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8C443F" w14:textId="22865AE5" w:rsidR="00E93B37" w:rsidRPr="00A1415D" w:rsidRDefault="00E93B37" w:rsidP="00E93B37">
      <w:pPr>
        <w:tabs>
          <w:tab w:val="center" w:pos="4536"/>
          <w:tab w:val="right" w:pos="8280"/>
          <w:tab w:val="right" w:pos="9639"/>
        </w:tabs>
        <w:spacing w:after="0"/>
        <w:ind w:right="2"/>
        <w:rPr>
          <w:rFonts w:ascii="Arial" w:hAnsi="Arial" w:cs="Arial"/>
          <w:b/>
          <w:bCs/>
        </w:rPr>
      </w:pPr>
      <w:r w:rsidRPr="00A1415D">
        <w:rPr>
          <w:rFonts w:ascii="Arial" w:hAnsi="Arial" w:cs="Arial"/>
          <w:b/>
          <w:bCs/>
        </w:rPr>
        <w:t xml:space="preserve">3GPP TSG RAN WG1 Meeting 91 </w:t>
      </w:r>
      <w:r w:rsidRPr="00A1415D">
        <w:rPr>
          <w:rFonts w:ascii="Arial" w:eastAsia="MS Mincho" w:hAnsi="Arial" w:cs="Arial"/>
          <w:b/>
          <w:bCs/>
          <w:lang w:eastAsia="ja-JP"/>
        </w:rPr>
        <w:tab/>
      </w:r>
      <w:r w:rsidRPr="00A1415D">
        <w:rPr>
          <w:rFonts w:ascii="Arial" w:hAnsi="Arial" w:cs="Arial"/>
          <w:b/>
          <w:bCs/>
        </w:rPr>
        <w:tab/>
        <w:t xml:space="preserve">   </w:t>
      </w:r>
      <w:r>
        <w:rPr>
          <w:rFonts w:ascii="Arial" w:hAnsi="Arial" w:cs="Arial"/>
          <w:b/>
          <w:bCs/>
        </w:rPr>
        <w:t xml:space="preserve">      </w:t>
      </w:r>
      <w:r w:rsidR="006C4390">
        <w:rPr>
          <w:rFonts w:ascii="Arial" w:hAnsi="Arial" w:cs="Arial"/>
          <w:b/>
          <w:bCs/>
        </w:rPr>
        <w:tab/>
      </w:r>
      <w:r w:rsidR="006C4390" w:rsidRPr="006C4390">
        <w:rPr>
          <w:rFonts w:ascii="Arial" w:hAnsi="Arial" w:cs="Arial"/>
          <w:b/>
          <w:bCs/>
        </w:rPr>
        <w:t>R1-</w:t>
      </w:r>
      <w:r w:rsidR="00A44164" w:rsidRPr="00A44164">
        <w:rPr>
          <w:rFonts w:ascii="Arial" w:hAnsi="Arial" w:cs="Arial"/>
          <w:b/>
          <w:bCs/>
        </w:rPr>
        <w:t>1721432</w:t>
      </w:r>
    </w:p>
    <w:p w14:paraId="4423144E" w14:textId="77777777" w:rsidR="00E93B37" w:rsidRPr="00A1415D" w:rsidRDefault="00E93B37" w:rsidP="00E93B37">
      <w:pPr>
        <w:tabs>
          <w:tab w:val="center" w:pos="4536"/>
          <w:tab w:val="right" w:pos="9072"/>
        </w:tabs>
        <w:rPr>
          <w:rFonts w:ascii="Arial" w:eastAsia="MS Mincho" w:hAnsi="Arial" w:cs="Arial"/>
          <w:b/>
          <w:bCs/>
          <w:lang w:eastAsia="ja-JP"/>
        </w:rPr>
      </w:pPr>
      <w:r w:rsidRPr="00A1415D">
        <w:rPr>
          <w:rFonts w:ascii="Arial" w:eastAsia="MS Mincho" w:hAnsi="Arial" w:cs="Arial"/>
          <w:b/>
          <w:bCs/>
          <w:lang w:eastAsia="ja-JP"/>
        </w:rPr>
        <w:t>Reno, USA, November 27</w:t>
      </w:r>
      <w:r w:rsidRPr="00A1415D">
        <w:rPr>
          <w:rFonts w:ascii="Arial" w:eastAsia="MS Mincho" w:hAnsi="Arial" w:cs="Arial"/>
          <w:b/>
          <w:bCs/>
          <w:vertAlign w:val="superscript"/>
          <w:lang w:eastAsia="ja-JP"/>
        </w:rPr>
        <w:t>th</w:t>
      </w:r>
      <w:r w:rsidRPr="00A1415D">
        <w:rPr>
          <w:rFonts w:ascii="Arial" w:eastAsia="MS Mincho" w:hAnsi="Arial" w:cs="Arial"/>
          <w:b/>
          <w:bCs/>
          <w:lang w:eastAsia="ja-JP"/>
        </w:rPr>
        <w:t xml:space="preserve"> – December 1</w:t>
      </w:r>
      <w:r w:rsidRPr="00A1415D">
        <w:rPr>
          <w:rFonts w:ascii="Arial" w:eastAsia="MS Mincho" w:hAnsi="Arial" w:cs="Arial"/>
          <w:b/>
          <w:bCs/>
          <w:vertAlign w:val="superscript"/>
          <w:lang w:eastAsia="ja-JP"/>
        </w:rPr>
        <w:t>st</w:t>
      </w:r>
      <w:r w:rsidRPr="00A1415D">
        <w:rPr>
          <w:rFonts w:ascii="Arial" w:eastAsia="MS Mincho" w:hAnsi="Arial" w:cs="Arial"/>
          <w:b/>
          <w:bCs/>
          <w:lang w:eastAsia="ja-JP"/>
        </w:rPr>
        <w:t>, 2017</w:t>
      </w:r>
      <w:bookmarkStart w:id="0" w:name="_GoBack"/>
      <w:bookmarkEnd w:id="0"/>
    </w:p>
    <w:p w14:paraId="7F492FCD" w14:textId="36D5B452" w:rsidR="0045039C" w:rsidRPr="00CA49F8" w:rsidRDefault="0045039C" w:rsidP="0002714E">
      <w:pPr>
        <w:tabs>
          <w:tab w:val="left" w:pos="1985"/>
        </w:tabs>
        <w:spacing w:after="0"/>
        <w:jc w:val="both"/>
        <w:rPr>
          <w:sz w:val="24"/>
        </w:rPr>
      </w:pPr>
      <w:r w:rsidRPr="00CA49F8">
        <w:rPr>
          <w:b/>
          <w:sz w:val="24"/>
        </w:rPr>
        <w:t>Agenda item:</w:t>
      </w:r>
      <w:r w:rsidRPr="00CA49F8">
        <w:rPr>
          <w:sz w:val="24"/>
        </w:rPr>
        <w:tab/>
      </w:r>
      <w:r w:rsidR="00E93B37" w:rsidRPr="00CA49F8">
        <w:rPr>
          <w:sz w:val="24"/>
        </w:rPr>
        <w:t>7</w:t>
      </w:r>
      <w:r w:rsidR="00C21830" w:rsidRPr="00CA49F8">
        <w:rPr>
          <w:sz w:val="24"/>
        </w:rPr>
        <w:t>.</w:t>
      </w:r>
      <w:r w:rsidR="00C01508" w:rsidRPr="00CA49F8">
        <w:rPr>
          <w:sz w:val="24"/>
        </w:rPr>
        <w:t>2.3</w:t>
      </w:r>
      <w:r w:rsidR="00115412" w:rsidRPr="00CA49F8">
        <w:rPr>
          <w:sz w:val="24"/>
        </w:rPr>
        <w:t>.3</w:t>
      </w:r>
    </w:p>
    <w:p w14:paraId="7F492FCE" w14:textId="77777777" w:rsidR="0045039C" w:rsidRPr="00CA49F8" w:rsidRDefault="0045039C" w:rsidP="0002714E">
      <w:pPr>
        <w:tabs>
          <w:tab w:val="left" w:pos="1985"/>
        </w:tabs>
        <w:spacing w:after="0"/>
        <w:jc w:val="both"/>
        <w:rPr>
          <w:sz w:val="24"/>
        </w:rPr>
      </w:pPr>
      <w:r w:rsidRPr="00CA49F8">
        <w:rPr>
          <w:b/>
          <w:sz w:val="24"/>
        </w:rPr>
        <w:t xml:space="preserve">Source: </w:t>
      </w:r>
      <w:r w:rsidRPr="00CA49F8">
        <w:rPr>
          <w:b/>
          <w:sz w:val="24"/>
        </w:rPr>
        <w:tab/>
      </w:r>
      <w:r w:rsidRPr="00CA49F8">
        <w:rPr>
          <w:sz w:val="24"/>
        </w:rPr>
        <w:t>Qualcomm Incorporated</w:t>
      </w:r>
    </w:p>
    <w:p w14:paraId="7F492FCF" w14:textId="291EAD22" w:rsidR="0045039C" w:rsidRPr="00CA49F8" w:rsidRDefault="0045039C" w:rsidP="0002714E">
      <w:pPr>
        <w:spacing w:after="0"/>
        <w:ind w:left="1988" w:hanging="1988"/>
        <w:rPr>
          <w:sz w:val="24"/>
        </w:rPr>
      </w:pPr>
      <w:r w:rsidRPr="00CA49F8">
        <w:rPr>
          <w:b/>
          <w:sz w:val="24"/>
        </w:rPr>
        <w:t>Title:</w:t>
      </w:r>
      <w:r w:rsidRPr="00CA49F8">
        <w:rPr>
          <w:sz w:val="24"/>
        </w:rPr>
        <w:t xml:space="preserve"> </w:t>
      </w:r>
      <w:r w:rsidRPr="00CA49F8">
        <w:rPr>
          <w:sz w:val="24"/>
        </w:rPr>
        <w:tab/>
      </w:r>
      <w:r w:rsidR="00055BEC" w:rsidRPr="00CA49F8">
        <w:rPr>
          <w:sz w:val="24"/>
        </w:rPr>
        <w:t>Remaining issues on</w:t>
      </w:r>
      <w:r w:rsidR="001F2D42" w:rsidRPr="00CA49F8">
        <w:rPr>
          <w:sz w:val="24"/>
        </w:rPr>
        <w:t xml:space="preserve"> DMRS design</w:t>
      </w:r>
    </w:p>
    <w:p w14:paraId="7F492FD0" w14:textId="77777777" w:rsidR="0045039C" w:rsidRPr="00CA49F8" w:rsidRDefault="0045039C" w:rsidP="0002714E">
      <w:pPr>
        <w:spacing w:after="0"/>
        <w:ind w:left="1988" w:hanging="1988"/>
        <w:jc w:val="both"/>
        <w:rPr>
          <w:sz w:val="24"/>
        </w:rPr>
      </w:pPr>
      <w:r w:rsidRPr="00CA49F8">
        <w:rPr>
          <w:b/>
          <w:sz w:val="24"/>
        </w:rPr>
        <w:t>Document for:</w:t>
      </w:r>
      <w:r w:rsidRPr="00CA49F8">
        <w:rPr>
          <w:sz w:val="24"/>
        </w:rPr>
        <w:tab/>
        <w:t>Discussion/Decision</w:t>
      </w:r>
    </w:p>
    <w:p w14:paraId="7F492FD1" w14:textId="77777777" w:rsidR="00591137" w:rsidRDefault="00C66451" w:rsidP="001108AC">
      <w:pPr>
        <w:pStyle w:val="Heading1"/>
        <w:rPr>
          <w:rFonts w:ascii="Times New Roman" w:hAnsi="Times New Roman"/>
        </w:rPr>
      </w:pPr>
      <w:r w:rsidRPr="00A86FDA">
        <w:rPr>
          <w:rFonts w:ascii="Times New Roman" w:hAnsi="Times New Roman"/>
        </w:rPr>
        <w:t>Introduction</w:t>
      </w:r>
    </w:p>
    <w:p w14:paraId="7F492FE1" w14:textId="57B0FE02" w:rsidR="00CD739E" w:rsidRPr="00E93B37" w:rsidRDefault="006518B4" w:rsidP="00181576">
      <w:pPr>
        <w:overflowPunct/>
        <w:autoSpaceDE/>
        <w:autoSpaceDN/>
        <w:adjustRightInd/>
        <w:spacing w:after="0"/>
        <w:jc w:val="both"/>
        <w:textAlignment w:val="auto"/>
        <w:rPr>
          <w:color w:val="000000"/>
        </w:rPr>
      </w:pPr>
      <w:r w:rsidRPr="00E93B37">
        <w:rPr>
          <w:color w:val="000000"/>
        </w:rPr>
        <w:t xml:space="preserve">In </w:t>
      </w:r>
      <w:r w:rsidR="0012784B" w:rsidRPr="00E93B37">
        <w:rPr>
          <w:color w:val="000000"/>
        </w:rPr>
        <w:t>RAN1 #</w:t>
      </w:r>
      <w:r w:rsidR="00E93B37" w:rsidRPr="00E93B37">
        <w:rPr>
          <w:color w:val="000000"/>
        </w:rPr>
        <w:t>90</w:t>
      </w:r>
      <w:r w:rsidRPr="00E93B37">
        <w:rPr>
          <w:color w:val="000000"/>
        </w:rPr>
        <w:t xml:space="preserve"> [1], </w:t>
      </w:r>
      <w:r w:rsidR="00055BEC" w:rsidRPr="00E93B37">
        <w:rPr>
          <w:color w:val="000000"/>
        </w:rPr>
        <w:t>a lot of progress was made</w:t>
      </w:r>
      <w:r w:rsidRPr="00E93B37">
        <w:rPr>
          <w:color w:val="000000"/>
        </w:rPr>
        <w:t xml:space="preserve"> </w:t>
      </w:r>
      <w:r w:rsidR="00055BEC" w:rsidRPr="00E93B37">
        <w:rPr>
          <w:color w:val="000000"/>
        </w:rPr>
        <w:t>on</w:t>
      </w:r>
      <w:r w:rsidRPr="00E93B37">
        <w:rPr>
          <w:color w:val="000000"/>
        </w:rPr>
        <w:t xml:space="preserve"> the demodulation r</w:t>
      </w:r>
      <w:r w:rsidR="00055BEC" w:rsidRPr="00E93B37">
        <w:rPr>
          <w:color w:val="000000"/>
        </w:rPr>
        <w:t xml:space="preserve">eference signal (DMRS) for PDSCH and PUSCH. </w:t>
      </w:r>
      <w:r w:rsidR="00E93B37" w:rsidRPr="00E93B37">
        <w:rPr>
          <w:color w:val="000000"/>
        </w:rPr>
        <w:t xml:space="preserve">The agreements can be found in the Appendix. </w:t>
      </w:r>
      <w:r w:rsidR="00747AC1">
        <w:rPr>
          <w:color w:val="000000"/>
        </w:rPr>
        <w:t>W</w:t>
      </w:r>
      <w:r w:rsidR="001D74DB" w:rsidRPr="00E93B37">
        <w:rPr>
          <w:color w:val="000000"/>
        </w:rPr>
        <w:t xml:space="preserve">e provide </w:t>
      </w:r>
      <w:r w:rsidR="00747AC1">
        <w:rPr>
          <w:color w:val="000000"/>
        </w:rPr>
        <w:t>our</w:t>
      </w:r>
      <w:r w:rsidR="001D74DB" w:rsidRPr="00E93B37">
        <w:rPr>
          <w:color w:val="000000"/>
        </w:rPr>
        <w:t xml:space="preserve"> view</w:t>
      </w:r>
      <w:r w:rsidR="00007AE9" w:rsidRPr="00E93B37">
        <w:rPr>
          <w:color w:val="000000"/>
        </w:rPr>
        <w:t>s</w:t>
      </w:r>
      <w:r w:rsidR="001D74DB" w:rsidRPr="00E93B37">
        <w:rPr>
          <w:color w:val="000000"/>
        </w:rPr>
        <w:t xml:space="preserve"> on the </w:t>
      </w:r>
      <w:r w:rsidR="00055BEC" w:rsidRPr="00E93B37">
        <w:rPr>
          <w:color w:val="000000"/>
        </w:rPr>
        <w:t>remaining issues for</w:t>
      </w:r>
      <w:r w:rsidR="001D74DB" w:rsidRPr="00E93B37">
        <w:rPr>
          <w:color w:val="000000"/>
        </w:rPr>
        <w:t xml:space="preserve"> DMRS</w:t>
      </w:r>
      <w:r w:rsidR="00DF576F" w:rsidRPr="00E93B37">
        <w:rPr>
          <w:color w:val="000000"/>
        </w:rPr>
        <w:t xml:space="preserve"> for </w:t>
      </w:r>
      <w:r w:rsidR="00055BEC" w:rsidRPr="00E93B37">
        <w:rPr>
          <w:color w:val="000000"/>
        </w:rPr>
        <w:t>PDSCH and PUSCH.</w:t>
      </w:r>
    </w:p>
    <w:p w14:paraId="0660648A" w14:textId="014FC0DD" w:rsidR="00E93B37" w:rsidRDefault="00E93B37" w:rsidP="003608BA">
      <w:pPr>
        <w:pStyle w:val="Heading1"/>
      </w:pPr>
      <w:r>
        <w:t>PDSCH/DMRS EPRE</w:t>
      </w:r>
      <w:r w:rsidR="00657F70">
        <w:t xml:space="preserve"> definition &amp; values</w:t>
      </w:r>
    </w:p>
    <w:p w14:paraId="2E50B4F5" w14:textId="0744BAC2" w:rsidR="008802AF" w:rsidRDefault="008802AF" w:rsidP="00E93B37">
      <w:pPr>
        <w:overflowPunct/>
        <w:autoSpaceDE/>
        <w:autoSpaceDN/>
        <w:adjustRightInd/>
        <w:spacing w:after="0"/>
        <w:textAlignment w:val="center"/>
      </w:pPr>
      <w:r>
        <w:t xml:space="preserve">The PDSCH/DMRS EPRE is defined per layer from UE perspective. For config-1, values of 0 and 3 dB need to be supported, whereas for config-2, also value -4.77 dB is needed. For simplicity, the editor could capture a formula on how this ratio is computed, or it can be a separate column in the DMRS port indication table. </w:t>
      </w:r>
    </w:p>
    <w:p w14:paraId="7353FF34" w14:textId="77777777" w:rsidR="008802AF" w:rsidRDefault="008802AF" w:rsidP="00E93B37">
      <w:pPr>
        <w:overflowPunct/>
        <w:autoSpaceDE/>
        <w:autoSpaceDN/>
        <w:adjustRightInd/>
        <w:spacing w:after="0"/>
        <w:textAlignment w:val="center"/>
      </w:pPr>
    </w:p>
    <w:p w14:paraId="201A2070" w14:textId="7644A607" w:rsidR="008802AF" w:rsidRDefault="00E93B37" w:rsidP="008802AF">
      <w:pPr>
        <w:overflowPunct/>
        <w:autoSpaceDE/>
        <w:autoSpaceDN/>
        <w:adjustRightInd/>
        <w:spacing w:after="0"/>
        <w:textAlignment w:val="center"/>
        <w:rPr>
          <w:b/>
          <w:i/>
        </w:rPr>
      </w:pPr>
      <w:r w:rsidRPr="00E93B37">
        <w:rPr>
          <w:b/>
          <w:i/>
        </w:rPr>
        <w:t>Proposal 1: The PDSCH/DMRS EPRE ratio is defined per transmitted layer from UE perspective. It is a function of the number of CDM groups</w:t>
      </w:r>
      <w:r w:rsidR="008802AF">
        <w:rPr>
          <w:b/>
          <w:i/>
        </w:rPr>
        <w:t xml:space="preserve"> that do not contain data from UE perspective</w:t>
      </w:r>
      <w:r w:rsidRPr="00E93B37">
        <w:rPr>
          <w:b/>
          <w:i/>
        </w:rPr>
        <w:t xml:space="preserve">. </w:t>
      </w:r>
      <w:r w:rsidR="008802AF">
        <w:rPr>
          <w:b/>
          <w:i/>
        </w:rPr>
        <w:t xml:space="preserve">Specifically, </w:t>
      </w:r>
    </w:p>
    <w:p w14:paraId="13792FD3" w14:textId="21A5C37F" w:rsidR="008802AF" w:rsidRPr="005419A4" w:rsidRDefault="009C1B11" w:rsidP="003860B6">
      <w:pPr>
        <w:overflowPunct/>
        <w:autoSpaceDE/>
        <w:autoSpaceDN/>
        <w:adjustRightInd/>
        <w:spacing w:before="240"/>
        <w:textAlignment w:val="center"/>
        <w:rPr>
          <w:b/>
          <w:i/>
          <w:sz w:val="22"/>
        </w:rPr>
      </w:pPr>
      <m:oMathPara>
        <m:oMath>
          <m:f>
            <m:fPr>
              <m:ctrlPr>
                <w:rPr>
                  <w:rFonts w:ascii="Cambria Math" w:hAnsi="Cambria Math"/>
                  <w:b/>
                  <w:i/>
                  <w:sz w:val="16"/>
                </w:rPr>
              </m:ctrlPr>
            </m:fPr>
            <m:num>
              <m:r>
                <m:rPr>
                  <m:sty m:val="bi"/>
                </m:rPr>
                <w:rPr>
                  <w:rFonts w:ascii="Cambria Math" w:hAnsi="Cambria Math"/>
                  <w:sz w:val="16"/>
                </w:rPr>
                <m:t>PDSCH</m:t>
              </m:r>
            </m:num>
            <m:den>
              <m:r>
                <m:rPr>
                  <m:sty m:val="bi"/>
                </m:rPr>
                <w:rPr>
                  <w:rFonts w:ascii="Cambria Math" w:hAnsi="Cambria Math"/>
                  <w:sz w:val="16"/>
                </w:rPr>
                <m:t>EPRE</m:t>
              </m:r>
            </m:den>
          </m:f>
          <m:r>
            <m:rPr>
              <m:sty m:val="bi"/>
            </m:rPr>
            <w:rPr>
              <w:rFonts w:ascii="Cambria Math" w:hAnsi="Cambria Math"/>
              <w:sz w:val="16"/>
            </w:rPr>
            <m:t xml:space="preserve"> </m:t>
          </m:r>
          <m:d>
            <m:dPr>
              <m:ctrlPr>
                <w:rPr>
                  <w:rFonts w:ascii="Cambria Math" w:hAnsi="Cambria Math"/>
                  <w:b/>
                  <w:i/>
                  <w:sz w:val="16"/>
                </w:rPr>
              </m:ctrlPr>
            </m:dPr>
            <m:e>
              <m:r>
                <m:rPr>
                  <m:sty m:val="bi"/>
                </m:rPr>
                <w:rPr>
                  <w:rFonts w:ascii="Cambria Math" w:hAnsi="Cambria Math"/>
                  <w:sz w:val="16"/>
                </w:rPr>
                <m:t>dB</m:t>
              </m:r>
            </m:e>
          </m:d>
          <m:r>
            <m:rPr>
              <m:sty m:val="bi"/>
            </m:rPr>
            <w:rPr>
              <w:rFonts w:ascii="Cambria Math" w:hAnsi="Cambria Math"/>
              <w:sz w:val="16"/>
            </w:rPr>
            <m:t>=-10⋅lo</m:t>
          </m:r>
          <m:sSub>
            <m:sSubPr>
              <m:ctrlPr>
                <w:rPr>
                  <w:rFonts w:ascii="Cambria Math" w:hAnsi="Cambria Math"/>
                  <w:b/>
                  <w:i/>
                  <w:sz w:val="16"/>
                </w:rPr>
              </m:ctrlPr>
            </m:sSubPr>
            <m:e>
              <m:r>
                <m:rPr>
                  <m:sty m:val="bi"/>
                </m:rPr>
                <w:rPr>
                  <w:rFonts w:ascii="Cambria Math" w:hAnsi="Cambria Math"/>
                  <w:sz w:val="16"/>
                </w:rPr>
                <m:t>g</m:t>
              </m:r>
            </m:e>
            <m:sub>
              <m:r>
                <m:rPr>
                  <m:sty m:val="bi"/>
                </m:rPr>
                <w:rPr>
                  <w:rFonts w:ascii="Cambria Math" w:hAnsi="Cambria Math"/>
                  <w:sz w:val="16"/>
                </w:rPr>
                <m:t>10</m:t>
              </m:r>
            </m:sub>
          </m:sSub>
          <m:d>
            <m:dPr>
              <m:ctrlPr>
                <w:rPr>
                  <w:rFonts w:ascii="Cambria Math" w:hAnsi="Cambria Math"/>
                  <w:b/>
                  <w:i/>
                  <w:sz w:val="16"/>
                </w:rPr>
              </m:ctrlPr>
            </m:dPr>
            <m:e>
              <m:r>
                <m:rPr>
                  <m:sty m:val="bi"/>
                </m:rPr>
                <w:rPr>
                  <w:rFonts w:ascii="Cambria Math" w:hAnsi="Cambria Math"/>
                  <w:sz w:val="16"/>
                </w:rPr>
                <m:t>#CDM groups-#CDM groups with data</m:t>
              </m:r>
            </m:e>
          </m:d>
          <m:r>
            <m:rPr>
              <m:sty m:val="bi"/>
            </m:rPr>
            <w:rPr>
              <w:rFonts w:ascii="Cambria Math" w:hAnsi="Cambria Math"/>
              <w:sz w:val="16"/>
            </w:rPr>
            <m:t>=-10⋅lo</m:t>
          </m:r>
          <m:sSub>
            <m:sSubPr>
              <m:ctrlPr>
                <w:rPr>
                  <w:rFonts w:ascii="Cambria Math" w:hAnsi="Cambria Math"/>
                  <w:b/>
                  <w:i/>
                  <w:sz w:val="16"/>
                </w:rPr>
              </m:ctrlPr>
            </m:sSubPr>
            <m:e>
              <m:r>
                <m:rPr>
                  <m:sty m:val="bi"/>
                </m:rPr>
                <w:rPr>
                  <w:rFonts w:ascii="Cambria Math" w:hAnsi="Cambria Math"/>
                  <w:sz w:val="16"/>
                </w:rPr>
                <m:t>g</m:t>
              </m:r>
            </m:e>
            <m:sub>
              <m:r>
                <m:rPr>
                  <m:sty m:val="bi"/>
                </m:rPr>
                <w:rPr>
                  <w:rFonts w:ascii="Cambria Math" w:hAnsi="Cambria Math"/>
                  <w:sz w:val="16"/>
                </w:rPr>
                <m:t>10</m:t>
              </m:r>
            </m:sub>
          </m:sSub>
          <m:r>
            <m:rPr>
              <m:sty m:val="bi"/>
            </m:rPr>
            <w:rPr>
              <w:rFonts w:ascii="Cambria Math" w:hAnsi="Cambria Math"/>
              <w:sz w:val="16"/>
            </w:rPr>
            <m:t>(#CDM groups without data)</m:t>
          </m:r>
        </m:oMath>
      </m:oMathPara>
    </w:p>
    <w:p w14:paraId="3D186087" w14:textId="54FD8FC6" w:rsidR="00E93B37" w:rsidRPr="00D2214F" w:rsidRDefault="00E93B37" w:rsidP="00E93B37">
      <w:pPr>
        <w:rPr>
          <w:b/>
          <w:i/>
        </w:rPr>
      </w:pPr>
      <w:r w:rsidRPr="00E93B37">
        <w:rPr>
          <w:b/>
          <w:i/>
        </w:rPr>
        <w:t xml:space="preserve">We propose to add a column in the DMRS table </w:t>
      </w:r>
      <w:r w:rsidR="008802AF">
        <w:rPr>
          <w:b/>
          <w:i/>
        </w:rPr>
        <w:t>according to the above principles</w:t>
      </w:r>
      <w:r w:rsidR="00D2214F">
        <w:rPr>
          <w:b/>
          <w:i/>
        </w:rPr>
        <w:t>.</w:t>
      </w:r>
    </w:p>
    <w:p w14:paraId="76A4AAE4" w14:textId="1CB1459E" w:rsidR="00B45120" w:rsidRDefault="00B45120" w:rsidP="00B45120">
      <w:pPr>
        <w:pStyle w:val="Heading1"/>
      </w:pPr>
      <w:r>
        <w:t>DMRS port indexing</w:t>
      </w:r>
      <w:r w:rsidR="0075749F">
        <w:t xml:space="preserve"> for 2 symbols</w:t>
      </w:r>
    </w:p>
    <w:p w14:paraId="0848175B" w14:textId="08B9801E" w:rsidR="00B45120" w:rsidRPr="0075749F" w:rsidRDefault="0075749F" w:rsidP="00B45120">
      <w:pPr>
        <w:rPr>
          <w:b/>
          <w:i/>
          <w:lang w:val="en-GB"/>
        </w:rPr>
      </w:pPr>
      <w:r w:rsidRPr="0075749F">
        <w:rPr>
          <w:b/>
          <w:i/>
          <w:lang w:val="en-GB"/>
        </w:rPr>
        <w:t xml:space="preserve">Proposal </w:t>
      </w:r>
      <w:r w:rsidR="0042174B">
        <w:rPr>
          <w:b/>
          <w:i/>
          <w:lang w:val="en-GB"/>
        </w:rPr>
        <w:t>2</w:t>
      </w:r>
      <w:r w:rsidRPr="0075749F">
        <w:rPr>
          <w:b/>
          <w:i/>
          <w:lang w:val="en-GB"/>
        </w:rPr>
        <w:t xml:space="preserve">: </w:t>
      </w:r>
      <w:r w:rsidR="00B45120" w:rsidRPr="0075749F">
        <w:rPr>
          <w:b/>
          <w:i/>
          <w:lang w:val="en-GB"/>
        </w:rPr>
        <w:t>We support the following DMRS port indexing for 2 symbols</w:t>
      </w:r>
      <w:r w:rsidR="004E7056">
        <w:rPr>
          <w:b/>
          <w:i/>
          <w:lang w:val="en-GB"/>
        </w:rPr>
        <w:t xml:space="preserve"> and configuration 1 and 2 respectively.</w:t>
      </w:r>
      <w:r w:rsidR="00747AC1">
        <w:rPr>
          <w:b/>
          <w:i/>
          <w:lang w:val="en-GB"/>
        </w:rPr>
        <w:t xml:space="preserve"> .Same as latest endorsed </w:t>
      </w:r>
      <w:r w:rsidR="00747AC1" w:rsidRPr="00D9229D">
        <w:rPr>
          <w:b/>
          <w:i/>
          <w:lang w:val="en-GB"/>
        </w:rPr>
        <w:t>R1-1720850</w:t>
      </w:r>
      <w:r w:rsidR="00747AC1">
        <w:rPr>
          <w:b/>
          <w:i/>
          <w:lang w:val="en-GB"/>
        </w:rPr>
        <w:t xml:space="preserve"> 38.211 spec).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535"/>
        <w:gridCol w:w="1496"/>
        <w:gridCol w:w="1497"/>
        <w:gridCol w:w="1497"/>
        <w:gridCol w:w="1497"/>
      </w:tblGrid>
      <w:tr w:rsidR="0075749F" w:rsidRPr="005419A4" w14:paraId="4141D370" w14:textId="77777777" w:rsidTr="0075749F">
        <w:trPr>
          <w:jc w:val="center"/>
        </w:trPr>
        <w:tc>
          <w:tcPr>
            <w:tcW w:w="1540" w:type="dxa"/>
            <w:vMerge w:val="restart"/>
            <w:shd w:val="clear" w:color="auto" w:fill="auto"/>
          </w:tcPr>
          <w:p w14:paraId="4A7CB992" w14:textId="77777777" w:rsidR="0075749F" w:rsidRPr="005419A4" w:rsidRDefault="0075749F" w:rsidP="0075749F">
            <w:pPr>
              <w:pStyle w:val="TAH"/>
              <w:rPr>
                <w:rFonts w:eastAsia="Batang"/>
                <w:b w:val="0"/>
                <w:sz w:val="16"/>
              </w:rPr>
            </w:pPr>
            <w:r w:rsidRPr="005419A4">
              <w:rPr>
                <w:rFonts w:eastAsia="Batang"/>
                <w:b w:val="0"/>
                <w:position w:val="-10"/>
                <w:sz w:val="16"/>
              </w:rPr>
              <w:object w:dxaOrig="200" w:dyaOrig="240" w14:anchorId="667D2DB1">
                <v:shape id="_x0000_i1026" type="#_x0000_t75" style="width:10.5pt;height:12pt" o:ole="">
                  <v:imagedata r:id="rId12" o:title=""/>
                </v:shape>
                <o:OLEObject Type="Embed" ProgID="Equation.3" ShapeID="_x0000_i1026" DrawAspect="Content" ObjectID="_1573283210" r:id="rId13"/>
              </w:object>
            </w:r>
          </w:p>
        </w:tc>
        <w:tc>
          <w:tcPr>
            <w:tcW w:w="1535" w:type="dxa"/>
            <w:vMerge w:val="restart"/>
            <w:shd w:val="clear" w:color="auto" w:fill="auto"/>
          </w:tcPr>
          <w:p w14:paraId="2DE7FBDE" w14:textId="77777777" w:rsidR="0075749F" w:rsidRPr="005419A4" w:rsidRDefault="0075749F" w:rsidP="0075749F">
            <w:pPr>
              <w:pStyle w:val="TAH"/>
              <w:rPr>
                <w:rFonts w:eastAsia="Batang"/>
                <w:b w:val="0"/>
                <w:sz w:val="16"/>
              </w:rPr>
            </w:pPr>
            <w:r w:rsidRPr="005419A4">
              <w:rPr>
                <w:rFonts w:eastAsia="Batang"/>
                <w:b w:val="0"/>
                <w:sz w:val="16"/>
              </w:rPr>
              <w:object w:dxaOrig="200" w:dyaOrig="220" w14:anchorId="6B4ED636">
                <v:shape id="_x0000_i1027" type="#_x0000_t75" style="width:10.5pt;height:11.25pt" o:ole="">
                  <v:imagedata r:id="rId14" o:title=""/>
                </v:shape>
                <o:OLEObject Type="Embed" ProgID="Equation.3" ShapeID="_x0000_i1027" DrawAspect="Content" ObjectID="_1573283211" r:id="rId15"/>
              </w:object>
            </w:r>
          </w:p>
        </w:tc>
        <w:tc>
          <w:tcPr>
            <w:tcW w:w="2993" w:type="dxa"/>
            <w:gridSpan w:val="2"/>
            <w:tcBorders>
              <w:bottom w:val="nil"/>
            </w:tcBorders>
            <w:shd w:val="clear" w:color="auto" w:fill="auto"/>
          </w:tcPr>
          <w:p w14:paraId="37B647B8" w14:textId="5B6944C8" w:rsidR="0075749F" w:rsidRPr="005419A4" w:rsidRDefault="0075749F" w:rsidP="0075749F">
            <w:pPr>
              <w:pStyle w:val="TAH"/>
              <w:rPr>
                <w:rFonts w:eastAsia="Batang"/>
                <w:b w:val="0"/>
                <w:sz w:val="16"/>
              </w:rPr>
            </w:pPr>
            <w:r w:rsidRPr="005419A4">
              <w:rPr>
                <w:rFonts w:eastAsia="Batang"/>
                <w:b w:val="0"/>
                <w:noProof/>
                <w:sz w:val="16"/>
              </w:rPr>
              <w:drawing>
                <wp:inline distT="0" distB="0" distL="0" distR="0" wp14:anchorId="6758CE03" wp14:editId="54E429E5">
                  <wp:extent cx="381000"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994" w:type="dxa"/>
            <w:gridSpan w:val="2"/>
            <w:tcBorders>
              <w:bottom w:val="nil"/>
            </w:tcBorders>
            <w:shd w:val="clear" w:color="auto" w:fill="auto"/>
          </w:tcPr>
          <w:p w14:paraId="66EA300A" w14:textId="2F019993" w:rsidR="0075749F" w:rsidRPr="005419A4" w:rsidRDefault="0075749F" w:rsidP="0075749F">
            <w:pPr>
              <w:pStyle w:val="TAH"/>
              <w:rPr>
                <w:rFonts w:eastAsia="Batang"/>
                <w:b w:val="0"/>
                <w:sz w:val="16"/>
              </w:rPr>
            </w:pPr>
            <w:r w:rsidRPr="005419A4">
              <w:rPr>
                <w:rFonts w:eastAsia="Batang"/>
                <w:b w:val="0"/>
                <w:noProof/>
                <w:sz w:val="16"/>
              </w:rPr>
              <w:drawing>
                <wp:inline distT="0" distB="0" distL="0" distR="0" wp14:anchorId="50282A1B" wp14:editId="2FE42793">
                  <wp:extent cx="342900" cy="190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75749F" w:rsidRPr="005419A4" w14:paraId="1E26E21B" w14:textId="77777777" w:rsidTr="0075749F">
        <w:trPr>
          <w:jc w:val="center"/>
        </w:trPr>
        <w:tc>
          <w:tcPr>
            <w:tcW w:w="1540" w:type="dxa"/>
            <w:vMerge/>
            <w:shd w:val="clear" w:color="auto" w:fill="auto"/>
          </w:tcPr>
          <w:p w14:paraId="1559476E" w14:textId="77777777" w:rsidR="0075749F" w:rsidRPr="005419A4" w:rsidRDefault="0075749F" w:rsidP="0075749F">
            <w:pPr>
              <w:pStyle w:val="TAH"/>
              <w:rPr>
                <w:rFonts w:eastAsia="Batang"/>
                <w:b w:val="0"/>
                <w:sz w:val="16"/>
              </w:rPr>
            </w:pPr>
          </w:p>
        </w:tc>
        <w:tc>
          <w:tcPr>
            <w:tcW w:w="1535" w:type="dxa"/>
            <w:vMerge/>
            <w:shd w:val="clear" w:color="auto" w:fill="auto"/>
          </w:tcPr>
          <w:p w14:paraId="1D161557" w14:textId="77777777" w:rsidR="0075749F" w:rsidRPr="005419A4" w:rsidRDefault="0075749F" w:rsidP="0075749F">
            <w:pPr>
              <w:pStyle w:val="TAH"/>
              <w:rPr>
                <w:rFonts w:eastAsia="Batang"/>
                <w:b w:val="0"/>
                <w:sz w:val="16"/>
              </w:rPr>
            </w:pPr>
          </w:p>
        </w:tc>
        <w:tc>
          <w:tcPr>
            <w:tcW w:w="1496" w:type="dxa"/>
            <w:tcBorders>
              <w:top w:val="nil"/>
            </w:tcBorders>
            <w:shd w:val="clear" w:color="auto" w:fill="auto"/>
          </w:tcPr>
          <w:p w14:paraId="733D5DEE" w14:textId="42594A2F" w:rsidR="0075749F" w:rsidRPr="005419A4" w:rsidRDefault="0075749F" w:rsidP="0075749F">
            <w:pPr>
              <w:pStyle w:val="TAH"/>
              <w:rPr>
                <w:rFonts w:eastAsia="Batang"/>
                <w:b w:val="0"/>
                <w:sz w:val="16"/>
              </w:rPr>
            </w:pPr>
            <w:r w:rsidRPr="005419A4">
              <w:rPr>
                <w:rFonts w:eastAsia="Batang"/>
                <w:b w:val="0"/>
                <w:noProof/>
                <w:sz w:val="16"/>
              </w:rPr>
              <w:drawing>
                <wp:inline distT="0" distB="0" distL="0" distR="0" wp14:anchorId="5ECEFD1B" wp14:editId="45D0D252">
                  <wp:extent cx="342900" cy="16383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900" cy="163830"/>
                          </a:xfrm>
                          <a:prstGeom prst="rect">
                            <a:avLst/>
                          </a:prstGeom>
                          <a:noFill/>
                          <a:ln>
                            <a:noFill/>
                          </a:ln>
                        </pic:spPr>
                      </pic:pic>
                    </a:graphicData>
                  </a:graphic>
                </wp:inline>
              </w:drawing>
            </w:r>
          </w:p>
        </w:tc>
        <w:tc>
          <w:tcPr>
            <w:tcW w:w="1497" w:type="dxa"/>
            <w:tcBorders>
              <w:top w:val="nil"/>
            </w:tcBorders>
            <w:shd w:val="clear" w:color="auto" w:fill="auto"/>
          </w:tcPr>
          <w:p w14:paraId="14495D90" w14:textId="73629ECB" w:rsidR="0075749F" w:rsidRPr="005419A4" w:rsidRDefault="0075749F" w:rsidP="0075749F">
            <w:pPr>
              <w:pStyle w:val="TAH"/>
              <w:rPr>
                <w:rFonts w:eastAsia="Batang"/>
                <w:b w:val="0"/>
                <w:sz w:val="16"/>
              </w:rPr>
            </w:pPr>
            <w:r w:rsidRPr="005419A4">
              <w:rPr>
                <w:rFonts w:eastAsia="Batang"/>
                <w:b w:val="0"/>
                <w:noProof/>
                <w:sz w:val="16"/>
              </w:rPr>
              <w:drawing>
                <wp:inline distT="0" distB="0" distL="0" distR="0" wp14:anchorId="772161A3" wp14:editId="56AB9FDA">
                  <wp:extent cx="316230" cy="163830"/>
                  <wp:effectExtent l="0" t="0" r="762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6230" cy="163830"/>
                          </a:xfrm>
                          <a:prstGeom prst="rect">
                            <a:avLst/>
                          </a:prstGeom>
                          <a:noFill/>
                          <a:ln>
                            <a:noFill/>
                          </a:ln>
                        </pic:spPr>
                      </pic:pic>
                    </a:graphicData>
                  </a:graphic>
                </wp:inline>
              </w:drawing>
            </w:r>
          </w:p>
        </w:tc>
        <w:tc>
          <w:tcPr>
            <w:tcW w:w="1497" w:type="dxa"/>
            <w:tcBorders>
              <w:top w:val="nil"/>
            </w:tcBorders>
            <w:shd w:val="clear" w:color="auto" w:fill="auto"/>
          </w:tcPr>
          <w:p w14:paraId="5D971894" w14:textId="394414BB" w:rsidR="0075749F" w:rsidRPr="005419A4" w:rsidRDefault="0075749F" w:rsidP="0075749F">
            <w:pPr>
              <w:pStyle w:val="TAH"/>
              <w:rPr>
                <w:rFonts w:eastAsia="Batang"/>
                <w:b w:val="0"/>
                <w:sz w:val="16"/>
              </w:rPr>
            </w:pPr>
            <w:r w:rsidRPr="005419A4">
              <w:rPr>
                <w:rFonts w:eastAsia="Batang"/>
                <w:b w:val="0"/>
                <w:noProof/>
                <w:sz w:val="16"/>
              </w:rPr>
              <w:drawing>
                <wp:inline distT="0" distB="0" distL="0" distR="0" wp14:anchorId="11204EEE" wp14:editId="1F80C70C">
                  <wp:extent cx="316230" cy="16383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6230" cy="163830"/>
                          </a:xfrm>
                          <a:prstGeom prst="rect">
                            <a:avLst/>
                          </a:prstGeom>
                          <a:noFill/>
                          <a:ln>
                            <a:noFill/>
                          </a:ln>
                        </pic:spPr>
                      </pic:pic>
                    </a:graphicData>
                  </a:graphic>
                </wp:inline>
              </w:drawing>
            </w:r>
          </w:p>
        </w:tc>
        <w:tc>
          <w:tcPr>
            <w:tcW w:w="1497" w:type="dxa"/>
            <w:tcBorders>
              <w:top w:val="nil"/>
            </w:tcBorders>
            <w:shd w:val="clear" w:color="auto" w:fill="auto"/>
          </w:tcPr>
          <w:p w14:paraId="0896D99C" w14:textId="02D64C9C" w:rsidR="0075749F" w:rsidRPr="005419A4" w:rsidRDefault="0075749F" w:rsidP="0075749F">
            <w:pPr>
              <w:pStyle w:val="TAH"/>
              <w:rPr>
                <w:rFonts w:eastAsia="Batang"/>
                <w:b w:val="0"/>
                <w:sz w:val="16"/>
              </w:rPr>
            </w:pPr>
            <w:r w:rsidRPr="005419A4">
              <w:rPr>
                <w:rFonts w:eastAsia="Batang"/>
                <w:b w:val="0"/>
                <w:noProof/>
                <w:sz w:val="16"/>
              </w:rPr>
              <w:drawing>
                <wp:inline distT="0" distB="0" distL="0" distR="0" wp14:anchorId="2A60CEE2" wp14:editId="5EED7E6E">
                  <wp:extent cx="293370" cy="163830"/>
                  <wp:effectExtent l="0" t="0" r="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3370" cy="163830"/>
                          </a:xfrm>
                          <a:prstGeom prst="rect">
                            <a:avLst/>
                          </a:prstGeom>
                          <a:noFill/>
                          <a:ln>
                            <a:noFill/>
                          </a:ln>
                        </pic:spPr>
                      </pic:pic>
                    </a:graphicData>
                  </a:graphic>
                </wp:inline>
              </w:drawing>
            </w:r>
          </w:p>
        </w:tc>
      </w:tr>
      <w:tr w:rsidR="0075749F" w:rsidRPr="005419A4" w14:paraId="74EB2927" w14:textId="77777777" w:rsidTr="0075749F">
        <w:trPr>
          <w:jc w:val="center"/>
        </w:trPr>
        <w:tc>
          <w:tcPr>
            <w:tcW w:w="1540" w:type="dxa"/>
            <w:shd w:val="clear" w:color="auto" w:fill="auto"/>
          </w:tcPr>
          <w:p w14:paraId="54BCF4A2" w14:textId="77777777" w:rsidR="0075749F" w:rsidRPr="005419A4" w:rsidRDefault="0075749F" w:rsidP="0075749F">
            <w:pPr>
              <w:pStyle w:val="TAC"/>
              <w:rPr>
                <w:rFonts w:eastAsia="Batang"/>
                <w:sz w:val="16"/>
              </w:rPr>
            </w:pPr>
            <w:r w:rsidRPr="005419A4">
              <w:rPr>
                <w:rFonts w:eastAsia="Batang"/>
                <w:sz w:val="16"/>
              </w:rPr>
              <w:t>1000</w:t>
            </w:r>
          </w:p>
        </w:tc>
        <w:tc>
          <w:tcPr>
            <w:tcW w:w="1535" w:type="dxa"/>
            <w:shd w:val="clear" w:color="auto" w:fill="auto"/>
          </w:tcPr>
          <w:p w14:paraId="7001C7FC" w14:textId="77777777" w:rsidR="0075749F" w:rsidRPr="005419A4" w:rsidRDefault="0075749F" w:rsidP="0075749F">
            <w:pPr>
              <w:pStyle w:val="TAC"/>
              <w:rPr>
                <w:rFonts w:eastAsia="Batang"/>
                <w:sz w:val="16"/>
              </w:rPr>
            </w:pPr>
            <w:r w:rsidRPr="005419A4">
              <w:rPr>
                <w:rFonts w:eastAsia="Batang"/>
                <w:sz w:val="16"/>
              </w:rPr>
              <w:t>0</w:t>
            </w:r>
          </w:p>
        </w:tc>
        <w:tc>
          <w:tcPr>
            <w:tcW w:w="1496" w:type="dxa"/>
            <w:shd w:val="clear" w:color="auto" w:fill="auto"/>
          </w:tcPr>
          <w:p w14:paraId="0F620649"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3E97DC30"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62E6E3B8"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4EBAF238" w14:textId="77777777" w:rsidR="0075749F" w:rsidRPr="005419A4" w:rsidRDefault="0075749F" w:rsidP="0075749F">
            <w:pPr>
              <w:pStyle w:val="TAC"/>
              <w:rPr>
                <w:rFonts w:eastAsia="Batang"/>
                <w:sz w:val="16"/>
              </w:rPr>
            </w:pPr>
            <w:r w:rsidRPr="005419A4">
              <w:rPr>
                <w:rFonts w:eastAsia="Batang"/>
                <w:sz w:val="16"/>
              </w:rPr>
              <w:t>+1</w:t>
            </w:r>
          </w:p>
        </w:tc>
      </w:tr>
      <w:tr w:rsidR="0075749F" w:rsidRPr="005419A4" w14:paraId="3FF6BC68" w14:textId="77777777" w:rsidTr="0075749F">
        <w:trPr>
          <w:jc w:val="center"/>
        </w:trPr>
        <w:tc>
          <w:tcPr>
            <w:tcW w:w="1540" w:type="dxa"/>
            <w:shd w:val="clear" w:color="auto" w:fill="auto"/>
          </w:tcPr>
          <w:p w14:paraId="7C96C310" w14:textId="77777777" w:rsidR="0075749F" w:rsidRPr="005419A4" w:rsidRDefault="0075749F" w:rsidP="0075749F">
            <w:pPr>
              <w:pStyle w:val="TAC"/>
              <w:rPr>
                <w:rFonts w:eastAsia="Batang"/>
                <w:sz w:val="16"/>
              </w:rPr>
            </w:pPr>
            <w:r w:rsidRPr="005419A4">
              <w:rPr>
                <w:rFonts w:eastAsia="Batang"/>
                <w:sz w:val="16"/>
              </w:rPr>
              <w:t>1001</w:t>
            </w:r>
          </w:p>
        </w:tc>
        <w:tc>
          <w:tcPr>
            <w:tcW w:w="1535" w:type="dxa"/>
            <w:shd w:val="clear" w:color="auto" w:fill="auto"/>
          </w:tcPr>
          <w:p w14:paraId="3EC62D6E" w14:textId="77777777" w:rsidR="0075749F" w:rsidRPr="005419A4" w:rsidRDefault="0075749F" w:rsidP="0075749F">
            <w:pPr>
              <w:pStyle w:val="TAC"/>
              <w:rPr>
                <w:rFonts w:eastAsia="Batang"/>
                <w:sz w:val="16"/>
              </w:rPr>
            </w:pPr>
            <w:r w:rsidRPr="005419A4">
              <w:rPr>
                <w:rFonts w:eastAsia="Batang"/>
                <w:sz w:val="16"/>
              </w:rPr>
              <w:t>0</w:t>
            </w:r>
          </w:p>
        </w:tc>
        <w:tc>
          <w:tcPr>
            <w:tcW w:w="1496" w:type="dxa"/>
            <w:shd w:val="clear" w:color="auto" w:fill="auto"/>
          </w:tcPr>
          <w:p w14:paraId="53C9AF19"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7B4F3FA0"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2A48CC65"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45D60E7D" w14:textId="77777777" w:rsidR="0075749F" w:rsidRPr="005419A4" w:rsidRDefault="0075749F" w:rsidP="0075749F">
            <w:pPr>
              <w:pStyle w:val="TAC"/>
              <w:rPr>
                <w:rFonts w:eastAsia="Batang"/>
                <w:sz w:val="16"/>
              </w:rPr>
            </w:pPr>
            <w:r w:rsidRPr="005419A4">
              <w:rPr>
                <w:rFonts w:eastAsia="Batang"/>
                <w:sz w:val="16"/>
              </w:rPr>
              <w:t>+1</w:t>
            </w:r>
          </w:p>
        </w:tc>
      </w:tr>
      <w:tr w:rsidR="0075749F" w:rsidRPr="005419A4" w14:paraId="4A4C57C9" w14:textId="77777777" w:rsidTr="0075749F">
        <w:trPr>
          <w:jc w:val="center"/>
        </w:trPr>
        <w:tc>
          <w:tcPr>
            <w:tcW w:w="1540" w:type="dxa"/>
            <w:shd w:val="clear" w:color="auto" w:fill="auto"/>
          </w:tcPr>
          <w:p w14:paraId="77A6CA4E" w14:textId="77777777" w:rsidR="0075749F" w:rsidRPr="005419A4" w:rsidRDefault="0075749F" w:rsidP="0075749F">
            <w:pPr>
              <w:pStyle w:val="TAC"/>
              <w:rPr>
                <w:rFonts w:eastAsia="Batang"/>
                <w:sz w:val="16"/>
              </w:rPr>
            </w:pPr>
            <w:r w:rsidRPr="005419A4">
              <w:rPr>
                <w:rFonts w:eastAsia="Batang"/>
                <w:sz w:val="16"/>
              </w:rPr>
              <w:t>1002</w:t>
            </w:r>
          </w:p>
        </w:tc>
        <w:tc>
          <w:tcPr>
            <w:tcW w:w="1535" w:type="dxa"/>
            <w:shd w:val="clear" w:color="auto" w:fill="auto"/>
          </w:tcPr>
          <w:p w14:paraId="54ABFB16" w14:textId="77777777" w:rsidR="0075749F" w:rsidRPr="005419A4" w:rsidRDefault="0075749F" w:rsidP="0075749F">
            <w:pPr>
              <w:pStyle w:val="TAC"/>
              <w:rPr>
                <w:rFonts w:eastAsia="Batang"/>
                <w:sz w:val="16"/>
              </w:rPr>
            </w:pPr>
            <w:r w:rsidRPr="005419A4">
              <w:rPr>
                <w:rFonts w:eastAsia="Batang"/>
                <w:sz w:val="16"/>
              </w:rPr>
              <w:t>1</w:t>
            </w:r>
          </w:p>
        </w:tc>
        <w:tc>
          <w:tcPr>
            <w:tcW w:w="1496" w:type="dxa"/>
            <w:shd w:val="clear" w:color="auto" w:fill="auto"/>
          </w:tcPr>
          <w:p w14:paraId="64CC526E"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0D834531"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00022C9D"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6E764545" w14:textId="77777777" w:rsidR="0075749F" w:rsidRPr="005419A4" w:rsidRDefault="0075749F" w:rsidP="0075749F">
            <w:pPr>
              <w:pStyle w:val="TAC"/>
              <w:rPr>
                <w:rFonts w:eastAsia="Batang"/>
                <w:sz w:val="16"/>
              </w:rPr>
            </w:pPr>
            <w:r w:rsidRPr="005419A4">
              <w:rPr>
                <w:rFonts w:eastAsia="Batang"/>
                <w:sz w:val="16"/>
              </w:rPr>
              <w:t>+1</w:t>
            </w:r>
          </w:p>
        </w:tc>
      </w:tr>
      <w:tr w:rsidR="0075749F" w:rsidRPr="005419A4" w14:paraId="3A68BECC" w14:textId="77777777" w:rsidTr="0075749F">
        <w:trPr>
          <w:jc w:val="center"/>
        </w:trPr>
        <w:tc>
          <w:tcPr>
            <w:tcW w:w="1540" w:type="dxa"/>
            <w:shd w:val="clear" w:color="auto" w:fill="auto"/>
          </w:tcPr>
          <w:p w14:paraId="6DD09B0D" w14:textId="77777777" w:rsidR="0075749F" w:rsidRPr="005419A4" w:rsidRDefault="0075749F" w:rsidP="0075749F">
            <w:pPr>
              <w:pStyle w:val="TAC"/>
              <w:rPr>
                <w:rFonts w:eastAsia="Batang"/>
                <w:sz w:val="16"/>
              </w:rPr>
            </w:pPr>
            <w:r w:rsidRPr="005419A4">
              <w:rPr>
                <w:rFonts w:eastAsia="Batang"/>
                <w:sz w:val="16"/>
              </w:rPr>
              <w:t>1003</w:t>
            </w:r>
          </w:p>
        </w:tc>
        <w:tc>
          <w:tcPr>
            <w:tcW w:w="1535" w:type="dxa"/>
            <w:shd w:val="clear" w:color="auto" w:fill="auto"/>
          </w:tcPr>
          <w:p w14:paraId="76D9242D" w14:textId="77777777" w:rsidR="0075749F" w:rsidRPr="005419A4" w:rsidRDefault="0075749F" w:rsidP="0075749F">
            <w:pPr>
              <w:pStyle w:val="TAC"/>
              <w:rPr>
                <w:rFonts w:eastAsia="Batang"/>
                <w:sz w:val="16"/>
              </w:rPr>
            </w:pPr>
            <w:r w:rsidRPr="005419A4">
              <w:rPr>
                <w:rFonts w:eastAsia="Batang"/>
                <w:sz w:val="16"/>
              </w:rPr>
              <w:t>1</w:t>
            </w:r>
          </w:p>
        </w:tc>
        <w:tc>
          <w:tcPr>
            <w:tcW w:w="1496" w:type="dxa"/>
            <w:shd w:val="clear" w:color="auto" w:fill="auto"/>
          </w:tcPr>
          <w:p w14:paraId="034DC644"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59BBD22D"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157B0063"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2ACA9FFF" w14:textId="77777777" w:rsidR="0075749F" w:rsidRPr="005419A4" w:rsidRDefault="0075749F" w:rsidP="0075749F">
            <w:pPr>
              <w:pStyle w:val="TAC"/>
              <w:rPr>
                <w:rFonts w:eastAsia="Batang"/>
                <w:sz w:val="16"/>
              </w:rPr>
            </w:pPr>
            <w:r w:rsidRPr="005419A4">
              <w:rPr>
                <w:rFonts w:eastAsia="Batang"/>
                <w:sz w:val="16"/>
              </w:rPr>
              <w:t>+1</w:t>
            </w:r>
          </w:p>
        </w:tc>
      </w:tr>
      <w:tr w:rsidR="0075749F" w:rsidRPr="005419A4" w14:paraId="57EB7D61" w14:textId="77777777" w:rsidTr="0075749F">
        <w:trPr>
          <w:jc w:val="center"/>
        </w:trPr>
        <w:tc>
          <w:tcPr>
            <w:tcW w:w="1540" w:type="dxa"/>
            <w:shd w:val="clear" w:color="auto" w:fill="auto"/>
          </w:tcPr>
          <w:p w14:paraId="5F6C64AF" w14:textId="77777777" w:rsidR="0075749F" w:rsidRPr="005419A4" w:rsidRDefault="0075749F" w:rsidP="0075749F">
            <w:pPr>
              <w:pStyle w:val="TAC"/>
              <w:rPr>
                <w:rFonts w:eastAsia="Batang"/>
                <w:sz w:val="16"/>
              </w:rPr>
            </w:pPr>
            <w:r w:rsidRPr="005419A4">
              <w:rPr>
                <w:rFonts w:eastAsia="Batang"/>
                <w:sz w:val="16"/>
              </w:rPr>
              <w:t>1004</w:t>
            </w:r>
          </w:p>
        </w:tc>
        <w:tc>
          <w:tcPr>
            <w:tcW w:w="1535" w:type="dxa"/>
            <w:shd w:val="clear" w:color="auto" w:fill="auto"/>
          </w:tcPr>
          <w:p w14:paraId="5C5F7FD7" w14:textId="77777777" w:rsidR="0075749F" w:rsidRPr="005419A4" w:rsidRDefault="0075749F" w:rsidP="0075749F">
            <w:pPr>
              <w:pStyle w:val="TAC"/>
              <w:rPr>
                <w:rFonts w:eastAsia="Batang"/>
                <w:sz w:val="16"/>
              </w:rPr>
            </w:pPr>
            <w:r w:rsidRPr="005419A4">
              <w:rPr>
                <w:rFonts w:eastAsia="Batang"/>
                <w:sz w:val="16"/>
              </w:rPr>
              <w:t>0</w:t>
            </w:r>
          </w:p>
        </w:tc>
        <w:tc>
          <w:tcPr>
            <w:tcW w:w="1496" w:type="dxa"/>
            <w:shd w:val="clear" w:color="auto" w:fill="auto"/>
          </w:tcPr>
          <w:p w14:paraId="56B83505"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73D6D974"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146132C6"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6FE5A4AD" w14:textId="77777777" w:rsidR="0075749F" w:rsidRPr="005419A4" w:rsidRDefault="0075749F" w:rsidP="0075749F">
            <w:pPr>
              <w:pStyle w:val="TAC"/>
              <w:rPr>
                <w:rFonts w:eastAsia="Batang"/>
                <w:sz w:val="16"/>
              </w:rPr>
            </w:pPr>
            <w:r w:rsidRPr="005419A4">
              <w:rPr>
                <w:rFonts w:eastAsia="Batang"/>
                <w:sz w:val="16"/>
              </w:rPr>
              <w:t>-1</w:t>
            </w:r>
          </w:p>
        </w:tc>
      </w:tr>
      <w:tr w:rsidR="0075749F" w:rsidRPr="005419A4" w14:paraId="69FA54A1" w14:textId="77777777" w:rsidTr="0075749F">
        <w:trPr>
          <w:jc w:val="center"/>
        </w:trPr>
        <w:tc>
          <w:tcPr>
            <w:tcW w:w="1540" w:type="dxa"/>
            <w:shd w:val="clear" w:color="auto" w:fill="auto"/>
          </w:tcPr>
          <w:p w14:paraId="0035C7E3" w14:textId="77777777" w:rsidR="0075749F" w:rsidRPr="005419A4" w:rsidRDefault="0075749F" w:rsidP="0075749F">
            <w:pPr>
              <w:pStyle w:val="TAC"/>
              <w:rPr>
                <w:rFonts w:eastAsia="Batang"/>
                <w:sz w:val="16"/>
              </w:rPr>
            </w:pPr>
            <w:r w:rsidRPr="005419A4">
              <w:rPr>
                <w:rFonts w:eastAsia="Batang"/>
                <w:sz w:val="16"/>
              </w:rPr>
              <w:t>1005</w:t>
            </w:r>
          </w:p>
        </w:tc>
        <w:tc>
          <w:tcPr>
            <w:tcW w:w="1535" w:type="dxa"/>
            <w:shd w:val="clear" w:color="auto" w:fill="auto"/>
          </w:tcPr>
          <w:p w14:paraId="2A41F42E" w14:textId="77777777" w:rsidR="0075749F" w:rsidRPr="005419A4" w:rsidRDefault="0075749F" w:rsidP="0075749F">
            <w:pPr>
              <w:pStyle w:val="TAC"/>
              <w:rPr>
                <w:rFonts w:eastAsia="Batang"/>
                <w:sz w:val="16"/>
              </w:rPr>
            </w:pPr>
            <w:r w:rsidRPr="005419A4">
              <w:rPr>
                <w:rFonts w:eastAsia="Batang"/>
                <w:sz w:val="16"/>
              </w:rPr>
              <w:t>0</w:t>
            </w:r>
          </w:p>
        </w:tc>
        <w:tc>
          <w:tcPr>
            <w:tcW w:w="1496" w:type="dxa"/>
            <w:shd w:val="clear" w:color="auto" w:fill="auto"/>
          </w:tcPr>
          <w:p w14:paraId="3F4162B4"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4A745B06"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6CD4C187"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39115BC5" w14:textId="77777777" w:rsidR="0075749F" w:rsidRPr="005419A4" w:rsidRDefault="0075749F" w:rsidP="0075749F">
            <w:pPr>
              <w:pStyle w:val="TAC"/>
              <w:rPr>
                <w:rFonts w:eastAsia="Batang"/>
                <w:sz w:val="16"/>
              </w:rPr>
            </w:pPr>
            <w:r w:rsidRPr="005419A4">
              <w:rPr>
                <w:rFonts w:eastAsia="Batang"/>
                <w:sz w:val="16"/>
              </w:rPr>
              <w:t>-1</w:t>
            </w:r>
          </w:p>
        </w:tc>
      </w:tr>
      <w:tr w:rsidR="0075749F" w:rsidRPr="005419A4" w14:paraId="40C36048" w14:textId="77777777" w:rsidTr="0075749F">
        <w:trPr>
          <w:jc w:val="center"/>
        </w:trPr>
        <w:tc>
          <w:tcPr>
            <w:tcW w:w="1540" w:type="dxa"/>
            <w:shd w:val="clear" w:color="auto" w:fill="auto"/>
          </w:tcPr>
          <w:p w14:paraId="438D89F1" w14:textId="77777777" w:rsidR="0075749F" w:rsidRPr="005419A4" w:rsidRDefault="0075749F" w:rsidP="0075749F">
            <w:pPr>
              <w:pStyle w:val="TAC"/>
              <w:rPr>
                <w:rFonts w:eastAsia="Batang"/>
                <w:sz w:val="16"/>
              </w:rPr>
            </w:pPr>
            <w:r w:rsidRPr="005419A4">
              <w:rPr>
                <w:rFonts w:eastAsia="Batang"/>
                <w:sz w:val="16"/>
              </w:rPr>
              <w:t>1006</w:t>
            </w:r>
          </w:p>
        </w:tc>
        <w:tc>
          <w:tcPr>
            <w:tcW w:w="1535" w:type="dxa"/>
            <w:shd w:val="clear" w:color="auto" w:fill="auto"/>
          </w:tcPr>
          <w:p w14:paraId="27F1BA25" w14:textId="77777777" w:rsidR="0075749F" w:rsidRPr="005419A4" w:rsidRDefault="0075749F" w:rsidP="0075749F">
            <w:pPr>
              <w:pStyle w:val="TAC"/>
              <w:rPr>
                <w:rFonts w:eastAsia="Batang"/>
                <w:sz w:val="16"/>
              </w:rPr>
            </w:pPr>
            <w:r w:rsidRPr="005419A4">
              <w:rPr>
                <w:rFonts w:eastAsia="Batang"/>
                <w:sz w:val="16"/>
              </w:rPr>
              <w:t>1</w:t>
            </w:r>
          </w:p>
        </w:tc>
        <w:tc>
          <w:tcPr>
            <w:tcW w:w="1496" w:type="dxa"/>
            <w:shd w:val="clear" w:color="auto" w:fill="auto"/>
          </w:tcPr>
          <w:p w14:paraId="7F7EDDE0"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4112E2AB"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0C8EA38C"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5724FB23" w14:textId="77777777" w:rsidR="0075749F" w:rsidRPr="005419A4" w:rsidRDefault="0075749F" w:rsidP="0075749F">
            <w:pPr>
              <w:pStyle w:val="TAC"/>
              <w:rPr>
                <w:rFonts w:eastAsia="Batang"/>
                <w:sz w:val="16"/>
              </w:rPr>
            </w:pPr>
            <w:r w:rsidRPr="005419A4">
              <w:rPr>
                <w:rFonts w:eastAsia="Batang"/>
                <w:sz w:val="16"/>
              </w:rPr>
              <w:t>-1</w:t>
            </w:r>
          </w:p>
        </w:tc>
      </w:tr>
      <w:tr w:rsidR="0075749F" w:rsidRPr="005419A4" w14:paraId="343EC6AE" w14:textId="77777777" w:rsidTr="0075749F">
        <w:trPr>
          <w:jc w:val="center"/>
        </w:trPr>
        <w:tc>
          <w:tcPr>
            <w:tcW w:w="1540" w:type="dxa"/>
            <w:shd w:val="clear" w:color="auto" w:fill="auto"/>
          </w:tcPr>
          <w:p w14:paraId="22517995" w14:textId="77777777" w:rsidR="0075749F" w:rsidRPr="005419A4" w:rsidRDefault="0075749F" w:rsidP="0075749F">
            <w:pPr>
              <w:pStyle w:val="TAC"/>
              <w:rPr>
                <w:rFonts w:eastAsia="Batang"/>
                <w:sz w:val="16"/>
              </w:rPr>
            </w:pPr>
            <w:r w:rsidRPr="005419A4">
              <w:rPr>
                <w:rFonts w:eastAsia="Batang"/>
                <w:sz w:val="16"/>
              </w:rPr>
              <w:t>1007</w:t>
            </w:r>
          </w:p>
        </w:tc>
        <w:tc>
          <w:tcPr>
            <w:tcW w:w="1535" w:type="dxa"/>
            <w:shd w:val="clear" w:color="auto" w:fill="auto"/>
          </w:tcPr>
          <w:p w14:paraId="2AB21149" w14:textId="77777777" w:rsidR="0075749F" w:rsidRPr="005419A4" w:rsidRDefault="0075749F" w:rsidP="0075749F">
            <w:pPr>
              <w:pStyle w:val="TAC"/>
              <w:rPr>
                <w:rFonts w:eastAsia="Batang"/>
                <w:sz w:val="16"/>
              </w:rPr>
            </w:pPr>
            <w:r w:rsidRPr="005419A4">
              <w:rPr>
                <w:rFonts w:eastAsia="Batang"/>
                <w:sz w:val="16"/>
              </w:rPr>
              <w:t>1</w:t>
            </w:r>
          </w:p>
        </w:tc>
        <w:tc>
          <w:tcPr>
            <w:tcW w:w="1496" w:type="dxa"/>
            <w:shd w:val="clear" w:color="auto" w:fill="auto"/>
          </w:tcPr>
          <w:p w14:paraId="0C4DF44A"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25A17B66"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3F07BA97"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268E1816" w14:textId="77777777" w:rsidR="0075749F" w:rsidRPr="005419A4" w:rsidRDefault="0075749F" w:rsidP="0075749F">
            <w:pPr>
              <w:pStyle w:val="TAC"/>
              <w:rPr>
                <w:rFonts w:eastAsia="Batang"/>
                <w:sz w:val="16"/>
              </w:rPr>
            </w:pPr>
            <w:r w:rsidRPr="005419A4">
              <w:rPr>
                <w:rFonts w:eastAsia="Batang"/>
                <w:sz w:val="16"/>
              </w:rPr>
              <w:t>-1</w:t>
            </w:r>
          </w:p>
        </w:tc>
      </w:tr>
    </w:tbl>
    <w:p w14:paraId="2F0718D2" w14:textId="13C94459" w:rsidR="00B74FDF" w:rsidRPr="00D9229D" w:rsidRDefault="00D9229D" w:rsidP="006A6235">
      <w:pPr>
        <w:ind w:left="1440" w:firstLine="288"/>
        <w:rPr>
          <w:b/>
          <w:i/>
          <w:lang w:val="en-GB"/>
        </w:rPr>
      </w:pPr>
      <w:r>
        <w:rPr>
          <w:b/>
          <w:i/>
          <w:lang w:val="en-GB"/>
        </w:rPr>
        <w:t xml:space="preserve">Table 1: </w:t>
      </w:r>
      <w:r w:rsidRPr="00D9229D">
        <w:rPr>
          <w:b/>
          <w:i/>
          <w:lang w:val="en-GB"/>
        </w:rPr>
        <w:t xml:space="preserve">Configuration </w:t>
      </w:r>
      <w:r>
        <w:rPr>
          <w:b/>
          <w:i/>
          <w:lang w:val="en-GB"/>
        </w:rPr>
        <w:t xml:space="preserve">1 (Same as latest endorsed </w:t>
      </w:r>
      <w:r w:rsidRPr="00D9229D">
        <w:rPr>
          <w:b/>
          <w:i/>
          <w:lang w:val="en-GB"/>
        </w:rPr>
        <w:t>R1-1720850</w:t>
      </w:r>
      <w:r>
        <w:rPr>
          <w:b/>
          <w:i/>
          <w:lang w:val="en-GB"/>
        </w:rPr>
        <w:t xml:space="preserve"> 38.211 spec).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535"/>
        <w:gridCol w:w="1496"/>
        <w:gridCol w:w="1497"/>
        <w:gridCol w:w="1497"/>
        <w:gridCol w:w="1497"/>
      </w:tblGrid>
      <w:tr w:rsidR="004E7056" w:rsidRPr="005419A4" w14:paraId="053D88E8" w14:textId="77777777" w:rsidTr="00747AC1">
        <w:trPr>
          <w:jc w:val="center"/>
        </w:trPr>
        <w:tc>
          <w:tcPr>
            <w:tcW w:w="1540" w:type="dxa"/>
            <w:vMerge w:val="restart"/>
            <w:shd w:val="clear" w:color="auto" w:fill="auto"/>
          </w:tcPr>
          <w:p w14:paraId="090565E8" w14:textId="77777777" w:rsidR="004E7056" w:rsidRPr="005419A4" w:rsidRDefault="004E7056" w:rsidP="00747AC1">
            <w:pPr>
              <w:pStyle w:val="TAH"/>
              <w:rPr>
                <w:rFonts w:eastAsia="Batang"/>
                <w:sz w:val="14"/>
              </w:rPr>
            </w:pPr>
            <w:r w:rsidRPr="005419A4">
              <w:rPr>
                <w:rFonts w:eastAsia="Batang"/>
                <w:position w:val="-10"/>
                <w:sz w:val="14"/>
              </w:rPr>
              <w:object w:dxaOrig="200" w:dyaOrig="240" w14:anchorId="5DE67997">
                <v:shape id="_x0000_i1028" type="#_x0000_t75" style="width:10.5pt;height:12pt" o:ole="">
                  <v:imagedata r:id="rId22" o:title=""/>
                </v:shape>
                <o:OLEObject Type="Embed" ProgID="Equation.3" ShapeID="_x0000_i1028" DrawAspect="Content" ObjectID="_1573283212" r:id="rId23"/>
              </w:object>
            </w:r>
          </w:p>
        </w:tc>
        <w:tc>
          <w:tcPr>
            <w:tcW w:w="1535" w:type="dxa"/>
            <w:vMerge w:val="restart"/>
            <w:shd w:val="clear" w:color="auto" w:fill="auto"/>
          </w:tcPr>
          <w:p w14:paraId="2F232F34" w14:textId="77777777" w:rsidR="004E7056" w:rsidRPr="005419A4" w:rsidRDefault="004E7056" w:rsidP="00747AC1">
            <w:pPr>
              <w:pStyle w:val="TAH"/>
              <w:rPr>
                <w:rFonts w:eastAsia="Batang"/>
                <w:sz w:val="14"/>
              </w:rPr>
            </w:pPr>
            <w:r w:rsidRPr="005419A4">
              <w:rPr>
                <w:rFonts w:eastAsia="Batang"/>
                <w:sz w:val="14"/>
              </w:rPr>
              <w:object w:dxaOrig="200" w:dyaOrig="220" w14:anchorId="6DD3802D">
                <v:shape id="_x0000_i1029" type="#_x0000_t75" style="width:10.5pt;height:10.5pt" o:ole="">
                  <v:imagedata r:id="rId14" o:title=""/>
                </v:shape>
                <o:OLEObject Type="Embed" ProgID="Equation.3" ShapeID="_x0000_i1029" DrawAspect="Content" ObjectID="_1573283213" r:id="rId24"/>
              </w:object>
            </w:r>
          </w:p>
        </w:tc>
        <w:tc>
          <w:tcPr>
            <w:tcW w:w="2993" w:type="dxa"/>
            <w:gridSpan w:val="2"/>
            <w:tcBorders>
              <w:bottom w:val="nil"/>
            </w:tcBorders>
            <w:shd w:val="clear" w:color="auto" w:fill="auto"/>
          </w:tcPr>
          <w:p w14:paraId="73D6A106" w14:textId="63C68DA2" w:rsidR="004E7056" w:rsidRPr="005419A4" w:rsidRDefault="004E7056" w:rsidP="00747AC1">
            <w:pPr>
              <w:pStyle w:val="TAH"/>
              <w:rPr>
                <w:rFonts w:eastAsia="Batang"/>
                <w:sz w:val="14"/>
              </w:rPr>
            </w:pPr>
            <w:r w:rsidRPr="005419A4">
              <w:rPr>
                <w:rFonts w:eastAsia="Batang"/>
                <w:noProof/>
                <w:sz w:val="14"/>
              </w:rPr>
              <w:drawing>
                <wp:inline distT="0" distB="0" distL="0" distR="0" wp14:anchorId="65E934E2" wp14:editId="1FA04D6A">
                  <wp:extent cx="382905" cy="19113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2905" cy="191135"/>
                          </a:xfrm>
                          <a:prstGeom prst="rect">
                            <a:avLst/>
                          </a:prstGeom>
                          <a:noFill/>
                          <a:ln>
                            <a:noFill/>
                          </a:ln>
                        </pic:spPr>
                      </pic:pic>
                    </a:graphicData>
                  </a:graphic>
                </wp:inline>
              </w:drawing>
            </w:r>
          </w:p>
        </w:tc>
        <w:tc>
          <w:tcPr>
            <w:tcW w:w="2994" w:type="dxa"/>
            <w:gridSpan w:val="2"/>
            <w:tcBorders>
              <w:bottom w:val="nil"/>
            </w:tcBorders>
            <w:shd w:val="clear" w:color="auto" w:fill="auto"/>
          </w:tcPr>
          <w:p w14:paraId="0BEC59CB" w14:textId="6319EBD1" w:rsidR="004E7056" w:rsidRPr="005419A4" w:rsidRDefault="004E7056" w:rsidP="00747AC1">
            <w:pPr>
              <w:pStyle w:val="TAH"/>
              <w:rPr>
                <w:rFonts w:eastAsia="Batang"/>
                <w:sz w:val="14"/>
              </w:rPr>
            </w:pPr>
            <w:r w:rsidRPr="005419A4">
              <w:rPr>
                <w:rFonts w:eastAsia="Batang"/>
                <w:noProof/>
                <w:sz w:val="14"/>
              </w:rPr>
              <w:drawing>
                <wp:inline distT="0" distB="0" distL="0" distR="0" wp14:anchorId="3E9EA9BA" wp14:editId="05387CD7">
                  <wp:extent cx="340360" cy="191135"/>
                  <wp:effectExtent l="0" t="0" r="254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4E7056" w:rsidRPr="005419A4" w14:paraId="578525BF" w14:textId="77777777" w:rsidTr="00747AC1">
        <w:trPr>
          <w:jc w:val="center"/>
        </w:trPr>
        <w:tc>
          <w:tcPr>
            <w:tcW w:w="1540" w:type="dxa"/>
            <w:vMerge/>
            <w:shd w:val="clear" w:color="auto" w:fill="auto"/>
          </w:tcPr>
          <w:p w14:paraId="24B9DCB0" w14:textId="77777777" w:rsidR="004E7056" w:rsidRPr="005419A4" w:rsidRDefault="004E7056" w:rsidP="00747AC1">
            <w:pPr>
              <w:pStyle w:val="TAH"/>
              <w:rPr>
                <w:rFonts w:eastAsia="Batang"/>
                <w:sz w:val="14"/>
              </w:rPr>
            </w:pPr>
          </w:p>
        </w:tc>
        <w:tc>
          <w:tcPr>
            <w:tcW w:w="1535" w:type="dxa"/>
            <w:vMerge/>
            <w:shd w:val="clear" w:color="auto" w:fill="auto"/>
          </w:tcPr>
          <w:p w14:paraId="09540C74" w14:textId="77777777" w:rsidR="004E7056" w:rsidRPr="005419A4" w:rsidRDefault="004E7056" w:rsidP="00747AC1">
            <w:pPr>
              <w:pStyle w:val="TAH"/>
              <w:rPr>
                <w:rFonts w:eastAsia="Batang"/>
                <w:sz w:val="14"/>
              </w:rPr>
            </w:pPr>
          </w:p>
        </w:tc>
        <w:tc>
          <w:tcPr>
            <w:tcW w:w="1496" w:type="dxa"/>
            <w:tcBorders>
              <w:top w:val="nil"/>
            </w:tcBorders>
            <w:shd w:val="clear" w:color="auto" w:fill="auto"/>
          </w:tcPr>
          <w:p w14:paraId="786E80AD" w14:textId="0DBD1624" w:rsidR="004E7056" w:rsidRPr="005419A4" w:rsidRDefault="004E7056" w:rsidP="00747AC1">
            <w:pPr>
              <w:pStyle w:val="TAH"/>
              <w:rPr>
                <w:rFonts w:eastAsia="Batang"/>
                <w:sz w:val="14"/>
              </w:rPr>
            </w:pPr>
            <w:r w:rsidRPr="005419A4">
              <w:rPr>
                <w:rFonts w:eastAsia="Batang"/>
                <w:noProof/>
                <w:sz w:val="14"/>
              </w:rPr>
              <w:drawing>
                <wp:inline distT="0" distB="0" distL="0" distR="0" wp14:anchorId="67E2266D" wp14:editId="5686D598">
                  <wp:extent cx="340360" cy="170180"/>
                  <wp:effectExtent l="0" t="0" r="2540" b="127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0360" cy="170180"/>
                          </a:xfrm>
                          <a:prstGeom prst="rect">
                            <a:avLst/>
                          </a:prstGeom>
                          <a:noFill/>
                          <a:ln>
                            <a:noFill/>
                          </a:ln>
                        </pic:spPr>
                      </pic:pic>
                    </a:graphicData>
                  </a:graphic>
                </wp:inline>
              </w:drawing>
            </w:r>
          </w:p>
        </w:tc>
        <w:tc>
          <w:tcPr>
            <w:tcW w:w="1497" w:type="dxa"/>
            <w:tcBorders>
              <w:top w:val="nil"/>
            </w:tcBorders>
            <w:shd w:val="clear" w:color="auto" w:fill="auto"/>
          </w:tcPr>
          <w:p w14:paraId="424B5213" w14:textId="556EB62A" w:rsidR="004E7056" w:rsidRPr="005419A4" w:rsidRDefault="004E7056" w:rsidP="00747AC1">
            <w:pPr>
              <w:pStyle w:val="TAH"/>
              <w:rPr>
                <w:rFonts w:eastAsia="Batang"/>
                <w:sz w:val="14"/>
              </w:rPr>
            </w:pPr>
            <w:r w:rsidRPr="005419A4">
              <w:rPr>
                <w:rFonts w:eastAsia="Batang"/>
                <w:noProof/>
                <w:sz w:val="14"/>
              </w:rPr>
              <w:drawing>
                <wp:inline distT="0" distB="0" distL="0" distR="0" wp14:anchorId="69E905FA" wp14:editId="6F66CA60">
                  <wp:extent cx="318770" cy="170180"/>
                  <wp:effectExtent l="0" t="0" r="508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8770" cy="170180"/>
                          </a:xfrm>
                          <a:prstGeom prst="rect">
                            <a:avLst/>
                          </a:prstGeom>
                          <a:noFill/>
                          <a:ln>
                            <a:noFill/>
                          </a:ln>
                        </pic:spPr>
                      </pic:pic>
                    </a:graphicData>
                  </a:graphic>
                </wp:inline>
              </w:drawing>
            </w:r>
          </w:p>
        </w:tc>
        <w:tc>
          <w:tcPr>
            <w:tcW w:w="1497" w:type="dxa"/>
            <w:tcBorders>
              <w:top w:val="nil"/>
            </w:tcBorders>
            <w:shd w:val="clear" w:color="auto" w:fill="auto"/>
          </w:tcPr>
          <w:p w14:paraId="5E988C06" w14:textId="2DAEA316" w:rsidR="004E7056" w:rsidRPr="005419A4" w:rsidRDefault="004E7056" w:rsidP="00747AC1">
            <w:pPr>
              <w:pStyle w:val="TAH"/>
              <w:rPr>
                <w:rFonts w:eastAsia="Batang"/>
                <w:sz w:val="14"/>
              </w:rPr>
            </w:pPr>
            <w:r w:rsidRPr="005419A4">
              <w:rPr>
                <w:rFonts w:eastAsia="Batang"/>
                <w:noProof/>
                <w:sz w:val="14"/>
              </w:rPr>
              <w:drawing>
                <wp:inline distT="0" distB="0" distL="0" distR="0" wp14:anchorId="2B97349E" wp14:editId="666E39DC">
                  <wp:extent cx="318770" cy="170180"/>
                  <wp:effectExtent l="0" t="0" r="508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8770" cy="170180"/>
                          </a:xfrm>
                          <a:prstGeom prst="rect">
                            <a:avLst/>
                          </a:prstGeom>
                          <a:noFill/>
                          <a:ln>
                            <a:noFill/>
                          </a:ln>
                        </pic:spPr>
                      </pic:pic>
                    </a:graphicData>
                  </a:graphic>
                </wp:inline>
              </w:drawing>
            </w:r>
          </w:p>
        </w:tc>
        <w:tc>
          <w:tcPr>
            <w:tcW w:w="1497" w:type="dxa"/>
            <w:tcBorders>
              <w:top w:val="nil"/>
            </w:tcBorders>
            <w:shd w:val="clear" w:color="auto" w:fill="auto"/>
          </w:tcPr>
          <w:p w14:paraId="1D40BC51" w14:textId="277621A1" w:rsidR="004E7056" w:rsidRPr="005419A4" w:rsidRDefault="004E7056" w:rsidP="00747AC1">
            <w:pPr>
              <w:pStyle w:val="TAH"/>
              <w:rPr>
                <w:rFonts w:eastAsia="Batang"/>
                <w:sz w:val="14"/>
              </w:rPr>
            </w:pPr>
            <w:r w:rsidRPr="005419A4">
              <w:rPr>
                <w:rFonts w:eastAsia="Batang"/>
                <w:noProof/>
                <w:sz w:val="14"/>
              </w:rPr>
              <w:drawing>
                <wp:inline distT="0" distB="0" distL="0" distR="0" wp14:anchorId="62CA6158" wp14:editId="4F55BE66">
                  <wp:extent cx="287020" cy="170180"/>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p>
        </w:tc>
      </w:tr>
      <w:tr w:rsidR="004E7056" w:rsidRPr="005419A4" w14:paraId="3474FE6F" w14:textId="77777777" w:rsidTr="00747AC1">
        <w:trPr>
          <w:jc w:val="center"/>
        </w:trPr>
        <w:tc>
          <w:tcPr>
            <w:tcW w:w="1540" w:type="dxa"/>
            <w:shd w:val="clear" w:color="auto" w:fill="auto"/>
          </w:tcPr>
          <w:p w14:paraId="2A0604AD" w14:textId="77777777" w:rsidR="004E7056" w:rsidRPr="005419A4" w:rsidRDefault="004E7056" w:rsidP="00747AC1">
            <w:pPr>
              <w:pStyle w:val="TAC"/>
              <w:rPr>
                <w:rFonts w:eastAsia="Batang"/>
                <w:sz w:val="14"/>
              </w:rPr>
            </w:pPr>
            <w:r w:rsidRPr="005419A4">
              <w:rPr>
                <w:rFonts w:eastAsia="Batang"/>
                <w:sz w:val="14"/>
              </w:rPr>
              <w:t>1000</w:t>
            </w:r>
          </w:p>
        </w:tc>
        <w:tc>
          <w:tcPr>
            <w:tcW w:w="1535" w:type="dxa"/>
            <w:shd w:val="clear" w:color="auto" w:fill="auto"/>
          </w:tcPr>
          <w:p w14:paraId="43EE3717" w14:textId="77777777" w:rsidR="004E7056" w:rsidRPr="005419A4" w:rsidRDefault="004E7056" w:rsidP="00747AC1">
            <w:pPr>
              <w:pStyle w:val="TAC"/>
              <w:rPr>
                <w:rFonts w:eastAsia="Batang"/>
                <w:sz w:val="14"/>
              </w:rPr>
            </w:pPr>
            <w:r w:rsidRPr="005419A4">
              <w:rPr>
                <w:rFonts w:eastAsia="Batang"/>
                <w:sz w:val="14"/>
              </w:rPr>
              <w:t>0</w:t>
            </w:r>
          </w:p>
        </w:tc>
        <w:tc>
          <w:tcPr>
            <w:tcW w:w="1496" w:type="dxa"/>
            <w:shd w:val="clear" w:color="auto" w:fill="auto"/>
          </w:tcPr>
          <w:p w14:paraId="24C449D2"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1950B650"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486ED74E"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5F46A6AC" w14:textId="77777777" w:rsidR="004E7056" w:rsidRPr="005419A4" w:rsidRDefault="004E7056" w:rsidP="00747AC1">
            <w:pPr>
              <w:pStyle w:val="TAC"/>
              <w:rPr>
                <w:rFonts w:eastAsia="Batang"/>
                <w:sz w:val="14"/>
              </w:rPr>
            </w:pPr>
            <w:r w:rsidRPr="005419A4">
              <w:rPr>
                <w:rFonts w:eastAsia="Batang"/>
                <w:sz w:val="14"/>
              </w:rPr>
              <w:t>+1</w:t>
            </w:r>
          </w:p>
        </w:tc>
      </w:tr>
      <w:tr w:rsidR="004E7056" w:rsidRPr="005419A4" w14:paraId="3BBD91AF" w14:textId="77777777" w:rsidTr="00747AC1">
        <w:trPr>
          <w:jc w:val="center"/>
        </w:trPr>
        <w:tc>
          <w:tcPr>
            <w:tcW w:w="1540" w:type="dxa"/>
            <w:shd w:val="clear" w:color="auto" w:fill="auto"/>
          </w:tcPr>
          <w:p w14:paraId="0751BC06" w14:textId="77777777" w:rsidR="004E7056" w:rsidRPr="005419A4" w:rsidRDefault="004E7056" w:rsidP="00747AC1">
            <w:pPr>
              <w:pStyle w:val="TAC"/>
              <w:rPr>
                <w:rFonts w:eastAsia="Batang"/>
                <w:sz w:val="14"/>
              </w:rPr>
            </w:pPr>
            <w:r w:rsidRPr="005419A4">
              <w:rPr>
                <w:rFonts w:eastAsia="Batang"/>
                <w:sz w:val="14"/>
              </w:rPr>
              <w:t>1001</w:t>
            </w:r>
          </w:p>
        </w:tc>
        <w:tc>
          <w:tcPr>
            <w:tcW w:w="1535" w:type="dxa"/>
            <w:shd w:val="clear" w:color="auto" w:fill="auto"/>
          </w:tcPr>
          <w:p w14:paraId="65A6E188" w14:textId="77777777" w:rsidR="004E7056" w:rsidRPr="005419A4" w:rsidRDefault="004E7056" w:rsidP="00747AC1">
            <w:pPr>
              <w:pStyle w:val="TAC"/>
              <w:rPr>
                <w:rFonts w:eastAsia="Batang"/>
                <w:sz w:val="14"/>
              </w:rPr>
            </w:pPr>
            <w:r w:rsidRPr="005419A4">
              <w:rPr>
                <w:rFonts w:eastAsia="Batang"/>
                <w:sz w:val="14"/>
              </w:rPr>
              <w:t>0</w:t>
            </w:r>
          </w:p>
        </w:tc>
        <w:tc>
          <w:tcPr>
            <w:tcW w:w="1496" w:type="dxa"/>
            <w:shd w:val="clear" w:color="auto" w:fill="auto"/>
          </w:tcPr>
          <w:p w14:paraId="4E2716D1"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4CA325CB"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29EDBCBB"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206E1F90" w14:textId="77777777" w:rsidR="004E7056" w:rsidRPr="005419A4" w:rsidRDefault="004E7056" w:rsidP="00747AC1">
            <w:pPr>
              <w:pStyle w:val="TAC"/>
              <w:rPr>
                <w:rFonts w:eastAsia="Batang"/>
                <w:sz w:val="14"/>
              </w:rPr>
            </w:pPr>
            <w:r w:rsidRPr="005419A4">
              <w:rPr>
                <w:rFonts w:eastAsia="Batang"/>
                <w:sz w:val="14"/>
              </w:rPr>
              <w:t>+1</w:t>
            </w:r>
          </w:p>
        </w:tc>
      </w:tr>
      <w:tr w:rsidR="004E7056" w:rsidRPr="005419A4" w14:paraId="7D93E26B" w14:textId="77777777" w:rsidTr="00747AC1">
        <w:trPr>
          <w:jc w:val="center"/>
        </w:trPr>
        <w:tc>
          <w:tcPr>
            <w:tcW w:w="1540" w:type="dxa"/>
            <w:shd w:val="clear" w:color="auto" w:fill="auto"/>
          </w:tcPr>
          <w:p w14:paraId="728AAD27" w14:textId="77777777" w:rsidR="004E7056" w:rsidRPr="005419A4" w:rsidRDefault="004E7056" w:rsidP="00747AC1">
            <w:pPr>
              <w:pStyle w:val="TAC"/>
              <w:rPr>
                <w:rFonts w:eastAsia="Batang"/>
                <w:sz w:val="14"/>
              </w:rPr>
            </w:pPr>
            <w:r w:rsidRPr="005419A4">
              <w:rPr>
                <w:rFonts w:eastAsia="Batang"/>
                <w:sz w:val="14"/>
              </w:rPr>
              <w:t>1002</w:t>
            </w:r>
          </w:p>
        </w:tc>
        <w:tc>
          <w:tcPr>
            <w:tcW w:w="1535" w:type="dxa"/>
            <w:shd w:val="clear" w:color="auto" w:fill="auto"/>
          </w:tcPr>
          <w:p w14:paraId="4D21B56A" w14:textId="77777777" w:rsidR="004E7056" w:rsidRPr="005419A4" w:rsidRDefault="004E7056" w:rsidP="00747AC1">
            <w:pPr>
              <w:pStyle w:val="TAC"/>
              <w:rPr>
                <w:rFonts w:eastAsia="Batang"/>
                <w:sz w:val="14"/>
              </w:rPr>
            </w:pPr>
            <w:r w:rsidRPr="005419A4">
              <w:rPr>
                <w:rFonts w:eastAsia="Batang"/>
                <w:sz w:val="14"/>
              </w:rPr>
              <w:t>2</w:t>
            </w:r>
          </w:p>
        </w:tc>
        <w:tc>
          <w:tcPr>
            <w:tcW w:w="1496" w:type="dxa"/>
            <w:shd w:val="clear" w:color="auto" w:fill="auto"/>
          </w:tcPr>
          <w:p w14:paraId="21399447"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38FA296E"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70143F4B"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53CD1462" w14:textId="77777777" w:rsidR="004E7056" w:rsidRPr="005419A4" w:rsidRDefault="004E7056" w:rsidP="00747AC1">
            <w:pPr>
              <w:pStyle w:val="TAC"/>
              <w:rPr>
                <w:rFonts w:eastAsia="Batang"/>
                <w:sz w:val="14"/>
              </w:rPr>
            </w:pPr>
            <w:r w:rsidRPr="005419A4">
              <w:rPr>
                <w:rFonts w:eastAsia="Batang"/>
                <w:sz w:val="14"/>
              </w:rPr>
              <w:t>+1</w:t>
            </w:r>
          </w:p>
        </w:tc>
      </w:tr>
      <w:tr w:rsidR="004E7056" w:rsidRPr="005419A4" w14:paraId="2D2DF8D9" w14:textId="77777777" w:rsidTr="00747AC1">
        <w:trPr>
          <w:jc w:val="center"/>
        </w:trPr>
        <w:tc>
          <w:tcPr>
            <w:tcW w:w="1540" w:type="dxa"/>
            <w:shd w:val="clear" w:color="auto" w:fill="auto"/>
          </w:tcPr>
          <w:p w14:paraId="2D621583" w14:textId="77777777" w:rsidR="004E7056" w:rsidRPr="005419A4" w:rsidRDefault="004E7056" w:rsidP="00747AC1">
            <w:pPr>
              <w:pStyle w:val="TAC"/>
              <w:rPr>
                <w:rFonts w:eastAsia="Batang"/>
                <w:sz w:val="14"/>
              </w:rPr>
            </w:pPr>
            <w:r w:rsidRPr="005419A4">
              <w:rPr>
                <w:rFonts w:eastAsia="Batang"/>
                <w:sz w:val="14"/>
              </w:rPr>
              <w:t>1003</w:t>
            </w:r>
          </w:p>
        </w:tc>
        <w:tc>
          <w:tcPr>
            <w:tcW w:w="1535" w:type="dxa"/>
            <w:shd w:val="clear" w:color="auto" w:fill="auto"/>
          </w:tcPr>
          <w:p w14:paraId="26E01922" w14:textId="77777777" w:rsidR="004E7056" w:rsidRPr="005419A4" w:rsidRDefault="004E7056" w:rsidP="00747AC1">
            <w:pPr>
              <w:pStyle w:val="TAC"/>
              <w:rPr>
                <w:rFonts w:eastAsia="Batang"/>
                <w:sz w:val="14"/>
              </w:rPr>
            </w:pPr>
            <w:r w:rsidRPr="005419A4">
              <w:rPr>
                <w:rFonts w:eastAsia="Batang"/>
                <w:sz w:val="14"/>
              </w:rPr>
              <w:t>2</w:t>
            </w:r>
          </w:p>
        </w:tc>
        <w:tc>
          <w:tcPr>
            <w:tcW w:w="1496" w:type="dxa"/>
            <w:shd w:val="clear" w:color="auto" w:fill="auto"/>
          </w:tcPr>
          <w:p w14:paraId="7E30FF52"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38BFE20D"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344FF0E7"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79D9A222" w14:textId="77777777" w:rsidR="004E7056" w:rsidRPr="005419A4" w:rsidRDefault="004E7056" w:rsidP="00747AC1">
            <w:pPr>
              <w:pStyle w:val="TAC"/>
              <w:rPr>
                <w:rFonts w:eastAsia="Batang"/>
                <w:sz w:val="14"/>
              </w:rPr>
            </w:pPr>
            <w:r w:rsidRPr="005419A4">
              <w:rPr>
                <w:rFonts w:eastAsia="Batang"/>
                <w:sz w:val="14"/>
              </w:rPr>
              <w:t>+1</w:t>
            </w:r>
          </w:p>
        </w:tc>
      </w:tr>
      <w:tr w:rsidR="004E7056" w:rsidRPr="005419A4" w14:paraId="5DC862BF" w14:textId="77777777" w:rsidTr="00747AC1">
        <w:trPr>
          <w:jc w:val="center"/>
        </w:trPr>
        <w:tc>
          <w:tcPr>
            <w:tcW w:w="1540" w:type="dxa"/>
            <w:shd w:val="clear" w:color="auto" w:fill="auto"/>
          </w:tcPr>
          <w:p w14:paraId="57B07878" w14:textId="77777777" w:rsidR="004E7056" w:rsidRPr="005419A4" w:rsidRDefault="004E7056" w:rsidP="00747AC1">
            <w:pPr>
              <w:pStyle w:val="TAC"/>
              <w:rPr>
                <w:rFonts w:eastAsia="Batang"/>
                <w:sz w:val="14"/>
              </w:rPr>
            </w:pPr>
            <w:r w:rsidRPr="005419A4">
              <w:rPr>
                <w:rFonts w:eastAsia="Batang"/>
                <w:sz w:val="14"/>
              </w:rPr>
              <w:t>1004</w:t>
            </w:r>
          </w:p>
        </w:tc>
        <w:tc>
          <w:tcPr>
            <w:tcW w:w="1535" w:type="dxa"/>
            <w:shd w:val="clear" w:color="auto" w:fill="auto"/>
          </w:tcPr>
          <w:p w14:paraId="280A730E" w14:textId="77777777" w:rsidR="004E7056" w:rsidRPr="005419A4" w:rsidRDefault="004E7056" w:rsidP="00747AC1">
            <w:pPr>
              <w:pStyle w:val="TAC"/>
              <w:rPr>
                <w:rFonts w:eastAsia="Batang"/>
                <w:sz w:val="14"/>
              </w:rPr>
            </w:pPr>
            <w:r w:rsidRPr="005419A4">
              <w:rPr>
                <w:rFonts w:eastAsia="Batang"/>
                <w:sz w:val="14"/>
              </w:rPr>
              <w:t>4</w:t>
            </w:r>
          </w:p>
        </w:tc>
        <w:tc>
          <w:tcPr>
            <w:tcW w:w="1496" w:type="dxa"/>
            <w:shd w:val="clear" w:color="auto" w:fill="auto"/>
          </w:tcPr>
          <w:p w14:paraId="33ECA34C"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184171D4"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21B895FA"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415E67FE" w14:textId="77777777" w:rsidR="004E7056" w:rsidRPr="005419A4" w:rsidRDefault="004E7056" w:rsidP="00747AC1">
            <w:pPr>
              <w:pStyle w:val="TAC"/>
              <w:rPr>
                <w:rFonts w:eastAsia="Batang"/>
                <w:sz w:val="14"/>
              </w:rPr>
            </w:pPr>
            <w:r w:rsidRPr="005419A4">
              <w:rPr>
                <w:rFonts w:eastAsia="Batang"/>
                <w:sz w:val="14"/>
              </w:rPr>
              <w:t>+1</w:t>
            </w:r>
          </w:p>
        </w:tc>
      </w:tr>
      <w:tr w:rsidR="004E7056" w:rsidRPr="005419A4" w14:paraId="74EBC31A" w14:textId="77777777" w:rsidTr="00747AC1">
        <w:trPr>
          <w:jc w:val="center"/>
        </w:trPr>
        <w:tc>
          <w:tcPr>
            <w:tcW w:w="1540" w:type="dxa"/>
            <w:shd w:val="clear" w:color="auto" w:fill="auto"/>
          </w:tcPr>
          <w:p w14:paraId="6B8133AB" w14:textId="77777777" w:rsidR="004E7056" w:rsidRPr="005419A4" w:rsidRDefault="004E7056" w:rsidP="00747AC1">
            <w:pPr>
              <w:pStyle w:val="TAC"/>
              <w:rPr>
                <w:rFonts w:eastAsia="Batang"/>
                <w:sz w:val="14"/>
              </w:rPr>
            </w:pPr>
            <w:r w:rsidRPr="005419A4">
              <w:rPr>
                <w:rFonts w:eastAsia="Batang"/>
                <w:sz w:val="14"/>
              </w:rPr>
              <w:t>1005</w:t>
            </w:r>
          </w:p>
        </w:tc>
        <w:tc>
          <w:tcPr>
            <w:tcW w:w="1535" w:type="dxa"/>
            <w:shd w:val="clear" w:color="auto" w:fill="auto"/>
          </w:tcPr>
          <w:p w14:paraId="56A811BE" w14:textId="77777777" w:rsidR="004E7056" w:rsidRPr="005419A4" w:rsidRDefault="004E7056" w:rsidP="00747AC1">
            <w:pPr>
              <w:pStyle w:val="TAC"/>
              <w:rPr>
                <w:rFonts w:eastAsia="Batang"/>
                <w:sz w:val="14"/>
              </w:rPr>
            </w:pPr>
            <w:r w:rsidRPr="005419A4">
              <w:rPr>
                <w:rFonts w:eastAsia="Batang"/>
                <w:sz w:val="14"/>
              </w:rPr>
              <w:t>4</w:t>
            </w:r>
          </w:p>
        </w:tc>
        <w:tc>
          <w:tcPr>
            <w:tcW w:w="1496" w:type="dxa"/>
            <w:shd w:val="clear" w:color="auto" w:fill="auto"/>
          </w:tcPr>
          <w:p w14:paraId="08BD9226"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6B9C7366"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6C0407B6"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71A8D477" w14:textId="77777777" w:rsidR="004E7056" w:rsidRPr="005419A4" w:rsidRDefault="004E7056" w:rsidP="00747AC1">
            <w:pPr>
              <w:pStyle w:val="TAC"/>
              <w:rPr>
                <w:rFonts w:eastAsia="Batang"/>
                <w:sz w:val="14"/>
              </w:rPr>
            </w:pPr>
            <w:r w:rsidRPr="005419A4">
              <w:rPr>
                <w:rFonts w:eastAsia="Batang"/>
                <w:sz w:val="14"/>
              </w:rPr>
              <w:t>+1</w:t>
            </w:r>
          </w:p>
        </w:tc>
      </w:tr>
      <w:tr w:rsidR="004E7056" w:rsidRPr="005419A4" w14:paraId="1B1E07FE" w14:textId="77777777" w:rsidTr="00747AC1">
        <w:trPr>
          <w:jc w:val="center"/>
        </w:trPr>
        <w:tc>
          <w:tcPr>
            <w:tcW w:w="1540" w:type="dxa"/>
            <w:shd w:val="clear" w:color="auto" w:fill="auto"/>
          </w:tcPr>
          <w:p w14:paraId="13A8AF9D" w14:textId="77777777" w:rsidR="004E7056" w:rsidRPr="005419A4" w:rsidRDefault="004E7056" w:rsidP="00747AC1">
            <w:pPr>
              <w:pStyle w:val="TAC"/>
              <w:rPr>
                <w:rFonts w:eastAsia="Batang"/>
                <w:sz w:val="14"/>
              </w:rPr>
            </w:pPr>
            <w:r w:rsidRPr="005419A4">
              <w:rPr>
                <w:rFonts w:eastAsia="Batang"/>
                <w:sz w:val="14"/>
              </w:rPr>
              <w:t>1006</w:t>
            </w:r>
          </w:p>
        </w:tc>
        <w:tc>
          <w:tcPr>
            <w:tcW w:w="1535" w:type="dxa"/>
            <w:shd w:val="clear" w:color="auto" w:fill="auto"/>
          </w:tcPr>
          <w:p w14:paraId="4965D48E" w14:textId="77777777" w:rsidR="004E7056" w:rsidRPr="005419A4" w:rsidRDefault="004E7056" w:rsidP="00747AC1">
            <w:pPr>
              <w:pStyle w:val="TAC"/>
              <w:rPr>
                <w:rFonts w:eastAsia="Batang"/>
                <w:sz w:val="14"/>
              </w:rPr>
            </w:pPr>
            <w:r w:rsidRPr="005419A4">
              <w:rPr>
                <w:rFonts w:eastAsia="Batang"/>
                <w:sz w:val="14"/>
              </w:rPr>
              <w:t>0</w:t>
            </w:r>
          </w:p>
        </w:tc>
        <w:tc>
          <w:tcPr>
            <w:tcW w:w="1496" w:type="dxa"/>
            <w:shd w:val="clear" w:color="auto" w:fill="auto"/>
          </w:tcPr>
          <w:p w14:paraId="6298201A"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01148175"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0AB70A39"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2B0FE056" w14:textId="77777777" w:rsidR="004E7056" w:rsidRPr="005419A4" w:rsidRDefault="004E7056" w:rsidP="00747AC1">
            <w:pPr>
              <w:pStyle w:val="TAC"/>
              <w:rPr>
                <w:rFonts w:eastAsia="Batang"/>
                <w:sz w:val="14"/>
              </w:rPr>
            </w:pPr>
            <w:r w:rsidRPr="005419A4">
              <w:rPr>
                <w:rFonts w:eastAsia="Batang"/>
                <w:sz w:val="14"/>
              </w:rPr>
              <w:t>-1</w:t>
            </w:r>
          </w:p>
        </w:tc>
      </w:tr>
      <w:tr w:rsidR="004E7056" w:rsidRPr="005419A4" w14:paraId="671B637B" w14:textId="77777777" w:rsidTr="00747AC1">
        <w:trPr>
          <w:jc w:val="center"/>
        </w:trPr>
        <w:tc>
          <w:tcPr>
            <w:tcW w:w="1540" w:type="dxa"/>
            <w:shd w:val="clear" w:color="auto" w:fill="auto"/>
          </w:tcPr>
          <w:p w14:paraId="6A2554B4" w14:textId="77777777" w:rsidR="004E7056" w:rsidRPr="005419A4" w:rsidRDefault="004E7056" w:rsidP="00747AC1">
            <w:pPr>
              <w:pStyle w:val="TAC"/>
              <w:rPr>
                <w:rFonts w:eastAsia="Batang"/>
                <w:sz w:val="14"/>
              </w:rPr>
            </w:pPr>
            <w:r w:rsidRPr="005419A4">
              <w:rPr>
                <w:rFonts w:eastAsia="Batang"/>
                <w:sz w:val="14"/>
              </w:rPr>
              <w:t>1007</w:t>
            </w:r>
          </w:p>
        </w:tc>
        <w:tc>
          <w:tcPr>
            <w:tcW w:w="1535" w:type="dxa"/>
            <w:shd w:val="clear" w:color="auto" w:fill="auto"/>
          </w:tcPr>
          <w:p w14:paraId="352F7324" w14:textId="77777777" w:rsidR="004E7056" w:rsidRPr="005419A4" w:rsidRDefault="004E7056" w:rsidP="00747AC1">
            <w:pPr>
              <w:pStyle w:val="TAC"/>
              <w:rPr>
                <w:rFonts w:eastAsia="Batang"/>
                <w:sz w:val="14"/>
              </w:rPr>
            </w:pPr>
            <w:r w:rsidRPr="005419A4">
              <w:rPr>
                <w:rFonts w:eastAsia="Batang"/>
                <w:sz w:val="14"/>
              </w:rPr>
              <w:t>0</w:t>
            </w:r>
          </w:p>
        </w:tc>
        <w:tc>
          <w:tcPr>
            <w:tcW w:w="1496" w:type="dxa"/>
            <w:shd w:val="clear" w:color="auto" w:fill="auto"/>
          </w:tcPr>
          <w:p w14:paraId="786103E4"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3CDF3D89"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5B488669"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08595B97" w14:textId="77777777" w:rsidR="004E7056" w:rsidRPr="005419A4" w:rsidRDefault="004E7056" w:rsidP="00747AC1">
            <w:pPr>
              <w:pStyle w:val="TAC"/>
              <w:rPr>
                <w:rFonts w:eastAsia="Batang"/>
                <w:sz w:val="14"/>
              </w:rPr>
            </w:pPr>
            <w:r w:rsidRPr="005419A4">
              <w:rPr>
                <w:rFonts w:eastAsia="Batang"/>
                <w:sz w:val="14"/>
              </w:rPr>
              <w:t>-1</w:t>
            </w:r>
          </w:p>
        </w:tc>
      </w:tr>
      <w:tr w:rsidR="004E7056" w:rsidRPr="005419A4" w14:paraId="2075E83A" w14:textId="77777777" w:rsidTr="00747AC1">
        <w:trPr>
          <w:jc w:val="center"/>
        </w:trPr>
        <w:tc>
          <w:tcPr>
            <w:tcW w:w="1540" w:type="dxa"/>
            <w:shd w:val="clear" w:color="auto" w:fill="auto"/>
          </w:tcPr>
          <w:p w14:paraId="20C4454B" w14:textId="77777777" w:rsidR="004E7056" w:rsidRPr="005419A4" w:rsidRDefault="004E7056" w:rsidP="00747AC1">
            <w:pPr>
              <w:pStyle w:val="TAC"/>
              <w:rPr>
                <w:rFonts w:eastAsia="Batang"/>
                <w:sz w:val="14"/>
              </w:rPr>
            </w:pPr>
            <w:r w:rsidRPr="005419A4">
              <w:rPr>
                <w:rFonts w:eastAsia="Batang"/>
                <w:sz w:val="14"/>
              </w:rPr>
              <w:t>1008</w:t>
            </w:r>
          </w:p>
        </w:tc>
        <w:tc>
          <w:tcPr>
            <w:tcW w:w="1535" w:type="dxa"/>
            <w:shd w:val="clear" w:color="auto" w:fill="auto"/>
          </w:tcPr>
          <w:p w14:paraId="24A31F65" w14:textId="77777777" w:rsidR="004E7056" w:rsidRPr="005419A4" w:rsidRDefault="004E7056" w:rsidP="00747AC1">
            <w:pPr>
              <w:pStyle w:val="TAC"/>
              <w:rPr>
                <w:rFonts w:eastAsia="Batang"/>
                <w:sz w:val="14"/>
              </w:rPr>
            </w:pPr>
            <w:r w:rsidRPr="005419A4">
              <w:rPr>
                <w:rFonts w:eastAsia="Batang"/>
                <w:sz w:val="14"/>
              </w:rPr>
              <w:t>2</w:t>
            </w:r>
          </w:p>
        </w:tc>
        <w:tc>
          <w:tcPr>
            <w:tcW w:w="1496" w:type="dxa"/>
            <w:shd w:val="clear" w:color="auto" w:fill="auto"/>
          </w:tcPr>
          <w:p w14:paraId="20F834AB"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6D0948D4"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183BDC83"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4B874BDB" w14:textId="77777777" w:rsidR="004E7056" w:rsidRPr="005419A4" w:rsidRDefault="004E7056" w:rsidP="00747AC1">
            <w:pPr>
              <w:pStyle w:val="TAC"/>
              <w:rPr>
                <w:rFonts w:eastAsia="Batang"/>
                <w:sz w:val="14"/>
              </w:rPr>
            </w:pPr>
            <w:r w:rsidRPr="005419A4">
              <w:rPr>
                <w:rFonts w:eastAsia="Batang"/>
                <w:sz w:val="14"/>
              </w:rPr>
              <w:t>-1</w:t>
            </w:r>
          </w:p>
        </w:tc>
      </w:tr>
      <w:tr w:rsidR="004E7056" w:rsidRPr="005419A4" w14:paraId="6F2B4B00" w14:textId="77777777" w:rsidTr="00747AC1">
        <w:trPr>
          <w:jc w:val="center"/>
        </w:trPr>
        <w:tc>
          <w:tcPr>
            <w:tcW w:w="1540" w:type="dxa"/>
            <w:shd w:val="clear" w:color="auto" w:fill="auto"/>
          </w:tcPr>
          <w:p w14:paraId="665AC07A" w14:textId="77777777" w:rsidR="004E7056" w:rsidRPr="005419A4" w:rsidRDefault="004E7056" w:rsidP="00747AC1">
            <w:pPr>
              <w:pStyle w:val="TAC"/>
              <w:rPr>
                <w:rFonts w:eastAsia="Batang"/>
                <w:sz w:val="14"/>
              </w:rPr>
            </w:pPr>
            <w:r w:rsidRPr="005419A4">
              <w:rPr>
                <w:rFonts w:eastAsia="Batang"/>
                <w:sz w:val="14"/>
              </w:rPr>
              <w:t>1009</w:t>
            </w:r>
          </w:p>
        </w:tc>
        <w:tc>
          <w:tcPr>
            <w:tcW w:w="1535" w:type="dxa"/>
            <w:shd w:val="clear" w:color="auto" w:fill="auto"/>
          </w:tcPr>
          <w:p w14:paraId="4296E621" w14:textId="77777777" w:rsidR="004E7056" w:rsidRPr="005419A4" w:rsidRDefault="004E7056" w:rsidP="00747AC1">
            <w:pPr>
              <w:pStyle w:val="TAC"/>
              <w:rPr>
                <w:rFonts w:eastAsia="Batang"/>
                <w:sz w:val="14"/>
              </w:rPr>
            </w:pPr>
            <w:r w:rsidRPr="005419A4">
              <w:rPr>
                <w:rFonts w:eastAsia="Batang"/>
                <w:sz w:val="14"/>
              </w:rPr>
              <w:t>2</w:t>
            </w:r>
          </w:p>
        </w:tc>
        <w:tc>
          <w:tcPr>
            <w:tcW w:w="1496" w:type="dxa"/>
            <w:shd w:val="clear" w:color="auto" w:fill="auto"/>
          </w:tcPr>
          <w:p w14:paraId="320769B7"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616F5045"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06674927"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436E07BA" w14:textId="77777777" w:rsidR="004E7056" w:rsidRPr="005419A4" w:rsidRDefault="004E7056" w:rsidP="00747AC1">
            <w:pPr>
              <w:pStyle w:val="TAC"/>
              <w:rPr>
                <w:rFonts w:eastAsia="Batang"/>
                <w:sz w:val="14"/>
              </w:rPr>
            </w:pPr>
            <w:r w:rsidRPr="005419A4">
              <w:rPr>
                <w:rFonts w:eastAsia="Batang"/>
                <w:sz w:val="14"/>
              </w:rPr>
              <w:t>-1</w:t>
            </w:r>
          </w:p>
        </w:tc>
      </w:tr>
      <w:tr w:rsidR="004E7056" w:rsidRPr="005419A4" w14:paraId="3CE9FF6F" w14:textId="77777777" w:rsidTr="00747AC1">
        <w:trPr>
          <w:jc w:val="center"/>
        </w:trPr>
        <w:tc>
          <w:tcPr>
            <w:tcW w:w="1540" w:type="dxa"/>
            <w:shd w:val="clear" w:color="auto" w:fill="auto"/>
          </w:tcPr>
          <w:p w14:paraId="6AE9366F" w14:textId="77777777" w:rsidR="004E7056" w:rsidRPr="005419A4" w:rsidRDefault="004E7056" w:rsidP="00747AC1">
            <w:pPr>
              <w:pStyle w:val="TAC"/>
              <w:rPr>
                <w:rFonts w:eastAsia="Batang"/>
                <w:sz w:val="14"/>
              </w:rPr>
            </w:pPr>
            <w:r w:rsidRPr="005419A4">
              <w:rPr>
                <w:rFonts w:eastAsia="Batang"/>
                <w:sz w:val="14"/>
              </w:rPr>
              <w:t>1010</w:t>
            </w:r>
          </w:p>
        </w:tc>
        <w:tc>
          <w:tcPr>
            <w:tcW w:w="1535" w:type="dxa"/>
            <w:shd w:val="clear" w:color="auto" w:fill="auto"/>
          </w:tcPr>
          <w:p w14:paraId="0FDA2ED9" w14:textId="77777777" w:rsidR="004E7056" w:rsidRPr="005419A4" w:rsidRDefault="004E7056" w:rsidP="00747AC1">
            <w:pPr>
              <w:pStyle w:val="TAC"/>
              <w:rPr>
                <w:rFonts w:eastAsia="Batang"/>
                <w:sz w:val="14"/>
              </w:rPr>
            </w:pPr>
            <w:r w:rsidRPr="005419A4">
              <w:rPr>
                <w:rFonts w:eastAsia="Batang"/>
                <w:sz w:val="14"/>
              </w:rPr>
              <w:t>4</w:t>
            </w:r>
          </w:p>
        </w:tc>
        <w:tc>
          <w:tcPr>
            <w:tcW w:w="1496" w:type="dxa"/>
            <w:shd w:val="clear" w:color="auto" w:fill="auto"/>
          </w:tcPr>
          <w:p w14:paraId="4043EB50"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08A7238C"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0F0B7047"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44DF1308" w14:textId="77777777" w:rsidR="004E7056" w:rsidRPr="005419A4" w:rsidRDefault="004E7056" w:rsidP="00747AC1">
            <w:pPr>
              <w:pStyle w:val="TAC"/>
              <w:rPr>
                <w:rFonts w:eastAsia="Batang"/>
                <w:sz w:val="14"/>
              </w:rPr>
            </w:pPr>
            <w:r w:rsidRPr="005419A4">
              <w:rPr>
                <w:rFonts w:eastAsia="Batang"/>
                <w:sz w:val="14"/>
              </w:rPr>
              <w:t>-1</w:t>
            </w:r>
          </w:p>
        </w:tc>
      </w:tr>
      <w:tr w:rsidR="004E7056" w:rsidRPr="005419A4" w14:paraId="46075472" w14:textId="77777777" w:rsidTr="00747AC1">
        <w:trPr>
          <w:jc w:val="center"/>
        </w:trPr>
        <w:tc>
          <w:tcPr>
            <w:tcW w:w="1540" w:type="dxa"/>
            <w:shd w:val="clear" w:color="auto" w:fill="auto"/>
          </w:tcPr>
          <w:p w14:paraId="77F923E1" w14:textId="77777777" w:rsidR="004E7056" w:rsidRPr="005419A4" w:rsidRDefault="004E7056" w:rsidP="00747AC1">
            <w:pPr>
              <w:pStyle w:val="TAC"/>
              <w:rPr>
                <w:rFonts w:eastAsia="Batang"/>
                <w:sz w:val="14"/>
              </w:rPr>
            </w:pPr>
            <w:r w:rsidRPr="005419A4">
              <w:rPr>
                <w:rFonts w:eastAsia="Batang"/>
                <w:sz w:val="14"/>
              </w:rPr>
              <w:t>1011</w:t>
            </w:r>
          </w:p>
        </w:tc>
        <w:tc>
          <w:tcPr>
            <w:tcW w:w="1535" w:type="dxa"/>
            <w:shd w:val="clear" w:color="auto" w:fill="auto"/>
          </w:tcPr>
          <w:p w14:paraId="2BE277C9" w14:textId="77777777" w:rsidR="004E7056" w:rsidRPr="005419A4" w:rsidRDefault="004E7056" w:rsidP="00747AC1">
            <w:pPr>
              <w:pStyle w:val="TAC"/>
              <w:rPr>
                <w:rFonts w:eastAsia="Batang"/>
                <w:sz w:val="14"/>
              </w:rPr>
            </w:pPr>
            <w:r w:rsidRPr="005419A4">
              <w:rPr>
                <w:rFonts w:eastAsia="Batang"/>
                <w:sz w:val="14"/>
              </w:rPr>
              <w:t>4</w:t>
            </w:r>
          </w:p>
        </w:tc>
        <w:tc>
          <w:tcPr>
            <w:tcW w:w="1496" w:type="dxa"/>
            <w:shd w:val="clear" w:color="auto" w:fill="auto"/>
          </w:tcPr>
          <w:p w14:paraId="2A1A160A"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45CC4411"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485C1020"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0EE36E33" w14:textId="77777777" w:rsidR="004E7056" w:rsidRPr="005419A4" w:rsidRDefault="004E7056" w:rsidP="00747AC1">
            <w:pPr>
              <w:pStyle w:val="TAC"/>
              <w:rPr>
                <w:rFonts w:eastAsia="Batang"/>
                <w:sz w:val="14"/>
              </w:rPr>
            </w:pPr>
            <w:r w:rsidRPr="005419A4">
              <w:rPr>
                <w:rFonts w:eastAsia="Batang"/>
                <w:sz w:val="14"/>
              </w:rPr>
              <w:t>-1</w:t>
            </w:r>
          </w:p>
        </w:tc>
      </w:tr>
    </w:tbl>
    <w:p w14:paraId="181C208E" w14:textId="3D9639E2" w:rsidR="00F02F90" w:rsidRDefault="00D9229D" w:rsidP="00F02F90">
      <w:pPr>
        <w:rPr>
          <w:b/>
          <w:i/>
          <w:lang w:val="en-GB"/>
        </w:rPr>
      </w:pPr>
      <w:r w:rsidRPr="00D9229D">
        <w:rPr>
          <w:b/>
          <w:i/>
          <w:lang w:val="en-GB"/>
        </w:rPr>
        <w:tab/>
      </w:r>
      <w:r w:rsidRPr="00D9229D">
        <w:rPr>
          <w:b/>
          <w:i/>
          <w:lang w:val="en-GB"/>
        </w:rPr>
        <w:tab/>
      </w:r>
      <w:r w:rsidRPr="00D9229D">
        <w:rPr>
          <w:b/>
          <w:i/>
          <w:lang w:val="en-GB"/>
        </w:rPr>
        <w:tab/>
      </w:r>
      <w:r w:rsidRPr="00D9229D">
        <w:rPr>
          <w:b/>
          <w:i/>
          <w:lang w:val="en-GB"/>
        </w:rPr>
        <w:tab/>
      </w:r>
      <w:r w:rsidRPr="00D9229D">
        <w:rPr>
          <w:b/>
          <w:i/>
          <w:lang w:val="en-GB"/>
        </w:rPr>
        <w:tab/>
      </w:r>
      <w:r w:rsidRPr="00D9229D">
        <w:rPr>
          <w:b/>
          <w:i/>
          <w:lang w:val="en-GB"/>
        </w:rPr>
        <w:tab/>
      </w:r>
      <w:r w:rsidRPr="00D9229D">
        <w:rPr>
          <w:b/>
          <w:i/>
          <w:lang w:val="en-GB"/>
        </w:rPr>
        <w:tab/>
      </w:r>
      <w:r>
        <w:rPr>
          <w:b/>
          <w:i/>
          <w:lang w:val="en-GB"/>
        </w:rPr>
        <w:t xml:space="preserve">Table 2: </w:t>
      </w:r>
      <w:r w:rsidRPr="00D9229D">
        <w:rPr>
          <w:b/>
          <w:i/>
          <w:lang w:val="en-GB"/>
        </w:rPr>
        <w:t>Configuration 2</w:t>
      </w:r>
      <w:r>
        <w:rPr>
          <w:b/>
          <w:i/>
          <w:lang w:val="en-GB"/>
        </w:rPr>
        <w:t xml:space="preserve"> (Same as latest endorsed </w:t>
      </w:r>
      <w:r w:rsidRPr="00D9229D">
        <w:rPr>
          <w:b/>
          <w:i/>
          <w:lang w:val="en-GB"/>
        </w:rPr>
        <w:t>R1-1720850</w:t>
      </w:r>
      <w:r>
        <w:rPr>
          <w:b/>
          <w:i/>
          <w:lang w:val="en-GB"/>
        </w:rPr>
        <w:t xml:space="preserve"> 38.211 spec)</w:t>
      </w:r>
    </w:p>
    <w:p w14:paraId="3F7ED346" w14:textId="573FDEC4" w:rsidR="00653A9F" w:rsidRDefault="00C32D03" w:rsidP="00653A9F">
      <w:pPr>
        <w:keepNext/>
        <w:jc w:val="center"/>
      </w:pPr>
      <w:r w:rsidRPr="003608BA">
        <w:rPr>
          <w:sz w:val="24"/>
          <w:szCs w:val="24"/>
        </w:rPr>
        <w:object w:dxaOrig="14305" w:dyaOrig="10564" w14:anchorId="685937E2">
          <v:shape id="_x0000_i1030" type="#_x0000_t75" style="width:386.25pt;height:285.75pt" o:ole="">
            <v:imagedata r:id="rId25" o:title=""/>
          </v:shape>
          <o:OLEObject Type="Embed" ProgID="Visio.Drawing.11" ShapeID="_x0000_i1030" DrawAspect="Content" ObjectID="_1573283214" r:id="rId26"/>
        </w:object>
      </w:r>
    </w:p>
    <w:p w14:paraId="7F7C0010" w14:textId="75718613" w:rsidR="00653A9F" w:rsidRDefault="00653A9F" w:rsidP="00653A9F">
      <w:pPr>
        <w:pStyle w:val="Caption"/>
        <w:jc w:val="center"/>
        <w:rPr>
          <w:sz w:val="24"/>
          <w:szCs w:val="24"/>
        </w:rPr>
      </w:pPr>
      <w:r>
        <w:t xml:space="preserve">Figure </w:t>
      </w:r>
      <w:r w:rsidR="009C1B11">
        <w:fldChar w:fldCharType="begin"/>
      </w:r>
      <w:r w:rsidR="009C1B11">
        <w:instrText xml:space="preserve"> SEQ Figure \* ARABIC </w:instrText>
      </w:r>
      <w:r w:rsidR="009C1B11">
        <w:fldChar w:fldCharType="separate"/>
      </w:r>
      <w:r>
        <w:rPr>
          <w:noProof/>
        </w:rPr>
        <w:t>1</w:t>
      </w:r>
      <w:r w:rsidR="009C1B11">
        <w:rPr>
          <w:noProof/>
        </w:rPr>
        <w:fldChar w:fldCharType="end"/>
      </w:r>
      <w:r>
        <w:t xml:space="preserve"> Config-1 DMRS port index </w:t>
      </w:r>
    </w:p>
    <w:p w14:paraId="531B6BA2" w14:textId="509EF5E0" w:rsidR="00653A9F" w:rsidRDefault="00C32D03" w:rsidP="00653A9F">
      <w:pPr>
        <w:keepNext/>
        <w:jc w:val="center"/>
      </w:pPr>
      <w:r w:rsidRPr="003608BA">
        <w:rPr>
          <w:sz w:val="24"/>
          <w:szCs w:val="24"/>
        </w:rPr>
        <w:object w:dxaOrig="14305" w:dyaOrig="10950" w14:anchorId="41C1B663">
          <v:shape id="_x0000_i1031" type="#_x0000_t75" style="width:390pt;height:298.5pt" o:ole="">
            <v:imagedata r:id="rId27" o:title=""/>
          </v:shape>
          <o:OLEObject Type="Embed" ProgID="Visio.Drawing.11" ShapeID="_x0000_i1031" DrawAspect="Content" ObjectID="_1573283215" r:id="rId28"/>
        </w:object>
      </w:r>
    </w:p>
    <w:p w14:paraId="005E1A7E" w14:textId="333C3B0F" w:rsidR="00653A9F" w:rsidRPr="00C32D03" w:rsidRDefault="00653A9F" w:rsidP="00C32D03">
      <w:pPr>
        <w:pStyle w:val="Caption"/>
        <w:jc w:val="center"/>
        <w:rPr>
          <w:sz w:val="24"/>
          <w:szCs w:val="24"/>
        </w:rPr>
      </w:pPr>
      <w:r>
        <w:t xml:space="preserve">Figure </w:t>
      </w:r>
      <w:r w:rsidR="009C1B11">
        <w:fldChar w:fldCharType="begin"/>
      </w:r>
      <w:r w:rsidR="009C1B11">
        <w:instrText xml:space="preserve"> SEQ Figure \* ARABIC </w:instrText>
      </w:r>
      <w:r w:rsidR="009C1B11">
        <w:fldChar w:fldCharType="separate"/>
      </w:r>
      <w:r>
        <w:rPr>
          <w:noProof/>
        </w:rPr>
        <w:t>2</w:t>
      </w:r>
      <w:r w:rsidR="009C1B11">
        <w:rPr>
          <w:noProof/>
        </w:rPr>
        <w:fldChar w:fldCharType="end"/>
      </w:r>
      <w:r>
        <w:t xml:space="preserve"> Config-2</w:t>
      </w:r>
      <w:r w:rsidRPr="00AE675F">
        <w:t xml:space="preserve"> DMRS port index </w:t>
      </w:r>
    </w:p>
    <w:p w14:paraId="159528A4" w14:textId="36CA0CE9" w:rsidR="003608BA" w:rsidRDefault="003608BA" w:rsidP="003608BA">
      <w:pPr>
        <w:pStyle w:val="Heading1"/>
      </w:pPr>
      <w:r>
        <w:t>D</w:t>
      </w:r>
      <w:r w:rsidR="005103D8">
        <w:t>MRS p</w:t>
      </w:r>
      <w:r w:rsidR="00162BF5">
        <w:t xml:space="preserve">ort </w:t>
      </w:r>
      <w:r w:rsidR="00AF532F">
        <w:t>indication table</w:t>
      </w:r>
      <w:r w:rsidR="00162BF5">
        <w:t xml:space="preserve"> </w:t>
      </w:r>
      <w:r w:rsidR="00AF532F">
        <w:t xml:space="preserve">design </w:t>
      </w:r>
    </w:p>
    <w:p w14:paraId="3B11EB50" w14:textId="74B967B1" w:rsidR="00657F70" w:rsidRPr="00657F70" w:rsidRDefault="00657F70" w:rsidP="00657F70">
      <w:pPr>
        <w:pStyle w:val="Heading2"/>
      </w:pPr>
      <w:r>
        <w:t>DMRS port table principles</w:t>
      </w:r>
    </w:p>
    <w:p w14:paraId="5207A217" w14:textId="10497932" w:rsidR="005103D8" w:rsidRDefault="00271574" w:rsidP="00271574">
      <w:pPr>
        <w:spacing w:after="0"/>
        <w:jc w:val="both"/>
        <w:rPr>
          <w:szCs w:val="24"/>
        </w:rPr>
      </w:pPr>
      <w:r w:rsidRPr="00FC0C34">
        <w:rPr>
          <w:szCs w:val="24"/>
        </w:rPr>
        <w:t>The DMRS table</w:t>
      </w:r>
      <w:r w:rsidR="005103D8" w:rsidRPr="00FC0C34">
        <w:rPr>
          <w:szCs w:val="24"/>
        </w:rPr>
        <w:t>s</w:t>
      </w:r>
      <w:r w:rsidRPr="00FC0C34">
        <w:rPr>
          <w:szCs w:val="24"/>
        </w:rPr>
        <w:t xml:space="preserve"> that NR should support should allow enough flexibility to address SU and MU scenarios with high efficiency, without increasing excessively the receiver complexity</w:t>
      </w:r>
      <w:r w:rsidR="005103D8" w:rsidRPr="00FC0C34">
        <w:rPr>
          <w:szCs w:val="24"/>
        </w:rPr>
        <w:t>. Such a framework would be needed to help decrease the UE complexity with a minimal increase in the DCI overhead</w:t>
      </w:r>
      <w:r w:rsidR="003860B6">
        <w:rPr>
          <w:szCs w:val="24"/>
        </w:rPr>
        <w:t>. It was agreed that</w:t>
      </w:r>
    </w:p>
    <w:p w14:paraId="42DC38EE" w14:textId="77777777" w:rsidR="003860B6" w:rsidRDefault="003860B6" w:rsidP="003860B6">
      <w:pPr>
        <w:spacing w:after="0"/>
        <w:jc w:val="both"/>
        <w:rPr>
          <w:sz w:val="16"/>
          <w:lang w:eastAsia="ko-KR"/>
        </w:rPr>
      </w:pPr>
    </w:p>
    <w:p w14:paraId="0E381A88" w14:textId="6D2F18ED" w:rsidR="003860B6" w:rsidRPr="003860B6" w:rsidRDefault="003860B6" w:rsidP="003860B6">
      <w:pPr>
        <w:spacing w:after="0"/>
        <w:jc w:val="both"/>
        <w:rPr>
          <w:i/>
          <w:szCs w:val="24"/>
        </w:rPr>
      </w:pPr>
      <w:r w:rsidRPr="003860B6">
        <w:rPr>
          <w:i/>
          <w:szCs w:val="24"/>
        </w:rPr>
        <w:t>At least the following information is included in DCI as part of downlink DMRS port assignment:</w:t>
      </w:r>
    </w:p>
    <w:p w14:paraId="195E9AAA" w14:textId="77777777" w:rsidR="003860B6" w:rsidRPr="003860B6" w:rsidRDefault="003860B6" w:rsidP="003860B6">
      <w:pPr>
        <w:pStyle w:val="ListParagraph"/>
        <w:numPr>
          <w:ilvl w:val="0"/>
          <w:numId w:val="23"/>
        </w:numPr>
        <w:jc w:val="both"/>
        <w:rPr>
          <w:rFonts w:ascii="Times New Roman" w:eastAsia="SimSun" w:hAnsi="Times New Roman"/>
          <w:i/>
          <w:sz w:val="20"/>
          <w:szCs w:val="24"/>
        </w:rPr>
      </w:pPr>
      <w:r w:rsidRPr="003860B6">
        <w:rPr>
          <w:rFonts w:ascii="Times New Roman" w:eastAsia="SimSun" w:hAnsi="Times New Roman"/>
          <w:i/>
          <w:sz w:val="20"/>
          <w:szCs w:val="24"/>
        </w:rPr>
        <w:t>Scheduled downlink DMRS ports</w:t>
      </w:r>
    </w:p>
    <w:p w14:paraId="5D603BA1" w14:textId="77777777" w:rsidR="003860B6" w:rsidRPr="003860B6" w:rsidRDefault="003860B6" w:rsidP="003860B6">
      <w:pPr>
        <w:pStyle w:val="ListParagraph"/>
        <w:numPr>
          <w:ilvl w:val="0"/>
          <w:numId w:val="23"/>
        </w:numPr>
        <w:jc w:val="both"/>
        <w:rPr>
          <w:rFonts w:ascii="Times New Roman" w:eastAsia="SimSun" w:hAnsi="Times New Roman"/>
          <w:i/>
          <w:sz w:val="20"/>
          <w:szCs w:val="24"/>
        </w:rPr>
      </w:pPr>
      <w:r w:rsidRPr="003860B6">
        <w:rPr>
          <w:rFonts w:ascii="Times New Roman" w:eastAsia="SimSun" w:hAnsi="Times New Roman"/>
          <w:i/>
          <w:sz w:val="20"/>
          <w:szCs w:val="24"/>
        </w:rPr>
        <w:t>Potential presence of co-scheduled downlink DMRS CDM groups for rate matching</w:t>
      </w:r>
    </w:p>
    <w:p w14:paraId="4FDC8174" w14:textId="77777777" w:rsidR="003860B6" w:rsidRPr="00D9229D" w:rsidRDefault="003860B6" w:rsidP="003860B6">
      <w:pPr>
        <w:pStyle w:val="ListParagraph"/>
        <w:numPr>
          <w:ilvl w:val="1"/>
          <w:numId w:val="23"/>
        </w:numPr>
        <w:jc w:val="both"/>
        <w:rPr>
          <w:rFonts w:ascii="Times New Roman" w:eastAsia="SimSun" w:hAnsi="Times New Roman"/>
          <w:i/>
          <w:sz w:val="20"/>
          <w:szCs w:val="24"/>
        </w:rPr>
      </w:pPr>
      <w:r w:rsidRPr="00D9229D">
        <w:rPr>
          <w:rFonts w:ascii="Times New Roman" w:eastAsia="SimSun" w:hAnsi="Times New Roman"/>
          <w:i/>
          <w:sz w:val="20"/>
          <w:szCs w:val="24"/>
        </w:rPr>
        <w:t>FFS: Whether the presence of co-scheduled downlink DMRS port(s) within the assigned downlink DMRS CDM group is supported or not</w:t>
      </w:r>
    </w:p>
    <w:p w14:paraId="536F1AD4" w14:textId="77777777" w:rsidR="00437C0C" w:rsidRPr="00FC0C34" w:rsidRDefault="00437C0C" w:rsidP="00271574">
      <w:pPr>
        <w:spacing w:after="0"/>
        <w:jc w:val="both"/>
        <w:rPr>
          <w:szCs w:val="24"/>
        </w:rPr>
      </w:pPr>
    </w:p>
    <w:p w14:paraId="794F8381" w14:textId="6707BF3C" w:rsidR="00A82175" w:rsidRDefault="005103D8" w:rsidP="00A82175">
      <w:pPr>
        <w:spacing w:after="0"/>
        <w:jc w:val="both"/>
        <w:rPr>
          <w:b/>
          <w:i/>
          <w:szCs w:val="24"/>
        </w:rPr>
      </w:pPr>
      <w:r w:rsidRPr="00FC0C34">
        <w:rPr>
          <w:b/>
          <w:i/>
          <w:szCs w:val="24"/>
        </w:rPr>
        <w:t>Proposal</w:t>
      </w:r>
      <w:r w:rsidR="00437C0C">
        <w:rPr>
          <w:b/>
          <w:i/>
          <w:szCs w:val="24"/>
        </w:rPr>
        <w:t xml:space="preserve"> </w:t>
      </w:r>
      <w:r w:rsidR="0042174B">
        <w:rPr>
          <w:b/>
          <w:i/>
          <w:szCs w:val="24"/>
        </w:rPr>
        <w:t>3</w:t>
      </w:r>
      <w:r w:rsidRPr="00FC0C34">
        <w:rPr>
          <w:b/>
          <w:i/>
          <w:szCs w:val="24"/>
        </w:rPr>
        <w:t xml:space="preserve">: </w:t>
      </w:r>
      <w:r w:rsidR="003860B6">
        <w:rPr>
          <w:b/>
          <w:i/>
          <w:szCs w:val="24"/>
        </w:rPr>
        <w:t>The DMRS port indication table</w:t>
      </w:r>
      <w:r w:rsidR="00A82175">
        <w:rPr>
          <w:b/>
          <w:i/>
          <w:szCs w:val="24"/>
        </w:rPr>
        <w:t xml:space="preserve"> for DL</w:t>
      </w:r>
      <w:r w:rsidR="003860B6">
        <w:rPr>
          <w:b/>
          <w:i/>
          <w:szCs w:val="24"/>
        </w:rPr>
        <w:t xml:space="preserve"> should contain </w:t>
      </w:r>
      <w:r w:rsidR="00B960C4">
        <w:rPr>
          <w:b/>
          <w:i/>
          <w:szCs w:val="24"/>
        </w:rPr>
        <w:t xml:space="preserve">some </w:t>
      </w:r>
      <w:r w:rsidR="00A82175">
        <w:rPr>
          <w:b/>
          <w:i/>
          <w:szCs w:val="24"/>
        </w:rPr>
        <w:t>information related to</w:t>
      </w:r>
      <w:r w:rsidR="00A82175" w:rsidRPr="00A82175">
        <w:rPr>
          <w:b/>
          <w:i/>
          <w:szCs w:val="24"/>
        </w:rPr>
        <w:t xml:space="preserve"> the presence of co-scheduled downlink DMRS port(s) within the assigned downlink DMRS CDM group</w:t>
      </w:r>
      <w:r w:rsidR="00A82175">
        <w:rPr>
          <w:b/>
          <w:i/>
          <w:szCs w:val="24"/>
        </w:rPr>
        <w:t>.</w:t>
      </w:r>
    </w:p>
    <w:p w14:paraId="7F7DCE91" w14:textId="77777777" w:rsidR="00B960C4" w:rsidRDefault="00B960C4" w:rsidP="00B960C4">
      <w:pPr>
        <w:overflowPunct/>
        <w:autoSpaceDE/>
        <w:autoSpaceDN/>
        <w:adjustRightInd/>
        <w:spacing w:after="0"/>
        <w:textAlignment w:val="center"/>
        <w:rPr>
          <w:b/>
          <w:i/>
          <w:szCs w:val="24"/>
        </w:rPr>
      </w:pPr>
    </w:p>
    <w:p w14:paraId="3D3509AF" w14:textId="0596A67D" w:rsidR="00B960C4" w:rsidRDefault="00B960C4" w:rsidP="00B960C4">
      <w:pPr>
        <w:overflowPunct/>
        <w:autoSpaceDE/>
        <w:autoSpaceDN/>
        <w:adjustRightInd/>
        <w:spacing w:after="0"/>
        <w:textAlignment w:val="center"/>
      </w:pPr>
      <w:r>
        <w:t xml:space="preserve">When possible, FDMing UEs provides more robust performance than CDMing. Also, it allows for an advanced UE to search first whether the other CDM groups have a port inside; if not, then there will not be co-scheduled ports inside its own used CDM group. </w:t>
      </w:r>
    </w:p>
    <w:p w14:paraId="0F9B7FF9" w14:textId="77777777" w:rsidR="00B960C4" w:rsidRDefault="00B960C4" w:rsidP="00A82175">
      <w:pPr>
        <w:spacing w:after="0"/>
        <w:jc w:val="both"/>
        <w:rPr>
          <w:b/>
          <w:i/>
          <w:szCs w:val="24"/>
        </w:rPr>
      </w:pPr>
    </w:p>
    <w:p w14:paraId="7A33F8CF" w14:textId="5C3B1069" w:rsidR="00A82175" w:rsidRDefault="00B960C4" w:rsidP="00A82175">
      <w:pPr>
        <w:spacing w:after="0"/>
        <w:jc w:val="both"/>
        <w:rPr>
          <w:b/>
          <w:i/>
          <w:szCs w:val="24"/>
        </w:rPr>
      </w:pPr>
      <w:r>
        <w:rPr>
          <w:b/>
          <w:i/>
          <w:szCs w:val="24"/>
        </w:rPr>
        <w:t xml:space="preserve">Proposal </w:t>
      </w:r>
      <w:r w:rsidR="0042174B">
        <w:rPr>
          <w:b/>
          <w:i/>
          <w:szCs w:val="24"/>
        </w:rPr>
        <w:t>4</w:t>
      </w:r>
      <w:r>
        <w:rPr>
          <w:b/>
          <w:i/>
          <w:szCs w:val="24"/>
        </w:rPr>
        <w:t xml:space="preserve">: In MU-MIMO, </w:t>
      </w:r>
      <w:r w:rsidR="0094470B">
        <w:rPr>
          <w:b/>
          <w:i/>
          <w:szCs w:val="24"/>
        </w:rPr>
        <w:t xml:space="preserve">different </w:t>
      </w:r>
      <w:r>
        <w:rPr>
          <w:b/>
          <w:i/>
          <w:szCs w:val="24"/>
        </w:rPr>
        <w:t xml:space="preserve">UEs are first </w:t>
      </w:r>
      <w:r w:rsidR="0094470B">
        <w:rPr>
          <w:b/>
          <w:i/>
          <w:szCs w:val="24"/>
        </w:rPr>
        <w:t>multiplexed using</w:t>
      </w:r>
      <w:r>
        <w:rPr>
          <w:b/>
          <w:i/>
          <w:szCs w:val="24"/>
        </w:rPr>
        <w:t xml:space="preserve"> ports across CDM groups, and then</w:t>
      </w:r>
      <w:r w:rsidR="0094470B">
        <w:rPr>
          <w:b/>
          <w:i/>
          <w:szCs w:val="24"/>
        </w:rPr>
        <w:t>, if all CDM groups are active,</w:t>
      </w:r>
      <w:r>
        <w:rPr>
          <w:b/>
          <w:i/>
          <w:szCs w:val="24"/>
        </w:rPr>
        <w:t xml:space="preserve"> </w:t>
      </w:r>
      <w:r w:rsidR="0094470B">
        <w:rPr>
          <w:b/>
          <w:i/>
          <w:szCs w:val="24"/>
        </w:rPr>
        <w:t>different UEs can be multiplexed inside the same CDM group.</w:t>
      </w:r>
      <w:r>
        <w:rPr>
          <w:b/>
          <w:i/>
          <w:szCs w:val="24"/>
        </w:rPr>
        <w:t xml:space="preserve"> </w:t>
      </w:r>
    </w:p>
    <w:p w14:paraId="462360DA" w14:textId="2908C659" w:rsidR="00B960C4" w:rsidRDefault="00B960C4" w:rsidP="00B960C4">
      <w:pPr>
        <w:overflowPunct/>
        <w:autoSpaceDE/>
        <w:autoSpaceDN/>
        <w:adjustRightInd/>
        <w:spacing w:after="0"/>
        <w:textAlignment w:val="center"/>
        <w:rPr>
          <w:b/>
          <w:i/>
          <w:szCs w:val="24"/>
        </w:rPr>
      </w:pPr>
    </w:p>
    <w:p w14:paraId="42CC0D16" w14:textId="12B723E9" w:rsidR="00B960C4" w:rsidRDefault="00FE44A6" w:rsidP="00B960C4">
      <w:pPr>
        <w:overflowPunct/>
        <w:autoSpaceDE/>
        <w:autoSpaceDN/>
        <w:adjustRightInd/>
        <w:spacing w:after="0"/>
        <w:textAlignment w:val="center"/>
      </w:pPr>
      <w:r>
        <w:rPr>
          <w:noProof/>
        </w:rPr>
        <w:lastRenderedPageBreak/>
        <w:drawing>
          <wp:anchor distT="0" distB="0" distL="114300" distR="114300" simplePos="0" relativeHeight="251658240" behindDoc="0" locked="0" layoutInCell="1" allowOverlap="1" wp14:anchorId="5362317B" wp14:editId="666A3CD9">
            <wp:simplePos x="0" y="0"/>
            <wp:positionH relativeFrom="column">
              <wp:posOffset>5239192</wp:posOffset>
            </wp:positionH>
            <wp:positionV relativeFrom="paragraph">
              <wp:posOffset>10740</wp:posOffset>
            </wp:positionV>
            <wp:extent cx="1008380" cy="980440"/>
            <wp:effectExtent l="0" t="0" r="127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008380" cy="980440"/>
                    </a:xfrm>
                    <a:prstGeom prst="rect">
                      <a:avLst/>
                    </a:prstGeom>
                  </pic:spPr>
                </pic:pic>
              </a:graphicData>
            </a:graphic>
            <wp14:sizeRelH relativeFrom="margin">
              <wp14:pctWidth>0</wp14:pctWidth>
            </wp14:sizeRelH>
            <wp14:sizeRelV relativeFrom="margin">
              <wp14:pctHeight>0</wp14:pctHeight>
            </wp14:sizeRelV>
          </wp:anchor>
        </w:drawing>
      </w:r>
      <w:r w:rsidR="00B960C4">
        <w:t>Since 2-symbol front-load and 1-symbol front-load is dynamically switched, it is not necessary to have port groups in SU that would result to similar performance. For example,</w:t>
      </w:r>
    </w:p>
    <w:p w14:paraId="291EE14E" w14:textId="04E4AB14" w:rsidR="00B960C4" w:rsidRDefault="00B960C4" w:rsidP="00B960C4">
      <w:pPr>
        <w:numPr>
          <w:ilvl w:val="2"/>
          <w:numId w:val="31"/>
        </w:numPr>
        <w:tabs>
          <w:tab w:val="clear" w:pos="2160"/>
          <w:tab w:val="num" w:pos="900"/>
        </w:tabs>
        <w:overflowPunct/>
        <w:autoSpaceDE/>
        <w:autoSpaceDN/>
        <w:adjustRightInd/>
        <w:spacing w:after="0"/>
        <w:ind w:left="360"/>
        <w:textAlignment w:val="center"/>
      </w:pPr>
      <w:r>
        <w:t>In SU-MIMO, the performance of the following:</w:t>
      </w:r>
    </w:p>
    <w:p w14:paraId="20B63EC9" w14:textId="62C435B7" w:rsidR="00B960C4" w:rsidRDefault="00B960C4" w:rsidP="00B960C4">
      <w:pPr>
        <w:numPr>
          <w:ilvl w:val="3"/>
          <w:numId w:val="32"/>
        </w:numPr>
        <w:tabs>
          <w:tab w:val="clear" w:pos="2880"/>
          <w:tab w:val="num" w:pos="1620"/>
        </w:tabs>
        <w:overflowPunct/>
        <w:autoSpaceDE/>
        <w:autoSpaceDN/>
        <w:adjustRightInd/>
        <w:spacing w:after="0"/>
        <w:ind w:left="900"/>
        <w:textAlignment w:val="center"/>
      </w:pPr>
      <w:r>
        <w:t> UE is scheduled with 2, or 3, or 4 ports inside one CDM group in 2-symbol DMRS with data FDMed in the other CDM group,</w:t>
      </w:r>
    </w:p>
    <w:p w14:paraId="541AB3E2" w14:textId="77777777" w:rsidR="00B960C4" w:rsidRDefault="00B960C4" w:rsidP="00B960C4">
      <w:pPr>
        <w:numPr>
          <w:ilvl w:val="3"/>
          <w:numId w:val="32"/>
        </w:numPr>
        <w:tabs>
          <w:tab w:val="clear" w:pos="2880"/>
          <w:tab w:val="num" w:pos="1620"/>
        </w:tabs>
        <w:overflowPunct/>
        <w:autoSpaceDE/>
        <w:autoSpaceDN/>
        <w:adjustRightInd/>
        <w:spacing w:after="0"/>
        <w:ind w:left="900"/>
        <w:textAlignment w:val="center"/>
      </w:pPr>
      <w:r>
        <w:t>UE is scheduled with 2, or 3, or 4 SU ports in 1-symbol DMRS,</w:t>
      </w:r>
    </w:p>
    <w:p w14:paraId="70D6DA20" w14:textId="01722343" w:rsidR="00B960C4" w:rsidRPr="00AE5B1D" w:rsidRDefault="00B960C4" w:rsidP="00AE5B1D">
      <w:pPr>
        <w:overflowPunct/>
        <w:autoSpaceDE/>
        <w:autoSpaceDN/>
        <w:adjustRightInd/>
        <w:spacing w:after="0"/>
        <w:textAlignment w:val="center"/>
      </w:pPr>
      <w:r>
        <w:t xml:space="preserve">have very similar performance. </w:t>
      </w:r>
      <w:r w:rsidR="00E0092A">
        <w:t>T</w:t>
      </w:r>
      <w:r>
        <w:t>herefore</w:t>
      </w:r>
      <w:r w:rsidR="00E0092A">
        <w:t>,</w:t>
      </w:r>
      <w:r>
        <w:t xml:space="preserve"> we propose to support only the II case. </w:t>
      </w:r>
    </w:p>
    <w:p w14:paraId="633D7125" w14:textId="595EF595" w:rsidR="00762932" w:rsidRDefault="00762932" w:rsidP="00F62D55">
      <w:pPr>
        <w:spacing w:after="0"/>
        <w:jc w:val="both"/>
        <w:rPr>
          <w:b/>
          <w:i/>
          <w:szCs w:val="24"/>
        </w:rPr>
      </w:pPr>
      <w:r>
        <w:rPr>
          <w:b/>
          <w:i/>
          <w:szCs w:val="24"/>
        </w:rPr>
        <w:t xml:space="preserve">Observation 1: In SU-MIMO and 2 symbol front-load DMRS with data FDM on the DMRS symbols it has similar performance to the case of SU-MIMO and 1 symbol front-load DMRS. </w:t>
      </w:r>
    </w:p>
    <w:p w14:paraId="228C54B6" w14:textId="77777777" w:rsidR="00AE5B1D" w:rsidRDefault="00AE5B1D" w:rsidP="00F62D55">
      <w:pPr>
        <w:spacing w:after="0"/>
        <w:jc w:val="both"/>
        <w:rPr>
          <w:b/>
          <w:i/>
          <w:szCs w:val="24"/>
        </w:rPr>
      </w:pPr>
    </w:p>
    <w:p w14:paraId="3C1C2CE6" w14:textId="66934ED6" w:rsidR="00B960C4" w:rsidRDefault="00B960C4" w:rsidP="00B960C4">
      <w:pPr>
        <w:spacing w:after="0"/>
        <w:jc w:val="both"/>
        <w:rPr>
          <w:b/>
          <w:i/>
          <w:szCs w:val="24"/>
        </w:rPr>
      </w:pPr>
      <w:r>
        <w:rPr>
          <w:b/>
          <w:i/>
          <w:szCs w:val="24"/>
        </w:rPr>
        <w:t xml:space="preserve">Proposal </w:t>
      </w:r>
      <w:r w:rsidR="0042174B">
        <w:rPr>
          <w:b/>
          <w:i/>
          <w:szCs w:val="24"/>
        </w:rPr>
        <w:t>5</w:t>
      </w:r>
      <w:r>
        <w:rPr>
          <w:b/>
          <w:i/>
          <w:szCs w:val="24"/>
        </w:rPr>
        <w:t>: In SU-MIMO</w:t>
      </w:r>
      <w:r w:rsidR="00762932">
        <w:rPr>
          <w:b/>
          <w:i/>
          <w:szCs w:val="24"/>
        </w:rPr>
        <w:t xml:space="preserve"> and </w:t>
      </w:r>
      <w:r>
        <w:rPr>
          <w:b/>
          <w:i/>
          <w:szCs w:val="24"/>
        </w:rPr>
        <w:t>2 symbol</w:t>
      </w:r>
      <w:r w:rsidR="00762932">
        <w:rPr>
          <w:b/>
          <w:i/>
          <w:szCs w:val="24"/>
        </w:rPr>
        <w:t xml:space="preserve"> front-load DMRS transmission with data FDM</w:t>
      </w:r>
      <w:r w:rsidR="00391D16">
        <w:rPr>
          <w:b/>
          <w:i/>
          <w:szCs w:val="24"/>
        </w:rPr>
        <w:t>ed</w:t>
      </w:r>
      <w:r w:rsidR="00762932">
        <w:rPr>
          <w:b/>
          <w:i/>
          <w:szCs w:val="24"/>
        </w:rPr>
        <w:t xml:space="preserve"> on the DMRS symbols is not supported.</w:t>
      </w:r>
    </w:p>
    <w:p w14:paraId="7261717A" w14:textId="3836E6FA" w:rsidR="00E0092A" w:rsidRDefault="00E0092A" w:rsidP="00B960C4">
      <w:pPr>
        <w:spacing w:after="0"/>
        <w:jc w:val="both"/>
        <w:rPr>
          <w:b/>
          <w:i/>
          <w:szCs w:val="24"/>
        </w:rPr>
      </w:pPr>
    </w:p>
    <w:p w14:paraId="2D47E7A7" w14:textId="3B0DC734" w:rsidR="00E0092A" w:rsidRPr="00E0092A" w:rsidRDefault="00E0092A" w:rsidP="00B960C4">
      <w:pPr>
        <w:spacing w:after="0"/>
        <w:jc w:val="both"/>
        <w:rPr>
          <w:szCs w:val="24"/>
        </w:rPr>
      </w:pPr>
      <w:r w:rsidRPr="00E0092A">
        <w:rPr>
          <w:szCs w:val="24"/>
        </w:rPr>
        <w:t xml:space="preserve">It has been </w:t>
      </w:r>
      <w:r>
        <w:rPr>
          <w:szCs w:val="24"/>
        </w:rPr>
        <w:t>agreed that a UE is not expected to be scheduled with TD-OCC when PTRS is transmitted</w:t>
      </w:r>
      <w:r w:rsidR="00B45120">
        <w:rPr>
          <w:szCs w:val="24"/>
        </w:rPr>
        <w:t>, due to phase noise issues</w:t>
      </w:r>
      <w:r>
        <w:rPr>
          <w:szCs w:val="24"/>
        </w:rPr>
        <w:t xml:space="preserve">. We also propose that when PTRS is NOT transmitted, a UE getting rank 4 will happen </w:t>
      </w:r>
      <w:r w:rsidRPr="00E0092A">
        <w:rPr>
          <w:b/>
          <w:szCs w:val="24"/>
        </w:rPr>
        <w:t>only</w:t>
      </w:r>
      <w:r>
        <w:rPr>
          <w:szCs w:val="24"/>
        </w:rPr>
        <w:t xml:space="preserve"> with TD-OCC</w:t>
      </w:r>
      <w:r w:rsidR="00B45120">
        <w:rPr>
          <w:szCs w:val="24"/>
        </w:rPr>
        <w:t xml:space="preserve"> ({1,1}, {1,-1}); since the performance of TD-OCC({1,1}, {1,-1}) is more robust compared to the case of repetition, i.e., TD-OCC({1,1}, {1,1}). Thus, </w:t>
      </w:r>
    </w:p>
    <w:p w14:paraId="4E1689A0" w14:textId="6CF2B77C" w:rsidR="00B960C4" w:rsidRDefault="00B960C4" w:rsidP="00B960C4">
      <w:pPr>
        <w:spacing w:after="0"/>
        <w:rPr>
          <w:b/>
          <w:i/>
          <w:szCs w:val="24"/>
        </w:rPr>
      </w:pPr>
    </w:p>
    <w:p w14:paraId="4E662060" w14:textId="130855E8" w:rsidR="00E0092A" w:rsidRDefault="00E0092A" w:rsidP="00E0092A">
      <w:pPr>
        <w:spacing w:after="0"/>
        <w:jc w:val="both"/>
        <w:rPr>
          <w:b/>
          <w:i/>
          <w:szCs w:val="24"/>
        </w:rPr>
      </w:pPr>
      <w:r>
        <w:rPr>
          <w:b/>
          <w:i/>
          <w:szCs w:val="24"/>
        </w:rPr>
        <w:t xml:space="preserve">Proposal </w:t>
      </w:r>
      <w:r w:rsidR="0042174B">
        <w:rPr>
          <w:b/>
          <w:i/>
          <w:szCs w:val="24"/>
        </w:rPr>
        <w:t>6</w:t>
      </w:r>
      <w:r>
        <w:rPr>
          <w:b/>
          <w:i/>
          <w:szCs w:val="24"/>
        </w:rPr>
        <w:t xml:space="preserve">: </w:t>
      </w:r>
      <w:r w:rsidR="00B45120">
        <w:rPr>
          <w:b/>
          <w:i/>
          <w:szCs w:val="24"/>
        </w:rPr>
        <w:t>From UE perspective, w</w:t>
      </w:r>
      <w:r>
        <w:rPr>
          <w:b/>
          <w:i/>
          <w:szCs w:val="24"/>
        </w:rPr>
        <w:t>hen PTRS is not transmitted</w:t>
      </w:r>
      <w:r w:rsidR="00B45120">
        <w:rPr>
          <w:b/>
          <w:i/>
          <w:szCs w:val="24"/>
        </w:rPr>
        <w:t>,</w:t>
      </w:r>
      <w:r>
        <w:rPr>
          <w:b/>
          <w:i/>
          <w:szCs w:val="24"/>
        </w:rPr>
        <w:t xml:space="preserve"> a UE is expected to be scheduled with rank 4 (SU or MU) only with</w:t>
      </w:r>
      <w:r w:rsidR="00B45120">
        <w:rPr>
          <w:b/>
          <w:i/>
          <w:szCs w:val="24"/>
        </w:rPr>
        <w:t xml:space="preserve"> a port combination with </w:t>
      </w:r>
      <w:r>
        <w:rPr>
          <w:b/>
          <w:i/>
          <w:szCs w:val="24"/>
        </w:rPr>
        <w:t xml:space="preserve">TD-OCC({1,1}, {1,-1}). </w:t>
      </w:r>
    </w:p>
    <w:p w14:paraId="799B95A8" w14:textId="22DE4D49" w:rsidR="0075749F" w:rsidRDefault="0075749F" w:rsidP="00E0092A">
      <w:pPr>
        <w:spacing w:after="0"/>
        <w:jc w:val="both"/>
        <w:rPr>
          <w:b/>
          <w:i/>
          <w:szCs w:val="24"/>
        </w:rPr>
      </w:pPr>
    </w:p>
    <w:p w14:paraId="30C62ED7" w14:textId="09C29282" w:rsidR="00FE44A6" w:rsidRDefault="0075749F" w:rsidP="00E0092A">
      <w:pPr>
        <w:spacing w:after="0"/>
        <w:jc w:val="both"/>
        <w:rPr>
          <w:szCs w:val="24"/>
        </w:rPr>
      </w:pPr>
      <w:r>
        <w:rPr>
          <w:szCs w:val="24"/>
        </w:rPr>
        <w:t>Based on the above proposals</w:t>
      </w:r>
      <w:r w:rsidR="00FE44A6">
        <w:rPr>
          <w:szCs w:val="24"/>
        </w:rPr>
        <w:t xml:space="preserve"> and observations we have the following table (from UE perspective)</w:t>
      </w:r>
      <w:r w:rsidR="00887C48">
        <w:rPr>
          <w:szCs w:val="24"/>
        </w:rPr>
        <w:t xml:space="preserve"> for config-1 when max-</w:t>
      </w:r>
      <w:r w:rsidR="00876BDA">
        <w:rPr>
          <w:szCs w:val="24"/>
        </w:rPr>
        <w:t>FL-</w:t>
      </w:r>
      <w:r w:rsidR="00887C48">
        <w:rPr>
          <w:szCs w:val="24"/>
        </w:rPr>
        <w:t>symbols is 2. When, max-</w:t>
      </w:r>
      <w:r w:rsidR="00876BDA">
        <w:rPr>
          <w:szCs w:val="24"/>
        </w:rPr>
        <w:t>FL-s</w:t>
      </w:r>
      <w:r w:rsidR="00887C48">
        <w:rPr>
          <w:szCs w:val="24"/>
        </w:rPr>
        <w:t xml:space="preserve">ymbol is 1, then only the first 13 rows are needed. </w:t>
      </w:r>
    </w:p>
    <w:p w14:paraId="24F70830" w14:textId="77777777" w:rsidR="00827A85" w:rsidRDefault="00900FBB" w:rsidP="00657F70">
      <w:pPr>
        <w:pStyle w:val="Heading2"/>
      </w:pPr>
      <w:r>
        <w:rPr>
          <w:b/>
          <w:i/>
          <w:szCs w:val="24"/>
        </w:rPr>
        <w:br w:type="column"/>
      </w:r>
      <w:r w:rsidR="00657F70">
        <w:lastRenderedPageBreak/>
        <w:t xml:space="preserve">DMRS port table </w:t>
      </w:r>
    </w:p>
    <w:p w14:paraId="26D23E12" w14:textId="30C509FB" w:rsidR="00657F70" w:rsidRPr="00657F70" w:rsidRDefault="00827A85" w:rsidP="00827A85">
      <w:pPr>
        <w:pStyle w:val="Heading3"/>
      </w:pPr>
      <w:r>
        <w:t>DMRS configuration 1</w:t>
      </w:r>
    </w:p>
    <w:p w14:paraId="087B3A21" w14:textId="1C574967" w:rsidR="00900FBB" w:rsidRDefault="00900FBB" w:rsidP="00E0092A">
      <w:pPr>
        <w:spacing w:after="0"/>
        <w:jc w:val="both"/>
        <w:rPr>
          <w:b/>
          <w:i/>
          <w:szCs w:val="24"/>
        </w:rPr>
      </w:pPr>
      <w:bookmarkStart w:id="1" w:name="_Hlk498701552"/>
      <w:r w:rsidRPr="00900FBB">
        <w:rPr>
          <w:b/>
          <w:i/>
          <w:szCs w:val="24"/>
        </w:rPr>
        <w:t>Proposal 7</w:t>
      </w:r>
      <w:r>
        <w:rPr>
          <w:b/>
          <w:i/>
          <w:szCs w:val="24"/>
        </w:rPr>
        <w:t>: Support the DMRS port indication table</w:t>
      </w:r>
      <w:r w:rsidR="00885649">
        <w:rPr>
          <w:b/>
          <w:i/>
          <w:szCs w:val="24"/>
        </w:rPr>
        <w:t xml:space="preserve"> in page </w:t>
      </w:r>
      <w:r w:rsidR="00C32D03">
        <w:rPr>
          <w:b/>
          <w:i/>
          <w:szCs w:val="24"/>
        </w:rPr>
        <w:t>4</w:t>
      </w:r>
      <w:r>
        <w:rPr>
          <w:b/>
          <w:i/>
          <w:szCs w:val="24"/>
        </w:rPr>
        <w:t xml:space="preserve"> for DL for config-1 with max-FL-symbols equals to 2. For max-FL-symbols equals to 1 support only the first 13 rows of the table. </w:t>
      </w:r>
    </w:p>
    <w:bookmarkEnd w:id="1"/>
    <w:p w14:paraId="2B8C7A59" w14:textId="77777777" w:rsidR="00900FBB" w:rsidRPr="00900FBB" w:rsidRDefault="00900FBB" w:rsidP="00E0092A">
      <w:pPr>
        <w:spacing w:after="0"/>
        <w:jc w:val="both"/>
        <w:rPr>
          <w:b/>
          <w:i/>
          <w:szCs w:val="24"/>
        </w:rPr>
      </w:pPr>
    </w:p>
    <w:tbl>
      <w:tblPr>
        <w:tblStyle w:val="GridTable1Light-Accent1"/>
        <w:tblW w:w="0" w:type="auto"/>
        <w:jc w:val="center"/>
        <w:tblLook w:val="04A0" w:firstRow="1" w:lastRow="0" w:firstColumn="1" w:lastColumn="0" w:noHBand="0" w:noVBand="1"/>
        <w:tblCaption w:val=""/>
        <w:tblDescription w:val=""/>
      </w:tblPr>
      <w:tblGrid>
        <w:gridCol w:w="787"/>
        <w:gridCol w:w="1326"/>
        <w:gridCol w:w="1435"/>
        <w:gridCol w:w="1937"/>
        <w:gridCol w:w="1350"/>
        <w:gridCol w:w="3060"/>
      </w:tblGrid>
      <w:tr w:rsidR="00AD6723" w:rsidRPr="00767D4F" w14:paraId="0060401A" w14:textId="5341EDB7" w:rsidTr="00CB32FB">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5B58B0DD" w14:textId="273B94F4"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Table index</w:t>
            </w:r>
          </w:p>
        </w:tc>
        <w:tc>
          <w:tcPr>
            <w:tcW w:w="1326" w:type="dxa"/>
            <w:hideMark/>
          </w:tcPr>
          <w:p w14:paraId="7485F7A2" w14:textId="77777777" w:rsidR="00AD6723" w:rsidRPr="00767D4F" w:rsidRDefault="00AD6723" w:rsidP="00AD6723">
            <w:pPr>
              <w:overflowPunct/>
              <w:autoSpaceDE/>
              <w:autoSpaceDN/>
              <w:adjustRightInd/>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DMRS port ID (+1000)</w:t>
            </w:r>
          </w:p>
        </w:tc>
        <w:tc>
          <w:tcPr>
            <w:tcW w:w="1435" w:type="dxa"/>
            <w:hideMark/>
          </w:tcPr>
          <w:p w14:paraId="5279EA87" w14:textId="37AEC098" w:rsidR="00AD6723" w:rsidRPr="00767D4F" w:rsidRDefault="00AD6723" w:rsidP="00AD6723">
            <w:pPr>
              <w:overflowPunct/>
              <w:autoSpaceDE/>
              <w:autoSpaceDN/>
              <w:adjustRightInd/>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 xml:space="preserve">CDM group(s) without PDSCH </w:t>
            </w:r>
          </w:p>
        </w:tc>
        <w:tc>
          <w:tcPr>
            <w:tcW w:w="1937" w:type="dxa"/>
            <w:hideMark/>
          </w:tcPr>
          <w:p w14:paraId="2A270D71" w14:textId="66B3173E" w:rsidR="00AD6723" w:rsidRPr="00767D4F" w:rsidRDefault="00AD6723" w:rsidP="00AD6723">
            <w:pPr>
              <w:overflowPunct/>
              <w:autoSpaceDE/>
              <w:autoSpaceDN/>
              <w:adjustRightInd/>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Potentially active Remaining ports in used CDM group(s)</w:t>
            </w:r>
          </w:p>
        </w:tc>
        <w:tc>
          <w:tcPr>
            <w:tcW w:w="1350" w:type="dxa"/>
          </w:tcPr>
          <w:p w14:paraId="07DB62BB" w14:textId="22644331" w:rsidR="00AD6723" w:rsidRPr="00767D4F" w:rsidRDefault="00AD6723" w:rsidP="00AD6723">
            <w:pPr>
              <w:pStyle w:val="NormalWeb"/>
              <w:spacing w:before="0" w:beforeAutospacing="0" w:after="0" w:afterAutospacing="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16"/>
              </w:rPr>
            </w:pPr>
            <w:r w:rsidRPr="00767D4F">
              <w:rPr>
                <w:rFonts w:ascii="Calibri" w:eastAsia="Times New Roman" w:hAnsi="Calibri" w:cs="Calibri"/>
                <w:color w:val="000000"/>
                <w:sz w:val="16"/>
              </w:rPr>
              <w:t>Actual FL DMRS symbols</w:t>
            </w:r>
          </w:p>
        </w:tc>
        <w:tc>
          <w:tcPr>
            <w:tcW w:w="3060" w:type="dxa"/>
          </w:tcPr>
          <w:p w14:paraId="23497979" w14:textId="0FBDAA2D" w:rsidR="00AD6723" w:rsidRPr="00767D4F" w:rsidRDefault="006B68B2" w:rsidP="00AD6723">
            <w:pPr>
              <w:pStyle w:val="NormalWeb"/>
              <w:spacing w:before="0" w:beforeAutospacing="0" w:after="0" w:afterAutospacing="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16"/>
              </w:rPr>
            </w:pPr>
            <w:r w:rsidRPr="00767D4F">
              <w:rPr>
                <w:rFonts w:ascii="Calibri" w:eastAsia="Times New Roman" w:hAnsi="Calibri" w:cs="Calibri"/>
                <w:color w:val="000000"/>
                <w:sz w:val="16"/>
              </w:rPr>
              <w:t xml:space="preserve">UE </w:t>
            </w:r>
            <w:r w:rsidR="00F17473">
              <w:rPr>
                <w:rFonts w:ascii="Calibri" w:eastAsia="Times New Roman" w:hAnsi="Calibri" w:cs="Calibri"/>
                <w:color w:val="000000"/>
                <w:sz w:val="16"/>
              </w:rPr>
              <w:t xml:space="preserve">implicit </w:t>
            </w:r>
            <w:r w:rsidRPr="00767D4F">
              <w:rPr>
                <w:rFonts w:ascii="Calibri" w:eastAsia="Times New Roman" w:hAnsi="Calibri" w:cs="Calibri"/>
                <w:color w:val="000000"/>
                <w:sz w:val="16"/>
              </w:rPr>
              <w:t>assumption:</w:t>
            </w:r>
            <w:r w:rsidR="00AD6723" w:rsidRPr="00767D4F">
              <w:rPr>
                <w:rFonts w:ascii="Calibri" w:eastAsia="Times New Roman" w:hAnsi="Calibri" w:cs="Calibri"/>
                <w:color w:val="000000"/>
                <w:sz w:val="16"/>
              </w:rPr>
              <w:t xml:space="preserve"> SU/MU, PDSCH/DMRS EPRE ratio (per layer)</w:t>
            </w:r>
          </w:p>
        </w:tc>
      </w:tr>
      <w:tr w:rsidR="00AD6723" w:rsidRPr="00767D4F" w14:paraId="1CCCC703" w14:textId="54C5D153"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0787C478"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1</w:t>
            </w:r>
          </w:p>
        </w:tc>
        <w:tc>
          <w:tcPr>
            <w:tcW w:w="1326" w:type="dxa"/>
            <w:shd w:val="clear" w:color="auto" w:fill="E7E6E6" w:themeFill="background2"/>
            <w:hideMark/>
          </w:tcPr>
          <w:p w14:paraId="7E88EAB6"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w:t>
            </w:r>
          </w:p>
        </w:tc>
        <w:tc>
          <w:tcPr>
            <w:tcW w:w="1435" w:type="dxa"/>
            <w:shd w:val="clear" w:color="auto" w:fill="E7E6E6" w:themeFill="background2"/>
            <w:hideMark/>
          </w:tcPr>
          <w:p w14:paraId="65A13C65"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w:t>
            </w:r>
          </w:p>
        </w:tc>
        <w:tc>
          <w:tcPr>
            <w:tcW w:w="1937" w:type="dxa"/>
            <w:shd w:val="clear" w:color="auto" w:fill="E7E6E6" w:themeFill="background2"/>
            <w:hideMark/>
          </w:tcPr>
          <w:p w14:paraId="7596DC29"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None</w:t>
            </w:r>
          </w:p>
        </w:tc>
        <w:tc>
          <w:tcPr>
            <w:tcW w:w="1350" w:type="dxa"/>
            <w:shd w:val="clear" w:color="auto" w:fill="E7E6E6" w:themeFill="background2"/>
          </w:tcPr>
          <w:p w14:paraId="38AB52CF" w14:textId="587FBA39"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43FC4A19" w14:textId="154911EB"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0 dB</w:t>
            </w:r>
          </w:p>
        </w:tc>
      </w:tr>
      <w:tr w:rsidR="00AD6723" w:rsidRPr="00767D4F" w14:paraId="3CB92131" w14:textId="40B37EF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76FB7B61"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2</w:t>
            </w:r>
          </w:p>
        </w:tc>
        <w:tc>
          <w:tcPr>
            <w:tcW w:w="1326" w:type="dxa"/>
            <w:shd w:val="clear" w:color="auto" w:fill="E7E6E6" w:themeFill="background2"/>
            <w:hideMark/>
          </w:tcPr>
          <w:p w14:paraId="28B92868"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w:t>
            </w:r>
          </w:p>
        </w:tc>
        <w:tc>
          <w:tcPr>
            <w:tcW w:w="1435" w:type="dxa"/>
            <w:shd w:val="clear" w:color="auto" w:fill="E7E6E6" w:themeFill="background2"/>
            <w:hideMark/>
          </w:tcPr>
          <w:p w14:paraId="624FF479"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shd w:val="clear" w:color="auto" w:fill="E7E6E6" w:themeFill="background2"/>
            <w:hideMark/>
          </w:tcPr>
          <w:p w14:paraId="3062A5DE"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None</w:t>
            </w:r>
          </w:p>
        </w:tc>
        <w:tc>
          <w:tcPr>
            <w:tcW w:w="1350" w:type="dxa"/>
            <w:shd w:val="clear" w:color="auto" w:fill="E7E6E6" w:themeFill="background2"/>
          </w:tcPr>
          <w:p w14:paraId="7B43FAC8" w14:textId="2D39A2F8"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411ABA6C" w14:textId="2F412290"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-3 dB</w:t>
            </w:r>
          </w:p>
        </w:tc>
      </w:tr>
      <w:tr w:rsidR="00AD6723" w:rsidRPr="00767D4F" w14:paraId="0A361959" w14:textId="396EA244"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253B1B03"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3</w:t>
            </w:r>
          </w:p>
        </w:tc>
        <w:tc>
          <w:tcPr>
            <w:tcW w:w="1326" w:type="dxa"/>
            <w:shd w:val="clear" w:color="auto" w:fill="E7E6E6" w:themeFill="background2"/>
            <w:hideMark/>
          </w:tcPr>
          <w:p w14:paraId="6787FD22"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w:t>
            </w:r>
          </w:p>
        </w:tc>
        <w:tc>
          <w:tcPr>
            <w:tcW w:w="1435" w:type="dxa"/>
            <w:shd w:val="clear" w:color="auto" w:fill="E7E6E6" w:themeFill="background2"/>
            <w:hideMark/>
          </w:tcPr>
          <w:p w14:paraId="6706E049"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shd w:val="clear" w:color="auto" w:fill="E7E6E6" w:themeFill="background2"/>
            <w:hideMark/>
          </w:tcPr>
          <w:p w14:paraId="0DD72FAF" w14:textId="049473BD"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shd w:val="clear" w:color="auto" w:fill="E7E6E6" w:themeFill="background2"/>
          </w:tcPr>
          <w:p w14:paraId="7985725D" w14:textId="404BE469"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6453ED28" w14:textId="70D7BF02"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3C230DB1" w14:textId="02BE0B4D"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58772DCB"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4</w:t>
            </w:r>
          </w:p>
        </w:tc>
        <w:tc>
          <w:tcPr>
            <w:tcW w:w="1326" w:type="dxa"/>
            <w:shd w:val="clear" w:color="auto" w:fill="E7E6E6" w:themeFill="background2"/>
            <w:hideMark/>
          </w:tcPr>
          <w:p w14:paraId="6F24A301"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1</w:t>
            </w:r>
          </w:p>
        </w:tc>
        <w:tc>
          <w:tcPr>
            <w:tcW w:w="1435" w:type="dxa"/>
            <w:shd w:val="clear" w:color="auto" w:fill="E7E6E6" w:themeFill="background2"/>
            <w:hideMark/>
          </w:tcPr>
          <w:p w14:paraId="6B8E4A88"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shd w:val="clear" w:color="auto" w:fill="E7E6E6" w:themeFill="background2"/>
            <w:hideMark/>
          </w:tcPr>
          <w:p w14:paraId="4CCE3645" w14:textId="4E28C618"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shd w:val="clear" w:color="auto" w:fill="E7E6E6" w:themeFill="background2"/>
          </w:tcPr>
          <w:p w14:paraId="548FC9CA" w14:textId="261ACB78"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4FC42E70" w14:textId="1FC7A19F"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0482CE72" w14:textId="343651A3"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27D11372"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5</w:t>
            </w:r>
          </w:p>
        </w:tc>
        <w:tc>
          <w:tcPr>
            <w:tcW w:w="1326" w:type="dxa"/>
            <w:shd w:val="clear" w:color="auto" w:fill="E7E6E6" w:themeFill="background2"/>
            <w:hideMark/>
          </w:tcPr>
          <w:p w14:paraId="1AE3D595"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2</w:t>
            </w:r>
          </w:p>
        </w:tc>
        <w:tc>
          <w:tcPr>
            <w:tcW w:w="1435" w:type="dxa"/>
            <w:shd w:val="clear" w:color="auto" w:fill="E7E6E6" w:themeFill="background2"/>
            <w:hideMark/>
          </w:tcPr>
          <w:p w14:paraId="31856E73"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shd w:val="clear" w:color="auto" w:fill="E7E6E6" w:themeFill="background2"/>
            <w:hideMark/>
          </w:tcPr>
          <w:p w14:paraId="66EB09E4" w14:textId="0D44558C"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shd w:val="clear" w:color="auto" w:fill="E7E6E6" w:themeFill="background2"/>
          </w:tcPr>
          <w:p w14:paraId="26DC3252" w14:textId="235A2453"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22E6A79E" w14:textId="489007D5"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753FBD70" w14:textId="05B9243B"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2936B106"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6</w:t>
            </w:r>
          </w:p>
        </w:tc>
        <w:tc>
          <w:tcPr>
            <w:tcW w:w="1326" w:type="dxa"/>
            <w:shd w:val="clear" w:color="auto" w:fill="E7E6E6" w:themeFill="background2"/>
            <w:hideMark/>
          </w:tcPr>
          <w:p w14:paraId="32320334"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3</w:t>
            </w:r>
          </w:p>
        </w:tc>
        <w:tc>
          <w:tcPr>
            <w:tcW w:w="1435" w:type="dxa"/>
            <w:shd w:val="clear" w:color="auto" w:fill="E7E6E6" w:themeFill="background2"/>
            <w:hideMark/>
          </w:tcPr>
          <w:p w14:paraId="43B1BB6E"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shd w:val="clear" w:color="auto" w:fill="E7E6E6" w:themeFill="background2"/>
            <w:hideMark/>
          </w:tcPr>
          <w:p w14:paraId="14704720" w14:textId="119292A3"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shd w:val="clear" w:color="auto" w:fill="E7E6E6" w:themeFill="background2"/>
          </w:tcPr>
          <w:p w14:paraId="7428405E" w14:textId="294D34A0"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2AAF9804" w14:textId="588963A0"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3C9078AA" w14:textId="2D67AE3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295371E4"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7</w:t>
            </w:r>
          </w:p>
        </w:tc>
        <w:tc>
          <w:tcPr>
            <w:tcW w:w="1326" w:type="dxa"/>
            <w:shd w:val="clear" w:color="auto" w:fill="E7E6E6" w:themeFill="background2"/>
            <w:hideMark/>
          </w:tcPr>
          <w:p w14:paraId="01450994"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435" w:type="dxa"/>
            <w:shd w:val="clear" w:color="auto" w:fill="E7E6E6" w:themeFill="background2"/>
            <w:hideMark/>
          </w:tcPr>
          <w:p w14:paraId="508D2CC2"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w:t>
            </w:r>
          </w:p>
        </w:tc>
        <w:tc>
          <w:tcPr>
            <w:tcW w:w="1937" w:type="dxa"/>
            <w:shd w:val="clear" w:color="auto" w:fill="E7E6E6" w:themeFill="background2"/>
            <w:hideMark/>
          </w:tcPr>
          <w:p w14:paraId="52FAFEF2"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N/A</w:t>
            </w:r>
          </w:p>
        </w:tc>
        <w:tc>
          <w:tcPr>
            <w:tcW w:w="1350" w:type="dxa"/>
            <w:shd w:val="clear" w:color="auto" w:fill="E7E6E6" w:themeFill="background2"/>
          </w:tcPr>
          <w:p w14:paraId="43E2DF92" w14:textId="2D986B05"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7D9348DF" w14:textId="29BFC486"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0 dB</w:t>
            </w:r>
          </w:p>
        </w:tc>
      </w:tr>
      <w:tr w:rsidR="00AD6723" w:rsidRPr="00767D4F" w14:paraId="71DBEDD3" w14:textId="165F8B80"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0D71F3B2"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8</w:t>
            </w:r>
          </w:p>
        </w:tc>
        <w:tc>
          <w:tcPr>
            <w:tcW w:w="1326" w:type="dxa"/>
            <w:shd w:val="clear" w:color="auto" w:fill="E7E6E6" w:themeFill="background2"/>
            <w:hideMark/>
          </w:tcPr>
          <w:p w14:paraId="679EA74A"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435" w:type="dxa"/>
            <w:shd w:val="clear" w:color="auto" w:fill="E7E6E6" w:themeFill="background2"/>
            <w:hideMark/>
          </w:tcPr>
          <w:p w14:paraId="4C84A17E"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shd w:val="clear" w:color="auto" w:fill="E7E6E6" w:themeFill="background2"/>
            <w:hideMark/>
          </w:tcPr>
          <w:p w14:paraId="17342FEC"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N/A</w:t>
            </w:r>
          </w:p>
        </w:tc>
        <w:tc>
          <w:tcPr>
            <w:tcW w:w="1350" w:type="dxa"/>
            <w:shd w:val="clear" w:color="auto" w:fill="E7E6E6" w:themeFill="background2"/>
          </w:tcPr>
          <w:p w14:paraId="12092F4D" w14:textId="12099CB6"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6A7763F8" w14:textId="3527A35E" w:rsidR="00AD6723" w:rsidRPr="00767D4F" w:rsidRDefault="008B1B84"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Pr>
                <w:rFonts w:ascii="Calibri" w:hAnsi="Calibri" w:cs="Calibri"/>
                <w:color w:val="000000"/>
                <w:sz w:val="16"/>
              </w:rPr>
              <w:t>M</w:t>
            </w:r>
            <w:r w:rsidR="00AD6723" w:rsidRPr="00767D4F">
              <w:rPr>
                <w:rFonts w:ascii="Calibri" w:hAnsi="Calibri" w:cs="Calibri"/>
                <w:color w:val="000000"/>
                <w:sz w:val="16"/>
              </w:rPr>
              <w:t>U, -3 dB</w:t>
            </w:r>
          </w:p>
        </w:tc>
      </w:tr>
      <w:tr w:rsidR="00AD6723" w:rsidRPr="00767D4F" w14:paraId="3D23B69D" w14:textId="01432353"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1D3FA726"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9</w:t>
            </w:r>
          </w:p>
        </w:tc>
        <w:tc>
          <w:tcPr>
            <w:tcW w:w="1326" w:type="dxa"/>
            <w:shd w:val="clear" w:color="auto" w:fill="E7E6E6" w:themeFill="background2"/>
            <w:hideMark/>
          </w:tcPr>
          <w:p w14:paraId="2DFC1B12"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2,3</w:t>
            </w:r>
          </w:p>
        </w:tc>
        <w:tc>
          <w:tcPr>
            <w:tcW w:w="1435" w:type="dxa"/>
            <w:shd w:val="clear" w:color="auto" w:fill="E7E6E6" w:themeFill="background2"/>
            <w:hideMark/>
          </w:tcPr>
          <w:p w14:paraId="3BA75935"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shd w:val="clear" w:color="auto" w:fill="E7E6E6" w:themeFill="background2"/>
            <w:hideMark/>
          </w:tcPr>
          <w:p w14:paraId="1E160DAA"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N/A</w:t>
            </w:r>
          </w:p>
        </w:tc>
        <w:tc>
          <w:tcPr>
            <w:tcW w:w="1350" w:type="dxa"/>
            <w:shd w:val="clear" w:color="auto" w:fill="E7E6E6" w:themeFill="background2"/>
          </w:tcPr>
          <w:p w14:paraId="2A877D68" w14:textId="31E39992"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07AECECB" w14:textId="6BE4B135"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2C1C6141" w14:textId="583FF89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1E218A31"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10</w:t>
            </w:r>
          </w:p>
        </w:tc>
        <w:tc>
          <w:tcPr>
            <w:tcW w:w="1326" w:type="dxa"/>
            <w:shd w:val="clear" w:color="auto" w:fill="E7E6E6" w:themeFill="background2"/>
            <w:hideMark/>
          </w:tcPr>
          <w:p w14:paraId="07BF3586"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0,2</w:t>
            </w:r>
          </w:p>
        </w:tc>
        <w:tc>
          <w:tcPr>
            <w:tcW w:w="1435" w:type="dxa"/>
            <w:shd w:val="clear" w:color="auto" w:fill="E7E6E6" w:themeFill="background2"/>
            <w:hideMark/>
          </w:tcPr>
          <w:p w14:paraId="4D75003D"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shd w:val="clear" w:color="auto" w:fill="E7E6E6" w:themeFill="background2"/>
            <w:hideMark/>
          </w:tcPr>
          <w:p w14:paraId="1C970498"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None</w:t>
            </w:r>
          </w:p>
        </w:tc>
        <w:tc>
          <w:tcPr>
            <w:tcW w:w="1350" w:type="dxa"/>
            <w:shd w:val="clear" w:color="auto" w:fill="E7E6E6" w:themeFill="background2"/>
          </w:tcPr>
          <w:p w14:paraId="779958C4" w14:textId="4BDC098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2930C310" w14:textId="3F6F38FD"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-3 dB</w:t>
            </w:r>
          </w:p>
        </w:tc>
      </w:tr>
      <w:tr w:rsidR="00AD6723" w:rsidRPr="00767D4F" w14:paraId="7D3F80A1" w14:textId="4EB804E5"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57CBC371"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11</w:t>
            </w:r>
          </w:p>
        </w:tc>
        <w:tc>
          <w:tcPr>
            <w:tcW w:w="1326" w:type="dxa"/>
            <w:shd w:val="clear" w:color="auto" w:fill="E7E6E6" w:themeFill="background2"/>
            <w:hideMark/>
          </w:tcPr>
          <w:p w14:paraId="3F15B52B"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0,1,2</w:t>
            </w:r>
          </w:p>
        </w:tc>
        <w:tc>
          <w:tcPr>
            <w:tcW w:w="1435" w:type="dxa"/>
            <w:shd w:val="clear" w:color="auto" w:fill="E7E6E6" w:themeFill="background2"/>
            <w:hideMark/>
          </w:tcPr>
          <w:p w14:paraId="3ED41AC6"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shd w:val="clear" w:color="auto" w:fill="E7E6E6" w:themeFill="background2"/>
            <w:hideMark/>
          </w:tcPr>
          <w:p w14:paraId="6A13E3D6"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None</w:t>
            </w:r>
          </w:p>
        </w:tc>
        <w:tc>
          <w:tcPr>
            <w:tcW w:w="1350" w:type="dxa"/>
            <w:shd w:val="clear" w:color="auto" w:fill="E7E6E6" w:themeFill="background2"/>
          </w:tcPr>
          <w:p w14:paraId="15E1BFCC" w14:textId="175B6D5A"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04A094FE" w14:textId="28EA09C5"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-3 dB</w:t>
            </w:r>
          </w:p>
        </w:tc>
      </w:tr>
      <w:tr w:rsidR="00AD6723" w:rsidRPr="00767D4F" w14:paraId="38E297C8" w14:textId="1F8098E9"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0836A484"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12</w:t>
            </w:r>
          </w:p>
        </w:tc>
        <w:tc>
          <w:tcPr>
            <w:tcW w:w="1326" w:type="dxa"/>
            <w:shd w:val="clear" w:color="auto" w:fill="E7E6E6" w:themeFill="background2"/>
            <w:hideMark/>
          </w:tcPr>
          <w:p w14:paraId="33521187"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0,1,2</w:t>
            </w:r>
          </w:p>
        </w:tc>
        <w:tc>
          <w:tcPr>
            <w:tcW w:w="1435" w:type="dxa"/>
            <w:shd w:val="clear" w:color="auto" w:fill="E7E6E6" w:themeFill="background2"/>
            <w:hideMark/>
          </w:tcPr>
          <w:p w14:paraId="6E773D02"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shd w:val="clear" w:color="auto" w:fill="E7E6E6" w:themeFill="background2"/>
            <w:hideMark/>
          </w:tcPr>
          <w:p w14:paraId="6F6C752D" w14:textId="3F102239"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shd w:val="clear" w:color="auto" w:fill="E7E6E6" w:themeFill="background2"/>
          </w:tcPr>
          <w:p w14:paraId="5037C117" w14:textId="1EFDA981"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2376E4CF" w14:textId="35858576"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0592E5DC" w14:textId="23349B96"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67E5A0FB"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13</w:t>
            </w:r>
          </w:p>
        </w:tc>
        <w:tc>
          <w:tcPr>
            <w:tcW w:w="1326" w:type="dxa"/>
            <w:shd w:val="clear" w:color="auto" w:fill="E7E6E6" w:themeFill="background2"/>
            <w:hideMark/>
          </w:tcPr>
          <w:p w14:paraId="6F5DA867"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0,1,2,3</w:t>
            </w:r>
          </w:p>
        </w:tc>
        <w:tc>
          <w:tcPr>
            <w:tcW w:w="1435" w:type="dxa"/>
            <w:shd w:val="clear" w:color="auto" w:fill="E7E6E6" w:themeFill="background2"/>
            <w:hideMark/>
          </w:tcPr>
          <w:p w14:paraId="771274D8"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shd w:val="clear" w:color="auto" w:fill="E7E6E6" w:themeFill="background2"/>
            <w:hideMark/>
          </w:tcPr>
          <w:p w14:paraId="1A19855F"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N/A</w:t>
            </w:r>
          </w:p>
        </w:tc>
        <w:tc>
          <w:tcPr>
            <w:tcW w:w="1350" w:type="dxa"/>
            <w:shd w:val="clear" w:color="auto" w:fill="E7E6E6" w:themeFill="background2"/>
          </w:tcPr>
          <w:p w14:paraId="4C1CC8A4" w14:textId="1EE2E615"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3441A0C9" w14:textId="5E5DD0DD"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-3 dB</w:t>
            </w:r>
          </w:p>
        </w:tc>
      </w:tr>
      <w:tr w:rsidR="00AD6723" w:rsidRPr="00767D4F" w14:paraId="468C5A14" w14:textId="54C209F2"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6F88DA26"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14</w:t>
            </w:r>
          </w:p>
        </w:tc>
        <w:tc>
          <w:tcPr>
            <w:tcW w:w="1326" w:type="dxa"/>
            <w:hideMark/>
          </w:tcPr>
          <w:p w14:paraId="7025CA9B"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w:t>
            </w:r>
          </w:p>
        </w:tc>
        <w:tc>
          <w:tcPr>
            <w:tcW w:w="1435" w:type="dxa"/>
            <w:hideMark/>
          </w:tcPr>
          <w:p w14:paraId="74DA7E3D"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7D29D395" w14:textId="68FDC896"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70417DD7" w14:textId="50F0EE59"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33047B55" w14:textId="502295AF"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18510B66" w14:textId="4DFC2D5E"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1168838A"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15</w:t>
            </w:r>
          </w:p>
        </w:tc>
        <w:tc>
          <w:tcPr>
            <w:tcW w:w="1326" w:type="dxa"/>
            <w:hideMark/>
          </w:tcPr>
          <w:p w14:paraId="718B098A"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1</w:t>
            </w:r>
          </w:p>
        </w:tc>
        <w:tc>
          <w:tcPr>
            <w:tcW w:w="1435" w:type="dxa"/>
            <w:hideMark/>
          </w:tcPr>
          <w:p w14:paraId="7DF9ED1D"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780A66A5" w14:textId="6B050133"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167AF089" w14:textId="7368C47B"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5E653F8C" w14:textId="59D54DE3"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5E04A77D" w14:textId="6D43B3E0"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782F080A"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16</w:t>
            </w:r>
          </w:p>
        </w:tc>
        <w:tc>
          <w:tcPr>
            <w:tcW w:w="1326" w:type="dxa"/>
            <w:hideMark/>
          </w:tcPr>
          <w:p w14:paraId="3F546C7B"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2</w:t>
            </w:r>
          </w:p>
        </w:tc>
        <w:tc>
          <w:tcPr>
            <w:tcW w:w="1435" w:type="dxa"/>
            <w:hideMark/>
          </w:tcPr>
          <w:p w14:paraId="24D28679"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3B7D96FD" w14:textId="3A0BF225"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28B4F793" w14:textId="03E74AC0"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5958864B" w14:textId="6719EC35"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39E80A8D" w14:textId="3424D712"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739A49B0"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17</w:t>
            </w:r>
          </w:p>
        </w:tc>
        <w:tc>
          <w:tcPr>
            <w:tcW w:w="1326" w:type="dxa"/>
            <w:hideMark/>
          </w:tcPr>
          <w:p w14:paraId="0109D8A2"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3</w:t>
            </w:r>
          </w:p>
        </w:tc>
        <w:tc>
          <w:tcPr>
            <w:tcW w:w="1435" w:type="dxa"/>
            <w:hideMark/>
          </w:tcPr>
          <w:p w14:paraId="71C85D58"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2EB1F667" w14:textId="77554F94"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30FA3B31" w14:textId="08A52210"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045B8FA1" w14:textId="688798EC"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1D4EEE8D" w14:textId="47A1CEE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15E99546"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18</w:t>
            </w:r>
          </w:p>
        </w:tc>
        <w:tc>
          <w:tcPr>
            <w:tcW w:w="1326" w:type="dxa"/>
            <w:hideMark/>
          </w:tcPr>
          <w:p w14:paraId="3D104DEF"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4</w:t>
            </w:r>
          </w:p>
        </w:tc>
        <w:tc>
          <w:tcPr>
            <w:tcW w:w="1435" w:type="dxa"/>
            <w:hideMark/>
          </w:tcPr>
          <w:p w14:paraId="358AA9CF"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23A137D4" w14:textId="1EDACE50"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180B7500" w14:textId="73DF045F"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258B75B2" w14:textId="3502969D"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5997D3E2" w14:textId="722EF83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78224EE4"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19</w:t>
            </w:r>
          </w:p>
        </w:tc>
        <w:tc>
          <w:tcPr>
            <w:tcW w:w="1326" w:type="dxa"/>
            <w:hideMark/>
          </w:tcPr>
          <w:p w14:paraId="57397F75"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5</w:t>
            </w:r>
          </w:p>
        </w:tc>
        <w:tc>
          <w:tcPr>
            <w:tcW w:w="1435" w:type="dxa"/>
            <w:hideMark/>
          </w:tcPr>
          <w:p w14:paraId="53DB8471"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2774D432" w14:textId="4B299C1E"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1BC716ED" w14:textId="27090FAE"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0EF54BEC" w14:textId="3F58C8B2"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1DF51AF1" w14:textId="736E4C9C"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30A87B1D"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20</w:t>
            </w:r>
          </w:p>
        </w:tc>
        <w:tc>
          <w:tcPr>
            <w:tcW w:w="1326" w:type="dxa"/>
            <w:hideMark/>
          </w:tcPr>
          <w:p w14:paraId="4A87E499"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6</w:t>
            </w:r>
          </w:p>
        </w:tc>
        <w:tc>
          <w:tcPr>
            <w:tcW w:w="1435" w:type="dxa"/>
            <w:hideMark/>
          </w:tcPr>
          <w:p w14:paraId="5A598BFC"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385C2A8C" w14:textId="16570890"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4EAF7F24" w14:textId="13A8D7FC"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697DFF7F" w14:textId="4C182F54"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6FECCE79" w14:textId="21BF8AAC"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5F1757DB"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21</w:t>
            </w:r>
          </w:p>
        </w:tc>
        <w:tc>
          <w:tcPr>
            <w:tcW w:w="1326" w:type="dxa"/>
            <w:hideMark/>
          </w:tcPr>
          <w:p w14:paraId="1D925144"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7</w:t>
            </w:r>
          </w:p>
        </w:tc>
        <w:tc>
          <w:tcPr>
            <w:tcW w:w="1435" w:type="dxa"/>
            <w:hideMark/>
          </w:tcPr>
          <w:p w14:paraId="114455FA"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05A31B1C" w14:textId="3F25DEB0"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748A0951" w14:textId="40BBD9E4"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4C37B2AA" w14:textId="56DC7B1D"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698E9725" w14:textId="403064D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6A22D9C3"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23</w:t>
            </w:r>
          </w:p>
        </w:tc>
        <w:tc>
          <w:tcPr>
            <w:tcW w:w="1326" w:type="dxa"/>
            <w:hideMark/>
          </w:tcPr>
          <w:p w14:paraId="5608F89D"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435" w:type="dxa"/>
            <w:hideMark/>
          </w:tcPr>
          <w:p w14:paraId="313672A8"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10D965C9" w14:textId="187851D2"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5FBF1D48" w14:textId="1A69F79D"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1B99856B" w14:textId="3B955E5A"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0211DA" w:rsidRPr="00767D4F" w14:paraId="620F0281" w14:textId="7F7ADE8F"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6E72B38E" w14:textId="77777777" w:rsidR="000211DA" w:rsidRPr="00767D4F" w:rsidRDefault="000211DA" w:rsidP="000211DA">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25</w:t>
            </w:r>
          </w:p>
        </w:tc>
        <w:tc>
          <w:tcPr>
            <w:tcW w:w="1326" w:type="dxa"/>
            <w:hideMark/>
          </w:tcPr>
          <w:p w14:paraId="415F52AF" w14:textId="3B1549E2"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2,3</w:t>
            </w:r>
          </w:p>
        </w:tc>
        <w:tc>
          <w:tcPr>
            <w:tcW w:w="1435" w:type="dxa"/>
            <w:hideMark/>
          </w:tcPr>
          <w:p w14:paraId="00F3E669" w14:textId="7A2B6F86"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27DAEDAA" w14:textId="2C608479"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6EF1F44C" w14:textId="242F33AE"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27B91E32" w14:textId="0AB2CF74"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-3dB</w:t>
            </w:r>
          </w:p>
        </w:tc>
      </w:tr>
      <w:tr w:rsidR="000211DA" w:rsidRPr="00767D4F" w14:paraId="618F432D" w14:textId="7777777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0CBD3530" w14:textId="4CCA3E35" w:rsidR="000211DA" w:rsidRPr="00767D4F" w:rsidRDefault="000211DA" w:rsidP="000211DA">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26</w:t>
            </w:r>
          </w:p>
        </w:tc>
        <w:tc>
          <w:tcPr>
            <w:tcW w:w="1326" w:type="dxa"/>
          </w:tcPr>
          <w:p w14:paraId="51AE357F" w14:textId="5B93BB80"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4,5</w:t>
            </w:r>
          </w:p>
        </w:tc>
        <w:tc>
          <w:tcPr>
            <w:tcW w:w="1435" w:type="dxa"/>
          </w:tcPr>
          <w:p w14:paraId="234738C8" w14:textId="3EB96D0F"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tcPr>
          <w:p w14:paraId="7E5A1CDB" w14:textId="6A99B6C8"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6211F358" w14:textId="26060ACC"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65B1657C" w14:textId="50D8FC6A"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-3dB</w:t>
            </w:r>
          </w:p>
        </w:tc>
      </w:tr>
      <w:tr w:rsidR="000211DA" w:rsidRPr="00767D4F" w14:paraId="3CFFDDE1" w14:textId="03C81C9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74DFE8A9" w14:textId="387ECF30" w:rsidR="000211DA" w:rsidRPr="00767D4F" w:rsidRDefault="000211DA" w:rsidP="000211DA">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27</w:t>
            </w:r>
          </w:p>
        </w:tc>
        <w:tc>
          <w:tcPr>
            <w:tcW w:w="1326" w:type="dxa"/>
          </w:tcPr>
          <w:p w14:paraId="4CEDA32A" w14:textId="1AA395B2"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6,7</w:t>
            </w:r>
          </w:p>
        </w:tc>
        <w:tc>
          <w:tcPr>
            <w:tcW w:w="1435" w:type="dxa"/>
          </w:tcPr>
          <w:p w14:paraId="53996131" w14:textId="1FDD7975"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tcPr>
          <w:p w14:paraId="3E3273F6" w14:textId="0E8953D3"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405780A7" w14:textId="456182B8"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2EFD77B7" w14:textId="48E0A81B"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-3dB</w:t>
            </w:r>
          </w:p>
        </w:tc>
      </w:tr>
      <w:tr w:rsidR="000211DA" w:rsidRPr="00767D4F" w14:paraId="5D9A7FB4" w14:textId="7777777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099B3199" w14:textId="27B5D2B5" w:rsidR="000211DA" w:rsidRPr="00767D4F" w:rsidRDefault="000211DA" w:rsidP="000211DA">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28</w:t>
            </w:r>
          </w:p>
        </w:tc>
        <w:tc>
          <w:tcPr>
            <w:tcW w:w="1326" w:type="dxa"/>
          </w:tcPr>
          <w:p w14:paraId="21CA648B" w14:textId="1A679FC6"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0,4</w:t>
            </w:r>
          </w:p>
        </w:tc>
        <w:tc>
          <w:tcPr>
            <w:tcW w:w="1435" w:type="dxa"/>
          </w:tcPr>
          <w:p w14:paraId="6C7FF78B" w14:textId="4DD76F23"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tcPr>
          <w:p w14:paraId="0448818A" w14:textId="5CCF609D"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6C9E504A" w14:textId="1ABA4B24"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107B19D3" w14:textId="77E17153"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-3dB</w:t>
            </w:r>
          </w:p>
        </w:tc>
      </w:tr>
      <w:tr w:rsidR="000211DA" w:rsidRPr="00767D4F" w14:paraId="2DE47536" w14:textId="4CE67D6C"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3EEFC333" w14:textId="555E6EFC" w:rsidR="000211DA" w:rsidRPr="00767D4F" w:rsidRDefault="000211DA" w:rsidP="000211DA">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29</w:t>
            </w:r>
          </w:p>
        </w:tc>
        <w:tc>
          <w:tcPr>
            <w:tcW w:w="1326" w:type="dxa"/>
            <w:hideMark/>
          </w:tcPr>
          <w:p w14:paraId="0F2059CA" w14:textId="7777777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2,6</w:t>
            </w:r>
          </w:p>
        </w:tc>
        <w:tc>
          <w:tcPr>
            <w:tcW w:w="1435" w:type="dxa"/>
            <w:hideMark/>
          </w:tcPr>
          <w:p w14:paraId="67216130" w14:textId="7777777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069A613B" w14:textId="2D8EF5A2"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4D047D08" w14:textId="3D530D0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41667F30" w14:textId="31751B04"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-3dB</w:t>
            </w:r>
          </w:p>
        </w:tc>
      </w:tr>
      <w:tr w:rsidR="000211DA" w:rsidRPr="00767D4F" w14:paraId="3D6091A4" w14:textId="142A1DF2"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307170A9" w14:textId="22D4ADD6" w:rsidR="000211DA" w:rsidRPr="00767D4F" w:rsidRDefault="000211DA" w:rsidP="000211DA">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30</w:t>
            </w:r>
          </w:p>
        </w:tc>
        <w:tc>
          <w:tcPr>
            <w:tcW w:w="1326" w:type="dxa"/>
            <w:hideMark/>
          </w:tcPr>
          <w:p w14:paraId="0AFBC748" w14:textId="7777777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1,5</w:t>
            </w:r>
          </w:p>
        </w:tc>
        <w:tc>
          <w:tcPr>
            <w:tcW w:w="1435" w:type="dxa"/>
            <w:hideMark/>
          </w:tcPr>
          <w:p w14:paraId="7818DE5C" w14:textId="7777777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6D175B04" w14:textId="60721FD1"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471FD236" w14:textId="7CDF397E"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2ECB87A9" w14:textId="749A2538"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-3dB</w:t>
            </w:r>
          </w:p>
        </w:tc>
      </w:tr>
      <w:tr w:rsidR="000211DA" w:rsidRPr="00767D4F" w14:paraId="4DE0DDCD" w14:textId="51202174"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3CC021D6" w14:textId="541DC0FC" w:rsidR="000211DA" w:rsidRPr="00767D4F" w:rsidRDefault="000211DA" w:rsidP="000211DA">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31</w:t>
            </w:r>
          </w:p>
        </w:tc>
        <w:tc>
          <w:tcPr>
            <w:tcW w:w="1326" w:type="dxa"/>
            <w:hideMark/>
          </w:tcPr>
          <w:p w14:paraId="31DEDFBE" w14:textId="7777777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3,7</w:t>
            </w:r>
          </w:p>
        </w:tc>
        <w:tc>
          <w:tcPr>
            <w:tcW w:w="1435" w:type="dxa"/>
            <w:hideMark/>
          </w:tcPr>
          <w:p w14:paraId="4E3A3D10" w14:textId="7777777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2B455BC4" w14:textId="153B7835"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2DE0F229" w14:textId="273C586F"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58B04EC8" w14:textId="5892BB18"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-3dB</w:t>
            </w:r>
          </w:p>
        </w:tc>
      </w:tr>
      <w:tr w:rsidR="000211DA" w:rsidRPr="00767D4F" w14:paraId="4E2FEC02" w14:textId="7ECB413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46A9DBFC" w14:textId="14816003" w:rsidR="000211DA" w:rsidRPr="00767D4F" w:rsidRDefault="000211DA" w:rsidP="000211DA">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32</w:t>
            </w:r>
          </w:p>
        </w:tc>
        <w:tc>
          <w:tcPr>
            <w:tcW w:w="1326" w:type="dxa"/>
            <w:hideMark/>
          </w:tcPr>
          <w:p w14:paraId="7D693C91" w14:textId="7777777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0,4,2</w:t>
            </w:r>
          </w:p>
        </w:tc>
        <w:tc>
          <w:tcPr>
            <w:tcW w:w="1435" w:type="dxa"/>
            <w:hideMark/>
          </w:tcPr>
          <w:p w14:paraId="494587B4" w14:textId="7777777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0B73D624" w14:textId="7777777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None</w:t>
            </w:r>
          </w:p>
        </w:tc>
        <w:tc>
          <w:tcPr>
            <w:tcW w:w="1350" w:type="dxa"/>
          </w:tcPr>
          <w:p w14:paraId="3675B901" w14:textId="07905C80"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5691F721" w14:textId="10207B56"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-3 dB</w:t>
            </w:r>
          </w:p>
        </w:tc>
      </w:tr>
      <w:tr w:rsidR="000211DA" w:rsidRPr="00767D4F" w14:paraId="4E296016" w14:textId="38C29B82"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1F7DD4EE" w14:textId="424D0C1C" w:rsidR="000211DA" w:rsidRPr="00767D4F" w:rsidRDefault="000211DA" w:rsidP="000211DA">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33</w:t>
            </w:r>
          </w:p>
        </w:tc>
        <w:tc>
          <w:tcPr>
            <w:tcW w:w="1326" w:type="dxa"/>
            <w:hideMark/>
          </w:tcPr>
          <w:p w14:paraId="395E7DE3" w14:textId="7777777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0,1,4</w:t>
            </w:r>
          </w:p>
        </w:tc>
        <w:tc>
          <w:tcPr>
            <w:tcW w:w="1435" w:type="dxa"/>
            <w:hideMark/>
          </w:tcPr>
          <w:p w14:paraId="7910359E" w14:textId="7777777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7DE5EB86" w14:textId="1D53CC1A" w:rsidR="000211DA" w:rsidRPr="00767D4F" w:rsidRDefault="001249DD"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04208C84" w14:textId="5F046BC4"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1CD4A0FF" w14:textId="673BFCE7" w:rsidR="000211DA" w:rsidRPr="00767D4F" w:rsidRDefault="001249DD"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1249DD" w:rsidRPr="00767D4F" w14:paraId="566FA757" w14:textId="7777777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350AA21D" w14:textId="44570826" w:rsidR="001249DD" w:rsidRPr="00767D4F" w:rsidRDefault="001249DD" w:rsidP="001249DD">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34</w:t>
            </w:r>
          </w:p>
        </w:tc>
        <w:tc>
          <w:tcPr>
            <w:tcW w:w="1326" w:type="dxa"/>
          </w:tcPr>
          <w:p w14:paraId="73FA082D" w14:textId="6F1E0EB4"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2,3,6</w:t>
            </w:r>
          </w:p>
        </w:tc>
        <w:tc>
          <w:tcPr>
            <w:tcW w:w="1435" w:type="dxa"/>
          </w:tcPr>
          <w:p w14:paraId="5A1897CA" w14:textId="0D5C2F01"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tcPr>
          <w:p w14:paraId="7C83FA85" w14:textId="2483F4DC"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6E2EADDC" w14:textId="755557F0"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0FD0C058" w14:textId="661B7EFB"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1249DD" w:rsidRPr="00767D4F" w14:paraId="0A145D4A" w14:textId="054BDF9F"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63D7BF0D" w14:textId="0273EFBE" w:rsidR="001249DD" w:rsidRPr="00767D4F" w:rsidRDefault="001249DD" w:rsidP="001249DD">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3</w:t>
            </w:r>
            <w:r w:rsidR="00034E3A" w:rsidRPr="00767D4F">
              <w:rPr>
                <w:rFonts w:ascii="Calibri" w:eastAsia="Times New Roman" w:hAnsi="Calibri" w:cs="Calibri"/>
                <w:color w:val="000000"/>
                <w:sz w:val="16"/>
                <w:szCs w:val="24"/>
              </w:rPr>
              <w:t>5</w:t>
            </w:r>
          </w:p>
        </w:tc>
        <w:tc>
          <w:tcPr>
            <w:tcW w:w="1326" w:type="dxa"/>
            <w:hideMark/>
          </w:tcPr>
          <w:p w14:paraId="66C9406B" w14:textId="77777777"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0,4,2,6</w:t>
            </w:r>
          </w:p>
        </w:tc>
        <w:tc>
          <w:tcPr>
            <w:tcW w:w="1435" w:type="dxa"/>
            <w:hideMark/>
          </w:tcPr>
          <w:p w14:paraId="51B93BE3" w14:textId="77777777"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4A3B4656" w14:textId="77777777"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None</w:t>
            </w:r>
          </w:p>
        </w:tc>
        <w:tc>
          <w:tcPr>
            <w:tcW w:w="1350" w:type="dxa"/>
          </w:tcPr>
          <w:p w14:paraId="54E3B9F0" w14:textId="641250AB"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4ACE9973" w14:textId="7E6FA124"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-3dB</w:t>
            </w:r>
          </w:p>
        </w:tc>
      </w:tr>
      <w:tr w:rsidR="001249DD" w:rsidRPr="00767D4F" w14:paraId="1EEEB749" w14:textId="72E19D93"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4A4B8B44" w14:textId="50A1E38E" w:rsidR="001249DD" w:rsidRPr="00767D4F" w:rsidRDefault="001249DD" w:rsidP="001249DD">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3</w:t>
            </w:r>
            <w:r w:rsidR="00F47932" w:rsidRPr="00767D4F">
              <w:rPr>
                <w:rFonts w:ascii="Calibri" w:eastAsia="Times New Roman" w:hAnsi="Calibri" w:cs="Calibri"/>
                <w:color w:val="000000"/>
                <w:sz w:val="16"/>
                <w:szCs w:val="24"/>
              </w:rPr>
              <w:t>6</w:t>
            </w:r>
          </w:p>
        </w:tc>
        <w:tc>
          <w:tcPr>
            <w:tcW w:w="1326" w:type="dxa"/>
            <w:hideMark/>
          </w:tcPr>
          <w:p w14:paraId="4F2A900F" w14:textId="77777777"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0,1,4,5</w:t>
            </w:r>
          </w:p>
        </w:tc>
        <w:tc>
          <w:tcPr>
            <w:tcW w:w="1435" w:type="dxa"/>
            <w:hideMark/>
          </w:tcPr>
          <w:p w14:paraId="2EE57FEB" w14:textId="77777777"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35692680" w14:textId="77777777"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N/A</w:t>
            </w:r>
          </w:p>
        </w:tc>
        <w:tc>
          <w:tcPr>
            <w:tcW w:w="1350" w:type="dxa"/>
          </w:tcPr>
          <w:p w14:paraId="6EC3859B" w14:textId="7A90B74E"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54671792" w14:textId="1B85E462"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F47932" w:rsidRPr="00767D4F" w14:paraId="51E86FEA" w14:textId="7777777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03F58CB4" w14:textId="4A1C14F2" w:rsidR="00F47932" w:rsidRPr="00767D4F" w:rsidRDefault="00F47932" w:rsidP="00F47932">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37</w:t>
            </w:r>
          </w:p>
        </w:tc>
        <w:tc>
          <w:tcPr>
            <w:tcW w:w="1326" w:type="dxa"/>
          </w:tcPr>
          <w:p w14:paraId="7E2384AB" w14:textId="646AB214"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2,3,6,7</w:t>
            </w:r>
          </w:p>
        </w:tc>
        <w:tc>
          <w:tcPr>
            <w:tcW w:w="1435" w:type="dxa"/>
          </w:tcPr>
          <w:p w14:paraId="33A58590" w14:textId="37D3E259"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tcPr>
          <w:p w14:paraId="7001BF73" w14:textId="569F2EF9"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N/A</w:t>
            </w:r>
          </w:p>
        </w:tc>
        <w:tc>
          <w:tcPr>
            <w:tcW w:w="1350" w:type="dxa"/>
          </w:tcPr>
          <w:p w14:paraId="0E1A8C53" w14:textId="33D9DA9A"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2B861536" w14:textId="47A41F1C"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F47932" w:rsidRPr="00767D4F" w14:paraId="0F9FE563" w14:textId="12002FF5"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46FA1B8C" w14:textId="133D9CAA" w:rsidR="00F47932" w:rsidRPr="00767D4F" w:rsidRDefault="00F47932" w:rsidP="00F47932">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38</w:t>
            </w:r>
          </w:p>
        </w:tc>
        <w:tc>
          <w:tcPr>
            <w:tcW w:w="1326" w:type="dxa"/>
            <w:hideMark/>
          </w:tcPr>
          <w:p w14:paraId="03FFB443" w14:textId="50CCAF71"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w:t>
            </w:r>
            <w:r w:rsidR="00064CCD">
              <w:rPr>
                <w:rFonts w:ascii="Calibri" w:eastAsia="Times New Roman" w:hAnsi="Calibri" w:cs="Calibri"/>
                <w:color w:val="000000"/>
                <w:sz w:val="16"/>
                <w:szCs w:val="24"/>
              </w:rPr>
              <w:t>1,2,</w:t>
            </w:r>
            <w:r w:rsidRPr="00767D4F">
              <w:rPr>
                <w:rFonts w:ascii="Calibri" w:eastAsia="Times New Roman" w:hAnsi="Calibri" w:cs="Calibri"/>
                <w:color w:val="000000"/>
                <w:sz w:val="16"/>
                <w:szCs w:val="24"/>
              </w:rPr>
              <w:t>4,6</w:t>
            </w:r>
          </w:p>
        </w:tc>
        <w:tc>
          <w:tcPr>
            <w:tcW w:w="1435" w:type="dxa"/>
            <w:hideMark/>
          </w:tcPr>
          <w:p w14:paraId="03B31F1F" w14:textId="77777777"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09BDA542" w14:textId="77777777"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None</w:t>
            </w:r>
          </w:p>
        </w:tc>
        <w:tc>
          <w:tcPr>
            <w:tcW w:w="1350" w:type="dxa"/>
          </w:tcPr>
          <w:p w14:paraId="4A887156" w14:textId="255ADF8F"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2C3C7D68" w14:textId="7A973247"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-3 dB</w:t>
            </w:r>
          </w:p>
        </w:tc>
      </w:tr>
      <w:tr w:rsidR="00F47932" w:rsidRPr="00767D4F" w14:paraId="277C2E9D" w14:textId="27A3C97D"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042FB80C" w14:textId="3DAFD616" w:rsidR="00F47932" w:rsidRPr="00767D4F" w:rsidRDefault="00F47932" w:rsidP="00F47932">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39</w:t>
            </w:r>
          </w:p>
        </w:tc>
        <w:tc>
          <w:tcPr>
            <w:tcW w:w="1326" w:type="dxa"/>
            <w:hideMark/>
          </w:tcPr>
          <w:p w14:paraId="35B456DD" w14:textId="2E6549F7"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w:t>
            </w:r>
            <w:r w:rsidR="00064CCD">
              <w:rPr>
                <w:rFonts w:ascii="Calibri" w:eastAsia="Times New Roman" w:hAnsi="Calibri" w:cs="Calibri"/>
                <w:color w:val="000000"/>
                <w:sz w:val="16"/>
                <w:szCs w:val="24"/>
              </w:rPr>
              <w:t>1,2,3,4,6</w:t>
            </w:r>
          </w:p>
        </w:tc>
        <w:tc>
          <w:tcPr>
            <w:tcW w:w="1435" w:type="dxa"/>
            <w:hideMark/>
          </w:tcPr>
          <w:p w14:paraId="62752018" w14:textId="77777777"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425D2152" w14:textId="77777777"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None</w:t>
            </w:r>
          </w:p>
        </w:tc>
        <w:tc>
          <w:tcPr>
            <w:tcW w:w="1350" w:type="dxa"/>
          </w:tcPr>
          <w:p w14:paraId="4E5A087B" w14:textId="16D375CA"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5175778F" w14:textId="1570D438"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-3 dB</w:t>
            </w:r>
          </w:p>
        </w:tc>
      </w:tr>
      <w:tr w:rsidR="00F47932" w:rsidRPr="00767D4F" w14:paraId="366FEE88" w14:textId="227876CD"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62150856" w14:textId="1DB4E9E7" w:rsidR="00F47932" w:rsidRPr="00767D4F" w:rsidRDefault="00F47932" w:rsidP="00F47932">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40</w:t>
            </w:r>
          </w:p>
        </w:tc>
        <w:tc>
          <w:tcPr>
            <w:tcW w:w="1326" w:type="dxa"/>
            <w:hideMark/>
          </w:tcPr>
          <w:p w14:paraId="5BEDBA22" w14:textId="4695EF53" w:rsidR="00F47932" w:rsidRPr="00767D4F" w:rsidRDefault="00064CCD"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Pr>
                <w:rFonts w:ascii="Calibri" w:eastAsia="Times New Roman" w:hAnsi="Calibri" w:cs="Calibri"/>
                <w:color w:val="000000"/>
                <w:sz w:val="16"/>
                <w:szCs w:val="24"/>
              </w:rPr>
              <w:t>0,1,2,3,4,5,6</w:t>
            </w:r>
          </w:p>
        </w:tc>
        <w:tc>
          <w:tcPr>
            <w:tcW w:w="1435" w:type="dxa"/>
            <w:hideMark/>
          </w:tcPr>
          <w:p w14:paraId="4A0AA3F6" w14:textId="77777777"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1540E6A4" w14:textId="77777777"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None</w:t>
            </w:r>
          </w:p>
        </w:tc>
        <w:tc>
          <w:tcPr>
            <w:tcW w:w="1350" w:type="dxa"/>
          </w:tcPr>
          <w:p w14:paraId="78984CEC" w14:textId="7502ACBC"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027265C0" w14:textId="248A16BA"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-3 dB</w:t>
            </w:r>
          </w:p>
        </w:tc>
      </w:tr>
      <w:tr w:rsidR="00F47932" w:rsidRPr="00767D4F" w14:paraId="3A3C42A8" w14:textId="79B630F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7F1EA627" w14:textId="1BDAF172" w:rsidR="00F47932" w:rsidRPr="00767D4F" w:rsidRDefault="00F47932" w:rsidP="00F47932">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41</w:t>
            </w:r>
          </w:p>
        </w:tc>
        <w:tc>
          <w:tcPr>
            <w:tcW w:w="1326" w:type="dxa"/>
            <w:hideMark/>
          </w:tcPr>
          <w:p w14:paraId="55D922B3" w14:textId="57C66D37" w:rsidR="00F47932" w:rsidRPr="00767D4F" w:rsidRDefault="00064CCD"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Pr>
                <w:rFonts w:ascii="Calibri" w:eastAsia="Times New Roman" w:hAnsi="Calibri" w:cs="Calibri"/>
                <w:color w:val="000000"/>
                <w:sz w:val="16"/>
                <w:szCs w:val="24"/>
              </w:rPr>
              <w:t>0,1,2,3,4,5,6,7</w:t>
            </w:r>
          </w:p>
        </w:tc>
        <w:tc>
          <w:tcPr>
            <w:tcW w:w="1435" w:type="dxa"/>
            <w:hideMark/>
          </w:tcPr>
          <w:p w14:paraId="061502AD" w14:textId="77777777"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6F144B8F" w14:textId="77777777"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N/A</w:t>
            </w:r>
          </w:p>
        </w:tc>
        <w:tc>
          <w:tcPr>
            <w:tcW w:w="1350" w:type="dxa"/>
          </w:tcPr>
          <w:p w14:paraId="572FB48F" w14:textId="2856C1DC"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5D81791B" w14:textId="6096A1C1"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-3 dB</w:t>
            </w:r>
          </w:p>
        </w:tc>
      </w:tr>
    </w:tbl>
    <w:p w14:paraId="6FEF43D4" w14:textId="77777777" w:rsidR="009B5D29" w:rsidRDefault="009B5D29" w:rsidP="009B5D29"/>
    <w:p w14:paraId="004CF8AA" w14:textId="729E2327" w:rsidR="00827A85" w:rsidRPr="00657F70" w:rsidRDefault="009B5D29" w:rsidP="00827A85">
      <w:pPr>
        <w:pStyle w:val="Heading3"/>
      </w:pPr>
      <w:r>
        <w:br w:type="column"/>
      </w:r>
      <w:r w:rsidR="00827A85">
        <w:lastRenderedPageBreak/>
        <w:t>DMRS configuration 2</w:t>
      </w:r>
    </w:p>
    <w:p w14:paraId="37C49C04" w14:textId="4FF30306" w:rsidR="00827A85" w:rsidRDefault="00827A85" w:rsidP="00827A85">
      <w:pPr>
        <w:spacing w:after="0"/>
        <w:jc w:val="both"/>
        <w:rPr>
          <w:b/>
          <w:i/>
          <w:szCs w:val="24"/>
        </w:rPr>
      </w:pPr>
      <w:r w:rsidRPr="00900FBB">
        <w:rPr>
          <w:b/>
          <w:i/>
          <w:szCs w:val="24"/>
        </w:rPr>
        <w:t xml:space="preserve">Proposal </w:t>
      </w:r>
      <w:r w:rsidR="001371F9">
        <w:rPr>
          <w:b/>
          <w:i/>
          <w:szCs w:val="24"/>
        </w:rPr>
        <w:t>8</w:t>
      </w:r>
      <w:r>
        <w:rPr>
          <w:b/>
          <w:i/>
          <w:szCs w:val="24"/>
        </w:rPr>
        <w:t xml:space="preserve">: Support the DMRS port indication table in page </w:t>
      </w:r>
      <w:r w:rsidR="00C32D03">
        <w:rPr>
          <w:b/>
          <w:i/>
          <w:szCs w:val="24"/>
        </w:rPr>
        <w:t>5</w:t>
      </w:r>
      <w:r>
        <w:rPr>
          <w:b/>
          <w:i/>
          <w:szCs w:val="24"/>
        </w:rPr>
        <w:t xml:space="preserve"> for DL for config-2 with max-FL-symbols equals to 2. For max-FL-symbols equals to 1 support only the first 1</w:t>
      </w:r>
      <w:r w:rsidR="00415844">
        <w:rPr>
          <w:b/>
          <w:i/>
          <w:szCs w:val="24"/>
        </w:rPr>
        <w:t>6</w:t>
      </w:r>
      <w:r>
        <w:rPr>
          <w:b/>
          <w:i/>
          <w:szCs w:val="24"/>
        </w:rPr>
        <w:t xml:space="preserve"> rows of the table. </w:t>
      </w:r>
    </w:p>
    <w:p w14:paraId="38C7E614" w14:textId="77777777" w:rsidR="00EF2948" w:rsidRPr="00900FBB" w:rsidRDefault="00EF2948" w:rsidP="00827A85">
      <w:pPr>
        <w:spacing w:after="0"/>
        <w:jc w:val="both"/>
        <w:rPr>
          <w:b/>
          <w:i/>
          <w:szCs w:val="24"/>
        </w:rPr>
      </w:pPr>
    </w:p>
    <w:tbl>
      <w:tblPr>
        <w:tblStyle w:val="GridTable1Light-Accent1"/>
        <w:tblW w:w="0" w:type="auto"/>
        <w:jc w:val="center"/>
        <w:tblLook w:val="04A0" w:firstRow="1" w:lastRow="0" w:firstColumn="1" w:lastColumn="0" w:noHBand="0" w:noVBand="1"/>
        <w:tblCaption w:val=""/>
        <w:tblDescription w:val=""/>
      </w:tblPr>
      <w:tblGrid>
        <w:gridCol w:w="787"/>
        <w:gridCol w:w="1326"/>
        <w:gridCol w:w="1435"/>
        <w:gridCol w:w="1847"/>
        <w:gridCol w:w="1440"/>
        <w:gridCol w:w="3060"/>
      </w:tblGrid>
      <w:tr w:rsidR="00AD6723" w:rsidRPr="00EF2948" w14:paraId="402DD9F4" w14:textId="1A72AF9F" w:rsidTr="00CB32FB">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0CA228A9" w14:textId="77777777"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Table index</w:t>
            </w:r>
          </w:p>
        </w:tc>
        <w:tc>
          <w:tcPr>
            <w:tcW w:w="1326" w:type="dxa"/>
            <w:hideMark/>
          </w:tcPr>
          <w:p w14:paraId="43FEA1C1" w14:textId="77777777" w:rsidR="00AD6723" w:rsidRPr="00EF2948" w:rsidRDefault="00AD6723" w:rsidP="00AD6723">
            <w:pPr>
              <w:overflowPunct/>
              <w:autoSpaceDE/>
              <w:autoSpaceDN/>
              <w:adjustRightInd/>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DMRS port ID (+1000)</w:t>
            </w:r>
          </w:p>
        </w:tc>
        <w:tc>
          <w:tcPr>
            <w:tcW w:w="1435" w:type="dxa"/>
            <w:hideMark/>
          </w:tcPr>
          <w:p w14:paraId="1A903219" w14:textId="77777777" w:rsidR="00AD6723" w:rsidRPr="00EF2948" w:rsidRDefault="00AD6723" w:rsidP="00AD6723">
            <w:pPr>
              <w:overflowPunct/>
              <w:autoSpaceDE/>
              <w:autoSpaceDN/>
              <w:adjustRightInd/>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 xml:space="preserve">CDM group(s) without PDSCH </w:t>
            </w:r>
          </w:p>
        </w:tc>
        <w:tc>
          <w:tcPr>
            <w:tcW w:w="1847" w:type="dxa"/>
            <w:hideMark/>
          </w:tcPr>
          <w:p w14:paraId="28DE996A" w14:textId="77777777" w:rsidR="00AD6723" w:rsidRPr="00EF2948" w:rsidRDefault="00AD6723" w:rsidP="00AD6723">
            <w:pPr>
              <w:overflowPunct/>
              <w:autoSpaceDE/>
              <w:autoSpaceDN/>
              <w:adjustRightInd/>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Potentially active Remaining ports in used CDM group(s)</w:t>
            </w:r>
          </w:p>
        </w:tc>
        <w:tc>
          <w:tcPr>
            <w:tcW w:w="1440" w:type="dxa"/>
          </w:tcPr>
          <w:p w14:paraId="4856ACBE" w14:textId="77777777" w:rsidR="00AD6723" w:rsidRPr="00EF2948" w:rsidRDefault="00AD6723" w:rsidP="00AD6723">
            <w:pPr>
              <w:pStyle w:val="NormalWeb"/>
              <w:spacing w:before="0" w:beforeAutospacing="0" w:after="0" w:afterAutospacing="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16"/>
              </w:rPr>
            </w:pPr>
            <w:r w:rsidRPr="00EF2948">
              <w:rPr>
                <w:rFonts w:ascii="Calibri" w:eastAsia="Times New Roman" w:hAnsi="Calibri" w:cs="Calibri"/>
                <w:color w:val="000000"/>
                <w:sz w:val="16"/>
              </w:rPr>
              <w:t>Actual FL DMRS symbols</w:t>
            </w:r>
          </w:p>
        </w:tc>
        <w:tc>
          <w:tcPr>
            <w:tcW w:w="3060" w:type="dxa"/>
          </w:tcPr>
          <w:p w14:paraId="3CC8191D" w14:textId="7462AF30" w:rsidR="00AD6723" w:rsidRPr="00EF2948" w:rsidRDefault="00F17473" w:rsidP="00AD6723">
            <w:pPr>
              <w:pStyle w:val="NormalWeb"/>
              <w:spacing w:before="0" w:beforeAutospacing="0" w:after="0" w:afterAutospacing="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16"/>
              </w:rPr>
            </w:pPr>
            <w:r w:rsidRPr="00767D4F">
              <w:rPr>
                <w:rFonts w:ascii="Calibri" w:eastAsia="Times New Roman" w:hAnsi="Calibri" w:cs="Calibri"/>
                <w:color w:val="000000"/>
                <w:sz w:val="16"/>
              </w:rPr>
              <w:t xml:space="preserve">UE </w:t>
            </w:r>
            <w:r>
              <w:rPr>
                <w:rFonts w:ascii="Calibri" w:eastAsia="Times New Roman" w:hAnsi="Calibri" w:cs="Calibri"/>
                <w:color w:val="000000"/>
                <w:sz w:val="16"/>
              </w:rPr>
              <w:t xml:space="preserve">implicit </w:t>
            </w:r>
            <w:r w:rsidRPr="00767D4F">
              <w:rPr>
                <w:rFonts w:ascii="Calibri" w:eastAsia="Times New Roman" w:hAnsi="Calibri" w:cs="Calibri"/>
                <w:color w:val="000000"/>
                <w:sz w:val="16"/>
              </w:rPr>
              <w:t>assumption: SU/MU, PDSCH/DMRS EPRE ratio (per layer)</w:t>
            </w:r>
          </w:p>
        </w:tc>
      </w:tr>
      <w:tr w:rsidR="00AD6723" w:rsidRPr="00EF2948" w14:paraId="7918513A" w14:textId="637849C5"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3A0F32D1" w14:textId="77777777"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1</w:t>
            </w:r>
          </w:p>
        </w:tc>
        <w:tc>
          <w:tcPr>
            <w:tcW w:w="1326" w:type="dxa"/>
            <w:shd w:val="clear" w:color="auto" w:fill="E7E6E6" w:themeFill="background2"/>
            <w:hideMark/>
          </w:tcPr>
          <w:p w14:paraId="741D5935"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w:t>
            </w:r>
          </w:p>
        </w:tc>
        <w:tc>
          <w:tcPr>
            <w:tcW w:w="1435" w:type="dxa"/>
            <w:shd w:val="clear" w:color="auto" w:fill="E7E6E6" w:themeFill="background2"/>
            <w:hideMark/>
          </w:tcPr>
          <w:p w14:paraId="24F44BEE"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w:t>
            </w:r>
          </w:p>
        </w:tc>
        <w:tc>
          <w:tcPr>
            <w:tcW w:w="1847" w:type="dxa"/>
            <w:shd w:val="clear" w:color="auto" w:fill="E7E6E6" w:themeFill="background2"/>
            <w:hideMark/>
          </w:tcPr>
          <w:p w14:paraId="4B119EBC"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None</w:t>
            </w:r>
          </w:p>
        </w:tc>
        <w:tc>
          <w:tcPr>
            <w:tcW w:w="1440" w:type="dxa"/>
            <w:shd w:val="clear" w:color="auto" w:fill="E7E6E6" w:themeFill="background2"/>
          </w:tcPr>
          <w:p w14:paraId="652FE2AF"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18B2FB69" w14:textId="10EA8C70"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SU, 0 dB</w:t>
            </w:r>
          </w:p>
        </w:tc>
      </w:tr>
      <w:tr w:rsidR="00AD6723" w:rsidRPr="00EF2948" w14:paraId="15347E59" w14:textId="2563B3C1" w:rsidTr="00E11CA5">
        <w:trPr>
          <w:trHeight w:val="43"/>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34F10F5D" w14:textId="77777777"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2</w:t>
            </w:r>
          </w:p>
        </w:tc>
        <w:tc>
          <w:tcPr>
            <w:tcW w:w="1326" w:type="dxa"/>
            <w:shd w:val="clear" w:color="auto" w:fill="E7E6E6" w:themeFill="background2"/>
            <w:hideMark/>
          </w:tcPr>
          <w:p w14:paraId="1EE72ED7"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w:t>
            </w:r>
          </w:p>
        </w:tc>
        <w:tc>
          <w:tcPr>
            <w:tcW w:w="1435" w:type="dxa"/>
            <w:shd w:val="clear" w:color="auto" w:fill="E7E6E6" w:themeFill="background2"/>
            <w:hideMark/>
          </w:tcPr>
          <w:p w14:paraId="25FCAF98" w14:textId="43BD600D"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hideMark/>
          </w:tcPr>
          <w:p w14:paraId="69E92A9D"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None</w:t>
            </w:r>
          </w:p>
        </w:tc>
        <w:tc>
          <w:tcPr>
            <w:tcW w:w="1440" w:type="dxa"/>
            <w:shd w:val="clear" w:color="auto" w:fill="E7E6E6" w:themeFill="background2"/>
          </w:tcPr>
          <w:p w14:paraId="04E6616E"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7CF3A6F6" w14:textId="111A5518"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SU, -4.77 dB</w:t>
            </w:r>
          </w:p>
        </w:tc>
      </w:tr>
      <w:tr w:rsidR="00AD6723" w:rsidRPr="00EF2948" w14:paraId="0058F317" w14:textId="2A591FE2"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19DFD774" w14:textId="77777777"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3</w:t>
            </w:r>
          </w:p>
        </w:tc>
        <w:tc>
          <w:tcPr>
            <w:tcW w:w="1326" w:type="dxa"/>
            <w:shd w:val="clear" w:color="auto" w:fill="E7E6E6" w:themeFill="background2"/>
            <w:hideMark/>
          </w:tcPr>
          <w:p w14:paraId="3B593CAE"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w:t>
            </w:r>
          </w:p>
        </w:tc>
        <w:tc>
          <w:tcPr>
            <w:tcW w:w="1435" w:type="dxa"/>
            <w:shd w:val="clear" w:color="auto" w:fill="E7E6E6" w:themeFill="background2"/>
            <w:hideMark/>
          </w:tcPr>
          <w:p w14:paraId="6979BA3F" w14:textId="0F7D175D"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hideMark/>
          </w:tcPr>
          <w:p w14:paraId="7DEAF752"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shd w:val="clear" w:color="auto" w:fill="E7E6E6" w:themeFill="background2"/>
          </w:tcPr>
          <w:p w14:paraId="549C042C"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3828E5F6" w14:textId="3A3F3A3C"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AD6723" w:rsidRPr="00EF2948" w14:paraId="631F3AF3" w14:textId="140AE570"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6F726A6E" w14:textId="77777777"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4</w:t>
            </w:r>
          </w:p>
        </w:tc>
        <w:tc>
          <w:tcPr>
            <w:tcW w:w="1326" w:type="dxa"/>
            <w:shd w:val="clear" w:color="auto" w:fill="E7E6E6" w:themeFill="background2"/>
            <w:hideMark/>
          </w:tcPr>
          <w:p w14:paraId="1369FD32"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1</w:t>
            </w:r>
          </w:p>
        </w:tc>
        <w:tc>
          <w:tcPr>
            <w:tcW w:w="1435" w:type="dxa"/>
            <w:shd w:val="clear" w:color="auto" w:fill="E7E6E6" w:themeFill="background2"/>
            <w:hideMark/>
          </w:tcPr>
          <w:p w14:paraId="642312FF" w14:textId="19CDE6B4"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hideMark/>
          </w:tcPr>
          <w:p w14:paraId="309CA471"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shd w:val="clear" w:color="auto" w:fill="E7E6E6" w:themeFill="background2"/>
          </w:tcPr>
          <w:p w14:paraId="0C70EC20"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0110AFB7" w14:textId="26A9D256"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AD6723" w:rsidRPr="00EF2948" w14:paraId="463C12D7" w14:textId="7831B18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40256660" w14:textId="77777777"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5</w:t>
            </w:r>
          </w:p>
        </w:tc>
        <w:tc>
          <w:tcPr>
            <w:tcW w:w="1326" w:type="dxa"/>
            <w:shd w:val="clear" w:color="auto" w:fill="E7E6E6" w:themeFill="background2"/>
            <w:hideMark/>
          </w:tcPr>
          <w:p w14:paraId="75D55281"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2</w:t>
            </w:r>
          </w:p>
        </w:tc>
        <w:tc>
          <w:tcPr>
            <w:tcW w:w="1435" w:type="dxa"/>
            <w:shd w:val="clear" w:color="auto" w:fill="E7E6E6" w:themeFill="background2"/>
            <w:hideMark/>
          </w:tcPr>
          <w:p w14:paraId="13CB12B5" w14:textId="0DF0F8FF"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hideMark/>
          </w:tcPr>
          <w:p w14:paraId="70995655"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shd w:val="clear" w:color="auto" w:fill="E7E6E6" w:themeFill="background2"/>
          </w:tcPr>
          <w:p w14:paraId="0CCA4169"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25749523" w14:textId="5BF6EC1B"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AD6723" w:rsidRPr="00EF2948" w14:paraId="41575811" w14:textId="048A1FEF"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09AB96B4" w14:textId="77777777"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6</w:t>
            </w:r>
          </w:p>
        </w:tc>
        <w:tc>
          <w:tcPr>
            <w:tcW w:w="1326" w:type="dxa"/>
            <w:shd w:val="clear" w:color="auto" w:fill="E7E6E6" w:themeFill="background2"/>
            <w:hideMark/>
          </w:tcPr>
          <w:p w14:paraId="16C12DA4"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3</w:t>
            </w:r>
          </w:p>
        </w:tc>
        <w:tc>
          <w:tcPr>
            <w:tcW w:w="1435" w:type="dxa"/>
            <w:shd w:val="clear" w:color="auto" w:fill="E7E6E6" w:themeFill="background2"/>
            <w:hideMark/>
          </w:tcPr>
          <w:p w14:paraId="0C00B38A" w14:textId="2E0F6C32"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hideMark/>
          </w:tcPr>
          <w:p w14:paraId="11F46923"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shd w:val="clear" w:color="auto" w:fill="E7E6E6" w:themeFill="background2"/>
          </w:tcPr>
          <w:p w14:paraId="7C46C097"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41F7BA7D" w14:textId="2ACCB0DC"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AD6723" w:rsidRPr="00EF2948" w14:paraId="4124EA8B" w14:textId="57BA1CC2"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tcPr>
          <w:p w14:paraId="4024FF71" w14:textId="0BAC0DEC"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7</w:t>
            </w:r>
          </w:p>
        </w:tc>
        <w:tc>
          <w:tcPr>
            <w:tcW w:w="1326" w:type="dxa"/>
            <w:shd w:val="clear" w:color="auto" w:fill="E7E6E6" w:themeFill="background2"/>
          </w:tcPr>
          <w:p w14:paraId="66685C4D" w14:textId="7AB0E53A"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4</w:t>
            </w:r>
          </w:p>
        </w:tc>
        <w:tc>
          <w:tcPr>
            <w:tcW w:w="1435" w:type="dxa"/>
            <w:shd w:val="clear" w:color="auto" w:fill="E7E6E6" w:themeFill="background2"/>
          </w:tcPr>
          <w:p w14:paraId="4CA9F666" w14:textId="41589C22"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tcPr>
          <w:p w14:paraId="2F5E8DA2" w14:textId="53D76B59"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shd w:val="clear" w:color="auto" w:fill="E7E6E6" w:themeFill="background2"/>
          </w:tcPr>
          <w:p w14:paraId="2ACE2317" w14:textId="386CBEF3"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19EE2608" w14:textId="09A9B4BA"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AD6723" w:rsidRPr="00EF2948" w14:paraId="126A1399" w14:textId="6035B56E"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tcPr>
          <w:p w14:paraId="41D581D3" w14:textId="482C7A32"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8</w:t>
            </w:r>
          </w:p>
        </w:tc>
        <w:tc>
          <w:tcPr>
            <w:tcW w:w="1326" w:type="dxa"/>
            <w:shd w:val="clear" w:color="auto" w:fill="E7E6E6" w:themeFill="background2"/>
          </w:tcPr>
          <w:p w14:paraId="36E263F4" w14:textId="627C0DE3"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5</w:t>
            </w:r>
          </w:p>
        </w:tc>
        <w:tc>
          <w:tcPr>
            <w:tcW w:w="1435" w:type="dxa"/>
            <w:shd w:val="clear" w:color="auto" w:fill="E7E6E6" w:themeFill="background2"/>
          </w:tcPr>
          <w:p w14:paraId="26215B7D" w14:textId="634A5570"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tcPr>
          <w:p w14:paraId="68BF87B3" w14:textId="2F198C9C"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shd w:val="clear" w:color="auto" w:fill="E7E6E6" w:themeFill="background2"/>
          </w:tcPr>
          <w:p w14:paraId="3D842AC8" w14:textId="6E99FE85"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077E2377" w14:textId="4E86FE04"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AD6723" w:rsidRPr="00EF2948" w14:paraId="674A7604" w14:textId="0D23524B" w:rsidTr="00096AA3">
        <w:trPr>
          <w:trHeight w:val="43"/>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4EDA5DB7" w14:textId="4DB1A5B8"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9</w:t>
            </w:r>
          </w:p>
        </w:tc>
        <w:tc>
          <w:tcPr>
            <w:tcW w:w="1326" w:type="dxa"/>
            <w:shd w:val="clear" w:color="auto" w:fill="E7E6E6" w:themeFill="background2"/>
            <w:hideMark/>
          </w:tcPr>
          <w:p w14:paraId="2A4A11A5"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w:t>
            </w:r>
          </w:p>
        </w:tc>
        <w:tc>
          <w:tcPr>
            <w:tcW w:w="1435" w:type="dxa"/>
            <w:shd w:val="clear" w:color="auto" w:fill="E7E6E6" w:themeFill="background2"/>
            <w:hideMark/>
          </w:tcPr>
          <w:p w14:paraId="7693AA73"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w:t>
            </w:r>
          </w:p>
        </w:tc>
        <w:tc>
          <w:tcPr>
            <w:tcW w:w="1847" w:type="dxa"/>
            <w:shd w:val="clear" w:color="auto" w:fill="E7E6E6" w:themeFill="background2"/>
            <w:hideMark/>
          </w:tcPr>
          <w:p w14:paraId="19FEF0DF"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N/A</w:t>
            </w:r>
          </w:p>
        </w:tc>
        <w:tc>
          <w:tcPr>
            <w:tcW w:w="1440" w:type="dxa"/>
            <w:shd w:val="clear" w:color="auto" w:fill="E7E6E6" w:themeFill="background2"/>
          </w:tcPr>
          <w:p w14:paraId="03AEE316"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1F18B45B" w14:textId="2BCBAD01"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SU, 0 dB</w:t>
            </w:r>
          </w:p>
        </w:tc>
      </w:tr>
      <w:tr w:rsidR="00AD6723" w:rsidRPr="00EF2948" w14:paraId="7F3CDFC8" w14:textId="11CBC7E0"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2E9E6C0B" w14:textId="48152028"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10</w:t>
            </w:r>
          </w:p>
        </w:tc>
        <w:tc>
          <w:tcPr>
            <w:tcW w:w="1326" w:type="dxa"/>
            <w:shd w:val="clear" w:color="auto" w:fill="E7E6E6" w:themeFill="background2"/>
            <w:hideMark/>
          </w:tcPr>
          <w:p w14:paraId="0EA3ADC0"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w:t>
            </w:r>
          </w:p>
        </w:tc>
        <w:tc>
          <w:tcPr>
            <w:tcW w:w="1435" w:type="dxa"/>
            <w:shd w:val="clear" w:color="auto" w:fill="E7E6E6" w:themeFill="background2"/>
            <w:hideMark/>
          </w:tcPr>
          <w:p w14:paraId="384D6ABA" w14:textId="41DDEA85"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hideMark/>
          </w:tcPr>
          <w:p w14:paraId="0D044275"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N/A</w:t>
            </w:r>
          </w:p>
        </w:tc>
        <w:tc>
          <w:tcPr>
            <w:tcW w:w="1440" w:type="dxa"/>
            <w:shd w:val="clear" w:color="auto" w:fill="E7E6E6" w:themeFill="background2"/>
          </w:tcPr>
          <w:p w14:paraId="0C35990B"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51BF946C" w14:textId="3FB8D921"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AD6723" w:rsidRPr="00EF2948" w14:paraId="45231DDF" w14:textId="3DADC7FB"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tcPr>
          <w:p w14:paraId="1E361E26" w14:textId="0103B22A"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13</w:t>
            </w:r>
          </w:p>
        </w:tc>
        <w:tc>
          <w:tcPr>
            <w:tcW w:w="1326" w:type="dxa"/>
            <w:shd w:val="clear" w:color="auto" w:fill="E7E6E6" w:themeFill="background2"/>
          </w:tcPr>
          <w:p w14:paraId="1D2F4F2E" w14:textId="05D6B46D"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0,2</w:t>
            </w:r>
          </w:p>
        </w:tc>
        <w:tc>
          <w:tcPr>
            <w:tcW w:w="1435" w:type="dxa"/>
            <w:shd w:val="clear" w:color="auto" w:fill="E7E6E6" w:themeFill="background2"/>
          </w:tcPr>
          <w:p w14:paraId="3AFD541B" w14:textId="18D471CC"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tcPr>
          <w:p w14:paraId="239052B9" w14:textId="291E66ED"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None</w:t>
            </w:r>
          </w:p>
        </w:tc>
        <w:tc>
          <w:tcPr>
            <w:tcW w:w="1440" w:type="dxa"/>
            <w:shd w:val="clear" w:color="auto" w:fill="E7E6E6" w:themeFill="background2"/>
          </w:tcPr>
          <w:p w14:paraId="20E67BAB" w14:textId="7A4F375A"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4EDDAC5E" w14:textId="316E91B1"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SU, -4.77 dB</w:t>
            </w:r>
          </w:p>
        </w:tc>
      </w:tr>
      <w:tr w:rsidR="00AD6723" w:rsidRPr="00EF2948" w14:paraId="4DD33537" w14:textId="292A773A"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5D6202FA" w14:textId="1ADA0F5F"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11</w:t>
            </w:r>
          </w:p>
        </w:tc>
        <w:tc>
          <w:tcPr>
            <w:tcW w:w="1326" w:type="dxa"/>
            <w:shd w:val="clear" w:color="auto" w:fill="E7E6E6" w:themeFill="background2"/>
            <w:hideMark/>
          </w:tcPr>
          <w:p w14:paraId="14190C76"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2,3</w:t>
            </w:r>
          </w:p>
        </w:tc>
        <w:tc>
          <w:tcPr>
            <w:tcW w:w="1435" w:type="dxa"/>
            <w:shd w:val="clear" w:color="auto" w:fill="E7E6E6" w:themeFill="background2"/>
            <w:hideMark/>
          </w:tcPr>
          <w:p w14:paraId="1FFFC3F7" w14:textId="70BDC809"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hideMark/>
          </w:tcPr>
          <w:p w14:paraId="320D9DF1"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N/A</w:t>
            </w:r>
          </w:p>
        </w:tc>
        <w:tc>
          <w:tcPr>
            <w:tcW w:w="1440" w:type="dxa"/>
            <w:shd w:val="clear" w:color="auto" w:fill="E7E6E6" w:themeFill="background2"/>
          </w:tcPr>
          <w:p w14:paraId="3CC43287"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5D2CC72F" w14:textId="79D810CF"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AD6723" w:rsidRPr="00EF2948" w14:paraId="4841945C" w14:textId="19E22B1F"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tcPr>
          <w:p w14:paraId="34D5C017" w14:textId="3B2C6FCD"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12</w:t>
            </w:r>
          </w:p>
        </w:tc>
        <w:tc>
          <w:tcPr>
            <w:tcW w:w="1326" w:type="dxa"/>
            <w:shd w:val="clear" w:color="auto" w:fill="E7E6E6" w:themeFill="background2"/>
          </w:tcPr>
          <w:p w14:paraId="07370CF3" w14:textId="286E58D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4,5</w:t>
            </w:r>
          </w:p>
        </w:tc>
        <w:tc>
          <w:tcPr>
            <w:tcW w:w="1435" w:type="dxa"/>
            <w:shd w:val="clear" w:color="auto" w:fill="E7E6E6" w:themeFill="background2"/>
          </w:tcPr>
          <w:p w14:paraId="65F86A8A" w14:textId="6B09DCB8"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tcPr>
          <w:p w14:paraId="061C2D0B" w14:textId="03AC3AF8"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N/A</w:t>
            </w:r>
          </w:p>
        </w:tc>
        <w:tc>
          <w:tcPr>
            <w:tcW w:w="1440" w:type="dxa"/>
            <w:shd w:val="clear" w:color="auto" w:fill="E7E6E6" w:themeFill="background2"/>
          </w:tcPr>
          <w:p w14:paraId="3BB5CB35" w14:textId="6F18836F"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149CFDF6" w14:textId="7109C969"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AD6723" w:rsidRPr="00EF2948" w14:paraId="3CC5F0DD" w14:textId="65C77499" w:rsidTr="00CB32FB">
        <w:trPr>
          <w:trHeight w:val="183"/>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tcPr>
          <w:p w14:paraId="3AAD6675" w14:textId="65EAD998"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14</w:t>
            </w:r>
          </w:p>
        </w:tc>
        <w:tc>
          <w:tcPr>
            <w:tcW w:w="1326" w:type="dxa"/>
            <w:shd w:val="clear" w:color="auto" w:fill="E7E6E6" w:themeFill="background2"/>
          </w:tcPr>
          <w:p w14:paraId="29406A6D" w14:textId="7042F426"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0,2,4</w:t>
            </w:r>
          </w:p>
        </w:tc>
        <w:tc>
          <w:tcPr>
            <w:tcW w:w="1435" w:type="dxa"/>
            <w:shd w:val="clear" w:color="auto" w:fill="E7E6E6" w:themeFill="background2"/>
          </w:tcPr>
          <w:p w14:paraId="273F9BDC" w14:textId="103DA69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tcPr>
          <w:p w14:paraId="4E4B0C9B" w14:textId="282C9E70"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None</w:t>
            </w:r>
          </w:p>
        </w:tc>
        <w:tc>
          <w:tcPr>
            <w:tcW w:w="1440" w:type="dxa"/>
            <w:shd w:val="clear" w:color="auto" w:fill="E7E6E6" w:themeFill="background2"/>
          </w:tcPr>
          <w:p w14:paraId="2680F865" w14:textId="34D6404C"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2FD0EE32" w14:textId="1F80B6DC"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SU, -4.77 dB</w:t>
            </w:r>
          </w:p>
        </w:tc>
      </w:tr>
      <w:tr w:rsidR="00AD6723" w:rsidRPr="00EF2948" w14:paraId="5FA6B734" w14:textId="7D4EBB1E"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tcPr>
          <w:p w14:paraId="10B634A4" w14:textId="1A6D84B8"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15</w:t>
            </w:r>
          </w:p>
        </w:tc>
        <w:tc>
          <w:tcPr>
            <w:tcW w:w="1326" w:type="dxa"/>
            <w:shd w:val="clear" w:color="auto" w:fill="E7E6E6" w:themeFill="background2"/>
          </w:tcPr>
          <w:p w14:paraId="390E2FB3" w14:textId="768949E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435" w:type="dxa"/>
            <w:shd w:val="clear" w:color="auto" w:fill="E7E6E6" w:themeFill="background2"/>
          </w:tcPr>
          <w:p w14:paraId="7048C1BD" w14:textId="0BE51291"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tcPr>
          <w:p w14:paraId="323D5617" w14:textId="6E05EAA9"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shd w:val="clear" w:color="auto" w:fill="E7E6E6" w:themeFill="background2"/>
          </w:tcPr>
          <w:p w14:paraId="3BEF1FE0" w14:textId="405A3500"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506D6EA0" w14:textId="27F3D730"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AD6723" w:rsidRPr="00EF2948" w14:paraId="7ED1C723" w14:textId="1139CC5D"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tcPr>
          <w:p w14:paraId="117EFF4F" w14:textId="7F4FBA52"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16</w:t>
            </w:r>
          </w:p>
        </w:tc>
        <w:tc>
          <w:tcPr>
            <w:tcW w:w="1326" w:type="dxa"/>
            <w:shd w:val="clear" w:color="auto" w:fill="E7E6E6" w:themeFill="background2"/>
          </w:tcPr>
          <w:p w14:paraId="50153F02" w14:textId="30ABE7AE"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0,1,2,3</w:t>
            </w:r>
          </w:p>
        </w:tc>
        <w:tc>
          <w:tcPr>
            <w:tcW w:w="1435" w:type="dxa"/>
            <w:shd w:val="clear" w:color="auto" w:fill="E7E6E6" w:themeFill="background2"/>
          </w:tcPr>
          <w:p w14:paraId="5A1F0A3D" w14:textId="4DE3DCD8"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tcPr>
          <w:p w14:paraId="73D8B02E" w14:textId="399C341E"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N/A</w:t>
            </w:r>
          </w:p>
        </w:tc>
        <w:tc>
          <w:tcPr>
            <w:tcW w:w="1440" w:type="dxa"/>
            <w:shd w:val="clear" w:color="auto" w:fill="E7E6E6" w:themeFill="background2"/>
          </w:tcPr>
          <w:p w14:paraId="24738569" w14:textId="5E35A8D4"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7161D643" w14:textId="6F673071" w:rsidR="00AD6723" w:rsidRPr="00EF2948" w:rsidRDefault="00077504"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w:t>
            </w:r>
            <w:r w:rsidR="00AD6723" w:rsidRPr="00EF2948">
              <w:rPr>
                <w:rFonts w:ascii="Calibri" w:hAnsi="Calibri" w:cs="Calibri"/>
                <w:color w:val="000000"/>
                <w:sz w:val="16"/>
              </w:rPr>
              <w:t>U, -4.77 dB</w:t>
            </w:r>
          </w:p>
        </w:tc>
      </w:tr>
      <w:tr w:rsidR="00EC725A" w:rsidRPr="00EF2948" w14:paraId="7179EB01" w14:textId="5165B74F"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42E1B6D0" w14:textId="1480DF63"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17</w:t>
            </w:r>
          </w:p>
        </w:tc>
        <w:tc>
          <w:tcPr>
            <w:tcW w:w="1326" w:type="dxa"/>
            <w:hideMark/>
          </w:tcPr>
          <w:p w14:paraId="682F12B1"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w:t>
            </w:r>
          </w:p>
        </w:tc>
        <w:tc>
          <w:tcPr>
            <w:tcW w:w="1435" w:type="dxa"/>
            <w:hideMark/>
          </w:tcPr>
          <w:p w14:paraId="70ECF4ED" w14:textId="3F33184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4D7D2620"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2858CB3F"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46362BFD" w14:textId="33A417D8"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4879448F" w14:textId="27425E0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6D396B43" w14:textId="2F069236"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18</w:t>
            </w:r>
          </w:p>
        </w:tc>
        <w:tc>
          <w:tcPr>
            <w:tcW w:w="1326" w:type="dxa"/>
            <w:hideMark/>
          </w:tcPr>
          <w:p w14:paraId="4ED4EABE"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1</w:t>
            </w:r>
          </w:p>
        </w:tc>
        <w:tc>
          <w:tcPr>
            <w:tcW w:w="1435" w:type="dxa"/>
            <w:hideMark/>
          </w:tcPr>
          <w:p w14:paraId="593E492C" w14:textId="275E0E16"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458A0822"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1257AC4A"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381E1992" w14:textId="39337FE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1FC1F82B" w14:textId="75C7C682"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6F480C32" w14:textId="2A23F2C4"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19</w:t>
            </w:r>
          </w:p>
        </w:tc>
        <w:tc>
          <w:tcPr>
            <w:tcW w:w="1326" w:type="dxa"/>
            <w:hideMark/>
          </w:tcPr>
          <w:p w14:paraId="3A08C9BC"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2</w:t>
            </w:r>
          </w:p>
        </w:tc>
        <w:tc>
          <w:tcPr>
            <w:tcW w:w="1435" w:type="dxa"/>
            <w:hideMark/>
          </w:tcPr>
          <w:p w14:paraId="7E2FF69A" w14:textId="71C7C30B"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111472D3"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1FFBF3BA"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0C176C94" w14:textId="07BE90DF"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21AB7720" w14:textId="79AD2D46"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6F5A5C0A" w14:textId="4025182E"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20</w:t>
            </w:r>
          </w:p>
        </w:tc>
        <w:tc>
          <w:tcPr>
            <w:tcW w:w="1326" w:type="dxa"/>
            <w:hideMark/>
          </w:tcPr>
          <w:p w14:paraId="7889E457"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3</w:t>
            </w:r>
          </w:p>
        </w:tc>
        <w:tc>
          <w:tcPr>
            <w:tcW w:w="1435" w:type="dxa"/>
            <w:hideMark/>
          </w:tcPr>
          <w:p w14:paraId="5D09CF6C" w14:textId="15E9FC24"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5C6738C6"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574F8B9A"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03AEC986" w14:textId="34C86738"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0F85585C" w14:textId="6375CD2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4A05DAD8" w14:textId="6A1D616B"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21</w:t>
            </w:r>
          </w:p>
        </w:tc>
        <w:tc>
          <w:tcPr>
            <w:tcW w:w="1326" w:type="dxa"/>
            <w:hideMark/>
          </w:tcPr>
          <w:p w14:paraId="5DA9709A"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4</w:t>
            </w:r>
          </w:p>
        </w:tc>
        <w:tc>
          <w:tcPr>
            <w:tcW w:w="1435" w:type="dxa"/>
            <w:hideMark/>
          </w:tcPr>
          <w:p w14:paraId="48519F82" w14:textId="42AB9D3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7E6116B7"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47908D30"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394C4934" w14:textId="072CAFA1"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56D9B79F" w14:textId="3EA1294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099B86CF" w14:textId="042F355E"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22</w:t>
            </w:r>
          </w:p>
        </w:tc>
        <w:tc>
          <w:tcPr>
            <w:tcW w:w="1326" w:type="dxa"/>
            <w:hideMark/>
          </w:tcPr>
          <w:p w14:paraId="2E8F6E52"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5</w:t>
            </w:r>
          </w:p>
        </w:tc>
        <w:tc>
          <w:tcPr>
            <w:tcW w:w="1435" w:type="dxa"/>
            <w:hideMark/>
          </w:tcPr>
          <w:p w14:paraId="4F87FF54" w14:textId="176C7CD9"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2F5B148E"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5DEC8C92"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47B97D62" w14:textId="585A769F"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47DCDAFF" w14:textId="320BE45B"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79662EE4" w14:textId="221F156A"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23</w:t>
            </w:r>
          </w:p>
        </w:tc>
        <w:tc>
          <w:tcPr>
            <w:tcW w:w="1326" w:type="dxa"/>
            <w:hideMark/>
          </w:tcPr>
          <w:p w14:paraId="6021E2C1"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6</w:t>
            </w:r>
          </w:p>
        </w:tc>
        <w:tc>
          <w:tcPr>
            <w:tcW w:w="1435" w:type="dxa"/>
            <w:hideMark/>
          </w:tcPr>
          <w:p w14:paraId="0F04DEC2" w14:textId="6693579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48E26762"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4193381F"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0D44430A" w14:textId="2185A86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623ECFE8" w14:textId="0ECC912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7ECA4B64" w14:textId="1D855B2D"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24</w:t>
            </w:r>
          </w:p>
        </w:tc>
        <w:tc>
          <w:tcPr>
            <w:tcW w:w="1326" w:type="dxa"/>
            <w:hideMark/>
          </w:tcPr>
          <w:p w14:paraId="31BB249B"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7</w:t>
            </w:r>
          </w:p>
        </w:tc>
        <w:tc>
          <w:tcPr>
            <w:tcW w:w="1435" w:type="dxa"/>
            <w:hideMark/>
          </w:tcPr>
          <w:p w14:paraId="737809B9" w14:textId="550F5B44"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5F19FFFB" w14:textId="66E5ECE8"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1B2E8206"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58E959B0" w14:textId="1F9932F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4FB6EE77" w14:textId="0B228A96"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7F58E80B" w14:textId="200794C2"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25</w:t>
            </w:r>
          </w:p>
        </w:tc>
        <w:tc>
          <w:tcPr>
            <w:tcW w:w="1326" w:type="dxa"/>
          </w:tcPr>
          <w:p w14:paraId="10CAE50F" w14:textId="220D8C81"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8</w:t>
            </w:r>
          </w:p>
        </w:tc>
        <w:tc>
          <w:tcPr>
            <w:tcW w:w="1435" w:type="dxa"/>
          </w:tcPr>
          <w:p w14:paraId="52C23C0D" w14:textId="6B0BB4AA"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0086A321" w14:textId="65EE98A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7E5CF884" w14:textId="28A6335A"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472B4135" w14:textId="5344B0CD"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1D0E2156" w14:textId="6171683E"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49BF7BCE" w14:textId="4F4199D8"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26</w:t>
            </w:r>
          </w:p>
        </w:tc>
        <w:tc>
          <w:tcPr>
            <w:tcW w:w="1326" w:type="dxa"/>
          </w:tcPr>
          <w:p w14:paraId="51FD607B" w14:textId="30AD70D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9</w:t>
            </w:r>
          </w:p>
        </w:tc>
        <w:tc>
          <w:tcPr>
            <w:tcW w:w="1435" w:type="dxa"/>
          </w:tcPr>
          <w:p w14:paraId="006B35F0" w14:textId="2D4A6628"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2C00F734" w14:textId="0DA4C511"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0CBBD604" w14:textId="2E23B35F"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56B8F222" w14:textId="0D3F9379"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1833F7E3" w14:textId="102DD381"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3FCF1FE3" w14:textId="3A331523"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27</w:t>
            </w:r>
          </w:p>
        </w:tc>
        <w:tc>
          <w:tcPr>
            <w:tcW w:w="1326" w:type="dxa"/>
          </w:tcPr>
          <w:p w14:paraId="08072594" w14:textId="330CAF59"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10</w:t>
            </w:r>
          </w:p>
        </w:tc>
        <w:tc>
          <w:tcPr>
            <w:tcW w:w="1435" w:type="dxa"/>
          </w:tcPr>
          <w:p w14:paraId="153957A4" w14:textId="1B1C5326"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53E3DCE2" w14:textId="11C76BD6"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271CD569" w14:textId="0EC9C7F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4917A479" w14:textId="5B094B1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154AA6CA" w14:textId="2B0DA10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241F437A" w14:textId="69192009"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28</w:t>
            </w:r>
          </w:p>
        </w:tc>
        <w:tc>
          <w:tcPr>
            <w:tcW w:w="1326" w:type="dxa"/>
          </w:tcPr>
          <w:p w14:paraId="5E6C5EC8" w14:textId="4E5CA3C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11</w:t>
            </w:r>
          </w:p>
        </w:tc>
        <w:tc>
          <w:tcPr>
            <w:tcW w:w="1435" w:type="dxa"/>
          </w:tcPr>
          <w:p w14:paraId="7E7D1916" w14:textId="59814A3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2038598E" w14:textId="4362CAC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501D7627" w14:textId="447044D1"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44E77909" w14:textId="0E93A6A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3393A2C1" w14:textId="7F1B32E5"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0C245D77" w14:textId="72C32418"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29</w:t>
            </w:r>
          </w:p>
        </w:tc>
        <w:tc>
          <w:tcPr>
            <w:tcW w:w="1326" w:type="dxa"/>
          </w:tcPr>
          <w:p w14:paraId="6A224F28" w14:textId="5069AA01"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w:t>
            </w:r>
          </w:p>
        </w:tc>
        <w:tc>
          <w:tcPr>
            <w:tcW w:w="1435" w:type="dxa"/>
          </w:tcPr>
          <w:p w14:paraId="4143A2D3" w14:textId="00ABD5EA"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5ACA44B4" w14:textId="5B3A148C"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3CFC3BEC" w14:textId="6D831768"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517C7938" w14:textId="516D0598"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05D4C164" w14:textId="2F434744" w:rsidTr="00CB32FB">
        <w:trPr>
          <w:trHeight w:val="43"/>
          <w:jc w:val="center"/>
        </w:trPr>
        <w:tc>
          <w:tcPr>
            <w:cnfStyle w:val="001000000000" w:firstRow="0" w:lastRow="0" w:firstColumn="1" w:lastColumn="0" w:oddVBand="0" w:evenVBand="0" w:oddHBand="0" w:evenHBand="0" w:firstRowFirstColumn="0" w:firstRowLastColumn="0" w:lastRowFirstColumn="0" w:lastRowLastColumn="0"/>
            <w:tcW w:w="787" w:type="dxa"/>
          </w:tcPr>
          <w:p w14:paraId="41D78DAC" w14:textId="1348CAEC"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30</w:t>
            </w:r>
          </w:p>
        </w:tc>
        <w:tc>
          <w:tcPr>
            <w:tcW w:w="1326" w:type="dxa"/>
          </w:tcPr>
          <w:p w14:paraId="0562C4DF" w14:textId="74E85FE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2,3</w:t>
            </w:r>
          </w:p>
        </w:tc>
        <w:tc>
          <w:tcPr>
            <w:tcW w:w="1435" w:type="dxa"/>
          </w:tcPr>
          <w:p w14:paraId="39275A22" w14:textId="11B3D0A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35B989E4" w14:textId="3A583EE8"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55D274B9" w14:textId="413D0953"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4311C116" w14:textId="5E7C8982"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61531CDA" w14:textId="1B294A7A"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4E0BC72F" w14:textId="6A9D8018"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31</w:t>
            </w:r>
          </w:p>
        </w:tc>
        <w:tc>
          <w:tcPr>
            <w:tcW w:w="1326" w:type="dxa"/>
          </w:tcPr>
          <w:p w14:paraId="34E53635" w14:textId="351F888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4,5</w:t>
            </w:r>
          </w:p>
        </w:tc>
        <w:tc>
          <w:tcPr>
            <w:tcW w:w="1435" w:type="dxa"/>
          </w:tcPr>
          <w:p w14:paraId="585D6AD1" w14:textId="15C6914C"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12D7AC6B" w14:textId="7DC0BEB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14BE3DBC" w14:textId="198EF82C"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1A1AE9DD" w14:textId="6AB432A4"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22E3C6DC" w14:textId="158A77F6"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4C86C2F1" w14:textId="37481A0C"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32</w:t>
            </w:r>
          </w:p>
        </w:tc>
        <w:tc>
          <w:tcPr>
            <w:tcW w:w="1326" w:type="dxa"/>
          </w:tcPr>
          <w:p w14:paraId="68F17908" w14:textId="1CD3712D"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6,7</w:t>
            </w:r>
          </w:p>
        </w:tc>
        <w:tc>
          <w:tcPr>
            <w:tcW w:w="1435" w:type="dxa"/>
          </w:tcPr>
          <w:p w14:paraId="12BD0DD0" w14:textId="58C9283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79C7993C" w14:textId="3819A6E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54A6ED20" w14:textId="4E8C58E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7C28E670" w14:textId="1E07A56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6B19871C" w14:textId="481D613B"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7F99BC6A" w14:textId="641C0577"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33</w:t>
            </w:r>
          </w:p>
        </w:tc>
        <w:tc>
          <w:tcPr>
            <w:tcW w:w="1326" w:type="dxa"/>
          </w:tcPr>
          <w:p w14:paraId="47DE2E69" w14:textId="5F9B7483"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8,9</w:t>
            </w:r>
          </w:p>
        </w:tc>
        <w:tc>
          <w:tcPr>
            <w:tcW w:w="1435" w:type="dxa"/>
          </w:tcPr>
          <w:p w14:paraId="31A74E62" w14:textId="69D1B202"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7A76D014" w14:textId="2CA6F09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5C0C9E16" w14:textId="6D6AFB08"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2A27E8BB" w14:textId="26623D5C"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594F965A" w14:textId="58180EAC"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09D92440" w14:textId="220A8E88"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34</w:t>
            </w:r>
          </w:p>
        </w:tc>
        <w:tc>
          <w:tcPr>
            <w:tcW w:w="1326" w:type="dxa"/>
          </w:tcPr>
          <w:p w14:paraId="6A506445" w14:textId="335626B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10,11</w:t>
            </w:r>
          </w:p>
        </w:tc>
        <w:tc>
          <w:tcPr>
            <w:tcW w:w="1435" w:type="dxa"/>
          </w:tcPr>
          <w:p w14:paraId="29238DAC" w14:textId="0B18002B"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53FEDAD2" w14:textId="32CB224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50CCBBDB" w14:textId="7DEB6AA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2DF7B3ED" w14:textId="21D8C871"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0E079773" w14:textId="12BE63F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17509E6C" w14:textId="0A0ACB41"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35</w:t>
            </w:r>
          </w:p>
        </w:tc>
        <w:tc>
          <w:tcPr>
            <w:tcW w:w="1326" w:type="dxa"/>
          </w:tcPr>
          <w:p w14:paraId="0ADA4711" w14:textId="08170C2F"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0,6</w:t>
            </w:r>
          </w:p>
        </w:tc>
        <w:tc>
          <w:tcPr>
            <w:tcW w:w="1435" w:type="dxa"/>
          </w:tcPr>
          <w:p w14:paraId="72E502A2" w14:textId="773B1108"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56A2E82D" w14:textId="30095552"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3FBB4309" w14:textId="3270FE79"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2D0DBE8B" w14:textId="148E5E9C"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7D59CBE7" w14:textId="03539CBD"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5449CED3" w14:textId="5B2439E7"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36</w:t>
            </w:r>
          </w:p>
        </w:tc>
        <w:tc>
          <w:tcPr>
            <w:tcW w:w="1326" w:type="dxa"/>
          </w:tcPr>
          <w:p w14:paraId="2E904966" w14:textId="33DF48F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2,8</w:t>
            </w:r>
          </w:p>
        </w:tc>
        <w:tc>
          <w:tcPr>
            <w:tcW w:w="1435" w:type="dxa"/>
          </w:tcPr>
          <w:p w14:paraId="705C923D" w14:textId="21DB17A2"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2A63133D" w14:textId="6D26677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4FC2C058" w14:textId="6228A95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39B0A1A7" w14:textId="34D04C0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2C2EA332" w14:textId="483656D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3C593B8F" w14:textId="17CE4317"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37</w:t>
            </w:r>
          </w:p>
        </w:tc>
        <w:tc>
          <w:tcPr>
            <w:tcW w:w="1326" w:type="dxa"/>
          </w:tcPr>
          <w:p w14:paraId="464EB43E" w14:textId="17FFF45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4,10</w:t>
            </w:r>
          </w:p>
        </w:tc>
        <w:tc>
          <w:tcPr>
            <w:tcW w:w="1435" w:type="dxa"/>
          </w:tcPr>
          <w:p w14:paraId="54657973" w14:textId="4C541B5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53F12331" w14:textId="51A9C54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7F063510" w14:textId="38E7A4F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67AE5869" w14:textId="36029692"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05471F09" w14:textId="268299F9"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7EED7F96" w14:textId="5EF0799C"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38</w:t>
            </w:r>
          </w:p>
        </w:tc>
        <w:tc>
          <w:tcPr>
            <w:tcW w:w="1326" w:type="dxa"/>
          </w:tcPr>
          <w:p w14:paraId="78449B12" w14:textId="67171C0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1,7</w:t>
            </w:r>
          </w:p>
        </w:tc>
        <w:tc>
          <w:tcPr>
            <w:tcW w:w="1435" w:type="dxa"/>
          </w:tcPr>
          <w:p w14:paraId="7AFDEBDC" w14:textId="62D15D91"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7A4E4D88" w14:textId="14FF647C"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315782F1" w14:textId="436FE559"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7B59B986" w14:textId="1C571E9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2C67F92D" w14:textId="3C2F423D"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0AE2CD05" w14:textId="4A762E9D"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39</w:t>
            </w:r>
          </w:p>
        </w:tc>
        <w:tc>
          <w:tcPr>
            <w:tcW w:w="1326" w:type="dxa"/>
          </w:tcPr>
          <w:p w14:paraId="39DFE6E6" w14:textId="6325E8EF"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3,9</w:t>
            </w:r>
          </w:p>
        </w:tc>
        <w:tc>
          <w:tcPr>
            <w:tcW w:w="1435" w:type="dxa"/>
          </w:tcPr>
          <w:p w14:paraId="5DA9D43A" w14:textId="2681251C"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573FAAA2" w14:textId="4379675B"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51D9D25C" w14:textId="584260D4"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7C0D0209" w14:textId="553CEECD"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0C686F4C" w14:textId="1A14185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558E972B" w14:textId="32E707D1"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40</w:t>
            </w:r>
          </w:p>
        </w:tc>
        <w:tc>
          <w:tcPr>
            <w:tcW w:w="1326" w:type="dxa"/>
          </w:tcPr>
          <w:p w14:paraId="5A4A2CD4" w14:textId="2C39146D"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5,11</w:t>
            </w:r>
          </w:p>
        </w:tc>
        <w:tc>
          <w:tcPr>
            <w:tcW w:w="1435" w:type="dxa"/>
          </w:tcPr>
          <w:p w14:paraId="6AA6A38B" w14:textId="5514C3F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15DD063B" w14:textId="18AE763B"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797EB165" w14:textId="6065F879"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0FF6B23A" w14:textId="1DA222EA"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36D1BC71" w14:textId="06200EC6"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45CC2B6A" w14:textId="2E1B1A69"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41</w:t>
            </w:r>
          </w:p>
        </w:tc>
        <w:tc>
          <w:tcPr>
            <w:tcW w:w="1326" w:type="dxa"/>
            <w:hideMark/>
          </w:tcPr>
          <w:p w14:paraId="44AA5F51" w14:textId="3C8BCA83"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0,1,6</w:t>
            </w:r>
          </w:p>
        </w:tc>
        <w:tc>
          <w:tcPr>
            <w:tcW w:w="1435" w:type="dxa"/>
            <w:hideMark/>
          </w:tcPr>
          <w:p w14:paraId="57179026" w14:textId="4B90E292"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3E01E6F5"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091647EB"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16E38225" w14:textId="702228D2"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1E72CE57" w14:textId="3104927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40DF5356" w14:textId="0DD9EB68"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42</w:t>
            </w:r>
          </w:p>
        </w:tc>
        <w:tc>
          <w:tcPr>
            <w:tcW w:w="1326" w:type="dxa"/>
          </w:tcPr>
          <w:p w14:paraId="528CD193" w14:textId="1854508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2,3,8</w:t>
            </w:r>
          </w:p>
        </w:tc>
        <w:tc>
          <w:tcPr>
            <w:tcW w:w="1435" w:type="dxa"/>
          </w:tcPr>
          <w:p w14:paraId="7F50CB3E" w14:textId="60C346A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5991F75E" w14:textId="3E7A145D"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5514EA71" w14:textId="075F2FCB"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1773D4F2" w14:textId="6984FADF"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14EE37BC" w14:textId="51BD091A"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7A474A45" w14:textId="3F89F72F"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43</w:t>
            </w:r>
          </w:p>
        </w:tc>
        <w:tc>
          <w:tcPr>
            <w:tcW w:w="1326" w:type="dxa"/>
          </w:tcPr>
          <w:p w14:paraId="1BF930E1" w14:textId="2D8EAC1D"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4,5,10</w:t>
            </w:r>
          </w:p>
        </w:tc>
        <w:tc>
          <w:tcPr>
            <w:tcW w:w="1435" w:type="dxa"/>
          </w:tcPr>
          <w:p w14:paraId="41D4EC4C" w14:textId="092523B8"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207A012B" w14:textId="70D810CC"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1CE4E9E8" w14:textId="7F2187FA"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5C130555" w14:textId="2D991D2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796BEA54" w14:textId="60C07461"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27370C20" w14:textId="45645F16"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44</w:t>
            </w:r>
          </w:p>
        </w:tc>
        <w:tc>
          <w:tcPr>
            <w:tcW w:w="1326" w:type="dxa"/>
            <w:hideMark/>
          </w:tcPr>
          <w:p w14:paraId="05D8EFA3" w14:textId="6E8B6322"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0,6,2,8</w:t>
            </w:r>
          </w:p>
        </w:tc>
        <w:tc>
          <w:tcPr>
            <w:tcW w:w="1435" w:type="dxa"/>
            <w:hideMark/>
          </w:tcPr>
          <w:p w14:paraId="6E6DE2AE" w14:textId="2B01226D"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089E1C55"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None</w:t>
            </w:r>
          </w:p>
        </w:tc>
        <w:tc>
          <w:tcPr>
            <w:tcW w:w="1440" w:type="dxa"/>
          </w:tcPr>
          <w:p w14:paraId="1EF007E7"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523D99A9" w14:textId="65FFF00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SU, -4.77 dB</w:t>
            </w:r>
          </w:p>
        </w:tc>
      </w:tr>
      <w:tr w:rsidR="00EC725A" w:rsidRPr="00EF2948" w14:paraId="01B01064" w14:textId="203CBBDE"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3C09884F" w14:textId="3C573821"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45</w:t>
            </w:r>
          </w:p>
        </w:tc>
        <w:tc>
          <w:tcPr>
            <w:tcW w:w="1326" w:type="dxa"/>
          </w:tcPr>
          <w:p w14:paraId="54BF18D6" w14:textId="60101EB2"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0,1,6,7</w:t>
            </w:r>
          </w:p>
        </w:tc>
        <w:tc>
          <w:tcPr>
            <w:tcW w:w="1435" w:type="dxa"/>
          </w:tcPr>
          <w:p w14:paraId="4228B74A" w14:textId="2B1FF06B"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2F0C5ACA" w14:textId="699111F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13FA3AD7" w14:textId="68768ADD"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54FFF476" w14:textId="26A72EDB"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09092FB6" w14:textId="7A523146"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0575FF9F" w14:textId="11503CC1"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46</w:t>
            </w:r>
          </w:p>
        </w:tc>
        <w:tc>
          <w:tcPr>
            <w:tcW w:w="1326" w:type="dxa"/>
          </w:tcPr>
          <w:p w14:paraId="1ADC2E10" w14:textId="1A21A49C"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2,3,8,9</w:t>
            </w:r>
          </w:p>
        </w:tc>
        <w:tc>
          <w:tcPr>
            <w:tcW w:w="1435" w:type="dxa"/>
          </w:tcPr>
          <w:p w14:paraId="0BDFD13D" w14:textId="41CD9911"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246AD832" w14:textId="6FA55E13"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133C3D52" w14:textId="2A7689D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3E39458A" w14:textId="76BD4EE3"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67AF4B6A" w14:textId="362D8365"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07002E01" w14:textId="64E4882D"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47</w:t>
            </w:r>
          </w:p>
        </w:tc>
        <w:tc>
          <w:tcPr>
            <w:tcW w:w="1326" w:type="dxa"/>
          </w:tcPr>
          <w:p w14:paraId="2CF199F5" w14:textId="18C6698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4,5,10,11</w:t>
            </w:r>
          </w:p>
        </w:tc>
        <w:tc>
          <w:tcPr>
            <w:tcW w:w="1435" w:type="dxa"/>
          </w:tcPr>
          <w:p w14:paraId="4BAC0B51" w14:textId="61F5387F"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223B0EED" w14:textId="1905D9E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0F9BD10B" w14:textId="078810EC"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0B167F61" w14:textId="578857AB"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7F61C79B" w14:textId="79215CDD"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5A718E57" w14:textId="576D5780"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48</w:t>
            </w:r>
          </w:p>
        </w:tc>
        <w:tc>
          <w:tcPr>
            <w:tcW w:w="1326" w:type="dxa"/>
          </w:tcPr>
          <w:p w14:paraId="516E7A6C" w14:textId="2EBFF946"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0,1,2,3,4</w:t>
            </w:r>
          </w:p>
        </w:tc>
        <w:tc>
          <w:tcPr>
            <w:tcW w:w="1435" w:type="dxa"/>
            <w:hideMark/>
          </w:tcPr>
          <w:p w14:paraId="165B5169" w14:textId="480C90D9"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484EEA42"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None</w:t>
            </w:r>
          </w:p>
        </w:tc>
        <w:tc>
          <w:tcPr>
            <w:tcW w:w="1440" w:type="dxa"/>
          </w:tcPr>
          <w:p w14:paraId="705170D0"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0FF48612" w14:textId="2498290B"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SU, -4.77 dB</w:t>
            </w:r>
          </w:p>
        </w:tc>
      </w:tr>
      <w:tr w:rsidR="00EC725A" w:rsidRPr="00EF2948" w14:paraId="13262947" w14:textId="32C816B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653382D0" w14:textId="0EBEA90A"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49</w:t>
            </w:r>
          </w:p>
        </w:tc>
        <w:tc>
          <w:tcPr>
            <w:tcW w:w="1326" w:type="dxa"/>
          </w:tcPr>
          <w:p w14:paraId="042E48FF" w14:textId="00913AB3"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0,1,2,3,4,5</w:t>
            </w:r>
          </w:p>
        </w:tc>
        <w:tc>
          <w:tcPr>
            <w:tcW w:w="1435" w:type="dxa"/>
            <w:hideMark/>
          </w:tcPr>
          <w:p w14:paraId="7EB31388" w14:textId="4E1186FC"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370151C0"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None</w:t>
            </w:r>
          </w:p>
        </w:tc>
        <w:tc>
          <w:tcPr>
            <w:tcW w:w="1440" w:type="dxa"/>
          </w:tcPr>
          <w:p w14:paraId="3E6711E4"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411C2A78" w14:textId="7C6B506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SU, -4.77 dB</w:t>
            </w:r>
          </w:p>
        </w:tc>
      </w:tr>
      <w:tr w:rsidR="00EC725A" w:rsidRPr="00EF2948" w14:paraId="170A5E0C" w14:textId="70961C13"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3A0A4D47" w14:textId="4B079E6C"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50</w:t>
            </w:r>
          </w:p>
        </w:tc>
        <w:tc>
          <w:tcPr>
            <w:tcW w:w="1326" w:type="dxa"/>
          </w:tcPr>
          <w:p w14:paraId="38437762" w14:textId="3EDC10C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0,1,2,3,4,5,6</w:t>
            </w:r>
          </w:p>
        </w:tc>
        <w:tc>
          <w:tcPr>
            <w:tcW w:w="1435" w:type="dxa"/>
            <w:hideMark/>
          </w:tcPr>
          <w:p w14:paraId="0F47B53C" w14:textId="1B5E1D0B"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4D006EFA"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None</w:t>
            </w:r>
          </w:p>
        </w:tc>
        <w:tc>
          <w:tcPr>
            <w:tcW w:w="1440" w:type="dxa"/>
          </w:tcPr>
          <w:p w14:paraId="4BABC0A5"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49C006FA" w14:textId="3BF77AB8"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SU, -4.77 dB</w:t>
            </w:r>
          </w:p>
        </w:tc>
      </w:tr>
      <w:tr w:rsidR="00EC725A" w:rsidRPr="00EF2948" w14:paraId="08539F7C" w14:textId="66D88B3F"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03C6BF9D" w14:textId="2C11A06E"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51</w:t>
            </w:r>
          </w:p>
        </w:tc>
        <w:tc>
          <w:tcPr>
            <w:tcW w:w="1326" w:type="dxa"/>
          </w:tcPr>
          <w:p w14:paraId="7AB1A7EC" w14:textId="58988B1D"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0,1,2,3,4,5,6,8</w:t>
            </w:r>
          </w:p>
        </w:tc>
        <w:tc>
          <w:tcPr>
            <w:tcW w:w="1435" w:type="dxa"/>
            <w:hideMark/>
          </w:tcPr>
          <w:p w14:paraId="0C840A4A" w14:textId="65E64D63"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408B6E9B"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N/A</w:t>
            </w:r>
          </w:p>
        </w:tc>
        <w:tc>
          <w:tcPr>
            <w:tcW w:w="1440" w:type="dxa"/>
          </w:tcPr>
          <w:p w14:paraId="0330F5D5"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1C62D558" w14:textId="202BCAD3"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SU, -4.77 dB</w:t>
            </w:r>
          </w:p>
        </w:tc>
      </w:tr>
    </w:tbl>
    <w:p w14:paraId="0B1A06E2" w14:textId="77777777" w:rsidR="00827A85" w:rsidRDefault="00827A85" w:rsidP="00827A85"/>
    <w:p w14:paraId="29D270AC" w14:textId="0086C45E" w:rsidR="00827A85" w:rsidRDefault="00827A85" w:rsidP="00723267">
      <w:r>
        <w:br w:type="column"/>
      </w:r>
    </w:p>
    <w:p w14:paraId="4269EA33" w14:textId="2B20F136" w:rsidR="00D91399" w:rsidRDefault="00D91399" w:rsidP="00657F70">
      <w:pPr>
        <w:pStyle w:val="Heading2"/>
      </w:pPr>
      <w:r>
        <w:t>Additional considerations</w:t>
      </w:r>
    </w:p>
    <w:p w14:paraId="32B52E35" w14:textId="58191F3E" w:rsidR="001D42A9" w:rsidRDefault="00437C0C" w:rsidP="00E410AA">
      <w:pPr>
        <w:rPr>
          <w:rFonts w:eastAsia="Malgun Gothic"/>
          <w:b/>
          <w:i/>
          <w:lang w:eastAsia="ko-KR"/>
        </w:rPr>
      </w:pPr>
      <w:bookmarkStart w:id="2" w:name="_Ref378529477"/>
      <w:r w:rsidRPr="00FC0C34">
        <w:rPr>
          <w:rFonts w:eastAsia="Malgun Gothic"/>
          <w:b/>
          <w:i/>
          <w:lang w:eastAsia="ko-KR"/>
        </w:rPr>
        <w:t>Proposal</w:t>
      </w:r>
      <w:r w:rsidR="005211AB">
        <w:rPr>
          <w:rFonts w:eastAsia="Malgun Gothic"/>
          <w:b/>
          <w:i/>
          <w:lang w:eastAsia="ko-KR"/>
        </w:rPr>
        <w:t xml:space="preserve"> </w:t>
      </w:r>
      <w:r w:rsidR="00F43FEE">
        <w:rPr>
          <w:rFonts w:eastAsia="Malgun Gothic"/>
          <w:b/>
          <w:i/>
          <w:lang w:eastAsia="ko-KR"/>
        </w:rPr>
        <w:t>9</w:t>
      </w:r>
      <w:r w:rsidRPr="00FC0C34">
        <w:rPr>
          <w:rFonts w:eastAsia="Malgun Gothic"/>
          <w:b/>
          <w:i/>
          <w:lang w:eastAsia="ko-KR"/>
        </w:rPr>
        <w:t>:</w:t>
      </w:r>
      <w:r>
        <w:rPr>
          <w:rFonts w:eastAsia="Malgun Gothic"/>
          <w:b/>
          <w:i/>
          <w:lang w:eastAsia="ko-KR"/>
        </w:rPr>
        <w:t xml:space="preserve"> </w:t>
      </w:r>
      <w:r w:rsidRPr="00437C0C">
        <w:rPr>
          <w:rFonts w:eastAsia="Malgun Gothic"/>
          <w:b/>
          <w:i/>
          <w:lang w:eastAsia="ko-KR"/>
        </w:rPr>
        <w:t>NR supports configuring, by dedicated RRC signaling, to a UE a subset of a DMRS port-indication table.</w:t>
      </w:r>
    </w:p>
    <w:p w14:paraId="6F350AB3" w14:textId="128C66E2" w:rsidR="00C32E9A" w:rsidRDefault="00C32E9A" w:rsidP="00C32E9A">
      <w:pPr>
        <w:jc w:val="both"/>
        <w:rPr>
          <w:lang w:val="en-GB" w:eastAsia="ko-KR"/>
        </w:rPr>
      </w:pPr>
      <w:r>
        <w:rPr>
          <w:lang w:val="en-GB" w:eastAsia="ko-KR"/>
        </w:rPr>
        <w:t xml:space="preserve">We observe, that the above DMRS table allows serving and co-scheduled ports to be CDMed in an MU-scenario. If such a pairing is happening with 1 RB granularity, all the UE would need to perform 1-RB CE, since the UE is not aware of subband information of co-scheduled ports. In order to ensure an enhanced CE performance for both Type 1 and Type 2 in scenarios of MU-MIMO, we propose the resource allocation and PRG to be happening with a 2-PRB granularity, aligned with the already-agreed common/absolute RBG grid. </w:t>
      </w:r>
    </w:p>
    <w:p w14:paraId="3C8963BD" w14:textId="2016B02B" w:rsidR="00720434" w:rsidRPr="00720434" w:rsidRDefault="005211AB" w:rsidP="00720434">
      <w:pPr>
        <w:spacing w:before="40" w:after="40"/>
        <w:jc w:val="both"/>
        <w:rPr>
          <w:b/>
          <w:i/>
        </w:rPr>
      </w:pPr>
      <w:r>
        <w:rPr>
          <w:b/>
          <w:i/>
        </w:rPr>
        <w:t xml:space="preserve">Proposal </w:t>
      </w:r>
      <w:r w:rsidR="00F43FEE">
        <w:rPr>
          <w:b/>
          <w:i/>
        </w:rPr>
        <w:t>10</w:t>
      </w:r>
      <w:r w:rsidR="00720434" w:rsidRPr="00F33C57">
        <w:rPr>
          <w:b/>
          <w:i/>
        </w:rPr>
        <w:t>: In Rel-15 MU-MIMO, unless otherwise configured, the UE may assume that the resource allocation of serving and co-scheduled ports is happening with a 2-PRB granularity which is aligned with the common RBG wideband grid.</w:t>
      </w:r>
    </w:p>
    <w:p w14:paraId="0CA9FFEB" w14:textId="77777777" w:rsidR="00657F70" w:rsidRDefault="00657F70" w:rsidP="00657F70">
      <w:pPr>
        <w:pStyle w:val="Heading1"/>
      </w:pPr>
      <w:r w:rsidRPr="0053771E">
        <w:t>Collision handling of DMRS</w:t>
      </w:r>
      <w:r>
        <w:t xml:space="preserve"> and PSS/SSS</w:t>
      </w:r>
    </w:p>
    <w:p w14:paraId="70CB8B42" w14:textId="77777777" w:rsidR="00657F70" w:rsidRPr="00FC0C34" w:rsidRDefault="00657F70" w:rsidP="00657F70">
      <w:pPr>
        <w:jc w:val="both"/>
        <w:rPr>
          <w:szCs w:val="24"/>
          <w:lang w:val="en-GB"/>
        </w:rPr>
      </w:pPr>
      <w:r w:rsidRPr="00FC0C34">
        <w:rPr>
          <w:szCs w:val="24"/>
          <w:lang w:val="en-GB"/>
        </w:rPr>
        <w:t xml:space="preserve">DMRS patterns are already highly configurable. Introducing heuristic DMRS shifting would only increase the UE complexity with performance gains that are questionable. The network for example may schedule mini-slots to handle the collision of DMRS with PSS/SSS. Therefore, if such collision cannot be avoided by configuration we propose DMRS puncturing to occur. </w:t>
      </w:r>
    </w:p>
    <w:p w14:paraId="4BAA63F7" w14:textId="598F0CC4" w:rsidR="00657F70" w:rsidRPr="002D3F5D" w:rsidRDefault="00657F70" w:rsidP="00657F70">
      <w:pPr>
        <w:spacing w:after="0"/>
        <w:jc w:val="both"/>
        <w:rPr>
          <w:b/>
          <w:i/>
          <w:szCs w:val="24"/>
        </w:rPr>
      </w:pPr>
      <w:bookmarkStart w:id="3" w:name="_Hlk498701561"/>
      <w:r>
        <w:rPr>
          <w:b/>
          <w:i/>
          <w:szCs w:val="24"/>
          <w:lang w:val="en-GB"/>
        </w:rPr>
        <w:t>Proposal 1</w:t>
      </w:r>
      <w:r w:rsidR="00F43FEE">
        <w:rPr>
          <w:b/>
          <w:i/>
          <w:szCs w:val="24"/>
          <w:lang w:val="en-GB"/>
        </w:rPr>
        <w:t>1</w:t>
      </w:r>
      <w:r w:rsidRPr="00FC0C34">
        <w:rPr>
          <w:b/>
          <w:i/>
          <w:szCs w:val="24"/>
          <w:lang w:val="en-GB"/>
        </w:rPr>
        <w:t xml:space="preserve">:  </w:t>
      </w:r>
      <w:r w:rsidRPr="002D3F5D">
        <w:rPr>
          <w:b/>
          <w:i/>
          <w:iCs/>
          <w:szCs w:val="24"/>
          <w:lang w:val="en-GB"/>
        </w:rPr>
        <w:t xml:space="preserve">For collision handling of DMRS with SS-block, in Rel-15 support the following: </w:t>
      </w:r>
    </w:p>
    <w:p w14:paraId="62C9DC0F" w14:textId="77777777" w:rsidR="00657F70" w:rsidRPr="00FC0C34" w:rsidRDefault="00657F70" w:rsidP="00657F70">
      <w:pPr>
        <w:numPr>
          <w:ilvl w:val="0"/>
          <w:numId w:val="10"/>
        </w:numPr>
        <w:spacing w:after="0"/>
        <w:jc w:val="both"/>
        <w:rPr>
          <w:b/>
          <w:i/>
          <w:szCs w:val="24"/>
          <w:lang w:val="en-GB"/>
        </w:rPr>
      </w:pPr>
      <w:r w:rsidRPr="002D3F5D">
        <w:rPr>
          <w:b/>
          <w:i/>
          <w:iCs/>
          <w:szCs w:val="24"/>
          <w:lang w:val="en-GB"/>
        </w:rPr>
        <w:t xml:space="preserve">PRG-aligned DMRS puncturing when DMRS collides with SS-block. </w:t>
      </w:r>
    </w:p>
    <w:p w14:paraId="750C29C7" w14:textId="77777777" w:rsidR="00657F70" w:rsidRPr="00FC0C34" w:rsidRDefault="00657F70" w:rsidP="00657F70">
      <w:pPr>
        <w:numPr>
          <w:ilvl w:val="1"/>
          <w:numId w:val="10"/>
        </w:numPr>
        <w:spacing w:after="0"/>
        <w:jc w:val="both"/>
        <w:rPr>
          <w:b/>
          <w:i/>
          <w:szCs w:val="24"/>
          <w:lang w:val="en-GB"/>
        </w:rPr>
      </w:pPr>
      <w:r w:rsidRPr="002D3F5D">
        <w:rPr>
          <w:b/>
          <w:i/>
          <w:iCs/>
          <w:szCs w:val="24"/>
          <w:lang w:val="en-GB"/>
        </w:rPr>
        <w:t>In scenarios where not all DMRS symbols collide with SS-block, the same PRG-aligned DMRS puncturing occurs in all DMRS symbols.</w:t>
      </w:r>
    </w:p>
    <w:p w14:paraId="6EAB9A92" w14:textId="77777777" w:rsidR="00657F70" w:rsidRPr="00FC0C34" w:rsidRDefault="00657F70" w:rsidP="00657F70">
      <w:pPr>
        <w:numPr>
          <w:ilvl w:val="0"/>
          <w:numId w:val="10"/>
        </w:numPr>
        <w:spacing w:after="0"/>
        <w:jc w:val="both"/>
        <w:rPr>
          <w:b/>
          <w:i/>
          <w:szCs w:val="24"/>
          <w:lang w:val="en-GB"/>
        </w:rPr>
      </w:pPr>
      <w:r w:rsidRPr="002D3F5D">
        <w:rPr>
          <w:b/>
          <w:i/>
          <w:iCs/>
          <w:szCs w:val="24"/>
          <w:lang w:val="en-GB"/>
        </w:rPr>
        <w:t>PRB-based rate matching of the PDSCH channel.</w:t>
      </w:r>
    </w:p>
    <w:p w14:paraId="4855C6CE" w14:textId="77777777" w:rsidR="00657F70" w:rsidRPr="003552AA" w:rsidRDefault="00657F70" w:rsidP="00657F70">
      <w:pPr>
        <w:numPr>
          <w:ilvl w:val="1"/>
          <w:numId w:val="10"/>
        </w:numPr>
        <w:spacing w:after="0"/>
        <w:jc w:val="both"/>
        <w:rPr>
          <w:b/>
          <w:i/>
          <w:szCs w:val="24"/>
        </w:rPr>
      </w:pPr>
      <w:r w:rsidRPr="002D3F5D">
        <w:rPr>
          <w:b/>
          <w:i/>
          <w:iCs/>
          <w:szCs w:val="24"/>
          <w:lang w:val="en-GB"/>
        </w:rPr>
        <w:t>The PDSCH channel is rate matched such that all PRBs with non-punctured DMRS contained also PDSCH</w:t>
      </w:r>
    </w:p>
    <w:bookmarkEnd w:id="3"/>
    <w:p w14:paraId="1DB898BE" w14:textId="10B33912" w:rsidR="00657F70" w:rsidRPr="002D3F5D" w:rsidRDefault="00657F70" w:rsidP="00657F70">
      <w:pPr>
        <w:pStyle w:val="Heading1"/>
      </w:pPr>
      <w:r>
        <w:t>S</w:t>
      </w:r>
      <w:r w:rsidRPr="002D3F5D">
        <w:t xml:space="preserve">equence design </w:t>
      </w:r>
      <w:r>
        <w:t>for UL/DL</w:t>
      </w:r>
      <w:r w:rsidRPr="002D3F5D">
        <w:t xml:space="preserve"> CP-OFDM</w:t>
      </w:r>
    </w:p>
    <w:p w14:paraId="4DC86493" w14:textId="77777777" w:rsidR="00657F70" w:rsidRPr="00FC0C34" w:rsidRDefault="00657F70" w:rsidP="00657F70">
      <w:pPr>
        <w:jc w:val="both"/>
        <w:rPr>
          <w:bCs/>
          <w:szCs w:val="24"/>
        </w:rPr>
      </w:pPr>
      <w:r w:rsidRPr="00FC0C34">
        <w:rPr>
          <w:rStyle w:val="Strong"/>
          <w:b w:val="0"/>
          <w:szCs w:val="24"/>
        </w:rPr>
        <w:t>The</w:t>
      </w:r>
      <w:r w:rsidRPr="00FC0C34">
        <w:rPr>
          <w:rStyle w:val="Strong"/>
          <w:szCs w:val="24"/>
        </w:rPr>
        <w:t xml:space="preserve"> </w:t>
      </w:r>
      <w:r w:rsidRPr="00FC0C34">
        <w:rPr>
          <w:bCs/>
          <w:szCs w:val="24"/>
        </w:rPr>
        <w:t xml:space="preserve">reference signal sequence derivation for DMRS should be based on QPSK sequence </w:t>
      </w:r>
    </w:p>
    <w:p w14:paraId="1BC7340C" w14:textId="77777777" w:rsidR="00657F70" w:rsidRPr="00FC0C34" w:rsidRDefault="00657F70" w:rsidP="00657F70">
      <w:pPr>
        <w:jc w:val="center"/>
        <w:rPr>
          <w:b/>
          <w:bCs/>
          <w:szCs w:val="24"/>
        </w:rPr>
      </w:pPr>
      <w:r w:rsidRPr="00FC0C34">
        <w:rPr>
          <w:b/>
          <w:bCs/>
          <w:position w:val="-26"/>
          <w:szCs w:val="24"/>
        </w:rPr>
        <w:object w:dxaOrig="5020" w:dyaOrig="600" w14:anchorId="2B057D70">
          <v:shape id="_x0000_i1032" type="#_x0000_t75" style="width:222.75pt;height:29.25pt" o:ole="">
            <v:imagedata r:id="rId30" o:title=""/>
          </v:shape>
          <o:OLEObject Type="Embed" ProgID="Equation.3" ShapeID="_x0000_i1032" DrawAspect="Content" ObjectID="_1573283216" r:id="rId31"/>
        </w:object>
      </w:r>
    </w:p>
    <w:p w14:paraId="44245F44" w14:textId="77777777" w:rsidR="00657F70" w:rsidRPr="00FC0C34" w:rsidRDefault="00657F70" w:rsidP="00657F70">
      <w:pPr>
        <w:rPr>
          <w:bCs/>
          <w:szCs w:val="24"/>
        </w:rPr>
      </w:pPr>
      <w:r w:rsidRPr="00FC0C34">
        <w:rPr>
          <w:bCs/>
          <w:szCs w:val="24"/>
        </w:rPr>
        <w:t>where c(i) is a length-31 Gold sequence (same as LTE).</w:t>
      </w:r>
    </w:p>
    <w:p w14:paraId="4267824E" w14:textId="36AED4F8" w:rsidR="00657F70" w:rsidRPr="00FC0C34" w:rsidRDefault="00657F70" w:rsidP="00657F70">
      <w:pPr>
        <w:jc w:val="both"/>
        <w:rPr>
          <w:rStyle w:val="Strong"/>
          <w:i/>
          <w:szCs w:val="24"/>
        </w:rPr>
      </w:pPr>
      <w:bookmarkStart w:id="4" w:name="_Hlk498701609"/>
      <w:r w:rsidRPr="00FC0C34">
        <w:rPr>
          <w:b/>
          <w:i/>
          <w:szCs w:val="24"/>
          <w:lang w:val="en-GB"/>
        </w:rPr>
        <w:t>Proposal</w:t>
      </w:r>
      <w:r>
        <w:rPr>
          <w:b/>
          <w:i/>
          <w:szCs w:val="24"/>
          <w:lang w:val="en-GB"/>
        </w:rPr>
        <w:t xml:space="preserve"> 1</w:t>
      </w:r>
      <w:r w:rsidR="00F43FEE">
        <w:rPr>
          <w:b/>
          <w:i/>
          <w:szCs w:val="24"/>
          <w:lang w:val="en-GB"/>
        </w:rPr>
        <w:t>2</w:t>
      </w:r>
      <w:r w:rsidRPr="00FC0C34">
        <w:rPr>
          <w:b/>
          <w:i/>
          <w:szCs w:val="24"/>
          <w:lang w:val="en-GB"/>
        </w:rPr>
        <w:t xml:space="preserve">: </w:t>
      </w:r>
      <w:r w:rsidRPr="00FC0C34">
        <w:rPr>
          <w:rStyle w:val="Strong"/>
          <w:i/>
          <w:szCs w:val="24"/>
        </w:rPr>
        <w:t>DMRS PN sequence is the length-31 Gold sequence (same as LTE)</w:t>
      </w:r>
      <w:r w:rsidR="00032287">
        <w:rPr>
          <w:rStyle w:val="Strong"/>
          <w:i/>
          <w:szCs w:val="24"/>
        </w:rPr>
        <w:t>.</w:t>
      </w:r>
    </w:p>
    <w:p w14:paraId="17FEB292" w14:textId="7029CD66" w:rsidR="00657F70" w:rsidRPr="00FC0C34" w:rsidRDefault="00657F70" w:rsidP="00657F70">
      <w:pPr>
        <w:spacing w:after="0"/>
        <w:jc w:val="both"/>
        <w:rPr>
          <w:rStyle w:val="Strong"/>
          <w:i/>
          <w:szCs w:val="24"/>
        </w:rPr>
      </w:pPr>
      <w:r w:rsidRPr="00FC0C34">
        <w:rPr>
          <w:rStyle w:val="Strong"/>
          <w:i/>
          <w:szCs w:val="24"/>
        </w:rPr>
        <w:t>Proposal</w:t>
      </w:r>
      <w:r>
        <w:rPr>
          <w:rStyle w:val="Strong"/>
          <w:i/>
          <w:szCs w:val="24"/>
        </w:rPr>
        <w:t xml:space="preserve"> 1</w:t>
      </w:r>
      <w:r w:rsidR="00F43FEE">
        <w:rPr>
          <w:rStyle w:val="Strong"/>
          <w:i/>
          <w:szCs w:val="24"/>
        </w:rPr>
        <w:t>3</w:t>
      </w:r>
      <w:r w:rsidRPr="00FC0C34">
        <w:rPr>
          <w:rStyle w:val="Strong"/>
          <w:i/>
          <w:szCs w:val="24"/>
        </w:rPr>
        <w:t>: Initialization of the PN generator c(i) for each symbol carrying DMRS</w:t>
      </w:r>
      <w:r>
        <w:rPr>
          <w:rStyle w:val="Strong"/>
          <w:i/>
          <w:szCs w:val="24"/>
        </w:rPr>
        <w:t xml:space="preserve"> is as follows</w:t>
      </w:r>
    </w:p>
    <w:p w14:paraId="21F45384" w14:textId="045834DC" w:rsidR="00A2549A" w:rsidRPr="00657F70" w:rsidRDefault="009C1B11" w:rsidP="00657F70">
      <w:pPr>
        <w:pStyle w:val="ListParagraph"/>
        <w:numPr>
          <w:ilvl w:val="0"/>
          <w:numId w:val="34"/>
        </w:numPr>
        <w:jc w:val="both"/>
        <w:rPr>
          <w:rStyle w:val="Strong"/>
          <w:rFonts w:ascii="Times New Roman" w:eastAsia="SimSun" w:hAnsi="Times New Roman"/>
          <w:b w:val="0"/>
          <w:bCs w:val="0"/>
          <w:sz w:val="20"/>
        </w:rPr>
      </w:pPr>
      <m:oMath>
        <m:sSub>
          <m:sSubPr>
            <m:ctrlPr>
              <w:rPr>
                <w:rStyle w:val="Strong"/>
                <w:rFonts w:ascii="Cambria Math" w:eastAsia="SimSun" w:hAnsi="Cambria Math"/>
                <w:b w:val="0"/>
                <w:bCs w:val="0"/>
                <w:sz w:val="20"/>
              </w:rPr>
            </m:ctrlPr>
          </m:sSubPr>
          <m:e>
            <m:r>
              <w:rPr>
                <w:rStyle w:val="Strong"/>
                <w:rFonts w:ascii="Cambria Math" w:eastAsia="SimSun" w:hAnsi="Cambria Math"/>
                <w:sz w:val="20"/>
              </w:rPr>
              <m:t>c</m:t>
            </m:r>
          </m:e>
          <m:sub>
            <m:r>
              <w:rPr>
                <w:rStyle w:val="Strong"/>
                <w:rFonts w:ascii="Cambria Math" w:eastAsia="SimSun" w:hAnsi="Cambria Math"/>
                <w:sz w:val="20"/>
              </w:rPr>
              <m:t>init</m:t>
            </m:r>
          </m:sub>
        </m:sSub>
        <m:r>
          <w:rPr>
            <w:rStyle w:val="Strong"/>
            <w:rFonts w:ascii="Cambria Math" w:eastAsia="SimSun" w:hAnsi="Cambria Math"/>
            <w:sz w:val="20"/>
          </w:rPr>
          <m:t>=</m:t>
        </m:r>
        <m:d>
          <m:dPr>
            <m:begChr m:val="["/>
            <m:endChr m:val="]"/>
            <m:ctrlPr>
              <w:rPr>
                <w:rStyle w:val="Strong"/>
                <w:rFonts w:ascii="Cambria Math" w:eastAsia="SimSun" w:hAnsi="Cambria Math"/>
                <w:b w:val="0"/>
                <w:bCs w:val="0"/>
                <w:sz w:val="20"/>
              </w:rPr>
            </m:ctrlPr>
          </m:dPr>
          <m:e>
            <m:d>
              <m:dPr>
                <m:ctrlPr>
                  <w:rPr>
                    <w:rStyle w:val="Strong"/>
                    <w:rFonts w:ascii="Cambria Math" w:eastAsia="SimSun" w:hAnsi="Cambria Math"/>
                    <w:b w:val="0"/>
                    <w:bCs w:val="0"/>
                    <w:sz w:val="20"/>
                  </w:rPr>
                </m:ctrlPr>
              </m:dPr>
              <m:e>
                <m:sSub>
                  <m:sSubPr>
                    <m:ctrlPr>
                      <w:rPr>
                        <w:rStyle w:val="Strong"/>
                        <w:rFonts w:ascii="Cambria Math" w:eastAsia="SimSun" w:hAnsi="Cambria Math"/>
                        <w:b w:val="0"/>
                        <w:bCs w:val="0"/>
                        <w:sz w:val="20"/>
                      </w:rPr>
                    </m:ctrlPr>
                  </m:sSubPr>
                  <m:e>
                    <m:r>
                      <w:rPr>
                        <w:rStyle w:val="Strong"/>
                        <w:rFonts w:ascii="Cambria Math" w:eastAsia="SimSun" w:hAnsi="Cambria Math"/>
                        <w:sz w:val="20"/>
                      </w:rPr>
                      <m:t>n</m:t>
                    </m:r>
                  </m:e>
                  <m:sub>
                    <m:r>
                      <w:rPr>
                        <w:rStyle w:val="Strong"/>
                        <w:rFonts w:ascii="Cambria Math" w:eastAsia="SimSun" w:hAnsi="Cambria Math"/>
                        <w:sz w:val="20"/>
                      </w:rPr>
                      <m:t>s</m:t>
                    </m:r>
                  </m:sub>
                </m:sSub>
                <m:r>
                  <w:rPr>
                    <w:rStyle w:val="Strong"/>
                    <w:rFonts w:ascii="Cambria Math" w:eastAsia="SimSun" w:hAnsi="Cambria Math"/>
                    <w:sz w:val="20"/>
                  </w:rPr>
                  <m:t>⋅14+l+1</m:t>
                </m:r>
              </m:e>
            </m:d>
            <m:r>
              <w:rPr>
                <w:rStyle w:val="Strong"/>
                <w:rFonts w:ascii="Cambria Math" w:eastAsia="SimSun" w:hAnsi="Cambria Math"/>
                <w:sz w:val="20"/>
              </w:rPr>
              <m:t>⋅</m:t>
            </m:r>
            <m:d>
              <m:dPr>
                <m:ctrlPr>
                  <w:rPr>
                    <w:rStyle w:val="Strong"/>
                    <w:rFonts w:ascii="Cambria Math" w:eastAsia="SimSun" w:hAnsi="Cambria Math"/>
                    <w:b w:val="0"/>
                    <w:bCs w:val="0"/>
                    <w:sz w:val="20"/>
                  </w:rPr>
                </m:ctrlPr>
              </m:dPr>
              <m:e>
                <m:sSub>
                  <m:sSubPr>
                    <m:ctrlPr>
                      <w:rPr>
                        <w:rStyle w:val="Strong"/>
                        <w:rFonts w:ascii="Cambria Math" w:eastAsia="SimSun" w:hAnsi="Cambria Math"/>
                        <w:b w:val="0"/>
                        <w:bCs w:val="0"/>
                        <w:sz w:val="20"/>
                      </w:rPr>
                    </m:ctrlPr>
                  </m:sSubPr>
                  <m:e>
                    <m:r>
                      <w:rPr>
                        <w:rStyle w:val="Strong"/>
                        <w:rFonts w:ascii="Cambria Math" w:eastAsia="SimSun" w:hAnsi="Cambria Math"/>
                        <w:sz w:val="20"/>
                      </w:rPr>
                      <m:t>2⋅n</m:t>
                    </m:r>
                  </m:e>
                  <m:sub>
                    <m:r>
                      <w:rPr>
                        <w:rStyle w:val="Strong"/>
                        <w:rFonts w:ascii="Cambria Math" w:eastAsia="SimSun" w:hAnsi="Cambria Math"/>
                        <w:sz w:val="20"/>
                      </w:rPr>
                      <m:t>ID</m:t>
                    </m:r>
                  </m:sub>
                </m:sSub>
                <m:r>
                  <w:rPr>
                    <w:rStyle w:val="Strong"/>
                    <w:rFonts w:ascii="Cambria Math" w:eastAsia="SimSun" w:hAnsi="Cambria Math"/>
                    <w:sz w:val="20"/>
                  </w:rPr>
                  <m:t>+1</m:t>
                </m:r>
              </m:e>
            </m:d>
          </m:e>
        </m:d>
        <m:r>
          <w:rPr>
            <w:rStyle w:val="Strong"/>
            <w:rFonts w:ascii="Cambria Math" w:eastAsia="SimSun" w:hAnsi="Cambria Math"/>
            <w:sz w:val="20"/>
          </w:rPr>
          <m:t>mod</m:t>
        </m:r>
        <m:sSup>
          <m:sSupPr>
            <m:ctrlPr>
              <w:rPr>
                <w:rStyle w:val="Strong"/>
                <w:rFonts w:ascii="Cambria Math" w:eastAsia="SimSun" w:hAnsi="Cambria Math"/>
                <w:b w:val="0"/>
                <w:bCs w:val="0"/>
                <w:sz w:val="20"/>
              </w:rPr>
            </m:ctrlPr>
          </m:sSupPr>
          <m:e>
            <m:r>
              <w:rPr>
                <w:rStyle w:val="Strong"/>
                <w:rFonts w:ascii="Cambria Math" w:eastAsia="SimSun" w:hAnsi="Cambria Math"/>
                <w:sz w:val="20"/>
              </w:rPr>
              <m:t>2</m:t>
            </m:r>
          </m:e>
          <m:sup>
            <m:r>
              <w:rPr>
                <w:rStyle w:val="Strong"/>
                <w:rFonts w:ascii="Cambria Math" w:eastAsia="SimSun" w:hAnsi="Cambria Math"/>
                <w:sz w:val="20"/>
              </w:rPr>
              <m:t>20</m:t>
            </m:r>
          </m:sup>
        </m:sSup>
        <m:r>
          <w:rPr>
            <w:rStyle w:val="Strong"/>
            <w:rFonts w:ascii="Cambria Math" w:eastAsia="SimSun" w:hAnsi="Cambria Math"/>
            <w:sz w:val="20"/>
          </w:rPr>
          <m:t>⋅</m:t>
        </m:r>
        <m:sSup>
          <m:sSupPr>
            <m:ctrlPr>
              <w:rPr>
                <w:rStyle w:val="Strong"/>
                <w:rFonts w:ascii="Cambria Math" w:eastAsia="SimSun" w:hAnsi="Cambria Math"/>
                <w:b w:val="0"/>
                <w:bCs w:val="0"/>
                <w:sz w:val="20"/>
              </w:rPr>
            </m:ctrlPr>
          </m:sSupPr>
          <m:e>
            <m:r>
              <w:rPr>
                <w:rStyle w:val="Strong"/>
                <w:rFonts w:ascii="Cambria Math" w:eastAsia="SimSun" w:hAnsi="Cambria Math"/>
                <w:sz w:val="20"/>
              </w:rPr>
              <m:t>2</m:t>
            </m:r>
          </m:e>
          <m:sup>
            <m:r>
              <w:rPr>
                <w:rStyle w:val="Strong"/>
                <w:rFonts w:ascii="Cambria Math" w:eastAsia="SimSun" w:hAnsi="Cambria Math"/>
                <w:sz w:val="20"/>
              </w:rPr>
              <m:t>11</m:t>
            </m:r>
          </m:sup>
        </m:sSup>
        <m:r>
          <w:rPr>
            <w:rStyle w:val="Strong"/>
            <w:rFonts w:ascii="Cambria Math" w:eastAsia="SimSun" w:hAnsi="Cambria Math"/>
            <w:sz w:val="20"/>
          </w:rPr>
          <m:t>+2⋅</m:t>
        </m:r>
        <m:sSub>
          <m:sSubPr>
            <m:ctrlPr>
              <w:rPr>
                <w:rStyle w:val="Strong"/>
                <w:rFonts w:ascii="Cambria Math" w:eastAsia="SimSun" w:hAnsi="Cambria Math"/>
                <w:b w:val="0"/>
                <w:bCs w:val="0"/>
                <w:sz w:val="20"/>
              </w:rPr>
            </m:ctrlPr>
          </m:sSubPr>
          <m:e>
            <m:r>
              <w:rPr>
                <w:rStyle w:val="Strong"/>
                <w:rFonts w:ascii="Cambria Math" w:eastAsia="SimSun" w:hAnsi="Cambria Math"/>
                <w:sz w:val="20"/>
              </w:rPr>
              <m:t>n</m:t>
            </m:r>
          </m:e>
          <m:sub>
            <m:r>
              <w:rPr>
                <w:rStyle w:val="Strong"/>
                <w:rFonts w:ascii="Cambria Math" w:eastAsia="SimSun" w:hAnsi="Cambria Math"/>
                <w:sz w:val="20"/>
              </w:rPr>
              <m:t>ID</m:t>
            </m:r>
          </m:sub>
        </m:sSub>
        <m:r>
          <w:rPr>
            <w:rStyle w:val="Strong"/>
            <w:rFonts w:ascii="Cambria Math" w:eastAsia="SimSun" w:hAnsi="Cambria Math"/>
            <w:sz w:val="20"/>
          </w:rPr>
          <m:t>+</m:t>
        </m:r>
        <m:sSub>
          <m:sSubPr>
            <m:ctrlPr>
              <w:rPr>
                <w:rStyle w:val="Strong"/>
                <w:rFonts w:ascii="Cambria Math" w:eastAsia="SimSun" w:hAnsi="Cambria Math"/>
                <w:b w:val="0"/>
                <w:bCs w:val="0"/>
                <w:sz w:val="20"/>
              </w:rPr>
            </m:ctrlPr>
          </m:sSubPr>
          <m:e>
            <m:r>
              <w:rPr>
                <w:rStyle w:val="Strong"/>
                <w:rFonts w:ascii="Cambria Math" w:eastAsia="SimSun" w:hAnsi="Cambria Math"/>
                <w:sz w:val="20"/>
              </w:rPr>
              <m:t>n</m:t>
            </m:r>
          </m:e>
          <m:sub>
            <m:r>
              <w:rPr>
                <w:rStyle w:val="Strong"/>
                <w:rFonts w:ascii="Cambria Math" w:eastAsia="SimSun" w:hAnsi="Cambria Math"/>
                <w:sz w:val="20"/>
              </w:rPr>
              <m:t>SCID</m:t>
            </m:r>
          </m:sub>
        </m:sSub>
      </m:oMath>
    </w:p>
    <w:p w14:paraId="3534A5BA" w14:textId="77777777" w:rsidR="00A2549A" w:rsidRPr="00657F70" w:rsidRDefault="00A2549A" w:rsidP="00657F70">
      <w:pPr>
        <w:pStyle w:val="ListParagraph"/>
        <w:numPr>
          <w:ilvl w:val="0"/>
          <w:numId w:val="34"/>
        </w:numPr>
        <w:jc w:val="both"/>
        <w:rPr>
          <w:rStyle w:val="Strong"/>
          <w:rFonts w:ascii="Times New Roman" w:eastAsia="SimSun" w:hAnsi="Times New Roman"/>
          <w:i/>
          <w:sz w:val="20"/>
          <w:szCs w:val="24"/>
        </w:rPr>
      </w:pPr>
      <w:r w:rsidRPr="00657F70">
        <w:rPr>
          <w:rStyle w:val="Strong"/>
          <w:rFonts w:ascii="Times New Roman" w:eastAsia="SimSun" w:hAnsi="Times New Roman"/>
          <w:i/>
          <w:sz w:val="20"/>
          <w:szCs w:val="24"/>
        </w:rPr>
        <w:t>If no scrambling ID is configured, then physical cell ID is used</w:t>
      </w:r>
    </w:p>
    <w:p w14:paraId="3FC6A1F1" w14:textId="51668B3F" w:rsidR="00A2549A" w:rsidRPr="00657F70" w:rsidRDefault="00A2549A" w:rsidP="00657F70">
      <w:pPr>
        <w:pStyle w:val="ListParagraph"/>
        <w:numPr>
          <w:ilvl w:val="0"/>
          <w:numId w:val="34"/>
        </w:numPr>
        <w:jc w:val="both"/>
        <w:rPr>
          <w:rStyle w:val="Strong"/>
          <w:rFonts w:ascii="Times New Roman" w:eastAsia="SimSun" w:hAnsi="Times New Roman"/>
          <w:i/>
          <w:sz w:val="20"/>
          <w:szCs w:val="24"/>
        </w:rPr>
      </w:pPr>
      <w:r w:rsidRPr="00657F70">
        <w:rPr>
          <w:rStyle w:val="Strong"/>
          <w:rFonts w:ascii="Times New Roman" w:eastAsia="SimSun" w:hAnsi="Times New Roman"/>
          <w:i/>
          <w:sz w:val="20"/>
          <w:szCs w:val="24"/>
        </w:rPr>
        <w:t xml:space="preserve">The value of </w:t>
      </w:r>
      <m:oMath>
        <m:sSub>
          <m:sSubPr>
            <m:ctrlPr>
              <w:rPr>
                <w:rStyle w:val="Strong"/>
                <w:rFonts w:ascii="Cambria Math" w:eastAsia="SimSun" w:hAnsi="Cambria Math"/>
                <w:b w:val="0"/>
                <w:bCs w:val="0"/>
                <w:i/>
                <w:sz w:val="20"/>
                <w:szCs w:val="24"/>
              </w:rPr>
            </m:ctrlPr>
          </m:sSubPr>
          <m:e>
            <m:r>
              <w:rPr>
                <w:rStyle w:val="Strong"/>
                <w:rFonts w:ascii="Cambria Math" w:eastAsia="SimSun" w:hAnsi="Cambria Math"/>
                <w:sz w:val="20"/>
                <w:szCs w:val="24"/>
              </w:rPr>
              <m:t>n</m:t>
            </m:r>
          </m:e>
          <m:sub>
            <m:r>
              <w:rPr>
                <w:rStyle w:val="Strong"/>
                <w:rFonts w:ascii="Cambria Math" w:eastAsia="SimSun" w:hAnsi="Cambria Math"/>
                <w:sz w:val="20"/>
                <w:szCs w:val="24"/>
              </w:rPr>
              <m:t>SCID</m:t>
            </m:r>
          </m:sub>
        </m:sSub>
      </m:oMath>
      <w:r w:rsidRPr="00657F70">
        <w:rPr>
          <w:rStyle w:val="Strong"/>
          <w:rFonts w:ascii="Times New Roman" w:eastAsia="SimSun" w:hAnsi="Times New Roman"/>
          <w:i/>
          <w:sz w:val="20"/>
          <w:szCs w:val="24"/>
        </w:rPr>
        <w:t xml:space="preserve"> is 0, unless specified otherwise</w:t>
      </w:r>
    </w:p>
    <w:bookmarkEnd w:id="4"/>
    <w:p w14:paraId="79FF33A6" w14:textId="77777777" w:rsidR="00657F70" w:rsidRPr="003552AA" w:rsidRDefault="00657F70" w:rsidP="00657F70">
      <w:pPr>
        <w:pStyle w:val="ListParagraph"/>
        <w:ind w:left="1440"/>
        <w:jc w:val="both"/>
        <w:rPr>
          <w:rStyle w:val="Strong"/>
          <w:rFonts w:ascii="Times New Roman" w:eastAsia="SimSun" w:hAnsi="Times New Roman"/>
          <w:i/>
          <w:sz w:val="20"/>
          <w:szCs w:val="24"/>
        </w:rPr>
      </w:pPr>
    </w:p>
    <w:p w14:paraId="4E6D5C6B" w14:textId="2218EBEE" w:rsidR="00657F70" w:rsidRDefault="00657F70" w:rsidP="00657F70">
      <w:pPr>
        <w:jc w:val="both"/>
        <w:rPr>
          <w:rStyle w:val="Strong"/>
          <w:b w:val="0"/>
          <w:szCs w:val="24"/>
        </w:rPr>
      </w:pPr>
      <w:r>
        <w:rPr>
          <w:rStyle w:val="Strong"/>
          <w:b w:val="0"/>
          <w:szCs w:val="24"/>
        </w:rPr>
        <w:t xml:space="preserve">It can be verified that the above formula results in different </w:t>
      </w:r>
      <m:oMath>
        <m:sSub>
          <m:sSubPr>
            <m:ctrlPr>
              <w:rPr>
                <w:rStyle w:val="Strong"/>
                <w:rFonts w:ascii="Cambria Math" w:hAnsi="Cambria Math"/>
                <w:b w:val="0"/>
                <w:bCs w:val="0"/>
              </w:rPr>
            </m:ctrlPr>
          </m:sSubPr>
          <m:e>
            <m:r>
              <w:rPr>
                <w:rStyle w:val="Strong"/>
                <w:rFonts w:ascii="Cambria Math" w:hAnsi="Cambria Math"/>
              </w:rPr>
              <m:t>c</m:t>
            </m:r>
          </m:e>
          <m:sub>
            <m:r>
              <w:rPr>
                <w:rStyle w:val="Strong"/>
                <w:rFonts w:ascii="Cambria Math" w:hAnsi="Cambria Math"/>
              </w:rPr>
              <m:t>init</m:t>
            </m:r>
          </m:sub>
        </m:sSub>
      </m:oMath>
      <w:r>
        <w:rPr>
          <w:rStyle w:val="Strong"/>
          <w:b w:val="0"/>
          <w:bCs w:val="0"/>
        </w:rPr>
        <w:t xml:space="preserve"> for </w:t>
      </w:r>
      <w:r w:rsidR="00032287">
        <w:rPr>
          <w:rStyle w:val="Strong"/>
          <w:b w:val="0"/>
          <w:bCs w:val="0"/>
        </w:rPr>
        <w:t xml:space="preserve">the cartesian product of </w:t>
      </w:r>
      <m:oMath>
        <m:sSub>
          <m:sSubPr>
            <m:ctrlPr>
              <w:rPr>
                <w:rStyle w:val="Strong"/>
                <w:rFonts w:ascii="Cambria Math" w:hAnsi="Cambria Math"/>
                <w:b w:val="0"/>
                <w:bCs w:val="0"/>
              </w:rPr>
            </m:ctrlPr>
          </m:sSubPr>
          <m:e>
            <m:r>
              <w:rPr>
                <w:rStyle w:val="Strong"/>
                <w:rFonts w:ascii="Cambria Math" w:hAnsi="Cambria Math"/>
              </w:rPr>
              <m:t>n</m:t>
            </m:r>
          </m:e>
          <m:sub>
            <m:r>
              <w:rPr>
                <w:rStyle w:val="Strong"/>
                <w:rFonts w:ascii="Cambria Math" w:hAnsi="Cambria Math"/>
              </w:rPr>
              <m:t>s</m:t>
            </m:r>
          </m:sub>
        </m:sSub>
        <m:r>
          <w:rPr>
            <w:rStyle w:val="Strong"/>
            <w:rFonts w:ascii="Cambria Math" w:hAnsi="Cambria Math"/>
          </w:rPr>
          <m:t>=</m:t>
        </m:r>
        <m:d>
          <m:dPr>
            <m:begChr m:val="["/>
            <m:endChr m:val="]"/>
            <m:ctrlPr>
              <w:rPr>
                <w:rStyle w:val="Strong"/>
                <w:rFonts w:ascii="Cambria Math" w:hAnsi="Cambria Math"/>
                <w:b w:val="0"/>
                <w:bCs w:val="0"/>
                <w:i/>
              </w:rPr>
            </m:ctrlPr>
          </m:dPr>
          <m:e>
            <m:r>
              <w:rPr>
                <w:rStyle w:val="Strong"/>
                <w:rFonts w:ascii="Cambria Math" w:hAnsi="Cambria Math"/>
              </w:rPr>
              <m:t>0,1,..,159</m:t>
            </m:r>
          </m:e>
        </m:d>
        <m:r>
          <w:rPr>
            <w:rStyle w:val="Strong"/>
            <w:rFonts w:ascii="Cambria Math" w:hAnsi="Cambria Math"/>
          </w:rPr>
          <m:t>, l=</m:t>
        </m:r>
        <m:d>
          <m:dPr>
            <m:begChr m:val="["/>
            <m:endChr m:val="]"/>
            <m:ctrlPr>
              <w:rPr>
                <w:rStyle w:val="Strong"/>
                <w:rFonts w:ascii="Cambria Math" w:hAnsi="Cambria Math"/>
                <w:b w:val="0"/>
                <w:bCs w:val="0"/>
                <w:i/>
              </w:rPr>
            </m:ctrlPr>
          </m:dPr>
          <m:e>
            <m:r>
              <w:rPr>
                <w:rStyle w:val="Strong"/>
                <w:rFonts w:ascii="Cambria Math" w:hAnsi="Cambria Math"/>
              </w:rPr>
              <m:t>0,1,…,13</m:t>
            </m:r>
          </m:e>
        </m:d>
        <m:r>
          <w:rPr>
            <w:rStyle w:val="Strong"/>
            <w:rFonts w:ascii="Cambria Math" w:hAnsi="Cambria Math"/>
          </w:rPr>
          <m:t xml:space="preserve">, </m:t>
        </m:r>
        <m:sSub>
          <m:sSubPr>
            <m:ctrlPr>
              <w:rPr>
                <w:rStyle w:val="Strong"/>
                <w:rFonts w:ascii="Cambria Math" w:hAnsi="Cambria Math"/>
                <w:b w:val="0"/>
                <w:bCs w:val="0"/>
                <w:i/>
              </w:rPr>
            </m:ctrlPr>
          </m:sSubPr>
          <m:e>
            <m:r>
              <w:rPr>
                <w:rStyle w:val="Strong"/>
                <w:rFonts w:ascii="Cambria Math" w:hAnsi="Cambria Math"/>
              </w:rPr>
              <m:t>n</m:t>
            </m:r>
          </m:e>
          <m:sub>
            <m:r>
              <w:rPr>
                <w:rStyle w:val="Strong"/>
                <w:rFonts w:ascii="Cambria Math" w:hAnsi="Cambria Math"/>
              </w:rPr>
              <m:t>ID</m:t>
            </m:r>
          </m:sub>
        </m:sSub>
        <m:r>
          <w:rPr>
            <w:rStyle w:val="Strong"/>
            <w:rFonts w:ascii="Cambria Math" w:hAnsi="Cambria Math"/>
          </w:rPr>
          <m:t>=</m:t>
        </m:r>
        <m:d>
          <m:dPr>
            <m:begChr m:val="["/>
            <m:endChr m:val="]"/>
            <m:ctrlPr>
              <w:rPr>
                <w:rStyle w:val="Strong"/>
                <w:rFonts w:ascii="Cambria Math" w:hAnsi="Cambria Math"/>
                <w:b w:val="0"/>
                <w:bCs w:val="0"/>
                <w:i/>
              </w:rPr>
            </m:ctrlPr>
          </m:dPr>
          <m:e>
            <m:r>
              <w:rPr>
                <w:rStyle w:val="Strong"/>
                <w:rFonts w:ascii="Cambria Math" w:hAnsi="Cambria Math"/>
              </w:rPr>
              <m:t>0,1,…,1023</m:t>
            </m:r>
          </m:e>
        </m:d>
        <m:r>
          <w:rPr>
            <w:rStyle w:val="Strong"/>
            <w:rFonts w:ascii="Cambria Math" w:hAnsi="Cambria Math"/>
          </w:rPr>
          <m:t xml:space="preserve">, </m:t>
        </m:r>
        <m:sSub>
          <m:sSubPr>
            <m:ctrlPr>
              <w:rPr>
                <w:rStyle w:val="Strong"/>
                <w:rFonts w:ascii="Cambria Math" w:hAnsi="Cambria Math"/>
                <w:b w:val="0"/>
                <w:bCs w:val="0"/>
                <w:i/>
              </w:rPr>
            </m:ctrlPr>
          </m:sSubPr>
          <m:e>
            <m:r>
              <w:rPr>
                <w:rStyle w:val="Strong"/>
                <w:rFonts w:ascii="Cambria Math" w:hAnsi="Cambria Math"/>
              </w:rPr>
              <m:t>n</m:t>
            </m:r>
          </m:e>
          <m:sub>
            <m:r>
              <w:rPr>
                <w:rStyle w:val="Strong"/>
                <w:rFonts w:ascii="Cambria Math" w:hAnsi="Cambria Math"/>
              </w:rPr>
              <m:t>SCID</m:t>
            </m:r>
          </m:sub>
        </m:sSub>
        <m:r>
          <w:rPr>
            <w:rStyle w:val="Strong"/>
            <w:rFonts w:ascii="Cambria Math" w:hAnsi="Cambria Math"/>
          </w:rPr>
          <m:t>=</m:t>
        </m:r>
        <m:d>
          <m:dPr>
            <m:begChr m:val="["/>
            <m:endChr m:val="]"/>
            <m:ctrlPr>
              <w:rPr>
                <w:rStyle w:val="Strong"/>
                <w:rFonts w:ascii="Cambria Math" w:hAnsi="Cambria Math"/>
                <w:b w:val="0"/>
                <w:bCs w:val="0"/>
                <w:i/>
              </w:rPr>
            </m:ctrlPr>
          </m:dPr>
          <m:e>
            <m:r>
              <w:rPr>
                <w:rStyle w:val="Strong"/>
                <w:rFonts w:ascii="Cambria Math" w:hAnsi="Cambria Math"/>
              </w:rPr>
              <m:t>0,1</m:t>
            </m:r>
          </m:e>
        </m:d>
      </m:oMath>
      <w:r w:rsidR="00032287">
        <w:rPr>
          <w:rStyle w:val="Strong"/>
          <w:b w:val="0"/>
          <w:bCs w:val="0"/>
        </w:rPr>
        <w:t xml:space="preserve">; total 4515840 different initializations. </w:t>
      </w:r>
    </w:p>
    <w:p w14:paraId="78CDAD3B" w14:textId="03B06CB5" w:rsidR="00657F70" w:rsidRPr="00032287" w:rsidRDefault="00657F70" w:rsidP="00032287">
      <w:pPr>
        <w:pStyle w:val="Heading1"/>
        <w:rPr>
          <w:rStyle w:val="Strong"/>
          <w:rFonts w:ascii="Times New Roman" w:hAnsi="Times New Roman"/>
          <w:b w:val="0"/>
          <w:bCs w:val="0"/>
        </w:rPr>
      </w:pPr>
      <w:r>
        <w:rPr>
          <w:rFonts w:ascii="Times New Roman" w:hAnsi="Times New Roman"/>
        </w:rPr>
        <w:lastRenderedPageBreak/>
        <w:t>Sequences DFT-S-OFDM</w:t>
      </w:r>
    </w:p>
    <w:p w14:paraId="547F4B1D" w14:textId="02993D89" w:rsidR="00657F70" w:rsidRPr="001943B7" w:rsidRDefault="00657F70" w:rsidP="00657F70">
      <w:pPr>
        <w:pStyle w:val="Heading2"/>
        <w:rPr>
          <w:sz w:val="28"/>
        </w:rPr>
      </w:pPr>
      <w:r w:rsidRPr="001943B7">
        <w:rPr>
          <w:sz w:val="28"/>
        </w:rPr>
        <w:t>ZC-sequence design for DFT-S-OFDM</w:t>
      </w:r>
    </w:p>
    <w:p w14:paraId="327173FF" w14:textId="77777777" w:rsidR="00657F70" w:rsidRDefault="00657F70" w:rsidP="00657F70">
      <w:pPr>
        <w:spacing w:after="0"/>
        <w:jc w:val="both"/>
        <w:rPr>
          <w:rFonts w:eastAsia="MS Mincho"/>
          <w:lang w:eastAsia="ja-JP"/>
        </w:rPr>
      </w:pPr>
      <w:r>
        <w:rPr>
          <w:lang w:val="en-GB"/>
        </w:rPr>
        <w:t xml:space="preserve">For cell edge UEs with link budget limited UEs, waveform with low PAPR e.g., </w:t>
      </w:r>
      <w:r w:rsidRPr="00234E31">
        <w:rPr>
          <w:rFonts w:eastAsia="MS Mincho"/>
          <w:lang w:eastAsia="ja-JP"/>
        </w:rPr>
        <w:t>DFT-s-OFDM</w:t>
      </w:r>
      <w:r>
        <w:rPr>
          <w:rFonts w:eastAsia="MS Mincho"/>
          <w:lang w:eastAsia="ja-JP"/>
        </w:rPr>
        <w:t xml:space="preserve"> may be used for PUSCH transmission. For simplicity of the design we propose to use a similar approach as in Rel-13 comb-2 sequence, unless a significantly better approach can be identified. </w:t>
      </w:r>
    </w:p>
    <w:p w14:paraId="457BDD05" w14:textId="77777777" w:rsidR="00657F70" w:rsidRPr="00D91399" w:rsidRDefault="00657F70" w:rsidP="00657F70">
      <w:pPr>
        <w:spacing w:after="0"/>
        <w:jc w:val="both"/>
        <w:rPr>
          <w:rFonts w:eastAsia="MS Mincho"/>
          <w:lang w:eastAsia="ja-JP"/>
        </w:rPr>
      </w:pPr>
    </w:p>
    <w:p w14:paraId="3BDAEB6C" w14:textId="7AAA28F2" w:rsidR="00657F70" w:rsidRDefault="00657F70" w:rsidP="00657F70">
      <w:pPr>
        <w:spacing w:after="0"/>
        <w:rPr>
          <w:rFonts w:eastAsia="MS Mincho"/>
          <w:b/>
          <w:i/>
          <w:lang w:eastAsia="ja-JP"/>
        </w:rPr>
      </w:pPr>
      <w:bookmarkStart w:id="5" w:name="_Hlk498701689"/>
      <w:r>
        <w:rPr>
          <w:rFonts w:eastAsia="MS Mincho"/>
          <w:b/>
          <w:i/>
          <w:lang w:eastAsia="ja-JP"/>
        </w:rPr>
        <w:t>Proposal 1</w:t>
      </w:r>
      <w:r w:rsidR="00F43FEE">
        <w:rPr>
          <w:rFonts w:eastAsia="MS Mincho"/>
          <w:b/>
          <w:i/>
          <w:lang w:eastAsia="ja-JP"/>
        </w:rPr>
        <w:t>4</w:t>
      </w:r>
      <w:r w:rsidRPr="00672A8D">
        <w:rPr>
          <w:rFonts w:eastAsia="MS Mincho"/>
          <w:b/>
          <w:i/>
          <w:lang w:eastAsia="ja-JP"/>
        </w:rPr>
        <w:t xml:space="preserve">: </w:t>
      </w:r>
      <w:r w:rsidR="00CA49F8" w:rsidRPr="00CA49F8">
        <w:rPr>
          <w:rFonts w:eastAsia="MS Mincho"/>
          <w:b/>
          <w:i/>
          <w:lang w:eastAsia="ja-JP"/>
        </w:rPr>
        <w:t>For PUSCH with DFT-S-OFDM waveform and modulation order &gt; BPSK, NR reuses the Rel-13 ZC sequences for comb-2 and more than 5 PRBs transmission BW.</w:t>
      </w:r>
    </w:p>
    <w:p w14:paraId="3CB289A8" w14:textId="26435EDC" w:rsidR="007E36EA" w:rsidRPr="004D49E1" w:rsidRDefault="00657F70" w:rsidP="004D49E1">
      <w:pPr>
        <w:pStyle w:val="ListParagraph"/>
        <w:numPr>
          <w:ilvl w:val="0"/>
          <w:numId w:val="4"/>
        </w:numPr>
        <w:jc w:val="both"/>
        <w:rPr>
          <w:rFonts w:ascii="Times New Roman" w:eastAsia="SimSun" w:hAnsi="Times New Roman"/>
          <w:b/>
          <w:bCs/>
          <w:i/>
          <w:sz w:val="20"/>
          <w:szCs w:val="24"/>
        </w:rPr>
      </w:pPr>
      <w:r w:rsidRPr="0077529C">
        <w:rPr>
          <w:rStyle w:val="Strong"/>
          <w:rFonts w:ascii="Times New Roman" w:eastAsia="SimSun" w:hAnsi="Times New Roman"/>
          <w:i/>
          <w:sz w:val="20"/>
          <w:szCs w:val="24"/>
        </w:rPr>
        <w:t xml:space="preserve">Note: </w:t>
      </w:r>
      <w:r>
        <w:rPr>
          <w:rStyle w:val="Strong"/>
          <w:rFonts w:ascii="Times New Roman" w:eastAsia="SimSun" w:hAnsi="Times New Roman"/>
          <w:i/>
          <w:sz w:val="20"/>
          <w:szCs w:val="24"/>
        </w:rPr>
        <w:t xml:space="preserve">The RS in two TD-OCCed symbols will </w:t>
      </w:r>
      <w:r w:rsidR="007E36EA">
        <w:rPr>
          <w:rStyle w:val="Strong"/>
          <w:rFonts w:ascii="Times New Roman" w:eastAsia="SimSun" w:hAnsi="Times New Roman"/>
          <w:i/>
          <w:sz w:val="20"/>
          <w:szCs w:val="24"/>
        </w:rPr>
        <w:t>be repetition of the</w:t>
      </w:r>
      <w:r>
        <w:rPr>
          <w:rStyle w:val="Strong"/>
          <w:rFonts w:ascii="Times New Roman" w:eastAsia="SimSun" w:hAnsi="Times New Roman"/>
          <w:i/>
          <w:sz w:val="20"/>
          <w:szCs w:val="24"/>
        </w:rPr>
        <w:t xml:space="preserve"> 1</w:t>
      </w:r>
      <w:r w:rsidRPr="0077529C">
        <w:rPr>
          <w:rStyle w:val="Strong"/>
          <w:rFonts w:ascii="Times New Roman" w:eastAsia="SimSun" w:hAnsi="Times New Roman"/>
          <w:i/>
          <w:sz w:val="20"/>
          <w:szCs w:val="24"/>
          <w:vertAlign w:val="superscript"/>
        </w:rPr>
        <w:t>st</w:t>
      </w:r>
      <w:r>
        <w:rPr>
          <w:rStyle w:val="Strong"/>
          <w:rFonts w:ascii="Times New Roman" w:eastAsia="SimSun" w:hAnsi="Times New Roman"/>
          <w:i/>
          <w:sz w:val="20"/>
          <w:szCs w:val="24"/>
        </w:rPr>
        <w:t xml:space="preserve"> symbol. </w:t>
      </w:r>
      <w:r w:rsidRPr="0077529C">
        <w:rPr>
          <w:rStyle w:val="Strong"/>
          <w:rFonts w:ascii="Times New Roman" w:eastAsia="SimSun" w:hAnsi="Times New Roman"/>
          <w:i/>
          <w:sz w:val="20"/>
          <w:szCs w:val="24"/>
        </w:rPr>
        <w:t xml:space="preserve"> </w:t>
      </w:r>
    </w:p>
    <w:bookmarkEnd w:id="5"/>
    <w:p w14:paraId="34DF909B" w14:textId="77777777" w:rsidR="00657F70" w:rsidRPr="001401FD" w:rsidRDefault="00657F70" w:rsidP="00657F70">
      <w:pPr>
        <w:pStyle w:val="ListParagraph"/>
        <w:rPr>
          <w:rFonts w:ascii="Times New Roman" w:eastAsia="MS Mincho" w:hAnsi="Times New Roman"/>
          <w:b/>
          <w:i/>
          <w:sz w:val="20"/>
          <w:szCs w:val="20"/>
          <w:lang w:eastAsia="ja-JP"/>
        </w:rPr>
      </w:pPr>
    </w:p>
    <w:p w14:paraId="7FBB6006" w14:textId="77777777" w:rsidR="00657F70" w:rsidRPr="00D91399" w:rsidRDefault="00657F70" w:rsidP="00657F70">
      <w:pPr>
        <w:jc w:val="both"/>
        <w:rPr>
          <w:rFonts w:eastAsia="MS Mincho"/>
          <w:lang w:eastAsia="ja-JP"/>
        </w:rPr>
      </w:pPr>
      <w:r>
        <w:rPr>
          <w:lang w:val="en-GB"/>
        </w:rPr>
        <w:t xml:space="preserve">When UEs with </w:t>
      </w:r>
      <w:r w:rsidRPr="00234E31">
        <w:rPr>
          <w:rFonts w:eastAsia="MS Mincho"/>
          <w:lang w:eastAsia="ja-JP"/>
        </w:rPr>
        <w:t>DFT-s-OFDM</w:t>
      </w:r>
      <w:r>
        <w:rPr>
          <w:rFonts w:eastAsia="MS Mincho"/>
          <w:lang w:eastAsia="ja-JP"/>
        </w:rPr>
        <w:t xml:space="preserve"> are to be multiplexed with UEs with OFDM in MU-MIMO scenario, the orthogonality of the RS may be satisfied with FDM, i.e., RS tones from the UEs with different waveform may be interlaced in frequency domain.</w:t>
      </w:r>
    </w:p>
    <w:p w14:paraId="4CB4BF08" w14:textId="026EC5EF" w:rsidR="004D49E1" w:rsidRPr="001943B7" w:rsidRDefault="004D49E1" w:rsidP="004D49E1">
      <w:pPr>
        <w:pStyle w:val="Heading2"/>
        <w:rPr>
          <w:sz w:val="28"/>
        </w:rPr>
      </w:pPr>
      <w:r w:rsidRPr="001943B7">
        <w:rPr>
          <w:sz w:val="28"/>
        </w:rPr>
        <w:t>Length: 6, 18, 24, 30 CGS sequences for DFT-S-OFDM</w:t>
      </w:r>
      <w:r w:rsidR="001943B7" w:rsidRPr="001943B7">
        <w:rPr>
          <w:sz w:val="28"/>
        </w:rPr>
        <w:t xml:space="preserve"> without pi/2 BPSK</w:t>
      </w:r>
    </w:p>
    <w:p w14:paraId="0A044CFE" w14:textId="77777777" w:rsidR="004D49E1" w:rsidRDefault="004D49E1" w:rsidP="004D49E1">
      <w:pPr>
        <w:pStyle w:val="ListParagraph"/>
        <w:ind w:left="0"/>
        <w:jc w:val="both"/>
        <w:rPr>
          <w:rFonts w:ascii="Times New Roman" w:hAnsi="Times New Roman"/>
          <w:sz w:val="20"/>
          <w:lang w:val="en-GB"/>
        </w:rPr>
      </w:pPr>
      <w:r w:rsidRPr="004A2296">
        <w:rPr>
          <w:rFonts w:ascii="Times New Roman" w:hAnsi="Times New Roman"/>
          <w:sz w:val="20"/>
          <w:lang w:val="en-GB"/>
        </w:rPr>
        <w:t xml:space="preserve">In this </w:t>
      </w:r>
      <w:r>
        <w:rPr>
          <w:rFonts w:ascii="Times New Roman" w:hAnsi="Times New Roman"/>
          <w:sz w:val="20"/>
          <w:lang w:val="en-GB"/>
        </w:rPr>
        <w:t xml:space="preserve">section, we propose new sets of length-6, length-18, and length-30 CGSs with low PAPR and low cross correlation property.  </w:t>
      </w:r>
    </w:p>
    <w:p w14:paraId="4AF65186" w14:textId="77777777" w:rsidR="004D49E1" w:rsidRDefault="004D49E1" w:rsidP="004D49E1">
      <w:pPr>
        <w:pStyle w:val="ListParagraph"/>
        <w:ind w:left="0"/>
        <w:jc w:val="both"/>
        <w:rPr>
          <w:rFonts w:ascii="Times New Roman" w:hAnsi="Times New Roman"/>
          <w:sz w:val="20"/>
          <w:lang w:val="en-GB"/>
        </w:rPr>
      </w:pPr>
    </w:p>
    <w:p w14:paraId="03C629F0" w14:textId="28E742B1" w:rsidR="004D49E1" w:rsidRDefault="004D49E1" w:rsidP="004D49E1">
      <w:pPr>
        <w:pStyle w:val="ListParagraph"/>
        <w:ind w:left="0"/>
        <w:jc w:val="both"/>
        <w:rPr>
          <w:rFonts w:ascii="Times New Roman" w:hAnsi="Times New Roman"/>
          <w:sz w:val="20"/>
          <w:lang w:val="en-GB"/>
        </w:rPr>
      </w:pPr>
      <w:r>
        <w:rPr>
          <w:rFonts w:ascii="Times New Roman" w:hAnsi="Times New Roman"/>
          <w:sz w:val="20"/>
          <w:lang w:val="en-GB"/>
        </w:rPr>
        <w:t xml:space="preserve">The proposed length-6 CGSs are listed in Table 1 below, with the PAPR and cross-correlation performances summarized in Tables 2 and 3. </w:t>
      </w:r>
      <w:r w:rsidRPr="009409D2">
        <w:rPr>
          <w:rFonts w:ascii="Times New Roman" w:hAnsi="Times New Roman"/>
          <w:sz w:val="20"/>
          <w:lang w:val="en-GB"/>
        </w:rPr>
        <w:t>The cubic metric is calculated according to [</w:t>
      </w:r>
      <w:r>
        <w:rPr>
          <w:rFonts w:ascii="Times New Roman" w:hAnsi="Times New Roman"/>
          <w:sz w:val="20"/>
          <w:lang w:val="en-GB"/>
        </w:rPr>
        <w:t>1</w:t>
      </w:r>
      <w:r w:rsidRPr="009409D2">
        <w:rPr>
          <w:rFonts w:ascii="Times New Roman" w:hAnsi="Times New Roman"/>
          <w:sz w:val="20"/>
          <w:lang w:val="en-GB"/>
        </w:rPr>
        <w:t>] with an IFFT size of 2048.</w:t>
      </w:r>
      <w:r>
        <w:rPr>
          <w:rFonts w:ascii="Times New Roman" w:hAnsi="Times New Roman"/>
          <w:sz w:val="20"/>
          <w:lang w:val="en-GB"/>
        </w:rPr>
        <w:t xml:space="preserve"> </w:t>
      </w:r>
      <w:r w:rsidRPr="009409D2">
        <w:rPr>
          <w:rFonts w:ascii="Times New Roman" w:hAnsi="Times New Roman"/>
          <w:sz w:val="20"/>
          <w:lang w:val="en-GB"/>
        </w:rPr>
        <w:t xml:space="preserve">The cross correlation between 2 sequences is computed by considering all </w:t>
      </w:r>
      <w:r>
        <w:rPr>
          <w:rFonts w:ascii="Times New Roman" w:hAnsi="Times New Roman"/>
          <w:sz w:val="20"/>
          <w:lang w:val="en-GB"/>
        </w:rPr>
        <w:t>6</w:t>
      </w:r>
      <w:r w:rsidRPr="009409D2">
        <w:rPr>
          <w:rFonts w:ascii="Times New Roman" w:hAnsi="Times New Roman"/>
          <w:sz w:val="20"/>
          <w:lang w:val="en-GB"/>
        </w:rPr>
        <w:t xml:space="preserve"> cyclic shifts. In addition to the cross correlation</w:t>
      </w:r>
      <w:r>
        <w:rPr>
          <w:rFonts w:ascii="Times New Roman" w:hAnsi="Times New Roman"/>
          <w:sz w:val="20"/>
          <w:lang w:val="en-GB"/>
        </w:rPr>
        <w:t>s</w:t>
      </w:r>
      <w:r w:rsidRPr="009409D2">
        <w:rPr>
          <w:rFonts w:ascii="Times New Roman" w:hAnsi="Times New Roman"/>
          <w:sz w:val="20"/>
          <w:lang w:val="en-GB"/>
        </w:rPr>
        <w:t xml:space="preserve"> </w:t>
      </w:r>
      <w:r>
        <w:rPr>
          <w:rFonts w:ascii="Times New Roman" w:hAnsi="Times New Roman"/>
          <w:sz w:val="20"/>
          <w:lang w:val="en-GB"/>
        </w:rPr>
        <w:t>among</w:t>
      </w:r>
      <w:r w:rsidRPr="009409D2">
        <w:rPr>
          <w:rFonts w:ascii="Times New Roman" w:hAnsi="Times New Roman"/>
          <w:sz w:val="20"/>
          <w:lang w:val="en-GB"/>
        </w:rPr>
        <w:t xml:space="preserve"> the new CGSs, we also computed the cross correlation between the new CGSs and the LTE length-</w:t>
      </w:r>
      <w:r>
        <w:rPr>
          <w:rFonts w:ascii="Times New Roman" w:hAnsi="Times New Roman"/>
          <w:sz w:val="20"/>
          <w:lang w:val="en-GB"/>
        </w:rPr>
        <w:t>6</w:t>
      </w:r>
      <w:r w:rsidRPr="009409D2">
        <w:rPr>
          <w:rFonts w:ascii="Times New Roman" w:hAnsi="Times New Roman"/>
          <w:sz w:val="20"/>
          <w:lang w:val="en-GB"/>
        </w:rPr>
        <w:t xml:space="preserve"> CGSs, in order to support coexistence between LTE and NR. </w:t>
      </w:r>
      <w:r>
        <w:rPr>
          <w:rFonts w:ascii="Times New Roman" w:hAnsi="Times New Roman"/>
          <w:sz w:val="20"/>
          <w:lang w:val="en-GB"/>
        </w:rPr>
        <w:t xml:space="preserve"> From the tables, we observe that the LTE length-6 CGSs have maximum cross-correlation 1. In other words, there exist pairs of sequences that are cyclic shifts of each other (in the time domain). On the other hand, the proposed CGSs have a lower maximum cross correlation not only between the sequences in the proposed set, but also with the LTE CGSs. Furthermore, the PAPR of the proposed CGSs is 0.7 dB lower (on average) than that of the LTE CGSs.  </w:t>
      </w:r>
    </w:p>
    <w:p w14:paraId="6443804D" w14:textId="77777777" w:rsidR="004D49E1" w:rsidRDefault="004D49E1" w:rsidP="004D49E1">
      <w:pPr>
        <w:pStyle w:val="ListParagraph"/>
        <w:ind w:left="0"/>
        <w:rPr>
          <w:rFonts w:ascii="Times New Roman" w:hAnsi="Times New Roman"/>
          <w:sz w:val="20"/>
          <w:lang w:val="en-GB"/>
        </w:rPr>
      </w:pPr>
    </w:p>
    <w:p w14:paraId="0C9DF8F2" w14:textId="77777777" w:rsidR="004D49E1" w:rsidRPr="00A74B71" w:rsidRDefault="004D49E1" w:rsidP="004D49E1">
      <w:pPr>
        <w:jc w:val="center"/>
        <w:rPr>
          <w:rFonts w:ascii="Arial" w:hAnsi="Arial"/>
          <w:b/>
        </w:rPr>
      </w:pPr>
      <w:r w:rsidRPr="00A74B71">
        <w:rPr>
          <w:rFonts w:ascii="Arial" w:hAnsi="Arial"/>
          <w:b/>
        </w:rPr>
        <w:t xml:space="preserve">Table </w:t>
      </w:r>
      <w:r>
        <w:rPr>
          <w:rFonts w:ascii="Arial" w:hAnsi="Arial"/>
          <w:b/>
        </w:rPr>
        <w:t>1</w:t>
      </w:r>
      <w:r w:rsidRPr="00A74B71">
        <w:rPr>
          <w:rFonts w:ascii="Arial" w:hAnsi="Arial"/>
          <w:b/>
        </w:rPr>
        <w:t>: New set of length-</w:t>
      </w:r>
      <w:r>
        <w:rPr>
          <w:rFonts w:ascii="Arial" w:hAnsi="Arial"/>
          <w:b/>
        </w:rPr>
        <w:t>6</w:t>
      </w:r>
      <w:r w:rsidRPr="00A74B71">
        <w:rPr>
          <w:rFonts w:ascii="Arial" w:hAnsi="Arial"/>
          <w:b/>
        </w:rPr>
        <w:t xml:space="preserve"> CGSs</w:t>
      </w:r>
    </w:p>
    <w:tbl>
      <w:tblPr>
        <w:tblStyle w:val="TableGrid"/>
        <w:tblW w:w="0" w:type="auto"/>
        <w:jc w:val="center"/>
        <w:tblLook w:val="04A0" w:firstRow="1" w:lastRow="0" w:firstColumn="1" w:lastColumn="0" w:noHBand="0" w:noVBand="1"/>
      </w:tblPr>
      <w:tblGrid>
        <w:gridCol w:w="764"/>
        <w:gridCol w:w="2471"/>
        <w:gridCol w:w="1260"/>
        <w:gridCol w:w="1260"/>
      </w:tblGrid>
      <w:tr w:rsidR="004D49E1" w14:paraId="66DA502E" w14:textId="77777777" w:rsidTr="00747AC1">
        <w:trPr>
          <w:jc w:val="center"/>
        </w:trPr>
        <w:tc>
          <w:tcPr>
            <w:tcW w:w="764" w:type="dxa"/>
          </w:tcPr>
          <w:p w14:paraId="23640FC4" w14:textId="77777777" w:rsidR="004D49E1" w:rsidRDefault="004D49E1" w:rsidP="004D49E1">
            <w:pPr>
              <w:spacing w:after="0"/>
              <w:jc w:val="center"/>
            </w:pPr>
            <w:r>
              <w:t>Index</w:t>
            </w:r>
          </w:p>
        </w:tc>
        <w:tc>
          <w:tcPr>
            <w:tcW w:w="2471" w:type="dxa"/>
          </w:tcPr>
          <w:p w14:paraId="50BDA05A" w14:textId="77777777" w:rsidR="004D49E1" w:rsidRDefault="004D49E1" w:rsidP="004D49E1">
            <w:pPr>
              <w:spacing w:after="0"/>
              <w:jc w:val="center"/>
            </w:pPr>
            <w:r>
              <w:t>Sequence</w:t>
            </w:r>
          </w:p>
        </w:tc>
        <w:tc>
          <w:tcPr>
            <w:tcW w:w="1260" w:type="dxa"/>
          </w:tcPr>
          <w:p w14:paraId="15BD87D8" w14:textId="77777777" w:rsidR="004D49E1" w:rsidRDefault="004D49E1" w:rsidP="004D49E1">
            <w:pPr>
              <w:spacing w:after="0"/>
              <w:jc w:val="center"/>
            </w:pPr>
            <w:r>
              <w:t>PAPR</w:t>
            </w:r>
          </w:p>
        </w:tc>
        <w:tc>
          <w:tcPr>
            <w:tcW w:w="1260" w:type="dxa"/>
          </w:tcPr>
          <w:p w14:paraId="23113992" w14:textId="77777777" w:rsidR="004D49E1" w:rsidRDefault="004D49E1" w:rsidP="004D49E1">
            <w:pPr>
              <w:spacing w:after="0"/>
              <w:jc w:val="center"/>
            </w:pPr>
            <w:r>
              <w:t>CM (dB)</w:t>
            </w:r>
          </w:p>
        </w:tc>
      </w:tr>
      <w:tr w:rsidR="004D49E1" w14:paraId="0AB436E2" w14:textId="77777777" w:rsidTr="00747AC1">
        <w:trPr>
          <w:jc w:val="center"/>
        </w:trPr>
        <w:tc>
          <w:tcPr>
            <w:tcW w:w="764" w:type="dxa"/>
          </w:tcPr>
          <w:p w14:paraId="6042F31D" w14:textId="77777777" w:rsidR="004D49E1" w:rsidRDefault="004D49E1" w:rsidP="004D49E1">
            <w:pPr>
              <w:spacing w:after="0"/>
              <w:jc w:val="center"/>
            </w:pPr>
            <w:r>
              <w:t>0</w:t>
            </w:r>
          </w:p>
        </w:tc>
        <w:tc>
          <w:tcPr>
            <w:tcW w:w="2471" w:type="dxa"/>
          </w:tcPr>
          <w:p w14:paraId="037589CA" w14:textId="77777777" w:rsidR="004D49E1" w:rsidRPr="00561899" w:rsidRDefault="004D49E1" w:rsidP="004D49E1">
            <w:pPr>
              <w:spacing w:after="0"/>
              <w:jc w:val="center"/>
            </w:pPr>
            <w:r w:rsidRPr="001C3E51">
              <w:t>-3    -1     3     3    -1    -3</w:t>
            </w:r>
          </w:p>
        </w:tc>
        <w:tc>
          <w:tcPr>
            <w:tcW w:w="1260" w:type="dxa"/>
          </w:tcPr>
          <w:p w14:paraId="4F33AD39" w14:textId="77777777" w:rsidR="004D49E1" w:rsidRDefault="004D49E1" w:rsidP="004D49E1">
            <w:pPr>
              <w:spacing w:after="0"/>
              <w:jc w:val="center"/>
            </w:pPr>
            <w:r w:rsidRPr="006133F3">
              <w:t>2.3873</w:t>
            </w:r>
          </w:p>
        </w:tc>
        <w:tc>
          <w:tcPr>
            <w:tcW w:w="1260" w:type="dxa"/>
          </w:tcPr>
          <w:p w14:paraId="0C894F4F" w14:textId="77777777" w:rsidR="004D49E1" w:rsidRDefault="004D49E1" w:rsidP="004D49E1">
            <w:pPr>
              <w:spacing w:after="0"/>
              <w:jc w:val="center"/>
            </w:pPr>
            <w:r>
              <w:t>0.9325</w:t>
            </w:r>
          </w:p>
        </w:tc>
      </w:tr>
      <w:tr w:rsidR="004D49E1" w14:paraId="632DAF86" w14:textId="77777777" w:rsidTr="00747AC1">
        <w:trPr>
          <w:jc w:val="center"/>
        </w:trPr>
        <w:tc>
          <w:tcPr>
            <w:tcW w:w="764" w:type="dxa"/>
          </w:tcPr>
          <w:p w14:paraId="3EAA43E2" w14:textId="77777777" w:rsidR="004D49E1" w:rsidRDefault="004D49E1" w:rsidP="004D49E1">
            <w:pPr>
              <w:spacing w:after="0"/>
              <w:jc w:val="center"/>
            </w:pPr>
            <w:r>
              <w:t>1</w:t>
            </w:r>
          </w:p>
        </w:tc>
        <w:tc>
          <w:tcPr>
            <w:tcW w:w="2471" w:type="dxa"/>
          </w:tcPr>
          <w:p w14:paraId="24FB0F64" w14:textId="77777777" w:rsidR="004D49E1" w:rsidRPr="00561899" w:rsidRDefault="004D49E1" w:rsidP="004D49E1">
            <w:pPr>
              <w:spacing w:after="0"/>
              <w:jc w:val="center"/>
            </w:pPr>
            <w:r w:rsidRPr="001C3E51">
              <w:t>-3    -3     3    -3     3    -1</w:t>
            </w:r>
          </w:p>
        </w:tc>
        <w:tc>
          <w:tcPr>
            <w:tcW w:w="1260" w:type="dxa"/>
          </w:tcPr>
          <w:p w14:paraId="4E8A4472" w14:textId="77777777" w:rsidR="004D49E1" w:rsidRDefault="004D49E1" w:rsidP="004D49E1">
            <w:pPr>
              <w:spacing w:after="0"/>
              <w:jc w:val="center"/>
            </w:pPr>
            <w:r w:rsidRPr="006133F3">
              <w:t>2.3873</w:t>
            </w:r>
          </w:p>
        </w:tc>
        <w:tc>
          <w:tcPr>
            <w:tcW w:w="1260" w:type="dxa"/>
          </w:tcPr>
          <w:p w14:paraId="2970B071" w14:textId="77777777" w:rsidR="004D49E1" w:rsidRDefault="004D49E1" w:rsidP="004D49E1">
            <w:pPr>
              <w:spacing w:after="0"/>
              <w:jc w:val="center"/>
            </w:pPr>
            <w:r>
              <w:t>0.9325</w:t>
            </w:r>
          </w:p>
        </w:tc>
      </w:tr>
      <w:tr w:rsidR="004D49E1" w14:paraId="7780E4ED" w14:textId="77777777" w:rsidTr="00747AC1">
        <w:trPr>
          <w:jc w:val="center"/>
        </w:trPr>
        <w:tc>
          <w:tcPr>
            <w:tcW w:w="764" w:type="dxa"/>
          </w:tcPr>
          <w:p w14:paraId="6AB384AA" w14:textId="77777777" w:rsidR="004D49E1" w:rsidRDefault="004D49E1" w:rsidP="004D49E1">
            <w:pPr>
              <w:spacing w:after="0"/>
              <w:jc w:val="center"/>
            </w:pPr>
            <w:r>
              <w:t>2</w:t>
            </w:r>
          </w:p>
        </w:tc>
        <w:tc>
          <w:tcPr>
            <w:tcW w:w="2471" w:type="dxa"/>
          </w:tcPr>
          <w:p w14:paraId="03F55790" w14:textId="77777777" w:rsidR="004D49E1" w:rsidRPr="00561899" w:rsidRDefault="004D49E1" w:rsidP="004D49E1">
            <w:pPr>
              <w:spacing w:after="0"/>
              <w:jc w:val="center"/>
            </w:pPr>
            <w:r w:rsidRPr="001C3E51">
              <w:t>-3     3    -1    -1     3    -3</w:t>
            </w:r>
          </w:p>
        </w:tc>
        <w:tc>
          <w:tcPr>
            <w:tcW w:w="1260" w:type="dxa"/>
          </w:tcPr>
          <w:p w14:paraId="762CCEB4" w14:textId="77777777" w:rsidR="004D49E1" w:rsidRDefault="004D49E1" w:rsidP="004D49E1">
            <w:pPr>
              <w:spacing w:after="0"/>
              <w:jc w:val="center"/>
            </w:pPr>
            <w:r w:rsidRPr="006133F3">
              <w:t>2.3873</w:t>
            </w:r>
          </w:p>
        </w:tc>
        <w:tc>
          <w:tcPr>
            <w:tcW w:w="1260" w:type="dxa"/>
          </w:tcPr>
          <w:p w14:paraId="3002D3B7" w14:textId="77777777" w:rsidR="004D49E1" w:rsidRDefault="004D49E1" w:rsidP="004D49E1">
            <w:pPr>
              <w:spacing w:after="0"/>
              <w:jc w:val="center"/>
            </w:pPr>
            <w:r>
              <w:t>0.9325</w:t>
            </w:r>
          </w:p>
        </w:tc>
      </w:tr>
      <w:tr w:rsidR="004D49E1" w14:paraId="27973CCE" w14:textId="77777777" w:rsidTr="00747AC1">
        <w:trPr>
          <w:jc w:val="center"/>
        </w:trPr>
        <w:tc>
          <w:tcPr>
            <w:tcW w:w="764" w:type="dxa"/>
          </w:tcPr>
          <w:p w14:paraId="26DB42F3" w14:textId="77777777" w:rsidR="004D49E1" w:rsidRDefault="004D49E1" w:rsidP="004D49E1">
            <w:pPr>
              <w:spacing w:after="0"/>
              <w:jc w:val="center"/>
            </w:pPr>
            <w:r>
              <w:t>3</w:t>
            </w:r>
          </w:p>
        </w:tc>
        <w:tc>
          <w:tcPr>
            <w:tcW w:w="2471" w:type="dxa"/>
          </w:tcPr>
          <w:p w14:paraId="44A418A7" w14:textId="77777777" w:rsidR="004D49E1" w:rsidRPr="00561899" w:rsidRDefault="004D49E1" w:rsidP="004D49E1">
            <w:pPr>
              <w:spacing w:after="0"/>
              <w:jc w:val="center"/>
            </w:pPr>
            <w:r w:rsidRPr="001C3E51">
              <w:t>-3     1    -1     1    -1    -1</w:t>
            </w:r>
          </w:p>
        </w:tc>
        <w:tc>
          <w:tcPr>
            <w:tcW w:w="1260" w:type="dxa"/>
          </w:tcPr>
          <w:p w14:paraId="6652973B" w14:textId="77777777" w:rsidR="004D49E1" w:rsidRDefault="004D49E1" w:rsidP="004D49E1">
            <w:pPr>
              <w:spacing w:after="0"/>
              <w:jc w:val="center"/>
            </w:pPr>
            <w:r w:rsidRPr="006133F3">
              <w:t>2.3873</w:t>
            </w:r>
          </w:p>
        </w:tc>
        <w:tc>
          <w:tcPr>
            <w:tcW w:w="1260" w:type="dxa"/>
          </w:tcPr>
          <w:p w14:paraId="0980A71A" w14:textId="77777777" w:rsidR="004D49E1" w:rsidRDefault="004D49E1" w:rsidP="004D49E1">
            <w:pPr>
              <w:spacing w:after="0"/>
              <w:jc w:val="center"/>
            </w:pPr>
            <w:r>
              <w:t>0.9325</w:t>
            </w:r>
          </w:p>
        </w:tc>
      </w:tr>
      <w:tr w:rsidR="004D49E1" w14:paraId="2F4C0608" w14:textId="77777777" w:rsidTr="00747AC1">
        <w:trPr>
          <w:jc w:val="center"/>
        </w:trPr>
        <w:tc>
          <w:tcPr>
            <w:tcW w:w="764" w:type="dxa"/>
          </w:tcPr>
          <w:p w14:paraId="700472B1" w14:textId="77777777" w:rsidR="004D49E1" w:rsidRDefault="004D49E1" w:rsidP="004D49E1">
            <w:pPr>
              <w:spacing w:after="0"/>
              <w:jc w:val="center"/>
            </w:pPr>
            <w:r>
              <w:t>4</w:t>
            </w:r>
          </w:p>
        </w:tc>
        <w:tc>
          <w:tcPr>
            <w:tcW w:w="2471" w:type="dxa"/>
          </w:tcPr>
          <w:p w14:paraId="75B0D18E" w14:textId="77777777" w:rsidR="004D49E1" w:rsidRPr="00BF4853" w:rsidRDefault="004D49E1" w:rsidP="004D49E1">
            <w:pPr>
              <w:spacing w:after="0"/>
              <w:jc w:val="center"/>
              <w:rPr>
                <w:highlight w:val="yellow"/>
              </w:rPr>
            </w:pPr>
            <w:r w:rsidRPr="001C3E51">
              <w:t>-3    -1    -3     1    -3    -3</w:t>
            </w:r>
          </w:p>
        </w:tc>
        <w:tc>
          <w:tcPr>
            <w:tcW w:w="1260" w:type="dxa"/>
          </w:tcPr>
          <w:p w14:paraId="1B642C19" w14:textId="77777777" w:rsidR="004D49E1" w:rsidRDefault="004D49E1" w:rsidP="004D49E1">
            <w:pPr>
              <w:spacing w:after="0"/>
              <w:jc w:val="center"/>
            </w:pPr>
            <w:r w:rsidRPr="006133F3">
              <w:t>2.8129</w:t>
            </w:r>
          </w:p>
        </w:tc>
        <w:tc>
          <w:tcPr>
            <w:tcW w:w="1260" w:type="dxa"/>
          </w:tcPr>
          <w:p w14:paraId="6CFC8A21" w14:textId="77777777" w:rsidR="004D49E1" w:rsidRDefault="004D49E1" w:rsidP="004D49E1">
            <w:pPr>
              <w:spacing w:after="0"/>
              <w:jc w:val="center"/>
            </w:pPr>
            <w:r>
              <w:t>0.9632</w:t>
            </w:r>
          </w:p>
        </w:tc>
      </w:tr>
      <w:tr w:rsidR="004D49E1" w14:paraId="49AEEBCA" w14:textId="77777777" w:rsidTr="00747AC1">
        <w:trPr>
          <w:jc w:val="center"/>
        </w:trPr>
        <w:tc>
          <w:tcPr>
            <w:tcW w:w="764" w:type="dxa"/>
          </w:tcPr>
          <w:p w14:paraId="12902611" w14:textId="77777777" w:rsidR="004D49E1" w:rsidRDefault="004D49E1" w:rsidP="004D49E1">
            <w:pPr>
              <w:spacing w:after="0"/>
              <w:jc w:val="center"/>
            </w:pPr>
            <w:r>
              <w:t>5</w:t>
            </w:r>
          </w:p>
        </w:tc>
        <w:tc>
          <w:tcPr>
            <w:tcW w:w="2471" w:type="dxa"/>
          </w:tcPr>
          <w:p w14:paraId="3F1126C1" w14:textId="77777777" w:rsidR="004D49E1" w:rsidRPr="003D5CF7" w:rsidRDefault="004D49E1" w:rsidP="004D49E1">
            <w:pPr>
              <w:spacing w:after="0"/>
              <w:jc w:val="center"/>
              <w:rPr>
                <w:highlight w:val="yellow"/>
              </w:rPr>
            </w:pPr>
            <w:r w:rsidRPr="00547D0D">
              <w:t>-3    -3     1    -3     3    -3</w:t>
            </w:r>
          </w:p>
        </w:tc>
        <w:tc>
          <w:tcPr>
            <w:tcW w:w="1260" w:type="dxa"/>
          </w:tcPr>
          <w:p w14:paraId="10088605" w14:textId="77777777" w:rsidR="004D49E1" w:rsidRDefault="004D49E1" w:rsidP="004D49E1">
            <w:pPr>
              <w:spacing w:after="0"/>
              <w:jc w:val="center"/>
            </w:pPr>
            <w:r w:rsidRPr="006133F3">
              <w:t>2.8129</w:t>
            </w:r>
          </w:p>
        </w:tc>
        <w:tc>
          <w:tcPr>
            <w:tcW w:w="1260" w:type="dxa"/>
          </w:tcPr>
          <w:p w14:paraId="320A215E" w14:textId="77777777" w:rsidR="004D49E1" w:rsidRDefault="004D49E1" w:rsidP="004D49E1">
            <w:pPr>
              <w:spacing w:after="0"/>
              <w:jc w:val="center"/>
            </w:pPr>
            <w:r>
              <w:t>0.9632</w:t>
            </w:r>
          </w:p>
        </w:tc>
      </w:tr>
      <w:tr w:rsidR="004D49E1" w14:paraId="54E8F8CC" w14:textId="77777777" w:rsidTr="00747AC1">
        <w:trPr>
          <w:jc w:val="center"/>
        </w:trPr>
        <w:tc>
          <w:tcPr>
            <w:tcW w:w="764" w:type="dxa"/>
          </w:tcPr>
          <w:p w14:paraId="569879A6" w14:textId="77777777" w:rsidR="004D49E1" w:rsidRDefault="004D49E1" w:rsidP="004D49E1">
            <w:pPr>
              <w:spacing w:after="0"/>
              <w:jc w:val="center"/>
            </w:pPr>
            <w:r>
              <w:t>6</w:t>
            </w:r>
          </w:p>
        </w:tc>
        <w:tc>
          <w:tcPr>
            <w:tcW w:w="2471" w:type="dxa"/>
          </w:tcPr>
          <w:p w14:paraId="327FCA45" w14:textId="77777777" w:rsidR="004D49E1" w:rsidRDefault="004D49E1" w:rsidP="004D49E1">
            <w:pPr>
              <w:spacing w:after="0"/>
              <w:jc w:val="center"/>
            </w:pPr>
            <w:r w:rsidRPr="001C3E51">
              <w:t>-3     1     1    -1    -3    -1</w:t>
            </w:r>
          </w:p>
        </w:tc>
        <w:tc>
          <w:tcPr>
            <w:tcW w:w="1260" w:type="dxa"/>
          </w:tcPr>
          <w:p w14:paraId="6B7F814C" w14:textId="77777777" w:rsidR="004D49E1" w:rsidRDefault="004D49E1" w:rsidP="004D49E1">
            <w:pPr>
              <w:spacing w:after="0"/>
              <w:jc w:val="center"/>
            </w:pPr>
            <w:r w:rsidRPr="006133F3">
              <w:t>2.8129</w:t>
            </w:r>
          </w:p>
        </w:tc>
        <w:tc>
          <w:tcPr>
            <w:tcW w:w="1260" w:type="dxa"/>
          </w:tcPr>
          <w:p w14:paraId="15901E59" w14:textId="77777777" w:rsidR="004D49E1" w:rsidRDefault="004D49E1" w:rsidP="004D49E1">
            <w:pPr>
              <w:spacing w:after="0"/>
              <w:jc w:val="center"/>
            </w:pPr>
            <w:r>
              <w:t>0.9632</w:t>
            </w:r>
          </w:p>
        </w:tc>
      </w:tr>
      <w:tr w:rsidR="004D49E1" w14:paraId="06BF586B" w14:textId="77777777" w:rsidTr="00747AC1">
        <w:trPr>
          <w:jc w:val="center"/>
        </w:trPr>
        <w:tc>
          <w:tcPr>
            <w:tcW w:w="764" w:type="dxa"/>
          </w:tcPr>
          <w:p w14:paraId="089D9A5B" w14:textId="77777777" w:rsidR="004D49E1" w:rsidRDefault="004D49E1" w:rsidP="004D49E1">
            <w:pPr>
              <w:spacing w:after="0"/>
              <w:jc w:val="center"/>
            </w:pPr>
            <w:r>
              <w:t>7</w:t>
            </w:r>
          </w:p>
        </w:tc>
        <w:tc>
          <w:tcPr>
            <w:tcW w:w="2471" w:type="dxa"/>
          </w:tcPr>
          <w:p w14:paraId="21374C48" w14:textId="77777777" w:rsidR="004D49E1" w:rsidRDefault="004D49E1" w:rsidP="004D49E1">
            <w:pPr>
              <w:spacing w:after="0"/>
              <w:jc w:val="center"/>
            </w:pPr>
            <w:r w:rsidRPr="001C3E51">
              <w:t>-3    -1    -3     3     3    -1</w:t>
            </w:r>
          </w:p>
        </w:tc>
        <w:tc>
          <w:tcPr>
            <w:tcW w:w="1260" w:type="dxa"/>
          </w:tcPr>
          <w:p w14:paraId="61763AF9" w14:textId="77777777" w:rsidR="004D49E1" w:rsidRDefault="004D49E1" w:rsidP="004D49E1">
            <w:pPr>
              <w:spacing w:after="0"/>
              <w:jc w:val="center"/>
            </w:pPr>
            <w:r w:rsidRPr="006133F3">
              <w:t>2.8129</w:t>
            </w:r>
          </w:p>
        </w:tc>
        <w:tc>
          <w:tcPr>
            <w:tcW w:w="1260" w:type="dxa"/>
          </w:tcPr>
          <w:p w14:paraId="0FC153FA" w14:textId="77777777" w:rsidR="004D49E1" w:rsidRDefault="004D49E1" w:rsidP="004D49E1">
            <w:pPr>
              <w:spacing w:after="0"/>
              <w:jc w:val="center"/>
            </w:pPr>
            <w:r>
              <w:t>0.9632</w:t>
            </w:r>
          </w:p>
        </w:tc>
      </w:tr>
      <w:tr w:rsidR="004D49E1" w14:paraId="07CBBC5A" w14:textId="77777777" w:rsidTr="00747AC1">
        <w:trPr>
          <w:jc w:val="center"/>
        </w:trPr>
        <w:tc>
          <w:tcPr>
            <w:tcW w:w="764" w:type="dxa"/>
          </w:tcPr>
          <w:p w14:paraId="75AFB5FE" w14:textId="77777777" w:rsidR="004D49E1" w:rsidRDefault="004D49E1" w:rsidP="004D49E1">
            <w:pPr>
              <w:spacing w:after="0"/>
              <w:jc w:val="center"/>
            </w:pPr>
            <w:r>
              <w:t>8</w:t>
            </w:r>
          </w:p>
        </w:tc>
        <w:tc>
          <w:tcPr>
            <w:tcW w:w="2471" w:type="dxa"/>
          </w:tcPr>
          <w:p w14:paraId="70E5C928" w14:textId="77777777" w:rsidR="004D49E1" w:rsidRDefault="004D49E1" w:rsidP="004D49E1">
            <w:pPr>
              <w:spacing w:after="0"/>
              <w:jc w:val="center"/>
            </w:pPr>
            <w:r w:rsidRPr="00547D0D">
              <w:t>-3     1    -1    -3    -3    -3</w:t>
            </w:r>
          </w:p>
        </w:tc>
        <w:tc>
          <w:tcPr>
            <w:tcW w:w="1260" w:type="dxa"/>
          </w:tcPr>
          <w:p w14:paraId="3A62F559" w14:textId="77777777" w:rsidR="004D49E1" w:rsidRDefault="004D49E1" w:rsidP="004D49E1">
            <w:pPr>
              <w:spacing w:after="0"/>
              <w:jc w:val="center"/>
            </w:pPr>
            <w:r w:rsidRPr="006133F3">
              <w:t>2.8599</w:t>
            </w:r>
          </w:p>
        </w:tc>
        <w:tc>
          <w:tcPr>
            <w:tcW w:w="1260" w:type="dxa"/>
          </w:tcPr>
          <w:p w14:paraId="016B2DE1" w14:textId="77777777" w:rsidR="004D49E1" w:rsidRDefault="004D49E1" w:rsidP="004D49E1">
            <w:pPr>
              <w:spacing w:after="0"/>
              <w:jc w:val="center"/>
            </w:pPr>
            <w:r>
              <w:t>0.9935</w:t>
            </w:r>
          </w:p>
        </w:tc>
      </w:tr>
      <w:tr w:rsidR="004D49E1" w14:paraId="15CBA5E0" w14:textId="77777777" w:rsidTr="00747AC1">
        <w:trPr>
          <w:jc w:val="center"/>
        </w:trPr>
        <w:tc>
          <w:tcPr>
            <w:tcW w:w="764" w:type="dxa"/>
          </w:tcPr>
          <w:p w14:paraId="2E05713C" w14:textId="77777777" w:rsidR="004D49E1" w:rsidRDefault="004D49E1" w:rsidP="004D49E1">
            <w:pPr>
              <w:spacing w:after="0"/>
              <w:jc w:val="center"/>
            </w:pPr>
            <w:r>
              <w:t>9</w:t>
            </w:r>
          </w:p>
        </w:tc>
        <w:tc>
          <w:tcPr>
            <w:tcW w:w="2471" w:type="dxa"/>
          </w:tcPr>
          <w:p w14:paraId="21D5D40B" w14:textId="77777777" w:rsidR="004D49E1" w:rsidRDefault="004D49E1" w:rsidP="004D49E1">
            <w:pPr>
              <w:spacing w:after="0"/>
              <w:jc w:val="center"/>
            </w:pPr>
            <w:r w:rsidRPr="001C3E51">
              <w:t>-3     1     3    -3    -3    -3</w:t>
            </w:r>
          </w:p>
        </w:tc>
        <w:tc>
          <w:tcPr>
            <w:tcW w:w="1260" w:type="dxa"/>
          </w:tcPr>
          <w:p w14:paraId="23345F89" w14:textId="77777777" w:rsidR="004D49E1" w:rsidRDefault="004D49E1" w:rsidP="004D49E1">
            <w:pPr>
              <w:spacing w:after="0"/>
              <w:jc w:val="center"/>
            </w:pPr>
            <w:r w:rsidRPr="006133F3">
              <w:t>2.8599</w:t>
            </w:r>
          </w:p>
        </w:tc>
        <w:tc>
          <w:tcPr>
            <w:tcW w:w="1260" w:type="dxa"/>
          </w:tcPr>
          <w:p w14:paraId="2B41C913" w14:textId="77777777" w:rsidR="004D49E1" w:rsidRDefault="004D49E1" w:rsidP="004D49E1">
            <w:pPr>
              <w:spacing w:after="0"/>
              <w:jc w:val="center"/>
            </w:pPr>
            <w:r>
              <w:t>0.9935</w:t>
            </w:r>
          </w:p>
        </w:tc>
      </w:tr>
      <w:tr w:rsidR="004D49E1" w14:paraId="0AE677BE" w14:textId="77777777" w:rsidTr="00747AC1">
        <w:trPr>
          <w:jc w:val="center"/>
        </w:trPr>
        <w:tc>
          <w:tcPr>
            <w:tcW w:w="764" w:type="dxa"/>
          </w:tcPr>
          <w:p w14:paraId="40A7348A" w14:textId="77777777" w:rsidR="004D49E1" w:rsidRDefault="004D49E1" w:rsidP="004D49E1">
            <w:pPr>
              <w:spacing w:after="0"/>
              <w:jc w:val="center"/>
            </w:pPr>
            <w:r>
              <w:t>10</w:t>
            </w:r>
          </w:p>
        </w:tc>
        <w:tc>
          <w:tcPr>
            <w:tcW w:w="2471" w:type="dxa"/>
          </w:tcPr>
          <w:p w14:paraId="69977021" w14:textId="77777777" w:rsidR="004D49E1" w:rsidRDefault="004D49E1" w:rsidP="004D49E1">
            <w:pPr>
              <w:spacing w:after="0"/>
              <w:jc w:val="center"/>
            </w:pPr>
            <w:r w:rsidRPr="00547D0D">
              <w:t>-3    -3    -3    -1     1    -3</w:t>
            </w:r>
          </w:p>
        </w:tc>
        <w:tc>
          <w:tcPr>
            <w:tcW w:w="1260" w:type="dxa"/>
          </w:tcPr>
          <w:p w14:paraId="71B589FC" w14:textId="77777777" w:rsidR="004D49E1" w:rsidRDefault="004D49E1" w:rsidP="004D49E1">
            <w:pPr>
              <w:spacing w:after="0"/>
              <w:jc w:val="center"/>
            </w:pPr>
            <w:r w:rsidRPr="006133F3">
              <w:t>2.8599</w:t>
            </w:r>
          </w:p>
        </w:tc>
        <w:tc>
          <w:tcPr>
            <w:tcW w:w="1260" w:type="dxa"/>
          </w:tcPr>
          <w:p w14:paraId="5C7B8D3E" w14:textId="77777777" w:rsidR="004D49E1" w:rsidRDefault="004D49E1" w:rsidP="004D49E1">
            <w:pPr>
              <w:spacing w:after="0"/>
              <w:jc w:val="center"/>
            </w:pPr>
            <w:r>
              <w:t>0.9935</w:t>
            </w:r>
          </w:p>
        </w:tc>
      </w:tr>
      <w:tr w:rsidR="004D49E1" w14:paraId="4002AF2B" w14:textId="77777777" w:rsidTr="00747AC1">
        <w:trPr>
          <w:jc w:val="center"/>
        </w:trPr>
        <w:tc>
          <w:tcPr>
            <w:tcW w:w="764" w:type="dxa"/>
          </w:tcPr>
          <w:p w14:paraId="468C5CEF" w14:textId="77777777" w:rsidR="004D49E1" w:rsidRDefault="004D49E1" w:rsidP="004D49E1">
            <w:pPr>
              <w:spacing w:after="0"/>
              <w:jc w:val="center"/>
            </w:pPr>
            <w:r>
              <w:t>11</w:t>
            </w:r>
          </w:p>
        </w:tc>
        <w:tc>
          <w:tcPr>
            <w:tcW w:w="2471" w:type="dxa"/>
          </w:tcPr>
          <w:p w14:paraId="11D61D69" w14:textId="77777777" w:rsidR="004D49E1" w:rsidRDefault="004D49E1" w:rsidP="004D49E1">
            <w:pPr>
              <w:spacing w:after="0"/>
              <w:jc w:val="center"/>
            </w:pPr>
            <w:r w:rsidRPr="001C3E51">
              <w:t>-3    -3    -3     3     1    -3</w:t>
            </w:r>
          </w:p>
        </w:tc>
        <w:tc>
          <w:tcPr>
            <w:tcW w:w="1260" w:type="dxa"/>
          </w:tcPr>
          <w:p w14:paraId="5E32FDCA" w14:textId="77777777" w:rsidR="004D49E1" w:rsidRDefault="004D49E1" w:rsidP="004D49E1">
            <w:pPr>
              <w:spacing w:after="0"/>
              <w:jc w:val="center"/>
            </w:pPr>
            <w:r w:rsidRPr="006133F3">
              <w:t>2.8599</w:t>
            </w:r>
          </w:p>
        </w:tc>
        <w:tc>
          <w:tcPr>
            <w:tcW w:w="1260" w:type="dxa"/>
          </w:tcPr>
          <w:p w14:paraId="653F1482" w14:textId="77777777" w:rsidR="004D49E1" w:rsidRDefault="004D49E1" w:rsidP="004D49E1">
            <w:pPr>
              <w:spacing w:after="0"/>
              <w:jc w:val="center"/>
            </w:pPr>
            <w:r>
              <w:t>0.9935</w:t>
            </w:r>
          </w:p>
        </w:tc>
      </w:tr>
      <w:tr w:rsidR="004D49E1" w14:paraId="50913F24" w14:textId="77777777" w:rsidTr="00747AC1">
        <w:trPr>
          <w:jc w:val="center"/>
        </w:trPr>
        <w:tc>
          <w:tcPr>
            <w:tcW w:w="764" w:type="dxa"/>
          </w:tcPr>
          <w:p w14:paraId="4206ECB2" w14:textId="77777777" w:rsidR="004D49E1" w:rsidRDefault="004D49E1" w:rsidP="004D49E1">
            <w:pPr>
              <w:spacing w:after="0"/>
              <w:jc w:val="center"/>
            </w:pPr>
            <w:r>
              <w:t>12</w:t>
            </w:r>
          </w:p>
        </w:tc>
        <w:tc>
          <w:tcPr>
            <w:tcW w:w="2471" w:type="dxa"/>
          </w:tcPr>
          <w:p w14:paraId="1EB34DF8" w14:textId="77777777" w:rsidR="004D49E1" w:rsidRPr="00BF4853" w:rsidRDefault="004D49E1" w:rsidP="004D49E1">
            <w:pPr>
              <w:spacing w:after="0"/>
              <w:jc w:val="center"/>
              <w:rPr>
                <w:highlight w:val="yellow"/>
              </w:rPr>
            </w:pPr>
            <w:r w:rsidRPr="001C3E51">
              <w:t>-3     3    -1     3    -3    -1</w:t>
            </w:r>
          </w:p>
        </w:tc>
        <w:tc>
          <w:tcPr>
            <w:tcW w:w="1260" w:type="dxa"/>
          </w:tcPr>
          <w:p w14:paraId="5FC2ECBF" w14:textId="77777777" w:rsidR="004D49E1" w:rsidRDefault="004D49E1" w:rsidP="004D49E1">
            <w:pPr>
              <w:spacing w:after="0"/>
              <w:jc w:val="center"/>
            </w:pPr>
            <w:r w:rsidRPr="006133F3">
              <w:t>2.8599</w:t>
            </w:r>
          </w:p>
        </w:tc>
        <w:tc>
          <w:tcPr>
            <w:tcW w:w="1260" w:type="dxa"/>
          </w:tcPr>
          <w:p w14:paraId="54014A6E" w14:textId="77777777" w:rsidR="004D49E1" w:rsidRDefault="004D49E1" w:rsidP="004D49E1">
            <w:pPr>
              <w:spacing w:after="0"/>
              <w:jc w:val="center"/>
            </w:pPr>
            <w:r>
              <w:t>0.9935</w:t>
            </w:r>
          </w:p>
        </w:tc>
      </w:tr>
      <w:tr w:rsidR="004D49E1" w14:paraId="38893083" w14:textId="77777777" w:rsidTr="00747AC1">
        <w:trPr>
          <w:jc w:val="center"/>
        </w:trPr>
        <w:tc>
          <w:tcPr>
            <w:tcW w:w="764" w:type="dxa"/>
          </w:tcPr>
          <w:p w14:paraId="6F303878" w14:textId="77777777" w:rsidR="004D49E1" w:rsidRDefault="004D49E1" w:rsidP="004D49E1">
            <w:pPr>
              <w:spacing w:after="0"/>
              <w:jc w:val="center"/>
            </w:pPr>
            <w:r>
              <w:lastRenderedPageBreak/>
              <w:t>13</w:t>
            </w:r>
          </w:p>
        </w:tc>
        <w:tc>
          <w:tcPr>
            <w:tcW w:w="2471" w:type="dxa"/>
          </w:tcPr>
          <w:p w14:paraId="27F33F1E" w14:textId="77777777" w:rsidR="004D49E1" w:rsidRDefault="004D49E1" w:rsidP="004D49E1">
            <w:pPr>
              <w:spacing w:after="0"/>
              <w:jc w:val="center"/>
            </w:pPr>
            <w:r w:rsidRPr="001C3E51">
              <w:t>-3     3     3     3    -3    -1</w:t>
            </w:r>
          </w:p>
        </w:tc>
        <w:tc>
          <w:tcPr>
            <w:tcW w:w="1260" w:type="dxa"/>
          </w:tcPr>
          <w:p w14:paraId="39C92E8D" w14:textId="77777777" w:rsidR="004D49E1" w:rsidRDefault="004D49E1" w:rsidP="004D49E1">
            <w:pPr>
              <w:spacing w:after="0"/>
              <w:jc w:val="center"/>
            </w:pPr>
            <w:r w:rsidRPr="006133F3">
              <w:t>2.8599</w:t>
            </w:r>
          </w:p>
        </w:tc>
        <w:tc>
          <w:tcPr>
            <w:tcW w:w="1260" w:type="dxa"/>
          </w:tcPr>
          <w:p w14:paraId="760BAA17" w14:textId="77777777" w:rsidR="004D49E1" w:rsidRDefault="004D49E1" w:rsidP="004D49E1">
            <w:pPr>
              <w:spacing w:after="0"/>
              <w:jc w:val="center"/>
            </w:pPr>
            <w:r>
              <w:t>0.9935</w:t>
            </w:r>
          </w:p>
        </w:tc>
      </w:tr>
      <w:tr w:rsidR="004D49E1" w14:paraId="43ADD41C" w14:textId="77777777" w:rsidTr="00747AC1">
        <w:trPr>
          <w:jc w:val="center"/>
        </w:trPr>
        <w:tc>
          <w:tcPr>
            <w:tcW w:w="764" w:type="dxa"/>
          </w:tcPr>
          <w:p w14:paraId="0216EAAF" w14:textId="77777777" w:rsidR="004D49E1" w:rsidRDefault="004D49E1" w:rsidP="004D49E1">
            <w:pPr>
              <w:spacing w:after="0"/>
              <w:jc w:val="center"/>
            </w:pPr>
            <w:r>
              <w:t>14</w:t>
            </w:r>
          </w:p>
        </w:tc>
        <w:tc>
          <w:tcPr>
            <w:tcW w:w="2471" w:type="dxa"/>
          </w:tcPr>
          <w:p w14:paraId="4435EDED" w14:textId="77777777" w:rsidR="004D49E1" w:rsidRPr="00BF4853" w:rsidRDefault="004D49E1" w:rsidP="004D49E1">
            <w:pPr>
              <w:spacing w:after="0"/>
              <w:jc w:val="center"/>
              <w:rPr>
                <w:highlight w:val="yellow"/>
              </w:rPr>
            </w:pPr>
            <w:r w:rsidRPr="001C3E51">
              <w:t>-3    -1     1    -3     1    -1</w:t>
            </w:r>
          </w:p>
        </w:tc>
        <w:tc>
          <w:tcPr>
            <w:tcW w:w="1260" w:type="dxa"/>
          </w:tcPr>
          <w:p w14:paraId="63F57956" w14:textId="77777777" w:rsidR="004D49E1" w:rsidRDefault="004D49E1" w:rsidP="004D49E1">
            <w:pPr>
              <w:spacing w:after="0"/>
              <w:jc w:val="center"/>
            </w:pPr>
            <w:r w:rsidRPr="006133F3">
              <w:t>2.8599</w:t>
            </w:r>
          </w:p>
        </w:tc>
        <w:tc>
          <w:tcPr>
            <w:tcW w:w="1260" w:type="dxa"/>
          </w:tcPr>
          <w:p w14:paraId="5B3CB9B9" w14:textId="77777777" w:rsidR="004D49E1" w:rsidRDefault="004D49E1" w:rsidP="004D49E1">
            <w:pPr>
              <w:spacing w:after="0"/>
              <w:jc w:val="center"/>
            </w:pPr>
            <w:r>
              <w:t>0.9935</w:t>
            </w:r>
          </w:p>
        </w:tc>
      </w:tr>
      <w:tr w:rsidR="004D49E1" w14:paraId="0D2BDFFC" w14:textId="77777777" w:rsidTr="00747AC1">
        <w:trPr>
          <w:jc w:val="center"/>
        </w:trPr>
        <w:tc>
          <w:tcPr>
            <w:tcW w:w="764" w:type="dxa"/>
          </w:tcPr>
          <w:p w14:paraId="7EAF1135" w14:textId="77777777" w:rsidR="004D49E1" w:rsidRDefault="004D49E1" w:rsidP="004D49E1">
            <w:pPr>
              <w:spacing w:after="0"/>
              <w:jc w:val="center"/>
            </w:pPr>
            <w:r>
              <w:t>15</w:t>
            </w:r>
          </w:p>
        </w:tc>
        <w:tc>
          <w:tcPr>
            <w:tcW w:w="2471" w:type="dxa"/>
          </w:tcPr>
          <w:p w14:paraId="1D3412B2" w14:textId="77777777" w:rsidR="004D49E1" w:rsidRDefault="004D49E1" w:rsidP="004D49E1">
            <w:pPr>
              <w:spacing w:after="0"/>
              <w:jc w:val="center"/>
            </w:pPr>
            <w:r w:rsidRPr="001C3E51">
              <w:t>-3    -1     1     1     1    -1</w:t>
            </w:r>
          </w:p>
        </w:tc>
        <w:tc>
          <w:tcPr>
            <w:tcW w:w="1260" w:type="dxa"/>
          </w:tcPr>
          <w:p w14:paraId="71BDF4A1" w14:textId="77777777" w:rsidR="004D49E1" w:rsidRDefault="004D49E1" w:rsidP="004D49E1">
            <w:pPr>
              <w:spacing w:after="0"/>
              <w:jc w:val="center"/>
            </w:pPr>
            <w:r w:rsidRPr="006133F3">
              <w:t>2.8599</w:t>
            </w:r>
          </w:p>
        </w:tc>
        <w:tc>
          <w:tcPr>
            <w:tcW w:w="1260" w:type="dxa"/>
          </w:tcPr>
          <w:p w14:paraId="1F5EA6A6" w14:textId="77777777" w:rsidR="004D49E1" w:rsidRDefault="004D49E1" w:rsidP="004D49E1">
            <w:pPr>
              <w:spacing w:after="0"/>
              <w:jc w:val="center"/>
            </w:pPr>
            <w:r>
              <w:t>0.9935</w:t>
            </w:r>
          </w:p>
        </w:tc>
      </w:tr>
      <w:tr w:rsidR="004D49E1" w14:paraId="3D249568" w14:textId="77777777" w:rsidTr="00747AC1">
        <w:trPr>
          <w:jc w:val="center"/>
        </w:trPr>
        <w:tc>
          <w:tcPr>
            <w:tcW w:w="764" w:type="dxa"/>
          </w:tcPr>
          <w:p w14:paraId="673C8A6E" w14:textId="77777777" w:rsidR="004D49E1" w:rsidRDefault="004D49E1" w:rsidP="004D49E1">
            <w:pPr>
              <w:spacing w:after="0"/>
              <w:jc w:val="center"/>
            </w:pPr>
            <w:r>
              <w:t>16</w:t>
            </w:r>
          </w:p>
        </w:tc>
        <w:tc>
          <w:tcPr>
            <w:tcW w:w="2471" w:type="dxa"/>
          </w:tcPr>
          <w:p w14:paraId="18978D88" w14:textId="77777777" w:rsidR="004D49E1" w:rsidRDefault="004D49E1" w:rsidP="004D49E1">
            <w:pPr>
              <w:spacing w:after="0"/>
              <w:jc w:val="center"/>
            </w:pPr>
            <w:r>
              <w:t>-3     1    -1     1    -3    -3</w:t>
            </w:r>
          </w:p>
        </w:tc>
        <w:tc>
          <w:tcPr>
            <w:tcW w:w="1260" w:type="dxa"/>
          </w:tcPr>
          <w:p w14:paraId="091D5FA5" w14:textId="77777777" w:rsidR="004D49E1" w:rsidRDefault="004D49E1" w:rsidP="004D49E1">
            <w:pPr>
              <w:spacing w:after="0"/>
              <w:jc w:val="center"/>
            </w:pPr>
            <w:r w:rsidRPr="006133F3">
              <w:t>3.0076</w:t>
            </w:r>
          </w:p>
        </w:tc>
        <w:tc>
          <w:tcPr>
            <w:tcW w:w="1260" w:type="dxa"/>
          </w:tcPr>
          <w:p w14:paraId="46EAEA20" w14:textId="77777777" w:rsidR="004D49E1" w:rsidRDefault="004D49E1" w:rsidP="004D49E1">
            <w:pPr>
              <w:spacing w:after="0"/>
              <w:jc w:val="center"/>
            </w:pPr>
            <w:r>
              <w:t>0.9935</w:t>
            </w:r>
          </w:p>
        </w:tc>
      </w:tr>
      <w:tr w:rsidR="004D49E1" w14:paraId="44E365B8" w14:textId="77777777" w:rsidTr="00747AC1">
        <w:trPr>
          <w:jc w:val="center"/>
        </w:trPr>
        <w:tc>
          <w:tcPr>
            <w:tcW w:w="764" w:type="dxa"/>
          </w:tcPr>
          <w:p w14:paraId="3F849112" w14:textId="77777777" w:rsidR="004D49E1" w:rsidRDefault="004D49E1" w:rsidP="004D49E1">
            <w:pPr>
              <w:spacing w:after="0"/>
              <w:jc w:val="center"/>
            </w:pPr>
            <w:r>
              <w:t>17</w:t>
            </w:r>
          </w:p>
        </w:tc>
        <w:tc>
          <w:tcPr>
            <w:tcW w:w="2471" w:type="dxa"/>
          </w:tcPr>
          <w:p w14:paraId="5BBE34A8" w14:textId="77777777" w:rsidR="004D49E1" w:rsidRDefault="004D49E1" w:rsidP="004D49E1">
            <w:pPr>
              <w:spacing w:after="0"/>
              <w:jc w:val="center"/>
            </w:pPr>
            <w:r>
              <w:t>-3     1     3     1    -3    -3</w:t>
            </w:r>
          </w:p>
        </w:tc>
        <w:tc>
          <w:tcPr>
            <w:tcW w:w="1260" w:type="dxa"/>
          </w:tcPr>
          <w:p w14:paraId="2AF6F80F" w14:textId="77777777" w:rsidR="004D49E1" w:rsidRDefault="004D49E1" w:rsidP="004D49E1">
            <w:pPr>
              <w:spacing w:after="0"/>
              <w:jc w:val="center"/>
            </w:pPr>
            <w:r w:rsidRPr="006133F3">
              <w:t>3.0076</w:t>
            </w:r>
          </w:p>
        </w:tc>
        <w:tc>
          <w:tcPr>
            <w:tcW w:w="1260" w:type="dxa"/>
          </w:tcPr>
          <w:p w14:paraId="5F9727EC" w14:textId="77777777" w:rsidR="004D49E1" w:rsidRDefault="004D49E1" w:rsidP="004D49E1">
            <w:pPr>
              <w:spacing w:after="0"/>
              <w:jc w:val="center"/>
            </w:pPr>
            <w:r>
              <w:t>0.9935</w:t>
            </w:r>
          </w:p>
        </w:tc>
      </w:tr>
      <w:tr w:rsidR="004D49E1" w14:paraId="53F3252A" w14:textId="77777777" w:rsidTr="00747AC1">
        <w:trPr>
          <w:jc w:val="center"/>
        </w:trPr>
        <w:tc>
          <w:tcPr>
            <w:tcW w:w="764" w:type="dxa"/>
          </w:tcPr>
          <w:p w14:paraId="62C22DA4" w14:textId="77777777" w:rsidR="004D49E1" w:rsidRDefault="004D49E1" w:rsidP="004D49E1">
            <w:pPr>
              <w:spacing w:after="0"/>
              <w:jc w:val="center"/>
            </w:pPr>
            <w:r>
              <w:t>18</w:t>
            </w:r>
          </w:p>
        </w:tc>
        <w:tc>
          <w:tcPr>
            <w:tcW w:w="2471" w:type="dxa"/>
          </w:tcPr>
          <w:p w14:paraId="4E5DD8B3" w14:textId="77777777" w:rsidR="004D49E1" w:rsidRDefault="004D49E1" w:rsidP="004D49E1">
            <w:pPr>
              <w:spacing w:after="0"/>
              <w:jc w:val="center"/>
            </w:pPr>
            <w:r>
              <w:t>-3     3    -1    -1    -3    -1</w:t>
            </w:r>
          </w:p>
        </w:tc>
        <w:tc>
          <w:tcPr>
            <w:tcW w:w="1260" w:type="dxa"/>
          </w:tcPr>
          <w:p w14:paraId="014F28FE" w14:textId="77777777" w:rsidR="004D49E1" w:rsidRDefault="004D49E1" w:rsidP="004D49E1">
            <w:pPr>
              <w:spacing w:after="0"/>
              <w:jc w:val="center"/>
            </w:pPr>
            <w:r w:rsidRPr="006133F3">
              <w:t>3.0076</w:t>
            </w:r>
          </w:p>
        </w:tc>
        <w:tc>
          <w:tcPr>
            <w:tcW w:w="1260" w:type="dxa"/>
          </w:tcPr>
          <w:p w14:paraId="54E44335" w14:textId="77777777" w:rsidR="004D49E1" w:rsidRDefault="004D49E1" w:rsidP="004D49E1">
            <w:pPr>
              <w:spacing w:after="0"/>
              <w:jc w:val="center"/>
            </w:pPr>
            <w:r>
              <w:t>0.9935</w:t>
            </w:r>
          </w:p>
        </w:tc>
      </w:tr>
      <w:tr w:rsidR="004D49E1" w14:paraId="754D93D7" w14:textId="77777777" w:rsidTr="00747AC1">
        <w:trPr>
          <w:jc w:val="center"/>
        </w:trPr>
        <w:tc>
          <w:tcPr>
            <w:tcW w:w="764" w:type="dxa"/>
          </w:tcPr>
          <w:p w14:paraId="31E5AA8E" w14:textId="77777777" w:rsidR="004D49E1" w:rsidRDefault="004D49E1" w:rsidP="004D49E1">
            <w:pPr>
              <w:spacing w:after="0"/>
              <w:jc w:val="center"/>
            </w:pPr>
            <w:r>
              <w:t>19</w:t>
            </w:r>
          </w:p>
        </w:tc>
        <w:tc>
          <w:tcPr>
            <w:tcW w:w="2471" w:type="dxa"/>
          </w:tcPr>
          <w:p w14:paraId="52CCCB72" w14:textId="77777777" w:rsidR="004D49E1" w:rsidRDefault="004D49E1" w:rsidP="004D49E1">
            <w:pPr>
              <w:spacing w:after="0"/>
              <w:jc w:val="center"/>
            </w:pPr>
            <w:r>
              <w:t>-3    -3     1     3     1    -3</w:t>
            </w:r>
          </w:p>
        </w:tc>
        <w:tc>
          <w:tcPr>
            <w:tcW w:w="1260" w:type="dxa"/>
          </w:tcPr>
          <w:p w14:paraId="15A5C7A8" w14:textId="77777777" w:rsidR="004D49E1" w:rsidRDefault="004D49E1" w:rsidP="004D49E1">
            <w:pPr>
              <w:spacing w:after="0"/>
              <w:jc w:val="center"/>
            </w:pPr>
            <w:r w:rsidRPr="006133F3">
              <w:t>3.0076</w:t>
            </w:r>
          </w:p>
        </w:tc>
        <w:tc>
          <w:tcPr>
            <w:tcW w:w="1260" w:type="dxa"/>
          </w:tcPr>
          <w:p w14:paraId="13E93972" w14:textId="77777777" w:rsidR="004D49E1" w:rsidRDefault="004D49E1" w:rsidP="004D49E1">
            <w:pPr>
              <w:spacing w:after="0"/>
              <w:jc w:val="center"/>
            </w:pPr>
            <w:r>
              <w:t>0.9935</w:t>
            </w:r>
          </w:p>
        </w:tc>
      </w:tr>
      <w:tr w:rsidR="004D49E1" w14:paraId="33DBD4E0" w14:textId="77777777" w:rsidTr="00747AC1">
        <w:trPr>
          <w:jc w:val="center"/>
        </w:trPr>
        <w:tc>
          <w:tcPr>
            <w:tcW w:w="764" w:type="dxa"/>
          </w:tcPr>
          <w:p w14:paraId="3C2D9F9C" w14:textId="77777777" w:rsidR="004D49E1" w:rsidRDefault="004D49E1" w:rsidP="004D49E1">
            <w:pPr>
              <w:spacing w:after="0"/>
              <w:jc w:val="center"/>
            </w:pPr>
            <w:r>
              <w:t>20</w:t>
            </w:r>
          </w:p>
        </w:tc>
        <w:tc>
          <w:tcPr>
            <w:tcW w:w="2471" w:type="dxa"/>
          </w:tcPr>
          <w:p w14:paraId="3D50EAEE" w14:textId="77777777" w:rsidR="004D49E1" w:rsidRDefault="004D49E1" w:rsidP="004D49E1">
            <w:pPr>
              <w:spacing w:after="0"/>
              <w:jc w:val="center"/>
            </w:pPr>
            <w:r>
              <w:t>-3     1     1     1     1    -3</w:t>
            </w:r>
          </w:p>
        </w:tc>
        <w:tc>
          <w:tcPr>
            <w:tcW w:w="1260" w:type="dxa"/>
          </w:tcPr>
          <w:p w14:paraId="64517C55" w14:textId="77777777" w:rsidR="004D49E1" w:rsidRDefault="004D49E1" w:rsidP="004D49E1">
            <w:pPr>
              <w:spacing w:after="0"/>
              <w:jc w:val="center"/>
            </w:pPr>
            <w:r w:rsidRPr="009233F9">
              <w:t>3.1241</w:t>
            </w:r>
          </w:p>
        </w:tc>
        <w:tc>
          <w:tcPr>
            <w:tcW w:w="1260" w:type="dxa"/>
          </w:tcPr>
          <w:p w14:paraId="251BBAD9" w14:textId="77777777" w:rsidR="004D49E1" w:rsidRDefault="004D49E1" w:rsidP="004D49E1">
            <w:pPr>
              <w:spacing w:after="0"/>
              <w:jc w:val="center"/>
            </w:pPr>
            <w:r>
              <w:t>0.9935</w:t>
            </w:r>
          </w:p>
        </w:tc>
      </w:tr>
      <w:tr w:rsidR="004D49E1" w14:paraId="396D1DF3" w14:textId="77777777" w:rsidTr="00747AC1">
        <w:trPr>
          <w:jc w:val="center"/>
        </w:trPr>
        <w:tc>
          <w:tcPr>
            <w:tcW w:w="764" w:type="dxa"/>
          </w:tcPr>
          <w:p w14:paraId="13825824" w14:textId="77777777" w:rsidR="004D49E1" w:rsidRDefault="004D49E1" w:rsidP="004D49E1">
            <w:pPr>
              <w:spacing w:after="0"/>
              <w:jc w:val="center"/>
            </w:pPr>
            <w:r>
              <w:t>21</w:t>
            </w:r>
          </w:p>
        </w:tc>
        <w:tc>
          <w:tcPr>
            <w:tcW w:w="2471" w:type="dxa"/>
          </w:tcPr>
          <w:p w14:paraId="0A7C0A7D" w14:textId="77777777" w:rsidR="004D49E1" w:rsidRDefault="004D49E1" w:rsidP="004D49E1">
            <w:pPr>
              <w:spacing w:after="0"/>
              <w:jc w:val="center"/>
            </w:pPr>
            <w:r>
              <w:t>-3    -1    -1    -1     3    -1</w:t>
            </w:r>
          </w:p>
        </w:tc>
        <w:tc>
          <w:tcPr>
            <w:tcW w:w="1260" w:type="dxa"/>
          </w:tcPr>
          <w:p w14:paraId="53AB13BB" w14:textId="77777777" w:rsidR="004D49E1" w:rsidRDefault="004D49E1" w:rsidP="004D49E1">
            <w:pPr>
              <w:spacing w:after="0"/>
              <w:jc w:val="center"/>
            </w:pPr>
            <w:r w:rsidRPr="009233F9">
              <w:t>3.4662</w:t>
            </w:r>
          </w:p>
        </w:tc>
        <w:tc>
          <w:tcPr>
            <w:tcW w:w="1260" w:type="dxa"/>
          </w:tcPr>
          <w:p w14:paraId="6520E138" w14:textId="77777777" w:rsidR="004D49E1" w:rsidRDefault="004D49E1" w:rsidP="004D49E1">
            <w:pPr>
              <w:spacing w:after="0"/>
              <w:jc w:val="center"/>
            </w:pPr>
            <w:r>
              <w:t>1.0234</w:t>
            </w:r>
          </w:p>
        </w:tc>
      </w:tr>
      <w:tr w:rsidR="004D49E1" w14:paraId="7202481A" w14:textId="77777777" w:rsidTr="00747AC1">
        <w:trPr>
          <w:jc w:val="center"/>
        </w:trPr>
        <w:tc>
          <w:tcPr>
            <w:tcW w:w="764" w:type="dxa"/>
          </w:tcPr>
          <w:p w14:paraId="2A22CFBE" w14:textId="77777777" w:rsidR="004D49E1" w:rsidRDefault="004D49E1" w:rsidP="004D49E1">
            <w:pPr>
              <w:spacing w:after="0"/>
              <w:jc w:val="center"/>
            </w:pPr>
            <w:r>
              <w:t>22</w:t>
            </w:r>
          </w:p>
        </w:tc>
        <w:tc>
          <w:tcPr>
            <w:tcW w:w="2471" w:type="dxa"/>
          </w:tcPr>
          <w:p w14:paraId="1488650C" w14:textId="77777777" w:rsidR="004D49E1" w:rsidRDefault="004D49E1" w:rsidP="004D49E1">
            <w:pPr>
              <w:spacing w:after="0"/>
              <w:jc w:val="center"/>
            </w:pPr>
            <w:r>
              <w:t>-3    -1     1    -1    -3    -3</w:t>
            </w:r>
          </w:p>
        </w:tc>
        <w:tc>
          <w:tcPr>
            <w:tcW w:w="1260" w:type="dxa"/>
          </w:tcPr>
          <w:p w14:paraId="4F99399A" w14:textId="77777777" w:rsidR="004D49E1" w:rsidRDefault="004D49E1" w:rsidP="004D49E1">
            <w:pPr>
              <w:spacing w:after="0"/>
              <w:jc w:val="center"/>
            </w:pPr>
            <w:r w:rsidRPr="009233F9">
              <w:t>3.4662</w:t>
            </w:r>
          </w:p>
        </w:tc>
        <w:tc>
          <w:tcPr>
            <w:tcW w:w="1260" w:type="dxa"/>
          </w:tcPr>
          <w:p w14:paraId="4443A448" w14:textId="77777777" w:rsidR="004D49E1" w:rsidRDefault="004D49E1" w:rsidP="004D49E1">
            <w:pPr>
              <w:spacing w:after="0"/>
              <w:jc w:val="center"/>
            </w:pPr>
            <w:r>
              <w:t>1.0234</w:t>
            </w:r>
          </w:p>
        </w:tc>
      </w:tr>
      <w:tr w:rsidR="004D49E1" w14:paraId="2A09912B" w14:textId="77777777" w:rsidTr="00747AC1">
        <w:trPr>
          <w:jc w:val="center"/>
        </w:trPr>
        <w:tc>
          <w:tcPr>
            <w:tcW w:w="764" w:type="dxa"/>
          </w:tcPr>
          <w:p w14:paraId="5C950781" w14:textId="77777777" w:rsidR="004D49E1" w:rsidRDefault="004D49E1" w:rsidP="004D49E1">
            <w:pPr>
              <w:spacing w:after="0"/>
              <w:jc w:val="center"/>
            </w:pPr>
            <w:r>
              <w:t>23</w:t>
            </w:r>
          </w:p>
        </w:tc>
        <w:tc>
          <w:tcPr>
            <w:tcW w:w="2471" w:type="dxa"/>
          </w:tcPr>
          <w:p w14:paraId="5C4DB5A8" w14:textId="77777777" w:rsidR="004D49E1" w:rsidRDefault="004D49E1" w:rsidP="004D49E1">
            <w:pPr>
              <w:spacing w:after="0"/>
              <w:jc w:val="center"/>
            </w:pPr>
            <w:r>
              <w:t>-3    -3    -1     1    -1    -3</w:t>
            </w:r>
          </w:p>
        </w:tc>
        <w:tc>
          <w:tcPr>
            <w:tcW w:w="1260" w:type="dxa"/>
          </w:tcPr>
          <w:p w14:paraId="2C3EC70C" w14:textId="77777777" w:rsidR="004D49E1" w:rsidRDefault="004D49E1" w:rsidP="004D49E1">
            <w:pPr>
              <w:spacing w:after="0"/>
              <w:jc w:val="center"/>
            </w:pPr>
            <w:r w:rsidRPr="009233F9">
              <w:t>3.4662</w:t>
            </w:r>
          </w:p>
        </w:tc>
        <w:tc>
          <w:tcPr>
            <w:tcW w:w="1260" w:type="dxa"/>
          </w:tcPr>
          <w:p w14:paraId="7F66E91A" w14:textId="77777777" w:rsidR="004D49E1" w:rsidRDefault="004D49E1" w:rsidP="004D49E1">
            <w:pPr>
              <w:spacing w:after="0"/>
              <w:jc w:val="center"/>
            </w:pPr>
            <w:r>
              <w:t>1.0234</w:t>
            </w:r>
          </w:p>
        </w:tc>
      </w:tr>
      <w:tr w:rsidR="004D49E1" w14:paraId="54D9A448" w14:textId="77777777" w:rsidTr="00747AC1">
        <w:trPr>
          <w:jc w:val="center"/>
        </w:trPr>
        <w:tc>
          <w:tcPr>
            <w:tcW w:w="764" w:type="dxa"/>
          </w:tcPr>
          <w:p w14:paraId="4C12E8E0" w14:textId="77777777" w:rsidR="004D49E1" w:rsidRDefault="004D49E1" w:rsidP="004D49E1">
            <w:pPr>
              <w:spacing w:after="0"/>
              <w:jc w:val="center"/>
            </w:pPr>
            <w:r>
              <w:t>24</w:t>
            </w:r>
          </w:p>
        </w:tc>
        <w:tc>
          <w:tcPr>
            <w:tcW w:w="2471" w:type="dxa"/>
          </w:tcPr>
          <w:p w14:paraId="0C7CB371" w14:textId="77777777" w:rsidR="004D49E1" w:rsidRDefault="004D49E1" w:rsidP="004D49E1">
            <w:pPr>
              <w:spacing w:after="0"/>
              <w:jc w:val="center"/>
            </w:pPr>
            <w:r>
              <w:t>-3    -3     3     1     3    -3</w:t>
            </w:r>
          </w:p>
        </w:tc>
        <w:tc>
          <w:tcPr>
            <w:tcW w:w="1260" w:type="dxa"/>
          </w:tcPr>
          <w:p w14:paraId="26FCB644" w14:textId="77777777" w:rsidR="004D49E1" w:rsidRDefault="004D49E1" w:rsidP="004D49E1">
            <w:pPr>
              <w:spacing w:after="0"/>
              <w:jc w:val="center"/>
            </w:pPr>
            <w:r w:rsidRPr="009233F9">
              <w:t>3.4662</w:t>
            </w:r>
          </w:p>
        </w:tc>
        <w:tc>
          <w:tcPr>
            <w:tcW w:w="1260" w:type="dxa"/>
          </w:tcPr>
          <w:p w14:paraId="47E91BBB" w14:textId="77777777" w:rsidR="004D49E1" w:rsidRDefault="004D49E1" w:rsidP="004D49E1">
            <w:pPr>
              <w:spacing w:after="0"/>
              <w:jc w:val="center"/>
            </w:pPr>
            <w:r>
              <w:t>1.0234</w:t>
            </w:r>
          </w:p>
        </w:tc>
      </w:tr>
      <w:tr w:rsidR="004D49E1" w14:paraId="3FE39368" w14:textId="77777777" w:rsidTr="00747AC1">
        <w:trPr>
          <w:jc w:val="center"/>
        </w:trPr>
        <w:tc>
          <w:tcPr>
            <w:tcW w:w="764" w:type="dxa"/>
          </w:tcPr>
          <w:p w14:paraId="3C8045B5" w14:textId="77777777" w:rsidR="004D49E1" w:rsidRDefault="004D49E1" w:rsidP="004D49E1">
            <w:pPr>
              <w:spacing w:after="0"/>
              <w:jc w:val="center"/>
            </w:pPr>
            <w:r>
              <w:t>25</w:t>
            </w:r>
          </w:p>
        </w:tc>
        <w:tc>
          <w:tcPr>
            <w:tcW w:w="2471" w:type="dxa"/>
          </w:tcPr>
          <w:p w14:paraId="1FFF0BA5" w14:textId="77777777" w:rsidR="004D49E1" w:rsidRDefault="004D49E1" w:rsidP="004D49E1">
            <w:pPr>
              <w:spacing w:after="0"/>
              <w:jc w:val="center"/>
            </w:pPr>
            <w:r>
              <w:t>-3    -3    -3     1    -3    -1</w:t>
            </w:r>
          </w:p>
        </w:tc>
        <w:tc>
          <w:tcPr>
            <w:tcW w:w="1260" w:type="dxa"/>
          </w:tcPr>
          <w:p w14:paraId="166E7915" w14:textId="77777777" w:rsidR="004D49E1" w:rsidRDefault="004D49E1" w:rsidP="004D49E1">
            <w:pPr>
              <w:spacing w:after="0"/>
              <w:jc w:val="center"/>
            </w:pPr>
            <w:r w:rsidRPr="009233F9">
              <w:t>3.4662</w:t>
            </w:r>
          </w:p>
        </w:tc>
        <w:tc>
          <w:tcPr>
            <w:tcW w:w="1260" w:type="dxa"/>
          </w:tcPr>
          <w:p w14:paraId="2727E0B0" w14:textId="77777777" w:rsidR="004D49E1" w:rsidRDefault="004D49E1" w:rsidP="004D49E1">
            <w:pPr>
              <w:spacing w:after="0"/>
              <w:jc w:val="center"/>
            </w:pPr>
            <w:r>
              <w:t>1.0234</w:t>
            </w:r>
          </w:p>
        </w:tc>
      </w:tr>
      <w:tr w:rsidR="004D49E1" w14:paraId="2A4D3F30" w14:textId="77777777" w:rsidTr="00747AC1">
        <w:trPr>
          <w:jc w:val="center"/>
        </w:trPr>
        <w:tc>
          <w:tcPr>
            <w:tcW w:w="764" w:type="dxa"/>
          </w:tcPr>
          <w:p w14:paraId="189AE3F6" w14:textId="77777777" w:rsidR="004D49E1" w:rsidRDefault="004D49E1" w:rsidP="004D49E1">
            <w:pPr>
              <w:spacing w:after="0"/>
              <w:jc w:val="center"/>
            </w:pPr>
            <w:r>
              <w:t>26</w:t>
            </w:r>
          </w:p>
        </w:tc>
        <w:tc>
          <w:tcPr>
            <w:tcW w:w="2471" w:type="dxa"/>
          </w:tcPr>
          <w:p w14:paraId="09280C6B" w14:textId="77777777" w:rsidR="004D49E1" w:rsidRDefault="004D49E1" w:rsidP="004D49E1">
            <w:pPr>
              <w:spacing w:after="0"/>
              <w:jc w:val="center"/>
            </w:pPr>
            <w:r>
              <w:t>-3    -1     3    -1    -1    -1</w:t>
            </w:r>
          </w:p>
        </w:tc>
        <w:tc>
          <w:tcPr>
            <w:tcW w:w="1260" w:type="dxa"/>
          </w:tcPr>
          <w:p w14:paraId="60711340" w14:textId="77777777" w:rsidR="004D49E1" w:rsidRDefault="004D49E1" w:rsidP="004D49E1">
            <w:pPr>
              <w:spacing w:after="0"/>
              <w:jc w:val="center"/>
            </w:pPr>
            <w:r w:rsidRPr="009233F9">
              <w:t>3.4662</w:t>
            </w:r>
          </w:p>
        </w:tc>
        <w:tc>
          <w:tcPr>
            <w:tcW w:w="1260" w:type="dxa"/>
          </w:tcPr>
          <w:p w14:paraId="6CFC68CC" w14:textId="77777777" w:rsidR="004D49E1" w:rsidRDefault="004D49E1" w:rsidP="004D49E1">
            <w:pPr>
              <w:spacing w:after="0"/>
              <w:jc w:val="center"/>
            </w:pPr>
            <w:r>
              <w:t>1.0234</w:t>
            </w:r>
          </w:p>
        </w:tc>
      </w:tr>
      <w:tr w:rsidR="004D49E1" w14:paraId="2DB18C4E" w14:textId="77777777" w:rsidTr="00747AC1">
        <w:trPr>
          <w:jc w:val="center"/>
        </w:trPr>
        <w:tc>
          <w:tcPr>
            <w:tcW w:w="764" w:type="dxa"/>
          </w:tcPr>
          <w:p w14:paraId="707DEF9F" w14:textId="77777777" w:rsidR="004D49E1" w:rsidRDefault="004D49E1" w:rsidP="004D49E1">
            <w:pPr>
              <w:spacing w:after="0"/>
              <w:jc w:val="center"/>
            </w:pPr>
            <w:r>
              <w:t>27</w:t>
            </w:r>
          </w:p>
        </w:tc>
        <w:tc>
          <w:tcPr>
            <w:tcW w:w="2471" w:type="dxa"/>
          </w:tcPr>
          <w:p w14:paraId="2A5EA923" w14:textId="77777777" w:rsidR="004D49E1" w:rsidRDefault="004D49E1" w:rsidP="004D49E1">
            <w:pPr>
              <w:spacing w:after="0"/>
              <w:jc w:val="center"/>
            </w:pPr>
            <w:r>
              <w:t>-3     3     1     3    -3    -3</w:t>
            </w:r>
          </w:p>
        </w:tc>
        <w:tc>
          <w:tcPr>
            <w:tcW w:w="1260" w:type="dxa"/>
          </w:tcPr>
          <w:p w14:paraId="0C8B7FA8" w14:textId="77777777" w:rsidR="004D49E1" w:rsidRDefault="004D49E1" w:rsidP="004D49E1">
            <w:pPr>
              <w:spacing w:after="0"/>
              <w:jc w:val="center"/>
            </w:pPr>
            <w:r w:rsidRPr="009233F9">
              <w:t>3.4662</w:t>
            </w:r>
          </w:p>
        </w:tc>
        <w:tc>
          <w:tcPr>
            <w:tcW w:w="1260" w:type="dxa"/>
          </w:tcPr>
          <w:p w14:paraId="5EACFEA3" w14:textId="77777777" w:rsidR="004D49E1" w:rsidRDefault="004D49E1" w:rsidP="004D49E1">
            <w:pPr>
              <w:spacing w:after="0"/>
              <w:jc w:val="center"/>
            </w:pPr>
            <w:r>
              <w:t>1.0234</w:t>
            </w:r>
          </w:p>
        </w:tc>
      </w:tr>
      <w:tr w:rsidR="004D49E1" w14:paraId="27D7438A" w14:textId="77777777" w:rsidTr="00747AC1">
        <w:trPr>
          <w:jc w:val="center"/>
        </w:trPr>
        <w:tc>
          <w:tcPr>
            <w:tcW w:w="764" w:type="dxa"/>
          </w:tcPr>
          <w:p w14:paraId="0F60650E" w14:textId="77777777" w:rsidR="004D49E1" w:rsidRDefault="004D49E1" w:rsidP="004D49E1">
            <w:pPr>
              <w:spacing w:after="0"/>
              <w:jc w:val="center"/>
            </w:pPr>
            <w:r>
              <w:t>28</w:t>
            </w:r>
          </w:p>
        </w:tc>
        <w:tc>
          <w:tcPr>
            <w:tcW w:w="2471" w:type="dxa"/>
          </w:tcPr>
          <w:p w14:paraId="00117FF7" w14:textId="77777777" w:rsidR="004D49E1" w:rsidRDefault="004D49E1" w:rsidP="004D49E1">
            <w:pPr>
              <w:spacing w:after="0"/>
              <w:jc w:val="center"/>
            </w:pPr>
            <w:r>
              <w:t>-3     1    -3    -3    -3    -1</w:t>
            </w:r>
          </w:p>
        </w:tc>
        <w:tc>
          <w:tcPr>
            <w:tcW w:w="1260" w:type="dxa"/>
          </w:tcPr>
          <w:p w14:paraId="3A66CAD9" w14:textId="77777777" w:rsidR="004D49E1" w:rsidRDefault="004D49E1" w:rsidP="004D49E1">
            <w:pPr>
              <w:spacing w:after="0"/>
              <w:jc w:val="center"/>
            </w:pPr>
            <w:r w:rsidRPr="009233F9">
              <w:t>3.4662</w:t>
            </w:r>
          </w:p>
        </w:tc>
        <w:tc>
          <w:tcPr>
            <w:tcW w:w="1260" w:type="dxa"/>
          </w:tcPr>
          <w:p w14:paraId="1480AF71" w14:textId="77777777" w:rsidR="004D49E1" w:rsidRDefault="004D49E1" w:rsidP="004D49E1">
            <w:pPr>
              <w:spacing w:after="0"/>
              <w:jc w:val="center"/>
            </w:pPr>
            <w:r>
              <w:t>1.0234</w:t>
            </w:r>
          </w:p>
        </w:tc>
      </w:tr>
      <w:tr w:rsidR="004D49E1" w14:paraId="565C867D" w14:textId="77777777" w:rsidTr="00747AC1">
        <w:trPr>
          <w:jc w:val="center"/>
        </w:trPr>
        <w:tc>
          <w:tcPr>
            <w:tcW w:w="764" w:type="dxa"/>
          </w:tcPr>
          <w:p w14:paraId="0846D589" w14:textId="77777777" w:rsidR="004D49E1" w:rsidRDefault="004D49E1" w:rsidP="004D49E1">
            <w:pPr>
              <w:spacing w:after="0"/>
              <w:jc w:val="center"/>
            </w:pPr>
            <w:r>
              <w:t>29</w:t>
            </w:r>
          </w:p>
        </w:tc>
        <w:tc>
          <w:tcPr>
            <w:tcW w:w="2471" w:type="dxa"/>
          </w:tcPr>
          <w:p w14:paraId="207A986D" w14:textId="77777777" w:rsidR="004D49E1" w:rsidRDefault="004D49E1" w:rsidP="004D49E1">
            <w:pPr>
              <w:spacing w:after="0"/>
              <w:jc w:val="center"/>
            </w:pPr>
            <w:r>
              <w:t>-3    -3    -3     1     1    -3</w:t>
            </w:r>
          </w:p>
        </w:tc>
        <w:tc>
          <w:tcPr>
            <w:tcW w:w="1260" w:type="dxa"/>
          </w:tcPr>
          <w:p w14:paraId="1A365528" w14:textId="77777777" w:rsidR="004D49E1" w:rsidRDefault="004D49E1" w:rsidP="004D49E1">
            <w:pPr>
              <w:spacing w:after="0"/>
              <w:jc w:val="center"/>
            </w:pPr>
            <w:r w:rsidRPr="009233F9">
              <w:t>3.5139</w:t>
            </w:r>
          </w:p>
        </w:tc>
        <w:tc>
          <w:tcPr>
            <w:tcW w:w="1260" w:type="dxa"/>
          </w:tcPr>
          <w:p w14:paraId="316DA4EB" w14:textId="77777777" w:rsidR="004D49E1" w:rsidRDefault="004D49E1" w:rsidP="004D49E1">
            <w:pPr>
              <w:spacing w:after="0"/>
              <w:jc w:val="center"/>
            </w:pPr>
            <w:r>
              <w:t>1.1674</w:t>
            </w:r>
          </w:p>
        </w:tc>
      </w:tr>
    </w:tbl>
    <w:p w14:paraId="1C96FC7F" w14:textId="77777777" w:rsidR="004D49E1" w:rsidRPr="00A74B71" w:rsidRDefault="004D49E1" w:rsidP="004D49E1">
      <w:pPr>
        <w:pStyle w:val="ListParagraph"/>
        <w:ind w:left="0"/>
        <w:rPr>
          <w:rFonts w:ascii="Times New Roman" w:hAnsi="Times New Roman"/>
          <w:sz w:val="20"/>
          <w:lang w:val="en-GB"/>
        </w:rPr>
      </w:pPr>
    </w:p>
    <w:p w14:paraId="6761685B" w14:textId="77777777" w:rsidR="004D49E1" w:rsidRPr="004A2296" w:rsidRDefault="004D49E1" w:rsidP="004D49E1">
      <w:pPr>
        <w:pStyle w:val="TH"/>
      </w:pPr>
      <w:r>
        <w:t>Table 2: PAPR comparison between the new length-6 CGSs and LTE CGSs</w:t>
      </w:r>
    </w:p>
    <w:tbl>
      <w:tblPr>
        <w:tblStyle w:val="TableGrid"/>
        <w:tblW w:w="0" w:type="auto"/>
        <w:jc w:val="center"/>
        <w:tblLook w:val="04A0" w:firstRow="1" w:lastRow="0" w:firstColumn="1" w:lastColumn="0" w:noHBand="0" w:noVBand="1"/>
      </w:tblPr>
      <w:tblGrid>
        <w:gridCol w:w="1705"/>
        <w:gridCol w:w="1843"/>
        <w:gridCol w:w="1843"/>
      </w:tblGrid>
      <w:tr w:rsidR="004D49E1" w:rsidRPr="00A229A1" w14:paraId="753F951F" w14:textId="77777777" w:rsidTr="00747AC1">
        <w:trPr>
          <w:jc w:val="center"/>
        </w:trPr>
        <w:tc>
          <w:tcPr>
            <w:tcW w:w="1705" w:type="dxa"/>
          </w:tcPr>
          <w:p w14:paraId="1EED4B32" w14:textId="77777777" w:rsidR="004D49E1" w:rsidRPr="00A229A1" w:rsidRDefault="004D49E1" w:rsidP="00747AC1">
            <w:pPr>
              <w:pStyle w:val="ListParagraph"/>
              <w:ind w:left="0"/>
              <w:rPr>
                <w:rFonts w:ascii="Times New Roman" w:hAnsi="Times New Roman"/>
                <w:sz w:val="20"/>
                <w:lang w:val="en-GB"/>
              </w:rPr>
            </w:pPr>
          </w:p>
        </w:tc>
        <w:tc>
          <w:tcPr>
            <w:tcW w:w="1843" w:type="dxa"/>
          </w:tcPr>
          <w:p w14:paraId="106A725E"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New CGS</w:t>
            </w:r>
            <w:r>
              <w:rPr>
                <w:rFonts w:ascii="Times New Roman" w:hAnsi="Times New Roman"/>
                <w:sz w:val="20"/>
                <w:lang w:val="en-GB"/>
              </w:rPr>
              <w:t>s</w:t>
            </w:r>
          </w:p>
        </w:tc>
        <w:tc>
          <w:tcPr>
            <w:tcW w:w="1843" w:type="dxa"/>
          </w:tcPr>
          <w:p w14:paraId="5EB23246"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 xml:space="preserve">LTE </w:t>
            </w:r>
            <w:r>
              <w:rPr>
                <w:rFonts w:ascii="Times New Roman" w:hAnsi="Times New Roman"/>
                <w:sz w:val="20"/>
                <w:lang w:val="en-GB"/>
              </w:rPr>
              <w:t>CGSs</w:t>
            </w:r>
          </w:p>
        </w:tc>
      </w:tr>
      <w:tr w:rsidR="004D49E1" w:rsidRPr="00A229A1" w14:paraId="7414F5B4" w14:textId="77777777" w:rsidTr="00747AC1">
        <w:trPr>
          <w:jc w:val="center"/>
        </w:trPr>
        <w:tc>
          <w:tcPr>
            <w:tcW w:w="1705" w:type="dxa"/>
          </w:tcPr>
          <w:p w14:paraId="2348C378"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Mean PAPR</w:t>
            </w:r>
          </w:p>
        </w:tc>
        <w:tc>
          <w:tcPr>
            <w:tcW w:w="1843" w:type="dxa"/>
          </w:tcPr>
          <w:p w14:paraId="397F9A27"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3.0026</w:t>
            </w:r>
          </w:p>
        </w:tc>
        <w:tc>
          <w:tcPr>
            <w:tcW w:w="1843" w:type="dxa"/>
          </w:tcPr>
          <w:p w14:paraId="6F498F8D" w14:textId="77777777" w:rsidR="004D49E1" w:rsidRPr="00A229A1" w:rsidRDefault="004D49E1" w:rsidP="00747AC1">
            <w:pPr>
              <w:pStyle w:val="ListParagraph"/>
              <w:ind w:left="0"/>
              <w:rPr>
                <w:rFonts w:ascii="Times New Roman" w:hAnsi="Times New Roman"/>
                <w:sz w:val="20"/>
                <w:lang w:val="en-GB"/>
              </w:rPr>
            </w:pPr>
            <w:r w:rsidRPr="00115614">
              <w:rPr>
                <w:rFonts w:ascii="Times New Roman" w:hAnsi="Times New Roman"/>
                <w:sz w:val="20"/>
                <w:lang w:val="en-GB"/>
              </w:rPr>
              <w:t>3.6749</w:t>
            </w:r>
          </w:p>
        </w:tc>
      </w:tr>
      <w:tr w:rsidR="004D49E1" w:rsidRPr="00A229A1" w14:paraId="30DBA37E" w14:textId="77777777" w:rsidTr="00747AC1">
        <w:trPr>
          <w:jc w:val="center"/>
        </w:trPr>
        <w:tc>
          <w:tcPr>
            <w:tcW w:w="1705" w:type="dxa"/>
          </w:tcPr>
          <w:p w14:paraId="6322E05E"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Max. PAPR</w:t>
            </w:r>
          </w:p>
        </w:tc>
        <w:tc>
          <w:tcPr>
            <w:tcW w:w="1843" w:type="dxa"/>
          </w:tcPr>
          <w:p w14:paraId="4C06583B" w14:textId="77777777" w:rsidR="004D49E1" w:rsidRPr="00A229A1" w:rsidRDefault="004D49E1" w:rsidP="00747AC1">
            <w:pPr>
              <w:pStyle w:val="ListParagraph"/>
              <w:ind w:left="0"/>
              <w:rPr>
                <w:rFonts w:ascii="Times New Roman" w:hAnsi="Times New Roman"/>
                <w:sz w:val="20"/>
                <w:lang w:val="en-GB"/>
              </w:rPr>
            </w:pPr>
            <w:r w:rsidRPr="004A2296">
              <w:rPr>
                <w:rFonts w:ascii="Times New Roman" w:hAnsi="Times New Roman"/>
                <w:sz w:val="20"/>
                <w:lang w:val="en-GB"/>
              </w:rPr>
              <w:t>3.5139</w:t>
            </w:r>
          </w:p>
        </w:tc>
        <w:tc>
          <w:tcPr>
            <w:tcW w:w="1843" w:type="dxa"/>
          </w:tcPr>
          <w:p w14:paraId="2A73A05C" w14:textId="77777777" w:rsidR="004D49E1" w:rsidRPr="00A229A1" w:rsidRDefault="004D49E1" w:rsidP="00747AC1">
            <w:pPr>
              <w:pStyle w:val="ListParagraph"/>
              <w:ind w:left="0"/>
              <w:rPr>
                <w:rFonts w:ascii="Times New Roman" w:hAnsi="Times New Roman"/>
                <w:sz w:val="20"/>
                <w:lang w:val="en-GB"/>
              </w:rPr>
            </w:pPr>
            <w:r w:rsidRPr="00BE65E0">
              <w:rPr>
                <w:rFonts w:ascii="Times New Roman" w:hAnsi="Times New Roman"/>
                <w:sz w:val="20"/>
                <w:lang w:val="en-GB"/>
              </w:rPr>
              <w:t>4.2597</w:t>
            </w:r>
          </w:p>
        </w:tc>
      </w:tr>
      <w:tr w:rsidR="004D49E1" w:rsidRPr="00A229A1" w14:paraId="46CCD8D0" w14:textId="77777777" w:rsidTr="00747AC1">
        <w:trPr>
          <w:jc w:val="center"/>
        </w:trPr>
        <w:tc>
          <w:tcPr>
            <w:tcW w:w="1705" w:type="dxa"/>
          </w:tcPr>
          <w:p w14:paraId="751BE9D8"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Min. PAPR</w:t>
            </w:r>
          </w:p>
        </w:tc>
        <w:tc>
          <w:tcPr>
            <w:tcW w:w="1843" w:type="dxa"/>
          </w:tcPr>
          <w:p w14:paraId="4AE6F1D6" w14:textId="77777777" w:rsidR="004D49E1" w:rsidRPr="00A229A1" w:rsidRDefault="004D49E1" w:rsidP="00747AC1">
            <w:pPr>
              <w:pStyle w:val="ListParagraph"/>
              <w:ind w:left="0"/>
              <w:rPr>
                <w:rFonts w:ascii="Times New Roman" w:hAnsi="Times New Roman"/>
                <w:sz w:val="20"/>
                <w:lang w:val="en-GB"/>
              </w:rPr>
            </w:pPr>
            <w:r w:rsidRPr="004A2296">
              <w:rPr>
                <w:rFonts w:ascii="Times New Roman" w:hAnsi="Times New Roman"/>
                <w:sz w:val="20"/>
                <w:lang w:val="en-GB"/>
              </w:rPr>
              <w:t xml:space="preserve">2.3873 </w:t>
            </w:r>
          </w:p>
        </w:tc>
        <w:tc>
          <w:tcPr>
            <w:tcW w:w="1843" w:type="dxa"/>
          </w:tcPr>
          <w:p w14:paraId="18D88E03"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2.</w:t>
            </w:r>
            <w:r>
              <w:rPr>
                <w:rFonts w:ascii="Times New Roman" w:hAnsi="Times New Roman"/>
                <w:sz w:val="20"/>
                <w:lang w:val="en-GB"/>
              </w:rPr>
              <w:t>8129</w:t>
            </w:r>
          </w:p>
        </w:tc>
      </w:tr>
      <w:tr w:rsidR="004D49E1" w:rsidRPr="00A229A1" w14:paraId="02D5C244" w14:textId="77777777" w:rsidTr="00747AC1">
        <w:trPr>
          <w:jc w:val="center"/>
        </w:trPr>
        <w:tc>
          <w:tcPr>
            <w:tcW w:w="1705" w:type="dxa"/>
          </w:tcPr>
          <w:p w14:paraId="3BA68798"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 xml:space="preserve">Mean </w:t>
            </w:r>
            <w:r>
              <w:rPr>
                <w:rFonts w:ascii="Times New Roman" w:hAnsi="Times New Roman"/>
                <w:sz w:val="20"/>
                <w:lang w:val="en-GB"/>
              </w:rPr>
              <w:t>CM</w:t>
            </w:r>
          </w:p>
        </w:tc>
        <w:tc>
          <w:tcPr>
            <w:tcW w:w="1843" w:type="dxa"/>
          </w:tcPr>
          <w:p w14:paraId="7EAC987F" w14:textId="77777777" w:rsidR="004D49E1" w:rsidRPr="00A229A1" w:rsidRDefault="004D49E1" w:rsidP="00747AC1">
            <w:pPr>
              <w:pStyle w:val="ListParagraph"/>
              <w:ind w:left="0"/>
              <w:rPr>
                <w:rFonts w:ascii="Times New Roman" w:hAnsi="Times New Roman"/>
                <w:sz w:val="20"/>
                <w:lang w:val="en-GB"/>
              </w:rPr>
            </w:pPr>
            <w:r w:rsidRPr="003C1C94">
              <w:rPr>
                <w:rFonts w:ascii="Times New Roman" w:hAnsi="Times New Roman"/>
                <w:sz w:val="20"/>
                <w:lang w:val="en-GB"/>
              </w:rPr>
              <w:t>0.9951</w:t>
            </w:r>
          </w:p>
        </w:tc>
        <w:tc>
          <w:tcPr>
            <w:tcW w:w="1843" w:type="dxa"/>
          </w:tcPr>
          <w:p w14:paraId="3E634EE0" w14:textId="77777777" w:rsidR="004D49E1" w:rsidRPr="00A229A1" w:rsidRDefault="004D49E1" w:rsidP="00747AC1">
            <w:pPr>
              <w:pStyle w:val="ListParagraph"/>
              <w:ind w:left="0"/>
              <w:rPr>
                <w:rFonts w:ascii="Times New Roman" w:hAnsi="Times New Roman"/>
                <w:sz w:val="20"/>
                <w:lang w:val="en-GB"/>
              </w:rPr>
            </w:pPr>
            <w:r w:rsidRPr="003C1C94">
              <w:rPr>
                <w:rFonts w:ascii="Times New Roman" w:hAnsi="Times New Roman"/>
                <w:sz w:val="20"/>
                <w:lang w:val="en-GB"/>
              </w:rPr>
              <w:t>1.1185</w:t>
            </w:r>
          </w:p>
        </w:tc>
      </w:tr>
      <w:tr w:rsidR="004D49E1" w:rsidRPr="00A229A1" w14:paraId="3C326D10" w14:textId="77777777" w:rsidTr="00747AC1">
        <w:trPr>
          <w:jc w:val="center"/>
        </w:trPr>
        <w:tc>
          <w:tcPr>
            <w:tcW w:w="1705" w:type="dxa"/>
          </w:tcPr>
          <w:p w14:paraId="5D8A6AD7"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 xml:space="preserve">Max. </w:t>
            </w:r>
            <w:r>
              <w:rPr>
                <w:rFonts w:ascii="Times New Roman" w:hAnsi="Times New Roman"/>
                <w:sz w:val="20"/>
                <w:lang w:val="en-GB"/>
              </w:rPr>
              <w:t>CM</w:t>
            </w:r>
          </w:p>
        </w:tc>
        <w:tc>
          <w:tcPr>
            <w:tcW w:w="1843" w:type="dxa"/>
          </w:tcPr>
          <w:p w14:paraId="2231A688" w14:textId="77777777" w:rsidR="004D49E1" w:rsidRPr="00A229A1" w:rsidRDefault="004D49E1" w:rsidP="00747AC1">
            <w:pPr>
              <w:pStyle w:val="ListParagraph"/>
              <w:ind w:left="0"/>
              <w:rPr>
                <w:rFonts w:ascii="Times New Roman" w:hAnsi="Times New Roman"/>
                <w:sz w:val="20"/>
                <w:lang w:val="en-GB"/>
              </w:rPr>
            </w:pPr>
            <w:r w:rsidRPr="003C1C94">
              <w:rPr>
                <w:rFonts w:ascii="Times New Roman" w:hAnsi="Times New Roman"/>
                <w:sz w:val="20"/>
                <w:lang w:val="en-GB"/>
              </w:rPr>
              <w:t>1.1674</w:t>
            </w:r>
          </w:p>
        </w:tc>
        <w:tc>
          <w:tcPr>
            <w:tcW w:w="1843" w:type="dxa"/>
          </w:tcPr>
          <w:p w14:paraId="65CE7384" w14:textId="77777777" w:rsidR="004D49E1" w:rsidRPr="00A229A1" w:rsidRDefault="004D49E1" w:rsidP="00747AC1">
            <w:pPr>
              <w:pStyle w:val="ListParagraph"/>
              <w:ind w:left="0"/>
              <w:rPr>
                <w:rFonts w:ascii="Times New Roman" w:hAnsi="Times New Roman"/>
                <w:sz w:val="20"/>
                <w:lang w:val="en-GB"/>
              </w:rPr>
            </w:pPr>
            <w:r w:rsidRPr="003C1C94">
              <w:rPr>
                <w:rFonts w:ascii="Times New Roman" w:hAnsi="Times New Roman"/>
                <w:sz w:val="20"/>
                <w:lang w:val="en-GB"/>
              </w:rPr>
              <w:t>1.2766</w:t>
            </w:r>
          </w:p>
        </w:tc>
      </w:tr>
      <w:tr w:rsidR="004D49E1" w:rsidRPr="00A229A1" w14:paraId="0E5B3D35" w14:textId="77777777" w:rsidTr="00747AC1">
        <w:trPr>
          <w:jc w:val="center"/>
        </w:trPr>
        <w:tc>
          <w:tcPr>
            <w:tcW w:w="1705" w:type="dxa"/>
          </w:tcPr>
          <w:p w14:paraId="758EDE0B"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 xml:space="preserve">Min. </w:t>
            </w:r>
            <w:r>
              <w:rPr>
                <w:rFonts w:ascii="Times New Roman" w:hAnsi="Times New Roman"/>
                <w:sz w:val="20"/>
                <w:lang w:val="en-GB"/>
              </w:rPr>
              <w:t>CM</w:t>
            </w:r>
          </w:p>
        </w:tc>
        <w:tc>
          <w:tcPr>
            <w:tcW w:w="1843" w:type="dxa"/>
          </w:tcPr>
          <w:p w14:paraId="04E94708" w14:textId="77777777" w:rsidR="004D49E1" w:rsidRPr="00A229A1" w:rsidRDefault="004D49E1" w:rsidP="00747AC1">
            <w:pPr>
              <w:pStyle w:val="ListParagraph"/>
              <w:ind w:left="0"/>
              <w:rPr>
                <w:rFonts w:ascii="Times New Roman" w:hAnsi="Times New Roman"/>
                <w:sz w:val="20"/>
                <w:lang w:val="en-GB"/>
              </w:rPr>
            </w:pPr>
            <w:r w:rsidRPr="003C1C94">
              <w:rPr>
                <w:rFonts w:ascii="Times New Roman" w:hAnsi="Times New Roman"/>
                <w:sz w:val="20"/>
                <w:lang w:val="en-GB"/>
              </w:rPr>
              <w:t>0.9325</w:t>
            </w:r>
          </w:p>
        </w:tc>
        <w:tc>
          <w:tcPr>
            <w:tcW w:w="1843" w:type="dxa"/>
          </w:tcPr>
          <w:p w14:paraId="0456BB47" w14:textId="77777777" w:rsidR="004D49E1" w:rsidRPr="00A229A1" w:rsidRDefault="004D49E1" w:rsidP="00747AC1">
            <w:pPr>
              <w:pStyle w:val="ListParagraph"/>
              <w:ind w:left="0"/>
              <w:rPr>
                <w:rFonts w:ascii="Times New Roman" w:hAnsi="Times New Roman"/>
                <w:sz w:val="20"/>
                <w:lang w:val="en-GB"/>
              </w:rPr>
            </w:pPr>
            <w:r w:rsidRPr="003C1C94">
              <w:rPr>
                <w:rFonts w:ascii="Times New Roman" w:hAnsi="Times New Roman"/>
                <w:sz w:val="20"/>
                <w:lang w:val="en-GB"/>
              </w:rPr>
              <w:t>0.9632</w:t>
            </w:r>
          </w:p>
        </w:tc>
      </w:tr>
    </w:tbl>
    <w:p w14:paraId="5D47C663" w14:textId="77777777" w:rsidR="004D49E1" w:rsidRDefault="004D49E1" w:rsidP="004D49E1"/>
    <w:p w14:paraId="25929D48" w14:textId="77777777" w:rsidR="004D49E1" w:rsidRDefault="004D49E1" w:rsidP="004D49E1">
      <w:pPr>
        <w:pStyle w:val="TH"/>
      </w:pPr>
      <w:r>
        <w:t>Table 3: Cross-correlation comparison between the new length-6 CGSs and LTE CGSs</w:t>
      </w:r>
    </w:p>
    <w:tbl>
      <w:tblPr>
        <w:tblStyle w:val="TableGrid"/>
        <w:tblW w:w="0" w:type="auto"/>
        <w:jc w:val="center"/>
        <w:tblLook w:val="04A0" w:firstRow="1" w:lastRow="0" w:firstColumn="1" w:lastColumn="0" w:noHBand="0" w:noVBand="1"/>
      </w:tblPr>
      <w:tblGrid>
        <w:gridCol w:w="1689"/>
        <w:gridCol w:w="1847"/>
        <w:gridCol w:w="1847"/>
        <w:gridCol w:w="1847"/>
      </w:tblGrid>
      <w:tr w:rsidR="004D49E1" w:rsidRPr="00A229A1" w14:paraId="6733805E" w14:textId="77777777" w:rsidTr="00747AC1">
        <w:trPr>
          <w:jc w:val="center"/>
        </w:trPr>
        <w:tc>
          <w:tcPr>
            <w:tcW w:w="1689" w:type="dxa"/>
          </w:tcPr>
          <w:p w14:paraId="04A89A6B" w14:textId="77777777" w:rsidR="004D49E1" w:rsidRPr="00A229A1" w:rsidRDefault="004D49E1" w:rsidP="00747AC1">
            <w:pPr>
              <w:pStyle w:val="ListParagraph"/>
              <w:ind w:left="0"/>
              <w:rPr>
                <w:rFonts w:ascii="Times New Roman" w:hAnsi="Times New Roman"/>
                <w:sz w:val="20"/>
                <w:lang w:val="en-GB"/>
              </w:rPr>
            </w:pPr>
          </w:p>
        </w:tc>
        <w:tc>
          <w:tcPr>
            <w:tcW w:w="1847" w:type="dxa"/>
          </w:tcPr>
          <w:p w14:paraId="5338A461"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New CGS</w:t>
            </w:r>
            <w:r>
              <w:rPr>
                <w:rFonts w:ascii="Times New Roman" w:hAnsi="Times New Roman"/>
                <w:sz w:val="20"/>
                <w:lang w:val="en-GB"/>
              </w:rPr>
              <w:t>s</w:t>
            </w:r>
          </w:p>
        </w:tc>
        <w:tc>
          <w:tcPr>
            <w:tcW w:w="1847" w:type="dxa"/>
          </w:tcPr>
          <w:p w14:paraId="3F070F34"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 xml:space="preserve">LTE </w:t>
            </w:r>
            <w:r>
              <w:rPr>
                <w:rFonts w:ascii="Times New Roman" w:hAnsi="Times New Roman"/>
                <w:sz w:val="20"/>
                <w:lang w:val="en-GB"/>
              </w:rPr>
              <w:t>CGSs</w:t>
            </w:r>
          </w:p>
        </w:tc>
        <w:tc>
          <w:tcPr>
            <w:tcW w:w="1847" w:type="dxa"/>
          </w:tcPr>
          <w:p w14:paraId="0CDF224C"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Cross corr. between new CGSs and LTE CGSs</w:t>
            </w:r>
          </w:p>
        </w:tc>
      </w:tr>
      <w:tr w:rsidR="004D49E1" w:rsidRPr="00A229A1" w14:paraId="53791F49" w14:textId="77777777" w:rsidTr="00747AC1">
        <w:trPr>
          <w:jc w:val="center"/>
        </w:trPr>
        <w:tc>
          <w:tcPr>
            <w:tcW w:w="1689" w:type="dxa"/>
          </w:tcPr>
          <w:p w14:paraId="3DD09048"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Mean Corr</w:t>
            </w:r>
            <w:r>
              <w:rPr>
                <w:rFonts w:ascii="Times New Roman" w:hAnsi="Times New Roman"/>
                <w:sz w:val="20"/>
                <w:lang w:val="en-GB"/>
              </w:rPr>
              <w:t>.</w:t>
            </w:r>
          </w:p>
        </w:tc>
        <w:tc>
          <w:tcPr>
            <w:tcW w:w="1847" w:type="dxa"/>
          </w:tcPr>
          <w:p w14:paraId="053BF6D9"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0.</w:t>
            </w:r>
            <w:r>
              <w:rPr>
                <w:rFonts w:ascii="Times New Roman" w:hAnsi="Times New Roman"/>
                <w:sz w:val="20"/>
                <w:lang w:val="en-GB"/>
              </w:rPr>
              <w:t>3610</w:t>
            </w:r>
          </w:p>
        </w:tc>
        <w:tc>
          <w:tcPr>
            <w:tcW w:w="1847" w:type="dxa"/>
          </w:tcPr>
          <w:p w14:paraId="68798A64"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0.</w:t>
            </w:r>
            <w:r>
              <w:rPr>
                <w:rFonts w:ascii="Times New Roman" w:hAnsi="Times New Roman"/>
                <w:sz w:val="20"/>
                <w:lang w:val="en-GB"/>
              </w:rPr>
              <w:t>3593</w:t>
            </w:r>
          </w:p>
        </w:tc>
        <w:tc>
          <w:tcPr>
            <w:tcW w:w="1847" w:type="dxa"/>
          </w:tcPr>
          <w:p w14:paraId="19BF1AF0" w14:textId="77777777" w:rsidR="004D49E1" w:rsidRPr="00A229A1" w:rsidRDefault="004D49E1" w:rsidP="00747AC1">
            <w:pPr>
              <w:pStyle w:val="ListParagraph"/>
              <w:ind w:left="0"/>
              <w:rPr>
                <w:rFonts w:ascii="Times New Roman" w:hAnsi="Times New Roman"/>
                <w:sz w:val="20"/>
                <w:lang w:val="en-GB"/>
              </w:rPr>
            </w:pPr>
            <w:r w:rsidRPr="003846E1">
              <w:rPr>
                <w:rFonts w:ascii="Times New Roman" w:hAnsi="Times New Roman"/>
                <w:sz w:val="20"/>
                <w:lang w:val="en-GB"/>
              </w:rPr>
              <w:t>0.3611</w:t>
            </w:r>
          </w:p>
        </w:tc>
      </w:tr>
      <w:tr w:rsidR="004D49E1" w:rsidRPr="00A229A1" w14:paraId="210F7C1D" w14:textId="77777777" w:rsidTr="00747AC1">
        <w:trPr>
          <w:jc w:val="center"/>
        </w:trPr>
        <w:tc>
          <w:tcPr>
            <w:tcW w:w="1689" w:type="dxa"/>
          </w:tcPr>
          <w:p w14:paraId="68B212E7"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Corr. 95%:</w:t>
            </w:r>
          </w:p>
        </w:tc>
        <w:tc>
          <w:tcPr>
            <w:tcW w:w="1847" w:type="dxa"/>
          </w:tcPr>
          <w:p w14:paraId="128C0A87"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0.707</w:t>
            </w:r>
          </w:p>
        </w:tc>
        <w:tc>
          <w:tcPr>
            <w:tcW w:w="1847" w:type="dxa"/>
          </w:tcPr>
          <w:p w14:paraId="217C9205"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0.686</w:t>
            </w:r>
          </w:p>
        </w:tc>
        <w:tc>
          <w:tcPr>
            <w:tcW w:w="1847" w:type="dxa"/>
          </w:tcPr>
          <w:p w14:paraId="42FA8D67" w14:textId="77777777" w:rsidR="004D49E1" w:rsidRDefault="004D49E1" w:rsidP="00747AC1">
            <w:pPr>
              <w:pStyle w:val="ListParagraph"/>
              <w:ind w:left="0"/>
              <w:rPr>
                <w:rFonts w:ascii="Times New Roman" w:hAnsi="Times New Roman"/>
                <w:sz w:val="20"/>
                <w:lang w:val="en-GB"/>
              </w:rPr>
            </w:pPr>
            <w:r>
              <w:rPr>
                <w:rFonts w:ascii="Times New Roman" w:hAnsi="Times New Roman"/>
                <w:sz w:val="20"/>
                <w:lang w:val="en-GB"/>
              </w:rPr>
              <w:t>0.7454</w:t>
            </w:r>
          </w:p>
        </w:tc>
      </w:tr>
      <w:tr w:rsidR="004D49E1" w:rsidRPr="00A229A1" w14:paraId="767A95DA" w14:textId="77777777" w:rsidTr="00747AC1">
        <w:trPr>
          <w:jc w:val="center"/>
        </w:trPr>
        <w:tc>
          <w:tcPr>
            <w:tcW w:w="1689" w:type="dxa"/>
          </w:tcPr>
          <w:p w14:paraId="6A193A40" w14:textId="77777777" w:rsidR="004D49E1" w:rsidRPr="005777CD" w:rsidRDefault="004D49E1" w:rsidP="00747AC1">
            <w:pPr>
              <w:pStyle w:val="ListParagraph"/>
              <w:ind w:left="0"/>
              <w:rPr>
                <w:rFonts w:ascii="Times New Roman" w:hAnsi="Times New Roman"/>
                <w:sz w:val="20"/>
                <w:lang w:val="en-GB"/>
              </w:rPr>
            </w:pPr>
            <w:r>
              <w:rPr>
                <w:rFonts w:ascii="Times New Roman" w:hAnsi="Times New Roman"/>
                <w:sz w:val="20"/>
                <w:lang w:val="en-GB"/>
              </w:rPr>
              <w:lastRenderedPageBreak/>
              <w:t>Corr. 99</w:t>
            </w:r>
            <w:r w:rsidRPr="005777CD">
              <w:rPr>
                <w:rFonts w:ascii="Times New Roman" w:hAnsi="Times New Roman"/>
                <w:sz w:val="20"/>
                <w:lang w:val="en-GB"/>
              </w:rPr>
              <w:t>%:</w:t>
            </w:r>
          </w:p>
        </w:tc>
        <w:tc>
          <w:tcPr>
            <w:tcW w:w="1847" w:type="dxa"/>
          </w:tcPr>
          <w:p w14:paraId="64DCA1A8" w14:textId="77777777" w:rsidR="004D49E1" w:rsidRPr="005777CD" w:rsidRDefault="004D49E1" w:rsidP="00747AC1">
            <w:pPr>
              <w:pStyle w:val="ListParagraph"/>
              <w:ind w:left="0"/>
              <w:rPr>
                <w:rFonts w:ascii="Times New Roman" w:hAnsi="Times New Roman"/>
                <w:sz w:val="20"/>
                <w:lang w:val="en-GB"/>
              </w:rPr>
            </w:pPr>
            <w:r>
              <w:rPr>
                <w:rFonts w:ascii="Times New Roman" w:hAnsi="Times New Roman"/>
                <w:sz w:val="20"/>
                <w:lang w:val="en-GB"/>
              </w:rPr>
              <w:t>0.7887</w:t>
            </w:r>
          </w:p>
        </w:tc>
        <w:tc>
          <w:tcPr>
            <w:tcW w:w="1847" w:type="dxa"/>
          </w:tcPr>
          <w:p w14:paraId="7F32A642" w14:textId="77777777" w:rsidR="004D49E1" w:rsidRPr="005777CD" w:rsidRDefault="004D49E1" w:rsidP="00747AC1">
            <w:pPr>
              <w:pStyle w:val="ListParagraph"/>
              <w:ind w:left="0"/>
              <w:rPr>
                <w:rFonts w:ascii="Times New Roman" w:hAnsi="Times New Roman"/>
                <w:sz w:val="20"/>
                <w:lang w:val="en-GB"/>
              </w:rPr>
            </w:pPr>
            <w:r w:rsidRPr="005777CD">
              <w:rPr>
                <w:rFonts w:ascii="Times New Roman" w:hAnsi="Times New Roman"/>
                <w:sz w:val="20"/>
                <w:lang w:val="en-GB"/>
              </w:rPr>
              <w:t>0.88</w:t>
            </w:r>
          </w:p>
        </w:tc>
        <w:tc>
          <w:tcPr>
            <w:tcW w:w="1847" w:type="dxa"/>
          </w:tcPr>
          <w:p w14:paraId="55213852" w14:textId="77777777" w:rsidR="004D49E1" w:rsidRPr="005777CD" w:rsidRDefault="004D49E1" w:rsidP="00747AC1">
            <w:pPr>
              <w:pStyle w:val="ListParagraph"/>
              <w:ind w:left="0"/>
              <w:rPr>
                <w:rFonts w:ascii="Times New Roman" w:hAnsi="Times New Roman"/>
                <w:sz w:val="20"/>
                <w:lang w:val="en-GB"/>
              </w:rPr>
            </w:pPr>
            <w:r>
              <w:rPr>
                <w:rFonts w:ascii="Times New Roman" w:hAnsi="Times New Roman"/>
                <w:sz w:val="20"/>
                <w:lang w:val="en-GB"/>
              </w:rPr>
              <w:t>0.8498</w:t>
            </w:r>
          </w:p>
        </w:tc>
      </w:tr>
      <w:tr w:rsidR="004D49E1" w:rsidRPr="00A229A1" w14:paraId="63CDDE0D" w14:textId="77777777" w:rsidTr="00747AC1">
        <w:trPr>
          <w:jc w:val="center"/>
        </w:trPr>
        <w:tc>
          <w:tcPr>
            <w:tcW w:w="1689" w:type="dxa"/>
          </w:tcPr>
          <w:p w14:paraId="57D3B3E5"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Max. Corr.</w:t>
            </w:r>
          </w:p>
        </w:tc>
        <w:tc>
          <w:tcPr>
            <w:tcW w:w="1847" w:type="dxa"/>
          </w:tcPr>
          <w:p w14:paraId="6FA94103"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0.8797</w:t>
            </w:r>
          </w:p>
        </w:tc>
        <w:tc>
          <w:tcPr>
            <w:tcW w:w="1847" w:type="dxa"/>
          </w:tcPr>
          <w:p w14:paraId="4B3014B6"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1</w:t>
            </w:r>
          </w:p>
        </w:tc>
        <w:tc>
          <w:tcPr>
            <w:tcW w:w="1847" w:type="dxa"/>
          </w:tcPr>
          <w:p w14:paraId="0E977771" w14:textId="77777777" w:rsidR="004D49E1" w:rsidRDefault="004D49E1" w:rsidP="00747AC1">
            <w:pPr>
              <w:pStyle w:val="ListParagraph"/>
              <w:ind w:left="0"/>
              <w:rPr>
                <w:rFonts w:ascii="Times New Roman" w:hAnsi="Times New Roman"/>
                <w:sz w:val="20"/>
                <w:lang w:val="en-GB"/>
              </w:rPr>
            </w:pPr>
            <w:r>
              <w:rPr>
                <w:rFonts w:ascii="Times New Roman" w:hAnsi="Times New Roman"/>
                <w:sz w:val="20"/>
                <w:lang w:val="en-GB"/>
              </w:rPr>
              <w:t>0.9107</w:t>
            </w:r>
          </w:p>
        </w:tc>
      </w:tr>
    </w:tbl>
    <w:p w14:paraId="6BCC74CF" w14:textId="77777777" w:rsidR="004D49E1" w:rsidRDefault="004D49E1" w:rsidP="004D49E1"/>
    <w:p w14:paraId="1DAA0C1B" w14:textId="77777777" w:rsidR="004D49E1" w:rsidRDefault="004D49E1" w:rsidP="004D49E1">
      <w:r>
        <w:rPr>
          <w:lang w:val="en-GB"/>
        </w:rPr>
        <w:t xml:space="preserve">The proposed length-18 CGSs are listed in Table 4 below, with the PAPR and cross-correlation performances summarized in Tables 5 and 6. Again, we observe that both the PAPR and the maximum cross-correlation of the proposed CGSs are lower than those of the LTE CGSs. </w:t>
      </w:r>
    </w:p>
    <w:p w14:paraId="1F9F38A9" w14:textId="77777777" w:rsidR="004D49E1" w:rsidRPr="00EA11C8" w:rsidRDefault="004D49E1" w:rsidP="004D49E1">
      <w:pPr>
        <w:jc w:val="center"/>
        <w:rPr>
          <w:rFonts w:ascii="Arial" w:hAnsi="Arial"/>
          <w:b/>
        </w:rPr>
      </w:pPr>
      <w:r w:rsidRPr="00A74B71">
        <w:rPr>
          <w:rFonts w:ascii="Arial" w:hAnsi="Arial"/>
          <w:b/>
        </w:rPr>
        <w:t xml:space="preserve">Table </w:t>
      </w:r>
      <w:r>
        <w:rPr>
          <w:rFonts w:ascii="Arial" w:hAnsi="Arial"/>
          <w:b/>
        </w:rPr>
        <w:t>4</w:t>
      </w:r>
      <w:r w:rsidRPr="00A74B71">
        <w:rPr>
          <w:rFonts w:ascii="Arial" w:hAnsi="Arial"/>
          <w:b/>
        </w:rPr>
        <w:t>: New set of length-</w:t>
      </w:r>
      <w:r>
        <w:rPr>
          <w:rFonts w:ascii="Arial" w:hAnsi="Arial"/>
          <w:b/>
        </w:rPr>
        <w:t>18</w:t>
      </w:r>
      <w:r w:rsidRPr="00A74B71">
        <w:rPr>
          <w:rFonts w:ascii="Arial" w:hAnsi="Arial"/>
          <w:b/>
        </w:rPr>
        <w:t xml:space="preserve"> CGSs</w:t>
      </w:r>
    </w:p>
    <w:tbl>
      <w:tblPr>
        <w:tblStyle w:val="TableGrid"/>
        <w:tblW w:w="9805" w:type="dxa"/>
        <w:tblLook w:val="04A0" w:firstRow="1" w:lastRow="0" w:firstColumn="1" w:lastColumn="0" w:noHBand="0" w:noVBand="1"/>
      </w:tblPr>
      <w:tblGrid>
        <w:gridCol w:w="707"/>
        <w:gridCol w:w="7031"/>
        <w:gridCol w:w="1083"/>
        <w:gridCol w:w="984"/>
      </w:tblGrid>
      <w:tr w:rsidR="004D49E1" w14:paraId="6CE646E9" w14:textId="77777777" w:rsidTr="00747AC1">
        <w:tc>
          <w:tcPr>
            <w:tcW w:w="708" w:type="dxa"/>
          </w:tcPr>
          <w:p w14:paraId="3A4D5E7F" w14:textId="77777777" w:rsidR="004D49E1" w:rsidRDefault="004D49E1" w:rsidP="00747AC1">
            <w:r>
              <w:t>Index</w:t>
            </w:r>
          </w:p>
        </w:tc>
        <w:tc>
          <w:tcPr>
            <w:tcW w:w="7207" w:type="dxa"/>
          </w:tcPr>
          <w:p w14:paraId="452F0355" w14:textId="77777777" w:rsidR="004D49E1" w:rsidRDefault="004D49E1" w:rsidP="00747AC1">
            <w:r>
              <w:t>Sequence</w:t>
            </w:r>
          </w:p>
        </w:tc>
        <w:tc>
          <w:tcPr>
            <w:tcW w:w="900" w:type="dxa"/>
          </w:tcPr>
          <w:p w14:paraId="379F9B83" w14:textId="77777777" w:rsidR="004D49E1" w:rsidRDefault="004D49E1" w:rsidP="00747AC1">
            <w:r>
              <w:t>PAPR(dB)</w:t>
            </w:r>
          </w:p>
        </w:tc>
        <w:tc>
          <w:tcPr>
            <w:tcW w:w="990" w:type="dxa"/>
          </w:tcPr>
          <w:p w14:paraId="011DBCF2" w14:textId="77777777" w:rsidR="004D49E1" w:rsidRDefault="004D49E1" w:rsidP="00747AC1">
            <w:r>
              <w:t>CM (dB)</w:t>
            </w:r>
          </w:p>
        </w:tc>
      </w:tr>
      <w:tr w:rsidR="004D49E1" w14:paraId="43F8A09D" w14:textId="77777777" w:rsidTr="00747AC1">
        <w:tc>
          <w:tcPr>
            <w:tcW w:w="708" w:type="dxa"/>
          </w:tcPr>
          <w:p w14:paraId="593B3EEC" w14:textId="77777777" w:rsidR="004D49E1" w:rsidRDefault="004D49E1" w:rsidP="00747AC1">
            <w:r>
              <w:t>0</w:t>
            </w:r>
          </w:p>
        </w:tc>
        <w:tc>
          <w:tcPr>
            <w:tcW w:w="7207" w:type="dxa"/>
          </w:tcPr>
          <w:p w14:paraId="50E9C6DD" w14:textId="77777777" w:rsidR="004D49E1" w:rsidRDefault="004D49E1" w:rsidP="00747AC1">
            <w:r w:rsidRPr="008C6009">
              <w:t>-3    -1    -3    -1    -3    -1    -3    -1     1     3    -3     3     1    -1     1    -1    -3     3</w:t>
            </w:r>
          </w:p>
        </w:tc>
        <w:tc>
          <w:tcPr>
            <w:tcW w:w="900" w:type="dxa"/>
          </w:tcPr>
          <w:p w14:paraId="337EF20A" w14:textId="77777777" w:rsidR="004D49E1" w:rsidRDefault="004D49E1" w:rsidP="00747AC1">
            <w:r w:rsidRPr="00C51EEE">
              <w:t>2.2297</w:t>
            </w:r>
          </w:p>
        </w:tc>
        <w:tc>
          <w:tcPr>
            <w:tcW w:w="990" w:type="dxa"/>
          </w:tcPr>
          <w:p w14:paraId="281836BC" w14:textId="77777777" w:rsidR="004D49E1" w:rsidRDefault="004D49E1" w:rsidP="00747AC1">
            <w:r w:rsidRPr="005F0716">
              <w:t>0.0248</w:t>
            </w:r>
          </w:p>
        </w:tc>
      </w:tr>
      <w:tr w:rsidR="004D49E1" w14:paraId="0B1954CF" w14:textId="77777777" w:rsidTr="00747AC1">
        <w:tc>
          <w:tcPr>
            <w:tcW w:w="708" w:type="dxa"/>
          </w:tcPr>
          <w:p w14:paraId="34368A77" w14:textId="77777777" w:rsidR="004D49E1" w:rsidRDefault="004D49E1" w:rsidP="00747AC1">
            <w:r>
              <w:t>1</w:t>
            </w:r>
          </w:p>
        </w:tc>
        <w:tc>
          <w:tcPr>
            <w:tcW w:w="7207" w:type="dxa"/>
          </w:tcPr>
          <w:p w14:paraId="2B6AD27F" w14:textId="77777777" w:rsidR="004D49E1" w:rsidRDefault="004D49E1" w:rsidP="00747AC1">
            <w:r w:rsidRPr="008C6009">
              <w:t>-3    -3    -1    -3     1    -1     3     3     1     1    -3    -3     1     3     1     3    -1     1</w:t>
            </w:r>
          </w:p>
        </w:tc>
        <w:tc>
          <w:tcPr>
            <w:tcW w:w="900" w:type="dxa"/>
          </w:tcPr>
          <w:p w14:paraId="3C1A0EC1" w14:textId="77777777" w:rsidR="004D49E1" w:rsidRDefault="004D49E1" w:rsidP="00747AC1">
            <w:r w:rsidRPr="00C51EEE">
              <w:t>2.3987</w:t>
            </w:r>
          </w:p>
        </w:tc>
        <w:tc>
          <w:tcPr>
            <w:tcW w:w="990" w:type="dxa"/>
          </w:tcPr>
          <w:p w14:paraId="4EB4D9EE" w14:textId="77777777" w:rsidR="004D49E1" w:rsidRDefault="004D49E1" w:rsidP="00747AC1">
            <w:r w:rsidRPr="005F0716">
              <w:t>0.2434</w:t>
            </w:r>
          </w:p>
        </w:tc>
      </w:tr>
      <w:tr w:rsidR="004D49E1" w14:paraId="08C67EE8" w14:textId="77777777" w:rsidTr="00747AC1">
        <w:tc>
          <w:tcPr>
            <w:tcW w:w="708" w:type="dxa"/>
          </w:tcPr>
          <w:p w14:paraId="65D73867" w14:textId="77777777" w:rsidR="004D49E1" w:rsidRDefault="004D49E1" w:rsidP="00747AC1">
            <w:r>
              <w:t>2</w:t>
            </w:r>
          </w:p>
        </w:tc>
        <w:tc>
          <w:tcPr>
            <w:tcW w:w="7207" w:type="dxa"/>
          </w:tcPr>
          <w:p w14:paraId="0C9BB1E5" w14:textId="77777777" w:rsidR="004D49E1" w:rsidRDefault="004D49E1" w:rsidP="00747AC1">
            <w:r w:rsidRPr="008C6009">
              <w:t>-3    -3     1    -3     3     3     3    -1     3     1     1    -3    -3    -3     3    -3    -1    -1</w:t>
            </w:r>
          </w:p>
        </w:tc>
        <w:tc>
          <w:tcPr>
            <w:tcW w:w="900" w:type="dxa"/>
          </w:tcPr>
          <w:p w14:paraId="4C0455F0" w14:textId="77777777" w:rsidR="004D49E1" w:rsidRDefault="004D49E1" w:rsidP="00747AC1">
            <w:r w:rsidRPr="00C51EEE">
              <w:t>2.5018</w:t>
            </w:r>
          </w:p>
        </w:tc>
        <w:tc>
          <w:tcPr>
            <w:tcW w:w="990" w:type="dxa"/>
          </w:tcPr>
          <w:p w14:paraId="5D61B76B" w14:textId="77777777" w:rsidR="004D49E1" w:rsidRDefault="004D49E1" w:rsidP="00747AC1">
            <w:r w:rsidRPr="005F0716">
              <w:t>0.4643</w:t>
            </w:r>
          </w:p>
        </w:tc>
      </w:tr>
      <w:tr w:rsidR="004D49E1" w14:paraId="5A7F05FF" w14:textId="77777777" w:rsidTr="00747AC1">
        <w:tc>
          <w:tcPr>
            <w:tcW w:w="708" w:type="dxa"/>
          </w:tcPr>
          <w:p w14:paraId="41FF477F" w14:textId="77777777" w:rsidR="004D49E1" w:rsidRDefault="004D49E1" w:rsidP="00747AC1">
            <w:r>
              <w:t>3</w:t>
            </w:r>
          </w:p>
        </w:tc>
        <w:tc>
          <w:tcPr>
            <w:tcW w:w="7207" w:type="dxa"/>
          </w:tcPr>
          <w:p w14:paraId="7966BC55" w14:textId="77777777" w:rsidR="004D49E1" w:rsidRDefault="004D49E1" w:rsidP="00747AC1">
            <w:r w:rsidRPr="008C6009">
              <w:t>-3    -3    -1     1    -1    -1    -1     3     3     1    -3     1     1     1    -1     3    -1    -1</w:t>
            </w:r>
          </w:p>
        </w:tc>
        <w:tc>
          <w:tcPr>
            <w:tcW w:w="900" w:type="dxa"/>
          </w:tcPr>
          <w:p w14:paraId="755409FA" w14:textId="77777777" w:rsidR="004D49E1" w:rsidRDefault="004D49E1" w:rsidP="00747AC1">
            <w:r w:rsidRPr="00C51EEE">
              <w:t>2.5018</w:t>
            </w:r>
          </w:p>
        </w:tc>
        <w:tc>
          <w:tcPr>
            <w:tcW w:w="990" w:type="dxa"/>
          </w:tcPr>
          <w:p w14:paraId="340FBAD3" w14:textId="77777777" w:rsidR="004D49E1" w:rsidRDefault="004D49E1" w:rsidP="00747AC1">
            <w:r w:rsidRPr="005F0716">
              <w:t>0.4643</w:t>
            </w:r>
          </w:p>
        </w:tc>
      </w:tr>
      <w:tr w:rsidR="004D49E1" w14:paraId="18598545" w14:textId="77777777" w:rsidTr="00747AC1">
        <w:tc>
          <w:tcPr>
            <w:tcW w:w="708" w:type="dxa"/>
          </w:tcPr>
          <w:p w14:paraId="5615DD34" w14:textId="77777777" w:rsidR="004D49E1" w:rsidRDefault="004D49E1" w:rsidP="00747AC1">
            <w:r>
              <w:t>4</w:t>
            </w:r>
          </w:p>
        </w:tc>
        <w:tc>
          <w:tcPr>
            <w:tcW w:w="7207" w:type="dxa"/>
          </w:tcPr>
          <w:p w14:paraId="1FD3FE5E" w14:textId="77777777" w:rsidR="004D49E1" w:rsidRDefault="004D49E1" w:rsidP="00747AC1">
            <w:r w:rsidRPr="008C6009">
              <w:t>-3     1     1     3     3     1     3     3    -3     1    -3     1     3     3     1    -1    -1    -3</w:t>
            </w:r>
          </w:p>
        </w:tc>
        <w:tc>
          <w:tcPr>
            <w:tcW w:w="900" w:type="dxa"/>
          </w:tcPr>
          <w:p w14:paraId="22D213E6" w14:textId="77777777" w:rsidR="004D49E1" w:rsidRDefault="004D49E1" w:rsidP="00747AC1">
            <w:r w:rsidRPr="00C51EEE">
              <w:t>2.5073</w:t>
            </w:r>
          </w:p>
        </w:tc>
        <w:tc>
          <w:tcPr>
            <w:tcW w:w="990" w:type="dxa"/>
          </w:tcPr>
          <w:p w14:paraId="7052176C" w14:textId="77777777" w:rsidR="004D49E1" w:rsidRDefault="004D49E1" w:rsidP="00747AC1">
            <w:r w:rsidRPr="005F0716">
              <w:t>0.2464</w:t>
            </w:r>
          </w:p>
        </w:tc>
      </w:tr>
      <w:tr w:rsidR="004D49E1" w14:paraId="3BBD04E3" w14:textId="77777777" w:rsidTr="00747AC1">
        <w:tc>
          <w:tcPr>
            <w:tcW w:w="708" w:type="dxa"/>
          </w:tcPr>
          <w:p w14:paraId="3D5A656F" w14:textId="77777777" w:rsidR="004D49E1" w:rsidRDefault="004D49E1" w:rsidP="00747AC1">
            <w:r>
              <w:t>5</w:t>
            </w:r>
          </w:p>
        </w:tc>
        <w:tc>
          <w:tcPr>
            <w:tcW w:w="7207" w:type="dxa"/>
          </w:tcPr>
          <w:p w14:paraId="4FF22419" w14:textId="77777777" w:rsidR="004D49E1" w:rsidRDefault="004D49E1" w:rsidP="00747AC1">
            <w:r w:rsidRPr="008C6009">
              <w:t>-3     1    -1     3    -1    -3    -3    -1     1     3     3     1     1    -3     3     3     1     3</w:t>
            </w:r>
          </w:p>
        </w:tc>
        <w:tc>
          <w:tcPr>
            <w:tcW w:w="900" w:type="dxa"/>
          </w:tcPr>
          <w:p w14:paraId="175FA595" w14:textId="77777777" w:rsidR="004D49E1" w:rsidRDefault="004D49E1" w:rsidP="00747AC1">
            <w:r w:rsidRPr="00C51EEE">
              <w:t>2.5073</w:t>
            </w:r>
          </w:p>
        </w:tc>
        <w:tc>
          <w:tcPr>
            <w:tcW w:w="990" w:type="dxa"/>
          </w:tcPr>
          <w:p w14:paraId="4B5FF814" w14:textId="77777777" w:rsidR="004D49E1" w:rsidRDefault="004D49E1" w:rsidP="00747AC1">
            <w:r w:rsidRPr="005F0716">
              <w:t>0.2464</w:t>
            </w:r>
          </w:p>
        </w:tc>
      </w:tr>
      <w:tr w:rsidR="004D49E1" w14:paraId="5125FE4D" w14:textId="77777777" w:rsidTr="00747AC1">
        <w:tc>
          <w:tcPr>
            <w:tcW w:w="708" w:type="dxa"/>
          </w:tcPr>
          <w:p w14:paraId="5D714856" w14:textId="77777777" w:rsidR="004D49E1" w:rsidRDefault="004D49E1" w:rsidP="00747AC1">
            <w:r>
              <w:t>6</w:t>
            </w:r>
          </w:p>
        </w:tc>
        <w:tc>
          <w:tcPr>
            <w:tcW w:w="7207" w:type="dxa"/>
          </w:tcPr>
          <w:p w14:paraId="5DF0FD35" w14:textId="77777777" w:rsidR="004D49E1" w:rsidRDefault="004D49E1" w:rsidP="00747AC1">
            <w:r w:rsidRPr="008C6009">
              <w:t>-3     3     1     1    -3     1    -3     1    -3    -3     1    -3    -3    -3    -3    -1     1     1</w:t>
            </w:r>
          </w:p>
        </w:tc>
        <w:tc>
          <w:tcPr>
            <w:tcW w:w="900" w:type="dxa"/>
          </w:tcPr>
          <w:p w14:paraId="012EBEA9" w14:textId="77777777" w:rsidR="004D49E1" w:rsidRDefault="004D49E1" w:rsidP="00747AC1">
            <w:r w:rsidRPr="00C51EEE">
              <w:t>2.5140</w:t>
            </w:r>
          </w:p>
        </w:tc>
        <w:tc>
          <w:tcPr>
            <w:tcW w:w="990" w:type="dxa"/>
          </w:tcPr>
          <w:p w14:paraId="79551C27" w14:textId="77777777" w:rsidR="004D49E1" w:rsidRDefault="004D49E1" w:rsidP="00747AC1">
            <w:r w:rsidRPr="005F0716">
              <w:t>0.4221</w:t>
            </w:r>
          </w:p>
        </w:tc>
      </w:tr>
      <w:tr w:rsidR="004D49E1" w14:paraId="14BC285C" w14:textId="77777777" w:rsidTr="00747AC1">
        <w:tc>
          <w:tcPr>
            <w:tcW w:w="708" w:type="dxa"/>
          </w:tcPr>
          <w:p w14:paraId="3999B833" w14:textId="77777777" w:rsidR="004D49E1" w:rsidRDefault="004D49E1" w:rsidP="00747AC1">
            <w:r>
              <w:t>7</w:t>
            </w:r>
          </w:p>
        </w:tc>
        <w:tc>
          <w:tcPr>
            <w:tcW w:w="7207" w:type="dxa"/>
          </w:tcPr>
          <w:p w14:paraId="593C4967" w14:textId="77777777" w:rsidR="004D49E1" w:rsidRDefault="004D49E1" w:rsidP="00747AC1">
            <w:r w:rsidRPr="008C6009">
              <w:t>-3    -3    -1     1    -1    -3     1     1    -3     1     3    -1     3     1     1     1    -1    -1</w:t>
            </w:r>
          </w:p>
        </w:tc>
        <w:tc>
          <w:tcPr>
            <w:tcW w:w="900" w:type="dxa"/>
          </w:tcPr>
          <w:p w14:paraId="78D8DC31" w14:textId="77777777" w:rsidR="004D49E1" w:rsidRDefault="004D49E1" w:rsidP="00747AC1">
            <w:r w:rsidRPr="00C51EEE">
              <w:t>2.5316</w:t>
            </w:r>
          </w:p>
        </w:tc>
        <w:tc>
          <w:tcPr>
            <w:tcW w:w="990" w:type="dxa"/>
          </w:tcPr>
          <w:p w14:paraId="32843398" w14:textId="77777777" w:rsidR="004D49E1" w:rsidRDefault="004D49E1" w:rsidP="00747AC1">
            <w:r w:rsidRPr="005F0716">
              <w:t>0.3469</w:t>
            </w:r>
          </w:p>
        </w:tc>
      </w:tr>
      <w:tr w:rsidR="004D49E1" w14:paraId="67C31A84" w14:textId="77777777" w:rsidTr="00747AC1">
        <w:tc>
          <w:tcPr>
            <w:tcW w:w="708" w:type="dxa"/>
          </w:tcPr>
          <w:p w14:paraId="1165189B" w14:textId="77777777" w:rsidR="004D49E1" w:rsidRDefault="004D49E1" w:rsidP="00747AC1">
            <w:r>
              <w:t>8</w:t>
            </w:r>
          </w:p>
        </w:tc>
        <w:tc>
          <w:tcPr>
            <w:tcW w:w="7207" w:type="dxa"/>
          </w:tcPr>
          <w:p w14:paraId="6E6DBB36" w14:textId="77777777" w:rsidR="004D49E1" w:rsidRDefault="004D49E1" w:rsidP="00747AC1">
            <w:r w:rsidRPr="008C6009">
              <w:t>-3    -3    -1    -1    -1     1    -3     1    -1     3    -1    -1     3    -3    -1    -3     3     3</w:t>
            </w:r>
          </w:p>
        </w:tc>
        <w:tc>
          <w:tcPr>
            <w:tcW w:w="900" w:type="dxa"/>
          </w:tcPr>
          <w:p w14:paraId="02B3FCB5" w14:textId="77777777" w:rsidR="004D49E1" w:rsidRDefault="004D49E1" w:rsidP="00747AC1">
            <w:r w:rsidRPr="00C51EEE">
              <w:t>2.5316</w:t>
            </w:r>
          </w:p>
        </w:tc>
        <w:tc>
          <w:tcPr>
            <w:tcW w:w="990" w:type="dxa"/>
          </w:tcPr>
          <w:p w14:paraId="4DF2696B" w14:textId="77777777" w:rsidR="004D49E1" w:rsidRDefault="004D49E1" w:rsidP="00747AC1">
            <w:r w:rsidRPr="005F0716">
              <w:t>0.3469</w:t>
            </w:r>
          </w:p>
        </w:tc>
      </w:tr>
      <w:tr w:rsidR="004D49E1" w14:paraId="096DA04C" w14:textId="77777777" w:rsidTr="00747AC1">
        <w:tc>
          <w:tcPr>
            <w:tcW w:w="708" w:type="dxa"/>
          </w:tcPr>
          <w:p w14:paraId="42DD3955" w14:textId="77777777" w:rsidR="004D49E1" w:rsidRDefault="004D49E1" w:rsidP="00747AC1">
            <w:r>
              <w:t>9</w:t>
            </w:r>
          </w:p>
        </w:tc>
        <w:tc>
          <w:tcPr>
            <w:tcW w:w="7207" w:type="dxa"/>
          </w:tcPr>
          <w:p w14:paraId="3BED43A0" w14:textId="77777777" w:rsidR="004D49E1" w:rsidRDefault="004D49E1" w:rsidP="00747AC1">
            <w:r w:rsidRPr="008C6009">
              <w:t>-3    -3     3     3     3     1    -3     1     3    -1     3     3    -1    -3     3    -3    -1    -1</w:t>
            </w:r>
          </w:p>
        </w:tc>
        <w:tc>
          <w:tcPr>
            <w:tcW w:w="900" w:type="dxa"/>
          </w:tcPr>
          <w:p w14:paraId="1848317C" w14:textId="77777777" w:rsidR="004D49E1" w:rsidRDefault="004D49E1" w:rsidP="00747AC1">
            <w:r w:rsidRPr="00C51EEE">
              <w:t>2.5316</w:t>
            </w:r>
          </w:p>
        </w:tc>
        <w:tc>
          <w:tcPr>
            <w:tcW w:w="990" w:type="dxa"/>
          </w:tcPr>
          <w:p w14:paraId="249F2C27" w14:textId="77777777" w:rsidR="004D49E1" w:rsidRDefault="004D49E1" w:rsidP="00747AC1">
            <w:r w:rsidRPr="005F0716">
              <w:t>0.3469</w:t>
            </w:r>
          </w:p>
        </w:tc>
      </w:tr>
      <w:tr w:rsidR="004D49E1" w14:paraId="29F1B0FB" w14:textId="77777777" w:rsidTr="00747AC1">
        <w:tc>
          <w:tcPr>
            <w:tcW w:w="708" w:type="dxa"/>
          </w:tcPr>
          <w:p w14:paraId="4DAB4C11" w14:textId="77777777" w:rsidR="004D49E1" w:rsidRDefault="004D49E1" w:rsidP="00747AC1">
            <w:r>
              <w:t>10</w:t>
            </w:r>
          </w:p>
        </w:tc>
        <w:tc>
          <w:tcPr>
            <w:tcW w:w="7207" w:type="dxa"/>
          </w:tcPr>
          <w:p w14:paraId="3F91F474" w14:textId="77777777" w:rsidR="004D49E1" w:rsidRDefault="004D49E1" w:rsidP="00747AC1">
            <w:r w:rsidRPr="008C6009">
              <w:t>-3    -1    -3    -3     1     3     1    -1     3    -1    -3     3     3    -1     3     3     3    -3</w:t>
            </w:r>
          </w:p>
        </w:tc>
        <w:tc>
          <w:tcPr>
            <w:tcW w:w="900" w:type="dxa"/>
          </w:tcPr>
          <w:p w14:paraId="5D5BDC88" w14:textId="77777777" w:rsidR="004D49E1" w:rsidRDefault="004D49E1" w:rsidP="00747AC1">
            <w:r w:rsidRPr="00C51EEE">
              <w:t>2.5518</w:t>
            </w:r>
          </w:p>
        </w:tc>
        <w:tc>
          <w:tcPr>
            <w:tcW w:w="990" w:type="dxa"/>
          </w:tcPr>
          <w:p w14:paraId="282837CE" w14:textId="77777777" w:rsidR="004D49E1" w:rsidRDefault="004D49E1" w:rsidP="00747AC1">
            <w:r w:rsidRPr="005F0716">
              <w:t>0.6534</w:t>
            </w:r>
          </w:p>
        </w:tc>
      </w:tr>
      <w:tr w:rsidR="004D49E1" w14:paraId="1046EF89" w14:textId="77777777" w:rsidTr="00747AC1">
        <w:tc>
          <w:tcPr>
            <w:tcW w:w="708" w:type="dxa"/>
          </w:tcPr>
          <w:p w14:paraId="381F4A2D" w14:textId="77777777" w:rsidR="004D49E1" w:rsidRDefault="004D49E1" w:rsidP="00747AC1">
            <w:r>
              <w:t>11</w:t>
            </w:r>
          </w:p>
        </w:tc>
        <w:tc>
          <w:tcPr>
            <w:tcW w:w="7207" w:type="dxa"/>
          </w:tcPr>
          <w:p w14:paraId="236D74A5" w14:textId="77777777" w:rsidR="004D49E1" w:rsidRDefault="004D49E1" w:rsidP="00747AC1">
            <w:r w:rsidRPr="008C6009">
              <w:t>-3     3    -1    -1    -3     1    -1     1     1    -3    -1    -1     3    -3     3     3    -1     1</w:t>
            </w:r>
          </w:p>
        </w:tc>
        <w:tc>
          <w:tcPr>
            <w:tcW w:w="900" w:type="dxa"/>
          </w:tcPr>
          <w:p w14:paraId="39209EAE" w14:textId="77777777" w:rsidR="004D49E1" w:rsidRDefault="004D49E1" w:rsidP="00747AC1">
            <w:r w:rsidRPr="00C51EEE">
              <w:t>2.5585</w:t>
            </w:r>
          </w:p>
        </w:tc>
        <w:tc>
          <w:tcPr>
            <w:tcW w:w="990" w:type="dxa"/>
          </w:tcPr>
          <w:p w14:paraId="337450A7" w14:textId="77777777" w:rsidR="004D49E1" w:rsidRDefault="004D49E1" w:rsidP="00747AC1">
            <w:r w:rsidRPr="005F0716">
              <w:t>0.4643</w:t>
            </w:r>
          </w:p>
        </w:tc>
      </w:tr>
      <w:tr w:rsidR="004D49E1" w14:paraId="54D2AF92" w14:textId="77777777" w:rsidTr="00747AC1">
        <w:tc>
          <w:tcPr>
            <w:tcW w:w="708" w:type="dxa"/>
          </w:tcPr>
          <w:p w14:paraId="0C601E95" w14:textId="77777777" w:rsidR="004D49E1" w:rsidRDefault="004D49E1" w:rsidP="00747AC1">
            <w:r>
              <w:t>12</w:t>
            </w:r>
          </w:p>
        </w:tc>
        <w:tc>
          <w:tcPr>
            <w:tcW w:w="7207" w:type="dxa"/>
          </w:tcPr>
          <w:p w14:paraId="5E81FC5D" w14:textId="77777777" w:rsidR="004D49E1" w:rsidRDefault="004D49E1" w:rsidP="00747AC1">
            <w:r w:rsidRPr="008C6009">
              <w:t>-3     3    -3     3    -1     3     3     3     3    -1     1    -3    -3    -1    -1    -3     1     1</w:t>
            </w:r>
          </w:p>
        </w:tc>
        <w:tc>
          <w:tcPr>
            <w:tcW w:w="900" w:type="dxa"/>
          </w:tcPr>
          <w:p w14:paraId="3BBB6B81" w14:textId="77777777" w:rsidR="004D49E1" w:rsidRDefault="004D49E1" w:rsidP="00747AC1">
            <w:r w:rsidRPr="00C51EEE">
              <w:t>2.5838</w:t>
            </w:r>
          </w:p>
        </w:tc>
        <w:tc>
          <w:tcPr>
            <w:tcW w:w="990" w:type="dxa"/>
          </w:tcPr>
          <w:p w14:paraId="20180709" w14:textId="77777777" w:rsidR="004D49E1" w:rsidRDefault="004D49E1" w:rsidP="00747AC1">
            <w:r w:rsidRPr="005F0716">
              <w:t>0.4685</w:t>
            </w:r>
          </w:p>
        </w:tc>
      </w:tr>
      <w:tr w:rsidR="004D49E1" w14:paraId="1D9BD114" w14:textId="77777777" w:rsidTr="00747AC1">
        <w:tc>
          <w:tcPr>
            <w:tcW w:w="708" w:type="dxa"/>
          </w:tcPr>
          <w:p w14:paraId="31A662EF" w14:textId="77777777" w:rsidR="004D49E1" w:rsidRDefault="004D49E1" w:rsidP="00747AC1">
            <w:r>
              <w:t>13</w:t>
            </w:r>
          </w:p>
        </w:tc>
        <w:tc>
          <w:tcPr>
            <w:tcW w:w="7207" w:type="dxa"/>
          </w:tcPr>
          <w:p w14:paraId="572E3E12" w14:textId="77777777" w:rsidR="004D49E1" w:rsidRDefault="004D49E1" w:rsidP="00747AC1">
            <w:r>
              <w:t xml:space="preserve">-3    -1    -1     1    -3     1    -3     1     3    -3     1     1    -3     3     1    -1    -1    -1 </w:t>
            </w:r>
          </w:p>
        </w:tc>
        <w:tc>
          <w:tcPr>
            <w:tcW w:w="900" w:type="dxa"/>
          </w:tcPr>
          <w:p w14:paraId="24100AD0" w14:textId="77777777" w:rsidR="004D49E1" w:rsidRDefault="004D49E1" w:rsidP="00747AC1">
            <w:r w:rsidRPr="00C51EEE">
              <w:t>2.5975</w:t>
            </w:r>
          </w:p>
        </w:tc>
        <w:tc>
          <w:tcPr>
            <w:tcW w:w="990" w:type="dxa"/>
          </w:tcPr>
          <w:p w14:paraId="167B91FA" w14:textId="77777777" w:rsidR="004D49E1" w:rsidRDefault="004D49E1" w:rsidP="00747AC1">
            <w:r w:rsidRPr="005F0716">
              <w:t>0.4573</w:t>
            </w:r>
          </w:p>
        </w:tc>
      </w:tr>
      <w:tr w:rsidR="004D49E1" w14:paraId="3DCB46BC" w14:textId="77777777" w:rsidTr="00747AC1">
        <w:tc>
          <w:tcPr>
            <w:tcW w:w="708" w:type="dxa"/>
          </w:tcPr>
          <w:p w14:paraId="7DB0BB03" w14:textId="77777777" w:rsidR="004D49E1" w:rsidRDefault="004D49E1" w:rsidP="00747AC1">
            <w:r>
              <w:t>14</w:t>
            </w:r>
          </w:p>
        </w:tc>
        <w:tc>
          <w:tcPr>
            <w:tcW w:w="7207" w:type="dxa"/>
          </w:tcPr>
          <w:p w14:paraId="00035EA0" w14:textId="77777777" w:rsidR="004D49E1" w:rsidRDefault="004D49E1" w:rsidP="00747AC1">
            <w:r>
              <w:t>-3     1    -1     1    -3     3    -1    -1     3     3    -1     1     1    -1     3     3     3     3</w:t>
            </w:r>
          </w:p>
        </w:tc>
        <w:tc>
          <w:tcPr>
            <w:tcW w:w="900" w:type="dxa"/>
          </w:tcPr>
          <w:p w14:paraId="1C51CF68" w14:textId="77777777" w:rsidR="004D49E1" w:rsidRDefault="004D49E1" w:rsidP="00747AC1">
            <w:r w:rsidRPr="00C51EEE">
              <w:t>2.5981</w:t>
            </w:r>
          </w:p>
        </w:tc>
        <w:tc>
          <w:tcPr>
            <w:tcW w:w="990" w:type="dxa"/>
          </w:tcPr>
          <w:p w14:paraId="098E93DD" w14:textId="77777777" w:rsidR="004D49E1" w:rsidRDefault="004D49E1" w:rsidP="00747AC1">
            <w:r w:rsidRPr="005F0716">
              <w:t>0.4545</w:t>
            </w:r>
          </w:p>
        </w:tc>
      </w:tr>
      <w:tr w:rsidR="004D49E1" w14:paraId="67DE9BAF" w14:textId="77777777" w:rsidTr="00747AC1">
        <w:tc>
          <w:tcPr>
            <w:tcW w:w="708" w:type="dxa"/>
          </w:tcPr>
          <w:p w14:paraId="3A657A65" w14:textId="77777777" w:rsidR="004D49E1" w:rsidRDefault="004D49E1" w:rsidP="00747AC1">
            <w:r>
              <w:t>15</w:t>
            </w:r>
          </w:p>
        </w:tc>
        <w:tc>
          <w:tcPr>
            <w:tcW w:w="7207" w:type="dxa"/>
          </w:tcPr>
          <w:p w14:paraId="621539A0" w14:textId="77777777" w:rsidR="004D49E1" w:rsidRDefault="004D49E1" w:rsidP="00747AC1">
            <w:r>
              <w:t>-3    -3    -3    -3     1    -1    -1     1    -3    -3     1     1    -3     3    -1     1    -1     3</w:t>
            </w:r>
          </w:p>
        </w:tc>
        <w:tc>
          <w:tcPr>
            <w:tcW w:w="900" w:type="dxa"/>
          </w:tcPr>
          <w:p w14:paraId="63508D28" w14:textId="77777777" w:rsidR="004D49E1" w:rsidRDefault="004D49E1" w:rsidP="00747AC1">
            <w:r w:rsidRPr="00C51EEE">
              <w:t>2.5981</w:t>
            </w:r>
          </w:p>
        </w:tc>
        <w:tc>
          <w:tcPr>
            <w:tcW w:w="990" w:type="dxa"/>
          </w:tcPr>
          <w:p w14:paraId="24443629" w14:textId="77777777" w:rsidR="004D49E1" w:rsidRDefault="004D49E1" w:rsidP="00747AC1">
            <w:r w:rsidRPr="005F0716">
              <w:t>0.4545</w:t>
            </w:r>
          </w:p>
        </w:tc>
      </w:tr>
      <w:tr w:rsidR="004D49E1" w14:paraId="4FBD765C" w14:textId="77777777" w:rsidTr="00747AC1">
        <w:tc>
          <w:tcPr>
            <w:tcW w:w="708" w:type="dxa"/>
          </w:tcPr>
          <w:p w14:paraId="62076BC7" w14:textId="77777777" w:rsidR="004D49E1" w:rsidRDefault="004D49E1" w:rsidP="00747AC1">
            <w:r>
              <w:t>16</w:t>
            </w:r>
          </w:p>
        </w:tc>
        <w:tc>
          <w:tcPr>
            <w:tcW w:w="7207" w:type="dxa"/>
          </w:tcPr>
          <w:p w14:paraId="51BE9E03" w14:textId="77777777" w:rsidR="004D49E1" w:rsidRDefault="004D49E1" w:rsidP="00747AC1">
            <w:r>
              <w:t>-3    -3     3     3     3     1    -3     1     3     3     1    -3    -3     3    -1    -3    -1     1</w:t>
            </w:r>
          </w:p>
        </w:tc>
        <w:tc>
          <w:tcPr>
            <w:tcW w:w="900" w:type="dxa"/>
          </w:tcPr>
          <w:p w14:paraId="18C0C870" w14:textId="77777777" w:rsidR="004D49E1" w:rsidRDefault="004D49E1" w:rsidP="00747AC1">
            <w:r w:rsidRPr="00C51EEE">
              <w:t>2.6064</w:t>
            </w:r>
          </w:p>
        </w:tc>
        <w:tc>
          <w:tcPr>
            <w:tcW w:w="990" w:type="dxa"/>
          </w:tcPr>
          <w:p w14:paraId="36D62104" w14:textId="77777777" w:rsidR="004D49E1" w:rsidRDefault="004D49E1" w:rsidP="00747AC1">
            <w:r w:rsidRPr="005F0716">
              <w:t>0.3557</w:t>
            </w:r>
          </w:p>
        </w:tc>
      </w:tr>
      <w:tr w:rsidR="004D49E1" w14:paraId="148C09BC" w14:textId="77777777" w:rsidTr="00747AC1">
        <w:tc>
          <w:tcPr>
            <w:tcW w:w="708" w:type="dxa"/>
          </w:tcPr>
          <w:p w14:paraId="32729472" w14:textId="77777777" w:rsidR="004D49E1" w:rsidRDefault="004D49E1" w:rsidP="00747AC1">
            <w:r>
              <w:lastRenderedPageBreak/>
              <w:t>17</w:t>
            </w:r>
          </w:p>
        </w:tc>
        <w:tc>
          <w:tcPr>
            <w:tcW w:w="7207" w:type="dxa"/>
          </w:tcPr>
          <w:p w14:paraId="70B597E7" w14:textId="77777777" w:rsidR="004D49E1" w:rsidRDefault="004D49E1" w:rsidP="00747AC1">
            <w:r>
              <w:t>-3     1    -3     3    -1    -3    -1     1     3     3     1    -1    -3    -3    -1    -1    -3    -3</w:t>
            </w:r>
          </w:p>
        </w:tc>
        <w:tc>
          <w:tcPr>
            <w:tcW w:w="900" w:type="dxa"/>
          </w:tcPr>
          <w:p w14:paraId="0191657E" w14:textId="77777777" w:rsidR="004D49E1" w:rsidRDefault="004D49E1" w:rsidP="00747AC1">
            <w:r w:rsidRPr="00C51EEE">
              <w:t>2.6087</w:t>
            </w:r>
          </w:p>
        </w:tc>
        <w:tc>
          <w:tcPr>
            <w:tcW w:w="990" w:type="dxa"/>
          </w:tcPr>
          <w:p w14:paraId="41EF4DE4" w14:textId="77777777" w:rsidR="004D49E1" w:rsidRDefault="004D49E1" w:rsidP="00747AC1">
            <w:r w:rsidRPr="005F0716">
              <w:t>0.4531</w:t>
            </w:r>
          </w:p>
        </w:tc>
      </w:tr>
      <w:tr w:rsidR="004D49E1" w14:paraId="04EA2BB6" w14:textId="77777777" w:rsidTr="00747AC1">
        <w:tc>
          <w:tcPr>
            <w:tcW w:w="708" w:type="dxa"/>
          </w:tcPr>
          <w:p w14:paraId="5B5E316F" w14:textId="77777777" w:rsidR="004D49E1" w:rsidRDefault="004D49E1" w:rsidP="00747AC1">
            <w:r>
              <w:t>18</w:t>
            </w:r>
          </w:p>
        </w:tc>
        <w:tc>
          <w:tcPr>
            <w:tcW w:w="7207" w:type="dxa"/>
          </w:tcPr>
          <w:p w14:paraId="479B5BBF" w14:textId="77777777" w:rsidR="004D49E1" w:rsidRDefault="004D49E1" w:rsidP="00747AC1">
            <w:r>
              <w:t>-3    -3     3     3    -3    -3     3     1    -1    -1     1     3    -3     3    -1    -3     1    -3</w:t>
            </w:r>
          </w:p>
        </w:tc>
        <w:tc>
          <w:tcPr>
            <w:tcW w:w="900" w:type="dxa"/>
          </w:tcPr>
          <w:p w14:paraId="2E1B81DC" w14:textId="77777777" w:rsidR="004D49E1" w:rsidRDefault="004D49E1" w:rsidP="00747AC1">
            <w:r w:rsidRPr="00C51EEE">
              <w:t>2.6087</w:t>
            </w:r>
          </w:p>
        </w:tc>
        <w:tc>
          <w:tcPr>
            <w:tcW w:w="990" w:type="dxa"/>
          </w:tcPr>
          <w:p w14:paraId="705195BB" w14:textId="77777777" w:rsidR="004D49E1" w:rsidRDefault="004D49E1" w:rsidP="00747AC1">
            <w:r w:rsidRPr="005F0716">
              <w:t>0.4531</w:t>
            </w:r>
          </w:p>
        </w:tc>
      </w:tr>
      <w:tr w:rsidR="004D49E1" w14:paraId="1C07D5B4" w14:textId="77777777" w:rsidTr="00747AC1">
        <w:tc>
          <w:tcPr>
            <w:tcW w:w="708" w:type="dxa"/>
          </w:tcPr>
          <w:p w14:paraId="269B9380" w14:textId="77777777" w:rsidR="004D49E1" w:rsidRDefault="004D49E1" w:rsidP="00747AC1">
            <w:r>
              <w:t>19</w:t>
            </w:r>
          </w:p>
        </w:tc>
        <w:tc>
          <w:tcPr>
            <w:tcW w:w="7207" w:type="dxa"/>
          </w:tcPr>
          <w:p w14:paraId="397659AF" w14:textId="77777777" w:rsidR="004D49E1" w:rsidRDefault="004D49E1" w:rsidP="00747AC1">
            <w:r>
              <w:t>-3     3     1    -1     1    -1     1     3     1    -3    -1    -3    -1     1     3    -3     1     1</w:t>
            </w:r>
          </w:p>
        </w:tc>
        <w:tc>
          <w:tcPr>
            <w:tcW w:w="900" w:type="dxa"/>
          </w:tcPr>
          <w:p w14:paraId="0C5B73A8" w14:textId="77777777" w:rsidR="004D49E1" w:rsidRDefault="004D49E1" w:rsidP="00747AC1">
            <w:r w:rsidRPr="00C51EEE">
              <w:t>2.6201</w:t>
            </w:r>
          </w:p>
        </w:tc>
        <w:tc>
          <w:tcPr>
            <w:tcW w:w="990" w:type="dxa"/>
          </w:tcPr>
          <w:p w14:paraId="2B70A8C8" w14:textId="77777777" w:rsidR="004D49E1" w:rsidRDefault="004D49E1" w:rsidP="00747AC1">
            <w:r w:rsidRPr="005F0716">
              <w:t>0.6534</w:t>
            </w:r>
          </w:p>
        </w:tc>
      </w:tr>
      <w:tr w:rsidR="004D49E1" w14:paraId="2B1E3075" w14:textId="77777777" w:rsidTr="00747AC1">
        <w:tc>
          <w:tcPr>
            <w:tcW w:w="708" w:type="dxa"/>
          </w:tcPr>
          <w:p w14:paraId="739E1415" w14:textId="77777777" w:rsidR="004D49E1" w:rsidRDefault="004D49E1" w:rsidP="00747AC1">
            <w:r>
              <w:t>20</w:t>
            </w:r>
          </w:p>
        </w:tc>
        <w:tc>
          <w:tcPr>
            <w:tcW w:w="7207" w:type="dxa"/>
          </w:tcPr>
          <w:p w14:paraId="12756497" w14:textId="77777777" w:rsidR="004D49E1" w:rsidRDefault="004D49E1" w:rsidP="00747AC1">
            <w:r>
              <w:t>-3     3    -1    -3     1     3     3    -3     1     3    -1     1    -1    -1    -3     1     1     1</w:t>
            </w:r>
          </w:p>
        </w:tc>
        <w:tc>
          <w:tcPr>
            <w:tcW w:w="900" w:type="dxa"/>
          </w:tcPr>
          <w:p w14:paraId="3CA0AB2E" w14:textId="77777777" w:rsidR="004D49E1" w:rsidRDefault="004D49E1" w:rsidP="00747AC1">
            <w:r w:rsidRPr="005F0716">
              <w:t>2.6220</w:t>
            </w:r>
          </w:p>
        </w:tc>
        <w:tc>
          <w:tcPr>
            <w:tcW w:w="990" w:type="dxa"/>
          </w:tcPr>
          <w:p w14:paraId="7AD3D1A2" w14:textId="77777777" w:rsidR="004D49E1" w:rsidRDefault="004D49E1" w:rsidP="00747AC1">
            <w:r w:rsidRPr="005F0716">
              <w:t>0.2663</w:t>
            </w:r>
          </w:p>
        </w:tc>
      </w:tr>
      <w:tr w:rsidR="004D49E1" w14:paraId="598799B2" w14:textId="77777777" w:rsidTr="00747AC1">
        <w:tc>
          <w:tcPr>
            <w:tcW w:w="708" w:type="dxa"/>
          </w:tcPr>
          <w:p w14:paraId="4035D50A" w14:textId="77777777" w:rsidR="004D49E1" w:rsidRDefault="004D49E1" w:rsidP="00747AC1">
            <w:r>
              <w:t>21</w:t>
            </w:r>
          </w:p>
        </w:tc>
        <w:tc>
          <w:tcPr>
            <w:tcW w:w="7207" w:type="dxa"/>
          </w:tcPr>
          <w:p w14:paraId="6C3AC6FC" w14:textId="77777777" w:rsidR="004D49E1" w:rsidRDefault="004D49E1" w:rsidP="00747AC1">
            <w:r>
              <w:t>-3     3    -3    -1     1     1    -1     3    -3    -3    -3     1    -3    -3    -3     3     1    -3</w:t>
            </w:r>
          </w:p>
        </w:tc>
        <w:tc>
          <w:tcPr>
            <w:tcW w:w="900" w:type="dxa"/>
          </w:tcPr>
          <w:p w14:paraId="25F09009" w14:textId="77777777" w:rsidR="004D49E1" w:rsidRDefault="004D49E1" w:rsidP="00747AC1">
            <w:r w:rsidRPr="005F0716">
              <w:t>2.6495</w:t>
            </w:r>
          </w:p>
        </w:tc>
        <w:tc>
          <w:tcPr>
            <w:tcW w:w="990" w:type="dxa"/>
          </w:tcPr>
          <w:p w14:paraId="18D25EB2" w14:textId="77777777" w:rsidR="004D49E1" w:rsidRDefault="004D49E1" w:rsidP="00747AC1">
            <w:r w:rsidRPr="005F0716">
              <w:t>0.4206</w:t>
            </w:r>
          </w:p>
        </w:tc>
      </w:tr>
      <w:tr w:rsidR="004D49E1" w14:paraId="670FCAE9" w14:textId="77777777" w:rsidTr="00747AC1">
        <w:tc>
          <w:tcPr>
            <w:tcW w:w="708" w:type="dxa"/>
          </w:tcPr>
          <w:p w14:paraId="422022FF" w14:textId="77777777" w:rsidR="004D49E1" w:rsidRDefault="004D49E1" w:rsidP="00747AC1">
            <w:r>
              <w:t>22</w:t>
            </w:r>
          </w:p>
        </w:tc>
        <w:tc>
          <w:tcPr>
            <w:tcW w:w="7207" w:type="dxa"/>
          </w:tcPr>
          <w:p w14:paraId="65EB689A" w14:textId="77777777" w:rsidR="004D49E1" w:rsidRDefault="004D49E1" w:rsidP="00747AC1">
            <w:r>
              <w:t>-3    -1     3     3    -1     3    -1    -3    -1     1    -1    -3    -1    -1    -1     3     3     1</w:t>
            </w:r>
          </w:p>
        </w:tc>
        <w:tc>
          <w:tcPr>
            <w:tcW w:w="900" w:type="dxa"/>
          </w:tcPr>
          <w:p w14:paraId="1318BF3A" w14:textId="77777777" w:rsidR="004D49E1" w:rsidRDefault="004D49E1" w:rsidP="00747AC1">
            <w:r w:rsidRPr="005F0716">
              <w:t>2.6563</w:t>
            </w:r>
          </w:p>
        </w:tc>
        <w:tc>
          <w:tcPr>
            <w:tcW w:w="990" w:type="dxa"/>
          </w:tcPr>
          <w:p w14:paraId="376CE166" w14:textId="77777777" w:rsidR="004D49E1" w:rsidRDefault="004D49E1" w:rsidP="00747AC1">
            <w:r w:rsidRPr="005F0716">
              <w:t>0.5614</w:t>
            </w:r>
          </w:p>
        </w:tc>
      </w:tr>
      <w:tr w:rsidR="004D49E1" w14:paraId="12473A35" w14:textId="77777777" w:rsidTr="00747AC1">
        <w:tc>
          <w:tcPr>
            <w:tcW w:w="708" w:type="dxa"/>
          </w:tcPr>
          <w:p w14:paraId="63E84A13" w14:textId="77777777" w:rsidR="004D49E1" w:rsidRDefault="004D49E1" w:rsidP="00747AC1">
            <w:r>
              <w:t>23</w:t>
            </w:r>
          </w:p>
        </w:tc>
        <w:tc>
          <w:tcPr>
            <w:tcW w:w="7207" w:type="dxa"/>
          </w:tcPr>
          <w:p w14:paraId="616E974A" w14:textId="77777777" w:rsidR="004D49E1" w:rsidRDefault="004D49E1" w:rsidP="00747AC1">
            <w:r>
              <w:t>-3     3     3    -1    -1    -3     1     1     3     3    -1    -3     1    -3     3    -3     1     3</w:t>
            </w:r>
          </w:p>
        </w:tc>
        <w:tc>
          <w:tcPr>
            <w:tcW w:w="900" w:type="dxa"/>
          </w:tcPr>
          <w:p w14:paraId="6AAECA4C" w14:textId="77777777" w:rsidR="004D49E1" w:rsidRDefault="004D49E1" w:rsidP="00747AC1">
            <w:pPr>
              <w:tabs>
                <w:tab w:val="left" w:pos="542"/>
              </w:tabs>
            </w:pPr>
            <w:r w:rsidRPr="005F0716">
              <w:t>2.6589</w:t>
            </w:r>
          </w:p>
        </w:tc>
        <w:tc>
          <w:tcPr>
            <w:tcW w:w="990" w:type="dxa"/>
          </w:tcPr>
          <w:p w14:paraId="4E93AC56" w14:textId="77777777" w:rsidR="004D49E1" w:rsidRDefault="004D49E1" w:rsidP="00747AC1">
            <w:r w:rsidRPr="005F0716">
              <w:t>0.5399</w:t>
            </w:r>
          </w:p>
        </w:tc>
      </w:tr>
      <w:tr w:rsidR="004D49E1" w14:paraId="767B250A" w14:textId="77777777" w:rsidTr="00747AC1">
        <w:tc>
          <w:tcPr>
            <w:tcW w:w="708" w:type="dxa"/>
          </w:tcPr>
          <w:p w14:paraId="5190CA5C" w14:textId="77777777" w:rsidR="004D49E1" w:rsidRDefault="004D49E1" w:rsidP="00747AC1">
            <w:r>
              <w:t>24</w:t>
            </w:r>
          </w:p>
        </w:tc>
        <w:tc>
          <w:tcPr>
            <w:tcW w:w="7207" w:type="dxa"/>
          </w:tcPr>
          <w:p w14:paraId="3AB013B9" w14:textId="77777777" w:rsidR="004D49E1" w:rsidRDefault="004D49E1" w:rsidP="00747AC1">
            <w:r>
              <w:t>-3     3     3     3     3    -1    -1     1    -3     1     1     1    -3     3     1    -3     1     3</w:t>
            </w:r>
          </w:p>
        </w:tc>
        <w:tc>
          <w:tcPr>
            <w:tcW w:w="900" w:type="dxa"/>
          </w:tcPr>
          <w:p w14:paraId="0FF1740E" w14:textId="77777777" w:rsidR="004D49E1" w:rsidRDefault="004D49E1" w:rsidP="00747AC1">
            <w:r w:rsidRPr="005F0716">
              <w:t>2.6617</w:t>
            </w:r>
          </w:p>
        </w:tc>
        <w:tc>
          <w:tcPr>
            <w:tcW w:w="990" w:type="dxa"/>
          </w:tcPr>
          <w:p w14:paraId="3CFDFA61" w14:textId="77777777" w:rsidR="004D49E1" w:rsidRDefault="004D49E1" w:rsidP="00747AC1">
            <w:r w:rsidRPr="005F0716">
              <w:t>0.4727</w:t>
            </w:r>
          </w:p>
        </w:tc>
      </w:tr>
      <w:tr w:rsidR="004D49E1" w14:paraId="18C9446F" w14:textId="77777777" w:rsidTr="00747AC1">
        <w:tc>
          <w:tcPr>
            <w:tcW w:w="708" w:type="dxa"/>
          </w:tcPr>
          <w:p w14:paraId="6D48ED9C" w14:textId="77777777" w:rsidR="004D49E1" w:rsidRDefault="004D49E1" w:rsidP="00747AC1">
            <w:r>
              <w:t>25</w:t>
            </w:r>
          </w:p>
        </w:tc>
        <w:tc>
          <w:tcPr>
            <w:tcW w:w="7207" w:type="dxa"/>
          </w:tcPr>
          <w:p w14:paraId="21D078FA" w14:textId="77777777" w:rsidR="004D49E1" w:rsidRDefault="004D49E1" w:rsidP="00747AC1">
            <w:r>
              <w:t>-3     3    -3     1     1     3    -3    -1     3    -3     3    -3    -3     1    -1    -1     3     1</w:t>
            </w:r>
          </w:p>
        </w:tc>
        <w:tc>
          <w:tcPr>
            <w:tcW w:w="900" w:type="dxa"/>
          </w:tcPr>
          <w:p w14:paraId="55BDD9AC" w14:textId="77777777" w:rsidR="004D49E1" w:rsidRDefault="004D49E1" w:rsidP="00747AC1">
            <w:r w:rsidRPr="005F0716">
              <w:t>2.6629</w:t>
            </w:r>
          </w:p>
        </w:tc>
        <w:tc>
          <w:tcPr>
            <w:tcW w:w="990" w:type="dxa"/>
          </w:tcPr>
          <w:p w14:paraId="6F5486EE" w14:textId="77777777" w:rsidR="004D49E1" w:rsidRDefault="004D49E1" w:rsidP="00747AC1">
            <w:r w:rsidRPr="005F0716">
              <w:t>0.4629</w:t>
            </w:r>
          </w:p>
        </w:tc>
      </w:tr>
      <w:tr w:rsidR="004D49E1" w14:paraId="45322904" w14:textId="77777777" w:rsidTr="00747AC1">
        <w:tc>
          <w:tcPr>
            <w:tcW w:w="708" w:type="dxa"/>
          </w:tcPr>
          <w:p w14:paraId="7C53266B" w14:textId="77777777" w:rsidR="004D49E1" w:rsidRDefault="004D49E1" w:rsidP="00747AC1">
            <w:r>
              <w:t>26</w:t>
            </w:r>
          </w:p>
        </w:tc>
        <w:tc>
          <w:tcPr>
            <w:tcW w:w="7207" w:type="dxa"/>
          </w:tcPr>
          <w:p w14:paraId="1CF5DDBF" w14:textId="77777777" w:rsidR="004D49E1" w:rsidRDefault="004D49E1" w:rsidP="00747AC1">
            <w:r>
              <w:t>-3     3     1    -1    -1     3     1    -3     1    -3    -1     1     3     3     3     3     1     3</w:t>
            </w:r>
          </w:p>
        </w:tc>
        <w:tc>
          <w:tcPr>
            <w:tcW w:w="900" w:type="dxa"/>
          </w:tcPr>
          <w:p w14:paraId="1F489A11" w14:textId="77777777" w:rsidR="004D49E1" w:rsidRDefault="004D49E1" w:rsidP="00747AC1">
            <w:r w:rsidRPr="005F0716">
              <w:t>2.6657</w:t>
            </w:r>
          </w:p>
        </w:tc>
        <w:tc>
          <w:tcPr>
            <w:tcW w:w="990" w:type="dxa"/>
          </w:tcPr>
          <w:p w14:paraId="3F4B4210" w14:textId="77777777" w:rsidR="004D49E1" w:rsidRDefault="004D49E1" w:rsidP="00747AC1">
            <w:r w:rsidRPr="005F0716">
              <w:t>0.2980</w:t>
            </w:r>
          </w:p>
        </w:tc>
      </w:tr>
      <w:tr w:rsidR="004D49E1" w14:paraId="1D05F362" w14:textId="77777777" w:rsidTr="00747AC1">
        <w:tc>
          <w:tcPr>
            <w:tcW w:w="708" w:type="dxa"/>
          </w:tcPr>
          <w:p w14:paraId="305C6A0D" w14:textId="77777777" w:rsidR="004D49E1" w:rsidRDefault="004D49E1" w:rsidP="00747AC1">
            <w:r>
              <w:t>27</w:t>
            </w:r>
          </w:p>
        </w:tc>
        <w:tc>
          <w:tcPr>
            <w:tcW w:w="7207" w:type="dxa"/>
          </w:tcPr>
          <w:p w14:paraId="645D4844" w14:textId="77777777" w:rsidR="004D49E1" w:rsidRDefault="004D49E1" w:rsidP="00747AC1">
            <w:r>
              <w:t>-3    -1    -3    -3    -3    -3    -1     1     3    -1     3    -1    -3     1     1    -1    -3     3</w:t>
            </w:r>
          </w:p>
        </w:tc>
        <w:tc>
          <w:tcPr>
            <w:tcW w:w="900" w:type="dxa"/>
          </w:tcPr>
          <w:p w14:paraId="69AA46D8" w14:textId="77777777" w:rsidR="004D49E1" w:rsidRDefault="004D49E1" w:rsidP="00747AC1">
            <w:r w:rsidRPr="005F0716">
              <w:t>2.6657</w:t>
            </w:r>
          </w:p>
        </w:tc>
        <w:tc>
          <w:tcPr>
            <w:tcW w:w="990" w:type="dxa"/>
          </w:tcPr>
          <w:p w14:paraId="446CCD1F" w14:textId="77777777" w:rsidR="004D49E1" w:rsidRDefault="004D49E1" w:rsidP="00747AC1">
            <w:r w:rsidRPr="005F0716">
              <w:t>0.2980</w:t>
            </w:r>
          </w:p>
        </w:tc>
      </w:tr>
      <w:tr w:rsidR="004D49E1" w14:paraId="08975D0D" w14:textId="77777777" w:rsidTr="00747AC1">
        <w:tc>
          <w:tcPr>
            <w:tcW w:w="708" w:type="dxa"/>
          </w:tcPr>
          <w:p w14:paraId="0856B745" w14:textId="77777777" w:rsidR="004D49E1" w:rsidRDefault="004D49E1" w:rsidP="00747AC1">
            <w:r>
              <w:t>28</w:t>
            </w:r>
          </w:p>
        </w:tc>
        <w:tc>
          <w:tcPr>
            <w:tcW w:w="7207" w:type="dxa"/>
          </w:tcPr>
          <w:p w14:paraId="01C17C2E" w14:textId="77777777" w:rsidR="004D49E1" w:rsidRDefault="004D49E1" w:rsidP="00747AC1">
            <w:r>
              <w:t>-3    -3    -3     1    -1    -3    -1    -1     1    -3    -3     3     3    -3     1     3    -1     3</w:t>
            </w:r>
          </w:p>
        </w:tc>
        <w:tc>
          <w:tcPr>
            <w:tcW w:w="900" w:type="dxa"/>
          </w:tcPr>
          <w:p w14:paraId="76C5A755" w14:textId="77777777" w:rsidR="004D49E1" w:rsidRDefault="004D49E1" w:rsidP="00747AC1">
            <w:r w:rsidRPr="005F0716">
              <w:t>2.6823</w:t>
            </w:r>
          </w:p>
        </w:tc>
        <w:tc>
          <w:tcPr>
            <w:tcW w:w="990" w:type="dxa"/>
          </w:tcPr>
          <w:p w14:paraId="17B151AF" w14:textId="77777777" w:rsidR="004D49E1" w:rsidRDefault="004D49E1" w:rsidP="00747AC1">
            <w:r w:rsidRPr="005F0716">
              <w:t>0.3630</w:t>
            </w:r>
          </w:p>
        </w:tc>
      </w:tr>
      <w:tr w:rsidR="004D49E1" w14:paraId="496C534C" w14:textId="77777777" w:rsidTr="00747AC1">
        <w:tc>
          <w:tcPr>
            <w:tcW w:w="708" w:type="dxa"/>
          </w:tcPr>
          <w:p w14:paraId="31D97139" w14:textId="77777777" w:rsidR="004D49E1" w:rsidRDefault="004D49E1" w:rsidP="00747AC1">
            <w:r>
              <w:t>29</w:t>
            </w:r>
          </w:p>
        </w:tc>
        <w:tc>
          <w:tcPr>
            <w:tcW w:w="7207" w:type="dxa"/>
          </w:tcPr>
          <w:p w14:paraId="7DD965B4" w14:textId="77777777" w:rsidR="004D49E1" w:rsidRDefault="004D49E1" w:rsidP="00747AC1">
            <w:r>
              <w:t>-3    -1     1    -3    -3    -1    -3     1    -3     1     3     3     3     3     1    -1    -3     3</w:t>
            </w:r>
          </w:p>
        </w:tc>
        <w:tc>
          <w:tcPr>
            <w:tcW w:w="900" w:type="dxa"/>
          </w:tcPr>
          <w:p w14:paraId="181FADF8" w14:textId="77777777" w:rsidR="004D49E1" w:rsidRDefault="004D49E1" w:rsidP="00747AC1">
            <w:r w:rsidRPr="005F0716">
              <w:t>2.6942</w:t>
            </w:r>
          </w:p>
        </w:tc>
        <w:tc>
          <w:tcPr>
            <w:tcW w:w="990" w:type="dxa"/>
          </w:tcPr>
          <w:p w14:paraId="1261B513" w14:textId="77777777" w:rsidR="004D49E1" w:rsidRDefault="004D49E1" w:rsidP="00747AC1">
            <w:r w:rsidRPr="005F0716">
              <w:t>0.4838</w:t>
            </w:r>
          </w:p>
        </w:tc>
      </w:tr>
    </w:tbl>
    <w:p w14:paraId="19179866" w14:textId="77777777" w:rsidR="004D49E1" w:rsidRDefault="004D49E1" w:rsidP="004D49E1"/>
    <w:p w14:paraId="393E4684" w14:textId="77777777" w:rsidR="004D49E1" w:rsidRDefault="004D49E1" w:rsidP="004D49E1">
      <w:pPr>
        <w:pStyle w:val="TH"/>
      </w:pPr>
      <w:r>
        <w:t>Table 5: PAPR comparison between the new length-18 CGSs and LTE length-18 CGSs</w:t>
      </w:r>
    </w:p>
    <w:tbl>
      <w:tblPr>
        <w:tblStyle w:val="TableGrid"/>
        <w:tblW w:w="0" w:type="auto"/>
        <w:jc w:val="center"/>
        <w:tblLook w:val="04A0" w:firstRow="1" w:lastRow="0" w:firstColumn="1" w:lastColumn="0" w:noHBand="0" w:noVBand="1"/>
      </w:tblPr>
      <w:tblGrid>
        <w:gridCol w:w="1705"/>
        <w:gridCol w:w="1620"/>
        <w:gridCol w:w="1620"/>
      </w:tblGrid>
      <w:tr w:rsidR="004D49E1" w:rsidRPr="00A229A1" w14:paraId="2F09D24A" w14:textId="77777777" w:rsidTr="00747AC1">
        <w:trPr>
          <w:jc w:val="center"/>
        </w:trPr>
        <w:tc>
          <w:tcPr>
            <w:tcW w:w="1705" w:type="dxa"/>
          </w:tcPr>
          <w:p w14:paraId="2523F80B" w14:textId="77777777" w:rsidR="004D49E1" w:rsidRPr="00A229A1" w:rsidRDefault="004D49E1" w:rsidP="00747AC1">
            <w:pPr>
              <w:pStyle w:val="ListParagraph"/>
              <w:ind w:left="0"/>
              <w:rPr>
                <w:rFonts w:ascii="Times New Roman" w:hAnsi="Times New Roman"/>
                <w:sz w:val="20"/>
                <w:lang w:val="en-GB"/>
              </w:rPr>
            </w:pPr>
          </w:p>
        </w:tc>
        <w:tc>
          <w:tcPr>
            <w:tcW w:w="1620" w:type="dxa"/>
          </w:tcPr>
          <w:p w14:paraId="6FEF7969"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New 30 CGS sequences</w:t>
            </w:r>
          </w:p>
        </w:tc>
        <w:tc>
          <w:tcPr>
            <w:tcW w:w="1620" w:type="dxa"/>
          </w:tcPr>
          <w:p w14:paraId="5111B2EB"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LTE sequences</w:t>
            </w:r>
          </w:p>
        </w:tc>
      </w:tr>
      <w:tr w:rsidR="004D49E1" w:rsidRPr="00A229A1" w14:paraId="7CDBFD6E" w14:textId="77777777" w:rsidTr="00747AC1">
        <w:trPr>
          <w:jc w:val="center"/>
        </w:trPr>
        <w:tc>
          <w:tcPr>
            <w:tcW w:w="1705" w:type="dxa"/>
          </w:tcPr>
          <w:p w14:paraId="26D53075"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Mean PAPR</w:t>
            </w:r>
            <w:r>
              <w:rPr>
                <w:rFonts w:ascii="Times New Roman" w:hAnsi="Times New Roman"/>
                <w:sz w:val="20"/>
                <w:lang w:val="en-GB"/>
              </w:rPr>
              <w:t xml:space="preserve"> (dB)</w:t>
            </w:r>
          </w:p>
        </w:tc>
        <w:tc>
          <w:tcPr>
            <w:tcW w:w="1620" w:type="dxa"/>
          </w:tcPr>
          <w:p w14:paraId="5BB0CE98" w14:textId="77777777" w:rsidR="004D49E1" w:rsidRPr="00A229A1" w:rsidRDefault="004D49E1" w:rsidP="00747AC1">
            <w:pPr>
              <w:pStyle w:val="ListParagraph"/>
              <w:ind w:left="0"/>
              <w:rPr>
                <w:rFonts w:ascii="Times New Roman" w:hAnsi="Times New Roman"/>
                <w:sz w:val="20"/>
                <w:lang w:val="en-GB"/>
              </w:rPr>
            </w:pPr>
            <w:r w:rsidRPr="003A1273">
              <w:rPr>
                <w:rFonts w:ascii="Times New Roman" w:hAnsi="Times New Roman"/>
                <w:sz w:val="20"/>
                <w:lang w:val="en-GB"/>
              </w:rPr>
              <w:t>2.5769</w:t>
            </w:r>
          </w:p>
        </w:tc>
        <w:tc>
          <w:tcPr>
            <w:tcW w:w="1620" w:type="dxa"/>
          </w:tcPr>
          <w:p w14:paraId="28F2921C"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 xml:space="preserve"> 3.8153</w:t>
            </w:r>
          </w:p>
        </w:tc>
      </w:tr>
      <w:tr w:rsidR="004D49E1" w:rsidRPr="00A229A1" w14:paraId="05365EE7" w14:textId="77777777" w:rsidTr="00747AC1">
        <w:trPr>
          <w:jc w:val="center"/>
        </w:trPr>
        <w:tc>
          <w:tcPr>
            <w:tcW w:w="1705" w:type="dxa"/>
          </w:tcPr>
          <w:p w14:paraId="1E966D2F"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Max. PAPR</w:t>
            </w:r>
          </w:p>
        </w:tc>
        <w:tc>
          <w:tcPr>
            <w:tcW w:w="1620" w:type="dxa"/>
          </w:tcPr>
          <w:p w14:paraId="0BE7603F" w14:textId="77777777" w:rsidR="004D49E1" w:rsidRPr="00A229A1" w:rsidRDefault="004D49E1" w:rsidP="00747AC1">
            <w:pPr>
              <w:pStyle w:val="ListParagraph"/>
              <w:ind w:left="0"/>
              <w:rPr>
                <w:rFonts w:ascii="Times New Roman" w:hAnsi="Times New Roman"/>
                <w:sz w:val="20"/>
                <w:lang w:val="en-GB"/>
              </w:rPr>
            </w:pPr>
            <w:r w:rsidRPr="00EA11C8">
              <w:rPr>
                <w:rFonts w:ascii="Times New Roman" w:hAnsi="Times New Roman"/>
                <w:sz w:val="20"/>
                <w:lang w:val="en-GB"/>
              </w:rPr>
              <w:t>2.6942</w:t>
            </w:r>
          </w:p>
        </w:tc>
        <w:tc>
          <w:tcPr>
            <w:tcW w:w="1620" w:type="dxa"/>
          </w:tcPr>
          <w:p w14:paraId="4663FEE5"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4.7699</w:t>
            </w:r>
          </w:p>
        </w:tc>
      </w:tr>
      <w:tr w:rsidR="004D49E1" w:rsidRPr="00A229A1" w14:paraId="6A3536EE" w14:textId="77777777" w:rsidTr="00747AC1">
        <w:trPr>
          <w:jc w:val="center"/>
        </w:trPr>
        <w:tc>
          <w:tcPr>
            <w:tcW w:w="1705" w:type="dxa"/>
          </w:tcPr>
          <w:p w14:paraId="11E370E1"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Min. PAPR</w:t>
            </w:r>
          </w:p>
        </w:tc>
        <w:tc>
          <w:tcPr>
            <w:tcW w:w="1620" w:type="dxa"/>
          </w:tcPr>
          <w:p w14:paraId="5D6E1A9D" w14:textId="77777777" w:rsidR="004D49E1" w:rsidRPr="00A229A1" w:rsidRDefault="004D49E1" w:rsidP="00747AC1">
            <w:pPr>
              <w:pStyle w:val="ListParagraph"/>
              <w:ind w:left="0"/>
              <w:rPr>
                <w:rFonts w:ascii="Times New Roman" w:hAnsi="Times New Roman"/>
                <w:sz w:val="20"/>
                <w:lang w:val="en-GB"/>
              </w:rPr>
            </w:pPr>
            <w:r w:rsidRPr="00EA11C8">
              <w:rPr>
                <w:rFonts w:ascii="Times New Roman" w:hAnsi="Times New Roman"/>
                <w:sz w:val="20"/>
                <w:lang w:val="en-GB"/>
              </w:rPr>
              <w:t>2.2297</w:t>
            </w:r>
          </w:p>
        </w:tc>
        <w:tc>
          <w:tcPr>
            <w:tcW w:w="1620" w:type="dxa"/>
          </w:tcPr>
          <w:p w14:paraId="63FFDFAF" w14:textId="77777777" w:rsidR="004D49E1" w:rsidRPr="00A229A1" w:rsidRDefault="004D49E1" w:rsidP="00747AC1">
            <w:pPr>
              <w:pStyle w:val="ListParagraph"/>
              <w:ind w:left="0"/>
              <w:rPr>
                <w:rFonts w:ascii="Times New Roman" w:hAnsi="Times New Roman"/>
                <w:sz w:val="20"/>
                <w:lang w:val="en-GB"/>
              </w:rPr>
            </w:pPr>
            <w:r w:rsidRPr="009E245B">
              <w:rPr>
                <w:rFonts w:ascii="Times New Roman" w:hAnsi="Times New Roman"/>
                <w:sz w:val="20"/>
                <w:lang w:val="en-GB"/>
              </w:rPr>
              <w:t>3.2778</w:t>
            </w:r>
          </w:p>
        </w:tc>
      </w:tr>
      <w:tr w:rsidR="004D49E1" w:rsidRPr="00A229A1" w14:paraId="609D5F61" w14:textId="77777777" w:rsidTr="00747AC1">
        <w:trPr>
          <w:jc w:val="center"/>
        </w:trPr>
        <w:tc>
          <w:tcPr>
            <w:tcW w:w="1705" w:type="dxa"/>
          </w:tcPr>
          <w:p w14:paraId="16893A0E"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Mean CM</w:t>
            </w:r>
          </w:p>
        </w:tc>
        <w:tc>
          <w:tcPr>
            <w:tcW w:w="1620" w:type="dxa"/>
          </w:tcPr>
          <w:p w14:paraId="2984ECA6" w14:textId="77777777" w:rsidR="004D49E1" w:rsidRPr="00EA11C8" w:rsidRDefault="004D49E1" w:rsidP="00747AC1">
            <w:pPr>
              <w:pStyle w:val="ListParagraph"/>
              <w:ind w:left="0"/>
              <w:rPr>
                <w:rFonts w:ascii="Times New Roman" w:hAnsi="Times New Roman"/>
                <w:sz w:val="20"/>
                <w:lang w:val="en-GB"/>
              </w:rPr>
            </w:pPr>
            <w:r w:rsidRPr="00EA11C8">
              <w:rPr>
                <w:rFonts w:ascii="Times New Roman" w:hAnsi="Times New Roman"/>
                <w:sz w:val="20"/>
                <w:lang w:val="en-GB"/>
              </w:rPr>
              <w:t>0.4062</w:t>
            </w:r>
          </w:p>
        </w:tc>
        <w:tc>
          <w:tcPr>
            <w:tcW w:w="1620" w:type="dxa"/>
          </w:tcPr>
          <w:p w14:paraId="6B7773AB" w14:textId="77777777" w:rsidR="004D49E1" w:rsidRPr="009E245B" w:rsidRDefault="004D49E1" w:rsidP="00747AC1">
            <w:pPr>
              <w:pStyle w:val="ListParagraph"/>
              <w:ind w:left="0"/>
              <w:rPr>
                <w:rFonts w:ascii="Times New Roman" w:hAnsi="Times New Roman"/>
                <w:sz w:val="20"/>
                <w:lang w:val="en-GB"/>
              </w:rPr>
            </w:pPr>
            <w:r>
              <w:rPr>
                <w:rFonts w:ascii="Times New Roman" w:hAnsi="Times New Roman"/>
                <w:sz w:val="20"/>
                <w:lang w:val="en-GB"/>
              </w:rPr>
              <w:t>0.8622</w:t>
            </w:r>
          </w:p>
        </w:tc>
      </w:tr>
      <w:tr w:rsidR="004D49E1" w:rsidRPr="00A229A1" w14:paraId="75FB319F" w14:textId="77777777" w:rsidTr="00747AC1">
        <w:trPr>
          <w:jc w:val="center"/>
        </w:trPr>
        <w:tc>
          <w:tcPr>
            <w:tcW w:w="1705" w:type="dxa"/>
          </w:tcPr>
          <w:p w14:paraId="1060FA9C" w14:textId="77777777" w:rsidR="004D49E1" w:rsidRDefault="004D49E1" w:rsidP="00747AC1">
            <w:pPr>
              <w:pStyle w:val="ListParagraph"/>
              <w:ind w:left="0"/>
              <w:rPr>
                <w:rFonts w:ascii="Times New Roman" w:hAnsi="Times New Roman"/>
                <w:sz w:val="20"/>
                <w:lang w:val="en-GB"/>
              </w:rPr>
            </w:pPr>
            <w:r>
              <w:rPr>
                <w:rFonts w:ascii="Times New Roman" w:hAnsi="Times New Roman"/>
                <w:sz w:val="20"/>
                <w:lang w:val="en-GB"/>
              </w:rPr>
              <w:t>Max CM</w:t>
            </w:r>
          </w:p>
        </w:tc>
        <w:tc>
          <w:tcPr>
            <w:tcW w:w="1620" w:type="dxa"/>
          </w:tcPr>
          <w:p w14:paraId="737AFB80" w14:textId="77777777" w:rsidR="004D49E1" w:rsidRPr="00EA11C8" w:rsidRDefault="004D49E1" w:rsidP="00747AC1">
            <w:pPr>
              <w:pStyle w:val="ListParagraph"/>
              <w:ind w:left="0"/>
              <w:rPr>
                <w:rFonts w:ascii="Times New Roman" w:hAnsi="Times New Roman"/>
                <w:sz w:val="20"/>
                <w:lang w:val="en-GB"/>
              </w:rPr>
            </w:pPr>
            <w:r w:rsidRPr="00EA11C8">
              <w:rPr>
                <w:rFonts w:ascii="Times New Roman" w:hAnsi="Times New Roman"/>
                <w:sz w:val="20"/>
                <w:lang w:val="en-GB"/>
              </w:rPr>
              <w:t>0.6534</w:t>
            </w:r>
          </w:p>
        </w:tc>
        <w:tc>
          <w:tcPr>
            <w:tcW w:w="1620" w:type="dxa"/>
          </w:tcPr>
          <w:p w14:paraId="500F4C9E" w14:textId="77777777" w:rsidR="004D49E1" w:rsidRPr="009E245B" w:rsidRDefault="004D49E1" w:rsidP="00747AC1">
            <w:pPr>
              <w:pStyle w:val="ListParagraph"/>
              <w:ind w:left="0"/>
              <w:rPr>
                <w:rFonts w:ascii="Times New Roman" w:hAnsi="Times New Roman"/>
                <w:sz w:val="20"/>
                <w:lang w:val="en-GB"/>
              </w:rPr>
            </w:pPr>
            <w:r w:rsidRPr="00402E3A">
              <w:rPr>
                <w:rFonts w:ascii="Times New Roman" w:hAnsi="Times New Roman"/>
                <w:sz w:val="20"/>
                <w:lang w:val="en-GB"/>
              </w:rPr>
              <w:t>0.9416</w:t>
            </w:r>
          </w:p>
        </w:tc>
      </w:tr>
      <w:tr w:rsidR="004D49E1" w:rsidRPr="00A229A1" w14:paraId="10D7F921" w14:textId="77777777" w:rsidTr="00747AC1">
        <w:trPr>
          <w:jc w:val="center"/>
        </w:trPr>
        <w:tc>
          <w:tcPr>
            <w:tcW w:w="1705" w:type="dxa"/>
          </w:tcPr>
          <w:p w14:paraId="40AB9400" w14:textId="77777777" w:rsidR="004D49E1" w:rsidRDefault="004D49E1" w:rsidP="00747AC1">
            <w:pPr>
              <w:pStyle w:val="ListParagraph"/>
              <w:ind w:left="0"/>
              <w:rPr>
                <w:rFonts w:ascii="Times New Roman" w:hAnsi="Times New Roman"/>
                <w:sz w:val="20"/>
                <w:lang w:val="en-GB"/>
              </w:rPr>
            </w:pPr>
            <w:r>
              <w:rPr>
                <w:rFonts w:ascii="Times New Roman" w:hAnsi="Times New Roman"/>
                <w:sz w:val="20"/>
                <w:lang w:val="en-GB"/>
              </w:rPr>
              <w:t>Min CM</w:t>
            </w:r>
          </w:p>
        </w:tc>
        <w:tc>
          <w:tcPr>
            <w:tcW w:w="1620" w:type="dxa"/>
          </w:tcPr>
          <w:p w14:paraId="1159ABEE" w14:textId="77777777" w:rsidR="004D49E1" w:rsidRPr="00EA11C8" w:rsidRDefault="004D49E1" w:rsidP="00747AC1">
            <w:pPr>
              <w:pStyle w:val="ListParagraph"/>
              <w:ind w:left="0"/>
              <w:rPr>
                <w:rFonts w:ascii="Times New Roman" w:hAnsi="Times New Roman"/>
                <w:sz w:val="20"/>
                <w:lang w:val="en-GB"/>
              </w:rPr>
            </w:pPr>
            <w:r w:rsidRPr="00EA11C8">
              <w:rPr>
                <w:rFonts w:ascii="Times New Roman" w:hAnsi="Times New Roman"/>
                <w:sz w:val="20"/>
                <w:lang w:val="en-GB"/>
              </w:rPr>
              <w:t>0.0248</w:t>
            </w:r>
          </w:p>
        </w:tc>
        <w:tc>
          <w:tcPr>
            <w:tcW w:w="1620" w:type="dxa"/>
          </w:tcPr>
          <w:p w14:paraId="38257A77" w14:textId="77777777" w:rsidR="004D49E1" w:rsidRPr="009E245B" w:rsidRDefault="004D49E1" w:rsidP="00747AC1">
            <w:pPr>
              <w:pStyle w:val="ListParagraph"/>
              <w:ind w:left="0"/>
              <w:rPr>
                <w:rFonts w:ascii="Times New Roman" w:hAnsi="Times New Roman"/>
                <w:sz w:val="20"/>
                <w:lang w:val="en-GB"/>
              </w:rPr>
            </w:pPr>
            <w:r w:rsidRPr="00402E3A">
              <w:rPr>
                <w:rFonts w:ascii="Times New Roman" w:hAnsi="Times New Roman"/>
                <w:sz w:val="20"/>
                <w:lang w:val="en-GB"/>
              </w:rPr>
              <w:t>0.7157</w:t>
            </w:r>
          </w:p>
        </w:tc>
      </w:tr>
    </w:tbl>
    <w:p w14:paraId="487D2EEB" w14:textId="77777777" w:rsidR="004D49E1" w:rsidRDefault="004D49E1" w:rsidP="004D49E1"/>
    <w:p w14:paraId="057DD59A" w14:textId="77777777" w:rsidR="004D49E1" w:rsidRDefault="004D49E1" w:rsidP="004D49E1">
      <w:pPr>
        <w:pStyle w:val="TH"/>
      </w:pPr>
      <w:r>
        <w:lastRenderedPageBreak/>
        <w:t>Table 6: Cross-correlation comparison between the new length-18 CGSs and LTE length-18 CGSs</w:t>
      </w:r>
    </w:p>
    <w:tbl>
      <w:tblPr>
        <w:tblStyle w:val="TableGrid"/>
        <w:tblW w:w="0" w:type="auto"/>
        <w:jc w:val="center"/>
        <w:tblLook w:val="04A0" w:firstRow="1" w:lastRow="0" w:firstColumn="1" w:lastColumn="0" w:noHBand="0" w:noVBand="1"/>
      </w:tblPr>
      <w:tblGrid>
        <w:gridCol w:w="1689"/>
        <w:gridCol w:w="1456"/>
        <w:gridCol w:w="1530"/>
        <w:gridCol w:w="1980"/>
      </w:tblGrid>
      <w:tr w:rsidR="004D49E1" w:rsidRPr="00A229A1" w14:paraId="3A7F3809" w14:textId="77777777" w:rsidTr="00747AC1">
        <w:trPr>
          <w:jc w:val="center"/>
        </w:trPr>
        <w:tc>
          <w:tcPr>
            <w:tcW w:w="1689" w:type="dxa"/>
          </w:tcPr>
          <w:p w14:paraId="47781B75" w14:textId="77777777" w:rsidR="004D49E1" w:rsidRPr="00A229A1" w:rsidRDefault="004D49E1" w:rsidP="00747AC1">
            <w:pPr>
              <w:pStyle w:val="ListParagraph"/>
              <w:ind w:left="0"/>
              <w:rPr>
                <w:rFonts w:ascii="Times New Roman" w:hAnsi="Times New Roman"/>
                <w:sz w:val="20"/>
                <w:lang w:val="en-GB"/>
              </w:rPr>
            </w:pPr>
          </w:p>
        </w:tc>
        <w:tc>
          <w:tcPr>
            <w:tcW w:w="1456" w:type="dxa"/>
          </w:tcPr>
          <w:p w14:paraId="65C23F47"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New CGS sequences</w:t>
            </w:r>
          </w:p>
        </w:tc>
        <w:tc>
          <w:tcPr>
            <w:tcW w:w="1530" w:type="dxa"/>
          </w:tcPr>
          <w:p w14:paraId="68027695"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LTE sequences</w:t>
            </w:r>
          </w:p>
        </w:tc>
        <w:tc>
          <w:tcPr>
            <w:tcW w:w="1980" w:type="dxa"/>
          </w:tcPr>
          <w:p w14:paraId="418C32A2"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Cross correlation btw new sequences and LTE sequences</w:t>
            </w:r>
          </w:p>
        </w:tc>
      </w:tr>
      <w:tr w:rsidR="004D49E1" w:rsidRPr="00A229A1" w14:paraId="49E5032A" w14:textId="77777777" w:rsidTr="00747AC1">
        <w:trPr>
          <w:jc w:val="center"/>
        </w:trPr>
        <w:tc>
          <w:tcPr>
            <w:tcW w:w="1689" w:type="dxa"/>
          </w:tcPr>
          <w:p w14:paraId="3D957A2D"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Mean Corr</w:t>
            </w:r>
            <w:r>
              <w:rPr>
                <w:rFonts w:ascii="Times New Roman" w:hAnsi="Times New Roman"/>
                <w:sz w:val="20"/>
                <w:lang w:val="en-GB"/>
              </w:rPr>
              <w:t>.</w:t>
            </w:r>
          </w:p>
        </w:tc>
        <w:tc>
          <w:tcPr>
            <w:tcW w:w="1456" w:type="dxa"/>
          </w:tcPr>
          <w:p w14:paraId="2A7CE013" w14:textId="77777777" w:rsidR="004D49E1" w:rsidRPr="00A229A1" w:rsidRDefault="004D49E1" w:rsidP="00747AC1">
            <w:pPr>
              <w:pStyle w:val="ListParagraph"/>
              <w:ind w:left="0"/>
              <w:rPr>
                <w:rFonts w:ascii="Times New Roman" w:hAnsi="Times New Roman"/>
                <w:sz w:val="20"/>
                <w:lang w:val="en-GB"/>
              </w:rPr>
            </w:pPr>
            <w:r w:rsidRPr="00402E3A">
              <w:rPr>
                <w:rFonts w:ascii="Times New Roman" w:hAnsi="Times New Roman"/>
                <w:sz w:val="20"/>
                <w:lang w:val="en-GB"/>
              </w:rPr>
              <w:t>0.2096</w:t>
            </w:r>
          </w:p>
        </w:tc>
        <w:tc>
          <w:tcPr>
            <w:tcW w:w="1530" w:type="dxa"/>
          </w:tcPr>
          <w:p w14:paraId="13ACF692" w14:textId="77777777" w:rsidR="004D49E1" w:rsidRPr="00A229A1" w:rsidRDefault="004D49E1" w:rsidP="00747AC1">
            <w:pPr>
              <w:pStyle w:val="ListParagraph"/>
              <w:ind w:left="0"/>
              <w:rPr>
                <w:rFonts w:ascii="Times New Roman" w:hAnsi="Times New Roman"/>
                <w:sz w:val="20"/>
                <w:lang w:val="en-GB"/>
              </w:rPr>
            </w:pPr>
            <w:r w:rsidRPr="00811E99">
              <w:rPr>
                <w:rFonts w:ascii="Times New Roman" w:hAnsi="Times New Roman"/>
                <w:sz w:val="20"/>
                <w:lang w:val="en-GB"/>
              </w:rPr>
              <w:t>0.2089</w:t>
            </w:r>
          </w:p>
        </w:tc>
        <w:tc>
          <w:tcPr>
            <w:tcW w:w="1980" w:type="dxa"/>
          </w:tcPr>
          <w:p w14:paraId="6D7C0552" w14:textId="77777777" w:rsidR="004D49E1" w:rsidRPr="00811E99" w:rsidRDefault="004D49E1" w:rsidP="00747AC1">
            <w:pPr>
              <w:pStyle w:val="ListParagraph"/>
              <w:ind w:left="0"/>
              <w:rPr>
                <w:rFonts w:ascii="Times New Roman" w:hAnsi="Times New Roman"/>
                <w:sz w:val="20"/>
                <w:lang w:val="en-GB"/>
              </w:rPr>
            </w:pPr>
            <w:r w:rsidRPr="00277B17">
              <w:rPr>
                <w:rFonts w:ascii="Times New Roman" w:hAnsi="Times New Roman"/>
                <w:sz w:val="20"/>
                <w:lang w:val="en-GB"/>
              </w:rPr>
              <w:t>0.2093</w:t>
            </w:r>
          </w:p>
        </w:tc>
      </w:tr>
      <w:tr w:rsidR="004D49E1" w:rsidRPr="00A229A1" w14:paraId="74863545" w14:textId="77777777" w:rsidTr="00747AC1">
        <w:trPr>
          <w:jc w:val="center"/>
        </w:trPr>
        <w:tc>
          <w:tcPr>
            <w:tcW w:w="1689" w:type="dxa"/>
          </w:tcPr>
          <w:p w14:paraId="71B73D25"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Corr. 95%:</w:t>
            </w:r>
          </w:p>
        </w:tc>
        <w:tc>
          <w:tcPr>
            <w:tcW w:w="1456" w:type="dxa"/>
          </w:tcPr>
          <w:p w14:paraId="1DB19AF2"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0.4073</w:t>
            </w:r>
          </w:p>
        </w:tc>
        <w:tc>
          <w:tcPr>
            <w:tcW w:w="1530" w:type="dxa"/>
          </w:tcPr>
          <w:p w14:paraId="4191FBF9"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0.4045</w:t>
            </w:r>
          </w:p>
        </w:tc>
        <w:tc>
          <w:tcPr>
            <w:tcW w:w="1980" w:type="dxa"/>
          </w:tcPr>
          <w:p w14:paraId="187C52EE" w14:textId="77777777" w:rsidR="004D49E1" w:rsidRDefault="004D49E1" w:rsidP="00747AC1">
            <w:pPr>
              <w:pStyle w:val="ListParagraph"/>
              <w:ind w:left="0"/>
              <w:rPr>
                <w:rFonts w:ascii="Times New Roman" w:hAnsi="Times New Roman"/>
                <w:sz w:val="20"/>
                <w:lang w:val="en-GB"/>
              </w:rPr>
            </w:pPr>
            <w:r w:rsidRPr="00277B17">
              <w:rPr>
                <w:rFonts w:ascii="Times New Roman" w:hAnsi="Times New Roman"/>
                <w:sz w:val="20"/>
                <w:lang w:val="en-GB"/>
              </w:rPr>
              <w:t>0.4069</w:t>
            </w:r>
          </w:p>
        </w:tc>
      </w:tr>
      <w:tr w:rsidR="004D49E1" w:rsidRPr="00A229A1" w14:paraId="2F1DB38A" w14:textId="77777777" w:rsidTr="00747AC1">
        <w:trPr>
          <w:jc w:val="center"/>
        </w:trPr>
        <w:tc>
          <w:tcPr>
            <w:tcW w:w="1689" w:type="dxa"/>
          </w:tcPr>
          <w:p w14:paraId="5BB69CD7" w14:textId="77777777" w:rsidR="004D49E1" w:rsidRPr="005777CD" w:rsidRDefault="004D49E1" w:rsidP="00747AC1">
            <w:pPr>
              <w:pStyle w:val="ListParagraph"/>
              <w:ind w:left="0"/>
              <w:rPr>
                <w:rFonts w:ascii="Times New Roman" w:hAnsi="Times New Roman"/>
                <w:sz w:val="20"/>
                <w:lang w:val="en-GB"/>
              </w:rPr>
            </w:pPr>
            <w:r w:rsidRPr="005777CD">
              <w:rPr>
                <w:rFonts w:ascii="Times New Roman" w:hAnsi="Times New Roman"/>
                <w:sz w:val="20"/>
                <w:lang w:val="en-GB"/>
              </w:rPr>
              <w:t>Corr. 99.5%:</w:t>
            </w:r>
          </w:p>
        </w:tc>
        <w:tc>
          <w:tcPr>
            <w:tcW w:w="1456" w:type="dxa"/>
          </w:tcPr>
          <w:p w14:paraId="07ABB8DA" w14:textId="77777777" w:rsidR="004D49E1" w:rsidRPr="005777CD" w:rsidRDefault="004D49E1" w:rsidP="00747AC1">
            <w:pPr>
              <w:pStyle w:val="ListParagraph"/>
              <w:ind w:left="0"/>
              <w:rPr>
                <w:rFonts w:ascii="Times New Roman" w:hAnsi="Times New Roman"/>
                <w:sz w:val="20"/>
                <w:lang w:val="en-GB"/>
              </w:rPr>
            </w:pPr>
            <w:r>
              <w:rPr>
                <w:rFonts w:ascii="Times New Roman" w:hAnsi="Times New Roman"/>
                <w:sz w:val="20"/>
                <w:lang w:val="en-GB"/>
              </w:rPr>
              <w:t>0.5111</w:t>
            </w:r>
          </w:p>
        </w:tc>
        <w:tc>
          <w:tcPr>
            <w:tcW w:w="1530" w:type="dxa"/>
          </w:tcPr>
          <w:p w14:paraId="61DF4761" w14:textId="77777777" w:rsidR="004D49E1" w:rsidRPr="005777CD" w:rsidRDefault="004D49E1" w:rsidP="00747AC1">
            <w:pPr>
              <w:pStyle w:val="ListParagraph"/>
              <w:ind w:left="0"/>
              <w:rPr>
                <w:rFonts w:ascii="Times New Roman" w:hAnsi="Times New Roman"/>
                <w:sz w:val="20"/>
                <w:lang w:val="en-GB"/>
              </w:rPr>
            </w:pPr>
            <w:r>
              <w:rPr>
                <w:rFonts w:ascii="Times New Roman" w:hAnsi="Times New Roman"/>
                <w:sz w:val="20"/>
                <w:lang w:val="en-GB"/>
              </w:rPr>
              <w:t>0.5405</w:t>
            </w:r>
          </w:p>
        </w:tc>
        <w:tc>
          <w:tcPr>
            <w:tcW w:w="1980" w:type="dxa"/>
          </w:tcPr>
          <w:p w14:paraId="4DC23951" w14:textId="77777777" w:rsidR="004D49E1" w:rsidRDefault="004D49E1" w:rsidP="00747AC1">
            <w:pPr>
              <w:pStyle w:val="ListParagraph"/>
              <w:ind w:left="0"/>
              <w:rPr>
                <w:rFonts w:ascii="Times New Roman" w:hAnsi="Times New Roman"/>
                <w:sz w:val="20"/>
                <w:lang w:val="en-GB"/>
              </w:rPr>
            </w:pPr>
            <w:r w:rsidRPr="00277B17">
              <w:rPr>
                <w:rFonts w:ascii="Times New Roman" w:hAnsi="Times New Roman"/>
                <w:sz w:val="20"/>
                <w:lang w:val="en-GB"/>
              </w:rPr>
              <w:t>0.5296</w:t>
            </w:r>
          </w:p>
        </w:tc>
      </w:tr>
      <w:tr w:rsidR="004D49E1" w:rsidRPr="00A229A1" w14:paraId="07C65F5F" w14:textId="77777777" w:rsidTr="00747AC1">
        <w:trPr>
          <w:jc w:val="center"/>
        </w:trPr>
        <w:tc>
          <w:tcPr>
            <w:tcW w:w="1689" w:type="dxa"/>
          </w:tcPr>
          <w:p w14:paraId="217D8A2E"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Max. Corr.</w:t>
            </w:r>
          </w:p>
        </w:tc>
        <w:tc>
          <w:tcPr>
            <w:tcW w:w="1456" w:type="dxa"/>
          </w:tcPr>
          <w:p w14:paraId="682AC067" w14:textId="77777777" w:rsidR="004D49E1" w:rsidRPr="00A229A1" w:rsidRDefault="004D49E1" w:rsidP="00747AC1">
            <w:pPr>
              <w:pStyle w:val="ListParagraph"/>
              <w:ind w:left="0"/>
              <w:rPr>
                <w:rFonts w:ascii="Times New Roman" w:hAnsi="Times New Roman"/>
                <w:sz w:val="20"/>
                <w:lang w:val="en-GB"/>
              </w:rPr>
            </w:pPr>
            <w:r w:rsidRPr="00402E3A">
              <w:rPr>
                <w:rFonts w:ascii="Times New Roman" w:hAnsi="Times New Roman"/>
                <w:sz w:val="20"/>
                <w:lang w:val="en-GB"/>
              </w:rPr>
              <w:t>0.5568</w:t>
            </w:r>
          </w:p>
        </w:tc>
        <w:tc>
          <w:tcPr>
            <w:tcW w:w="1530" w:type="dxa"/>
          </w:tcPr>
          <w:p w14:paraId="4B242A60" w14:textId="77777777" w:rsidR="004D49E1" w:rsidRPr="00A229A1" w:rsidRDefault="004D49E1" w:rsidP="00747AC1">
            <w:pPr>
              <w:pStyle w:val="ListParagraph"/>
              <w:ind w:left="0"/>
              <w:rPr>
                <w:rFonts w:ascii="Times New Roman" w:hAnsi="Times New Roman"/>
                <w:sz w:val="20"/>
                <w:lang w:val="en-GB"/>
              </w:rPr>
            </w:pPr>
            <w:r w:rsidRPr="00811E99">
              <w:rPr>
                <w:rFonts w:ascii="Times New Roman" w:hAnsi="Times New Roman"/>
                <w:sz w:val="20"/>
                <w:lang w:val="en-GB"/>
              </w:rPr>
              <w:t>0.6415</w:t>
            </w:r>
          </w:p>
        </w:tc>
        <w:tc>
          <w:tcPr>
            <w:tcW w:w="1980" w:type="dxa"/>
          </w:tcPr>
          <w:p w14:paraId="457A817D" w14:textId="77777777" w:rsidR="004D49E1" w:rsidRPr="00811E99" w:rsidRDefault="004D49E1" w:rsidP="00747AC1">
            <w:pPr>
              <w:pStyle w:val="ListParagraph"/>
              <w:ind w:left="0"/>
              <w:rPr>
                <w:rFonts w:ascii="Times New Roman" w:hAnsi="Times New Roman"/>
                <w:sz w:val="20"/>
                <w:lang w:val="en-GB"/>
              </w:rPr>
            </w:pPr>
            <w:r w:rsidRPr="00277B17">
              <w:rPr>
                <w:rFonts w:ascii="Times New Roman" w:hAnsi="Times New Roman"/>
                <w:sz w:val="20"/>
                <w:lang w:val="en-GB"/>
              </w:rPr>
              <w:t>0.6293</w:t>
            </w:r>
          </w:p>
        </w:tc>
      </w:tr>
    </w:tbl>
    <w:p w14:paraId="60457383" w14:textId="77777777" w:rsidR="004D49E1" w:rsidRDefault="004D49E1" w:rsidP="004D49E1"/>
    <w:p w14:paraId="636D44AD" w14:textId="4C172AA6" w:rsidR="004D49E1" w:rsidRDefault="00E74C8A" w:rsidP="004D49E1">
      <w:pPr>
        <w:rPr>
          <w:b/>
          <w:sz w:val="40"/>
        </w:rPr>
      </w:pPr>
      <w:r w:rsidRPr="00E74C8A">
        <w:rPr>
          <w:lang w:val="en-GB"/>
        </w:rPr>
        <w:t>In LTE Rel-14, the length-30 sequences are truncated ZC sequences (truncated from length-31 ZC sequences). The PAPR of LTE length-30 sequences is not optimized, and can be as large as 5.8 dB. This motivates us to propose a new set of length-30 CGSs for NR to be used in cases where low PAPR is required. The CGSs are listed in Table 7 below, and their PAPR and cross-correlation performances are summarized in Tables 8 and 9, respectively.</w:t>
      </w:r>
    </w:p>
    <w:p w14:paraId="71F083C0" w14:textId="77777777" w:rsidR="004D49E1" w:rsidRPr="00B472AD" w:rsidRDefault="004D49E1" w:rsidP="004D49E1">
      <w:pPr>
        <w:jc w:val="center"/>
        <w:rPr>
          <w:rFonts w:ascii="Arial" w:hAnsi="Arial"/>
          <w:b/>
        </w:rPr>
      </w:pPr>
      <w:r w:rsidRPr="00A74B71">
        <w:rPr>
          <w:rFonts w:ascii="Arial" w:hAnsi="Arial"/>
          <w:b/>
        </w:rPr>
        <w:t xml:space="preserve">Table </w:t>
      </w:r>
      <w:r>
        <w:rPr>
          <w:rFonts w:ascii="Arial" w:hAnsi="Arial"/>
          <w:b/>
        </w:rPr>
        <w:t>7</w:t>
      </w:r>
      <w:r w:rsidRPr="00A74B71">
        <w:rPr>
          <w:rFonts w:ascii="Arial" w:hAnsi="Arial"/>
          <w:b/>
        </w:rPr>
        <w:t>: New set of length-</w:t>
      </w:r>
      <w:r>
        <w:rPr>
          <w:rFonts w:ascii="Arial" w:hAnsi="Arial"/>
          <w:b/>
        </w:rPr>
        <w:t>30</w:t>
      </w:r>
      <w:r w:rsidRPr="00A74B71">
        <w:rPr>
          <w:rFonts w:ascii="Arial" w:hAnsi="Arial"/>
          <w:b/>
        </w:rPr>
        <w:t xml:space="preserve"> CGSs</w:t>
      </w:r>
    </w:p>
    <w:tbl>
      <w:tblPr>
        <w:tblStyle w:val="TableGrid"/>
        <w:tblW w:w="9805" w:type="dxa"/>
        <w:tblLook w:val="04A0" w:firstRow="1" w:lastRow="0" w:firstColumn="1" w:lastColumn="0" w:noHBand="0" w:noVBand="1"/>
      </w:tblPr>
      <w:tblGrid>
        <w:gridCol w:w="708"/>
        <w:gridCol w:w="7029"/>
        <w:gridCol w:w="1083"/>
        <w:gridCol w:w="985"/>
      </w:tblGrid>
      <w:tr w:rsidR="004D49E1" w14:paraId="425E7991" w14:textId="77777777" w:rsidTr="00747AC1">
        <w:tc>
          <w:tcPr>
            <w:tcW w:w="708" w:type="dxa"/>
          </w:tcPr>
          <w:p w14:paraId="32FB53F6" w14:textId="77777777" w:rsidR="004D49E1" w:rsidRDefault="004D49E1" w:rsidP="00747AC1">
            <w:r>
              <w:t>Index</w:t>
            </w:r>
          </w:p>
        </w:tc>
        <w:tc>
          <w:tcPr>
            <w:tcW w:w="7052" w:type="dxa"/>
          </w:tcPr>
          <w:p w14:paraId="6ED0DDE7" w14:textId="77777777" w:rsidR="004D49E1" w:rsidRDefault="004D49E1" w:rsidP="00747AC1">
            <w:r>
              <w:t>Sequence</w:t>
            </w:r>
          </w:p>
        </w:tc>
        <w:tc>
          <w:tcPr>
            <w:tcW w:w="1059" w:type="dxa"/>
          </w:tcPr>
          <w:p w14:paraId="5DDDE971" w14:textId="77777777" w:rsidR="004D49E1" w:rsidRDefault="004D49E1" w:rsidP="00747AC1">
            <w:r>
              <w:t>PAPR(dB)</w:t>
            </w:r>
          </w:p>
        </w:tc>
        <w:tc>
          <w:tcPr>
            <w:tcW w:w="986" w:type="dxa"/>
          </w:tcPr>
          <w:p w14:paraId="25517E14" w14:textId="77777777" w:rsidR="004D49E1" w:rsidRDefault="004D49E1" w:rsidP="00747AC1">
            <w:r>
              <w:t>CM (dB)</w:t>
            </w:r>
          </w:p>
        </w:tc>
      </w:tr>
      <w:tr w:rsidR="004D49E1" w14:paraId="1B0624E1" w14:textId="77777777" w:rsidTr="00747AC1">
        <w:tc>
          <w:tcPr>
            <w:tcW w:w="708" w:type="dxa"/>
          </w:tcPr>
          <w:p w14:paraId="3D6A8146" w14:textId="77777777" w:rsidR="004D49E1" w:rsidRDefault="004D49E1" w:rsidP="00747AC1">
            <w:r>
              <w:t>0</w:t>
            </w:r>
          </w:p>
        </w:tc>
        <w:tc>
          <w:tcPr>
            <w:tcW w:w="7052" w:type="dxa"/>
          </w:tcPr>
          <w:p w14:paraId="39EE2CDA" w14:textId="77777777" w:rsidR="004D49E1" w:rsidRDefault="004D49E1" w:rsidP="00747AC1">
            <w:r w:rsidRPr="00880786">
              <w:t>-3     3     1    -1     1     3    -1     3    -1    -1    -1    -3     3     1    -3    -1     1     3    -3    -3     1     3     1    -3     3    -3    -3    -3    -3    -3</w:t>
            </w:r>
          </w:p>
        </w:tc>
        <w:tc>
          <w:tcPr>
            <w:tcW w:w="1059" w:type="dxa"/>
          </w:tcPr>
          <w:p w14:paraId="013B798C" w14:textId="77777777" w:rsidR="004D49E1" w:rsidRDefault="004D49E1" w:rsidP="00747AC1">
            <w:r w:rsidRPr="00880786">
              <w:t>2.7214</w:t>
            </w:r>
          </w:p>
        </w:tc>
        <w:tc>
          <w:tcPr>
            <w:tcW w:w="986" w:type="dxa"/>
          </w:tcPr>
          <w:p w14:paraId="61B294DF" w14:textId="77777777" w:rsidR="004D49E1" w:rsidRDefault="004D49E1" w:rsidP="00747AC1">
            <w:r w:rsidRPr="00880786">
              <w:t>0.4448</w:t>
            </w:r>
          </w:p>
        </w:tc>
      </w:tr>
      <w:tr w:rsidR="004D49E1" w14:paraId="6A279529" w14:textId="77777777" w:rsidTr="00747AC1">
        <w:tc>
          <w:tcPr>
            <w:tcW w:w="708" w:type="dxa"/>
          </w:tcPr>
          <w:p w14:paraId="55C17FF6" w14:textId="77777777" w:rsidR="004D49E1" w:rsidRDefault="004D49E1" w:rsidP="00747AC1">
            <w:r>
              <w:t>1</w:t>
            </w:r>
          </w:p>
        </w:tc>
        <w:tc>
          <w:tcPr>
            <w:tcW w:w="7052" w:type="dxa"/>
          </w:tcPr>
          <w:p w14:paraId="7B56F15B" w14:textId="77777777" w:rsidR="004D49E1" w:rsidRDefault="004D49E1" w:rsidP="00747AC1">
            <w:r w:rsidRPr="00880786">
              <w:t>-3    -3    -3    -3    -3     3    -3     1     3     1    -3    -3     3     1    -1    -3     1     3    -3    -1    -1    -1     3    -1     3     1    -1     1     3    -3</w:t>
            </w:r>
          </w:p>
        </w:tc>
        <w:tc>
          <w:tcPr>
            <w:tcW w:w="1059" w:type="dxa"/>
          </w:tcPr>
          <w:p w14:paraId="51762CF7" w14:textId="77777777" w:rsidR="004D49E1" w:rsidRDefault="004D49E1" w:rsidP="00747AC1">
            <w:r w:rsidRPr="00880786">
              <w:t>2.7214</w:t>
            </w:r>
          </w:p>
        </w:tc>
        <w:tc>
          <w:tcPr>
            <w:tcW w:w="986" w:type="dxa"/>
          </w:tcPr>
          <w:p w14:paraId="3DA7D1C7" w14:textId="77777777" w:rsidR="004D49E1" w:rsidRDefault="004D49E1" w:rsidP="00747AC1">
            <w:r w:rsidRPr="00880786">
              <w:t>0.4448</w:t>
            </w:r>
          </w:p>
        </w:tc>
      </w:tr>
      <w:tr w:rsidR="004D49E1" w14:paraId="7269E2FA" w14:textId="77777777" w:rsidTr="00747AC1">
        <w:tc>
          <w:tcPr>
            <w:tcW w:w="708" w:type="dxa"/>
          </w:tcPr>
          <w:p w14:paraId="0B9225E2" w14:textId="77777777" w:rsidR="004D49E1" w:rsidRDefault="004D49E1" w:rsidP="00747AC1">
            <w:r>
              <w:t>2</w:t>
            </w:r>
          </w:p>
        </w:tc>
        <w:tc>
          <w:tcPr>
            <w:tcW w:w="7052" w:type="dxa"/>
          </w:tcPr>
          <w:p w14:paraId="00C3F65E" w14:textId="77777777" w:rsidR="004D49E1" w:rsidRDefault="004D49E1" w:rsidP="00747AC1">
            <w:r w:rsidRPr="00880786">
              <w:t>-3    -1     1     3     1    -1     3    -1     3     3     3    -3    -1     1    -3     3     1    -1    -3    -3     1    -1     1    -3    -1    -3    -3    -3    -3    -3</w:t>
            </w:r>
          </w:p>
        </w:tc>
        <w:tc>
          <w:tcPr>
            <w:tcW w:w="1059" w:type="dxa"/>
          </w:tcPr>
          <w:p w14:paraId="78CF2E84" w14:textId="77777777" w:rsidR="004D49E1" w:rsidRDefault="004D49E1" w:rsidP="00747AC1">
            <w:r w:rsidRPr="00880786">
              <w:t>2.7214</w:t>
            </w:r>
          </w:p>
        </w:tc>
        <w:tc>
          <w:tcPr>
            <w:tcW w:w="986" w:type="dxa"/>
          </w:tcPr>
          <w:p w14:paraId="3F386AE7" w14:textId="77777777" w:rsidR="004D49E1" w:rsidRDefault="004D49E1" w:rsidP="00747AC1">
            <w:r w:rsidRPr="00880786">
              <w:t>0.4448</w:t>
            </w:r>
          </w:p>
        </w:tc>
      </w:tr>
      <w:tr w:rsidR="004D49E1" w14:paraId="2DE7D275" w14:textId="77777777" w:rsidTr="00747AC1">
        <w:tc>
          <w:tcPr>
            <w:tcW w:w="708" w:type="dxa"/>
          </w:tcPr>
          <w:p w14:paraId="63358076" w14:textId="77777777" w:rsidR="004D49E1" w:rsidRDefault="004D49E1" w:rsidP="00747AC1">
            <w:r>
              <w:t>3</w:t>
            </w:r>
          </w:p>
        </w:tc>
        <w:tc>
          <w:tcPr>
            <w:tcW w:w="7052" w:type="dxa"/>
          </w:tcPr>
          <w:p w14:paraId="168E2196" w14:textId="77777777" w:rsidR="004D49E1" w:rsidRDefault="004D49E1" w:rsidP="00747AC1">
            <w:r w:rsidRPr="00880786">
              <w:t>-3     1     3    -3     3    -3     1     1     3    -1    -3     1    -1    -1     3     1    -3     1     3    -3    -3    -3     3     1    -1    -3    -3    -3    -3    -3</w:t>
            </w:r>
          </w:p>
        </w:tc>
        <w:tc>
          <w:tcPr>
            <w:tcW w:w="1059" w:type="dxa"/>
          </w:tcPr>
          <w:p w14:paraId="65AB2E7D" w14:textId="77777777" w:rsidR="004D49E1" w:rsidRDefault="004D49E1" w:rsidP="00747AC1">
            <w:r w:rsidRPr="00880786">
              <w:t>2.7644</w:t>
            </w:r>
          </w:p>
        </w:tc>
        <w:tc>
          <w:tcPr>
            <w:tcW w:w="986" w:type="dxa"/>
          </w:tcPr>
          <w:p w14:paraId="732357AF" w14:textId="77777777" w:rsidR="004D49E1" w:rsidRDefault="004D49E1" w:rsidP="00747AC1">
            <w:r w:rsidRPr="00880786">
              <w:t>0.6686</w:t>
            </w:r>
          </w:p>
        </w:tc>
      </w:tr>
      <w:tr w:rsidR="004D49E1" w14:paraId="7F1DFB22" w14:textId="77777777" w:rsidTr="00747AC1">
        <w:tc>
          <w:tcPr>
            <w:tcW w:w="708" w:type="dxa"/>
          </w:tcPr>
          <w:p w14:paraId="31818BFA" w14:textId="77777777" w:rsidR="004D49E1" w:rsidRDefault="004D49E1" w:rsidP="00747AC1">
            <w:r>
              <w:t>4</w:t>
            </w:r>
          </w:p>
        </w:tc>
        <w:tc>
          <w:tcPr>
            <w:tcW w:w="7052" w:type="dxa"/>
          </w:tcPr>
          <w:p w14:paraId="51E3B582" w14:textId="77777777" w:rsidR="004D49E1" w:rsidRDefault="004D49E1" w:rsidP="00747AC1">
            <w:r w:rsidRPr="00880786">
              <w:t>-3    -3    -3    -3    -1     3    -1    -1    -1     1     1     1    -1    -3    -1    -3    -3    -3     1     1    -3     3    -3    -1    -3     1    -3     3     1    -3</w:t>
            </w:r>
          </w:p>
        </w:tc>
        <w:tc>
          <w:tcPr>
            <w:tcW w:w="1059" w:type="dxa"/>
          </w:tcPr>
          <w:p w14:paraId="27B72534" w14:textId="77777777" w:rsidR="004D49E1" w:rsidRDefault="004D49E1" w:rsidP="00747AC1">
            <w:r w:rsidRPr="00880786">
              <w:t>2.7930</w:t>
            </w:r>
          </w:p>
        </w:tc>
        <w:tc>
          <w:tcPr>
            <w:tcW w:w="986" w:type="dxa"/>
          </w:tcPr>
          <w:p w14:paraId="381B01B9" w14:textId="77777777" w:rsidR="004D49E1" w:rsidRDefault="004D49E1" w:rsidP="00747AC1">
            <w:r w:rsidRPr="00880786">
              <w:t>0.7073</w:t>
            </w:r>
          </w:p>
        </w:tc>
      </w:tr>
      <w:tr w:rsidR="004D49E1" w14:paraId="1E3B4EAD" w14:textId="77777777" w:rsidTr="00747AC1">
        <w:tc>
          <w:tcPr>
            <w:tcW w:w="708" w:type="dxa"/>
          </w:tcPr>
          <w:p w14:paraId="3C383AE4" w14:textId="77777777" w:rsidR="004D49E1" w:rsidRDefault="004D49E1" w:rsidP="00747AC1">
            <w:r>
              <w:t>5</w:t>
            </w:r>
          </w:p>
        </w:tc>
        <w:tc>
          <w:tcPr>
            <w:tcW w:w="7052" w:type="dxa"/>
          </w:tcPr>
          <w:p w14:paraId="54381A43" w14:textId="77777777" w:rsidR="004D49E1" w:rsidRDefault="004D49E1" w:rsidP="00747AC1">
            <w:r w:rsidRPr="00880786">
              <w:t>-3     1    -1    -3     1    -3     3    -3    -1    -3     1     1    -3    -3    -3     3    -3     3     1     1     1     3     3     3    -1     3    -3    -3    -3    -3</w:t>
            </w:r>
          </w:p>
        </w:tc>
        <w:tc>
          <w:tcPr>
            <w:tcW w:w="1059" w:type="dxa"/>
          </w:tcPr>
          <w:p w14:paraId="07546997" w14:textId="77777777" w:rsidR="004D49E1" w:rsidRDefault="004D49E1" w:rsidP="00747AC1">
            <w:r w:rsidRPr="00880786">
              <w:t>2.7930</w:t>
            </w:r>
          </w:p>
        </w:tc>
        <w:tc>
          <w:tcPr>
            <w:tcW w:w="986" w:type="dxa"/>
          </w:tcPr>
          <w:p w14:paraId="4C6372E3" w14:textId="77777777" w:rsidR="004D49E1" w:rsidRDefault="004D49E1" w:rsidP="00747AC1">
            <w:r w:rsidRPr="00880786">
              <w:t>0.7073</w:t>
            </w:r>
          </w:p>
        </w:tc>
      </w:tr>
      <w:tr w:rsidR="004D49E1" w14:paraId="60524422" w14:textId="77777777" w:rsidTr="00747AC1">
        <w:tc>
          <w:tcPr>
            <w:tcW w:w="708" w:type="dxa"/>
          </w:tcPr>
          <w:p w14:paraId="6445FF03" w14:textId="77777777" w:rsidR="004D49E1" w:rsidRDefault="004D49E1" w:rsidP="00747AC1">
            <w:r>
              <w:t>6</w:t>
            </w:r>
          </w:p>
        </w:tc>
        <w:tc>
          <w:tcPr>
            <w:tcW w:w="7052" w:type="dxa"/>
          </w:tcPr>
          <w:p w14:paraId="6C5510D2" w14:textId="77777777" w:rsidR="004D49E1" w:rsidRDefault="004D49E1" w:rsidP="00747AC1">
            <w:r w:rsidRPr="00880786">
              <w:t>-3    -3    -1     3    -3     3     3    -1     3    -3     1    -3    -3    -1     1    -1    -1    -1     3    -3     3    -1    -3     3     1     3     1    -3    -3    -3</w:t>
            </w:r>
          </w:p>
        </w:tc>
        <w:tc>
          <w:tcPr>
            <w:tcW w:w="1059" w:type="dxa"/>
          </w:tcPr>
          <w:p w14:paraId="1673365D" w14:textId="77777777" w:rsidR="004D49E1" w:rsidRDefault="004D49E1" w:rsidP="00747AC1">
            <w:r w:rsidRPr="00880786">
              <w:t>2.8231</w:t>
            </w:r>
          </w:p>
        </w:tc>
        <w:tc>
          <w:tcPr>
            <w:tcW w:w="986" w:type="dxa"/>
          </w:tcPr>
          <w:p w14:paraId="5CF93AD1" w14:textId="77777777" w:rsidR="004D49E1" w:rsidRDefault="004D49E1" w:rsidP="00747AC1">
            <w:r w:rsidRPr="00880786">
              <w:t>0.6256</w:t>
            </w:r>
          </w:p>
        </w:tc>
      </w:tr>
      <w:tr w:rsidR="004D49E1" w14:paraId="38074A82" w14:textId="77777777" w:rsidTr="00747AC1">
        <w:tc>
          <w:tcPr>
            <w:tcW w:w="708" w:type="dxa"/>
          </w:tcPr>
          <w:p w14:paraId="4F0CAEE2" w14:textId="77777777" w:rsidR="004D49E1" w:rsidRDefault="004D49E1" w:rsidP="00747AC1">
            <w:r>
              <w:t>7</w:t>
            </w:r>
          </w:p>
        </w:tc>
        <w:tc>
          <w:tcPr>
            <w:tcW w:w="7052" w:type="dxa"/>
          </w:tcPr>
          <w:p w14:paraId="349DE879" w14:textId="77777777" w:rsidR="004D49E1" w:rsidRDefault="004D49E1" w:rsidP="00747AC1">
            <w:r w:rsidRPr="00880786">
              <w:t>-3    -3     3     3     3    -1    -3    -1    -3     1    -1     3    -1    -1     1     1    -3    -1     1    -3    -1    -3    -3     1    -1     3     3     1    -3    -3</w:t>
            </w:r>
          </w:p>
        </w:tc>
        <w:tc>
          <w:tcPr>
            <w:tcW w:w="1059" w:type="dxa"/>
          </w:tcPr>
          <w:p w14:paraId="28EC31AA" w14:textId="77777777" w:rsidR="004D49E1" w:rsidRDefault="004D49E1" w:rsidP="00747AC1">
            <w:r w:rsidRPr="00880786">
              <w:t>2.8462</w:t>
            </w:r>
          </w:p>
        </w:tc>
        <w:tc>
          <w:tcPr>
            <w:tcW w:w="986" w:type="dxa"/>
          </w:tcPr>
          <w:p w14:paraId="083A1A15" w14:textId="77777777" w:rsidR="004D49E1" w:rsidRDefault="004D49E1" w:rsidP="00747AC1">
            <w:r w:rsidRPr="00880786">
              <w:t>0.7103</w:t>
            </w:r>
          </w:p>
        </w:tc>
      </w:tr>
      <w:tr w:rsidR="004D49E1" w14:paraId="3B6C39C0" w14:textId="77777777" w:rsidTr="00747AC1">
        <w:tc>
          <w:tcPr>
            <w:tcW w:w="708" w:type="dxa"/>
          </w:tcPr>
          <w:p w14:paraId="0AC21D85" w14:textId="77777777" w:rsidR="004D49E1" w:rsidRDefault="004D49E1" w:rsidP="00747AC1">
            <w:r>
              <w:lastRenderedPageBreak/>
              <w:t>8</w:t>
            </w:r>
          </w:p>
        </w:tc>
        <w:tc>
          <w:tcPr>
            <w:tcW w:w="7052" w:type="dxa"/>
          </w:tcPr>
          <w:p w14:paraId="53F324F2" w14:textId="77777777" w:rsidR="004D49E1" w:rsidRDefault="004D49E1" w:rsidP="00747AC1">
            <w:r w:rsidRPr="00880786">
              <w:t>-3     3    -1    -3    -3     1    -1     3    -3    -3     1     3    -3     3    -1     3    -1     1     3    -1     3    -3    -3     3     3     1     1    -3    -3    -3</w:t>
            </w:r>
          </w:p>
        </w:tc>
        <w:tc>
          <w:tcPr>
            <w:tcW w:w="1059" w:type="dxa"/>
          </w:tcPr>
          <w:p w14:paraId="31DD4982" w14:textId="77777777" w:rsidR="004D49E1" w:rsidRDefault="004D49E1" w:rsidP="00747AC1">
            <w:r w:rsidRPr="00880786">
              <w:t>2.8682</w:t>
            </w:r>
          </w:p>
        </w:tc>
        <w:tc>
          <w:tcPr>
            <w:tcW w:w="986" w:type="dxa"/>
          </w:tcPr>
          <w:p w14:paraId="1159C1CB" w14:textId="77777777" w:rsidR="004D49E1" w:rsidRDefault="004D49E1" w:rsidP="00747AC1">
            <w:r w:rsidRPr="00880786">
              <w:t>0.5879</w:t>
            </w:r>
          </w:p>
        </w:tc>
      </w:tr>
      <w:tr w:rsidR="004D49E1" w14:paraId="6F58F202" w14:textId="77777777" w:rsidTr="00747AC1">
        <w:tc>
          <w:tcPr>
            <w:tcW w:w="708" w:type="dxa"/>
          </w:tcPr>
          <w:p w14:paraId="41F04CA6" w14:textId="77777777" w:rsidR="004D49E1" w:rsidRDefault="004D49E1" w:rsidP="00747AC1">
            <w:r>
              <w:t>9</w:t>
            </w:r>
          </w:p>
        </w:tc>
        <w:tc>
          <w:tcPr>
            <w:tcW w:w="7052" w:type="dxa"/>
          </w:tcPr>
          <w:p w14:paraId="3AB9443D" w14:textId="77777777" w:rsidR="004D49E1" w:rsidRDefault="004D49E1" w:rsidP="00747AC1">
            <w:r w:rsidRPr="00880786">
              <w:t>-3    -3    -1     1     1     3    -1    -3    -3     3    -3     1    -3     3     1    -3     3     1     3    -1     3     3    -1     1    -3    -3    -3     3    -3    -3</w:t>
            </w:r>
          </w:p>
        </w:tc>
        <w:tc>
          <w:tcPr>
            <w:tcW w:w="1059" w:type="dxa"/>
          </w:tcPr>
          <w:p w14:paraId="707B9A05" w14:textId="77777777" w:rsidR="004D49E1" w:rsidRDefault="004D49E1" w:rsidP="00747AC1">
            <w:r w:rsidRPr="00880786">
              <w:t>2.8703</w:t>
            </w:r>
          </w:p>
        </w:tc>
        <w:tc>
          <w:tcPr>
            <w:tcW w:w="986" w:type="dxa"/>
          </w:tcPr>
          <w:p w14:paraId="50D0A50E" w14:textId="77777777" w:rsidR="004D49E1" w:rsidRDefault="004D49E1" w:rsidP="00747AC1">
            <w:r w:rsidRPr="00880786">
              <w:t>0.6374</w:t>
            </w:r>
          </w:p>
        </w:tc>
      </w:tr>
      <w:tr w:rsidR="004D49E1" w14:paraId="03D0C63C" w14:textId="77777777" w:rsidTr="00747AC1">
        <w:tc>
          <w:tcPr>
            <w:tcW w:w="708" w:type="dxa"/>
          </w:tcPr>
          <w:p w14:paraId="42493475" w14:textId="77777777" w:rsidR="004D49E1" w:rsidRDefault="004D49E1" w:rsidP="00747AC1">
            <w:r>
              <w:t>10</w:t>
            </w:r>
          </w:p>
        </w:tc>
        <w:tc>
          <w:tcPr>
            <w:tcW w:w="7052" w:type="dxa"/>
          </w:tcPr>
          <w:p w14:paraId="0D6E3E8E" w14:textId="77777777" w:rsidR="004D49E1" w:rsidRDefault="004D49E1" w:rsidP="00747AC1">
            <w:r w:rsidRPr="00880786">
              <w:t>-3    -3     3     1     1    -1     3    -3    -3    -1    -3     1    -3    -1     1    -3    -1     1    -1     3    -1    -1     3     1    -3    -3    -3    -1    -3    -3</w:t>
            </w:r>
          </w:p>
        </w:tc>
        <w:tc>
          <w:tcPr>
            <w:tcW w:w="1059" w:type="dxa"/>
          </w:tcPr>
          <w:p w14:paraId="59627D17" w14:textId="77777777" w:rsidR="004D49E1" w:rsidRDefault="004D49E1" w:rsidP="00747AC1">
            <w:r w:rsidRPr="00880786">
              <w:t>2.8703</w:t>
            </w:r>
          </w:p>
        </w:tc>
        <w:tc>
          <w:tcPr>
            <w:tcW w:w="986" w:type="dxa"/>
          </w:tcPr>
          <w:p w14:paraId="3265BB57" w14:textId="77777777" w:rsidR="004D49E1" w:rsidRDefault="004D49E1" w:rsidP="00747AC1">
            <w:r w:rsidRPr="00880786">
              <w:t>0.6374</w:t>
            </w:r>
          </w:p>
        </w:tc>
      </w:tr>
      <w:tr w:rsidR="004D49E1" w14:paraId="7F26BA92" w14:textId="77777777" w:rsidTr="00747AC1">
        <w:tc>
          <w:tcPr>
            <w:tcW w:w="708" w:type="dxa"/>
          </w:tcPr>
          <w:p w14:paraId="7B51A62A" w14:textId="77777777" w:rsidR="004D49E1" w:rsidRDefault="004D49E1" w:rsidP="00747AC1">
            <w:r>
              <w:t>11</w:t>
            </w:r>
          </w:p>
        </w:tc>
        <w:tc>
          <w:tcPr>
            <w:tcW w:w="7052" w:type="dxa"/>
          </w:tcPr>
          <w:p w14:paraId="06608635" w14:textId="77777777" w:rsidR="004D49E1" w:rsidRDefault="004D49E1" w:rsidP="00747AC1">
            <w:r w:rsidRPr="00880786">
              <w:t>-3    -1     3    -3     1    -3     3     1     3    -3    -3     1    -3     1    -1     1     3    -3     3     1     3     3    -1    -1    -3    -3     3    -3    -3    -3</w:t>
            </w:r>
          </w:p>
        </w:tc>
        <w:tc>
          <w:tcPr>
            <w:tcW w:w="1059" w:type="dxa"/>
          </w:tcPr>
          <w:p w14:paraId="400956ED" w14:textId="77777777" w:rsidR="004D49E1" w:rsidRDefault="004D49E1" w:rsidP="00747AC1">
            <w:r w:rsidRPr="00880786">
              <w:t>2.8848</w:t>
            </w:r>
          </w:p>
        </w:tc>
        <w:tc>
          <w:tcPr>
            <w:tcW w:w="986" w:type="dxa"/>
          </w:tcPr>
          <w:p w14:paraId="41589A5D" w14:textId="77777777" w:rsidR="004D49E1" w:rsidRDefault="004D49E1" w:rsidP="00747AC1">
            <w:r w:rsidRPr="00880786">
              <w:t>0.5976</w:t>
            </w:r>
          </w:p>
        </w:tc>
      </w:tr>
      <w:tr w:rsidR="004D49E1" w14:paraId="37297F71" w14:textId="77777777" w:rsidTr="00747AC1">
        <w:tc>
          <w:tcPr>
            <w:tcW w:w="708" w:type="dxa"/>
          </w:tcPr>
          <w:p w14:paraId="0BD07C9C" w14:textId="77777777" w:rsidR="004D49E1" w:rsidRDefault="004D49E1" w:rsidP="00747AC1">
            <w:r>
              <w:t>12</w:t>
            </w:r>
          </w:p>
        </w:tc>
        <w:tc>
          <w:tcPr>
            <w:tcW w:w="7052" w:type="dxa"/>
          </w:tcPr>
          <w:p w14:paraId="58493307" w14:textId="77777777" w:rsidR="004D49E1" w:rsidRDefault="004D49E1" w:rsidP="00747AC1">
            <w:r w:rsidRPr="00880786">
              <w:t>-3     1     3    -3    -1    -1     3    -3    -1    -3    -1     1    -3     3     1     3     1     3    -1    -3    -3    -3    -1    -1    -3     1    -1    -3    -3    -3</w:t>
            </w:r>
          </w:p>
        </w:tc>
        <w:tc>
          <w:tcPr>
            <w:tcW w:w="1059" w:type="dxa"/>
          </w:tcPr>
          <w:p w14:paraId="0B3782E4" w14:textId="77777777" w:rsidR="004D49E1" w:rsidRDefault="004D49E1" w:rsidP="00747AC1">
            <w:r w:rsidRPr="00880786">
              <w:t>2.8</w:t>
            </w:r>
            <w:r>
              <w:t>9</w:t>
            </w:r>
            <w:r w:rsidRPr="00880786">
              <w:t>48</w:t>
            </w:r>
          </w:p>
        </w:tc>
        <w:tc>
          <w:tcPr>
            <w:tcW w:w="986" w:type="dxa"/>
          </w:tcPr>
          <w:p w14:paraId="6BA51528" w14:textId="77777777" w:rsidR="004D49E1" w:rsidRDefault="004D49E1" w:rsidP="00747AC1">
            <w:r w:rsidRPr="00880786">
              <w:t>0.7780</w:t>
            </w:r>
          </w:p>
        </w:tc>
      </w:tr>
      <w:tr w:rsidR="004D49E1" w14:paraId="69D04160" w14:textId="77777777" w:rsidTr="00747AC1">
        <w:tc>
          <w:tcPr>
            <w:tcW w:w="708" w:type="dxa"/>
          </w:tcPr>
          <w:p w14:paraId="4E0AD8B5" w14:textId="77777777" w:rsidR="004D49E1" w:rsidRDefault="004D49E1" w:rsidP="00747AC1">
            <w:r>
              <w:t>13</w:t>
            </w:r>
          </w:p>
        </w:tc>
        <w:tc>
          <w:tcPr>
            <w:tcW w:w="7052" w:type="dxa"/>
          </w:tcPr>
          <w:p w14:paraId="11287C9C" w14:textId="77777777" w:rsidR="004D49E1" w:rsidRDefault="004D49E1" w:rsidP="00747AC1">
            <w:r w:rsidRPr="00880786">
              <w:t>-3    -3     3    -3    -3     3     3    -1     3     1    -1     3    -3     3    -1    -3     1    -1     1    -3    -1     3     1    -3    -1     1     1     3    -3    -3</w:t>
            </w:r>
          </w:p>
        </w:tc>
        <w:tc>
          <w:tcPr>
            <w:tcW w:w="1059" w:type="dxa"/>
          </w:tcPr>
          <w:p w14:paraId="594132E1" w14:textId="77777777" w:rsidR="004D49E1" w:rsidRDefault="004D49E1" w:rsidP="00747AC1">
            <w:r w:rsidRPr="00880786">
              <w:t>2.9174</w:t>
            </w:r>
          </w:p>
        </w:tc>
        <w:tc>
          <w:tcPr>
            <w:tcW w:w="986" w:type="dxa"/>
          </w:tcPr>
          <w:p w14:paraId="3549C325" w14:textId="77777777" w:rsidR="004D49E1" w:rsidRDefault="004D49E1" w:rsidP="00747AC1">
            <w:r w:rsidRPr="00880786">
              <w:t>0.6422</w:t>
            </w:r>
          </w:p>
        </w:tc>
      </w:tr>
      <w:tr w:rsidR="004D49E1" w14:paraId="29C8D331" w14:textId="77777777" w:rsidTr="00747AC1">
        <w:tc>
          <w:tcPr>
            <w:tcW w:w="708" w:type="dxa"/>
          </w:tcPr>
          <w:p w14:paraId="7568DF08" w14:textId="77777777" w:rsidR="004D49E1" w:rsidRDefault="004D49E1" w:rsidP="00747AC1">
            <w:r>
              <w:t>14</w:t>
            </w:r>
          </w:p>
        </w:tc>
        <w:tc>
          <w:tcPr>
            <w:tcW w:w="7052" w:type="dxa"/>
          </w:tcPr>
          <w:p w14:paraId="534129F8" w14:textId="77777777" w:rsidR="004D49E1" w:rsidRDefault="004D49E1" w:rsidP="00747AC1">
            <w:r w:rsidRPr="00880786">
              <w:t>-3     3    -3    -1     3    -1     1    -3     3    -1     3     3     3    -1    -1     1    -1    -1     1     1     3     1    -1    -3     1     3     1    -1    -3    -3</w:t>
            </w:r>
          </w:p>
        </w:tc>
        <w:tc>
          <w:tcPr>
            <w:tcW w:w="1059" w:type="dxa"/>
          </w:tcPr>
          <w:p w14:paraId="05F3F6E0" w14:textId="77777777" w:rsidR="004D49E1" w:rsidRDefault="004D49E1" w:rsidP="00747AC1">
            <w:r w:rsidRPr="00880786">
              <w:t>2.9349</w:t>
            </w:r>
          </w:p>
        </w:tc>
        <w:tc>
          <w:tcPr>
            <w:tcW w:w="986" w:type="dxa"/>
          </w:tcPr>
          <w:p w14:paraId="7B529270" w14:textId="77777777" w:rsidR="004D49E1" w:rsidRDefault="004D49E1" w:rsidP="00747AC1">
            <w:r w:rsidRPr="00880786">
              <w:t>0.5481</w:t>
            </w:r>
          </w:p>
        </w:tc>
      </w:tr>
      <w:tr w:rsidR="004D49E1" w14:paraId="6A5B64F2" w14:textId="77777777" w:rsidTr="00747AC1">
        <w:tc>
          <w:tcPr>
            <w:tcW w:w="708" w:type="dxa"/>
          </w:tcPr>
          <w:p w14:paraId="185AC60F" w14:textId="77777777" w:rsidR="004D49E1" w:rsidRDefault="004D49E1" w:rsidP="00747AC1">
            <w:r>
              <w:t>15</w:t>
            </w:r>
          </w:p>
        </w:tc>
        <w:tc>
          <w:tcPr>
            <w:tcW w:w="7052" w:type="dxa"/>
          </w:tcPr>
          <w:p w14:paraId="6D6CFD52" w14:textId="77777777" w:rsidR="004D49E1" w:rsidRDefault="004D49E1" w:rsidP="00747AC1">
            <w:r w:rsidRPr="00880786">
              <w:t>-3    -3    -3    -1    -1     1    -1     1    -3     3    -1     1    -3    -1     3     1    -1    -1     1    -1    -3    -1    -1     3    -3     3    -1    -1     3    -3</w:t>
            </w:r>
          </w:p>
        </w:tc>
        <w:tc>
          <w:tcPr>
            <w:tcW w:w="1059" w:type="dxa"/>
          </w:tcPr>
          <w:p w14:paraId="093F24C2" w14:textId="77777777" w:rsidR="004D49E1" w:rsidRDefault="004D49E1" w:rsidP="00747AC1">
            <w:r w:rsidRPr="00880786">
              <w:t>2.9391</w:t>
            </w:r>
          </w:p>
        </w:tc>
        <w:tc>
          <w:tcPr>
            <w:tcW w:w="986" w:type="dxa"/>
          </w:tcPr>
          <w:p w14:paraId="5671E497" w14:textId="77777777" w:rsidR="004D49E1" w:rsidRDefault="004D49E1" w:rsidP="00747AC1">
            <w:r w:rsidRPr="00880786">
              <w:t>0.5232</w:t>
            </w:r>
          </w:p>
        </w:tc>
      </w:tr>
      <w:tr w:rsidR="004D49E1" w14:paraId="0F4E2703" w14:textId="77777777" w:rsidTr="00747AC1">
        <w:tc>
          <w:tcPr>
            <w:tcW w:w="708" w:type="dxa"/>
          </w:tcPr>
          <w:p w14:paraId="4F3C8DED" w14:textId="77777777" w:rsidR="004D49E1" w:rsidRDefault="004D49E1" w:rsidP="00747AC1">
            <w:r>
              <w:t>16</w:t>
            </w:r>
          </w:p>
        </w:tc>
        <w:tc>
          <w:tcPr>
            <w:tcW w:w="7052" w:type="dxa"/>
          </w:tcPr>
          <w:p w14:paraId="611D9A28" w14:textId="77777777" w:rsidR="004D49E1" w:rsidRDefault="004D49E1" w:rsidP="00747AC1">
            <w:r w:rsidRPr="00880786">
              <w:t>-3    -3     1     1     1    -1     3     1     1     3    -1     3    -3     3     3     1     1     1     1    -1     1     3    -3    -1     1    -1     3     1    -3    -3</w:t>
            </w:r>
          </w:p>
        </w:tc>
        <w:tc>
          <w:tcPr>
            <w:tcW w:w="1059" w:type="dxa"/>
          </w:tcPr>
          <w:p w14:paraId="47AFE14C" w14:textId="77777777" w:rsidR="004D49E1" w:rsidRDefault="004D49E1" w:rsidP="00747AC1">
            <w:r w:rsidRPr="00880786">
              <w:t>2.9416</w:t>
            </w:r>
          </w:p>
        </w:tc>
        <w:tc>
          <w:tcPr>
            <w:tcW w:w="986" w:type="dxa"/>
          </w:tcPr>
          <w:p w14:paraId="4163089C" w14:textId="77777777" w:rsidR="004D49E1" w:rsidRDefault="004D49E1" w:rsidP="00747AC1">
            <w:r w:rsidRPr="00880786">
              <w:t>0.6327</w:t>
            </w:r>
          </w:p>
        </w:tc>
      </w:tr>
      <w:tr w:rsidR="004D49E1" w14:paraId="1A0BCAAC" w14:textId="77777777" w:rsidTr="00747AC1">
        <w:tc>
          <w:tcPr>
            <w:tcW w:w="708" w:type="dxa"/>
          </w:tcPr>
          <w:p w14:paraId="443B4581" w14:textId="77777777" w:rsidR="004D49E1" w:rsidRDefault="004D49E1" w:rsidP="00747AC1">
            <w:r>
              <w:t>17</w:t>
            </w:r>
          </w:p>
        </w:tc>
        <w:tc>
          <w:tcPr>
            <w:tcW w:w="7052" w:type="dxa"/>
          </w:tcPr>
          <w:p w14:paraId="30E62E2C" w14:textId="77777777" w:rsidR="004D49E1" w:rsidRDefault="004D49E1" w:rsidP="00747AC1">
            <w:r w:rsidRPr="00880786">
              <w:t>-3    -3     1     3    -1     1    -1    -3     3     1    -1     1     1     1     1     3     3    -3     3    -1     3     1     1     3    -1     1     1     1    -3    -3</w:t>
            </w:r>
          </w:p>
        </w:tc>
        <w:tc>
          <w:tcPr>
            <w:tcW w:w="1059" w:type="dxa"/>
          </w:tcPr>
          <w:p w14:paraId="09860C54" w14:textId="77777777" w:rsidR="004D49E1" w:rsidRDefault="004D49E1" w:rsidP="00747AC1">
            <w:r w:rsidRPr="00880786">
              <w:t>2.9416</w:t>
            </w:r>
          </w:p>
        </w:tc>
        <w:tc>
          <w:tcPr>
            <w:tcW w:w="986" w:type="dxa"/>
          </w:tcPr>
          <w:p w14:paraId="7693AAC9" w14:textId="77777777" w:rsidR="004D49E1" w:rsidRDefault="004D49E1" w:rsidP="00747AC1">
            <w:r w:rsidRPr="00880786">
              <w:t>0.6327</w:t>
            </w:r>
          </w:p>
        </w:tc>
      </w:tr>
      <w:tr w:rsidR="004D49E1" w14:paraId="2E8456AD" w14:textId="77777777" w:rsidTr="00747AC1">
        <w:tc>
          <w:tcPr>
            <w:tcW w:w="708" w:type="dxa"/>
          </w:tcPr>
          <w:p w14:paraId="516AE074" w14:textId="77777777" w:rsidR="004D49E1" w:rsidRDefault="004D49E1" w:rsidP="00747AC1">
            <w:r>
              <w:t>18</w:t>
            </w:r>
          </w:p>
        </w:tc>
        <w:tc>
          <w:tcPr>
            <w:tcW w:w="7052" w:type="dxa"/>
          </w:tcPr>
          <w:p w14:paraId="0C31B648" w14:textId="77777777" w:rsidR="004D49E1" w:rsidRDefault="004D49E1" w:rsidP="00747AC1">
            <w:r w:rsidRPr="00880786">
              <w:t>-3    -3     1    -1     3     1     3    -3    -1     1     3     1     1     1     1    -1    -1    -3    -1     3    -1     1     1    -1     3     1     1     1    -3    -3</w:t>
            </w:r>
          </w:p>
        </w:tc>
        <w:tc>
          <w:tcPr>
            <w:tcW w:w="1059" w:type="dxa"/>
          </w:tcPr>
          <w:p w14:paraId="6A2AB076" w14:textId="77777777" w:rsidR="004D49E1" w:rsidRDefault="004D49E1" w:rsidP="00747AC1">
            <w:r w:rsidRPr="00880786">
              <w:t>2.9416</w:t>
            </w:r>
          </w:p>
        </w:tc>
        <w:tc>
          <w:tcPr>
            <w:tcW w:w="986" w:type="dxa"/>
          </w:tcPr>
          <w:p w14:paraId="02C08393" w14:textId="77777777" w:rsidR="004D49E1" w:rsidRDefault="004D49E1" w:rsidP="00747AC1">
            <w:r w:rsidRPr="00880786">
              <w:t>0.6327</w:t>
            </w:r>
          </w:p>
        </w:tc>
      </w:tr>
      <w:tr w:rsidR="004D49E1" w14:paraId="6FFFE6B7" w14:textId="77777777" w:rsidTr="00747AC1">
        <w:tc>
          <w:tcPr>
            <w:tcW w:w="708" w:type="dxa"/>
          </w:tcPr>
          <w:p w14:paraId="25FDEE23" w14:textId="77777777" w:rsidR="004D49E1" w:rsidRDefault="004D49E1" w:rsidP="00747AC1">
            <w:r>
              <w:t>19</w:t>
            </w:r>
          </w:p>
        </w:tc>
        <w:tc>
          <w:tcPr>
            <w:tcW w:w="7052" w:type="dxa"/>
          </w:tcPr>
          <w:p w14:paraId="19A5838B" w14:textId="77777777" w:rsidR="004D49E1" w:rsidRDefault="004D49E1" w:rsidP="00747AC1">
            <w:r w:rsidRPr="00880786">
              <w:t>-3    -3     1    -1    -3     3     1    -1    -3    -1    -3    -1    -1    -3    -3    -3     3    -1     1     1    -3    -1     1     3     1     3    -1     3    -3    -3</w:t>
            </w:r>
          </w:p>
        </w:tc>
        <w:tc>
          <w:tcPr>
            <w:tcW w:w="1059" w:type="dxa"/>
          </w:tcPr>
          <w:p w14:paraId="7DB42244" w14:textId="77777777" w:rsidR="004D49E1" w:rsidRDefault="004D49E1" w:rsidP="00747AC1">
            <w:r w:rsidRPr="00880786">
              <w:t>2.9488</w:t>
            </w:r>
          </w:p>
        </w:tc>
        <w:tc>
          <w:tcPr>
            <w:tcW w:w="986" w:type="dxa"/>
          </w:tcPr>
          <w:p w14:paraId="02938271" w14:textId="77777777" w:rsidR="004D49E1" w:rsidRDefault="004D49E1" w:rsidP="00747AC1">
            <w:r w:rsidRPr="00880786">
              <w:t>0.3476</w:t>
            </w:r>
          </w:p>
        </w:tc>
      </w:tr>
      <w:tr w:rsidR="004D49E1" w14:paraId="0C144BB7" w14:textId="77777777" w:rsidTr="00747AC1">
        <w:tc>
          <w:tcPr>
            <w:tcW w:w="708" w:type="dxa"/>
          </w:tcPr>
          <w:p w14:paraId="4742E721" w14:textId="77777777" w:rsidR="004D49E1" w:rsidRDefault="004D49E1" w:rsidP="00747AC1">
            <w:r>
              <w:t>20</w:t>
            </w:r>
          </w:p>
        </w:tc>
        <w:tc>
          <w:tcPr>
            <w:tcW w:w="7052" w:type="dxa"/>
          </w:tcPr>
          <w:p w14:paraId="6CA9B613" w14:textId="77777777" w:rsidR="004D49E1" w:rsidRDefault="004D49E1" w:rsidP="00747AC1">
            <w:r w:rsidRPr="00880786">
              <w:t>-3    -3    -1     3    -1     1    -1     1     3    -3     1     1     3    -1    -3    -3    -3     3     3    -3     3    -3     3     1    -1    -3     3     1    -3    -3</w:t>
            </w:r>
          </w:p>
        </w:tc>
        <w:tc>
          <w:tcPr>
            <w:tcW w:w="1059" w:type="dxa"/>
          </w:tcPr>
          <w:p w14:paraId="45BAF5FB" w14:textId="77777777" w:rsidR="004D49E1" w:rsidRDefault="004D49E1" w:rsidP="00747AC1">
            <w:r w:rsidRPr="00880786">
              <w:t>2.9488</w:t>
            </w:r>
          </w:p>
        </w:tc>
        <w:tc>
          <w:tcPr>
            <w:tcW w:w="986" w:type="dxa"/>
          </w:tcPr>
          <w:p w14:paraId="307B7A6C" w14:textId="77777777" w:rsidR="004D49E1" w:rsidRDefault="004D49E1" w:rsidP="00747AC1">
            <w:r w:rsidRPr="00880786">
              <w:t>0.3476</w:t>
            </w:r>
          </w:p>
        </w:tc>
      </w:tr>
      <w:tr w:rsidR="004D49E1" w14:paraId="40D471FD" w14:textId="77777777" w:rsidTr="00747AC1">
        <w:tc>
          <w:tcPr>
            <w:tcW w:w="708" w:type="dxa"/>
          </w:tcPr>
          <w:p w14:paraId="01A97417" w14:textId="77777777" w:rsidR="004D49E1" w:rsidRDefault="004D49E1" w:rsidP="00747AC1">
            <w:r>
              <w:t>21</w:t>
            </w:r>
          </w:p>
        </w:tc>
        <w:tc>
          <w:tcPr>
            <w:tcW w:w="7052" w:type="dxa"/>
          </w:tcPr>
          <w:p w14:paraId="5CD74A34" w14:textId="77777777" w:rsidR="004D49E1" w:rsidRDefault="004D49E1" w:rsidP="00747AC1">
            <w:r w:rsidRPr="00880786">
              <w:t>-3    -3    -1    -3     1    -1     1    -1    -1     1    -1    -1    -3     1    -3    -3     3    -1     3     3    -3    -1    -3    -1     3     3     1     1    -3    -3</w:t>
            </w:r>
          </w:p>
        </w:tc>
        <w:tc>
          <w:tcPr>
            <w:tcW w:w="1059" w:type="dxa"/>
          </w:tcPr>
          <w:p w14:paraId="4A46A168" w14:textId="77777777" w:rsidR="004D49E1" w:rsidRDefault="004D49E1" w:rsidP="00747AC1">
            <w:r w:rsidRPr="00880786">
              <w:t>2.9537</w:t>
            </w:r>
          </w:p>
        </w:tc>
        <w:tc>
          <w:tcPr>
            <w:tcW w:w="986" w:type="dxa"/>
          </w:tcPr>
          <w:p w14:paraId="12AAE308" w14:textId="77777777" w:rsidR="004D49E1" w:rsidRDefault="004D49E1" w:rsidP="00747AC1">
            <w:r w:rsidRPr="00880786">
              <w:t>0.5649</w:t>
            </w:r>
          </w:p>
        </w:tc>
      </w:tr>
      <w:tr w:rsidR="004D49E1" w14:paraId="77004000" w14:textId="77777777" w:rsidTr="00747AC1">
        <w:tc>
          <w:tcPr>
            <w:tcW w:w="708" w:type="dxa"/>
          </w:tcPr>
          <w:p w14:paraId="3125C6B6" w14:textId="77777777" w:rsidR="004D49E1" w:rsidRDefault="004D49E1" w:rsidP="00747AC1">
            <w:r>
              <w:t>22</w:t>
            </w:r>
          </w:p>
        </w:tc>
        <w:tc>
          <w:tcPr>
            <w:tcW w:w="7052" w:type="dxa"/>
          </w:tcPr>
          <w:p w14:paraId="1144F8C1" w14:textId="77777777" w:rsidR="004D49E1" w:rsidRDefault="004D49E1" w:rsidP="00747AC1">
            <w:r w:rsidRPr="00880786">
              <w:t>-3    -3     1    -3    -3     3     3    -1    -1    -3     1     1     3    -3    -1    -1     3     1    -3     1     1    -3     1    -3     1    -3    -1    -3    -3    -3</w:t>
            </w:r>
          </w:p>
        </w:tc>
        <w:tc>
          <w:tcPr>
            <w:tcW w:w="1059" w:type="dxa"/>
          </w:tcPr>
          <w:p w14:paraId="1E07C647" w14:textId="77777777" w:rsidR="004D49E1" w:rsidRDefault="004D49E1" w:rsidP="00747AC1">
            <w:pPr>
              <w:tabs>
                <w:tab w:val="left" w:pos="542"/>
              </w:tabs>
            </w:pPr>
            <w:r w:rsidRPr="00880786">
              <w:t>2.9724</w:t>
            </w:r>
          </w:p>
        </w:tc>
        <w:tc>
          <w:tcPr>
            <w:tcW w:w="986" w:type="dxa"/>
          </w:tcPr>
          <w:p w14:paraId="2B4E542E" w14:textId="77777777" w:rsidR="004D49E1" w:rsidRDefault="004D49E1" w:rsidP="00747AC1">
            <w:r w:rsidRPr="00880786">
              <w:t>0.5402</w:t>
            </w:r>
          </w:p>
        </w:tc>
      </w:tr>
      <w:tr w:rsidR="004D49E1" w14:paraId="24BA3AB9" w14:textId="77777777" w:rsidTr="00747AC1">
        <w:tc>
          <w:tcPr>
            <w:tcW w:w="708" w:type="dxa"/>
          </w:tcPr>
          <w:p w14:paraId="5FA4314A" w14:textId="77777777" w:rsidR="004D49E1" w:rsidRDefault="004D49E1" w:rsidP="00747AC1">
            <w:r>
              <w:lastRenderedPageBreak/>
              <w:t>23</w:t>
            </w:r>
          </w:p>
        </w:tc>
        <w:tc>
          <w:tcPr>
            <w:tcW w:w="7052" w:type="dxa"/>
          </w:tcPr>
          <w:p w14:paraId="3903D64D" w14:textId="77777777" w:rsidR="004D49E1" w:rsidRDefault="004D49E1" w:rsidP="00747AC1">
            <w:r w:rsidRPr="00880786">
              <w:t>-3    -3     3     1     3    -3    -3     1    -1     1    -1     3     3    -3     3     1     3    -1     1    -3     3    -1     3    -3    -1    -3    -3    -1    -3    -3</w:t>
            </w:r>
          </w:p>
        </w:tc>
        <w:tc>
          <w:tcPr>
            <w:tcW w:w="1059" w:type="dxa"/>
          </w:tcPr>
          <w:p w14:paraId="63410975" w14:textId="77777777" w:rsidR="004D49E1" w:rsidRDefault="004D49E1" w:rsidP="00747AC1">
            <w:r w:rsidRPr="00880786">
              <w:t>2.9732</w:t>
            </w:r>
          </w:p>
        </w:tc>
        <w:tc>
          <w:tcPr>
            <w:tcW w:w="986" w:type="dxa"/>
          </w:tcPr>
          <w:p w14:paraId="5114C444" w14:textId="77777777" w:rsidR="004D49E1" w:rsidRDefault="004D49E1" w:rsidP="00747AC1">
            <w:r w:rsidRPr="00880786">
              <w:t>0.5605</w:t>
            </w:r>
          </w:p>
        </w:tc>
      </w:tr>
      <w:tr w:rsidR="004D49E1" w14:paraId="04D09B77" w14:textId="77777777" w:rsidTr="00747AC1">
        <w:tc>
          <w:tcPr>
            <w:tcW w:w="708" w:type="dxa"/>
          </w:tcPr>
          <w:p w14:paraId="176B92C4" w14:textId="77777777" w:rsidR="004D49E1" w:rsidRDefault="004D49E1" w:rsidP="00747AC1">
            <w:r>
              <w:t>24</w:t>
            </w:r>
          </w:p>
        </w:tc>
        <w:tc>
          <w:tcPr>
            <w:tcW w:w="7052" w:type="dxa"/>
          </w:tcPr>
          <w:p w14:paraId="14EA2E97" w14:textId="77777777" w:rsidR="004D49E1" w:rsidRDefault="004D49E1" w:rsidP="00747AC1">
            <w:r w:rsidRPr="00880786">
              <w:t>-3    -3    -3     3    -3    -1     3    -1    -1    -3     3     1     1    -3     1    -3     3    -1    -3    -1    -3     3     1     3     3    -3    -1     1     1    -3</w:t>
            </w:r>
          </w:p>
        </w:tc>
        <w:tc>
          <w:tcPr>
            <w:tcW w:w="1059" w:type="dxa"/>
          </w:tcPr>
          <w:p w14:paraId="770A11F9" w14:textId="77777777" w:rsidR="004D49E1" w:rsidRDefault="004D49E1" w:rsidP="00747AC1">
            <w:r w:rsidRPr="00880786">
              <w:t>2.9801</w:t>
            </w:r>
          </w:p>
        </w:tc>
        <w:tc>
          <w:tcPr>
            <w:tcW w:w="986" w:type="dxa"/>
          </w:tcPr>
          <w:p w14:paraId="5860635C" w14:textId="77777777" w:rsidR="004D49E1" w:rsidRDefault="004D49E1" w:rsidP="00747AC1">
            <w:r w:rsidRPr="00880786">
              <w:t>0.5750</w:t>
            </w:r>
          </w:p>
        </w:tc>
      </w:tr>
      <w:tr w:rsidR="004D49E1" w14:paraId="66B22788" w14:textId="77777777" w:rsidTr="00747AC1">
        <w:tc>
          <w:tcPr>
            <w:tcW w:w="708" w:type="dxa"/>
          </w:tcPr>
          <w:p w14:paraId="51E8CBF1" w14:textId="77777777" w:rsidR="004D49E1" w:rsidRDefault="004D49E1" w:rsidP="00747AC1">
            <w:r>
              <w:t>25</w:t>
            </w:r>
          </w:p>
        </w:tc>
        <w:tc>
          <w:tcPr>
            <w:tcW w:w="7052" w:type="dxa"/>
          </w:tcPr>
          <w:p w14:paraId="6AE4C0BA" w14:textId="77777777" w:rsidR="004D49E1" w:rsidRDefault="004D49E1" w:rsidP="00747AC1">
            <w:r w:rsidRPr="00880786">
              <w:t>-3     1     1    -1    -3     3     3     1     3    -3    -1    -3    -1     3    -3     1    -3     1     1     3    -3    -1    -1     3    -1    -3     3    -3    -3    -3</w:t>
            </w:r>
          </w:p>
        </w:tc>
        <w:tc>
          <w:tcPr>
            <w:tcW w:w="1059" w:type="dxa"/>
          </w:tcPr>
          <w:p w14:paraId="64C29A27" w14:textId="77777777" w:rsidR="004D49E1" w:rsidRDefault="004D49E1" w:rsidP="00747AC1">
            <w:r w:rsidRPr="00880786">
              <w:t>2.9801</w:t>
            </w:r>
          </w:p>
        </w:tc>
        <w:tc>
          <w:tcPr>
            <w:tcW w:w="986" w:type="dxa"/>
          </w:tcPr>
          <w:p w14:paraId="18A0AA4E" w14:textId="77777777" w:rsidR="004D49E1" w:rsidRDefault="004D49E1" w:rsidP="00747AC1">
            <w:r w:rsidRPr="00880786">
              <w:t>0.5750</w:t>
            </w:r>
          </w:p>
        </w:tc>
      </w:tr>
      <w:tr w:rsidR="004D49E1" w14:paraId="489DB96A" w14:textId="77777777" w:rsidTr="00747AC1">
        <w:tc>
          <w:tcPr>
            <w:tcW w:w="708" w:type="dxa"/>
          </w:tcPr>
          <w:p w14:paraId="5BA38B42" w14:textId="77777777" w:rsidR="004D49E1" w:rsidRDefault="004D49E1" w:rsidP="00747AC1">
            <w:r>
              <w:t>26</w:t>
            </w:r>
          </w:p>
        </w:tc>
        <w:tc>
          <w:tcPr>
            <w:tcW w:w="7052" w:type="dxa"/>
          </w:tcPr>
          <w:p w14:paraId="2C2250AC" w14:textId="77777777" w:rsidR="004D49E1" w:rsidRDefault="004D49E1" w:rsidP="00747AC1">
            <w:r w:rsidRPr="00880786">
              <w:t>-3     1     1     3    -3    -1    -1     1    -1    -3     3    -3     3    -1    -3     1    -3     1     1    -1    -3     3     3    -1     3    -3    -1    -3    -3    -3</w:t>
            </w:r>
          </w:p>
        </w:tc>
        <w:tc>
          <w:tcPr>
            <w:tcW w:w="1059" w:type="dxa"/>
          </w:tcPr>
          <w:p w14:paraId="3B7DAD54" w14:textId="77777777" w:rsidR="004D49E1" w:rsidRDefault="004D49E1" w:rsidP="00747AC1">
            <w:r w:rsidRPr="00880786">
              <w:t>2.9801</w:t>
            </w:r>
          </w:p>
        </w:tc>
        <w:tc>
          <w:tcPr>
            <w:tcW w:w="986" w:type="dxa"/>
          </w:tcPr>
          <w:p w14:paraId="5F6F36FF" w14:textId="77777777" w:rsidR="004D49E1" w:rsidRDefault="004D49E1" w:rsidP="00747AC1">
            <w:r w:rsidRPr="00880786">
              <w:t>0.5750</w:t>
            </w:r>
          </w:p>
        </w:tc>
      </w:tr>
      <w:tr w:rsidR="004D49E1" w14:paraId="3EB63C4A" w14:textId="77777777" w:rsidTr="00747AC1">
        <w:tc>
          <w:tcPr>
            <w:tcW w:w="708" w:type="dxa"/>
          </w:tcPr>
          <w:p w14:paraId="65DEFD1C" w14:textId="77777777" w:rsidR="004D49E1" w:rsidRDefault="004D49E1" w:rsidP="00747AC1">
            <w:r>
              <w:t>27</w:t>
            </w:r>
          </w:p>
        </w:tc>
        <w:tc>
          <w:tcPr>
            <w:tcW w:w="7052" w:type="dxa"/>
          </w:tcPr>
          <w:p w14:paraId="36A100B3" w14:textId="77777777" w:rsidR="004D49E1" w:rsidRDefault="004D49E1" w:rsidP="00747AC1">
            <w:r w:rsidRPr="00880786">
              <w:t>-3     3    -3     1    -1    -3    -3     3     1     1     3     3    -1     3    -3     3     1     3     3     1    -3    -1     1    -1     3    -3    -3     3    -3    -3</w:t>
            </w:r>
          </w:p>
        </w:tc>
        <w:tc>
          <w:tcPr>
            <w:tcW w:w="1059" w:type="dxa"/>
          </w:tcPr>
          <w:p w14:paraId="59A4B196" w14:textId="77777777" w:rsidR="004D49E1" w:rsidRDefault="004D49E1" w:rsidP="00747AC1">
            <w:r w:rsidRPr="00880786">
              <w:t>2.9970</w:t>
            </w:r>
          </w:p>
        </w:tc>
        <w:tc>
          <w:tcPr>
            <w:tcW w:w="986" w:type="dxa"/>
          </w:tcPr>
          <w:p w14:paraId="1E3DAA2D" w14:textId="77777777" w:rsidR="004D49E1" w:rsidRDefault="004D49E1" w:rsidP="00747AC1">
            <w:r w:rsidRPr="00880786">
              <w:t>0.4360</w:t>
            </w:r>
          </w:p>
        </w:tc>
      </w:tr>
      <w:tr w:rsidR="004D49E1" w14:paraId="58333FB4" w14:textId="77777777" w:rsidTr="00747AC1">
        <w:tc>
          <w:tcPr>
            <w:tcW w:w="708" w:type="dxa"/>
          </w:tcPr>
          <w:p w14:paraId="7033C8B5" w14:textId="77777777" w:rsidR="004D49E1" w:rsidRDefault="004D49E1" w:rsidP="00747AC1">
            <w:r>
              <w:t>28</w:t>
            </w:r>
          </w:p>
        </w:tc>
        <w:tc>
          <w:tcPr>
            <w:tcW w:w="7052" w:type="dxa"/>
          </w:tcPr>
          <w:p w14:paraId="0DA7C231" w14:textId="77777777" w:rsidR="004D49E1" w:rsidRDefault="004D49E1" w:rsidP="00747AC1">
            <w:r w:rsidRPr="00880786">
              <w:t>-3    -1    -3     1     3    -3    -3    -1     1     1    -1    -1     3    -1    -3    -1     1    -1    -1     1    -3     3     1     3    -1    -3    -3    -1    -3    -3</w:t>
            </w:r>
          </w:p>
        </w:tc>
        <w:tc>
          <w:tcPr>
            <w:tcW w:w="1059" w:type="dxa"/>
          </w:tcPr>
          <w:p w14:paraId="77D17DC8" w14:textId="77777777" w:rsidR="004D49E1" w:rsidRDefault="004D49E1" w:rsidP="00747AC1">
            <w:r w:rsidRPr="00880786">
              <w:t>2.9970</w:t>
            </w:r>
          </w:p>
        </w:tc>
        <w:tc>
          <w:tcPr>
            <w:tcW w:w="986" w:type="dxa"/>
          </w:tcPr>
          <w:p w14:paraId="3AD35366" w14:textId="77777777" w:rsidR="004D49E1" w:rsidRDefault="004D49E1" w:rsidP="00747AC1">
            <w:r w:rsidRPr="00880786">
              <w:t>0.4360</w:t>
            </w:r>
          </w:p>
        </w:tc>
      </w:tr>
      <w:tr w:rsidR="004D49E1" w14:paraId="176DFEBC" w14:textId="77777777" w:rsidTr="00747AC1">
        <w:tc>
          <w:tcPr>
            <w:tcW w:w="708" w:type="dxa"/>
          </w:tcPr>
          <w:p w14:paraId="411FB974" w14:textId="77777777" w:rsidR="004D49E1" w:rsidRDefault="004D49E1" w:rsidP="00747AC1">
            <w:r>
              <w:t>29</w:t>
            </w:r>
          </w:p>
        </w:tc>
        <w:tc>
          <w:tcPr>
            <w:tcW w:w="7052" w:type="dxa"/>
          </w:tcPr>
          <w:p w14:paraId="791A618B" w14:textId="77777777" w:rsidR="004D49E1" w:rsidRDefault="004D49E1" w:rsidP="00747AC1">
            <w:r w:rsidRPr="00880786">
              <w:t>-3    -3    -1    -3    -3    -1     3     1     3    -3     1    -1    -1     1    -1    -3    -1     3    -1    -1     1     1    -1    -3    -3     3     1    -3    -1    -3</w:t>
            </w:r>
          </w:p>
        </w:tc>
        <w:tc>
          <w:tcPr>
            <w:tcW w:w="1059" w:type="dxa"/>
          </w:tcPr>
          <w:p w14:paraId="041CF980" w14:textId="77777777" w:rsidR="004D49E1" w:rsidRDefault="004D49E1" w:rsidP="00747AC1">
            <w:r w:rsidRPr="00880786">
              <w:t>2.9970</w:t>
            </w:r>
          </w:p>
        </w:tc>
        <w:tc>
          <w:tcPr>
            <w:tcW w:w="986" w:type="dxa"/>
          </w:tcPr>
          <w:p w14:paraId="669C5B78" w14:textId="77777777" w:rsidR="004D49E1" w:rsidRDefault="004D49E1" w:rsidP="00747AC1">
            <w:r w:rsidRPr="00880786">
              <w:t>0.4360</w:t>
            </w:r>
          </w:p>
        </w:tc>
      </w:tr>
    </w:tbl>
    <w:p w14:paraId="291F0AA7" w14:textId="77777777" w:rsidR="004D49E1" w:rsidRDefault="004D49E1" w:rsidP="004D49E1"/>
    <w:p w14:paraId="729AB020" w14:textId="77777777" w:rsidR="00D00A30" w:rsidRDefault="00D00A30" w:rsidP="00D00A30">
      <w:pPr>
        <w:pStyle w:val="TH"/>
      </w:pPr>
      <w:r>
        <w:t>Table 8: PAPR performance of the proposed length-30 CGSs</w:t>
      </w:r>
    </w:p>
    <w:tbl>
      <w:tblPr>
        <w:tblStyle w:val="TableGrid"/>
        <w:tblW w:w="0" w:type="auto"/>
        <w:jc w:val="center"/>
        <w:tblLook w:val="04A0" w:firstRow="1" w:lastRow="0" w:firstColumn="1" w:lastColumn="0" w:noHBand="0" w:noVBand="1"/>
      </w:tblPr>
      <w:tblGrid>
        <w:gridCol w:w="1705"/>
        <w:gridCol w:w="1843"/>
        <w:gridCol w:w="1843"/>
      </w:tblGrid>
      <w:tr w:rsidR="00D00A30" w:rsidRPr="00A229A1" w14:paraId="34B1F05E" w14:textId="77777777" w:rsidTr="00D67A65">
        <w:trPr>
          <w:jc w:val="center"/>
        </w:trPr>
        <w:tc>
          <w:tcPr>
            <w:tcW w:w="1705" w:type="dxa"/>
          </w:tcPr>
          <w:p w14:paraId="3363B22A" w14:textId="77777777" w:rsidR="00D00A30" w:rsidRPr="00A229A1" w:rsidRDefault="00D00A30" w:rsidP="00D67A65">
            <w:pPr>
              <w:pStyle w:val="ListParagraph"/>
              <w:ind w:left="0"/>
              <w:rPr>
                <w:rFonts w:ascii="Times New Roman" w:hAnsi="Times New Roman"/>
                <w:sz w:val="20"/>
                <w:lang w:val="en-GB"/>
              </w:rPr>
            </w:pPr>
          </w:p>
        </w:tc>
        <w:tc>
          <w:tcPr>
            <w:tcW w:w="1843" w:type="dxa"/>
          </w:tcPr>
          <w:p w14:paraId="12B6B686" w14:textId="77777777" w:rsidR="00D00A30" w:rsidRPr="00A229A1" w:rsidRDefault="00D00A30" w:rsidP="00D67A65">
            <w:pPr>
              <w:pStyle w:val="ListParagraph"/>
              <w:ind w:left="0"/>
              <w:rPr>
                <w:rFonts w:ascii="Times New Roman" w:hAnsi="Times New Roman"/>
                <w:sz w:val="20"/>
                <w:lang w:val="en-GB"/>
              </w:rPr>
            </w:pPr>
            <w:r w:rsidRPr="00A229A1">
              <w:rPr>
                <w:rFonts w:ascii="Times New Roman" w:hAnsi="Times New Roman"/>
                <w:sz w:val="20"/>
                <w:lang w:val="en-GB"/>
              </w:rPr>
              <w:t>New 30 CGS sequences</w:t>
            </w:r>
          </w:p>
        </w:tc>
        <w:tc>
          <w:tcPr>
            <w:tcW w:w="1843" w:type="dxa"/>
          </w:tcPr>
          <w:p w14:paraId="0684EE2D" w14:textId="77777777" w:rsidR="00D00A30" w:rsidRPr="00A229A1" w:rsidRDefault="00D00A30" w:rsidP="00D67A65">
            <w:pPr>
              <w:pStyle w:val="ListParagraph"/>
              <w:ind w:left="0"/>
              <w:rPr>
                <w:rFonts w:ascii="Times New Roman" w:hAnsi="Times New Roman"/>
                <w:sz w:val="20"/>
                <w:lang w:val="en-GB"/>
              </w:rPr>
            </w:pPr>
            <w:r>
              <w:rPr>
                <w:rFonts w:ascii="Times New Roman" w:hAnsi="Times New Roman"/>
                <w:sz w:val="20"/>
                <w:lang w:val="en-GB"/>
              </w:rPr>
              <w:t>LTE sequences</w:t>
            </w:r>
          </w:p>
        </w:tc>
      </w:tr>
      <w:tr w:rsidR="00D00A30" w:rsidRPr="00D00A30" w14:paraId="59585F06" w14:textId="77777777" w:rsidTr="00D67A65">
        <w:trPr>
          <w:jc w:val="center"/>
        </w:trPr>
        <w:tc>
          <w:tcPr>
            <w:tcW w:w="1705" w:type="dxa"/>
          </w:tcPr>
          <w:p w14:paraId="295F0C95"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Mean PAPR (dB)</w:t>
            </w:r>
          </w:p>
        </w:tc>
        <w:tc>
          <w:tcPr>
            <w:tcW w:w="1843" w:type="dxa"/>
          </w:tcPr>
          <w:p w14:paraId="3E728014"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2.8972</w:t>
            </w:r>
          </w:p>
        </w:tc>
        <w:tc>
          <w:tcPr>
            <w:tcW w:w="1843" w:type="dxa"/>
          </w:tcPr>
          <w:p w14:paraId="49A851D6"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4.0279</w:t>
            </w:r>
          </w:p>
        </w:tc>
      </w:tr>
      <w:tr w:rsidR="00D00A30" w:rsidRPr="00D00A30" w14:paraId="2C40ED14" w14:textId="77777777" w:rsidTr="00D67A65">
        <w:trPr>
          <w:jc w:val="center"/>
        </w:trPr>
        <w:tc>
          <w:tcPr>
            <w:tcW w:w="1705" w:type="dxa"/>
          </w:tcPr>
          <w:p w14:paraId="2E4252AE"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Max. PAPR</w:t>
            </w:r>
          </w:p>
        </w:tc>
        <w:tc>
          <w:tcPr>
            <w:tcW w:w="1843" w:type="dxa"/>
          </w:tcPr>
          <w:p w14:paraId="416AAD76" w14:textId="77777777" w:rsidR="00D00A30" w:rsidRPr="00D00A30" w:rsidRDefault="00D00A30" w:rsidP="00D67A65">
            <w:pPr>
              <w:pStyle w:val="ListParagraph"/>
              <w:ind w:left="0"/>
              <w:rPr>
                <w:rFonts w:ascii="Times New Roman" w:hAnsi="Times New Roman"/>
                <w:sz w:val="20"/>
                <w:lang w:val="en-GB"/>
              </w:rPr>
            </w:pPr>
            <w:r w:rsidRPr="00D00A30">
              <w:t>2.9970</w:t>
            </w:r>
          </w:p>
        </w:tc>
        <w:tc>
          <w:tcPr>
            <w:tcW w:w="1843" w:type="dxa"/>
          </w:tcPr>
          <w:p w14:paraId="348D4FF3" w14:textId="77777777" w:rsidR="00D00A30" w:rsidRPr="00D00A30" w:rsidRDefault="00D00A30" w:rsidP="00D67A65">
            <w:pPr>
              <w:pStyle w:val="ListParagraph"/>
              <w:ind w:left="0"/>
            </w:pPr>
            <w:r w:rsidRPr="00D00A30">
              <w:t>5.8282</w:t>
            </w:r>
          </w:p>
        </w:tc>
      </w:tr>
      <w:tr w:rsidR="00D00A30" w:rsidRPr="00D00A30" w14:paraId="2F5A64BF" w14:textId="77777777" w:rsidTr="00D67A65">
        <w:trPr>
          <w:jc w:val="center"/>
        </w:trPr>
        <w:tc>
          <w:tcPr>
            <w:tcW w:w="1705" w:type="dxa"/>
          </w:tcPr>
          <w:p w14:paraId="51D3DCE6"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Min. PAPR</w:t>
            </w:r>
          </w:p>
        </w:tc>
        <w:tc>
          <w:tcPr>
            <w:tcW w:w="1843" w:type="dxa"/>
          </w:tcPr>
          <w:p w14:paraId="47CE4C14" w14:textId="77777777" w:rsidR="00D00A30" w:rsidRPr="00D00A30" w:rsidRDefault="00D00A30" w:rsidP="00D67A65">
            <w:pPr>
              <w:pStyle w:val="ListParagraph"/>
              <w:ind w:left="0"/>
              <w:rPr>
                <w:rFonts w:ascii="Times New Roman" w:hAnsi="Times New Roman"/>
                <w:sz w:val="20"/>
                <w:lang w:val="en-GB"/>
              </w:rPr>
            </w:pPr>
            <w:r w:rsidRPr="00D00A30">
              <w:t>2.7214</w:t>
            </w:r>
          </w:p>
        </w:tc>
        <w:tc>
          <w:tcPr>
            <w:tcW w:w="1843" w:type="dxa"/>
          </w:tcPr>
          <w:p w14:paraId="50498404" w14:textId="77777777" w:rsidR="00D00A30" w:rsidRPr="00D00A30" w:rsidRDefault="00D00A30" w:rsidP="00D67A65">
            <w:pPr>
              <w:pStyle w:val="ListParagraph"/>
              <w:ind w:left="0"/>
            </w:pPr>
            <w:r w:rsidRPr="00D00A30">
              <w:t>2.6537</w:t>
            </w:r>
          </w:p>
        </w:tc>
      </w:tr>
      <w:tr w:rsidR="00D00A30" w:rsidRPr="00D00A30" w14:paraId="5E353562" w14:textId="77777777" w:rsidTr="00D67A65">
        <w:trPr>
          <w:jc w:val="center"/>
        </w:trPr>
        <w:tc>
          <w:tcPr>
            <w:tcW w:w="1705" w:type="dxa"/>
          </w:tcPr>
          <w:p w14:paraId="39D7BE51"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Mean CM</w:t>
            </w:r>
          </w:p>
        </w:tc>
        <w:tc>
          <w:tcPr>
            <w:tcW w:w="1843" w:type="dxa"/>
          </w:tcPr>
          <w:p w14:paraId="24ACF57B" w14:textId="77777777" w:rsidR="00D00A30" w:rsidRPr="00D00A30" w:rsidRDefault="00D00A30" w:rsidP="00D67A65">
            <w:pPr>
              <w:pStyle w:val="ListParagraph"/>
              <w:ind w:left="0"/>
            </w:pPr>
            <w:r w:rsidRPr="00D00A30">
              <w:t>0.5666</w:t>
            </w:r>
          </w:p>
        </w:tc>
        <w:tc>
          <w:tcPr>
            <w:tcW w:w="1843" w:type="dxa"/>
          </w:tcPr>
          <w:p w14:paraId="1A52312C" w14:textId="77777777" w:rsidR="00D00A30" w:rsidRPr="00D00A30" w:rsidRDefault="00D00A30" w:rsidP="00D67A65">
            <w:pPr>
              <w:pStyle w:val="ListParagraph"/>
              <w:ind w:left="0"/>
            </w:pPr>
            <w:r w:rsidRPr="00D00A30">
              <w:t>1.0205</w:t>
            </w:r>
          </w:p>
        </w:tc>
      </w:tr>
      <w:tr w:rsidR="00D00A30" w:rsidRPr="00D00A30" w14:paraId="3EC97D77" w14:textId="77777777" w:rsidTr="00D67A65">
        <w:trPr>
          <w:jc w:val="center"/>
        </w:trPr>
        <w:tc>
          <w:tcPr>
            <w:tcW w:w="1705" w:type="dxa"/>
          </w:tcPr>
          <w:p w14:paraId="3A4DC69F"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Max CM</w:t>
            </w:r>
          </w:p>
        </w:tc>
        <w:tc>
          <w:tcPr>
            <w:tcW w:w="1843" w:type="dxa"/>
          </w:tcPr>
          <w:p w14:paraId="54C98951" w14:textId="77777777" w:rsidR="00D00A30" w:rsidRPr="00D00A30" w:rsidRDefault="00D00A30" w:rsidP="00D67A65">
            <w:pPr>
              <w:pStyle w:val="ListParagraph"/>
              <w:ind w:left="0"/>
            </w:pPr>
            <w:r w:rsidRPr="00D00A30">
              <w:t>0.7780</w:t>
            </w:r>
          </w:p>
        </w:tc>
        <w:tc>
          <w:tcPr>
            <w:tcW w:w="1843" w:type="dxa"/>
          </w:tcPr>
          <w:p w14:paraId="52A5D42C" w14:textId="77777777" w:rsidR="00D00A30" w:rsidRPr="00D00A30" w:rsidRDefault="00D00A30" w:rsidP="00D67A65">
            <w:pPr>
              <w:pStyle w:val="ListParagraph"/>
              <w:ind w:left="0"/>
            </w:pPr>
            <w:r w:rsidRPr="00D00A30">
              <w:t>2.0551</w:t>
            </w:r>
          </w:p>
        </w:tc>
      </w:tr>
      <w:tr w:rsidR="00D00A30" w:rsidRPr="00D00A30" w14:paraId="012B349A" w14:textId="77777777" w:rsidTr="00D67A65">
        <w:trPr>
          <w:jc w:val="center"/>
        </w:trPr>
        <w:tc>
          <w:tcPr>
            <w:tcW w:w="1705" w:type="dxa"/>
          </w:tcPr>
          <w:p w14:paraId="52DF2422"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Min CM</w:t>
            </w:r>
          </w:p>
        </w:tc>
        <w:tc>
          <w:tcPr>
            <w:tcW w:w="1843" w:type="dxa"/>
          </w:tcPr>
          <w:p w14:paraId="557A0763" w14:textId="77777777" w:rsidR="00D00A30" w:rsidRPr="00D00A30" w:rsidRDefault="00D00A30" w:rsidP="00D67A65">
            <w:pPr>
              <w:pStyle w:val="ListParagraph"/>
              <w:ind w:left="0"/>
            </w:pPr>
            <w:r w:rsidRPr="00D00A30">
              <w:t>0.3476</w:t>
            </w:r>
          </w:p>
        </w:tc>
        <w:tc>
          <w:tcPr>
            <w:tcW w:w="1843" w:type="dxa"/>
          </w:tcPr>
          <w:p w14:paraId="457A5567" w14:textId="77777777" w:rsidR="00D00A30" w:rsidRPr="00D00A30" w:rsidRDefault="00D00A30" w:rsidP="00D67A65">
            <w:pPr>
              <w:pStyle w:val="ListParagraph"/>
              <w:ind w:left="0"/>
            </w:pPr>
            <w:r w:rsidRPr="00D00A30">
              <w:t>-0.1177</w:t>
            </w:r>
          </w:p>
        </w:tc>
      </w:tr>
    </w:tbl>
    <w:p w14:paraId="718DA5CC" w14:textId="77777777" w:rsidR="00D00A30" w:rsidRPr="00D00A30" w:rsidRDefault="00D00A30" w:rsidP="00D00A30"/>
    <w:p w14:paraId="621E899B" w14:textId="77777777" w:rsidR="00D00A30" w:rsidRPr="00D00A30" w:rsidRDefault="00D00A30" w:rsidP="00D00A30">
      <w:pPr>
        <w:pStyle w:val="TH"/>
      </w:pPr>
      <w:r w:rsidRPr="00D00A30">
        <w:t>Table 9: Cross-correlation performance of the proposed length-30 CGSs</w:t>
      </w:r>
    </w:p>
    <w:tbl>
      <w:tblPr>
        <w:tblStyle w:val="TableGrid"/>
        <w:tblW w:w="0" w:type="auto"/>
        <w:jc w:val="center"/>
        <w:tblLook w:val="04A0" w:firstRow="1" w:lastRow="0" w:firstColumn="1" w:lastColumn="0" w:noHBand="0" w:noVBand="1"/>
      </w:tblPr>
      <w:tblGrid>
        <w:gridCol w:w="1689"/>
        <w:gridCol w:w="1456"/>
        <w:gridCol w:w="1456"/>
        <w:gridCol w:w="2054"/>
      </w:tblGrid>
      <w:tr w:rsidR="00D00A30" w:rsidRPr="00D00A30" w14:paraId="715AA08D" w14:textId="77777777" w:rsidTr="00D67A65">
        <w:trPr>
          <w:jc w:val="center"/>
        </w:trPr>
        <w:tc>
          <w:tcPr>
            <w:tcW w:w="1689" w:type="dxa"/>
          </w:tcPr>
          <w:p w14:paraId="4891E67C" w14:textId="77777777" w:rsidR="00D00A30" w:rsidRPr="00D00A30" w:rsidRDefault="00D00A30" w:rsidP="00D67A65">
            <w:pPr>
              <w:pStyle w:val="ListParagraph"/>
              <w:ind w:left="0"/>
              <w:rPr>
                <w:rFonts w:ascii="Times New Roman" w:hAnsi="Times New Roman"/>
                <w:sz w:val="20"/>
                <w:lang w:val="en-GB"/>
              </w:rPr>
            </w:pPr>
          </w:p>
        </w:tc>
        <w:tc>
          <w:tcPr>
            <w:tcW w:w="1456" w:type="dxa"/>
          </w:tcPr>
          <w:p w14:paraId="20440175"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New CGS sequences</w:t>
            </w:r>
          </w:p>
        </w:tc>
        <w:tc>
          <w:tcPr>
            <w:tcW w:w="1456" w:type="dxa"/>
          </w:tcPr>
          <w:p w14:paraId="6BF8BA3F"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LTE sequences</w:t>
            </w:r>
          </w:p>
        </w:tc>
        <w:tc>
          <w:tcPr>
            <w:tcW w:w="2054" w:type="dxa"/>
          </w:tcPr>
          <w:p w14:paraId="400DED6F"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Cross corr. with LTE sequences</w:t>
            </w:r>
          </w:p>
        </w:tc>
      </w:tr>
      <w:tr w:rsidR="00D00A30" w:rsidRPr="00D00A30" w14:paraId="639F3F12" w14:textId="77777777" w:rsidTr="00D67A65">
        <w:trPr>
          <w:jc w:val="center"/>
        </w:trPr>
        <w:tc>
          <w:tcPr>
            <w:tcW w:w="1689" w:type="dxa"/>
          </w:tcPr>
          <w:p w14:paraId="3CCE2A46"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Mean Corr.</w:t>
            </w:r>
          </w:p>
        </w:tc>
        <w:tc>
          <w:tcPr>
            <w:tcW w:w="1456" w:type="dxa"/>
          </w:tcPr>
          <w:p w14:paraId="4C388C61"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0.1616</w:t>
            </w:r>
          </w:p>
        </w:tc>
        <w:tc>
          <w:tcPr>
            <w:tcW w:w="1456" w:type="dxa"/>
          </w:tcPr>
          <w:p w14:paraId="306E53FC"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0.1737</w:t>
            </w:r>
          </w:p>
        </w:tc>
        <w:tc>
          <w:tcPr>
            <w:tcW w:w="2054" w:type="dxa"/>
          </w:tcPr>
          <w:p w14:paraId="1398AFDC"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0.1620</w:t>
            </w:r>
          </w:p>
        </w:tc>
      </w:tr>
      <w:tr w:rsidR="00D00A30" w:rsidRPr="00D00A30" w14:paraId="4114CF60" w14:textId="77777777" w:rsidTr="00D67A65">
        <w:trPr>
          <w:jc w:val="center"/>
        </w:trPr>
        <w:tc>
          <w:tcPr>
            <w:tcW w:w="1689" w:type="dxa"/>
          </w:tcPr>
          <w:p w14:paraId="6F437F8F"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Corr. 95%:</w:t>
            </w:r>
          </w:p>
        </w:tc>
        <w:tc>
          <w:tcPr>
            <w:tcW w:w="1456" w:type="dxa"/>
          </w:tcPr>
          <w:p w14:paraId="0B8191FB"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0.3185</w:t>
            </w:r>
          </w:p>
        </w:tc>
        <w:tc>
          <w:tcPr>
            <w:tcW w:w="1456" w:type="dxa"/>
          </w:tcPr>
          <w:p w14:paraId="04C9F592"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0.2652</w:t>
            </w:r>
          </w:p>
        </w:tc>
        <w:tc>
          <w:tcPr>
            <w:tcW w:w="2054" w:type="dxa"/>
          </w:tcPr>
          <w:p w14:paraId="52DE9C08"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0.3153</w:t>
            </w:r>
          </w:p>
        </w:tc>
      </w:tr>
      <w:tr w:rsidR="00D00A30" w:rsidRPr="00D00A30" w14:paraId="4EAC2F93" w14:textId="77777777" w:rsidTr="00D67A65">
        <w:trPr>
          <w:jc w:val="center"/>
        </w:trPr>
        <w:tc>
          <w:tcPr>
            <w:tcW w:w="1689" w:type="dxa"/>
          </w:tcPr>
          <w:p w14:paraId="56646200"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Corr. 99.5%:</w:t>
            </w:r>
          </w:p>
        </w:tc>
        <w:tc>
          <w:tcPr>
            <w:tcW w:w="1456" w:type="dxa"/>
          </w:tcPr>
          <w:p w14:paraId="641088D1"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0.4059</w:t>
            </w:r>
          </w:p>
        </w:tc>
        <w:tc>
          <w:tcPr>
            <w:tcW w:w="1456" w:type="dxa"/>
          </w:tcPr>
          <w:p w14:paraId="695DAC90"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0.3276</w:t>
            </w:r>
          </w:p>
        </w:tc>
        <w:tc>
          <w:tcPr>
            <w:tcW w:w="2054" w:type="dxa"/>
          </w:tcPr>
          <w:p w14:paraId="49B20D11"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0.4199</w:t>
            </w:r>
          </w:p>
        </w:tc>
      </w:tr>
      <w:tr w:rsidR="00D00A30" w:rsidRPr="00A229A1" w14:paraId="327B5E08" w14:textId="77777777" w:rsidTr="00D67A65">
        <w:trPr>
          <w:jc w:val="center"/>
        </w:trPr>
        <w:tc>
          <w:tcPr>
            <w:tcW w:w="1689" w:type="dxa"/>
          </w:tcPr>
          <w:p w14:paraId="3EA9F18B"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Max. Corr.</w:t>
            </w:r>
          </w:p>
        </w:tc>
        <w:tc>
          <w:tcPr>
            <w:tcW w:w="1456" w:type="dxa"/>
          </w:tcPr>
          <w:p w14:paraId="18A444DB"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0.4573</w:t>
            </w:r>
          </w:p>
        </w:tc>
        <w:tc>
          <w:tcPr>
            <w:tcW w:w="1456" w:type="dxa"/>
          </w:tcPr>
          <w:p w14:paraId="70F2337D"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0.3570</w:t>
            </w:r>
          </w:p>
        </w:tc>
        <w:tc>
          <w:tcPr>
            <w:tcW w:w="2054" w:type="dxa"/>
          </w:tcPr>
          <w:p w14:paraId="16AE2984" w14:textId="77777777" w:rsidR="00D00A30" w:rsidRPr="00D00A30" w:rsidRDefault="00D00A30" w:rsidP="00D67A65">
            <w:pPr>
              <w:pStyle w:val="ListParagraph"/>
              <w:ind w:left="0"/>
              <w:rPr>
                <w:rFonts w:ascii="Times New Roman" w:hAnsi="Times New Roman"/>
                <w:sz w:val="20"/>
                <w:lang w:val="en-GB"/>
              </w:rPr>
            </w:pPr>
            <w:r w:rsidRPr="00D00A30">
              <w:rPr>
                <w:rFonts w:ascii="Times New Roman" w:hAnsi="Times New Roman"/>
                <w:sz w:val="20"/>
                <w:lang w:val="en-GB"/>
              </w:rPr>
              <w:t>0.6149</w:t>
            </w:r>
          </w:p>
        </w:tc>
      </w:tr>
    </w:tbl>
    <w:p w14:paraId="0F20414C" w14:textId="77777777" w:rsidR="004D49E1" w:rsidRDefault="004D49E1" w:rsidP="004D49E1"/>
    <w:p w14:paraId="3146FA27" w14:textId="11A71362" w:rsidR="004D49E1" w:rsidRPr="004D49E1" w:rsidRDefault="004D49E1" w:rsidP="004D49E1">
      <w:pPr>
        <w:rPr>
          <w:rFonts w:eastAsia="MS Mincho"/>
          <w:b/>
          <w:i/>
          <w:lang w:eastAsia="ja-JP"/>
        </w:rPr>
      </w:pPr>
      <w:r w:rsidRPr="004D49E1">
        <w:rPr>
          <w:rFonts w:eastAsia="MS Mincho"/>
          <w:b/>
          <w:i/>
          <w:iCs/>
          <w:lang w:eastAsia="ja-JP"/>
        </w:rPr>
        <w:t>Proposal 1</w:t>
      </w:r>
      <w:r w:rsidR="00F43FEE">
        <w:rPr>
          <w:rFonts w:eastAsia="MS Mincho"/>
          <w:b/>
          <w:i/>
          <w:iCs/>
          <w:lang w:eastAsia="ja-JP"/>
        </w:rPr>
        <w:t>5</w:t>
      </w:r>
      <w:r w:rsidRPr="004D49E1">
        <w:rPr>
          <w:rFonts w:eastAsia="MS Mincho"/>
          <w:b/>
          <w:i/>
          <w:iCs/>
          <w:lang w:eastAsia="ja-JP"/>
        </w:rPr>
        <w:t>:</w:t>
      </w:r>
      <w:r w:rsidRPr="00196D21">
        <w:rPr>
          <w:rFonts w:eastAsia="MS Mincho"/>
          <w:b/>
          <w:i/>
          <w:iCs/>
          <w:lang w:eastAsia="ja-JP"/>
        </w:rPr>
        <w:t xml:space="preserve"> </w:t>
      </w:r>
      <w:r>
        <w:rPr>
          <w:rFonts w:eastAsia="MS Mincho"/>
          <w:b/>
          <w:i/>
          <w:lang w:eastAsia="ja-JP"/>
        </w:rPr>
        <w:t>Support the new sets of length-6, length-18, and length-30 CGSs listed in Table 1, Table 4, and Table 7, respectively</w:t>
      </w:r>
      <w:r w:rsidRPr="00685873">
        <w:rPr>
          <w:rFonts w:eastAsia="MS Mincho"/>
          <w:b/>
          <w:i/>
          <w:lang w:eastAsia="ja-JP"/>
        </w:rPr>
        <w:t>.</w:t>
      </w:r>
    </w:p>
    <w:p w14:paraId="525FBE97" w14:textId="7F59C0D0" w:rsidR="00657F70" w:rsidRPr="001943B7" w:rsidRDefault="00657F70" w:rsidP="00657F70">
      <w:pPr>
        <w:pStyle w:val="Heading2"/>
        <w:rPr>
          <w:sz w:val="28"/>
        </w:rPr>
      </w:pPr>
      <m:oMath>
        <m:r>
          <w:rPr>
            <w:rFonts w:ascii="Cambria Math" w:eastAsia="MS Mincho" w:hAnsi="Cambria Math"/>
            <w:color w:val="000000"/>
            <w:kern w:val="24"/>
            <w:sz w:val="28"/>
            <w:szCs w:val="22"/>
            <w:lang w:eastAsia="ja-JP"/>
          </w:rPr>
          <m:t>π</m:t>
        </m:r>
      </m:oMath>
      <w:r w:rsidRPr="001943B7">
        <w:rPr>
          <w:sz w:val="28"/>
        </w:rPr>
        <w:t xml:space="preserve">/2 BPSK sequence for DFT-S-OFDM </w:t>
      </w:r>
    </w:p>
    <w:p w14:paraId="3E1F7CCC" w14:textId="77777777" w:rsidR="00657F70" w:rsidRDefault="00657F70" w:rsidP="00657F70">
      <w:r>
        <w:rPr>
          <w:sz w:val="24"/>
          <w:lang w:val="en-GB"/>
        </w:rPr>
        <w:t xml:space="preserve">It has been agreed that </w:t>
      </w:r>
      <m:oMath>
        <m:r>
          <w:rPr>
            <w:rFonts w:ascii="Cambria Math" w:eastAsia="MS Mincho" w:hAnsi="Cambria Math"/>
            <w:color w:val="000000"/>
            <w:kern w:val="24"/>
            <w:sz w:val="22"/>
            <w:szCs w:val="22"/>
            <w:lang w:eastAsia="ja-JP"/>
          </w:rPr>
          <m:t>π</m:t>
        </m:r>
      </m:oMath>
      <w:r>
        <w:t>/2 BPSK is supported. We now provide our proposal on the pilot design for</w:t>
      </w:r>
      <w:r w:rsidRPr="00261A70">
        <w:rPr>
          <w:sz w:val="12"/>
        </w:rPr>
        <w:t xml:space="preserve"> </w:t>
      </w:r>
      <m:oMath>
        <m:r>
          <w:rPr>
            <w:rFonts w:ascii="Cambria Math" w:eastAsia="MS Mincho" w:hAnsi="Cambria Math"/>
            <w:color w:val="000000"/>
            <w:kern w:val="24"/>
            <w:sz w:val="22"/>
            <w:szCs w:val="22"/>
            <w:lang w:eastAsia="ja-JP"/>
          </w:rPr>
          <m:t>π</m:t>
        </m:r>
      </m:oMath>
      <w:r>
        <w:t>/2 BPSK.</w:t>
      </w:r>
    </w:p>
    <w:p w14:paraId="5903850F" w14:textId="77777777" w:rsidR="00657F70" w:rsidRDefault="00657F70" w:rsidP="00657F70">
      <w:pPr>
        <w:keepNext/>
        <w:jc w:val="center"/>
      </w:pPr>
      <w:r w:rsidRPr="005D64CB">
        <w:rPr>
          <w:noProof/>
        </w:rPr>
        <w:drawing>
          <wp:inline distT="0" distB="0" distL="0" distR="0" wp14:anchorId="1E75C1FC" wp14:editId="269FAB8D">
            <wp:extent cx="2639833" cy="159977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50357" cy="1606148"/>
                    </a:xfrm>
                    <a:prstGeom prst="rect">
                      <a:avLst/>
                    </a:prstGeom>
                    <a:noFill/>
                    <a:ln>
                      <a:noFill/>
                    </a:ln>
                  </pic:spPr>
                </pic:pic>
              </a:graphicData>
            </a:graphic>
          </wp:inline>
        </w:drawing>
      </w:r>
    </w:p>
    <w:p w14:paraId="77148050" w14:textId="77777777" w:rsidR="00657F70" w:rsidRPr="00261A70" w:rsidRDefault="00657F70" w:rsidP="00657F70">
      <w:pPr>
        <w:pStyle w:val="Caption"/>
        <w:jc w:val="center"/>
        <w:rPr>
          <w:bCs w:val="0"/>
          <w:iCs/>
          <w:sz w:val="18"/>
        </w:rPr>
      </w:pPr>
      <w:r w:rsidRPr="00261A70">
        <w:rPr>
          <w:sz w:val="18"/>
        </w:rPr>
        <w:t>PAPR of Zadoff-Chu Sequence with FDSS [0.28,1,0.28] (Length of ZC Sequence=239, Number of Allocated Tones = 240)</w:t>
      </w:r>
    </w:p>
    <w:p w14:paraId="688B8488" w14:textId="77777777" w:rsidR="00657F70" w:rsidRDefault="00657F70" w:rsidP="00657F70">
      <w:pPr>
        <w:jc w:val="both"/>
        <w:rPr>
          <w:bCs/>
          <w:iCs/>
        </w:rPr>
      </w:pPr>
      <w:r>
        <w:rPr>
          <w:bCs/>
          <w:iCs/>
        </w:rPr>
        <w:t>The above Figure shows the PAPR of Zadoff-Chu sequence when it goes through FDSS (frequency domain spectral shaping). FDSS is chosen as the one that corresponds to [0.28,1,0.28] in time domain. The ZC sequence length is chosen as 239, and the total number of allocated RBs are 20. As shown in the Figure, even the best 30 Zadoff-Chu sequences with FDSS has at least 1 dB higher PAPR than DFT-s-OFDM waveform with the same FDSS.</w:t>
      </w:r>
    </w:p>
    <w:p w14:paraId="4B683ED4" w14:textId="77777777" w:rsidR="00657F70" w:rsidRDefault="00657F70" w:rsidP="00657F70">
      <w:pPr>
        <w:jc w:val="both"/>
        <w:rPr>
          <w:bCs/>
          <w:iCs/>
        </w:rPr>
      </w:pPr>
      <w:r>
        <w:rPr>
          <w:bCs/>
          <w:iCs/>
        </w:rPr>
        <w:t>Chu-sequence-based DMRS sequences has worse PAPR than Pi/2 BPSK data with filtering. Therefore, new DMRS sequences should be designed for pi/2 BPSK modulation to meet the same PAPR requirement as the data symbols. Furthermore, for the new DMRS sequences, low auto/cross-correlation and frequency domain flatness properties are desired.</w:t>
      </w:r>
    </w:p>
    <w:p w14:paraId="793F3AA8" w14:textId="77777777" w:rsidR="00657F70" w:rsidRPr="00E86351" w:rsidRDefault="00657F70" w:rsidP="00657F70">
      <w:pPr>
        <w:spacing w:after="0"/>
        <w:jc w:val="both"/>
        <w:rPr>
          <w:bCs/>
          <w:iCs/>
        </w:rPr>
      </w:pPr>
      <w:r>
        <w:rPr>
          <w:bCs/>
          <w:iCs/>
        </w:rPr>
        <w:t>To satisfy these requirements, we propose the following pi/2 BPSK DMRS sequence design based on gold sequences.</w:t>
      </w:r>
    </w:p>
    <w:p w14:paraId="09BA319A" w14:textId="77777777" w:rsidR="00657F70" w:rsidRDefault="00657F70" w:rsidP="00657F70">
      <w:pPr>
        <w:tabs>
          <w:tab w:val="num" w:pos="1440"/>
        </w:tabs>
        <w:spacing w:after="0"/>
        <w:ind w:firstLine="288"/>
        <w:jc w:val="both"/>
        <w:rPr>
          <w:rFonts w:eastAsia="Times New Roman"/>
          <w:bCs/>
          <w:iCs/>
        </w:rPr>
      </w:pPr>
      <w:r w:rsidRPr="00162DEE">
        <w:rPr>
          <w:rFonts w:eastAsia="Times New Roman"/>
          <w:bCs/>
          <w:iCs/>
        </w:rPr>
        <w:t>Step 1) Generate a set of gol</w:t>
      </w:r>
      <w:r>
        <w:rPr>
          <w:rFonts w:eastAsia="Times New Roman"/>
          <w:bCs/>
          <w:iCs/>
        </w:rPr>
        <w:t xml:space="preserve">d sequences with length </w:t>
      </w:r>
      <m:oMath>
        <m:sSup>
          <m:sSupPr>
            <m:ctrlPr>
              <w:rPr>
                <w:rFonts w:ascii="Cambria Math" w:eastAsia="Times New Roman" w:hAnsi="Cambria Math"/>
                <w:bCs/>
                <w:iCs/>
              </w:rPr>
            </m:ctrlPr>
          </m:sSupPr>
          <m:e>
            <m:r>
              <m:rPr>
                <m:sty m:val="p"/>
              </m:rPr>
              <w:rPr>
                <w:rFonts w:ascii="Cambria Math" w:eastAsia="Times New Roman" w:hAnsi="Cambria Math"/>
              </w:rPr>
              <m:t>(2</m:t>
            </m:r>
          </m:e>
          <m:sup>
            <m:r>
              <w:rPr>
                <w:rFonts w:ascii="Cambria Math" w:eastAsia="Times New Roman" w:hAnsi="Cambria Math"/>
              </w:rPr>
              <m:t>n</m:t>
            </m:r>
          </m:sup>
        </m:sSup>
        <m:r>
          <w:rPr>
            <w:rFonts w:ascii="Cambria Math" w:eastAsia="Times New Roman" w:hAnsi="Cambria Math"/>
          </w:rPr>
          <m:t>-1)</m:t>
        </m:r>
      </m:oMath>
      <w:r>
        <w:rPr>
          <w:rFonts w:eastAsia="Times New Roman"/>
          <w:bCs/>
          <w:iCs/>
        </w:rPr>
        <w:t xml:space="preserve"> where each gold sequence associated with</w:t>
      </w:r>
      <w:r w:rsidRPr="00162DEE">
        <w:rPr>
          <w:rFonts w:eastAsia="Times New Roman"/>
          <w:bCs/>
          <w:iCs/>
        </w:rPr>
        <w:t xml:space="preserve"> different initial </w:t>
      </w:r>
      <w:r>
        <w:rPr>
          <w:rFonts w:eastAsia="Times New Roman"/>
          <w:bCs/>
          <w:iCs/>
        </w:rPr>
        <w:t>conditions</w:t>
      </w:r>
      <w:r w:rsidRPr="00162DEE">
        <w:rPr>
          <w:rFonts w:eastAsia="Times New Roman"/>
          <w:bCs/>
          <w:iCs/>
        </w:rPr>
        <w:t xml:space="preserve"> or different primitive polynomial</w:t>
      </w:r>
      <w:r>
        <w:rPr>
          <w:rFonts w:eastAsia="Times New Roman"/>
          <w:bCs/>
          <w:iCs/>
        </w:rPr>
        <w:t>s, and modulate by BPSK.</w:t>
      </w:r>
    </w:p>
    <w:p w14:paraId="470D8A15" w14:textId="77777777" w:rsidR="00657F70" w:rsidRDefault="00657F70" w:rsidP="00657F70">
      <w:pPr>
        <w:tabs>
          <w:tab w:val="num" w:pos="1440"/>
        </w:tabs>
        <w:spacing w:after="0"/>
        <w:ind w:firstLine="288"/>
        <w:jc w:val="both"/>
        <w:rPr>
          <w:rFonts w:eastAsia="Times New Roman"/>
          <w:bCs/>
          <w:iCs/>
        </w:rPr>
      </w:pPr>
      <w:r>
        <w:rPr>
          <w:rFonts w:eastAsia="Times New Roman"/>
          <w:bCs/>
          <w:iCs/>
        </w:rPr>
        <w:t>Step 2) Truncate or cyclically extend the gold sequences to the number of allocated tones.</w:t>
      </w:r>
    </w:p>
    <w:p w14:paraId="6D7716C0" w14:textId="77777777" w:rsidR="00657F70" w:rsidRDefault="00657F70" w:rsidP="00657F70">
      <w:pPr>
        <w:tabs>
          <w:tab w:val="num" w:pos="1440"/>
        </w:tabs>
        <w:spacing w:after="0"/>
        <w:ind w:firstLine="288"/>
        <w:jc w:val="both"/>
        <w:rPr>
          <w:rFonts w:eastAsia="Times New Roman"/>
          <w:bCs/>
          <w:iCs/>
        </w:rPr>
      </w:pPr>
      <w:r>
        <w:rPr>
          <w:rFonts w:eastAsia="Times New Roman"/>
          <w:bCs/>
          <w:iCs/>
        </w:rPr>
        <w:t>Step 3) Phase Rotation by pi/2.</w:t>
      </w:r>
    </w:p>
    <w:p w14:paraId="0CB0BCC3" w14:textId="77777777" w:rsidR="00657F70" w:rsidRDefault="00657F70" w:rsidP="00657F70">
      <w:pPr>
        <w:tabs>
          <w:tab w:val="num" w:pos="1440"/>
        </w:tabs>
        <w:spacing w:after="0"/>
        <w:ind w:firstLine="288"/>
        <w:jc w:val="both"/>
        <w:rPr>
          <w:rFonts w:eastAsia="Times New Roman"/>
          <w:bCs/>
          <w:iCs/>
        </w:rPr>
      </w:pPr>
      <w:r>
        <w:rPr>
          <w:rFonts w:eastAsia="Times New Roman"/>
          <w:bCs/>
          <w:iCs/>
        </w:rPr>
        <w:t>Step 4) Modulate by DFT-s-OFDM with a proper filtering.</w:t>
      </w:r>
    </w:p>
    <w:p w14:paraId="734645CD" w14:textId="77777777" w:rsidR="00657F70" w:rsidRDefault="00657F70" w:rsidP="00657F70">
      <w:pPr>
        <w:tabs>
          <w:tab w:val="num" w:pos="1440"/>
        </w:tabs>
        <w:spacing w:after="0"/>
        <w:ind w:firstLine="288"/>
        <w:jc w:val="both"/>
        <w:rPr>
          <w:rFonts w:eastAsia="Times New Roman"/>
          <w:bCs/>
          <w:iCs/>
        </w:rPr>
      </w:pPr>
      <w:r>
        <w:rPr>
          <w:rFonts w:eastAsia="Times New Roman"/>
          <w:bCs/>
          <w:iCs/>
        </w:rPr>
        <w:t>Step 5) Down select sequences based on auto/cross-correlation, frequency domain flatness, and PAPR properties.</w:t>
      </w:r>
    </w:p>
    <w:p w14:paraId="69F0B5D1" w14:textId="77777777" w:rsidR="00657F70" w:rsidRDefault="00657F70" w:rsidP="00657F70">
      <w:pPr>
        <w:tabs>
          <w:tab w:val="num" w:pos="1440"/>
        </w:tabs>
        <w:spacing w:after="0"/>
        <w:ind w:firstLine="288"/>
        <w:jc w:val="both"/>
        <w:rPr>
          <w:rFonts w:eastAsia="Times New Roman"/>
          <w:bCs/>
          <w:iCs/>
        </w:rPr>
      </w:pPr>
    </w:p>
    <w:p w14:paraId="527C05F1" w14:textId="77777777" w:rsidR="00657F70" w:rsidRDefault="00657F70" w:rsidP="00657F70">
      <w:pPr>
        <w:keepNext/>
        <w:tabs>
          <w:tab w:val="num" w:pos="1440"/>
        </w:tabs>
        <w:ind w:firstLine="288"/>
        <w:jc w:val="center"/>
      </w:pPr>
      <w:r>
        <w:rPr>
          <w:noProof/>
        </w:rPr>
        <w:drawing>
          <wp:inline distT="0" distB="0" distL="0" distR="0" wp14:anchorId="5685133E" wp14:editId="4A401541">
            <wp:extent cx="5336705" cy="1075833"/>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67886" cy="1082119"/>
                    </a:xfrm>
                    <a:prstGeom prst="rect">
                      <a:avLst/>
                    </a:prstGeom>
                    <a:noFill/>
                  </pic:spPr>
                </pic:pic>
              </a:graphicData>
            </a:graphic>
          </wp:inline>
        </w:drawing>
      </w:r>
    </w:p>
    <w:p w14:paraId="7AFCC16B" w14:textId="77777777" w:rsidR="00657F70" w:rsidRPr="001F63D8" w:rsidRDefault="00657F70" w:rsidP="00657F70">
      <w:pPr>
        <w:pStyle w:val="Caption"/>
        <w:jc w:val="center"/>
        <w:rPr>
          <w:rFonts w:eastAsia="Times New Roman"/>
          <w:b w:val="0"/>
          <w:bCs w:val="0"/>
          <w:iCs/>
        </w:rPr>
      </w:pPr>
      <w:r>
        <w:t>Gold Sequence based Reference Signal Generation for pi/2 BPSK with Filtering</w:t>
      </w:r>
    </w:p>
    <w:p w14:paraId="4D952207" w14:textId="77777777" w:rsidR="00657F70" w:rsidRDefault="00657F70" w:rsidP="00657F70">
      <w:pPr>
        <w:jc w:val="both"/>
        <w:rPr>
          <w:bCs/>
          <w:iCs/>
        </w:rPr>
      </w:pPr>
      <w:r>
        <w:rPr>
          <w:bCs/>
          <w:iCs/>
        </w:rPr>
        <w:t>The above figure gives a pictorial description of Step (1)-(5), the processing for each gold sequence. The gold sequences are first extended or truncated to fit to the desired number of tones. To introduce pi/2 BPSK modulation without changing frequency domain properties, we introduce pi/2 rotation to each sequence. Finally, each sequence is modulated by DFT-s-OFDM with filtering.</w:t>
      </w:r>
    </w:p>
    <w:p w14:paraId="6D473FA1" w14:textId="77777777" w:rsidR="00657F70" w:rsidRDefault="00657F70" w:rsidP="00657F70">
      <w:pPr>
        <w:keepNext/>
        <w:jc w:val="center"/>
      </w:pPr>
    </w:p>
    <w:p w14:paraId="61610291" w14:textId="77777777" w:rsidR="00657F70" w:rsidRDefault="00657F70" w:rsidP="00657F70">
      <w:pPr>
        <w:keepNext/>
        <w:jc w:val="center"/>
      </w:pPr>
      <w:r w:rsidRPr="002146F5">
        <w:rPr>
          <w:noProof/>
        </w:rPr>
        <w:drawing>
          <wp:inline distT="0" distB="0" distL="0" distR="0" wp14:anchorId="177C2F64" wp14:editId="1232BB77">
            <wp:extent cx="2077751" cy="1306592"/>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95083" cy="1317491"/>
                    </a:xfrm>
                    <a:prstGeom prst="rect">
                      <a:avLst/>
                    </a:prstGeom>
                    <a:noFill/>
                    <a:ln>
                      <a:noFill/>
                    </a:ln>
                  </pic:spPr>
                </pic:pic>
              </a:graphicData>
            </a:graphic>
          </wp:inline>
        </w:drawing>
      </w:r>
      <w:r w:rsidRPr="002146F5">
        <w:rPr>
          <w:noProof/>
        </w:rPr>
        <w:drawing>
          <wp:inline distT="0" distB="0" distL="0" distR="0" wp14:anchorId="3F4E772F" wp14:editId="403F0D55">
            <wp:extent cx="2130917" cy="13400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63986" cy="1360820"/>
                    </a:xfrm>
                    <a:prstGeom prst="rect">
                      <a:avLst/>
                    </a:prstGeom>
                    <a:noFill/>
                    <a:ln>
                      <a:noFill/>
                    </a:ln>
                  </pic:spPr>
                </pic:pic>
              </a:graphicData>
            </a:graphic>
          </wp:inline>
        </w:drawing>
      </w:r>
      <w:r w:rsidRPr="002146F5">
        <w:rPr>
          <w:noProof/>
        </w:rPr>
        <w:drawing>
          <wp:inline distT="0" distB="0" distL="0" distR="0" wp14:anchorId="4DEF45C0" wp14:editId="6F53C8B7">
            <wp:extent cx="2087186" cy="1312525"/>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07361" cy="1325212"/>
                    </a:xfrm>
                    <a:prstGeom prst="rect">
                      <a:avLst/>
                    </a:prstGeom>
                    <a:noFill/>
                    <a:ln>
                      <a:noFill/>
                    </a:ln>
                  </pic:spPr>
                </pic:pic>
              </a:graphicData>
            </a:graphic>
          </wp:inline>
        </w:drawing>
      </w:r>
    </w:p>
    <w:p w14:paraId="61AC50E9" w14:textId="77777777" w:rsidR="00657F70" w:rsidRDefault="00657F70" w:rsidP="00657F70">
      <w:pPr>
        <w:keepNext/>
        <w:jc w:val="center"/>
      </w:pPr>
      <w:r>
        <w:t>a)</w:t>
      </w:r>
      <w:r>
        <w:tab/>
      </w:r>
      <w:r>
        <w:tab/>
      </w:r>
      <w:r>
        <w:tab/>
      </w:r>
      <w:r>
        <w:tab/>
      </w:r>
      <w:r>
        <w:tab/>
      </w:r>
      <w:r>
        <w:tab/>
      </w:r>
      <w:r>
        <w:tab/>
      </w:r>
      <w:r>
        <w:tab/>
      </w:r>
      <w:r>
        <w:tab/>
      </w:r>
      <w:r>
        <w:tab/>
      </w:r>
      <w:r>
        <w:tab/>
      </w:r>
      <w:r>
        <w:tab/>
      </w:r>
      <w:r>
        <w:tab/>
        <w:t xml:space="preserve">b) </w:t>
      </w:r>
      <w:r>
        <w:tab/>
      </w:r>
      <w:r>
        <w:tab/>
      </w:r>
      <w:r>
        <w:tab/>
      </w:r>
      <w:r>
        <w:tab/>
      </w:r>
      <w:r>
        <w:tab/>
      </w:r>
      <w:r>
        <w:tab/>
      </w:r>
      <w:r>
        <w:tab/>
      </w:r>
      <w:r>
        <w:tab/>
      </w:r>
      <w:r>
        <w:tab/>
      </w:r>
      <w:r>
        <w:tab/>
      </w:r>
      <w:r>
        <w:tab/>
      </w:r>
      <w:r>
        <w:tab/>
        <w:t>c)</w:t>
      </w:r>
    </w:p>
    <w:p w14:paraId="2AA8EB7D" w14:textId="77777777" w:rsidR="00657F70" w:rsidRPr="00305C47" w:rsidRDefault="00657F70" w:rsidP="00657F70">
      <w:pPr>
        <w:pStyle w:val="Caption"/>
        <w:ind w:left="360"/>
        <w:jc w:val="center"/>
      </w:pPr>
      <w:bookmarkStart w:id="6" w:name="_Ref492903667"/>
      <w:bookmarkEnd w:id="6"/>
      <w:r w:rsidRPr="00AF20CB">
        <w:rPr>
          <w:bCs w:val="0"/>
        </w:rPr>
        <w:t>a)</w:t>
      </w:r>
      <w:r w:rsidRPr="00AF20CB">
        <w:t xml:space="preserve"> </w:t>
      </w:r>
      <w:r>
        <w:t>Auto-correlation of a truncated gold sequence with length 98 (127 truncated by 29). b) Frequency domain amplitude of a truncated gold sequence with length 98 (127 truncated by 29). PAPR of 98 truncated gold sequences with length 98 (127 truncated by 29), DFT-s-OFDM modulation, and [0.28,1,0.28] filtering.</w:t>
      </w:r>
    </w:p>
    <w:p w14:paraId="2D5EE304" w14:textId="77777777" w:rsidR="00657F70" w:rsidRDefault="00657F70" w:rsidP="00657F70">
      <w:pPr>
        <w:jc w:val="both"/>
      </w:pPr>
      <w:r>
        <w:rPr>
          <w:bCs/>
          <w:iCs/>
        </w:rPr>
        <w:t xml:space="preserve">The above figures show auto-correlation, frequency domain flatness, and PAPR of the proposed DMRS sequences for pi/2 BPSK modulation. As shown above, even the cyclically-extended gold sequences have low-auto-correlation property. The above figure (b) shows the corresponding frequency domain amplitude is relatively flat. The above figure (c) shows that all the DMRS sequences generated by the proposed procedure has low PAPR compatible to that of pi/2 BPSK modulated symbols with filtering. </w:t>
      </w:r>
    </w:p>
    <w:p w14:paraId="2C37EAAB" w14:textId="3E0D672A" w:rsidR="00657F70" w:rsidRDefault="00657F70" w:rsidP="00657F70">
      <w:r w:rsidRPr="00C85450">
        <w:rPr>
          <w:noProof/>
        </w:rPr>
        <w:drawing>
          <wp:inline distT="0" distB="0" distL="0" distR="0" wp14:anchorId="7C47F8E2" wp14:editId="7023DF39">
            <wp:extent cx="3081089" cy="17518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97135" cy="1760969"/>
                    </a:xfrm>
                    <a:prstGeom prst="rect">
                      <a:avLst/>
                    </a:prstGeom>
                    <a:noFill/>
                    <a:ln>
                      <a:noFill/>
                    </a:ln>
                  </pic:spPr>
                </pic:pic>
              </a:graphicData>
            </a:graphic>
          </wp:inline>
        </w:drawing>
      </w:r>
      <w:r w:rsidRPr="00203495">
        <w:t xml:space="preserve"> </w:t>
      </w:r>
      <w:r w:rsidR="00763303" w:rsidRPr="007B299B">
        <w:rPr>
          <w:noProof/>
        </w:rPr>
        <w:drawing>
          <wp:inline distT="0" distB="0" distL="0" distR="0" wp14:anchorId="233B7AAB" wp14:editId="79D0B540">
            <wp:extent cx="2908370" cy="176360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2759" cy="1772327"/>
                    </a:xfrm>
                    <a:prstGeom prst="rect">
                      <a:avLst/>
                    </a:prstGeom>
                    <a:noFill/>
                    <a:ln>
                      <a:noFill/>
                    </a:ln>
                  </pic:spPr>
                </pic:pic>
              </a:graphicData>
            </a:graphic>
          </wp:inline>
        </w:drawing>
      </w:r>
    </w:p>
    <w:p w14:paraId="78327045" w14:textId="2C8739DF" w:rsidR="00657F70" w:rsidRDefault="00657F70" w:rsidP="00657F70">
      <w:pPr>
        <w:pStyle w:val="Caption"/>
        <w:jc w:val="center"/>
      </w:pPr>
      <w:r>
        <w:t>Pi/2 BPSK performance with Chu and Gold-Sequence-based DMRS with realistic estimation</w:t>
      </w:r>
      <w:r w:rsidR="00763303">
        <w:t xml:space="preserve"> for AWGN</w:t>
      </w:r>
    </w:p>
    <w:p w14:paraId="4FF0D66A" w14:textId="77777777" w:rsidR="00763303" w:rsidRDefault="00763303" w:rsidP="00763303">
      <w:r w:rsidRPr="00784B7B">
        <w:rPr>
          <w:noProof/>
        </w:rPr>
        <w:drawing>
          <wp:inline distT="0" distB="0" distL="0" distR="0" wp14:anchorId="72BC8EB1" wp14:editId="46BB233F">
            <wp:extent cx="3056990" cy="185372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79807" cy="1867559"/>
                    </a:xfrm>
                    <a:prstGeom prst="rect">
                      <a:avLst/>
                    </a:prstGeom>
                    <a:noFill/>
                    <a:ln>
                      <a:noFill/>
                    </a:ln>
                  </pic:spPr>
                </pic:pic>
              </a:graphicData>
            </a:graphic>
          </wp:inline>
        </w:drawing>
      </w:r>
      <w:r w:rsidRPr="001E364E">
        <w:rPr>
          <w:noProof/>
        </w:rPr>
        <w:drawing>
          <wp:inline distT="0" distB="0" distL="0" distR="0" wp14:anchorId="144406F9" wp14:editId="10CC4531">
            <wp:extent cx="3116343" cy="188971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42697" cy="1905695"/>
                    </a:xfrm>
                    <a:prstGeom prst="rect">
                      <a:avLst/>
                    </a:prstGeom>
                    <a:noFill/>
                    <a:ln>
                      <a:noFill/>
                    </a:ln>
                  </pic:spPr>
                </pic:pic>
              </a:graphicData>
            </a:graphic>
          </wp:inline>
        </w:drawing>
      </w:r>
    </w:p>
    <w:p w14:paraId="2F40ECBD" w14:textId="154CDCDF" w:rsidR="00763303" w:rsidRPr="00763303" w:rsidRDefault="00763303" w:rsidP="00763303">
      <w:pPr>
        <w:pStyle w:val="Caption"/>
        <w:jc w:val="center"/>
      </w:pPr>
      <w:r>
        <w:t>Pi/2 BPSK performance with Chu and Gold-Sequence-based DMRS with realistic estimation for TDL-C</w:t>
      </w:r>
      <w:r w:rsidR="00C9354D">
        <w:t xml:space="preserve"> 300 nsec</w:t>
      </w:r>
    </w:p>
    <w:p w14:paraId="1E42EF57" w14:textId="3D817670" w:rsidR="00CC6F72" w:rsidRDefault="00657F70" w:rsidP="001C7B25">
      <w:r>
        <w:t xml:space="preserve">The above figures show the Pi/2 BPSK performance with different DMRS sequences. The chu-sequence based DMRS sequences have frequency domain flatness, but as discussed above, at least 1 dB higher PAPR than pi/2 BPSK signals. The proposed gold-sequence based DMRS sequences have frequency domain fluctuation, but have the same PAPR as pi/2 BPSK signals. The above figures show that in spite of the frequency domain fluctuation, the link level performances </w:t>
      </w:r>
      <w:r>
        <w:lastRenderedPageBreak/>
        <w:t>between two DMRS sequences are almost equivalent regardless of MCS, the number of allocated tones, the number of DMRS symbols</w:t>
      </w:r>
      <w:r w:rsidR="00763303">
        <w:t>, and channel models</w:t>
      </w:r>
      <w:r>
        <w:t xml:space="preserve">. </w:t>
      </w:r>
    </w:p>
    <w:p w14:paraId="34217786" w14:textId="77777777" w:rsidR="0016531C" w:rsidRDefault="0016531C" w:rsidP="0016531C">
      <w:pPr>
        <w:rPr>
          <w:bCs/>
          <w:iCs/>
        </w:rPr>
      </w:pPr>
      <w:r>
        <w:rPr>
          <w:bCs/>
          <w:iCs/>
        </w:rPr>
        <w:t>Therefore, based on the above observations, we have the following proposal.</w:t>
      </w:r>
    </w:p>
    <w:p w14:paraId="02F3234E" w14:textId="77777777" w:rsidR="0016531C" w:rsidRPr="00141387" w:rsidRDefault="0016531C" w:rsidP="0016531C">
      <w:pPr>
        <w:jc w:val="both"/>
        <w:rPr>
          <w:rFonts w:eastAsia="Times New Roman"/>
          <w:b/>
          <w:bCs/>
          <w:i/>
          <w:iCs/>
        </w:rPr>
      </w:pPr>
      <w:bookmarkStart w:id="7" w:name="_Hlk498701711"/>
      <w:r w:rsidRPr="006156C9">
        <w:rPr>
          <w:b/>
          <w:bCs/>
          <w:i/>
          <w:iCs/>
        </w:rPr>
        <w:t>Proposal 1</w:t>
      </w:r>
      <w:r>
        <w:rPr>
          <w:b/>
          <w:bCs/>
          <w:i/>
          <w:iCs/>
        </w:rPr>
        <w:t>6</w:t>
      </w:r>
      <w:r w:rsidRPr="006156C9">
        <w:rPr>
          <w:b/>
          <w:bCs/>
          <w:i/>
          <w:iCs/>
        </w:rPr>
        <w:t xml:space="preserve">: </w:t>
      </w:r>
      <w:r w:rsidRPr="006D3B84">
        <w:rPr>
          <w:b/>
          <w:bCs/>
          <w:i/>
          <w:iCs/>
        </w:rPr>
        <w:t>NR support</w:t>
      </w:r>
      <w:r>
        <w:rPr>
          <w:b/>
          <w:bCs/>
          <w:i/>
          <w:iCs/>
        </w:rPr>
        <w:t>s</w:t>
      </w:r>
      <w:r w:rsidRPr="006D3B84">
        <w:rPr>
          <w:b/>
          <w:bCs/>
          <w:i/>
          <w:iCs/>
        </w:rPr>
        <w:t xml:space="preserve"> new DMRS sequence designed for Pi/2 BPSK modulation</w:t>
      </w:r>
      <w:r>
        <w:rPr>
          <w:b/>
          <w:bCs/>
          <w:i/>
          <w:iCs/>
        </w:rPr>
        <w:t>:</w:t>
      </w:r>
      <w:r w:rsidRPr="006D3B84">
        <w:rPr>
          <w:b/>
          <w:bCs/>
          <w:i/>
          <w:iCs/>
        </w:rPr>
        <w:t xml:space="preserve"> pre-DFT-s gold-sequence-based </w:t>
      </w:r>
      <w:r>
        <w:rPr>
          <w:b/>
          <w:bCs/>
          <w:i/>
          <w:iCs/>
        </w:rPr>
        <w:t xml:space="preserve">Pi/2 BPSK </w:t>
      </w:r>
      <w:r w:rsidRPr="006D3B84">
        <w:rPr>
          <w:b/>
          <w:bCs/>
          <w:i/>
          <w:iCs/>
        </w:rPr>
        <w:t>DMRS.</w:t>
      </w:r>
      <w:bookmarkEnd w:id="7"/>
    </w:p>
    <w:p w14:paraId="129DF83B" w14:textId="17E2D686" w:rsidR="00657F70" w:rsidRDefault="001C7B25" w:rsidP="001C7B25">
      <w:pPr>
        <w:rPr>
          <w:bCs/>
          <w:iCs/>
        </w:rPr>
      </w:pPr>
      <w:r>
        <w:t xml:space="preserve">For small RB allocation, </w:t>
      </w:r>
      <w:r w:rsidR="000932E1">
        <w:t xml:space="preserve">instead of Gold-sequence, </w:t>
      </w:r>
      <w:r w:rsidR="00FF5512">
        <w:t>computer-generate</w:t>
      </w:r>
      <w:r>
        <w:t xml:space="preserve"> </w:t>
      </w:r>
      <w:r w:rsidR="007F2303">
        <w:t xml:space="preserve">Pi/2 </w:t>
      </w:r>
      <w:r>
        <w:t xml:space="preserve">BPSK sequences can </w:t>
      </w:r>
      <w:r w:rsidR="00FF5512">
        <w:t>further improve the performance</w:t>
      </w:r>
      <w:r>
        <w:t xml:space="preserve">. </w:t>
      </w:r>
    </w:p>
    <w:p w14:paraId="302D8874" w14:textId="587B2814" w:rsidR="001C7B25" w:rsidRDefault="001C7B25" w:rsidP="001C7B25">
      <w:pPr>
        <w:jc w:val="center"/>
        <w:rPr>
          <w:bCs/>
          <w:iCs/>
        </w:rPr>
      </w:pPr>
      <w:r w:rsidRPr="00E03D22">
        <w:rPr>
          <w:b/>
          <w:bCs/>
          <w:i/>
          <w:iCs/>
          <w:noProof/>
        </w:rPr>
        <w:drawing>
          <wp:inline distT="0" distB="0" distL="0" distR="0" wp14:anchorId="5EB05718" wp14:editId="2E0A192C">
            <wp:extent cx="3516921" cy="21326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27290" cy="2138908"/>
                    </a:xfrm>
                    <a:prstGeom prst="rect">
                      <a:avLst/>
                    </a:prstGeom>
                    <a:noFill/>
                    <a:ln>
                      <a:noFill/>
                    </a:ln>
                  </pic:spPr>
                </pic:pic>
              </a:graphicData>
            </a:graphic>
          </wp:inline>
        </w:drawing>
      </w:r>
    </w:p>
    <w:p w14:paraId="07BD59C4" w14:textId="2A7D4D52" w:rsidR="00823020" w:rsidRPr="00823020" w:rsidRDefault="00823020" w:rsidP="00823020">
      <w:pPr>
        <w:pStyle w:val="Caption"/>
        <w:jc w:val="center"/>
      </w:pPr>
      <w:r>
        <w:t>Pi/2 BPSK performance with Chu and CGS Pi/2 BPSK DMRS with realistic estimation for AWGN</w:t>
      </w:r>
    </w:p>
    <w:p w14:paraId="513C11F3" w14:textId="239EDC99" w:rsidR="00254F75" w:rsidRPr="00DD0492" w:rsidRDefault="00823020" w:rsidP="00254F75">
      <w:r>
        <w:t>The above figure show</w:t>
      </w:r>
      <w:r w:rsidR="00CB22C5">
        <w:t>s</w:t>
      </w:r>
      <w:r>
        <w:t xml:space="preserve"> the Pi/2 BPSK performance with </w:t>
      </w:r>
      <w:r w:rsidR="000932E1">
        <w:t>Chu-Sequence-based DMRS and CGS-based Pi/2 BPSK</w:t>
      </w:r>
      <w:r>
        <w:t xml:space="preserve"> DMRS sequences. </w:t>
      </w:r>
      <w:r w:rsidR="00286F1E">
        <w:t xml:space="preserve">The link level performances between two DMRS sequences are </w:t>
      </w:r>
      <w:r w:rsidR="0073111A">
        <w:t>essentially</w:t>
      </w:r>
      <w:r w:rsidR="00286F1E">
        <w:t xml:space="preserve"> equivalent regardless of MCS and the number of DMRS symbols. Furthermore, CGS-based Pi/2 BPSK DMRS signal at least 1 dB lower PAPR than Chu-Sequence-based DMRS.</w:t>
      </w:r>
      <w:r w:rsidR="00254F75" w:rsidRPr="00254F75">
        <w:t xml:space="preserve"> </w:t>
      </w:r>
      <w:r w:rsidR="00254F75">
        <w:t xml:space="preserve">A list of CGS sequences for length 12, 18, 24 is shown in the below tables. </w:t>
      </w:r>
      <w:r w:rsidR="00254F75">
        <w:rPr>
          <w:iCs/>
          <w:lang w:val="en-GB"/>
        </w:rPr>
        <w:t>The binary sequences in the tables are modulated to Pi/2 BPSK sequences according to the following equation.</w:t>
      </w:r>
    </w:p>
    <w:p w14:paraId="08896941" w14:textId="77777777" w:rsidR="00254F75" w:rsidRDefault="00254F75" w:rsidP="00254F75">
      <m:oMathPara>
        <m:oMath>
          <m:r>
            <w:rPr>
              <w:rFonts w:ascii="Cambria Math" w:hAnsi="Cambria Math"/>
            </w:rPr>
            <m:t>x</m:t>
          </m:r>
          <m:d>
            <m:dPr>
              <m:ctrlPr>
                <w:rPr>
                  <w:rFonts w:ascii="Cambria Math" w:hAnsi="Cambria Math"/>
                  <w:i/>
                  <w:iCs/>
                </w:rPr>
              </m:ctrlPr>
            </m:dPr>
            <m:e>
              <m:r>
                <w:rPr>
                  <w:rFonts w:ascii="Cambria Math" w:hAnsi="Cambria Math"/>
                </w:rPr>
                <m:t>n</m:t>
              </m:r>
            </m:e>
          </m:d>
          <m:r>
            <w:rPr>
              <w:rFonts w:ascii="Cambria Math" w:hAnsi="Cambria Math"/>
            </w:rPr>
            <m:t>=</m:t>
          </m:r>
          <m:f>
            <m:fPr>
              <m:ctrlPr>
                <w:rPr>
                  <w:rFonts w:ascii="Cambria Math" w:hAnsi="Cambria Math"/>
                  <w:i/>
                  <w:iCs/>
                </w:rPr>
              </m:ctrlPr>
            </m:fPr>
            <m:num>
              <m:sSup>
                <m:sSupPr>
                  <m:ctrlPr>
                    <w:rPr>
                      <w:rFonts w:ascii="Cambria Math" w:hAnsi="Cambria Math"/>
                      <w:i/>
                      <w:iCs/>
                    </w:rPr>
                  </m:ctrlPr>
                </m:sSupPr>
                <m:e>
                  <m:r>
                    <w:rPr>
                      <w:rFonts w:ascii="Cambria Math" w:hAnsi="Cambria Math"/>
                    </w:rPr>
                    <m:t>e</m:t>
                  </m:r>
                </m:e>
                <m:sup>
                  <m:r>
                    <w:rPr>
                      <w:rFonts w:ascii="Cambria Math" w:hAnsi="Cambria Math"/>
                    </w:rPr>
                    <m:t>jnπ/2</m:t>
                  </m:r>
                </m:sup>
              </m:sSup>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d>
                <m:dPr>
                  <m:ctrlPr>
                    <w:rPr>
                      <w:rFonts w:ascii="Cambria Math" w:hAnsi="Cambria Math"/>
                      <w:i/>
                      <w:iCs/>
                    </w:rPr>
                  </m:ctrlPr>
                </m:dPr>
                <m:e>
                  <m:r>
                    <w:rPr>
                      <w:rFonts w:ascii="Cambria Math" w:hAnsi="Cambria Math"/>
                    </w:rPr>
                    <m:t>1-2b</m:t>
                  </m:r>
                  <m:d>
                    <m:dPr>
                      <m:ctrlPr>
                        <w:rPr>
                          <w:rFonts w:ascii="Cambria Math" w:hAnsi="Cambria Math"/>
                          <w:i/>
                          <w:iCs/>
                        </w:rPr>
                      </m:ctrlPr>
                    </m:dPr>
                    <m:e>
                      <m:r>
                        <w:rPr>
                          <w:rFonts w:ascii="Cambria Math" w:hAnsi="Cambria Math"/>
                        </w:rPr>
                        <m:t>n</m:t>
                      </m:r>
                    </m:e>
                  </m:d>
                </m:e>
              </m:d>
              <m:r>
                <w:rPr>
                  <w:rFonts w:ascii="Cambria Math" w:hAnsi="Cambria Math"/>
                </w:rPr>
                <m:t>+j</m:t>
              </m:r>
              <m:d>
                <m:dPr>
                  <m:ctrlPr>
                    <w:rPr>
                      <w:rFonts w:ascii="Cambria Math" w:hAnsi="Cambria Math"/>
                      <w:i/>
                      <w:iCs/>
                    </w:rPr>
                  </m:ctrlPr>
                </m:dPr>
                <m:e>
                  <m:r>
                    <w:rPr>
                      <w:rFonts w:ascii="Cambria Math" w:hAnsi="Cambria Math"/>
                    </w:rPr>
                    <m:t>1-2b</m:t>
                  </m:r>
                  <m:d>
                    <m:dPr>
                      <m:ctrlPr>
                        <w:rPr>
                          <w:rFonts w:ascii="Cambria Math" w:hAnsi="Cambria Math"/>
                          <w:i/>
                          <w:iCs/>
                        </w:rPr>
                      </m:ctrlPr>
                    </m:dPr>
                    <m:e>
                      <m:r>
                        <w:rPr>
                          <w:rFonts w:ascii="Cambria Math" w:hAnsi="Cambria Math"/>
                        </w:rPr>
                        <m:t>n</m:t>
                      </m:r>
                    </m:e>
                  </m:d>
                </m:e>
              </m:d>
            </m:e>
          </m:d>
        </m:oMath>
      </m:oMathPara>
    </w:p>
    <w:p w14:paraId="1A978B27" w14:textId="77777777" w:rsidR="00254F75" w:rsidRDefault="00254F75" w:rsidP="00254F75">
      <w:pPr>
        <w:rPr>
          <w:lang w:val="en-GB"/>
        </w:rPr>
      </w:pPr>
      <w:r>
        <w:rPr>
          <w:lang w:val="en-GB"/>
        </w:rPr>
        <w:t>For the PAPR computation, FDSS which corresponds to [0.28,1,0.28] in time domain is applied.</w:t>
      </w:r>
    </w:p>
    <w:p w14:paraId="42C214E9" w14:textId="77777777" w:rsidR="00254F75" w:rsidRDefault="00254F75" w:rsidP="00254F75">
      <w:pPr>
        <w:jc w:val="center"/>
        <w:rPr>
          <w:rFonts w:ascii="Arial" w:hAnsi="Arial"/>
          <w:b/>
        </w:rPr>
      </w:pPr>
      <w:r>
        <w:rPr>
          <w:rFonts w:ascii="Arial" w:hAnsi="Arial"/>
          <w:b/>
        </w:rPr>
        <w:t>Table 10: A set of length-12 CGSs for Pi/2 BPSK DMRS</w:t>
      </w:r>
    </w:p>
    <w:tbl>
      <w:tblPr>
        <w:tblStyle w:val="TableGrid"/>
        <w:tblW w:w="8821" w:type="dxa"/>
        <w:tblLook w:val="04A0" w:firstRow="1" w:lastRow="0" w:firstColumn="1" w:lastColumn="0" w:noHBand="0" w:noVBand="1"/>
      </w:tblPr>
      <w:tblGrid>
        <w:gridCol w:w="707"/>
        <w:gridCol w:w="7031"/>
        <w:gridCol w:w="1083"/>
      </w:tblGrid>
      <w:tr w:rsidR="00254F75" w14:paraId="5E3AA3F5"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2AA8FBE6" w14:textId="77777777" w:rsidR="00254F75" w:rsidRDefault="00254F75" w:rsidP="00E1683A">
            <w:pPr>
              <w:jc w:val="left"/>
            </w:pPr>
            <w:r>
              <w:t>Index</w:t>
            </w:r>
          </w:p>
        </w:tc>
        <w:tc>
          <w:tcPr>
            <w:tcW w:w="7031" w:type="dxa"/>
            <w:tcBorders>
              <w:top w:val="single" w:sz="4" w:space="0" w:color="auto"/>
              <w:left w:val="single" w:sz="4" w:space="0" w:color="auto"/>
              <w:bottom w:val="single" w:sz="4" w:space="0" w:color="auto"/>
              <w:right w:val="single" w:sz="4" w:space="0" w:color="auto"/>
            </w:tcBorders>
            <w:hideMark/>
          </w:tcPr>
          <w:p w14:paraId="2FD46472" w14:textId="77777777" w:rsidR="00254F75" w:rsidRDefault="00254F75" w:rsidP="00E1683A">
            <w:pPr>
              <w:jc w:val="left"/>
            </w:pPr>
            <w:r>
              <w:t>Sequence</w:t>
            </w:r>
          </w:p>
        </w:tc>
        <w:tc>
          <w:tcPr>
            <w:tcW w:w="1083" w:type="dxa"/>
            <w:tcBorders>
              <w:top w:val="single" w:sz="4" w:space="0" w:color="auto"/>
              <w:left w:val="single" w:sz="4" w:space="0" w:color="auto"/>
              <w:bottom w:val="single" w:sz="4" w:space="0" w:color="auto"/>
              <w:right w:val="single" w:sz="4" w:space="0" w:color="auto"/>
            </w:tcBorders>
            <w:hideMark/>
          </w:tcPr>
          <w:p w14:paraId="021E449B" w14:textId="77777777" w:rsidR="00254F75" w:rsidRDefault="00254F75" w:rsidP="00E1683A">
            <w:pPr>
              <w:jc w:val="left"/>
            </w:pPr>
            <w:r>
              <w:t>PAPR(dB)</w:t>
            </w:r>
          </w:p>
        </w:tc>
      </w:tr>
      <w:tr w:rsidR="00254F75" w14:paraId="1993A4EF"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0AB0C9F2" w14:textId="77777777" w:rsidR="00254F75" w:rsidRDefault="00254F75" w:rsidP="00E1683A">
            <w:pPr>
              <w:jc w:val="left"/>
            </w:pPr>
            <w:r>
              <w:t>0</w:t>
            </w:r>
          </w:p>
        </w:tc>
        <w:tc>
          <w:tcPr>
            <w:tcW w:w="7031" w:type="dxa"/>
            <w:tcBorders>
              <w:top w:val="single" w:sz="4" w:space="0" w:color="auto"/>
              <w:left w:val="single" w:sz="4" w:space="0" w:color="auto"/>
              <w:bottom w:val="single" w:sz="4" w:space="0" w:color="auto"/>
              <w:right w:val="single" w:sz="4" w:space="0" w:color="auto"/>
            </w:tcBorders>
            <w:hideMark/>
          </w:tcPr>
          <w:p w14:paraId="3B400E86" w14:textId="77777777" w:rsidR="00254F75" w:rsidRDefault="00254F75" w:rsidP="00E1683A">
            <w:pPr>
              <w:jc w:val="left"/>
              <w:rPr>
                <w:color w:val="000000" w:themeColor="text1"/>
              </w:rPr>
            </w:pPr>
            <w:r>
              <w:rPr>
                <w:color w:val="000000"/>
                <w:lang w:eastAsia="zh-CN"/>
              </w:rPr>
              <w:t>0     1     0     0     1     0     0     1     0     0     0     0</w:t>
            </w:r>
          </w:p>
        </w:tc>
        <w:tc>
          <w:tcPr>
            <w:tcW w:w="1083" w:type="dxa"/>
            <w:tcBorders>
              <w:top w:val="single" w:sz="4" w:space="0" w:color="auto"/>
              <w:left w:val="single" w:sz="4" w:space="0" w:color="auto"/>
              <w:bottom w:val="single" w:sz="4" w:space="0" w:color="auto"/>
              <w:right w:val="single" w:sz="4" w:space="0" w:color="auto"/>
            </w:tcBorders>
            <w:hideMark/>
          </w:tcPr>
          <w:p w14:paraId="2379FAB5" w14:textId="77777777" w:rsidR="00254F75" w:rsidRDefault="00254F75" w:rsidP="00E1683A">
            <w:pPr>
              <w:jc w:val="left"/>
            </w:pPr>
            <w:r>
              <w:t>1.1677</w:t>
            </w:r>
          </w:p>
        </w:tc>
      </w:tr>
      <w:tr w:rsidR="00254F75" w14:paraId="1BB59364"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502B1A9F" w14:textId="77777777" w:rsidR="00254F75" w:rsidRDefault="00254F75" w:rsidP="00E1683A">
            <w:pPr>
              <w:jc w:val="left"/>
            </w:pPr>
            <w:r>
              <w:t>1</w:t>
            </w:r>
          </w:p>
        </w:tc>
        <w:tc>
          <w:tcPr>
            <w:tcW w:w="7031" w:type="dxa"/>
            <w:tcBorders>
              <w:top w:val="single" w:sz="4" w:space="0" w:color="auto"/>
              <w:left w:val="single" w:sz="4" w:space="0" w:color="auto"/>
              <w:bottom w:val="single" w:sz="4" w:space="0" w:color="auto"/>
              <w:right w:val="single" w:sz="4" w:space="0" w:color="auto"/>
            </w:tcBorders>
            <w:hideMark/>
          </w:tcPr>
          <w:p w14:paraId="20A92FA3" w14:textId="77777777" w:rsidR="00254F75" w:rsidRDefault="00254F75" w:rsidP="00E1683A">
            <w:pPr>
              <w:jc w:val="left"/>
              <w:rPr>
                <w:color w:val="000000" w:themeColor="text1"/>
              </w:rPr>
            </w:pPr>
            <w:r>
              <w:rPr>
                <w:color w:val="000000"/>
                <w:lang w:eastAsia="zh-CN"/>
              </w:rPr>
              <w:t>0     1     1     0     1     0     0     1     0     0     0     0</w:t>
            </w:r>
          </w:p>
        </w:tc>
        <w:tc>
          <w:tcPr>
            <w:tcW w:w="1083" w:type="dxa"/>
            <w:tcBorders>
              <w:top w:val="single" w:sz="4" w:space="0" w:color="auto"/>
              <w:left w:val="single" w:sz="4" w:space="0" w:color="auto"/>
              <w:bottom w:val="single" w:sz="4" w:space="0" w:color="auto"/>
              <w:right w:val="single" w:sz="4" w:space="0" w:color="auto"/>
            </w:tcBorders>
            <w:hideMark/>
          </w:tcPr>
          <w:p w14:paraId="15954CF2" w14:textId="77777777" w:rsidR="00254F75" w:rsidRDefault="00254F75" w:rsidP="00E1683A">
            <w:pPr>
              <w:jc w:val="left"/>
            </w:pPr>
            <w:r>
              <w:t>1.0581</w:t>
            </w:r>
          </w:p>
        </w:tc>
      </w:tr>
      <w:tr w:rsidR="00254F75" w14:paraId="4C5EDF57"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1FE43501" w14:textId="77777777" w:rsidR="00254F75" w:rsidRDefault="00254F75" w:rsidP="00E1683A">
            <w:pPr>
              <w:jc w:val="left"/>
            </w:pPr>
            <w:r>
              <w:t>2</w:t>
            </w:r>
          </w:p>
        </w:tc>
        <w:tc>
          <w:tcPr>
            <w:tcW w:w="7031" w:type="dxa"/>
            <w:tcBorders>
              <w:top w:val="single" w:sz="4" w:space="0" w:color="auto"/>
              <w:left w:val="single" w:sz="4" w:space="0" w:color="auto"/>
              <w:bottom w:val="single" w:sz="4" w:space="0" w:color="auto"/>
              <w:right w:val="single" w:sz="4" w:space="0" w:color="auto"/>
            </w:tcBorders>
            <w:hideMark/>
          </w:tcPr>
          <w:p w14:paraId="10D21A65" w14:textId="77777777" w:rsidR="00254F75" w:rsidRDefault="00254F75" w:rsidP="00E1683A">
            <w:pPr>
              <w:jc w:val="left"/>
              <w:rPr>
                <w:color w:val="000000" w:themeColor="text1"/>
              </w:rPr>
            </w:pPr>
            <w:r>
              <w:rPr>
                <w:color w:val="000000"/>
                <w:lang w:eastAsia="zh-CN"/>
              </w:rPr>
              <w:t>0     1     0     1     1     0     0     1     0     0     0     0</w:t>
            </w:r>
          </w:p>
        </w:tc>
        <w:tc>
          <w:tcPr>
            <w:tcW w:w="1083" w:type="dxa"/>
            <w:tcBorders>
              <w:top w:val="single" w:sz="4" w:space="0" w:color="auto"/>
              <w:left w:val="single" w:sz="4" w:space="0" w:color="auto"/>
              <w:bottom w:val="single" w:sz="4" w:space="0" w:color="auto"/>
              <w:right w:val="single" w:sz="4" w:space="0" w:color="auto"/>
            </w:tcBorders>
            <w:hideMark/>
          </w:tcPr>
          <w:p w14:paraId="674B3C8D" w14:textId="77777777" w:rsidR="00254F75" w:rsidRDefault="00254F75" w:rsidP="00E1683A">
            <w:pPr>
              <w:jc w:val="left"/>
            </w:pPr>
            <w:r>
              <w:t>1.2866</w:t>
            </w:r>
          </w:p>
        </w:tc>
      </w:tr>
      <w:tr w:rsidR="00254F75" w14:paraId="695FB62F"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6EAAD895" w14:textId="77777777" w:rsidR="00254F75" w:rsidRDefault="00254F75" w:rsidP="00E1683A">
            <w:pPr>
              <w:jc w:val="left"/>
            </w:pPr>
            <w:r>
              <w:t>3</w:t>
            </w:r>
          </w:p>
        </w:tc>
        <w:tc>
          <w:tcPr>
            <w:tcW w:w="7031" w:type="dxa"/>
            <w:tcBorders>
              <w:top w:val="single" w:sz="4" w:space="0" w:color="auto"/>
              <w:left w:val="single" w:sz="4" w:space="0" w:color="auto"/>
              <w:bottom w:val="single" w:sz="4" w:space="0" w:color="auto"/>
              <w:right w:val="single" w:sz="4" w:space="0" w:color="auto"/>
            </w:tcBorders>
            <w:hideMark/>
          </w:tcPr>
          <w:p w14:paraId="2B43AD03" w14:textId="77777777" w:rsidR="00254F75" w:rsidRDefault="00254F75" w:rsidP="00E1683A">
            <w:pPr>
              <w:jc w:val="left"/>
              <w:rPr>
                <w:color w:val="000000" w:themeColor="text1"/>
              </w:rPr>
            </w:pPr>
            <w:r>
              <w:rPr>
                <w:color w:val="000000"/>
                <w:lang w:eastAsia="zh-CN"/>
              </w:rPr>
              <w:t>0     1     1     0     0     1     0     1     0     0     0     0</w:t>
            </w:r>
          </w:p>
        </w:tc>
        <w:tc>
          <w:tcPr>
            <w:tcW w:w="1083" w:type="dxa"/>
            <w:tcBorders>
              <w:top w:val="single" w:sz="4" w:space="0" w:color="auto"/>
              <w:left w:val="single" w:sz="4" w:space="0" w:color="auto"/>
              <w:bottom w:val="single" w:sz="4" w:space="0" w:color="auto"/>
              <w:right w:val="single" w:sz="4" w:space="0" w:color="auto"/>
            </w:tcBorders>
            <w:hideMark/>
          </w:tcPr>
          <w:p w14:paraId="5E5120AF" w14:textId="77777777" w:rsidR="00254F75" w:rsidRDefault="00254F75" w:rsidP="00E1683A">
            <w:pPr>
              <w:jc w:val="left"/>
            </w:pPr>
            <w:r>
              <w:t>1.3356</w:t>
            </w:r>
          </w:p>
        </w:tc>
      </w:tr>
      <w:tr w:rsidR="00254F75" w14:paraId="30248EE4"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17DD1666" w14:textId="77777777" w:rsidR="00254F75" w:rsidRDefault="00254F75" w:rsidP="00E1683A">
            <w:pPr>
              <w:jc w:val="left"/>
            </w:pPr>
            <w:r>
              <w:t>4</w:t>
            </w:r>
          </w:p>
        </w:tc>
        <w:tc>
          <w:tcPr>
            <w:tcW w:w="7031" w:type="dxa"/>
            <w:tcBorders>
              <w:top w:val="single" w:sz="4" w:space="0" w:color="auto"/>
              <w:left w:val="single" w:sz="4" w:space="0" w:color="auto"/>
              <w:bottom w:val="single" w:sz="4" w:space="0" w:color="auto"/>
              <w:right w:val="single" w:sz="4" w:space="0" w:color="auto"/>
            </w:tcBorders>
            <w:hideMark/>
          </w:tcPr>
          <w:p w14:paraId="17B0FB0F" w14:textId="77777777" w:rsidR="00254F75" w:rsidRDefault="00254F75" w:rsidP="00E1683A">
            <w:pPr>
              <w:jc w:val="left"/>
              <w:rPr>
                <w:color w:val="000000" w:themeColor="text1"/>
              </w:rPr>
            </w:pPr>
            <w:r>
              <w:rPr>
                <w:color w:val="000000"/>
                <w:lang w:eastAsia="zh-CN"/>
              </w:rPr>
              <w:t>0     1     0     0     1     1     0     1     0     0     0     0</w:t>
            </w:r>
          </w:p>
        </w:tc>
        <w:tc>
          <w:tcPr>
            <w:tcW w:w="1083" w:type="dxa"/>
            <w:tcBorders>
              <w:top w:val="single" w:sz="4" w:space="0" w:color="auto"/>
              <w:left w:val="single" w:sz="4" w:space="0" w:color="auto"/>
              <w:bottom w:val="single" w:sz="4" w:space="0" w:color="auto"/>
              <w:right w:val="single" w:sz="4" w:space="0" w:color="auto"/>
            </w:tcBorders>
            <w:hideMark/>
          </w:tcPr>
          <w:p w14:paraId="7B9C242B" w14:textId="77777777" w:rsidR="00254F75" w:rsidRDefault="00254F75" w:rsidP="00E1683A">
            <w:pPr>
              <w:jc w:val="left"/>
            </w:pPr>
            <w:r>
              <w:t>1.2867</w:t>
            </w:r>
          </w:p>
        </w:tc>
      </w:tr>
      <w:tr w:rsidR="00254F75" w14:paraId="2DE3409C"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058A91AE" w14:textId="77777777" w:rsidR="00254F75" w:rsidRDefault="00254F75" w:rsidP="00E1683A">
            <w:pPr>
              <w:jc w:val="left"/>
            </w:pPr>
            <w:r>
              <w:t>5</w:t>
            </w:r>
          </w:p>
        </w:tc>
        <w:tc>
          <w:tcPr>
            <w:tcW w:w="7031" w:type="dxa"/>
            <w:tcBorders>
              <w:top w:val="single" w:sz="4" w:space="0" w:color="auto"/>
              <w:left w:val="single" w:sz="4" w:space="0" w:color="auto"/>
              <w:bottom w:val="single" w:sz="4" w:space="0" w:color="auto"/>
              <w:right w:val="single" w:sz="4" w:space="0" w:color="auto"/>
            </w:tcBorders>
            <w:hideMark/>
          </w:tcPr>
          <w:p w14:paraId="30037350" w14:textId="77777777" w:rsidR="00254F75" w:rsidRDefault="00254F75" w:rsidP="00E1683A">
            <w:pPr>
              <w:jc w:val="left"/>
              <w:rPr>
                <w:color w:val="000000" w:themeColor="text1"/>
              </w:rPr>
            </w:pPr>
            <w:r>
              <w:rPr>
                <w:color w:val="000000"/>
                <w:lang w:eastAsia="zh-CN"/>
              </w:rPr>
              <w:t>0     1     1     0     1     1     0     1     0     0     0     0</w:t>
            </w:r>
          </w:p>
        </w:tc>
        <w:tc>
          <w:tcPr>
            <w:tcW w:w="1083" w:type="dxa"/>
            <w:tcBorders>
              <w:top w:val="single" w:sz="4" w:space="0" w:color="auto"/>
              <w:left w:val="single" w:sz="4" w:space="0" w:color="auto"/>
              <w:bottom w:val="single" w:sz="4" w:space="0" w:color="auto"/>
              <w:right w:val="single" w:sz="4" w:space="0" w:color="auto"/>
            </w:tcBorders>
            <w:hideMark/>
          </w:tcPr>
          <w:p w14:paraId="0F6B9942" w14:textId="77777777" w:rsidR="00254F75" w:rsidRDefault="00254F75" w:rsidP="00E1683A">
            <w:pPr>
              <w:jc w:val="left"/>
            </w:pPr>
            <w:r>
              <w:t>1.0842</w:t>
            </w:r>
          </w:p>
        </w:tc>
      </w:tr>
      <w:tr w:rsidR="00254F75" w14:paraId="1D30AAAB"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02326D07" w14:textId="77777777" w:rsidR="00254F75" w:rsidRDefault="00254F75" w:rsidP="00E1683A">
            <w:pPr>
              <w:jc w:val="left"/>
            </w:pPr>
            <w:r>
              <w:lastRenderedPageBreak/>
              <w:t>6</w:t>
            </w:r>
          </w:p>
        </w:tc>
        <w:tc>
          <w:tcPr>
            <w:tcW w:w="7031" w:type="dxa"/>
            <w:tcBorders>
              <w:top w:val="single" w:sz="4" w:space="0" w:color="auto"/>
              <w:left w:val="single" w:sz="4" w:space="0" w:color="auto"/>
              <w:bottom w:val="single" w:sz="4" w:space="0" w:color="auto"/>
              <w:right w:val="single" w:sz="4" w:space="0" w:color="auto"/>
            </w:tcBorders>
            <w:hideMark/>
          </w:tcPr>
          <w:p w14:paraId="638D5C8A" w14:textId="77777777" w:rsidR="00254F75" w:rsidRDefault="00254F75" w:rsidP="00E1683A">
            <w:pPr>
              <w:jc w:val="left"/>
              <w:rPr>
                <w:color w:val="000000" w:themeColor="text1"/>
              </w:rPr>
            </w:pPr>
            <w:r>
              <w:rPr>
                <w:color w:val="000000"/>
                <w:lang w:eastAsia="zh-CN"/>
              </w:rPr>
              <w:t>0     1     0     1     0     0     1     1     0     0     0     0</w:t>
            </w:r>
          </w:p>
        </w:tc>
        <w:tc>
          <w:tcPr>
            <w:tcW w:w="1083" w:type="dxa"/>
            <w:tcBorders>
              <w:top w:val="single" w:sz="4" w:space="0" w:color="auto"/>
              <w:left w:val="single" w:sz="4" w:space="0" w:color="auto"/>
              <w:bottom w:val="single" w:sz="4" w:space="0" w:color="auto"/>
              <w:right w:val="single" w:sz="4" w:space="0" w:color="auto"/>
            </w:tcBorders>
            <w:hideMark/>
          </w:tcPr>
          <w:p w14:paraId="4124006A" w14:textId="77777777" w:rsidR="00254F75" w:rsidRDefault="00254F75" w:rsidP="00E1683A">
            <w:pPr>
              <w:jc w:val="left"/>
            </w:pPr>
            <w:r>
              <w:t>1.3356</w:t>
            </w:r>
          </w:p>
        </w:tc>
      </w:tr>
      <w:tr w:rsidR="00254F75" w14:paraId="04423726"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6F101286" w14:textId="77777777" w:rsidR="00254F75" w:rsidRDefault="00254F75" w:rsidP="00E1683A">
            <w:pPr>
              <w:jc w:val="left"/>
            </w:pPr>
            <w:r>
              <w:t>7</w:t>
            </w:r>
          </w:p>
        </w:tc>
        <w:tc>
          <w:tcPr>
            <w:tcW w:w="7031" w:type="dxa"/>
            <w:tcBorders>
              <w:top w:val="single" w:sz="4" w:space="0" w:color="auto"/>
              <w:left w:val="single" w:sz="4" w:space="0" w:color="auto"/>
              <w:bottom w:val="single" w:sz="4" w:space="0" w:color="auto"/>
              <w:right w:val="single" w:sz="4" w:space="0" w:color="auto"/>
            </w:tcBorders>
            <w:hideMark/>
          </w:tcPr>
          <w:p w14:paraId="56A3858E" w14:textId="77777777" w:rsidR="00254F75" w:rsidRDefault="00254F75" w:rsidP="00E1683A">
            <w:pPr>
              <w:jc w:val="left"/>
              <w:rPr>
                <w:color w:val="000000" w:themeColor="text1"/>
              </w:rPr>
            </w:pPr>
            <w:r>
              <w:rPr>
                <w:color w:val="000000"/>
                <w:lang w:eastAsia="zh-CN"/>
              </w:rPr>
              <w:t>0     1     0     0     1     0     1     1     0     0     0     0</w:t>
            </w:r>
          </w:p>
        </w:tc>
        <w:tc>
          <w:tcPr>
            <w:tcW w:w="1083" w:type="dxa"/>
            <w:tcBorders>
              <w:top w:val="single" w:sz="4" w:space="0" w:color="auto"/>
              <w:left w:val="single" w:sz="4" w:space="0" w:color="auto"/>
              <w:bottom w:val="single" w:sz="4" w:space="0" w:color="auto"/>
              <w:right w:val="single" w:sz="4" w:space="0" w:color="auto"/>
            </w:tcBorders>
            <w:hideMark/>
          </w:tcPr>
          <w:p w14:paraId="5A47818F" w14:textId="77777777" w:rsidR="00254F75" w:rsidRDefault="00254F75" w:rsidP="00E1683A">
            <w:pPr>
              <w:jc w:val="left"/>
            </w:pPr>
            <w:r>
              <w:t>1.0580</w:t>
            </w:r>
          </w:p>
        </w:tc>
      </w:tr>
      <w:tr w:rsidR="00254F75" w14:paraId="7D557AD4"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7B4A6B5E" w14:textId="77777777" w:rsidR="00254F75" w:rsidRDefault="00254F75" w:rsidP="00E1683A">
            <w:pPr>
              <w:jc w:val="left"/>
            </w:pPr>
            <w:r>
              <w:t>8</w:t>
            </w:r>
          </w:p>
        </w:tc>
        <w:tc>
          <w:tcPr>
            <w:tcW w:w="7031" w:type="dxa"/>
            <w:tcBorders>
              <w:top w:val="single" w:sz="4" w:space="0" w:color="auto"/>
              <w:left w:val="single" w:sz="4" w:space="0" w:color="auto"/>
              <w:bottom w:val="single" w:sz="4" w:space="0" w:color="auto"/>
              <w:right w:val="single" w:sz="4" w:space="0" w:color="auto"/>
            </w:tcBorders>
            <w:hideMark/>
          </w:tcPr>
          <w:p w14:paraId="7105E8AF" w14:textId="77777777" w:rsidR="00254F75" w:rsidRDefault="00254F75" w:rsidP="00E1683A">
            <w:pPr>
              <w:jc w:val="left"/>
              <w:rPr>
                <w:color w:val="000000" w:themeColor="text1"/>
              </w:rPr>
            </w:pPr>
            <w:r>
              <w:rPr>
                <w:color w:val="000000"/>
                <w:lang w:eastAsia="zh-CN"/>
              </w:rPr>
              <w:t>0     1     1     0     1     0     1     1     0     0     0     0</w:t>
            </w:r>
          </w:p>
        </w:tc>
        <w:tc>
          <w:tcPr>
            <w:tcW w:w="1083" w:type="dxa"/>
            <w:tcBorders>
              <w:top w:val="single" w:sz="4" w:space="0" w:color="auto"/>
              <w:left w:val="single" w:sz="4" w:space="0" w:color="auto"/>
              <w:bottom w:val="single" w:sz="4" w:space="0" w:color="auto"/>
              <w:right w:val="single" w:sz="4" w:space="0" w:color="auto"/>
            </w:tcBorders>
            <w:hideMark/>
          </w:tcPr>
          <w:p w14:paraId="0ABC8560" w14:textId="77777777" w:rsidR="00254F75" w:rsidRDefault="00254F75" w:rsidP="00E1683A">
            <w:pPr>
              <w:jc w:val="left"/>
            </w:pPr>
            <w:r>
              <w:t>1.0594</w:t>
            </w:r>
          </w:p>
        </w:tc>
      </w:tr>
      <w:tr w:rsidR="00254F75" w14:paraId="6FCA74E4"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535617BE" w14:textId="77777777" w:rsidR="00254F75" w:rsidRDefault="00254F75" w:rsidP="00E1683A">
            <w:pPr>
              <w:jc w:val="left"/>
            </w:pPr>
            <w:r>
              <w:t>9</w:t>
            </w:r>
          </w:p>
        </w:tc>
        <w:tc>
          <w:tcPr>
            <w:tcW w:w="7031" w:type="dxa"/>
            <w:tcBorders>
              <w:top w:val="single" w:sz="4" w:space="0" w:color="auto"/>
              <w:left w:val="single" w:sz="4" w:space="0" w:color="auto"/>
              <w:bottom w:val="single" w:sz="4" w:space="0" w:color="auto"/>
              <w:right w:val="single" w:sz="4" w:space="0" w:color="auto"/>
            </w:tcBorders>
            <w:hideMark/>
          </w:tcPr>
          <w:p w14:paraId="28D9B043" w14:textId="77777777" w:rsidR="00254F75" w:rsidRDefault="00254F75" w:rsidP="00E1683A">
            <w:pPr>
              <w:jc w:val="left"/>
              <w:rPr>
                <w:color w:val="000000" w:themeColor="text1"/>
              </w:rPr>
            </w:pPr>
            <w:r>
              <w:rPr>
                <w:color w:val="000000"/>
                <w:lang w:eastAsia="zh-CN"/>
              </w:rPr>
              <w:t>0     1     0     1     1     0     1     1     0     0     0     0</w:t>
            </w:r>
          </w:p>
        </w:tc>
        <w:tc>
          <w:tcPr>
            <w:tcW w:w="1083" w:type="dxa"/>
            <w:tcBorders>
              <w:top w:val="single" w:sz="4" w:space="0" w:color="auto"/>
              <w:left w:val="single" w:sz="4" w:space="0" w:color="auto"/>
              <w:bottom w:val="single" w:sz="4" w:space="0" w:color="auto"/>
              <w:right w:val="single" w:sz="4" w:space="0" w:color="auto"/>
            </w:tcBorders>
            <w:hideMark/>
          </w:tcPr>
          <w:p w14:paraId="424BC4D2" w14:textId="77777777" w:rsidR="00254F75" w:rsidRDefault="00254F75" w:rsidP="00E1683A">
            <w:pPr>
              <w:jc w:val="left"/>
            </w:pPr>
            <w:r>
              <w:t>1.0842</w:t>
            </w:r>
          </w:p>
        </w:tc>
      </w:tr>
      <w:tr w:rsidR="00254F75" w14:paraId="58C197C5"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44F34F68" w14:textId="77777777" w:rsidR="00254F75" w:rsidRDefault="00254F75" w:rsidP="00E1683A">
            <w:pPr>
              <w:jc w:val="left"/>
            </w:pPr>
            <w:r>
              <w:t>10</w:t>
            </w:r>
          </w:p>
        </w:tc>
        <w:tc>
          <w:tcPr>
            <w:tcW w:w="7031" w:type="dxa"/>
            <w:tcBorders>
              <w:top w:val="single" w:sz="4" w:space="0" w:color="auto"/>
              <w:left w:val="single" w:sz="4" w:space="0" w:color="auto"/>
              <w:bottom w:val="single" w:sz="4" w:space="0" w:color="auto"/>
              <w:right w:val="single" w:sz="4" w:space="0" w:color="auto"/>
            </w:tcBorders>
            <w:hideMark/>
          </w:tcPr>
          <w:p w14:paraId="453A16EE" w14:textId="77777777" w:rsidR="00254F75" w:rsidRDefault="00254F75" w:rsidP="00E1683A">
            <w:pPr>
              <w:jc w:val="left"/>
              <w:rPr>
                <w:color w:val="000000" w:themeColor="text1"/>
              </w:rPr>
            </w:pPr>
            <w:r>
              <w:rPr>
                <w:color w:val="000000"/>
                <w:lang w:eastAsia="zh-CN"/>
              </w:rPr>
              <w:t>0     1     0     0     1     0     0     0     1     0     0     0</w:t>
            </w:r>
          </w:p>
        </w:tc>
        <w:tc>
          <w:tcPr>
            <w:tcW w:w="1083" w:type="dxa"/>
            <w:tcBorders>
              <w:top w:val="single" w:sz="4" w:space="0" w:color="auto"/>
              <w:left w:val="single" w:sz="4" w:space="0" w:color="auto"/>
              <w:bottom w:val="single" w:sz="4" w:space="0" w:color="auto"/>
              <w:right w:val="single" w:sz="4" w:space="0" w:color="auto"/>
            </w:tcBorders>
            <w:hideMark/>
          </w:tcPr>
          <w:p w14:paraId="608E939B" w14:textId="77777777" w:rsidR="00254F75" w:rsidRDefault="00254F75" w:rsidP="00E1683A">
            <w:pPr>
              <w:jc w:val="left"/>
            </w:pPr>
            <w:r>
              <w:t>1.6005</w:t>
            </w:r>
          </w:p>
        </w:tc>
      </w:tr>
      <w:tr w:rsidR="00254F75" w14:paraId="5A9781AD"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15E84114" w14:textId="77777777" w:rsidR="00254F75" w:rsidRDefault="00254F75" w:rsidP="00E1683A">
            <w:pPr>
              <w:jc w:val="left"/>
            </w:pPr>
            <w:r>
              <w:t>11</w:t>
            </w:r>
          </w:p>
        </w:tc>
        <w:tc>
          <w:tcPr>
            <w:tcW w:w="7031" w:type="dxa"/>
            <w:tcBorders>
              <w:top w:val="single" w:sz="4" w:space="0" w:color="auto"/>
              <w:left w:val="single" w:sz="4" w:space="0" w:color="auto"/>
              <w:bottom w:val="single" w:sz="4" w:space="0" w:color="auto"/>
              <w:right w:val="single" w:sz="4" w:space="0" w:color="auto"/>
            </w:tcBorders>
            <w:hideMark/>
          </w:tcPr>
          <w:p w14:paraId="0A154DF2" w14:textId="77777777" w:rsidR="00254F75" w:rsidRDefault="00254F75" w:rsidP="00E1683A">
            <w:pPr>
              <w:jc w:val="left"/>
              <w:rPr>
                <w:color w:val="000000" w:themeColor="text1"/>
              </w:rPr>
            </w:pPr>
            <w:r>
              <w:rPr>
                <w:color w:val="000000"/>
                <w:lang w:eastAsia="zh-CN"/>
              </w:rPr>
              <w:t>0     1     1     0     1     0     0     0     1     0     0     0</w:t>
            </w:r>
          </w:p>
        </w:tc>
        <w:tc>
          <w:tcPr>
            <w:tcW w:w="1083" w:type="dxa"/>
            <w:tcBorders>
              <w:top w:val="single" w:sz="4" w:space="0" w:color="auto"/>
              <w:left w:val="single" w:sz="4" w:space="0" w:color="auto"/>
              <w:bottom w:val="single" w:sz="4" w:space="0" w:color="auto"/>
              <w:right w:val="single" w:sz="4" w:space="0" w:color="auto"/>
            </w:tcBorders>
            <w:hideMark/>
          </w:tcPr>
          <w:p w14:paraId="6E5C00CC" w14:textId="77777777" w:rsidR="00254F75" w:rsidRDefault="00254F75" w:rsidP="00E1683A">
            <w:pPr>
              <w:jc w:val="left"/>
            </w:pPr>
            <w:r>
              <w:t>1.4631</w:t>
            </w:r>
          </w:p>
        </w:tc>
      </w:tr>
      <w:tr w:rsidR="00254F75" w14:paraId="47C289E9"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0156B586" w14:textId="77777777" w:rsidR="00254F75" w:rsidRDefault="00254F75" w:rsidP="00E1683A">
            <w:pPr>
              <w:jc w:val="left"/>
            </w:pPr>
            <w:r>
              <w:t>12</w:t>
            </w:r>
          </w:p>
        </w:tc>
        <w:tc>
          <w:tcPr>
            <w:tcW w:w="7031" w:type="dxa"/>
            <w:tcBorders>
              <w:top w:val="single" w:sz="4" w:space="0" w:color="auto"/>
              <w:left w:val="single" w:sz="4" w:space="0" w:color="auto"/>
              <w:bottom w:val="single" w:sz="4" w:space="0" w:color="auto"/>
              <w:right w:val="single" w:sz="4" w:space="0" w:color="auto"/>
            </w:tcBorders>
            <w:hideMark/>
          </w:tcPr>
          <w:p w14:paraId="767E89D4" w14:textId="77777777" w:rsidR="00254F75" w:rsidRDefault="00254F75" w:rsidP="00E1683A">
            <w:pPr>
              <w:jc w:val="left"/>
              <w:rPr>
                <w:color w:val="000000" w:themeColor="text1"/>
              </w:rPr>
            </w:pPr>
            <w:r>
              <w:rPr>
                <w:color w:val="000000"/>
                <w:lang w:eastAsia="zh-CN"/>
              </w:rPr>
              <w:t>0     1     0     1     1     0     0     0     1     0     0     0</w:t>
            </w:r>
          </w:p>
        </w:tc>
        <w:tc>
          <w:tcPr>
            <w:tcW w:w="1083" w:type="dxa"/>
            <w:tcBorders>
              <w:top w:val="single" w:sz="4" w:space="0" w:color="auto"/>
              <w:left w:val="single" w:sz="4" w:space="0" w:color="auto"/>
              <w:bottom w:val="single" w:sz="4" w:space="0" w:color="auto"/>
              <w:right w:val="single" w:sz="4" w:space="0" w:color="auto"/>
            </w:tcBorders>
            <w:hideMark/>
          </w:tcPr>
          <w:p w14:paraId="6F7A740A" w14:textId="77777777" w:rsidR="00254F75" w:rsidRDefault="00254F75" w:rsidP="00E1683A">
            <w:pPr>
              <w:jc w:val="left"/>
            </w:pPr>
            <w:r>
              <w:t>1.4965</w:t>
            </w:r>
          </w:p>
        </w:tc>
      </w:tr>
      <w:tr w:rsidR="00254F75" w14:paraId="09D064F1"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0D31873D" w14:textId="77777777" w:rsidR="00254F75" w:rsidRDefault="00254F75" w:rsidP="00E1683A">
            <w:pPr>
              <w:jc w:val="left"/>
            </w:pPr>
            <w:r>
              <w:t>13</w:t>
            </w:r>
          </w:p>
        </w:tc>
        <w:tc>
          <w:tcPr>
            <w:tcW w:w="7031" w:type="dxa"/>
            <w:tcBorders>
              <w:top w:val="single" w:sz="4" w:space="0" w:color="auto"/>
              <w:left w:val="single" w:sz="4" w:space="0" w:color="auto"/>
              <w:bottom w:val="single" w:sz="4" w:space="0" w:color="auto"/>
              <w:right w:val="single" w:sz="4" w:space="0" w:color="auto"/>
            </w:tcBorders>
            <w:hideMark/>
          </w:tcPr>
          <w:p w14:paraId="401DEF99" w14:textId="77777777" w:rsidR="00254F75" w:rsidRDefault="00254F75" w:rsidP="00E1683A">
            <w:pPr>
              <w:jc w:val="left"/>
              <w:rPr>
                <w:color w:val="000000" w:themeColor="text1"/>
              </w:rPr>
            </w:pPr>
            <w:r>
              <w:rPr>
                <w:color w:val="000000"/>
                <w:lang w:eastAsia="zh-CN"/>
              </w:rPr>
              <w:t>0     1     0     0     0     1     0     0     1     0     0     0</w:t>
            </w:r>
          </w:p>
        </w:tc>
        <w:tc>
          <w:tcPr>
            <w:tcW w:w="1083" w:type="dxa"/>
            <w:tcBorders>
              <w:top w:val="single" w:sz="4" w:space="0" w:color="auto"/>
              <w:left w:val="single" w:sz="4" w:space="0" w:color="auto"/>
              <w:bottom w:val="single" w:sz="4" w:space="0" w:color="auto"/>
              <w:right w:val="single" w:sz="4" w:space="0" w:color="auto"/>
            </w:tcBorders>
            <w:hideMark/>
          </w:tcPr>
          <w:p w14:paraId="577DA283" w14:textId="77777777" w:rsidR="00254F75" w:rsidRDefault="00254F75" w:rsidP="00E1683A">
            <w:pPr>
              <w:jc w:val="left"/>
            </w:pPr>
            <w:r>
              <w:t>1.6005</w:t>
            </w:r>
          </w:p>
        </w:tc>
      </w:tr>
      <w:tr w:rsidR="00254F75" w14:paraId="069774E3"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1ABD33DD" w14:textId="77777777" w:rsidR="00254F75" w:rsidRDefault="00254F75" w:rsidP="00E1683A">
            <w:pPr>
              <w:jc w:val="left"/>
            </w:pPr>
            <w:r>
              <w:t>14</w:t>
            </w:r>
          </w:p>
        </w:tc>
        <w:tc>
          <w:tcPr>
            <w:tcW w:w="7031" w:type="dxa"/>
            <w:tcBorders>
              <w:top w:val="single" w:sz="4" w:space="0" w:color="auto"/>
              <w:left w:val="single" w:sz="4" w:space="0" w:color="auto"/>
              <w:bottom w:val="single" w:sz="4" w:space="0" w:color="auto"/>
              <w:right w:val="single" w:sz="4" w:space="0" w:color="auto"/>
            </w:tcBorders>
            <w:hideMark/>
          </w:tcPr>
          <w:p w14:paraId="677B759B" w14:textId="77777777" w:rsidR="00254F75" w:rsidRDefault="00254F75" w:rsidP="00E1683A">
            <w:pPr>
              <w:jc w:val="left"/>
              <w:rPr>
                <w:color w:val="000000" w:themeColor="text1"/>
              </w:rPr>
            </w:pPr>
            <w:r>
              <w:rPr>
                <w:color w:val="000000"/>
                <w:lang w:eastAsia="zh-CN"/>
              </w:rPr>
              <w:t>0     1     1     1     0     1     0     0     1     0     0     0</w:t>
            </w:r>
          </w:p>
        </w:tc>
        <w:tc>
          <w:tcPr>
            <w:tcW w:w="1083" w:type="dxa"/>
            <w:tcBorders>
              <w:top w:val="single" w:sz="4" w:space="0" w:color="auto"/>
              <w:left w:val="single" w:sz="4" w:space="0" w:color="auto"/>
              <w:bottom w:val="single" w:sz="4" w:space="0" w:color="auto"/>
              <w:right w:val="single" w:sz="4" w:space="0" w:color="auto"/>
            </w:tcBorders>
            <w:hideMark/>
          </w:tcPr>
          <w:p w14:paraId="065BB0BA" w14:textId="77777777" w:rsidR="00254F75" w:rsidRDefault="00254F75" w:rsidP="00E1683A">
            <w:pPr>
              <w:jc w:val="left"/>
            </w:pPr>
            <w:r>
              <w:t>1.4272</w:t>
            </w:r>
          </w:p>
        </w:tc>
      </w:tr>
      <w:tr w:rsidR="00254F75" w14:paraId="1A811ED5"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7B6BED78" w14:textId="77777777" w:rsidR="00254F75" w:rsidRDefault="00254F75" w:rsidP="00E1683A">
            <w:pPr>
              <w:jc w:val="left"/>
            </w:pPr>
            <w:r>
              <w:t>15</w:t>
            </w:r>
          </w:p>
        </w:tc>
        <w:tc>
          <w:tcPr>
            <w:tcW w:w="7031" w:type="dxa"/>
            <w:tcBorders>
              <w:top w:val="single" w:sz="4" w:space="0" w:color="auto"/>
              <w:left w:val="single" w:sz="4" w:space="0" w:color="auto"/>
              <w:bottom w:val="single" w:sz="4" w:space="0" w:color="auto"/>
              <w:right w:val="single" w:sz="4" w:space="0" w:color="auto"/>
            </w:tcBorders>
            <w:hideMark/>
          </w:tcPr>
          <w:p w14:paraId="76821FF5" w14:textId="77777777" w:rsidR="00254F75" w:rsidRDefault="00254F75" w:rsidP="00E1683A">
            <w:pPr>
              <w:jc w:val="left"/>
              <w:rPr>
                <w:color w:val="000000" w:themeColor="text1"/>
              </w:rPr>
            </w:pPr>
            <w:r>
              <w:rPr>
                <w:color w:val="000000"/>
                <w:lang w:eastAsia="zh-CN"/>
              </w:rPr>
              <w:t>0     1     0     1     1     1     0     0     1     0     0     0</w:t>
            </w:r>
          </w:p>
        </w:tc>
        <w:tc>
          <w:tcPr>
            <w:tcW w:w="1083" w:type="dxa"/>
            <w:tcBorders>
              <w:top w:val="single" w:sz="4" w:space="0" w:color="auto"/>
              <w:left w:val="single" w:sz="4" w:space="0" w:color="auto"/>
              <w:bottom w:val="single" w:sz="4" w:space="0" w:color="auto"/>
              <w:right w:val="single" w:sz="4" w:space="0" w:color="auto"/>
            </w:tcBorders>
            <w:hideMark/>
          </w:tcPr>
          <w:p w14:paraId="7910F482" w14:textId="77777777" w:rsidR="00254F75" w:rsidRDefault="00254F75" w:rsidP="00E1683A">
            <w:pPr>
              <w:jc w:val="left"/>
            </w:pPr>
            <w:r>
              <w:t>1.6134</w:t>
            </w:r>
          </w:p>
        </w:tc>
      </w:tr>
      <w:tr w:rsidR="00254F75" w14:paraId="7A69CEC0"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668891BE" w14:textId="77777777" w:rsidR="00254F75" w:rsidRDefault="00254F75" w:rsidP="00E1683A">
            <w:pPr>
              <w:jc w:val="left"/>
            </w:pPr>
            <w:r>
              <w:t>16</w:t>
            </w:r>
          </w:p>
        </w:tc>
        <w:tc>
          <w:tcPr>
            <w:tcW w:w="7031" w:type="dxa"/>
            <w:tcBorders>
              <w:top w:val="single" w:sz="4" w:space="0" w:color="auto"/>
              <w:left w:val="single" w:sz="4" w:space="0" w:color="auto"/>
              <w:bottom w:val="single" w:sz="4" w:space="0" w:color="auto"/>
              <w:right w:val="single" w:sz="4" w:space="0" w:color="auto"/>
            </w:tcBorders>
            <w:hideMark/>
          </w:tcPr>
          <w:p w14:paraId="204C00FD" w14:textId="77777777" w:rsidR="00254F75" w:rsidRDefault="00254F75" w:rsidP="00E1683A">
            <w:pPr>
              <w:jc w:val="left"/>
              <w:rPr>
                <w:color w:val="000000" w:themeColor="text1"/>
              </w:rPr>
            </w:pPr>
            <w:r>
              <w:rPr>
                <w:color w:val="000000"/>
                <w:lang w:eastAsia="zh-CN"/>
              </w:rPr>
              <w:t>0     1     1     0     0     0     1     0     1     0     0     0</w:t>
            </w:r>
          </w:p>
        </w:tc>
        <w:tc>
          <w:tcPr>
            <w:tcW w:w="1083" w:type="dxa"/>
            <w:tcBorders>
              <w:top w:val="single" w:sz="4" w:space="0" w:color="auto"/>
              <w:left w:val="single" w:sz="4" w:space="0" w:color="auto"/>
              <w:bottom w:val="single" w:sz="4" w:space="0" w:color="auto"/>
              <w:right w:val="single" w:sz="4" w:space="0" w:color="auto"/>
            </w:tcBorders>
            <w:hideMark/>
          </w:tcPr>
          <w:p w14:paraId="1ECEB105" w14:textId="77777777" w:rsidR="00254F75" w:rsidRDefault="00254F75" w:rsidP="00E1683A">
            <w:pPr>
              <w:jc w:val="left"/>
            </w:pPr>
            <w:r>
              <w:t>1.6921</w:t>
            </w:r>
          </w:p>
        </w:tc>
      </w:tr>
      <w:tr w:rsidR="00254F75" w14:paraId="41714109"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482D95F5" w14:textId="77777777" w:rsidR="00254F75" w:rsidRDefault="00254F75" w:rsidP="00E1683A">
            <w:pPr>
              <w:jc w:val="left"/>
            </w:pPr>
            <w:r>
              <w:t>17</w:t>
            </w:r>
          </w:p>
        </w:tc>
        <w:tc>
          <w:tcPr>
            <w:tcW w:w="7031" w:type="dxa"/>
            <w:tcBorders>
              <w:top w:val="single" w:sz="4" w:space="0" w:color="auto"/>
              <w:left w:val="single" w:sz="4" w:space="0" w:color="auto"/>
              <w:bottom w:val="single" w:sz="4" w:space="0" w:color="auto"/>
              <w:right w:val="single" w:sz="4" w:space="0" w:color="auto"/>
            </w:tcBorders>
            <w:hideMark/>
          </w:tcPr>
          <w:p w14:paraId="17DEBBBC" w14:textId="77777777" w:rsidR="00254F75" w:rsidRDefault="00254F75" w:rsidP="00E1683A">
            <w:pPr>
              <w:jc w:val="left"/>
              <w:rPr>
                <w:color w:val="000000" w:themeColor="text1"/>
              </w:rPr>
            </w:pPr>
            <w:r>
              <w:rPr>
                <w:color w:val="000000"/>
                <w:lang w:eastAsia="zh-CN"/>
              </w:rPr>
              <w:t>0     1     1     1     0     0     1     0     1     0     0     0</w:t>
            </w:r>
          </w:p>
        </w:tc>
        <w:tc>
          <w:tcPr>
            <w:tcW w:w="1083" w:type="dxa"/>
            <w:tcBorders>
              <w:top w:val="single" w:sz="4" w:space="0" w:color="auto"/>
              <w:left w:val="single" w:sz="4" w:space="0" w:color="auto"/>
              <w:bottom w:val="single" w:sz="4" w:space="0" w:color="auto"/>
              <w:right w:val="single" w:sz="4" w:space="0" w:color="auto"/>
            </w:tcBorders>
            <w:hideMark/>
          </w:tcPr>
          <w:p w14:paraId="56D4EC12" w14:textId="77777777" w:rsidR="00254F75" w:rsidRDefault="00254F75" w:rsidP="00E1683A">
            <w:pPr>
              <w:jc w:val="left"/>
            </w:pPr>
            <w:r>
              <w:t>1.4948</w:t>
            </w:r>
          </w:p>
        </w:tc>
      </w:tr>
      <w:tr w:rsidR="00254F75" w14:paraId="6CFCFABA"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30D8CF96" w14:textId="77777777" w:rsidR="00254F75" w:rsidRDefault="00254F75" w:rsidP="00E1683A">
            <w:pPr>
              <w:jc w:val="left"/>
            </w:pPr>
            <w:r>
              <w:t>18</w:t>
            </w:r>
          </w:p>
        </w:tc>
        <w:tc>
          <w:tcPr>
            <w:tcW w:w="7031" w:type="dxa"/>
            <w:tcBorders>
              <w:top w:val="single" w:sz="4" w:space="0" w:color="auto"/>
              <w:left w:val="single" w:sz="4" w:space="0" w:color="auto"/>
              <w:bottom w:val="single" w:sz="4" w:space="0" w:color="auto"/>
              <w:right w:val="single" w:sz="4" w:space="0" w:color="auto"/>
            </w:tcBorders>
            <w:hideMark/>
          </w:tcPr>
          <w:p w14:paraId="08A074C1" w14:textId="77777777" w:rsidR="00254F75" w:rsidRDefault="00254F75" w:rsidP="00E1683A">
            <w:pPr>
              <w:jc w:val="left"/>
              <w:rPr>
                <w:color w:val="000000" w:themeColor="text1"/>
              </w:rPr>
            </w:pPr>
            <w:r>
              <w:rPr>
                <w:color w:val="000000"/>
                <w:lang w:eastAsia="zh-CN"/>
              </w:rPr>
              <w:t>0     1     1     1     0     1     1     0     1     0     0     0</w:t>
            </w:r>
          </w:p>
        </w:tc>
        <w:tc>
          <w:tcPr>
            <w:tcW w:w="1083" w:type="dxa"/>
            <w:tcBorders>
              <w:top w:val="single" w:sz="4" w:space="0" w:color="auto"/>
              <w:left w:val="single" w:sz="4" w:space="0" w:color="auto"/>
              <w:bottom w:val="single" w:sz="4" w:space="0" w:color="auto"/>
              <w:right w:val="single" w:sz="4" w:space="0" w:color="auto"/>
            </w:tcBorders>
            <w:hideMark/>
          </w:tcPr>
          <w:p w14:paraId="0EABB9A0" w14:textId="77777777" w:rsidR="00254F75" w:rsidRDefault="00254F75" w:rsidP="00E1683A">
            <w:pPr>
              <w:jc w:val="left"/>
            </w:pPr>
            <w:r>
              <w:t>1.6278</w:t>
            </w:r>
          </w:p>
        </w:tc>
      </w:tr>
      <w:tr w:rsidR="00254F75" w14:paraId="4084293E"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402B95F9" w14:textId="77777777" w:rsidR="00254F75" w:rsidRDefault="00254F75" w:rsidP="00E1683A">
            <w:pPr>
              <w:jc w:val="left"/>
            </w:pPr>
            <w:r>
              <w:t>19</w:t>
            </w:r>
          </w:p>
        </w:tc>
        <w:tc>
          <w:tcPr>
            <w:tcW w:w="7031" w:type="dxa"/>
            <w:tcBorders>
              <w:top w:val="single" w:sz="4" w:space="0" w:color="auto"/>
              <w:left w:val="single" w:sz="4" w:space="0" w:color="auto"/>
              <w:bottom w:val="single" w:sz="4" w:space="0" w:color="auto"/>
              <w:right w:val="single" w:sz="4" w:space="0" w:color="auto"/>
            </w:tcBorders>
            <w:hideMark/>
          </w:tcPr>
          <w:p w14:paraId="63255A94" w14:textId="77777777" w:rsidR="00254F75" w:rsidRDefault="00254F75" w:rsidP="00E1683A">
            <w:pPr>
              <w:jc w:val="left"/>
              <w:rPr>
                <w:color w:val="000000" w:themeColor="text1"/>
              </w:rPr>
            </w:pPr>
            <w:r>
              <w:rPr>
                <w:color w:val="000000"/>
                <w:lang w:eastAsia="zh-CN"/>
              </w:rPr>
              <w:t>0     1     0     0     1     1     1     0     1     0     0     0</w:t>
            </w:r>
          </w:p>
        </w:tc>
        <w:tc>
          <w:tcPr>
            <w:tcW w:w="1083" w:type="dxa"/>
            <w:tcBorders>
              <w:top w:val="single" w:sz="4" w:space="0" w:color="auto"/>
              <w:left w:val="single" w:sz="4" w:space="0" w:color="auto"/>
              <w:bottom w:val="single" w:sz="4" w:space="0" w:color="auto"/>
              <w:right w:val="single" w:sz="4" w:space="0" w:color="auto"/>
            </w:tcBorders>
            <w:hideMark/>
          </w:tcPr>
          <w:p w14:paraId="2B10D9E6" w14:textId="77777777" w:rsidR="00254F75" w:rsidRDefault="00254F75" w:rsidP="00E1683A">
            <w:pPr>
              <w:jc w:val="left"/>
            </w:pPr>
            <w:r>
              <w:t>1.6134</w:t>
            </w:r>
          </w:p>
        </w:tc>
      </w:tr>
      <w:tr w:rsidR="00254F75" w14:paraId="6AAA422D"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292EFD73" w14:textId="77777777" w:rsidR="00254F75" w:rsidRDefault="00254F75" w:rsidP="00E1683A">
            <w:pPr>
              <w:jc w:val="left"/>
            </w:pPr>
            <w:r>
              <w:t>20</w:t>
            </w:r>
          </w:p>
        </w:tc>
        <w:tc>
          <w:tcPr>
            <w:tcW w:w="7031" w:type="dxa"/>
            <w:tcBorders>
              <w:top w:val="single" w:sz="4" w:space="0" w:color="auto"/>
              <w:left w:val="single" w:sz="4" w:space="0" w:color="auto"/>
              <w:bottom w:val="single" w:sz="4" w:space="0" w:color="auto"/>
              <w:right w:val="single" w:sz="4" w:space="0" w:color="auto"/>
            </w:tcBorders>
            <w:hideMark/>
          </w:tcPr>
          <w:p w14:paraId="0ABDFB06" w14:textId="77777777" w:rsidR="00254F75" w:rsidRDefault="00254F75" w:rsidP="00E1683A">
            <w:pPr>
              <w:jc w:val="left"/>
              <w:rPr>
                <w:color w:val="000000" w:themeColor="text1"/>
              </w:rPr>
            </w:pPr>
            <w:r>
              <w:rPr>
                <w:color w:val="000000"/>
                <w:lang w:eastAsia="zh-CN"/>
              </w:rPr>
              <w:t>0     1     1     0     1     1     1     0     1     0     0     0</w:t>
            </w:r>
          </w:p>
        </w:tc>
        <w:tc>
          <w:tcPr>
            <w:tcW w:w="1083" w:type="dxa"/>
            <w:tcBorders>
              <w:top w:val="single" w:sz="4" w:space="0" w:color="auto"/>
              <w:left w:val="single" w:sz="4" w:space="0" w:color="auto"/>
              <w:bottom w:val="single" w:sz="4" w:space="0" w:color="auto"/>
              <w:right w:val="single" w:sz="4" w:space="0" w:color="auto"/>
            </w:tcBorders>
            <w:hideMark/>
          </w:tcPr>
          <w:p w14:paraId="3553CB47" w14:textId="77777777" w:rsidR="00254F75" w:rsidRDefault="00254F75" w:rsidP="00E1683A">
            <w:pPr>
              <w:jc w:val="left"/>
            </w:pPr>
            <w:r>
              <w:t>1.4597</w:t>
            </w:r>
          </w:p>
        </w:tc>
      </w:tr>
      <w:tr w:rsidR="00254F75" w14:paraId="33733E43"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20B99AF5" w14:textId="77777777" w:rsidR="00254F75" w:rsidRDefault="00254F75" w:rsidP="00E1683A">
            <w:pPr>
              <w:jc w:val="left"/>
            </w:pPr>
            <w:r>
              <w:t>21</w:t>
            </w:r>
          </w:p>
        </w:tc>
        <w:tc>
          <w:tcPr>
            <w:tcW w:w="7031" w:type="dxa"/>
            <w:tcBorders>
              <w:top w:val="single" w:sz="4" w:space="0" w:color="auto"/>
              <w:left w:val="single" w:sz="4" w:space="0" w:color="auto"/>
              <w:bottom w:val="single" w:sz="4" w:space="0" w:color="auto"/>
              <w:right w:val="single" w:sz="4" w:space="0" w:color="auto"/>
            </w:tcBorders>
            <w:hideMark/>
          </w:tcPr>
          <w:p w14:paraId="0B7A5DFB" w14:textId="77777777" w:rsidR="00254F75" w:rsidRDefault="00254F75" w:rsidP="00E1683A">
            <w:pPr>
              <w:jc w:val="left"/>
              <w:rPr>
                <w:color w:val="000000" w:themeColor="text1"/>
              </w:rPr>
            </w:pPr>
            <w:r>
              <w:rPr>
                <w:color w:val="000000"/>
                <w:lang w:eastAsia="zh-CN"/>
              </w:rPr>
              <w:t>0     1     0     1     0     0     0     1     1     0     0     0</w:t>
            </w:r>
          </w:p>
        </w:tc>
        <w:tc>
          <w:tcPr>
            <w:tcW w:w="1083" w:type="dxa"/>
            <w:tcBorders>
              <w:top w:val="single" w:sz="4" w:space="0" w:color="auto"/>
              <w:left w:val="single" w:sz="4" w:space="0" w:color="auto"/>
              <w:bottom w:val="single" w:sz="4" w:space="0" w:color="auto"/>
              <w:right w:val="single" w:sz="4" w:space="0" w:color="auto"/>
            </w:tcBorders>
            <w:hideMark/>
          </w:tcPr>
          <w:p w14:paraId="707429C4" w14:textId="77777777" w:rsidR="00254F75" w:rsidRDefault="00254F75" w:rsidP="00E1683A">
            <w:pPr>
              <w:jc w:val="left"/>
            </w:pPr>
            <w:r>
              <w:t>1.6921</w:t>
            </w:r>
          </w:p>
        </w:tc>
      </w:tr>
      <w:tr w:rsidR="00254F75" w14:paraId="66BC538C"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67286621" w14:textId="77777777" w:rsidR="00254F75" w:rsidRDefault="00254F75" w:rsidP="00E1683A">
            <w:pPr>
              <w:jc w:val="left"/>
            </w:pPr>
            <w:r>
              <w:t>22</w:t>
            </w:r>
          </w:p>
        </w:tc>
        <w:tc>
          <w:tcPr>
            <w:tcW w:w="7031" w:type="dxa"/>
            <w:tcBorders>
              <w:top w:val="single" w:sz="4" w:space="0" w:color="auto"/>
              <w:left w:val="single" w:sz="4" w:space="0" w:color="auto"/>
              <w:bottom w:val="single" w:sz="4" w:space="0" w:color="auto"/>
              <w:right w:val="single" w:sz="4" w:space="0" w:color="auto"/>
            </w:tcBorders>
            <w:hideMark/>
          </w:tcPr>
          <w:p w14:paraId="13E2FF5F" w14:textId="77777777" w:rsidR="00254F75" w:rsidRDefault="00254F75" w:rsidP="00E1683A">
            <w:pPr>
              <w:jc w:val="left"/>
              <w:rPr>
                <w:color w:val="000000" w:themeColor="text1"/>
              </w:rPr>
            </w:pPr>
            <w:r>
              <w:rPr>
                <w:color w:val="000000"/>
                <w:lang w:eastAsia="zh-CN"/>
              </w:rPr>
              <w:t>0     1     0     0     0     1     0     1     1     0     0     0</w:t>
            </w:r>
          </w:p>
        </w:tc>
        <w:tc>
          <w:tcPr>
            <w:tcW w:w="1083" w:type="dxa"/>
            <w:tcBorders>
              <w:top w:val="single" w:sz="4" w:space="0" w:color="auto"/>
              <w:left w:val="single" w:sz="4" w:space="0" w:color="auto"/>
              <w:bottom w:val="single" w:sz="4" w:space="0" w:color="auto"/>
              <w:right w:val="single" w:sz="4" w:space="0" w:color="auto"/>
            </w:tcBorders>
            <w:hideMark/>
          </w:tcPr>
          <w:p w14:paraId="066B8AE6" w14:textId="77777777" w:rsidR="00254F75" w:rsidRDefault="00254F75" w:rsidP="00E1683A">
            <w:pPr>
              <w:jc w:val="left"/>
            </w:pPr>
            <w:r>
              <w:t>1.4631</w:t>
            </w:r>
          </w:p>
        </w:tc>
      </w:tr>
      <w:tr w:rsidR="00254F75" w14:paraId="68B69B54"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61DE1253" w14:textId="77777777" w:rsidR="00254F75" w:rsidRDefault="00254F75" w:rsidP="00E1683A">
            <w:pPr>
              <w:jc w:val="left"/>
            </w:pPr>
            <w:r>
              <w:t>23</w:t>
            </w:r>
          </w:p>
        </w:tc>
        <w:tc>
          <w:tcPr>
            <w:tcW w:w="7031" w:type="dxa"/>
            <w:tcBorders>
              <w:top w:val="single" w:sz="4" w:space="0" w:color="auto"/>
              <w:left w:val="single" w:sz="4" w:space="0" w:color="auto"/>
              <w:bottom w:val="single" w:sz="4" w:space="0" w:color="auto"/>
              <w:right w:val="single" w:sz="4" w:space="0" w:color="auto"/>
            </w:tcBorders>
            <w:hideMark/>
          </w:tcPr>
          <w:p w14:paraId="1F71ECA5" w14:textId="77777777" w:rsidR="00254F75" w:rsidRDefault="00254F75" w:rsidP="00E1683A">
            <w:pPr>
              <w:jc w:val="left"/>
              <w:rPr>
                <w:color w:val="000000" w:themeColor="text1"/>
              </w:rPr>
            </w:pPr>
            <w:r>
              <w:rPr>
                <w:color w:val="000000"/>
                <w:lang w:eastAsia="zh-CN"/>
              </w:rPr>
              <w:t>0     1     0     1     1     1     0     1     1     0     0     0</w:t>
            </w:r>
          </w:p>
        </w:tc>
        <w:tc>
          <w:tcPr>
            <w:tcW w:w="1083" w:type="dxa"/>
            <w:tcBorders>
              <w:top w:val="single" w:sz="4" w:space="0" w:color="auto"/>
              <w:left w:val="single" w:sz="4" w:space="0" w:color="auto"/>
              <w:bottom w:val="single" w:sz="4" w:space="0" w:color="auto"/>
              <w:right w:val="single" w:sz="4" w:space="0" w:color="auto"/>
            </w:tcBorders>
            <w:hideMark/>
          </w:tcPr>
          <w:p w14:paraId="70903E65" w14:textId="77777777" w:rsidR="00254F75" w:rsidRDefault="00254F75" w:rsidP="00E1683A">
            <w:pPr>
              <w:tabs>
                <w:tab w:val="left" w:pos="542"/>
              </w:tabs>
              <w:jc w:val="left"/>
            </w:pPr>
            <w:r>
              <w:t>1.4597</w:t>
            </w:r>
          </w:p>
        </w:tc>
      </w:tr>
      <w:tr w:rsidR="00254F75" w14:paraId="7968AF58"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4071E26C" w14:textId="77777777" w:rsidR="00254F75" w:rsidRDefault="00254F75" w:rsidP="00E1683A">
            <w:pPr>
              <w:jc w:val="left"/>
            </w:pPr>
            <w:r>
              <w:t>24</w:t>
            </w:r>
          </w:p>
        </w:tc>
        <w:tc>
          <w:tcPr>
            <w:tcW w:w="7031" w:type="dxa"/>
            <w:tcBorders>
              <w:top w:val="single" w:sz="4" w:space="0" w:color="auto"/>
              <w:left w:val="single" w:sz="4" w:space="0" w:color="auto"/>
              <w:bottom w:val="single" w:sz="4" w:space="0" w:color="auto"/>
              <w:right w:val="single" w:sz="4" w:space="0" w:color="auto"/>
            </w:tcBorders>
            <w:hideMark/>
          </w:tcPr>
          <w:p w14:paraId="6C081B34" w14:textId="77777777" w:rsidR="00254F75" w:rsidRDefault="00254F75" w:rsidP="00E1683A">
            <w:pPr>
              <w:jc w:val="left"/>
              <w:rPr>
                <w:color w:val="000000" w:themeColor="text1"/>
              </w:rPr>
            </w:pPr>
            <w:r>
              <w:rPr>
                <w:color w:val="000000"/>
                <w:lang w:eastAsia="zh-CN"/>
              </w:rPr>
              <w:t>0     1     0     1     0     0     1     1     1     0     0     0</w:t>
            </w:r>
          </w:p>
        </w:tc>
        <w:tc>
          <w:tcPr>
            <w:tcW w:w="1083" w:type="dxa"/>
            <w:tcBorders>
              <w:top w:val="single" w:sz="4" w:space="0" w:color="auto"/>
              <w:left w:val="single" w:sz="4" w:space="0" w:color="auto"/>
              <w:bottom w:val="single" w:sz="4" w:space="0" w:color="auto"/>
              <w:right w:val="single" w:sz="4" w:space="0" w:color="auto"/>
            </w:tcBorders>
            <w:hideMark/>
          </w:tcPr>
          <w:p w14:paraId="0E088F28" w14:textId="77777777" w:rsidR="00254F75" w:rsidRDefault="00254F75" w:rsidP="00E1683A">
            <w:pPr>
              <w:jc w:val="left"/>
            </w:pPr>
            <w:r>
              <w:t>1.4948</w:t>
            </w:r>
          </w:p>
        </w:tc>
      </w:tr>
      <w:tr w:rsidR="00254F75" w14:paraId="3D1AEC41"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401BBD8D" w14:textId="77777777" w:rsidR="00254F75" w:rsidRDefault="00254F75" w:rsidP="00E1683A">
            <w:pPr>
              <w:jc w:val="left"/>
            </w:pPr>
            <w:r>
              <w:t>25</w:t>
            </w:r>
          </w:p>
        </w:tc>
        <w:tc>
          <w:tcPr>
            <w:tcW w:w="7031" w:type="dxa"/>
            <w:tcBorders>
              <w:top w:val="single" w:sz="4" w:space="0" w:color="auto"/>
              <w:left w:val="single" w:sz="4" w:space="0" w:color="auto"/>
              <w:bottom w:val="single" w:sz="4" w:space="0" w:color="auto"/>
              <w:right w:val="single" w:sz="4" w:space="0" w:color="auto"/>
            </w:tcBorders>
            <w:hideMark/>
          </w:tcPr>
          <w:p w14:paraId="0343AA5C" w14:textId="77777777" w:rsidR="00254F75" w:rsidRDefault="00254F75" w:rsidP="00E1683A">
            <w:pPr>
              <w:jc w:val="left"/>
              <w:rPr>
                <w:color w:val="000000" w:themeColor="text1"/>
              </w:rPr>
            </w:pPr>
            <w:r>
              <w:rPr>
                <w:color w:val="000000"/>
                <w:lang w:eastAsia="zh-CN"/>
              </w:rPr>
              <w:t>0     1     0     0     1     0     1     1     1     0     0     0</w:t>
            </w:r>
          </w:p>
        </w:tc>
        <w:tc>
          <w:tcPr>
            <w:tcW w:w="1083" w:type="dxa"/>
            <w:tcBorders>
              <w:top w:val="single" w:sz="4" w:space="0" w:color="auto"/>
              <w:left w:val="single" w:sz="4" w:space="0" w:color="auto"/>
              <w:bottom w:val="single" w:sz="4" w:space="0" w:color="auto"/>
              <w:right w:val="single" w:sz="4" w:space="0" w:color="auto"/>
            </w:tcBorders>
            <w:hideMark/>
          </w:tcPr>
          <w:p w14:paraId="55EB409F" w14:textId="77777777" w:rsidR="00254F75" w:rsidRDefault="00254F75" w:rsidP="00E1683A">
            <w:pPr>
              <w:jc w:val="left"/>
            </w:pPr>
            <w:r>
              <w:t>1.4272</w:t>
            </w:r>
          </w:p>
        </w:tc>
      </w:tr>
      <w:tr w:rsidR="00254F75" w14:paraId="465E4908"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4CE657F3" w14:textId="77777777" w:rsidR="00254F75" w:rsidRDefault="00254F75" w:rsidP="00E1683A">
            <w:pPr>
              <w:jc w:val="left"/>
            </w:pPr>
            <w:r>
              <w:t>26</w:t>
            </w:r>
          </w:p>
        </w:tc>
        <w:tc>
          <w:tcPr>
            <w:tcW w:w="7031" w:type="dxa"/>
            <w:tcBorders>
              <w:top w:val="single" w:sz="4" w:space="0" w:color="auto"/>
              <w:left w:val="single" w:sz="4" w:space="0" w:color="auto"/>
              <w:bottom w:val="single" w:sz="4" w:space="0" w:color="auto"/>
              <w:right w:val="single" w:sz="4" w:space="0" w:color="auto"/>
            </w:tcBorders>
            <w:hideMark/>
          </w:tcPr>
          <w:p w14:paraId="3BC8D30E" w14:textId="77777777" w:rsidR="00254F75" w:rsidRDefault="00254F75" w:rsidP="00E1683A">
            <w:pPr>
              <w:jc w:val="left"/>
              <w:rPr>
                <w:color w:val="000000" w:themeColor="text1"/>
              </w:rPr>
            </w:pPr>
            <w:r>
              <w:rPr>
                <w:color w:val="000000"/>
                <w:lang w:eastAsia="zh-CN"/>
              </w:rPr>
              <w:t>0     1     1     0     1     0     1     1     1     0     0     0</w:t>
            </w:r>
          </w:p>
        </w:tc>
        <w:tc>
          <w:tcPr>
            <w:tcW w:w="1083" w:type="dxa"/>
            <w:tcBorders>
              <w:top w:val="single" w:sz="4" w:space="0" w:color="auto"/>
              <w:left w:val="single" w:sz="4" w:space="0" w:color="auto"/>
              <w:bottom w:val="single" w:sz="4" w:space="0" w:color="auto"/>
              <w:right w:val="single" w:sz="4" w:space="0" w:color="auto"/>
            </w:tcBorders>
            <w:hideMark/>
          </w:tcPr>
          <w:p w14:paraId="22558865" w14:textId="77777777" w:rsidR="00254F75" w:rsidRDefault="00254F75" w:rsidP="00E1683A">
            <w:pPr>
              <w:jc w:val="left"/>
            </w:pPr>
            <w:r>
              <w:t>1.0580</w:t>
            </w:r>
          </w:p>
        </w:tc>
      </w:tr>
      <w:tr w:rsidR="00254F75" w14:paraId="2242594F"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2A24968B" w14:textId="77777777" w:rsidR="00254F75" w:rsidRDefault="00254F75" w:rsidP="00E1683A">
            <w:pPr>
              <w:jc w:val="left"/>
            </w:pPr>
            <w:r>
              <w:t>27</w:t>
            </w:r>
          </w:p>
        </w:tc>
        <w:tc>
          <w:tcPr>
            <w:tcW w:w="7031" w:type="dxa"/>
            <w:tcBorders>
              <w:top w:val="single" w:sz="4" w:space="0" w:color="auto"/>
              <w:left w:val="single" w:sz="4" w:space="0" w:color="auto"/>
              <w:bottom w:val="single" w:sz="4" w:space="0" w:color="auto"/>
              <w:right w:val="single" w:sz="4" w:space="0" w:color="auto"/>
            </w:tcBorders>
            <w:hideMark/>
          </w:tcPr>
          <w:p w14:paraId="58B015C8" w14:textId="77777777" w:rsidR="00254F75" w:rsidRDefault="00254F75" w:rsidP="00E1683A">
            <w:pPr>
              <w:jc w:val="left"/>
              <w:rPr>
                <w:color w:val="000000" w:themeColor="text1"/>
              </w:rPr>
            </w:pPr>
            <w:r>
              <w:rPr>
                <w:color w:val="000000"/>
                <w:lang w:eastAsia="zh-CN"/>
              </w:rPr>
              <w:t>0     1     0     1     1     0     1     1     1     0     0     0</w:t>
            </w:r>
          </w:p>
        </w:tc>
        <w:tc>
          <w:tcPr>
            <w:tcW w:w="1083" w:type="dxa"/>
            <w:tcBorders>
              <w:top w:val="single" w:sz="4" w:space="0" w:color="auto"/>
              <w:left w:val="single" w:sz="4" w:space="0" w:color="auto"/>
              <w:bottom w:val="single" w:sz="4" w:space="0" w:color="auto"/>
              <w:right w:val="single" w:sz="4" w:space="0" w:color="auto"/>
            </w:tcBorders>
            <w:hideMark/>
          </w:tcPr>
          <w:p w14:paraId="764077D7" w14:textId="77777777" w:rsidR="00254F75" w:rsidRDefault="00254F75" w:rsidP="00E1683A">
            <w:pPr>
              <w:jc w:val="left"/>
            </w:pPr>
            <w:r>
              <w:t>1.6278</w:t>
            </w:r>
          </w:p>
        </w:tc>
      </w:tr>
      <w:tr w:rsidR="00254F75" w14:paraId="52554E27"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6668FC3F" w14:textId="77777777" w:rsidR="00254F75" w:rsidRDefault="00254F75" w:rsidP="00E1683A">
            <w:pPr>
              <w:jc w:val="left"/>
            </w:pPr>
            <w:r>
              <w:lastRenderedPageBreak/>
              <w:t>28</w:t>
            </w:r>
          </w:p>
        </w:tc>
        <w:tc>
          <w:tcPr>
            <w:tcW w:w="7031" w:type="dxa"/>
            <w:tcBorders>
              <w:top w:val="single" w:sz="4" w:space="0" w:color="auto"/>
              <w:left w:val="single" w:sz="4" w:space="0" w:color="auto"/>
              <w:bottom w:val="single" w:sz="4" w:space="0" w:color="auto"/>
              <w:right w:val="single" w:sz="4" w:space="0" w:color="auto"/>
            </w:tcBorders>
            <w:hideMark/>
          </w:tcPr>
          <w:p w14:paraId="64A1E0D7" w14:textId="77777777" w:rsidR="00254F75" w:rsidRDefault="00254F75" w:rsidP="00E1683A">
            <w:pPr>
              <w:jc w:val="left"/>
              <w:rPr>
                <w:color w:val="000000" w:themeColor="text1"/>
              </w:rPr>
            </w:pPr>
            <w:r>
              <w:rPr>
                <w:color w:val="000000"/>
                <w:lang w:eastAsia="zh-CN"/>
              </w:rPr>
              <w:t>0     1     0     0     0     1     0     0     0     1     0     0</w:t>
            </w:r>
          </w:p>
        </w:tc>
        <w:tc>
          <w:tcPr>
            <w:tcW w:w="1083" w:type="dxa"/>
            <w:tcBorders>
              <w:top w:val="single" w:sz="4" w:space="0" w:color="auto"/>
              <w:left w:val="single" w:sz="4" w:space="0" w:color="auto"/>
              <w:bottom w:val="single" w:sz="4" w:space="0" w:color="auto"/>
              <w:right w:val="single" w:sz="4" w:space="0" w:color="auto"/>
            </w:tcBorders>
            <w:hideMark/>
          </w:tcPr>
          <w:p w14:paraId="313B7DC9" w14:textId="77777777" w:rsidR="00254F75" w:rsidRDefault="00254F75" w:rsidP="00E1683A">
            <w:pPr>
              <w:jc w:val="left"/>
            </w:pPr>
            <w:r>
              <w:t>1.6217</w:t>
            </w:r>
          </w:p>
        </w:tc>
      </w:tr>
      <w:tr w:rsidR="00254F75" w14:paraId="2CAB7543"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2DA4089C" w14:textId="77777777" w:rsidR="00254F75" w:rsidRDefault="00254F75" w:rsidP="00E1683A">
            <w:pPr>
              <w:jc w:val="left"/>
            </w:pPr>
            <w:r>
              <w:t>29</w:t>
            </w:r>
          </w:p>
        </w:tc>
        <w:tc>
          <w:tcPr>
            <w:tcW w:w="7031" w:type="dxa"/>
            <w:tcBorders>
              <w:top w:val="single" w:sz="4" w:space="0" w:color="auto"/>
              <w:left w:val="single" w:sz="4" w:space="0" w:color="auto"/>
              <w:bottom w:val="single" w:sz="4" w:space="0" w:color="auto"/>
              <w:right w:val="single" w:sz="4" w:space="0" w:color="auto"/>
            </w:tcBorders>
            <w:hideMark/>
          </w:tcPr>
          <w:p w14:paraId="08EB055E" w14:textId="77777777" w:rsidR="00254F75" w:rsidRDefault="00254F75" w:rsidP="00E1683A">
            <w:pPr>
              <w:jc w:val="left"/>
              <w:rPr>
                <w:color w:val="000000" w:themeColor="text1"/>
              </w:rPr>
            </w:pPr>
            <w:r>
              <w:rPr>
                <w:color w:val="000000"/>
                <w:lang w:eastAsia="zh-CN"/>
              </w:rPr>
              <w:t>0     1     1     1     0     0     0     1     0     1     0     0</w:t>
            </w:r>
          </w:p>
        </w:tc>
        <w:tc>
          <w:tcPr>
            <w:tcW w:w="1083" w:type="dxa"/>
            <w:tcBorders>
              <w:top w:val="single" w:sz="4" w:space="0" w:color="auto"/>
              <w:left w:val="single" w:sz="4" w:space="0" w:color="auto"/>
              <w:bottom w:val="single" w:sz="4" w:space="0" w:color="auto"/>
              <w:right w:val="single" w:sz="4" w:space="0" w:color="auto"/>
            </w:tcBorders>
            <w:hideMark/>
          </w:tcPr>
          <w:p w14:paraId="3B399F92" w14:textId="77777777" w:rsidR="00254F75" w:rsidRDefault="00254F75" w:rsidP="00E1683A">
            <w:pPr>
              <w:jc w:val="left"/>
            </w:pPr>
            <w:r>
              <w:t>1.5528</w:t>
            </w:r>
          </w:p>
        </w:tc>
      </w:tr>
    </w:tbl>
    <w:p w14:paraId="48BE6148" w14:textId="77777777" w:rsidR="00254F75" w:rsidRDefault="00254F75" w:rsidP="00254F75">
      <w:pPr>
        <w:ind w:left="2880" w:firstLine="288"/>
        <w:rPr>
          <w:rFonts w:ascii="Arial" w:hAnsi="Arial"/>
          <w:b/>
        </w:rPr>
      </w:pPr>
    </w:p>
    <w:p w14:paraId="4AA6EE1B" w14:textId="77777777" w:rsidR="00254F75" w:rsidRDefault="00254F75" w:rsidP="00254F75">
      <w:pPr>
        <w:jc w:val="center"/>
        <w:rPr>
          <w:rFonts w:ascii="Arial" w:hAnsi="Arial"/>
          <w:b/>
        </w:rPr>
      </w:pPr>
      <w:r>
        <w:rPr>
          <w:rFonts w:ascii="Arial" w:hAnsi="Arial"/>
          <w:b/>
        </w:rPr>
        <w:t>Table 11: A set of length-18 CGSs for Pi/2 BPSK DMRS</w:t>
      </w:r>
    </w:p>
    <w:tbl>
      <w:tblPr>
        <w:tblStyle w:val="TableGrid"/>
        <w:tblW w:w="8821" w:type="dxa"/>
        <w:tblLook w:val="04A0" w:firstRow="1" w:lastRow="0" w:firstColumn="1" w:lastColumn="0" w:noHBand="0" w:noVBand="1"/>
      </w:tblPr>
      <w:tblGrid>
        <w:gridCol w:w="707"/>
        <w:gridCol w:w="7031"/>
        <w:gridCol w:w="1083"/>
      </w:tblGrid>
      <w:tr w:rsidR="00254F75" w14:paraId="466BDCEB"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010971AE" w14:textId="77777777" w:rsidR="00254F75" w:rsidRDefault="00254F75" w:rsidP="00E1683A">
            <w:r>
              <w:t>Index</w:t>
            </w:r>
          </w:p>
        </w:tc>
        <w:tc>
          <w:tcPr>
            <w:tcW w:w="7031" w:type="dxa"/>
            <w:tcBorders>
              <w:top w:val="single" w:sz="4" w:space="0" w:color="auto"/>
              <w:left w:val="single" w:sz="4" w:space="0" w:color="auto"/>
              <w:bottom w:val="single" w:sz="4" w:space="0" w:color="auto"/>
              <w:right w:val="single" w:sz="4" w:space="0" w:color="auto"/>
            </w:tcBorders>
            <w:hideMark/>
          </w:tcPr>
          <w:p w14:paraId="625ADAF4" w14:textId="77777777" w:rsidR="00254F75" w:rsidRDefault="00254F75" w:rsidP="00E1683A">
            <w:r>
              <w:t>Sequence</w:t>
            </w:r>
          </w:p>
        </w:tc>
        <w:tc>
          <w:tcPr>
            <w:tcW w:w="1083" w:type="dxa"/>
            <w:tcBorders>
              <w:top w:val="single" w:sz="4" w:space="0" w:color="auto"/>
              <w:left w:val="single" w:sz="4" w:space="0" w:color="auto"/>
              <w:bottom w:val="single" w:sz="4" w:space="0" w:color="auto"/>
              <w:right w:val="single" w:sz="4" w:space="0" w:color="auto"/>
            </w:tcBorders>
            <w:hideMark/>
          </w:tcPr>
          <w:p w14:paraId="528EAC11" w14:textId="77777777" w:rsidR="00254F75" w:rsidRDefault="00254F75" w:rsidP="00E1683A">
            <w:r>
              <w:t>PAPR(dB)</w:t>
            </w:r>
          </w:p>
        </w:tc>
      </w:tr>
      <w:tr w:rsidR="00254F75" w14:paraId="661E3ADF"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33070DEC" w14:textId="77777777" w:rsidR="00254F75" w:rsidRDefault="00254F75" w:rsidP="00E1683A">
            <w:r>
              <w:t>0</w:t>
            </w:r>
          </w:p>
        </w:tc>
        <w:tc>
          <w:tcPr>
            <w:tcW w:w="7031" w:type="dxa"/>
            <w:tcBorders>
              <w:top w:val="single" w:sz="4" w:space="0" w:color="auto"/>
              <w:left w:val="single" w:sz="4" w:space="0" w:color="auto"/>
              <w:bottom w:val="single" w:sz="4" w:space="0" w:color="auto"/>
              <w:right w:val="single" w:sz="4" w:space="0" w:color="auto"/>
            </w:tcBorders>
            <w:hideMark/>
          </w:tcPr>
          <w:p w14:paraId="30ADD573" w14:textId="77777777" w:rsidR="00254F75" w:rsidRDefault="00254F75" w:rsidP="00E1683A">
            <w:pPr>
              <w:rPr>
                <w:color w:val="000000" w:themeColor="text1"/>
              </w:rPr>
            </w:pPr>
            <w:r w:rsidRPr="009F4054">
              <w:t xml:space="preserve">     0     1     0     1     1     1     0     1     0     0     1     1     0     0     0     0     0     0</w:t>
            </w:r>
          </w:p>
        </w:tc>
        <w:tc>
          <w:tcPr>
            <w:tcW w:w="1083" w:type="dxa"/>
            <w:tcBorders>
              <w:top w:val="single" w:sz="4" w:space="0" w:color="auto"/>
              <w:left w:val="single" w:sz="4" w:space="0" w:color="auto"/>
              <w:bottom w:val="single" w:sz="4" w:space="0" w:color="auto"/>
              <w:right w:val="single" w:sz="4" w:space="0" w:color="auto"/>
            </w:tcBorders>
            <w:hideMark/>
          </w:tcPr>
          <w:p w14:paraId="17E277E5" w14:textId="77777777" w:rsidR="00254F75" w:rsidRDefault="00254F75" w:rsidP="00E1683A">
            <w:r w:rsidRPr="003B456F">
              <w:t xml:space="preserve"> </w:t>
            </w:r>
            <w:r>
              <w:t xml:space="preserve">  </w:t>
            </w:r>
            <w:r w:rsidRPr="003B456F">
              <w:t xml:space="preserve"> 0.8230</w:t>
            </w:r>
          </w:p>
        </w:tc>
      </w:tr>
      <w:tr w:rsidR="00254F75" w14:paraId="554E3EB0"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30C55D12" w14:textId="77777777" w:rsidR="00254F75" w:rsidRDefault="00254F75" w:rsidP="00E1683A">
            <w:r>
              <w:t>1</w:t>
            </w:r>
          </w:p>
        </w:tc>
        <w:tc>
          <w:tcPr>
            <w:tcW w:w="7031" w:type="dxa"/>
            <w:tcBorders>
              <w:top w:val="single" w:sz="4" w:space="0" w:color="auto"/>
              <w:left w:val="single" w:sz="4" w:space="0" w:color="auto"/>
              <w:bottom w:val="single" w:sz="4" w:space="0" w:color="auto"/>
              <w:right w:val="single" w:sz="4" w:space="0" w:color="auto"/>
            </w:tcBorders>
            <w:hideMark/>
          </w:tcPr>
          <w:p w14:paraId="1E905023" w14:textId="77777777" w:rsidR="00254F75" w:rsidRDefault="00254F75" w:rsidP="00E1683A">
            <w:pPr>
              <w:rPr>
                <w:color w:val="000000" w:themeColor="text1"/>
              </w:rPr>
            </w:pPr>
            <w:r w:rsidRPr="009F4054">
              <w:t xml:space="preserve">     0     1     0     1     1     1     0     0     1     0     1     1     0     0     0     0     0     0</w:t>
            </w:r>
          </w:p>
        </w:tc>
        <w:tc>
          <w:tcPr>
            <w:tcW w:w="1083" w:type="dxa"/>
            <w:tcBorders>
              <w:top w:val="single" w:sz="4" w:space="0" w:color="auto"/>
              <w:left w:val="single" w:sz="4" w:space="0" w:color="auto"/>
              <w:bottom w:val="single" w:sz="4" w:space="0" w:color="auto"/>
              <w:right w:val="single" w:sz="4" w:space="0" w:color="auto"/>
            </w:tcBorders>
            <w:hideMark/>
          </w:tcPr>
          <w:p w14:paraId="215F04F7" w14:textId="77777777" w:rsidR="00254F75" w:rsidRDefault="00254F75" w:rsidP="00E1683A">
            <w:r w:rsidRPr="003B456F">
              <w:t xml:space="preserve">    0.9184</w:t>
            </w:r>
          </w:p>
        </w:tc>
      </w:tr>
      <w:tr w:rsidR="00254F75" w14:paraId="6D02A3E7"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35C7C04D" w14:textId="77777777" w:rsidR="00254F75" w:rsidRDefault="00254F75" w:rsidP="00E1683A">
            <w:r>
              <w:t>2</w:t>
            </w:r>
          </w:p>
        </w:tc>
        <w:tc>
          <w:tcPr>
            <w:tcW w:w="7031" w:type="dxa"/>
            <w:tcBorders>
              <w:top w:val="single" w:sz="4" w:space="0" w:color="auto"/>
              <w:left w:val="single" w:sz="4" w:space="0" w:color="auto"/>
              <w:bottom w:val="single" w:sz="4" w:space="0" w:color="auto"/>
              <w:right w:val="single" w:sz="4" w:space="0" w:color="auto"/>
            </w:tcBorders>
            <w:hideMark/>
          </w:tcPr>
          <w:p w14:paraId="4B29260F" w14:textId="77777777" w:rsidR="00254F75" w:rsidRDefault="00254F75" w:rsidP="00E1683A">
            <w:pPr>
              <w:rPr>
                <w:color w:val="000000" w:themeColor="text1"/>
              </w:rPr>
            </w:pPr>
            <w:r w:rsidRPr="009F4054">
              <w:t xml:space="preserve">     0     0     1     0     1     1     0     0     0     1     0     1     0     0     0     0     0     0</w:t>
            </w:r>
          </w:p>
        </w:tc>
        <w:tc>
          <w:tcPr>
            <w:tcW w:w="1083" w:type="dxa"/>
            <w:tcBorders>
              <w:top w:val="single" w:sz="4" w:space="0" w:color="auto"/>
              <w:left w:val="single" w:sz="4" w:space="0" w:color="auto"/>
              <w:bottom w:val="single" w:sz="4" w:space="0" w:color="auto"/>
              <w:right w:val="single" w:sz="4" w:space="0" w:color="auto"/>
            </w:tcBorders>
            <w:hideMark/>
          </w:tcPr>
          <w:p w14:paraId="04A5F05C" w14:textId="77777777" w:rsidR="00254F75" w:rsidRDefault="00254F75" w:rsidP="00E1683A">
            <w:r w:rsidRPr="003B456F">
              <w:t xml:space="preserve">    0.9185</w:t>
            </w:r>
          </w:p>
        </w:tc>
      </w:tr>
      <w:tr w:rsidR="00254F75" w14:paraId="13FBDFFA"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1956D4C0" w14:textId="77777777" w:rsidR="00254F75" w:rsidRDefault="00254F75" w:rsidP="00E1683A">
            <w:r>
              <w:t>3</w:t>
            </w:r>
          </w:p>
        </w:tc>
        <w:tc>
          <w:tcPr>
            <w:tcW w:w="7031" w:type="dxa"/>
            <w:tcBorders>
              <w:top w:val="single" w:sz="4" w:space="0" w:color="auto"/>
              <w:left w:val="single" w:sz="4" w:space="0" w:color="auto"/>
              <w:bottom w:val="single" w:sz="4" w:space="0" w:color="auto"/>
              <w:right w:val="single" w:sz="4" w:space="0" w:color="auto"/>
            </w:tcBorders>
            <w:hideMark/>
          </w:tcPr>
          <w:p w14:paraId="332C78BB" w14:textId="77777777" w:rsidR="00254F75" w:rsidRDefault="00254F75" w:rsidP="00E1683A">
            <w:pPr>
              <w:rPr>
                <w:color w:val="000000" w:themeColor="text1"/>
              </w:rPr>
            </w:pPr>
            <w:r w:rsidRPr="009F4054">
              <w:t xml:space="preserve">     0     0     0     1     0     1     1     0     0     1     0     1     0     0     0     0     0     0</w:t>
            </w:r>
          </w:p>
        </w:tc>
        <w:tc>
          <w:tcPr>
            <w:tcW w:w="1083" w:type="dxa"/>
            <w:tcBorders>
              <w:top w:val="single" w:sz="4" w:space="0" w:color="auto"/>
              <w:left w:val="single" w:sz="4" w:space="0" w:color="auto"/>
              <w:bottom w:val="single" w:sz="4" w:space="0" w:color="auto"/>
              <w:right w:val="single" w:sz="4" w:space="0" w:color="auto"/>
            </w:tcBorders>
            <w:hideMark/>
          </w:tcPr>
          <w:p w14:paraId="4C207380" w14:textId="77777777" w:rsidR="00254F75" w:rsidRDefault="00254F75" w:rsidP="00E1683A">
            <w:r w:rsidRPr="003B456F">
              <w:t xml:space="preserve">    0.9623</w:t>
            </w:r>
          </w:p>
        </w:tc>
      </w:tr>
      <w:tr w:rsidR="00254F75" w14:paraId="3F2F59CB"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40CC3191" w14:textId="77777777" w:rsidR="00254F75" w:rsidRDefault="00254F75" w:rsidP="00E1683A">
            <w:r>
              <w:t>4</w:t>
            </w:r>
          </w:p>
        </w:tc>
        <w:tc>
          <w:tcPr>
            <w:tcW w:w="7031" w:type="dxa"/>
            <w:tcBorders>
              <w:top w:val="single" w:sz="4" w:space="0" w:color="auto"/>
              <w:left w:val="single" w:sz="4" w:space="0" w:color="auto"/>
              <w:bottom w:val="single" w:sz="4" w:space="0" w:color="auto"/>
              <w:right w:val="single" w:sz="4" w:space="0" w:color="auto"/>
            </w:tcBorders>
            <w:hideMark/>
          </w:tcPr>
          <w:p w14:paraId="749666E8" w14:textId="77777777" w:rsidR="00254F75" w:rsidRDefault="00254F75" w:rsidP="00E1683A">
            <w:pPr>
              <w:rPr>
                <w:color w:val="000000" w:themeColor="text1"/>
              </w:rPr>
            </w:pPr>
            <w:r w:rsidRPr="009F4054">
              <w:t xml:space="preserve">     0     0     1     0     1     1     1     0     1     0     1     1     0     0     0     0     0     0</w:t>
            </w:r>
          </w:p>
        </w:tc>
        <w:tc>
          <w:tcPr>
            <w:tcW w:w="1083" w:type="dxa"/>
            <w:tcBorders>
              <w:top w:val="single" w:sz="4" w:space="0" w:color="auto"/>
              <w:left w:val="single" w:sz="4" w:space="0" w:color="auto"/>
              <w:bottom w:val="single" w:sz="4" w:space="0" w:color="auto"/>
              <w:right w:val="single" w:sz="4" w:space="0" w:color="auto"/>
            </w:tcBorders>
            <w:hideMark/>
          </w:tcPr>
          <w:p w14:paraId="48F6CD50" w14:textId="77777777" w:rsidR="00254F75" w:rsidRDefault="00254F75" w:rsidP="00E1683A">
            <w:r w:rsidRPr="003B456F">
              <w:t xml:space="preserve">    1.0099</w:t>
            </w:r>
          </w:p>
        </w:tc>
      </w:tr>
      <w:tr w:rsidR="00254F75" w14:paraId="426987FF"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16949186" w14:textId="77777777" w:rsidR="00254F75" w:rsidRDefault="00254F75" w:rsidP="00E1683A">
            <w:r>
              <w:t>5</w:t>
            </w:r>
          </w:p>
        </w:tc>
        <w:tc>
          <w:tcPr>
            <w:tcW w:w="7031" w:type="dxa"/>
            <w:tcBorders>
              <w:top w:val="single" w:sz="4" w:space="0" w:color="auto"/>
              <w:left w:val="single" w:sz="4" w:space="0" w:color="auto"/>
              <w:bottom w:val="single" w:sz="4" w:space="0" w:color="auto"/>
              <w:right w:val="single" w:sz="4" w:space="0" w:color="auto"/>
            </w:tcBorders>
            <w:hideMark/>
          </w:tcPr>
          <w:p w14:paraId="5C9F6DD0" w14:textId="77777777" w:rsidR="00254F75" w:rsidRDefault="00254F75" w:rsidP="00E1683A">
            <w:pPr>
              <w:rPr>
                <w:color w:val="000000" w:themeColor="text1"/>
              </w:rPr>
            </w:pPr>
            <w:r w:rsidRPr="009F4054">
              <w:t xml:space="preserve">     0     1     0     0     1     1     0     1     0     1     1     1     0     0     0     0     0     0</w:t>
            </w:r>
          </w:p>
        </w:tc>
        <w:tc>
          <w:tcPr>
            <w:tcW w:w="1083" w:type="dxa"/>
            <w:tcBorders>
              <w:top w:val="single" w:sz="4" w:space="0" w:color="auto"/>
              <w:left w:val="single" w:sz="4" w:space="0" w:color="auto"/>
              <w:bottom w:val="single" w:sz="4" w:space="0" w:color="auto"/>
              <w:right w:val="single" w:sz="4" w:space="0" w:color="auto"/>
            </w:tcBorders>
            <w:hideMark/>
          </w:tcPr>
          <w:p w14:paraId="6B449DE0" w14:textId="77777777" w:rsidR="00254F75" w:rsidRDefault="00254F75" w:rsidP="00E1683A">
            <w:r w:rsidRPr="003B456F">
              <w:t xml:space="preserve">    1.0526</w:t>
            </w:r>
          </w:p>
        </w:tc>
      </w:tr>
      <w:tr w:rsidR="00254F75" w14:paraId="69B8BA37"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65931195" w14:textId="77777777" w:rsidR="00254F75" w:rsidRDefault="00254F75" w:rsidP="00E1683A">
            <w:r>
              <w:t>6</w:t>
            </w:r>
          </w:p>
        </w:tc>
        <w:tc>
          <w:tcPr>
            <w:tcW w:w="7031" w:type="dxa"/>
            <w:tcBorders>
              <w:top w:val="single" w:sz="4" w:space="0" w:color="auto"/>
              <w:left w:val="single" w:sz="4" w:space="0" w:color="auto"/>
              <w:bottom w:val="single" w:sz="4" w:space="0" w:color="auto"/>
              <w:right w:val="single" w:sz="4" w:space="0" w:color="auto"/>
            </w:tcBorders>
            <w:hideMark/>
          </w:tcPr>
          <w:p w14:paraId="56167A10" w14:textId="77777777" w:rsidR="00254F75" w:rsidRDefault="00254F75" w:rsidP="00E1683A">
            <w:pPr>
              <w:rPr>
                <w:color w:val="000000" w:themeColor="text1"/>
              </w:rPr>
            </w:pPr>
            <w:r w:rsidRPr="009F4054">
              <w:t xml:space="preserve">     0     0     0     1     0     1     0     0     1     1     0     1     0     0     0     0     0     0</w:t>
            </w:r>
          </w:p>
        </w:tc>
        <w:tc>
          <w:tcPr>
            <w:tcW w:w="1083" w:type="dxa"/>
            <w:tcBorders>
              <w:top w:val="single" w:sz="4" w:space="0" w:color="auto"/>
              <w:left w:val="single" w:sz="4" w:space="0" w:color="auto"/>
              <w:bottom w:val="single" w:sz="4" w:space="0" w:color="auto"/>
              <w:right w:val="single" w:sz="4" w:space="0" w:color="auto"/>
            </w:tcBorders>
            <w:hideMark/>
          </w:tcPr>
          <w:p w14:paraId="37559819" w14:textId="77777777" w:rsidR="00254F75" w:rsidRDefault="00254F75" w:rsidP="00E1683A">
            <w:r w:rsidRPr="003B456F">
              <w:t xml:space="preserve">    1.0526</w:t>
            </w:r>
          </w:p>
        </w:tc>
      </w:tr>
      <w:tr w:rsidR="00254F75" w14:paraId="276CAA4F"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6ECCC697" w14:textId="77777777" w:rsidR="00254F75" w:rsidRDefault="00254F75" w:rsidP="00E1683A">
            <w:r>
              <w:t>7</w:t>
            </w:r>
          </w:p>
        </w:tc>
        <w:tc>
          <w:tcPr>
            <w:tcW w:w="7031" w:type="dxa"/>
            <w:tcBorders>
              <w:top w:val="single" w:sz="4" w:space="0" w:color="auto"/>
              <w:left w:val="single" w:sz="4" w:space="0" w:color="auto"/>
              <w:bottom w:val="single" w:sz="4" w:space="0" w:color="auto"/>
              <w:right w:val="single" w:sz="4" w:space="0" w:color="auto"/>
            </w:tcBorders>
            <w:hideMark/>
          </w:tcPr>
          <w:p w14:paraId="40EB7D4D" w14:textId="77777777" w:rsidR="00254F75" w:rsidRDefault="00254F75" w:rsidP="00E1683A">
            <w:pPr>
              <w:rPr>
                <w:color w:val="000000" w:themeColor="text1"/>
              </w:rPr>
            </w:pPr>
            <w:r w:rsidRPr="009F4054">
              <w:t xml:space="preserve">     0     0     1     0     1     0     0     0     1     1     0     1     0     0     0     0     0     0</w:t>
            </w:r>
          </w:p>
        </w:tc>
        <w:tc>
          <w:tcPr>
            <w:tcW w:w="1083" w:type="dxa"/>
            <w:tcBorders>
              <w:top w:val="single" w:sz="4" w:space="0" w:color="auto"/>
              <w:left w:val="single" w:sz="4" w:space="0" w:color="auto"/>
              <w:bottom w:val="single" w:sz="4" w:space="0" w:color="auto"/>
              <w:right w:val="single" w:sz="4" w:space="0" w:color="auto"/>
            </w:tcBorders>
            <w:hideMark/>
          </w:tcPr>
          <w:p w14:paraId="2532C2EC" w14:textId="77777777" w:rsidR="00254F75" w:rsidRDefault="00254F75" w:rsidP="00E1683A">
            <w:r w:rsidRPr="003B456F">
              <w:t xml:space="preserve">    1.0545</w:t>
            </w:r>
          </w:p>
        </w:tc>
      </w:tr>
      <w:tr w:rsidR="00254F75" w14:paraId="4C71D1EB"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0ECE529F" w14:textId="77777777" w:rsidR="00254F75" w:rsidRDefault="00254F75" w:rsidP="00E1683A">
            <w:r>
              <w:t>8</w:t>
            </w:r>
          </w:p>
        </w:tc>
        <w:tc>
          <w:tcPr>
            <w:tcW w:w="7031" w:type="dxa"/>
            <w:tcBorders>
              <w:top w:val="single" w:sz="4" w:space="0" w:color="auto"/>
              <w:left w:val="single" w:sz="4" w:space="0" w:color="auto"/>
              <w:bottom w:val="single" w:sz="4" w:space="0" w:color="auto"/>
              <w:right w:val="single" w:sz="4" w:space="0" w:color="auto"/>
            </w:tcBorders>
            <w:hideMark/>
          </w:tcPr>
          <w:p w14:paraId="1C4460E6" w14:textId="77777777" w:rsidR="00254F75" w:rsidRDefault="00254F75" w:rsidP="00E1683A">
            <w:pPr>
              <w:rPr>
                <w:color w:val="000000" w:themeColor="text1"/>
              </w:rPr>
            </w:pPr>
            <w:r w:rsidRPr="009F4054">
              <w:t xml:space="preserve">     0     1     0     0     0     1     0     1     1     0     0     0     1     0     0     0     0     0</w:t>
            </w:r>
          </w:p>
        </w:tc>
        <w:tc>
          <w:tcPr>
            <w:tcW w:w="1083" w:type="dxa"/>
            <w:tcBorders>
              <w:top w:val="single" w:sz="4" w:space="0" w:color="auto"/>
              <w:left w:val="single" w:sz="4" w:space="0" w:color="auto"/>
              <w:bottom w:val="single" w:sz="4" w:space="0" w:color="auto"/>
              <w:right w:val="single" w:sz="4" w:space="0" w:color="auto"/>
            </w:tcBorders>
            <w:hideMark/>
          </w:tcPr>
          <w:p w14:paraId="064627CF" w14:textId="77777777" w:rsidR="00254F75" w:rsidRDefault="00254F75" w:rsidP="00E1683A">
            <w:r w:rsidRPr="003B456F">
              <w:t xml:space="preserve">    1.0791</w:t>
            </w:r>
          </w:p>
        </w:tc>
      </w:tr>
      <w:tr w:rsidR="00254F75" w14:paraId="3D22677C"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458EF42B" w14:textId="77777777" w:rsidR="00254F75" w:rsidRDefault="00254F75" w:rsidP="00E1683A">
            <w:r>
              <w:t>9</w:t>
            </w:r>
          </w:p>
        </w:tc>
        <w:tc>
          <w:tcPr>
            <w:tcW w:w="7031" w:type="dxa"/>
            <w:tcBorders>
              <w:top w:val="single" w:sz="4" w:space="0" w:color="auto"/>
              <w:left w:val="single" w:sz="4" w:space="0" w:color="auto"/>
              <w:bottom w:val="single" w:sz="4" w:space="0" w:color="auto"/>
              <w:right w:val="single" w:sz="4" w:space="0" w:color="auto"/>
            </w:tcBorders>
            <w:hideMark/>
          </w:tcPr>
          <w:p w14:paraId="183A009F" w14:textId="77777777" w:rsidR="00254F75" w:rsidRDefault="00254F75" w:rsidP="00E1683A">
            <w:pPr>
              <w:rPr>
                <w:color w:val="000000" w:themeColor="text1"/>
              </w:rPr>
            </w:pPr>
            <w:r w:rsidRPr="009F4054">
              <w:t xml:space="preserve">     0     0     1     0     1     0     1     1     0     0     0     0     1     0     0     0     0     0</w:t>
            </w:r>
          </w:p>
        </w:tc>
        <w:tc>
          <w:tcPr>
            <w:tcW w:w="1083" w:type="dxa"/>
            <w:tcBorders>
              <w:top w:val="single" w:sz="4" w:space="0" w:color="auto"/>
              <w:left w:val="single" w:sz="4" w:space="0" w:color="auto"/>
              <w:bottom w:val="single" w:sz="4" w:space="0" w:color="auto"/>
              <w:right w:val="single" w:sz="4" w:space="0" w:color="auto"/>
            </w:tcBorders>
            <w:hideMark/>
          </w:tcPr>
          <w:p w14:paraId="043695ED" w14:textId="77777777" w:rsidR="00254F75" w:rsidRDefault="00254F75" w:rsidP="00E1683A">
            <w:r w:rsidRPr="003B456F">
              <w:t xml:space="preserve">    1.1107</w:t>
            </w:r>
          </w:p>
        </w:tc>
      </w:tr>
      <w:tr w:rsidR="00254F75" w14:paraId="25E92E24"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6BE8D756" w14:textId="77777777" w:rsidR="00254F75" w:rsidRDefault="00254F75" w:rsidP="00E1683A">
            <w:r>
              <w:t>10</w:t>
            </w:r>
          </w:p>
        </w:tc>
        <w:tc>
          <w:tcPr>
            <w:tcW w:w="7031" w:type="dxa"/>
            <w:tcBorders>
              <w:top w:val="single" w:sz="4" w:space="0" w:color="auto"/>
              <w:left w:val="single" w:sz="4" w:space="0" w:color="auto"/>
              <w:bottom w:val="single" w:sz="4" w:space="0" w:color="auto"/>
              <w:right w:val="single" w:sz="4" w:space="0" w:color="auto"/>
            </w:tcBorders>
            <w:hideMark/>
          </w:tcPr>
          <w:p w14:paraId="5E99EF88" w14:textId="77777777" w:rsidR="00254F75" w:rsidRDefault="00254F75" w:rsidP="00E1683A">
            <w:pPr>
              <w:rPr>
                <w:color w:val="000000" w:themeColor="text1"/>
              </w:rPr>
            </w:pPr>
            <w:r w:rsidRPr="009F4054">
              <w:t xml:space="preserve">     0     0     0     1     0     1     0     0     1     0     0     0     1     0     0     0     0     0</w:t>
            </w:r>
          </w:p>
        </w:tc>
        <w:tc>
          <w:tcPr>
            <w:tcW w:w="1083" w:type="dxa"/>
            <w:tcBorders>
              <w:top w:val="single" w:sz="4" w:space="0" w:color="auto"/>
              <w:left w:val="single" w:sz="4" w:space="0" w:color="auto"/>
              <w:bottom w:val="single" w:sz="4" w:space="0" w:color="auto"/>
              <w:right w:val="single" w:sz="4" w:space="0" w:color="auto"/>
            </w:tcBorders>
            <w:hideMark/>
          </w:tcPr>
          <w:p w14:paraId="528726D2" w14:textId="77777777" w:rsidR="00254F75" w:rsidRDefault="00254F75" w:rsidP="00E1683A">
            <w:r w:rsidRPr="003B456F">
              <w:t xml:space="preserve">    1.1162</w:t>
            </w:r>
          </w:p>
        </w:tc>
      </w:tr>
      <w:tr w:rsidR="00254F75" w14:paraId="63B222A4"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7D9BEB79" w14:textId="77777777" w:rsidR="00254F75" w:rsidRDefault="00254F75" w:rsidP="00E1683A">
            <w:r>
              <w:t>11</w:t>
            </w:r>
          </w:p>
        </w:tc>
        <w:tc>
          <w:tcPr>
            <w:tcW w:w="7031" w:type="dxa"/>
            <w:tcBorders>
              <w:top w:val="single" w:sz="4" w:space="0" w:color="auto"/>
              <w:left w:val="single" w:sz="4" w:space="0" w:color="auto"/>
              <w:bottom w:val="single" w:sz="4" w:space="0" w:color="auto"/>
              <w:right w:val="single" w:sz="4" w:space="0" w:color="auto"/>
            </w:tcBorders>
            <w:hideMark/>
          </w:tcPr>
          <w:p w14:paraId="61A57D56" w14:textId="77777777" w:rsidR="00254F75" w:rsidRDefault="00254F75" w:rsidP="00E1683A">
            <w:pPr>
              <w:rPr>
                <w:color w:val="000000" w:themeColor="text1"/>
              </w:rPr>
            </w:pPr>
            <w:r w:rsidRPr="009F4054">
              <w:t xml:space="preserve">     0     1     0     1     0     0     1     1     0     0     0     0     1     0     0     0     0     0</w:t>
            </w:r>
          </w:p>
        </w:tc>
        <w:tc>
          <w:tcPr>
            <w:tcW w:w="1083" w:type="dxa"/>
            <w:tcBorders>
              <w:top w:val="single" w:sz="4" w:space="0" w:color="auto"/>
              <w:left w:val="single" w:sz="4" w:space="0" w:color="auto"/>
              <w:bottom w:val="single" w:sz="4" w:space="0" w:color="auto"/>
              <w:right w:val="single" w:sz="4" w:space="0" w:color="auto"/>
            </w:tcBorders>
            <w:hideMark/>
          </w:tcPr>
          <w:p w14:paraId="24C63A2A" w14:textId="77777777" w:rsidR="00254F75" w:rsidRDefault="00254F75" w:rsidP="00E1683A">
            <w:r w:rsidRPr="003B456F">
              <w:t xml:space="preserve">    1.1701</w:t>
            </w:r>
          </w:p>
        </w:tc>
      </w:tr>
      <w:tr w:rsidR="00254F75" w14:paraId="6F18AD5F"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43E7CF0F" w14:textId="77777777" w:rsidR="00254F75" w:rsidRDefault="00254F75" w:rsidP="00E1683A">
            <w:r>
              <w:t>12</w:t>
            </w:r>
          </w:p>
        </w:tc>
        <w:tc>
          <w:tcPr>
            <w:tcW w:w="7031" w:type="dxa"/>
            <w:tcBorders>
              <w:top w:val="single" w:sz="4" w:space="0" w:color="auto"/>
              <w:left w:val="single" w:sz="4" w:space="0" w:color="auto"/>
              <w:bottom w:val="single" w:sz="4" w:space="0" w:color="auto"/>
              <w:right w:val="single" w:sz="4" w:space="0" w:color="auto"/>
            </w:tcBorders>
            <w:hideMark/>
          </w:tcPr>
          <w:p w14:paraId="2EFF585A" w14:textId="77777777" w:rsidR="00254F75" w:rsidRDefault="00254F75" w:rsidP="00E1683A">
            <w:pPr>
              <w:rPr>
                <w:color w:val="000000" w:themeColor="text1"/>
              </w:rPr>
            </w:pPr>
            <w:r w:rsidRPr="009F4054">
              <w:t xml:space="preserve">     0     1     0     0     0     1     1     0     1     0     1     1     0     0     0     0     0     0</w:t>
            </w:r>
          </w:p>
        </w:tc>
        <w:tc>
          <w:tcPr>
            <w:tcW w:w="1083" w:type="dxa"/>
            <w:tcBorders>
              <w:top w:val="single" w:sz="4" w:space="0" w:color="auto"/>
              <w:left w:val="single" w:sz="4" w:space="0" w:color="auto"/>
              <w:bottom w:val="single" w:sz="4" w:space="0" w:color="auto"/>
              <w:right w:val="single" w:sz="4" w:space="0" w:color="auto"/>
            </w:tcBorders>
            <w:hideMark/>
          </w:tcPr>
          <w:p w14:paraId="14ED4FBC" w14:textId="77777777" w:rsidR="00254F75" w:rsidRDefault="00254F75" w:rsidP="00E1683A">
            <w:r w:rsidRPr="003B456F">
              <w:t xml:space="preserve">    1.2032</w:t>
            </w:r>
          </w:p>
        </w:tc>
      </w:tr>
      <w:tr w:rsidR="00254F75" w14:paraId="2182DE3C"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20BFF9B1" w14:textId="77777777" w:rsidR="00254F75" w:rsidRDefault="00254F75" w:rsidP="00E1683A">
            <w:r>
              <w:t>13</w:t>
            </w:r>
          </w:p>
        </w:tc>
        <w:tc>
          <w:tcPr>
            <w:tcW w:w="7031" w:type="dxa"/>
            <w:tcBorders>
              <w:top w:val="single" w:sz="4" w:space="0" w:color="auto"/>
              <w:left w:val="single" w:sz="4" w:space="0" w:color="auto"/>
              <w:bottom w:val="single" w:sz="4" w:space="0" w:color="auto"/>
              <w:right w:val="single" w:sz="4" w:space="0" w:color="auto"/>
            </w:tcBorders>
            <w:hideMark/>
          </w:tcPr>
          <w:p w14:paraId="7FDACF97" w14:textId="77777777" w:rsidR="00254F75" w:rsidRDefault="00254F75" w:rsidP="00E1683A">
            <w:pPr>
              <w:rPr>
                <w:color w:val="000000" w:themeColor="text1"/>
              </w:rPr>
            </w:pPr>
            <w:r w:rsidRPr="009F4054">
              <w:t xml:space="preserve">     0     0     1     1     0     1     0     1     1     0     0     0     1     0     0     0     0     0</w:t>
            </w:r>
          </w:p>
        </w:tc>
        <w:tc>
          <w:tcPr>
            <w:tcW w:w="1083" w:type="dxa"/>
            <w:tcBorders>
              <w:top w:val="single" w:sz="4" w:space="0" w:color="auto"/>
              <w:left w:val="single" w:sz="4" w:space="0" w:color="auto"/>
              <w:bottom w:val="single" w:sz="4" w:space="0" w:color="auto"/>
              <w:right w:val="single" w:sz="4" w:space="0" w:color="auto"/>
            </w:tcBorders>
            <w:hideMark/>
          </w:tcPr>
          <w:p w14:paraId="085AE153" w14:textId="77777777" w:rsidR="00254F75" w:rsidRDefault="00254F75" w:rsidP="00E1683A">
            <w:r w:rsidRPr="003B456F">
              <w:t xml:space="preserve">    1.2341</w:t>
            </w:r>
          </w:p>
        </w:tc>
      </w:tr>
      <w:tr w:rsidR="00254F75" w14:paraId="4D138D55"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3494564D" w14:textId="77777777" w:rsidR="00254F75" w:rsidRDefault="00254F75" w:rsidP="00E1683A">
            <w:r>
              <w:t>14</w:t>
            </w:r>
          </w:p>
        </w:tc>
        <w:tc>
          <w:tcPr>
            <w:tcW w:w="7031" w:type="dxa"/>
            <w:tcBorders>
              <w:top w:val="single" w:sz="4" w:space="0" w:color="auto"/>
              <w:left w:val="single" w:sz="4" w:space="0" w:color="auto"/>
              <w:bottom w:val="single" w:sz="4" w:space="0" w:color="auto"/>
              <w:right w:val="single" w:sz="4" w:space="0" w:color="auto"/>
            </w:tcBorders>
            <w:hideMark/>
          </w:tcPr>
          <w:p w14:paraId="39BF8BC9" w14:textId="77777777" w:rsidR="00254F75" w:rsidRDefault="00254F75" w:rsidP="00E1683A">
            <w:pPr>
              <w:rPr>
                <w:color w:val="000000" w:themeColor="text1"/>
              </w:rPr>
            </w:pPr>
            <w:r w:rsidRPr="009F4054">
              <w:t xml:space="preserve">     0     0     1     0     1     0     1     0     0     1     1     0     0     0     0     0     0     0</w:t>
            </w:r>
          </w:p>
        </w:tc>
        <w:tc>
          <w:tcPr>
            <w:tcW w:w="1083" w:type="dxa"/>
            <w:tcBorders>
              <w:top w:val="single" w:sz="4" w:space="0" w:color="auto"/>
              <w:left w:val="single" w:sz="4" w:space="0" w:color="auto"/>
              <w:bottom w:val="single" w:sz="4" w:space="0" w:color="auto"/>
              <w:right w:val="single" w:sz="4" w:space="0" w:color="auto"/>
            </w:tcBorders>
            <w:hideMark/>
          </w:tcPr>
          <w:p w14:paraId="04626043" w14:textId="77777777" w:rsidR="00254F75" w:rsidRDefault="00254F75" w:rsidP="00E1683A">
            <w:r w:rsidRPr="003B456F">
              <w:t xml:space="preserve">    1.2344</w:t>
            </w:r>
          </w:p>
        </w:tc>
      </w:tr>
      <w:tr w:rsidR="00254F75" w14:paraId="7A3E3F26"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0221C90E" w14:textId="77777777" w:rsidR="00254F75" w:rsidRDefault="00254F75" w:rsidP="00E1683A">
            <w:r>
              <w:t>15</w:t>
            </w:r>
          </w:p>
        </w:tc>
        <w:tc>
          <w:tcPr>
            <w:tcW w:w="7031" w:type="dxa"/>
            <w:tcBorders>
              <w:top w:val="single" w:sz="4" w:space="0" w:color="auto"/>
              <w:left w:val="single" w:sz="4" w:space="0" w:color="auto"/>
              <w:bottom w:val="single" w:sz="4" w:space="0" w:color="auto"/>
              <w:right w:val="single" w:sz="4" w:space="0" w:color="auto"/>
            </w:tcBorders>
            <w:hideMark/>
          </w:tcPr>
          <w:p w14:paraId="652AC306" w14:textId="77777777" w:rsidR="00254F75" w:rsidRDefault="00254F75" w:rsidP="00E1683A">
            <w:pPr>
              <w:rPr>
                <w:color w:val="000000" w:themeColor="text1"/>
              </w:rPr>
            </w:pPr>
            <w:r w:rsidRPr="009F4054">
              <w:t xml:space="preserve">     0     1     0     1     1     0     0     0     1     1     0     1     0     0     0     0     0     0</w:t>
            </w:r>
          </w:p>
        </w:tc>
        <w:tc>
          <w:tcPr>
            <w:tcW w:w="1083" w:type="dxa"/>
            <w:tcBorders>
              <w:top w:val="single" w:sz="4" w:space="0" w:color="auto"/>
              <w:left w:val="single" w:sz="4" w:space="0" w:color="auto"/>
              <w:bottom w:val="single" w:sz="4" w:space="0" w:color="auto"/>
              <w:right w:val="single" w:sz="4" w:space="0" w:color="auto"/>
            </w:tcBorders>
            <w:hideMark/>
          </w:tcPr>
          <w:p w14:paraId="3488AC14" w14:textId="77777777" w:rsidR="00254F75" w:rsidRDefault="00254F75" w:rsidP="00E1683A">
            <w:r w:rsidRPr="003B456F">
              <w:t xml:space="preserve">    1.2453</w:t>
            </w:r>
          </w:p>
        </w:tc>
      </w:tr>
      <w:tr w:rsidR="00254F75" w14:paraId="12859185"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41098460" w14:textId="77777777" w:rsidR="00254F75" w:rsidRDefault="00254F75" w:rsidP="00E1683A">
            <w:r>
              <w:t>16</w:t>
            </w:r>
          </w:p>
        </w:tc>
        <w:tc>
          <w:tcPr>
            <w:tcW w:w="7031" w:type="dxa"/>
            <w:tcBorders>
              <w:top w:val="single" w:sz="4" w:space="0" w:color="auto"/>
              <w:left w:val="single" w:sz="4" w:space="0" w:color="auto"/>
              <w:bottom w:val="single" w:sz="4" w:space="0" w:color="auto"/>
              <w:right w:val="single" w:sz="4" w:space="0" w:color="auto"/>
            </w:tcBorders>
            <w:hideMark/>
          </w:tcPr>
          <w:p w14:paraId="25281C30" w14:textId="77777777" w:rsidR="00254F75" w:rsidRDefault="00254F75" w:rsidP="00E1683A">
            <w:pPr>
              <w:rPr>
                <w:color w:val="000000" w:themeColor="text1"/>
              </w:rPr>
            </w:pPr>
            <w:r w:rsidRPr="009F4054">
              <w:t xml:space="preserve">     0     1     0     0     1     1     1     0     0     1     0     1     0     0     0     0     0     0</w:t>
            </w:r>
          </w:p>
        </w:tc>
        <w:tc>
          <w:tcPr>
            <w:tcW w:w="1083" w:type="dxa"/>
            <w:tcBorders>
              <w:top w:val="single" w:sz="4" w:space="0" w:color="auto"/>
              <w:left w:val="single" w:sz="4" w:space="0" w:color="auto"/>
              <w:bottom w:val="single" w:sz="4" w:space="0" w:color="auto"/>
              <w:right w:val="single" w:sz="4" w:space="0" w:color="auto"/>
            </w:tcBorders>
            <w:hideMark/>
          </w:tcPr>
          <w:p w14:paraId="0ECE1197" w14:textId="77777777" w:rsidR="00254F75" w:rsidRDefault="00254F75" w:rsidP="00E1683A">
            <w:r w:rsidRPr="003B456F">
              <w:t xml:space="preserve">    1.2453</w:t>
            </w:r>
          </w:p>
        </w:tc>
      </w:tr>
      <w:tr w:rsidR="00254F75" w14:paraId="5B31CFCB"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292C4F9E" w14:textId="77777777" w:rsidR="00254F75" w:rsidRDefault="00254F75" w:rsidP="00E1683A">
            <w:r>
              <w:t>17</w:t>
            </w:r>
          </w:p>
        </w:tc>
        <w:tc>
          <w:tcPr>
            <w:tcW w:w="7031" w:type="dxa"/>
            <w:tcBorders>
              <w:top w:val="single" w:sz="4" w:space="0" w:color="auto"/>
              <w:left w:val="single" w:sz="4" w:space="0" w:color="auto"/>
              <w:bottom w:val="single" w:sz="4" w:space="0" w:color="auto"/>
              <w:right w:val="single" w:sz="4" w:space="0" w:color="auto"/>
            </w:tcBorders>
            <w:hideMark/>
          </w:tcPr>
          <w:p w14:paraId="23F731FF" w14:textId="77777777" w:rsidR="00254F75" w:rsidRDefault="00254F75" w:rsidP="00E1683A">
            <w:pPr>
              <w:rPr>
                <w:color w:val="000000" w:themeColor="text1"/>
              </w:rPr>
            </w:pPr>
            <w:r w:rsidRPr="009F4054">
              <w:t xml:space="preserve">     0     0     1     1     1     0     1     0     0     1     0     1     0     0     0     0     0     0</w:t>
            </w:r>
          </w:p>
        </w:tc>
        <w:tc>
          <w:tcPr>
            <w:tcW w:w="1083" w:type="dxa"/>
            <w:tcBorders>
              <w:top w:val="single" w:sz="4" w:space="0" w:color="auto"/>
              <w:left w:val="single" w:sz="4" w:space="0" w:color="auto"/>
              <w:bottom w:val="single" w:sz="4" w:space="0" w:color="auto"/>
              <w:right w:val="single" w:sz="4" w:space="0" w:color="auto"/>
            </w:tcBorders>
            <w:hideMark/>
          </w:tcPr>
          <w:p w14:paraId="5D45D60E" w14:textId="77777777" w:rsidR="00254F75" w:rsidRDefault="00254F75" w:rsidP="00E1683A">
            <w:r w:rsidRPr="003B456F">
              <w:t xml:space="preserve">    1.3035</w:t>
            </w:r>
          </w:p>
        </w:tc>
      </w:tr>
      <w:tr w:rsidR="00254F75" w14:paraId="090FB737"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20FD907D" w14:textId="77777777" w:rsidR="00254F75" w:rsidRDefault="00254F75" w:rsidP="00E1683A">
            <w:r>
              <w:lastRenderedPageBreak/>
              <w:t>18</w:t>
            </w:r>
          </w:p>
        </w:tc>
        <w:tc>
          <w:tcPr>
            <w:tcW w:w="7031" w:type="dxa"/>
            <w:tcBorders>
              <w:top w:val="single" w:sz="4" w:space="0" w:color="auto"/>
              <w:left w:val="single" w:sz="4" w:space="0" w:color="auto"/>
              <w:bottom w:val="single" w:sz="4" w:space="0" w:color="auto"/>
              <w:right w:val="single" w:sz="4" w:space="0" w:color="auto"/>
            </w:tcBorders>
            <w:hideMark/>
          </w:tcPr>
          <w:p w14:paraId="3A9CDAE9" w14:textId="77777777" w:rsidR="00254F75" w:rsidRDefault="00254F75" w:rsidP="00E1683A">
            <w:pPr>
              <w:rPr>
                <w:color w:val="000000" w:themeColor="text1"/>
              </w:rPr>
            </w:pPr>
            <w:r w:rsidRPr="009F4054">
              <w:t xml:space="preserve">     0     1     0     1     1     0     1     0     0     0     1     1     0     0     0     0     0     0</w:t>
            </w:r>
          </w:p>
        </w:tc>
        <w:tc>
          <w:tcPr>
            <w:tcW w:w="1083" w:type="dxa"/>
            <w:tcBorders>
              <w:top w:val="single" w:sz="4" w:space="0" w:color="auto"/>
              <w:left w:val="single" w:sz="4" w:space="0" w:color="auto"/>
              <w:bottom w:val="single" w:sz="4" w:space="0" w:color="auto"/>
              <w:right w:val="single" w:sz="4" w:space="0" w:color="auto"/>
            </w:tcBorders>
            <w:hideMark/>
          </w:tcPr>
          <w:p w14:paraId="2E86EBC5" w14:textId="77777777" w:rsidR="00254F75" w:rsidRDefault="00254F75" w:rsidP="00E1683A">
            <w:r w:rsidRPr="003B456F">
              <w:t xml:space="preserve">    1.3035</w:t>
            </w:r>
          </w:p>
        </w:tc>
      </w:tr>
      <w:tr w:rsidR="00254F75" w14:paraId="2079D62F"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3AF479DE" w14:textId="77777777" w:rsidR="00254F75" w:rsidRDefault="00254F75" w:rsidP="00E1683A">
            <w:r>
              <w:t>19</w:t>
            </w:r>
          </w:p>
        </w:tc>
        <w:tc>
          <w:tcPr>
            <w:tcW w:w="7031" w:type="dxa"/>
            <w:tcBorders>
              <w:top w:val="single" w:sz="4" w:space="0" w:color="auto"/>
              <w:left w:val="single" w:sz="4" w:space="0" w:color="auto"/>
              <w:bottom w:val="single" w:sz="4" w:space="0" w:color="auto"/>
              <w:right w:val="single" w:sz="4" w:space="0" w:color="auto"/>
            </w:tcBorders>
            <w:hideMark/>
          </w:tcPr>
          <w:p w14:paraId="4FF41F07" w14:textId="77777777" w:rsidR="00254F75" w:rsidRDefault="00254F75" w:rsidP="00E1683A">
            <w:pPr>
              <w:rPr>
                <w:color w:val="000000" w:themeColor="text1"/>
              </w:rPr>
            </w:pPr>
            <w:r w:rsidRPr="009F4054">
              <w:t xml:space="preserve">     0     1     1     0     0     1     0     1     0     1     1     1     0     0     0     0     0     0</w:t>
            </w:r>
          </w:p>
        </w:tc>
        <w:tc>
          <w:tcPr>
            <w:tcW w:w="1083" w:type="dxa"/>
            <w:tcBorders>
              <w:top w:val="single" w:sz="4" w:space="0" w:color="auto"/>
              <w:left w:val="single" w:sz="4" w:space="0" w:color="auto"/>
              <w:bottom w:val="single" w:sz="4" w:space="0" w:color="auto"/>
              <w:right w:val="single" w:sz="4" w:space="0" w:color="auto"/>
            </w:tcBorders>
            <w:hideMark/>
          </w:tcPr>
          <w:p w14:paraId="6357202A" w14:textId="77777777" w:rsidR="00254F75" w:rsidRDefault="00254F75" w:rsidP="00E1683A">
            <w:r w:rsidRPr="003B456F">
              <w:t xml:space="preserve">    1.3481</w:t>
            </w:r>
          </w:p>
        </w:tc>
      </w:tr>
      <w:tr w:rsidR="00254F75" w14:paraId="10EDF730"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7D1A8444" w14:textId="77777777" w:rsidR="00254F75" w:rsidRDefault="00254F75" w:rsidP="00E1683A">
            <w:r>
              <w:t>20</w:t>
            </w:r>
          </w:p>
        </w:tc>
        <w:tc>
          <w:tcPr>
            <w:tcW w:w="7031" w:type="dxa"/>
            <w:tcBorders>
              <w:top w:val="single" w:sz="4" w:space="0" w:color="auto"/>
              <w:left w:val="single" w:sz="4" w:space="0" w:color="auto"/>
              <w:bottom w:val="single" w:sz="4" w:space="0" w:color="auto"/>
              <w:right w:val="single" w:sz="4" w:space="0" w:color="auto"/>
            </w:tcBorders>
            <w:hideMark/>
          </w:tcPr>
          <w:p w14:paraId="7D511192" w14:textId="77777777" w:rsidR="00254F75" w:rsidRDefault="00254F75" w:rsidP="00E1683A">
            <w:pPr>
              <w:rPr>
                <w:color w:val="000000" w:themeColor="text1"/>
              </w:rPr>
            </w:pPr>
            <w:r w:rsidRPr="009F4054">
              <w:t xml:space="preserve">     0     0     0     1     0     1     0     1     1     0     1     1     0     0     0     0     0     0</w:t>
            </w:r>
          </w:p>
        </w:tc>
        <w:tc>
          <w:tcPr>
            <w:tcW w:w="1083" w:type="dxa"/>
            <w:tcBorders>
              <w:top w:val="single" w:sz="4" w:space="0" w:color="auto"/>
              <w:left w:val="single" w:sz="4" w:space="0" w:color="auto"/>
              <w:bottom w:val="single" w:sz="4" w:space="0" w:color="auto"/>
              <w:right w:val="single" w:sz="4" w:space="0" w:color="auto"/>
            </w:tcBorders>
            <w:hideMark/>
          </w:tcPr>
          <w:p w14:paraId="2A1C0B65" w14:textId="77777777" w:rsidR="00254F75" w:rsidRDefault="00254F75" w:rsidP="00E1683A">
            <w:r w:rsidRPr="003B456F">
              <w:t xml:space="preserve">    1.3672</w:t>
            </w:r>
          </w:p>
        </w:tc>
      </w:tr>
      <w:tr w:rsidR="00254F75" w14:paraId="27619554"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1430A995" w14:textId="77777777" w:rsidR="00254F75" w:rsidRDefault="00254F75" w:rsidP="00E1683A">
            <w:r>
              <w:t>21</w:t>
            </w:r>
          </w:p>
        </w:tc>
        <w:tc>
          <w:tcPr>
            <w:tcW w:w="7031" w:type="dxa"/>
            <w:tcBorders>
              <w:top w:val="single" w:sz="4" w:space="0" w:color="auto"/>
              <w:left w:val="single" w:sz="4" w:space="0" w:color="auto"/>
              <w:bottom w:val="single" w:sz="4" w:space="0" w:color="auto"/>
              <w:right w:val="single" w:sz="4" w:space="0" w:color="auto"/>
            </w:tcBorders>
            <w:hideMark/>
          </w:tcPr>
          <w:p w14:paraId="29E67500" w14:textId="77777777" w:rsidR="00254F75" w:rsidRDefault="00254F75" w:rsidP="00E1683A">
            <w:pPr>
              <w:rPr>
                <w:color w:val="000000" w:themeColor="text1"/>
              </w:rPr>
            </w:pPr>
            <w:r w:rsidRPr="009F4054">
              <w:t xml:space="preserve">     0     0     0     1     1     0     1     0     1     0     0     1     0     0     0     0     0     0</w:t>
            </w:r>
          </w:p>
        </w:tc>
        <w:tc>
          <w:tcPr>
            <w:tcW w:w="1083" w:type="dxa"/>
            <w:tcBorders>
              <w:top w:val="single" w:sz="4" w:space="0" w:color="auto"/>
              <w:left w:val="single" w:sz="4" w:space="0" w:color="auto"/>
              <w:bottom w:val="single" w:sz="4" w:space="0" w:color="auto"/>
              <w:right w:val="single" w:sz="4" w:space="0" w:color="auto"/>
            </w:tcBorders>
            <w:hideMark/>
          </w:tcPr>
          <w:p w14:paraId="09233980" w14:textId="77777777" w:rsidR="00254F75" w:rsidRDefault="00254F75" w:rsidP="00E1683A">
            <w:r w:rsidRPr="003B456F">
              <w:t xml:space="preserve">    1.4060</w:t>
            </w:r>
          </w:p>
        </w:tc>
      </w:tr>
      <w:tr w:rsidR="00254F75" w14:paraId="452CA4AE"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65AA8956" w14:textId="77777777" w:rsidR="00254F75" w:rsidRDefault="00254F75" w:rsidP="00E1683A">
            <w:r>
              <w:t>22</w:t>
            </w:r>
          </w:p>
        </w:tc>
        <w:tc>
          <w:tcPr>
            <w:tcW w:w="7031" w:type="dxa"/>
            <w:tcBorders>
              <w:top w:val="single" w:sz="4" w:space="0" w:color="auto"/>
              <w:left w:val="single" w:sz="4" w:space="0" w:color="auto"/>
              <w:bottom w:val="single" w:sz="4" w:space="0" w:color="auto"/>
              <w:right w:val="single" w:sz="4" w:space="0" w:color="auto"/>
            </w:tcBorders>
            <w:hideMark/>
          </w:tcPr>
          <w:p w14:paraId="5A638F91" w14:textId="77777777" w:rsidR="00254F75" w:rsidRDefault="00254F75" w:rsidP="00E1683A">
            <w:pPr>
              <w:rPr>
                <w:color w:val="000000" w:themeColor="text1"/>
              </w:rPr>
            </w:pPr>
            <w:r w:rsidRPr="009F4054">
              <w:t xml:space="preserve">     0     1     0     1     0     0     1     1     0     1     1     1     0     0     0     0     0     0</w:t>
            </w:r>
          </w:p>
        </w:tc>
        <w:tc>
          <w:tcPr>
            <w:tcW w:w="1083" w:type="dxa"/>
            <w:tcBorders>
              <w:top w:val="single" w:sz="4" w:space="0" w:color="auto"/>
              <w:left w:val="single" w:sz="4" w:space="0" w:color="auto"/>
              <w:bottom w:val="single" w:sz="4" w:space="0" w:color="auto"/>
              <w:right w:val="single" w:sz="4" w:space="0" w:color="auto"/>
            </w:tcBorders>
            <w:hideMark/>
          </w:tcPr>
          <w:p w14:paraId="38879A06" w14:textId="77777777" w:rsidR="00254F75" w:rsidRDefault="00254F75" w:rsidP="00E1683A">
            <w:r w:rsidRPr="003B456F">
              <w:t xml:space="preserve">    1.4599</w:t>
            </w:r>
          </w:p>
        </w:tc>
      </w:tr>
      <w:tr w:rsidR="00254F75" w14:paraId="34BBE81A"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5CB69282" w14:textId="77777777" w:rsidR="00254F75" w:rsidRDefault="00254F75" w:rsidP="00E1683A">
            <w:r>
              <w:t>23</w:t>
            </w:r>
          </w:p>
        </w:tc>
        <w:tc>
          <w:tcPr>
            <w:tcW w:w="7031" w:type="dxa"/>
            <w:tcBorders>
              <w:top w:val="single" w:sz="4" w:space="0" w:color="auto"/>
              <w:left w:val="single" w:sz="4" w:space="0" w:color="auto"/>
              <w:bottom w:val="single" w:sz="4" w:space="0" w:color="auto"/>
              <w:right w:val="single" w:sz="4" w:space="0" w:color="auto"/>
            </w:tcBorders>
            <w:hideMark/>
          </w:tcPr>
          <w:p w14:paraId="631F6342" w14:textId="77777777" w:rsidR="00254F75" w:rsidRDefault="00254F75" w:rsidP="00E1683A">
            <w:pPr>
              <w:rPr>
                <w:color w:val="000000" w:themeColor="text1"/>
              </w:rPr>
            </w:pPr>
            <w:r w:rsidRPr="009F4054">
              <w:t xml:space="preserve">     0     0     1     0     1     0     1     1     0     0     1     1     0     0     0     0     0     0</w:t>
            </w:r>
          </w:p>
        </w:tc>
        <w:tc>
          <w:tcPr>
            <w:tcW w:w="1083" w:type="dxa"/>
            <w:tcBorders>
              <w:top w:val="single" w:sz="4" w:space="0" w:color="auto"/>
              <w:left w:val="single" w:sz="4" w:space="0" w:color="auto"/>
              <w:bottom w:val="single" w:sz="4" w:space="0" w:color="auto"/>
              <w:right w:val="single" w:sz="4" w:space="0" w:color="auto"/>
            </w:tcBorders>
            <w:hideMark/>
          </w:tcPr>
          <w:p w14:paraId="462FD99B" w14:textId="77777777" w:rsidR="00254F75" w:rsidRDefault="00254F75" w:rsidP="00E1683A">
            <w:pPr>
              <w:tabs>
                <w:tab w:val="left" w:pos="542"/>
              </w:tabs>
            </w:pPr>
            <w:r w:rsidRPr="003B456F">
              <w:t xml:space="preserve">    1.4621</w:t>
            </w:r>
          </w:p>
        </w:tc>
      </w:tr>
      <w:tr w:rsidR="00254F75" w14:paraId="3380298E"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27C3EA4A" w14:textId="77777777" w:rsidR="00254F75" w:rsidRDefault="00254F75" w:rsidP="00E1683A">
            <w:r>
              <w:t>24</w:t>
            </w:r>
          </w:p>
        </w:tc>
        <w:tc>
          <w:tcPr>
            <w:tcW w:w="7031" w:type="dxa"/>
            <w:tcBorders>
              <w:top w:val="single" w:sz="4" w:space="0" w:color="auto"/>
              <w:left w:val="single" w:sz="4" w:space="0" w:color="auto"/>
              <w:bottom w:val="single" w:sz="4" w:space="0" w:color="auto"/>
              <w:right w:val="single" w:sz="4" w:space="0" w:color="auto"/>
            </w:tcBorders>
            <w:hideMark/>
          </w:tcPr>
          <w:p w14:paraId="21FFDF3E" w14:textId="77777777" w:rsidR="00254F75" w:rsidRDefault="00254F75" w:rsidP="00E1683A">
            <w:pPr>
              <w:rPr>
                <w:color w:val="000000" w:themeColor="text1"/>
              </w:rPr>
            </w:pPr>
            <w:r w:rsidRPr="009F4054">
              <w:t xml:space="preserve">     0     1     0     1     0     0     0     1     1     0     1     1     0     0     0     0     0     0</w:t>
            </w:r>
          </w:p>
        </w:tc>
        <w:tc>
          <w:tcPr>
            <w:tcW w:w="1083" w:type="dxa"/>
            <w:tcBorders>
              <w:top w:val="single" w:sz="4" w:space="0" w:color="auto"/>
              <w:left w:val="single" w:sz="4" w:space="0" w:color="auto"/>
              <w:bottom w:val="single" w:sz="4" w:space="0" w:color="auto"/>
              <w:right w:val="single" w:sz="4" w:space="0" w:color="auto"/>
            </w:tcBorders>
            <w:hideMark/>
          </w:tcPr>
          <w:p w14:paraId="70241680" w14:textId="77777777" w:rsidR="00254F75" w:rsidRDefault="00254F75" w:rsidP="00E1683A">
            <w:r w:rsidRPr="003B456F">
              <w:t xml:space="preserve">    1.4638</w:t>
            </w:r>
          </w:p>
        </w:tc>
      </w:tr>
      <w:tr w:rsidR="00254F75" w14:paraId="7B5E345A"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56C70C91" w14:textId="77777777" w:rsidR="00254F75" w:rsidRDefault="00254F75" w:rsidP="00E1683A">
            <w:r>
              <w:t>25</w:t>
            </w:r>
          </w:p>
        </w:tc>
        <w:tc>
          <w:tcPr>
            <w:tcW w:w="7031" w:type="dxa"/>
            <w:tcBorders>
              <w:top w:val="single" w:sz="4" w:space="0" w:color="auto"/>
              <w:left w:val="single" w:sz="4" w:space="0" w:color="auto"/>
              <w:bottom w:val="single" w:sz="4" w:space="0" w:color="auto"/>
              <w:right w:val="single" w:sz="4" w:space="0" w:color="auto"/>
            </w:tcBorders>
            <w:hideMark/>
          </w:tcPr>
          <w:p w14:paraId="2D3A0AAB" w14:textId="77777777" w:rsidR="00254F75" w:rsidRDefault="00254F75" w:rsidP="00E1683A">
            <w:pPr>
              <w:rPr>
                <w:color w:val="000000" w:themeColor="text1"/>
              </w:rPr>
            </w:pPr>
            <w:r w:rsidRPr="009F4054">
              <w:t xml:space="preserve">     0     0     1     0     1     0     1     1     1     0     0     1     0     0     0     0     0     0</w:t>
            </w:r>
          </w:p>
        </w:tc>
        <w:tc>
          <w:tcPr>
            <w:tcW w:w="1083" w:type="dxa"/>
            <w:tcBorders>
              <w:top w:val="single" w:sz="4" w:space="0" w:color="auto"/>
              <w:left w:val="single" w:sz="4" w:space="0" w:color="auto"/>
              <w:bottom w:val="single" w:sz="4" w:space="0" w:color="auto"/>
              <w:right w:val="single" w:sz="4" w:space="0" w:color="auto"/>
            </w:tcBorders>
            <w:hideMark/>
          </w:tcPr>
          <w:p w14:paraId="26B7FC7E" w14:textId="77777777" w:rsidR="00254F75" w:rsidRDefault="00254F75" w:rsidP="00E1683A">
            <w:r w:rsidRPr="003B456F">
              <w:t xml:space="preserve">    1.4835</w:t>
            </w:r>
          </w:p>
        </w:tc>
      </w:tr>
      <w:tr w:rsidR="00254F75" w14:paraId="080B24F0"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680B64F1" w14:textId="77777777" w:rsidR="00254F75" w:rsidRDefault="00254F75" w:rsidP="00E1683A">
            <w:r>
              <w:t>26</w:t>
            </w:r>
          </w:p>
        </w:tc>
        <w:tc>
          <w:tcPr>
            <w:tcW w:w="7031" w:type="dxa"/>
            <w:tcBorders>
              <w:top w:val="single" w:sz="4" w:space="0" w:color="auto"/>
              <w:left w:val="single" w:sz="4" w:space="0" w:color="auto"/>
              <w:bottom w:val="single" w:sz="4" w:space="0" w:color="auto"/>
              <w:right w:val="single" w:sz="4" w:space="0" w:color="auto"/>
            </w:tcBorders>
            <w:hideMark/>
          </w:tcPr>
          <w:p w14:paraId="182C6252" w14:textId="77777777" w:rsidR="00254F75" w:rsidRDefault="00254F75" w:rsidP="00E1683A">
            <w:pPr>
              <w:rPr>
                <w:color w:val="000000" w:themeColor="text1"/>
              </w:rPr>
            </w:pPr>
            <w:r w:rsidRPr="009F4054">
              <w:t xml:space="preserve">     0     1     0     1     0     0     1     1     1     0     0     1     0     0     0     0     0     0</w:t>
            </w:r>
          </w:p>
        </w:tc>
        <w:tc>
          <w:tcPr>
            <w:tcW w:w="1083" w:type="dxa"/>
            <w:tcBorders>
              <w:top w:val="single" w:sz="4" w:space="0" w:color="auto"/>
              <w:left w:val="single" w:sz="4" w:space="0" w:color="auto"/>
              <w:bottom w:val="single" w:sz="4" w:space="0" w:color="auto"/>
              <w:right w:val="single" w:sz="4" w:space="0" w:color="auto"/>
            </w:tcBorders>
            <w:hideMark/>
          </w:tcPr>
          <w:p w14:paraId="79C4A56C" w14:textId="77777777" w:rsidR="00254F75" w:rsidRDefault="00254F75" w:rsidP="00E1683A">
            <w:r w:rsidRPr="003B456F">
              <w:t xml:space="preserve">    1.5357</w:t>
            </w:r>
          </w:p>
        </w:tc>
      </w:tr>
      <w:tr w:rsidR="00254F75" w14:paraId="0275A47B"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2E94B2AD" w14:textId="77777777" w:rsidR="00254F75" w:rsidRDefault="00254F75" w:rsidP="00E1683A">
            <w:r>
              <w:t>27</w:t>
            </w:r>
          </w:p>
        </w:tc>
        <w:tc>
          <w:tcPr>
            <w:tcW w:w="7031" w:type="dxa"/>
            <w:tcBorders>
              <w:top w:val="single" w:sz="4" w:space="0" w:color="auto"/>
              <w:left w:val="single" w:sz="4" w:space="0" w:color="auto"/>
              <w:bottom w:val="single" w:sz="4" w:space="0" w:color="auto"/>
              <w:right w:val="single" w:sz="4" w:space="0" w:color="auto"/>
            </w:tcBorders>
            <w:hideMark/>
          </w:tcPr>
          <w:p w14:paraId="19976620" w14:textId="77777777" w:rsidR="00254F75" w:rsidRDefault="00254F75" w:rsidP="00E1683A">
            <w:pPr>
              <w:rPr>
                <w:color w:val="000000" w:themeColor="text1"/>
              </w:rPr>
            </w:pPr>
            <w:r w:rsidRPr="009F4054">
              <w:t xml:space="preserve">     0     1     1     0     0     0     1     1     0     1     0     1     0     0     0     0     0     0</w:t>
            </w:r>
          </w:p>
        </w:tc>
        <w:tc>
          <w:tcPr>
            <w:tcW w:w="1083" w:type="dxa"/>
            <w:tcBorders>
              <w:top w:val="single" w:sz="4" w:space="0" w:color="auto"/>
              <w:left w:val="single" w:sz="4" w:space="0" w:color="auto"/>
              <w:bottom w:val="single" w:sz="4" w:space="0" w:color="auto"/>
              <w:right w:val="single" w:sz="4" w:space="0" w:color="auto"/>
            </w:tcBorders>
            <w:hideMark/>
          </w:tcPr>
          <w:p w14:paraId="603593D8" w14:textId="77777777" w:rsidR="00254F75" w:rsidRDefault="00254F75" w:rsidP="00E1683A">
            <w:r w:rsidRPr="003B456F">
              <w:t xml:space="preserve">    1.5357</w:t>
            </w:r>
          </w:p>
        </w:tc>
      </w:tr>
      <w:tr w:rsidR="00254F75" w14:paraId="3BA38BD3"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7633C272" w14:textId="77777777" w:rsidR="00254F75" w:rsidRDefault="00254F75" w:rsidP="00E1683A">
            <w:r>
              <w:t>28</w:t>
            </w:r>
          </w:p>
        </w:tc>
        <w:tc>
          <w:tcPr>
            <w:tcW w:w="7031" w:type="dxa"/>
            <w:tcBorders>
              <w:top w:val="single" w:sz="4" w:space="0" w:color="auto"/>
              <w:left w:val="single" w:sz="4" w:space="0" w:color="auto"/>
              <w:bottom w:val="single" w:sz="4" w:space="0" w:color="auto"/>
              <w:right w:val="single" w:sz="4" w:space="0" w:color="auto"/>
            </w:tcBorders>
            <w:hideMark/>
          </w:tcPr>
          <w:p w14:paraId="3AB77F5C" w14:textId="77777777" w:rsidR="00254F75" w:rsidRDefault="00254F75" w:rsidP="00E1683A">
            <w:pPr>
              <w:rPr>
                <w:color w:val="000000" w:themeColor="text1"/>
              </w:rPr>
            </w:pPr>
            <w:r w:rsidRPr="009F4054">
              <w:t xml:space="preserve">     0     0     0     1     1     0     1     1     0     1     0     1     0     0     0     0     0     0</w:t>
            </w:r>
          </w:p>
        </w:tc>
        <w:tc>
          <w:tcPr>
            <w:tcW w:w="1083" w:type="dxa"/>
            <w:tcBorders>
              <w:top w:val="single" w:sz="4" w:space="0" w:color="auto"/>
              <w:left w:val="single" w:sz="4" w:space="0" w:color="auto"/>
              <w:bottom w:val="single" w:sz="4" w:space="0" w:color="auto"/>
              <w:right w:val="single" w:sz="4" w:space="0" w:color="auto"/>
            </w:tcBorders>
            <w:hideMark/>
          </w:tcPr>
          <w:p w14:paraId="2C9DC537" w14:textId="77777777" w:rsidR="00254F75" w:rsidRDefault="00254F75" w:rsidP="00E1683A">
            <w:r w:rsidRPr="003B456F">
              <w:t xml:space="preserve">    1.5576</w:t>
            </w:r>
          </w:p>
        </w:tc>
      </w:tr>
      <w:tr w:rsidR="00254F75" w14:paraId="57F80C57"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0C37E403" w14:textId="77777777" w:rsidR="00254F75" w:rsidRDefault="00254F75" w:rsidP="00E1683A">
            <w:r>
              <w:t>29</w:t>
            </w:r>
          </w:p>
        </w:tc>
        <w:tc>
          <w:tcPr>
            <w:tcW w:w="7031" w:type="dxa"/>
            <w:tcBorders>
              <w:top w:val="single" w:sz="4" w:space="0" w:color="auto"/>
              <w:left w:val="single" w:sz="4" w:space="0" w:color="auto"/>
              <w:bottom w:val="single" w:sz="4" w:space="0" w:color="auto"/>
              <w:right w:val="single" w:sz="4" w:space="0" w:color="auto"/>
            </w:tcBorders>
            <w:hideMark/>
          </w:tcPr>
          <w:p w14:paraId="57331012" w14:textId="77777777" w:rsidR="00254F75" w:rsidRDefault="00254F75" w:rsidP="00E1683A">
            <w:pPr>
              <w:rPr>
                <w:color w:val="000000" w:themeColor="text1"/>
              </w:rPr>
            </w:pPr>
            <w:r w:rsidRPr="009F4054">
              <w:t xml:space="preserve">     0     1     1     1     0     0     1     0     1     0     1     1     0     0     0     0     0     0</w:t>
            </w:r>
          </w:p>
        </w:tc>
        <w:tc>
          <w:tcPr>
            <w:tcW w:w="1083" w:type="dxa"/>
            <w:tcBorders>
              <w:top w:val="single" w:sz="4" w:space="0" w:color="auto"/>
              <w:left w:val="single" w:sz="4" w:space="0" w:color="auto"/>
              <w:bottom w:val="single" w:sz="4" w:space="0" w:color="auto"/>
              <w:right w:val="single" w:sz="4" w:space="0" w:color="auto"/>
            </w:tcBorders>
            <w:hideMark/>
          </w:tcPr>
          <w:p w14:paraId="5CFC593B" w14:textId="77777777" w:rsidR="00254F75" w:rsidRDefault="00254F75" w:rsidP="00E1683A">
            <w:r w:rsidRPr="003B456F">
              <w:t xml:space="preserve">    1.5676</w:t>
            </w:r>
          </w:p>
        </w:tc>
      </w:tr>
    </w:tbl>
    <w:p w14:paraId="61FE52A0" w14:textId="77777777" w:rsidR="00254F75" w:rsidRDefault="00254F75" w:rsidP="00254F75">
      <w:pPr>
        <w:rPr>
          <w:rFonts w:ascii="Arial" w:hAnsi="Arial"/>
          <w:b/>
        </w:rPr>
      </w:pPr>
    </w:p>
    <w:p w14:paraId="74B4A8FA" w14:textId="5941155A" w:rsidR="00254F75" w:rsidRDefault="00254F75" w:rsidP="00254F75">
      <w:pPr>
        <w:jc w:val="center"/>
        <w:rPr>
          <w:rFonts w:ascii="Arial" w:hAnsi="Arial"/>
          <w:b/>
        </w:rPr>
      </w:pPr>
      <w:r>
        <w:rPr>
          <w:rFonts w:ascii="Arial" w:hAnsi="Arial"/>
          <w:b/>
        </w:rPr>
        <w:t>Table 12: A set of length-24 CGSs for Pi/2 BPSK DMRS</w:t>
      </w:r>
    </w:p>
    <w:tbl>
      <w:tblPr>
        <w:tblStyle w:val="TableGrid"/>
        <w:tblW w:w="8821" w:type="dxa"/>
        <w:tblLook w:val="04A0" w:firstRow="1" w:lastRow="0" w:firstColumn="1" w:lastColumn="0" w:noHBand="0" w:noVBand="1"/>
      </w:tblPr>
      <w:tblGrid>
        <w:gridCol w:w="707"/>
        <w:gridCol w:w="7031"/>
        <w:gridCol w:w="1083"/>
      </w:tblGrid>
      <w:tr w:rsidR="00254F75" w14:paraId="3259BB7C"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51C36B64" w14:textId="77777777" w:rsidR="00254F75" w:rsidRDefault="00254F75" w:rsidP="00E1683A">
            <w:r>
              <w:t>Index</w:t>
            </w:r>
          </w:p>
        </w:tc>
        <w:tc>
          <w:tcPr>
            <w:tcW w:w="7031" w:type="dxa"/>
            <w:tcBorders>
              <w:top w:val="single" w:sz="4" w:space="0" w:color="auto"/>
              <w:left w:val="single" w:sz="4" w:space="0" w:color="auto"/>
              <w:bottom w:val="single" w:sz="4" w:space="0" w:color="auto"/>
              <w:right w:val="single" w:sz="4" w:space="0" w:color="auto"/>
            </w:tcBorders>
            <w:hideMark/>
          </w:tcPr>
          <w:p w14:paraId="50FBBCCF" w14:textId="77777777" w:rsidR="00254F75" w:rsidRDefault="00254F75" w:rsidP="00E1683A">
            <w:r>
              <w:t>Sequence</w:t>
            </w:r>
          </w:p>
        </w:tc>
        <w:tc>
          <w:tcPr>
            <w:tcW w:w="1083" w:type="dxa"/>
            <w:tcBorders>
              <w:top w:val="single" w:sz="4" w:space="0" w:color="auto"/>
              <w:left w:val="single" w:sz="4" w:space="0" w:color="auto"/>
              <w:bottom w:val="single" w:sz="4" w:space="0" w:color="auto"/>
              <w:right w:val="single" w:sz="4" w:space="0" w:color="auto"/>
            </w:tcBorders>
            <w:hideMark/>
          </w:tcPr>
          <w:p w14:paraId="6487371A" w14:textId="77777777" w:rsidR="00254F75" w:rsidRDefault="00254F75" w:rsidP="00E1683A">
            <w:r>
              <w:t>PAPR(dB)</w:t>
            </w:r>
          </w:p>
        </w:tc>
      </w:tr>
      <w:tr w:rsidR="00254F75" w14:paraId="05363934"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377A521F" w14:textId="77777777" w:rsidR="00254F75" w:rsidRDefault="00254F75" w:rsidP="00E1683A">
            <w:r>
              <w:t>0</w:t>
            </w:r>
          </w:p>
        </w:tc>
        <w:tc>
          <w:tcPr>
            <w:tcW w:w="7031" w:type="dxa"/>
            <w:tcBorders>
              <w:top w:val="single" w:sz="4" w:space="0" w:color="auto"/>
              <w:left w:val="single" w:sz="4" w:space="0" w:color="auto"/>
              <w:bottom w:val="single" w:sz="4" w:space="0" w:color="auto"/>
              <w:right w:val="single" w:sz="4" w:space="0" w:color="auto"/>
            </w:tcBorders>
            <w:hideMark/>
          </w:tcPr>
          <w:p w14:paraId="6AAD5370" w14:textId="77777777" w:rsidR="00254F75" w:rsidRDefault="00254F75" w:rsidP="00E1683A">
            <w:pPr>
              <w:rPr>
                <w:color w:val="000000" w:themeColor="text1"/>
              </w:rPr>
            </w:pPr>
            <w:r>
              <w:t xml:space="preserve">     0     1     1     0     1     0     0     1     1     0     0     1     1     1     1     0     1     0     1     0     0     0     0     0</w:t>
            </w:r>
          </w:p>
        </w:tc>
        <w:tc>
          <w:tcPr>
            <w:tcW w:w="1083" w:type="dxa"/>
            <w:tcBorders>
              <w:top w:val="single" w:sz="4" w:space="0" w:color="auto"/>
              <w:left w:val="single" w:sz="4" w:space="0" w:color="auto"/>
              <w:bottom w:val="single" w:sz="4" w:space="0" w:color="auto"/>
              <w:right w:val="single" w:sz="4" w:space="0" w:color="auto"/>
            </w:tcBorders>
            <w:hideMark/>
          </w:tcPr>
          <w:p w14:paraId="1666EA46" w14:textId="77777777" w:rsidR="00254F75" w:rsidRDefault="00254F75" w:rsidP="00E1683A">
            <w:r>
              <w:t xml:space="preserve">    0.9889</w:t>
            </w:r>
          </w:p>
        </w:tc>
      </w:tr>
      <w:tr w:rsidR="00254F75" w14:paraId="6DD5E119"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0C3D3518" w14:textId="77777777" w:rsidR="00254F75" w:rsidRDefault="00254F75" w:rsidP="00E1683A">
            <w:r>
              <w:t>1</w:t>
            </w:r>
          </w:p>
        </w:tc>
        <w:tc>
          <w:tcPr>
            <w:tcW w:w="7031" w:type="dxa"/>
            <w:tcBorders>
              <w:top w:val="single" w:sz="4" w:space="0" w:color="auto"/>
              <w:left w:val="single" w:sz="4" w:space="0" w:color="auto"/>
              <w:bottom w:val="single" w:sz="4" w:space="0" w:color="auto"/>
              <w:right w:val="single" w:sz="4" w:space="0" w:color="auto"/>
            </w:tcBorders>
            <w:hideMark/>
          </w:tcPr>
          <w:p w14:paraId="232A8BD9" w14:textId="77777777" w:rsidR="00254F75" w:rsidRDefault="00254F75" w:rsidP="00E1683A">
            <w:pPr>
              <w:rPr>
                <w:color w:val="000000" w:themeColor="text1"/>
              </w:rPr>
            </w:pPr>
            <w:r>
              <w:t xml:space="preserve">     0     1     1     1     0     1     0     1     1     0     0     1     1     1     0     1     1     0     1     0     0     0     0     0</w:t>
            </w:r>
          </w:p>
        </w:tc>
        <w:tc>
          <w:tcPr>
            <w:tcW w:w="1083" w:type="dxa"/>
            <w:tcBorders>
              <w:top w:val="single" w:sz="4" w:space="0" w:color="auto"/>
              <w:left w:val="single" w:sz="4" w:space="0" w:color="auto"/>
              <w:bottom w:val="single" w:sz="4" w:space="0" w:color="auto"/>
              <w:right w:val="single" w:sz="4" w:space="0" w:color="auto"/>
            </w:tcBorders>
            <w:hideMark/>
          </w:tcPr>
          <w:p w14:paraId="3243CB2A" w14:textId="77777777" w:rsidR="00254F75" w:rsidRDefault="00254F75" w:rsidP="00E1683A">
            <w:r>
              <w:t xml:space="preserve">    0.9937</w:t>
            </w:r>
          </w:p>
        </w:tc>
      </w:tr>
      <w:tr w:rsidR="00254F75" w14:paraId="15C4C348"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412969ED" w14:textId="77777777" w:rsidR="00254F75" w:rsidRDefault="00254F75" w:rsidP="00E1683A">
            <w:r>
              <w:t>2</w:t>
            </w:r>
          </w:p>
        </w:tc>
        <w:tc>
          <w:tcPr>
            <w:tcW w:w="7031" w:type="dxa"/>
            <w:tcBorders>
              <w:top w:val="single" w:sz="4" w:space="0" w:color="auto"/>
              <w:left w:val="single" w:sz="4" w:space="0" w:color="auto"/>
              <w:bottom w:val="single" w:sz="4" w:space="0" w:color="auto"/>
              <w:right w:val="single" w:sz="4" w:space="0" w:color="auto"/>
            </w:tcBorders>
            <w:hideMark/>
          </w:tcPr>
          <w:p w14:paraId="6CD18E06" w14:textId="77777777" w:rsidR="00254F75" w:rsidRDefault="00254F75" w:rsidP="00E1683A">
            <w:pPr>
              <w:rPr>
                <w:color w:val="000000" w:themeColor="text1"/>
              </w:rPr>
            </w:pPr>
            <w:r>
              <w:t xml:space="preserve">     0     1     1     1     1     0     1     0     1     1     0     0     1     1     0     0     1     0     1     0     0     0     0     0</w:t>
            </w:r>
          </w:p>
        </w:tc>
        <w:tc>
          <w:tcPr>
            <w:tcW w:w="1083" w:type="dxa"/>
            <w:tcBorders>
              <w:top w:val="single" w:sz="4" w:space="0" w:color="auto"/>
              <w:left w:val="single" w:sz="4" w:space="0" w:color="auto"/>
              <w:bottom w:val="single" w:sz="4" w:space="0" w:color="auto"/>
              <w:right w:val="single" w:sz="4" w:space="0" w:color="auto"/>
            </w:tcBorders>
            <w:hideMark/>
          </w:tcPr>
          <w:p w14:paraId="3E426FB8" w14:textId="77777777" w:rsidR="00254F75" w:rsidRDefault="00254F75" w:rsidP="00E1683A">
            <w:r>
              <w:t xml:space="preserve">    1.0258</w:t>
            </w:r>
          </w:p>
        </w:tc>
      </w:tr>
      <w:tr w:rsidR="00254F75" w14:paraId="029C9749"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3884680A" w14:textId="77777777" w:rsidR="00254F75" w:rsidRDefault="00254F75" w:rsidP="00E1683A">
            <w:r>
              <w:t>3</w:t>
            </w:r>
          </w:p>
        </w:tc>
        <w:tc>
          <w:tcPr>
            <w:tcW w:w="7031" w:type="dxa"/>
            <w:tcBorders>
              <w:top w:val="single" w:sz="4" w:space="0" w:color="auto"/>
              <w:left w:val="single" w:sz="4" w:space="0" w:color="auto"/>
              <w:bottom w:val="single" w:sz="4" w:space="0" w:color="auto"/>
              <w:right w:val="single" w:sz="4" w:space="0" w:color="auto"/>
            </w:tcBorders>
            <w:hideMark/>
          </w:tcPr>
          <w:p w14:paraId="4A981B07" w14:textId="77777777" w:rsidR="00254F75" w:rsidRDefault="00254F75" w:rsidP="00E1683A">
            <w:pPr>
              <w:rPr>
                <w:color w:val="000000" w:themeColor="text1"/>
              </w:rPr>
            </w:pPr>
            <w:r>
              <w:t xml:space="preserve">     0     1     0     1     1     0     0     0     0     1     0     1     0     1     1     0     0     1     1     0     0     0     0     0</w:t>
            </w:r>
          </w:p>
        </w:tc>
        <w:tc>
          <w:tcPr>
            <w:tcW w:w="1083" w:type="dxa"/>
            <w:tcBorders>
              <w:top w:val="single" w:sz="4" w:space="0" w:color="auto"/>
              <w:left w:val="single" w:sz="4" w:space="0" w:color="auto"/>
              <w:bottom w:val="single" w:sz="4" w:space="0" w:color="auto"/>
              <w:right w:val="single" w:sz="4" w:space="0" w:color="auto"/>
            </w:tcBorders>
            <w:hideMark/>
          </w:tcPr>
          <w:p w14:paraId="4851BBC0" w14:textId="77777777" w:rsidR="00254F75" w:rsidRDefault="00254F75" w:rsidP="00E1683A">
            <w:r>
              <w:t xml:space="preserve">    1.0318</w:t>
            </w:r>
          </w:p>
        </w:tc>
      </w:tr>
      <w:tr w:rsidR="00254F75" w14:paraId="0A378814"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4C647986" w14:textId="77777777" w:rsidR="00254F75" w:rsidRDefault="00254F75" w:rsidP="00E1683A">
            <w:r>
              <w:t>4</w:t>
            </w:r>
          </w:p>
        </w:tc>
        <w:tc>
          <w:tcPr>
            <w:tcW w:w="7031" w:type="dxa"/>
            <w:tcBorders>
              <w:top w:val="single" w:sz="4" w:space="0" w:color="auto"/>
              <w:left w:val="single" w:sz="4" w:space="0" w:color="auto"/>
              <w:bottom w:val="single" w:sz="4" w:space="0" w:color="auto"/>
              <w:right w:val="single" w:sz="4" w:space="0" w:color="auto"/>
            </w:tcBorders>
            <w:hideMark/>
          </w:tcPr>
          <w:p w14:paraId="4596F7C0" w14:textId="77777777" w:rsidR="00254F75" w:rsidRDefault="00254F75" w:rsidP="00E1683A">
            <w:pPr>
              <w:rPr>
                <w:color w:val="000000" w:themeColor="text1"/>
              </w:rPr>
            </w:pPr>
            <w:r>
              <w:t xml:space="preserve">     0     1     1     0     0     1     1     0     1     0     1     0     0     0     0     1     1     0     1     0     0     0     0     0</w:t>
            </w:r>
          </w:p>
        </w:tc>
        <w:tc>
          <w:tcPr>
            <w:tcW w:w="1083" w:type="dxa"/>
            <w:tcBorders>
              <w:top w:val="single" w:sz="4" w:space="0" w:color="auto"/>
              <w:left w:val="single" w:sz="4" w:space="0" w:color="auto"/>
              <w:bottom w:val="single" w:sz="4" w:space="0" w:color="auto"/>
              <w:right w:val="single" w:sz="4" w:space="0" w:color="auto"/>
            </w:tcBorders>
            <w:hideMark/>
          </w:tcPr>
          <w:p w14:paraId="4BAB6B13" w14:textId="77777777" w:rsidR="00254F75" w:rsidRDefault="00254F75" w:rsidP="00E1683A">
            <w:r>
              <w:t xml:space="preserve">    1.0320</w:t>
            </w:r>
          </w:p>
        </w:tc>
      </w:tr>
      <w:tr w:rsidR="00254F75" w14:paraId="63093636"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0F6C2862" w14:textId="77777777" w:rsidR="00254F75" w:rsidRDefault="00254F75" w:rsidP="00E1683A">
            <w:r>
              <w:lastRenderedPageBreak/>
              <w:t>5</w:t>
            </w:r>
          </w:p>
        </w:tc>
        <w:tc>
          <w:tcPr>
            <w:tcW w:w="7031" w:type="dxa"/>
            <w:tcBorders>
              <w:top w:val="single" w:sz="4" w:space="0" w:color="auto"/>
              <w:left w:val="single" w:sz="4" w:space="0" w:color="auto"/>
              <w:bottom w:val="single" w:sz="4" w:space="0" w:color="auto"/>
              <w:right w:val="single" w:sz="4" w:space="0" w:color="auto"/>
            </w:tcBorders>
            <w:hideMark/>
          </w:tcPr>
          <w:p w14:paraId="4355E528" w14:textId="77777777" w:rsidR="00254F75" w:rsidRDefault="00254F75" w:rsidP="00E1683A">
            <w:pPr>
              <w:rPr>
                <w:color w:val="000000" w:themeColor="text1"/>
              </w:rPr>
            </w:pPr>
            <w:r>
              <w:t xml:space="preserve">     0     0     1     1     1     0     0     1     0     1     1     0     0     1     1     0     1     0     1     0     0     0     0     0</w:t>
            </w:r>
          </w:p>
        </w:tc>
        <w:tc>
          <w:tcPr>
            <w:tcW w:w="1083" w:type="dxa"/>
            <w:tcBorders>
              <w:top w:val="single" w:sz="4" w:space="0" w:color="auto"/>
              <w:left w:val="single" w:sz="4" w:space="0" w:color="auto"/>
              <w:bottom w:val="single" w:sz="4" w:space="0" w:color="auto"/>
              <w:right w:val="single" w:sz="4" w:space="0" w:color="auto"/>
            </w:tcBorders>
            <w:hideMark/>
          </w:tcPr>
          <w:p w14:paraId="51451A27" w14:textId="77777777" w:rsidR="00254F75" w:rsidRDefault="00254F75" w:rsidP="00E1683A">
            <w:r>
              <w:t xml:space="preserve">    1.1259</w:t>
            </w:r>
          </w:p>
        </w:tc>
      </w:tr>
      <w:tr w:rsidR="00254F75" w14:paraId="2433F113"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7371B2F8" w14:textId="77777777" w:rsidR="00254F75" w:rsidRDefault="00254F75" w:rsidP="00E1683A">
            <w:r>
              <w:t>6</w:t>
            </w:r>
          </w:p>
        </w:tc>
        <w:tc>
          <w:tcPr>
            <w:tcW w:w="7031" w:type="dxa"/>
            <w:tcBorders>
              <w:top w:val="single" w:sz="4" w:space="0" w:color="auto"/>
              <w:left w:val="single" w:sz="4" w:space="0" w:color="auto"/>
              <w:bottom w:val="single" w:sz="4" w:space="0" w:color="auto"/>
              <w:right w:val="single" w:sz="4" w:space="0" w:color="auto"/>
            </w:tcBorders>
            <w:hideMark/>
          </w:tcPr>
          <w:p w14:paraId="6BEBCFDF" w14:textId="77777777" w:rsidR="00254F75" w:rsidRDefault="00254F75" w:rsidP="00E1683A">
            <w:pPr>
              <w:rPr>
                <w:color w:val="000000" w:themeColor="text1"/>
              </w:rPr>
            </w:pPr>
            <w:r>
              <w:t xml:space="preserve">     0     1     0     1     0     0     1     0     0     0     1     1     0     0     1     0     1     1     1     0     0     0     0     0</w:t>
            </w:r>
          </w:p>
        </w:tc>
        <w:tc>
          <w:tcPr>
            <w:tcW w:w="1083" w:type="dxa"/>
            <w:tcBorders>
              <w:top w:val="single" w:sz="4" w:space="0" w:color="auto"/>
              <w:left w:val="single" w:sz="4" w:space="0" w:color="auto"/>
              <w:bottom w:val="single" w:sz="4" w:space="0" w:color="auto"/>
              <w:right w:val="single" w:sz="4" w:space="0" w:color="auto"/>
            </w:tcBorders>
            <w:hideMark/>
          </w:tcPr>
          <w:p w14:paraId="5092A0E9" w14:textId="77777777" w:rsidR="00254F75" w:rsidRDefault="00254F75" w:rsidP="00E1683A">
            <w:r>
              <w:t xml:space="preserve">    1.1518</w:t>
            </w:r>
          </w:p>
        </w:tc>
      </w:tr>
      <w:tr w:rsidR="00254F75" w14:paraId="56AFF1CB"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77B424FD" w14:textId="77777777" w:rsidR="00254F75" w:rsidRDefault="00254F75" w:rsidP="00E1683A">
            <w:r>
              <w:t>7</w:t>
            </w:r>
          </w:p>
        </w:tc>
        <w:tc>
          <w:tcPr>
            <w:tcW w:w="7031" w:type="dxa"/>
            <w:tcBorders>
              <w:top w:val="single" w:sz="4" w:space="0" w:color="auto"/>
              <w:left w:val="single" w:sz="4" w:space="0" w:color="auto"/>
              <w:bottom w:val="single" w:sz="4" w:space="0" w:color="auto"/>
              <w:right w:val="single" w:sz="4" w:space="0" w:color="auto"/>
            </w:tcBorders>
            <w:hideMark/>
          </w:tcPr>
          <w:p w14:paraId="54FBFBDD" w14:textId="77777777" w:rsidR="00254F75" w:rsidRDefault="00254F75" w:rsidP="00E1683A">
            <w:pPr>
              <w:rPr>
                <w:color w:val="000000" w:themeColor="text1"/>
              </w:rPr>
            </w:pPr>
            <w:r>
              <w:t xml:space="preserve">     0     1     1     1     0     1     0     0     1     0     0     0     1     1     0     0     1     0     1     0     0     0     0     0</w:t>
            </w:r>
          </w:p>
        </w:tc>
        <w:tc>
          <w:tcPr>
            <w:tcW w:w="1083" w:type="dxa"/>
            <w:tcBorders>
              <w:top w:val="single" w:sz="4" w:space="0" w:color="auto"/>
              <w:left w:val="single" w:sz="4" w:space="0" w:color="auto"/>
              <w:bottom w:val="single" w:sz="4" w:space="0" w:color="auto"/>
              <w:right w:val="single" w:sz="4" w:space="0" w:color="auto"/>
            </w:tcBorders>
            <w:hideMark/>
          </w:tcPr>
          <w:p w14:paraId="61FA3429" w14:textId="77777777" w:rsidR="00254F75" w:rsidRDefault="00254F75" w:rsidP="00E1683A">
            <w:r>
              <w:t xml:space="preserve">    1.1599</w:t>
            </w:r>
          </w:p>
        </w:tc>
      </w:tr>
      <w:tr w:rsidR="00254F75" w14:paraId="33EF275A"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36DBDDFA" w14:textId="77777777" w:rsidR="00254F75" w:rsidRDefault="00254F75" w:rsidP="00E1683A">
            <w:r>
              <w:t>8</w:t>
            </w:r>
          </w:p>
        </w:tc>
        <w:tc>
          <w:tcPr>
            <w:tcW w:w="7031" w:type="dxa"/>
            <w:tcBorders>
              <w:top w:val="single" w:sz="4" w:space="0" w:color="auto"/>
              <w:left w:val="single" w:sz="4" w:space="0" w:color="auto"/>
              <w:bottom w:val="single" w:sz="4" w:space="0" w:color="auto"/>
              <w:right w:val="single" w:sz="4" w:space="0" w:color="auto"/>
            </w:tcBorders>
            <w:hideMark/>
          </w:tcPr>
          <w:p w14:paraId="2BDF8282" w14:textId="77777777" w:rsidR="00254F75" w:rsidRDefault="00254F75" w:rsidP="00E1683A">
            <w:pPr>
              <w:rPr>
                <w:color w:val="000000" w:themeColor="text1"/>
              </w:rPr>
            </w:pPr>
            <w:r>
              <w:t xml:space="preserve">     0     1     1     0     1     0     1     1     1     0     1     1     1     0     0     1     0     1     1     0     0     0     0     0</w:t>
            </w:r>
          </w:p>
        </w:tc>
        <w:tc>
          <w:tcPr>
            <w:tcW w:w="1083" w:type="dxa"/>
            <w:tcBorders>
              <w:top w:val="single" w:sz="4" w:space="0" w:color="auto"/>
              <w:left w:val="single" w:sz="4" w:space="0" w:color="auto"/>
              <w:bottom w:val="single" w:sz="4" w:space="0" w:color="auto"/>
              <w:right w:val="single" w:sz="4" w:space="0" w:color="auto"/>
            </w:tcBorders>
            <w:hideMark/>
          </w:tcPr>
          <w:p w14:paraId="389E8207" w14:textId="77777777" w:rsidR="00254F75" w:rsidRDefault="00254F75" w:rsidP="00E1683A">
            <w:r>
              <w:t xml:space="preserve">    1.1960</w:t>
            </w:r>
          </w:p>
        </w:tc>
      </w:tr>
      <w:tr w:rsidR="00254F75" w14:paraId="124929C4"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78C5753E" w14:textId="77777777" w:rsidR="00254F75" w:rsidRDefault="00254F75" w:rsidP="00E1683A">
            <w:r>
              <w:t>9</w:t>
            </w:r>
          </w:p>
        </w:tc>
        <w:tc>
          <w:tcPr>
            <w:tcW w:w="7031" w:type="dxa"/>
            <w:tcBorders>
              <w:top w:val="single" w:sz="4" w:space="0" w:color="auto"/>
              <w:left w:val="single" w:sz="4" w:space="0" w:color="auto"/>
              <w:bottom w:val="single" w:sz="4" w:space="0" w:color="auto"/>
              <w:right w:val="single" w:sz="4" w:space="0" w:color="auto"/>
            </w:tcBorders>
            <w:hideMark/>
          </w:tcPr>
          <w:p w14:paraId="4A2FCBA7" w14:textId="77777777" w:rsidR="00254F75" w:rsidRDefault="00254F75" w:rsidP="00E1683A">
            <w:pPr>
              <w:rPr>
                <w:color w:val="000000" w:themeColor="text1"/>
              </w:rPr>
            </w:pPr>
            <w:r>
              <w:t xml:space="preserve">     0     1     1     0     1     0     0     1     1     1     0     1     1     1     0     1     0     1     1     0     0     0     0     0</w:t>
            </w:r>
          </w:p>
        </w:tc>
        <w:tc>
          <w:tcPr>
            <w:tcW w:w="1083" w:type="dxa"/>
            <w:tcBorders>
              <w:top w:val="single" w:sz="4" w:space="0" w:color="auto"/>
              <w:left w:val="single" w:sz="4" w:space="0" w:color="auto"/>
              <w:bottom w:val="single" w:sz="4" w:space="0" w:color="auto"/>
              <w:right w:val="single" w:sz="4" w:space="0" w:color="auto"/>
            </w:tcBorders>
            <w:hideMark/>
          </w:tcPr>
          <w:p w14:paraId="26A49086" w14:textId="77777777" w:rsidR="00254F75" w:rsidRDefault="00254F75" w:rsidP="00E1683A">
            <w:r>
              <w:t xml:space="preserve">    1.1961</w:t>
            </w:r>
          </w:p>
        </w:tc>
      </w:tr>
      <w:tr w:rsidR="00254F75" w14:paraId="655ED311"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1BD409D0" w14:textId="77777777" w:rsidR="00254F75" w:rsidRDefault="00254F75" w:rsidP="00E1683A">
            <w:r>
              <w:t>10</w:t>
            </w:r>
          </w:p>
        </w:tc>
        <w:tc>
          <w:tcPr>
            <w:tcW w:w="7031" w:type="dxa"/>
            <w:tcBorders>
              <w:top w:val="single" w:sz="4" w:space="0" w:color="auto"/>
              <w:left w:val="single" w:sz="4" w:space="0" w:color="auto"/>
              <w:bottom w:val="single" w:sz="4" w:space="0" w:color="auto"/>
              <w:right w:val="single" w:sz="4" w:space="0" w:color="auto"/>
            </w:tcBorders>
            <w:hideMark/>
          </w:tcPr>
          <w:p w14:paraId="30894096" w14:textId="77777777" w:rsidR="00254F75" w:rsidRDefault="00254F75" w:rsidP="00E1683A">
            <w:pPr>
              <w:rPr>
                <w:color w:val="000000" w:themeColor="text1"/>
              </w:rPr>
            </w:pPr>
            <w:r>
              <w:t xml:space="preserve">     0     1     1     1     0     1     0     1     1     0     0     1     0     1     1     0     0     0     1     0     0     0     0     0</w:t>
            </w:r>
          </w:p>
        </w:tc>
        <w:tc>
          <w:tcPr>
            <w:tcW w:w="1083" w:type="dxa"/>
            <w:tcBorders>
              <w:top w:val="single" w:sz="4" w:space="0" w:color="auto"/>
              <w:left w:val="single" w:sz="4" w:space="0" w:color="auto"/>
              <w:bottom w:val="single" w:sz="4" w:space="0" w:color="auto"/>
              <w:right w:val="single" w:sz="4" w:space="0" w:color="auto"/>
            </w:tcBorders>
            <w:hideMark/>
          </w:tcPr>
          <w:p w14:paraId="1C7F9409" w14:textId="77777777" w:rsidR="00254F75" w:rsidRDefault="00254F75" w:rsidP="00E1683A">
            <w:r>
              <w:t xml:space="preserve">    1.2259</w:t>
            </w:r>
          </w:p>
        </w:tc>
      </w:tr>
      <w:tr w:rsidR="00254F75" w14:paraId="3593BF13"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01D41D0E" w14:textId="77777777" w:rsidR="00254F75" w:rsidRDefault="00254F75" w:rsidP="00E1683A">
            <w:r>
              <w:t>11</w:t>
            </w:r>
          </w:p>
        </w:tc>
        <w:tc>
          <w:tcPr>
            <w:tcW w:w="7031" w:type="dxa"/>
            <w:tcBorders>
              <w:top w:val="single" w:sz="4" w:space="0" w:color="auto"/>
              <w:left w:val="single" w:sz="4" w:space="0" w:color="auto"/>
              <w:bottom w:val="single" w:sz="4" w:space="0" w:color="auto"/>
              <w:right w:val="single" w:sz="4" w:space="0" w:color="auto"/>
            </w:tcBorders>
            <w:hideMark/>
          </w:tcPr>
          <w:p w14:paraId="416B4873" w14:textId="77777777" w:rsidR="00254F75" w:rsidRDefault="00254F75" w:rsidP="00E1683A">
            <w:pPr>
              <w:rPr>
                <w:color w:val="000000" w:themeColor="text1"/>
              </w:rPr>
            </w:pPr>
            <w:r>
              <w:t xml:space="preserve">     0     1     1     0     0     1     1     0     1     0     0     1     0     1     0     1     1     1     0     0     0     0     0     0</w:t>
            </w:r>
          </w:p>
        </w:tc>
        <w:tc>
          <w:tcPr>
            <w:tcW w:w="1083" w:type="dxa"/>
            <w:tcBorders>
              <w:top w:val="single" w:sz="4" w:space="0" w:color="auto"/>
              <w:left w:val="single" w:sz="4" w:space="0" w:color="auto"/>
              <w:bottom w:val="single" w:sz="4" w:space="0" w:color="auto"/>
              <w:right w:val="single" w:sz="4" w:space="0" w:color="auto"/>
            </w:tcBorders>
            <w:hideMark/>
          </w:tcPr>
          <w:p w14:paraId="4BC73D9E" w14:textId="77777777" w:rsidR="00254F75" w:rsidRDefault="00254F75" w:rsidP="00E1683A">
            <w:r>
              <w:t xml:space="preserve">    1.2446</w:t>
            </w:r>
          </w:p>
        </w:tc>
      </w:tr>
      <w:tr w:rsidR="00254F75" w14:paraId="48565C32"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00160C3B" w14:textId="77777777" w:rsidR="00254F75" w:rsidRDefault="00254F75" w:rsidP="00E1683A">
            <w:r>
              <w:t>12</w:t>
            </w:r>
          </w:p>
        </w:tc>
        <w:tc>
          <w:tcPr>
            <w:tcW w:w="7031" w:type="dxa"/>
            <w:tcBorders>
              <w:top w:val="single" w:sz="4" w:space="0" w:color="auto"/>
              <w:left w:val="single" w:sz="4" w:space="0" w:color="auto"/>
              <w:bottom w:val="single" w:sz="4" w:space="0" w:color="auto"/>
              <w:right w:val="single" w:sz="4" w:space="0" w:color="auto"/>
            </w:tcBorders>
            <w:hideMark/>
          </w:tcPr>
          <w:p w14:paraId="68DFDC1E" w14:textId="77777777" w:rsidR="00254F75" w:rsidRDefault="00254F75" w:rsidP="00E1683A">
            <w:pPr>
              <w:rPr>
                <w:color w:val="000000" w:themeColor="text1"/>
              </w:rPr>
            </w:pPr>
            <w:r>
              <w:t xml:space="preserve">     0     1     1     0     0     1     0     1     1     1     0     0     1     0     1     0     1     1     0     0     0     0     0     0</w:t>
            </w:r>
          </w:p>
        </w:tc>
        <w:tc>
          <w:tcPr>
            <w:tcW w:w="1083" w:type="dxa"/>
            <w:tcBorders>
              <w:top w:val="single" w:sz="4" w:space="0" w:color="auto"/>
              <w:left w:val="single" w:sz="4" w:space="0" w:color="auto"/>
              <w:bottom w:val="single" w:sz="4" w:space="0" w:color="auto"/>
              <w:right w:val="single" w:sz="4" w:space="0" w:color="auto"/>
            </w:tcBorders>
            <w:hideMark/>
          </w:tcPr>
          <w:p w14:paraId="6F0C5CF0" w14:textId="77777777" w:rsidR="00254F75" w:rsidRDefault="00254F75" w:rsidP="00E1683A">
            <w:r>
              <w:t xml:space="preserve">    1.2590</w:t>
            </w:r>
          </w:p>
        </w:tc>
      </w:tr>
      <w:tr w:rsidR="00254F75" w14:paraId="76543C1D"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341BD17E" w14:textId="77777777" w:rsidR="00254F75" w:rsidRDefault="00254F75" w:rsidP="00E1683A">
            <w:r>
              <w:t>13</w:t>
            </w:r>
          </w:p>
        </w:tc>
        <w:tc>
          <w:tcPr>
            <w:tcW w:w="7031" w:type="dxa"/>
            <w:tcBorders>
              <w:top w:val="single" w:sz="4" w:space="0" w:color="auto"/>
              <w:left w:val="single" w:sz="4" w:space="0" w:color="auto"/>
              <w:bottom w:val="single" w:sz="4" w:space="0" w:color="auto"/>
              <w:right w:val="single" w:sz="4" w:space="0" w:color="auto"/>
            </w:tcBorders>
            <w:hideMark/>
          </w:tcPr>
          <w:p w14:paraId="2A4094C2" w14:textId="77777777" w:rsidR="00254F75" w:rsidRDefault="00254F75" w:rsidP="00E1683A">
            <w:pPr>
              <w:rPr>
                <w:color w:val="000000" w:themeColor="text1"/>
              </w:rPr>
            </w:pPr>
            <w:r>
              <w:t xml:space="preserve">     0     1     1     0     1     0     1     1     0     0     1     0     1     1     1     0     0     0     1     0     0     0     0     0</w:t>
            </w:r>
          </w:p>
        </w:tc>
        <w:tc>
          <w:tcPr>
            <w:tcW w:w="1083" w:type="dxa"/>
            <w:tcBorders>
              <w:top w:val="single" w:sz="4" w:space="0" w:color="auto"/>
              <w:left w:val="single" w:sz="4" w:space="0" w:color="auto"/>
              <w:bottom w:val="single" w:sz="4" w:space="0" w:color="auto"/>
              <w:right w:val="single" w:sz="4" w:space="0" w:color="auto"/>
            </w:tcBorders>
            <w:hideMark/>
          </w:tcPr>
          <w:p w14:paraId="0A97A2FB" w14:textId="77777777" w:rsidR="00254F75" w:rsidRDefault="00254F75" w:rsidP="00E1683A">
            <w:r>
              <w:t xml:space="preserve">    1.2913</w:t>
            </w:r>
          </w:p>
        </w:tc>
      </w:tr>
      <w:tr w:rsidR="00254F75" w14:paraId="107F908A"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189328F0" w14:textId="77777777" w:rsidR="00254F75" w:rsidRDefault="00254F75" w:rsidP="00E1683A">
            <w:r>
              <w:t>14</w:t>
            </w:r>
          </w:p>
        </w:tc>
        <w:tc>
          <w:tcPr>
            <w:tcW w:w="7031" w:type="dxa"/>
            <w:tcBorders>
              <w:top w:val="single" w:sz="4" w:space="0" w:color="auto"/>
              <w:left w:val="single" w:sz="4" w:space="0" w:color="auto"/>
              <w:bottom w:val="single" w:sz="4" w:space="0" w:color="auto"/>
              <w:right w:val="single" w:sz="4" w:space="0" w:color="auto"/>
            </w:tcBorders>
            <w:hideMark/>
          </w:tcPr>
          <w:p w14:paraId="6096312A" w14:textId="77777777" w:rsidR="00254F75" w:rsidRDefault="00254F75" w:rsidP="00E1683A">
            <w:pPr>
              <w:rPr>
                <w:color w:val="000000" w:themeColor="text1"/>
              </w:rPr>
            </w:pPr>
            <w:r>
              <w:t xml:space="preserve">     0     1     1     0     0     0     1     0     0     1     0     1     1     1     0     1     0     1     1     0     0     0     0     0</w:t>
            </w:r>
          </w:p>
        </w:tc>
        <w:tc>
          <w:tcPr>
            <w:tcW w:w="1083" w:type="dxa"/>
            <w:tcBorders>
              <w:top w:val="single" w:sz="4" w:space="0" w:color="auto"/>
              <w:left w:val="single" w:sz="4" w:space="0" w:color="auto"/>
              <w:bottom w:val="single" w:sz="4" w:space="0" w:color="auto"/>
              <w:right w:val="single" w:sz="4" w:space="0" w:color="auto"/>
            </w:tcBorders>
            <w:hideMark/>
          </w:tcPr>
          <w:p w14:paraId="7CE8F803" w14:textId="77777777" w:rsidR="00254F75" w:rsidRDefault="00254F75" w:rsidP="00E1683A">
            <w:r>
              <w:t xml:space="preserve">    1.3147</w:t>
            </w:r>
          </w:p>
        </w:tc>
      </w:tr>
      <w:tr w:rsidR="00254F75" w14:paraId="53A76809"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08D8C4F2" w14:textId="77777777" w:rsidR="00254F75" w:rsidRDefault="00254F75" w:rsidP="00E1683A">
            <w:r>
              <w:t>15</w:t>
            </w:r>
          </w:p>
        </w:tc>
        <w:tc>
          <w:tcPr>
            <w:tcW w:w="7031" w:type="dxa"/>
            <w:tcBorders>
              <w:top w:val="single" w:sz="4" w:space="0" w:color="auto"/>
              <w:left w:val="single" w:sz="4" w:space="0" w:color="auto"/>
              <w:bottom w:val="single" w:sz="4" w:space="0" w:color="auto"/>
              <w:right w:val="single" w:sz="4" w:space="0" w:color="auto"/>
            </w:tcBorders>
            <w:hideMark/>
          </w:tcPr>
          <w:p w14:paraId="7F081DF9" w14:textId="77777777" w:rsidR="00254F75" w:rsidRDefault="00254F75" w:rsidP="00E1683A">
            <w:pPr>
              <w:rPr>
                <w:color w:val="000000" w:themeColor="text1"/>
              </w:rPr>
            </w:pPr>
            <w:r>
              <w:t xml:space="preserve">     0     1     0     1     0     1     1     0     0     1     0     1     1     0     0     1     1     1     0     0     0     0     0     0</w:t>
            </w:r>
          </w:p>
        </w:tc>
        <w:tc>
          <w:tcPr>
            <w:tcW w:w="1083" w:type="dxa"/>
            <w:tcBorders>
              <w:top w:val="single" w:sz="4" w:space="0" w:color="auto"/>
              <w:left w:val="single" w:sz="4" w:space="0" w:color="auto"/>
              <w:bottom w:val="single" w:sz="4" w:space="0" w:color="auto"/>
              <w:right w:val="single" w:sz="4" w:space="0" w:color="auto"/>
            </w:tcBorders>
            <w:hideMark/>
          </w:tcPr>
          <w:p w14:paraId="7572E425" w14:textId="77777777" w:rsidR="00254F75" w:rsidRDefault="00254F75" w:rsidP="00E1683A">
            <w:r>
              <w:t xml:space="preserve">    1.3432</w:t>
            </w:r>
          </w:p>
        </w:tc>
      </w:tr>
      <w:tr w:rsidR="00254F75" w14:paraId="6C3F50EF"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584F0034" w14:textId="77777777" w:rsidR="00254F75" w:rsidRDefault="00254F75" w:rsidP="00E1683A">
            <w:r>
              <w:t>16</w:t>
            </w:r>
          </w:p>
        </w:tc>
        <w:tc>
          <w:tcPr>
            <w:tcW w:w="7031" w:type="dxa"/>
            <w:tcBorders>
              <w:top w:val="single" w:sz="4" w:space="0" w:color="auto"/>
              <w:left w:val="single" w:sz="4" w:space="0" w:color="auto"/>
              <w:bottom w:val="single" w:sz="4" w:space="0" w:color="auto"/>
              <w:right w:val="single" w:sz="4" w:space="0" w:color="auto"/>
            </w:tcBorders>
            <w:hideMark/>
          </w:tcPr>
          <w:p w14:paraId="69C7AA0C" w14:textId="77777777" w:rsidR="00254F75" w:rsidRDefault="00254F75" w:rsidP="00E1683A">
            <w:pPr>
              <w:rPr>
                <w:color w:val="000000" w:themeColor="text1"/>
              </w:rPr>
            </w:pPr>
            <w:r>
              <w:t xml:space="preserve">     0     1     1     0     0     1     0     1     1     1     1     0     1     1     0     0     0     1     0     1     0     0     0     0</w:t>
            </w:r>
          </w:p>
        </w:tc>
        <w:tc>
          <w:tcPr>
            <w:tcW w:w="1083" w:type="dxa"/>
            <w:tcBorders>
              <w:top w:val="single" w:sz="4" w:space="0" w:color="auto"/>
              <w:left w:val="single" w:sz="4" w:space="0" w:color="auto"/>
              <w:bottom w:val="single" w:sz="4" w:space="0" w:color="auto"/>
              <w:right w:val="single" w:sz="4" w:space="0" w:color="auto"/>
            </w:tcBorders>
            <w:hideMark/>
          </w:tcPr>
          <w:p w14:paraId="2BD3826D" w14:textId="77777777" w:rsidR="00254F75" w:rsidRDefault="00254F75" w:rsidP="00E1683A">
            <w:r>
              <w:t xml:space="preserve">    1.3573</w:t>
            </w:r>
          </w:p>
        </w:tc>
      </w:tr>
      <w:tr w:rsidR="00254F75" w14:paraId="6058C35D"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5410C9A6" w14:textId="77777777" w:rsidR="00254F75" w:rsidRDefault="00254F75" w:rsidP="00E1683A">
            <w:r>
              <w:t>17</w:t>
            </w:r>
          </w:p>
        </w:tc>
        <w:tc>
          <w:tcPr>
            <w:tcW w:w="7031" w:type="dxa"/>
            <w:tcBorders>
              <w:top w:val="single" w:sz="4" w:space="0" w:color="auto"/>
              <w:left w:val="single" w:sz="4" w:space="0" w:color="auto"/>
              <w:bottom w:val="single" w:sz="4" w:space="0" w:color="auto"/>
              <w:right w:val="single" w:sz="4" w:space="0" w:color="auto"/>
            </w:tcBorders>
            <w:hideMark/>
          </w:tcPr>
          <w:p w14:paraId="2314C3A4" w14:textId="77777777" w:rsidR="00254F75" w:rsidRDefault="00254F75" w:rsidP="00E1683A">
            <w:pPr>
              <w:rPr>
                <w:color w:val="000000" w:themeColor="text1"/>
              </w:rPr>
            </w:pPr>
            <w:r>
              <w:t xml:space="preserve">     0     1     0     0     1     0     1     0     0     0     1     1     1     0     1     0     0     1     1     0     0     0     0     0</w:t>
            </w:r>
          </w:p>
        </w:tc>
        <w:tc>
          <w:tcPr>
            <w:tcW w:w="1083" w:type="dxa"/>
            <w:tcBorders>
              <w:top w:val="single" w:sz="4" w:space="0" w:color="auto"/>
              <w:left w:val="single" w:sz="4" w:space="0" w:color="auto"/>
              <w:bottom w:val="single" w:sz="4" w:space="0" w:color="auto"/>
              <w:right w:val="single" w:sz="4" w:space="0" w:color="auto"/>
            </w:tcBorders>
            <w:hideMark/>
          </w:tcPr>
          <w:p w14:paraId="6EA2385A" w14:textId="77777777" w:rsidR="00254F75" w:rsidRDefault="00254F75" w:rsidP="00E1683A">
            <w:r>
              <w:t xml:space="preserve">    1.3816</w:t>
            </w:r>
          </w:p>
        </w:tc>
      </w:tr>
      <w:tr w:rsidR="00254F75" w14:paraId="1A8A1C55"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484BAB90" w14:textId="77777777" w:rsidR="00254F75" w:rsidRDefault="00254F75" w:rsidP="00E1683A">
            <w:r>
              <w:t>18</w:t>
            </w:r>
          </w:p>
        </w:tc>
        <w:tc>
          <w:tcPr>
            <w:tcW w:w="7031" w:type="dxa"/>
            <w:tcBorders>
              <w:top w:val="single" w:sz="4" w:space="0" w:color="auto"/>
              <w:left w:val="single" w:sz="4" w:space="0" w:color="auto"/>
              <w:bottom w:val="single" w:sz="4" w:space="0" w:color="auto"/>
              <w:right w:val="single" w:sz="4" w:space="0" w:color="auto"/>
            </w:tcBorders>
            <w:hideMark/>
          </w:tcPr>
          <w:p w14:paraId="1A0198EB" w14:textId="77777777" w:rsidR="00254F75" w:rsidRDefault="00254F75" w:rsidP="00E1683A">
            <w:pPr>
              <w:rPr>
                <w:color w:val="000000" w:themeColor="text1"/>
              </w:rPr>
            </w:pPr>
            <w:r>
              <w:t xml:space="preserve">     0     1     1     0     0     1     0     1     1     1     0     0     0     1     0     1     0     0     1     0     0     0     0     0</w:t>
            </w:r>
          </w:p>
        </w:tc>
        <w:tc>
          <w:tcPr>
            <w:tcW w:w="1083" w:type="dxa"/>
            <w:tcBorders>
              <w:top w:val="single" w:sz="4" w:space="0" w:color="auto"/>
              <w:left w:val="single" w:sz="4" w:space="0" w:color="auto"/>
              <w:bottom w:val="single" w:sz="4" w:space="0" w:color="auto"/>
              <w:right w:val="single" w:sz="4" w:space="0" w:color="auto"/>
            </w:tcBorders>
            <w:hideMark/>
          </w:tcPr>
          <w:p w14:paraId="4A542E89" w14:textId="77777777" w:rsidR="00254F75" w:rsidRDefault="00254F75" w:rsidP="00E1683A">
            <w:r>
              <w:t xml:space="preserve">    1.3817</w:t>
            </w:r>
          </w:p>
        </w:tc>
      </w:tr>
      <w:tr w:rsidR="00254F75" w14:paraId="5DA65961"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3F6DA532" w14:textId="77777777" w:rsidR="00254F75" w:rsidRDefault="00254F75" w:rsidP="00E1683A">
            <w:r>
              <w:t>19</w:t>
            </w:r>
          </w:p>
        </w:tc>
        <w:tc>
          <w:tcPr>
            <w:tcW w:w="7031" w:type="dxa"/>
            <w:tcBorders>
              <w:top w:val="single" w:sz="4" w:space="0" w:color="auto"/>
              <w:left w:val="single" w:sz="4" w:space="0" w:color="auto"/>
              <w:bottom w:val="single" w:sz="4" w:space="0" w:color="auto"/>
              <w:right w:val="single" w:sz="4" w:space="0" w:color="auto"/>
            </w:tcBorders>
            <w:hideMark/>
          </w:tcPr>
          <w:p w14:paraId="6C675178" w14:textId="77777777" w:rsidR="00254F75" w:rsidRDefault="00254F75" w:rsidP="00E1683A">
            <w:pPr>
              <w:rPr>
                <w:color w:val="000000" w:themeColor="text1"/>
              </w:rPr>
            </w:pPr>
            <w:r>
              <w:t xml:space="preserve">     0     1     0     0     1     1     0     1     0     1     1     0     0     0     1     1     1     0     1     0     0     0     0     0</w:t>
            </w:r>
          </w:p>
        </w:tc>
        <w:tc>
          <w:tcPr>
            <w:tcW w:w="1083" w:type="dxa"/>
            <w:tcBorders>
              <w:top w:val="single" w:sz="4" w:space="0" w:color="auto"/>
              <w:left w:val="single" w:sz="4" w:space="0" w:color="auto"/>
              <w:bottom w:val="single" w:sz="4" w:space="0" w:color="auto"/>
              <w:right w:val="single" w:sz="4" w:space="0" w:color="auto"/>
            </w:tcBorders>
            <w:hideMark/>
          </w:tcPr>
          <w:p w14:paraId="52AD4E6C" w14:textId="77777777" w:rsidR="00254F75" w:rsidRDefault="00254F75" w:rsidP="00E1683A">
            <w:r>
              <w:t xml:space="preserve">    1.3894</w:t>
            </w:r>
          </w:p>
        </w:tc>
      </w:tr>
      <w:tr w:rsidR="00254F75" w14:paraId="4188A22B"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51BFB767" w14:textId="77777777" w:rsidR="00254F75" w:rsidRDefault="00254F75" w:rsidP="00E1683A">
            <w:r>
              <w:lastRenderedPageBreak/>
              <w:t>20</w:t>
            </w:r>
          </w:p>
        </w:tc>
        <w:tc>
          <w:tcPr>
            <w:tcW w:w="7031" w:type="dxa"/>
            <w:tcBorders>
              <w:top w:val="single" w:sz="4" w:space="0" w:color="auto"/>
              <w:left w:val="single" w:sz="4" w:space="0" w:color="auto"/>
              <w:bottom w:val="single" w:sz="4" w:space="0" w:color="auto"/>
              <w:right w:val="single" w:sz="4" w:space="0" w:color="auto"/>
            </w:tcBorders>
            <w:hideMark/>
          </w:tcPr>
          <w:p w14:paraId="42EBCA1A" w14:textId="77777777" w:rsidR="00254F75" w:rsidRDefault="00254F75" w:rsidP="00E1683A">
            <w:pPr>
              <w:rPr>
                <w:color w:val="000000" w:themeColor="text1"/>
              </w:rPr>
            </w:pPr>
            <w:r>
              <w:t xml:space="preserve">     0     1     0     1     1     0     0     1     1     0     1     0     1     0     0     1     1     1     0     0     0     0     0     0</w:t>
            </w:r>
          </w:p>
        </w:tc>
        <w:tc>
          <w:tcPr>
            <w:tcW w:w="1083" w:type="dxa"/>
            <w:tcBorders>
              <w:top w:val="single" w:sz="4" w:space="0" w:color="auto"/>
              <w:left w:val="single" w:sz="4" w:space="0" w:color="auto"/>
              <w:bottom w:val="single" w:sz="4" w:space="0" w:color="auto"/>
              <w:right w:val="single" w:sz="4" w:space="0" w:color="auto"/>
            </w:tcBorders>
            <w:hideMark/>
          </w:tcPr>
          <w:p w14:paraId="6AB51F8F" w14:textId="77777777" w:rsidR="00254F75" w:rsidRDefault="00254F75" w:rsidP="00E1683A">
            <w:r>
              <w:t xml:space="preserve">    1.3998</w:t>
            </w:r>
          </w:p>
        </w:tc>
      </w:tr>
      <w:tr w:rsidR="00254F75" w14:paraId="52EB5EBD"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31C210B5" w14:textId="77777777" w:rsidR="00254F75" w:rsidRDefault="00254F75" w:rsidP="00E1683A">
            <w:r>
              <w:t>21</w:t>
            </w:r>
          </w:p>
        </w:tc>
        <w:tc>
          <w:tcPr>
            <w:tcW w:w="7031" w:type="dxa"/>
            <w:tcBorders>
              <w:top w:val="single" w:sz="4" w:space="0" w:color="auto"/>
              <w:left w:val="single" w:sz="4" w:space="0" w:color="auto"/>
              <w:bottom w:val="single" w:sz="4" w:space="0" w:color="auto"/>
              <w:right w:val="single" w:sz="4" w:space="0" w:color="auto"/>
            </w:tcBorders>
            <w:hideMark/>
          </w:tcPr>
          <w:p w14:paraId="7D07B55C" w14:textId="77777777" w:rsidR="00254F75" w:rsidRDefault="00254F75" w:rsidP="00E1683A">
            <w:pPr>
              <w:rPr>
                <w:color w:val="000000" w:themeColor="text1"/>
              </w:rPr>
            </w:pPr>
            <w:r>
              <w:t xml:space="preserve">     0     1     1     0     0     0     1     0     1     0     0     1     0     0     0     1     0     1     1     0     0     0     0     0</w:t>
            </w:r>
          </w:p>
        </w:tc>
        <w:tc>
          <w:tcPr>
            <w:tcW w:w="1083" w:type="dxa"/>
            <w:tcBorders>
              <w:top w:val="single" w:sz="4" w:space="0" w:color="auto"/>
              <w:left w:val="single" w:sz="4" w:space="0" w:color="auto"/>
              <w:bottom w:val="single" w:sz="4" w:space="0" w:color="auto"/>
              <w:right w:val="single" w:sz="4" w:space="0" w:color="auto"/>
            </w:tcBorders>
            <w:hideMark/>
          </w:tcPr>
          <w:p w14:paraId="2BC580CF" w14:textId="77777777" w:rsidR="00254F75" w:rsidRDefault="00254F75" w:rsidP="00E1683A">
            <w:r>
              <w:t xml:space="preserve">    1.4178</w:t>
            </w:r>
          </w:p>
        </w:tc>
      </w:tr>
      <w:tr w:rsidR="00254F75" w14:paraId="41768E63"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2A9E54D3" w14:textId="77777777" w:rsidR="00254F75" w:rsidRDefault="00254F75" w:rsidP="00E1683A">
            <w:r>
              <w:t>22</w:t>
            </w:r>
          </w:p>
        </w:tc>
        <w:tc>
          <w:tcPr>
            <w:tcW w:w="7031" w:type="dxa"/>
            <w:tcBorders>
              <w:top w:val="single" w:sz="4" w:space="0" w:color="auto"/>
              <w:left w:val="single" w:sz="4" w:space="0" w:color="auto"/>
              <w:bottom w:val="single" w:sz="4" w:space="0" w:color="auto"/>
              <w:right w:val="single" w:sz="4" w:space="0" w:color="auto"/>
            </w:tcBorders>
            <w:hideMark/>
          </w:tcPr>
          <w:p w14:paraId="1728E62A" w14:textId="77777777" w:rsidR="00254F75" w:rsidRDefault="00254F75" w:rsidP="00E1683A">
            <w:pPr>
              <w:rPr>
                <w:color w:val="000000" w:themeColor="text1"/>
              </w:rPr>
            </w:pPr>
            <w:r>
              <w:t xml:space="preserve">     0     1     1     0     0     1     0     1     1     1     1     0     0     1     1     0     1     0     1     0     0     0     0     0</w:t>
            </w:r>
          </w:p>
        </w:tc>
        <w:tc>
          <w:tcPr>
            <w:tcW w:w="1083" w:type="dxa"/>
            <w:tcBorders>
              <w:top w:val="single" w:sz="4" w:space="0" w:color="auto"/>
              <w:left w:val="single" w:sz="4" w:space="0" w:color="auto"/>
              <w:bottom w:val="single" w:sz="4" w:space="0" w:color="auto"/>
              <w:right w:val="single" w:sz="4" w:space="0" w:color="auto"/>
            </w:tcBorders>
            <w:hideMark/>
          </w:tcPr>
          <w:p w14:paraId="1712A5FD" w14:textId="77777777" w:rsidR="00254F75" w:rsidRDefault="00254F75" w:rsidP="00E1683A">
            <w:r>
              <w:t xml:space="preserve">    1.4335</w:t>
            </w:r>
          </w:p>
        </w:tc>
      </w:tr>
      <w:tr w:rsidR="00254F75" w14:paraId="0B4B4279"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7C413DA2" w14:textId="77777777" w:rsidR="00254F75" w:rsidRDefault="00254F75" w:rsidP="00E1683A">
            <w:r>
              <w:t>23</w:t>
            </w:r>
          </w:p>
        </w:tc>
        <w:tc>
          <w:tcPr>
            <w:tcW w:w="7031" w:type="dxa"/>
            <w:tcBorders>
              <w:top w:val="single" w:sz="4" w:space="0" w:color="auto"/>
              <w:left w:val="single" w:sz="4" w:space="0" w:color="auto"/>
              <w:bottom w:val="single" w:sz="4" w:space="0" w:color="auto"/>
              <w:right w:val="single" w:sz="4" w:space="0" w:color="auto"/>
            </w:tcBorders>
            <w:hideMark/>
          </w:tcPr>
          <w:p w14:paraId="6DE66F9A" w14:textId="77777777" w:rsidR="00254F75" w:rsidRDefault="00254F75" w:rsidP="00E1683A">
            <w:pPr>
              <w:rPr>
                <w:color w:val="000000" w:themeColor="text1"/>
              </w:rPr>
            </w:pPr>
            <w:r>
              <w:t xml:space="preserve">     0     1     1     0     1     0     0     0     1     0     0     0     1     1     0     1     0     1     1     0     0     0     0     0</w:t>
            </w:r>
          </w:p>
        </w:tc>
        <w:tc>
          <w:tcPr>
            <w:tcW w:w="1083" w:type="dxa"/>
            <w:tcBorders>
              <w:top w:val="single" w:sz="4" w:space="0" w:color="auto"/>
              <w:left w:val="single" w:sz="4" w:space="0" w:color="auto"/>
              <w:bottom w:val="single" w:sz="4" w:space="0" w:color="auto"/>
              <w:right w:val="single" w:sz="4" w:space="0" w:color="auto"/>
            </w:tcBorders>
            <w:hideMark/>
          </w:tcPr>
          <w:p w14:paraId="3C545B9C" w14:textId="77777777" w:rsidR="00254F75" w:rsidRDefault="00254F75" w:rsidP="00E1683A">
            <w:pPr>
              <w:tabs>
                <w:tab w:val="left" w:pos="542"/>
              </w:tabs>
            </w:pPr>
            <w:r>
              <w:t xml:space="preserve">    1.4496</w:t>
            </w:r>
          </w:p>
        </w:tc>
      </w:tr>
      <w:tr w:rsidR="00254F75" w14:paraId="6E2FF2F5"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6141C46B" w14:textId="77777777" w:rsidR="00254F75" w:rsidRDefault="00254F75" w:rsidP="00E1683A">
            <w:r>
              <w:t>24</w:t>
            </w:r>
          </w:p>
        </w:tc>
        <w:tc>
          <w:tcPr>
            <w:tcW w:w="7031" w:type="dxa"/>
            <w:tcBorders>
              <w:top w:val="single" w:sz="4" w:space="0" w:color="auto"/>
              <w:left w:val="single" w:sz="4" w:space="0" w:color="auto"/>
              <w:bottom w:val="single" w:sz="4" w:space="0" w:color="auto"/>
              <w:right w:val="single" w:sz="4" w:space="0" w:color="auto"/>
            </w:tcBorders>
            <w:hideMark/>
          </w:tcPr>
          <w:p w14:paraId="33191A02" w14:textId="77777777" w:rsidR="00254F75" w:rsidRDefault="00254F75" w:rsidP="00E1683A">
            <w:pPr>
              <w:rPr>
                <w:color w:val="000000" w:themeColor="text1"/>
              </w:rPr>
            </w:pPr>
            <w:r>
              <w:t xml:space="preserve">     0     1     1     1     0     0     1     0     0     1     0     1     0     1     1     1     0     0     1     0     0     0     0     0</w:t>
            </w:r>
          </w:p>
        </w:tc>
        <w:tc>
          <w:tcPr>
            <w:tcW w:w="1083" w:type="dxa"/>
            <w:tcBorders>
              <w:top w:val="single" w:sz="4" w:space="0" w:color="auto"/>
              <w:left w:val="single" w:sz="4" w:space="0" w:color="auto"/>
              <w:bottom w:val="single" w:sz="4" w:space="0" w:color="auto"/>
              <w:right w:val="single" w:sz="4" w:space="0" w:color="auto"/>
            </w:tcBorders>
            <w:hideMark/>
          </w:tcPr>
          <w:p w14:paraId="65079019" w14:textId="77777777" w:rsidR="00254F75" w:rsidRDefault="00254F75" w:rsidP="00E1683A">
            <w:r>
              <w:t xml:space="preserve">    1.4513</w:t>
            </w:r>
          </w:p>
        </w:tc>
      </w:tr>
      <w:tr w:rsidR="00254F75" w14:paraId="07D926D2"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4088A614" w14:textId="77777777" w:rsidR="00254F75" w:rsidRDefault="00254F75" w:rsidP="00E1683A">
            <w:r>
              <w:t>25</w:t>
            </w:r>
          </w:p>
        </w:tc>
        <w:tc>
          <w:tcPr>
            <w:tcW w:w="7031" w:type="dxa"/>
            <w:tcBorders>
              <w:top w:val="single" w:sz="4" w:space="0" w:color="auto"/>
              <w:left w:val="single" w:sz="4" w:space="0" w:color="auto"/>
              <w:bottom w:val="single" w:sz="4" w:space="0" w:color="auto"/>
              <w:right w:val="single" w:sz="4" w:space="0" w:color="auto"/>
            </w:tcBorders>
            <w:hideMark/>
          </w:tcPr>
          <w:p w14:paraId="55581785" w14:textId="77777777" w:rsidR="00254F75" w:rsidRDefault="00254F75" w:rsidP="00E1683A">
            <w:pPr>
              <w:rPr>
                <w:color w:val="000000" w:themeColor="text1"/>
              </w:rPr>
            </w:pPr>
            <w:r>
              <w:t xml:space="preserve">     0     1     1     1     1     0     1     1     0     1     0     1     0     1     1     0     0     1     1     0     0     0     0     0</w:t>
            </w:r>
          </w:p>
        </w:tc>
        <w:tc>
          <w:tcPr>
            <w:tcW w:w="1083" w:type="dxa"/>
            <w:tcBorders>
              <w:top w:val="single" w:sz="4" w:space="0" w:color="auto"/>
              <w:left w:val="single" w:sz="4" w:space="0" w:color="auto"/>
              <w:bottom w:val="single" w:sz="4" w:space="0" w:color="auto"/>
              <w:right w:val="single" w:sz="4" w:space="0" w:color="auto"/>
            </w:tcBorders>
            <w:hideMark/>
          </w:tcPr>
          <w:p w14:paraId="2F8B2362" w14:textId="77777777" w:rsidR="00254F75" w:rsidRDefault="00254F75" w:rsidP="00E1683A">
            <w:r>
              <w:t xml:space="preserve">    1.4530</w:t>
            </w:r>
          </w:p>
        </w:tc>
      </w:tr>
      <w:tr w:rsidR="00254F75" w14:paraId="755FA9C1"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30B2ECF4" w14:textId="77777777" w:rsidR="00254F75" w:rsidRDefault="00254F75" w:rsidP="00E1683A">
            <w:r>
              <w:t>26</w:t>
            </w:r>
          </w:p>
        </w:tc>
        <w:tc>
          <w:tcPr>
            <w:tcW w:w="7031" w:type="dxa"/>
            <w:tcBorders>
              <w:top w:val="single" w:sz="4" w:space="0" w:color="auto"/>
              <w:left w:val="single" w:sz="4" w:space="0" w:color="auto"/>
              <w:bottom w:val="single" w:sz="4" w:space="0" w:color="auto"/>
              <w:right w:val="single" w:sz="4" w:space="0" w:color="auto"/>
            </w:tcBorders>
            <w:hideMark/>
          </w:tcPr>
          <w:p w14:paraId="5B391BFD" w14:textId="77777777" w:rsidR="00254F75" w:rsidRDefault="00254F75" w:rsidP="00E1683A">
            <w:pPr>
              <w:rPr>
                <w:color w:val="000000" w:themeColor="text1"/>
              </w:rPr>
            </w:pPr>
            <w:r>
              <w:t xml:space="preserve">     0     1     1     0     0     1     1     1     1     0     0     1     0     0     1     0     1     0     1     0     0     0     0     0</w:t>
            </w:r>
          </w:p>
        </w:tc>
        <w:tc>
          <w:tcPr>
            <w:tcW w:w="1083" w:type="dxa"/>
            <w:tcBorders>
              <w:top w:val="single" w:sz="4" w:space="0" w:color="auto"/>
              <w:left w:val="single" w:sz="4" w:space="0" w:color="auto"/>
              <w:bottom w:val="single" w:sz="4" w:space="0" w:color="auto"/>
              <w:right w:val="single" w:sz="4" w:space="0" w:color="auto"/>
            </w:tcBorders>
            <w:hideMark/>
          </w:tcPr>
          <w:p w14:paraId="38F3A076" w14:textId="77777777" w:rsidR="00254F75" w:rsidRDefault="00254F75" w:rsidP="00E1683A">
            <w:r>
              <w:t xml:space="preserve">    1.4706</w:t>
            </w:r>
          </w:p>
        </w:tc>
      </w:tr>
      <w:tr w:rsidR="00254F75" w14:paraId="363C8481"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7200379D" w14:textId="77777777" w:rsidR="00254F75" w:rsidRDefault="00254F75" w:rsidP="00E1683A">
            <w:r>
              <w:t>27</w:t>
            </w:r>
          </w:p>
        </w:tc>
        <w:tc>
          <w:tcPr>
            <w:tcW w:w="7031" w:type="dxa"/>
            <w:tcBorders>
              <w:top w:val="single" w:sz="4" w:space="0" w:color="auto"/>
              <w:left w:val="single" w:sz="4" w:space="0" w:color="auto"/>
              <w:bottom w:val="single" w:sz="4" w:space="0" w:color="auto"/>
              <w:right w:val="single" w:sz="4" w:space="0" w:color="auto"/>
            </w:tcBorders>
            <w:hideMark/>
          </w:tcPr>
          <w:p w14:paraId="0D626E76" w14:textId="77777777" w:rsidR="00254F75" w:rsidRDefault="00254F75" w:rsidP="00E1683A">
            <w:pPr>
              <w:rPr>
                <w:color w:val="000000" w:themeColor="text1"/>
              </w:rPr>
            </w:pPr>
            <w:r>
              <w:t xml:space="preserve">     0     1     1     0     0     0     0     1     1     0     1     0     1     0     1     1     0     0     1     0     0     0     0     0</w:t>
            </w:r>
          </w:p>
        </w:tc>
        <w:tc>
          <w:tcPr>
            <w:tcW w:w="1083" w:type="dxa"/>
            <w:tcBorders>
              <w:top w:val="single" w:sz="4" w:space="0" w:color="auto"/>
              <w:left w:val="single" w:sz="4" w:space="0" w:color="auto"/>
              <w:bottom w:val="single" w:sz="4" w:space="0" w:color="auto"/>
              <w:right w:val="single" w:sz="4" w:space="0" w:color="auto"/>
            </w:tcBorders>
            <w:hideMark/>
          </w:tcPr>
          <w:p w14:paraId="1434520D" w14:textId="77777777" w:rsidR="00254F75" w:rsidRDefault="00254F75" w:rsidP="00E1683A">
            <w:r>
              <w:t xml:space="preserve">    1.4841</w:t>
            </w:r>
          </w:p>
        </w:tc>
      </w:tr>
      <w:tr w:rsidR="00254F75" w14:paraId="24F46A69"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4AB42327" w14:textId="77777777" w:rsidR="00254F75" w:rsidRDefault="00254F75" w:rsidP="00E1683A">
            <w:r>
              <w:t>28</w:t>
            </w:r>
          </w:p>
        </w:tc>
        <w:tc>
          <w:tcPr>
            <w:tcW w:w="7031" w:type="dxa"/>
            <w:tcBorders>
              <w:top w:val="single" w:sz="4" w:space="0" w:color="auto"/>
              <w:left w:val="single" w:sz="4" w:space="0" w:color="auto"/>
              <w:bottom w:val="single" w:sz="4" w:space="0" w:color="auto"/>
              <w:right w:val="single" w:sz="4" w:space="0" w:color="auto"/>
            </w:tcBorders>
            <w:hideMark/>
          </w:tcPr>
          <w:p w14:paraId="7BB56448" w14:textId="77777777" w:rsidR="00254F75" w:rsidRDefault="00254F75" w:rsidP="00E1683A">
            <w:pPr>
              <w:rPr>
                <w:color w:val="000000" w:themeColor="text1"/>
              </w:rPr>
            </w:pPr>
            <w:r>
              <w:t xml:space="preserve">     0     1     0     1     1     1     1     0     0     1     1     0     0     1     0     1     0     1     1     0     0     0     0     0</w:t>
            </w:r>
          </w:p>
        </w:tc>
        <w:tc>
          <w:tcPr>
            <w:tcW w:w="1083" w:type="dxa"/>
            <w:tcBorders>
              <w:top w:val="single" w:sz="4" w:space="0" w:color="auto"/>
              <w:left w:val="single" w:sz="4" w:space="0" w:color="auto"/>
              <w:bottom w:val="single" w:sz="4" w:space="0" w:color="auto"/>
              <w:right w:val="single" w:sz="4" w:space="0" w:color="auto"/>
            </w:tcBorders>
            <w:hideMark/>
          </w:tcPr>
          <w:p w14:paraId="78D52B8B" w14:textId="77777777" w:rsidR="00254F75" w:rsidRDefault="00254F75" w:rsidP="00E1683A">
            <w:r>
              <w:t xml:space="preserve">    1.4885</w:t>
            </w:r>
          </w:p>
        </w:tc>
      </w:tr>
      <w:tr w:rsidR="00254F75" w14:paraId="0BB7C749" w14:textId="77777777" w:rsidTr="00E1683A">
        <w:tc>
          <w:tcPr>
            <w:tcW w:w="707" w:type="dxa"/>
            <w:tcBorders>
              <w:top w:val="single" w:sz="4" w:space="0" w:color="auto"/>
              <w:left w:val="single" w:sz="4" w:space="0" w:color="auto"/>
              <w:bottom w:val="single" w:sz="4" w:space="0" w:color="auto"/>
              <w:right w:val="single" w:sz="4" w:space="0" w:color="auto"/>
            </w:tcBorders>
            <w:hideMark/>
          </w:tcPr>
          <w:p w14:paraId="4FA2FBCF" w14:textId="77777777" w:rsidR="00254F75" w:rsidRDefault="00254F75" w:rsidP="00E1683A">
            <w:r>
              <w:t>29</w:t>
            </w:r>
          </w:p>
        </w:tc>
        <w:tc>
          <w:tcPr>
            <w:tcW w:w="7031" w:type="dxa"/>
            <w:tcBorders>
              <w:top w:val="single" w:sz="4" w:space="0" w:color="auto"/>
              <w:left w:val="single" w:sz="4" w:space="0" w:color="auto"/>
              <w:bottom w:val="single" w:sz="4" w:space="0" w:color="auto"/>
              <w:right w:val="single" w:sz="4" w:space="0" w:color="auto"/>
            </w:tcBorders>
            <w:hideMark/>
          </w:tcPr>
          <w:p w14:paraId="3AA320D9" w14:textId="77777777" w:rsidR="00254F75" w:rsidRDefault="00254F75" w:rsidP="00E1683A">
            <w:pPr>
              <w:rPr>
                <w:color w:val="000000" w:themeColor="text1"/>
              </w:rPr>
            </w:pPr>
            <w:r>
              <w:t xml:space="preserve">     0     1     1     1     0     0     1     0     0     1     0     1     0     1     0     0     1     1     0     0     0     0     0     0</w:t>
            </w:r>
          </w:p>
        </w:tc>
        <w:tc>
          <w:tcPr>
            <w:tcW w:w="1083" w:type="dxa"/>
            <w:tcBorders>
              <w:top w:val="single" w:sz="4" w:space="0" w:color="auto"/>
              <w:left w:val="single" w:sz="4" w:space="0" w:color="auto"/>
              <w:bottom w:val="single" w:sz="4" w:space="0" w:color="auto"/>
              <w:right w:val="single" w:sz="4" w:space="0" w:color="auto"/>
            </w:tcBorders>
            <w:hideMark/>
          </w:tcPr>
          <w:p w14:paraId="1F2FE6D9" w14:textId="77777777" w:rsidR="00254F75" w:rsidRDefault="00254F75" w:rsidP="00E1683A">
            <w:r>
              <w:t xml:space="preserve">    1.4958</w:t>
            </w:r>
          </w:p>
        </w:tc>
      </w:tr>
    </w:tbl>
    <w:p w14:paraId="2464F4B1" w14:textId="77777777" w:rsidR="00254F75" w:rsidRDefault="00254F75" w:rsidP="00254F75"/>
    <w:p w14:paraId="500BF47B" w14:textId="534F58C4" w:rsidR="00254F75" w:rsidRDefault="00254F75" w:rsidP="00254F75">
      <w:pPr>
        <w:pStyle w:val="TH"/>
      </w:pPr>
      <w:r>
        <w:t>Table 13: PAPR performance of the proposed Pi/2 BPSK DMRS</w:t>
      </w:r>
    </w:p>
    <w:tbl>
      <w:tblPr>
        <w:tblStyle w:val="TableGrid"/>
        <w:tblW w:w="0" w:type="auto"/>
        <w:jc w:val="center"/>
        <w:tblLook w:val="04A0" w:firstRow="1" w:lastRow="0" w:firstColumn="1" w:lastColumn="0" w:noHBand="0" w:noVBand="1"/>
      </w:tblPr>
      <w:tblGrid>
        <w:gridCol w:w="1705"/>
        <w:gridCol w:w="1843"/>
        <w:gridCol w:w="1843"/>
        <w:gridCol w:w="1843"/>
      </w:tblGrid>
      <w:tr w:rsidR="00254F75" w:rsidRPr="00A229A1" w14:paraId="1D68353F" w14:textId="77777777" w:rsidTr="00E1683A">
        <w:trPr>
          <w:jc w:val="center"/>
        </w:trPr>
        <w:tc>
          <w:tcPr>
            <w:tcW w:w="1705" w:type="dxa"/>
          </w:tcPr>
          <w:p w14:paraId="75AEE5C7" w14:textId="77777777" w:rsidR="00254F75" w:rsidRPr="00AC4828" w:rsidRDefault="00254F75" w:rsidP="00E1683A">
            <w:pPr>
              <w:pStyle w:val="ListParagraph"/>
              <w:ind w:left="0"/>
              <w:rPr>
                <w:rFonts w:ascii="Times New Roman" w:hAnsi="Times New Roman"/>
                <w:sz w:val="20"/>
                <w:szCs w:val="20"/>
                <w:lang w:val="en-GB"/>
              </w:rPr>
            </w:pPr>
          </w:p>
        </w:tc>
        <w:tc>
          <w:tcPr>
            <w:tcW w:w="1843" w:type="dxa"/>
          </w:tcPr>
          <w:p w14:paraId="51B1EDFD" w14:textId="77777777" w:rsidR="00254F75" w:rsidRPr="00AC4828" w:rsidRDefault="00254F75" w:rsidP="00E1683A">
            <w:pPr>
              <w:pStyle w:val="ListParagraph"/>
              <w:ind w:left="0"/>
              <w:rPr>
                <w:rFonts w:ascii="Times New Roman" w:hAnsi="Times New Roman"/>
                <w:sz w:val="20"/>
                <w:szCs w:val="20"/>
                <w:lang w:val="en-GB"/>
              </w:rPr>
            </w:pPr>
            <w:r w:rsidRPr="00AC4828">
              <w:rPr>
                <w:rFonts w:ascii="Times New Roman" w:hAnsi="Times New Roman"/>
                <w:sz w:val="20"/>
                <w:szCs w:val="20"/>
                <w:lang w:val="en-GB"/>
              </w:rPr>
              <w:t>Length 12</w:t>
            </w:r>
          </w:p>
          <w:p w14:paraId="3203F5ED" w14:textId="77777777" w:rsidR="00254F75" w:rsidRPr="00AC4828" w:rsidRDefault="00254F75" w:rsidP="00E1683A">
            <w:pPr>
              <w:pStyle w:val="ListParagraph"/>
              <w:ind w:left="0"/>
              <w:rPr>
                <w:rFonts w:ascii="Times New Roman" w:hAnsi="Times New Roman"/>
                <w:sz w:val="20"/>
                <w:szCs w:val="20"/>
                <w:lang w:val="en-GB"/>
              </w:rPr>
            </w:pPr>
            <w:r w:rsidRPr="00AC4828">
              <w:rPr>
                <w:rFonts w:ascii="Times New Roman" w:hAnsi="Times New Roman"/>
                <w:sz w:val="20"/>
                <w:szCs w:val="20"/>
                <w:lang w:val="en-GB"/>
              </w:rPr>
              <w:t>Pi/2 BPSK DMRS</w:t>
            </w:r>
          </w:p>
          <w:p w14:paraId="5CFE57F8" w14:textId="77777777" w:rsidR="00254F75" w:rsidRPr="00AC4828" w:rsidRDefault="00254F75" w:rsidP="00E1683A">
            <w:pPr>
              <w:pStyle w:val="ListParagraph"/>
              <w:ind w:left="0"/>
              <w:rPr>
                <w:rFonts w:ascii="Times New Roman" w:hAnsi="Times New Roman"/>
                <w:sz w:val="20"/>
                <w:szCs w:val="20"/>
                <w:lang w:val="en-GB"/>
              </w:rPr>
            </w:pPr>
          </w:p>
        </w:tc>
        <w:tc>
          <w:tcPr>
            <w:tcW w:w="1843" w:type="dxa"/>
          </w:tcPr>
          <w:p w14:paraId="24819AE3" w14:textId="77777777" w:rsidR="00254F75" w:rsidRPr="00AC4828" w:rsidRDefault="00254F75" w:rsidP="00E1683A">
            <w:pPr>
              <w:pStyle w:val="ListParagraph"/>
              <w:ind w:left="0"/>
              <w:rPr>
                <w:rFonts w:ascii="Times New Roman" w:hAnsi="Times New Roman"/>
                <w:sz w:val="20"/>
                <w:szCs w:val="20"/>
                <w:lang w:val="en-GB"/>
              </w:rPr>
            </w:pPr>
            <w:r w:rsidRPr="00AC4828">
              <w:rPr>
                <w:rFonts w:ascii="Times New Roman" w:hAnsi="Times New Roman"/>
                <w:sz w:val="20"/>
                <w:szCs w:val="20"/>
                <w:lang w:val="en-GB"/>
              </w:rPr>
              <w:t>Length 18</w:t>
            </w:r>
          </w:p>
          <w:p w14:paraId="1B1FCF7B" w14:textId="77777777" w:rsidR="00254F75" w:rsidRPr="00AC4828" w:rsidRDefault="00254F75" w:rsidP="00E1683A">
            <w:pPr>
              <w:pStyle w:val="ListParagraph"/>
              <w:ind w:left="0"/>
              <w:rPr>
                <w:rFonts w:ascii="Times New Roman" w:hAnsi="Times New Roman"/>
                <w:sz w:val="20"/>
                <w:szCs w:val="20"/>
                <w:lang w:val="en-GB"/>
              </w:rPr>
            </w:pPr>
            <w:r w:rsidRPr="00AC4828">
              <w:rPr>
                <w:rFonts w:ascii="Times New Roman" w:hAnsi="Times New Roman"/>
                <w:sz w:val="20"/>
                <w:szCs w:val="20"/>
                <w:lang w:val="en-GB"/>
              </w:rPr>
              <w:t>Pi/2 BPSK DMRS</w:t>
            </w:r>
          </w:p>
          <w:p w14:paraId="2E67736F" w14:textId="77777777" w:rsidR="00254F75" w:rsidRPr="00AC4828" w:rsidRDefault="00254F75" w:rsidP="00E1683A">
            <w:pPr>
              <w:pStyle w:val="ListParagraph"/>
              <w:ind w:left="0"/>
              <w:rPr>
                <w:rFonts w:ascii="Times New Roman" w:hAnsi="Times New Roman"/>
                <w:sz w:val="20"/>
                <w:szCs w:val="20"/>
                <w:lang w:val="en-GB"/>
              </w:rPr>
            </w:pPr>
          </w:p>
        </w:tc>
        <w:tc>
          <w:tcPr>
            <w:tcW w:w="1843" w:type="dxa"/>
          </w:tcPr>
          <w:p w14:paraId="51C42351" w14:textId="77777777" w:rsidR="00254F75" w:rsidRPr="00AC4828" w:rsidRDefault="00254F75" w:rsidP="00E1683A">
            <w:pPr>
              <w:pStyle w:val="ListParagraph"/>
              <w:ind w:left="0"/>
              <w:rPr>
                <w:rFonts w:ascii="Times New Roman" w:hAnsi="Times New Roman"/>
                <w:sz w:val="20"/>
                <w:szCs w:val="20"/>
                <w:lang w:val="en-GB"/>
              </w:rPr>
            </w:pPr>
            <w:r w:rsidRPr="00AC4828">
              <w:rPr>
                <w:rFonts w:ascii="Times New Roman" w:hAnsi="Times New Roman"/>
                <w:sz w:val="20"/>
                <w:szCs w:val="20"/>
                <w:lang w:val="en-GB"/>
              </w:rPr>
              <w:t>Length 24</w:t>
            </w:r>
          </w:p>
          <w:p w14:paraId="6C8BCAE4" w14:textId="77777777" w:rsidR="00254F75" w:rsidRPr="00AC4828" w:rsidRDefault="00254F75" w:rsidP="00E1683A">
            <w:pPr>
              <w:pStyle w:val="ListParagraph"/>
              <w:ind w:left="0"/>
              <w:rPr>
                <w:rFonts w:ascii="Times New Roman" w:hAnsi="Times New Roman"/>
                <w:sz w:val="20"/>
                <w:szCs w:val="20"/>
                <w:lang w:val="en-GB"/>
              </w:rPr>
            </w:pPr>
            <w:r w:rsidRPr="00AC4828">
              <w:rPr>
                <w:rFonts w:ascii="Times New Roman" w:hAnsi="Times New Roman"/>
                <w:sz w:val="20"/>
                <w:szCs w:val="20"/>
                <w:lang w:val="en-GB"/>
              </w:rPr>
              <w:t>Pi/2 BPSK DMRS</w:t>
            </w:r>
          </w:p>
          <w:p w14:paraId="49F37F51" w14:textId="77777777" w:rsidR="00254F75" w:rsidRPr="00AC4828" w:rsidRDefault="00254F75" w:rsidP="00E1683A">
            <w:pPr>
              <w:pStyle w:val="ListParagraph"/>
              <w:ind w:left="0"/>
              <w:rPr>
                <w:rFonts w:ascii="Times New Roman" w:hAnsi="Times New Roman"/>
                <w:sz w:val="20"/>
                <w:szCs w:val="20"/>
                <w:lang w:val="en-GB"/>
              </w:rPr>
            </w:pPr>
          </w:p>
        </w:tc>
      </w:tr>
      <w:tr w:rsidR="00254F75" w:rsidRPr="00A229A1" w14:paraId="7084F1C2" w14:textId="77777777" w:rsidTr="00E1683A">
        <w:trPr>
          <w:jc w:val="center"/>
        </w:trPr>
        <w:tc>
          <w:tcPr>
            <w:tcW w:w="1705" w:type="dxa"/>
          </w:tcPr>
          <w:p w14:paraId="41CF7E2A" w14:textId="77777777" w:rsidR="00254F75" w:rsidRPr="00AC4828" w:rsidRDefault="00254F75" w:rsidP="00E1683A">
            <w:pPr>
              <w:pStyle w:val="ListParagraph"/>
              <w:ind w:left="0"/>
              <w:rPr>
                <w:rFonts w:ascii="Times New Roman" w:hAnsi="Times New Roman"/>
                <w:sz w:val="20"/>
                <w:szCs w:val="20"/>
                <w:lang w:val="en-GB"/>
              </w:rPr>
            </w:pPr>
            <w:r w:rsidRPr="00AC4828">
              <w:rPr>
                <w:rFonts w:ascii="Times New Roman" w:hAnsi="Times New Roman"/>
                <w:sz w:val="20"/>
                <w:szCs w:val="20"/>
                <w:lang w:val="en-GB"/>
              </w:rPr>
              <w:t>Mean PAPR (dB)</w:t>
            </w:r>
          </w:p>
        </w:tc>
        <w:tc>
          <w:tcPr>
            <w:tcW w:w="1843" w:type="dxa"/>
          </w:tcPr>
          <w:p w14:paraId="5027E7A6" w14:textId="77777777" w:rsidR="00254F75" w:rsidRPr="00C85933" w:rsidRDefault="00254F75" w:rsidP="00E1683A">
            <w:pPr>
              <w:pStyle w:val="ListParagraph"/>
              <w:ind w:left="0"/>
              <w:rPr>
                <w:rFonts w:ascii="Times New Roman" w:hAnsi="Times New Roman"/>
                <w:sz w:val="20"/>
                <w:szCs w:val="20"/>
                <w:lang w:val="en-GB"/>
              </w:rPr>
            </w:pPr>
            <w:r w:rsidRPr="00C85933">
              <w:rPr>
                <w:rFonts w:ascii="Times New Roman" w:hAnsi="Times New Roman"/>
                <w:sz w:val="20"/>
                <w:szCs w:val="20"/>
                <w:lang w:val="en-GB"/>
              </w:rPr>
              <w:t>1.1033</w:t>
            </w:r>
          </w:p>
        </w:tc>
        <w:tc>
          <w:tcPr>
            <w:tcW w:w="1843" w:type="dxa"/>
          </w:tcPr>
          <w:p w14:paraId="25EEB5B4" w14:textId="77777777" w:rsidR="00254F75" w:rsidRPr="00C85933" w:rsidRDefault="00254F75" w:rsidP="00E1683A">
            <w:pPr>
              <w:pStyle w:val="ListParagraph"/>
              <w:ind w:left="0"/>
              <w:rPr>
                <w:rFonts w:ascii="Times New Roman" w:hAnsi="Times New Roman"/>
                <w:sz w:val="20"/>
                <w:szCs w:val="20"/>
                <w:lang w:val="en-GB"/>
              </w:rPr>
            </w:pPr>
            <w:r w:rsidRPr="00D95E41">
              <w:rPr>
                <w:rFonts w:ascii="Times New Roman" w:hAnsi="Times New Roman"/>
                <w:sz w:val="20"/>
                <w:szCs w:val="20"/>
                <w:lang w:val="en-GB"/>
              </w:rPr>
              <w:t>1.1840</w:t>
            </w:r>
          </w:p>
        </w:tc>
        <w:tc>
          <w:tcPr>
            <w:tcW w:w="1843" w:type="dxa"/>
          </w:tcPr>
          <w:p w14:paraId="51BD9188" w14:textId="77777777" w:rsidR="00254F75" w:rsidRPr="00AC4828" w:rsidRDefault="00254F75" w:rsidP="00E1683A">
            <w:pPr>
              <w:pStyle w:val="ListParagraph"/>
              <w:ind w:left="0"/>
              <w:rPr>
                <w:rFonts w:ascii="Times New Roman" w:hAnsi="Times New Roman"/>
                <w:sz w:val="20"/>
                <w:szCs w:val="20"/>
                <w:lang w:val="en-GB"/>
              </w:rPr>
            </w:pPr>
            <w:r w:rsidRPr="00D95E41">
              <w:rPr>
                <w:rFonts w:ascii="Times New Roman" w:hAnsi="Times New Roman"/>
                <w:sz w:val="20"/>
                <w:szCs w:val="20"/>
                <w:lang w:val="en-GB"/>
              </w:rPr>
              <w:t>1.2878</w:t>
            </w:r>
          </w:p>
        </w:tc>
      </w:tr>
      <w:tr w:rsidR="00254F75" w:rsidRPr="00A229A1" w14:paraId="6ACEBCA6" w14:textId="77777777" w:rsidTr="00E1683A">
        <w:trPr>
          <w:jc w:val="center"/>
        </w:trPr>
        <w:tc>
          <w:tcPr>
            <w:tcW w:w="1705" w:type="dxa"/>
          </w:tcPr>
          <w:p w14:paraId="373B9A23" w14:textId="77777777" w:rsidR="00254F75" w:rsidRPr="00AC4828" w:rsidRDefault="00254F75" w:rsidP="00E1683A">
            <w:pPr>
              <w:pStyle w:val="ListParagraph"/>
              <w:ind w:left="0"/>
              <w:rPr>
                <w:rFonts w:ascii="Times New Roman" w:hAnsi="Times New Roman"/>
                <w:sz w:val="20"/>
                <w:szCs w:val="20"/>
                <w:lang w:val="en-GB"/>
              </w:rPr>
            </w:pPr>
            <w:r w:rsidRPr="00AC4828">
              <w:rPr>
                <w:rFonts w:ascii="Times New Roman" w:hAnsi="Times New Roman"/>
                <w:sz w:val="20"/>
                <w:szCs w:val="20"/>
                <w:lang w:val="en-GB"/>
              </w:rPr>
              <w:t>Max. PAPR</w:t>
            </w:r>
          </w:p>
        </w:tc>
        <w:tc>
          <w:tcPr>
            <w:tcW w:w="1843" w:type="dxa"/>
          </w:tcPr>
          <w:p w14:paraId="0494F188" w14:textId="77777777" w:rsidR="00254F75" w:rsidRPr="00C85933" w:rsidRDefault="00254F75" w:rsidP="00E1683A">
            <w:pPr>
              <w:pStyle w:val="ListParagraph"/>
              <w:ind w:left="0"/>
              <w:rPr>
                <w:rFonts w:ascii="Times New Roman" w:hAnsi="Times New Roman"/>
                <w:sz w:val="20"/>
                <w:szCs w:val="20"/>
                <w:lang w:val="en-GB"/>
              </w:rPr>
            </w:pPr>
            <w:r w:rsidRPr="00C85933">
              <w:rPr>
                <w:rFonts w:ascii="Times New Roman" w:hAnsi="Times New Roman"/>
                <w:sz w:val="20"/>
                <w:szCs w:val="20"/>
              </w:rPr>
              <w:t>1.3874</w:t>
            </w:r>
          </w:p>
        </w:tc>
        <w:tc>
          <w:tcPr>
            <w:tcW w:w="1843" w:type="dxa"/>
          </w:tcPr>
          <w:p w14:paraId="6102A673" w14:textId="77777777" w:rsidR="00254F75" w:rsidRPr="00C85933" w:rsidRDefault="00254F75" w:rsidP="00E1683A">
            <w:pPr>
              <w:pStyle w:val="ListParagraph"/>
              <w:ind w:left="0"/>
              <w:rPr>
                <w:rFonts w:ascii="Times New Roman" w:hAnsi="Times New Roman"/>
                <w:sz w:val="20"/>
                <w:szCs w:val="20"/>
              </w:rPr>
            </w:pPr>
            <w:r w:rsidRPr="00D95E41">
              <w:rPr>
                <w:rFonts w:ascii="Times New Roman" w:hAnsi="Times New Roman"/>
                <w:sz w:val="20"/>
                <w:szCs w:val="20"/>
              </w:rPr>
              <w:t>1.5274</w:t>
            </w:r>
          </w:p>
        </w:tc>
        <w:tc>
          <w:tcPr>
            <w:tcW w:w="1843" w:type="dxa"/>
          </w:tcPr>
          <w:p w14:paraId="3DB884E3" w14:textId="77777777" w:rsidR="00254F75" w:rsidRPr="00AC4828" w:rsidRDefault="00254F75" w:rsidP="00E1683A">
            <w:pPr>
              <w:pStyle w:val="ListParagraph"/>
              <w:ind w:left="0"/>
              <w:rPr>
                <w:sz w:val="20"/>
                <w:szCs w:val="20"/>
              </w:rPr>
            </w:pPr>
            <w:r w:rsidRPr="00D95E41">
              <w:rPr>
                <w:sz w:val="20"/>
                <w:szCs w:val="20"/>
              </w:rPr>
              <w:t>1.4958</w:t>
            </w:r>
          </w:p>
        </w:tc>
      </w:tr>
      <w:tr w:rsidR="00254F75" w:rsidRPr="00A229A1" w14:paraId="2824B775" w14:textId="77777777" w:rsidTr="00E1683A">
        <w:trPr>
          <w:jc w:val="center"/>
        </w:trPr>
        <w:tc>
          <w:tcPr>
            <w:tcW w:w="1705" w:type="dxa"/>
          </w:tcPr>
          <w:p w14:paraId="18281163" w14:textId="77777777" w:rsidR="00254F75" w:rsidRPr="00AC4828" w:rsidRDefault="00254F75" w:rsidP="00E1683A">
            <w:pPr>
              <w:pStyle w:val="ListParagraph"/>
              <w:ind w:left="0"/>
              <w:rPr>
                <w:rFonts w:ascii="Times New Roman" w:hAnsi="Times New Roman"/>
                <w:sz w:val="20"/>
                <w:szCs w:val="20"/>
                <w:lang w:val="en-GB"/>
              </w:rPr>
            </w:pPr>
            <w:r w:rsidRPr="00AC4828">
              <w:rPr>
                <w:rFonts w:ascii="Times New Roman" w:hAnsi="Times New Roman"/>
                <w:sz w:val="20"/>
                <w:szCs w:val="20"/>
                <w:lang w:val="en-GB"/>
              </w:rPr>
              <w:t>Min. PAPR</w:t>
            </w:r>
          </w:p>
        </w:tc>
        <w:tc>
          <w:tcPr>
            <w:tcW w:w="1843" w:type="dxa"/>
          </w:tcPr>
          <w:p w14:paraId="542FB7CA" w14:textId="77777777" w:rsidR="00254F75" w:rsidRPr="00C85933" w:rsidRDefault="00254F75" w:rsidP="00E1683A">
            <w:pPr>
              <w:pStyle w:val="ListParagraph"/>
              <w:ind w:left="0"/>
              <w:rPr>
                <w:rFonts w:ascii="Times New Roman" w:hAnsi="Times New Roman"/>
                <w:sz w:val="20"/>
                <w:szCs w:val="20"/>
                <w:lang w:val="en-GB"/>
              </w:rPr>
            </w:pPr>
            <w:r w:rsidRPr="00C85933">
              <w:rPr>
                <w:rFonts w:ascii="Times New Roman" w:hAnsi="Times New Roman"/>
                <w:sz w:val="20"/>
                <w:szCs w:val="20"/>
              </w:rPr>
              <w:t>0.7532</w:t>
            </w:r>
          </w:p>
        </w:tc>
        <w:tc>
          <w:tcPr>
            <w:tcW w:w="1843" w:type="dxa"/>
          </w:tcPr>
          <w:p w14:paraId="45AA9C65" w14:textId="77777777" w:rsidR="00254F75" w:rsidRPr="00C85933" w:rsidRDefault="00254F75" w:rsidP="00E1683A">
            <w:pPr>
              <w:pStyle w:val="ListParagraph"/>
              <w:ind w:left="0"/>
              <w:rPr>
                <w:rFonts w:ascii="Times New Roman" w:hAnsi="Times New Roman"/>
                <w:sz w:val="20"/>
                <w:szCs w:val="20"/>
              </w:rPr>
            </w:pPr>
            <w:r w:rsidRPr="00D95E41">
              <w:rPr>
                <w:rFonts w:ascii="Times New Roman" w:hAnsi="Times New Roman"/>
                <w:sz w:val="20"/>
                <w:szCs w:val="20"/>
              </w:rPr>
              <w:t>0.7575</w:t>
            </w:r>
          </w:p>
        </w:tc>
        <w:tc>
          <w:tcPr>
            <w:tcW w:w="1843" w:type="dxa"/>
          </w:tcPr>
          <w:p w14:paraId="3D3EAAA1" w14:textId="77777777" w:rsidR="00254F75" w:rsidRPr="00AC4828" w:rsidRDefault="00254F75" w:rsidP="00E1683A">
            <w:pPr>
              <w:pStyle w:val="ListParagraph"/>
              <w:ind w:left="0"/>
              <w:rPr>
                <w:sz w:val="20"/>
                <w:szCs w:val="20"/>
              </w:rPr>
            </w:pPr>
            <w:r w:rsidRPr="00D95E41">
              <w:rPr>
                <w:sz w:val="20"/>
                <w:szCs w:val="20"/>
              </w:rPr>
              <w:t>0.9889</w:t>
            </w:r>
          </w:p>
        </w:tc>
      </w:tr>
    </w:tbl>
    <w:p w14:paraId="6D5AABF4" w14:textId="77777777" w:rsidR="00254F75" w:rsidRDefault="00254F75" w:rsidP="00657F70">
      <w:pPr>
        <w:jc w:val="both"/>
      </w:pPr>
    </w:p>
    <w:p w14:paraId="6DB512C0" w14:textId="53729212" w:rsidR="00657F70" w:rsidRDefault="00657F70" w:rsidP="00657F70">
      <w:pPr>
        <w:jc w:val="both"/>
      </w:pPr>
      <w:r>
        <w:t xml:space="preserve">On the topic of DMRS design for Pi/2 BPSK, another important aspect is deciding the number of DMRS symbols per slot. Since the Pi/2 BPSK normally targeting UL transmission with very low SNR (for coverage enhancement), one DMRS symbol may not be enough to provide channel estimation with good enough quality. Multiple DMRS symbols may be needed depends </w:t>
      </w:r>
      <w:r>
        <w:lastRenderedPageBreak/>
        <w:t xml:space="preserve">on operating SNR region. As shown in the below three figures, to deliver a given size TB with smallest TBER, the number of DMRS symbols increases with lower SNR. </w:t>
      </w:r>
    </w:p>
    <w:p w14:paraId="569D3ABF" w14:textId="77777777" w:rsidR="00657F70" w:rsidRDefault="00657F70" w:rsidP="00657F70">
      <w:pPr>
        <w:jc w:val="center"/>
        <w:rPr>
          <w:noProof/>
        </w:rPr>
      </w:pPr>
      <w:r>
        <w:rPr>
          <w:noProof/>
        </w:rPr>
        <w:drawing>
          <wp:inline distT="0" distB="0" distL="0" distR="0" wp14:anchorId="4010C66F" wp14:editId="5E9962D2">
            <wp:extent cx="2735248" cy="1311395"/>
            <wp:effectExtent l="0" t="0" r="8255"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lowSNR.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755605" cy="1321155"/>
                    </a:xfrm>
                    <a:prstGeom prst="rect">
                      <a:avLst/>
                    </a:prstGeom>
                  </pic:spPr>
                </pic:pic>
              </a:graphicData>
            </a:graphic>
          </wp:inline>
        </w:drawing>
      </w:r>
      <w:r w:rsidRPr="00AF20CB">
        <w:rPr>
          <w:noProof/>
        </w:rPr>
        <w:t xml:space="preserve"> </w:t>
      </w:r>
      <w:r>
        <w:rPr>
          <w:noProof/>
        </w:rPr>
        <w:drawing>
          <wp:inline distT="0" distB="0" distL="0" distR="0" wp14:anchorId="3D70EB9B" wp14:editId="300B6091">
            <wp:extent cx="2711395" cy="129995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edian_SNR.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741105" cy="1314202"/>
                    </a:xfrm>
                    <a:prstGeom prst="rect">
                      <a:avLst/>
                    </a:prstGeom>
                  </pic:spPr>
                </pic:pic>
              </a:graphicData>
            </a:graphic>
          </wp:inline>
        </w:drawing>
      </w:r>
    </w:p>
    <w:p w14:paraId="68E399E9" w14:textId="77777777" w:rsidR="00657F70" w:rsidRDefault="00657F70" w:rsidP="00657F70">
      <w:pPr>
        <w:jc w:val="center"/>
      </w:pPr>
      <w:r>
        <w:rPr>
          <w:noProof/>
        </w:rPr>
        <w:drawing>
          <wp:inline distT="0" distB="0" distL="0" distR="0" wp14:anchorId="3F846A8D" wp14:editId="55F86ED3">
            <wp:extent cx="2957886" cy="141813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LER_highSNR.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80140" cy="1428805"/>
                    </a:xfrm>
                    <a:prstGeom prst="rect">
                      <a:avLst/>
                    </a:prstGeom>
                  </pic:spPr>
                </pic:pic>
              </a:graphicData>
            </a:graphic>
          </wp:inline>
        </w:drawing>
      </w:r>
    </w:p>
    <w:p w14:paraId="2B87EF21" w14:textId="4B97C792" w:rsidR="00657F70" w:rsidRPr="00657F70" w:rsidRDefault="00657F70" w:rsidP="00657F70">
      <w:pPr>
        <w:pStyle w:val="Caption"/>
        <w:jc w:val="center"/>
      </w:pPr>
      <w:bookmarkStart w:id="8" w:name="_Ref492590330"/>
      <w:bookmarkEnd w:id="8"/>
      <w:r>
        <w:t>Pi/2 BPSK performance in low, medium, and high SNR region</w:t>
      </w:r>
    </w:p>
    <w:p w14:paraId="2688A500" w14:textId="6000B6F8" w:rsidR="005E31C7" w:rsidRDefault="005E31C7" w:rsidP="005E31C7">
      <w:pPr>
        <w:pStyle w:val="Heading1"/>
        <w:rPr>
          <w:rFonts w:ascii="Times New Roman" w:hAnsi="Times New Roman"/>
        </w:rPr>
      </w:pPr>
      <w:r w:rsidRPr="00A86FDA">
        <w:rPr>
          <w:rFonts w:ascii="Times New Roman" w:hAnsi="Times New Roman"/>
        </w:rPr>
        <w:t>DMRS Position</w:t>
      </w:r>
      <w:r>
        <w:rPr>
          <w:rFonts w:ascii="Times New Roman" w:hAnsi="Times New Roman"/>
        </w:rPr>
        <w:t xml:space="preserve"> </w:t>
      </w:r>
      <w:r w:rsidR="009067F9">
        <w:rPr>
          <w:rFonts w:ascii="Times New Roman" w:hAnsi="Times New Roman"/>
        </w:rPr>
        <w:t>for</w:t>
      </w:r>
      <w:r w:rsidR="008C4C2E">
        <w:rPr>
          <w:rFonts w:ascii="Times New Roman" w:hAnsi="Times New Roman"/>
        </w:rPr>
        <w:t xml:space="preserve"> PUSCH</w:t>
      </w:r>
    </w:p>
    <w:p w14:paraId="18C1E67E" w14:textId="740C2031" w:rsidR="00D91399" w:rsidRDefault="00D91399" w:rsidP="00D91399">
      <w:pPr>
        <w:pStyle w:val="Heading2"/>
      </w:pPr>
      <w:r>
        <w:t>Pos</w:t>
      </w:r>
      <w:r w:rsidR="009067F9">
        <w:t xml:space="preserve">ition of front-load DMRS for </w:t>
      </w:r>
      <w:r>
        <w:t>PUSCH</w:t>
      </w:r>
    </w:p>
    <w:p w14:paraId="0271FA40" w14:textId="5711388A" w:rsidR="00D91399" w:rsidRDefault="00D91399" w:rsidP="00D91399">
      <w:pPr>
        <w:jc w:val="both"/>
        <w:rPr>
          <w:lang w:val="en-GB"/>
        </w:rPr>
      </w:pPr>
      <w:r>
        <w:rPr>
          <w:lang w:val="en-GB"/>
        </w:rPr>
        <w:t>In RAN1 86bi</w:t>
      </w:r>
      <w:r w:rsidR="006E1B9C">
        <w:rPr>
          <w:lang w:val="en-GB"/>
        </w:rPr>
        <w:t>s</w:t>
      </w:r>
      <w:r>
        <w:rPr>
          <w:lang w:val="en-GB"/>
        </w:rPr>
        <w:t xml:space="preserve">, in has been agreed that self-contained slots (K2=0) should be supported at least </w:t>
      </w:r>
      <w:r>
        <w:rPr>
          <w:lang w:eastAsia="zh-CN"/>
        </w:rPr>
        <w:t xml:space="preserve">for some UEs, where UE need to decode UL grant in PDCCH and transmit UL PUSCH in the same slot. That means that we need enough processing time between PDCCH and PUSCH. Front-loaded UL DMRS can be beneficial to this timeline. </w:t>
      </w:r>
      <w:r>
        <w:rPr>
          <w:lang w:eastAsia="zh-CN"/>
        </w:rPr>
        <w:fldChar w:fldCharType="begin"/>
      </w:r>
      <w:r>
        <w:rPr>
          <w:lang w:eastAsia="zh-CN"/>
        </w:rPr>
        <w:instrText xml:space="preserve"> REF _Ref481846742 \h </w:instrText>
      </w:r>
      <w:r>
        <w:rPr>
          <w:lang w:eastAsia="zh-CN"/>
        </w:rPr>
      </w:r>
      <w:r>
        <w:rPr>
          <w:lang w:eastAsia="zh-CN"/>
        </w:rPr>
        <w:fldChar w:fldCharType="separate"/>
      </w:r>
      <w:r>
        <w:t xml:space="preserve">Figure </w:t>
      </w:r>
      <w:r>
        <w:rPr>
          <w:noProof/>
        </w:rPr>
        <w:t>1</w:t>
      </w:r>
      <w:r>
        <w:rPr>
          <w:lang w:eastAsia="zh-CN"/>
        </w:rPr>
        <w:fldChar w:fldCharType="end"/>
      </w:r>
      <w:r>
        <w:rPr>
          <w:lang w:eastAsia="zh-CN"/>
        </w:rPr>
        <w:t xml:space="preserve"> shows the front-loaded UL DMRS pattern for self-contained slot. Regardless of DL control duration, UL DMRS is always located at the beginning of UL burst. Front-loaded DMRS can provide an additional processing time to decode UL grant and synthesize PUSCH waveforms.</w:t>
      </w:r>
    </w:p>
    <w:p w14:paraId="23035ACB" w14:textId="77777777" w:rsidR="00D91399" w:rsidRDefault="00D91399" w:rsidP="00D91399">
      <w:pPr>
        <w:rPr>
          <w:lang w:val="en-GB"/>
        </w:rPr>
      </w:pPr>
      <w:r>
        <w:rPr>
          <w:lang w:val="en-GB"/>
        </w:rPr>
        <w:t>Since DMRS has a comb structure, the unused tones in the frontloaded DMRS can be potentially used for data transmission. However, f</w:t>
      </w:r>
      <w:r w:rsidRPr="00317EE6">
        <w:rPr>
          <w:lang w:val="en-GB"/>
        </w:rPr>
        <w:t xml:space="preserve">or </w:t>
      </w:r>
      <w:r>
        <w:rPr>
          <w:lang w:val="en-GB"/>
        </w:rPr>
        <w:t xml:space="preserve">slots with </w:t>
      </w:r>
      <w:r w:rsidRPr="00317EE6">
        <w:rPr>
          <w:lang w:val="en-GB"/>
        </w:rPr>
        <w:t>self-contained grant,</w:t>
      </w:r>
      <w:r>
        <w:rPr>
          <w:lang w:val="en-GB"/>
        </w:rPr>
        <w:t xml:space="preserve"> UE may not have enough timeline to generate transmit data for the frontloaded DMRS symbol</w:t>
      </w:r>
      <w:r w:rsidRPr="00317EE6">
        <w:rPr>
          <w:lang w:val="en-GB"/>
        </w:rPr>
        <w:t>.</w:t>
      </w:r>
      <w:r>
        <w:rPr>
          <w:lang w:val="en-GB"/>
        </w:rPr>
        <w:t xml:space="preserve"> Therefore, we propose the following which prevent to send data on the frontloaded DMRS.</w:t>
      </w:r>
    </w:p>
    <w:p w14:paraId="4FA7AD42" w14:textId="77C172ED" w:rsidR="00D91399" w:rsidRPr="00D91399" w:rsidRDefault="00D91399" w:rsidP="00D91399">
      <w:pPr>
        <w:jc w:val="both"/>
        <w:rPr>
          <w:b/>
          <w:i/>
          <w:lang w:val="en-GB"/>
        </w:rPr>
      </w:pPr>
      <w:bookmarkStart w:id="9" w:name="_Hlk498701726"/>
      <w:r w:rsidRPr="002D1331">
        <w:rPr>
          <w:b/>
          <w:i/>
          <w:lang w:val="en-GB"/>
        </w:rPr>
        <w:t xml:space="preserve">Proposal </w:t>
      </w:r>
      <w:r w:rsidR="00885649">
        <w:rPr>
          <w:b/>
          <w:i/>
          <w:lang w:val="en-GB"/>
        </w:rPr>
        <w:t>1</w:t>
      </w:r>
      <w:r w:rsidR="00F43FEE">
        <w:rPr>
          <w:b/>
          <w:i/>
          <w:lang w:val="en-GB"/>
        </w:rPr>
        <w:t>7</w:t>
      </w:r>
      <w:r w:rsidRPr="002D1331">
        <w:rPr>
          <w:b/>
          <w:i/>
          <w:lang w:val="en-GB"/>
        </w:rPr>
        <w:t xml:space="preserve">: </w:t>
      </w:r>
      <w:r w:rsidR="0058269C" w:rsidRPr="0058269C">
        <w:rPr>
          <w:b/>
          <w:i/>
          <w:lang w:val="en-GB"/>
        </w:rPr>
        <w:t>For slot-based scheduling/transmission, in PUSCH the first symbol with respect to the data is configured for scenarios where the signaled PUSCH starting position is the Xth symbol of the slot with X&gt;1. For non-slot-based scheduling/transmission, only the first symbol with respect to the scheduled PUSCH data is allowed.</w:t>
      </w:r>
    </w:p>
    <w:bookmarkEnd w:id="9"/>
    <w:p w14:paraId="62C222D1" w14:textId="77345442" w:rsidR="00DB7D62" w:rsidRDefault="00DB7D62" w:rsidP="00DB7D62">
      <w:pPr>
        <w:pStyle w:val="Heading2"/>
        <w:rPr>
          <w:sz w:val="28"/>
        </w:rPr>
      </w:pPr>
      <w:r>
        <w:rPr>
          <w:sz w:val="28"/>
        </w:rPr>
        <w:t xml:space="preserve">Additional DMRS for </w:t>
      </w:r>
      <w:r w:rsidRPr="00DB7D62">
        <w:rPr>
          <w:sz w:val="28"/>
        </w:rPr>
        <w:t xml:space="preserve">PUSCH without </w:t>
      </w:r>
      <w:r>
        <w:rPr>
          <w:sz w:val="28"/>
        </w:rPr>
        <w:t>hop</w:t>
      </w:r>
    </w:p>
    <w:p w14:paraId="645F21D5" w14:textId="17C53F77" w:rsidR="005B7B4A" w:rsidRDefault="005B7B4A" w:rsidP="0032180A">
      <w:pPr>
        <w:spacing w:after="0"/>
        <w:jc w:val="both"/>
        <w:rPr>
          <w:lang w:val="en-GB"/>
        </w:rPr>
      </w:pPr>
      <w:r>
        <w:rPr>
          <w:lang w:val="en-GB"/>
        </w:rPr>
        <w:t>The position of additional DMRS for PUSCH should be defined with respect to the first DMRS which is in a fixed position with respect to the start of the PUSCH. We propose NR to support the 1-additional DMRS such that:</w:t>
      </w:r>
    </w:p>
    <w:p w14:paraId="28AACEA0" w14:textId="10170975" w:rsidR="009B1956" w:rsidRPr="005B7B4A" w:rsidRDefault="001401FD" w:rsidP="00D2214F">
      <w:pPr>
        <w:numPr>
          <w:ilvl w:val="0"/>
          <w:numId w:val="6"/>
        </w:numPr>
        <w:spacing w:after="0"/>
        <w:jc w:val="both"/>
        <w:rPr>
          <w:lang w:val="en-GB"/>
        </w:rPr>
      </w:pPr>
      <w:r w:rsidRPr="005B7B4A">
        <w:rPr>
          <w:lang w:val="en-GB"/>
        </w:rPr>
        <w:t>more than 2-symbol extrapolation</w:t>
      </w:r>
      <w:r w:rsidR="005B7B4A" w:rsidRPr="005B7B4A">
        <w:rPr>
          <w:lang w:val="en-GB"/>
        </w:rPr>
        <w:t xml:space="preserve"> </w:t>
      </w:r>
      <w:r w:rsidR="005B7B4A">
        <w:rPr>
          <w:lang w:val="en-GB"/>
        </w:rPr>
        <w:t>of the channel estimate is avoided</w:t>
      </w:r>
      <w:r w:rsidR="00965F3C">
        <w:rPr>
          <w:lang w:val="en-GB"/>
        </w:rPr>
        <w:t>,</w:t>
      </w:r>
    </w:p>
    <w:p w14:paraId="270DF1D0" w14:textId="02715039" w:rsidR="009B1956" w:rsidRDefault="005B7B4A" w:rsidP="00D2214F">
      <w:pPr>
        <w:numPr>
          <w:ilvl w:val="0"/>
          <w:numId w:val="6"/>
        </w:numPr>
        <w:spacing w:after="0"/>
        <w:jc w:val="both"/>
        <w:rPr>
          <w:lang w:val="en-GB"/>
        </w:rPr>
      </w:pPr>
      <w:r>
        <w:rPr>
          <w:lang w:val="en-GB"/>
        </w:rPr>
        <w:t>t</w:t>
      </w:r>
      <w:r w:rsidR="001401FD" w:rsidRPr="005B7B4A">
        <w:rPr>
          <w:lang w:val="en-GB"/>
        </w:rPr>
        <w:t>he location of additional DMRS depend</w:t>
      </w:r>
      <w:r>
        <w:rPr>
          <w:lang w:val="en-GB"/>
        </w:rPr>
        <w:t>s</w:t>
      </w:r>
      <w:r w:rsidR="001401FD" w:rsidRPr="005B7B4A">
        <w:rPr>
          <w:lang w:val="en-GB"/>
        </w:rPr>
        <w:t xml:space="preserve"> on the last PUSCH symbol</w:t>
      </w:r>
      <w:r w:rsidR="00D2510C">
        <w:rPr>
          <w:lang w:val="en-GB"/>
        </w:rPr>
        <w:t>, as it was the case with PDSCH</w:t>
      </w:r>
    </w:p>
    <w:p w14:paraId="24A253B0" w14:textId="451E72EB" w:rsidR="00D2510C" w:rsidRDefault="00D2510C" w:rsidP="00D2214F">
      <w:pPr>
        <w:numPr>
          <w:ilvl w:val="0"/>
          <w:numId w:val="6"/>
        </w:numPr>
        <w:spacing w:after="0"/>
        <w:jc w:val="both"/>
        <w:rPr>
          <w:lang w:val="en-GB"/>
        </w:rPr>
      </w:pPr>
      <w:r>
        <w:rPr>
          <w:lang w:val="en-GB"/>
        </w:rPr>
        <w:t>The location is such that if the front-load DMRS of PDSCH is in the 4</w:t>
      </w:r>
      <w:r w:rsidRPr="00D2510C">
        <w:rPr>
          <w:vertAlign w:val="superscript"/>
          <w:lang w:val="en-GB"/>
        </w:rPr>
        <w:t>th</w:t>
      </w:r>
      <w:r>
        <w:rPr>
          <w:lang w:val="en-GB"/>
        </w:rPr>
        <w:t xml:space="preserve"> symbol, the UL and DL DMRS are configured  on the same symbols.</w:t>
      </w:r>
    </w:p>
    <w:p w14:paraId="430A3641" w14:textId="77777777" w:rsidR="00D2510C" w:rsidRDefault="00D2510C" w:rsidP="00D2510C">
      <w:pPr>
        <w:spacing w:after="0"/>
        <w:jc w:val="both"/>
        <w:rPr>
          <w:b/>
          <w:bCs/>
          <w:i/>
          <w:iCs/>
          <w:u w:val="single"/>
        </w:rPr>
      </w:pPr>
    </w:p>
    <w:p w14:paraId="2BF0BC3B" w14:textId="7E8E90C8" w:rsidR="00DC43C6" w:rsidRPr="00D2510C" w:rsidRDefault="00D2510C" w:rsidP="00D2510C">
      <w:pPr>
        <w:spacing w:after="0"/>
        <w:jc w:val="both"/>
        <w:rPr>
          <w:b/>
          <w:i/>
          <w:szCs w:val="24"/>
          <w:lang w:val="en-GB"/>
        </w:rPr>
      </w:pPr>
      <w:bookmarkStart w:id="10" w:name="_Hlk498701737"/>
      <w:r w:rsidRPr="005211AB">
        <w:rPr>
          <w:b/>
          <w:i/>
          <w:szCs w:val="24"/>
          <w:lang w:val="en-GB"/>
        </w:rPr>
        <w:t>Proposal</w:t>
      </w:r>
      <w:r w:rsidR="00605B10">
        <w:rPr>
          <w:b/>
          <w:i/>
          <w:szCs w:val="24"/>
          <w:lang w:val="en-GB"/>
        </w:rPr>
        <w:t xml:space="preserve"> </w:t>
      </w:r>
      <w:r w:rsidR="00885649">
        <w:rPr>
          <w:b/>
          <w:i/>
          <w:szCs w:val="24"/>
          <w:lang w:val="en-GB"/>
        </w:rPr>
        <w:t>1</w:t>
      </w:r>
      <w:r w:rsidR="00F43FEE">
        <w:rPr>
          <w:b/>
          <w:i/>
          <w:szCs w:val="24"/>
          <w:lang w:val="en-GB"/>
        </w:rPr>
        <w:t>8</w:t>
      </w:r>
      <w:r w:rsidRPr="005211AB">
        <w:rPr>
          <w:b/>
          <w:i/>
          <w:szCs w:val="24"/>
          <w:lang w:val="en-GB"/>
        </w:rPr>
        <w:t>:</w:t>
      </w:r>
      <w:r w:rsidRPr="00D2510C">
        <w:rPr>
          <w:b/>
          <w:i/>
          <w:szCs w:val="24"/>
          <w:lang w:val="en-GB"/>
        </w:rPr>
        <w:t xml:space="preserve">  </w:t>
      </w:r>
      <w:r w:rsidR="00DC43C6" w:rsidRPr="00D2510C">
        <w:rPr>
          <w:b/>
          <w:i/>
          <w:szCs w:val="24"/>
          <w:lang w:val="en-GB"/>
        </w:rPr>
        <w:t>For the PUSCH without a hop, with 1-symbol front-load DMRS on the first symbol of PUSCH</w:t>
      </w:r>
    </w:p>
    <w:p w14:paraId="4D71E2F9" w14:textId="77777777" w:rsidR="00DC43C6" w:rsidRPr="00D2510C" w:rsidRDefault="00DC43C6" w:rsidP="00D2214F">
      <w:pPr>
        <w:numPr>
          <w:ilvl w:val="0"/>
          <w:numId w:val="11"/>
        </w:numPr>
        <w:spacing w:after="0"/>
        <w:jc w:val="both"/>
        <w:rPr>
          <w:b/>
          <w:i/>
          <w:szCs w:val="24"/>
          <w:lang w:val="en-GB"/>
        </w:rPr>
      </w:pPr>
      <w:r w:rsidRPr="00D2510C">
        <w:rPr>
          <w:b/>
          <w:i/>
          <w:szCs w:val="24"/>
          <w:lang w:val="en-GB"/>
        </w:rPr>
        <w:t>one 1-symbol additional DMRS can be configured on the 5th, 7th, 9th, 11th symbol starting counting from the front-load DMRS. The one additional DMRS can be configured in the</w:t>
      </w:r>
    </w:p>
    <w:p w14:paraId="251D457F" w14:textId="77777777" w:rsidR="00DC43C6" w:rsidRPr="00D2510C" w:rsidRDefault="00DC43C6" w:rsidP="00D2214F">
      <w:pPr>
        <w:numPr>
          <w:ilvl w:val="1"/>
          <w:numId w:val="11"/>
        </w:numPr>
        <w:spacing w:after="0"/>
        <w:jc w:val="both"/>
        <w:rPr>
          <w:b/>
          <w:i/>
          <w:szCs w:val="24"/>
          <w:lang w:val="en-GB"/>
        </w:rPr>
      </w:pPr>
      <w:r w:rsidRPr="00D2510C">
        <w:rPr>
          <w:b/>
          <w:i/>
          <w:szCs w:val="24"/>
          <w:lang w:val="en-GB"/>
        </w:rPr>
        <w:lastRenderedPageBreak/>
        <w:t>11th symbol for a PUSCH spanning 12 to 14 symbols</w:t>
      </w:r>
    </w:p>
    <w:p w14:paraId="6EFFE736" w14:textId="77777777" w:rsidR="00DC43C6" w:rsidRPr="00D2510C" w:rsidRDefault="00DC43C6" w:rsidP="00D2214F">
      <w:pPr>
        <w:numPr>
          <w:ilvl w:val="1"/>
          <w:numId w:val="11"/>
        </w:numPr>
        <w:spacing w:after="0"/>
        <w:jc w:val="both"/>
        <w:rPr>
          <w:b/>
          <w:i/>
          <w:szCs w:val="24"/>
          <w:lang w:val="en-GB"/>
        </w:rPr>
      </w:pPr>
      <w:r w:rsidRPr="00D2510C">
        <w:rPr>
          <w:b/>
          <w:i/>
          <w:szCs w:val="24"/>
          <w:lang w:val="en-GB"/>
        </w:rPr>
        <w:t>9th symbol for a PUSCH spanning 10 to 11 symbols</w:t>
      </w:r>
    </w:p>
    <w:p w14:paraId="6A55E6CB" w14:textId="77777777" w:rsidR="00DC43C6" w:rsidRPr="00D2510C" w:rsidRDefault="00DC43C6" w:rsidP="00D2214F">
      <w:pPr>
        <w:numPr>
          <w:ilvl w:val="1"/>
          <w:numId w:val="11"/>
        </w:numPr>
        <w:spacing w:after="0"/>
        <w:jc w:val="both"/>
        <w:rPr>
          <w:b/>
          <w:i/>
          <w:szCs w:val="24"/>
          <w:lang w:val="en-GB"/>
        </w:rPr>
      </w:pPr>
      <w:r w:rsidRPr="00D2510C">
        <w:rPr>
          <w:b/>
          <w:i/>
          <w:szCs w:val="24"/>
          <w:lang w:val="en-GB"/>
        </w:rPr>
        <w:t>7th symbol for a PUSCH spanning 8 to 9 symbols</w:t>
      </w:r>
    </w:p>
    <w:p w14:paraId="17A9A6E8" w14:textId="5A18AFF3" w:rsidR="00D2510C" w:rsidRPr="00D2510C" w:rsidRDefault="00DC43C6" w:rsidP="00D2214F">
      <w:pPr>
        <w:numPr>
          <w:ilvl w:val="1"/>
          <w:numId w:val="11"/>
        </w:numPr>
        <w:spacing w:after="0"/>
        <w:jc w:val="both"/>
        <w:rPr>
          <w:b/>
          <w:i/>
          <w:szCs w:val="24"/>
          <w:lang w:val="en-GB"/>
        </w:rPr>
      </w:pPr>
      <w:r w:rsidRPr="00D2510C">
        <w:rPr>
          <w:b/>
          <w:i/>
          <w:szCs w:val="24"/>
          <w:lang w:val="en-GB"/>
        </w:rPr>
        <w:t>5th symbol for a PUSCH spanning 5 to 7 symbols</w:t>
      </w:r>
    </w:p>
    <w:p w14:paraId="5340C66A" w14:textId="7D27FD5F" w:rsidR="00DC43C6" w:rsidRPr="00D2510C" w:rsidRDefault="00DC43C6" w:rsidP="00D2214F">
      <w:pPr>
        <w:numPr>
          <w:ilvl w:val="0"/>
          <w:numId w:val="11"/>
        </w:numPr>
        <w:spacing w:after="0"/>
        <w:jc w:val="both"/>
        <w:rPr>
          <w:b/>
          <w:i/>
          <w:szCs w:val="24"/>
          <w:lang w:val="en-GB"/>
        </w:rPr>
      </w:pPr>
      <w:r w:rsidRPr="00D2510C">
        <w:rPr>
          <w:b/>
          <w:i/>
          <w:szCs w:val="24"/>
          <w:lang w:val="en-GB"/>
        </w:rPr>
        <w:t>Two 1-symbol additional DMRS can be configured on the 4th, 5th, 6th symbol when the last DMRS symbol is configured the 7th, 9th,</w:t>
      </w:r>
      <w:r w:rsidR="00FF4C14">
        <w:rPr>
          <w:b/>
          <w:i/>
          <w:szCs w:val="24"/>
          <w:lang w:val="en-GB"/>
        </w:rPr>
        <w:t xml:space="preserve"> </w:t>
      </w:r>
      <w:r w:rsidRPr="00D2510C">
        <w:rPr>
          <w:b/>
          <w:i/>
          <w:szCs w:val="24"/>
          <w:lang w:val="en-GB"/>
        </w:rPr>
        <w:t>11th symbol respectively, starting counting from the front-load DMRS</w:t>
      </w:r>
      <w:r w:rsidR="00FA3E1C">
        <w:rPr>
          <w:b/>
          <w:i/>
          <w:szCs w:val="24"/>
          <w:lang w:val="en-GB"/>
        </w:rPr>
        <w:t>.</w:t>
      </w:r>
    </w:p>
    <w:p w14:paraId="59548AD6" w14:textId="248D758B" w:rsidR="00B53CCA" w:rsidRDefault="00DC43C6" w:rsidP="00D2214F">
      <w:pPr>
        <w:numPr>
          <w:ilvl w:val="0"/>
          <w:numId w:val="11"/>
        </w:numPr>
        <w:spacing w:after="0"/>
        <w:jc w:val="both"/>
        <w:rPr>
          <w:b/>
          <w:i/>
          <w:szCs w:val="24"/>
          <w:lang w:val="en-GB"/>
        </w:rPr>
      </w:pPr>
      <w:r w:rsidRPr="00D2510C">
        <w:rPr>
          <w:b/>
          <w:i/>
          <w:szCs w:val="24"/>
          <w:lang w:val="en-GB"/>
        </w:rPr>
        <w:t>Three 1-symbol additional DMRS can be configured on the 5th,</w:t>
      </w:r>
      <w:r w:rsidR="00A711BE">
        <w:rPr>
          <w:b/>
          <w:i/>
          <w:szCs w:val="24"/>
          <w:lang w:val="en-GB"/>
        </w:rPr>
        <w:t xml:space="preserve"> </w:t>
      </w:r>
      <w:r w:rsidRPr="00D2510C">
        <w:rPr>
          <w:b/>
          <w:i/>
          <w:szCs w:val="24"/>
          <w:lang w:val="en-GB"/>
        </w:rPr>
        <w:t>8th,</w:t>
      </w:r>
      <w:r w:rsidR="00A711BE">
        <w:rPr>
          <w:b/>
          <w:i/>
          <w:szCs w:val="24"/>
          <w:lang w:val="en-GB"/>
        </w:rPr>
        <w:t xml:space="preserve"> </w:t>
      </w:r>
      <w:r w:rsidRPr="00D2510C">
        <w:rPr>
          <w:b/>
          <w:i/>
          <w:szCs w:val="24"/>
          <w:lang w:val="en-GB"/>
        </w:rPr>
        <w:t>12th for a PUSCH spanning 12 to 14 symbols, starting counting from the front-load DMRS.</w:t>
      </w:r>
    </w:p>
    <w:bookmarkEnd w:id="10"/>
    <w:p w14:paraId="4F23DA36" w14:textId="77777777" w:rsidR="006B6211" w:rsidRPr="006B6211" w:rsidRDefault="006B6211" w:rsidP="006B6211">
      <w:pPr>
        <w:spacing w:after="0"/>
        <w:ind w:left="648"/>
        <w:jc w:val="both"/>
        <w:rPr>
          <w:b/>
          <w:i/>
          <w:szCs w:val="24"/>
          <w:lang w:val="en-GB"/>
        </w:rPr>
      </w:pPr>
    </w:p>
    <w:p w14:paraId="14174068" w14:textId="45F185D6" w:rsidR="00D2510C" w:rsidRDefault="00D2510C" w:rsidP="00D2510C">
      <w:pPr>
        <w:spacing w:after="0"/>
        <w:jc w:val="center"/>
        <w:rPr>
          <w:noProof/>
        </w:rPr>
      </w:pPr>
      <w:r w:rsidRPr="00D2510C">
        <w:rPr>
          <w:noProof/>
        </w:rPr>
        <w:drawing>
          <wp:inline distT="0" distB="0" distL="0" distR="0" wp14:anchorId="7FB39017" wp14:editId="10911177">
            <wp:extent cx="1449238" cy="1533694"/>
            <wp:effectExtent l="0" t="0" r="0" b="0"/>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5" cstate="print"/>
                    <a:stretch>
                      <a:fillRect/>
                    </a:stretch>
                  </pic:blipFill>
                  <pic:spPr>
                    <a:xfrm>
                      <a:off x="0" y="0"/>
                      <a:ext cx="1453945" cy="1538675"/>
                    </a:xfrm>
                    <a:prstGeom prst="rect">
                      <a:avLst/>
                    </a:prstGeom>
                  </pic:spPr>
                </pic:pic>
              </a:graphicData>
            </a:graphic>
          </wp:inline>
        </w:drawing>
      </w:r>
      <w:r w:rsidRPr="00D2510C">
        <w:rPr>
          <w:noProof/>
        </w:rPr>
        <w:t xml:space="preserve"> </w:t>
      </w:r>
      <w:r w:rsidRPr="00D2510C">
        <w:rPr>
          <w:noProof/>
        </w:rPr>
        <w:drawing>
          <wp:inline distT="0" distB="0" distL="0" distR="0" wp14:anchorId="70FFA0A2" wp14:editId="76AF08DB">
            <wp:extent cx="1663130" cy="1259457"/>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46" cstate="print"/>
                    <a:stretch>
                      <a:fillRect/>
                    </a:stretch>
                  </pic:blipFill>
                  <pic:spPr>
                    <a:xfrm>
                      <a:off x="0" y="0"/>
                      <a:ext cx="1670122" cy="1264752"/>
                    </a:xfrm>
                    <a:prstGeom prst="rect">
                      <a:avLst/>
                    </a:prstGeom>
                  </pic:spPr>
                </pic:pic>
              </a:graphicData>
            </a:graphic>
          </wp:inline>
        </w:drawing>
      </w:r>
      <w:r w:rsidRPr="00D2510C">
        <w:rPr>
          <w:noProof/>
        </w:rPr>
        <w:t xml:space="preserve"> </w:t>
      </w:r>
      <w:r w:rsidRPr="00D2510C">
        <w:rPr>
          <w:noProof/>
        </w:rPr>
        <w:drawing>
          <wp:inline distT="0" distB="0" distL="0" distR="0" wp14:anchorId="7F182571" wp14:editId="4F796ECC">
            <wp:extent cx="1017917" cy="622060"/>
            <wp:effectExtent l="0" t="0" r="0" b="6985"/>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47" cstate="print"/>
                    <a:stretch>
                      <a:fillRect/>
                    </a:stretch>
                  </pic:blipFill>
                  <pic:spPr>
                    <a:xfrm>
                      <a:off x="0" y="0"/>
                      <a:ext cx="1023458" cy="625446"/>
                    </a:xfrm>
                    <a:prstGeom prst="rect">
                      <a:avLst/>
                    </a:prstGeom>
                  </pic:spPr>
                </pic:pic>
              </a:graphicData>
            </a:graphic>
          </wp:inline>
        </w:drawing>
      </w:r>
    </w:p>
    <w:p w14:paraId="1282FB5B" w14:textId="4DC0C093" w:rsidR="00D2510C" w:rsidRDefault="00D2510C" w:rsidP="00D2510C">
      <w:pPr>
        <w:spacing w:after="0"/>
        <w:jc w:val="center"/>
        <w:rPr>
          <w:b/>
          <w:noProof/>
        </w:rPr>
      </w:pPr>
      <w:r w:rsidRPr="00D2510C">
        <w:rPr>
          <w:b/>
          <w:noProof/>
        </w:rPr>
        <w:t>Additional DMRS positions</w:t>
      </w:r>
      <w:r>
        <w:rPr>
          <w:b/>
          <w:noProof/>
        </w:rPr>
        <w:t xml:space="preserve"> for PUSCH without a hop</w:t>
      </w:r>
    </w:p>
    <w:p w14:paraId="2F2AC93B" w14:textId="77777777" w:rsidR="00B53CCA" w:rsidRDefault="00B53CCA" w:rsidP="00B53CCA">
      <w:pPr>
        <w:spacing w:after="0"/>
        <w:rPr>
          <w:b/>
          <w:bCs/>
          <w:i/>
          <w:iCs/>
          <w:u w:val="single"/>
        </w:rPr>
      </w:pPr>
    </w:p>
    <w:p w14:paraId="11A54707" w14:textId="2E0655DA" w:rsidR="00B53CCA" w:rsidRPr="00B53CCA" w:rsidRDefault="00B53CCA" w:rsidP="00B53CCA">
      <w:pPr>
        <w:spacing w:after="0"/>
        <w:rPr>
          <w:b/>
        </w:rPr>
      </w:pPr>
      <w:bookmarkStart w:id="11" w:name="_Hlk498701755"/>
      <w:r w:rsidRPr="005211AB">
        <w:rPr>
          <w:b/>
          <w:bCs/>
          <w:i/>
          <w:iCs/>
        </w:rPr>
        <w:t>Proposal</w:t>
      </w:r>
      <w:r w:rsidR="00605B10">
        <w:rPr>
          <w:b/>
          <w:bCs/>
          <w:i/>
          <w:iCs/>
        </w:rPr>
        <w:t xml:space="preserve"> 1</w:t>
      </w:r>
      <w:r w:rsidR="00F43FEE">
        <w:rPr>
          <w:b/>
          <w:bCs/>
          <w:i/>
          <w:iCs/>
        </w:rPr>
        <w:t>9</w:t>
      </w:r>
      <w:r w:rsidRPr="005211AB">
        <w:rPr>
          <w:b/>
          <w:bCs/>
          <w:i/>
          <w:iCs/>
        </w:rPr>
        <w:t>:</w:t>
      </w:r>
      <w:r w:rsidRPr="00B53CCA">
        <w:rPr>
          <w:b/>
          <w:bCs/>
          <w:i/>
          <w:iCs/>
          <w:u w:val="single"/>
        </w:rPr>
        <w:t xml:space="preserve"> </w:t>
      </w:r>
      <w:r w:rsidR="00DC43C6" w:rsidRPr="00B53CCA">
        <w:rPr>
          <w:b/>
          <w:i/>
          <w:iCs/>
        </w:rPr>
        <w:t>For the PUSCH without a hop, with 2-symbol front-load DMRS starting on the first symbol of PUSCH</w:t>
      </w:r>
      <w:r>
        <w:rPr>
          <w:b/>
        </w:rPr>
        <w:t xml:space="preserve">, </w:t>
      </w:r>
      <w:r>
        <w:rPr>
          <w:b/>
          <w:i/>
          <w:iCs/>
        </w:rPr>
        <w:t>o</w:t>
      </w:r>
      <w:r w:rsidR="00DC43C6" w:rsidRPr="00B53CCA">
        <w:rPr>
          <w:b/>
          <w:i/>
          <w:iCs/>
        </w:rPr>
        <w:t>ne 2-symbol additional DMRS can be configured on symbols</w:t>
      </w:r>
    </w:p>
    <w:p w14:paraId="665D0D7D" w14:textId="19C73EF4" w:rsidR="00B53CCA" w:rsidRDefault="00DC43C6" w:rsidP="00D2214F">
      <w:pPr>
        <w:pStyle w:val="ListParagraph"/>
        <w:numPr>
          <w:ilvl w:val="1"/>
          <w:numId w:val="12"/>
        </w:numPr>
        <w:rPr>
          <w:rFonts w:ascii="Times New Roman" w:eastAsia="SimSun" w:hAnsi="Times New Roman"/>
          <w:b/>
          <w:i/>
          <w:iCs/>
          <w:sz w:val="20"/>
          <w:szCs w:val="20"/>
        </w:rPr>
      </w:pPr>
      <w:r w:rsidRPr="00B53CCA">
        <w:rPr>
          <w:rFonts w:ascii="Times New Roman" w:eastAsia="SimSun" w:hAnsi="Times New Roman"/>
          <w:b/>
          <w:i/>
          <w:iCs/>
          <w:sz w:val="20"/>
          <w:szCs w:val="20"/>
        </w:rPr>
        <w:t>{10th, 11th}</w:t>
      </w:r>
      <w:r w:rsidR="00B53CCA">
        <w:rPr>
          <w:rFonts w:ascii="Times New Roman" w:eastAsia="SimSun" w:hAnsi="Times New Roman"/>
          <w:b/>
          <w:i/>
          <w:iCs/>
          <w:sz w:val="20"/>
          <w:szCs w:val="20"/>
        </w:rPr>
        <w:t xml:space="preserve"> symbols</w:t>
      </w:r>
      <w:r w:rsidRPr="00B53CCA">
        <w:rPr>
          <w:rFonts w:ascii="Times New Roman" w:eastAsia="SimSun" w:hAnsi="Times New Roman"/>
          <w:b/>
          <w:i/>
          <w:iCs/>
          <w:sz w:val="20"/>
          <w:szCs w:val="20"/>
        </w:rPr>
        <w:t xml:space="preserve"> for a PUSCH spanning 12 to 14 symbols</w:t>
      </w:r>
      <w:r w:rsidR="00B53CCA" w:rsidRPr="00B53CCA">
        <w:rPr>
          <w:rFonts w:ascii="Times New Roman" w:eastAsia="SimSun" w:hAnsi="Times New Roman"/>
          <w:b/>
          <w:i/>
          <w:iCs/>
          <w:sz w:val="20"/>
          <w:szCs w:val="20"/>
        </w:rPr>
        <w:t xml:space="preserve"> </w:t>
      </w:r>
    </w:p>
    <w:p w14:paraId="5BB5DA22" w14:textId="3DB59B06" w:rsidR="00B53CCA" w:rsidRPr="00B53CCA" w:rsidRDefault="00DC43C6" w:rsidP="00D2214F">
      <w:pPr>
        <w:pStyle w:val="ListParagraph"/>
        <w:numPr>
          <w:ilvl w:val="1"/>
          <w:numId w:val="12"/>
        </w:numPr>
        <w:rPr>
          <w:rFonts w:ascii="Times New Roman" w:eastAsia="SimSun" w:hAnsi="Times New Roman"/>
          <w:b/>
          <w:i/>
          <w:iCs/>
          <w:sz w:val="20"/>
          <w:szCs w:val="20"/>
        </w:rPr>
      </w:pPr>
      <w:r w:rsidRPr="00B53CCA">
        <w:rPr>
          <w:rFonts w:ascii="Times New Roman" w:eastAsia="SimSun" w:hAnsi="Times New Roman"/>
          <w:b/>
          <w:i/>
          <w:iCs/>
          <w:sz w:val="20"/>
          <w:szCs w:val="20"/>
        </w:rPr>
        <w:t xml:space="preserve">{8th, 9th} </w:t>
      </w:r>
      <w:r w:rsidR="00B53CCA">
        <w:rPr>
          <w:rFonts w:ascii="Times New Roman" w:eastAsia="SimSun" w:hAnsi="Times New Roman"/>
          <w:b/>
          <w:i/>
          <w:iCs/>
          <w:sz w:val="20"/>
          <w:szCs w:val="20"/>
        </w:rPr>
        <w:t>symbols</w:t>
      </w:r>
      <w:r w:rsidR="00B53CCA" w:rsidRPr="00B53CCA">
        <w:rPr>
          <w:rFonts w:ascii="Times New Roman" w:eastAsia="SimSun" w:hAnsi="Times New Roman"/>
          <w:b/>
          <w:i/>
          <w:iCs/>
          <w:sz w:val="20"/>
          <w:szCs w:val="20"/>
        </w:rPr>
        <w:t xml:space="preserve"> </w:t>
      </w:r>
      <w:r w:rsidRPr="00B53CCA">
        <w:rPr>
          <w:rFonts w:ascii="Times New Roman" w:eastAsia="SimSun" w:hAnsi="Times New Roman"/>
          <w:b/>
          <w:i/>
          <w:iCs/>
          <w:sz w:val="20"/>
          <w:szCs w:val="20"/>
        </w:rPr>
        <w:t>for a PUSCH spanning 10 to 11 symbols</w:t>
      </w:r>
    </w:p>
    <w:p w14:paraId="34345F60" w14:textId="210994D1" w:rsidR="00B53CCA" w:rsidRPr="006D0337" w:rsidRDefault="00DC43C6" w:rsidP="00D2214F">
      <w:pPr>
        <w:pStyle w:val="ListParagraph"/>
        <w:numPr>
          <w:ilvl w:val="1"/>
          <w:numId w:val="12"/>
        </w:numPr>
        <w:rPr>
          <w:rFonts w:ascii="Times New Roman" w:eastAsia="SimSun" w:hAnsi="Times New Roman"/>
          <w:b/>
          <w:i/>
          <w:iCs/>
          <w:sz w:val="20"/>
          <w:szCs w:val="20"/>
        </w:rPr>
      </w:pPr>
      <w:r w:rsidRPr="00B53CCA">
        <w:rPr>
          <w:rFonts w:ascii="Times New Roman" w:eastAsia="SimSun" w:hAnsi="Times New Roman"/>
          <w:b/>
          <w:i/>
          <w:iCs/>
          <w:sz w:val="20"/>
          <w:szCs w:val="20"/>
        </w:rPr>
        <w:t>{6th , 7th</w:t>
      </w:r>
      <w:r w:rsidR="00B53CCA">
        <w:rPr>
          <w:rFonts w:ascii="Times New Roman" w:eastAsia="SimSun" w:hAnsi="Times New Roman"/>
          <w:b/>
          <w:i/>
          <w:iCs/>
          <w:sz w:val="20"/>
          <w:szCs w:val="20"/>
        </w:rPr>
        <w:t>}</w:t>
      </w:r>
      <w:r w:rsidRPr="00B53CCA">
        <w:rPr>
          <w:rFonts w:ascii="Times New Roman" w:eastAsia="SimSun" w:hAnsi="Times New Roman"/>
          <w:b/>
          <w:i/>
          <w:iCs/>
          <w:sz w:val="20"/>
          <w:szCs w:val="20"/>
        </w:rPr>
        <w:t xml:space="preserve"> </w:t>
      </w:r>
      <w:r w:rsidR="00B53CCA">
        <w:rPr>
          <w:rFonts w:ascii="Times New Roman" w:eastAsia="SimSun" w:hAnsi="Times New Roman"/>
          <w:b/>
          <w:i/>
          <w:iCs/>
          <w:sz w:val="20"/>
          <w:szCs w:val="20"/>
        </w:rPr>
        <w:t>symbols</w:t>
      </w:r>
      <w:r w:rsidR="00B53CCA" w:rsidRPr="00B53CCA">
        <w:rPr>
          <w:rFonts w:ascii="Times New Roman" w:eastAsia="SimSun" w:hAnsi="Times New Roman"/>
          <w:b/>
          <w:i/>
          <w:iCs/>
          <w:sz w:val="20"/>
          <w:szCs w:val="20"/>
        </w:rPr>
        <w:t xml:space="preserve"> </w:t>
      </w:r>
      <w:r w:rsidRPr="00B53CCA">
        <w:rPr>
          <w:rFonts w:ascii="Times New Roman" w:eastAsia="SimSun" w:hAnsi="Times New Roman"/>
          <w:b/>
          <w:i/>
          <w:iCs/>
          <w:sz w:val="20"/>
          <w:szCs w:val="20"/>
        </w:rPr>
        <w:t>for a PUSCH spanning 8 to 9 symbols</w:t>
      </w:r>
    </w:p>
    <w:bookmarkEnd w:id="11"/>
    <w:p w14:paraId="53DDBBAE" w14:textId="1359B246" w:rsidR="00B53CCA" w:rsidRDefault="00B53CCA" w:rsidP="00B53CCA">
      <w:pPr>
        <w:ind w:left="1080"/>
        <w:jc w:val="center"/>
        <w:rPr>
          <w:b/>
          <w:i/>
          <w:iCs/>
        </w:rPr>
      </w:pPr>
      <w:r w:rsidRPr="00B53CCA">
        <w:rPr>
          <w:b/>
          <w:i/>
          <w:iCs/>
          <w:noProof/>
        </w:rPr>
        <w:drawing>
          <wp:inline distT="0" distB="0" distL="0" distR="0" wp14:anchorId="7318F61A" wp14:editId="62213BC0">
            <wp:extent cx="1414732" cy="1069620"/>
            <wp:effectExtent l="0" t="0" r="0" b="0"/>
            <wp:docPr id="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48"/>
                    <a:stretch>
                      <a:fillRect/>
                    </a:stretch>
                  </pic:blipFill>
                  <pic:spPr>
                    <a:xfrm>
                      <a:off x="0" y="0"/>
                      <a:ext cx="1419488" cy="1073216"/>
                    </a:xfrm>
                    <a:prstGeom prst="rect">
                      <a:avLst/>
                    </a:prstGeom>
                  </pic:spPr>
                </pic:pic>
              </a:graphicData>
            </a:graphic>
          </wp:inline>
        </w:drawing>
      </w:r>
    </w:p>
    <w:p w14:paraId="17FFB9F4" w14:textId="28D5FFCA" w:rsidR="00DC43C6" w:rsidRDefault="00DC43C6" w:rsidP="00DC43C6">
      <w:pPr>
        <w:pStyle w:val="Heading2"/>
        <w:rPr>
          <w:sz w:val="28"/>
        </w:rPr>
      </w:pPr>
      <w:r>
        <w:rPr>
          <w:sz w:val="28"/>
        </w:rPr>
        <w:t xml:space="preserve">Additional DMRS for </w:t>
      </w:r>
      <w:r w:rsidRPr="00DB7D62">
        <w:rPr>
          <w:sz w:val="28"/>
        </w:rPr>
        <w:t xml:space="preserve">PUSCH </w:t>
      </w:r>
      <w:r>
        <w:rPr>
          <w:sz w:val="28"/>
        </w:rPr>
        <w:t>with a</w:t>
      </w:r>
      <w:r w:rsidRPr="00DB7D62">
        <w:rPr>
          <w:sz w:val="28"/>
        </w:rPr>
        <w:t xml:space="preserve"> </w:t>
      </w:r>
      <w:r>
        <w:rPr>
          <w:sz w:val="28"/>
        </w:rPr>
        <w:t>hop</w:t>
      </w:r>
    </w:p>
    <w:p w14:paraId="071BF1B2" w14:textId="6809271D" w:rsidR="00605B10" w:rsidRPr="00A2549A" w:rsidRDefault="00DC43C6" w:rsidP="00A2549A">
      <w:r w:rsidRPr="006665C6">
        <w:t>For a PUSCH with a hop, it has been agreed that up to one hop could exist inside the PUSCH. It is clear that each hop should have at least the front-load DMRS. Yet, for 2-symbol front-load, there is no need of configuring an additional DMRS, due to the large overhead that this would entail (8 total symbols in a slot). For the 1-symbol front-load, we propose to have additional DMRS on the same location as the 7-symbol mini-slot case, i.e, the 5th symbol starting counting from the front-load DMRS of the corresponding hop.</w:t>
      </w:r>
    </w:p>
    <w:p w14:paraId="6A72AA2C" w14:textId="6D18E1DF" w:rsidR="00024825" w:rsidRDefault="00DC43C6" w:rsidP="00024825">
      <w:pPr>
        <w:spacing w:after="0"/>
        <w:rPr>
          <w:b/>
          <w:i/>
          <w:szCs w:val="24"/>
          <w:lang w:val="en-GB"/>
        </w:rPr>
      </w:pPr>
      <w:bookmarkStart w:id="12" w:name="_Hlk498701768"/>
      <w:r w:rsidRPr="00024825">
        <w:rPr>
          <w:b/>
          <w:i/>
          <w:szCs w:val="24"/>
          <w:lang w:val="en-GB"/>
        </w:rPr>
        <w:t>Proposal</w:t>
      </w:r>
      <w:r w:rsidR="00605B10">
        <w:rPr>
          <w:b/>
          <w:i/>
          <w:szCs w:val="24"/>
          <w:lang w:val="en-GB"/>
        </w:rPr>
        <w:t xml:space="preserve"> </w:t>
      </w:r>
      <w:r w:rsidR="00F43FEE">
        <w:rPr>
          <w:b/>
          <w:i/>
          <w:szCs w:val="24"/>
          <w:lang w:val="en-GB"/>
        </w:rPr>
        <w:t>20</w:t>
      </w:r>
      <w:r w:rsidRPr="00024825">
        <w:rPr>
          <w:b/>
          <w:i/>
          <w:szCs w:val="24"/>
          <w:lang w:val="en-GB"/>
        </w:rPr>
        <w:t xml:space="preserve">: For the PUSCH with a hop, </w:t>
      </w:r>
    </w:p>
    <w:p w14:paraId="5EB3D2A1" w14:textId="77777777" w:rsidR="00024825" w:rsidRPr="00024825" w:rsidRDefault="00DC43C6" w:rsidP="00D2214F">
      <w:pPr>
        <w:pStyle w:val="ListParagraph"/>
        <w:numPr>
          <w:ilvl w:val="0"/>
          <w:numId w:val="14"/>
        </w:numPr>
        <w:rPr>
          <w:rFonts w:ascii="Times New Roman" w:eastAsia="SimSun" w:hAnsi="Times New Roman"/>
          <w:b/>
          <w:i/>
          <w:sz w:val="20"/>
          <w:szCs w:val="24"/>
          <w:lang w:val="en-GB"/>
        </w:rPr>
      </w:pPr>
      <w:r w:rsidRPr="00024825">
        <w:rPr>
          <w:rFonts w:ascii="Times New Roman" w:eastAsia="SimSun" w:hAnsi="Times New Roman"/>
          <w:b/>
          <w:i/>
          <w:sz w:val="20"/>
          <w:szCs w:val="24"/>
          <w:lang w:val="en-GB"/>
        </w:rPr>
        <w:t>with 1-symbol front-load DMRS on the first symbol of PUSCH of each hop, one 1-symbol additional DMRS can be configured in each hop on the 5th symbol starting counting from the front-load DMRS of the corresponding hop</w:t>
      </w:r>
    </w:p>
    <w:p w14:paraId="1ED84921" w14:textId="33A443E1" w:rsidR="005211AB" w:rsidRPr="00024825" w:rsidRDefault="00DC43C6" w:rsidP="00D2214F">
      <w:pPr>
        <w:pStyle w:val="ListParagraph"/>
        <w:numPr>
          <w:ilvl w:val="0"/>
          <w:numId w:val="14"/>
        </w:numPr>
        <w:rPr>
          <w:rFonts w:ascii="Times New Roman" w:eastAsia="SimSun" w:hAnsi="Times New Roman"/>
          <w:b/>
          <w:i/>
          <w:sz w:val="20"/>
          <w:szCs w:val="24"/>
          <w:lang w:val="en-GB"/>
        </w:rPr>
      </w:pPr>
      <w:r w:rsidRPr="00024825">
        <w:rPr>
          <w:rFonts w:ascii="Times New Roman" w:eastAsia="SimSun" w:hAnsi="Times New Roman"/>
          <w:b/>
          <w:i/>
          <w:sz w:val="20"/>
          <w:szCs w:val="24"/>
          <w:lang w:val="en-GB"/>
        </w:rPr>
        <w:t>with 2-symbol front-load DMRS, no additional DMRS can be configured</w:t>
      </w:r>
    </w:p>
    <w:bookmarkEnd w:id="12"/>
    <w:p w14:paraId="64112F5D" w14:textId="5243CC8A" w:rsidR="00DC43C6" w:rsidRPr="00B53CCA" w:rsidRDefault="00DC43C6" w:rsidP="00DC43C6">
      <w:pPr>
        <w:jc w:val="center"/>
        <w:rPr>
          <w:b/>
          <w:i/>
          <w:iCs/>
        </w:rPr>
      </w:pPr>
      <w:r w:rsidRPr="00DC43C6">
        <w:rPr>
          <w:b/>
          <w:i/>
          <w:iCs/>
          <w:noProof/>
        </w:rPr>
        <w:drawing>
          <wp:inline distT="0" distB="0" distL="0" distR="0" wp14:anchorId="0E0AA912" wp14:editId="5270FC55">
            <wp:extent cx="2535637" cy="1114026"/>
            <wp:effectExtent l="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9"/>
                    <a:stretch>
                      <a:fillRect/>
                    </a:stretch>
                  </pic:blipFill>
                  <pic:spPr>
                    <a:xfrm>
                      <a:off x="0" y="0"/>
                      <a:ext cx="2538760" cy="1115398"/>
                    </a:xfrm>
                    <a:prstGeom prst="rect">
                      <a:avLst/>
                    </a:prstGeom>
                  </pic:spPr>
                </pic:pic>
              </a:graphicData>
            </a:graphic>
          </wp:inline>
        </w:drawing>
      </w:r>
    </w:p>
    <w:p w14:paraId="2FAABC9D" w14:textId="42D96346" w:rsidR="0035391A" w:rsidRPr="00A2549A" w:rsidRDefault="00D41281" w:rsidP="007C200B">
      <w:pPr>
        <w:pStyle w:val="Heading1"/>
        <w:rPr>
          <w:sz w:val="32"/>
        </w:rPr>
      </w:pPr>
      <w:r w:rsidRPr="00A2549A">
        <w:rPr>
          <w:sz w:val="32"/>
        </w:rPr>
        <w:lastRenderedPageBreak/>
        <w:t>DMRS for broadcast</w:t>
      </w:r>
      <w:r w:rsidR="00A2549A" w:rsidRPr="00A2549A">
        <w:rPr>
          <w:sz w:val="32"/>
        </w:rPr>
        <w:t>/multicast</w:t>
      </w:r>
      <w:r w:rsidRPr="00A2549A">
        <w:rPr>
          <w:sz w:val="32"/>
        </w:rPr>
        <w:t xml:space="preserve"> </w:t>
      </w:r>
      <w:r w:rsidR="00A2549A" w:rsidRPr="00A2549A">
        <w:rPr>
          <w:sz w:val="32"/>
        </w:rPr>
        <w:t>PDSCH/PUSCH &amp; before RRC</w:t>
      </w:r>
    </w:p>
    <w:p w14:paraId="427D7F08" w14:textId="77777777" w:rsidR="002D3F5D" w:rsidRPr="002D3F5D" w:rsidRDefault="002D3F5D" w:rsidP="002D3F5D">
      <w:pPr>
        <w:spacing w:after="0"/>
        <w:rPr>
          <w:szCs w:val="24"/>
        </w:rPr>
      </w:pPr>
    </w:p>
    <w:p w14:paraId="19C5D7A4" w14:textId="2C00F875" w:rsidR="002D3F5D" w:rsidRDefault="002D3F5D" w:rsidP="002D3F5D">
      <w:pPr>
        <w:spacing w:after="0"/>
        <w:jc w:val="both"/>
        <w:rPr>
          <w:b/>
          <w:i/>
          <w:szCs w:val="24"/>
        </w:rPr>
      </w:pPr>
      <w:bookmarkStart w:id="13" w:name="_Hlk498701777"/>
      <w:r w:rsidRPr="005211AB">
        <w:rPr>
          <w:b/>
          <w:bCs/>
          <w:i/>
          <w:iCs/>
          <w:szCs w:val="24"/>
        </w:rPr>
        <w:t>Proposal</w:t>
      </w:r>
      <w:r w:rsidR="00605B10">
        <w:rPr>
          <w:b/>
          <w:bCs/>
          <w:i/>
          <w:iCs/>
          <w:szCs w:val="24"/>
        </w:rPr>
        <w:t xml:space="preserve"> </w:t>
      </w:r>
      <w:r w:rsidR="00F43FEE">
        <w:rPr>
          <w:b/>
          <w:bCs/>
          <w:i/>
          <w:iCs/>
          <w:szCs w:val="24"/>
        </w:rPr>
        <w:t>21</w:t>
      </w:r>
      <w:r w:rsidRPr="005211AB">
        <w:rPr>
          <w:b/>
          <w:bCs/>
          <w:i/>
          <w:iCs/>
          <w:szCs w:val="24"/>
        </w:rPr>
        <w:t>:</w:t>
      </w:r>
      <w:r>
        <w:rPr>
          <w:b/>
          <w:i/>
          <w:szCs w:val="24"/>
        </w:rPr>
        <w:t xml:space="preserve"> </w:t>
      </w:r>
      <w:r w:rsidR="008E1220" w:rsidRPr="002D3F5D">
        <w:rPr>
          <w:b/>
          <w:i/>
          <w:iCs/>
          <w:szCs w:val="24"/>
        </w:rPr>
        <w:t>Confirm working assumption on using configuration type 1 for Broadcast</w:t>
      </w:r>
      <w:r>
        <w:rPr>
          <w:b/>
          <w:i/>
          <w:iCs/>
          <w:szCs w:val="24"/>
        </w:rPr>
        <w:t>/multicast</w:t>
      </w:r>
      <w:r w:rsidR="008E1220" w:rsidRPr="002D3F5D">
        <w:rPr>
          <w:b/>
          <w:i/>
          <w:iCs/>
          <w:szCs w:val="24"/>
        </w:rPr>
        <w:t xml:space="preserve"> PDSCH DMRS</w:t>
      </w:r>
      <w:r w:rsidR="00FF2F0B">
        <w:rPr>
          <w:b/>
          <w:i/>
          <w:iCs/>
          <w:szCs w:val="24"/>
        </w:rPr>
        <w:t xml:space="preserve"> and extend this to PDSCH</w:t>
      </w:r>
      <w:r w:rsidR="00A2549A">
        <w:rPr>
          <w:b/>
          <w:i/>
          <w:iCs/>
          <w:szCs w:val="24"/>
        </w:rPr>
        <w:t>/PUSCH</w:t>
      </w:r>
      <w:r w:rsidR="00FF2F0B">
        <w:rPr>
          <w:b/>
          <w:i/>
          <w:iCs/>
          <w:szCs w:val="24"/>
        </w:rPr>
        <w:t xml:space="preserve"> before RRC configuration.</w:t>
      </w:r>
    </w:p>
    <w:p w14:paraId="7BE08925" w14:textId="75722FED" w:rsidR="00437C0C" w:rsidRDefault="00FF2F0B" w:rsidP="00F527E0">
      <w:pPr>
        <w:pStyle w:val="ListParagraph"/>
        <w:numPr>
          <w:ilvl w:val="0"/>
          <w:numId w:val="9"/>
        </w:numPr>
        <w:jc w:val="both"/>
        <w:rPr>
          <w:rFonts w:ascii="Times New Roman" w:eastAsia="SimSun" w:hAnsi="Times New Roman"/>
          <w:b/>
          <w:i/>
          <w:iCs/>
          <w:sz w:val="20"/>
          <w:szCs w:val="24"/>
        </w:rPr>
      </w:pPr>
      <w:r>
        <w:rPr>
          <w:rFonts w:ascii="Times New Roman" w:eastAsia="SimSun" w:hAnsi="Times New Roman"/>
          <w:b/>
          <w:i/>
          <w:iCs/>
          <w:sz w:val="20"/>
          <w:szCs w:val="24"/>
        </w:rPr>
        <w:t>For slot-based scheduling, f</w:t>
      </w:r>
      <w:r w:rsidR="008E1220" w:rsidRPr="002D3F5D">
        <w:rPr>
          <w:rFonts w:ascii="Times New Roman" w:eastAsia="SimSun" w:hAnsi="Times New Roman"/>
          <w:b/>
          <w:i/>
          <w:iCs/>
          <w:sz w:val="20"/>
          <w:szCs w:val="24"/>
        </w:rPr>
        <w:t>or the DMRS pattern of broadcast</w:t>
      </w:r>
      <w:r w:rsidR="002D3F5D">
        <w:rPr>
          <w:b/>
          <w:i/>
          <w:iCs/>
          <w:szCs w:val="24"/>
        </w:rPr>
        <w:t>/</w:t>
      </w:r>
      <w:r w:rsidR="002D3F5D" w:rsidRPr="002D3F5D">
        <w:rPr>
          <w:rFonts w:ascii="Times New Roman" w:eastAsia="SimSun" w:hAnsi="Times New Roman"/>
          <w:b/>
          <w:i/>
          <w:iCs/>
          <w:sz w:val="20"/>
          <w:szCs w:val="24"/>
        </w:rPr>
        <w:t>multicast</w:t>
      </w:r>
      <w:r w:rsidR="008E1220" w:rsidRPr="002D3F5D">
        <w:rPr>
          <w:rFonts w:ascii="Times New Roman" w:eastAsia="SimSun" w:hAnsi="Times New Roman"/>
          <w:b/>
          <w:i/>
          <w:iCs/>
          <w:sz w:val="20"/>
          <w:szCs w:val="24"/>
        </w:rPr>
        <w:t xml:space="preserve"> PDSCH </w:t>
      </w:r>
      <w:r w:rsidR="00F527E0">
        <w:rPr>
          <w:rFonts w:ascii="Times New Roman" w:eastAsia="SimSun" w:hAnsi="Times New Roman"/>
          <w:b/>
          <w:i/>
          <w:iCs/>
          <w:sz w:val="20"/>
          <w:szCs w:val="24"/>
        </w:rPr>
        <w:t>2 additional DMRS are configured with the location following the locations of the unicast PDSCH based on the last PDSCH symbol signaled in the DCI.</w:t>
      </w:r>
    </w:p>
    <w:p w14:paraId="38A583D2" w14:textId="3BD4E770" w:rsidR="00FF2F0B" w:rsidRDefault="00FF2F0B" w:rsidP="00F527E0">
      <w:pPr>
        <w:pStyle w:val="ListParagraph"/>
        <w:numPr>
          <w:ilvl w:val="0"/>
          <w:numId w:val="9"/>
        </w:numPr>
        <w:jc w:val="both"/>
        <w:rPr>
          <w:rFonts w:ascii="Times New Roman" w:eastAsia="SimSun" w:hAnsi="Times New Roman"/>
          <w:b/>
          <w:i/>
          <w:iCs/>
          <w:sz w:val="20"/>
          <w:szCs w:val="24"/>
        </w:rPr>
      </w:pPr>
      <w:r>
        <w:rPr>
          <w:rFonts w:ascii="Times New Roman" w:eastAsia="SimSun" w:hAnsi="Times New Roman"/>
          <w:b/>
          <w:i/>
          <w:iCs/>
          <w:sz w:val="20"/>
          <w:szCs w:val="24"/>
        </w:rPr>
        <w:t>For 2/4-non-slot-based scheduling, one-symbol configuration type 1 is used</w:t>
      </w:r>
    </w:p>
    <w:p w14:paraId="71BF8F66" w14:textId="03F123C1" w:rsidR="00FF2F0B" w:rsidRDefault="00FF2F0B" w:rsidP="00A2549A">
      <w:pPr>
        <w:pStyle w:val="ListParagraph"/>
        <w:numPr>
          <w:ilvl w:val="0"/>
          <w:numId w:val="9"/>
        </w:numPr>
        <w:jc w:val="both"/>
        <w:rPr>
          <w:rFonts w:ascii="Times New Roman" w:eastAsia="SimSun" w:hAnsi="Times New Roman"/>
          <w:b/>
          <w:i/>
          <w:iCs/>
          <w:sz w:val="20"/>
          <w:szCs w:val="24"/>
        </w:rPr>
      </w:pPr>
      <w:r>
        <w:rPr>
          <w:rFonts w:ascii="Times New Roman" w:eastAsia="SimSun" w:hAnsi="Times New Roman"/>
          <w:b/>
          <w:i/>
          <w:iCs/>
          <w:sz w:val="20"/>
          <w:szCs w:val="24"/>
        </w:rPr>
        <w:t xml:space="preserve">For 7-non-slot-based scheduling, one-symbol configuration type 1 is used with one additional DMRS is always configured on the same location as the unicast PDSCH transmission. </w:t>
      </w:r>
    </w:p>
    <w:p w14:paraId="54F544AE" w14:textId="2D79BA7A" w:rsidR="00A2549A" w:rsidRPr="00A2549A" w:rsidRDefault="00A2549A" w:rsidP="00A2549A">
      <w:pPr>
        <w:pStyle w:val="ListParagraph"/>
        <w:numPr>
          <w:ilvl w:val="0"/>
          <w:numId w:val="9"/>
        </w:numPr>
        <w:jc w:val="both"/>
        <w:rPr>
          <w:rFonts w:ascii="Times New Roman" w:eastAsia="SimSun" w:hAnsi="Times New Roman"/>
          <w:b/>
          <w:i/>
          <w:iCs/>
          <w:sz w:val="20"/>
          <w:szCs w:val="24"/>
        </w:rPr>
      </w:pPr>
      <w:r>
        <w:rPr>
          <w:rFonts w:ascii="Times New Roman" w:eastAsia="SimSun" w:hAnsi="Times New Roman"/>
          <w:b/>
          <w:i/>
          <w:iCs/>
          <w:sz w:val="20"/>
          <w:szCs w:val="24"/>
        </w:rPr>
        <w:t>The same locations</w:t>
      </w:r>
      <w:r w:rsidR="00A43E3B">
        <w:rPr>
          <w:rFonts w:ascii="Times New Roman" w:eastAsia="SimSun" w:hAnsi="Times New Roman"/>
          <w:b/>
          <w:i/>
          <w:iCs/>
          <w:sz w:val="20"/>
          <w:szCs w:val="24"/>
        </w:rPr>
        <w:t xml:space="preserve"> and configuration type</w:t>
      </w:r>
      <w:r>
        <w:rPr>
          <w:rFonts w:ascii="Times New Roman" w:eastAsia="SimSun" w:hAnsi="Times New Roman"/>
          <w:b/>
          <w:i/>
          <w:iCs/>
          <w:sz w:val="20"/>
          <w:szCs w:val="24"/>
        </w:rPr>
        <w:t xml:space="preserve"> </w:t>
      </w:r>
      <w:r w:rsidR="00A43E3B">
        <w:rPr>
          <w:rFonts w:ascii="Times New Roman" w:eastAsia="SimSun" w:hAnsi="Times New Roman"/>
          <w:b/>
          <w:i/>
          <w:iCs/>
          <w:sz w:val="20"/>
          <w:szCs w:val="24"/>
        </w:rPr>
        <w:t>is</w:t>
      </w:r>
      <w:r>
        <w:rPr>
          <w:rFonts w:ascii="Times New Roman" w:eastAsia="SimSun" w:hAnsi="Times New Roman"/>
          <w:b/>
          <w:i/>
          <w:iCs/>
          <w:sz w:val="20"/>
          <w:szCs w:val="24"/>
        </w:rPr>
        <w:t xml:space="preserve"> used for PUSCH</w:t>
      </w:r>
      <w:r w:rsidR="00A43E3B">
        <w:rPr>
          <w:rFonts w:ascii="Times New Roman" w:eastAsia="SimSun" w:hAnsi="Times New Roman"/>
          <w:b/>
          <w:i/>
          <w:iCs/>
          <w:sz w:val="20"/>
          <w:szCs w:val="24"/>
        </w:rPr>
        <w:t xml:space="preserve"> slot-based and non-slot-based scheduling.</w:t>
      </w:r>
    </w:p>
    <w:bookmarkEnd w:id="13"/>
    <w:p w14:paraId="7F49301E" w14:textId="32F240CB" w:rsidR="00F233D0" w:rsidRDefault="003A38AC" w:rsidP="00F233D0">
      <w:pPr>
        <w:pStyle w:val="Heading1"/>
        <w:rPr>
          <w:rFonts w:ascii="Times New Roman" w:hAnsi="Times New Roman"/>
        </w:rPr>
      </w:pPr>
      <w:r w:rsidRPr="00A86FDA">
        <w:rPr>
          <w:rFonts w:ascii="Times New Roman" w:hAnsi="Times New Roman"/>
        </w:rPr>
        <w:t>C</w:t>
      </w:r>
      <w:r w:rsidR="001021DD" w:rsidRPr="00A86FDA">
        <w:rPr>
          <w:rFonts w:ascii="Times New Roman" w:hAnsi="Times New Roman"/>
        </w:rPr>
        <w:t>onclusions</w:t>
      </w:r>
      <w:bookmarkEnd w:id="2"/>
    </w:p>
    <w:p w14:paraId="65795ABC" w14:textId="77777777" w:rsidR="00885649" w:rsidRDefault="00885649" w:rsidP="00885649">
      <w:pPr>
        <w:overflowPunct/>
        <w:autoSpaceDE/>
        <w:autoSpaceDN/>
        <w:adjustRightInd/>
        <w:spacing w:after="0"/>
        <w:textAlignment w:val="center"/>
        <w:rPr>
          <w:b/>
          <w:i/>
        </w:rPr>
      </w:pPr>
      <w:r w:rsidRPr="00E93B37">
        <w:rPr>
          <w:b/>
          <w:i/>
        </w:rPr>
        <w:t>Proposal 1: The PDSCH/DMRS EPRE ratio is defined per transmitted layer from UE perspective. It is a function of the number of CDM groups</w:t>
      </w:r>
      <w:r>
        <w:rPr>
          <w:b/>
          <w:i/>
        </w:rPr>
        <w:t xml:space="preserve"> that do not contain data from UE perspective</w:t>
      </w:r>
      <w:r w:rsidRPr="00E93B37">
        <w:rPr>
          <w:b/>
          <w:i/>
        </w:rPr>
        <w:t xml:space="preserve">. </w:t>
      </w:r>
      <w:r>
        <w:rPr>
          <w:b/>
          <w:i/>
        </w:rPr>
        <w:t xml:space="preserve">Specifically, </w:t>
      </w:r>
    </w:p>
    <w:p w14:paraId="7B9AC851" w14:textId="743D0869" w:rsidR="00885649" w:rsidRPr="003860B6" w:rsidRDefault="009C1B11" w:rsidP="00885649">
      <w:pPr>
        <w:overflowPunct/>
        <w:autoSpaceDE/>
        <w:autoSpaceDN/>
        <w:adjustRightInd/>
        <w:spacing w:before="240"/>
        <w:textAlignment w:val="center"/>
        <w:rPr>
          <w:b/>
          <w:i/>
          <w:sz w:val="24"/>
        </w:rPr>
      </w:pPr>
      <m:oMathPara>
        <m:oMath>
          <m:f>
            <m:fPr>
              <m:ctrlPr>
                <w:rPr>
                  <w:rFonts w:ascii="Cambria Math" w:hAnsi="Cambria Math"/>
                  <w:b/>
                  <w:i/>
                  <w:sz w:val="18"/>
                </w:rPr>
              </m:ctrlPr>
            </m:fPr>
            <m:num>
              <m:r>
                <m:rPr>
                  <m:sty m:val="bi"/>
                </m:rPr>
                <w:rPr>
                  <w:rFonts w:ascii="Cambria Math" w:hAnsi="Cambria Math"/>
                  <w:sz w:val="18"/>
                </w:rPr>
                <m:t>PDSCH</m:t>
              </m:r>
            </m:num>
            <m:den>
              <m:r>
                <m:rPr>
                  <m:sty m:val="bi"/>
                </m:rPr>
                <w:rPr>
                  <w:rFonts w:ascii="Cambria Math" w:hAnsi="Cambria Math"/>
                  <w:sz w:val="18"/>
                </w:rPr>
                <m:t>EPRE</m:t>
              </m:r>
            </m:den>
          </m:f>
          <m:r>
            <m:rPr>
              <m:sty m:val="bi"/>
            </m:rPr>
            <w:rPr>
              <w:rFonts w:ascii="Cambria Math" w:hAnsi="Cambria Math"/>
              <w:sz w:val="18"/>
            </w:rPr>
            <m:t xml:space="preserve"> </m:t>
          </m:r>
          <m:d>
            <m:dPr>
              <m:ctrlPr>
                <w:rPr>
                  <w:rFonts w:ascii="Cambria Math" w:hAnsi="Cambria Math"/>
                  <w:b/>
                  <w:i/>
                  <w:sz w:val="18"/>
                </w:rPr>
              </m:ctrlPr>
            </m:dPr>
            <m:e>
              <m:r>
                <m:rPr>
                  <m:sty m:val="bi"/>
                </m:rPr>
                <w:rPr>
                  <w:rFonts w:ascii="Cambria Math" w:hAnsi="Cambria Math"/>
                  <w:sz w:val="18"/>
                </w:rPr>
                <m:t>dB</m:t>
              </m:r>
            </m:e>
          </m:d>
          <m:r>
            <m:rPr>
              <m:sty m:val="bi"/>
            </m:rPr>
            <w:rPr>
              <w:rFonts w:ascii="Cambria Math" w:hAnsi="Cambria Math"/>
              <w:sz w:val="18"/>
            </w:rPr>
            <m:t>=-10⋅lo</m:t>
          </m:r>
          <m:sSub>
            <m:sSubPr>
              <m:ctrlPr>
                <w:rPr>
                  <w:rFonts w:ascii="Cambria Math" w:hAnsi="Cambria Math"/>
                  <w:b/>
                  <w:i/>
                  <w:sz w:val="18"/>
                </w:rPr>
              </m:ctrlPr>
            </m:sSubPr>
            <m:e>
              <m:r>
                <m:rPr>
                  <m:sty m:val="bi"/>
                </m:rPr>
                <w:rPr>
                  <w:rFonts w:ascii="Cambria Math" w:hAnsi="Cambria Math"/>
                  <w:sz w:val="18"/>
                </w:rPr>
                <m:t>g</m:t>
              </m:r>
            </m:e>
            <m:sub>
              <m:r>
                <m:rPr>
                  <m:sty m:val="bi"/>
                </m:rPr>
                <w:rPr>
                  <w:rFonts w:ascii="Cambria Math" w:hAnsi="Cambria Math"/>
                  <w:sz w:val="18"/>
                </w:rPr>
                <m:t>10</m:t>
              </m:r>
            </m:sub>
          </m:sSub>
          <m:d>
            <m:dPr>
              <m:ctrlPr>
                <w:rPr>
                  <w:rFonts w:ascii="Cambria Math" w:hAnsi="Cambria Math"/>
                  <w:b/>
                  <w:i/>
                  <w:sz w:val="18"/>
                </w:rPr>
              </m:ctrlPr>
            </m:dPr>
            <m:e>
              <m:r>
                <m:rPr>
                  <m:sty m:val="bi"/>
                </m:rPr>
                <w:rPr>
                  <w:rFonts w:ascii="Cambria Math" w:hAnsi="Cambria Math"/>
                  <w:sz w:val="18"/>
                </w:rPr>
                <m:t>#CDM groups-#CDM groups with data</m:t>
              </m:r>
            </m:e>
          </m:d>
          <m:r>
            <m:rPr>
              <m:sty m:val="bi"/>
            </m:rPr>
            <w:rPr>
              <w:rFonts w:ascii="Cambria Math" w:hAnsi="Cambria Math"/>
              <w:sz w:val="18"/>
            </w:rPr>
            <m:t>=-10⋅lo</m:t>
          </m:r>
          <m:sSub>
            <m:sSubPr>
              <m:ctrlPr>
                <w:rPr>
                  <w:rFonts w:ascii="Cambria Math" w:hAnsi="Cambria Math"/>
                  <w:b/>
                  <w:i/>
                  <w:sz w:val="18"/>
                </w:rPr>
              </m:ctrlPr>
            </m:sSubPr>
            <m:e>
              <m:r>
                <m:rPr>
                  <m:sty m:val="bi"/>
                </m:rPr>
                <w:rPr>
                  <w:rFonts w:ascii="Cambria Math" w:hAnsi="Cambria Math"/>
                  <w:sz w:val="18"/>
                </w:rPr>
                <m:t>g</m:t>
              </m:r>
            </m:e>
            <m:sub>
              <m:r>
                <m:rPr>
                  <m:sty m:val="bi"/>
                </m:rPr>
                <w:rPr>
                  <w:rFonts w:ascii="Cambria Math" w:hAnsi="Cambria Math"/>
                  <w:sz w:val="18"/>
                </w:rPr>
                <m:t>10</m:t>
              </m:r>
            </m:sub>
          </m:sSub>
          <m:r>
            <m:rPr>
              <m:sty m:val="bi"/>
            </m:rPr>
            <w:rPr>
              <w:rFonts w:ascii="Cambria Math" w:hAnsi="Cambria Math"/>
              <w:sz w:val="18"/>
            </w:rPr>
            <m:t>(#CDM groups without data)</m:t>
          </m:r>
        </m:oMath>
      </m:oMathPara>
    </w:p>
    <w:p w14:paraId="7C03CC73" w14:textId="77777777" w:rsidR="00885649" w:rsidRPr="00D2214F" w:rsidRDefault="00885649" w:rsidP="00885649">
      <w:pPr>
        <w:rPr>
          <w:b/>
          <w:i/>
        </w:rPr>
      </w:pPr>
      <w:r w:rsidRPr="00E93B37">
        <w:rPr>
          <w:b/>
          <w:i/>
        </w:rPr>
        <w:t xml:space="preserve">We propose to add a column in the DMRS table </w:t>
      </w:r>
      <w:r>
        <w:rPr>
          <w:b/>
          <w:i/>
        </w:rPr>
        <w:t>according to the above principles.</w:t>
      </w:r>
    </w:p>
    <w:p w14:paraId="2B143254" w14:textId="169E1A9F" w:rsidR="004E7056" w:rsidRPr="0075749F" w:rsidRDefault="004E7056" w:rsidP="004E7056">
      <w:pPr>
        <w:rPr>
          <w:b/>
          <w:i/>
          <w:lang w:val="en-GB"/>
        </w:rPr>
      </w:pPr>
      <w:r w:rsidRPr="0075749F">
        <w:rPr>
          <w:b/>
          <w:i/>
          <w:lang w:val="en-GB"/>
        </w:rPr>
        <w:t xml:space="preserve">Proposal </w:t>
      </w:r>
      <w:r>
        <w:rPr>
          <w:b/>
          <w:i/>
          <w:lang w:val="en-GB"/>
        </w:rPr>
        <w:t>2</w:t>
      </w:r>
      <w:r w:rsidRPr="0075749F">
        <w:rPr>
          <w:b/>
          <w:i/>
          <w:lang w:val="en-GB"/>
        </w:rPr>
        <w:t>: We support the following DMRS port indexing for 2 symbols</w:t>
      </w:r>
      <w:r>
        <w:rPr>
          <w:b/>
          <w:i/>
          <w:lang w:val="en-GB"/>
        </w:rPr>
        <w:t xml:space="preserve"> and configuration 1 and 2 respectively.</w:t>
      </w:r>
      <w:r w:rsidR="00D9229D">
        <w:rPr>
          <w:b/>
          <w:i/>
          <w:lang w:val="en-GB"/>
        </w:rPr>
        <w:t xml:space="preserve"> (Same as latest </w:t>
      </w:r>
      <w:r w:rsidR="00323F66">
        <w:rPr>
          <w:b/>
          <w:i/>
          <w:lang w:val="en-GB"/>
        </w:rPr>
        <w:t>endorsed</w:t>
      </w:r>
      <w:r w:rsidR="00D9229D">
        <w:rPr>
          <w:b/>
          <w:i/>
          <w:lang w:val="en-GB"/>
        </w:rPr>
        <w:t xml:space="preserve"> </w:t>
      </w:r>
      <w:r w:rsidR="00D9229D" w:rsidRPr="00D9229D">
        <w:rPr>
          <w:b/>
          <w:i/>
          <w:lang w:val="en-GB"/>
        </w:rPr>
        <w:t>R1-1720850</w:t>
      </w:r>
      <w:r w:rsidR="00D9229D">
        <w:rPr>
          <w:b/>
          <w:i/>
          <w:lang w:val="en-GB"/>
        </w:rPr>
        <w:t xml:space="preserve"> 38.211 spec).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535"/>
        <w:gridCol w:w="1496"/>
        <w:gridCol w:w="1497"/>
        <w:gridCol w:w="1497"/>
        <w:gridCol w:w="1497"/>
      </w:tblGrid>
      <w:tr w:rsidR="004E7056" w14:paraId="6E92642A" w14:textId="77777777" w:rsidTr="00747AC1">
        <w:trPr>
          <w:jc w:val="center"/>
        </w:trPr>
        <w:tc>
          <w:tcPr>
            <w:tcW w:w="1540" w:type="dxa"/>
            <w:vMerge w:val="restart"/>
            <w:shd w:val="clear" w:color="auto" w:fill="auto"/>
          </w:tcPr>
          <w:p w14:paraId="40DB7A83" w14:textId="77777777" w:rsidR="004E7056" w:rsidRPr="0075749F" w:rsidRDefault="004E7056" w:rsidP="00747AC1">
            <w:pPr>
              <w:pStyle w:val="TAH"/>
              <w:rPr>
                <w:rFonts w:eastAsia="Batang"/>
                <w:b w:val="0"/>
              </w:rPr>
            </w:pPr>
            <w:r w:rsidRPr="0075749F">
              <w:rPr>
                <w:rFonts w:eastAsia="Batang"/>
                <w:b w:val="0"/>
                <w:position w:val="-10"/>
              </w:rPr>
              <w:object w:dxaOrig="200" w:dyaOrig="240" w14:anchorId="5D4DB2FD">
                <v:shape id="_x0000_i1033" type="#_x0000_t75" style="width:10.5pt;height:12pt" o:ole="">
                  <v:imagedata r:id="rId12" o:title=""/>
                </v:shape>
                <o:OLEObject Type="Embed" ProgID="Equation.3" ShapeID="_x0000_i1033" DrawAspect="Content" ObjectID="_1573283217" r:id="rId50"/>
              </w:object>
            </w:r>
          </w:p>
        </w:tc>
        <w:tc>
          <w:tcPr>
            <w:tcW w:w="1535" w:type="dxa"/>
            <w:vMerge w:val="restart"/>
            <w:shd w:val="clear" w:color="auto" w:fill="auto"/>
          </w:tcPr>
          <w:p w14:paraId="3EF7BDB2" w14:textId="77777777" w:rsidR="004E7056" w:rsidRPr="0075749F" w:rsidRDefault="004E7056" w:rsidP="00747AC1">
            <w:pPr>
              <w:pStyle w:val="TAH"/>
              <w:rPr>
                <w:rFonts w:eastAsia="Batang"/>
                <w:b w:val="0"/>
              </w:rPr>
            </w:pPr>
            <w:r w:rsidRPr="0075749F">
              <w:rPr>
                <w:rFonts w:eastAsia="Batang"/>
                <w:b w:val="0"/>
              </w:rPr>
              <w:object w:dxaOrig="200" w:dyaOrig="220" w14:anchorId="08D86E6D">
                <v:shape id="_x0000_i1034" type="#_x0000_t75" style="width:10.5pt;height:11.25pt" o:ole="">
                  <v:imagedata r:id="rId14" o:title=""/>
                </v:shape>
                <o:OLEObject Type="Embed" ProgID="Equation.3" ShapeID="_x0000_i1034" DrawAspect="Content" ObjectID="_1573283218" r:id="rId51"/>
              </w:object>
            </w:r>
          </w:p>
        </w:tc>
        <w:tc>
          <w:tcPr>
            <w:tcW w:w="2993" w:type="dxa"/>
            <w:gridSpan w:val="2"/>
            <w:tcBorders>
              <w:bottom w:val="nil"/>
            </w:tcBorders>
            <w:shd w:val="clear" w:color="auto" w:fill="auto"/>
          </w:tcPr>
          <w:p w14:paraId="413521CB" w14:textId="77777777" w:rsidR="004E7056" w:rsidRPr="0075749F" w:rsidRDefault="004E7056" w:rsidP="00747AC1">
            <w:pPr>
              <w:pStyle w:val="TAH"/>
              <w:rPr>
                <w:rFonts w:eastAsia="Batang"/>
                <w:b w:val="0"/>
              </w:rPr>
            </w:pPr>
            <w:r w:rsidRPr="0075749F">
              <w:rPr>
                <w:rFonts w:eastAsia="Batang"/>
                <w:b w:val="0"/>
                <w:noProof/>
              </w:rPr>
              <w:drawing>
                <wp:inline distT="0" distB="0" distL="0" distR="0" wp14:anchorId="5836FFFD" wp14:editId="51077609">
                  <wp:extent cx="381000"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994" w:type="dxa"/>
            <w:gridSpan w:val="2"/>
            <w:tcBorders>
              <w:bottom w:val="nil"/>
            </w:tcBorders>
            <w:shd w:val="clear" w:color="auto" w:fill="auto"/>
          </w:tcPr>
          <w:p w14:paraId="2E5E3134" w14:textId="77777777" w:rsidR="004E7056" w:rsidRPr="0075749F" w:rsidRDefault="004E7056" w:rsidP="00747AC1">
            <w:pPr>
              <w:pStyle w:val="TAH"/>
              <w:rPr>
                <w:rFonts w:eastAsia="Batang"/>
                <w:b w:val="0"/>
              </w:rPr>
            </w:pPr>
            <w:r w:rsidRPr="0075749F">
              <w:rPr>
                <w:rFonts w:eastAsia="Batang"/>
                <w:b w:val="0"/>
                <w:noProof/>
              </w:rPr>
              <w:drawing>
                <wp:inline distT="0" distB="0" distL="0" distR="0" wp14:anchorId="26480B0B" wp14:editId="34DC5B52">
                  <wp:extent cx="342900" cy="1905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4E7056" w14:paraId="1C792599" w14:textId="77777777" w:rsidTr="00747AC1">
        <w:trPr>
          <w:jc w:val="center"/>
        </w:trPr>
        <w:tc>
          <w:tcPr>
            <w:tcW w:w="1540" w:type="dxa"/>
            <w:vMerge/>
            <w:shd w:val="clear" w:color="auto" w:fill="auto"/>
          </w:tcPr>
          <w:p w14:paraId="01199C05" w14:textId="77777777" w:rsidR="004E7056" w:rsidRPr="0075749F" w:rsidRDefault="004E7056" w:rsidP="00747AC1">
            <w:pPr>
              <w:pStyle w:val="TAH"/>
              <w:rPr>
                <w:rFonts w:eastAsia="Batang"/>
                <w:b w:val="0"/>
              </w:rPr>
            </w:pPr>
          </w:p>
        </w:tc>
        <w:tc>
          <w:tcPr>
            <w:tcW w:w="1535" w:type="dxa"/>
            <w:vMerge/>
            <w:shd w:val="clear" w:color="auto" w:fill="auto"/>
          </w:tcPr>
          <w:p w14:paraId="4E830990" w14:textId="77777777" w:rsidR="004E7056" w:rsidRPr="0075749F" w:rsidRDefault="004E7056" w:rsidP="00747AC1">
            <w:pPr>
              <w:pStyle w:val="TAH"/>
              <w:rPr>
                <w:rFonts w:eastAsia="Batang"/>
                <w:b w:val="0"/>
              </w:rPr>
            </w:pPr>
          </w:p>
        </w:tc>
        <w:tc>
          <w:tcPr>
            <w:tcW w:w="1496" w:type="dxa"/>
            <w:tcBorders>
              <w:top w:val="nil"/>
            </w:tcBorders>
            <w:shd w:val="clear" w:color="auto" w:fill="auto"/>
          </w:tcPr>
          <w:p w14:paraId="1412B76D" w14:textId="77777777" w:rsidR="004E7056" w:rsidRPr="0075749F" w:rsidRDefault="004E7056" w:rsidP="00747AC1">
            <w:pPr>
              <w:pStyle w:val="TAH"/>
              <w:rPr>
                <w:rFonts w:eastAsia="Batang"/>
                <w:b w:val="0"/>
              </w:rPr>
            </w:pPr>
            <w:r w:rsidRPr="0075749F">
              <w:rPr>
                <w:rFonts w:eastAsia="Batang"/>
                <w:b w:val="0"/>
                <w:noProof/>
              </w:rPr>
              <w:drawing>
                <wp:inline distT="0" distB="0" distL="0" distR="0" wp14:anchorId="04A826B8" wp14:editId="41E210B9">
                  <wp:extent cx="342900" cy="163830"/>
                  <wp:effectExtent l="0" t="0" r="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900" cy="163830"/>
                          </a:xfrm>
                          <a:prstGeom prst="rect">
                            <a:avLst/>
                          </a:prstGeom>
                          <a:noFill/>
                          <a:ln>
                            <a:noFill/>
                          </a:ln>
                        </pic:spPr>
                      </pic:pic>
                    </a:graphicData>
                  </a:graphic>
                </wp:inline>
              </w:drawing>
            </w:r>
          </w:p>
        </w:tc>
        <w:tc>
          <w:tcPr>
            <w:tcW w:w="1497" w:type="dxa"/>
            <w:tcBorders>
              <w:top w:val="nil"/>
            </w:tcBorders>
            <w:shd w:val="clear" w:color="auto" w:fill="auto"/>
          </w:tcPr>
          <w:p w14:paraId="2D1394EF" w14:textId="77777777" w:rsidR="004E7056" w:rsidRPr="0075749F" w:rsidRDefault="004E7056" w:rsidP="00747AC1">
            <w:pPr>
              <w:pStyle w:val="TAH"/>
              <w:rPr>
                <w:rFonts w:eastAsia="Batang"/>
                <w:b w:val="0"/>
              </w:rPr>
            </w:pPr>
            <w:r w:rsidRPr="0075749F">
              <w:rPr>
                <w:rFonts w:eastAsia="Batang"/>
                <w:b w:val="0"/>
                <w:noProof/>
              </w:rPr>
              <w:drawing>
                <wp:inline distT="0" distB="0" distL="0" distR="0" wp14:anchorId="18A865AC" wp14:editId="0F513082">
                  <wp:extent cx="316230" cy="163830"/>
                  <wp:effectExtent l="0" t="0" r="762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6230" cy="163830"/>
                          </a:xfrm>
                          <a:prstGeom prst="rect">
                            <a:avLst/>
                          </a:prstGeom>
                          <a:noFill/>
                          <a:ln>
                            <a:noFill/>
                          </a:ln>
                        </pic:spPr>
                      </pic:pic>
                    </a:graphicData>
                  </a:graphic>
                </wp:inline>
              </w:drawing>
            </w:r>
          </w:p>
        </w:tc>
        <w:tc>
          <w:tcPr>
            <w:tcW w:w="1497" w:type="dxa"/>
            <w:tcBorders>
              <w:top w:val="nil"/>
            </w:tcBorders>
            <w:shd w:val="clear" w:color="auto" w:fill="auto"/>
          </w:tcPr>
          <w:p w14:paraId="63456179" w14:textId="77777777" w:rsidR="004E7056" w:rsidRPr="0075749F" w:rsidRDefault="004E7056" w:rsidP="00747AC1">
            <w:pPr>
              <w:pStyle w:val="TAH"/>
              <w:rPr>
                <w:rFonts w:eastAsia="Batang"/>
                <w:b w:val="0"/>
              </w:rPr>
            </w:pPr>
            <w:r w:rsidRPr="0075749F">
              <w:rPr>
                <w:rFonts w:eastAsia="Batang"/>
                <w:b w:val="0"/>
                <w:noProof/>
              </w:rPr>
              <w:drawing>
                <wp:inline distT="0" distB="0" distL="0" distR="0" wp14:anchorId="38BEA778" wp14:editId="052B81EF">
                  <wp:extent cx="316230" cy="163830"/>
                  <wp:effectExtent l="0" t="0" r="762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6230" cy="163830"/>
                          </a:xfrm>
                          <a:prstGeom prst="rect">
                            <a:avLst/>
                          </a:prstGeom>
                          <a:noFill/>
                          <a:ln>
                            <a:noFill/>
                          </a:ln>
                        </pic:spPr>
                      </pic:pic>
                    </a:graphicData>
                  </a:graphic>
                </wp:inline>
              </w:drawing>
            </w:r>
          </w:p>
        </w:tc>
        <w:tc>
          <w:tcPr>
            <w:tcW w:w="1497" w:type="dxa"/>
            <w:tcBorders>
              <w:top w:val="nil"/>
            </w:tcBorders>
            <w:shd w:val="clear" w:color="auto" w:fill="auto"/>
          </w:tcPr>
          <w:p w14:paraId="77B95830" w14:textId="77777777" w:rsidR="004E7056" w:rsidRPr="0075749F" w:rsidRDefault="004E7056" w:rsidP="00747AC1">
            <w:pPr>
              <w:pStyle w:val="TAH"/>
              <w:rPr>
                <w:rFonts w:eastAsia="Batang"/>
                <w:b w:val="0"/>
              </w:rPr>
            </w:pPr>
            <w:r w:rsidRPr="0075749F">
              <w:rPr>
                <w:rFonts w:eastAsia="Batang"/>
                <w:b w:val="0"/>
                <w:noProof/>
              </w:rPr>
              <w:drawing>
                <wp:inline distT="0" distB="0" distL="0" distR="0" wp14:anchorId="71247168" wp14:editId="1E1F9CD8">
                  <wp:extent cx="293370" cy="163830"/>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3370" cy="163830"/>
                          </a:xfrm>
                          <a:prstGeom prst="rect">
                            <a:avLst/>
                          </a:prstGeom>
                          <a:noFill/>
                          <a:ln>
                            <a:noFill/>
                          </a:ln>
                        </pic:spPr>
                      </pic:pic>
                    </a:graphicData>
                  </a:graphic>
                </wp:inline>
              </w:drawing>
            </w:r>
          </w:p>
        </w:tc>
      </w:tr>
      <w:tr w:rsidR="004E7056" w14:paraId="4F807A2A" w14:textId="77777777" w:rsidTr="00747AC1">
        <w:trPr>
          <w:jc w:val="center"/>
        </w:trPr>
        <w:tc>
          <w:tcPr>
            <w:tcW w:w="1540" w:type="dxa"/>
            <w:shd w:val="clear" w:color="auto" w:fill="auto"/>
          </w:tcPr>
          <w:p w14:paraId="6EA4114E" w14:textId="77777777" w:rsidR="004E7056" w:rsidRPr="0075749F" w:rsidRDefault="004E7056" w:rsidP="00747AC1">
            <w:pPr>
              <w:pStyle w:val="TAC"/>
              <w:rPr>
                <w:rFonts w:eastAsia="Batang"/>
              </w:rPr>
            </w:pPr>
            <w:r w:rsidRPr="0075749F">
              <w:rPr>
                <w:rFonts w:eastAsia="Batang"/>
              </w:rPr>
              <w:t>1000</w:t>
            </w:r>
          </w:p>
        </w:tc>
        <w:tc>
          <w:tcPr>
            <w:tcW w:w="1535" w:type="dxa"/>
            <w:shd w:val="clear" w:color="auto" w:fill="auto"/>
          </w:tcPr>
          <w:p w14:paraId="2738DC6B" w14:textId="77777777" w:rsidR="004E7056" w:rsidRPr="0075749F" w:rsidRDefault="004E7056" w:rsidP="00747AC1">
            <w:pPr>
              <w:pStyle w:val="TAC"/>
              <w:rPr>
                <w:rFonts w:eastAsia="Batang"/>
              </w:rPr>
            </w:pPr>
            <w:r w:rsidRPr="0075749F">
              <w:rPr>
                <w:rFonts w:eastAsia="Batang"/>
              </w:rPr>
              <w:t>0</w:t>
            </w:r>
          </w:p>
        </w:tc>
        <w:tc>
          <w:tcPr>
            <w:tcW w:w="1496" w:type="dxa"/>
            <w:shd w:val="clear" w:color="auto" w:fill="auto"/>
          </w:tcPr>
          <w:p w14:paraId="4B6CAABF"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22DF2BDE"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66A2AC40"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09B713D5" w14:textId="77777777" w:rsidR="004E7056" w:rsidRPr="0075749F" w:rsidRDefault="004E7056" w:rsidP="00747AC1">
            <w:pPr>
              <w:pStyle w:val="TAC"/>
              <w:rPr>
                <w:rFonts w:eastAsia="Batang"/>
              </w:rPr>
            </w:pPr>
            <w:r w:rsidRPr="0075749F">
              <w:rPr>
                <w:rFonts w:eastAsia="Batang"/>
              </w:rPr>
              <w:t>+1</w:t>
            </w:r>
          </w:p>
        </w:tc>
      </w:tr>
      <w:tr w:rsidR="004E7056" w14:paraId="4BBC5D5E" w14:textId="77777777" w:rsidTr="00747AC1">
        <w:trPr>
          <w:jc w:val="center"/>
        </w:trPr>
        <w:tc>
          <w:tcPr>
            <w:tcW w:w="1540" w:type="dxa"/>
            <w:shd w:val="clear" w:color="auto" w:fill="auto"/>
          </w:tcPr>
          <w:p w14:paraId="0EDB8869" w14:textId="77777777" w:rsidR="004E7056" w:rsidRPr="0075749F" w:rsidRDefault="004E7056" w:rsidP="00747AC1">
            <w:pPr>
              <w:pStyle w:val="TAC"/>
              <w:rPr>
                <w:rFonts w:eastAsia="Batang"/>
              </w:rPr>
            </w:pPr>
            <w:r w:rsidRPr="0075749F">
              <w:rPr>
                <w:rFonts w:eastAsia="Batang"/>
              </w:rPr>
              <w:t>1001</w:t>
            </w:r>
          </w:p>
        </w:tc>
        <w:tc>
          <w:tcPr>
            <w:tcW w:w="1535" w:type="dxa"/>
            <w:shd w:val="clear" w:color="auto" w:fill="auto"/>
          </w:tcPr>
          <w:p w14:paraId="170CCDE2" w14:textId="77777777" w:rsidR="004E7056" w:rsidRPr="0075749F" w:rsidRDefault="004E7056" w:rsidP="00747AC1">
            <w:pPr>
              <w:pStyle w:val="TAC"/>
              <w:rPr>
                <w:rFonts w:eastAsia="Batang"/>
              </w:rPr>
            </w:pPr>
            <w:r w:rsidRPr="0075749F">
              <w:rPr>
                <w:rFonts w:eastAsia="Batang"/>
              </w:rPr>
              <w:t>0</w:t>
            </w:r>
          </w:p>
        </w:tc>
        <w:tc>
          <w:tcPr>
            <w:tcW w:w="1496" w:type="dxa"/>
            <w:shd w:val="clear" w:color="auto" w:fill="auto"/>
          </w:tcPr>
          <w:p w14:paraId="6143113F"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64F975ED"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512DEF58"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6A43F289" w14:textId="77777777" w:rsidR="004E7056" w:rsidRPr="0075749F" w:rsidRDefault="004E7056" w:rsidP="00747AC1">
            <w:pPr>
              <w:pStyle w:val="TAC"/>
              <w:rPr>
                <w:rFonts w:eastAsia="Batang"/>
              </w:rPr>
            </w:pPr>
            <w:r w:rsidRPr="0075749F">
              <w:rPr>
                <w:rFonts w:eastAsia="Batang"/>
              </w:rPr>
              <w:t>+1</w:t>
            </w:r>
          </w:p>
        </w:tc>
      </w:tr>
      <w:tr w:rsidR="004E7056" w14:paraId="733A9BFA" w14:textId="77777777" w:rsidTr="00747AC1">
        <w:trPr>
          <w:jc w:val="center"/>
        </w:trPr>
        <w:tc>
          <w:tcPr>
            <w:tcW w:w="1540" w:type="dxa"/>
            <w:shd w:val="clear" w:color="auto" w:fill="auto"/>
          </w:tcPr>
          <w:p w14:paraId="1456B2B2" w14:textId="77777777" w:rsidR="004E7056" w:rsidRPr="0075749F" w:rsidRDefault="004E7056" w:rsidP="00747AC1">
            <w:pPr>
              <w:pStyle w:val="TAC"/>
              <w:rPr>
                <w:rFonts w:eastAsia="Batang"/>
              </w:rPr>
            </w:pPr>
            <w:r w:rsidRPr="0075749F">
              <w:rPr>
                <w:rFonts w:eastAsia="Batang"/>
              </w:rPr>
              <w:t>1002</w:t>
            </w:r>
          </w:p>
        </w:tc>
        <w:tc>
          <w:tcPr>
            <w:tcW w:w="1535" w:type="dxa"/>
            <w:shd w:val="clear" w:color="auto" w:fill="auto"/>
          </w:tcPr>
          <w:p w14:paraId="5D121E72" w14:textId="77777777" w:rsidR="004E7056" w:rsidRPr="0075749F" w:rsidRDefault="004E7056" w:rsidP="00747AC1">
            <w:pPr>
              <w:pStyle w:val="TAC"/>
              <w:rPr>
                <w:rFonts w:eastAsia="Batang"/>
              </w:rPr>
            </w:pPr>
            <w:r w:rsidRPr="0075749F">
              <w:rPr>
                <w:rFonts w:eastAsia="Batang"/>
              </w:rPr>
              <w:t>1</w:t>
            </w:r>
          </w:p>
        </w:tc>
        <w:tc>
          <w:tcPr>
            <w:tcW w:w="1496" w:type="dxa"/>
            <w:shd w:val="clear" w:color="auto" w:fill="auto"/>
          </w:tcPr>
          <w:p w14:paraId="1B26D5B5"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3BE12F82"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48E87541"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18E70F17" w14:textId="77777777" w:rsidR="004E7056" w:rsidRPr="0075749F" w:rsidRDefault="004E7056" w:rsidP="00747AC1">
            <w:pPr>
              <w:pStyle w:val="TAC"/>
              <w:rPr>
                <w:rFonts w:eastAsia="Batang"/>
              </w:rPr>
            </w:pPr>
            <w:r w:rsidRPr="0075749F">
              <w:rPr>
                <w:rFonts w:eastAsia="Batang"/>
              </w:rPr>
              <w:t>+1</w:t>
            </w:r>
          </w:p>
        </w:tc>
      </w:tr>
      <w:tr w:rsidR="004E7056" w14:paraId="3AFAD0A6" w14:textId="77777777" w:rsidTr="00747AC1">
        <w:trPr>
          <w:jc w:val="center"/>
        </w:trPr>
        <w:tc>
          <w:tcPr>
            <w:tcW w:w="1540" w:type="dxa"/>
            <w:shd w:val="clear" w:color="auto" w:fill="auto"/>
          </w:tcPr>
          <w:p w14:paraId="2A7EAF9F" w14:textId="77777777" w:rsidR="004E7056" w:rsidRPr="0075749F" w:rsidRDefault="004E7056" w:rsidP="00747AC1">
            <w:pPr>
              <w:pStyle w:val="TAC"/>
              <w:rPr>
                <w:rFonts w:eastAsia="Batang"/>
              </w:rPr>
            </w:pPr>
            <w:r w:rsidRPr="0075749F">
              <w:rPr>
                <w:rFonts w:eastAsia="Batang"/>
              </w:rPr>
              <w:t>1003</w:t>
            </w:r>
          </w:p>
        </w:tc>
        <w:tc>
          <w:tcPr>
            <w:tcW w:w="1535" w:type="dxa"/>
            <w:shd w:val="clear" w:color="auto" w:fill="auto"/>
          </w:tcPr>
          <w:p w14:paraId="59242C85" w14:textId="77777777" w:rsidR="004E7056" w:rsidRPr="0075749F" w:rsidRDefault="004E7056" w:rsidP="00747AC1">
            <w:pPr>
              <w:pStyle w:val="TAC"/>
              <w:rPr>
                <w:rFonts w:eastAsia="Batang"/>
              </w:rPr>
            </w:pPr>
            <w:r w:rsidRPr="0075749F">
              <w:rPr>
                <w:rFonts w:eastAsia="Batang"/>
              </w:rPr>
              <w:t>1</w:t>
            </w:r>
          </w:p>
        </w:tc>
        <w:tc>
          <w:tcPr>
            <w:tcW w:w="1496" w:type="dxa"/>
            <w:shd w:val="clear" w:color="auto" w:fill="auto"/>
          </w:tcPr>
          <w:p w14:paraId="5BCCC846"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5A2C1D17"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6964D844"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5CC98B88" w14:textId="77777777" w:rsidR="004E7056" w:rsidRPr="0075749F" w:rsidRDefault="004E7056" w:rsidP="00747AC1">
            <w:pPr>
              <w:pStyle w:val="TAC"/>
              <w:rPr>
                <w:rFonts w:eastAsia="Batang"/>
              </w:rPr>
            </w:pPr>
            <w:r w:rsidRPr="0075749F">
              <w:rPr>
                <w:rFonts w:eastAsia="Batang"/>
              </w:rPr>
              <w:t>+1</w:t>
            </w:r>
          </w:p>
        </w:tc>
      </w:tr>
      <w:tr w:rsidR="004E7056" w14:paraId="71C9DD94" w14:textId="77777777" w:rsidTr="00747AC1">
        <w:trPr>
          <w:jc w:val="center"/>
        </w:trPr>
        <w:tc>
          <w:tcPr>
            <w:tcW w:w="1540" w:type="dxa"/>
            <w:shd w:val="clear" w:color="auto" w:fill="auto"/>
          </w:tcPr>
          <w:p w14:paraId="43234DE4" w14:textId="77777777" w:rsidR="004E7056" w:rsidRPr="0075749F" w:rsidRDefault="004E7056" w:rsidP="00747AC1">
            <w:pPr>
              <w:pStyle w:val="TAC"/>
              <w:rPr>
                <w:rFonts w:eastAsia="Batang"/>
              </w:rPr>
            </w:pPr>
            <w:r w:rsidRPr="0075749F">
              <w:rPr>
                <w:rFonts w:eastAsia="Batang"/>
              </w:rPr>
              <w:t>1004</w:t>
            </w:r>
          </w:p>
        </w:tc>
        <w:tc>
          <w:tcPr>
            <w:tcW w:w="1535" w:type="dxa"/>
            <w:shd w:val="clear" w:color="auto" w:fill="auto"/>
          </w:tcPr>
          <w:p w14:paraId="3C6FF8A6" w14:textId="77777777" w:rsidR="004E7056" w:rsidRPr="0075749F" w:rsidRDefault="004E7056" w:rsidP="00747AC1">
            <w:pPr>
              <w:pStyle w:val="TAC"/>
              <w:rPr>
                <w:rFonts w:eastAsia="Batang"/>
              </w:rPr>
            </w:pPr>
            <w:r w:rsidRPr="0075749F">
              <w:rPr>
                <w:rFonts w:eastAsia="Batang"/>
              </w:rPr>
              <w:t>0</w:t>
            </w:r>
          </w:p>
        </w:tc>
        <w:tc>
          <w:tcPr>
            <w:tcW w:w="1496" w:type="dxa"/>
            <w:shd w:val="clear" w:color="auto" w:fill="auto"/>
          </w:tcPr>
          <w:p w14:paraId="2EA2C376"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35314076"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3D82CA5B"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5D99D694" w14:textId="77777777" w:rsidR="004E7056" w:rsidRPr="0075749F" w:rsidRDefault="004E7056" w:rsidP="00747AC1">
            <w:pPr>
              <w:pStyle w:val="TAC"/>
              <w:rPr>
                <w:rFonts w:eastAsia="Batang"/>
              </w:rPr>
            </w:pPr>
            <w:r w:rsidRPr="0075749F">
              <w:rPr>
                <w:rFonts w:eastAsia="Batang"/>
              </w:rPr>
              <w:t>-1</w:t>
            </w:r>
          </w:p>
        </w:tc>
      </w:tr>
      <w:tr w:rsidR="004E7056" w14:paraId="6D3BEF9F" w14:textId="77777777" w:rsidTr="00747AC1">
        <w:trPr>
          <w:jc w:val="center"/>
        </w:trPr>
        <w:tc>
          <w:tcPr>
            <w:tcW w:w="1540" w:type="dxa"/>
            <w:shd w:val="clear" w:color="auto" w:fill="auto"/>
          </w:tcPr>
          <w:p w14:paraId="68467398" w14:textId="77777777" w:rsidR="004E7056" w:rsidRPr="0075749F" w:rsidRDefault="004E7056" w:rsidP="00747AC1">
            <w:pPr>
              <w:pStyle w:val="TAC"/>
              <w:rPr>
                <w:rFonts w:eastAsia="Batang"/>
              </w:rPr>
            </w:pPr>
            <w:r w:rsidRPr="0075749F">
              <w:rPr>
                <w:rFonts w:eastAsia="Batang"/>
              </w:rPr>
              <w:t>1005</w:t>
            </w:r>
          </w:p>
        </w:tc>
        <w:tc>
          <w:tcPr>
            <w:tcW w:w="1535" w:type="dxa"/>
            <w:shd w:val="clear" w:color="auto" w:fill="auto"/>
          </w:tcPr>
          <w:p w14:paraId="71CD7FBB" w14:textId="77777777" w:rsidR="004E7056" w:rsidRPr="0075749F" w:rsidRDefault="004E7056" w:rsidP="00747AC1">
            <w:pPr>
              <w:pStyle w:val="TAC"/>
              <w:rPr>
                <w:rFonts w:eastAsia="Batang"/>
              </w:rPr>
            </w:pPr>
            <w:r w:rsidRPr="0075749F">
              <w:rPr>
                <w:rFonts w:eastAsia="Batang"/>
              </w:rPr>
              <w:t>0</w:t>
            </w:r>
          </w:p>
        </w:tc>
        <w:tc>
          <w:tcPr>
            <w:tcW w:w="1496" w:type="dxa"/>
            <w:shd w:val="clear" w:color="auto" w:fill="auto"/>
          </w:tcPr>
          <w:p w14:paraId="73AA3040"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630A0940"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1311BBC9"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2A5DD833" w14:textId="77777777" w:rsidR="004E7056" w:rsidRPr="0075749F" w:rsidRDefault="004E7056" w:rsidP="00747AC1">
            <w:pPr>
              <w:pStyle w:val="TAC"/>
              <w:rPr>
                <w:rFonts w:eastAsia="Batang"/>
              </w:rPr>
            </w:pPr>
            <w:r w:rsidRPr="0075749F">
              <w:rPr>
                <w:rFonts w:eastAsia="Batang"/>
              </w:rPr>
              <w:t>-1</w:t>
            </w:r>
          </w:p>
        </w:tc>
      </w:tr>
      <w:tr w:rsidR="004E7056" w14:paraId="2A5F9A0A" w14:textId="77777777" w:rsidTr="00747AC1">
        <w:trPr>
          <w:jc w:val="center"/>
        </w:trPr>
        <w:tc>
          <w:tcPr>
            <w:tcW w:w="1540" w:type="dxa"/>
            <w:shd w:val="clear" w:color="auto" w:fill="auto"/>
          </w:tcPr>
          <w:p w14:paraId="2F649176" w14:textId="77777777" w:rsidR="004E7056" w:rsidRPr="0075749F" w:rsidRDefault="004E7056" w:rsidP="00747AC1">
            <w:pPr>
              <w:pStyle w:val="TAC"/>
              <w:rPr>
                <w:rFonts w:eastAsia="Batang"/>
              </w:rPr>
            </w:pPr>
            <w:r w:rsidRPr="0075749F">
              <w:rPr>
                <w:rFonts w:eastAsia="Batang"/>
              </w:rPr>
              <w:t>1006</w:t>
            </w:r>
          </w:p>
        </w:tc>
        <w:tc>
          <w:tcPr>
            <w:tcW w:w="1535" w:type="dxa"/>
            <w:shd w:val="clear" w:color="auto" w:fill="auto"/>
          </w:tcPr>
          <w:p w14:paraId="402D2885" w14:textId="77777777" w:rsidR="004E7056" w:rsidRPr="0075749F" w:rsidRDefault="004E7056" w:rsidP="00747AC1">
            <w:pPr>
              <w:pStyle w:val="TAC"/>
              <w:rPr>
                <w:rFonts w:eastAsia="Batang"/>
              </w:rPr>
            </w:pPr>
            <w:r w:rsidRPr="0075749F">
              <w:rPr>
                <w:rFonts w:eastAsia="Batang"/>
              </w:rPr>
              <w:t>1</w:t>
            </w:r>
          </w:p>
        </w:tc>
        <w:tc>
          <w:tcPr>
            <w:tcW w:w="1496" w:type="dxa"/>
            <w:shd w:val="clear" w:color="auto" w:fill="auto"/>
          </w:tcPr>
          <w:p w14:paraId="1F784930"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649C8C3A"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64BC8C72"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3064E986" w14:textId="77777777" w:rsidR="004E7056" w:rsidRPr="0075749F" w:rsidRDefault="004E7056" w:rsidP="00747AC1">
            <w:pPr>
              <w:pStyle w:val="TAC"/>
              <w:rPr>
                <w:rFonts w:eastAsia="Batang"/>
              </w:rPr>
            </w:pPr>
            <w:r w:rsidRPr="0075749F">
              <w:rPr>
                <w:rFonts w:eastAsia="Batang"/>
              </w:rPr>
              <w:t>-1</w:t>
            </w:r>
          </w:p>
        </w:tc>
      </w:tr>
      <w:tr w:rsidR="004E7056" w14:paraId="642116A0" w14:textId="77777777" w:rsidTr="00747AC1">
        <w:trPr>
          <w:jc w:val="center"/>
        </w:trPr>
        <w:tc>
          <w:tcPr>
            <w:tcW w:w="1540" w:type="dxa"/>
            <w:shd w:val="clear" w:color="auto" w:fill="auto"/>
          </w:tcPr>
          <w:p w14:paraId="30A53BBD" w14:textId="77777777" w:rsidR="004E7056" w:rsidRPr="0075749F" w:rsidRDefault="004E7056" w:rsidP="00747AC1">
            <w:pPr>
              <w:pStyle w:val="TAC"/>
              <w:rPr>
                <w:rFonts w:eastAsia="Batang"/>
              </w:rPr>
            </w:pPr>
            <w:r w:rsidRPr="0075749F">
              <w:rPr>
                <w:rFonts w:eastAsia="Batang"/>
              </w:rPr>
              <w:t>1007</w:t>
            </w:r>
          </w:p>
        </w:tc>
        <w:tc>
          <w:tcPr>
            <w:tcW w:w="1535" w:type="dxa"/>
            <w:shd w:val="clear" w:color="auto" w:fill="auto"/>
          </w:tcPr>
          <w:p w14:paraId="4DF18DC9" w14:textId="77777777" w:rsidR="004E7056" w:rsidRPr="0075749F" w:rsidRDefault="004E7056" w:rsidP="00747AC1">
            <w:pPr>
              <w:pStyle w:val="TAC"/>
              <w:rPr>
                <w:rFonts w:eastAsia="Batang"/>
              </w:rPr>
            </w:pPr>
            <w:r w:rsidRPr="0075749F">
              <w:rPr>
                <w:rFonts w:eastAsia="Batang"/>
              </w:rPr>
              <w:t>1</w:t>
            </w:r>
          </w:p>
        </w:tc>
        <w:tc>
          <w:tcPr>
            <w:tcW w:w="1496" w:type="dxa"/>
            <w:shd w:val="clear" w:color="auto" w:fill="auto"/>
          </w:tcPr>
          <w:p w14:paraId="46D946D7"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187F7263"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6C53EFFE"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6B2ACDAB" w14:textId="77777777" w:rsidR="004E7056" w:rsidRPr="0075749F" w:rsidRDefault="004E7056" w:rsidP="00747AC1">
            <w:pPr>
              <w:pStyle w:val="TAC"/>
              <w:rPr>
                <w:rFonts w:eastAsia="Batang"/>
              </w:rPr>
            </w:pPr>
            <w:r w:rsidRPr="0075749F">
              <w:rPr>
                <w:rFonts w:eastAsia="Batang"/>
              </w:rPr>
              <w:t>-1</w:t>
            </w:r>
          </w:p>
        </w:tc>
      </w:tr>
    </w:tbl>
    <w:p w14:paraId="646DDB8E" w14:textId="77777777" w:rsidR="004E7056" w:rsidRDefault="004E7056" w:rsidP="004E7056">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535"/>
        <w:gridCol w:w="1496"/>
        <w:gridCol w:w="1497"/>
        <w:gridCol w:w="1497"/>
        <w:gridCol w:w="1497"/>
      </w:tblGrid>
      <w:tr w:rsidR="004E7056" w14:paraId="1D3C2EB3" w14:textId="77777777" w:rsidTr="00747AC1">
        <w:trPr>
          <w:jc w:val="center"/>
        </w:trPr>
        <w:tc>
          <w:tcPr>
            <w:tcW w:w="1540" w:type="dxa"/>
            <w:vMerge w:val="restart"/>
            <w:shd w:val="clear" w:color="auto" w:fill="auto"/>
          </w:tcPr>
          <w:p w14:paraId="658CB1D9" w14:textId="77777777" w:rsidR="004E7056" w:rsidRPr="00302E6E" w:rsidRDefault="004E7056" w:rsidP="00747AC1">
            <w:pPr>
              <w:pStyle w:val="TAH"/>
              <w:rPr>
                <w:rFonts w:eastAsia="Batang"/>
              </w:rPr>
            </w:pPr>
            <w:r w:rsidRPr="00302E6E">
              <w:rPr>
                <w:rFonts w:eastAsia="Batang"/>
                <w:position w:val="-10"/>
              </w:rPr>
              <w:object w:dxaOrig="200" w:dyaOrig="240" w14:anchorId="72110F41">
                <v:shape id="_x0000_i1035" type="#_x0000_t75" style="width:10.5pt;height:12pt" o:ole="">
                  <v:imagedata r:id="rId22" o:title=""/>
                </v:shape>
                <o:OLEObject Type="Embed" ProgID="Equation.3" ShapeID="_x0000_i1035" DrawAspect="Content" ObjectID="_1573283219" r:id="rId52"/>
              </w:object>
            </w:r>
          </w:p>
        </w:tc>
        <w:tc>
          <w:tcPr>
            <w:tcW w:w="1535" w:type="dxa"/>
            <w:vMerge w:val="restart"/>
            <w:shd w:val="clear" w:color="auto" w:fill="auto"/>
          </w:tcPr>
          <w:p w14:paraId="618FB4D0" w14:textId="77777777" w:rsidR="004E7056" w:rsidRPr="00302E6E" w:rsidRDefault="004E7056" w:rsidP="00747AC1">
            <w:pPr>
              <w:pStyle w:val="TAH"/>
              <w:rPr>
                <w:rFonts w:eastAsia="Batang"/>
              </w:rPr>
            </w:pPr>
            <w:r w:rsidRPr="00302E6E">
              <w:rPr>
                <w:rFonts w:eastAsia="Batang"/>
              </w:rPr>
              <w:object w:dxaOrig="200" w:dyaOrig="220" w14:anchorId="138331A5">
                <v:shape id="_x0000_i1036" type="#_x0000_t75" style="width:10.5pt;height:10.5pt" o:ole="">
                  <v:imagedata r:id="rId14" o:title=""/>
                </v:shape>
                <o:OLEObject Type="Embed" ProgID="Equation.3" ShapeID="_x0000_i1036" DrawAspect="Content" ObjectID="_1573283220" r:id="rId53"/>
              </w:object>
            </w:r>
          </w:p>
        </w:tc>
        <w:tc>
          <w:tcPr>
            <w:tcW w:w="2993" w:type="dxa"/>
            <w:gridSpan w:val="2"/>
            <w:tcBorders>
              <w:bottom w:val="nil"/>
            </w:tcBorders>
            <w:shd w:val="clear" w:color="auto" w:fill="auto"/>
          </w:tcPr>
          <w:p w14:paraId="61186760" w14:textId="77777777" w:rsidR="004E7056" w:rsidRPr="00302E6E" w:rsidRDefault="004E7056" w:rsidP="00747AC1">
            <w:pPr>
              <w:pStyle w:val="TAH"/>
              <w:rPr>
                <w:rFonts w:eastAsia="Batang"/>
              </w:rPr>
            </w:pPr>
            <w:r w:rsidRPr="00302E6E">
              <w:rPr>
                <w:rFonts w:eastAsia="Batang"/>
                <w:noProof/>
              </w:rPr>
              <w:drawing>
                <wp:inline distT="0" distB="0" distL="0" distR="0" wp14:anchorId="3DD0B9E6" wp14:editId="0B788593">
                  <wp:extent cx="382905" cy="19113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2905" cy="191135"/>
                          </a:xfrm>
                          <a:prstGeom prst="rect">
                            <a:avLst/>
                          </a:prstGeom>
                          <a:noFill/>
                          <a:ln>
                            <a:noFill/>
                          </a:ln>
                        </pic:spPr>
                      </pic:pic>
                    </a:graphicData>
                  </a:graphic>
                </wp:inline>
              </w:drawing>
            </w:r>
          </w:p>
        </w:tc>
        <w:tc>
          <w:tcPr>
            <w:tcW w:w="2994" w:type="dxa"/>
            <w:gridSpan w:val="2"/>
            <w:tcBorders>
              <w:bottom w:val="nil"/>
            </w:tcBorders>
            <w:shd w:val="clear" w:color="auto" w:fill="auto"/>
          </w:tcPr>
          <w:p w14:paraId="0042C996" w14:textId="77777777" w:rsidR="004E7056" w:rsidRPr="00302E6E" w:rsidRDefault="004E7056" w:rsidP="00747AC1">
            <w:pPr>
              <w:pStyle w:val="TAH"/>
              <w:rPr>
                <w:rFonts w:eastAsia="Batang"/>
              </w:rPr>
            </w:pPr>
            <w:r w:rsidRPr="00302E6E">
              <w:rPr>
                <w:rFonts w:eastAsia="Batang"/>
                <w:noProof/>
              </w:rPr>
              <w:drawing>
                <wp:inline distT="0" distB="0" distL="0" distR="0" wp14:anchorId="29A903CA" wp14:editId="54031660">
                  <wp:extent cx="340360" cy="191135"/>
                  <wp:effectExtent l="0" t="0" r="254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4E7056" w14:paraId="1DCF912C" w14:textId="77777777" w:rsidTr="00747AC1">
        <w:trPr>
          <w:jc w:val="center"/>
        </w:trPr>
        <w:tc>
          <w:tcPr>
            <w:tcW w:w="1540" w:type="dxa"/>
            <w:vMerge/>
            <w:shd w:val="clear" w:color="auto" w:fill="auto"/>
          </w:tcPr>
          <w:p w14:paraId="28D84D24" w14:textId="77777777" w:rsidR="004E7056" w:rsidRPr="00302E6E" w:rsidRDefault="004E7056" w:rsidP="00747AC1">
            <w:pPr>
              <w:pStyle w:val="TAH"/>
              <w:rPr>
                <w:rFonts w:eastAsia="Batang"/>
              </w:rPr>
            </w:pPr>
          </w:p>
        </w:tc>
        <w:tc>
          <w:tcPr>
            <w:tcW w:w="1535" w:type="dxa"/>
            <w:vMerge/>
            <w:shd w:val="clear" w:color="auto" w:fill="auto"/>
          </w:tcPr>
          <w:p w14:paraId="0D142437" w14:textId="77777777" w:rsidR="004E7056" w:rsidRPr="00302E6E" w:rsidRDefault="004E7056" w:rsidP="00747AC1">
            <w:pPr>
              <w:pStyle w:val="TAH"/>
              <w:rPr>
                <w:rFonts w:eastAsia="Batang"/>
              </w:rPr>
            </w:pPr>
          </w:p>
        </w:tc>
        <w:tc>
          <w:tcPr>
            <w:tcW w:w="1496" w:type="dxa"/>
            <w:tcBorders>
              <w:top w:val="nil"/>
            </w:tcBorders>
            <w:shd w:val="clear" w:color="auto" w:fill="auto"/>
          </w:tcPr>
          <w:p w14:paraId="58BE060E" w14:textId="77777777" w:rsidR="004E7056" w:rsidRPr="00302E6E" w:rsidRDefault="004E7056" w:rsidP="00747AC1">
            <w:pPr>
              <w:pStyle w:val="TAH"/>
              <w:rPr>
                <w:rFonts w:eastAsia="Batang"/>
              </w:rPr>
            </w:pPr>
            <w:r w:rsidRPr="00302E6E">
              <w:rPr>
                <w:rFonts w:eastAsia="Batang"/>
                <w:noProof/>
              </w:rPr>
              <w:drawing>
                <wp:inline distT="0" distB="0" distL="0" distR="0" wp14:anchorId="157E5158" wp14:editId="2A036919">
                  <wp:extent cx="340360" cy="170180"/>
                  <wp:effectExtent l="0" t="0" r="2540" b="127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0360" cy="170180"/>
                          </a:xfrm>
                          <a:prstGeom prst="rect">
                            <a:avLst/>
                          </a:prstGeom>
                          <a:noFill/>
                          <a:ln>
                            <a:noFill/>
                          </a:ln>
                        </pic:spPr>
                      </pic:pic>
                    </a:graphicData>
                  </a:graphic>
                </wp:inline>
              </w:drawing>
            </w:r>
          </w:p>
        </w:tc>
        <w:tc>
          <w:tcPr>
            <w:tcW w:w="1497" w:type="dxa"/>
            <w:tcBorders>
              <w:top w:val="nil"/>
            </w:tcBorders>
            <w:shd w:val="clear" w:color="auto" w:fill="auto"/>
          </w:tcPr>
          <w:p w14:paraId="0CFB2A25" w14:textId="77777777" w:rsidR="004E7056" w:rsidRPr="00302E6E" w:rsidRDefault="004E7056" w:rsidP="00747AC1">
            <w:pPr>
              <w:pStyle w:val="TAH"/>
              <w:rPr>
                <w:rFonts w:eastAsia="Batang"/>
              </w:rPr>
            </w:pPr>
            <w:r w:rsidRPr="00302E6E">
              <w:rPr>
                <w:rFonts w:eastAsia="Batang"/>
                <w:noProof/>
              </w:rPr>
              <w:drawing>
                <wp:inline distT="0" distB="0" distL="0" distR="0" wp14:anchorId="5FE3AC89" wp14:editId="3C5EF669">
                  <wp:extent cx="318770" cy="170180"/>
                  <wp:effectExtent l="0" t="0" r="5080" b="127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8770" cy="170180"/>
                          </a:xfrm>
                          <a:prstGeom prst="rect">
                            <a:avLst/>
                          </a:prstGeom>
                          <a:noFill/>
                          <a:ln>
                            <a:noFill/>
                          </a:ln>
                        </pic:spPr>
                      </pic:pic>
                    </a:graphicData>
                  </a:graphic>
                </wp:inline>
              </w:drawing>
            </w:r>
          </w:p>
        </w:tc>
        <w:tc>
          <w:tcPr>
            <w:tcW w:w="1497" w:type="dxa"/>
            <w:tcBorders>
              <w:top w:val="nil"/>
            </w:tcBorders>
            <w:shd w:val="clear" w:color="auto" w:fill="auto"/>
          </w:tcPr>
          <w:p w14:paraId="1A8C85DD" w14:textId="77777777" w:rsidR="004E7056" w:rsidRPr="00302E6E" w:rsidRDefault="004E7056" w:rsidP="00747AC1">
            <w:pPr>
              <w:pStyle w:val="TAH"/>
              <w:rPr>
                <w:rFonts w:eastAsia="Batang"/>
              </w:rPr>
            </w:pPr>
            <w:r w:rsidRPr="00302E6E">
              <w:rPr>
                <w:rFonts w:eastAsia="Batang"/>
                <w:noProof/>
              </w:rPr>
              <w:drawing>
                <wp:inline distT="0" distB="0" distL="0" distR="0" wp14:anchorId="221FF08A" wp14:editId="3E5BA22B">
                  <wp:extent cx="318770" cy="170180"/>
                  <wp:effectExtent l="0" t="0" r="5080" b="127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8770" cy="170180"/>
                          </a:xfrm>
                          <a:prstGeom prst="rect">
                            <a:avLst/>
                          </a:prstGeom>
                          <a:noFill/>
                          <a:ln>
                            <a:noFill/>
                          </a:ln>
                        </pic:spPr>
                      </pic:pic>
                    </a:graphicData>
                  </a:graphic>
                </wp:inline>
              </w:drawing>
            </w:r>
          </w:p>
        </w:tc>
        <w:tc>
          <w:tcPr>
            <w:tcW w:w="1497" w:type="dxa"/>
            <w:tcBorders>
              <w:top w:val="nil"/>
            </w:tcBorders>
            <w:shd w:val="clear" w:color="auto" w:fill="auto"/>
          </w:tcPr>
          <w:p w14:paraId="1BF84083" w14:textId="77777777" w:rsidR="004E7056" w:rsidRPr="00302E6E" w:rsidRDefault="004E7056" w:rsidP="00747AC1">
            <w:pPr>
              <w:pStyle w:val="TAH"/>
              <w:rPr>
                <w:rFonts w:eastAsia="Batang"/>
              </w:rPr>
            </w:pPr>
            <w:r w:rsidRPr="00302E6E">
              <w:rPr>
                <w:rFonts w:eastAsia="Batang"/>
                <w:noProof/>
              </w:rPr>
              <w:drawing>
                <wp:inline distT="0" distB="0" distL="0" distR="0" wp14:anchorId="5C6922C3" wp14:editId="48677632">
                  <wp:extent cx="287020" cy="170180"/>
                  <wp:effectExtent l="0" t="0" r="0" b="127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p>
        </w:tc>
      </w:tr>
      <w:tr w:rsidR="004E7056" w14:paraId="5D4886CC" w14:textId="77777777" w:rsidTr="00747AC1">
        <w:trPr>
          <w:jc w:val="center"/>
        </w:trPr>
        <w:tc>
          <w:tcPr>
            <w:tcW w:w="1540" w:type="dxa"/>
            <w:shd w:val="clear" w:color="auto" w:fill="auto"/>
          </w:tcPr>
          <w:p w14:paraId="3F010593" w14:textId="77777777" w:rsidR="004E7056" w:rsidRPr="00302E6E" w:rsidRDefault="004E7056" w:rsidP="00747AC1">
            <w:pPr>
              <w:pStyle w:val="TAC"/>
              <w:rPr>
                <w:rFonts w:eastAsia="Batang"/>
              </w:rPr>
            </w:pPr>
            <w:r w:rsidRPr="00302E6E">
              <w:rPr>
                <w:rFonts w:eastAsia="Batang"/>
              </w:rPr>
              <w:t>1000</w:t>
            </w:r>
          </w:p>
        </w:tc>
        <w:tc>
          <w:tcPr>
            <w:tcW w:w="1535" w:type="dxa"/>
            <w:shd w:val="clear" w:color="auto" w:fill="auto"/>
          </w:tcPr>
          <w:p w14:paraId="253FA1E9" w14:textId="77777777" w:rsidR="004E7056" w:rsidRPr="00302E6E" w:rsidRDefault="004E7056" w:rsidP="00747AC1">
            <w:pPr>
              <w:pStyle w:val="TAC"/>
              <w:rPr>
                <w:rFonts w:eastAsia="Batang"/>
              </w:rPr>
            </w:pPr>
            <w:r w:rsidRPr="00302E6E">
              <w:rPr>
                <w:rFonts w:eastAsia="Batang"/>
              </w:rPr>
              <w:t>0</w:t>
            </w:r>
          </w:p>
        </w:tc>
        <w:tc>
          <w:tcPr>
            <w:tcW w:w="1496" w:type="dxa"/>
            <w:shd w:val="clear" w:color="auto" w:fill="auto"/>
          </w:tcPr>
          <w:p w14:paraId="15332264"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65BB1963"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55C9DA9B"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3BD45EE0" w14:textId="77777777" w:rsidR="004E7056" w:rsidRPr="00302E6E" w:rsidRDefault="004E7056" w:rsidP="00747AC1">
            <w:pPr>
              <w:pStyle w:val="TAC"/>
              <w:rPr>
                <w:rFonts w:eastAsia="Batang"/>
              </w:rPr>
            </w:pPr>
            <w:r w:rsidRPr="00302E6E">
              <w:rPr>
                <w:rFonts w:eastAsia="Batang"/>
              </w:rPr>
              <w:t>+1</w:t>
            </w:r>
          </w:p>
        </w:tc>
      </w:tr>
      <w:tr w:rsidR="004E7056" w14:paraId="0EB12B9C" w14:textId="77777777" w:rsidTr="00747AC1">
        <w:trPr>
          <w:jc w:val="center"/>
        </w:trPr>
        <w:tc>
          <w:tcPr>
            <w:tcW w:w="1540" w:type="dxa"/>
            <w:shd w:val="clear" w:color="auto" w:fill="auto"/>
          </w:tcPr>
          <w:p w14:paraId="42682EA1" w14:textId="77777777" w:rsidR="004E7056" w:rsidRPr="00302E6E" w:rsidRDefault="004E7056" w:rsidP="00747AC1">
            <w:pPr>
              <w:pStyle w:val="TAC"/>
              <w:rPr>
                <w:rFonts w:eastAsia="Batang"/>
              </w:rPr>
            </w:pPr>
            <w:r w:rsidRPr="00302E6E">
              <w:rPr>
                <w:rFonts w:eastAsia="Batang"/>
              </w:rPr>
              <w:t>1001</w:t>
            </w:r>
          </w:p>
        </w:tc>
        <w:tc>
          <w:tcPr>
            <w:tcW w:w="1535" w:type="dxa"/>
            <w:shd w:val="clear" w:color="auto" w:fill="auto"/>
          </w:tcPr>
          <w:p w14:paraId="31D1AD42" w14:textId="77777777" w:rsidR="004E7056" w:rsidRPr="00302E6E" w:rsidRDefault="004E7056" w:rsidP="00747AC1">
            <w:pPr>
              <w:pStyle w:val="TAC"/>
              <w:rPr>
                <w:rFonts w:eastAsia="Batang"/>
              </w:rPr>
            </w:pPr>
            <w:r w:rsidRPr="00302E6E">
              <w:rPr>
                <w:rFonts w:eastAsia="Batang"/>
              </w:rPr>
              <w:t>0</w:t>
            </w:r>
          </w:p>
        </w:tc>
        <w:tc>
          <w:tcPr>
            <w:tcW w:w="1496" w:type="dxa"/>
            <w:shd w:val="clear" w:color="auto" w:fill="auto"/>
          </w:tcPr>
          <w:p w14:paraId="53F07D7D"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4C0B0D4F"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5F0A74ED"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2F349126" w14:textId="77777777" w:rsidR="004E7056" w:rsidRPr="00302E6E" w:rsidRDefault="004E7056" w:rsidP="00747AC1">
            <w:pPr>
              <w:pStyle w:val="TAC"/>
              <w:rPr>
                <w:rFonts w:eastAsia="Batang"/>
              </w:rPr>
            </w:pPr>
            <w:r w:rsidRPr="00302E6E">
              <w:rPr>
                <w:rFonts w:eastAsia="Batang"/>
              </w:rPr>
              <w:t>+1</w:t>
            </w:r>
          </w:p>
        </w:tc>
      </w:tr>
      <w:tr w:rsidR="004E7056" w14:paraId="79CD3551" w14:textId="77777777" w:rsidTr="00747AC1">
        <w:trPr>
          <w:jc w:val="center"/>
        </w:trPr>
        <w:tc>
          <w:tcPr>
            <w:tcW w:w="1540" w:type="dxa"/>
            <w:shd w:val="clear" w:color="auto" w:fill="auto"/>
          </w:tcPr>
          <w:p w14:paraId="3DE2BA1E" w14:textId="77777777" w:rsidR="004E7056" w:rsidRPr="00302E6E" w:rsidRDefault="004E7056" w:rsidP="00747AC1">
            <w:pPr>
              <w:pStyle w:val="TAC"/>
              <w:rPr>
                <w:rFonts w:eastAsia="Batang"/>
              </w:rPr>
            </w:pPr>
            <w:r w:rsidRPr="00302E6E">
              <w:rPr>
                <w:rFonts w:eastAsia="Batang"/>
              </w:rPr>
              <w:t>1002</w:t>
            </w:r>
          </w:p>
        </w:tc>
        <w:tc>
          <w:tcPr>
            <w:tcW w:w="1535" w:type="dxa"/>
            <w:shd w:val="clear" w:color="auto" w:fill="auto"/>
          </w:tcPr>
          <w:p w14:paraId="3E0ADE73" w14:textId="77777777" w:rsidR="004E7056" w:rsidRPr="00302E6E" w:rsidRDefault="004E7056" w:rsidP="00747AC1">
            <w:pPr>
              <w:pStyle w:val="TAC"/>
              <w:rPr>
                <w:rFonts w:eastAsia="Batang"/>
              </w:rPr>
            </w:pPr>
            <w:r w:rsidRPr="00302E6E">
              <w:rPr>
                <w:rFonts w:eastAsia="Batang"/>
              </w:rPr>
              <w:t>2</w:t>
            </w:r>
          </w:p>
        </w:tc>
        <w:tc>
          <w:tcPr>
            <w:tcW w:w="1496" w:type="dxa"/>
            <w:shd w:val="clear" w:color="auto" w:fill="auto"/>
          </w:tcPr>
          <w:p w14:paraId="4204BB8B"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4A9B8E33"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4CAB180A"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5AC6057B" w14:textId="77777777" w:rsidR="004E7056" w:rsidRPr="00302E6E" w:rsidRDefault="004E7056" w:rsidP="00747AC1">
            <w:pPr>
              <w:pStyle w:val="TAC"/>
              <w:rPr>
                <w:rFonts w:eastAsia="Batang"/>
              </w:rPr>
            </w:pPr>
            <w:r w:rsidRPr="00302E6E">
              <w:rPr>
                <w:rFonts w:eastAsia="Batang"/>
              </w:rPr>
              <w:t>+1</w:t>
            </w:r>
          </w:p>
        </w:tc>
      </w:tr>
      <w:tr w:rsidR="004E7056" w14:paraId="6BC17CC6" w14:textId="77777777" w:rsidTr="00747AC1">
        <w:trPr>
          <w:jc w:val="center"/>
        </w:trPr>
        <w:tc>
          <w:tcPr>
            <w:tcW w:w="1540" w:type="dxa"/>
            <w:shd w:val="clear" w:color="auto" w:fill="auto"/>
          </w:tcPr>
          <w:p w14:paraId="50836B5F" w14:textId="77777777" w:rsidR="004E7056" w:rsidRPr="00302E6E" w:rsidRDefault="004E7056" w:rsidP="00747AC1">
            <w:pPr>
              <w:pStyle w:val="TAC"/>
              <w:rPr>
                <w:rFonts w:eastAsia="Batang"/>
              </w:rPr>
            </w:pPr>
            <w:r w:rsidRPr="00302E6E">
              <w:rPr>
                <w:rFonts w:eastAsia="Batang"/>
              </w:rPr>
              <w:t>1003</w:t>
            </w:r>
          </w:p>
        </w:tc>
        <w:tc>
          <w:tcPr>
            <w:tcW w:w="1535" w:type="dxa"/>
            <w:shd w:val="clear" w:color="auto" w:fill="auto"/>
          </w:tcPr>
          <w:p w14:paraId="5CBAFA98" w14:textId="77777777" w:rsidR="004E7056" w:rsidRPr="00302E6E" w:rsidRDefault="004E7056" w:rsidP="00747AC1">
            <w:pPr>
              <w:pStyle w:val="TAC"/>
              <w:rPr>
                <w:rFonts w:eastAsia="Batang"/>
              </w:rPr>
            </w:pPr>
            <w:r w:rsidRPr="00302E6E">
              <w:rPr>
                <w:rFonts w:eastAsia="Batang"/>
              </w:rPr>
              <w:t>2</w:t>
            </w:r>
          </w:p>
        </w:tc>
        <w:tc>
          <w:tcPr>
            <w:tcW w:w="1496" w:type="dxa"/>
            <w:shd w:val="clear" w:color="auto" w:fill="auto"/>
          </w:tcPr>
          <w:p w14:paraId="0C2C8651"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232996E3"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0D8E448E"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25E8B702" w14:textId="77777777" w:rsidR="004E7056" w:rsidRPr="00302E6E" w:rsidRDefault="004E7056" w:rsidP="00747AC1">
            <w:pPr>
              <w:pStyle w:val="TAC"/>
              <w:rPr>
                <w:rFonts w:eastAsia="Batang"/>
              </w:rPr>
            </w:pPr>
            <w:r w:rsidRPr="00302E6E">
              <w:rPr>
                <w:rFonts w:eastAsia="Batang"/>
              </w:rPr>
              <w:t>+1</w:t>
            </w:r>
          </w:p>
        </w:tc>
      </w:tr>
      <w:tr w:rsidR="004E7056" w14:paraId="4B249E55" w14:textId="77777777" w:rsidTr="00747AC1">
        <w:trPr>
          <w:jc w:val="center"/>
        </w:trPr>
        <w:tc>
          <w:tcPr>
            <w:tcW w:w="1540" w:type="dxa"/>
            <w:shd w:val="clear" w:color="auto" w:fill="auto"/>
          </w:tcPr>
          <w:p w14:paraId="78DCA8D8" w14:textId="77777777" w:rsidR="004E7056" w:rsidRPr="00302E6E" w:rsidRDefault="004E7056" w:rsidP="00747AC1">
            <w:pPr>
              <w:pStyle w:val="TAC"/>
              <w:rPr>
                <w:rFonts w:eastAsia="Batang"/>
              </w:rPr>
            </w:pPr>
            <w:r w:rsidRPr="00302E6E">
              <w:rPr>
                <w:rFonts w:eastAsia="Batang"/>
              </w:rPr>
              <w:t>1004</w:t>
            </w:r>
          </w:p>
        </w:tc>
        <w:tc>
          <w:tcPr>
            <w:tcW w:w="1535" w:type="dxa"/>
            <w:shd w:val="clear" w:color="auto" w:fill="auto"/>
          </w:tcPr>
          <w:p w14:paraId="44465C7B" w14:textId="77777777" w:rsidR="004E7056" w:rsidRPr="00302E6E" w:rsidRDefault="004E7056" w:rsidP="00747AC1">
            <w:pPr>
              <w:pStyle w:val="TAC"/>
              <w:rPr>
                <w:rFonts w:eastAsia="Batang"/>
              </w:rPr>
            </w:pPr>
            <w:r w:rsidRPr="00302E6E">
              <w:rPr>
                <w:rFonts w:eastAsia="Batang"/>
              </w:rPr>
              <w:t>4</w:t>
            </w:r>
          </w:p>
        </w:tc>
        <w:tc>
          <w:tcPr>
            <w:tcW w:w="1496" w:type="dxa"/>
            <w:shd w:val="clear" w:color="auto" w:fill="auto"/>
          </w:tcPr>
          <w:p w14:paraId="5A56B7D1"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4BD6C4A9"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09436B47"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7A773B23" w14:textId="77777777" w:rsidR="004E7056" w:rsidRPr="00302E6E" w:rsidRDefault="004E7056" w:rsidP="00747AC1">
            <w:pPr>
              <w:pStyle w:val="TAC"/>
              <w:rPr>
                <w:rFonts w:eastAsia="Batang"/>
              </w:rPr>
            </w:pPr>
            <w:r w:rsidRPr="00302E6E">
              <w:rPr>
                <w:rFonts w:eastAsia="Batang"/>
              </w:rPr>
              <w:t>+1</w:t>
            </w:r>
          </w:p>
        </w:tc>
      </w:tr>
      <w:tr w:rsidR="004E7056" w14:paraId="6C7636FB" w14:textId="77777777" w:rsidTr="00747AC1">
        <w:trPr>
          <w:jc w:val="center"/>
        </w:trPr>
        <w:tc>
          <w:tcPr>
            <w:tcW w:w="1540" w:type="dxa"/>
            <w:shd w:val="clear" w:color="auto" w:fill="auto"/>
          </w:tcPr>
          <w:p w14:paraId="56DAFD04" w14:textId="77777777" w:rsidR="004E7056" w:rsidRPr="00302E6E" w:rsidRDefault="004E7056" w:rsidP="00747AC1">
            <w:pPr>
              <w:pStyle w:val="TAC"/>
              <w:rPr>
                <w:rFonts w:eastAsia="Batang"/>
              </w:rPr>
            </w:pPr>
            <w:r w:rsidRPr="00302E6E">
              <w:rPr>
                <w:rFonts w:eastAsia="Batang"/>
              </w:rPr>
              <w:t>1005</w:t>
            </w:r>
          </w:p>
        </w:tc>
        <w:tc>
          <w:tcPr>
            <w:tcW w:w="1535" w:type="dxa"/>
            <w:shd w:val="clear" w:color="auto" w:fill="auto"/>
          </w:tcPr>
          <w:p w14:paraId="2A297000" w14:textId="77777777" w:rsidR="004E7056" w:rsidRPr="00302E6E" w:rsidRDefault="004E7056" w:rsidP="00747AC1">
            <w:pPr>
              <w:pStyle w:val="TAC"/>
              <w:rPr>
                <w:rFonts w:eastAsia="Batang"/>
              </w:rPr>
            </w:pPr>
            <w:r w:rsidRPr="00302E6E">
              <w:rPr>
                <w:rFonts w:eastAsia="Batang"/>
              </w:rPr>
              <w:t>4</w:t>
            </w:r>
          </w:p>
        </w:tc>
        <w:tc>
          <w:tcPr>
            <w:tcW w:w="1496" w:type="dxa"/>
            <w:shd w:val="clear" w:color="auto" w:fill="auto"/>
          </w:tcPr>
          <w:p w14:paraId="12BA78E9"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16BD2C02"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724E0664"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365816FA" w14:textId="77777777" w:rsidR="004E7056" w:rsidRPr="00302E6E" w:rsidRDefault="004E7056" w:rsidP="00747AC1">
            <w:pPr>
              <w:pStyle w:val="TAC"/>
              <w:rPr>
                <w:rFonts w:eastAsia="Batang"/>
              </w:rPr>
            </w:pPr>
            <w:r w:rsidRPr="00302E6E">
              <w:rPr>
                <w:rFonts w:eastAsia="Batang"/>
              </w:rPr>
              <w:t>+1</w:t>
            </w:r>
          </w:p>
        </w:tc>
      </w:tr>
      <w:tr w:rsidR="004E7056" w14:paraId="10DDDA62" w14:textId="77777777" w:rsidTr="00747AC1">
        <w:trPr>
          <w:jc w:val="center"/>
        </w:trPr>
        <w:tc>
          <w:tcPr>
            <w:tcW w:w="1540" w:type="dxa"/>
            <w:shd w:val="clear" w:color="auto" w:fill="auto"/>
          </w:tcPr>
          <w:p w14:paraId="0E2823F0" w14:textId="77777777" w:rsidR="004E7056" w:rsidRPr="00302E6E" w:rsidRDefault="004E7056" w:rsidP="00747AC1">
            <w:pPr>
              <w:pStyle w:val="TAC"/>
              <w:rPr>
                <w:rFonts w:eastAsia="Batang"/>
              </w:rPr>
            </w:pPr>
            <w:r w:rsidRPr="00302E6E">
              <w:rPr>
                <w:rFonts w:eastAsia="Batang"/>
              </w:rPr>
              <w:t>1006</w:t>
            </w:r>
          </w:p>
        </w:tc>
        <w:tc>
          <w:tcPr>
            <w:tcW w:w="1535" w:type="dxa"/>
            <w:shd w:val="clear" w:color="auto" w:fill="auto"/>
          </w:tcPr>
          <w:p w14:paraId="34F75F44" w14:textId="77777777" w:rsidR="004E7056" w:rsidRPr="00302E6E" w:rsidRDefault="004E7056" w:rsidP="00747AC1">
            <w:pPr>
              <w:pStyle w:val="TAC"/>
              <w:rPr>
                <w:rFonts w:eastAsia="Batang"/>
              </w:rPr>
            </w:pPr>
            <w:r w:rsidRPr="00302E6E">
              <w:rPr>
                <w:rFonts w:eastAsia="Batang"/>
              </w:rPr>
              <w:t>0</w:t>
            </w:r>
          </w:p>
        </w:tc>
        <w:tc>
          <w:tcPr>
            <w:tcW w:w="1496" w:type="dxa"/>
            <w:shd w:val="clear" w:color="auto" w:fill="auto"/>
          </w:tcPr>
          <w:p w14:paraId="110E8C92"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763380D9"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30E2ED6F"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0CBB84AF" w14:textId="77777777" w:rsidR="004E7056" w:rsidRPr="00302E6E" w:rsidRDefault="004E7056" w:rsidP="00747AC1">
            <w:pPr>
              <w:pStyle w:val="TAC"/>
              <w:rPr>
                <w:rFonts w:eastAsia="Batang"/>
              </w:rPr>
            </w:pPr>
            <w:r w:rsidRPr="00302E6E">
              <w:rPr>
                <w:rFonts w:eastAsia="Batang"/>
              </w:rPr>
              <w:t>-1</w:t>
            </w:r>
          </w:p>
        </w:tc>
      </w:tr>
      <w:tr w:rsidR="004E7056" w14:paraId="14305C1A" w14:textId="77777777" w:rsidTr="00747AC1">
        <w:trPr>
          <w:jc w:val="center"/>
        </w:trPr>
        <w:tc>
          <w:tcPr>
            <w:tcW w:w="1540" w:type="dxa"/>
            <w:shd w:val="clear" w:color="auto" w:fill="auto"/>
          </w:tcPr>
          <w:p w14:paraId="2A0FACE8" w14:textId="77777777" w:rsidR="004E7056" w:rsidRPr="00302E6E" w:rsidRDefault="004E7056" w:rsidP="00747AC1">
            <w:pPr>
              <w:pStyle w:val="TAC"/>
              <w:rPr>
                <w:rFonts w:eastAsia="Batang"/>
              </w:rPr>
            </w:pPr>
            <w:r w:rsidRPr="00302E6E">
              <w:rPr>
                <w:rFonts w:eastAsia="Batang"/>
              </w:rPr>
              <w:t>1007</w:t>
            </w:r>
          </w:p>
        </w:tc>
        <w:tc>
          <w:tcPr>
            <w:tcW w:w="1535" w:type="dxa"/>
            <w:shd w:val="clear" w:color="auto" w:fill="auto"/>
          </w:tcPr>
          <w:p w14:paraId="366908D0" w14:textId="77777777" w:rsidR="004E7056" w:rsidRPr="00302E6E" w:rsidRDefault="004E7056" w:rsidP="00747AC1">
            <w:pPr>
              <w:pStyle w:val="TAC"/>
              <w:rPr>
                <w:rFonts w:eastAsia="Batang"/>
              </w:rPr>
            </w:pPr>
            <w:r w:rsidRPr="00302E6E">
              <w:rPr>
                <w:rFonts w:eastAsia="Batang"/>
              </w:rPr>
              <w:t>0</w:t>
            </w:r>
          </w:p>
        </w:tc>
        <w:tc>
          <w:tcPr>
            <w:tcW w:w="1496" w:type="dxa"/>
            <w:shd w:val="clear" w:color="auto" w:fill="auto"/>
          </w:tcPr>
          <w:p w14:paraId="7683E6CE"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3D3A6579"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04539785"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15E88483" w14:textId="77777777" w:rsidR="004E7056" w:rsidRPr="00302E6E" w:rsidRDefault="004E7056" w:rsidP="00747AC1">
            <w:pPr>
              <w:pStyle w:val="TAC"/>
              <w:rPr>
                <w:rFonts w:eastAsia="Batang"/>
              </w:rPr>
            </w:pPr>
            <w:r w:rsidRPr="00302E6E">
              <w:rPr>
                <w:rFonts w:eastAsia="Batang"/>
              </w:rPr>
              <w:t>-1</w:t>
            </w:r>
          </w:p>
        </w:tc>
      </w:tr>
      <w:tr w:rsidR="004E7056" w:rsidRPr="00302E6E" w14:paraId="237FFD45" w14:textId="77777777" w:rsidTr="00747AC1">
        <w:trPr>
          <w:jc w:val="center"/>
        </w:trPr>
        <w:tc>
          <w:tcPr>
            <w:tcW w:w="1540" w:type="dxa"/>
            <w:shd w:val="clear" w:color="auto" w:fill="auto"/>
          </w:tcPr>
          <w:p w14:paraId="1E4A0200" w14:textId="77777777" w:rsidR="004E7056" w:rsidRPr="00302E6E" w:rsidRDefault="004E7056" w:rsidP="00747AC1">
            <w:pPr>
              <w:pStyle w:val="TAC"/>
              <w:rPr>
                <w:rFonts w:eastAsia="Batang"/>
              </w:rPr>
            </w:pPr>
            <w:r w:rsidRPr="00302E6E">
              <w:rPr>
                <w:rFonts w:eastAsia="Batang"/>
              </w:rPr>
              <w:t>1008</w:t>
            </w:r>
          </w:p>
        </w:tc>
        <w:tc>
          <w:tcPr>
            <w:tcW w:w="1535" w:type="dxa"/>
            <w:shd w:val="clear" w:color="auto" w:fill="auto"/>
          </w:tcPr>
          <w:p w14:paraId="183B8874" w14:textId="77777777" w:rsidR="004E7056" w:rsidRPr="00302E6E" w:rsidRDefault="004E7056" w:rsidP="00747AC1">
            <w:pPr>
              <w:pStyle w:val="TAC"/>
              <w:rPr>
                <w:rFonts w:eastAsia="Batang"/>
              </w:rPr>
            </w:pPr>
            <w:r w:rsidRPr="00302E6E">
              <w:rPr>
                <w:rFonts w:eastAsia="Batang"/>
              </w:rPr>
              <w:t>2</w:t>
            </w:r>
          </w:p>
        </w:tc>
        <w:tc>
          <w:tcPr>
            <w:tcW w:w="1496" w:type="dxa"/>
            <w:shd w:val="clear" w:color="auto" w:fill="auto"/>
          </w:tcPr>
          <w:p w14:paraId="3EEE846F"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5F5B7C4D"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53BC77FA"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0053A224" w14:textId="77777777" w:rsidR="004E7056" w:rsidRPr="00302E6E" w:rsidRDefault="004E7056" w:rsidP="00747AC1">
            <w:pPr>
              <w:pStyle w:val="TAC"/>
              <w:rPr>
                <w:rFonts w:eastAsia="Batang"/>
              </w:rPr>
            </w:pPr>
            <w:r w:rsidRPr="00302E6E">
              <w:rPr>
                <w:rFonts w:eastAsia="Batang"/>
              </w:rPr>
              <w:t>-1</w:t>
            </w:r>
          </w:p>
        </w:tc>
      </w:tr>
      <w:tr w:rsidR="004E7056" w:rsidRPr="00302E6E" w14:paraId="3FC3E3DC" w14:textId="77777777" w:rsidTr="00747AC1">
        <w:trPr>
          <w:jc w:val="center"/>
        </w:trPr>
        <w:tc>
          <w:tcPr>
            <w:tcW w:w="1540" w:type="dxa"/>
            <w:shd w:val="clear" w:color="auto" w:fill="auto"/>
          </w:tcPr>
          <w:p w14:paraId="002410C5" w14:textId="77777777" w:rsidR="004E7056" w:rsidRPr="00302E6E" w:rsidRDefault="004E7056" w:rsidP="00747AC1">
            <w:pPr>
              <w:pStyle w:val="TAC"/>
              <w:rPr>
                <w:rFonts w:eastAsia="Batang"/>
              </w:rPr>
            </w:pPr>
            <w:r w:rsidRPr="00302E6E">
              <w:rPr>
                <w:rFonts w:eastAsia="Batang"/>
              </w:rPr>
              <w:t>1009</w:t>
            </w:r>
          </w:p>
        </w:tc>
        <w:tc>
          <w:tcPr>
            <w:tcW w:w="1535" w:type="dxa"/>
            <w:shd w:val="clear" w:color="auto" w:fill="auto"/>
          </w:tcPr>
          <w:p w14:paraId="02A4091F" w14:textId="77777777" w:rsidR="004E7056" w:rsidRPr="00302E6E" w:rsidRDefault="004E7056" w:rsidP="00747AC1">
            <w:pPr>
              <w:pStyle w:val="TAC"/>
              <w:rPr>
                <w:rFonts w:eastAsia="Batang"/>
              </w:rPr>
            </w:pPr>
            <w:r w:rsidRPr="00302E6E">
              <w:rPr>
                <w:rFonts w:eastAsia="Batang"/>
              </w:rPr>
              <w:t>2</w:t>
            </w:r>
          </w:p>
        </w:tc>
        <w:tc>
          <w:tcPr>
            <w:tcW w:w="1496" w:type="dxa"/>
            <w:shd w:val="clear" w:color="auto" w:fill="auto"/>
          </w:tcPr>
          <w:p w14:paraId="69FE9C8A"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67C83DC6"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07F6C52D"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20F70692" w14:textId="77777777" w:rsidR="004E7056" w:rsidRPr="00302E6E" w:rsidRDefault="004E7056" w:rsidP="00747AC1">
            <w:pPr>
              <w:pStyle w:val="TAC"/>
              <w:rPr>
                <w:rFonts w:eastAsia="Batang"/>
              </w:rPr>
            </w:pPr>
            <w:r w:rsidRPr="00302E6E">
              <w:rPr>
                <w:rFonts w:eastAsia="Batang"/>
              </w:rPr>
              <w:t>-1</w:t>
            </w:r>
          </w:p>
        </w:tc>
      </w:tr>
      <w:tr w:rsidR="004E7056" w:rsidRPr="00302E6E" w14:paraId="5E457503" w14:textId="77777777" w:rsidTr="00747AC1">
        <w:trPr>
          <w:jc w:val="center"/>
        </w:trPr>
        <w:tc>
          <w:tcPr>
            <w:tcW w:w="1540" w:type="dxa"/>
            <w:shd w:val="clear" w:color="auto" w:fill="auto"/>
          </w:tcPr>
          <w:p w14:paraId="59093A13" w14:textId="77777777" w:rsidR="004E7056" w:rsidRPr="00302E6E" w:rsidRDefault="004E7056" w:rsidP="00747AC1">
            <w:pPr>
              <w:pStyle w:val="TAC"/>
              <w:rPr>
                <w:rFonts w:eastAsia="Batang"/>
              </w:rPr>
            </w:pPr>
            <w:r w:rsidRPr="00302E6E">
              <w:rPr>
                <w:rFonts w:eastAsia="Batang"/>
              </w:rPr>
              <w:t>1010</w:t>
            </w:r>
          </w:p>
        </w:tc>
        <w:tc>
          <w:tcPr>
            <w:tcW w:w="1535" w:type="dxa"/>
            <w:shd w:val="clear" w:color="auto" w:fill="auto"/>
          </w:tcPr>
          <w:p w14:paraId="5205CBDC" w14:textId="77777777" w:rsidR="004E7056" w:rsidRPr="00302E6E" w:rsidRDefault="004E7056" w:rsidP="00747AC1">
            <w:pPr>
              <w:pStyle w:val="TAC"/>
              <w:rPr>
                <w:rFonts w:eastAsia="Batang"/>
              </w:rPr>
            </w:pPr>
            <w:r w:rsidRPr="00302E6E">
              <w:rPr>
                <w:rFonts w:eastAsia="Batang"/>
              </w:rPr>
              <w:t>4</w:t>
            </w:r>
          </w:p>
        </w:tc>
        <w:tc>
          <w:tcPr>
            <w:tcW w:w="1496" w:type="dxa"/>
            <w:shd w:val="clear" w:color="auto" w:fill="auto"/>
          </w:tcPr>
          <w:p w14:paraId="436A9269"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6A7F97AA"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3BEA4693"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25A24BDF" w14:textId="77777777" w:rsidR="004E7056" w:rsidRPr="00302E6E" w:rsidRDefault="004E7056" w:rsidP="00747AC1">
            <w:pPr>
              <w:pStyle w:val="TAC"/>
              <w:rPr>
                <w:rFonts w:eastAsia="Batang"/>
              </w:rPr>
            </w:pPr>
            <w:r w:rsidRPr="00302E6E">
              <w:rPr>
                <w:rFonts w:eastAsia="Batang"/>
              </w:rPr>
              <w:t>-1</w:t>
            </w:r>
          </w:p>
        </w:tc>
      </w:tr>
      <w:tr w:rsidR="004E7056" w:rsidRPr="00302E6E" w14:paraId="52348583" w14:textId="77777777" w:rsidTr="00747AC1">
        <w:trPr>
          <w:jc w:val="center"/>
        </w:trPr>
        <w:tc>
          <w:tcPr>
            <w:tcW w:w="1540" w:type="dxa"/>
            <w:shd w:val="clear" w:color="auto" w:fill="auto"/>
          </w:tcPr>
          <w:p w14:paraId="29A6ED7A" w14:textId="77777777" w:rsidR="004E7056" w:rsidRPr="00302E6E" w:rsidRDefault="004E7056" w:rsidP="00747AC1">
            <w:pPr>
              <w:pStyle w:val="TAC"/>
              <w:rPr>
                <w:rFonts w:eastAsia="Batang"/>
              </w:rPr>
            </w:pPr>
            <w:r w:rsidRPr="00302E6E">
              <w:rPr>
                <w:rFonts w:eastAsia="Batang"/>
              </w:rPr>
              <w:t>1011</w:t>
            </w:r>
          </w:p>
        </w:tc>
        <w:tc>
          <w:tcPr>
            <w:tcW w:w="1535" w:type="dxa"/>
            <w:shd w:val="clear" w:color="auto" w:fill="auto"/>
          </w:tcPr>
          <w:p w14:paraId="03F11EB1" w14:textId="77777777" w:rsidR="004E7056" w:rsidRPr="00302E6E" w:rsidRDefault="004E7056" w:rsidP="00747AC1">
            <w:pPr>
              <w:pStyle w:val="TAC"/>
              <w:rPr>
                <w:rFonts w:eastAsia="Batang"/>
              </w:rPr>
            </w:pPr>
            <w:r w:rsidRPr="00302E6E">
              <w:rPr>
                <w:rFonts w:eastAsia="Batang"/>
              </w:rPr>
              <w:t>4</w:t>
            </w:r>
          </w:p>
        </w:tc>
        <w:tc>
          <w:tcPr>
            <w:tcW w:w="1496" w:type="dxa"/>
            <w:shd w:val="clear" w:color="auto" w:fill="auto"/>
          </w:tcPr>
          <w:p w14:paraId="543316B6"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46FB169D"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299F5E5A"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61F369F3" w14:textId="77777777" w:rsidR="004E7056" w:rsidRPr="00302E6E" w:rsidRDefault="004E7056" w:rsidP="00747AC1">
            <w:pPr>
              <w:pStyle w:val="TAC"/>
              <w:rPr>
                <w:rFonts w:eastAsia="Batang"/>
              </w:rPr>
            </w:pPr>
            <w:r w:rsidRPr="00302E6E">
              <w:rPr>
                <w:rFonts w:eastAsia="Batang"/>
              </w:rPr>
              <w:t>-1</w:t>
            </w:r>
          </w:p>
        </w:tc>
      </w:tr>
    </w:tbl>
    <w:p w14:paraId="47299982" w14:textId="77777777" w:rsidR="004C55B0" w:rsidRDefault="004C55B0" w:rsidP="004C55B0">
      <w:pPr>
        <w:spacing w:after="0"/>
        <w:jc w:val="both"/>
        <w:rPr>
          <w:b/>
          <w:i/>
          <w:szCs w:val="24"/>
        </w:rPr>
      </w:pPr>
    </w:p>
    <w:p w14:paraId="329F9BB5" w14:textId="356A396B" w:rsidR="00885649" w:rsidRDefault="00885649" w:rsidP="004C55B0">
      <w:pPr>
        <w:spacing w:after="0"/>
        <w:jc w:val="both"/>
        <w:rPr>
          <w:b/>
          <w:i/>
          <w:szCs w:val="24"/>
        </w:rPr>
      </w:pPr>
      <w:r w:rsidRPr="00FC0C34">
        <w:rPr>
          <w:b/>
          <w:i/>
          <w:szCs w:val="24"/>
        </w:rPr>
        <w:t>Proposal</w:t>
      </w:r>
      <w:r>
        <w:rPr>
          <w:b/>
          <w:i/>
          <w:szCs w:val="24"/>
        </w:rPr>
        <w:t xml:space="preserve"> 3</w:t>
      </w:r>
      <w:r w:rsidRPr="00FC0C34">
        <w:rPr>
          <w:b/>
          <w:i/>
          <w:szCs w:val="24"/>
        </w:rPr>
        <w:t xml:space="preserve">: </w:t>
      </w:r>
      <w:r>
        <w:rPr>
          <w:b/>
          <w:i/>
          <w:szCs w:val="24"/>
        </w:rPr>
        <w:t>The DMRS port indication table for DL should contain some information related to</w:t>
      </w:r>
      <w:r w:rsidRPr="00A82175">
        <w:rPr>
          <w:b/>
          <w:i/>
          <w:szCs w:val="24"/>
        </w:rPr>
        <w:t xml:space="preserve"> the presence of co-scheduled downlink DMRS port(s) within the assigned downlink DMRS CDM group</w:t>
      </w:r>
      <w:r>
        <w:rPr>
          <w:b/>
          <w:i/>
          <w:szCs w:val="24"/>
        </w:rPr>
        <w:t>.</w:t>
      </w:r>
    </w:p>
    <w:p w14:paraId="6D5E62B4" w14:textId="77777777" w:rsidR="004C55B0" w:rsidRPr="004C55B0" w:rsidRDefault="004C55B0" w:rsidP="004C55B0">
      <w:pPr>
        <w:spacing w:after="0"/>
        <w:jc w:val="both"/>
        <w:rPr>
          <w:b/>
          <w:i/>
          <w:szCs w:val="24"/>
        </w:rPr>
      </w:pPr>
    </w:p>
    <w:p w14:paraId="09A16861" w14:textId="77777777" w:rsidR="00304C19" w:rsidRDefault="00304C19" w:rsidP="00304C19">
      <w:pPr>
        <w:spacing w:after="0"/>
        <w:jc w:val="both"/>
        <w:rPr>
          <w:b/>
          <w:i/>
          <w:szCs w:val="24"/>
        </w:rPr>
      </w:pPr>
      <w:r>
        <w:rPr>
          <w:b/>
          <w:i/>
          <w:szCs w:val="24"/>
        </w:rPr>
        <w:lastRenderedPageBreak/>
        <w:t xml:space="preserve">Proposal 4: In MU-MIMO, different UEs are first multiplexed using ports across CDM groups, and then, if all CDM groups are active, different UEs can be multiplexed inside the same CDM group. </w:t>
      </w:r>
    </w:p>
    <w:p w14:paraId="0723A3E1" w14:textId="77777777" w:rsidR="004C55B0" w:rsidRPr="004C55B0" w:rsidRDefault="004C55B0" w:rsidP="004C55B0">
      <w:pPr>
        <w:spacing w:after="0"/>
        <w:jc w:val="both"/>
        <w:rPr>
          <w:b/>
          <w:i/>
          <w:szCs w:val="24"/>
        </w:rPr>
      </w:pPr>
    </w:p>
    <w:p w14:paraId="76489DCC" w14:textId="77777777" w:rsidR="00885649" w:rsidRDefault="00885649" w:rsidP="00885649">
      <w:pPr>
        <w:spacing w:after="0"/>
        <w:jc w:val="both"/>
        <w:rPr>
          <w:b/>
          <w:i/>
          <w:szCs w:val="24"/>
        </w:rPr>
      </w:pPr>
      <w:r>
        <w:rPr>
          <w:b/>
          <w:i/>
          <w:szCs w:val="24"/>
        </w:rPr>
        <w:t xml:space="preserve">Observation 1: In SU-MIMO and 2 symbol front-load DMRS with data FDM on the DMRS symbols it has similar performance to the case of SU-MIMO and 1 symbol front-load DMRS. </w:t>
      </w:r>
    </w:p>
    <w:p w14:paraId="5ADA862E" w14:textId="77777777" w:rsidR="00885649" w:rsidRDefault="00885649" w:rsidP="00885649">
      <w:pPr>
        <w:spacing w:after="0"/>
        <w:jc w:val="both"/>
        <w:rPr>
          <w:b/>
          <w:i/>
          <w:szCs w:val="24"/>
        </w:rPr>
      </w:pPr>
    </w:p>
    <w:p w14:paraId="0744C965" w14:textId="31075A7B" w:rsidR="00885649" w:rsidRDefault="00885649" w:rsidP="004C55B0">
      <w:pPr>
        <w:spacing w:after="0"/>
        <w:jc w:val="both"/>
        <w:rPr>
          <w:b/>
          <w:i/>
          <w:szCs w:val="24"/>
        </w:rPr>
      </w:pPr>
      <w:r>
        <w:rPr>
          <w:b/>
          <w:i/>
          <w:szCs w:val="24"/>
        </w:rPr>
        <w:t>Proposal 5: In SU-MIMO and 2 symbol front-load DMRS transmission with data FDMed on the DMRS symbols is not supported.</w:t>
      </w:r>
    </w:p>
    <w:p w14:paraId="0226E95E" w14:textId="77777777" w:rsidR="004C55B0" w:rsidRPr="004C55B0" w:rsidRDefault="004C55B0" w:rsidP="004C55B0">
      <w:pPr>
        <w:spacing w:after="0"/>
        <w:jc w:val="both"/>
        <w:rPr>
          <w:b/>
          <w:i/>
          <w:szCs w:val="24"/>
        </w:rPr>
      </w:pPr>
    </w:p>
    <w:p w14:paraId="09695D29" w14:textId="7FED2637" w:rsidR="00885649" w:rsidRDefault="00885649" w:rsidP="004C55B0">
      <w:pPr>
        <w:spacing w:after="0"/>
        <w:jc w:val="both"/>
        <w:rPr>
          <w:b/>
          <w:i/>
          <w:szCs w:val="24"/>
        </w:rPr>
      </w:pPr>
      <w:r>
        <w:rPr>
          <w:b/>
          <w:i/>
          <w:szCs w:val="24"/>
        </w:rPr>
        <w:t xml:space="preserve">Proposal 6: From UE perspective, when PTRS is not transmitted, a UE is expected to be scheduled with rank 4 (SU or MU) only with a port combination with TD-OCC({1,1}, {1,-1}). </w:t>
      </w:r>
    </w:p>
    <w:p w14:paraId="47DFFF12" w14:textId="77777777" w:rsidR="004C55B0" w:rsidRPr="004C55B0" w:rsidRDefault="004C55B0" w:rsidP="004C55B0">
      <w:pPr>
        <w:spacing w:after="0"/>
        <w:jc w:val="both"/>
        <w:rPr>
          <w:b/>
          <w:i/>
          <w:szCs w:val="24"/>
        </w:rPr>
      </w:pPr>
    </w:p>
    <w:p w14:paraId="4D7D8A26" w14:textId="12601B87" w:rsidR="00885649" w:rsidRDefault="00885649" w:rsidP="004C55B0">
      <w:pPr>
        <w:spacing w:after="0"/>
        <w:jc w:val="both"/>
        <w:rPr>
          <w:b/>
          <w:i/>
          <w:szCs w:val="24"/>
        </w:rPr>
      </w:pPr>
      <w:r w:rsidRPr="00900FBB">
        <w:rPr>
          <w:b/>
          <w:i/>
          <w:szCs w:val="24"/>
        </w:rPr>
        <w:t>Proposal 7</w:t>
      </w:r>
      <w:r>
        <w:rPr>
          <w:b/>
          <w:i/>
          <w:szCs w:val="24"/>
        </w:rPr>
        <w:t xml:space="preserve">: Support the DMRS port indication table in page </w:t>
      </w:r>
      <w:r w:rsidR="004B4354">
        <w:rPr>
          <w:b/>
          <w:i/>
          <w:szCs w:val="24"/>
        </w:rPr>
        <w:t>4</w:t>
      </w:r>
      <w:r>
        <w:rPr>
          <w:b/>
          <w:i/>
          <w:szCs w:val="24"/>
        </w:rPr>
        <w:t xml:space="preserve"> for DL for config-1 with max-FL-symbols equals to 2. For max-FL-symbols equals to 1 support only the first 13 rows of the table. </w:t>
      </w:r>
    </w:p>
    <w:p w14:paraId="0C0CC757" w14:textId="1C699614" w:rsidR="004B4354" w:rsidRDefault="004B4354" w:rsidP="004C55B0">
      <w:pPr>
        <w:spacing w:after="0"/>
        <w:jc w:val="both"/>
        <w:rPr>
          <w:b/>
          <w:i/>
          <w:szCs w:val="24"/>
        </w:rPr>
      </w:pPr>
    </w:p>
    <w:p w14:paraId="19AF3324" w14:textId="544A7B14" w:rsidR="004B4354" w:rsidRDefault="004B4354" w:rsidP="004C55B0">
      <w:pPr>
        <w:spacing w:after="0"/>
        <w:jc w:val="both"/>
        <w:rPr>
          <w:b/>
          <w:i/>
          <w:szCs w:val="24"/>
        </w:rPr>
      </w:pPr>
      <w:r w:rsidRPr="00900FBB">
        <w:rPr>
          <w:b/>
          <w:i/>
          <w:szCs w:val="24"/>
        </w:rPr>
        <w:t xml:space="preserve">Proposal </w:t>
      </w:r>
      <w:r>
        <w:rPr>
          <w:b/>
          <w:i/>
          <w:szCs w:val="24"/>
        </w:rPr>
        <w:t xml:space="preserve">8: Support the DMRS port indication table in page 5 for DL for config-2 with max-FL-symbols equals to 2. For max-FL-symbols equals to 1 support only the first 16 rows of the table. </w:t>
      </w:r>
    </w:p>
    <w:p w14:paraId="642AB98E" w14:textId="77777777" w:rsidR="004C55B0" w:rsidRPr="004C55B0" w:rsidRDefault="004C55B0" w:rsidP="004C55B0">
      <w:pPr>
        <w:spacing w:after="0"/>
        <w:jc w:val="both"/>
        <w:rPr>
          <w:b/>
          <w:i/>
          <w:szCs w:val="24"/>
        </w:rPr>
      </w:pPr>
    </w:p>
    <w:p w14:paraId="6429B296" w14:textId="04A60429" w:rsidR="00885649" w:rsidRDefault="00885649" w:rsidP="00885649">
      <w:pPr>
        <w:rPr>
          <w:rFonts w:eastAsia="Malgun Gothic"/>
          <w:b/>
          <w:i/>
          <w:lang w:eastAsia="ko-KR"/>
        </w:rPr>
      </w:pPr>
      <w:r w:rsidRPr="00FC0C34">
        <w:rPr>
          <w:rFonts w:eastAsia="Malgun Gothic"/>
          <w:b/>
          <w:i/>
          <w:lang w:eastAsia="ko-KR"/>
        </w:rPr>
        <w:t>Proposal</w:t>
      </w:r>
      <w:r>
        <w:rPr>
          <w:rFonts w:eastAsia="Malgun Gothic"/>
          <w:b/>
          <w:i/>
          <w:lang w:eastAsia="ko-KR"/>
        </w:rPr>
        <w:t xml:space="preserve"> </w:t>
      </w:r>
      <w:r w:rsidR="004B4354">
        <w:rPr>
          <w:rFonts w:eastAsia="Malgun Gothic"/>
          <w:b/>
          <w:i/>
          <w:lang w:eastAsia="ko-KR"/>
        </w:rPr>
        <w:t>9</w:t>
      </w:r>
      <w:r w:rsidRPr="00FC0C34">
        <w:rPr>
          <w:rFonts w:eastAsia="Malgun Gothic"/>
          <w:b/>
          <w:i/>
          <w:lang w:eastAsia="ko-KR"/>
        </w:rPr>
        <w:t>:</w:t>
      </w:r>
      <w:r>
        <w:rPr>
          <w:rFonts w:eastAsia="Malgun Gothic"/>
          <w:b/>
          <w:i/>
          <w:lang w:eastAsia="ko-KR"/>
        </w:rPr>
        <w:t xml:space="preserve"> </w:t>
      </w:r>
      <w:r w:rsidRPr="00437C0C">
        <w:rPr>
          <w:rFonts w:eastAsia="Malgun Gothic"/>
          <w:b/>
          <w:i/>
          <w:lang w:eastAsia="ko-KR"/>
        </w:rPr>
        <w:t>NR supports configuring, by dedicated RRC signaling, to a UE a subset of a DMRS port-indication table.</w:t>
      </w:r>
    </w:p>
    <w:p w14:paraId="75030135" w14:textId="0B64D27A" w:rsidR="00885649" w:rsidRDefault="00885649" w:rsidP="004C55B0">
      <w:pPr>
        <w:spacing w:before="40" w:after="40"/>
        <w:jc w:val="both"/>
        <w:rPr>
          <w:b/>
          <w:i/>
        </w:rPr>
      </w:pPr>
      <w:r>
        <w:rPr>
          <w:b/>
          <w:i/>
        </w:rPr>
        <w:t xml:space="preserve">Proposal </w:t>
      </w:r>
      <w:r w:rsidR="004B4354">
        <w:rPr>
          <w:b/>
          <w:i/>
        </w:rPr>
        <w:t>10</w:t>
      </w:r>
      <w:r w:rsidRPr="00F33C57">
        <w:rPr>
          <w:b/>
          <w:i/>
        </w:rPr>
        <w:t>: In Rel-15 MU-MIMO, unless otherwise configured, the UE may assume that the resource allocation of serving and co-scheduled ports is happening with a 2-PRB granularity which is aligned with the common RBG wideband grid.</w:t>
      </w:r>
    </w:p>
    <w:p w14:paraId="5E3634AE" w14:textId="77777777" w:rsidR="004C55B0" w:rsidRPr="004C55B0" w:rsidRDefault="004C55B0" w:rsidP="004C55B0">
      <w:pPr>
        <w:spacing w:before="40" w:after="40"/>
        <w:jc w:val="both"/>
        <w:rPr>
          <w:b/>
          <w:i/>
        </w:rPr>
      </w:pPr>
    </w:p>
    <w:p w14:paraId="0F523535" w14:textId="6F34DAC7" w:rsidR="00885649" w:rsidRPr="002D3F5D" w:rsidRDefault="00885649" w:rsidP="00885649">
      <w:pPr>
        <w:spacing w:after="0"/>
        <w:jc w:val="both"/>
        <w:rPr>
          <w:b/>
          <w:i/>
          <w:szCs w:val="24"/>
        </w:rPr>
      </w:pPr>
      <w:r>
        <w:rPr>
          <w:b/>
          <w:i/>
          <w:szCs w:val="24"/>
          <w:lang w:val="en-GB"/>
        </w:rPr>
        <w:t>Proposal 1</w:t>
      </w:r>
      <w:r w:rsidR="004B4354">
        <w:rPr>
          <w:b/>
          <w:i/>
          <w:szCs w:val="24"/>
          <w:lang w:val="en-GB"/>
        </w:rPr>
        <w:t>1</w:t>
      </w:r>
      <w:r w:rsidRPr="00FC0C34">
        <w:rPr>
          <w:b/>
          <w:i/>
          <w:szCs w:val="24"/>
          <w:lang w:val="en-GB"/>
        </w:rPr>
        <w:t xml:space="preserve">:  </w:t>
      </w:r>
      <w:r w:rsidRPr="002D3F5D">
        <w:rPr>
          <w:b/>
          <w:i/>
          <w:iCs/>
          <w:szCs w:val="24"/>
          <w:lang w:val="en-GB"/>
        </w:rPr>
        <w:t xml:space="preserve">For collision handling of DMRS with SS-block, in Rel-15 support the following: </w:t>
      </w:r>
    </w:p>
    <w:p w14:paraId="5FCFFBE8" w14:textId="77777777" w:rsidR="00885649" w:rsidRPr="00FC0C34" w:rsidRDefault="00885649" w:rsidP="00885649">
      <w:pPr>
        <w:numPr>
          <w:ilvl w:val="0"/>
          <w:numId w:val="10"/>
        </w:numPr>
        <w:spacing w:after="0"/>
        <w:jc w:val="both"/>
        <w:rPr>
          <w:b/>
          <w:i/>
          <w:szCs w:val="24"/>
          <w:lang w:val="en-GB"/>
        </w:rPr>
      </w:pPr>
      <w:r w:rsidRPr="002D3F5D">
        <w:rPr>
          <w:b/>
          <w:i/>
          <w:iCs/>
          <w:szCs w:val="24"/>
          <w:lang w:val="en-GB"/>
        </w:rPr>
        <w:t xml:space="preserve">PRG-aligned DMRS puncturing when DMRS collides with SS-block. </w:t>
      </w:r>
    </w:p>
    <w:p w14:paraId="48FFE253" w14:textId="77777777" w:rsidR="00885649" w:rsidRPr="00FC0C34" w:rsidRDefault="00885649" w:rsidP="00885649">
      <w:pPr>
        <w:numPr>
          <w:ilvl w:val="1"/>
          <w:numId w:val="10"/>
        </w:numPr>
        <w:spacing w:after="0"/>
        <w:jc w:val="both"/>
        <w:rPr>
          <w:b/>
          <w:i/>
          <w:szCs w:val="24"/>
          <w:lang w:val="en-GB"/>
        </w:rPr>
      </w:pPr>
      <w:r w:rsidRPr="002D3F5D">
        <w:rPr>
          <w:b/>
          <w:i/>
          <w:iCs/>
          <w:szCs w:val="24"/>
          <w:lang w:val="en-GB"/>
        </w:rPr>
        <w:t>In scenarios where not all DMRS symbols collide with SS-block, the same PRG-aligned DMRS puncturing occurs in all DMRS symbols.</w:t>
      </w:r>
    </w:p>
    <w:p w14:paraId="1B9A6B56" w14:textId="77777777" w:rsidR="00885649" w:rsidRPr="00FC0C34" w:rsidRDefault="00885649" w:rsidP="00885649">
      <w:pPr>
        <w:numPr>
          <w:ilvl w:val="0"/>
          <w:numId w:val="10"/>
        </w:numPr>
        <w:spacing w:after="0"/>
        <w:jc w:val="both"/>
        <w:rPr>
          <w:b/>
          <w:i/>
          <w:szCs w:val="24"/>
          <w:lang w:val="en-GB"/>
        </w:rPr>
      </w:pPr>
      <w:r w:rsidRPr="002D3F5D">
        <w:rPr>
          <w:b/>
          <w:i/>
          <w:iCs/>
          <w:szCs w:val="24"/>
          <w:lang w:val="en-GB"/>
        </w:rPr>
        <w:t>PRB-based rate matching of the PDSCH channel.</w:t>
      </w:r>
    </w:p>
    <w:p w14:paraId="45561E97" w14:textId="60AB00B7" w:rsidR="00885649" w:rsidRDefault="00885649" w:rsidP="00885649">
      <w:pPr>
        <w:numPr>
          <w:ilvl w:val="1"/>
          <w:numId w:val="10"/>
        </w:numPr>
        <w:spacing w:after="0"/>
        <w:jc w:val="both"/>
        <w:rPr>
          <w:b/>
          <w:i/>
          <w:szCs w:val="24"/>
        </w:rPr>
      </w:pPr>
      <w:r w:rsidRPr="002D3F5D">
        <w:rPr>
          <w:b/>
          <w:i/>
          <w:iCs/>
          <w:szCs w:val="24"/>
          <w:lang w:val="en-GB"/>
        </w:rPr>
        <w:t>The PDSCH channel is rate matched such that all PRBs with non-punctured DMRS contained also PDSCH</w:t>
      </w:r>
    </w:p>
    <w:p w14:paraId="1B475010" w14:textId="77777777" w:rsidR="004C55B0" w:rsidRPr="004C55B0" w:rsidRDefault="004C55B0" w:rsidP="004C55B0">
      <w:pPr>
        <w:spacing w:after="0"/>
        <w:ind w:left="1440"/>
        <w:jc w:val="both"/>
        <w:rPr>
          <w:b/>
          <w:i/>
          <w:szCs w:val="24"/>
        </w:rPr>
      </w:pPr>
    </w:p>
    <w:p w14:paraId="13E0536F" w14:textId="5753ABD1" w:rsidR="00885649" w:rsidRPr="00FC0C34" w:rsidRDefault="00885649" w:rsidP="00885649">
      <w:pPr>
        <w:jc w:val="both"/>
        <w:rPr>
          <w:rStyle w:val="Strong"/>
          <w:i/>
          <w:szCs w:val="24"/>
        </w:rPr>
      </w:pPr>
      <w:r w:rsidRPr="00FC0C34">
        <w:rPr>
          <w:b/>
          <w:i/>
          <w:szCs w:val="24"/>
          <w:lang w:val="en-GB"/>
        </w:rPr>
        <w:t>Proposal</w:t>
      </w:r>
      <w:r>
        <w:rPr>
          <w:b/>
          <w:i/>
          <w:szCs w:val="24"/>
          <w:lang w:val="en-GB"/>
        </w:rPr>
        <w:t xml:space="preserve"> 1</w:t>
      </w:r>
      <w:r w:rsidR="004B4354">
        <w:rPr>
          <w:b/>
          <w:i/>
          <w:szCs w:val="24"/>
          <w:lang w:val="en-GB"/>
        </w:rPr>
        <w:t>2</w:t>
      </w:r>
      <w:r w:rsidRPr="00FC0C34">
        <w:rPr>
          <w:b/>
          <w:i/>
          <w:szCs w:val="24"/>
          <w:lang w:val="en-GB"/>
        </w:rPr>
        <w:t xml:space="preserve">: </w:t>
      </w:r>
      <w:r w:rsidRPr="00FC0C34">
        <w:rPr>
          <w:rStyle w:val="Strong"/>
          <w:i/>
          <w:szCs w:val="24"/>
        </w:rPr>
        <w:t>DMRS PN sequence is the length-31 Gold sequence (same as LTE)</w:t>
      </w:r>
      <w:r>
        <w:rPr>
          <w:rStyle w:val="Strong"/>
          <w:i/>
          <w:szCs w:val="24"/>
        </w:rPr>
        <w:t>.</w:t>
      </w:r>
    </w:p>
    <w:p w14:paraId="1FED953B" w14:textId="35336DB4" w:rsidR="00885649" w:rsidRPr="00FC0C34" w:rsidRDefault="00885649" w:rsidP="00885649">
      <w:pPr>
        <w:spacing w:after="0"/>
        <w:jc w:val="both"/>
        <w:rPr>
          <w:rStyle w:val="Strong"/>
          <w:i/>
          <w:szCs w:val="24"/>
        </w:rPr>
      </w:pPr>
      <w:r w:rsidRPr="00FC0C34">
        <w:rPr>
          <w:rStyle w:val="Strong"/>
          <w:i/>
          <w:szCs w:val="24"/>
        </w:rPr>
        <w:t>Proposal</w:t>
      </w:r>
      <w:r>
        <w:rPr>
          <w:rStyle w:val="Strong"/>
          <w:i/>
          <w:szCs w:val="24"/>
        </w:rPr>
        <w:t xml:space="preserve"> 1</w:t>
      </w:r>
      <w:r w:rsidR="004B4354">
        <w:rPr>
          <w:rStyle w:val="Strong"/>
          <w:i/>
          <w:szCs w:val="24"/>
        </w:rPr>
        <w:t>3</w:t>
      </w:r>
      <w:r w:rsidRPr="00FC0C34">
        <w:rPr>
          <w:rStyle w:val="Strong"/>
          <w:i/>
          <w:szCs w:val="24"/>
        </w:rPr>
        <w:t>: Initialization of the PN generator c(i) for each symbol carrying DMRS</w:t>
      </w:r>
      <w:r>
        <w:rPr>
          <w:rStyle w:val="Strong"/>
          <w:i/>
          <w:szCs w:val="24"/>
        </w:rPr>
        <w:t xml:space="preserve"> is as follows</w:t>
      </w:r>
    </w:p>
    <w:p w14:paraId="7882ABFB" w14:textId="77777777" w:rsidR="00885649" w:rsidRPr="00657F70" w:rsidRDefault="009C1B11" w:rsidP="00885649">
      <w:pPr>
        <w:pStyle w:val="ListParagraph"/>
        <w:numPr>
          <w:ilvl w:val="0"/>
          <w:numId w:val="34"/>
        </w:numPr>
        <w:jc w:val="both"/>
        <w:rPr>
          <w:rStyle w:val="Strong"/>
          <w:rFonts w:ascii="Times New Roman" w:eastAsia="SimSun" w:hAnsi="Times New Roman"/>
          <w:b w:val="0"/>
          <w:bCs w:val="0"/>
          <w:sz w:val="20"/>
        </w:rPr>
      </w:pPr>
      <m:oMath>
        <m:sSub>
          <m:sSubPr>
            <m:ctrlPr>
              <w:rPr>
                <w:rStyle w:val="Strong"/>
                <w:rFonts w:ascii="Cambria Math" w:eastAsia="SimSun" w:hAnsi="Cambria Math"/>
                <w:b w:val="0"/>
                <w:bCs w:val="0"/>
                <w:sz w:val="20"/>
              </w:rPr>
            </m:ctrlPr>
          </m:sSubPr>
          <m:e>
            <m:r>
              <w:rPr>
                <w:rStyle w:val="Strong"/>
                <w:rFonts w:ascii="Cambria Math" w:eastAsia="SimSun" w:hAnsi="Cambria Math"/>
                <w:sz w:val="20"/>
              </w:rPr>
              <m:t>c</m:t>
            </m:r>
          </m:e>
          <m:sub>
            <m:r>
              <w:rPr>
                <w:rStyle w:val="Strong"/>
                <w:rFonts w:ascii="Cambria Math" w:eastAsia="SimSun" w:hAnsi="Cambria Math"/>
                <w:sz w:val="20"/>
              </w:rPr>
              <m:t>init</m:t>
            </m:r>
          </m:sub>
        </m:sSub>
        <m:r>
          <w:rPr>
            <w:rStyle w:val="Strong"/>
            <w:rFonts w:ascii="Cambria Math" w:eastAsia="SimSun" w:hAnsi="Cambria Math"/>
            <w:sz w:val="20"/>
          </w:rPr>
          <m:t>=</m:t>
        </m:r>
        <m:d>
          <m:dPr>
            <m:begChr m:val="["/>
            <m:endChr m:val="]"/>
            <m:ctrlPr>
              <w:rPr>
                <w:rStyle w:val="Strong"/>
                <w:rFonts w:ascii="Cambria Math" w:eastAsia="SimSun" w:hAnsi="Cambria Math"/>
                <w:b w:val="0"/>
                <w:bCs w:val="0"/>
                <w:sz w:val="20"/>
              </w:rPr>
            </m:ctrlPr>
          </m:dPr>
          <m:e>
            <m:d>
              <m:dPr>
                <m:ctrlPr>
                  <w:rPr>
                    <w:rStyle w:val="Strong"/>
                    <w:rFonts w:ascii="Cambria Math" w:eastAsia="SimSun" w:hAnsi="Cambria Math"/>
                    <w:b w:val="0"/>
                    <w:bCs w:val="0"/>
                    <w:sz w:val="20"/>
                  </w:rPr>
                </m:ctrlPr>
              </m:dPr>
              <m:e>
                <m:sSub>
                  <m:sSubPr>
                    <m:ctrlPr>
                      <w:rPr>
                        <w:rStyle w:val="Strong"/>
                        <w:rFonts w:ascii="Cambria Math" w:eastAsia="SimSun" w:hAnsi="Cambria Math"/>
                        <w:b w:val="0"/>
                        <w:bCs w:val="0"/>
                        <w:sz w:val="20"/>
                      </w:rPr>
                    </m:ctrlPr>
                  </m:sSubPr>
                  <m:e>
                    <m:r>
                      <w:rPr>
                        <w:rStyle w:val="Strong"/>
                        <w:rFonts w:ascii="Cambria Math" w:eastAsia="SimSun" w:hAnsi="Cambria Math"/>
                        <w:sz w:val="20"/>
                      </w:rPr>
                      <m:t>n</m:t>
                    </m:r>
                  </m:e>
                  <m:sub>
                    <m:r>
                      <w:rPr>
                        <w:rStyle w:val="Strong"/>
                        <w:rFonts w:ascii="Cambria Math" w:eastAsia="SimSun" w:hAnsi="Cambria Math"/>
                        <w:sz w:val="20"/>
                      </w:rPr>
                      <m:t>s</m:t>
                    </m:r>
                  </m:sub>
                </m:sSub>
                <m:r>
                  <w:rPr>
                    <w:rStyle w:val="Strong"/>
                    <w:rFonts w:ascii="Cambria Math" w:eastAsia="SimSun" w:hAnsi="Cambria Math"/>
                    <w:sz w:val="20"/>
                  </w:rPr>
                  <m:t>⋅14+l+1</m:t>
                </m:r>
              </m:e>
            </m:d>
            <m:r>
              <w:rPr>
                <w:rStyle w:val="Strong"/>
                <w:rFonts w:ascii="Cambria Math" w:eastAsia="SimSun" w:hAnsi="Cambria Math"/>
                <w:sz w:val="20"/>
              </w:rPr>
              <m:t>⋅</m:t>
            </m:r>
            <m:d>
              <m:dPr>
                <m:ctrlPr>
                  <w:rPr>
                    <w:rStyle w:val="Strong"/>
                    <w:rFonts w:ascii="Cambria Math" w:eastAsia="SimSun" w:hAnsi="Cambria Math"/>
                    <w:b w:val="0"/>
                    <w:bCs w:val="0"/>
                    <w:sz w:val="20"/>
                  </w:rPr>
                </m:ctrlPr>
              </m:dPr>
              <m:e>
                <m:sSub>
                  <m:sSubPr>
                    <m:ctrlPr>
                      <w:rPr>
                        <w:rStyle w:val="Strong"/>
                        <w:rFonts w:ascii="Cambria Math" w:eastAsia="SimSun" w:hAnsi="Cambria Math"/>
                        <w:b w:val="0"/>
                        <w:bCs w:val="0"/>
                        <w:sz w:val="20"/>
                      </w:rPr>
                    </m:ctrlPr>
                  </m:sSubPr>
                  <m:e>
                    <m:r>
                      <w:rPr>
                        <w:rStyle w:val="Strong"/>
                        <w:rFonts w:ascii="Cambria Math" w:eastAsia="SimSun" w:hAnsi="Cambria Math"/>
                        <w:sz w:val="20"/>
                      </w:rPr>
                      <m:t>2⋅n</m:t>
                    </m:r>
                  </m:e>
                  <m:sub>
                    <m:r>
                      <w:rPr>
                        <w:rStyle w:val="Strong"/>
                        <w:rFonts w:ascii="Cambria Math" w:eastAsia="SimSun" w:hAnsi="Cambria Math"/>
                        <w:sz w:val="20"/>
                      </w:rPr>
                      <m:t>ID</m:t>
                    </m:r>
                  </m:sub>
                </m:sSub>
                <m:r>
                  <w:rPr>
                    <w:rStyle w:val="Strong"/>
                    <w:rFonts w:ascii="Cambria Math" w:eastAsia="SimSun" w:hAnsi="Cambria Math"/>
                    <w:sz w:val="20"/>
                  </w:rPr>
                  <m:t>+1</m:t>
                </m:r>
              </m:e>
            </m:d>
          </m:e>
        </m:d>
        <m:r>
          <w:rPr>
            <w:rStyle w:val="Strong"/>
            <w:rFonts w:ascii="Cambria Math" w:eastAsia="SimSun" w:hAnsi="Cambria Math"/>
            <w:sz w:val="20"/>
          </w:rPr>
          <m:t>mod</m:t>
        </m:r>
        <m:sSup>
          <m:sSupPr>
            <m:ctrlPr>
              <w:rPr>
                <w:rStyle w:val="Strong"/>
                <w:rFonts w:ascii="Cambria Math" w:eastAsia="SimSun" w:hAnsi="Cambria Math"/>
                <w:b w:val="0"/>
                <w:bCs w:val="0"/>
                <w:sz w:val="20"/>
              </w:rPr>
            </m:ctrlPr>
          </m:sSupPr>
          <m:e>
            <m:r>
              <w:rPr>
                <w:rStyle w:val="Strong"/>
                <w:rFonts w:ascii="Cambria Math" w:eastAsia="SimSun" w:hAnsi="Cambria Math"/>
                <w:sz w:val="20"/>
              </w:rPr>
              <m:t>2</m:t>
            </m:r>
          </m:e>
          <m:sup>
            <m:r>
              <w:rPr>
                <w:rStyle w:val="Strong"/>
                <w:rFonts w:ascii="Cambria Math" w:eastAsia="SimSun" w:hAnsi="Cambria Math"/>
                <w:sz w:val="20"/>
              </w:rPr>
              <m:t>20</m:t>
            </m:r>
          </m:sup>
        </m:sSup>
        <m:r>
          <w:rPr>
            <w:rStyle w:val="Strong"/>
            <w:rFonts w:ascii="Cambria Math" w:eastAsia="SimSun" w:hAnsi="Cambria Math"/>
            <w:sz w:val="20"/>
          </w:rPr>
          <m:t>⋅</m:t>
        </m:r>
        <m:sSup>
          <m:sSupPr>
            <m:ctrlPr>
              <w:rPr>
                <w:rStyle w:val="Strong"/>
                <w:rFonts w:ascii="Cambria Math" w:eastAsia="SimSun" w:hAnsi="Cambria Math"/>
                <w:b w:val="0"/>
                <w:bCs w:val="0"/>
                <w:sz w:val="20"/>
              </w:rPr>
            </m:ctrlPr>
          </m:sSupPr>
          <m:e>
            <m:r>
              <w:rPr>
                <w:rStyle w:val="Strong"/>
                <w:rFonts w:ascii="Cambria Math" w:eastAsia="SimSun" w:hAnsi="Cambria Math"/>
                <w:sz w:val="20"/>
              </w:rPr>
              <m:t>2</m:t>
            </m:r>
          </m:e>
          <m:sup>
            <m:r>
              <w:rPr>
                <w:rStyle w:val="Strong"/>
                <w:rFonts w:ascii="Cambria Math" w:eastAsia="SimSun" w:hAnsi="Cambria Math"/>
                <w:sz w:val="20"/>
              </w:rPr>
              <m:t>11</m:t>
            </m:r>
          </m:sup>
        </m:sSup>
        <m:r>
          <w:rPr>
            <w:rStyle w:val="Strong"/>
            <w:rFonts w:ascii="Cambria Math" w:eastAsia="SimSun" w:hAnsi="Cambria Math"/>
            <w:sz w:val="20"/>
          </w:rPr>
          <m:t>+2⋅</m:t>
        </m:r>
        <m:sSub>
          <m:sSubPr>
            <m:ctrlPr>
              <w:rPr>
                <w:rStyle w:val="Strong"/>
                <w:rFonts w:ascii="Cambria Math" w:eastAsia="SimSun" w:hAnsi="Cambria Math"/>
                <w:b w:val="0"/>
                <w:bCs w:val="0"/>
                <w:sz w:val="20"/>
              </w:rPr>
            </m:ctrlPr>
          </m:sSubPr>
          <m:e>
            <m:r>
              <w:rPr>
                <w:rStyle w:val="Strong"/>
                <w:rFonts w:ascii="Cambria Math" w:eastAsia="SimSun" w:hAnsi="Cambria Math"/>
                <w:sz w:val="20"/>
              </w:rPr>
              <m:t>n</m:t>
            </m:r>
          </m:e>
          <m:sub>
            <m:r>
              <w:rPr>
                <w:rStyle w:val="Strong"/>
                <w:rFonts w:ascii="Cambria Math" w:eastAsia="SimSun" w:hAnsi="Cambria Math"/>
                <w:sz w:val="20"/>
              </w:rPr>
              <m:t>ID</m:t>
            </m:r>
          </m:sub>
        </m:sSub>
        <m:r>
          <w:rPr>
            <w:rStyle w:val="Strong"/>
            <w:rFonts w:ascii="Cambria Math" w:eastAsia="SimSun" w:hAnsi="Cambria Math"/>
            <w:sz w:val="20"/>
          </w:rPr>
          <m:t>+</m:t>
        </m:r>
        <m:sSub>
          <m:sSubPr>
            <m:ctrlPr>
              <w:rPr>
                <w:rStyle w:val="Strong"/>
                <w:rFonts w:ascii="Cambria Math" w:eastAsia="SimSun" w:hAnsi="Cambria Math"/>
                <w:b w:val="0"/>
                <w:bCs w:val="0"/>
                <w:sz w:val="20"/>
              </w:rPr>
            </m:ctrlPr>
          </m:sSubPr>
          <m:e>
            <m:r>
              <w:rPr>
                <w:rStyle w:val="Strong"/>
                <w:rFonts w:ascii="Cambria Math" w:eastAsia="SimSun" w:hAnsi="Cambria Math"/>
                <w:sz w:val="20"/>
              </w:rPr>
              <m:t>n</m:t>
            </m:r>
          </m:e>
          <m:sub>
            <m:r>
              <w:rPr>
                <w:rStyle w:val="Strong"/>
                <w:rFonts w:ascii="Cambria Math" w:eastAsia="SimSun" w:hAnsi="Cambria Math"/>
                <w:sz w:val="20"/>
              </w:rPr>
              <m:t>SCID</m:t>
            </m:r>
          </m:sub>
        </m:sSub>
      </m:oMath>
    </w:p>
    <w:p w14:paraId="480CBB30" w14:textId="77777777" w:rsidR="00885649" w:rsidRPr="00657F70" w:rsidRDefault="00885649" w:rsidP="00885649">
      <w:pPr>
        <w:pStyle w:val="ListParagraph"/>
        <w:numPr>
          <w:ilvl w:val="0"/>
          <w:numId w:val="34"/>
        </w:numPr>
        <w:jc w:val="both"/>
        <w:rPr>
          <w:rStyle w:val="Strong"/>
          <w:rFonts w:ascii="Times New Roman" w:eastAsia="SimSun" w:hAnsi="Times New Roman"/>
          <w:i/>
          <w:sz w:val="20"/>
          <w:szCs w:val="24"/>
        </w:rPr>
      </w:pPr>
      <w:r w:rsidRPr="00657F70">
        <w:rPr>
          <w:rStyle w:val="Strong"/>
          <w:rFonts w:ascii="Times New Roman" w:eastAsia="SimSun" w:hAnsi="Times New Roman"/>
          <w:i/>
          <w:sz w:val="20"/>
          <w:szCs w:val="24"/>
        </w:rPr>
        <w:t>If no scrambling ID is configured, then physical cell ID is used</w:t>
      </w:r>
    </w:p>
    <w:p w14:paraId="6762CF39" w14:textId="3E95D07C" w:rsidR="00885649" w:rsidRDefault="00885649" w:rsidP="00885649">
      <w:pPr>
        <w:pStyle w:val="ListParagraph"/>
        <w:numPr>
          <w:ilvl w:val="0"/>
          <w:numId w:val="34"/>
        </w:numPr>
        <w:jc w:val="both"/>
        <w:rPr>
          <w:rStyle w:val="Strong"/>
          <w:rFonts w:ascii="Times New Roman" w:eastAsia="SimSun" w:hAnsi="Times New Roman"/>
          <w:i/>
          <w:sz w:val="20"/>
          <w:szCs w:val="24"/>
        </w:rPr>
      </w:pPr>
      <w:r w:rsidRPr="00657F70">
        <w:rPr>
          <w:rStyle w:val="Strong"/>
          <w:rFonts w:ascii="Times New Roman" w:eastAsia="SimSun" w:hAnsi="Times New Roman"/>
          <w:i/>
          <w:sz w:val="20"/>
          <w:szCs w:val="24"/>
        </w:rPr>
        <w:t xml:space="preserve">The value of </w:t>
      </w:r>
      <m:oMath>
        <m:sSub>
          <m:sSubPr>
            <m:ctrlPr>
              <w:rPr>
                <w:rStyle w:val="Strong"/>
                <w:rFonts w:ascii="Cambria Math" w:eastAsia="SimSun" w:hAnsi="Cambria Math"/>
                <w:b w:val="0"/>
                <w:bCs w:val="0"/>
                <w:i/>
                <w:sz w:val="20"/>
                <w:szCs w:val="24"/>
              </w:rPr>
            </m:ctrlPr>
          </m:sSubPr>
          <m:e>
            <m:r>
              <w:rPr>
                <w:rStyle w:val="Strong"/>
                <w:rFonts w:ascii="Cambria Math" w:eastAsia="SimSun" w:hAnsi="Cambria Math"/>
                <w:sz w:val="20"/>
                <w:szCs w:val="24"/>
              </w:rPr>
              <m:t>n</m:t>
            </m:r>
          </m:e>
          <m:sub>
            <m:r>
              <w:rPr>
                <w:rStyle w:val="Strong"/>
                <w:rFonts w:ascii="Cambria Math" w:eastAsia="SimSun" w:hAnsi="Cambria Math"/>
                <w:sz w:val="20"/>
                <w:szCs w:val="24"/>
              </w:rPr>
              <m:t>SCID</m:t>
            </m:r>
          </m:sub>
        </m:sSub>
      </m:oMath>
      <w:r w:rsidRPr="00657F70">
        <w:rPr>
          <w:rStyle w:val="Strong"/>
          <w:rFonts w:ascii="Times New Roman" w:eastAsia="SimSun" w:hAnsi="Times New Roman"/>
          <w:i/>
          <w:sz w:val="20"/>
          <w:szCs w:val="24"/>
        </w:rPr>
        <w:t xml:space="preserve"> is 0, unless specified otherwise</w:t>
      </w:r>
    </w:p>
    <w:p w14:paraId="146BE93C" w14:textId="77777777" w:rsidR="004C55B0" w:rsidRPr="004C55B0" w:rsidRDefault="004C55B0" w:rsidP="004C55B0">
      <w:pPr>
        <w:pStyle w:val="ListParagraph"/>
        <w:jc w:val="both"/>
        <w:rPr>
          <w:rFonts w:ascii="Times New Roman" w:eastAsia="SimSun" w:hAnsi="Times New Roman"/>
          <w:b/>
          <w:bCs/>
          <w:i/>
          <w:sz w:val="20"/>
          <w:szCs w:val="24"/>
        </w:rPr>
      </w:pPr>
    </w:p>
    <w:p w14:paraId="54B4A82E" w14:textId="0585E37B" w:rsidR="00885649" w:rsidRDefault="00885649" w:rsidP="00885649">
      <w:pPr>
        <w:spacing w:after="0"/>
        <w:rPr>
          <w:rFonts w:eastAsia="MS Mincho"/>
          <w:b/>
          <w:i/>
          <w:lang w:eastAsia="ja-JP"/>
        </w:rPr>
      </w:pPr>
      <w:r>
        <w:rPr>
          <w:rFonts w:eastAsia="MS Mincho"/>
          <w:b/>
          <w:i/>
          <w:lang w:eastAsia="ja-JP"/>
        </w:rPr>
        <w:t xml:space="preserve">Proposal </w:t>
      </w:r>
      <w:r w:rsidR="004B4354">
        <w:rPr>
          <w:rFonts w:eastAsia="MS Mincho"/>
          <w:b/>
          <w:i/>
          <w:lang w:eastAsia="ja-JP"/>
        </w:rPr>
        <w:t>14</w:t>
      </w:r>
      <w:r w:rsidRPr="00672A8D">
        <w:rPr>
          <w:rFonts w:eastAsia="MS Mincho"/>
          <w:b/>
          <w:i/>
          <w:lang w:eastAsia="ja-JP"/>
        </w:rPr>
        <w:t>:</w:t>
      </w:r>
      <w:r w:rsidR="00CA49F8" w:rsidRPr="00CA49F8">
        <w:t xml:space="preserve"> </w:t>
      </w:r>
      <w:r w:rsidR="00CA49F8" w:rsidRPr="00CA49F8">
        <w:rPr>
          <w:rFonts w:eastAsia="MS Mincho"/>
          <w:b/>
          <w:i/>
          <w:lang w:eastAsia="ja-JP"/>
        </w:rPr>
        <w:t>For PUSCH with DFT-S-OFDM waveform and modulation order &gt; BPSK, NR reuses the Rel-13 ZC sequences for comb-2 and more than 5 PRBs transmission BW.</w:t>
      </w:r>
    </w:p>
    <w:p w14:paraId="1A05B987" w14:textId="390D06EC" w:rsidR="00885649" w:rsidRDefault="00885649" w:rsidP="00885649">
      <w:pPr>
        <w:pStyle w:val="ListParagraph"/>
        <w:numPr>
          <w:ilvl w:val="0"/>
          <w:numId w:val="4"/>
        </w:numPr>
        <w:jc w:val="both"/>
        <w:rPr>
          <w:rStyle w:val="Strong"/>
          <w:rFonts w:ascii="Times New Roman" w:eastAsia="SimSun" w:hAnsi="Times New Roman"/>
          <w:i/>
          <w:sz w:val="20"/>
          <w:szCs w:val="24"/>
        </w:rPr>
      </w:pPr>
      <w:r w:rsidRPr="0077529C">
        <w:rPr>
          <w:rStyle w:val="Strong"/>
          <w:rFonts w:ascii="Times New Roman" w:eastAsia="SimSun" w:hAnsi="Times New Roman"/>
          <w:i/>
          <w:sz w:val="20"/>
          <w:szCs w:val="24"/>
        </w:rPr>
        <w:t xml:space="preserve">Note: </w:t>
      </w:r>
      <w:r>
        <w:rPr>
          <w:rStyle w:val="Strong"/>
          <w:rFonts w:ascii="Times New Roman" w:eastAsia="SimSun" w:hAnsi="Times New Roman"/>
          <w:i/>
          <w:sz w:val="20"/>
          <w:szCs w:val="24"/>
        </w:rPr>
        <w:t>The RS in two TD-OCCed symbols will use the symbol index of the 1</w:t>
      </w:r>
      <w:r w:rsidRPr="0077529C">
        <w:rPr>
          <w:rStyle w:val="Strong"/>
          <w:rFonts w:ascii="Times New Roman" w:eastAsia="SimSun" w:hAnsi="Times New Roman"/>
          <w:i/>
          <w:sz w:val="20"/>
          <w:szCs w:val="24"/>
          <w:vertAlign w:val="superscript"/>
        </w:rPr>
        <w:t>st</w:t>
      </w:r>
      <w:r>
        <w:rPr>
          <w:rStyle w:val="Strong"/>
          <w:rFonts w:ascii="Times New Roman" w:eastAsia="SimSun" w:hAnsi="Times New Roman"/>
          <w:i/>
          <w:sz w:val="20"/>
          <w:szCs w:val="24"/>
        </w:rPr>
        <w:t xml:space="preserve"> symbol. </w:t>
      </w:r>
      <w:r w:rsidRPr="0077529C">
        <w:rPr>
          <w:rStyle w:val="Strong"/>
          <w:rFonts w:ascii="Times New Roman" w:eastAsia="SimSun" w:hAnsi="Times New Roman"/>
          <w:i/>
          <w:sz w:val="20"/>
          <w:szCs w:val="24"/>
        </w:rPr>
        <w:t xml:space="preserve"> </w:t>
      </w:r>
    </w:p>
    <w:p w14:paraId="7D8F168E" w14:textId="77777777" w:rsidR="004D49E1" w:rsidRDefault="004D49E1" w:rsidP="004D49E1">
      <w:pPr>
        <w:rPr>
          <w:b/>
          <w:bCs/>
          <w:i/>
          <w:szCs w:val="24"/>
        </w:rPr>
      </w:pPr>
    </w:p>
    <w:p w14:paraId="54B32653" w14:textId="15C0CC68" w:rsidR="004D49E1" w:rsidRPr="004D49E1" w:rsidRDefault="004D49E1" w:rsidP="004D49E1">
      <w:pPr>
        <w:rPr>
          <w:rFonts w:eastAsia="MS Mincho"/>
          <w:b/>
          <w:i/>
          <w:lang w:eastAsia="ja-JP"/>
        </w:rPr>
      </w:pPr>
      <w:r w:rsidRPr="004D49E1">
        <w:rPr>
          <w:rFonts w:eastAsia="MS Mincho"/>
          <w:b/>
          <w:i/>
          <w:iCs/>
          <w:lang w:eastAsia="ja-JP"/>
        </w:rPr>
        <w:t>Proposal 1</w:t>
      </w:r>
      <w:r w:rsidR="004B4354">
        <w:rPr>
          <w:rFonts w:eastAsia="MS Mincho"/>
          <w:b/>
          <w:i/>
          <w:iCs/>
          <w:lang w:eastAsia="ja-JP"/>
        </w:rPr>
        <w:t>5</w:t>
      </w:r>
      <w:r w:rsidRPr="004D49E1">
        <w:rPr>
          <w:rFonts w:eastAsia="MS Mincho"/>
          <w:b/>
          <w:i/>
          <w:iCs/>
          <w:lang w:eastAsia="ja-JP"/>
        </w:rPr>
        <w:t>:</w:t>
      </w:r>
      <w:r w:rsidRPr="00196D21">
        <w:rPr>
          <w:rFonts w:eastAsia="MS Mincho"/>
          <w:b/>
          <w:i/>
          <w:iCs/>
          <w:lang w:eastAsia="ja-JP"/>
        </w:rPr>
        <w:t xml:space="preserve"> </w:t>
      </w:r>
      <w:r>
        <w:rPr>
          <w:rFonts w:eastAsia="MS Mincho"/>
          <w:b/>
          <w:i/>
          <w:lang w:eastAsia="ja-JP"/>
        </w:rPr>
        <w:t>Support the new sets of length-6, length-18, and length-30 CGSs listed in Table 1, Table 4, and Table 7, respectively</w:t>
      </w:r>
      <w:r w:rsidRPr="00685873">
        <w:rPr>
          <w:rFonts w:eastAsia="MS Mincho"/>
          <w:b/>
          <w:i/>
          <w:lang w:eastAsia="ja-JP"/>
        </w:rPr>
        <w:t>.</w:t>
      </w:r>
    </w:p>
    <w:p w14:paraId="238B5F3A" w14:textId="77777777" w:rsidR="008229D7" w:rsidRPr="00141387" w:rsidRDefault="008229D7" w:rsidP="008229D7">
      <w:pPr>
        <w:jc w:val="both"/>
        <w:rPr>
          <w:rFonts w:eastAsia="Times New Roman"/>
          <w:b/>
          <w:bCs/>
          <w:i/>
          <w:iCs/>
        </w:rPr>
      </w:pPr>
      <w:r w:rsidRPr="006156C9">
        <w:rPr>
          <w:b/>
          <w:bCs/>
          <w:i/>
          <w:iCs/>
        </w:rPr>
        <w:t>Proposal 1</w:t>
      </w:r>
      <w:r>
        <w:rPr>
          <w:b/>
          <w:bCs/>
          <w:i/>
          <w:iCs/>
        </w:rPr>
        <w:t>6</w:t>
      </w:r>
      <w:r w:rsidRPr="006156C9">
        <w:rPr>
          <w:b/>
          <w:bCs/>
          <w:i/>
          <w:iCs/>
        </w:rPr>
        <w:t xml:space="preserve">: </w:t>
      </w:r>
      <w:r w:rsidRPr="006D3B84">
        <w:rPr>
          <w:b/>
          <w:bCs/>
          <w:i/>
          <w:iCs/>
        </w:rPr>
        <w:t>NR support</w:t>
      </w:r>
      <w:r>
        <w:rPr>
          <w:b/>
          <w:bCs/>
          <w:i/>
          <w:iCs/>
        </w:rPr>
        <w:t>s</w:t>
      </w:r>
      <w:r w:rsidRPr="006D3B84">
        <w:rPr>
          <w:b/>
          <w:bCs/>
          <w:i/>
          <w:iCs/>
        </w:rPr>
        <w:t xml:space="preserve"> new DMRS sequence designed for Pi/2 BPSK modulation</w:t>
      </w:r>
      <w:r>
        <w:rPr>
          <w:b/>
          <w:bCs/>
          <w:i/>
          <w:iCs/>
        </w:rPr>
        <w:t>:</w:t>
      </w:r>
      <w:r w:rsidRPr="006D3B84">
        <w:rPr>
          <w:b/>
          <w:bCs/>
          <w:i/>
          <w:iCs/>
        </w:rPr>
        <w:t xml:space="preserve"> pre-DFT-s gold-sequence-based </w:t>
      </w:r>
      <w:r>
        <w:rPr>
          <w:b/>
          <w:bCs/>
          <w:i/>
          <w:iCs/>
        </w:rPr>
        <w:t xml:space="preserve">Pi/2 BPSK </w:t>
      </w:r>
      <w:r w:rsidRPr="006D3B84">
        <w:rPr>
          <w:b/>
          <w:bCs/>
          <w:i/>
          <w:iCs/>
        </w:rPr>
        <w:t>DMRS.</w:t>
      </w:r>
    </w:p>
    <w:p w14:paraId="07B81FEA" w14:textId="2A883E39" w:rsidR="00885649" w:rsidRPr="00D91399" w:rsidRDefault="00885649" w:rsidP="00823020">
      <w:pPr>
        <w:jc w:val="both"/>
        <w:rPr>
          <w:b/>
          <w:i/>
          <w:lang w:val="en-GB"/>
        </w:rPr>
      </w:pPr>
      <w:r w:rsidRPr="002D1331">
        <w:rPr>
          <w:b/>
          <w:i/>
          <w:lang w:val="en-GB"/>
        </w:rPr>
        <w:t xml:space="preserve">Proposal </w:t>
      </w:r>
      <w:r>
        <w:rPr>
          <w:b/>
          <w:i/>
          <w:lang w:val="en-GB"/>
        </w:rPr>
        <w:t>1</w:t>
      </w:r>
      <w:r w:rsidR="004B4354">
        <w:rPr>
          <w:b/>
          <w:i/>
          <w:lang w:val="en-GB"/>
        </w:rPr>
        <w:t>7</w:t>
      </w:r>
      <w:r w:rsidRPr="002D1331">
        <w:rPr>
          <w:b/>
          <w:i/>
          <w:lang w:val="en-GB"/>
        </w:rPr>
        <w:t xml:space="preserve">: </w:t>
      </w:r>
      <w:r w:rsidRPr="0058269C">
        <w:rPr>
          <w:b/>
          <w:i/>
          <w:lang w:val="en-GB"/>
        </w:rPr>
        <w:t>For slot-based scheduling/transmission, in PUSCH the first symbol with respect to the data is configured for scenarios where the signaled PUSCH starting position is the Xth symbol of the slot with X&gt;1. For non-slot-based scheduling/transmission, only the first symbol with respect to the scheduled PUSCH data is allowed.</w:t>
      </w:r>
    </w:p>
    <w:p w14:paraId="3DAD16D8" w14:textId="16E429FF" w:rsidR="00885649" w:rsidRPr="00D2510C" w:rsidRDefault="00885649" w:rsidP="00885649">
      <w:pPr>
        <w:spacing w:after="0"/>
        <w:jc w:val="both"/>
        <w:rPr>
          <w:b/>
          <w:i/>
          <w:szCs w:val="24"/>
          <w:lang w:val="en-GB"/>
        </w:rPr>
      </w:pPr>
      <w:r w:rsidRPr="005211AB">
        <w:rPr>
          <w:b/>
          <w:i/>
          <w:szCs w:val="24"/>
          <w:lang w:val="en-GB"/>
        </w:rPr>
        <w:t>Proposal</w:t>
      </w:r>
      <w:r>
        <w:rPr>
          <w:b/>
          <w:i/>
          <w:szCs w:val="24"/>
          <w:lang w:val="en-GB"/>
        </w:rPr>
        <w:t xml:space="preserve"> 1</w:t>
      </w:r>
      <w:r w:rsidR="004B4354">
        <w:rPr>
          <w:b/>
          <w:i/>
          <w:szCs w:val="24"/>
          <w:lang w:val="en-GB"/>
        </w:rPr>
        <w:t>8</w:t>
      </w:r>
      <w:r w:rsidRPr="005211AB">
        <w:rPr>
          <w:b/>
          <w:i/>
          <w:szCs w:val="24"/>
          <w:lang w:val="en-GB"/>
        </w:rPr>
        <w:t>:</w:t>
      </w:r>
      <w:r w:rsidRPr="00D2510C">
        <w:rPr>
          <w:b/>
          <w:i/>
          <w:szCs w:val="24"/>
          <w:lang w:val="en-GB"/>
        </w:rPr>
        <w:t xml:space="preserve">  For the PUSCH without a hop, with 1-symbol front-load DMRS on the first symbol of PUSCH</w:t>
      </w:r>
    </w:p>
    <w:p w14:paraId="34523735" w14:textId="77777777" w:rsidR="00885649" w:rsidRPr="00D2510C" w:rsidRDefault="00885649" w:rsidP="00885649">
      <w:pPr>
        <w:numPr>
          <w:ilvl w:val="0"/>
          <w:numId w:val="11"/>
        </w:numPr>
        <w:spacing w:after="0"/>
        <w:jc w:val="both"/>
        <w:rPr>
          <w:b/>
          <w:i/>
          <w:szCs w:val="24"/>
          <w:lang w:val="en-GB"/>
        </w:rPr>
      </w:pPr>
      <w:r w:rsidRPr="00D2510C">
        <w:rPr>
          <w:b/>
          <w:i/>
          <w:szCs w:val="24"/>
          <w:lang w:val="en-GB"/>
        </w:rPr>
        <w:t>one 1-symbol additional DMRS can be configured on the 5th, 7th, 9th, 11th symbol starting counting from the front-load DMRS. The one additional DMRS can be configured in the</w:t>
      </w:r>
    </w:p>
    <w:p w14:paraId="511CC4D2" w14:textId="77777777" w:rsidR="00885649" w:rsidRPr="00D2510C" w:rsidRDefault="00885649" w:rsidP="00885649">
      <w:pPr>
        <w:numPr>
          <w:ilvl w:val="1"/>
          <w:numId w:val="11"/>
        </w:numPr>
        <w:spacing w:after="0"/>
        <w:jc w:val="both"/>
        <w:rPr>
          <w:b/>
          <w:i/>
          <w:szCs w:val="24"/>
          <w:lang w:val="en-GB"/>
        </w:rPr>
      </w:pPr>
      <w:r w:rsidRPr="00D2510C">
        <w:rPr>
          <w:b/>
          <w:i/>
          <w:szCs w:val="24"/>
          <w:lang w:val="en-GB"/>
        </w:rPr>
        <w:t>11th symbol for a PUSCH spanning 12 to 14 symbols</w:t>
      </w:r>
    </w:p>
    <w:p w14:paraId="57B77A97" w14:textId="77777777" w:rsidR="00885649" w:rsidRPr="00D2510C" w:rsidRDefault="00885649" w:rsidP="00885649">
      <w:pPr>
        <w:numPr>
          <w:ilvl w:val="1"/>
          <w:numId w:val="11"/>
        </w:numPr>
        <w:spacing w:after="0"/>
        <w:jc w:val="both"/>
        <w:rPr>
          <w:b/>
          <w:i/>
          <w:szCs w:val="24"/>
          <w:lang w:val="en-GB"/>
        </w:rPr>
      </w:pPr>
      <w:r w:rsidRPr="00D2510C">
        <w:rPr>
          <w:b/>
          <w:i/>
          <w:szCs w:val="24"/>
          <w:lang w:val="en-GB"/>
        </w:rPr>
        <w:lastRenderedPageBreak/>
        <w:t>9th symbol for a PUSCH spanning 10 to 11 symbols</w:t>
      </w:r>
    </w:p>
    <w:p w14:paraId="34E6C594" w14:textId="77777777" w:rsidR="00885649" w:rsidRPr="00D2510C" w:rsidRDefault="00885649" w:rsidP="00885649">
      <w:pPr>
        <w:numPr>
          <w:ilvl w:val="1"/>
          <w:numId w:val="11"/>
        </w:numPr>
        <w:spacing w:after="0"/>
        <w:jc w:val="both"/>
        <w:rPr>
          <w:b/>
          <w:i/>
          <w:szCs w:val="24"/>
          <w:lang w:val="en-GB"/>
        </w:rPr>
      </w:pPr>
      <w:r w:rsidRPr="00D2510C">
        <w:rPr>
          <w:b/>
          <w:i/>
          <w:szCs w:val="24"/>
          <w:lang w:val="en-GB"/>
        </w:rPr>
        <w:t>7th symbol for a PUSCH spanning 8 to 9 symbols</w:t>
      </w:r>
    </w:p>
    <w:p w14:paraId="143686A0" w14:textId="77777777" w:rsidR="00885649" w:rsidRPr="00D2510C" w:rsidRDefault="00885649" w:rsidP="00885649">
      <w:pPr>
        <w:numPr>
          <w:ilvl w:val="1"/>
          <w:numId w:val="11"/>
        </w:numPr>
        <w:spacing w:after="0"/>
        <w:jc w:val="both"/>
        <w:rPr>
          <w:b/>
          <w:i/>
          <w:szCs w:val="24"/>
          <w:lang w:val="en-GB"/>
        </w:rPr>
      </w:pPr>
      <w:r w:rsidRPr="00D2510C">
        <w:rPr>
          <w:b/>
          <w:i/>
          <w:szCs w:val="24"/>
          <w:lang w:val="en-GB"/>
        </w:rPr>
        <w:t>5th symbol for a PUSCH spanning 5 to 7 symbols</w:t>
      </w:r>
    </w:p>
    <w:p w14:paraId="0AD76306" w14:textId="77777777" w:rsidR="00885649" w:rsidRPr="00D2510C" w:rsidRDefault="00885649" w:rsidP="00885649">
      <w:pPr>
        <w:numPr>
          <w:ilvl w:val="0"/>
          <w:numId w:val="11"/>
        </w:numPr>
        <w:spacing w:after="0"/>
        <w:jc w:val="both"/>
        <w:rPr>
          <w:b/>
          <w:i/>
          <w:szCs w:val="24"/>
          <w:lang w:val="en-GB"/>
        </w:rPr>
      </w:pPr>
      <w:r w:rsidRPr="00D2510C">
        <w:rPr>
          <w:b/>
          <w:i/>
          <w:szCs w:val="24"/>
          <w:lang w:val="en-GB"/>
        </w:rPr>
        <w:t>Two 1-symbol additional DMRS can be configured on the 4th, 5th, 6th symbol when the last DMRS symbol is configured the 7th, 9th,</w:t>
      </w:r>
      <w:r>
        <w:rPr>
          <w:b/>
          <w:i/>
          <w:szCs w:val="24"/>
          <w:lang w:val="en-GB"/>
        </w:rPr>
        <w:t xml:space="preserve"> </w:t>
      </w:r>
      <w:r w:rsidRPr="00D2510C">
        <w:rPr>
          <w:b/>
          <w:i/>
          <w:szCs w:val="24"/>
          <w:lang w:val="en-GB"/>
        </w:rPr>
        <w:t>11th symbol respectively, starting counting from the front-load DMRS</w:t>
      </w:r>
      <w:r>
        <w:rPr>
          <w:b/>
          <w:i/>
          <w:szCs w:val="24"/>
          <w:lang w:val="en-GB"/>
        </w:rPr>
        <w:t>.</w:t>
      </w:r>
    </w:p>
    <w:p w14:paraId="56AD1DF6" w14:textId="095CC30F" w:rsidR="00885649" w:rsidRDefault="00885649" w:rsidP="00885649">
      <w:pPr>
        <w:numPr>
          <w:ilvl w:val="0"/>
          <w:numId w:val="11"/>
        </w:numPr>
        <w:spacing w:after="0"/>
        <w:jc w:val="both"/>
        <w:rPr>
          <w:b/>
          <w:i/>
          <w:szCs w:val="24"/>
          <w:lang w:val="en-GB"/>
        </w:rPr>
      </w:pPr>
      <w:r w:rsidRPr="00D2510C">
        <w:rPr>
          <w:b/>
          <w:i/>
          <w:szCs w:val="24"/>
          <w:lang w:val="en-GB"/>
        </w:rPr>
        <w:t>Three 1-symbol additional DMRS can be configured on the 5th,</w:t>
      </w:r>
      <w:r>
        <w:rPr>
          <w:b/>
          <w:i/>
          <w:szCs w:val="24"/>
          <w:lang w:val="en-GB"/>
        </w:rPr>
        <w:t xml:space="preserve"> </w:t>
      </w:r>
      <w:r w:rsidRPr="00D2510C">
        <w:rPr>
          <w:b/>
          <w:i/>
          <w:szCs w:val="24"/>
          <w:lang w:val="en-GB"/>
        </w:rPr>
        <w:t>8th,</w:t>
      </w:r>
      <w:r>
        <w:rPr>
          <w:b/>
          <w:i/>
          <w:szCs w:val="24"/>
          <w:lang w:val="en-GB"/>
        </w:rPr>
        <w:t xml:space="preserve"> </w:t>
      </w:r>
      <w:r w:rsidRPr="00D2510C">
        <w:rPr>
          <w:b/>
          <w:i/>
          <w:szCs w:val="24"/>
          <w:lang w:val="en-GB"/>
        </w:rPr>
        <w:t>12th for a PUSCH spanning 12 to 14 symbols, starting counting from the front-load DMRS.</w:t>
      </w:r>
    </w:p>
    <w:p w14:paraId="46B3DDC8" w14:textId="77777777" w:rsidR="004C55B0" w:rsidRPr="004C55B0" w:rsidRDefault="004C55B0" w:rsidP="004C55B0">
      <w:pPr>
        <w:spacing w:after="0"/>
        <w:ind w:left="648"/>
        <w:jc w:val="both"/>
        <w:rPr>
          <w:b/>
          <w:i/>
          <w:szCs w:val="24"/>
          <w:lang w:val="en-GB"/>
        </w:rPr>
      </w:pPr>
    </w:p>
    <w:p w14:paraId="4A6359AE" w14:textId="13FA183F" w:rsidR="00885649" w:rsidRPr="00B53CCA" w:rsidRDefault="00885649" w:rsidP="00885649">
      <w:pPr>
        <w:spacing w:after="0"/>
        <w:rPr>
          <w:b/>
        </w:rPr>
      </w:pPr>
      <w:r w:rsidRPr="005211AB">
        <w:rPr>
          <w:b/>
          <w:bCs/>
          <w:i/>
          <w:iCs/>
        </w:rPr>
        <w:t>Proposal</w:t>
      </w:r>
      <w:r>
        <w:rPr>
          <w:b/>
          <w:bCs/>
          <w:i/>
          <w:iCs/>
        </w:rPr>
        <w:t xml:space="preserve"> 1</w:t>
      </w:r>
      <w:r w:rsidR="004B4354">
        <w:rPr>
          <w:b/>
          <w:bCs/>
          <w:i/>
          <w:iCs/>
        </w:rPr>
        <w:t>9</w:t>
      </w:r>
      <w:r w:rsidRPr="005211AB">
        <w:rPr>
          <w:b/>
          <w:bCs/>
          <w:i/>
          <w:iCs/>
        </w:rPr>
        <w:t>:</w:t>
      </w:r>
      <w:r w:rsidRPr="00B53CCA">
        <w:rPr>
          <w:b/>
          <w:bCs/>
          <w:i/>
          <w:iCs/>
          <w:u w:val="single"/>
        </w:rPr>
        <w:t xml:space="preserve"> </w:t>
      </w:r>
      <w:r w:rsidRPr="00B53CCA">
        <w:rPr>
          <w:b/>
          <w:i/>
          <w:iCs/>
        </w:rPr>
        <w:t>For the PUSCH without a hop, with 2-symbol front-load DMRS starting on the first symbol of PUSCH</w:t>
      </w:r>
      <w:r>
        <w:rPr>
          <w:b/>
        </w:rPr>
        <w:t xml:space="preserve">, </w:t>
      </w:r>
      <w:r>
        <w:rPr>
          <w:b/>
          <w:i/>
          <w:iCs/>
        </w:rPr>
        <w:t>o</w:t>
      </w:r>
      <w:r w:rsidRPr="00B53CCA">
        <w:rPr>
          <w:b/>
          <w:i/>
          <w:iCs/>
        </w:rPr>
        <w:t>ne 2-symbol additional DMRS can be configured on symbols</w:t>
      </w:r>
    </w:p>
    <w:p w14:paraId="607456F4" w14:textId="77777777" w:rsidR="00885649" w:rsidRDefault="00885649" w:rsidP="004C55B0">
      <w:pPr>
        <w:pStyle w:val="ListParagraph"/>
        <w:numPr>
          <w:ilvl w:val="0"/>
          <w:numId w:val="12"/>
        </w:numPr>
        <w:rPr>
          <w:rFonts w:ascii="Times New Roman" w:eastAsia="SimSun" w:hAnsi="Times New Roman"/>
          <w:b/>
          <w:i/>
          <w:iCs/>
          <w:sz w:val="20"/>
          <w:szCs w:val="20"/>
        </w:rPr>
      </w:pPr>
      <w:r w:rsidRPr="00B53CCA">
        <w:rPr>
          <w:rFonts w:ascii="Times New Roman" w:eastAsia="SimSun" w:hAnsi="Times New Roman"/>
          <w:b/>
          <w:i/>
          <w:iCs/>
          <w:sz w:val="20"/>
          <w:szCs w:val="20"/>
        </w:rPr>
        <w:t>{10th, 11th}</w:t>
      </w:r>
      <w:r>
        <w:rPr>
          <w:rFonts w:ascii="Times New Roman" w:eastAsia="SimSun" w:hAnsi="Times New Roman"/>
          <w:b/>
          <w:i/>
          <w:iCs/>
          <w:sz w:val="20"/>
          <w:szCs w:val="20"/>
        </w:rPr>
        <w:t xml:space="preserve"> symbols</w:t>
      </w:r>
      <w:r w:rsidRPr="00B53CCA">
        <w:rPr>
          <w:rFonts w:ascii="Times New Roman" w:eastAsia="SimSun" w:hAnsi="Times New Roman"/>
          <w:b/>
          <w:i/>
          <w:iCs/>
          <w:sz w:val="20"/>
          <w:szCs w:val="20"/>
        </w:rPr>
        <w:t xml:space="preserve"> for a PUSCH spanning 12 to 14 symbols </w:t>
      </w:r>
    </w:p>
    <w:p w14:paraId="6A38BA4F" w14:textId="77777777" w:rsidR="00885649" w:rsidRPr="00B53CCA" w:rsidRDefault="00885649" w:rsidP="004C55B0">
      <w:pPr>
        <w:pStyle w:val="ListParagraph"/>
        <w:numPr>
          <w:ilvl w:val="0"/>
          <w:numId w:val="12"/>
        </w:numPr>
        <w:rPr>
          <w:rFonts w:ascii="Times New Roman" w:eastAsia="SimSun" w:hAnsi="Times New Roman"/>
          <w:b/>
          <w:i/>
          <w:iCs/>
          <w:sz w:val="20"/>
          <w:szCs w:val="20"/>
        </w:rPr>
      </w:pPr>
      <w:r w:rsidRPr="00B53CCA">
        <w:rPr>
          <w:rFonts w:ascii="Times New Roman" w:eastAsia="SimSun" w:hAnsi="Times New Roman"/>
          <w:b/>
          <w:i/>
          <w:iCs/>
          <w:sz w:val="20"/>
          <w:szCs w:val="20"/>
        </w:rPr>
        <w:t xml:space="preserve">{8th, 9th} </w:t>
      </w:r>
      <w:r>
        <w:rPr>
          <w:rFonts w:ascii="Times New Roman" w:eastAsia="SimSun" w:hAnsi="Times New Roman"/>
          <w:b/>
          <w:i/>
          <w:iCs/>
          <w:sz w:val="20"/>
          <w:szCs w:val="20"/>
        </w:rPr>
        <w:t>symbols</w:t>
      </w:r>
      <w:r w:rsidRPr="00B53CCA">
        <w:rPr>
          <w:rFonts w:ascii="Times New Roman" w:eastAsia="SimSun" w:hAnsi="Times New Roman"/>
          <w:b/>
          <w:i/>
          <w:iCs/>
          <w:sz w:val="20"/>
          <w:szCs w:val="20"/>
        </w:rPr>
        <w:t xml:space="preserve"> for a PUSCH spanning 10 to 11 symbols</w:t>
      </w:r>
    </w:p>
    <w:p w14:paraId="30EF166D" w14:textId="1C1D4EAC" w:rsidR="00885649" w:rsidRDefault="00885649" w:rsidP="004C55B0">
      <w:pPr>
        <w:pStyle w:val="ListParagraph"/>
        <w:numPr>
          <w:ilvl w:val="0"/>
          <w:numId w:val="12"/>
        </w:numPr>
        <w:rPr>
          <w:rFonts w:ascii="Times New Roman" w:eastAsia="SimSun" w:hAnsi="Times New Roman"/>
          <w:b/>
          <w:i/>
          <w:iCs/>
          <w:sz w:val="20"/>
          <w:szCs w:val="20"/>
        </w:rPr>
      </w:pPr>
      <w:r w:rsidRPr="00B53CCA">
        <w:rPr>
          <w:rFonts w:ascii="Times New Roman" w:eastAsia="SimSun" w:hAnsi="Times New Roman"/>
          <w:b/>
          <w:i/>
          <w:iCs/>
          <w:sz w:val="20"/>
          <w:szCs w:val="20"/>
        </w:rPr>
        <w:t>{6th , 7th</w:t>
      </w:r>
      <w:r>
        <w:rPr>
          <w:rFonts w:ascii="Times New Roman" w:eastAsia="SimSun" w:hAnsi="Times New Roman"/>
          <w:b/>
          <w:i/>
          <w:iCs/>
          <w:sz w:val="20"/>
          <w:szCs w:val="20"/>
        </w:rPr>
        <w:t>}</w:t>
      </w:r>
      <w:r w:rsidRPr="00B53CCA">
        <w:rPr>
          <w:rFonts w:ascii="Times New Roman" w:eastAsia="SimSun" w:hAnsi="Times New Roman"/>
          <w:b/>
          <w:i/>
          <w:iCs/>
          <w:sz w:val="20"/>
          <w:szCs w:val="20"/>
        </w:rPr>
        <w:t xml:space="preserve"> </w:t>
      </w:r>
      <w:r>
        <w:rPr>
          <w:rFonts w:ascii="Times New Roman" w:eastAsia="SimSun" w:hAnsi="Times New Roman"/>
          <w:b/>
          <w:i/>
          <w:iCs/>
          <w:sz w:val="20"/>
          <w:szCs w:val="20"/>
        </w:rPr>
        <w:t>symbols</w:t>
      </w:r>
      <w:r w:rsidRPr="00B53CCA">
        <w:rPr>
          <w:rFonts w:ascii="Times New Roman" w:eastAsia="SimSun" w:hAnsi="Times New Roman"/>
          <w:b/>
          <w:i/>
          <w:iCs/>
          <w:sz w:val="20"/>
          <w:szCs w:val="20"/>
        </w:rPr>
        <w:t xml:space="preserve"> for a PUSCH spanning 8 to 9 symbols</w:t>
      </w:r>
    </w:p>
    <w:p w14:paraId="2B5FEEE8" w14:textId="77777777" w:rsidR="004C55B0" w:rsidRPr="004C55B0" w:rsidRDefault="004C55B0" w:rsidP="004C55B0">
      <w:pPr>
        <w:pStyle w:val="ListParagraph"/>
        <w:ind w:left="1440"/>
        <w:rPr>
          <w:rFonts w:ascii="Times New Roman" w:eastAsia="SimSun" w:hAnsi="Times New Roman"/>
          <w:b/>
          <w:i/>
          <w:iCs/>
          <w:sz w:val="20"/>
          <w:szCs w:val="20"/>
        </w:rPr>
      </w:pPr>
    </w:p>
    <w:p w14:paraId="5F3C2E42" w14:textId="281900AE" w:rsidR="00885649" w:rsidRDefault="00885649" w:rsidP="00885649">
      <w:pPr>
        <w:spacing w:after="0"/>
        <w:rPr>
          <w:b/>
          <w:i/>
          <w:szCs w:val="24"/>
          <w:lang w:val="en-GB"/>
        </w:rPr>
      </w:pPr>
      <w:r w:rsidRPr="00024825">
        <w:rPr>
          <w:b/>
          <w:i/>
          <w:szCs w:val="24"/>
          <w:lang w:val="en-GB"/>
        </w:rPr>
        <w:t>Proposal</w:t>
      </w:r>
      <w:r>
        <w:rPr>
          <w:b/>
          <w:i/>
          <w:szCs w:val="24"/>
          <w:lang w:val="en-GB"/>
        </w:rPr>
        <w:t xml:space="preserve"> </w:t>
      </w:r>
      <w:r w:rsidR="004B4354">
        <w:rPr>
          <w:b/>
          <w:i/>
          <w:szCs w:val="24"/>
          <w:lang w:val="en-GB"/>
        </w:rPr>
        <w:t>20</w:t>
      </w:r>
      <w:r w:rsidRPr="00024825">
        <w:rPr>
          <w:b/>
          <w:i/>
          <w:szCs w:val="24"/>
          <w:lang w:val="en-GB"/>
        </w:rPr>
        <w:t xml:space="preserve">: For the PUSCH with a hop, </w:t>
      </w:r>
    </w:p>
    <w:p w14:paraId="22C791F0" w14:textId="77777777" w:rsidR="00885649" w:rsidRPr="00024825" w:rsidRDefault="00885649" w:rsidP="00885649">
      <w:pPr>
        <w:pStyle w:val="ListParagraph"/>
        <w:numPr>
          <w:ilvl w:val="0"/>
          <w:numId w:val="14"/>
        </w:numPr>
        <w:rPr>
          <w:rFonts w:ascii="Times New Roman" w:eastAsia="SimSun" w:hAnsi="Times New Roman"/>
          <w:b/>
          <w:i/>
          <w:sz w:val="20"/>
          <w:szCs w:val="24"/>
          <w:lang w:val="en-GB"/>
        </w:rPr>
      </w:pPr>
      <w:r w:rsidRPr="00024825">
        <w:rPr>
          <w:rFonts w:ascii="Times New Roman" w:eastAsia="SimSun" w:hAnsi="Times New Roman"/>
          <w:b/>
          <w:i/>
          <w:sz w:val="20"/>
          <w:szCs w:val="24"/>
          <w:lang w:val="en-GB"/>
        </w:rPr>
        <w:t>with 1-symbol front-load DMRS on the first symbol of PUSCH of each hop, one 1-symbol additional DMRS can be configured in each hop on the 5th symbol starting counting from the front-load DMRS of the corresponding hop</w:t>
      </w:r>
    </w:p>
    <w:p w14:paraId="0D711105" w14:textId="188938E8" w:rsidR="00885649" w:rsidRDefault="00885649" w:rsidP="00885649">
      <w:pPr>
        <w:pStyle w:val="ListParagraph"/>
        <w:numPr>
          <w:ilvl w:val="0"/>
          <w:numId w:val="14"/>
        </w:numPr>
        <w:rPr>
          <w:rFonts w:ascii="Times New Roman" w:eastAsia="SimSun" w:hAnsi="Times New Roman"/>
          <w:b/>
          <w:i/>
          <w:sz w:val="20"/>
          <w:szCs w:val="24"/>
          <w:lang w:val="en-GB"/>
        </w:rPr>
      </w:pPr>
      <w:r w:rsidRPr="00024825">
        <w:rPr>
          <w:rFonts w:ascii="Times New Roman" w:eastAsia="SimSun" w:hAnsi="Times New Roman"/>
          <w:b/>
          <w:i/>
          <w:sz w:val="20"/>
          <w:szCs w:val="24"/>
          <w:lang w:val="en-GB"/>
        </w:rPr>
        <w:t>with 2-symbol front-load DMRS, no additional DMRS can be configured</w:t>
      </w:r>
    </w:p>
    <w:p w14:paraId="6358D0CE" w14:textId="77777777" w:rsidR="004C55B0" w:rsidRPr="004C55B0" w:rsidRDefault="004C55B0" w:rsidP="004C55B0">
      <w:pPr>
        <w:pStyle w:val="ListParagraph"/>
        <w:rPr>
          <w:rFonts w:ascii="Times New Roman" w:eastAsia="SimSun" w:hAnsi="Times New Roman"/>
          <w:b/>
          <w:i/>
          <w:sz w:val="20"/>
          <w:szCs w:val="24"/>
          <w:lang w:val="en-GB"/>
        </w:rPr>
      </w:pPr>
    </w:p>
    <w:p w14:paraId="45A6B832" w14:textId="16A93F5E" w:rsidR="00885649" w:rsidRDefault="00885649" w:rsidP="00885649">
      <w:pPr>
        <w:spacing w:after="0"/>
        <w:jc w:val="both"/>
        <w:rPr>
          <w:b/>
          <w:i/>
          <w:szCs w:val="24"/>
        </w:rPr>
      </w:pPr>
      <w:r w:rsidRPr="005211AB">
        <w:rPr>
          <w:b/>
          <w:bCs/>
          <w:i/>
          <w:iCs/>
          <w:szCs w:val="24"/>
        </w:rPr>
        <w:t>Proposal</w:t>
      </w:r>
      <w:r>
        <w:rPr>
          <w:b/>
          <w:bCs/>
          <w:i/>
          <w:iCs/>
          <w:szCs w:val="24"/>
        </w:rPr>
        <w:t xml:space="preserve"> </w:t>
      </w:r>
      <w:r w:rsidR="004D49E1">
        <w:rPr>
          <w:b/>
          <w:bCs/>
          <w:i/>
          <w:iCs/>
          <w:szCs w:val="24"/>
        </w:rPr>
        <w:t>2</w:t>
      </w:r>
      <w:r w:rsidR="004B4354">
        <w:rPr>
          <w:b/>
          <w:bCs/>
          <w:i/>
          <w:iCs/>
          <w:szCs w:val="24"/>
        </w:rPr>
        <w:t>1</w:t>
      </w:r>
      <w:r w:rsidRPr="005211AB">
        <w:rPr>
          <w:b/>
          <w:bCs/>
          <w:i/>
          <w:iCs/>
          <w:szCs w:val="24"/>
        </w:rPr>
        <w:t>:</w:t>
      </w:r>
      <w:r>
        <w:rPr>
          <w:b/>
          <w:i/>
          <w:szCs w:val="24"/>
        </w:rPr>
        <w:t xml:space="preserve"> </w:t>
      </w:r>
      <w:r w:rsidRPr="002D3F5D">
        <w:rPr>
          <w:b/>
          <w:i/>
          <w:iCs/>
          <w:szCs w:val="24"/>
        </w:rPr>
        <w:t>Confirm working assumption on using configuration type 1 for Broadcast</w:t>
      </w:r>
      <w:r>
        <w:rPr>
          <w:b/>
          <w:i/>
          <w:iCs/>
          <w:szCs w:val="24"/>
        </w:rPr>
        <w:t>/multicast</w:t>
      </w:r>
      <w:r w:rsidRPr="002D3F5D">
        <w:rPr>
          <w:b/>
          <w:i/>
          <w:iCs/>
          <w:szCs w:val="24"/>
        </w:rPr>
        <w:t xml:space="preserve"> PDSCH DMRS</w:t>
      </w:r>
      <w:r>
        <w:rPr>
          <w:b/>
          <w:i/>
          <w:iCs/>
          <w:szCs w:val="24"/>
        </w:rPr>
        <w:t xml:space="preserve"> and extend this to PDSCH/PUSCH before RRC configuration.</w:t>
      </w:r>
    </w:p>
    <w:p w14:paraId="27F525AA" w14:textId="77777777" w:rsidR="00885649" w:rsidRDefault="00885649" w:rsidP="00885649">
      <w:pPr>
        <w:pStyle w:val="ListParagraph"/>
        <w:numPr>
          <w:ilvl w:val="0"/>
          <w:numId w:val="9"/>
        </w:numPr>
        <w:jc w:val="both"/>
        <w:rPr>
          <w:rFonts w:ascii="Times New Roman" w:eastAsia="SimSun" w:hAnsi="Times New Roman"/>
          <w:b/>
          <w:i/>
          <w:iCs/>
          <w:sz w:val="20"/>
          <w:szCs w:val="24"/>
        </w:rPr>
      </w:pPr>
      <w:r>
        <w:rPr>
          <w:rFonts w:ascii="Times New Roman" w:eastAsia="SimSun" w:hAnsi="Times New Roman"/>
          <w:b/>
          <w:i/>
          <w:iCs/>
          <w:sz w:val="20"/>
          <w:szCs w:val="24"/>
        </w:rPr>
        <w:t>For slot-based scheduling, f</w:t>
      </w:r>
      <w:r w:rsidRPr="002D3F5D">
        <w:rPr>
          <w:rFonts w:ascii="Times New Roman" w:eastAsia="SimSun" w:hAnsi="Times New Roman"/>
          <w:b/>
          <w:i/>
          <w:iCs/>
          <w:sz w:val="20"/>
          <w:szCs w:val="24"/>
        </w:rPr>
        <w:t>or the DMRS pattern of broadcast</w:t>
      </w:r>
      <w:r>
        <w:rPr>
          <w:b/>
          <w:i/>
          <w:iCs/>
          <w:szCs w:val="24"/>
        </w:rPr>
        <w:t>/</w:t>
      </w:r>
      <w:r w:rsidRPr="002D3F5D">
        <w:rPr>
          <w:rFonts w:ascii="Times New Roman" w:eastAsia="SimSun" w:hAnsi="Times New Roman"/>
          <w:b/>
          <w:i/>
          <w:iCs/>
          <w:sz w:val="20"/>
          <w:szCs w:val="24"/>
        </w:rPr>
        <w:t xml:space="preserve">multicast PDSCH </w:t>
      </w:r>
      <w:r>
        <w:rPr>
          <w:rFonts w:ascii="Times New Roman" w:eastAsia="SimSun" w:hAnsi="Times New Roman"/>
          <w:b/>
          <w:i/>
          <w:iCs/>
          <w:sz w:val="20"/>
          <w:szCs w:val="24"/>
        </w:rPr>
        <w:t>2 additional DMRS are configured with the location following the locations of the unicast PDSCH based on the last PDSCH symbol signaled in the DCI.</w:t>
      </w:r>
    </w:p>
    <w:p w14:paraId="02B2B9E3" w14:textId="77777777" w:rsidR="00885649" w:rsidRDefault="00885649" w:rsidP="00885649">
      <w:pPr>
        <w:pStyle w:val="ListParagraph"/>
        <w:numPr>
          <w:ilvl w:val="0"/>
          <w:numId w:val="9"/>
        </w:numPr>
        <w:jc w:val="both"/>
        <w:rPr>
          <w:rFonts w:ascii="Times New Roman" w:eastAsia="SimSun" w:hAnsi="Times New Roman"/>
          <w:b/>
          <w:i/>
          <w:iCs/>
          <w:sz w:val="20"/>
          <w:szCs w:val="24"/>
        </w:rPr>
      </w:pPr>
      <w:r>
        <w:rPr>
          <w:rFonts w:ascii="Times New Roman" w:eastAsia="SimSun" w:hAnsi="Times New Roman"/>
          <w:b/>
          <w:i/>
          <w:iCs/>
          <w:sz w:val="20"/>
          <w:szCs w:val="24"/>
        </w:rPr>
        <w:t>For 2/4-non-slot-based scheduling, one-symbol configuration type 1 is used</w:t>
      </w:r>
    </w:p>
    <w:p w14:paraId="1D91E5C0" w14:textId="77777777" w:rsidR="00885649" w:rsidRDefault="00885649" w:rsidP="00885649">
      <w:pPr>
        <w:pStyle w:val="ListParagraph"/>
        <w:numPr>
          <w:ilvl w:val="0"/>
          <w:numId w:val="9"/>
        </w:numPr>
        <w:jc w:val="both"/>
        <w:rPr>
          <w:rFonts w:ascii="Times New Roman" w:eastAsia="SimSun" w:hAnsi="Times New Roman"/>
          <w:b/>
          <w:i/>
          <w:iCs/>
          <w:sz w:val="20"/>
          <w:szCs w:val="24"/>
        </w:rPr>
      </w:pPr>
      <w:r>
        <w:rPr>
          <w:rFonts w:ascii="Times New Roman" w:eastAsia="SimSun" w:hAnsi="Times New Roman"/>
          <w:b/>
          <w:i/>
          <w:iCs/>
          <w:sz w:val="20"/>
          <w:szCs w:val="24"/>
        </w:rPr>
        <w:t xml:space="preserve">For 7-non-slot-based scheduling, one-symbol configuration type 1 is used with one additional DMRS is always configured on the same location as the unicast PDSCH transmission. </w:t>
      </w:r>
    </w:p>
    <w:p w14:paraId="2BA0B843" w14:textId="1FA53ADF" w:rsidR="00E93B37" w:rsidRDefault="00885649" w:rsidP="00882DA7">
      <w:pPr>
        <w:pStyle w:val="ListParagraph"/>
        <w:numPr>
          <w:ilvl w:val="0"/>
          <w:numId w:val="9"/>
        </w:numPr>
        <w:jc w:val="both"/>
        <w:rPr>
          <w:rFonts w:ascii="Times New Roman" w:eastAsia="SimSun" w:hAnsi="Times New Roman"/>
          <w:b/>
          <w:i/>
          <w:iCs/>
          <w:sz w:val="20"/>
          <w:szCs w:val="24"/>
        </w:rPr>
      </w:pPr>
      <w:r>
        <w:rPr>
          <w:rFonts w:ascii="Times New Roman" w:eastAsia="SimSun" w:hAnsi="Times New Roman"/>
          <w:b/>
          <w:i/>
          <w:iCs/>
          <w:sz w:val="20"/>
          <w:szCs w:val="24"/>
        </w:rPr>
        <w:t>The same locations and configuration type is used for PUSCH slot-based and non-slot-based scheduling.</w:t>
      </w:r>
    </w:p>
    <w:p w14:paraId="20D03F07" w14:textId="77777777" w:rsidR="00885649" w:rsidRPr="00885649" w:rsidRDefault="00885649" w:rsidP="00885649">
      <w:pPr>
        <w:pStyle w:val="ListParagraph"/>
        <w:jc w:val="both"/>
        <w:rPr>
          <w:rFonts w:ascii="Times New Roman" w:eastAsia="SimSun" w:hAnsi="Times New Roman"/>
          <w:b/>
          <w:i/>
          <w:iCs/>
          <w:sz w:val="20"/>
          <w:szCs w:val="24"/>
        </w:rPr>
      </w:pPr>
    </w:p>
    <w:p w14:paraId="7F49302B" w14:textId="23465B87" w:rsidR="00E523F3" w:rsidRPr="00A86FDA" w:rsidRDefault="00E523F3" w:rsidP="00D336E6">
      <w:pPr>
        <w:pStyle w:val="Heading1"/>
        <w:spacing w:before="0"/>
        <w:rPr>
          <w:rFonts w:ascii="Times New Roman" w:hAnsi="Times New Roman"/>
        </w:rPr>
      </w:pPr>
      <w:r w:rsidRPr="00A86FDA">
        <w:rPr>
          <w:rFonts w:ascii="Times New Roman" w:hAnsi="Times New Roman"/>
        </w:rPr>
        <w:t>References</w:t>
      </w:r>
    </w:p>
    <w:p w14:paraId="3A9E09C2" w14:textId="45090326" w:rsidR="004B0B97" w:rsidRPr="00366CE5" w:rsidRDefault="00EA1795" w:rsidP="00D336E6">
      <w:pPr>
        <w:numPr>
          <w:ilvl w:val="0"/>
          <w:numId w:val="2"/>
        </w:numPr>
        <w:spacing w:after="100" w:afterAutospacing="1"/>
      </w:pPr>
      <w:bookmarkStart w:id="14" w:name="_Ref462836996"/>
      <w:r w:rsidRPr="00366CE5">
        <w:t>RAN1</w:t>
      </w:r>
      <w:r w:rsidR="00CA2823" w:rsidRPr="00366CE5">
        <w:t xml:space="preserve"> #</w:t>
      </w:r>
      <w:r w:rsidR="00E93B37">
        <w:t>90</w:t>
      </w:r>
      <w:r w:rsidRPr="00366CE5">
        <w:t xml:space="preserve"> Chairman’s note</w:t>
      </w:r>
      <w:bookmarkEnd w:id="14"/>
      <w:r w:rsidR="00713402" w:rsidRPr="00366CE5">
        <w:t>s</w:t>
      </w:r>
    </w:p>
    <w:p w14:paraId="1D2FB878" w14:textId="1114EE9F" w:rsidR="00E23F46" w:rsidRDefault="004D49E1" w:rsidP="004D49E1">
      <w:pPr>
        <w:numPr>
          <w:ilvl w:val="0"/>
          <w:numId w:val="2"/>
        </w:numPr>
        <w:spacing w:after="100" w:afterAutospacing="1"/>
      </w:pPr>
      <w:r w:rsidRPr="004D49E1">
        <w:t>R1-1720673</w:t>
      </w:r>
      <w:r w:rsidR="00E23F46" w:rsidRPr="00366CE5">
        <w:t>, “Evaluation of DL DMRS design”, Qualcomm Incorporated</w:t>
      </w:r>
    </w:p>
    <w:p w14:paraId="2ED9FFCA" w14:textId="37A0BCAE" w:rsidR="004D49E1" w:rsidRPr="004D49E1" w:rsidRDefault="004D49E1" w:rsidP="004D49E1">
      <w:pPr>
        <w:pStyle w:val="ListParagraph"/>
        <w:numPr>
          <w:ilvl w:val="0"/>
          <w:numId w:val="2"/>
        </w:numPr>
        <w:jc w:val="both"/>
        <w:rPr>
          <w:rFonts w:ascii="Times New Roman" w:eastAsia="SimSun" w:hAnsi="Times New Roman"/>
          <w:sz w:val="20"/>
        </w:rPr>
      </w:pPr>
      <w:r w:rsidRPr="00DA37C9">
        <w:rPr>
          <w:rFonts w:ascii="Times New Roman" w:eastAsia="SimSun" w:hAnsi="Times New Roman"/>
          <w:sz w:val="20"/>
        </w:rPr>
        <w:t xml:space="preserve">3GPP R1-060385, </w:t>
      </w:r>
      <w:r>
        <w:rPr>
          <w:rFonts w:ascii="Times New Roman" w:eastAsia="SimSun" w:hAnsi="Times New Roman"/>
          <w:sz w:val="20"/>
        </w:rPr>
        <w:t>“</w:t>
      </w:r>
      <w:r w:rsidRPr="00DA37C9">
        <w:rPr>
          <w:rFonts w:ascii="Times New Roman" w:eastAsia="SimSun" w:hAnsi="Times New Roman"/>
          <w:sz w:val="20"/>
        </w:rPr>
        <w:t>Cubic Metric in 3GPP-LTE</w:t>
      </w:r>
      <w:r>
        <w:rPr>
          <w:rFonts w:ascii="Times New Roman" w:eastAsia="SimSun" w:hAnsi="Times New Roman"/>
          <w:sz w:val="20"/>
        </w:rPr>
        <w:t>”,</w:t>
      </w:r>
      <w:r w:rsidRPr="00DA37C9">
        <w:rPr>
          <w:rFonts w:ascii="Times New Roman" w:eastAsia="SimSun" w:hAnsi="Times New Roman"/>
          <w:sz w:val="20"/>
        </w:rPr>
        <w:t xml:space="preserve"> Motorola, February 2006.</w:t>
      </w:r>
    </w:p>
    <w:p w14:paraId="4E5201B7" w14:textId="4D231321" w:rsidR="00D546F8" w:rsidRDefault="00D546F8" w:rsidP="00D546F8">
      <w:pPr>
        <w:pStyle w:val="Heading1"/>
        <w:rPr>
          <w:rFonts w:ascii="Times New Roman" w:hAnsi="Times New Roman"/>
        </w:rPr>
      </w:pPr>
      <w:r w:rsidRPr="00D546F8">
        <w:rPr>
          <w:rFonts w:ascii="Times New Roman" w:hAnsi="Times New Roman"/>
        </w:rPr>
        <w:t>Appendix</w:t>
      </w:r>
      <w:r w:rsidR="00E93B37">
        <w:rPr>
          <w:rFonts w:ascii="Times New Roman" w:hAnsi="Times New Roman"/>
        </w:rPr>
        <w:t xml:space="preserve"> (Agreements from RAN1#90)</w:t>
      </w:r>
    </w:p>
    <w:p w14:paraId="704C00A0" w14:textId="77777777" w:rsidR="00E93B37" w:rsidRPr="00E93B37" w:rsidRDefault="00E93B37" w:rsidP="00E93B37">
      <w:pPr>
        <w:spacing w:after="0"/>
        <w:rPr>
          <w:b/>
          <w:sz w:val="16"/>
        </w:rPr>
      </w:pPr>
      <w:bookmarkStart w:id="15" w:name="_Hlk498692435"/>
      <w:r w:rsidRPr="00E93B37">
        <w:rPr>
          <w:b/>
          <w:sz w:val="16"/>
          <w:highlight w:val="green"/>
        </w:rPr>
        <w:t>Agreement:</w:t>
      </w:r>
    </w:p>
    <w:p w14:paraId="2EC0E400" w14:textId="77777777" w:rsidR="00E93B37" w:rsidRPr="00E93B37" w:rsidRDefault="00E93B37" w:rsidP="00E93B37">
      <w:pPr>
        <w:pStyle w:val="RAN1text"/>
        <w:rPr>
          <w:sz w:val="16"/>
          <w:lang w:val="en-US"/>
        </w:rPr>
      </w:pPr>
      <w:r w:rsidRPr="00E93B37">
        <w:rPr>
          <w:sz w:val="16"/>
        </w:rPr>
        <w:t>For slot-based scheduling, for PDSCH, for the 2-symbol front-load DMRS, the 2-symbol additional DMRS symbol is configured in</w:t>
      </w:r>
    </w:p>
    <w:p w14:paraId="38F7A0CD" w14:textId="77777777" w:rsidR="00E93B37" w:rsidRPr="00E93B37" w:rsidRDefault="00E93B37" w:rsidP="00D2214F">
      <w:pPr>
        <w:numPr>
          <w:ilvl w:val="0"/>
          <w:numId w:val="16"/>
        </w:numPr>
        <w:overflowPunct/>
        <w:autoSpaceDE/>
        <w:autoSpaceDN/>
        <w:adjustRightInd/>
        <w:spacing w:after="0"/>
        <w:textAlignment w:val="auto"/>
        <w:rPr>
          <w:sz w:val="16"/>
          <w:lang w:eastAsia="x-none"/>
        </w:rPr>
      </w:pPr>
      <w:r w:rsidRPr="00E93B37">
        <w:rPr>
          <w:sz w:val="16"/>
          <w:lang w:eastAsia="x-none"/>
        </w:rPr>
        <w:t>the {9</w:t>
      </w:r>
      <w:r w:rsidRPr="00E93B37">
        <w:rPr>
          <w:sz w:val="16"/>
          <w:vertAlign w:val="superscript"/>
          <w:lang w:eastAsia="x-none"/>
        </w:rPr>
        <w:t>th</w:t>
      </w:r>
      <w:r w:rsidRPr="00E93B37">
        <w:rPr>
          <w:sz w:val="16"/>
          <w:lang w:eastAsia="x-none"/>
        </w:rPr>
        <w:t>-10</w:t>
      </w:r>
      <w:r w:rsidRPr="00E93B37">
        <w:rPr>
          <w:sz w:val="16"/>
          <w:vertAlign w:val="superscript"/>
          <w:lang w:eastAsia="x-none"/>
        </w:rPr>
        <w:t>th</w:t>
      </w:r>
      <w:r w:rsidRPr="00E93B37">
        <w:rPr>
          <w:sz w:val="16"/>
          <w:lang w:eastAsia="x-none"/>
        </w:rPr>
        <w:t xml:space="preserve">} symbol </w:t>
      </w:r>
    </w:p>
    <w:p w14:paraId="0EE0B949" w14:textId="77777777" w:rsidR="00E93B37" w:rsidRPr="00E93B37" w:rsidRDefault="00E93B37" w:rsidP="00E93B37">
      <w:pPr>
        <w:pStyle w:val="RAN1bullet2"/>
        <w:rPr>
          <w:sz w:val="16"/>
        </w:rPr>
      </w:pPr>
      <w:r w:rsidRPr="00E93B37">
        <w:rPr>
          <w:sz w:val="16"/>
        </w:rPr>
        <w:t>for PDSCH spanning to the 10</w:t>
      </w:r>
      <w:r w:rsidRPr="00E93B37">
        <w:rPr>
          <w:sz w:val="16"/>
          <w:vertAlign w:val="superscript"/>
        </w:rPr>
        <w:t>th</w:t>
      </w:r>
      <w:r w:rsidRPr="00E93B37">
        <w:rPr>
          <w:sz w:val="16"/>
        </w:rPr>
        <w:t xml:space="preserve"> or 11</w:t>
      </w:r>
      <w:r w:rsidRPr="00E93B37">
        <w:rPr>
          <w:sz w:val="16"/>
          <w:vertAlign w:val="superscript"/>
        </w:rPr>
        <w:t>th</w:t>
      </w:r>
      <w:r w:rsidRPr="00E93B37">
        <w:rPr>
          <w:sz w:val="16"/>
        </w:rPr>
        <w:t xml:space="preserve"> or 12</w:t>
      </w:r>
      <w:r w:rsidRPr="00E93B37">
        <w:rPr>
          <w:sz w:val="16"/>
          <w:vertAlign w:val="superscript"/>
        </w:rPr>
        <w:t>th</w:t>
      </w:r>
      <w:r w:rsidRPr="00E93B37">
        <w:rPr>
          <w:sz w:val="16"/>
        </w:rPr>
        <w:t xml:space="preserve"> symbol of the slot</w:t>
      </w:r>
    </w:p>
    <w:p w14:paraId="5E30CCB5" w14:textId="77777777" w:rsidR="00E93B37" w:rsidRPr="00E93B37" w:rsidRDefault="00E93B37" w:rsidP="00D2214F">
      <w:pPr>
        <w:numPr>
          <w:ilvl w:val="0"/>
          <w:numId w:val="17"/>
        </w:numPr>
        <w:overflowPunct/>
        <w:autoSpaceDE/>
        <w:autoSpaceDN/>
        <w:adjustRightInd/>
        <w:spacing w:after="0"/>
        <w:textAlignment w:val="auto"/>
        <w:rPr>
          <w:sz w:val="16"/>
          <w:lang w:eastAsia="ko-KR"/>
        </w:rPr>
      </w:pPr>
      <w:r w:rsidRPr="00E93B37">
        <w:rPr>
          <w:iCs/>
          <w:sz w:val="16"/>
          <w:lang w:eastAsia="ko-KR"/>
        </w:rPr>
        <w:t>the {11</w:t>
      </w:r>
      <w:r w:rsidRPr="00E93B37">
        <w:rPr>
          <w:iCs/>
          <w:sz w:val="16"/>
          <w:vertAlign w:val="superscript"/>
          <w:lang w:eastAsia="ko-KR"/>
        </w:rPr>
        <w:t>th</w:t>
      </w:r>
      <w:r w:rsidRPr="00E93B37">
        <w:rPr>
          <w:iCs/>
          <w:sz w:val="16"/>
          <w:lang w:eastAsia="ko-KR"/>
        </w:rPr>
        <w:t>-12</w:t>
      </w:r>
      <w:r w:rsidRPr="00E93B37">
        <w:rPr>
          <w:iCs/>
          <w:sz w:val="16"/>
          <w:vertAlign w:val="superscript"/>
          <w:lang w:eastAsia="ko-KR"/>
        </w:rPr>
        <w:t>th</w:t>
      </w:r>
      <w:r w:rsidRPr="00E93B37">
        <w:rPr>
          <w:iCs/>
          <w:sz w:val="16"/>
          <w:lang w:eastAsia="ko-KR"/>
        </w:rPr>
        <w:t xml:space="preserve">} symbol </w:t>
      </w:r>
    </w:p>
    <w:p w14:paraId="112A1585" w14:textId="77777777" w:rsidR="00E93B37" w:rsidRPr="00E93B37" w:rsidRDefault="00E93B37" w:rsidP="00E93B37">
      <w:pPr>
        <w:pStyle w:val="RAN1bullet2"/>
        <w:rPr>
          <w:sz w:val="16"/>
        </w:rPr>
      </w:pPr>
      <w:r w:rsidRPr="00E93B37">
        <w:rPr>
          <w:sz w:val="16"/>
        </w:rPr>
        <w:t>for PDSCH spanning to the 13</w:t>
      </w:r>
      <w:r w:rsidRPr="00E93B37">
        <w:rPr>
          <w:sz w:val="16"/>
          <w:vertAlign w:val="superscript"/>
        </w:rPr>
        <w:t>th</w:t>
      </w:r>
      <w:r w:rsidRPr="00E93B37">
        <w:rPr>
          <w:sz w:val="16"/>
        </w:rPr>
        <w:t xml:space="preserve"> or 14</w:t>
      </w:r>
      <w:r w:rsidRPr="00E93B37">
        <w:rPr>
          <w:sz w:val="16"/>
          <w:vertAlign w:val="superscript"/>
        </w:rPr>
        <w:t>th</w:t>
      </w:r>
      <w:r w:rsidRPr="00E93B37">
        <w:rPr>
          <w:sz w:val="16"/>
        </w:rPr>
        <w:t xml:space="preserve"> symbol of the slot</w:t>
      </w:r>
    </w:p>
    <w:p w14:paraId="16885A06" w14:textId="77777777" w:rsidR="00E93B37" w:rsidRPr="00E93B37" w:rsidRDefault="00E93B37" w:rsidP="00E93B37">
      <w:pPr>
        <w:pStyle w:val="RAN1text"/>
        <w:spacing w:before="120"/>
        <w:jc w:val="center"/>
        <w:rPr>
          <w:sz w:val="16"/>
        </w:rPr>
      </w:pPr>
      <w:r w:rsidRPr="00E93B37">
        <w:rPr>
          <w:noProof/>
          <w:sz w:val="16"/>
        </w:rPr>
        <w:drawing>
          <wp:inline distT="0" distB="0" distL="0" distR="0" wp14:anchorId="3AABC54A" wp14:editId="6ABC87DD">
            <wp:extent cx="950976" cy="695162"/>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6361" cy="699099"/>
                    </a:xfrm>
                    <a:prstGeom prst="rect">
                      <a:avLst/>
                    </a:prstGeom>
                    <a:noFill/>
                    <a:ln>
                      <a:noFill/>
                    </a:ln>
                  </pic:spPr>
                </pic:pic>
              </a:graphicData>
            </a:graphic>
          </wp:inline>
        </w:drawing>
      </w:r>
      <w:r w:rsidRPr="00E93B37">
        <w:rPr>
          <w:sz w:val="16"/>
          <w:lang w:val="en-US"/>
        </w:rPr>
        <w:t xml:space="preserve">       </w:t>
      </w:r>
      <w:r w:rsidRPr="00E93B37">
        <w:rPr>
          <w:noProof/>
          <w:sz w:val="16"/>
        </w:rPr>
        <w:drawing>
          <wp:inline distT="0" distB="0" distL="0" distR="0" wp14:anchorId="5DB51D46" wp14:editId="0830E72A">
            <wp:extent cx="1506931" cy="9378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518169" cy="944824"/>
                    </a:xfrm>
                    <a:prstGeom prst="rect">
                      <a:avLst/>
                    </a:prstGeom>
                    <a:noFill/>
                    <a:ln>
                      <a:noFill/>
                    </a:ln>
                  </pic:spPr>
                </pic:pic>
              </a:graphicData>
            </a:graphic>
          </wp:inline>
        </w:drawing>
      </w:r>
    </w:p>
    <w:p w14:paraId="07F24F55" w14:textId="77777777" w:rsidR="00E93B37" w:rsidRPr="00E93B37" w:rsidRDefault="00E93B37" w:rsidP="00E93B37">
      <w:pPr>
        <w:spacing w:after="0"/>
        <w:rPr>
          <w:sz w:val="16"/>
        </w:rPr>
      </w:pPr>
    </w:p>
    <w:p w14:paraId="75DA175D" w14:textId="77777777" w:rsidR="00E93B37" w:rsidRPr="00E93B37" w:rsidRDefault="00E93B37" w:rsidP="00E93B37">
      <w:pPr>
        <w:spacing w:after="0"/>
        <w:rPr>
          <w:b/>
          <w:sz w:val="16"/>
          <w:highlight w:val="green"/>
        </w:rPr>
      </w:pPr>
      <w:r w:rsidRPr="00E93B37">
        <w:rPr>
          <w:b/>
          <w:sz w:val="16"/>
          <w:highlight w:val="green"/>
        </w:rPr>
        <w:t>Agreement:</w:t>
      </w:r>
    </w:p>
    <w:p w14:paraId="4ABF406C" w14:textId="77777777" w:rsidR="00E93B37" w:rsidRPr="00E93B37" w:rsidRDefault="00E93B37" w:rsidP="00E93B37">
      <w:pPr>
        <w:pStyle w:val="RAN1bullet1"/>
        <w:rPr>
          <w:sz w:val="16"/>
        </w:rPr>
      </w:pPr>
      <w:r w:rsidRPr="00E93B37">
        <w:rPr>
          <w:sz w:val="16"/>
        </w:rPr>
        <w:t>For the 2-symbol non-slot based scheduling, no additional DMRS can be configured</w:t>
      </w:r>
    </w:p>
    <w:p w14:paraId="26174FF8" w14:textId="77777777" w:rsidR="00E93B37" w:rsidRPr="00E93B37" w:rsidRDefault="00E93B37" w:rsidP="00E93B37">
      <w:pPr>
        <w:pStyle w:val="RAN1bullet1"/>
        <w:rPr>
          <w:sz w:val="16"/>
        </w:rPr>
      </w:pPr>
      <w:r w:rsidRPr="00E93B37">
        <w:rPr>
          <w:sz w:val="16"/>
        </w:rPr>
        <w:t>For the 4-symbol non-slot based scheduling, no additional DMRS can be configured</w:t>
      </w:r>
    </w:p>
    <w:p w14:paraId="6763A3AD" w14:textId="77777777" w:rsidR="00E93B37" w:rsidRPr="00E93B37" w:rsidRDefault="00E93B37" w:rsidP="00E93B37">
      <w:pPr>
        <w:pStyle w:val="RAN1bullet1"/>
        <w:rPr>
          <w:sz w:val="16"/>
        </w:rPr>
      </w:pPr>
      <w:r w:rsidRPr="00E93B37">
        <w:rPr>
          <w:sz w:val="16"/>
        </w:rPr>
        <w:t>For the 7-symbol non-slot based scheduling, one additional DMRS can be configured</w:t>
      </w:r>
    </w:p>
    <w:p w14:paraId="748B01BB" w14:textId="77777777" w:rsidR="00E93B37" w:rsidRPr="00E93B37" w:rsidRDefault="00E93B37" w:rsidP="00E93B37">
      <w:pPr>
        <w:pStyle w:val="RAN1bullet1"/>
        <w:rPr>
          <w:sz w:val="16"/>
        </w:rPr>
      </w:pPr>
      <w:r w:rsidRPr="00E93B37">
        <w:rPr>
          <w:sz w:val="16"/>
        </w:rPr>
        <w:t xml:space="preserve">FFS: Location of the front-loaded DMRS  </w:t>
      </w:r>
    </w:p>
    <w:p w14:paraId="13CE53A1" w14:textId="77777777" w:rsidR="00E93B37" w:rsidRPr="00E93B37" w:rsidRDefault="00E93B37" w:rsidP="00E93B37">
      <w:pPr>
        <w:spacing w:after="0"/>
        <w:rPr>
          <w:sz w:val="16"/>
          <w:highlight w:val="yellow"/>
          <w:lang w:eastAsia="ko-KR"/>
        </w:rPr>
      </w:pPr>
    </w:p>
    <w:p w14:paraId="6D6B0228" w14:textId="77777777" w:rsidR="00E93B37" w:rsidRPr="00E93B37" w:rsidRDefault="00E93B37" w:rsidP="00E93B37">
      <w:pPr>
        <w:spacing w:after="0"/>
        <w:rPr>
          <w:sz w:val="16"/>
          <w:highlight w:val="green"/>
        </w:rPr>
      </w:pPr>
      <w:r w:rsidRPr="00E93B37">
        <w:rPr>
          <w:sz w:val="16"/>
          <w:highlight w:val="green"/>
        </w:rPr>
        <w:t>Agreements:</w:t>
      </w:r>
    </w:p>
    <w:p w14:paraId="3D3E9AFD" w14:textId="77777777" w:rsidR="00E93B37" w:rsidRPr="00E93B37" w:rsidRDefault="00E93B37" w:rsidP="00E93B37">
      <w:pPr>
        <w:spacing w:after="0"/>
        <w:rPr>
          <w:sz w:val="16"/>
          <w:lang w:eastAsia="zh-CN"/>
        </w:rPr>
      </w:pPr>
      <w:r w:rsidRPr="00E93B37">
        <w:rPr>
          <w:sz w:val="16"/>
          <w:lang w:eastAsia="zh-CN"/>
        </w:rPr>
        <w:t>For the higher layer signaling related to DMRS:</w:t>
      </w:r>
    </w:p>
    <w:p w14:paraId="25CCA976" w14:textId="77777777" w:rsidR="00E93B37" w:rsidRPr="00E93B37" w:rsidRDefault="00E93B37" w:rsidP="00E93B37">
      <w:pPr>
        <w:spacing w:after="0"/>
        <w:ind w:left="360" w:hanging="360"/>
        <w:jc w:val="both"/>
        <w:rPr>
          <w:sz w:val="16"/>
          <w:lang w:eastAsia="zh-CN"/>
        </w:rPr>
      </w:pPr>
      <w:r w:rsidRPr="00E93B37">
        <w:rPr>
          <w:rFonts w:ascii="Symbol" w:hAnsi="Symbol"/>
          <w:sz w:val="16"/>
          <w:lang w:eastAsia="zh-CN"/>
        </w:rPr>
        <w:t></w:t>
      </w:r>
      <w:r w:rsidRPr="00E93B37">
        <w:rPr>
          <w:sz w:val="16"/>
          <w:lang w:eastAsia="zh-CN"/>
        </w:rPr>
        <w:t xml:space="preserve">         </w:t>
      </w:r>
      <w:r w:rsidRPr="00E93B37">
        <w:rPr>
          <w:rFonts w:ascii="Calibri" w:hAnsi="Calibri" w:cs="Calibri"/>
          <w:bCs/>
          <w:iCs/>
          <w:sz w:val="16"/>
          <w:lang w:eastAsia="zh-CN"/>
        </w:rPr>
        <w:t>A UE may be configured with a number of additional DMRS  which may be different for slot-based and non-slot-based transmission/scheduling and may be different for DL and UL.</w:t>
      </w:r>
    </w:p>
    <w:p w14:paraId="378DEDA2" w14:textId="77777777" w:rsidR="00E93B37" w:rsidRPr="00E93B37" w:rsidRDefault="00E93B37" w:rsidP="00E93B37">
      <w:pPr>
        <w:spacing w:after="0"/>
        <w:ind w:left="360" w:hanging="360"/>
        <w:jc w:val="both"/>
        <w:rPr>
          <w:sz w:val="16"/>
          <w:lang w:eastAsia="zh-CN"/>
        </w:rPr>
      </w:pPr>
      <w:r w:rsidRPr="00E93B37">
        <w:rPr>
          <w:rFonts w:ascii="Symbol" w:hAnsi="Symbol"/>
          <w:sz w:val="16"/>
          <w:lang w:eastAsia="zh-CN"/>
        </w:rPr>
        <w:t></w:t>
      </w:r>
      <w:r w:rsidRPr="00E93B37">
        <w:rPr>
          <w:sz w:val="16"/>
          <w:lang w:eastAsia="zh-CN"/>
        </w:rPr>
        <w:t xml:space="preserve">         </w:t>
      </w:r>
      <w:r w:rsidRPr="00E93B37">
        <w:rPr>
          <w:rFonts w:ascii="Calibri" w:hAnsi="Calibri" w:cs="Calibri"/>
          <w:bCs/>
          <w:iCs/>
          <w:sz w:val="16"/>
          <w:lang w:eastAsia="zh-CN"/>
        </w:rPr>
        <w:t>A UE, in DL or UL, may be configured with the same or different DMRS configuration type for slot-based and non-slot-based transmission/scheduling</w:t>
      </w:r>
    </w:p>
    <w:p w14:paraId="5AE22A8E" w14:textId="77777777" w:rsidR="00E93B37" w:rsidRPr="00E93B37" w:rsidRDefault="00E93B37" w:rsidP="00E93B37">
      <w:pPr>
        <w:spacing w:after="0"/>
        <w:ind w:left="1800"/>
        <w:jc w:val="both"/>
        <w:rPr>
          <w:sz w:val="16"/>
          <w:lang w:eastAsia="zh-CN"/>
        </w:rPr>
      </w:pPr>
      <w:r w:rsidRPr="00E93B37">
        <w:rPr>
          <w:rFonts w:ascii="Courier New" w:hAnsi="Courier New" w:cs="Courier New"/>
          <w:sz w:val="16"/>
          <w:lang w:eastAsia="zh-CN"/>
        </w:rPr>
        <w:t>o</w:t>
      </w:r>
      <w:r w:rsidRPr="00E93B37">
        <w:rPr>
          <w:sz w:val="16"/>
          <w:lang w:eastAsia="zh-CN"/>
        </w:rPr>
        <w:t xml:space="preserve">    </w:t>
      </w:r>
      <w:r w:rsidRPr="00E93B37">
        <w:rPr>
          <w:rFonts w:ascii="Calibri" w:hAnsi="Calibri" w:cs="Calibri"/>
          <w:bCs/>
          <w:iCs/>
          <w:sz w:val="16"/>
          <w:lang w:eastAsia="zh-CN"/>
        </w:rPr>
        <w:t xml:space="preserve">It will be further discussed in RAN1#91 if and when a UE expects to be configured with the same DMRS configuration type for slot-based  and non-slot-based transmission/scheduling (e.g., scenarios with concurrent slot/non-slot-based). </w:t>
      </w:r>
    </w:p>
    <w:p w14:paraId="31876719" w14:textId="77777777" w:rsidR="00E93B37" w:rsidRPr="00E93B37" w:rsidRDefault="00E93B37" w:rsidP="00E93B37">
      <w:pPr>
        <w:spacing w:after="0"/>
        <w:ind w:left="1800"/>
        <w:jc w:val="both"/>
        <w:rPr>
          <w:sz w:val="16"/>
          <w:lang w:eastAsia="zh-CN"/>
        </w:rPr>
      </w:pPr>
      <w:r w:rsidRPr="00E93B37">
        <w:rPr>
          <w:rFonts w:ascii="Courier New" w:hAnsi="Courier New" w:cs="Courier New"/>
          <w:sz w:val="16"/>
          <w:lang w:eastAsia="zh-CN"/>
        </w:rPr>
        <w:t>o</w:t>
      </w:r>
      <w:r w:rsidRPr="00E93B37">
        <w:rPr>
          <w:sz w:val="16"/>
          <w:lang w:eastAsia="zh-CN"/>
        </w:rPr>
        <w:t xml:space="preserve">    </w:t>
      </w:r>
      <w:r w:rsidRPr="00E93B37">
        <w:rPr>
          <w:rFonts w:ascii="Calibri" w:hAnsi="Calibri" w:cs="Calibri"/>
          <w:bCs/>
          <w:iCs/>
          <w:sz w:val="16"/>
          <w:lang w:eastAsia="zh-CN"/>
        </w:rPr>
        <w:t xml:space="preserve">It will be further discussed in RAN1#91 if configuration type is fixed to be type 2 in case of 2 or 4 symbols non-slot-based transmission/scheduling. </w:t>
      </w:r>
    </w:p>
    <w:p w14:paraId="328AF7EF" w14:textId="77777777" w:rsidR="00E93B37" w:rsidRPr="00E93B37" w:rsidRDefault="00E93B37" w:rsidP="00E93B37">
      <w:pPr>
        <w:spacing w:after="0"/>
        <w:ind w:left="360" w:hanging="360"/>
        <w:jc w:val="both"/>
        <w:rPr>
          <w:sz w:val="16"/>
          <w:lang w:eastAsia="zh-CN"/>
        </w:rPr>
      </w:pPr>
      <w:r w:rsidRPr="00E93B37">
        <w:rPr>
          <w:rFonts w:ascii="Symbol" w:hAnsi="Symbol"/>
          <w:sz w:val="16"/>
          <w:lang w:eastAsia="zh-CN"/>
        </w:rPr>
        <w:t></w:t>
      </w:r>
      <w:r w:rsidRPr="00E93B37">
        <w:rPr>
          <w:sz w:val="16"/>
          <w:lang w:eastAsia="zh-CN"/>
        </w:rPr>
        <w:t xml:space="preserve">         </w:t>
      </w:r>
      <w:r w:rsidRPr="00E93B37">
        <w:rPr>
          <w:rFonts w:ascii="Calibri" w:hAnsi="Calibri" w:cs="Calibri"/>
          <w:bCs/>
          <w:iCs/>
          <w:sz w:val="16"/>
          <w:lang w:eastAsia="zh-CN"/>
        </w:rPr>
        <w:t>A UE may be configured with configuration type which may be different for DL and UL.</w:t>
      </w:r>
    </w:p>
    <w:p w14:paraId="18565B1A" w14:textId="77777777" w:rsidR="00E93B37" w:rsidRPr="00E93B37" w:rsidRDefault="00E93B37" w:rsidP="00E93B37">
      <w:pPr>
        <w:spacing w:after="0"/>
        <w:ind w:left="360" w:hanging="360"/>
        <w:jc w:val="both"/>
        <w:rPr>
          <w:sz w:val="16"/>
          <w:lang w:eastAsia="zh-CN"/>
        </w:rPr>
      </w:pPr>
      <w:r w:rsidRPr="00E93B37">
        <w:rPr>
          <w:rFonts w:ascii="Symbol" w:hAnsi="Symbol"/>
          <w:sz w:val="16"/>
          <w:lang w:eastAsia="zh-CN"/>
        </w:rPr>
        <w:t></w:t>
      </w:r>
      <w:r w:rsidRPr="00E93B37">
        <w:rPr>
          <w:sz w:val="16"/>
          <w:lang w:eastAsia="zh-CN"/>
        </w:rPr>
        <w:t xml:space="preserve">         </w:t>
      </w:r>
      <w:r w:rsidRPr="00E93B37">
        <w:rPr>
          <w:rFonts w:ascii="Calibri" w:hAnsi="Calibri" w:cs="Calibri"/>
          <w:bCs/>
          <w:iCs/>
          <w:sz w:val="16"/>
          <w:lang w:eastAsia="zh-CN"/>
        </w:rPr>
        <w:t>A UE  in DL may be configured with UE-specific scrambling ID(s) which will be used for PN sequence initialization of PDSCH’s DMRS which is the same for both slot-based and non-slot-based transmission/scheduling.</w:t>
      </w:r>
      <w:r w:rsidRPr="00E93B37">
        <w:rPr>
          <w:sz w:val="16"/>
          <w:lang w:eastAsia="zh-CN"/>
        </w:rPr>
        <w:t xml:space="preserve"> </w:t>
      </w:r>
    </w:p>
    <w:p w14:paraId="43F1AEAA" w14:textId="77777777" w:rsidR="00E93B37" w:rsidRPr="00E93B37" w:rsidRDefault="00E93B37" w:rsidP="00E93B37">
      <w:pPr>
        <w:spacing w:after="0"/>
        <w:ind w:left="720"/>
        <w:jc w:val="both"/>
        <w:rPr>
          <w:sz w:val="16"/>
          <w:lang w:eastAsia="zh-CN"/>
        </w:rPr>
      </w:pPr>
      <w:r w:rsidRPr="00E93B37">
        <w:rPr>
          <w:rFonts w:ascii="Courier New" w:hAnsi="Courier New" w:cs="Courier New"/>
          <w:sz w:val="16"/>
          <w:lang w:eastAsia="zh-CN"/>
        </w:rPr>
        <w:t>o</w:t>
      </w:r>
      <w:r w:rsidRPr="00E93B37">
        <w:rPr>
          <w:sz w:val="16"/>
          <w:lang w:eastAsia="zh-CN"/>
        </w:rPr>
        <w:t>   </w:t>
      </w:r>
      <w:r w:rsidRPr="00E93B37">
        <w:rPr>
          <w:sz w:val="16"/>
          <w:lang w:eastAsia="zh-CN"/>
        </w:rPr>
        <w:tab/>
        <w:t xml:space="preserve"> </w:t>
      </w:r>
      <w:r w:rsidRPr="00E93B37">
        <w:rPr>
          <w:rFonts w:ascii="Calibri" w:hAnsi="Calibri" w:cs="Calibri"/>
          <w:bCs/>
          <w:iCs/>
          <w:sz w:val="16"/>
          <w:lang w:eastAsia="zh-CN"/>
        </w:rPr>
        <w:t>It will be further discussed in RAN1#91 whether one or multiple scrambling ID(s) may be configured.</w:t>
      </w:r>
    </w:p>
    <w:p w14:paraId="29C68EC5" w14:textId="77777777" w:rsidR="00E93B37" w:rsidRPr="00E93B37" w:rsidRDefault="00E93B37" w:rsidP="00E93B37">
      <w:pPr>
        <w:spacing w:after="0"/>
        <w:ind w:left="360" w:hanging="360"/>
        <w:jc w:val="both"/>
        <w:rPr>
          <w:sz w:val="16"/>
          <w:lang w:eastAsia="zh-CN"/>
        </w:rPr>
      </w:pPr>
      <w:r w:rsidRPr="00E93B37">
        <w:rPr>
          <w:rFonts w:ascii="Symbol" w:hAnsi="Symbol"/>
          <w:sz w:val="16"/>
          <w:lang w:eastAsia="zh-CN"/>
        </w:rPr>
        <w:t></w:t>
      </w:r>
      <w:r w:rsidRPr="00E93B37">
        <w:rPr>
          <w:sz w:val="16"/>
          <w:lang w:eastAsia="zh-CN"/>
        </w:rPr>
        <w:t xml:space="preserve">         </w:t>
      </w:r>
      <w:r w:rsidRPr="00E93B37">
        <w:rPr>
          <w:rFonts w:ascii="Calibri" w:hAnsi="Calibri" w:cs="Calibri"/>
          <w:bCs/>
          <w:iCs/>
          <w:sz w:val="16"/>
          <w:lang w:eastAsia="zh-CN"/>
        </w:rPr>
        <w:t>A UE  in UL CP-OFDM may be configured with UE-specific scrambling ID(s) which will be used for PN sequence initialization of PUSCH’s DMRS which is the same for both slot-based and non-slot-based transmission/scheduling.</w:t>
      </w:r>
      <w:r w:rsidRPr="00E93B37">
        <w:rPr>
          <w:sz w:val="16"/>
          <w:lang w:eastAsia="zh-CN"/>
        </w:rPr>
        <w:t xml:space="preserve"> </w:t>
      </w:r>
    </w:p>
    <w:p w14:paraId="415FDB55" w14:textId="77777777" w:rsidR="00E93B37" w:rsidRPr="00E93B37" w:rsidRDefault="00E93B37" w:rsidP="00E93B37">
      <w:pPr>
        <w:spacing w:after="0"/>
        <w:ind w:left="720"/>
        <w:jc w:val="both"/>
        <w:rPr>
          <w:sz w:val="16"/>
          <w:lang w:eastAsia="zh-CN"/>
        </w:rPr>
      </w:pPr>
      <w:r w:rsidRPr="00E93B37">
        <w:rPr>
          <w:rFonts w:ascii="Courier New" w:hAnsi="Courier New" w:cs="Courier New"/>
          <w:sz w:val="16"/>
          <w:lang w:eastAsia="zh-CN"/>
        </w:rPr>
        <w:t>o</w:t>
      </w:r>
      <w:r w:rsidRPr="00E93B37">
        <w:rPr>
          <w:sz w:val="16"/>
          <w:lang w:eastAsia="zh-CN"/>
        </w:rPr>
        <w:t xml:space="preserve">    </w:t>
      </w:r>
      <w:r w:rsidRPr="00E93B37">
        <w:rPr>
          <w:rFonts w:ascii="Calibri" w:hAnsi="Calibri" w:cs="Calibri"/>
          <w:bCs/>
          <w:iCs/>
          <w:sz w:val="16"/>
          <w:lang w:eastAsia="zh-CN"/>
        </w:rPr>
        <w:t>It will be further discussed in RAN1#91 whether one or multiple scrambling ID(s) may be configured.</w:t>
      </w:r>
    </w:p>
    <w:p w14:paraId="156E1576" w14:textId="77777777" w:rsidR="00E93B37" w:rsidRPr="00E93B37" w:rsidRDefault="00E93B37" w:rsidP="00E93B37">
      <w:pPr>
        <w:spacing w:after="0"/>
        <w:ind w:left="360" w:hanging="360"/>
        <w:jc w:val="both"/>
        <w:rPr>
          <w:sz w:val="16"/>
          <w:lang w:eastAsia="zh-CN"/>
        </w:rPr>
      </w:pPr>
      <w:r w:rsidRPr="00E93B37">
        <w:rPr>
          <w:rFonts w:ascii="Symbol" w:hAnsi="Symbol"/>
          <w:sz w:val="16"/>
          <w:lang w:eastAsia="zh-CN"/>
        </w:rPr>
        <w:t></w:t>
      </w:r>
      <w:r w:rsidRPr="00E93B37">
        <w:rPr>
          <w:sz w:val="16"/>
          <w:lang w:eastAsia="zh-CN"/>
        </w:rPr>
        <w:t xml:space="preserve">         </w:t>
      </w:r>
      <w:r w:rsidRPr="00E93B37">
        <w:rPr>
          <w:rFonts w:ascii="Calibri" w:hAnsi="Calibri" w:cs="Calibri"/>
          <w:bCs/>
          <w:iCs/>
          <w:sz w:val="16"/>
          <w:lang w:eastAsia="zh-CN"/>
        </w:rPr>
        <w:t>A UE for the PUSCH’s DMRS for DFT-S-OFDM may be configured with a UE-specific parameter (UL-DMRS-Identity-Transform-precoding) used for sequence initialization which is the same for both slot-based and non-slot-based transmission/scheduling.</w:t>
      </w:r>
    </w:p>
    <w:p w14:paraId="3B3A1194" w14:textId="77777777" w:rsidR="00E93B37" w:rsidRPr="00E93B37" w:rsidRDefault="00E93B37" w:rsidP="00E93B37">
      <w:pPr>
        <w:spacing w:after="0"/>
        <w:ind w:left="360" w:hanging="360"/>
        <w:jc w:val="both"/>
        <w:rPr>
          <w:sz w:val="16"/>
          <w:lang w:eastAsia="zh-CN"/>
        </w:rPr>
      </w:pPr>
      <w:r w:rsidRPr="00E93B37">
        <w:rPr>
          <w:rFonts w:ascii="Symbol" w:hAnsi="Symbol"/>
          <w:sz w:val="16"/>
          <w:lang w:eastAsia="zh-CN"/>
        </w:rPr>
        <w:t></w:t>
      </w:r>
      <w:r w:rsidRPr="00E93B37">
        <w:rPr>
          <w:sz w:val="16"/>
          <w:lang w:eastAsia="zh-CN"/>
        </w:rPr>
        <w:t xml:space="preserve">         </w:t>
      </w:r>
      <w:r w:rsidRPr="00E93B37">
        <w:rPr>
          <w:rFonts w:ascii="Calibri" w:hAnsi="Calibri" w:cs="Calibri"/>
          <w:bCs/>
          <w:iCs/>
          <w:sz w:val="16"/>
          <w:lang w:eastAsia="zh-CN"/>
        </w:rPr>
        <w:t>At least for slot-based transmission/scheduling, a UE may be configured with the maximum number of front-load DMRS symbol which may be different for DL and UL.</w:t>
      </w:r>
      <w:r w:rsidRPr="00E93B37">
        <w:rPr>
          <w:sz w:val="16"/>
          <w:lang w:eastAsia="zh-CN"/>
        </w:rPr>
        <w:t xml:space="preserve"> </w:t>
      </w:r>
    </w:p>
    <w:p w14:paraId="3DC14012" w14:textId="77777777" w:rsidR="00E93B37" w:rsidRPr="00E93B37" w:rsidRDefault="00E93B37" w:rsidP="00E93B37">
      <w:pPr>
        <w:spacing w:after="0"/>
        <w:ind w:left="720"/>
        <w:jc w:val="both"/>
        <w:rPr>
          <w:sz w:val="16"/>
          <w:lang w:eastAsia="zh-CN"/>
        </w:rPr>
      </w:pPr>
      <w:r w:rsidRPr="00E93B37">
        <w:rPr>
          <w:rFonts w:ascii="Courier New" w:hAnsi="Courier New" w:cs="Courier New"/>
          <w:sz w:val="16"/>
          <w:lang w:eastAsia="zh-CN"/>
        </w:rPr>
        <w:t>o</w:t>
      </w:r>
      <w:r w:rsidRPr="00E93B37">
        <w:rPr>
          <w:sz w:val="16"/>
          <w:lang w:eastAsia="zh-CN"/>
        </w:rPr>
        <w:t xml:space="preserve">    </w:t>
      </w:r>
      <w:r w:rsidRPr="00E93B37">
        <w:rPr>
          <w:rFonts w:ascii="Calibri" w:hAnsi="Calibri" w:cs="Calibri"/>
          <w:bCs/>
          <w:iCs/>
          <w:sz w:val="16"/>
          <w:lang w:eastAsia="zh-CN"/>
        </w:rPr>
        <w:t xml:space="preserve">It will be further discussed in RAN1#91  whether the above applies also for non-slot-based transmission/scheduling. </w:t>
      </w:r>
    </w:p>
    <w:p w14:paraId="39C3BC32" w14:textId="77777777" w:rsidR="00E93B37" w:rsidRPr="00E93B37" w:rsidRDefault="00E93B37" w:rsidP="00D2214F">
      <w:pPr>
        <w:numPr>
          <w:ilvl w:val="0"/>
          <w:numId w:val="27"/>
        </w:numPr>
        <w:tabs>
          <w:tab w:val="clear" w:pos="720"/>
          <w:tab w:val="num" w:pos="-360"/>
        </w:tabs>
        <w:overflowPunct/>
        <w:autoSpaceDE/>
        <w:autoSpaceDN/>
        <w:adjustRightInd/>
        <w:spacing w:after="0"/>
        <w:ind w:left="360"/>
        <w:jc w:val="both"/>
        <w:textAlignment w:val="auto"/>
        <w:rPr>
          <w:sz w:val="16"/>
          <w:lang w:eastAsia="zh-CN"/>
        </w:rPr>
      </w:pPr>
      <w:r w:rsidRPr="00E93B37">
        <w:rPr>
          <w:rFonts w:ascii="Calibri" w:hAnsi="Calibri" w:cs="Calibri"/>
          <w:bCs/>
          <w:iCs/>
          <w:sz w:val="16"/>
          <w:lang w:eastAsia="zh-CN"/>
        </w:rPr>
        <w:t>When a UE is configured with a  maximum number of 1 symbol for front-load DMRS (DL-DMRS-max-len=1), the UE may be configured with DL-DMRS-add-pos={0,1,2,3}. When UE is configured with a  maximum number of 2 symbols front-load DMRS (DL-DMRS-max-len=2), the UE may be configured with DL-DMRS-add-pos.</w:t>
      </w:r>
      <w:r w:rsidRPr="00E93B37">
        <w:rPr>
          <w:sz w:val="16"/>
          <w:lang w:eastAsia="zh-CN"/>
        </w:rPr>
        <w:t xml:space="preserve"> </w:t>
      </w:r>
    </w:p>
    <w:p w14:paraId="251792D9" w14:textId="77777777" w:rsidR="00E93B37" w:rsidRPr="00E93B37" w:rsidRDefault="00E93B37" w:rsidP="00D2214F">
      <w:pPr>
        <w:numPr>
          <w:ilvl w:val="1"/>
          <w:numId w:val="27"/>
        </w:numPr>
        <w:tabs>
          <w:tab w:val="clear" w:pos="1440"/>
          <w:tab w:val="num" w:pos="360"/>
        </w:tabs>
        <w:overflowPunct/>
        <w:autoSpaceDE/>
        <w:autoSpaceDN/>
        <w:adjustRightInd/>
        <w:spacing w:after="0"/>
        <w:ind w:left="1800"/>
        <w:jc w:val="both"/>
        <w:textAlignment w:val="auto"/>
        <w:rPr>
          <w:sz w:val="16"/>
          <w:lang w:eastAsia="zh-CN"/>
        </w:rPr>
      </w:pPr>
      <w:r w:rsidRPr="00E93B37">
        <w:rPr>
          <w:rFonts w:ascii="Calibri" w:hAnsi="Calibri" w:cs="Calibri"/>
          <w:bCs/>
          <w:iCs/>
          <w:sz w:val="16"/>
          <w:lang w:eastAsia="zh-CN"/>
        </w:rPr>
        <w:t>It will be further discussed in RAN1#91 the allowable number of additional DMRS when DL-DMRS-max-len=2 and the UE is dynamically scheduled with 1-symbol for front-load DMRS.</w:t>
      </w:r>
    </w:p>
    <w:p w14:paraId="146949A7" w14:textId="77777777" w:rsidR="00E93B37" w:rsidRPr="00E93B37" w:rsidRDefault="00E93B37" w:rsidP="00E93B37">
      <w:pPr>
        <w:spacing w:after="0"/>
        <w:ind w:left="360" w:hanging="360"/>
        <w:jc w:val="both"/>
        <w:rPr>
          <w:sz w:val="16"/>
          <w:lang w:eastAsia="zh-CN"/>
        </w:rPr>
      </w:pPr>
      <w:r w:rsidRPr="00E93B37">
        <w:rPr>
          <w:rFonts w:ascii="Symbol" w:hAnsi="Symbol"/>
          <w:sz w:val="16"/>
          <w:lang w:eastAsia="zh-CN"/>
        </w:rPr>
        <w:t></w:t>
      </w:r>
      <w:r w:rsidRPr="00E93B37">
        <w:rPr>
          <w:sz w:val="16"/>
          <w:lang w:eastAsia="zh-CN"/>
        </w:rPr>
        <w:t xml:space="preserve">         </w:t>
      </w:r>
      <w:r w:rsidRPr="00E93B37">
        <w:rPr>
          <w:rFonts w:ascii="Calibri" w:hAnsi="Calibri" w:cs="Calibri"/>
          <w:bCs/>
          <w:iCs/>
          <w:sz w:val="16"/>
          <w:lang w:eastAsia="zh-CN"/>
        </w:rPr>
        <w:t>Keep the “dmrs-group” RRC parameters as placeholder until discussions on how to specify the RRC signaling and configuration of DMRS groups are concluded.</w:t>
      </w:r>
    </w:p>
    <w:p w14:paraId="263B55B3" w14:textId="77777777" w:rsidR="00E93B37" w:rsidRPr="00E93B37" w:rsidRDefault="00E93B37" w:rsidP="00E93B37">
      <w:pPr>
        <w:spacing w:after="0"/>
        <w:ind w:left="360" w:hanging="360"/>
        <w:jc w:val="both"/>
        <w:rPr>
          <w:sz w:val="16"/>
          <w:lang w:eastAsia="zh-CN"/>
        </w:rPr>
      </w:pPr>
      <w:r w:rsidRPr="00E93B37">
        <w:rPr>
          <w:rFonts w:ascii="Symbol" w:hAnsi="Symbol"/>
          <w:sz w:val="16"/>
          <w:lang w:eastAsia="zh-CN"/>
        </w:rPr>
        <w:t></w:t>
      </w:r>
      <w:r w:rsidRPr="00E93B37">
        <w:rPr>
          <w:sz w:val="16"/>
          <w:lang w:eastAsia="zh-CN"/>
        </w:rPr>
        <w:t xml:space="preserve">         </w:t>
      </w:r>
      <w:r w:rsidRPr="00E93B37">
        <w:rPr>
          <w:rFonts w:ascii="Calibri" w:hAnsi="Calibri" w:cs="Calibri"/>
          <w:bCs/>
          <w:iCs/>
          <w:sz w:val="16"/>
          <w:lang w:eastAsia="zh-CN"/>
        </w:rPr>
        <w:t>It will be further discussed in RAN1#91 whether a new RRC parameter is needed to be introduced which enables DMRS port table restriction or subset selection for both DL and UL.</w:t>
      </w:r>
    </w:p>
    <w:p w14:paraId="4D537930" w14:textId="77777777" w:rsidR="00E93B37" w:rsidRPr="00E93B37" w:rsidRDefault="00E93B37" w:rsidP="00D2214F">
      <w:pPr>
        <w:numPr>
          <w:ilvl w:val="0"/>
          <w:numId w:val="28"/>
        </w:numPr>
        <w:pBdr>
          <w:bottom w:val="single" w:sz="6" w:space="1" w:color="auto"/>
        </w:pBdr>
        <w:tabs>
          <w:tab w:val="clear" w:pos="720"/>
          <w:tab w:val="num" w:pos="-360"/>
        </w:tabs>
        <w:overflowPunct/>
        <w:autoSpaceDE/>
        <w:autoSpaceDN/>
        <w:adjustRightInd/>
        <w:spacing w:after="0" w:line="252" w:lineRule="auto"/>
        <w:ind w:left="360"/>
        <w:textAlignment w:val="auto"/>
        <w:rPr>
          <w:sz w:val="16"/>
          <w:lang w:eastAsia="zh-CN"/>
        </w:rPr>
      </w:pPr>
      <w:r w:rsidRPr="00E93B37">
        <w:rPr>
          <w:rFonts w:ascii="Calibri" w:hAnsi="Calibri" w:cs="Calibri"/>
          <w:bCs/>
          <w:iCs/>
          <w:sz w:val="16"/>
          <w:lang w:eastAsia="zh-CN"/>
        </w:rPr>
        <w:t>It will be further discussed in RAN1#91, the relation between PDSCH (or PUSCH) mapping type, associated DMRS parameters, PDSCH (or PUSCH) starting symbol and PDSCH (or PUSCH) duration, any signaling (if needed)  for configuration (if needed) of slot-based and non-slot-based.</w:t>
      </w:r>
    </w:p>
    <w:p w14:paraId="165CF304" w14:textId="77777777" w:rsidR="00E93B37" w:rsidRPr="00E93B37" w:rsidRDefault="00E93B37" w:rsidP="00E93B37">
      <w:pPr>
        <w:spacing w:after="0"/>
        <w:rPr>
          <w:b/>
          <w:sz w:val="16"/>
        </w:rPr>
      </w:pPr>
      <w:r w:rsidRPr="00E93B37">
        <w:rPr>
          <w:b/>
          <w:sz w:val="16"/>
          <w:highlight w:val="green"/>
        </w:rPr>
        <w:t>Agreement:</w:t>
      </w:r>
    </w:p>
    <w:p w14:paraId="06E3AC5C" w14:textId="77777777" w:rsidR="00E93B37" w:rsidRPr="00E93B37" w:rsidRDefault="00E93B37" w:rsidP="00E93B37">
      <w:pPr>
        <w:pStyle w:val="RAN1bullet1"/>
        <w:rPr>
          <w:sz w:val="16"/>
          <w:lang w:val="en-US"/>
        </w:rPr>
      </w:pPr>
      <w:r w:rsidRPr="00E93B37">
        <w:rPr>
          <w:sz w:val="16"/>
          <w:lang w:val="en-US"/>
        </w:rPr>
        <w:t>For the location of the first position of front-load DMRS for PUSCH without frequency hopping, support at least the following:</w:t>
      </w:r>
    </w:p>
    <w:p w14:paraId="6757F8F8" w14:textId="77777777" w:rsidR="00E93B37" w:rsidRPr="00E93B37" w:rsidRDefault="00E93B37" w:rsidP="00E93B37">
      <w:pPr>
        <w:pStyle w:val="RAN1bullet2"/>
        <w:ind w:left="360"/>
        <w:rPr>
          <w:sz w:val="16"/>
        </w:rPr>
      </w:pPr>
      <w:r w:rsidRPr="00E93B37">
        <w:rPr>
          <w:sz w:val="16"/>
        </w:rPr>
        <w:t xml:space="preserve">The first OFDM symbol with respect to the scheduled data contains the first symbol of front-load UL DMRS </w:t>
      </w:r>
    </w:p>
    <w:p w14:paraId="34F74119" w14:textId="77777777" w:rsidR="00E93B37" w:rsidRPr="00E93B37" w:rsidRDefault="00E93B37" w:rsidP="00E93B37">
      <w:pPr>
        <w:pStyle w:val="RAN1bullet3"/>
        <w:ind w:left="1080"/>
        <w:rPr>
          <w:sz w:val="16"/>
          <w:lang w:eastAsia="ko-KR"/>
        </w:rPr>
      </w:pPr>
      <w:r w:rsidRPr="00E93B37">
        <w:rPr>
          <w:sz w:val="16"/>
          <w:lang w:eastAsia="ko-KR"/>
        </w:rPr>
        <w:t>Study further when this is applied; E.g., in case of a mixed DL/UL slot from network perspective, or for PUSCH starting from the Xth symbol with X&gt;1, etc.</w:t>
      </w:r>
    </w:p>
    <w:p w14:paraId="0C89315B" w14:textId="77777777" w:rsidR="00E93B37" w:rsidRPr="00E93B37" w:rsidRDefault="00E93B37" w:rsidP="00E93B37">
      <w:pPr>
        <w:pStyle w:val="RAN1bullet2"/>
        <w:ind w:left="360"/>
        <w:rPr>
          <w:sz w:val="16"/>
          <w:lang w:eastAsia="ko-KR"/>
        </w:rPr>
      </w:pPr>
      <w:r w:rsidRPr="00E93B37">
        <w:rPr>
          <w:sz w:val="16"/>
          <w:lang w:eastAsia="ko-KR"/>
        </w:rPr>
        <w:t>The 3</w:t>
      </w:r>
      <w:r w:rsidRPr="00E93B37">
        <w:rPr>
          <w:sz w:val="16"/>
          <w:vertAlign w:val="superscript"/>
          <w:lang w:eastAsia="ko-KR"/>
        </w:rPr>
        <w:t>rd</w:t>
      </w:r>
      <w:r w:rsidRPr="00E93B37">
        <w:rPr>
          <w:sz w:val="16"/>
          <w:lang w:eastAsia="ko-KR"/>
        </w:rPr>
        <w:t xml:space="preserve"> or 4</w:t>
      </w:r>
      <w:r w:rsidRPr="00E93B37">
        <w:rPr>
          <w:sz w:val="16"/>
          <w:vertAlign w:val="superscript"/>
          <w:lang w:eastAsia="ko-KR"/>
        </w:rPr>
        <w:t>th</w:t>
      </w:r>
      <w:r w:rsidRPr="00E93B37">
        <w:rPr>
          <w:sz w:val="16"/>
          <w:lang w:eastAsia="ko-KR"/>
        </w:rPr>
        <w:t xml:space="preserve"> symbol of the slot contains the first symbol of front-load DMRS </w:t>
      </w:r>
    </w:p>
    <w:p w14:paraId="0637184D" w14:textId="77777777" w:rsidR="00E93B37" w:rsidRPr="00E93B37" w:rsidRDefault="00E93B37" w:rsidP="00E93B37">
      <w:pPr>
        <w:pStyle w:val="RAN1bullet3"/>
        <w:ind w:left="1080"/>
        <w:rPr>
          <w:sz w:val="16"/>
          <w:lang w:eastAsia="ko-KR"/>
        </w:rPr>
      </w:pPr>
      <w:r w:rsidRPr="00E93B37">
        <w:rPr>
          <w:sz w:val="16"/>
          <w:lang w:eastAsia="ko-KR"/>
        </w:rPr>
        <w:t>At least same location for UL and DL is supported</w:t>
      </w:r>
    </w:p>
    <w:p w14:paraId="0AABE3D8" w14:textId="77777777" w:rsidR="00E93B37" w:rsidRPr="00E93B37" w:rsidRDefault="00E93B37" w:rsidP="00D2214F">
      <w:pPr>
        <w:pStyle w:val="RAN1bullet3"/>
        <w:numPr>
          <w:ilvl w:val="3"/>
          <w:numId w:val="15"/>
        </w:numPr>
        <w:ind w:left="1800"/>
        <w:rPr>
          <w:sz w:val="16"/>
          <w:lang w:eastAsia="ko-KR"/>
        </w:rPr>
      </w:pPr>
      <w:r w:rsidRPr="00E93B37">
        <w:rPr>
          <w:sz w:val="16"/>
          <w:lang w:eastAsia="ko-KR"/>
        </w:rPr>
        <w:t>Study further whether the first position of front-load DMRS for PUSCH can be different than the first position of front-load DMRS for PDSCH.</w:t>
      </w:r>
    </w:p>
    <w:p w14:paraId="7F508CD6" w14:textId="77777777" w:rsidR="00E93B37" w:rsidRPr="00E93B37" w:rsidRDefault="00E93B37" w:rsidP="00E93B37">
      <w:pPr>
        <w:pStyle w:val="RAN1bullet3"/>
        <w:ind w:left="1080"/>
        <w:rPr>
          <w:sz w:val="16"/>
          <w:lang w:eastAsia="ko-KR"/>
        </w:rPr>
      </w:pPr>
      <w:r w:rsidRPr="00E93B37">
        <w:rPr>
          <w:sz w:val="16"/>
          <w:lang w:eastAsia="ko-KR"/>
        </w:rPr>
        <w:t>Study further when this is applied. E.g., in case of a UL only slot from network perspective, or for PUSCH starting the 1</w:t>
      </w:r>
      <w:r w:rsidRPr="00E93B37">
        <w:rPr>
          <w:sz w:val="16"/>
          <w:vertAlign w:val="superscript"/>
          <w:lang w:eastAsia="ko-KR"/>
        </w:rPr>
        <w:t>st</w:t>
      </w:r>
      <w:r w:rsidRPr="00E93B37">
        <w:rPr>
          <w:sz w:val="16"/>
          <w:lang w:eastAsia="ko-KR"/>
        </w:rPr>
        <w:t xml:space="preserve"> symbol, etc.</w:t>
      </w:r>
    </w:p>
    <w:p w14:paraId="5037F6DC" w14:textId="77777777" w:rsidR="00E93B37" w:rsidRPr="00E93B37" w:rsidRDefault="00E93B37" w:rsidP="00E93B37">
      <w:pPr>
        <w:pStyle w:val="RAN1bullet1"/>
        <w:rPr>
          <w:sz w:val="16"/>
          <w:lang w:val="en-US"/>
        </w:rPr>
      </w:pPr>
      <w:r w:rsidRPr="00E93B37">
        <w:rPr>
          <w:sz w:val="16"/>
          <w:lang w:val="en-US"/>
        </w:rPr>
        <w:t>FFS: Further restrictions (if any) of FDMing DMRS and PUSCH due to UE processing timeline</w:t>
      </w:r>
    </w:p>
    <w:p w14:paraId="0E063F59" w14:textId="77777777" w:rsidR="00E93B37" w:rsidRPr="00E93B37" w:rsidRDefault="00E93B37" w:rsidP="00E93B37">
      <w:pPr>
        <w:spacing w:after="0"/>
        <w:rPr>
          <w:b/>
          <w:sz w:val="16"/>
        </w:rPr>
      </w:pPr>
      <w:r w:rsidRPr="00E93B37">
        <w:rPr>
          <w:b/>
          <w:sz w:val="16"/>
          <w:highlight w:val="green"/>
        </w:rPr>
        <w:t>Agreement:</w:t>
      </w:r>
    </w:p>
    <w:p w14:paraId="20B9029D" w14:textId="77777777" w:rsidR="00E93B37" w:rsidRPr="00E93B37" w:rsidRDefault="00E93B37" w:rsidP="00E93B37">
      <w:pPr>
        <w:spacing w:after="0"/>
        <w:rPr>
          <w:rFonts w:eastAsia="MS Mincho"/>
          <w:sz w:val="16"/>
        </w:rPr>
      </w:pPr>
      <w:r w:rsidRPr="00E93B37">
        <w:rPr>
          <w:rFonts w:eastAsia="MS Mincho"/>
          <w:sz w:val="16"/>
        </w:rPr>
        <w:t>For the PUSCH without a hop when the first symbol of the front-load DMRS is located in the 3rd or 4th symbol of the slot</w:t>
      </w:r>
    </w:p>
    <w:p w14:paraId="74A60D3C" w14:textId="77777777" w:rsidR="00E93B37" w:rsidRPr="00E93B37" w:rsidRDefault="00E93B37" w:rsidP="00D2214F">
      <w:pPr>
        <w:pStyle w:val="ListParagraph"/>
        <w:numPr>
          <w:ilvl w:val="0"/>
          <w:numId w:val="21"/>
        </w:numPr>
        <w:rPr>
          <w:rFonts w:eastAsia="MS Mincho"/>
          <w:sz w:val="18"/>
        </w:rPr>
      </w:pPr>
      <w:r w:rsidRPr="00E93B37">
        <w:rPr>
          <w:rFonts w:eastAsia="MS Mincho"/>
          <w:sz w:val="18"/>
        </w:rPr>
        <w:t>reuse DL DMRS locations for UL DMRS with respect to the additional DMRS symbols and reuse the scenarios they are applied with respect to the last PUSCH symbol.</w:t>
      </w:r>
    </w:p>
    <w:p w14:paraId="2156AC96" w14:textId="77777777" w:rsidR="00E93B37" w:rsidRPr="00E93B37" w:rsidRDefault="00E93B37" w:rsidP="00D2214F">
      <w:pPr>
        <w:pStyle w:val="ListParagraph"/>
        <w:numPr>
          <w:ilvl w:val="0"/>
          <w:numId w:val="21"/>
        </w:numPr>
        <w:rPr>
          <w:rFonts w:eastAsia="MS Mincho"/>
          <w:sz w:val="18"/>
        </w:rPr>
      </w:pPr>
      <w:r w:rsidRPr="00E93B37">
        <w:rPr>
          <w:rFonts w:eastAsia="MS Mincho"/>
          <w:sz w:val="18"/>
        </w:rPr>
        <w:t xml:space="preserve">Note: This applies to both NCP and ECP whenever applicable. </w:t>
      </w:r>
    </w:p>
    <w:p w14:paraId="1527BEA7" w14:textId="77777777" w:rsidR="00E93B37" w:rsidRPr="00E93B37" w:rsidRDefault="00E93B37" w:rsidP="00E93B37">
      <w:pPr>
        <w:spacing w:after="0"/>
        <w:rPr>
          <w:sz w:val="16"/>
        </w:rPr>
      </w:pPr>
      <w:r w:rsidRPr="00E93B37">
        <w:rPr>
          <w:sz w:val="16"/>
        </w:rPr>
        <w:t xml:space="preserve">For RAN1#91: </w:t>
      </w:r>
      <w:r w:rsidRPr="00E93B37">
        <w:rPr>
          <w:bCs/>
          <w:iCs/>
          <w:sz w:val="16"/>
          <w:lang w:eastAsia="ko-KR"/>
        </w:rPr>
        <w:t xml:space="preserve">Study further until next meeting whether </w:t>
      </w:r>
      <w:r w:rsidRPr="00E93B37">
        <w:rPr>
          <w:rFonts w:hint="eastAsia"/>
          <w:bCs/>
          <w:iCs/>
          <w:sz w:val="16"/>
          <w:lang w:eastAsia="ko-KR"/>
        </w:rPr>
        <w:t xml:space="preserve">NR </w:t>
      </w:r>
      <w:r w:rsidRPr="00E93B37">
        <w:rPr>
          <w:bCs/>
          <w:iCs/>
          <w:sz w:val="16"/>
          <w:lang w:eastAsia="ko-KR"/>
        </w:rPr>
        <w:t>should support in addition to a comb-2 DMRS structure, a DMRS structure with RPF=1 for DFT-s-OFDM.</w:t>
      </w:r>
    </w:p>
    <w:p w14:paraId="30C9BD13" w14:textId="77777777" w:rsidR="00E93B37" w:rsidRPr="00E93B37" w:rsidRDefault="00E93B37" w:rsidP="00E93B37">
      <w:pPr>
        <w:spacing w:after="0"/>
        <w:rPr>
          <w:b/>
          <w:sz w:val="16"/>
          <w:highlight w:val="green"/>
        </w:rPr>
      </w:pPr>
      <w:r w:rsidRPr="00E93B37">
        <w:rPr>
          <w:b/>
          <w:sz w:val="16"/>
          <w:highlight w:val="green"/>
        </w:rPr>
        <w:t>Agreement:</w:t>
      </w:r>
    </w:p>
    <w:p w14:paraId="4667426A" w14:textId="77777777" w:rsidR="00E93B37" w:rsidRPr="00E93B37" w:rsidRDefault="00E93B37" w:rsidP="00E93B37">
      <w:pPr>
        <w:spacing w:after="0"/>
        <w:rPr>
          <w:rFonts w:eastAsia="MS Mincho"/>
          <w:sz w:val="16"/>
        </w:rPr>
      </w:pPr>
      <w:r w:rsidRPr="00E93B37">
        <w:rPr>
          <w:rFonts w:eastAsia="MS Mincho"/>
          <w:sz w:val="16"/>
        </w:rPr>
        <w:t>Any configured DMRS port indication table supports SU-MIMO scheduling.</w:t>
      </w:r>
    </w:p>
    <w:p w14:paraId="026BC569" w14:textId="77777777" w:rsidR="00E93B37" w:rsidRPr="00E93B37" w:rsidRDefault="00E93B37" w:rsidP="00E93B37">
      <w:pPr>
        <w:spacing w:after="0"/>
        <w:rPr>
          <w:rFonts w:eastAsia="MS Mincho"/>
          <w:sz w:val="16"/>
        </w:rPr>
      </w:pPr>
      <w:r w:rsidRPr="00E93B37">
        <w:rPr>
          <w:rFonts w:eastAsia="MS Mincho"/>
          <w:sz w:val="16"/>
        </w:rPr>
        <w:t>The maximum number of ports per UE in SU-MIMO</w:t>
      </w:r>
    </w:p>
    <w:p w14:paraId="7B810C02" w14:textId="77777777" w:rsidR="00E93B37" w:rsidRPr="00E93B37" w:rsidRDefault="00E93B37" w:rsidP="00D2214F">
      <w:pPr>
        <w:pStyle w:val="ListParagraph"/>
        <w:numPr>
          <w:ilvl w:val="0"/>
          <w:numId w:val="21"/>
        </w:numPr>
        <w:rPr>
          <w:rFonts w:eastAsia="MS Mincho"/>
          <w:sz w:val="18"/>
        </w:rPr>
      </w:pPr>
      <w:r w:rsidRPr="00E93B37">
        <w:rPr>
          <w:rFonts w:eastAsia="MS Mincho"/>
          <w:sz w:val="18"/>
        </w:rPr>
        <w:t>DMRS configuration type 1 with 1-symbol DMRS</w:t>
      </w:r>
    </w:p>
    <w:p w14:paraId="20B691C8" w14:textId="77777777" w:rsidR="00E93B37" w:rsidRPr="00E93B37" w:rsidRDefault="00E93B37" w:rsidP="00D2214F">
      <w:pPr>
        <w:pStyle w:val="ListParagraph"/>
        <w:numPr>
          <w:ilvl w:val="1"/>
          <w:numId w:val="21"/>
        </w:numPr>
        <w:rPr>
          <w:rFonts w:eastAsia="MS Mincho"/>
          <w:sz w:val="18"/>
        </w:rPr>
      </w:pPr>
      <w:r w:rsidRPr="00E93B37">
        <w:rPr>
          <w:rFonts w:eastAsia="MS Mincho"/>
          <w:sz w:val="18"/>
        </w:rPr>
        <w:t>4 for DL, 4 for UL</w:t>
      </w:r>
    </w:p>
    <w:p w14:paraId="1703632D" w14:textId="77777777" w:rsidR="00E93B37" w:rsidRPr="00E93B37" w:rsidRDefault="00E93B37" w:rsidP="00D2214F">
      <w:pPr>
        <w:pStyle w:val="ListParagraph"/>
        <w:numPr>
          <w:ilvl w:val="0"/>
          <w:numId w:val="21"/>
        </w:numPr>
        <w:rPr>
          <w:rFonts w:eastAsia="MS Mincho"/>
          <w:sz w:val="18"/>
        </w:rPr>
      </w:pPr>
      <w:r w:rsidRPr="00E93B37">
        <w:rPr>
          <w:rFonts w:eastAsia="MS Mincho"/>
          <w:sz w:val="18"/>
        </w:rPr>
        <w:t>DMRS configuration type 1 with 2-symbol DMRS</w:t>
      </w:r>
    </w:p>
    <w:p w14:paraId="78006DB1" w14:textId="77777777" w:rsidR="00E93B37" w:rsidRPr="00E93B37" w:rsidRDefault="00E93B37" w:rsidP="00D2214F">
      <w:pPr>
        <w:pStyle w:val="ListParagraph"/>
        <w:numPr>
          <w:ilvl w:val="1"/>
          <w:numId w:val="21"/>
        </w:numPr>
        <w:rPr>
          <w:rFonts w:eastAsia="MS Mincho"/>
          <w:sz w:val="18"/>
        </w:rPr>
      </w:pPr>
      <w:r w:rsidRPr="00E93B37">
        <w:rPr>
          <w:rFonts w:eastAsia="MS Mincho"/>
          <w:sz w:val="18"/>
        </w:rPr>
        <w:t>8 for DL, 4 for UL</w:t>
      </w:r>
    </w:p>
    <w:p w14:paraId="437D0FEB" w14:textId="77777777" w:rsidR="00E93B37" w:rsidRPr="00E93B37" w:rsidRDefault="00E93B37" w:rsidP="00D2214F">
      <w:pPr>
        <w:pStyle w:val="ListParagraph"/>
        <w:numPr>
          <w:ilvl w:val="0"/>
          <w:numId w:val="21"/>
        </w:numPr>
        <w:rPr>
          <w:rFonts w:eastAsia="MS Mincho"/>
          <w:sz w:val="18"/>
        </w:rPr>
      </w:pPr>
      <w:r w:rsidRPr="00E93B37">
        <w:rPr>
          <w:rFonts w:eastAsia="MS Mincho"/>
          <w:sz w:val="18"/>
        </w:rPr>
        <w:t>DMRS configuration type 2 with 1-symbol DMRS</w:t>
      </w:r>
    </w:p>
    <w:p w14:paraId="2FD88483" w14:textId="77777777" w:rsidR="00E93B37" w:rsidRPr="00E93B37" w:rsidRDefault="00E93B37" w:rsidP="00D2214F">
      <w:pPr>
        <w:pStyle w:val="ListParagraph"/>
        <w:numPr>
          <w:ilvl w:val="1"/>
          <w:numId w:val="21"/>
        </w:numPr>
        <w:rPr>
          <w:rFonts w:eastAsia="MS Mincho"/>
          <w:sz w:val="18"/>
        </w:rPr>
      </w:pPr>
      <w:r w:rsidRPr="00E93B37">
        <w:rPr>
          <w:rFonts w:eastAsia="MS Mincho"/>
          <w:sz w:val="18"/>
        </w:rPr>
        <w:t>6 for DL, 4 for UL</w:t>
      </w:r>
    </w:p>
    <w:p w14:paraId="20605CC6" w14:textId="77777777" w:rsidR="00E93B37" w:rsidRPr="00E93B37" w:rsidRDefault="00E93B37" w:rsidP="00D2214F">
      <w:pPr>
        <w:pStyle w:val="ListParagraph"/>
        <w:numPr>
          <w:ilvl w:val="0"/>
          <w:numId w:val="21"/>
        </w:numPr>
        <w:rPr>
          <w:rFonts w:eastAsia="MS Mincho"/>
          <w:sz w:val="18"/>
        </w:rPr>
      </w:pPr>
      <w:r w:rsidRPr="00E93B37">
        <w:rPr>
          <w:rFonts w:eastAsia="MS Mincho"/>
          <w:sz w:val="18"/>
        </w:rPr>
        <w:t>DMRS configuration type 2 with 2-symbol DMRS</w:t>
      </w:r>
    </w:p>
    <w:p w14:paraId="2BD3E0D6" w14:textId="77777777" w:rsidR="00E93B37" w:rsidRPr="00E93B37" w:rsidRDefault="00E93B37" w:rsidP="00D2214F">
      <w:pPr>
        <w:pStyle w:val="ListParagraph"/>
        <w:numPr>
          <w:ilvl w:val="1"/>
          <w:numId w:val="21"/>
        </w:numPr>
        <w:rPr>
          <w:rFonts w:eastAsia="MS Mincho"/>
          <w:sz w:val="18"/>
        </w:rPr>
      </w:pPr>
      <w:r w:rsidRPr="00E93B37">
        <w:rPr>
          <w:rFonts w:eastAsia="MS Mincho"/>
          <w:sz w:val="18"/>
        </w:rPr>
        <w:t>8 for DL, 4 for UL</w:t>
      </w:r>
    </w:p>
    <w:p w14:paraId="7A654176" w14:textId="77777777" w:rsidR="00E93B37" w:rsidRPr="00E93B37" w:rsidRDefault="00E93B37" w:rsidP="00E93B37">
      <w:pPr>
        <w:spacing w:after="0"/>
        <w:rPr>
          <w:b/>
          <w:sz w:val="16"/>
          <w:highlight w:val="green"/>
        </w:rPr>
      </w:pPr>
      <w:r w:rsidRPr="00E93B37">
        <w:rPr>
          <w:b/>
          <w:sz w:val="16"/>
          <w:highlight w:val="green"/>
        </w:rPr>
        <w:t>Agreement:</w:t>
      </w:r>
    </w:p>
    <w:p w14:paraId="198D5643" w14:textId="77777777" w:rsidR="00E93B37" w:rsidRPr="00E93B37" w:rsidRDefault="00E93B37" w:rsidP="00E93B37">
      <w:pPr>
        <w:spacing w:after="0"/>
        <w:rPr>
          <w:rFonts w:eastAsia="MS Mincho"/>
          <w:sz w:val="16"/>
        </w:rPr>
      </w:pPr>
      <w:r w:rsidRPr="00E93B37">
        <w:rPr>
          <w:rFonts w:eastAsia="MS Mincho"/>
          <w:sz w:val="16"/>
        </w:rPr>
        <w:t>The maximum number of orthogonal ports per UE in MU-MIMO for</w:t>
      </w:r>
    </w:p>
    <w:p w14:paraId="5E330EB2" w14:textId="77777777" w:rsidR="00E93B37" w:rsidRPr="00E93B37" w:rsidRDefault="00E93B37" w:rsidP="00D2214F">
      <w:pPr>
        <w:pStyle w:val="ListParagraph"/>
        <w:numPr>
          <w:ilvl w:val="0"/>
          <w:numId w:val="21"/>
        </w:numPr>
        <w:rPr>
          <w:rFonts w:eastAsia="MS Mincho"/>
          <w:sz w:val="18"/>
        </w:rPr>
      </w:pPr>
      <w:r w:rsidRPr="00E93B37">
        <w:rPr>
          <w:rFonts w:eastAsia="MS Mincho"/>
          <w:sz w:val="18"/>
        </w:rPr>
        <w:t>DMRS configuration type 1 with 1-symbol DMRS</w:t>
      </w:r>
    </w:p>
    <w:p w14:paraId="67C7B201" w14:textId="77777777" w:rsidR="00E93B37" w:rsidRPr="00E93B37" w:rsidRDefault="00E93B37" w:rsidP="00D2214F">
      <w:pPr>
        <w:pStyle w:val="ListParagraph"/>
        <w:numPr>
          <w:ilvl w:val="1"/>
          <w:numId w:val="21"/>
        </w:numPr>
        <w:rPr>
          <w:rFonts w:eastAsia="MS Mincho"/>
          <w:sz w:val="18"/>
        </w:rPr>
      </w:pPr>
      <w:r w:rsidRPr="00E93B37">
        <w:rPr>
          <w:rFonts w:eastAsia="MS Mincho"/>
          <w:sz w:val="18"/>
        </w:rPr>
        <w:t>2 for DL</w:t>
      </w:r>
    </w:p>
    <w:p w14:paraId="7304CD6A" w14:textId="77777777" w:rsidR="00E93B37" w:rsidRPr="00E93B37" w:rsidRDefault="00E93B37" w:rsidP="00D2214F">
      <w:pPr>
        <w:pStyle w:val="ListParagraph"/>
        <w:numPr>
          <w:ilvl w:val="0"/>
          <w:numId w:val="21"/>
        </w:numPr>
        <w:rPr>
          <w:rFonts w:eastAsia="MS Mincho"/>
          <w:sz w:val="18"/>
        </w:rPr>
      </w:pPr>
      <w:r w:rsidRPr="00E93B37">
        <w:rPr>
          <w:rFonts w:eastAsia="MS Mincho"/>
          <w:sz w:val="18"/>
        </w:rPr>
        <w:lastRenderedPageBreak/>
        <w:t>DMRS configuration type 1 with 2-symbol DMRS</w:t>
      </w:r>
    </w:p>
    <w:p w14:paraId="1A4961C8" w14:textId="77777777" w:rsidR="00E93B37" w:rsidRPr="00E93B37" w:rsidRDefault="00E93B37" w:rsidP="00D2214F">
      <w:pPr>
        <w:pStyle w:val="ListParagraph"/>
        <w:numPr>
          <w:ilvl w:val="1"/>
          <w:numId w:val="21"/>
        </w:numPr>
        <w:rPr>
          <w:rFonts w:eastAsia="MS Mincho"/>
          <w:sz w:val="18"/>
        </w:rPr>
      </w:pPr>
      <w:r w:rsidRPr="00E93B37">
        <w:rPr>
          <w:rFonts w:eastAsia="MS Mincho"/>
          <w:sz w:val="18"/>
        </w:rPr>
        <w:t>4 for DL</w:t>
      </w:r>
    </w:p>
    <w:p w14:paraId="0C38FC51" w14:textId="77777777" w:rsidR="00E93B37" w:rsidRPr="00E93B37" w:rsidRDefault="00E93B37" w:rsidP="00D2214F">
      <w:pPr>
        <w:pStyle w:val="ListParagraph"/>
        <w:numPr>
          <w:ilvl w:val="0"/>
          <w:numId w:val="21"/>
        </w:numPr>
        <w:rPr>
          <w:rFonts w:eastAsia="MS Mincho"/>
          <w:sz w:val="18"/>
        </w:rPr>
      </w:pPr>
      <w:r w:rsidRPr="00E93B37">
        <w:rPr>
          <w:rFonts w:eastAsia="MS Mincho"/>
          <w:sz w:val="18"/>
        </w:rPr>
        <w:t>DMRS configuration type 2 with 1-symbol DMRS</w:t>
      </w:r>
    </w:p>
    <w:p w14:paraId="01346DEC" w14:textId="77777777" w:rsidR="00E93B37" w:rsidRPr="00E93B37" w:rsidRDefault="00E93B37" w:rsidP="00D2214F">
      <w:pPr>
        <w:pStyle w:val="ListParagraph"/>
        <w:numPr>
          <w:ilvl w:val="1"/>
          <w:numId w:val="21"/>
        </w:numPr>
        <w:rPr>
          <w:rFonts w:eastAsia="MS Mincho"/>
          <w:sz w:val="18"/>
        </w:rPr>
      </w:pPr>
      <w:r w:rsidRPr="00E93B37">
        <w:rPr>
          <w:rFonts w:eastAsia="MS Mincho"/>
          <w:sz w:val="18"/>
        </w:rPr>
        <w:t>4 for DL</w:t>
      </w:r>
    </w:p>
    <w:p w14:paraId="53699694" w14:textId="77777777" w:rsidR="00E93B37" w:rsidRPr="00E93B37" w:rsidRDefault="00E93B37" w:rsidP="00D2214F">
      <w:pPr>
        <w:pStyle w:val="ListParagraph"/>
        <w:numPr>
          <w:ilvl w:val="0"/>
          <w:numId w:val="21"/>
        </w:numPr>
        <w:rPr>
          <w:rFonts w:eastAsia="MS Mincho"/>
          <w:sz w:val="18"/>
        </w:rPr>
      </w:pPr>
      <w:r w:rsidRPr="00E93B37">
        <w:rPr>
          <w:rFonts w:eastAsia="MS Mincho"/>
          <w:sz w:val="18"/>
        </w:rPr>
        <w:t>DMRS configuration type 2 with 2-symbol DMRS</w:t>
      </w:r>
    </w:p>
    <w:p w14:paraId="14C28D2D" w14:textId="77777777" w:rsidR="00E93B37" w:rsidRPr="00E93B37" w:rsidRDefault="00E93B37" w:rsidP="00D2214F">
      <w:pPr>
        <w:pStyle w:val="ListParagraph"/>
        <w:numPr>
          <w:ilvl w:val="1"/>
          <w:numId w:val="21"/>
        </w:numPr>
        <w:rPr>
          <w:rFonts w:eastAsia="MS Mincho"/>
          <w:sz w:val="18"/>
        </w:rPr>
      </w:pPr>
      <w:r w:rsidRPr="00E93B37">
        <w:rPr>
          <w:rFonts w:eastAsia="MS Mincho"/>
          <w:sz w:val="18"/>
        </w:rPr>
        <w:t>4 for DL</w:t>
      </w:r>
    </w:p>
    <w:p w14:paraId="06AEBB63" w14:textId="77777777" w:rsidR="00E93B37" w:rsidRPr="00E93B37" w:rsidRDefault="00E93B37" w:rsidP="00E93B37">
      <w:pPr>
        <w:spacing w:after="0"/>
        <w:rPr>
          <w:sz w:val="16"/>
        </w:rPr>
      </w:pPr>
    </w:p>
    <w:p w14:paraId="785775BD" w14:textId="77777777" w:rsidR="00E93B37" w:rsidRPr="00E93B37" w:rsidRDefault="00E93B37" w:rsidP="00E93B37">
      <w:pPr>
        <w:spacing w:after="0"/>
        <w:rPr>
          <w:b/>
          <w:sz w:val="16"/>
        </w:rPr>
      </w:pPr>
      <w:r w:rsidRPr="00E93B37">
        <w:rPr>
          <w:b/>
          <w:sz w:val="16"/>
          <w:highlight w:val="green"/>
        </w:rPr>
        <w:t>Agreement:</w:t>
      </w:r>
    </w:p>
    <w:p w14:paraId="4E4CDD61" w14:textId="77777777" w:rsidR="00E93B37" w:rsidRPr="00E93B37" w:rsidRDefault="00E93B37" w:rsidP="00E93B37">
      <w:pPr>
        <w:spacing w:after="0"/>
        <w:rPr>
          <w:sz w:val="16"/>
        </w:rPr>
      </w:pPr>
      <w:r w:rsidRPr="00E93B37">
        <w:rPr>
          <w:sz w:val="16"/>
        </w:rPr>
        <w:t xml:space="preserve">For the PN sequence for CP-OFDM, QPSK modulated DMRS is derived from the </w:t>
      </w:r>
    </w:p>
    <w:p w14:paraId="75D5A6AE" w14:textId="77777777" w:rsidR="00E93B37" w:rsidRPr="00E93B37" w:rsidRDefault="00E93B37" w:rsidP="00D2214F">
      <w:pPr>
        <w:pStyle w:val="ListParagraph"/>
        <w:numPr>
          <w:ilvl w:val="2"/>
          <w:numId w:val="20"/>
        </w:numPr>
        <w:rPr>
          <w:sz w:val="18"/>
          <w:szCs w:val="20"/>
        </w:rPr>
      </w:pPr>
      <w:r w:rsidRPr="00E93B37">
        <w:rPr>
          <w:sz w:val="18"/>
          <w:szCs w:val="20"/>
        </w:rPr>
        <w:t>Alt. 1: length-31 Gold sequence (as in LTE)</w:t>
      </w:r>
    </w:p>
    <w:p w14:paraId="20685640" w14:textId="77777777" w:rsidR="00E93B37" w:rsidRPr="00E93B37" w:rsidRDefault="00E93B37" w:rsidP="00D2214F">
      <w:pPr>
        <w:pStyle w:val="ListParagraph"/>
        <w:numPr>
          <w:ilvl w:val="2"/>
          <w:numId w:val="20"/>
        </w:numPr>
        <w:rPr>
          <w:sz w:val="18"/>
          <w:szCs w:val="20"/>
        </w:rPr>
      </w:pPr>
      <w:r w:rsidRPr="00E93B37">
        <w:rPr>
          <w:sz w:val="18"/>
          <w:szCs w:val="20"/>
        </w:rPr>
        <w:t>Alt. 2: length-63 Gold sequence</w:t>
      </w:r>
    </w:p>
    <w:p w14:paraId="5DC1A499" w14:textId="77777777" w:rsidR="00E93B37" w:rsidRPr="00E93B37" w:rsidRDefault="00E93B37" w:rsidP="00E93B37">
      <w:pPr>
        <w:spacing w:after="0"/>
        <w:rPr>
          <w:b/>
          <w:sz w:val="16"/>
          <w:highlight w:val="green"/>
        </w:rPr>
      </w:pPr>
      <w:r w:rsidRPr="00E93B37">
        <w:rPr>
          <w:b/>
          <w:sz w:val="16"/>
          <w:highlight w:val="green"/>
        </w:rPr>
        <w:t>Agreement:</w:t>
      </w:r>
    </w:p>
    <w:p w14:paraId="68D46921" w14:textId="77777777" w:rsidR="00E93B37" w:rsidRPr="00E93B37" w:rsidRDefault="00E93B37" w:rsidP="00E93B37">
      <w:pPr>
        <w:spacing w:after="0"/>
        <w:rPr>
          <w:sz w:val="16"/>
          <w:lang w:eastAsia="ko-KR"/>
        </w:rPr>
      </w:pPr>
      <w:r w:rsidRPr="00E93B37">
        <w:rPr>
          <w:sz w:val="16"/>
          <w:lang w:eastAsia="ko-KR"/>
        </w:rPr>
        <w:t>A UE is configured for the number of front-load DMRS symbols for PUSCH and PDSCH DMRS with the following signaling method:</w:t>
      </w:r>
    </w:p>
    <w:p w14:paraId="37D2183E" w14:textId="77777777" w:rsidR="00E93B37" w:rsidRPr="00E93B37" w:rsidRDefault="00E93B37" w:rsidP="00D2214F">
      <w:pPr>
        <w:pStyle w:val="ListParagraph"/>
        <w:numPr>
          <w:ilvl w:val="1"/>
          <w:numId w:val="22"/>
        </w:numPr>
        <w:ind w:left="1160"/>
        <w:rPr>
          <w:sz w:val="18"/>
          <w:szCs w:val="20"/>
          <w:lang w:eastAsia="ko-KR"/>
        </w:rPr>
      </w:pPr>
      <w:r w:rsidRPr="00E93B37">
        <w:rPr>
          <w:sz w:val="18"/>
          <w:szCs w:val="20"/>
          <w:lang w:eastAsia="ko-KR"/>
        </w:rPr>
        <w:t>The maximum number is configured with higher-layer signaling and the actual number with DCI using DMRS-table-based indication</w:t>
      </w:r>
    </w:p>
    <w:p w14:paraId="11F8C2AA" w14:textId="77777777" w:rsidR="00E93B37" w:rsidRPr="00E93B37" w:rsidRDefault="00E93B37" w:rsidP="00E93B37">
      <w:pPr>
        <w:pStyle w:val="ListParagraph"/>
        <w:ind w:left="0"/>
        <w:jc w:val="both"/>
        <w:rPr>
          <w:b/>
          <w:sz w:val="18"/>
          <w:szCs w:val="20"/>
          <w:lang w:eastAsia="ko-KR"/>
        </w:rPr>
      </w:pPr>
      <w:r w:rsidRPr="00E93B37">
        <w:rPr>
          <w:b/>
          <w:sz w:val="18"/>
          <w:szCs w:val="20"/>
          <w:highlight w:val="green"/>
          <w:lang w:eastAsia="ko-KR"/>
        </w:rPr>
        <w:t>Agreement:</w:t>
      </w:r>
    </w:p>
    <w:p w14:paraId="0F50B9D2" w14:textId="77777777" w:rsidR="00E93B37" w:rsidRPr="00E93B37" w:rsidRDefault="00E93B37" w:rsidP="00E93B37">
      <w:pPr>
        <w:spacing w:after="0"/>
        <w:jc w:val="both"/>
        <w:rPr>
          <w:sz w:val="16"/>
          <w:lang w:eastAsia="ko-KR"/>
        </w:rPr>
      </w:pPr>
      <w:r w:rsidRPr="00E93B37">
        <w:rPr>
          <w:sz w:val="16"/>
          <w:lang w:eastAsia="ko-KR"/>
        </w:rPr>
        <w:t>At least the following information is included in DCI as part of downlink DMRS port assignment:</w:t>
      </w:r>
    </w:p>
    <w:p w14:paraId="26F55A66" w14:textId="77777777" w:rsidR="00E93B37" w:rsidRPr="00E93B37" w:rsidRDefault="00E93B37" w:rsidP="00D2214F">
      <w:pPr>
        <w:pStyle w:val="ListParagraph"/>
        <w:numPr>
          <w:ilvl w:val="0"/>
          <w:numId w:val="23"/>
        </w:numPr>
        <w:jc w:val="both"/>
        <w:rPr>
          <w:sz w:val="18"/>
          <w:szCs w:val="20"/>
          <w:lang w:eastAsia="ko-KR"/>
        </w:rPr>
      </w:pPr>
      <w:r w:rsidRPr="00E93B37">
        <w:rPr>
          <w:sz w:val="18"/>
          <w:szCs w:val="20"/>
          <w:lang w:eastAsia="ko-KR"/>
        </w:rPr>
        <w:t>Scheduled downlink DMRS ports</w:t>
      </w:r>
    </w:p>
    <w:p w14:paraId="2D99BBDE" w14:textId="77777777" w:rsidR="00E93B37" w:rsidRPr="00E93B37" w:rsidRDefault="00E93B37" w:rsidP="00D2214F">
      <w:pPr>
        <w:pStyle w:val="ListParagraph"/>
        <w:numPr>
          <w:ilvl w:val="0"/>
          <w:numId w:val="23"/>
        </w:numPr>
        <w:jc w:val="both"/>
        <w:rPr>
          <w:sz w:val="18"/>
          <w:szCs w:val="20"/>
          <w:lang w:eastAsia="ko-KR"/>
        </w:rPr>
      </w:pPr>
      <w:r w:rsidRPr="00E93B37">
        <w:rPr>
          <w:sz w:val="18"/>
          <w:szCs w:val="20"/>
          <w:lang w:eastAsia="ko-KR"/>
        </w:rPr>
        <w:t>Potential presence of co-scheduled downlink DMRS CDM groups for rate matching</w:t>
      </w:r>
    </w:p>
    <w:p w14:paraId="7DC9120E" w14:textId="77777777" w:rsidR="00E93B37" w:rsidRPr="00E93B37" w:rsidRDefault="00E93B37" w:rsidP="00D2214F">
      <w:pPr>
        <w:pStyle w:val="ListParagraph"/>
        <w:numPr>
          <w:ilvl w:val="1"/>
          <w:numId w:val="23"/>
        </w:numPr>
        <w:jc w:val="both"/>
        <w:rPr>
          <w:sz w:val="18"/>
          <w:szCs w:val="20"/>
          <w:lang w:eastAsia="ko-KR"/>
        </w:rPr>
      </w:pPr>
      <w:r w:rsidRPr="00E93B37">
        <w:rPr>
          <w:sz w:val="18"/>
          <w:szCs w:val="20"/>
          <w:lang w:eastAsia="ko-KR"/>
        </w:rPr>
        <w:t>FFS: Whether the presence of co-scheduled downlink DMRS port(s) within the assigned downlink DMRS CDM group is supported or not</w:t>
      </w:r>
    </w:p>
    <w:p w14:paraId="25C69E32" w14:textId="77777777" w:rsidR="00E93B37" w:rsidRPr="00E93B37" w:rsidRDefault="00E93B37" w:rsidP="00D2214F">
      <w:pPr>
        <w:pStyle w:val="ListParagraph"/>
        <w:numPr>
          <w:ilvl w:val="1"/>
          <w:numId w:val="23"/>
        </w:numPr>
        <w:jc w:val="both"/>
        <w:rPr>
          <w:sz w:val="18"/>
          <w:szCs w:val="20"/>
          <w:lang w:eastAsia="ko-KR"/>
        </w:rPr>
      </w:pPr>
      <w:r w:rsidRPr="00E93B37">
        <w:rPr>
          <w:sz w:val="18"/>
          <w:szCs w:val="20"/>
          <w:lang w:eastAsia="ko-KR"/>
        </w:rPr>
        <w:t>There are no dedicated bits for rate matching around DMRS CDM group(s)</w:t>
      </w:r>
    </w:p>
    <w:p w14:paraId="4FAFA86C" w14:textId="77777777" w:rsidR="00E93B37" w:rsidRPr="00E93B37" w:rsidRDefault="00E93B37" w:rsidP="00E93B37">
      <w:pPr>
        <w:spacing w:after="0"/>
        <w:jc w:val="both"/>
        <w:rPr>
          <w:sz w:val="16"/>
          <w:lang w:eastAsia="ko-KR"/>
        </w:rPr>
      </w:pPr>
      <w:r w:rsidRPr="00E93B37">
        <w:rPr>
          <w:sz w:val="16"/>
          <w:lang w:eastAsia="ko-KR"/>
        </w:rPr>
        <w:t>At least the following information is included in DCI as part of uplink DMRS port assignment for CP-OFDM:</w:t>
      </w:r>
    </w:p>
    <w:p w14:paraId="20DD2348" w14:textId="77777777" w:rsidR="00E93B37" w:rsidRPr="00E93B37" w:rsidRDefault="00E93B37" w:rsidP="00D2214F">
      <w:pPr>
        <w:pStyle w:val="ListParagraph"/>
        <w:numPr>
          <w:ilvl w:val="0"/>
          <w:numId w:val="23"/>
        </w:numPr>
        <w:jc w:val="both"/>
        <w:rPr>
          <w:sz w:val="18"/>
          <w:szCs w:val="20"/>
          <w:lang w:eastAsia="ko-KR"/>
        </w:rPr>
      </w:pPr>
      <w:r w:rsidRPr="00E93B37">
        <w:rPr>
          <w:sz w:val="18"/>
          <w:szCs w:val="20"/>
          <w:lang w:eastAsia="ko-KR"/>
        </w:rPr>
        <w:t>Scheduled uplink DMRS ports</w:t>
      </w:r>
    </w:p>
    <w:p w14:paraId="5E9F5825" w14:textId="77777777" w:rsidR="00E93B37" w:rsidRPr="00E93B37" w:rsidRDefault="00E93B37" w:rsidP="00D2214F">
      <w:pPr>
        <w:pStyle w:val="ListParagraph"/>
        <w:numPr>
          <w:ilvl w:val="0"/>
          <w:numId w:val="23"/>
        </w:numPr>
        <w:jc w:val="both"/>
        <w:rPr>
          <w:sz w:val="18"/>
          <w:szCs w:val="20"/>
          <w:lang w:eastAsia="ko-KR"/>
        </w:rPr>
      </w:pPr>
      <w:r w:rsidRPr="00E93B37">
        <w:rPr>
          <w:sz w:val="18"/>
          <w:szCs w:val="20"/>
          <w:lang w:eastAsia="ko-KR"/>
        </w:rPr>
        <w:t>Uplink DMRS CDM groups for rate matching</w:t>
      </w:r>
    </w:p>
    <w:p w14:paraId="22057F3A" w14:textId="77777777" w:rsidR="00E93B37" w:rsidRPr="00E93B37" w:rsidRDefault="00E93B37" w:rsidP="00D2214F">
      <w:pPr>
        <w:pStyle w:val="ListParagraph"/>
        <w:numPr>
          <w:ilvl w:val="1"/>
          <w:numId w:val="23"/>
        </w:numPr>
        <w:jc w:val="both"/>
        <w:rPr>
          <w:sz w:val="18"/>
          <w:szCs w:val="20"/>
          <w:lang w:eastAsia="ko-KR"/>
        </w:rPr>
      </w:pPr>
      <w:r w:rsidRPr="00E93B37">
        <w:rPr>
          <w:sz w:val="18"/>
          <w:szCs w:val="20"/>
          <w:lang w:eastAsia="ko-KR"/>
        </w:rPr>
        <w:t>There are no dedicated bits for rate matching around DMRS CDM group(s)</w:t>
      </w:r>
    </w:p>
    <w:p w14:paraId="47EE8A3E" w14:textId="77777777" w:rsidR="00E93B37" w:rsidRPr="00E93B37" w:rsidRDefault="00E93B37" w:rsidP="00E93B37">
      <w:pPr>
        <w:pStyle w:val="ListParagraph"/>
        <w:ind w:left="0"/>
        <w:jc w:val="both"/>
        <w:rPr>
          <w:b/>
          <w:sz w:val="18"/>
          <w:szCs w:val="28"/>
          <w:lang w:eastAsia="ko-KR"/>
        </w:rPr>
      </w:pPr>
      <w:r w:rsidRPr="00E93B37">
        <w:rPr>
          <w:b/>
          <w:sz w:val="18"/>
          <w:szCs w:val="28"/>
          <w:highlight w:val="green"/>
          <w:lang w:eastAsia="ko-KR"/>
        </w:rPr>
        <w:t>Agreement</w:t>
      </w:r>
    </w:p>
    <w:p w14:paraId="253A52E1" w14:textId="77777777" w:rsidR="00E93B37" w:rsidRPr="00E93B37" w:rsidRDefault="00E93B37" w:rsidP="00E93B37">
      <w:pPr>
        <w:spacing w:after="0"/>
        <w:rPr>
          <w:sz w:val="16"/>
          <w:szCs w:val="28"/>
          <w:lang w:eastAsia="ko-KR"/>
        </w:rPr>
      </w:pPr>
      <w:r w:rsidRPr="00E93B37">
        <w:rPr>
          <w:sz w:val="16"/>
          <w:szCs w:val="28"/>
          <w:lang w:eastAsia="ko-KR"/>
        </w:rPr>
        <w:t xml:space="preserve">A UE in MU-MIMO should be scheduled ports first within a specific CDM group, and then across CDM groups from UE perspective </w:t>
      </w:r>
    </w:p>
    <w:p w14:paraId="498A39DC" w14:textId="77777777" w:rsidR="00E93B37" w:rsidRPr="00E93B37" w:rsidRDefault="00E93B37" w:rsidP="00D2214F">
      <w:pPr>
        <w:numPr>
          <w:ilvl w:val="0"/>
          <w:numId w:val="19"/>
        </w:numPr>
        <w:overflowPunct/>
        <w:autoSpaceDE/>
        <w:autoSpaceDN/>
        <w:adjustRightInd/>
        <w:spacing w:after="0"/>
        <w:textAlignment w:val="auto"/>
        <w:rPr>
          <w:sz w:val="16"/>
          <w:szCs w:val="28"/>
        </w:rPr>
      </w:pPr>
      <w:r w:rsidRPr="00E93B37">
        <w:rPr>
          <w:sz w:val="16"/>
          <w:szCs w:val="28"/>
          <w:lang w:eastAsia="ko-KR"/>
        </w:rPr>
        <w:t xml:space="preserve">The ports within the same CDM group should be QCL-ed </w:t>
      </w:r>
    </w:p>
    <w:p w14:paraId="56DA88A2" w14:textId="77777777" w:rsidR="00E93B37" w:rsidRPr="00E93B37" w:rsidRDefault="00E93B37" w:rsidP="00D2214F">
      <w:pPr>
        <w:numPr>
          <w:ilvl w:val="0"/>
          <w:numId w:val="19"/>
        </w:numPr>
        <w:overflowPunct/>
        <w:autoSpaceDE/>
        <w:autoSpaceDN/>
        <w:adjustRightInd/>
        <w:spacing w:after="0"/>
        <w:textAlignment w:val="auto"/>
        <w:rPr>
          <w:sz w:val="16"/>
          <w:szCs w:val="28"/>
        </w:rPr>
      </w:pPr>
      <w:r w:rsidRPr="00E93B37">
        <w:rPr>
          <w:sz w:val="16"/>
          <w:szCs w:val="28"/>
          <w:lang w:eastAsia="ko-KR"/>
        </w:rPr>
        <w:t>The above applies for the case of single TRP</w:t>
      </w:r>
    </w:p>
    <w:p w14:paraId="18B89548" w14:textId="77777777" w:rsidR="00E93B37" w:rsidRPr="00E93B37" w:rsidRDefault="00E93B37" w:rsidP="00E93B37">
      <w:pPr>
        <w:spacing w:after="0"/>
        <w:rPr>
          <w:b/>
          <w:sz w:val="16"/>
        </w:rPr>
      </w:pPr>
      <w:r w:rsidRPr="00E93B37">
        <w:rPr>
          <w:b/>
          <w:sz w:val="16"/>
          <w:highlight w:val="green"/>
        </w:rPr>
        <w:t>Agreement:</w:t>
      </w:r>
      <w:r w:rsidRPr="00E93B37">
        <w:rPr>
          <w:b/>
          <w:sz w:val="16"/>
        </w:rPr>
        <w:t xml:space="preserve"> </w:t>
      </w:r>
    </w:p>
    <w:p w14:paraId="7C43AA3E" w14:textId="77777777" w:rsidR="00E93B37" w:rsidRPr="00E93B37" w:rsidRDefault="00E93B37" w:rsidP="00D2214F">
      <w:pPr>
        <w:numPr>
          <w:ilvl w:val="0"/>
          <w:numId w:val="24"/>
        </w:numPr>
        <w:overflowPunct/>
        <w:autoSpaceDE/>
        <w:autoSpaceDN/>
        <w:adjustRightInd/>
        <w:spacing w:after="0"/>
        <w:textAlignment w:val="auto"/>
        <w:rPr>
          <w:rFonts w:eastAsia="MS Mincho"/>
          <w:sz w:val="16"/>
        </w:rPr>
      </w:pPr>
      <w:r w:rsidRPr="00E93B37">
        <w:rPr>
          <w:rFonts w:eastAsia="MS Mincho"/>
          <w:sz w:val="16"/>
        </w:rPr>
        <w:t>For DMRS for DFT-s-OFDM PUSCH with a hop, at least one DMRS symbol is included in each hop.</w:t>
      </w:r>
    </w:p>
    <w:p w14:paraId="4AE70A7A" w14:textId="77777777" w:rsidR="00E93B37" w:rsidRPr="00E93B37" w:rsidRDefault="00E93B37" w:rsidP="00D2214F">
      <w:pPr>
        <w:numPr>
          <w:ilvl w:val="0"/>
          <w:numId w:val="24"/>
        </w:numPr>
        <w:overflowPunct/>
        <w:autoSpaceDE/>
        <w:autoSpaceDN/>
        <w:adjustRightInd/>
        <w:spacing w:after="0"/>
        <w:textAlignment w:val="auto"/>
        <w:rPr>
          <w:rFonts w:eastAsia="MS Mincho"/>
          <w:sz w:val="16"/>
        </w:rPr>
      </w:pPr>
      <w:r w:rsidRPr="00E93B37">
        <w:rPr>
          <w:rFonts w:eastAsia="MS Mincho"/>
          <w:sz w:val="16"/>
        </w:rPr>
        <w:t>For DMRS for DFT-s-OFDM PUSCH with a hop, at least support the first DMRS of the 2nd hop to be located on the first symbol of the PUSCH within that hop.</w:t>
      </w:r>
    </w:p>
    <w:p w14:paraId="1C89D133" w14:textId="77777777" w:rsidR="00E93B37" w:rsidRPr="00E93B37" w:rsidRDefault="00E93B37" w:rsidP="00D2214F">
      <w:pPr>
        <w:numPr>
          <w:ilvl w:val="1"/>
          <w:numId w:val="24"/>
        </w:numPr>
        <w:overflowPunct/>
        <w:autoSpaceDE/>
        <w:autoSpaceDN/>
        <w:adjustRightInd/>
        <w:spacing w:after="0"/>
        <w:textAlignment w:val="auto"/>
        <w:rPr>
          <w:rFonts w:eastAsia="MS Mincho"/>
          <w:sz w:val="16"/>
        </w:rPr>
      </w:pPr>
      <w:r w:rsidRPr="00E93B37">
        <w:rPr>
          <w:rFonts w:eastAsia="MS Mincho"/>
          <w:sz w:val="16"/>
        </w:rPr>
        <w:t>FFS: another case for the location first DMRS of the 2nd hop in cases of collision with reserved resources on the uplink.</w:t>
      </w:r>
    </w:p>
    <w:p w14:paraId="6E2B5410" w14:textId="77777777" w:rsidR="00E93B37" w:rsidRPr="00E93B37" w:rsidRDefault="00E93B37" w:rsidP="00E93B37">
      <w:pPr>
        <w:pStyle w:val="ListParagraph"/>
        <w:ind w:left="0"/>
        <w:jc w:val="both"/>
        <w:rPr>
          <w:b/>
          <w:sz w:val="18"/>
          <w:szCs w:val="28"/>
          <w:highlight w:val="green"/>
          <w:lang w:eastAsia="ko-KR"/>
        </w:rPr>
      </w:pPr>
      <w:r w:rsidRPr="00E93B37">
        <w:rPr>
          <w:b/>
          <w:sz w:val="18"/>
          <w:szCs w:val="28"/>
          <w:highlight w:val="green"/>
          <w:lang w:eastAsia="ko-KR"/>
        </w:rPr>
        <w:t>Agreement:</w:t>
      </w:r>
    </w:p>
    <w:p w14:paraId="0F44CF0B" w14:textId="77777777" w:rsidR="00E93B37" w:rsidRPr="00E93B37" w:rsidRDefault="00E93B37" w:rsidP="00E93B37">
      <w:pPr>
        <w:spacing w:after="0"/>
        <w:jc w:val="both"/>
        <w:rPr>
          <w:rFonts w:eastAsia="MS Mincho"/>
          <w:sz w:val="16"/>
        </w:rPr>
      </w:pPr>
      <w:r w:rsidRPr="00E93B37">
        <w:rPr>
          <w:rFonts w:eastAsia="MS Mincho"/>
          <w:sz w:val="16"/>
        </w:rPr>
        <w:t>For DMRS for DFT-s-OFDM PUSCH with a hop, support first DMRS of the 1</w:t>
      </w:r>
      <w:r w:rsidRPr="00E93B37">
        <w:rPr>
          <w:rFonts w:eastAsia="MS Mincho"/>
          <w:sz w:val="16"/>
          <w:vertAlign w:val="superscript"/>
        </w:rPr>
        <w:t>st</w:t>
      </w:r>
      <w:r w:rsidRPr="00E93B37">
        <w:rPr>
          <w:rFonts w:eastAsia="MS Mincho"/>
          <w:sz w:val="16"/>
        </w:rPr>
        <w:t xml:space="preserve"> hop to be located on the</w:t>
      </w:r>
    </w:p>
    <w:p w14:paraId="5DC79BC1" w14:textId="77777777" w:rsidR="00E93B37" w:rsidRPr="00E93B37" w:rsidRDefault="00E93B37" w:rsidP="00D2214F">
      <w:pPr>
        <w:numPr>
          <w:ilvl w:val="0"/>
          <w:numId w:val="25"/>
        </w:numPr>
        <w:overflowPunct/>
        <w:autoSpaceDE/>
        <w:autoSpaceDN/>
        <w:adjustRightInd/>
        <w:spacing w:after="0"/>
        <w:jc w:val="both"/>
        <w:textAlignment w:val="auto"/>
        <w:rPr>
          <w:rFonts w:eastAsia="MS Mincho"/>
          <w:sz w:val="16"/>
        </w:rPr>
      </w:pPr>
      <w:r w:rsidRPr="00E93B37">
        <w:rPr>
          <w:rFonts w:eastAsia="MS Mincho"/>
          <w:sz w:val="16"/>
        </w:rPr>
        <w:t xml:space="preserve">The first OFDM symbol with respect to the scheduled data contains the first symbol of front-load UL DMRS </w:t>
      </w:r>
    </w:p>
    <w:p w14:paraId="4DAF353F" w14:textId="77777777" w:rsidR="00E93B37" w:rsidRPr="00E93B37" w:rsidRDefault="00E93B37" w:rsidP="00D2214F">
      <w:pPr>
        <w:numPr>
          <w:ilvl w:val="1"/>
          <w:numId w:val="25"/>
        </w:numPr>
        <w:overflowPunct/>
        <w:autoSpaceDE/>
        <w:autoSpaceDN/>
        <w:adjustRightInd/>
        <w:spacing w:after="0"/>
        <w:textAlignment w:val="auto"/>
        <w:rPr>
          <w:rFonts w:eastAsia="MS Mincho"/>
          <w:sz w:val="16"/>
        </w:rPr>
      </w:pPr>
      <w:r w:rsidRPr="00E93B37">
        <w:rPr>
          <w:rFonts w:eastAsia="MS Mincho"/>
          <w:sz w:val="16"/>
        </w:rPr>
        <w:t>Study further when this is applied; E.g., in case of a mixed DL/UL slot from network perspective, or for PUSCH starting from the Xth symbol with X&gt;1, etc.</w:t>
      </w:r>
    </w:p>
    <w:p w14:paraId="559A8E92" w14:textId="77777777" w:rsidR="00E93B37" w:rsidRPr="00E93B37" w:rsidRDefault="00E93B37" w:rsidP="00D2214F">
      <w:pPr>
        <w:numPr>
          <w:ilvl w:val="0"/>
          <w:numId w:val="25"/>
        </w:numPr>
        <w:overflowPunct/>
        <w:autoSpaceDE/>
        <w:autoSpaceDN/>
        <w:adjustRightInd/>
        <w:spacing w:after="0"/>
        <w:jc w:val="both"/>
        <w:textAlignment w:val="auto"/>
        <w:rPr>
          <w:rFonts w:eastAsia="MS Mincho"/>
          <w:sz w:val="16"/>
        </w:rPr>
      </w:pPr>
      <w:r w:rsidRPr="00E93B37">
        <w:rPr>
          <w:rFonts w:eastAsia="MS Mincho"/>
          <w:sz w:val="16"/>
        </w:rPr>
        <w:t>FFS: The 3rd or 4th symbol of the slot contains the first symbol of front-load DMRS for the 1</w:t>
      </w:r>
      <w:r w:rsidRPr="00E93B37">
        <w:rPr>
          <w:rFonts w:eastAsia="MS Mincho"/>
          <w:sz w:val="16"/>
          <w:vertAlign w:val="superscript"/>
        </w:rPr>
        <w:t>st</w:t>
      </w:r>
      <w:r w:rsidRPr="00E93B37">
        <w:rPr>
          <w:rFonts w:eastAsia="MS Mincho"/>
          <w:sz w:val="16"/>
        </w:rPr>
        <w:t xml:space="preserve"> hop</w:t>
      </w:r>
    </w:p>
    <w:p w14:paraId="255C6B54" w14:textId="77777777" w:rsidR="00E93B37" w:rsidRPr="00E93B37" w:rsidRDefault="00E93B37" w:rsidP="00D2214F">
      <w:pPr>
        <w:numPr>
          <w:ilvl w:val="1"/>
          <w:numId w:val="25"/>
        </w:numPr>
        <w:overflowPunct/>
        <w:autoSpaceDE/>
        <w:autoSpaceDN/>
        <w:adjustRightInd/>
        <w:spacing w:after="0"/>
        <w:textAlignment w:val="auto"/>
        <w:rPr>
          <w:rFonts w:eastAsia="MS Mincho"/>
          <w:sz w:val="16"/>
        </w:rPr>
      </w:pPr>
      <w:r w:rsidRPr="00E93B37">
        <w:rPr>
          <w:rFonts w:eastAsia="MS Mincho"/>
          <w:sz w:val="16"/>
        </w:rPr>
        <w:t>At least same location for UL and DL is supported</w:t>
      </w:r>
    </w:p>
    <w:p w14:paraId="658E4BC2" w14:textId="77777777" w:rsidR="00E93B37" w:rsidRPr="00E93B37" w:rsidRDefault="00E93B37" w:rsidP="00D2214F">
      <w:pPr>
        <w:numPr>
          <w:ilvl w:val="2"/>
          <w:numId w:val="25"/>
        </w:numPr>
        <w:overflowPunct/>
        <w:autoSpaceDE/>
        <w:autoSpaceDN/>
        <w:adjustRightInd/>
        <w:spacing w:after="0"/>
        <w:textAlignment w:val="auto"/>
        <w:rPr>
          <w:rFonts w:eastAsia="MS Mincho"/>
          <w:sz w:val="16"/>
        </w:rPr>
      </w:pPr>
      <w:r w:rsidRPr="00E93B37">
        <w:rPr>
          <w:rFonts w:eastAsia="MS Mincho"/>
          <w:sz w:val="16"/>
        </w:rPr>
        <w:t>Study further whether the first position of front-load DMRS for PUSCH can be different than the first position of front-load DMRS for PDSCH.</w:t>
      </w:r>
    </w:p>
    <w:p w14:paraId="1EFD2DF1" w14:textId="77777777" w:rsidR="00E93B37" w:rsidRPr="00E93B37" w:rsidRDefault="00E93B37" w:rsidP="00D2214F">
      <w:pPr>
        <w:pStyle w:val="ListParagraph"/>
        <w:numPr>
          <w:ilvl w:val="1"/>
          <w:numId w:val="25"/>
        </w:numPr>
        <w:rPr>
          <w:rFonts w:eastAsia="MS Mincho"/>
          <w:sz w:val="18"/>
        </w:rPr>
      </w:pPr>
      <w:r w:rsidRPr="00E93B37">
        <w:rPr>
          <w:rFonts w:eastAsia="MS Mincho"/>
          <w:sz w:val="18"/>
        </w:rPr>
        <w:t>Study further when this is applied. E.g., in case of a UL only slot from network perspective, or for PUSCH starting the 1st symbol, etc</w:t>
      </w:r>
    </w:p>
    <w:p w14:paraId="71D82F92" w14:textId="77777777" w:rsidR="00E93B37" w:rsidRPr="00E93B37" w:rsidRDefault="00E93B37" w:rsidP="00D2214F">
      <w:pPr>
        <w:pStyle w:val="ListParagraph"/>
        <w:numPr>
          <w:ilvl w:val="0"/>
          <w:numId w:val="25"/>
        </w:numPr>
        <w:rPr>
          <w:rFonts w:eastAsia="MS Mincho"/>
          <w:sz w:val="18"/>
        </w:rPr>
      </w:pPr>
      <w:r w:rsidRPr="00E93B37">
        <w:rPr>
          <w:rFonts w:eastAsia="MS Mincho"/>
          <w:sz w:val="18"/>
        </w:rPr>
        <w:t>FFS: another case for the location first DMRS of the 1</w:t>
      </w:r>
      <w:r w:rsidRPr="00E93B37">
        <w:rPr>
          <w:rFonts w:eastAsia="MS Mincho"/>
          <w:sz w:val="18"/>
          <w:vertAlign w:val="superscript"/>
        </w:rPr>
        <w:t>st</w:t>
      </w:r>
      <w:r w:rsidRPr="00E93B37">
        <w:rPr>
          <w:rFonts w:eastAsia="MS Mincho"/>
          <w:sz w:val="18"/>
        </w:rPr>
        <w:t xml:space="preserve"> hop in cases of collision with reserved resources on the uplink.</w:t>
      </w:r>
    </w:p>
    <w:p w14:paraId="0DA5D6A6" w14:textId="77777777" w:rsidR="00E93B37" w:rsidRPr="00E93B37" w:rsidRDefault="00E93B37" w:rsidP="00E93B37">
      <w:pPr>
        <w:spacing w:after="0"/>
        <w:rPr>
          <w:b/>
          <w:sz w:val="16"/>
        </w:rPr>
      </w:pPr>
      <w:r w:rsidRPr="00E93B37">
        <w:rPr>
          <w:b/>
          <w:sz w:val="16"/>
          <w:highlight w:val="green"/>
        </w:rPr>
        <w:t>Agreement:</w:t>
      </w:r>
    </w:p>
    <w:p w14:paraId="2E285348" w14:textId="77777777" w:rsidR="00E93B37" w:rsidRPr="00E93B37" w:rsidRDefault="00E93B37" w:rsidP="00D2214F">
      <w:pPr>
        <w:numPr>
          <w:ilvl w:val="0"/>
          <w:numId w:val="26"/>
        </w:numPr>
        <w:overflowPunct/>
        <w:autoSpaceDE/>
        <w:autoSpaceDN/>
        <w:adjustRightInd/>
        <w:spacing w:after="0"/>
        <w:textAlignment w:val="auto"/>
        <w:rPr>
          <w:sz w:val="16"/>
        </w:rPr>
      </w:pPr>
      <w:r w:rsidRPr="00E93B37">
        <w:rPr>
          <w:sz w:val="16"/>
        </w:rPr>
        <w:t>In Rel. 15, at least for PDSCH, a UE is not expected to assume co-scheduled MU-UE(s) with different DMRS configuration with respect to the followings:</w:t>
      </w:r>
    </w:p>
    <w:p w14:paraId="5C0FB4BD" w14:textId="77777777" w:rsidR="00E93B37" w:rsidRPr="00E93B37" w:rsidRDefault="00E93B37" w:rsidP="00D2214F">
      <w:pPr>
        <w:numPr>
          <w:ilvl w:val="1"/>
          <w:numId w:val="26"/>
        </w:numPr>
        <w:overflowPunct/>
        <w:autoSpaceDE/>
        <w:autoSpaceDN/>
        <w:adjustRightInd/>
        <w:spacing w:after="0"/>
        <w:textAlignment w:val="auto"/>
        <w:rPr>
          <w:sz w:val="16"/>
        </w:rPr>
      </w:pPr>
      <w:r w:rsidRPr="00E93B37">
        <w:rPr>
          <w:sz w:val="16"/>
        </w:rPr>
        <w:t>The actual number of front-loaded DMRS symbol(s)</w:t>
      </w:r>
    </w:p>
    <w:p w14:paraId="6195B0B7" w14:textId="77777777" w:rsidR="00E93B37" w:rsidRPr="00E93B37" w:rsidRDefault="00E93B37" w:rsidP="00D2214F">
      <w:pPr>
        <w:numPr>
          <w:ilvl w:val="1"/>
          <w:numId w:val="26"/>
        </w:numPr>
        <w:overflowPunct/>
        <w:autoSpaceDE/>
        <w:autoSpaceDN/>
        <w:adjustRightInd/>
        <w:spacing w:after="0"/>
        <w:textAlignment w:val="auto"/>
        <w:rPr>
          <w:sz w:val="16"/>
        </w:rPr>
      </w:pPr>
      <w:r w:rsidRPr="00E93B37">
        <w:rPr>
          <w:sz w:val="16"/>
        </w:rPr>
        <w:t>The number of additional DMRS</w:t>
      </w:r>
    </w:p>
    <w:p w14:paraId="46A95890" w14:textId="77777777" w:rsidR="00E93B37" w:rsidRPr="00E93B37" w:rsidRDefault="00E93B37" w:rsidP="00D2214F">
      <w:pPr>
        <w:numPr>
          <w:ilvl w:val="1"/>
          <w:numId w:val="26"/>
        </w:numPr>
        <w:overflowPunct/>
        <w:autoSpaceDE/>
        <w:autoSpaceDN/>
        <w:adjustRightInd/>
        <w:spacing w:after="0"/>
        <w:textAlignment w:val="auto"/>
        <w:rPr>
          <w:sz w:val="16"/>
        </w:rPr>
      </w:pPr>
      <w:r w:rsidRPr="00E93B37">
        <w:rPr>
          <w:sz w:val="16"/>
        </w:rPr>
        <w:t xml:space="preserve">The DMRS symbol location </w:t>
      </w:r>
    </w:p>
    <w:p w14:paraId="69B75E5B" w14:textId="77777777" w:rsidR="00E93B37" w:rsidRPr="00E93B37" w:rsidRDefault="00E93B37" w:rsidP="00D2214F">
      <w:pPr>
        <w:numPr>
          <w:ilvl w:val="1"/>
          <w:numId w:val="26"/>
        </w:numPr>
        <w:overflowPunct/>
        <w:autoSpaceDE/>
        <w:autoSpaceDN/>
        <w:adjustRightInd/>
        <w:spacing w:after="0"/>
        <w:textAlignment w:val="auto"/>
        <w:rPr>
          <w:sz w:val="16"/>
        </w:rPr>
      </w:pPr>
      <w:r w:rsidRPr="00E93B37">
        <w:rPr>
          <w:sz w:val="16"/>
        </w:rPr>
        <w:t>DMRS  configuration type.</w:t>
      </w:r>
    </w:p>
    <w:bookmarkEnd w:id="15"/>
    <w:p w14:paraId="3B956350" w14:textId="68311139" w:rsidR="00E93B37" w:rsidRPr="00E93B37" w:rsidRDefault="00E93B37" w:rsidP="00E93B37">
      <w:pPr>
        <w:rPr>
          <w:lang w:val="en-GB"/>
        </w:rPr>
      </w:pPr>
    </w:p>
    <w:sectPr w:rsidR="00E93B37" w:rsidRPr="00E93B37" w:rsidSect="00671B4F">
      <w:headerReference w:type="even" r:id="rId56"/>
      <w:footerReference w:type="even" r:id="rId57"/>
      <w:footerReference w:type="default" r:id="rId58"/>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8F015B" w14:textId="77777777" w:rsidR="009C1B11" w:rsidRDefault="009C1B11">
      <w:r>
        <w:separator/>
      </w:r>
    </w:p>
  </w:endnote>
  <w:endnote w:type="continuationSeparator" w:id="0">
    <w:p w14:paraId="3FE6917B" w14:textId="77777777" w:rsidR="009C1B11" w:rsidRDefault="009C1B11">
      <w:r>
        <w:continuationSeparator/>
      </w:r>
    </w:p>
  </w:endnote>
  <w:endnote w:type="continuationNotice" w:id="1">
    <w:p w14:paraId="3056AF6D" w14:textId="77777777" w:rsidR="009C1B11" w:rsidRDefault="009C1B1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Malgun Gothic">
    <w:altName w:val="맑은 고딕"/>
    <w:panose1 w:val="020B0503020000020004"/>
    <w:charset w:val="81"/>
    <w:family w:val="modern"/>
    <w:pitch w:val="variable"/>
    <w:sig w:usb0="900002AF" w:usb1="0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493046" w14:textId="77777777" w:rsidR="00096AA3" w:rsidRDefault="00096AA3"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F493047" w14:textId="77777777" w:rsidR="00096AA3" w:rsidRDefault="00096AA3"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493048" w14:textId="47E8C2F3" w:rsidR="00096AA3" w:rsidRDefault="00096AA3"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A44164">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44164">
      <w:rPr>
        <w:rStyle w:val="PageNumber"/>
      </w:rPr>
      <w:t>29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7270C1" w14:textId="77777777" w:rsidR="009C1B11" w:rsidRDefault="009C1B11">
      <w:r>
        <w:separator/>
      </w:r>
    </w:p>
  </w:footnote>
  <w:footnote w:type="continuationSeparator" w:id="0">
    <w:p w14:paraId="325743A5" w14:textId="77777777" w:rsidR="009C1B11" w:rsidRDefault="009C1B11">
      <w:r>
        <w:continuationSeparator/>
      </w:r>
    </w:p>
  </w:footnote>
  <w:footnote w:type="continuationNotice" w:id="1">
    <w:p w14:paraId="7AB7D6AC" w14:textId="77777777" w:rsidR="009C1B11" w:rsidRDefault="009C1B1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493045" w14:textId="77777777" w:rsidR="00096AA3" w:rsidRDefault="00096AA3">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5.75pt;height:15.75pt" o:bullet="t">
        <v:imagedata r:id="rId1" o:title="artD6B2"/>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AC79BE"/>
    <w:multiLevelType w:val="hybridMultilevel"/>
    <w:tmpl w:val="71902E66"/>
    <w:lvl w:ilvl="0" w:tplc="6AEC4958">
      <w:start w:val="1"/>
      <w:numFmt w:val="bullet"/>
      <w:lvlText w:val=""/>
      <w:lvlJc w:val="left"/>
      <w:pPr>
        <w:tabs>
          <w:tab w:val="num" w:pos="720"/>
        </w:tabs>
        <w:ind w:left="720" w:hanging="360"/>
      </w:pPr>
      <w:rPr>
        <w:rFonts w:ascii="Symbol" w:hAnsi="Symbol" w:hint="default"/>
      </w:rPr>
    </w:lvl>
    <w:lvl w:ilvl="1" w:tplc="4D36A050">
      <w:numFmt w:val="bullet"/>
      <w:lvlText w:val="−"/>
      <w:lvlJc w:val="left"/>
      <w:pPr>
        <w:tabs>
          <w:tab w:val="num" w:pos="1440"/>
        </w:tabs>
        <w:ind w:left="1440" w:hanging="360"/>
      </w:pPr>
      <w:rPr>
        <w:rFonts w:ascii="Calibre Regular" w:hAnsi="Calibre Regular" w:hint="default"/>
      </w:rPr>
    </w:lvl>
    <w:lvl w:ilvl="2" w:tplc="C7B4DC72" w:tentative="1">
      <w:start w:val="1"/>
      <w:numFmt w:val="bullet"/>
      <w:lvlText w:val=""/>
      <w:lvlJc w:val="left"/>
      <w:pPr>
        <w:tabs>
          <w:tab w:val="num" w:pos="2160"/>
        </w:tabs>
        <w:ind w:left="2160" w:hanging="360"/>
      </w:pPr>
      <w:rPr>
        <w:rFonts w:ascii="Symbol" w:hAnsi="Symbol" w:hint="default"/>
      </w:rPr>
    </w:lvl>
    <w:lvl w:ilvl="3" w:tplc="A0021498" w:tentative="1">
      <w:start w:val="1"/>
      <w:numFmt w:val="bullet"/>
      <w:lvlText w:val=""/>
      <w:lvlJc w:val="left"/>
      <w:pPr>
        <w:tabs>
          <w:tab w:val="num" w:pos="2880"/>
        </w:tabs>
        <w:ind w:left="2880" w:hanging="360"/>
      </w:pPr>
      <w:rPr>
        <w:rFonts w:ascii="Symbol" w:hAnsi="Symbol" w:hint="default"/>
      </w:rPr>
    </w:lvl>
    <w:lvl w:ilvl="4" w:tplc="53D45BDC" w:tentative="1">
      <w:start w:val="1"/>
      <w:numFmt w:val="bullet"/>
      <w:lvlText w:val=""/>
      <w:lvlJc w:val="left"/>
      <w:pPr>
        <w:tabs>
          <w:tab w:val="num" w:pos="3600"/>
        </w:tabs>
        <w:ind w:left="3600" w:hanging="360"/>
      </w:pPr>
      <w:rPr>
        <w:rFonts w:ascii="Symbol" w:hAnsi="Symbol" w:hint="default"/>
      </w:rPr>
    </w:lvl>
    <w:lvl w:ilvl="5" w:tplc="67ACB9D2" w:tentative="1">
      <w:start w:val="1"/>
      <w:numFmt w:val="bullet"/>
      <w:lvlText w:val=""/>
      <w:lvlJc w:val="left"/>
      <w:pPr>
        <w:tabs>
          <w:tab w:val="num" w:pos="4320"/>
        </w:tabs>
        <w:ind w:left="4320" w:hanging="360"/>
      </w:pPr>
      <w:rPr>
        <w:rFonts w:ascii="Symbol" w:hAnsi="Symbol" w:hint="default"/>
      </w:rPr>
    </w:lvl>
    <w:lvl w:ilvl="6" w:tplc="510ED4AC" w:tentative="1">
      <w:start w:val="1"/>
      <w:numFmt w:val="bullet"/>
      <w:lvlText w:val=""/>
      <w:lvlJc w:val="left"/>
      <w:pPr>
        <w:tabs>
          <w:tab w:val="num" w:pos="5040"/>
        </w:tabs>
        <w:ind w:left="5040" w:hanging="360"/>
      </w:pPr>
      <w:rPr>
        <w:rFonts w:ascii="Symbol" w:hAnsi="Symbol" w:hint="default"/>
      </w:rPr>
    </w:lvl>
    <w:lvl w:ilvl="7" w:tplc="44EC7282" w:tentative="1">
      <w:start w:val="1"/>
      <w:numFmt w:val="bullet"/>
      <w:lvlText w:val=""/>
      <w:lvlJc w:val="left"/>
      <w:pPr>
        <w:tabs>
          <w:tab w:val="num" w:pos="5760"/>
        </w:tabs>
        <w:ind w:left="5760" w:hanging="360"/>
      </w:pPr>
      <w:rPr>
        <w:rFonts w:ascii="Symbol" w:hAnsi="Symbol" w:hint="default"/>
      </w:rPr>
    </w:lvl>
    <w:lvl w:ilvl="8" w:tplc="54A0D5C8"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1BB360DA"/>
    <w:multiLevelType w:val="hybridMultilevel"/>
    <w:tmpl w:val="B5424B8A"/>
    <w:lvl w:ilvl="0" w:tplc="04090001">
      <w:start w:val="1"/>
      <w:numFmt w:val="bullet"/>
      <w:lvlText w:val=""/>
      <w:lvlJc w:val="left"/>
      <w:pPr>
        <w:tabs>
          <w:tab w:val="num" w:pos="360"/>
        </w:tabs>
        <w:ind w:left="360" w:hanging="360"/>
      </w:pPr>
      <w:rPr>
        <w:rFonts w:ascii="Symbol" w:hAnsi="Symbol" w:hint="default"/>
      </w:rPr>
    </w:lvl>
    <w:lvl w:ilvl="1" w:tplc="B0B6C4AC">
      <w:start w:val="26"/>
      <w:numFmt w:val="bullet"/>
      <w:lvlText w:val="−"/>
      <w:lvlJc w:val="left"/>
      <w:pPr>
        <w:tabs>
          <w:tab w:val="num" w:pos="1080"/>
        </w:tabs>
        <w:ind w:left="1080" w:hanging="360"/>
      </w:pPr>
      <w:rPr>
        <w:rFonts w:ascii="Calibre Regular" w:hAnsi="Calibre Regular" w:hint="default"/>
      </w:rPr>
    </w:lvl>
    <w:lvl w:ilvl="2" w:tplc="782E1EDA" w:tentative="1">
      <w:start w:val="1"/>
      <w:numFmt w:val="bullet"/>
      <w:lvlText w:val=""/>
      <w:lvlPicBulletId w:val="0"/>
      <w:lvlJc w:val="left"/>
      <w:pPr>
        <w:tabs>
          <w:tab w:val="num" w:pos="1800"/>
        </w:tabs>
        <w:ind w:left="1800" w:hanging="360"/>
      </w:pPr>
      <w:rPr>
        <w:rFonts w:ascii="Symbol" w:hAnsi="Symbol" w:hint="default"/>
      </w:rPr>
    </w:lvl>
    <w:lvl w:ilvl="3" w:tplc="E6DABB24" w:tentative="1">
      <w:start w:val="1"/>
      <w:numFmt w:val="bullet"/>
      <w:lvlText w:val=""/>
      <w:lvlPicBulletId w:val="0"/>
      <w:lvlJc w:val="left"/>
      <w:pPr>
        <w:tabs>
          <w:tab w:val="num" w:pos="2520"/>
        </w:tabs>
        <w:ind w:left="2520" w:hanging="360"/>
      </w:pPr>
      <w:rPr>
        <w:rFonts w:ascii="Symbol" w:hAnsi="Symbol" w:hint="default"/>
      </w:rPr>
    </w:lvl>
    <w:lvl w:ilvl="4" w:tplc="05D0589E" w:tentative="1">
      <w:start w:val="1"/>
      <w:numFmt w:val="bullet"/>
      <w:lvlText w:val=""/>
      <w:lvlPicBulletId w:val="0"/>
      <w:lvlJc w:val="left"/>
      <w:pPr>
        <w:tabs>
          <w:tab w:val="num" w:pos="3240"/>
        </w:tabs>
        <w:ind w:left="3240" w:hanging="360"/>
      </w:pPr>
      <w:rPr>
        <w:rFonts w:ascii="Symbol" w:hAnsi="Symbol" w:hint="default"/>
      </w:rPr>
    </w:lvl>
    <w:lvl w:ilvl="5" w:tplc="F8E4D452" w:tentative="1">
      <w:start w:val="1"/>
      <w:numFmt w:val="bullet"/>
      <w:lvlText w:val=""/>
      <w:lvlPicBulletId w:val="0"/>
      <w:lvlJc w:val="left"/>
      <w:pPr>
        <w:tabs>
          <w:tab w:val="num" w:pos="3960"/>
        </w:tabs>
        <w:ind w:left="3960" w:hanging="360"/>
      </w:pPr>
      <w:rPr>
        <w:rFonts w:ascii="Symbol" w:hAnsi="Symbol" w:hint="default"/>
      </w:rPr>
    </w:lvl>
    <w:lvl w:ilvl="6" w:tplc="067E6AD8" w:tentative="1">
      <w:start w:val="1"/>
      <w:numFmt w:val="bullet"/>
      <w:lvlText w:val=""/>
      <w:lvlPicBulletId w:val="0"/>
      <w:lvlJc w:val="left"/>
      <w:pPr>
        <w:tabs>
          <w:tab w:val="num" w:pos="4680"/>
        </w:tabs>
        <w:ind w:left="4680" w:hanging="360"/>
      </w:pPr>
      <w:rPr>
        <w:rFonts w:ascii="Symbol" w:hAnsi="Symbol" w:hint="default"/>
      </w:rPr>
    </w:lvl>
    <w:lvl w:ilvl="7" w:tplc="7BA4A334" w:tentative="1">
      <w:start w:val="1"/>
      <w:numFmt w:val="bullet"/>
      <w:lvlText w:val=""/>
      <w:lvlPicBulletId w:val="0"/>
      <w:lvlJc w:val="left"/>
      <w:pPr>
        <w:tabs>
          <w:tab w:val="num" w:pos="5400"/>
        </w:tabs>
        <w:ind w:left="5400" w:hanging="360"/>
      </w:pPr>
      <w:rPr>
        <w:rFonts w:ascii="Symbol" w:hAnsi="Symbol" w:hint="default"/>
      </w:rPr>
    </w:lvl>
    <w:lvl w:ilvl="8" w:tplc="9B50BE76" w:tentative="1">
      <w:start w:val="1"/>
      <w:numFmt w:val="bullet"/>
      <w:lvlText w:val=""/>
      <w:lvlPicBulletId w:val="0"/>
      <w:lvlJc w:val="left"/>
      <w:pPr>
        <w:tabs>
          <w:tab w:val="num" w:pos="6120"/>
        </w:tabs>
        <w:ind w:left="6120" w:hanging="360"/>
      </w:pPr>
      <w:rPr>
        <w:rFonts w:ascii="Symbol" w:hAnsi="Symbol" w:hint="default"/>
      </w:rPr>
    </w:lvl>
  </w:abstractNum>
  <w:abstractNum w:abstractNumId="5" w15:restartNumberingAfterBreak="0">
    <w:nsid w:val="23E260B9"/>
    <w:multiLevelType w:val="hybridMultilevel"/>
    <w:tmpl w:val="EACC49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FD26C0"/>
    <w:multiLevelType w:val="multilevel"/>
    <w:tmpl w:val="F9B8ADA0"/>
    <w:lvl w:ilvl="0">
      <w:start w:val="1"/>
      <w:numFmt w:val="bullet"/>
      <w:lvlText w:val=""/>
      <w:lvlJc w:val="left"/>
      <w:pPr>
        <w:ind w:left="720" w:hanging="360"/>
      </w:pPr>
      <w:rPr>
        <w:rFonts w:ascii="Symbol" w:hAnsi="Symbol" w:hint="default"/>
      </w:rPr>
    </w:lvl>
    <w:lvl w:ilvl="1">
      <w:start w:val="1"/>
      <w:numFmt w:val="decimal"/>
      <w:isLgl/>
      <w:lvlText w:val="%1.%2"/>
      <w:lvlJc w:val="left"/>
      <w:pPr>
        <w:ind w:left="1296" w:hanging="720"/>
      </w:pPr>
      <w:rPr>
        <w:rFonts w:hint="default"/>
      </w:rPr>
    </w:lvl>
    <w:lvl w:ilvl="2">
      <w:start w:val="1"/>
      <w:numFmt w:val="decimal"/>
      <w:isLgl/>
      <w:lvlText w:val="%1.%2.%3"/>
      <w:lvlJc w:val="left"/>
      <w:pPr>
        <w:ind w:left="1512" w:hanging="720"/>
      </w:pPr>
      <w:rPr>
        <w:rFonts w:hint="default"/>
      </w:rPr>
    </w:lvl>
    <w:lvl w:ilvl="3">
      <w:start w:val="1"/>
      <w:numFmt w:val="decimal"/>
      <w:isLgl/>
      <w:lvlText w:val="%1.%2.%3.%4"/>
      <w:lvlJc w:val="left"/>
      <w:pPr>
        <w:ind w:left="2088" w:hanging="1080"/>
      </w:pPr>
      <w:rPr>
        <w:rFonts w:hint="default"/>
      </w:rPr>
    </w:lvl>
    <w:lvl w:ilvl="4">
      <w:start w:val="1"/>
      <w:numFmt w:val="decimal"/>
      <w:isLgl/>
      <w:lvlText w:val="%1.%2.%3.%4.%5"/>
      <w:lvlJc w:val="left"/>
      <w:pPr>
        <w:ind w:left="2664" w:hanging="1440"/>
      </w:pPr>
      <w:rPr>
        <w:rFonts w:hint="default"/>
      </w:rPr>
    </w:lvl>
    <w:lvl w:ilvl="5">
      <w:start w:val="1"/>
      <w:numFmt w:val="decimal"/>
      <w:isLgl/>
      <w:lvlText w:val="%1.%2.%3.%4.%5.%6"/>
      <w:lvlJc w:val="left"/>
      <w:pPr>
        <w:ind w:left="3240" w:hanging="1800"/>
      </w:pPr>
      <w:rPr>
        <w:rFonts w:hint="default"/>
      </w:rPr>
    </w:lvl>
    <w:lvl w:ilvl="6">
      <w:start w:val="1"/>
      <w:numFmt w:val="decimal"/>
      <w:isLgl/>
      <w:lvlText w:val="%1.%2.%3.%4.%5.%6.%7"/>
      <w:lvlJc w:val="left"/>
      <w:pPr>
        <w:ind w:left="3456" w:hanging="1800"/>
      </w:pPr>
      <w:rPr>
        <w:rFonts w:hint="default"/>
      </w:rPr>
    </w:lvl>
    <w:lvl w:ilvl="7">
      <w:start w:val="1"/>
      <w:numFmt w:val="decimal"/>
      <w:isLgl/>
      <w:lvlText w:val="%1.%2.%3.%4.%5.%6.%7.%8"/>
      <w:lvlJc w:val="left"/>
      <w:pPr>
        <w:ind w:left="4032" w:hanging="2160"/>
      </w:pPr>
      <w:rPr>
        <w:rFonts w:hint="default"/>
      </w:rPr>
    </w:lvl>
    <w:lvl w:ilvl="8">
      <w:start w:val="1"/>
      <w:numFmt w:val="decimal"/>
      <w:isLgl/>
      <w:lvlText w:val="%1.%2.%3.%4.%5.%6.%7.%8.%9"/>
      <w:lvlJc w:val="left"/>
      <w:pPr>
        <w:ind w:left="4608" w:hanging="2520"/>
      </w:pPr>
      <w:rPr>
        <w:rFont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042CFE"/>
    <w:multiLevelType w:val="hybridMultilevel"/>
    <w:tmpl w:val="373669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312649FA"/>
    <w:multiLevelType w:val="hybridMultilevel"/>
    <w:tmpl w:val="6FDA5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997086"/>
    <w:multiLevelType w:val="hybridMultilevel"/>
    <w:tmpl w:val="52DC1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B85C2D"/>
    <w:multiLevelType w:val="hybridMultilevel"/>
    <w:tmpl w:val="E1A2B0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D77CD7"/>
    <w:multiLevelType w:val="multilevel"/>
    <w:tmpl w:val="4722459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upperRoman"/>
      <w:lvlText w:val="%4."/>
      <w:lvlJc w:val="right"/>
      <w:pPr>
        <w:tabs>
          <w:tab w:val="num" w:pos="2880"/>
        </w:tabs>
        <w:ind w:left="2880" w:hanging="360"/>
      </w:p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AF17CE5"/>
    <w:multiLevelType w:val="hybridMultilevel"/>
    <w:tmpl w:val="6DC496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DA92B47"/>
    <w:multiLevelType w:val="hybridMultilevel"/>
    <w:tmpl w:val="D6FADD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DBD2FB1"/>
    <w:multiLevelType w:val="multilevel"/>
    <w:tmpl w:val="C30663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37C290D"/>
    <w:multiLevelType w:val="hybridMultilevel"/>
    <w:tmpl w:val="F4E0B6FE"/>
    <w:lvl w:ilvl="0" w:tplc="F3D832A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4D2008D"/>
    <w:multiLevelType w:val="hybridMultilevel"/>
    <w:tmpl w:val="AB5EE5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A903EE"/>
    <w:multiLevelType w:val="hybridMultilevel"/>
    <w:tmpl w:val="FB7C80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1A03BB0"/>
    <w:multiLevelType w:val="hybridMultilevel"/>
    <w:tmpl w:val="BC5EFA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3577618"/>
    <w:multiLevelType w:val="hybridMultilevel"/>
    <w:tmpl w:val="983A80F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5D7A514D"/>
    <w:multiLevelType w:val="hybridMultilevel"/>
    <w:tmpl w:val="9B1ADD9A"/>
    <w:lvl w:ilvl="0" w:tplc="1F96211C">
      <w:start w:val="1"/>
      <w:numFmt w:val="bullet"/>
      <w:lvlText w:val="•"/>
      <w:lvlJc w:val="left"/>
      <w:pPr>
        <w:tabs>
          <w:tab w:val="num" w:pos="720"/>
        </w:tabs>
        <w:ind w:left="720" w:hanging="360"/>
      </w:pPr>
      <w:rPr>
        <w:rFonts w:ascii="Arial" w:hAnsi="Arial" w:hint="default"/>
      </w:rPr>
    </w:lvl>
    <w:lvl w:ilvl="1" w:tplc="97DC6EC2">
      <w:numFmt w:val="bullet"/>
      <w:lvlText w:val="–"/>
      <w:lvlJc w:val="left"/>
      <w:pPr>
        <w:tabs>
          <w:tab w:val="num" w:pos="1440"/>
        </w:tabs>
        <w:ind w:left="1440" w:hanging="360"/>
      </w:pPr>
      <w:rPr>
        <w:rFonts w:ascii="Arial" w:hAnsi="Arial" w:hint="default"/>
      </w:rPr>
    </w:lvl>
    <w:lvl w:ilvl="2" w:tplc="6EE0FFDA" w:tentative="1">
      <w:start w:val="1"/>
      <w:numFmt w:val="bullet"/>
      <w:lvlText w:val="•"/>
      <w:lvlJc w:val="left"/>
      <w:pPr>
        <w:tabs>
          <w:tab w:val="num" w:pos="2160"/>
        </w:tabs>
        <w:ind w:left="2160" w:hanging="360"/>
      </w:pPr>
      <w:rPr>
        <w:rFonts w:ascii="Arial" w:hAnsi="Arial" w:hint="default"/>
      </w:rPr>
    </w:lvl>
    <w:lvl w:ilvl="3" w:tplc="156AD004" w:tentative="1">
      <w:start w:val="1"/>
      <w:numFmt w:val="bullet"/>
      <w:lvlText w:val="•"/>
      <w:lvlJc w:val="left"/>
      <w:pPr>
        <w:tabs>
          <w:tab w:val="num" w:pos="2880"/>
        </w:tabs>
        <w:ind w:left="2880" w:hanging="360"/>
      </w:pPr>
      <w:rPr>
        <w:rFonts w:ascii="Arial" w:hAnsi="Arial" w:hint="default"/>
      </w:rPr>
    </w:lvl>
    <w:lvl w:ilvl="4" w:tplc="C8C01DF8" w:tentative="1">
      <w:start w:val="1"/>
      <w:numFmt w:val="bullet"/>
      <w:lvlText w:val="•"/>
      <w:lvlJc w:val="left"/>
      <w:pPr>
        <w:tabs>
          <w:tab w:val="num" w:pos="3600"/>
        </w:tabs>
        <w:ind w:left="3600" w:hanging="360"/>
      </w:pPr>
      <w:rPr>
        <w:rFonts w:ascii="Arial" w:hAnsi="Arial" w:hint="default"/>
      </w:rPr>
    </w:lvl>
    <w:lvl w:ilvl="5" w:tplc="0CC68D04" w:tentative="1">
      <w:start w:val="1"/>
      <w:numFmt w:val="bullet"/>
      <w:lvlText w:val="•"/>
      <w:lvlJc w:val="left"/>
      <w:pPr>
        <w:tabs>
          <w:tab w:val="num" w:pos="4320"/>
        </w:tabs>
        <w:ind w:left="4320" w:hanging="360"/>
      </w:pPr>
      <w:rPr>
        <w:rFonts w:ascii="Arial" w:hAnsi="Arial" w:hint="default"/>
      </w:rPr>
    </w:lvl>
    <w:lvl w:ilvl="6" w:tplc="7DCC8A68" w:tentative="1">
      <w:start w:val="1"/>
      <w:numFmt w:val="bullet"/>
      <w:lvlText w:val="•"/>
      <w:lvlJc w:val="left"/>
      <w:pPr>
        <w:tabs>
          <w:tab w:val="num" w:pos="5040"/>
        </w:tabs>
        <w:ind w:left="5040" w:hanging="360"/>
      </w:pPr>
      <w:rPr>
        <w:rFonts w:ascii="Arial" w:hAnsi="Arial" w:hint="default"/>
      </w:rPr>
    </w:lvl>
    <w:lvl w:ilvl="7" w:tplc="4B72B634" w:tentative="1">
      <w:start w:val="1"/>
      <w:numFmt w:val="bullet"/>
      <w:lvlText w:val="•"/>
      <w:lvlJc w:val="left"/>
      <w:pPr>
        <w:tabs>
          <w:tab w:val="num" w:pos="5760"/>
        </w:tabs>
        <w:ind w:left="5760" w:hanging="360"/>
      </w:pPr>
      <w:rPr>
        <w:rFonts w:ascii="Arial" w:hAnsi="Arial" w:hint="default"/>
      </w:rPr>
    </w:lvl>
    <w:lvl w:ilvl="8" w:tplc="90EC1FFE"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625F3128"/>
    <w:multiLevelType w:val="hybridMultilevel"/>
    <w:tmpl w:val="EF320EF0"/>
    <w:lvl w:ilvl="0" w:tplc="60122522">
      <w:start w:val="1"/>
      <w:numFmt w:val="bullet"/>
      <w:lvlText w:val="•"/>
      <w:lvlJc w:val="left"/>
      <w:pPr>
        <w:tabs>
          <w:tab w:val="num" w:pos="720"/>
        </w:tabs>
        <w:ind w:left="720" w:hanging="360"/>
      </w:pPr>
      <w:rPr>
        <w:rFonts w:ascii="Arial" w:hAnsi="Arial" w:hint="default"/>
      </w:rPr>
    </w:lvl>
    <w:lvl w:ilvl="1" w:tplc="09846A6C">
      <w:start w:val="50"/>
      <w:numFmt w:val="bullet"/>
      <w:lvlText w:val="•"/>
      <w:lvlJc w:val="left"/>
      <w:pPr>
        <w:tabs>
          <w:tab w:val="num" w:pos="1440"/>
        </w:tabs>
        <w:ind w:left="1440" w:hanging="360"/>
      </w:pPr>
      <w:rPr>
        <w:rFonts w:ascii="Arial" w:hAnsi="Arial" w:hint="default"/>
      </w:rPr>
    </w:lvl>
    <w:lvl w:ilvl="2" w:tplc="373EC0A8">
      <w:start w:val="50"/>
      <w:numFmt w:val="bullet"/>
      <w:lvlText w:val="•"/>
      <w:lvlJc w:val="left"/>
      <w:pPr>
        <w:tabs>
          <w:tab w:val="num" w:pos="2160"/>
        </w:tabs>
        <w:ind w:left="2160" w:hanging="360"/>
      </w:pPr>
      <w:rPr>
        <w:rFonts w:ascii="Arial" w:hAnsi="Arial" w:hint="default"/>
      </w:rPr>
    </w:lvl>
    <w:lvl w:ilvl="3" w:tplc="75F82C5C" w:tentative="1">
      <w:start w:val="1"/>
      <w:numFmt w:val="bullet"/>
      <w:lvlText w:val="•"/>
      <w:lvlJc w:val="left"/>
      <w:pPr>
        <w:tabs>
          <w:tab w:val="num" w:pos="2880"/>
        </w:tabs>
        <w:ind w:left="2880" w:hanging="360"/>
      </w:pPr>
      <w:rPr>
        <w:rFonts w:ascii="Arial" w:hAnsi="Arial" w:hint="default"/>
      </w:rPr>
    </w:lvl>
    <w:lvl w:ilvl="4" w:tplc="1D8E4D5E" w:tentative="1">
      <w:start w:val="1"/>
      <w:numFmt w:val="bullet"/>
      <w:lvlText w:val="•"/>
      <w:lvlJc w:val="left"/>
      <w:pPr>
        <w:tabs>
          <w:tab w:val="num" w:pos="3600"/>
        </w:tabs>
        <w:ind w:left="3600" w:hanging="360"/>
      </w:pPr>
      <w:rPr>
        <w:rFonts w:ascii="Arial" w:hAnsi="Arial" w:hint="default"/>
      </w:rPr>
    </w:lvl>
    <w:lvl w:ilvl="5" w:tplc="724C5B88" w:tentative="1">
      <w:start w:val="1"/>
      <w:numFmt w:val="bullet"/>
      <w:lvlText w:val="•"/>
      <w:lvlJc w:val="left"/>
      <w:pPr>
        <w:tabs>
          <w:tab w:val="num" w:pos="4320"/>
        </w:tabs>
        <w:ind w:left="4320" w:hanging="360"/>
      </w:pPr>
      <w:rPr>
        <w:rFonts w:ascii="Arial" w:hAnsi="Arial" w:hint="default"/>
      </w:rPr>
    </w:lvl>
    <w:lvl w:ilvl="6" w:tplc="0A1AFD86" w:tentative="1">
      <w:start w:val="1"/>
      <w:numFmt w:val="bullet"/>
      <w:lvlText w:val="•"/>
      <w:lvlJc w:val="left"/>
      <w:pPr>
        <w:tabs>
          <w:tab w:val="num" w:pos="5040"/>
        </w:tabs>
        <w:ind w:left="5040" w:hanging="360"/>
      </w:pPr>
      <w:rPr>
        <w:rFonts w:ascii="Arial" w:hAnsi="Arial" w:hint="default"/>
      </w:rPr>
    </w:lvl>
    <w:lvl w:ilvl="7" w:tplc="B510DBCA" w:tentative="1">
      <w:start w:val="1"/>
      <w:numFmt w:val="bullet"/>
      <w:lvlText w:val="•"/>
      <w:lvlJc w:val="left"/>
      <w:pPr>
        <w:tabs>
          <w:tab w:val="num" w:pos="5760"/>
        </w:tabs>
        <w:ind w:left="5760" w:hanging="360"/>
      </w:pPr>
      <w:rPr>
        <w:rFonts w:ascii="Arial" w:hAnsi="Arial" w:hint="default"/>
      </w:rPr>
    </w:lvl>
    <w:lvl w:ilvl="8" w:tplc="697E8E50"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639D581F"/>
    <w:multiLevelType w:val="hybridMultilevel"/>
    <w:tmpl w:val="B6D24F1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360" w:hanging="360"/>
      </w:pPr>
      <w:rPr>
        <w:rFonts w:ascii="Courier New" w:hAnsi="Courier New" w:cs="Courier New" w:hint="default"/>
      </w:rPr>
    </w:lvl>
    <w:lvl w:ilvl="2" w:tplc="04090003">
      <w:start w:val="1"/>
      <w:numFmt w:val="bullet"/>
      <w:lvlText w:val="o"/>
      <w:lvlJc w:val="left"/>
      <w:pPr>
        <w:ind w:left="1080" w:hanging="360"/>
      </w:pPr>
      <w:rPr>
        <w:rFonts w:ascii="Courier New" w:hAnsi="Courier New" w:cs="Courier New" w:hint="default"/>
      </w:rPr>
    </w:lvl>
    <w:lvl w:ilvl="3" w:tplc="04090005">
      <w:start w:val="1"/>
      <w:numFmt w:val="bullet"/>
      <w:lvlText w:val=""/>
      <w:lvlJc w:val="left"/>
      <w:pPr>
        <w:ind w:left="1800" w:hanging="360"/>
      </w:pPr>
      <w:rPr>
        <w:rFonts w:ascii="Wingdings" w:hAnsi="Wingdings" w:hint="default"/>
      </w:rPr>
    </w:lvl>
    <w:lvl w:ilvl="4" w:tplc="04090003">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25" w15:restartNumberingAfterBreak="0">
    <w:nsid w:val="65D57875"/>
    <w:multiLevelType w:val="hybridMultilevel"/>
    <w:tmpl w:val="BFE090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8746899"/>
    <w:multiLevelType w:val="hybridMultilevel"/>
    <w:tmpl w:val="13CCC1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A1E4BD1"/>
    <w:multiLevelType w:val="multilevel"/>
    <w:tmpl w:val="AF0283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B1C6E08"/>
    <w:multiLevelType w:val="hybridMultilevel"/>
    <w:tmpl w:val="E2823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C45530A"/>
    <w:multiLevelType w:val="hybridMultilevel"/>
    <w:tmpl w:val="F6DCDB3C"/>
    <w:lvl w:ilvl="0" w:tplc="3188A842">
      <w:start w:val="1"/>
      <w:numFmt w:val="bullet"/>
      <w:lvlText w:val="•"/>
      <w:lvlJc w:val="left"/>
      <w:pPr>
        <w:tabs>
          <w:tab w:val="num" w:pos="720"/>
        </w:tabs>
        <w:ind w:left="720" w:hanging="360"/>
      </w:pPr>
      <w:rPr>
        <w:rFonts w:ascii="Arial" w:hAnsi="Arial" w:hint="default"/>
      </w:rPr>
    </w:lvl>
    <w:lvl w:ilvl="1" w:tplc="5D1A075A">
      <w:start w:val="19"/>
      <w:numFmt w:val="bullet"/>
      <w:lvlText w:val="•"/>
      <w:lvlJc w:val="left"/>
      <w:pPr>
        <w:tabs>
          <w:tab w:val="num" w:pos="1440"/>
        </w:tabs>
        <w:ind w:left="1440" w:hanging="360"/>
      </w:pPr>
      <w:rPr>
        <w:rFonts w:ascii="Arial" w:hAnsi="Arial" w:hint="default"/>
      </w:rPr>
    </w:lvl>
    <w:lvl w:ilvl="2" w:tplc="68C6FD68">
      <w:start w:val="19"/>
      <w:numFmt w:val="bullet"/>
      <w:lvlText w:val="•"/>
      <w:lvlJc w:val="left"/>
      <w:pPr>
        <w:tabs>
          <w:tab w:val="num" w:pos="2160"/>
        </w:tabs>
        <w:ind w:left="2160" w:hanging="360"/>
      </w:pPr>
      <w:rPr>
        <w:rFonts w:ascii="Arial" w:hAnsi="Arial" w:hint="default"/>
      </w:rPr>
    </w:lvl>
    <w:lvl w:ilvl="3" w:tplc="21343F84">
      <w:start w:val="19"/>
      <w:numFmt w:val="bullet"/>
      <w:lvlText w:val="•"/>
      <w:lvlJc w:val="left"/>
      <w:pPr>
        <w:tabs>
          <w:tab w:val="num" w:pos="2880"/>
        </w:tabs>
        <w:ind w:left="2880" w:hanging="360"/>
      </w:pPr>
      <w:rPr>
        <w:rFonts w:ascii="Arial" w:hAnsi="Arial" w:hint="default"/>
      </w:rPr>
    </w:lvl>
    <w:lvl w:ilvl="4" w:tplc="FB1605D4">
      <w:start w:val="1"/>
      <w:numFmt w:val="bullet"/>
      <w:lvlText w:val="•"/>
      <w:lvlJc w:val="left"/>
      <w:pPr>
        <w:tabs>
          <w:tab w:val="num" w:pos="3600"/>
        </w:tabs>
        <w:ind w:left="3600" w:hanging="360"/>
      </w:pPr>
      <w:rPr>
        <w:rFonts w:ascii="Arial" w:hAnsi="Arial" w:hint="default"/>
      </w:rPr>
    </w:lvl>
    <w:lvl w:ilvl="5" w:tplc="E44CEE20">
      <w:start w:val="1"/>
      <w:numFmt w:val="bullet"/>
      <w:lvlText w:val="•"/>
      <w:lvlJc w:val="left"/>
      <w:pPr>
        <w:tabs>
          <w:tab w:val="num" w:pos="4320"/>
        </w:tabs>
        <w:ind w:left="4320" w:hanging="360"/>
      </w:pPr>
      <w:rPr>
        <w:rFonts w:ascii="Arial" w:hAnsi="Arial" w:hint="default"/>
      </w:rPr>
    </w:lvl>
    <w:lvl w:ilvl="6" w:tplc="C5DC3C7A" w:tentative="1">
      <w:start w:val="1"/>
      <w:numFmt w:val="bullet"/>
      <w:lvlText w:val="•"/>
      <w:lvlJc w:val="left"/>
      <w:pPr>
        <w:tabs>
          <w:tab w:val="num" w:pos="5040"/>
        </w:tabs>
        <w:ind w:left="5040" w:hanging="360"/>
      </w:pPr>
      <w:rPr>
        <w:rFonts w:ascii="Arial" w:hAnsi="Arial" w:hint="default"/>
      </w:rPr>
    </w:lvl>
    <w:lvl w:ilvl="7" w:tplc="795C1CBC" w:tentative="1">
      <w:start w:val="1"/>
      <w:numFmt w:val="bullet"/>
      <w:lvlText w:val="•"/>
      <w:lvlJc w:val="left"/>
      <w:pPr>
        <w:tabs>
          <w:tab w:val="num" w:pos="5760"/>
        </w:tabs>
        <w:ind w:left="5760" w:hanging="360"/>
      </w:pPr>
      <w:rPr>
        <w:rFonts w:ascii="Arial" w:hAnsi="Arial" w:hint="default"/>
      </w:rPr>
    </w:lvl>
    <w:lvl w:ilvl="8" w:tplc="B8D8EFC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E8839F1"/>
    <w:multiLevelType w:val="hybridMultilevel"/>
    <w:tmpl w:val="32F8AAC2"/>
    <w:lvl w:ilvl="0" w:tplc="5B0C3638">
      <w:start w:val="1"/>
      <w:numFmt w:val="bullet"/>
      <w:lvlText w:val="•"/>
      <w:lvlJc w:val="left"/>
      <w:pPr>
        <w:tabs>
          <w:tab w:val="num" w:pos="648"/>
        </w:tabs>
        <w:ind w:left="648" w:hanging="360"/>
      </w:pPr>
      <w:rPr>
        <w:rFonts w:ascii="Arial" w:hAnsi="Arial" w:hint="default"/>
      </w:rPr>
    </w:lvl>
    <w:lvl w:ilvl="1" w:tplc="749AAD74">
      <w:start w:val="1"/>
      <w:numFmt w:val="bullet"/>
      <w:lvlText w:val="•"/>
      <w:lvlJc w:val="left"/>
      <w:pPr>
        <w:tabs>
          <w:tab w:val="num" w:pos="1368"/>
        </w:tabs>
        <w:ind w:left="1368" w:hanging="360"/>
      </w:pPr>
      <w:rPr>
        <w:rFonts w:ascii="Arial" w:hAnsi="Arial" w:hint="default"/>
      </w:rPr>
    </w:lvl>
    <w:lvl w:ilvl="2" w:tplc="E60A8B44">
      <w:start w:val="50"/>
      <w:numFmt w:val="bullet"/>
      <w:lvlText w:val="•"/>
      <w:lvlJc w:val="left"/>
      <w:pPr>
        <w:tabs>
          <w:tab w:val="num" w:pos="2088"/>
        </w:tabs>
        <w:ind w:left="2088" w:hanging="360"/>
      </w:pPr>
      <w:rPr>
        <w:rFonts w:ascii="Arial" w:hAnsi="Arial" w:hint="default"/>
      </w:rPr>
    </w:lvl>
    <w:lvl w:ilvl="3" w:tplc="15A81358">
      <w:start w:val="50"/>
      <w:numFmt w:val="bullet"/>
      <w:lvlText w:val="•"/>
      <w:lvlJc w:val="left"/>
      <w:pPr>
        <w:tabs>
          <w:tab w:val="num" w:pos="2808"/>
        </w:tabs>
        <w:ind w:left="2808" w:hanging="360"/>
      </w:pPr>
      <w:rPr>
        <w:rFonts w:ascii="Arial" w:hAnsi="Arial" w:hint="default"/>
      </w:rPr>
    </w:lvl>
    <w:lvl w:ilvl="4" w:tplc="7736C452">
      <w:start w:val="50"/>
      <w:numFmt w:val="bullet"/>
      <w:lvlText w:val="•"/>
      <w:lvlJc w:val="left"/>
      <w:pPr>
        <w:tabs>
          <w:tab w:val="num" w:pos="3528"/>
        </w:tabs>
        <w:ind w:left="3528" w:hanging="360"/>
      </w:pPr>
      <w:rPr>
        <w:rFonts w:ascii="Arial" w:hAnsi="Arial" w:hint="default"/>
      </w:rPr>
    </w:lvl>
    <w:lvl w:ilvl="5" w:tplc="00DC5EFA" w:tentative="1">
      <w:start w:val="1"/>
      <w:numFmt w:val="bullet"/>
      <w:lvlText w:val="•"/>
      <w:lvlJc w:val="left"/>
      <w:pPr>
        <w:tabs>
          <w:tab w:val="num" w:pos="4248"/>
        </w:tabs>
        <w:ind w:left="4248" w:hanging="360"/>
      </w:pPr>
      <w:rPr>
        <w:rFonts w:ascii="Arial" w:hAnsi="Arial" w:hint="default"/>
      </w:rPr>
    </w:lvl>
    <w:lvl w:ilvl="6" w:tplc="F9B679A8" w:tentative="1">
      <w:start w:val="1"/>
      <w:numFmt w:val="bullet"/>
      <w:lvlText w:val="•"/>
      <w:lvlJc w:val="left"/>
      <w:pPr>
        <w:tabs>
          <w:tab w:val="num" w:pos="4968"/>
        </w:tabs>
        <w:ind w:left="4968" w:hanging="360"/>
      </w:pPr>
      <w:rPr>
        <w:rFonts w:ascii="Arial" w:hAnsi="Arial" w:hint="default"/>
      </w:rPr>
    </w:lvl>
    <w:lvl w:ilvl="7" w:tplc="B9B256F2" w:tentative="1">
      <w:start w:val="1"/>
      <w:numFmt w:val="bullet"/>
      <w:lvlText w:val="•"/>
      <w:lvlJc w:val="left"/>
      <w:pPr>
        <w:tabs>
          <w:tab w:val="num" w:pos="5688"/>
        </w:tabs>
        <w:ind w:left="5688" w:hanging="360"/>
      </w:pPr>
      <w:rPr>
        <w:rFonts w:ascii="Arial" w:hAnsi="Arial" w:hint="default"/>
      </w:rPr>
    </w:lvl>
    <w:lvl w:ilvl="8" w:tplc="DB74B296" w:tentative="1">
      <w:start w:val="1"/>
      <w:numFmt w:val="bullet"/>
      <w:lvlText w:val="•"/>
      <w:lvlJc w:val="left"/>
      <w:pPr>
        <w:tabs>
          <w:tab w:val="num" w:pos="6408"/>
        </w:tabs>
        <w:ind w:left="6408" w:hanging="360"/>
      </w:pPr>
      <w:rPr>
        <w:rFonts w:ascii="Arial" w:hAnsi="Arial" w:hint="default"/>
      </w:rPr>
    </w:lvl>
  </w:abstractNum>
  <w:abstractNum w:abstractNumId="31" w15:restartNumberingAfterBreak="0">
    <w:nsid w:val="768464E6"/>
    <w:multiLevelType w:val="hybridMultilevel"/>
    <w:tmpl w:val="DFC8AD5A"/>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F2B71C4"/>
    <w:multiLevelType w:val="hybridMultilevel"/>
    <w:tmpl w:val="47EEDA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0"/>
  </w:num>
  <w:num w:numId="3">
    <w:abstractNumId w:val="3"/>
  </w:num>
  <w:num w:numId="4">
    <w:abstractNumId w:val="13"/>
  </w:num>
  <w:num w:numId="5">
    <w:abstractNumId w:val="4"/>
  </w:num>
  <w:num w:numId="6">
    <w:abstractNumId w:val="26"/>
  </w:num>
  <w:num w:numId="7">
    <w:abstractNumId w:val="9"/>
  </w:num>
  <w:num w:numId="8">
    <w:abstractNumId w:val="17"/>
  </w:num>
  <w:num w:numId="9">
    <w:abstractNumId w:val="32"/>
  </w:num>
  <w:num w:numId="10">
    <w:abstractNumId w:val="23"/>
  </w:num>
  <w:num w:numId="11">
    <w:abstractNumId w:val="30"/>
  </w:num>
  <w:num w:numId="12">
    <w:abstractNumId w:val="25"/>
  </w:num>
  <w:num w:numId="13">
    <w:abstractNumId w:val="21"/>
  </w:num>
  <w:num w:numId="14">
    <w:abstractNumId w:val="28"/>
  </w:num>
  <w:num w:numId="15">
    <w:abstractNumId w:val="31"/>
  </w:num>
  <w:num w:numId="16">
    <w:abstractNumId w:val="10"/>
  </w:num>
  <w:num w:numId="17">
    <w:abstractNumId w:val="20"/>
  </w:num>
  <w:num w:numId="18">
    <w:abstractNumId w:val="1"/>
  </w:num>
  <w:num w:numId="19">
    <w:abstractNumId w:val="16"/>
  </w:num>
  <w:num w:numId="20">
    <w:abstractNumId w:val="24"/>
  </w:num>
  <w:num w:numId="21">
    <w:abstractNumId w:val="5"/>
  </w:num>
  <w:num w:numId="22">
    <w:abstractNumId w:val="8"/>
  </w:num>
  <w:num w:numId="23">
    <w:abstractNumId w:val="18"/>
  </w:num>
  <w:num w:numId="24">
    <w:abstractNumId w:val="14"/>
  </w:num>
  <w:num w:numId="25">
    <w:abstractNumId w:val="29"/>
  </w:num>
  <w:num w:numId="26">
    <w:abstractNumId w:val="22"/>
  </w:num>
  <w:num w:numId="27">
    <w:abstractNumId w:val="15"/>
  </w:num>
  <w:num w:numId="28">
    <w:abstractNumId w:val="27"/>
  </w:num>
  <w:num w:numId="29">
    <w:abstractNumId w:val="19"/>
  </w:num>
  <w:num w:numId="30">
    <w:abstractNumId w:val="12"/>
    <w:lvlOverride w:ilvl="0">
      <w:lvl w:ilvl="0">
        <w:numFmt w:val="decimal"/>
        <w:lvlText w:val=""/>
        <w:lvlJc w:val="left"/>
      </w:lvl>
    </w:lvlOverride>
    <w:lvlOverride w:ilvl="1">
      <w:startOverride w:val="1"/>
      <w:lvl w:ilvl="1">
        <w:start w:val="1"/>
        <w:numFmt w:val="decimal"/>
        <w:lvlText w:val=""/>
        <w:lvlJc w:val="left"/>
      </w:lvl>
    </w:lvlOverride>
    <w:lvlOverride w:ilvl="2">
      <w:startOverride w:val="1"/>
      <w:lvl w:ilvl="2">
        <w:start w:val="1"/>
        <w:numFmt w:val="bullet"/>
        <w:lvlText w:val=""/>
        <w:lvlJc w:val="left"/>
        <w:pPr>
          <w:tabs>
            <w:tab w:val="num" w:pos="2160"/>
          </w:tabs>
          <w:ind w:left="2160" w:hanging="360"/>
        </w:pPr>
        <w:rPr>
          <w:rFonts w:ascii="Symbol" w:hAnsi="Symbol" w:hint="default"/>
          <w:sz w:val="20"/>
        </w:rPr>
      </w:lvl>
    </w:lvlOverride>
    <w:lvlOverride w:ilvl="3">
      <w:startOverride w:val="1"/>
      <w:lvl w:ilvl="3">
        <w:start w:val="1"/>
        <w:numFmt w:val="decimal"/>
        <w:lvlText w:val=""/>
        <w:lvlJc w:val="left"/>
      </w:lvl>
    </w:lvlOverride>
    <w:lvlOverride w:ilvl="4">
      <w:lvl w:ilvl="4">
        <w:numFmt w:val="decimal"/>
        <w:lvlText w:val=""/>
        <w:lvlJc w:val="left"/>
      </w:lvl>
    </w:lvlOverride>
    <w:lvlOverride w:ilvl="5">
      <w:lvl w:ilvl="5">
        <w:numFmt w:val="decimal"/>
        <w:lvlText w:val=""/>
        <w:lvlJc w:val="left"/>
      </w:lvl>
    </w:lvlOverride>
    <w:lvlOverride w:ilvl="6">
      <w:lvl w:ilvl="6">
        <w:numFmt w:val="decimal"/>
        <w:lvlText w:val=""/>
        <w:lvlJc w:val="left"/>
      </w:lvl>
    </w:lvlOverride>
    <w:lvlOverride w:ilvl="7">
      <w:lvl w:ilvl="7">
        <w:numFmt w:val="decimal"/>
        <w:lvlText w:val=""/>
        <w:lvlJc w:val="left"/>
      </w:lvl>
    </w:lvlOverride>
    <w:lvlOverride w:ilvl="8">
      <w:lvl w:ilvl="8">
        <w:numFmt w:val="decimal"/>
        <w:lvlText w:val=""/>
        <w:lvlJc w:val="left"/>
      </w:lvl>
    </w:lvlOverride>
  </w:num>
  <w:num w:numId="31">
    <w:abstractNumId w:val="12"/>
    <w:lvlOverride w:ilvl="0"/>
    <w:lvlOverride w:ilvl="1">
      <w:startOverride w:val="1"/>
    </w:lvlOverride>
    <w:lvlOverride w:ilvl="2">
      <w:startOverride w:val="1"/>
    </w:lvlOverride>
    <w:lvlOverride w:ilvl="3">
      <w:startOverride w:val="1"/>
    </w:lvlOverride>
    <w:lvlOverride w:ilvl="4"/>
    <w:lvlOverride w:ilvl="5"/>
    <w:lvlOverride w:ilvl="6"/>
    <w:lvlOverride w:ilvl="7"/>
    <w:lvlOverride w:ilvl="8"/>
  </w:num>
  <w:num w:numId="32">
    <w:abstractNumId w:val="12"/>
    <w:lvlOverride w:ilvl="0"/>
    <w:lvlOverride w:ilvl="1">
      <w:startOverride w:val="1"/>
    </w:lvlOverride>
    <w:lvlOverride w:ilvl="2">
      <w:startOverride w:val="1"/>
    </w:lvlOverride>
    <w:lvlOverride w:ilvl="3">
      <w:startOverride w:val="1"/>
    </w:lvlOverride>
    <w:lvlOverride w:ilvl="4"/>
    <w:lvlOverride w:ilvl="5"/>
    <w:lvlOverride w:ilvl="6"/>
    <w:lvlOverride w:ilvl="7"/>
    <w:lvlOverride w:ilvl="8"/>
  </w:num>
  <w:num w:numId="33">
    <w:abstractNumId w:val="3"/>
  </w:num>
  <w:num w:numId="34">
    <w:abstractNumId w:val="2"/>
  </w:num>
  <w:num w:numId="35">
    <w:abstractNumId w:val="11"/>
  </w:num>
  <w:num w:numId="36">
    <w:abstractNumId w:val="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IN"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3C"/>
    <w:rsid w:val="000004CA"/>
    <w:rsid w:val="000004F7"/>
    <w:rsid w:val="00000515"/>
    <w:rsid w:val="0000083F"/>
    <w:rsid w:val="00000C4F"/>
    <w:rsid w:val="00000ECA"/>
    <w:rsid w:val="00000F7F"/>
    <w:rsid w:val="00001375"/>
    <w:rsid w:val="00001A1F"/>
    <w:rsid w:val="00001BCB"/>
    <w:rsid w:val="00001E4D"/>
    <w:rsid w:val="00001F79"/>
    <w:rsid w:val="00001FC3"/>
    <w:rsid w:val="00002375"/>
    <w:rsid w:val="0000270A"/>
    <w:rsid w:val="000029D9"/>
    <w:rsid w:val="00002A8E"/>
    <w:rsid w:val="00002B56"/>
    <w:rsid w:val="00002B5A"/>
    <w:rsid w:val="00002BA3"/>
    <w:rsid w:val="00002BC6"/>
    <w:rsid w:val="00002FDE"/>
    <w:rsid w:val="00003131"/>
    <w:rsid w:val="00003227"/>
    <w:rsid w:val="000037FB"/>
    <w:rsid w:val="00003EF4"/>
    <w:rsid w:val="0000403F"/>
    <w:rsid w:val="000042E9"/>
    <w:rsid w:val="00004885"/>
    <w:rsid w:val="00004A76"/>
    <w:rsid w:val="00004D8C"/>
    <w:rsid w:val="00004DCB"/>
    <w:rsid w:val="00005003"/>
    <w:rsid w:val="000051F0"/>
    <w:rsid w:val="0000553B"/>
    <w:rsid w:val="000062D2"/>
    <w:rsid w:val="000063BC"/>
    <w:rsid w:val="00006780"/>
    <w:rsid w:val="00006C7A"/>
    <w:rsid w:val="0000726A"/>
    <w:rsid w:val="00007495"/>
    <w:rsid w:val="0000792C"/>
    <w:rsid w:val="00007AE9"/>
    <w:rsid w:val="00007B4B"/>
    <w:rsid w:val="000101EF"/>
    <w:rsid w:val="00010E97"/>
    <w:rsid w:val="00010FD1"/>
    <w:rsid w:val="0001117C"/>
    <w:rsid w:val="000114AE"/>
    <w:rsid w:val="000116BF"/>
    <w:rsid w:val="000117CC"/>
    <w:rsid w:val="00012296"/>
    <w:rsid w:val="000124D1"/>
    <w:rsid w:val="00012D57"/>
    <w:rsid w:val="0001321B"/>
    <w:rsid w:val="00013657"/>
    <w:rsid w:val="000137BA"/>
    <w:rsid w:val="00013B63"/>
    <w:rsid w:val="00013F64"/>
    <w:rsid w:val="000140A2"/>
    <w:rsid w:val="000141F0"/>
    <w:rsid w:val="0001433F"/>
    <w:rsid w:val="00014A4C"/>
    <w:rsid w:val="00014E0E"/>
    <w:rsid w:val="0001502B"/>
    <w:rsid w:val="00015BCB"/>
    <w:rsid w:val="00015CED"/>
    <w:rsid w:val="000162B2"/>
    <w:rsid w:val="0001645D"/>
    <w:rsid w:val="000164BB"/>
    <w:rsid w:val="000167A6"/>
    <w:rsid w:val="00016DCE"/>
    <w:rsid w:val="00016F48"/>
    <w:rsid w:val="00017309"/>
    <w:rsid w:val="00017A6C"/>
    <w:rsid w:val="00017F99"/>
    <w:rsid w:val="0002002A"/>
    <w:rsid w:val="00020114"/>
    <w:rsid w:val="000201BF"/>
    <w:rsid w:val="000205C1"/>
    <w:rsid w:val="000206F4"/>
    <w:rsid w:val="0002085F"/>
    <w:rsid w:val="000209D8"/>
    <w:rsid w:val="00020D61"/>
    <w:rsid w:val="00021001"/>
    <w:rsid w:val="0002113C"/>
    <w:rsid w:val="000211DA"/>
    <w:rsid w:val="0002130A"/>
    <w:rsid w:val="0002188D"/>
    <w:rsid w:val="00021911"/>
    <w:rsid w:val="00021C67"/>
    <w:rsid w:val="00021DEC"/>
    <w:rsid w:val="000221EB"/>
    <w:rsid w:val="000222F7"/>
    <w:rsid w:val="00022702"/>
    <w:rsid w:val="00022F94"/>
    <w:rsid w:val="000233F4"/>
    <w:rsid w:val="00023949"/>
    <w:rsid w:val="00023C29"/>
    <w:rsid w:val="00024084"/>
    <w:rsid w:val="00024106"/>
    <w:rsid w:val="00024794"/>
    <w:rsid w:val="00024825"/>
    <w:rsid w:val="00024D64"/>
    <w:rsid w:val="00024E37"/>
    <w:rsid w:val="0002506A"/>
    <w:rsid w:val="000255A1"/>
    <w:rsid w:val="000258DD"/>
    <w:rsid w:val="0002591B"/>
    <w:rsid w:val="000266AE"/>
    <w:rsid w:val="000268EA"/>
    <w:rsid w:val="00026905"/>
    <w:rsid w:val="00026977"/>
    <w:rsid w:val="00026B7D"/>
    <w:rsid w:val="00026C64"/>
    <w:rsid w:val="00026EF9"/>
    <w:rsid w:val="0002714E"/>
    <w:rsid w:val="00027333"/>
    <w:rsid w:val="000273DF"/>
    <w:rsid w:val="000300FE"/>
    <w:rsid w:val="00030266"/>
    <w:rsid w:val="00030619"/>
    <w:rsid w:val="000307C6"/>
    <w:rsid w:val="00030F74"/>
    <w:rsid w:val="00030F82"/>
    <w:rsid w:val="00030F85"/>
    <w:rsid w:val="00031052"/>
    <w:rsid w:val="000312B4"/>
    <w:rsid w:val="0003134F"/>
    <w:rsid w:val="000317B2"/>
    <w:rsid w:val="00031D1F"/>
    <w:rsid w:val="00031EDD"/>
    <w:rsid w:val="000321DC"/>
    <w:rsid w:val="00032287"/>
    <w:rsid w:val="000325EF"/>
    <w:rsid w:val="00032A0C"/>
    <w:rsid w:val="00032BCD"/>
    <w:rsid w:val="00032F26"/>
    <w:rsid w:val="00032F8C"/>
    <w:rsid w:val="000335B4"/>
    <w:rsid w:val="00034882"/>
    <w:rsid w:val="000349B7"/>
    <w:rsid w:val="00034C5F"/>
    <w:rsid w:val="00034E01"/>
    <w:rsid w:val="00034E3A"/>
    <w:rsid w:val="0003540B"/>
    <w:rsid w:val="00035574"/>
    <w:rsid w:val="00036199"/>
    <w:rsid w:val="000365A2"/>
    <w:rsid w:val="0003694F"/>
    <w:rsid w:val="0003698E"/>
    <w:rsid w:val="00036C45"/>
    <w:rsid w:val="00036FA7"/>
    <w:rsid w:val="000370B4"/>
    <w:rsid w:val="0003723F"/>
    <w:rsid w:val="000377E3"/>
    <w:rsid w:val="00037A21"/>
    <w:rsid w:val="00037C2D"/>
    <w:rsid w:val="000402B6"/>
    <w:rsid w:val="000404F2"/>
    <w:rsid w:val="00040AAD"/>
    <w:rsid w:val="00040C15"/>
    <w:rsid w:val="00040CA6"/>
    <w:rsid w:val="00040E6A"/>
    <w:rsid w:val="00040ED9"/>
    <w:rsid w:val="00041197"/>
    <w:rsid w:val="000413B8"/>
    <w:rsid w:val="000416DE"/>
    <w:rsid w:val="00041795"/>
    <w:rsid w:val="0004182E"/>
    <w:rsid w:val="000418C8"/>
    <w:rsid w:val="0004198E"/>
    <w:rsid w:val="00041D44"/>
    <w:rsid w:val="00041D52"/>
    <w:rsid w:val="00041EC3"/>
    <w:rsid w:val="00042BDB"/>
    <w:rsid w:val="00042BFC"/>
    <w:rsid w:val="000430CF"/>
    <w:rsid w:val="00043407"/>
    <w:rsid w:val="00043703"/>
    <w:rsid w:val="00043AEC"/>
    <w:rsid w:val="00044225"/>
    <w:rsid w:val="00044576"/>
    <w:rsid w:val="00044872"/>
    <w:rsid w:val="00044CB4"/>
    <w:rsid w:val="00044F17"/>
    <w:rsid w:val="00044F4F"/>
    <w:rsid w:val="00044FC4"/>
    <w:rsid w:val="000451E5"/>
    <w:rsid w:val="000453F6"/>
    <w:rsid w:val="00045A54"/>
    <w:rsid w:val="000467B5"/>
    <w:rsid w:val="00046AB2"/>
    <w:rsid w:val="00046CD6"/>
    <w:rsid w:val="00046CE4"/>
    <w:rsid w:val="00046DD5"/>
    <w:rsid w:val="00046E6F"/>
    <w:rsid w:val="00046F9A"/>
    <w:rsid w:val="000472F3"/>
    <w:rsid w:val="0004769C"/>
    <w:rsid w:val="000477BB"/>
    <w:rsid w:val="00047A82"/>
    <w:rsid w:val="00047B11"/>
    <w:rsid w:val="00050335"/>
    <w:rsid w:val="0005055B"/>
    <w:rsid w:val="000505C5"/>
    <w:rsid w:val="000505E0"/>
    <w:rsid w:val="00051135"/>
    <w:rsid w:val="000515F7"/>
    <w:rsid w:val="0005201C"/>
    <w:rsid w:val="0005241E"/>
    <w:rsid w:val="000525B8"/>
    <w:rsid w:val="0005291A"/>
    <w:rsid w:val="00052AE3"/>
    <w:rsid w:val="00052F39"/>
    <w:rsid w:val="000531A8"/>
    <w:rsid w:val="000531F5"/>
    <w:rsid w:val="000532C1"/>
    <w:rsid w:val="0005361F"/>
    <w:rsid w:val="00053849"/>
    <w:rsid w:val="00053A47"/>
    <w:rsid w:val="0005456E"/>
    <w:rsid w:val="00054649"/>
    <w:rsid w:val="00054A6F"/>
    <w:rsid w:val="00054ACE"/>
    <w:rsid w:val="00054AE4"/>
    <w:rsid w:val="00054B6B"/>
    <w:rsid w:val="00054DAB"/>
    <w:rsid w:val="0005504C"/>
    <w:rsid w:val="00055873"/>
    <w:rsid w:val="00055B8E"/>
    <w:rsid w:val="00055BEC"/>
    <w:rsid w:val="00055C1F"/>
    <w:rsid w:val="00055E5A"/>
    <w:rsid w:val="0005602E"/>
    <w:rsid w:val="00056057"/>
    <w:rsid w:val="000572A7"/>
    <w:rsid w:val="00057388"/>
    <w:rsid w:val="00057768"/>
    <w:rsid w:val="00057DF9"/>
    <w:rsid w:val="00057F68"/>
    <w:rsid w:val="00057F6C"/>
    <w:rsid w:val="000602B9"/>
    <w:rsid w:val="00060586"/>
    <w:rsid w:val="0006090A"/>
    <w:rsid w:val="00060FDB"/>
    <w:rsid w:val="000612C5"/>
    <w:rsid w:val="000613C1"/>
    <w:rsid w:val="000616E1"/>
    <w:rsid w:val="000617E2"/>
    <w:rsid w:val="00061BDC"/>
    <w:rsid w:val="00061D2A"/>
    <w:rsid w:val="00061DC4"/>
    <w:rsid w:val="000621A9"/>
    <w:rsid w:val="0006263A"/>
    <w:rsid w:val="00062D9A"/>
    <w:rsid w:val="000631CE"/>
    <w:rsid w:val="00063313"/>
    <w:rsid w:val="00063485"/>
    <w:rsid w:val="00063EBB"/>
    <w:rsid w:val="00063F57"/>
    <w:rsid w:val="000644E4"/>
    <w:rsid w:val="0006480B"/>
    <w:rsid w:val="00064A2B"/>
    <w:rsid w:val="00064A8E"/>
    <w:rsid w:val="00064B3A"/>
    <w:rsid w:val="00064B46"/>
    <w:rsid w:val="00064CCD"/>
    <w:rsid w:val="00065016"/>
    <w:rsid w:val="00065031"/>
    <w:rsid w:val="0006549C"/>
    <w:rsid w:val="000659DD"/>
    <w:rsid w:val="00065D64"/>
    <w:rsid w:val="000665CB"/>
    <w:rsid w:val="000667D1"/>
    <w:rsid w:val="00067087"/>
    <w:rsid w:val="00067369"/>
    <w:rsid w:val="0006739D"/>
    <w:rsid w:val="0006777C"/>
    <w:rsid w:val="0006795C"/>
    <w:rsid w:val="00067C0E"/>
    <w:rsid w:val="00067FE2"/>
    <w:rsid w:val="0007001D"/>
    <w:rsid w:val="00070192"/>
    <w:rsid w:val="0007118F"/>
    <w:rsid w:val="000711D2"/>
    <w:rsid w:val="0007162A"/>
    <w:rsid w:val="000716FB"/>
    <w:rsid w:val="00071740"/>
    <w:rsid w:val="000721EC"/>
    <w:rsid w:val="00072E75"/>
    <w:rsid w:val="00072EFA"/>
    <w:rsid w:val="00072FF7"/>
    <w:rsid w:val="0007337F"/>
    <w:rsid w:val="0007368E"/>
    <w:rsid w:val="00073785"/>
    <w:rsid w:val="00073974"/>
    <w:rsid w:val="00074138"/>
    <w:rsid w:val="000741B3"/>
    <w:rsid w:val="00074341"/>
    <w:rsid w:val="00074375"/>
    <w:rsid w:val="000743A0"/>
    <w:rsid w:val="00074A9E"/>
    <w:rsid w:val="00074BF5"/>
    <w:rsid w:val="000752CD"/>
    <w:rsid w:val="00075362"/>
    <w:rsid w:val="00075680"/>
    <w:rsid w:val="00075999"/>
    <w:rsid w:val="00075AB6"/>
    <w:rsid w:val="00075BC6"/>
    <w:rsid w:val="00076408"/>
    <w:rsid w:val="0007661E"/>
    <w:rsid w:val="00076A9C"/>
    <w:rsid w:val="00077073"/>
    <w:rsid w:val="00077504"/>
    <w:rsid w:val="00077C62"/>
    <w:rsid w:val="00080063"/>
    <w:rsid w:val="0008022A"/>
    <w:rsid w:val="00080418"/>
    <w:rsid w:val="000805B2"/>
    <w:rsid w:val="00080696"/>
    <w:rsid w:val="00080D74"/>
    <w:rsid w:val="00081383"/>
    <w:rsid w:val="00081B61"/>
    <w:rsid w:val="00081EF8"/>
    <w:rsid w:val="000822ED"/>
    <w:rsid w:val="000826FF"/>
    <w:rsid w:val="00082A49"/>
    <w:rsid w:val="00082C90"/>
    <w:rsid w:val="000832D0"/>
    <w:rsid w:val="00083322"/>
    <w:rsid w:val="0008338A"/>
    <w:rsid w:val="000838E5"/>
    <w:rsid w:val="0008399B"/>
    <w:rsid w:val="00083ABE"/>
    <w:rsid w:val="00084255"/>
    <w:rsid w:val="00084431"/>
    <w:rsid w:val="0008473D"/>
    <w:rsid w:val="00085239"/>
    <w:rsid w:val="000854BF"/>
    <w:rsid w:val="00085F08"/>
    <w:rsid w:val="000862BA"/>
    <w:rsid w:val="000862F6"/>
    <w:rsid w:val="00086776"/>
    <w:rsid w:val="000868B5"/>
    <w:rsid w:val="00086B50"/>
    <w:rsid w:val="00086C4D"/>
    <w:rsid w:val="00087324"/>
    <w:rsid w:val="000873A7"/>
    <w:rsid w:val="0008760B"/>
    <w:rsid w:val="0008782D"/>
    <w:rsid w:val="00087E29"/>
    <w:rsid w:val="00090010"/>
    <w:rsid w:val="0009037D"/>
    <w:rsid w:val="00090394"/>
    <w:rsid w:val="00090573"/>
    <w:rsid w:val="00090779"/>
    <w:rsid w:val="000915A6"/>
    <w:rsid w:val="000921E3"/>
    <w:rsid w:val="00092987"/>
    <w:rsid w:val="00092A3D"/>
    <w:rsid w:val="000931C3"/>
    <w:rsid w:val="000932E1"/>
    <w:rsid w:val="00093566"/>
    <w:rsid w:val="00093CF6"/>
    <w:rsid w:val="00093F75"/>
    <w:rsid w:val="0009437A"/>
    <w:rsid w:val="0009448B"/>
    <w:rsid w:val="000947B7"/>
    <w:rsid w:val="00094DF2"/>
    <w:rsid w:val="0009512D"/>
    <w:rsid w:val="00095155"/>
    <w:rsid w:val="000954C6"/>
    <w:rsid w:val="00095671"/>
    <w:rsid w:val="000956BC"/>
    <w:rsid w:val="000957FF"/>
    <w:rsid w:val="00095920"/>
    <w:rsid w:val="00095F53"/>
    <w:rsid w:val="0009653B"/>
    <w:rsid w:val="000965DB"/>
    <w:rsid w:val="000968D8"/>
    <w:rsid w:val="00096AA3"/>
    <w:rsid w:val="0009706B"/>
    <w:rsid w:val="0009709B"/>
    <w:rsid w:val="000970D0"/>
    <w:rsid w:val="00097163"/>
    <w:rsid w:val="0009720E"/>
    <w:rsid w:val="000979F0"/>
    <w:rsid w:val="00097AE8"/>
    <w:rsid w:val="000A02DC"/>
    <w:rsid w:val="000A093F"/>
    <w:rsid w:val="000A09A2"/>
    <w:rsid w:val="000A0AC3"/>
    <w:rsid w:val="000A0B64"/>
    <w:rsid w:val="000A0CA1"/>
    <w:rsid w:val="000A0E99"/>
    <w:rsid w:val="000A0F26"/>
    <w:rsid w:val="000A1AD3"/>
    <w:rsid w:val="000A1D49"/>
    <w:rsid w:val="000A1E19"/>
    <w:rsid w:val="000A23E5"/>
    <w:rsid w:val="000A26E4"/>
    <w:rsid w:val="000A28A6"/>
    <w:rsid w:val="000A2D70"/>
    <w:rsid w:val="000A2DAA"/>
    <w:rsid w:val="000A31F7"/>
    <w:rsid w:val="000A3ACB"/>
    <w:rsid w:val="000A49DE"/>
    <w:rsid w:val="000A4B74"/>
    <w:rsid w:val="000A4FEA"/>
    <w:rsid w:val="000A52F5"/>
    <w:rsid w:val="000A54DF"/>
    <w:rsid w:val="000A567D"/>
    <w:rsid w:val="000A5796"/>
    <w:rsid w:val="000A61CB"/>
    <w:rsid w:val="000A6243"/>
    <w:rsid w:val="000A6252"/>
    <w:rsid w:val="000A64D8"/>
    <w:rsid w:val="000A65D8"/>
    <w:rsid w:val="000A6723"/>
    <w:rsid w:val="000A6788"/>
    <w:rsid w:val="000A68A9"/>
    <w:rsid w:val="000A6AC6"/>
    <w:rsid w:val="000A6CFE"/>
    <w:rsid w:val="000A6F12"/>
    <w:rsid w:val="000A6F5C"/>
    <w:rsid w:val="000A7C88"/>
    <w:rsid w:val="000B0292"/>
    <w:rsid w:val="000B02C2"/>
    <w:rsid w:val="000B081C"/>
    <w:rsid w:val="000B0A1F"/>
    <w:rsid w:val="000B0DC5"/>
    <w:rsid w:val="000B0E8D"/>
    <w:rsid w:val="000B10AB"/>
    <w:rsid w:val="000B10E2"/>
    <w:rsid w:val="000B130E"/>
    <w:rsid w:val="000B18E3"/>
    <w:rsid w:val="000B1CD3"/>
    <w:rsid w:val="000B256B"/>
    <w:rsid w:val="000B2769"/>
    <w:rsid w:val="000B281E"/>
    <w:rsid w:val="000B32D4"/>
    <w:rsid w:val="000B38DA"/>
    <w:rsid w:val="000B3EEE"/>
    <w:rsid w:val="000B3F37"/>
    <w:rsid w:val="000B4788"/>
    <w:rsid w:val="000B4971"/>
    <w:rsid w:val="000B49D7"/>
    <w:rsid w:val="000B5463"/>
    <w:rsid w:val="000B546F"/>
    <w:rsid w:val="000B6030"/>
    <w:rsid w:val="000B65BE"/>
    <w:rsid w:val="000B6BDF"/>
    <w:rsid w:val="000B71B6"/>
    <w:rsid w:val="000B757F"/>
    <w:rsid w:val="000B7859"/>
    <w:rsid w:val="000B7A5C"/>
    <w:rsid w:val="000B7B2B"/>
    <w:rsid w:val="000B7D5E"/>
    <w:rsid w:val="000C08CD"/>
    <w:rsid w:val="000C1070"/>
    <w:rsid w:val="000C133A"/>
    <w:rsid w:val="000C1545"/>
    <w:rsid w:val="000C17DB"/>
    <w:rsid w:val="000C1DBD"/>
    <w:rsid w:val="000C1FD9"/>
    <w:rsid w:val="000C240A"/>
    <w:rsid w:val="000C2DE1"/>
    <w:rsid w:val="000C2E7E"/>
    <w:rsid w:val="000C3646"/>
    <w:rsid w:val="000C390C"/>
    <w:rsid w:val="000C393F"/>
    <w:rsid w:val="000C3A7D"/>
    <w:rsid w:val="000C4065"/>
    <w:rsid w:val="000C4137"/>
    <w:rsid w:val="000C414A"/>
    <w:rsid w:val="000C4538"/>
    <w:rsid w:val="000C487F"/>
    <w:rsid w:val="000C4C76"/>
    <w:rsid w:val="000C5558"/>
    <w:rsid w:val="000C5759"/>
    <w:rsid w:val="000C593B"/>
    <w:rsid w:val="000C5CF1"/>
    <w:rsid w:val="000C5E7D"/>
    <w:rsid w:val="000C6560"/>
    <w:rsid w:val="000C673C"/>
    <w:rsid w:val="000C69F8"/>
    <w:rsid w:val="000C6A01"/>
    <w:rsid w:val="000C71D9"/>
    <w:rsid w:val="000C75FB"/>
    <w:rsid w:val="000D0153"/>
    <w:rsid w:val="000D0256"/>
    <w:rsid w:val="000D037E"/>
    <w:rsid w:val="000D0A0F"/>
    <w:rsid w:val="000D0AB8"/>
    <w:rsid w:val="000D0BCC"/>
    <w:rsid w:val="000D0F9A"/>
    <w:rsid w:val="000D10A8"/>
    <w:rsid w:val="000D135D"/>
    <w:rsid w:val="000D1479"/>
    <w:rsid w:val="000D148D"/>
    <w:rsid w:val="000D14EB"/>
    <w:rsid w:val="000D1610"/>
    <w:rsid w:val="000D1A5F"/>
    <w:rsid w:val="000D1E3A"/>
    <w:rsid w:val="000D206C"/>
    <w:rsid w:val="000D2185"/>
    <w:rsid w:val="000D2AE0"/>
    <w:rsid w:val="000D2CDA"/>
    <w:rsid w:val="000D3521"/>
    <w:rsid w:val="000D362A"/>
    <w:rsid w:val="000D37FA"/>
    <w:rsid w:val="000D389E"/>
    <w:rsid w:val="000D3B38"/>
    <w:rsid w:val="000D3F8F"/>
    <w:rsid w:val="000D4324"/>
    <w:rsid w:val="000D46D6"/>
    <w:rsid w:val="000D46EE"/>
    <w:rsid w:val="000D4896"/>
    <w:rsid w:val="000D4A3A"/>
    <w:rsid w:val="000D4DE6"/>
    <w:rsid w:val="000D4E7B"/>
    <w:rsid w:val="000D5158"/>
    <w:rsid w:val="000D55EA"/>
    <w:rsid w:val="000D5965"/>
    <w:rsid w:val="000D59D6"/>
    <w:rsid w:val="000D5AB0"/>
    <w:rsid w:val="000D5AD1"/>
    <w:rsid w:val="000D5E4D"/>
    <w:rsid w:val="000D66FC"/>
    <w:rsid w:val="000D683D"/>
    <w:rsid w:val="000D6E27"/>
    <w:rsid w:val="000D6E96"/>
    <w:rsid w:val="000D7268"/>
    <w:rsid w:val="000D746B"/>
    <w:rsid w:val="000D7783"/>
    <w:rsid w:val="000E011D"/>
    <w:rsid w:val="000E03CF"/>
    <w:rsid w:val="000E0AB0"/>
    <w:rsid w:val="000E0D89"/>
    <w:rsid w:val="000E1003"/>
    <w:rsid w:val="000E14B9"/>
    <w:rsid w:val="000E182B"/>
    <w:rsid w:val="000E1E8E"/>
    <w:rsid w:val="000E2787"/>
    <w:rsid w:val="000E279B"/>
    <w:rsid w:val="000E3075"/>
    <w:rsid w:val="000E331F"/>
    <w:rsid w:val="000E3358"/>
    <w:rsid w:val="000E3367"/>
    <w:rsid w:val="000E3436"/>
    <w:rsid w:val="000E36B0"/>
    <w:rsid w:val="000E38ED"/>
    <w:rsid w:val="000E3F84"/>
    <w:rsid w:val="000E40C3"/>
    <w:rsid w:val="000E4C9B"/>
    <w:rsid w:val="000E4D01"/>
    <w:rsid w:val="000E4FB5"/>
    <w:rsid w:val="000E5830"/>
    <w:rsid w:val="000E5C4E"/>
    <w:rsid w:val="000E5CA5"/>
    <w:rsid w:val="000E5E3A"/>
    <w:rsid w:val="000E6188"/>
    <w:rsid w:val="000E6576"/>
    <w:rsid w:val="000E65A7"/>
    <w:rsid w:val="000E6635"/>
    <w:rsid w:val="000E6BAF"/>
    <w:rsid w:val="000E6EED"/>
    <w:rsid w:val="000E6F62"/>
    <w:rsid w:val="000E7291"/>
    <w:rsid w:val="000E7F51"/>
    <w:rsid w:val="000F00D8"/>
    <w:rsid w:val="000F095B"/>
    <w:rsid w:val="000F0EA3"/>
    <w:rsid w:val="000F13C4"/>
    <w:rsid w:val="000F13D7"/>
    <w:rsid w:val="000F13E4"/>
    <w:rsid w:val="000F17E4"/>
    <w:rsid w:val="000F1878"/>
    <w:rsid w:val="000F1AFA"/>
    <w:rsid w:val="000F1CF3"/>
    <w:rsid w:val="000F1F98"/>
    <w:rsid w:val="000F20CD"/>
    <w:rsid w:val="000F2965"/>
    <w:rsid w:val="000F34C7"/>
    <w:rsid w:val="000F3A1B"/>
    <w:rsid w:val="000F3AFF"/>
    <w:rsid w:val="000F3B40"/>
    <w:rsid w:val="000F3F2F"/>
    <w:rsid w:val="000F42EA"/>
    <w:rsid w:val="000F4CAF"/>
    <w:rsid w:val="000F4D2F"/>
    <w:rsid w:val="000F4F44"/>
    <w:rsid w:val="000F4FA3"/>
    <w:rsid w:val="000F53CB"/>
    <w:rsid w:val="000F5690"/>
    <w:rsid w:val="000F5959"/>
    <w:rsid w:val="000F6799"/>
    <w:rsid w:val="000F6881"/>
    <w:rsid w:val="000F6C32"/>
    <w:rsid w:val="000F6D86"/>
    <w:rsid w:val="000F702B"/>
    <w:rsid w:val="000F7CAD"/>
    <w:rsid w:val="000F7FE4"/>
    <w:rsid w:val="00100097"/>
    <w:rsid w:val="001000E9"/>
    <w:rsid w:val="00100161"/>
    <w:rsid w:val="00100169"/>
    <w:rsid w:val="0010067A"/>
    <w:rsid w:val="001006CF"/>
    <w:rsid w:val="00100D9B"/>
    <w:rsid w:val="001010D7"/>
    <w:rsid w:val="00101218"/>
    <w:rsid w:val="00101489"/>
    <w:rsid w:val="001017C8"/>
    <w:rsid w:val="00101A0E"/>
    <w:rsid w:val="00101ACE"/>
    <w:rsid w:val="00101D6C"/>
    <w:rsid w:val="00102147"/>
    <w:rsid w:val="001021DD"/>
    <w:rsid w:val="001021F1"/>
    <w:rsid w:val="00102366"/>
    <w:rsid w:val="001025E4"/>
    <w:rsid w:val="001026F1"/>
    <w:rsid w:val="00102898"/>
    <w:rsid w:val="00102A33"/>
    <w:rsid w:val="00102D5D"/>
    <w:rsid w:val="00102E56"/>
    <w:rsid w:val="00103658"/>
    <w:rsid w:val="0010366C"/>
    <w:rsid w:val="00103F2A"/>
    <w:rsid w:val="00104058"/>
    <w:rsid w:val="0010405D"/>
    <w:rsid w:val="00104228"/>
    <w:rsid w:val="001043A9"/>
    <w:rsid w:val="00104979"/>
    <w:rsid w:val="00104A80"/>
    <w:rsid w:val="001050B7"/>
    <w:rsid w:val="001050F9"/>
    <w:rsid w:val="0010521E"/>
    <w:rsid w:val="001054F7"/>
    <w:rsid w:val="0010568A"/>
    <w:rsid w:val="001056C5"/>
    <w:rsid w:val="00105820"/>
    <w:rsid w:val="00105CEE"/>
    <w:rsid w:val="00105DA1"/>
    <w:rsid w:val="0010614D"/>
    <w:rsid w:val="0010660E"/>
    <w:rsid w:val="00106A95"/>
    <w:rsid w:val="00106CC3"/>
    <w:rsid w:val="00106E7E"/>
    <w:rsid w:val="00106FF1"/>
    <w:rsid w:val="0010700E"/>
    <w:rsid w:val="001077AC"/>
    <w:rsid w:val="0010795D"/>
    <w:rsid w:val="0011034F"/>
    <w:rsid w:val="001105A2"/>
    <w:rsid w:val="00110851"/>
    <w:rsid w:val="001108AC"/>
    <w:rsid w:val="001115C0"/>
    <w:rsid w:val="001115F4"/>
    <w:rsid w:val="001116D2"/>
    <w:rsid w:val="0011190B"/>
    <w:rsid w:val="00111AD9"/>
    <w:rsid w:val="0011230B"/>
    <w:rsid w:val="001126ED"/>
    <w:rsid w:val="00112975"/>
    <w:rsid w:val="00112A44"/>
    <w:rsid w:val="00112A66"/>
    <w:rsid w:val="00112B8F"/>
    <w:rsid w:val="001134DA"/>
    <w:rsid w:val="0011372B"/>
    <w:rsid w:val="001139E7"/>
    <w:rsid w:val="00113D8F"/>
    <w:rsid w:val="001140FA"/>
    <w:rsid w:val="001141CF"/>
    <w:rsid w:val="00114379"/>
    <w:rsid w:val="001146A3"/>
    <w:rsid w:val="001146C6"/>
    <w:rsid w:val="00114755"/>
    <w:rsid w:val="001147B8"/>
    <w:rsid w:val="00114949"/>
    <w:rsid w:val="00114E61"/>
    <w:rsid w:val="00114EA7"/>
    <w:rsid w:val="0011536C"/>
    <w:rsid w:val="00115412"/>
    <w:rsid w:val="00115716"/>
    <w:rsid w:val="0011584C"/>
    <w:rsid w:val="001158D5"/>
    <w:rsid w:val="00115BB2"/>
    <w:rsid w:val="00116339"/>
    <w:rsid w:val="00116A2D"/>
    <w:rsid w:val="00117349"/>
    <w:rsid w:val="001175EF"/>
    <w:rsid w:val="00117603"/>
    <w:rsid w:val="00117677"/>
    <w:rsid w:val="00117957"/>
    <w:rsid w:val="00117C78"/>
    <w:rsid w:val="001201EA"/>
    <w:rsid w:val="001203DB"/>
    <w:rsid w:val="0012079F"/>
    <w:rsid w:val="001207F3"/>
    <w:rsid w:val="00120BC8"/>
    <w:rsid w:val="00120C0C"/>
    <w:rsid w:val="00120C13"/>
    <w:rsid w:val="0012106B"/>
    <w:rsid w:val="001211EF"/>
    <w:rsid w:val="001212A5"/>
    <w:rsid w:val="00121769"/>
    <w:rsid w:val="00121DCD"/>
    <w:rsid w:val="00121E1A"/>
    <w:rsid w:val="00122727"/>
    <w:rsid w:val="00122842"/>
    <w:rsid w:val="00122D3F"/>
    <w:rsid w:val="001232D2"/>
    <w:rsid w:val="0012345C"/>
    <w:rsid w:val="00123975"/>
    <w:rsid w:val="00123DED"/>
    <w:rsid w:val="00124472"/>
    <w:rsid w:val="0012467D"/>
    <w:rsid w:val="001246EC"/>
    <w:rsid w:val="001249D7"/>
    <w:rsid w:val="001249DD"/>
    <w:rsid w:val="001249FC"/>
    <w:rsid w:val="00124E10"/>
    <w:rsid w:val="00125078"/>
    <w:rsid w:val="001252FE"/>
    <w:rsid w:val="001255A6"/>
    <w:rsid w:val="00125D34"/>
    <w:rsid w:val="0012636F"/>
    <w:rsid w:val="001268D1"/>
    <w:rsid w:val="001274AC"/>
    <w:rsid w:val="001274EF"/>
    <w:rsid w:val="001275E6"/>
    <w:rsid w:val="0012784B"/>
    <w:rsid w:val="00127DE2"/>
    <w:rsid w:val="00127F28"/>
    <w:rsid w:val="00130111"/>
    <w:rsid w:val="0013016D"/>
    <w:rsid w:val="00130714"/>
    <w:rsid w:val="00130953"/>
    <w:rsid w:val="00130AF4"/>
    <w:rsid w:val="00130BBD"/>
    <w:rsid w:val="0013111B"/>
    <w:rsid w:val="00131227"/>
    <w:rsid w:val="001312E0"/>
    <w:rsid w:val="00131683"/>
    <w:rsid w:val="00131AC6"/>
    <w:rsid w:val="00131E51"/>
    <w:rsid w:val="00131F3E"/>
    <w:rsid w:val="001321CE"/>
    <w:rsid w:val="001322B0"/>
    <w:rsid w:val="0013239B"/>
    <w:rsid w:val="00132671"/>
    <w:rsid w:val="00132767"/>
    <w:rsid w:val="00132917"/>
    <w:rsid w:val="00132D2D"/>
    <w:rsid w:val="00132E89"/>
    <w:rsid w:val="00133020"/>
    <w:rsid w:val="0013327F"/>
    <w:rsid w:val="0013334C"/>
    <w:rsid w:val="0013341F"/>
    <w:rsid w:val="00133EBD"/>
    <w:rsid w:val="00133F55"/>
    <w:rsid w:val="001341C8"/>
    <w:rsid w:val="0013497D"/>
    <w:rsid w:val="00134BD9"/>
    <w:rsid w:val="00135015"/>
    <w:rsid w:val="00135095"/>
    <w:rsid w:val="00135517"/>
    <w:rsid w:val="00135829"/>
    <w:rsid w:val="00135884"/>
    <w:rsid w:val="001358A7"/>
    <w:rsid w:val="001358F4"/>
    <w:rsid w:val="0013612A"/>
    <w:rsid w:val="00136998"/>
    <w:rsid w:val="00136AAD"/>
    <w:rsid w:val="001371F9"/>
    <w:rsid w:val="00137280"/>
    <w:rsid w:val="00137288"/>
    <w:rsid w:val="00137480"/>
    <w:rsid w:val="001375B9"/>
    <w:rsid w:val="001376F7"/>
    <w:rsid w:val="00137EA0"/>
    <w:rsid w:val="001401FD"/>
    <w:rsid w:val="00140608"/>
    <w:rsid w:val="0014073C"/>
    <w:rsid w:val="00140762"/>
    <w:rsid w:val="00140825"/>
    <w:rsid w:val="0014086C"/>
    <w:rsid w:val="00140E5E"/>
    <w:rsid w:val="001410AA"/>
    <w:rsid w:val="001410F1"/>
    <w:rsid w:val="00141853"/>
    <w:rsid w:val="001418FE"/>
    <w:rsid w:val="00141E46"/>
    <w:rsid w:val="00141ED1"/>
    <w:rsid w:val="00141F72"/>
    <w:rsid w:val="0014206B"/>
    <w:rsid w:val="00142093"/>
    <w:rsid w:val="001428AA"/>
    <w:rsid w:val="001428DC"/>
    <w:rsid w:val="00142E42"/>
    <w:rsid w:val="00142E4E"/>
    <w:rsid w:val="00142F4E"/>
    <w:rsid w:val="00143153"/>
    <w:rsid w:val="00143512"/>
    <w:rsid w:val="001436FF"/>
    <w:rsid w:val="0014371C"/>
    <w:rsid w:val="00143EFE"/>
    <w:rsid w:val="00143FFE"/>
    <w:rsid w:val="00144353"/>
    <w:rsid w:val="0014471E"/>
    <w:rsid w:val="001447A6"/>
    <w:rsid w:val="0014491B"/>
    <w:rsid w:val="00144B3F"/>
    <w:rsid w:val="00144C8F"/>
    <w:rsid w:val="00144D67"/>
    <w:rsid w:val="00144D8A"/>
    <w:rsid w:val="00144E04"/>
    <w:rsid w:val="001454C4"/>
    <w:rsid w:val="001462D7"/>
    <w:rsid w:val="00146577"/>
    <w:rsid w:val="00146773"/>
    <w:rsid w:val="00146AE1"/>
    <w:rsid w:val="0014703E"/>
    <w:rsid w:val="00147923"/>
    <w:rsid w:val="00147A6D"/>
    <w:rsid w:val="00147D65"/>
    <w:rsid w:val="00147D91"/>
    <w:rsid w:val="00147F13"/>
    <w:rsid w:val="001508E1"/>
    <w:rsid w:val="00150D98"/>
    <w:rsid w:val="00150E73"/>
    <w:rsid w:val="00150FD6"/>
    <w:rsid w:val="001510ED"/>
    <w:rsid w:val="001510EF"/>
    <w:rsid w:val="001517AB"/>
    <w:rsid w:val="00151805"/>
    <w:rsid w:val="00151897"/>
    <w:rsid w:val="00152066"/>
    <w:rsid w:val="0015244B"/>
    <w:rsid w:val="00152559"/>
    <w:rsid w:val="00152A3B"/>
    <w:rsid w:val="00152C60"/>
    <w:rsid w:val="0015347E"/>
    <w:rsid w:val="00153A48"/>
    <w:rsid w:val="00153A6B"/>
    <w:rsid w:val="00153E69"/>
    <w:rsid w:val="00153EEF"/>
    <w:rsid w:val="00153F29"/>
    <w:rsid w:val="001544AB"/>
    <w:rsid w:val="00154F0D"/>
    <w:rsid w:val="00155178"/>
    <w:rsid w:val="00155A5A"/>
    <w:rsid w:val="00155D53"/>
    <w:rsid w:val="0015622B"/>
    <w:rsid w:val="00156260"/>
    <w:rsid w:val="00156284"/>
    <w:rsid w:val="00156502"/>
    <w:rsid w:val="0015656E"/>
    <w:rsid w:val="00156C22"/>
    <w:rsid w:val="00156DD1"/>
    <w:rsid w:val="00157248"/>
    <w:rsid w:val="00157929"/>
    <w:rsid w:val="0016019C"/>
    <w:rsid w:val="001601C7"/>
    <w:rsid w:val="001602C2"/>
    <w:rsid w:val="001603B9"/>
    <w:rsid w:val="00160674"/>
    <w:rsid w:val="00160786"/>
    <w:rsid w:val="00160C72"/>
    <w:rsid w:val="001610D8"/>
    <w:rsid w:val="00161403"/>
    <w:rsid w:val="00162262"/>
    <w:rsid w:val="001623A3"/>
    <w:rsid w:val="00162659"/>
    <w:rsid w:val="00162BD5"/>
    <w:rsid w:val="00162BF5"/>
    <w:rsid w:val="00162CF1"/>
    <w:rsid w:val="00162EE0"/>
    <w:rsid w:val="00162F82"/>
    <w:rsid w:val="001630E4"/>
    <w:rsid w:val="00163218"/>
    <w:rsid w:val="0016368F"/>
    <w:rsid w:val="001639BC"/>
    <w:rsid w:val="00163AFC"/>
    <w:rsid w:val="00163C9A"/>
    <w:rsid w:val="00163CAD"/>
    <w:rsid w:val="00164646"/>
    <w:rsid w:val="001647FA"/>
    <w:rsid w:val="00165137"/>
    <w:rsid w:val="001652DD"/>
    <w:rsid w:val="0016531C"/>
    <w:rsid w:val="00165D9A"/>
    <w:rsid w:val="0016634F"/>
    <w:rsid w:val="00166809"/>
    <w:rsid w:val="00166879"/>
    <w:rsid w:val="001669F9"/>
    <w:rsid w:val="00166D73"/>
    <w:rsid w:val="00166D9E"/>
    <w:rsid w:val="00166EE2"/>
    <w:rsid w:val="0016700E"/>
    <w:rsid w:val="00167125"/>
    <w:rsid w:val="0016733C"/>
    <w:rsid w:val="0016764C"/>
    <w:rsid w:val="001678D4"/>
    <w:rsid w:val="00170397"/>
    <w:rsid w:val="00170482"/>
    <w:rsid w:val="001706E4"/>
    <w:rsid w:val="001708D0"/>
    <w:rsid w:val="00170E05"/>
    <w:rsid w:val="00171661"/>
    <w:rsid w:val="00171B5E"/>
    <w:rsid w:val="00171BC2"/>
    <w:rsid w:val="00171D7E"/>
    <w:rsid w:val="00171F14"/>
    <w:rsid w:val="00172082"/>
    <w:rsid w:val="00172977"/>
    <w:rsid w:val="001729E1"/>
    <w:rsid w:val="00172B61"/>
    <w:rsid w:val="00172C20"/>
    <w:rsid w:val="00173071"/>
    <w:rsid w:val="00173172"/>
    <w:rsid w:val="001738A5"/>
    <w:rsid w:val="00173A00"/>
    <w:rsid w:val="00173D38"/>
    <w:rsid w:val="00174DDB"/>
    <w:rsid w:val="00175009"/>
    <w:rsid w:val="001752EC"/>
    <w:rsid w:val="00175A6E"/>
    <w:rsid w:val="00175B5A"/>
    <w:rsid w:val="00175C1F"/>
    <w:rsid w:val="00175EF2"/>
    <w:rsid w:val="00176368"/>
    <w:rsid w:val="00176414"/>
    <w:rsid w:val="00176727"/>
    <w:rsid w:val="00176852"/>
    <w:rsid w:val="00176BDB"/>
    <w:rsid w:val="0017714C"/>
    <w:rsid w:val="0017722E"/>
    <w:rsid w:val="00177482"/>
    <w:rsid w:val="00177711"/>
    <w:rsid w:val="00177A0D"/>
    <w:rsid w:val="00177AC2"/>
    <w:rsid w:val="00177DFF"/>
    <w:rsid w:val="00177EBD"/>
    <w:rsid w:val="0018016C"/>
    <w:rsid w:val="0018065A"/>
    <w:rsid w:val="001806A9"/>
    <w:rsid w:val="00180860"/>
    <w:rsid w:val="00180D96"/>
    <w:rsid w:val="00180E60"/>
    <w:rsid w:val="00181576"/>
    <w:rsid w:val="0018160F"/>
    <w:rsid w:val="001817BA"/>
    <w:rsid w:val="00181B3A"/>
    <w:rsid w:val="001820B2"/>
    <w:rsid w:val="001821E9"/>
    <w:rsid w:val="001821FD"/>
    <w:rsid w:val="0018246F"/>
    <w:rsid w:val="00182718"/>
    <w:rsid w:val="00182FBF"/>
    <w:rsid w:val="00183064"/>
    <w:rsid w:val="001836DF"/>
    <w:rsid w:val="00183CB7"/>
    <w:rsid w:val="00183CC6"/>
    <w:rsid w:val="00183F11"/>
    <w:rsid w:val="00184048"/>
    <w:rsid w:val="001840F5"/>
    <w:rsid w:val="001848BF"/>
    <w:rsid w:val="00184A29"/>
    <w:rsid w:val="00184B52"/>
    <w:rsid w:val="00184DAB"/>
    <w:rsid w:val="00184F51"/>
    <w:rsid w:val="00185257"/>
    <w:rsid w:val="00185E05"/>
    <w:rsid w:val="00185E59"/>
    <w:rsid w:val="00185F10"/>
    <w:rsid w:val="00185FDA"/>
    <w:rsid w:val="00186395"/>
    <w:rsid w:val="001863E3"/>
    <w:rsid w:val="00186491"/>
    <w:rsid w:val="0018695F"/>
    <w:rsid w:val="00186B4D"/>
    <w:rsid w:val="00186C85"/>
    <w:rsid w:val="0018767B"/>
    <w:rsid w:val="0018773D"/>
    <w:rsid w:val="00187786"/>
    <w:rsid w:val="001903AE"/>
    <w:rsid w:val="0019072E"/>
    <w:rsid w:val="001908C5"/>
    <w:rsid w:val="00190927"/>
    <w:rsid w:val="00190A21"/>
    <w:rsid w:val="00190BD5"/>
    <w:rsid w:val="00190C5A"/>
    <w:rsid w:val="00190D28"/>
    <w:rsid w:val="001911DF"/>
    <w:rsid w:val="00191727"/>
    <w:rsid w:val="00191EBF"/>
    <w:rsid w:val="00192338"/>
    <w:rsid w:val="00192589"/>
    <w:rsid w:val="001925E5"/>
    <w:rsid w:val="001929F7"/>
    <w:rsid w:val="00193987"/>
    <w:rsid w:val="001943B7"/>
    <w:rsid w:val="00194955"/>
    <w:rsid w:val="00194A96"/>
    <w:rsid w:val="00194D2E"/>
    <w:rsid w:val="00195657"/>
    <w:rsid w:val="00195706"/>
    <w:rsid w:val="0019573B"/>
    <w:rsid w:val="0019592C"/>
    <w:rsid w:val="00196085"/>
    <w:rsid w:val="00196183"/>
    <w:rsid w:val="0019631A"/>
    <w:rsid w:val="00196B90"/>
    <w:rsid w:val="00196D1B"/>
    <w:rsid w:val="00196DE8"/>
    <w:rsid w:val="00196F4A"/>
    <w:rsid w:val="00196FF4"/>
    <w:rsid w:val="0019734F"/>
    <w:rsid w:val="00197C7B"/>
    <w:rsid w:val="00197F9A"/>
    <w:rsid w:val="001A0303"/>
    <w:rsid w:val="001A0313"/>
    <w:rsid w:val="001A0676"/>
    <w:rsid w:val="001A067A"/>
    <w:rsid w:val="001A06C8"/>
    <w:rsid w:val="001A1337"/>
    <w:rsid w:val="001A1CC6"/>
    <w:rsid w:val="001A2939"/>
    <w:rsid w:val="001A2E08"/>
    <w:rsid w:val="001A2FD5"/>
    <w:rsid w:val="001A3037"/>
    <w:rsid w:val="001A30FB"/>
    <w:rsid w:val="001A36CF"/>
    <w:rsid w:val="001A3974"/>
    <w:rsid w:val="001A3BBA"/>
    <w:rsid w:val="001A3F0F"/>
    <w:rsid w:val="001A3FA5"/>
    <w:rsid w:val="001A438D"/>
    <w:rsid w:val="001A4EDF"/>
    <w:rsid w:val="001A5308"/>
    <w:rsid w:val="001A6164"/>
    <w:rsid w:val="001A61A0"/>
    <w:rsid w:val="001A6AFE"/>
    <w:rsid w:val="001A6B56"/>
    <w:rsid w:val="001A6E27"/>
    <w:rsid w:val="001A706D"/>
    <w:rsid w:val="001A71EB"/>
    <w:rsid w:val="001A72EE"/>
    <w:rsid w:val="001A7826"/>
    <w:rsid w:val="001A79DA"/>
    <w:rsid w:val="001A7D2C"/>
    <w:rsid w:val="001B00B2"/>
    <w:rsid w:val="001B0149"/>
    <w:rsid w:val="001B016F"/>
    <w:rsid w:val="001B0251"/>
    <w:rsid w:val="001B0BF8"/>
    <w:rsid w:val="001B0C11"/>
    <w:rsid w:val="001B113B"/>
    <w:rsid w:val="001B1341"/>
    <w:rsid w:val="001B1565"/>
    <w:rsid w:val="001B158B"/>
    <w:rsid w:val="001B176A"/>
    <w:rsid w:val="001B2993"/>
    <w:rsid w:val="001B2C18"/>
    <w:rsid w:val="001B35C1"/>
    <w:rsid w:val="001B36B6"/>
    <w:rsid w:val="001B3754"/>
    <w:rsid w:val="001B3A10"/>
    <w:rsid w:val="001B40B9"/>
    <w:rsid w:val="001B4371"/>
    <w:rsid w:val="001B48D7"/>
    <w:rsid w:val="001B5332"/>
    <w:rsid w:val="001B54E9"/>
    <w:rsid w:val="001B55DE"/>
    <w:rsid w:val="001B583F"/>
    <w:rsid w:val="001B6645"/>
    <w:rsid w:val="001B70CF"/>
    <w:rsid w:val="001B748B"/>
    <w:rsid w:val="001B7905"/>
    <w:rsid w:val="001C0085"/>
    <w:rsid w:val="001C015A"/>
    <w:rsid w:val="001C063F"/>
    <w:rsid w:val="001C0874"/>
    <w:rsid w:val="001C0883"/>
    <w:rsid w:val="001C0953"/>
    <w:rsid w:val="001C0BB9"/>
    <w:rsid w:val="001C11E4"/>
    <w:rsid w:val="001C12A0"/>
    <w:rsid w:val="001C16A9"/>
    <w:rsid w:val="001C19EB"/>
    <w:rsid w:val="001C1E53"/>
    <w:rsid w:val="001C211D"/>
    <w:rsid w:val="001C2A8B"/>
    <w:rsid w:val="001C325F"/>
    <w:rsid w:val="001C3434"/>
    <w:rsid w:val="001C3474"/>
    <w:rsid w:val="001C3DC6"/>
    <w:rsid w:val="001C3E02"/>
    <w:rsid w:val="001C430B"/>
    <w:rsid w:val="001C45B4"/>
    <w:rsid w:val="001C49A1"/>
    <w:rsid w:val="001C4A2E"/>
    <w:rsid w:val="001C4A39"/>
    <w:rsid w:val="001C4B9B"/>
    <w:rsid w:val="001C4F5F"/>
    <w:rsid w:val="001C54B8"/>
    <w:rsid w:val="001C589B"/>
    <w:rsid w:val="001C58A6"/>
    <w:rsid w:val="001C5AAE"/>
    <w:rsid w:val="001C5BC8"/>
    <w:rsid w:val="001C5DBB"/>
    <w:rsid w:val="001C5F88"/>
    <w:rsid w:val="001C6182"/>
    <w:rsid w:val="001C619C"/>
    <w:rsid w:val="001C66D2"/>
    <w:rsid w:val="001C67B6"/>
    <w:rsid w:val="001C7686"/>
    <w:rsid w:val="001C7B25"/>
    <w:rsid w:val="001C7BDE"/>
    <w:rsid w:val="001C7F47"/>
    <w:rsid w:val="001D006C"/>
    <w:rsid w:val="001D056C"/>
    <w:rsid w:val="001D0578"/>
    <w:rsid w:val="001D0593"/>
    <w:rsid w:val="001D0EA0"/>
    <w:rsid w:val="001D1258"/>
    <w:rsid w:val="001D19F8"/>
    <w:rsid w:val="001D1CFF"/>
    <w:rsid w:val="001D2B3C"/>
    <w:rsid w:val="001D2CF1"/>
    <w:rsid w:val="001D2D03"/>
    <w:rsid w:val="001D2E6C"/>
    <w:rsid w:val="001D2F40"/>
    <w:rsid w:val="001D35DC"/>
    <w:rsid w:val="001D39EF"/>
    <w:rsid w:val="001D3D84"/>
    <w:rsid w:val="001D42A9"/>
    <w:rsid w:val="001D43C0"/>
    <w:rsid w:val="001D448E"/>
    <w:rsid w:val="001D45C1"/>
    <w:rsid w:val="001D45EB"/>
    <w:rsid w:val="001D4870"/>
    <w:rsid w:val="001D4969"/>
    <w:rsid w:val="001D4AF0"/>
    <w:rsid w:val="001D4DFA"/>
    <w:rsid w:val="001D4F24"/>
    <w:rsid w:val="001D506F"/>
    <w:rsid w:val="001D5149"/>
    <w:rsid w:val="001D56CB"/>
    <w:rsid w:val="001D57BC"/>
    <w:rsid w:val="001D57D1"/>
    <w:rsid w:val="001D62DA"/>
    <w:rsid w:val="001D6879"/>
    <w:rsid w:val="001D6E61"/>
    <w:rsid w:val="001D6F30"/>
    <w:rsid w:val="001D7260"/>
    <w:rsid w:val="001D72F7"/>
    <w:rsid w:val="001D74DB"/>
    <w:rsid w:val="001D7816"/>
    <w:rsid w:val="001D7ADE"/>
    <w:rsid w:val="001D7B96"/>
    <w:rsid w:val="001D7FE2"/>
    <w:rsid w:val="001E02B3"/>
    <w:rsid w:val="001E06C2"/>
    <w:rsid w:val="001E09BC"/>
    <w:rsid w:val="001E09F4"/>
    <w:rsid w:val="001E0A73"/>
    <w:rsid w:val="001E111F"/>
    <w:rsid w:val="001E1284"/>
    <w:rsid w:val="001E1524"/>
    <w:rsid w:val="001E16D8"/>
    <w:rsid w:val="001E1710"/>
    <w:rsid w:val="001E1B52"/>
    <w:rsid w:val="001E1D3C"/>
    <w:rsid w:val="001E1DDA"/>
    <w:rsid w:val="001E220A"/>
    <w:rsid w:val="001E251E"/>
    <w:rsid w:val="001E266E"/>
    <w:rsid w:val="001E2EEF"/>
    <w:rsid w:val="001E3188"/>
    <w:rsid w:val="001E31D1"/>
    <w:rsid w:val="001E32BE"/>
    <w:rsid w:val="001E3A45"/>
    <w:rsid w:val="001E420B"/>
    <w:rsid w:val="001E4704"/>
    <w:rsid w:val="001E5305"/>
    <w:rsid w:val="001E53F0"/>
    <w:rsid w:val="001E5BB2"/>
    <w:rsid w:val="001E5D1F"/>
    <w:rsid w:val="001E6313"/>
    <w:rsid w:val="001E6976"/>
    <w:rsid w:val="001E6BDA"/>
    <w:rsid w:val="001E6C1B"/>
    <w:rsid w:val="001E7173"/>
    <w:rsid w:val="001E719A"/>
    <w:rsid w:val="001E750C"/>
    <w:rsid w:val="001E7A2B"/>
    <w:rsid w:val="001E7A8F"/>
    <w:rsid w:val="001E7D26"/>
    <w:rsid w:val="001E7D95"/>
    <w:rsid w:val="001F020C"/>
    <w:rsid w:val="001F0546"/>
    <w:rsid w:val="001F0DDF"/>
    <w:rsid w:val="001F0F05"/>
    <w:rsid w:val="001F11F0"/>
    <w:rsid w:val="001F129F"/>
    <w:rsid w:val="001F18E2"/>
    <w:rsid w:val="001F1B1E"/>
    <w:rsid w:val="001F1BEA"/>
    <w:rsid w:val="001F1DA9"/>
    <w:rsid w:val="001F1DFA"/>
    <w:rsid w:val="001F1E26"/>
    <w:rsid w:val="001F22A9"/>
    <w:rsid w:val="001F253A"/>
    <w:rsid w:val="001F26E9"/>
    <w:rsid w:val="001F29D5"/>
    <w:rsid w:val="001F2D42"/>
    <w:rsid w:val="001F2E08"/>
    <w:rsid w:val="001F33A0"/>
    <w:rsid w:val="001F35A8"/>
    <w:rsid w:val="001F39AB"/>
    <w:rsid w:val="001F3E2E"/>
    <w:rsid w:val="001F45E8"/>
    <w:rsid w:val="001F49AB"/>
    <w:rsid w:val="001F4CBF"/>
    <w:rsid w:val="001F4E57"/>
    <w:rsid w:val="001F4E97"/>
    <w:rsid w:val="001F5172"/>
    <w:rsid w:val="001F53A2"/>
    <w:rsid w:val="001F5459"/>
    <w:rsid w:val="001F5C95"/>
    <w:rsid w:val="001F5C9E"/>
    <w:rsid w:val="001F5E73"/>
    <w:rsid w:val="001F5ED8"/>
    <w:rsid w:val="001F5F10"/>
    <w:rsid w:val="001F611A"/>
    <w:rsid w:val="001F644E"/>
    <w:rsid w:val="001F6E45"/>
    <w:rsid w:val="001F7317"/>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29D"/>
    <w:rsid w:val="002023BE"/>
    <w:rsid w:val="002024E6"/>
    <w:rsid w:val="00202D2E"/>
    <w:rsid w:val="00202EC4"/>
    <w:rsid w:val="00203159"/>
    <w:rsid w:val="00203495"/>
    <w:rsid w:val="00203A6E"/>
    <w:rsid w:val="00203F00"/>
    <w:rsid w:val="00203F5C"/>
    <w:rsid w:val="002047DE"/>
    <w:rsid w:val="00204981"/>
    <w:rsid w:val="00204A5A"/>
    <w:rsid w:val="00204AF4"/>
    <w:rsid w:val="00204B2A"/>
    <w:rsid w:val="00204C12"/>
    <w:rsid w:val="00205635"/>
    <w:rsid w:val="002059A3"/>
    <w:rsid w:val="00205AB2"/>
    <w:rsid w:val="00205C54"/>
    <w:rsid w:val="00205CB2"/>
    <w:rsid w:val="00205D3D"/>
    <w:rsid w:val="00205D98"/>
    <w:rsid w:val="0020610B"/>
    <w:rsid w:val="002063A7"/>
    <w:rsid w:val="00206602"/>
    <w:rsid w:val="0020669C"/>
    <w:rsid w:val="0020671A"/>
    <w:rsid w:val="0020674D"/>
    <w:rsid w:val="002069A1"/>
    <w:rsid w:val="00206BF6"/>
    <w:rsid w:val="00206DB8"/>
    <w:rsid w:val="00206E5A"/>
    <w:rsid w:val="00206E83"/>
    <w:rsid w:val="00207613"/>
    <w:rsid w:val="00207847"/>
    <w:rsid w:val="00207AF9"/>
    <w:rsid w:val="00207BB9"/>
    <w:rsid w:val="00207EB6"/>
    <w:rsid w:val="00210174"/>
    <w:rsid w:val="002102B4"/>
    <w:rsid w:val="0021036C"/>
    <w:rsid w:val="0021065B"/>
    <w:rsid w:val="002109D5"/>
    <w:rsid w:val="00210A2E"/>
    <w:rsid w:val="00210B05"/>
    <w:rsid w:val="00210C84"/>
    <w:rsid w:val="00210C91"/>
    <w:rsid w:val="00210E3F"/>
    <w:rsid w:val="00210F42"/>
    <w:rsid w:val="00211042"/>
    <w:rsid w:val="00211345"/>
    <w:rsid w:val="002114FA"/>
    <w:rsid w:val="00211D31"/>
    <w:rsid w:val="00211DD9"/>
    <w:rsid w:val="00211F8C"/>
    <w:rsid w:val="002120D3"/>
    <w:rsid w:val="00212816"/>
    <w:rsid w:val="002130BD"/>
    <w:rsid w:val="00213851"/>
    <w:rsid w:val="00214A94"/>
    <w:rsid w:val="00214E08"/>
    <w:rsid w:val="00214E0D"/>
    <w:rsid w:val="0021512E"/>
    <w:rsid w:val="0021586D"/>
    <w:rsid w:val="00215D76"/>
    <w:rsid w:val="00215F86"/>
    <w:rsid w:val="00215FA3"/>
    <w:rsid w:val="00216017"/>
    <w:rsid w:val="002162EA"/>
    <w:rsid w:val="002165F9"/>
    <w:rsid w:val="00216685"/>
    <w:rsid w:val="00216B17"/>
    <w:rsid w:val="00216BBF"/>
    <w:rsid w:val="00216D0D"/>
    <w:rsid w:val="00217135"/>
    <w:rsid w:val="002172FE"/>
    <w:rsid w:val="0021797D"/>
    <w:rsid w:val="00217C32"/>
    <w:rsid w:val="00217CE8"/>
    <w:rsid w:val="00217F7E"/>
    <w:rsid w:val="0022003A"/>
    <w:rsid w:val="002202EC"/>
    <w:rsid w:val="002204ED"/>
    <w:rsid w:val="002208BE"/>
    <w:rsid w:val="0022091D"/>
    <w:rsid w:val="00220E92"/>
    <w:rsid w:val="00221022"/>
    <w:rsid w:val="0022135D"/>
    <w:rsid w:val="0022182F"/>
    <w:rsid w:val="00221A25"/>
    <w:rsid w:val="00222052"/>
    <w:rsid w:val="002221D4"/>
    <w:rsid w:val="002222A4"/>
    <w:rsid w:val="00222455"/>
    <w:rsid w:val="00222709"/>
    <w:rsid w:val="00222AB8"/>
    <w:rsid w:val="00222B25"/>
    <w:rsid w:val="00222CAC"/>
    <w:rsid w:val="00222FE7"/>
    <w:rsid w:val="002235DF"/>
    <w:rsid w:val="00223833"/>
    <w:rsid w:val="00223A34"/>
    <w:rsid w:val="00223ACD"/>
    <w:rsid w:val="00223E48"/>
    <w:rsid w:val="00224A38"/>
    <w:rsid w:val="00224A9B"/>
    <w:rsid w:val="00224D10"/>
    <w:rsid w:val="002251EC"/>
    <w:rsid w:val="00225433"/>
    <w:rsid w:val="00225D09"/>
    <w:rsid w:val="0022657F"/>
    <w:rsid w:val="002269A7"/>
    <w:rsid w:val="00226A52"/>
    <w:rsid w:val="00226AE0"/>
    <w:rsid w:val="00226BD3"/>
    <w:rsid w:val="0022735A"/>
    <w:rsid w:val="00227652"/>
    <w:rsid w:val="00227850"/>
    <w:rsid w:val="00227873"/>
    <w:rsid w:val="0022795C"/>
    <w:rsid w:val="002279D2"/>
    <w:rsid w:val="00227A1E"/>
    <w:rsid w:val="00227B70"/>
    <w:rsid w:val="00227D0D"/>
    <w:rsid w:val="00227F9E"/>
    <w:rsid w:val="00230040"/>
    <w:rsid w:val="00230189"/>
    <w:rsid w:val="002304D5"/>
    <w:rsid w:val="00230AD3"/>
    <w:rsid w:val="00230B62"/>
    <w:rsid w:val="00230BB1"/>
    <w:rsid w:val="0023124C"/>
    <w:rsid w:val="002314EE"/>
    <w:rsid w:val="00231740"/>
    <w:rsid w:val="002317EA"/>
    <w:rsid w:val="00231B71"/>
    <w:rsid w:val="00231D67"/>
    <w:rsid w:val="00232149"/>
    <w:rsid w:val="00232191"/>
    <w:rsid w:val="0023287C"/>
    <w:rsid w:val="00232E9D"/>
    <w:rsid w:val="0023324F"/>
    <w:rsid w:val="002334B2"/>
    <w:rsid w:val="00234126"/>
    <w:rsid w:val="002344C8"/>
    <w:rsid w:val="00234832"/>
    <w:rsid w:val="002349C5"/>
    <w:rsid w:val="00234B73"/>
    <w:rsid w:val="00234EB5"/>
    <w:rsid w:val="002353C5"/>
    <w:rsid w:val="00235581"/>
    <w:rsid w:val="00235698"/>
    <w:rsid w:val="0023570B"/>
    <w:rsid w:val="00235A0B"/>
    <w:rsid w:val="00235E32"/>
    <w:rsid w:val="002360CE"/>
    <w:rsid w:val="00236F71"/>
    <w:rsid w:val="002373FC"/>
    <w:rsid w:val="002377ED"/>
    <w:rsid w:val="00237C6F"/>
    <w:rsid w:val="00237D22"/>
    <w:rsid w:val="00240257"/>
    <w:rsid w:val="0024029F"/>
    <w:rsid w:val="00240487"/>
    <w:rsid w:val="00240956"/>
    <w:rsid w:val="00240B7D"/>
    <w:rsid w:val="00240C63"/>
    <w:rsid w:val="00240EBE"/>
    <w:rsid w:val="00240F65"/>
    <w:rsid w:val="0024103F"/>
    <w:rsid w:val="00241227"/>
    <w:rsid w:val="00241A29"/>
    <w:rsid w:val="00241C7B"/>
    <w:rsid w:val="00241D6D"/>
    <w:rsid w:val="002421F2"/>
    <w:rsid w:val="002424BB"/>
    <w:rsid w:val="0024284B"/>
    <w:rsid w:val="0024286B"/>
    <w:rsid w:val="00242B2A"/>
    <w:rsid w:val="00242CAE"/>
    <w:rsid w:val="00243ACD"/>
    <w:rsid w:val="00243F4A"/>
    <w:rsid w:val="0024406A"/>
    <w:rsid w:val="0024445A"/>
    <w:rsid w:val="00244606"/>
    <w:rsid w:val="00244924"/>
    <w:rsid w:val="002449F4"/>
    <w:rsid w:val="0024520E"/>
    <w:rsid w:val="0024530E"/>
    <w:rsid w:val="00245492"/>
    <w:rsid w:val="00245948"/>
    <w:rsid w:val="00245A41"/>
    <w:rsid w:val="00245B70"/>
    <w:rsid w:val="00245D7D"/>
    <w:rsid w:val="00245E39"/>
    <w:rsid w:val="00245FBA"/>
    <w:rsid w:val="002468E4"/>
    <w:rsid w:val="00246BEB"/>
    <w:rsid w:val="00246C2B"/>
    <w:rsid w:val="00246C52"/>
    <w:rsid w:val="00246E53"/>
    <w:rsid w:val="00246EB6"/>
    <w:rsid w:val="002475BE"/>
    <w:rsid w:val="00247660"/>
    <w:rsid w:val="0024785A"/>
    <w:rsid w:val="0024788B"/>
    <w:rsid w:val="00247BD2"/>
    <w:rsid w:val="00247C92"/>
    <w:rsid w:val="00247DD1"/>
    <w:rsid w:val="002506F5"/>
    <w:rsid w:val="002508C7"/>
    <w:rsid w:val="00250ADF"/>
    <w:rsid w:val="00250D9C"/>
    <w:rsid w:val="00251117"/>
    <w:rsid w:val="002512A9"/>
    <w:rsid w:val="002515EA"/>
    <w:rsid w:val="0025169E"/>
    <w:rsid w:val="00251723"/>
    <w:rsid w:val="00251843"/>
    <w:rsid w:val="002518BF"/>
    <w:rsid w:val="00251929"/>
    <w:rsid w:val="00251F5E"/>
    <w:rsid w:val="00251F78"/>
    <w:rsid w:val="0025204B"/>
    <w:rsid w:val="0025243E"/>
    <w:rsid w:val="002530D6"/>
    <w:rsid w:val="002530D9"/>
    <w:rsid w:val="0025325D"/>
    <w:rsid w:val="002533FF"/>
    <w:rsid w:val="00253400"/>
    <w:rsid w:val="002537F5"/>
    <w:rsid w:val="00253905"/>
    <w:rsid w:val="00253BF8"/>
    <w:rsid w:val="00253C42"/>
    <w:rsid w:val="00253F7E"/>
    <w:rsid w:val="00254013"/>
    <w:rsid w:val="002540CD"/>
    <w:rsid w:val="0025429A"/>
    <w:rsid w:val="00254F75"/>
    <w:rsid w:val="00255DA7"/>
    <w:rsid w:val="00256B22"/>
    <w:rsid w:val="00256D51"/>
    <w:rsid w:val="00256F02"/>
    <w:rsid w:val="002571C8"/>
    <w:rsid w:val="002572F1"/>
    <w:rsid w:val="00257577"/>
    <w:rsid w:val="00257A62"/>
    <w:rsid w:val="00257B9B"/>
    <w:rsid w:val="00260156"/>
    <w:rsid w:val="002604B6"/>
    <w:rsid w:val="0026075E"/>
    <w:rsid w:val="002608BD"/>
    <w:rsid w:val="00260A78"/>
    <w:rsid w:val="00260FAD"/>
    <w:rsid w:val="002617F6"/>
    <w:rsid w:val="00261A70"/>
    <w:rsid w:val="00261D05"/>
    <w:rsid w:val="002623AC"/>
    <w:rsid w:val="00262979"/>
    <w:rsid w:val="00263038"/>
    <w:rsid w:val="002631DC"/>
    <w:rsid w:val="002637C3"/>
    <w:rsid w:val="0026382D"/>
    <w:rsid w:val="0026385F"/>
    <w:rsid w:val="00263DD9"/>
    <w:rsid w:val="00264256"/>
    <w:rsid w:val="0026432F"/>
    <w:rsid w:val="0026455A"/>
    <w:rsid w:val="0026460B"/>
    <w:rsid w:val="0026468A"/>
    <w:rsid w:val="00264890"/>
    <w:rsid w:val="00264C28"/>
    <w:rsid w:val="00264CF9"/>
    <w:rsid w:val="00265321"/>
    <w:rsid w:val="002654D9"/>
    <w:rsid w:val="00265701"/>
    <w:rsid w:val="00265CB1"/>
    <w:rsid w:val="00265E9A"/>
    <w:rsid w:val="00266111"/>
    <w:rsid w:val="00266210"/>
    <w:rsid w:val="002664FA"/>
    <w:rsid w:val="00266867"/>
    <w:rsid w:val="00266B56"/>
    <w:rsid w:val="0026716C"/>
    <w:rsid w:val="002706CC"/>
    <w:rsid w:val="002708DA"/>
    <w:rsid w:val="00270C63"/>
    <w:rsid w:val="00270C98"/>
    <w:rsid w:val="00270CF1"/>
    <w:rsid w:val="00270E57"/>
    <w:rsid w:val="002711C3"/>
    <w:rsid w:val="002711F1"/>
    <w:rsid w:val="002713CE"/>
    <w:rsid w:val="00271574"/>
    <w:rsid w:val="0027160B"/>
    <w:rsid w:val="0027193C"/>
    <w:rsid w:val="00271EEF"/>
    <w:rsid w:val="0027208A"/>
    <w:rsid w:val="0027242C"/>
    <w:rsid w:val="00272474"/>
    <w:rsid w:val="00272475"/>
    <w:rsid w:val="0027257A"/>
    <w:rsid w:val="00272736"/>
    <w:rsid w:val="00272CDA"/>
    <w:rsid w:val="00272D06"/>
    <w:rsid w:val="00272FEB"/>
    <w:rsid w:val="00273644"/>
    <w:rsid w:val="002738C9"/>
    <w:rsid w:val="00273B2D"/>
    <w:rsid w:val="00273CFB"/>
    <w:rsid w:val="00274326"/>
    <w:rsid w:val="00274488"/>
    <w:rsid w:val="00274668"/>
    <w:rsid w:val="00274CE5"/>
    <w:rsid w:val="00274D08"/>
    <w:rsid w:val="00274DE3"/>
    <w:rsid w:val="00274EDC"/>
    <w:rsid w:val="0027540F"/>
    <w:rsid w:val="00275464"/>
    <w:rsid w:val="0027568B"/>
    <w:rsid w:val="002756D5"/>
    <w:rsid w:val="00275B92"/>
    <w:rsid w:val="00275C0A"/>
    <w:rsid w:val="00275E10"/>
    <w:rsid w:val="00275E8B"/>
    <w:rsid w:val="00275F2D"/>
    <w:rsid w:val="00275F3B"/>
    <w:rsid w:val="00276001"/>
    <w:rsid w:val="0027605B"/>
    <w:rsid w:val="00276243"/>
    <w:rsid w:val="002764FB"/>
    <w:rsid w:val="00276660"/>
    <w:rsid w:val="002766C9"/>
    <w:rsid w:val="002768E3"/>
    <w:rsid w:val="00277512"/>
    <w:rsid w:val="002777E4"/>
    <w:rsid w:val="00277DCC"/>
    <w:rsid w:val="00277E66"/>
    <w:rsid w:val="002801E2"/>
    <w:rsid w:val="00280612"/>
    <w:rsid w:val="0028073A"/>
    <w:rsid w:val="00280960"/>
    <w:rsid w:val="00281334"/>
    <w:rsid w:val="0028164E"/>
    <w:rsid w:val="0028168F"/>
    <w:rsid w:val="00281C24"/>
    <w:rsid w:val="0028208A"/>
    <w:rsid w:val="00282496"/>
    <w:rsid w:val="002825CE"/>
    <w:rsid w:val="00282A3B"/>
    <w:rsid w:val="00282FC9"/>
    <w:rsid w:val="00283165"/>
    <w:rsid w:val="002832E7"/>
    <w:rsid w:val="00283852"/>
    <w:rsid w:val="00284293"/>
    <w:rsid w:val="00284961"/>
    <w:rsid w:val="00284CA1"/>
    <w:rsid w:val="00284D66"/>
    <w:rsid w:val="00284E7F"/>
    <w:rsid w:val="0028550D"/>
    <w:rsid w:val="00285520"/>
    <w:rsid w:val="00285894"/>
    <w:rsid w:val="00285E28"/>
    <w:rsid w:val="002860E6"/>
    <w:rsid w:val="00286546"/>
    <w:rsid w:val="00286631"/>
    <w:rsid w:val="00286819"/>
    <w:rsid w:val="00286F1E"/>
    <w:rsid w:val="00286F76"/>
    <w:rsid w:val="00287376"/>
    <w:rsid w:val="002877DE"/>
    <w:rsid w:val="00287821"/>
    <w:rsid w:val="00287C28"/>
    <w:rsid w:val="00287C39"/>
    <w:rsid w:val="00290254"/>
    <w:rsid w:val="002908E1"/>
    <w:rsid w:val="00290A06"/>
    <w:rsid w:val="00290C83"/>
    <w:rsid w:val="0029130D"/>
    <w:rsid w:val="0029142E"/>
    <w:rsid w:val="002915DA"/>
    <w:rsid w:val="0029178F"/>
    <w:rsid w:val="00291AAD"/>
    <w:rsid w:val="00291C45"/>
    <w:rsid w:val="00292540"/>
    <w:rsid w:val="00292696"/>
    <w:rsid w:val="0029279E"/>
    <w:rsid w:val="00293504"/>
    <w:rsid w:val="0029372A"/>
    <w:rsid w:val="00293A20"/>
    <w:rsid w:val="00293C49"/>
    <w:rsid w:val="00294266"/>
    <w:rsid w:val="002944CA"/>
    <w:rsid w:val="00294504"/>
    <w:rsid w:val="00294722"/>
    <w:rsid w:val="00294AB1"/>
    <w:rsid w:val="00294C8C"/>
    <w:rsid w:val="00294E77"/>
    <w:rsid w:val="00295090"/>
    <w:rsid w:val="00295226"/>
    <w:rsid w:val="002953CE"/>
    <w:rsid w:val="002953D0"/>
    <w:rsid w:val="00295F1C"/>
    <w:rsid w:val="00296013"/>
    <w:rsid w:val="002960D8"/>
    <w:rsid w:val="00296758"/>
    <w:rsid w:val="0029696C"/>
    <w:rsid w:val="00296D93"/>
    <w:rsid w:val="00296FD8"/>
    <w:rsid w:val="00297216"/>
    <w:rsid w:val="00297343"/>
    <w:rsid w:val="002973FB"/>
    <w:rsid w:val="0029743A"/>
    <w:rsid w:val="00297499"/>
    <w:rsid w:val="002974AA"/>
    <w:rsid w:val="002977A0"/>
    <w:rsid w:val="00297BF4"/>
    <w:rsid w:val="00297F46"/>
    <w:rsid w:val="002A025C"/>
    <w:rsid w:val="002A0581"/>
    <w:rsid w:val="002A05EF"/>
    <w:rsid w:val="002A0724"/>
    <w:rsid w:val="002A10D7"/>
    <w:rsid w:val="002A1A57"/>
    <w:rsid w:val="002A1BB2"/>
    <w:rsid w:val="002A1C7D"/>
    <w:rsid w:val="002A1DA1"/>
    <w:rsid w:val="002A205B"/>
    <w:rsid w:val="002A20B1"/>
    <w:rsid w:val="002A20E5"/>
    <w:rsid w:val="002A2FB8"/>
    <w:rsid w:val="002A2FEB"/>
    <w:rsid w:val="002A31FF"/>
    <w:rsid w:val="002A3668"/>
    <w:rsid w:val="002A3771"/>
    <w:rsid w:val="002A37C5"/>
    <w:rsid w:val="002A3AFD"/>
    <w:rsid w:val="002A3B12"/>
    <w:rsid w:val="002A4102"/>
    <w:rsid w:val="002A4918"/>
    <w:rsid w:val="002A4A31"/>
    <w:rsid w:val="002A4B7D"/>
    <w:rsid w:val="002A4B88"/>
    <w:rsid w:val="002A4E20"/>
    <w:rsid w:val="002A523D"/>
    <w:rsid w:val="002A525C"/>
    <w:rsid w:val="002A5FC1"/>
    <w:rsid w:val="002A647A"/>
    <w:rsid w:val="002A6EF8"/>
    <w:rsid w:val="002A732C"/>
    <w:rsid w:val="002A7A6A"/>
    <w:rsid w:val="002A7AB4"/>
    <w:rsid w:val="002A7B44"/>
    <w:rsid w:val="002A7C20"/>
    <w:rsid w:val="002A7E68"/>
    <w:rsid w:val="002B053A"/>
    <w:rsid w:val="002B06F6"/>
    <w:rsid w:val="002B07BF"/>
    <w:rsid w:val="002B0805"/>
    <w:rsid w:val="002B0815"/>
    <w:rsid w:val="002B0960"/>
    <w:rsid w:val="002B0BF0"/>
    <w:rsid w:val="002B0C99"/>
    <w:rsid w:val="002B10F9"/>
    <w:rsid w:val="002B114F"/>
    <w:rsid w:val="002B12C7"/>
    <w:rsid w:val="002B17DC"/>
    <w:rsid w:val="002B1AFA"/>
    <w:rsid w:val="002B21D6"/>
    <w:rsid w:val="002B2C92"/>
    <w:rsid w:val="002B3081"/>
    <w:rsid w:val="002B30FC"/>
    <w:rsid w:val="002B315D"/>
    <w:rsid w:val="002B318B"/>
    <w:rsid w:val="002B32BC"/>
    <w:rsid w:val="002B340B"/>
    <w:rsid w:val="002B34AE"/>
    <w:rsid w:val="002B3D0F"/>
    <w:rsid w:val="002B3D90"/>
    <w:rsid w:val="002B3EC8"/>
    <w:rsid w:val="002B453B"/>
    <w:rsid w:val="002B4C39"/>
    <w:rsid w:val="002B4CF9"/>
    <w:rsid w:val="002B50A1"/>
    <w:rsid w:val="002B58D4"/>
    <w:rsid w:val="002B5B05"/>
    <w:rsid w:val="002B601A"/>
    <w:rsid w:val="002B61F1"/>
    <w:rsid w:val="002B64FE"/>
    <w:rsid w:val="002B694E"/>
    <w:rsid w:val="002B6D31"/>
    <w:rsid w:val="002B70A2"/>
    <w:rsid w:val="002B7D56"/>
    <w:rsid w:val="002C04C2"/>
    <w:rsid w:val="002C0601"/>
    <w:rsid w:val="002C0818"/>
    <w:rsid w:val="002C0959"/>
    <w:rsid w:val="002C0D11"/>
    <w:rsid w:val="002C18BA"/>
    <w:rsid w:val="002C1B17"/>
    <w:rsid w:val="002C203A"/>
    <w:rsid w:val="002C2AE9"/>
    <w:rsid w:val="002C2B29"/>
    <w:rsid w:val="002C2D2A"/>
    <w:rsid w:val="002C2E8A"/>
    <w:rsid w:val="002C2FCD"/>
    <w:rsid w:val="002C341D"/>
    <w:rsid w:val="002C377A"/>
    <w:rsid w:val="002C3AE4"/>
    <w:rsid w:val="002C3E89"/>
    <w:rsid w:val="002C42AA"/>
    <w:rsid w:val="002C44FC"/>
    <w:rsid w:val="002C4AF6"/>
    <w:rsid w:val="002C5533"/>
    <w:rsid w:val="002C55D3"/>
    <w:rsid w:val="002C5620"/>
    <w:rsid w:val="002C5A6B"/>
    <w:rsid w:val="002C5AED"/>
    <w:rsid w:val="002C5E1E"/>
    <w:rsid w:val="002C61E0"/>
    <w:rsid w:val="002C640C"/>
    <w:rsid w:val="002C666E"/>
    <w:rsid w:val="002C6D3C"/>
    <w:rsid w:val="002C7000"/>
    <w:rsid w:val="002C782F"/>
    <w:rsid w:val="002C79A6"/>
    <w:rsid w:val="002C79D7"/>
    <w:rsid w:val="002C7B03"/>
    <w:rsid w:val="002C7B0D"/>
    <w:rsid w:val="002C7EBB"/>
    <w:rsid w:val="002D001E"/>
    <w:rsid w:val="002D0115"/>
    <w:rsid w:val="002D0298"/>
    <w:rsid w:val="002D04DC"/>
    <w:rsid w:val="002D0657"/>
    <w:rsid w:val="002D0820"/>
    <w:rsid w:val="002D09B3"/>
    <w:rsid w:val="002D0AE2"/>
    <w:rsid w:val="002D0F10"/>
    <w:rsid w:val="002D10D1"/>
    <w:rsid w:val="002D1258"/>
    <w:rsid w:val="002D13B7"/>
    <w:rsid w:val="002D16C6"/>
    <w:rsid w:val="002D1A12"/>
    <w:rsid w:val="002D1A2B"/>
    <w:rsid w:val="002D2062"/>
    <w:rsid w:val="002D2B4E"/>
    <w:rsid w:val="002D2B96"/>
    <w:rsid w:val="002D2DA9"/>
    <w:rsid w:val="002D3182"/>
    <w:rsid w:val="002D33A2"/>
    <w:rsid w:val="002D3968"/>
    <w:rsid w:val="002D3AAE"/>
    <w:rsid w:val="002D3F5D"/>
    <w:rsid w:val="002D425A"/>
    <w:rsid w:val="002D4308"/>
    <w:rsid w:val="002D4314"/>
    <w:rsid w:val="002D451A"/>
    <w:rsid w:val="002D459E"/>
    <w:rsid w:val="002D4A54"/>
    <w:rsid w:val="002D4E37"/>
    <w:rsid w:val="002D52E0"/>
    <w:rsid w:val="002D5A33"/>
    <w:rsid w:val="002D5A8F"/>
    <w:rsid w:val="002D5DEA"/>
    <w:rsid w:val="002D6127"/>
    <w:rsid w:val="002D61BE"/>
    <w:rsid w:val="002D61F0"/>
    <w:rsid w:val="002D6FAC"/>
    <w:rsid w:val="002D7235"/>
    <w:rsid w:val="002D74F8"/>
    <w:rsid w:val="002D76E8"/>
    <w:rsid w:val="002D7E06"/>
    <w:rsid w:val="002E0158"/>
    <w:rsid w:val="002E0E94"/>
    <w:rsid w:val="002E15A5"/>
    <w:rsid w:val="002E16BC"/>
    <w:rsid w:val="002E25D2"/>
    <w:rsid w:val="002E2620"/>
    <w:rsid w:val="002E2738"/>
    <w:rsid w:val="002E2923"/>
    <w:rsid w:val="002E2A76"/>
    <w:rsid w:val="002E306D"/>
    <w:rsid w:val="002E34AE"/>
    <w:rsid w:val="002E3653"/>
    <w:rsid w:val="002E38B7"/>
    <w:rsid w:val="002E3AF5"/>
    <w:rsid w:val="002E3E9E"/>
    <w:rsid w:val="002E4301"/>
    <w:rsid w:val="002E437F"/>
    <w:rsid w:val="002E5338"/>
    <w:rsid w:val="002E58E1"/>
    <w:rsid w:val="002E5BDD"/>
    <w:rsid w:val="002E5C56"/>
    <w:rsid w:val="002E5D86"/>
    <w:rsid w:val="002E5DD7"/>
    <w:rsid w:val="002E6809"/>
    <w:rsid w:val="002E6853"/>
    <w:rsid w:val="002E6CF3"/>
    <w:rsid w:val="002E6F52"/>
    <w:rsid w:val="002F0045"/>
    <w:rsid w:val="002F00F0"/>
    <w:rsid w:val="002F025B"/>
    <w:rsid w:val="002F0684"/>
    <w:rsid w:val="002F09C0"/>
    <w:rsid w:val="002F0ADB"/>
    <w:rsid w:val="002F0E34"/>
    <w:rsid w:val="002F188F"/>
    <w:rsid w:val="002F1E69"/>
    <w:rsid w:val="002F1F87"/>
    <w:rsid w:val="002F2AE0"/>
    <w:rsid w:val="002F31C4"/>
    <w:rsid w:val="002F322F"/>
    <w:rsid w:val="002F3523"/>
    <w:rsid w:val="002F3B7A"/>
    <w:rsid w:val="002F3D9B"/>
    <w:rsid w:val="002F3F16"/>
    <w:rsid w:val="002F413F"/>
    <w:rsid w:val="002F414D"/>
    <w:rsid w:val="002F446A"/>
    <w:rsid w:val="002F44AD"/>
    <w:rsid w:val="002F45D3"/>
    <w:rsid w:val="002F4934"/>
    <w:rsid w:val="002F4A52"/>
    <w:rsid w:val="002F4CF5"/>
    <w:rsid w:val="002F4E98"/>
    <w:rsid w:val="002F4FC5"/>
    <w:rsid w:val="002F514F"/>
    <w:rsid w:val="002F5182"/>
    <w:rsid w:val="002F5312"/>
    <w:rsid w:val="002F5422"/>
    <w:rsid w:val="002F5634"/>
    <w:rsid w:val="002F566C"/>
    <w:rsid w:val="002F5680"/>
    <w:rsid w:val="002F5874"/>
    <w:rsid w:val="002F5881"/>
    <w:rsid w:val="002F5FDA"/>
    <w:rsid w:val="002F63ED"/>
    <w:rsid w:val="002F6AC6"/>
    <w:rsid w:val="002F6BDA"/>
    <w:rsid w:val="002F70D1"/>
    <w:rsid w:val="002F7267"/>
    <w:rsid w:val="002F7493"/>
    <w:rsid w:val="002F7751"/>
    <w:rsid w:val="002F7919"/>
    <w:rsid w:val="002F7B6D"/>
    <w:rsid w:val="002F7D48"/>
    <w:rsid w:val="002F7EC5"/>
    <w:rsid w:val="00300085"/>
    <w:rsid w:val="0030027C"/>
    <w:rsid w:val="003003AD"/>
    <w:rsid w:val="00300DF4"/>
    <w:rsid w:val="00300E5F"/>
    <w:rsid w:val="003010CF"/>
    <w:rsid w:val="003011C0"/>
    <w:rsid w:val="00301686"/>
    <w:rsid w:val="00301DA6"/>
    <w:rsid w:val="00301EE4"/>
    <w:rsid w:val="003024DE"/>
    <w:rsid w:val="00302701"/>
    <w:rsid w:val="00302739"/>
    <w:rsid w:val="00302B48"/>
    <w:rsid w:val="00302EDE"/>
    <w:rsid w:val="00302FEF"/>
    <w:rsid w:val="0030318E"/>
    <w:rsid w:val="00304556"/>
    <w:rsid w:val="00304843"/>
    <w:rsid w:val="00304AC5"/>
    <w:rsid w:val="00304C19"/>
    <w:rsid w:val="00304C9E"/>
    <w:rsid w:val="00305738"/>
    <w:rsid w:val="00305C47"/>
    <w:rsid w:val="003065FB"/>
    <w:rsid w:val="00306ED2"/>
    <w:rsid w:val="00306F89"/>
    <w:rsid w:val="00306FBF"/>
    <w:rsid w:val="0030749E"/>
    <w:rsid w:val="003076CD"/>
    <w:rsid w:val="00307B27"/>
    <w:rsid w:val="00307F28"/>
    <w:rsid w:val="003101DC"/>
    <w:rsid w:val="0031049F"/>
    <w:rsid w:val="00310CC6"/>
    <w:rsid w:val="00310DD4"/>
    <w:rsid w:val="00310F30"/>
    <w:rsid w:val="0031137F"/>
    <w:rsid w:val="00311642"/>
    <w:rsid w:val="00311761"/>
    <w:rsid w:val="00311941"/>
    <w:rsid w:val="00311E5A"/>
    <w:rsid w:val="003122C2"/>
    <w:rsid w:val="00312709"/>
    <w:rsid w:val="00312BD0"/>
    <w:rsid w:val="00312C71"/>
    <w:rsid w:val="003134C3"/>
    <w:rsid w:val="00313765"/>
    <w:rsid w:val="003137A0"/>
    <w:rsid w:val="00313BC1"/>
    <w:rsid w:val="00313C4F"/>
    <w:rsid w:val="00313DC3"/>
    <w:rsid w:val="003141C2"/>
    <w:rsid w:val="00314265"/>
    <w:rsid w:val="00314ACB"/>
    <w:rsid w:val="00314C05"/>
    <w:rsid w:val="00314CBB"/>
    <w:rsid w:val="00314CE9"/>
    <w:rsid w:val="00314E45"/>
    <w:rsid w:val="0031599D"/>
    <w:rsid w:val="00315D47"/>
    <w:rsid w:val="00316064"/>
    <w:rsid w:val="0031684D"/>
    <w:rsid w:val="00316C58"/>
    <w:rsid w:val="00316EAE"/>
    <w:rsid w:val="00316F59"/>
    <w:rsid w:val="00317050"/>
    <w:rsid w:val="00317625"/>
    <w:rsid w:val="0031767A"/>
    <w:rsid w:val="00317731"/>
    <w:rsid w:val="00317C5E"/>
    <w:rsid w:val="0032013F"/>
    <w:rsid w:val="0032018E"/>
    <w:rsid w:val="00320B1B"/>
    <w:rsid w:val="00320D63"/>
    <w:rsid w:val="00320DFB"/>
    <w:rsid w:val="00320F1B"/>
    <w:rsid w:val="00321514"/>
    <w:rsid w:val="0032151E"/>
    <w:rsid w:val="003216FC"/>
    <w:rsid w:val="0032172E"/>
    <w:rsid w:val="0032180A"/>
    <w:rsid w:val="00321822"/>
    <w:rsid w:val="00321B02"/>
    <w:rsid w:val="00321C40"/>
    <w:rsid w:val="00322BC3"/>
    <w:rsid w:val="00322C2B"/>
    <w:rsid w:val="00322E3B"/>
    <w:rsid w:val="003232E3"/>
    <w:rsid w:val="00323894"/>
    <w:rsid w:val="00323F66"/>
    <w:rsid w:val="00323FAD"/>
    <w:rsid w:val="00324089"/>
    <w:rsid w:val="003245F6"/>
    <w:rsid w:val="0032466A"/>
    <w:rsid w:val="00324701"/>
    <w:rsid w:val="0032484B"/>
    <w:rsid w:val="0032489D"/>
    <w:rsid w:val="003249F8"/>
    <w:rsid w:val="00324A3F"/>
    <w:rsid w:val="0032556B"/>
    <w:rsid w:val="00325FC7"/>
    <w:rsid w:val="00326175"/>
    <w:rsid w:val="0032651E"/>
    <w:rsid w:val="003265D2"/>
    <w:rsid w:val="003267A6"/>
    <w:rsid w:val="003270F0"/>
    <w:rsid w:val="003271E3"/>
    <w:rsid w:val="00327233"/>
    <w:rsid w:val="003272D0"/>
    <w:rsid w:val="003273DE"/>
    <w:rsid w:val="00327609"/>
    <w:rsid w:val="003276C7"/>
    <w:rsid w:val="003278C7"/>
    <w:rsid w:val="0032793B"/>
    <w:rsid w:val="00327AEA"/>
    <w:rsid w:val="00327CB3"/>
    <w:rsid w:val="00327D99"/>
    <w:rsid w:val="00327FA5"/>
    <w:rsid w:val="00330140"/>
    <w:rsid w:val="00330354"/>
    <w:rsid w:val="0033088B"/>
    <w:rsid w:val="003308C4"/>
    <w:rsid w:val="00330C30"/>
    <w:rsid w:val="00330DE8"/>
    <w:rsid w:val="00330FAF"/>
    <w:rsid w:val="00332123"/>
    <w:rsid w:val="003321C3"/>
    <w:rsid w:val="00332962"/>
    <w:rsid w:val="00332D99"/>
    <w:rsid w:val="0033374E"/>
    <w:rsid w:val="00333EB0"/>
    <w:rsid w:val="003341DB"/>
    <w:rsid w:val="003347E2"/>
    <w:rsid w:val="00334E18"/>
    <w:rsid w:val="00335250"/>
    <w:rsid w:val="00335670"/>
    <w:rsid w:val="0033572D"/>
    <w:rsid w:val="0033592C"/>
    <w:rsid w:val="00335938"/>
    <w:rsid w:val="00335E2A"/>
    <w:rsid w:val="00336780"/>
    <w:rsid w:val="003367C5"/>
    <w:rsid w:val="003369DA"/>
    <w:rsid w:val="00336BE7"/>
    <w:rsid w:val="00336DAD"/>
    <w:rsid w:val="00336DB3"/>
    <w:rsid w:val="00337065"/>
    <w:rsid w:val="0033732C"/>
    <w:rsid w:val="003378DF"/>
    <w:rsid w:val="00337B29"/>
    <w:rsid w:val="00337C71"/>
    <w:rsid w:val="00340CC6"/>
    <w:rsid w:val="00340E58"/>
    <w:rsid w:val="00340F21"/>
    <w:rsid w:val="00341087"/>
    <w:rsid w:val="00341706"/>
    <w:rsid w:val="00341923"/>
    <w:rsid w:val="00341CFA"/>
    <w:rsid w:val="0034246D"/>
    <w:rsid w:val="00342770"/>
    <w:rsid w:val="00343053"/>
    <w:rsid w:val="0034305B"/>
    <w:rsid w:val="00343C24"/>
    <w:rsid w:val="00343FA6"/>
    <w:rsid w:val="00344350"/>
    <w:rsid w:val="00344725"/>
    <w:rsid w:val="00344901"/>
    <w:rsid w:val="00344B9E"/>
    <w:rsid w:val="0034511B"/>
    <w:rsid w:val="003453BB"/>
    <w:rsid w:val="0034581B"/>
    <w:rsid w:val="003458D4"/>
    <w:rsid w:val="00345D06"/>
    <w:rsid w:val="0034745C"/>
    <w:rsid w:val="003474CD"/>
    <w:rsid w:val="003479B6"/>
    <w:rsid w:val="0035025F"/>
    <w:rsid w:val="0035041A"/>
    <w:rsid w:val="003505AD"/>
    <w:rsid w:val="00350631"/>
    <w:rsid w:val="00350BAB"/>
    <w:rsid w:val="00350EE7"/>
    <w:rsid w:val="00351439"/>
    <w:rsid w:val="0035146B"/>
    <w:rsid w:val="0035180B"/>
    <w:rsid w:val="00351C98"/>
    <w:rsid w:val="0035216E"/>
    <w:rsid w:val="003524D6"/>
    <w:rsid w:val="003525F7"/>
    <w:rsid w:val="00352759"/>
    <w:rsid w:val="00352828"/>
    <w:rsid w:val="00352952"/>
    <w:rsid w:val="00352DAE"/>
    <w:rsid w:val="003530A0"/>
    <w:rsid w:val="003531B0"/>
    <w:rsid w:val="003532D2"/>
    <w:rsid w:val="00353370"/>
    <w:rsid w:val="003536C6"/>
    <w:rsid w:val="0035391A"/>
    <w:rsid w:val="003539B2"/>
    <w:rsid w:val="003540B7"/>
    <w:rsid w:val="0035414B"/>
    <w:rsid w:val="00354FE6"/>
    <w:rsid w:val="003552AA"/>
    <w:rsid w:val="003552C6"/>
    <w:rsid w:val="003558FD"/>
    <w:rsid w:val="00355A83"/>
    <w:rsid w:val="00355E63"/>
    <w:rsid w:val="003562D7"/>
    <w:rsid w:val="00356353"/>
    <w:rsid w:val="00356548"/>
    <w:rsid w:val="003567C9"/>
    <w:rsid w:val="00356B36"/>
    <w:rsid w:val="00356CEC"/>
    <w:rsid w:val="003572DE"/>
    <w:rsid w:val="00357659"/>
    <w:rsid w:val="00357712"/>
    <w:rsid w:val="00357CAE"/>
    <w:rsid w:val="003604DB"/>
    <w:rsid w:val="003608BA"/>
    <w:rsid w:val="003613AA"/>
    <w:rsid w:val="00361505"/>
    <w:rsid w:val="003617B5"/>
    <w:rsid w:val="003617E9"/>
    <w:rsid w:val="0036185C"/>
    <w:rsid w:val="00361B1A"/>
    <w:rsid w:val="0036227D"/>
    <w:rsid w:val="003625A2"/>
    <w:rsid w:val="0036262C"/>
    <w:rsid w:val="003626AA"/>
    <w:rsid w:val="00362C5A"/>
    <w:rsid w:val="00363321"/>
    <w:rsid w:val="003635B6"/>
    <w:rsid w:val="00363FC9"/>
    <w:rsid w:val="003647CB"/>
    <w:rsid w:val="00364D1F"/>
    <w:rsid w:val="00365023"/>
    <w:rsid w:val="00365644"/>
    <w:rsid w:val="0036590C"/>
    <w:rsid w:val="00365C9A"/>
    <w:rsid w:val="003665C5"/>
    <w:rsid w:val="00366B3A"/>
    <w:rsid w:val="00366CE5"/>
    <w:rsid w:val="003676BF"/>
    <w:rsid w:val="00370285"/>
    <w:rsid w:val="003704EE"/>
    <w:rsid w:val="00370880"/>
    <w:rsid w:val="00370EFD"/>
    <w:rsid w:val="00371130"/>
    <w:rsid w:val="00371137"/>
    <w:rsid w:val="003714FA"/>
    <w:rsid w:val="003719F5"/>
    <w:rsid w:val="00371C90"/>
    <w:rsid w:val="00371D56"/>
    <w:rsid w:val="00371DB7"/>
    <w:rsid w:val="00372019"/>
    <w:rsid w:val="00372029"/>
    <w:rsid w:val="003724A1"/>
    <w:rsid w:val="00372A6B"/>
    <w:rsid w:val="00372C12"/>
    <w:rsid w:val="00373B3C"/>
    <w:rsid w:val="00373BFF"/>
    <w:rsid w:val="00373E10"/>
    <w:rsid w:val="00373F2C"/>
    <w:rsid w:val="0037406C"/>
    <w:rsid w:val="003741D2"/>
    <w:rsid w:val="003742F7"/>
    <w:rsid w:val="003744CB"/>
    <w:rsid w:val="0037450B"/>
    <w:rsid w:val="00374804"/>
    <w:rsid w:val="003748F9"/>
    <w:rsid w:val="00374C80"/>
    <w:rsid w:val="00374EEE"/>
    <w:rsid w:val="00374F06"/>
    <w:rsid w:val="00375222"/>
    <w:rsid w:val="00375FFC"/>
    <w:rsid w:val="00376234"/>
    <w:rsid w:val="003764FA"/>
    <w:rsid w:val="00376838"/>
    <w:rsid w:val="00376E0C"/>
    <w:rsid w:val="0037709A"/>
    <w:rsid w:val="00377146"/>
    <w:rsid w:val="003771CA"/>
    <w:rsid w:val="00377397"/>
    <w:rsid w:val="00377463"/>
    <w:rsid w:val="0037757C"/>
    <w:rsid w:val="003775BD"/>
    <w:rsid w:val="00380543"/>
    <w:rsid w:val="00380602"/>
    <w:rsid w:val="00380715"/>
    <w:rsid w:val="00380892"/>
    <w:rsid w:val="003808F3"/>
    <w:rsid w:val="00380BBD"/>
    <w:rsid w:val="00380D82"/>
    <w:rsid w:val="003821E7"/>
    <w:rsid w:val="00382903"/>
    <w:rsid w:val="00383D4B"/>
    <w:rsid w:val="00383DDB"/>
    <w:rsid w:val="003842A8"/>
    <w:rsid w:val="00384555"/>
    <w:rsid w:val="00384747"/>
    <w:rsid w:val="003848D9"/>
    <w:rsid w:val="00384BC0"/>
    <w:rsid w:val="003852CC"/>
    <w:rsid w:val="00385481"/>
    <w:rsid w:val="003855C1"/>
    <w:rsid w:val="00385A70"/>
    <w:rsid w:val="00385BD7"/>
    <w:rsid w:val="00385E58"/>
    <w:rsid w:val="003860B6"/>
    <w:rsid w:val="00386688"/>
    <w:rsid w:val="00386A15"/>
    <w:rsid w:val="00386B71"/>
    <w:rsid w:val="0038702D"/>
    <w:rsid w:val="003870BC"/>
    <w:rsid w:val="0038717E"/>
    <w:rsid w:val="0038732E"/>
    <w:rsid w:val="003875A7"/>
    <w:rsid w:val="00387675"/>
    <w:rsid w:val="00387771"/>
    <w:rsid w:val="0038780F"/>
    <w:rsid w:val="00387866"/>
    <w:rsid w:val="00387B2B"/>
    <w:rsid w:val="00390449"/>
    <w:rsid w:val="003904B1"/>
    <w:rsid w:val="003907D2"/>
    <w:rsid w:val="00390C56"/>
    <w:rsid w:val="0039122C"/>
    <w:rsid w:val="0039124D"/>
    <w:rsid w:val="003915DA"/>
    <w:rsid w:val="00391A92"/>
    <w:rsid w:val="00391C99"/>
    <w:rsid w:val="00391D16"/>
    <w:rsid w:val="003926BE"/>
    <w:rsid w:val="003929BE"/>
    <w:rsid w:val="00392A1F"/>
    <w:rsid w:val="00392DB8"/>
    <w:rsid w:val="00393741"/>
    <w:rsid w:val="00393A68"/>
    <w:rsid w:val="00393B78"/>
    <w:rsid w:val="00393EFE"/>
    <w:rsid w:val="003946B1"/>
    <w:rsid w:val="00394775"/>
    <w:rsid w:val="00394832"/>
    <w:rsid w:val="00394948"/>
    <w:rsid w:val="00394B44"/>
    <w:rsid w:val="00394D6C"/>
    <w:rsid w:val="0039502C"/>
    <w:rsid w:val="00395036"/>
    <w:rsid w:val="0039511F"/>
    <w:rsid w:val="003956FE"/>
    <w:rsid w:val="00395721"/>
    <w:rsid w:val="003958F1"/>
    <w:rsid w:val="0039598F"/>
    <w:rsid w:val="003959F0"/>
    <w:rsid w:val="003960FC"/>
    <w:rsid w:val="0039610F"/>
    <w:rsid w:val="003962EC"/>
    <w:rsid w:val="003965AE"/>
    <w:rsid w:val="0039665F"/>
    <w:rsid w:val="00396BBB"/>
    <w:rsid w:val="00396BCC"/>
    <w:rsid w:val="00397292"/>
    <w:rsid w:val="003976DD"/>
    <w:rsid w:val="003978B8"/>
    <w:rsid w:val="00397961"/>
    <w:rsid w:val="00397AD4"/>
    <w:rsid w:val="00397B04"/>
    <w:rsid w:val="00397C6A"/>
    <w:rsid w:val="00397C89"/>
    <w:rsid w:val="003A0311"/>
    <w:rsid w:val="003A0518"/>
    <w:rsid w:val="003A0736"/>
    <w:rsid w:val="003A09D3"/>
    <w:rsid w:val="003A0CD4"/>
    <w:rsid w:val="003A0EB2"/>
    <w:rsid w:val="003A1009"/>
    <w:rsid w:val="003A1135"/>
    <w:rsid w:val="003A1341"/>
    <w:rsid w:val="003A17BA"/>
    <w:rsid w:val="003A19E0"/>
    <w:rsid w:val="003A1B5C"/>
    <w:rsid w:val="003A1DD5"/>
    <w:rsid w:val="003A2019"/>
    <w:rsid w:val="003A2ABE"/>
    <w:rsid w:val="003A2D39"/>
    <w:rsid w:val="003A2FE7"/>
    <w:rsid w:val="003A328C"/>
    <w:rsid w:val="003A349E"/>
    <w:rsid w:val="003A38AC"/>
    <w:rsid w:val="003A42BB"/>
    <w:rsid w:val="003A44AA"/>
    <w:rsid w:val="003A45FB"/>
    <w:rsid w:val="003A48FC"/>
    <w:rsid w:val="003A4E82"/>
    <w:rsid w:val="003A523B"/>
    <w:rsid w:val="003A5844"/>
    <w:rsid w:val="003A5865"/>
    <w:rsid w:val="003A590E"/>
    <w:rsid w:val="003A6330"/>
    <w:rsid w:val="003A6619"/>
    <w:rsid w:val="003A6BAF"/>
    <w:rsid w:val="003A6CC0"/>
    <w:rsid w:val="003A6F79"/>
    <w:rsid w:val="003A71E1"/>
    <w:rsid w:val="003A74D0"/>
    <w:rsid w:val="003A76A9"/>
    <w:rsid w:val="003A7747"/>
    <w:rsid w:val="003A7AAA"/>
    <w:rsid w:val="003B028A"/>
    <w:rsid w:val="003B0299"/>
    <w:rsid w:val="003B07A1"/>
    <w:rsid w:val="003B0B4D"/>
    <w:rsid w:val="003B0C43"/>
    <w:rsid w:val="003B248F"/>
    <w:rsid w:val="003B27F1"/>
    <w:rsid w:val="003B2B79"/>
    <w:rsid w:val="003B2C70"/>
    <w:rsid w:val="003B3171"/>
    <w:rsid w:val="003B3E56"/>
    <w:rsid w:val="003B4039"/>
    <w:rsid w:val="003B4201"/>
    <w:rsid w:val="003B4482"/>
    <w:rsid w:val="003B450E"/>
    <w:rsid w:val="003B4529"/>
    <w:rsid w:val="003B4733"/>
    <w:rsid w:val="003B495C"/>
    <w:rsid w:val="003B4B90"/>
    <w:rsid w:val="003B4D9B"/>
    <w:rsid w:val="003B4E9C"/>
    <w:rsid w:val="003B4F59"/>
    <w:rsid w:val="003B570F"/>
    <w:rsid w:val="003B5772"/>
    <w:rsid w:val="003B5B57"/>
    <w:rsid w:val="003B5B7E"/>
    <w:rsid w:val="003B5BCB"/>
    <w:rsid w:val="003B5CBE"/>
    <w:rsid w:val="003B5E30"/>
    <w:rsid w:val="003B6FCB"/>
    <w:rsid w:val="003B7020"/>
    <w:rsid w:val="003B7294"/>
    <w:rsid w:val="003B76FE"/>
    <w:rsid w:val="003C0052"/>
    <w:rsid w:val="003C009A"/>
    <w:rsid w:val="003C07D7"/>
    <w:rsid w:val="003C0985"/>
    <w:rsid w:val="003C10B8"/>
    <w:rsid w:val="003C1227"/>
    <w:rsid w:val="003C21F4"/>
    <w:rsid w:val="003C2C9D"/>
    <w:rsid w:val="003C2F73"/>
    <w:rsid w:val="003C3210"/>
    <w:rsid w:val="003C3B73"/>
    <w:rsid w:val="003C3D6E"/>
    <w:rsid w:val="003C3F8B"/>
    <w:rsid w:val="003C4213"/>
    <w:rsid w:val="003C4250"/>
    <w:rsid w:val="003C44DB"/>
    <w:rsid w:val="003C4F25"/>
    <w:rsid w:val="003C5722"/>
    <w:rsid w:val="003C64CD"/>
    <w:rsid w:val="003C6580"/>
    <w:rsid w:val="003C6CCB"/>
    <w:rsid w:val="003C6DA9"/>
    <w:rsid w:val="003C7855"/>
    <w:rsid w:val="003C7BB7"/>
    <w:rsid w:val="003D00D0"/>
    <w:rsid w:val="003D0240"/>
    <w:rsid w:val="003D06A7"/>
    <w:rsid w:val="003D0868"/>
    <w:rsid w:val="003D09DA"/>
    <w:rsid w:val="003D09E1"/>
    <w:rsid w:val="003D0D75"/>
    <w:rsid w:val="003D16CF"/>
    <w:rsid w:val="003D1F11"/>
    <w:rsid w:val="003D22AC"/>
    <w:rsid w:val="003D2339"/>
    <w:rsid w:val="003D26AA"/>
    <w:rsid w:val="003D2E43"/>
    <w:rsid w:val="003D3319"/>
    <w:rsid w:val="003D3AD8"/>
    <w:rsid w:val="003D3EE3"/>
    <w:rsid w:val="003D4350"/>
    <w:rsid w:val="003D4409"/>
    <w:rsid w:val="003D519A"/>
    <w:rsid w:val="003D5717"/>
    <w:rsid w:val="003D5878"/>
    <w:rsid w:val="003D59FE"/>
    <w:rsid w:val="003D63BA"/>
    <w:rsid w:val="003D680E"/>
    <w:rsid w:val="003D69ED"/>
    <w:rsid w:val="003D6B43"/>
    <w:rsid w:val="003D6C26"/>
    <w:rsid w:val="003D6D20"/>
    <w:rsid w:val="003D7369"/>
    <w:rsid w:val="003D740C"/>
    <w:rsid w:val="003D79E8"/>
    <w:rsid w:val="003E008D"/>
    <w:rsid w:val="003E010D"/>
    <w:rsid w:val="003E083F"/>
    <w:rsid w:val="003E089F"/>
    <w:rsid w:val="003E093F"/>
    <w:rsid w:val="003E0974"/>
    <w:rsid w:val="003E0ADB"/>
    <w:rsid w:val="003E0CE4"/>
    <w:rsid w:val="003E16FD"/>
    <w:rsid w:val="003E1868"/>
    <w:rsid w:val="003E1B00"/>
    <w:rsid w:val="003E1CF4"/>
    <w:rsid w:val="003E223B"/>
    <w:rsid w:val="003E23A4"/>
    <w:rsid w:val="003E27B0"/>
    <w:rsid w:val="003E2941"/>
    <w:rsid w:val="003E2A24"/>
    <w:rsid w:val="003E2BF4"/>
    <w:rsid w:val="003E2E67"/>
    <w:rsid w:val="003E300E"/>
    <w:rsid w:val="003E3015"/>
    <w:rsid w:val="003E3524"/>
    <w:rsid w:val="003E37AD"/>
    <w:rsid w:val="003E37FC"/>
    <w:rsid w:val="003E3944"/>
    <w:rsid w:val="003E3B07"/>
    <w:rsid w:val="003E3C5B"/>
    <w:rsid w:val="003E3CA6"/>
    <w:rsid w:val="003E40C9"/>
    <w:rsid w:val="003E416F"/>
    <w:rsid w:val="003E44DC"/>
    <w:rsid w:val="003E4CDB"/>
    <w:rsid w:val="003E5753"/>
    <w:rsid w:val="003E5761"/>
    <w:rsid w:val="003E6289"/>
    <w:rsid w:val="003E6592"/>
    <w:rsid w:val="003E679D"/>
    <w:rsid w:val="003E685A"/>
    <w:rsid w:val="003E6A3C"/>
    <w:rsid w:val="003E700A"/>
    <w:rsid w:val="003E702F"/>
    <w:rsid w:val="003E7313"/>
    <w:rsid w:val="003E73BC"/>
    <w:rsid w:val="003E76BB"/>
    <w:rsid w:val="003E7706"/>
    <w:rsid w:val="003E7C5E"/>
    <w:rsid w:val="003F0656"/>
    <w:rsid w:val="003F073C"/>
    <w:rsid w:val="003F0905"/>
    <w:rsid w:val="003F0D21"/>
    <w:rsid w:val="003F0D30"/>
    <w:rsid w:val="003F114A"/>
    <w:rsid w:val="003F11F8"/>
    <w:rsid w:val="003F13D9"/>
    <w:rsid w:val="003F148D"/>
    <w:rsid w:val="003F1749"/>
    <w:rsid w:val="003F1B6D"/>
    <w:rsid w:val="003F1C93"/>
    <w:rsid w:val="003F1E1C"/>
    <w:rsid w:val="003F1E48"/>
    <w:rsid w:val="003F20B0"/>
    <w:rsid w:val="003F20E2"/>
    <w:rsid w:val="003F2244"/>
    <w:rsid w:val="003F23A7"/>
    <w:rsid w:val="003F241A"/>
    <w:rsid w:val="003F2564"/>
    <w:rsid w:val="003F2624"/>
    <w:rsid w:val="003F2711"/>
    <w:rsid w:val="003F27D2"/>
    <w:rsid w:val="003F27E1"/>
    <w:rsid w:val="003F2A56"/>
    <w:rsid w:val="003F33BB"/>
    <w:rsid w:val="003F348A"/>
    <w:rsid w:val="003F457C"/>
    <w:rsid w:val="003F4933"/>
    <w:rsid w:val="003F4977"/>
    <w:rsid w:val="003F4A21"/>
    <w:rsid w:val="003F4E1C"/>
    <w:rsid w:val="003F5040"/>
    <w:rsid w:val="003F536B"/>
    <w:rsid w:val="003F560A"/>
    <w:rsid w:val="003F582E"/>
    <w:rsid w:val="003F586D"/>
    <w:rsid w:val="003F5AB7"/>
    <w:rsid w:val="003F62B4"/>
    <w:rsid w:val="003F682D"/>
    <w:rsid w:val="003F6853"/>
    <w:rsid w:val="003F68F4"/>
    <w:rsid w:val="003F6930"/>
    <w:rsid w:val="003F697D"/>
    <w:rsid w:val="003F6A55"/>
    <w:rsid w:val="003F6DC5"/>
    <w:rsid w:val="003F7112"/>
    <w:rsid w:val="003F73A0"/>
    <w:rsid w:val="003F75DD"/>
    <w:rsid w:val="003F7908"/>
    <w:rsid w:val="003F7A3C"/>
    <w:rsid w:val="003F7A7C"/>
    <w:rsid w:val="003F7DFF"/>
    <w:rsid w:val="003F7E7F"/>
    <w:rsid w:val="0040015E"/>
    <w:rsid w:val="00400427"/>
    <w:rsid w:val="00400615"/>
    <w:rsid w:val="00400AD9"/>
    <w:rsid w:val="00400D86"/>
    <w:rsid w:val="00400FFF"/>
    <w:rsid w:val="004010EF"/>
    <w:rsid w:val="004017C6"/>
    <w:rsid w:val="00401AB7"/>
    <w:rsid w:val="00401C50"/>
    <w:rsid w:val="00401D7A"/>
    <w:rsid w:val="004021B5"/>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74A"/>
    <w:rsid w:val="00406CF6"/>
    <w:rsid w:val="00406D4A"/>
    <w:rsid w:val="00406F4B"/>
    <w:rsid w:val="00406FBD"/>
    <w:rsid w:val="004073B0"/>
    <w:rsid w:val="004074EF"/>
    <w:rsid w:val="00407612"/>
    <w:rsid w:val="0041029D"/>
    <w:rsid w:val="004102A7"/>
    <w:rsid w:val="0041068D"/>
    <w:rsid w:val="00411230"/>
    <w:rsid w:val="0041134C"/>
    <w:rsid w:val="004116C3"/>
    <w:rsid w:val="004118C9"/>
    <w:rsid w:val="0041249C"/>
    <w:rsid w:val="00412630"/>
    <w:rsid w:val="00412697"/>
    <w:rsid w:val="00413369"/>
    <w:rsid w:val="00413C6C"/>
    <w:rsid w:val="00413FF3"/>
    <w:rsid w:val="0041456F"/>
    <w:rsid w:val="004145AE"/>
    <w:rsid w:val="004147F4"/>
    <w:rsid w:val="00414AC6"/>
    <w:rsid w:val="00414C3F"/>
    <w:rsid w:val="0041539C"/>
    <w:rsid w:val="00415419"/>
    <w:rsid w:val="0041577E"/>
    <w:rsid w:val="004157F6"/>
    <w:rsid w:val="00415844"/>
    <w:rsid w:val="004159D3"/>
    <w:rsid w:val="00415A14"/>
    <w:rsid w:val="00416091"/>
    <w:rsid w:val="0041616C"/>
    <w:rsid w:val="0041634C"/>
    <w:rsid w:val="00416A66"/>
    <w:rsid w:val="00416C9A"/>
    <w:rsid w:val="00416F3B"/>
    <w:rsid w:val="0041743D"/>
    <w:rsid w:val="004174FC"/>
    <w:rsid w:val="00417678"/>
    <w:rsid w:val="00417D10"/>
    <w:rsid w:val="00417EA9"/>
    <w:rsid w:val="00420126"/>
    <w:rsid w:val="00420249"/>
    <w:rsid w:val="004202FD"/>
    <w:rsid w:val="004203CF"/>
    <w:rsid w:val="00420755"/>
    <w:rsid w:val="00420CB7"/>
    <w:rsid w:val="00421390"/>
    <w:rsid w:val="004213C2"/>
    <w:rsid w:val="004213E8"/>
    <w:rsid w:val="0042156E"/>
    <w:rsid w:val="0042174B"/>
    <w:rsid w:val="00421960"/>
    <w:rsid w:val="00421CB3"/>
    <w:rsid w:val="00421E05"/>
    <w:rsid w:val="004222BF"/>
    <w:rsid w:val="004229E5"/>
    <w:rsid w:val="00422A01"/>
    <w:rsid w:val="00422C8A"/>
    <w:rsid w:val="00422D62"/>
    <w:rsid w:val="00422DB5"/>
    <w:rsid w:val="00422FA3"/>
    <w:rsid w:val="004231EA"/>
    <w:rsid w:val="004232D4"/>
    <w:rsid w:val="00423326"/>
    <w:rsid w:val="0042384A"/>
    <w:rsid w:val="00424542"/>
    <w:rsid w:val="00424844"/>
    <w:rsid w:val="00424E89"/>
    <w:rsid w:val="004251F8"/>
    <w:rsid w:val="004253B1"/>
    <w:rsid w:val="00425C97"/>
    <w:rsid w:val="00425FFD"/>
    <w:rsid w:val="004262F8"/>
    <w:rsid w:val="00426442"/>
    <w:rsid w:val="0042654A"/>
    <w:rsid w:val="00426707"/>
    <w:rsid w:val="00426A22"/>
    <w:rsid w:val="00426A93"/>
    <w:rsid w:val="00426DFA"/>
    <w:rsid w:val="004272ED"/>
    <w:rsid w:val="004276E3"/>
    <w:rsid w:val="00427B9D"/>
    <w:rsid w:val="00427BFB"/>
    <w:rsid w:val="00427E67"/>
    <w:rsid w:val="00430178"/>
    <w:rsid w:val="0043042C"/>
    <w:rsid w:val="00430495"/>
    <w:rsid w:val="0043063B"/>
    <w:rsid w:val="00430733"/>
    <w:rsid w:val="00430DF5"/>
    <w:rsid w:val="00431149"/>
    <w:rsid w:val="0043189C"/>
    <w:rsid w:val="004318FF"/>
    <w:rsid w:val="00431CB1"/>
    <w:rsid w:val="00431DB5"/>
    <w:rsid w:val="00431E2B"/>
    <w:rsid w:val="0043270B"/>
    <w:rsid w:val="00432780"/>
    <w:rsid w:val="00432D4E"/>
    <w:rsid w:val="00432E6A"/>
    <w:rsid w:val="00432F8F"/>
    <w:rsid w:val="00432F9E"/>
    <w:rsid w:val="00433106"/>
    <w:rsid w:val="0043359F"/>
    <w:rsid w:val="00433C26"/>
    <w:rsid w:val="00433D8A"/>
    <w:rsid w:val="00433EB0"/>
    <w:rsid w:val="00434066"/>
    <w:rsid w:val="00434639"/>
    <w:rsid w:val="00434754"/>
    <w:rsid w:val="0043480E"/>
    <w:rsid w:val="00434C24"/>
    <w:rsid w:val="00434D46"/>
    <w:rsid w:val="00435248"/>
    <w:rsid w:val="0043532B"/>
    <w:rsid w:val="0043542F"/>
    <w:rsid w:val="004355EB"/>
    <w:rsid w:val="00435602"/>
    <w:rsid w:val="004356FA"/>
    <w:rsid w:val="0043579E"/>
    <w:rsid w:val="004358F4"/>
    <w:rsid w:val="00435940"/>
    <w:rsid w:val="0043597F"/>
    <w:rsid w:val="00435CCF"/>
    <w:rsid w:val="00436058"/>
    <w:rsid w:val="00436696"/>
    <w:rsid w:val="00436A3B"/>
    <w:rsid w:val="00436BF1"/>
    <w:rsid w:val="00436D7C"/>
    <w:rsid w:val="004371AB"/>
    <w:rsid w:val="00437895"/>
    <w:rsid w:val="00437C0C"/>
    <w:rsid w:val="00437D5A"/>
    <w:rsid w:val="00437E77"/>
    <w:rsid w:val="004402A7"/>
    <w:rsid w:val="0044035D"/>
    <w:rsid w:val="00440850"/>
    <w:rsid w:val="00440EA5"/>
    <w:rsid w:val="00440F96"/>
    <w:rsid w:val="0044142F"/>
    <w:rsid w:val="00441B22"/>
    <w:rsid w:val="004425C2"/>
    <w:rsid w:val="004426FE"/>
    <w:rsid w:val="00442824"/>
    <w:rsid w:val="00442F12"/>
    <w:rsid w:val="00442FFB"/>
    <w:rsid w:val="004430FD"/>
    <w:rsid w:val="00443586"/>
    <w:rsid w:val="004435E2"/>
    <w:rsid w:val="004439AB"/>
    <w:rsid w:val="00443A73"/>
    <w:rsid w:val="004442A7"/>
    <w:rsid w:val="00444901"/>
    <w:rsid w:val="00444934"/>
    <w:rsid w:val="00444960"/>
    <w:rsid w:val="00444C53"/>
    <w:rsid w:val="00444F5E"/>
    <w:rsid w:val="00445513"/>
    <w:rsid w:val="00445625"/>
    <w:rsid w:val="00445907"/>
    <w:rsid w:val="00445CFF"/>
    <w:rsid w:val="004462AF"/>
    <w:rsid w:val="00446424"/>
    <w:rsid w:val="0044662A"/>
    <w:rsid w:val="00446DF1"/>
    <w:rsid w:val="004478FA"/>
    <w:rsid w:val="0045039C"/>
    <w:rsid w:val="00450778"/>
    <w:rsid w:val="00450D3B"/>
    <w:rsid w:val="00450E1F"/>
    <w:rsid w:val="00450F7B"/>
    <w:rsid w:val="0045169D"/>
    <w:rsid w:val="004518D5"/>
    <w:rsid w:val="00451B06"/>
    <w:rsid w:val="00451BEB"/>
    <w:rsid w:val="004520FE"/>
    <w:rsid w:val="004527C0"/>
    <w:rsid w:val="00453768"/>
    <w:rsid w:val="00453871"/>
    <w:rsid w:val="00453DEF"/>
    <w:rsid w:val="00453FA3"/>
    <w:rsid w:val="004540AC"/>
    <w:rsid w:val="004543E4"/>
    <w:rsid w:val="004548E5"/>
    <w:rsid w:val="004549DA"/>
    <w:rsid w:val="00454ACD"/>
    <w:rsid w:val="00454F08"/>
    <w:rsid w:val="00454F85"/>
    <w:rsid w:val="00455105"/>
    <w:rsid w:val="00455507"/>
    <w:rsid w:val="00455603"/>
    <w:rsid w:val="00455D3D"/>
    <w:rsid w:val="00455E20"/>
    <w:rsid w:val="00456114"/>
    <w:rsid w:val="0045623E"/>
    <w:rsid w:val="00456971"/>
    <w:rsid w:val="00456AC7"/>
    <w:rsid w:val="0045742D"/>
    <w:rsid w:val="00457C5E"/>
    <w:rsid w:val="0046026D"/>
    <w:rsid w:val="0046027A"/>
    <w:rsid w:val="00460373"/>
    <w:rsid w:val="004605CC"/>
    <w:rsid w:val="0046072D"/>
    <w:rsid w:val="00460921"/>
    <w:rsid w:val="00460958"/>
    <w:rsid w:val="004609B6"/>
    <w:rsid w:val="0046110A"/>
    <w:rsid w:val="004612C8"/>
    <w:rsid w:val="00461367"/>
    <w:rsid w:val="0046136B"/>
    <w:rsid w:val="004614A1"/>
    <w:rsid w:val="0046164D"/>
    <w:rsid w:val="004616E5"/>
    <w:rsid w:val="004616FF"/>
    <w:rsid w:val="0046194D"/>
    <w:rsid w:val="0046194F"/>
    <w:rsid w:val="00461C00"/>
    <w:rsid w:val="004622A1"/>
    <w:rsid w:val="004622D0"/>
    <w:rsid w:val="00462420"/>
    <w:rsid w:val="0046260A"/>
    <w:rsid w:val="00462B09"/>
    <w:rsid w:val="00462B31"/>
    <w:rsid w:val="00462BBE"/>
    <w:rsid w:val="004630CC"/>
    <w:rsid w:val="00463337"/>
    <w:rsid w:val="00463448"/>
    <w:rsid w:val="004636FA"/>
    <w:rsid w:val="00463AE0"/>
    <w:rsid w:val="00463C04"/>
    <w:rsid w:val="00463DEC"/>
    <w:rsid w:val="0046400B"/>
    <w:rsid w:val="004641A0"/>
    <w:rsid w:val="0046434B"/>
    <w:rsid w:val="00464A82"/>
    <w:rsid w:val="00464BD1"/>
    <w:rsid w:val="00464EE0"/>
    <w:rsid w:val="0046512B"/>
    <w:rsid w:val="00465180"/>
    <w:rsid w:val="00465235"/>
    <w:rsid w:val="00465467"/>
    <w:rsid w:val="00465573"/>
    <w:rsid w:val="004659DD"/>
    <w:rsid w:val="00465EB3"/>
    <w:rsid w:val="0046691A"/>
    <w:rsid w:val="00467556"/>
    <w:rsid w:val="004678F3"/>
    <w:rsid w:val="0047041E"/>
    <w:rsid w:val="00470628"/>
    <w:rsid w:val="00470750"/>
    <w:rsid w:val="00470893"/>
    <w:rsid w:val="004708F8"/>
    <w:rsid w:val="00470922"/>
    <w:rsid w:val="0047166D"/>
    <w:rsid w:val="00471856"/>
    <w:rsid w:val="00471DB0"/>
    <w:rsid w:val="00471FAB"/>
    <w:rsid w:val="0047253B"/>
    <w:rsid w:val="0047258A"/>
    <w:rsid w:val="00472709"/>
    <w:rsid w:val="00472ACB"/>
    <w:rsid w:val="004735E8"/>
    <w:rsid w:val="004736A3"/>
    <w:rsid w:val="004737D3"/>
    <w:rsid w:val="00473EFE"/>
    <w:rsid w:val="00473F5F"/>
    <w:rsid w:val="004740E1"/>
    <w:rsid w:val="0047410D"/>
    <w:rsid w:val="004746F5"/>
    <w:rsid w:val="0047475B"/>
    <w:rsid w:val="00474FE5"/>
    <w:rsid w:val="0047524C"/>
    <w:rsid w:val="00475260"/>
    <w:rsid w:val="0047539C"/>
    <w:rsid w:val="004753D8"/>
    <w:rsid w:val="004755D5"/>
    <w:rsid w:val="00475674"/>
    <w:rsid w:val="00475BC8"/>
    <w:rsid w:val="00475D13"/>
    <w:rsid w:val="00475E50"/>
    <w:rsid w:val="00475E54"/>
    <w:rsid w:val="00475F90"/>
    <w:rsid w:val="004764DA"/>
    <w:rsid w:val="00476549"/>
    <w:rsid w:val="004767D8"/>
    <w:rsid w:val="00476D14"/>
    <w:rsid w:val="00476D8B"/>
    <w:rsid w:val="00476E98"/>
    <w:rsid w:val="00476EAE"/>
    <w:rsid w:val="004774C5"/>
    <w:rsid w:val="004775ED"/>
    <w:rsid w:val="004778C0"/>
    <w:rsid w:val="00477B60"/>
    <w:rsid w:val="0048001B"/>
    <w:rsid w:val="00480B03"/>
    <w:rsid w:val="00480B29"/>
    <w:rsid w:val="00480C44"/>
    <w:rsid w:val="00480C70"/>
    <w:rsid w:val="00480CC5"/>
    <w:rsid w:val="00480EAA"/>
    <w:rsid w:val="004810EC"/>
    <w:rsid w:val="0048129B"/>
    <w:rsid w:val="00481607"/>
    <w:rsid w:val="00481611"/>
    <w:rsid w:val="00481766"/>
    <w:rsid w:val="004818FF"/>
    <w:rsid w:val="00481E09"/>
    <w:rsid w:val="004820A7"/>
    <w:rsid w:val="0048215F"/>
    <w:rsid w:val="0048234E"/>
    <w:rsid w:val="00482389"/>
    <w:rsid w:val="00482943"/>
    <w:rsid w:val="00482ADC"/>
    <w:rsid w:val="00482C93"/>
    <w:rsid w:val="00482F79"/>
    <w:rsid w:val="00482FCC"/>
    <w:rsid w:val="00483D11"/>
    <w:rsid w:val="00483D20"/>
    <w:rsid w:val="0048406D"/>
    <w:rsid w:val="00484652"/>
    <w:rsid w:val="00484BFC"/>
    <w:rsid w:val="00484C46"/>
    <w:rsid w:val="00484DC1"/>
    <w:rsid w:val="0048542B"/>
    <w:rsid w:val="004856EF"/>
    <w:rsid w:val="0048598C"/>
    <w:rsid w:val="00485998"/>
    <w:rsid w:val="00485A0B"/>
    <w:rsid w:val="00485E8A"/>
    <w:rsid w:val="004860EC"/>
    <w:rsid w:val="004862DE"/>
    <w:rsid w:val="004863AA"/>
    <w:rsid w:val="004864FB"/>
    <w:rsid w:val="004869B5"/>
    <w:rsid w:val="00486D5E"/>
    <w:rsid w:val="00487866"/>
    <w:rsid w:val="00487F28"/>
    <w:rsid w:val="00490185"/>
    <w:rsid w:val="00490532"/>
    <w:rsid w:val="00490649"/>
    <w:rsid w:val="0049071D"/>
    <w:rsid w:val="0049093B"/>
    <w:rsid w:val="00490E94"/>
    <w:rsid w:val="00490EE3"/>
    <w:rsid w:val="00491294"/>
    <w:rsid w:val="0049143D"/>
    <w:rsid w:val="004917C1"/>
    <w:rsid w:val="004918A0"/>
    <w:rsid w:val="0049206C"/>
    <w:rsid w:val="00492097"/>
    <w:rsid w:val="004922F9"/>
    <w:rsid w:val="004924E5"/>
    <w:rsid w:val="00492597"/>
    <w:rsid w:val="00492619"/>
    <w:rsid w:val="004927F3"/>
    <w:rsid w:val="00492AFE"/>
    <w:rsid w:val="00492B32"/>
    <w:rsid w:val="0049349F"/>
    <w:rsid w:val="004935A4"/>
    <w:rsid w:val="004938AA"/>
    <w:rsid w:val="00493D08"/>
    <w:rsid w:val="004943F6"/>
    <w:rsid w:val="004949D8"/>
    <w:rsid w:val="00494AF6"/>
    <w:rsid w:val="00494E75"/>
    <w:rsid w:val="00495071"/>
    <w:rsid w:val="00495AC1"/>
    <w:rsid w:val="004961DB"/>
    <w:rsid w:val="0049653E"/>
    <w:rsid w:val="00496BEF"/>
    <w:rsid w:val="00496DC2"/>
    <w:rsid w:val="00496E38"/>
    <w:rsid w:val="00497C03"/>
    <w:rsid w:val="00497CCB"/>
    <w:rsid w:val="00497D49"/>
    <w:rsid w:val="004A01E1"/>
    <w:rsid w:val="004A02F8"/>
    <w:rsid w:val="004A0E00"/>
    <w:rsid w:val="004A15F7"/>
    <w:rsid w:val="004A1600"/>
    <w:rsid w:val="004A1857"/>
    <w:rsid w:val="004A18EA"/>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3CD5"/>
    <w:rsid w:val="004A3E5E"/>
    <w:rsid w:val="004A4625"/>
    <w:rsid w:val="004A4900"/>
    <w:rsid w:val="004A4D38"/>
    <w:rsid w:val="004A4E7E"/>
    <w:rsid w:val="004A4E95"/>
    <w:rsid w:val="004A4EB4"/>
    <w:rsid w:val="004A51FA"/>
    <w:rsid w:val="004A5270"/>
    <w:rsid w:val="004A57FC"/>
    <w:rsid w:val="004A5809"/>
    <w:rsid w:val="004A5D36"/>
    <w:rsid w:val="004A6BBE"/>
    <w:rsid w:val="004A705C"/>
    <w:rsid w:val="004A713D"/>
    <w:rsid w:val="004A7172"/>
    <w:rsid w:val="004A7276"/>
    <w:rsid w:val="004A7406"/>
    <w:rsid w:val="004A746B"/>
    <w:rsid w:val="004A74B3"/>
    <w:rsid w:val="004A770C"/>
    <w:rsid w:val="004A7EE7"/>
    <w:rsid w:val="004A7FB0"/>
    <w:rsid w:val="004B038C"/>
    <w:rsid w:val="004B052E"/>
    <w:rsid w:val="004B0706"/>
    <w:rsid w:val="004B0780"/>
    <w:rsid w:val="004B0787"/>
    <w:rsid w:val="004B0B97"/>
    <w:rsid w:val="004B0C2C"/>
    <w:rsid w:val="004B1313"/>
    <w:rsid w:val="004B13D8"/>
    <w:rsid w:val="004B169E"/>
    <w:rsid w:val="004B19BB"/>
    <w:rsid w:val="004B1A40"/>
    <w:rsid w:val="004B1C42"/>
    <w:rsid w:val="004B2241"/>
    <w:rsid w:val="004B24DB"/>
    <w:rsid w:val="004B25C7"/>
    <w:rsid w:val="004B269E"/>
    <w:rsid w:val="004B2700"/>
    <w:rsid w:val="004B2B31"/>
    <w:rsid w:val="004B2C33"/>
    <w:rsid w:val="004B2CDB"/>
    <w:rsid w:val="004B2DE8"/>
    <w:rsid w:val="004B2F6E"/>
    <w:rsid w:val="004B35E1"/>
    <w:rsid w:val="004B3C3F"/>
    <w:rsid w:val="004B4354"/>
    <w:rsid w:val="004B4564"/>
    <w:rsid w:val="004B4568"/>
    <w:rsid w:val="004B45A2"/>
    <w:rsid w:val="004B4665"/>
    <w:rsid w:val="004B46C3"/>
    <w:rsid w:val="004B4789"/>
    <w:rsid w:val="004B49C7"/>
    <w:rsid w:val="004B4A0F"/>
    <w:rsid w:val="004B4F6B"/>
    <w:rsid w:val="004B50E0"/>
    <w:rsid w:val="004B556C"/>
    <w:rsid w:val="004B55EC"/>
    <w:rsid w:val="004B5731"/>
    <w:rsid w:val="004B5985"/>
    <w:rsid w:val="004B5A8F"/>
    <w:rsid w:val="004B6301"/>
    <w:rsid w:val="004B6452"/>
    <w:rsid w:val="004B6C6C"/>
    <w:rsid w:val="004B6FBF"/>
    <w:rsid w:val="004B6FFB"/>
    <w:rsid w:val="004B70AB"/>
    <w:rsid w:val="004B7311"/>
    <w:rsid w:val="004B76D6"/>
    <w:rsid w:val="004B795F"/>
    <w:rsid w:val="004B7BA5"/>
    <w:rsid w:val="004B7C6F"/>
    <w:rsid w:val="004C0346"/>
    <w:rsid w:val="004C066A"/>
    <w:rsid w:val="004C0875"/>
    <w:rsid w:val="004C088A"/>
    <w:rsid w:val="004C09DF"/>
    <w:rsid w:val="004C0B5B"/>
    <w:rsid w:val="004C0C5C"/>
    <w:rsid w:val="004C0F99"/>
    <w:rsid w:val="004C130D"/>
    <w:rsid w:val="004C1624"/>
    <w:rsid w:val="004C194C"/>
    <w:rsid w:val="004C19E4"/>
    <w:rsid w:val="004C2371"/>
    <w:rsid w:val="004C245B"/>
    <w:rsid w:val="004C2832"/>
    <w:rsid w:val="004C2F01"/>
    <w:rsid w:val="004C3472"/>
    <w:rsid w:val="004C34E8"/>
    <w:rsid w:val="004C361B"/>
    <w:rsid w:val="004C395A"/>
    <w:rsid w:val="004C3AD1"/>
    <w:rsid w:val="004C3C51"/>
    <w:rsid w:val="004C47FE"/>
    <w:rsid w:val="004C4849"/>
    <w:rsid w:val="004C4BCE"/>
    <w:rsid w:val="004C4BF3"/>
    <w:rsid w:val="004C4F33"/>
    <w:rsid w:val="004C521E"/>
    <w:rsid w:val="004C5283"/>
    <w:rsid w:val="004C52AE"/>
    <w:rsid w:val="004C54D1"/>
    <w:rsid w:val="004C55B0"/>
    <w:rsid w:val="004C566C"/>
    <w:rsid w:val="004C5C44"/>
    <w:rsid w:val="004C5EF0"/>
    <w:rsid w:val="004C6396"/>
    <w:rsid w:val="004C63D6"/>
    <w:rsid w:val="004C655E"/>
    <w:rsid w:val="004C660B"/>
    <w:rsid w:val="004C6A4F"/>
    <w:rsid w:val="004C730E"/>
    <w:rsid w:val="004C7733"/>
    <w:rsid w:val="004C7739"/>
    <w:rsid w:val="004C7B5E"/>
    <w:rsid w:val="004C7BDF"/>
    <w:rsid w:val="004D0BB1"/>
    <w:rsid w:val="004D0E42"/>
    <w:rsid w:val="004D0E54"/>
    <w:rsid w:val="004D0FA5"/>
    <w:rsid w:val="004D1059"/>
    <w:rsid w:val="004D12E0"/>
    <w:rsid w:val="004D1415"/>
    <w:rsid w:val="004D17E6"/>
    <w:rsid w:val="004D1A33"/>
    <w:rsid w:val="004D1C35"/>
    <w:rsid w:val="004D1D64"/>
    <w:rsid w:val="004D1DBB"/>
    <w:rsid w:val="004D2412"/>
    <w:rsid w:val="004D2474"/>
    <w:rsid w:val="004D27C4"/>
    <w:rsid w:val="004D2E57"/>
    <w:rsid w:val="004D30AD"/>
    <w:rsid w:val="004D3251"/>
    <w:rsid w:val="004D3403"/>
    <w:rsid w:val="004D39CA"/>
    <w:rsid w:val="004D40D5"/>
    <w:rsid w:val="004D4968"/>
    <w:rsid w:val="004D49E1"/>
    <w:rsid w:val="004D4A8A"/>
    <w:rsid w:val="004D4ABF"/>
    <w:rsid w:val="004D50CC"/>
    <w:rsid w:val="004D5486"/>
    <w:rsid w:val="004D58D1"/>
    <w:rsid w:val="004D5F02"/>
    <w:rsid w:val="004D602D"/>
    <w:rsid w:val="004D65BA"/>
    <w:rsid w:val="004D68C0"/>
    <w:rsid w:val="004D6E29"/>
    <w:rsid w:val="004D70E1"/>
    <w:rsid w:val="004D70FD"/>
    <w:rsid w:val="004D710C"/>
    <w:rsid w:val="004E0033"/>
    <w:rsid w:val="004E00F1"/>
    <w:rsid w:val="004E03BE"/>
    <w:rsid w:val="004E03D2"/>
    <w:rsid w:val="004E06F9"/>
    <w:rsid w:val="004E071E"/>
    <w:rsid w:val="004E0A6B"/>
    <w:rsid w:val="004E0CD0"/>
    <w:rsid w:val="004E10B7"/>
    <w:rsid w:val="004E1260"/>
    <w:rsid w:val="004E1CBB"/>
    <w:rsid w:val="004E1D07"/>
    <w:rsid w:val="004E209D"/>
    <w:rsid w:val="004E21D3"/>
    <w:rsid w:val="004E2E33"/>
    <w:rsid w:val="004E2F51"/>
    <w:rsid w:val="004E3579"/>
    <w:rsid w:val="004E3892"/>
    <w:rsid w:val="004E3B0E"/>
    <w:rsid w:val="004E3FD8"/>
    <w:rsid w:val="004E471C"/>
    <w:rsid w:val="004E4976"/>
    <w:rsid w:val="004E4C86"/>
    <w:rsid w:val="004E4D60"/>
    <w:rsid w:val="004E4EF1"/>
    <w:rsid w:val="004E505E"/>
    <w:rsid w:val="004E524E"/>
    <w:rsid w:val="004E53AE"/>
    <w:rsid w:val="004E5449"/>
    <w:rsid w:val="004E5710"/>
    <w:rsid w:val="004E5788"/>
    <w:rsid w:val="004E57AD"/>
    <w:rsid w:val="004E5C07"/>
    <w:rsid w:val="004E5C61"/>
    <w:rsid w:val="004E6158"/>
    <w:rsid w:val="004E6184"/>
    <w:rsid w:val="004E6463"/>
    <w:rsid w:val="004E671F"/>
    <w:rsid w:val="004E6CEA"/>
    <w:rsid w:val="004E6F18"/>
    <w:rsid w:val="004E7056"/>
    <w:rsid w:val="004E76A5"/>
    <w:rsid w:val="004E7B7F"/>
    <w:rsid w:val="004E7C85"/>
    <w:rsid w:val="004F01B4"/>
    <w:rsid w:val="004F0200"/>
    <w:rsid w:val="004F020A"/>
    <w:rsid w:val="004F058F"/>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0"/>
    <w:rsid w:val="004F359A"/>
    <w:rsid w:val="004F3DD1"/>
    <w:rsid w:val="004F40CC"/>
    <w:rsid w:val="004F4639"/>
    <w:rsid w:val="004F4E53"/>
    <w:rsid w:val="004F58AB"/>
    <w:rsid w:val="004F5D4A"/>
    <w:rsid w:val="004F5D6E"/>
    <w:rsid w:val="004F5EBB"/>
    <w:rsid w:val="004F6142"/>
    <w:rsid w:val="004F67FB"/>
    <w:rsid w:val="004F6AFE"/>
    <w:rsid w:val="004F6EC2"/>
    <w:rsid w:val="004F6F20"/>
    <w:rsid w:val="004F735F"/>
    <w:rsid w:val="004F7373"/>
    <w:rsid w:val="004F73A5"/>
    <w:rsid w:val="004F76A6"/>
    <w:rsid w:val="004F7C51"/>
    <w:rsid w:val="004F7F1A"/>
    <w:rsid w:val="00500102"/>
    <w:rsid w:val="0050027A"/>
    <w:rsid w:val="0050031C"/>
    <w:rsid w:val="005004F7"/>
    <w:rsid w:val="00500798"/>
    <w:rsid w:val="005007E7"/>
    <w:rsid w:val="00500925"/>
    <w:rsid w:val="00500A59"/>
    <w:rsid w:val="0050132F"/>
    <w:rsid w:val="00501723"/>
    <w:rsid w:val="00501A8C"/>
    <w:rsid w:val="00501E3D"/>
    <w:rsid w:val="00501F0D"/>
    <w:rsid w:val="00502034"/>
    <w:rsid w:val="005023DC"/>
    <w:rsid w:val="00502857"/>
    <w:rsid w:val="005029A2"/>
    <w:rsid w:val="00502FCA"/>
    <w:rsid w:val="005030C8"/>
    <w:rsid w:val="00503361"/>
    <w:rsid w:val="005033EE"/>
    <w:rsid w:val="005035F9"/>
    <w:rsid w:val="0050377B"/>
    <w:rsid w:val="005038A7"/>
    <w:rsid w:val="0050398B"/>
    <w:rsid w:val="00503FAD"/>
    <w:rsid w:val="0050414D"/>
    <w:rsid w:val="00504639"/>
    <w:rsid w:val="0050481E"/>
    <w:rsid w:val="0050482B"/>
    <w:rsid w:val="00504BF5"/>
    <w:rsid w:val="00504C77"/>
    <w:rsid w:val="00504CBB"/>
    <w:rsid w:val="00504D9B"/>
    <w:rsid w:val="00504F81"/>
    <w:rsid w:val="005055D4"/>
    <w:rsid w:val="005057FB"/>
    <w:rsid w:val="00505A2A"/>
    <w:rsid w:val="00505B7C"/>
    <w:rsid w:val="00505E28"/>
    <w:rsid w:val="00505E39"/>
    <w:rsid w:val="00506031"/>
    <w:rsid w:val="0050614B"/>
    <w:rsid w:val="00506298"/>
    <w:rsid w:val="005063A6"/>
    <w:rsid w:val="005064CB"/>
    <w:rsid w:val="00506571"/>
    <w:rsid w:val="0050680A"/>
    <w:rsid w:val="005068F0"/>
    <w:rsid w:val="00506A56"/>
    <w:rsid w:val="00506A8D"/>
    <w:rsid w:val="00506A8F"/>
    <w:rsid w:val="00506B00"/>
    <w:rsid w:val="00506C2E"/>
    <w:rsid w:val="00506D5A"/>
    <w:rsid w:val="005074C9"/>
    <w:rsid w:val="00507754"/>
    <w:rsid w:val="00507CAF"/>
    <w:rsid w:val="00507FBC"/>
    <w:rsid w:val="00510374"/>
    <w:rsid w:val="005103D8"/>
    <w:rsid w:val="00510444"/>
    <w:rsid w:val="005114DE"/>
    <w:rsid w:val="00511599"/>
    <w:rsid w:val="005119D6"/>
    <w:rsid w:val="00511E67"/>
    <w:rsid w:val="0051269E"/>
    <w:rsid w:val="00512747"/>
    <w:rsid w:val="00512A7B"/>
    <w:rsid w:val="00512AB7"/>
    <w:rsid w:val="00512D39"/>
    <w:rsid w:val="00512DAB"/>
    <w:rsid w:val="00513993"/>
    <w:rsid w:val="00513B8C"/>
    <w:rsid w:val="00513D30"/>
    <w:rsid w:val="00513F8F"/>
    <w:rsid w:val="00514496"/>
    <w:rsid w:val="00514574"/>
    <w:rsid w:val="005147E7"/>
    <w:rsid w:val="005148A5"/>
    <w:rsid w:val="005149A2"/>
    <w:rsid w:val="00514CEE"/>
    <w:rsid w:val="00514EBA"/>
    <w:rsid w:val="005150E4"/>
    <w:rsid w:val="00515507"/>
    <w:rsid w:val="00515708"/>
    <w:rsid w:val="00515746"/>
    <w:rsid w:val="005157C8"/>
    <w:rsid w:val="00515907"/>
    <w:rsid w:val="00515E2B"/>
    <w:rsid w:val="00515EAE"/>
    <w:rsid w:val="00516B96"/>
    <w:rsid w:val="00516E9E"/>
    <w:rsid w:val="005173A4"/>
    <w:rsid w:val="005177BC"/>
    <w:rsid w:val="005179DC"/>
    <w:rsid w:val="0052001B"/>
    <w:rsid w:val="00520085"/>
    <w:rsid w:val="00520AE3"/>
    <w:rsid w:val="00520F60"/>
    <w:rsid w:val="005211AB"/>
    <w:rsid w:val="00521294"/>
    <w:rsid w:val="00521A6F"/>
    <w:rsid w:val="00521B94"/>
    <w:rsid w:val="00521D5B"/>
    <w:rsid w:val="00521D65"/>
    <w:rsid w:val="005221A4"/>
    <w:rsid w:val="005231A1"/>
    <w:rsid w:val="00523366"/>
    <w:rsid w:val="0052381F"/>
    <w:rsid w:val="00523E18"/>
    <w:rsid w:val="00523F32"/>
    <w:rsid w:val="0052422C"/>
    <w:rsid w:val="005244D5"/>
    <w:rsid w:val="005245D2"/>
    <w:rsid w:val="00524AD1"/>
    <w:rsid w:val="00524AE9"/>
    <w:rsid w:val="00524E6A"/>
    <w:rsid w:val="005251DA"/>
    <w:rsid w:val="00525407"/>
    <w:rsid w:val="00525F71"/>
    <w:rsid w:val="00526019"/>
    <w:rsid w:val="00526270"/>
    <w:rsid w:val="005269C2"/>
    <w:rsid w:val="00526A5E"/>
    <w:rsid w:val="00526C8A"/>
    <w:rsid w:val="0052727B"/>
    <w:rsid w:val="005272A8"/>
    <w:rsid w:val="005273D9"/>
    <w:rsid w:val="00527489"/>
    <w:rsid w:val="00527523"/>
    <w:rsid w:val="00527860"/>
    <w:rsid w:val="00527A58"/>
    <w:rsid w:val="0053012B"/>
    <w:rsid w:val="00530415"/>
    <w:rsid w:val="0053066C"/>
    <w:rsid w:val="00530AFD"/>
    <w:rsid w:val="00531562"/>
    <w:rsid w:val="0053173A"/>
    <w:rsid w:val="00531824"/>
    <w:rsid w:val="00531AF4"/>
    <w:rsid w:val="00531DC2"/>
    <w:rsid w:val="00531EA2"/>
    <w:rsid w:val="00531F71"/>
    <w:rsid w:val="00531FC5"/>
    <w:rsid w:val="00532105"/>
    <w:rsid w:val="00532292"/>
    <w:rsid w:val="00532462"/>
    <w:rsid w:val="005328D8"/>
    <w:rsid w:val="00532B16"/>
    <w:rsid w:val="00532C37"/>
    <w:rsid w:val="00532C9D"/>
    <w:rsid w:val="00533215"/>
    <w:rsid w:val="005334E4"/>
    <w:rsid w:val="005339E8"/>
    <w:rsid w:val="00533C61"/>
    <w:rsid w:val="00533F4E"/>
    <w:rsid w:val="0053455D"/>
    <w:rsid w:val="00534745"/>
    <w:rsid w:val="005347FB"/>
    <w:rsid w:val="00534963"/>
    <w:rsid w:val="005349EB"/>
    <w:rsid w:val="00534AA6"/>
    <w:rsid w:val="00534C83"/>
    <w:rsid w:val="00534EE4"/>
    <w:rsid w:val="00534F4C"/>
    <w:rsid w:val="0053528F"/>
    <w:rsid w:val="00535577"/>
    <w:rsid w:val="00535A27"/>
    <w:rsid w:val="00535B60"/>
    <w:rsid w:val="00535F80"/>
    <w:rsid w:val="005364DE"/>
    <w:rsid w:val="00536561"/>
    <w:rsid w:val="00536AEE"/>
    <w:rsid w:val="00536D47"/>
    <w:rsid w:val="00537092"/>
    <w:rsid w:val="00537640"/>
    <w:rsid w:val="0053771E"/>
    <w:rsid w:val="00537989"/>
    <w:rsid w:val="00537BE9"/>
    <w:rsid w:val="00540055"/>
    <w:rsid w:val="00540147"/>
    <w:rsid w:val="00540249"/>
    <w:rsid w:val="00540725"/>
    <w:rsid w:val="00540C7A"/>
    <w:rsid w:val="00540D7B"/>
    <w:rsid w:val="00540E56"/>
    <w:rsid w:val="005417A0"/>
    <w:rsid w:val="0054183A"/>
    <w:rsid w:val="005419A4"/>
    <w:rsid w:val="00541D0D"/>
    <w:rsid w:val="00541E2B"/>
    <w:rsid w:val="005420C3"/>
    <w:rsid w:val="00542123"/>
    <w:rsid w:val="00542254"/>
    <w:rsid w:val="005425C0"/>
    <w:rsid w:val="005428DB"/>
    <w:rsid w:val="00542D07"/>
    <w:rsid w:val="0054348B"/>
    <w:rsid w:val="005436D7"/>
    <w:rsid w:val="00543703"/>
    <w:rsid w:val="005438C7"/>
    <w:rsid w:val="00543A06"/>
    <w:rsid w:val="00543A66"/>
    <w:rsid w:val="00543A83"/>
    <w:rsid w:val="00543E1F"/>
    <w:rsid w:val="00543FA3"/>
    <w:rsid w:val="00544B58"/>
    <w:rsid w:val="00544E69"/>
    <w:rsid w:val="00545023"/>
    <w:rsid w:val="005452C0"/>
    <w:rsid w:val="005454B1"/>
    <w:rsid w:val="005454B6"/>
    <w:rsid w:val="0054556F"/>
    <w:rsid w:val="005456AD"/>
    <w:rsid w:val="00545C3D"/>
    <w:rsid w:val="00545E6A"/>
    <w:rsid w:val="00545FB9"/>
    <w:rsid w:val="00546310"/>
    <w:rsid w:val="00546506"/>
    <w:rsid w:val="005466E9"/>
    <w:rsid w:val="00546738"/>
    <w:rsid w:val="005467D6"/>
    <w:rsid w:val="00546851"/>
    <w:rsid w:val="00546942"/>
    <w:rsid w:val="00546D63"/>
    <w:rsid w:val="005471A3"/>
    <w:rsid w:val="00547A98"/>
    <w:rsid w:val="00547CC6"/>
    <w:rsid w:val="00547D9B"/>
    <w:rsid w:val="00547F09"/>
    <w:rsid w:val="00547F14"/>
    <w:rsid w:val="0055062E"/>
    <w:rsid w:val="0055088A"/>
    <w:rsid w:val="00550D6F"/>
    <w:rsid w:val="005511B1"/>
    <w:rsid w:val="00551248"/>
    <w:rsid w:val="00551257"/>
    <w:rsid w:val="005512CD"/>
    <w:rsid w:val="00551593"/>
    <w:rsid w:val="00551E52"/>
    <w:rsid w:val="00552038"/>
    <w:rsid w:val="0055233E"/>
    <w:rsid w:val="00552569"/>
    <w:rsid w:val="005528E1"/>
    <w:rsid w:val="00552BEA"/>
    <w:rsid w:val="00552E20"/>
    <w:rsid w:val="00552FF4"/>
    <w:rsid w:val="00553A48"/>
    <w:rsid w:val="00553ABB"/>
    <w:rsid w:val="0055410A"/>
    <w:rsid w:val="005546A4"/>
    <w:rsid w:val="005547CB"/>
    <w:rsid w:val="00554995"/>
    <w:rsid w:val="00554C17"/>
    <w:rsid w:val="00554C49"/>
    <w:rsid w:val="00554DF7"/>
    <w:rsid w:val="005552B9"/>
    <w:rsid w:val="00555520"/>
    <w:rsid w:val="00555713"/>
    <w:rsid w:val="00555772"/>
    <w:rsid w:val="005559D7"/>
    <w:rsid w:val="005559F4"/>
    <w:rsid w:val="00555D6F"/>
    <w:rsid w:val="00555DBB"/>
    <w:rsid w:val="00556680"/>
    <w:rsid w:val="005567BF"/>
    <w:rsid w:val="005569D2"/>
    <w:rsid w:val="00557089"/>
    <w:rsid w:val="005570E7"/>
    <w:rsid w:val="0055718D"/>
    <w:rsid w:val="00557464"/>
    <w:rsid w:val="0055771C"/>
    <w:rsid w:val="00557A2C"/>
    <w:rsid w:val="00557CAB"/>
    <w:rsid w:val="00557D87"/>
    <w:rsid w:val="00560AC9"/>
    <w:rsid w:val="00560ECD"/>
    <w:rsid w:val="00561250"/>
    <w:rsid w:val="0056134D"/>
    <w:rsid w:val="0056153B"/>
    <w:rsid w:val="005617EA"/>
    <w:rsid w:val="00561A95"/>
    <w:rsid w:val="00561AB9"/>
    <w:rsid w:val="00561BF6"/>
    <w:rsid w:val="00561FFA"/>
    <w:rsid w:val="00562757"/>
    <w:rsid w:val="005627C0"/>
    <w:rsid w:val="005629A3"/>
    <w:rsid w:val="00562AF7"/>
    <w:rsid w:val="00562CDC"/>
    <w:rsid w:val="005632EC"/>
    <w:rsid w:val="00563761"/>
    <w:rsid w:val="00563FD2"/>
    <w:rsid w:val="0056425D"/>
    <w:rsid w:val="005642F5"/>
    <w:rsid w:val="0056434D"/>
    <w:rsid w:val="00564597"/>
    <w:rsid w:val="00564EB9"/>
    <w:rsid w:val="005657DD"/>
    <w:rsid w:val="00565D94"/>
    <w:rsid w:val="00566D7C"/>
    <w:rsid w:val="00566EEE"/>
    <w:rsid w:val="0056719E"/>
    <w:rsid w:val="00567583"/>
    <w:rsid w:val="005676F8"/>
    <w:rsid w:val="00567B3B"/>
    <w:rsid w:val="00567B75"/>
    <w:rsid w:val="00567BAB"/>
    <w:rsid w:val="00567BCB"/>
    <w:rsid w:val="005701C5"/>
    <w:rsid w:val="0057021C"/>
    <w:rsid w:val="0057025F"/>
    <w:rsid w:val="005703E3"/>
    <w:rsid w:val="0057054C"/>
    <w:rsid w:val="00570764"/>
    <w:rsid w:val="0057088B"/>
    <w:rsid w:val="005708C3"/>
    <w:rsid w:val="005708C6"/>
    <w:rsid w:val="00570C83"/>
    <w:rsid w:val="00571358"/>
    <w:rsid w:val="00571382"/>
    <w:rsid w:val="005716FF"/>
    <w:rsid w:val="005719F4"/>
    <w:rsid w:val="00571B71"/>
    <w:rsid w:val="005724D0"/>
    <w:rsid w:val="00572583"/>
    <w:rsid w:val="005725E3"/>
    <w:rsid w:val="00572643"/>
    <w:rsid w:val="005726EB"/>
    <w:rsid w:val="00572995"/>
    <w:rsid w:val="00572F26"/>
    <w:rsid w:val="005730FF"/>
    <w:rsid w:val="0057380A"/>
    <w:rsid w:val="00573974"/>
    <w:rsid w:val="00573ACE"/>
    <w:rsid w:val="00573BB0"/>
    <w:rsid w:val="00573D2A"/>
    <w:rsid w:val="00573D2B"/>
    <w:rsid w:val="00573F24"/>
    <w:rsid w:val="00574065"/>
    <w:rsid w:val="00574167"/>
    <w:rsid w:val="005745FB"/>
    <w:rsid w:val="00574D14"/>
    <w:rsid w:val="00574FDC"/>
    <w:rsid w:val="005753DB"/>
    <w:rsid w:val="0057558D"/>
    <w:rsid w:val="005756BD"/>
    <w:rsid w:val="00575A0F"/>
    <w:rsid w:val="00575DBF"/>
    <w:rsid w:val="005760C5"/>
    <w:rsid w:val="005766EA"/>
    <w:rsid w:val="00576764"/>
    <w:rsid w:val="00576A37"/>
    <w:rsid w:val="00576D48"/>
    <w:rsid w:val="00577368"/>
    <w:rsid w:val="005773FF"/>
    <w:rsid w:val="00577540"/>
    <w:rsid w:val="005777AC"/>
    <w:rsid w:val="00577911"/>
    <w:rsid w:val="00577EB4"/>
    <w:rsid w:val="00580076"/>
    <w:rsid w:val="00581081"/>
    <w:rsid w:val="005815D2"/>
    <w:rsid w:val="005818D4"/>
    <w:rsid w:val="00581969"/>
    <w:rsid w:val="005819D7"/>
    <w:rsid w:val="00581AB8"/>
    <w:rsid w:val="00581C6E"/>
    <w:rsid w:val="00581F40"/>
    <w:rsid w:val="00582685"/>
    <w:rsid w:val="0058269C"/>
    <w:rsid w:val="005829CC"/>
    <w:rsid w:val="00582E3D"/>
    <w:rsid w:val="00583147"/>
    <w:rsid w:val="00583670"/>
    <w:rsid w:val="005836D0"/>
    <w:rsid w:val="005836EF"/>
    <w:rsid w:val="005837B4"/>
    <w:rsid w:val="00583AF3"/>
    <w:rsid w:val="00583D56"/>
    <w:rsid w:val="00583DEF"/>
    <w:rsid w:val="00583E78"/>
    <w:rsid w:val="005841AA"/>
    <w:rsid w:val="00584346"/>
    <w:rsid w:val="00584496"/>
    <w:rsid w:val="005846B7"/>
    <w:rsid w:val="00584FA9"/>
    <w:rsid w:val="005852AA"/>
    <w:rsid w:val="00585867"/>
    <w:rsid w:val="00585C3A"/>
    <w:rsid w:val="00586013"/>
    <w:rsid w:val="0058601C"/>
    <w:rsid w:val="0058628A"/>
    <w:rsid w:val="005867E2"/>
    <w:rsid w:val="00586B34"/>
    <w:rsid w:val="00587117"/>
    <w:rsid w:val="005871BD"/>
    <w:rsid w:val="0058759B"/>
    <w:rsid w:val="0058764D"/>
    <w:rsid w:val="00590060"/>
    <w:rsid w:val="005909AD"/>
    <w:rsid w:val="00590AD9"/>
    <w:rsid w:val="00590BF6"/>
    <w:rsid w:val="00590CDA"/>
    <w:rsid w:val="00591137"/>
    <w:rsid w:val="00591B9C"/>
    <w:rsid w:val="00591E8B"/>
    <w:rsid w:val="00592160"/>
    <w:rsid w:val="005923C9"/>
    <w:rsid w:val="0059284F"/>
    <w:rsid w:val="00592E68"/>
    <w:rsid w:val="0059323A"/>
    <w:rsid w:val="00593447"/>
    <w:rsid w:val="00594131"/>
    <w:rsid w:val="005943C6"/>
    <w:rsid w:val="005946E2"/>
    <w:rsid w:val="0059486C"/>
    <w:rsid w:val="00594E3F"/>
    <w:rsid w:val="00595308"/>
    <w:rsid w:val="005954A2"/>
    <w:rsid w:val="00595777"/>
    <w:rsid w:val="00595C9D"/>
    <w:rsid w:val="00595DA2"/>
    <w:rsid w:val="00595E51"/>
    <w:rsid w:val="00595E99"/>
    <w:rsid w:val="00595E9D"/>
    <w:rsid w:val="00596308"/>
    <w:rsid w:val="005968C4"/>
    <w:rsid w:val="0059715B"/>
    <w:rsid w:val="00597605"/>
    <w:rsid w:val="005978AF"/>
    <w:rsid w:val="00597A36"/>
    <w:rsid w:val="00597DF6"/>
    <w:rsid w:val="005A0274"/>
    <w:rsid w:val="005A049F"/>
    <w:rsid w:val="005A05C6"/>
    <w:rsid w:val="005A0753"/>
    <w:rsid w:val="005A0854"/>
    <w:rsid w:val="005A0CB6"/>
    <w:rsid w:val="005A0E88"/>
    <w:rsid w:val="005A0EFD"/>
    <w:rsid w:val="005A1242"/>
    <w:rsid w:val="005A12EC"/>
    <w:rsid w:val="005A14AD"/>
    <w:rsid w:val="005A18F9"/>
    <w:rsid w:val="005A1AA7"/>
    <w:rsid w:val="005A1BAF"/>
    <w:rsid w:val="005A1C03"/>
    <w:rsid w:val="005A1CC6"/>
    <w:rsid w:val="005A2229"/>
    <w:rsid w:val="005A23BE"/>
    <w:rsid w:val="005A24A7"/>
    <w:rsid w:val="005A2A11"/>
    <w:rsid w:val="005A2AFF"/>
    <w:rsid w:val="005A3170"/>
    <w:rsid w:val="005A320D"/>
    <w:rsid w:val="005A369A"/>
    <w:rsid w:val="005A36E3"/>
    <w:rsid w:val="005A3A31"/>
    <w:rsid w:val="005A3D63"/>
    <w:rsid w:val="005A416C"/>
    <w:rsid w:val="005A4B05"/>
    <w:rsid w:val="005A588D"/>
    <w:rsid w:val="005A59CF"/>
    <w:rsid w:val="005A5CD3"/>
    <w:rsid w:val="005A6223"/>
    <w:rsid w:val="005A6A3A"/>
    <w:rsid w:val="005A6E87"/>
    <w:rsid w:val="005A73D2"/>
    <w:rsid w:val="005A79E0"/>
    <w:rsid w:val="005A7F72"/>
    <w:rsid w:val="005B0A7D"/>
    <w:rsid w:val="005B0F18"/>
    <w:rsid w:val="005B1197"/>
    <w:rsid w:val="005B16CC"/>
    <w:rsid w:val="005B18B2"/>
    <w:rsid w:val="005B18BB"/>
    <w:rsid w:val="005B193B"/>
    <w:rsid w:val="005B2335"/>
    <w:rsid w:val="005B2422"/>
    <w:rsid w:val="005B2631"/>
    <w:rsid w:val="005B2879"/>
    <w:rsid w:val="005B2899"/>
    <w:rsid w:val="005B298F"/>
    <w:rsid w:val="005B2DA2"/>
    <w:rsid w:val="005B2EB8"/>
    <w:rsid w:val="005B34E5"/>
    <w:rsid w:val="005B355C"/>
    <w:rsid w:val="005B39BB"/>
    <w:rsid w:val="005B3A35"/>
    <w:rsid w:val="005B3C7C"/>
    <w:rsid w:val="005B411A"/>
    <w:rsid w:val="005B4911"/>
    <w:rsid w:val="005B49C8"/>
    <w:rsid w:val="005B4C5C"/>
    <w:rsid w:val="005B4C83"/>
    <w:rsid w:val="005B4E74"/>
    <w:rsid w:val="005B4E83"/>
    <w:rsid w:val="005B5082"/>
    <w:rsid w:val="005B50EF"/>
    <w:rsid w:val="005B5152"/>
    <w:rsid w:val="005B5425"/>
    <w:rsid w:val="005B54FE"/>
    <w:rsid w:val="005B5A40"/>
    <w:rsid w:val="005B5A55"/>
    <w:rsid w:val="005B5C5C"/>
    <w:rsid w:val="005B5FC4"/>
    <w:rsid w:val="005B667C"/>
    <w:rsid w:val="005B6F29"/>
    <w:rsid w:val="005B6FAE"/>
    <w:rsid w:val="005B703E"/>
    <w:rsid w:val="005B72AA"/>
    <w:rsid w:val="005B7824"/>
    <w:rsid w:val="005B7A4C"/>
    <w:rsid w:val="005B7A5C"/>
    <w:rsid w:val="005B7B4A"/>
    <w:rsid w:val="005C001C"/>
    <w:rsid w:val="005C01BD"/>
    <w:rsid w:val="005C0625"/>
    <w:rsid w:val="005C0904"/>
    <w:rsid w:val="005C09BF"/>
    <w:rsid w:val="005C0AB2"/>
    <w:rsid w:val="005C0D61"/>
    <w:rsid w:val="005C0DDE"/>
    <w:rsid w:val="005C10F0"/>
    <w:rsid w:val="005C1225"/>
    <w:rsid w:val="005C132F"/>
    <w:rsid w:val="005C1752"/>
    <w:rsid w:val="005C1BF2"/>
    <w:rsid w:val="005C1EE7"/>
    <w:rsid w:val="005C2144"/>
    <w:rsid w:val="005C247C"/>
    <w:rsid w:val="005C2D32"/>
    <w:rsid w:val="005C376D"/>
    <w:rsid w:val="005C442A"/>
    <w:rsid w:val="005C4B4D"/>
    <w:rsid w:val="005C4DE3"/>
    <w:rsid w:val="005C5024"/>
    <w:rsid w:val="005C5372"/>
    <w:rsid w:val="005C5379"/>
    <w:rsid w:val="005C53CF"/>
    <w:rsid w:val="005C5425"/>
    <w:rsid w:val="005C5849"/>
    <w:rsid w:val="005C5A28"/>
    <w:rsid w:val="005C6222"/>
    <w:rsid w:val="005C67EE"/>
    <w:rsid w:val="005C6B26"/>
    <w:rsid w:val="005C75E0"/>
    <w:rsid w:val="005C772B"/>
    <w:rsid w:val="005C7A54"/>
    <w:rsid w:val="005C7CAD"/>
    <w:rsid w:val="005C7CF2"/>
    <w:rsid w:val="005C7EF8"/>
    <w:rsid w:val="005D02FA"/>
    <w:rsid w:val="005D047B"/>
    <w:rsid w:val="005D04FF"/>
    <w:rsid w:val="005D0790"/>
    <w:rsid w:val="005D0D3E"/>
    <w:rsid w:val="005D17BF"/>
    <w:rsid w:val="005D18B1"/>
    <w:rsid w:val="005D1CE2"/>
    <w:rsid w:val="005D20FC"/>
    <w:rsid w:val="005D24A2"/>
    <w:rsid w:val="005D25D7"/>
    <w:rsid w:val="005D2A49"/>
    <w:rsid w:val="005D2CB0"/>
    <w:rsid w:val="005D2EE8"/>
    <w:rsid w:val="005D3534"/>
    <w:rsid w:val="005D35E1"/>
    <w:rsid w:val="005D3707"/>
    <w:rsid w:val="005D382F"/>
    <w:rsid w:val="005D3AF0"/>
    <w:rsid w:val="005D3BFD"/>
    <w:rsid w:val="005D4043"/>
    <w:rsid w:val="005D46E9"/>
    <w:rsid w:val="005D49D1"/>
    <w:rsid w:val="005D5012"/>
    <w:rsid w:val="005D5272"/>
    <w:rsid w:val="005D5E46"/>
    <w:rsid w:val="005D5F36"/>
    <w:rsid w:val="005D609E"/>
    <w:rsid w:val="005D64A5"/>
    <w:rsid w:val="005D6929"/>
    <w:rsid w:val="005D6B30"/>
    <w:rsid w:val="005D6E1C"/>
    <w:rsid w:val="005D7458"/>
    <w:rsid w:val="005D7539"/>
    <w:rsid w:val="005D76F4"/>
    <w:rsid w:val="005D7E04"/>
    <w:rsid w:val="005E0082"/>
    <w:rsid w:val="005E06E1"/>
    <w:rsid w:val="005E0899"/>
    <w:rsid w:val="005E0BEE"/>
    <w:rsid w:val="005E0C18"/>
    <w:rsid w:val="005E1393"/>
    <w:rsid w:val="005E1411"/>
    <w:rsid w:val="005E16A6"/>
    <w:rsid w:val="005E1BFE"/>
    <w:rsid w:val="005E3035"/>
    <w:rsid w:val="005E3096"/>
    <w:rsid w:val="005E31C7"/>
    <w:rsid w:val="005E35FD"/>
    <w:rsid w:val="005E383F"/>
    <w:rsid w:val="005E3B77"/>
    <w:rsid w:val="005E438E"/>
    <w:rsid w:val="005E4552"/>
    <w:rsid w:val="005E48F7"/>
    <w:rsid w:val="005E4CCB"/>
    <w:rsid w:val="005E5245"/>
    <w:rsid w:val="005E5563"/>
    <w:rsid w:val="005E58F4"/>
    <w:rsid w:val="005E59C5"/>
    <w:rsid w:val="005E5E2E"/>
    <w:rsid w:val="005E5E74"/>
    <w:rsid w:val="005E66F1"/>
    <w:rsid w:val="005E6AFB"/>
    <w:rsid w:val="005E7698"/>
    <w:rsid w:val="005E77C2"/>
    <w:rsid w:val="005E7849"/>
    <w:rsid w:val="005E798B"/>
    <w:rsid w:val="005E7A8C"/>
    <w:rsid w:val="005E7F2E"/>
    <w:rsid w:val="005F00E0"/>
    <w:rsid w:val="005F06FA"/>
    <w:rsid w:val="005F06FD"/>
    <w:rsid w:val="005F0B4C"/>
    <w:rsid w:val="005F0B53"/>
    <w:rsid w:val="005F0C46"/>
    <w:rsid w:val="005F121A"/>
    <w:rsid w:val="005F1FE4"/>
    <w:rsid w:val="005F2517"/>
    <w:rsid w:val="005F2528"/>
    <w:rsid w:val="005F2FF1"/>
    <w:rsid w:val="005F350A"/>
    <w:rsid w:val="005F369B"/>
    <w:rsid w:val="005F393F"/>
    <w:rsid w:val="005F3955"/>
    <w:rsid w:val="005F3F7F"/>
    <w:rsid w:val="005F40E5"/>
    <w:rsid w:val="005F419B"/>
    <w:rsid w:val="005F46D9"/>
    <w:rsid w:val="005F4950"/>
    <w:rsid w:val="005F4D16"/>
    <w:rsid w:val="005F523F"/>
    <w:rsid w:val="005F5362"/>
    <w:rsid w:val="005F547B"/>
    <w:rsid w:val="005F556F"/>
    <w:rsid w:val="005F5AEC"/>
    <w:rsid w:val="005F5C3D"/>
    <w:rsid w:val="005F660A"/>
    <w:rsid w:val="005F6697"/>
    <w:rsid w:val="005F69DD"/>
    <w:rsid w:val="005F6CA5"/>
    <w:rsid w:val="005F6E2F"/>
    <w:rsid w:val="005F6EF0"/>
    <w:rsid w:val="005F6F60"/>
    <w:rsid w:val="005F6F9C"/>
    <w:rsid w:val="005F6FFC"/>
    <w:rsid w:val="005F7CC1"/>
    <w:rsid w:val="00600267"/>
    <w:rsid w:val="006004DE"/>
    <w:rsid w:val="00600589"/>
    <w:rsid w:val="00600AAB"/>
    <w:rsid w:val="00600B6C"/>
    <w:rsid w:val="00601072"/>
    <w:rsid w:val="00601097"/>
    <w:rsid w:val="0060144E"/>
    <w:rsid w:val="0060150D"/>
    <w:rsid w:val="00601940"/>
    <w:rsid w:val="00601FCD"/>
    <w:rsid w:val="00602354"/>
    <w:rsid w:val="0060254B"/>
    <w:rsid w:val="0060268D"/>
    <w:rsid w:val="0060271D"/>
    <w:rsid w:val="006027D5"/>
    <w:rsid w:val="00602F3E"/>
    <w:rsid w:val="0060305B"/>
    <w:rsid w:val="006039C5"/>
    <w:rsid w:val="00603B1B"/>
    <w:rsid w:val="006043D7"/>
    <w:rsid w:val="00604594"/>
    <w:rsid w:val="00604708"/>
    <w:rsid w:val="00604763"/>
    <w:rsid w:val="00604CFF"/>
    <w:rsid w:val="00605399"/>
    <w:rsid w:val="006054EE"/>
    <w:rsid w:val="00605636"/>
    <w:rsid w:val="0060591D"/>
    <w:rsid w:val="006059EC"/>
    <w:rsid w:val="00605A02"/>
    <w:rsid w:val="00605A5D"/>
    <w:rsid w:val="00605B10"/>
    <w:rsid w:val="00605B5D"/>
    <w:rsid w:val="006065ED"/>
    <w:rsid w:val="006074B1"/>
    <w:rsid w:val="00607A8D"/>
    <w:rsid w:val="00607ADE"/>
    <w:rsid w:val="00607E68"/>
    <w:rsid w:val="00610224"/>
    <w:rsid w:val="0061023F"/>
    <w:rsid w:val="006102C6"/>
    <w:rsid w:val="006103F0"/>
    <w:rsid w:val="00610B78"/>
    <w:rsid w:val="006112E3"/>
    <w:rsid w:val="006113A9"/>
    <w:rsid w:val="00611C82"/>
    <w:rsid w:val="006125DB"/>
    <w:rsid w:val="00612AA2"/>
    <w:rsid w:val="00612C73"/>
    <w:rsid w:val="00612E96"/>
    <w:rsid w:val="006133A2"/>
    <w:rsid w:val="006134CE"/>
    <w:rsid w:val="006138D8"/>
    <w:rsid w:val="00613A55"/>
    <w:rsid w:val="00613EDD"/>
    <w:rsid w:val="00614016"/>
    <w:rsid w:val="00614064"/>
    <w:rsid w:val="006141D8"/>
    <w:rsid w:val="006144B0"/>
    <w:rsid w:val="00614BDD"/>
    <w:rsid w:val="00614C2F"/>
    <w:rsid w:val="00614CB4"/>
    <w:rsid w:val="00614D1E"/>
    <w:rsid w:val="00614E35"/>
    <w:rsid w:val="0061513A"/>
    <w:rsid w:val="0061524B"/>
    <w:rsid w:val="0061565F"/>
    <w:rsid w:val="006156C9"/>
    <w:rsid w:val="006159FA"/>
    <w:rsid w:val="00615BDB"/>
    <w:rsid w:val="00615F78"/>
    <w:rsid w:val="006162D2"/>
    <w:rsid w:val="00616885"/>
    <w:rsid w:val="006169EC"/>
    <w:rsid w:val="00616F90"/>
    <w:rsid w:val="00617004"/>
    <w:rsid w:val="0061717B"/>
    <w:rsid w:val="0061717F"/>
    <w:rsid w:val="006175CA"/>
    <w:rsid w:val="006175CF"/>
    <w:rsid w:val="00617B93"/>
    <w:rsid w:val="00620020"/>
    <w:rsid w:val="00620049"/>
    <w:rsid w:val="006201A2"/>
    <w:rsid w:val="006201CD"/>
    <w:rsid w:val="006201F5"/>
    <w:rsid w:val="00620254"/>
    <w:rsid w:val="006205EA"/>
    <w:rsid w:val="00620686"/>
    <w:rsid w:val="00620721"/>
    <w:rsid w:val="006209E8"/>
    <w:rsid w:val="00620DA2"/>
    <w:rsid w:val="006217B4"/>
    <w:rsid w:val="00621B6A"/>
    <w:rsid w:val="00621C0B"/>
    <w:rsid w:val="00621C72"/>
    <w:rsid w:val="00621CAD"/>
    <w:rsid w:val="00623427"/>
    <w:rsid w:val="00623AEB"/>
    <w:rsid w:val="00623E4E"/>
    <w:rsid w:val="00624C2C"/>
    <w:rsid w:val="00624C6E"/>
    <w:rsid w:val="00624FB3"/>
    <w:rsid w:val="00625386"/>
    <w:rsid w:val="00625B24"/>
    <w:rsid w:val="0062657C"/>
    <w:rsid w:val="00626C25"/>
    <w:rsid w:val="00626E64"/>
    <w:rsid w:val="00627204"/>
    <w:rsid w:val="0062725A"/>
    <w:rsid w:val="00627BA3"/>
    <w:rsid w:val="00627C39"/>
    <w:rsid w:val="00627E44"/>
    <w:rsid w:val="006300D7"/>
    <w:rsid w:val="00630333"/>
    <w:rsid w:val="0063037C"/>
    <w:rsid w:val="00630C50"/>
    <w:rsid w:val="00631007"/>
    <w:rsid w:val="00631826"/>
    <w:rsid w:val="00631D5D"/>
    <w:rsid w:val="006321C6"/>
    <w:rsid w:val="006326BC"/>
    <w:rsid w:val="00632763"/>
    <w:rsid w:val="00632927"/>
    <w:rsid w:val="00632A0E"/>
    <w:rsid w:val="00632A4C"/>
    <w:rsid w:val="00632D31"/>
    <w:rsid w:val="00632E7F"/>
    <w:rsid w:val="00632EEF"/>
    <w:rsid w:val="0063305B"/>
    <w:rsid w:val="00633163"/>
    <w:rsid w:val="00633218"/>
    <w:rsid w:val="00633951"/>
    <w:rsid w:val="00633965"/>
    <w:rsid w:val="00633A3A"/>
    <w:rsid w:val="00633B5E"/>
    <w:rsid w:val="00633C0A"/>
    <w:rsid w:val="0063405E"/>
    <w:rsid w:val="006341AD"/>
    <w:rsid w:val="00634225"/>
    <w:rsid w:val="006346F1"/>
    <w:rsid w:val="006347D7"/>
    <w:rsid w:val="006347F5"/>
    <w:rsid w:val="00635138"/>
    <w:rsid w:val="006353D0"/>
    <w:rsid w:val="0063554E"/>
    <w:rsid w:val="00635EDC"/>
    <w:rsid w:val="00635F56"/>
    <w:rsid w:val="00636094"/>
    <w:rsid w:val="0063633A"/>
    <w:rsid w:val="0063650D"/>
    <w:rsid w:val="00636A76"/>
    <w:rsid w:val="0063720A"/>
    <w:rsid w:val="006373C7"/>
    <w:rsid w:val="00637E00"/>
    <w:rsid w:val="006401C6"/>
    <w:rsid w:val="00640207"/>
    <w:rsid w:val="00640222"/>
    <w:rsid w:val="006409F3"/>
    <w:rsid w:val="00640D7C"/>
    <w:rsid w:val="00641061"/>
    <w:rsid w:val="006411DF"/>
    <w:rsid w:val="006419ED"/>
    <w:rsid w:val="00641C59"/>
    <w:rsid w:val="00641FF1"/>
    <w:rsid w:val="00642155"/>
    <w:rsid w:val="006427DE"/>
    <w:rsid w:val="00642D10"/>
    <w:rsid w:val="00642E65"/>
    <w:rsid w:val="006430F3"/>
    <w:rsid w:val="00643769"/>
    <w:rsid w:val="00643891"/>
    <w:rsid w:val="00643DCD"/>
    <w:rsid w:val="00644200"/>
    <w:rsid w:val="0064428B"/>
    <w:rsid w:val="00644511"/>
    <w:rsid w:val="0064486C"/>
    <w:rsid w:val="00644A30"/>
    <w:rsid w:val="00644E60"/>
    <w:rsid w:val="00644F37"/>
    <w:rsid w:val="00645039"/>
    <w:rsid w:val="00645190"/>
    <w:rsid w:val="006451CF"/>
    <w:rsid w:val="00645ACC"/>
    <w:rsid w:val="00646506"/>
    <w:rsid w:val="006466B5"/>
    <w:rsid w:val="006477A7"/>
    <w:rsid w:val="006477AA"/>
    <w:rsid w:val="006477B7"/>
    <w:rsid w:val="00647ABB"/>
    <w:rsid w:val="00647CB3"/>
    <w:rsid w:val="00650150"/>
    <w:rsid w:val="006503AA"/>
    <w:rsid w:val="0065070F"/>
    <w:rsid w:val="006507EB"/>
    <w:rsid w:val="00650828"/>
    <w:rsid w:val="00650854"/>
    <w:rsid w:val="00650884"/>
    <w:rsid w:val="0065092D"/>
    <w:rsid w:val="00650A4D"/>
    <w:rsid w:val="00650D1E"/>
    <w:rsid w:val="00650D3F"/>
    <w:rsid w:val="00650EB8"/>
    <w:rsid w:val="00650F7C"/>
    <w:rsid w:val="00650FBE"/>
    <w:rsid w:val="00651296"/>
    <w:rsid w:val="006513D5"/>
    <w:rsid w:val="0065164A"/>
    <w:rsid w:val="006518B1"/>
    <w:rsid w:val="006518B4"/>
    <w:rsid w:val="00651AD3"/>
    <w:rsid w:val="00651B74"/>
    <w:rsid w:val="00651FA0"/>
    <w:rsid w:val="00653217"/>
    <w:rsid w:val="00653258"/>
    <w:rsid w:val="00653273"/>
    <w:rsid w:val="006532BB"/>
    <w:rsid w:val="00653782"/>
    <w:rsid w:val="00653A9F"/>
    <w:rsid w:val="00653FED"/>
    <w:rsid w:val="0065424F"/>
    <w:rsid w:val="006544F6"/>
    <w:rsid w:val="00655070"/>
    <w:rsid w:val="00655223"/>
    <w:rsid w:val="006553B9"/>
    <w:rsid w:val="006554EE"/>
    <w:rsid w:val="00655780"/>
    <w:rsid w:val="0065594D"/>
    <w:rsid w:val="00655B1D"/>
    <w:rsid w:val="006560A6"/>
    <w:rsid w:val="006561FF"/>
    <w:rsid w:val="00656714"/>
    <w:rsid w:val="006569CB"/>
    <w:rsid w:val="00656D6F"/>
    <w:rsid w:val="00657005"/>
    <w:rsid w:val="00657077"/>
    <w:rsid w:val="006572FB"/>
    <w:rsid w:val="006574D4"/>
    <w:rsid w:val="006578D3"/>
    <w:rsid w:val="006578D9"/>
    <w:rsid w:val="00657C28"/>
    <w:rsid w:val="00657D4A"/>
    <w:rsid w:val="00657F67"/>
    <w:rsid w:val="00657F70"/>
    <w:rsid w:val="006605DC"/>
    <w:rsid w:val="00660861"/>
    <w:rsid w:val="0066146F"/>
    <w:rsid w:val="00661636"/>
    <w:rsid w:val="00661C4E"/>
    <w:rsid w:val="00661CC2"/>
    <w:rsid w:val="00662166"/>
    <w:rsid w:val="00662FA2"/>
    <w:rsid w:val="0066310A"/>
    <w:rsid w:val="006635DC"/>
    <w:rsid w:val="006635E0"/>
    <w:rsid w:val="0066369A"/>
    <w:rsid w:val="00663908"/>
    <w:rsid w:val="00663D7A"/>
    <w:rsid w:val="00663DAB"/>
    <w:rsid w:val="006644F3"/>
    <w:rsid w:val="00664611"/>
    <w:rsid w:val="00664678"/>
    <w:rsid w:val="006646F4"/>
    <w:rsid w:val="00665229"/>
    <w:rsid w:val="00665316"/>
    <w:rsid w:val="006654E8"/>
    <w:rsid w:val="00665677"/>
    <w:rsid w:val="0066568F"/>
    <w:rsid w:val="00665CCE"/>
    <w:rsid w:val="00666192"/>
    <w:rsid w:val="006665C6"/>
    <w:rsid w:val="00666911"/>
    <w:rsid w:val="00666C50"/>
    <w:rsid w:val="00666E49"/>
    <w:rsid w:val="006672FC"/>
    <w:rsid w:val="00667378"/>
    <w:rsid w:val="0066745C"/>
    <w:rsid w:val="0066745E"/>
    <w:rsid w:val="00667606"/>
    <w:rsid w:val="00667A27"/>
    <w:rsid w:val="00667C0C"/>
    <w:rsid w:val="0067006A"/>
    <w:rsid w:val="00670204"/>
    <w:rsid w:val="00670290"/>
    <w:rsid w:val="006704BF"/>
    <w:rsid w:val="00670646"/>
    <w:rsid w:val="006707A7"/>
    <w:rsid w:val="00670AD6"/>
    <w:rsid w:val="00670ECD"/>
    <w:rsid w:val="00671010"/>
    <w:rsid w:val="0067106A"/>
    <w:rsid w:val="00671B4F"/>
    <w:rsid w:val="00671F21"/>
    <w:rsid w:val="006725CC"/>
    <w:rsid w:val="0067273D"/>
    <w:rsid w:val="00672966"/>
    <w:rsid w:val="00672AE9"/>
    <w:rsid w:val="00673346"/>
    <w:rsid w:val="006735BC"/>
    <w:rsid w:val="00673B6C"/>
    <w:rsid w:val="00673BDE"/>
    <w:rsid w:val="00673E4B"/>
    <w:rsid w:val="00673EB7"/>
    <w:rsid w:val="00673FBF"/>
    <w:rsid w:val="006740F1"/>
    <w:rsid w:val="0067439E"/>
    <w:rsid w:val="00674460"/>
    <w:rsid w:val="006754D4"/>
    <w:rsid w:val="00675652"/>
    <w:rsid w:val="006758E5"/>
    <w:rsid w:val="00675ECB"/>
    <w:rsid w:val="0067649C"/>
    <w:rsid w:val="006767B8"/>
    <w:rsid w:val="00677195"/>
    <w:rsid w:val="00677725"/>
    <w:rsid w:val="00677D10"/>
    <w:rsid w:val="00677F10"/>
    <w:rsid w:val="0068013A"/>
    <w:rsid w:val="00680A97"/>
    <w:rsid w:val="00680C6F"/>
    <w:rsid w:val="00680F30"/>
    <w:rsid w:val="00680F81"/>
    <w:rsid w:val="0068102D"/>
    <w:rsid w:val="00681059"/>
    <w:rsid w:val="00681254"/>
    <w:rsid w:val="00681307"/>
    <w:rsid w:val="00681CC5"/>
    <w:rsid w:val="006820C0"/>
    <w:rsid w:val="0068226B"/>
    <w:rsid w:val="00682E47"/>
    <w:rsid w:val="00682ED3"/>
    <w:rsid w:val="0068367D"/>
    <w:rsid w:val="00683D7F"/>
    <w:rsid w:val="00683E9E"/>
    <w:rsid w:val="00684258"/>
    <w:rsid w:val="006845C9"/>
    <w:rsid w:val="006847CA"/>
    <w:rsid w:val="006853FF"/>
    <w:rsid w:val="006855AC"/>
    <w:rsid w:val="00685645"/>
    <w:rsid w:val="00685725"/>
    <w:rsid w:val="00685834"/>
    <w:rsid w:val="006858EF"/>
    <w:rsid w:val="00685D3B"/>
    <w:rsid w:val="00685DB7"/>
    <w:rsid w:val="0068623E"/>
    <w:rsid w:val="0068633B"/>
    <w:rsid w:val="00686366"/>
    <w:rsid w:val="0068653A"/>
    <w:rsid w:val="00686A14"/>
    <w:rsid w:val="00686C9E"/>
    <w:rsid w:val="00686CCF"/>
    <w:rsid w:val="00686E26"/>
    <w:rsid w:val="00686FAD"/>
    <w:rsid w:val="0068721F"/>
    <w:rsid w:val="00687490"/>
    <w:rsid w:val="006878B2"/>
    <w:rsid w:val="00687A10"/>
    <w:rsid w:val="00687E8F"/>
    <w:rsid w:val="00690044"/>
    <w:rsid w:val="00690D12"/>
    <w:rsid w:val="00690F0E"/>
    <w:rsid w:val="00690F39"/>
    <w:rsid w:val="0069129B"/>
    <w:rsid w:val="00691764"/>
    <w:rsid w:val="00691824"/>
    <w:rsid w:val="006919C5"/>
    <w:rsid w:val="00691CCC"/>
    <w:rsid w:val="00692799"/>
    <w:rsid w:val="006927F0"/>
    <w:rsid w:val="00692A0D"/>
    <w:rsid w:val="00692A3E"/>
    <w:rsid w:val="00692BDC"/>
    <w:rsid w:val="00693077"/>
    <w:rsid w:val="00693295"/>
    <w:rsid w:val="00693529"/>
    <w:rsid w:val="006935E1"/>
    <w:rsid w:val="00693A5C"/>
    <w:rsid w:val="00693F0A"/>
    <w:rsid w:val="0069447C"/>
    <w:rsid w:val="006949AD"/>
    <w:rsid w:val="00694E1F"/>
    <w:rsid w:val="00694E6A"/>
    <w:rsid w:val="006951E3"/>
    <w:rsid w:val="00696014"/>
    <w:rsid w:val="00696244"/>
    <w:rsid w:val="006969D6"/>
    <w:rsid w:val="00696B6A"/>
    <w:rsid w:val="00696C5D"/>
    <w:rsid w:val="00696DD1"/>
    <w:rsid w:val="00696EA4"/>
    <w:rsid w:val="0069755C"/>
    <w:rsid w:val="00697650"/>
    <w:rsid w:val="006979DC"/>
    <w:rsid w:val="00697C2C"/>
    <w:rsid w:val="00697E0B"/>
    <w:rsid w:val="00697F71"/>
    <w:rsid w:val="006A01DB"/>
    <w:rsid w:val="006A04D8"/>
    <w:rsid w:val="006A05EF"/>
    <w:rsid w:val="006A0714"/>
    <w:rsid w:val="006A0942"/>
    <w:rsid w:val="006A097C"/>
    <w:rsid w:val="006A1689"/>
    <w:rsid w:val="006A18DD"/>
    <w:rsid w:val="006A20BD"/>
    <w:rsid w:val="006A2312"/>
    <w:rsid w:val="006A2347"/>
    <w:rsid w:val="006A24B3"/>
    <w:rsid w:val="006A2BF5"/>
    <w:rsid w:val="006A2D0E"/>
    <w:rsid w:val="006A2E66"/>
    <w:rsid w:val="006A3227"/>
    <w:rsid w:val="006A3396"/>
    <w:rsid w:val="006A3B13"/>
    <w:rsid w:val="006A3F94"/>
    <w:rsid w:val="006A40D0"/>
    <w:rsid w:val="006A4113"/>
    <w:rsid w:val="006A49B5"/>
    <w:rsid w:val="006A4FF3"/>
    <w:rsid w:val="006A592E"/>
    <w:rsid w:val="006A5A45"/>
    <w:rsid w:val="006A5CA3"/>
    <w:rsid w:val="006A5D5C"/>
    <w:rsid w:val="006A5E26"/>
    <w:rsid w:val="006A6062"/>
    <w:rsid w:val="006A6235"/>
    <w:rsid w:val="006A64FE"/>
    <w:rsid w:val="006A6B3F"/>
    <w:rsid w:val="006A6B69"/>
    <w:rsid w:val="006A74C0"/>
    <w:rsid w:val="006A7574"/>
    <w:rsid w:val="006B0489"/>
    <w:rsid w:val="006B05F5"/>
    <w:rsid w:val="006B0A30"/>
    <w:rsid w:val="006B102A"/>
    <w:rsid w:val="006B1070"/>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41CA"/>
    <w:rsid w:val="006B47D1"/>
    <w:rsid w:val="006B4ABA"/>
    <w:rsid w:val="006B5111"/>
    <w:rsid w:val="006B5A7D"/>
    <w:rsid w:val="006B6211"/>
    <w:rsid w:val="006B6346"/>
    <w:rsid w:val="006B6730"/>
    <w:rsid w:val="006B68B2"/>
    <w:rsid w:val="006B6AD0"/>
    <w:rsid w:val="006B6BA3"/>
    <w:rsid w:val="006B6BB7"/>
    <w:rsid w:val="006B6C83"/>
    <w:rsid w:val="006B6C8A"/>
    <w:rsid w:val="006B6C95"/>
    <w:rsid w:val="006B725C"/>
    <w:rsid w:val="006B776D"/>
    <w:rsid w:val="006B7864"/>
    <w:rsid w:val="006B7EC9"/>
    <w:rsid w:val="006C03B2"/>
    <w:rsid w:val="006C09DD"/>
    <w:rsid w:val="006C0B08"/>
    <w:rsid w:val="006C1142"/>
    <w:rsid w:val="006C1226"/>
    <w:rsid w:val="006C1A29"/>
    <w:rsid w:val="006C1B3F"/>
    <w:rsid w:val="006C1F77"/>
    <w:rsid w:val="006C22BD"/>
    <w:rsid w:val="006C2604"/>
    <w:rsid w:val="006C3309"/>
    <w:rsid w:val="006C375B"/>
    <w:rsid w:val="006C3FF3"/>
    <w:rsid w:val="006C40C4"/>
    <w:rsid w:val="006C426B"/>
    <w:rsid w:val="006C4390"/>
    <w:rsid w:val="006C44D3"/>
    <w:rsid w:val="006C44F6"/>
    <w:rsid w:val="006C45C1"/>
    <w:rsid w:val="006C4B11"/>
    <w:rsid w:val="006C4D69"/>
    <w:rsid w:val="006C4E89"/>
    <w:rsid w:val="006C50C3"/>
    <w:rsid w:val="006C54AC"/>
    <w:rsid w:val="006C566C"/>
    <w:rsid w:val="006C57EC"/>
    <w:rsid w:val="006C5C20"/>
    <w:rsid w:val="006C5FF1"/>
    <w:rsid w:val="006C6287"/>
    <w:rsid w:val="006C654C"/>
    <w:rsid w:val="006C677C"/>
    <w:rsid w:val="006C6E92"/>
    <w:rsid w:val="006C75C9"/>
    <w:rsid w:val="006C75CC"/>
    <w:rsid w:val="006C7CAC"/>
    <w:rsid w:val="006C7FB9"/>
    <w:rsid w:val="006D0337"/>
    <w:rsid w:val="006D0846"/>
    <w:rsid w:val="006D0937"/>
    <w:rsid w:val="006D0C09"/>
    <w:rsid w:val="006D1952"/>
    <w:rsid w:val="006D1A23"/>
    <w:rsid w:val="006D1DFA"/>
    <w:rsid w:val="006D1F1A"/>
    <w:rsid w:val="006D2039"/>
    <w:rsid w:val="006D21FC"/>
    <w:rsid w:val="006D21FF"/>
    <w:rsid w:val="006D2E9E"/>
    <w:rsid w:val="006D312F"/>
    <w:rsid w:val="006D31AF"/>
    <w:rsid w:val="006D31DD"/>
    <w:rsid w:val="006D35CD"/>
    <w:rsid w:val="006D3D01"/>
    <w:rsid w:val="006D4133"/>
    <w:rsid w:val="006D4373"/>
    <w:rsid w:val="006D442F"/>
    <w:rsid w:val="006D47FD"/>
    <w:rsid w:val="006D492A"/>
    <w:rsid w:val="006D493C"/>
    <w:rsid w:val="006D5457"/>
    <w:rsid w:val="006D59BF"/>
    <w:rsid w:val="006D5A62"/>
    <w:rsid w:val="006D5EC2"/>
    <w:rsid w:val="006D5FEF"/>
    <w:rsid w:val="006D64C0"/>
    <w:rsid w:val="006D667A"/>
    <w:rsid w:val="006D72E1"/>
    <w:rsid w:val="006D74C9"/>
    <w:rsid w:val="006D7598"/>
    <w:rsid w:val="006D783B"/>
    <w:rsid w:val="006D79C9"/>
    <w:rsid w:val="006D7B93"/>
    <w:rsid w:val="006D7BBD"/>
    <w:rsid w:val="006D7C30"/>
    <w:rsid w:val="006D7D69"/>
    <w:rsid w:val="006D7DAD"/>
    <w:rsid w:val="006D7EC6"/>
    <w:rsid w:val="006E0566"/>
    <w:rsid w:val="006E0892"/>
    <w:rsid w:val="006E08CF"/>
    <w:rsid w:val="006E0B16"/>
    <w:rsid w:val="006E1032"/>
    <w:rsid w:val="006E1135"/>
    <w:rsid w:val="006E11C4"/>
    <w:rsid w:val="006E1469"/>
    <w:rsid w:val="006E176F"/>
    <w:rsid w:val="006E1B9C"/>
    <w:rsid w:val="006E1C34"/>
    <w:rsid w:val="006E1E45"/>
    <w:rsid w:val="006E20C2"/>
    <w:rsid w:val="006E22CC"/>
    <w:rsid w:val="006E25C4"/>
    <w:rsid w:val="006E2D2D"/>
    <w:rsid w:val="006E3D3A"/>
    <w:rsid w:val="006E4316"/>
    <w:rsid w:val="006E44B0"/>
    <w:rsid w:val="006E4646"/>
    <w:rsid w:val="006E4E16"/>
    <w:rsid w:val="006E512D"/>
    <w:rsid w:val="006E5477"/>
    <w:rsid w:val="006E554E"/>
    <w:rsid w:val="006E5AFE"/>
    <w:rsid w:val="006E696A"/>
    <w:rsid w:val="006E6C33"/>
    <w:rsid w:val="006E6C70"/>
    <w:rsid w:val="006E6F03"/>
    <w:rsid w:val="006E71A8"/>
    <w:rsid w:val="006E7358"/>
    <w:rsid w:val="006E7496"/>
    <w:rsid w:val="006E7504"/>
    <w:rsid w:val="006E7631"/>
    <w:rsid w:val="006E7883"/>
    <w:rsid w:val="006E7969"/>
    <w:rsid w:val="006E7E49"/>
    <w:rsid w:val="006E7F71"/>
    <w:rsid w:val="006F0209"/>
    <w:rsid w:val="006F05C2"/>
    <w:rsid w:val="006F0842"/>
    <w:rsid w:val="006F090B"/>
    <w:rsid w:val="006F0C12"/>
    <w:rsid w:val="006F0D46"/>
    <w:rsid w:val="006F0DB2"/>
    <w:rsid w:val="006F0E38"/>
    <w:rsid w:val="006F0EB1"/>
    <w:rsid w:val="006F1041"/>
    <w:rsid w:val="006F14DA"/>
    <w:rsid w:val="006F19CE"/>
    <w:rsid w:val="006F1D86"/>
    <w:rsid w:val="006F1E30"/>
    <w:rsid w:val="006F1EBF"/>
    <w:rsid w:val="006F20A6"/>
    <w:rsid w:val="006F23D6"/>
    <w:rsid w:val="006F291E"/>
    <w:rsid w:val="006F2957"/>
    <w:rsid w:val="006F3052"/>
    <w:rsid w:val="006F314D"/>
    <w:rsid w:val="006F3742"/>
    <w:rsid w:val="006F3B01"/>
    <w:rsid w:val="006F3C66"/>
    <w:rsid w:val="006F3CF3"/>
    <w:rsid w:val="006F3E07"/>
    <w:rsid w:val="006F4189"/>
    <w:rsid w:val="006F468E"/>
    <w:rsid w:val="006F4755"/>
    <w:rsid w:val="006F4CCF"/>
    <w:rsid w:val="006F4FC5"/>
    <w:rsid w:val="006F557B"/>
    <w:rsid w:val="006F5674"/>
    <w:rsid w:val="006F5B41"/>
    <w:rsid w:val="006F5B51"/>
    <w:rsid w:val="006F64EF"/>
    <w:rsid w:val="006F6689"/>
    <w:rsid w:val="006F6740"/>
    <w:rsid w:val="006F6768"/>
    <w:rsid w:val="006F6FEA"/>
    <w:rsid w:val="006F70E1"/>
    <w:rsid w:val="006F7427"/>
    <w:rsid w:val="006F746D"/>
    <w:rsid w:val="006F7A92"/>
    <w:rsid w:val="006F7CED"/>
    <w:rsid w:val="006F7E42"/>
    <w:rsid w:val="006F7F02"/>
    <w:rsid w:val="00700042"/>
    <w:rsid w:val="0070013F"/>
    <w:rsid w:val="0070023A"/>
    <w:rsid w:val="0070063F"/>
    <w:rsid w:val="00700FE0"/>
    <w:rsid w:val="0070124B"/>
    <w:rsid w:val="007017EA"/>
    <w:rsid w:val="0070181F"/>
    <w:rsid w:val="0070193E"/>
    <w:rsid w:val="00701B27"/>
    <w:rsid w:val="00701F97"/>
    <w:rsid w:val="007032E6"/>
    <w:rsid w:val="0070346B"/>
    <w:rsid w:val="007036E5"/>
    <w:rsid w:val="00703D8A"/>
    <w:rsid w:val="00704123"/>
    <w:rsid w:val="00704641"/>
    <w:rsid w:val="007047A7"/>
    <w:rsid w:val="007050A6"/>
    <w:rsid w:val="0070546B"/>
    <w:rsid w:val="007056ED"/>
    <w:rsid w:val="00705B1D"/>
    <w:rsid w:val="00705B56"/>
    <w:rsid w:val="00705D28"/>
    <w:rsid w:val="0070632C"/>
    <w:rsid w:val="0070653C"/>
    <w:rsid w:val="00706AC2"/>
    <w:rsid w:val="00706FFB"/>
    <w:rsid w:val="0070743B"/>
    <w:rsid w:val="0070768F"/>
    <w:rsid w:val="00707AF1"/>
    <w:rsid w:val="00707B13"/>
    <w:rsid w:val="00707CC2"/>
    <w:rsid w:val="00707EC9"/>
    <w:rsid w:val="007101EE"/>
    <w:rsid w:val="00710539"/>
    <w:rsid w:val="00710994"/>
    <w:rsid w:val="007109CD"/>
    <w:rsid w:val="007109E2"/>
    <w:rsid w:val="00710A3E"/>
    <w:rsid w:val="00710D33"/>
    <w:rsid w:val="00710D69"/>
    <w:rsid w:val="00710DB3"/>
    <w:rsid w:val="00710F00"/>
    <w:rsid w:val="00711019"/>
    <w:rsid w:val="0071127B"/>
    <w:rsid w:val="00711760"/>
    <w:rsid w:val="0071196B"/>
    <w:rsid w:val="00711A0F"/>
    <w:rsid w:val="00711AE4"/>
    <w:rsid w:val="00711B30"/>
    <w:rsid w:val="00711CF7"/>
    <w:rsid w:val="00711D10"/>
    <w:rsid w:val="00711D73"/>
    <w:rsid w:val="00712202"/>
    <w:rsid w:val="00712A0F"/>
    <w:rsid w:val="00712EE8"/>
    <w:rsid w:val="00712FDB"/>
    <w:rsid w:val="007131B0"/>
    <w:rsid w:val="007133CB"/>
    <w:rsid w:val="00713402"/>
    <w:rsid w:val="0071341F"/>
    <w:rsid w:val="0071371F"/>
    <w:rsid w:val="0071374D"/>
    <w:rsid w:val="00714065"/>
    <w:rsid w:val="00714186"/>
    <w:rsid w:val="00714312"/>
    <w:rsid w:val="00714796"/>
    <w:rsid w:val="00714D6A"/>
    <w:rsid w:val="00715F49"/>
    <w:rsid w:val="00716324"/>
    <w:rsid w:val="007163BF"/>
    <w:rsid w:val="0071649C"/>
    <w:rsid w:val="00716B63"/>
    <w:rsid w:val="00716BCA"/>
    <w:rsid w:val="00716FC0"/>
    <w:rsid w:val="00717267"/>
    <w:rsid w:val="00717890"/>
    <w:rsid w:val="007178EE"/>
    <w:rsid w:val="00720434"/>
    <w:rsid w:val="0072043E"/>
    <w:rsid w:val="00720759"/>
    <w:rsid w:val="00720A0C"/>
    <w:rsid w:val="00720BA1"/>
    <w:rsid w:val="00720FC3"/>
    <w:rsid w:val="007215A9"/>
    <w:rsid w:val="007215EF"/>
    <w:rsid w:val="0072190B"/>
    <w:rsid w:val="00721BEA"/>
    <w:rsid w:val="00721C7A"/>
    <w:rsid w:val="00721CB7"/>
    <w:rsid w:val="00721DB3"/>
    <w:rsid w:val="00721E1D"/>
    <w:rsid w:val="00722260"/>
    <w:rsid w:val="00722B72"/>
    <w:rsid w:val="00722BC0"/>
    <w:rsid w:val="00722BC8"/>
    <w:rsid w:val="00722BD3"/>
    <w:rsid w:val="00722CE7"/>
    <w:rsid w:val="00722E77"/>
    <w:rsid w:val="00723099"/>
    <w:rsid w:val="00723267"/>
    <w:rsid w:val="007233B6"/>
    <w:rsid w:val="0072350B"/>
    <w:rsid w:val="007237C0"/>
    <w:rsid w:val="007238F1"/>
    <w:rsid w:val="00724426"/>
    <w:rsid w:val="00724437"/>
    <w:rsid w:val="007244BA"/>
    <w:rsid w:val="007245F9"/>
    <w:rsid w:val="0072461A"/>
    <w:rsid w:val="00724F85"/>
    <w:rsid w:val="00725068"/>
    <w:rsid w:val="00725110"/>
    <w:rsid w:val="0072560E"/>
    <w:rsid w:val="00725CB6"/>
    <w:rsid w:val="00725CDC"/>
    <w:rsid w:val="00726281"/>
    <w:rsid w:val="0072650B"/>
    <w:rsid w:val="00726537"/>
    <w:rsid w:val="0072665F"/>
    <w:rsid w:val="00726CD2"/>
    <w:rsid w:val="007273EC"/>
    <w:rsid w:val="007279F1"/>
    <w:rsid w:val="00727D7B"/>
    <w:rsid w:val="00727E9F"/>
    <w:rsid w:val="00730B09"/>
    <w:rsid w:val="00730F67"/>
    <w:rsid w:val="0073111A"/>
    <w:rsid w:val="0073128B"/>
    <w:rsid w:val="0073150C"/>
    <w:rsid w:val="0073171A"/>
    <w:rsid w:val="00731979"/>
    <w:rsid w:val="007325D3"/>
    <w:rsid w:val="00732885"/>
    <w:rsid w:val="00732975"/>
    <w:rsid w:val="00733858"/>
    <w:rsid w:val="00733A80"/>
    <w:rsid w:val="00733E33"/>
    <w:rsid w:val="00734791"/>
    <w:rsid w:val="0073487C"/>
    <w:rsid w:val="0073497A"/>
    <w:rsid w:val="00734AEB"/>
    <w:rsid w:val="00734DC0"/>
    <w:rsid w:val="0073532A"/>
    <w:rsid w:val="007353F1"/>
    <w:rsid w:val="00735E35"/>
    <w:rsid w:val="00735E7E"/>
    <w:rsid w:val="0073637C"/>
    <w:rsid w:val="00736886"/>
    <w:rsid w:val="00736D7B"/>
    <w:rsid w:val="00737087"/>
    <w:rsid w:val="007377ED"/>
    <w:rsid w:val="007379C8"/>
    <w:rsid w:val="00737DE0"/>
    <w:rsid w:val="007406A2"/>
    <w:rsid w:val="007406C0"/>
    <w:rsid w:val="007406D4"/>
    <w:rsid w:val="00740AC1"/>
    <w:rsid w:val="00740B5C"/>
    <w:rsid w:val="00740BF9"/>
    <w:rsid w:val="0074108B"/>
    <w:rsid w:val="00741434"/>
    <w:rsid w:val="007415B6"/>
    <w:rsid w:val="007419EA"/>
    <w:rsid w:val="00741A56"/>
    <w:rsid w:val="007420C9"/>
    <w:rsid w:val="00742695"/>
    <w:rsid w:val="00742A51"/>
    <w:rsid w:val="00743468"/>
    <w:rsid w:val="007436B1"/>
    <w:rsid w:val="007436D5"/>
    <w:rsid w:val="00743867"/>
    <w:rsid w:val="00744055"/>
    <w:rsid w:val="0074443A"/>
    <w:rsid w:val="0074475B"/>
    <w:rsid w:val="00744E4F"/>
    <w:rsid w:val="00744F3A"/>
    <w:rsid w:val="0074544C"/>
    <w:rsid w:val="0074576E"/>
    <w:rsid w:val="007458E7"/>
    <w:rsid w:val="00745D01"/>
    <w:rsid w:val="00745EBB"/>
    <w:rsid w:val="00746167"/>
    <w:rsid w:val="00746199"/>
    <w:rsid w:val="0074631C"/>
    <w:rsid w:val="00746656"/>
    <w:rsid w:val="00746BE1"/>
    <w:rsid w:val="007470AD"/>
    <w:rsid w:val="00747446"/>
    <w:rsid w:val="00747AC1"/>
    <w:rsid w:val="00747BD8"/>
    <w:rsid w:val="00747F05"/>
    <w:rsid w:val="0075038A"/>
    <w:rsid w:val="007503B7"/>
    <w:rsid w:val="0075076E"/>
    <w:rsid w:val="007509F9"/>
    <w:rsid w:val="00751ED5"/>
    <w:rsid w:val="00751F76"/>
    <w:rsid w:val="00752497"/>
    <w:rsid w:val="007524E2"/>
    <w:rsid w:val="00752649"/>
    <w:rsid w:val="00752FE7"/>
    <w:rsid w:val="00753F01"/>
    <w:rsid w:val="0075412E"/>
    <w:rsid w:val="00754747"/>
    <w:rsid w:val="00754D64"/>
    <w:rsid w:val="00754FCC"/>
    <w:rsid w:val="0075501B"/>
    <w:rsid w:val="00755420"/>
    <w:rsid w:val="00755559"/>
    <w:rsid w:val="00755B06"/>
    <w:rsid w:val="00755D41"/>
    <w:rsid w:val="00755E06"/>
    <w:rsid w:val="00755F8B"/>
    <w:rsid w:val="0075617C"/>
    <w:rsid w:val="007562C7"/>
    <w:rsid w:val="007565E2"/>
    <w:rsid w:val="007567EB"/>
    <w:rsid w:val="00756810"/>
    <w:rsid w:val="00756E0A"/>
    <w:rsid w:val="00756F15"/>
    <w:rsid w:val="00756F1E"/>
    <w:rsid w:val="007570AF"/>
    <w:rsid w:val="007570D5"/>
    <w:rsid w:val="007572E9"/>
    <w:rsid w:val="0075749F"/>
    <w:rsid w:val="00757A61"/>
    <w:rsid w:val="00757C04"/>
    <w:rsid w:val="00757CD9"/>
    <w:rsid w:val="00757E8E"/>
    <w:rsid w:val="00757FE8"/>
    <w:rsid w:val="007600CF"/>
    <w:rsid w:val="0076015A"/>
    <w:rsid w:val="0076031F"/>
    <w:rsid w:val="00760756"/>
    <w:rsid w:val="00760952"/>
    <w:rsid w:val="0076099B"/>
    <w:rsid w:val="00760D03"/>
    <w:rsid w:val="00760D79"/>
    <w:rsid w:val="0076116A"/>
    <w:rsid w:val="007613AF"/>
    <w:rsid w:val="0076145C"/>
    <w:rsid w:val="007619FB"/>
    <w:rsid w:val="00761A37"/>
    <w:rsid w:val="00761AC4"/>
    <w:rsid w:val="00761E20"/>
    <w:rsid w:val="0076200C"/>
    <w:rsid w:val="00762924"/>
    <w:rsid w:val="00762932"/>
    <w:rsid w:val="0076295C"/>
    <w:rsid w:val="00762AD4"/>
    <w:rsid w:val="00762FA7"/>
    <w:rsid w:val="00763055"/>
    <w:rsid w:val="00763303"/>
    <w:rsid w:val="00763432"/>
    <w:rsid w:val="00763448"/>
    <w:rsid w:val="00763B4D"/>
    <w:rsid w:val="00763EB7"/>
    <w:rsid w:val="00764043"/>
    <w:rsid w:val="0076423D"/>
    <w:rsid w:val="0076483E"/>
    <w:rsid w:val="00764A19"/>
    <w:rsid w:val="00764EB8"/>
    <w:rsid w:val="00765098"/>
    <w:rsid w:val="007650A8"/>
    <w:rsid w:val="0076539C"/>
    <w:rsid w:val="00765832"/>
    <w:rsid w:val="00765EE7"/>
    <w:rsid w:val="00765FDC"/>
    <w:rsid w:val="007663A3"/>
    <w:rsid w:val="00766559"/>
    <w:rsid w:val="007669EF"/>
    <w:rsid w:val="00766B0E"/>
    <w:rsid w:val="00766BFB"/>
    <w:rsid w:val="00766ED2"/>
    <w:rsid w:val="007671D8"/>
    <w:rsid w:val="0076727D"/>
    <w:rsid w:val="0076731C"/>
    <w:rsid w:val="0076747C"/>
    <w:rsid w:val="007674C6"/>
    <w:rsid w:val="00767703"/>
    <w:rsid w:val="007678B6"/>
    <w:rsid w:val="00767990"/>
    <w:rsid w:val="00767D4F"/>
    <w:rsid w:val="007700C8"/>
    <w:rsid w:val="00770108"/>
    <w:rsid w:val="00770CEE"/>
    <w:rsid w:val="00770F73"/>
    <w:rsid w:val="007721AD"/>
    <w:rsid w:val="00772232"/>
    <w:rsid w:val="00772772"/>
    <w:rsid w:val="007728F4"/>
    <w:rsid w:val="00772A0E"/>
    <w:rsid w:val="00772D15"/>
    <w:rsid w:val="00772D1C"/>
    <w:rsid w:val="00772DC3"/>
    <w:rsid w:val="007733C4"/>
    <w:rsid w:val="00773435"/>
    <w:rsid w:val="00773EC7"/>
    <w:rsid w:val="007743A1"/>
    <w:rsid w:val="007744DA"/>
    <w:rsid w:val="007744EF"/>
    <w:rsid w:val="00774DF9"/>
    <w:rsid w:val="007750E5"/>
    <w:rsid w:val="0077529C"/>
    <w:rsid w:val="00775BAA"/>
    <w:rsid w:val="00775EFD"/>
    <w:rsid w:val="00775F11"/>
    <w:rsid w:val="00776351"/>
    <w:rsid w:val="00776679"/>
    <w:rsid w:val="007768F2"/>
    <w:rsid w:val="00776BAF"/>
    <w:rsid w:val="00776C10"/>
    <w:rsid w:val="00776E9E"/>
    <w:rsid w:val="00776F98"/>
    <w:rsid w:val="00777053"/>
    <w:rsid w:val="0077711B"/>
    <w:rsid w:val="007775AB"/>
    <w:rsid w:val="007775DE"/>
    <w:rsid w:val="00777B46"/>
    <w:rsid w:val="00777EE9"/>
    <w:rsid w:val="00780353"/>
    <w:rsid w:val="00780980"/>
    <w:rsid w:val="007809E1"/>
    <w:rsid w:val="00780A03"/>
    <w:rsid w:val="00780AF4"/>
    <w:rsid w:val="00780F3D"/>
    <w:rsid w:val="00780F61"/>
    <w:rsid w:val="0078146E"/>
    <w:rsid w:val="0078165E"/>
    <w:rsid w:val="007816FD"/>
    <w:rsid w:val="00781B9A"/>
    <w:rsid w:val="00781BC7"/>
    <w:rsid w:val="00781CDD"/>
    <w:rsid w:val="00781DAD"/>
    <w:rsid w:val="0078243D"/>
    <w:rsid w:val="007825C3"/>
    <w:rsid w:val="00782C6B"/>
    <w:rsid w:val="00782D8A"/>
    <w:rsid w:val="00782DBA"/>
    <w:rsid w:val="007833A4"/>
    <w:rsid w:val="007833C3"/>
    <w:rsid w:val="007837BE"/>
    <w:rsid w:val="0078380D"/>
    <w:rsid w:val="00783989"/>
    <w:rsid w:val="00784112"/>
    <w:rsid w:val="007842FE"/>
    <w:rsid w:val="0078440C"/>
    <w:rsid w:val="00784702"/>
    <w:rsid w:val="00784823"/>
    <w:rsid w:val="00784AFF"/>
    <w:rsid w:val="00784C31"/>
    <w:rsid w:val="00784D4A"/>
    <w:rsid w:val="00784EA1"/>
    <w:rsid w:val="00784ECF"/>
    <w:rsid w:val="00784FC7"/>
    <w:rsid w:val="0078512E"/>
    <w:rsid w:val="007859E1"/>
    <w:rsid w:val="00785DF3"/>
    <w:rsid w:val="0078600E"/>
    <w:rsid w:val="007861D1"/>
    <w:rsid w:val="00786272"/>
    <w:rsid w:val="007864B2"/>
    <w:rsid w:val="00786620"/>
    <w:rsid w:val="0078681A"/>
    <w:rsid w:val="007868B7"/>
    <w:rsid w:val="00786BC0"/>
    <w:rsid w:val="007875E7"/>
    <w:rsid w:val="00787736"/>
    <w:rsid w:val="00787A55"/>
    <w:rsid w:val="00787FF1"/>
    <w:rsid w:val="007904E7"/>
    <w:rsid w:val="00791190"/>
    <w:rsid w:val="007916D2"/>
    <w:rsid w:val="00791866"/>
    <w:rsid w:val="00791ADE"/>
    <w:rsid w:val="00791BE9"/>
    <w:rsid w:val="00791BEA"/>
    <w:rsid w:val="00791EAD"/>
    <w:rsid w:val="007926B7"/>
    <w:rsid w:val="00792AD3"/>
    <w:rsid w:val="00792ECC"/>
    <w:rsid w:val="00793774"/>
    <w:rsid w:val="00793901"/>
    <w:rsid w:val="007939C7"/>
    <w:rsid w:val="00793F70"/>
    <w:rsid w:val="007947FB"/>
    <w:rsid w:val="00794DFE"/>
    <w:rsid w:val="00795189"/>
    <w:rsid w:val="007954AC"/>
    <w:rsid w:val="00795804"/>
    <w:rsid w:val="00795809"/>
    <w:rsid w:val="007958E0"/>
    <w:rsid w:val="00795BA6"/>
    <w:rsid w:val="0079601B"/>
    <w:rsid w:val="00796226"/>
    <w:rsid w:val="007962E1"/>
    <w:rsid w:val="007969B7"/>
    <w:rsid w:val="00796B15"/>
    <w:rsid w:val="00797DAA"/>
    <w:rsid w:val="00797FCF"/>
    <w:rsid w:val="007A0616"/>
    <w:rsid w:val="007A0BB4"/>
    <w:rsid w:val="007A0BDA"/>
    <w:rsid w:val="007A0CDD"/>
    <w:rsid w:val="007A0D0D"/>
    <w:rsid w:val="007A0D75"/>
    <w:rsid w:val="007A0DAC"/>
    <w:rsid w:val="007A0FCD"/>
    <w:rsid w:val="007A1189"/>
    <w:rsid w:val="007A15BA"/>
    <w:rsid w:val="007A16E9"/>
    <w:rsid w:val="007A17DB"/>
    <w:rsid w:val="007A1B63"/>
    <w:rsid w:val="007A1CDD"/>
    <w:rsid w:val="007A1F04"/>
    <w:rsid w:val="007A2096"/>
    <w:rsid w:val="007A22D6"/>
    <w:rsid w:val="007A249D"/>
    <w:rsid w:val="007A2BFF"/>
    <w:rsid w:val="007A2D56"/>
    <w:rsid w:val="007A32E9"/>
    <w:rsid w:val="007A3395"/>
    <w:rsid w:val="007A3505"/>
    <w:rsid w:val="007A3BF2"/>
    <w:rsid w:val="007A4338"/>
    <w:rsid w:val="007A4687"/>
    <w:rsid w:val="007A4AF1"/>
    <w:rsid w:val="007A5057"/>
    <w:rsid w:val="007A5288"/>
    <w:rsid w:val="007A52F1"/>
    <w:rsid w:val="007A5424"/>
    <w:rsid w:val="007A5C46"/>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B0002"/>
    <w:rsid w:val="007B0253"/>
    <w:rsid w:val="007B073B"/>
    <w:rsid w:val="007B1061"/>
    <w:rsid w:val="007B1CC4"/>
    <w:rsid w:val="007B1F3B"/>
    <w:rsid w:val="007B1F9A"/>
    <w:rsid w:val="007B2074"/>
    <w:rsid w:val="007B2638"/>
    <w:rsid w:val="007B2B99"/>
    <w:rsid w:val="007B2BB1"/>
    <w:rsid w:val="007B2C27"/>
    <w:rsid w:val="007B2F4D"/>
    <w:rsid w:val="007B3476"/>
    <w:rsid w:val="007B3819"/>
    <w:rsid w:val="007B3F21"/>
    <w:rsid w:val="007B448A"/>
    <w:rsid w:val="007B44DC"/>
    <w:rsid w:val="007B4543"/>
    <w:rsid w:val="007B456A"/>
    <w:rsid w:val="007B4937"/>
    <w:rsid w:val="007B4BE5"/>
    <w:rsid w:val="007B4D3D"/>
    <w:rsid w:val="007B550D"/>
    <w:rsid w:val="007B5A66"/>
    <w:rsid w:val="007B5B86"/>
    <w:rsid w:val="007B630D"/>
    <w:rsid w:val="007B6AE4"/>
    <w:rsid w:val="007B717A"/>
    <w:rsid w:val="007B774E"/>
    <w:rsid w:val="007B77FB"/>
    <w:rsid w:val="007B7D58"/>
    <w:rsid w:val="007B7E59"/>
    <w:rsid w:val="007C01E0"/>
    <w:rsid w:val="007C0880"/>
    <w:rsid w:val="007C0AE5"/>
    <w:rsid w:val="007C0BD2"/>
    <w:rsid w:val="007C0F3A"/>
    <w:rsid w:val="007C0FA1"/>
    <w:rsid w:val="007C1065"/>
    <w:rsid w:val="007C14BD"/>
    <w:rsid w:val="007C1537"/>
    <w:rsid w:val="007C198E"/>
    <w:rsid w:val="007C1B94"/>
    <w:rsid w:val="007C200B"/>
    <w:rsid w:val="007C26FF"/>
    <w:rsid w:val="007C2A39"/>
    <w:rsid w:val="007C2AAF"/>
    <w:rsid w:val="007C301B"/>
    <w:rsid w:val="007C3C91"/>
    <w:rsid w:val="007C3D88"/>
    <w:rsid w:val="007C3EE5"/>
    <w:rsid w:val="007C3F14"/>
    <w:rsid w:val="007C450E"/>
    <w:rsid w:val="007C508D"/>
    <w:rsid w:val="007C515A"/>
    <w:rsid w:val="007C52ED"/>
    <w:rsid w:val="007C52F0"/>
    <w:rsid w:val="007C56CE"/>
    <w:rsid w:val="007C5A4A"/>
    <w:rsid w:val="007C5CE6"/>
    <w:rsid w:val="007C5DB6"/>
    <w:rsid w:val="007C5FE0"/>
    <w:rsid w:val="007C6114"/>
    <w:rsid w:val="007C619D"/>
    <w:rsid w:val="007C64BC"/>
    <w:rsid w:val="007C677E"/>
    <w:rsid w:val="007C6939"/>
    <w:rsid w:val="007C6941"/>
    <w:rsid w:val="007C6D8A"/>
    <w:rsid w:val="007C6E75"/>
    <w:rsid w:val="007C709B"/>
    <w:rsid w:val="007C7578"/>
    <w:rsid w:val="007C778B"/>
    <w:rsid w:val="007C779D"/>
    <w:rsid w:val="007C7EF3"/>
    <w:rsid w:val="007D020B"/>
    <w:rsid w:val="007D02A6"/>
    <w:rsid w:val="007D0645"/>
    <w:rsid w:val="007D098C"/>
    <w:rsid w:val="007D11B6"/>
    <w:rsid w:val="007D1225"/>
    <w:rsid w:val="007D149C"/>
    <w:rsid w:val="007D163B"/>
    <w:rsid w:val="007D177F"/>
    <w:rsid w:val="007D1B7C"/>
    <w:rsid w:val="007D214A"/>
    <w:rsid w:val="007D2CBD"/>
    <w:rsid w:val="007D2EDB"/>
    <w:rsid w:val="007D334E"/>
    <w:rsid w:val="007D357E"/>
    <w:rsid w:val="007D3889"/>
    <w:rsid w:val="007D39D7"/>
    <w:rsid w:val="007D3F14"/>
    <w:rsid w:val="007D478D"/>
    <w:rsid w:val="007D4838"/>
    <w:rsid w:val="007D4956"/>
    <w:rsid w:val="007D49F4"/>
    <w:rsid w:val="007D4FE6"/>
    <w:rsid w:val="007D4FF2"/>
    <w:rsid w:val="007D5033"/>
    <w:rsid w:val="007D512C"/>
    <w:rsid w:val="007D526F"/>
    <w:rsid w:val="007D54F1"/>
    <w:rsid w:val="007D5C46"/>
    <w:rsid w:val="007D5CFA"/>
    <w:rsid w:val="007D606D"/>
    <w:rsid w:val="007D6310"/>
    <w:rsid w:val="007D64AA"/>
    <w:rsid w:val="007D6552"/>
    <w:rsid w:val="007D65F6"/>
    <w:rsid w:val="007D673F"/>
    <w:rsid w:val="007D68F4"/>
    <w:rsid w:val="007D6906"/>
    <w:rsid w:val="007D6CE5"/>
    <w:rsid w:val="007D6E8A"/>
    <w:rsid w:val="007D6EF0"/>
    <w:rsid w:val="007D7042"/>
    <w:rsid w:val="007D7059"/>
    <w:rsid w:val="007D7522"/>
    <w:rsid w:val="007D76BE"/>
    <w:rsid w:val="007D76CC"/>
    <w:rsid w:val="007D7A5F"/>
    <w:rsid w:val="007E0162"/>
    <w:rsid w:val="007E05CC"/>
    <w:rsid w:val="007E08BA"/>
    <w:rsid w:val="007E08F5"/>
    <w:rsid w:val="007E0986"/>
    <w:rsid w:val="007E0C23"/>
    <w:rsid w:val="007E0C8C"/>
    <w:rsid w:val="007E1101"/>
    <w:rsid w:val="007E1479"/>
    <w:rsid w:val="007E1A55"/>
    <w:rsid w:val="007E1CB1"/>
    <w:rsid w:val="007E1EBF"/>
    <w:rsid w:val="007E1FA7"/>
    <w:rsid w:val="007E201B"/>
    <w:rsid w:val="007E2146"/>
    <w:rsid w:val="007E2B64"/>
    <w:rsid w:val="007E2B9D"/>
    <w:rsid w:val="007E3182"/>
    <w:rsid w:val="007E36EA"/>
    <w:rsid w:val="007E36F8"/>
    <w:rsid w:val="007E42F2"/>
    <w:rsid w:val="007E439E"/>
    <w:rsid w:val="007E4861"/>
    <w:rsid w:val="007E4889"/>
    <w:rsid w:val="007E48CD"/>
    <w:rsid w:val="007E48E4"/>
    <w:rsid w:val="007E531F"/>
    <w:rsid w:val="007E5634"/>
    <w:rsid w:val="007E56EE"/>
    <w:rsid w:val="007E5D16"/>
    <w:rsid w:val="007E5FFD"/>
    <w:rsid w:val="007E6239"/>
    <w:rsid w:val="007E6265"/>
    <w:rsid w:val="007E64B8"/>
    <w:rsid w:val="007E6735"/>
    <w:rsid w:val="007E67F4"/>
    <w:rsid w:val="007E732E"/>
    <w:rsid w:val="007E741E"/>
    <w:rsid w:val="007E7434"/>
    <w:rsid w:val="007E74B4"/>
    <w:rsid w:val="007E7B2B"/>
    <w:rsid w:val="007E7E6F"/>
    <w:rsid w:val="007F02A9"/>
    <w:rsid w:val="007F05E0"/>
    <w:rsid w:val="007F0B77"/>
    <w:rsid w:val="007F0B82"/>
    <w:rsid w:val="007F0DD3"/>
    <w:rsid w:val="007F1083"/>
    <w:rsid w:val="007F18C0"/>
    <w:rsid w:val="007F2303"/>
    <w:rsid w:val="007F2477"/>
    <w:rsid w:val="007F2552"/>
    <w:rsid w:val="007F26F6"/>
    <w:rsid w:val="007F2763"/>
    <w:rsid w:val="007F2DBB"/>
    <w:rsid w:val="007F2ED4"/>
    <w:rsid w:val="007F3622"/>
    <w:rsid w:val="007F3960"/>
    <w:rsid w:val="007F3FB0"/>
    <w:rsid w:val="007F43A9"/>
    <w:rsid w:val="007F5605"/>
    <w:rsid w:val="007F5608"/>
    <w:rsid w:val="007F569C"/>
    <w:rsid w:val="007F5874"/>
    <w:rsid w:val="007F5985"/>
    <w:rsid w:val="007F5B3A"/>
    <w:rsid w:val="007F5D4A"/>
    <w:rsid w:val="007F6562"/>
    <w:rsid w:val="007F659E"/>
    <w:rsid w:val="007F65F2"/>
    <w:rsid w:val="007F6772"/>
    <w:rsid w:val="007F6ACE"/>
    <w:rsid w:val="007F6AD2"/>
    <w:rsid w:val="007F70D6"/>
    <w:rsid w:val="007F7237"/>
    <w:rsid w:val="007F7733"/>
    <w:rsid w:val="007F7864"/>
    <w:rsid w:val="007F795B"/>
    <w:rsid w:val="007F7E2F"/>
    <w:rsid w:val="00800104"/>
    <w:rsid w:val="00800184"/>
    <w:rsid w:val="00800312"/>
    <w:rsid w:val="00800994"/>
    <w:rsid w:val="00800BC6"/>
    <w:rsid w:val="00800D5F"/>
    <w:rsid w:val="00801263"/>
    <w:rsid w:val="008013B8"/>
    <w:rsid w:val="008016C8"/>
    <w:rsid w:val="0080179D"/>
    <w:rsid w:val="00801838"/>
    <w:rsid w:val="008018DC"/>
    <w:rsid w:val="0080220C"/>
    <w:rsid w:val="00802410"/>
    <w:rsid w:val="0080270F"/>
    <w:rsid w:val="00802CD0"/>
    <w:rsid w:val="00802FDA"/>
    <w:rsid w:val="00803160"/>
    <w:rsid w:val="008035C1"/>
    <w:rsid w:val="008036F8"/>
    <w:rsid w:val="0080397E"/>
    <w:rsid w:val="00803E2E"/>
    <w:rsid w:val="00803EAD"/>
    <w:rsid w:val="00803FD6"/>
    <w:rsid w:val="008041E1"/>
    <w:rsid w:val="00804765"/>
    <w:rsid w:val="008047D6"/>
    <w:rsid w:val="00804867"/>
    <w:rsid w:val="00804B2F"/>
    <w:rsid w:val="008050E9"/>
    <w:rsid w:val="008053AD"/>
    <w:rsid w:val="00805D11"/>
    <w:rsid w:val="0080656E"/>
    <w:rsid w:val="00806979"/>
    <w:rsid w:val="0080699F"/>
    <w:rsid w:val="00806CC3"/>
    <w:rsid w:val="00806D29"/>
    <w:rsid w:val="00806F5E"/>
    <w:rsid w:val="00807036"/>
    <w:rsid w:val="00807365"/>
    <w:rsid w:val="0080770D"/>
    <w:rsid w:val="00807748"/>
    <w:rsid w:val="008079DF"/>
    <w:rsid w:val="00807D28"/>
    <w:rsid w:val="00807D36"/>
    <w:rsid w:val="00807D5E"/>
    <w:rsid w:val="00807E1B"/>
    <w:rsid w:val="008100D3"/>
    <w:rsid w:val="0081012C"/>
    <w:rsid w:val="00810B17"/>
    <w:rsid w:val="00810DE9"/>
    <w:rsid w:val="00810EAE"/>
    <w:rsid w:val="00811036"/>
    <w:rsid w:val="00811794"/>
    <w:rsid w:val="008117BE"/>
    <w:rsid w:val="008117D2"/>
    <w:rsid w:val="00811E7A"/>
    <w:rsid w:val="00812027"/>
    <w:rsid w:val="008123D5"/>
    <w:rsid w:val="008124FE"/>
    <w:rsid w:val="008127B0"/>
    <w:rsid w:val="00812FE3"/>
    <w:rsid w:val="00813CE0"/>
    <w:rsid w:val="00814072"/>
    <w:rsid w:val="008142CD"/>
    <w:rsid w:val="0081433F"/>
    <w:rsid w:val="008143C3"/>
    <w:rsid w:val="00814500"/>
    <w:rsid w:val="00814935"/>
    <w:rsid w:val="00814B38"/>
    <w:rsid w:val="00814B62"/>
    <w:rsid w:val="00814B65"/>
    <w:rsid w:val="00814BD6"/>
    <w:rsid w:val="00814D2B"/>
    <w:rsid w:val="0081529F"/>
    <w:rsid w:val="008153F0"/>
    <w:rsid w:val="008154B6"/>
    <w:rsid w:val="008155E8"/>
    <w:rsid w:val="00815706"/>
    <w:rsid w:val="00815D64"/>
    <w:rsid w:val="00816292"/>
    <w:rsid w:val="0081650E"/>
    <w:rsid w:val="0081658E"/>
    <w:rsid w:val="00816A54"/>
    <w:rsid w:val="00816D94"/>
    <w:rsid w:val="00816D9C"/>
    <w:rsid w:val="00817151"/>
    <w:rsid w:val="0081787C"/>
    <w:rsid w:val="00817B8F"/>
    <w:rsid w:val="00817C8D"/>
    <w:rsid w:val="00817C96"/>
    <w:rsid w:val="00817CB0"/>
    <w:rsid w:val="00817D2A"/>
    <w:rsid w:val="00817F27"/>
    <w:rsid w:val="00820A96"/>
    <w:rsid w:val="00820FE8"/>
    <w:rsid w:val="008216E2"/>
    <w:rsid w:val="0082172C"/>
    <w:rsid w:val="00821A22"/>
    <w:rsid w:val="00821DC0"/>
    <w:rsid w:val="0082202D"/>
    <w:rsid w:val="00822131"/>
    <w:rsid w:val="00822169"/>
    <w:rsid w:val="00822528"/>
    <w:rsid w:val="008229D7"/>
    <w:rsid w:val="00822A72"/>
    <w:rsid w:val="00822CC5"/>
    <w:rsid w:val="00823020"/>
    <w:rsid w:val="00823335"/>
    <w:rsid w:val="008235E4"/>
    <w:rsid w:val="008237B2"/>
    <w:rsid w:val="00823964"/>
    <w:rsid w:val="00823B2A"/>
    <w:rsid w:val="00823C2E"/>
    <w:rsid w:val="00823F5C"/>
    <w:rsid w:val="00823F61"/>
    <w:rsid w:val="0082449E"/>
    <w:rsid w:val="008247A4"/>
    <w:rsid w:val="008249FF"/>
    <w:rsid w:val="008251EC"/>
    <w:rsid w:val="00825511"/>
    <w:rsid w:val="0082552C"/>
    <w:rsid w:val="00825636"/>
    <w:rsid w:val="00825693"/>
    <w:rsid w:val="00825EEF"/>
    <w:rsid w:val="00826133"/>
    <w:rsid w:val="008261CF"/>
    <w:rsid w:val="00826204"/>
    <w:rsid w:val="008263E0"/>
    <w:rsid w:val="00826D90"/>
    <w:rsid w:val="00827015"/>
    <w:rsid w:val="00827109"/>
    <w:rsid w:val="00827166"/>
    <w:rsid w:val="008272E9"/>
    <w:rsid w:val="0082799E"/>
    <w:rsid w:val="00827A41"/>
    <w:rsid w:val="00827A85"/>
    <w:rsid w:val="00827AF3"/>
    <w:rsid w:val="00827B27"/>
    <w:rsid w:val="0083179C"/>
    <w:rsid w:val="00831D06"/>
    <w:rsid w:val="00832142"/>
    <w:rsid w:val="00832C18"/>
    <w:rsid w:val="00832CAF"/>
    <w:rsid w:val="00832CE2"/>
    <w:rsid w:val="00832FAD"/>
    <w:rsid w:val="00833007"/>
    <w:rsid w:val="0083311A"/>
    <w:rsid w:val="00833A8A"/>
    <w:rsid w:val="0083417A"/>
    <w:rsid w:val="00834512"/>
    <w:rsid w:val="0083462E"/>
    <w:rsid w:val="008349E7"/>
    <w:rsid w:val="0083502E"/>
    <w:rsid w:val="008350E9"/>
    <w:rsid w:val="00835B82"/>
    <w:rsid w:val="00836133"/>
    <w:rsid w:val="008364F7"/>
    <w:rsid w:val="0083657B"/>
    <w:rsid w:val="00836B5B"/>
    <w:rsid w:val="0083768C"/>
    <w:rsid w:val="00837E87"/>
    <w:rsid w:val="008401C3"/>
    <w:rsid w:val="008404D7"/>
    <w:rsid w:val="00840634"/>
    <w:rsid w:val="00840A68"/>
    <w:rsid w:val="00840A83"/>
    <w:rsid w:val="00840C4D"/>
    <w:rsid w:val="00840D46"/>
    <w:rsid w:val="008411E2"/>
    <w:rsid w:val="00841573"/>
    <w:rsid w:val="008419A1"/>
    <w:rsid w:val="00841EE6"/>
    <w:rsid w:val="00841FA0"/>
    <w:rsid w:val="00842061"/>
    <w:rsid w:val="0084296C"/>
    <w:rsid w:val="00842B49"/>
    <w:rsid w:val="00842DB7"/>
    <w:rsid w:val="008430D6"/>
    <w:rsid w:val="00843334"/>
    <w:rsid w:val="00843522"/>
    <w:rsid w:val="0084387F"/>
    <w:rsid w:val="00843AFD"/>
    <w:rsid w:val="00843B2C"/>
    <w:rsid w:val="008444F8"/>
    <w:rsid w:val="00844595"/>
    <w:rsid w:val="008445D2"/>
    <w:rsid w:val="00844750"/>
    <w:rsid w:val="008447E4"/>
    <w:rsid w:val="00844864"/>
    <w:rsid w:val="008449B9"/>
    <w:rsid w:val="00844B57"/>
    <w:rsid w:val="008454BB"/>
    <w:rsid w:val="00845A92"/>
    <w:rsid w:val="00845F51"/>
    <w:rsid w:val="00846106"/>
    <w:rsid w:val="00846273"/>
    <w:rsid w:val="00846467"/>
    <w:rsid w:val="00846661"/>
    <w:rsid w:val="00846AC4"/>
    <w:rsid w:val="00846C77"/>
    <w:rsid w:val="00846E99"/>
    <w:rsid w:val="00847964"/>
    <w:rsid w:val="00847991"/>
    <w:rsid w:val="00847C4E"/>
    <w:rsid w:val="00847F69"/>
    <w:rsid w:val="00850AE8"/>
    <w:rsid w:val="00850B13"/>
    <w:rsid w:val="00851B22"/>
    <w:rsid w:val="00852338"/>
    <w:rsid w:val="00852AA6"/>
    <w:rsid w:val="00852FAF"/>
    <w:rsid w:val="008530C8"/>
    <w:rsid w:val="008532CD"/>
    <w:rsid w:val="00853C45"/>
    <w:rsid w:val="00854090"/>
    <w:rsid w:val="008540C8"/>
    <w:rsid w:val="00854983"/>
    <w:rsid w:val="00854A91"/>
    <w:rsid w:val="00854E0E"/>
    <w:rsid w:val="00855167"/>
    <w:rsid w:val="00855D0A"/>
    <w:rsid w:val="00855FF4"/>
    <w:rsid w:val="008561D7"/>
    <w:rsid w:val="008562B0"/>
    <w:rsid w:val="00856301"/>
    <w:rsid w:val="008569DF"/>
    <w:rsid w:val="00856C90"/>
    <w:rsid w:val="00856D2B"/>
    <w:rsid w:val="00856E4A"/>
    <w:rsid w:val="00856EF0"/>
    <w:rsid w:val="00857165"/>
    <w:rsid w:val="0085722A"/>
    <w:rsid w:val="00857686"/>
    <w:rsid w:val="00857C34"/>
    <w:rsid w:val="008600FD"/>
    <w:rsid w:val="0086024F"/>
    <w:rsid w:val="008602AA"/>
    <w:rsid w:val="0086037F"/>
    <w:rsid w:val="008604E6"/>
    <w:rsid w:val="00860622"/>
    <w:rsid w:val="0086067F"/>
    <w:rsid w:val="00860840"/>
    <w:rsid w:val="00860A73"/>
    <w:rsid w:val="00860BAC"/>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2E24"/>
    <w:rsid w:val="00863096"/>
    <w:rsid w:val="00863479"/>
    <w:rsid w:val="00863AA0"/>
    <w:rsid w:val="00864A9F"/>
    <w:rsid w:val="00864C02"/>
    <w:rsid w:val="00865074"/>
    <w:rsid w:val="008650AB"/>
    <w:rsid w:val="008655C9"/>
    <w:rsid w:val="00865696"/>
    <w:rsid w:val="00865D02"/>
    <w:rsid w:val="00865D4C"/>
    <w:rsid w:val="00865DE1"/>
    <w:rsid w:val="00866242"/>
    <w:rsid w:val="008666D8"/>
    <w:rsid w:val="00866BFD"/>
    <w:rsid w:val="00866FEA"/>
    <w:rsid w:val="00867027"/>
    <w:rsid w:val="00867255"/>
    <w:rsid w:val="008678F0"/>
    <w:rsid w:val="00870018"/>
    <w:rsid w:val="00870793"/>
    <w:rsid w:val="00870869"/>
    <w:rsid w:val="00870A1C"/>
    <w:rsid w:val="00870CD5"/>
    <w:rsid w:val="00870E2F"/>
    <w:rsid w:val="00871029"/>
    <w:rsid w:val="00871096"/>
    <w:rsid w:val="00871171"/>
    <w:rsid w:val="008711F8"/>
    <w:rsid w:val="00871372"/>
    <w:rsid w:val="00871D14"/>
    <w:rsid w:val="008722B0"/>
    <w:rsid w:val="0087250F"/>
    <w:rsid w:val="00872945"/>
    <w:rsid w:val="00872ACB"/>
    <w:rsid w:val="00872C7C"/>
    <w:rsid w:val="00872D63"/>
    <w:rsid w:val="00872F39"/>
    <w:rsid w:val="00873463"/>
    <w:rsid w:val="008734E7"/>
    <w:rsid w:val="00873BF0"/>
    <w:rsid w:val="00873C85"/>
    <w:rsid w:val="00873D5A"/>
    <w:rsid w:val="008742CE"/>
    <w:rsid w:val="00874313"/>
    <w:rsid w:val="00874656"/>
    <w:rsid w:val="00874E33"/>
    <w:rsid w:val="00874FAC"/>
    <w:rsid w:val="0087504C"/>
    <w:rsid w:val="00875755"/>
    <w:rsid w:val="00875905"/>
    <w:rsid w:val="00875C9E"/>
    <w:rsid w:val="00875F79"/>
    <w:rsid w:val="00875FBD"/>
    <w:rsid w:val="00876AC7"/>
    <w:rsid w:val="00876BDA"/>
    <w:rsid w:val="0087763F"/>
    <w:rsid w:val="008779BA"/>
    <w:rsid w:val="00877C45"/>
    <w:rsid w:val="00877C57"/>
    <w:rsid w:val="00877FA3"/>
    <w:rsid w:val="008802AF"/>
    <w:rsid w:val="008804C9"/>
    <w:rsid w:val="00880837"/>
    <w:rsid w:val="00880D84"/>
    <w:rsid w:val="008810DF"/>
    <w:rsid w:val="008810FA"/>
    <w:rsid w:val="0088176C"/>
    <w:rsid w:val="00881842"/>
    <w:rsid w:val="008819A5"/>
    <w:rsid w:val="00881F28"/>
    <w:rsid w:val="00882077"/>
    <w:rsid w:val="008821BD"/>
    <w:rsid w:val="008829DC"/>
    <w:rsid w:val="00882BB1"/>
    <w:rsid w:val="00882DA7"/>
    <w:rsid w:val="00883004"/>
    <w:rsid w:val="00883ED6"/>
    <w:rsid w:val="00883F0E"/>
    <w:rsid w:val="0088414A"/>
    <w:rsid w:val="00884255"/>
    <w:rsid w:val="0088425B"/>
    <w:rsid w:val="008845ED"/>
    <w:rsid w:val="00884AD8"/>
    <w:rsid w:val="00884CDF"/>
    <w:rsid w:val="00885649"/>
    <w:rsid w:val="0088579F"/>
    <w:rsid w:val="00885D5D"/>
    <w:rsid w:val="00885EC9"/>
    <w:rsid w:val="00885F46"/>
    <w:rsid w:val="00885F7A"/>
    <w:rsid w:val="00886223"/>
    <w:rsid w:val="0088633A"/>
    <w:rsid w:val="0088651F"/>
    <w:rsid w:val="0088685B"/>
    <w:rsid w:val="0088693A"/>
    <w:rsid w:val="008872FE"/>
    <w:rsid w:val="008876DF"/>
    <w:rsid w:val="00887771"/>
    <w:rsid w:val="00887C48"/>
    <w:rsid w:val="00887FEF"/>
    <w:rsid w:val="008907B2"/>
    <w:rsid w:val="00890A4A"/>
    <w:rsid w:val="00890BCD"/>
    <w:rsid w:val="00890E0D"/>
    <w:rsid w:val="00890F04"/>
    <w:rsid w:val="00890FBE"/>
    <w:rsid w:val="00891548"/>
    <w:rsid w:val="00891890"/>
    <w:rsid w:val="00891F63"/>
    <w:rsid w:val="00892253"/>
    <w:rsid w:val="008922DF"/>
    <w:rsid w:val="00892453"/>
    <w:rsid w:val="00892639"/>
    <w:rsid w:val="00893024"/>
    <w:rsid w:val="00893B3B"/>
    <w:rsid w:val="00893BA4"/>
    <w:rsid w:val="00893C86"/>
    <w:rsid w:val="00893DB2"/>
    <w:rsid w:val="00893DB3"/>
    <w:rsid w:val="00893FCD"/>
    <w:rsid w:val="008942DB"/>
    <w:rsid w:val="008948A0"/>
    <w:rsid w:val="00894A2E"/>
    <w:rsid w:val="00894ADC"/>
    <w:rsid w:val="00895243"/>
    <w:rsid w:val="00895A0C"/>
    <w:rsid w:val="00895CB9"/>
    <w:rsid w:val="008961A5"/>
    <w:rsid w:val="008966F9"/>
    <w:rsid w:val="008968CF"/>
    <w:rsid w:val="0089699C"/>
    <w:rsid w:val="00896D10"/>
    <w:rsid w:val="00896DF5"/>
    <w:rsid w:val="00896E39"/>
    <w:rsid w:val="00896ED2"/>
    <w:rsid w:val="00896FD8"/>
    <w:rsid w:val="00897082"/>
    <w:rsid w:val="008970F6"/>
    <w:rsid w:val="00897197"/>
    <w:rsid w:val="008972CB"/>
    <w:rsid w:val="008975C4"/>
    <w:rsid w:val="008978FC"/>
    <w:rsid w:val="00897FA7"/>
    <w:rsid w:val="008A0173"/>
    <w:rsid w:val="008A0339"/>
    <w:rsid w:val="008A03A0"/>
    <w:rsid w:val="008A0473"/>
    <w:rsid w:val="008A04C7"/>
    <w:rsid w:val="008A1C65"/>
    <w:rsid w:val="008A1EA1"/>
    <w:rsid w:val="008A1FBC"/>
    <w:rsid w:val="008A211B"/>
    <w:rsid w:val="008A216A"/>
    <w:rsid w:val="008A24BD"/>
    <w:rsid w:val="008A2638"/>
    <w:rsid w:val="008A294D"/>
    <w:rsid w:val="008A2AAE"/>
    <w:rsid w:val="008A2F26"/>
    <w:rsid w:val="008A2F49"/>
    <w:rsid w:val="008A30D1"/>
    <w:rsid w:val="008A36ED"/>
    <w:rsid w:val="008A3898"/>
    <w:rsid w:val="008A3E34"/>
    <w:rsid w:val="008A3F71"/>
    <w:rsid w:val="008A4281"/>
    <w:rsid w:val="008A42D8"/>
    <w:rsid w:val="008A457F"/>
    <w:rsid w:val="008A4924"/>
    <w:rsid w:val="008A4DAC"/>
    <w:rsid w:val="008A4E04"/>
    <w:rsid w:val="008A53C3"/>
    <w:rsid w:val="008A59E9"/>
    <w:rsid w:val="008A5F6D"/>
    <w:rsid w:val="008A62D3"/>
    <w:rsid w:val="008A631F"/>
    <w:rsid w:val="008A6394"/>
    <w:rsid w:val="008A6593"/>
    <w:rsid w:val="008A668F"/>
    <w:rsid w:val="008A699E"/>
    <w:rsid w:val="008A6F9D"/>
    <w:rsid w:val="008A72A4"/>
    <w:rsid w:val="008A758D"/>
    <w:rsid w:val="008A75C5"/>
    <w:rsid w:val="008A7669"/>
    <w:rsid w:val="008A76CB"/>
    <w:rsid w:val="008A7819"/>
    <w:rsid w:val="008A7886"/>
    <w:rsid w:val="008A7B15"/>
    <w:rsid w:val="008B01A2"/>
    <w:rsid w:val="008B0353"/>
    <w:rsid w:val="008B0577"/>
    <w:rsid w:val="008B06BE"/>
    <w:rsid w:val="008B07C2"/>
    <w:rsid w:val="008B097E"/>
    <w:rsid w:val="008B0CD0"/>
    <w:rsid w:val="008B0D47"/>
    <w:rsid w:val="008B0F9B"/>
    <w:rsid w:val="008B130E"/>
    <w:rsid w:val="008B1368"/>
    <w:rsid w:val="008B1651"/>
    <w:rsid w:val="008B175A"/>
    <w:rsid w:val="008B182D"/>
    <w:rsid w:val="008B18CE"/>
    <w:rsid w:val="008B1B84"/>
    <w:rsid w:val="008B2052"/>
    <w:rsid w:val="008B21F5"/>
    <w:rsid w:val="008B269F"/>
    <w:rsid w:val="008B2A2E"/>
    <w:rsid w:val="008B2AB2"/>
    <w:rsid w:val="008B2D1D"/>
    <w:rsid w:val="008B2DEB"/>
    <w:rsid w:val="008B301D"/>
    <w:rsid w:val="008B3224"/>
    <w:rsid w:val="008B3779"/>
    <w:rsid w:val="008B397B"/>
    <w:rsid w:val="008B3E81"/>
    <w:rsid w:val="008B3EEC"/>
    <w:rsid w:val="008B41EF"/>
    <w:rsid w:val="008B4230"/>
    <w:rsid w:val="008B447F"/>
    <w:rsid w:val="008B44A9"/>
    <w:rsid w:val="008B4A4A"/>
    <w:rsid w:val="008B4B0D"/>
    <w:rsid w:val="008B4B33"/>
    <w:rsid w:val="008B512E"/>
    <w:rsid w:val="008B5448"/>
    <w:rsid w:val="008B5577"/>
    <w:rsid w:val="008B5667"/>
    <w:rsid w:val="008B58BA"/>
    <w:rsid w:val="008B592F"/>
    <w:rsid w:val="008B5DF8"/>
    <w:rsid w:val="008B60ED"/>
    <w:rsid w:val="008B6116"/>
    <w:rsid w:val="008B66CB"/>
    <w:rsid w:val="008B6E5C"/>
    <w:rsid w:val="008B6EEA"/>
    <w:rsid w:val="008B77CD"/>
    <w:rsid w:val="008C1161"/>
    <w:rsid w:val="008C2135"/>
    <w:rsid w:val="008C2236"/>
    <w:rsid w:val="008C2426"/>
    <w:rsid w:val="008C2453"/>
    <w:rsid w:val="008C2649"/>
    <w:rsid w:val="008C26B4"/>
    <w:rsid w:val="008C2767"/>
    <w:rsid w:val="008C2BC8"/>
    <w:rsid w:val="008C3C6A"/>
    <w:rsid w:val="008C463B"/>
    <w:rsid w:val="008C4742"/>
    <w:rsid w:val="008C4B47"/>
    <w:rsid w:val="008C4C2E"/>
    <w:rsid w:val="008C570A"/>
    <w:rsid w:val="008C59D5"/>
    <w:rsid w:val="008C5B10"/>
    <w:rsid w:val="008C64CA"/>
    <w:rsid w:val="008C6970"/>
    <w:rsid w:val="008C69DC"/>
    <w:rsid w:val="008C6C7A"/>
    <w:rsid w:val="008C6D71"/>
    <w:rsid w:val="008C6F4F"/>
    <w:rsid w:val="008C6F9B"/>
    <w:rsid w:val="008C6FA2"/>
    <w:rsid w:val="008C7245"/>
    <w:rsid w:val="008C74CC"/>
    <w:rsid w:val="008C76D5"/>
    <w:rsid w:val="008C7CC2"/>
    <w:rsid w:val="008C7F77"/>
    <w:rsid w:val="008D01FD"/>
    <w:rsid w:val="008D0459"/>
    <w:rsid w:val="008D05D2"/>
    <w:rsid w:val="008D0650"/>
    <w:rsid w:val="008D069D"/>
    <w:rsid w:val="008D06CF"/>
    <w:rsid w:val="008D0A7A"/>
    <w:rsid w:val="008D0B27"/>
    <w:rsid w:val="008D0B53"/>
    <w:rsid w:val="008D13DC"/>
    <w:rsid w:val="008D149D"/>
    <w:rsid w:val="008D1CDD"/>
    <w:rsid w:val="008D1E23"/>
    <w:rsid w:val="008D1EE5"/>
    <w:rsid w:val="008D2209"/>
    <w:rsid w:val="008D2290"/>
    <w:rsid w:val="008D22AD"/>
    <w:rsid w:val="008D2461"/>
    <w:rsid w:val="008D2DD8"/>
    <w:rsid w:val="008D2E67"/>
    <w:rsid w:val="008D3208"/>
    <w:rsid w:val="008D399A"/>
    <w:rsid w:val="008D3B83"/>
    <w:rsid w:val="008D4259"/>
    <w:rsid w:val="008D4318"/>
    <w:rsid w:val="008D453F"/>
    <w:rsid w:val="008D45C9"/>
    <w:rsid w:val="008D508F"/>
    <w:rsid w:val="008D538D"/>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D75"/>
    <w:rsid w:val="008D7DEB"/>
    <w:rsid w:val="008D7E1F"/>
    <w:rsid w:val="008D7E95"/>
    <w:rsid w:val="008D7EF9"/>
    <w:rsid w:val="008E04B5"/>
    <w:rsid w:val="008E074C"/>
    <w:rsid w:val="008E0CDD"/>
    <w:rsid w:val="008E0E89"/>
    <w:rsid w:val="008E0E8C"/>
    <w:rsid w:val="008E1217"/>
    <w:rsid w:val="008E1220"/>
    <w:rsid w:val="008E15AC"/>
    <w:rsid w:val="008E1785"/>
    <w:rsid w:val="008E1B6C"/>
    <w:rsid w:val="008E1FDF"/>
    <w:rsid w:val="008E2051"/>
    <w:rsid w:val="008E20D6"/>
    <w:rsid w:val="008E20EC"/>
    <w:rsid w:val="008E225F"/>
    <w:rsid w:val="008E2562"/>
    <w:rsid w:val="008E2572"/>
    <w:rsid w:val="008E2894"/>
    <w:rsid w:val="008E2B47"/>
    <w:rsid w:val="008E2B91"/>
    <w:rsid w:val="008E2CED"/>
    <w:rsid w:val="008E2E8C"/>
    <w:rsid w:val="008E3278"/>
    <w:rsid w:val="008E378A"/>
    <w:rsid w:val="008E3917"/>
    <w:rsid w:val="008E3EE8"/>
    <w:rsid w:val="008E3F52"/>
    <w:rsid w:val="008E412D"/>
    <w:rsid w:val="008E451A"/>
    <w:rsid w:val="008E48FD"/>
    <w:rsid w:val="008E4CA5"/>
    <w:rsid w:val="008E4E39"/>
    <w:rsid w:val="008E5056"/>
    <w:rsid w:val="008E50BD"/>
    <w:rsid w:val="008E52DD"/>
    <w:rsid w:val="008E5412"/>
    <w:rsid w:val="008E5625"/>
    <w:rsid w:val="008E5B5F"/>
    <w:rsid w:val="008E5D5A"/>
    <w:rsid w:val="008E624A"/>
    <w:rsid w:val="008E62A1"/>
    <w:rsid w:val="008E6365"/>
    <w:rsid w:val="008E65CE"/>
    <w:rsid w:val="008E6788"/>
    <w:rsid w:val="008E6DEB"/>
    <w:rsid w:val="008E743E"/>
    <w:rsid w:val="008E7684"/>
    <w:rsid w:val="008E76C6"/>
    <w:rsid w:val="008E7AC0"/>
    <w:rsid w:val="008E7DB3"/>
    <w:rsid w:val="008E7F9D"/>
    <w:rsid w:val="008F0090"/>
    <w:rsid w:val="008F00FD"/>
    <w:rsid w:val="008F01AB"/>
    <w:rsid w:val="008F044C"/>
    <w:rsid w:val="008F0460"/>
    <w:rsid w:val="008F0576"/>
    <w:rsid w:val="008F06E5"/>
    <w:rsid w:val="008F0BA6"/>
    <w:rsid w:val="008F0FC8"/>
    <w:rsid w:val="008F15BA"/>
    <w:rsid w:val="008F1CF8"/>
    <w:rsid w:val="008F2201"/>
    <w:rsid w:val="008F2557"/>
    <w:rsid w:val="008F2A8C"/>
    <w:rsid w:val="008F2B0A"/>
    <w:rsid w:val="008F2C63"/>
    <w:rsid w:val="008F2F6F"/>
    <w:rsid w:val="008F3069"/>
    <w:rsid w:val="008F3243"/>
    <w:rsid w:val="008F3426"/>
    <w:rsid w:val="008F35F6"/>
    <w:rsid w:val="008F36CA"/>
    <w:rsid w:val="008F3D2D"/>
    <w:rsid w:val="008F3D7C"/>
    <w:rsid w:val="008F3DC9"/>
    <w:rsid w:val="008F4107"/>
    <w:rsid w:val="008F41B7"/>
    <w:rsid w:val="008F484B"/>
    <w:rsid w:val="008F4B0F"/>
    <w:rsid w:val="008F4BFE"/>
    <w:rsid w:val="008F4E3F"/>
    <w:rsid w:val="008F5406"/>
    <w:rsid w:val="008F5866"/>
    <w:rsid w:val="008F595E"/>
    <w:rsid w:val="008F6188"/>
    <w:rsid w:val="008F6380"/>
    <w:rsid w:val="008F6649"/>
    <w:rsid w:val="008F692B"/>
    <w:rsid w:val="008F6CD1"/>
    <w:rsid w:val="008F6FBB"/>
    <w:rsid w:val="008F7365"/>
    <w:rsid w:val="008F7AEB"/>
    <w:rsid w:val="008F7BD6"/>
    <w:rsid w:val="008F7CEF"/>
    <w:rsid w:val="009000FD"/>
    <w:rsid w:val="00900279"/>
    <w:rsid w:val="009004EF"/>
    <w:rsid w:val="009009F6"/>
    <w:rsid w:val="00900B17"/>
    <w:rsid w:val="00900B60"/>
    <w:rsid w:val="00900DDE"/>
    <w:rsid w:val="00900DF1"/>
    <w:rsid w:val="00900E2E"/>
    <w:rsid w:val="00900FBB"/>
    <w:rsid w:val="009011F3"/>
    <w:rsid w:val="009012ED"/>
    <w:rsid w:val="00901837"/>
    <w:rsid w:val="00901845"/>
    <w:rsid w:val="009022BC"/>
    <w:rsid w:val="0090255A"/>
    <w:rsid w:val="00902686"/>
    <w:rsid w:val="00902734"/>
    <w:rsid w:val="0090304C"/>
    <w:rsid w:val="00903281"/>
    <w:rsid w:val="009033B1"/>
    <w:rsid w:val="00903F0F"/>
    <w:rsid w:val="00903F59"/>
    <w:rsid w:val="009045C7"/>
    <w:rsid w:val="009046A3"/>
    <w:rsid w:val="0090480E"/>
    <w:rsid w:val="00904A62"/>
    <w:rsid w:val="00904B6D"/>
    <w:rsid w:val="00904D35"/>
    <w:rsid w:val="00904E71"/>
    <w:rsid w:val="00905380"/>
    <w:rsid w:val="00905A06"/>
    <w:rsid w:val="00905F49"/>
    <w:rsid w:val="00906046"/>
    <w:rsid w:val="00906100"/>
    <w:rsid w:val="009067B8"/>
    <w:rsid w:val="009067F9"/>
    <w:rsid w:val="00906B9B"/>
    <w:rsid w:val="00906EEB"/>
    <w:rsid w:val="00906EED"/>
    <w:rsid w:val="00907071"/>
    <w:rsid w:val="0090715C"/>
    <w:rsid w:val="009071F6"/>
    <w:rsid w:val="009076AC"/>
    <w:rsid w:val="00907BEE"/>
    <w:rsid w:val="00910874"/>
    <w:rsid w:val="009108A7"/>
    <w:rsid w:val="00910A9B"/>
    <w:rsid w:val="00911A5A"/>
    <w:rsid w:val="00911E1A"/>
    <w:rsid w:val="0091225D"/>
    <w:rsid w:val="009123B9"/>
    <w:rsid w:val="00912A63"/>
    <w:rsid w:val="00912A96"/>
    <w:rsid w:val="00912AD2"/>
    <w:rsid w:val="00912F6D"/>
    <w:rsid w:val="00913AF7"/>
    <w:rsid w:val="00913B67"/>
    <w:rsid w:val="00913F4C"/>
    <w:rsid w:val="0091404B"/>
    <w:rsid w:val="009140EC"/>
    <w:rsid w:val="00914215"/>
    <w:rsid w:val="0091423A"/>
    <w:rsid w:val="00914445"/>
    <w:rsid w:val="009146E8"/>
    <w:rsid w:val="0091490B"/>
    <w:rsid w:val="00914A5D"/>
    <w:rsid w:val="00915032"/>
    <w:rsid w:val="00915143"/>
    <w:rsid w:val="009151C0"/>
    <w:rsid w:val="0091537E"/>
    <w:rsid w:val="00915399"/>
    <w:rsid w:val="009154BD"/>
    <w:rsid w:val="00915832"/>
    <w:rsid w:val="0091610F"/>
    <w:rsid w:val="009161BA"/>
    <w:rsid w:val="00916717"/>
    <w:rsid w:val="00916B72"/>
    <w:rsid w:val="00916F4F"/>
    <w:rsid w:val="00917BB3"/>
    <w:rsid w:val="00917D6A"/>
    <w:rsid w:val="00917E26"/>
    <w:rsid w:val="0092078E"/>
    <w:rsid w:val="00920848"/>
    <w:rsid w:val="00920D80"/>
    <w:rsid w:val="009216BF"/>
    <w:rsid w:val="009218D2"/>
    <w:rsid w:val="00921A44"/>
    <w:rsid w:val="00921A74"/>
    <w:rsid w:val="00921C9F"/>
    <w:rsid w:val="00921E61"/>
    <w:rsid w:val="00921ED5"/>
    <w:rsid w:val="00921FA1"/>
    <w:rsid w:val="009225B6"/>
    <w:rsid w:val="00922C0F"/>
    <w:rsid w:val="00923151"/>
    <w:rsid w:val="009235CF"/>
    <w:rsid w:val="00923741"/>
    <w:rsid w:val="00923821"/>
    <w:rsid w:val="00923AFA"/>
    <w:rsid w:val="00924108"/>
    <w:rsid w:val="00924956"/>
    <w:rsid w:val="0092507E"/>
    <w:rsid w:val="009250C2"/>
    <w:rsid w:val="00925267"/>
    <w:rsid w:val="00925836"/>
    <w:rsid w:val="00925B66"/>
    <w:rsid w:val="00925DD1"/>
    <w:rsid w:val="009260EC"/>
    <w:rsid w:val="00926264"/>
    <w:rsid w:val="00926595"/>
    <w:rsid w:val="0092698B"/>
    <w:rsid w:val="009269EB"/>
    <w:rsid w:val="00927522"/>
    <w:rsid w:val="0092784B"/>
    <w:rsid w:val="009279AF"/>
    <w:rsid w:val="00927A45"/>
    <w:rsid w:val="0093011E"/>
    <w:rsid w:val="009301E4"/>
    <w:rsid w:val="00930305"/>
    <w:rsid w:val="0093063D"/>
    <w:rsid w:val="00930A2E"/>
    <w:rsid w:val="0093135E"/>
    <w:rsid w:val="00931D54"/>
    <w:rsid w:val="00931DF8"/>
    <w:rsid w:val="00932109"/>
    <w:rsid w:val="009322AC"/>
    <w:rsid w:val="009324B1"/>
    <w:rsid w:val="009326B1"/>
    <w:rsid w:val="009327B5"/>
    <w:rsid w:val="00932A20"/>
    <w:rsid w:val="00933506"/>
    <w:rsid w:val="00933D61"/>
    <w:rsid w:val="00933DE4"/>
    <w:rsid w:val="00933E14"/>
    <w:rsid w:val="00934044"/>
    <w:rsid w:val="00934073"/>
    <w:rsid w:val="00934EDF"/>
    <w:rsid w:val="00934FFD"/>
    <w:rsid w:val="009359C0"/>
    <w:rsid w:val="00935B52"/>
    <w:rsid w:val="009360F7"/>
    <w:rsid w:val="0093634D"/>
    <w:rsid w:val="00936662"/>
    <w:rsid w:val="00936D07"/>
    <w:rsid w:val="009370A6"/>
    <w:rsid w:val="009373C5"/>
    <w:rsid w:val="00937AC7"/>
    <w:rsid w:val="00937B03"/>
    <w:rsid w:val="00937D15"/>
    <w:rsid w:val="00940150"/>
    <w:rsid w:val="00940A5D"/>
    <w:rsid w:val="00940BCB"/>
    <w:rsid w:val="00940D85"/>
    <w:rsid w:val="00940DF4"/>
    <w:rsid w:val="00940FB5"/>
    <w:rsid w:val="00941259"/>
    <w:rsid w:val="0094128B"/>
    <w:rsid w:val="0094148B"/>
    <w:rsid w:val="009418E5"/>
    <w:rsid w:val="00941A1C"/>
    <w:rsid w:val="00941B97"/>
    <w:rsid w:val="00941CE7"/>
    <w:rsid w:val="009421B3"/>
    <w:rsid w:val="00942B10"/>
    <w:rsid w:val="00942BB8"/>
    <w:rsid w:val="00942E21"/>
    <w:rsid w:val="00942EF9"/>
    <w:rsid w:val="0094335F"/>
    <w:rsid w:val="0094376F"/>
    <w:rsid w:val="00943C41"/>
    <w:rsid w:val="009441AC"/>
    <w:rsid w:val="00944202"/>
    <w:rsid w:val="00944335"/>
    <w:rsid w:val="00944371"/>
    <w:rsid w:val="0094470B"/>
    <w:rsid w:val="0094484A"/>
    <w:rsid w:val="00944AF4"/>
    <w:rsid w:val="00944DA9"/>
    <w:rsid w:val="00945178"/>
    <w:rsid w:val="00945E49"/>
    <w:rsid w:val="00946144"/>
    <w:rsid w:val="009462D8"/>
    <w:rsid w:val="00946388"/>
    <w:rsid w:val="0094663A"/>
    <w:rsid w:val="00946A1B"/>
    <w:rsid w:val="00946AA5"/>
    <w:rsid w:val="00946C4B"/>
    <w:rsid w:val="00946D9F"/>
    <w:rsid w:val="00947380"/>
    <w:rsid w:val="009478ED"/>
    <w:rsid w:val="009479E5"/>
    <w:rsid w:val="00947ADB"/>
    <w:rsid w:val="00947B07"/>
    <w:rsid w:val="00947B66"/>
    <w:rsid w:val="00950781"/>
    <w:rsid w:val="009509D7"/>
    <w:rsid w:val="00950B09"/>
    <w:rsid w:val="00950D39"/>
    <w:rsid w:val="00950DD1"/>
    <w:rsid w:val="00950FFB"/>
    <w:rsid w:val="0095130F"/>
    <w:rsid w:val="00951417"/>
    <w:rsid w:val="0095154C"/>
    <w:rsid w:val="009516A8"/>
    <w:rsid w:val="0095176D"/>
    <w:rsid w:val="0095183E"/>
    <w:rsid w:val="00951995"/>
    <w:rsid w:val="00951C7E"/>
    <w:rsid w:val="00951CF6"/>
    <w:rsid w:val="00952ACA"/>
    <w:rsid w:val="00952C70"/>
    <w:rsid w:val="00953424"/>
    <w:rsid w:val="009537A7"/>
    <w:rsid w:val="00953B1F"/>
    <w:rsid w:val="00953C21"/>
    <w:rsid w:val="009541D2"/>
    <w:rsid w:val="009548C3"/>
    <w:rsid w:val="009549C2"/>
    <w:rsid w:val="00954C96"/>
    <w:rsid w:val="00954E67"/>
    <w:rsid w:val="00954F7B"/>
    <w:rsid w:val="0095506D"/>
    <w:rsid w:val="009551B9"/>
    <w:rsid w:val="009555E2"/>
    <w:rsid w:val="00955634"/>
    <w:rsid w:val="009557DF"/>
    <w:rsid w:val="00955A2E"/>
    <w:rsid w:val="00955B1F"/>
    <w:rsid w:val="00955C48"/>
    <w:rsid w:val="00955D2B"/>
    <w:rsid w:val="00955D6A"/>
    <w:rsid w:val="00955E8D"/>
    <w:rsid w:val="00956101"/>
    <w:rsid w:val="0095622E"/>
    <w:rsid w:val="00956957"/>
    <w:rsid w:val="0095709B"/>
    <w:rsid w:val="009573C6"/>
    <w:rsid w:val="00957487"/>
    <w:rsid w:val="009577DC"/>
    <w:rsid w:val="00957B6B"/>
    <w:rsid w:val="00957D9C"/>
    <w:rsid w:val="00957E93"/>
    <w:rsid w:val="009603AB"/>
    <w:rsid w:val="00960475"/>
    <w:rsid w:val="00960479"/>
    <w:rsid w:val="009607AF"/>
    <w:rsid w:val="00960A88"/>
    <w:rsid w:val="00960C68"/>
    <w:rsid w:val="00960CB6"/>
    <w:rsid w:val="00960D27"/>
    <w:rsid w:val="00960D29"/>
    <w:rsid w:val="00961023"/>
    <w:rsid w:val="00961026"/>
    <w:rsid w:val="009612F1"/>
    <w:rsid w:val="009613A0"/>
    <w:rsid w:val="00961622"/>
    <w:rsid w:val="009616FA"/>
    <w:rsid w:val="00961A61"/>
    <w:rsid w:val="00961E6D"/>
    <w:rsid w:val="00961F21"/>
    <w:rsid w:val="009621FF"/>
    <w:rsid w:val="00962635"/>
    <w:rsid w:val="00962A20"/>
    <w:rsid w:val="0096392B"/>
    <w:rsid w:val="0096397B"/>
    <w:rsid w:val="009646B4"/>
    <w:rsid w:val="00964AE6"/>
    <w:rsid w:val="00964E3C"/>
    <w:rsid w:val="00964E69"/>
    <w:rsid w:val="0096504D"/>
    <w:rsid w:val="00965270"/>
    <w:rsid w:val="009654F0"/>
    <w:rsid w:val="009659EA"/>
    <w:rsid w:val="00965F3C"/>
    <w:rsid w:val="0096691D"/>
    <w:rsid w:val="00966AF5"/>
    <w:rsid w:val="00966E00"/>
    <w:rsid w:val="00966EC4"/>
    <w:rsid w:val="0096766C"/>
    <w:rsid w:val="00967851"/>
    <w:rsid w:val="00967D2D"/>
    <w:rsid w:val="00970F7A"/>
    <w:rsid w:val="00970FE3"/>
    <w:rsid w:val="00971A89"/>
    <w:rsid w:val="00971C7D"/>
    <w:rsid w:val="00971EC5"/>
    <w:rsid w:val="00971F6B"/>
    <w:rsid w:val="00971FCC"/>
    <w:rsid w:val="00972562"/>
    <w:rsid w:val="009725EE"/>
    <w:rsid w:val="0097281F"/>
    <w:rsid w:val="0097285C"/>
    <w:rsid w:val="0097298A"/>
    <w:rsid w:val="00972BB7"/>
    <w:rsid w:val="00972C06"/>
    <w:rsid w:val="00972F4C"/>
    <w:rsid w:val="00972FEB"/>
    <w:rsid w:val="0097323F"/>
    <w:rsid w:val="00973257"/>
    <w:rsid w:val="00973388"/>
    <w:rsid w:val="0097380F"/>
    <w:rsid w:val="0097383E"/>
    <w:rsid w:val="009738E5"/>
    <w:rsid w:val="00973E2A"/>
    <w:rsid w:val="00973F29"/>
    <w:rsid w:val="00974182"/>
    <w:rsid w:val="009744FF"/>
    <w:rsid w:val="00974520"/>
    <w:rsid w:val="009749E1"/>
    <w:rsid w:val="00974B9F"/>
    <w:rsid w:val="00974EBD"/>
    <w:rsid w:val="00974FB0"/>
    <w:rsid w:val="009751BA"/>
    <w:rsid w:val="0097539E"/>
    <w:rsid w:val="0097577E"/>
    <w:rsid w:val="00975910"/>
    <w:rsid w:val="00975A50"/>
    <w:rsid w:val="00976348"/>
    <w:rsid w:val="00976366"/>
    <w:rsid w:val="009765CF"/>
    <w:rsid w:val="00976989"/>
    <w:rsid w:val="00976D1B"/>
    <w:rsid w:val="00976FFB"/>
    <w:rsid w:val="00977852"/>
    <w:rsid w:val="0097785D"/>
    <w:rsid w:val="009778AB"/>
    <w:rsid w:val="0097798B"/>
    <w:rsid w:val="00980403"/>
    <w:rsid w:val="009804CB"/>
    <w:rsid w:val="009804F6"/>
    <w:rsid w:val="009809DD"/>
    <w:rsid w:val="00980ACA"/>
    <w:rsid w:val="00980F14"/>
    <w:rsid w:val="009811A0"/>
    <w:rsid w:val="009816DB"/>
    <w:rsid w:val="00981BAF"/>
    <w:rsid w:val="00981D7E"/>
    <w:rsid w:val="00982314"/>
    <w:rsid w:val="009823C2"/>
    <w:rsid w:val="00982768"/>
    <w:rsid w:val="00982773"/>
    <w:rsid w:val="00982AB4"/>
    <w:rsid w:val="00982E67"/>
    <w:rsid w:val="00983007"/>
    <w:rsid w:val="00983061"/>
    <w:rsid w:val="00983223"/>
    <w:rsid w:val="009838CE"/>
    <w:rsid w:val="00983B9C"/>
    <w:rsid w:val="00983BD1"/>
    <w:rsid w:val="00983C41"/>
    <w:rsid w:val="00983E9E"/>
    <w:rsid w:val="00983F4D"/>
    <w:rsid w:val="0098400C"/>
    <w:rsid w:val="00984206"/>
    <w:rsid w:val="0098434C"/>
    <w:rsid w:val="00984C8E"/>
    <w:rsid w:val="00985106"/>
    <w:rsid w:val="0098511E"/>
    <w:rsid w:val="00985133"/>
    <w:rsid w:val="0098541D"/>
    <w:rsid w:val="009855E3"/>
    <w:rsid w:val="009858E3"/>
    <w:rsid w:val="00985BA2"/>
    <w:rsid w:val="00985CA4"/>
    <w:rsid w:val="00986956"/>
    <w:rsid w:val="00986B31"/>
    <w:rsid w:val="00987120"/>
    <w:rsid w:val="00987170"/>
    <w:rsid w:val="009873AF"/>
    <w:rsid w:val="009875A6"/>
    <w:rsid w:val="009876A0"/>
    <w:rsid w:val="0098797C"/>
    <w:rsid w:val="009879B5"/>
    <w:rsid w:val="009879F4"/>
    <w:rsid w:val="00987A56"/>
    <w:rsid w:val="00987DBC"/>
    <w:rsid w:val="00987E33"/>
    <w:rsid w:val="0099005F"/>
    <w:rsid w:val="0099022B"/>
    <w:rsid w:val="00990E93"/>
    <w:rsid w:val="00991403"/>
    <w:rsid w:val="009917F3"/>
    <w:rsid w:val="0099182D"/>
    <w:rsid w:val="00991DDE"/>
    <w:rsid w:val="00991E06"/>
    <w:rsid w:val="00991F39"/>
    <w:rsid w:val="00992624"/>
    <w:rsid w:val="009927C4"/>
    <w:rsid w:val="009929D3"/>
    <w:rsid w:val="00992A4E"/>
    <w:rsid w:val="00992A54"/>
    <w:rsid w:val="00993075"/>
    <w:rsid w:val="009930C0"/>
    <w:rsid w:val="0099324C"/>
    <w:rsid w:val="00993627"/>
    <w:rsid w:val="0099367D"/>
    <w:rsid w:val="009936F0"/>
    <w:rsid w:val="00994D59"/>
    <w:rsid w:val="009951AB"/>
    <w:rsid w:val="00995252"/>
    <w:rsid w:val="009952D0"/>
    <w:rsid w:val="0099531F"/>
    <w:rsid w:val="00995360"/>
    <w:rsid w:val="009954AD"/>
    <w:rsid w:val="00995667"/>
    <w:rsid w:val="009968BC"/>
    <w:rsid w:val="009969B0"/>
    <w:rsid w:val="00996A8B"/>
    <w:rsid w:val="00996AAB"/>
    <w:rsid w:val="00996CD4"/>
    <w:rsid w:val="0099731A"/>
    <w:rsid w:val="009975D0"/>
    <w:rsid w:val="009979D6"/>
    <w:rsid w:val="00997CA3"/>
    <w:rsid w:val="00997E08"/>
    <w:rsid w:val="009A0212"/>
    <w:rsid w:val="009A031F"/>
    <w:rsid w:val="009A0551"/>
    <w:rsid w:val="009A0C1F"/>
    <w:rsid w:val="009A12A5"/>
    <w:rsid w:val="009A16EB"/>
    <w:rsid w:val="009A1DFF"/>
    <w:rsid w:val="009A2144"/>
    <w:rsid w:val="009A246A"/>
    <w:rsid w:val="009A24F3"/>
    <w:rsid w:val="009A28C2"/>
    <w:rsid w:val="009A2942"/>
    <w:rsid w:val="009A3183"/>
    <w:rsid w:val="009A32D7"/>
    <w:rsid w:val="009A3576"/>
    <w:rsid w:val="009A3A6D"/>
    <w:rsid w:val="009A3AB5"/>
    <w:rsid w:val="009A3BA5"/>
    <w:rsid w:val="009A3D35"/>
    <w:rsid w:val="009A4615"/>
    <w:rsid w:val="009A4AA9"/>
    <w:rsid w:val="009A4B33"/>
    <w:rsid w:val="009A4DE5"/>
    <w:rsid w:val="009A516A"/>
    <w:rsid w:val="009A56A7"/>
    <w:rsid w:val="009A6127"/>
    <w:rsid w:val="009A62DC"/>
    <w:rsid w:val="009A637B"/>
    <w:rsid w:val="009A6456"/>
    <w:rsid w:val="009A6C74"/>
    <w:rsid w:val="009A6EE7"/>
    <w:rsid w:val="009A7154"/>
    <w:rsid w:val="009A78D1"/>
    <w:rsid w:val="009A7DFB"/>
    <w:rsid w:val="009A7E08"/>
    <w:rsid w:val="009B003C"/>
    <w:rsid w:val="009B0AF6"/>
    <w:rsid w:val="009B16E6"/>
    <w:rsid w:val="009B1823"/>
    <w:rsid w:val="009B1956"/>
    <w:rsid w:val="009B1C10"/>
    <w:rsid w:val="009B1CC4"/>
    <w:rsid w:val="009B2094"/>
    <w:rsid w:val="009B2E47"/>
    <w:rsid w:val="009B3128"/>
    <w:rsid w:val="009B3685"/>
    <w:rsid w:val="009B36F7"/>
    <w:rsid w:val="009B3745"/>
    <w:rsid w:val="009B37DB"/>
    <w:rsid w:val="009B3C79"/>
    <w:rsid w:val="009B3D47"/>
    <w:rsid w:val="009B4250"/>
    <w:rsid w:val="009B4821"/>
    <w:rsid w:val="009B49BE"/>
    <w:rsid w:val="009B4C1C"/>
    <w:rsid w:val="009B4C24"/>
    <w:rsid w:val="009B4FE3"/>
    <w:rsid w:val="009B52A1"/>
    <w:rsid w:val="009B54A6"/>
    <w:rsid w:val="009B5821"/>
    <w:rsid w:val="009B5D29"/>
    <w:rsid w:val="009B629D"/>
    <w:rsid w:val="009B664A"/>
    <w:rsid w:val="009B6A6B"/>
    <w:rsid w:val="009B70E9"/>
    <w:rsid w:val="009B71EA"/>
    <w:rsid w:val="009B7564"/>
    <w:rsid w:val="009B7BB7"/>
    <w:rsid w:val="009B7FFA"/>
    <w:rsid w:val="009C00EF"/>
    <w:rsid w:val="009C0BC1"/>
    <w:rsid w:val="009C0DBE"/>
    <w:rsid w:val="009C19BC"/>
    <w:rsid w:val="009C19D2"/>
    <w:rsid w:val="009C1B11"/>
    <w:rsid w:val="009C1BF9"/>
    <w:rsid w:val="009C1D4B"/>
    <w:rsid w:val="009C1E0C"/>
    <w:rsid w:val="009C23E3"/>
    <w:rsid w:val="009C2500"/>
    <w:rsid w:val="009C281C"/>
    <w:rsid w:val="009C29BD"/>
    <w:rsid w:val="009C2AB0"/>
    <w:rsid w:val="009C3D88"/>
    <w:rsid w:val="009C42A3"/>
    <w:rsid w:val="009C4430"/>
    <w:rsid w:val="009C4510"/>
    <w:rsid w:val="009C4B76"/>
    <w:rsid w:val="009C520B"/>
    <w:rsid w:val="009C5785"/>
    <w:rsid w:val="009C5874"/>
    <w:rsid w:val="009C6534"/>
    <w:rsid w:val="009C6768"/>
    <w:rsid w:val="009C6894"/>
    <w:rsid w:val="009C6B3B"/>
    <w:rsid w:val="009C6B7B"/>
    <w:rsid w:val="009C6E93"/>
    <w:rsid w:val="009C6EF4"/>
    <w:rsid w:val="009C6FAE"/>
    <w:rsid w:val="009C73A6"/>
    <w:rsid w:val="009C73C4"/>
    <w:rsid w:val="009C7B2F"/>
    <w:rsid w:val="009C7CE4"/>
    <w:rsid w:val="009C7F47"/>
    <w:rsid w:val="009D002F"/>
    <w:rsid w:val="009D0217"/>
    <w:rsid w:val="009D0361"/>
    <w:rsid w:val="009D0720"/>
    <w:rsid w:val="009D0C8D"/>
    <w:rsid w:val="009D0DDD"/>
    <w:rsid w:val="009D1342"/>
    <w:rsid w:val="009D15EA"/>
    <w:rsid w:val="009D1ED3"/>
    <w:rsid w:val="009D1F69"/>
    <w:rsid w:val="009D2118"/>
    <w:rsid w:val="009D22EA"/>
    <w:rsid w:val="009D2453"/>
    <w:rsid w:val="009D2679"/>
    <w:rsid w:val="009D2CDE"/>
    <w:rsid w:val="009D33F8"/>
    <w:rsid w:val="009D394E"/>
    <w:rsid w:val="009D3F1F"/>
    <w:rsid w:val="009D40F1"/>
    <w:rsid w:val="009D422B"/>
    <w:rsid w:val="009D4303"/>
    <w:rsid w:val="009D478C"/>
    <w:rsid w:val="009D4909"/>
    <w:rsid w:val="009D49A4"/>
    <w:rsid w:val="009D4A8E"/>
    <w:rsid w:val="009D4DA3"/>
    <w:rsid w:val="009D4F83"/>
    <w:rsid w:val="009D535C"/>
    <w:rsid w:val="009D5A91"/>
    <w:rsid w:val="009D5BBF"/>
    <w:rsid w:val="009D610C"/>
    <w:rsid w:val="009D62E7"/>
    <w:rsid w:val="009D6624"/>
    <w:rsid w:val="009D66D8"/>
    <w:rsid w:val="009D6BF6"/>
    <w:rsid w:val="009D6D66"/>
    <w:rsid w:val="009D6F4D"/>
    <w:rsid w:val="009D72DF"/>
    <w:rsid w:val="009D75A4"/>
    <w:rsid w:val="009D785E"/>
    <w:rsid w:val="009D798C"/>
    <w:rsid w:val="009E04A9"/>
    <w:rsid w:val="009E04FB"/>
    <w:rsid w:val="009E0871"/>
    <w:rsid w:val="009E1137"/>
    <w:rsid w:val="009E1656"/>
    <w:rsid w:val="009E176B"/>
    <w:rsid w:val="009E1E2C"/>
    <w:rsid w:val="009E1F70"/>
    <w:rsid w:val="009E21A4"/>
    <w:rsid w:val="009E248F"/>
    <w:rsid w:val="009E2BE6"/>
    <w:rsid w:val="009E2DD3"/>
    <w:rsid w:val="009E2EAE"/>
    <w:rsid w:val="009E2F97"/>
    <w:rsid w:val="009E30F3"/>
    <w:rsid w:val="009E3351"/>
    <w:rsid w:val="009E3644"/>
    <w:rsid w:val="009E3790"/>
    <w:rsid w:val="009E3C31"/>
    <w:rsid w:val="009E457F"/>
    <w:rsid w:val="009E4641"/>
    <w:rsid w:val="009E4FCC"/>
    <w:rsid w:val="009E53B6"/>
    <w:rsid w:val="009E5656"/>
    <w:rsid w:val="009E59AC"/>
    <w:rsid w:val="009E5AB4"/>
    <w:rsid w:val="009E641D"/>
    <w:rsid w:val="009E66AE"/>
    <w:rsid w:val="009E6A64"/>
    <w:rsid w:val="009E6FBA"/>
    <w:rsid w:val="009E6FC8"/>
    <w:rsid w:val="009E7789"/>
    <w:rsid w:val="009E7E9B"/>
    <w:rsid w:val="009F0258"/>
    <w:rsid w:val="009F02E1"/>
    <w:rsid w:val="009F0431"/>
    <w:rsid w:val="009F056D"/>
    <w:rsid w:val="009F07FC"/>
    <w:rsid w:val="009F0992"/>
    <w:rsid w:val="009F0CD1"/>
    <w:rsid w:val="009F187B"/>
    <w:rsid w:val="009F1933"/>
    <w:rsid w:val="009F1B0F"/>
    <w:rsid w:val="009F1CB4"/>
    <w:rsid w:val="009F1F1A"/>
    <w:rsid w:val="009F2928"/>
    <w:rsid w:val="009F2A94"/>
    <w:rsid w:val="009F2AAF"/>
    <w:rsid w:val="009F2DD4"/>
    <w:rsid w:val="009F2E7E"/>
    <w:rsid w:val="009F30E8"/>
    <w:rsid w:val="009F352C"/>
    <w:rsid w:val="009F385B"/>
    <w:rsid w:val="009F3A4B"/>
    <w:rsid w:val="009F4196"/>
    <w:rsid w:val="009F41E1"/>
    <w:rsid w:val="009F4375"/>
    <w:rsid w:val="009F4405"/>
    <w:rsid w:val="009F46E8"/>
    <w:rsid w:val="009F483A"/>
    <w:rsid w:val="009F4F05"/>
    <w:rsid w:val="009F5606"/>
    <w:rsid w:val="009F5807"/>
    <w:rsid w:val="009F590A"/>
    <w:rsid w:val="009F5CA4"/>
    <w:rsid w:val="009F6410"/>
    <w:rsid w:val="009F6457"/>
    <w:rsid w:val="009F65AD"/>
    <w:rsid w:val="009F7169"/>
    <w:rsid w:val="009F74AE"/>
    <w:rsid w:val="009F7883"/>
    <w:rsid w:val="009F79BE"/>
    <w:rsid w:val="00A0018E"/>
    <w:rsid w:val="00A00647"/>
    <w:rsid w:val="00A00A76"/>
    <w:rsid w:val="00A00B60"/>
    <w:rsid w:val="00A00F2A"/>
    <w:rsid w:val="00A00F48"/>
    <w:rsid w:val="00A01006"/>
    <w:rsid w:val="00A016C1"/>
    <w:rsid w:val="00A019F6"/>
    <w:rsid w:val="00A01CA5"/>
    <w:rsid w:val="00A02B26"/>
    <w:rsid w:val="00A02BEC"/>
    <w:rsid w:val="00A02C96"/>
    <w:rsid w:val="00A02D52"/>
    <w:rsid w:val="00A02FBC"/>
    <w:rsid w:val="00A03626"/>
    <w:rsid w:val="00A03A1D"/>
    <w:rsid w:val="00A043B9"/>
    <w:rsid w:val="00A043EB"/>
    <w:rsid w:val="00A04541"/>
    <w:rsid w:val="00A04A92"/>
    <w:rsid w:val="00A04DB3"/>
    <w:rsid w:val="00A04E65"/>
    <w:rsid w:val="00A0559E"/>
    <w:rsid w:val="00A05A1F"/>
    <w:rsid w:val="00A05AA6"/>
    <w:rsid w:val="00A05BD0"/>
    <w:rsid w:val="00A05C40"/>
    <w:rsid w:val="00A05DFF"/>
    <w:rsid w:val="00A062EA"/>
    <w:rsid w:val="00A06384"/>
    <w:rsid w:val="00A0648C"/>
    <w:rsid w:val="00A068D2"/>
    <w:rsid w:val="00A06A2F"/>
    <w:rsid w:val="00A06ABB"/>
    <w:rsid w:val="00A06F57"/>
    <w:rsid w:val="00A06FF5"/>
    <w:rsid w:val="00A07065"/>
    <w:rsid w:val="00A07594"/>
    <w:rsid w:val="00A07654"/>
    <w:rsid w:val="00A07656"/>
    <w:rsid w:val="00A076C0"/>
    <w:rsid w:val="00A07B16"/>
    <w:rsid w:val="00A07C8C"/>
    <w:rsid w:val="00A07DA1"/>
    <w:rsid w:val="00A10230"/>
    <w:rsid w:val="00A105DB"/>
    <w:rsid w:val="00A106FE"/>
    <w:rsid w:val="00A107B6"/>
    <w:rsid w:val="00A108DB"/>
    <w:rsid w:val="00A10B48"/>
    <w:rsid w:val="00A114B5"/>
    <w:rsid w:val="00A115BF"/>
    <w:rsid w:val="00A11785"/>
    <w:rsid w:val="00A1197E"/>
    <w:rsid w:val="00A11A89"/>
    <w:rsid w:val="00A11ACA"/>
    <w:rsid w:val="00A11E0F"/>
    <w:rsid w:val="00A12206"/>
    <w:rsid w:val="00A12301"/>
    <w:rsid w:val="00A126FA"/>
    <w:rsid w:val="00A12929"/>
    <w:rsid w:val="00A129B4"/>
    <w:rsid w:val="00A12A73"/>
    <w:rsid w:val="00A12BEE"/>
    <w:rsid w:val="00A12DEA"/>
    <w:rsid w:val="00A12EE8"/>
    <w:rsid w:val="00A131A4"/>
    <w:rsid w:val="00A13299"/>
    <w:rsid w:val="00A13715"/>
    <w:rsid w:val="00A13B10"/>
    <w:rsid w:val="00A13CF1"/>
    <w:rsid w:val="00A1417B"/>
    <w:rsid w:val="00A145D0"/>
    <w:rsid w:val="00A157EC"/>
    <w:rsid w:val="00A158D3"/>
    <w:rsid w:val="00A15F2F"/>
    <w:rsid w:val="00A16150"/>
    <w:rsid w:val="00A1630B"/>
    <w:rsid w:val="00A163A7"/>
    <w:rsid w:val="00A16510"/>
    <w:rsid w:val="00A1686F"/>
    <w:rsid w:val="00A168AA"/>
    <w:rsid w:val="00A17180"/>
    <w:rsid w:val="00A172F4"/>
    <w:rsid w:val="00A17345"/>
    <w:rsid w:val="00A174B5"/>
    <w:rsid w:val="00A17648"/>
    <w:rsid w:val="00A1789B"/>
    <w:rsid w:val="00A179CC"/>
    <w:rsid w:val="00A17FA0"/>
    <w:rsid w:val="00A20232"/>
    <w:rsid w:val="00A205BF"/>
    <w:rsid w:val="00A205D4"/>
    <w:rsid w:val="00A20E76"/>
    <w:rsid w:val="00A2104B"/>
    <w:rsid w:val="00A210E9"/>
    <w:rsid w:val="00A21168"/>
    <w:rsid w:val="00A218AE"/>
    <w:rsid w:val="00A21A9D"/>
    <w:rsid w:val="00A21AAA"/>
    <w:rsid w:val="00A21E51"/>
    <w:rsid w:val="00A2208A"/>
    <w:rsid w:val="00A22132"/>
    <w:rsid w:val="00A22207"/>
    <w:rsid w:val="00A22664"/>
    <w:rsid w:val="00A22E9C"/>
    <w:rsid w:val="00A23243"/>
    <w:rsid w:val="00A23300"/>
    <w:rsid w:val="00A23590"/>
    <w:rsid w:val="00A23919"/>
    <w:rsid w:val="00A23921"/>
    <w:rsid w:val="00A23E0D"/>
    <w:rsid w:val="00A24002"/>
    <w:rsid w:val="00A2470A"/>
    <w:rsid w:val="00A2481C"/>
    <w:rsid w:val="00A24CCF"/>
    <w:rsid w:val="00A25296"/>
    <w:rsid w:val="00A253A6"/>
    <w:rsid w:val="00A253C6"/>
    <w:rsid w:val="00A2549A"/>
    <w:rsid w:val="00A2585A"/>
    <w:rsid w:val="00A25957"/>
    <w:rsid w:val="00A25C9D"/>
    <w:rsid w:val="00A261E4"/>
    <w:rsid w:val="00A265D9"/>
    <w:rsid w:val="00A26883"/>
    <w:rsid w:val="00A26D60"/>
    <w:rsid w:val="00A26EE0"/>
    <w:rsid w:val="00A2702B"/>
    <w:rsid w:val="00A271D0"/>
    <w:rsid w:val="00A271E1"/>
    <w:rsid w:val="00A272E4"/>
    <w:rsid w:val="00A273B1"/>
    <w:rsid w:val="00A27706"/>
    <w:rsid w:val="00A279DC"/>
    <w:rsid w:val="00A302B9"/>
    <w:rsid w:val="00A30355"/>
    <w:rsid w:val="00A303CA"/>
    <w:rsid w:val="00A30703"/>
    <w:rsid w:val="00A30759"/>
    <w:rsid w:val="00A3085C"/>
    <w:rsid w:val="00A30A3E"/>
    <w:rsid w:val="00A30BAE"/>
    <w:rsid w:val="00A31151"/>
    <w:rsid w:val="00A3135B"/>
    <w:rsid w:val="00A313D0"/>
    <w:rsid w:val="00A314A9"/>
    <w:rsid w:val="00A31591"/>
    <w:rsid w:val="00A31AD1"/>
    <w:rsid w:val="00A31B2A"/>
    <w:rsid w:val="00A31E88"/>
    <w:rsid w:val="00A321EE"/>
    <w:rsid w:val="00A3226E"/>
    <w:rsid w:val="00A32284"/>
    <w:rsid w:val="00A325C2"/>
    <w:rsid w:val="00A325CC"/>
    <w:rsid w:val="00A32748"/>
    <w:rsid w:val="00A327E2"/>
    <w:rsid w:val="00A329BB"/>
    <w:rsid w:val="00A32C37"/>
    <w:rsid w:val="00A33139"/>
    <w:rsid w:val="00A3331F"/>
    <w:rsid w:val="00A3393A"/>
    <w:rsid w:val="00A33A06"/>
    <w:rsid w:val="00A33E9B"/>
    <w:rsid w:val="00A34685"/>
    <w:rsid w:val="00A34DA0"/>
    <w:rsid w:val="00A35371"/>
    <w:rsid w:val="00A357A3"/>
    <w:rsid w:val="00A35A0B"/>
    <w:rsid w:val="00A35BD0"/>
    <w:rsid w:val="00A362CB"/>
    <w:rsid w:val="00A369B5"/>
    <w:rsid w:val="00A370B5"/>
    <w:rsid w:val="00A37353"/>
    <w:rsid w:val="00A373DD"/>
    <w:rsid w:val="00A37413"/>
    <w:rsid w:val="00A3747D"/>
    <w:rsid w:val="00A37A59"/>
    <w:rsid w:val="00A37E05"/>
    <w:rsid w:val="00A40169"/>
    <w:rsid w:val="00A40531"/>
    <w:rsid w:val="00A40660"/>
    <w:rsid w:val="00A409C0"/>
    <w:rsid w:val="00A40C1E"/>
    <w:rsid w:val="00A41821"/>
    <w:rsid w:val="00A418E7"/>
    <w:rsid w:val="00A418F9"/>
    <w:rsid w:val="00A41C5C"/>
    <w:rsid w:val="00A41EF0"/>
    <w:rsid w:val="00A422A2"/>
    <w:rsid w:val="00A42659"/>
    <w:rsid w:val="00A42A23"/>
    <w:rsid w:val="00A42B87"/>
    <w:rsid w:val="00A4339C"/>
    <w:rsid w:val="00A4392A"/>
    <w:rsid w:val="00A43D04"/>
    <w:rsid w:val="00A43E3B"/>
    <w:rsid w:val="00A44164"/>
    <w:rsid w:val="00A4424E"/>
    <w:rsid w:val="00A442E8"/>
    <w:rsid w:val="00A44882"/>
    <w:rsid w:val="00A44887"/>
    <w:rsid w:val="00A44E28"/>
    <w:rsid w:val="00A44F39"/>
    <w:rsid w:val="00A45371"/>
    <w:rsid w:val="00A4570E"/>
    <w:rsid w:val="00A4579D"/>
    <w:rsid w:val="00A45A3B"/>
    <w:rsid w:val="00A45C5B"/>
    <w:rsid w:val="00A45E14"/>
    <w:rsid w:val="00A45EFA"/>
    <w:rsid w:val="00A46332"/>
    <w:rsid w:val="00A465A1"/>
    <w:rsid w:val="00A465AC"/>
    <w:rsid w:val="00A46AD2"/>
    <w:rsid w:val="00A46B16"/>
    <w:rsid w:val="00A46FAD"/>
    <w:rsid w:val="00A47B4B"/>
    <w:rsid w:val="00A47ED4"/>
    <w:rsid w:val="00A500D8"/>
    <w:rsid w:val="00A5044D"/>
    <w:rsid w:val="00A50B00"/>
    <w:rsid w:val="00A50D49"/>
    <w:rsid w:val="00A511FB"/>
    <w:rsid w:val="00A514EB"/>
    <w:rsid w:val="00A51CBD"/>
    <w:rsid w:val="00A521E0"/>
    <w:rsid w:val="00A524C8"/>
    <w:rsid w:val="00A52733"/>
    <w:rsid w:val="00A5291D"/>
    <w:rsid w:val="00A52EDB"/>
    <w:rsid w:val="00A532E0"/>
    <w:rsid w:val="00A54072"/>
    <w:rsid w:val="00A54A90"/>
    <w:rsid w:val="00A54B0B"/>
    <w:rsid w:val="00A54D16"/>
    <w:rsid w:val="00A54E6B"/>
    <w:rsid w:val="00A553DF"/>
    <w:rsid w:val="00A5579B"/>
    <w:rsid w:val="00A55877"/>
    <w:rsid w:val="00A55BB7"/>
    <w:rsid w:val="00A55E76"/>
    <w:rsid w:val="00A5637C"/>
    <w:rsid w:val="00A565DC"/>
    <w:rsid w:val="00A56735"/>
    <w:rsid w:val="00A569E5"/>
    <w:rsid w:val="00A56C2C"/>
    <w:rsid w:val="00A56EDB"/>
    <w:rsid w:val="00A57311"/>
    <w:rsid w:val="00A57BD6"/>
    <w:rsid w:val="00A57C0B"/>
    <w:rsid w:val="00A57EC0"/>
    <w:rsid w:val="00A57F96"/>
    <w:rsid w:val="00A6065A"/>
    <w:rsid w:val="00A606AC"/>
    <w:rsid w:val="00A609BC"/>
    <w:rsid w:val="00A60B4F"/>
    <w:rsid w:val="00A60E20"/>
    <w:rsid w:val="00A60EBB"/>
    <w:rsid w:val="00A61018"/>
    <w:rsid w:val="00A615A0"/>
    <w:rsid w:val="00A615AF"/>
    <w:rsid w:val="00A61828"/>
    <w:rsid w:val="00A6189D"/>
    <w:rsid w:val="00A61F65"/>
    <w:rsid w:val="00A621F3"/>
    <w:rsid w:val="00A623EF"/>
    <w:rsid w:val="00A62454"/>
    <w:rsid w:val="00A627E0"/>
    <w:rsid w:val="00A62953"/>
    <w:rsid w:val="00A629E5"/>
    <w:rsid w:val="00A630D3"/>
    <w:rsid w:val="00A63244"/>
    <w:rsid w:val="00A6367F"/>
    <w:rsid w:val="00A63872"/>
    <w:rsid w:val="00A63A37"/>
    <w:rsid w:val="00A64196"/>
    <w:rsid w:val="00A6446D"/>
    <w:rsid w:val="00A647A9"/>
    <w:rsid w:val="00A649B4"/>
    <w:rsid w:val="00A64BC7"/>
    <w:rsid w:val="00A64EB1"/>
    <w:rsid w:val="00A65417"/>
    <w:rsid w:val="00A655C8"/>
    <w:rsid w:val="00A6563A"/>
    <w:rsid w:val="00A657CF"/>
    <w:rsid w:val="00A65C72"/>
    <w:rsid w:val="00A65F12"/>
    <w:rsid w:val="00A65FBF"/>
    <w:rsid w:val="00A6636E"/>
    <w:rsid w:val="00A663D0"/>
    <w:rsid w:val="00A66851"/>
    <w:rsid w:val="00A669D6"/>
    <w:rsid w:val="00A6743F"/>
    <w:rsid w:val="00A677C1"/>
    <w:rsid w:val="00A67A8E"/>
    <w:rsid w:val="00A67AC6"/>
    <w:rsid w:val="00A70152"/>
    <w:rsid w:val="00A703D4"/>
    <w:rsid w:val="00A70A35"/>
    <w:rsid w:val="00A711BE"/>
    <w:rsid w:val="00A71209"/>
    <w:rsid w:val="00A7141F"/>
    <w:rsid w:val="00A71D6B"/>
    <w:rsid w:val="00A71F00"/>
    <w:rsid w:val="00A72376"/>
    <w:rsid w:val="00A726A3"/>
    <w:rsid w:val="00A726DE"/>
    <w:rsid w:val="00A72B09"/>
    <w:rsid w:val="00A73242"/>
    <w:rsid w:val="00A73274"/>
    <w:rsid w:val="00A73873"/>
    <w:rsid w:val="00A739AB"/>
    <w:rsid w:val="00A73B0A"/>
    <w:rsid w:val="00A73D4C"/>
    <w:rsid w:val="00A744A2"/>
    <w:rsid w:val="00A74598"/>
    <w:rsid w:val="00A745D9"/>
    <w:rsid w:val="00A74BDD"/>
    <w:rsid w:val="00A74E04"/>
    <w:rsid w:val="00A74F6C"/>
    <w:rsid w:val="00A75212"/>
    <w:rsid w:val="00A7538B"/>
    <w:rsid w:val="00A75502"/>
    <w:rsid w:val="00A75920"/>
    <w:rsid w:val="00A75A85"/>
    <w:rsid w:val="00A75B91"/>
    <w:rsid w:val="00A75DE7"/>
    <w:rsid w:val="00A7634B"/>
    <w:rsid w:val="00A764B9"/>
    <w:rsid w:val="00A76696"/>
    <w:rsid w:val="00A76A17"/>
    <w:rsid w:val="00A76A52"/>
    <w:rsid w:val="00A76BF2"/>
    <w:rsid w:val="00A76D93"/>
    <w:rsid w:val="00A7707F"/>
    <w:rsid w:val="00A770A5"/>
    <w:rsid w:val="00A77325"/>
    <w:rsid w:val="00A7735F"/>
    <w:rsid w:val="00A806D6"/>
    <w:rsid w:val="00A8105A"/>
    <w:rsid w:val="00A8135C"/>
    <w:rsid w:val="00A8157C"/>
    <w:rsid w:val="00A81633"/>
    <w:rsid w:val="00A81694"/>
    <w:rsid w:val="00A81D9B"/>
    <w:rsid w:val="00A82175"/>
    <w:rsid w:val="00A8221B"/>
    <w:rsid w:val="00A82508"/>
    <w:rsid w:val="00A82C1E"/>
    <w:rsid w:val="00A831F0"/>
    <w:rsid w:val="00A83309"/>
    <w:rsid w:val="00A833ED"/>
    <w:rsid w:val="00A83BF1"/>
    <w:rsid w:val="00A83CA0"/>
    <w:rsid w:val="00A84298"/>
    <w:rsid w:val="00A844CE"/>
    <w:rsid w:val="00A844D6"/>
    <w:rsid w:val="00A84527"/>
    <w:rsid w:val="00A84EBF"/>
    <w:rsid w:val="00A85209"/>
    <w:rsid w:val="00A85237"/>
    <w:rsid w:val="00A8523D"/>
    <w:rsid w:val="00A85661"/>
    <w:rsid w:val="00A85BE0"/>
    <w:rsid w:val="00A85FFF"/>
    <w:rsid w:val="00A867E7"/>
    <w:rsid w:val="00A86F67"/>
    <w:rsid w:val="00A86FDA"/>
    <w:rsid w:val="00A86FEF"/>
    <w:rsid w:val="00A8706A"/>
    <w:rsid w:val="00A87482"/>
    <w:rsid w:val="00A87A08"/>
    <w:rsid w:val="00A87E73"/>
    <w:rsid w:val="00A87E7C"/>
    <w:rsid w:val="00A87F4E"/>
    <w:rsid w:val="00A87FAD"/>
    <w:rsid w:val="00A90134"/>
    <w:rsid w:val="00A901CB"/>
    <w:rsid w:val="00A905F1"/>
    <w:rsid w:val="00A90A90"/>
    <w:rsid w:val="00A90E27"/>
    <w:rsid w:val="00A90F11"/>
    <w:rsid w:val="00A91218"/>
    <w:rsid w:val="00A91469"/>
    <w:rsid w:val="00A915DD"/>
    <w:rsid w:val="00A9164F"/>
    <w:rsid w:val="00A91F3E"/>
    <w:rsid w:val="00A92457"/>
    <w:rsid w:val="00A9247A"/>
    <w:rsid w:val="00A927EE"/>
    <w:rsid w:val="00A92B81"/>
    <w:rsid w:val="00A934FE"/>
    <w:rsid w:val="00A9354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12"/>
    <w:rsid w:val="00A96D7E"/>
    <w:rsid w:val="00A97091"/>
    <w:rsid w:val="00A9727C"/>
    <w:rsid w:val="00A97666"/>
    <w:rsid w:val="00A9780C"/>
    <w:rsid w:val="00A97B8C"/>
    <w:rsid w:val="00A97DBD"/>
    <w:rsid w:val="00A97EF9"/>
    <w:rsid w:val="00AA0003"/>
    <w:rsid w:val="00AA0D9A"/>
    <w:rsid w:val="00AA1264"/>
    <w:rsid w:val="00AA158B"/>
    <w:rsid w:val="00AA1740"/>
    <w:rsid w:val="00AA1D12"/>
    <w:rsid w:val="00AA1EEC"/>
    <w:rsid w:val="00AA210C"/>
    <w:rsid w:val="00AA24B0"/>
    <w:rsid w:val="00AA27DC"/>
    <w:rsid w:val="00AA29F2"/>
    <w:rsid w:val="00AA2CD8"/>
    <w:rsid w:val="00AA30A2"/>
    <w:rsid w:val="00AA30F7"/>
    <w:rsid w:val="00AA461D"/>
    <w:rsid w:val="00AA4C09"/>
    <w:rsid w:val="00AA4F41"/>
    <w:rsid w:val="00AA5584"/>
    <w:rsid w:val="00AA5701"/>
    <w:rsid w:val="00AA576F"/>
    <w:rsid w:val="00AA5EF6"/>
    <w:rsid w:val="00AA6026"/>
    <w:rsid w:val="00AA6206"/>
    <w:rsid w:val="00AA6291"/>
    <w:rsid w:val="00AA630A"/>
    <w:rsid w:val="00AA6716"/>
    <w:rsid w:val="00AA69EF"/>
    <w:rsid w:val="00AA6F21"/>
    <w:rsid w:val="00AA6F9A"/>
    <w:rsid w:val="00AA6FBD"/>
    <w:rsid w:val="00AA7C4F"/>
    <w:rsid w:val="00AB001C"/>
    <w:rsid w:val="00AB02C8"/>
    <w:rsid w:val="00AB05BC"/>
    <w:rsid w:val="00AB06B8"/>
    <w:rsid w:val="00AB06E6"/>
    <w:rsid w:val="00AB0ADE"/>
    <w:rsid w:val="00AB0B59"/>
    <w:rsid w:val="00AB0CA0"/>
    <w:rsid w:val="00AB102D"/>
    <w:rsid w:val="00AB1705"/>
    <w:rsid w:val="00AB1A33"/>
    <w:rsid w:val="00AB1F77"/>
    <w:rsid w:val="00AB2857"/>
    <w:rsid w:val="00AB2EB7"/>
    <w:rsid w:val="00AB307A"/>
    <w:rsid w:val="00AB3299"/>
    <w:rsid w:val="00AB3418"/>
    <w:rsid w:val="00AB3491"/>
    <w:rsid w:val="00AB34DD"/>
    <w:rsid w:val="00AB3658"/>
    <w:rsid w:val="00AB36D1"/>
    <w:rsid w:val="00AB3BF0"/>
    <w:rsid w:val="00AB3D6A"/>
    <w:rsid w:val="00AB3E16"/>
    <w:rsid w:val="00AB3E3E"/>
    <w:rsid w:val="00AB3F13"/>
    <w:rsid w:val="00AB4157"/>
    <w:rsid w:val="00AB42FF"/>
    <w:rsid w:val="00AB4300"/>
    <w:rsid w:val="00AB513E"/>
    <w:rsid w:val="00AB51DA"/>
    <w:rsid w:val="00AB53BA"/>
    <w:rsid w:val="00AB57AD"/>
    <w:rsid w:val="00AB583A"/>
    <w:rsid w:val="00AB5F4A"/>
    <w:rsid w:val="00AB642C"/>
    <w:rsid w:val="00AB644A"/>
    <w:rsid w:val="00AB6458"/>
    <w:rsid w:val="00AB64DA"/>
    <w:rsid w:val="00AB6CA0"/>
    <w:rsid w:val="00AB6F88"/>
    <w:rsid w:val="00AB76D5"/>
    <w:rsid w:val="00AB7787"/>
    <w:rsid w:val="00AB782C"/>
    <w:rsid w:val="00AB78AC"/>
    <w:rsid w:val="00AB7913"/>
    <w:rsid w:val="00AC0169"/>
    <w:rsid w:val="00AC0529"/>
    <w:rsid w:val="00AC0CC3"/>
    <w:rsid w:val="00AC11A1"/>
    <w:rsid w:val="00AC1281"/>
    <w:rsid w:val="00AC21BA"/>
    <w:rsid w:val="00AC22C7"/>
    <w:rsid w:val="00AC2535"/>
    <w:rsid w:val="00AC2C66"/>
    <w:rsid w:val="00AC2D4E"/>
    <w:rsid w:val="00AC305C"/>
    <w:rsid w:val="00AC3084"/>
    <w:rsid w:val="00AC3431"/>
    <w:rsid w:val="00AC38E9"/>
    <w:rsid w:val="00AC3D85"/>
    <w:rsid w:val="00AC4150"/>
    <w:rsid w:val="00AC45D6"/>
    <w:rsid w:val="00AC4B2E"/>
    <w:rsid w:val="00AC4D1B"/>
    <w:rsid w:val="00AC4D53"/>
    <w:rsid w:val="00AC4D9E"/>
    <w:rsid w:val="00AC4E2E"/>
    <w:rsid w:val="00AC5A6E"/>
    <w:rsid w:val="00AC5C2A"/>
    <w:rsid w:val="00AC61B3"/>
    <w:rsid w:val="00AC63F4"/>
    <w:rsid w:val="00AC6786"/>
    <w:rsid w:val="00AC7470"/>
    <w:rsid w:val="00AC7DE9"/>
    <w:rsid w:val="00AD12BD"/>
    <w:rsid w:val="00AD163D"/>
    <w:rsid w:val="00AD1860"/>
    <w:rsid w:val="00AD1B21"/>
    <w:rsid w:val="00AD1D79"/>
    <w:rsid w:val="00AD1DA7"/>
    <w:rsid w:val="00AD1DFE"/>
    <w:rsid w:val="00AD1F06"/>
    <w:rsid w:val="00AD23E9"/>
    <w:rsid w:val="00AD284F"/>
    <w:rsid w:val="00AD288C"/>
    <w:rsid w:val="00AD2A38"/>
    <w:rsid w:val="00AD2ACB"/>
    <w:rsid w:val="00AD2D96"/>
    <w:rsid w:val="00AD2EE4"/>
    <w:rsid w:val="00AD3042"/>
    <w:rsid w:val="00AD3047"/>
    <w:rsid w:val="00AD31A9"/>
    <w:rsid w:val="00AD32CD"/>
    <w:rsid w:val="00AD33C3"/>
    <w:rsid w:val="00AD34A1"/>
    <w:rsid w:val="00AD3725"/>
    <w:rsid w:val="00AD379F"/>
    <w:rsid w:val="00AD3935"/>
    <w:rsid w:val="00AD3AD5"/>
    <w:rsid w:val="00AD3BEC"/>
    <w:rsid w:val="00AD3F1E"/>
    <w:rsid w:val="00AD4480"/>
    <w:rsid w:val="00AD4597"/>
    <w:rsid w:val="00AD48F9"/>
    <w:rsid w:val="00AD4AC7"/>
    <w:rsid w:val="00AD4C34"/>
    <w:rsid w:val="00AD5781"/>
    <w:rsid w:val="00AD57E1"/>
    <w:rsid w:val="00AD5949"/>
    <w:rsid w:val="00AD5D77"/>
    <w:rsid w:val="00AD640D"/>
    <w:rsid w:val="00AD6723"/>
    <w:rsid w:val="00AD6980"/>
    <w:rsid w:val="00AD6C7F"/>
    <w:rsid w:val="00AD6F42"/>
    <w:rsid w:val="00AD70C9"/>
    <w:rsid w:val="00AD732B"/>
    <w:rsid w:val="00AD75A6"/>
    <w:rsid w:val="00AD7927"/>
    <w:rsid w:val="00AD7E17"/>
    <w:rsid w:val="00AE007B"/>
    <w:rsid w:val="00AE0160"/>
    <w:rsid w:val="00AE0683"/>
    <w:rsid w:val="00AE0D23"/>
    <w:rsid w:val="00AE0DBB"/>
    <w:rsid w:val="00AE0E9E"/>
    <w:rsid w:val="00AE14B7"/>
    <w:rsid w:val="00AE19D1"/>
    <w:rsid w:val="00AE20CB"/>
    <w:rsid w:val="00AE2205"/>
    <w:rsid w:val="00AE232B"/>
    <w:rsid w:val="00AE26F5"/>
    <w:rsid w:val="00AE2968"/>
    <w:rsid w:val="00AE3004"/>
    <w:rsid w:val="00AE3627"/>
    <w:rsid w:val="00AE3839"/>
    <w:rsid w:val="00AE3AF4"/>
    <w:rsid w:val="00AE41AE"/>
    <w:rsid w:val="00AE42D1"/>
    <w:rsid w:val="00AE4557"/>
    <w:rsid w:val="00AE47A1"/>
    <w:rsid w:val="00AE4A1F"/>
    <w:rsid w:val="00AE4C55"/>
    <w:rsid w:val="00AE4F01"/>
    <w:rsid w:val="00AE5181"/>
    <w:rsid w:val="00AE53E3"/>
    <w:rsid w:val="00AE5B1D"/>
    <w:rsid w:val="00AE5C22"/>
    <w:rsid w:val="00AE5E95"/>
    <w:rsid w:val="00AE6405"/>
    <w:rsid w:val="00AE6433"/>
    <w:rsid w:val="00AE6584"/>
    <w:rsid w:val="00AE69BD"/>
    <w:rsid w:val="00AE6D12"/>
    <w:rsid w:val="00AE723D"/>
    <w:rsid w:val="00AE773B"/>
    <w:rsid w:val="00AE7751"/>
    <w:rsid w:val="00AE780C"/>
    <w:rsid w:val="00AE7992"/>
    <w:rsid w:val="00AE7C3B"/>
    <w:rsid w:val="00AF0FFE"/>
    <w:rsid w:val="00AF1414"/>
    <w:rsid w:val="00AF15C3"/>
    <w:rsid w:val="00AF184F"/>
    <w:rsid w:val="00AF19CD"/>
    <w:rsid w:val="00AF1A9A"/>
    <w:rsid w:val="00AF20CB"/>
    <w:rsid w:val="00AF25F3"/>
    <w:rsid w:val="00AF2799"/>
    <w:rsid w:val="00AF28B0"/>
    <w:rsid w:val="00AF2C09"/>
    <w:rsid w:val="00AF2DED"/>
    <w:rsid w:val="00AF3560"/>
    <w:rsid w:val="00AF39AA"/>
    <w:rsid w:val="00AF39F5"/>
    <w:rsid w:val="00AF3C80"/>
    <w:rsid w:val="00AF3C8C"/>
    <w:rsid w:val="00AF4095"/>
    <w:rsid w:val="00AF41FC"/>
    <w:rsid w:val="00AF43BE"/>
    <w:rsid w:val="00AF4447"/>
    <w:rsid w:val="00AF4497"/>
    <w:rsid w:val="00AF457C"/>
    <w:rsid w:val="00AF4ABD"/>
    <w:rsid w:val="00AF532F"/>
    <w:rsid w:val="00AF5363"/>
    <w:rsid w:val="00AF5F78"/>
    <w:rsid w:val="00AF61A6"/>
    <w:rsid w:val="00AF63A2"/>
    <w:rsid w:val="00AF63A9"/>
    <w:rsid w:val="00AF6591"/>
    <w:rsid w:val="00AF66CA"/>
    <w:rsid w:val="00AF66F1"/>
    <w:rsid w:val="00AF6A76"/>
    <w:rsid w:val="00AF6B1B"/>
    <w:rsid w:val="00AF7363"/>
    <w:rsid w:val="00AF738A"/>
    <w:rsid w:val="00AF7895"/>
    <w:rsid w:val="00AF7F09"/>
    <w:rsid w:val="00AF7F0E"/>
    <w:rsid w:val="00B002BA"/>
    <w:rsid w:val="00B00306"/>
    <w:rsid w:val="00B00D62"/>
    <w:rsid w:val="00B010D3"/>
    <w:rsid w:val="00B01CC2"/>
    <w:rsid w:val="00B01F0D"/>
    <w:rsid w:val="00B02014"/>
    <w:rsid w:val="00B0226D"/>
    <w:rsid w:val="00B023FC"/>
    <w:rsid w:val="00B02A4C"/>
    <w:rsid w:val="00B02AD0"/>
    <w:rsid w:val="00B02E02"/>
    <w:rsid w:val="00B03101"/>
    <w:rsid w:val="00B03911"/>
    <w:rsid w:val="00B03923"/>
    <w:rsid w:val="00B039CE"/>
    <w:rsid w:val="00B03BB8"/>
    <w:rsid w:val="00B03D26"/>
    <w:rsid w:val="00B03D34"/>
    <w:rsid w:val="00B0408C"/>
    <w:rsid w:val="00B049C5"/>
    <w:rsid w:val="00B04AD7"/>
    <w:rsid w:val="00B04D36"/>
    <w:rsid w:val="00B04E0E"/>
    <w:rsid w:val="00B04F11"/>
    <w:rsid w:val="00B0504B"/>
    <w:rsid w:val="00B0540A"/>
    <w:rsid w:val="00B05688"/>
    <w:rsid w:val="00B0588E"/>
    <w:rsid w:val="00B06163"/>
    <w:rsid w:val="00B065DA"/>
    <w:rsid w:val="00B06771"/>
    <w:rsid w:val="00B06A8D"/>
    <w:rsid w:val="00B06C77"/>
    <w:rsid w:val="00B06FF3"/>
    <w:rsid w:val="00B07390"/>
    <w:rsid w:val="00B075EC"/>
    <w:rsid w:val="00B076A7"/>
    <w:rsid w:val="00B076C4"/>
    <w:rsid w:val="00B07CBE"/>
    <w:rsid w:val="00B1032A"/>
    <w:rsid w:val="00B108ED"/>
    <w:rsid w:val="00B10931"/>
    <w:rsid w:val="00B1093D"/>
    <w:rsid w:val="00B10BE8"/>
    <w:rsid w:val="00B10DF3"/>
    <w:rsid w:val="00B1167A"/>
    <w:rsid w:val="00B11882"/>
    <w:rsid w:val="00B11E29"/>
    <w:rsid w:val="00B11F8D"/>
    <w:rsid w:val="00B12603"/>
    <w:rsid w:val="00B12A8C"/>
    <w:rsid w:val="00B13003"/>
    <w:rsid w:val="00B137BE"/>
    <w:rsid w:val="00B13829"/>
    <w:rsid w:val="00B13F1F"/>
    <w:rsid w:val="00B14251"/>
    <w:rsid w:val="00B1469F"/>
    <w:rsid w:val="00B147CC"/>
    <w:rsid w:val="00B14BCC"/>
    <w:rsid w:val="00B15141"/>
    <w:rsid w:val="00B151C6"/>
    <w:rsid w:val="00B15C34"/>
    <w:rsid w:val="00B16815"/>
    <w:rsid w:val="00B16A9F"/>
    <w:rsid w:val="00B16B5F"/>
    <w:rsid w:val="00B16D08"/>
    <w:rsid w:val="00B1736C"/>
    <w:rsid w:val="00B17744"/>
    <w:rsid w:val="00B17D3E"/>
    <w:rsid w:val="00B20057"/>
    <w:rsid w:val="00B2043A"/>
    <w:rsid w:val="00B20CD7"/>
    <w:rsid w:val="00B20E2B"/>
    <w:rsid w:val="00B20F3D"/>
    <w:rsid w:val="00B21016"/>
    <w:rsid w:val="00B215F9"/>
    <w:rsid w:val="00B21736"/>
    <w:rsid w:val="00B217CD"/>
    <w:rsid w:val="00B2185B"/>
    <w:rsid w:val="00B21A21"/>
    <w:rsid w:val="00B21B67"/>
    <w:rsid w:val="00B21CA7"/>
    <w:rsid w:val="00B22472"/>
    <w:rsid w:val="00B224ED"/>
    <w:rsid w:val="00B232CB"/>
    <w:rsid w:val="00B233A9"/>
    <w:rsid w:val="00B239CC"/>
    <w:rsid w:val="00B23C57"/>
    <w:rsid w:val="00B23E2E"/>
    <w:rsid w:val="00B248EF"/>
    <w:rsid w:val="00B24F49"/>
    <w:rsid w:val="00B25585"/>
    <w:rsid w:val="00B2571D"/>
    <w:rsid w:val="00B257AB"/>
    <w:rsid w:val="00B25A0E"/>
    <w:rsid w:val="00B25A70"/>
    <w:rsid w:val="00B25BD8"/>
    <w:rsid w:val="00B25E1D"/>
    <w:rsid w:val="00B25F9A"/>
    <w:rsid w:val="00B2613A"/>
    <w:rsid w:val="00B263BE"/>
    <w:rsid w:val="00B269CE"/>
    <w:rsid w:val="00B2757B"/>
    <w:rsid w:val="00B27D54"/>
    <w:rsid w:val="00B30108"/>
    <w:rsid w:val="00B3039C"/>
    <w:rsid w:val="00B317EB"/>
    <w:rsid w:val="00B31E5F"/>
    <w:rsid w:val="00B321B4"/>
    <w:rsid w:val="00B322A7"/>
    <w:rsid w:val="00B32502"/>
    <w:rsid w:val="00B32607"/>
    <w:rsid w:val="00B326BE"/>
    <w:rsid w:val="00B32842"/>
    <w:rsid w:val="00B32F7F"/>
    <w:rsid w:val="00B33126"/>
    <w:rsid w:val="00B338CE"/>
    <w:rsid w:val="00B3396B"/>
    <w:rsid w:val="00B33C00"/>
    <w:rsid w:val="00B33F7C"/>
    <w:rsid w:val="00B34307"/>
    <w:rsid w:val="00B34390"/>
    <w:rsid w:val="00B3442C"/>
    <w:rsid w:val="00B34D84"/>
    <w:rsid w:val="00B34E0E"/>
    <w:rsid w:val="00B3539A"/>
    <w:rsid w:val="00B35CB3"/>
    <w:rsid w:val="00B35F8E"/>
    <w:rsid w:val="00B36E61"/>
    <w:rsid w:val="00B37188"/>
    <w:rsid w:val="00B371ED"/>
    <w:rsid w:val="00B4003E"/>
    <w:rsid w:val="00B40292"/>
    <w:rsid w:val="00B404D9"/>
    <w:rsid w:val="00B406B2"/>
    <w:rsid w:val="00B40B80"/>
    <w:rsid w:val="00B40D73"/>
    <w:rsid w:val="00B4104E"/>
    <w:rsid w:val="00B4110D"/>
    <w:rsid w:val="00B411A3"/>
    <w:rsid w:val="00B412CB"/>
    <w:rsid w:val="00B416D8"/>
    <w:rsid w:val="00B41B34"/>
    <w:rsid w:val="00B42879"/>
    <w:rsid w:val="00B430D3"/>
    <w:rsid w:val="00B432C0"/>
    <w:rsid w:val="00B437BD"/>
    <w:rsid w:val="00B43985"/>
    <w:rsid w:val="00B439FA"/>
    <w:rsid w:val="00B43D4D"/>
    <w:rsid w:val="00B43FAC"/>
    <w:rsid w:val="00B440CF"/>
    <w:rsid w:val="00B4415D"/>
    <w:rsid w:val="00B4418B"/>
    <w:rsid w:val="00B443C5"/>
    <w:rsid w:val="00B4485B"/>
    <w:rsid w:val="00B44CD8"/>
    <w:rsid w:val="00B45120"/>
    <w:rsid w:val="00B453AD"/>
    <w:rsid w:val="00B45897"/>
    <w:rsid w:val="00B45A61"/>
    <w:rsid w:val="00B45AC0"/>
    <w:rsid w:val="00B45DBE"/>
    <w:rsid w:val="00B45DC2"/>
    <w:rsid w:val="00B46501"/>
    <w:rsid w:val="00B473FE"/>
    <w:rsid w:val="00B47784"/>
    <w:rsid w:val="00B4783F"/>
    <w:rsid w:val="00B47858"/>
    <w:rsid w:val="00B47CEF"/>
    <w:rsid w:val="00B47F65"/>
    <w:rsid w:val="00B50261"/>
    <w:rsid w:val="00B50269"/>
    <w:rsid w:val="00B504F7"/>
    <w:rsid w:val="00B50810"/>
    <w:rsid w:val="00B50933"/>
    <w:rsid w:val="00B509C0"/>
    <w:rsid w:val="00B50E09"/>
    <w:rsid w:val="00B51420"/>
    <w:rsid w:val="00B51526"/>
    <w:rsid w:val="00B517F1"/>
    <w:rsid w:val="00B51A40"/>
    <w:rsid w:val="00B5238F"/>
    <w:rsid w:val="00B526AC"/>
    <w:rsid w:val="00B529F2"/>
    <w:rsid w:val="00B52EC8"/>
    <w:rsid w:val="00B5370C"/>
    <w:rsid w:val="00B538FF"/>
    <w:rsid w:val="00B53CCA"/>
    <w:rsid w:val="00B53EF5"/>
    <w:rsid w:val="00B53F02"/>
    <w:rsid w:val="00B5408C"/>
    <w:rsid w:val="00B542BA"/>
    <w:rsid w:val="00B54989"/>
    <w:rsid w:val="00B54CC5"/>
    <w:rsid w:val="00B553CF"/>
    <w:rsid w:val="00B554BC"/>
    <w:rsid w:val="00B555B8"/>
    <w:rsid w:val="00B55ACA"/>
    <w:rsid w:val="00B55C82"/>
    <w:rsid w:val="00B561BD"/>
    <w:rsid w:val="00B566E0"/>
    <w:rsid w:val="00B5685D"/>
    <w:rsid w:val="00B56E91"/>
    <w:rsid w:val="00B56F22"/>
    <w:rsid w:val="00B574BA"/>
    <w:rsid w:val="00B57861"/>
    <w:rsid w:val="00B60407"/>
    <w:rsid w:val="00B6059C"/>
    <w:rsid w:val="00B609A3"/>
    <w:rsid w:val="00B609F0"/>
    <w:rsid w:val="00B60C79"/>
    <w:rsid w:val="00B60E6E"/>
    <w:rsid w:val="00B610E0"/>
    <w:rsid w:val="00B6112D"/>
    <w:rsid w:val="00B6156C"/>
    <w:rsid w:val="00B6159B"/>
    <w:rsid w:val="00B619AF"/>
    <w:rsid w:val="00B61B85"/>
    <w:rsid w:val="00B61CFF"/>
    <w:rsid w:val="00B61F08"/>
    <w:rsid w:val="00B61F70"/>
    <w:rsid w:val="00B620F1"/>
    <w:rsid w:val="00B62333"/>
    <w:rsid w:val="00B6237B"/>
    <w:rsid w:val="00B6244F"/>
    <w:rsid w:val="00B62894"/>
    <w:rsid w:val="00B62A17"/>
    <w:rsid w:val="00B62A18"/>
    <w:rsid w:val="00B63870"/>
    <w:rsid w:val="00B63D30"/>
    <w:rsid w:val="00B63D78"/>
    <w:rsid w:val="00B640AB"/>
    <w:rsid w:val="00B64124"/>
    <w:rsid w:val="00B64398"/>
    <w:rsid w:val="00B64484"/>
    <w:rsid w:val="00B645F8"/>
    <w:rsid w:val="00B64A44"/>
    <w:rsid w:val="00B64B48"/>
    <w:rsid w:val="00B650F9"/>
    <w:rsid w:val="00B652B0"/>
    <w:rsid w:val="00B65771"/>
    <w:rsid w:val="00B65CF7"/>
    <w:rsid w:val="00B664EC"/>
    <w:rsid w:val="00B6674B"/>
    <w:rsid w:val="00B66801"/>
    <w:rsid w:val="00B668B4"/>
    <w:rsid w:val="00B66E99"/>
    <w:rsid w:val="00B66FFC"/>
    <w:rsid w:val="00B6748C"/>
    <w:rsid w:val="00B6796C"/>
    <w:rsid w:val="00B67B2B"/>
    <w:rsid w:val="00B67ED5"/>
    <w:rsid w:val="00B7021B"/>
    <w:rsid w:val="00B70333"/>
    <w:rsid w:val="00B70A49"/>
    <w:rsid w:val="00B70BE3"/>
    <w:rsid w:val="00B70EDB"/>
    <w:rsid w:val="00B71810"/>
    <w:rsid w:val="00B71A5D"/>
    <w:rsid w:val="00B71B1A"/>
    <w:rsid w:val="00B71BA0"/>
    <w:rsid w:val="00B71FBB"/>
    <w:rsid w:val="00B72625"/>
    <w:rsid w:val="00B7273B"/>
    <w:rsid w:val="00B727B8"/>
    <w:rsid w:val="00B73453"/>
    <w:rsid w:val="00B737C7"/>
    <w:rsid w:val="00B73E00"/>
    <w:rsid w:val="00B73E31"/>
    <w:rsid w:val="00B740CC"/>
    <w:rsid w:val="00B7467B"/>
    <w:rsid w:val="00B74A0D"/>
    <w:rsid w:val="00B74EC0"/>
    <w:rsid w:val="00B74FDF"/>
    <w:rsid w:val="00B75542"/>
    <w:rsid w:val="00B75667"/>
    <w:rsid w:val="00B75A5C"/>
    <w:rsid w:val="00B7646F"/>
    <w:rsid w:val="00B77062"/>
    <w:rsid w:val="00B7709F"/>
    <w:rsid w:val="00B770A1"/>
    <w:rsid w:val="00B77104"/>
    <w:rsid w:val="00B774CC"/>
    <w:rsid w:val="00B77B57"/>
    <w:rsid w:val="00B77D8A"/>
    <w:rsid w:val="00B801DC"/>
    <w:rsid w:val="00B802D6"/>
    <w:rsid w:val="00B8053A"/>
    <w:rsid w:val="00B80733"/>
    <w:rsid w:val="00B80795"/>
    <w:rsid w:val="00B80F5B"/>
    <w:rsid w:val="00B81578"/>
    <w:rsid w:val="00B8164F"/>
    <w:rsid w:val="00B81684"/>
    <w:rsid w:val="00B817F4"/>
    <w:rsid w:val="00B817FB"/>
    <w:rsid w:val="00B820AE"/>
    <w:rsid w:val="00B821AB"/>
    <w:rsid w:val="00B82A8C"/>
    <w:rsid w:val="00B830F7"/>
    <w:rsid w:val="00B8321E"/>
    <w:rsid w:val="00B83327"/>
    <w:rsid w:val="00B8336E"/>
    <w:rsid w:val="00B83407"/>
    <w:rsid w:val="00B837F5"/>
    <w:rsid w:val="00B83AC3"/>
    <w:rsid w:val="00B83DAC"/>
    <w:rsid w:val="00B83DF6"/>
    <w:rsid w:val="00B84263"/>
    <w:rsid w:val="00B847B4"/>
    <w:rsid w:val="00B84BE8"/>
    <w:rsid w:val="00B84DC5"/>
    <w:rsid w:val="00B855A8"/>
    <w:rsid w:val="00B85837"/>
    <w:rsid w:val="00B85DFE"/>
    <w:rsid w:val="00B85F67"/>
    <w:rsid w:val="00B86557"/>
    <w:rsid w:val="00B86D87"/>
    <w:rsid w:val="00B87C60"/>
    <w:rsid w:val="00B90165"/>
    <w:rsid w:val="00B90960"/>
    <w:rsid w:val="00B91240"/>
    <w:rsid w:val="00B91356"/>
    <w:rsid w:val="00B91570"/>
    <w:rsid w:val="00B91600"/>
    <w:rsid w:val="00B91808"/>
    <w:rsid w:val="00B91E9D"/>
    <w:rsid w:val="00B91F73"/>
    <w:rsid w:val="00B922C4"/>
    <w:rsid w:val="00B926E0"/>
    <w:rsid w:val="00B92AD4"/>
    <w:rsid w:val="00B92BF1"/>
    <w:rsid w:val="00B92D5F"/>
    <w:rsid w:val="00B932E1"/>
    <w:rsid w:val="00B93C36"/>
    <w:rsid w:val="00B94054"/>
    <w:rsid w:val="00B94253"/>
    <w:rsid w:val="00B9436E"/>
    <w:rsid w:val="00B944F2"/>
    <w:rsid w:val="00B946E7"/>
    <w:rsid w:val="00B95019"/>
    <w:rsid w:val="00B950E8"/>
    <w:rsid w:val="00B95372"/>
    <w:rsid w:val="00B954DC"/>
    <w:rsid w:val="00B954FC"/>
    <w:rsid w:val="00B95A04"/>
    <w:rsid w:val="00B95A62"/>
    <w:rsid w:val="00B95C49"/>
    <w:rsid w:val="00B95EEF"/>
    <w:rsid w:val="00B95FD7"/>
    <w:rsid w:val="00B960C4"/>
    <w:rsid w:val="00B96228"/>
    <w:rsid w:val="00B96313"/>
    <w:rsid w:val="00B9670E"/>
    <w:rsid w:val="00B9685A"/>
    <w:rsid w:val="00B96CF0"/>
    <w:rsid w:val="00B96DA2"/>
    <w:rsid w:val="00B977E6"/>
    <w:rsid w:val="00BA067F"/>
    <w:rsid w:val="00BA13E0"/>
    <w:rsid w:val="00BA17C4"/>
    <w:rsid w:val="00BA270E"/>
    <w:rsid w:val="00BA2729"/>
    <w:rsid w:val="00BA283C"/>
    <w:rsid w:val="00BA2AEB"/>
    <w:rsid w:val="00BA2B41"/>
    <w:rsid w:val="00BA2F7D"/>
    <w:rsid w:val="00BA3149"/>
    <w:rsid w:val="00BA3603"/>
    <w:rsid w:val="00BA388C"/>
    <w:rsid w:val="00BA3974"/>
    <w:rsid w:val="00BA3C13"/>
    <w:rsid w:val="00BA3CC9"/>
    <w:rsid w:val="00BA3D2F"/>
    <w:rsid w:val="00BA3DB8"/>
    <w:rsid w:val="00BA3F29"/>
    <w:rsid w:val="00BA40BE"/>
    <w:rsid w:val="00BA416B"/>
    <w:rsid w:val="00BA48E0"/>
    <w:rsid w:val="00BA4B89"/>
    <w:rsid w:val="00BA4CF4"/>
    <w:rsid w:val="00BA54FB"/>
    <w:rsid w:val="00BA556A"/>
    <w:rsid w:val="00BA5C97"/>
    <w:rsid w:val="00BA5EFB"/>
    <w:rsid w:val="00BA659A"/>
    <w:rsid w:val="00BA68C1"/>
    <w:rsid w:val="00BA6D50"/>
    <w:rsid w:val="00BA712E"/>
    <w:rsid w:val="00BA7423"/>
    <w:rsid w:val="00BA7688"/>
    <w:rsid w:val="00BA7A20"/>
    <w:rsid w:val="00BA7D04"/>
    <w:rsid w:val="00BA7EB0"/>
    <w:rsid w:val="00BB0013"/>
    <w:rsid w:val="00BB008F"/>
    <w:rsid w:val="00BB0528"/>
    <w:rsid w:val="00BB070E"/>
    <w:rsid w:val="00BB0D75"/>
    <w:rsid w:val="00BB1286"/>
    <w:rsid w:val="00BB1C4F"/>
    <w:rsid w:val="00BB20E7"/>
    <w:rsid w:val="00BB225D"/>
    <w:rsid w:val="00BB277B"/>
    <w:rsid w:val="00BB2835"/>
    <w:rsid w:val="00BB2CC7"/>
    <w:rsid w:val="00BB365A"/>
    <w:rsid w:val="00BB37B0"/>
    <w:rsid w:val="00BB3D91"/>
    <w:rsid w:val="00BB3F4C"/>
    <w:rsid w:val="00BB4697"/>
    <w:rsid w:val="00BB4A42"/>
    <w:rsid w:val="00BB4D85"/>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6E5"/>
    <w:rsid w:val="00BC0938"/>
    <w:rsid w:val="00BC0AE6"/>
    <w:rsid w:val="00BC16BF"/>
    <w:rsid w:val="00BC17A3"/>
    <w:rsid w:val="00BC1B4B"/>
    <w:rsid w:val="00BC201A"/>
    <w:rsid w:val="00BC2BC7"/>
    <w:rsid w:val="00BC2F45"/>
    <w:rsid w:val="00BC2FC4"/>
    <w:rsid w:val="00BC344E"/>
    <w:rsid w:val="00BC3463"/>
    <w:rsid w:val="00BC38B8"/>
    <w:rsid w:val="00BC3CF8"/>
    <w:rsid w:val="00BC4532"/>
    <w:rsid w:val="00BC4701"/>
    <w:rsid w:val="00BC4B9C"/>
    <w:rsid w:val="00BC5181"/>
    <w:rsid w:val="00BC56C1"/>
    <w:rsid w:val="00BC5BE8"/>
    <w:rsid w:val="00BC5C17"/>
    <w:rsid w:val="00BC5CE2"/>
    <w:rsid w:val="00BC60AB"/>
    <w:rsid w:val="00BC642E"/>
    <w:rsid w:val="00BC6742"/>
    <w:rsid w:val="00BC71C5"/>
    <w:rsid w:val="00BC7659"/>
    <w:rsid w:val="00BC791C"/>
    <w:rsid w:val="00BC7A42"/>
    <w:rsid w:val="00BC7E6E"/>
    <w:rsid w:val="00BD013E"/>
    <w:rsid w:val="00BD0383"/>
    <w:rsid w:val="00BD082C"/>
    <w:rsid w:val="00BD0E6D"/>
    <w:rsid w:val="00BD0FC4"/>
    <w:rsid w:val="00BD1122"/>
    <w:rsid w:val="00BD13ED"/>
    <w:rsid w:val="00BD140B"/>
    <w:rsid w:val="00BD15DC"/>
    <w:rsid w:val="00BD1710"/>
    <w:rsid w:val="00BD1749"/>
    <w:rsid w:val="00BD1E55"/>
    <w:rsid w:val="00BD238C"/>
    <w:rsid w:val="00BD2A08"/>
    <w:rsid w:val="00BD2F55"/>
    <w:rsid w:val="00BD3837"/>
    <w:rsid w:val="00BD385B"/>
    <w:rsid w:val="00BD386B"/>
    <w:rsid w:val="00BD3C69"/>
    <w:rsid w:val="00BD3D7A"/>
    <w:rsid w:val="00BD4355"/>
    <w:rsid w:val="00BD4A64"/>
    <w:rsid w:val="00BD52FA"/>
    <w:rsid w:val="00BD5807"/>
    <w:rsid w:val="00BD5A26"/>
    <w:rsid w:val="00BD5A74"/>
    <w:rsid w:val="00BD5D4D"/>
    <w:rsid w:val="00BD614C"/>
    <w:rsid w:val="00BD6509"/>
    <w:rsid w:val="00BD689C"/>
    <w:rsid w:val="00BD6909"/>
    <w:rsid w:val="00BD6A22"/>
    <w:rsid w:val="00BD78B8"/>
    <w:rsid w:val="00BD7A82"/>
    <w:rsid w:val="00BD7D90"/>
    <w:rsid w:val="00BD7F39"/>
    <w:rsid w:val="00BD7F6C"/>
    <w:rsid w:val="00BD7F9E"/>
    <w:rsid w:val="00BE072F"/>
    <w:rsid w:val="00BE099F"/>
    <w:rsid w:val="00BE0B2B"/>
    <w:rsid w:val="00BE0C3B"/>
    <w:rsid w:val="00BE13B8"/>
    <w:rsid w:val="00BE1690"/>
    <w:rsid w:val="00BE197A"/>
    <w:rsid w:val="00BE1A06"/>
    <w:rsid w:val="00BE2958"/>
    <w:rsid w:val="00BE2A02"/>
    <w:rsid w:val="00BE2E99"/>
    <w:rsid w:val="00BE3563"/>
    <w:rsid w:val="00BE394E"/>
    <w:rsid w:val="00BE3AFA"/>
    <w:rsid w:val="00BE3F52"/>
    <w:rsid w:val="00BE403F"/>
    <w:rsid w:val="00BE458F"/>
    <w:rsid w:val="00BE45C1"/>
    <w:rsid w:val="00BE4D2E"/>
    <w:rsid w:val="00BE4ED1"/>
    <w:rsid w:val="00BE51C7"/>
    <w:rsid w:val="00BE5515"/>
    <w:rsid w:val="00BE5613"/>
    <w:rsid w:val="00BE5813"/>
    <w:rsid w:val="00BE5C7E"/>
    <w:rsid w:val="00BE5D7F"/>
    <w:rsid w:val="00BE5E9D"/>
    <w:rsid w:val="00BE65B3"/>
    <w:rsid w:val="00BE68B9"/>
    <w:rsid w:val="00BE6AE6"/>
    <w:rsid w:val="00BE7265"/>
    <w:rsid w:val="00BE7B27"/>
    <w:rsid w:val="00BF02E6"/>
    <w:rsid w:val="00BF02EB"/>
    <w:rsid w:val="00BF0A66"/>
    <w:rsid w:val="00BF0F1C"/>
    <w:rsid w:val="00BF10D2"/>
    <w:rsid w:val="00BF10D6"/>
    <w:rsid w:val="00BF120B"/>
    <w:rsid w:val="00BF1309"/>
    <w:rsid w:val="00BF18B9"/>
    <w:rsid w:val="00BF1B70"/>
    <w:rsid w:val="00BF2202"/>
    <w:rsid w:val="00BF220D"/>
    <w:rsid w:val="00BF2817"/>
    <w:rsid w:val="00BF2C65"/>
    <w:rsid w:val="00BF31CB"/>
    <w:rsid w:val="00BF3AE6"/>
    <w:rsid w:val="00BF3C10"/>
    <w:rsid w:val="00BF3FBE"/>
    <w:rsid w:val="00BF46F1"/>
    <w:rsid w:val="00BF4908"/>
    <w:rsid w:val="00BF491F"/>
    <w:rsid w:val="00BF4923"/>
    <w:rsid w:val="00BF4B69"/>
    <w:rsid w:val="00BF5350"/>
    <w:rsid w:val="00BF55D0"/>
    <w:rsid w:val="00BF5623"/>
    <w:rsid w:val="00BF56A8"/>
    <w:rsid w:val="00BF60E3"/>
    <w:rsid w:val="00BF6145"/>
    <w:rsid w:val="00BF6597"/>
    <w:rsid w:val="00BF6FBF"/>
    <w:rsid w:val="00BF70A1"/>
    <w:rsid w:val="00BF70F8"/>
    <w:rsid w:val="00BF72FB"/>
    <w:rsid w:val="00BF772C"/>
    <w:rsid w:val="00BF7AE4"/>
    <w:rsid w:val="00BF7CDD"/>
    <w:rsid w:val="00BF7D43"/>
    <w:rsid w:val="00C007CA"/>
    <w:rsid w:val="00C00960"/>
    <w:rsid w:val="00C009AC"/>
    <w:rsid w:val="00C00E52"/>
    <w:rsid w:val="00C00F1A"/>
    <w:rsid w:val="00C010F5"/>
    <w:rsid w:val="00C01508"/>
    <w:rsid w:val="00C0170C"/>
    <w:rsid w:val="00C01835"/>
    <w:rsid w:val="00C01DFD"/>
    <w:rsid w:val="00C02192"/>
    <w:rsid w:val="00C0279C"/>
    <w:rsid w:val="00C02C95"/>
    <w:rsid w:val="00C02CDE"/>
    <w:rsid w:val="00C02EA4"/>
    <w:rsid w:val="00C030C7"/>
    <w:rsid w:val="00C0357D"/>
    <w:rsid w:val="00C03B7B"/>
    <w:rsid w:val="00C03C30"/>
    <w:rsid w:val="00C04339"/>
    <w:rsid w:val="00C04C6C"/>
    <w:rsid w:val="00C04DE2"/>
    <w:rsid w:val="00C05395"/>
    <w:rsid w:val="00C057E0"/>
    <w:rsid w:val="00C05863"/>
    <w:rsid w:val="00C05C20"/>
    <w:rsid w:val="00C05D67"/>
    <w:rsid w:val="00C06031"/>
    <w:rsid w:val="00C06066"/>
    <w:rsid w:val="00C0648A"/>
    <w:rsid w:val="00C066CC"/>
    <w:rsid w:val="00C066D6"/>
    <w:rsid w:val="00C067A4"/>
    <w:rsid w:val="00C0692C"/>
    <w:rsid w:val="00C06F8C"/>
    <w:rsid w:val="00C076C7"/>
    <w:rsid w:val="00C07A6C"/>
    <w:rsid w:val="00C07AE3"/>
    <w:rsid w:val="00C07AE4"/>
    <w:rsid w:val="00C07B81"/>
    <w:rsid w:val="00C07C5C"/>
    <w:rsid w:val="00C10599"/>
    <w:rsid w:val="00C106BB"/>
    <w:rsid w:val="00C10A55"/>
    <w:rsid w:val="00C10C2F"/>
    <w:rsid w:val="00C10C4A"/>
    <w:rsid w:val="00C10F46"/>
    <w:rsid w:val="00C1114F"/>
    <w:rsid w:val="00C11183"/>
    <w:rsid w:val="00C11197"/>
    <w:rsid w:val="00C113B3"/>
    <w:rsid w:val="00C11463"/>
    <w:rsid w:val="00C1157C"/>
    <w:rsid w:val="00C119D5"/>
    <w:rsid w:val="00C11C33"/>
    <w:rsid w:val="00C11C73"/>
    <w:rsid w:val="00C11FE5"/>
    <w:rsid w:val="00C11FF6"/>
    <w:rsid w:val="00C12068"/>
    <w:rsid w:val="00C12EB5"/>
    <w:rsid w:val="00C1328A"/>
    <w:rsid w:val="00C13504"/>
    <w:rsid w:val="00C13C8A"/>
    <w:rsid w:val="00C13F22"/>
    <w:rsid w:val="00C14084"/>
    <w:rsid w:val="00C140FE"/>
    <w:rsid w:val="00C14346"/>
    <w:rsid w:val="00C14691"/>
    <w:rsid w:val="00C14EF8"/>
    <w:rsid w:val="00C15135"/>
    <w:rsid w:val="00C15363"/>
    <w:rsid w:val="00C159ED"/>
    <w:rsid w:val="00C161DB"/>
    <w:rsid w:val="00C16386"/>
    <w:rsid w:val="00C165C6"/>
    <w:rsid w:val="00C1662C"/>
    <w:rsid w:val="00C16813"/>
    <w:rsid w:val="00C16B16"/>
    <w:rsid w:val="00C17099"/>
    <w:rsid w:val="00C170AE"/>
    <w:rsid w:val="00C173EB"/>
    <w:rsid w:val="00C17542"/>
    <w:rsid w:val="00C17593"/>
    <w:rsid w:val="00C176B6"/>
    <w:rsid w:val="00C17D7E"/>
    <w:rsid w:val="00C17D89"/>
    <w:rsid w:val="00C20287"/>
    <w:rsid w:val="00C202D5"/>
    <w:rsid w:val="00C2068D"/>
    <w:rsid w:val="00C206C4"/>
    <w:rsid w:val="00C206EC"/>
    <w:rsid w:val="00C20DD5"/>
    <w:rsid w:val="00C20E6E"/>
    <w:rsid w:val="00C20F2A"/>
    <w:rsid w:val="00C21830"/>
    <w:rsid w:val="00C21B29"/>
    <w:rsid w:val="00C21BB0"/>
    <w:rsid w:val="00C21F4D"/>
    <w:rsid w:val="00C226CE"/>
    <w:rsid w:val="00C22FA0"/>
    <w:rsid w:val="00C232DD"/>
    <w:rsid w:val="00C23372"/>
    <w:rsid w:val="00C2423A"/>
    <w:rsid w:val="00C244D8"/>
    <w:rsid w:val="00C244E4"/>
    <w:rsid w:val="00C24789"/>
    <w:rsid w:val="00C247C6"/>
    <w:rsid w:val="00C24AF5"/>
    <w:rsid w:val="00C24EE5"/>
    <w:rsid w:val="00C250CF"/>
    <w:rsid w:val="00C2544D"/>
    <w:rsid w:val="00C25509"/>
    <w:rsid w:val="00C25639"/>
    <w:rsid w:val="00C26871"/>
    <w:rsid w:val="00C2695A"/>
    <w:rsid w:val="00C26EB2"/>
    <w:rsid w:val="00C27144"/>
    <w:rsid w:val="00C27156"/>
    <w:rsid w:val="00C274BE"/>
    <w:rsid w:val="00C275D9"/>
    <w:rsid w:val="00C2769D"/>
    <w:rsid w:val="00C27CD4"/>
    <w:rsid w:val="00C27E49"/>
    <w:rsid w:val="00C3023A"/>
    <w:rsid w:val="00C30631"/>
    <w:rsid w:val="00C306EB"/>
    <w:rsid w:val="00C307FA"/>
    <w:rsid w:val="00C30C4B"/>
    <w:rsid w:val="00C30D3F"/>
    <w:rsid w:val="00C30DAA"/>
    <w:rsid w:val="00C30F1F"/>
    <w:rsid w:val="00C30FB5"/>
    <w:rsid w:val="00C31089"/>
    <w:rsid w:val="00C314DF"/>
    <w:rsid w:val="00C315D4"/>
    <w:rsid w:val="00C3175A"/>
    <w:rsid w:val="00C319A2"/>
    <w:rsid w:val="00C31B28"/>
    <w:rsid w:val="00C3208A"/>
    <w:rsid w:val="00C32BB7"/>
    <w:rsid w:val="00C32CCE"/>
    <w:rsid w:val="00C32D03"/>
    <w:rsid w:val="00C32D0C"/>
    <w:rsid w:val="00C32E9A"/>
    <w:rsid w:val="00C33043"/>
    <w:rsid w:val="00C3368F"/>
    <w:rsid w:val="00C3372C"/>
    <w:rsid w:val="00C337EC"/>
    <w:rsid w:val="00C33961"/>
    <w:rsid w:val="00C339DE"/>
    <w:rsid w:val="00C33AA7"/>
    <w:rsid w:val="00C33DCE"/>
    <w:rsid w:val="00C33EE3"/>
    <w:rsid w:val="00C3463A"/>
    <w:rsid w:val="00C34650"/>
    <w:rsid w:val="00C346BB"/>
    <w:rsid w:val="00C346C1"/>
    <w:rsid w:val="00C34BB4"/>
    <w:rsid w:val="00C34BDB"/>
    <w:rsid w:val="00C34C05"/>
    <w:rsid w:val="00C34D4B"/>
    <w:rsid w:val="00C34F16"/>
    <w:rsid w:val="00C3566B"/>
    <w:rsid w:val="00C35B23"/>
    <w:rsid w:val="00C36050"/>
    <w:rsid w:val="00C36066"/>
    <w:rsid w:val="00C361B0"/>
    <w:rsid w:val="00C367B9"/>
    <w:rsid w:val="00C36DAD"/>
    <w:rsid w:val="00C37050"/>
    <w:rsid w:val="00C37ABC"/>
    <w:rsid w:val="00C37CA6"/>
    <w:rsid w:val="00C37F8D"/>
    <w:rsid w:val="00C4018E"/>
    <w:rsid w:val="00C40480"/>
    <w:rsid w:val="00C404D5"/>
    <w:rsid w:val="00C40623"/>
    <w:rsid w:val="00C40738"/>
    <w:rsid w:val="00C40B7D"/>
    <w:rsid w:val="00C40CD4"/>
    <w:rsid w:val="00C41057"/>
    <w:rsid w:val="00C411E2"/>
    <w:rsid w:val="00C4154A"/>
    <w:rsid w:val="00C41634"/>
    <w:rsid w:val="00C41CCC"/>
    <w:rsid w:val="00C41E8D"/>
    <w:rsid w:val="00C42130"/>
    <w:rsid w:val="00C42784"/>
    <w:rsid w:val="00C429E1"/>
    <w:rsid w:val="00C439F0"/>
    <w:rsid w:val="00C43A54"/>
    <w:rsid w:val="00C43CE7"/>
    <w:rsid w:val="00C44189"/>
    <w:rsid w:val="00C4419D"/>
    <w:rsid w:val="00C447FB"/>
    <w:rsid w:val="00C44943"/>
    <w:rsid w:val="00C44E2D"/>
    <w:rsid w:val="00C44EF7"/>
    <w:rsid w:val="00C44F96"/>
    <w:rsid w:val="00C44FF2"/>
    <w:rsid w:val="00C45422"/>
    <w:rsid w:val="00C4587D"/>
    <w:rsid w:val="00C45C66"/>
    <w:rsid w:val="00C46C2D"/>
    <w:rsid w:val="00C470AA"/>
    <w:rsid w:val="00C47897"/>
    <w:rsid w:val="00C47AE8"/>
    <w:rsid w:val="00C47B93"/>
    <w:rsid w:val="00C47BDE"/>
    <w:rsid w:val="00C47EC4"/>
    <w:rsid w:val="00C508B7"/>
    <w:rsid w:val="00C509D3"/>
    <w:rsid w:val="00C50AA6"/>
    <w:rsid w:val="00C50E1D"/>
    <w:rsid w:val="00C51696"/>
    <w:rsid w:val="00C5193F"/>
    <w:rsid w:val="00C51D11"/>
    <w:rsid w:val="00C51D30"/>
    <w:rsid w:val="00C51F21"/>
    <w:rsid w:val="00C521CD"/>
    <w:rsid w:val="00C5257E"/>
    <w:rsid w:val="00C52E32"/>
    <w:rsid w:val="00C531B4"/>
    <w:rsid w:val="00C532F9"/>
    <w:rsid w:val="00C53905"/>
    <w:rsid w:val="00C53A88"/>
    <w:rsid w:val="00C53E22"/>
    <w:rsid w:val="00C54B94"/>
    <w:rsid w:val="00C54C14"/>
    <w:rsid w:val="00C54C62"/>
    <w:rsid w:val="00C54CBD"/>
    <w:rsid w:val="00C54CDD"/>
    <w:rsid w:val="00C557EC"/>
    <w:rsid w:val="00C5589B"/>
    <w:rsid w:val="00C55A58"/>
    <w:rsid w:val="00C55E23"/>
    <w:rsid w:val="00C5638E"/>
    <w:rsid w:val="00C564B2"/>
    <w:rsid w:val="00C56918"/>
    <w:rsid w:val="00C569CA"/>
    <w:rsid w:val="00C5733A"/>
    <w:rsid w:val="00C57BD3"/>
    <w:rsid w:val="00C57CC6"/>
    <w:rsid w:val="00C57D43"/>
    <w:rsid w:val="00C601EB"/>
    <w:rsid w:val="00C602DB"/>
    <w:rsid w:val="00C60708"/>
    <w:rsid w:val="00C60E73"/>
    <w:rsid w:val="00C60EC1"/>
    <w:rsid w:val="00C613E1"/>
    <w:rsid w:val="00C619CD"/>
    <w:rsid w:val="00C61B5A"/>
    <w:rsid w:val="00C61D30"/>
    <w:rsid w:val="00C61EE5"/>
    <w:rsid w:val="00C62027"/>
    <w:rsid w:val="00C623B2"/>
    <w:rsid w:val="00C62997"/>
    <w:rsid w:val="00C630AB"/>
    <w:rsid w:val="00C63152"/>
    <w:rsid w:val="00C631B1"/>
    <w:rsid w:val="00C633AB"/>
    <w:rsid w:val="00C6343A"/>
    <w:rsid w:val="00C636B0"/>
    <w:rsid w:val="00C638EE"/>
    <w:rsid w:val="00C644B2"/>
    <w:rsid w:val="00C6456B"/>
    <w:rsid w:val="00C64849"/>
    <w:rsid w:val="00C651A1"/>
    <w:rsid w:val="00C6560B"/>
    <w:rsid w:val="00C6560D"/>
    <w:rsid w:val="00C65A91"/>
    <w:rsid w:val="00C65ADD"/>
    <w:rsid w:val="00C65D24"/>
    <w:rsid w:val="00C65E0D"/>
    <w:rsid w:val="00C65EE7"/>
    <w:rsid w:val="00C65F58"/>
    <w:rsid w:val="00C66451"/>
    <w:rsid w:val="00C66571"/>
    <w:rsid w:val="00C666DB"/>
    <w:rsid w:val="00C667F6"/>
    <w:rsid w:val="00C66C34"/>
    <w:rsid w:val="00C66E81"/>
    <w:rsid w:val="00C6763B"/>
    <w:rsid w:val="00C67A8A"/>
    <w:rsid w:val="00C67E6B"/>
    <w:rsid w:val="00C67F34"/>
    <w:rsid w:val="00C70366"/>
    <w:rsid w:val="00C703A9"/>
    <w:rsid w:val="00C7040D"/>
    <w:rsid w:val="00C70B8C"/>
    <w:rsid w:val="00C70D71"/>
    <w:rsid w:val="00C71327"/>
    <w:rsid w:val="00C71468"/>
    <w:rsid w:val="00C716B9"/>
    <w:rsid w:val="00C71BCF"/>
    <w:rsid w:val="00C723AF"/>
    <w:rsid w:val="00C723CA"/>
    <w:rsid w:val="00C72402"/>
    <w:rsid w:val="00C72B77"/>
    <w:rsid w:val="00C72EA4"/>
    <w:rsid w:val="00C72EF5"/>
    <w:rsid w:val="00C7322E"/>
    <w:rsid w:val="00C733ED"/>
    <w:rsid w:val="00C7357D"/>
    <w:rsid w:val="00C73593"/>
    <w:rsid w:val="00C73BF6"/>
    <w:rsid w:val="00C74157"/>
    <w:rsid w:val="00C7448E"/>
    <w:rsid w:val="00C74859"/>
    <w:rsid w:val="00C74870"/>
    <w:rsid w:val="00C748E2"/>
    <w:rsid w:val="00C74B2A"/>
    <w:rsid w:val="00C75004"/>
    <w:rsid w:val="00C755E8"/>
    <w:rsid w:val="00C75970"/>
    <w:rsid w:val="00C75AC4"/>
    <w:rsid w:val="00C75C9D"/>
    <w:rsid w:val="00C767F6"/>
    <w:rsid w:val="00C76952"/>
    <w:rsid w:val="00C76AA8"/>
    <w:rsid w:val="00C76BBC"/>
    <w:rsid w:val="00C7731D"/>
    <w:rsid w:val="00C7799E"/>
    <w:rsid w:val="00C80155"/>
    <w:rsid w:val="00C80441"/>
    <w:rsid w:val="00C80547"/>
    <w:rsid w:val="00C80CF7"/>
    <w:rsid w:val="00C80DB5"/>
    <w:rsid w:val="00C8131F"/>
    <w:rsid w:val="00C818B6"/>
    <w:rsid w:val="00C818FE"/>
    <w:rsid w:val="00C8198E"/>
    <w:rsid w:val="00C81B30"/>
    <w:rsid w:val="00C8220B"/>
    <w:rsid w:val="00C82387"/>
    <w:rsid w:val="00C823D0"/>
    <w:rsid w:val="00C825E6"/>
    <w:rsid w:val="00C8278C"/>
    <w:rsid w:val="00C831FC"/>
    <w:rsid w:val="00C8351F"/>
    <w:rsid w:val="00C8395C"/>
    <w:rsid w:val="00C83D50"/>
    <w:rsid w:val="00C84231"/>
    <w:rsid w:val="00C847C8"/>
    <w:rsid w:val="00C849BE"/>
    <w:rsid w:val="00C84A83"/>
    <w:rsid w:val="00C84D5A"/>
    <w:rsid w:val="00C85034"/>
    <w:rsid w:val="00C8534D"/>
    <w:rsid w:val="00C85450"/>
    <w:rsid w:val="00C85F12"/>
    <w:rsid w:val="00C85F25"/>
    <w:rsid w:val="00C86379"/>
    <w:rsid w:val="00C864DB"/>
    <w:rsid w:val="00C8669B"/>
    <w:rsid w:val="00C86BFF"/>
    <w:rsid w:val="00C870BA"/>
    <w:rsid w:val="00C8781D"/>
    <w:rsid w:val="00C878E9"/>
    <w:rsid w:val="00C87AF9"/>
    <w:rsid w:val="00C901A9"/>
    <w:rsid w:val="00C9047A"/>
    <w:rsid w:val="00C905AC"/>
    <w:rsid w:val="00C9065E"/>
    <w:rsid w:val="00C90B43"/>
    <w:rsid w:val="00C90C65"/>
    <w:rsid w:val="00C90C82"/>
    <w:rsid w:val="00C90F7A"/>
    <w:rsid w:val="00C911EF"/>
    <w:rsid w:val="00C91285"/>
    <w:rsid w:val="00C9165D"/>
    <w:rsid w:val="00C91CFB"/>
    <w:rsid w:val="00C91FAC"/>
    <w:rsid w:val="00C92013"/>
    <w:rsid w:val="00C9220C"/>
    <w:rsid w:val="00C922C5"/>
    <w:rsid w:val="00C92352"/>
    <w:rsid w:val="00C923B7"/>
    <w:rsid w:val="00C927AB"/>
    <w:rsid w:val="00C92C2A"/>
    <w:rsid w:val="00C9318C"/>
    <w:rsid w:val="00C93297"/>
    <w:rsid w:val="00C93543"/>
    <w:rsid w:val="00C9354D"/>
    <w:rsid w:val="00C943AE"/>
    <w:rsid w:val="00C94501"/>
    <w:rsid w:val="00C945EC"/>
    <w:rsid w:val="00C94A5E"/>
    <w:rsid w:val="00C94B58"/>
    <w:rsid w:val="00C94BBA"/>
    <w:rsid w:val="00C94E45"/>
    <w:rsid w:val="00C95300"/>
    <w:rsid w:val="00C95548"/>
    <w:rsid w:val="00C955F6"/>
    <w:rsid w:val="00C95656"/>
    <w:rsid w:val="00C95730"/>
    <w:rsid w:val="00C95962"/>
    <w:rsid w:val="00C959AA"/>
    <w:rsid w:val="00C95C08"/>
    <w:rsid w:val="00C95EC0"/>
    <w:rsid w:val="00C963E1"/>
    <w:rsid w:val="00C965AD"/>
    <w:rsid w:val="00C96A24"/>
    <w:rsid w:val="00C96D37"/>
    <w:rsid w:val="00C96D71"/>
    <w:rsid w:val="00C96F89"/>
    <w:rsid w:val="00C96FE0"/>
    <w:rsid w:val="00C97572"/>
    <w:rsid w:val="00C9785E"/>
    <w:rsid w:val="00C97AF1"/>
    <w:rsid w:val="00C97D77"/>
    <w:rsid w:val="00CA03C9"/>
    <w:rsid w:val="00CA09AA"/>
    <w:rsid w:val="00CA09F2"/>
    <w:rsid w:val="00CA0DF5"/>
    <w:rsid w:val="00CA0FCC"/>
    <w:rsid w:val="00CA114D"/>
    <w:rsid w:val="00CA1225"/>
    <w:rsid w:val="00CA18D2"/>
    <w:rsid w:val="00CA1F20"/>
    <w:rsid w:val="00CA27C7"/>
    <w:rsid w:val="00CA2823"/>
    <w:rsid w:val="00CA2919"/>
    <w:rsid w:val="00CA2C56"/>
    <w:rsid w:val="00CA3454"/>
    <w:rsid w:val="00CA37A3"/>
    <w:rsid w:val="00CA3964"/>
    <w:rsid w:val="00CA43F9"/>
    <w:rsid w:val="00CA49C0"/>
    <w:rsid w:val="00CA49F8"/>
    <w:rsid w:val="00CA4A24"/>
    <w:rsid w:val="00CA4A3F"/>
    <w:rsid w:val="00CA4C14"/>
    <w:rsid w:val="00CA4F58"/>
    <w:rsid w:val="00CA51A0"/>
    <w:rsid w:val="00CA5DA3"/>
    <w:rsid w:val="00CA6164"/>
    <w:rsid w:val="00CA617B"/>
    <w:rsid w:val="00CA6275"/>
    <w:rsid w:val="00CA6BDF"/>
    <w:rsid w:val="00CA6DB1"/>
    <w:rsid w:val="00CA70E4"/>
    <w:rsid w:val="00CB01BC"/>
    <w:rsid w:val="00CB03CF"/>
    <w:rsid w:val="00CB047F"/>
    <w:rsid w:val="00CB08D2"/>
    <w:rsid w:val="00CB11BD"/>
    <w:rsid w:val="00CB1368"/>
    <w:rsid w:val="00CB167F"/>
    <w:rsid w:val="00CB1CBD"/>
    <w:rsid w:val="00CB1F2A"/>
    <w:rsid w:val="00CB2269"/>
    <w:rsid w:val="00CB22C5"/>
    <w:rsid w:val="00CB25CD"/>
    <w:rsid w:val="00CB2918"/>
    <w:rsid w:val="00CB2954"/>
    <w:rsid w:val="00CB299C"/>
    <w:rsid w:val="00CB2BBA"/>
    <w:rsid w:val="00CB32FB"/>
    <w:rsid w:val="00CB3404"/>
    <w:rsid w:val="00CB35ED"/>
    <w:rsid w:val="00CB39EB"/>
    <w:rsid w:val="00CB3F91"/>
    <w:rsid w:val="00CB41E7"/>
    <w:rsid w:val="00CB480A"/>
    <w:rsid w:val="00CB4FA5"/>
    <w:rsid w:val="00CB5008"/>
    <w:rsid w:val="00CB5831"/>
    <w:rsid w:val="00CB58DD"/>
    <w:rsid w:val="00CB6069"/>
    <w:rsid w:val="00CB6343"/>
    <w:rsid w:val="00CB6517"/>
    <w:rsid w:val="00CB657A"/>
    <w:rsid w:val="00CB70EA"/>
    <w:rsid w:val="00CB7648"/>
    <w:rsid w:val="00CB7657"/>
    <w:rsid w:val="00CB79A4"/>
    <w:rsid w:val="00CB7B6B"/>
    <w:rsid w:val="00CB7F5F"/>
    <w:rsid w:val="00CC00B7"/>
    <w:rsid w:val="00CC034B"/>
    <w:rsid w:val="00CC0492"/>
    <w:rsid w:val="00CC07BA"/>
    <w:rsid w:val="00CC099A"/>
    <w:rsid w:val="00CC0AA7"/>
    <w:rsid w:val="00CC0E56"/>
    <w:rsid w:val="00CC10EC"/>
    <w:rsid w:val="00CC1148"/>
    <w:rsid w:val="00CC1555"/>
    <w:rsid w:val="00CC172A"/>
    <w:rsid w:val="00CC1A18"/>
    <w:rsid w:val="00CC1D2E"/>
    <w:rsid w:val="00CC1E3E"/>
    <w:rsid w:val="00CC1E40"/>
    <w:rsid w:val="00CC21CB"/>
    <w:rsid w:val="00CC24F0"/>
    <w:rsid w:val="00CC27F5"/>
    <w:rsid w:val="00CC2D18"/>
    <w:rsid w:val="00CC2D84"/>
    <w:rsid w:val="00CC2E25"/>
    <w:rsid w:val="00CC2EFE"/>
    <w:rsid w:val="00CC32B0"/>
    <w:rsid w:val="00CC3763"/>
    <w:rsid w:val="00CC3D8D"/>
    <w:rsid w:val="00CC3E8C"/>
    <w:rsid w:val="00CC400F"/>
    <w:rsid w:val="00CC42E9"/>
    <w:rsid w:val="00CC4365"/>
    <w:rsid w:val="00CC476B"/>
    <w:rsid w:val="00CC4C5E"/>
    <w:rsid w:val="00CC4CD7"/>
    <w:rsid w:val="00CC4F58"/>
    <w:rsid w:val="00CC57AE"/>
    <w:rsid w:val="00CC584A"/>
    <w:rsid w:val="00CC5D60"/>
    <w:rsid w:val="00CC606C"/>
    <w:rsid w:val="00CC620F"/>
    <w:rsid w:val="00CC6F72"/>
    <w:rsid w:val="00CC728B"/>
    <w:rsid w:val="00CC7356"/>
    <w:rsid w:val="00CC74D5"/>
    <w:rsid w:val="00CC7A4A"/>
    <w:rsid w:val="00CC7A6D"/>
    <w:rsid w:val="00CC7DF5"/>
    <w:rsid w:val="00CD04B6"/>
    <w:rsid w:val="00CD0740"/>
    <w:rsid w:val="00CD0768"/>
    <w:rsid w:val="00CD0784"/>
    <w:rsid w:val="00CD07DA"/>
    <w:rsid w:val="00CD0B87"/>
    <w:rsid w:val="00CD14CB"/>
    <w:rsid w:val="00CD179D"/>
    <w:rsid w:val="00CD1E74"/>
    <w:rsid w:val="00CD2585"/>
    <w:rsid w:val="00CD283A"/>
    <w:rsid w:val="00CD28C1"/>
    <w:rsid w:val="00CD2FED"/>
    <w:rsid w:val="00CD309B"/>
    <w:rsid w:val="00CD3122"/>
    <w:rsid w:val="00CD325D"/>
    <w:rsid w:val="00CD3372"/>
    <w:rsid w:val="00CD3421"/>
    <w:rsid w:val="00CD39A1"/>
    <w:rsid w:val="00CD3B95"/>
    <w:rsid w:val="00CD3C3B"/>
    <w:rsid w:val="00CD3D0C"/>
    <w:rsid w:val="00CD3D4B"/>
    <w:rsid w:val="00CD3F09"/>
    <w:rsid w:val="00CD3FAF"/>
    <w:rsid w:val="00CD4736"/>
    <w:rsid w:val="00CD487C"/>
    <w:rsid w:val="00CD492B"/>
    <w:rsid w:val="00CD5ADA"/>
    <w:rsid w:val="00CD5C02"/>
    <w:rsid w:val="00CD5F80"/>
    <w:rsid w:val="00CD61E3"/>
    <w:rsid w:val="00CD654D"/>
    <w:rsid w:val="00CD6823"/>
    <w:rsid w:val="00CD6D63"/>
    <w:rsid w:val="00CD6E0B"/>
    <w:rsid w:val="00CD739E"/>
    <w:rsid w:val="00CD759D"/>
    <w:rsid w:val="00CD787F"/>
    <w:rsid w:val="00CD7A39"/>
    <w:rsid w:val="00CD7A85"/>
    <w:rsid w:val="00CD7A86"/>
    <w:rsid w:val="00CE025E"/>
    <w:rsid w:val="00CE030D"/>
    <w:rsid w:val="00CE03B6"/>
    <w:rsid w:val="00CE04D2"/>
    <w:rsid w:val="00CE05F2"/>
    <w:rsid w:val="00CE0A13"/>
    <w:rsid w:val="00CE0CBF"/>
    <w:rsid w:val="00CE0F12"/>
    <w:rsid w:val="00CE10C8"/>
    <w:rsid w:val="00CE112E"/>
    <w:rsid w:val="00CE1225"/>
    <w:rsid w:val="00CE132D"/>
    <w:rsid w:val="00CE143E"/>
    <w:rsid w:val="00CE19F2"/>
    <w:rsid w:val="00CE253D"/>
    <w:rsid w:val="00CE2E39"/>
    <w:rsid w:val="00CE3257"/>
    <w:rsid w:val="00CE38AA"/>
    <w:rsid w:val="00CE3CDC"/>
    <w:rsid w:val="00CE3D16"/>
    <w:rsid w:val="00CE3D41"/>
    <w:rsid w:val="00CE3FBA"/>
    <w:rsid w:val="00CE4E8A"/>
    <w:rsid w:val="00CE5386"/>
    <w:rsid w:val="00CE53A7"/>
    <w:rsid w:val="00CE5E50"/>
    <w:rsid w:val="00CE630B"/>
    <w:rsid w:val="00CE69F3"/>
    <w:rsid w:val="00CE6AD5"/>
    <w:rsid w:val="00CE6E24"/>
    <w:rsid w:val="00CE7392"/>
    <w:rsid w:val="00CE7549"/>
    <w:rsid w:val="00CE76BD"/>
    <w:rsid w:val="00CE781A"/>
    <w:rsid w:val="00CE7B7F"/>
    <w:rsid w:val="00CF0131"/>
    <w:rsid w:val="00CF02AC"/>
    <w:rsid w:val="00CF057C"/>
    <w:rsid w:val="00CF06E6"/>
    <w:rsid w:val="00CF0793"/>
    <w:rsid w:val="00CF1395"/>
    <w:rsid w:val="00CF18AB"/>
    <w:rsid w:val="00CF1AA6"/>
    <w:rsid w:val="00CF1C27"/>
    <w:rsid w:val="00CF1DAA"/>
    <w:rsid w:val="00CF20C8"/>
    <w:rsid w:val="00CF2639"/>
    <w:rsid w:val="00CF27AF"/>
    <w:rsid w:val="00CF286A"/>
    <w:rsid w:val="00CF2EF5"/>
    <w:rsid w:val="00CF2FBF"/>
    <w:rsid w:val="00CF33BA"/>
    <w:rsid w:val="00CF3605"/>
    <w:rsid w:val="00CF38DA"/>
    <w:rsid w:val="00CF3E2B"/>
    <w:rsid w:val="00CF3EF2"/>
    <w:rsid w:val="00CF3F01"/>
    <w:rsid w:val="00CF4050"/>
    <w:rsid w:val="00CF41AE"/>
    <w:rsid w:val="00CF42A0"/>
    <w:rsid w:val="00CF47A6"/>
    <w:rsid w:val="00CF495B"/>
    <w:rsid w:val="00CF4B2F"/>
    <w:rsid w:val="00CF4B3B"/>
    <w:rsid w:val="00CF4F02"/>
    <w:rsid w:val="00CF4F88"/>
    <w:rsid w:val="00CF5192"/>
    <w:rsid w:val="00CF5E8C"/>
    <w:rsid w:val="00CF5EE9"/>
    <w:rsid w:val="00CF60DF"/>
    <w:rsid w:val="00CF61A3"/>
    <w:rsid w:val="00CF66DE"/>
    <w:rsid w:val="00CF6848"/>
    <w:rsid w:val="00CF6AF3"/>
    <w:rsid w:val="00CF6C9A"/>
    <w:rsid w:val="00CF70CD"/>
    <w:rsid w:val="00CF74F6"/>
    <w:rsid w:val="00CF76AE"/>
    <w:rsid w:val="00CF7A61"/>
    <w:rsid w:val="00CF7C07"/>
    <w:rsid w:val="00CF7CCF"/>
    <w:rsid w:val="00CF7D8D"/>
    <w:rsid w:val="00D0033A"/>
    <w:rsid w:val="00D00522"/>
    <w:rsid w:val="00D00A30"/>
    <w:rsid w:val="00D00B22"/>
    <w:rsid w:val="00D00B24"/>
    <w:rsid w:val="00D00DFE"/>
    <w:rsid w:val="00D00FCA"/>
    <w:rsid w:val="00D017EE"/>
    <w:rsid w:val="00D01C73"/>
    <w:rsid w:val="00D02369"/>
    <w:rsid w:val="00D027C0"/>
    <w:rsid w:val="00D0281A"/>
    <w:rsid w:val="00D02AFC"/>
    <w:rsid w:val="00D02C36"/>
    <w:rsid w:val="00D02D3D"/>
    <w:rsid w:val="00D02E17"/>
    <w:rsid w:val="00D02F2F"/>
    <w:rsid w:val="00D0303C"/>
    <w:rsid w:val="00D030CA"/>
    <w:rsid w:val="00D0321D"/>
    <w:rsid w:val="00D0377C"/>
    <w:rsid w:val="00D0481A"/>
    <w:rsid w:val="00D048A8"/>
    <w:rsid w:val="00D04A63"/>
    <w:rsid w:val="00D04FC8"/>
    <w:rsid w:val="00D050BA"/>
    <w:rsid w:val="00D05B47"/>
    <w:rsid w:val="00D05F62"/>
    <w:rsid w:val="00D05FD4"/>
    <w:rsid w:val="00D06088"/>
    <w:rsid w:val="00D06476"/>
    <w:rsid w:val="00D0675C"/>
    <w:rsid w:val="00D06800"/>
    <w:rsid w:val="00D06AB2"/>
    <w:rsid w:val="00D06B22"/>
    <w:rsid w:val="00D06DED"/>
    <w:rsid w:val="00D070AD"/>
    <w:rsid w:val="00D073D1"/>
    <w:rsid w:val="00D078A7"/>
    <w:rsid w:val="00D078A9"/>
    <w:rsid w:val="00D078C9"/>
    <w:rsid w:val="00D07D73"/>
    <w:rsid w:val="00D07DCA"/>
    <w:rsid w:val="00D07E5F"/>
    <w:rsid w:val="00D1023A"/>
    <w:rsid w:val="00D104CC"/>
    <w:rsid w:val="00D1163B"/>
    <w:rsid w:val="00D11672"/>
    <w:rsid w:val="00D11873"/>
    <w:rsid w:val="00D118B9"/>
    <w:rsid w:val="00D11FAE"/>
    <w:rsid w:val="00D1226D"/>
    <w:rsid w:val="00D12371"/>
    <w:rsid w:val="00D12440"/>
    <w:rsid w:val="00D1249E"/>
    <w:rsid w:val="00D126E6"/>
    <w:rsid w:val="00D126F8"/>
    <w:rsid w:val="00D1271E"/>
    <w:rsid w:val="00D128F5"/>
    <w:rsid w:val="00D12B75"/>
    <w:rsid w:val="00D1303E"/>
    <w:rsid w:val="00D13435"/>
    <w:rsid w:val="00D13451"/>
    <w:rsid w:val="00D13820"/>
    <w:rsid w:val="00D13880"/>
    <w:rsid w:val="00D13BBC"/>
    <w:rsid w:val="00D13F9F"/>
    <w:rsid w:val="00D140C5"/>
    <w:rsid w:val="00D14204"/>
    <w:rsid w:val="00D14A21"/>
    <w:rsid w:val="00D1552A"/>
    <w:rsid w:val="00D15D9D"/>
    <w:rsid w:val="00D1624D"/>
    <w:rsid w:val="00D16440"/>
    <w:rsid w:val="00D16B6A"/>
    <w:rsid w:val="00D17032"/>
    <w:rsid w:val="00D17869"/>
    <w:rsid w:val="00D1792B"/>
    <w:rsid w:val="00D1797F"/>
    <w:rsid w:val="00D179B9"/>
    <w:rsid w:val="00D17F37"/>
    <w:rsid w:val="00D17F9A"/>
    <w:rsid w:val="00D202D3"/>
    <w:rsid w:val="00D2171B"/>
    <w:rsid w:val="00D217CE"/>
    <w:rsid w:val="00D21A77"/>
    <w:rsid w:val="00D21E67"/>
    <w:rsid w:val="00D22148"/>
    <w:rsid w:val="00D2214F"/>
    <w:rsid w:val="00D227A8"/>
    <w:rsid w:val="00D229A3"/>
    <w:rsid w:val="00D22D40"/>
    <w:rsid w:val="00D2346E"/>
    <w:rsid w:val="00D2348D"/>
    <w:rsid w:val="00D23556"/>
    <w:rsid w:val="00D239F9"/>
    <w:rsid w:val="00D23A1F"/>
    <w:rsid w:val="00D23B89"/>
    <w:rsid w:val="00D23CE2"/>
    <w:rsid w:val="00D244D5"/>
    <w:rsid w:val="00D244FD"/>
    <w:rsid w:val="00D249E1"/>
    <w:rsid w:val="00D24BB1"/>
    <w:rsid w:val="00D24C3D"/>
    <w:rsid w:val="00D24D04"/>
    <w:rsid w:val="00D24FB7"/>
    <w:rsid w:val="00D2510C"/>
    <w:rsid w:val="00D25866"/>
    <w:rsid w:val="00D25A61"/>
    <w:rsid w:val="00D25E03"/>
    <w:rsid w:val="00D261FB"/>
    <w:rsid w:val="00D26283"/>
    <w:rsid w:val="00D263B5"/>
    <w:rsid w:val="00D26586"/>
    <w:rsid w:val="00D2664C"/>
    <w:rsid w:val="00D2670D"/>
    <w:rsid w:val="00D26B2E"/>
    <w:rsid w:val="00D26DBE"/>
    <w:rsid w:val="00D27647"/>
    <w:rsid w:val="00D27AAD"/>
    <w:rsid w:val="00D27F01"/>
    <w:rsid w:val="00D30373"/>
    <w:rsid w:val="00D309B2"/>
    <w:rsid w:val="00D309D3"/>
    <w:rsid w:val="00D30C46"/>
    <w:rsid w:val="00D30FC7"/>
    <w:rsid w:val="00D3169D"/>
    <w:rsid w:val="00D31AF8"/>
    <w:rsid w:val="00D31B9F"/>
    <w:rsid w:val="00D31BEA"/>
    <w:rsid w:val="00D33059"/>
    <w:rsid w:val="00D33313"/>
    <w:rsid w:val="00D333D7"/>
    <w:rsid w:val="00D33410"/>
    <w:rsid w:val="00D33418"/>
    <w:rsid w:val="00D33458"/>
    <w:rsid w:val="00D336E6"/>
    <w:rsid w:val="00D33AFC"/>
    <w:rsid w:val="00D33C0E"/>
    <w:rsid w:val="00D3410B"/>
    <w:rsid w:val="00D344C9"/>
    <w:rsid w:val="00D35048"/>
    <w:rsid w:val="00D3567A"/>
    <w:rsid w:val="00D358B2"/>
    <w:rsid w:val="00D359BB"/>
    <w:rsid w:val="00D3609F"/>
    <w:rsid w:val="00D3610A"/>
    <w:rsid w:val="00D366C8"/>
    <w:rsid w:val="00D368C6"/>
    <w:rsid w:val="00D36C6E"/>
    <w:rsid w:val="00D36C8E"/>
    <w:rsid w:val="00D36D5A"/>
    <w:rsid w:val="00D37A26"/>
    <w:rsid w:val="00D37AFE"/>
    <w:rsid w:val="00D37C2D"/>
    <w:rsid w:val="00D404CE"/>
    <w:rsid w:val="00D40D79"/>
    <w:rsid w:val="00D40E25"/>
    <w:rsid w:val="00D40E78"/>
    <w:rsid w:val="00D40F5C"/>
    <w:rsid w:val="00D41009"/>
    <w:rsid w:val="00D41281"/>
    <w:rsid w:val="00D41901"/>
    <w:rsid w:val="00D41A63"/>
    <w:rsid w:val="00D41CD0"/>
    <w:rsid w:val="00D421D9"/>
    <w:rsid w:val="00D42223"/>
    <w:rsid w:val="00D422E4"/>
    <w:rsid w:val="00D422E7"/>
    <w:rsid w:val="00D424E7"/>
    <w:rsid w:val="00D426FB"/>
    <w:rsid w:val="00D42B71"/>
    <w:rsid w:val="00D42D5D"/>
    <w:rsid w:val="00D43888"/>
    <w:rsid w:val="00D43B6D"/>
    <w:rsid w:val="00D4429F"/>
    <w:rsid w:val="00D44663"/>
    <w:rsid w:val="00D44A5C"/>
    <w:rsid w:val="00D4505E"/>
    <w:rsid w:val="00D454BF"/>
    <w:rsid w:val="00D4567D"/>
    <w:rsid w:val="00D45B68"/>
    <w:rsid w:val="00D466E5"/>
    <w:rsid w:val="00D467C7"/>
    <w:rsid w:val="00D4688E"/>
    <w:rsid w:val="00D46AA6"/>
    <w:rsid w:val="00D46D6E"/>
    <w:rsid w:val="00D46F2D"/>
    <w:rsid w:val="00D471EF"/>
    <w:rsid w:val="00D474D5"/>
    <w:rsid w:val="00D475CC"/>
    <w:rsid w:val="00D4764F"/>
    <w:rsid w:val="00D477E2"/>
    <w:rsid w:val="00D4785C"/>
    <w:rsid w:val="00D47A34"/>
    <w:rsid w:val="00D5044A"/>
    <w:rsid w:val="00D50C82"/>
    <w:rsid w:val="00D50CCF"/>
    <w:rsid w:val="00D50F95"/>
    <w:rsid w:val="00D5102A"/>
    <w:rsid w:val="00D512D1"/>
    <w:rsid w:val="00D513F0"/>
    <w:rsid w:val="00D514C0"/>
    <w:rsid w:val="00D51565"/>
    <w:rsid w:val="00D51AAF"/>
    <w:rsid w:val="00D51E5C"/>
    <w:rsid w:val="00D51F84"/>
    <w:rsid w:val="00D52200"/>
    <w:rsid w:val="00D52400"/>
    <w:rsid w:val="00D52474"/>
    <w:rsid w:val="00D52669"/>
    <w:rsid w:val="00D527A2"/>
    <w:rsid w:val="00D52A9A"/>
    <w:rsid w:val="00D52E1D"/>
    <w:rsid w:val="00D53768"/>
    <w:rsid w:val="00D537B0"/>
    <w:rsid w:val="00D54370"/>
    <w:rsid w:val="00D5438E"/>
    <w:rsid w:val="00D546F8"/>
    <w:rsid w:val="00D54C59"/>
    <w:rsid w:val="00D54CA0"/>
    <w:rsid w:val="00D54D88"/>
    <w:rsid w:val="00D5521C"/>
    <w:rsid w:val="00D5528B"/>
    <w:rsid w:val="00D554E6"/>
    <w:rsid w:val="00D55723"/>
    <w:rsid w:val="00D55B68"/>
    <w:rsid w:val="00D55BD5"/>
    <w:rsid w:val="00D55C37"/>
    <w:rsid w:val="00D56330"/>
    <w:rsid w:val="00D563C2"/>
    <w:rsid w:val="00D56810"/>
    <w:rsid w:val="00D56C31"/>
    <w:rsid w:val="00D56D65"/>
    <w:rsid w:val="00D572B2"/>
    <w:rsid w:val="00D575D7"/>
    <w:rsid w:val="00D57AC0"/>
    <w:rsid w:val="00D57AF5"/>
    <w:rsid w:val="00D57C20"/>
    <w:rsid w:val="00D57EFE"/>
    <w:rsid w:val="00D57F0A"/>
    <w:rsid w:val="00D6014A"/>
    <w:rsid w:val="00D60207"/>
    <w:rsid w:val="00D602A0"/>
    <w:rsid w:val="00D603F1"/>
    <w:rsid w:val="00D6041F"/>
    <w:rsid w:val="00D60BCB"/>
    <w:rsid w:val="00D60C1A"/>
    <w:rsid w:val="00D60CB2"/>
    <w:rsid w:val="00D60DD4"/>
    <w:rsid w:val="00D610F8"/>
    <w:rsid w:val="00D610FA"/>
    <w:rsid w:val="00D61697"/>
    <w:rsid w:val="00D61DEA"/>
    <w:rsid w:val="00D61DF1"/>
    <w:rsid w:val="00D61E69"/>
    <w:rsid w:val="00D62243"/>
    <w:rsid w:val="00D62441"/>
    <w:rsid w:val="00D6278F"/>
    <w:rsid w:val="00D62949"/>
    <w:rsid w:val="00D629D3"/>
    <w:rsid w:val="00D62DEC"/>
    <w:rsid w:val="00D62E00"/>
    <w:rsid w:val="00D63BAD"/>
    <w:rsid w:val="00D6410E"/>
    <w:rsid w:val="00D6420A"/>
    <w:rsid w:val="00D6447E"/>
    <w:rsid w:val="00D645BF"/>
    <w:rsid w:val="00D647F9"/>
    <w:rsid w:val="00D6485C"/>
    <w:rsid w:val="00D64CB8"/>
    <w:rsid w:val="00D6538D"/>
    <w:rsid w:val="00D65404"/>
    <w:rsid w:val="00D65738"/>
    <w:rsid w:val="00D6575A"/>
    <w:rsid w:val="00D65837"/>
    <w:rsid w:val="00D65BE7"/>
    <w:rsid w:val="00D65CEB"/>
    <w:rsid w:val="00D65DD6"/>
    <w:rsid w:val="00D66008"/>
    <w:rsid w:val="00D66022"/>
    <w:rsid w:val="00D66065"/>
    <w:rsid w:val="00D66C66"/>
    <w:rsid w:val="00D66DAA"/>
    <w:rsid w:val="00D671EF"/>
    <w:rsid w:val="00D67888"/>
    <w:rsid w:val="00D67FC1"/>
    <w:rsid w:val="00D7010A"/>
    <w:rsid w:val="00D7040B"/>
    <w:rsid w:val="00D7066F"/>
    <w:rsid w:val="00D70B5B"/>
    <w:rsid w:val="00D70F5E"/>
    <w:rsid w:val="00D70F87"/>
    <w:rsid w:val="00D7123A"/>
    <w:rsid w:val="00D71707"/>
    <w:rsid w:val="00D71BD5"/>
    <w:rsid w:val="00D72265"/>
    <w:rsid w:val="00D7267B"/>
    <w:rsid w:val="00D72BDC"/>
    <w:rsid w:val="00D73118"/>
    <w:rsid w:val="00D73314"/>
    <w:rsid w:val="00D73347"/>
    <w:rsid w:val="00D7364D"/>
    <w:rsid w:val="00D73A3C"/>
    <w:rsid w:val="00D73A6B"/>
    <w:rsid w:val="00D73DAD"/>
    <w:rsid w:val="00D73E0D"/>
    <w:rsid w:val="00D74461"/>
    <w:rsid w:val="00D74AF7"/>
    <w:rsid w:val="00D7505F"/>
    <w:rsid w:val="00D75199"/>
    <w:rsid w:val="00D75277"/>
    <w:rsid w:val="00D755A0"/>
    <w:rsid w:val="00D75843"/>
    <w:rsid w:val="00D758A1"/>
    <w:rsid w:val="00D75E85"/>
    <w:rsid w:val="00D75F68"/>
    <w:rsid w:val="00D7610D"/>
    <w:rsid w:val="00D761F8"/>
    <w:rsid w:val="00D7643F"/>
    <w:rsid w:val="00D769F0"/>
    <w:rsid w:val="00D76E0D"/>
    <w:rsid w:val="00D76E83"/>
    <w:rsid w:val="00D76FC6"/>
    <w:rsid w:val="00D771C9"/>
    <w:rsid w:val="00D77D1E"/>
    <w:rsid w:val="00D800A1"/>
    <w:rsid w:val="00D80184"/>
    <w:rsid w:val="00D8036A"/>
    <w:rsid w:val="00D80451"/>
    <w:rsid w:val="00D80566"/>
    <w:rsid w:val="00D80AB8"/>
    <w:rsid w:val="00D80C93"/>
    <w:rsid w:val="00D80CCB"/>
    <w:rsid w:val="00D8109B"/>
    <w:rsid w:val="00D81307"/>
    <w:rsid w:val="00D81465"/>
    <w:rsid w:val="00D817FD"/>
    <w:rsid w:val="00D81808"/>
    <w:rsid w:val="00D81EDF"/>
    <w:rsid w:val="00D820F3"/>
    <w:rsid w:val="00D829AC"/>
    <w:rsid w:val="00D82AA1"/>
    <w:rsid w:val="00D83401"/>
    <w:rsid w:val="00D83850"/>
    <w:rsid w:val="00D8391F"/>
    <w:rsid w:val="00D84268"/>
    <w:rsid w:val="00D84278"/>
    <w:rsid w:val="00D846C5"/>
    <w:rsid w:val="00D847C6"/>
    <w:rsid w:val="00D867D2"/>
    <w:rsid w:val="00D86ACF"/>
    <w:rsid w:val="00D86B37"/>
    <w:rsid w:val="00D86EF6"/>
    <w:rsid w:val="00D87154"/>
    <w:rsid w:val="00D8778A"/>
    <w:rsid w:val="00D87DAB"/>
    <w:rsid w:val="00D90546"/>
    <w:rsid w:val="00D90A72"/>
    <w:rsid w:val="00D91009"/>
    <w:rsid w:val="00D9120D"/>
    <w:rsid w:val="00D9126A"/>
    <w:rsid w:val="00D912DF"/>
    <w:rsid w:val="00D91399"/>
    <w:rsid w:val="00D9151F"/>
    <w:rsid w:val="00D919F7"/>
    <w:rsid w:val="00D91AEE"/>
    <w:rsid w:val="00D91F8C"/>
    <w:rsid w:val="00D9203E"/>
    <w:rsid w:val="00D92265"/>
    <w:rsid w:val="00D9229D"/>
    <w:rsid w:val="00D9230B"/>
    <w:rsid w:val="00D923E4"/>
    <w:rsid w:val="00D92558"/>
    <w:rsid w:val="00D92633"/>
    <w:rsid w:val="00D92CBC"/>
    <w:rsid w:val="00D92FD3"/>
    <w:rsid w:val="00D931F2"/>
    <w:rsid w:val="00D9359F"/>
    <w:rsid w:val="00D93892"/>
    <w:rsid w:val="00D938C1"/>
    <w:rsid w:val="00D938CE"/>
    <w:rsid w:val="00D93EF4"/>
    <w:rsid w:val="00D945A3"/>
    <w:rsid w:val="00D94909"/>
    <w:rsid w:val="00D94BB0"/>
    <w:rsid w:val="00D94F7E"/>
    <w:rsid w:val="00D94FF3"/>
    <w:rsid w:val="00D95322"/>
    <w:rsid w:val="00D955B0"/>
    <w:rsid w:val="00D957C0"/>
    <w:rsid w:val="00D95BC2"/>
    <w:rsid w:val="00D95BFF"/>
    <w:rsid w:val="00D95F45"/>
    <w:rsid w:val="00D96AD5"/>
    <w:rsid w:val="00D9793D"/>
    <w:rsid w:val="00D97B21"/>
    <w:rsid w:val="00D97D08"/>
    <w:rsid w:val="00D97E86"/>
    <w:rsid w:val="00DA000D"/>
    <w:rsid w:val="00DA015E"/>
    <w:rsid w:val="00DA02EC"/>
    <w:rsid w:val="00DA0FC0"/>
    <w:rsid w:val="00DA10F6"/>
    <w:rsid w:val="00DA1D80"/>
    <w:rsid w:val="00DA2046"/>
    <w:rsid w:val="00DA2185"/>
    <w:rsid w:val="00DA23D2"/>
    <w:rsid w:val="00DA2771"/>
    <w:rsid w:val="00DA29C4"/>
    <w:rsid w:val="00DA2D90"/>
    <w:rsid w:val="00DA3437"/>
    <w:rsid w:val="00DA3A26"/>
    <w:rsid w:val="00DA3A82"/>
    <w:rsid w:val="00DA3B43"/>
    <w:rsid w:val="00DA3E11"/>
    <w:rsid w:val="00DA3F00"/>
    <w:rsid w:val="00DA43CA"/>
    <w:rsid w:val="00DA4562"/>
    <w:rsid w:val="00DA492A"/>
    <w:rsid w:val="00DA49D8"/>
    <w:rsid w:val="00DA5CA9"/>
    <w:rsid w:val="00DA5E7E"/>
    <w:rsid w:val="00DA6BDE"/>
    <w:rsid w:val="00DA6DE0"/>
    <w:rsid w:val="00DA714A"/>
    <w:rsid w:val="00DA71AF"/>
    <w:rsid w:val="00DA727D"/>
    <w:rsid w:val="00DA7447"/>
    <w:rsid w:val="00DA7A85"/>
    <w:rsid w:val="00DA7ABF"/>
    <w:rsid w:val="00DA7BC7"/>
    <w:rsid w:val="00DA7CBA"/>
    <w:rsid w:val="00DA7E4C"/>
    <w:rsid w:val="00DA7EC1"/>
    <w:rsid w:val="00DB0564"/>
    <w:rsid w:val="00DB0D5D"/>
    <w:rsid w:val="00DB1539"/>
    <w:rsid w:val="00DB1D9D"/>
    <w:rsid w:val="00DB1F98"/>
    <w:rsid w:val="00DB2557"/>
    <w:rsid w:val="00DB27E1"/>
    <w:rsid w:val="00DB281D"/>
    <w:rsid w:val="00DB2C95"/>
    <w:rsid w:val="00DB2CDC"/>
    <w:rsid w:val="00DB2CF9"/>
    <w:rsid w:val="00DB2F94"/>
    <w:rsid w:val="00DB2FDC"/>
    <w:rsid w:val="00DB323C"/>
    <w:rsid w:val="00DB35C7"/>
    <w:rsid w:val="00DB3719"/>
    <w:rsid w:val="00DB39DE"/>
    <w:rsid w:val="00DB3A23"/>
    <w:rsid w:val="00DB3D0B"/>
    <w:rsid w:val="00DB3D52"/>
    <w:rsid w:val="00DB42C3"/>
    <w:rsid w:val="00DB4322"/>
    <w:rsid w:val="00DB452C"/>
    <w:rsid w:val="00DB4918"/>
    <w:rsid w:val="00DB4F9D"/>
    <w:rsid w:val="00DB4FA1"/>
    <w:rsid w:val="00DB5799"/>
    <w:rsid w:val="00DB58AE"/>
    <w:rsid w:val="00DB5A21"/>
    <w:rsid w:val="00DB5DEB"/>
    <w:rsid w:val="00DB5EE5"/>
    <w:rsid w:val="00DB6681"/>
    <w:rsid w:val="00DB697C"/>
    <w:rsid w:val="00DB6CC7"/>
    <w:rsid w:val="00DB6F71"/>
    <w:rsid w:val="00DB6FDF"/>
    <w:rsid w:val="00DB70B3"/>
    <w:rsid w:val="00DB7375"/>
    <w:rsid w:val="00DB749A"/>
    <w:rsid w:val="00DB7D62"/>
    <w:rsid w:val="00DB7E8C"/>
    <w:rsid w:val="00DC00B1"/>
    <w:rsid w:val="00DC055B"/>
    <w:rsid w:val="00DC089F"/>
    <w:rsid w:val="00DC08EA"/>
    <w:rsid w:val="00DC0F93"/>
    <w:rsid w:val="00DC1384"/>
    <w:rsid w:val="00DC1479"/>
    <w:rsid w:val="00DC1624"/>
    <w:rsid w:val="00DC1763"/>
    <w:rsid w:val="00DC1831"/>
    <w:rsid w:val="00DC1FC7"/>
    <w:rsid w:val="00DC1FCC"/>
    <w:rsid w:val="00DC22B7"/>
    <w:rsid w:val="00DC257F"/>
    <w:rsid w:val="00DC2898"/>
    <w:rsid w:val="00DC28A6"/>
    <w:rsid w:val="00DC28EC"/>
    <w:rsid w:val="00DC3417"/>
    <w:rsid w:val="00DC3854"/>
    <w:rsid w:val="00DC3965"/>
    <w:rsid w:val="00DC3B4E"/>
    <w:rsid w:val="00DC3B75"/>
    <w:rsid w:val="00DC3DE4"/>
    <w:rsid w:val="00DC42AE"/>
    <w:rsid w:val="00DC43C6"/>
    <w:rsid w:val="00DC4D82"/>
    <w:rsid w:val="00DC4ED3"/>
    <w:rsid w:val="00DC5015"/>
    <w:rsid w:val="00DC522F"/>
    <w:rsid w:val="00DC56E1"/>
    <w:rsid w:val="00DC5745"/>
    <w:rsid w:val="00DC588E"/>
    <w:rsid w:val="00DC59BD"/>
    <w:rsid w:val="00DC5E7A"/>
    <w:rsid w:val="00DC6035"/>
    <w:rsid w:val="00DC6102"/>
    <w:rsid w:val="00DC65D8"/>
    <w:rsid w:val="00DC6870"/>
    <w:rsid w:val="00DC69C6"/>
    <w:rsid w:val="00DC6A94"/>
    <w:rsid w:val="00DC6C27"/>
    <w:rsid w:val="00DC6E29"/>
    <w:rsid w:val="00DC7890"/>
    <w:rsid w:val="00DC79A3"/>
    <w:rsid w:val="00DC7B6B"/>
    <w:rsid w:val="00DC7E92"/>
    <w:rsid w:val="00DD0006"/>
    <w:rsid w:val="00DD02C4"/>
    <w:rsid w:val="00DD044C"/>
    <w:rsid w:val="00DD05F5"/>
    <w:rsid w:val="00DD0CFF"/>
    <w:rsid w:val="00DD0FDE"/>
    <w:rsid w:val="00DD128A"/>
    <w:rsid w:val="00DD12B1"/>
    <w:rsid w:val="00DD12B5"/>
    <w:rsid w:val="00DD14BA"/>
    <w:rsid w:val="00DD18BD"/>
    <w:rsid w:val="00DD1947"/>
    <w:rsid w:val="00DD1AE1"/>
    <w:rsid w:val="00DD1E75"/>
    <w:rsid w:val="00DD1ED7"/>
    <w:rsid w:val="00DD242B"/>
    <w:rsid w:val="00DD2A00"/>
    <w:rsid w:val="00DD2D09"/>
    <w:rsid w:val="00DD2EEA"/>
    <w:rsid w:val="00DD2FE5"/>
    <w:rsid w:val="00DD32DF"/>
    <w:rsid w:val="00DD3401"/>
    <w:rsid w:val="00DD3430"/>
    <w:rsid w:val="00DD3480"/>
    <w:rsid w:val="00DD3565"/>
    <w:rsid w:val="00DD3967"/>
    <w:rsid w:val="00DD3D65"/>
    <w:rsid w:val="00DD49D3"/>
    <w:rsid w:val="00DD59AB"/>
    <w:rsid w:val="00DD5FFE"/>
    <w:rsid w:val="00DD6396"/>
    <w:rsid w:val="00DD6C70"/>
    <w:rsid w:val="00DD6DA2"/>
    <w:rsid w:val="00DD761C"/>
    <w:rsid w:val="00DE0171"/>
    <w:rsid w:val="00DE0333"/>
    <w:rsid w:val="00DE0558"/>
    <w:rsid w:val="00DE05B7"/>
    <w:rsid w:val="00DE067E"/>
    <w:rsid w:val="00DE088E"/>
    <w:rsid w:val="00DE128B"/>
    <w:rsid w:val="00DE1799"/>
    <w:rsid w:val="00DE2067"/>
    <w:rsid w:val="00DE21CF"/>
    <w:rsid w:val="00DE279F"/>
    <w:rsid w:val="00DE2D4B"/>
    <w:rsid w:val="00DE3E7C"/>
    <w:rsid w:val="00DE464E"/>
    <w:rsid w:val="00DE4664"/>
    <w:rsid w:val="00DE4811"/>
    <w:rsid w:val="00DE4B0C"/>
    <w:rsid w:val="00DE5FDA"/>
    <w:rsid w:val="00DE61AA"/>
    <w:rsid w:val="00DE6EC6"/>
    <w:rsid w:val="00DE702D"/>
    <w:rsid w:val="00DE72B8"/>
    <w:rsid w:val="00DE752E"/>
    <w:rsid w:val="00DE7793"/>
    <w:rsid w:val="00DE7D03"/>
    <w:rsid w:val="00DE7F45"/>
    <w:rsid w:val="00DF02EC"/>
    <w:rsid w:val="00DF0820"/>
    <w:rsid w:val="00DF0D33"/>
    <w:rsid w:val="00DF0E63"/>
    <w:rsid w:val="00DF120B"/>
    <w:rsid w:val="00DF1242"/>
    <w:rsid w:val="00DF12DC"/>
    <w:rsid w:val="00DF1300"/>
    <w:rsid w:val="00DF1650"/>
    <w:rsid w:val="00DF16FB"/>
    <w:rsid w:val="00DF1EB6"/>
    <w:rsid w:val="00DF1FD6"/>
    <w:rsid w:val="00DF225F"/>
    <w:rsid w:val="00DF249F"/>
    <w:rsid w:val="00DF2FA2"/>
    <w:rsid w:val="00DF32AF"/>
    <w:rsid w:val="00DF3307"/>
    <w:rsid w:val="00DF349B"/>
    <w:rsid w:val="00DF360E"/>
    <w:rsid w:val="00DF3623"/>
    <w:rsid w:val="00DF38C5"/>
    <w:rsid w:val="00DF38EC"/>
    <w:rsid w:val="00DF3A2C"/>
    <w:rsid w:val="00DF3C20"/>
    <w:rsid w:val="00DF3CBE"/>
    <w:rsid w:val="00DF40DB"/>
    <w:rsid w:val="00DF4158"/>
    <w:rsid w:val="00DF4430"/>
    <w:rsid w:val="00DF4920"/>
    <w:rsid w:val="00DF4DEA"/>
    <w:rsid w:val="00DF4F19"/>
    <w:rsid w:val="00DF5002"/>
    <w:rsid w:val="00DF5270"/>
    <w:rsid w:val="00DF5603"/>
    <w:rsid w:val="00DF576F"/>
    <w:rsid w:val="00DF5B4C"/>
    <w:rsid w:val="00DF5C89"/>
    <w:rsid w:val="00DF6014"/>
    <w:rsid w:val="00DF6531"/>
    <w:rsid w:val="00DF6824"/>
    <w:rsid w:val="00DF69A9"/>
    <w:rsid w:val="00DF6A83"/>
    <w:rsid w:val="00DF6C55"/>
    <w:rsid w:val="00DF7089"/>
    <w:rsid w:val="00DF7226"/>
    <w:rsid w:val="00DF7BC3"/>
    <w:rsid w:val="00DF7BE9"/>
    <w:rsid w:val="00E00368"/>
    <w:rsid w:val="00E00401"/>
    <w:rsid w:val="00E005F5"/>
    <w:rsid w:val="00E0092A"/>
    <w:rsid w:val="00E00A07"/>
    <w:rsid w:val="00E00A92"/>
    <w:rsid w:val="00E00A9B"/>
    <w:rsid w:val="00E01395"/>
    <w:rsid w:val="00E01470"/>
    <w:rsid w:val="00E01514"/>
    <w:rsid w:val="00E019AC"/>
    <w:rsid w:val="00E019EA"/>
    <w:rsid w:val="00E01A11"/>
    <w:rsid w:val="00E01A5C"/>
    <w:rsid w:val="00E01CE8"/>
    <w:rsid w:val="00E01D2D"/>
    <w:rsid w:val="00E0219A"/>
    <w:rsid w:val="00E028E6"/>
    <w:rsid w:val="00E02C20"/>
    <w:rsid w:val="00E02E5B"/>
    <w:rsid w:val="00E0324B"/>
    <w:rsid w:val="00E0345F"/>
    <w:rsid w:val="00E037D0"/>
    <w:rsid w:val="00E03BEA"/>
    <w:rsid w:val="00E0401E"/>
    <w:rsid w:val="00E044B9"/>
    <w:rsid w:val="00E046C1"/>
    <w:rsid w:val="00E049B6"/>
    <w:rsid w:val="00E049EC"/>
    <w:rsid w:val="00E04BB2"/>
    <w:rsid w:val="00E0509A"/>
    <w:rsid w:val="00E058BA"/>
    <w:rsid w:val="00E05A43"/>
    <w:rsid w:val="00E05EC6"/>
    <w:rsid w:val="00E05FC4"/>
    <w:rsid w:val="00E05FC9"/>
    <w:rsid w:val="00E06417"/>
    <w:rsid w:val="00E06977"/>
    <w:rsid w:val="00E06AF4"/>
    <w:rsid w:val="00E06F6A"/>
    <w:rsid w:val="00E073C8"/>
    <w:rsid w:val="00E07686"/>
    <w:rsid w:val="00E07E45"/>
    <w:rsid w:val="00E1007C"/>
    <w:rsid w:val="00E101F9"/>
    <w:rsid w:val="00E102BD"/>
    <w:rsid w:val="00E1039D"/>
    <w:rsid w:val="00E103F8"/>
    <w:rsid w:val="00E104ED"/>
    <w:rsid w:val="00E10631"/>
    <w:rsid w:val="00E11CA5"/>
    <w:rsid w:val="00E11EB8"/>
    <w:rsid w:val="00E1273A"/>
    <w:rsid w:val="00E12933"/>
    <w:rsid w:val="00E12A5A"/>
    <w:rsid w:val="00E12AF0"/>
    <w:rsid w:val="00E12FF3"/>
    <w:rsid w:val="00E136AE"/>
    <w:rsid w:val="00E139D0"/>
    <w:rsid w:val="00E142C1"/>
    <w:rsid w:val="00E143F1"/>
    <w:rsid w:val="00E144A6"/>
    <w:rsid w:val="00E145A7"/>
    <w:rsid w:val="00E145E0"/>
    <w:rsid w:val="00E147E5"/>
    <w:rsid w:val="00E14913"/>
    <w:rsid w:val="00E149D5"/>
    <w:rsid w:val="00E150B1"/>
    <w:rsid w:val="00E15352"/>
    <w:rsid w:val="00E153A7"/>
    <w:rsid w:val="00E154A1"/>
    <w:rsid w:val="00E15ED2"/>
    <w:rsid w:val="00E164E8"/>
    <w:rsid w:val="00E1654E"/>
    <w:rsid w:val="00E167D4"/>
    <w:rsid w:val="00E172D5"/>
    <w:rsid w:val="00E175FF"/>
    <w:rsid w:val="00E17691"/>
    <w:rsid w:val="00E17C3F"/>
    <w:rsid w:val="00E17CFB"/>
    <w:rsid w:val="00E20082"/>
    <w:rsid w:val="00E200EF"/>
    <w:rsid w:val="00E201E3"/>
    <w:rsid w:val="00E20434"/>
    <w:rsid w:val="00E20661"/>
    <w:rsid w:val="00E20770"/>
    <w:rsid w:val="00E20855"/>
    <w:rsid w:val="00E20862"/>
    <w:rsid w:val="00E20AD1"/>
    <w:rsid w:val="00E20B73"/>
    <w:rsid w:val="00E21118"/>
    <w:rsid w:val="00E214FB"/>
    <w:rsid w:val="00E215DB"/>
    <w:rsid w:val="00E216A5"/>
    <w:rsid w:val="00E222C6"/>
    <w:rsid w:val="00E224C9"/>
    <w:rsid w:val="00E22625"/>
    <w:rsid w:val="00E2271B"/>
    <w:rsid w:val="00E229F7"/>
    <w:rsid w:val="00E22A10"/>
    <w:rsid w:val="00E22BF5"/>
    <w:rsid w:val="00E22E2F"/>
    <w:rsid w:val="00E22EE3"/>
    <w:rsid w:val="00E23224"/>
    <w:rsid w:val="00E23467"/>
    <w:rsid w:val="00E23851"/>
    <w:rsid w:val="00E23ACC"/>
    <w:rsid w:val="00E23ADB"/>
    <w:rsid w:val="00E23F07"/>
    <w:rsid w:val="00E23F46"/>
    <w:rsid w:val="00E24553"/>
    <w:rsid w:val="00E24724"/>
    <w:rsid w:val="00E24D56"/>
    <w:rsid w:val="00E24ECA"/>
    <w:rsid w:val="00E250DB"/>
    <w:rsid w:val="00E25328"/>
    <w:rsid w:val="00E25334"/>
    <w:rsid w:val="00E259D1"/>
    <w:rsid w:val="00E25DAB"/>
    <w:rsid w:val="00E25F1D"/>
    <w:rsid w:val="00E25F49"/>
    <w:rsid w:val="00E2617B"/>
    <w:rsid w:val="00E26350"/>
    <w:rsid w:val="00E2690E"/>
    <w:rsid w:val="00E272FE"/>
    <w:rsid w:val="00E27AAB"/>
    <w:rsid w:val="00E30063"/>
    <w:rsid w:val="00E3009D"/>
    <w:rsid w:val="00E30517"/>
    <w:rsid w:val="00E3070A"/>
    <w:rsid w:val="00E309BF"/>
    <w:rsid w:val="00E30A72"/>
    <w:rsid w:val="00E30DB2"/>
    <w:rsid w:val="00E31506"/>
    <w:rsid w:val="00E31DBD"/>
    <w:rsid w:val="00E31E65"/>
    <w:rsid w:val="00E3200D"/>
    <w:rsid w:val="00E32E0E"/>
    <w:rsid w:val="00E3305B"/>
    <w:rsid w:val="00E33506"/>
    <w:rsid w:val="00E33802"/>
    <w:rsid w:val="00E33814"/>
    <w:rsid w:val="00E339C6"/>
    <w:rsid w:val="00E33A40"/>
    <w:rsid w:val="00E33B8C"/>
    <w:rsid w:val="00E33E4D"/>
    <w:rsid w:val="00E34D51"/>
    <w:rsid w:val="00E34D6F"/>
    <w:rsid w:val="00E34F08"/>
    <w:rsid w:val="00E35698"/>
    <w:rsid w:val="00E35915"/>
    <w:rsid w:val="00E35AC2"/>
    <w:rsid w:val="00E35EB9"/>
    <w:rsid w:val="00E35F47"/>
    <w:rsid w:val="00E3610B"/>
    <w:rsid w:val="00E363B9"/>
    <w:rsid w:val="00E36400"/>
    <w:rsid w:val="00E36AED"/>
    <w:rsid w:val="00E36F2A"/>
    <w:rsid w:val="00E377BF"/>
    <w:rsid w:val="00E37C25"/>
    <w:rsid w:val="00E40362"/>
    <w:rsid w:val="00E406DE"/>
    <w:rsid w:val="00E40A2C"/>
    <w:rsid w:val="00E410AA"/>
    <w:rsid w:val="00E41BAC"/>
    <w:rsid w:val="00E42532"/>
    <w:rsid w:val="00E42B0B"/>
    <w:rsid w:val="00E42D71"/>
    <w:rsid w:val="00E432AE"/>
    <w:rsid w:val="00E434D2"/>
    <w:rsid w:val="00E4356E"/>
    <w:rsid w:val="00E43968"/>
    <w:rsid w:val="00E43F1E"/>
    <w:rsid w:val="00E43F4B"/>
    <w:rsid w:val="00E4409C"/>
    <w:rsid w:val="00E443F9"/>
    <w:rsid w:val="00E4466A"/>
    <w:rsid w:val="00E447D5"/>
    <w:rsid w:val="00E45041"/>
    <w:rsid w:val="00E450D8"/>
    <w:rsid w:val="00E4515C"/>
    <w:rsid w:val="00E452D0"/>
    <w:rsid w:val="00E4593D"/>
    <w:rsid w:val="00E45A9D"/>
    <w:rsid w:val="00E460A1"/>
    <w:rsid w:val="00E46A54"/>
    <w:rsid w:val="00E46CC9"/>
    <w:rsid w:val="00E46CF8"/>
    <w:rsid w:val="00E46F94"/>
    <w:rsid w:val="00E476A2"/>
    <w:rsid w:val="00E47A62"/>
    <w:rsid w:val="00E47D5F"/>
    <w:rsid w:val="00E47D96"/>
    <w:rsid w:val="00E47F73"/>
    <w:rsid w:val="00E50359"/>
    <w:rsid w:val="00E504BC"/>
    <w:rsid w:val="00E5055A"/>
    <w:rsid w:val="00E5086F"/>
    <w:rsid w:val="00E508D6"/>
    <w:rsid w:val="00E51459"/>
    <w:rsid w:val="00E515A3"/>
    <w:rsid w:val="00E51727"/>
    <w:rsid w:val="00E51E23"/>
    <w:rsid w:val="00E5230B"/>
    <w:rsid w:val="00E523F3"/>
    <w:rsid w:val="00E52473"/>
    <w:rsid w:val="00E52F76"/>
    <w:rsid w:val="00E5315C"/>
    <w:rsid w:val="00E53409"/>
    <w:rsid w:val="00E534EA"/>
    <w:rsid w:val="00E537C1"/>
    <w:rsid w:val="00E538E0"/>
    <w:rsid w:val="00E5400F"/>
    <w:rsid w:val="00E547DF"/>
    <w:rsid w:val="00E54AC1"/>
    <w:rsid w:val="00E54D33"/>
    <w:rsid w:val="00E555D8"/>
    <w:rsid w:val="00E55E3A"/>
    <w:rsid w:val="00E56100"/>
    <w:rsid w:val="00E564C1"/>
    <w:rsid w:val="00E567AA"/>
    <w:rsid w:val="00E56D97"/>
    <w:rsid w:val="00E56E3C"/>
    <w:rsid w:val="00E56F3C"/>
    <w:rsid w:val="00E5711F"/>
    <w:rsid w:val="00E6000E"/>
    <w:rsid w:val="00E60050"/>
    <w:rsid w:val="00E6014B"/>
    <w:rsid w:val="00E602C9"/>
    <w:rsid w:val="00E608B7"/>
    <w:rsid w:val="00E608E1"/>
    <w:rsid w:val="00E60D2A"/>
    <w:rsid w:val="00E60E12"/>
    <w:rsid w:val="00E60F80"/>
    <w:rsid w:val="00E6134E"/>
    <w:rsid w:val="00E613CE"/>
    <w:rsid w:val="00E614F8"/>
    <w:rsid w:val="00E61593"/>
    <w:rsid w:val="00E61DAC"/>
    <w:rsid w:val="00E61F86"/>
    <w:rsid w:val="00E62AF2"/>
    <w:rsid w:val="00E62C6B"/>
    <w:rsid w:val="00E62DDA"/>
    <w:rsid w:val="00E630F7"/>
    <w:rsid w:val="00E63A8C"/>
    <w:rsid w:val="00E63E04"/>
    <w:rsid w:val="00E64050"/>
    <w:rsid w:val="00E643D0"/>
    <w:rsid w:val="00E64763"/>
    <w:rsid w:val="00E647DC"/>
    <w:rsid w:val="00E6484F"/>
    <w:rsid w:val="00E64B4F"/>
    <w:rsid w:val="00E65A35"/>
    <w:rsid w:val="00E65BEF"/>
    <w:rsid w:val="00E65E6B"/>
    <w:rsid w:val="00E661DA"/>
    <w:rsid w:val="00E6640D"/>
    <w:rsid w:val="00E666A1"/>
    <w:rsid w:val="00E6682F"/>
    <w:rsid w:val="00E67631"/>
    <w:rsid w:val="00E67BD3"/>
    <w:rsid w:val="00E7041A"/>
    <w:rsid w:val="00E705E5"/>
    <w:rsid w:val="00E70B0C"/>
    <w:rsid w:val="00E71952"/>
    <w:rsid w:val="00E71DF1"/>
    <w:rsid w:val="00E71EDB"/>
    <w:rsid w:val="00E71F5D"/>
    <w:rsid w:val="00E723D3"/>
    <w:rsid w:val="00E7242A"/>
    <w:rsid w:val="00E72737"/>
    <w:rsid w:val="00E72ABE"/>
    <w:rsid w:val="00E72BCC"/>
    <w:rsid w:val="00E7309E"/>
    <w:rsid w:val="00E73165"/>
    <w:rsid w:val="00E739A7"/>
    <w:rsid w:val="00E73E01"/>
    <w:rsid w:val="00E73E90"/>
    <w:rsid w:val="00E7449A"/>
    <w:rsid w:val="00E74AD4"/>
    <w:rsid w:val="00E74B5A"/>
    <w:rsid w:val="00E74C8A"/>
    <w:rsid w:val="00E7524F"/>
    <w:rsid w:val="00E7556D"/>
    <w:rsid w:val="00E75693"/>
    <w:rsid w:val="00E756FB"/>
    <w:rsid w:val="00E75BE4"/>
    <w:rsid w:val="00E76141"/>
    <w:rsid w:val="00E76270"/>
    <w:rsid w:val="00E76899"/>
    <w:rsid w:val="00E76B45"/>
    <w:rsid w:val="00E77040"/>
    <w:rsid w:val="00E772C4"/>
    <w:rsid w:val="00E77655"/>
    <w:rsid w:val="00E8016D"/>
    <w:rsid w:val="00E80B69"/>
    <w:rsid w:val="00E81013"/>
    <w:rsid w:val="00E810EC"/>
    <w:rsid w:val="00E8112C"/>
    <w:rsid w:val="00E81587"/>
    <w:rsid w:val="00E81FA9"/>
    <w:rsid w:val="00E82356"/>
    <w:rsid w:val="00E826C8"/>
    <w:rsid w:val="00E82819"/>
    <w:rsid w:val="00E82E68"/>
    <w:rsid w:val="00E82EE0"/>
    <w:rsid w:val="00E82F3C"/>
    <w:rsid w:val="00E83280"/>
    <w:rsid w:val="00E832C9"/>
    <w:rsid w:val="00E8344D"/>
    <w:rsid w:val="00E83469"/>
    <w:rsid w:val="00E8350A"/>
    <w:rsid w:val="00E83E6E"/>
    <w:rsid w:val="00E8412F"/>
    <w:rsid w:val="00E843EF"/>
    <w:rsid w:val="00E84661"/>
    <w:rsid w:val="00E84934"/>
    <w:rsid w:val="00E84A69"/>
    <w:rsid w:val="00E85118"/>
    <w:rsid w:val="00E853AC"/>
    <w:rsid w:val="00E85483"/>
    <w:rsid w:val="00E85599"/>
    <w:rsid w:val="00E85CB3"/>
    <w:rsid w:val="00E86057"/>
    <w:rsid w:val="00E861F7"/>
    <w:rsid w:val="00E864CA"/>
    <w:rsid w:val="00E86647"/>
    <w:rsid w:val="00E86B72"/>
    <w:rsid w:val="00E86BF7"/>
    <w:rsid w:val="00E87182"/>
    <w:rsid w:val="00E879F0"/>
    <w:rsid w:val="00E87AE6"/>
    <w:rsid w:val="00E87BC7"/>
    <w:rsid w:val="00E906BC"/>
    <w:rsid w:val="00E90B7C"/>
    <w:rsid w:val="00E91139"/>
    <w:rsid w:val="00E915E1"/>
    <w:rsid w:val="00E919F0"/>
    <w:rsid w:val="00E91BF2"/>
    <w:rsid w:val="00E91DDE"/>
    <w:rsid w:val="00E91E61"/>
    <w:rsid w:val="00E920B8"/>
    <w:rsid w:val="00E924C7"/>
    <w:rsid w:val="00E9281F"/>
    <w:rsid w:val="00E92F0A"/>
    <w:rsid w:val="00E93168"/>
    <w:rsid w:val="00E931F1"/>
    <w:rsid w:val="00E93402"/>
    <w:rsid w:val="00E9346A"/>
    <w:rsid w:val="00E939E4"/>
    <w:rsid w:val="00E93A7A"/>
    <w:rsid w:val="00E93B37"/>
    <w:rsid w:val="00E93B3D"/>
    <w:rsid w:val="00E93B86"/>
    <w:rsid w:val="00E93D80"/>
    <w:rsid w:val="00E94307"/>
    <w:rsid w:val="00E94762"/>
    <w:rsid w:val="00E947E2"/>
    <w:rsid w:val="00E952E4"/>
    <w:rsid w:val="00E95367"/>
    <w:rsid w:val="00E95754"/>
    <w:rsid w:val="00E959A9"/>
    <w:rsid w:val="00E95A9A"/>
    <w:rsid w:val="00E9627E"/>
    <w:rsid w:val="00E964D5"/>
    <w:rsid w:val="00E968F7"/>
    <w:rsid w:val="00E96C84"/>
    <w:rsid w:val="00E96F40"/>
    <w:rsid w:val="00E96FBC"/>
    <w:rsid w:val="00E9702D"/>
    <w:rsid w:val="00E97353"/>
    <w:rsid w:val="00E9738B"/>
    <w:rsid w:val="00E97507"/>
    <w:rsid w:val="00E97512"/>
    <w:rsid w:val="00EA0281"/>
    <w:rsid w:val="00EA0B85"/>
    <w:rsid w:val="00EA0BD3"/>
    <w:rsid w:val="00EA0BFA"/>
    <w:rsid w:val="00EA0D1B"/>
    <w:rsid w:val="00EA0D7B"/>
    <w:rsid w:val="00EA0E05"/>
    <w:rsid w:val="00EA0E10"/>
    <w:rsid w:val="00EA0F03"/>
    <w:rsid w:val="00EA14BD"/>
    <w:rsid w:val="00EA1795"/>
    <w:rsid w:val="00EA1861"/>
    <w:rsid w:val="00EA1B4A"/>
    <w:rsid w:val="00EA1CC1"/>
    <w:rsid w:val="00EA1E46"/>
    <w:rsid w:val="00EA2271"/>
    <w:rsid w:val="00EA2585"/>
    <w:rsid w:val="00EA25AE"/>
    <w:rsid w:val="00EA2730"/>
    <w:rsid w:val="00EA33AE"/>
    <w:rsid w:val="00EA3590"/>
    <w:rsid w:val="00EA3641"/>
    <w:rsid w:val="00EA3A6F"/>
    <w:rsid w:val="00EA3D67"/>
    <w:rsid w:val="00EA3DB9"/>
    <w:rsid w:val="00EA40EF"/>
    <w:rsid w:val="00EA475F"/>
    <w:rsid w:val="00EA4A36"/>
    <w:rsid w:val="00EA4C72"/>
    <w:rsid w:val="00EA5029"/>
    <w:rsid w:val="00EA5335"/>
    <w:rsid w:val="00EA5A3E"/>
    <w:rsid w:val="00EA630B"/>
    <w:rsid w:val="00EA639F"/>
    <w:rsid w:val="00EA6E29"/>
    <w:rsid w:val="00EA7B1C"/>
    <w:rsid w:val="00EA7CE6"/>
    <w:rsid w:val="00EA7E15"/>
    <w:rsid w:val="00EA7E9E"/>
    <w:rsid w:val="00EA7EF5"/>
    <w:rsid w:val="00EA7F1F"/>
    <w:rsid w:val="00EB05DC"/>
    <w:rsid w:val="00EB08E8"/>
    <w:rsid w:val="00EB1705"/>
    <w:rsid w:val="00EB1CEA"/>
    <w:rsid w:val="00EB2435"/>
    <w:rsid w:val="00EB2548"/>
    <w:rsid w:val="00EB269A"/>
    <w:rsid w:val="00EB2814"/>
    <w:rsid w:val="00EB296A"/>
    <w:rsid w:val="00EB3495"/>
    <w:rsid w:val="00EB3828"/>
    <w:rsid w:val="00EB3953"/>
    <w:rsid w:val="00EB3C79"/>
    <w:rsid w:val="00EB3CE0"/>
    <w:rsid w:val="00EB3DB0"/>
    <w:rsid w:val="00EB3E4D"/>
    <w:rsid w:val="00EB410B"/>
    <w:rsid w:val="00EB4128"/>
    <w:rsid w:val="00EB42C8"/>
    <w:rsid w:val="00EB461B"/>
    <w:rsid w:val="00EB4BE9"/>
    <w:rsid w:val="00EB4E5B"/>
    <w:rsid w:val="00EB5008"/>
    <w:rsid w:val="00EB50B2"/>
    <w:rsid w:val="00EB511D"/>
    <w:rsid w:val="00EB534C"/>
    <w:rsid w:val="00EB55D2"/>
    <w:rsid w:val="00EB55D6"/>
    <w:rsid w:val="00EB56E5"/>
    <w:rsid w:val="00EB56E9"/>
    <w:rsid w:val="00EB5A08"/>
    <w:rsid w:val="00EB5C31"/>
    <w:rsid w:val="00EB6721"/>
    <w:rsid w:val="00EB6C53"/>
    <w:rsid w:val="00EB71FF"/>
    <w:rsid w:val="00EB720A"/>
    <w:rsid w:val="00EB7380"/>
    <w:rsid w:val="00EB749C"/>
    <w:rsid w:val="00EB74DD"/>
    <w:rsid w:val="00EB7675"/>
    <w:rsid w:val="00EB7832"/>
    <w:rsid w:val="00EB78B0"/>
    <w:rsid w:val="00EB7B45"/>
    <w:rsid w:val="00EB7C50"/>
    <w:rsid w:val="00EB7DEE"/>
    <w:rsid w:val="00EB7E4D"/>
    <w:rsid w:val="00EB7E97"/>
    <w:rsid w:val="00EB7FE8"/>
    <w:rsid w:val="00EC04FA"/>
    <w:rsid w:val="00EC05B8"/>
    <w:rsid w:val="00EC05CE"/>
    <w:rsid w:val="00EC06DE"/>
    <w:rsid w:val="00EC0C3D"/>
    <w:rsid w:val="00EC183D"/>
    <w:rsid w:val="00EC1D83"/>
    <w:rsid w:val="00EC1FE9"/>
    <w:rsid w:val="00EC28CD"/>
    <w:rsid w:val="00EC2915"/>
    <w:rsid w:val="00EC2C50"/>
    <w:rsid w:val="00EC2E21"/>
    <w:rsid w:val="00EC30FE"/>
    <w:rsid w:val="00EC36DD"/>
    <w:rsid w:val="00EC3E62"/>
    <w:rsid w:val="00EC3E81"/>
    <w:rsid w:val="00EC3EC8"/>
    <w:rsid w:val="00EC44E7"/>
    <w:rsid w:val="00EC4D77"/>
    <w:rsid w:val="00EC4D7B"/>
    <w:rsid w:val="00EC4E2E"/>
    <w:rsid w:val="00EC555C"/>
    <w:rsid w:val="00EC55A8"/>
    <w:rsid w:val="00EC5EA0"/>
    <w:rsid w:val="00EC60A1"/>
    <w:rsid w:val="00EC614D"/>
    <w:rsid w:val="00EC6337"/>
    <w:rsid w:val="00EC6D68"/>
    <w:rsid w:val="00EC6D82"/>
    <w:rsid w:val="00EC7183"/>
    <w:rsid w:val="00EC71AB"/>
    <w:rsid w:val="00EC725A"/>
    <w:rsid w:val="00EC7DF8"/>
    <w:rsid w:val="00EC7EE8"/>
    <w:rsid w:val="00ED05C5"/>
    <w:rsid w:val="00ED0B08"/>
    <w:rsid w:val="00ED0D0E"/>
    <w:rsid w:val="00ED0DE8"/>
    <w:rsid w:val="00ED0EB9"/>
    <w:rsid w:val="00ED164E"/>
    <w:rsid w:val="00ED1A21"/>
    <w:rsid w:val="00ED1A39"/>
    <w:rsid w:val="00ED1CD6"/>
    <w:rsid w:val="00ED23E2"/>
    <w:rsid w:val="00ED2FF1"/>
    <w:rsid w:val="00ED3207"/>
    <w:rsid w:val="00ED32E7"/>
    <w:rsid w:val="00ED341E"/>
    <w:rsid w:val="00ED3423"/>
    <w:rsid w:val="00ED352D"/>
    <w:rsid w:val="00ED3534"/>
    <w:rsid w:val="00ED38D7"/>
    <w:rsid w:val="00ED3B7D"/>
    <w:rsid w:val="00ED3DA3"/>
    <w:rsid w:val="00ED40CC"/>
    <w:rsid w:val="00ED4484"/>
    <w:rsid w:val="00ED480E"/>
    <w:rsid w:val="00ED4834"/>
    <w:rsid w:val="00ED4DDF"/>
    <w:rsid w:val="00ED4E3C"/>
    <w:rsid w:val="00ED4EEA"/>
    <w:rsid w:val="00ED5122"/>
    <w:rsid w:val="00ED54F7"/>
    <w:rsid w:val="00ED58F2"/>
    <w:rsid w:val="00ED6100"/>
    <w:rsid w:val="00ED62F0"/>
    <w:rsid w:val="00ED664F"/>
    <w:rsid w:val="00ED6E4E"/>
    <w:rsid w:val="00ED71BC"/>
    <w:rsid w:val="00ED7BAF"/>
    <w:rsid w:val="00EE0318"/>
    <w:rsid w:val="00EE08BC"/>
    <w:rsid w:val="00EE0935"/>
    <w:rsid w:val="00EE09EA"/>
    <w:rsid w:val="00EE0A49"/>
    <w:rsid w:val="00EE0FC1"/>
    <w:rsid w:val="00EE1533"/>
    <w:rsid w:val="00EE15CA"/>
    <w:rsid w:val="00EE177B"/>
    <w:rsid w:val="00EE18BB"/>
    <w:rsid w:val="00EE1938"/>
    <w:rsid w:val="00EE1C8F"/>
    <w:rsid w:val="00EE1CDA"/>
    <w:rsid w:val="00EE24B7"/>
    <w:rsid w:val="00EE286B"/>
    <w:rsid w:val="00EE2AAB"/>
    <w:rsid w:val="00EE2C90"/>
    <w:rsid w:val="00EE3196"/>
    <w:rsid w:val="00EE3203"/>
    <w:rsid w:val="00EE3318"/>
    <w:rsid w:val="00EE33A6"/>
    <w:rsid w:val="00EE3DCB"/>
    <w:rsid w:val="00EE40DA"/>
    <w:rsid w:val="00EE4825"/>
    <w:rsid w:val="00EE4CC7"/>
    <w:rsid w:val="00EE5112"/>
    <w:rsid w:val="00EE552D"/>
    <w:rsid w:val="00EE5708"/>
    <w:rsid w:val="00EE6289"/>
    <w:rsid w:val="00EE62B4"/>
    <w:rsid w:val="00EE636D"/>
    <w:rsid w:val="00EE66B1"/>
    <w:rsid w:val="00EE67DB"/>
    <w:rsid w:val="00EE6EA1"/>
    <w:rsid w:val="00EE6F69"/>
    <w:rsid w:val="00EE752C"/>
    <w:rsid w:val="00EE7D91"/>
    <w:rsid w:val="00EE7ECE"/>
    <w:rsid w:val="00EE7F2E"/>
    <w:rsid w:val="00EF0299"/>
    <w:rsid w:val="00EF082A"/>
    <w:rsid w:val="00EF0E50"/>
    <w:rsid w:val="00EF1116"/>
    <w:rsid w:val="00EF1176"/>
    <w:rsid w:val="00EF16D6"/>
    <w:rsid w:val="00EF17D0"/>
    <w:rsid w:val="00EF1C87"/>
    <w:rsid w:val="00EF1F54"/>
    <w:rsid w:val="00EF209D"/>
    <w:rsid w:val="00EF20FD"/>
    <w:rsid w:val="00EF2457"/>
    <w:rsid w:val="00EF2786"/>
    <w:rsid w:val="00EF27C4"/>
    <w:rsid w:val="00EF28E6"/>
    <w:rsid w:val="00EF2948"/>
    <w:rsid w:val="00EF3A28"/>
    <w:rsid w:val="00EF3A3D"/>
    <w:rsid w:val="00EF3A4A"/>
    <w:rsid w:val="00EF3AFE"/>
    <w:rsid w:val="00EF3D40"/>
    <w:rsid w:val="00EF3D41"/>
    <w:rsid w:val="00EF3D43"/>
    <w:rsid w:val="00EF3EE0"/>
    <w:rsid w:val="00EF43FB"/>
    <w:rsid w:val="00EF493B"/>
    <w:rsid w:val="00EF4F32"/>
    <w:rsid w:val="00EF5250"/>
    <w:rsid w:val="00EF5326"/>
    <w:rsid w:val="00EF57F7"/>
    <w:rsid w:val="00EF5861"/>
    <w:rsid w:val="00EF5F2F"/>
    <w:rsid w:val="00EF61C2"/>
    <w:rsid w:val="00EF6E1B"/>
    <w:rsid w:val="00EF6EF5"/>
    <w:rsid w:val="00EF6F6C"/>
    <w:rsid w:val="00EF71EE"/>
    <w:rsid w:val="00EF7878"/>
    <w:rsid w:val="00EF7939"/>
    <w:rsid w:val="00EF7B1D"/>
    <w:rsid w:val="00EF7F14"/>
    <w:rsid w:val="00EF7F47"/>
    <w:rsid w:val="00F000F0"/>
    <w:rsid w:val="00F00180"/>
    <w:rsid w:val="00F0037B"/>
    <w:rsid w:val="00F004AB"/>
    <w:rsid w:val="00F006E4"/>
    <w:rsid w:val="00F00923"/>
    <w:rsid w:val="00F00A3A"/>
    <w:rsid w:val="00F00C9D"/>
    <w:rsid w:val="00F00CB8"/>
    <w:rsid w:val="00F00DC2"/>
    <w:rsid w:val="00F00FF1"/>
    <w:rsid w:val="00F0109A"/>
    <w:rsid w:val="00F01206"/>
    <w:rsid w:val="00F01571"/>
    <w:rsid w:val="00F015FB"/>
    <w:rsid w:val="00F0197D"/>
    <w:rsid w:val="00F0199A"/>
    <w:rsid w:val="00F01A58"/>
    <w:rsid w:val="00F023A1"/>
    <w:rsid w:val="00F026AE"/>
    <w:rsid w:val="00F027EA"/>
    <w:rsid w:val="00F027FF"/>
    <w:rsid w:val="00F02B5B"/>
    <w:rsid w:val="00F02F90"/>
    <w:rsid w:val="00F0301D"/>
    <w:rsid w:val="00F032DF"/>
    <w:rsid w:val="00F03503"/>
    <w:rsid w:val="00F0372A"/>
    <w:rsid w:val="00F0388F"/>
    <w:rsid w:val="00F03891"/>
    <w:rsid w:val="00F046FD"/>
    <w:rsid w:val="00F04BB4"/>
    <w:rsid w:val="00F04D51"/>
    <w:rsid w:val="00F04D97"/>
    <w:rsid w:val="00F053D4"/>
    <w:rsid w:val="00F05B8F"/>
    <w:rsid w:val="00F05EED"/>
    <w:rsid w:val="00F06F02"/>
    <w:rsid w:val="00F10437"/>
    <w:rsid w:val="00F10465"/>
    <w:rsid w:val="00F10864"/>
    <w:rsid w:val="00F1165E"/>
    <w:rsid w:val="00F11CF5"/>
    <w:rsid w:val="00F12A14"/>
    <w:rsid w:val="00F12B3D"/>
    <w:rsid w:val="00F12EF0"/>
    <w:rsid w:val="00F1303A"/>
    <w:rsid w:val="00F13242"/>
    <w:rsid w:val="00F133A3"/>
    <w:rsid w:val="00F1403E"/>
    <w:rsid w:val="00F140FE"/>
    <w:rsid w:val="00F1415B"/>
    <w:rsid w:val="00F14581"/>
    <w:rsid w:val="00F14E0D"/>
    <w:rsid w:val="00F14FB4"/>
    <w:rsid w:val="00F165FF"/>
    <w:rsid w:val="00F166C4"/>
    <w:rsid w:val="00F168BD"/>
    <w:rsid w:val="00F16BB1"/>
    <w:rsid w:val="00F172E3"/>
    <w:rsid w:val="00F17473"/>
    <w:rsid w:val="00F17760"/>
    <w:rsid w:val="00F17A8F"/>
    <w:rsid w:val="00F17D56"/>
    <w:rsid w:val="00F20046"/>
    <w:rsid w:val="00F20242"/>
    <w:rsid w:val="00F206FE"/>
    <w:rsid w:val="00F20F5B"/>
    <w:rsid w:val="00F21048"/>
    <w:rsid w:val="00F210AB"/>
    <w:rsid w:val="00F2133F"/>
    <w:rsid w:val="00F2157F"/>
    <w:rsid w:val="00F21758"/>
    <w:rsid w:val="00F21857"/>
    <w:rsid w:val="00F218EF"/>
    <w:rsid w:val="00F21DC3"/>
    <w:rsid w:val="00F21F61"/>
    <w:rsid w:val="00F22444"/>
    <w:rsid w:val="00F22C96"/>
    <w:rsid w:val="00F22FC1"/>
    <w:rsid w:val="00F233D0"/>
    <w:rsid w:val="00F2357F"/>
    <w:rsid w:val="00F23BD0"/>
    <w:rsid w:val="00F23D7A"/>
    <w:rsid w:val="00F23FCA"/>
    <w:rsid w:val="00F24434"/>
    <w:rsid w:val="00F2456B"/>
    <w:rsid w:val="00F2457D"/>
    <w:rsid w:val="00F24A57"/>
    <w:rsid w:val="00F24D96"/>
    <w:rsid w:val="00F24E98"/>
    <w:rsid w:val="00F24F4D"/>
    <w:rsid w:val="00F24FA0"/>
    <w:rsid w:val="00F25157"/>
    <w:rsid w:val="00F25EB4"/>
    <w:rsid w:val="00F25F62"/>
    <w:rsid w:val="00F2617C"/>
    <w:rsid w:val="00F2643A"/>
    <w:rsid w:val="00F266E8"/>
    <w:rsid w:val="00F26886"/>
    <w:rsid w:val="00F2699C"/>
    <w:rsid w:val="00F27000"/>
    <w:rsid w:val="00F27E0C"/>
    <w:rsid w:val="00F27F00"/>
    <w:rsid w:val="00F30018"/>
    <w:rsid w:val="00F3002F"/>
    <w:rsid w:val="00F30353"/>
    <w:rsid w:val="00F30549"/>
    <w:rsid w:val="00F3075E"/>
    <w:rsid w:val="00F308C0"/>
    <w:rsid w:val="00F318E7"/>
    <w:rsid w:val="00F31F17"/>
    <w:rsid w:val="00F31FA0"/>
    <w:rsid w:val="00F322A3"/>
    <w:rsid w:val="00F3236F"/>
    <w:rsid w:val="00F32374"/>
    <w:rsid w:val="00F32C49"/>
    <w:rsid w:val="00F32DD1"/>
    <w:rsid w:val="00F32F0E"/>
    <w:rsid w:val="00F32F3E"/>
    <w:rsid w:val="00F32FE2"/>
    <w:rsid w:val="00F3333E"/>
    <w:rsid w:val="00F3383E"/>
    <w:rsid w:val="00F34286"/>
    <w:rsid w:val="00F342E5"/>
    <w:rsid w:val="00F346BC"/>
    <w:rsid w:val="00F34774"/>
    <w:rsid w:val="00F3521B"/>
    <w:rsid w:val="00F35561"/>
    <w:rsid w:val="00F35865"/>
    <w:rsid w:val="00F35E92"/>
    <w:rsid w:val="00F360BA"/>
    <w:rsid w:val="00F366CE"/>
    <w:rsid w:val="00F369FF"/>
    <w:rsid w:val="00F36AFF"/>
    <w:rsid w:val="00F36BD9"/>
    <w:rsid w:val="00F3715C"/>
    <w:rsid w:val="00F37758"/>
    <w:rsid w:val="00F377A2"/>
    <w:rsid w:val="00F37922"/>
    <w:rsid w:val="00F37AEF"/>
    <w:rsid w:val="00F37DC6"/>
    <w:rsid w:val="00F37E8F"/>
    <w:rsid w:val="00F40070"/>
    <w:rsid w:val="00F4011E"/>
    <w:rsid w:val="00F4021C"/>
    <w:rsid w:val="00F404E9"/>
    <w:rsid w:val="00F40987"/>
    <w:rsid w:val="00F40A65"/>
    <w:rsid w:val="00F40C16"/>
    <w:rsid w:val="00F41D1F"/>
    <w:rsid w:val="00F426E1"/>
    <w:rsid w:val="00F42910"/>
    <w:rsid w:val="00F42C2B"/>
    <w:rsid w:val="00F431BA"/>
    <w:rsid w:val="00F43C18"/>
    <w:rsid w:val="00F43EDB"/>
    <w:rsid w:val="00F43FEE"/>
    <w:rsid w:val="00F442F3"/>
    <w:rsid w:val="00F44833"/>
    <w:rsid w:val="00F45B82"/>
    <w:rsid w:val="00F45D76"/>
    <w:rsid w:val="00F46694"/>
    <w:rsid w:val="00F467B0"/>
    <w:rsid w:val="00F4683A"/>
    <w:rsid w:val="00F469EF"/>
    <w:rsid w:val="00F46E40"/>
    <w:rsid w:val="00F46ED4"/>
    <w:rsid w:val="00F46F8B"/>
    <w:rsid w:val="00F47132"/>
    <w:rsid w:val="00F47728"/>
    <w:rsid w:val="00F47932"/>
    <w:rsid w:val="00F47AF4"/>
    <w:rsid w:val="00F47AFE"/>
    <w:rsid w:val="00F47CBA"/>
    <w:rsid w:val="00F47CF5"/>
    <w:rsid w:val="00F47E5E"/>
    <w:rsid w:val="00F50020"/>
    <w:rsid w:val="00F50440"/>
    <w:rsid w:val="00F50671"/>
    <w:rsid w:val="00F50849"/>
    <w:rsid w:val="00F513BA"/>
    <w:rsid w:val="00F51447"/>
    <w:rsid w:val="00F514EF"/>
    <w:rsid w:val="00F515FC"/>
    <w:rsid w:val="00F516F4"/>
    <w:rsid w:val="00F517FC"/>
    <w:rsid w:val="00F521A2"/>
    <w:rsid w:val="00F5234E"/>
    <w:rsid w:val="00F52756"/>
    <w:rsid w:val="00F527E0"/>
    <w:rsid w:val="00F528A1"/>
    <w:rsid w:val="00F52A47"/>
    <w:rsid w:val="00F52A4B"/>
    <w:rsid w:val="00F52C6C"/>
    <w:rsid w:val="00F52E16"/>
    <w:rsid w:val="00F52FA8"/>
    <w:rsid w:val="00F532FD"/>
    <w:rsid w:val="00F538CD"/>
    <w:rsid w:val="00F53AD8"/>
    <w:rsid w:val="00F54192"/>
    <w:rsid w:val="00F542AC"/>
    <w:rsid w:val="00F542D8"/>
    <w:rsid w:val="00F54401"/>
    <w:rsid w:val="00F54460"/>
    <w:rsid w:val="00F548C8"/>
    <w:rsid w:val="00F54B39"/>
    <w:rsid w:val="00F54C1E"/>
    <w:rsid w:val="00F54EB5"/>
    <w:rsid w:val="00F5500C"/>
    <w:rsid w:val="00F55330"/>
    <w:rsid w:val="00F553D1"/>
    <w:rsid w:val="00F558E3"/>
    <w:rsid w:val="00F559EA"/>
    <w:rsid w:val="00F55AC5"/>
    <w:rsid w:val="00F564B4"/>
    <w:rsid w:val="00F5676C"/>
    <w:rsid w:val="00F569DD"/>
    <w:rsid w:val="00F56D31"/>
    <w:rsid w:val="00F570C1"/>
    <w:rsid w:val="00F57183"/>
    <w:rsid w:val="00F5765A"/>
    <w:rsid w:val="00F57C72"/>
    <w:rsid w:val="00F57E51"/>
    <w:rsid w:val="00F6021A"/>
    <w:rsid w:val="00F6021F"/>
    <w:rsid w:val="00F60845"/>
    <w:rsid w:val="00F60892"/>
    <w:rsid w:val="00F609E2"/>
    <w:rsid w:val="00F610E9"/>
    <w:rsid w:val="00F61158"/>
    <w:rsid w:val="00F614D1"/>
    <w:rsid w:val="00F61564"/>
    <w:rsid w:val="00F618E3"/>
    <w:rsid w:val="00F61FDE"/>
    <w:rsid w:val="00F620AF"/>
    <w:rsid w:val="00F62143"/>
    <w:rsid w:val="00F62338"/>
    <w:rsid w:val="00F62377"/>
    <w:rsid w:val="00F62862"/>
    <w:rsid w:val="00F62D55"/>
    <w:rsid w:val="00F62FE3"/>
    <w:rsid w:val="00F63005"/>
    <w:rsid w:val="00F63289"/>
    <w:rsid w:val="00F639FA"/>
    <w:rsid w:val="00F63A49"/>
    <w:rsid w:val="00F63CD2"/>
    <w:rsid w:val="00F63F71"/>
    <w:rsid w:val="00F6433C"/>
    <w:rsid w:val="00F648A2"/>
    <w:rsid w:val="00F64928"/>
    <w:rsid w:val="00F64966"/>
    <w:rsid w:val="00F65920"/>
    <w:rsid w:val="00F65961"/>
    <w:rsid w:val="00F65A37"/>
    <w:rsid w:val="00F65E8A"/>
    <w:rsid w:val="00F65E91"/>
    <w:rsid w:val="00F660B8"/>
    <w:rsid w:val="00F6617D"/>
    <w:rsid w:val="00F66709"/>
    <w:rsid w:val="00F66723"/>
    <w:rsid w:val="00F669E3"/>
    <w:rsid w:val="00F66AF7"/>
    <w:rsid w:val="00F66D0A"/>
    <w:rsid w:val="00F6728D"/>
    <w:rsid w:val="00F672EB"/>
    <w:rsid w:val="00F6753C"/>
    <w:rsid w:val="00F67906"/>
    <w:rsid w:val="00F67A85"/>
    <w:rsid w:val="00F67D0D"/>
    <w:rsid w:val="00F70C93"/>
    <w:rsid w:val="00F71026"/>
    <w:rsid w:val="00F71042"/>
    <w:rsid w:val="00F710A0"/>
    <w:rsid w:val="00F710D9"/>
    <w:rsid w:val="00F71976"/>
    <w:rsid w:val="00F71AAE"/>
    <w:rsid w:val="00F71F79"/>
    <w:rsid w:val="00F7219A"/>
    <w:rsid w:val="00F721A1"/>
    <w:rsid w:val="00F7241B"/>
    <w:rsid w:val="00F724E3"/>
    <w:rsid w:val="00F727AA"/>
    <w:rsid w:val="00F72C94"/>
    <w:rsid w:val="00F73C22"/>
    <w:rsid w:val="00F73F43"/>
    <w:rsid w:val="00F74664"/>
    <w:rsid w:val="00F74791"/>
    <w:rsid w:val="00F747FD"/>
    <w:rsid w:val="00F74A7A"/>
    <w:rsid w:val="00F75C0B"/>
    <w:rsid w:val="00F763DF"/>
    <w:rsid w:val="00F77028"/>
    <w:rsid w:val="00F7792A"/>
    <w:rsid w:val="00F77C47"/>
    <w:rsid w:val="00F77CFA"/>
    <w:rsid w:val="00F77E9E"/>
    <w:rsid w:val="00F8011C"/>
    <w:rsid w:val="00F802D3"/>
    <w:rsid w:val="00F8087B"/>
    <w:rsid w:val="00F80A32"/>
    <w:rsid w:val="00F80D03"/>
    <w:rsid w:val="00F80D8F"/>
    <w:rsid w:val="00F8116A"/>
    <w:rsid w:val="00F81311"/>
    <w:rsid w:val="00F81625"/>
    <w:rsid w:val="00F818A5"/>
    <w:rsid w:val="00F81A54"/>
    <w:rsid w:val="00F81E0E"/>
    <w:rsid w:val="00F81F25"/>
    <w:rsid w:val="00F820D0"/>
    <w:rsid w:val="00F82272"/>
    <w:rsid w:val="00F825FF"/>
    <w:rsid w:val="00F82760"/>
    <w:rsid w:val="00F8280F"/>
    <w:rsid w:val="00F82A7D"/>
    <w:rsid w:val="00F82D8E"/>
    <w:rsid w:val="00F830AC"/>
    <w:rsid w:val="00F83301"/>
    <w:rsid w:val="00F83473"/>
    <w:rsid w:val="00F83582"/>
    <w:rsid w:val="00F837DD"/>
    <w:rsid w:val="00F83B8B"/>
    <w:rsid w:val="00F849D7"/>
    <w:rsid w:val="00F84A2F"/>
    <w:rsid w:val="00F84BAB"/>
    <w:rsid w:val="00F850EB"/>
    <w:rsid w:val="00F855CB"/>
    <w:rsid w:val="00F85744"/>
    <w:rsid w:val="00F858DC"/>
    <w:rsid w:val="00F86165"/>
    <w:rsid w:val="00F862CA"/>
    <w:rsid w:val="00F863EB"/>
    <w:rsid w:val="00F86B20"/>
    <w:rsid w:val="00F86C43"/>
    <w:rsid w:val="00F86D00"/>
    <w:rsid w:val="00F86F84"/>
    <w:rsid w:val="00F8718E"/>
    <w:rsid w:val="00F87201"/>
    <w:rsid w:val="00F87317"/>
    <w:rsid w:val="00F879C6"/>
    <w:rsid w:val="00F87D07"/>
    <w:rsid w:val="00F87D16"/>
    <w:rsid w:val="00F901C2"/>
    <w:rsid w:val="00F902D2"/>
    <w:rsid w:val="00F90391"/>
    <w:rsid w:val="00F9046C"/>
    <w:rsid w:val="00F906C2"/>
    <w:rsid w:val="00F90B00"/>
    <w:rsid w:val="00F90BE4"/>
    <w:rsid w:val="00F90C1E"/>
    <w:rsid w:val="00F90C86"/>
    <w:rsid w:val="00F90D30"/>
    <w:rsid w:val="00F90F6C"/>
    <w:rsid w:val="00F90FD6"/>
    <w:rsid w:val="00F910E4"/>
    <w:rsid w:val="00F915AB"/>
    <w:rsid w:val="00F9174D"/>
    <w:rsid w:val="00F91906"/>
    <w:rsid w:val="00F91932"/>
    <w:rsid w:val="00F91CA2"/>
    <w:rsid w:val="00F91DAC"/>
    <w:rsid w:val="00F91E48"/>
    <w:rsid w:val="00F92174"/>
    <w:rsid w:val="00F923DB"/>
    <w:rsid w:val="00F92725"/>
    <w:rsid w:val="00F928FC"/>
    <w:rsid w:val="00F92973"/>
    <w:rsid w:val="00F92A1A"/>
    <w:rsid w:val="00F939E7"/>
    <w:rsid w:val="00F93A3D"/>
    <w:rsid w:val="00F93A5F"/>
    <w:rsid w:val="00F94003"/>
    <w:rsid w:val="00F9434A"/>
    <w:rsid w:val="00F945E2"/>
    <w:rsid w:val="00F945F1"/>
    <w:rsid w:val="00F94737"/>
    <w:rsid w:val="00F9495D"/>
    <w:rsid w:val="00F95013"/>
    <w:rsid w:val="00F951BD"/>
    <w:rsid w:val="00F95528"/>
    <w:rsid w:val="00F958F6"/>
    <w:rsid w:val="00F9590D"/>
    <w:rsid w:val="00F9632D"/>
    <w:rsid w:val="00F9644F"/>
    <w:rsid w:val="00F96479"/>
    <w:rsid w:val="00F965D9"/>
    <w:rsid w:val="00F96C7A"/>
    <w:rsid w:val="00F96E7C"/>
    <w:rsid w:val="00F975B5"/>
    <w:rsid w:val="00F97627"/>
    <w:rsid w:val="00F97648"/>
    <w:rsid w:val="00F9764C"/>
    <w:rsid w:val="00F97666"/>
    <w:rsid w:val="00F97933"/>
    <w:rsid w:val="00F97CDE"/>
    <w:rsid w:val="00F97F06"/>
    <w:rsid w:val="00FA0487"/>
    <w:rsid w:val="00FA0509"/>
    <w:rsid w:val="00FA0E7C"/>
    <w:rsid w:val="00FA17D6"/>
    <w:rsid w:val="00FA192E"/>
    <w:rsid w:val="00FA1B1E"/>
    <w:rsid w:val="00FA1BD0"/>
    <w:rsid w:val="00FA1CBF"/>
    <w:rsid w:val="00FA1D8F"/>
    <w:rsid w:val="00FA1DF6"/>
    <w:rsid w:val="00FA1EB0"/>
    <w:rsid w:val="00FA2002"/>
    <w:rsid w:val="00FA2526"/>
    <w:rsid w:val="00FA2663"/>
    <w:rsid w:val="00FA2AB0"/>
    <w:rsid w:val="00FA2EFE"/>
    <w:rsid w:val="00FA311A"/>
    <w:rsid w:val="00FA3219"/>
    <w:rsid w:val="00FA33A2"/>
    <w:rsid w:val="00FA3871"/>
    <w:rsid w:val="00FA3C84"/>
    <w:rsid w:val="00FA3E1C"/>
    <w:rsid w:val="00FA4131"/>
    <w:rsid w:val="00FA422B"/>
    <w:rsid w:val="00FA4EDE"/>
    <w:rsid w:val="00FA50E8"/>
    <w:rsid w:val="00FA526F"/>
    <w:rsid w:val="00FA53C1"/>
    <w:rsid w:val="00FA5502"/>
    <w:rsid w:val="00FA5527"/>
    <w:rsid w:val="00FA558C"/>
    <w:rsid w:val="00FA5710"/>
    <w:rsid w:val="00FA5871"/>
    <w:rsid w:val="00FA589E"/>
    <w:rsid w:val="00FA5909"/>
    <w:rsid w:val="00FA5A61"/>
    <w:rsid w:val="00FA5A96"/>
    <w:rsid w:val="00FA6186"/>
    <w:rsid w:val="00FA6225"/>
    <w:rsid w:val="00FA62CD"/>
    <w:rsid w:val="00FA6444"/>
    <w:rsid w:val="00FA656D"/>
    <w:rsid w:val="00FA65C9"/>
    <w:rsid w:val="00FA6686"/>
    <w:rsid w:val="00FA6A8C"/>
    <w:rsid w:val="00FA7A20"/>
    <w:rsid w:val="00FA7AA6"/>
    <w:rsid w:val="00FA7C04"/>
    <w:rsid w:val="00FA7FE0"/>
    <w:rsid w:val="00FB0069"/>
    <w:rsid w:val="00FB0443"/>
    <w:rsid w:val="00FB0455"/>
    <w:rsid w:val="00FB0540"/>
    <w:rsid w:val="00FB05C7"/>
    <w:rsid w:val="00FB06C0"/>
    <w:rsid w:val="00FB1309"/>
    <w:rsid w:val="00FB15D5"/>
    <w:rsid w:val="00FB16C7"/>
    <w:rsid w:val="00FB17BE"/>
    <w:rsid w:val="00FB18E8"/>
    <w:rsid w:val="00FB19AD"/>
    <w:rsid w:val="00FB19D8"/>
    <w:rsid w:val="00FB22E5"/>
    <w:rsid w:val="00FB25F9"/>
    <w:rsid w:val="00FB2864"/>
    <w:rsid w:val="00FB2F94"/>
    <w:rsid w:val="00FB3210"/>
    <w:rsid w:val="00FB3562"/>
    <w:rsid w:val="00FB3CD6"/>
    <w:rsid w:val="00FB3DC0"/>
    <w:rsid w:val="00FB4065"/>
    <w:rsid w:val="00FB4760"/>
    <w:rsid w:val="00FB47B5"/>
    <w:rsid w:val="00FB4D0A"/>
    <w:rsid w:val="00FB5201"/>
    <w:rsid w:val="00FB52FD"/>
    <w:rsid w:val="00FB57A7"/>
    <w:rsid w:val="00FB5A6F"/>
    <w:rsid w:val="00FB5C7C"/>
    <w:rsid w:val="00FB67CA"/>
    <w:rsid w:val="00FB7284"/>
    <w:rsid w:val="00FB72CB"/>
    <w:rsid w:val="00FB77BB"/>
    <w:rsid w:val="00FB7C38"/>
    <w:rsid w:val="00FC0038"/>
    <w:rsid w:val="00FC08FD"/>
    <w:rsid w:val="00FC0AB4"/>
    <w:rsid w:val="00FC0B11"/>
    <w:rsid w:val="00FC0B9B"/>
    <w:rsid w:val="00FC0C34"/>
    <w:rsid w:val="00FC0E12"/>
    <w:rsid w:val="00FC1190"/>
    <w:rsid w:val="00FC1859"/>
    <w:rsid w:val="00FC1AB5"/>
    <w:rsid w:val="00FC1E51"/>
    <w:rsid w:val="00FC20F2"/>
    <w:rsid w:val="00FC22FE"/>
    <w:rsid w:val="00FC2343"/>
    <w:rsid w:val="00FC23FA"/>
    <w:rsid w:val="00FC2712"/>
    <w:rsid w:val="00FC2742"/>
    <w:rsid w:val="00FC2FC6"/>
    <w:rsid w:val="00FC37F0"/>
    <w:rsid w:val="00FC3B07"/>
    <w:rsid w:val="00FC3BBC"/>
    <w:rsid w:val="00FC3EEB"/>
    <w:rsid w:val="00FC4278"/>
    <w:rsid w:val="00FC4423"/>
    <w:rsid w:val="00FC4548"/>
    <w:rsid w:val="00FC47CD"/>
    <w:rsid w:val="00FC47D1"/>
    <w:rsid w:val="00FC4CA4"/>
    <w:rsid w:val="00FC4ED1"/>
    <w:rsid w:val="00FC545C"/>
    <w:rsid w:val="00FC553E"/>
    <w:rsid w:val="00FC58C5"/>
    <w:rsid w:val="00FC629C"/>
    <w:rsid w:val="00FC6487"/>
    <w:rsid w:val="00FC6560"/>
    <w:rsid w:val="00FC65A0"/>
    <w:rsid w:val="00FC6901"/>
    <w:rsid w:val="00FC6B41"/>
    <w:rsid w:val="00FC6D8C"/>
    <w:rsid w:val="00FC791E"/>
    <w:rsid w:val="00FC7F93"/>
    <w:rsid w:val="00FD0C3E"/>
    <w:rsid w:val="00FD10D2"/>
    <w:rsid w:val="00FD235B"/>
    <w:rsid w:val="00FD2804"/>
    <w:rsid w:val="00FD282A"/>
    <w:rsid w:val="00FD2A71"/>
    <w:rsid w:val="00FD2ABB"/>
    <w:rsid w:val="00FD3015"/>
    <w:rsid w:val="00FD3124"/>
    <w:rsid w:val="00FD3905"/>
    <w:rsid w:val="00FD4CC0"/>
    <w:rsid w:val="00FD4CE8"/>
    <w:rsid w:val="00FD5999"/>
    <w:rsid w:val="00FD5AA9"/>
    <w:rsid w:val="00FD5D9B"/>
    <w:rsid w:val="00FD6318"/>
    <w:rsid w:val="00FD69A9"/>
    <w:rsid w:val="00FD6A3D"/>
    <w:rsid w:val="00FD6D13"/>
    <w:rsid w:val="00FD6F9D"/>
    <w:rsid w:val="00FD6FBA"/>
    <w:rsid w:val="00FD72D9"/>
    <w:rsid w:val="00FD7387"/>
    <w:rsid w:val="00FD73AE"/>
    <w:rsid w:val="00FD7B69"/>
    <w:rsid w:val="00FD7D6B"/>
    <w:rsid w:val="00FD7E17"/>
    <w:rsid w:val="00FE00DC"/>
    <w:rsid w:val="00FE0477"/>
    <w:rsid w:val="00FE0657"/>
    <w:rsid w:val="00FE15F5"/>
    <w:rsid w:val="00FE1728"/>
    <w:rsid w:val="00FE21A2"/>
    <w:rsid w:val="00FE21F5"/>
    <w:rsid w:val="00FE2242"/>
    <w:rsid w:val="00FE22FE"/>
    <w:rsid w:val="00FE2B7B"/>
    <w:rsid w:val="00FE2BC0"/>
    <w:rsid w:val="00FE3100"/>
    <w:rsid w:val="00FE3768"/>
    <w:rsid w:val="00FE3D47"/>
    <w:rsid w:val="00FE42C4"/>
    <w:rsid w:val="00FE44A6"/>
    <w:rsid w:val="00FE4702"/>
    <w:rsid w:val="00FE47B0"/>
    <w:rsid w:val="00FE5172"/>
    <w:rsid w:val="00FE5236"/>
    <w:rsid w:val="00FE532A"/>
    <w:rsid w:val="00FE5449"/>
    <w:rsid w:val="00FE5907"/>
    <w:rsid w:val="00FE595C"/>
    <w:rsid w:val="00FE5977"/>
    <w:rsid w:val="00FE5CB2"/>
    <w:rsid w:val="00FE65DB"/>
    <w:rsid w:val="00FE6755"/>
    <w:rsid w:val="00FE69BC"/>
    <w:rsid w:val="00FE6DEC"/>
    <w:rsid w:val="00FE6E76"/>
    <w:rsid w:val="00FE6F99"/>
    <w:rsid w:val="00FE74E2"/>
    <w:rsid w:val="00FE74FC"/>
    <w:rsid w:val="00FE761D"/>
    <w:rsid w:val="00FE76FA"/>
    <w:rsid w:val="00FE7A09"/>
    <w:rsid w:val="00FF01C5"/>
    <w:rsid w:val="00FF0224"/>
    <w:rsid w:val="00FF0289"/>
    <w:rsid w:val="00FF02D6"/>
    <w:rsid w:val="00FF0895"/>
    <w:rsid w:val="00FF0BBB"/>
    <w:rsid w:val="00FF10F9"/>
    <w:rsid w:val="00FF1255"/>
    <w:rsid w:val="00FF1455"/>
    <w:rsid w:val="00FF1716"/>
    <w:rsid w:val="00FF1920"/>
    <w:rsid w:val="00FF1ACF"/>
    <w:rsid w:val="00FF2A88"/>
    <w:rsid w:val="00FF2D43"/>
    <w:rsid w:val="00FF2F0B"/>
    <w:rsid w:val="00FF355C"/>
    <w:rsid w:val="00FF37C5"/>
    <w:rsid w:val="00FF398C"/>
    <w:rsid w:val="00FF3A12"/>
    <w:rsid w:val="00FF3CFC"/>
    <w:rsid w:val="00FF43AF"/>
    <w:rsid w:val="00FF43CE"/>
    <w:rsid w:val="00FF44FE"/>
    <w:rsid w:val="00FF4683"/>
    <w:rsid w:val="00FF48E0"/>
    <w:rsid w:val="00FF4C14"/>
    <w:rsid w:val="00FF5026"/>
    <w:rsid w:val="00FF5173"/>
    <w:rsid w:val="00FF51D0"/>
    <w:rsid w:val="00FF52CC"/>
    <w:rsid w:val="00FF52E3"/>
    <w:rsid w:val="00FF5512"/>
    <w:rsid w:val="00FF56E1"/>
    <w:rsid w:val="00FF5D1A"/>
    <w:rsid w:val="00FF609A"/>
    <w:rsid w:val="00FF6383"/>
    <w:rsid w:val="00FF67D1"/>
    <w:rsid w:val="00FF6CF6"/>
    <w:rsid w:val="00FF70CF"/>
    <w:rsid w:val="00FF72A3"/>
    <w:rsid w:val="00FF74BE"/>
    <w:rsid w:val="00FF78DB"/>
    <w:rsid w:val="00FF7B12"/>
    <w:rsid w:val="00FF7BE7"/>
    <w:rsid w:val="0E2BE4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492FC9"/>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F00FF1"/>
    <w:pPr>
      <w:tabs>
        <w:tab w:val="num" w:pos="360"/>
      </w:tabs>
      <w:overflowPunct/>
      <w:adjustRightInd/>
      <w:snapToGrid w:val="0"/>
      <w:spacing w:after="60"/>
      <w:ind w:left="360" w:hanging="3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rsid w:val="00734791"/>
    <w:rPr>
      <w:rFonts w:ascii="Times New Roman" w:hAnsi="Times New Roman"/>
      <w:b/>
      <w:bCs/>
      <w:lang w:eastAsia="en-US"/>
    </w:rPr>
  </w:style>
  <w:style w:type="table" w:styleId="TableGridLight">
    <w:name w:val="Grid Table Light"/>
    <w:basedOn w:val="TableNormal"/>
    <w:uiPriority w:val="40"/>
    <w:rsid w:val="00DF249F"/>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EC04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Strong">
    <w:name w:val="Strong"/>
    <w:basedOn w:val="DefaultParagraphFont"/>
    <w:qFormat/>
    <w:rsid w:val="00BF772C"/>
    <w:rPr>
      <w:b/>
      <w:bCs/>
    </w:rPr>
  </w:style>
  <w:style w:type="character" w:styleId="Emphasis">
    <w:name w:val="Emphasis"/>
    <w:basedOn w:val="DefaultParagraphFont"/>
    <w:uiPriority w:val="20"/>
    <w:qFormat/>
    <w:rsid w:val="00EB511D"/>
    <w:rPr>
      <w:i/>
      <w:iCs/>
    </w:rPr>
  </w:style>
  <w:style w:type="character" w:customStyle="1" w:styleId="apple-converted-space">
    <w:name w:val="apple-converted-space"/>
    <w:basedOn w:val="DefaultParagraphFont"/>
    <w:rsid w:val="00EB511D"/>
  </w:style>
  <w:style w:type="paragraph" w:customStyle="1" w:styleId="RAN1text">
    <w:name w:val="RAN1 text"/>
    <w:basedOn w:val="BodyText"/>
    <w:link w:val="RAN1textChar"/>
    <w:qFormat/>
    <w:rsid w:val="00E93B37"/>
    <w:pPr>
      <w:overflowPunct/>
      <w:autoSpaceDE/>
      <w:autoSpaceDN/>
      <w:adjustRightInd/>
      <w:spacing w:after="0"/>
      <w:textAlignment w:val="auto"/>
    </w:pPr>
    <w:rPr>
      <w:rFonts w:ascii="Times New Roman" w:eastAsia="MS Mincho" w:hAnsi="Times New Roman"/>
      <w:lang w:val="x-none" w:eastAsia="x-none"/>
    </w:rPr>
  </w:style>
  <w:style w:type="character" w:customStyle="1" w:styleId="RAN1textChar">
    <w:name w:val="RAN1 text Char"/>
    <w:link w:val="RAN1text"/>
    <w:rsid w:val="00E93B37"/>
    <w:rPr>
      <w:rFonts w:ascii="Times New Roman" w:eastAsia="MS Mincho" w:hAnsi="Times New Roman"/>
      <w:szCs w:val="24"/>
      <w:lang w:val="x-none" w:eastAsia="x-none"/>
    </w:rPr>
  </w:style>
  <w:style w:type="paragraph" w:customStyle="1" w:styleId="RAN1tdoc">
    <w:name w:val="RAN1 tdoc"/>
    <w:basedOn w:val="Normal"/>
    <w:link w:val="RAN1tdocChar"/>
    <w:qFormat/>
    <w:rsid w:val="00E93B37"/>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paragraph" w:customStyle="1" w:styleId="RAN1bullet1">
    <w:name w:val="RAN1 bullet1"/>
    <w:basedOn w:val="Normal"/>
    <w:link w:val="RAN1bullet1Char"/>
    <w:qFormat/>
    <w:rsid w:val="00E93B37"/>
    <w:pPr>
      <w:overflowPunct/>
      <w:autoSpaceDE/>
      <w:autoSpaceDN/>
      <w:adjustRightInd/>
      <w:spacing w:after="0"/>
      <w:textAlignment w:val="auto"/>
    </w:pPr>
    <w:rPr>
      <w:rFonts w:ascii="Times" w:eastAsia="Batang" w:hAnsi="Times"/>
      <w:szCs w:val="24"/>
      <w:lang w:val="en-GB" w:eastAsia="x-none"/>
    </w:rPr>
  </w:style>
  <w:style w:type="character" w:customStyle="1" w:styleId="RAN1tdocChar">
    <w:name w:val="RAN1 tdoc Char"/>
    <w:link w:val="RAN1tdoc"/>
    <w:rsid w:val="00E93B37"/>
    <w:rPr>
      <w:rFonts w:ascii="Times" w:eastAsia="Batang" w:hAnsi="Times"/>
      <w:b/>
      <w:color w:val="0000FF"/>
      <w:szCs w:val="24"/>
      <w:u w:val="single" w:color="0000FF"/>
      <w:lang w:val="en-GB" w:eastAsia="x-none"/>
    </w:rPr>
  </w:style>
  <w:style w:type="paragraph" w:customStyle="1" w:styleId="RAN1bullet2">
    <w:name w:val="RAN1 bullet2"/>
    <w:basedOn w:val="Normal"/>
    <w:link w:val="RAN1bullet2Char"/>
    <w:qFormat/>
    <w:rsid w:val="00E93B37"/>
    <w:pPr>
      <w:numPr>
        <w:ilvl w:val="1"/>
        <w:numId w:val="18"/>
      </w:numPr>
      <w:tabs>
        <w:tab w:val="left" w:pos="1440"/>
      </w:tabs>
      <w:overflowPunct/>
      <w:autoSpaceDE/>
      <w:autoSpaceDN/>
      <w:adjustRightInd/>
      <w:spacing w:after="0"/>
      <w:textAlignment w:val="auto"/>
    </w:pPr>
    <w:rPr>
      <w:rFonts w:ascii="Times" w:eastAsia="Batang" w:hAnsi="Times"/>
    </w:rPr>
  </w:style>
  <w:style w:type="character" w:customStyle="1" w:styleId="RAN1bullet1Char">
    <w:name w:val="RAN1 bullet1 Char"/>
    <w:link w:val="RAN1bullet1"/>
    <w:rsid w:val="00E93B37"/>
    <w:rPr>
      <w:rFonts w:ascii="Times" w:eastAsia="Batang" w:hAnsi="Times"/>
      <w:szCs w:val="24"/>
      <w:lang w:val="en-GB" w:eastAsia="x-none"/>
    </w:rPr>
  </w:style>
  <w:style w:type="paragraph" w:customStyle="1" w:styleId="RAN1bullet3">
    <w:name w:val="RAN1 bullet3"/>
    <w:basedOn w:val="RAN1bullet2"/>
    <w:link w:val="RAN1bullet3Char"/>
    <w:qFormat/>
    <w:rsid w:val="00E93B37"/>
    <w:pPr>
      <w:numPr>
        <w:ilvl w:val="2"/>
        <w:numId w:val="15"/>
      </w:numPr>
    </w:pPr>
  </w:style>
  <w:style w:type="character" w:customStyle="1" w:styleId="RAN1bullet2Char">
    <w:name w:val="RAN1 bullet2 Char"/>
    <w:link w:val="RAN1bullet2"/>
    <w:rsid w:val="00E93B37"/>
    <w:rPr>
      <w:rFonts w:ascii="Times" w:eastAsia="Batang" w:hAnsi="Times"/>
      <w:lang w:eastAsia="en-US"/>
    </w:rPr>
  </w:style>
  <w:style w:type="character" w:customStyle="1" w:styleId="RAN1bullet3Char">
    <w:name w:val="RAN1 bullet3 Char"/>
    <w:link w:val="RAN1bullet3"/>
    <w:rsid w:val="00E93B37"/>
    <w:rPr>
      <w:rFonts w:ascii="Times" w:eastAsia="Batang" w:hAnsi="Times"/>
      <w:lang w:eastAsia="en-US"/>
    </w:rPr>
  </w:style>
  <w:style w:type="character" w:customStyle="1" w:styleId="TAHCar">
    <w:name w:val="TAH Car"/>
    <w:link w:val="TAH"/>
    <w:locked/>
    <w:rsid w:val="0075749F"/>
    <w:rPr>
      <w:rFonts w:ascii="Arial" w:hAnsi="Arial"/>
      <w:b/>
      <w:sz w:val="18"/>
      <w:lang w:eastAsia="en-US"/>
    </w:rPr>
  </w:style>
  <w:style w:type="table" w:styleId="GridTable1Light-Accent1">
    <w:name w:val="Grid Table 1 Light Accent 1"/>
    <w:basedOn w:val="TableNormal"/>
    <w:uiPriority w:val="46"/>
    <w:rsid w:val="00900FBB"/>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2005942">
      <w:bodyDiv w:val="1"/>
      <w:marLeft w:val="0"/>
      <w:marRight w:val="0"/>
      <w:marTop w:val="0"/>
      <w:marBottom w:val="0"/>
      <w:divBdr>
        <w:top w:val="none" w:sz="0" w:space="0" w:color="auto"/>
        <w:left w:val="none" w:sz="0" w:space="0" w:color="auto"/>
        <w:bottom w:val="none" w:sz="0" w:space="0" w:color="auto"/>
        <w:right w:val="none" w:sz="0" w:space="0" w:color="auto"/>
      </w:divBdr>
    </w:div>
    <w:div w:id="36323319">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7453005">
      <w:bodyDiv w:val="1"/>
      <w:marLeft w:val="0"/>
      <w:marRight w:val="0"/>
      <w:marTop w:val="0"/>
      <w:marBottom w:val="0"/>
      <w:divBdr>
        <w:top w:val="none" w:sz="0" w:space="0" w:color="auto"/>
        <w:left w:val="none" w:sz="0" w:space="0" w:color="auto"/>
        <w:bottom w:val="none" w:sz="0" w:space="0" w:color="auto"/>
        <w:right w:val="none" w:sz="0" w:space="0" w:color="auto"/>
      </w:divBdr>
      <w:divsChild>
        <w:div w:id="494489772">
          <w:marLeft w:val="1210"/>
          <w:marRight w:val="0"/>
          <w:marTop w:val="58"/>
          <w:marBottom w:val="0"/>
          <w:divBdr>
            <w:top w:val="none" w:sz="0" w:space="0" w:color="auto"/>
            <w:left w:val="none" w:sz="0" w:space="0" w:color="auto"/>
            <w:bottom w:val="none" w:sz="0" w:space="0" w:color="auto"/>
            <w:right w:val="none" w:sz="0" w:space="0" w:color="auto"/>
          </w:divBdr>
        </w:div>
      </w:divsChild>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49255190">
      <w:bodyDiv w:val="1"/>
      <w:marLeft w:val="0"/>
      <w:marRight w:val="0"/>
      <w:marTop w:val="0"/>
      <w:marBottom w:val="0"/>
      <w:divBdr>
        <w:top w:val="none" w:sz="0" w:space="0" w:color="auto"/>
        <w:left w:val="none" w:sz="0" w:space="0" w:color="auto"/>
        <w:bottom w:val="none" w:sz="0" w:space="0" w:color="auto"/>
        <w:right w:val="none" w:sz="0" w:space="0" w:color="auto"/>
      </w:divBdr>
      <w:divsChild>
        <w:div w:id="599877248">
          <w:marLeft w:val="1080"/>
          <w:marRight w:val="0"/>
          <w:marTop w:val="100"/>
          <w:marBottom w:val="0"/>
          <w:divBdr>
            <w:top w:val="none" w:sz="0" w:space="0" w:color="auto"/>
            <w:left w:val="none" w:sz="0" w:space="0" w:color="auto"/>
            <w:bottom w:val="none" w:sz="0" w:space="0" w:color="auto"/>
            <w:right w:val="none" w:sz="0" w:space="0" w:color="auto"/>
          </w:divBdr>
        </w:div>
        <w:div w:id="1855411289">
          <w:marLeft w:val="1800"/>
          <w:marRight w:val="0"/>
          <w:marTop w:val="100"/>
          <w:marBottom w:val="0"/>
          <w:divBdr>
            <w:top w:val="none" w:sz="0" w:space="0" w:color="auto"/>
            <w:left w:val="none" w:sz="0" w:space="0" w:color="auto"/>
            <w:bottom w:val="none" w:sz="0" w:space="0" w:color="auto"/>
            <w:right w:val="none" w:sz="0" w:space="0" w:color="auto"/>
          </w:divBdr>
        </w:div>
        <w:div w:id="478838489">
          <w:marLeft w:val="1800"/>
          <w:marRight w:val="0"/>
          <w:marTop w:val="100"/>
          <w:marBottom w:val="0"/>
          <w:divBdr>
            <w:top w:val="none" w:sz="0" w:space="0" w:color="auto"/>
            <w:left w:val="none" w:sz="0" w:space="0" w:color="auto"/>
            <w:bottom w:val="none" w:sz="0" w:space="0" w:color="auto"/>
            <w:right w:val="none" w:sz="0" w:space="0" w:color="auto"/>
          </w:divBdr>
        </w:div>
        <w:div w:id="733621734">
          <w:marLeft w:val="1080"/>
          <w:marRight w:val="0"/>
          <w:marTop w:val="100"/>
          <w:marBottom w:val="0"/>
          <w:divBdr>
            <w:top w:val="none" w:sz="0" w:space="0" w:color="auto"/>
            <w:left w:val="none" w:sz="0" w:space="0" w:color="auto"/>
            <w:bottom w:val="none" w:sz="0" w:space="0" w:color="auto"/>
            <w:right w:val="none" w:sz="0" w:space="0" w:color="auto"/>
          </w:divBdr>
        </w:div>
        <w:div w:id="653339897">
          <w:marLeft w:val="1800"/>
          <w:marRight w:val="0"/>
          <w:marTop w:val="100"/>
          <w:marBottom w:val="0"/>
          <w:divBdr>
            <w:top w:val="none" w:sz="0" w:space="0" w:color="auto"/>
            <w:left w:val="none" w:sz="0" w:space="0" w:color="auto"/>
            <w:bottom w:val="none" w:sz="0" w:space="0" w:color="auto"/>
            <w:right w:val="none" w:sz="0" w:space="0" w:color="auto"/>
          </w:divBdr>
        </w:div>
        <w:div w:id="865751639">
          <w:marLeft w:val="1800"/>
          <w:marRight w:val="0"/>
          <w:marTop w:val="100"/>
          <w:marBottom w:val="0"/>
          <w:divBdr>
            <w:top w:val="none" w:sz="0" w:space="0" w:color="auto"/>
            <w:left w:val="none" w:sz="0" w:space="0" w:color="auto"/>
            <w:bottom w:val="none" w:sz="0" w:space="0" w:color="auto"/>
            <w:right w:val="none" w:sz="0" w:space="0" w:color="auto"/>
          </w:divBdr>
        </w:div>
        <w:div w:id="1107192606">
          <w:marLeft w:val="1800"/>
          <w:marRight w:val="0"/>
          <w:marTop w:val="10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6360436">
      <w:bodyDiv w:val="1"/>
      <w:marLeft w:val="0"/>
      <w:marRight w:val="0"/>
      <w:marTop w:val="0"/>
      <w:marBottom w:val="0"/>
      <w:divBdr>
        <w:top w:val="none" w:sz="0" w:space="0" w:color="auto"/>
        <w:left w:val="none" w:sz="0" w:space="0" w:color="auto"/>
        <w:bottom w:val="none" w:sz="0" w:space="0" w:color="auto"/>
        <w:right w:val="none" w:sz="0" w:space="0" w:color="auto"/>
      </w:divBdr>
      <w:divsChild>
        <w:div w:id="1798452161">
          <w:marLeft w:val="878"/>
          <w:marRight w:val="0"/>
          <w:marTop w:val="77"/>
          <w:marBottom w:val="0"/>
          <w:divBdr>
            <w:top w:val="none" w:sz="0" w:space="0" w:color="auto"/>
            <w:left w:val="none" w:sz="0" w:space="0" w:color="auto"/>
            <w:bottom w:val="none" w:sz="0" w:space="0" w:color="auto"/>
            <w:right w:val="none" w:sz="0" w:space="0" w:color="auto"/>
          </w:divBdr>
        </w:div>
      </w:divsChild>
    </w:div>
    <w:div w:id="200024195">
      <w:bodyDiv w:val="1"/>
      <w:marLeft w:val="0"/>
      <w:marRight w:val="0"/>
      <w:marTop w:val="0"/>
      <w:marBottom w:val="0"/>
      <w:divBdr>
        <w:top w:val="none" w:sz="0" w:space="0" w:color="auto"/>
        <w:left w:val="none" w:sz="0" w:space="0" w:color="auto"/>
        <w:bottom w:val="none" w:sz="0" w:space="0" w:color="auto"/>
        <w:right w:val="none" w:sz="0" w:space="0" w:color="auto"/>
      </w:divBdr>
    </w:div>
    <w:div w:id="21419707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2564320">
      <w:bodyDiv w:val="1"/>
      <w:marLeft w:val="0"/>
      <w:marRight w:val="0"/>
      <w:marTop w:val="0"/>
      <w:marBottom w:val="0"/>
      <w:divBdr>
        <w:top w:val="none" w:sz="0" w:space="0" w:color="auto"/>
        <w:left w:val="none" w:sz="0" w:space="0" w:color="auto"/>
        <w:bottom w:val="none" w:sz="0" w:space="0" w:color="auto"/>
        <w:right w:val="none" w:sz="0" w:space="0" w:color="auto"/>
      </w:divBdr>
      <w:divsChild>
        <w:div w:id="1469012072">
          <w:marLeft w:val="878"/>
          <w:marRight w:val="0"/>
          <w:marTop w:val="96"/>
          <w:marBottom w:val="0"/>
          <w:divBdr>
            <w:top w:val="none" w:sz="0" w:space="0" w:color="auto"/>
            <w:left w:val="none" w:sz="0" w:space="0" w:color="auto"/>
            <w:bottom w:val="none" w:sz="0" w:space="0" w:color="auto"/>
            <w:right w:val="none" w:sz="0" w:space="0" w:color="auto"/>
          </w:divBdr>
        </w:div>
        <w:div w:id="337275630">
          <w:marLeft w:val="1210"/>
          <w:marRight w:val="0"/>
          <w:marTop w:val="86"/>
          <w:marBottom w:val="0"/>
          <w:divBdr>
            <w:top w:val="none" w:sz="0" w:space="0" w:color="auto"/>
            <w:left w:val="none" w:sz="0" w:space="0" w:color="auto"/>
            <w:bottom w:val="none" w:sz="0" w:space="0" w:color="auto"/>
            <w:right w:val="none" w:sz="0" w:space="0" w:color="auto"/>
          </w:divBdr>
        </w:div>
        <w:div w:id="558588724">
          <w:marLeft w:val="878"/>
          <w:marRight w:val="0"/>
          <w:marTop w:val="96"/>
          <w:marBottom w:val="0"/>
          <w:divBdr>
            <w:top w:val="none" w:sz="0" w:space="0" w:color="auto"/>
            <w:left w:val="none" w:sz="0" w:space="0" w:color="auto"/>
            <w:bottom w:val="none" w:sz="0" w:space="0" w:color="auto"/>
            <w:right w:val="none" w:sz="0" w:space="0" w:color="auto"/>
          </w:divBdr>
        </w:div>
        <w:div w:id="700208525">
          <w:marLeft w:val="1210"/>
          <w:marRight w:val="0"/>
          <w:marTop w:val="86"/>
          <w:marBottom w:val="0"/>
          <w:divBdr>
            <w:top w:val="none" w:sz="0" w:space="0" w:color="auto"/>
            <w:left w:val="none" w:sz="0" w:space="0" w:color="auto"/>
            <w:bottom w:val="none" w:sz="0" w:space="0" w:color="auto"/>
            <w:right w:val="none" w:sz="0" w:space="0" w:color="auto"/>
          </w:divBdr>
        </w:div>
      </w:divsChild>
    </w:div>
    <w:div w:id="367603099">
      <w:bodyDiv w:val="1"/>
      <w:marLeft w:val="0"/>
      <w:marRight w:val="0"/>
      <w:marTop w:val="0"/>
      <w:marBottom w:val="0"/>
      <w:divBdr>
        <w:top w:val="none" w:sz="0" w:space="0" w:color="auto"/>
        <w:left w:val="none" w:sz="0" w:space="0" w:color="auto"/>
        <w:bottom w:val="none" w:sz="0" w:space="0" w:color="auto"/>
        <w:right w:val="none" w:sz="0" w:space="0" w:color="auto"/>
      </w:divBdr>
      <w:divsChild>
        <w:div w:id="1045518820">
          <w:marLeft w:val="0"/>
          <w:marRight w:val="0"/>
          <w:marTop w:val="0"/>
          <w:marBottom w:val="0"/>
          <w:divBdr>
            <w:top w:val="none" w:sz="0" w:space="0" w:color="auto"/>
            <w:left w:val="none" w:sz="0" w:space="0" w:color="auto"/>
            <w:bottom w:val="none" w:sz="0" w:space="0" w:color="auto"/>
            <w:right w:val="none" w:sz="0" w:space="0" w:color="auto"/>
          </w:divBdr>
        </w:div>
      </w:divsChild>
    </w:div>
    <w:div w:id="377778855">
      <w:bodyDiv w:val="1"/>
      <w:marLeft w:val="0"/>
      <w:marRight w:val="0"/>
      <w:marTop w:val="0"/>
      <w:marBottom w:val="0"/>
      <w:divBdr>
        <w:top w:val="none" w:sz="0" w:space="0" w:color="auto"/>
        <w:left w:val="none" w:sz="0" w:space="0" w:color="auto"/>
        <w:bottom w:val="none" w:sz="0" w:space="0" w:color="auto"/>
        <w:right w:val="none" w:sz="0" w:space="0" w:color="auto"/>
      </w:divBdr>
      <w:divsChild>
        <w:div w:id="1515730257">
          <w:marLeft w:val="878"/>
          <w:marRight w:val="0"/>
          <w:marTop w:val="86"/>
          <w:marBottom w:val="0"/>
          <w:divBdr>
            <w:top w:val="none" w:sz="0" w:space="0" w:color="auto"/>
            <w:left w:val="none" w:sz="0" w:space="0" w:color="auto"/>
            <w:bottom w:val="none" w:sz="0" w:space="0" w:color="auto"/>
            <w:right w:val="none" w:sz="0" w:space="0" w:color="auto"/>
          </w:divBdr>
        </w:div>
        <w:div w:id="906652590">
          <w:marLeft w:val="878"/>
          <w:marRight w:val="0"/>
          <w:marTop w:val="86"/>
          <w:marBottom w:val="0"/>
          <w:divBdr>
            <w:top w:val="none" w:sz="0" w:space="0" w:color="auto"/>
            <w:left w:val="none" w:sz="0" w:space="0" w:color="auto"/>
            <w:bottom w:val="none" w:sz="0" w:space="0" w:color="auto"/>
            <w:right w:val="none" w:sz="0" w:space="0" w:color="auto"/>
          </w:divBdr>
        </w:div>
        <w:div w:id="1054427395">
          <w:marLeft w:val="878"/>
          <w:marRight w:val="0"/>
          <w:marTop w:val="86"/>
          <w:marBottom w:val="0"/>
          <w:divBdr>
            <w:top w:val="none" w:sz="0" w:space="0" w:color="auto"/>
            <w:left w:val="none" w:sz="0" w:space="0" w:color="auto"/>
            <w:bottom w:val="none" w:sz="0" w:space="0" w:color="auto"/>
            <w:right w:val="none" w:sz="0" w:space="0" w:color="auto"/>
          </w:divBdr>
        </w:div>
      </w:divsChild>
    </w:div>
    <w:div w:id="406390910">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983652">
      <w:bodyDiv w:val="1"/>
      <w:marLeft w:val="0"/>
      <w:marRight w:val="0"/>
      <w:marTop w:val="0"/>
      <w:marBottom w:val="0"/>
      <w:divBdr>
        <w:top w:val="none" w:sz="0" w:space="0" w:color="auto"/>
        <w:left w:val="none" w:sz="0" w:space="0" w:color="auto"/>
        <w:bottom w:val="none" w:sz="0" w:space="0" w:color="auto"/>
        <w:right w:val="none" w:sz="0" w:space="0" w:color="auto"/>
      </w:divBdr>
    </w:div>
    <w:div w:id="471949542">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7239490">
      <w:bodyDiv w:val="1"/>
      <w:marLeft w:val="0"/>
      <w:marRight w:val="0"/>
      <w:marTop w:val="0"/>
      <w:marBottom w:val="0"/>
      <w:divBdr>
        <w:top w:val="none" w:sz="0" w:space="0" w:color="auto"/>
        <w:left w:val="none" w:sz="0" w:space="0" w:color="auto"/>
        <w:bottom w:val="none" w:sz="0" w:space="0" w:color="auto"/>
        <w:right w:val="none" w:sz="0" w:space="0" w:color="auto"/>
      </w:divBdr>
    </w:div>
    <w:div w:id="519441923">
      <w:bodyDiv w:val="1"/>
      <w:marLeft w:val="0"/>
      <w:marRight w:val="0"/>
      <w:marTop w:val="0"/>
      <w:marBottom w:val="0"/>
      <w:divBdr>
        <w:top w:val="none" w:sz="0" w:space="0" w:color="auto"/>
        <w:left w:val="none" w:sz="0" w:space="0" w:color="auto"/>
        <w:bottom w:val="none" w:sz="0" w:space="0" w:color="auto"/>
        <w:right w:val="none" w:sz="0" w:space="0" w:color="auto"/>
      </w:divBdr>
    </w:div>
    <w:div w:id="525293746">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9709135">
      <w:bodyDiv w:val="1"/>
      <w:marLeft w:val="0"/>
      <w:marRight w:val="0"/>
      <w:marTop w:val="0"/>
      <w:marBottom w:val="0"/>
      <w:divBdr>
        <w:top w:val="none" w:sz="0" w:space="0" w:color="auto"/>
        <w:left w:val="none" w:sz="0" w:space="0" w:color="auto"/>
        <w:bottom w:val="none" w:sz="0" w:space="0" w:color="auto"/>
        <w:right w:val="none" w:sz="0" w:space="0" w:color="auto"/>
      </w:divBdr>
      <w:divsChild>
        <w:div w:id="410588707">
          <w:marLeft w:val="403"/>
          <w:marRight w:val="0"/>
          <w:marTop w:val="96"/>
          <w:marBottom w:val="0"/>
          <w:divBdr>
            <w:top w:val="none" w:sz="0" w:space="0" w:color="auto"/>
            <w:left w:val="none" w:sz="0" w:space="0" w:color="auto"/>
            <w:bottom w:val="none" w:sz="0" w:space="0" w:color="auto"/>
            <w:right w:val="none" w:sz="0" w:space="0" w:color="auto"/>
          </w:divBdr>
        </w:div>
        <w:div w:id="1612009181">
          <w:marLeft w:val="878"/>
          <w:marRight w:val="0"/>
          <w:marTop w:val="86"/>
          <w:marBottom w:val="0"/>
          <w:divBdr>
            <w:top w:val="none" w:sz="0" w:space="0" w:color="auto"/>
            <w:left w:val="none" w:sz="0" w:space="0" w:color="auto"/>
            <w:bottom w:val="none" w:sz="0" w:space="0" w:color="auto"/>
            <w:right w:val="none" w:sz="0" w:space="0" w:color="auto"/>
          </w:divBdr>
        </w:div>
        <w:div w:id="683899385">
          <w:marLeft w:val="878"/>
          <w:marRight w:val="0"/>
          <w:marTop w:val="86"/>
          <w:marBottom w:val="0"/>
          <w:divBdr>
            <w:top w:val="none" w:sz="0" w:space="0" w:color="auto"/>
            <w:left w:val="none" w:sz="0" w:space="0" w:color="auto"/>
            <w:bottom w:val="none" w:sz="0" w:space="0" w:color="auto"/>
            <w:right w:val="none" w:sz="0" w:space="0" w:color="auto"/>
          </w:divBdr>
        </w:div>
        <w:div w:id="1526409089">
          <w:marLeft w:val="878"/>
          <w:marRight w:val="0"/>
          <w:marTop w:val="86"/>
          <w:marBottom w:val="0"/>
          <w:divBdr>
            <w:top w:val="none" w:sz="0" w:space="0" w:color="auto"/>
            <w:left w:val="none" w:sz="0" w:space="0" w:color="auto"/>
            <w:bottom w:val="none" w:sz="0" w:space="0" w:color="auto"/>
            <w:right w:val="none" w:sz="0" w:space="0" w:color="auto"/>
          </w:divBdr>
        </w:div>
      </w:divsChild>
    </w:div>
    <w:div w:id="540165514">
      <w:bodyDiv w:val="1"/>
      <w:marLeft w:val="0"/>
      <w:marRight w:val="0"/>
      <w:marTop w:val="0"/>
      <w:marBottom w:val="0"/>
      <w:divBdr>
        <w:top w:val="none" w:sz="0" w:space="0" w:color="auto"/>
        <w:left w:val="none" w:sz="0" w:space="0" w:color="auto"/>
        <w:bottom w:val="none" w:sz="0" w:space="0" w:color="auto"/>
        <w:right w:val="none" w:sz="0" w:space="0" w:color="auto"/>
      </w:divBdr>
      <w:divsChild>
        <w:div w:id="685711163">
          <w:marLeft w:val="878"/>
          <w:marRight w:val="0"/>
          <w:marTop w:val="58"/>
          <w:marBottom w:val="0"/>
          <w:divBdr>
            <w:top w:val="none" w:sz="0" w:space="0" w:color="auto"/>
            <w:left w:val="none" w:sz="0" w:space="0" w:color="auto"/>
            <w:bottom w:val="none" w:sz="0" w:space="0" w:color="auto"/>
            <w:right w:val="none" w:sz="0" w:space="0" w:color="auto"/>
          </w:divBdr>
        </w:div>
      </w:divsChild>
    </w:div>
    <w:div w:id="552155593">
      <w:bodyDiv w:val="1"/>
      <w:marLeft w:val="0"/>
      <w:marRight w:val="0"/>
      <w:marTop w:val="0"/>
      <w:marBottom w:val="0"/>
      <w:divBdr>
        <w:top w:val="none" w:sz="0" w:space="0" w:color="auto"/>
        <w:left w:val="none" w:sz="0" w:space="0" w:color="auto"/>
        <w:bottom w:val="none" w:sz="0" w:space="0" w:color="auto"/>
        <w:right w:val="none" w:sz="0" w:space="0" w:color="auto"/>
      </w:divBdr>
      <w:divsChild>
        <w:div w:id="770977740">
          <w:marLeft w:val="547"/>
          <w:marRight w:val="0"/>
          <w:marTop w:val="115"/>
          <w:marBottom w:val="0"/>
          <w:divBdr>
            <w:top w:val="none" w:sz="0" w:space="0" w:color="auto"/>
            <w:left w:val="none" w:sz="0" w:space="0" w:color="auto"/>
            <w:bottom w:val="none" w:sz="0" w:space="0" w:color="auto"/>
            <w:right w:val="none" w:sz="0" w:space="0" w:color="auto"/>
          </w:divBdr>
        </w:div>
        <w:div w:id="1527133601">
          <w:marLeft w:val="1166"/>
          <w:marRight w:val="0"/>
          <w:marTop w:val="96"/>
          <w:marBottom w:val="0"/>
          <w:divBdr>
            <w:top w:val="none" w:sz="0" w:space="0" w:color="auto"/>
            <w:left w:val="none" w:sz="0" w:space="0" w:color="auto"/>
            <w:bottom w:val="none" w:sz="0" w:space="0" w:color="auto"/>
            <w:right w:val="none" w:sz="0" w:space="0" w:color="auto"/>
          </w:divBdr>
        </w:div>
        <w:div w:id="1953590917">
          <w:marLeft w:val="1166"/>
          <w:marRight w:val="0"/>
          <w:marTop w:val="96"/>
          <w:marBottom w:val="0"/>
          <w:divBdr>
            <w:top w:val="none" w:sz="0" w:space="0" w:color="auto"/>
            <w:left w:val="none" w:sz="0" w:space="0" w:color="auto"/>
            <w:bottom w:val="none" w:sz="0" w:space="0" w:color="auto"/>
            <w:right w:val="none" w:sz="0" w:space="0" w:color="auto"/>
          </w:divBdr>
        </w:div>
        <w:div w:id="2092045828">
          <w:marLeft w:val="1166"/>
          <w:marRight w:val="0"/>
          <w:marTop w:val="96"/>
          <w:marBottom w:val="0"/>
          <w:divBdr>
            <w:top w:val="none" w:sz="0" w:space="0" w:color="auto"/>
            <w:left w:val="none" w:sz="0" w:space="0" w:color="auto"/>
            <w:bottom w:val="none" w:sz="0" w:space="0" w:color="auto"/>
            <w:right w:val="none" w:sz="0" w:space="0" w:color="auto"/>
          </w:divBdr>
        </w:div>
        <w:div w:id="358161521">
          <w:marLeft w:val="1166"/>
          <w:marRight w:val="0"/>
          <w:marTop w:val="96"/>
          <w:marBottom w:val="0"/>
          <w:divBdr>
            <w:top w:val="none" w:sz="0" w:space="0" w:color="auto"/>
            <w:left w:val="none" w:sz="0" w:space="0" w:color="auto"/>
            <w:bottom w:val="none" w:sz="0" w:space="0" w:color="auto"/>
            <w:right w:val="none" w:sz="0" w:space="0" w:color="auto"/>
          </w:divBdr>
        </w:div>
        <w:div w:id="1944530668">
          <w:marLeft w:val="547"/>
          <w:marRight w:val="0"/>
          <w:marTop w:val="115"/>
          <w:marBottom w:val="0"/>
          <w:divBdr>
            <w:top w:val="none" w:sz="0" w:space="0" w:color="auto"/>
            <w:left w:val="none" w:sz="0" w:space="0" w:color="auto"/>
            <w:bottom w:val="none" w:sz="0" w:space="0" w:color="auto"/>
            <w:right w:val="none" w:sz="0" w:space="0" w:color="auto"/>
          </w:divBdr>
        </w:div>
      </w:divsChild>
    </w:div>
    <w:div w:id="571235092">
      <w:bodyDiv w:val="1"/>
      <w:marLeft w:val="0"/>
      <w:marRight w:val="0"/>
      <w:marTop w:val="0"/>
      <w:marBottom w:val="0"/>
      <w:divBdr>
        <w:top w:val="none" w:sz="0" w:space="0" w:color="auto"/>
        <w:left w:val="none" w:sz="0" w:space="0" w:color="auto"/>
        <w:bottom w:val="none" w:sz="0" w:space="0" w:color="auto"/>
        <w:right w:val="none" w:sz="0" w:space="0" w:color="auto"/>
      </w:divBdr>
      <w:divsChild>
        <w:div w:id="514272457">
          <w:marLeft w:val="403"/>
          <w:marRight w:val="0"/>
          <w:marTop w:val="86"/>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22224650">
      <w:bodyDiv w:val="1"/>
      <w:marLeft w:val="0"/>
      <w:marRight w:val="0"/>
      <w:marTop w:val="0"/>
      <w:marBottom w:val="0"/>
      <w:divBdr>
        <w:top w:val="none" w:sz="0" w:space="0" w:color="auto"/>
        <w:left w:val="none" w:sz="0" w:space="0" w:color="auto"/>
        <w:bottom w:val="none" w:sz="0" w:space="0" w:color="auto"/>
        <w:right w:val="none" w:sz="0" w:space="0" w:color="auto"/>
      </w:divBdr>
      <w:divsChild>
        <w:div w:id="594368429">
          <w:marLeft w:val="403"/>
          <w:marRight w:val="0"/>
          <w:marTop w:val="96"/>
          <w:marBottom w:val="0"/>
          <w:divBdr>
            <w:top w:val="none" w:sz="0" w:space="0" w:color="auto"/>
            <w:left w:val="none" w:sz="0" w:space="0" w:color="auto"/>
            <w:bottom w:val="none" w:sz="0" w:space="0" w:color="auto"/>
            <w:right w:val="none" w:sz="0" w:space="0" w:color="auto"/>
          </w:divBdr>
        </w:div>
        <w:div w:id="996494617">
          <w:marLeft w:val="878"/>
          <w:marRight w:val="0"/>
          <w:marTop w:val="77"/>
          <w:marBottom w:val="0"/>
          <w:divBdr>
            <w:top w:val="none" w:sz="0" w:space="0" w:color="auto"/>
            <w:left w:val="none" w:sz="0" w:space="0" w:color="auto"/>
            <w:bottom w:val="none" w:sz="0" w:space="0" w:color="auto"/>
            <w:right w:val="none" w:sz="0" w:space="0" w:color="auto"/>
          </w:divBdr>
        </w:div>
        <w:div w:id="1561020808">
          <w:marLeft w:val="878"/>
          <w:marRight w:val="0"/>
          <w:marTop w:val="77"/>
          <w:marBottom w:val="0"/>
          <w:divBdr>
            <w:top w:val="none" w:sz="0" w:space="0" w:color="auto"/>
            <w:left w:val="none" w:sz="0" w:space="0" w:color="auto"/>
            <w:bottom w:val="none" w:sz="0" w:space="0" w:color="auto"/>
            <w:right w:val="none" w:sz="0" w:space="0" w:color="auto"/>
          </w:divBdr>
        </w:div>
        <w:div w:id="1173837872">
          <w:marLeft w:val="878"/>
          <w:marRight w:val="0"/>
          <w:marTop w:val="77"/>
          <w:marBottom w:val="0"/>
          <w:divBdr>
            <w:top w:val="none" w:sz="0" w:space="0" w:color="auto"/>
            <w:left w:val="none" w:sz="0" w:space="0" w:color="auto"/>
            <w:bottom w:val="none" w:sz="0" w:space="0" w:color="auto"/>
            <w:right w:val="none" w:sz="0" w:space="0" w:color="auto"/>
          </w:divBdr>
        </w:div>
        <w:div w:id="1164277973">
          <w:marLeft w:val="403"/>
          <w:marRight w:val="0"/>
          <w:marTop w:val="96"/>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8968412">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28959847">
      <w:bodyDiv w:val="1"/>
      <w:marLeft w:val="0"/>
      <w:marRight w:val="0"/>
      <w:marTop w:val="0"/>
      <w:marBottom w:val="0"/>
      <w:divBdr>
        <w:top w:val="none" w:sz="0" w:space="0" w:color="auto"/>
        <w:left w:val="none" w:sz="0" w:space="0" w:color="auto"/>
        <w:bottom w:val="none" w:sz="0" w:space="0" w:color="auto"/>
        <w:right w:val="none" w:sz="0" w:space="0" w:color="auto"/>
      </w:divBdr>
      <w:divsChild>
        <w:div w:id="425227770">
          <w:marLeft w:val="878"/>
          <w:marRight w:val="0"/>
          <w:marTop w:val="96"/>
          <w:marBottom w:val="0"/>
          <w:divBdr>
            <w:top w:val="none" w:sz="0" w:space="0" w:color="auto"/>
            <w:left w:val="none" w:sz="0" w:space="0" w:color="auto"/>
            <w:bottom w:val="none" w:sz="0" w:space="0" w:color="auto"/>
            <w:right w:val="none" w:sz="0" w:space="0" w:color="auto"/>
          </w:divBdr>
        </w:div>
      </w:divsChild>
    </w:div>
    <w:div w:id="761994353">
      <w:bodyDiv w:val="1"/>
      <w:marLeft w:val="0"/>
      <w:marRight w:val="0"/>
      <w:marTop w:val="0"/>
      <w:marBottom w:val="0"/>
      <w:divBdr>
        <w:top w:val="none" w:sz="0" w:space="0" w:color="auto"/>
        <w:left w:val="none" w:sz="0" w:space="0" w:color="auto"/>
        <w:bottom w:val="none" w:sz="0" w:space="0" w:color="auto"/>
        <w:right w:val="none" w:sz="0" w:space="0" w:color="auto"/>
      </w:divBdr>
      <w:divsChild>
        <w:div w:id="334501313">
          <w:marLeft w:val="547"/>
          <w:marRight w:val="0"/>
          <w:marTop w:val="115"/>
          <w:marBottom w:val="0"/>
          <w:divBdr>
            <w:top w:val="none" w:sz="0" w:space="0" w:color="auto"/>
            <w:left w:val="none" w:sz="0" w:space="0" w:color="auto"/>
            <w:bottom w:val="none" w:sz="0" w:space="0" w:color="auto"/>
            <w:right w:val="none" w:sz="0" w:space="0" w:color="auto"/>
          </w:divBdr>
        </w:div>
        <w:div w:id="1772580111">
          <w:marLeft w:val="547"/>
          <w:marRight w:val="0"/>
          <w:marTop w:val="115"/>
          <w:marBottom w:val="0"/>
          <w:divBdr>
            <w:top w:val="none" w:sz="0" w:space="0" w:color="auto"/>
            <w:left w:val="none" w:sz="0" w:space="0" w:color="auto"/>
            <w:bottom w:val="none" w:sz="0" w:space="0" w:color="auto"/>
            <w:right w:val="none" w:sz="0" w:space="0" w:color="auto"/>
          </w:divBdr>
        </w:div>
        <w:div w:id="621377151">
          <w:marLeft w:val="1166"/>
          <w:marRight w:val="0"/>
          <w:marTop w:val="96"/>
          <w:marBottom w:val="0"/>
          <w:divBdr>
            <w:top w:val="none" w:sz="0" w:space="0" w:color="auto"/>
            <w:left w:val="none" w:sz="0" w:space="0" w:color="auto"/>
            <w:bottom w:val="none" w:sz="0" w:space="0" w:color="auto"/>
            <w:right w:val="none" w:sz="0" w:space="0" w:color="auto"/>
          </w:divBdr>
        </w:div>
        <w:div w:id="672759379">
          <w:marLeft w:val="1166"/>
          <w:marRight w:val="0"/>
          <w:marTop w:val="96"/>
          <w:marBottom w:val="0"/>
          <w:divBdr>
            <w:top w:val="none" w:sz="0" w:space="0" w:color="auto"/>
            <w:left w:val="none" w:sz="0" w:space="0" w:color="auto"/>
            <w:bottom w:val="none" w:sz="0" w:space="0" w:color="auto"/>
            <w:right w:val="none" w:sz="0" w:space="0" w:color="auto"/>
          </w:divBdr>
        </w:div>
        <w:div w:id="666252103">
          <w:marLeft w:val="1166"/>
          <w:marRight w:val="0"/>
          <w:marTop w:val="96"/>
          <w:marBottom w:val="0"/>
          <w:divBdr>
            <w:top w:val="none" w:sz="0" w:space="0" w:color="auto"/>
            <w:left w:val="none" w:sz="0" w:space="0" w:color="auto"/>
            <w:bottom w:val="none" w:sz="0" w:space="0" w:color="auto"/>
            <w:right w:val="none" w:sz="0" w:space="0" w:color="auto"/>
          </w:divBdr>
        </w:div>
        <w:div w:id="1614628332">
          <w:marLeft w:val="547"/>
          <w:marRight w:val="0"/>
          <w:marTop w:val="115"/>
          <w:marBottom w:val="0"/>
          <w:divBdr>
            <w:top w:val="none" w:sz="0" w:space="0" w:color="auto"/>
            <w:left w:val="none" w:sz="0" w:space="0" w:color="auto"/>
            <w:bottom w:val="none" w:sz="0" w:space="0" w:color="auto"/>
            <w:right w:val="none" w:sz="0" w:space="0" w:color="auto"/>
          </w:divBdr>
        </w:div>
        <w:div w:id="800998695">
          <w:marLeft w:val="547"/>
          <w:marRight w:val="0"/>
          <w:marTop w:val="115"/>
          <w:marBottom w:val="0"/>
          <w:divBdr>
            <w:top w:val="none" w:sz="0" w:space="0" w:color="auto"/>
            <w:left w:val="none" w:sz="0" w:space="0" w:color="auto"/>
            <w:bottom w:val="none" w:sz="0" w:space="0" w:color="auto"/>
            <w:right w:val="none" w:sz="0" w:space="0" w:color="auto"/>
          </w:divBdr>
        </w:div>
        <w:div w:id="1114979790">
          <w:marLeft w:val="1166"/>
          <w:marRight w:val="0"/>
          <w:marTop w:val="96"/>
          <w:marBottom w:val="0"/>
          <w:divBdr>
            <w:top w:val="none" w:sz="0" w:space="0" w:color="auto"/>
            <w:left w:val="none" w:sz="0" w:space="0" w:color="auto"/>
            <w:bottom w:val="none" w:sz="0" w:space="0" w:color="auto"/>
            <w:right w:val="none" w:sz="0" w:space="0" w:color="auto"/>
          </w:divBdr>
        </w:div>
      </w:divsChild>
    </w:div>
    <w:div w:id="766197224">
      <w:bodyDiv w:val="1"/>
      <w:marLeft w:val="0"/>
      <w:marRight w:val="0"/>
      <w:marTop w:val="0"/>
      <w:marBottom w:val="0"/>
      <w:divBdr>
        <w:top w:val="none" w:sz="0" w:space="0" w:color="auto"/>
        <w:left w:val="none" w:sz="0" w:space="0" w:color="auto"/>
        <w:bottom w:val="none" w:sz="0" w:space="0" w:color="auto"/>
        <w:right w:val="none" w:sz="0" w:space="0" w:color="auto"/>
      </w:divBdr>
      <w:divsChild>
        <w:div w:id="2131778662">
          <w:marLeft w:val="360"/>
          <w:marRight w:val="0"/>
          <w:marTop w:val="200"/>
          <w:marBottom w:val="0"/>
          <w:divBdr>
            <w:top w:val="none" w:sz="0" w:space="0" w:color="auto"/>
            <w:left w:val="none" w:sz="0" w:space="0" w:color="auto"/>
            <w:bottom w:val="none" w:sz="0" w:space="0" w:color="auto"/>
            <w:right w:val="none" w:sz="0" w:space="0" w:color="auto"/>
          </w:divBdr>
        </w:div>
        <w:div w:id="1221360420">
          <w:marLeft w:val="1080"/>
          <w:marRight w:val="0"/>
          <w:marTop w:val="100"/>
          <w:marBottom w:val="0"/>
          <w:divBdr>
            <w:top w:val="none" w:sz="0" w:space="0" w:color="auto"/>
            <w:left w:val="none" w:sz="0" w:space="0" w:color="auto"/>
            <w:bottom w:val="none" w:sz="0" w:space="0" w:color="auto"/>
            <w:right w:val="none" w:sz="0" w:space="0" w:color="auto"/>
          </w:divBdr>
        </w:div>
        <w:div w:id="1955863587">
          <w:marLeft w:val="1800"/>
          <w:marRight w:val="0"/>
          <w:marTop w:val="100"/>
          <w:marBottom w:val="0"/>
          <w:divBdr>
            <w:top w:val="none" w:sz="0" w:space="0" w:color="auto"/>
            <w:left w:val="none" w:sz="0" w:space="0" w:color="auto"/>
            <w:bottom w:val="none" w:sz="0" w:space="0" w:color="auto"/>
            <w:right w:val="none" w:sz="0" w:space="0" w:color="auto"/>
          </w:divBdr>
        </w:div>
        <w:div w:id="913319589">
          <w:marLeft w:val="1080"/>
          <w:marRight w:val="0"/>
          <w:marTop w:val="100"/>
          <w:marBottom w:val="0"/>
          <w:divBdr>
            <w:top w:val="none" w:sz="0" w:space="0" w:color="auto"/>
            <w:left w:val="none" w:sz="0" w:space="0" w:color="auto"/>
            <w:bottom w:val="none" w:sz="0" w:space="0" w:color="auto"/>
            <w:right w:val="none" w:sz="0" w:space="0" w:color="auto"/>
          </w:divBdr>
        </w:div>
        <w:div w:id="1742364199">
          <w:marLeft w:val="1800"/>
          <w:marRight w:val="0"/>
          <w:marTop w:val="100"/>
          <w:marBottom w:val="0"/>
          <w:divBdr>
            <w:top w:val="none" w:sz="0" w:space="0" w:color="auto"/>
            <w:left w:val="none" w:sz="0" w:space="0" w:color="auto"/>
            <w:bottom w:val="none" w:sz="0" w:space="0" w:color="auto"/>
            <w:right w:val="none" w:sz="0" w:space="0" w:color="auto"/>
          </w:divBdr>
        </w:div>
      </w:divsChild>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2305852">
      <w:bodyDiv w:val="1"/>
      <w:marLeft w:val="0"/>
      <w:marRight w:val="0"/>
      <w:marTop w:val="0"/>
      <w:marBottom w:val="0"/>
      <w:divBdr>
        <w:top w:val="none" w:sz="0" w:space="0" w:color="auto"/>
        <w:left w:val="none" w:sz="0" w:space="0" w:color="auto"/>
        <w:bottom w:val="none" w:sz="0" w:space="0" w:color="auto"/>
        <w:right w:val="none" w:sz="0" w:space="0" w:color="auto"/>
      </w:divBdr>
      <w:divsChild>
        <w:div w:id="1166239020">
          <w:marLeft w:val="1080"/>
          <w:marRight w:val="0"/>
          <w:marTop w:val="100"/>
          <w:marBottom w:val="0"/>
          <w:divBdr>
            <w:top w:val="none" w:sz="0" w:space="0" w:color="auto"/>
            <w:left w:val="none" w:sz="0" w:space="0" w:color="auto"/>
            <w:bottom w:val="none" w:sz="0" w:space="0" w:color="auto"/>
            <w:right w:val="none" w:sz="0" w:space="0" w:color="auto"/>
          </w:divBdr>
        </w:div>
        <w:div w:id="116222278">
          <w:marLeft w:val="1080"/>
          <w:marRight w:val="0"/>
          <w:marTop w:val="100"/>
          <w:marBottom w:val="0"/>
          <w:divBdr>
            <w:top w:val="none" w:sz="0" w:space="0" w:color="auto"/>
            <w:left w:val="none" w:sz="0" w:space="0" w:color="auto"/>
            <w:bottom w:val="none" w:sz="0" w:space="0" w:color="auto"/>
            <w:right w:val="none" w:sz="0" w:space="0" w:color="auto"/>
          </w:divBdr>
        </w:div>
        <w:div w:id="916592417">
          <w:marLeft w:val="1080"/>
          <w:marRight w:val="0"/>
          <w:marTop w:val="100"/>
          <w:marBottom w:val="0"/>
          <w:divBdr>
            <w:top w:val="none" w:sz="0" w:space="0" w:color="auto"/>
            <w:left w:val="none" w:sz="0" w:space="0" w:color="auto"/>
            <w:bottom w:val="none" w:sz="0" w:space="0" w:color="auto"/>
            <w:right w:val="none" w:sz="0" w:space="0" w:color="auto"/>
          </w:divBdr>
        </w:div>
        <w:div w:id="639921011">
          <w:marLeft w:val="1800"/>
          <w:marRight w:val="0"/>
          <w:marTop w:val="100"/>
          <w:marBottom w:val="0"/>
          <w:divBdr>
            <w:top w:val="none" w:sz="0" w:space="0" w:color="auto"/>
            <w:left w:val="none" w:sz="0" w:space="0" w:color="auto"/>
            <w:bottom w:val="none" w:sz="0" w:space="0" w:color="auto"/>
            <w:right w:val="none" w:sz="0" w:space="0" w:color="auto"/>
          </w:divBdr>
        </w:div>
        <w:div w:id="1963030612">
          <w:marLeft w:val="2520"/>
          <w:marRight w:val="0"/>
          <w:marTop w:val="100"/>
          <w:marBottom w:val="0"/>
          <w:divBdr>
            <w:top w:val="none" w:sz="0" w:space="0" w:color="auto"/>
            <w:left w:val="none" w:sz="0" w:space="0" w:color="auto"/>
            <w:bottom w:val="none" w:sz="0" w:space="0" w:color="auto"/>
            <w:right w:val="none" w:sz="0" w:space="0" w:color="auto"/>
          </w:divBdr>
        </w:div>
        <w:div w:id="756904403">
          <w:marLeft w:val="1800"/>
          <w:marRight w:val="0"/>
          <w:marTop w:val="100"/>
          <w:marBottom w:val="0"/>
          <w:divBdr>
            <w:top w:val="none" w:sz="0" w:space="0" w:color="auto"/>
            <w:left w:val="none" w:sz="0" w:space="0" w:color="auto"/>
            <w:bottom w:val="none" w:sz="0" w:space="0" w:color="auto"/>
            <w:right w:val="none" w:sz="0" w:space="0" w:color="auto"/>
          </w:divBdr>
        </w:div>
        <w:div w:id="445469034">
          <w:marLeft w:val="2520"/>
          <w:marRight w:val="0"/>
          <w:marTop w:val="100"/>
          <w:marBottom w:val="0"/>
          <w:divBdr>
            <w:top w:val="none" w:sz="0" w:space="0" w:color="auto"/>
            <w:left w:val="none" w:sz="0" w:space="0" w:color="auto"/>
            <w:bottom w:val="none" w:sz="0" w:space="0" w:color="auto"/>
            <w:right w:val="none" w:sz="0" w:space="0" w:color="auto"/>
          </w:divBdr>
        </w:div>
        <w:div w:id="1954165698">
          <w:marLeft w:val="1800"/>
          <w:marRight w:val="0"/>
          <w:marTop w:val="100"/>
          <w:marBottom w:val="0"/>
          <w:divBdr>
            <w:top w:val="none" w:sz="0" w:space="0" w:color="auto"/>
            <w:left w:val="none" w:sz="0" w:space="0" w:color="auto"/>
            <w:bottom w:val="none" w:sz="0" w:space="0" w:color="auto"/>
            <w:right w:val="none" w:sz="0" w:space="0" w:color="auto"/>
          </w:divBdr>
        </w:div>
      </w:divsChild>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7504763">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758836">
      <w:bodyDiv w:val="1"/>
      <w:marLeft w:val="0"/>
      <w:marRight w:val="0"/>
      <w:marTop w:val="0"/>
      <w:marBottom w:val="0"/>
      <w:divBdr>
        <w:top w:val="none" w:sz="0" w:space="0" w:color="auto"/>
        <w:left w:val="none" w:sz="0" w:space="0" w:color="auto"/>
        <w:bottom w:val="none" w:sz="0" w:space="0" w:color="auto"/>
        <w:right w:val="none" w:sz="0" w:space="0" w:color="auto"/>
      </w:divBdr>
      <w:divsChild>
        <w:div w:id="1770857447">
          <w:marLeft w:val="403"/>
          <w:marRight w:val="0"/>
          <w:marTop w:val="96"/>
          <w:marBottom w:val="0"/>
          <w:divBdr>
            <w:top w:val="none" w:sz="0" w:space="0" w:color="auto"/>
            <w:left w:val="none" w:sz="0" w:space="0" w:color="auto"/>
            <w:bottom w:val="none" w:sz="0" w:space="0" w:color="auto"/>
            <w:right w:val="none" w:sz="0" w:space="0" w:color="auto"/>
          </w:divBdr>
        </w:div>
        <w:div w:id="1052080152">
          <w:marLeft w:val="878"/>
          <w:marRight w:val="0"/>
          <w:marTop w:val="86"/>
          <w:marBottom w:val="0"/>
          <w:divBdr>
            <w:top w:val="none" w:sz="0" w:space="0" w:color="auto"/>
            <w:left w:val="none" w:sz="0" w:space="0" w:color="auto"/>
            <w:bottom w:val="none" w:sz="0" w:space="0" w:color="auto"/>
            <w:right w:val="none" w:sz="0" w:space="0" w:color="auto"/>
          </w:divBdr>
        </w:div>
        <w:div w:id="113403707">
          <w:marLeft w:val="878"/>
          <w:marRight w:val="0"/>
          <w:marTop w:val="86"/>
          <w:marBottom w:val="0"/>
          <w:divBdr>
            <w:top w:val="none" w:sz="0" w:space="0" w:color="auto"/>
            <w:left w:val="none" w:sz="0" w:space="0" w:color="auto"/>
            <w:bottom w:val="none" w:sz="0" w:space="0" w:color="auto"/>
            <w:right w:val="none" w:sz="0" w:space="0" w:color="auto"/>
          </w:divBdr>
        </w:div>
        <w:div w:id="293482773">
          <w:marLeft w:val="878"/>
          <w:marRight w:val="0"/>
          <w:marTop w:val="86"/>
          <w:marBottom w:val="0"/>
          <w:divBdr>
            <w:top w:val="none" w:sz="0" w:space="0" w:color="auto"/>
            <w:left w:val="none" w:sz="0" w:space="0" w:color="auto"/>
            <w:bottom w:val="none" w:sz="0" w:space="0" w:color="auto"/>
            <w:right w:val="none" w:sz="0" w:space="0" w:color="auto"/>
          </w:divBdr>
        </w:div>
        <w:div w:id="1842161577">
          <w:marLeft w:val="878"/>
          <w:marRight w:val="0"/>
          <w:marTop w:val="86"/>
          <w:marBottom w:val="0"/>
          <w:divBdr>
            <w:top w:val="none" w:sz="0" w:space="0" w:color="auto"/>
            <w:left w:val="none" w:sz="0" w:space="0" w:color="auto"/>
            <w:bottom w:val="none" w:sz="0" w:space="0" w:color="auto"/>
            <w:right w:val="none" w:sz="0" w:space="0" w:color="auto"/>
          </w:divBdr>
        </w:div>
        <w:div w:id="1042513096">
          <w:marLeft w:val="878"/>
          <w:marRight w:val="0"/>
          <w:marTop w:val="86"/>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3929419">
      <w:bodyDiv w:val="1"/>
      <w:marLeft w:val="0"/>
      <w:marRight w:val="0"/>
      <w:marTop w:val="0"/>
      <w:marBottom w:val="0"/>
      <w:divBdr>
        <w:top w:val="none" w:sz="0" w:space="0" w:color="auto"/>
        <w:left w:val="none" w:sz="0" w:space="0" w:color="auto"/>
        <w:bottom w:val="none" w:sz="0" w:space="0" w:color="auto"/>
        <w:right w:val="none" w:sz="0" w:space="0" w:color="auto"/>
      </w:divBdr>
      <w:divsChild>
        <w:div w:id="1130707957">
          <w:marLeft w:val="403"/>
          <w:marRight w:val="0"/>
          <w:marTop w:val="86"/>
          <w:marBottom w:val="0"/>
          <w:divBdr>
            <w:top w:val="none" w:sz="0" w:space="0" w:color="auto"/>
            <w:left w:val="none" w:sz="0" w:space="0" w:color="auto"/>
            <w:bottom w:val="none" w:sz="0" w:space="0" w:color="auto"/>
            <w:right w:val="none" w:sz="0" w:space="0" w:color="auto"/>
          </w:divBdr>
        </w:div>
      </w:divsChild>
    </w:div>
    <w:div w:id="896475692">
      <w:bodyDiv w:val="1"/>
      <w:marLeft w:val="0"/>
      <w:marRight w:val="0"/>
      <w:marTop w:val="0"/>
      <w:marBottom w:val="0"/>
      <w:divBdr>
        <w:top w:val="none" w:sz="0" w:space="0" w:color="auto"/>
        <w:left w:val="none" w:sz="0" w:space="0" w:color="auto"/>
        <w:bottom w:val="none" w:sz="0" w:space="0" w:color="auto"/>
        <w:right w:val="none" w:sz="0" w:space="0" w:color="auto"/>
      </w:divBdr>
      <w:divsChild>
        <w:div w:id="1169979612">
          <w:marLeft w:val="403"/>
          <w:marRight w:val="0"/>
          <w:marTop w:val="86"/>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739622">
      <w:bodyDiv w:val="1"/>
      <w:marLeft w:val="0"/>
      <w:marRight w:val="0"/>
      <w:marTop w:val="0"/>
      <w:marBottom w:val="0"/>
      <w:divBdr>
        <w:top w:val="none" w:sz="0" w:space="0" w:color="auto"/>
        <w:left w:val="none" w:sz="0" w:space="0" w:color="auto"/>
        <w:bottom w:val="none" w:sz="0" w:space="0" w:color="auto"/>
        <w:right w:val="none" w:sz="0" w:space="0" w:color="auto"/>
      </w:divBdr>
      <w:divsChild>
        <w:div w:id="445855093">
          <w:marLeft w:val="1080"/>
          <w:marRight w:val="0"/>
          <w:marTop w:val="100"/>
          <w:marBottom w:val="0"/>
          <w:divBdr>
            <w:top w:val="none" w:sz="0" w:space="0" w:color="auto"/>
            <w:left w:val="none" w:sz="0" w:space="0" w:color="auto"/>
            <w:bottom w:val="none" w:sz="0" w:space="0" w:color="auto"/>
            <w:right w:val="none" w:sz="0" w:space="0" w:color="auto"/>
          </w:divBdr>
        </w:div>
        <w:div w:id="1789741418">
          <w:marLeft w:val="1080"/>
          <w:marRight w:val="0"/>
          <w:marTop w:val="100"/>
          <w:marBottom w:val="0"/>
          <w:divBdr>
            <w:top w:val="none" w:sz="0" w:space="0" w:color="auto"/>
            <w:left w:val="none" w:sz="0" w:space="0" w:color="auto"/>
            <w:bottom w:val="none" w:sz="0" w:space="0" w:color="auto"/>
            <w:right w:val="none" w:sz="0" w:space="0" w:color="auto"/>
          </w:divBdr>
        </w:div>
        <w:div w:id="2144080931">
          <w:marLeft w:val="1080"/>
          <w:marRight w:val="0"/>
          <w:marTop w:val="100"/>
          <w:marBottom w:val="0"/>
          <w:divBdr>
            <w:top w:val="none" w:sz="0" w:space="0" w:color="auto"/>
            <w:left w:val="none" w:sz="0" w:space="0" w:color="auto"/>
            <w:bottom w:val="none" w:sz="0" w:space="0" w:color="auto"/>
            <w:right w:val="none" w:sz="0" w:space="0" w:color="auto"/>
          </w:divBdr>
        </w:div>
        <w:div w:id="168787953">
          <w:marLeft w:val="1800"/>
          <w:marRight w:val="0"/>
          <w:marTop w:val="100"/>
          <w:marBottom w:val="0"/>
          <w:divBdr>
            <w:top w:val="none" w:sz="0" w:space="0" w:color="auto"/>
            <w:left w:val="none" w:sz="0" w:space="0" w:color="auto"/>
            <w:bottom w:val="none" w:sz="0" w:space="0" w:color="auto"/>
            <w:right w:val="none" w:sz="0" w:space="0" w:color="auto"/>
          </w:divBdr>
        </w:div>
        <w:div w:id="1693914476">
          <w:marLeft w:val="2520"/>
          <w:marRight w:val="0"/>
          <w:marTop w:val="100"/>
          <w:marBottom w:val="0"/>
          <w:divBdr>
            <w:top w:val="none" w:sz="0" w:space="0" w:color="auto"/>
            <w:left w:val="none" w:sz="0" w:space="0" w:color="auto"/>
            <w:bottom w:val="none" w:sz="0" w:space="0" w:color="auto"/>
            <w:right w:val="none" w:sz="0" w:space="0" w:color="auto"/>
          </w:divBdr>
        </w:div>
        <w:div w:id="38405598">
          <w:marLeft w:val="1800"/>
          <w:marRight w:val="0"/>
          <w:marTop w:val="100"/>
          <w:marBottom w:val="0"/>
          <w:divBdr>
            <w:top w:val="none" w:sz="0" w:space="0" w:color="auto"/>
            <w:left w:val="none" w:sz="0" w:space="0" w:color="auto"/>
            <w:bottom w:val="none" w:sz="0" w:space="0" w:color="auto"/>
            <w:right w:val="none" w:sz="0" w:space="0" w:color="auto"/>
          </w:divBdr>
        </w:div>
        <w:div w:id="341979681">
          <w:marLeft w:val="2520"/>
          <w:marRight w:val="0"/>
          <w:marTop w:val="100"/>
          <w:marBottom w:val="0"/>
          <w:divBdr>
            <w:top w:val="none" w:sz="0" w:space="0" w:color="auto"/>
            <w:left w:val="none" w:sz="0" w:space="0" w:color="auto"/>
            <w:bottom w:val="none" w:sz="0" w:space="0" w:color="auto"/>
            <w:right w:val="none" w:sz="0" w:space="0" w:color="auto"/>
          </w:divBdr>
        </w:div>
        <w:div w:id="1358383541">
          <w:marLeft w:val="1800"/>
          <w:marRight w:val="0"/>
          <w:marTop w:val="10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205072">
      <w:bodyDiv w:val="1"/>
      <w:marLeft w:val="0"/>
      <w:marRight w:val="0"/>
      <w:marTop w:val="0"/>
      <w:marBottom w:val="0"/>
      <w:divBdr>
        <w:top w:val="none" w:sz="0" w:space="0" w:color="auto"/>
        <w:left w:val="none" w:sz="0" w:space="0" w:color="auto"/>
        <w:bottom w:val="none" w:sz="0" w:space="0" w:color="auto"/>
        <w:right w:val="none" w:sz="0" w:space="0" w:color="auto"/>
      </w:divBdr>
      <w:divsChild>
        <w:div w:id="1744258581">
          <w:marLeft w:val="1080"/>
          <w:marRight w:val="0"/>
          <w:marTop w:val="100"/>
          <w:marBottom w:val="0"/>
          <w:divBdr>
            <w:top w:val="none" w:sz="0" w:space="0" w:color="auto"/>
            <w:left w:val="none" w:sz="0" w:space="0" w:color="auto"/>
            <w:bottom w:val="none" w:sz="0" w:space="0" w:color="auto"/>
            <w:right w:val="none" w:sz="0" w:space="0" w:color="auto"/>
          </w:divBdr>
        </w:div>
        <w:div w:id="411857129">
          <w:marLeft w:val="1800"/>
          <w:marRight w:val="0"/>
          <w:marTop w:val="100"/>
          <w:marBottom w:val="0"/>
          <w:divBdr>
            <w:top w:val="none" w:sz="0" w:space="0" w:color="auto"/>
            <w:left w:val="none" w:sz="0" w:space="0" w:color="auto"/>
            <w:bottom w:val="none" w:sz="0" w:space="0" w:color="auto"/>
            <w:right w:val="none" w:sz="0" w:space="0" w:color="auto"/>
          </w:divBdr>
        </w:div>
        <w:div w:id="205335258">
          <w:marLeft w:val="1800"/>
          <w:marRight w:val="0"/>
          <w:marTop w:val="100"/>
          <w:marBottom w:val="0"/>
          <w:divBdr>
            <w:top w:val="none" w:sz="0" w:space="0" w:color="auto"/>
            <w:left w:val="none" w:sz="0" w:space="0" w:color="auto"/>
            <w:bottom w:val="none" w:sz="0" w:space="0" w:color="auto"/>
            <w:right w:val="none" w:sz="0" w:space="0" w:color="auto"/>
          </w:divBdr>
        </w:div>
        <w:div w:id="398289364">
          <w:marLeft w:val="1080"/>
          <w:marRight w:val="0"/>
          <w:marTop w:val="100"/>
          <w:marBottom w:val="0"/>
          <w:divBdr>
            <w:top w:val="none" w:sz="0" w:space="0" w:color="auto"/>
            <w:left w:val="none" w:sz="0" w:space="0" w:color="auto"/>
            <w:bottom w:val="none" w:sz="0" w:space="0" w:color="auto"/>
            <w:right w:val="none" w:sz="0" w:space="0" w:color="auto"/>
          </w:divBdr>
        </w:div>
        <w:div w:id="1392732523">
          <w:marLeft w:val="1800"/>
          <w:marRight w:val="0"/>
          <w:marTop w:val="100"/>
          <w:marBottom w:val="0"/>
          <w:divBdr>
            <w:top w:val="none" w:sz="0" w:space="0" w:color="auto"/>
            <w:left w:val="none" w:sz="0" w:space="0" w:color="auto"/>
            <w:bottom w:val="none" w:sz="0" w:space="0" w:color="auto"/>
            <w:right w:val="none" w:sz="0" w:space="0" w:color="auto"/>
          </w:divBdr>
        </w:div>
        <w:div w:id="895238670">
          <w:marLeft w:val="1800"/>
          <w:marRight w:val="0"/>
          <w:marTop w:val="100"/>
          <w:marBottom w:val="0"/>
          <w:divBdr>
            <w:top w:val="none" w:sz="0" w:space="0" w:color="auto"/>
            <w:left w:val="none" w:sz="0" w:space="0" w:color="auto"/>
            <w:bottom w:val="none" w:sz="0" w:space="0" w:color="auto"/>
            <w:right w:val="none" w:sz="0" w:space="0" w:color="auto"/>
          </w:divBdr>
        </w:div>
        <w:div w:id="2073310693">
          <w:marLeft w:val="1800"/>
          <w:marRight w:val="0"/>
          <w:marTop w:val="100"/>
          <w:marBottom w:val="0"/>
          <w:divBdr>
            <w:top w:val="none" w:sz="0" w:space="0" w:color="auto"/>
            <w:left w:val="none" w:sz="0" w:space="0" w:color="auto"/>
            <w:bottom w:val="none" w:sz="0" w:space="0" w:color="auto"/>
            <w:right w:val="none" w:sz="0" w:space="0" w:color="auto"/>
          </w:divBdr>
        </w:div>
      </w:divsChild>
    </w:div>
    <w:div w:id="103423585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401842">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43017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07966862">
      <w:bodyDiv w:val="1"/>
      <w:marLeft w:val="0"/>
      <w:marRight w:val="0"/>
      <w:marTop w:val="0"/>
      <w:marBottom w:val="0"/>
      <w:divBdr>
        <w:top w:val="none" w:sz="0" w:space="0" w:color="auto"/>
        <w:left w:val="none" w:sz="0" w:space="0" w:color="auto"/>
        <w:bottom w:val="none" w:sz="0" w:space="0" w:color="auto"/>
        <w:right w:val="none" w:sz="0" w:space="0" w:color="auto"/>
      </w:divBdr>
      <w:divsChild>
        <w:div w:id="1357073387">
          <w:marLeft w:val="547"/>
          <w:marRight w:val="0"/>
          <w:marTop w:val="115"/>
          <w:marBottom w:val="0"/>
          <w:divBdr>
            <w:top w:val="none" w:sz="0" w:space="0" w:color="auto"/>
            <w:left w:val="none" w:sz="0" w:space="0" w:color="auto"/>
            <w:bottom w:val="none" w:sz="0" w:space="0" w:color="auto"/>
            <w:right w:val="none" w:sz="0" w:space="0" w:color="auto"/>
          </w:divBdr>
        </w:div>
        <w:div w:id="721490250">
          <w:marLeft w:val="547"/>
          <w:marRight w:val="0"/>
          <w:marTop w:val="115"/>
          <w:marBottom w:val="0"/>
          <w:divBdr>
            <w:top w:val="none" w:sz="0" w:space="0" w:color="auto"/>
            <w:left w:val="none" w:sz="0" w:space="0" w:color="auto"/>
            <w:bottom w:val="none" w:sz="0" w:space="0" w:color="auto"/>
            <w:right w:val="none" w:sz="0" w:space="0" w:color="auto"/>
          </w:divBdr>
        </w:div>
        <w:div w:id="1149130316">
          <w:marLeft w:val="1166"/>
          <w:marRight w:val="0"/>
          <w:marTop w:val="96"/>
          <w:marBottom w:val="0"/>
          <w:divBdr>
            <w:top w:val="none" w:sz="0" w:space="0" w:color="auto"/>
            <w:left w:val="none" w:sz="0" w:space="0" w:color="auto"/>
            <w:bottom w:val="none" w:sz="0" w:space="0" w:color="auto"/>
            <w:right w:val="none" w:sz="0" w:space="0" w:color="auto"/>
          </w:divBdr>
        </w:div>
        <w:div w:id="860170018">
          <w:marLeft w:val="1166"/>
          <w:marRight w:val="0"/>
          <w:marTop w:val="96"/>
          <w:marBottom w:val="0"/>
          <w:divBdr>
            <w:top w:val="none" w:sz="0" w:space="0" w:color="auto"/>
            <w:left w:val="none" w:sz="0" w:space="0" w:color="auto"/>
            <w:bottom w:val="none" w:sz="0" w:space="0" w:color="auto"/>
            <w:right w:val="none" w:sz="0" w:space="0" w:color="auto"/>
          </w:divBdr>
        </w:div>
        <w:div w:id="777602785">
          <w:marLeft w:val="1166"/>
          <w:marRight w:val="0"/>
          <w:marTop w:val="96"/>
          <w:marBottom w:val="0"/>
          <w:divBdr>
            <w:top w:val="none" w:sz="0" w:space="0" w:color="auto"/>
            <w:left w:val="none" w:sz="0" w:space="0" w:color="auto"/>
            <w:bottom w:val="none" w:sz="0" w:space="0" w:color="auto"/>
            <w:right w:val="none" w:sz="0" w:space="0" w:color="auto"/>
          </w:divBdr>
        </w:div>
        <w:div w:id="1226145347">
          <w:marLeft w:val="547"/>
          <w:marRight w:val="0"/>
          <w:marTop w:val="115"/>
          <w:marBottom w:val="0"/>
          <w:divBdr>
            <w:top w:val="none" w:sz="0" w:space="0" w:color="auto"/>
            <w:left w:val="none" w:sz="0" w:space="0" w:color="auto"/>
            <w:bottom w:val="none" w:sz="0" w:space="0" w:color="auto"/>
            <w:right w:val="none" w:sz="0" w:space="0" w:color="auto"/>
          </w:divBdr>
        </w:div>
        <w:div w:id="77793979">
          <w:marLeft w:val="547"/>
          <w:marRight w:val="0"/>
          <w:marTop w:val="115"/>
          <w:marBottom w:val="0"/>
          <w:divBdr>
            <w:top w:val="none" w:sz="0" w:space="0" w:color="auto"/>
            <w:left w:val="none" w:sz="0" w:space="0" w:color="auto"/>
            <w:bottom w:val="none" w:sz="0" w:space="0" w:color="auto"/>
            <w:right w:val="none" w:sz="0" w:space="0" w:color="auto"/>
          </w:divBdr>
        </w:div>
        <w:div w:id="498034627">
          <w:marLeft w:val="1166"/>
          <w:marRight w:val="0"/>
          <w:marTop w:val="96"/>
          <w:marBottom w:val="0"/>
          <w:divBdr>
            <w:top w:val="none" w:sz="0" w:space="0" w:color="auto"/>
            <w:left w:val="none" w:sz="0" w:space="0" w:color="auto"/>
            <w:bottom w:val="none" w:sz="0" w:space="0" w:color="auto"/>
            <w:right w:val="none" w:sz="0" w:space="0" w:color="auto"/>
          </w:divBdr>
        </w:div>
      </w:divsChild>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9517672">
      <w:bodyDiv w:val="1"/>
      <w:marLeft w:val="0"/>
      <w:marRight w:val="0"/>
      <w:marTop w:val="0"/>
      <w:marBottom w:val="0"/>
      <w:divBdr>
        <w:top w:val="none" w:sz="0" w:space="0" w:color="auto"/>
        <w:left w:val="none" w:sz="0" w:space="0" w:color="auto"/>
        <w:bottom w:val="none" w:sz="0" w:space="0" w:color="auto"/>
        <w:right w:val="none" w:sz="0" w:space="0" w:color="auto"/>
      </w:divBdr>
      <w:divsChild>
        <w:div w:id="960846469">
          <w:marLeft w:val="1080"/>
          <w:marRight w:val="0"/>
          <w:marTop w:val="100"/>
          <w:marBottom w:val="0"/>
          <w:divBdr>
            <w:top w:val="none" w:sz="0" w:space="0" w:color="auto"/>
            <w:left w:val="none" w:sz="0" w:space="0" w:color="auto"/>
            <w:bottom w:val="none" w:sz="0" w:space="0" w:color="auto"/>
            <w:right w:val="none" w:sz="0" w:space="0" w:color="auto"/>
          </w:divBdr>
        </w:div>
        <w:div w:id="683899814">
          <w:marLeft w:val="1800"/>
          <w:marRight w:val="0"/>
          <w:marTop w:val="100"/>
          <w:marBottom w:val="0"/>
          <w:divBdr>
            <w:top w:val="none" w:sz="0" w:space="0" w:color="auto"/>
            <w:left w:val="none" w:sz="0" w:space="0" w:color="auto"/>
            <w:bottom w:val="none" w:sz="0" w:space="0" w:color="auto"/>
            <w:right w:val="none" w:sz="0" w:space="0" w:color="auto"/>
          </w:divBdr>
        </w:div>
        <w:div w:id="1219244250">
          <w:marLeft w:val="1800"/>
          <w:marRight w:val="0"/>
          <w:marTop w:val="10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4124756">
      <w:bodyDiv w:val="1"/>
      <w:marLeft w:val="0"/>
      <w:marRight w:val="0"/>
      <w:marTop w:val="0"/>
      <w:marBottom w:val="0"/>
      <w:divBdr>
        <w:top w:val="none" w:sz="0" w:space="0" w:color="auto"/>
        <w:left w:val="none" w:sz="0" w:space="0" w:color="auto"/>
        <w:bottom w:val="none" w:sz="0" w:space="0" w:color="auto"/>
        <w:right w:val="none" w:sz="0" w:space="0" w:color="auto"/>
      </w:divBdr>
    </w:div>
    <w:div w:id="1218972856">
      <w:bodyDiv w:val="1"/>
      <w:marLeft w:val="0"/>
      <w:marRight w:val="0"/>
      <w:marTop w:val="0"/>
      <w:marBottom w:val="0"/>
      <w:divBdr>
        <w:top w:val="none" w:sz="0" w:space="0" w:color="auto"/>
        <w:left w:val="none" w:sz="0" w:space="0" w:color="auto"/>
        <w:bottom w:val="none" w:sz="0" w:space="0" w:color="auto"/>
        <w:right w:val="none" w:sz="0" w:space="0" w:color="auto"/>
      </w:divBdr>
      <w:divsChild>
        <w:div w:id="1198852507">
          <w:marLeft w:val="1800"/>
          <w:marRight w:val="0"/>
          <w:marTop w:val="100"/>
          <w:marBottom w:val="0"/>
          <w:divBdr>
            <w:top w:val="none" w:sz="0" w:space="0" w:color="auto"/>
            <w:left w:val="none" w:sz="0" w:space="0" w:color="auto"/>
            <w:bottom w:val="none" w:sz="0" w:space="0" w:color="auto"/>
            <w:right w:val="none" w:sz="0" w:space="0" w:color="auto"/>
          </w:divBdr>
        </w:div>
        <w:div w:id="1142384290">
          <w:marLeft w:val="1800"/>
          <w:marRight w:val="0"/>
          <w:marTop w:val="100"/>
          <w:marBottom w:val="0"/>
          <w:divBdr>
            <w:top w:val="none" w:sz="0" w:space="0" w:color="auto"/>
            <w:left w:val="none" w:sz="0" w:space="0" w:color="auto"/>
            <w:bottom w:val="none" w:sz="0" w:space="0" w:color="auto"/>
            <w:right w:val="none" w:sz="0" w:space="0" w:color="auto"/>
          </w:divBdr>
        </w:div>
        <w:div w:id="1882745268">
          <w:marLeft w:val="1800"/>
          <w:marRight w:val="0"/>
          <w:marTop w:val="100"/>
          <w:marBottom w:val="0"/>
          <w:divBdr>
            <w:top w:val="none" w:sz="0" w:space="0" w:color="auto"/>
            <w:left w:val="none" w:sz="0" w:space="0" w:color="auto"/>
            <w:bottom w:val="none" w:sz="0" w:space="0" w:color="auto"/>
            <w:right w:val="none" w:sz="0" w:space="0" w:color="auto"/>
          </w:divBdr>
        </w:div>
      </w:divsChild>
    </w:div>
    <w:div w:id="1227951877">
      <w:bodyDiv w:val="1"/>
      <w:marLeft w:val="0"/>
      <w:marRight w:val="0"/>
      <w:marTop w:val="0"/>
      <w:marBottom w:val="0"/>
      <w:divBdr>
        <w:top w:val="none" w:sz="0" w:space="0" w:color="auto"/>
        <w:left w:val="none" w:sz="0" w:space="0" w:color="auto"/>
        <w:bottom w:val="none" w:sz="0" w:space="0" w:color="auto"/>
        <w:right w:val="none" w:sz="0" w:space="0" w:color="auto"/>
      </w:divBdr>
    </w:div>
    <w:div w:id="1259951530">
      <w:bodyDiv w:val="1"/>
      <w:marLeft w:val="0"/>
      <w:marRight w:val="0"/>
      <w:marTop w:val="0"/>
      <w:marBottom w:val="0"/>
      <w:divBdr>
        <w:top w:val="none" w:sz="0" w:space="0" w:color="auto"/>
        <w:left w:val="none" w:sz="0" w:space="0" w:color="auto"/>
        <w:bottom w:val="none" w:sz="0" w:space="0" w:color="auto"/>
        <w:right w:val="none" w:sz="0" w:space="0" w:color="auto"/>
      </w:divBdr>
      <w:divsChild>
        <w:div w:id="934435314">
          <w:marLeft w:val="1080"/>
          <w:marRight w:val="0"/>
          <w:marTop w:val="100"/>
          <w:marBottom w:val="0"/>
          <w:divBdr>
            <w:top w:val="none" w:sz="0" w:space="0" w:color="auto"/>
            <w:left w:val="none" w:sz="0" w:space="0" w:color="auto"/>
            <w:bottom w:val="none" w:sz="0" w:space="0" w:color="auto"/>
            <w:right w:val="none" w:sz="0" w:space="0" w:color="auto"/>
          </w:divBdr>
        </w:div>
        <w:div w:id="1280264567">
          <w:marLeft w:val="1800"/>
          <w:marRight w:val="0"/>
          <w:marTop w:val="100"/>
          <w:marBottom w:val="0"/>
          <w:divBdr>
            <w:top w:val="none" w:sz="0" w:space="0" w:color="auto"/>
            <w:left w:val="none" w:sz="0" w:space="0" w:color="auto"/>
            <w:bottom w:val="none" w:sz="0" w:space="0" w:color="auto"/>
            <w:right w:val="none" w:sz="0" w:space="0" w:color="auto"/>
          </w:divBdr>
        </w:div>
        <w:div w:id="1262451651">
          <w:marLeft w:val="2520"/>
          <w:marRight w:val="0"/>
          <w:marTop w:val="100"/>
          <w:marBottom w:val="0"/>
          <w:divBdr>
            <w:top w:val="none" w:sz="0" w:space="0" w:color="auto"/>
            <w:left w:val="none" w:sz="0" w:space="0" w:color="auto"/>
            <w:bottom w:val="none" w:sz="0" w:space="0" w:color="auto"/>
            <w:right w:val="none" w:sz="0" w:space="0" w:color="auto"/>
          </w:divBdr>
        </w:div>
        <w:div w:id="115027512">
          <w:marLeft w:val="2520"/>
          <w:marRight w:val="0"/>
          <w:marTop w:val="100"/>
          <w:marBottom w:val="0"/>
          <w:divBdr>
            <w:top w:val="none" w:sz="0" w:space="0" w:color="auto"/>
            <w:left w:val="none" w:sz="0" w:space="0" w:color="auto"/>
            <w:bottom w:val="none" w:sz="0" w:space="0" w:color="auto"/>
            <w:right w:val="none" w:sz="0" w:space="0" w:color="auto"/>
          </w:divBdr>
        </w:div>
        <w:div w:id="2074813427">
          <w:marLeft w:val="2520"/>
          <w:marRight w:val="0"/>
          <w:marTop w:val="100"/>
          <w:marBottom w:val="0"/>
          <w:divBdr>
            <w:top w:val="none" w:sz="0" w:space="0" w:color="auto"/>
            <w:left w:val="none" w:sz="0" w:space="0" w:color="auto"/>
            <w:bottom w:val="none" w:sz="0" w:space="0" w:color="auto"/>
            <w:right w:val="none" w:sz="0" w:space="0" w:color="auto"/>
          </w:divBdr>
        </w:div>
        <w:div w:id="2116948134">
          <w:marLeft w:val="1800"/>
          <w:marRight w:val="0"/>
          <w:marTop w:val="100"/>
          <w:marBottom w:val="0"/>
          <w:divBdr>
            <w:top w:val="none" w:sz="0" w:space="0" w:color="auto"/>
            <w:left w:val="none" w:sz="0" w:space="0" w:color="auto"/>
            <w:bottom w:val="none" w:sz="0" w:space="0" w:color="auto"/>
            <w:right w:val="none" w:sz="0" w:space="0" w:color="auto"/>
          </w:divBdr>
        </w:div>
        <w:div w:id="901453571">
          <w:marLeft w:val="2520"/>
          <w:marRight w:val="0"/>
          <w:marTop w:val="10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5022854">
      <w:bodyDiv w:val="1"/>
      <w:marLeft w:val="0"/>
      <w:marRight w:val="0"/>
      <w:marTop w:val="0"/>
      <w:marBottom w:val="0"/>
      <w:divBdr>
        <w:top w:val="none" w:sz="0" w:space="0" w:color="auto"/>
        <w:left w:val="none" w:sz="0" w:space="0" w:color="auto"/>
        <w:bottom w:val="none" w:sz="0" w:space="0" w:color="auto"/>
        <w:right w:val="none" w:sz="0" w:space="0" w:color="auto"/>
      </w:divBdr>
      <w:divsChild>
        <w:div w:id="553083556">
          <w:marLeft w:val="2520"/>
          <w:marRight w:val="0"/>
          <w:marTop w:val="10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1766036">
      <w:bodyDiv w:val="1"/>
      <w:marLeft w:val="0"/>
      <w:marRight w:val="0"/>
      <w:marTop w:val="0"/>
      <w:marBottom w:val="0"/>
      <w:divBdr>
        <w:top w:val="none" w:sz="0" w:space="0" w:color="auto"/>
        <w:left w:val="none" w:sz="0" w:space="0" w:color="auto"/>
        <w:bottom w:val="none" w:sz="0" w:space="0" w:color="auto"/>
        <w:right w:val="none" w:sz="0" w:space="0" w:color="auto"/>
      </w:divBdr>
      <w:divsChild>
        <w:div w:id="1296327112">
          <w:marLeft w:val="360"/>
          <w:marRight w:val="0"/>
          <w:marTop w:val="20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87578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365826">
      <w:bodyDiv w:val="1"/>
      <w:marLeft w:val="0"/>
      <w:marRight w:val="0"/>
      <w:marTop w:val="0"/>
      <w:marBottom w:val="0"/>
      <w:divBdr>
        <w:top w:val="none" w:sz="0" w:space="0" w:color="auto"/>
        <w:left w:val="none" w:sz="0" w:space="0" w:color="auto"/>
        <w:bottom w:val="none" w:sz="0" w:space="0" w:color="auto"/>
        <w:right w:val="none" w:sz="0" w:space="0" w:color="auto"/>
      </w:divBdr>
      <w:divsChild>
        <w:div w:id="1353915363">
          <w:marLeft w:val="1166"/>
          <w:marRight w:val="0"/>
          <w:marTop w:val="86"/>
          <w:marBottom w:val="0"/>
          <w:divBdr>
            <w:top w:val="none" w:sz="0" w:space="0" w:color="auto"/>
            <w:left w:val="none" w:sz="0" w:space="0" w:color="auto"/>
            <w:bottom w:val="none" w:sz="0" w:space="0" w:color="auto"/>
            <w:right w:val="none" w:sz="0" w:space="0" w:color="auto"/>
          </w:divBdr>
        </w:div>
        <w:div w:id="931427850">
          <w:marLeft w:val="1166"/>
          <w:marRight w:val="0"/>
          <w:marTop w:val="86"/>
          <w:marBottom w:val="0"/>
          <w:divBdr>
            <w:top w:val="none" w:sz="0" w:space="0" w:color="auto"/>
            <w:left w:val="none" w:sz="0" w:space="0" w:color="auto"/>
            <w:bottom w:val="none" w:sz="0" w:space="0" w:color="auto"/>
            <w:right w:val="none" w:sz="0" w:space="0" w:color="auto"/>
          </w:divBdr>
        </w:div>
        <w:div w:id="145323879">
          <w:marLeft w:val="1627"/>
          <w:marRight w:val="0"/>
          <w:marTop w:val="77"/>
          <w:marBottom w:val="0"/>
          <w:divBdr>
            <w:top w:val="none" w:sz="0" w:space="0" w:color="auto"/>
            <w:left w:val="none" w:sz="0" w:space="0" w:color="auto"/>
            <w:bottom w:val="none" w:sz="0" w:space="0" w:color="auto"/>
            <w:right w:val="none" w:sz="0" w:space="0" w:color="auto"/>
          </w:divBdr>
        </w:div>
        <w:div w:id="989943495">
          <w:marLeft w:val="1166"/>
          <w:marRight w:val="0"/>
          <w:marTop w:val="86"/>
          <w:marBottom w:val="0"/>
          <w:divBdr>
            <w:top w:val="none" w:sz="0" w:space="0" w:color="auto"/>
            <w:left w:val="none" w:sz="0" w:space="0" w:color="auto"/>
            <w:bottom w:val="none" w:sz="0" w:space="0" w:color="auto"/>
            <w:right w:val="none" w:sz="0" w:space="0" w:color="auto"/>
          </w:divBdr>
        </w:div>
        <w:div w:id="809328991">
          <w:marLeft w:val="1627"/>
          <w:marRight w:val="0"/>
          <w:marTop w:val="77"/>
          <w:marBottom w:val="0"/>
          <w:divBdr>
            <w:top w:val="none" w:sz="0" w:space="0" w:color="auto"/>
            <w:left w:val="none" w:sz="0" w:space="0" w:color="auto"/>
            <w:bottom w:val="none" w:sz="0" w:space="0" w:color="auto"/>
            <w:right w:val="none" w:sz="0" w:space="0" w:color="auto"/>
          </w:divBdr>
        </w:div>
        <w:div w:id="939796572">
          <w:marLeft w:val="547"/>
          <w:marRight w:val="0"/>
          <w:marTop w:val="96"/>
          <w:marBottom w:val="0"/>
          <w:divBdr>
            <w:top w:val="none" w:sz="0" w:space="0" w:color="auto"/>
            <w:left w:val="none" w:sz="0" w:space="0" w:color="auto"/>
            <w:bottom w:val="none" w:sz="0" w:space="0" w:color="auto"/>
            <w:right w:val="none" w:sz="0" w:space="0" w:color="auto"/>
          </w:divBdr>
        </w:div>
        <w:div w:id="1231383868">
          <w:marLeft w:val="1166"/>
          <w:marRight w:val="0"/>
          <w:marTop w:val="86"/>
          <w:marBottom w:val="0"/>
          <w:divBdr>
            <w:top w:val="none" w:sz="0" w:space="0" w:color="auto"/>
            <w:left w:val="none" w:sz="0" w:space="0" w:color="auto"/>
            <w:bottom w:val="none" w:sz="0" w:space="0" w:color="auto"/>
            <w:right w:val="none" w:sz="0" w:space="0" w:color="auto"/>
          </w:divBdr>
        </w:div>
        <w:div w:id="150951841">
          <w:marLeft w:val="1166"/>
          <w:marRight w:val="0"/>
          <w:marTop w:val="86"/>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226831">
      <w:bodyDiv w:val="1"/>
      <w:marLeft w:val="0"/>
      <w:marRight w:val="0"/>
      <w:marTop w:val="0"/>
      <w:marBottom w:val="0"/>
      <w:divBdr>
        <w:top w:val="none" w:sz="0" w:space="0" w:color="auto"/>
        <w:left w:val="none" w:sz="0" w:space="0" w:color="auto"/>
        <w:bottom w:val="none" w:sz="0" w:space="0" w:color="auto"/>
        <w:right w:val="none" w:sz="0" w:space="0" w:color="auto"/>
      </w:divBdr>
      <w:divsChild>
        <w:div w:id="664670464">
          <w:marLeft w:val="403"/>
          <w:marRight w:val="0"/>
          <w:marTop w:val="96"/>
          <w:marBottom w:val="0"/>
          <w:divBdr>
            <w:top w:val="none" w:sz="0" w:space="0" w:color="auto"/>
            <w:left w:val="none" w:sz="0" w:space="0" w:color="auto"/>
            <w:bottom w:val="none" w:sz="0" w:space="0" w:color="auto"/>
            <w:right w:val="none" w:sz="0" w:space="0" w:color="auto"/>
          </w:divBdr>
        </w:div>
        <w:div w:id="1690983116">
          <w:marLeft w:val="878"/>
          <w:marRight w:val="0"/>
          <w:marTop w:val="77"/>
          <w:marBottom w:val="0"/>
          <w:divBdr>
            <w:top w:val="none" w:sz="0" w:space="0" w:color="auto"/>
            <w:left w:val="none" w:sz="0" w:space="0" w:color="auto"/>
            <w:bottom w:val="none" w:sz="0" w:space="0" w:color="auto"/>
            <w:right w:val="none" w:sz="0" w:space="0" w:color="auto"/>
          </w:divBdr>
        </w:div>
        <w:div w:id="274674791">
          <w:marLeft w:val="878"/>
          <w:marRight w:val="0"/>
          <w:marTop w:val="77"/>
          <w:marBottom w:val="0"/>
          <w:divBdr>
            <w:top w:val="none" w:sz="0" w:space="0" w:color="auto"/>
            <w:left w:val="none" w:sz="0" w:space="0" w:color="auto"/>
            <w:bottom w:val="none" w:sz="0" w:space="0" w:color="auto"/>
            <w:right w:val="none" w:sz="0" w:space="0" w:color="auto"/>
          </w:divBdr>
        </w:div>
        <w:div w:id="747263090">
          <w:marLeft w:val="878"/>
          <w:marRight w:val="0"/>
          <w:marTop w:val="77"/>
          <w:marBottom w:val="0"/>
          <w:divBdr>
            <w:top w:val="none" w:sz="0" w:space="0" w:color="auto"/>
            <w:left w:val="none" w:sz="0" w:space="0" w:color="auto"/>
            <w:bottom w:val="none" w:sz="0" w:space="0" w:color="auto"/>
            <w:right w:val="none" w:sz="0" w:space="0" w:color="auto"/>
          </w:divBdr>
        </w:div>
        <w:div w:id="1963800279">
          <w:marLeft w:val="403"/>
          <w:marRight w:val="0"/>
          <w:marTop w:val="96"/>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2765352">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787147">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0840527">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56567698">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94252614">
      <w:bodyDiv w:val="1"/>
      <w:marLeft w:val="0"/>
      <w:marRight w:val="0"/>
      <w:marTop w:val="0"/>
      <w:marBottom w:val="0"/>
      <w:divBdr>
        <w:top w:val="none" w:sz="0" w:space="0" w:color="auto"/>
        <w:left w:val="none" w:sz="0" w:space="0" w:color="auto"/>
        <w:bottom w:val="none" w:sz="0" w:space="0" w:color="auto"/>
        <w:right w:val="none" w:sz="0" w:space="0" w:color="auto"/>
      </w:divBdr>
      <w:divsChild>
        <w:div w:id="1453010730">
          <w:marLeft w:val="0"/>
          <w:marRight w:val="0"/>
          <w:marTop w:val="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3803558">
      <w:bodyDiv w:val="1"/>
      <w:marLeft w:val="0"/>
      <w:marRight w:val="0"/>
      <w:marTop w:val="0"/>
      <w:marBottom w:val="0"/>
      <w:divBdr>
        <w:top w:val="none" w:sz="0" w:space="0" w:color="auto"/>
        <w:left w:val="none" w:sz="0" w:space="0" w:color="auto"/>
        <w:bottom w:val="none" w:sz="0" w:space="0" w:color="auto"/>
        <w:right w:val="none" w:sz="0" w:space="0" w:color="auto"/>
      </w:divBdr>
      <w:divsChild>
        <w:div w:id="409080145">
          <w:marLeft w:val="547"/>
          <w:marRight w:val="0"/>
          <w:marTop w:val="115"/>
          <w:marBottom w:val="0"/>
          <w:divBdr>
            <w:top w:val="none" w:sz="0" w:space="0" w:color="auto"/>
            <w:left w:val="none" w:sz="0" w:space="0" w:color="auto"/>
            <w:bottom w:val="none" w:sz="0" w:space="0" w:color="auto"/>
            <w:right w:val="none" w:sz="0" w:space="0" w:color="auto"/>
          </w:divBdr>
        </w:div>
        <w:div w:id="1405839382">
          <w:marLeft w:val="1166"/>
          <w:marRight w:val="0"/>
          <w:marTop w:val="96"/>
          <w:marBottom w:val="0"/>
          <w:divBdr>
            <w:top w:val="none" w:sz="0" w:space="0" w:color="auto"/>
            <w:left w:val="none" w:sz="0" w:space="0" w:color="auto"/>
            <w:bottom w:val="none" w:sz="0" w:space="0" w:color="auto"/>
            <w:right w:val="none" w:sz="0" w:space="0" w:color="auto"/>
          </w:divBdr>
        </w:div>
        <w:div w:id="1769495621">
          <w:marLeft w:val="547"/>
          <w:marRight w:val="0"/>
          <w:marTop w:val="115"/>
          <w:marBottom w:val="0"/>
          <w:divBdr>
            <w:top w:val="none" w:sz="0" w:space="0" w:color="auto"/>
            <w:left w:val="none" w:sz="0" w:space="0" w:color="auto"/>
            <w:bottom w:val="none" w:sz="0" w:space="0" w:color="auto"/>
            <w:right w:val="none" w:sz="0" w:space="0" w:color="auto"/>
          </w:divBdr>
        </w:div>
        <w:div w:id="562328040">
          <w:marLeft w:val="1166"/>
          <w:marRight w:val="0"/>
          <w:marTop w:val="96"/>
          <w:marBottom w:val="0"/>
          <w:divBdr>
            <w:top w:val="none" w:sz="0" w:space="0" w:color="auto"/>
            <w:left w:val="none" w:sz="0" w:space="0" w:color="auto"/>
            <w:bottom w:val="none" w:sz="0" w:space="0" w:color="auto"/>
            <w:right w:val="none" w:sz="0" w:space="0" w:color="auto"/>
          </w:divBdr>
        </w:div>
      </w:divsChild>
    </w:div>
    <w:div w:id="1898779449">
      <w:bodyDiv w:val="1"/>
      <w:marLeft w:val="0"/>
      <w:marRight w:val="0"/>
      <w:marTop w:val="0"/>
      <w:marBottom w:val="0"/>
      <w:divBdr>
        <w:top w:val="none" w:sz="0" w:space="0" w:color="auto"/>
        <w:left w:val="none" w:sz="0" w:space="0" w:color="auto"/>
        <w:bottom w:val="none" w:sz="0" w:space="0" w:color="auto"/>
        <w:right w:val="none" w:sz="0" w:space="0" w:color="auto"/>
      </w:divBdr>
      <w:divsChild>
        <w:div w:id="1298487992">
          <w:marLeft w:val="878"/>
          <w:marRight w:val="0"/>
          <w:marTop w:val="77"/>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128856">
      <w:bodyDiv w:val="1"/>
      <w:marLeft w:val="0"/>
      <w:marRight w:val="0"/>
      <w:marTop w:val="0"/>
      <w:marBottom w:val="0"/>
      <w:divBdr>
        <w:top w:val="none" w:sz="0" w:space="0" w:color="auto"/>
        <w:left w:val="none" w:sz="0" w:space="0" w:color="auto"/>
        <w:bottom w:val="none" w:sz="0" w:space="0" w:color="auto"/>
        <w:right w:val="none" w:sz="0" w:space="0" w:color="auto"/>
      </w:divBdr>
      <w:divsChild>
        <w:div w:id="1312906506">
          <w:marLeft w:val="403"/>
          <w:marRight w:val="0"/>
          <w:marTop w:val="96"/>
          <w:marBottom w:val="0"/>
          <w:divBdr>
            <w:top w:val="none" w:sz="0" w:space="0" w:color="auto"/>
            <w:left w:val="none" w:sz="0" w:space="0" w:color="auto"/>
            <w:bottom w:val="none" w:sz="0" w:space="0" w:color="auto"/>
            <w:right w:val="none" w:sz="0" w:space="0" w:color="auto"/>
          </w:divBdr>
        </w:div>
      </w:divsChild>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06472466">
      <w:bodyDiv w:val="1"/>
      <w:marLeft w:val="0"/>
      <w:marRight w:val="0"/>
      <w:marTop w:val="0"/>
      <w:marBottom w:val="0"/>
      <w:divBdr>
        <w:top w:val="none" w:sz="0" w:space="0" w:color="auto"/>
        <w:left w:val="none" w:sz="0" w:space="0" w:color="auto"/>
        <w:bottom w:val="none" w:sz="0" w:space="0" w:color="auto"/>
        <w:right w:val="none" w:sz="0" w:space="0" w:color="auto"/>
      </w:divBdr>
    </w:div>
    <w:div w:id="2023621922">
      <w:bodyDiv w:val="1"/>
      <w:marLeft w:val="0"/>
      <w:marRight w:val="0"/>
      <w:marTop w:val="0"/>
      <w:marBottom w:val="0"/>
      <w:divBdr>
        <w:top w:val="none" w:sz="0" w:space="0" w:color="auto"/>
        <w:left w:val="none" w:sz="0" w:space="0" w:color="auto"/>
        <w:bottom w:val="none" w:sz="0" w:space="0" w:color="auto"/>
        <w:right w:val="none" w:sz="0" w:space="0" w:color="auto"/>
      </w:divBdr>
      <w:divsChild>
        <w:div w:id="2141847914">
          <w:marLeft w:val="878"/>
          <w:marRight w:val="0"/>
          <w:marTop w:val="96"/>
          <w:marBottom w:val="0"/>
          <w:divBdr>
            <w:top w:val="none" w:sz="0" w:space="0" w:color="auto"/>
            <w:left w:val="none" w:sz="0" w:space="0" w:color="auto"/>
            <w:bottom w:val="none" w:sz="0" w:space="0" w:color="auto"/>
            <w:right w:val="none" w:sz="0" w:space="0" w:color="auto"/>
          </w:divBdr>
        </w:div>
        <w:div w:id="1576620982">
          <w:marLeft w:val="1210"/>
          <w:marRight w:val="0"/>
          <w:marTop w:val="86"/>
          <w:marBottom w:val="0"/>
          <w:divBdr>
            <w:top w:val="none" w:sz="0" w:space="0" w:color="auto"/>
            <w:left w:val="none" w:sz="0" w:space="0" w:color="auto"/>
            <w:bottom w:val="none" w:sz="0" w:space="0" w:color="auto"/>
            <w:right w:val="none" w:sz="0" w:space="0" w:color="auto"/>
          </w:divBdr>
        </w:div>
        <w:div w:id="1876697836">
          <w:marLeft w:val="878"/>
          <w:marRight w:val="0"/>
          <w:marTop w:val="96"/>
          <w:marBottom w:val="0"/>
          <w:divBdr>
            <w:top w:val="none" w:sz="0" w:space="0" w:color="auto"/>
            <w:left w:val="none" w:sz="0" w:space="0" w:color="auto"/>
            <w:bottom w:val="none" w:sz="0" w:space="0" w:color="auto"/>
            <w:right w:val="none" w:sz="0" w:space="0" w:color="auto"/>
          </w:divBdr>
        </w:div>
        <w:div w:id="280647986">
          <w:marLeft w:val="1210"/>
          <w:marRight w:val="0"/>
          <w:marTop w:val="86"/>
          <w:marBottom w:val="0"/>
          <w:divBdr>
            <w:top w:val="none" w:sz="0" w:space="0" w:color="auto"/>
            <w:left w:val="none" w:sz="0" w:space="0" w:color="auto"/>
            <w:bottom w:val="none" w:sz="0" w:space="0" w:color="auto"/>
            <w:right w:val="none" w:sz="0" w:space="0" w:color="auto"/>
          </w:divBdr>
        </w:div>
      </w:divsChild>
    </w:div>
    <w:div w:id="2039502596">
      <w:bodyDiv w:val="1"/>
      <w:marLeft w:val="0"/>
      <w:marRight w:val="0"/>
      <w:marTop w:val="0"/>
      <w:marBottom w:val="0"/>
      <w:divBdr>
        <w:top w:val="none" w:sz="0" w:space="0" w:color="auto"/>
        <w:left w:val="none" w:sz="0" w:space="0" w:color="auto"/>
        <w:bottom w:val="none" w:sz="0" w:space="0" w:color="auto"/>
        <w:right w:val="none" w:sz="0" w:space="0" w:color="auto"/>
      </w:divBdr>
      <w:divsChild>
        <w:div w:id="1456019001">
          <w:marLeft w:val="1080"/>
          <w:marRight w:val="0"/>
          <w:marTop w:val="100"/>
          <w:marBottom w:val="0"/>
          <w:divBdr>
            <w:top w:val="none" w:sz="0" w:space="0" w:color="auto"/>
            <w:left w:val="none" w:sz="0" w:space="0" w:color="auto"/>
            <w:bottom w:val="none" w:sz="0" w:space="0" w:color="auto"/>
            <w:right w:val="none" w:sz="0" w:space="0" w:color="auto"/>
          </w:divBdr>
        </w:div>
        <w:div w:id="787118532">
          <w:marLeft w:val="1800"/>
          <w:marRight w:val="0"/>
          <w:marTop w:val="100"/>
          <w:marBottom w:val="0"/>
          <w:divBdr>
            <w:top w:val="none" w:sz="0" w:space="0" w:color="auto"/>
            <w:left w:val="none" w:sz="0" w:space="0" w:color="auto"/>
            <w:bottom w:val="none" w:sz="0" w:space="0" w:color="auto"/>
            <w:right w:val="none" w:sz="0" w:space="0" w:color="auto"/>
          </w:divBdr>
        </w:div>
        <w:div w:id="626396626">
          <w:marLeft w:val="3240"/>
          <w:marRight w:val="0"/>
          <w:marTop w:val="100"/>
          <w:marBottom w:val="0"/>
          <w:divBdr>
            <w:top w:val="none" w:sz="0" w:space="0" w:color="auto"/>
            <w:left w:val="none" w:sz="0" w:space="0" w:color="auto"/>
            <w:bottom w:val="none" w:sz="0" w:space="0" w:color="auto"/>
            <w:right w:val="none" w:sz="0" w:space="0" w:color="auto"/>
          </w:divBdr>
        </w:div>
        <w:div w:id="1665015424">
          <w:marLeft w:val="3240"/>
          <w:marRight w:val="0"/>
          <w:marTop w:val="100"/>
          <w:marBottom w:val="0"/>
          <w:divBdr>
            <w:top w:val="none" w:sz="0" w:space="0" w:color="auto"/>
            <w:left w:val="none" w:sz="0" w:space="0" w:color="auto"/>
            <w:bottom w:val="none" w:sz="0" w:space="0" w:color="auto"/>
            <w:right w:val="none" w:sz="0" w:space="0" w:color="auto"/>
          </w:divBdr>
        </w:div>
        <w:div w:id="494347922">
          <w:marLeft w:val="3240"/>
          <w:marRight w:val="0"/>
          <w:marTop w:val="100"/>
          <w:marBottom w:val="0"/>
          <w:divBdr>
            <w:top w:val="none" w:sz="0" w:space="0" w:color="auto"/>
            <w:left w:val="none" w:sz="0" w:space="0" w:color="auto"/>
            <w:bottom w:val="none" w:sz="0" w:space="0" w:color="auto"/>
            <w:right w:val="none" w:sz="0" w:space="0" w:color="auto"/>
          </w:divBdr>
        </w:div>
        <w:div w:id="1615094607">
          <w:marLeft w:val="3240"/>
          <w:marRight w:val="0"/>
          <w:marTop w:val="100"/>
          <w:marBottom w:val="0"/>
          <w:divBdr>
            <w:top w:val="none" w:sz="0" w:space="0" w:color="auto"/>
            <w:left w:val="none" w:sz="0" w:space="0" w:color="auto"/>
            <w:bottom w:val="none" w:sz="0" w:space="0" w:color="auto"/>
            <w:right w:val="none" w:sz="0" w:space="0" w:color="auto"/>
          </w:divBdr>
        </w:div>
        <w:div w:id="2143771130">
          <w:marLeft w:val="2520"/>
          <w:marRight w:val="0"/>
          <w:marTop w:val="100"/>
          <w:marBottom w:val="0"/>
          <w:divBdr>
            <w:top w:val="none" w:sz="0" w:space="0" w:color="auto"/>
            <w:left w:val="none" w:sz="0" w:space="0" w:color="auto"/>
            <w:bottom w:val="none" w:sz="0" w:space="0" w:color="auto"/>
            <w:right w:val="none" w:sz="0" w:space="0" w:color="auto"/>
          </w:divBdr>
        </w:div>
        <w:div w:id="959729817">
          <w:marLeft w:val="1800"/>
          <w:marRight w:val="0"/>
          <w:marTop w:val="100"/>
          <w:marBottom w:val="0"/>
          <w:divBdr>
            <w:top w:val="none" w:sz="0" w:space="0" w:color="auto"/>
            <w:left w:val="none" w:sz="0" w:space="0" w:color="auto"/>
            <w:bottom w:val="none" w:sz="0" w:space="0" w:color="auto"/>
            <w:right w:val="none" w:sz="0" w:space="0" w:color="auto"/>
          </w:divBdr>
        </w:div>
        <w:div w:id="817842336">
          <w:marLeft w:val="2520"/>
          <w:marRight w:val="0"/>
          <w:marTop w:val="100"/>
          <w:marBottom w:val="0"/>
          <w:divBdr>
            <w:top w:val="none" w:sz="0" w:space="0" w:color="auto"/>
            <w:left w:val="none" w:sz="0" w:space="0" w:color="auto"/>
            <w:bottom w:val="none" w:sz="0" w:space="0" w:color="auto"/>
            <w:right w:val="none" w:sz="0" w:space="0" w:color="auto"/>
          </w:divBdr>
        </w:div>
        <w:div w:id="272591285">
          <w:marLeft w:val="1800"/>
          <w:marRight w:val="0"/>
          <w:marTop w:val="100"/>
          <w:marBottom w:val="0"/>
          <w:divBdr>
            <w:top w:val="none" w:sz="0" w:space="0" w:color="auto"/>
            <w:left w:val="none" w:sz="0" w:space="0" w:color="auto"/>
            <w:bottom w:val="none" w:sz="0" w:space="0" w:color="auto"/>
            <w:right w:val="none" w:sz="0" w:space="0" w:color="auto"/>
          </w:divBdr>
        </w:div>
      </w:divsChild>
    </w:div>
    <w:div w:id="2040735061">
      <w:bodyDiv w:val="1"/>
      <w:marLeft w:val="0"/>
      <w:marRight w:val="0"/>
      <w:marTop w:val="0"/>
      <w:marBottom w:val="0"/>
      <w:divBdr>
        <w:top w:val="none" w:sz="0" w:space="0" w:color="auto"/>
        <w:left w:val="none" w:sz="0" w:space="0" w:color="auto"/>
        <w:bottom w:val="none" w:sz="0" w:space="0" w:color="auto"/>
        <w:right w:val="none" w:sz="0" w:space="0" w:color="auto"/>
      </w:divBdr>
      <w:divsChild>
        <w:div w:id="1823502162">
          <w:marLeft w:val="1080"/>
          <w:marRight w:val="0"/>
          <w:marTop w:val="100"/>
          <w:marBottom w:val="0"/>
          <w:divBdr>
            <w:top w:val="none" w:sz="0" w:space="0" w:color="auto"/>
            <w:left w:val="none" w:sz="0" w:space="0" w:color="auto"/>
            <w:bottom w:val="none" w:sz="0" w:space="0" w:color="auto"/>
            <w:right w:val="none" w:sz="0" w:space="0" w:color="auto"/>
          </w:divBdr>
        </w:div>
        <w:div w:id="1498689821">
          <w:marLeft w:val="1800"/>
          <w:marRight w:val="0"/>
          <w:marTop w:val="100"/>
          <w:marBottom w:val="0"/>
          <w:divBdr>
            <w:top w:val="none" w:sz="0" w:space="0" w:color="auto"/>
            <w:left w:val="none" w:sz="0" w:space="0" w:color="auto"/>
            <w:bottom w:val="none" w:sz="0" w:space="0" w:color="auto"/>
            <w:right w:val="none" w:sz="0" w:space="0" w:color="auto"/>
          </w:divBdr>
        </w:div>
        <w:div w:id="1366491197">
          <w:marLeft w:val="3240"/>
          <w:marRight w:val="0"/>
          <w:marTop w:val="100"/>
          <w:marBottom w:val="0"/>
          <w:divBdr>
            <w:top w:val="none" w:sz="0" w:space="0" w:color="auto"/>
            <w:left w:val="none" w:sz="0" w:space="0" w:color="auto"/>
            <w:bottom w:val="none" w:sz="0" w:space="0" w:color="auto"/>
            <w:right w:val="none" w:sz="0" w:space="0" w:color="auto"/>
          </w:divBdr>
        </w:div>
        <w:div w:id="224528649">
          <w:marLeft w:val="3240"/>
          <w:marRight w:val="0"/>
          <w:marTop w:val="100"/>
          <w:marBottom w:val="0"/>
          <w:divBdr>
            <w:top w:val="none" w:sz="0" w:space="0" w:color="auto"/>
            <w:left w:val="none" w:sz="0" w:space="0" w:color="auto"/>
            <w:bottom w:val="none" w:sz="0" w:space="0" w:color="auto"/>
            <w:right w:val="none" w:sz="0" w:space="0" w:color="auto"/>
          </w:divBdr>
        </w:div>
        <w:div w:id="1491405259">
          <w:marLeft w:val="3240"/>
          <w:marRight w:val="0"/>
          <w:marTop w:val="100"/>
          <w:marBottom w:val="0"/>
          <w:divBdr>
            <w:top w:val="none" w:sz="0" w:space="0" w:color="auto"/>
            <w:left w:val="none" w:sz="0" w:space="0" w:color="auto"/>
            <w:bottom w:val="none" w:sz="0" w:space="0" w:color="auto"/>
            <w:right w:val="none" w:sz="0" w:space="0" w:color="auto"/>
          </w:divBdr>
        </w:div>
        <w:div w:id="1106924133">
          <w:marLeft w:val="3240"/>
          <w:marRight w:val="0"/>
          <w:marTop w:val="100"/>
          <w:marBottom w:val="0"/>
          <w:divBdr>
            <w:top w:val="none" w:sz="0" w:space="0" w:color="auto"/>
            <w:left w:val="none" w:sz="0" w:space="0" w:color="auto"/>
            <w:bottom w:val="none" w:sz="0" w:space="0" w:color="auto"/>
            <w:right w:val="none" w:sz="0" w:space="0" w:color="auto"/>
          </w:divBdr>
        </w:div>
        <w:div w:id="1110778015">
          <w:marLeft w:val="2520"/>
          <w:marRight w:val="0"/>
          <w:marTop w:val="100"/>
          <w:marBottom w:val="0"/>
          <w:divBdr>
            <w:top w:val="none" w:sz="0" w:space="0" w:color="auto"/>
            <w:left w:val="none" w:sz="0" w:space="0" w:color="auto"/>
            <w:bottom w:val="none" w:sz="0" w:space="0" w:color="auto"/>
            <w:right w:val="none" w:sz="0" w:space="0" w:color="auto"/>
          </w:divBdr>
        </w:div>
        <w:div w:id="514684836">
          <w:marLeft w:val="1800"/>
          <w:marRight w:val="0"/>
          <w:marTop w:val="100"/>
          <w:marBottom w:val="0"/>
          <w:divBdr>
            <w:top w:val="none" w:sz="0" w:space="0" w:color="auto"/>
            <w:left w:val="none" w:sz="0" w:space="0" w:color="auto"/>
            <w:bottom w:val="none" w:sz="0" w:space="0" w:color="auto"/>
            <w:right w:val="none" w:sz="0" w:space="0" w:color="auto"/>
          </w:divBdr>
        </w:div>
        <w:div w:id="1450247534">
          <w:marLeft w:val="2520"/>
          <w:marRight w:val="0"/>
          <w:marTop w:val="100"/>
          <w:marBottom w:val="0"/>
          <w:divBdr>
            <w:top w:val="none" w:sz="0" w:space="0" w:color="auto"/>
            <w:left w:val="none" w:sz="0" w:space="0" w:color="auto"/>
            <w:bottom w:val="none" w:sz="0" w:space="0" w:color="auto"/>
            <w:right w:val="none" w:sz="0" w:space="0" w:color="auto"/>
          </w:divBdr>
        </w:div>
        <w:div w:id="178782968">
          <w:marLeft w:val="1800"/>
          <w:marRight w:val="0"/>
          <w:marTop w:val="100"/>
          <w:marBottom w:val="0"/>
          <w:divBdr>
            <w:top w:val="none" w:sz="0" w:space="0" w:color="auto"/>
            <w:left w:val="none" w:sz="0" w:space="0" w:color="auto"/>
            <w:bottom w:val="none" w:sz="0" w:space="0" w:color="auto"/>
            <w:right w:val="none" w:sz="0" w:space="0" w:color="auto"/>
          </w:divBdr>
        </w:div>
      </w:divsChild>
    </w:div>
    <w:div w:id="2043747196">
      <w:bodyDiv w:val="1"/>
      <w:marLeft w:val="0"/>
      <w:marRight w:val="0"/>
      <w:marTop w:val="0"/>
      <w:marBottom w:val="0"/>
      <w:divBdr>
        <w:top w:val="none" w:sz="0" w:space="0" w:color="auto"/>
        <w:left w:val="none" w:sz="0" w:space="0" w:color="auto"/>
        <w:bottom w:val="none" w:sz="0" w:space="0" w:color="auto"/>
        <w:right w:val="none" w:sz="0" w:space="0" w:color="auto"/>
      </w:divBdr>
      <w:divsChild>
        <w:div w:id="1492677186">
          <w:marLeft w:val="2520"/>
          <w:marRight w:val="0"/>
          <w:marTop w:val="10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67340379">
      <w:bodyDiv w:val="1"/>
      <w:marLeft w:val="0"/>
      <w:marRight w:val="0"/>
      <w:marTop w:val="0"/>
      <w:marBottom w:val="0"/>
      <w:divBdr>
        <w:top w:val="none" w:sz="0" w:space="0" w:color="auto"/>
        <w:left w:val="none" w:sz="0" w:space="0" w:color="auto"/>
        <w:bottom w:val="none" w:sz="0" w:space="0" w:color="auto"/>
        <w:right w:val="none" w:sz="0" w:space="0" w:color="auto"/>
      </w:divBdr>
    </w:div>
    <w:div w:id="2078625233">
      <w:bodyDiv w:val="1"/>
      <w:marLeft w:val="0"/>
      <w:marRight w:val="0"/>
      <w:marTop w:val="0"/>
      <w:marBottom w:val="0"/>
      <w:divBdr>
        <w:top w:val="none" w:sz="0" w:space="0" w:color="auto"/>
        <w:left w:val="none" w:sz="0" w:space="0" w:color="auto"/>
        <w:bottom w:val="none" w:sz="0" w:space="0" w:color="auto"/>
        <w:right w:val="none" w:sz="0" w:space="0" w:color="auto"/>
      </w:divBdr>
      <w:divsChild>
        <w:div w:id="860897694">
          <w:marLeft w:val="1080"/>
          <w:marRight w:val="0"/>
          <w:marTop w:val="100"/>
          <w:marBottom w:val="0"/>
          <w:divBdr>
            <w:top w:val="none" w:sz="0" w:space="0" w:color="auto"/>
            <w:left w:val="none" w:sz="0" w:space="0" w:color="auto"/>
            <w:bottom w:val="none" w:sz="0" w:space="0" w:color="auto"/>
            <w:right w:val="none" w:sz="0" w:space="0" w:color="auto"/>
          </w:divBdr>
        </w:div>
        <w:div w:id="2145157038">
          <w:marLeft w:val="1080"/>
          <w:marRight w:val="0"/>
          <w:marTop w:val="100"/>
          <w:marBottom w:val="0"/>
          <w:divBdr>
            <w:top w:val="none" w:sz="0" w:space="0" w:color="auto"/>
            <w:left w:val="none" w:sz="0" w:space="0" w:color="auto"/>
            <w:bottom w:val="none" w:sz="0" w:space="0" w:color="auto"/>
            <w:right w:val="none" w:sz="0" w:space="0" w:color="auto"/>
          </w:divBdr>
        </w:div>
        <w:div w:id="83960028">
          <w:marLeft w:val="1080"/>
          <w:marRight w:val="0"/>
          <w:marTop w:val="100"/>
          <w:marBottom w:val="0"/>
          <w:divBdr>
            <w:top w:val="none" w:sz="0" w:space="0" w:color="auto"/>
            <w:left w:val="none" w:sz="0" w:space="0" w:color="auto"/>
            <w:bottom w:val="none" w:sz="0" w:space="0" w:color="auto"/>
            <w:right w:val="none" w:sz="0" w:space="0" w:color="auto"/>
          </w:divBdr>
        </w:div>
        <w:div w:id="1379013642">
          <w:marLeft w:val="1800"/>
          <w:marRight w:val="0"/>
          <w:marTop w:val="100"/>
          <w:marBottom w:val="0"/>
          <w:divBdr>
            <w:top w:val="none" w:sz="0" w:space="0" w:color="auto"/>
            <w:left w:val="none" w:sz="0" w:space="0" w:color="auto"/>
            <w:bottom w:val="none" w:sz="0" w:space="0" w:color="auto"/>
            <w:right w:val="none" w:sz="0" w:space="0" w:color="auto"/>
          </w:divBdr>
        </w:div>
        <w:div w:id="17582076">
          <w:marLeft w:val="2520"/>
          <w:marRight w:val="0"/>
          <w:marTop w:val="100"/>
          <w:marBottom w:val="0"/>
          <w:divBdr>
            <w:top w:val="none" w:sz="0" w:space="0" w:color="auto"/>
            <w:left w:val="none" w:sz="0" w:space="0" w:color="auto"/>
            <w:bottom w:val="none" w:sz="0" w:space="0" w:color="auto"/>
            <w:right w:val="none" w:sz="0" w:space="0" w:color="auto"/>
          </w:divBdr>
        </w:div>
        <w:div w:id="573898982">
          <w:marLeft w:val="1800"/>
          <w:marRight w:val="0"/>
          <w:marTop w:val="100"/>
          <w:marBottom w:val="0"/>
          <w:divBdr>
            <w:top w:val="none" w:sz="0" w:space="0" w:color="auto"/>
            <w:left w:val="none" w:sz="0" w:space="0" w:color="auto"/>
            <w:bottom w:val="none" w:sz="0" w:space="0" w:color="auto"/>
            <w:right w:val="none" w:sz="0" w:space="0" w:color="auto"/>
          </w:divBdr>
        </w:div>
        <w:div w:id="1807770891">
          <w:marLeft w:val="2520"/>
          <w:marRight w:val="0"/>
          <w:marTop w:val="100"/>
          <w:marBottom w:val="0"/>
          <w:divBdr>
            <w:top w:val="none" w:sz="0" w:space="0" w:color="auto"/>
            <w:left w:val="none" w:sz="0" w:space="0" w:color="auto"/>
            <w:bottom w:val="none" w:sz="0" w:space="0" w:color="auto"/>
            <w:right w:val="none" w:sz="0" w:space="0" w:color="auto"/>
          </w:divBdr>
        </w:div>
        <w:div w:id="756486859">
          <w:marLeft w:val="1800"/>
          <w:marRight w:val="0"/>
          <w:marTop w:val="100"/>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510809">
      <w:bodyDiv w:val="1"/>
      <w:marLeft w:val="0"/>
      <w:marRight w:val="0"/>
      <w:marTop w:val="0"/>
      <w:marBottom w:val="0"/>
      <w:divBdr>
        <w:top w:val="none" w:sz="0" w:space="0" w:color="auto"/>
        <w:left w:val="none" w:sz="0" w:space="0" w:color="auto"/>
        <w:bottom w:val="none" w:sz="0" w:space="0" w:color="auto"/>
        <w:right w:val="none" w:sz="0" w:space="0" w:color="auto"/>
      </w:divBdr>
    </w:div>
    <w:div w:id="2131705224">
      <w:bodyDiv w:val="1"/>
      <w:marLeft w:val="0"/>
      <w:marRight w:val="0"/>
      <w:marTop w:val="0"/>
      <w:marBottom w:val="0"/>
      <w:divBdr>
        <w:top w:val="none" w:sz="0" w:space="0" w:color="auto"/>
        <w:left w:val="none" w:sz="0" w:space="0" w:color="auto"/>
        <w:bottom w:val="none" w:sz="0" w:space="0" w:color="auto"/>
        <w:right w:val="none" w:sz="0" w:space="0" w:color="auto"/>
      </w:divBdr>
      <w:divsChild>
        <w:div w:id="1037390469">
          <w:marLeft w:val="1080"/>
          <w:marRight w:val="0"/>
          <w:marTop w:val="100"/>
          <w:marBottom w:val="0"/>
          <w:divBdr>
            <w:top w:val="none" w:sz="0" w:space="0" w:color="auto"/>
            <w:left w:val="none" w:sz="0" w:space="0" w:color="auto"/>
            <w:bottom w:val="none" w:sz="0" w:space="0" w:color="auto"/>
            <w:right w:val="none" w:sz="0" w:space="0" w:color="auto"/>
          </w:divBdr>
        </w:div>
        <w:div w:id="570429444">
          <w:marLeft w:val="1800"/>
          <w:marRight w:val="0"/>
          <w:marTop w:val="100"/>
          <w:marBottom w:val="0"/>
          <w:divBdr>
            <w:top w:val="none" w:sz="0" w:space="0" w:color="auto"/>
            <w:left w:val="none" w:sz="0" w:space="0" w:color="auto"/>
            <w:bottom w:val="none" w:sz="0" w:space="0" w:color="auto"/>
            <w:right w:val="none" w:sz="0" w:space="0" w:color="auto"/>
          </w:divBdr>
        </w:div>
        <w:div w:id="1575699436">
          <w:marLeft w:val="1080"/>
          <w:marRight w:val="0"/>
          <w:marTop w:val="100"/>
          <w:marBottom w:val="0"/>
          <w:divBdr>
            <w:top w:val="none" w:sz="0" w:space="0" w:color="auto"/>
            <w:left w:val="none" w:sz="0" w:space="0" w:color="auto"/>
            <w:bottom w:val="none" w:sz="0" w:space="0" w:color="auto"/>
            <w:right w:val="none" w:sz="0" w:space="0" w:color="auto"/>
          </w:divBdr>
        </w:div>
        <w:div w:id="1962760298">
          <w:marLeft w:val="1800"/>
          <w:marRight w:val="0"/>
          <w:marTop w:val="10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wmf"/><Relationship Id="rId26" Type="http://schemas.openxmlformats.org/officeDocument/2006/relationships/oleObject" Target="embeddings/oleObject5.bin"/><Relationship Id="rId39" Type="http://schemas.openxmlformats.org/officeDocument/2006/relationships/image" Target="media/image22.emf"/><Relationship Id="rId21" Type="http://schemas.openxmlformats.org/officeDocument/2006/relationships/image" Target="media/image9.wmf"/><Relationship Id="rId34" Type="http://schemas.openxmlformats.org/officeDocument/2006/relationships/image" Target="media/image17.emf"/><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oleObject" Target="embeddings/oleObject8.bin"/><Relationship Id="rId55" Type="http://schemas.openxmlformats.org/officeDocument/2006/relationships/image" Target="media/image34.emf"/><Relationship Id="rId7" Type="http://schemas.openxmlformats.org/officeDocument/2006/relationships/styles" Target="styles.xml"/><Relationship Id="rId12" Type="http://schemas.openxmlformats.org/officeDocument/2006/relationships/image" Target="media/image2.wmf"/><Relationship Id="rId17" Type="http://schemas.openxmlformats.org/officeDocument/2006/relationships/image" Target="media/image5.wmf"/><Relationship Id="rId25" Type="http://schemas.openxmlformats.org/officeDocument/2006/relationships/image" Target="media/image11.emf"/><Relationship Id="rId33" Type="http://schemas.openxmlformats.org/officeDocument/2006/relationships/image" Target="media/image16.png"/><Relationship Id="rId38" Type="http://schemas.openxmlformats.org/officeDocument/2006/relationships/image" Target="media/image21.emf"/><Relationship Id="rId46" Type="http://schemas.openxmlformats.org/officeDocument/2006/relationships/image" Target="media/image29.png"/><Relationship Id="rId59"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wmf"/><Relationship Id="rId20" Type="http://schemas.openxmlformats.org/officeDocument/2006/relationships/image" Target="media/image8.wmf"/><Relationship Id="rId29" Type="http://schemas.openxmlformats.org/officeDocument/2006/relationships/image" Target="media/image13.png"/><Relationship Id="rId41" Type="http://schemas.openxmlformats.org/officeDocument/2006/relationships/image" Target="media/image24.emf"/><Relationship Id="rId54" Type="http://schemas.openxmlformats.org/officeDocument/2006/relationships/image" Target="media/image33.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4.bin"/><Relationship Id="rId32" Type="http://schemas.openxmlformats.org/officeDocument/2006/relationships/image" Target="media/image15.emf"/><Relationship Id="rId37" Type="http://schemas.openxmlformats.org/officeDocument/2006/relationships/image" Target="media/image20.emf"/><Relationship Id="rId40" Type="http://schemas.openxmlformats.org/officeDocument/2006/relationships/image" Target="media/image23.emf"/><Relationship Id="rId45" Type="http://schemas.openxmlformats.org/officeDocument/2006/relationships/image" Target="media/image28.png"/><Relationship Id="rId53" Type="http://schemas.openxmlformats.org/officeDocument/2006/relationships/oleObject" Target="embeddings/oleObject11.bin"/><Relationship Id="rId58"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image" Target="media/image19.emf"/><Relationship Id="rId49" Type="http://schemas.openxmlformats.org/officeDocument/2006/relationships/image" Target="media/image32.png"/><Relationship Id="rId57"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7.wmf"/><Relationship Id="rId31" Type="http://schemas.openxmlformats.org/officeDocument/2006/relationships/oleObject" Target="embeddings/oleObject7.bin"/><Relationship Id="rId44" Type="http://schemas.openxmlformats.org/officeDocument/2006/relationships/image" Target="media/image27.png"/><Relationship Id="rId52" Type="http://schemas.openxmlformats.org/officeDocument/2006/relationships/oleObject" Target="embeddings/oleObject10.bin"/><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wmf"/><Relationship Id="rId22" Type="http://schemas.openxmlformats.org/officeDocument/2006/relationships/image" Target="media/image10.wmf"/><Relationship Id="rId27" Type="http://schemas.openxmlformats.org/officeDocument/2006/relationships/image" Target="media/image12.emf"/><Relationship Id="rId30" Type="http://schemas.openxmlformats.org/officeDocument/2006/relationships/image" Target="media/image14.wmf"/><Relationship Id="rId35" Type="http://schemas.openxmlformats.org/officeDocument/2006/relationships/image" Target="media/image18.emf"/><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oleObject" Target="embeddings/oleObject9.bin"/><Relationship Id="rId3" Type="http://schemas.openxmlformats.org/officeDocument/2006/relationships/customXml" Target="../customXml/item3.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HR33RHYHUWRF-4-6131</_dlc_DocId>
    <_dlc_DocIdUrl xmlns="c06861ca-3f08-4d07-bff7-bb15bac121f4">
      <Url>https://projects.qualcomm.com/sites/pentari/_layouts/15/DocIdRedir.aspx?ID=HR33RHYHUWRF-4-6131</Url>
      <Description>HR33RHYHUWRF-4-6131</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c06861ca-3f08-4d07-bff7-bb15bac121f4"/>
  </ds:schemaRefs>
</ds:datastoreItem>
</file>

<file path=customXml/itemProps2.xml><?xml version="1.0" encoding="utf-8"?>
<ds:datastoreItem xmlns:ds="http://schemas.openxmlformats.org/officeDocument/2006/customXml" ds:itemID="{E6A6D35B-9CCD-4647-9740-79BC74E4EC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4.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5.xml><?xml version="1.0" encoding="utf-8"?>
<ds:datastoreItem xmlns:ds="http://schemas.openxmlformats.org/officeDocument/2006/customXml" ds:itemID="{580BCA6C-A139-440A-A825-5F769A4120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1</Pages>
  <Words>9593</Words>
  <Characters>54685</Characters>
  <Application>Microsoft Office Word</Application>
  <DocSecurity>0</DocSecurity>
  <Lines>455</Lines>
  <Paragraphs>128</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64150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Alexandros Manolakos</cp:lastModifiedBy>
  <cp:revision>5</cp:revision>
  <cp:lastPrinted>2017-01-10T06:07:00Z</cp:lastPrinted>
  <dcterms:created xsi:type="dcterms:W3CDTF">2017-11-27T07:19:00Z</dcterms:created>
  <dcterms:modified xsi:type="dcterms:W3CDTF">2017-11-27T18:20:00Z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3bd5ca98-62f1-4839-9065-2c294f9d37f3</vt:lpwstr>
  </property>
  <property fmtid="{D5CDD505-2E9C-101B-9397-08002B2CF9AE}" pid="3" name="ContentTypeId">
    <vt:lpwstr>0x010100BC29BFD66497B943AA3B102F0C7B1355</vt:lpwstr>
  </property>
  <property fmtid="{D5CDD505-2E9C-101B-9397-08002B2CF9AE}" pid="4" name="_AdHocReviewCycleID">
    <vt:i4>-362380599</vt:i4>
  </property>
  <property fmtid="{D5CDD505-2E9C-101B-9397-08002B2CF9AE}" pid="5" name="_NewReviewCycle">
    <vt:lpwstr/>
  </property>
  <property fmtid="{D5CDD505-2E9C-101B-9397-08002B2CF9AE}" pid="6" name="_EmailSubject">
    <vt:lpwstr>DFTS</vt:lpwstr>
  </property>
  <property fmtid="{D5CDD505-2E9C-101B-9397-08002B2CF9AE}" pid="7" name="_AuthorEmail">
    <vt:lpwstr>seyongp@qti.qualcomm.com</vt:lpwstr>
  </property>
  <property fmtid="{D5CDD505-2E9C-101B-9397-08002B2CF9AE}" pid="8" name="_AuthorEmailDisplayName">
    <vt:lpwstr>Se Yong Park</vt:lpwstr>
  </property>
  <property fmtid="{D5CDD505-2E9C-101B-9397-08002B2CF9AE}" pid="9" name="_ReviewingToolsShownOnce">
    <vt:lpwstr/>
  </property>
</Properties>
</file>