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4D" w:rsidRPr="006B7D4D" w:rsidRDefault="00AC6471" w:rsidP="006B7D4D">
      <w:pPr>
        <w:pStyle w:val="a5"/>
        <w:tabs>
          <w:tab w:val="right" w:pos="8280"/>
          <w:tab w:val="right" w:pos="9781"/>
        </w:tabs>
        <w:snapToGrid w:val="0"/>
        <w:ind w:left="-2" w:right="-57"/>
        <w:rPr>
          <w:rFonts w:eastAsiaTheme="minorEastAsia" w:cs="Arial"/>
          <w:bCs/>
          <w:sz w:val="24"/>
          <w:szCs w:val="24"/>
          <w:lang w:eastAsia="zh-CN"/>
        </w:rPr>
      </w:pPr>
      <w:r w:rsidRPr="00AC6471">
        <w:rPr>
          <w:rFonts w:cs="Arial"/>
          <w:bCs/>
          <w:sz w:val="24"/>
          <w:szCs w:val="24"/>
        </w:rPr>
        <w:t>3GPP TSG RAN WG1 Meeting #9</w:t>
      </w:r>
      <w:r w:rsidR="00DC7FCB" w:rsidRPr="00DC7FCB">
        <w:rPr>
          <w:rFonts w:cs="Arial" w:hint="eastAsia"/>
          <w:bCs/>
          <w:sz w:val="24"/>
          <w:szCs w:val="24"/>
        </w:rPr>
        <w:t>1</w:t>
      </w:r>
      <w:r w:rsidRPr="00AC6471">
        <w:rPr>
          <w:rFonts w:cs="Arial"/>
          <w:bCs/>
          <w:sz w:val="24"/>
          <w:szCs w:val="24"/>
        </w:rPr>
        <w:tab/>
      </w:r>
      <w:r w:rsidRPr="00AC6471">
        <w:rPr>
          <w:rFonts w:cs="Arial"/>
          <w:bCs/>
          <w:sz w:val="24"/>
          <w:szCs w:val="24"/>
        </w:rPr>
        <w:tab/>
        <w:t>R1-</w:t>
      </w:r>
      <w:r w:rsidR="008948E5" w:rsidRPr="00AC6471">
        <w:rPr>
          <w:rFonts w:cs="Arial"/>
          <w:bCs/>
          <w:sz w:val="24"/>
          <w:szCs w:val="24"/>
        </w:rPr>
        <w:t>17</w:t>
      </w:r>
      <w:r w:rsidR="008948E5">
        <w:rPr>
          <w:rFonts w:eastAsiaTheme="minorEastAsia" w:cs="Arial" w:hint="eastAsia"/>
          <w:bCs/>
          <w:sz w:val="24"/>
          <w:szCs w:val="24"/>
          <w:lang w:eastAsia="zh-CN"/>
        </w:rPr>
        <w:t>20173</w:t>
      </w:r>
    </w:p>
    <w:p w:rsidR="006B7D4D" w:rsidRPr="006B7D4D" w:rsidRDefault="00E72AAE" w:rsidP="006B7D4D">
      <w:pPr>
        <w:pStyle w:val="a5"/>
        <w:ind w:left="-2"/>
        <w:rPr>
          <w:rFonts w:eastAsiaTheme="minorEastAsia" w:cs="Arial"/>
          <w:bCs/>
          <w:sz w:val="24"/>
          <w:szCs w:val="24"/>
          <w:lang w:eastAsia="zh-CN"/>
        </w:rPr>
      </w:pPr>
      <w:r w:rsidRPr="00E72AAE">
        <w:rPr>
          <w:rFonts w:eastAsiaTheme="minorEastAsia" w:cs="Arial"/>
          <w:bCs/>
          <w:sz w:val="24"/>
          <w:szCs w:val="24"/>
          <w:lang w:eastAsia="zh-CN"/>
        </w:rPr>
        <w:t>Reno, USA, November 27th – December 1st, 2017</w:t>
      </w: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a5"/>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a5"/>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r>
      <w:r w:rsidR="00681930" w:rsidRPr="00681930">
        <w:rPr>
          <w:rFonts w:eastAsiaTheme="minorEastAsia" w:cs="Arial"/>
          <w:sz w:val="24"/>
          <w:szCs w:val="24"/>
          <w:lang w:eastAsia="zh-CN"/>
        </w:rPr>
        <w:t>Further details on NR RACH format</w:t>
      </w:r>
    </w:p>
    <w:p w:rsidR="00BC520B" w:rsidRPr="00566841" w:rsidRDefault="00B775B9" w:rsidP="00BC520B">
      <w:pPr>
        <w:pStyle w:val="a5"/>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681930">
        <w:rPr>
          <w:rFonts w:eastAsiaTheme="minorEastAsia" w:cs="Arial" w:hint="eastAsia"/>
          <w:sz w:val="24"/>
          <w:szCs w:val="24"/>
          <w:lang w:eastAsia="zh-CN"/>
        </w:rPr>
        <w:t>7</w:t>
      </w:r>
      <w:r>
        <w:rPr>
          <w:rFonts w:eastAsia="SimSun" w:cs="Arial"/>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af5"/>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af5"/>
        <w:pBdr>
          <w:bottom w:val="single" w:sz="4" w:space="1" w:color="auto"/>
        </w:pBdr>
        <w:tabs>
          <w:tab w:val="left" w:pos="709"/>
        </w:tabs>
        <w:spacing w:after="0"/>
        <w:jc w:val="left"/>
        <w:rPr>
          <w:rFonts w:cs="Arial"/>
          <w:lang w:val="en-GB"/>
        </w:rPr>
      </w:pPr>
    </w:p>
    <w:p w:rsidR="00AF4B60" w:rsidRPr="00D82EAC" w:rsidRDefault="00AF4B60" w:rsidP="00DF1CB7">
      <w:pPr>
        <w:pStyle w:val="af5"/>
        <w:jc w:val="left"/>
        <w:rPr>
          <w:rFonts w:eastAsiaTheme="minorEastAsia"/>
          <w:lang w:val="en-GB" w:eastAsia="zh-CN"/>
        </w:rPr>
      </w:pPr>
    </w:p>
    <w:p w:rsidR="00BC1430" w:rsidRPr="00E153E1" w:rsidRDefault="00B775B9" w:rsidP="00084AA2">
      <w:pPr>
        <w:pStyle w:val="1"/>
        <w:ind w:left="360"/>
      </w:pPr>
      <w:r>
        <w:t>Introduction</w:t>
      </w:r>
    </w:p>
    <w:p w:rsidR="00D914BB" w:rsidRDefault="00D914BB" w:rsidP="00D914BB">
      <w:pPr>
        <w:rPr>
          <w:rFonts w:eastAsiaTheme="minorEastAsia"/>
          <w:lang w:eastAsia="zh-CN"/>
        </w:rPr>
      </w:pPr>
      <w:r>
        <w:rPr>
          <w:rFonts w:eastAsia="SimSun"/>
          <w:lang w:eastAsia="zh-CN"/>
        </w:rPr>
        <w:t xml:space="preserve">The following agreements were made for NR </w:t>
      </w:r>
      <w:r>
        <w:rPr>
          <w:rFonts w:eastAsiaTheme="minorEastAsia" w:hint="eastAsia"/>
          <w:lang w:eastAsia="zh-CN"/>
        </w:rPr>
        <w:t xml:space="preserve">RACH </w:t>
      </w:r>
      <w:r>
        <w:rPr>
          <w:rFonts w:eastAsiaTheme="minorEastAsia"/>
          <w:lang w:val="en-US" w:eastAsia="zh-CN"/>
        </w:rPr>
        <w:t>preamble design</w:t>
      </w:r>
      <w:r>
        <w:rPr>
          <w:rFonts w:eastAsia="SimSun"/>
          <w:lang w:eastAsia="zh-CN"/>
        </w:rPr>
        <w:t xml:space="preserve"> in RAN1: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2461F6" w:rsidTr="00796A9E">
        <w:trPr>
          <w:trHeight w:val="1055"/>
        </w:trPr>
        <w:tc>
          <w:tcPr>
            <w:tcW w:w="9288" w:type="dxa"/>
          </w:tcPr>
          <w:p w:rsidR="002461F6" w:rsidRPr="00E74082" w:rsidRDefault="002461F6" w:rsidP="00796A9E">
            <w:pPr>
              <w:rPr>
                <w:rFonts w:eastAsiaTheme="minorEastAsia"/>
                <w:b/>
                <w:lang w:eastAsia="zh-CN"/>
              </w:rPr>
            </w:pPr>
            <w:r w:rsidRPr="00910E8E">
              <w:rPr>
                <w:b/>
              </w:rPr>
              <w:t>RAN1</w:t>
            </w:r>
            <w:r>
              <w:rPr>
                <w:rFonts w:eastAsiaTheme="minorEastAsia" w:hint="eastAsia"/>
                <w:b/>
                <w:lang w:eastAsia="zh-CN"/>
              </w:rPr>
              <w:t xml:space="preserve"> 90bis [1]</w:t>
            </w:r>
          </w:p>
          <w:p w:rsidR="00541F32" w:rsidRPr="00541F32" w:rsidRDefault="000A1E32" w:rsidP="00541F32">
            <w:r>
              <w:rPr>
                <w:highlight w:val="green"/>
              </w:rPr>
              <w:t>Agreements</w:t>
            </w:r>
            <w:r>
              <w:t>:</w:t>
            </w:r>
          </w:p>
          <w:p w:rsidR="00541F32" w:rsidRPr="00541F32" w:rsidRDefault="000A1E32" w:rsidP="00541F32">
            <w:pPr>
              <w:numPr>
                <w:ilvl w:val="0"/>
                <w:numId w:val="16"/>
              </w:numPr>
              <w:spacing w:after="0"/>
            </w:pPr>
            <w:r>
              <w:t>Confirm working assumption of cyclic shift values for preamble format 3</w:t>
            </w:r>
          </w:p>
          <w:p w:rsidR="00541F32" w:rsidRPr="00541F32" w:rsidRDefault="000A1E32" w:rsidP="00541F32">
            <w:pPr>
              <w:numPr>
                <w:ilvl w:val="0"/>
                <w:numId w:val="16"/>
              </w:numPr>
              <w:spacing w:after="0"/>
            </w:pPr>
            <w:r>
              <w:t>Confirm working assumption, L = 139 is adopted as the sequence length for the RACH Preamble Formats using the short sequence</w:t>
            </w:r>
          </w:p>
          <w:p w:rsidR="00541F32" w:rsidRPr="00541F32" w:rsidRDefault="000A1E32" w:rsidP="00541F32">
            <w:r>
              <w:rPr>
                <w:highlight w:val="green"/>
              </w:rPr>
              <w:t>Agreements</w:t>
            </w:r>
            <w:r>
              <w:t>:</w:t>
            </w:r>
          </w:p>
          <w:p w:rsidR="00541F32" w:rsidRPr="00541F32" w:rsidRDefault="000A1E32" w:rsidP="00541F32">
            <w:pPr>
              <w:numPr>
                <w:ilvl w:val="0"/>
                <w:numId w:val="16"/>
              </w:numPr>
              <w:spacing w:after="0"/>
              <w:rPr>
                <w:lang w:eastAsia="sv-SE"/>
              </w:rPr>
            </w:pPr>
            <w:r>
              <w:rPr>
                <w:lang w:eastAsia="sv-SE"/>
              </w:rPr>
              <w:t>For FDD, RACH resources can be mapped onto UL slots irrespective of the time locations of SS/PBCH block</w:t>
            </w:r>
          </w:p>
          <w:p w:rsidR="00541F32" w:rsidRPr="00541F32" w:rsidRDefault="00541F32" w:rsidP="00541F32"/>
          <w:p w:rsidR="00541F32" w:rsidRPr="00541F32" w:rsidRDefault="000A1E32" w:rsidP="00541F32">
            <w:r>
              <w:rPr>
                <w:highlight w:val="green"/>
              </w:rPr>
              <w:t>Agreements</w:t>
            </w:r>
            <w:r>
              <w:t>:</w:t>
            </w:r>
          </w:p>
          <w:p w:rsidR="00541F32" w:rsidRPr="00541F32" w:rsidRDefault="00DA7C37" w:rsidP="00541F32">
            <w:pPr>
              <w:pStyle w:val="afa"/>
              <w:widowControl w:val="0"/>
              <w:numPr>
                <w:ilvl w:val="0"/>
                <w:numId w:val="17"/>
              </w:numPr>
              <w:contextualSpacing w:val="0"/>
              <w:jc w:val="both"/>
              <w:rPr>
                <w:sz w:val="20"/>
                <w:szCs w:val="20"/>
              </w:rPr>
            </w:pPr>
            <w:r w:rsidRPr="00DA7C37">
              <w:rPr>
                <w:rFonts w:cs="Arial"/>
                <w:sz w:val="20"/>
                <w:szCs w:val="20"/>
              </w:rPr>
              <w:t xml:space="preserve">NR-RACH configurations can be specified using a table similar to LTE, this table is index by the </w:t>
            </w:r>
            <w:r w:rsidRPr="00DA7C37">
              <w:rPr>
                <w:rFonts w:cs="Arial"/>
                <w:i/>
                <w:sz w:val="20"/>
                <w:szCs w:val="20"/>
              </w:rPr>
              <w:t xml:space="preserve">PRACH </w:t>
            </w:r>
            <w:proofErr w:type="spellStart"/>
            <w:r w:rsidRPr="00DA7C37">
              <w:rPr>
                <w:rFonts w:cs="Arial"/>
                <w:i/>
                <w:sz w:val="20"/>
                <w:szCs w:val="20"/>
              </w:rPr>
              <w:t>Config</w:t>
            </w:r>
            <w:proofErr w:type="spellEnd"/>
            <w:r w:rsidRPr="00DA7C37">
              <w:rPr>
                <w:rFonts w:cs="Arial"/>
                <w:i/>
                <w:sz w:val="20"/>
                <w:szCs w:val="20"/>
              </w:rPr>
              <w:t xml:space="preserve"> Index</w:t>
            </w:r>
          </w:p>
          <w:p w:rsidR="00541F32" w:rsidRPr="00541F32" w:rsidRDefault="00DA7C37" w:rsidP="00541F32">
            <w:pPr>
              <w:pStyle w:val="afa"/>
              <w:widowControl w:val="0"/>
              <w:numPr>
                <w:ilvl w:val="0"/>
                <w:numId w:val="17"/>
              </w:numPr>
              <w:contextualSpacing w:val="0"/>
              <w:jc w:val="both"/>
              <w:rPr>
                <w:sz w:val="20"/>
                <w:szCs w:val="20"/>
              </w:rPr>
            </w:pPr>
            <w:r w:rsidRPr="00DA7C37">
              <w:rPr>
                <w:rFonts w:cs="Arial"/>
                <w:sz w:val="20"/>
                <w:szCs w:val="20"/>
              </w:rPr>
              <w:t xml:space="preserve">Frequency multiplexed PRACH transmission occasions use the same </w:t>
            </w:r>
            <w:r w:rsidRPr="00DA7C37">
              <w:rPr>
                <w:rFonts w:cs="Arial"/>
                <w:i/>
                <w:sz w:val="20"/>
                <w:szCs w:val="20"/>
              </w:rPr>
              <w:t xml:space="preserve">PRACH </w:t>
            </w:r>
            <w:proofErr w:type="spellStart"/>
            <w:r w:rsidRPr="00DA7C37">
              <w:rPr>
                <w:rFonts w:cs="Arial"/>
                <w:i/>
                <w:sz w:val="20"/>
                <w:szCs w:val="20"/>
              </w:rPr>
              <w:t>Config</w:t>
            </w:r>
            <w:proofErr w:type="spellEnd"/>
            <w:r w:rsidRPr="00DA7C37">
              <w:rPr>
                <w:rFonts w:cs="Arial"/>
                <w:i/>
                <w:sz w:val="20"/>
                <w:szCs w:val="20"/>
              </w:rPr>
              <w:t xml:space="preserve"> Index</w:t>
            </w:r>
            <w:r w:rsidRPr="00DA7C37">
              <w:rPr>
                <w:rFonts w:cs="Arial"/>
                <w:sz w:val="20"/>
                <w:szCs w:val="20"/>
              </w:rPr>
              <w:t xml:space="preserve"> </w:t>
            </w:r>
          </w:p>
          <w:p w:rsidR="00541F32" w:rsidRPr="00541F32" w:rsidRDefault="00DA7C37" w:rsidP="00541F32">
            <w:pPr>
              <w:pStyle w:val="afa"/>
              <w:widowControl w:val="0"/>
              <w:numPr>
                <w:ilvl w:val="0"/>
                <w:numId w:val="17"/>
              </w:numPr>
              <w:contextualSpacing w:val="0"/>
              <w:jc w:val="both"/>
              <w:rPr>
                <w:sz w:val="20"/>
                <w:szCs w:val="20"/>
              </w:rPr>
            </w:pPr>
            <w:r w:rsidRPr="00DA7C37">
              <w:rPr>
                <w:sz w:val="20"/>
                <w:szCs w:val="20"/>
              </w:rPr>
              <w:t xml:space="preserve">NR strives to minimize the number of bits needed for the RACH configuration </w:t>
            </w:r>
          </w:p>
          <w:p w:rsidR="00541F32" w:rsidRPr="00541F32" w:rsidRDefault="00DA7C37" w:rsidP="00541F32">
            <w:pPr>
              <w:pStyle w:val="afa"/>
              <w:widowControl w:val="0"/>
              <w:numPr>
                <w:ilvl w:val="1"/>
                <w:numId w:val="17"/>
              </w:numPr>
              <w:contextualSpacing w:val="0"/>
              <w:jc w:val="both"/>
              <w:rPr>
                <w:sz w:val="20"/>
                <w:szCs w:val="20"/>
              </w:rPr>
            </w:pPr>
            <w:r w:rsidRPr="00DA7C37">
              <w:rPr>
                <w:sz w:val="20"/>
                <w:szCs w:val="20"/>
              </w:rPr>
              <w:t>Use 8-bits as the starting point</w:t>
            </w:r>
          </w:p>
          <w:p w:rsidR="00541F32" w:rsidRPr="00541F32" w:rsidRDefault="00DA7C37" w:rsidP="00541F32">
            <w:pPr>
              <w:pStyle w:val="afa"/>
              <w:widowControl w:val="0"/>
              <w:numPr>
                <w:ilvl w:val="1"/>
                <w:numId w:val="17"/>
              </w:numPr>
              <w:contextualSpacing w:val="0"/>
              <w:jc w:val="both"/>
              <w:rPr>
                <w:sz w:val="20"/>
                <w:szCs w:val="20"/>
              </w:rPr>
            </w:pPr>
            <w:r w:rsidRPr="00DA7C37">
              <w:rPr>
                <w:sz w:val="20"/>
                <w:szCs w:val="20"/>
              </w:rPr>
              <w:t>FFS: If SCS and formats are part of the table</w:t>
            </w:r>
          </w:p>
          <w:p w:rsidR="00541F32" w:rsidRPr="00541F32" w:rsidRDefault="000A1E32" w:rsidP="00541F32">
            <w:r>
              <w:rPr>
                <w:highlight w:val="green"/>
              </w:rPr>
              <w:t>Agreements</w:t>
            </w:r>
            <w:r>
              <w:t>:</w:t>
            </w:r>
          </w:p>
          <w:p w:rsidR="00541F32" w:rsidRPr="00541F32" w:rsidRDefault="000A1E32" w:rsidP="00541F32">
            <w:pPr>
              <w:numPr>
                <w:ilvl w:val="0"/>
                <w:numId w:val="16"/>
              </w:numPr>
              <w:spacing w:after="0"/>
            </w:pPr>
            <w:r>
              <w:t xml:space="preserve">The slot duration for PRACH resource mapping for short preamble formats (i.e., L=139) is based on the RACH Msg1 numerology, i.e. SCS. </w:t>
            </w:r>
          </w:p>
          <w:p w:rsidR="00541F32" w:rsidRPr="00541F32" w:rsidRDefault="000A1E32" w:rsidP="00541F32">
            <w:pPr>
              <w:numPr>
                <w:ilvl w:val="0"/>
                <w:numId w:val="16"/>
              </w:numPr>
              <w:spacing w:after="0"/>
            </w:pPr>
            <w:r>
              <w:t xml:space="preserve">The slot duration for PRACH resource mapping for long preamble formats (i.e., L=839) is based on 15kHz SCS </w:t>
            </w:r>
          </w:p>
          <w:p w:rsidR="00541F32" w:rsidRPr="00541F32" w:rsidRDefault="000A1E32" w:rsidP="00541F32">
            <w:r>
              <w:rPr>
                <w:highlight w:val="green"/>
              </w:rPr>
              <w:t>Agreements</w:t>
            </w:r>
            <w:r>
              <w:t>:</w:t>
            </w:r>
          </w:p>
          <w:p w:rsidR="00541F32" w:rsidRPr="00541F32" w:rsidRDefault="000A1E32" w:rsidP="00541F32">
            <w:pPr>
              <w:numPr>
                <w:ilvl w:val="0"/>
                <w:numId w:val="18"/>
              </w:numPr>
              <w:spacing w:after="200" w:line="276" w:lineRule="auto"/>
            </w:pPr>
            <w:r>
              <w:t xml:space="preserve">The pattern given by the </w:t>
            </w:r>
            <w:r>
              <w:rPr>
                <w:rFonts w:cs="Arial"/>
                <w:i/>
              </w:rPr>
              <w:t xml:space="preserve">PRACH </w:t>
            </w:r>
            <w:proofErr w:type="spellStart"/>
            <w:r>
              <w:rPr>
                <w:rFonts w:cs="Arial"/>
                <w:i/>
              </w:rPr>
              <w:t>Config</w:t>
            </w:r>
            <w:proofErr w:type="spellEnd"/>
            <w:r>
              <w:rPr>
                <w:rFonts w:cs="Arial"/>
                <w:i/>
              </w:rPr>
              <w:t xml:space="preserve"> Index </w:t>
            </w:r>
            <w:r>
              <w:rPr>
                <w:rFonts w:cs="Arial"/>
              </w:rPr>
              <w:t>repeats every</w:t>
            </w:r>
            <w:r>
              <w:rPr>
                <w:rFonts w:cs="Arial"/>
                <w:i/>
              </w:rPr>
              <w:t xml:space="preserve"> </w:t>
            </w:r>
            <w:r>
              <w:t xml:space="preserve">RACH Configuration Period </w:t>
            </w:r>
          </w:p>
          <w:p w:rsidR="00541F32" w:rsidRPr="00541F32" w:rsidRDefault="000A1E32" w:rsidP="00541F32">
            <w:pPr>
              <w:numPr>
                <w:ilvl w:val="1"/>
                <w:numId w:val="18"/>
              </w:numPr>
              <w:spacing w:after="200" w:line="276" w:lineRule="auto"/>
            </w:pPr>
            <w:r>
              <w:t>The density and duration within each configuration period are FFS</w:t>
            </w:r>
          </w:p>
          <w:p w:rsidR="00541F32" w:rsidRPr="00541F32" w:rsidRDefault="000A1E32" w:rsidP="00541F32">
            <w:pPr>
              <w:numPr>
                <w:ilvl w:val="2"/>
                <w:numId w:val="18"/>
              </w:numPr>
              <w:spacing w:after="200" w:line="276" w:lineRule="auto"/>
            </w:pPr>
            <w:r>
              <w:t>Including the possibility of in every slot</w:t>
            </w:r>
          </w:p>
          <w:p w:rsidR="00541F32" w:rsidRPr="00541F32" w:rsidRDefault="000A1E32" w:rsidP="00541F32">
            <w:pPr>
              <w:numPr>
                <w:ilvl w:val="0"/>
                <w:numId w:val="18"/>
              </w:numPr>
              <w:spacing w:after="200" w:line="276" w:lineRule="auto"/>
            </w:pPr>
            <w:r>
              <w:t xml:space="preserve">RACH Configuration Period: </w:t>
            </w:r>
          </w:p>
          <w:p w:rsidR="00541F32" w:rsidRPr="00541F32" w:rsidRDefault="000A1E32" w:rsidP="00541F32">
            <w:pPr>
              <w:numPr>
                <w:ilvl w:val="2"/>
                <w:numId w:val="18"/>
              </w:numPr>
              <w:spacing w:after="200" w:line="276" w:lineRule="auto"/>
              <w:rPr>
                <w:lang w:val="sv-SE"/>
              </w:rPr>
            </w:pPr>
            <w:r>
              <w:t>(</w:t>
            </w:r>
            <w:r>
              <w:rPr>
                <w:highlight w:val="darkYellow"/>
              </w:rPr>
              <w:t>working assumption</w:t>
            </w:r>
            <w:r>
              <w:t>) 10/20/40ms</w:t>
            </w:r>
          </w:p>
          <w:p w:rsidR="00541F32" w:rsidRPr="00541F32" w:rsidRDefault="000A1E32" w:rsidP="00541F32">
            <w:pPr>
              <w:numPr>
                <w:ilvl w:val="2"/>
                <w:numId w:val="18"/>
              </w:numPr>
              <w:spacing w:after="200" w:line="276" w:lineRule="auto"/>
              <w:rPr>
                <w:lang w:val="sv-SE"/>
              </w:rPr>
            </w:pPr>
            <w:r>
              <w:t>FFS 80ms/160ms</w:t>
            </w:r>
          </w:p>
          <w:p w:rsidR="00541F32" w:rsidRPr="00541F32" w:rsidRDefault="000A1E32" w:rsidP="00541F32">
            <w:pPr>
              <w:numPr>
                <w:ilvl w:val="2"/>
                <w:numId w:val="18"/>
              </w:numPr>
              <w:spacing w:after="200" w:line="276" w:lineRule="auto"/>
            </w:pPr>
            <w:r>
              <w:t>FFS if the same values will be used for above and below 6GHz</w:t>
            </w:r>
          </w:p>
          <w:p w:rsidR="00541F32" w:rsidRPr="00541F32" w:rsidRDefault="000A1E32" w:rsidP="00541F32">
            <w:pPr>
              <w:numPr>
                <w:ilvl w:val="0"/>
                <w:numId w:val="18"/>
              </w:numPr>
              <w:spacing w:after="200" w:line="276" w:lineRule="auto"/>
            </w:pPr>
            <w:r>
              <w:t>FFS the details in terms of how the pattern and configuration period are specified (e.g., via a table, via a formula, etc.)</w:t>
            </w:r>
          </w:p>
          <w:p w:rsidR="00541F32" w:rsidRPr="00541F32" w:rsidRDefault="00DA7C37" w:rsidP="00541F32">
            <w:pPr>
              <w:pStyle w:val="afa"/>
              <w:widowControl w:val="0"/>
              <w:ind w:left="0"/>
              <w:rPr>
                <w:b/>
                <w:sz w:val="20"/>
                <w:szCs w:val="20"/>
              </w:rPr>
            </w:pPr>
            <w:r w:rsidRPr="00DA7C37">
              <w:rPr>
                <w:sz w:val="20"/>
                <w:szCs w:val="20"/>
                <w:highlight w:val="green"/>
              </w:rPr>
              <w:lastRenderedPageBreak/>
              <w:t>Agreements</w:t>
            </w:r>
            <w:r w:rsidRPr="00DA7C37">
              <w:rPr>
                <w:b/>
                <w:sz w:val="20"/>
                <w:szCs w:val="20"/>
              </w:rPr>
              <w:t>:</w:t>
            </w:r>
          </w:p>
          <w:p w:rsidR="00541F32" w:rsidRPr="00541F32" w:rsidRDefault="00DA7C37" w:rsidP="00541F32">
            <w:pPr>
              <w:pStyle w:val="afa"/>
              <w:numPr>
                <w:ilvl w:val="0"/>
                <w:numId w:val="20"/>
              </w:numPr>
              <w:contextualSpacing w:val="0"/>
              <w:rPr>
                <w:sz w:val="20"/>
                <w:szCs w:val="20"/>
              </w:rPr>
            </w:pPr>
            <w:r w:rsidRPr="00DA7C37">
              <w:rPr>
                <w:rFonts w:eastAsia="MS Mincho"/>
                <w:sz w:val="20"/>
                <w:szCs w:val="20"/>
              </w:rPr>
              <w:t>One PRACH format is configured for a cell</w:t>
            </w:r>
          </w:p>
          <w:p w:rsidR="00541F32" w:rsidRPr="00541F32" w:rsidRDefault="00DA7C37" w:rsidP="00541F32">
            <w:pPr>
              <w:pStyle w:val="afa"/>
              <w:numPr>
                <w:ilvl w:val="1"/>
                <w:numId w:val="20"/>
              </w:numPr>
              <w:contextualSpacing w:val="0"/>
              <w:rPr>
                <w:sz w:val="20"/>
                <w:szCs w:val="20"/>
              </w:rPr>
            </w:pPr>
            <w:r w:rsidRPr="00DA7C37">
              <w:rPr>
                <w:rFonts w:eastAsia="MS Mincho"/>
                <w:sz w:val="20"/>
                <w:szCs w:val="20"/>
              </w:rPr>
              <w:t>FFS the impact BWP/SUL</w:t>
            </w:r>
          </w:p>
          <w:p w:rsidR="00541F32" w:rsidRPr="00541F32" w:rsidRDefault="00DA7C37" w:rsidP="00541F32">
            <w:pPr>
              <w:pStyle w:val="afa"/>
              <w:widowControl w:val="0"/>
              <w:numPr>
                <w:ilvl w:val="0"/>
                <w:numId w:val="19"/>
              </w:numPr>
              <w:ind w:left="1440"/>
              <w:contextualSpacing w:val="0"/>
              <w:jc w:val="both"/>
              <w:rPr>
                <w:sz w:val="20"/>
                <w:szCs w:val="20"/>
              </w:rPr>
            </w:pPr>
            <w:r w:rsidRPr="00DA7C37">
              <w:rPr>
                <w:sz w:val="20"/>
                <w:szCs w:val="20"/>
              </w:rPr>
              <w:t>For PRACH formats based on short sequence length</w:t>
            </w:r>
          </w:p>
          <w:p w:rsidR="00541F32" w:rsidRPr="00541F32" w:rsidRDefault="00DA7C37" w:rsidP="00541F32">
            <w:pPr>
              <w:pStyle w:val="afa"/>
              <w:numPr>
                <w:ilvl w:val="0"/>
                <w:numId w:val="21"/>
              </w:numPr>
              <w:ind w:left="1800"/>
              <w:contextualSpacing w:val="0"/>
              <w:jc w:val="both"/>
              <w:rPr>
                <w:rFonts w:eastAsia="MS Mincho"/>
                <w:sz w:val="20"/>
                <w:szCs w:val="20"/>
              </w:rPr>
            </w:pPr>
            <w:r w:rsidRPr="00DA7C37">
              <w:rPr>
                <w:rFonts w:eastAsia="MS Mincho"/>
                <w:sz w:val="20"/>
                <w:szCs w:val="20"/>
              </w:rPr>
              <w:t xml:space="preserve">Format A and format B is considered as a package for the PRACH configuration, configures either format A/B or format C </w:t>
            </w:r>
          </w:p>
          <w:p w:rsidR="00541F32" w:rsidRPr="00541F32" w:rsidRDefault="00DA7C37" w:rsidP="00541F32">
            <w:pPr>
              <w:pStyle w:val="afa"/>
              <w:numPr>
                <w:ilvl w:val="0"/>
                <w:numId w:val="21"/>
              </w:numPr>
              <w:ind w:left="1800"/>
              <w:contextualSpacing w:val="0"/>
              <w:jc w:val="both"/>
              <w:rPr>
                <w:rFonts w:eastAsia="MS Mincho"/>
                <w:sz w:val="20"/>
                <w:szCs w:val="20"/>
              </w:rPr>
            </w:pPr>
            <w:r w:rsidRPr="00DA7C37">
              <w:rPr>
                <w:rFonts w:eastAsia="MS Mincho"/>
                <w:sz w:val="20"/>
                <w:szCs w:val="20"/>
              </w:rPr>
              <w:t xml:space="preserve">If format A/B is configured, the last PRACH resource within a RACH slot uses the format B and other PRACH resources within the RACH slot uses format A </w:t>
            </w:r>
          </w:p>
          <w:p w:rsidR="00541F32" w:rsidRPr="00541F32" w:rsidRDefault="00DA7C37" w:rsidP="00541F32">
            <w:pPr>
              <w:pStyle w:val="afa"/>
              <w:numPr>
                <w:ilvl w:val="0"/>
                <w:numId w:val="21"/>
              </w:numPr>
              <w:ind w:left="1800"/>
              <w:contextualSpacing w:val="0"/>
              <w:jc w:val="both"/>
              <w:rPr>
                <w:rFonts w:eastAsia="MS Mincho"/>
                <w:i/>
                <w:sz w:val="20"/>
                <w:szCs w:val="20"/>
              </w:rPr>
            </w:pPr>
            <w:r w:rsidRPr="00DA7C37">
              <w:rPr>
                <w:sz w:val="20"/>
                <w:szCs w:val="20"/>
              </w:rPr>
              <w:t>At least support only format B4 within a RACH slot, in the case of a single PRACH occasion within a RACH slot</w:t>
            </w:r>
          </w:p>
          <w:p w:rsidR="00541F32" w:rsidRPr="00541F32" w:rsidRDefault="00DA7C37" w:rsidP="00541F32">
            <w:pPr>
              <w:pStyle w:val="afa"/>
              <w:numPr>
                <w:ilvl w:val="0"/>
                <w:numId w:val="21"/>
              </w:numPr>
              <w:ind w:left="1800"/>
              <w:contextualSpacing w:val="0"/>
              <w:jc w:val="both"/>
              <w:rPr>
                <w:rFonts w:eastAsia="MS Mincho"/>
                <w:i/>
                <w:sz w:val="20"/>
                <w:szCs w:val="20"/>
              </w:rPr>
            </w:pPr>
            <w:r w:rsidRPr="00DA7C37">
              <w:rPr>
                <w:sz w:val="20"/>
                <w:szCs w:val="20"/>
              </w:rPr>
              <w:t xml:space="preserve">FFS Support a PRACH format taken from A0/A1/A2/A3 within a RACH slot </w:t>
            </w:r>
          </w:p>
          <w:p w:rsidR="00541F32" w:rsidRPr="00541F32" w:rsidRDefault="000A1E32" w:rsidP="00541F32">
            <w:r>
              <w:rPr>
                <w:highlight w:val="green"/>
              </w:rPr>
              <w:t>Agreements</w:t>
            </w:r>
            <w:r>
              <w:t>:</w:t>
            </w:r>
          </w:p>
          <w:p w:rsidR="00541F32" w:rsidRPr="00541F32" w:rsidRDefault="000A1E32" w:rsidP="00541F32">
            <w:pPr>
              <w:numPr>
                <w:ilvl w:val="0"/>
                <w:numId w:val="22"/>
              </w:numPr>
              <w:spacing w:after="0"/>
            </w:pPr>
            <w:r>
              <w:t>NR at least supports RACH configuration that have the same starting symbol in all RACH slots</w:t>
            </w:r>
          </w:p>
          <w:p w:rsidR="00541F32" w:rsidRPr="00541F32" w:rsidRDefault="00DA7C37" w:rsidP="00541F32">
            <w:pPr>
              <w:pStyle w:val="afa"/>
              <w:widowControl w:val="0"/>
              <w:numPr>
                <w:ilvl w:val="0"/>
                <w:numId w:val="23"/>
              </w:numPr>
              <w:contextualSpacing w:val="0"/>
              <w:rPr>
                <w:sz w:val="20"/>
                <w:szCs w:val="20"/>
              </w:rPr>
            </w:pPr>
            <w:r w:rsidRPr="00DA7C37">
              <w:rPr>
                <w:sz w:val="20"/>
                <w:szCs w:val="20"/>
              </w:rPr>
              <w:t>Values of starting symbol: 0, 2</w:t>
            </w:r>
          </w:p>
          <w:p w:rsidR="00541F32" w:rsidRPr="00541F32" w:rsidRDefault="00DA7C37" w:rsidP="00541F32">
            <w:pPr>
              <w:pStyle w:val="afa"/>
              <w:widowControl w:val="0"/>
              <w:numPr>
                <w:ilvl w:val="1"/>
                <w:numId w:val="23"/>
              </w:numPr>
              <w:contextualSpacing w:val="0"/>
              <w:rPr>
                <w:sz w:val="20"/>
                <w:szCs w:val="20"/>
              </w:rPr>
            </w:pPr>
            <w:r w:rsidRPr="00DA7C37">
              <w:rPr>
                <w:sz w:val="20"/>
                <w:szCs w:val="20"/>
              </w:rPr>
              <w:t>FFS other values</w:t>
            </w:r>
          </w:p>
          <w:p w:rsidR="00541F32" w:rsidRPr="00541F32" w:rsidRDefault="000A1E32" w:rsidP="00541F32">
            <w:r>
              <w:rPr>
                <w:highlight w:val="green"/>
              </w:rPr>
              <w:t>Agreements</w:t>
            </w:r>
            <w:r>
              <w:t>:</w:t>
            </w:r>
          </w:p>
          <w:p w:rsidR="00541F32" w:rsidRPr="00541F32" w:rsidRDefault="000A1E32" w:rsidP="00541F32">
            <w:pPr>
              <w:numPr>
                <w:ilvl w:val="0"/>
                <w:numId w:val="16"/>
              </w:numPr>
              <w:spacing w:after="0"/>
              <w:rPr>
                <w:lang w:eastAsia="sv-SE"/>
              </w:rPr>
            </w:pPr>
            <w:r>
              <w:rPr>
                <w:lang w:eastAsia="sv-SE"/>
              </w:rPr>
              <w:t>For TDD, RACH configurations maps RACH resources onto slots irrespective of the time locations of actually transmitted SS/PBCH block</w:t>
            </w:r>
          </w:p>
          <w:p w:rsidR="00541F32" w:rsidRPr="00541F32" w:rsidRDefault="00DA7C37" w:rsidP="00541F32">
            <w:pPr>
              <w:numPr>
                <w:ilvl w:val="1"/>
                <w:numId w:val="16"/>
              </w:numPr>
              <w:spacing w:after="0"/>
              <w:rPr>
                <w:lang w:eastAsia="sv-SE"/>
              </w:rPr>
            </w:pPr>
            <w:r w:rsidRPr="00DA7C37">
              <w:rPr>
                <w:lang w:eastAsia="sv-SE"/>
              </w:rPr>
              <w:t>In the case that an actually transmitted SS/PBCH block overlap with a RACH resource within a RACH configuration period, define rules for which RACH resources that are still valid</w:t>
            </w:r>
          </w:p>
          <w:p w:rsidR="00541F32" w:rsidRPr="00541F32" w:rsidRDefault="00DA7C37" w:rsidP="00541F32">
            <w:pPr>
              <w:numPr>
                <w:ilvl w:val="1"/>
                <w:numId w:val="16"/>
              </w:numPr>
              <w:spacing w:after="0"/>
              <w:rPr>
                <w:lang w:eastAsia="sv-SE"/>
              </w:rPr>
            </w:pPr>
            <w:r w:rsidRPr="00DA7C37">
              <w:rPr>
                <w:lang w:eastAsia="sv-SE"/>
              </w:rPr>
              <w:t>FFS: the rules (no RRC signalling involved in defining the rules)</w:t>
            </w:r>
          </w:p>
          <w:p w:rsidR="00541F32" w:rsidRPr="00541F32" w:rsidRDefault="00DA7C37" w:rsidP="00541F32">
            <w:pPr>
              <w:numPr>
                <w:ilvl w:val="2"/>
                <w:numId w:val="16"/>
              </w:numPr>
              <w:spacing w:after="0"/>
              <w:rPr>
                <w:lang w:eastAsia="sv-SE"/>
              </w:rPr>
            </w:pPr>
            <w:r w:rsidRPr="00DA7C37">
              <w:rPr>
                <w:lang w:eastAsia="sv-SE"/>
              </w:rPr>
              <w:t>Also consider the DL/UL switching points</w:t>
            </w:r>
          </w:p>
          <w:p w:rsidR="00541F32" w:rsidRPr="00541F32" w:rsidRDefault="00DA7C37" w:rsidP="00541F32">
            <w:pPr>
              <w:numPr>
                <w:ilvl w:val="2"/>
                <w:numId w:val="16"/>
              </w:numPr>
              <w:spacing w:after="0"/>
              <w:rPr>
                <w:lang w:eastAsia="sv-SE"/>
              </w:rPr>
            </w:pPr>
            <w:r w:rsidRPr="00DA7C37">
              <w:rPr>
                <w:lang w:eastAsia="sv-SE"/>
              </w:rPr>
              <w:t>Also consider potential impact due to semi-static DL/UL configuration and/or dynamic SFI</w:t>
            </w:r>
          </w:p>
          <w:p w:rsidR="00541F32" w:rsidRPr="00541F32" w:rsidRDefault="00DA7C37" w:rsidP="00541F32">
            <w:pPr>
              <w:numPr>
                <w:ilvl w:val="1"/>
                <w:numId w:val="16"/>
              </w:numPr>
              <w:spacing w:after="0"/>
              <w:rPr>
                <w:lang w:eastAsia="sv-SE"/>
              </w:rPr>
            </w:pPr>
            <w:r w:rsidRPr="00DA7C37">
              <w:rPr>
                <w:lang w:eastAsia="sv-SE"/>
              </w:rPr>
              <w:t>Note: RAN1 strives to minimize the impact of the time location of the SS/PBCH block to the RACH configuration table design</w:t>
            </w:r>
          </w:p>
          <w:p w:rsidR="00541F32" w:rsidRDefault="00541F32" w:rsidP="00541F32">
            <w:r w:rsidRPr="00E2799B">
              <w:rPr>
                <w:highlight w:val="green"/>
              </w:rPr>
              <w:t>Agreements</w:t>
            </w:r>
            <w:r>
              <w:t>:</w:t>
            </w:r>
          </w:p>
          <w:p w:rsidR="00541F32" w:rsidRPr="00E82042" w:rsidRDefault="00541F32" w:rsidP="00541F32">
            <w:pPr>
              <w:numPr>
                <w:ilvl w:val="0"/>
                <w:numId w:val="24"/>
              </w:numPr>
              <w:spacing w:after="0"/>
            </w:pPr>
            <w:r w:rsidRPr="00E82042">
              <w:t>RACH PRB allocation is the PRBs allocated to RACH within a RACH slot</w:t>
            </w:r>
          </w:p>
          <w:p w:rsidR="00541F32" w:rsidRPr="00E82042" w:rsidRDefault="00541F32" w:rsidP="00541F32">
            <w:pPr>
              <w:numPr>
                <w:ilvl w:val="0"/>
                <w:numId w:val="24"/>
              </w:numPr>
              <w:spacing w:after="0"/>
            </w:pPr>
            <w:r w:rsidRPr="00E82042">
              <w:t>NR supports the following numbers of subcarriers as guard band:</w:t>
            </w:r>
          </w:p>
          <w:p w:rsidR="00541F32" w:rsidRPr="00F058B3" w:rsidRDefault="00DA7C37" w:rsidP="00541F32">
            <w:pPr>
              <w:pStyle w:val="afa"/>
              <w:widowControl w:val="0"/>
              <w:numPr>
                <w:ilvl w:val="1"/>
                <w:numId w:val="19"/>
              </w:numPr>
              <w:contextualSpacing w:val="0"/>
              <w:jc w:val="both"/>
              <w:rPr>
                <w:sz w:val="20"/>
              </w:rPr>
            </w:pPr>
            <w:r w:rsidRPr="00DA7C37">
              <w:rPr>
                <w:rFonts w:eastAsia="MS Mincho"/>
                <w:sz w:val="20"/>
              </w:rPr>
              <w:t xml:space="preserve">Note: Generation of any additional guard band is up to </w:t>
            </w:r>
            <w:proofErr w:type="spellStart"/>
            <w:r w:rsidRPr="00DA7C37">
              <w:rPr>
                <w:rFonts w:eastAsia="MS Mincho"/>
                <w:sz w:val="20"/>
              </w:rPr>
              <w:t>gNB</w:t>
            </w:r>
            <w:proofErr w:type="spellEnd"/>
            <w:r w:rsidRPr="00DA7C37">
              <w:rPr>
                <w:rFonts w:eastAsia="MS Mincho"/>
                <w:sz w:val="20"/>
              </w:rPr>
              <w:t xml:space="preserve"> implementation</w:t>
            </w:r>
          </w:p>
          <w:p w:rsidR="00541F32" w:rsidRDefault="00541F32" w:rsidP="00541F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1774"/>
              <w:gridCol w:w="1418"/>
              <w:gridCol w:w="1771"/>
              <w:gridCol w:w="2765"/>
            </w:tblGrid>
            <w:tr w:rsidR="00541F32" w:rsidTr="00F058B3">
              <w:trPr>
                <w:jc w:val="center"/>
              </w:trPr>
              <w:tc>
                <w:tcPr>
                  <w:tcW w:w="1032" w:type="dxa"/>
                  <w:shd w:val="clear" w:color="auto" w:fill="auto"/>
                </w:tcPr>
                <w:p w:rsidR="00541F32" w:rsidRDefault="00541F32" w:rsidP="00796A9E">
                  <w:r>
                    <w:t>PRACH sequence</w:t>
                  </w:r>
                  <w:r>
                    <w:br/>
                    <w:t xml:space="preserve">length (L) </w:t>
                  </w:r>
                </w:p>
              </w:tc>
              <w:tc>
                <w:tcPr>
                  <w:tcW w:w="1774" w:type="dxa"/>
                  <w:shd w:val="clear" w:color="auto" w:fill="auto"/>
                </w:tcPr>
                <w:p w:rsidR="00541F32" w:rsidRDefault="00541F32" w:rsidP="00796A9E">
                  <w:r>
                    <w:t>PRACH SCS (kHz)</w:t>
                  </w:r>
                </w:p>
              </w:tc>
              <w:tc>
                <w:tcPr>
                  <w:tcW w:w="1418" w:type="dxa"/>
                  <w:shd w:val="clear" w:color="auto" w:fill="auto"/>
                </w:tcPr>
                <w:p w:rsidR="00541F32" w:rsidRDefault="00541F32" w:rsidP="00796A9E">
                  <w:r>
                    <w:t>UL SCS (kHz)</w:t>
                  </w:r>
                </w:p>
              </w:tc>
              <w:tc>
                <w:tcPr>
                  <w:tcW w:w="1771" w:type="dxa"/>
                  <w:shd w:val="clear" w:color="auto" w:fill="auto"/>
                </w:tcPr>
                <w:p w:rsidR="00541F32" w:rsidRDefault="00541F32" w:rsidP="00796A9E">
                  <w:r w:rsidRPr="00DC2BC1">
                    <w:t>RACH PRB allocation size</w:t>
                  </w:r>
                </w:p>
              </w:tc>
              <w:tc>
                <w:tcPr>
                  <w:tcW w:w="2765" w:type="dxa"/>
                  <w:shd w:val="clear" w:color="auto" w:fill="auto"/>
                </w:tcPr>
                <w:p w:rsidR="00541F32" w:rsidRDefault="00541F32" w:rsidP="00796A9E">
                  <w:r>
                    <w:t xml:space="preserve">Number of </w:t>
                  </w:r>
                  <w:r>
                    <w:br/>
                    <w:t>subcarriers as guard band</w:t>
                  </w:r>
                </w:p>
              </w:tc>
            </w:tr>
            <w:tr w:rsidR="00541F32" w:rsidTr="00F058B3">
              <w:trPr>
                <w:jc w:val="center"/>
              </w:trPr>
              <w:tc>
                <w:tcPr>
                  <w:tcW w:w="1032" w:type="dxa"/>
                  <w:shd w:val="clear" w:color="auto" w:fill="auto"/>
                </w:tcPr>
                <w:p w:rsidR="00541F32" w:rsidRDefault="00541F32" w:rsidP="00796A9E">
                  <w:r>
                    <w:t>839</w:t>
                  </w:r>
                </w:p>
              </w:tc>
              <w:tc>
                <w:tcPr>
                  <w:tcW w:w="1774" w:type="dxa"/>
                  <w:shd w:val="clear" w:color="auto" w:fill="auto"/>
                </w:tcPr>
                <w:p w:rsidR="00541F32" w:rsidRDefault="00541F32" w:rsidP="00796A9E">
                  <w:r>
                    <w:t>1.25</w:t>
                  </w:r>
                </w:p>
              </w:tc>
              <w:tc>
                <w:tcPr>
                  <w:tcW w:w="1418" w:type="dxa"/>
                  <w:shd w:val="clear" w:color="auto" w:fill="auto"/>
                </w:tcPr>
                <w:p w:rsidR="00541F32" w:rsidRDefault="00541F32" w:rsidP="00796A9E">
                  <w:r>
                    <w:t>15</w:t>
                  </w:r>
                </w:p>
              </w:tc>
              <w:tc>
                <w:tcPr>
                  <w:tcW w:w="1771" w:type="dxa"/>
                  <w:shd w:val="clear" w:color="auto" w:fill="auto"/>
                </w:tcPr>
                <w:p w:rsidR="00541F32" w:rsidRDefault="00541F32" w:rsidP="00796A9E">
                  <w:r>
                    <w:t xml:space="preserve">6 </w:t>
                  </w:r>
                </w:p>
              </w:tc>
              <w:tc>
                <w:tcPr>
                  <w:tcW w:w="2765" w:type="dxa"/>
                  <w:shd w:val="clear" w:color="auto" w:fill="auto"/>
                </w:tcPr>
                <w:p w:rsidR="00541F32" w:rsidRDefault="00541F32" w:rsidP="00796A9E">
                  <w:r>
                    <w:t>25</w:t>
                  </w:r>
                </w:p>
              </w:tc>
            </w:tr>
            <w:tr w:rsidR="00541F32" w:rsidTr="00F058B3">
              <w:trPr>
                <w:jc w:val="center"/>
              </w:trPr>
              <w:tc>
                <w:tcPr>
                  <w:tcW w:w="1032" w:type="dxa"/>
                  <w:shd w:val="clear" w:color="auto" w:fill="auto"/>
                </w:tcPr>
                <w:p w:rsidR="00541F32" w:rsidRDefault="00541F32" w:rsidP="00796A9E">
                  <w:r>
                    <w:t>839</w:t>
                  </w:r>
                </w:p>
              </w:tc>
              <w:tc>
                <w:tcPr>
                  <w:tcW w:w="1774" w:type="dxa"/>
                  <w:shd w:val="clear" w:color="auto" w:fill="auto"/>
                </w:tcPr>
                <w:p w:rsidR="00541F32" w:rsidRDefault="00541F32" w:rsidP="00796A9E">
                  <w:r>
                    <w:t>1.25</w:t>
                  </w:r>
                </w:p>
              </w:tc>
              <w:tc>
                <w:tcPr>
                  <w:tcW w:w="1418" w:type="dxa"/>
                  <w:shd w:val="clear" w:color="auto" w:fill="auto"/>
                </w:tcPr>
                <w:p w:rsidR="00541F32" w:rsidRDefault="00541F32" w:rsidP="00796A9E">
                  <w:r>
                    <w:t>30</w:t>
                  </w:r>
                </w:p>
              </w:tc>
              <w:tc>
                <w:tcPr>
                  <w:tcW w:w="1771" w:type="dxa"/>
                  <w:shd w:val="clear" w:color="auto" w:fill="auto"/>
                </w:tcPr>
                <w:p w:rsidR="00541F32" w:rsidRDefault="00541F32" w:rsidP="00796A9E">
                  <w:r>
                    <w:t xml:space="preserve">3 </w:t>
                  </w:r>
                </w:p>
              </w:tc>
              <w:tc>
                <w:tcPr>
                  <w:tcW w:w="2765" w:type="dxa"/>
                  <w:shd w:val="clear" w:color="auto" w:fill="auto"/>
                </w:tcPr>
                <w:p w:rsidR="00541F32" w:rsidRDefault="00541F32" w:rsidP="00796A9E">
                  <w:r>
                    <w:t>25</w:t>
                  </w:r>
                </w:p>
              </w:tc>
            </w:tr>
            <w:tr w:rsidR="00541F32" w:rsidTr="00F058B3">
              <w:trPr>
                <w:jc w:val="center"/>
              </w:trPr>
              <w:tc>
                <w:tcPr>
                  <w:tcW w:w="1032" w:type="dxa"/>
                  <w:shd w:val="clear" w:color="auto" w:fill="auto"/>
                </w:tcPr>
                <w:p w:rsidR="00541F32" w:rsidRDefault="00541F32" w:rsidP="00796A9E">
                  <w:r>
                    <w:t>839</w:t>
                  </w:r>
                </w:p>
              </w:tc>
              <w:tc>
                <w:tcPr>
                  <w:tcW w:w="1774" w:type="dxa"/>
                  <w:shd w:val="clear" w:color="auto" w:fill="auto"/>
                </w:tcPr>
                <w:p w:rsidR="00541F32" w:rsidRDefault="00541F32" w:rsidP="00796A9E">
                  <w:r>
                    <w:t>1.25</w:t>
                  </w:r>
                </w:p>
              </w:tc>
              <w:tc>
                <w:tcPr>
                  <w:tcW w:w="1418" w:type="dxa"/>
                  <w:shd w:val="clear" w:color="auto" w:fill="auto"/>
                </w:tcPr>
                <w:p w:rsidR="00541F32" w:rsidRDefault="00541F32" w:rsidP="00796A9E">
                  <w:r w:rsidRPr="004A24FA">
                    <w:t>60</w:t>
                  </w:r>
                </w:p>
              </w:tc>
              <w:tc>
                <w:tcPr>
                  <w:tcW w:w="1771" w:type="dxa"/>
                  <w:shd w:val="clear" w:color="auto" w:fill="auto"/>
                </w:tcPr>
                <w:p w:rsidR="00541F32" w:rsidRDefault="00541F32" w:rsidP="00796A9E">
                  <w:r>
                    <w:t>2</w:t>
                  </w:r>
                </w:p>
              </w:tc>
              <w:tc>
                <w:tcPr>
                  <w:tcW w:w="2765" w:type="dxa"/>
                  <w:shd w:val="clear" w:color="auto" w:fill="auto"/>
                </w:tcPr>
                <w:p w:rsidR="00541F32" w:rsidRDefault="00541F32" w:rsidP="00796A9E">
                  <w:r>
                    <w:t>313</w:t>
                  </w:r>
                </w:p>
              </w:tc>
            </w:tr>
            <w:tr w:rsidR="00541F32" w:rsidTr="00F058B3">
              <w:trPr>
                <w:jc w:val="center"/>
              </w:trPr>
              <w:tc>
                <w:tcPr>
                  <w:tcW w:w="1032" w:type="dxa"/>
                  <w:shd w:val="clear" w:color="auto" w:fill="auto"/>
                </w:tcPr>
                <w:p w:rsidR="00541F32" w:rsidRDefault="00541F32" w:rsidP="00796A9E">
                  <w:r>
                    <w:t>839</w:t>
                  </w:r>
                </w:p>
              </w:tc>
              <w:tc>
                <w:tcPr>
                  <w:tcW w:w="1774" w:type="dxa"/>
                  <w:shd w:val="clear" w:color="auto" w:fill="auto"/>
                </w:tcPr>
                <w:p w:rsidR="00541F32" w:rsidRDefault="00541F32" w:rsidP="00796A9E">
                  <w:r>
                    <w:t>5</w:t>
                  </w:r>
                </w:p>
              </w:tc>
              <w:tc>
                <w:tcPr>
                  <w:tcW w:w="1418" w:type="dxa"/>
                  <w:shd w:val="clear" w:color="auto" w:fill="auto"/>
                </w:tcPr>
                <w:p w:rsidR="00541F32" w:rsidRDefault="00541F32" w:rsidP="00796A9E">
                  <w:r>
                    <w:t>{15,30</w:t>
                  </w:r>
                  <w:r w:rsidRPr="004A24FA">
                    <w:t>,60</w:t>
                  </w:r>
                  <w:r>
                    <w:t>}</w:t>
                  </w:r>
                </w:p>
              </w:tc>
              <w:tc>
                <w:tcPr>
                  <w:tcW w:w="1771" w:type="dxa"/>
                  <w:shd w:val="clear" w:color="auto" w:fill="auto"/>
                </w:tcPr>
                <w:p w:rsidR="00541F32" w:rsidRDefault="00541F32" w:rsidP="00796A9E">
                  <w:r>
                    <w:t>24,12,6</w:t>
                  </w:r>
                </w:p>
              </w:tc>
              <w:tc>
                <w:tcPr>
                  <w:tcW w:w="2765" w:type="dxa"/>
                  <w:shd w:val="clear" w:color="auto" w:fill="auto"/>
                </w:tcPr>
                <w:p w:rsidR="00541F32" w:rsidRDefault="00541F32" w:rsidP="00796A9E">
                  <w:r>
                    <w:t>25</w:t>
                  </w:r>
                </w:p>
              </w:tc>
            </w:tr>
            <w:tr w:rsidR="00541F32" w:rsidTr="00F058B3">
              <w:trPr>
                <w:jc w:val="center"/>
              </w:trPr>
              <w:tc>
                <w:tcPr>
                  <w:tcW w:w="1032" w:type="dxa"/>
                  <w:shd w:val="clear" w:color="auto" w:fill="auto"/>
                </w:tcPr>
                <w:p w:rsidR="00541F32" w:rsidRDefault="00541F32" w:rsidP="00796A9E">
                  <w:r>
                    <w:t>139</w:t>
                  </w:r>
                </w:p>
              </w:tc>
              <w:tc>
                <w:tcPr>
                  <w:tcW w:w="1774" w:type="dxa"/>
                  <w:shd w:val="clear" w:color="auto" w:fill="auto"/>
                </w:tcPr>
                <w:p w:rsidR="00541F32" w:rsidRDefault="00541F32" w:rsidP="00796A9E">
                  <w:r>
                    <w:t>15</w:t>
                  </w:r>
                </w:p>
              </w:tc>
              <w:tc>
                <w:tcPr>
                  <w:tcW w:w="1418" w:type="dxa"/>
                  <w:shd w:val="clear" w:color="auto" w:fill="auto"/>
                </w:tcPr>
                <w:p w:rsidR="00541F32" w:rsidRDefault="00541F32" w:rsidP="00796A9E">
                  <w:r>
                    <w:t>{15,30}</w:t>
                  </w:r>
                </w:p>
              </w:tc>
              <w:tc>
                <w:tcPr>
                  <w:tcW w:w="1771" w:type="dxa"/>
                  <w:shd w:val="clear" w:color="auto" w:fill="auto"/>
                </w:tcPr>
                <w:p w:rsidR="00541F32" w:rsidRDefault="00541F32" w:rsidP="00796A9E">
                  <w:r>
                    <w:t>12, 6</w:t>
                  </w:r>
                </w:p>
              </w:tc>
              <w:tc>
                <w:tcPr>
                  <w:tcW w:w="2765" w:type="dxa"/>
                  <w:shd w:val="clear" w:color="auto" w:fill="auto"/>
                </w:tcPr>
                <w:p w:rsidR="00541F32" w:rsidRDefault="00541F32" w:rsidP="00796A9E">
                  <w:r>
                    <w:t>5</w:t>
                  </w:r>
                </w:p>
              </w:tc>
            </w:tr>
            <w:tr w:rsidR="00541F32" w:rsidTr="00F058B3">
              <w:trPr>
                <w:jc w:val="center"/>
              </w:trPr>
              <w:tc>
                <w:tcPr>
                  <w:tcW w:w="1032" w:type="dxa"/>
                  <w:shd w:val="clear" w:color="auto" w:fill="auto"/>
                </w:tcPr>
                <w:p w:rsidR="00541F32" w:rsidRDefault="00541F32" w:rsidP="00796A9E">
                  <w:r>
                    <w:t>139</w:t>
                  </w:r>
                </w:p>
              </w:tc>
              <w:tc>
                <w:tcPr>
                  <w:tcW w:w="1774" w:type="dxa"/>
                  <w:shd w:val="clear" w:color="auto" w:fill="auto"/>
                </w:tcPr>
                <w:p w:rsidR="00541F32" w:rsidRDefault="00541F32" w:rsidP="00796A9E">
                  <w:r>
                    <w:t>15</w:t>
                  </w:r>
                </w:p>
              </w:tc>
              <w:tc>
                <w:tcPr>
                  <w:tcW w:w="1418" w:type="dxa"/>
                  <w:shd w:val="clear" w:color="auto" w:fill="auto"/>
                </w:tcPr>
                <w:p w:rsidR="00541F32" w:rsidRPr="00D8764E" w:rsidRDefault="00541F32" w:rsidP="00796A9E">
                  <w:r w:rsidRPr="00D8764E">
                    <w:t>60</w:t>
                  </w:r>
                </w:p>
              </w:tc>
              <w:tc>
                <w:tcPr>
                  <w:tcW w:w="1771" w:type="dxa"/>
                  <w:shd w:val="clear" w:color="auto" w:fill="auto"/>
                </w:tcPr>
                <w:p w:rsidR="00541F32" w:rsidRDefault="00541F32" w:rsidP="00796A9E">
                  <w:r>
                    <w:t>3</w:t>
                  </w:r>
                </w:p>
              </w:tc>
              <w:tc>
                <w:tcPr>
                  <w:tcW w:w="2765" w:type="dxa"/>
                  <w:shd w:val="clear" w:color="auto" w:fill="auto"/>
                </w:tcPr>
                <w:p w:rsidR="00541F32" w:rsidRDefault="00541F32" w:rsidP="00796A9E">
                  <w:r>
                    <w:t>5</w:t>
                  </w:r>
                </w:p>
              </w:tc>
            </w:tr>
            <w:tr w:rsidR="00541F32" w:rsidTr="00F058B3">
              <w:trPr>
                <w:jc w:val="center"/>
              </w:trPr>
              <w:tc>
                <w:tcPr>
                  <w:tcW w:w="1032" w:type="dxa"/>
                  <w:shd w:val="clear" w:color="auto" w:fill="auto"/>
                </w:tcPr>
                <w:p w:rsidR="00541F32" w:rsidRDefault="00541F32" w:rsidP="00796A9E">
                  <w:r>
                    <w:t>139</w:t>
                  </w:r>
                </w:p>
              </w:tc>
              <w:tc>
                <w:tcPr>
                  <w:tcW w:w="1774" w:type="dxa"/>
                  <w:shd w:val="clear" w:color="auto" w:fill="auto"/>
                </w:tcPr>
                <w:p w:rsidR="00541F32" w:rsidRDefault="00541F32" w:rsidP="00796A9E">
                  <w:r>
                    <w:t>30</w:t>
                  </w:r>
                </w:p>
              </w:tc>
              <w:tc>
                <w:tcPr>
                  <w:tcW w:w="1418" w:type="dxa"/>
                  <w:shd w:val="clear" w:color="auto" w:fill="auto"/>
                </w:tcPr>
                <w:p w:rsidR="00541F32" w:rsidRDefault="00541F32" w:rsidP="00796A9E">
                  <w:r>
                    <w:t>{15,30,</w:t>
                  </w:r>
                  <w:r w:rsidRPr="00D8764E">
                    <w:t>60</w:t>
                  </w:r>
                  <w:r>
                    <w:t>}</w:t>
                  </w:r>
                </w:p>
              </w:tc>
              <w:tc>
                <w:tcPr>
                  <w:tcW w:w="1771" w:type="dxa"/>
                  <w:shd w:val="clear" w:color="auto" w:fill="auto"/>
                </w:tcPr>
                <w:p w:rsidR="00541F32" w:rsidRDefault="00541F32" w:rsidP="00796A9E">
                  <w:r>
                    <w:t>24,12,6</w:t>
                  </w:r>
                </w:p>
              </w:tc>
              <w:tc>
                <w:tcPr>
                  <w:tcW w:w="2765" w:type="dxa"/>
                  <w:shd w:val="clear" w:color="auto" w:fill="auto"/>
                </w:tcPr>
                <w:p w:rsidR="00541F32" w:rsidRDefault="00541F32" w:rsidP="00796A9E">
                  <w:r>
                    <w:t>5</w:t>
                  </w:r>
                </w:p>
              </w:tc>
            </w:tr>
            <w:tr w:rsidR="00541F32" w:rsidTr="00F058B3">
              <w:trPr>
                <w:jc w:val="center"/>
              </w:trPr>
              <w:tc>
                <w:tcPr>
                  <w:tcW w:w="1032" w:type="dxa"/>
                  <w:shd w:val="clear" w:color="auto" w:fill="auto"/>
                </w:tcPr>
                <w:p w:rsidR="00541F32" w:rsidRDefault="00541F32" w:rsidP="00796A9E">
                  <w:r>
                    <w:t>139</w:t>
                  </w:r>
                </w:p>
              </w:tc>
              <w:tc>
                <w:tcPr>
                  <w:tcW w:w="1774" w:type="dxa"/>
                  <w:shd w:val="clear" w:color="auto" w:fill="auto"/>
                </w:tcPr>
                <w:p w:rsidR="00541F32" w:rsidRDefault="00541F32" w:rsidP="00796A9E">
                  <w:r>
                    <w:t>60</w:t>
                  </w:r>
                </w:p>
              </w:tc>
              <w:tc>
                <w:tcPr>
                  <w:tcW w:w="1418" w:type="dxa"/>
                  <w:shd w:val="clear" w:color="auto" w:fill="auto"/>
                </w:tcPr>
                <w:p w:rsidR="00541F32" w:rsidRDefault="00541F32" w:rsidP="00796A9E">
                  <w:r>
                    <w:t>{60,120}</w:t>
                  </w:r>
                </w:p>
              </w:tc>
              <w:tc>
                <w:tcPr>
                  <w:tcW w:w="1771" w:type="dxa"/>
                  <w:shd w:val="clear" w:color="auto" w:fill="auto"/>
                </w:tcPr>
                <w:p w:rsidR="00541F32" w:rsidRDefault="00541F32" w:rsidP="00796A9E">
                  <w:r>
                    <w:t>12,6</w:t>
                  </w:r>
                </w:p>
              </w:tc>
              <w:tc>
                <w:tcPr>
                  <w:tcW w:w="2765" w:type="dxa"/>
                  <w:shd w:val="clear" w:color="auto" w:fill="auto"/>
                </w:tcPr>
                <w:p w:rsidR="00541F32" w:rsidRDefault="00541F32" w:rsidP="00796A9E">
                  <w:r>
                    <w:t>5</w:t>
                  </w:r>
                </w:p>
              </w:tc>
            </w:tr>
            <w:tr w:rsidR="00541F32" w:rsidTr="00F058B3">
              <w:trPr>
                <w:jc w:val="center"/>
              </w:trPr>
              <w:tc>
                <w:tcPr>
                  <w:tcW w:w="1032" w:type="dxa"/>
                  <w:shd w:val="clear" w:color="auto" w:fill="auto"/>
                </w:tcPr>
                <w:p w:rsidR="00541F32" w:rsidRDefault="00541F32" w:rsidP="00796A9E">
                  <w:r>
                    <w:t>139</w:t>
                  </w:r>
                </w:p>
              </w:tc>
              <w:tc>
                <w:tcPr>
                  <w:tcW w:w="1774" w:type="dxa"/>
                  <w:shd w:val="clear" w:color="auto" w:fill="auto"/>
                </w:tcPr>
                <w:p w:rsidR="00541F32" w:rsidRDefault="00541F32" w:rsidP="00796A9E">
                  <w:r>
                    <w:t>120</w:t>
                  </w:r>
                </w:p>
              </w:tc>
              <w:tc>
                <w:tcPr>
                  <w:tcW w:w="1418" w:type="dxa"/>
                  <w:shd w:val="clear" w:color="auto" w:fill="auto"/>
                </w:tcPr>
                <w:p w:rsidR="00541F32" w:rsidRDefault="00541F32" w:rsidP="00796A9E">
                  <w:r>
                    <w:t>{60, 120}</w:t>
                  </w:r>
                </w:p>
              </w:tc>
              <w:tc>
                <w:tcPr>
                  <w:tcW w:w="1771" w:type="dxa"/>
                  <w:shd w:val="clear" w:color="auto" w:fill="auto"/>
                </w:tcPr>
                <w:p w:rsidR="00541F32" w:rsidRDefault="00541F32" w:rsidP="00796A9E">
                  <w:r>
                    <w:t>24,12</w:t>
                  </w:r>
                </w:p>
              </w:tc>
              <w:tc>
                <w:tcPr>
                  <w:tcW w:w="2765" w:type="dxa"/>
                  <w:shd w:val="clear" w:color="auto" w:fill="auto"/>
                </w:tcPr>
                <w:p w:rsidR="00541F32" w:rsidRDefault="00541F32" w:rsidP="00796A9E">
                  <w:r>
                    <w:t>5</w:t>
                  </w:r>
                </w:p>
              </w:tc>
            </w:tr>
          </w:tbl>
          <w:p w:rsidR="00094F1F" w:rsidRDefault="00094F1F">
            <w:pPr>
              <w:tabs>
                <w:tab w:val="left" w:pos="1170"/>
              </w:tabs>
              <w:spacing w:after="0"/>
              <w:rPr>
                <w:rFonts w:eastAsiaTheme="minorEastAsia"/>
                <w:lang w:eastAsia="zh-CN"/>
              </w:rPr>
            </w:pPr>
          </w:p>
        </w:tc>
      </w:tr>
    </w:tbl>
    <w:p w:rsidR="00541F32" w:rsidRPr="002461F6" w:rsidRDefault="00541F32" w:rsidP="00D914BB">
      <w:pPr>
        <w:rPr>
          <w:rFonts w:eastAsiaTheme="minorEastAsia"/>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8A065E" w:rsidTr="00E14D3A">
        <w:trPr>
          <w:trHeight w:val="1055"/>
        </w:trPr>
        <w:tc>
          <w:tcPr>
            <w:tcW w:w="9288" w:type="dxa"/>
          </w:tcPr>
          <w:p w:rsidR="008A065E" w:rsidRPr="00E74082" w:rsidRDefault="008A065E" w:rsidP="00E14D3A">
            <w:pPr>
              <w:rPr>
                <w:rFonts w:eastAsiaTheme="minorEastAsia"/>
                <w:b/>
                <w:lang w:eastAsia="zh-CN"/>
              </w:rPr>
            </w:pPr>
            <w:r w:rsidRPr="00910E8E">
              <w:rPr>
                <w:b/>
              </w:rPr>
              <w:t>RAN1</w:t>
            </w:r>
            <w:r>
              <w:rPr>
                <w:rFonts w:eastAsiaTheme="minorEastAsia" w:hint="eastAsia"/>
                <w:b/>
                <w:lang w:eastAsia="zh-CN"/>
              </w:rPr>
              <w:t xml:space="preserve"> NR#3 [1]</w:t>
            </w:r>
          </w:p>
          <w:p w:rsidR="0026093D" w:rsidRPr="0026093D" w:rsidRDefault="0026093D" w:rsidP="0026093D">
            <w:pPr>
              <w:tabs>
                <w:tab w:val="left" w:pos="720"/>
              </w:tabs>
            </w:pPr>
            <w:r w:rsidRPr="0026093D">
              <w:rPr>
                <w:highlight w:val="green"/>
              </w:rPr>
              <w:t>Agreements:</w:t>
            </w:r>
          </w:p>
          <w:p w:rsidR="0026093D" w:rsidRPr="0026093D" w:rsidRDefault="0026093D" w:rsidP="00BE3851">
            <w:pPr>
              <w:pStyle w:val="afa"/>
              <w:widowControl w:val="0"/>
              <w:numPr>
                <w:ilvl w:val="0"/>
                <w:numId w:val="11"/>
              </w:numPr>
              <w:ind w:left="810"/>
              <w:contextualSpacing w:val="0"/>
              <w:jc w:val="both"/>
              <w:rPr>
                <w:sz w:val="20"/>
                <w:szCs w:val="20"/>
              </w:rPr>
            </w:pPr>
            <w:r w:rsidRPr="0026093D">
              <w:rPr>
                <w:sz w:val="20"/>
                <w:szCs w:val="20"/>
              </w:rPr>
              <w:t>For format 2, same cyclic shift values as for format 0 and 1 are used</w:t>
            </w:r>
          </w:p>
          <w:p w:rsidR="0026093D" w:rsidRPr="00A91F6A" w:rsidRDefault="0026093D" w:rsidP="0026093D">
            <w:pPr>
              <w:rPr>
                <w:highlight w:val="darkYellow"/>
              </w:rPr>
            </w:pPr>
            <w:r w:rsidRPr="00A91F6A">
              <w:rPr>
                <w:highlight w:val="darkYellow"/>
              </w:rPr>
              <w:lastRenderedPageBreak/>
              <w:t>Working assumption:</w:t>
            </w:r>
          </w:p>
          <w:p w:rsidR="0026093D" w:rsidRPr="00A91F6A" w:rsidRDefault="0026093D" w:rsidP="00BE3851">
            <w:pPr>
              <w:numPr>
                <w:ilvl w:val="0"/>
                <w:numId w:val="10"/>
              </w:numPr>
              <w:tabs>
                <w:tab w:val="left" w:pos="720"/>
              </w:tabs>
              <w:spacing w:after="0"/>
            </w:pPr>
            <w:r w:rsidRPr="00A91F6A">
              <w:t>L = 139 is adopted as the sequence length for the RACH Preamble Formats using the short sequence</w:t>
            </w:r>
          </w:p>
          <w:p w:rsidR="0026093D" w:rsidRPr="009F58FD" w:rsidRDefault="0026093D" w:rsidP="0026093D">
            <w:r w:rsidRPr="009F58FD">
              <w:rPr>
                <w:highlight w:val="green"/>
              </w:rPr>
              <w:t>Agreements:</w:t>
            </w:r>
          </w:p>
          <w:p w:rsidR="0026093D" w:rsidRPr="009F58FD" w:rsidRDefault="0026093D" w:rsidP="00BE3851">
            <w:pPr>
              <w:numPr>
                <w:ilvl w:val="0"/>
                <w:numId w:val="10"/>
              </w:numPr>
              <w:tabs>
                <w:tab w:val="left" w:pos="720"/>
              </w:tabs>
              <w:spacing w:after="0"/>
            </w:pPr>
            <w:r w:rsidRPr="009F58FD">
              <w:t>Use one common table for cyclic shift (</w:t>
            </w:r>
            <w:proofErr w:type="spellStart"/>
            <w:r w:rsidRPr="009F58FD">
              <w:t>Ncs</w:t>
            </w:r>
            <w:proofErr w:type="spellEnd"/>
            <w:r w:rsidRPr="009F58FD">
              <w:t>) values for short sequence based PRACH formats for all SCS</w:t>
            </w:r>
          </w:p>
          <w:p w:rsidR="0026093D" w:rsidRPr="009F58FD" w:rsidRDefault="0026093D" w:rsidP="00BE3851">
            <w:pPr>
              <w:numPr>
                <w:ilvl w:val="1"/>
                <w:numId w:val="10"/>
              </w:numPr>
              <w:tabs>
                <w:tab w:val="left" w:pos="720"/>
              </w:tabs>
              <w:spacing w:after="0"/>
            </w:pPr>
            <w:r w:rsidRPr="009F58FD">
              <w:t>Alt 1: The number of cyclic shift values is up to 16 values represented by 4 bits</w:t>
            </w:r>
          </w:p>
          <w:p w:rsidR="0026093D" w:rsidRPr="009F58FD" w:rsidRDefault="0026093D" w:rsidP="00BE3851">
            <w:pPr>
              <w:numPr>
                <w:ilvl w:val="1"/>
                <w:numId w:val="10"/>
              </w:numPr>
              <w:tabs>
                <w:tab w:val="left" w:pos="720"/>
              </w:tabs>
              <w:spacing w:after="0"/>
            </w:pPr>
            <w:r w:rsidRPr="009F58FD">
              <w:t>Alt 2: The number of cyclic shift values is up to 8 values represented by 3bits</w:t>
            </w:r>
          </w:p>
          <w:p w:rsidR="0026093D" w:rsidRPr="002E04A9" w:rsidRDefault="0026093D" w:rsidP="00BE3851">
            <w:pPr>
              <w:numPr>
                <w:ilvl w:val="1"/>
                <w:numId w:val="10"/>
              </w:numPr>
              <w:tabs>
                <w:tab w:val="left" w:pos="720"/>
              </w:tabs>
              <w:spacing w:after="0"/>
            </w:pPr>
            <w:r w:rsidRPr="002E04A9">
              <w:t>Down-selection to be done this week. In addition, to come up with the actual set of values</w:t>
            </w:r>
          </w:p>
          <w:p w:rsidR="00B816D3" w:rsidRDefault="00B816D3" w:rsidP="00B816D3">
            <w:r w:rsidRPr="009D45BC">
              <w:rPr>
                <w:highlight w:val="green"/>
              </w:rPr>
              <w:t>Agreements:</w:t>
            </w:r>
          </w:p>
          <w:p w:rsidR="00B816D3" w:rsidRPr="009D45BC" w:rsidRDefault="00B816D3" w:rsidP="00BE3851">
            <w:pPr>
              <w:numPr>
                <w:ilvl w:val="0"/>
                <w:numId w:val="12"/>
              </w:numPr>
              <w:tabs>
                <w:tab w:val="left" w:pos="1170"/>
              </w:tabs>
              <w:spacing w:after="0"/>
            </w:pPr>
            <w:r w:rsidRPr="009D45BC">
              <w:t>NR defines the pattern of the slots that contain PRACH resource(s) in to a larger time interval</w:t>
            </w:r>
          </w:p>
          <w:p w:rsidR="00B816D3" w:rsidRPr="009D45BC" w:rsidRDefault="00B816D3" w:rsidP="00BE3851">
            <w:pPr>
              <w:numPr>
                <w:ilvl w:val="2"/>
                <w:numId w:val="12"/>
              </w:numPr>
              <w:tabs>
                <w:tab w:val="left" w:pos="1170"/>
              </w:tabs>
              <w:spacing w:after="0"/>
            </w:pPr>
            <w:r w:rsidRPr="009D45BC">
              <w:t xml:space="preserve">FFS: time interval </w:t>
            </w:r>
            <w:proofErr w:type="spellStart"/>
            <w:r w:rsidRPr="009D45BC">
              <w:t>e.g</w:t>
            </w:r>
            <w:proofErr w:type="spellEnd"/>
            <w:r w:rsidRPr="009D45BC">
              <w:t xml:space="preserve"> 5/10/20ms</w:t>
            </w:r>
          </w:p>
          <w:p w:rsidR="00B816D3" w:rsidRPr="009D45BC" w:rsidRDefault="00B816D3" w:rsidP="00BE3851">
            <w:pPr>
              <w:numPr>
                <w:ilvl w:val="2"/>
                <w:numId w:val="12"/>
              </w:numPr>
              <w:tabs>
                <w:tab w:val="left" w:pos="1170"/>
              </w:tabs>
              <w:spacing w:after="0"/>
            </w:pPr>
            <w:r w:rsidRPr="009D45BC">
              <w:t>FFS pattern</w:t>
            </w:r>
          </w:p>
          <w:p w:rsidR="00B816D3" w:rsidRPr="009D45BC" w:rsidRDefault="00B816D3" w:rsidP="00BE3851">
            <w:pPr>
              <w:numPr>
                <w:ilvl w:val="2"/>
                <w:numId w:val="12"/>
              </w:numPr>
              <w:tabs>
                <w:tab w:val="left" w:pos="1170"/>
              </w:tabs>
              <w:spacing w:after="0"/>
            </w:pPr>
            <w:r w:rsidRPr="009D45BC">
              <w:t xml:space="preserve">FFS numerology of the slot </w:t>
            </w:r>
            <w:proofErr w:type="spellStart"/>
            <w:r w:rsidRPr="009D45BC">
              <w:t>e.g</w:t>
            </w:r>
            <w:proofErr w:type="spellEnd"/>
            <w:r w:rsidRPr="009D45BC">
              <w:t xml:space="preserve"> SS block, UL/DL, Msg1 or PUSCH</w:t>
            </w:r>
          </w:p>
          <w:p w:rsidR="00B816D3" w:rsidRPr="009D45BC" w:rsidRDefault="00B816D3" w:rsidP="00BE3851">
            <w:pPr>
              <w:numPr>
                <w:ilvl w:val="0"/>
                <w:numId w:val="12"/>
              </w:numPr>
              <w:tabs>
                <w:tab w:val="left" w:pos="1170"/>
              </w:tabs>
              <w:spacing w:after="0"/>
            </w:pPr>
            <w:r w:rsidRPr="009D45BC">
              <w:t xml:space="preserve">FFS: Within each slot </w:t>
            </w:r>
          </w:p>
          <w:p w:rsidR="00B816D3" w:rsidRPr="009D45BC" w:rsidRDefault="00B816D3" w:rsidP="00BE3851">
            <w:pPr>
              <w:numPr>
                <w:ilvl w:val="2"/>
                <w:numId w:val="12"/>
              </w:numPr>
              <w:tabs>
                <w:tab w:val="left" w:pos="1170"/>
              </w:tabs>
              <w:spacing w:after="0"/>
            </w:pPr>
            <w:r w:rsidRPr="009D45BC">
              <w:t>Alt1: RACH resources within a slot are consecutive</w:t>
            </w:r>
          </w:p>
          <w:p w:rsidR="007E757D" w:rsidRDefault="00B816D3">
            <w:pPr>
              <w:numPr>
                <w:ilvl w:val="2"/>
                <w:numId w:val="12"/>
              </w:numPr>
              <w:tabs>
                <w:tab w:val="left" w:pos="1170"/>
              </w:tabs>
              <w:spacing w:after="0"/>
            </w:pPr>
            <w:r w:rsidRPr="009D45BC">
              <w:t xml:space="preserve">Alt2:RACH resources within a slot are not consecutive, </w:t>
            </w:r>
            <w:proofErr w:type="spellStart"/>
            <w:r w:rsidRPr="009D45BC">
              <w:t>e.g</w:t>
            </w:r>
            <w:proofErr w:type="spellEnd"/>
            <w:r w:rsidRPr="009D45BC">
              <w:t xml:space="preserve"> to handle the case of CORESET monitoring , in the 2/4/7 symbols</w:t>
            </w:r>
          </w:p>
        </w:tc>
      </w:tr>
    </w:tbl>
    <w:p w:rsidR="00DE5E57" w:rsidRPr="00FF6DE1" w:rsidRDefault="00DE5E57" w:rsidP="000B3B02">
      <w:pPr>
        <w:rPr>
          <w:rFonts w:eastAsiaTheme="minorEastAsia"/>
          <w:lang w:eastAsia="zh-CN"/>
        </w:rPr>
      </w:pPr>
    </w:p>
    <w:p w:rsidR="008C2383" w:rsidRPr="00E153E1" w:rsidRDefault="00B775B9" w:rsidP="00B35797">
      <w:pPr>
        <w:pStyle w:val="Normal9pointspacing"/>
        <w:rPr>
          <w:rFonts w:eastAsiaTheme="minorEastAsia"/>
          <w:lang w:val="en-US" w:eastAsia="zh-CN"/>
        </w:rPr>
      </w:pPr>
      <w:r>
        <w:rPr>
          <w:rFonts w:eastAsiaTheme="minorEastAsia"/>
          <w:lang w:val="en-US" w:eastAsia="zh-CN"/>
        </w:rPr>
        <w:t xml:space="preserve">In this contribution we further </w:t>
      </w:r>
      <w:r w:rsidR="00C23B9C">
        <w:rPr>
          <w:rFonts w:eastAsiaTheme="minorEastAsia" w:hint="eastAsia"/>
          <w:lang w:val="en-US" w:eastAsia="zh-CN"/>
        </w:rPr>
        <w:t xml:space="preserve">discuss the </w:t>
      </w:r>
      <w:r w:rsidR="004B434C">
        <w:rPr>
          <w:rFonts w:eastAsiaTheme="minorEastAsia" w:hint="eastAsia"/>
          <w:lang w:val="en-US" w:eastAsia="zh-CN"/>
        </w:rPr>
        <w:t>remaining issues</w:t>
      </w:r>
      <w:r w:rsidR="00C23B9C">
        <w:rPr>
          <w:rFonts w:eastAsiaTheme="minorEastAsia" w:hint="eastAsia"/>
          <w:lang w:val="en-US" w:eastAsia="zh-CN"/>
        </w:rPr>
        <w:t xml:space="preserve"> for RACH preamble formats</w:t>
      </w:r>
      <w:r w:rsidR="004B434C">
        <w:rPr>
          <w:rFonts w:eastAsiaTheme="minorEastAsia" w:hint="eastAsia"/>
          <w:lang w:val="en-US" w:eastAsia="zh-CN"/>
        </w:rPr>
        <w:t>, including</w:t>
      </w:r>
      <w:r w:rsidR="00C23B9C">
        <w:rPr>
          <w:rFonts w:eastAsiaTheme="minorEastAsia" w:hint="eastAsia"/>
          <w:lang w:val="en-US" w:eastAsia="zh-CN"/>
        </w:rPr>
        <w:t xml:space="preserve"> </w:t>
      </w:r>
      <w:r w:rsidR="00F200BC" w:rsidRPr="00F200BC">
        <w:rPr>
          <w:rFonts w:eastAsiaTheme="minorEastAsia"/>
          <w:lang w:val="en-US" w:eastAsia="zh-CN"/>
        </w:rPr>
        <w:t>NR RACH configuration and association with RACH resource and SS-block</w:t>
      </w:r>
      <w:r w:rsidR="00F200BC">
        <w:rPr>
          <w:rFonts w:eastAsiaTheme="minorEastAsia" w:hint="eastAsia"/>
          <w:lang w:val="en-US" w:eastAsia="zh-CN"/>
        </w:rPr>
        <w:t xml:space="preserve">, and </w:t>
      </w:r>
      <w:r w:rsidR="004C3157">
        <w:rPr>
          <w:rFonts w:eastAsiaTheme="minorEastAsia" w:hint="eastAsia"/>
          <w:lang w:val="en-US" w:eastAsia="zh-CN"/>
        </w:rPr>
        <w:t xml:space="preserve">configuration of </w:t>
      </w:r>
      <w:r>
        <w:rPr>
          <w:lang w:val="en-US"/>
        </w:rPr>
        <w:t>NR RA</w:t>
      </w:r>
      <w:r>
        <w:rPr>
          <w:rFonts w:eastAsiaTheme="minorEastAsia"/>
          <w:lang w:val="en-US" w:eastAsia="zh-CN"/>
        </w:rPr>
        <w:t>CH</w:t>
      </w:r>
      <w:r>
        <w:rPr>
          <w:lang w:val="en-US"/>
        </w:rPr>
        <w:t xml:space="preserve"> </w:t>
      </w:r>
      <w:r>
        <w:rPr>
          <w:rFonts w:eastAsiaTheme="minorEastAsia"/>
          <w:lang w:val="en-US" w:eastAsia="zh-CN"/>
        </w:rPr>
        <w:t>preamble. In our companion contribution [</w:t>
      </w:r>
      <w:r w:rsidR="004E3754">
        <w:rPr>
          <w:rFonts w:eastAsiaTheme="minorEastAsia" w:hint="eastAsia"/>
          <w:lang w:val="en-US" w:eastAsia="zh-CN"/>
        </w:rPr>
        <w:t>3</w:t>
      </w:r>
      <w:r>
        <w:rPr>
          <w:rFonts w:eastAsiaTheme="minorEastAsia"/>
          <w:lang w:val="en-US" w:eastAsia="zh-CN"/>
        </w:rPr>
        <w:t xml:space="preserve">], we study the </w:t>
      </w:r>
      <w:r w:rsidR="004B434C">
        <w:rPr>
          <w:rFonts w:eastAsiaTheme="minorEastAsia" w:hint="eastAsia"/>
          <w:lang w:val="en-US" w:eastAsia="zh-CN"/>
        </w:rPr>
        <w:t>remaining issues for</w:t>
      </w:r>
      <w:r w:rsidR="00F200BC">
        <w:rPr>
          <w:rFonts w:eastAsiaTheme="minorEastAsia" w:hint="eastAsia"/>
          <w:lang w:val="en-US" w:eastAsia="zh-CN"/>
        </w:rPr>
        <w:t xml:space="preserve"> </w:t>
      </w:r>
      <w:r>
        <w:rPr>
          <w:rFonts w:eastAsiaTheme="minorEastAsia"/>
          <w:lang w:val="en-US" w:eastAsia="zh-CN"/>
        </w:rPr>
        <w:t>NR 4-step RACH procedures.</w:t>
      </w:r>
    </w:p>
    <w:p w:rsidR="00C23B9C" w:rsidRDefault="00C23B9C" w:rsidP="00D1152D">
      <w:pPr>
        <w:pStyle w:val="af"/>
        <w:jc w:val="both"/>
        <w:rPr>
          <w:rFonts w:eastAsiaTheme="minorEastAsia"/>
          <w:lang w:eastAsia="zh-CN"/>
        </w:rPr>
      </w:pPr>
    </w:p>
    <w:p w:rsidR="00566841" w:rsidRPr="003422C5" w:rsidRDefault="00333FBB" w:rsidP="00566841">
      <w:pPr>
        <w:pStyle w:val="1"/>
        <w:ind w:left="360"/>
      </w:pPr>
      <w:r w:rsidRPr="003422C5">
        <w:rPr>
          <w:rFonts w:eastAsiaTheme="minorEastAsia" w:hint="eastAsia"/>
          <w:lang w:eastAsia="zh-CN"/>
        </w:rPr>
        <w:t>Discussion</w:t>
      </w:r>
    </w:p>
    <w:p w:rsidR="001541A0" w:rsidRPr="003422C5" w:rsidRDefault="001541A0" w:rsidP="00333FBB">
      <w:pPr>
        <w:pStyle w:val="af"/>
        <w:jc w:val="both"/>
        <w:rPr>
          <w:rFonts w:eastAsiaTheme="minorEastAsia"/>
          <w:lang w:eastAsia="zh-CN"/>
        </w:rPr>
      </w:pPr>
    </w:p>
    <w:p w:rsidR="0083186E" w:rsidRPr="003422C5" w:rsidRDefault="00796A9E" w:rsidP="0083186E">
      <w:pPr>
        <w:pStyle w:val="2"/>
      </w:pPr>
      <w:r w:rsidRPr="003422C5">
        <w:rPr>
          <w:rFonts w:eastAsiaTheme="minorEastAsia" w:hint="eastAsia"/>
          <w:lang w:eastAsia="zh-CN"/>
        </w:rPr>
        <w:t xml:space="preserve">NR </w:t>
      </w:r>
      <w:r w:rsidRPr="003422C5">
        <w:t xml:space="preserve">RACH </w:t>
      </w:r>
      <w:r w:rsidR="00094F1F" w:rsidRPr="003422C5">
        <w:rPr>
          <w:rFonts w:eastAsiaTheme="minorEastAsia" w:hint="eastAsia"/>
          <w:lang w:eastAsia="zh-CN"/>
        </w:rPr>
        <w:t>c</w:t>
      </w:r>
      <w:r w:rsidR="0083186E" w:rsidRPr="003422C5">
        <w:t>onfiguration</w:t>
      </w:r>
      <w:r w:rsidR="00D80791" w:rsidRPr="003422C5">
        <w:rPr>
          <w:rFonts w:eastAsiaTheme="minorEastAsia" w:hint="eastAsia"/>
          <w:lang w:eastAsia="zh-CN"/>
        </w:rPr>
        <w:t xml:space="preserve"> </w:t>
      </w:r>
      <w:r w:rsidR="00ED3692" w:rsidRPr="003422C5">
        <w:rPr>
          <w:rFonts w:eastAsiaTheme="minorEastAsia"/>
          <w:lang w:eastAsia="zh-CN"/>
        </w:rPr>
        <w:t xml:space="preserve">properties </w:t>
      </w:r>
    </w:p>
    <w:p w:rsidR="007E757D" w:rsidRPr="003422C5" w:rsidRDefault="0083186E">
      <w:pPr>
        <w:spacing w:after="120"/>
        <w:jc w:val="both"/>
        <w:rPr>
          <w:rFonts w:eastAsiaTheme="minorEastAsia"/>
          <w:lang w:eastAsia="zh-CN"/>
        </w:rPr>
      </w:pPr>
      <w:r w:rsidRPr="003422C5">
        <w:rPr>
          <w:rFonts w:eastAsiaTheme="minorEastAsia"/>
          <w:lang w:eastAsia="zh-CN"/>
        </w:rPr>
        <w:t xml:space="preserve">PRACH configuration </w:t>
      </w:r>
      <w:r w:rsidRPr="003422C5">
        <w:rPr>
          <w:rFonts w:eastAsiaTheme="minorEastAsia" w:hint="eastAsia"/>
          <w:lang w:eastAsia="zh-CN"/>
        </w:rPr>
        <w:t xml:space="preserve">is </w:t>
      </w:r>
      <w:r w:rsidRPr="003422C5">
        <w:rPr>
          <w:rFonts w:eastAsiaTheme="minorEastAsia"/>
          <w:lang w:eastAsia="zh-CN"/>
        </w:rPr>
        <w:t>included in the RMS</w:t>
      </w:r>
      <w:r w:rsidRPr="003422C5">
        <w:rPr>
          <w:rFonts w:eastAsiaTheme="minorEastAsia" w:hint="eastAsia"/>
          <w:lang w:eastAsia="zh-CN"/>
        </w:rPr>
        <w:t>I and contains</w:t>
      </w:r>
      <w:r w:rsidRPr="003422C5">
        <w:rPr>
          <w:rFonts w:eastAsiaTheme="minorEastAsia"/>
          <w:lang w:eastAsia="zh-CN"/>
        </w:rPr>
        <w:t xml:space="preserve"> all of the necessary information for </w:t>
      </w:r>
      <w:r w:rsidRPr="003422C5">
        <w:rPr>
          <w:rFonts w:eastAsiaTheme="minorEastAsia" w:hint="eastAsia"/>
          <w:lang w:eastAsia="zh-CN"/>
        </w:rPr>
        <w:t xml:space="preserve">a </w:t>
      </w:r>
      <w:r w:rsidRPr="003422C5">
        <w:rPr>
          <w:rFonts w:eastAsiaTheme="minorEastAsia"/>
          <w:lang w:eastAsia="zh-CN"/>
        </w:rPr>
        <w:t xml:space="preserve">UE to perform random access. </w:t>
      </w:r>
      <w:r w:rsidRPr="003422C5">
        <w:rPr>
          <w:rFonts w:eastAsiaTheme="minorEastAsia" w:hint="eastAsia"/>
          <w:lang w:eastAsia="zh-CN"/>
        </w:rPr>
        <w:t>For Contention base RA, when a UE</w:t>
      </w:r>
      <w:r w:rsidRPr="003422C5">
        <w:rPr>
          <w:rFonts w:eastAsiaTheme="minorEastAsia"/>
          <w:lang w:eastAsia="zh-CN"/>
        </w:rPr>
        <w:t xml:space="preserve"> receiv</w:t>
      </w:r>
      <w:r w:rsidRPr="003422C5">
        <w:rPr>
          <w:rFonts w:eastAsiaTheme="minorEastAsia" w:hint="eastAsia"/>
          <w:lang w:eastAsia="zh-CN"/>
        </w:rPr>
        <w:t>es</w:t>
      </w:r>
      <w:r w:rsidRPr="003422C5">
        <w:rPr>
          <w:rFonts w:eastAsiaTheme="minorEastAsia"/>
          <w:lang w:eastAsia="zh-CN"/>
        </w:rPr>
        <w:t xml:space="preserve"> the PRACH configuration information</w:t>
      </w:r>
      <w:r w:rsidRPr="003422C5">
        <w:rPr>
          <w:rFonts w:eastAsiaTheme="minorEastAsia" w:hint="eastAsia"/>
          <w:lang w:eastAsia="zh-CN"/>
        </w:rPr>
        <w:t xml:space="preserve"> in RMSI</w:t>
      </w:r>
      <w:r w:rsidRPr="003422C5">
        <w:rPr>
          <w:rFonts w:eastAsiaTheme="minorEastAsia"/>
          <w:lang w:eastAsia="zh-CN"/>
        </w:rPr>
        <w:t xml:space="preserve">, </w:t>
      </w:r>
      <w:r w:rsidRPr="003422C5">
        <w:rPr>
          <w:rFonts w:eastAsiaTheme="minorEastAsia" w:hint="eastAsia"/>
          <w:lang w:eastAsia="zh-CN"/>
        </w:rPr>
        <w:t>it</w:t>
      </w:r>
      <w:r w:rsidRPr="003422C5">
        <w:rPr>
          <w:rFonts w:eastAsiaTheme="minorEastAsia"/>
          <w:lang w:eastAsia="zh-CN"/>
        </w:rPr>
        <w:t xml:space="preserve"> is able to transmit PRACH </w:t>
      </w:r>
      <w:r w:rsidRPr="003422C5">
        <w:rPr>
          <w:rFonts w:eastAsiaTheme="minorEastAsia" w:hint="eastAsia"/>
          <w:lang w:eastAsia="zh-CN"/>
        </w:rPr>
        <w:t>preamble</w:t>
      </w:r>
      <w:r w:rsidRPr="003422C5">
        <w:rPr>
          <w:rFonts w:eastAsiaTheme="minorEastAsia"/>
          <w:lang w:eastAsia="zh-CN"/>
        </w:rPr>
        <w:t xml:space="preserve"> on the </w:t>
      </w:r>
      <w:r w:rsidRPr="003422C5">
        <w:rPr>
          <w:rFonts w:eastAsiaTheme="minorEastAsia" w:hint="eastAsia"/>
          <w:lang w:eastAsia="zh-CN"/>
        </w:rPr>
        <w:t>assigned</w:t>
      </w:r>
      <w:r w:rsidRPr="003422C5">
        <w:rPr>
          <w:rFonts w:eastAsiaTheme="minorEastAsia"/>
          <w:lang w:eastAsia="zh-CN"/>
        </w:rPr>
        <w:t xml:space="preserve"> time and frequency resource by </w:t>
      </w:r>
      <w:r w:rsidRPr="003422C5">
        <w:rPr>
          <w:rFonts w:eastAsiaTheme="minorEastAsia" w:hint="eastAsia"/>
          <w:lang w:eastAsia="zh-CN"/>
        </w:rPr>
        <w:t xml:space="preserve">randomly </w:t>
      </w:r>
      <w:r w:rsidRPr="003422C5">
        <w:rPr>
          <w:rFonts w:eastAsiaTheme="minorEastAsia"/>
          <w:lang w:eastAsia="zh-CN"/>
        </w:rPr>
        <w:t xml:space="preserve">choosing one preamble in a preamble set within the PRACH configuration. </w:t>
      </w:r>
      <w:r w:rsidRPr="003422C5">
        <w:rPr>
          <w:rFonts w:eastAsiaTheme="minorEastAsia" w:hint="eastAsia"/>
          <w:lang w:eastAsia="zh-CN"/>
        </w:rPr>
        <w:t>N</w:t>
      </w:r>
      <w:r w:rsidRPr="003422C5">
        <w:rPr>
          <w:rFonts w:eastAsiaTheme="minorEastAsia"/>
          <w:lang w:eastAsia="zh-CN"/>
        </w:rPr>
        <w:t>ecessary information that has to be included in the PRACH configuration is listed</w:t>
      </w:r>
      <w:r w:rsidRPr="003422C5">
        <w:rPr>
          <w:rFonts w:eastAsiaTheme="minorEastAsia" w:hint="eastAsia"/>
          <w:lang w:eastAsia="zh-CN"/>
        </w:rPr>
        <w:t xml:space="preserve"> as follows</w:t>
      </w:r>
      <w:r w:rsidRPr="003422C5">
        <w:rPr>
          <w:rFonts w:eastAsiaTheme="minorEastAsia"/>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Time allocation: E.g., frame number, and slot index within frame</w:t>
      </w:r>
      <w:r w:rsidRPr="003422C5">
        <w:rPr>
          <w:rFonts w:eastAsiaTheme="minorEastAsia" w:hint="eastAsia"/>
          <w:sz w:val="20"/>
          <w:szCs w:val="20"/>
          <w:lang w:eastAsia="zh-CN"/>
        </w:rPr>
        <w:t>, s</w:t>
      </w:r>
      <w:r w:rsidRPr="003422C5">
        <w:rPr>
          <w:rFonts w:eastAsiaTheme="minorEastAsia"/>
          <w:sz w:val="20"/>
          <w:szCs w:val="20"/>
          <w:lang w:eastAsia="zh-CN"/>
        </w:rPr>
        <w:t>tart position within slot (OFDM symbol index)</w:t>
      </w:r>
      <w:r w:rsidRPr="003422C5">
        <w:rPr>
          <w:rFonts w:eastAsiaTheme="minorEastAsia" w:hint="eastAsia"/>
          <w:sz w:val="20"/>
          <w:szCs w:val="20"/>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Frequency allocation</w:t>
      </w:r>
      <w:r w:rsidRPr="003422C5">
        <w:rPr>
          <w:rFonts w:eastAsiaTheme="minorEastAsia" w:hint="eastAsia"/>
          <w:sz w:val="20"/>
          <w:szCs w:val="20"/>
          <w:lang w:eastAsia="zh-CN"/>
        </w:rPr>
        <w:t xml:space="preserve">: </w:t>
      </w:r>
      <w:r w:rsidRPr="003422C5">
        <w:rPr>
          <w:rFonts w:eastAsiaTheme="minorEastAsia"/>
          <w:sz w:val="20"/>
          <w:szCs w:val="20"/>
          <w:lang w:eastAsia="zh-CN"/>
        </w:rPr>
        <w:t xml:space="preserve">This can be </w:t>
      </w:r>
      <w:proofErr w:type="spellStart"/>
      <w:r w:rsidRPr="003422C5">
        <w:rPr>
          <w:rFonts w:eastAsiaTheme="minorEastAsia"/>
          <w:sz w:val="20"/>
          <w:szCs w:val="20"/>
          <w:lang w:eastAsia="zh-CN"/>
        </w:rPr>
        <w:t>signalled</w:t>
      </w:r>
      <w:proofErr w:type="spellEnd"/>
      <w:r w:rsidRPr="003422C5">
        <w:rPr>
          <w:rFonts w:eastAsiaTheme="minorEastAsia"/>
          <w:sz w:val="20"/>
          <w:szCs w:val="20"/>
          <w:lang w:eastAsia="zh-CN"/>
        </w:rPr>
        <w:t xml:space="preserve"> in terms of BWP information, e.g. BWP index, RB index</w:t>
      </w:r>
      <w:r w:rsidRPr="003422C5">
        <w:rPr>
          <w:rFonts w:eastAsiaTheme="minorEastAsia" w:hint="eastAsia"/>
          <w:sz w:val="20"/>
          <w:szCs w:val="20"/>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Preamble format</w:t>
      </w:r>
      <w:r w:rsidRPr="003422C5">
        <w:rPr>
          <w:rFonts w:eastAsiaTheme="minorEastAsia" w:hint="eastAsia"/>
          <w:sz w:val="20"/>
          <w:szCs w:val="20"/>
          <w:lang w:eastAsia="zh-CN"/>
        </w:rPr>
        <w:t>: This can be given in a</w:t>
      </w:r>
      <w:r w:rsidRPr="003422C5">
        <w:rPr>
          <w:rFonts w:eastAsiaTheme="minorEastAsia"/>
          <w:sz w:val="20"/>
          <w:szCs w:val="20"/>
          <w:lang w:eastAsia="zh-CN"/>
        </w:rPr>
        <w:t xml:space="preserve"> list of possible NR-RACH preamble formats including </w:t>
      </w:r>
      <w:r w:rsidRPr="003422C5">
        <w:rPr>
          <w:rFonts w:eastAsiaTheme="minorEastAsia" w:hint="eastAsia"/>
          <w:sz w:val="20"/>
          <w:szCs w:val="20"/>
          <w:lang w:eastAsia="zh-CN"/>
        </w:rPr>
        <w:t>SCS;</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Root sequence</w:t>
      </w:r>
      <w:r w:rsidRPr="003422C5">
        <w:rPr>
          <w:rFonts w:eastAsiaTheme="minorEastAsia" w:hint="eastAsia"/>
          <w:sz w:val="20"/>
          <w:szCs w:val="20"/>
          <w:lang w:eastAsia="zh-CN"/>
        </w:rPr>
        <w:t xml:space="preserve">: </w:t>
      </w:r>
      <w:r w:rsidRPr="003422C5">
        <w:rPr>
          <w:rFonts w:eastAsiaTheme="minorEastAsia"/>
          <w:sz w:val="20"/>
          <w:szCs w:val="20"/>
          <w:lang w:eastAsia="zh-CN"/>
        </w:rPr>
        <w:t xml:space="preserve">Value between 0 and length of </w:t>
      </w:r>
      <w:proofErr w:type="spellStart"/>
      <w:r w:rsidRPr="003422C5">
        <w:rPr>
          <w:rFonts w:eastAsiaTheme="minorEastAsia"/>
          <w:sz w:val="20"/>
          <w:szCs w:val="20"/>
          <w:lang w:eastAsia="zh-CN"/>
        </w:rPr>
        <w:t>Zadoff</w:t>
      </w:r>
      <w:proofErr w:type="spellEnd"/>
      <w:r w:rsidRPr="003422C5">
        <w:rPr>
          <w:rFonts w:eastAsiaTheme="minorEastAsia"/>
          <w:sz w:val="20"/>
          <w:szCs w:val="20"/>
          <w:lang w:eastAsia="zh-CN"/>
        </w:rPr>
        <w:t>-Chu sequence minus one</w:t>
      </w:r>
      <w:r w:rsidRPr="003422C5">
        <w:rPr>
          <w:rFonts w:eastAsiaTheme="minorEastAsia" w:hint="eastAsia"/>
          <w:sz w:val="20"/>
          <w:szCs w:val="20"/>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hint="eastAsia"/>
          <w:sz w:val="20"/>
          <w:szCs w:val="20"/>
          <w:lang w:eastAsia="zh-CN"/>
        </w:rPr>
        <w:t>C</w:t>
      </w:r>
      <w:r w:rsidRPr="003422C5">
        <w:rPr>
          <w:rFonts w:eastAsiaTheme="minorEastAsia"/>
          <w:sz w:val="20"/>
          <w:szCs w:val="20"/>
          <w:lang w:eastAsia="zh-CN"/>
        </w:rPr>
        <w:t>yclic shift configuration</w:t>
      </w:r>
      <w:r w:rsidRPr="003422C5">
        <w:rPr>
          <w:rFonts w:eastAsiaTheme="minorEastAsia" w:hint="eastAsia"/>
          <w:sz w:val="20"/>
          <w:szCs w:val="20"/>
          <w:lang w:eastAsia="zh-CN"/>
        </w:rPr>
        <w:t>:</w:t>
      </w:r>
      <w:r w:rsidRPr="003422C5">
        <w:rPr>
          <w:sz w:val="20"/>
          <w:szCs w:val="20"/>
        </w:rPr>
        <w:t xml:space="preserve"> </w:t>
      </w:r>
      <w:r w:rsidRPr="003422C5">
        <w:rPr>
          <w:rFonts w:eastAsiaTheme="minorEastAsia" w:hint="eastAsia"/>
          <w:sz w:val="20"/>
          <w:szCs w:val="20"/>
          <w:lang w:eastAsia="zh-CN"/>
        </w:rPr>
        <w:t xml:space="preserve">The </w:t>
      </w:r>
      <w:r w:rsidRPr="003422C5">
        <w:rPr>
          <w:rFonts w:eastAsiaTheme="minorEastAsia"/>
          <w:sz w:val="20"/>
          <w:szCs w:val="20"/>
          <w:lang w:eastAsia="zh-CN"/>
        </w:rPr>
        <w:t>amount of cyclic shift of root sequence</w:t>
      </w:r>
      <w:r w:rsidRPr="003422C5">
        <w:rPr>
          <w:rFonts w:eastAsiaTheme="minorEastAsia" w:hint="eastAsia"/>
          <w:sz w:val="20"/>
          <w:szCs w:val="20"/>
          <w:lang w:eastAsia="zh-CN"/>
        </w:rPr>
        <w:t xml:space="preserve"> can be given;</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Associated SS block index</w:t>
      </w:r>
      <w:r w:rsidRPr="003422C5">
        <w:rPr>
          <w:rFonts w:eastAsiaTheme="minorEastAsia" w:hint="eastAsia"/>
          <w:sz w:val="20"/>
          <w:szCs w:val="20"/>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sz w:val="20"/>
          <w:szCs w:val="20"/>
          <w:lang w:eastAsia="zh-CN"/>
        </w:rPr>
        <w:t>Information on whether restricted sets is used or not</w:t>
      </w:r>
      <w:r w:rsidRPr="003422C5">
        <w:rPr>
          <w:rFonts w:eastAsiaTheme="minorEastAsia" w:hint="eastAsia"/>
          <w:sz w:val="20"/>
          <w:szCs w:val="20"/>
          <w:lang w:eastAsia="zh-CN"/>
        </w:rPr>
        <w:t>;</w:t>
      </w:r>
    </w:p>
    <w:p w:rsidR="007E757D" w:rsidRPr="003422C5" w:rsidRDefault="0083186E">
      <w:pPr>
        <w:pStyle w:val="afa"/>
        <w:numPr>
          <w:ilvl w:val="0"/>
          <w:numId w:val="3"/>
        </w:numPr>
        <w:spacing w:after="120"/>
        <w:jc w:val="both"/>
        <w:rPr>
          <w:rFonts w:eastAsiaTheme="minorEastAsia"/>
          <w:sz w:val="20"/>
          <w:szCs w:val="20"/>
          <w:lang w:eastAsia="zh-CN"/>
        </w:rPr>
      </w:pPr>
      <w:r w:rsidRPr="003422C5">
        <w:rPr>
          <w:rFonts w:eastAsiaTheme="minorEastAsia" w:hint="eastAsia"/>
          <w:sz w:val="20"/>
          <w:szCs w:val="20"/>
          <w:lang w:eastAsia="zh-CN"/>
        </w:rPr>
        <w:t xml:space="preserve">The number of PRACH </w:t>
      </w:r>
      <w:r w:rsidRPr="003422C5">
        <w:rPr>
          <w:rFonts w:eastAsiaTheme="minorEastAsia"/>
          <w:sz w:val="20"/>
          <w:szCs w:val="20"/>
          <w:lang w:eastAsia="zh-CN"/>
        </w:rPr>
        <w:t xml:space="preserve">preambles </w:t>
      </w:r>
      <w:r w:rsidR="00D130AC" w:rsidRPr="003422C5">
        <w:rPr>
          <w:rFonts w:eastAsiaTheme="minorEastAsia"/>
          <w:sz w:val="20"/>
          <w:szCs w:val="20"/>
          <w:lang w:eastAsia="zh-CN"/>
        </w:rPr>
        <w:t xml:space="preserve">per SSB or per </w:t>
      </w:r>
      <w:r w:rsidR="00BF2338" w:rsidRPr="003422C5">
        <w:rPr>
          <w:rFonts w:eastAsiaTheme="minorEastAsia"/>
          <w:sz w:val="20"/>
          <w:szCs w:val="20"/>
          <w:lang w:eastAsia="zh-CN"/>
        </w:rPr>
        <w:t>PRACH occasion</w:t>
      </w:r>
      <w:r w:rsidRPr="003422C5">
        <w:rPr>
          <w:rFonts w:eastAsiaTheme="minorEastAsia" w:hint="eastAsia"/>
          <w:sz w:val="20"/>
          <w:szCs w:val="20"/>
          <w:lang w:eastAsia="zh-CN"/>
        </w:rPr>
        <w:t>.</w:t>
      </w:r>
    </w:p>
    <w:p w:rsidR="007E757D" w:rsidRPr="003422C5" w:rsidRDefault="007E757D" w:rsidP="00B96694">
      <w:pPr>
        <w:spacing w:after="120"/>
        <w:jc w:val="both"/>
        <w:rPr>
          <w:rFonts w:eastAsiaTheme="minorEastAsia"/>
          <w:lang w:eastAsia="zh-CN"/>
        </w:rPr>
      </w:pPr>
    </w:p>
    <w:p w:rsidR="0083186E" w:rsidRPr="00672E71" w:rsidRDefault="004432BD" w:rsidP="0083186E">
      <w:pPr>
        <w:pStyle w:val="af"/>
        <w:jc w:val="both"/>
        <w:rPr>
          <w:rFonts w:eastAsiaTheme="minorEastAsia"/>
          <w:b/>
          <w:i/>
          <w:lang w:eastAsia="zh-CN"/>
        </w:rPr>
      </w:pPr>
      <w:r w:rsidRPr="004432BD">
        <w:rPr>
          <w:rFonts w:eastAsiaTheme="minorEastAsia"/>
          <w:b/>
          <w:i/>
          <w:lang w:eastAsia="zh-CN"/>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w:t>
      </w:r>
      <w:r w:rsidRPr="004432BD">
        <w:rPr>
          <w:rFonts w:eastAsiaTheme="minorEastAsia"/>
          <w:i/>
          <w:lang w:eastAsia="zh-CN"/>
        </w:rPr>
        <w:t xml:space="preserve"> </w:t>
      </w:r>
      <w:r w:rsidRPr="004432BD">
        <w:rPr>
          <w:rFonts w:eastAsiaTheme="minorEastAsia"/>
          <w:b/>
          <w:i/>
          <w:lang w:eastAsia="zh-CN"/>
        </w:rPr>
        <w:t>per SSB or per PRACH occasion.</w:t>
      </w:r>
    </w:p>
    <w:p w:rsidR="00CD4751" w:rsidRPr="003422C5" w:rsidRDefault="00CD4751" w:rsidP="00CD4751">
      <w:pPr>
        <w:pStyle w:val="af"/>
        <w:jc w:val="both"/>
        <w:rPr>
          <w:rFonts w:eastAsiaTheme="minorEastAsia"/>
          <w:lang w:eastAsia="zh-CN"/>
        </w:rPr>
      </w:pPr>
    </w:p>
    <w:p w:rsidR="00CD4751" w:rsidRPr="003422C5" w:rsidRDefault="00CD4751" w:rsidP="00CD4751">
      <w:pPr>
        <w:pStyle w:val="2"/>
        <w:rPr>
          <w:rFonts w:eastAsiaTheme="minorEastAsia"/>
          <w:lang w:eastAsia="zh-CN"/>
        </w:rPr>
      </w:pPr>
      <w:r w:rsidRPr="003422C5">
        <w:t xml:space="preserve">PRACH formats based on short sequence length </w:t>
      </w:r>
    </w:p>
    <w:p w:rsidR="00CD4751" w:rsidRPr="003422C5" w:rsidRDefault="00094F1F" w:rsidP="00094F1F">
      <w:pPr>
        <w:jc w:val="both"/>
        <w:rPr>
          <w:rFonts w:eastAsiaTheme="minorEastAsia"/>
          <w:i/>
          <w:lang w:eastAsia="zh-CN"/>
        </w:rPr>
      </w:pPr>
      <w:r w:rsidRPr="003422C5">
        <w:rPr>
          <w:rFonts w:eastAsiaTheme="minorEastAsia" w:hint="eastAsia"/>
          <w:lang w:eastAsia="zh-CN"/>
        </w:rPr>
        <w:t xml:space="preserve">In RAN1#90bis, the following </w:t>
      </w:r>
      <w:r w:rsidRPr="003422C5">
        <w:rPr>
          <w:rFonts w:eastAsiaTheme="minorEastAsia"/>
          <w:lang w:eastAsia="zh-CN"/>
        </w:rPr>
        <w:t>agreements</w:t>
      </w:r>
      <w:r w:rsidRPr="003422C5">
        <w:rPr>
          <w:rFonts w:eastAsiaTheme="minorEastAsia" w:hint="eastAsia"/>
          <w:lang w:eastAsia="zh-CN"/>
        </w:rPr>
        <w:t xml:space="preserve"> are made: f</w:t>
      </w:r>
      <w:r w:rsidR="00CD4751" w:rsidRPr="003422C5">
        <w:t>or PRACH formats based on short sequence length</w:t>
      </w:r>
      <w:r w:rsidRPr="003422C5">
        <w:rPr>
          <w:rFonts w:eastAsiaTheme="minorEastAsia" w:hint="eastAsia"/>
          <w:lang w:eastAsia="zh-CN"/>
        </w:rPr>
        <w:t xml:space="preserve">, </w:t>
      </w:r>
      <w:r w:rsidR="00F200BC" w:rsidRPr="003422C5">
        <w:rPr>
          <w:rFonts w:eastAsiaTheme="minorEastAsia" w:hint="eastAsia"/>
          <w:lang w:eastAsia="zh-CN"/>
        </w:rPr>
        <w:t>f</w:t>
      </w:r>
      <w:r w:rsidR="00F200BC" w:rsidRPr="003422C5">
        <w:t xml:space="preserve">ormat </w:t>
      </w:r>
      <w:r w:rsidR="00CD4751" w:rsidRPr="003422C5">
        <w:t>A and format B is considered as a package for the PRACH configuration, configure</w:t>
      </w:r>
      <w:r w:rsidRPr="003422C5">
        <w:t>s either format A/B or format C</w:t>
      </w:r>
      <w:r w:rsidRPr="003422C5">
        <w:rPr>
          <w:rFonts w:eastAsiaTheme="minorEastAsia" w:hint="eastAsia"/>
          <w:lang w:eastAsia="zh-CN"/>
        </w:rPr>
        <w:t xml:space="preserve">; </w:t>
      </w:r>
      <w:r w:rsidR="00F200BC" w:rsidRPr="003422C5">
        <w:rPr>
          <w:rFonts w:eastAsiaTheme="minorEastAsia" w:hint="eastAsia"/>
          <w:lang w:eastAsia="zh-CN"/>
        </w:rPr>
        <w:t>i</w:t>
      </w:r>
      <w:r w:rsidR="00F200BC" w:rsidRPr="003422C5">
        <w:t xml:space="preserve">f </w:t>
      </w:r>
      <w:r w:rsidR="00CD4751" w:rsidRPr="003422C5">
        <w:t>format A/B is configured, the last PRACH resource within a RACH slot uses the format B and other PRACH resources within the RACH slot</w:t>
      </w:r>
      <w:r w:rsidRPr="003422C5">
        <w:t xml:space="preserve"> uses format A</w:t>
      </w:r>
      <w:r w:rsidRPr="003422C5">
        <w:rPr>
          <w:rFonts w:eastAsiaTheme="minorEastAsia" w:hint="eastAsia"/>
          <w:lang w:eastAsia="zh-CN"/>
        </w:rPr>
        <w:t xml:space="preserve">; </w:t>
      </w:r>
      <w:r w:rsidR="00F200BC" w:rsidRPr="003422C5">
        <w:rPr>
          <w:rFonts w:eastAsiaTheme="minorEastAsia" w:hint="eastAsia"/>
          <w:lang w:eastAsia="zh-CN"/>
        </w:rPr>
        <w:t>a</w:t>
      </w:r>
      <w:r w:rsidR="00F200BC" w:rsidRPr="003422C5">
        <w:t xml:space="preserve">t </w:t>
      </w:r>
      <w:r w:rsidR="00CD4751" w:rsidRPr="003422C5">
        <w:t>least support only format B4 within a RACH slot, in the case of a single PRACH occasion within a RACH slot</w:t>
      </w:r>
      <w:r w:rsidRPr="003422C5">
        <w:rPr>
          <w:rFonts w:eastAsiaTheme="minorEastAsia" w:hint="eastAsia"/>
          <w:lang w:eastAsia="zh-CN"/>
        </w:rPr>
        <w:t xml:space="preserve">; </w:t>
      </w:r>
      <w:r w:rsidR="00CD4751" w:rsidRPr="003422C5">
        <w:t xml:space="preserve">FFS </w:t>
      </w:r>
      <w:r w:rsidR="00F200BC" w:rsidRPr="003422C5">
        <w:rPr>
          <w:rFonts w:eastAsiaTheme="minorEastAsia" w:hint="eastAsia"/>
          <w:lang w:eastAsia="zh-CN"/>
        </w:rPr>
        <w:t>s</w:t>
      </w:r>
      <w:r w:rsidR="00F200BC" w:rsidRPr="003422C5">
        <w:t xml:space="preserve">upport </w:t>
      </w:r>
      <w:r w:rsidR="00CD4751" w:rsidRPr="003422C5">
        <w:t>a PRACH format taken from</w:t>
      </w:r>
      <w:r w:rsidRPr="003422C5">
        <w:t xml:space="preserve"> A0/A1/A2/A3 within a RACH slot</w:t>
      </w:r>
      <w:r w:rsidRPr="003422C5">
        <w:rPr>
          <w:rFonts w:eastAsiaTheme="minorEastAsia" w:hint="eastAsia"/>
          <w:lang w:eastAsia="zh-CN"/>
        </w:rPr>
        <w:t>.</w:t>
      </w:r>
    </w:p>
    <w:p w:rsidR="00CD4751" w:rsidRPr="003422C5" w:rsidRDefault="00CD4751" w:rsidP="00094F1F">
      <w:pPr>
        <w:pStyle w:val="af"/>
        <w:jc w:val="both"/>
        <w:rPr>
          <w:rFonts w:eastAsiaTheme="minorEastAsia"/>
          <w:lang w:val="en-US" w:eastAsia="zh-CN"/>
        </w:rPr>
      </w:pPr>
      <w:r w:rsidRPr="003422C5">
        <w:rPr>
          <w:rFonts w:eastAsiaTheme="minorEastAsia" w:hint="eastAsia"/>
          <w:lang w:val="en-US" w:eastAsia="zh-CN"/>
        </w:rPr>
        <w:lastRenderedPageBreak/>
        <w:t xml:space="preserve">For </w:t>
      </w:r>
      <w:r w:rsidRPr="003422C5">
        <w:rPr>
          <w:rFonts w:eastAsiaTheme="minorEastAsia"/>
          <w:lang w:val="en-US" w:eastAsia="zh-CN"/>
        </w:rPr>
        <w:t>whether</w:t>
      </w:r>
      <w:r w:rsidRPr="003422C5">
        <w:rPr>
          <w:rFonts w:eastAsiaTheme="minorEastAsia" w:hint="eastAsia"/>
          <w:lang w:val="en-US" w:eastAsia="zh-CN"/>
        </w:rPr>
        <w:t xml:space="preserve"> </w:t>
      </w:r>
      <w:r w:rsidR="00ED3692" w:rsidRPr="003422C5">
        <w:rPr>
          <w:rFonts w:eastAsiaTheme="minorEastAsia"/>
          <w:lang w:val="en-US" w:eastAsia="zh-CN"/>
        </w:rPr>
        <w:t>supporting</w:t>
      </w:r>
      <w:r w:rsidR="00ED3692" w:rsidRPr="003422C5">
        <w:rPr>
          <w:rFonts w:eastAsiaTheme="minorEastAsia" w:hint="eastAsia"/>
          <w:lang w:val="en-US" w:eastAsia="zh-CN"/>
        </w:rPr>
        <w:t xml:space="preserve"> </w:t>
      </w:r>
      <w:r w:rsidRPr="003422C5">
        <w:t xml:space="preserve">a PRACH format taken from A0/A1/A2/A3 within a RACH </w:t>
      </w:r>
      <w:proofErr w:type="gramStart"/>
      <w:r w:rsidRPr="003422C5">
        <w:t>slot</w:t>
      </w:r>
      <w:r w:rsidRPr="003422C5">
        <w:rPr>
          <w:rFonts w:eastAsiaTheme="minorEastAsia" w:hint="eastAsia"/>
          <w:lang w:eastAsia="zh-CN"/>
        </w:rPr>
        <w:t xml:space="preserve"> </w:t>
      </w:r>
      <w:r w:rsidRPr="003422C5">
        <w:rPr>
          <w:rFonts w:eastAsiaTheme="minorEastAsia" w:hint="eastAsia"/>
          <w:lang w:val="en-US" w:eastAsia="zh-CN"/>
        </w:rPr>
        <w:t>,</w:t>
      </w:r>
      <w:proofErr w:type="gramEnd"/>
      <w:r w:rsidRPr="003422C5">
        <w:rPr>
          <w:rFonts w:eastAsiaTheme="minorEastAsia" w:hint="eastAsia"/>
          <w:lang w:val="en-US" w:eastAsia="zh-CN"/>
        </w:rPr>
        <w:t xml:space="preserve"> there are </w:t>
      </w:r>
      <w:r w:rsidR="00F200BC" w:rsidRPr="003422C5">
        <w:rPr>
          <w:rFonts w:eastAsiaTheme="minorEastAsia" w:hint="eastAsia"/>
          <w:lang w:val="en-US" w:eastAsia="zh-CN"/>
        </w:rPr>
        <w:t xml:space="preserve">at least </w:t>
      </w:r>
      <w:r w:rsidRPr="003422C5">
        <w:rPr>
          <w:rFonts w:eastAsiaTheme="minorEastAsia" w:hint="eastAsia"/>
          <w:lang w:val="en-US" w:eastAsia="zh-CN"/>
        </w:rPr>
        <w:t>three options:</w:t>
      </w:r>
    </w:p>
    <w:p w:rsidR="00513C08" w:rsidRPr="003422C5" w:rsidRDefault="00513C08" w:rsidP="00513C08">
      <w:pPr>
        <w:pStyle w:val="af"/>
        <w:numPr>
          <w:ilvl w:val="0"/>
          <w:numId w:val="30"/>
        </w:numPr>
        <w:jc w:val="both"/>
        <w:rPr>
          <w:rFonts w:eastAsiaTheme="minorEastAsia"/>
          <w:lang w:eastAsia="zh-CN"/>
        </w:rPr>
      </w:pPr>
      <w:r w:rsidRPr="003422C5">
        <w:rPr>
          <w:rFonts w:eastAsiaTheme="minorEastAsia" w:hint="eastAsia"/>
          <w:lang w:val="en-US" w:eastAsia="zh-CN"/>
        </w:rPr>
        <w:t xml:space="preserve">Option 1: </w:t>
      </w:r>
      <w:r w:rsidRPr="003422C5">
        <w:rPr>
          <w:rFonts w:eastAsiaTheme="minorEastAsia"/>
          <w:lang w:val="en-US" w:eastAsia="zh-CN"/>
        </w:rPr>
        <w:t xml:space="preserve">Do not support a RACH slot with </w:t>
      </w:r>
      <w:r w:rsidR="002B7BB8" w:rsidRPr="003422C5">
        <w:rPr>
          <w:rFonts w:eastAsiaTheme="minorEastAsia"/>
          <w:lang w:val="en-US" w:eastAsia="zh-CN"/>
        </w:rPr>
        <w:t xml:space="preserve">only the </w:t>
      </w:r>
      <w:r w:rsidRPr="003422C5">
        <w:rPr>
          <w:rFonts w:eastAsiaTheme="minorEastAsia"/>
          <w:lang w:val="en-US" w:eastAsia="zh-CN"/>
        </w:rPr>
        <w:t>PRACH formats A</w:t>
      </w:r>
      <w:r w:rsidR="002B7BB8" w:rsidRPr="003422C5">
        <w:rPr>
          <w:rFonts w:eastAsiaTheme="minorEastAsia"/>
          <w:lang w:val="en-US" w:eastAsia="zh-CN"/>
        </w:rPr>
        <w:t>0/A1/A2/A3</w:t>
      </w:r>
      <w:r w:rsidRPr="003422C5">
        <w:rPr>
          <w:rFonts w:eastAsiaTheme="minorEastAsia" w:hint="eastAsia"/>
          <w:lang w:val="en-US" w:eastAsia="zh-CN"/>
        </w:rPr>
        <w:t>.</w:t>
      </w:r>
      <w:r w:rsidRPr="003422C5">
        <w:rPr>
          <w:rFonts w:eastAsiaTheme="minorEastAsia" w:hint="eastAsia"/>
          <w:lang w:eastAsia="zh-CN"/>
        </w:rPr>
        <w:t xml:space="preserve"> </w:t>
      </w:r>
    </w:p>
    <w:p w:rsidR="00513C08" w:rsidRPr="003422C5" w:rsidRDefault="00513C08" w:rsidP="00513C08">
      <w:pPr>
        <w:pStyle w:val="af"/>
        <w:numPr>
          <w:ilvl w:val="0"/>
          <w:numId w:val="30"/>
        </w:numPr>
        <w:jc w:val="both"/>
        <w:rPr>
          <w:rFonts w:eastAsiaTheme="minorEastAsia"/>
          <w:lang w:val="en-US" w:eastAsia="zh-CN"/>
        </w:rPr>
      </w:pPr>
      <w:r w:rsidRPr="003422C5">
        <w:rPr>
          <w:rFonts w:eastAsiaTheme="minorEastAsia" w:hint="eastAsia"/>
          <w:lang w:val="en-US" w:eastAsia="zh-CN"/>
        </w:rPr>
        <w:t xml:space="preserve">Option 2: </w:t>
      </w:r>
      <w:r w:rsidRPr="003422C5">
        <w:rPr>
          <w:rFonts w:eastAsiaTheme="minorEastAsia"/>
          <w:lang w:val="en-US" w:eastAsia="zh-CN"/>
        </w:rPr>
        <w:t xml:space="preserve">Support a RACH slot with PRACH format A0 only, but do not support a RACH slot with </w:t>
      </w:r>
      <w:r w:rsidR="002B7BB8" w:rsidRPr="003422C5">
        <w:rPr>
          <w:rFonts w:eastAsiaTheme="minorEastAsia"/>
          <w:lang w:val="en-US" w:eastAsia="zh-CN"/>
        </w:rPr>
        <w:t>only RACH formats A1/A2/A3</w:t>
      </w:r>
      <w:r w:rsidR="002B7BB8" w:rsidRPr="003422C5">
        <w:rPr>
          <w:rFonts w:eastAsiaTheme="minorEastAsia" w:hint="eastAsia"/>
          <w:lang w:val="en-US" w:eastAsia="zh-CN"/>
        </w:rPr>
        <w:t>.</w:t>
      </w:r>
    </w:p>
    <w:p w:rsidR="00513C08" w:rsidRPr="003422C5" w:rsidRDefault="00513C08" w:rsidP="00CD4751">
      <w:pPr>
        <w:pStyle w:val="af"/>
        <w:numPr>
          <w:ilvl w:val="0"/>
          <w:numId w:val="30"/>
        </w:numPr>
        <w:jc w:val="both"/>
        <w:rPr>
          <w:rFonts w:eastAsiaTheme="minorEastAsia"/>
          <w:lang w:val="en-US" w:eastAsia="zh-CN"/>
        </w:rPr>
      </w:pPr>
      <w:r w:rsidRPr="003422C5">
        <w:rPr>
          <w:rFonts w:eastAsiaTheme="minorEastAsia" w:hint="eastAsia"/>
          <w:lang w:val="en-US" w:eastAsia="zh-CN"/>
        </w:rPr>
        <w:t xml:space="preserve">Option 3: </w:t>
      </w:r>
      <w:r w:rsidR="002B7BB8" w:rsidRPr="003422C5">
        <w:rPr>
          <w:rFonts w:eastAsiaTheme="minorEastAsia"/>
          <w:lang w:val="en-US" w:eastAsia="zh-CN"/>
        </w:rPr>
        <w:t>Support a RACH slot with only PRACH formats A0/A1/A2/A3</w:t>
      </w:r>
      <w:r w:rsidRPr="003422C5">
        <w:rPr>
          <w:rFonts w:eastAsiaTheme="minorEastAsia" w:hint="eastAsia"/>
          <w:lang w:val="en-US" w:eastAsia="zh-CN"/>
        </w:rPr>
        <w:t>.</w:t>
      </w:r>
    </w:p>
    <w:p w:rsidR="00CD4751" w:rsidRPr="003422C5" w:rsidRDefault="002B7BB8" w:rsidP="00CD4751">
      <w:pPr>
        <w:pStyle w:val="af"/>
        <w:jc w:val="both"/>
        <w:rPr>
          <w:rFonts w:eastAsiaTheme="minorEastAsia"/>
          <w:lang w:eastAsia="zh-CN"/>
        </w:rPr>
      </w:pPr>
      <w:r w:rsidRPr="003422C5">
        <w:rPr>
          <w:rFonts w:eastAsiaTheme="minorEastAsia"/>
          <w:lang w:eastAsia="zh-CN"/>
        </w:rPr>
        <w:t xml:space="preserve">If </w:t>
      </w:r>
      <w:r w:rsidR="003422C5">
        <w:rPr>
          <w:rFonts w:eastAsiaTheme="minorEastAsia" w:hint="eastAsia"/>
          <w:lang w:eastAsia="zh-CN"/>
        </w:rPr>
        <w:t>o</w:t>
      </w:r>
      <w:r w:rsidR="003422C5" w:rsidRPr="003422C5">
        <w:rPr>
          <w:rFonts w:eastAsiaTheme="minorEastAsia" w:hint="eastAsia"/>
          <w:lang w:eastAsia="zh-CN"/>
        </w:rPr>
        <w:t xml:space="preserve">ption </w:t>
      </w:r>
      <w:r w:rsidR="00CD4751" w:rsidRPr="003422C5">
        <w:rPr>
          <w:rFonts w:eastAsiaTheme="minorEastAsia" w:hint="eastAsia"/>
          <w:lang w:eastAsia="zh-CN"/>
        </w:rPr>
        <w:t>1</w:t>
      </w:r>
      <w:r w:rsidRPr="003422C5">
        <w:rPr>
          <w:rFonts w:eastAsiaTheme="minorEastAsia"/>
          <w:lang w:eastAsia="zh-CN"/>
        </w:rPr>
        <w:t xml:space="preserve"> is adopted</w:t>
      </w:r>
      <w:r w:rsidR="00CD4751" w:rsidRPr="003422C5">
        <w:rPr>
          <w:rFonts w:eastAsiaTheme="minorEastAsia" w:hint="eastAsia"/>
          <w:lang w:eastAsia="zh-CN"/>
        </w:rPr>
        <w:t xml:space="preserve">, </w:t>
      </w:r>
      <w:r w:rsidRPr="003422C5">
        <w:rPr>
          <w:rFonts w:eastAsiaTheme="minorEastAsia"/>
          <w:lang w:eastAsia="zh-CN"/>
        </w:rPr>
        <w:t xml:space="preserve">NR will support </w:t>
      </w:r>
      <w:r w:rsidR="00CD4751" w:rsidRPr="003422C5">
        <w:rPr>
          <w:rFonts w:eastAsiaTheme="minorEastAsia" w:hint="eastAsia"/>
          <w:lang w:eastAsia="zh-CN"/>
        </w:rPr>
        <w:t xml:space="preserve">only 6 </w:t>
      </w:r>
      <w:r w:rsidRPr="003422C5">
        <w:rPr>
          <w:rFonts w:eastAsiaTheme="minorEastAsia"/>
          <w:lang w:eastAsia="zh-CN"/>
        </w:rPr>
        <w:t xml:space="preserve">RACH </w:t>
      </w:r>
      <w:r w:rsidR="00CD4751" w:rsidRPr="003422C5">
        <w:t>formats based on short sequence length</w:t>
      </w:r>
      <w:r w:rsidR="00CD4751" w:rsidRPr="003422C5">
        <w:rPr>
          <w:rFonts w:eastAsiaTheme="minorEastAsia" w:hint="eastAsia"/>
          <w:lang w:eastAsia="zh-CN"/>
        </w:rPr>
        <w:t xml:space="preserve">: </w:t>
      </w:r>
      <w:r w:rsidR="00CD4751" w:rsidRPr="003422C5">
        <w:rPr>
          <w:rFonts w:eastAsiaTheme="minorEastAsia"/>
          <w:lang w:eastAsia="zh-CN"/>
        </w:rPr>
        <w:t>A1+B1</w:t>
      </w:r>
      <w:r w:rsidR="00CD4751" w:rsidRPr="003422C5">
        <w:rPr>
          <w:rFonts w:eastAsiaTheme="minorEastAsia" w:hint="eastAsia"/>
          <w:lang w:eastAsia="zh-CN"/>
        </w:rPr>
        <w:t xml:space="preserve">, </w:t>
      </w:r>
      <w:r w:rsidR="00CD4751" w:rsidRPr="003422C5">
        <w:rPr>
          <w:rFonts w:eastAsiaTheme="minorEastAsia"/>
          <w:lang w:eastAsia="zh-CN"/>
        </w:rPr>
        <w:t>A2+B2</w:t>
      </w:r>
      <w:r w:rsidR="00CD4751" w:rsidRPr="003422C5">
        <w:rPr>
          <w:rFonts w:eastAsiaTheme="minorEastAsia" w:hint="eastAsia"/>
          <w:lang w:eastAsia="zh-CN"/>
        </w:rPr>
        <w:t xml:space="preserve">, </w:t>
      </w:r>
      <w:r w:rsidR="00CD4751" w:rsidRPr="003422C5">
        <w:rPr>
          <w:rFonts w:eastAsiaTheme="minorEastAsia"/>
          <w:lang w:eastAsia="zh-CN"/>
        </w:rPr>
        <w:t>A3+B3</w:t>
      </w:r>
      <w:r w:rsidR="00CD4751" w:rsidRPr="003422C5">
        <w:rPr>
          <w:rFonts w:eastAsiaTheme="minorEastAsia" w:hint="eastAsia"/>
          <w:lang w:eastAsia="zh-CN"/>
        </w:rPr>
        <w:t xml:space="preserve">, </w:t>
      </w:r>
      <w:r w:rsidR="00CD4751" w:rsidRPr="003422C5">
        <w:rPr>
          <w:rFonts w:eastAsiaTheme="minorEastAsia"/>
          <w:lang w:eastAsia="zh-CN"/>
        </w:rPr>
        <w:t>B4</w:t>
      </w:r>
      <w:r w:rsidR="00CD4751" w:rsidRPr="003422C5">
        <w:rPr>
          <w:rFonts w:eastAsiaTheme="minorEastAsia" w:hint="eastAsia"/>
          <w:lang w:eastAsia="zh-CN"/>
        </w:rPr>
        <w:t xml:space="preserve">, </w:t>
      </w:r>
      <w:r w:rsidR="00CD4751" w:rsidRPr="003422C5">
        <w:rPr>
          <w:rFonts w:eastAsiaTheme="minorEastAsia"/>
          <w:lang w:eastAsia="zh-CN"/>
        </w:rPr>
        <w:t>C0</w:t>
      </w:r>
      <w:r w:rsidR="00CD4751" w:rsidRPr="003422C5">
        <w:rPr>
          <w:rFonts w:eastAsiaTheme="minorEastAsia" w:hint="eastAsia"/>
          <w:lang w:eastAsia="zh-CN"/>
        </w:rPr>
        <w:t xml:space="preserve">, and </w:t>
      </w:r>
      <w:r w:rsidR="00CD4751" w:rsidRPr="003422C5">
        <w:rPr>
          <w:rFonts w:eastAsiaTheme="minorEastAsia"/>
          <w:lang w:eastAsia="zh-CN"/>
        </w:rPr>
        <w:t>C2</w:t>
      </w:r>
      <w:r w:rsidR="00CD4751" w:rsidRPr="003422C5">
        <w:rPr>
          <w:rFonts w:eastAsiaTheme="minorEastAsia" w:hint="eastAsia"/>
          <w:lang w:eastAsia="zh-CN"/>
        </w:rPr>
        <w:t>. T</w:t>
      </w:r>
      <w:r w:rsidR="00CD4751" w:rsidRPr="003422C5">
        <w:rPr>
          <w:rFonts w:eastAsiaTheme="minorEastAsia"/>
          <w:lang w:eastAsia="zh-CN"/>
        </w:rPr>
        <w:t>h</w:t>
      </w:r>
      <w:r w:rsidR="00CD4751" w:rsidRPr="003422C5">
        <w:rPr>
          <w:rFonts w:eastAsiaTheme="minorEastAsia" w:hint="eastAsia"/>
          <w:lang w:eastAsia="zh-CN"/>
        </w:rPr>
        <w:t xml:space="preserve">e number of PRACH formats for RACH configuration table is smaller than </w:t>
      </w:r>
      <w:r w:rsidRPr="003422C5">
        <w:rPr>
          <w:rFonts w:eastAsiaTheme="minorEastAsia"/>
          <w:lang w:eastAsia="zh-CN"/>
        </w:rPr>
        <w:t xml:space="preserve">the cases when </w:t>
      </w:r>
      <w:r w:rsidR="00CD4751" w:rsidRPr="003422C5">
        <w:rPr>
          <w:rFonts w:eastAsiaTheme="minorEastAsia" w:hint="eastAsia"/>
          <w:lang w:eastAsia="zh-CN"/>
        </w:rPr>
        <w:t>option 2 and option 3</w:t>
      </w:r>
      <w:r w:rsidRPr="003422C5">
        <w:rPr>
          <w:rFonts w:eastAsiaTheme="minorEastAsia"/>
          <w:lang w:eastAsia="zh-CN"/>
        </w:rPr>
        <w:t xml:space="preserve"> are adopted</w:t>
      </w:r>
      <w:r w:rsidR="00CD4751" w:rsidRPr="003422C5">
        <w:rPr>
          <w:rFonts w:eastAsiaTheme="minorEastAsia" w:hint="eastAsia"/>
          <w:lang w:eastAsia="zh-CN"/>
        </w:rPr>
        <w:t xml:space="preserve">. However, </w:t>
      </w:r>
      <w:r w:rsidR="00513C08" w:rsidRPr="003422C5">
        <w:rPr>
          <w:rFonts w:eastAsiaTheme="minorEastAsia"/>
          <w:lang w:eastAsia="zh-CN"/>
        </w:rPr>
        <w:t>if</w:t>
      </w:r>
      <w:r w:rsidRPr="003422C5">
        <w:rPr>
          <w:rFonts w:eastAsiaTheme="minorEastAsia"/>
          <w:lang w:eastAsia="zh-CN"/>
        </w:rPr>
        <w:t xml:space="preserve"> not supporting </w:t>
      </w:r>
      <w:r w:rsidR="00513C08" w:rsidRPr="003422C5">
        <w:rPr>
          <w:rFonts w:eastAsiaTheme="minorEastAsia"/>
          <w:lang w:eastAsia="zh-CN"/>
        </w:rPr>
        <w:t xml:space="preserve">RACH </w:t>
      </w:r>
      <w:r w:rsidRPr="003422C5">
        <w:rPr>
          <w:rFonts w:eastAsiaTheme="minorEastAsia"/>
          <w:lang w:eastAsia="zh-CN"/>
        </w:rPr>
        <w:t>format with A0 only, NR cannot</w:t>
      </w:r>
      <w:r w:rsidR="00513C08" w:rsidRPr="003422C5">
        <w:rPr>
          <w:rFonts w:eastAsiaTheme="minorEastAsia"/>
          <w:lang w:eastAsia="zh-CN"/>
        </w:rPr>
        <w:t xml:space="preserve"> support the transmission of PRACH preambles when</w:t>
      </w:r>
      <w:r w:rsidR="00CD4751" w:rsidRPr="003422C5">
        <w:rPr>
          <w:rFonts w:eastAsiaTheme="minorEastAsia" w:hint="eastAsia"/>
          <w:lang w:eastAsia="zh-CN"/>
        </w:rPr>
        <w:t xml:space="preserve"> </w:t>
      </w:r>
      <w:r w:rsidR="00CD4751" w:rsidRPr="003422C5">
        <w:rPr>
          <w:rFonts w:eastAsiaTheme="minorEastAsia"/>
          <w:lang w:eastAsia="zh-CN"/>
        </w:rPr>
        <w:t xml:space="preserve">there is only two </w:t>
      </w:r>
      <w:r w:rsidRPr="003422C5">
        <w:rPr>
          <w:rFonts w:eastAsiaTheme="minorEastAsia"/>
          <w:lang w:eastAsia="zh-CN"/>
        </w:rPr>
        <w:t xml:space="preserve">consecutive </w:t>
      </w:r>
      <w:r w:rsidR="00CD4751" w:rsidRPr="003422C5">
        <w:rPr>
          <w:rFonts w:eastAsiaTheme="minorEastAsia"/>
          <w:lang w:eastAsia="zh-CN"/>
        </w:rPr>
        <w:t>OFDM symbols available in</w:t>
      </w:r>
      <w:r w:rsidRPr="003422C5">
        <w:rPr>
          <w:rFonts w:eastAsiaTheme="minorEastAsia"/>
          <w:lang w:eastAsia="zh-CN"/>
        </w:rPr>
        <w:t xml:space="preserve"> an</w:t>
      </w:r>
      <w:r w:rsidR="00CD4751" w:rsidRPr="003422C5">
        <w:rPr>
          <w:rFonts w:eastAsiaTheme="minorEastAsia"/>
          <w:lang w:eastAsia="zh-CN"/>
        </w:rPr>
        <w:t xml:space="preserve"> SSB slot</w:t>
      </w:r>
      <w:r w:rsidR="00CD4751" w:rsidRPr="003422C5">
        <w:rPr>
          <w:rFonts w:eastAsiaTheme="minorEastAsia" w:hint="eastAsia"/>
          <w:lang w:eastAsia="zh-CN"/>
        </w:rPr>
        <w:t>.</w:t>
      </w:r>
    </w:p>
    <w:p w:rsidR="00CD4751" w:rsidRPr="003422C5" w:rsidRDefault="00577311" w:rsidP="00577311">
      <w:pPr>
        <w:pStyle w:val="af"/>
        <w:jc w:val="both"/>
        <w:rPr>
          <w:rFonts w:eastAsiaTheme="minorEastAsia"/>
          <w:lang w:eastAsia="zh-CN"/>
        </w:rPr>
      </w:pPr>
      <w:r w:rsidRPr="003422C5">
        <w:rPr>
          <w:rFonts w:eastAsiaTheme="minorEastAsia"/>
          <w:lang w:eastAsia="zh-CN"/>
        </w:rPr>
        <w:t>When</w:t>
      </w:r>
      <w:r w:rsidRPr="003422C5">
        <w:rPr>
          <w:rFonts w:eastAsiaTheme="minorEastAsia" w:hint="eastAsia"/>
          <w:lang w:eastAsia="zh-CN"/>
        </w:rPr>
        <w:t xml:space="preserve"> </w:t>
      </w:r>
      <w:r w:rsidR="00CD4751" w:rsidRPr="003422C5">
        <w:rPr>
          <w:rFonts w:eastAsiaTheme="minorEastAsia" w:hint="eastAsia"/>
          <w:lang w:eastAsia="zh-CN"/>
        </w:rPr>
        <w:t>option 2</w:t>
      </w:r>
      <w:r w:rsidRPr="003422C5">
        <w:rPr>
          <w:rFonts w:eastAsiaTheme="minorEastAsia"/>
          <w:lang w:eastAsia="zh-CN"/>
        </w:rPr>
        <w:t xml:space="preserve"> is adopted</w:t>
      </w:r>
      <w:r w:rsidR="00CD4751" w:rsidRPr="003422C5">
        <w:rPr>
          <w:rFonts w:eastAsiaTheme="minorEastAsia" w:hint="eastAsia"/>
          <w:lang w:eastAsia="zh-CN"/>
        </w:rPr>
        <w:t xml:space="preserve">, there </w:t>
      </w:r>
      <w:r w:rsidRPr="003422C5">
        <w:rPr>
          <w:rFonts w:eastAsiaTheme="minorEastAsia"/>
          <w:lang w:eastAsia="zh-CN"/>
        </w:rPr>
        <w:t>will be</w:t>
      </w:r>
      <w:r w:rsidR="00CD4751" w:rsidRPr="003422C5">
        <w:rPr>
          <w:rFonts w:eastAsiaTheme="minorEastAsia" w:hint="eastAsia"/>
          <w:lang w:eastAsia="zh-CN"/>
        </w:rPr>
        <w:t xml:space="preserve"> 7 </w:t>
      </w:r>
      <w:r w:rsidR="00CD4751" w:rsidRPr="003422C5">
        <w:t>formats based on short sequence length</w:t>
      </w:r>
      <w:r w:rsidR="00CD4751" w:rsidRPr="003422C5">
        <w:rPr>
          <w:rFonts w:eastAsiaTheme="minorEastAsia" w:hint="eastAsia"/>
          <w:lang w:eastAsia="zh-CN"/>
        </w:rPr>
        <w:t xml:space="preserve">: A0, </w:t>
      </w:r>
      <w:r w:rsidR="00CD4751" w:rsidRPr="003422C5">
        <w:rPr>
          <w:rFonts w:eastAsiaTheme="minorEastAsia"/>
          <w:lang w:eastAsia="zh-CN"/>
        </w:rPr>
        <w:t>A1+B1</w:t>
      </w:r>
      <w:r w:rsidR="00CD4751" w:rsidRPr="003422C5">
        <w:rPr>
          <w:rFonts w:eastAsiaTheme="minorEastAsia" w:hint="eastAsia"/>
          <w:lang w:eastAsia="zh-CN"/>
        </w:rPr>
        <w:t xml:space="preserve">, </w:t>
      </w:r>
      <w:r w:rsidR="00CD4751" w:rsidRPr="003422C5">
        <w:rPr>
          <w:rFonts w:eastAsiaTheme="minorEastAsia"/>
          <w:lang w:eastAsia="zh-CN"/>
        </w:rPr>
        <w:t>A2+B2</w:t>
      </w:r>
      <w:r w:rsidR="00CD4751" w:rsidRPr="003422C5">
        <w:rPr>
          <w:rFonts w:eastAsiaTheme="minorEastAsia" w:hint="eastAsia"/>
          <w:lang w:eastAsia="zh-CN"/>
        </w:rPr>
        <w:t xml:space="preserve">, </w:t>
      </w:r>
      <w:r w:rsidR="00CD4751" w:rsidRPr="003422C5">
        <w:rPr>
          <w:rFonts w:eastAsiaTheme="minorEastAsia"/>
          <w:lang w:eastAsia="zh-CN"/>
        </w:rPr>
        <w:t>A3+B3</w:t>
      </w:r>
      <w:r w:rsidR="00CD4751" w:rsidRPr="003422C5">
        <w:rPr>
          <w:rFonts w:eastAsiaTheme="minorEastAsia" w:hint="eastAsia"/>
          <w:lang w:eastAsia="zh-CN"/>
        </w:rPr>
        <w:t xml:space="preserve">, </w:t>
      </w:r>
      <w:r w:rsidR="00CD4751" w:rsidRPr="003422C5">
        <w:rPr>
          <w:rFonts w:eastAsiaTheme="minorEastAsia"/>
          <w:lang w:eastAsia="zh-CN"/>
        </w:rPr>
        <w:t>B4</w:t>
      </w:r>
      <w:r w:rsidR="00CD4751" w:rsidRPr="003422C5">
        <w:rPr>
          <w:rFonts w:eastAsiaTheme="minorEastAsia" w:hint="eastAsia"/>
          <w:lang w:eastAsia="zh-CN"/>
        </w:rPr>
        <w:t xml:space="preserve">, </w:t>
      </w:r>
      <w:r w:rsidR="00CD4751" w:rsidRPr="003422C5">
        <w:rPr>
          <w:rFonts w:eastAsiaTheme="minorEastAsia"/>
          <w:lang w:eastAsia="zh-CN"/>
        </w:rPr>
        <w:t>C0</w:t>
      </w:r>
      <w:r w:rsidR="00CD4751" w:rsidRPr="003422C5">
        <w:rPr>
          <w:rFonts w:eastAsiaTheme="minorEastAsia" w:hint="eastAsia"/>
          <w:lang w:eastAsia="zh-CN"/>
        </w:rPr>
        <w:t xml:space="preserve">, and </w:t>
      </w:r>
      <w:r w:rsidR="00CD4751" w:rsidRPr="003422C5">
        <w:rPr>
          <w:rFonts w:eastAsiaTheme="minorEastAsia"/>
          <w:lang w:eastAsia="zh-CN"/>
        </w:rPr>
        <w:t>C2</w:t>
      </w:r>
      <w:r w:rsidRPr="003422C5">
        <w:rPr>
          <w:rFonts w:eastAsiaTheme="minorEastAsia"/>
          <w:lang w:eastAsia="zh-CN"/>
        </w:rPr>
        <w:t xml:space="preserve">, having only one more format than Option 1. Format </w:t>
      </w:r>
      <w:r w:rsidR="00CD4751" w:rsidRPr="003422C5">
        <w:rPr>
          <w:rFonts w:eastAsiaTheme="minorEastAsia" w:hint="eastAsia"/>
          <w:lang w:eastAsia="zh-CN"/>
        </w:rPr>
        <w:t xml:space="preserve">A0 can be used in case </w:t>
      </w:r>
      <w:r w:rsidR="003422C5">
        <w:rPr>
          <w:rFonts w:eastAsiaTheme="minorEastAsia"/>
          <w:lang w:eastAsia="zh-CN"/>
        </w:rPr>
        <w:t>that</w:t>
      </w:r>
      <w:r w:rsidR="003422C5">
        <w:rPr>
          <w:rFonts w:eastAsiaTheme="minorEastAsia" w:hint="eastAsia"/>
          <w:lang w:eastAsia="zh-CN"/>
        </w:rPr>
        <w:t xml:space="preserve"> </w:t>
      </w:r>
      <w:r w:rsidR="00CD4751" w:rsidRPr="003422C5">
        <w:rPr>
          <w:rFonts w:eastAsiaTheme="minorEastAsia"/>
          <w:lang w:eastAsia="zh-CN"/>
        </w:rPr>
        <w:t xml:space="preserve">there is only two </w:t>
      </w:r>
      <w:r w:rsidRPr="003422C5">
        <w:rPr>
          <w:rFonts w:eastAsiaTheme="minorEastAsia"/>
          <w:lang w:eastAsia="zh-CN"/>
        </w:rPr>
        <w:t xml:space="preserve">consecutive </w:t>
      </w:r>
      <w:r w:rsidR="00CD4751" w:rsidRPr="003422C5">
        <w:rPr>
          <w:rFonts w:eastAsiaTheme="minorEastAsia"/>
          <w:lang w:eastAsia="zh-CN"/>
        </w:rPr>
        <w:t xml:space="preserve">OFDM symbols available in </w:t>
      </w:r>
      <w:r w:rsidR="00F200BC" w:rsidRPr="003422C5">
        <w:t>SS block</w:t>
      </w:r>
      <w:r w:rsidR="00F200BC" w:rsidRPr="003422C5" w:rsidDel="00F200BC">
        <w:rPr>
          <w:rFonts w:eastAsiaTheme="minorEastAsia"/>
          <w:lang w:eastAsia="zh-CN"/>
        </w:rPr>
        <w:t xml:space="preserve"> </w:t>
      </w:r>
      <w:r w:rsidR="00CD4751" w:rsidRPr="003422C5">
        <w:rPr>
          <w:rFonts w:eastAsiaTheme="minorEastAsia"/>
          <w:lang w:eastAsia="zh-CN"/>
        </w:rPr>
        <w:t>slot</w:t>
      </w:r>
      <w:r w:rsidR="00CD4751" w:rsidRPr="003422C5">
        <w:rPr>
          <w:rFonts w:eastAsiaTheme="minorEastAsia" w:hint="eastAsia"/>
          <w:lang w:eastAsia="zh-CN"/>
        </w:rPr>
        <w:t>.</w:t>
      </w:r>
      <w:r w:rsidR="00D82EAC" w:rsidRPr="003422C5">
        <w:rPr>
          <w:b/>
        </w:rPr>
        <w:t xml:space="preserve"> </w:t>
      </w:r>
      <w:r w:rsidR="00D82EAC" w:rsidRPr="003422C5">
        <w:rPr>
          <w:rFonts w:eastAsiaTheme="minorEastAsia" w:hint="eastAsia"/>
          <w:lang w:eastAsia="zh-CN"/>
        </w:rPr>
        <w:t>Figure 1 shows an e</w:t>
      </w:r>
      <w:r w:rsidR="00D82EAC" w:rsidRPr="003422C5">
        <w:t xml:space="preserve">xample of slot in which SS block(s) </w:t>
      </w:r>
      <w:r w:rsidR="00D82EAC" w:rsidRPr="003422C5">
        <w:rPr>
          <w:rFonts w:eastAsiaTheme="minorEastAsia" w:hint="eastAsia"/>
          <w:lang w:eastAsia="zh-CN"/>
        </w:rPr>
        <w:t>with</w:t>
      </w:r>
      <w:r w:rsidR="00D82EAC" w:rsidRPr="003422C5">
        <w:t xml:space="preserve"> SCS</w:t>
      </w:r>
      <w:r w:rsidR="00D82EAC" w:rsidRPr="003422C5">
        <w:rPr>
          <w:rFonts w:eastAsiaTheme="minorEastAsia" w:hint="eastAsia"/>
          <w:lang w:eastAsia="zh-CN"/>
        </w:rPr>
        <w:t xml:space="preserve"> of </w:t>
      </w:r>
      <w:r w:rsidR="00D82EAC" w:rsidRPr="003422C5">
        <w:rPr>
          <w:rFonts w:hint="eastAsia"/>
        </w:rPr>
        <w:t>15 kHz</w:t>
      </w:r>
      <w:r w:rsidR="00D82EAC" w:rsidRPr="003422C5">
        <w:t xml:space="preserve"> (</w:t>
      </w:r>
      <w:r w:rsidR="00F200BC" w:rsidRPr="003422C5">
        <w:t>SS block</w:t>
      </w:r>
      <w:r w:rsidR="00F200BC" w:rsidRPr="003422C5" w:rsidDel="00F200BC">
        <w:t xml:space="preserve"> </w:t>
      </w:r>
      <w:r w:rsidR="00D82EAC" w:rsidRPr="003422C5">
        <w:t>/</w:t>
      </w:r>
      <w:r w:rsidR="00D82EAC" w:rsidRPr="003422C5">
        <w:rPr>
          <w:rFonts w:eastAsiaTheme="minorEastAsia" w:hint="eastAsia"/>
          <w:lang w:eastAsia="zh-CN"/>
        </w:rPr>
        <w:t xml:space="preserve"> PRACH resource</w:t>
      </w:r>
      <w:r w:rsidR="00D82EAC" w:rsidRPr="003422C5">
        <w:t>)</w:t>
      </w:r>
      <w:r w:rsidR="00D82EAC" w:rsidRPr="003422C5">
        <w:rPr>
          <w:rFonts w:eastAsiaTheme="minorEastAsia" w:hint="eastAsia"/>
          <w:lang w:eastAsia="zh-CN"/>
        </w:rPr>
        <w:t>.</w:t>
      </w:r>
    </w:p>
    <w:p w:rsidR="00CD4751" w:rsidRPr="003422C5" w:rsidRDefault="00094F1F" w:rsidP="00DC7FCB">
      <w:pPr>
        <w:spacing w:afterLines="50"/>
        <w:jc w:val="center"/>
        <w:rPr>
          <w:sz w:val="22"/>
        </w:rPr>
      </w:pPr>
      <w:r w:rsidRPr="003422C5">
        <w:rPr>
          <w:noProof/>
          <w:sz w:val="22"/>
          <w:lang w:val="en-US" w:eastAsia="zh-CN"/>
        </w:rPr>
        <w:drawing>
          <wp:inline distT="0" distB="0" distL="0" distR="0">
            <wp:extent cx="5447030" cy="1928475"/>
            <wp:effectExtent l="19050" t="0" r="1270" b="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r w:rsidR="00CD4751" w:rsidRPr="003422C5">
        <w:rPr>
          <w:sz w:val="22"/>
        </w:rPr>
        <w:t xml:space="preserve"> </w:t>
      </w:r>
    </w:p>
    <w:p w:rsidR="0058741F" w:rsidRPr="003422C5" w:rsidRDefault="00CD4751" w:rsidP="00DC7FCB">
      <w:pPr>
        <w:spacing w:afterLines="50"/>
        <w:jc w:val="center"/>
        <w:rPr>
          <w:b/>
        </w:rPr>
      </w:pPr>
      <w:proofErr w:type="gramStart"/>
      <w:r w:rsidRPr="003422C5">
        <w:rPr>
          <w:b/>
        </w:rPr>
        <w:t>Figure</w:t>
      </w:r>
      <w:r w:rsidRPr="003422C5">
        <w:rPr>
          <w:rFonts w:eastAsiaTheme="minorEastAsia"/>
          <w:b/>
          <w:lang w:eastAsia="zh-CN"/>
        </w:rPr>
        <w:t xml:space="preserve"> </w:t>
      </w:r>
      <w:r w:rsidR="00D82EAC" w:rsidRPr="003422C5">
        <w:rPr>
          <w:rFonts w:eastAsiaTheme="minorEastAsia" w:hint="eastAsia"/>
          <w:b/>
          <w:lang w:eastAsia="zh-CN"/>
        </w:rPr>
        <w:t>1</w:t>
      </w:r>
      <w:r w:rsidRPr="003422C5">
        <w:rPr>
          <w:rFonts w:eastAsiaTheme="minorEastAsia"/>
          <w:b/>
          <w:lang w:eastAsia="zh-CN"/>
        </w:rPr>
        <w:t>.</w:t>
      </w:r>
      <w:proofErr w:type="gramEnd"/>
      <w:r w:rsidRPr="003422C5">
        <w:rPr>
          <w:b/>
        </w:rPr>
        <w:t xml:space="preserve"> Example of slot in which SS block(s) </w:t>
      </w:r>
      <w:r w:rsidRPr="003422C5">
        <w:rPr>
          <w:rFonts w:eastAsiaTheme="minorEastAsia" w:hint="eastAsia"/>
          <w:b/>
          <w:lang w:eastAsia="zh-CN"/>
        </w:rPr>
        <w:t>with</w:t>
      </w:r>
      <w:r w:rsidRPr="003422C5">
        <w:rPr>
          <w:b/>
        </w:rPr>
        <w:t xml:space="preserve"> SCS</w:t>
      </w:r>
      <w:r w:rsidRPr="003422C5">
        <w:rPr>
          <w:rFonts w:eastAsiaTheme="minorEastAsia" w:hint="eastAsia"/>
          <w:b/>
          <w:lang w:eastAsia="zh-CN"/>
        </w:rPr>
        <w:t xml:space="preserve"> of </w:t>
      </w:r>
      <w:r w:rsidRPr="003422C5">
        <w:rPr>
          <w:rFonts w:hint="eastAsia"/>
          <w:b/>
        </w:rPr>
        <w:t>15 kHz</w:t>
      </w:r>
      <w:r w:rsidRPr="003422C5">
        <w:rPr>
          <w:b/>
        </w:rPr>
        <w:t xml:space="preserve"> (</w:t>
      </w:r>
      <w:r w:rsidR="004C5BEA" w:rsidRPr="003422C5">
        <w:rPr>
          <w:b/>
        </w:rPr>
        <w:t xml:space="preserve">SS block </w:t>
      </w:r>
      <w:r w:rsidRPr="003422C5">
        <w:rPr>
          <w:b/>
        </w:rPr>
        <w:t>/</w:t>
      </w:r>
      <w:r w:rsidRPr="003422C5">
        <w:rPr>
          <w:rFonts w:eastAsiaTheme="minorEastAsia" w:hint="eastAsia"/>
          <w:b/>
          <w:lang w:eastAsia="zh-CN"/>
        </w:rPr>
        <w:t xml:space="preserve"> PRACH resource</w:t>
      </w:r>
      <w:r w:rsidRPr="003422C5">
        <w:rPr>
          <w:b/>
        </w:rPr>
        <w:t>)</w:t>
      </w:r>
    </w:p>
    <w:p w:rsidR="00CD4751" w:rsidRPr="003422C5" w:rsidRDefault="00CD4751" w:rsidP="00CD4751">
      <w:pPr>
        <w:pStyle w:val="af"/>
        <w:jc w:val="both"/>
        <w:rPr>
          <w:rFonts w:eastAsiaTheme="minorEastAsia"/>
          <w:bCs/>
          <w:lang w:val="sv-SE" w:eastAsia="zh-CN"/>
        </w:rPr>
      </w:pPr>
      <w:r w:rsidRPr="003422C5">
        <w:rPr>
          <w:rFonts w:eastAsiaTheme="minorEastAsia" w:hint="eastAsia"/>
          <w:lang w:eastAsia="zh-CN"/>
        </w:rPr>
        <w:t xml:space="preserve">For option 3, there </w:t>
      </w:r>
      <w:r w:rsidR="0086002C" w:rsidRPr="003422C5">
        <w:rPr>
          <w:rFonts w:eastAsiaTheme="minorEastAsia"/>
          <w:lang w:eastAsia="zh-CN"/>
        </w:rPr>
        <w:t xml:space="preserve">could be much more RACH </w:t>
      </w:r>
      <w:r w:rsidRPr="003422C5">
        <w:rPr>
          <w:rFonts w:eastAsiaTheme="minorEastAsia" w:hint="eastAsia"/>
          <w:lang w:eastAsia="zh-CN"/>
        </w:rPr>
        <w:t xml:space="preserve"> </w:t>
      </w:r>
      <w:r w:rsidRPr="003422C5">
        <w:t>formats based on short sequence length</w:t>
      </w:r>
      <w:r w:rsidR="0086002C" w:rsidRPr="003422C5">
        <w:t xml:space="preserve">, e.g., </w:t>
      </w:r>
      <w:r w:rsidRPr="003422C5">
        <w:rPr>
          <w:rFonts w:eastAsiaTheme="minorEastAsia" w:hint="eastAsia"/>
          <w:lang w:eastAsia="zh-CN"/>
        </w:rPr>
        <w:t xml:space="preserve"> A0, A1, A2, A3, </w:t>
      </w:r>
      <w:r w:rsidRPr="003422C5">
        <w:rPr>
          <w:rFonts w:eastAsiaTheme="minorEastAsia"/>
          <w:lang w:eastAsia="zh-CN"/>
        </w:rPr>
        <w:t>A1+B1</w:t>
      </w:r>
      <w:r w:rsidRPr="003422C5">
        <w:rPr>
          <w:rFonts w:eastAsiaTheme="minorEastAsia" w:hint="eastAsia"/>
          <w:lang w:eastAsia="zh-CN"/>
        </w:rPr>
        <w:t xml:space="preserve">, </w:t>
      </w:r>
      <w:r w:rsidRPr="003422C5">
        <w:rPr>
          <w:rFonts w:eastAsiaTheme="minorEastAsia"/>
          <w:lang w:eastAsia="zh-CN"/>
        </w:rPr>
        <w:t>A2+B2</w:t>
      </w:r>
      <w:r w:rsidRPr="003422C5">
        <w:rPr>
          <w:rFonts w:eastAsiaTheme="minorEastAsia" w:hint="eastAsia"/>
          <w:lang w:eastAsia="zh-CN"/>
        </w:rPr>
        <w:t xml:space="preserve">, </w:t>
      </w:r>
      <w:r w:rsidRPr="003422C5">
        <w:rPr>
          <w:rFonts w:eastAsiaTheme="minorEastAsia"/>
          <w:lang w:eastAsia="zh-CN"/>
        </w:rPr>
        <w:t>A3+B3</w:t>
      </w:r>
      <w:r w:rsidRPr="003422C5">
        <w:rPr>
          <w:rFonts w:eastAsiaTheme="minorEastAsia" w:hint="eastAsia"/>
          <w:lang w:eastAsia="zh-CN"/>
        </w:rPr>
        <w:t xml:space="preserve">, </w:t>
      </w:r>
      <w:r w:rsidRPr="003422C5">
        <w:rPr>
          <w:rFonts w:eastAsiaTheme="minorEastAsia"/>
          <w:lang w:eastAsia="zh-CN"/>
        </w:rPr>
        <w:t>B4</w:t>
      </w:r>
      <w:r w:rsidRPr="003422C5">
        <w:rPr>
          <w:rFonts w:eastAsiaTheme="minorEastAsia" w:hint="eastAsia"/>
          <w:lang w:eastAsia="zh-CN"/>
        </w:rPr>
        <w:t xml:space="preserve">, </w:t>
      </w:r>
      <w:r w:rsidRPr="003422C5">
        <w:rPr>
          <w:rFonts w:eastAsiaTheme="minorEastAsia"/>
          <w:lang w:eastAsia="zh-CN"/>
        </w:rPr>
        <w:t>C0</w:t>
      </w:r>
      <w:r w:rsidRPr="003422C5">
        <w:rPr>
          <w:rFonts w:eastAsiaTheme="minorEastAsia" w:hint="eastAsia"/>
          <w:lang w:eastAsia="zh-CN"/>
        </w:rPr>
        <w:t xml:space="preserve">, and </w:t>
      </w:r>
      <w:r w:rsidRPr="003422C5">
        <w:rPr>
          <w:rFonts w:eastAsiaTheme="minorEastAsia"/>
          <w:lang w:eastAsia="zh-CN"/>
        </w:rPr>
        <w:t>C2</w:t>
      </w:r>
      <w:r w:rsidRPr="003422C5">
        <w:rPr>
          <w:rFonts w:eastAsiaTheme="minorEastAsia" w:hint="eastAsia"/>
          <w:lang w:eastAsia="zh-CN"/>
        </w:rPr>
        <w:t xml:space="preserve">. A0 can be used </w:t>
      </w:r>
      <w:r w:rsidRPr="003422C5">
        <w:rPr>
          <w:rFonts w:eastAsiaTheme="minorEastAsia"/>
          <w:lang w:eastAsia="zh-CN"/>
        </w:rPr>
        <w:t>from the fact if there is only two OFDM symbols are available in SSB slot</w:t>
      </w:r>
      <w:r w:rsidRPr="003422C5">
        <w:rPr>
          <w:rFonts w:eastAsiaTheme="minorEastAsia" w:hint="eastAsia"/>
          <w:lang w:eastAsia="zh-CN"/>
        </w:rPr>
        <w:t>. For a single format taken from A0, A1, A2, A3, t</w:t>
      </w:r>
      <w:r w:rsidRPr="003422C5">
        <w:rPr>
          <w:bCs/>
          <w:lang w:val="sv-SE"/>
        </w:rPr>
        <w:t xml:space="preserve">he </w:t>
      </w:r>
      <w:r w:rsidRPr="003422C5">
        <w:rPr>
          <w:rFonts w:eastAsiaTheme="minorEastAsia" w:hint="eastAsia"/>
          <w:bCs/>
          <w:lang w:val="sv-SE" w:eastAsia="zh-CN"/>
        </w:rPr>
        <w:t>p</w:t>
      </w:r>
      <w:r w:rsidRPr="003422C5">
        <w:rPr>
          <w:bCs/>
          <w:lang w:val="sv-SE"/>
        </w:rPr>
        <w:t>ros is that the FFT block with the uplink data can be used at the same time.</w:t>
      </w:r>
      <w:r w:rsidRPr="003422C5">
        <w:rPr>
          <w:rFonts w:eastAsiaTheme="minorEastAsia" w:hint="eastAsia"/>
          <w:bCs/>
          <w:lang w:val="sv-SE" w:eastAsia="zh-CN"/>
        </w:rPr>
        <w:t xml:space="preserve"> Furthermore, the maximum cell radius of fomrat B is reduced as the less duration of CP and GT compared to format A. The </w:t>
      </w:r>
      <w:r w:rsidRPr="003422C5">
        <w:rPr>
          <w:bCs/>
          <w:lang w:val="sv-SE"/>
        </w:rPr>
        <w:t>cons is that it may introduce inter-symbol interference between PRACH and following channels</w:t>
      </w:r>
      <w:r w:rsidRPr="003422C5">
        <w:rPr>
          <w:rFonts w:eastAsiaTheme="minorEastAsia" w:hint="eastAsia"/>
          <w:bCs/>
          <w:lang w:val="sv-SE" w:eastAsia="zh-CN"/>
        </w:rPr>
        <w:t xml:space="preserve"> if no extra preamle is used for GT. </w:t>
      </w:r>
      <w:r w:rsidRPr="003422C5">
        <w:rPr>
          <w:rFonts w:eastAsiaTheme="minorEastAsia" w:hint="eastAsia"/>
          <w:lang w:eastAsia="zh-CN"/>
        </w:rPr>
        <w:t>However, the number of PRACH formats for RACH configuration table is larger than option 1 and option 2, which increases the configuration complexity.</w:t>
      </w:r>
      <w:r w:rsidRPr="003422C5">
        <w:rPr>
          <w:rFonts w:eastAsiaTheme="minorEastAsia" w:hint="eastAsia"/>
          <w:bCs/>
          <w:lang w:val="sv-SE" w:eastAsia="zh-CN"/>
        </w:rPr>
        <w:t xml:space="preserve"> The time resource is less effient comapared with option 1 and option 2.</w:t>
      </w:r>
    </w:p>
    <w:p w:rsidR="00CD4751" w:rsidRPr="003422C5" w:rsidRDefault="00CD4751" w:rsidP="00CD4751">
      <w:pPr>
        <w:pStyle w:val="af"/>
        <w:jc w:val="both"/>
        <w:rPr>
          <w:rFonts w:eastAsiaTheme="minorEastAsia"/>
          <w:lang w:val="sv-SE" w:eastAsia="zh-CN"/>
        </w:rPr>
      </w:pPr>
      <w:r w:rsidRPr="003422C5">
        <w:rPr>
          <w:rFonts w:eastAsiaTheme="minorEastAsia" w:hint="eastAsia"/>
          <w:bCs/>
          <w:lang w:val="sv-SE" w:eastAsia="zh-CN"/>
        </w:rPr>
        <w:t>T</w:t>
      </w:r>
      <w:r w:rsidRPr="003422C5">
        <w:rPr>
          <w:rFonts w:eastAsiaTheme="minorEastAsia"/>
          <w:bCs/>
          <w:lang w:val="sv-SE" w:eastAsia="zh-CN"/>
        </w:rPr>
        <w:t>h</w:t>
      </w:r>
      <w:r w:rsidRPr="003422C5">
        <w:rPr>
          <w:rFonts w:eastAsiaTheme="minorEastAsia" w:hint="eastAsia"/>
          <w:bCs/>
          <w:lang w:val="sv-SE" w:eastAsia="zh-CN"/>
        </w:rPr>
        <w:t xml:space="preserve">erefore, option 2 is proposed for the </w:t>
      </w:r>
      <w:r w:rsidR="00222537" w:rsidRPr="003422C5">
        <w:rPr>
          <w:rFonts w:eastAsiaTheme="minorEastAsia" w:hint="eastAsia"/>
          <w:bCs/>
          <w:lang w:val="sv-SE" w:eastAsia="zh-CN"/>
        </w:rPr>
        <w:t xml:space="preserve">good </w:t>
      </w:r>
      <w:r w:rsidRPr="003422C5">
        <w:rPr>
          <w:rFonts w:eastAsiaTheme="minorEastAsia" w:hint="eastAsia"/>
          <w:bCs/>
          <w:lang w:val="sv-SE" w:eastAsia="zh-CN"/>
        </w:rPr>
        <w:t xml:space="preserve">tradeoff </w:t>
      </w:r>
      <w:r w:rsidR="00222537" w:rsidRPr="003422C5">
        <w:rPr>
          <w:rFonts w:eastAsiaTheme="minorEastAsia" w:hint="eastAsia"/>
          <w:bCs/>
          <w:lang w:val="sv-SE" w:eastAsia="zh-CN"/>
        </w:rPr>
        <w:t xml:space="preserve">of </w:t>
      </w:r>
      <w:r w:rsidRPr="003422C5">
        <w:rPr>
          <w:rFonts w:eastAsiaTheme="minorEastAsia" w:hint="eastAsia"/>
          <w:bCs/>
          <w:lang w:val="sv-SE" w:eastAsia="zh-CN"/>
        </w:rPr>
        <w:t xml:space="preserve">the perfomance and </w:t>
      </w:r>
      <w:r w:rsidRPr="003422C5">
        <w:rPr>
          <w:rFonts w:eastAsiaTheme="minorEastAsia" w:hint="eastAsia"/>
          <w:lang w:eastAsia="zh-CN"/>
        </w:rPr>
        <w:t>configuration complexity.</w:t>
      </w:r>
    </w:p>
    <w:p w:rsidR="00CD4751" w:rsidRPr="00672E71" w:rsidRDefault="004432BD" w:rsidP="00CD4751">
      <w:pPr>
        <w:pStyle w:val="af"/>
        <w:jc w:val="both"/>
        <w:rPr>
          <w:rFonts w:eastAsiaTheme="minorEastAsia"/>
          <w:b/>
          <w:i/>
          <w:lang w:val="en-US" w:eastAsia="zh-CN"/>
        </w:rPr>
      </w:pPr>
      <w:r w:rsidRPr="004432BD">
        <w:rPr>
          <w:rFonts w:eastAsiaTheme="minorEastAsia"/>
          <w:b/>
          <w:i/>
          <w:lang w:eastAsia="zh-CN"/>
        </w:rPr>
        <w:t>Proposal 2:</w:t>
      </w:r>
      <w:r w:rsidRPr="004432BD">
        <w:rPr>
          <w:rFonts w:eastAsiaTheme="minorEastAsia"/>
          <w:b/>
          <w:i/>
          <w:lang w:val="en-US" w:eastAsia="zh-CN"/>
        </w:rPr>
        <w:t xml:space="preserve"> </w:t>
      </w:r>
      <w:r w:rsidR="00672E71">
        <w:rPr>
          <w:rFonts w:eastAsiaTheme="minorEastAsia" w:hint="eastAsia"/>
          <w:b/>
          <w:i/>
          <w:lang w:val="en-US" w:eastAsia="zh-CN"/>
        </w:rPr>
        <w:t xml:space="preserve">NR </w:t>
      </w:r>
      <w:r w:rsidR="004D6796">
        <w:rPr>
          <w:rFonts w:eastAsiaTheme="minorEastAsia" w:hint="eastAsia"/>
          <w:b/>
          <w:i/>
          <w:lang w:val="en-US" w:eastAsia="zh-CN"/>
        </w:rPr>
        <w:t xml:space="preserve">should </w:t>
      </w:r>
      <w:r w:rsidR="00672E71">
        <w:rPr>
          <w:rFonts w:eastAsiaTheme="minorEastAsia" w:hint="eastAsia"/>
          <w:b/>
          <w:i/>
          <w:lang w:val="en-US" w:eastAsia="zh-CN"/>
        </w:rPr>
        <w:t>s</w:t>
      </w:r>
      <w:r w:rsidRPr="004432BD">
        <w:rPr>
          <w:rFonts w:eastAsiaTheme="minorEastAsia"/>
          <w:b/>
          <w:i/>
          <w:lang w:val="en-US" w:eastAsia="zh-CN"/>
        </w:rPr>
        <w:t>upport a RACH slot with PRACH format A0 only, but do not support a RACH slot with RACH formats A1/A2/A3 only.</w:t>
      </w:r>
    </w:p>
    <w:p w:rsidR="00094F1F" w:rsidRPr="003422C5" w:rsidRDefault="0079604D">
      <w:pPr>
        <w:pStyle w:val="af"/>
        <w:rPr>
          <w:rFonts w:eastAsiaTheme="minorEastAsia"/>
          <w:bCs/>
          <w:lang w:val="sv-SE" w:eastAsia="zh-CN"/>
        </w:rPr>
      </w:pPr>
      <w:r w:rsidRPr="003422C5">
        <w:rPr>
          <w:rFonts w:eastAsiaTheme="minorEastAsia"/>
          <w:bCs/>
          <w:lang w:val="sv-SE" w:eastAsia="zh-CN"/>
        </w:rPr>
        <w:t xml:space="preserve">Table </w:t>
      </w:r>
      <w:r w:rsidRPr="003422C5">
        <w:rPr>
          <w:rFonts w:eastAsiaTheme="minorEastAsia" w:hint="eastAsia"/>
          <w:bCs/>
          <w:lang w:val="sv-SE" w:eastAsia="zh-CN"/>
        </w:rPr>
        <w:t>1 shows the</w:t>
      </w:r>
      <w:r w:rsidRPr="003422C5">
        <w:rPr>
          <w:rFonts w:eastAsiaTheme="minorEastAsia"/>
          <w:bCs/>
          <w:lang w:val="sv-SE" w:eastAsia="zh-CN"/>
        </w:rPr>
        <w:t xml:space="preserve"> </w:t>
      </w:r>
      <w:r w:rsidRPr="003422C5">
        <w:rPr>
          <w:rFonts w:eastAsiaTheme="minorEastAsia" w:hint="eastAsia"/>
          <w:bCs/>
          <w:lang w:val="sv-SE" w:eastAsia="zh-CN"/>
        </w:rPr>
        <w:t>n</w:t>
      </w:r>
      <w:r w:rsidRPr="003422C5">
        <w:rPr>
          <w:rFonts w:eastAsiaTheme="minorEastAsia"/>
          <w:bCs/>
          <w:lang w:val="sv-SE" w:eastAsia="zh-CN"/>
        </w:rPr>
        <w:t xml:space="preserve">umber of preamble formats in a slot with </w:t>
      </w:r>
      <w:r w:rsidR="00EA239C" w:rsidRPr="003422C5">
        <w:rPr>
          <w:rFonts w:eastAsiaTheme="minorEastAsia"/>
          <w:bCs/>
          <w:i/>
          <w:lang w:val="sv-SE" w:eastAsia="zh-CN"/>
        </w:rPr>
        <w:t>n</w:t>
      </w:r>
      <w:r w:rsidR="00417EA2" w:rsidRPr="003422C5">
        <w:rPr>
          <w:rFonts w:eastAsiaTheme="minorEastAsia"/>
          <w:bCs/>
          <w:i/>
          <w:lang w:val="sv-SE" w:eastAsia="zh-CN"/>
        </w:rPr>
        <w:t xml:space="preserve"> </w:t>
      </w:r>
      <w:r w:rsidR="00417EA2" w:rsidRPr="003422C5">
        <w:rPr>
          <w:rFonts w:eastAsiaTheme="minorEastAsia" w:hint="eastAsia"/>
          <w:bCs/>
          <w:lang w:val="sv-SE" w:eastAsia="zh-CN"/>
        </w:rPr>
        <w:t>(</w:t>
      </w:r>
      <w:r w:rsidR="00417EA2" w:rsidRPr="003422C5">
        <w:rPr>
          <w:rFonts w:eastAsiaTheme="minorEastAsia"/>
          <w:bCs/>
          <w:lang w:val="sv-SE" w:eastAsia="zh-CN"/>
        </w:rPr>
        <w:t>n</w:t>
      </w:r>
      <w:r w:rsidR="00417EA2" w:rsidRPr="003422C5">
        <w:rPr>
          <w:rFonts w:eastAsiaTheme="minorEastAsia" w:hint="eastAsia"/>
          <w:bCs/>
          <w:lang w:val="sv-SE" w:eastAsia="zh-CN"/>
        </w:rPr>
        <w:t xml:space="preserve"> =</w:t>
      </w:r>
      <w:r w:rsidR="00417EA2" w:rsidRPr="003422C5">
        <w:rPr>
          <w:rFonts w:eastAsiaTheme="minorEastAsia"/>
          <w:bCs/>
          <w:lang w:val="sv-SE" w:eastAsia="zh-CN"/>
        </w:rPr>
        <w:t>{</w:t>
      </w:r>
      <w:r w:rsidR="00417EA2" w:rsidRPr="003422C5">
        <w:rPr>
          <w:rFonts w:eastAsiaTheme="minorEastAsia" w:hint="eastAsia"/>
          <w:bCs/>
          <w:lang w:val="sv-SE" w:eastAsia="zh-CN"/>
        </w:rPr>
        <w:t>0</w:t>
      </w:r>
      <w:r w:rsidR="00417EA2" w:rsidRPr="003422C5">
        <w:rPr>
          <w:rFonts w:eastAsiaTheme="minorEastAsia"/>
          <w:bCs/>
          <w:lang w:val="sv-SE" w:eastAsia="zh-CN"/>
        </w:rPr>
        <w:t>,</w:t>
      </w:r>
      <w:r w:rsidR="00417EA2" w:rsidRPr="003422C5">
        <w:rPr>
          <w:rFonts w:eastAsiaTheme="minorEastAsia" w:hint="eastAsia"/>
          <w:bCs/>
          <w:lang w:val="sv-SE" w:eastAsia="zh-CN"/>
        </w:rPr>
        <w:t xml:space="preserve"> 2</w:t>
      </w:r>
      <w:r w:rsidR="00417EA2" w:rsidRPr="003422C5">
        <w:rPr>
          <w:rFonts w:eastAsiaTheme="minorEastAsia"/>
          <w:bCs/>
          <w:lang w:val="sv-SE" w:eastAsia="zh-CN"/>
        </w:rPr>
        <w:t>})</w:t>
      </w:r>
      <w:r w:rsidR="00417EA2" w:rsidRPr="003422C5">
        <w:rPr>
          <w:rFonts w:eastAsiaTheme="minorEastAsia" w:hint="eastAsia"/>
          <w:bCs/>
          <w:lang w:val="sv-SE" w:eastAsia="zh-CN"/>
        </w:rPr>
        <w:t xml:space="preserve"> </w:t>
      </w:r>
      <w:r w:rsidRPr="003422C5">
        <w:rPr>
          <w:rFonts w:eastAsiaTheme="minorEastAsia"/>
          <w:bCs/>
          <w:lang w:val="sv-SE" w:eastAsia="zh-CN"/>
        </w:rPr>
        <w:t xml:space="preserve"> OFDM symbol reserved for DL control channel</w:t>
      </w:r>
      <w:r w:rsidRPr="003422C5">
        <w:rPr>
          <w:rFonts w:eastAsiaTheme="minorEastAsia" w:hint="eastAsia"/>
          <w:bCs/>
          <w:lang w:val="sv-SE" w:eastAsia="zh-CN"/>
        </w:rPr>
        <w:t xml:space="preserve"> in option 2.</w:t>
      </w:r>
    </w:p>
    <w:p w:rsidR="00CD4751" w:rsidRPr="003422C5" w:rsidRDefault="00CD4751" w:rsidP="00CD4751">
      <w:pPr>
        <w:pStyle w:val="af"/>
        <w:jc w:val="center"/>
        <w:rPr>
          <w:rFonts w:eastAsiaTheme="minorEastAsia"/>
          <w:b/>
          <w:lang w:eastAsia="zh-CN"/>
        </w:rPr>
      </w:pPr>
      <w:proofErr w:type="gramStart"/>
      <w:r w:rsidRPr="003422C5">
        <w:rPr>
          <w:b/>
        </w:rPr>
        <w:t xml:space="preserve">Table </w:t>
      </w:r>
      <w:r w:rsidR="0079604D" w:rsidRPr="003422C5">
        <w:rPr>
          <w:rFonts w:eastAsiaTheme="minorEastAsia" w:hint="eastAsia"/>
          <w:b/>
          <w:lang w:eastAsia="zh-CN"/>
        </w:rPr>
        <w:t>1</w:t>
      </w:r>
      <w:r w:rsidRPr="003422C5">
        <w:rPr>
          <w:b/>
        </w:rPr>
        <w:t>.</w:t>
      </w:r>
      <w:proofErr w:type="gramEnd"/>
      <w:r w:rsidRPr="003422C5">
        <w:rPr>
          <w:b/>
        </w:rPr>
        <w:t xml:space="preserve"> </w:t>
      </w:r>
      <w:r w:rsidRPr="003422C5">
        <w:rPr>
          <w:rFonts w:eastAsiaTheme="minorEastAsia"/>
          <w:b/>
          <w:lang w:eastAsia="zh-CN"/>
        </w:rPr>
        <w:t xml:space="preserve">Number of preamble formats in a slot with </w:t>
      </w:r>
      <w:r w:rsidRPr="003422C5">
        <w:rPr>
          <w:rFonts w:eastAsiaTheme="minorEastAsia" w:hint="eastAsia"/>
          <w:b/>
          <w:lang w:eastAsia="zh-CN"/>
        </w:rPr>
        <w:t>n</w:t>
      </w:r>
      <w:r w:rsidRPr="003422C5">
        <w:rPr>
          <w:rFonts w:eastAsiaTheme="minorEastAsia"/>
          <w:b/>
          <w:lang w:eastAsia="zh-CN"/>
        </w:rPr>
        <w:t xml:space="preserve"> OFDM symbol reserved for DL control channel</w:t>
      </w:r>
      <w:r w:rsidRPr="003422C5">
        <w:rPr>
          <w:rFonts w:eastAsiaTheme="minorEastAsia" w:hint="eastAsia"/>
          <w:b/>
          <w:lang w:eastAsia="zh-CN"/>
        </w:rPr>
        <w:t xml:space="preserve"> (</w:t>
      </w:r>
      <w:r w:rsidRPr="003422C5">
        <w:rPr>
          <w:rFonts w:eastAsiaTheme="minorEastAsia"/>
          <w:b/>
          <w:i/>
          <w:lang w:eastAsia="zh-CN"/>
        </w:rPr>
        <w:t>n</w:t>
      </w:r>
      <w:r w:rsidRPr="003422C5">
        <w:rPr>
          <w:rFonts w:eastAsiaTheme="minorEastAsia" w:hint="eastAsia"/>
          <w:b/>
          <w:lang w:eastAsia="zh-CN"/>
        </w:rPr>
        <w:t xml:space="preserve"> =0 and 2) in option 2</w:t>
      </w:r>
    </w:p>
    <w:tbl>
      <w:tblPr>
        <w:tblStyle w:val="af3"/>
        <w:tblW w:w="0" w:type="auto"/>
        <w:tblLook w:val="04A0"/>
      </w:tblPr>
      <w:tblGrid>
        <w:gridCol w:w="3285"/>
        <w:gridCol w:w="3285"/>
        <w:gridCol w:w="3285"/>
      </w:tblGrid>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Format (Number of repeated sequence / OFDM symbols in a format)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Number of  (mixed) preamble formats in a slot for </w:t>
            </w:r>
            <w:r w:rsidRPr="003422C5">
              <w:rPr>
                <w:rFonts w:eastAsiaTheme="minorEastAsia" w:hint="eastAsia"/>
                <w:i/>
                <w:lang w:eastAsia="zh-CN"/>
              </w:rPr>
              <w:t>n</w:t>
            </w:r>
            <w:r w:rsidRPr="003422C5">
              <w:rPr>
                <w:rFonts w:eastAsiaTheme="minorEastAsia" w:hint="eastAsia"/>
                <w:lang w:eastAsia="zh-CN"/>
              </w:rPr>
              <w:t xml:space="preserve"> = 0</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Number of  (mixed) preamble formats in a slot for </w:t>
            </w:r>
            <w:r w:rsidRPr="003422C5">
              <w:rPr>
                <w:rFonts w:eastAsiaTheme="minorEastAsia" w:hint="eastAsia"/>
                <w:i/>
                <w:lang w:eastAsia="zh-CN"/>
              </w:rPr>
              <w:t>n</w:t>
            </w:r>
            <w:r w:rsidRPr="003422C5">
              <w:rPr>
                <w:rFonts w:eastAsiaTheme="minorEastAsia" w:hint="eastAsia"/>
                <w:lang w:eastAsia="zh-CN"/>
              </w:rPr>
              <w:t xml:space="preserve"> = 2</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A0</w:t>
            </w:r>
            <w:r w:rsidRPr="003422C5">
              <w:rPr>
                <w:rFonts w:eastAsiaTheme="minorEastAsia" w:hint="eastAsia"/>
                <w:lang w:eastAsia="zh-CN"/>
              </w:rPr>
              <w:t>（</w:t>
            </w:r>
            <w:r w:rsidRPr="003422C5">
              <w:rPr>
                <w:rFonts w:eastAsiaTheme="minorEastAsia" w:hint="eastAsia"/>
                <w:lang w:eastAsia="zh-CN"/>
              </w:rPr>
              <w:t>1</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14 A0</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12 A0</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A1</w:t>
            </w:r>
            <w:r w:rsidRPr="003422C5">
              <w:rPr>
                <w:rFonts w:eastAsiaTheme="minorEastAsia" w:hint="eastAsia"/>
                <w:lang w:eastAsia="zh-CN"/>
              </w:rPr>
              <w:t>（</w:t>
            </w:r>
            <w:r w:rsidRPr="003422C5">
              <w:rPr>
                <w:rFonts w:eastAsiaTheme="minorEastAsia" w:hint="eastAsia"/>
                <w:lang w:eastAsia="zh-CN"/>
              </w:rPr>
              <w:t>2</w:t>
            </w:r>
            <w:r w:rsidRPr="003422C5">
              <w:rPr>
                <w:rFonts w:eastAsiaTheme="minorEastAsia" w:hint="eastAsia"/>
                <w:lang w:eastAsia="zh-CN"/>
              </w:rPr>
              <w:t>）</w:t>
            </w:r>
            <w:r w:rsidRPr="003422C5">
              <w:rPr>
                <w:rFonts w:eastAsiaTheme="minorEastAsia" w:hint="eastAsia"/>
                <w:lang w:eastAsia="zh-CN"/>
              </w:rPr>
              <w:t xml:space="preserve">+ B1 </w:t>
            </w:r>
            <w:r w:rsidRPr="003422C5">
              <w:rPr>
                <w:rFonts w:eastAsiaTheme="minorEastAsia" w:hint="eastAsia"/>
                <w:lang w:eastAsia="zh-CN"/>
              </w:rPr>
              <w:t>（</w:t>
            </w:r>
            <w:r w:rsidRPr="003422C5">
              <w:rPr>
                <w:rFonts w:eastAsiaTheme="minorEastAsia" w:hint="eastAsia"/>
                <w:lang w:eastAsia="zh-CN"/>
              </w:rPr>
              <w:t>2</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6 A1+1 B1</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5 A1+1 B1</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lastRenderedPageBreak/>
              <w:t>A2</w:t>
            </w:r>
            <w:r w:rsidRPr="003422C5">
              <w:rPr>
                <w:rFonts w:eastAsiaTheme="minorEastAsia" w:hint="eastAsia"/>
                <w:lang w:eastAsia="zh-CN"/>
              </w:rPr>
              <w:t>（</w:t>
            </w:r>
            <w:r w:rsidRPr="003422C5">
              <w:rPr>
                <w:rFonts w:eastAsiaTheme="minorEastAsia" w:hint="eastAsia"/>
                <w:lang w:eastAsia="zh-CN"/>
              </w:rPr>
              <w:t>4</w:t>
            </w:r>
            <w:r w:rsidRPr="003422C5">
              <w:rPr>
                <w:rFonts w:eastAsiaTheme="minorEastAsia" w:hint="eastAsia"/>
                <w:lang w:eastAsia="zh-CN"/>
              </w:rPr>
              <w:t>）</w:t>
            </w:r>
            <w:r w:rsidRPr="003422C5">
              <w:rPr>
                <w:rFonts w:eastAsiaTheme="minorEastAsia" w:hint="eastAsia"/>
                <w:lang w:eastAsia="zh-CN"/>
              </w:rPr>
              <w:t xml:space="preserve">+ B2 </w:t>
            </w:r>
            <w:r w:rsidRPr="003422C5">
              <w:rPr>
                <w:rFonts w:eastAsiaTheme="minorEastAsia" w:hint="eastAsia"/>
                <w:lang w:eastAsia="zh-CN"/>
              </w:rPr>
              <w:t>（</w:t>
            </w:r>
            <w:r w:rsidRPr="003422C5">
              <w:rPr>
                <w:rFonts w:eastAsiaTheme="minorEastAsia" w:hint="eastAsia"/>
                <w:lang w:eastAsia="zh-CN"/>
              </w:rPr>
              <w:t>4</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2 A2 + A B2</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2 A2+1 B2</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A3 </w:t>
            </w:r>
            <w:r w:rsidRPr="003422C5">
              <w:rPr>
                <w:rFonts w:eastAsiaTheme="minorEastAsia" w:hint="eastAsia"/>
                <w:lang w:eastAsia="zh-CN"/>
              </w:rPr>
              <w:t>（</w:t>
            </w:r>
            <w:r w:rsidRPr="003422C5">
              <w:rPr>
                <w:rFonts w:eastAsiaTheme="minorEastAsia" w:hint="eastAsia"/>
                <w:lang w:eastAsia="zh-CN"/>
              </w:rPr>
              <w:t>6</w:t>
            </w:r>
            <w:r w:rsidRPr="003422C5">
              <w:rPr>
                <w:rFonts w:eastAsiaTheme="minorEastAsia" w:hint="eastAsia"/>
                <w:lang w:eastAsia="zh-CN"/>
              </w:rPr>
              <w:t>）</w:t>
            </w:r>
            <w:r w:rsidRPr="003422C5">
              <w:rPr>
                <w:rFonts w:eastAsiaTheme="minorEastAsia" w:hint="eastAsia"/>
                <w:lang w:eastAsia="zh-CN"/>
              </w:rPr>
              <w:t xml:space="preserve">+ B3 </w:t>
            </w:r>
            <w:r w:rsidRPr="003422C5">
              <w:rPr>
                <w:rFonts w:eastAsiaTheme="minorEastAsia" w:hint="eastAsia"/>
                <w:lang w:eastAsia="zh-CN"/>
              </w:rPr>
              <w:t>（</w:t>
            </w:r>
            <w:r w:rsidRPr="003422C5">
              <w:rPr>
                <w:rFonts w:eastAsiaTheme="minorEastAsia" w:hint="eastAsia"/>
                <w:lang w:eastAsia="zh-CN"/>
              </w:rPr>
              <w:t>6</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 A3+1 B3</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 A3+1 B3</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B4 </w:t>
            </w:r>
            <w:r w:rsidRPr="003422C5">
              <w:rPr>
                <w:rFonts w:eastAsiaTheme="minorEastAsia" w:hint="eastAsia"/>
                <w:lang w:eastAsia="zh-CN"/>
              </w:rPr>
              <w:t>（</w:t>
            </w:r>
            <w:r w:rsidRPr="003422C5">
              <w:rPr>
                <w:rFonts w:eastAsiaTheme="minorEastAsia" w:hint="eastAsia"/>
                <w:lang w:eastAsia="zh-CN"/>
              </w:rPr>
              <w:t>12</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 B4</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1 B4</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C0 </w:t>
            </w:r>
            <w:r w:rsidRPr="003422C5">
              <w:rPr>
                <w:rFonts w:eastAsiaTheme="minorEastAsia" w:hint="eastAsia"/>
                <w:lang w:eastAsia="zh-CN"/>
              </w:rPr>
              <w:t>（</w:t>
            </w:r>
            <w:r w:rsidRPr="003422C5">
              <w:rPr>
                <w:rFonts w:eastAsiaTheme="minorEastAsia" w:hint="eastAsia"/>
                <w:lang w:eastAsia="zh-CN"/>
              </w:rPr>
              <w:t>1</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9 C0</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8 C0</w:t>
            </w:r>
          </w:p>
        </w:tc>
      </w:tr>
      <w:tr w:rsidR="00CD4751" w:rsidRPr="003422C5" w:rsidTr="00094F1F">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 xml:space="preserve">C2 </w:t>
            </w:r>
            <w:r w:rsidRPr="003422C5">
              <w:rPr>
                <w:rFonts w:eastAsiaTheme="minorEastAsia" w:hint="eastAsia"/>
                <w:lang w:eastAsia="zh-CN"/>
              </w:rPr>
              <w:t>（</w:t>
            </w:r>
            <w:r w:rsidRPr="003422C5">
              <w:rPr>
                <w:rFonts w:eastAsiaTheme="minorEastAsia" w:hint="eastAsia"/>
                <w:lang w:eastAsia="zh-CN"/>
              </w:rPr>
              <w:t>4</w:t>
            </w:r>
            <w:r w:rsidRPr="003422C5">
              <w:rPr>
                <w:rFonts w:eastAsiaTheme="minorEastAsia" w:hint="eastAsia"/>
                <w:lang w:eastAsia="zh-CN"/>
              </w:rPr>
              <w:t>）</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2 C2</w:t>
            </w:r>
          </w:p>
        </w:tc>
        <w:tc>
          <w:tcPr>
            <w:tcW w:w="3285" w:type="dxa"/>
          </w:tcPr>
          <w:p w:rsidR="00CD4751" w:rsidRPr="003422C5" w:rsidRDefault="00CD4751" w:rsidP="00094F1F">
            <w:pPr>
              <w:pStyle w:val="af"/>
              <w:jc w:val="both"/>
              <w:rPr>
                <w:rFonts w:eastAsiaTheme="minorEastAsia"/>
                <w:lang w:eastAsia="zh-CN"/>
              </w:rPr>
            </w:pPr>
            <w:r w:rsidRPr="003422C5">
              <w:rPr>
                <w:rFonts w:eastAsiaTheme="minorEastAsia" w:hint="eastAsia"/>
                <w:lang w:eastAsia="zh-CN"/>
              </w:rPr>
              <w:t>2 C2</w:t>
            </w:r>
          </w:p>
        </w:tc>
      </w:tr>
    </w:tbl>
    <w:p w:rsidR="00D80791" w:rsidRPr="003422C5" w:rsidRDefault="00D80791" w:rsidP="00333FBB">
      <w:pPr>
        <w:pStyle w:val="af"/>
        <w:jc w:val="both"/>
        <w:rPr>
          <w:rFonts w:eastAsiaTheme="minorEastAsia"/>
          <w:lang w:eastAsia="zh-CN"/>
        </w:rPr>
      </w:pPr>
    </w:p>
    <w:p w:rsidR="00333FBB" w:rsidRPr="003422C5" w:rsidRDefault="00E83979" w:rsidP="00333FBB">
      <w:pPr>
        <w:pStyle w:val="2"/>
      </w:pPr>
      <w:r w:rsidRPr="003422C5">
        <w:rPr>
          <w:rFonts w:eastAsiaTheme="minorEastAsia" w:hint="eastAsia"/>
          <w:lang w:eastAsia="zh-CN"/>
        </w:rPr>
        <w:t xml:space="preserve">NR </w:t>
      </w:r>
      <w:r w:rsidRPr="003422C5">
        <w:t xml:space="preserve">RACH </w:t>
      </w:r>
      <w:r w:rsidR="00094F1F" w:rsidRPr="003422C5">
        <w:rPr>
          <w:rFonts w:eastAsiaTheme="minorEastAsia" w:hint="eastAsia"/>
          <w:lang w:eastAsia="zh-CN"/>
        </w:rPr>
        <w:t>c</w:t>
      </w:r>
      <w:r w:rsidRPr="003422C5">
        <w:t xml:space="preserve">onfiguration </w:t>
      </w:r>
      <w:r w:rsidR="00094F1F" w:rsidRPr="003422C5">
        <w:rPr>
          <w:rFonts w:eastAsiaTheme="minorEastAsia" w:hint="eastAsia"/>
          <w:lang w:eastAsia="zh-CN"/>
        </w:rPr>
        <w:t>t</w:t>
      </w:r>
      <w:r w:rsidRPr="003422C5">
        <w:rPr>
          <w:rFonts w:eastAsiaTheme="minorEastAsia" w:hint="eastAsia"/>
          <w:lang w:eastAsia="zh-CN"/>
        </w:rPr>
        <w:t xml:space="preserve">able </w:t>
      </w:r>
      <w:r w:rsidR="00094F1F" w:rsidRPr="003422C5">
        <w:rPr>
          <w:rFonts w:eastAsiaTheme="minorEastAsia" w:hint="eastAsia"/>
          <w:lang w:eastAsia="zh-CN"/>
        </w:rPr>
        <w:t>d</w:t>
      </w:r>
      <w:r w:rsidRPr="003422C5">
        <w:rPr>
          <w:rFonts w:eastAsiaTheme="minorEastAsia" w:hint="eastAsia"/>
          <w:lang w:eastAsia="zh-CN"/>
        </w:rPr>
        <w:t>esign</w:t>
      </w:r>
    </w:p>
    <w:p w:rsidR="00C53651" w:rsidRPr="003422C5" w:rsidRDefault="00094F1F" w:rsidP="005921BB">
      <w:pPr>
        <w:pStyle w:val="af"/>
        <w:jc w:val="both"/>
        <w:rPr>
          <w:rFonts w:eastAsiaTheme="minorEastAsia"/>
          <w:lang w:eastAsia="zh-CN"/>
        </w:rPr>
      </w:pPr>
      <w:r w:rsidRPr="003422C5">
        <w:rPr>
          <w:rFonts w:eastAsiaTheme="minorEastAsia" w:hint="eastAsia"/>
          <w:lang w:eastAsia="zh-CN"/>
        </w:rPr>
        <w:t xml:space="preserve">In RAN1#90bis, the following </w:t>
      </w:r>
      <w:r w:rsidRPr="003422C5">
        <w:rPr>
          <w:rFonts w:eastAsiaTheme="minorEastAsia"/>
          <w:lang w:eastAsia="zh-CN"/>
        </w:rPr>
        <w:t>agreements</w:t>
      </w:r>
      <w:r w:rsidRPr="003422C5">
        <w:rPr>
          <w:rFonts w:eastAsiaTheme="minorEastAsia" w:hint="eastAsia"/>
          <w:lang w:eastAsia="zh-CN"/>
        </w:rPr>
        <w:t xml:space="preserve"> </w:t>
      </w:r>
      <w:r w:rsidR="00B621CA" w:rsidRPr="003422C5">
        <w:rPr>
          <w:rFonts w:eastAsiaTheme="minorEastAsia" w:hint="eastAsia"/>
          <w:lang w:eastAsia="zh-CN"/>
        </w:rPr>
        <w:t xml:space="preserve">were </w:t>
      </w:r>
      <w:r w:rsidRPr="003422C5">
        <w:rPr>
          <w:rFonts w:eastAsiaTheme="minorEastAsia" w:hint="eastAsia"/>
          <w:lang w:eastAsia="zh-CN"/>
        </w:rPr>
        <w:t>made:</w:t>
      </w:r>
    </w:p>
    <w:p w:rsidR="00BE2D93" w:rsidRPr="003422C5" w:rsidRDefault="00DA7C37" w:rsidP="005921BB">
      <w:pPr>
        <w:pStyle w:val="afa"/>
        <w:widowControl w:val="0"/>
        <w:numPr>
          <w:ilvl w:val="0"/>
          <w:numId w:val="17"/>
        </w:numPr>
        <w:spacing w:after="180"/>
        <w:contextualSpacing w:val="0"/>
        <w:jc w:val="both"/>
        <w:rPr>
          <w:sz w:val="20"/>
          <w:szCs w:val="20"/>
        </w:rPr>
      </w:pPr>
      <w:r w:rsidRPr="003422C5">
        <w:rPr>
          <w:rFonts w:cs="Arial"/>
          <w:sz w:val="20"/>
          <w:szCs w:val="20"/>
        </w:rPr>
        <w:t xml:space="preserve">NR-RACH configurations can be specified using a table similar to LTE, this table is index by the </w:t>
      </w:r>
      <w:r w:rsidRPr="003422C5">
        <w:rPr>
          <w:rFonts w:cs="Arial"/>
          <w:i/>
          <w:sz w:val="20"/>
          <w:szCs w:val="20"/>
        </w:rPr>
        <w:t xml:space="preserve">PRACH </w:t>
      </w:r>
      <w:proofErr w:type="spellStart"/>
      <w:r w:rsidRPr="003422C5">
        <w:rPr>
          <w:rFonts w:cs="Arial"/>
          <w:i/>
          <w:sz w:val="20"/>
          <w:szCs w:val="20"/>
        </w:rPr>
        <w:t>Config</w:t>
      </w:r>
      <w:proofErr w:type="spellEnd"/>
      <w:r w:rsidRPr="003422C5">
        <w:rPr>
          <w:rFonts w:cs="Arial"/>
          <w:i/>
          <w:sz w:val="20"/>
          <w:szCs w:val="20"/>
        </w:rPr>
        <w:t xml:space="preserve"> Index</w:t>
      </w:r>
    </w:p>
    <w:p w:rsidR="00BE2D93" w:rsidRPr="003422C5" w:rsidRDefault="00DA7C37" w:rsidP="005921BB">
      <w:pPr>
        <w:pStyle w:val="afa"/>
        <w:widowControl w:val="0"/>
        <w:numPr>
          <w:ilvl w:val="0"/>
          <w:numId w:val="17"/>
        </w:numPr>
        <w:spacing w:after="180"/>
        <w:contextualSpacing w:val="0"/>
        <w:jc w:val="both"/>
        <w:rPr>
          <w:sz w:val="20"/>
          <w:szCs w:val="20"/>
        </w:rPr>
      </w:pPr>
      <w:r w:rsidRPr="003422C5">
        <w:rPr>
          <w:rFonts w:cs="Arial"/>
          <w:sz w:val="20"/>
          <w:szCs w:val="20"/>
        </w:rPr>
        <w:t xml:space="preserve">Frequency multiplexed PRACH transmission occasions use the same </w:t>
      </w:r>
      <w:r w:rsidRPr="003422C5">
        <w:rPr>
          <w:rFonts w:cs="Arial"/>
          <w:i/>
          <w:sz w:val="20"/>
          <w:szCs w:val="20"/>
        </w:rPr>
        <w:t xml:space="preserve">PRACH </w:t>
      </w:r>
      <w:proofErr w:type="spellStart"/>
      <w:r w:rsidRPr="003422C5">
        <w:rPr>
          <w:rFonts w:cs="Arial"/>
          <w:i/>
          <w:sz w:val="20"/>
          <w:szCs w:val="20"/>
        </w:rPr>
        <w:t>Config</w:t>
      </w:r>
      <w:proofErr w:type="spellEnd"/>
      <w:r w:rsidRPr="003422C5">
        <w:rPr>
          <w:rFonts w:cs="Arial"/>
          <w:i/>
          <w:sz w:val="20"/>
          <w:szCs w:val="20"/>
        </w:rPr>
        <w:t xml:space="preserve"> Index</w:t>
      </w:r>
      <w:r w:rsidRPr="003422C5">
        <w:rPr>
          <w:rFonts w:cs="Arial"/>
          <w:sz w:val="20"/>
          <w:szCs w:val="20"/>
        </w:rPr>
        <w:t xml:space="preserve"> </w:t>
      </w:r>
    </w:p>
    <w:p w:rsidR="00BE2D93" w:rsidRPr="003422C5" w:rsidRDefault="00DA7C37" w:rsidP="005921BB">
      <w:pPr>
        <w:pStyle w:val="afa"/>
        <w:widowControl w:val="0"/>
        <w:numPr>
          <w:ilvl w:val="0"/>
          <w:numId w:val="17"/>
        </w:numPr>
        <w:spacing w:after="180"/>
        <w:contextualSpacing w:val="0"/>
        <w:jc w:val="both"/>
        <w:rPr>
          <w:sz w:val="20"/>
          <w:szCs w:val="20"/>
        </w:rPr>
      </w:pPr>
      <w:r w:rsidRPr="003422C5">
        <w:rPr>
          <w:sz w:val="20"/>
          <w:szCs w:val="20"/>
        </w:rPr>
        <w:t xml:space="preserve">NR strives to minimize the number of bits needed for the RACH configuration </w:t>
      </w:r>
    </w:p>
    <w:p w:rsidR="00BE2D93" w:rsidRPr="003422C5" w:rsidRDefault="00DA7C37" w:rsidP="005921BB">
      <w:pPr>
        <w:pStyle w:val="afa"/>
        <w:widowControl w:val="0"/>
        <w:numPr>
          <w:ilvl w:val="1"/>
          <w:numId w:val="17"/>
        </w:numPr>
        <w:spacing w:after="180"/>
        <w:contextualSpacing w:val="0"/>
        <w:jc w:val="both"/>
        <w:rPr>
          <w:sz w:val="20"/>
          <w:szCs w:val="20"/>
        </w:rPr>
      </w:pPr>
      <w:r w:rsidRPr="003422C5">
        <w:rPr>
          <w:sz w:val="20"/>
          <w:szCs w:val="20"/>
        </w:rPr>
        <w:t>Use 8-bits as the starting point</w:t>
      </w:r>
    </w:p>
    <w:p w:rsidR="00BE2D93" w:rsidRPr="003422C5" w:rsidRDefault="00DA7C37" w:rsidP="005921BB">
      <w:pPr>
        <w:pStyle w:val="afa"/>
        <w:widowControl w:val="0"/>
        <w:numPr>
          <w:ilvl w:val="1"/>
          <w:numId w:val="17"/>
        </w:numPr>
        <w:spacing w:after="180"/>
        <w:contextualSpacing w:val="0"/>
        <w:jc w:val="both"/>
        <w:rPr>
          <w:sz w:val="20"/>
          <w:szCs w:val="20"/>
        </w:rPr>
      </w:pPr>
      <w:r w:rsidRPr="003422C5">
        <w:rPr>
          <w:sz w:val="20"/>
          <w:szCs w:val="20"/>
        </w:rPr>
        <w:t>FFS: If SCS and formats are part of the table</w:t>
      </w:r>
    </w:p>
    <w:p w:rsidR="00094F1F" w:rsidRPr="003422C5" w:rsidRDefault="00094F1F" w:rsidP="005921BB">
      <w:pPr>
        <w:pStyle w:val="af"/>
        <w:jc w:val="both"/>
        <w:rPr>
          <w:rFonts w:eastAsiaTheme="minorEastAsia"/>
          <w:lang w:val="en-US" w:eastAsia="zh-CN"/>
        </w:rPr>
      </w:pPr>
      <w:r w:rsidRPr="003422C5">
        <w:rPr>
          <w:rFonts w:eastAsiaTheme="minorEastAsia" w:hint="eastAsia"/>
          <w:lang w:eastAsia="zh-CN"/>
        </w:rPr>
        <w:t xml:space="preserve">For NR </w:t>
      </w:r>
      <w:r w:rsidRPr="003422C5">
        <w:t xml:space="preserve">RACH </w:t>
      </w:r>
      <w:r w:rsidR="0079604D" w:rsidRPr="003422C5">
        <w:rPr>
          <w:rFonts w:eastAsiaTheme="minorEastAsia" w:hint="eastAsia"/>
          <w:lang w:eastAsia="zh-CN"/>
        </w:rPr>
        <w:t>c</w:t>
      </w:r>
      <w:r w:rsidRPr="003422C5">
        <w:t xml:space="preserve">onfiguration </w:t>
      </w:r>
      <w:r w:rsidR="0079604D" w:rsidRPr="003422C5">
        <w:rPr>
          <w:rFonts w:eastAsiaTheme="minorEastAsia" w:hint="eastAsia"/>
          <w:lang w:eastAsia="zh-CN"/>
        </w:rPr>
        <w:t>t</w:t>
      </w:r>
      <w:r w:rsidRPr="003422C5">
        <w:rPr>
          <w:rFonts w:eastAsiaTheme="minorEastAsia" w:hint="eastAsia"/>
          <w:lang w:eastAsia="zh-CN"/>
        </w:rPr>
        <w:t>able design</w:t>
      </w:r>
      <w:r w:rsidR="0079604D" w:rsidRPr="003422C5">
        <w:rPr>
          <w:rFonts w:eastAsiaTheme="minorEastAsia" w:hint="eastAsia"/>
          <w:lang w:val="en-US" w:eastAsia="zh-CN"/>
        </w:rPr>
        <w:t>, there are at least three options:</w:t>
      </w:r>
    </w:p>
    <w:p w:rsidR="00BE2D93" w:rsidRPr="003422C5" w:rsidRDefault="00BE2D93" w:rsidP="005921BB">
      <w:pPr>
        <w:pStyle w:val="af"/>
        <w:numPr>
          <w:ilvl w:val="0"/>
          <w:numId w:val="30"/>
        </w:numPr>
        <w:jc w:val="both"/>
        <w:rPr>
          <w:rFonts w:eastAsiaTheme="minorEastAsia"/>
          <w:lang w:val="en-US" w:eastAsia="zh-CN"/>
        </w:rPr>
      </w:pPr>
      <w:r w:rsidRPr="003422C5">
        <w:rPr>
          <w:rFonts w:eastAsiaTheme="minorEastAsia"/>
          <w:lang w:val="en-US" w:eastAsia="zh-CN"/>
        </w:rPr>
        <w:t xml:space="preserve">Option </w:t>
      </w:r>
      <w:r w:rsidRPr="003422C5">
        <w:rPr>
          <w:rFonts w:eastAsiaTheme="minorEastAsia" w:hint="eastAsia"/>
          <w:lang w:val="en-US" w:eastAsia="zh-CN"/>
        </w:rPr>
        <w:t>1</w:t>
      </w:r>
      <w:r w:rsidRPr="003422C5">
        <w:rPr>
          <w:rFonts w:eastAsiaTheme="minorEastAsia"/>
          <w:lang w:val="en-US" w:eastAsia="zh-CN"/>
        </w:rPr>
        <w:t>: Use a single RACH configuration</w:t>
      </w:r>
      <w:r w:rsidRPr="003422C5">
        <w:rPr>
          <w:rFonts w:eastAsiaTheme="minorEastAsia" w:hint="eastAsia"/>
          <w:lang w:val="en-US" w:eastAsia="zh-CN"/>
        </w:rPr>
        <w:t xml:space="preserve"> </w:t>
      </w:r>
      <w:r w:rsidRPr="003422C5">
        <w:rPr>
          <w:rFonts w:eastAsiaTheme="minorEastAsia"/>
          <w:lang w:val="en-US" w:eastAsia="zh-CN"/>
        </w:rPr>
        <w:t>table.</w:t>
      </w:r>
    </w:p>
    <w:p w:rsidR="00BE2D93" w:rsidRPr="003422C5" w:rsidRDefault="00BE2D93" w:rsidP="005921BB">
      <w:pPr>
        <w:pStyle w:val="af"/>
        <w:numPr>
          <w:ilvl w:val="0"/>
          <w:numId w:val="30"/>
        </w:numPr>
        <w:jc w:val="both"/>
        <w:rPr>
          <w:rFonts w:eastAsiaTheme="minorEastAsia"/>
          <w:lang w:val="en-US" w:eastAsia="zh-CN"/>
        </w:rPr>
      </w:pPr>
      <w:r w:rsidRPr="003422C5">
        <w:rPr>
          <w:rFonts w:eastAsiaTheme="minorEastAsia"/>
          <w:lang w:val="en-US" w:eastAsia="zh-CN"/>
        </w:rPr>
        <w:t>Option</w:t>
      </w:r>
      <w:r w:rsidRPr="003422C5">
        <w:rPr>
          <w:rFonts w:eastAsiaTheme="minorEastAsia" w:hint="eastAsia"/>
          <w:lang w:val="en-US" w:eastAsia="zh-CN"/>
        </w:rPr>
        <w:t xml:space="preserve"> </w:t>
      </w:r>
      <w:r w:rsidRPr="003422C5">
        <w:rPr>
          <w:rFonts w:eastAsiaTheme="minorEastAsia"/>
          <w:lang w:val="en-US" w:eastAsia="zh-CN"/>
        </w:rPr>
        <w:t xml:space="preserve">2: </w:t>
      </w:r>
      <w:r w:rsidRPr="003422C5">
        <w:rPr>
          <w:rFonts w:eastAsiaTheme="minorEastAsia" w:hint="eastAsia"/>
          <w:lang w:val="en-US" w:eastAsia="zh-CN"/>
        </w:rPr>
        <w:t xml:space="preserve">Two </w:t>
      </w:r>
      <w:r w:rsidRPr="003422C5">
        <w:rPr>
          <w:rFonts w:eastAsiaTheme="minorEastAsia"/>
          <w:lang w:val="en-US" w:eastAsia="zh-CN"/>
        </w:rPr>
        <w:t>RACH configuration</w:t>
      </w:r>
      <w:r w:rsidRPr="003422C5">
        <w:rPr>
          <w:rFonts w:eastAsiaTheme="minorEastAsia" w:hint="eastAsia"/>
          <w:lang w:val="en-US" w:eastAsia="zh-CN"/>
        </w:rPr>
        <w:t xml:space="preserve"> tables for </w:t>
      </w:r>
      <w:r w:rsidRPr="003422C5">
        <w:rPr>
          <w:rFonts w:eastAsiaTheme="minorEastAsia"/>
          <w:lang w:val="en-US" w:eastAsia="zh-CN"/>
        </w:rPr>
        <w:t>below 6GHz and above 6GHz.</w:t>
      </w:r>
    </w:p>
    <w:p w:rsidR="00F2719B" w:rsidRPr="003422C5" w:rsidRDefault="00F2719B" w:rsidP="005921BB">
      <w:pPr>
        <w:pStyle w:val="af"/>
        <w:numPr>
          <w:ilvl w:val="0"/>
          <w:numId w:val="30"/>
        </w:numPr>
        <w:jc w:val="both"/>
        <w:rPr>
          <w:rFonts w:eastAsiaTheme="minorEastAsia"/>
          <w:lang w:val="en-US" w:eastAsia="zh-CN"/>
        </w:rPr>
      </w:pPr>
      <w:r w:rsidRPr="003422C5">
        <w:rPr>
          <w:rFonts w:eastAsiaTheme="minorEastAsia"/>
          <w:lang w:val="en-US" w:eastAsia="zh-CN"/>
        </w:rPr>
        <w:t>Option</w:t>
      </w:r>
      <w:r w:rsidRPr="003422C5">
        <w:rPr>
          <w:rFonts w:eastAsiaTheme="minorEastAsia" w:hint="eastAsia"/>
          <w:lang w:val="en-US" w:eastAsia="zh-CN"/>
        </w:rPr>
        <w:t xml:space="preserve"> 3</w:t>
      </w:r>
      <w:r w:rsidRPr="003422C5">
        <w:rPr>
          <w:rFonts w:eastAsiaTheme="minorEastAsia"/>
          <w:lang w:val="en-US" w:eastAsia="zh-CN"/>
        </w:rPr>
        <w:t xml:space="preserve">: </w:t>
      </w:r>
      <w:r w:rsidRPr="003422C5">
        <w:rPr>
          <w:rFonts w:eastAsiaTheme="minorEastAsia" w:hint="eastAsia"/>
          <w:lang w:val="en-US" w:eastAsia="zh-CN"/>
        </w:rPr>
        <w:t xml:space="preserve">Two </w:t>
      </w:r>
      <w:r w:rsidRPr="003422C5">
        <w:rPr>
          <w:rFonts w:eastAsiaTheme="minorEastAsia"/>
          <w:lang w:val="en-US" w:eastAsia="zh-CN"/>
        </w:rPr>
        <w:t>RACH configuration</w:t>
      </w:r>
      <w:r w:rsidRPr="003422C5">
        <w:rPr>
          <w:rFonts w:eastAsiaTheme="minorEastAsia" w:hint="eastAsia"/>
          <w:lang w:val="en-US" w:eastAsia="zh-CN"/>
        </w:rPr>
        <w:t xml:space="preserve"> tables for l</w:t>
      </w:r>
      <w:r w:rsidRPr="003422C5">
        <w:rPr>
          <w:rFonts w:eastAsiaTheme="minorEastAsia"/>
          <w:lang w:val="en-US" w:eastAsia="zh-CN"/>
        </w:rPr>
        <w:t>ong preamble formats and short preamble formats</w:t>
      </w:r>
      <w:r w:rsidR="00756245" w:rsidRPr="003422C5">
        <w:rPr>
          <w:rFonts w:eastAsiaTheme="minorEastAsia" w:hint="eastAsia"/>
          <w:lang w:val="en-US" w:eastAsia="zh-CN"/>
        </w:rPr>
        <w:t>.</w:t>
      </w:r>
      <w:r w:rsidRPr="003422C5">
        <w:rPr>
          <w:rFonts w:eastAsiaTheme="minorEastAsia"/>
          <w:lang w:val="en-US" w:eastAsia="zh-CN"/>
        </w:rPr>
        <w:t xml:space="preserve"> </w:t>
      </w:r>
    </w:p>
    <w:p w:rsidR="00094F1F" w:rsidRPr="003422C5" w:rsidRDefault="00DA7C37" w:rsidP="00731A07">
      <w:pPr>
        <w:jc w:val="both"/>
        <w:rPr>
          <w:rFonts w:eastAsiaTheme="minorEastAsia"/>
          <w:lang w:eastAsia="zh-CN"/>
        </w:rPr>
      </w:pPr>
      <w:r w:rsidRPr="003422C5">
        <w:t>For 8 bits, there are</w:t>
      </w:r>
      <w:r w:rsidR="00B621CA" w:rsidRPr="003422C5">
        <w:rPr>
          <w:rFonts w:eastAsiaTheme="minorEastAsia" w:hint="eastAsia"/>
          <w:lang w:eastAsia="zh-CN"/>
        </w:rPr>
        <w:t xml:space="preserve"> total of</w:t>
      </w:r>
      <w:r w:rsidRPr="003422C5">
        <w:t xml:space="preserve"> 2^8 = 256 configurations. As agreed in NR-</w:t>
      </w:r>
      <w:proofErr w:type="spellStart"/>
      <w:r w:rsidRPr="003422C5">
        <w:t>Rel</w:t>
      </w:r>
      <w:proofErr w:type="spellEnd"/>
      <w:r w:rsidRPr="003422C5">
        <w:t xml:space="preserve"> 15, there </w:t>
      </w:r>
      <w:r w:rsidR="009E44CE" w:rsidRPr="003422C5">
        <w:t xml:space="preserve">are </w:t>
      </w:r>
      <w:r w:rsidRPr="003422C5">
        <w:t xml:space="preserve">4 preamble formats based on long sequence length, and </w:t>
      </w:r>
      <w:r w:rsidR="0079604D" w:rsidRPr="003422C5">
        <w:rPr>
          <w:rFonts w:eastAsiaTheme="minorEastAsia" w:hint="eastAsia"/>
          <w:lang w:eastAsia="zh-CN"/>
        </w:rPr>
        <w:t xml:space="preserve">at least </w:t>
      </w:r>
      <w:r w:rsidRPr="003422C5">
        <w:t>7 formats based on short sequence length</w:t>
      </w:r>
      <w:r w:rsidR="0079604D" w:rsidRPr="003422C5">
        <w:rPr>
          <w:rFonts w:eastAsiaTheme="minorEastAsia" w:hint="eastAsia"/>
          <w:lang w:eastAsia="zh-CN"/>
        </w:rPr>
        <w:t xml:space="preserve"> as shown in Table 1</w:t>
      </w:r>
      <w:r w:rsidRPr="003422C5">
        <w:t>. For short sequence length (L = 139)</w:t>
      </w:r>
      <w:r w:rsidR="00DD7E34" w:rsidRPr="003422C5">
        <w:t>, there are four SCSs</w:t>
      </w:r>
      <w:r w:rsidR="00DD7E34" w:rsidRPr="003422C5">
        <w:rPr>
          <w:rFonts w:eastAsiaTheme="minorEastAsia" w:hint="eastAsia"/>
          <w:lang w:eastAsia="zh-CN"/>
        </w:rPr>
        <w:t>:</w:t>
      </w:r>
      <w:r w:rsidRPr="003422C5">
        <w:t xml:space="preserve"> 15/30/60/120 KHz.</w:t>
      </w:r>
      <w:r w:rsidR="00731A07" w:rsidRPr="003422C5">
        <w:rPr>
          <w:rFonts w:eastAsiaTheme="minorEastAsia" w:hint="eastAsia"/>
          <w:lang w:eastAsia="zh-CN"/>
        </w:rPr>
        <w:t xml:space="preserve"> For </w:t>
      </w:r>
      <w:r w:rsidR="00731A07" w:rsidRPr="003422C5">
        <w:rPr>
          <w:rFonts w:eastAsiaTheme="minorEastAsia"/>
          <w:lang w:eastAsia="zh-CN"/>
        </w:rPr>
        <w:t xml:space="preserve">RACH </w:t>
      </w:r>
      <w:r w:rsidR="00731A07" w:rsidRPr="003422C5">
        <w:rPr>
          <w:rFonts w:eastAsiaTheme="minorEastAsia" w:hint="eastAsia"/>
          <w:lang w:eastAsia="zh-CN"/>
        </w:rPr>
        <w:t>c</w:t>
      </w:r>
      <w:r w:rsidR="00731A07" w:rsidRPr="003422C5">
        <w:rPr>
          <w:rFonts w:eastAsiaTheme="minorEastAsia"/>
          <w:lang w:eastAsia="zh-CN"/>
        </w:rPr>
        <w:t xml:space="preserve">onfiguration </w:t>
      </w:r>
      <w:r w:rsidR="00731A07" w:rsidRPr="003422C5">
        <w:rPr>
          <w:rFonts w:eastAsiaTheme="minorEastAsia" w:hint="eastAsia"/>
          <w:lang w:eastAsia="zh-CN"/>
        </w:rPr>
        <w:t>p</w:t>
      </w:r>
      <w:r w:rsidR="00731A07" w:rsidRPr="003422C5">
        <w:rPr>
          <w:rFonts w:eastAsiaTheme="minorEastAsia"/>
          <w:lang w:eastAsia="zh-CN"/>
        </w:rPr>
        <w:t>eriod</w:t>
      </w:r>
      <w:r w:rsidR="00731A07" w:rsidRPr="003422C5">
        <w:rPr>
          <w:rFonts w:eastAsiaTheme="minorEastAsia" w:hint="eastAsia"/>
          <w:lang w:eastAsia="zh-CN"/>
        </w:rPr>
        <w:t xml:space="preserve">, the </w:t>
      </w:r>
      <w:r w:rsidR="00731A07" w:rsidRPr="003422C5">
        <w:rPr>
          <w:rFonts w:eastAsiaTheme="minorEastAsia"/>
          <w:lang w:eastAsia="zh-CN"/>
        </w:rPr>
        <w:t>working assumption</w:t>
      </w:r>
      <w:r w:rsidR="00731A07" w:rsidRPr="003422C5">
        <w:rPr>
          <w:rFonts w:eastAsiaTheme="minorEastAsia" w:hint="eastAsia"/>
          <w:lang w:eastAsia="zh-CN"/>
        </w:rPr>
        <w:t xml:space="preserve"> is </w:t>
      </w:r>
      <w:r w:rsidR="00731A07" w:rsidRPr="003422C5">
        <w:rPr>
          <w:rFonts w:eastAsiaTheme="minorEastAsia"/>
          <w:lang w:eastAsia="zh-CN"/>
        </w:rPr>
        <w:t>10/20/40ms</w:t>
      </w:r>
      <w:r w:rsidR="00731A07" w:rsidRPr="003422C5">
        <w:rPr>
          <w:rFonts w:eastAsiaTheme="minorEastAsia" w:hint="eastAsia"/>
          <w:lang w:eastAsia="zh-CN"/>
        </w:rPr>
        <w:t>, which has three values.</w:t>
      </w:r>
    </w:p>
    <w:p w:rsidR="0079604D" w:rsidRPr="003422C5" w:rsidRDefault="0079604D" w:rsidP="005921BB">
      <w:pPr>
        <w:jc w:val="both"/>
        <w:rPr>
          <w:rFonts w:eastAsiaTheme="minorEastAsia"/>
          <w:lang w:eastAsia="zh-CN"/>
        </w:rPr>
      </w:pPr>
      <w:r w:rsidRPr="003422C5">
        <w:rPr>
          <w:rFonts w:eastAsiaTheme="minorEastAsia" w:hint="eastAsia"/>
          <w:lang w:eastAsia="zh-CN"/>
        </w:rPr>
        <w:t xml:space="preserve">If preamble formats are not part of the table, there should be </w:t>
      </w:r>
      <w:r w:rsidR="00DD7E34" w:rsidRPr="003422C5">
        <w:rPr>
          <w:rFonts w:eastAsiaTheme="minorEastAsia" w:hint="eastAsia"/>
          <w:lang w:eastAsia="zh-CN"/>
        </w:rPr>
        <w:t xml:space="preserve">at </w:t>
      </w:r>
      <w:r w:rsidR="00B621CA" w:rsidRPr="003422C5">
        <w:rPr>
          <w:rFonts w:eastAsiaTheme="minorEastAsia" w:hint="eastAsia"/>
          <w:lang w:eastAsia="zh-CN"/>
        </w:rPr>
        <w:t xml:space="preserve">least </w:t>
      </w:r>
      <w:r w:rsidRPr="003422C5">
        <w:rPr>
          <w:rFonts w:eastAsiaTheme="minorEastAsia" w:hint="eastAsia"/>
          <w:lang w:eastAsia="zh-CN"/>
        </w:rPr>
        <w:t>additional</w:t>
      </w:r>
      <w:r w:rsidR="00DD7E34" w:rsidRPr="003422C5">
        <w:rPr>
          <w:rFonts w:eastAsiaTheme="minorEastAsia" w:hint="eastAsia"/>
          <w:lang w:eastAsia="zh-CN"/>
        </w:rPr>
        <w:t xml:space="preserve"> 4</w:t>
      </w:r>
      <w:r w:rsidRPr="003422C5">
        <w:rPr>
          <w:rFonts w:eastAsiaTheme="minorEastAsia" w:hint="eastAsia"/>
          <w:lang w:eastAsia="zh-CN"/>
        </w:rPr>
        <w:t xml:space="preserve"> bits for indicating it, which will </w:t>
      </w:r>
      <w:r w:rsidRPr="003422C5">
        <w:rPr>
          <w:rFonts w:eastAsiaTheme="minorEastAsia"/>
          <w:lang w:eastAsia="zh-CN"/>
        </w:rPr>
        <w:t>further</w:t>
      </w:r>
      <w:r w:rsidRPr="003422C5">
        <w:rPr>
          <w:rFonts w:eastAsiaTheme="minorEastAsia" w:hint="eastAsia"/>
          <w:lang w:eastAsia="zh-CN"/>
        </w:rPr>
        <w:t xml:space="preserve"> increase the overhead of configuration bits. Therefore, preamble formats should be part of the table.</w:t>
      </w:r>
    </w:p>
    <w:p w:rsidR="00803C25" w:rsidRPr="003422C5" w:rsidRDefault="00803C25" w:rsidP="005921BB">
      <w:pPr>
        <w:jc w:val="both"/>
        <w:rPr>
          <w:rFonts w:eastAsiaTheme="minorEastAsia"/>
          <w:lang w:eastAsia="zh-CN"/>
        </w:rPr>
      </w:pPr>
      <w:r w:rsidRPr="003422C5">
        <w:rPr>
          <w:rFonts w:eastAsiaTheme="minorEastAsia"/>
          <w:lang w:eastAsia="zh-CN"/>
        </w:rPr>
        <w:t xml:space="preserve">One bit is always needed to indicate the </w:t>
      </w:r>
      <w:r w:rsidRPr="003422C5">
        <w:rPr>
          <w:rFonts w:eastAsiaTheme="minorEastAsia" w:hint="eastAsia"/>
          <w:lang w:eastAsia="zh-CN"/>
        </w:rPr>
        <w:t>SCS</w:t>
      </w:r>
      <w:r w:rsidR="006D1958" w:rsidRPr="003422C5">
        <w:rPr>
          <w:rFonts w:eastAsiaTheme="minorEastAsia"/>
          <w:lang w:eastAsia="zh-CN"/>
        </w:rPr>
        <w:t xml:space="preserve"> for the RACH format</w:t>
      </w:r>
      <w:r w:rsidRPr="003422C5">
        <w:rPr>
          <w:rFonts w:eastAsiaTheme="minorEastAsia"/>
          <w:lang w:eastAsia="zh-CN"/>
        </w:rPr>
        <w:t>, regardless whether it is include</w:t>
      </w:r>
      <w:r w:rsidR="00C43378" w:rsidRPr="003422C5">
        <w:rPr>
          <w:rFonts w:eastAsiaTheme="minorEastAsia" w:hint="eastAsia"/>
          <w:lang w:eastAsia="zh-CN"/>
        </w:rPr>
        <w:t>d</w:t>
      </w:r>
      <w:r w:rsidRPr="003422C5">
        <w:rPr>
          <w:rFonts w:eastAsiaTheme="minorEastAsia"/>
          <w:lang w:eastAsia="zh-CN"/>
        </w:rPr>
        <w:t xml:space="preserve"> in RACH configuration table or not, i.e., indicating whether the SCS is </w:t>
      </w:r>
      <w:r w:rsidRPr="003422C5">
        <w:t xml:space="preserve">15 KHz or 30 KHz for </w:t>
      </w:r>
      <w:r w:rsidR="006D1958" w:rsidRPr="003422C5">
        <w:t>frequency sub-</w:t>
      </w:r>
      <w:r w:rsidRPr="003422C5">
        <w:t>6G Hz, and 60 KHz or 120</w:t>
      </w:r>
      <w:r w:rsidRPr="003422C5">
        <w:rPr>
          <w:rFonts w:eastAsiaTheme="minorEastAsia" w:hint="eastAsia"/>
          <w:lang w:eastAsia="zh-CN"/>
        </w:rPr>
        <w:t xml:space="preserve"> </w:t>
      </w:r>
      <w:r w:rsidRPr="003422C5">
        <w:t>KHz are for frequency above 6G Hz</w:t>
      </w:r>
      <w:r w:rsidRPr="003422C5">
        <w:rPr>
          <w:rFonts w:eastAsiaTheme="minorEastAsia" w:hint="eastAsia"/>
          <w:lang w:eastAsia="zh-CN"/>
        </w:rPr>
        <w:t>. Therefore, table</w:t>
      </w:r>
      <w:r w:rsidR="006D1958" w:rsidRPr="003422C5">
        <w:rPr>
          <w:rFonts w:eastAsiaTheme="minorEastAsia"/>
          <w:lang w:eastAsia="zh-CN"/>
        </w:rPr>
        <w:t xml:space="preserve"> does not need to include the SCS of the RACH format.</w:t>
      </w:r>
    </w:p>
    <w:p w:rsidR="00DD7E34" w:rsidRPr="003422C5" w:rsidRDefault="00DD7E34" w:rsidP="005921BB">
      <w:pPr>
        <w:jc w:val="both"/>
        <w:rPr>
          <w:rFonts w:eastAsiaTheme="minorEastAsia"/>
          <w:lang w:eastAsia="zh-CN"/>
        </w:rPr>
      </w:pPr>
      <w:r w:rsidRPr="003422C5">
        <w:rPr>
          <w:rFonts w:eastAsiaTheme="minorEastAsia" w:hint="eastAsia"/>
          <w:lang w:eastAsia="zh-CN"/>
        </w:rPr>
        <w:t xml:space="preserve">Furthermore, </w:t>
      </w:r>
      <w:r w:rsidRPr="003422C5">
        <w:rPr>
          <w:rFonts w:eastAsiaTheme="minorEastAsia"/>
          <w:lang w:eastAsia="zh-CN"/>
        </w:rPr>
        <w:t xml:space="preserve">RACH </w:t>
      </w:r>
      <w:r w:rsidRPr="003422C5">
        <w:rPr>
          <w:rFonts w:eastAsiaTheme="minorEastAsia" w:hint="eastAsia"/>
          <w:lang w:eastAsia="zh-CN"/>
        </w:rPr>
        <w:t>c</w:t>
      </w:r>
      <w:r w:rsidRPr="003422C5">
        <w:rPr>
          <w:rFonts w:eastAsiaTheme="minorEastAsia"/>
          <w:lang w:eastAsia="zh-CN"/>
        </w:rPr>
        <w:t xml:space="preserve">onfiguration </w:t>
      </w:r>
      <w:r w:rsidRPr="003422C5">
        <w:rPr>
          <w:rFonts w:eastAsiaTheme="minorEastAsia" w:hint="eastAsia"/>
          <w:lang w:eastAsia="zh-CN"/>
        </w:rPr>
        <w:t>p</w:t>
      </w:r>
      <w:r w:rsidRPr="003422C5">
        <w:rPr>
          <w:rFonts w:eastAsiaTheme="minorEastAsia"/>
          <w:lang w:eastAsia="zh-CN"/>
        </w:rPr>
        <w:t>eriod</w:t>
      </w:r>
      <w:r w:rsidRPr="003422C5">
        <w:rPr>
          <w:rFonts w:eastAsiaTheme="minorEastAsia" w:hint="eastAsia"/>
          <w:lang w:eastAsia="zh-CN"/>
        </w:rPr>
        <w:t xml:space="preserve"> should be part of the table.</w:t>
      </w:r>
    </w:p>
    <w:p w:rsidR="00094F1F" w:rsidRPr="003422C5" w:rsidRDefault="0079604D" w:rsidP="005921BB">
      <w:pPr>
        <w:jc w:val="both"/>
        <w:rPr>
          <w:rFonts w:eastAsiaTheme="minorEastAsia"/>
          <w:lang w:eastAsia="zh-CN"/>
        </w:rPr>
      </w:pPr>
      <w:r w:rsidRPr="003422C5">
        <w:rPr>
          <w:rFonts w:eastAsiaTheme="minorEastAsia" w:hint="eastAsia"/>
          <w:lang w:eastAsia="zh-CN"/>
        </w:rPr>
        <w:t xml:space="preserve">Under the assumption that </w:t>
      </w:r>
      <w:r w:rsidR="00756245" w:rsidRPr="003422C5">
        <w:rPr>
          <w:rFonts w:eastAsiaTheme="minorEastAsia" w:hint="eastAsia"/>
          <w:lang w:eastAsia="zh-CN"/>
        </w:rPr>
        <w:t>formats</w:t>
      </w:r>
      <w:r w:rsidR="00DD7E34" w:rsidRPr="003422C5">
        <w:rPr>
          <w:rFonts w:eastAsiaTheme="minorEastAsia" w:hint="eastAsia"/>
          <w:lang w:eastAsia="zh-CN"/>
        </w:rPr>
        <w:t xml:space="preserve"> and </w:t>
      </w:r>
      <w:r w:rsidR="00DD7E34" w:rsidRPr="003422C5">
        <w:rPr>
          <w:rFonts w:eastAsiaTheme="minorEastAsia"/>
          <w:lang w:eastAsia="zh-CN"/>
        </w:rPr>
        <w:t xml:space="preserve">RACH </w:t>
      </w:r>
      <w:r w:rsidR="00DD7E34" w:rsidRPr="003422C5">
        <w:rPr>
          <w:rFonts w:eastAsiaTheme="minorEastAsia" w:hint="eastAsia"/>
          <w:lang w:eastAsia="zh-CN"/>
        </w:rPr>
        <w:t>c</w:t>
      </w:r>
      <w:r w:rsidR="00DD7E34" w:rsidRPr="003422C5">
        <w:rPr>
          <w:rFonts w:eastAsiaTheme="minorEastAsia"/>
          <w:lang w:eastAsia="zh-CN"/>
        </w:rPr>
        <w:t xml:space="preserve">onfiguration </w:t>
      </w:r>
      <w:r w:rsidR="00DD7E34" w:rsidRPr="003422C5">
        <w:rPr>
          <w:rFonts w:eastAsiaTheme="minorEastAsia" w:hint="eastAsia"/>
          <w:lang w:eastAsia="zh-CN"/>
        </w:rPr>
        <w:t>p</w:t>
      </w:r>
      <w:r w:rsidR="00DD7E34" w:rsidRPr="003422C5">
        <w:rPr>
          <w:rFonts w:eastAsiaTheme="minorEastAsia"/>
          <w:lang w:eastAsia="zh-CN"/>
        </w:rPr>
        <w:t>eriod</w:t>
      </w:r>
      <w:r w:rsidR="00756245" w:rsidRPr="003422C5">
        <w:rPr>
          <w:rFonts w:eastAsiaTheme="minorEastAsia" w:hint="eastAsia"/>
          <w:lang w:eastAsia="zh-CN"/>
        </w:rPr>
        <w:t xml:space="preserve"> are part of the table,</w:t>
      </w:r>
      <w:r w:rsidRPr="003422C5">
        <w:rPr>
          <w:rFonts w:eastAsiaTheme="minorEastAsia" w:hint="eastAsia"/>
          <w:lang w:eastAsia="zh-CN"/>
        </w:rPr>
        <w:t xml:space="preserve"> the pros and cons of above three options are given in the following.</w:t>
      </w:r>
    </w:p>
    <w:p w:rsidR="00094F1F" w:rsidRPr="003422C5" w:rsidRDefault="005921BB" w:rsidP="005921BB">
      <w:pPr>
        <w:jc w:val="both"/>
        <w:rPr>
          <w:rFonts w:eastAsiaTheme="minorEastAsia"/>
          <w:lang w:eastAsia="zh-CN"/>
        </w:rPr>
      </w:pPr>
      <w:r w:rsidRPr="003422C5">
        <w:rPr>
          <w:rFonts w:eastAsiaTheme="minorEastAsia" w:hint="eastAsia"/>
          <w:lang w:eastAsia="zh-CN"/>
        </w:rPr>
        <w:t xml:space="preserve">The pros of option 1 is that UE complexity is lower as it only needs to store one table, while two tables must be stored for option 2 and option 3. The </w:t>
      </w:r>
      <w:proofErr w:type="gramStart"/>
      <w:r w:rsidRPr="003422C5">
        <w:rPr>
          <w:rFonts w:eastAsiaTheme="minorEastAsia" w:hint="eastAsia"/>
          <w:lang w:eastAsia="zh-CN"/>
        </w:rPr>
        <w:t>cons of option 1 is</w:t>
      </w:r>
      <w:proofErr w:type="gramEnd"/>
      <w:r w:rsidRPr="003422C5">
        <w:rPr>
          <w:rFonts w:eastAsiaTheme="minorEastAsia" w:hint="eastAsia"/>
          <w:lang w:eastAsia="zh-CN"/>
        </w:rPr>
        <w:t xml:space="preserve"> low g</w:t>
      </w:r>
      <w:r w:rsidRPr="003422C5">
        <w:rPr>
          <w:rFonts w:eastAsiaTheme="minorEastAsia"/>
          <w:lang w:eastAsia="zh-CN"/>
        </w:rPr>
        <w:t>ranularity</w:t>
      </w:r>
      <w:r w:rsidRPr="003422C5">
        <w:rPr>
          <w:rFonts w:eastAsiaTheme="minorEastAsia" w:hint="eastAsia"/>
          <w:lang w:eastAsia="zh-CN"/>
        </w:rPr>
        <w:t xml:space="preserve"> for each configuration. </w:t>
      </w:r>
      <w:r w:rsidR="00DA7C37" w:rsidRPr="003422C5">
        <w:t xml:space="preserve">For option 1, the number of configuration </w:t>
      </w:r>
      <w:r w:rsidR="00C43378" w:rsidRPr="003422C5">
        <w:rPr>
          <w:rFonts w:eastAsiaTheme="minorEastAsia" w:hint="eastAsia"/>
          <w:lang w:eastAsia="zh-CN"/>
        </w:rPr>
        <w:t>per</w:t>
      </w:r>
      <w:r w:rsidR="00DA7C37" w:rsidRPr="003422C5">
        <w:t xml:space="preserve"> (mixed) format is</w:t>
      </w:r>
      <w:r w:rsidR="003114CC">
        <w:t>:</w:t>
      </w:r>
      <w:r w:rsidR="00DA7C37" w:rsidRPr="003422C5">
        <w:t xml:space="preserve"> 256/11/</w:t>
      </w:r>
      <w:r w:rsidR="00DD7E34" w:rsidRPr="003422C5">
        <w:rPr>
          <w:rFonts w:eastAsiaTheme="minorEastAsia" w:hint="eastAsia"/>
          <w:lang w:eastAsia="zh-CN"/>
        </w:rPr>
        <w:t xml:space="preserve">3 </w:t>
      </w:r>
      <w:r w:rsidR="00DA7C37" w:rsidRPr="003422C5">
        <w:t xml:space="preserve">= </w:t>
      </w:r>
      <w:r w:rsidR="00DD7E34" w:rsidRPr="003422C5">
        <w:rPr>
          <w:rFonts w:eastAsiaTheme="minorEastAsia" w:hint="eastAsia"/>
          <w:lang w:eastAsia="zh-CN"/>
        </w:rPr>
        <w:t>7.6</w:t>
      </w:r>
      <w:r w:rsidR="00C43378" w:rsidRPr="003422C5">
        <w:rPr>
          <w:rFonts w:eastAsiaTheme="minorEastAsia" w:hint="eastAsia"/>
          <w:lang w:eastAsia="zh-CN"/>
        </w:rPr>
        <w:t xml:space="preserve">, where 11 = 4+7, </w:t>
      </w:r>
      <w:r w:rsidR="00C43378" w:rsidRPr="003422C5">
        <w:t>4 preamble formats based on long sequence length, and 7 formats based on short sequence length</w:t>
      </w:r>
      <w:r w:rsidR="00C43378" w:rsidRPr="003422C5">
        <w:rPr>
          <w:rFonts w:eastAsiaTheme="minorEastAsia" w:hint="eastAsia"/>
          <w:lang w:eastAsia="zh-CN"/>
        </w:rPr>
        <w:t xml:space="preserve">, and 3 for the number of </w:t>
      </w:r>
      <w:r w:rsidR="00C43378" w:rsidRPr="003422C5">
        <w:rPr>
          <w:rFonts w:eastAsiaTheme="minorEastAsia"/>
          <w:lang w:eastAsia="zh-CN"/>
        </w:rPr>
        <w:t xml:space="preserve">RACH </w:t>
      </w:r>
      <w:r w:rsidR="00C43378" w:rsidRPr="003422C5">
        <w:rPr>
          <w:rFonts w:eastAsiaTheme="minorEastAsia" w:hint="eastAsia"/>
          <w:lang w:eastAsia="zh-CN"/>
        </w:rPr>
        <w:t>c</w:t>
      </w:r>
      <w:r w:rsidR="00C43378" w:rsidRPr="003422C5">
        <w:rPr>
          <w:rFonts w:eastAsiaTheme="minorEastAsia"/>
          <w:lang w:eastAsia="zh-CN"/>
        </w:rPr>
        <w:t xml:space="preserve">onfiguration </w:t>
      </w:r>
      <w:r w:rsidR="00C43378" w:rsidRPr="003422C5">
        <w:rPr>
          <w:rFonts w:eastAsiaTheme="minorEastAsia" w:hint="eastAsia"/>
          <w:lang w:eastAsia="zh-CN"/>
        </w:rPr>
        <w:t>p</w:t>
      </w:r>
      <w:r w:rsidR="00C43378" w:rsidRPr="003422C5">
        <w:rPr>
          <w:rFonts w:eastAsiaTheme="minorEastAsia"/>
          <w:lang w:eastAsia="zh-CN"/>
        </w:rPr>
        <w:t>eriod</w:t>
      </w:r>
      <w:r w:rsidR="00C43378" w:rsidRPr="003422C5">
        <w:rPr>
          <w:rFonts w:eastAsiaTheme="minorEastAsia" w:hint="eastAsia"/>
          <w:lang w:eastAsia="zh-CN"/>
        </w:rPr>
        <w:t xml:space="preserve">: </w:t>
      </w:r>
      <w:r w:rsidR="00C43378" w:rsidRPr="003422C5">
        <w:rPr>
          <w:rFonts w:eastAsiaTheme="minorEastAsia"/>
          <w:lang w:eastAsia="zh-CN"/>
        </w:rPr>
        <w:t>10/20/40ms</w:t>
      </w:r>
      <w:r w:rsidR="00C43378" w:rsidRPr="003422C5">
        <w:rPr>
          <w:rFonts w:eastAsiaTheme="minorEastAsia" w:hint="eastAsia"/>
          <w:lang w:eastAsia="zh-CN"/>
        </w:rPr>
        <w:t xml:space="preserve"> </w:t>
      </w:r>
      <w:r w:rsidR="00DA7C37" w:rsidRPr="003422C5">
        <w:t xml:space="preserve">. </w:t>
      </w:r>
      <w:r w:rsidR="00127011" w:rsidRPr="003422C5">
        <w:rPr>
          <w:rFonts w:eastAsiaTheme="minorEastAsia" w:hint="eastAsia"/>
          <w:lang w:eastAsia="zh-CN"/>
        </w:rPr>
        <w:t>The number is smaller than 10, which is</w:t>
      </w:r>
      <w:r w:rsidR="00DD7E34" w:rsidRPr="003422C5">
        <w:rPr>
          <w:rFonts w:eastAsiaTheme="minorEastAsia" w:hint="eastAsia"/>
          <w:lang w:eastAsia="zh-CN"/>
        </w:rPr>
        <w:t xml:space="preserve"> typically</w:t>
      </w:r>
      <w:r w:rsidR="00127011" w:rsidRPr="003422C5">
        <w:rPr>
          <w:rFonts w:eastAsiaTheme="minorEastAsia" w:hint="eastAsia"/>
          <w:lang w:eastAsia="zh-CN"/>
        </w:rPr>
        <w:t xml:space="preserve"> used in LTE.</w:t>
      </w:r>
    </w:p>
    <w:p w:rsidR="005921BB" w:rsidRPr="003422C5" w:rsidRDefault="005921BB" w:rsidP="005921BB">
      <w:pPr>
        <w:jc w:val="both"/>
        <w:rPr>
          <w:rFonts w:eastAsiaTheme="minorEastAsia"/>
          <w:lang w:eastAsia="zh-CN"/>
        </w:rPr>
      </w:pPr>
      <w:r w:rsidRPr="003422C5">
        <w:rPr>
          <w:rFonts w:eastAsiaTheme="minorEastAsia"/>
          <w:lang w:eastAsia="zh-CN"/>
        </w:rPr>
        <w:t xml:space="preserve">The pros of option 2 and option 3 are that UE complexity is high granularity for each configuration, with the expense of two stored tables. </w:t>
      </w:r>
      <w:r w:rsidR="00EA239C" w:rsidRPr="003422C5">
        <w:rPr>
          <w:rFonts w:eastAsiaTheme="minorEastAsia"/>
          <w:lang w:eastAsia="zh-CN"/>
        </w:rPr>
        <w:t>For option 2, the number of configuration for a (mixed) format is 256/11/3 = 7.6 for below 6 GHz, and 256/7/3 = 12.2 for above 6 GHz</w:t>
      </w:r>
      <w:r w:rsidRPr="003422C5">
        <w:rPr>
          <w:rFonts w:eastAsiaTheme="minorEastAsia"/>
          <w:lang w:eastAsia="zh-CN"/>
        </w:rPr>
        <w:t>. For option 3, the number of configuration for a (mixed) format is 256/4/</w:t>
      </w:r>
      <w:r w:rsidR="00EA51B6" w:rsidRPr="003422C5">
        <w:rPr>
          <w:rFonts w:eastAsiaTheme="minorEastAsia" w:hint="eastAsia"/>
          <w:lang w:eastAsia="zh-CN"/>
        </w:rPr>
        <w:t>3</w:t>
      </w:r>
      <w:r w:rsidRPr="003422C5">
        <w:rPr>
          <w:rFonts w:eastAsiaTheme="minorEastAsia"/>
          <w:lang w:eastAsia="zh-CN"/>
        </w:rPr>
        <w:t xml:space="preserve"> = </w:t>
      </w:r>
      <w:r w:rsidR="00EA51B6" w:rsidRPr="003422C5">
        <w:rPr>
          <w:rFonts w:eastAsiaTheme="minorEastAsia" w:hint="eastAsia"/>
          <w:lang w:eastAsia="zh-CN"/>
        </w:rPr>
        <w:t>21.3</w:t>
      </w:r>
      <w:r w:rsidRPr="003422C5">
        <w:rPr>
          <w:rFonts w:eastAsiaTheme="minorEastAsia"/>
          <w:lang w:eastAsia="zh-CN"/>
        </w:rPr>
        <w:t xml:space="preserve"> for long preamble formats, and 256/7/</w:t>
      </w:r>
      <w:r w:rsidR="00EA51B6" w:rsidRPr="003422C5">
        <w:rPr>
          <w:rFonts w:eastAsiaTheme="minorEastAsia" w:hint="eastAsia"/>
          <w:lang w:eastAsia="zh-CN"/>
        </w:rPr>
        <w:t>3</w:t>
      </w:r>
      <w:r w:rsidRPr="003422C5">
        <w:rPr>
          <w:rFonts w:eastAsiaTheme="minorEastAsia"/>
          <w:lang w:eastAsia="zh-CN"/>
        </w:rPr>
        <w:t xml:space="preserve"> = </w:t>
      </w:r>
      <w:r w:rsidR="00EA51B6" w:rsidRPr="003422C5">
        <w:rPr>
          <w:rFonts w:eastAsiaTheme="minorEastAsia" w:hint="eastAsia"/>
          <w:lang w:eastAsia="zh-CN"/>
        </w:rPr>
        <w:t>12.2</w:t>
      </w:r>
      <w:r w:rsidRPr="003422C5">
        <w:rPr>
          <w:rFonts w:eastAsiaTheme="minorEastAsia"/>
          <w:lang w:eastAsia="zh-CN"/>
        </w:rPr>
        <w:t xml:space="preserve"> for short preamble formats.</w:t>
      </w:r>
    </w:p>
    <w:p w:rsidR="005921BB" w:rsidRPr="003422C5" w:rsidRDefault="005921BB" w:rsidP="00AA5D05">
      <w:pPr>
        <w:pStyle w:val="af"/>
        <w:jc w:val="both"/>
        <w:rPr>
          <w:rFonts w:eastAsiaTheme="minorEastAsia"/>
          <w:lang w:eastAsia="zh-CN"/>
        </w:rPr>
      </w:pPr>
      <w:r w:rsidRPr="003422C5">
        <w:rPr>
          <w:rFonts w:eastAsiaTheme="minorEastAsia" w:hint="eastAsia"/>
          <w:lang w:eastAsia="zh-CN"/>
        </w:rPr>
        <w:lastRenderedPageBreak/>
        <w:t xml:space="preserve">However, for option 3, there should be one </w:t>
      </w:r>
      <w:r w:rsidR="00B50C0F" w:rsidRPr="003422C5">
        <w:rPr>
          <w:rFonts w:eastAsiaTheme="minorEastAsia" w:hint="eastAsia"/>
          <w:lang w:eastAsia="zh-CN"/>
        </w:rPr>
        <w:t xml:space="preserve">more </w:t>
      </w:r>
      <w:r w:rsidRPr="003422C5">
        <w:rPr>
          <w:rFonts w:eastAsiaTheme="minorEastAsia" w:hint="eastAsia"/>
          <w:lang w:eastAsia="zh-CN"/>
        </w:rPr>
        <w:t xml:space="preserve">additional bit to indicate whether it is </w:t>
      </w:r>
      <w:r w:rsidRPr="003422C5">
        <w:rPr>
          <w:rFonts w:eastAsiaTheme="minorEastAsia" w:hint="eastAsia"/>
          <w:lang w:val="en-US" w:eastAsia="zh-CN"/>
        </w:rPr>
        <w:t>l</w:t>
      </w:r>
      <w:r w:rsidRPr="003422C5">
        <w:rPr>
          <w:rFonts w:eastAsiaTheme="minorEastAsia"/>
          <w:lang w:val="en-US" w:eastAsia="zh-CN"/>
        </w:rPr>
        <w:t xml:space="preserve">ong </w:t>
      </w:r>
      <w:r w:rsidRPr="003422C5">
        <w:rPr>
          <w:rFonts w:eastAsiaTheme="minorEastAsia" w:hint="eastAsia"/>
          <w:lang w:val="en-US" w:eastAsia="zh-CN"/>
        </w:rPr>
        <w:t>or</w:t>
      </w:r>
      <w:r w:rsidRPr="003422C5">
        <w:rPr>
          <w:rFonts w:eastAsiaTheme="minorEastAsia"/>
          <w:lang w:val="en-US" w:eastAsia="zh-CN"/>
        </w:rPr>
        <w:t xml:space="preserve"> short preamble format</w:t>
      </w:r>
      <w:r w:rsidR="00B50C0F" w:rsidRPr="003422C5">
        <w:rPr>
          <w:rFonts w:eastAsiaTheme="minorEastAsia" w:hint="eastAsia"/>
          <w:lang w:val="en-US" w:eastAsia="zh-CN"/>
        </w:rPr>
        <w:t xml:space="preserve">, and one more additional bit to indicate the </w:t>
      </w:r>
      <w:r w:rsidR="00843D74" w:rsidRPr="003422C5">
        <w:rPr>
          <w:rFonts w:eastAsiaTheme="minorEastAsia" w:hint="eastAsia"/>
          <w:lang w:val="en-US" w:eastAsia="zh-CN"/>
        </w:rPr>
        <w:t>SCS</w:t>
      </w:r>
      <w:r w:rsidR="007D6757" w:rsidRPr="003422C5">
        <w:rPr>
          <w:rFonts w:eastAsiaTheme="minorEastAsia" w:hint="eastAsia"/>
          <w:lang w:val="en-US" w:eastAsia="zh-CN"/>
        </w:rPr>
        <w:t xml:space="preserve">, which is of higher </w:t>
      </w:r>
      <w:r w:rsidRPr="003422C5">
        <w:rPr>
          <w:rFonts w:eastAsiaTheme="minorEastAsia" w:hint="eastAsia"/>
          <w:lang w:val="en-US" w:eastAsia="zh-CN"/>
        </w:rPr>
        <w:t>overhead</w:t>
      </w:r>
      <w:r w:rsidR="00B50C0F" w:rsidRPr="003422C5">
        <w:rPr>
          <w:rFonts w:eastAsiaTheme="minorEastAsia" w:hint="eastAsia"/>
          <w:lang w:val="en-US" w:eastAsia="zh-CN"/>
        </w:rPr>
        <w:t xml:space="preserve"> </w:t>
      </w:r>
      <w:r w:rsidR="007D6757" w:rsidRPr="003422C5">
        <w:rPr>
          <w:rFonts w:eastAsiaTheme="minorEastAsia" w:hint="eastAsia"/>
          <w:lang w:val="en-US" w:eastAsia="zh-CN"/>
        </w:rPr>
        <w:t xml:space="preserve">than </w:t>
      </w:r>
      <w:r w:rsidRPr="003422C5">
        <w:rPr>
          <w:rFonts w:eastAsiaTheme="minorEastAsia" w:hint="eastAsia"/>
          <w:lang w:val="en-US" w:eastAsia="zh-CN"/>
        </w:rPr>
        <w:t xml:space="preserve">option 2. </w:t>
      </w:r>
      <w:r w:rsidR="00127011" w:rsidRPr="003422C5">
        <w:rPr>
          <w:rFonts w:eastAsiaTheme="minorEastAsia" w:hint="eastAsia"/>
          <w:lang w:eastAsia="zh-CN"/>
        </w:rPr>
        <w:t>T</w:t>
      </w:r>
      <w:r w:rsidR="00127011" w:rsidRPr="003422C5">
        <w:rPr>
          <w:rFonts w:eastAsiaTheme="minorEastAsia"/>
          <w:lang w:eastAsia="zh-CN"/>
        </w:rPr>
        <w:t>h</w:t>
      </w:r>
      <w:r w:rsidR="00127011" w:rsidRPr="003422C5">
        <w:rPr>
          <w:rFonts w:eastAsiaTheme="minorEastAsia" w:hint="eastAsia"/>
          <w:lang w:eastAsia="zh-CN"/>
        </w:rPr>
        <w:t>erefore, option 2 is preferred.</w:t>
      </w:r>
    </w:p>
    <w:p w:rsidR="00EA239C" w:rsidRPr="00672E71" w:rsidRDefault="004432BD" w:rsidP="00EA239C">
      <w:pPr>
        <w:pStyle w:val="af"/>
        <w:jc w:val="both"/>
        <w:rPr>
          <w:rFonts w:eastAsiaTheme="minorEastAsia"/>
          <w:b/>
          <w:i/>
          <w:lang w:val="en-US" w:eastAsia="zh-CN"/>
        </w:rPr>
      </w:pPr>
      <w:r w:rsidRPr="004432BD">
        <w:rPr>
          <w:rFonts w:eastAsiaTheme="minorEastAsia"/>
          <w:b/>
          <w:i/>
          <w:lang w:eastAsia="zh-CN"/>
        </w:rPr>
        <w:t>Proposal 3:</w:t>
      </w:r>
      <w:r w:rsidRPr="004432BD">
        <w:rPr>
          <w:rFonts w:eastAsiaTheme="minorEastAsia"/>
          <w:i/>
          <w:lang w:eastAsia="zh-CN"/>
        </w:rPr>
        <w:t xml:space="preserve"> </w:t>
      </w:r>
      <w:r w:rsidR="004D6796">
        <w:rPr>
          <w:rFonts w:eastAsiaTheme="minorEastAsia" w:hint="eastAsia"/>
          <w:b/>
          <w:i/>
          <w:lang w:val="en-US" w:eastAsia="zh-CN"/>
        </w:rPr>
        <w:t>NR</w:t>
      </w:r>
      <w:r w:rsidR="004D6796" w:rsidRPr="00672E71">
        <w:rPr>
          <w:rFonts w:eastAsiaTheme="minorEastAsia"/>
          <w:b/>
          <w:i/>
          <w:lang w:val="en-US" w:eastAsia="zh-CN"/>
        </w:rPr>
        <w:t xml:space="preserve"> </w:t>
      </w:r>
      <w:r w:rsidR="004D6796" w:rsidRPr="00672E71">
        <w:rPr>
          <w:rFonts w:eastAsiaTheme="minorEastAsia"/>
          <w:b/>
          <w:i/>
          <w:lang w:eastAsia="zh-CN"/>
        </w:rPr>
        <w:t xml:space="preserve">should </w:t>
      </w:r>
      <w:r w:rsidR="004D6796" w:rsidRPr="00672E71">
        <w:rPr>
          <w:rFonts w:eastAsiaTheme="minorEastAsia"/>
          <w:b/>
          <w:i/>
          <w:lang w:val="en-US" w:eastAsia="zh-CN"/>
        </w:rPr>
        <w:t xml:space="preserve">support two </w:t>
      </w:r>
      <w:r w:rsidR="004D6796">
        <w:rPr>
          <w:rFonts w:eastAsiaTheme="minorEastAsia" w:hint="eastAsia"/>
          <w:b/>
          <w:i/>
          <w:lang w:val="en-US" w:eastAsia="zh-CN"/>
        </w:rPr>
        <w:t xml:space="preserve">NR </w:t>
      </w:r>
      <w:r w:rsidR="004D6796" w:rsidRPr="00672E71">
        <w:rPr>
          <w:rFonts w:eastAsiaTheme="minorEastAsia"/>
          <w:b/>
          <w:i/>
          <w:lang w:val="en-US" w:eastAsia="zh-CN"/>
        </w:rPr>
        <w:t>RACH configuration tables</w:t>
      </w:r>
      <w:r w:rsidRPr="004432BD">
        <w:rPr>
          <w:rFonts w:eastAsiaTheme="minorEastAsia"/>
          <w:b/>
          <w:i/>
          <w:lang w:val="en-US" w:eastAsia="zh-CN"/>
        </w:rPr>
        <w:t xml:space="preserve">: one for below 6GHz and </w:t>
      </w:r>
      <w:r w:rsidR="004F2A68">
        <w:rPr>
          <w:rFonts w:eastAsiaTheme="minorEastAsia" w:hint="eastAsia"/>
          <w:b/>
          <w:i/>
          <w:lang w:val="en-US" w:eastAsia="zh-CN"/>
        </w:rPr>
        <w:t>the other</w:t>
      </w:r>
      <w:r w:rsidRPr="004432BD">
        <w:rPr>
          <w:rFonts w:eastAsiaTheme="minorEastAsia"/>
          <w:b/>
          <w:i/>
          <w:lang w:val="en-US" w:eastAsia="zh-CN"/>
        </w:rPr>
        <w:t xml:space="preserve"> for above 6GHz.</w:t>
      </w:r>
    </w:p>
    <w:p w:rsidR="00BF2338" w:rsidRPr="003422C5" w:rsidRDefault="00B12399">
      <w:pPr>
        <w:jc w:val="both"/>
        <w:rPr>
          <w:rFonts w:eastAsiaTheme="minorEastAsia"/>
          <w:lang w:eastAsia="zh-CN"/>
        </w:rPr>
      </w:pPr>
      <w:r w:rsidRPr="003422C5">
        <w:rPr>
          <w:rFonts w:eastAsiaTheme="minorEastAsia" w:hint="eastAsia"/>
          <w:lang w:eastAsia="zh-CN"/>
        </w:rPr>
        <w:t>For RACH configuration table design in LTE, p</w:t>
      </w:r>
      <w:r w:rsidRPr="003422C5">
        <w:rPr>
          <w:rFonts w:eastAsiaTheme="minorEastAsia"/>
          <w:lang w:eastAsia="zh-CN"/>
        </w:rPr>
        <w:t xml:space="preserve">reamble </w:t>
      </w:r>
      <w:r w:rsidRPr="003422C5">
        <w:rPr>
          <w:rFonts w:eastAsiaTheme="minorEastAsia" w:hint="eastAsia"/>
          <w:lang w:eastAsia="zh-CN"/>
        </w:rPr>
        <w:t>f</w:t>
      </w:r>
      <w:r w:rsidRPr="003422C5">
        <w:rPr>
          <w:rFonts w:eastAsiaTheme="minorEastAsia"/>
          <w:lang w:eastAsia="zh-CN"/>
        </w:rPr>
        <w:t>ormat</w:t>
      </w:r>
      <w:r w:rsidRPr="003422C5">
        <w:rPr>
          <w:rFonts w:eastAsiaTheme="minorEastAsia" w:hint="eastAsia"/>
          <w:lang w:eastAsia="zh-CN"/>
        </w:rPr>
        <w:t>, s</w:t>
      </w:r>
      <w:r w:rsidRPr="003422C5">
        <w:rPr>
          <w:rFonts w:eastAsiaTheme="minorEastAsia"/>
          <w:lang w:eastAsia="zh-CN"/>
        </w:rPr>
        <w:t>ystem frame number</w:t>
      </w:r>
      <w:r w:rsidRPr="003422C5">
        <w:rPr>
          <w:rFonts w:eastAsiaTheme="minorEastAsia" w:hint="eastAsia"/>
          <w:lang w:eastAsia="zh-CN"/>
        </w:rPr>
        <w:t xml:space="preserve">, and subframe number are given as configuration parameters. </w:t>
      </w:r>
      <w:r w:rsidR="004C5BEA" w:rsidRPr="003422C5">
        <w:rPr>
          <w:rFonts w:eastAsiaTheme="minorEastAsia"/>
          <w:lang w:eastAsia="zh-CN"/>
        </w:rPr>
        <w:t xml:space="preserve">For NR-RACH configuration table design, </w:t>
      </w:r>
      <w:r w:rsidRPr="003422C5">
        <w:rPr>
          <w:rFonts w:eastAsiaTheme="minorEastAsia" w:hint="eastAsia"/>
          <w:lang w:eastAsia="zh-CN"/>
        </w:rPr>
        <w:t>a subframe may include one or multiple slots according to different SCS of preamble, e.g., 1 slot per subframe for SCS of 15</w:t>
      </w:r>
      <w:r w:rsidR="00EE4A12" w:rsidRPr="003422C5">
        <w:rPr>
          <w:rFonts w:eastAsiaTheme="minorEastAsia" w:hint="eastAsia"/>
          <w:lang w:eastAsia="zh-CN"/>
        </w:rPr>
        <w:t xml:space="preserve"> </w:t>
      </w:r>
      <w:r w:rsidRPr="003422C5">
        <w:rPr>
          <w:rFonts w:eastAsiaTheme="minorEastAsia" w:hint="eastAsia"/>
          <w:lang w:eastAsia="zh-CN"/>
        </w:rPr>
        <w:t xml:space="preserve">KHz, 8 slots per subframe for SCS of 120 KHz. Therefore, slot number should be included instead of subframe number for NR. </w:t>
      </w:r>
      <w:r w:rsidR="007D6757" w:rsidRPr="003422C5">
        <w:rPr>
          <w:rFonts w:eastAsiaTheme="minorEastAsia" w:hint="eastAsia"/>
          <w:lang w:eastAsia="zh-CN"/>
        </w:rPr>
        <w:t>Furthermore, OFDM symbol index is not suggested to be included in the configuration table.</w:t>
      </w:r>
    </w:p>
    <w:p w:rsidR="00BF2338" w:rsidRPr="003422C5" w:rsidRDefault="00305767">
      <w:pPr>
        <w:jc w:val="both"/>
        <w:rPr>
          <w:rFonts w:eastAsiaTheme="minorEastAsia"/>
          <w:lang w:eastAsia="zh-CN"/>
        </w:rPr>
      </w:pPr>
      <w:r w:rsidRPr="003422C5">
        <w:rPr>
          <w:rFonts w:eastAsiaTheme="minorEastAsia" w:hint="eastAsia"/>
          <w:lang w:eastAsia="zh-CN"/>
        </w:rPr>
        <w:t xml:space="preserve">For TDD in NR, </w:t>
      </w:r>
      <w:r w:rsidRPr="003422C5">
        <w:rPr>
          <w:rFonts w:eastAsiaTheme="minorEastAsia"/>
          <w:lang w:eastAsia="zh-CN"/>
        </w:rPr>
        <w:t xml:space="preserve">it </w:t>
      </w:r>
      <w:r w:rsidRPr="003422C5">
        <w:rPr>
          <w:rFonts w:eastAsiaTheme="minorEastAsia" w:hint="eastAsia"/>
          <w:lang w:eastAsia="zh-CN"/>
        </w:rPr>
        <w:t xml:space="preserve">is better </w:t>
      </w:r>
      <w:r w:rsidRPr="003422C5">
        <w:rPr>
          <w:rFonts w:eastAsiaTheme="minorEastAsia"/>
          <w:lang w:eastAsia="zh-CN"/>
        </w:rPr>
        <w:t xml:space="preserve">not to configure RACH resources </w:t>
      </w:r>
      <w:r w:rsidRPr="003422C5">
        <w:rPr>
          <w:rFonts w:eastAsiaTheme="minorEastAsia" w:hint="eastAsia"/>
          <w:lang w:eastAsia="zh-CN"/>
        </w:rPr>
        <w:t xml:space="preserve">in </w:t>
      </w:r>
      <w:r w:rsidRPr="003422C5">
        <w:rPr>
          <w:rFonts w:eastAsiaTheme="minorEastAsia"/>
          <w:lang w:eastAsia="zh-CN"/>
        </w:rPr>
        <w:t>SS/PBCH</w:t>
      </w:r>
      <w:r w:rsidRPr="003422C5">
        <w:rPr>
          <w:rFonts w:eastAsiaTheme="minorEastAsia" w:hint="eastAsia"/>
          <w:lang w:eastAsia="zh-CN"/>
        </w:rPr>
        <w:t xml:space="preserve"> slot</w:t>
      </w:r>
      <w:r w:rsidRPr="003422C5">
        <w:rPr>
          <w:rFonts w:eastAsiaTheme="minorEastAsia"/>
          <w:lang w:eastAsia="zh-CN"/>
        </w:rPr>
        <w:t>s</w:t>
      </w:r>
      <w:r w:rsidRPr="003422C5">
        <w:rPr>
          <w:rFonts w:eastAsiaTheme="minorEastAsia" w:hint="eastAsia"/>
          <w:lang w:eastAsia="zh-CN"/>
        </w:rPr>
        <w:t xml:space="preserve">. </w:t>
      </w:r>
      <w:r w:rsidR="007D6757" w:rsidRPr="003422C5">
        <w:rPr>
          <w:rFonts w:eastAsiaTheme="minorEastAsia" w:hint="eastAsia"/>
          <w:lang w:eastAsia="zh-CN"/>
        </w:rPr>
        <w:t>T</w:t>
      </w:r>
      <w:r w:rsidR="007D6757" w:rsidRPr="003422C5">
        <w:rPr>
          <w:rFonts w:eastAsiaTheme="minorEastAsia"/>
          <w:lang w:eastAsia="zh-CN"/>
        </w:rPr>
        <w:t>h</w:t>
      </w:r>
      <w:r w:rsidR="007D6757" w:rsidRPr="003422C5">
        <w:rPr>
          <w:rFonts w:eastAsiaTheme="minorEastAsia" w:hint="eastAsia"/>
          <w:lang w:eastAsia="zh-CN"/>
        </w:rPr>
        <w:t xml:space="preserve">erefore, for RACH configuration table design, </w:t>
      </w:r>
      <w:r w:rsidRPr="003422C5">
        <w:rPr>
          <w:rFonts w:eastAsiaTheme="minorEastAsia"/>
          <w:lang w:eastAsia="zh-CN"/>
        </w:rPr>
        <w:t xml:space="preserve">it is preferable to use non-SS/PBCH slots </w:t>
      </w:r>
      <w:r w:rsidR="007D6757" w:rsidRPr="003422C5">
        <w:rPr>
          <w:rFonts w:eastAsia="Malgun Gothic" w:hint="eastAsia"/>
          <w:lang w:eastAsia="ko-KR"/>
        </w:rPr>
        <w:t>for RACH resources</w:t>
      </w:r>
      <w:r w:rsidR="007D6757" w:rsidRPr="003422C5">
        <w:rPr>
          <w:rFonts w:eastAsiaTheme="minorEastAsia" w:hint="eastAsia"/>
          <w:lang w:eastAsia="zh-CN"/>
        </w:rPr>
        <w:t xml:space="preserve">. </w:t>
      </w:r>
      <w:r w:rsidR="00C5421E" w:rsidRPr="003422C5">
        <w:rPr>
          <w:rFonts w:eastAsiaTheme="minorEastAsia"/>
          <w:lang w:eastAsia="zh-CN"/>
        </w:rPr>
        <w:t xml:space="preserve"> </w:t>
      </w:r>
      <w:r w:rsidR="00E61859" w:rsidRPr="003422C5">
        <w:rPr>
          <w:rFonts w:eastAsiaTheme="minorEastAsia" w:hint="eastAsia"/>
          <w:lang w:eastAsia="zh-CN"/>
        </w:rPr>
        <w:t>Table</w:t>
      </w:r>
      <w:r w:rsidR="000615C7" w:rsidRPr="003422C5">
        <w:rPr>
          <w:rFonts w:eastAsiaTheme="minorEastAsia" w:hint="eastAsia"/>
          <w:lang w:eastAsia="zh-CN"/>
        </w:rPr>
        <w:t xml:space="preserve"> </w:t>
      </w:r>
      <w:r w:rsidR="007D6757" w:rsidRPr="003422C5">
        <w:rPr>
          <w:rFonts w:eastAsiaTheme="minorEastAsia" w:hint="eastAsia"/>
          <w:lang w:eastAsia="zh-CN"/>
        </w:rPr>
        <w:t>2</w:t>
      </w:r>
      <w:r w:rsidRPr="003422C5">
        <w:rPr>
          <w:rFonts w:eastAsiaTheme="minorEastAsia"/>
          <w:lang w:eastAsia="zh-CN"/>
        </w:rPr>
        <w:t xml:space="preserve"> shows that</w:t>
      </w:r>
      <w:r w:rsidR="00C5421E" w:rsidRPr="003422C5">
        <w:rPr>
          <w:rFonts w:eastAsiaTheme="minorEastAsia"/>
          <w:lang w:eastAsia="zh-CN"/>
        </w:rPr>
        <w:t xml:space="preserve"> for carrier frequency below-6GHz with 10ms SS/PBCH periodicity,</w:t>
      </w:r>
      <w:r w:rsidR="00E61859" w:rsidRPr="003422C5">
        <w:rPr>
          <w:rFonts w:eastAsiaTheme="minorEastAsia" w:hint="eastAsia"/>
          <w:lang w:eastAsia="zh-CN"/>
        </w:rPr>
        <w:t xml:space="preserve"> there are </w:t>
      </w:r>
      <w:r w:rsidR="00282579" w:rsidRPr="003422C5">
        <w:rPr>
          <w:rFonts w:eastAsiaTheme="minorEastAsia" w:hint="eastAsia"/>
          <w:lang w:eastAsia="zh-CN"/>
        </w:rPr>
        <w:t>8</w:t>
      </w:r>
      <w:r w:rsidR="00E61859" w:rsidRPr="003422C5">
        <w:rPr>
          <w:rFonts w:eastAsiaTheme="minorEastAsia" w:hint="eastAsia"/>
          <w:lang w:eastAsia="zh-CN"/>
        </w:rPr>
        <w:t xml:space="preserve"> </w:t>
      </w:r>
      <w:r w:rsidR="000615C7" w:rsidRPr="003422C5">
        <w:rPr>
          <w:rFonts w:eastAsiaTheme="minorEastAsia" w:hint="eastAsia"/>
          <w:lang w:eastAsia="zh-CN"/>
        </w:rPr>
        <w:t>candidate</w:t>
      </w:r>
      <w:r w:rsidR="000615C7" w:rsidRPr="003422C5">
        <w:rPr>
          <w:rFonts w:eastAsia="Malgun Gothic" w:hint="eastAsia"/>
          <w:lang w:eastAsia="ko-KR"/>
        </w:rPr>
        <w:t xml:space="preserve"> </w:t>
      </w:r>
      <w:r w:rsidR="00E61859" w:rsidRPr="003422C5">
        <w:rPr>
          <w:rFonts w:eastAsia="Malgun Gothic" w:hint="eastAsia"/>
          <w:lang w:eastAsia="ko-KR"/>
        </w:rPr>
        <w:t>slot</w:t>
      </w:r>
      <w:r w:rsidR="00E61859" w:rsidRPr="003422C5">
        <w:rPr>
          <w:rFonts w:eastAsiaTheme="minorEastAsia" w:hint="eastAsia"/>
          <w:lang w:eastAsia="zh-CN"/>
        </w:rPr>
        <w:t>s</w:t>
      </w:r>
      <w:r w:rsidR="00E61859" w:rsidRPr="003422C5">
        <w:rPr>
          <w:rFonts w:eastAsia="Malgun Gothic" w:hint="eastAsia"/>
          <w:lang w:eastAsia="ko-KR"/>
        </w:rPr>
        <w:t xml:space="preserve"> within a radio frame for RACH resources</w:t>
      </w:r>
      <w:r w:rsidR="00E61859" w:rsidRPr="003422C5">
        <w:rPr>
          <w:rFonts w:eastAsiaTheme="minorEastAsia" w:hint="eastAsia"/>
          <w:lang w:eastAsia="zh-CN"/>
        </w:rPr>
        <w:t xml:space="preserve"> </w:t>
      </w:r>
      <w:r w:rsidR="000615C7" w:rsidRPr="003422C5">
        <w:rPr>
          <w:rFonts w:eastAsiaTheme="minorEastAsia" w:hint="eastAsia"/>
          <w:lang w:eastAsia="zh-CN"/>
        </w:rPr>
        <w:t>without</w:t>
      </w:r>
      <w:r w:rsidR="00E61859" w:rsidRPr="003422C5">
        <w:rPr>
          <w:rFonts w:eastAsiaTheme="minorEastAsia" w:hint="eastAsia"/>
          <w:lang w:eastAsia="zh-CN"/>
        </w:rPr>
        <w:t xml:space="preserve"> SS-block, where the </w:t>
      </w:r>
      <w:r w:rsidR="00E61859" w:rsidRPr="003422C5">
        <w:rPr>
          <w:rFonts w:eastAsia="Malgun Gothic" w:hint="eastAsia"/>
          <w:lang w:eastAsia="ko-KR"/>
        </w:rPr>
        <w:t>indices</w:t>
      </w:r>
      <w:r w:rsidR="00E61859" w:rsidRPr="003422C5">
        <w:rPr>
          <w:rFonts w:eastAsiaTheme="minorEastAsia" w:hint="eastAsia"/>
          <w:lang w:eastAsia="zh-CN"/>
        </w:rPr>
        <w:t xml:space="preserve"> are 4~9 for SCS of 15</w:t>
      </w:r>
      <w:r w:rsidR="00F60D2A" w:rsidRPr="003422C5">
        <w:rPr>
          <w:rFonts w:eastAsiaTheme="minorEastAsia" w:hint="eastAsia"/>
          <w:lang w:eastAsia="zh-CN"/>
        </w:rPr>
        <w:t xml:space="preserve"> </w:t>
      </w:r>
      <w:r w:rsidR="00E61859" w:rsidRPr="003422C5">
        <w:rPr>
          <w:rFonts w:eastAsiaTheme="minorEastAsia" w:hint="eastAsia"/>
          <w:lang w:eastAsia="zh-CN"/>
        </w:rPr>
        <w:t>KHz, and 8, 9 for SCS of 30</w:t>
      </w:r>
      <w:r w:rsidR="00F60D2A" w:rsidRPr="003422C5">
        <w:rPr>
          <w:rFonts w:eastAsiaTheme="minorEastAsia" w:hint="eastAsia"/>
          <w:lang w:eastAsia="zh-CN"/>
        </w:rPr>
        <w:t xml:space="preserve"> </w:t>
      </w:r>
      <w:r w:rsidR="00E61859" w:rsidRPr="003422C5">
        <w:rPr>
          <w:rFonts w:eastAsiaTheme="minorEastAsia" w:hint="eastAsia"/>
          <w:lang w:eastAsia="zh-CN"/>
        </w:rPr>
        <w:t>KHz.</w:t>
      </w:r>
      <w:r w:rsidR="000615C7" w:rsidRPr="003422C5">
        <w:rPr>
          <w:rFonts w:eastAsiaTheme="minorEastAsia" w:hint="eastAsia"/>
          <w:lang w:eastAsia="zh-CN"/>
        </w:rPr>
        <w:t xml:space="preserve"> According to Table 3, p</w:t>
      </w:r>
      <w:r w:rsidR="000615C7" w:rsidRPr="003422C5">
        <w:rPr>
          <w:rFonts w:eastAsia="Malgun Gothic" w:hint="eastAsia"/>
          <w:lang w:eastAsia="ko-KR"/>
        </w:rPr>
        <w:t xml:space="preserve">otential slot </w:t>
      </w:r>
      <w:r w:rsidR="00026FE9" w:rsidRPr="003422C5">
        <w:rPr>
          <w:rFonts w:eastAsia="Malgun Gothic" w:hint="eastAsia"/>
          <w:lang w:eastAsia="ko-KR"/>
        </w:rPr>
        <w:t>indices</w:t>
      </w:r>
      <w:r w:rsidR="00026FE9" w:rsidRPr="003422C5">
        <w:rPr>
          <w:rFonts w:eastAsiaTheme="minorEastAsia" w:hint="eastAsia"/>
          <w:lang w:eastAsia="zh-CN"/>
        </w:rPr>
        <w:t xml:space="preserve"> </w:t>
      </w:r>
      <w:r w:rsidR="000615C7" w:rsidRPr="003422C5">
        <w:rPr>
          <w:rFonts w:eastAsia="Malgun Gothic" w:hint="eastAsia"/>
          <w:lang w:eastAsia="ko-KR"/>
        </w:rPr>
        <w:t>within a radio frame for RACH resources</w:t>
      </w:r>
      <w:r w:rsidR="000615C7" w:rsidRPr="003422C5">
        <w:rPr>
          <w:rFonts w:eastAsiaTheme="minorEastAsia" w:hint="eastAsia"/>
          <w:lang w:eastAsia="zh-CN"/>
        </w:rPr>
        <w:t xml:space="preserve"> </w:t>
      </w:r>
      <w:r w:rsidR="008E63E1" w:rsidRPr="003422C5">
        <w:rPr>
          <w:rFonts w:eastAsiaTheme="minorEastAsia" w:hint="eastAsia"/>
          <w:lang w:eastAsia="zh-CN"/>
        </w:rPr>
        <w:t>without</w:t>
      </w:r>
      <w:r w:rsidR="000615C7" w:rsidRPr="003422C5">
        <w:rPr>
          <w:rFonts w:eastAsiaTheme="minorEastAsia" w:hint="eastAsia"/>
          <w:lang w:eastAsia="zh-CN"/>
        </w:rPr>
        <w:t xml:space="preserve"> SS-block are 9, 1</w:t>
      </w:r>
      <w:r w:rsidR="008E63E1" w:rsidRPr="003422C5">
        <w:rPr>
          <w:rFonts w:eastAsiaTheme="minorEastAsia" w:hint="eastAsia"/>
          <w:lang w:eastAsia="zh-CN"/>
        </w:rPr>
        <w:t>4</w:t>
      </w:r>
      <w:r w:rsidR="000615C7" w:rsidRPr="003422C5">
        <w:rPr>
          <w:rFonts w:eastAsiaTheme="minorEastAsia" w:hint="eastAsia"/>
          <w:lang w:eastAsia="zh-CN"/>
        </w:rPr>
        <w:t xml:space="preserve">, </w:t>
      </w:r>
      <w:r w:rsidR="008E63E1" w:rsidRPr="003422C5">
        <w:rPr>
          <w:rFonts w:eastAsiaTheme="minorEastAsia" w:hint="eastAsia"/>
          <w:lang w:eastAsia="zh-CN"/>
        </w:rPr>
        <w:t>1</w:t>
      </w:r>
      <w:r w:rsidR="000615C7" w:rsidRPr="003422C5">
        <w:rPr>
          <w:rFonts w:eastAsiaTheme="minorEastAsia" w:hint="eastAsia"/>
          <w:lang w:eastAsia="zh-CN"/>
        </w:rPr>
        <w:t>9~39 for SCS of 60</w:t>
      </w:r>
      <w:r w:rsidR="00F60D2A" w:rsidRPr="003422C5">
        <w:rPr>
          <w:rFonts w:eastAsiaTheme="minorEastAsia" w:hint="eastAsia"/>
          <w:lang w:eastAsia="zh-CN"/>
        </w:rPr>
        <w:t xml:space="preserve"> </w:t>
      </w:r>
      <w:r w:rsidR="000615C7" w:rsidRPr="003422C5">
        <w:rPr>
          <w:rFonts w:eastAsiaTheme="minorEastAsia" w:hint="eastAsia"/>
          <w:lang w:eastAsia="zh-CN"/>
        </w:rPr>
        <w:t xml:space="preserve">KHz and </w:t>
      </w:r>
      <w:r w:rsidR="00F60D2A" w:rsidRPr="003422C5">
        <w:rPr>
          <w:rFonts w:eastAsiaTheme="minorEastAsia" w:hint="eastAsia"/>
          <w:lang w:eastAsia="zh-CN"/>
        </w:rPr>
        <w:t>8, 9,18,19,28</w:t>
      </w:r>
      <w:r w:rsidR="00F60D2A" w:rsidRPr="003422C5">
        <w:rPr>
          <w:rFonts w:eastAsia="Malgun Gothic" w:hint="eastAsia"/>
          <w:lang w:eastAsia="ko-KR"/>
        </w:rPr>
        <w:t xml:space="preserve">, </w:t>
      </w:r>
      <w:r w:rsidR="004C5BEA" w:rsidRPr="003422C5">
        <w:rPr>
          <w:rFonts w:eastAsia="Malgun Gothic"/>
          <w:lang w:eastAsia="ko-KR"/>
        </w:rPr>
        <w:t>29</w:t>
      </w:r>
      <w:r w:rsidR="00F60D2A" w:rsidRPr="003422C5">
        <w:rPr>
          <w:rFonts w:eastAsia="Malgun Gothic" w:hint="eastAsia"/>
          <w:lang w:eastAsia="ko-KR"/>
        </w:rPr>
        <w:t xml:space="preserve">, </w:t>
      </w:r>
      <w:r w:rsidR="004C5BEA" w:rsidRPr="003422C5">
        <w:rPr>
          <w:rFonts w:eastAsia="Malgun Gothic"/>
          <w:lang w:eastAsia="ko-KR"/>
        </w:rPr>
        <w:t>38</w:t>
      </w:r>
      <w:r w:rsidR="00F60D2A" w:rsidRPr="003422C5">
        <w:rPr>
          <w:rFonts w:eastAsia="Malgun Gothic" w:hint="eastAsia"/>
          <w:lang w:eastAsia="ko-KR"/>
        </w:rPr>
        <w:t>~79</w:t>
      </w:r>
      <w:r w:rsidR="00F60D2A" w:rsidRPr="003422C5">
        <w:rPr>
          <w:rFonts w:eastAsiaTheme="minorEastAsia" w:hint="eastAsia"/>
          <w:lang w:eastAsia="zh-CN"/>
        </w:rPr>
        <w:t xml:space="preserve"> for SCS of </w:t>
      </w:r>
      <w:r w:rsidR="000615C7" w:rsidRPr="003422C5">
        <w:rPr>
          <w:rFonts w:eastAsiaTheme="minorEastAsia" w:hint="eastAsia"/>
          <w:lang w:eastAsia="zh-CN"/>
        </w:rPr>
        <w:t>120</w:t>
      </w:r>
      <w:r w:rsidR="00F60D2A" w:rsidRPr="003422C5">
        <w:rPr>
          <w:rFonts w:eastAsiaTheme="minorEastAsia" w:hint="eastAsia"/>
          <w:lang w:eastAsia="zh-CN"/>
        </w:rPr>
        <w:t xml:space="preserve"> </w:t>
      </w:r>
      <w:r w:rsidR="000615C7" w:rsidRPr="003422C5">
        <w:rPr>
          <w:rFonts w:eastAsiaTheme="minorEastAsia" w:hint="eastAsia"/>
          <w:lang w:eastAsia="zh-CN"/>
        </w:rPr>
        <w:t>KHz.</w:t>
      </w:r>
    </w:p>
    <w:p w:rsidR="00E14363" w:rsidRPr="003422C5" w:rsidRDefault="00E61859" w:rsidP="00E14363">
      <w:pPr>
        <w:jc w:val="center"/>
        <w:rPr>
          <w:rFonts w:eastAsia="Malgun Gothic"/>
          <w:b/>
          <w:lang w:eastAsia="ko-KR"/>
        </w:rPr>
      </w:pPr>
      <w:proofErr w:type="gramStart"/>
      <w:r w:rsidRPr="003422C5">
        <w:rPr>
          <w:rFonts w:eastAsiaTheme="minorEastAsia" w:hint="eastAsia"/>
          <w:b/>
          <w:lang w:eastAsia="zh-CN"/>
        </w:rPr>
        <w:t>Table</w:t>
      </w:r>
      <w:r w:rsidR="00DF1062">
        <w:rPr>
          <w:rFonts w:eastAsiaTheme="minorEastAsia" w:hint="eastAsia"/>
          <w:b/>
          <w:lang w:eastAsia="zh-CN"/>
        </w:rPr>
        <w:t xml:space="preserve"> </w:t>
      </w:r>
      <w:r w:rsidR="007D6757" w:rsidRPr="003422C5">
        <w:rPr>
          <w:rFonts w:eastAsiaTheme="minorEastAsia" w:hint="eastAsia"/>
          <w:b/>
          <w:lang w:eastAsia="zh-CN"/>
        </w:rPr>
        <w:t>2</w:t>
      </w:r>
      <w:r w:rsidR="005852D6" w:rsidRPr="003422C5">
        <w:rPr>
          <w:rFonts w:eastAsiaTheme="minorEastAsia" w:hint="eastAsia"/>
          <w:b/>
          <w:lang w:eastAsia="zh-CN"/>
        </w:rPr>
        <w:t>.</w:t>
      </w:r>
      <w:proofErr w:type="gramEnd"/>
      <w:r w:rsidRPr="003422C5">
        <w:rPr>
          <w:rFonts w:eastAsiaTheme="minorEastAsia" w:hint="eastAsia"/>
          <w:b/>
          <w:lang w:eastAsia="zh-CN"/>
        </w:rPr>
        <w:t xml:space="preserve"> </w:t>
      </w:r>
      <w:r w:rsidR="007D6757" w:rsidRPr="003422C5">
        <w:rPr>
          <w:rFonts w:eastAsiaTheme="minorEastAsia" w:hint="eastAsia"/>
          <w:b/>
          <w:lang w:eastAsia="zh-CN"/>
        </w:rPr>
        <w:t>Candidate</w:t>
      </w:r>
      <w:r w:rsidR="007D6757" w:rsidRPr="003422C5">
        <w:rPr>
          <w:rFonts w:eastAsia="Malgun Gothic" w:hint="eastAsia"/>
          <w:b/>
          <w:lang w:eastAsia="ko-KR"/>
        </w:rPr>
        <w:t xml:space="preserve"> </w:t>
      </w:r>
      <w:r w:rsidR="00E14363" w:rsidRPr="003422C5">
        <w:rPr>
          <w:rFonts w:eastAsia="Malgun Gothic" w:hint="eastAsia"/>
          <w:b/>
          <w:lang w:eastAsia="ko-KR"/>
        </w:rPr>
        <w:t>slot indices</w:t>
      </w:r>
      <w:r w:rsidR="00E14363" w:rsidRPr="003422C5">
        <w:rPr>
          <w:rFonts w:eastAsia="Malgun Gothic"/>
          <w:b/>
          <w:lang w:eastAsia="ko-KR"/>
        </w:rPr>
        <w:t xml:space="preserve"> </w:t>
      </w:r>
      <w:r w:rsidR="00E14363" w:rsidRPr="003422C5">
        <w:rPr>
          <w:rFonts w:eastAsia="Malgun Gothic" w:hint="eastAsia"/>
          <w:b/>
          <w:lang w:eastAsia="ko-KR"/>
        </w:rPr>
        <w:t>within a frame for RACH resources below 6GHz</w:t>
      </w:r>
      <w:r w:rsidR="00E14363" w:rsidRPr="003422C5">
        <w:rPr>
          <w:rFonts w:eastAsia="Malgun Gothic"/>
          <w:b/>
          <w:lang w:eastAsia="ko-KR"/>
        </w:rPr>
        <w:t xml:space="preserve"> (SS</w:t>
      </w:r>
      <w:r w:rsidR="002472E6" w:rsidRPr="003422C5">
        <w:rPr>
          <w:rFonts w:eastAsiaTheme="minorEastAsia" w:hint="eastAsia"/>
          <w:b/>
          <w:lang w:eastAsia="zh-CN"/>
        </w:rPr>
        <w:t>-</w:t>
      </w:r>
      <w:r w:rsidR="00E14363" w:rsidRPr="003422C5">
        <w:rPr>
          <w:rFonts w:eastAsia="Malgun Gothic"/>
          <w:b/>
          <w:lang w:eastAsia="ko-KR"/>
        </w:rPr>
        <w:t>block with 10ms periodicity)</w:t>
      </w:r>
    </w:p>
    <w:tbl>
      <w:tblPr>
        <w:tblStyle w:val="af3"/>
        <w:tblW w:w="0" w:type="auto"/>
        <w:tblLook w:val="04A0"/>
      </w:tblPr>
      <w:tblGrid>
        <w:gridCol w:w="2721"/>
        <w:gridCol w:w="3515"/>
        <w:gridCol w:w="3515"/>
      </w:tblGrid>
      <w:tr w:rsidR="00E14363" w:rsidRPr="003422C5" w:rsidTr="00F317A4">
        <w:trPr>
          <w:trHeight w:val="302"/>
        </w:trPr>
        <w:tc>
          <w:tcPr>
            <w:tcW w:w="2721" w:type="dxa"/>
            <w:shd w:val="clear" w:color="auto" w:fill="EEECE1" w:themeFill="background2"/>
          </w:tcPr>
          <w:p w:rsidR="00E14363" w:rsidRPr="003422C5" w:rsidRDefault="00E14363" w:rsidP="00646685">
            <w:pPr>
              <w:spacing w:after="0"/>
              <w:rPr>
                <w:rFonts w:eastAsia="Malgun Gothic"/>
                <w:lang w:eastAsia="ko-KR"/>
              </w:rPr>
            </w:pPr>
          </w:p>
        </w:tc>
        <w:tc>
          <w:tcPr>
            <w:tcW w:w="3515" w:type="dxa"/>
            <w:shd w:val="clear" w:color="auto" w:fill="EEECE1" w:themeFill="background2"/>
          </w:tcPr>
          <w:p w:rsidR="00E14363" w:rsidRPr="003422C5" w:rsidRDefault="004C5BEA" w:rsidP="00646685">
            <w:pPr>
              <w:spacing w:after="0"/>
              <w:rPr>
                <w:rFonts w:eastAsia="Malgun Gothic"/>
                <w:lang w:eastAsia="ko-KR"/>
              </w:rPr>
            </w:pPr>
            <w:r w:rsidRPr="003422C5">
              <w:rPr>
                <w:rFonts w:eastAsia="Malgun Gothic"/>
                <w:lang w:eastAsia="ko-KR"/>
              </w:rPr>
              <w:t>Msg.1 with 15 kHz SCS</w:t>
            </w:r>
          </w:p>
        </w:tc>
        <w:tc>
          <w:tcPr>
            <w:tcW w:w="3515" w:type="dxa"/>
            <w:shd w:val="clear" w:color="auto" w:fill="EEECE1" w:themeFill="background2"/>
          </w:tcPr>
          <w:p w:rsidR="00E14363" w:rsidRPr="003422C5" w:rsidRDefault="004C5BEA" w:rsidP="00646685">
            <w:pPr>
              <w:spacing w:after="0"/>
              <w:rPr>
                <w:rFonts w:eastAsia="Malgun Gothic"/>
                <w:lang w:eastAsia="ko-KR"/>
              </w:rPr>
            </w:pPr>
            <w:r w:rsidRPr="003422C5">
              <w:rPr>
                <w:rFonts w:eastAsia="Malgun Gothic"/>
                <w:lang w:eastAsia="ko-KR"/>
              </w:rPr>
              <w:t>Msg.1 with 30 kHz SCS</w:t>
            </w:r>
          </w:p>
        </w:tc>
      </w:tr>
      <w:tr w:rsidR="00E14363" w:rsidRPr="003422C5" w:rsidTr="00646685">
        <w:trPr>
          <w:trHeight w:val="454"/>
        </w:trPr>
        <w:tc>
          <w:tcPr>
            <w:tcW w:w="2721" w:type="dxa"/>
          </w:tcPr>
          <w:p w:rsidR="00E14363" w:rsidRPr="003422C5" w:rsidRDefault="004C5BEA" w:rsidP="00646685">
            <w:pPr>
              <w:spacing w:after="0"/>
              <w:rPr>
                <w:rFonts w:eastAsia="Malgun Gothic"/>
                <w:lang w:eastAsia="ko-KR"/>
              </w:rPr>
            </w:pPr>
            <w:r w:rsidRPr="003422C5">
              <w:rPr>
                <w:rFonts w:eastAsia="Malgun Gothic"/>
                <w:lang w:eastAsia="ko-KR"/>
              </w:rPr>
              <w:t>SSB with 15 kHz SCS, L=8</w:t>
            </w:r>
          </w:p>
        </w:tc>
        <w:tc>
          <w:tcPr>
            <w:tcW w:w="3515" w:type="dxa"/>
          </w:tcPr>
          <w:p w:rsidR="00E14363" w:rsidRPr="003422C5" w:rsidRDefault="004C5BEA" w:rsidP="00646685">
            <w:pPr>
              <w:spacing w:after="0"/>
              <w:rPr>
                <w:rFonts w:eastAsia="Malgun Gothic"/>
                <w:lang w:eastAsia="ko-KR"/>
              </w:rPr>
            </w:pPr>
            <w:r w:rsidRPr="003422C5">
              <w:rPr>
                <w:rFonts w:eastAsia="Malgun Gothic"/>
                <w:lang w:eastAsia="ko-KR"/>
              </w:rPr>
              <w:t>4, 5, 6, 7, 8, 9</w:t>
            </w:r>
          </w:p>
        </w:tc>
        <w:tc>
          <w:tcPr>
            <w:tcW w:w="3515" w:type="dxa"/>
          </w:tcPr>
          <w:p w:rsidR="00E14363" w:rsidRPr="003422C5" w:rsidRDefault="004C5BEA" w:rsidP="00646685">
            <w:pPr>
              <w:spacing w:after="0"/>
              <w:rPr>
                <w:rFonts w:eastAsia="Malgun Gothic"/>
                <w:lang w:eastAsia="ko-KR"/>
              </w:rPr>
            </w:pPr>
            <w:r w:rsidRPr="003422C5">
              <w:rPr>
                <w:rFonts w:eastAsia="Malgun Gothic"/>
                <w:lang w:eastAsia="ko-KR"/>
              </w:rPr>
              <w:t>8 ~ 19</w:t>
            </w:r>
          </w:p>
        </w:tc>
      </w:tr>
      <w:tr w:rsidR="00E14363" w:rsidRPr="003422C5" w:rsidTr="00646685">
        <w:trPr>
          <w:trHeight w:val="454"/>
        </w:trPr>
        <w:tc>
          <w:tcPr>
            <w:tcW w:w="2721" w:type="dxa"/>
          </w:tcPr>
          <w:p w:rsidR="00E14363" w:rsidRPr="003422C5" w:rsidRDefault="004C5BEA" w:rsidP="00646685">
            <w:pPr>
              <w:spacing w:after="0"/>
              <w:rPr>
                <w:rFonts w:eastAsia="Malgun Gothic"/>
                <w:lang w:eastAsia="ko-KR"/>
              </w:rPr>
            </w:pPr>
            <w:r w:rsidRPr="003422C5">
              <w:rPr>
                <w:rFonts w:eastAsia="Malgun Gothic"/>
                <w:lang w:eastAsia="ko-KR"/>
              </w:rPr>
              <w:t>SSB with 30 kHz SCS, L=8</w:t>
            </w:r>
          </w:p>
        </w:tc>
        <w:tc>
          <w:tcPr>
            <w:tcW w:w="3515" w:type="dxa"/>
          </w:tcPr>
          <w:p w:rsidR="00E14363" w:rsidRPr="003422C5" w:rsidRDefault="004C5BEA" w:rsidP="00646685">
            <w:pPr>
              <w:spacing w:after="0"/>
              <w:rPr>
                <w:rFonts w:eastAsia="Malgun Gothic"/>
                <w:lang w:eastAsia="ko-KR"/>
              </w:rPr>
            </w:pPr>
            <w:r w:rsidRPr="003422C5">
              <w:rPr>
                <w:rFonts w:eastAsia="Malgun Gothic"/>
                <w:lang w:eastAsia="ko-KR"/>
              </w:rPr>
              <w:t>4~19</w:t>
            </w:r>
          </w:p>
        </w:tc>
        <w:tc>
          <w:tcPr>
            <w:tcW w:w="3515" w:type="dxa"/>
          </w:tcPr>
          <w:p w:rsidR="00E14363" w:rsidRPr="003422C5" w:rsidRDefault="004C5BEA" w:rsidP="00646685">
            <w:pPr>
              <w:spacing w:after="0"/>
              <w:rPr>
                <w:rFonts w:eastAsia="Malgun Gothic"/>
                <w:lang w:eastAsia="ko-KR"/>
              </w:rPr>
            </w:pPr>
            <w:r w:rsidRPr="003422C5">
              <w:rPr>
                <w:rFonts w:eastAsia="Malgun Gothic"/>
                <w:lang w:eastAsia="ko-KR"/>
              </w:rPr>
              <w:t>2 ~9</w:t>
            </w:r>
            <w:r w:rsidR="00E14363" w:rsidRPr="003422C5">
              <w:rPr>
                <w:rFonts w:eastAsia="Malgun Gothic" w:hint="eastAsia"/>
                <w:lang w:eastAsia="ko-KR"/>
              </w:rPr>
              <w:t xml:space="preserve"> </w:t>
            </w:r>
          </w:p>
        </w:tc>
      </w:tr>
    </w:tbl>
    <w:p w:rsidR="000615C7" w:rsidRPr="003422C5" w:rsidRDefault="000615C7" w:rsidP="00AA5D05">
      <w:pPr>
        <w:pStyle w:val="af"/>
        <w:jc w:val="both"/>
        <w:rPr>
          <w:rFonts w:eastAsiaTheme="minorEastAsia"/>
          <w:lang w:eastAsia="zh-CN"/>
        </w:rPr>
      </w:pPr>
    </w:p>
    <w:p w:rsidR="000615C7" w:rsidRPr="003422C5" w:rsidRDefault="004C5BEA" w:rsidP="000615C7">
      <w:pPr>
        <w:jc w:val="center"/>
        <w:rPr>
          <w:rFonts w:eastAsiaTheme="minorEastAsia"/>
          <w:b/>
          <w:lang w:eastAsia="zh-CN"/>
        </w:rPr>
      </w:pPr>
      <w:proofErr w:type="gramStart"/>
      <w:r w:rsidRPr="003422C5">
        <w:rPr>
          <w:rFonts w:eastAsia="Malgun Gothic"/>
          <w:b/>
          <w:lang w:eastAsia="ko-KR"/>
        </w:rPr>
        <w:t>Table 3.</w:t>
      </w:r>
      <w:proofErr w:type="gramEnd"/>
      <w:r w:rsidRPr="003422C5">
        <w:rPr>
          <w:rFonts w:eastAsia="Malgun Gothic"/>
          <w:b/>
          <w:lang w:eastAsia="ko-KR"/>
        </w:rPr>
        <w:t xml:space="preserve"> </w:t>
      </w:r>
      <w:r w:rsidRPr="003422C5">
        <w:rPr>
          <w:rFonts w:eastAsiaTheme="minorEastAsia"/>
          <w:b/>
          <w:lang w:eastAsia="zh-CN"/>
        </w:rPr>
        <w:t>Candidate</w:t>
      </w:r>
      <w:r w:rsidRPr="003422C5">
        <w:rPr>
          <w:rFonts w:eastAsia="Malgun Gothic"/>
          <w:b/>
          <w:lang w:eastAsia="ko-KR"/>
        </w:rPr>
        <w:t xml:space="preserve"> slot indices within a frame for RACH resources above 6GHz (SS</w:t>
      </w:r>
      <w:r w:rsidR="00F317A4" w:rsidRPr="003422C5">
        <w:rPr>
          <w:rFonts w:eastAsiaTheme="minorEastAsia" w:hint="eastAsia"/>
          <w:b/>
          <w:lang w:eastAsia="zh-CN"/>
        </w:rPr>
        <w:t>-</w:t>
      </w:r>
      <w:r w:rsidR="000615C7" w:rsidRPr="003422C5">
        <w:rPr>
          <w:rFonts w:eastAsia="Malgun Gothic"/>
          <w:b/>
          <w:lang w:eastAsia="ko-KR"/>
        </w:rPr>
        <w:t xml:space="preserve">block </w:t>
      </w:r>
      <w:r w:rsidRPr="003422C5">
        <w:rPr>
          <w:rFonts w:eastAsia="Malgun Gothic"/>
          <w:b/>
          <w:lang w:eastAsia="ko-KR"/>
        </w:rPr>
        <w:t>with 10ms periodicity)</w:t>
      </w:r>
      <w:r w:rsidRPr="003422C5">
        <w:rPr>
          <w:rFonts w:eastAsiaTheme="minorEastAsia"/>
          <w:b/>
          <w:lang w:eastAsia="zh-CN"/>
        </w:rPr>
        <w:t xml:space="preserve"> </w:t>
      </w:r>
    </w:p>
    <w:tbl>
      <w:tblPr>
        <w:tblStyle w:val="af3"/>
        <w:tblW w:w="10236" w:type="dxa"/>
        <w:tblLook w:val="04A0"/>
      </w:tblPr>
      <w:tblGrid>
        <w:gridCol w:w="2948"/>
        <w:gridCol w:w="3319"/>
        <w:gridCol w:w="3969"/>
      </w:tblGrid>
      <w:tr w:rsidR="000615C7" w:rsidRPr="003422C5" w:rsidTr="000615C7">
        <w:tc>
          <w:tcPr>
            <w:tcW w:w="2948" w:type="dxa"/>
            <w:shd w:val="clear" w:color="auto" w:fill="EEECE1" w:themeFill="background2"/>
          </w:tcPr>
          <w:p w:rsidR="000615C7" w:rsidRPr="003422C5" w:rsidRDefault="000615C7" w:rsidP="000615C7">
            <w:pPr>
              <w:spacing w:after="0"/>
              <w:rPr>
                <w:rFonts w:eastAsia="Malgun Gothic"/>
                <w:lang w:eastAsia="ko-KR"/>
              </w:rPr>
            </w:pPr>
          </w:p>
        </w:tc>
        <w:tc>
          <w:tcPr>
            <w:tcW w:w="3319" w:type="dxa"/>
            <w:shd w:val="clear" w:color="auto" w:fill="EEECE1" w:themeFill="background2"/>
          </w:tcPr>
          <w:p w:rsidR="000615C7" w:rsidRPr="003422C5" w:rsidRDefault="004C5BEA" w:rsidP="000615C7">
            <w:pPr>
              <w:spacing w:after="0"/>
              <w:rPr>
                <w:rFonts w:eastAsia="Malgun Gothic"/>
                <w:lang w:eastAsia="ko-KR"/>
              </w:rPr>
            </w:pPr>
            <w:r w:rsidRPr="003422C5">
              <w:rPr>
                <w:rFonts w:eastAsia="Malgun Gothic"/>
                <w:lang w:eastAsia="ko-KR"/>
              </w:rPr>
              <w:t>Msg.1 with 60kHz SCS</w:t>
            </w:r>
          </w:p>
        </w:tc>
        <w:tc>
          <w:tcPr>
            <w:tcW w:w="3969" w:type="dxa"/>
            <w:shd w:val="clear" w:color="auto" w:fill="EEECE1" w:themeFill="background2"/>
          </w:tcPr>
          <w:p w:rsidR="000615C7" w:rsidRPr="003422C5" w:rsidRDefault="004C5BEA" w:rsidP="000615C7">
            <w:pPr>
              <w:spacing w:after="0"/>
              <w:rPr>
                <w:rFonts w:eastAsia="Malgun Gothic"/>
                <w:lang w:eastAsia="ko-KR"/>
              </w:rPr>
            </w:pPr>
            <w:r w:rsidRPr="003422C5">
              <w:rPr>
                <w:rFonts w:eastAsia="Malgun Gothic"/>
                <w:lang w:eastAsia="ko-KR"/>
              </w:rPr>
              <w:t>Msg.1 with 120kHz SCS</w:t>
            </w:r>
          </w:p>
        </w:tc>
      </w:tr>
      <w:tr w:rsidR="000615C7" w:rsidRPr="003422C5" w:rsidTr="000615C7">
        <w:tc>
          <w:tcPr>
            <w:tcW w:w="2948" w:type="dxa"/>
          </w:tcPr>
          <w:p w:rsidR="000615C7" w:rsidRPr="003422C5" w:rsidRDefault="004C5BEA" w:rsidP="000615C7">
            <w:pPr>
              <w:spacing w:after="0"/>
              <w:rPr>
                <w:rFonts w:eastAsia="Malgun Gothic"/>
                <w:lang w:eastAsia="ko-KR"/>
              </w:rPr>
            </w:pPr>
            <w:r w:rsidRPr="003422C5">
              <w:rPr>
                <w:rFonts w:eastAsia="Malgun Gothic"/>
                <w:lang w:eastAsia="ko-KR"/>
              </w:rPr>
              <w:t>SSB with 120 kHz SCS, L=64</w:t>
            </w:r>
          </w:p>
        </w:tc>
        <w:tc>
          <w:tcPr>
            <w:tcW w:w="3319" w:type="dxa"/>
          </w:tcPr>
          <w:p w:rsidR="000615C7" w:rsidRPr="003422C5" w:rsidRDefault="004C5BEA" w:rsidP="000615C7">
            <w:pPr>
              <w:spacing w:after="0"/>
              <w:rPr>
                <w:rFonts w:eastAsia="Malgun Gothic"/>
                <w:lang w:eastAsia="ko-KR"/>
              </w:rPr>
            </w:pPr>
            <w:r w:rsidRPr="003422C5">
              <w:rPr>
                <w:rFonts w:eastAsia="Malgun Gothic"/>
                <w:lang w:eastAsia="ko-KR"/>
              </w:rPr>
              <w:t>4,9</w:t>
            </w:r>
            <w:r w:rsidR="000615C7" w:rsidRPr="003422C5">
              <w:rPr>
                <w:rFonts w:eastAsia="Malgun Gothic" w:hint="eastAsia"/>
                <w:lang w:eastAsia="ko-KR"/>
              </w:rPr>
              <w:t>,14,</w:t>
            </w:r>
            <w:r w:rsidRPr="003422C5">
              <w:rPr>
                <w:rFonts w:eastAsia="Malgun Gothic"/>
                <w:lang w:eastAsia="ko-KR"/>
              </w:rPr>
              <w:t>19</w:t>
            </w:r>
            <w:r w:rsidR="000615C7" w:rsidRPr="003422C5">
              <w:rPr>
                <w:rFonts w:eastAsia="Malgun Gothic" w:hint="eastAsia"/>
                <w:lang w:eastAsia="ko-KR"/>
              </w:rPr>
              <w:t xml:space="preserve">~ </w:t>
            </w:r>
            <w:r w:rsidRPr="003422C5">
              <w:rPr>
                <w:rFonts w:eastAsia="Malgun Gothic"/>
                <w:lang w:eastAsia="ko-KR"/>
              </w:rPr>
              <w:t>39</w:t>
            </w:r>
          </w:p>
        </w:tc>
        <w:tc>
          <w:tcPr>
            <w:tcW w:w="3969" w:type="dxa"/>
          </w:tcPr>
          <w:p w:rsidR="000615C7" w:rsidRPr="003422C5" w:rsidRDefault="000615C7" w:rsidP="000615C7">
            <w:pPr>
              <w:spacing w:after="0"/>
              <w:rPr>
                <w:rFonts w:eastAsia="Malgun Gothic"/>
                <w:lang w:eastAsia="ko-KR"/>
              </w:rPr>
            </w:pPr>
            <w:r w:rsidRPr="003422C5">
              <w:rPr>
                <w:rFonts w:eastAsia="Malgun Gothic" w:hint="eastAsia"/>
                <w:lang w:eastAsia="ko-KR"/>
              </w:rPr>
              <w:t xml:space="preserve">8, </w:t>
            </w:r>
            <w:r w:rsidR="004C5BEA" w:rsidRPr="003422C5">
              <w:rPr>
                <w:rFonts w:eastAsia="Malgun Gothic"/>
                <w:lang w:eastAsia="ko-KR"/>
              </w:rPr>
              <w:t>9</w:t>
            </w:r>
            <w:r w:rsidRPr="003422C5">
              <w:rPr>
                <w:rFonts w:eastAsia="Malgun Gothic" w:hint="eastAsia"/>
                <w:lang w:eastAsia="ko-KR"/>
              </w:rPr>
              <w:t xml:space="preserve">, 18, </w:t>
            </w:r>
            <w:r w:rsidR="004C5BEA" w:rsidRPr="003422C5">
              <w:rPr>
                <w:rFonts w:eastAsia="Malgun Gothic"/>
                <w:lang w:eastAsia="ko-KR"/>
              </w:rPr>
              <w:t>19</w:t>
            </w:r>
            <w:r w:rsidRPr="003422C5">
              <w:rPr>
                <w:rFonts w:eastAsia="Malgun Gothic" w:hint="eastAsia"/>
                <w:lang w:eastAsia="ko-KR"/>
              </w:rPr>
              <w:t xml:space="preserve">, 28, </w:t>
            </w:r>
            <w:r w:rsidR="004C5BEA" w:rsidRPr="003422C5">
              <w:rPr>
                <w:rFonts w:eastAsia="Malgun Gothic"/>
                <w:lang w:eastAsia="ko-KR"/>
              </w:rPr>
              <w:t>29</w:t>
            </w:r>
            <w:r w:rsidRPr="003422C5">
              <w:rPr>
                <w:rFonts w:eastAsia="Malgun Gothic" w:hint="eastAsia"/>
                <w:lang w:eastAsia="ko-KR"/>
              </w:rPr>
              <w:t xml:space="preserve">, </w:t>
            </w:r>
            <w:r w:rsidR="004C5BEA" w:rsidRPr="003422C5">
              <w:rPr>
                <w:rFonts w:eastAsia="Malgun Gothic"/>
                <w:lang w:eastAsia="ko-KR"/>
              </w:rPr>
              <w:t>38</w:t>
            </w:r>
            <w:r w:rsidRPr="003422C5">
              <w:rPr>
                <w:rFonts w:eastAsia="Malgun Gothic" w:hint="eastAsia"/>
                <w:lang w:eastAsia="ko-KR"/>
              </w:rPr>
              <w:t>~79</w:t>
            </w:r>
          </w:p>
        </w:tc>
      </w:tr>
      <w:tr w:rsidR="000615C7" w:rsidRPr="003422C5" w:rsidTr="000615C7">
        <w:tc>
          <w:tcPr>
            <w:tcW w:w="2948" w:type="dxa"/>
          </w:tcPr>
          <w:p w:rsidR="000615C7" w:rsidRPr="003422C5" w:rsidRDefault="004C5BEA" w:rsidP="000615C7">
            <w:pPr>
              <w:spacing w:after="0"/>
              <w:rPr>
                <w:rFonts w:eastAsia="Malgun Gothic"/>
                <w:lang w:eastAsia="ko-KR"/>
              </w:rPr>
            </w:pPr>
            <w:r w:rsidRPr="003422C5">
              <w:rPr>
                <w:rFonts w:eastAsia="Malgun Gothic"/>
                <w:lang w:eastAsia="ko-KR"/>
              </w:rPr>
              <w:t>SSB with 240 kHz SCS, L=64</w:t>
            </w:r>
          </w:p>
        </w:tc>
        <w:tc>
          <w:tcPr>
            <w:tcW w:w="3319" w:type="dxa"/>
          </w:tcPr>
          <w:p w:rsidR="000615C7" w:rsidRPr="003422C5" w:rsidRDefault="004C5BEA" w:rsidP="000615C7">
            <w:pPr>
              <w:spacing w:after="0"/>
              <w:rPr>
                <w:rFonts w:eastAsia="Malgun Gothic"/>
                <w:lang w:eastAsia="ko-KR"/>
              </w:rPr>
            </w:pPr>
            <w:r w:rsidRPr="003422C5">
              <w:rPr>
                <w:rFonts w:eastAsia="Malgun Gothic"/>
                <w:lang w:eastAsia="ko-KR"/>
              </w:rPr>
              <w:t>4, 9~39</w:t>
            </w:r>
          </w:p>
        </w:tc>
        <w:tc>
          <w:tcPr>
            <w:tcW w:w="3969" w:type="dxa"/>
          </w:tcPr>
          <w:p w:rsidR="000615C7" w:rsidRPr="003422C5" w:rsidRDefault="004C5BEA" w:rsidP="000615C7">
            <w:pPr>
              <w:spacing w:after="0"/>
              <w:rPr>
                <w:rFonts w:eastAsia="Malgun Gothic"/>
                <w:lang w:eastAsia="ko-KR"/>
              </w:rPr>
            </w:pPr>
            <w:r w:rsidRPr="003422C5">
              <w:rPr>
                <w:rFonts w:eastAsia="Malgun Gothic"/>
                <w:lang w:eastAsia="ko-KR"/>
              </w:rPr>
              <w:t>8, 9, 18~79</w:t>
            </w:r>
          </w:p>
        </w:tc>
      </w:tr>
    </w:tbl>
    <w:p w:rsidR="00B621CA" w:rsidRPr="003422C5" w:rsidRDefault="00B621CA" w:rsidP="00AA5D05">
      <w:pPr>
        <w:pStyle w:val="af"/>
        <w:jc w:val="both"/>
        <w:rPr>
          <w:rFonts w:eastAsiaTheme="minorEastAsia"/>
          <w:lang w:eastAsia="zh-CN"/>
        </w:rPr>
      </w:pPr>
    </w:p>
    <w:p w:rsidR="000615C7" w:rsidRPr="003422C5" w:rsidRDefault="000615C7" w:rsidP="00AA5D05">
      <w:pPr>
        <w:pStyle w:val="af"/>
        <w:jc w:val="both"/>
        <w:rPr>
          <w:rFonts w:eastAsiaTheme="minorEastAsia"/>
          <w:lang w:eastAsia="zh-CN"/>
        </w:rPr>
      </w:pPr>
      <w:r w:rsidRPr="003422C5">
        <w:rPr>
          <w:rFonts w:eastAsiaTheme="minorEastAsia" w:hint="eastAsia"/>
          <w:lang w:eastAsia="zh-CN"/>
        </w:rPr>
        <w:t xml:space="preserve">According to above </w:t>
      </w:r>
      <w:r w:rsidRPr="003422C5">
        <w:rPr>
          <w:rFonts w:eastAsiaTheme="minorEastAsia"/>
          <w:lang w:eastAsia="zh-CN"/>
        </w:rPr>
        <w:t>anal</w:t>
      </w:r>
      <w:r w:rsidRPr="003422C5">
        <w:rPr>
          <w:rFonts w:eastAsiaTheme="minorEastAsia" w:hint="eastAsia"/>
          <w:lang w:eastAsia="zh-CN"/>
        </w:rPr>
        <w:t>yses</w:t>
      </w:r>
      <w:r w:rsidR="004C5BEA" w:rsidRPr="003422C5">
        <w:rPr>
          <w:rFonts w:eastAsiaTheme="minorEastAsia"/>
          <w:lang w:eastAsia="zh-CN"/>
        </w:rPr>
        <w:t xml:space="preserve">, </w:t>
      </w:r>
      <w:r w:rsidR="004C5BEA" w:rsidRPr="003422C5">
        <w:t>NR-RACH configuration table below 6 GHz</w:t>
      </w:r>
      <w:r w:rsidRPr="003422C5">
        <w:rPr>
          <w:rFonts w:eastAsiaTheme="minorEastAsia" w:hint="eastAsia"/>
          <w:lang w:eastAsia="zh-CN"/>
        </w:rPr>
        <w:t xml:space="preserve"> is given in Table</w:t>
      </w:r>
      <w:r w:rsidR="00CC2E0E" w:rsidRPr="003422C5">
        <w:rPr>
          <w:rFonts w:eastAsiaTheme="minorEastAsia" w:hint="eastAsia"/>
          <w:lang w:eastAsia="zh-CN"/>
        </w:rPr>
        <w:t xml:space="preserve"> </w:t>
      </w:r>
      <w:r w:rsidR="003D01A5" w:rsidRPr="003422C5">
        <w:rPr>
          <w:rFonts w:eastAsiaTheme="minorEastAsia" w:hint="eastAsia"/>
          <w:lang w:eastAsia="zh-CN"/>
        </w:rPr>
        <w:t>4</w:t>
      </w:r>
      <w:r w:rsidRPr="003422C5">
        <w:rPr>
          <w:rFonts w:eastAsiaTheme="minorEastAsia" w:hint="eastAsia"/>
          <w:lang w:eastAsia="zh-CN"/>
        </w:rPr>
        <w:t>, where SCS of 15</w:t>
      </w:r>
      <w:r w:rsidR="003422C5">
        <w:rPr>
          <w:rFonts w:eastAsiaTheme="minorEastAsia" w:hint="eastAsia"/>
          <w:lang w:eastAsia="zh-CN"/>
        </w:rPr>
        <w:t xml:space="preserve"> </w:t>
      </w:r>
      <w:r w:rsidRPr="003422C5">
        <w:rPr>
          <w:rFonts w:eastAsiaTheme="minorEastAsia" w:hint="eastAsia"/>
          <w:lang w:eastAsia="zh-CN"/>
        </w:rPr>
        <w:t xml:space="preserve">KHz is corresponding to configuration index from 0 to 127, and SCS of </w:t>
      </w:r>
      <w:r w:rsidR="003422C5">
        <w:rPr>
          <w:rFonts w:eastAsiaTheme="minorEastAsia" w:hint="eastAsia"/>
          <w:lang w:eastAsia="zh-CN"/>
        </w:rPr>
        <w:t xml:space="preserve">30 </w:t>
      </w:r>
      <w:r w:rsidR="003422C5" w:rsidRPr="003422C5">
        <w:rPr>
          <w:rFonts w:eastAsiaTheme="minorEastAsia" w:hint="eastAsia"/>
          <w:lang w:eastAsia="zh-CN"/>
        </w:rPr>
        <w:t xml:space="preserve">KHz </w:t>
      </w:r>
      <w:r w:rsidRPr="003422C5">
        <w:rPr>
          <w:rFonts w:eastAsiaTheme="minorEastAsia" w:hint="eastAsia"/>
          <w:lang w:eastAsia="zh-CN"/>
        </w:rPr>
        <w:t>is corresponding to configuration index from 128 to 255.</w:t>
      </w:r>
    </w:p>
    <w:p w:rsidR="000615C7" w:rsidRPr="003422C5" w:rsidRDefault="000615C7" w:rsidP="000615C7">
      <w:pPr>
        <w:pStyle w:val="af"/>
        <w:jc w:val="both"/>
        <w:rPr>
          <w:rFonts w:eastAsiaTheme="minorEastAsia"/>
          <w:lang w:eastAsia="zh-CN"/>
        </w:rPr>
      </w:pPr>
      <w:r w:rsidRPr="003422C5">
        <w:rPr>
          <w:rFonts w:eastAsiaTheme="minorEastAsia" w:hint="eastAsia"/>
          <w:lang w:eastAsia="zh-CN"/>
        </w:rPr>
        <w:t xml:space="preserve">According to above </w:t>
      </w:r>
      <w:r w:rsidRPr="003422C5">
        <w:rPr>
          <w:rFonts w:eastAsiaTheme="minorEastAsia"/>
          <w:lang w:eastAsia="zh-CN"/>
        </w:rPr>
        <w:t>anal</w:t>
      </w:r>
      <w:r w:rsidRPr="003422C5">
        <w:rPr>
          <w:rFonts w:eastAsiaTheme="minorEastAsia" w:hint="eastAsia"/>
          <w:lang w:eastAsia="zh-CN"/>
        </w:rPr>
        <w:t xml:space="preserve">yses, </w:t>
      </w:r>
      <w:r w:rsidRPr="003422C5">
        <w:t xml:space="preserve">NR-RACH configuration table </w:t>
      </w:r>
      <w:r w:rsidRPr="003422C5">
        <w:rPr>
          <w:rFonts w:eastAsiaTheme="minorEastAsia" w:hint="eastAsia"/>
          <w:lang w:eastAsia="zh-CN"/>
        </w:rPr>
        <w:t>above</w:t>
      </w:r>
      <w:r w:rsidRPr="003422C5">
        <w:t xml:space="preserve"> 6 GHz</w:t>
      </w:r>
      <w:r w:rsidRPr="003422C5">
        <w:rPr>
          <w:rFonts w:eastAsiaTheme="minorEastAsia" w:hint="eastAsia"/>
          <w:lang w:eastAsia="zh-CN"/>
        </w:rPr>
        <w:t xml:space="preserve"> is given in Table </w:t>
      </w:r>
      <w:r w:rsidR="003D01A5" w:rsidRPr="003422C5">
        <w:rPr>
          <w:rFonts w:eastAsiaTheme="minorEastAsia" w:hint="eastAsia"/>
          <w:lang w:eastAsia="zh-CN"/>
        </w:rPr>
        <w:t>5</w:t>
      </w:r>
      <w:r w:rsidRPr="003422C5">
        <w:rPr>
          <w:rFonts w:eastAsiaTheme="minorEastAsia" w:hint="eastAsia"/>
          <w:lang w:eastAsia="zh-CN"/>
        </w:rPr>
        <w:t xml:space="preserve">, where SCS of </w:t>
      </w:r>
      <w:r w:rsidR="003D01A5" w:rsidRPr="003422C5">
        <w:rPr>
          <w:rFonts w:eastAsiaTheme="minorEastAsia" w:hint="eastAsia"/>
          <w:lang w:eastAsia="zh-CN"/>
        </w:rPr>
        <w:t xml:space="preserve">60 </w:t>
      </w:r>
      <w:r w:rsidRPr="003422C5">
        <w:rPr>
          <w:rFonts w:eastAsiaTheme="minorEastAsia" w:hint="eastAsia"/>
          <w:lang w:eastAsia="zh-CN"/>
        </w:rPr>
        <w:t xml:space="preserve">KHz is corresponding to configuration index from 0 to 127, and SCS of </w:t>
      </w:r>
      <w:r w:rsidR="003D01A5" w:rsidRPr="003422C5">
        <w:rPr>
          <w:rFonts w:eastAsiaTheme="minorEastAsia" w:hint="eastAsia"/>
          <w:lang w:eastAsia="zh-CN"/>
        </w:rPr>
        <w:t xml:space="preserve">120 </w:t>
      </w:r>
      <w:r w:rsidRPr="003422C5">
        <w:rPr>
          <w:rFonts w:eastAsiaTheme="minorEastAsia" w:hint="eastAsia"/>
          <w:lang w:eastAsia="zh-CN"/>
        </w:rPr>
        <w:t>KHz is corresponding to configuration index from 128 to 255.</w:t>
      </w:r>
    </w:p>
    <w:p w:rsidR="00CC2E0E" w:rsidRPr="00672E71" w:rsidRDefault="004432BD" w:rsidP="00CC2E0E">
      <w:pPr>
        <w:pStyle w:val="af"/>
        <w:jc w:val="both"/>
        <w:rPr>
          <w:rFonts w:eastAsiaTheme="minorEastAsia"/>
          <w:b/>
          <w:i/>
          <w:lang w:val="en-US" w:eastAsia="zh-CN"/>
        </w:rPr>
      </w:pPr>
      <w:r w:rsidRPr="004432BD">
        <w:rPr>
          <w:rFonts w:eastAsiaTheme="minorEastAsia"/>
          <w:b/>
          <w:i/>
          <w:lang w:eastAsia="zh-CN"/>
        </w:rPr>
        <w:t>Proposal 4:</w:t>
      </w:r>
      <w:r w:rsidRPr="004432BD">
        <w:rPr>
          <w:rFonts w:eastAsiaTheme="minorEastAsia"/>
          <w:i/>
          <w:lang w:eastAsia="zh-CN"/>
        </w:rPr>
        <w:t xml:space="preserve"> </w:t>
      </w:r>
      <w:r w:rsidRPr="004432BD">
        <w:rPr>
          <w:rFonts w:eastAsiaTheme="minorEastAsia"/>
          <w:b/>
          <w:i/>
          <w:lang w:eastAsia="zh-CN"/>
        </w:rPr>
        <w:t xml:space="preserve">For NR </w:t>
      </w:r>
      <w:r w:rsidRPr="004432BD">
        <w:rPr>
          <w:b/>
          <w:i/>
        </w:rPr>
        <w:t xml:space="preserve">RACH </w:t>
      </w:r>
      <w:r w:rsidRPr="004432BD">
        <w:rPr>
          <w:rFonts w:eastAsiaTheme="minorEastAsia"/>
          <w:b/>
          <w:i/>
          <w:lang w:eastAsia="zh-CN"/>
        </w:rPr>
        <w:t>c</w:t>
      </w:r>
      <w:r w:rsidRPr="004432BD">
        <w:rPr>
          <w:b/>
          <w:i/>
        </w:rPr>
        <w:t xml:space="preserve">onfiguration </w:t>
      </w:r>
      <w:r w:rsidRPr="004432BD">
        <w:rPr>
          <w:rFonts w:eastAsiaTheme="minorEastAsia"/>
          <w:b/>
          <w:i/>
          <w:lang w:eastAsia="zh-CN"/>
        </w:rPr>
        <w:t>table design</w:t>
      </w:r>
      <w:r w:rsidRPr="004432BD">
        <w:rPr>
          <w:rFonts w:eastAsiaTheme="minorEastAsia"/>
          <w:b/>
          <w:i/>
          <w:lang w:val="en-US" w:eastAsia="zh-CN"/>
        </w:rPr>
        <w:t>, Table 4 and Table 5 are proposed.</w:t>
      </w:r>
    </w:p>
    <w:p w:rsidR="00EA5AB0" w:rsidRPr="003422C5" w:rsidRDefault="00EA5AB0" w:rsidP="00EA5AB0">
      <w:pPr>
        <w:tabs>
          <w:tab w:val="left" w:pos="7066"/>
        </w:tabs>
        <w:jc w:val="center"/>
        <w:rPr>
          <w:rFonts w:eastAsiaTheme="minorEastAsia"/>
          <w:b/>
          <w:lang w:eastAsia="zh-CN"/>
        </w:rPr>
      </w:pPr>
      <w:r w:rsidRPr="003422C5">
        <w:rPr>
          <w:b/>
        </w:rPr>
        <w:t xml:space="preserve">Table </w:t>
      </w:r>
      <w:r w:rsidR="003D01A5" w:rsidRPr="003422C5">
        <w:rPr>
          <w:rFonts w:eastAsiaTheme="minorEastAsia" w:hint="eastAsia"/>
          <w:b/>
          <w:lang w:eastAsia="zh-CN"/>
        </w:rPr>
        <w:t>4</w:t>
      </w:r>
      <w:r w:rsidR="00AF44E2" w:rsidRPr="003422C5">
        <w:rPr>
          <w:rFonts w:eastAsiaTheme="minorEastAsia" w:hint="eastAsia"/>
          <w:b/>
          <w:lang w:eastAsia="zh-CN"/>
        </w:rPr>
        <w:t>.a</w:t>
      </w:r>
      <w:r w:rsidRPr="003422C5">
        <w:rPr>
          <w:b/>
        </w:rPr>
        <w:t xml:space="preserve"> NR-RACH configuration table below 6 GHz</w:t>
      </w:r>
      <w:r w:rsidRPr="003422C5">
        <w:rPr>
          <w:rFonts w:eastAsiaTheme="minorEastAsia" w:hint="eastAsia"/>
          <w:b/>
          <w:lang w:eastAsia="zh-CN"/>
        </w:rPr>
        <w:t xml:space="preserve"> (15 KHz)</w:t>
      </w:r>
      <w:r w:rsidR="00A85C88" w:rsidRPr="003422C5">
        <w:rPr>
          <w:rFonts w:eastAsiaTheme="minorEastAsia" w:hint="eastAsia"/>
          <w:b/>
          <w:lang w:eastAsia="zh-CN"/>
        </w:rPr>
        <w:t xml:space="preserve"> </w:t>
      </w:r>
      <w:r w:rsidR="00A85C88" w:rsidRPr="003422C5">
        <w:rPr>
          <w:rFonts w:eastAsiaTheme="minorEastAsia" w:hint="eastAsia"/>
          <w:b/>
          <w:lang w:eastAsia="zh-CN"/>
        </w:rPr>
        <w:t>——</w:t>
      </w:r>
      <w:r w:rsidR="00A85C88" w:rsidRPr="003422C5">
        <w:rPr>
          <w:rFonts w:eastAsiaTheme="minorEastAsia" w:hint="eastAsia"/>
          <w:b/>
          <w:lang w:eastAsia="zh-CN"/>
        </w:rPr>
        <w:t>0~127</w:t>
      </w:r>
    </w:p>
    <w:tbl>
      <w:tblPr>
        <w:tblStyle w:val="af3"/>
        <w:tblW w:w="0" w:type="auto"/>
        <w:tblLook w:val="04A0"/>
      </w:tblPr>
      <w:tblGrid>
        <w:gridCol w:w="1688"/>
        <w:gridCol w:w="1068"/>
        <w:gridCol w:w="1161"/>
        <w:gridCol w:w="1266"/>
        <w:gridCol w:w="1689"/>
        <w:gridCol w:w="1069"/>
        <w:gridCol w:w="1161"/>
        <w:gridCol w:w="753"/>
      </w:tblGrid>
      <w:tr w:rsidR="00E364A3" w:rsidRPr="003422C5" w:rsidTr="00BD4AF0">
        <w:trPr>
          <w:cantSplit/>
          <w:tblHeader/>
        </w:trPr>
        <w:tc>
          <w:tcPr>
            <w:tcW w:w="0" w:type="auto"/>
            <w:shd w:val="clear" w:color="auto" w:fill="D9D9D9" w:themeFill="background1" w:themeFillShade="D9"/>
            <w:vAlign w:val="center"/>
          </w:tcPr>
          <w:p w:rsidR="00EA5AB0" w:rsidRPr="003422C5" w:rsidRDefault="00EA5AB0" w:rsidP="00BD4AF0">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EA5AB0">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EA5AB0">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number</w:t>
            </w:r>
          </w:p>
        </w:tc>
        <w:tc>
          <w:tcPr>
            <w:tcW w:w="0" w:type="auto"/>
            <w:tcBorders>
              <w:left w:val="double" w:sz="4" w:space="0" w:color="auto"/>
            </w:tcBorders>
            <w:shd w:val="clear" w:color="auto" w:fill="D9D9D9" w:themeFill="background1" w:themeFillShade="D9"/>
            <w:vAlign w:val="center"/>
          </w:tcPr>
          <w:p w:rsidR="00BF2338" w:rsidRPr="003422C5" w:rsidRDefault="00EA5AB0">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EA5AB0">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EA5AB0">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sz w:val="16"/>
                <w:szCs w:val="16"/>
              </w:rPr>
            </w:pPr>
            <w:r w:rsidRPr="003422C5">
              <w:rPr>
                <w:rFonts w:eastAsiaTheme="minorEastAsia"/>
                <w:sz w:val="16"/>
                <w:szCs w:val="16"/>
                <w:lang w:eastAsia="zh-CN"/>
              </w:rPr>
              <w:t>number</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sz w:val="16"/>
                <w:szCs w:val="16"/>
              </w:rPr>
              <w:t>[1]</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64</w:t>
            </w:r>
          </w:p>
        </w:tc>
        <w:tc>
          <w:tcPr>
            <w:tcW w:w="0" w:type="auto"/>
            <w:vAlign w:val="center"/>
          </w:tcPr>
          <w:p w:rsidR="00B01BAD" w:rsidRPr="003422C5" w:rsidRDefault="00B01BAD">
            <w:pPr>
              <w:spacing w:before="120"/>
              <w:jc w:val="center"/>
              <w:rPr>
                <w:rFonts w:eastAsiaTheme="minorEastAsia"/>
                <w:sz w:val="16"/>
                <w:szCs w:val="16"/>
                <w:lang w:eastAsia="zh-CN"/>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23B8B">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sz w:val="16"/>
                <w:szCs w:val="16"/>
              </w:rPr>
              <w:t>1</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23B8B">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sz w:val="16"/>
                <w:szCs w:val="16"/>
              </w:rPr>
              <w:t>2</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66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23B8B">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p>
        </w:tc>
      </w:tr>
      <w:tr w:rsidR="00E31174" w:rsidRPr="003422C5" w:rsidTr="00BD4AF0">
        <w:trPr>
          <w:cantSplit/>
          <w:trHeight w:val="20"/>
        </w:trPr>
        <w:tc>
          <w:tcPr>
            <w:tcW w:w="0" w:type="auto"/>
            <w:vAlign w:val="center"/>
          </w:tcPr>
          <w:p w:rsidR="00E31174" w:rsidRPr="003422C5" w:rsidRDefault="00E31174" w:rsidP="00BD4AF0">
            <w:pPr>
              <w:spacing w:before="120"/>
              <w:jc w:val="center"/>
              <w:rPr>
                <w:sz w:val="16"/>
                <w:szCs w:val="16"/>
              </w:rPr>
            </w:pPr>
            <w:r w:rsidRPr="003422C5">
              <w:rPr>
                <w:sz w:val="16"/>
                <w:szCs w:val="16"/>
              </w:rPr>
              <w:t>3</w:t>
            </w:r>
          </w:p>
        </w:tc>
        <w:tc>
          <w:tcPr>
            <w:tcW w:w="0" w:type="auto"/>
            <w:vAlign w:val="center"/>
          </w:tcPr>
          <w:p w:rsidR="00BF2338" w:rsidRPr="003422C5" w:rsidRDefault="00E31174">
            <w:pPr>
              <w:spacing w:before="120"/>
              <w:jc w:val="center"/>
              <w:rPr>
                <w:sz w:val="16"/>
                <w:szCs w:val="16"/>
              </w:rPr>
            </w:pPr>
            <w:r w:rsidRPr="003422C5">
              <w:rPr>
                <w:sz w:val="16"/>
                <w:szCs w:val="16"/>
              </w:rPr>
              <w:t>[0]</w:t>
            </w:r>
          </w:p>
        </w:tc>
        <w:tc>
          <w:tcPr>
            <w:tcW w:w="0" w:type="auto"/>
            <w:vAlign w:val="center"/>
          </w:tcPr>
          <w:p w:rsidR="00BF2338" w:rsidRPr="003422C5" w:rsidRDefault="00E31174">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E31174">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F2338" w:rsidRPr="003422C5" w:rsidRDefault="00E31174">
            <w:pPr>
              <w:spacing w:before="120"/>
              <w:jc w:val="center"/>
              <w:rPr>
                <w:sz w:val="16"/>
                <w:szCs w:val="16"/>
              </w:rPr>
            </w:pPr>
            <w:r w:rsidRPr="003422C5">
              <w:rPr>
                <w:sz w:val="16"/>
                <w:szCs w:val="16"/>
              </w:rPr>
              <w:t>67</w:t>
            </w:r>
          </w:p>
        </w:tc>
        <w:tc>
          <w:tcPr>
            <w:tcW w:w="0" w:type="auto"/>
            <w:vAlign w:val="center"/>
          </w:tcPr>
          <w:p w:rsidR="00BF2338"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E31174">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E31174">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sz w:val="16"/>
                <w:szCs w:val="16"/>
              </w:rPr>
              <w:t>4</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68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lastRenderedPageBreak/>
              <w:t>5</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69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6</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7</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8</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4, 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9</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5, 8]</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10</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rPr>
              <w:t>0</w:t>
            </w:r>
            <w:r w:rsidRPr="003422C5">
              <w:rPr>
                <w:sz w:val="16"/>
                <w:szCs w:val="16"/>
              </w:rPr>
              <w:t>, 2, 4, 6, 8</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E0437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11</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rPr>
              <w:t>1, 3, 5, 7, 9</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E0437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12</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rPr>
              <w:t xml:space="preserve">0, 1, 2, 3, 4, </w:t>
            </w:r>
            <w:r w:rsidRPr="003422C5">
              <w:rPr>
                <w:rFonts w:hint="eastAsia"/>
                <w:sz w:val="16"/>
                <w:szCs w:val="16"/>
              </w:rPr>
              <w:t xml:space="preserve">5, </w:t>
            </w:r>
            <w:r w:rsidRPr="003422C5">
              <w:rPr>
                <w:sz w:val="16"/>
                <w:szCs w:val="16"/>
              </w:rPr>
              <w:t>6, 7, 8, 9</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76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E0437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p>
        </w:tc>
      </w:tr>
      <w:tr w:rsidR="00C01E00" w:rsidRPr="003422C5" w:rsidTr="00BD4AF0">
        <w:trPr>
          <w:cantSplit/>
          <w:trHeight w:val="70"/>
        </w:trPr>
        <w:tc>
          <w:tcPr>
            <w:tcW w:w="0" w:type="auto"/>
            <w:vAlign w:val="center"/>
          </w:tcPr>
          <w:p w:rsidR="00C01E00" w:rsidRPr="003422C5" w:rsidRDefault="00C01E00" w:rsidP="00BD4AF0">
            <w:pPr>
              <w:spacing w:before="120"/>
              <w:jc w:val="center"/>
              <w:rPr>
                <w:sz w:val="16"/>
                <w:szCs w:val="16"/>
              </w:rPr>
            </w:pPr>
            <w:r w:rsidRPr="003422C5">
              <w:rPr>
                <w:sz w:val="16"/>
                <w:szCs w:val="16"/>
              </w:rPr>
              <w:t>13</w:t>
            </w:r>
          </w:p>
        </w:tc>
        <w:tc>
          <w:tcPr>
            <w:tcW w:w="0" w:type="auto"/>
            <w:vAlign w:val="center"/>
          </w:tcPr>
          <w:p w:rsidR="00BF2338" w:rsidRPr="003422C5" w:rsidRDefault="00C01E00">
            <w:pPr>
              <w:spacing w:before="120"/>
              <w:jc w:val="center"/>
              <w:rPr>
                <w:sz w:val="16"/>
                <w:szCs w:val="16"/>
              </w:rPr>
            </w:pPr>
            <w:r w:rsidRPr="003422C5">
              <w:rPr>
                <w:sz w:val="16"/>
                <w:szCs w:val="16"/>
              </w:rPr>
              <w:t>[1]</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C01E00">
            <w:pPr>
              <w:spacing w:before="120"/>
              <w:jc w:val="center"/>
              <w:rPr>
                <w:sz w:val="16"/>
                <w:szCs w:val="16"/>
              </w:rPr>
            </w:pPr>
            <w:r w:rsidRPr="003422C5">
              <w:rPr>
                <w:sz w:val="16"/>
                <w:szCs w:val="16"/>
              </w:rPr>
              <w:t>[1]</w:t>
            </w:r>
          </w:p>
        </w:tc>
        <w:tc>
          <w:tcPr>
            <w:tcW w:w="0" w:type="auto"/>
            <w:tcBorders>
              <w:left w:val="double" w:sz="4" w:space="0" w:color="auto"/>
            </w:tcBorders>
            <w:vAlign w:val="center"/>
          </w:tcPr>
          <w:p w:rsidR="00BF2338" w:rsidRPr="003422C5" w:rsidRDefault="00C01E00">
            <w:pPr>
              <w:spacing w:before="120"/>
              <w:jc w:val="center"/>
              <w:rPr>
                <w:sz w:val="16"/>
                <w:szCs w:val="16"/>
              </w:rPr>
            </w:pPr>
            <w:r w:rsidRPr="003422C5">
              <w:rPr>
                <w:sz w:val="16"/>
                <w:szCs w:val="16"/>
              </w:rPr>
              <w:t>77</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C01E00" w:rsidRPr="003422C5" w:rsidTr="00BD4AF0">
        <w:trPr>
          <w:cantSplit/>
          <w:trHeight w:val="70"/>
        </w:trPr>
        <w:tc>
          <w:tcPr>
            <w:tcW w:w="0" w:type="auto"/>
            <w:vAlign w:val="center"/>
          </w:tcPr>
          <w:p w:rsidR="00C01E00" w:rsidRPr="003422C5" w:rsidRDefault="00C01E00" w:rsidP="00BD4AF0">
            <w:pPr>
              <w:spacing w:before="120"/>
              <w:jc w:val="center"/>
              <w:rPr>
                <w:sz w:val="16"/>
                <w:szCs w:val="16"/>
              </w:rPr>
            </w:pPr>
            <w:r w:rsidRPr="003422C5">
              <w:rPr>
                <w:sz w:val="16"/>
                <w:szCs w:val="16"/>
              </w:rPr>
              <w:t>14</w:t>
            </w:r>
          </w:p>
        </w:tc>
        <w:tc>
          <w:tcPr>
            <w:tcW w:w="0" w:type="auto"/>
            <w:vAlign w:val="center"/>
          </w:tcPr>
          <w:p w:rsidR="00BF2338" w:rsidRPr="003422C5" w:rsidRDefault="00C01E00">
            <w:pPr>
              <w:spacing w:before="120"/>
              <w:jc w:val="center"/>
              <w:rPr>
                <w:sz w:val="16"/>
                <w:szCs w:val="16"/>
              </w:rPr>
            </w:pPr>
            <w:r w:rsidRPr="003422C5">
              <w:rPr>
                <w:sz w:val="16"/>
                <w:szCs w:val="16"/>
              </w:rPr>
              <w:t>[1]</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F2338" w:rsidRPr="003422C5" w:rsidRDefault="00C01E00">
            <w:pPr>
              <w:spacing w:before="120"/>
              <w:jc w:val="center"/>
              <w:rPr>
                <w:sz w:val="16"/>
                <w:szCs w:val="16"/>
              </w:rPr>
            </w:pPr>
            <w:r w:rsidRPr="003422C5">
              <w:rPr>
                <w:sz w:val="16"/>
                <w:szCs w:val="16"/>
              </w:rPr>
              <w:t>78</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p>
        </w:tc>
      </w:tr>
      <w:tr w:rsidR="00C01E00" w:rsidRPr="003422C5" w:rsidTr="00BD4AF0">
        <w:trPr>
          <w:cantSplit/>
          <w:trHeight w:val="70"/>
        </w:trPr>
        <w:tc>
          <w:tcPr>
            <w:tcW w:w="0" w:type="auto"/>
            <w:vAlign w:val="center"/>
          </w:tcPr>
          <w:p w:rsidR="00C01E00" w:rsidRPr="003422C5" w:rsidRDefault="00C01E00" w:rsidP="00BD4AF0">
            <w:pPr>
              <w:spacing w:before="120"/>
              <w:jc w:val="center"/>
              <w:rPr>
                <w:sz w:val="16"/>
                <w:szCs w:val="16"/>
              </w:rPr>
            </w:pPr>
            <w:r w:rsidRPr="003422C5">
              <w:rPr>
                <w:sz w:val="16"/>
                <w:szCs w:val="16"/>
              </w:rPr>
              <w:t>15</w:t>
            </w:r>
          </w:p>
        </w:tc>
        <w:tc>
          <w:tcPr>
            <w:tcW w:w="0" w:type="auto"/>
            <w:vAlign w:val="center"/>
          </w:tcPr>
          <w:p w:rsidR="00BF2338" w:rsidRPr="003422C5" w:rsidRDefault="00C01E00">
            <w:pPr>
              <w:spacing w:before="120"/>
              <w:jc w:val="center"/>
              <w:rPr>
                <w:sz w:val="16"/>
                <w:szCs w:val="16"/>
              </w:rPr>
            </w:pPr>
            <w:r w:rsidRPr="003422C5">
              <w:rPr>
                <w:sz w:val="16"/>
                <w:szCs w:val="16"/>
              </w:rPr>
              <w:t>[1]</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Borders>
              <w:left w:val="double" w:sz="4" w:space="0" w:color="auto"/>
            </w:tcBorders>
            <w:vAlign w:val="center"/>
          </w:tcPr>
          <w:p w:rsidR="00BF2338" w:rsidRPr="003422C5" w:rsidRDefault="00C01E00">
            <w:pPr>
              <w:spacing w:before="120"/>
              <w:jc w:val="center"/>
              <w:rPr>
                <w:sz w:val="16"/>
                <w:szCs w:val="16"/>
              </w:rPr>
            </w:pPr>
            <w:r w:rsidRPr="003422C5">
              <w:rPr>
                <w:sz w:val="16"/>
                <w:szCs w:val="16"/>
              </w:rPr>
              <w:t>79</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C01E00" w:rsidRPr="003422C5" w:rsidTr="00BD4AF0">
        <w:trPr>
          <w:cantSplit/>
          <w:trHeight w:val="70"/>
        </w:trPr>
        <w:tc>
          <w:tcPr>
            <w:tcW w:w="0" w:type="auto"/>
            <w:vAlign w:val="center"/>
          </w:tcPr>
          <w:p w:rsidR="00C01E00" w:rsidRPr="003422C5" w:rsidRDefault="00C01E00" w:rsidP="00BD4AF0">
            <w:pPr>
              <w:spacing w:before="120"/>
              <w:jc w:val="center"/>
              <w:rPr>
                <w:sz w:val="16"/>
                <w:szCs w:val="16"/>
              </w:rPr>
            </w:pPr>
            <w:r w:rsidRPr="003422C5">
              <w:rPr>
                <w:sz w:val="16"/>
                <w:szCs w:val="16"/>
              </w:rPr>
              <w:t>16</w:t>
            </w:r>
          </w:p>
        </w:tc>
        <w:tc>
          <w:tcPr>
            <w:tcW w:w="0" w:type="auto"/>
            <w:vAlign w:val="center"/>
          </w:tcPr>
          <w:p w:rsidR="00BF2338" w:rsidRPr="003422C5" w:rsidRDefault="00C01E00">
            <w:pPr>
              <w:spacing w:before="120"/>
              <w:jc w:val="center"/>
              <w:rPr>
                <w:sz w:val="16"/>
                <w:szCs w:val="16"/>
              </w:rPr>
            </w:pPr>
            <w:r w:rsidRPr="003422C5">
              <w:rPr>
                <w:sz w:val="16"/>
                <w:szCs w:val="16"/>
              </w:rPr>
              <w:t>[1]</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F2338" w:rsidRPr="003422C5" w:rsidRDefault="00C01E00">
            <w:pPr>
              <w:spacing w:before="120"/>
              <w:jc w:val="center"/>
              <w:rPr>
                <w:sz w:val="16"/>
                <w:szCs w:val="16"/>
              </w:rPr>
            </w:pPr>
            <w:r w:rsidRPr="003422C5">
              <w:rPr>
                <w:sz w:val="16"/>
                <w:szCs w:val="16"/>
              </w:rPr>
              <w:t>80</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C01E00">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C01E00">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17</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18</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19</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040372">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20</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040372">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21</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4, 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040372">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22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Pr>
          <w:p w:rsidR="00B01BAD" w:rsidRPr="003422C5" w:rsidRDefault="00B01BAD">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5, 8]</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86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23</w:t>
            </w:r>
          </w:p>
        </w:tc>
        <w:tc>
          <w:tcPr>
            <w:tcW w:w="0" w:type="auto"/>
            <w:vAlign w:val="center"/>
          </w:tcPr>
          <w:p w:rsidR="00BF2338" w:rsidRPr="003422C5" w:rsidRDefault="00221CB9">
            <w:pPr>
              <w:spacing w:before="120"/>
              <w:jc w:val="center"/>
              <w:rPr>
                <w:sz w:val="16"/>
                <w:szCs w:val="16"/>
              </w:rPr>
            </w:pPr>
            <w:r w:rsidRPr="003422C5">
              <w:rPr>
                <w:sz w:val="16"/>
                <w:szCs w:val="16"/>
              </w:rPr>
              <w:t>[2]</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sz w:val="16"/>
                <w:szCs w:val="16"/>
              </w:rPr>
              <w:t>[1]</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87</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24</w:t>
            </w:r>
          </w:p>
        </w:tc>
        <w:tc>
          <w:tcPr>
            <w:tcW w:w="0" w:type="auto"/>
            <w:vAlign w:val="center"/>
          </w:tcPr>
          <w:p w:rsidR="00BF2338" w:rsidRPr="003422C5" w:rsidRDefault="00221CB9">
            <w:pPr>
              <w:spacing w:before="120"/>
              <w:jc w:val="center"/>
              <w:rPr>
                <w:sz w:val="16"/>
                <w:szCs w:val="16"/>
              </w:rPr>
            </w:pPr>
            <w:r w:rsidRPr="003422C5">
              <w:rPr>
                <w:sz w:val="16"/>
                <w:szCs w:val="16"/>
              </w:rPr>
              <w:t>[2]</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88</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25</w:t>
            </w:r>
          </w:p>
        </w:tc>
        <w:tc>
          <w:tcPr>
            <w:tcW w:w="0" w:type="auto"/>
            <w:vAlign w:val="center"/>
          </w:tcPr>
          <w:p w:rsidR="00BF2338" w:rsidRPr="003422C5" w:rsidRDefault="00221CB9">
            <w:pPr>
              <w:spacing w:before="120"/>
              <w:jc w:val="center"/>
              <w:rPr>
                <w:sz w:val="16"/>
                <w:szCs w:val="16"/>
              </w:rPr>
            </w:pPr>
            <w:r w:rsidRPr="003422C5">
              <w:rPr>
                <w:sz w:val="16"/>
                <w:szCs w:val="16"/>
              </w:rPr>
              <w:t>[2]</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89</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26</w:t>
            </w:r>
          </w:p>
        </w:tc>
        <w:tc>
          <w:tcPr>
            <w:tcW w:w="0" w:type="auto"/>
            <w:vAlign w:val="center"/>
          </w:tcPr>
          <w:p w:rsidR="00BF2338" w:rsidRPr="003422C5" w:rsidRDefault="00221CB9">
            <w:pPr>
              <w:spacing w:before="120"/>
              <w:jc w:val="center"/>
              <w:rPr>
                <w:sz w:val="16"/>
                <w:szCs w:val="16"/>
              </w:rPr>
            </w:pPr>
            <w:r w:rsidRPr="003422C5">
              <w:rPr>
                <w:sz w:val="16"/>
                <w:szCs w:val="16"/>
              </w:rPr>
              <w:t>[2]</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90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27</w:t>
            </w:r>
          </w:p>
        </w:tc>
        <w:tc>
          <w:tcPr>
            <w:tcW w:w="0" w:type="auto"/>
            <w:vAlign w:val="center"/>
          </w:tcPr>
          <w:p w:rsidR="00BF2338" w:rsidRPr="003422C5" w:rsidRDefault="00221CB9">
            <w:pPr>
              <w:spacing w:before="120"/>
              <w:jc w:val="center"/>
              <w:rPr>
                <w:sz w:val="16"/>
                <w:szCs w:val="16"/>
              </w:rPr>
            </w:pPr>
            <w:r w:rsidRPr="003422C5">
              <w:rPr>
                <w:sz w:val="16"/>
                <w:szCs w:val="16"/>
              </w:rPr>
              <w:t>[2]</w:t>
            </w:r>
          </w:p>
        </w:tc>
        <w:tc>
          <w:tcPr>
            <w:tcW w:w="0" w:type="auto"/>
            <w:vAlign w:val="center"/>
          </w:tcPr>
          <w:p w:rsidR="00BF2338" w:rsidRPr="003422C5" w:rsidRDefault="00221CB9">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91</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28</w:t>
            </w:r>
          </w:p>
        </w:tc>
        <w:tc>
          <w:tcPr>
            <w:tcW w:w="0" w:type="auto"/>
            <w:vAlign w:val="center"/>
          </w:tcPr>
          <w:p w:rsidR="00B01BAD" w:rsidRPr="003422C5" w:rsidRDefault="00B01BAD">
            <w:pPr>
              <w:spacing w:before="120"/>
              <w:jc w:val="center"/>
              <w:rPr>
                <w:sz w:val="16"/>
                <w:szCs w:val="16"/>
              </w:rPr>
            </w:pPr>
            <w:r w:rsidRPr="003422C5">
              <w:rPr>
                <w:sz w:val="16"/>
                <w:szCs w:val="16"/>
              </w:rPr>
              <w:t>[2]</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tcPr>
          <w:p w:rsidR="00B01BAD" w:rsidRPr="003422C5" w:rsidRDefault="00B01BAD">
            <w:pPr>
              <w:spacing w:before="120"/>
              <w:jc w:val="center"/>
              <w:rPr>
                <w:sz w:val="16"/>
                <w:szCs w:val="16"/>
              </w:rPr>
            </w:pPr>
            <w:r w:rsidRPr="00FF1F29">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29</w:t>
            </w:r>
          </w:p>
        </w:tc>
        <w:tc>
          <w:tcPr>
            <w:tcW w:w="0" w:type="auto"/>
            <w:vAlign w:val="center"/>
          </w:tcPr>
          <w:p w:rsidR="00B01BAD" w:rsidRPr="003422C5" w:rsidRDefault="00B01BAD">
            <w:pPr>
              <w:spacing w:before="120"/>
              <w:jc w:val="center"/>
              <w:rPr>
                <w:sz w:val="16"/>
                <w:szCs w:val="16"/>
              </w:rPr>
            </w:pPr>
            <w:r>
              <w:rPr>
                <w:rFonts w:eastAsiaTheme="minorEastAsia" w:hint="eastAsia"/>
                <w:sz w:val="16"/>
                <w:szCs w:val="16"/>
                <w:lang w:eastAsia="zh-CN"/>
              </w:rPr>
              <w:t>[</w:t>
            </w:r>
            <w:r w:rsidRPr="003422C5">
              <w:rPr>
                <w:rFonts w:eastAsiaTheme="minorEastAsia" w:hint="eastAsia"/>
                <w:sz w:val="16"/>
                <w:szCs w:val="16"/>
                <w:lang w:eastAsia="zh-CN"/>
              </w:rPr>
              <w:t>2</w:t>
            </w:r>
            <w:r>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tcPr>
          <w:p w:rsidR="00B01BAD" w:rsidRPr="003422C5" w:rsidRDefault="00B01BAD">
            <w:pPr>
              <w:spacing w:before="120"/>
              <w:jc w:val="center"/>
              <w:rPr>
                <w:sz w:val="16"/>
                <w:szCs w:val="16"/>
              </w:rPr>
            </w:pPr>
            <w:r w:rsidRPr="00FF1F29">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[2]</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2, 7</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tcPr>
          <w:p w:rsidR="00B01BAD" w:rsidRPr="003422C5" w:rsidRDefault="00B01BAD">
            <w:pPr>
              <w:spacing w:before="120"/>
              <w:jc w:val="center"/>
              <w:rPr>
                <w:sz w:val="16"/>
                <w:szCs w:val="16"/>
              </w:rPr>
            </w:pPr>
            <w:r w:rsidRPr="00FF1F29">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lastRenderedPageBreak/>
              <w:t>31</w:t>
            </w:r>
          </w:p>
        </w:tc>
        <w:tc>
          <w:tcPr>
            <w:tcW w:w="0" w:type="auto"/>
            <w:vAlign w:val="center"/>
          </w:tcPr>
          <w:p w:rsidR="00BF2338" w:rsidRPr="003422C5" w:rsidRDefault="00B01BAD">
            <w:pPr>
              <w:spacing w:before="120"/>
              <w:jc w:val="center"/>
              <w:rPr>
                <w:sz w:val="16"/>
                <w:szCs w:val="16"/>
              </w:rPr>
            </w:pPr>
            <w:r>
              <w:rPr>
                <w:rFonts w:eastAsiaTheme="minorEastAsia" w:hint="eastAsia"/>
                <w:sz w:val="16"/>
                <w:szCs w:val="16"/>
                <w:lang w:eastAsia="zh-CN"/>
              </w:rPr>
              <w:t>[</w:t>
            </w:r>
            <w:r w:rsidR="00221CB9" w:rsidRPr="003422C5">
              <w:rPr>
                <w:rFonts w:hint="eastAsia"/>
                <w:sz w:val="16"/>
                <w:szCs w:val="16"/>
              </w:rPr>
              <w:t>3</w:t>
            </w:r>
            <w:r>
              <w:rPr>
                <w:rFonts w:eastAsiaTheme="minorEastAsia" w:hint="eastAsia"/>
                <w:sz w:val="16"/>
                <w:szCs w:val="16"/>
                <w:lang w:eastAsia="zh-CN"/>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95</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32</w:t>
            </w:r>
          </w:p>
        </w:tc>
        <w:tc>
          <w:tcPr>
            <w:tcW w:w="0" w:type="auto"/>
            <w:vAlign w:val="center"/>
          </w:tcPr>
          <w:p w:rsidR="00BF2338" w:rsidRPr="00B01BAD" w:rsidRDefault="00B01BAD" w:rsidP="001F67A1">
            <w:pPr>
              <w:spacing w:before="120"/>
              <w:jc w:val="center"/>
              <w:rPr>
                <w:lang w:eastAsia="zh-CN"/>
              </w:rPr>
            </w:pPr>
            <w:r w:rsidRPr="001F67A1">
              <w:rPr>
                <w:rFonts w:eastAsiaTheme="minorEastAsia" w:hint="eastAsia"/>
                <w:sz w:val="16"/>
                <w:szCs w:val="16"/>
                <w:lang w:eastAsia="zh-CN"/>
              </w:rPr>
              <w:t>[</w:t>
            </w:r>
            <w:r w:rsidR="00221CB9" w:rsidRPr="001F67A1">
              <w:rPr>
                <w:rFonts w:eastAsiaTheme="minorEastAsia" w:hint="eastAsia"/>
                <w:sz w:val="16"/>
                <w:szCs w:val="16"/>
                <w:lang w:eastAsia="zh-CN"/>
              </w:rPr>
              <w:t>3</w:t>
            </w:r>
            <w:r w:rsidRPr="001F67A1">
              <w:rPr>
                <w:rFonts w:eastAsiaTheme="minorEastAsia" w:hint="eastAsia"/>
                <w:sz w:val="16"/>
                <w:szCs w:val="16"/>
                <w:lang w:eastAsia="zh-CN"/>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6</w:t>
            </w:r>
            <w:r w:rsidRPr="003422C5">
              <w:rPr>
                <w:rFonts w:eastAsiaTheme="minorEastAsia" w:hint="eastAsia"/>
                <w:sz w:val="16"/>
                <w:szCs w:val="16"/>
                <w:lang w:eastAsia="zh-CN"/>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96</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33</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97</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34</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35</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99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36</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37</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1, 6</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8D5DE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38</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2, 7</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8D5DE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39</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1, 4, 7</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8D5DE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40</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hint="eastAsia"/>
                <w:sz w:val="16"/>
                <w:szCs w:val="16"/>
                <w:lang w:eastAsia="zh-CN"/>
              </w:rPr>
              <w:t xml:space="preserve">2, </w:t>
            </w:r>
            <w:r w:rsidRPr="003422C5">
              <w:rPr>
                <w:sz w:val="16"/>
                <w:szCs w:val="16"/>
                <w:lang w:eastAsia="zh-CN"/>
              </w:rPr>
              <w:t>5</w:t>
            </w:r>
            <w:r w:rsidRPr="003422C5">
              <w:rPr>
                <w:rFonts w:hint="eastAsia"/>
                <w:sz w:val="16"/>
                <w:szCs w:val="16"/>
                <w:lang w:eastAsia="zh-CN"/>
              </w:rPr>
              <w:t xml:space="preserve">, </w:t>
            </w:r>
            <w:r w:rsidRPr="003422C5">
              <w:rPr>
                <w:sz w:val="16"/>
                <w:szCs w:val="16"/>
                <w:lang w:eastAsia="zh-CN"/>
              </w:rPr>
              <w:t>8</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41</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0</w:t>
            </w:r>
            <w:r w:rsidRPr="003422C5">
              <w:rPr>
                <w:sz w:val="16"/>
                <w:szCs w:val="16"/>
                <w:lang w:eastAsia="zh-CN"/>
              </w:rPr>
              <w:t>, 2, 4, 6, 8</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42</w:t>
            </w:r>
          </w:p>
        </w:tc>
        <w:tc>
          <w:tcPr>
            <w:tcW w:w="0" w:type="auto"/>
          </w:tcPr>
          <w:p w:rsidR="00B01BAD" w:rsidRPr="003422C5" w:rsidRDefault="00B01BAD">
            <w:pPr>
              <w:spacing w:before="120"/>
              <w:jc w:val="center"/>
              <w:rPr>
                <w:sz w:val="16"/>
                <w:szCs w:val="16"/>
              </w:rPr>
            </w:pPr>
            <w:r w:rsidRPr="002E6D9E">
              <w:rPr>
                <w:rFonts w:eastAsiaTheme="minorEastAsia" w:hint="eastAsia"/>
                <w:sz w:val="16"/>
                <w:szCs w:val="16"/>
                <w:lang w:eastAsia="zh-CN"/>
              </w:rPr>
              <w:t>[</w:t>
            </w:r>
            <w:r w:rsidRPr="002E6D9E">
              <w:rPr>
                <w:rFonts w:hint="eastAsia"/>
                <w:sz w:val="16"/>
                <w:szCs w:val="16"/>
              </w:rPr>
              <w:t>3</w:t>
            </w:r>
            <w:r w:rsidRPr="002E6D9E">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1, 3, 5, 7, 9</w:t>
            </w:r>
            <w:r w:rsidRPr="003422C5">
              <w:rPr>
                <w:sz w:val="16"/>
                <w:szCs w:val="16"/>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43</w:t>
            </w:r>
          </w:p>
        </w:tc>
        <w:tc>
          <w:tcPr>
            <w:tcW w:w="0" w:type="auto"/>
            <w:vAlign w:val="center"/>
          </w:tcPr>
          <w:p w:rsidR="00BF2338" w:rsidRPr="003422C5" w:rsidRDefault="00221CB9">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rFonts w:hint="eastAsia"/>
                <w:sz w:val="16"/>
                <w:szCs w:val="16"/>
              </w:rPr>
              <w:t>3</w:t>
            </w:r>
            <w:r w:rsidRPr="003422C5">
              <w:rPr>
                <w:rFonts w:eastAsiaTheme="minorEastAsia" w:hint="eastAsia"/>
                <w:sz w:val="16"/>
                <w:szCs w:val="16"/>
                <w:lang w:eastAsia="zh-CN"/>
              </w:rPr>
              <w:t>]</w:t>
            </w:r>
          </w:p>
        </w:tc>
        <w:tc>
          <w:tcPr>
            <w:tcW w:w="0" w:type="auto"/>
            <w:vAlign w:val="center"/>
          </w:tcPr>
          <w:p w:rsidR="00BF2338" w:rsidRPr="003422C5" w:rsidRDefault="00221CB9">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221CB9">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lang w:eastAsia="zh-CN"/>
              </w:rPr>
              <w:t xml:space="preserve">0, 1, 2, 3, 4, </w:t>
            </w:r>
            <w:r w:rsidRPr="003422C5">
              <w:rPr>
                <w:rFonts w:eastAsiaTheme="minorEastAsia" w:hint="eastAsia"/>
                <w:sz w:val="16"/>
                <w:szCs w:val="16"/>
                <w:lang w:eastAsia="zh-CN"/>
              </w:rPr>
              <w:t xml:space="preserve">5, </w:t>
            </w:r>
            <w:r w:rsidRPr="003422C5">
              <w:rPr>
                <w:sz w:val="16"/>
                <w:szCs w:val="16"/>
                <w:lang w:eastAsia="zh-CN"/>
              </w:rPr>
              <w:t>6, 7, 8, 9</w:t>
            </w:r>
            <w:r w:rsidRPr="003422C5">
              <w:rPr>
                <w:sz w:val="16"/>
                <w:szCs w:val="16"/>
              </w:rPr>
              <w:t>]</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107</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44</w:t>
            </w:r>
          </w:p>
        </w:tc>
        <w:tc>
          <w:tcPr>
            <w:tcW w:w="0" w:type="auto"/>
            <w:vAlign w:val="center"/>
          </w:tcPr>
          <w:p w:rsidR="00BF2338" w:rsidRPr="00B01BAD" w:rsidRDefault="00B01BAD">
            <w:pPr>
              <w:spacing w:before="120"/>
              <w:jc w:val="center"/>
              <w:rPr>
                <w:rFonts w:eastAsiaTheme="minorEastAsia"/>
                <w:sz w:val="16"/>
                <w:szCs w:val="16"/>
                <w:lang w:eastAsia="zh-CN"/>
              </w:rPr>
            </w:pPr>
            <w:r>
              <w:rPr>
                <w:rFonts w:eastAsiaTheme="minorEastAsia" w:hint="eastAsia"/>
                <w:sz w:val="16"/>
                <w:szCs w:val="16"/>
                <w:lang w:eastAsia="zh-CN"/>
              </w:rPr>
              <w:t>[</w:t>
            </w:r>
            <w:r w:rsidR="00221CB9" w:rsidRPr="003422C5">
              <w:rPr>
                <w:sz w:val="16"/>
                <w:szCs w:val="16"/>
              </w:rPr>
              <w:t>A0</w:t>
            </w:r>
            <w:r>
              <w:rPr>
                <w:rFonts w:eastAsiaTheme="minorEastAsia" w:hint="eastAsia"/>
                <w:sz w:val="16"/>
                <w:szCs w:val="16"/>
                <w:lang w:eastAsia="zh-CN"/>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rFonts w:eastAsiaTheme="minorEastAsia"/>
                <w:sz w:val="16"/>
                <w:szCs w:val="16"/>
                <w:lang w:eastAsia="zh-CN"/>
              </w:rPr>
            </w:pPr>
            <w:r w:rsidRPr="003422C5">
              <w:rPr>
                <w:rFonts w:eastAsiaTheme="minorEastAsia" w:hint="eastAsia"/>
                <w:sz w:val="16"/>
                <w:szCs w:val="16"/>
                <w:lang w:eastAsia="zh-CN"/>
              </w:rPr>
              <w:t>[7]</w:t>
            </w:r>
          </w:p>
        </w:tc>
        <w:tc>
          <w:tcPr>
            <w:tcW w:w="0" w:type="auto"/>
            <w:tcBorders>
              <w:left w:val="double" w:sz="4" w:space="0" w:color="auto"/>
            </w:tcBorders>
            <w:vAlign w:val="center"/>
          </w:tcPr>
          <w:p w:rsidR="00BF2338" w:rsidRPr="003422C5" w:rsidRDefault="00221CB9">
            <w:pPr>
              <w:spacing w:before="120"/>
              <w:jc w:val="center"/>
              <w:rPr>
                <w:sz w:val="16"/>
                <w:szCs w:val="16"/>
              </w:rPr>
            </w:pPr>
            <w:r w:rsidRPr="003422C5">
              <w:rPr>
                <w:sz w:val="16"/>
                <w:szCs w:val="16"/>
              </w:rPr>
              <w:t>108</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45</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109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46</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tcPr>
          <w:p w:rsidR="00B01BAD" w:rsidRPr="003422C5" w:rsidRDefault="00B01BAD">
            <w:pPr>
              <w:spacing w:before="120"/>
              <w:jc w:val="center"/>
              <w:rPr>
                <w:sz w:val="16"/>
                <w:szCs w:val="16"/>
              </w:rPr>
            </w:pPr>
            <w:r w:rsidRPr="007A6EB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47</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tcPr>
          <w:p w:rsidR="00B01BAD" w:rsidRPr="003422C5" w:rsidRDefault="00B01BAD">
            <w:pPr>
              <w:spacing w:before="120"/>
              <w:jc w:val="center"/>
              <w:rPr>
                <w:sz w:val="16"/>
                <w:szCs w:val="16"/>
              </w:rPr>
            </w:pPr>
            <w:r w:rsidRPr="007A6EB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48</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tcPr>
          <w:p w:rsidR="00B01BAD" w:rsidRPr="003422C5" w:rsidRDefault="00B01BAD">
            <w:pPr>
              <w:spacing w:before="120"/>
              <w:jc w:val="center"/>
              <w:rPr>
                <w:sz w:val="16"/>
                <w:szCs w:val="16"/>
              </w:rPr>
            </w:pPr>
            <w:r w:rsidRPr="007A6EB4">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[6,7,</w:t>
            </w:r>
            <w:r w:rsidRPr="003422C5">
              <w:rPr>
                <w:sz w:val="16"/>
                <w:szCs w:val="16"/>
              </w:rPr>
              <w:t>8, 9</w:t>
            </w:r>
            <w:r w:rsidRPr="003422C5">
              <w:rPr>
                <w:rFonts w:eastAsiaTheme="minor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49</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113</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r w:rsidRPr="003422C5">
              <w:rPr>
                <w:sz w:val="16"/>
                <w:szCs w:val="16"/>
              </w:rPr>
              <w:t xml:space="preserve"> </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50</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114</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sz w:val="16"/>
                <w:szCs w:val="16"/>
              </w:rPr>
              <w:t>51</w:t>
            </w:r>
          </w:p>
        </w:tc>
        <w:tc>
          <w:tcPr>
            <w:tcW w:w="0" w:type="auto"/>
          </w:tcPr>
          <w:p w:rsidR="00B01BAD" w:rsidRPr="003422C5" w:rsidRDefault="00B01BAD">
            <w:pPr>
              <w:spacing w:before="120"/>
              <w:jc w:val="center"/>
              <w:rPr>
                <w:sz w:val="16"/>
                <w:szCs w:val="16"/>
              </w:rPr>
            </w:pPr>
            <w:r w:rsidRPr="009B5DC4">
              <w:rPr>
                <w:rFonts w:eastAsiaTheme="minorEastAsia" w:hint="eastAsia"/>
                <w:sz w:val="16"/>
                <w:szCs w:val="16"/>
                <w:lang w:eastAsia="zh-CN"/>
              </w:rPr>
              <w:t>[</w:t>
            </w:r>
            <w:r w:rsidRPr="009B5DC4">
              <w:rPr>
                <w:sz w:val="16"/>
                <w:szCs w:val="16"/>
              </w:rPr>
              <w:t>A0</w:t>
            </w:r>
            <w:r w:rsidRPr="009B5DC4">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sz w:val="16"/>
                <w:szCs w:val="16"/>
              </w:rPr>
              <w:t>115</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N/A</w:t>
            </w:r>
          </w:p>
        </w:tc>
      </w:tr>
      <w:tr w:rsidR="00446D58" w:rsidRPr="003422C5" w:rsidTr="00BD4AF0">
        <w:trPr>
          <w:cantSplit/>
          <w:trHeight w:val="70"/>
        </w:trPr>
        <w:tc>
          <w:tcPr>
            <w:tcW w:w="0" w:type="auto"/>
            <w:vAlign w:val="center"/>
          </w:tcPr>
          <w:p w:rsidR="00446D58" w:rsidRPr="003422C5" w:rsidRDefault="00446D58" w:rsidP="00BD4AF0">
            <w:pPr>
              <w:spacing w:before="120"/>
              <w:jc w:val="center"/>
              <w:rPr>
                <w:sz w:val="16"/>
                <w:szCs w:val="16"/>
              </w:rPr>
            </w:pPr>
            <w:r w:rsidRPr="003422C5">
              <w:rPr>
                <w:sz w:val="16"/>
                <w:szCs w:val="16"/>
              </w:rPr>
              <w:t>52</w:t>
            </w:r>
          </w:p>
        </w:tc>
        <w:tc>
          <w:tcPr>
            <w:tcW w:w="0" w:type="auto"/>
            <w:vAlign w:val="center"/>
          </w:tcPr>
          <w:p w:rsidR="00BF2338" w:rsidRPr="003422C5" w:rsidRDefault="003E576E">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116</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N/A</w:t>
            </w:r>
          </w:p>
        </w:tc>
      </w:tr>
      <w:tr w:rsidR="00446D58" w:rsidRPr="003422C5" w:rsidTr="00BD4AF0">
        <w:trPr>
          <w:cantSplit/>
          <w:trHeight w:val="70"/>
        </w:trPr>
        <w:tc>
          <w:tcPr>
            <w:tcW w:w="0" w:type="auto"/>
            <w:vAlign w:val="center"/>
          </w:tcPr>
          <w:p w:rsidR="00446D58" w:rsidRPr="003422C5" w:rsidRDefault="00446D58" w:rsidP="00BD4AF0">
            <w:pPr>
              <w:spacing w:before="120"/>
              <w:jc w:val="center"/>
              <w:rPr>
                <w:sz w:val="16"/>
                <w:szCs w:val="16"/>
              </w:rPr>
            </w:pPr>
            <w:r w:rsidRPr="003422C5">
              <w:rPr>
                <w:sz w:val="16"/>
                <w:szCs w:val="16"/>
              </w:rPr>
              <w:t>53</w:t>
            </w:r>
          </w:p>
        </w:tc>
        <w:tc>
          <w:tcPr>
            <w:tcW w:w="0" w:type="auto"/>
            <w:vAlign w:val="center"/>
          </w:tcPr>
          <w:p w:rsidR="00BF2338" w:rsidRPr="003422C5" w:rsidRDefault="00A87295">
            <w:pPr>
              <w:spacing w:before="120"/>
              <w:jc w:val="center"/>
              <w:rPr>
                <w:sz w:val="16"/>
                <w:szCs w:val="16"/>
              </w:rPr>
            </w:pPr>
            <w:r w:rsidRPr="003422C5">
              <w:rPr>
                <w:rFonts w:eastAsiaTheme="minorEastAsia"/>
                <w:sz w:val="16"/>
                <w:szCs w:val="16"/>
                <w:lang w:eastAsia="zh-CN"/>
              </w:rPr>
              <w:t>N/A</w:t>
            </w:r>
            <w:r w:rsidR="004C5BEA" w:rsidRPr="003422C5">
              <w:rPr>
                <w:sz w:val="16"/>
                <w:szCs w:val="16"/>
              </w:rPr>
              <w:t>]</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117</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r w:rsidR="00446D58" w:rsidRPr="003422C5" w:rsidTr="00BD4AF0">
        <w:trPr>
          <w:cantSplit/>
          <w:trHeight w:val="70"/>
        </w:trPr>
        <w:tc>
          <w:tcPr>
            <w:tcW w:w="0" w:type="auto"/>
            <w:vAlign w:val="center"/>
          </w:tcPr>
          <w:p w:rsidR="00446D58" w:rsidRPr="003422C5" w:rsidRDefault="00446D58" w:rsidP="00BD4AF0">
            <w:pPr>
              <w:spacing w:before="120"/>
              <w:jc w:val="center"/>
              <w:rPr>
                <w:sz w:val="16"/>
                <w:szCs w:val="16"/>
              </w:rPr>
            </w:pPr>
            <w:r w:rsidRPr="003422C5">
              <w:rPr>
                <w:sz w:val="16"/>
                <w:szCs w:val="16"/>
              </w:rPr>
              <w:t>54</w:t>
            </w:r>
          </w:p>
        </w:tc>
        <w:tc>
          <w:tcPr>
            <w:tcW w:w="0" w:type="auto"/>
            <w:vAlign w:val="center"/>
          </w:tcPr>
          <w:p w:rsidR="00BF2338"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118</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r w:rsidR="00A87295" w:rsidRPr="003422C5" w:rsidTr="003B628A">
        <w:trPr>
          <w:cantSplit/>
          <w:trHeight w:val="70"/>
        </w:trPr>
        <w:tc>
          <w:tcPr>
            <w:tcW w:w="0" w:type="auto"/>
            <w:vAlign w:val="center"/>
          </w:tcPr>
          <w:p w:rsidR="00A87295" w:rsidRPr="003422C5" w:rsidRDefault="00A87295" w:rsidP="00BD4AF0">
            <w:pPr>
              <w:spacing w:before="120"/>
              <w:jc w:val="center"/>
              <w:rPr>
                <w:sz w:val="16"/>
                <w:szCs w:val="16"/>
              </w:rPr>
            </w:pPr>
            <w:r w:rsidRPr="003422C5">
              <w:rPr>
                <w:sz w:val="16"/>
                <w:szCs w:val="16"/>
              </w:rPr>
              <w:t>55</w:t>
            </w:r>
          </w:p>
        </w:tc>
        <w:tc>
          <w:tcPr>
            <w:tcW w:w="0" w:type="auto"/>
          </w:tcPr>
          <w:p w:rsidR="00A87295" w:rsidRPr="003422C5" w:rsidRDefault="00A87295">
            <w:pPr>
              <w:spacing w:before="120"/>
              <w:jc w:val="center"/>
              <w:rPr>
                <w:sz w:val="16"/>
                <w:szCs w:val="16"/>
              </w:rPr>
            </w:pPr>
            <w:r w:rsidRPr="00F152EF">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A87295" w:rsidRPr="003422C5" w:rsidRDefault="00A87295">
            <w:pPr>
              <w:spacing w:before="120"/>
              <w:jc w:val="center"/>
              <w:rPr>
                <w:sz w:val="16"/>
                <w:szCs w:val="16"/>
              </w:rPr>
            </w:pPr>
            <w:r w:rsidRPr="003422C5">
              <w:rPr>
                <w:sz w:val="16"/>
                <w:szCs w:val="16"/>
              </w:rPr>
              <w:t>119</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r>
      <w:tr w:rsidR="00A87295" w:rsidRPr="003422C5" w:rsidTr="003B628A">
        <w:trPr>
          <w:cantSplit/>
          <w:trHeight w:val="70"/>
        </w:trPr>
        <w:tc>
          <w:tcPr>
            <w:tcW w:w="0" w:type="auto"/>
            <w:vAlign w:val="center"/>
          </w:tcPr>
          <w:p w:rsidR="00A87295" w:rsidRPr="003422C5" w:rsidRDefault="00A87295" w:rsidP="00BD4AF0">
            <w:pPr>
              <w:spacing w:before="120"/>
              <w:jc w:val="center"/>
              <w:rPr>
                <w:sz w:val="16"/>
                <w:szCs w:val="16"/>
              </w:rPr>
            </w:pPr>
            <w:r w:rsidRPr="003422C5">
              <w:rPr>
                <w:sz w:val="16"/>
                <w:szCs w:val="16"/>
              </w:rPr>
              <w:t>56</w:t>
            </w:r>
          </w:p>
        </w:tc>
        <w:tc>
          <w:tcPr>
            <w:tcW w:w="0" w:type="auto"/>
          </w:tcPr>
          <w:p w:rsidR="00A87295" w:rsidRPr="003422C5" w:rsidRDefault="00A87295">
            <w:pPr>
              <w:spacing w:before="120"/>
              <w:jc w:val="center"/>
              <w:rPr>
                <w:sz w:val="16"/>
                <w:szCs w:val="16"/>
              </w:rPr>
            </w:pPr>
            <w:r w:rsidRPr="00F152EF">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A87295" w:rsidRPr="003422C5" w:rsidRDefault="00A87295">
            <w:pPr>
              <w:spacing w:before="120"/>
              <w:jc w:val="center"/>
              <w:rPr>
                <w:sz w:val="16"/>
                <w:szCs w:val="16"/>
              </w:rPr>
            </w:pPr>
            <w:r w:rsidRPr="003422C5">
              <w:rPr>
                <w:sz w:val="16"/>
                <w:szCs w:val="16"/>
              </w:rPr>
              <w:t>120</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r>
      <w:tr w:rsidR="00A87295" w:rsidRPr="003422C5" w:rsidTr="003B628A">
        <w:trPr>
          <w:cantSplit/>
          <w:trHeight w:val="70"/>
        </w:trPr>
        <w:tc>
          <w:tcPr>
            <w:tcW w:w="0" w:type="auto"/>
            <w:vAlign w:val="center"/>
          </w:tcPr>
          <w:p w:rsidR="00A87295" w:rsidRPr="003422C5" w:rsidRDefault="00A87295" w:rsidP="00BD4AF0">
            <w:pPr>
              <w:spacing w:before="120"/>
              <w:jc w:val="center"/>
              <w:rPr>
                <w:sz w:val="16"/>
                <w:szCs w:val="16"/>
              </w:rPr>
            </w:pPr>
            <w:r w:rsidRPr="003422C5">
              <w:rPr>
                <w:sz w:val="16"/>
                <w:szCs w:val="16"/>
              </w:rPr>
              <w:lastRenderedPageBreak/>
              <w:t>57</w:t>
            </w:r>
          </w:p>
        </w:tc>
        <w:tc>
          <w:tcPr>
            <w:tcW w:w="0" w:type="auto"/>
          </w:tcPr>
          <w:p w:rsidR="00A87295" w:rsidRPr="003422C5" w:rsidRDefault="00A87295">
            <w:pPr>
              <w:spacing w:before="120"/>
              <w:jc w:val="center"/>
              <w:rPr>
                <w:sz w:val="16"/>
                <w:szCs w:val="16"/>
              </w:rPr>
            </w:pPr>
            <w:r w:rsidRPr="00F152EF">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A87295" w:rsidRPr="003422C5" w:rsidRDefault="00A87295">
            <w:pPr>
              <w:spacing w:before="120"/>
              <w:jc w:val="center"/>
              <w:rPr>
                <w:sz w:val="16"/>
                <w:szCs w:val="16"/>
              </w:rPr>
            </w:pPr>
            <w:r w:rsidRPr="003422C5">
              <w:rPr>
                <w:sz w:val="16"/>
                <w:szCs w:val="16"/>
              </w:rPr>
              <w:t>121</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r>
      <w:tr w:rsidR="00A87295" w:rsidRPr="003422C5" w:rsidTr="003B628A">
        <w:trPr>
          <w:cantSplit/>
          <w:trHeight w:val="70"/>
        </w:trPr>
        <w:tc>
          <w:tcPr>
            <w:tcW w:w="0" w:type="auto"/>
            <w:vAlign w:val="center"/>
          </w:tcPr>
          <w:p w:rsidR="00A87295" w:rsidRPr="003422C5" w:rsidRDefault="00A87295" w:rsidP="00BD4AF0">
            <w:pPr>
              <w:spacing w:before="120"/>
              <w:jc w:val="center"/>
              <w:rPr>
                <w:sz w:val="16"/>
                <w:szCs w:val="16"/>
              </w:rPr>
            </w:pPr>
            <w:r w:rsidRPr="003422C5">
              <w:rPr>
                <w:sz w:val="16"/>
                <w:szCs w:val="16"/>
              </w:rPr>
              <w:t>58</w:t>
            </w:r>
          </w:p>
        </w:tc>
        <w:tc>
          <w:tcPr>
            <w:tcW w:w="0" w:type="auto"/>
          </w:tcPr>
          <w:p w:rsidR="00A87295" w:rsidRPr="003422C5" w:rsidRDefault="00A87295">
            <w:pPr>
              <w:spacing w:before="120"/>
              <w:jc w:val="center"/>
              <w:rPr>
                <w:sz w:val="16"/>
                <w:szCs w:val="16"/>
              </w:rPr>
            </w:pPr>
            <w:r w:rsidRPr="00F152EF">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A87295" w:rsidRPr="003422C5" w:rsidRDefault="00A87295">
            <w:pPr>
              <w:spacing w:before="120"/>
              <w:jc w:val="center"/>
              <w:rPr>
                <w:sz w:val="16"/>
                <w:szCs w:val="16"/>
              </w:rPr>
            </w:pPr>
            <w:r w:rsidRPr="003422C5">
              <w:rPr>
                <w:sz w:val="16"/>
                <w:szCs w:val="16"/>
              </w:rPr>
              <w:t>122</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r>
      <w:tr w:rsidR="00A87295" w:rsidRPr="003422C5" w:rsidTr="003B628A">
        <w:trPr>
          <w:cantSplit/>
          <w:trHeight w:val="70"/>
        </w:trPr>
        <w:tc>
          <w:tcPr>
            <w:tcW w:w="0" w:type="auto"/>
            <w:vAlign w:val="center"/>
          </w:tcPr>
          <w:p w:rsidR="00A87295" w:rsidRPr="003422C5" w:rsidRDefault="00A87295" w:rsidP="00BD4AF0">
            <w:pPr>
              <w:spacing w:before="120"/>
              <w:jc w:val="center"/>
              <w:rPr>
                <w:sz w:val="16"/>
                <w:szCs w:val="16"/>
              </w:rPr>
            </w:pPr>
            <w:r w:rsidRPr="003422C5">
              <w:rPr>
                <w:sz w:val="16"/>
                <w:szCs w:val="16"/>
              </w:rPr>
              <w:t>59</w:t>
            </w:r>
          </w:p>
        </w:tc>
        <w:tc>
          <w:tcPr>
            <w:tcW w:w="0" w:type="auto"/>
          </w:tcPr>
          <w:p w:rsidR="00A87295" w:rsidRPr="003422C5" w:rsidRDefault="00A87295">
            <w:pPr>
              <w:spacing w:before="120"/>
              <w:jc w:val="center"/>
              <w:rPr>
                <w:sz w:val="16"/>
                <w:szCs w:val="16"/>
              </w:rPr>
            </w:pPr>
            <w:r w:rsidRPr="00F152EF">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right w:val="double" w:sz="4" w:space="0" w:color="auto"/>
            </w:tcBorders>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tcBorders>
              <w:left w:val="double" w:sz="4" w:space="0" w:color="auto"/>
            </w:tcBorders>
            <w:vAlign w:val="center"/>
          </w:tcPr>
          <w:p w:rsidR="00A87295" w:rsidRPr="003422C5" w:rsidRDefault="00A87295">
            <w:pPr>
              <w:spacing w:before="120"/>
              <w:jc w:val="center"/>
              <w:rPr>
                <w:sz w:val="16"/>
                <w:szCs w:val="16"/>
              </w:rPr>
            </w:pPr>
            <w:r w:rsidRPr="003422C5">
              <w:rPr>
                <w:sz w:val="16"/>
                <w:szCs w:val="16"/>
              </w:rPr>
              <w:t>123</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c>
          <w:tcPr>
            <w:tcW w:w="0" w:type="auto"/>
            <w:vAlign w:val="center"/>
          </w:tcPr>
          <w:p w:rsidR="00A87295" w:rsidRPr="003422C5" w:rsidRDefault="00A87295">
            <w:pPr>
              <w:spacing w:before="120"/>
              <w:jc w:val="center"/>
              <w:rPr>
                <w:sz w:val="16"/>
                <w:szCs w:val="16"/>
              </w:rPr>
            </w:pPr>
            <w:r w:rsidRPr="003422C5">
              <w:rPr>
                <w:rFonts w:eastAsiaTheme="minorEastAsia"/>
                <w:sz w:val="16"/>
                <w:szCs w:val="16"/>
                <w:lang w:eastAsia="zh-CN"/>
              </w:rPr>
              <w:t>N/A</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60</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124</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61</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125</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62</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126</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r w:rsidR="00221CB9" w:rsidRPr="003422C5" w:rsidTr="00BD4AF0">
        <w:trPr>
          <w:cantSplit/>
          <w:trHeight w:val="70"/>
        </w:trPr>
        <w:tc>
          <w:tcPr>
            <w:tcW w:w="0" w:type="auto"/>
            <w:vAlign w:val="center"/>
          </w:tcPr>
          <w:p w:rsidR="00221CB9" w:rsidRPr="003422C5" w:rsidRDefault="00221CB9" w:rsidP="00BD4AF0">
            <w:pPr>
              <w:spacing w:before="120"/>
              <w:jc w:val="center"/>
              <w:rPr>
                <w:sz w:val="16"/>
                <w:szCs w:val="16"/>
              </w:rPr>
            </w:pPr>
            <w:r w:rsidRPr="003422C5">
              <w:rPr>
                <w:sz w:val="16"/>
                <w:szCs w:val="16"/>
              </w:rPr>
              <w:t>63</w:t>
            </w:r>
          </w:p>
        </w:tc>
        <w:tc>
          <w:tcPr>
            <w:tcW w:w="0" w:type="auto"/>
            <w:vAlign w:val="center"/>
          </w:tcPr>
          <w:p w:rsidR="00BF2338" w:rsidRPr="003422C5" w:rsidRDefault="00221CB9">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221CB9">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221CB9">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sz w:val="16"/>
                <w:szCs w:val="16"/>
              </w:rPr>
              <w:t>127</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N/A</w:t>
            </w:r>
          </w:p>
        </w:tc>
      </w:tr>
    </w:tbl>
    <w:p w:rsidR="003D01A5" w:rsidRPr="003422C5" w:rsidRDefault="003D01A5" w:rsidP="00AA5D05">
      <w:pPr>
        <w:pStyle w:val="af"/>
        <w:jc w:val="both"/>
        <w:rPr>
          <w:rFonts w:eastAsiaTheme="minorEastAsia"/>
          <w:lang w:eastAsia="zh-CN"/>
        </w:rPr>
      </w:pPr>
    </w:p>
    <w:p w:rsidR="005921BB" w:rsidRPr="003422C5" w:rsidRDefault="005921BB" w:rsidP="005921BB">
      <w:pPr>
        <w:tabs>
          <w:tab w:val="left" w:pos="7066"/>
        </w:tabs>
        <w:jc w:val="center"/>
        <w:rPr>
          <w:rFonts w:eastAsiaTheme="minorEastAsia"/>
          <w:b/>
          <w:lang w:eastAsia="zh-CN"/>
        </w:rPr>
      </w:pPr>
      <w:r w:rsidRPr="003422C5">
        <w:rPr>
          <w:b/>
        </w:rPr>
        <w:t xml:space="preserve">Table </w:t>
      </w:r>
      <w:r w:rsidR="003D01A5" w:rsidRPr="003422C5">
        <w:rPr>
          <w:rFonts w:eastAsiaTheme="minorEastAsia" w:hint="eastAsia"/>
          <w:b/>
          <w:lang w:eastAsia="zh-CN"/>
        </w:rPr>
        <w:t>4</w:t>
      </w:r>
      <w:r w:rsidR="00AF44E2" w:rsidRPr="003422C5">
        <w:rPr>
          <w:rFonts w:eastAsiaTheme="minorEastAsia" w:hint="eastAsia"/>
          <w:b/>
          <w:lang w:eastAsia="zh-CN"/>
        </w:rPr>
        <w:t>.b</w:t>
      </w:r>
      <w:r w:rsidRPr="003422C5">
        <w:rPr>
          <w:b/>
        </w:rPr>
        <w:t xml:space="preserve"> NR-RACH configuration table below 6 GHz</w:t>
      </w:r>
      <w:r w:rsidR="004977DF" w:rsidRPr="003422C5">
        <w:rPr>
          <w:rFonts w:eastAsiaTheme="minorEastAsia" w:hint="eastAsia"/>
          <w:b/>
          <w:lang w:eastAsia="zh-CN"/>
        </w:rPr>
        <w:t xml:space="preserve"> (30K Hz)</w:t>
      </w:r>
      <w:r w:rsidR="00A85C88" w:rsidRPr="003422C5">
        <w:rPr>
          <w:rFonts w:eastAsiaTheme="minorEastAsia" w:hint="eastAsia"/>
          <w:b/>
          <w:lang w:eastAsia="zh-CN"/>
        </w:rPr>
        <w:t>——</w:t>
      </w:r>
      <w:r w:rsidR="00A85C88" w:rsidRPr="003422C5">
        <w:rPr>
          <w:rFonts w:eastAsiaTheme="minorEastAsia" w:hint="eastAsia"/>
          <w:b/>
          <w:lang w:eastAsia="zh-CN"/>
        </w:rPr>
        <w:t>128~256</w:t>
      </w:r>
    </w:p>
    <w:tbl>
      <w:tblPr>
        <w:tblStyle w:val="af3"/>
        <w:tblW w:w="0" w:type="auto"/>
        <w:tblLook w:val="04A0"/>
      </w:tblPr>
      <w:tblGrid>
        <w:gridCol w:w="1659"/>
        <w:gridCol w:w="1056"/>
        <w:gridCol w:w="1136"/>
        <w:gridCol w:w="1311"/>
        <w:gridCol w:w="1658"/>
        <w:gridCol w:w="1055"/>
        <w:gridCol w:w="1136"/>
        <w:gridCol w:w="844"/>
      </w:tblGrid>
      <w:tr w:rsidR="003D57D2" w:rsidRPr="003422C5" w:rsidTr="00BD4AF0">
        <w:trPr>
          <w:cantSplit/>
          <w:tblHeader/>
        </w:trPr>
        <w:tc>
          <w:tcPr>
            <w:tcW w:w="0" w:type="auto"/>
            <w:shd w:val="clear" w:color="auto" w:fill="D9D9D9" w:themeFill="background1" w:themeFillShade="D9"/>
            <w:vAlign w:val="center"/>
          </w:tcPr>
          <w:p w:rsidR="005921BB" w:rsidRPr="003422C5" w:rsidRDefault="005921BB" w:rsidP="00BD4AF0">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5921BB">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5921BB">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number</w:t>
            </w:r>
          </w:p>
        </w:tc>
        <w:tc>
          <w:tcPr>
            <w:tcW w:w="0" w:type="auto"/>
            <w:tcBorders>
              <w:left w:val="double" w:sz="4" w:space="0" w:color="auto"/>
            </w:tcBorders>
            <w:shd w:val="clear" w:color="auto" w:fill="D9D9D9" w:themeFill="background1" w:themeFillShade="D9"/>
            <w:vAlign w:val="center"/>
          </w:tcPr>
          <w:p w:rsidR="00BF2338" w:rsidRPr="003422C5" w:rsidRDefault="005921BB">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5921BB">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5921BB">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sz w:val="16"/>
                <w:szCs w:val="16"/>
              </w:rPr>
            </w:pPr>
            <w:r w:rsidRPr="003422C5">
              <w:rPr>
                <w:rFonts w:eastAsiaTheme="minorEastAsia"/>
                <w:sz w:val="16"/>
                <w:szCs w:val="16"/>
                <w:lang w:eastAsia="zh-CN"/>
              </w:rPr>
              <w:t>number</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sz w:val="16"/>
                <w:szCs w:val="16"/>
              </w:rPr>
              <w:t>[1]</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128+64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3618D">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 *2</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128+65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3618D">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tcPr>
          <w:p w:rsidR="00B01BAD" w:rsidRPr="003422C5" w:rsidRDefault="00B01BAD">
            <w:pPr>
              <w:spacing w:before="120"/>
              <w:jc w:val="center"/>
              <w:rPr>
                <w:sz w:val="16"/>
                <w:szCs w:val="16"/>
              </w:rPr>
            </w:pPr>
            <w:r w:rsidRPr="00E3618D">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77553F" w:rsidRPr="003422C5" w:rsidTr="00BD4AF0">
        <w:trPr>
          <w:cantSplit/>
          <w:trHeight w:val="2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w:t>
            </w:r>
          </w:p>
        </w:tc>
        <w:tc>
          <w:tcPr>
            <w:tcW w:w="0" w:type="auto"/>
            <w:vAlign w:val="center"/>
          </w:tcPr>
          <w:p w:rsidR="00BF2338" w:rsidRPr="003422C5" w:rsidRDefault="0077553F">
            <w:pPr>
              <w:spacing w:before="120"/>
              <w:jc w:val="center"/>
              <w:rPr>
                <w:sz w:val="16"/>
                <w:szCs w:val="16"/>
              </w:rPr>
            </w:pPr>
            <w:r w:rsidRPr="003422C5">
              <w:rPr>
                <w:sz w:val="16"/>
                <w:szCs w:val="16"/>
              </w:rPr>
              <w:t>[0]</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67</w:t>
            </w:r>
          </w:p>
        </w:tc>
        <w:tc>
          <w:tcPr>
            <w:tcW w:w="0" w:type="auto"/>
            <w:vAlign w:val="center"/>
          </w:tcPr>
          <w:p w:rsidR="00BF2338"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2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6</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6]</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7</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7]</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8</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4, 7]</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9</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5, 8]</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10</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tcPr>
          <w:p w:rsidR="00B01BAD" w:rsidRPr="003422C5" w:rsidRDefault="00B01BAD">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rPr>
              <w:t>0</w:t>
            </w:r>
            <w:r w:rsidRPr="003422C5">
              <w:rPr>
                <w:sz w:val="16"/>
                <w:szCs w:val="16"/>
              </w:rPr>
              <w:t>, 2, 4, 6, 8</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691D93">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11</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rPr>
              <w:t>1, 3, 5, 7, 9</w:t>
            </w:r>
            <w:r w:rsidRPr="003422C5">
              <w:rPr>
                <w:rFonts w:eastAsiaTheme="minorEastAsia" w:hint="eastAsia"/>
                <w:sz w:val="16"/>
                <w:szCs w:val="16"/>
                <w:lang w:eastAsia="zh-CN"/>
              </w:rPr>
              <w:t>]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691D93">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12</w:t>
            </w:r>
          </w:p>
        </w:tc>
        <w:tc>
          <w:tcPr>
            <w:tcW w:w="0" w:type="auto"/>
            <w:vAlign w:val="center"/>
          </w:tcPr>
          <w:p w:rsidR="00B01BAD" w:rsidRPr="003422C5" w:rsidRDefault="00B01BAD">
            <w:pPr>
              <w:spacing w:before="120"/>
              <w:jc w:val="center"/>
              <w:rPr>
                <w:sz w:val="16"/>
                <w:szCs w:val="16"/>
              </w:rPr>
            </w:pPr>
            <w:r w:rsidRPr="003422C5">
              <w:rPr>
                <w:sz w:val="16"/>
                <w:szCs w:val="16"/>
              </w:rPr>
              <w:t>[0]</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rPr>
              <w:t xml:space="preserve">0, 1, 2, 3, 4, </w:t>
            </w:r>
            <w:r w:rsidRPr="003422C5">
              <w:rPr>
                <w:rFonts w:hint="eastAsia"/>
                <w:sz w:val="16"/>
                <w:szCs w:val="16"/>
              </w:rPr>
              <w:t xml:space="preserve">5, </w:t>
            </w:r>
            <w:r w:rsidRPr="003422C5">
              <w:rPr>
                <w:sz w:val="16"/>
                <w:szCs w:val="16"/>
              </w:rPr>
              <w:t>6, 7, 8, 9</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A2/B2</w:t>
            </w:r>
            <w:r w:rsidRPr="003422C5">
              <w:rPr>
                <w:sz w:val="16"/>
                <w:szCs w:val="16"/>
              </w:rPr>
              <w:t>]</w:t>
            </w:r>
          </w:p>
        </w:tc>
        <w:tc>
          <w:tcPr>
            <w:tcW w:w="0" w:type="auto"/>
          </w:tcPr>
          <w:p w:rsidR="00B01BAD" w:rsidRPr="003422C5" w:rsidRDefault="00B01BAD">
            <w:pPr>
              <w:spacing w:before="120"/>
              <w:jc w:val="center"/>
              <w:rPr>
                <w:sz w:val="16"/>
                <w:szCs w:val="16"/>
              </w:rPr>
            </w:pPr>
            <w:r w:rsidRPr="00691D93">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13</w:t>
            </w:r>
          </w:p>
        </w:tc>
        <w:tc>
          <w:tcPr>
            <w:tcW w:w="0" w:type="auto"/>
            <w:vAlign w:val="center"/>
          </w:tcPr>
          <w:p w:rsidR="00BF2338" w:rsidRPr="003422C5" w:rsidRDefault="0077553F">
            <w:pPr>
              <w:spacing w:before="120"/>
              <w:jc w:val="center"/>
              <w:rPr>
                <w:sz w:val="16"/>
                <w:szCs w:val="16"/>
              </w:rPr>
            </w:pPr>
            <w:r w:rsidRPr="003422C5">
              <w:rPr>
                <w:sz w:val="16"/>
                <w:szCs w:val="16"/>
              </w:rPr>
              <w:t>[1]</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[1]</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77</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14</w:t>
            </w:r>
          </w:p>
        </w:tc>
        <w:tc>
          <w:tcPr>
            <w:tcW w:w="0" w:type="auto"/>
            <w:vAlign w:val="center"/>
          </w:tcPr>
          <w:p w:rsidR="00BF2338" w:rsidRPr="003422C5" w:rsidRDefault="0077553F">
            <w:pPr>
              <w:spacing w:before="120"/>
              <w:jc w:val="center"/>
              <w:rPr>
                <w:sz w:val="16"/>
                <w:szCs w:val="16"/>
              </w:rPr>
            </w:pPr>
            <w:r w:rsidRPr="003422C5">
              <w:rPr>
                <w:sz w:val="16"/>
                <w:szCs w:val="16"/>
              </w:rPr>
              <w:t>[1]</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78</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lastRenderedPageBreak/>
              <w:t>128+</w:t>
            </w:r>
            <w:r w:rsidRPr="003422C5">
              <w:rPr>
                <w:sz w:val="16"/>
                <w:szCs w:val="16"/>
              </w:rPr>
              <w:t>15</w:t>
            </w:r>
          </w:p>
        </w:tc>
        <w:tc>
          <w:tcPr>
            <w:tcW w:w="0" w:type="auto"/>
            <w:vAlign w:val="center"/>
          </w:tcPr>
          <w:p w:rsidR="00BF2338" w:rsidRPr="003422C5" w:rsidRDefault="0077553F">
            <w:pPr>
              <w:spacing w:before="120"/>
              <w:jc w:val="center"/>
              <w:rPr>
                <w:b/>
                <w:sz w:val="16"/>
                <w:szCs w:val="16"/>
              </w:rPr>
            </w:pPr>
            <w:r w:rsidRPr="003422C5">
              <w:rPr>
                <w:sz w:val="16"/>
                <w:szCs w:val="16"/>
              </w:rPr>
              <w:t>[1]</w:t>
            </w:r>
          </w:p>
        </w:tc>
        <w:tc>
          <w:tcPr>
            <w:tcW w:w="0" w:type="auto"/>
            <w:vAlign w:val="center"/>
          </w:tcPr>
          <w:p w:rsidR="00BF2338" w:rsidRPr="003422C5" w:rsidRDefault="0077553F">
            <w:pPr>
              <w:spacing w:before="120"/>
              <w:jc w:val="center"/>
              <w:rPr>
                <w:b/>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b/>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79</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16</w:t>
            </w:r>
          </w:p>
        </w:tc>
        <w:tc>
          <w:tcPr>
            <w:tcW w:w="0" w:type="auto"/>
            <w:vAlign w:val="center"/>
          </w:tcPr>
          <w:p w:rsidR="00BF2338" w:rsidRPr="003422C5" w:rsidRDefault="0077553F">
            <w:pPr>
              <w:spacing w:before="120"/>
              <w:jc w:val="center"/>
              <w:rPr>
                <w:sz w:val="16"/>
                <w:szCs w:val="16"/>
              </w:rPr>
            </w:pPr>
            <w:r w:rsidRPr="003422C5">
              <w:rPr>
                <w:sz w:val="16"/>
                <w:szCs w:val="16"/>
              </w:rPr>
              <w:t>[1]</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80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17</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18</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19</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6]</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BD41FA">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20</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7]</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BD41FA">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21</w:t>
            </w:r>
          </w:p>
        </w:tc>
        <w:tc>
          <w:tcPr>
            <w:tcW w:w="0" w:type="auto"/>
            <w:vAlign w:val="center"/>
          </w:tcPr>
          <w:p w:rsidR="00B01BAD" w:rsidRPr="003422C5" w:rsidRDefault="00B01BAD">
            <w:pPr>
              <w:spacing w:before="120"/>
              <w:jc w:val="center"/>
              <w:rPr>
                <w:sz w:val="16"/>
                <w:szCs w:val="16"/>
              </w:rPr>
            </w:pPr>
            <w:r w:rsidRPr="003422C5">
              <w:rPr>
                <w:sz w:val="16"/>
                <w:szCs w:val="16"/>
              </w:rPr>
              <w:t>[1]</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[1, 4, 7]</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A</w:t>
            </w:r>
            <w:r w:rsidRPr="003422C5">
              <w:rPr>
                <w:rFonts w:eastAsiaTheme="minorEastAsia" w:hint="eastAsia"/>
                <w:sz w:val="16"/>
                <w:szCs w:val="16"/>
                <w:lang w:eastAsia="zh-CN"/>
              </w:rPr>
              <w:t>3</w:t>
            </w:r>
            <w:r w:rsidRPr="003422C5">
              <w:rPr>
                <w:rFonts w:hint="eastAsia"/>
                <w:sz w:val="16"/>
                <w:szCs w:val="16"/>
                <w:lang w:eastAsia="zh-CN"/>
              </w:rPr>
              <w:t>/B</w:t>
            </w:r>
            <w:r w:rsidRPr="003422C5">
              <w:rPr>
                <w:rFonts w:eastAsiaTheme="minorEastAsia" w:hint="eastAsia"/>
                <w:sz w:val="16"/>
                <w:szCs w:val="16"/>
                <w:lang w:eastAsia="zh-CN"/>
              </w:rPr>
              <w:t>3</w:t>
            </w:r>
            <w:r w:rsidRPr="003422C5">
              <w:rPr>
                <w:sz w:val="16"/>
                <w:szCs w:val="16"/>
              </w:rPr>
              <w:t>]</w:t>
            </w:r>
          </w:p>
        </w:tc>
        <w:tc>
          <w:tcPr>
            <w:tcW w:w="0" w:type="auto"/>
          </w:tcPr>
          <w:p w:rsidR="00B01BAD" w:rsidRPr="003422C5" w:rsidRDefault="00B01BAD">
            <w:pPr>
              <w:spacing w:before="120"/>
              <w:jc w:val="center"/>
              <w:rPr>
                <w:sz w:val="16"/>
                <w:szCs w:val="16"/>
              </w:rPr>
            </w:pPr>
            <w:r w:rsidRPr="00BD41FA">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p>
        </w:tc>
        <w:tc>
          <w:tcPr>
            <w:tcW w:w="0" w:type="auto"/>
          </w:tcPr>
          <w:p w:rsidR="00B01BAD" w:rsidRPr="003422C5" w:rsidRDefault="00B01BAD">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sz w:val="16"/>
                <w:szCs w:val="16"/>
              </w:rPr>
              <w:t>[2, 5, 8]</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23</w:t>
            </w:r>
          </w:p>
        </w:tc>
        <w:tc>
          <w:tcPr>
            <w:tcW w:w="0" w:type="auto"/>
            <w:vAlign w:val="center"/>
          </w:tcPr>
          <w:p w:rsidR="00BF2338" w:rsidRPr="003422C5" w:rsidRDefault="0077553F">
            <w:pPr>
              <w:spacing w:before="120"/>
              <w:jc w:val="center"/>
              <w:rPr>
                <w:sz w:val="16"/>
                <w:szCs w:val="16"/>
              </w:rPr>
            </w:pPr>
            <w:r w:rsidRPr="003422C5">
              <w:rPr>
                <w:sz w:val="16"/>
                <w:szCs w:val="16"/>
              </w:rPr>
              <w:t>[2]</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[1]</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87</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24</w:t>
            </w:r>
          </w:p>
        </w:tc>
        <w:tc>
          <w:tcPr>
            <w:tcW w:w="0" w:type="auto"/>
            <w:vAlign w:val="center"/>
          </w:tcPr>
          <w:p w:rsidR="00BF2338" w:rsidRPr="003422C5" w:rsidRDefault="0077553F">
            <w:pPr>
              <w:spacing w:before="120"/>
              <w:jc w:val="center"/>
              <w:rPr>
                <w:sz w:val="16"/>
                <w:szCs w:val="16"/>
              </w:rPr>
            </w:pPr>
            <w:r w:rsidRPr="003422C5">
              <w:rPr>
                <w:sz w:val="16"/>
                <w:szCs w:val="16"/>
              </w:rPr>
              <w:t>[2]</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88</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25</w:t>
            </w:r>
          </w:p>
        </w:tc>
        <w:tc>
          <w:tcPr>
            <w:tcW w:w="0" w:type="auto"/>
            <w:vAlign w:val="center"/>
          </w:tcPr>
          <w:p w:rsidR="00BF2338" w:rsidRPr="003422C5" w:rsidRDefault="0077553F">
            <w:pPr>
              <w:spacing w:before="120"/>
              <w:jc w:val="center"/>
              <w:rPr>
                <w:sz w:val="16"/>
                <w:szCs w:val="16"/>
              </w:rPr>
            </w:pPr>
            <w:r w:rsidRPr="003422C5">
              <w:rPr>
                <w:sz w:val="16"/>
                <w:szCs w:val="16"/>
              </w:rPr>
              <w:t>[2]</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1</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89</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26</w:t>
            </w:r>
          </w:p>
        </w:tc>
        <w:tc>
          <w:tcPr>
            <w:tcW w:w="0" w:type="auto"/>
            <w:vAlign w:val="center"/>
          </w:tcPr>
          <w:p w:rsidR="00BF2338" w:rsidRPr="003422C5" w:rsidRDefault="0077553F">
            <w:pPr>
              <w:spacing w:before="120"/>
              <w:jc w:val="center"/>
              <w:rPr>
                <w:sz w:val="16"/>
                <w:szCs w:val="16"/>
              </w:rPr>
            </w:pPr>
            <w:r w:rsidRPr="003422C5">
              <w:rPr>
                <w:sz w:val="16"/>
                <w:szCs w:val="16"/>
              </w:rPr>
              <w:t>[2]</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w:t>
            </w:r>
            <w:r w:rsidRPr="003422C5">
              <w:rPr>
                <w:sz w:val="16"/>
                <w:szCs w:val="16"/>
              </w:rPr>
              <w:t>]</w:t>
            </w:r>
            <w:r w:rsidRPr="003422C5">
              <w:rPr>
                <w:rFonts w:eastAsiaTheme="minorEastAsia" w:hint="eastAsia"/>
                <w:sz w:val="16"/>
                <w:szCs w:val="16"/>
                <w:lang w:eastAsia="zh-CN"/>
              </w:rPr>
              <w:t xml:space="preserve"> *2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90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27</w:t>
            </w:r>
          </w:p>
        </w:tc>
        <w:tc>
          <w:tcPr>
            <w:tcW w:w="0" w:type="auto"/>
            <w:vAlign w:val="center"/>
          </w:tcPr>
          <w:p w:rsidR="00BF2338" w:rsidRPr="003422C5" w:rsidRDefault="0077553F">
            <w:pPr>
              <w:spacing w:before="120"/>
              <w:jc w:val="center"/>
              <w:rPr>
                <w:sz w:val="16"/>
                <w:szCs w:val="16"/>
              </w:rPr>
            </w:pPr>
            <w:r w:rsidRPr="003422C5">
              <w:rPr>
                <w:sz w:val="16"/>
                <w:szCs w:val="16"/>
              </w:rPr>
              <w:t>[2]</w:t>
            </w:r>
          </w:p>
        </w:tc>
        <w:tc>
          <w:tcPr>
            <w:tcW w:w="0" w:type="auto"/>
            <w:vAlign w:val="center"/>
          </w:tcPr>
          <w:p w:rsidR="00BF2338" w:rsidRPr="003422C5" w:rsidRDefault="0077553F">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91</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28</w:t>
            </w:r>
          </w:p>
        </w:tc>
        <w:tc>
          <w:tcPr>
            <w:tcW w:w="0" w:type="auto"/>
            <w:vAlign w:val="center"/>
          </w:tcPr>
          <w:p w:rsidR="00B01BAD" w:rsidRPr="003422C5" w:rsidRDefault="00B01BAD">
            <w:pPr>
              <w:spacing w:before="120"/>
              <w:jc w:val="center"/>
              <w:rPr>
                <w:sz w:val="16"/>
                <w:szCs w:val="16"/>
              </w:rPr>
            </w:pPr>
            <w:r w:rsidRPr="003422C5">
              <w:rPr>
                <w:sz w:val="16"/>
                <w:szCs w:val="16"/>
              </w:rPr>
              <w:t>[2]</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6</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tcPr>
          <w:p w:rsidR="00B01BAD" w:rsidRPr="003422C5" w:rsidRDefault="00B01BAD">
            <w:pPr>
              <w:spacing w:before="120"/>
              <w:jc w:val="center"/>
              <w:rPr>
                <w:sz w:val="16"/>
                <w:szCs w:val="16"/>
              </w:rPr>
            </w:pPr>
            <w:r w:rsidRPr="001822C0">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29</w:t>
            </w:r>
          </w:p>
        </w:tc>
        <w:tc>
          <w:tcPr>
            <w:tcW w:w="0" w:type="auto"/>
            <w:vAlign w:val="center"/>
          </w:tcPr>
          <w:p w:rsidR="00B01BAD" w:rsidRPr="003422C5" w:rsidRDefault="00B01BAD">
            <w:pPr>
              <w:spacing w:before="120"/>
              <w:jc w:val="center"/>
              <w:rPr>
                <w:sz w:val="16"/>
                <w:szCs w:val="16"/>
              </w:rPr>
            </w:pPr>
            <w:r w:rsidRPr="003422C5">
              <w:rPr>
                <w:sz w:val="16"/>
                <w:szCs w:val="16"/>
              </w:rPr>
              <w:t>[2]</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1, 6</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hint="eastAsia"/>
                <w:sz w:val="16"/>
                <w:szCs w:val="16"/>
                <w:lang w:eastAsia="zh-CN"/>
              </w:rPr>
              <w:t>B</w:t>
            </w:r>
            <w:r w:rsidRPr="003422C5">
              <w:rPr>
                <w:rFonts w:eastAsiaTheme="minorEastAsia" w:hint="eastAsia"/>
                <w:sz w:val="16"/>
                <w:szCs w:val="16"/>
                <w:lang w:eastAsia="zh-CN"/>
              </w:rPr>
              <w:t>4</w:t>
            </w:r>
            <w:r w:rsidRPr="003422C5">
              <w:rPr>
                <w:sz w:val="16"/>
                <w:szCs w:val="16"/>
              </w:rPr>
              <w:t>]</w:t>
            </w:r>
          </w:p>
        </w:tc>
        <w:tc>
          <w:tcPr>
            <w:tcW w:w="0" w:type="auto"/>
          </w:tcPr>
          <w:p w:rsidR="00B01BAD" w:rsidRPr="003422C5" w:rsidRDefault="00B01BAD">
            <w:pPr>
              <w:spacing w:before="120"/>
              <w:jc w:val="center"/>
              <w:rPr>
                <w:sz w:val="16"/>
                <w:szCs w:val="16"/>
              </w:rPr>
            </w:pPr>
            <w:r w:rsidRPr="001822C0">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[2]</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2, 7</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tcPr>
          <w:p w:rsidR="00B01BAD" w:rsidRPr="003422C5" w:rsidRDefault="00B01BAD">
            <w:pPr>
              <w:spacing w:before="120"/>
              <w:jc w:val="center"/>
              <w:rPr>
                <w:sz w:val="16"/>
                <w:szCs w:val="16"/>
              </w:rPr>
            </w:pPr>
            <w:r w:rsidRPr="001822C0">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31</w:t>
            </w:r>
          </w:p>
        </w:tc>
        <w:tc>
          <w:tcPr>
            <w:tcW w:w="0" w:type="auto"/>
            <w:vAlign w:val="center"/>
          </w:tcPr>
          <w:p w:rsidR="00BF2338" w:rsidRPr="00B01BAD" w:rsidRDefault="00B01BAD">
            <w:pPr>
              <w:spacing w:before="120"/>
              <w:jc w:val="center"/>
              <w:rPr>
                <w:rFonts w:eastAsiaTheme="minorEastAsia"/>
                <w:sz w:val="16"/>
                <w:szCs w:val="16"/>
                <w:lang w:eastAsia="zh-CN"/>
              </w:rPr>
            </w:pPr>
            <w:r>
              <w:rPr>
                <w:rFonts w:eastAsiaTheme="minorEastAsia" w:hint="eastAsia"/>
                <w:sz w:val="16"/>
                <w:szCs w:val="16"/>
                <w:lang w:eastAsia="zh-CN"/>
              </w:rPr>
              <w:t>[</w:t>
            </w:r>
            <w:r w:rsidR="0077553F" w:rsidRPr="003422C5">
              <w:rPr>
                <w:rFonts w:hint="eastAsia"/>
                <w:sz w:val="16"/>
                <w:szCs w:val="16"/>
              </w:rPr>
              <w:t>3</w:t>
            </w:r>
            <w:r>
              <w:rPr>
                <w:rFonts w:eastAsiaTheme="minorEastAsia" w:hint="eastAsia"/>
                <w:sz w:val="16"/>
                <w:szCs w:val="16"/>
                <w:lang w:eastAsia="zh-CN"/>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95</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32</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6</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33</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97</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34</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6</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35</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99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sz w:val="16"/>
                <w:szCs w:val="16"/>
                <w:lang w:eastAsia="zh-CN"/>
              </w:rPr>
              <w:t>128+</w:t>
            </w:r>
            <w:r w:rsidRPr="003422C5">
              <w:rPr>
                <w:sz w:val="16"/>
                <w:szCs w:val="16"/>
              </w:rPr>
              <w:t>36</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6</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37</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1, 6</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6452FE">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38</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2, 7</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6452FE">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39</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1, 4, 7</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C0</w:t>
            </w:r>
            <w:r w:rsidRPr="003422C5">
              <w:rPr>
                <w:sz w:val="16"/>
                <w:szCs w:val="16"/>
              </w:rPr>
              <w:t>]</w:t>
            </w:r>
          </w:p>
        </w:tc>
        <w:tc>
          <w:tcPr>
            <w:tcW w:w="0" w:type="auto"/>
          </w:tcPr>
          <w:p w:rsidR="00B01BAD" w:rsidRPr="003422C5" w:rsidRDefault="00B01BAD">
            <w:pPr>
              <w:spacing w:before="120"/>
              <w:jc w:val="center"/>
              <w:rPr>
                <w:sz w:val="16"/>
                <w:szCs w:val="16"/>
              </w:rPr>
            </w:pPr>
            <w:r w:rsidRPr="006452FE">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40</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hint="eastAsia"/>
                <w:sz w:val="16"/>
                <w:szCs w:val="16"/>
                <w:lang w:eastAsia="zh-CN"/>
              </w:rPr>
              <w:t xml:space="preserve">2, </w:t>
            </w:r>
            <w:r w:rsidRPr="003422C5">
              <w:rPr>
                <w:sz w:val="16"/>
                <w:szCs w:val="16"/>
                <w:lang w:eastAsia="zh-CN"/>
              </w:rPr>
              <w:t>5</w:t>
            </w:r>
            <w:r w:rsidRPr="003422C5">
              <w:rPr>
                <w:rFonts w:hint="eastAsia"/>
                <w:sz w:val="16"/>
                <w:szCs w:val="16"/>
                <w:lang w:eastAsia="zh-CN"/>
              </w:rPr>
              <w:t xml:space="preserve">, </w:t>
            </w:r>
            <w:r w:rsidRPr="003422C5">
              <w:rPr>
                <w:sz w:val="16"/>
                <w:szCs w:val="16"/>
                <w:lang w:eastAsia="zh-CN"/>
              </w:rPr>
              <w:t>8</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lastRenderedPageBreak/>
              <w:t>128+</w:t>
            </w:r>
            <w:r w:rsidRPr="003422C5">
              <w:rPr>
                <w:sz w:val="16"/>
                <w:szCs w:val="16"/>
              </w:rPr>
              <w:t>41</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rFonts w:hint="eastAsia"/>
                <w:sz w:val="16"/>
                <w:szCs w:val="16"/>
                <w:lang w:eastAsia="zh-CN"/>
              </w:rPr>
              <w:t>0</w:t>
            </w:r>
            <w:r w:rsidRPr="003422C5">
              <w:rPr>
                <w:sz w:val="16"/>
                <w:szCs w:val="16"/>
                <w:lang w:eastAsia="zh-CN"/>
              </w:rPr>
              <w:t>, 2, 4, 6, 8</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8,9</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42</w:t>
            </w:r>
          </w:p>
        </w:tc>
        <w:tc>
          <w:tcPr>
            <w:tcW w:w="0" w:type="auto"/>
          </w:tcPr>
          <w:p w:rsidR="00B01BAD" w:rsidRPr="003422C5" w:rsidRDefault="00B01BAD">
            <w:pPr>
              <w:spacing w:before="120"/>
              <w:jc w:val="center"/>
              <w:rPr>
                <w:sz w:val="16"/>
                <w:szCs w:val="16"/>
              </w:rPr>
            </w:pPr>
            <w:r w:rsidRPr="00111AA9">
              <w:rPr>
                <w:rFonts w:eastAsiaTheme="minorEastAsia" w:hint="eastAsia"/>
                <w:sz w:val="16"/>
                <w:szCs w:val="16"/>
                <w:lang w:eastAsia="zh-CN"/>
              </w:rPr>
              <w:t>[</w:t>
            </w:r>
            <w:r w:rsidRPr="00111AA9">
              <w:rPr>
                <w:rFonts w:hint="eastAsia"/>
                <w:sz w:val="16"/>
                <w:szCs w:val="16"/>
              </w:rPr>
              <w:t>3</w:t>
            </w:r>
            <w:r w:rsidRPr="00111AA9">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lang w:eastAsia="zh-CN"/>
              </w:rPr>
              <w:t>1, 3, 5, 7, 9</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4 = 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004C5BEA" w:rsidRPr="003422C5">
              <w:rPr>
                <w:sz w:val="16"/>
                <w:szCs w:val="16"/>
              </w:rPr>
              <w:t>43</w:t>
            </w:r>
          </w:p>
        </w:tc>
        <w:tc>
          <w:tcPr>
            <w:tcW w:w="0" w:type="auto"/>
            <w:vAlign w:val="center"/>
          </w:tcPr>
          <w:p w:rsidR="00BF2338" w:rsidRPr="003422C5" w:rsidRDefault="0077553F">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rFonts w:hint="eastAsia"/>
                <w:sz w:val="16"/>
                <w:szCs w:val="16"/>
              </w:rPr>
              <w:t>3</w:t>
            </w:r>
            <w:r w:rsidRPr="003422C5">
              <w:rPr>
                <w:rFonts w:eastAsiaTheme="minorEastAsia" w:hint="eastAsia"/>
                <w:sz w:val="16"/>
                <w:szCs w:val="16"/>
                <w:lang w:eastAsia="zh-CN"/>
              </w:rPr>
              <w:t>]</w:t>
            </w:r>
          </w:p>
        </w:tc>
        <w:tc>
          <w:tcPr>
            <w:tcW w:w="0" w:type="auto"/>
            <w:vAlign w:val="center"/>
          </w:tcPr>
          <w:p w:rsidR="00BF2338" w:rsidRPr="003422C5" w:rsidRDefault="0077553F">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77553F">
            <w:pPr>
              <w:spacing w:before="120"/>
              <w:jc w:val="center"/>
              <w:rPr>
                <w:rFonts w:eastAsiaTheme="minorEastAsia"/>
                <w:sz w:val="16"/>
                <w:szCs w:val="16"/>
                <w:lang w:eastAsia="zh-CN"/>
              </w:rPr>
            </w:pPr>
            <w:r w:rsidRPr="003422C5">
              <w:rPr>
                <w:rFonts w:eastAsiaTheme="minorEastAsia" w:hint="eastAsia"/>
                <w:sz w:val="16"/>
                <w:szCs w:val="16"/>
                <w:lang w:eastAsia="zh-CN"/>
              </w:rPr>
              <w:t>[</w:t>
            </w:r>
            <w:r w:rsidRPr="003422C5">
              <w:rPr>
                <w:sz w:val="16"/>
                <w:szCs w:val="16"/>
                <w:lang w:eastAsia="zh-CN"/>
              </w:rPr>
              <w:t xml:space="preserve">0, 1, 2, 3, 4, </w:t>
            </w:r>
            <w:r w:rsidRPr="003422C5">
              <w:rPr>
                <w:rFonts w:eastAsiaTheme="minorEastAsia" w:hint="eastAsia"/>
                <w:sz w:val="16"/>
                <w:szCs w:val="16"/>
                <w:lang w:eastAsia="zh-CN"/>
              </w:rPr>
              <w:t xml:space="preserve">5, </w:t>
            </w:r>
            <w:r w:rsidRPr="003422C5">
              <w:rPr>
                <w:sz w:val="16"/>
                <w:szCs w:val="16"/>
                <w:lang w:eastAsia="zh-CN"/>
              </w:rPr>
              <w:t>6, 7, 8, 9</w:t>
            </w:r>
            <w:r w:rsidRPr="003422C5">
              <w:rPr>
                <w:sz w:val="16"/>
                <w:szCs w:val="16"/>
              </w:rPr>
              <w:t>]</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107</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4 =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44</w:t>
            </w:r>
          </w:p>
        </w:tc>
        <w:tc>
          <w:tcPr>
            <w:tcW w:w="0" w:type="auto"/>
            <w:vAlign w:val="center"/>
          </w:tcPr>
          <w:p w:rsidR="00BF2338" w:rsidRPr="00B01BAD" w:rsidRDefault="00B01BAD">
            <w:pPr>
              <w:spacing w:before="120"/>
              <w:jc w:val="center"/>
              <w:rPr>
                <w:rFonts w:eastAsiaTheme="minorEastAsia"/>
                <w:sz w:val="16"/>
                <w:szCs w:val="16"/>
                <w:lang w:eastAsia="zh-CN"/>
              </w:rPr>
            </w:pPr>
            <w:r>
              <w:rPr>
                <w:rFonts w:eastAsiaTheme="minorEastAsia" w:hint="eastAsia"/>
                <w:sz w:val="16"/>
                <w:szCs w:val="16"/>
                <w:lang w:eastAsia="zh-CN"/>
              </w:rPr>
              <w:t>[</w:t>
            </w:r>
            <w:r w:rsidR="0077553F" w:rsidRPr="003422C5">
              <w:rPr>
                <w:sz w:val="16"/>
                <w:szCs w:val="16"/>
              </w:rPr>
              <w:t>A0</w:t>
            </w:r>
            <w:r>
              <w:rPr>
                <w:rFonts w:eastAsiaTheme="minorEastAsia" w:hint="eastAsia"/>
                <w:sz w:val="16"/>
                <w:szCs w:val="16"/>
                <w:lang w:eastAsia="zh-CN"/>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rFonts w:eastAsiaTheme="minorEastAsia"/>
                <w:sz w:val="16"/>
                <w:szCs w:val="16"/>
                <w:lang w:eastAsia="zh-CN"/>
              </w:rPr>
            </w:pPr>
            <w:r w:rsidRPr="003422C5">
              <w:rPr>
                <w:rFonts w:eastAsiaTheme="minorEastAsia" w:hint="eastAsia"/>
                <w:sz w:val="16"/>
                <w:szCs w:val="16"/>
                <w:lang w:eastAsia="zh-CN"/>
              </w:rPr>
              <w:t>[7]*2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108</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SFN % 2 =0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6,7</w:t>
            </w:r>
            <w:r w:rsidRPr="003422C5">
              <w:rPr>
                <w:sz w:val="16"/>
                <w:szCs w:val="16"/>
              </w:rPr>
              <w:t>]</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45</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109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8</w:t>
            </w:r>
            <w:r w:rsidRPr="003422C5">
              <w:rPr>
                <w:sz w:val="16"/>
                <w:szCs w:val="16"/>
              </w:rPr>
              <w:t>, 9]</w:t>
            </w:r>
            <w:r w:rsidRPr="003422C5">
              <w:rPr>
                <w:rFonts w:eastAsiaTheme="minorEastAsia" w:hint="eastAsia"/>
                <w:sz w:val="16"/>
                <w:szCs w:val="16"/>
                <w:lang w:eastAsia="zh-CN"/>
              </w:rPr>
              <w:t xml:space="preserve">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46</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47</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48</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C2</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[6,7,</w:t>
            </w:r>
            <w:r w:rsidRPr="003422C5">
              <w:rPr>
                <w:sz w:val="16"/>
                <w:szCs w:val="16"/>
              </w:rPr>
              <w:t>8, 9</w:t>
            </w:r>
            <w:r w:rsidRPr="003422C5">
              <w:rPr>
                <w:rFonts w:eastAsiaTheme="minorEastAsia" w:hint="eastAsia"/>
                <w:sz w:val="16"/>
                <w:szCs w:val="16"/>
                <w:lang w:eastAsia="zh-CN"/>
              </w:rPr>
              <w:t>] *2</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49</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113</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50</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114</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51</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115</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52</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7</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116</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53</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w:t>
            </w:r>
            <w:r w:rsidRPr="003422C5">
              <w:rPr>
                <w:sz w:val="16"/>
                <w:szCs w:val="16"/>
              </w:rPr>
              <w:t>9</w:t>
            </w:r>
            <w:r w:rsidRPr="003422C5">
              <w:rPr>
                <w:rFonts w:eastAsiaTheme="minorEastAsia" w:hint="eastAsia"/>
                <w:sz w:val="16"/>
                <w:szCs w:val="16"/>
                <w:lang w:eastAsia="zh-CN"/>
              </w:rPr>
              <w:t>]*2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117</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r>
      <w:tr w:rsidR="00B01BAD" w:rsidRPr="003422C5" w:rsidTr="003B628A">
        <w:trPr>
          <w:cantSplit/>
          <w:trHeight w:val="70"/>
        </w:trPr>
        <w:tc>
          <w:tcPr>
            <w:tcW w:w="0" w:type="auto"/>
            <w:vAlign w:val="center"/>
          </w:tcPr>
          <w:p w:rsidR="00B01BAD" w:rsidRPr="003422C5" w:rsidRDefault="00B01BAD" w:rsidP="00BD4AF0">
            <w:pPr>
              <w:spacing w:before="120"/>
              <w:jc w:val="center"/>
              <w:rPr>
                <w:sz w:val="16"/>
                <w:szCs w:val="16"/>
              </w:rPr>
            </w:pPr>
            <w:r w:rsidRPr="003422C5">
              <w:rPr>
                <w:rFonts w:eastAsiaTheme="minorEastAsia"/>
                <w:sz w:val="16"/>
                <w:szCs w:val="16"/>
                <w:lang w:eastAsia="zh-CN"/>
              </w:rPr>
              <w:t>128+</w:t>
            </w:r>
            <w:r w:rsidRPr="003422C5">
              <w:rPr>
                <w:sz w:val="16"/>
                <w:szCs w:val="16"/>
              </w:rPr>
              <w:t>54</w:t>
            </w:r>
          </w:p>
        </w:tc>
        <w:tc>
          <w:tcPr>
            <w:tcW w:w="0" w:type="auto"/>
          </w:tcPr>
          <w:p w:rsidR="00B01BAD" w:rsidRPr="003422C5" w:rsidRDefault="00B01BAD">
            <w:pPr>
              <w:spacing w:before="120"/>
              <w:jc w:val="center"/>
              <w:rPr>
                <w:sz w:val="16"/>
                <w:szCs w:val="16"/>
              </w:rPr>
            </w:pPr>
            <w:r w:rsidRPr="00BB06E0">
              <w:rPr>
                <w:rFonts w:eastAsiaTheme="minorEastAsia" w:hint="eastAsia"/>
                <w:sz w:val="16"/>
                <w:szCs w:val="16"/>
                <w:lang w:eastAsia="zh-CN"/>
              </w:rPr>
              <w:t>[</w:t>
            </w:r>
            <w:r w:rsidRPr="00BB06E0">
              <w:rPr>
                <w:sz w:val="16"/>
                <w:szCs w:val="16"/>
              </w:rPr>
              <w:t>A0</w:t>
            </w:r>
            <w:r w:rsidRPr="00BB06E0">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sz w:val="16"/>
                <w:szCs w:val="16"/>
                <w:lang w:eastAsia="zh-CN"/>
              </w:rPr>
              <w:t>[</w:t>
            </w:r>
            <w:r w:rsidRPr="003422C5">
              <w:rPr>
                <w:sz w:val="16"/>
                <w:szCs w:val="16"/>
              </w:rPr>
              <w:t>7</w:t>
            </w:r>
            <w:r w:rsidRPr="003422C5">
              <w:rPr>
                <w:rFonts w:eastAsiaTheme="minorEastAsia"/>
                <w:sz w:val="16"/>
                <w:szCs w:val="16"/>
                <w:lang w:eastAsia="zh-CN"/>
              </w:rPr>
              <w:t>] *2</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118</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55</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119</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56</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120</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57</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121</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58</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122</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59</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A0</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123</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60</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124</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61</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125</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62</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rPr>
              <w:t>6, 7</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126</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r w:rsidR="0077553F" w:rsidRPr="003422C5" w:rsidTr="00BD4AF0">
        <w:trPr>
          <w:cantSplit/>
          <w:trHeight w:val="70"/>
        </w:trPr>
        <w:tc>
          <w:tcPr>
            <w:tcW w:w="0" w:type="auto"/>
            <w:vAlign w:val="center"/>
          </w:tcPr>
          <w:p w:rsidR="0077553F" w:rsidRPr="003422C5" w:rsidRDefault="0077553F" w:rsidP="00BD4AF0">
            <w:pPr>
              <w:spacing w:before="120"/>
              <w:jc w:val="center"/>
              <w:rPr>
                <w:sz w:val="16"/>
                <w:szCs w:val="16"/>
              </w:rPr>
            </w:pPr>
            <w:r w:rsidRPr="003422C5">
              <w:rPr>
                <w:rFonts w:eastAsiaTheme="minorEastAsia" w:hint="eastAsia"/>
                <w:sz w:val="16"/>
                <w:szCs w:val="16"/>
                <w:lang w:eastAsia="zh-CN"/>
              </w:rPr>
              <w:t>128+</w:t>
            </w:r>
            <w:r w:rsidRPr="003422C5">
              <w:rPr>
                <w:sz w:val="16"/>
                <w:szCs w:val="16"/>
              </w:rPr>
              <w:t>63</w:t>
            </w:r>
          </w:p>
        </w:tc>
        <w:tc>
          <w:tcPr>
            <w:tcW w:w="0" w:type="auto"/>
            <w:vAlign w:val="center"/>
          </w:tcPr>
          <w:p w:rsidR="00BF2338" w:rsidRPr="003422C5" w:rsidRDefault="0077553F">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77553F">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w:t>
            </w:r>
            <w:r w:rsidRPr="003422C5">
              <w:rPr>
                <w:sz w:val="16"/>
                <w:szCs w:val="16"/>
              </w:rPr>
              <w:t>8, 9</w:t>
            </w:r>
            <w:r w:rsidRPr="003422C5">
              <w:rPr>
                <w:rFonts w:eastAsiaTheme="minorEastAsia" w:hint="eastAsia"/>
                <w:sz w:val="16"/>
                <w:szCs w:val="16"/>
                <w:lang w:eastAsia="zh-CN"/>
              </w:rPr>
              <w:t>]</w:t>
            </w:r>
            <w:r w:rsidRPr="003422C5" w:rsidDel="008D73D8">
              <w:rPr>
                <w:sz w:val="16"/>
                <w:szCs w:val="16"/>
              </w:rPr>
              <w:t xml:space="preserve"> </w:t>
            </w:r>
            <w:r w:rsidRPr="003422C5">
              <w:rPr>
                <w:rFonts w:eastAsiaTheme="minorEastAsia" w:hint="eastAsia"/>
                <w:sz w:val="16"/>
                <w:szCs w:val="16"/>
                <w:lang w:eastAsia="zh-CN"/>
              </w:rPr>
              <w:t>*2</w:t>
            </w:r>
          </w:p>
        </w:tc>
        <w:tc>
          <w:tcPr>
            <w:tcW w:w="0" w:type="auto"/>
            <w:tcBorders>
              <w:left w:val="double" w:sz="4" w:space="0" w:color="auto"/>
            </w:tcBorders>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127</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77553F">
            <w:pPr>
              <w:spacing w:before="120"/>
              <w:jc w:val="center"/>
              <w:rPr>
                <w:sz w:val="16"/>
                <w:szCs w:val="16"/>
              </w:rPr>
            </w:pPr>
            <w:r w:rsidRPr="003422C5">
              <w:rPr>
                <w:rFonts w:eastAsiaTheme="minorEastAsia" w:hint="eastAsia"/>
                <w:sz w:val="16"/>
                <w:szCs w:val="16"/>
                <w:lang w:eastAsia="zh-CN"/>
              </w:rPr>
              <w:t>N/A</w:t>
            </w:r>
          </w:p>
        </w:tc>
      </w:tr>
    </w:tbl>
    <w:p w:rsidR="00243695" w:rsidRPr="003422C5" w:rsidRDefault="00243695" w:rsidP="00AA5D05">
      <w:pPr>
        <w:pStyle w:val="af"/>
        <w:jc w:val="both"/>
        <w:rPr>
          <w:rFonts w:eastAsiaTheme="minorEastAsia"/>
          <w:lang w:eastAsia="zh-CN"/>
        </w:rPr>
      </w:pPr>
    </w:p>
    <w:p w:rsidR="001F67A1" w:rsidRDefault="001F67A1" w:rsidP="0017528F">
      <w:pPr>
        <w:tabs>
          <w:tab w:val="left" w:pos="7066"/>
        </w:tabs>
        <w:jc w:val="center"/>
        <w:rPr>
          <w:rFonts w:eastAsiaTheme="minorEastAsia"/>
          <w:b/>
          <w:lang w:eastAsia="zh-CN"/>
        </w:rPr>
      </w:pPr>
    </w:p>
    <w:p w:rsidR="001F67A1" w:rsidRDefault="001F67A1" w:rsidP="0017528F">
      <w:pPr>
        <w:tabs>
          <w:tab w:val="left" w:pos="7066"/>
        </w:tabs>
        <w:jc w:val="center"/>
        <w:rPr>
          <w:rFonts w:eastAsiaTheme="minorEastAsia"/>
          <w:b/>
          <w:lang w:eastAsia="zh-CN"/>
        </w:rPr>
      </w:pPr>
    </w:p>
    <w:p w:rsidR="00DF1062" w:rsidRDefault="00DF1062" w:rsidP="0017528F">
      <w:pPr>
        <w:tabs>
          <w:tab w:val="left" w:pos="7066"/>
        </w:tabs>
        <w:jc w:val="center"/>
        <w:rPr>
          <w:rFonts w:eastAsiaTheme="minorEastAsia"/>
          <w:b/>
          <w:lang w:eastAsia="zh-CN"/>
        </w:rPr>
      </w:pPr>
    </w:p>
    <w:p w:rsidR="0017528F" w:rsidRPr="003422C5" w:rsidRDefault="0017528F" w:rsidP="0017528F">
      <w:pPr>
        <w:tabs>
          <w:tab w:val="left" w:pos="7066"/>
        </w:tabs>
        <w:jc w:val="center"/>
        <w:rPr>
          <w:rFonts w:eastAsiaTheme="minorEastAsia"/>
          <w:b/>
          <w:lang w:eastAsia="zh-CN"/>
        </w:rPr>
      </w:pPr>
      <w:r w:rsidRPr="003422C5">
        <w:rPr>
          <w:b/>
        </w:rPr>
        <w:lastRenderedPageBreak/>
        <w:t xml:space="preserve">Table </w:t>
      </w:r>
      <w:r w:rsidR="003D01A5" w:rsidRPr="003422C5">
        <w:rPr>
          <w:rFonts w:eastAsiaTheme="minorEastAsia" w:hint="eastAsia"/>
          <w:b/>
          <w:lang w:eastAsia="zh-CN"/>
        </w:rPr>
        <w:t>5</w:t>
      </w:r>
      <w:r w:rsidRPr="003422C5">
        <w:rPr>
          <w:rFonts w:eastAsiaTheme="minorEastAsia" w:hint="eastAsia"/>
          <w:b/>
          <w:lang w:eastAsia="zh-CN"/>
        </w:rPr>
        <w:t>.a</w:t>
      </w:r>
      <w:r w:rsidRPr="003422C5">
        <w:rPr>
          <w:b/>
        </w:rPr>
        <w:t xml:space="preserve"> NR-RACH configuration table </w:t>
      </w:r>
      <w:r w:rsidRPr="003422C5">
        <w:rPr>
          <w:rFonts w:eastAsiaTheme="minorEastAsia" w:hint="eastAsia"/>
          <w:b/>
          <w:lang w:eastAsia="zh-CN"/>
        </w:rPr>
        <w:t>above</w:t>
      </w:r>
      <w:r w:rsidRPr="003422C5">
        <w:rPr>
          <w:b/>
        </w:rPr>
        <w:t xml:space="preserve"> 6 GHz</w:t>
      </w:r>
      <w:r w:rsidRPr="003422C5">
        <w:rPr>
          <w:rFonts w:eastAsiaTheme="minorEastAsia" w:hint="eastAsia"/>
          <w:b/>
          <w:lang w:eastAsia="zh-CN"/>
        </w:rPr>
        <w:t xml:space="preserve"> (60 KHz) </w:t>
      </w:r>
      <w:r w:rsidRPr="003422C5">
        <w:rPr>
          <w:rFonts w:eastAsiaTheme="minorEastAsia" w:hint="eastAsia"/>
          <w:b/>
          <w:lang w:eastAsia="zh-CN"/>
        </w:rPr>
        <w:t>——</w:t>
      </w:r>
      <w:r w:rsidRPr="003422C5">
        <w:rPr>
          <w:rFonts w:eastAsiaTheme="minorEastAsia" w:hint="eastAsia"/>
          <w:b/>
          <w:lang w:eastAsia="zh-CN"/>
        </w:rPr>
        <w:t>0~127</w:t>
      </w:r>
    </w:p>
    <w:tbl>
      <w:tblPr>
        <w:tblStyle w:val="af3"/>
        <w:tblW w:w="0" w:type="auto"/>
        <w:tblLook w:val="04A0"/>
      </w:tblPr>
      <w:tblGrid>
        <w:gridCol w:w="1660"/>
        <w:gridCol w:w="1057"/>
        <w:gridCol w:w="1139"/>
        <w:gridCol w:w="1071"/>
        <w:gridCol w:w="1661"/>
        <w:gridCol w:w="1057"/>
        <w:gridCol w:w="1139"/>
        <w:gridCol w:w="1071"/>
      </w:tblGrid>
      <w:tr w:rsidR="006B2403" w:rsidRPr="003422C5" w:rsidTr="00646685">
        <w:trPr>
          <w:cantSplit/>
          <w:tblHeader/>
        </w:trPr>
        <w:tc>
          <w:tcPr>
            <w:tcW w:w="0" w:type="auto"/>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17528F" w:rsidRPr="003422C5" w:rsidRDefault="0017528F" w:rsidP="00646685">
            <w:pPr>
              <w:spacing w:before="120"/>
              <w:jc w:val="center"/>
              <w:rPr>
                <w:rFonts w:eastAsiaTheme="minorEastAsia"/>
                <w:sz w:val="16"/>
                <w:szCs w:val="16"/>
                <w:lang w:eastAsia="zh-CN"/>
              </w:rPr>
            </w:pPr>
            <w:r w:rsidRPr="003422C5">
              <w:rPr>
                <w:rFonts w:eastAsiaTheme="minorEastAsia"/>
                <w:sz w:val="16"/>
                <w:szCs w:val="16"/>
                <w:lang w:eastAsia="zh-CN"/>
              </w:rPr>
              <w:t>S</w:t>
            </w:r>
            <w:r w:rsidRPr="003422C5">
              <w:rPr>
                <w:rFonts w:eastAsiaTheme="minorEastAsia" w:hint="eastAsia"/>
                <w:sz w:val="16"/>
                <w:szCs w:val="16"/>
                <w:lang w:eastAsia="zh-CN"/>
              </w:rPr>
              <w:t xml:space="preserve">lot </w:t>
            </w:r>
          </w:p>
          <w:p w:rsidR="0017528F" w:rsidRPr="003422C5" w:rsidRDefault="0017528F" w:rsidP="00646685">
            <w:pPr>
              <w:spacing w:before="120"/>
              <w:jc w:val="center"/>
              <w:rPr>
                <w:rFonts w:eastAsiaTheme="minorEastAsia"/>
                <w:sz w:val="16"/>
                <w:szCs w:val="16"/>
                <w:lang w:eastAsia="zh-CN"/>
              </w:rPr>
            </w:pPr>
            <w:r w:rsidRPr="003422C5">
              <w:rPr>
                <w:rFonts w:eastAsiaTheme="minorEastAsia" w:hint="eastAsia"/>
                <w:sz w:val="16"/>
                <w:szCs w:val="16"/>
                <w:lang w:eastAsia="zh-CN"/>
              </w:rPr>
              <w:t>number</w:t>
            </w:r>
          </w:p>
        </w:tc>
        <w:tc>
          <w:tcPr>
            <w:tcW w:w="0" w:type="auto"/>
            <w:tcBorders>
              <w:left w:val="double" w:sz="4" w:space="0" w:color="auto"/>
            </w:tcBorders>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17528F" w:rsidRPr="003422C5" w:rsidRDefault="0017528F" w:rsidP="00646685">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17528F" w:rsidRPr="003422C5" w:rsidRDefault="0017528F" w:rsidP="00646685">
            <w:pPr>
              <w:spacing w:before="120"/>
              <w:jc w:val="center"/>
              <w:rPr>
                <w:rFonts w:eastAsiaTheme="minorEastAsia"/>
                <w:sz w:val="16"/>
                <w:szCs w:val="16"/>
                <w:lang w:eastAsia="zh-CN"/>
              </w:rPr>
            </w:pPr>
            <w:r w:rsidRPr="003422C5">
              <w:rPr>
                <w:rFonts w:eastAsiaTheme="minorEastAsia"/>
                <w:sz w:val="16"/>
                <w:szCs w:val="16"/>
                <w:lang w:eastAsia="zh-CN"/>
              </w:rPr>
              <w:t>S</w:t>
            </w:r>
            <w:r w:rsidRPr="003422C5">
              <w:rPr>
                <w:rFonts w:eastAsiaTheme="minorEastAsia" w:hint="eastAsia"/>
                <w:sz w:val="16"/>
                <w:szCs w:val="16"/>
                <w:lang w:eastAsia="zh-CN"/>
              </w:rPr>
              <w:t xml:space="preserve">lot </w:t>
            </w:r>
          </w:p>
          <w:p w:rsidR="0017528F" w:rsidRPr="003422C5" w:rsidRDefault="0017528F" w:rsidP="00646685">
            <w:pPr>
              <w:spacing w:before="120"/>
              <w:jc w:val="center"/>
              <w:rPr>
                <w:sz w:val="16"/>
                <w:szCs w:val="16"/>
              </w:rPr>
            </w:pPr>
            <w:r w:rsidRPr="003422C5">
              <w:rPr>
                <w:rFonts w:eastAsiaTheme="minorEastAsia" w:hint="eastAsia"/>
                <w:sz w:val="16"/>
                <w:szCs w:val="16"/>
                <w:lang w:eastAsia="zh-CN"/>
              </w:rPr>
              <w:t>number</w:t>
            </w:r>
          </w:p>
        </w:tc>
      </w:tr>
      <w:tr w:rsidR="00D4009E" w:rsidRPr="003422C5" w:rsidTr="00646685">
        <w:trPr>
          <w:cantSplit/>
          <w:trHeight w:val="20"/>
        </w:trPr>
        <w:tc>
          <w:tcPr>
            <w:tcW w:w="0" w:type="auto"/>
            <w:vAlign w:val="center"/>
          </w:tcPr>
          <w:p w:rsidR="00D4009E" w:rsidRPr="003422C5" w:rsidRDefault="00D4009E" w:rsidP="00646685">
            <w:pPr>
              <w:spacing w:before="120"/>
              <w:jc w:val="center"/>
              <w:rPr>
                <w:sz w:val="16"/>
                <w:szCs w:val="16"/>
              </w:rPr>
            </w:pPr>
            <w:r w:rsidRPr="003422C5">
              <w:rPr>
                <w:sz w:val="16"/>
                <w:szCs w:val="16"/>
              </w:rPr>
              <w:t>0</w:t>
            </w:r>
          </w:p>
        </w:tc>
        <w:tc>
          <w:tcPr>
            <w:tcW w:w="0" w:type="auto"/>
            <w:vAlign w:val="center"/>
          </w:tcPr>
          <w:p w:rsidR="00D4009E" w:rsidRPr="00B01BAD" w:rsidRDefault="00B01BAD" w:rsidP="00646685">
            <w:pPr>
              <w:spacing w:before="120"/>
              <w:jc w:val="center"/>
              <w:rPr>
                <w:rFonts w:eastAsiaTheme="minorEastAsia"/>
                <w:sz w:val="16"/>
                <w:szCs w:val="16"/>
                <w:lang w:eastAsia="zh-CN"/>
              </w:rPr>
            </w:pPr>
            <w:r>
              <w:rPr>
                <w:rFonts w:eastAsiaTheme="minorEastAsia" w:hint="eastAsia"/>
                <w:sz w:val="16"/>
                <w:szCs w:val="16"/>
                <w:lang w:eastAsia="zh-CN"/>
              </w:rPr>
              <w:t>[</w:t>
            </w:r>
            <w:r w:rsidR="00D4009E" w:rsidRPr="003422C5">
              <w:rPr>
                <w:sz w:val="16"/>
                <w:szCs w:val="16"/>
              </w:rPr>
              <w:t>A0</w:t>
            </w:r>
            <w:r>
              <w:rPr>
                <w:rFonts w:eastAsiaTheme="minorEastAsia" w:hint="eastAsia"/>
                <w:sz w:val="16"/>
                <w:szCs w:val="16"/>
                <w:lang w:eastAsia="zh-CN"/>
              </w:rPr>
              <w:t>]</w:t>
            </w:r>
          </w:p>
        </w:tc>
        <w:tc>
          <w:tcPr>
            <w:tcW w:w="0" w:type="auto"/>
            <w:vAlign w:val="center"/>
          </w:tcPr>
          <w:p w:rsidR="00D4009E" w:rsidRPr="003422C5" w:rsidRDefault="00D4009E" w:rsidP="00646685">
            <w:pPr>
              <w:spacing w:before="120"/>
              <w:jc w:val="center"/>
              <w:rPr>
                <w:rFonts w:eastAsiaTheme="minorEastAsia"/>
                <w:sz w:val="16"/>
                <w:szCs w:val="16"/>
                <w:lang w:eastAsia="zh-CN"/>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B2403">
            <w:pPr>
              <w:spacing w:before="120"/>
              <w:jc w:val="center"/>
              <w:rPr>
                <w:rFonts w:eastAsiaTheme="minorEastAsia"/>
                <w:sz w:val="16"/>
                <w:szCs w:val="16"/>
                <w:lang w:eastAsia="zh-CN"/>
              </w:rPr>
            </w:pPr>
            <w:r w:rsidRPr="003422C5">
              <w:rPr>
                <w:rFonts w:eastAsiaTheme="minorEastAsia" w:hint="eastAsia"/>
                <w:sz w:val="16"/>
                <w:szCs w:val="16"/>
                <w:lang w:eastAsia="zh-CN"/>
              </w:rPr>
              <w:t>[9]</w:t>
            </w:r>
          </w:p>
        </w:tc>
        <w:tc>
          <w:tcPr>
            <w:tcW w:w="0" w:type="auto"/>
            <w:tcBorders>
              <w:left w:val="double" w:sz="4" w:space="0" w:color="auto"/>
            </w:tcBorders>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64</w:t>
            </w:r>
          </w:p>
        </w:tc>
        <w:tc>
          <w:tcPr>
            <w:tcW w:w="0" w:type="auto"/>
          </w:tcPr>
          <w:p w:rsidR="00D4009E" w:rsidRPr="003422C5" w:rsidRDefault="00D4009E" w:rsidP="00646685">
            <w:pPr>
              <w:spacing w:before="120"/>
              <w:jc w:val="center"/>
              <w:rPr>
                <w:rFonts w:eastAsiaTheme="minorEastAsia"/>
                <w:sz w:val="16"/>
                <w:szCs w:val="16"/>
                <w:lang w:eastAsia="zh-CN"/>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B01BAD" w:rsidRPr="003422C5" w:rsidTr="00646685">
        <w:trPr>
          <w:cantSplit/>
          <w:trHeight w:val="20"/>
        </w:trPr>
        <w:tc>
          <w:tcPr>
            <w:tcW w:w="0" w:type="auto"/>
            <w:vAlign w:val="center"/>
          </w:tcPr>
          <w:p w:rsidR="00B01BAD" w:rsidRPr="003422C5" w:rsidRDefault="00B01BAD" w:rsidP="00646685">
            <w:pPr>
              <w:spacing w:before="120"/>
              <w:jc w:val="center"/>
              <w:rPr>
                <w:sz w:val="16"/>
                <w:szCs w:val="16"/>
              </w:rPr>
            </w:pPr>
            <w:r w:rsidRPr="003422C5">
              <w:rPr>
                <w:sz w:val="16"/>
                <w:szCs w:val="16"/>
              </w:rPr>
              <w:t>1</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65</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B01BAD" w:rsidRPr="003422C5" w:rsidTr="003B628A">
        <w:trPr>
          <w:cantSplit/>
          <w:trHeight w:val="20"/>
        </w:trPr>
        <w:tc>
          <w:tcPr>
            <w:tcW w:w="0" w:type="auto"/>
            <w:vAlign w:val="center"/>
          </w:tcPr>
          <w:p w:rsidR="00B01BAD" w:rsidRPr="003422C5" w:rsidRDefault="00B01BAD" w:rsidP="00646685">
            <w:pPr>
              <w:spacing w:before="120"/>
              <w:jc w:val="center"/>
              <w:rPr>
                <w:sz w:val="16"/>
                <w:szCs w:val="16"/>
              </w:rPr>
            </w:pPr>
            <w:r w:rsidRPr="003422C5">
              <w:rPr>
                <w:sz w:val="16"/>
                <w:szCs w:val="16"/>
              </w:rPr>
              <w:t>2</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66</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[28]</w:t>
            </w:r>
          </w:p>
        </w:tc>
      </w:tr>
      <w:tr w:rsidR="00B01BAD" w:rsidRPr="003422C5" w:rsidTr="00646685">
        <w:trPr>
          <w:cantSplit/>
          <w:trHeight w:val="20"/>
        </w:trPr>
        <w:tc>
          <w:tcPr>
            <w:tcW w:w="0" w:type="auto"/>
            <w:vAlign w:val="center"/>
          </w:tcPr>
          <w:p w:rsidR="00B01BAD" w:rsidRPr="003422C5" w:rsidRDefault="00B01BAD" w:rsidP="00646685">
            <w:pPr>
              <w:spacing w:before="120"/>
              <w:jc w:val="center"/>
              <w:rPr>
                <w:sz w:val="16"/>
                <w:szCs w:val="16"/>
              </w:rPr>
            </w:pPr>
            <w:r w:rsidRPr="003422C5">
              <w:rPr>
                <w:sz w:val="16"/>
                <w:szCs w:val="16"/>
              </w:rPr>
              <w:t>3</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67</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B01BAD" w:rsidRPr="003422C5" w:rsidTr="003B628A">
        <w:trPr>
          <w:cantSplit/>
          <w:trHeight w:val="20"/>
        </w:trPr>
        <w:tc>
          <w:tcPr>
            <w:tcW w:w="0" w:type="auto"/>
            <w:vAlign w:val="center"/>
          </w:tcPr>
          <w:p w:rsidR="00B01BAD" w:rsidRPr="003422C5" w:rsidRDefault="00B01BAD" w:rsidP="00646685">
            <w:pPr>
              <w:spacing w:before="120"/>
              <w:jc w:val="center"/>
              <w:rPr>
                <w:sz w:val="16"/>
                <w:szCs w:val="16"/>
              </w:rPr>
            </w:pPr>
            <w:r w:rsidRPr="003422C5">
              <w:rPr>
                <w:sz w:val="16"/>
                <w:szCs w:val="16"/>
              </w:rPr>
              <w:t>4</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68</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5</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69</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6</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70</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7</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71</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[9,19,28, 35, 39]</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8</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72</w:t>
            </w:r>
          </w:p>
        </w:tc>
        <w:tc>
          <w:tcPr>
            <w:tcW w:w="0" w:type="auto"/>
          </w:tcPr>
          <w:p w:rsidR="00B01BAD" w:rsidRPr="003422C5" w:rsidRDefault="00B01BAD" w:rsidP="00D4009E">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9</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73</w:t>
            </w:r>
          </w:p>
        </w:tc>
        <w:tc>
          <w:tcPr>
            <w:tcW w:w="0" w:type="auto"/>
            <w:vAlign w:val="center"/>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r w:rsidRPr="003422C5" w:rsidDel="007F604A">
              <w:rPr>
                <w:sz w:val="16"/>
                <w:szCs w:val="16"/>
              </w:rPr>
              <w:t xml:space="preserve"> </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10</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74</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[28]</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11</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46685">
            <w:pPr>
              <w:spacing w:before="120"/>
              <w:jc w:val="center"/>
              <w:rPr>
                <w:rFonts w:eastAsiaTheme="minorEastAsia"/>
                <w:sz w:val="16"/>
                <w:szCs w:val="16"/>
                <w:lang w:eastAsia="zh-CN"/>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75</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12</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46685">
            <w:pPr>
              <w:spacing w:before="120"/>
              <w:jc w:val="center"/>
              <w:rPr>
                <w:rFonts w:eastAsiaTheme="minorEastAsia"/>
                <w:sz w:val="16"/>
                <w:szCs w:val="16"/>
                <w:lang w:eastAsia="zh-CN"/>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76</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13</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77</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[9]</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14</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78</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15</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B2403">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79</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[28]</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16</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B2403">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80</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B01BAD" w:rsidRPr="003422C5" w:rsidTr="00646685">
        <w:trPr>
          <w:cantSplit/>
          <w:trHeight w:val="70"/>
        </w:trPr>
        <w:tc>
          <w:tcPr>
            <w:tcW w:w="0" w:type="auto"/>
            <w:vAlign w:val="center"/>
          </w:tcPr>
          <w:p w:rsidR="00B01BAD" w:rsidRPr="003422C5" w:rsidRDefault="00B01BAD" w:rsidP="00646685">
            <w:pPr>
              <w:spacing w:before="120"/>
              <w:jc w:val="center"/>
              <w:rPr>
                <w:sz w:val="16"/>
                <w:szCs w:val="16"/>
              </w:rPr>
            </w:pPr>
            <w:r w:rsidRPr="003422C5">
              <w:rPr>
                <w:sz w:val="16"/>
                <w:szCs w:val="16"/>
              </w:rPr>
              <w:t>17</w:t>
            </w:r>
          </w:p>
        </w:tc>
        <w:tc>
          <w:tcPr>
            <w:tcW w:w="0" w:type="auto"/>
          </w:tcPr>
          <w:p w:rsidR="00B01BAD" w:rsidRPr="003422C5" w:rsidRDefault="00B01BAD" w:rsidP="00646685">
            <w:pPr>
              <w:spacing w:before="120"/>
              <w:jc w:val="center"/>
              <w:rPr>
                <w:sz w:val="16"/>
                <w:szCs w:val="16"/>
              </w:rPr>
            </w:pPr>
            <w:r w:rsidRPr="009E1B02">
              <w:rPr>
                <w:rFonts w:eastAsiaTheme="minorEastAsia" w:hint="eastAsia"/>
                <w:sz w:val="16"/>
                <w:szCs w:val="16"/>
                <w:lang w:eastAsia="zh-CN"/>
              </w:rPr>
              <w:t>[</w:t>
            </w:r>
            <w:r w:rsidRPr="009E1B02">
              <w:rPr>
                <w:sz w:val="16"/>
                <w:szCs w:val="16"/>
              </w:rPr>
              <w:t>A0</w:t>
            </w:r>
            <w:r w:rsidRPr="009E1B02">
              <w:rPr>
                <w:rFonts w:eastAsiaTheme="minorEastAsia" w:hint="eastAsia"/>
                <w:sz w:val="16"/>
                <w:szCs w:val="16"/>
                <w:lang w:eastAsia="zh-CN"/>
              </w:rPr>
              <w:t>]</w:t>
            </w:r>
          </w:p>
        </w:tc>
        <w:tc>
          <w:tcPr>
            <w:tcW w:w="0" w:type="auto"/>
            <w:vAlign w:val="center"/>
          </w:tcPr>
          <w:p w:rsidR="00B01BAD" w:rsidRPr="003422C5" w:rsidRDefault="00B01BAD"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rsidP="006B2403">
            <w:pPr>
              <w:spacing w:before="120"/>
              <w:jc w:val="center"/>
              <w:rPr>
                <w:sz w:val="16"/>
                <w:szCs w:val="16"/>
              </w:rPr>
            </w:pPr>
            <w:r w:rsidRPr="003422C5">
              <w:rPr>
                <w:rFonts w:eastAsiaTheme="minorEastAsia" w:hint="eastAsia"/>
                <w:sz w:val="16"/>
                <w:szCs w:val="16"/>
                <w:lang w:eastAsia="zh-CN"/>
              </w:rPr>
              <w:t>[9,19,28, 35, 39]</w:t>
            </w:r>
          </w:p>
        </w:tc>
        <w:tc>
          <w:tcPr>
            <w:tcW w:w="0" w:type="auto"/>
            <w:tcBorders>
              <w:left w:val="double" w:sz="4" w:space="0" w:color="auto"/>
            </w:tcBorders>
            <w:vAlign w:val="center"/>
          </w:tcPr>
          <w:p w:rsidR="00B01BAD" w:rsidRPr="003422C5" w:rsidRDefault="00B01BAD" w:rsidP="00646685">
            <w:pPr>
              <w:spacing w:before="120"/>
              <w:jc w:val="center"/>
              <w:rPr>
                <w:sz w:val="16"/>
                <w:szCs w:val="16"/>
              </w:rPr>
            </w:pPr>
            <w:r w:rsidRPr="003422C5">
              <w:rPr>
                <w:sz w:val="16"/>
                <w:szCs w:val="16"/>
              </w:rPr>
              <w:t>81</w:t>
            </w:r>
          </w:p>
        </w:tc>
        <w:tc>
          <w:tcPr>
            <w:tcW w:w="0" w:type="auto"/>
          </w:tcPr>
          <w:p w:rsidR="00B01BAD" w:rsidRPr="003422C5" w:rsidRDefault="00B01BAD"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rsidP="00646685">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18</w:t>
            </w:r>
          </w:p>
        </w:tc>
        <w:tc>
          <w:tcPr>
            <w:tcW w:w="0" w:type="auto"/>
          </w:tcPr>
          <w:p w:rsidR="00D4009E" w:rsidRPr="003422C5" w:rsidRDefault="00D4009E" w:rsidP="009211EF">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82</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19</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83</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20</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84</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21</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85</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22</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86</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23</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87</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24</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88</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r>
      <w:tr w:rsidR="007F604A" w:rsidRPr="003422C5" w:rsidTr="00646685">
        <w:trPr>
          <w:cantSplit/>
          <w:trHeight w:val="70"/>
        </w:trPr>
        <w:tc>
          <w:tcPr>
            <w:tcW w:w="0" w:type="auto"/>
            <w:vAlign w:val="center"/>
          </w:tcPr>
          <w:p w:rsidR="007F604A" w:rsidRPr="003422C5" w:rsidRDefault="007F604A" w:rsidP="00646685">
            <w:pPr>
              <w:spacing w:before="120"/>
              <w:jc w:val="center"/>
              <w:rPr>
                <w:sz w:val="16"/>
                <w:szCs w:val="16"/>
              </w:rPr>
            </w:pPr>
            <w:r w:rsidRPr="003422C5">
              <w:rPr>
                <w:sz w:val="16"/>
                <w:szCs w:val="16"/>
              </w:rPr>
              <w:lastRenderedPageBreak/>
              <w:t>25</w:t>
            </w:r>
          </w:p>
        </w:tc>
        <w:tc>
          <w:tcPr>
            <w:tcW w:w="0" w:type="auto"/>
          </w:tcPr>
          <w:p w:rsidR="007F604A" w:rsidRPr="003422C5" w:rsidRDefault="007F604A"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7F604A" w:rsidRPr="003422C5" w:rsidRDefault="007F604A" w:rsidP="00646685">
            <w:pPr>
              <w:spacing w:before="120"/>
              <w:jc w:val="center"/>
              <w:rPr>
                <w:sz w:val="16"/>
                <w:szCs w:val="16"/>
              </w:rPr>
            </w:pPr>
            <w:r w:rsidRPr="003422C5">
              <w:rPr>
                <w:sz w:val="16"/>
                <w:szCs w:val="16"/>
              </w:rPr>
              <w:t>89</w:t>
            </w:r>
          </w:p>
        </w:tc>
        <w:tc>
          <w:tcPr>
            <w:tcW w:w="0" w:type="auto"/>
          </w:tcPr>
          <w:p w:rsidR="007F604A"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r w:rsidRPr="003422C5" w:rsidDel="007F604A">
              <w:rPr>
                <w:sz w:val="16"/>
                <w:szCs w:val="16"/>
              </w:rPr>
              <w:t xml:space="preserve"> </w:t>
            </w:r>
          </w:p>
        </w:tc>
        <w:tc>
          <w:tcPr>
            <w:tcW w:w="0" w:type="auto"/>
            <w:vAlign w:val="center"/>
          </w:tcPr>
          <w:p w:rsidR="007F604A" w:rsidRPr="003422C5" w:rsidRDefault="007F604A" w:rsidP="00646685">
            <w:pPr>
              <w:spacing w:before="120"/>
              <w:jc w:val="center"/>
              <w:rPr>
                <w:sz w:val="16"/>
                <w:szCs w:val="16"/>
              </w:rPr>
            </w:pPr>
            <w:r w:rsidRPr="003422C5">
              <w:rPr>
                <w:sz w:val="16"/>
                <w:szCs w:val="16"/>
              </w:rPr>
              <w:t>Any</w:t>
            </w:r>
          </w:p>
        </w:tc>
        <w:tc>
          <w:tcPr>
            <w:tcW w:w="0" w:type="auto"/>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[9,19,28, 35, 39]</w:t>
            </w:r>
          </w:p>
        </w:tc>
      </w:tr>
      <w:tr w:rsidR="007F604A" w:rsidRPr="003422C5" w:rsidTr="00646685">
        <w:trPr>
          <w:cantSplit/>
          <w:trHeight w:val="70"/>
        </w:trPr>
        <w:tc>
          <w:tcPr>
            <w:tcW w:w="0" w:type="auto"/>
            <w:vAlign w:val="center"/>
          </w:tcPr>
          <w:p w:rsidR="007F604A" w:rsidRPr="003422C5" w:rsidRDefault="007F604A" w:rsidP="00646685">
            <w:pPr>
              <w:spacing w:before="120"/>
              <w:jc w:val="center"/>
              <w:rPr>
                <w:sz w:val="16"/>
                <w:szCs w:val="16"/>
              </w:rPr>
            </w:pPr>
            <w:r w:rsidRPr="003422C5">
              <w:rPr>
                <w:sz w:val="16"/>
                <w:szCs w:val="16"/>
              </w:rPr>
              <w:t>26</w:t>
            </w:r>
          </w:p>
        </w:tc>
        <w:tc>
          <w:tcPr>
            <w:tcW w:w="0" w:type="auto"/>
          </w:tcPr>
          <w:p w:rsidR="007F604A" w:rsidRPr="003422C5" w:rsidRDefault="007F604A"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7F604A" w:rsidRPr="003422C5" w:rsidRDefault="007F604A" w:rsidP="00646685">
            <w:pPr>
              <w:spacing w:before="120"/>
              <w:jc w:val="center"/>
              <w:rPr>
                <w:sz w:val="16"/>
                <w:szCs w:val="16"/>
              </w:rPr>
            </w:pPr>
            <w:r w:rsidRPr="003422C5">
              <w:rPr>
                <w:sz w:val="16"/>
                <w:szCs w:val="16"/>
              </w:rPr>
              <w:t>90</w:t>
            </w:r>
          </w:p>
        </w:tc>
        <w:tc>
          <w:tcPr>
            <w:tcW w:w="0" w:type="auto"/>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4 = 0</w:t>
            </w:r>
          </w:p>
        </w:tc>
        <w:tc>
          <w:tcPr>
            <w:tcW w:w="0" w:type="auto"/>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27</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91</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28</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92</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29</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93</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30</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94</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31</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95</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32</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96</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33</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97</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34</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98</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35</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[9,19,28, 35, 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99</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36</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100</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37</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101</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38</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102</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39</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103</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40</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104</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41</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105</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42</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106</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43</w:t>
            </w:r>
          </w:p>
        </w:tc>
        <w:tc>
          <w:tcPr>
            <w:tcW w:w="0" w:type="auto"/>
          </w:tcPr>
          <w:p w:rsidR="00D4009E" w:rsidRPr="003422C5" w:rsidRDefault="00D4009E" w:rsidP="00646685">
            <w:pPr>
              <w:spacing w:before="120"/>
              <w:jc w:val="center"/>
              <w:rPr>
                <w:rFonts w:eastAsiaTheme="minorEastAsia"/>
                <w:sz w:val="16"/>
                <w:szCs w:val="16"/>
                <w:lang w:eastAsia="zh-CN"/>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rFonts w:eastAsiaTheme="minorEastAsia"/>
                <w:sz w:val="16"/>
                <w:szCs w:val="16"/>
                <w:lang w:eastAsia="zh-CN"/>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107</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[9,19,28, 35, 39]</w:t>
            </w:r>
          </w:p>
        </w:tc>
      </w:tr>
      <w:tr w:rsidR="007F604A" w:rsidRPr="003422C5" w:rsidTr="00646685">
        <w:trPr>
          <w:cantSplit/>
          <w:trHeight w:val="70"/>
        </w:trPr>
        <w:tc>
          <w:tcPr>
            <w:tcW w:w="0" w:type="auto"/>
            <w:vAlign w:val="center"/>
          </w:tcPr>
          <w:p w:rsidR="007F604A" w:rsidRPr="003422C5" w:rsidRDefault="007F604A" w:rsidP="00646685">
            <w:pPr>
              <w:spacing w:before="120"/>
              <w:jc w:val="center"/>
              <w:rPr>
                <w:sz w:val="16"/>
                <w:szCs w:val="16"/>
              </w:rPr>
            </w:pPr>
            <w:r w:rsidRPr="003422C5">
              <w:rPr>
                <w:sz w:val="16"/>
                <w:szCs w:val="16"/>
              </w:rPr>
              <w:t>44</w:t>
            </w:r>
          </w:p>
        </w:tc>
        <w:tc>
          <w:tcPr>
            <w:tcW w:w="0" w:type="auto"/>
          </w:tcPr>
          <w:p w:rsidR="007F604A" w:rsidRPr="003422C5" w:rsidRDefault="007F604A"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7F604A" w:rsidRPr="003422C5" w:rsidRDefault="007F604A" w:rsidP="00646685">
            <w:pPr>
              <w:spacing w:before="120"/>
              <w:jc w:val="center"/>
              <w:rPr>
                <w:rFonts w:eastAsiaTheme="minorEastAsia"/>
                <w:sz w:val="16"/>
                <w:szCs w:val="16"/>
                <w:lang w:eastAsia="zh-CN"/>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7F604A" w:rsidRPr="003422C5" w:rsidRDefault="007F604A" w:rsidP="00646685">
            <w:pPr>
              <w:spacing w:before="120"/>
              <w:jc w:val="center"/>
              <w:rPr>
                <w:sz w:val="16"/>
                <w:szCs w:val="16"/>
              </w:rPr>
            </w:pPr>
            <w:r w:rsidRPr="003422C5">
              <w:rPr>
                <w:sz w:val="16"/>
                <w:szCs w:val="16"/>
              </w:rPr>
              <w:t>108</w:t>
            </w:r>
          </w:p>
        </w:tc>
        <w:tc>
          <w:tcPr>
            <w:tcW w:w="0" w:type="auto"/>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4 = 0</w:t>
            </w:r>
          </w:p>
        </w:tc>
        <w:tc>
          <w:tcPr>
            <w:tcW w:w="0" w:type="auto"/>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45</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109</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46</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110</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47</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111</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48</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112</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49</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113</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50</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114</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lastRenderedPageBreak/>
              <w:t>51</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115</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52</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116</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rFonts w:eastAsiaTheme="minorEastAsia"/>
                <w:sz w:val="16"/>
                <w:szCs w:val="16"/>
                <w:lang w:eastAsia="zh-CN"/>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53</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[9,19,28, 35, 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117</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54</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118</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55</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119</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56</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120</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57</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121</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58</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122</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[39]</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59</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123</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[9,28,39]</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60</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w:t>
            </w:r>
            <w:r w:rsidRPr="003422C5" w:rsidDel="008D73D8">
              <w:rPr>
                <w:sz w:val="16"/>
                <w:szCs w:val="16"/>
              </w:rPr>
              <w:t xml:space="preserve"> </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124</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[19,28,35]</w:t>
            </w:r>
            <w:r w:rsidRPr="003422C5" w:rsidDel="008D73D8">
              <w:rPr>
                <w:sz w:val="16"/>
                <w:szCs w:val="16"/>
              </w:rPr>
              <w:t xml:space="preserve"> </w:t>
            </w:r>
          </w:p>
        </w:tc>
      </w:tr>
      <w:tr w:rsidR="00D4009E" w:rsidRPr="003422C5" w:rsidTr="00646685">
        <w:trPr>
          <w:cantSplit/>
          <w:trHeight w:val="70"/>
        </w:trPr>
        <w:tc>
          <w:tcPr>
            <w:tcW w:w="0" w:type="auto"/>
            <w:vAlign w:val="center"/>
          </w:tcPr>
          <w:p w:rsidR="00D4009E" w:rsidRPr="003422C5" w:rsidRDefault="00D4009E" w:rsidP="00646685">
            <w:pPr>
              <w:spacing w:before="120"/>
              <w:jc w:val="center"/>
              <w:rPr>
                <w:sz w:val="16"/>
                <w:szCs w:val="16"/>
              </w:rPr>
            </w:pPr>
            <w:r w:rsidRPr="003422C5">
              <w:rPr>
                <w:sz w:val="16"/>
                <w:szCs w:val="16"/>
              </w:rPr>
              <w:t>61</w:t>
            </w:r>
          </w:p>
        </w:tc>
        <w:tc>
          <w:tcPr>
            <w:tcW w:w="0" w:type="auto"/>
          </w:tcPr>
          <w:p w:rsidR="00D4009E" w:rsidRPr="003422C5" w:rsidRDefault="00D4009E"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D4009E" w:rsidRPr="003422C5" w:rsidRDefault="00D4009E"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[28]</w:t>
            </w:r>
          </w:p>
        </w:tc>
        <w:tc>
          <w:tcPr>
            <w:tcW w:w="0" w:type="auto"/>
            <w:tcBorders>
              <w:left w:val="double" w:sz="4" w:space="0" w:color="auto"/>
            </w:tcBorders>
            <w:vAlign w:val="center"/>
          </w:tcPr>
          <w:p w:rsidR="00D4009E" w:rsidRPr="003422C5" w:rsidRDefault="00D4009E" w:rsidP="00646685">
            <w:pPr>
              <w:spacing w:before="120"/>
              <w:jc w:val="center"/>
              <w:rPr>
                <w:sz w:val="16"/>
                <w:szCs w:val="16"/>
              </w:rPr>
            </w:pPr>
            <w:r w:rsidRPr="003422C5">
              <w:rPr>
                <w:sz w:val="16"/>
                <w:szCs w:val="16"/>
              </w:rPr>
              <w:t>125</w:t>
            </w:r>
          </w:p>
        </w:tc>
        <w:tc>
          <w:tcPr>
            <w:tcW w:w="0" w:type="auto"/>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D4009E" w:rsidRPr="003422C5" w:rsidRDefault="00D4009E" w:rsidP="00646685">
            <w:pPr>
              <w:spacing w:before="120"/>
              <w:jc w:val="center"/>
              <w:rPr>
                <w:sz w:val="16"/>
                <w:szCs w:val="16"/>
              </w:rPr>
            </w:pPr>
            <w:r w:rsidRPr="003422C5">
              <w:rPr>
                <w:sz w:val="16"/>
                <w:szCs w:val="16"/>
              </w:rPr>
              <w:t>Any</w:t>
            </w:r>
          </w:p>
        </w:tc>
        <w:tc>
          <w:tcPr>
            <w:tcW w:w="0" w:type="auto"/>
            <w:vAlign w:val="center"/>
          </w:tcPr>
          <w:p w:rsidR="00D4009E" w:rsidRPr="003422C5" w:rsidRDefault="00D4009E" w:rsidP="00646685">
            <w:pPr>
              <w:spacing w:before="120"/>
              <w:jc w:val="center"/>
              <w:rPr>
                <w:sz w:val="16"/>
                <w:szCs w:val="16"/>
              </w:rPr>
            </w:pPr>
            <w:r w:rsidRPr="003422C5">
              <w:rPr>
                <w:rFonts w:eastAsiaTheme="minorEastAsia" w:hint="eastAsia"/>
                <w:sz w:val="16"/>
                <w:szCs w:val="16"/>
                <w:lang w:eastAsia="zh-CN"/>
              </w:rPr>
              <w:t>[9,19,28, 35, 39]</w:t>
            </w:r>
          </w:p>
        </w:tc>
      </w:tr>
      <w:tr w:rsidR="007F604A" w:rsidRPr="003422C5" w:rsidTr="00646685">
        <w:trPr>
          <w:cantSplit/>
          <w:trHeight w:val="70"/>
        </w:trPr>
        <w:tc>
          <w:tcPr>
            <w:tcW w:w="0" w:type="auto"/>
            <w:vAlign w:val="center"/>
          </w:tcPr>
          <w:p w:rsidR="007F604A" w:rsidRPr="003422C5" w:rsidRDefault="007F604A" w:rsidP="00646685">
            <w:pPr>
              <w:spacing w:before="120"/>
              <w:jc w:val="center"/>
              <w:rPr>
                <w:sz w:val="16"/>
                <w:szCs w:val="16"/>
              </w:rPr>
            </w:pPr>
            <w:r w:rsidRPr="003422C5">
              <w:rPr>
                <w:sz w:val="16"/>
                <w:szCs w:val="16"/>
              </w:rPr>
              <w:t>62</w:t>
            </w:r>
          </w:p>
        </w:tc>
        <w:tc>
          <w:tcPr>
            <w:tcW w:w="0" w:type="auto"/>
          </w:tcPr>
          <w:p w:rsidR="007F604A" w:rsidRPr="003422C5" w:rsidRDefault="007F604A"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[35]</w:t>
            </w:r>
            <w:r w:rsidRPr="003422C5" w:rsidDel="008D73D8">
              <w:rPr>
                <w:sz w:val="16"/>
                <w:szCs w:val="16"/>
              </w:rPr>
              <w:t xml:space="preserve"> </w:t>
            </w:r>
          </w:p>
        </w:tc>
        <w:tc>
          <w:tcPr>
            <w:tcW w:w="0" w:type="auto"/>
            <w:tcBorders>
              <w:left w:val="double" w:sz="4" w:space="0" w:color="auto"/>
            </w:tcBorders>
            <w:vAlign w:val="center"/>
          </w:tcPr>
          <w:p w:rsidR="007F604A" w:rsidRPr="003422C5" w:rsidRDefault="007F604A" w:rsidP="00646685">
            <w:pPr>
              <w:spacing w:before="120"/>
              <w:jc w:val="center"/>
              <w:rPr>
                <w:sz w:val="16"/>
                <w:szCs w:val="16"/>
              </w:rPr>
            </w:pPr>
            <w:r w:rsidRPr="003422C5">
              <w:rPr>
                <w:sz w:val="16"/>
                <w:szCs w:val="16"/>
              </w:rPr>
              <w:t>126</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r>
      <w:tr w:rsidR="007F604A" w:rsidRPr="003422C5" w:rsidTr="00646685">
        <w:trPr>
          <w:cantSplit/>
          <w:trHeight w:val="70"/>
        </w:trPr>
        <w:tc>
          <w:tcPr>
            <w:tcW w:w="0" w:type="auto"/>
            <w:vAlign w:val="center"/>
          </w:tcPr>
          <w:p w:rsidR="007F604A" w:rsidRPr="003422C5" w:rsidRDefault="007F604A" w:rsidP="00646685">
            <w:pPr>
              <w:spacing w:before="120"/>
              <w:jc w:val="center"/>
              <w:rPr>
                <w:sz w:val="16"/>
                <w:szCs w:val="16"/>
              </w:rPr>
            </w:pPr>
            <w:r w:rsidRPr="003422C5">
              <w:rPr>
                <w:sz w:val="16"/>
                <w:szCs w:val="16"/>
              </w:rPr>
              <w:t>63</w:t>
            </w:r>
          </w:p>
        </w:tc>
        <w:tc>
          <w:tcPr>
            <w:tcW w:w="0" w:type="auto"/>
          </w:tcPr>
          <w:p w:rsidR="007F604A" w:rsidRPr="003422C5" w:rsidRDefault="007F604A" w:rsidP="00646685">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7F604A" w:rsidRPr="003422C5" w:rsidRDefault="007F604A" w:rsidP="00646685">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7F604A" w:rsidRPr="003422C5" w:rsidRDefault="007F604A" w:rsidP="00646685">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7F604A" w:rsidRPr="003422C5" w:rsidRDefault="007F604A" w:rsidP="00646685">
            <w:pPr>
              <w:spacing w:before="120"/>
              <w:jc w:val="center"/>
              <w:rPr>
                <w:sz w:val="16"/>
                <w:szCs w:val="16"/>
              </w:rPr>
            </w:pPr>
            <w:r w:rsidRPr="003422C5">
              <w:rPr>
                <w:sz w:val="16"/>
                <w:szCs w:val="16"/>
              </w:rPr>
              <w:t>127</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7F604A" w:rsidRPr="003422C5" w:rsidRDefault="00D4009E" w:rsidP="00646685">
            <w:pPr>
              <w:spacing w:before="120"/>
              <w:jc w:val="center"/>
              <w:rPr>
                <w:sz w:val="16"/>
                <w:szCs w:val="16"/>
              </w:rPr>
            </w:pPr>
            <w:r w:rsidRPr="003422C5">
              <w:rPr>
                <w:rFonts w:eastAsiaTheme="minorEastAsia" w:hint="eastAsia"/>
                <w:sz w:val="16"/>
                <w:szCs w:val="16"/>
                <w:lang w:eastAsia="zh-CN"/>
              </w:rPr>
              <w:t>N/A</w:t>
            </w:r>
          </w:p>
        </w:tc>
      </w:tr>
    </w:tbl>
    <w:p w:rsidR="0017528F" w:rsidRPr="003422C5" w:rsidRDefault="0017528F" w:rsidP="0017528F">
      <w:pPr>
        <w:pStyle w:val="af"/>
        <w:jc w:val="both"/>
        <w:rPr>
          <w:rFonts w:eastAsiaTheme="minorEastAsia"/>
          <w:lang w:eastAsia="zh-CN"/>
        </w:rPr>
      </w:pPr>
    </w:p>
    <w:p w:rsidR="0017528F" w:rsidRPr="003422C5" w:rsidRDefault="0017528F" w:rsidP="0017528F">
      <w:pPr>
        <w:tabs>
          <w:tab w:val="left" w:pos="7066"/>
        </w:tabs>
        <w:jc w:val="center"/>
        <w:rPr>
          <w:rFonts w:eastAsiaTheme="minorEastAsia"/>
          <w:b/>
          <w:lang w:eastAsia="zh-CN"/>
        </w:rPr>
      </w:pPr>
      <w:r w:rsidRPr="003422C5">
        <w:rPr>
          <w:b/>
        </w:rPr>
        <w:t xml:space="preserve">Table </w:t>
      </w:r>
      <w:r w:rsidR="003D01A5" w:rsidRPr="003422C5">
        <w:rPr>
          <w:rFonts w:eastAsiaTheme="minorEastAsia" w:hint="eastAsia"/>
          <w:b/>
          <w:lang w:eastAsia="zh-CN"/>
        </w:rPr>
        <w:t>5</w:t>
      </w:r>
      <w:r w:rsidRPr="003422C5">
        <w:rPr>
          <w:rFonts w:eastAsiaTheme="minorEastAsia" w:hint="eastAsia"/>
          <w:b/>
          <w:lang w:eastAsia="zh-CN"/>
        </w:rPr>
        <w:t>.b</w:t>
      </w:r>
      <w:r w:rsidRPr="003422C5">
        <w:rPr>
          <w:b/>
        </w:rPr>
        <w:t xml:space="preserve"> NR-RACH configuration table </w:t>
      </w:r>
      <w:r w:rsidRPr="003422C5">
        <w:rPr>
          <w:rFonts w:eastAsiaTheme="minorEastAsia" w:hint="eastAsia"/>
          <w:b/>
          <w:lang w:eastAsia="zh-CN"/>
        </w:rPr>
        <w:t>above</w:t>
      </w:r>
      <w:r w:rsidRPr="003422C5">
        <w:rPr>
          <w:b/>
        </w:rPr>
        <w:t xml:space="preserve"> 6 GHz</w:t>
      </w:r>
      <w:r w:rsidRPr="003422C5">
        <w:rPr>
          <w:rFonts w:eastAsiaTheme="minorEastAsia" w:hint="eastAsia"/>
          <w:b/>
          <w:lang w:eastAsia="zh-CN"/>
        </w:rPr>
        <w:t xml:space="preserve"> (120K Hz)</w:t>
      </w:r>
      <w:r w:rsidRPr="003422C5">
        <w:rPr>
          <w:rFonts w:eastAsiaTheme="minorEastAsia" w:hint="eastAsia"/>
          <w:b/>
          <w:lang w:eastAsia="zh-CN"/>
        </w:rPr>
        <w:t>——</w:t>
      </w:r>
      <w:r w:rsidRPr="003422C5">
        <w:rPr>
          <w:rFonts w:eastAsiaTheme="minorEastAsia" w:hint="eastAsia"/>
          <w:b/>
          <w:lang w:eastAsia="zh-CN"/>
        </w:rPr>
        <w:t>128~256</w:t>
      </w:r>
    </w:p>
    <w:tbl>
      <w:tblPr>
        <w:tblStyle w:val="af3"/>
        <w:tblW w:w="0" w:type="auto"/>
        <w:tblLook w:val="04A0"/>
      </w:tblPr>
      <w:tblGrid>
        <w:gridCol w:w="1601"/>
        <w:gridCol w:w="1031"/>
        <w:gridCol w:w="1092"/>
        <w:gridCol w:w="1203"/>
        <w:gridCol w:w="1602"/>
        <w:gridCol w:w="1031"/>
        <w:gridCol w:w="1092"/>
        <w:gridCol w:w="1203"/>
      </w:tblGrid>
      <w:tr w:rsidR="00EE4A12" w:rsidRPr="003422C5" w:rsidTr="0077553F">
        <w:trPr>
          <w:cantSplit/>
          <w:tblHeader/>
        </w:trPr>
        <w:tc>
          <w:tcPr>
            <w:tcW w:w="0" w:type="auto"/>
            <w:shd w:val="clear" w:color="auto" w:fill="D9D9D9" w:themeFill="background1" w:themeFillShade="D9"/>
            <w:vAlign w:val="center"/>
          </w:tcPr>
          <w:p w:rsidR="0017528F" w:rsidRPr="003422C5" w:rsidRDefault="0017528F" w:rsidP="0077553F">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17528F">
            <w:pPr>
              <w:spacing w:before="120"/>
              <w:jc w:val="center"/>
              <w:rPr>
                <w:b/>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17528F">
            <w:pPr>
              <w:spacing w:before="120"/>
              <w:jc w:val="center"/>
              <w:rPr>
                <w:b/>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rFonts w:eastAsiaTheme="minorEastAsia"/>
                <w:b/>
                <w:sz w:val="16"/>
                <w:szCs w:val="16"/>
                <w:lang w:eastAsia="zh-CN"/>
              </w:rPr>
            </w:pPr>
            <w:r w:rsidRPr="003422C5">
              <w:rPr>
                <w:rFonts w:eastAsiaTheme="minorEastAsia"/>
                <w:sz w:val="16"/>
                <w:szCs w:val="16"/>
                <w:lang w:eastAsia="zh-CN"/>
              </w:rPr>
              <w:t>number</w:t>
            </w:r>
          </w:p>
        </w:tc>
        <w:tc>
          <w:tcPr>
            <w:tcW w:w="0" w:type="auto"/>
            <w:tcBorders>
              <w:left w:val="double" w:sz="4" w:space="0" w:color="auto"/>
            </w:tcBorders>
            <w:shd w:val="clear" w:color="auto" w:fill="D9D9D9" w:themeFill="background1" w:themeFillShade="D9"/>
            <w:vAlign w:val="center"/>
          </w:tcPr>
          <w:p w:rsidR="00BF2338" w:rsidRPr="003422C5" w:rsidRDefault="0017528F">
            <w:pPr>
              <w:spacing w:before="120"/>
              <w:jc w:val="center"/>
              <w:rPr>
                <w:b/>
                <w:sz w:val="16"/>
                <w:szCs w:val="16"/>
              </w:rPr>
            </w:pPr>
            <w:r w:rsidRPr="003422C5">
              <w:rPr>
                <w:sz w:val="16"/>
                <w:szCs w:val="16"/>
              </w:rPr>
              <w:t>NR-RACH Configuration Index</w:t>
            </w:r>
          </w:p>
        </w:tc>
        <w:tc>
          <w:tcPr>
            <w:tcW w:w="0" w:type="auto"/>
            <w:shd w:val="clear" w:color="auto" w:fill="D9D9D9" w:themeFill="background1" w:themeFillShade="D9"/>
            <w:vAlign w:val="center"/>
          </w:tcPr>
          <w:p w:rsidR="00BF2338" w:rsidRPr="003422C5" w:rsidRDefault="0017528F">
            <w:pPr>
              <w:spacing w:before="120"/>
              <w:jc w:val="center"/>
              <w:rPr>
                <w:b/>
                <w:sz w:val="16"/>
                <w:szCs w:val="16"/>
              </w:rPr>
            </w:pPr>
            <w:r w:rsidRPr="003422C5">
              <w:rPr>
                <w:sz w:val="16"/>
                <w:szCs w:val="16"/>
              </w:rPr>
              <w:t>Preamble Format</w:t>
            </w:r>
          </w:p>
        </w:tc>
        <w:tc>
          <w:tcPr>
            <w:tcW w:w="0" w:type="auto"/>
            <w:shd w:val="clear" w:color="auto" w:fill="D9D9D9" w:themeFill="background1" w:themeFillShade="D9"/>
            <w:vAlign w:val="center"/>
          </w:tcPr>
          <w:p w:rsidR="00BF2338" w:rsidRPr="003422C5" w:rsidRDefault="0017528F">
            <w:pPr>
              <w:spacing w:before="120"/>
              <w:jc w:val="center"/>
              <w:rPr>
                <w:b/>
                <w:sz w:val="16"/>
                <w:szCs w:val="16"/>
              </w:rPr>
            </w:pPr>
            <w:r w:rsidRPr="003422C5">
              <w:rPr>
                <w:sz w:val="16"/>
                <w:szCs w:val="16"/>
              </w:rPr>
              <w:t>System frame number</w:t>
            </w:r>
          </w:p>
        </w:tc>
        <w:tc>
          <w:tcPr>
            <w:tcW w:w="0" w:type="auto"/>
            <w:shd w:val="clear" w:color="auto" w:fill="D9D9D9" w:themeFill="background1" w:themeFillShade="D9"/>
            <w:vAlign w:val="center"/>
          </w:tcPr>
          <w:p w:rsidR="00BF2338" w:rsidRPr="003422C5" w:rsidRDefault="004C5BEA">
            <w:pPr>
              <w:spacing w:before="120"/>
              <w:jc w:val="center"/>
              <w:rPr>
                <w:rFonts w:eastAsiaTheme="minorEastAsia"/>
                <w:sz w:val="16"/>
                <w:szCs w:val="16"/>
                <w:lang w:eastAsia="zh-CN"/>
              </w:rPr>
            </w:pPr>
            <w:r w:rsidRPr="003422C5">
              <w:rPr>
                <w:rFonts w:eastAsiaTheme="minorEastAsia"/>
                <w:sz w:val="16"/>
                <w:szCs w:val="16"/>
                <w:lang w:eastAsia="zh-CN"/>
              </w:rPr>
              <w:t>Slot</w:t>
            </w:r>
          </w:p>
          <w:p w:rsidR="00BF2338" w:rsidRPr="003422C5" w:rsidRDefault="004C5BEA">
            <w:pPr>
              <w:spacing w:before="120"/>
              <w:jc w:val="center"/>
              <w:rPr>
                <w:b/>
                <w:sz w:val="16"/>
                <w:szCs w:val="16"/>
              </w:rPr>
            </w:pPr>
            <w:r w:rsidRPr="003422C5">
              <w:rPr>
                <w:rFonts w:eastAsiaTheme="minorEastAsia"/>
                <w:sz w:val="16"/>
                <w:szCs w:val="16"/>
                <w:lang w:eastAsia="zh-CN"/>
              </w:rPr>
              <w:t>number</w:t>
            </w:r>
          </w:p>
        </w:tc>
      </w:tr>
      <w:tr w:rsidR="00EE4A12" w:rsidRPr="003422C5" w:rsidTr="0077553F">
        <w:trPr>
          <w:cantSplit/>
          <w:trHeight w:val="20"/>
        </w:trPr>
        <w:tc>
          <w:tcPr>
            <w:tcW w:w="0" w:type="auto"/>
            <w:vAlign w:val="center"/>
          </w:tcPr>
          <w:p w:rsidR="00EE4A12" w:rsidRPr="003422C5" w:rsidRDefault="00EE4A12"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0</w:t>
            </w:r>
          </w:p>
        </w:tc>
        <w:tc>
          <w:tcPr>
            <w:tcW w:w="0" w:type="auto"/>
            <w:vAlign w:val="center"/>
          </w:tcPr>
          <w:p w:rsidR="00BF2338" w:rsidRPr="00B01BAD" w:rsidRDefault="00B01BAD">
            <w:pPr>
              <w:framePr w:wrap="notBeside" w:hAnchor="margin" w:yAlign="center"/>
              <w:widowControl w:val="0"/>
              <w:spacing w:before="120" w:line="240" w:lineRule="atLeast"/>
              <w:jc w:val="center"/>
              <w:rPr>
                <w:rFonts w:eastAsiaTheme="minorEastAsia"/>
                <w:sz w:val="16"/>
                <w:szCs w:val="16"/>
                <w:lang w:eastAsia="zh-CN"/>
              </w:rPr>
            </w:pPr>
            <w:r>
              <w:rPr>
                <w:rFonts w:eastAsiaTheme="minorEastAsia" w:hint="eastAsia"/>
                <w:sz w:val="16"/>
                <w:szCs w:val="16"/>
                <w:lang w:eastAsia="zh-CN"/>
              </w:rPr>
              <w:t>[</w:t>
            </w:r>
            <w:r w:rsidR="00EE4A12" w:rsidRPr="003422C5">
              <w:rPr>
                <w:sz w:val="16"/>
                <w:szCs w:val="16"/>
              </w:rPr>
              <w:t>A0</w:t>
            </w:r>
            <w:r>
              <w:rPr>
                <w:rFonts w:eastAsiaTheme="minorEastAsia" w:hint="eastAsia"/>
                <w:sz w:val="16"/>
                <w:szCs w:val="16"/>
                <w:lang w:eastAsia="zh-CN"/>
              </w:rPr>
              <w:t>]</w:t>
            </w:r>
          </w:p>
        </w:tc>
        <w:tc>
          <w:tcPr>
            <w:tcW w:w="0" w:type="auto"/>
            <w:vAlign w:val="center"/>
          </w:tcPr>
          <w:p w:rsidR="00BF2338" w:rsidRPr="003422C5" w:rsidRDefault="00EE4A12">
            <w:pPr>
              <w:spacing w:before="120"/>
              <w:jc w:val="center"/>
              <w:rPr>
                <w:rFonts w:eastAsiaTheme="minorEastAsia"/>
                <w:sz w:val="16"/>
                <w:szCs w:val="16"/>
                <w:lang w:eastAsia="zh-CN"/>
              </w:rPr>
            </w:pPr>
            <w:r w:rsidRPr="003422C5">
              <w:rPr>
                <w:sz w:val="16"/>
                <w:szCs w:val="16"/>
                <w:lang w:eastAsia="zh-CN"/>
              </w:rPr>
              <w:t>SFN % 4 = 0</w:t>
            </w:r>
          </w:p>
        </w:tc>
        <w:tc>
          <w:tcPr>
            <w:tcW w:w="0" w:type="auto"/>
            <w:tcBorders>
              <w:right w:val="double" w:sz="4" w:space="0" w:color="auto"/>
            </w:tcBorders>
            <w:vAlign w:val="center"/>
          </w:tcPr>
          <w:p w:rsidR="00BF2338" w:rsidRPr="003422C5" w:rsidRDefault="00EE4A12">
            <w:pPr>
              <w:spacing w:before="120"/>
              <w:jc w:val="center"/>
              <w:rPr>
                <w:rFonts w:eastAsiaTheme="minorEastAsia"/>
                <w:sz w:val="16"/>
                <w:szCs w:val="16"/>
                <w:lang w:eastAsia="zh-CN"/>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128+64</w:t>
            </w:r>
          </w:p>
        </w:tc>
        <w:tc>
          <w:tcPr>
            <w:tcW w:w="0" w:type="auto"/>
            <w:vAlign w:val="center"/>
          </w:tcPr>
          <w:p w:rsidR="00BF2338" w:rsidRPr="003422C5" w:rsidRDefault="00EE4A12">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EE4A12">
            <w:pPr>
              <w:spacing w:before="120"/>
              <w:jc w:val="center"/>
              <w:rPr>
                <w:sz w:val="16"/>
                <w:szCs w:val="16"/>
              </w:rPr>
            </w:pPr>
            <w:r w:rsidRPr="003422C5">
              <w:rPr>
                <w:sz w:val="16"/>
                <w:szCs w:val="16"/>
              </w:rPr>
              <w:t>Any</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[9]</w:t>
            </w:r>
          </w:p>
        </w:tc>
      </w:tr>
      <w:tr w:rsidR="00B01BAD" w:rsidRPr="003422C5" w:rsidTr="003B628A">
        <w:trPr>
          <w:cantSplit/>
          <w:trHeight w:val="2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128+65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w:t>
            </w:r>
          </w:p>
        </w:tc>
      </w:tr>
      <w:tr w:rsidR="00B01BAD" w:rsidRPr="003422C5" w:rsidTr="003B628A">
        <w:trPr>
          <w:cantSplit/>
          <w:trHeight w:val="2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[39]</w:t>
            </w:r>
          </w:p>
        </w:tc>
      </w:tr>
      <w:tr w:rsidR="00B01BAD" w:rsidRPr="003422C5" w:rsidTr="003B628A">
        <w:trPr>
          <w:cantSplit/>
          <w:trHeight w:val="2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67</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r>
      <w:tr w:rsidR="00B01BAD" w:rsidRPr="003422C5" w:rsidTr="003B628A">
        <w:trPr>
          <w:cantSplit/>
          <w:trHeight w:val="2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sz w:val="16"/>
                <w:szCs w:val="16"/>
                <w:lang w:eastAsia="zh-CN"/>
              </w:rPr>
              <w:t>[9</w:t>
            </w:r>
            <w:r w:rsidRPr="003422C5">
              <w:rPr>
                <w:rFonts w:eastAsiaTheme="minorEastAsia" w:hint="eastAsia"/>
                <w:sz w:val="16"/>
                <w:szCs w:val="16"/>
                <w:lang w:eastAsia="zh-CN"/>
              </w:rPr>
              <w:t>]</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69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6</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7</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sz w:val="16"/>
                <w:szCs w:val="16"/>
                <w:lang w:eastAsia="zh-CN"/>
              </w:rPr>
              <w:t>A3/B3</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vAlign w:val="center"/>
          </w:tcPr>
          <w:p w:rsidR="00B01BAD" w:rsidRPr="003422C5" w:rsidRDefault="00B01BAD">
            <w:pPr>
              <w:spacing w:before="120"/>
              <w:jc w:val="center"/>
              <w:rPr>
                <w:sz w:val="16"/>
                <w:szCs w:val="16"/>
              </w:rPr>
            </w:pPr>
            <w:r w:rsidRPr="003422C5">
              <w:rPr>
                <w:rFonts w:eastAsiaTheme="minorEastAsia"/>
                <w:sz w:val="16"/>
                <w:szCs w:val="16"/>
                <w:lang w:eastAsia="zh-CN"/>
              </w:rPr>
              <w:t>[9,19,39,59,79]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8</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sz w:val="16"/>
                <w:szCs w:val="16"/>
                <w:lang w:eastAsia="zh-CN"/>
              </w:rPr>
              <w:t>128+</w:t>
            </w:r>
            <w:r w:rsidRPr="003422C5">
              <w:rPr>
                <w:sz w:val="16"/>
                <w:szCs w:val="16"/>
              </w:rPr>
              <w:t>72</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r w:rsidRPr="003422C5">
              <w:rPr>
                <w:rFonts w:eastAsiaTheme="minorEastAsia"/>
                <w:sz w:val="16"/>
                <w:szCs w:val="16"/>
                <w:lang w:eastAsia="zh-CN"/>
              </w:rPr>
              <w:t>]</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lastRenderedPageBreak/>
              <w:t>128+</w:t>
            </w:r>
            <w:r w:rsidRPr="003422C5">
              <w:rPr>
                <w:sz w:val="16"/>
                <w:szCs w:val="16"/>
              </w:rPr>
              <w:t>9</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73</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10</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74</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[39]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11</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75</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12</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rFonts w:eastAsiaTheme="minorEastAsia"/>
                <w:sz w:val="16"/>
                <w:szCs w:val="16"/>
                <w:lang w:eastAsia="zh-CN"/>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76</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4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13</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77</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14</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78</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15</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[9,39,79]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79</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[39]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16</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[19,59,79]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80</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[59]</w:t>
            </w:r>
          </w:p>
        </w:tc>
      </w:tr>
      <w:tr w:rsidR="00B01BAD" w:rsidRPr="003422C5" w:rsidTr="003B628A">
        <w:trPr>
          <w:cantSplit/>
          <w:trHeight w:val="70"/>
        </w:trPr>
        <w:tc>
          <w:tcPr>
            <w:tcW w:w="0" w:type="auto"/>
            <w:vAlign w:val="center"/>
          </w:tcPr>
          <w:p w:rsidR="00B01BAD" w:rsidRPr="003422C5" w:rsidRDefault="00B01BAD"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17</w:t>
            </w:r>
          </w:p>
        </w:tc>
        <w:tc>
          <w:tcPr>
            <w:tcW w:w="0" w:type="auto"/>
          </w:tcPr>
          <w:p w:rsidR="00B01BAD" w:rsidRPr="003422C5" w:rsidRDefault="00B01BAD">
            <w:pPr>
              <w:spacing w:before="120"/>
              <w:jc w:val="center"/>
              <w:rPr>
                <w:sz w:val="16"/>
                <w:szCs w:val="16"/>
              </w:rPr>
            </w:pPr>
            <w:r w:rsidRPr="00B865C1">
              <w:rPr>
                <w:rFonts w:eastAsiaTheme="minorEastAsia" w:hint="eastAsia"/>
                <w:sz w:val="16"/>
                <w:szCs w:val="16"/>
                <w:lang w:eastAsia="zh-CN"/>
              </w:rPr>
              <w:t>[</w:t>
            </w:r>
            <w:r w:rsidRPr="00B865C1">
              <w:rPr>
                <w:sz w:val="16"/>
                <w:szCs w:val="16"/>
              </w:rPr>
              <w:t>A0</w:t>
            </w:r>
            <w:r w:rsidRPr="00B865C1">
              <w:rPr>
                <w:rFonts w:eastAsiaTheme="minorEastAsia" w:hint="eastAsia"/>
                <w:sz w:val="16"/>
                <w:szCs w:val="16"/>
                <w:lang w:eastAsia="zh-CN"/>
              </w:rPr>
              <w:t>]</w:t>
            </w:r>
          </w:p>
        </w:tc>
        <w:tc>
          <w:tcPr>
            <w:tcW w:w="0" w:type="auto"/>
            <w:vAlign w:val="center"/>
          </w:tcPr>
          <w:p w:rsidR="00B01BAD" w:rsidRPr="003422C5" w:rsidRDefault="00B01BAD">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01BAD" w:rsidRPr="003422C5" w:rsidRDefault="00B01BAD">
            <w:pPr>
              <w:spacing w:before="120"/>
              <w:jc w:val="center"/>
              <w:rPr>
                <w:sz w:val="16"/>
                <w:szCs w:val="16"/>
              </w:rPr>
            </w:pPr>
            <w:r w:rsidRPr="003422C5">
              <w:rPr>
                <w:rFonts w:eastAsiaTheme="minorEastAsia"/>
                <w:sz w:val="16"/>
                <w:szCs w:val="16"/>
                <w:lang w:eastAsia="zh-CN"/>
              </w:rPr>
              <w:t>[9,19,39,59,79]</w:t>
            </w:r>
          </w:p>
        </w:tc>
        <w:tc>
          <w:tcPr>
            <w:tcW w:w="0" w:type="auto"/>
            <w:tcBorders>
              <w:left w:val="double" w:sz="4" w:space="0" w:color="auto"/>
            </w:tcBorders>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128+</w:t>
            </w:r>
            <w:r w:rsidRPr="003422C5">
              <w:rPr>
                <w:sz w:val="16"/>
                <w:szCs w:val="16"/>
              </w:rPr>
              <w:t>81</w:t>
            </w:r>
          </w:p>
        </w:tc>
        <w:tc>
          <w:tcPr>
            <w:tcW w:w="0" w:type="auto"/>
            <w:vAlign w:val="center"/>
          </w:tcPr>
          <w:p w:rsidR="00B01BAD" w:rsidRPr="003422C5" w:rsidRDefault="00B01BAD">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01BAD" w:rsidRPr="003422C5" w:rsidRDefault="00B01BAD">
            <w:pPr>
              <w:spacing w:before="120"/>
              <w:jc w:val="center"/>
              <w:rPr>
                <w:sz w:val="16"/>
                <w:szCs w:val="16"/>
              </w:rPr>
            </w:pPr>
            <w:r w:rsidRPr="003422C5">
              <w:rPr>
                <w:sz w:val="16"/>
                <w:szCs w:val="16"/>
                <w:lang w:eastAsia="zh-CN"/>
              </w:rPr>
              <w:t>SFN % 2 = 0</w:t>
            </w:r>
          </w:p>
        </w:tc>
        <w:tc>
          <w:tcPr>
            <w:tcW w:w="0" w:type="auto"/>
            <w:vAlign w:val="center"/>
          </w:tcPr>
          <w:p w:rsidR="00B01BAD" w:rsidRPr="003422C5" w:rsidRDefault="00B01BAD">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82</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19</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83</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20</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84</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21</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85</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22</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86</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23</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87</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24</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B4</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25</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89</w:t>
            </w:r>
          </w:p>
        </w:tc>
        <w:tc>
          <w:tcPr>
            <w:tcW w:w="0" w:type="auto"/>
            <w:vAlign w:val="center"/>
          </w:tcPr>
          <w:p w:rsidR="00BF2338" w:rsidRPr="003422C5" w:rsidRDefault="00922610">
            <w:pPr>
              <w:spacing w:before="120"/>
              <w:jc w:val="center"/>
              <w:rPr>
                <w:sz w:val="16"/>
                <w:szCs w:val="16"/>
              </w:rPr>
            </w:pPr>
            <w:r w:rsidRPr="003422C5">
              <w:rPr>
                <w:sz w:val="16"/>
                <w:szCs w:val="16"/>
              </w:rPr>
              <w:t>[</w:t>
            </w:r>
            <w:r w:rsidR="004C5BEA" w:rsidRPr="003422C5">
              <w:rPr>
                <w:rFonts w:eastAsiaTheme="minorEastAsia"/>
                <w:sz w:val="16"/>
                <w:szCs w:val="16"/>
                <w:lang w:eastAsia="zh-CN"/>
              </w:rPr>
              <w:t>B4</w:t>
            </w:r>
            <w:r w:rsidR="004C5BEA" w:rsidRPr="003422C5">
              <w:rPr>
                <w:sz w:val="16"/>
                <w:szCs w:val="16"/>
              </w:rPr>
              <w:t>]</w:t>
            </w:r>
          </w:p>
        </w:tc>
        <w:tc>
          <w:tcPr>
            <w:tcW w:w="0" w:type="auto"/>
            <w:vAlign w:val="center"/>
          </w:tcPr>
          <w:p w:rsidR="00BF2338" w:rsidRPr="003422C5" w:rsidRDefault="004C5BEA">
            <w:pPr>
              <w:spacing w:before="120"/>
              <w:jc w:val="center"/>
              <w:rPr>
                <w:sz w:val="16"/>
                <w:szCs w:val="16"/>
              </w:rPr>
            </w:pPr>
            <w:r w:rsidRPr="003422C5">
              <w:rPr>
                <w:sz w:val="16"/>
                <w:szCs w:val="16"/>
              </w:rPr>
              <w:t>Any</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[9,19,39,59,79]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26</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rFonts w:eastAsiaTheme="minorEastAsia"/>
                <w:sz w:val="16"/>
                <w:szCs w:val="16"/>
                <w:lang w:eastAsia="zh-CN"/>
              </w:rPr>
              <w:t>128+</w:t>
            </w:r>
            <w:r w:rsidRPr="003422C5">
              <w:rPr>
                <w:sz w:val="16"/>
                <w:szCs w:val="16"/>
              </w:rPr>
              <w:t>90</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r w:rsidR="004C5BEA" w:rsidRPr="003422C5">
              <w:rPr>
                <w:rFonts w:eastAsiaTheme="minorEastAsia"/>
                <w:sz w:val="16"/>
                <w:szCs w:val="16"/>
                <w:lang w:eastAsia="zh-CN"/>
              </w:rPr>
              <w:t>]</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27</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91</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92</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29</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93</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004C5BEA" w:rsidRPr="003422C5">
              <w:rPr>
                <w:sz w:val="16"/>
                <w:szCs w:val="16"/>
              </w:rPr>
              <w:t>30</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004C5BEA"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94</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31</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95</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32</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96</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33</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97</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34</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98</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35</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A1/B1</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[9,19,39,59,79]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99</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4C5BEA" w:rsidP="0077553F">
            <w:pPr>
              <w:spacing w:before="120"/>
              <w:jc w:val="center"/>
              <w:rPr>
                <w:sz w:val="16"/>
                <w:szCs w:val="16"/>
              </w:rPr>
            </w:pPr>
            <w:r w:rsidRPr="003422C5">
              <w:rPr>
                <w:rFonts w:eastAsiaTheme="minorEastAsia"/>
                <w:sz w:val="16"/>
                <w:szCs w:val="16"/>
                <w:lang w:eastAsia="zh-CN"/>
              </w:rPr>
              <w:lastRenderedPageBreak/>
              <w:t>128+</w:t>
            </w:r>
            <w:r w:rsidRPr="003422C5">
              <w:rPr>
                <w:sz w:val="16"/>
                <w:szCs w:val="16"/>
              </w:rPr>
              <w:t>36</w:t>
            </w:r>
          </w:p>
        </w:tc>
        <w:tc>
          <w:tcPr>
            <w:tcW w:w="0" w:type="auto"/>
            <w:vAlign w:val="center"/>
          </w:tcPr>
          <w:p w:rsidR="00BF2338" w:rsidRPr="003422C5" w:rsidRDefault="004C5BEA">
            <w:pPr>
              <w:spacing w:before="120"/>
              <w:jc w:val="center"/>
              <w:rPr>
                <w:sz w:val="16"/>
                <w:szCs w:val="16"/>
              </w:rPr>
            </w:pPr>
            <w:r w:rsidRPr="003422C5">
              <w:rPr>
                <w:sz w:val="16"/>
                <w:szCs w:val="16"/>
              </w:rPr>
              <w:t>[</w:t>
            </w:r>
            <w:r w:rsidRPr="003422C5">
              <w:rPr>
                <w:rFonts w:eastAsiaTheme="minor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37</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101</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102</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39</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103</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40</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104</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41</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105</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42</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106</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43</w:t>
            </w:r>
          </w:p>
        </w:tc>
        <w:tc>
          <w:tcPr>
            <w:tcW w:w="0" w:type="auto"/>
            <w:vAlign w:val="center"/>
          </w:tcPr>
          <w:p w:rsidR="00BF2338" w:rsidRPr="003422C5" w:rsidRDefault="00922610">
            <w:pPr>
              <w:spacing w:before="120"/>
              <w:jc w:val="center"/>
              <w:rPr>
                <w:rFonts w:eastAsiaTheme="minorEastAsia"/>
                <w:sz w:val="16"/>
                <w:szCs w:val="16"/>
                <w:lang w:eastAsia="zh-CN"/>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rFonts w:eastAsiaTheme="minorEastAsia"/>
                <w:sz w:val="16"/>
                <w:szCs w:val="16"/>
                <w:lang w:eastAsia="zh-CN"/>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107</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[C0]</w:t>
            </w:r>
          </w:p>
        </w:tc>
        <w:tc>
          <w:tcPr>
            <w:tcW w:w="0" w:type="auto"/>
            <w:vAlign w:val="center"/>
          </w:tcPr>
          <w:p w:rsidR="00BF2338" w:rsidRPr="003422C5" w:rsidRDefault="004C5BEA">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[9,19,39,59,79]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44</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rFonts w:eastAsiaTheme="minorEastAsia"/>
                <w:sz w:val="16"/>
                <w:szCs w:val="16"/>
                <w:lang w:eastAsia="zh-CN"/>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4C5BEA">
            <w:pPr>
              <w:spacing w:before="120"/>
              <w:jc w:val="center"/>
              <w:rPr>
                <w:sz w:val="16"/>
                <w:szCs w:val="16"/>
              </w:rPr>
            </w:pPr>
            <w:r w:rsidRPr="003422C5">
              <w:rPr>
                <w:rFonts w:eastAsiaTheme="minorEastAsia"/>
                <w:sz w:val="16"/>
                <w:szCs w:val="16"/>
                <w:lang w:eastAsia="zh-CN"/>
              </w:rPr>
              <w:t>128+</w:t>
            </w:r>
            <w:r w:rsidRPr="003422C5">
              <w:rPr>
                <w:sz w:val="16"/>
                <w:szCs w:val="16"/>
              </w:rPr>
              <w:t>108</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r w:rsidR="004C5BEA" w:rsidRPr="003422C5">
              <w:rPr>
                <w:rFonts w:eastAsiaTheme="minorEastAsia"/>
                <w:sz w:val="16"/>
                <w:szCs w:val="16"/>
                <w:lang w:eastAsia="zh-CN"/>
              </w:rPr>
              <w:t>]</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45</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109</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46</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47</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111</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112</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49</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113</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50</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114</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51</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115</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52</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116</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rFonts w:eastAsiaTheme="minorEastAsia"/>
                <w:sz w:val="16"/>
                <w:szCs w:val="16"/>
                <w:lang w:eastAsia="zh-CN"/>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53</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A2/B2</w:t>
            </w:r>
            <w:r w:rsidRPr="003422C5">
              <w:rPr>
                <w:sz w:val="16"/>
                <w:szCs w:val="16"/>
              </w:rPr>
              <w:t>]</w:t>
            </w:r>
          </w:p>
        </w:tc>
        <w:tc>
          <w:tcPr>
            <w:tcW w:w="0" w:type="auto"/>
            <w:vAlign w:val="center"/>
          </w:tcPr>
          <w:p w:rsidR="00BF2338" w:rsidRPr="003422C5" w:rsidRDefault="004C5BEA">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[9,19,39,59,79]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117</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4C5BEA" w:rsidP="0077553F">
            <w:pPr>
              <w:spacing w:before="120"/>
              <w:jc w:val="center"/>
              <w:rPr>
                <w:sz w:val="16"/>
                <w:szCs w:val="16"/>
              </w:rPr>
            </w:pPr>
            <w:r w:rsidRPr="003422C5">
              <w:rPr>
                <w:rFonts w:eastAsiaTheme="minorEastAsia"/>
                <w:sz w:val="16"/>
                <w:szCs w:val="16"/>
                <w:lang w:eastAsia="zh-CN"/>
              </w:rPr>
              <w:t>128+</w:t>
            </w:r>
            <w:r w:rsidRPr="003422C5">
              <w:rPr>
                <w:sz w:val="16"/>
                <w:szCs w:val="16"/>
              </w:rPr>
              <w:t>54</w:t>
            </w:r>
          </w:p>
        </w:tc>
        <w:tc>
          <w:tcPr>
            <w:tcW w:w="0" w:type="auto"/>
            <w:vAlign w:val="center"/>
          </w:tcPr>
          <w:p w:rsidR="00BF2338" w:rsidRPr="003422C5" w:rsidRDefault="004C5BEA">
            <w:pPr>
              <w:spacing w:before="120"/>
              <w:jc w:val="center"/>
              <w:rPr>
                <w:sz w:val="16"/>
                <w:szCs w:val="16"/>
              </w:rPr>
            </w:pPr>
            <w:r w:rsidRPr="003422C5">
              <w:rPr>
                <w:sz w:val="16"/>
                <w:szCs w:val="16"/>
              </w:rPr>
              <w:t>[</w:t>
            </w:r>
            <w:r w:rsidRPr="003422C5">
              <w:rPr>
                <w:rFonts w:eastAsiaTheme="minor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r w:rsidR="004C5BEA" w:rsidRPr="003422C5">
              <w:rPr>
                <w:rFonts w:eastAsiaTheme="minorEastAsia"/>
                <w:sz w:val="16"/>
                <w:szCs w:val="16"/>
                <w:lang w:eastAsia="zh-CN"/>
              </w:rPr>
              <w:t>]</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118</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55</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119</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56</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120</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57</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121</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[59]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58</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4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122</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[79]</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59</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123</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[9,39,79]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60</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124</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[C2]</w:t>
            </w:r>
          </w:p>
        </w:tc>
        <w:tc>
          <w:tcPr>
            <w:tcW w:w="0" w:type="auto"/>
            <w:vAlign w:val="center"/>
          </w:tcPr>
          <w:p w:rsidR="00BF2338" w:rsidRPr="003422C5" w:rsidRDefault="00922610">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[19,59,79]</w:t>
            </w:r>
            <w:r w:rsidRPr="003422C5" w:rsidDel="008D73D8">
              <w:rPr>
                <w:sz w:val="16"/>
                <w:szCs w:val="16"/>
              </w:rPr>
              <w:t xml:space="preserve"> </w:t>
            </w:r>
          </w:p>
        </w:tc>
      </w:tr>
      <w:tr w:rsidR="00922610" w:rsidRPr="003422C5" w:rsidTr="0077553F">
        <w:trPr>
          <w:cantSplit/>
          <w:trHeight w:val="70"/>
        </w:trPr>
        <w:tc>
          <w:tcPr>
            <w:tcW w:w="0" w:type="auto"/>
            <w:vAlign w:val="center"/>
          </w:tcPr>
          <w:p w:rsidR="00922610" w:rsidRPr="003422C5" w:rsidRDefault="00922610"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61</w:t>
            </w:r>
          </w:p>
        </w:tc>
        <w:tc>
          <w:tcPr>
            <w:tcW w:w="0" w:type="auto"/>
            <w:vAlign w:val="center"/>
          </w:tcPr>
          <w:p w:rsidR="00BF2338" w:rsidRPr="003422C5" w:rsidRDefault="00922610">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922610">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[39]</w:t>
            </w:r>
          </w:p>
        </w:tc>
        <w:tc>
          <w:tcPr>
            <w:tcW w:w="0" w:type="auto"/>
            <w:tcBorders>
              <w:left w:val="double" w:sz="4" w:space="0" w:color="auto"/>
            </w:tcBorders>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128+</w:t>
            </w:r>
            <w:r w:rsidRPr="003422C5">
              <w:rPr>
                <w:sz w:val="16"/>
                <w:szCs w:val="16"/>
              </w:rPr>
              <w:t>125</w:t>
            </w:r>
          </w:p>
        </w:tc>
        <w:tc>
          <w:tcPr>
            <w:tcW w:w="0" w:type="auto"/>
            <w:vAlign w:val="center"/>
          </w:tcPr>
          <w:p w:rsidR="00BF2338" w:rsidRPr="003422C5" w:rsidRDefault="004C5BEA">
            <w:pPr>
              <w:spacing w:before="120"/>
              <w:jc w:val="center"/>
              <w:rPr>
                <w:sz w:val="16"/>
                <w:szCs w:val="16"/>
              </w:rPr>
            </w:pPr>
            <w:r w:rsidRPr="003422C5">
              <w:rPr>
                <w:rFonts w:eastAsiaTheme="minorEastAsia"/>
                <w:sz w:val="16"/>
                <w:szCs w:val="16"/>
                <w:lang w:eastAsia="zh-CN"/>
              </w:rPr>
              <w:t>[C2]</w:t>
            </w:r>
          </w:p>
        </w:tc>
        <w:tc>
          <w:tcPr>
            <w:tcW w:w="0" w:type="auto"/>
            <w:vAlign w:val="center"/>
          </w:tcPr>
          <w:p w:rsidR="00BF2338" w:rsidRPr="003422C5" w:rsidRDefault="004C5BEA">
            <w:pPr>
              <w:spacing w:before="120"/>
              <w:jc w:val="center"/>
              <w:rPr>
                <w:sz w:val="16"/>
                <w:szCs w:val="16"/>
              </w:rPr>
            </w:pPr>
            <w:r w:rsidRPr="003422C5">
              <w:rPr>
                <w:sz w:val="16"/>
                <w:szCs w:val="16"/>
              </w:rPr>
              <w:t>Any</w:t>
            </w:r>
          </w:p>
        </w:tc>
        <w:tc>
          <w:tcPr>
            <w:tcW w:w="0" w:type="auto"/>
            <w:vAlign w:val="center"/>
          </w:tcPr>
          <w:p w:rsidR="00BF2338" w:rsidRPr="003422C5" w:rsidRDefault="00922610">
            <w:pPr>
              <w:spacing w:before="120"/>
              <w:jc w:val="center"/>
              <w:rPr>
                <w:sz w:val="16"/>
                <w:szCs w:val="16"/>
              </w:rPr>
            </w:pPr>
            <w:r w:rsidRPr="003422C5">
              <w:rPr>
                <w:rFonts w:eastAsiaTheme="minorEastAsia" w:hint="eastAsia"/>
                <w:sz w:val="16"/>
                <w:szCs w:val="16"/>
                <w:lang w:eastAsia="zh-CN"/>
              </w:rPr>
              <w:t>[9,19,39,59,79]</w:t>
            </w:r>
          </w:p>
        </w:tc>
      </w:tr>
      <w:tr w:rsidR="00EE4A12" w:rsidRPr="003422C5" w:rsidTr="0077553F">
        <w:trPr>
          <w:cantSplit/>
          <w:trHeight w:val="70"/>
        </w:trPr>
        <w:tc>
          <w:tcPr>
            <w:tcW w:w="0" w:type="auto"/>
            <w:vAlign w:val="center"/>
          </w:tcPr>
          <w:p w:rsidR="00EE4A12" w:rsidRPr="003422C5" w:rsidRDefault="00EE4A12" w:rsidP="0077553F">
            <w:pPr>
              <w:spacing w:before="120"/>
              <w:jc w:val="center"/>
              <w:rPr>
                <w:sz w:val="16"/>
                <w:szCs w:val="16"/>
              </w:rPr>
            </w:pPr>
            <w:r w:rsidRPr="003422C5">
              <w:rPr>
                <w:rFonts w:eastAsiaTheme="minorEastAsia" w:hint="eastAsia"/>
                <w:sz w:val="16"/>
                <w:szCs w:val="16"/>
                <w:lang w:eastAsia="zh-CN"/>
              </w:rPr>
              <w:t>128+</w:t>
            </w:r>
            <w:r w:rsidRPr="003422C5">
              <w:rPr>
                <w:sz w:val="16"/>
                <w:szCs w:val="16"/>
              </w:rPr>
              <w:t>62</w:t>
            </w:r>
          </w:p>
        </w:tc>
        <w:tc>
          <w:tcPr>
            <w:tcW w:w="0" w:type="auto"/>
            <w:vAlign w:val="center"/>
          </w:tcPr>
          <w:p w:rsidR="00BF2338" w:rsidRPr="003422C5" w:rsidRDefault="00EE4A12">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EE4A12">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[59]</w:t>
            </w:r>
          </w:p>
        </w:tc>
        <w:tc>
          <w:tcPr>
            <w:tcW w:w="0" w:type="auto"/>
            <w:tcBorders>
              <w:left w:val="double" w:sz="4" w:space="0" w:color="auto"/>
            </w:tcBorders>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128+</w:t>
            </w:r>
            <w:r w:rsidRPr="003422C5">
              <w:rPr>
                <w:sz w:val="16"/>
                <w:szCs w:val="16"/>
              </w:rPr>
              <w:t>126</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r>
      <w:tr w:rsidR="00EE4A12" w:rsidRPr="003422C5" w:rsidTr="0077553F">
        <w:trPr>
          <w:cantSplit/>
          <w:trHeight w:val="70"/>
        </w:trPr>
        <w:tc>
          <w:tcPr>
            <w:tcW w:w="0" w:type="auto"/>
            <w:vAlign w:val="center"/>
          </w:tcPr>
          <w:p w:rsidR="00EE4A12" w:rsidRPr="003422C5" w:rsidRDefault="00EE4A12" w:rsidP="0077553F">
            <w:pPr>
              <w:spacing w:before="120"/>
              <w:jc w:val="center"/>
              <w:rPr>
                <w:sz w:val="16"/>
                <w:szCs w:val="16"/>
              </w:rPr>
            </w:pPr>
            <w:r w:rsidRPr="003422C5">
              <w:rPr>
                <w:rFonts w:eastAsiaTheme="minorEastAsia" w:hint="eastAsia"/>
                <w:sz w:val="16"/>
                <w:szCs w:val="16"/>
                <w:lang w:eastAsia="zh-CN"/>
              </w:rPr>
              <w:lastRenderedPageBreak/>
              <w:t>128+</w:t>
            </w:r>
            <w:r w:rsidRPr="003422C5">
              <w:rPr>
                <w:sz w:val="16"/>
                <w:szCs w:val="16"/>
              </w:rPr>
              <w:t>63</w:t>
            </w:r>
          </w:p>
        </w:tc>
        <w:tc>
          <w:tcPr>
            <w:tcW w:w="0" w:type="auto"/>
            <w:vAlign w:val="center"/>
          </w:tcPr>
          <w:p w:rsidR="00BF2338" w:rsidRPr="003422C5" w:rsidRDefault="00EE4A12">
            <w:pPr>
              <w:spacing w:before="120"/>
              <w:jc w:val="center"/>
              <w:rPr>
                <w:sz w:val="16"/>
                <w:szCs w:val="16"/>
              </w:rPr>
            </w:pPr>
            <w:r w:rsidRPr="003422C5">
              <w:rPr>
                <w:sz w:val="16"/>
                <w:szCs w:val="16"/>
              </w:rPr>
              <w:t>[</w:t>
            </w:r>
            <w:r w:rsidRPr="003422C5">
              <w:rPr>
                <w:rFonts w:eastAsiaTheme="minorEastAsia" w:hint="eastAsia"/>
                <w:sz w:val="16"/>
                <w:szCs w:val="16"/>
                <w:lang w:eastAsia="zh-CN"/>
              </w:rPr>
              <w:t>A3/B3</w:t>
            </w:r>
            <w:r w:rsidRPr="003422C5">
              <w:rPr>
                <w:sz w:val="16"/>
                <w:szCs w:val="16"/>
              </w:rPr>
              <w:t>]</w:t>
            </w:r>
          </w:p>
        </w:tc>
        <w:tc>
          <w:tcPr>
            <w:tcW w:w="0" w:type="auto"/>
            <w:vAlign w:val="center"/>
          </w:tcPr>
          <w:p w:rsidR="00BF2338" w:rsidRPr="003422C5" w:rsidRDefault="00EE4A12">
            <w:pPr>
              <w:spacing w:before="120"/>
              <w:jc w:val="center"/>
              <w:rPr>
                <w:sz w:val="16"/>
                <w:szCs w:val="16"/>
              </w:rPr>
            </w:pPr>
            <w:r w:rsidRPr="003422C5">
              <w:rPr>
                <w:sz w:val="16"/>
                <w:szCs w:val="16"/>
                <w:lang w:eastAsia="zh-CN"/>
              </w:rPr>
              <w:t>SFN % 2 = 0</w:t>
            </w:r>
          </w:p>
        </w:tc>
        <w:tc>
          <w:tcPr>
            <w:tcW w:w="0" w:type="auto"/>
            <w:tcBorders>
              <w:right w:val="double" w:sz="4" w:space="0" w:color="auto"/>
            </w:tcBorders>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[79]</w:t>
            </w:r>
          </w:p>
        </w:tc>
        <w:tc>
          <w:tcPr>
            <w:tcW w:w="0" w:type="auto"/>
            <w:tcBorders>
              <w:left w:val="double" w:sz="4" w:space="0" w:color="auto"/>
            </w:tcBorders>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128+</w:t>
            </w:r>
            <w:r w:rsidRPr="003422C5">
              <w:rPr>
                <w:sz w:val="16"/>
                <w:szCs w:val="16"/>
              </w:rPr>
              <w:t>127</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c>
          <w:tcPr>
            <w:tcW w:w="0" w:type="auto"/>
            <w:vAlign w:val="center"/>
          </w:tcPr>
          <w:p w:rsidR="00BF2338" w:rsidRPr="003422C5" w:rsidRDefault="00EE4A12">
            <w:pPr>
              <w:spacing w:before="120"/>
              <w:jc w:val="center"/>
              <w:rPr>
                <w:sz w:val="16"/>
                <w:szCs w:val="16"/>
              </w:rPr>
            </w:pPr>
            <w:r w:rsidRPr="003422C5">
              <w:rPr>
                <w:rFonts w:eastAsiaTheme="minorEastAsia" w:hint="eastAsia"/>
                <w:sz w:val="16"/>
                <w:szCs w:val="16"/>
                <w:lang w:eastAsia="zh-CN"/>
              </w:rPr>
              <w:t>N/A</w:t>
            </w:r>
          </w:p>
        </w:tc>
      </w:tr>
    </w:tbl>
    <w:p w:rsidR="003D01A5" w:rsidRPr="003422C5" w:rsidRDefault="003D01A5" w:rsidP="00AA5D05">
      <w:pPr>
        <w:pStyle w:val="af"/>
        <w:jc w:val="both"/>
        <w:rPr>
          <w:rFonts w:eastAsiaTheme="minorEastAsia"/>
          <w:lang w:eastAsia="zh-CN"/>
        </w:rPr>
      </w:pPr>
    </w:p>
    <w:p w:rsidR="00AA5D05" w:rsidRPr="003422C5" w:rsidRDefault="00AA5D05" w:rsidP="00AA5D05">
      <w:pPr>
        <w:pStyle w:val="2"/>
        <w:rPr>
          <w:rFonts w:eastAsiaTheme="minorEastAsia"/>
          <w:lang w:eastAsia="zh-CN"/>
        </w:rPr>
      </w:pPr>
      <w:r w:rsidRPr="003422C5">
        <w:rPr>
          <w:rFonts w:hint="eastAsia"/>
        </w:rPr>
        <w:t>R</w:t>
      </w:r>
      <w:r w:rsidRPr="003422C5">
        <w:t xml:space="preserve">ules for </w:t>
      </w:r>
      <w:r w:rsidR="00D80791" w:rsidRPr="003422C5">
        <w:rPr>
          <w:rFonts w:eastAsiaTheme="minorEastAsia" w:hint="eastAsia"/>
          <w:lang w:eastAsia="zh-CN"/>
        </w:rPr>
        <w:t xml:space="preserve">dealing with </w:t>
      </w:r>
      <w:r w:rsidRPr="003422C5">
        <w:t>overlapping</w:t>
      </w:r>
      <w:r w:rsidRPr="003422C5">
        <w:rPr>
          <w:rFonts w:eastAsiaTheme="minorEastAsia" w:hint="eastAsia"/>
          <w:lang w:eastAsia="zh-CN"/>
        </w:rPr>
        <w:t xml:space="preserve"> of </w:t>
      </w:r>
      <w:r w:rsidRPr="003422C5">
        <w:t xml:space="preserve">an actually transmitted SS/PBCH block </w:t>
      </w:r>
      <w:r w:rsidRPr="003422C5">
        <w:rPr>
          <w:rFonts w:eastAsiaTheme="minorEastAsia" w:hint="eastAsia"/>
          <w:lang w:eastAsia="zh-CN"/>
        </w:rPr>
        <w:t>and</w:t>
      </w:r>
      <w:r w:rsidRPr="003422C5">
        <w:t xml:space="preserve"> RACH resource </w:t>
      </w:r>
      <w:r w:rsidR="000E6A3A" w:rsidRPr="003422C5">
        <w:rPr>
          <w:rFonts w:eastAsiaTheme="minorEastAsia" w:hint="eastAsia"/>
          <w:lang w:eastAsia="zh-CN"/>
        </w:rPr>
        <w:t>for TDD</w:t>
      </w:r>
    </w:p>
    <w:p w:rsidR="00D30C48" w:rsidRPr="003422C5" w:rsidRDefault="00DF1062" w:rsidP="00E95CEE">
      <w:r w:rsidRPr="003422C5">
        <w:rPr>
          <w:rFonts w:eastAsiaTheme="minorEastAsia" w:hint="eastAsia"/>
          <w:lang w:eastAsia="zh-CN"/>
        </w:rPr>
        <w:t xml:space="preserve">In RAN1#90bis, the following </w:t>
      </w:r>
      <w:r w:rsidRPr="003422C5">
        <w:rPr>
          <w:rFonts w:eastAsiaTheme="minorEastAsia"/>
          <w:lang w:eastAsia="zh-CN"/>
        </w:rPr>
        <w:t>agreements</w:t>
      </w:r>
      <w:r w:rsidRPr="003422C5">
        <w:rPr>
          <w:rFonts w:eastAsiaTheme="minorEastAsia" w:hint="eastAsia"/>
          <w:lang w:eastAsia="zh-CN"/>
        </w:rPr>
        <w:t xml:space="preserve"> are made</w:t>
      </w:r>
      <w:r w:rsidR="00D30C48" w:rsidRPr="003422C5">
        <w:t>:</w:t>
      </w:r>
    </w:p>
    <w:p w:rsidR="00D30C48" w:rsidRPr="003422C5" w:rsidRDefault="00D30C48" w:rsidP="00E95CEE">
      <w:pPr>
        <w:numPr>
          <w:ilvl w:val="0"/>
          <w:numId w:val="16"/>
        </w:numPr>
        <w:rPr>
          <w:lang w:eastAsia="sv-SE"/>
        </w:rPr>
      </w:pPr>
      <w:r w:rsidRPr="003422C5">
        <w:rPr>
          <w:lang w:eastAsia="sv-SE"/>
        </w:rPr>
        <w:t>For TDD, RACH configurations maps RACH resources onto slots irrespective of the time locations of actually transmitted SS/PBCH block</w:t>
      </w:r>
    </w:p>
    <w:p w:rsidR="00D30C48" w:rsidRPr="003422C5" w:rsidRDefault="00D30C48" w:rsidP="00E95CEE">
      <w:pPr>
        <w:numPr>
          <w:ilvl w:val="1"/>
          <w:numId w:val="16"/>
        </w:numPr>
        <w:rPr>
          <w:lang w:eastAsia="sv-SE"/>
        </w:rPr>
      </w:pPr>
      <w:r w:rsidRPr="003422C5">
        <w:rPr>
          <w:lang w:eastAsia="sv-SE"/>
        </w:rPr>
        <w:t>In the case that an actually transmitted SS/PBCH block overlap with a RACH resource within a RACH configuration period, define rules for which RACH resources that are still valid</w:t>
      </w:r>
    </w:p>
    <w:p w:rsidR="00D30C48" w:rsidRPr="003422C5" w:rsidRDefault="00D30C48" w:rsidP="00E95CEE">
      <w:pPr>
        <w:numPr>
          <w:ilvl w:val="1"/>
          <w:numId w:val="16"/>
        </w:numPr>
        <w:rPr>
          <w:lang w:eastAsia="sv-SE"/>
        </w:rPr>
      </w:pPr>
      <w:r w:rsidRPr="003422C5">
        <w:rPr>
          <w:lang w:eastAsia="sv-SE"/>
        </w:rPr>
        <w:t>FFS: the rules (no RRC signalling involved in defining the rules)</w:t>
      </w:r>
    </w:p>
    <w:p w:rsidR="00D30C48" w:rsidRPr="003422C5" w:rsidRDefault="00D30C48" w:rsidP="00E95CEE">
      <w:pPr>
        <w:numPr>
          <w:ilvl w:val="2"/>
          <w:numId w:val="16"/>
        </w:numPr>
        <w:rPr>
          <w:lang w:eastAsia="sv-SE"/>
        </w:rPr>
      </w:pPr>
      <w:r w:rsidRPr="003422C5">
        <w:rPr>
          <w:lang w:eastAsia="sv-SE"/>
        </w:rPr>
        <w:t>Also consider the DL/UL switching points</w:t>
      </w:r>
    </w:p>
    <w:p w:rsidR="00D30C48" w:rsidRPr="003422C5" w:rsidRDefault="00D30C48" w:rsidP="00E95CEE">
      <w:pPr>
        <w:numPr>
          <w:ilvl w:val="2"/>
          <w:numId w:val="16"/>
        </w:numPr>
        <w:rPr>
          <w:lang w:eastAsia="sv-SE"/>
        </w:rPr>
      </w:pPr>
      <w:r w:rsidRPr="003422C5">
        <w:rPr>
          <w:lang w:eastAsia="sv-SE"/>
        </w:rPr>
        <w:t>Also consider potential impact due to semi-static DL/UL configuration and/or dynamic SFI</w:t>
      </w:r>
    </w:p>
    <w:p w:rsidR="00D30C48" w:rsidRPr="003422C5" w:rsidRDefault="00D30C48" w:rsidP="00E95CEE">
      <w:pPr>
        <w:numPr>
          <w:ilvl w:val="1"/>
          <w:numId w:val="16"/>
        </w:numPr>
        <w:rPr>
          <w:lang w:eastAsia="sv-SE"/>
        </w:rPr>
      </w:pPr>
      <w:r w:rsidRPr="003422C5">
        <w:rPr>
          <w:lang w:eastAsia="sv-SE"/>
        </w:rPr>
        <w:t>Note: RAN1 strives to minimize the impact of the time location of the SS/PBCH block to the RACH configuration table design</w:t>
      </w:r>
    </w:p>
    <w:p w:rsidR="0057225A" w:rsidRPr="003422C5" w:rsidRDefault="00991BB0" w:rsidP="00E95CEE">
      <w:pPr>
        <w:pStyle w:val="af"/>
        <w:jc w:val="both"/>
        <w:rPr>
          <w:rFonts w:eastAsiaTheme="minorEastAsia"/>
          <w:lang w:eastAsia="zh-CN"/>
        </w:rPr>
      </w:pPr>
      <w:r w:rsidRPr="003422C5">
        <w:rPr>
          <w:rFonts w:eastAsiaTheme="minorEastAsia"/>
          <w:lang w:eastAsia="zh-CN"/>
        </w:rPr>
        <w:t>Since both</w:t>
      </w:r>
      <w:r w:rsidR="0057225A" w:rsidRPr="003422C5">
        <w:rPr>
          <w:rFonts w:eastAsiaTheme="minorEastAsia" w:hint="eastAsia"/>
          <w:lang w:eastAsia="zh-CN"/>
        </w:rPr>
        <w:t xml:space="preserve"> the candidate slot </w:t>
      </w:r>
      <w:r w:rsidR="0057225A" w:rsidRPr="003422C5">
        <w:rPr>
          <w:rFonts w:eastAsiaTheme="minorEastAsia"/>
          <w:lang w:eastAsia="zh-CN"/>
        </w:rPr>
        <w:t>indices</w:t>
      </w:r>
      <w:r w:rsidR="0057225A" w:rsidRPr="003422C5">
        <w:rPr>
          <w:rFonts w:eastAsiaTheme="minorEastAsia" w:hint="eastAsia"/>
          <w:lang w:eastAsia="zh-CN"/>
        </w:rPr>
        <w:t xml:space="preserve"> of </w:t>
      </w:r>
      <w:r w:rsidR="0057225A" w:rsidRPr="003422C5">
        <w:rPr>
          <w:rFonts w:eastAsiaTheme="minorEastAsia"/>
          <w:lang w:eastAsia="zh-CN"/>
        </w:rPr>
        <w:t>RACH time resource</w:t>
      </w:r>
      <w:r w:rsidR="0057225A" w:rsidRPr="003422C5">
        <w:rPr>
          <w:rFonts w:eastAsiaTheme="minorEastAsia" w:hint="eastAsia"/>
          <w:lang w:eastAsia="zh-CN"/>
        </w:rPr>
        <w:t xml:space="preserve"> and </w:t>
      </w:r>
      <w:r w:rsidR="0057225A" w:rsidRPr="003422C5">
        <w:rPr>
          <w:rFonts w:eastAsiaTheme="minorEastAsia"/>
          <w:lang w:eastAsia="zh-CN"/>
        </w:rPr>
        <w:t xml:space="preserve">actually transmitted SS block </w:t>
      </w:r>
      <w:r w:rsidRPr="003422C5">
        <w:rPr>
          <w:rFonts w:eastAsiaTheme="minorEastAsia"/>
          <w:lang w:eastAsia="zh-CN"/>
        </w:rPr>
        <w:t xml:space="preserve">are available </w:t>
      </w:r>
      <w:r w:rsidR="0057225A" w:rsidRPr="003422C5">
        <w:rPr>
          <w:rFonts w:eastAsiaTheme="minorEastAsia" w:hint="eastAsia"/>
          <w:lang w:eastAsia="zh-CN"/>
        </w:rPr>
        <w:t>from RMSI</w:t>
      </w:r>
      <w:r w:rsidRPr="003422C5">
        <w:rPr>
          <w:rFonts w:eastAsiaTheme="minorEastAsia"/>
          <w:lang w:eastAsia="zh-CN"/>
        </w:rPr>
        <w:t xml:space="preserve">, the </w:t>
      </w:r>
      <w:r w:rsidR="00CC2E0E" w:rsidRPr="003422C5">
        <w:rPr>
          <w:rFonts w:eastAsiaTheme="minorEastAsia" w:hint="eastAsia"/>
          <w:lang w:eastAsia="zh-CN"/>
        </w:rPr>
        <w:t>UE</w:t>
      </w:r>
      <w:r w:rsidR="0057225A" w:rsidRPr="003422C5">
        <w:rPr>
          <w:rFonts w:eastAsiaTheme="minorEastAsia" w:hint="eastAsia"/>
          <w:lang w:eastAsia="zh-CN"/>
        </w:rPr>
        <w:t xml:space="preserve"> </w:t>
      </w:r>
      <w:r w:rsidRPr="003422C5">
        <w:rPr>
          <w:rFonts w:eastAsiaTheme="minorEastAsia"/>
          <w:lang w:eastAsia="zh-CN"/>
        </w:rPr>
        <w:t xml:space="preserve">can </w:t>
      </w:r>
      <w:r w:rsidR="0057225A" w:rsidRPr="003422C5">
        <w:rPr>
          <w:rFonts w:eastAsiaTheme="minorEastAsia"/>
          <w:lang w:eastAsia="zh-CN"/>
        </w:rPr>
        <w:t xml:space="preserve">determine whether </w:t>
      </w:r>
      <w:r w:rsidRPr="003422C5">
        <w:rPr>
          <w:lang w:eastAsia="sv-SE"/>
        </w:rPr>
        <w:t>an actually transmitted SS/PBCH block overlaps with a RACH resource within a RACH configuration period</w:t>
      </w:r>
      <w:r w:rsidR="008213AE" w:rsidRPr="003422C5">
        <w:rPr>
          <w:rFonts w:eastAsiaTheme="minorEastAsia" w:hint="eastAsia"/>
          <w:lang w:eastAsia="zh-CN"/>
        </w:rPr>
        <w:t>.</w:t>
      </w:r>
      <w:r w:rsidR="00BB155A" w:rsidRPr="003422C5">
        <w:rPr>
          <w:rFonts w:eastAsiaTheme="minorEastAsia"/>
          <w:lang w:eastAsia="zh-CN"/>
        </w:rPr>
        <w:t xml:space="preserve"> If there is an overlapping,</w:t>
      </w:r>
      <w:r w:rsidR="0057225A" w:rsidRPr="003422C5">
        <w:rPr>
          <w:rFonts w:eastAsiaTheme="minorEastAsia"/>
          <w:lang w:eastAsia="zh-CN"/>
        </w:rPr>
        <w:t xml:space="preserve"> </w:t>
      </w:r>
      <w:r w:rsidR="00455F30" w:rsidRPr="003422C5">
        <w:rPr>
          <w:rFonts w:eastAsiaTheme="minorEastAsia" w:hint="eastAsia"/>
          <w:lang w:eastAsia="zh-CN"/>
        </w:rPr>
        <w:t>UE can perform</w:t>
      </w:r>
      <w:r w:rsidR="0057225A" w:rsidRPr="003422C5">
        <w:rPr>
          <w:rFonts w:eastAsiaTheme="minorEastAsia"/>
          <w:lang w:eastAsia="zh-CN"/>
        </w:rPr>
        <w:t xml:space="preserve"> one of </w:t>
      </w:r>
      <w:r w:rsidR="008213AE" w:rsidRPr="003422C5">
        <w:rPr>
          <w:rFonts w:eastAsiaTheme="minorEastAsia" w:hint="eastAsia"/>
          <w:lang w:eastAsia="zh-CN"/>
        </w:rPr>
        <w:t xml:space="preserve">the following </w:t>
      </w:r>
      <w:r w:rsidR="0057225A" w:rsidRPr="003422C5">
        <w:rPr>
          <w:rFonts w:eastAsiaTheme="minorEastAsia"/>
          <w:lang w:eastAsia="zh-CN"/>
        </w:rPr>
        <w:t>two options</w:t>
      </w:r>
      <w:r w:rsidR="008213AE" w:rsidRPr="003422C5">
        <w:rPr>
          <w:rFonts w:eastAsiaTheme="minorEastAsia" w:hint="eastAsia"/>
          <w:lang w:eastAsia="zh-CN"/>
        </w:rPr>
        <w:t xml:space="preserve">, which </w:t>
      </w:r>
      <w:r w:rsidR="00BB155A" w:rsidRPr="003422C5">
        <w:rPr>
          <w:rFonts w:eastAsiaTheme="minorEastAsia"/>
          <w:lang w:eastAsia="zh-CN"/>
        </w:rPr>
        <w:t>can be pre-</w:t>
      </w:r>
      <w:r w:rsidR="008213AE" w:rsidRPr="003422C5">
        <w:rPr>
          <w:rFonts w:eastAsiaTheme="minorEastAsia"/>
          <w:lang w:eastAsia="zh-CN"/>
        </w:rPr>
        <w:t xml:space="preserve">defined in </w:t>
      </w:r>
      <w:r w:rsidR="00BB155A" w:rsidRPr="003422C5">
        <w:rPr>
          <w:rFonts w:eastAsiaTheme="minorEastAsia"/>
          <w:lang w:eastAsia="zh-CN"/>
        </w:rPr>
        <w:t>specification</w:t>
      </w:r>
      <w:r w:rsidR="0057225A" w:rsidRPr="003422C5">
        <w:rPr>
          <w:rFonts w:eastAsiaTheme="minorEastAsia"/>
          <w:lang w:eastAsia="zh-CN"/>
        </w:rPr>
        <w:t>:</w:t>
      </w:r>
    </w:p>
    <w:p w:rsidR="0057225A" w:rsidRPr="001F67A1" w:rsidRDefault="0057225A" w:rsidP="0057225A">
      <w:pPr>
        <w:pStyle w:val="af"/>
        <w:numPr>
          <w:ilvl w:val="0"/>
          <w:numId w:val="31"/>
        </w:numPr>
        <w:jc w:val="both"/>
        <w:rPr>
          <w:rFonts w:eastAsiaTheme="minorEastAsia"/>
          <w:lang w:eastAsia="zh-CN"/>
        </w:rPr>
      </w:pPr>
      <w:r w:rsidRPr="003422C5">
        <w:rPr>
          <w:rFonts w:eastAsiaTheme="minorEastAsia"/>
          <w:lang w:eastAsia="zh-CN"/>
        </w:rPr>
        <w:t xml:space="preserve">Option 1: </w:t>
      </w:r>
      <w:r w:rsidR="0059324F" w:rsidRPr="001F67A1">
        <w:rPr>
          <w:rFonts w:eastAsiaTheme="minorEastAsia" w:hint="eastAsia"/>
          <w:lang w:eastAsia="zh-CN"/>
        </w:rPr>
        <w:t>UE</w:t>
      </w:r>
      <w:r w:rsidR="0059324F" w:rsidRPr="001F67A1">
        <w:rPr>
          <w:rFonts w:eastAsiaTheme="minorEastAsia"/>
          <w:lang w:eastAsia="zh-CN"/>
        </w:rPr>
        <w:t xml:space="preserve"> will ignore the overlapping slots and will only transmit PRACH preambles in non-overlapping slots</w:t>
      </w:r>
      <w:r w:rsidR="00CC2E0E" w:rsidRPr="001F67A1">
        <w:rPr>
          <w:rFonts w:eastAsiaTheme="minorEastAsia" w:hint="eastAsia"/>
          <w:lang w:eastAsia="zh-CN"/>
        </w:rPr>
        <w:t>.</w:t>
      </w:r>
    </w:p>
    <w:p w:rsidR="00A60050" w:rsidRPr="001F67A1" w:rsidRDefault="0057225A" w:rsidP="00A60050">
      <w:pPr>
        <w:pStyle w:val="af"/>
        <w:numPr>
          <w:ilvl w:val="0"/>
          <w:numId w:val="31"/>
        </w:numPr>
        <w:jc w:val="both"/>
        <w:rPr>
          <w:rFonts w:eastAsiaTheme="minorEastAsia"/>
          <w:lang w:eastAsia="zh-CN"/>
        </w:rPr>
      </w:pPr>
      <w:r w:rsidRPr="001F67A1">
        <w:rPr>
          <w:rFonts w:eastAsiaTheme="minorEastAsia"/>
          <w:lang w:eastAsia="zh-CN"/>
        </w:rPr>
        <w:t xml:space="preserve">Option 2: </w:t>
      </w:r>
      <w:r w:rsidR="00A60050" w:rsidRPr="001F67A1">
        <w:rPr>
          <w:rFonts w:eastAsiaTheme="minorEastAsia" w:hint="eastAsia"/>
          <w:lang w:eastAsia="zh-CN"/>
        </w:rPr>
        <w:t xml:space="preserve">UE can </w:t>
      </w:r>
      <w:r w:rsidR="00A60050" w:rsidRPr="001F67A1">
        <w:rPr>
          <w:rFonts w:eastAsiaTheme="minorEastAsia"/>
          <w:lang w:eastAsia="zh-CN"/>
        </w:rPr>
        <w:t>transmit PRACH preambles in non-overlapping slots</w:t>
      </w:r>
      <w:r w:rsidR="00A60050" w:rsidRPr="001F67A1">
        <w:rPr>
          <w:rFonts w:eastAsiaTheme="minorEastAsia" w:hint="eastAsia"/>
          <w:lang w:eastAsia="zh-CN"/>
        </w:rPr>
        <w:t xml:space="preserve"> in case that </w:t>
      </w:r>
      <w:r w:rsidR="00A60050" w:rsidRPr="001F67A1">
        <w:rPr>
          <w:rFonts w:eastAsiaTheme="minorEastAsia"/>
          <w:lang w:eastAsia="zh-CN"/>
        </w:rPr>
        <w:t>available</w:t>
      </w:r>
      <w:r w:rsidR="00A60050" w:rsidRPr="001F67A1">
        <w:rPr>
          <w:rFonts w:eastAsiaTheme="minorEastAsia" w:hint="eastAsia"/>
          <w:lang w:eastAsia="zh-CN"/>
        </w:rPr>
        <w:t xml:space="preserve"> </w:t>
      </w:r>
      <w:r w:rsidR="00A60050" w:rsidRPr="001F67A1">
        <w:rPr>
          <w:rFonts w:eastAsiaTheme="minorEastAsia"/>
          <w:lang w:eastAsia="zh-CN"/>
        </w:rPr>
        <w:t>number of OFDM symbols for uplink transmission</w:t>
      </w:r>
      <w:r w:rsidR="00A60050" w:rsidRPr="001F67A1">
        <w:rPr>
          <w:rFonts w:eastAsiaTheme="minorEastAsia" w:hint="eastAsia"/>
          <w:lang w:eastAsia="zh-CN"/>
        </w:rPr>
        <w:t xml:space="preserve"> in the </w:t>
      </w:r>
      <w:r w:rsidR="00A60050" w:rsidRPr="001F67A1">
        <w:rPr>
          <w:rFonts w:eastAsiaTheme="minorEastAsia"/>
          <w:lang w:eastAsia="zh-CN"/>
        </w:rPr>
        <w:t>non-overlapping slots</w:t>
      </w:r>
      <w:r w:rsidR="00A60050" w:rsidRPr="001F67A1">
        <w:rPr>
          <w:rFonts w:eastAsiaTheme="minorEastAsia" w:hint="eastAsia"/>
          <w:lang w:eastAsia="zh-CN"/>
        </w:rPr>
        <w:t xml:space="preserve"> is no less than the number of repeated sequences in a configured PRACH format.</w:t>
      </w:r>
    </w:p>
    <w:p w:rsidR="00AC0436" w:rsidRPr="003422C5" w:rsidRDefault="00CC2E0E" w:rsidP="00AC0436">
      <w:pPr>
        <w:pStyle w:val="af"/>
        <w:jc w:val="both"/>
        <w:rPr>
          <w:rFonts w:eastAsiaTheme="minorEastAsia"/>
          <w:lang w:eastAsia="zh-CN"/>
        </w:rPr>
      </w:pPr>
      <w:r w:rsidRPr="001F67A1">
        <w:rPr>
          <w:rFonts w:eastAsiaTheme="minorEastAsia" w:hint="eastAsia"/>
          <w:lang w:eastAsia="zh-CN"/>
        </w:rPr>
        <w:t>For option</w:t>
      </w:r>
      <w:r w:rsidRPr="003422C5">
        <w:rPr>
          <w:rFonts w:eastAsiaTheme="minorEastAsia" w:hint="eastAsia"/>
          <w:lang w:eastAsia="zh-CN"/>
        </w:rPr>
        <w:t xml:space="preserve"> 2, although the complexity of UE implement and UE scheduler is much higher</w:t>
      </w:r>
      <w:r w:rsidR="00CC1FBF">
        <w:rPr>
          <w:rFonts w:eastAsiaTheme="minorEastAsia" w:hint="eastAsia"/>
          <w:lang w:eastAsia="zh-CN"/>
        </w:rPr>
        <w:t xml:space="preserve">, </w:t>
      </w:r>
      <w:r w:rsidR="00CC1FBF" w:rsidRPr="003422C5">
        <w:rPr>
          <w:rFonts w:eastAsiaTheme="minorEastAsia" w:hint="eastAsia"/>
          <w:lang w:eastAsia="zh-CN"/>
        </w:rPr>
        <w:t xml:space="preserve">the resource efficiency is higher compared </w:t>
      </w:r>
      <w:r w:rsidR="00CC1FBF" w:rsidRPr="003422C5">
        <w:rPr>
          <w:rFonts w:eastAsiaTheme="minorEastAsia"/>
          <w:lang w:eastAsia="zh-CN"/>
        </w:rPr>
        <w:t>with</w:t>
      </w:r>
      <w:r w:rsidR="00CC1FBF" w:rsidRPr="003422C5">
        <w:rPr>
          <w:rFonts w:eastAsiaTheme="minorEastAsia" w:hint="eastAsia"/>
          <w:lang w:eastAsia="zh-CN"/>
        </w:rPr>
        <w:t xml:space="preserve"> option 1</w:t>
      </w:r>
      <w:r w:rsidRPr="003422C5">
        <w:rPr>
          <w:rFonts w:eastAsiaTheme="minorEastAsia" w:hint="eastAsia"/>
          <w:lang w:eastAsia="zh-CN"/>
        </w:rPr>
        <w:t>. Therefore, o</w:t>
      </w:r>
      <w:r w:rsidR="00AC0436" w:rsidRPr="003422C5">
        <w:rPr>
          <w:rFonts w:eastAsiaTheme="minorEastAsia" w:hint="eastAsia"/>
          <w:lang w:eastAsia="zh-CN"/>
        </w:rPr>
        <w:t xml:space="preserve">ption </w:t>
      </w:r>
      <w:r w:rsidR="00CC1FBF">
        <w:rPr>
          <w:rFonts w:eastAsiaTheme="minorEastAsia" w:hint="eastAsia"/>
          <w:lang w:eastAsia="zh-CN"/>
        </w:rPr>
        <w:t>2</w:t>
      </w:r>
      <w:r w:rsidR="00CC1FBF" w:rsidRPr="003422C5">
        <w:rPr>
          <w:rFonts w:eastAsiaTheme="minorEastAsia" w:hint="eastAsia"/>
          <w:lang w:eastAsia="zh-CN"/>
        </w:rPr>
        <w:t xml:space="preserve"> </w:t>
      </w:r>
      <w:r w:rsidR="00AC0436" w:rsidRPr="003422C5">
        <w:rPr>
          <w:rFonts w:eastAsiaTheme="minorEastAsia" w:hint="eastAsia"/>
          <w:lang w:eastAsia="zh-CN"/>
        </w:rPr>
        <w:t>is preferred.</w:t>
      </w:r>
    </w:p>
    <w:p w:rsidR="0069412D" w:rsidRPr="00672E71" w:rsidRDefault="004432BD" w:rsidP="00D1152D">
      <w:pPr>
        <w:pStyle w:val="af"/>
        <w:jc w:val="both"/>
        <w:rPr>
          <w:rFonts w:eastAsiaTheme="minorEastAsia"/>
          <w:b/>
          <w:i/>
          <w:lang w:eastAsia="zh-CN"/>
        </w:rPr>
      </w:pPr>
      <w:r w:rsidRPr="004432BD">
        <w:rPr>
          <w:rFonts w:eastAsiaTheme="minorEastAsia"/>
          <w:b/>
          <w:i/>
          <w:lang w:eastAsia="zh-CN"/>
        </w:rPr>
        <w:t>Proposal 5: When an actually transmitted SS/PBCH block is overlapped with RACH resource in TDD mode</w:t>
      </w:r>
      <w:r w:rsidRPr="004432BD">
        <w:rPr>
          <w:rFonts w:eastAsiaTheme="minorEastAsia"/>
          <w:b/>
          <w:i/>
          <w:lang w:val="en-US" w:eastAsia="zh-CN"/>
        </w:rPr>
        <w:t xml:space="preserve">, </w:t>
      </w:r>
      <w:r w:rsidRPr="004432BD">
        <w:rPr>
          <w:rFonts w:eastAsiaTheme="minorEastAsia"/>
          <w:b/>
          <w:i/>
          <w:lang w:eastAsia="zh-CN"/>
        </w:rPr>
        <w:t>UE can transmit PRACH preambles in non-overlapping slots in case that available number of OFDM symbols for uplink transmission in the non-overlapping slots is no less than the number of repeated sequences in a configured PRACH format.</w:t>
      </w:r>
      <w:r w:rsidRPr="004432BD">
        <w:rPr>
          <w:rFonts w:eastAsiaTheme="minorEastAsia"/>
          <w:i/>
          <w:lang w:eastAsia="zh-CN"/>
        </w:rPr>
        <w:t xml:space="preserve"> </w:t>
      </w:r>
    </w:p>
    <w:p w:rsidR="0069412D" w:rsidRPr="003422C5" w:rsidRDefault="0069412D" w:rsidP="00D1152D">
      <w:pPr>
        <w:pStyle w:val="af"/>
        <w:jc w:val="both"/>
        <w:rPr>
          <w:rFonts w:eastAsiaTheme="minorEastAsia"/>
          <w:lang w:eastAsia="zh-CN"/>
        </w:rPr>
      </w:pPr>
    </w:p>
    <w:p w:rsidR="00094F1F" w:rsidRPr="003422C5" w:rsidRDefault="00DA7C37">
      <w:pPr>
        <w:pStyle w:val="2"/>
      </w:pPr>
      <w:r w:rsidRPr="003422C5">
        <w:t>N</w:t>
      </w:r>
      <w:r w:rsidR="00796A9E" w:rsidRPr="003422C5">
        <w:t>ecessity of RACH capacity enhancement</w:t>
      </w:r>
    </w:p>
    <w:p w:rsidR="006E47F4" w:rsidRPr="003422C5" w:rsidRDefault="006E47F4" w:rsidP="006E47F4">
      <w:pPr>
        <w:pStyle w:val="af"/>
        <w:jc w:val="both"/>
        <w:rPr>
          <w:rFonts w:eastAsia="SimSun"/>
          <w:lang w:eastAsia="zh-CN"/>
        </w:rPr>
      </w:pPr>
      <w:r w:rsidRPr="003422C5">
        <w:rPr>
          <w:rFonts w:eastAsia="SimSun"/>
          <w:lang w:eastAsia="zh-CN"/>
        </w:rPr>
        <w:t xml:space="preserve">In this section, the following four new use cases for RACH design and their impact on RACH </w:t>
      </w:r>
      <w:r w:rsidRPr="003422C5">
        <w:rPr>
          <w:lang w:val="en-US"/>
        </w:rPr>
        <w:t xml:space="preserve">capacity enhancement </w:t>
      </w:r>
      <w:r w:rsidRPr="003422C5">
        <w:rPr>
          <w:rFonts w:eastAsia="SimSun"/>
          <w:lang w:eastAsia="zh-CN"/>
        </w:rPr>
        <w:t>are considered.</w:t>
      </w:r>
    </w:p>
    <w:p w:rsidR="00BF2338" w:rsidRPr="003422C5" w:rsidRDefault="006E47F4">
      <w:pPr>
        <w:pStyle w:val="af"/>
        <w:numPr>
          <w:ilvl w:val="0"/>
          <w:numId w:val="39"/>
        </w:numPr>
        <w:jc w:val="both"/>
        <w:rPr>
          <w:rFonts w:eastAsiaTheme="minorEastAsia"/>
          <w:lang w:eastAsia="zh-CN"/>
        </w:rPr>
      </w:pPr>
      <w:r w:rsidRPr="003422C5">
        <w:rPr>
          <w:rFonts w:eastAsia="SimSun"/>
          <w:lang w:eastAsia="zh-CN"/>
        </w:rPr>
        <w:t>CASE</w:t>
      </w:r>
      <w:r w:rsidRPr="003422C5">
        <w:rPr>
          <w:rFonts w:eastAsiaTheme="minorEastAsia"/>
          <w:lang w:eastAsia="zh-CN"/>
        </w:rPr>
        <w:t xml:space="preserve"> 1</w:t>
      </w:r>
      <w:r w:rsidRPr="003422C5">
        <w:rPr>
          <w:rFonts w:eastAsia="SimSun"/>
          <w:lang w:eastAsia="zh-CN"/>
        </w:rPr>
        <w:t xml:space="preserve">: </w:t>
      </w:r>
      <w:r w:rsidRPr="003422C5">
        <w:rPr>
          <w:rFonts w:eastAsiaTheme="minorEastAsia"/>
          <w:lang w:eastAsia="zh-CN"/>
        </w:rPr>
        <w:t>B</w:t>
      </w:r>
      <w:r w:rsidRPr="003422C5">
        <w:rPr>
          <w:rFonts w:eastAsia="SimSun"/>
          <w:lang w:eastAsia="zh-CN"/>
        </w:rPr>
        <w:t>eam association</w:t>
      </w:r>
      <w:r w:rsidRPr="003422C5">
        <w:rPr>
          <w:rFonts w:eastAsiaTheme="minorEastAsia"/>
          <w:lang w:eastAsia="zh-CN"/>
        </w:rPr>
        <w:t xml:space="preserve"> at </w:t>
      </w:r>
      <w:proofErr w:type="spellStart"/>
      <w:r w:rsidRPr="003422C5">
        <w:rPr>
          <w:rFonts w:eastAsiaTheme="minorEastAsia"/>
          <w:lang w:eastAsia="zh-CN"/>
        </w:rPr>
        <w:t>gNB</w:t>
      </w:r>
      <w:proofErr w:type="spellEnd"/>
      <w:r w:rsidRPr="003422C5">
        <w:rPr>
          <w:rFonts w:eastAsiaTheme="minorEastAsia"/>
          <w:lang w:eastAsia="zh-CN"/>
        </w:rPr>
        <w:t xml:space="preserve"> and UE</w:t>
      </w:r>
    </w:p>
    <w:p w:rsidR="00BF2338" w:rsidRPr="003422C5" w:rsidRDefault="006E47F4">
      <w:pPr>
        <w:pStyle w:val="af"/>
        <w:numPr>
          <w:ilvl w:val="0"/>
          <w:numId w:val="39"/>
        </w:numPr>
        <w:jc w:val="both"/>
        <w:rPr>
          <w:rFonts w:eastAsia="SimSun"/>
          <w:lang w:eastAsia="zh-CN"/>
        </w:rPr>
      </w:pPr>
      <w:r w:rsidRPr="003422C5">
        <w:rPr>
          <w:rFonts w:eastAsia="SimSun"/>
          <w:lang w:eastAsia="zh-CN"/>
        </w:rPr>
        <w:t>CASE</w:t>
      </w:r>
      <w:r w:rsidRPr="003422C5">
        <w:rPr>
          <w:rFonts w:eastAsiaTheme="minorEastAsia"/>
          <w:lang w:eastAsia="zh-CN"/>
        </w:rPr>
        <w:t xml:space="preserve"> 2</w:t>
      </w:r>
      <w:r w:rsidRPr="003422C5">
        <w:rPr>
          <w:rFonts w:eastAsia="SimSun"/>
          <w:lang w:eastAsia="zh-CN"/>
        </w:rPr>
        <w:t xml:space="preserve">: </w:t>
      </w:r>
      <w:r w:rsidRPr="003422C5">
        <w:rPr>
          <w:rFonts w:eastAsiaTheme="minorEastAsia"/>
          <w:lang w:eastAsia="zh-CN"/>
        </w:rPr>
        <w:t>B</w:t>
      </w:r>
      <w:r w:rsidRPr="003422C5">
        <w:rPr>
          <w:rFonts w:eastAsia="SimSun"/>
          <w:lang w:eastAsia="zh-CN"/>
        </w:rPr>
        <w:t xml:space="preserve">eam recovery requests </w:t>
      </w:r>
    </w:p>
    <w:p w:rsidR="00BF2338" w:rsidRPr="003422C5" w:rsidRDefault="006E47F4">
      <w:pPr>
        <w:pStyle w:val="af"/>
        <w:numPr>
          <w:ilvl w:val="0"/>
          <w:numId w:val="39"/>
        </w:numPr>
        <w:jc w:val="both"/>
        <w:rPr>
          <w:rFonts w:eastAsia="SimSun"/>
          <w:lang w:eastAsia="zh-CN"/>
        </w:rPr>
      </w:pPr>
      <w:r w:rsidRPr="003422C5">
        <w:rPr>
          <w:rFonts w:eastAsia="SimSun"/>
          <w:lang w:eastAsia="zh-CN"/>
        </w:rPr>
        <w:t>CASE</w:t>
      </w:r>
      <w:r w:rsidRPr="003422C5">
        <w:rPr>
          <w:rFonts w:eastAsiaTheme="minorEastAsia"/>
          <w:lang w:eastAsia="zh-CN"/>
        </w:rPr>
        <w:t xml:space="preserve"> 3:</w:t>
      </w:r>
      <w:r w:rsidRPr="003422C5">
        <w:rPr>
          <w:rFonts w:eastAsia="SimSun"/>
          <w:lang w:eastAsia="zh-CN"/>
        </w:rPr>
        <w:t xml:space="preserve"> </w:t>
      </w:r>
      <w:r w:rsidRPr="003422C5">
        <w:rPr>
          <w:rFonts w:eastAsiaTheme="minorEastAsia"/>
          <w:lang w:eastAsia="zh-CN"/>
        </w:rPr>
        <w:t>O</w:t>
      </w:r>
      <w:r w:rsidRPr="003422C5">
        <w:rPr>
          <w:rFonts w:eastAsia="SimSun"/>
          <w:lang w:eastAsia="zh-CN"/>
        </w:rPr>
        <w:t>ut-of-sync recovery requests</w:t>
      </w:r>
    </w:p>
    <w:p w:rsidR="00BF2338" w:rsidRPr="003422C5" w:rsidRDefault="006E47F4">
      <w:pPr>
        <w:pStyle w:val="af"/>
        <w:numPr>
          <w:ilvl w:val="0"/>
          <w:numId w:val="39"/>
        </w:numPr>
        <w:jc w:val="both"/>
        <w:rPr>
          <w:rFonts w:eastAsia="SimSun"/>
          <w:lang w:eastAsia="zh-CN"/>
        </w:rPr>
      </w:pPr>
      <w:r w:rsidRPr="003422C5">
        <w:rPr>
          <w:rFonts w:eastAsia="SimSun"/>
          <w:lang w:eastAsia="zh-CN"/>
        </w:rPr>
        <w:t>CASE</w:t>
      </w:r>
      <w:r w:rsidRPr="003422C5">
        <w:rPr>
          <w:rFonts w:eastAsiaTheme="minorEastAsia"/>
          <w:lang w:eastAsia="zh-CN"/>
        </w:rPr>
        <w:t xml:space="preserve"> 4</w:t>
      </w:r>
      <w:r w:rsidRPr="003422C5">
        <w:rPr>
          <w:rFonts w:eastAsia="SimSun"/>
          <w:lang w:eastAsia="zh-CN"/>
        </w:rPr>
        <w:t xml:space="preserve">: </w:t>
      </w:r>
      <w:r w:rsidRPr="003422C5">
        <w:rPr>
          <w:rFonts w:eastAsiaTheme="minorEastAsia"/>
          <w:lang w:eastAsia="zh-CN"/>
        </w:rPr>
        <w:t>O</w:t>
      </w:r>
      <w:r w:rsidRPr="003422C5">
        <w:rPr>
          <w:rFonts w:eastAsia="SimSun"/>
          <w:lang w:eastAsia="zh-CN"/>
        </w:rPr>
        <w:t>n demand SI requests</w:t>
      </w:r>
    </w:p>
    <w:p w:rsidR="006E47F4" w:rsidRPr="003422C5" w:rsidRDefault="006E47F4" w:rsidP="006E47F4">
      <w:pPr>
        <w:pStyle w:val="3"/>
        <w:rPr>
          <w:lang w:eastAsia="zh-CN"/>
        </w:rPr>
      </w:pPr>
      <w:r w:rsidRPr="003422C5">
        <w:rPr>
          <w:lang w:eastAsia="zh-CN"/>
        </w:rPr>
        <w:lastRenderedPageBreak/>
        <w:t xml:space="preserve">CASE 1: Beam association at </w:t>
      </w:r>
      <w:proofErr w:type="spellStart"/>
      <w:r w:rsidRPr="003422C5">
        <w:rPr>
          <w:lang w:eastAsia="zh-CN"/>
        </w:rPr>
        <w:t>gNB</w:t>
      </w:r>
      <w:proofErr w:type="spellEnd"/>
      <w:r w:rsidRPr="003422C5">
        <w:rPr>
          <w:lang w:eastAsia="zh-CN"/>
        </w:rPr>
        <w:t xml:space="preserve"> and UE</w:t>
      </w:r>
    </w:p>
    <w:p w:rsidR="006E47F4" w:rsidRPr="003422C5" w:rsidRDefault="006E47F4" w:rsidP="006E47F4">
      <w:pPr>
        <w:pStyle w:val="af"/>
        <w:jc w:val="both"/>
        <w:rPr>
          <w:rFonts w:eastAsia="SimSun"/>
          <w:lang w:eastAsia="zh-CN"/>
        </w:rPr>
      </w:pPr>
      <w:r w:rsidRPr="003422C5">
        <w:rPr>
          <w:rFonts w:eastAsia="SimSun"/>
          <w:lang w:eastAsia="zh-CN"/>
        </w:rPr>
        <w:t xml:space="preserve">Beam management should also be supported in NR for both downlink synchronization signal and uplink PRACH, especially for frequency bands above 6GHz. In </w:t>
      </w:r>
      <w:r w:rsidRPr="003422C5">
        <w:rPr>
          <w:rFonts w:eastAsiaTheme="minorEastAsia"/>
          <w:lang w:eastAsia="zh-CN"/>
        </w:rPr>
        <w:t>RAN1#88</w:t>
      </w:r>
      <w:r w:rsidRPr="003422C5">
        <w:rPr>
          <w:rFonts w:eastAsia="SimSun"/>
          <w:lang w:eastAsia="zh-CN"/>
        </w:rPr>
        <w:t>, it was agreed to support:</w:t>
      </w:r>
    </w:p>
    <w:p w:rsidR="006E47F4" w:rsidRPr="003422C5" w:rsidRDefault="006E47F4" w:rsidP="006E47F4">
      <w:pPr>
        <w:numPr>
          <w:ilvl w:val="0"/>
          <w:numId w:val="34"/>
        </w:numPr>
        <w:spacing w:after="0"/>
        <w:rPr>
          <w:lang w:val="en-US"/>
        </w:rPr>
      </w:pPr>
      <w:r w:rsidRPr="003422C5">
        <w:rPr>
          <w:lang w:val="sv-SE"/>
        </w:rPr>
        <w:t>At least for the case without gNB Tx/Rx beam correspondence, gNB can configure an association between DL signal/channel, and a subset of RACH resources and/or a subset of preamble indices, for determining Msg2 DL Tx beam.</w:t>
      </w:r>
    </w:p>
    <w:p w:rsidR="006E47F4" w:rsidRPr="003422C5" w:rsidRDefault="006E47F4" w:rsidP="006E47F4">
      <w:pPr>
        <w:numPr>
          <w:ilvl w:val="1"/>
          <w:numId w:val="34"/>
        </w:numPr>
        <w:spacing w:after="0"/>
        <w:rPr>
          <w:lang w:val="en-US"/>
        </w:rPr>
      </w:pPr>
      <w:r w:rsidRPr="003422C5">
        <w:rPr>
          <w:lang w:val="en-US"/>
        </w:rPr>
        <w:t>Based on the DL measurement and the corresponding association, UE selects the subset of RACH resources and/or the subset of RACH preamble indices</w:t>
      </w:r>
    </w:p>
    <w:p w:rsidR="006E47F4" w:rsidRPr="003422C5" w:rsidRDefault="006E47F4" w:rsidP="006E47F4">
      <w:pPr>
        <w:rPr>
          <w:b/>
          <w:u w:val="single"/>
        </w:rPr>
      </w:pPr>
      <w:r w:rsidRPr="003422C5">
        <w:rPr>
          <w:rFonts w:eastAsiaTheme="minorEastAsia"/>
          <w:b/>
          <w:u w:val="single"/>
          <w:lang w:eastAsia="zh-CN"/>
        </w:rPr>
        <w:t>I</w:t>
      </w:r>
      <w:r w:rsidRPr="003422C5">
        <w:rPr>
          <w:b/>
          <w:u w:val="single"/>
        </w:rPr>
        <w:t>mpact on RACH capacity</w:t>
      </w:r>
    </w:p>
    <w:p w:rsidR="006E47F4" w:rsidRPr="003422C5" w:rsidRDefault="006E47F4" w:rsidP="006E47F4">
      <w:pPr>
        <w:pStyle w:val="Normal9pointspacing"/>
        <w:rPr>
          <w:rFonts w:eastAsiaTheme="minorEastAsia"/>
          <w:lang w:val="en-US" w:eastAsia="zh-CN"/>
        </w:rPr>
      </w:pPr>
      <w:r w:rsidRPr="003422C5">
        <w:rPr>
          <w:lang w:val="sv-SE"/>
        </w:rPr>
        <w:t xml:space="preserve">Supporting </w:t>
      </w:r>
      <w:r w:rsidRPr="003422C5">
        <w:rPr>
          <w:rFonts w:eastAsiaTheme="minorEastAsia"/>
          <w:lang w:val="en-US" w:eastAsia="zh-CN"/>
        </w:rPr>
        <w:t xml:space="preserve">the association between DL </w:t>
      </w:r>
      <w:r w:rsidRPr="003422C5">
        <w:rPr>
          <w:lang w:val="sv-SE"/>
        </w:rPr>
        <w:t>signal/channel</w:t>
      </w:r>
      <w:r w:rsidRPr="003422C5">
        <w:rPr>
          <w:rFonts w:eastAsiaTheme="minorEastAsia"/>
          <w:lang w:val="en-US" w:eastAsia="zh-CN"/>
        </w:rPr>
        <w:t xml:space="preserve"> (e.g., SS block) and RACH resources will require using multiple RACH time-frequency resources. It will be much worse especially when </w:t>
      </w:r>
      <w:proofErr w:type="spellStart"/>
      <w:r w:rsidRPr="003422C5">
        <w:rPr>
          <w:rFonts w:eastAsiaTheme="minorEastAsia"/>
          <w:lang w:val="en-US" w:eastAsia="zh-CN"/>
        </w:rPr>
        <w:t>Tx</w:t>
      </w:r>
      <w:proofErr w:type="spellEnd"/>
      <w:r w:rsidRPr="003422C5">
        <w:rPr>
          <w:rFonts w:eastAsiaTheme="minorEastAsia"/>
          <w:lang w:val="en-US" w:eastAsia="zh-CN"/>
        </w:rPr>
        <w:t xml:space="preserve">/Rx reciprocity is not available, where a large number of RACH resources and/ or sequences </w:t>
      </w:r>
      <w:proofErr w:type="gramStart"/>
      <w:r w:rsidRPr="003422C5">
        <w:rPr>
          <w:rFonts w:eastAsiaTheme="minorEastAsia"/>
          <w:lang w:val="en-US" w:eastAsia="zh-CN"/>
        </w:rPr>
        <w:t>is</w:t>
      </w:r>
      <w:proofErr w:type="gramEnd"/>
      <w:r w:rsidRPr="003422C5">
        <w:rPr>
          <w:rFonts w:eastAsiaTheme="minorEastAsia"/>
          <w:lang w:val="en-US" w:eastAsia="zh-CN"/>
        </w:rPr>
        <w:t xml:space="preserve"> needed to support both multi-beam RACH operation and DL </w:t>
      </w:r>
      <w:proofErr w:type="spellStart"/>
      <w:r w:rsidRPr="003422C5">
        <w:rPr>
          <w:rFonts w:eastAsiaTheme="minorEastAsia"/>
          <w:lang w:val="en-US" w:eastAsia="zh-CN"/>
        </w:rPr>
        <w:t>Tx</w:t>
      </w:r>
      <w:proofErr w:type="spellEnd"/>
      <w:r w:rsidRPr="003422C5">
        <w:rPr>
          <w:rFonts w:eastAsiaTheme="minorEastAsia"/>
          <w:lang w:val="en-US" w:eastAsia="zh-CN"/>
        </w:rPr>
        <w:t xml:space="preserve"> beam reporting, resulting of larger overhead. Therefore, association with RACH preamble sequences could also be considered to indicate the DL SS in order to avoid too large overhead of RACH resources. However, the pool of available RACH sequences would need also to be increased.</w:t>
      </w:r>
    </w:p>
    <w:p w:rsidR="006E47F4" w:rsidRPr="003422C5" w:rsidRDefault="006E47F4" w:rsidP="006E47F4">
      <w:pPr>
        <w:rPr>
          <w:rFonts w:eastAsiaTheme="minorEastAsia"/>
          <w:b/>
          <w:u w:val="single"/>
          <w:lang w:val="en-US" w:eastAsia="zh-CN"/>
        </w:rPr>
      </w:pPr>
      <w:r w:rsidRPr="003422C5">
        <w:rPr>
          <w:rFonts w:eastAsia="SimSun"/>
          <w:lang w:eastAsia="zh-CN"/>
        </w:rPr>
        <w:t xml:space="preserve">In </w:t>
      </w:r>
      <w:r w:rsidRPr="003422C5">
        <w:rPr>
          <w:rFonts w:eastAsiaTheme="minorEastAsia"/>
          <w:lang w:eastAsia="zh-CN"/>
        </w:rPr>
        <w:t>RAN1#89</w:t>
      </w:r>
      <w:r w:rsidRPr="003422C5">
        <w:rPr>
          <w:rFonts w:eastAsia="SimSun"/>
          <w:lang w:eastAsia="zh-CN"/>
        </w:rPr>
        <w:t>,</w:t>
      </w:r>
      <w:r w:rsidRPr="003422C5">
        <w:rPr>
          <w:lang w:val="en-US"/>
        </w:rPr>
        <w:t xml:space="preserve"> </w:t>
      </w:r>
      <w:r w:rsidRPr="003422C5">
        <w:rPr>
          <w:rFonts w:eastAsiaTheme="minorEastAsia"/>
          <w:lang w:val="en-US" w:eastAsia="zh-CN"/>
        </w:rPr>
        <w:t xml:space="preserve">the </w:t>
      </w:r>
      <w:r w:rsidRPr="003422C5">
        <w:rPr>
          <w:lang w:val="en-US"/>
        </w:rPr>
        <w:t xml:space="preserve">maximum number of SS-blocks within SS burst set, </w:t>
      </w:r>
      <w:r w:rsidRPr="003422C5">
        <w:rPr>
          <w:rFonts w:eastAsiaTheme="minorEastAsia"/>
          <w:lang w:val="en-US" w:eastAsia="zh-CN"/>
        </w:rPr>
        <w:t>which corresponds to the number of beams,</w:t>
      </w:r>
      <w:r w:rsidRPr="003422C5">
        <w:rPr>
          <w:rFonts w:eastAsia="SimSun"/>
          <w:lang w:eastAsia="zh-CN"/>
        </w:rPr>
        <w:t xml:space="preserve"> it was agreed </w:t>
      </w:r>
      <w:r w:rsidRPr="003422C5">
        <w:rPr>
          <w:rFonts w:eastAsiaTheme="minorEastAsia"/>
          <w:lang w:eastAsia="zh-CN"/>
        </w:rPr>
        <w:t>that</w:t>
      </w:r>
      <w:r w:rsidRPr="003422C5">
        <w:rPr>
          <w:rFonts w:eastAsia="SimSun"/>
          <w:lang w:eastAsia="zh-CN"/>
        </w:rPr>
        <w:t>:</w:t>
      </w:r>
    </w:p>
    <w:p w:rsidR="006E47F4" w:rsidRPr="003422C5" w:rsidRDefault="006E47F4" w:rsidP="006E47F4">
      <w:pPr>
        <w:numPr>
          <w:ilvl w:val="0"/>
          <w:numId w:val="35"/>
        </w:numPr>
        <w:spacing w:after="0"/>
        <w:rPr>
          <w:lang w:val="en-US"/>
        </w:rPr>
      </w:pPr>
      <w:r w:rsidRPr="003422C5">
        <w:rPr>
          <w:lang w:val="en-US"/>
        </w:rPr>
        <w:t>The maximum number of SS-blocks within SS burst set, L, for different frequency ranges are</w:t>
      </w:r>
    </w:p>
    <w:p w:rsidR="006E47F4" w:rsidRPr="003422C5" w:rsidRDefault="006E47F4" w:rsidP="006E47F4">
      <w:pPr>
        <w:numPr>
          <w:ilvl w:val="1"/>
          <w:numId w:val="35"/>
        </w:numPr>
        <w:spacing w:after="0"/>
        <w:rPr>
          <w:lang w:val="en-US"/>
        </w:rPr>
      </w:pPr>
      <w:r w:rsidRPr="003422C5">
        <w:rPr>
          <w:lang w:val="en-US"/>
        </w:rPr>
        <w:t xml:space="preserve">For frequency range up to 3 GHz, L is </w:t>
      </w:r>
      <w:r w:rsidRPr="003422C5">
        <w:rPr>
          <w:b/>
          <w:bCs/>
          <w:lang w:val="en-US"/>
        </w:rPr>
        <w:t>4</w:t>
      </w:r>
    </w:p>
    <w:p w:rsidR="006E47F4" w:rsidRPr="003422C5" w:rsidRDefault="006E47F4" w:rsidP="006E47F4">
      <w:pPr>
        <w:numPr>
          <w:ilvl w:val="1"/>
          <w:numId w:val="35"/>
        </w:numPr>
        <w:spacing w:after="0"/>
        <w:rPr>
          <w:lang w:val="en-US"/>
        </w:rPr>
      </w:pPr>
      <w:r w:rsidRPr="003422C5">
        <w:rPr>
          <w:lang w:val="en-US"/>
        </w:rPr>
        <w:t xml:space="preserve">For frequency range from 3 GHz to 6 GHz, L is </w:t>
      </w:r>
      <w:r w:rsidRPr="003422C5">
        <w:rPr>
          <w:b/>
          <w:bCs/>
          <w:lang w:val="en-US"/>
        </w:rPr>
        <w:t>8</w:t>
      </w:r>
    </w:p>
    <w:p w:rsidR="006E47F4" w:rsidRPr="003422C5" w:rsidRDefault="006E47F4" w:rsidP="006E47F4">
      <w:pPr>
        <w:numPr>
          <w:ilvl w:val="1"/>
          <w:numId w:val="35"/>
        </w:numPr>
        <w:spacing w:after="0"/>
        <w:rPr>
          <w:lang w:val="en-US"/>
        </w:rPr>
      </w:pPr>
      <w:r w:rsidRPr="003422C5">
        <w:rPr>
          <w:lang w:val="en-US"/>
        </w:rPr>
        <w:t xml:space="preserve">For frequency range from 6 GHz to 52.6 GHz, L is </w:t>
      </w:r>
      <w:r w:rsidRPr="003422C5">
        <w:rPr>
          <w:b/>
          <w:bCs/>
          <w:lang w:val="en-US"/>
        </w:rPr>
        <w:t>64</w:t>
      </w:r>
    </w:p>
    <w:p w:rsidR="006E47F4" w:rsidRPr="003422C5" w:rsidRDefault="006E47F4" w:rsidP="006E47F4">
      <w:pPr>
        <w:numPr>
          <w:ilvl w:val="1"/>
          <w:numId w:val="35"/>
        </w:numPr>
        <w:spacing w:after="0"/>
        <w:rPr>
          <w:lang w:val="en-US"/>
        </w:rPr>
      </w:pPr>
      <w:r w:rsidRPr="003422C5">
        <w:rPr>
          <w:bCs/>
          <w:lang w:val="en-US"/>
        </w:rPr>
        <w:t>Note that RAN1 assumes minimum number of SS blocks transmitted within each SS burst set is one to define performance requirements</w:t>
      </w:r>
    </w:p>
    <w:p w:rsidR="00BF2338" w:rsidRPr="003422C5" w:rsidRDefault="006E47F4">
      <w:pPr>
        <w:pStyle w:val="ac"/>
        <w:rPr>
          <w:lang w:val="en-US"/>
        </w:rPr>
      </w:pPr>
      <w:r w:rsidRPr="003422C5">
        <w:rPr>
          <w:rFonts w:eastAsiaTheme="minorEastAsia"/>
          <w:lang w:eastAsia="zh-CN"/>
        </w:rPr>
        <w:t xml:space="preserve">Besides the DL beam association at the </w:t>
      </w:r>
      <w:proofErr w:type="spellStart"/>
      <w:r w:rsidRPr="003422C5">
        <w:rPr>
          <w:rFonts w:eastAsiaTheme="minorEastAsia"/>
          <w:lang w:eastAsia="zh-CN"/>
        </w:rPr>
        <w:t>gNB</w:t>
      </w:r>
      <w:proofErr w:type="spellEnd"/>
      <w:r w:rsidRPr="003422C5">
        <w:t xml:space="preserve">, the correspondence of UL </w:t>
      </w:r>
      <w:proofErr w:type="spellStart"/>
      <w:proofErr w:type="gramStart"/>
      <w:r w:rsidRPr="003422C5">
        <w:t>Tx</w:t>
      </w:r>
      <w:proofErr w:type="spellEnd"/>
      <w:proofErr w:type="gramEnd"/>
      <w:r w:rsidRPr="003422C5">
        <w:t xml:space="preserve"> beam and UL Rx </w:t>
      </w:r>
      <w:r w:rsidRPr="003422C5">
        <w:rPr>
          <w:rFonts w:eastAsiaTheme="minorEastAsia"/>
          <w:lang w:eastAsia="zh-CN"/>
        </w:rPr>
        <w:t xml:space="preserve">beam at the UE </w:t>
      </w:r>
      <w:r w:rsidRPr="003422C5">
        <w:t xml:space="preserve">can only set up based on PRACH transmission. Thus, </w:t>
      </w:r>
      <w:r w:rsidRPr="003422C5">
        <w:rPr>
          <w:rFonts w:eastAsiaTheme="minorEastAsia"/>
          <w:lang w:eastAsia="zh-CN"/>
        </w:rPr>
        <w:t>without</w:t>
      </w:r>
      <w:r w:rsidRPr="003422C5">
        <w:t xml:space="preserve"> </w:t>
      </w:r>
      <w:r w:rsidRPr="003422C5">
        <w:rPr>
          <w:rFonts w:eastAsiaTheme="minorEastAsia"/>
          <w:lang w:val="sv-SE" w:eastAsia="zh-CN"/>
        </w:rPr>
        <w:t>UE</w:t>
      </w:r>
      <w:r w:rsidRPr="003422C5">
        <w:rPr>
          <w:lang w:val="sv-SE"/>
        </w:rPr>
        <w:t xml:space="preserve"> Tx/Rx </w:t>
      </w:r>
      <w:r w:rsidRPr="003422C5">
        <w:t>reciprocity, PRACH capacity needs to be increased significantly in comparison with LTE.</w:t>
      </w:r>
    </w:p>
    <w:p w:rsidR="006E47F4" w:rsidRPr="003422C5" w:rsidRDefault="006E47F4" w:rsidP="006E47F4">
      <w:pPr>
        <w:pStyle w:val="maintext"/>
        <w:numPr>
          <w:ilvl w:val="0"/>
          <w:numId w:val="32"/>
        </w:numPr>
        <w:spacing w:after="0"/>
        <w:ind w:firstLineChars="0"/>
      </w:pPr>
      <w:r w:rsidRPr="003422C5">
        <w:rPr>
          <w:rFonts w:eastAsia="MS Mincho" w:cs="Times New Roman"/>
          <w:b/>
          <w:u w:val="single"/>
          <w:lang w:eastAsia="ja-JP"/>
        </w:rPr>
        <w:t xml:space="preserve">Observation </w:t>
      </w:r>
      <w:r w:rsidR="005A5D06" w:rsidRPr="003422C5">
        <w:rPr>
          <w:rFonts w:eastAsiaTheme="minorEastAsia" w:cs="Times New Roman" w:hint="eastAsia"/>
          <w:b/>
          <w:u w:val="single"/>
          <w:lang w:eastAsia="zh-CN"/>
        </w:rPr>
        <w:t>1</w:t>
      </w:r>
      <w:r w:rsidRPr="003422C5">
        <w:t xml:space="preserve">: </w:t>
      </w:r>
      <w:r w:rsidRPr="003422C5">
        <w:rPr>
          <w:rFonts w:eastAsiaTheme="minorEastAsia"/>
          <w:lang w:eastAsia="zh-CN"/>
        </w:rPr>
        <w:t>For</w:t>
      </w:r>
      <w:r w:rsidRPr="003422C5">
        <w:rPr>
          <w:rFonts w:eastAsiaTheme="minorEastAsia"/>
          <w:lang w:val="en-US" w:eastAsia="zh-CN"/>
        </w:rPr>
        <w:t xml:space="preserve"> supporting association between DL </w:t>
      </w:r>
      <w:r w:rsidRPr="003422C5">
        <w:rPr>
          <w:lang w:val="sv-SE"/>
        </w:rPr>
        <w:t>signal/channel</w:t>
      </w:r>
      <w:r w:rsidRPr="003422C5">
        <w:rPr>
          <w:rFonts w:eastAsiaTheme="minorEastAsia"/>
          <w:lang w:val="en-US" w:eastAsia="zh-CN"/>
        </w:rPr>
        <w:t xml:space="preserve"> (e.g., SS blocks) and RACH </w:t>
      </w:r>
      <w:r w:rsidRPr="003422C5">
        <w:rPr>
          <w:lang w:val="en-US"/>
        </w:rPr>
        <w:t>preamble indices for initial access</w:t>
      </w:r>
      <w:r w:rsidRPr="003422C5">
        <w:rPr>
          <w:rFonts w:eastAsiaTheme="minorEastAsia"/>
          <w:lang w:val="en-US" w:eastAsia="zh-CN"/>
        </w:rPr>
        <w:t xml:space="preserve">, and </w:t>
      </w:r>
      <w:r w:rsidRPr="003422C5">
        <w:t xml:space="preserve"> UL </w:t>
      </w:r>
      <w:proofErr w:type="spellStart"/>
      <w:r w:rsidRPr="003422C5">
        <w:t>Tx</w:t>
      </w:r>
      <w:proofErr w:type="spellEnd"/>
      <w:r w:rsidRPr="003422C5">
        <w:t xml:space="preserve"> beam </w:t>
      </w:r>
      <w:r w:rsidRPr="003422C5">
        <w:rPr>
          <w:rFonts w:eastAsiaTheme="minorEastAsia" w:hint="eastAsia"/>
          <w:lang w:eastAsia="zh-CN"/>
        </w:rPr>
        <w:t>sweeping</w:t>
      </w:r>
      <w:r w:rsidRPr="003422C5">
        <w:rPr>
          <w:rFonts w:eastAsiaTheme="minorEastAsia"/>
          <w:lang w:eastAsia="zh-CN"/>
        </w:rPr>
        <w:t xml:space="preserve"> at the UE </w:t>
      </w:r>
      <w:r w:rsidRPr="003422C5">
        <w:rPr>
          <w:lang w:val="en-US"/>
        </w:rPr>
        <w:t>for initial access</w:t>
      </w:r>
      <w:r w:rsidRPr="003422C5">
        <w:rPr>
          <w:rFonts w:eastAsiaTheme="minorEastAsia"/>
          <w:lang w:eastAsia="zh-CN"/>
        </w:rPr>
        <w:t xml:space="preserve">, the capacity of RACH preamble is required to be proportional to the number of supported PRACH users times </w:t>
      </w:r>
      <w:proofErr w:type="spellStart"/>
      <w:r w:rsidRPr="003422C5">
        <w:rPr>
          <w:rFonts w:eastAsiaTheme="minorEastAsia"/>
          <w:lang w:eastAsia="zh-CN"/>
        </w:rPr>
        <w:t>th</w:t>
      </w:r>
      <w:proofErr w:type="spellEnd"/>
      <w:r w:rsidRPr="003422C5">
        <w:rPr>
          <w:rFonts w:eastAsia="MS Mincho"/>
          <w:lang w:val="en-US" w:eastAsia="ja-JP"/>
        </w:rPr>
        <w:t>e maximum number of SS-blocks within SS burst set, L</w:t>
      </w:r>
      <w:r w:rsidRPr="003422C5">
        <w:t>.</w:t>
      </w:r>
    </w:p>
    <w:p w:rsidR="006E47F4" w:rsidRPr="003422C5" w:rsidRDefault="006E47F4" w:rsidP="006E47F4">
      <w:pPr>
        <w:pStyle w:val="Normal9pointspacing"/>
        <w:rPr>
          <w:rFonts w:eastAsiaTheme="minorEastAsia"/>
          <w:lang w:eastAsia="zh-CN"/>
        </w:rPr>
      </w:pPr>
    </w:p>
    <w:p w:rsidR="006E47F4" w:rsidRPr="003422C5" w:rsidRDefault="006E47F4" w:rsidP="006E47F4">
      <w:pPr>
        <w:pStyle w:val="3"/>
      </w:pPr>
      <w:r w:rsidRPr="003422C5">
        <w:rPr>
          <w:rFonts w:eastAsiaTheme="minorEastAsia"/>
          <w:lang w:eastAsia="zh-CN"/>
        </w:rPr>
        <w:t>CASE 2: B</w:t>
      </w:r>
      <w:r w:rsidRPr="003422C5">
        <w:t>eam</w:t>
      </w:r>
      <w:r w:rsidRPr="003422C5">
        <w:rPr>
          <w:rFonts w:eastAsiaTheme="minorEastAsia"/>
          <w:lang w:eastAsia="zh-CN"/>
        </w:rPr>
        <w:t xml:space="preserve"> r</w:t>
      </w:r>
      <w:r w:rsidRPr="003422C5">
        <w:t xml:space="preserve">ecovery </w:t>
      </w:r>
      <w:r w:rsidRPr="003422C5">
        <w:rPr>
          <w:rFonts w:eastAsiaTheme="minorEastAsia"/>
          <w:lang w:eastAsia="zh-CN"/>
        </w:rPr>
        <w:t>r</w:t>
      </w:r>
      <w:r w:rsidRPr="003422C5">
        <w:t xml:space="preserve">equests </w:t>
      </w:r>
    </w:p>
    <w:p w:rsidR="006E47F4" w:rsidRPr="003422C5" w:rsidRDefault="006E47F4" w:rsidP="006E47F4">
      <w:pPr>
        <w:pStyle w:val="Normal9pointspacing"/>
        <w:rPr>
          <w:rFonts w:eastAsiaTheme="minorEastAsia"/>
          <w:lang w:val="en-US" w:eastAsia="zh-CN"/>
        </w:rPr>
      </w:pPr>
      <w:r w:rsidRPr="003422C5">
        <w:rPr>
          <w:rFonts w:eastAsiaTheme="minorEastAsia"/>
          <w:lang w:val="en-US" w:eastAsia="zh-CN"/>
        </w:rPr>
        <w:t xml:space="preserve">In RAN1#89, </w:t>
      </w:r>
      <w:r w:rsidRPr="003422C5">
        <w:rPr>
          <w:lang w:val="en-US"/>
        </w:rPr>
        <w:t>RAN1 reached the following agreements on DL beam failure detection and recovery in the previous meeting.</w:t>
      </w:r>
    </w:p>
    <w:p w:rsidR="006E47F4" w:rsidRPr="003422C5" w:rsidRDefault="006E47F4" w:rsidP="006E47F4">
      <w:pPr>
        <w:rPr>
          <w:i/>
        </w:rPr>
      </w:pPr>
      <w:r w:rsidRPr="003422C5">
        <w:rPr>
          <w:i/>
        </w:rPr>
        <w:t>Agreements:</w:t>
      </w:r>
    </w:p>
    <w:p w:rsidR="006E47F4" w:rsidRPr="003422C5" w:rsidRDefault="006E47F4" w:rsidP="006E47F4">
      <w:pPr>
        <w:numPr>
          <w:ilvl w:val="0"/>
          <w:numId w:val="33"/>
        </w:numPr>
        <w:spacing w:after="0"/>
        <w:rPr>
          <w:i/>
        </w:rPr>
      </w:pPr>
      <w:r w:rsidRPr="003422C5">
        <w:rPr>
          <w:i/>
        </w:rPr>
        <w:t>Support the following channel(s) for beam failure recovery request transmission:</w:t>
      </w:r>
    </w:p>
    <w:p w:rsidR="006E47F4" w:rsidRPr="003422C5" w:rsidRDefault="006E47F4" w:rsidP="006E47F4">
      <w:pPr>
        <w:numPr>
          <w:ilvl w:val="1"/>
          <w:numId w:val="33"/>
        </w:numPr>
        <w:spacing w:after="0"/>
        <w:rPr>
          <w:i/>
        </w:rPr>
      </w:pPr>
      <w:r w:rsidRPr="003422C5">
        <w:rPr>
          <w:i/>
        </w:rPr>
        <w:t>Non-contention based channel based on PRACH, which uses a resource orthogonal to resources of other PRACH transmissions, at least for the FDM case</w:t>
      </w:r>
    </w:p>
    <w:p w:rsidR="006E47F4" w:rsidRPr="003422C5" w:rsidRDefault="006E47F4" w:rsidP="006E47F4">
      <w:pPr>
        <w:numPr>
          <w:ilvl w:val="2"/>
          <w:numId w:val="33"/>
        </w:numPr>
        <w:tabs>
          <w:tab w:val="clear" w:pos="2160"/>
        </w:tabs>
        <w:spacing w:after="0"/>
        <w:rPr>
          <w:i/>
        </w:rPr>
      </w:pPr>
      <w:r w:rsidRPr="003422C5">
        <w:rPr>
          <w:i/>
        </w:rPr>
        <w:t>FFS other ways of achieving orthogonality, e.g., CDM/TDM with other PRACH resources</w:t>
      </w:r>
    </w:p>
    <w:p w:rsidR="006E47F4" w:rsidRPr="003422C5" w:rsidRDefault="006E47F4" w:rsidP="006E47F4">
      <w:pPr>
        <w:numPr>
          <w:ilvl w:val="2"/>
          <w:numId w:val="33"/>
        </w:numPr>
        <w:tabs>
          <w:tab w:val="clear" w:pos="2160"/>
        </w:tabs>
        <w:spacing w:after="0"/>
        <w:rPr>
          <w:i/>
        </w:rPr>
      </w:pPr>
      <w:r w:rsidRPr="003422C5">
        <w:rPr>
          <w:i/>
        </w:rPr>
        <w:t xml:space="preserve">FFS whether or not have different sequence and/or format than those of PRACH for other purposes </w:t>
      </w:r>
    </w:p>
    <w:p w:rsidR="006E47F4" w:rsidRPr="003422C5" w:rsidRDefault="006E47F4" w:rsidP="006E47F4">
      <w:pPr>
        <w:numPr>
          <w:ilvl w:val="2"/>
          <w:numId w:val="33"/>
        </w:numPr>
        <w:tabs>
          <w:tab w:val="clear" w:pos="2160"/>
        </w:tabs>
        <w:spacing w:after="0"/>
        <w:rPr>
          <w:i/>
        </w:rPr>
      </w:pPr>
      <w:r w:rsidRPr="003422C5">
        <w:rPr>
          <w:i/>
        </w:rPr>
        <w:t xml:space="preserve">Note: this does not prevent PRACH design optimization attempt for beam failure recovery request transmission from other agenda item </w:t>
      </w:r>
    </w:p>
    <w:p w:rsidR="006E47F4" w:rsidRPr="003422C5" w:rsidRDefault="006E47F4" w:rsidP="006E47F4">
      <w:pPr>
        <w:numPr>
          <w:ilvl w:val="2"/>
          <w:numId w:val="33"/>
        </w:numPr>
        <w:tabs>
          <w:tab w:val="clear" w:pos="2160"/>
        </w:tabs>
        <w:spacing w:after="0"/>
        <w:rPr>
          <w:i/>
        </w:rPr>
      </w:pPr>
      <w:r w:rsidRPr="003422C5">
        <w:rPr>
          <w:i/>
        </w:rPr>
        <w:t xml:space="preserve">FFS: Retransmission </w:t>
      </w:r>
      <w:proofErr w:type="spellStart"/>
      <w:r w:rsidRPr="003422C5">
        <w:rPr>
          <w:i/>
        </w:rPr>
        <w:t>behavior</w:t>
      </w:r>
      <w:proofErr w:type="spellEnd"/>
      <w:r w:rsidRPr="003422C5">
        <w:rPr>
          <w:i/>
        </w:rPr>
        <w:t xml:space="preserve"> on this PRACH  resource is similar to regular RACH procedure</w:t>
      </w:r>
    </w:p>
    <w:p w:rsidR="006E47F4" w:rsidRPr="003422C5" w:rsidRDefault="006E47F4" w:rsidP="006E47F4">
      <w:pPr>
        <w:numPr>
          <w:ilvl w:val="1"/>
          <w:numId w:val="33"/>
        </w:numPr>
        <w:spacing w:after="0"/>
        <w:rPr>
          <w:i/>
        </w:rPr>
      </w:pPr>
      <w:r w:rsidRPr="003422C5">
        <w:rPr>
          <w:i/>
        </w:rPr>
        <w:t>Support using PUCCH for beam failure recovery request transmission</w:t>
      </w:r>
    </w:p>
    <w:p w:rsidR="006E47F4" w:rsidRPr="003422C5" w:rsidRDefault="006E47F4" w:rsidP="006E47F4">
      <w:pPr>
        <w:numPr>
          <w:ilvl w:val="2"/>
          <w:numId w:val="33"/>
        </w:numPr>
        <w:spacing w:after="0"/>
        <w:rPr>
          <w:i/>
        </w:rPr>
      </w:pPr>
      <w:r w:rsidRPr="003422C5">
        <w:rPr>
          <w:i/>
        </w:rPr>
        <w:t>FFS whether PUCCH is with beam sweeping or not</w:t>
      </w:r>
    </w:p>
    <w:p w:rsidR="006E47F4" w:rsidRPr="003422C5" w:rsidRDefault="006E47F4" w:rsidP="006E47F4">
      <w:pPr>
        <w:numPr>
          <w:ilvl w:val="2"/>
          <w:numId w:val="33"/>
        </w:numPr>
        <w:spacing w:after="0"/>
        <w:rPr>
          <w:i/>
        </w:rPr>
      </w:pPr>
      <w:r w:rsidRPr="003422C5">
        <w:rPr>
          <w:i/>
        </w:rPr>
        <w:t>Note: this may or may not impact PUCCH design</w:t>
      </w:r>
    </w:p>
    <w:p w:rsidR="006E47F4" w:rsidRPr="003422C5" w:rsidRDefault="006E47F4" w:rsidP="006E47F4">
      <w:pPr>
        <w:numPr>
          <w:ilvl w:val="1"/>
          <w:numId w:val="33"/>
        </w:numPr>
        <w:spacing w:after="0"/>
        <w:rPr>
          <w:i/>
        </w:rPr>
      </w:pPr>
      <w:r w:rsidRPr="003422C5">
        <w:rPr>
          <w:i/>
        </w:rPr>
        <w:t>FFS Contention-based PRACH resources as supplement to contention-free beam failure recovery resources</w:t>
      </w:r>
    </w:p>
    <w:p w:rsidR="006E47F4" w:rsidRPr="003422C5" w:rsidRDefault="006E47F4" w:rsidP="006E47F4">
      <w:pPr>
        <w:numPr>
          <w:ilvl w:val="2"/>
          <w:numId w:val="33"/>
        </w:numPr>
        <w:spacing w:after="0"/>
        <w:rPr>
          <w:i/>
        </w:rPr>
      </w:pPr>
      <w:r w:rsidRPr="003422C5">
        <w:rPr>
          <w:i/>
        </w:rPr>
        <w:t>From traditional RACH resource pool</w:t>
      </w:r>
    </w:p>
    <w:p w:rsidR="006E47F4" w:rsidRPr="003422C5" w:rsidRDefault="006E47F4" w:rsidP="006E47F4">
      <w:pPr>
        <w:numPr>
          <w:ilvl w:val="2"/>
          <w:numId w:val="33"/>
        </w:numPr>
        <w:spacing w:after="0"/>
        <w:rPr>
          <w:i/>
        </w:rPr>
      </w:pPr>
      <w:r w:rsidRPr="003422C5">
        <w:rPr>
          <w:i/>
        </w:rPr>
        <w:t>4-step RACH procedure is used</w:t>
      </w:r>
    </w:p>
    <w:p w:rsidR="006E47F4" w:rsidRPr="003422C5" w:rsidRDefault="006E47F4" w:rsidP="006E47F4">
      <w:pPr>
        <w:numPr>
          <w:ilvl w:val="2"/>
          <w:numId w:val="33"/>
        </w:numPr>
        <w:spacing w:after="0"/>
        <w:rPr>
          <w:i/>
        </w:rPr>
      </w:pPr>
      <w:r w:rsidRPr="003422C5">
        <w:rPr>
          <w:i/>
        </w:rPr>
        <w:lastRenderedPageBreak/>
        <w:t xml:space="preserve">Note: contention-based PRACH resources is used e.g., if a new candidate beam does not have resources for contention-free PRACH-like transmission </w:t>
      </w:r>
    </w:p>
    <w:p w:rsidR="006E47F4" w:rsidRPr="003422C5" w:rsidRDefault="006E47F4" w:rsidP="006E47F4">
      <w:pPr>
        <w:numPr>
          <w:ilvl w:val="1"/>
          <w:numId w:val="33"/>
        </w:numPr>
        <w:spacing w:after="0"/>
        <w:rPr>
          <w:i/>
        </w:rPr>
      </w:pPr>
      <w:r w:rsidRPr="003422C5">
        <w:rPr>
          <w:i/>
        </w:rPr>
        <w:t xml:space="preserve">FFS whether a UE is semi-statically configured to use one of them or both, if both, whether or not support dynamic selection of one of the channel(s) by a UE if the UE is configured with both </w:t>
      </w:r>
    </w:p>
    <w:p w:rsidR="006E47F4" w:rsidRPr="003422C5" w:rsidRDefault="006E47F4" w:rsidP="006E47F4">
      <w:pPr>
        <w:spacing w:after="0"/>
        <w:jc w:val="both"/>
        <w:rPr>
          <w:rFonts w:eastAsiaTheme="minorEastAsia"/>
          <w:lang w:eastAsia="zh-CN"/>
        </w:rPr>
      </w:pPr>
    </w:p>
    <w:p w:rsidR="006E47F4" w:rsidRPr="003422C5" w:rsidRDefault="006E47F4" w:rsidP="006E47F4">
      <w:pPr>
        <w:rPr>
          <w:b/>
          <w:u w:val="single"/>
        </w:rPr>
      </w:pPr>
      <w:r w:rsidRPr="003422C5">
        <w:rPr>
          <w:rFonts w:eastAsiaTheme="minorEastAsia"/>
          <w:b/>
          <w:u w:val="single"/>
          <w:lang w:eastAsia="zh-CN"/>
        </w:rPr>
        <w:t>I</w:t>
      </w:r>
      <w:r w:rsidRPr="003422C5">
        <w:rPr>
          <w:b/>
          <w:u w:val="single"/>
        </w:rPr>
        <w:t>mpact on RACH capacity</w:t>
      </w:r>
    </w:p>
    <w:p w:rsidR="006E47F4" w:rsidRPr="003422C5" w:rsidRDefault="006E47F4" w:rsidP="006E47F4">
      <w:pPr>
        <w:jc w:val="both"/>
        <w:rPr>
          <w:rFonts w:eastAsiaTheme="minorEastAsia"/>
          <w:lang w:eastAsia="zh-CN"/>
        </w:rPr>
      </w:pPr>
      <w:r w:rsidRPr="003422C5">
        <w:rPr>
          <w:rFonts w:eastAsiaTheme="minorEastAsia"/>
          <w:lang w:eastAsia="zh-CN"/>
        </w:rPr>
        <w:t xml:space="preserve">As agreed in RAN#88bis, NR RACH capacity shall be at least as high as in LTE, which is achieved by time/code/frequency multiplexing for a given total amount of time/frequency resources. </w:t>
      </w:r>
      <w:r w:rsidRPr="003422C5">
        <w:rPr>
          <w:rFonts w:eastAsiaTheme="minorEastAsia"/>
          <w:lang w:val="en-US" w:eastAsia="zh-CN"/>
        </w:rPr>
        <w:t>In this section, the impact on RACH capacity is analyzed.</w:t>
      </w:r>
    </w:p>
    <w:p w:rsidR="006E47F4" w:rsidRPr="003422C5" w:rsidRDefault="006E47F4" w:rsidP="006E47F4">
      <w:pPr>
        <w:jc w:val="both"/>
      </w:pPr>
      <w:r w:rsidRPr="003422C5">
        <w:t>There are two kinds of beam failure request signals, PRACH and PUCCH. As discussed in our companion contribution [</w:t>
      </w:r>
      <w:r w:rsidRPr="003422C5">
        <w:rPr>
          <w:rFonts w:eastAsiaTheme="minorEastAsia"/>
          <w:lang w:eastAsia="zh-CN"/>
        </w:rPr>
        <w:t>3</w:t>
      </w:r>
      <w:r w:rsidRPr="003422C5">
        <w:t>], the PUCCH-based approach, in our understanding, is a *best-effort* optimization where beam failure request is transmitted on the earliest available uplink channe</w:t>
      </w:r>
      <w:r w:rsidRPr="003422C5">
        <w:rPr>
          <w:rFonts w:eastAsiaTheme="minorEastAsia"/>
          <w:lang w:eastAsia="zh-CN"/>
        </w:rPr>
        <w:t>l</w:t>
      </w:r>
      <w:r w:rsidRPr="003422C5">
        <w:t>. Although it is conceptually possible to reduce feedback delay, its realistic performance benefits are unclear due to the need of beam sweeping and TA re-acquisition in the uplink. Hence beam failure request is preferably sent by PRACH using UL beam sweeping (if DL/UL correspondence does not hold), or an UL beam equivalent to the DL Rx beam of the new candidate beam (if DL/UL correspondence holds).</w:t>
      </w:r>
    </w:p>
    <w:p w:rsidR="006E47F4" w:rsidRPr="003422C5" w:rsidRDefault="006E47F4" w:rsidP="006E47F4">
      <w:pPr>
        <w:jc w:val="both"/>
      </w:pPr>
      <w:r w:rsidRPr="003422C5">
        <w:t>The capacity of RACH preamble depends how to realize the orthogonality among RACH preambles. Although FDM and TDM can be used to realize the orthogonality, they are resource inefficient, since the enhancement of RACH capability with FDM/TDM depends on the available frequency and time resources. . Thus, CDM can be a good choice, since it may enhance the RACH capability without increasing the frequency and time resources. For beam failure recovery, the required capacity of RACH preamble depends on the number of users which carry on beam failure recovery request transmission. The number of OFDM symbols in time domain depends on the number of beams.</w:t>
      </w:r>
    </w:p>
    <w:p w:rsidR="006E47F4" w:rsidRPr="003422C5" w:rsidRDefault="006E47F4" w:rsidP="006E47F4">
      <w:pPr>
        <w:pStyle w:val="maintext"/>
        <w:numPr>
          <w:ilvl w:val="0"/>
          <w:numId w:val="32"/>
        </w:numPr>
        <w:spacing w:after="0"/>
        <w:ind w:firstLineChars="0"/>
      </w:pPr>
      <w:r w:rsidRPr="003422C5">
        <w:rPr>
          <w:rFonts w:eastAsia="MS Mincho" w:cs="Times New Roman"/>
          <w:b/>
          <w:u w:val="single"/>
          <w:lang w:eastAsia="ja-JP"/>
        </w:rPr>
        <w:t xml:space="preserve">Observation </w:t>
      </w:r>
      <w:r w:rsidR="005A5D06" w:rsidRPr="003422C5">
        <w:rPr>
          <w:rFonts w:eastAsiaTheme="minorEastAsia" w:cs="Times New Roman" w:hint="eastAsia"/>
          <w:b/>
          <w:u w:val="single"/>
          <w:lang w:eastAsia="zh-CN"/>
        </w:rPr>
        <w:t>2</w:t>
      </w:r>
      <w:r w:rsidRPr="003422C5">
        <w:rPr>
          <w:rFonts w:eastAsia="MS Mincho" w:cs="Times New Roman"/>
          <w:b/>
          <w:u w:val="single"/>
          <w:lang w:eastAsia="ja-JP"/>
        </w:rPr>
        <w:t>:</w:t>
      </w:r>
      <w:r w:rsidRPr="003422C5">
        <w:t xml:space="preserve"> </w:t>
      </w:r>
      <w:r w:rsidRPr="003422C5">
        <w:rPr>
          <w:rFonts w:eastAsiaTheme="minorEastAsia"/>
          <w:lang w:eastAsia="zh-CN"/>
        </w:rPr>
        <w:t>For n</w:t>
      </w:r>
      <w:r w:rsidRPr="003422C5">
        <w:t>on-contention based beam failure recovery based on PRACH channel</w:t>
      </w:r>
      <w:r w:rsidRPr="003422C5">
        <w:rPr>
          <w:rFonts w:eastAsiaTheme="minorEastAsia"/>
          <w:lang w:eastAsia="zh-CN"/>
        </w:rPr>
        <w:t>, the capacity of RACH preamble depends on the number of users which carry on</w:t>
      </w:r>
      <w:r w:rsidRPr="003422C5">
        <w:t xml:space="preserve"> beam failure recovery request transmission</w:t>
      </w:r>
      <w:r w:rsidRPr="003422C5">
        <w:rPr>
          <w:rFonts w:eastAsiaTheme="minorEastAsia"/>
          <w:lang w:eastAsia="zh-CN"/>
        </w:rPr>
        <w:t xml:space="preserve"> multiplied with </w:t>
      </w:r>
      <w:r w:rsidRPr="003422C5">
        <w:t xml:space="preserve">the number of </w:t>
      </w:r>
      <w:r w:rsidRPr="003422C5">
        <w:rPr>
          <w:lang w:val="en-US"/>
        </w:rPr>
        <w:t>DL</w:t>
      </w:r>
      <w:r w:rsidRPr="003422C5">
        <w:t xml:space="preserve"> beams. </w:t>
      </w:r>
    </w:p>
    <w:p w:rsidR="006E47F4" w:rsidRPr="003422C5" w:rsidRDefault="006E47F4" w:rsidP="006E47F4">
      <w:pPr>
        <w:spacing w:after="0"/>
        <w:jc w:val="both"/>
        <w:rPr>
          <w:rFonts w:eastAsiaTheme="minorEastAsia"/>
          <w:lang w:eastAsia="zh-CN"/>
        </w:rPr>
      </w:pPr>
    </w:p>
    <w:p w:rsidR="006E47F4" w:rsidRPr="003422C5" w:rsidRDefault="006E47F4" w:rsidP="006E47F4">
      <w:pPr>
        <w:pStyle w:val="3"/>
      </w:pPr>
      <w:r w:rsidRPr="003422C5">
        <w:rPr>
          <w:rFonts w:eastAsiaTheme="minorEastAsia"/>
          <w:lang w:eastAsia="zh-CN"/>
        </w:rPr>
        <w:t>CASE 3: O</w:t>
      </w:r>
      <w:r w:rsidRPr="003422C5">
        <w:t xml:space="preserve">ut-of-sync </w:t>
      </w:r>
      <w:r w:rsidRPr="003422C5">
        <w:rPr>
          <w:rFonts w:eastAsiaTheme="minorEastAsia"/>
          <w:lang w:eastAsia="zh-CN"/>
        </w:rPr>
        <w:t>r</w:t>
      </w:r>
      <w:r w:rsidRPr="003422C5">
        <w:t xml:space="preserve">ecovery </w:t>
      </w:r>
      <w:r w:rsidRPr="003422C5">
        <w:rPr>
          <w:rFonts w:eastAsiaTheme="minorEastAsia"/>
          <w:lang w:eastAsia="zh-CN"/>
        </w:rPr>
        <w:t>r</w:t>
      </w:r>
      <w:r w:rsidRPr="003422C5">
        <w:t xml:space="preserve">equests </w:t>
      </w:r>
    </w:p>
    <w:p w:rsidR="006E47F4" w:rsidRPr="003422C5" w:rsidRDefault="006E47F4" w:rsidP="006E47F4">
      <w:pPr>
        <w:jc w:val="both"/>
      </w:pPr>
      <w:r w:rsidRPr="003422C5">
        <w:t>The impact of out-of-sync recovery requests on the capacity of RACH preamble is similar to beam recovery requests, while the difference lies in that users are in sync mode in the procedure of beam recovery, while in out-of-sync mode in the procedure of out-of-sync recovery. Thus, the same conclusion can be drawn as the beam recovery requests, except the impact on preamble formats. Timing estimation is required in the procedure of out-of-sync recovery, which is the same as the case in initial access.</w:t>
      </w:r>
    </w:p>
    <w:p w:rsidR="006E47F4" w:rsidRPr="003422C5" w:rsidRDefault="006E47F4" w:rsidP="006E47F4">
      <w:pPr>
        <w:pStyle w:val="maintext"/>
        <w:numPr>
          <w:ilvl w:val="0"/>
          <w:numId w:val="32"/>
        </w:numPr>
        <w:spacing w:after="0"/>
        <w:ind w:firstLineChars="0"/>
      </w:pPr>
      <w:r w:rsidRPr="003422C5">
        <w:rPr>
          <w:rFonts w:eastAsia="MS Mincho" w:cs="Times New Roman"/>
          <w:b/>
          <w:u w:val="single"/>
          <w:lang w:eastAsia="ja-JP"/>
        </w:rPr>
        <w:t xml:space="preserve">Observation </w:t>
      </w:r>
      <w:r w:rsidR="005A5D06" w:rsidRPr="003422C5">
        <w:rPr>
          <w:rFonts w:eastAsiaTheme="minorEastAsia" w:cs="Times New Roman" w:hint="eastAsia"/>
          <w:b/>
          <w:u w:val="single"/>
          <w:lang w:eastAsia="zh-CN"/>
        </w:rPr>
        <w:t>3</w:t>
      </w:r>
      <w:r w:rsidRPr="003422C5">
        <w:t>: The impact of out-of-sync recovery requests on the capacity of RACH preamble is similar to beam recovery requests</w:t>
      </w:r>
      <w:r w:rsidRPr="003422C5">
        <w:rPr>
          <w:rFonts w:eastAsiaTheme="minorEastAsia"/>
          <w:lang w:eastAsia="zh-CN"/>
        </w:rPr>
        <w:t>, which depends on the number of users which carry on</w:t>
      </w:r>
      <w:r w:rsidRPr="003422C5">
        <w:t xml:space="preserve"> out-of-sync recovery request transmission</w:t>
      </w:r>
      <w:r w:rsidRPr="003422C5">
        <w:rPr>
          <w:rFonts w:eastAsiaTheme="minorEastAsia"/>
          <w:lang w:eastAsia="zh-CN"/>
        </w:rPr>
        <w:t xml:space="preserve"> multiplied with </w:t>
      </w:r>
      <w:r w:rsidRPr="003422C5">
        <w:t>the number of beams</w:t>
      </w:r>
      <w:r w:rsidRPr="003422C5">
        <w:rPr>
          <w:rFonts w:eastAsiaTheme="minorEastAsia"/>
          <w:lang w:eastAsia="zh-CN"/>
        </w:rPr>
        <w:t>. The same RACH preamble format can be considered in the procedure of b</w:t>
      </w:r>
      <w:r w:rsidRPr="003422C5">
        <w:rPr>
          <w:rFonts w:eastAsia="MS Mincho"/>
          <w:lang w:eastAsia="en-US"/>
        </w:rPr>
        <w:t>eam</w:t>
      </w:r>
      <w:r w:rsidRPr="003422C5">
        <w:rPr>
          <w:rFonts w:eastAsiaTheme="minorEastAsia"/>
          <w:lang w:eastAsia="zh-CN"/>
        </w:rPr>
        <w:t xml:space="preserve"> r</w:t>
      </w:r>
      <w:r w:rsidRPr="003422C5">
        <w:rPr>
          <w:rFonts w:eastAsia="MS Mincho"/>
          <w:lang w:eastAsia="en-US"/>
        </w:rPr>
        <w:t>ecovery</w:t>
      </w:r>
      <w:r w:rsidRPr="003422C5">
        <w:rPr>
          <w:rFonts w:eastAsiaTheme="minorEastAsia"/>
          <w:lang w:eastAsia="zh-CN"/>
        </w:rPr>
        <w:t>, where t</w:t>
      </w:r>
      <w:r w:rsidRPr="003422C5">
        <w:t xml:space="preserve">he </w:t>
      </w:r>
      <w:r w:rsidRPr="003422C5">
        <w:rPr>
          <w:rFonts w:eastAsiaTheme="minorEastAsia"/>
          <w:lang w:eastAsia="zh-CN"/>
        </w:rPr>
        <w:t>CP length can be shorter than normal CP length of RACH preamble format</w:t>
      </w:r>
      <w:r w:rsidRPr="003422C5">
        <w:t xml:space="preserve">. </w:t>
      </w:r>
    </w:p>
    <w:p w:rsidR="006E47F4" w:rsidRPr="003422C5" w:rsidRDefault="006E47F4" w:rsidP="006E47F4">
      <w:pPr>
        <w:spacing w:after="0"/>
        <w:jc w:val="both"/>
        <w:rPr>
          <w:rFonts w:eastAsiaTheme="minorEastAsia"/>
          <w:lang w:eastAsia="zh-CN"/>
        </w:rPr>
      </w:pPr>
    </w:p>
    <w:p w:rsidR="006E47F4" w:rsidRPr="003422C5" w:rsidRDefault="006E47F4" w:rsidP="006E47F4">
      <w:pPr>
        <w:pStyle w:val="3"/>
      </w:pPr>
      <w:r w:rsidRPr="003422C5">
        <w:rPr>
          <w:rFonts w:eastAsiaTheme="minorEastAsia"/>
          <w:lang w:eastAsia="zh-CN"/>
        </w:rPr>
        <w:t>CASE 4: O</w:t>
      </w:r>
      <w:r w:rsidRPr="003422C5">
        <w:t>n demand SI requests</w:t>
      </w:r>
    </w:p>
    <w:p w:rsidR="006E47F4" w:rsidRPr="003422C5" w:rsidRDefault="006E47F4" w:rsidP="006E47F4">
      <w:pPr>
        <w:jc w:val="both"/>
        <w:rPr>
          <w:rFonts w:eastAsiaTheme="minorEastAsia"/>
          <w:lang w:eastAsia="zh-CN"/>
        </w:rPr>
      </w:pPr>
      <w:r w:rsidRPr="003422C5">
        <w:t>Regarding on-demand SI delivery, RAN2 made the following agreements at the RAN2 #97bis meeting:</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Agreements for on demand request of broadcast SI transmission.</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1:</w:t>
      </w:r>
      <w:r w:rsidRPr="003422C5">
        <w:rPr>
          <w:rFonts w:ascii="Times New Roman" w:hAnsi="Times New Roman"/>
        </w:rPr>
        <w:tab/>
        <w:t>For idle and inactive mode, there will be network control whether MSG1 or MSG3 can be used to transmit SI request.</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 xml:space="preserve">2: </w:t>
      </w:r>
      <w:r w:rsidRPr="003422C5">
        <w:rPr>
          <w:rFonts w:ascii="Times New Roman" w:hAnsi="Times New Roman"/>
        </w:rPr>
        <w:tab/>
        <w:t>If the PRACH preamble and/or PRACH resource specific to each SIB or set of SIBs which the UE needs to acquire is included in minimum SI then SI request is indicated using MSG 1.</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3:  If the PRACH preamble and/or PRACH resource specific to each SIB or set of SIBs which the UE needs to acquire is not included in minimum SI then SI request is included in MSG3.</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FFS Error handing in case SI is not received</w:t>
      </w:r>
    </w:p>
    <w:p w:rsidR="006E47F4" w:rsidRPr="003422C5" w:rsidRDefault="006E47F4" w:rsidP="006E47F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422C5">
        <w:rPr>
          <w:rFonts w:ascii="Times New Roman" w:hAnsi="Times New Roman"/>
        </w:rPr>
        <w:t xml:space="preserve">FFS whether the request delivered in MSG 3 can be used for </w:t>
      </w:r>
      <w:proofErr w:type="spellStart"/>
      <w:r w:rsidRPr="003422C5">
        <w:rPr>
          <w:rFonts w:ascii="Times New Roman" w:hAnsi="Times New Roman"/>
        </w:rPr>
        <w:t>unicast</w:t>
      </w:r>
      <w:proofErr w:type="spellEnd"/>
      <w:r w:rsidRPr="003422C5">
        <w:rPr>
          <w:rFonts w:ascii="Times New Roman" w:hAnsi="Times New Roman"/>
        </w:rPr>
        <w:t xml:space="preserve"> delivery or for delivery of SI by dedicated signalling after a transition into connected or other options</w:t>
      </w:r>
    </w:p>
    <w:p w:rsidR="00153B22" w:rsidRPr="003422C5" w:rsidRDefault="00153B22" w:rsidP="006E47F4">
      <w:pPr>
        <w:rPr>
          <w:rFonts w:eastAsiaTheme="minorEastAsia"/>
          <w:b/>
          <w:u w:val="single"/>
          <w:lang w:eastAsia="zh-CN"/>
        </w:rPr>
      </w:pPr>
    </w:p>
    <w:p w:rsidR="006E47F4" w:rsidRPr="003422C5" w:rsidRDefault="006E47F4" w:rsidP="006E47F4">
      <w:pPr>
        <w:rPr>
          <w:b/>
          <w:u w:val="single"/>
        </w:rPr>
      </w:pPr>
      <w:r w:rsidRPr="003422C5">
        <w:rPr>
          <w:rFonts w:eastAsiaTheme="minorEastAsia"/>
          <w:b/>
          <w:u w:val="single"/>
          <w:lang w:eastAsia="zh-CN"/>
        </w:rPr>
        <w:t>I</w:t>
      </w:r>
      <w:r w:rsidRPr="003422C5">
        <w:rPr>
          <w:b/>
          <w:u w:val="single"/>
        </w:rPr>
        <w:t xml:space="preserve">mpact on </w:t>
      </w:r>
      <w:r w:rsidRPr="003422C5">
        <w:rPr>
          <w:rFonts w:eastAsiaTheme="minorEastAsia"/>
          <w:b/>
          <w:u w:val="single"/>
          <w:lang w:eastAsia="zh-CN"/>
        </w:rPr>
        <w:t xml:space="preserve">RACH </w:t>
      </w:r>
      <w:r w:rsidRPr="003422C5">
        <w:rPr>
          <w:b/>
          <w:u w:val="single"/>
        </w:rPr>
        <w:t>capacity</w:t>
      </w:r>
    </w:p>
    <w:p w:rsidR="00BF2338" w:rsidRPr="003422C5" w:rsidRDefault="006E47F4">
      <w:pPr>
        <w:jc w:val="both"/>
        <w:rPr>
          <w:rFonts w:eastAsiaTheme="minorEastAsia"/>
          <w:lang w:eastAsia="zh-CN"/>
        </w:rPr>
      </w:pPr>
      <w:r w:rsidRPr="003422C5">
        <w:rPr>
          <w:rFonts w:eastAsiaTheme="minorEastAsia"/>
          <w:lang w:eastAsia="zh-CN"/>
        </w:rPr>
        <w:lastRenderedPageBreak/>
        <w:t xml:space="preserve">The impact of </w:t>
      </w:r>
      <w:r w:rsidRPr="003422C5">
        <w:t>on-demand SI delivery</w:t>
      </w:r>
      <w:r w:rsidRPr="003422C5">
        <w:rPr>
          <w:rFonts w:eastAsiaTheme="minorEastAsia"/>
          <w:lang w:eastAsia="zh-CN"/>
        </w:rPr>
        <w:t xml:space="preserve"> on the capacity of RACH preamble is similar to b</w:t>
      </w:r>
      <w:r w:rsidRPr="003422C5">
        <w:rPr>
          <w:lang w:eastAsia="en-US"/>
        </w:rPr>
        <w:t>eam</w:t>
      </w:r>
      <w:r w:rsidRPr="003422C5">
        <w:rPr>
          <w:rFonts w:eastAsiaTheme="minorEastAsia"/>
          <w:lang w:eastAsia="zh-CN"/>
        </w:rPr>
        <w:t xml:space="preserve"> r</w:t>
      </w:r>
      <w:r w:rsidRPr="003422C5">
        <w:rPr>
          <w:lang w:eastAsia="en-US"/>
        </w:rPr>
        <w:t xml:space="preserve">ecovery </w:t>
      </w:r>
      <w:r w:rsidRPr="003422C5">
        <w:rPr>
          <w:rFonts w:eastAsiaTheme="minorEastAsia"/>
          <w:lang w:eastAsia="zh-CN"/>
        </w:rPr>
        <w:t>r</w:t>
      </w:r>
      <w:r w:rsidRPr="003422C5">
        <w:rPr>
          <w:lang w:eastAsia="en-US"/>
        </w:rPr>
        <w:t>equests</w:t>
      </w:r>
      <w:r w:rsidRPr="003422C5">
        <w:rPr>
          <w:rFonts w:eastAsiaTheme="minorEastAsia"/>
          <w:lang w:eastAsia="zh-CN"/>
        </w:rPr>
        <w:t>, which depends on the number of users multiplied with the number of beams.</w:t>
      </w:r>
    </w:p>
    <w:p w:rsidR="00BF2338" w:rsidRPr="003422C5" w:rsidRDefault="005A5D06">
      <w:pPr>
        <w:pStyle w:val="af"/>
        <w:rPr>
          <w:rFonts w:eastAsiaTheme="minorEastAsia"/>
          <w:lang w:eastAsia="zh-CN"/>
        </w:rPr>
      </w:pPr>
      <w:r w:rsidRPr="003422C5">
        <w:rPr>
          <w:rFonts w:eastAsiaTheme="minorEastAsia"/>
          <w:lang w:eastAsia="zh-CN"/>
        </w:rPr>
        <w:t>F</w:t>
      </w:r>
      <w:r w:rsidRPr="003422C5">
        <w:rPr>
          <w:rFonts w:eastAsiaTheme="minorEastAsia" w:hint="eastAsia"/>
          <w:lang w:eastAsia="zh-CN"/>
        </w:rPr>
        <w:t>rom</w:t>
      </w:r>
      <w:r w:rsidR="006E47F4" w:rsidRPr="003422C5">
        <w:rPr>
          <w:rFonts w:eastAsiaTheme="minorEastAsia"/>
          <w:lang w:eastAsia="zh-CN"/>
        </w:rPr>
        <w:t xml:space="preserve"> CASE 1 to CASE 4 discussed in </w:t>
      </w:r>
      <w:r w:rsidRPr="003422C5">
        <w:rPr>
          <w:rFonts w:eastAsiaTheme="minorEastAsia" w:hint="eastAsia"/>
          <w:lang w:eastAsia="zh-CN"/>
        </w:rPr>
        <w:t>this s</w:t>
      </w:r>
      <w:r w:rsidR="006E47F4" w:rsidRPr="003422C5">
        <w:rPr>
          <w:rFonts w:eastAsiaTheme="minorEastAsia"/>
          <w:lang w:eastAsia="zh-CN"/>
        </w:rPr>
        <w:t>ection, we can get the conclusion as follows:</w:t>
      </w:r>
    </w:p>
    <w:p w:rsidR="00FE3258" w:rsidRDefault="004432BD">
      <w:pPr>
        <w:pStyle w:val="af"/>
        <w:rPr>
          <w:rFonts w:eastAsiaTheme="minorEastAsia"/>
          <w:i/>
          <w:lang w:val="en-US" w:eastAsia="zh-CN"/>
        </w:rPr>
      </w:pPr>
      <w:r w:rsidRPr="004432BD">
        <w:rPr>
          <w:rFonts w:eastAsiaTheme="minorEastAsia"/>
          <w:b/>
          <w:i/>
          <w:lang w:eastAsia="zh-CN"/>
        </w:rPr>
        <w:t xml:space="preserve">Proposal </w:t>
      </w:r>
      <w:r w:rsidR="00BB5BD5">
        <w:rPr>
          <w:rFonts w:eastAsiaTheme="minorEastAsia" w:hint="eastAsia"/>
          <w:b/>
          <w:i/>
          <w:lang w:eastAsia="zh-CN"/>
        </w:rPr>
        <w:t>6</w:t>
      </w:r>
      <w:r w:rsidRPr="004432BD">
        <w:rPr>
          <w:rFonts w:eastAsiaTheme="minorEastAsia"/>
          <w:b/>
          <w:i/>
          <w:lang w:eastAsia="zh-CN"/>
        </w:rPr>
        <w:t xml:space="preserve">: NR should support RACH capacity enhancement </w:t>
      </w:r>
      <w:r w:rsidR="009E389D">
        <w:rPr>
          <w:rFonts w:eastAsiaTheme="minorEastAsia" w:hint="eastAsia"/>
          <w:b/>
          <w:i/>
          <w:lang w:eastAsia="zh-CN"/>
        </w:rPr>
        <w:t xml:space="preserve">after </w:t>
      </w:r>
      <w:r w:rsidRPr="004432BD">
        <w:rPr>
          <w:rFonts w:eastAsiaTheme="minorEastAsia"/>
          <w:b/>
          <w:i/>
          <w:lang w:eastAsia="zh-CN"/>
        </w:rPr>
        <w:t>Rel-15</w:t>
      </w:r>
      <w:r w:rsidRPr="004432BD">
        <w:rPr>
          <w:rFonts w:eastAsiaTheme="minorEastAsia"/>
          <w:i/>
          <w:lang w:eastAsia="zh-CN"/>
        </w:rPr>
        <w:t>.</w:t>
      </w:r>
    </w:p>
    <w:p w:rsidR="00BF2338" w:rsidRPr="003422C5" w:rsidRDefault="006E47F4">
      <w:pPr>
        <w:pStyle w:val="3"/>
        <w:rPr>
          <w:lang w:val="en-US" w:eastAsia="zh-CN"/>
        </w:rPr>
      </w:pPr>
      <w:r w:rsidRPr="003422C5">
        <w:rPr>
          <w:rFonts w:eastAsia="SimSun"/>
          <w:lang w:eastAsia="zh-CN"/>
        </w:rPr>
        <w:t xml:space="preserve">Performance </w:t>
      </w:r>
      <w:r w:rsidRPr="003422C5">
        <w:rPr>
          <w:lang w:eastAsia="zh-CN"/>
        </w:rPr>
        <w:t>a</w:t>
      </w:r>
      <w:r w:rsidRPr="003422C5">
        <w:rPr>
          <w:rFonts w:eastAsia="SimSun"/>
          <w:lang w:eastAsia="zh-CN"/>
        </w:rPr>
        <w:t>nalysis</w:t>
      </w:r>
      <w:r w:rsidRPr="003422C5">
        <w:rPr>
          <w:lang w:eastAsia="zh-CN"/>
        </w:rPr>
        <w:t xml:space="preserve"> of NR RACH option 4</w:t>
      </w:r>
    </w:p>
    <w:p w:rsidR="006E47F4" w:rsidRPr="003422C5" w:rsidRDefault="0059780D" w:rsidP="006E47F4">
      <w:pPr>
        <w:pStyle w:val="af"/>
        <w:rPr>
          <w:rFonts w:eastAsiaTheme="minorEastAsia"/>
          <w:lang w:val="en-US" w:eastAsia="zh-CN"/>
        </w:rPr>
      </w:pPr>
      <w:r w:rsidRPr="003422C5">
        <w:rPr>
          <w:rFonts w:eastAsiaTheme="minorEastAsia" w:hint="eastAsia"/>
          <w:lang w:eastAsia="zh-CN"/>
        </w:rPr>
        <w:t>In [</w:t>
      </w:r>
      <w:r w:rsidR="00482FE4" w:rsidRPr="003422C5">
        <w:rPr>
          <w:rFonts w:eastAsiaTheme="minorEastAsia" w:hint="eastAsia"/>
          <w:lang w:eastAsia="zh-CN"/>
        </w:rPr>
        <w:t>7</w:t>
      </w:r>
      <w:r w:rsidRPr="003422C5">
        <w:rPr>
          <w:rFonts w:eastAsiaTheme="minorEastAsia" w:hint="eastAsia"/>
          <w:lang w:eastAsia="zh-CN"/>
        </w:rPr>
        <w:t xml:space="preserve">], </w:t>
      </w:r>
      <w:r w:rsidRPr="003422C5">
        <w:rPr>
          <w:rFonts w:eastAsiaTheme="minorEastAsia" w:hint="eastAsia"/>
          <w:lang w:val="en-US" w:eastAsia="zh-CN"/>
        </w:rPr>
        <w:t>NR RACH</w:t>
      </w:r>
      <w:r w:rsidR="006E47F4" w:rsidRPr="003422C5">
        <w:rPr>
          <w:rFonts w:eastAsiaTheme="minorEastAsia"/>
          <w:lang w:val="en-US" w:eastAsia="zh-CN"/>
        </w:rPr>
        <w:t xml:space="preserve"> </w:t>
      </w:r>
      <w:r w:rsidR="006E47F4" w:rsidRPr="003422C5">
        <w:rPr>
          <w:lang w:val="en-US"/>
        </w:rPr>
        <w:t>option</w:t>
      </w:r>
      <w:r w:rsidR="006E47F4" w:rsidRPr="003422C5">
        <w:rPr>
          <w:rFonts w:eastAsiaTheme="minorEastAsia"/>
          <w:lang w:val="en-US" w:eastAsia="zh-CN"/>
        </w:rPr>
        <w:t xml:space="preserve"> 4</w:t>
      </w:r>
      <w:r w:rsidRPr="003422C5">
        <w:rPr>
          <w:rFonts w:eastAsiaTheme="minorEastAsia" w:hint="eastAsia"/>
          <w:lang w:val="en-US" w:eastAsia="zh-CN"/>
        </w:rPr>
        <w:t xml:space="preserve"> is proposed f</w:t>
      </w:r>
      <w:r w:rsidRPr="003422C5">
        <w:rPr>
          <w:rFonts w:eastAsiaTheme="minorEastAsia"/>
          <w:lang w:eastAsia="zh-CN"/>
        </w:rPr>
        <w:t>or further capacity enhancement, in addition to flexible capacity control based on multiple RACH resources</w:t>
      </w:r>
      <w:r w:rsidR="006E47F4" w:rsidRPr="003422C5">
        <w:rPr>
          <w:rFonts w:eastAsiaTheme="minorEastAsia"/>
          <w:lang w:val="en-US" w:eastAsia="zh-CN"/>
        </w:rPr>
        <w:t>.</w:t>
      </w:r>
    </w:p>
    <w:p w:rsidR="006E47F4" w:rsidRPr="003422C5" w:rsidRDefault="006E47F4" w:rsidP="006E47F4">
      <w:pPr>
        <w:pStyle w:val="afa"/>
        <w:numPr>
          <w:ilvl w:val="3"/>
          <w:numId w:val="37"/>
        </w:numPr>
        <w:tabs>
          <w:tab w:val="clear" w:pos="2880"/>
        </w:tabs>
        <w:spacing w:before="60" w:after="60" w:line="300" w:lineRule="auto"/>
        <w:ind w:left="993" w:hanging="426"/>
        <w:contextualSpacing w:val="0"/>
        <w:jc w:val="both"/>
        <w:rPr>
          <w:sz w:val="20"/>
          <w:szCs w:val="20"/>
          <w:lang w:eastAsia="ko-KR"/>
        </w:rPr>
      </w:pPr>
      <w:r w:rsidRPr="003422C5">
        <w:rPr>
          <w:sz w:val="20"/>
          <w:szCs w:val="20"/>
          <w:lang w:eastAsia="ko-KR"/>
        </w:rPr>
        <w:t>Option 4: Different RACH sequences with CP is used and GT is reserved at the end of the consecutive multiple/repeated RACH preambles</w:t>
      </w:r>
    </w:p>
    <w:p w:rsidR="0059780D" w:rsidRPr="003422C5" w:rsidRDefault="006E47F4" w:rsidP="005A5D06">
      <w:pPr>
        <w:pStyle w:val="af"/>
        <w:rPr>
          <w:rFonts w:eastAsiaTheme="minorEastAsia"/>
          <w:lang w:val="en-US" w:eastAsia="zh-CN"/>
        </w:rPr>
      </w:pPr>
      <w:r w:rsidRPr="003422C5">
        <w:rPr>
          <w:rFonts w:eastAsiaTheme="minorEastAsia"/>
          <w:lang w:eastAsia="zh-CN"/>
        </w:rPr>
        <w:t>In terms of increasing RACH capacity based on multiple RACH resources</w:t>
      </w:r>
      <w:r w:rsidRPr="003422C5">
        <w:rPr>
          <w:rFonts w:eastAsiaTheme="minorEastAsia"/>
          <w:lang w:val="en-US" w:eastAsia="zh-CN"/>
        </w:rPr>
        <w:t>, the overhead of RACH resources is very large and highly inefficient.</w:t>
      </w:r>
    </w:p>
    <w:p w:rsidR="00BF2338" w:rsidRPr="003422C5" w:rsidRDefault="00AD2622">
      <w:pPr>
        <w:pStyle w:val="af"/>
        <w:jc w:val="both"/>
        <w:rPr>
          <w:rFonts w:eastAsiaTheme="minorEastAsia"/>
          <w:lang w:eastAsia="zh-CN"/>
        </w:rPr>
      </w:pPr>
      <w:r w:rsidRPr="003422C5">
        <w:rPr>
          <w:rFonts w:eastAsiaTheme="minorEastAsia" w:hint="eastAsia"/>
          <w:lang w:eastAsia="zh-CN"/>
        </w:rPr>
        <w:t>F</w:t>
      </w:r>
      <w:r w:rsidRPr="003422C5">
        <w:rPr>
          <w:rFonts w:eastAsiaTheme="minorEastAsia"/>
          <w:lang w:eastAsia="zh-CN"/>
        </w:rPr>
        <w:t xml:space="preserve">or </w:t>
      </w:r>
      <w:r w:rsidRPr="003422C5">
        <w:rPr>
          <w:rFonts w:eastAsiaTheme="minorEastAsia" w:hint="eastAsia"/>
          <w:lang w:eastAsia="zh-CN"/>
        </w:rPr>
        <w:t>option</w:t>
      </w:r>
      <w:r w:rsidRPr="003422C5">
        <w:rPr>
          <w:rFonts w:eastAsiaTheme="minorEastAsia"/>
          <w:lang w:eastAsia="zh-CN"/>
        </w:rPr>
        <w:t xml:space="preserve"> 1 and </w:t>
      </w:r>
      <w:r w:rsidRPr="003422C5">
        <w:rPr>
          <w:rFonts w:eastAsiaTheme="minorEastAsia" w:hint="eastAsia"/>
          <w:lang w:eastAsia="zh-CN"/>
        </w:rPr>
        <w:t>option 2, t</w:t>
      </w:r>
      <w:r w:rsidR="004C5BEA" w:rsidRPr="003422C5">
        <w:rPr>
          <w:rFonts w:eastAsiaTheme="minorEastAsia"/>
          <w:lang w:eastAsia="zh-CN"/>
        </w:rPr>
        <w:t xml:space="preserve">he number of supported RACH preamble increases linearly. For option 4, the number of supported preamble increases almost exponentially. </w:t>
      </w:r>
      <w:r w:rsidR="004C5BEA" w:rsidRPr="003422C5">
        <w:rPr>
          <w:rFonts w:eastAsia="SimSun"/>
          <w:lang w:eastAsia="zh-CN"/>
        </w:rPr>
        <w:t>For fair comparison, only a PRACH sub</w:t>
      </w:r>
      <w:r w:rsidR="004C5BEA" w:rsidRPr="003422C5">
        <w:rPr>
          <w:rFonts w:eastAsiaTheme="minorEastAsia"/>
          <w:lang w:eastAsia="zh-CN"/>
        </w:rPr>
        <w:t>-</w:t>
      </w:r>
      <w:r w:rsidR="004C5BEA" w:rsidRPr="003422C5">
        <w:rPr>
          <w:rFonts w:eastAsia="SimSun"/>
          <w:lang w:eastAsia="zh-CN"/>
        </w:rPr>
        <w:t>band and a PRACH time slot are assumed in the following analysis.</w:t>
      </w:r>
      <w:r w:rsidR="004C5BEA" w:rsidRPr="003422C5">
        <w:rPr>
          <w:rFonts w:eastAsiaTheme="minorEastAsia"/>
          <w:lang w:eastAsia="zh-CN"/>
        </w:rPr>
        <w:t xml:space="preserve"> </w:t>
      </w:r>
      <w:r w:rsidR="004C5BEA" w:rsidRPr="003422C5">
        <w:rPr>
          <w:rFonts w:eastAsia="SimSun"/>
          <w:lang w:eastAsia="zh-CN"/>
        </w:rPr>
        <w:t xml:space="preserve">Take </w:t>
      </w:r>
      <w:r w:rsidR="005A5D06" w:rsidRPr="003422C5">
        <w:rPr>
          <w:rFonts w:eastAsia="SimSun"/>
          <w:position w:val="-8"/>
          <w:lang w:eastAsia="zh-CN"/>
        </w:rPr>
        <w:object w:dxaOrig="7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9" o:title=""/>
          </v:shape>
          <o:OLEObject Type="Embed" ProgID="Equation.DSMT4" ShapeID="_x0000_i1025" DrawAspect="Content" ObjectID="_1572509856" r:id="rId10"/>
        </w:object>
      </w:r>
      <w:r w:rsidR="004C5BEA" w:rsidRPr="003422C5">
        <w:rPr>
          <w:rFonts w:eastAsia="SimSun"/>
          <w:lang w:eastAsia="zh-CN"/>
        </w:rPr>
        <w:t xml:space="preserve">, and </w:t>
      </w:r>
      <w:r w:rsidR="005A5D06" w:rsidRPr="003422C5">
        <w:rPr>
          <w:rFonts w:eastAsia="SimSun"/>
          <w:position w:val="-8"/>
          <w:lang w:eastAsia="zh-CN"/>
        </w:rPr>
        <w:object w:dxaOrig="900" w:dyaOrig="279">
          <v:shape id="_x0000_i1026" type="#_x0000_t75" style="width:47.25pt;height:14.25pt" o:ole="">
            <v:imagedata r:id="rId11" o:title=""/>
          </v:shape>
          <o:OLEObject Type="Embed" ProgID="Equation.DSMT4" ShapeID="_x0000_i1026" DrawAspect="Content" ObjectID="_1572509857" r:id="rId12"/>
        </w:object>
      </w:r>
      <w:r w:rsidR="004C5BEA" w:rsidRPr="003422C5">
        <w:rPr>
          <w:rFonts w:eastAsia="SimSun"/>
          <w:lang w:eastAsia="zh-CN"/>
        </w:rPr>
        <w:t xml:space="preserve"> and 71 for LTE RACH</w:t>
      </w:r>
      <w:r w:rsidR="004C5BEA" w:rsidRPr="003422C5">
        <w:t xml:space="preserve"> preamble </w:t>
      </w:r>
      <w:r w:rsidR="004C5BEA" w:rsidRPr="003422C5">
        <w:rPr>
          <w:rFonts w:eastAsiaTheme="minorEastAsia"/>
          <w:lang w:eastAsia="zh-CN"/>
        </w:rPr>
        <w:t xml:space="preserve">format 4 and </w:t>
      </w:r>
      <w:r w:rsidR="004C5BEA" w:rsidRPr="003422C5">
        <w:rPr>
          <w:rFonts w:eastAsia="SimSun"/>
          <w:lang w:eastAsia="zh-CN"/>
        </w:rPr>
        <w:t>NR RACH</w:t>
      </w:r>
      <w:r w:rsidR="004C5BEA" w:rsidRPr="003422C5">
        <w:t xml:space="preserve"> preamble</w:t>
      </w:r>
      <w:r w:rsidR="004C5BEA" w:rsidRPr="003422C5">
        <w:rPr>
          <w:rFonts w:eastAsiaTheme="minorEastAsia"/>
          <w:lang w:eastAsia="zh-CN"/>
        </w:rPr>
        <w:t xml:space="preserve"> separately for example, the total sequence number can be calculated as </w:t>
      </w:r>
      <w:r w:rsidR="005A5D06" w:rsidRPr="003422C5">
        <w:rPr>
          <w:rFonts w:eastAsiaTheme="minorEastAsia"/>
          <w:position w:val="-12"/>
          <w:lang w:eastAsia="zh-CN"/>
        </w:rPr>
        <w:object w:dxaOrig="2659" w:dyaOrig="340">
          <v:shape id="_x0000_i1027" type="#_x0000_t75" style="width:133.5pt;height:17.25pt" o:ole="">
            <v:imagedata r:id="rId13" o:title=""/>
          </v:shape>
          <o:OLEObject Type="Embed" ProgID="Equation.DSMT4" ShapeID="_x0000_i1027" DrawAspect="Content" ObjectID="_1572509858" r:id="rId14"/>
        </w:object>
      </w:r>
      <w:r w:rsidR="004C5BEA" w:rsidRPr="003422C5">
        <w:rPr>
          <w:rFonts w:eastAsiaTheme="minorEastAsia"/>
          <w:lang w:eastAsia="zh-CN"/>
        </w:rPr>
        <w:t xml:space="preserve">, and </w:t>
      </w:r>
      <w:r w:rsidR="005A5D06" w:rsidRPr="003422C5">
        <w:rPr>
          <w:rFonts w:eastAsiaTheme="minorEastAsia"/>
          <w:position w:val="-14"/>
          <w:lang w:eastAsia="zh-CN"/>
        </w:rPr>
        <w:object w:dxaOrig="2940" w:dyaOrig="420">
          <v:shape id="_x0000_i1028" type="#_x0000_t75" style="width:147pt;height:21.75pt" o:ole="">
            <v:imagedata r:id="rId15" o:title=""/>
          </v:shape>
          <o:OLEObject Type="Embed" ProgID="Equation.DSMT4" ShapeID="_x0000_i1028" DrawAspect="Content" ObjectID="_1572509859" r:id="rId16"/>
        </w:object>
      </w:r>
      <w:r w:rsidR="004C5BEA" w:rsidRPr="003422C5">
        <w:rPr>
          <w:rFonts w:eastAsiaTheme="minorEastAsia"/>
          <w:lang w:eastAsia="zh-CN"/>
        </w:rPr>
        <w:t>.</w:t>
      </w:r>
      <w:r w:rsidR="004C5BEA" w:rsidRPr="003422C5">
        <w:rPr>
          <w:rFonts w:eastAsia="SimSun"/>
          <w:lang w:eastAsia="zh-CN"/>
        </w:rPr>
        <w:t xml:space="preserve">The total number of </w:t>
      </w:r>
      <w:r w:rsidR="004C5BEA" w:rsidRPr="003422C5">
        <w:rPr>
          <w:rFonts w:eastAsiaTheme="minorEastAsia"/>
          <w:lang w:eastAsia="zh-CN"/>
        </w:rPr>
        <w:t>multi-</w:t>
      </w:r>
      <w:r w:rsidR="004C5BEA" w:rsidRPr="003422C5">
        <w:rPr>
          <w:rFonts w:eastAsia="SimSun"/>
          <w:lang w:eastAsia="zh-CN"/>
        </w:rPr>
        <w:t>stage</w:t>
      </w:r>
      <w:r w:rsidR="004C5BEA" w:rsidRPr="003422C5">
        <w:rPr>
          <w:rFonts w:eastAsiaTheme="minorEastAsia"/>
          <w:lang w:eastAsia="zh-CN"/>
        </w:rPr>
        <w:t xml:space="preserve"> sequence is much larger than that of one-</w:t>
      </w:r>
      <w:r w:rsidR="004C5BEA" w:rsidRPr="003422C5">
        <w:rPr>
          <w:rFonts w:eastAsia="SimSun"/>
          <w:lang w:eastAsia="zh-CN"/>
        </w:rPr>
        <w:t xml:space="preserve">stage </w:t>
      </w:r>
      <w:r w:rsidR="004C5BEA" w:rsidRPr="003422C5">
        <w:rPr>
          <w:lang w:eastAsia="zh-CN"/>
        </w:rPr>
        <w:t>sequenc</w:t>
      </w:r>
      <w:r w:rsidR="004C5BEA" w:rsidRPr="003422C5">
        <w:rPr>
          <w:rFonts w:eastAsiaTheme="minorEastAsia"/>
          <w:lang w:eastAsia="zh-CN"/>
        </w:rPr>
        <w:t>e (</w:t>
      </w:r>
      <w:r w:rsidR="005A5D06" w:rsidRPr="003422C5">
        <w:rPr>
          <w:rFonts w:eastAsiaTheme="minorEastAsia"/>
          <w:position w:val="-10"/>
          <w:lang w:eastAsia="zh-CN"/>
        </w:rPr>
        <w:object w:dxaOrig="1080" w:dyaOrig="300">
          <v:shape id="_x0000_i1029" type="#_x0000_t75" style="width:55.5pt;height:15.75pt" o:ole="">
            <v:imagedata r:id="rId17" o:title=""/>
          </v:shape>
          <o:OLEObject Type="Embed" ProgID="Equation.DSMT4" ShapeID="_x0000_i1029" DrawAspect="Content" ObjectID="_1572509860" r:id="rId18"/>
        </w:object>
      </w:r>
      <w:r w:rsidR="004C5BEA" w:rsidRPr="003422C5">
        <w:rPr>
          <w:rFonts w:eastAsiaTheme="minorEastAsia"/>
          <w:lang w:eastAsia="zh-CN"/>
        </w:rPr>
        <w:t>), which will result in a much lower collision probability.</w:t>
      </w:r>
    </w:p>
    <w:p w:rsidR="00BF2338" w:rsidRPr="003422C5" w:rsidRDefault="00482FE4">
      <w:pPr>
        <w:pStyle w:val="af"/>
        <w:jc w:val="both"/>
        <w:rPr>
          <w:rFonts w:eastAsia="SimSun"/>
          <w:lang w:eastAsia="zh-CN"/>
        </w:rPr>
      </w:pPr>
      <w:r w:rsidRPr="003422C5">
        <w:rPr>
          <w:rFonts w:eastAsiaTheme="minorEastAsia"/>
          <w:lang w:eastAsia="zh-CN"/>
        </w:rPr>
        <w:t>As given in [7],</w:t>
      </w:r>
      <w:r w:rsidRPr="003422C5">
        <w:rPr>
          <w:rFonts w:eastAsiaTheme="minorEastAsia" w:hint="eastAsia"/>
          <w:lang w:eastAsia="zh-CN"/>
        </w:rPr>
        <w:t xml:space="preserve"> </w:t>
      </w:r>
      <w:r w:rsidR="004C5BEA" w:rsidRPr="003422C5">
        <w:rPr>
          <w:rFonts w:eastAsia="SimSun"/>
          <w:lang w:eastAsia="zh-CN"/>
        </w:rPr>
        <w:t xml:space="preserve">the </w:t>
      </w:r>
      <w:r w:rsidR="004C5BEA" w:rsidRPr="003422C5">
        <w:rPr>
          <w:rFonts w:eastAsiaTheme="minorEastAsia"/>
          <w:lang w:eastAsia="zh-CN"/>
        </w:rPr>
        <w:t xml:space="preserve">collision probability </w:t>
      </w:r>
      <w:r w:rsidR="004C5BEA" w:rsidRPr="003422C5">
        <w:rPr>
          <w:rFonts w:eastAsia="SimSun"/>
          <w:lang w:eastAsia="zh-CN"/>
        </w:rPr>
        <w:t xml:space="preserve">of </w:t>
      </w:r>
      <w:r w:rsidR="004C5BEA" w:rsidRPr="003422C5">
        <w:rPr>
          <w:rFonts w:eastAsiaTheme="minorEastAsia"/>
          <w:lang w:eastAsia="zh-CN"/>
        </w:rPr>
        <w:t>multi-</w:t>
      </w:r>
      <w:r w:rsidR="004C5BEA" w:rsidRPr="003422C5">
        <w:rPr>
          <w:rFonts w:eastAsia="SimSun"/>
          <w:lang w:eastAsia="zh-CN"/>
        </w:rPr>
        <w:t>stage</w:t>
      </w:r>
      <w:r w:rsidR="004C5BEA" w:rsidRPr="003422C5">
        <w:rPr>
          <w:rFonts w:eastAsiaTheme="minorEastAsia"/>
          <w:lang w:eastAsia="zh-CN"/>
        </w:rPr>
        <w:t xml:space="preserve"> sequence is much lower than that of one-</w:t>
      </w:r>
      <w:r w:rsidR="004C5BEA" w:rsidRPr="003422C5">
        <w:rPr>
          <w:rFonts w:eastAsia="SimSun"/>
          <w:lang w:eastAsia="zh-CN"/>
        </w:rPr>
        <w:t xml:space="preserve">stage </w:t>
      </w:r>
      <w:r w:rsidR="004C5BEA" w:rsidRPr="003422C5">
        <w:rPr>
          <w:lang w:eastAsia="zh-CN"/>
        </w:rPr>
        <w:t>sequenc</w:t>
      </w:r>
      <w:r w:rsidR="004C5BEA" w:rsidRPr="003422C5">
        <w:rPr>
          <w:rFonts w:eastAsiaTheme="minorEastAsia"/>
          <w:lang w:eastAsia="zh-CN"/>
        </w:rPr>
        <w:t>e</w:t>
      </w:r>
      <w:r w:rsidRPr="003422C5">
        <w:rPr>
          <w:rFonts w:eastAsiaTheme="minorEastAsia" w:hint="eastAsia"/>
          <w:lang w:eastAsia="zh-CN"/>
        </w:rPr>
        <w:t>, which is</w:t>
      </w:r>
      <w:r w:rsidRPr="003422C5">
        <w:rPr>
          <w:rFonts w:eastAsia="SimSun"/>
          <w:lang w:eastAsia="zh-CN"/>
        </w:rPr>
        <w:t xml:space="preserve"> shown in Table </w:t>
      </w:r>
      <w:r w:rsidRPr="003422C5">
        <w:rPr>
          <w:rFonts w:eastAsiaTheme="minorEastAsia" w:hint="eastAsia"/>
          <w:lang w:eastAsia="zh-CN"/>
        </w:rPr>
        <w:t>6</w:t>
      </w:r>
      <w:r w:rsidR="004C5BEA" w:rsidRPr="003422C5">
        <w:rPr>
          <w:rFonts w:eastAsiaTheme="minorEastAsia"/>
          <w:lang w:eastAsia="zh-CN"/>
        </w:rPr>
        <w:t>.</w:t>
      </w:r>
    </w:p>
    <w:p w:rsidR="005A5D06" w:rsidRPr="00D67826" w:rsidRDefault="004432BD" w:rsidP="005A5D06">
      <w:pPr>
        <w:jc w:val="center"/>
        <w:rPr>
          <w:b/>
        </w:rPr>
      </w:pPr>
      <w:proofErr w:type="gramStart"/>
      <w:r w:rsidRPr="004432BD">
        <w:rPr>
          <w:b/>
        </w:rPr>
        <w:t xml:space="preserve">Table </w:t>
      </w:r>
      <w:r w:rsidRPr="004432BD">
        <w:rPr>
          <w:rFonts w:eastAsiaTheme="minorEastAsia"/>
          <w:b/>
          <w:lang w:eastAsia="zh-CN"/>
        </w:rPr>
        <w:t>6</w:t>
      </w:r>
      <w:r w:rsidRPr="004432BD">
        <w:rPr>
          <w:b/>
        </w:rPr>
        <w:t>.</w:t>
      </w:r>
      <w:proofErr w:type="gramEnd"/>
      <w:r w:rsidRPr="004432BD">
        <w:rPr>
          <w:b/>
        </w:rPr>
        <w:t xml:space="preserve"> </w:t>
      </w:r>
      <w:r w:rsidRPr="004432BD">
        <w:rPr>
          <w:rFonts w:eastAsiaTheme="minorEastAsia"/>
          <w:b/>
          <w:lang w:eastAsia="zh-CN"/>
        </w:rPr>
        <w:t>C</w:t>
      </w:r>
      <w:r w:rsidRPr="004432BD">
        <w:rPr>
          <w:b/>
        </w:rPr>
        <w:t>ollision probability</w:t>
      </w:r>
      <w:r w:rsidRPr="004432BD">
        <w:rPr>
          <w:rFonts w:eastAsiaTheme="minorEastAsia"/>
          <w:b/>
          <w:lang w:eastAsia="zh-CN"/>
        </w:rPr>
        <w:t xml:space="preserve"> of two types of RACH preamble sequence</w:t>
      </w:r>
    </w:p>
    <w:tbl>
      <w:tblPr>
        <w:tblStyle w:val="af3"/>
        <w:tblW w:w="0" w:type="auto"/>
        <w:jc w:val="center"/>
        <w:tblLook w:val="04A0"/>
      </w:tblPr>
      <w:tblGrid>
        <w:gridCol w:w="1864"/>
        <w:gridCol w:w="2206"/>
        <w:gridCol w:w="2436"/>
      </w:tblGrid>
      <w:tr w:rsidR="005A5D06" w:rsidRPr="003422C5" w:rsidTr="00AD2622">
        <w:trPr>
          <w:jc w:val="center"/>
        </w:trPr>
        <w:tc>
          <w:tcPr>
            <w:tcW w:w="1864" w:type="dxa"/>
            <w:vMerge w:val="restart"/>
            <w:vAlign w:val="center"/>
          </w:tcPr>
          <w:p w:rsidR="00FE3258" w:rsidRDefault="005A5D06">
            <w:r w:rsidRPr="00EB7C16">
              <w:object w:dxaOrig="200" w:dyaOrig="240">
                <v:shape id="_x0000_i1030" type="#_x0000_t75" style="width:9.75pt;height:12pt" o:ole="">
                  <v:imagedata r:id="rId19" o:title=""/>
                </v:shape>
                <o:OLEObject Type="Embed" ProgID="Equation.DSMT4" ShapeID="_x0000_i1030" DrawAspect="Content" ObjectID="_1572509861" r:id="rId20"/>
              </w:object>
            </w:r>
            <w:r w:rsidR="004432BD" w:rsidRPr="004432BD">
              <w:t xml:space="preserve">\ </w:t>
            </w:r>
            <w:r w:rsidRPr="00EB7C16">
              <w:object w:dxaOrig="240" w:dyaOrig="279">
                <v:shape id="_x0000_i1031" type="#_x0000_t75" style="width:12pt;height:14.25pt" o:ole="">
                  <v:imagedata r:id="rId21" o:title=""/>
                </v:shape>
                <o:OLEObject Type="Embed" ProgID="Equation.DSMT4" ShapeID="_x0000_i1031" DrawAspect="Content" ObjectID="_1572509862" r:id="rId22"/>
              </w:object>
            </w:r>
            <w:r w:rsidR="004432BD" w:rsidRPr="004432BD">
              <w:t>\</w:t>
            </w:r>
            <w:r w:rsidRPr="00EB7C16">
              <w:object w:dxaOrig="279" w:dyaOrig="220">
                <v:shape id="_x0000_i1032" type="#_x0000_t75" style="width:14.25pt;height:11.25pt" o:ole="">
                  <v:imagedata r:id="rId23" o:title=""/>
                </v:shape>
                <o:OLEObject Type="Embed" ProgID="Equation.DSMT4" ShapeID="_x0000_i1032" DrawAspect="Content" ObjectID="_1572509863" r:id="rId24"/>
              </w:object>
            </w:r>
          </w:p>
        </w:tc>
        <w:tc>
          <w:tcPr>
            <w:tcW w:w="2202" w:type="dxa"/>
            <w:vAlign w:val="center"/>
          </w:tcPr>
          <w:p w:rsidR="00FE3258" w:rsidRDefault="00C827BA">
            <w:r>
              <w:t>LTE RACH preamble format 4 with one stage</w:t>
            </w:r>
          </w:p>
        </w:tc>
        <w:tc>
          <w:tcPr>
            <w:tcW w:w="2423" w:type="dxa"/>
            <w:vAlign w:val="center"/>
          </w:tcPr>
          <w:p w:rsidR="00FE3258" w:rsidRDefault="004432BD">
            <w:r w:rsidRPr="004432BD">
              <w:t>NR RACH preamble option 4 with two stage</w:t>
            </w:r>
          </w:p>
        </w:tc>
      </w:tr>
      <w:tr w:rsidR="005A5D06" w:rsidRPr="003422C5" w:rsidTr="00AD2622">
        <w:trPr>
          <w:jc w:val="center"/>
        </w:trPr>
        <w:tc>
          <w:tcPr>
            <w:tcW w:w="1864" w:type="dxa"/>
            <w:vMerge/>
            <w:vAlign w:val="center"/>
          </w:tcPr>
          <w:p w:rsidR="00FE3258" w:rsidRDefault="00FE3258"/>
        </w:tc>
        <w:tc>
          <w:tcPr>
            <w:tcW w:w="2202" w:type="dxa"/>
            <w:vAlign w:val="center"/>
          </w:tcPr>
          <w:p w:rsidR="00FE3258" w:rsidRDefault="005A5D06">
            <w:r w:rsidRPr="00EB7C16">
              <w:object w:dxaOrig="1980" w:dyaOrig="300">
                <v:shape id="_x0000_i1033" type="#_x0000_t75" style="width:99.75pt;height:15.75pt" o:ole="">
                  <v:imagedata r:id="rId25" o:title=""/>
                </v:shape>
                <o:OLEObject Type="Embed" ProgID="Equation.DSMT4" ShapeID="_x0000_i1033" DrawAspect="Content" ObjectID="_1572509864" r:id="rId26"/>
              </w:object>
            </w:r>
          </w:p>
        </w:tc>
        <w:tc>
          <w:tcPr>
            <w:tcW w:w="2423" w:type="dxa"/>
            <w:vAlign w:val="center"/>
          </w:tcPr>
          <w:p w:rsidR="00FE3258" w:rsidRDefault="005A5D06">
            <w:r w:rsidRPr="00EB7C16">
              <w:object w:dxaOrig="2200" w:dyaOrig="300">
                <v:shape id="_x0000_i1034" type="#_x0000_t75" style="width:111pt;height:15.75pt" o:ole="">
                  <v:imagedata r:id="rId27" o:title=""/>
                </v:shape>
                <o:OLEObject Type="Embed" ProgID="Equation.DSMT4" ShapeID="_x0000_i1034" DrawAspect="Content" ObjectID="_1572509865" r:id="rId28"/>
              </w:object>
            </w:r>
          </w:p>
        </w:tc>
      </w:tr>
      <w:tr w:rsidR="005A5D06" w:rsidRPr="003422C5" w:rsidTr="00AD2622">
        <w:trPr>
          <w:jc w:val="center"/>
        </w:trPr>
        <w:tc>
          <w:tcPr>
            <w:tcW w:w="1864" w:type="dxa"/>
            <w:vAlign w:val="center"/>
          </w:tcPr>
          <w:p w:rsidR="00FE3258" w:rsidRDefault="005A5D06">
            <w:r w:rsidRPr="00EB7C16">
              <w:object w:dxaOrig="200" w:dyaOrig="240">
                <v:shape id="_x0000_i1035" type="#_x0000_t75" style="width:9.75pt;height:12pt" o:ole="">
                  <v:imagedata r:id="rId19" o:title=""/>
                </v:shape>
                <o:OLEObject Type="Embed" ProgID="Equation.DSMT4" ShapeID="_x0000_i1035" DrawAspect="Content" ObjectID="_1572509866" r:id="rId29"/>
              </w:object>
            </w:r>
            <w:r w:rsidR="00C827BA">
              <w:t>=1.0</w:t>
            </w:r>
          </w:p>
        </w:tc>
        <w:tc>
          <w:tcPr>
            <w:tcW w:w="2202" w:type="dxa"/>
            <w:vAlign w:val="center"/>
          </w:tcPr>
          <w:p w:rsidR="00FE3258" w:rsidRDefault="00C827BA">
            <w:r>
              <w:t>0.013</w:t>
            </w:r>
          </w:p>
        </w:tc>
        <w:tc>
          <w:tcPr>
            <w:tcW w:w="2423" w:type="dxa"/>
            <w:vAlign w:val="center"/>
          </w:tcPr>
          <w:p w:rsidR="00FE3258" w:rsidRDefault="00C827BA">
            <w:r>
              <w:t>0.00016</w:t>
            </w:r>
          </w:p>
        </w:tc>
      </w:tr>
      <w:tr w:rsidR="005A5D06" w:rsidRPr="003422C5" w:rsidTr="00AD2622">
        <w:trPr>
          <w:jc w:val="center"/>
        </w:trPr>
        <w:tc>
          <w:tcPr>
            <w:tcW w:w="1864" w:type="dxa"/>
            <w:vAlign w:val="center"/>
          </w:tcPr>
          <w:p w:rsidR="00FE3258" w:rsidRDefault="005A5D06">
            <w:r w:rsidRPr="00EB7C16">
              <w:object w:dxaOrig="200" w:dyaOrig="240">
                <v:shape id="_x0000_i1036" type="#_x0000_t75" style="width:9.75pt;height:12pt" o:ole="">
                  <v:imagedata r:id="rId19" o:title=""/>
                </v:shape>
                <o:OLEObject Type="Embed" ProgID="Equation.DSMT4" ShapeID="_x0000_i1036" DrawAspect="Content" ObjectID="_1572509867" r:id="rId30"/>
              </w:object>
            </w:r>
            <w:r w:rsidR="00C827BA">
              <w:t>=5.0</w:t>
            </w:r>
          </w:p>
        </w:tc>
        <w:tc>
          <w:tcPr>
            <w:tcW w:w="2202" w:type="dxa"/>
            <w:vAlign w:val="center"/>
          </w:tcPr>
          <w:p w:rsidR="00FE3258" w:rsidRDefault="00C827BA">
            <w:r>
              <w:t>0.061</w:t>
            </w:r>
          </w:p>
        </w:tc>
        <w:tc>
          <w:tcPr>
            <w:tcW w:w="2423" w:type="dxa"/>
            <w:vAlign w:val="center"/>
          </w:tcPr>
          <w:p w:rsidR="00FE3258" w:rsidRDefault="00C827BA">
            <w:r>
              <w:t>0.00078</w:t>
            </w:r>
          </w:p>
        </w:tc>
      </w:tr>
      <w:tr w:rsidR="005A5D06" w:rsidRPr="003422C5" w:rsidTr="00AD2622">
        <w:trPr>
          <w:jc w:val="center"/>
        </w:trPr>
        <w:tc>
          <w:tcPr>
            <w:tcW w:w="1864" w:type="dxa"/>
            <w:vAlign w:val="center"/>
          </w:tcPr>
          <w:p w:rsidR="00FE3258" w:rsidRDefault="005A5D06">
            <w:r w:rsidRPr="00EB7C16">
              <w:object w:dxaOrig="200" w:dyaOrig="240">
                <v:shape id="_x0000_i1037" type="#_x0000_t75" style="width:9.75pt;height:12pt" o:ole="">
                  <v:imagedata r:id="rId19" o:title=""/>
                </v:shape>
                <o:OLEObject Type="Embed" ProgID="Equation.DSMT4" ShapeID="_x0000_i1037" DrawAspect="Content" ObjectID="_1572509868" r:id="rId31"/>
              </w:object>
            </w:r>
            <w:r w:rsidR="00C827BA">
              <w:t>=10.0</w:t>
            </w:r>
          </w:p>
        </w:tc>
        <w:tc>
          <w:tcPr>
            <w:tcW w:w="2202" w:type="dxa"/>
            <w:vAlign w:val="center"/>
          </w:tcPr>
          <w:p w:rsidR="00FE3258" w:rsidRDefault="00C827BA">
            <w:r>
              <w:t>0.12</w:t>
            </w:r>
          </w:p>
        </w:tc>
        <w:tc>
          <w:tcPr>
            <w:tcW w:w="2423" w:type="dxa"/>
            <w:vAlign w:val="center"/>
          </w:tcPr>
          <w:p w:rsidR="00FE3258" w:rsidRDefault="00C827BA">
            <w:r>
              <w:t>0.0015</w:t>
            </w:r>
          </w:p>
        </w:tc>
      </w:tr>
      <w:tr w:rsidR="005A5D06" w:rsidRPr="003422C5" w:rsidTr="00AD2622">
        <w:trPr>
          <w:jc w:val="center"/>
        </w:trPr>
        <w:tc>
          <w:tcPr>
            <w:tcW w:w="1864" w:type="dxa"/>
            <w:vAlign w:val="center"/>
          </w:tcPr>
          <w:p w:rsidR="00FE3258" w:rsidRDefault="005A5D06">
            <w:r w:rsidRPr="00EB7C16">
              <w:object w:dxaOrig="200" w:dyaOrig="240">
                <v:shape id="_x0000_i1038" type="#_x0000_t75" style="width:9.75pt;height:12pt" o:ole="">
                  <v:imagedata r:id="rId19" o:title=""/>
                </v:shape>
                <o:OLEObject Type="Embed" ProgID="Equation.DSMT4" ShapeID="_x0000_i1038" DrawAspect="Content" ObjectID="_1572509869" r:id="rId32"/>
              </w:object>
            </w:r>
            <w:r w:rsidR="00C827BA">
              <w:t>=15.0</w:t>
            </w:r>
          </w:p>
        </w:tc>
        <w:tc>
          <w:tcPr>
            <w:tcW w:w="2202" w:type="dxa"/>
            <w:vAlign w:val="center"/>
          </w:tcPr>
          <w:p w:rsidR="00FE3258" w:rsidRDefault="00C827BA">
            <w:r>
              <w:t>0.17</w:t>
            </w:r>
          </w:p>
        </w:tc>
        <w:tc>
          <w:tcPr>
            <w:tcW w:w="2423" w:type="dxa"/>
            <w:vAlign w:val="center"/>
          </w:tcPr>
          <w:p w:rsidR="00FE3258" w:rsidRDefault="00C827BA">
            <w:r>
              <w:t>0.0023</w:t>
            </w:r>
          </w:p>
        </w:tc>
      </w:tr>
      <w:tr w:rsidR="005A5D06" w:rsidRPr="003422C5" w:rsidTr="00AD2622">
        <w:trPr>
          <w:jc w:val="center"/>
        </w:trPr>
        <w:tc>
          <w:tcPr>
            <w:tcW w:w="1864" w:type="dxa"/>
            <w:vAlign w:val="center"/>
          </w:tcPr>
          <w:p w:rsidR="00FE3258" w:rsidRDefault="005A5D06">
            <w:r w:rsidRPr="00EB7C16">
              <w:object w:dxaOrig="200" w:dyaOrig="240">
                <v:shape id="_x0000_i1039" type="#_x0000_t75" style="width:9.75pt;height:12pt" o:ole="">
                  <v:imagedata r:id="rId19" o:title=""/>
                </v:shape>
                <o:OLEObject Type="Embed" ProgID="Equation.DSMT4" ShapeID="_x0000_i1039" DrawAspect="Content" ObjectID="_1572509870" r:id="rId33"/>
              </w:object>
            </w:r>
            <w:r w:rsidR="00C827BA">
              <w:t>=20.0</w:t>
            </w:r>
          </w:p>
        </w:tc>
        <w:tc>
          <w:tcPr>
            <w:tcW w:w="2202" w:type="dxa"/>
            <w:vAlign w:val="center"/>
          </w:tcPr>
          <w:p w:rsidR="00FE3258" w:rsidRDefault="00C827BA">
            <w:r>
              <w:t>0.22</w:t>
            </w:r>
          </w:p>
        </w:tc>
        <w:tc>
          <w:tcPr>
            <w:tcW w:w="2423" w:type="dxa"/>
            <w:vAlign w:val="center"/>
          </w:tcPr>
          <w:p w:rsidR="00FE3258" w:rsidRDefault="00C827BA">
            <w:r>
              <w:t>0.0031</w:t>
            </w:r>
          </w:p>
        </w:tc>
      </w:tr>
      <w:tr w:rsidR="005A5D06" w:rsidRPr="003422C5" w:rsidTr="00AD2622">
        <w:trPr>
          <w:jc w:val="center"/>
        </w:trPr>
        <w:tc>
          <w:tcPr>
            <w:tcW w:w="1864" w:type="dxa"/>
            <w:vAlign w:val="center"/>
          </w:tcPr>
          <w:p w:rsidR="00FE3258" w:rsidRDefault="005A5D06">
            <w:r w:rsidRPr="00EB7C16">
              <w:object w:dxaOrig="200" w:dyaOrig="240">
                <v:shape id="_x0000_i1040" type="#_x0000_t75" style="width:9.75pt;height:12pt" o:ole="">
                  <v:imagedata r:id="rId19" o:title=""/>
                </v:shape>
                <o:OLEObject Type="Embed" ProgID="Equation.DSMT4" ShapeID="_x0000_i1040" DrawAspect="Content" ObjectID="_1572509871" r:id="rId34"/>
              </w:object>
            </w:r>
            <w:r w:rsidR="00C827BA">
              <w:t>=50.0</w:t>
            </w:r>
          </w:p>
        </w:tc>
        <w:tc>
          <w:tcPr>
            <w:tcW w:w="2202" w:type="dxa"/>
            <w:vAlign w:val="center"/>
          </w:tcPr>
          <w:p w:rsidR="00FE3258" w:rsidRDefault="00C827BA">
            <w:r>
              <w:t>0.47</w:t>
            </w:r>
          </w:p>
        </w:tc>
        <w:tc>
          <w:tcPr>
            <w:tcW w:w="2423" w:type="dxa"/>
            <w:vAlign w:val="center"/>
          </w:tcPr>
          <w:p w:rsidR="00FE3258" w:rsidRDefault="00C827BA">
            <w:r>
              <w:t>0.0077</w:t>
            </w:r>
          </w:p>
        </w:tc>
      </w:tr>
    </w:tbl>
    <w:p w:rsidR="00BF2338" w:rsidRPr="003422C5" w:rsidRDefault="00BF2338">
      <w:pPr>
        <w:jc w:val="both"/>
        <w:rPr>
          <w:rFonts w:eastAsiaTheme="minorEastAsia"/>
          <w:lang w:eastAsia="zh-CN"/>
        </w:rPr>
      </w:pPr>
    </w:p>
    <w:p w:rsidR="00BF2338" w:rsidRPr="003422C5" w:rsidRDefault="00DB798C">
      <w:pPr>
        <w:jc w:val="both"/>
        <w:rPr>
          <w:rFonts w:eastAsiaTheme="minorEastAsia"/>
          <w:lang w:eastAsia="zh-CN"/>
        </w:rPr>
      </w:pPr>
      <w:r w:rsidRPr="003422C5">
        <w:rPr>
          <w:rFonts w:eastAsiaTheme="minorEastAsia" w:hint="eastAsia"/>
          <w:lang w:eastAsia="zh-CN"/>
        </w:rPr>
        <w:t>As given in [</w:t>
      </w:r>
      <w:r w:rsidR="00482FE4" w:rsidRPr="003422C5">
        <w:rPr>
          <w:rFonts w:eastAsiaTheme="minorEastAsia" w:hint="eastAsia"/>
          <w:lang w:eastAsia="zh-CN"/>
        </w:rPr>
        <w:t>7</w:t>
      </w:r>
      <w:r w:rsidRPr="003422C5">
        <w:rPr>
          <w:rFonts w:eastAsiaTheme="minorEastAsia" w:hint="eastAsia"/>
          <w:lang w:eastAsia="zh-CN"/>
        </w:rPr>
        <w:t>], t</w:t>
      </w:r>
      <w:r w:rsidR="004C5BEA" w:rsidRPr="003422C5">
        <w:rPr>
          <w:lang w:eastAsia="zh-CN"/>
        </w:rPr>
        <w:t>he impact of frequency offset on the time offset</w:t>
      </w:r>
      <w:r w:rsidR="004C5BEA" w:rsidRPr="003422C5">
        <w:rPr>
          <w:rFonts w:eastAsiaTheme="minorEastAsia"/>
          <w:lang w:eastAsia="zh-CN"/>
        </w:rPr>
        <w:t>, NR P</w:t>
      </w:r>
      <w:r w:rsidR="004C5BEA" w:rsidRPr="003422C5">
        <w:rPr>
          <w:rFonts w:eastAsia="SimSun"/>
          <w:lang w:eastAsia="zh-CN"/>
        </w:rPr>
        <w:t>RACH</w:t>
      </w:r>
      <w:r w:rsidR="004C5BEA" w:rsidRPr="003422C5">
        <w:rPr>
          <w:rFonts w:eastAsiaTheme="minorEastAsia"/>
          <w:lang w:eastAsia="zh-CN"/>
        </w:rPr>
        <w:t>-</w:t>
      </w:r>
      <w:r w:rsidR="004C5BEA" w:rsidRPr="003422C5">
        <w:rPr>
          <w:rFonts w:eastAsia="SimSun"/>
          <w:lang w:eastAsia="zh-CN"/>
        </w:rPr>
        <w:t xml:space="preserve">option 4 with </w:t>
      </w:r>
      <w:r w:rsidR="004C5BEA" w:rsidRPr="003422C5">
        <w:rPr>
          <w:rFonts w:eastAsiaTheme="minorEastAsia"/>
          <w:lang w:eastAsia="zh-CN"/>
        </w:rPr>
        <w:t>multi-</w:t>
      </w:r>
      <w:r w:rsidR="004C5BEA" w:rsidRPr="003422C5">
        <w:rPr>
          <w:rFonts w:eastAsia="SimSun"/>
          <w:lang w:eastAsia="zh-CN"/>
        </w:rPr>
        <w:t xml:space="preserve">stage </w:t>
      </w:r>
      <w:r w:rsidR="004C5BEA" w:rsidRPr="003422C5">
        <w:rPr>
          <w:lang w:eastAsia="zh-CN"/>
        </w:rPr>
        <w:t>sequence</w:t>
      </w:r>
      <w:r w:rsidR="004C5BEA" w:rsidRPr="003422C5">
        <w:rPr>
          <w:rFonts w:eastAsiaTheme="minorEastAsia"/>
          <w:lang w:eastAsia="zh-CN"/>
        </w:rPr>
        <w:t xml:space="preserve"> can provide more robust timing offset estimation under the impact of </w:t>
      </w:r>
      <w:r w:rsidR="004C5BEA" w:rsidRPr="003422C5">
        <w:rPr>
          <w:rFonts w:eastAsia="SimSun"/>
          <w:lang w:eastAsia="zh-CN"/>
        </w:rPr>
        <w:t xml:space="preserve">frequency offset than RACH preamble with </w:t>
      </w:r>
      <w:r w:rsidR="004C5BEA" w:rsidRPr="003422C5">
        <w:rPr>
          <w:rFonts w:eastAsiaTheme="minorEastAsia"/>
          <w:lang w:eastAsia="zh-CN"/>
        </w:rPr>
        <w:t>one-</w:t>
      </w:r>
      <w:r w:rsidR="004C5BEA" w:rsidRPr="003422C5">
        <w:rPr>
          <w:rFonts w:eastAsia="SimSun"/>
          <w:lang w:eastAsia="zh-CN"/>
        </w:rPr>
        <w:t xml:space="preserve">stage </w:t>
      </w:r>
      <w:r w:rsidR="004C5BEA" w:rsidRPr="003422C5">
        <w:rPr>
          <w:lang w:eastAsia="zh-CN"/>
        </w:rPr>
        <w:t>sequence</w:t>
      </w:r>
      <w:r w:rsidR="004C5BEA" w:rsidRPr="003422C5">
        <w:rPr>
          <w:rFonts w:eastAsiaTheme="minorEastAsia"/>
          <w:lang w:eastAsia="zh-CN"/>
        </w:rPr>
        <w:t>.</w:t>
      </w:r>
      <w:r w:rsidRPr="003422C5">
        <w:rPr>
          <w:rFonts w:eastAsiaTheme="minorEastAsia"/>
          <w:szCs w:val="21"/>
          <w:lang w:eastAsia="zh-CN"/>
        </w:rPr>
        <w:t xml:space="preserve"> </w:t>
      </w:r>
      <w:r w:rsidRPr="003422C5">
        <w:rPr>
          <w:rFonts w:eastAsiaTheme="minorEastAsia" w:hint="eastAsia"/>
          <w:szCs w:val="21"/>
          <w:lang w:eastAsia="zh-CN"/>
        </w:rPr>
        <w:t>T</w:t>
      </w:r>
      <w:r w:rsidRPr="003422C5">
        <w:rPr>
          <w:rFonts w:eastAsiaTheme="minorEastAsia"/>
          <w:szCs w:val="21"/>
          <w:lang w:eastAsia="zh-CN"/>
        </w:rPr>
        <w:t>wo methods</w:t>
      </w:r>
      <w:r w:rsidRPr="003422C5">
        <w:rPr>
          <w:rFonts w:eastAsiaTheme="minorEastAsia" w:hint="eastAsia"/>
          <w:lang w:eastAsia="zh-CN"/>
        </w:rPr>
        <w:t xml:space="preserve"> are given </w:t>
      </w:r>
      <w:r w:rsidRPr="003422C5">
        <w:rPr>
          <w:rFonts w:eastAsiaTheme="minorEastAsia" w:hint="eastAsia"/>
          <w:szCs w:val="21"/>
          <w:lang w:eastAsia="zh-CN"/>
        </w:rPr>
        <w:t>f</w:t>
      </w:r>
      <w:r w:rsidR="004C5BEA" w:rsidRPr="003422C5">
        <w:rPr>
          <w:rFonts w:eastAsiaTheme="minorEastAsia"/>
          <w:szCs w:val="21"/>
          <w:lang w:eastAsia="zh-CN"/>
        </w:rPr>
        <w:t>or the s</w:t>
      </w:r>
      <w:r w:rsidR="004C5BEA" w:rsidRPr="003422C5">
        <w:rPr>
          <w:szCs w:val="21"/>
        </w:rPr>
        <w:t xml:space="preserve">olution of the </w:t>
      </w:r>
      <w:r w:rsidR="004C5BEA" w:rsidRPr="003422C5">
        <w:rPr>
          <w:lang w:eastAsia="zh-CN"/>
        </w:rPr>
        <w:t xml:space="preserve">potential </w:t>
      </w:r>
      <w:r w:rsidR="004C5BEA" w:rsidRPr="003422C5">
        <w:rPr>
          <w:rFonts w:eastAsiaTheme="minorEastAsia"/>
          <w:lang w:eastAsia="zh-CN"/>
        </w:rPr>
        <w:t>d</w:t>
      </w:r>
      <w:r w:rsidR="004C5BEA" w:rsidRPr="003422C5">
        <w:rPr>
          <w:rFonts w:eastAsia="SimSun"/>
          <w:lang w:eastAsia="zh-CN"/>
        </w:rPr>
        <w:t xml:space="preserve">etection </w:t>
      </w:r>
      <w:r w:rsidR="004C5BEA" w:rsidRPr="003422C5">
        <w:rPr>
          <w:rFonts w:eastAsiaTheme="minorEastAsia"/>
          <w:lang w:eastAsia="zh-CN"/>
        </w:rPr>
        <w:t>a</w:t>
      </w:r>
      <w:r w:rsidR="004C5BEA" w:rsidRPr="003422C5">
        <w:rPr>
          <w:rFonts w:eastAsia="SimSun"/>
          <w:lang w:eastAsia="zh-CN"/>
        </w:rPr>
        <w:t>mbiguity</w:t>
      </w:r>
      <w:r w:rsidRPr="003422C5">
        <w:rPr>
          <w:rFonts w:eastAsiaTheme="minorEastAsia" w:hint="eastAsia"/>
          <w:szCs w:val="21"/>
          <w:lang w:eastAsia="zh-CN"/>
        </w:rPr>
        <w:t xml:space="preserve">. </w:t>
      </w:r>
      <w:r w:rsidR="004C5BEA" w:rsidRPr="003422C5">
        <w:rPr>
          <w:rFonts w:eastAsiaTheme="minorEastAsia"/>
          <w:lang w:eastAsia="zh-CN"/>
        </w:rPr>
        <w:t xml:space="preserve">NR RACH </w:t>
      </w:r>
      <w:r w:rsidR="004C5BEA" w:rsidRPr="003422C5">
        <w:rPr>
          <w:rFonts w:eastAsia="SimSun"/>
          <w:lang w:eastAsia="zh-CN"/>
        </w:rPr>
        <w:t xml:space="preserve">option 4 with </w:t>
      </w:r>
      <w:r w:rsidR="004C5BEA" w:rsidRPr="003422C5">
        <w:rPr>
          <w:rFonts w:eastAsiaTheme="minorEastAsia"/>
          <w:lang w:eastAsia="zh-CN"/>
        </w:rPr>
        <w:t>two-</w:t>
      </w:r>
      <w:r w:rsidR="004C5BEA" w:rsidRPr="003422C5">
        <w:rPr>
          <w:rFonts w:eastAsia="SimSun"/>
          <w:lang w:eastAsia="zh-CN"/>
        </w:rPr>
        <w:t xml:space="preserve">stage </w:t>
      </w:r>
      <w:r w:rsidR="004C5BEA" w:rsidRPr="003422C5">
        <w:rPr>
          <w:lang w:eastAsia="zh-CN"/>
        </w:rPr>
        <w:t>sequence</w:t>
      </w:r>
      <w:r w:rsidR="004C5BEA" w:rsidRPr="003422C5">
        <w:rPr>
          <w:rFonts w:eastAsiaTheme="minorEastAsia"/>
          <w:lang w:eastAsia="zh-CN"/>
        </w:rPr>
        <w:t xml:space="preserve"> can achieve a better performance than LTE </w:t>
      </w:r>
      <w:r w:rsidR="004C5BEA" w:rsidRPr="003422C5">
        <w:rPr>
          <w:rFonts w:eastAsia="SimSun"/>
          <w:lang w:eastAsia="zh-CN"/>
        </w:rPr>
        <w:t xml:space="preserve">RACH preamble with </w:t>
      </w:r>
      <w:r w:rsidR="004C5BEA" w:rsidRPr="003422C5">
        <w:rPr>
          <w:rFonts w:eastAsiaTheme="minorEastAsia"/>
          <w:lang w:eastAsia="zh-CN"/>
        </w:rPr>
        <w:t>one-</w:t>
      </w:r>
      <w:r w:rsidR="004C5BEA" w:rsidRPr="003422C5">
        <w:rPr>
          <w:rFonts w:eastAsia="SimSun"/>
          <w:lang w:eastAsia="zh-CN"/>
        </w:rPr>
        <w:t xml:space="preserve">stage </w:t>
      </w:r>
      <w:r w:rsidR="004C5BEA" w:rsidRPr="003422C5">
        <w:rPr>
          <w:lang w:eastAsia="zh-CN"/>
        </w:rPr>
        <w:t>sequence</w:t>
      </w:r>
      <w:r w:rsidR="004C5BEA" w:rsidRPr="003422C5">
        <w:rPr>
          <w:rFonts w:eastAsiaTheme="minorEastAsia"/>
          <w:lang w:eastAsia="zh-CN"/>
        </w:rPr>
        <w:t xml:space="preserve"> with large </w:t>
      </w:r>
      <w:r w:rsidR="004C5BEA" w:rsidRPr="003422C5">
        <w:rPr>
          <w:rFonts w:eastAsia="SimSun"/>
          <w:lang w:eastAsia="zh-CN"/>
        </w:rPr>
        <w:t>frequency offse</w:t>
      </w:r>
      <w:r w:rsidR="004C5BEA" w:rsidRPr="003422C5">
        <w:rPr>
          <w:rFonts w:eastAsiaTheme="minorEastAsia"/>
          <w:lang w:eastAsia="zh-CN"/>
        </w:rPr>
        <w:t>t.</w:t>
      </w:r>
    </w:p>
    <w:p w:rsidR="00BF2338" w:rsidRPr="00672E71" w:rsidRDefault="004432BD">
      <w:pPr>
        <w:jc w:val="both"/>
        <w:rPr>
          <w:rFonts w:eastAsiaTheme="minorEastAsia"/>
          <w:i/>
          <w:lang w:eastAsia="zh-CN"/>
        </w:rPr>
      </w:pPr>
      <w:r w:rsidRPr="004432BD">
        <w:rPr>
          <w:rFonts w:eastAsiaTheme="minorEastAsia"/>
          <w:b/>
          <w:i/>
          <w:lang w:eastAsia="zh-CN"/>
        </w:rPr>
        <w:t>Proposal 7: NR should support RACH design option 4 for candidate method of RACH capacity enhancement, where different sequences (either different ZC sequences or ZC sequences cover with m-sequences) are used across multiple PRACH preambles.</w:t>
      </w:r>
    </w:p>
    <w:p w:rsidR="00247966" w:rsidRPr="003422C5" w:rsidRDefault="00247966">
      <w:pPr>
        <w:rPr>
          <w:rFonts w:eastAsiaTheme="minorEastAsia"/>
          <w:lang w:eastAsia="zh-CN"/>
        </w:rPr>
      </w:pPr>
    </w:p>
    <w:p w:rsidR="000859B2" w:rsidRPr="003422C5" w:rsidRDefault="00B775B9" w:rsidP="00236BFD">
      <w:pPr>
        <w:pStyle w:val="1"/>
        <w:ind w:left="360"/>
      </w:pPr>
      <w:r w:rsidRPr="003422C5">
        <w:lastRenderedPageBreak/>
        <w:t>Conclusion</w:t>
      </w:r>
    </w:p>
    <w:p w:rsidR="00080218" w:rsidRPr="003422C5" w:rsidRDefault="00B775B9" w:rsidP="00E42762">
      <w:pPr>
        <w:rPr>
          <w:rFonts w:eastAsiaTheme="minorEastAsia"/>
          <w:lang w:eastAsia="zh-CN"/>
        </w:rPr>
      </w:pPr>
      <w:r w:rsidRPr="003422C5">
        <w:t xml:space="preserve">This paper </w:t>
      </w:r>
      <w:r w:rsidR="00684785" w:rsidRPr="003422C5">
        <w:rPr>
          <w:rFonts w:eastAsiaTheme="minorEastAsia"/>
          <w:lang w:val="en-US" w:eastAsia="zh-CN"/>
        </w:rPr>
        <w:t>investigate</w:t>
      </w:r>
      <w:r w:rsidR="00D97AD7" w:rsidRPr="003422C5">
        <w:rPr>
          <w:rFonts w:eastAsiaTheme="minorEastAsia" w:hint="eastAsia"/>
          <w:lang w:val="en-US" w:eastAsia="zh-CN"/>
        </w:rPr>
        <w:t>s</w:t>
      </w:r>
      <w:r w:rsidR="00684785" w:rsidRPr="003422C5">
        <w:rPr>
          <w:rFonts w:eastAsiaTheme="minorEastAsia"/>
          <w:lang w:val="en-US" w:eastAsia="zh-CN"/>
        </w:rPr>
        <w:t xml:space="preserve"> </w:t>
      </w:r>
      <w:r w:rsidR="00D76BF1" w:rsidRPr="003422C5">
        <w:rPr>
          <w:rFonts w:eastAsiaTheme="minorEastAsia" w:hint="eastAsia"/>
          <w:lang w:val="en-US" w:eastAsia="zh-CN"/>
        </w:rPr>
        <w:t xml:space="preserve">the </w:t>
      </w:r>
      <w:r w:rsidR="00DB798C" w:rsidRPr="003422C5">
        <w:rPr>
          <w:rFonts w:eastAsiaTheme="minorEastAsia" w:hint="eastAsia"/>
          <w:lang w:val="en-US" w:eastAsia="zh-CN"/>
        </w:rPr>
        <w:t>remaining issues for RACH preamble formats</w:t>
      </w:r>
      <w:r w:rsidRPr="003422C5">
        <w:t xml:space="preserve">. </w:t>
      </w:r>
    </w:p>
    <w:p w:rsidR="00080218" w:rsidRPr="003422C5" w:rsidRDefault="00080218" w:rsidP="00080218">
      <w:pPr>
        <w:pStyle w:val="maintext"/>
        <w:numPr>
          <w:ilvl w:val="0"/>
          <w:numId w:val="32"/>
        </w:numPr>
        <w:spacing w:after="0"/>
        <w:ind w:firstLineChars="0"/>
      </w:pPr>
      <w:r w:rsidRPr="003422C5">
        <w:rPr>
          <w:rFonts w:eastAsia="MS Mincho" w:cs="Times New Roman"/>
          <w:b/>
          <w:u w:val="single"/>
          <w:lang w:eastAsia="ja-JP"/>
        </w:rPr>
        <w:t xml:space="preserve">Observation </w:t>
      </w:r>
      <w:r w:rsidRPr="003422C5">
        <w:rPr>
          <w:rFonts w:eastAsiaTheme="minorEastAsia" w:cs="Times New Roman" w:hint="eastAsia"/>
          <w:b/>
          <w:u w:val="single"/>
          <w:lang w:eastAsia="zh-CN"/>
        </w:rPr>
        <w:t>1</w:t>
      </w:r>
      <w:r w:rsidRPr="003422C5">
        <w:t xml:space="preserve">: </w:t>
      </w:r>
      <w:r w:rsidRPr="003422C5">
        <w:rPr>
          <w:rFonts w:eastAsiaTheme="minorEastAsia"/>
          <w:lang w:eastAsia="zh-CN"/>
        </w:rPr>
        <w:t>For</w:t>
      </w:r>
      <w:r w:rsidRPr="003422C5">
        <w:rPr>
          <w:rFonts w:eastAsiaTheme="minorEastAsia"/>
          <w:lang w:val="en-US" w:eastAsia="zh-CN"/>
        </w:rPr>
        <w:t xml:space="preserve"> supporting association between DL </w:t>
      </w:r>
      <w:r w:rsidRPr="003422C5">
        <w:rPr>
          <w:lang w:val="sv-SE"/>
        </w:rPr>
        <w:t>signal/channel</w:t>
      </w:r>
      <w:r w:rsidRPr="003422C5">
        <w:rPr>
          <w:rFonts w:eastAsiaTheme="minorEastAsia"/>
          <w:lang w:val="en-US" w:eastAsia="zh-CN"/>
        </w:rPr>
        <w:t xml:space="preserve"> (e.g., SS blocks) and RACH </w:t>
      </w:r>
      <w:r w:rsidRPr="003422C5">
        <w:rPr>
          <w:lang w:val="en-US"/>
        </w:rPr>
        <w:t>preamble indices for initial access</w:t>
      </w:r>
      <w:r w:rsidRPr="003422C5">
        <w:rPr>
          <w:rFonts w:eastAsiaTheme="minorEastAsia"/>
          <w:lang w:val="en-US" w:eastAsia="zh-CN"/>
        </w:rPr>
        <w:t xml:space="preserve">, and </w:t>
      </w:r>
      <w:r w:rsidRPr="003422C5">
        <w:t xml:space="preserve"> UL </w:t>
      </w:r>
      <w:proofErr w:type="spellStart"/>
      <w:r w:rsidRPr="003422C5">
        <w:t>Tx</w:t>
      </w:r>
      <w:proofErr w:type="spellEnd"/>
      <w:r w:rsidRPr="003422C5">
        <w:t xml:space="preserve"> beam </w:t>
      </w:r>
      <w:r w:rsidRPr="003422C5">
        <w:rPr>
          <w:rFonts w:eastAsiaTheme="minorEastAsia" w:hint="eastAsia"/>
          <w:lang w:eastAsia="zh-CN"/>
        </w:rPr>
        <w:t>sweeping</w:t>
      </w:r>
      <w:r w:rsidRPr="003422C5">
        <w:rPr>
          <w:rFonts w:eastAsiaTheme="minorEastAsia"/>
          <w:lang w:eastAsia="zh-CN"/>
        </w:rPr>
        <w:t xml:space="preserve"> at the UE </w:t>
      </w:r>
      <w:r w:rsidRPr="003422C5">
        <w:rPr>
          <w:lang w:val="en-US"/>
        </w:rPr>
        <w:t>for initial access</w:t>
      </w:r>
      <w:r w:rsidRPr="003422C5">
        <w:rPr>
          <w:rFonts w:eastAsiaTheme="minorEastAsia"/>
          <w:lang w:eastAsia="zh-CN"/>
        </w:rPr>
        <w:t xml:space="preserve">, the capacity of RACH preamble is required to be proportional to the number of supported PRACH users times </w:t>
      </w:r>
      <w:proofErr w:type="spellStart"/>
      <w:r w:rsidRPr="003422C5">
        <w:rPr>
          <w:rFonts w:eastAsiaTheme="minorEastAsia"/>
          <w:lang w:eastAsia="zh-CN"/>
        </w:rPr>
        <w:t>th</w:t>
      </w:r>
      <w:proofErr w:type="spellEnd"/>
      <w:r w:rsidRPr="003422C5">
        <w:rPr>
          <w:rFonts w:eastAsia="MS Mincho"/>
          <w:lang w:val="en-US" w:eastAsia="ja-JP"/>
        </w:rPr>
        <w:t>e maximum number of SS-blocks within SS burst set, L</w:t>
      </w:r>
      <w:r w:rsidRPr="003422C5">
        <w:t>.</w:t>
      </w:r>
    </w:p>
    <w:p w:rsidR="00080218" w:rsidRPr="003422C5" w:rsidRDefault="00080218" w:rsidP="00080218">
      <w:pPr>
        <w:pStyle w:val="maintext"/>
        <w:numPr>
          <w:ilvl w:val="0"/>
          <w:numId w:val="32"/>
        </w:numPr>
        <w:spacing w:after="0"/>
        <w:ind w:firstLineChars="0"/>
      </w:pPr>
      <w:r w:rsidRPr="003422C5">
        <w:rPr>
          <w:rFonts w:eastAsia="MS Mincho" w:cs="Times New Roman"/>
          <w:b/>
          <w:u w:val="single"/>
          <w:lang w:eastAsia="ja-JP"/>
        </w:rPr>
        <w:t xml:space="preserve">Observation </w:t>
      </w:r>
      <w:r w:rsidRPr="003422C5">
        <w:rPr>
          <w:rFonts w:eastAsiaTheme="minorEastAsia" w:cs="Times New Roman" w:hint="eastAsia"/>
          <w:b/>
          <w:u w:val="single"/>
          <w:lang w:eastAsia="zh-CN"/>
        </w:rPr>
        <w:t>2</w:t>
      </w:r>
      <w:r w:rsidRPr="003422C5">
        <w:rPr>
          <w:rFonts w:eastAsia="MS Mincho" w:cs="Times New Roman"/>
          <w:b/>
          <w:u w:val="single"/>
          <w:lang w:eastAsia="ja-JP"/>
        </w:rPr>
        <w:t>:</w:t>
      </w:r>
      <w:r w:rsidRPr="003422C5">
        <w:t xml:space="preserve"> </w:t>
      </w:r>
      <w:r w:rsidRPr="003422C5">
        <w:rPr>
          <w:rFonts w:eastAsiaTheme="minorEastAsia"/>
          <w:lang w:eastAsia="zh-CN"/>
        </w:rPr>
        <w:t>For n</w:t>
      </w:r>
      <w:r w:rsidRPr="003422C5">
        <w:t>on-contention based beam failure recovery based on PRACH channel</w:t>
      </w:r>
      <w:r w:rsidRPr="003422C5">
        <w:rPr>
          <w:rFonts w:eastAsiaTheme="minorEastAsia"/>
          <w:lang w:eastAsia="zh-CN"/>
        </w:rPr>
        <w:t>, the capacity of RACH preamble depends on the number of users which carry on</w:t>
      </w:r>
      <w:r w:rsidRPr="003422C5">
        <w:t xml:space="preserve"> beam failure recovery request transmission</w:t>
      </w:r>
      <w:r w:rsidRPr="003422C5">
        <w:rPr>
          <w:rFonts w:eastAsiaTheme="minorEastAsia"/>
          <w:lang w:eastAsia="zh-CN"/>
        </w:rPr>
        <w:t xml:space="preserve"> multiplied with </w:t>
      </w:r>
      <w:r w:rsidRPr="003422C5">
        <w:t xml:space="preserve">the number of </w:t>
      </w:r>
      <w:r w:rsidRPr="003422C5">
        <w:rPr>
          <w:lang w:val="en-US"/>
        </w:rPr>
        <w:t>DL</w:t>
      </w:r>
      <w:r w:rsidRPr="003422C5">
        <w:t xml:space="preserve"> beams. </w:t>
      </w:r>
    </w:p>
    <w:p w:rsidR="00080218" w:rsidRPr="003422C5" w:rsidRDefault="00080218" w:rsidP="00080218">
      <w:pPr>
        <w:pStyle w:val="maintext"/>
        <w:numPr>
          <w:ilvl w:val="0"/>
          <w:numId w:val="32"/>
        </w:numPr>
        <w:spacing w:after="0"/>
        <w:ind w:firstLineChars="0"/>
      </w:pPr>
      <w:r w:rsidRPr="003422C5">
        <w:rPr>
          <w:rFonts w:eastAsia="MS Mincho" w:cs="Times New Roman"/>
          <w:b/>
          <w:u w:val="single"/>
          <w:lang w:eastAsia="ja-JP"/>
        </w:rPr>
        <w:t xml:space="preserve">Observation </w:t>
      </w:r>
      <w:r w:rsidRPr="003422C5">
        <w:rPr>
          <w:rFonts w:eastAsiaTheme="minorEastAsia" w:cs="Times New Roman" w:hint="eastAsia"/>
          <w:b/>
          <w:u w:val="single"/>
          <w:lang w:eastAsia="zh-CN"/>
        </w:rPr>
        <w:t>3</w:t>
      </w:r>
      <w:r w:rsidRPr="003422C5">
        <w:t>: The impact of out-of-sync recovery requests on the capacity of RACH preamble is similar to beam recovery requests</w:t>
      </w:r>
      <w:r w:rsidRPr="003422C5">
        <w:rPr>
          <w:rFonts w:eastAsiaTheme="minorEastAsia"/>
          <w:lang w:eastAsia="zh-CN"/>
        </w:rPr>
        <w:t>, which depends on the number of users which carry on</w:t>
      </w:r>
      <w:r w:rsidRPr="003422C5">
        <w:t xml:space="preserve"> out-of-sync recovery request transmission</w:t>
      </w:r>
      <w:r w:rsidRPr="003422C5">
        <w:rPr>
          <w:rFonts w:eastAsiaTheme="minorEastAsia"/>
          <w:lang w:eastAsia="zh-CN"/>
        </w:rPr>
        <w:t xml:space="preserve"> multiplied with </w:t>
      </w:r>
      <w:r w:rsidRPr="003422C5">
        <w:t>the number of beams</w:t>
      </w:r>
      <w:r w:rsidRPr="003422C5">
        <w:rPr>
          <w:rFonts w:eastAsiaTheme="minorEastAsia"/>
          <w:lang w:eastAsia="zh-CN"/>
        </w:rPr>
        <w:t>. The same RACH preamble format can be considered in the procedure of b</w:t>
      </w:r>
      <w:r w:rsidRPr="003422C5">
        <w:rPr>
          <w:rFonts w:eastAsia="MS Mincho"/>
          <w:lang w:eastAsia="en-US"/>
        </w:rPr>
        <w:t>eam</w:t>
      </w:r>
      <w:r w:rsidRPr="003422C5">
        <w:rPr>
          <w:rFonts w:eastAsiaTheme="minorEastAsia"/>
          <w:lang w:eastAsia="zh-CN"/>
        </w:rPr>
        <w:t xml:space="preserve"> r</w:t>
      </w:r>
      <w:r w:rsidRPr="003422C5">
        <w:rPr>
          <w:rFonts w:eastAsia="MS Mincho"/>
          <w:lang w:eastAsia="en-US"/>
        </w:rPr>
        <w:t>ecovery</w:t>
      </w:r>
      <w:r w:rsidRPr="003422C5">
        <w:rPr>
          <w:rFonts w:eastAsiaTheme="minorEastAsia"/>
          <w:lang w:eastAsia="zh-CN"/>
        </w:rPr>
        <w:t>, where t</w:t>
      </w:r>
      <w:r w:rsidRPr="003422C5">
        <w:t xml:space="preserve">he </w:t>
      </w:r>
      <w:r w:rsidRPr="003422C5">
        <w:rPr>
          <w:rFonts w:eastAsiaTheme="minorEastAsia"/>
          <w:lang w:eastAsia="zh-CN"/>
        </w:rPr>
        <w:t>CP length can be shorter than normal CP length of RACH preamble format</w:t>
      </w:r>
      <w:r w:rsidRPr="003422C5">
        <w:t xml:space="preserve">. </w:t>
      </w:r>
    </w:p>
    <w:p w:rsidR="006C09A2" w:rsidRPr="003422C5" w:rsidRDefault="00B775B9" w:rsidP="00E42762">
      <w:pPr>
        <w:rPr>
          <w:rFonts w:eastAsiaTheme="minorEastAsia"/>
          <w:lang w:eastAsia="zh-CN"/>
        </w:rPr>
      </w:pPr>
      <w:r w:rsidRPr="003422C5">
        <w:t xml:space="preserve">We have the following </w:t>
      </w:r>
      <w:r w:rsidR="00FC22D7" w:rsidRPr="003422C5">
        <w:rPr>
          <w:rFonts w:eastAsiaTheme="minorEastAsia" w:hint="eastAsia"/>
          <w:lang w:eastAsia="zh-CN"/>
        </w:rPr>
        <w:t>proposals</w:t>
      </w:r>
      <w:r w:rsidRPr="003422C5">
        <w:t>:</w:t>
      </w:r>
    </w:p>
    <w:p w:rsidR="00D956F5" w:rsidRPr="00672E71" w:rsidRDefault="004432BD" w:rsidP="00D956F5">
      <w:pPr>
        <w:pStyle w:val="af"/>
        <w:jc w:val="both"/>
        <w:rPr>
          <w:rFonts w:eastAsiaTheme="minorEastAsia"/>
          <w:b/>
          <w:i/>
          <w:lang w:eastAsia="zh-CN"/>
        </w:rPr>
      </w:pPr>
      <w:r w:rsidRPr="004432BD">
        <w:rPr>
          <w:rFonts w:eastAsiaTheme="minorEastAsia"/>
          <w:b/>
          <w:i/>
          <w:lang w:eastAsia="zh-CN"/>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D956F5" w:rsidRPr="00672E71" w:rsidRDefault="004432BD" w:rsidP="00D956F5">
      <w:pPr>
        <w:pStyle w:val="af"/>
        <w:jc w:val="both"/>
        <w:rPr>
          <w:rFonts w:eastAsiaTheme="minorEastAsia"/>
          <w:b/>
          <w:i/>
          <w:lang w:val="en-US" w:eastAsia="zh-CN"/>
        </w:rPr>
      </w:pPr>
      <w:r w:rsidRPr="004432BD">
        <w:rPr>
          <w:rFonts w:eastAsiaTheme="minorEastAsia"/>
          <w:b/>
          <w:i/>
          <w:lang w:eastAsia="zh-CN"/>
        </w:rPr>
        <w:t>Proposal 2:</w:t>
      </w:r>
      <w:r w:rsidRPr="004432BD">
        <w:rPr>
          <w:rFonts w:eastAsiaTheme="minorEastAsia"/>
          <w:b/>
          <w:i/>
          <w:lang w:val="en-US" w:eastAsia="zh-CN"/>
        </w:rPr>
        <w:t xml:space="preserve"> </w:t>
      </w:r>
      <w:r w:rsidR="00672E71">
        <w:rPr>
          <w:rFonts w:eastAsiaTheme="minorEastAsia" w:hint="eastAsia"/>
          <w:b/>
          <w:i/>
          <w:lang w:val="en-US" w:eastAsia="zh-CN"/>
        </w:rPr>
        <w:t xml:space="preserve">NR </w:t>
      </w:r>
      <w:r w:rsidR="00FF55EE" w:rsidRPr="00672E71">
        <w:rPr>
          <w:rFonts w:eastAsiaTheme="minorEastAsia"/>
          <w:b/>
          <w:i/>
          <w:lang w:eastAsia="zh-CN"/>
        </w:rPr>
        <w:t xml:space="preserve">should </w:t>
      </w:r>
      <w:r w:rsidR="00672E71">
        <w:rPr>
          <w:rFonts w:eastAsiaTheme="minorEastAsia" w:hint="eastAsia"/>
          <w:b/>
          <w:i/>
          <w:lang w:val="en-US" w:eastAsia="zh-CN"/>
        </w:rPr>
        <w:t>s</w:t>
      </w:r>
      <w:r w:rsidRPr="004432BD">
        <w:rPr>
          <w:rFonts w:eastAsiaTheme="minorEastAsia"/>
          <w:b/>
          <w:i/>
          <w:lang w:val="en-US" w:eastAsia="zh-CN"/>
        </w:rPr>
        <w:t>upport a RACH slot with PRACH format A0 only, but do not support a RACH slot with RACH formats A1/A2/A3 only.</w:t>
      </w:r>
      <w:r w:rsidR="00D16994" w:rsidRPr="00672E71" w:rsidDel="00D16994">
        <w:rPr>
          <w:rFonts w:eastAsiaTheme="minorEastAsia" w:hint="eastAsia"/>
          <w:b/>
          <w:i/>
          <w:lang w:val="en-US" w:eastAsia="zh-CN"/>
        </w:rPr>
        <w:t xml:space="preserve"> </w:t>
      </w:r>
    </w:p>
    <w:p w:rsidR="00D956F5" w:rsidRPr="00672E71" w:rsidRDefault="004432BD" w:rsidP="0059324F">
      <w:pPr>
        <w:pStyle w:val="af"/>
        <w:jc w:val="both"/>
        <w:rPr>
          <w:rFonts w:eastAsiaTheme="minorEastAsia"/>
          <w:b/>
          <w:i/>
          <w:lang w:val="en-US" w:eastAsia="zh-CN"/>
        </w:rPr>
      </w:pPr>
      <w:r w:rsidRPr="004432BD">
        <w:rPr>
          <w:rFonts w:eastAsiaTheme="minorEastAsia"/>
          <w:b/>
          <w:i/>
          <w:lang w:eastAsia="zh-CN"/>
        </w:rPr>
        <w:t xml:space="preserve">Proposal 3: </w:t>
      </w:r>
      <w:r w:rsidR="00D16994">
        <w:rPr>
          <w:rFonts w:eastAsiaTheme="minorEastAsia" w:hint="eastAsia"/>
          <w:b/>
          <w:i/>
          <w:lang w:val="en-US" w:eastAsia="zh-CN"/>
        </w:rPr>
        <w:t>NR</w:t>
      </w:r>
      <w:r w:rsidRPr="004432BD">
        <w:rPr>
          <w:rFonts w:eastAsiaTheme="minorEastAsia"/>
          <w:b/>
          <w:i/>
          <w:lang w:val="en-US" w:eastAsia="zh-CN"/>
        </w:rPr>
        <w:t xml:space="preserve"> </w:t>
      </w:r>
      <w:r w:rsidR="00FF55EE" w:rsidRPr="00672E71">
        <w:rPr>
          <w:rFonts w:eastAsiaTheme="minorEastAsia"/>
          <w:b/>
          <w:i/>
          <w:lang w:eastAsia="zh-CN"/>
        </w:rPr>
        <w:t xml:space="preserve">should </w:t>
      </w:r>
      <w:r w:rsidRPr="004432BD">
        <w:rPr>
          <w:rFonts w:eastAsiaTheme="minorEastAsia"/>
          <w:b/>
          <w:i/>
          <w:lang w:val="en-US" w:eastAsia="zh-CN"/>
        </w:rPr>
        <w:t xml:space="preserve">support two </w:t>
      </w:r>
      <w:r w:rsidR="00D16994">
        <w:rPr>
          <w:rFonts w:eastAsiaTheme="minorEastAsia" w:hint="eastAsia"/>
          <w:b/>
          <w:i/>
          <w:lang w:val="en-US" w:eastAsia="zh-CN"/>
        </w:rPr>
        <w:t xml:space="preserve">NR </w:t>
      </w:r>
      <w:r w:rsidRPr="004432BD">
        <w:rPr>
          <w:rFonts w:eastAsiaTheme="minorEastAsia"/>
          <w:b/>
          <w:i/>
          <w:lang w:val="en-US" w:eastAsia="zh-CN"/>
        </w:rPr>
        <w:t xml:space="preserve">RACH configuration tables: one for below 6GHz and </w:t>
      </w:r>
      <w:r w:rsidR="004F2A68">
        <w:rPr>
          <w:rFonts w:eastAsiaTheme="minorEastAsia" w:hint="eastAsia"/>
          <w:b/>
          <w:i/>
          <w:lang w:val="en-US" w:eastAsia="zh-CN"/>
        </w:rPr>
        <w:t>the other</w:t>
      </w:r>
      <w:r w:rsidR="004F2A68" w:rsidRPr="00672E71" w:rsidDel="004F2A68">
        <w:rPr>
          <w:rFonts w:eastAsiaTheme="minorEastAsia"/>
          <w:b/>
          <w:i/>
          <w:lang w:val="en-US" w:eastAsia="zh-CN"/>
        </w:rPr>
        <w:t xml:space="preserve"> </w:t>
      </w:r>
      <w:r w:rsidRPr="004432BD">
        <w:rPr>
          <w:rFonts w:eastAsiaTheme="minorEastAsia"/>
          <w:b/>
          <w:i/>
          <w:lang w:val="en-US" w:eastAsia="zh-CN"/>
        </w:rPr>
        <w:t>for above 6GHz.</w:t>
      </w:r>
    </w:p>
    <w:p w:rsidR="00D956F5" w:rsidRPr="00672E71" w:rsidRDefault="004432BD" w:rsidP="00D956F5">
      <w:pPr>
        <w:pStyle w:val="af"/>
        <w:jc w:val="both"/>
        <w:rPr>
          <w:rFonts w:eastAsiaTheme="minorEastAsia"/>
          <w:b/>
          <w:i/>
          <w:lang w:val="en-US" w:eastAsia="zh-CN"/>
        </w:rPr>
      </w:pPr>
      <w:r w:rsidRPr="004432BD">
        <w:rPr>
          <w:rFonts w:eastAsiaTheme="minorEastAsia"/>
          <w:b/>
          <w:i/>
          <w:lang w:eastAsia="zh-CN"/>
        </w:rPr>
        <w:t>Proposal 4:</w:t>
      </w:r>
      <w:r w:rsidRPr="004432BD">
        <w:rPr>
          <w:rFonts w:eastAsiaTheme="minorEastAsia"/>
          <w:i/>
          <w:lang w:eastAsia="zh-CN"/>
        </w:rPr>
        <w:t xml:space="preserve"> </w:t>
      </w:r>
      <w:r w:rsidRPr="004432BD">
        <w:rPr>
          <w:rFonts w:eastAsiaTheme="minorEastAsia"/>
          <w:b/>
          <w:i/>
          <w:lang w:eastAsia="zh-CN"/>
        </w:rPr>
        <w:t xml:space="preserve">For NR </w:t>
      </w:r>
      <w:r w:rsidRPr="004432BD">
        <w:rPr>
          <w:b/>
          <w:i/>
        </w:rPr>
        <w:t xml:space="preserve">RACH </w:t>
      </w:r>
      <w:r w:rsidRPr="004432BD">
        <w:rPr>
          <w:rFonts w:eastAsiaTheme="minorEastAsia"/>
          <w:b/>
          <w:i/>
          <w:lang w:eastAsia="zh-CN"/>
        </w:rPr>
        <w:t>c</w:t>
      </w:r>
      <w:r w:rsidRPr="004432BD">
        <w:rPr>
          <w:b/>
          <w:i/>
        </w:rPr>
        <w:t xml:space="preserve">onfiguration </w:t>
      </w:r>
      <w:r w:rsidRPr="004432BD">
        <w:rPr>
          <w:rFonts w:eastAsiaTheme="minorEastAsia"/>
          <w:b/>
          <w:i/>
          <w:lang w:eastAsia="zh-CN"/>
        </w:rPr>
        <w:t>table design</w:t>
      </w:r>
      <w:r w:rsidRPr="004432BD">
        <w:rPr>
          <w:rFonts w:eastAsiaTheme="minorEastAsia"/>
          <w:b/>
          <w:i/>
          <w:lang w:val="en-US" w:eastAsia="zh-CN"/>
        </w:rPr>
        <w:t>, Table 4 and Table 5 are proposed.</w:t>
      </w:r>
    </w:p>
    <w:p w:rsidR="00BF2338" w:rsidRDefault="004432BD" w:rsidP="0059324F">
      <w:pPr>
        <w:pStyle w:val="af"/>
        <w:jc w:val="both"/>
        <w:rPr>
          <w:rFonts w:eastAsiaTheme="minorEastAsia"/>
          <w:b/>
          <w:i/>
          <w:lang w:val="en-US" w:eastAsia="zh-CN"/>
        </w:rPr>
      </w:pPr>
      <w:r w:rsidRPr="004432BD">
        <w:rPr>
          <w:rFonts w:eastAsiaTheme="minorEastAsia"/>
          <w:b/>
          <w:i/>
          <w:lang w:eastAsia="zh-CN"/>
        </w:rPr>
        <w:t>Proposal 5: When an actually transmitted SS/PBCH block is overlapped with RACH resource in TDD mode</w:t>
      </w:r>
      <w:r w:rsidRPr="004432BD">
        <w:rPr>
          <w:rFonts w:eastAsiaTheme="minorEastAsia"/>
          <w:b/>
          <w:i/>
          <w:lang w:val="en-US" w:eastAsia="zh-CN"/>
        </w:rPr>
        <w:t xml:space="preserve">, </w:t>
      </w:r>
      <w:r w:rsidRPr="004432BD">
        <w:rPr>
          <w:rFonts w:eastAsiaTheme="minorEastAsia"/>
          <w:b/>
          <w:i/>
          <w:lang w:eastAsia="zh-CN"/>
        </w:rPr>
        <w:t>UE can transmit PRACH preambles in non-overlapping slots in case that available number of OFDM symbols for uplink transmission in the non-overlapping slots is no less than the number of repeated sequences in a configured PRACH format</w:t>
      </w:r>
      <w:r w:rsidRPr="004432BD">
        <w:rPr>
          <w:rFonts w:eastAsiaTheme="minorEastAsia"/>
          <w:b/>
          <w:i/>
          <w:lang w:val="en-US" w:eastAsia="zh-CN"/>
        </w:rPr>
        <w:t>.</w:t>
      </w:r>
    </w:p>
    <w:p w:rsidR="00FE3258" w:rsidRDefault="00BB5BD5">
      <w:pPr>
        <w:pStyle w:val="af"/>
        <w:rPr>
          <w:rFonts w:eastAsiaTheme="minorEastAsia"/>
          <w:i/>
          <w:lang w:val="en-US" w:eastAsia="zh-CN"/>
        </w:rPr>
      </w:pPr>
      <w:r w:rsidRPr="00D67826">
        <w:rPr>
          <w:rFonts w:eastAsiaTheme="minorEastAsia"/>
          <w:b/>
          <w:i/>
          <w:lang w:eastAsia="zh-CN"/>
        </w:rPr>
        <w:t xml:space="preserve">Proposal </w:t>
      </w:r>
      <w:r>
        <w:rPr>
          <w:rFonts w:eastAsiaTheme="minorEastAsia" w:hint="eastAsia"/>
          <w:b/>
          <w:i/>
          <w:lang w:eastAsia="zh-CN"/>
        </w:rPr>
        <w:t>6</w:t>
      </w:r>
      <w:r w:rsidRPr="00D67826">
        <w:rPr>
          <w:rFonts w:eastAsiaTheme="minorEastAsia"/>
          <w:b/>
          <w:i/>
          <w:lang w:eastAsia="zh-CN"/>
        </w:rPr>
        <w:t xml:space="preserve">: NR should support RACH capacity enhancement </w:t>
      </w:r>
      <w:r w:rsidR="009E389D">
        <w:rPr>
          <w:rFonts w:eastAsiaTheme="minorEastAsia" w:hint="eastAsia"/>
          <w:b/>
          <w:i/>
          <w:lang w:eastAsia="zh-CN"/>
        </w:rPr>
        <w:t>after</w:t>
      </w:r>
      <w:r w:rsidR="009E389D" w:rsidRPr="00D67826">
        <w:rPr>
          <w:rFonts w:eastAsiaTheme="minorEastAsia"/>
          <w:b/>
          <w:i/>
          <w:lang w:eastAsia="zh-CN"/>
        </w:rPr>
        <w:t xml:space="preserve"> </w:t>
      </w:r>
      <w:r w:rsidRPr="00D67826">
        <w:rPr>
          <w:rFonts w:eastAsiaTheme="minorEastAsia"/>
          <w:b/>
          <w:i/>
          <w:lang w:eastAsia="zh-CN"/>
        </w:rPr>
        <w:t>Rel-15</w:t>
      </w:r>
      <w:r w:rsidRPr="00D67826">
        <w:rPr>
          <w:rFonts w:eastAsiaTheme="minorEastAsia"/>
          <w:i/>
          <w:lang w:eastAsia="zh-CN"/>
        </w:rPr>
        <w:t>.</w:t>
      </w:r>
    </w:p>
    <w:p w:rsidR="0059780D" w:rsidRPr="003422C5" w:rsidRDefault="004432BD" w:rsidP="0059780D">
      <w:pPr>
        <w:rPr>
          <w:rFonts w:eastAsiaTheme="minorEastAsia"/>
          <w:lang w:eastAsia="zh-CN"/>
        </w:rPr>
      </w:pPr>
      <w:r w:rsidRPr="004432BD">
        <w:rPr>
          <w:rFonts w:eastAsiaTheme="minorEastAsia"/>
          <w:b/>
          <w:i/>
          <w:lang w:eastAsia="zh-CN"/>
        </w:rPr>
        <w:t xml:space="preserve">Proposal </w:t>
      </w:r>
      <w:r w:rsidR="00BB5BD5">
        <w:rPr>
          <w:rFonts w:eastAsiaTheme="minorEastAsia" w:hint="eastAsia"/>
          <w:b/>
          <w:i/>
          <w:lang w:eastAsia="zh-CN"/>
        </w:rPr>
        <w:t>7</w:t>
      </w:r>
      <w:r w:rsidRPr="004432BD">
        <w:rPr>
          <w:rFonts w:eastAsiaTheme="minorEastAsia"/>
          <w:b/>
          <w:i/>
          <w:lang w:eastAsia="zh-CN"/>
        </w:rPr>
        <w:t>: NR should support RACH design option 4 for candidate method of RACH capacity enhancement, where different sequences (either different ZC sequences or ZC sequences cover with m-sequences) are used across multiple PRACH preambles.</w:t>
      </w:r>
    </w:p>
    <w:p w:rsidR="00185E74" w:rsidRPr="003422C5" w:rsidRDefault="00185E74" w:rsidP="00E760DA">
      <w:pPr>
        <w:rPr>
          <w:rFonts w:eastAsiaTheme="minorEastAsia"/>
          <w:lang w:eastAsia="zh-CN"/>
        </w:rPr>
      </w:pPr>
    </w:p>
    <w:p w:rsidR="00017155" w:rsidRPr="003422C5" w:rsidRDefault="00B775B9" w:rsidP="00236BFD">
      <w:pPr>
        <w:pStyle w:val="1"/>
        <w:ind w:left="360"/>
        <w:rPr>
          <w:lang w:val="en-US"/>
        </w:rPr>
      </w:pPr>
      <w:r w:rsidRPr="003422C5">
        <w:rPr>
          <w:lang w:val="en-US"/>
        </w:rPr>
        <w:t>Reference</w:t>
      </w:r>
    </w:p>
    <w:p w:rsidR="00153B22" w:rsidRPr="003422C5" w:rsidRDefault="00153B22" w:rsidP="00153B22">
      <w:pPr>
        <w:pStyle w:val="afa"/>
        <w:numPr>
          <w:ilvl w:val="0"/>
          <w:numId w:val="1"/>
        </w:numPr>
        <w:spacing w:after="180"/>
        <w:ind w:left="714" w:hanging="357"/>
        <w:jc w:val="both"/>
        <w:rPr>
          <w:rFonts w:eastAsia="MS Mincho"/>
          <w:sz w:val="20"/>
          <w:szCs w:val="20"/>
        </w:rPr>
      </w:pPr>
      <w:bookmarkStart w:id="3" w:name="_Ref430885014"/>
      <w:r w:rsidRPr="003422C5">
        <w:rPr>
          <w:rFonts w:eastAsia="MS Mincho"/>
          <w:sz w:val="20"/>
          <w:szCs w:val="20"/>
        </w:rPr>
        <w:t>Chairman's Notes RAN1_</w:t>
      </w:r>
      <w:r w:rsidRPr="003422C5">
        <w:rPr>
          <w:rFonts w:eastAsiaTheme="minorEastAsia" w:hint="eastAsia"/>
          <w:sz w:val="20"/>
          <w:szCs w:val="20"/>
          <w:lang w:eastAsia="zh-CN"/>
        </w:rPr>
        <w:t>90bis</w:t>
      </w:r>
      <w:r w:rsidRPr="003422C5">
        <w:rPr>
          <w:rFonts w:eastAsiaTheme="minorEastAsia"/>
          <w:sz w:val="20"/>
          <w:szCs w:val="20"/>
          <w:lang w:eastAsia="zh-CN"/>
        </w:rPr>
        <w:t>, 2017-</w:t>
      </w:r>
      <w:r w:rsidRPr="003422C5">
        <w:rPr>
          <w:rFonts w:eastAsiaTheme="minorEastAsia" w:hint="eastAsia"/>
          <w:sz w:val="20"/>
          <w:szCs w:val="20"/>
          <w:lang w:eastAsia="zh-CN"/>
        </w:rPr>
        <w:t>10</w:t>
      </w:r>
    </w:p>
    <w:p w:rsidR="00DA5989" w:rsidRPr="003422C5" w:rsidRDefault="00DA5989" w:rsidP="00DA5989">
      <w:pPr>
        <w:pStyle w:val="afa"/>
        <w:numPr>
          <w:ilvl w:val="0"/>
          <w:numId w:val="1"/>
        </w:numPr>
        <w:spacing w:after="180"/>
        <w:ind w:left="714" w:hanging="357"/>
        <w:jc w:val="both"/>
        <w:rPr>
          <w:rFonts w:eastAsia="MS Mincho"/>
          <w:sz w:val="20"/>
          <w:szCs w:val="20"/>
        </w:rPr>
      </w:pPr>
      <w:r w:rsidRPr="003422C5">
        <w:rPr>
          <w:rFonts w:eastAsia="MS Mincho"/>
          <w:sz w:val="20"/>
          <w:szCs w:val="20"/>
        </w:rPr>
        <w:t>Chairman's Notes RAN1_</w:t>
      </w:r>
      <w:r w:rsidRPr="003422C5">
        <w:rPr>
          <w:rFonts w:eastAsiaTheme="minorEastAsia" w:hint="eastAsia"/>
          <w:sz w:val="20"/>
          <w:szCs w:val="20"/>
          <w:lang w:eastAsia="zh-CN"/>
        </w:rPr>
        <w:t>AH_03</w:t>
      </w:r>
      <w:r w:rsidRPr="003422C5">
        <w:rPr>
          <w:rFonts w:eastAsiaTheme="minorEastAsia"/>
          <w:sz w:val="20"/>
          <w:szCs w:val="20"/>
          <w:lang w:eastAsia="zh-CN"/>
        </w:rPr>
        <w:t>, 2017-0</w:t>
      </w:r>
      <w:r w:rsidRPr="003422C5">
        <w:rPr>
          <w:rFonts w:eastAsiaTheme="minorEastAsia" w:hint="eastAsia"/>
          <w:sz w:val="20"/>
          <w:szCs w:val="20"/>
          <w:lang w:eastAsia="zh-CN"/>
        </w:rPr>
        <w:t>9</w:t>
      </w:r>
    </w:p>
    <w:p w:rsidR="004E3754" w:rsidRPr="003422C5" w:rsidRDefault="004E3754" w:rsidP="004E3754">
      <w:pPr>
        <w:pStyle w:val="afa"/>
        <w:numPr>
          <w:ilvl w:val="0"/>
          <w:numId w:val="1"/>
        </w:numPr>
        <w:spacing w:after="180"/>
        <w:ind w:left="714" w:hanging="357"/>
        <w:jc w:val="both"/>
        <w:rPr>
          <w:rFonts w:eastAsia="MS Mincho"/>
          <w:sz w:val="20"/>
          <w:szCs w:val="20"/>
        </w:rPr>
      </w:pPr>
      <w:r w:rsidRPr="003422C5">
        <w:rPr>
          <w:rFonts w:eastAsia="MS Mincho"/>
          <w:sz w:val="20"/>
          <w:szCs w:val="20"/>
        </w:rPr>
        <w:t>Chairman's Notes RAN1_</w:t>
      </w:r>
      <w:r w:rsidRPr="003422C5">
        <w:rPr>
          <w:rFonts w:eastAsiaTheme="minorEastAsia" w:hint="eastAsia"/>
          <w:sz w:val="20"/>
          <w:szCs w:val="20"/>
          <w:lang w:eastAsia="zh-CN"/>
        </w:rPr>
        <w:t>90</w:t>
      </w:r>
      <w:r w:rsidRPr="003422C5">
        <w:rPr>
          <w:rFonts w:eastAsiaTheme="minorEastAsia"/>
          <w:sz w:val="20"/>
          <w:szCs w:val="20"/>
          <w:lang w:eastAsia="zh-CN"/>
        </w:rPr>
        <w:t>, 2017-0</w:t>
      </w:r>
      <w:r w:rsidRPr="003422C5">
        <w:rPr>
          <w:rFonts w:eastAsiaTheme="minorEastAsia" w:hint="eastAsia"/>
          <w:sz w:val="20"/>
          <w:szCs w:val="20"/>
          <w:lang w:eastAsia="zh-CN"/>
        </w:rPr>
        <w:t>8</w:t>
      </w:r>
    </w:p>
    <w:p w:rsidR="00A43173" w:rsidRPr="003422C5" w:rsidRDefault="00B775B9">
      <w:pPr>
        <w:pStyle w:val="afa"/>
        <w:numPr>
          <w:ilvl w:val="0"/>
          <w:numId w:val="1"/>
        </w:numPr>
        <w:spacing w:after="180"/>
        <w:ind w:left="714" w:hanging="357"/>
        <w:jc w:val="both"/>
        <w:rPr>
          <w:rFonts w:eastAsia="MS Mincho"/>
          <w:sz w:val="20"/>
          <w:szCs w:val="20"/>
        </w:rPr>
      </w:pPr>
      <w:r w:rsidRPr="003422C5">
        <w:rPr>
          <w:rFonts w:eastAsia="MS Mincho"/>
          <w:sz w:val="20"/>
          <w:szCs w:val="20"/>
        </w:rPr>
        <w:t>Chairman's Notes RAN1_</w:t>
      </w:r>
      <w:r w:rsidRPr="003422C5">
        <w:rPr>
          <w:rFonts w:eastAsiaTheme="minorEastAsia"/>
          <w:sz w:val="20"/>
          <w:szCs w:val="20"/>
          <w:lang w:eastAsia="zh-CN"/>
        </w:rPr>
        <w:t>89, 2017-05</w:t>
      </w:r>
    </w:p>
    <w:p w:rsidR="00A43173" w:rsidRPr="003422C5" w:rsidRDefault="00B775B9">
      <w:pPr>
        <w:pStyle w:val="afa"/>
        <w:numPr>
          <w:ilvl w:val="0"/>
          <w:numId w:val="1"/>
        </w:numPr>
        <w:spacing w:after="180"/>
        <w:ind w:left="714" w:hanging="357"/>
        <w:jc w:val="both"/>
        <w:rPr>
          <w:rFonts w:eastAsia="MS Mincho"/>
          <w:sz w:val="20"/>
          <w:szCs w:val="20"/>
        </w:rPr>
      </w:pPr>
      <w:bookmarkStart w:id="4" w:name="_Ref462934167"/>
      <w:r w:rsidRPr="003422C5">
        <w:rPr>
          <w:rFonts w:eastAsia="MS Mincho"/>
          <w:sz w:val="20"/>
          <w:szCs w:val="20"/>
        </w:rPr>
        <w:t>R1-</w:t>
      </w:r>
      <w:r w:rsidR="001F756A" w:rsidRPr="003422C5">
        <w:rPr>
          <w:rFonts w:eastAsia="MS Mincho"/>
          <w:sz w:val="20"/>
          <w:szCs w:val="20"/>
        </w:rPr>
        <w:t>171</w:t>
      </w:r>
      <w:r w:rsidR="001F756A" w:rsidRPr="003422C5">
        <w:rPr>
          <w:rFonts w:eastAsiaTheme="minorEastAsia" w:hint="eastAsia"/>
          <w:sz w:val="20"/>
          <w:szCs w:val="20"/>
          <w:lang w:eastAsia="zh-CN"/>
        </w:rPr>
        <w:t>7803</w:t>
      </w:r>
      <w:r w:rsidRPr="003422C5">
        <w:rPr>
          <w:rFonts w:eastAsiaTheme="minorEastAsia"/>
          <w:sz w:val="20"/>
          <w:szCs w:val="20"/>
          <w:lang w:eastAsia="zh-CN"/>
        </w:rPr>
        <w:t>,</w:t>
      </w:r>
      <w:r w:rsidRPr="003422C5">
        <w:rPr>
          <w:rFonts w:eastAsia="MS Mincho"/>
          <w:sz w:val="20"/>
          <w:szCs w:val="20"/>
        </w:rPr>
        <w:t xml:space="preserve"> </w:t>
      </w:r>
      <w:r w:rsidRPr="003422C5">
        <w:rPr>
          <w:rFonts w:eastAsiaTheme="minorEastAsia"/>
          <w:sz w:val="20"/>
          <w:szCs w:val="20"/>
          <w:lang w:eastAsia="zh-CN"/>
        </w:rPr>
        <w:t>“</w:t>
      </w:r>
      <w:r w:rsidRPr="003422C5">
        <w:rPr>
          <w:rFonts w:eastAsia="MS Mincho"/>
          <w:sz w:val="20"/>
          <w:szCs w:val="20"/>
        </w:rPr>
        <w:t>Further details on NR 4-step RA Procedure”, CATT</w:t>
      </w:r>
      <w:bookmarkEnd w:id="4"/>
    </w:p>
    <w:p w:rsidR="00A43173" w:rsidRPr="003422C5" w:rsidRDefault="00B775B9">
      <w:pPr>
        <w:pStyle w:val="afa"/>
        <w:numPr>
          <w:ilvl w:val="0"/>
          <w:numId w:val="1"/>
        </w:numPr>
        <w:spacing w:after="180"/>
        <w:ind w:left="714" w:hanging="357"/>
        <w:jc w:val="both"/>
        <w:rPr>
          <w:rFonts w:eastAsia="MS Mincho"/>
          <w:sz w:val="20"/>
          <w:szCs w:val="20"/>
        </w:rPr>
      </w:pPr>
      <w:r w:rsidRPr="003422C5">
        <w:rPr>
          <w:rFonts w:eastAsia="MS Mincho"/>
          <w:sz w:val="20"/>
          <w:szCs w:val="20"/>
        </w:rPr>
        <w:t>R1-1710058</w:t>
      </w:r>
      <w:r w:rsidRPr="003422C5">
        <w:rPr>
          <w:rFonts w:eastAsiaTheme="minorEastAsia"/>
          <w:sz w:val="20"/>
          <w:szCs w:val="20"/>
          <w:lang w:eastAsia="zh-CN"/>
        </w:rPr>
        <w:t xml:space="preserve">, “Consideration on DL beam failure and recovery”, CATT </w:t>
      </w:r>
    </w:p>
    <w:p w:rsidR="00153B22" w:rsidRPr="003422C5" w:rsidRDefault="00153B22">
      <w:pPr>
        <w:pStyle w:val="afa"/>
        <w:numPr>
          <w:ilvl w:val="0"/>
          <w:numId w:val="1"/>
        </w:numPr>
        <w:spacing w:after="180"/>
        <w:ind w:left="714" w:hanging="357"/>
        <w:jc w:val="both"/>
        <w:rPr>
          <w:rFonts w:eastAsia="MS Mincho"/>
          <w:sz w:val="20"/>
          <w:szCs w:val="20"/>
        </w:rPr>
      </w:pPr>
      <w:r w:rsidRPr="003422C5">
        <w:rPr>
          <w:rFonts w:eastAsiaTheme="minorEastAsia" w:hint="eastAsia"/>
          <w:sz w:val="20"/>
          <w:szCs w:val="20"/>
          <w:lang w:eastAsia="zh-CN"/>
        </w:rPr>
        <w:t>R1-</w:t>
      </w:r>
      <w:r w:rsidRPr="003422C5">
        <w:rPr>
          <w:rFonts w:eastAsiaTheme="minorEastAsia"/>
          <w:sz w:val="20"/>
          <w:szCs w:val="20"/>
          <w:lang w:eastAsia="zh-CN"/>
        </w:rPr>
        <w:t>1715789</w:t>
      </w:r>
      <w:r w:rsidRPr="003422C5">
        <w:rPr>
          <w:rFonts w:eastAsiaTheme="minorEastAsia" w:hint="eastAsia"/>
          <w:sz w:val="20"/>
          <w:szCs w:val="20"/>
          <w:lang w:eastAsia="zh-CN"/>
        </w:rPr>
        <w:t xml:space="preserve">, </w:t>
      </w:r>
      <w:r w:rsidRPr="003422C5">
        <w:rPr>
          <w:rFonts w:eastAsiaTheme="minorEastAsia"/>
          <w:sz w:val="20"/>
          <w:szCs w:val="20"/>
          <w:lang w:eastAsia="zh-CN"/>
        </w:rPr>
        <w:t>“Further consideration on NR RACH preamble sequence and preamble format for capacity enhancement”</w:t>
      </w:r>
      <w:r w:rsidRPr="003422C5">
        <w:rPr>
          <w:rFonts w:eastAsiaTheme="minorEastAsia" w:hint="eastAsia"/>
          <w:sz w:val="20"/>
          <w:szCs w:val="20"/>
          <w:lang w:eastAsia="zh-CN"/>
        </w:rPr>
        <w:t>, CATT</w:t>
      </w:r>
    </w:p>
    <w:p w:rsidR="00E14D3A" w:rsidRPr="00962128" w:rsidRDefault="00E14D3A">
      <w:pPr>
        <w:rPr>
          <w:rFonts w:eastAsiaTheme="minorEastAsia"/>
          <w:lang w:eastAsia="zh-CN"/>
        </w:rPr>
      </w:pPr>
      <w:bookmarkStart w:id="5" w:name="_GoBack"/>
      <w:bookmarkEnd w:id="3"/>
      <w:bookmarkEnd w:id="5"/>
    </w:p>
    <w:sectPr w:rsidR="00E14D3A" w:rsidRPr="00962128" w:rsidSect="00AE3AB0">
      <w:headerReference w:type="default" r:id="rId35"/>
      <w:footerReference w:type="even"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CAD" w:rsidRDefault="00165CAD" w:rsidP="00086ACB">
      <w:r>
        <w:separator/>
      </w:r>
    </w:p>
  </w:endnote>
  <w:endnote w:type="continuationSeparator" w:id="0">
    <w:p w:rsidR="00165CAD" w:rsidRDefault="00165CAD" w:rsidP="00086AC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8A" w:rsidRDefault="00FE3258" w:rsidP="00747190">
    <w:pPr>
      <w:pStyle w:val="a9"/>
      <w:framePr w:wrap="around" w:vAnchor="text" w:hAnchor="margin" w:xAlign="center" w:y="1"/>
      <w:rPr>
        <w:rStyle w:val="af6"/>
      </w:rPr>
    </w:pPr>
    <w:r>
      <w:rPr>
        <w:rStyle w:val="af6"/>
      </w:rPr>
      <w:fldChar w:fldCharType="begin"/>
    </w:r>
    <w:r w:rsidR="003B628A">
      <w:rPr>
        <w:rStyle w:val="af6"/>
      </w:rPr>
      <w:instrText xml:space="preserve">PAGE  </w:instrText>
    </w:r>
    <w:r>
      <w:rPr>
        <w:rStyle w:val="af6"/>
      </w:rPr>
      <w:fldChar w:fldCharType="end"/>
    </w:r>
  </w:p>
  <w:p w:rsidR="003B628A" w:rsidRDefault="003B628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8A" w:rsidRDefault="00FE3258">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003B628A"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DC7FCB">
      <w:rPr>
        <w:rStyle w:val="af6"/>
        <w:rFonts w:ascii="Times New Roman" w:hAnsi="Times New Roman"/>
        <w:b w:val="0"/>
        <w:i w:val="0"/>
      </w:rPr>
      <w:t>1</w:t>
    </w:r>
    <w:r w:rsidRPr="00BB426B">
      <w:rPr>
        <w:rStyle w:val="af6"/>
        <w:rFonts w:ascii="Times New Roman" w:hAnsi="Times New Roman"/>
        <w:b w:val="0"/>
        <w:i w:val="0"/>
      </w:rPr>
      <w:fldChar w:fldCharType="end"/>
    </w:r>
  </w:p>
  <w:p w:rsidR="003B628A" w:rsidRDefault="003B628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CAD" w:rsidRDefault="00165CAD" w:rsidP="00086ACB">
      <w:r>
        <w:separator/>
      </w:r>
    </w:p>
  </w:footnote>
  <w:footnote w:type="continuationSeparator" w:id="0">
    <w:p w:rsidR="00165CAD" w:rsidRDefault="00165CA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8A" w:rsidRDefault="003B628A">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071718D"/>
    <w:multiLevelType w:val="hybridMultilevel"/>
    <w:tmpl w:val="1D0EE93A"/>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705182"/>
    <w:multiLevelType w:val="hybridMultilevel"/>
    <w:tmpl w:val="2AB84DA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395D2E"/>
    <w:multiLevelType w:val="hybridMultilevel"/>
    <w:tmpl w:val="75B2C342"/>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0">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1">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2">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4">
    <w:nsid w:val="4192379E"/>
    <w:multiLevelType w:val="hybridMultilevel"/>
    <w:tmpl w:val="E6CCE0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80174D"/>
    <w:multiLevelType w:val="hybridMultilevel"/>
    <w:tmpl w:val="14F2C6F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D600F1"/>
    <w:multiLevelType w:val="hybridMultilevel"/>
    <w:tmpl w:val="753E58A2"/>
    <w:lvl w:ilvl="0" w:tplc="20A60AF6">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8307D8B"/>
    <w:multiLevelType w:val="hybridMultilevel"/>
    <w:tmpl w:val="2EF01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A43C7F"/>
    <w:multiLevelType w:val="hybridMultilevel"/>
    <w:tmpl w:val="2080210E"/>
    <w:lvl w:ilvl="0" w:tplc="041D0001">
      <w:start w:val="1"/>
      <w:numFmt w:val="bullet"/>
      <w:lvlText w:val="•"/>
      <w:lvlJc w:val="left"/>
      <w:pPr>
        <w:tabs>
          <w:tab w:val="num" w:pos="720"/>
        </w:tabs>
        <w:ind w:left="720" w:hanging="360"/>
      </w:pPr>
      <w:rPr>
        <w:rFonts w:ascii="Arial" w:hAnsi="Arial" w:hint="default"/>
      </w:rPr>
    </w:lvl>
    <w:lvl w:ilvl="1" w:tplc="041D0003">
      <w:start w:val="8347"/>
      <w:numFmt w:val="bullet"/>
      <w:lvlText w:val=""/>
      <w:lvlJc w:val="left"/>
      <w:pPr>
        <w:tabs>
          <w:tab w:val="num" w:pos="1440"/>
        </w:tabs>
        <w:ind w:left="1440" w:hanging="360"/>
      </w:pPr>
      <w:rPr>
        <w:rFonts w:ascii="Wingdings" w:hAnsi="Wingdings" w:hint="default"/>
      </w:rPr>
    </w:lvl>
    <w:lvl w:ilvl="2" w:tplc="041D0005" w:tentative="1">
      <w:start w:val="1"/>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19">
    <w:nsid w:val="63642FEF"/>
    <w:multiLevelType w:val="hybridMultilevel"/>
    <w:tmpl w:val="42809966"/>
    <w:lvl w:ilvl="0" w:tplc="911A3114">
      <w:start w:val="1"/>
      <w:numFmt w:val="bullet"/>
      <w:lvlText w:val="•"/>
      <w:lvlJc w:val="left"/>
      <w:pPr>
        <w:tabs>
          <w:tab w:val="num" w:pos="720"/>
        </w:tabs>
        <w:ind w:left="720" w:hanging="360"/>
      </w:pPr>
      <w:rPr>
        <w:rFonts w:ascii="Arial" w:hAnsi="Arial" w:hint="default"/>
      </w:rPr>
    </w:lvl>
    <w:lvl w:ilvl="1" w:tplc="3C6A13C4">
      <w:start w:val="32"/>
      <w:numFmt w:val="bullet"/>
      <w:lvlText w:val="–"/>
      <w:lvlJc w:val="left"/>
      <w:pPr>
        <w:tabs>
          <w:tab w:val="num" w:pos="1440"/>
        </w:tabs>
        <w:ind w:left="1440" w:hanging="360"/>
      </w:pPr>
      <w:rPr>
        <w:rFonts w:ascii="Arial" w:hAnsi="Arial" w:hint="default"/>
      </w:rPr>
    </w:lvl>
    <w:lvl w:ilvl="2" w:tplc="AEB02BAE">
      <w:start w:val="32"/>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0">
    <w:nsid w:val="667272CD"/>
    <w:multiLevelType w:val="hybridMultilevel"/>
    <w:tmpl w:val="C652B3A4"/>
    <w:lvl w:ilvl="0" w:tplc="9CAACB86">
      <w:start w:val="1"/>
      <w:numFmt w:val="bullet"/>
      <w:lvlText w:val=""/>
      <w:lvlJc w:val="left"/>
      <w:pPr>
        <w:ind w:left="820" w:hanging="420"/>
      </w:pPr>
      <w:rPr>
        <w:rFonts w:ascii="Wingdings" w:hAnsi="Wingdings" w:hint="default"/>
      </w:rPr>
    </w:lvl>
    <w:lvl w:ilvl="1" w:tplc="6316A56A" w:tentative="1">
      <w:start w:val="1"/>
      <w:numFmt w:val="bullet"/>
      <w:lvlText w:val=""/>
      <w:lvlJc w:val="left"/>
      <w:pPr>
        <w:ind w:left="1240" w:hanging="420"/>
      </w:pPr>
      <w:rPr>
        <w:rFonts w:ascii="Wingdings" w:hAnsi="Wingdings" w:hint="default"/>
      </w:rPr>
    </w:lvl>
    <w:lvl w:ilvl="2" w:tplc="7DB4D63A" w:tentative="1">
      <w:start w:val="1"/>
      <w:numFmt w:val="bullet"/>
      <w:lvlText w:val=""/>
      <w:lvlJc w:val="left"/>
      <w:pPr>
        <w:ind w:left="1660" w:hanging="420"/>
      </w:pPr>
      <w:rPr>
        <w:rFonts w:ascii="Wingdings" w:hAnsi="Wingdings" w:hint="default"/>
      </w:rPr>
    </w:lvl>
    <w:lvl w:ilvl="3" w:tplc="13283E0E" w:tentative="1">
      <w:start w:val="1"/>
      <w:numFmt w:val="bullet"/>
      <w:lvlText w:val=""/>
      <w:lvlJc w:val="left"/>
      <w:pPr>
        <w:ind w:left="2080" w:hanging="420"/>
      </w:pPr>
      <w:rPr>
        <w:rFonts w:ascii="Wingdings" w:hAnsi="Wingdings" w:hint="default"/>
      </w:rPr>
    </w:lvl>
    <w:lvl w:ilvl="4" w:tplc="FD961D70" w:tentative="1">
      <w:start w:val="1"/>
      <w:numFmt w:val="bullet"/>
      <w:lvlText w:val=""/>
      <w:lvlJc w:val="left"/>
      <w:pPr>
        <w:ind w:left="2500" w:hanging="420"/>
      </w:pPr>
      <w:rPr>
        <w:rFonts w:ascii="Wingdings" w:hAnsi="Wingdings" w:hint="default"/>
      </w:rPr>
    </w:lvl>
    <w:lvl w:ilvl="5" w:tplc="CCD6E368" w:tentative="1">
      <w:start w:val="1"/>
      <w:numFmt w:val="bullet"/>
      <w:lvlText w:val=""/>
      <w:lvlJc w:val="left"/>
      <w:pPr>
        <w:ind w:left="2920" w:hanging="420"/>
      </w:pPr>
      <w:rPr>
        <w:rFonts w:ascii="Wingdings" w:hAnsi="Wingdings" w:hint="default"/>
      </w:rPr>
    </w:lvl>
    <w:lvl w:ilvl="6" w:tplc="AE068DD2" w:tentative="1">
      <w:start w:val="1"/>
      <w:numFmt w:val="bullet"/>
      <w:lvlText w:val=""/>
      <w:lvlJc w:val="left"/>
      <w:pPr>
        <w:ind w:left="3340" w:hanging="420"/>
      </w:pPr>
      <w:rPr>
        <w:rFonts w:ascii="Wingdings" w:hAnsi="Wingdings" w:hint="default"/>
      </w:rPr>
    </w:lvl>
    <w:lvl w:ilvl="7" w:tplc="1EEE042C" w:tentative="1">
      <w:start w:val="1"/>
      <w:numFmt w:val="bullet"/>
      <w:lvlText w:val=""/>
      <w:lvlJc w:val="left"/>
      <w:pPr>
        <w:ind w:left="3760" w:hanging="420"/>
      </w:pPr>
      <w:rPr>
        <w:rFonts w:ascii="Wingdings" w:hAnsi="Wingdings" w:hint="default"/>
      </w:rPr>
    </w:lvl>
    <w:lvl w:ilvl="8" w:tplc="8EE42B8E" w:tentative="1">
      <w:start w:val="1"/>
      <w:numFmt w:val="bullet"/>
      <w:lvlText w:val=""/>
      <w:lvlJc w:val="left"/>
      <w:pPr>
        <w:ind w:left="4180" w:hanging="420"/>
      </w:pPr>
      <w:rPr>
        <w:rFonts w:ascii="Wingdings" w:hAnsi="Wingdings" w:hint="default"/>
      </w:rPr>
    </w:lvl>
  </w:abstractNum>
  <w:abstractNum w:abstractNumId="21">
    <w:nsid w:val="67090BC5"/>
    <w:multiLevelType w:val="hybridMultilevel"/>
    <w:tmpl w:val="E1C03D3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5B4D4F"/>
    <w:multiLevelType w:val="hybridMultilevel"/>
    <w:tmpl w:val="0648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C6059B"/>
    <w:multiLevelType w:val="hybridMultilevel"/>
    <w:tmpl w:val="642A0FE6"/>
    <w:lvl w:ilvl="0" w:tplc="04090009">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2136"/>
      <w:numFmt w:val="bullet"/>
      <w:lvlText w:val="•"/>
      <w:lvlJc w:val="left"/>
      <w:pPr>
        <w:tabs>
          <w:tab w:val="num" w:pos="1800"/>
        </w:tabs>
        <w:ind w:left="1800" w:hanging="360"/>
      </w:pPr>
      <w:rPr>
        <w:rFonts w:ascii="Arial" w:hAnsi="Arial" w:hint="default"/>
      </w:rPr>
    </w:lvl>
    <w:lvl w:ilvl="3" w:tplc="04090001">
      <w:start w:val="213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4">
    <w:nsid w:val="6B1F4B6D"/>
    <w:multiLevelType w:val="hybridMultilevel"/>
    <w:tmpl w:val="CD9A0B42"/>
    <w:lvl w:ilvl="0" w:tplc="60A2B660">
      <w:start w:val="1"/>
      <w:numFmt w:val="bullet"/>
      <w:lvlText w:val=""/>
      <w:lvlJc w:val="left"/>
      <w:pPr>
        <w:ind w:left="720" w:hanging="360"/>
      </w:pPr>
      <w:rPr>
        <w:rFonts w:ascii="Symbol" w:hAnsi="Symbol" w:hint="default"/>
      </w:rPr>
    </w:lvl>
    <w:lvl w:ilvl="1" w:tplc="24567CC4">
      <w:start w:val="1"/>
      <w:numFmt w:val="bullet"/>
      <w:lvlText w:val="o"/>
      <w:lvlJc w:val="left"/>
      <w:pPr>
        <w:ind w:left="1440" w:hanging="360"/>
      </w:pPr>
      <w:rPr>
        <w:rFonts w:ascii="Courier New" w:hAnsi="Courier New" w:cs="Courier New" w:hint="default"/>
      </w:rPr>
    </w:lvl>
    <w:lvl w:ilvl="2" w:tplc="F5347F32">
      <w:start w:val="1"/>
      <w:numFmt w:val="bullet"/>
      <w:lvlText w:val=""/>
      <w:lvlJc w:val="left"/>
      <w:pPr>
        <w:ind w:left="2160" w:hanging="360"/>
      </w:pPr>
      <w:rPr>
        <w:rFonts w:ascii="Wingdings" w:hAnsi="Wingdings" w:hint="default"/>
      </w:rPr>
    </w:lvl>
    <w:lvl w:ilvl="3" w:tplc="17241C8A" w:tentative="1">
      <w:start w:val="1"/>
      <w:numFmt w:val="bullet"/>
      <w:lvlText w:val=""/>
      <w:lvlJc w:val="left"/>
      <w:pPr>
        <w:ind w:left="2880" w:hanging="360"/>
      </w:pPr>
      <w:rPr>
        <w:rFonts w:ascii="Symbol" w:hAnsi="Symbol" w:hint="default"/>
      </w:rPr>
    </w:lvl>
    <w:lvl w:ilvl="4" w:tplc="245AE558" w:tentative="1">
      <w:start w:val="1"/>
      <w:numFmt w:val="bullet"/>
      <w:lvlText w:val="o"/>
      <w:lvlJc w:val="left"/>
      <w:pPr>
        <w:ind w:left="3600" w:hanging="360"/>
      </w:pPr>
      <w:rPr>
        <w:rFonts w:ascii="Courier New" w:hAnsi="Courier New" w:cs="Courier New" w:hint="default"/>
      </w:rPr>
    </w:lvl>
    <w:lvl w:ilvl="5" w:tplc="09324830" w:tentative="1">
      <w:start w:val="1"/>
      <w:numFmt w:val="bullet"/>
      <w:lvlText w:val=""/>
      <w:lvlJc w:val="left"/>
      <w:pPr>
        <w:ind w:left="4320" w:hanging="360"/>
      </w:pPr>
      <w:rPr>
        <w:rFonts w:ascii="Wingdings" w:hAnsi="Wingdings" w:hint="default"/>
      </w:rPr>
    </w:lvl>
    <w:lvl w:ilvl="6" w:tplc="EF485602" w:tentative="1">
      <w:start w:val="1"/>
      <w:numFmt w:val="bullet"/>
      <w:lvlText w:val=""/>
      <w:lvlJc w:val="left"/>
      <w:pPr>
        <w:ind w:left="5040" w:hanging="360"/>
      </w:pPr>
      <w:rPr>
        <w:rFonts w:ascii="Symbol" w:hAnsi="Symbol" w:hint="default"/>
      </w:rPr>
    </w:lvl>
    <w:lvl w:ilvl="7" w:tplc="E52EC1C6" w:tentative="1">
      <w:start w:val="1"/>
      <w:numFmt w:val="bullet"/>
      <w:lvlText w:val="o"/>
      <w:lvlJc w:val="left"/>
      <w:pPr>
        <w:ind w:left="5760" w:hanging="360"/>
      </w:pPr>
      <w:rPr>
        <w:rFonts w:ascii="Courier New" w:hAnsi="Courier New" w:cs="Courier New" w:hint="default"/>
      </w:rPr>
    </w:lvl>
    <w:lvl w:ilvl="8" w:tplc="6AAA593C" w:tentative="1">
      <w:start w:val="1"/>
      <w:numFmt w:val="bullet"/>
      <w:lvlText w:val=""/>
      <w:lvlJc w:val="left"/>
      <w:pPr>
        <w:ind w:left="6480" w:hanging="360"/>
      </w:pPr>
      <w:rPr>
        <w:rFonts w:ascii="Wingdings" w:hAnsi="Wingdings" w:hint="default"/>
      </w:rPr>
    </w:lvl>
  </w:abstractNum>
  <w:abstractNum w:abstractNumId="25">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26">
    <w:nsid w:val="7061199C"/>
    <w:multiLevelType w:val="hybridMultilevel"/>
    <w:tmpl w:val="FEF81EBC"/>
    <w:lvl w:ilvl="0" w:tplc="74CAF61E">
      <w:start w:val="1"/>
      <w:numFmt w:val="bullet"/>
      <w:lvlText w:val=""/>
      <w:lvlJc w:val="left"/>
      <w:pPr>
        <w:ind w:left="720" w:hanging="360"/>
      </w:pPr>
      <w:rPr>
        <w:rFonts w:ascii="Symbol" w:hAnsi="Symbol" w:hint="default"/>
      </w:rPr>
    </w:lvl>
    <w:lvl w:ilvl="1" w:tplc="A2E23FD4">
      <w:start w:val="1"/>
      <w:numFmt w:val="bullet"/>
      <w:lvlText w:val="o"/>
      <w:lvlJc w:val="left"/>
      <w:pPr>
        <w:ind w:left="1440" w:hanging="360"/>
      </w:pPr>
      <w:rPr>
        <w:rFonts w:ascii="Courier New" w:hAnsi="Courier New" w:cs="Courier New" w:hint="default"/>
      </w:rPr>
    </w:lvl>
    <w:lvl w:ilvl="2" w:tplc="2A847562" w:tentative="1">
      <w:start w:val="1"/>
      <w:numFmt w:val="bullet"/>
      <w:lvlText w:val=""/>
      <w:lvlJc w:val="left"/>
      <w:pPr>
        <w:ind w:left="2160" w:hanging="360"/>
      </w:pPr>
      <w:rPr>
        <w:rFonts w:ascii="Wingdings" w:hAnsi="Wingdings" w:hint="default"/>
      </w:rPr>
    </w:lvl>
    <w:lvl w:ilvl="3" w:tplc="8F5C3038" w:tentative="1">
      <w:start w:val="1"/>
      <w:numFmt w:val="bullet"/>
      <w:lvlText w:val=""/>
      <w:lvlJc w:val="left"/>
      <w:pPr>
        <w:ind w:left="2880" w:hanging="360"/>
      </w:pPr>
      <w:rPr>
        <w:rFonts w:ascii="Symbol" w:hAnsi="Symbol" w:hint="default"/>
      </w:rPr>
    </w:lvl>
    <w:lvl w:ilvl="4" w:tplc="325C7888" w:tentative="1">
      <w:start w:val="1"/>
      <w:numFmt w:val="bullet"/>
      <w:lvlText w:val="o"/>
      <w:lvlJc w:val="left"/>
      <w:pPr>
        <w:ind w:left="3600" w:hanging="360"/>
      </w:pPr>
      <w:rPr>
        <w:rFonts w:ascii="Courier New" w:hAnsi="Courier New" w:cs="Courier New" w:hint="default"/>
      </w:rPr>
    </w:lvl>
    <w:lvl w:ilvl="5" w:tplc="70BECAE2" w:tentative="1">
      <w:start w:val="1"/>
      <w:numFmt w:val="bullet"/>
      <w:lvlText w:val=""/>
      <w:lvlJc w:val="left"/>
      <w:pPr>
        <w:ind w:left="4320" w:hanging="360"/>
      </w:pPr>
      <w:rPr>
        <w:rFonts w:ascii="Wingdings" w:hAnsi="Wingdings" w:hint="default"/>
      </w:rPr>
    </w:lvl>
    <w:lvl w:ilvl="6" w:tplc="C32283B8" w:tentative="1">
      <w:start w:val="1"/>
      <w:numFmt w:val="bullet"/>
      <w:lvlText w:val=""/>
      <w:lvlJc w:val="left"/>
      <w:pPr>
        <w:ind w:left="5040" w:hanging="360"/>
      </w:pPr>
      <w:rPr>
        <w:rFonts w:ascii="Symbol" w:hAnsi="Symbol" w:hint="default"/>
      </w:rPr>
    </w:lvl>
    <w:lvl w:ilvl="7" w:tplc="BF2C9980" w:tentative="1">
      <w:start w:val="1"/>
      <w:numFmt w:val="bullet"/>
      <w:lvlText w:val="o"/>
      <w:lvlJc w:val="left"/>
      <w:pPr>
        <w:ind w:left="5760" w:hanging="360"/>
      </w:pPr>
      <w:rPr>
        <w:rFonts w:ascii="Courier New" w:hAnsi="Courier New" w:cs="Courier New" w:hint="default"/>
      </w:rPr>
    </w:lvl>
    <w:lvl w:ilvl="8" w:tplc="6B4CA8DE" w:tentative="1">
      <w:start w:val="1"/>
      <w:numFmt w:val="bullet"/>
      <w:lvlText w:val=""/>
      <w:lvlJc w:val="left"/>
      <w:pPr>
        <w:ind w:left="6480" w:hanging="360"/>
      </w:pPr>
      <w:rPr>
        <w:rFonts w:ascii="Wingdings" w:hAnsi="Wingdings" w:hint="default"/>
      </w:rPr>
    </w:lvl>
  </w:abstractNum>
  <w:abstractNum w:abstractNumId="27">
    <w:nsid w:val="762F45C7"/>
    <w:multiLevelType w:val="hybridMultilevel"/>
    <w:tmpl w:val="2022F868"/>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tentative="1">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28">
    <w:nsid w:val="76F72B4D"/>
    <w:multiLevelType w:val="hybridMultilevel"/>
    <w:tmpl w:val="C5086C2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7702499F"/>
    <w:multiLevelType w:val="hybridMultilevel"/>
    <w:tmpl w:val="27928F0C"/>
    <w:lvl w:ilvl="0" w:tplc="97540702">
      <w:start w:val="1"/>
      <w:numFmt w:val="bullet"/>
      <w:lvlText w:val="•"/>
      <w:lvlJc w:val="left"/>
      <w:pPr>
        <w:tabs>
          <w:tab w:val="num" w:pos="720"/>
        </w:tabs>
        <w:ind w:left="720" w:hanging="360"/>
      </w:pPr>
      <w:rPr>
        <w:rFonts w:ascii="Arial" w:hAnsi="Arial" w:hint="default"/>
      </w:rPr>
    </w:lvl>
    <w:lvl w:ilvl="1" w:tplc="5378A6D2">
      <w:numFmt w:val="bullet"/>
      <w:lvlText w:val="–"/>
      <w:lvlJc w:val="left"/>
      <w:pPr>
        <w:tabs>
          <w:tab w:val="num" w:pos="1440"/>
        </w:tabs>
        <w:ind w:left="1440" w:hanging="360"/>
      </w:pPr>
      <w:rPr>
        <w:rFonts w:ascii="Arial" w:hAnsi="Arial" w:hint="default"/>
      </w:rPr>
    </w:lvl>
    <w:lvl w:ilvl="2" w:tplc="3C4ECD0C">
      <w:numFmt w:val="bullet"/>
      <w:lvlText w:val="•"/>
      <w:lvlJc w:val="left"/>
      <w:pPr>
        <w:tabs>
          <w:tab w:val="num" w:pos="2160"/>
        </w:tabs>
        <w:ind w:left="2160" w:hanging="360"/>
      </w:pPr>
      <w:rPr>
        <w:rFonts w:ascii="Arial" w:hAnsi="Arial" w:hint="default"/>
      </w:rPr>
    </w:lvl>
    <w:lvl w:ilvl="3" w:tplc="C03C5002">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0">
    <w:nsid w:val="77EA279D"/>
    <w:multiLevelType w:val="hybridMultilevel"/>
    <w:tmpl w:val="8C3C6EF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8E11A2B"/>
    <w:multiLevelType w:val="hybridMultilevel"/>
    <w:tmpl w:val="32F2CEFC"/>
    <w:lvl w:ilvl="0" w:tplc="D13EBBC4">
      <w:start w:val="1"/>
      <w:numFmt w:val="bullet"/>
      <w:lvlText w:val=""/>
      <w:lvlJc w:val="left"/>
      <w:pPr>
        <w:ind w:left="720" w:hanging="360"/>
      </w:pPr>
      <w:rPr>
        <w:rFonts w:ascii="Symbol" w:hAnsi="Symbol" w:hint="default"/>
      </w:rPr>
    </w:lvl>
    <w:lvl w:ilvl="1" w:tplc="D324A69C">
      <w:start w:val="1"/>
      <w:numFmt w:val="bullet"/>
      <w:lvlText w:val="o"/>
      <w:lvlJc w:val="left"/>
      <w:pPr>
        <w:ind w:left="1440" w:hanging="360"/>
      </w:pPr>
      <w:rPr>
        <w:rFonts w:ascii="Courier New" w:hAnsi="Courier New" w:cs="Courier New" w:hint="default"/>
      </w:rPr>
    </w:lvl>
    <w:lvl w:ilvl="2" w:tplc="4B2C6E18" w:tentative="1">
      <w:start w:val="1"/>
      <w:numFmt w:val="bullet"/>
      <w:lvlText w:val=""/>
      <w:lvlJc w:val="left"/>
      <w:pPr>
        <w:ind w:left="2160" w:hanging="360"/>
      </w:pPr>
      <w:rPr>
        <w:rFonts w:ascii="Wingdings" w:hAnsi="Wingdings" w:hint="default"/>
      </w:rPr>
    </w:lvl>
    <w:lvl w:ilvl="3" w:tplc="EFC61BA8" w:tentative="1">
      <w:start w:val="1"/>
      <w:numFmt w:val="bullet"/>
      <w:lvlText w:val=""/>
      <w:lvlJc w:val="left"/>
      <w:pPr>
        <w:ind w:left="2880" w:hanging="360"/>
      </w:pPr>
      <w:rPr>
        <w:rFonts w:ascii="Symbol" w:hAnsi="Symbol" w:hint="default"/>
      </w:rPr>
    </w:lvl>
    <w:lvl w:ilvl="4" w:tplc="47C48C8C" w:tentative="1">
      <w:start w:val="1"/>
      <w:numFmt w:val="bullet"/>
      <w:lvlText w:val="o"/>
      <w:lvlJc w:val="left"/>
      <w:pPr>
        <w:ind w:left="3600" w:hanging="360"/>
      </w:pPr>
      <w:rPr>
        <w:rFonts w:ascii="Courier New" w:hAnsi="Courier New" w:cs="Courier New" w:hint="default"/>
      </w:rPr>
    </w:lvl>
    <w:lvl w:ilvl="5" w:tplc="39F4D50C" w:tentative="1">
      <w:start w:val="1"/>
      <w:numFmt w:val="bullet"/>
      <w:lvlText w:val=""/>
      <w:lvlJc w:val="left"/>
      <w:pPr>
        <w:ind w:left="4320" w:hanging="360"/>
      </w:pPr>
      <w:rPr>
        <w:rFonts w:ascii="Wingdings" w:hAnsi="Wingdings" w:hint="default"/>
      </w:rPr>
    </w:lvl>
    <w:lvl w:ilvl="6" w:tplc="DDF48CC6" w:tentative="1">
      <w:start w:val="1"/>
      <w:numFmt w:val="bullet"/>
      <w:lvlText w:val=""/>
      <w:lvlJc w:val="left"/>
      <w:pPr>
        <w:ind w:left="5040" w:hanging="360"/>
      </w:pPr>
      <w:rPr>
        <w:rFonts w:ascii="Symbol" w:hAnsi="Symbol" w:hint="default"/>
      </w:rPr>
    </w:lvl>
    <w:lvl w:ilvl="7" w:tplc="F166591E" w:tentative="1">
      <w:start w:val="1"/>
      <w:numFmt w:val="bullet"/>
      <w:lvlText w:val="o"/>
      <w:lvlJc w:val="left"/>
      <w:pPr>
        <w:ind w:left="5760" w:hanging="360"/>
      </w:pPr>
      <w:rPr>
        <w:rFonts w:ascii="Courier New" w:hAnsi="Courier New" w:cs="Courier New" w:hint="default"/>
      </w:rPr>
    </w:lvl>
    <w:lvl w:ilvl="8" w:tplc="53D238EA" w:tentative="1">
      <w:start w:val="1"/>
      <w:numFmt w:val="bullet"/>
      <w:lvlText w:val=""/>
      <w:lvlJc w:val="left"/>
      <w:pPr>
        <w:ind w:left="6480" w:hanging="360"/>
      </w:pPr>
      <w:rPr>
        <w:rFonts w:ascii="Wingdings" w:hAnsi="Wingdings" w:hint="default"/>
      </w:rPr>
    </w:lvl>
  </w:abstractNum>
  <w:abstractNum w:abstractNumId="32">
    <w:nsid w:val="79686B86"/>
    <w:multiLevelType w:val="hybridMultilevel"/>
    <w:tmpl w:val="8FC279AE"/>
    <w:lvl w:ilvl="0" w:tplc="041D0001">
      <w:start w:val="1"/>
      <w:numFmt w:val="bullet"/>
      <w:lvlText w:val="•"/>
      <w:lvlJc w:val="left"/>
      <w:pPr>
        <w:tabs>
          <w:tab w:val="num" w:pos="720"/>
        </w:tabs>
        <w:ind w:left="720" w:hanging="360"/>
      </w:pPr>
      <w:rPr>
        <w:rFonts w:ascii="Arial" w:hAnsi="Arial" w:hint="default"/>
      </w:rPr>
    </w:lvl>
    <w:lvl w:ilvl="1" w:tplc="041D0003">
      <w:start w:val="3172"/>
      <w:numFmt w:val="bullet"/>
      <w:lvlText w:val="–"/>
      <w:lvlJc w:val="left"/>
      <w:pPr>
        <w:tabs>
          <w:tab w:val="num" w:pos="1440"/>
        </w:tabs>
        <w:ind w:left="1440" w:hanging="360"/>
      </w:pPr>
      <w:rPr>
        <w:rFonts w:ascii="Arial" w:hAnsi="Arial" w:hint="default"/>
      </w:rPr>
    </w:lvl>
    <w:lvl w:ilvl="2" w:tplc="041D0005">
      <w:start w:val="3172"/>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33">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E6703AB"/>
    <w:multiLevelType w:val="hybridMultilevel"/>
    <w:tmpl w:val="B70A8C88"/>
    <w:lvl w:ilvl="0" w:tplc="6302D1D6">
      <w:start w:val="1"/>
      <w:numFmt w:val="bullet"/>
      <w:lvlText w:val="•"/>
      <w:lvlJc w:val="left"/>
      <w:pPr>
        <w:tabs>
          <w:tab w:val="num" w:pos="720"/>
        </w:tabs>
        <w:ind w:left="720" w:hanging="360"/>
      </w:pPr>
      <w:rPr>
        <w:rFonts w:ascii="Arial" w:hAnsi="Arial" w:hint="default"/>
      </w:rPr>
    </w:lvl>
    <w:lvl w:ilvl="1" w:tplc="B8D44A86">
      <w:start w:val="1"/>
      <w:numFmt w:val="bullet"/>
      <w:lvlText w:val="•"/>
      <w:lvlJc w:val="left"/>
      <w:pPr>
        <w:tabs>
          <w:tab w:val="num" w:pos="1440"/>
        </w:tabs>
        <w:ind w:left="1440" w:hanging="360"/>
      </w:pPr>
      <w:rPr>
        <w:rFonts w:ascii="Arial" w:hAnsi="Arial" w:hint="default"/>
      </w:rPr>
    </w:lvl>
    <w:lvl w:ilvl="2" w:tplc="6CFA39F4" w:tentative="1">
      <w:start w:val="1"/>
      <w:numFmt w:val="bullet"/>
      <w:lvlText w:val="•"/>
      <w:lvlJc w:val="left"/>
      <w:pPr>
        <w:tabs>
          <w:tab w:val="num" w:pos="2160"/>
        </w:tabs>
        <w:ind w:left="2160" w:hanging="360"/>
      </w:pPr>
      <w:rPr>
        <w:rFonts w:ascii="Arial" w:hAnsi="Arial" w:hint="default"/>
      </w:rPr>
    </w:lvl>
    <w:lvl w:ilvl="3" w:tplc="C1AA07A8" w:tentative="1">
      <w:start w:val="1"/>
      <w:numFmt w:val="bullet"/>
      <w:lvlText w:val="•"/>
      <w:lvlJc w:val="left"/>
      <w:pPr>
        <w:tabs>
          <w:tab w:val="num" w:pos="2880"/>
        </w:tabs>
        <w:ind w:left="2880" w:hanging="360"/>
      </w:pPr>
      <w:rPr>
        <w:rFonts w:ascii="Arial" w:hAnsi="Arial" w:hint="default"/>
      </w:rPr>
    </w:lvl>
    <w:lvl w:ilvl="4" w:tplc="3B64CA66" w:tentative="1">
      <w:start w:val="1"/>
      <w:numFmt w:val="bullet"/>
      <w:lvlText w:val="•"/>
      <w:lvlJc w:val="left"/>
      <w:pPr>
        <w:tabs>
          <w:tab w:val="num" w:pos="3600"/>
        </w:tabs>
        <w:ind w:left="3600" w:hanging="360"/>
      </w:pPr>
      <w:rPr>
        <w:rFonts w:ascii="Arial" w:hAnsi="Arial" w:hint="default"/>
      </w:rPr>
    </w:lvl>
    <w:lvl w:ilvl="5" w:tplc="504622F2" w:tentative="1">
      <w:start w:val="1"/>
      <w:numFmt w:val="bullet"/>
      <w:lvlText w:val="•"/>
      <w:lvlJc w:val="left"/>
      <w:pPr>
        <w:tabs>
          <w:tab w:val="num" w:pos="4320"/>
        </w:tabs>
        <w:ind w:left="4320" w:hanging="360"/>
      </w:pPr>
      <w:rPr>
        <w:rFonts w:ascii="Arial" w:hAnsi="Arial" w:hint="default"/>
      </w:rPr>
    </w:lvl>
    <w:lvl w:ilvl="6" w:tplc="FB24228C" w:tentative="1">
      <w:start w:val="1"/>
      <w:numFmt w:val="bullet"/>
      <w:lvlText w:val="•"/>
      <w:lvlJc w:val="left"/>
      <w:pPr>
        <w:tabs>
          <w:tab w:val="num" w:pos="5040"/>
        </w:tabs>
        <w:ind w:left="5040" w:hanging="360"/>
      </w:pPr>
      <w:rPr>
        <w:rFonts w:ascii="Arial" w:hAnsi="Arial" w:hint="default"/>
      </w:rPr>
    </w:lvl>
    <w:lvl w:ilvl="7" w:tplc="AEAA254C" w:tentative="1">
      <w:start w:val="1"/>
      <w:numFmt w:val="bullet"/>
      <w:lvlText w:val="•"/>
      <w:lvlJc w:val="left"/>
      <w:pPr>
        <w:tabs>
          <w:tab w:val="num" w:pos="5760"/>
        </w:tabs>
        <w:ind w:left="5760" w:hanging="360"/>
      </w:pPr>
      <w:rPr>
        <w:rFonts w:ascii="Arial" w:hAnsi="Arial" w:hint="default"/>
      </w:rPr>
    </w:lvl>
    <w:lvl w:ilvl="8" w:tplc="3B9883D0" w:tentative="1">
      <w:start w:val="1"/>
      <w:numFmt w:val="bullet"/>
      <w:lvlText w:val="•"/>
      <w:lvlJc w:val="left"/>
      <w:pPr>
        <w:tabs>
          <w:tab w:val="num" w:pos="6480"/>
        </w:tabs>
        <w:ind w:left="6480" w:hanging="360"/>
      </w:pPr>
      <w:rPr>
        <w:rFonts w:ascii="Arial" w:hAnsi="Arial" w:hint="default"/>
      </w:rPr>
    </w:lvl>
  </w:abstractNum>
  <w:abstractNum w:abstractNumId="35">
    <w:nsid w:val="7F7B5B20"/>
    <w:multiLevelType w:val="hybridMultilevel"/>
    <w:tmpl w:val="37F2AC3A"/>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3"/>
  </w:num>
  <w:num w:numId="3">
    <w:abstractNumId w:val="14"/>
  </w:num>
  <w:num w:numId="4">
    <w:abstractNumId w:val="10"/>
  </w:num>
  <w:num w:numId="5">
    <w:abstractNumId w:val="34"/>
  </w:num>
  <w:num w:numId="6">
    <w:abstractNumId w:val="18"/>
  </w:num>
  <w:num w:numId="7">
    <w:abstractNumId w:val="2"/>
  </w:num>
  <w:num w:numId="8">
    <w:abstractNumId w:val="13"/>
  </w:num>
  <w:num w:numId="9">
    <w:abstractNumId w:val="15"/>
  </w:num>
  <w:num w:numId="10">
    <w:abstractNumId w:val="7"/>
  </w:num>
  <w:num w:numId="11">
    <w:abstractNumId w:val="27"/>
  </w:num>
  <w:num w:numId="12">
    <w:abstractNumId w:val="4"/>
  </w:num>
  <w:num w:numId="13">
    <w:abstractNumId w:val="16"/>
  </w:num>
  <w:num w:numId="14">
    <w:abstractNumId w:val="19"/>
  </w:num>
  <w:num w:numId="15">
    <w:abstractNumId w:val="22"/>
  </w:num>
  <w:num w:numId="16">
    <w:abstractNumId w:val="24"/>
  </w:num>
  <w:num w:numId="17">
    <w:abstractNumId w:val="31"/>
  </w:num>
  <w:num w:numId="18">
    <w:abstractNumId w:val="32"/>
  </w:num>
  <w:num w:numId="19">
    <w:abstractNumId w:val="0"/>
  </w:num>
  <w:num w:numId="20">
    <w:abstractNumId w:val="26"/>
  </w:num>
  <w:num w:numId="21">
    <w:abstractNumId w:val="11"/>
  </w:num>
  <w:num w:numId="22">
    <w:abstractNumId w:val="21"/>
  </w:num>
  <w:num w:numId="23">
    <w:abstractNumId w:val="5"/>
  </w:num>
  <w:num w:numId="24">
    <w:abstractNumId w:val="12"/>
  </w:num>
  <w:num w:numId="25">
    <w:abstractNumId w:val="3"/>
  </w:num>
  <w:num w:numId="26">
    <w:abstractNumId w:val="33"/>
  </w:num>
  <w:num w:numId="27">
    <w:abstractNumId w:val="33"/>
  </w:num>
  <w:num w:numId="28">
    <w:abstractNumId w:val="33"/>
  </w:num>
  <w:num w:numId="29">
    <w:abstractNumId w:val="17"/>
  </w:num>
  <w:num w:numId="30">
    <w:abstractNumId w:val="28"/>
  </w:num>
  <w:num w:numId="31">
    <w:abstractNumId w:val="30"/>
  </w:num>
  <w:num w:numId="32">
    <w:abstractNumId w:val="25"/>
  </w:num>
  <w:num w:numId="33">
    <w:abstractNumId w:val="29"/>
  </w:num>
  <w:num w:numId="34">
    <w:abstractNumId w:val="23"/>
  </w:num>
  <w:num w:numId="35">
    <w:abstractNumId w:val="1"/>
  </w:num>
  <w:num w:numId="36">
    <w:abstractNumId w:val="8"/>
  </w:num>
  <w:num w:numId="37">
    <w:abstractNumId w:val="9"/>
  </w:num>
  <w:num w:numId="38">
    <w:abstractNumId w:val="20"/>
  </w:num>
  <w:num w:numId="39">
    <w:abstractNumId w:val="3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3698">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21D8"/>
    <w:rsid w:val="000122CC"/>
    <w:rsid w:val="00013589"/>
    <w:rsid w:val="00013876"/>
    <w:rsid w:val="000138B0"/>
    <w:rsid w:val="00013AA0"/>
    <w:rsid w:val="00013E09"/>
    <w:rsid w:val="00015333"/>
    <w:rsid w:val="00015391"/>
    <w:rsid w:val="000153BC"/>
    <w:rsid w:val="00015B74"/>
    <w:rsid w:val="00015C84"/>
    <w:rsid w:val="000161E2"/>
    <w:rsid w:val="00016440"/>
    <w:rsid w:val="00016DCA"/>
    <w:rsid w:val="00017155"/>
    <w:rsid w:val="000177C6"/>
    <w:rsid w:val="00017AD0"/>
    <w:rsid w:val="00017E3E"/>
    <w:rsid w:val="00017F50"/>
    <w:rsid w:val="000202F8"/>
    <w:rsid w:val="000204CB"/>
    <w:rsid w:val="000207EC"/>
    <w:rsid w:val="00020A67"/>
    <w:rsid w:val="00021B75"/>
    <w:rsid w:val="0002248D"/>
    <w:rsid w:val="0002295B"/>
    <w:rsid w:val="00023126"/>
    <w:rsid w:val="000233EB"/>
    <w:rsid w:val="0002541F"/>
    <w:rsid w:val="00025453"/>
    <w:rsid w:val="00025BD0"/>
    <w:rsid w:val="00025CA2"/>
    <w:rsid w:val="000263D5"/>
    <w:rsid w:val="0002668B"/>
    <w:rsid w:val="00026CD4"/>
    <w:rsid w:val="00026F1B"/>
    <w:rsid w:val="00026FE9"/>
    <w:rsid w:val="00027398"/>
    <w:rsid w:val="000303E4"/>
    <w:rsid w:val="00030812"/>
    <w:rsid w:val="00030F4F"/>
    <w:rsid w:val="000314F2"/>
    <w:rsid w:val="0003234C"/>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578"/>
    <w:rsid w:val="00046622"/>
    <w:rsid w:val="000468B2"/>
    <w:rsid w:val="00047BC4"/>
    <w:rsid w:val="000502DD"/>
    <w:rsid w:val="00051119"/>
    <w:rsid w:val="000514EA"/>
    <w:rsid w:val="0005263D"/>
    <w:rsid w:val="00052A63"/>
    <w:rsid w:val="00052B2C"/>
    <w:rsid w:val="00052C0F"/>
    <w:rsid w:val="00053B6E"/>
    <w:rsid w:val="00054C44"/>
    <w:rsid w:val="00054ED4"/>
    <w:rsid w:val="00054F43"/>
    <w:rsid w:val="000555B2"/>
    <w:rsid w:val="000561F0"/>
    <w:rsid w:val="00056CBF"/>
    <w:rsid w:val="00057474"/>
    <w:rsid w:val="0005784F"/>
    <w:rsid w:val="000605ED"/>
    <w:rsid w:val="000605EF"/>
    <w:rsid w:val="000615C7"/>
    <w:rsid w:val="00061B0C"/>
    <w:rsid w:val="00061D2B"/>
    <w:rsid w:val="00061DA0"/>
    <w:rsid w:val="00061F59"/>
    <w:rsid w:val="00062197"/>
    <w:rsid w:val="00063029"/>
    <w:rsid w:val="00063B2C"/>
    <w:rsid w:val="00064111"/>
    <w:rsid w:val="00064740"/>
    <w:rsid w:val="000648E4"/>
    <w:rsid w:val="000656FA"/>
    <w:rsid w:val="00065827"/>
    <w:rsid w:val="00065D06"/>
    <w:rsid w:val="00066137"/>
    <w:rsid w:val="00066FF2"/>
    <w:rsid w:val="000677A1"/>
    <w:rsid w:val="00067C46"/>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6FB4"/>
    <w:rsid w:val="000773C4"/>
    <w:rsid w:val="00077440"/>
    <w:rsid w:val="00080218"/>
    <w:rsid w:val="0008050D"/>
    <w:rsid w:val="00080E86"/>
    <w:rsid w:val="00081AFC"/>
    <w:rsid w:val="0008389D"/>
    <w:rsid w:val="00084AA2"/>
    <w:rsid w:val="0008550B"/>
    <w:rsid w:val="000856C5"/>
    <w:rsid w:val="000859B2"/>
    <w:rsid w:val="00085B86"/>
    <w:rsid w:val="00085C05"/>
    <w:rsid w:val="00086571"/>
    <w:rsid w:val="0008675B"/>
    <w:rsid w:val="00086ACB"/>
    <w:rsid w:val="00086D94"/>
    <w:rsid w:val="00086DD2"/>
    <w:rsid w:val="000876C6"/>
    <w:rsid w:val="00087B64"/>
    <w:rsid w:val="00090E36"/>
    <w:rsid w:val="00091984"/>
    <w:rsid w:val="00091E5B"/>
    <w:rsid w:val="00091E8D"/>
    <w:rsid w:val="00092C85"/>
    <w:rsid w:val="00092CD6"/>
    <w:rsid w:val="00093257"/>
    <w:rsid w:val="000933B4"/>
    <w:rsid w:val="0009375D"/>
    <w:rsid w:val="00094561"/>
    <w:rsid w:val="000945B8"/>
    <w:rsid w:val="00094A29"/>
    <w:rsid w:val="00094BBC"/>
    <w:rsid w:val="00094C7E"/>
    <w:rsid w:val="00094CF0"/>
    <w:rsid w:val="00094F1F"/>
    <w:rsid w:val="0009539E"/>
    <w:rsid w:val="00095583"/>
    <w:rsid w:val="000958BD"/>
    <w:rsid w:val="000965C6"/>
    <w:rsid w:val="000977C6"/>
    <w:rsid w:val="000978F2"/>
    <w:rsid w:val="00097C68"/>
    <w:rsid w:val="00097EAF"/>
    <w:rsid w:val="000A029A"/>
    <w:rsid w:val="000A07C8"/>
    <w:rsid w:val="000A1143"/>
    <w:rsid w:val="000A11A1"/>
    <w:rsid w:val="000A1209"/>
    <w:rsid w:val="000A1E32"/>
    <w:rsid w:val="000A211F"/>
    <w:rsid w:val="000A25C3"/>
    <w:rsid w:val="000A26A1"/>
    <w:rsid w:val="000A3483"/>
    <w:rsid w:val="000A3AAD"/>
    <w:rsid w:val="000A3C62"/>
    <w:rsid w:val="000A45F5"/>
    <w:rsid w:val="000A55F8"/>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C02B1"/>
    <w:rsid w:val="000C05F3"/>
    <w:rsid w:val="000C0651"/>
    <w:rsid w:val="000C07E1"/>
    <w:rsid w:val="000C0F3D"/>
    <w:rsid w:val="000C184D"/>
    <w:rsid w:val="000C1A48"/>
    <w:rsid w:val="000C34C5"/>
    <w:rsid w:val="000C3AB1"/>
    <w:rsid w:val="000C3EF3"/>
    <w:rsid w:val="000C3FA5"/>
    <w:rsid w:val="000C4057"/>
    <w:rsid w:val="000C42C5"/>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62"/>
    <w:rsid w:val="000D477B"/>
    <w:rsid w:val="000D4B5E"/>
    <w:rsid w:val="000D6276"/>
    <w:rsid w:val="000D6770"/>
    <w:rsid w:val="000D72BE"/>
    <w:rsid w:val="000D73D4"/>
    <w:rsid w:val="000D73FA"/>
    <w:rsid w:val="000D7A65"/>
    <w:rsid w:val="000E13E2"/>
    <w:rsid w:val="000E1C50"/>
    <w:rsid w:val="000E25C9"/>
    <w:rsid w:val="000E3A74"/>
    <w:rsid w:val="000E4C97"/>
    <w:rsid w:val="000E5563"/>
    <w:rsid w:val="000E5767"/>
    <w:rsid w:val="000E67DD"/>
    <w:rsid w:val="000E6A3A"/>
    <w:rsid w:val="000E7F75"/>
    <w:rsid w:val="000F0692"/>
    <w:rsid w:val="000F0C1A"/>
    <w:rsid w:val="000F10D7"/>
    <w:rsid w:val="000F27D0"/>
    <w:rsid w:val="000F31A9"/>
    <w:rsid w:val="000F324F"/>
    <w:rsid w:val="000F379B"/>
    <w:rsid w:val="000F3CA9"/>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AFC"/>
    <w:rsid w:val="00104C65"/>
    <w:rsid w:val="00104F34"/>
    <w:rsid w:val="001051C6"/>
    <w:rsid w:val="001051F9"/>
    <w:rsid w:val="00105431"/>
    <w:rsid w:val="00105B0D"/>
    <w:rsid w:val="00105C2D"/>
    <w:rsid w:val="00106E1F"/>
    <w:rsid w:val="00106E70"/>
    <w:rsid w:val="0010741C"/>
    <w:rsid w:val="00107CAD"/>
    <w:rsid w:val="00107D72"/>
    <w:rsid w:val="00107F58"/>
    <w:rsid w:val="001100A3"/>
    <w:rsid w:val="0011058C"/>
    <w:rsid w:val="001110CE"/>
    <w:rsid w:val="00111CF7"/>
    <w:rsid w:val="0011250B"/>
    <w:rsid w:val="0011287B"/>
    <w:rsid w:val="00112A79"/>
    <w:rsid w:val="00112C1A"/>
    <w:rsid w:val="00112EBD"/>
    <w:rsid w:val="00113B55"/>
    <w:rsid w:val="00113CA2"/>
    <w:rsid w:val="001146F9"/>
    <w:rsid w:val="00115046"/>
    <w:rsid w:val="00115AE2"/>
    <w:rsid w:val="001167E2"/>
    <w:rsid w:val="0011729F"/>
    <w:rsid w:val="0011747F"/>
    <w:rsid w:val="00117CF7"/>
    <w:rsid w:val="00120603"/>
    <w:rsid w:val="001206AA"/>
    <w:rsid w:val="0012119E"/>
    <w:rsid w:val="001211E1"/>
    <w:rsid w:val="00121CF7"/>
    <w:rsid w:val="00122AC5"/>
    <w:rsid w:val="00123028"/>
    <w:rsid w:val="001234A9"/>
    <w:rsid w:val="001239E6"/>
    <w:rsid w:val="001245DA"/>
    <w:rsid w:val="00125543"/>
    <w:rsid w:val="001257FC"/>
    <w:rsid w:val="00125D4E"/>
    <w:rsid w:val="00125E3D"/>
    <w:rsid w:val="00126A73"/>
    <w:rsid w:val="00126D72"/>
    <w:rsid w:val="00126D80"/>
    <w:rsid w:val="00126F7F"/>
    <w:rsid w:val="00127011"/>
    <w:rsid w:val="00127BA7"/>
    <w:rsid w:val="00127C6B"/>
    <w:rsid w:val="0013006F"/>
    <w:rsid w:val="00130397"/>
    <w:rsid w:val="0013319A"/>
    <w:rsid w:val="00133214"/>
    <w:rsid w:val="001335CC"/>
    <w:rsid w:val="00133794"/>
    <w:rsid w:val="0013394B"/>
    <w:rsid w:val="00133A6E"/>
    <w:rsid w:val="00133C5F"/>
    <w:rsid w:val="0013441A"/>
    <w:rsid w:val="00134DA1"/>
    <w:rsid w:val="00136B48"/>
    <w:rsid w:val="00137154"/>
    <w:rsid w:val="00137408"/>
    <w:rsid w:val="00137A2D"/>
    <w:rsid w:val="001401A0"/>
    <w:rsid w:val="0014021C"/>
    <w:rsid w:val="001402CD"/>
    <w:rsid w:val="00140338"/>
    <w:rsid w:val="00140435"/>
    <w:rsid w:val="00140D03"/>
    <w:rsid w:val="00141104"/>
    <w:rsid w:val="00141A0C"/>
    <w:rsid w:val="0014212C"/>
    <w:rsid w:val="001422CA"/>
    <w:rsid w:val="001424D2"/>
    <w:rsid w:val="001424F8"/>
    <w:rsid w:val="00142775"/>
    <w:rsid w:val="00142AE1"/>
    <w:rsid w:val="001444E2"/>
    <w:rsid w:val="00144A62"/>
    <w:rsid w:val="00144E4F"/>
    <w:rsid w:val="00144FB6"/>
    <w:rsid w:val="0014524C"/>
    <w:rsid w:val="001465FB"/>
    <w:rsid w:val="00147078"/>
    <w:rsid w:val="00147408"/>
    <w:rsid w:val="00147B9C"/>
    <w:rsid w:val="00147EC8"/>
    <w:rsid w:val="00147F0F"/>
    <w:rsid w:val="00150792"/>
    <w:rsid w:val="00150DFA"/>
    <w:rsid w:val="001519CC"/>
    <w:rsid w:val="00152220"/>
    <w:rsid w:val="0015292E"/>
    <w:rsid w:val="0015328D"/>
    <w:rsid w:val="001532CE"/>
    <w:rsid w:val="001535C4"/>
    <w:rsid w:val="00153B22"/>
    <w:rsid w:val="00153DA3"/>
    <w:rsid w:val="001541A0"/>
    <w:rsid w:val="00154F32"/>
    <w:rsid w:val="00156AE9"/>
    <w:rsid w:val="00156F86"/>
    <w:rsid w:val="001579E0"/>
    <w:rsid w:val="00160339"/>
    <w:rsid w:val="00160A32"/>
    <w:rsid w:val="001618D4"/>
    <w:rsid w:val="0016231E"/>
    <w:rsid w:val="001629A3"/>
    <w:rsid w:val="00162E04"/>
    <w:rsid w:val="00163047"/>
    <w:rsid w:val="00163293"/>
    <w:rsid w:val="00163456"/>
    <w:rsid w:val="001638BB"/>
    <w:rsid w:val="00164253"/>
    <w:rsid w:val="0016499A"/>
    <w:rsid w:val="00164BBB"/>
    <w:rsid w:val="0016554C"/>
    <w:rsid w:val="00165CAD"/>
    <w:rsid w:val="00166484"/>
    <w:rsid w:val="00166743"/>
    <w:rsid w:val="001667D0"/>
    <w:rsid w:val="00167400"/>
    <w:rsid w:val="00167B14"/>
    <w:rsid w:val="00167C34"/>
    <w:rsid w:val="0017027E"/>
    <w:rsid w:val="00171AA9"/>
    <w:rsid w:val="00171AE5"/>
    <w:rsid w:val="00171C01"/>
    <w:rsid w:val="001736D1"/>
    <w:rsid w:val="001739C1"/>
    <w:rsid w:val="00173BC5"/>
    <w:rsid w:val="00173DC1"/>
    <w:rsid w:val="00174513"/>
    <w:rsid w:val="00174999"/>
    <w:rsid w:val="00174C61"/>
    <w:rsid w:val="00175187"/>
    <w:rsid w:val="0017528F"/>
    <w:rsid w:val="001755B2"/>
    <w:rsid w:val="00176130"/>
    <w:rsid w:val="00176C5D"/>
    <w:rsid w:val="001776AA"/>
    <w:rsid w:val="00181806"/>
    <w:rsid w:val="001821BC"/>
    <w:rsid w:val="001828EF"/>
    <w:rsid w:val="00182D24"/>
    <w:rsid w:val="0018332C"/>
    <w:rsid w:val="00183696"/>
    <w:rsid w:val="00183846"/>
    <w:rsid w:val="00183D2C"/>
    <w:rsid w:val="00183D9A"/>
    <w:rsid w:val="00184730"/>
    <w:rsid w:val="00184B73"/>
    <w:rsid w:val="00185346"/>
    <w:rsid w:val="001859F9"/>
    <w:rsid w:val="00185E74"/>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3ED"/>
    <w:rsid w:val="001A047A"/>
    <w:rsid w:val="001A14D4"/>
    <w:rsid w:val="001A198D"/>
    <w:rsid w:val="001A1F51"/>
    <w:rsid w:val="001A2372"/>
    <w:rsid w:val="001A370F"/>
    <w:rsid w:val="001A41EE"/>
    <w:rsid w:val="001A45B6"/>
    <w:rsid w:val="001A481B"/>
    <w:rsid w:val="001A4D6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1B74"/>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EAC"/>
    <w:rsid w:val="001C7F2B"/>
    <w:rsid w:val="001D0752"/>
    <w:rsid w:val="001D0C04"/>
    <w:rsid w:val="001D0D3F"/>
    <w:rsid w:val="001D0DAD"/>
    <w:rsid w:val="001D1022"/>
    <w:rsid w:val="001D15F1"/>
    <w:rsid w:val="001D1E4E"/>
    <w:rsid w:val="001D1EC3"/>
    <w:rsid w:val="001D3621"/>
    <w:rsid w:val="001D37FA"/>
    <w:rsid w:val="001D3A32"/>
    <w:rsid w:val="001D3D65"/>
    <w:rsid w:val="001D3F30"/>
    <w:rsid w:val="001D4223"/>
    <w:rsid w:val="001D5CFE"/>
    <w:rsid w:val="001D603D"/>
    <w:rsid w:val="001D671D"/>
    <w:rsid w:val="001D69FD"/>
    <w:rsid w:val="001D79C0"/>
    <w:rsid w:val="001D7C54"/>
    <w:rsid w:val="001E0012"/>
    <w:rsid w:val="001E03AD"/>
    <w:rsid w:val="001E06C5"/>
    <w:rsid w:val="001E19E6"/>
    <w:rsid w:val="001E2231"/>
    <w:rsid w:val="001E27A8"/>
    <w:rsid w:val="001E301F"/>
    <w:rsid w:val="001E3642"/>
    <w:rsid w:val="001E3B7F"/>
    <w:rsid w:val="001E40F3"/>
    <w:rsid w:val="001E45F3"/>
    <w:rsid w:val="001E4AC2"/>
    <w:rsid w:val="001E4CF2"/>
    <w:rsid w:val="001E6555"/>
    <w:rsid w:val="001E7211"/>
    <w:rsid w:val="001E7525"/>
    <w:rsid w:val="001E79D0"/>
    <w:rsid w:val="001E7C0B"/>
    <w:rsid w:val="001E7EFC"/>
    <w:rsid w:val="001F130E"/>
    <w:rsid w:val="001F1AD9"/>
    <w:rsid w:val="001F1F5D"/>
    <w:rsid w:val="001F21F6"/>
    <w:rsid w:val="001F310D"/>
    <w:rsid w:val="001F3820"/>
    <w:rsid w:val="001F43FB"/>
    <w:rsid w:val="001F4598"/>
    <w:rsid w:val="001F4FD5"/>
    <w:rsid w:val="001F5871"/>
    <w:rsid w:val="001F6171"/>
    <w:rsid w:val="001F63DC"/>
    <w:rsid w:val="001F67A1"/>
    <w:rsid w:val="001F6DD2"/>
    <w:rsid w:val="001F756A"/>
    <w:rsid w:val="00200116"/>
    <w:rsid w:val="00200A4B"/>
    <w:rsid w:val="00200DCD"/>
    <w:rsid w:val="00201292"/>
    <w:rsid w:val="00201392"/>
    <w:rsid w:val="00201568"/>
    <w:rsid w:val="0020169C"/>
    <w:rsid w:val="00202106"/>
    <w:rsid w:val="00202226"/>
    <w:rsid w:val="00202642"/>
    <w:rsid w:val="00203216"/>
    <w:rsid w:val="002037BC"/>
    <w:rsid w:val="00203DE4"/>
    <w:rsid w:val="002050B1"/>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1C5"/>
    <w:rsid w:val="00217876"/>
    <w:rsid w:val="00217D5C"/>
    <w:rsid w:val="0022100A"/>
    <w:rsid w:val="00221176"/>
    <w:rsid w:val="002214D3"/>
    <w:rsid w:val="002217BA"/>
    <w:rsid w:val="00221CB9"/>
    <w:rsid w:val="00221E99"/>
    <w:rsid w:val="00221EC3"/>
    <w:rsid w:val="00222055"/>
    <w:rsid w:val="00222537"/>
    <w:rsid w:val="002225D8"/>
    <w:rsid w:val="00222D33"/>
    <w:rsid w:val="00223E6F"/>
    <w:rsid w:val="0022433C"/>
    <w:rsid w:val="00224AD8"/>
    <w:rsid w:val="00224B7A"/>
    <w:rsid w:val="002253D9"/>
    <w:rsid w:val="00225803"/>
    <w:rsid w:val="00226322"/>
    <w:rsid w:val="00226F0A"/>
    <w:rsid w:val="00226FBA"/>
    <w:rsid w:val="00227558"/>
    <w:rsid w:val="002279AD"/>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3695"/>
    <w:rsid w:val="00244455"/>
    <w:rsid w:val="002448A5"/>
    <w:rsid w:val="00244A47"/>
    <w:rsid w:val="00244D5E"/>
    <w:rsid w:val="002461F6"/>
    <w:rsid w:val="002465B8"/>
    <w:rsid w:val="002472E6"/>
    <w:rsid w:val="0024791F"/>
    <w:rsid w:val="00247966"/>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093D"/>
    <w:rsid w:val="00261D0D"/>
    <w:rsid w:val="00261D11"/>
    <w:rsid w:val="00262018"/>
    <w:rsid w:val="00262C46"/>
    <w:rsid w:val="00262F12"/>
    <w:rsid w:val="00263885"/>
    <w:rsid w:val="00264A93"/>
    <w:rsid w:val="00264DE4"/>
    <w:rsid w:val="00264FC7"/>
    <w:rsid w:val="002660F8"/>
    <w:rsid w:val="002664C8"/>
    <w:rsid w:val="002668A1"/>
    <w:rsid w:val="00266AE1"/>
    <w:rsid w:val="00266C92"/>
    <w:rsid w:val="0026740C"/>
    <w:rsid w:val="002676E1"/>
    <w:rsid w:val="00267DAA"/>
    <w:rsid w:val="00270452"/>
    <w:rsid w:val="00270DAE"/>
    <w:rsid w:val="00270E34"/>
    <w:rsid w:val="00271807"/>
    <w:rsid w:val="00271849"/>
    <w:rsid w:val="00272C1F"/>
    <w:rsid w:val="00273E95"/>
    <w:rsid w:val="00274832"/>
    <w:rsid w:val="00274A61"/>
    <w:rsid w:val="00274E3F"/>
    <w:rsid w:val="002753B8"/>
    <w:rsid w:val="002753EC"/>
    <w:rsid w:val="0027679B"/>
    <w:rsid w:val="00277900"/>
    <w:rsid w:val="002809FD"/>
    <w:rsid w:val="00281169"/>
    <w:rsid w:val="002811A1"/>
    <w:rsid w:val="002816BC"/>
    <w:rsid w:val="00281941"/>
    <w:rsid w:val="0028207F"/>
    <w:rsid w:val="00282579"/>
    <w:rsid w:val="00282754"/>
    <w:rsid w:val="00283143"/>
    <w:rsid w:val="0028317F"/>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5E2C"/>
    <w:rsid w:val="00296734"/>
    <w:rsid w:val="00297999"/>
    <w:rsid w:val="00297BA8"/>
    <w:rsid w:val="00297C57"/>
    <w:rsid w:val="002A013C"/>
    <w:rsid w:val="002A229D"/>
    <w:rsid w:val="002A25E7"/>
    <w:rsid w:val="002A263F"/>
    <w:rsid w:val="002A2B70"/>
    <w:rsid w:val="002A2BC3"/>
    <w:rsid w:val="002A2F2C"/>
    <w:rsid w:val="002A303F"/>
    <w:rsid w:val="002A3099"/>
    <w:rsid w:val="002A3367"/>
    <w:rsid w:val="002A34D0"/>
    <w:rsid w:val="002A3508"/>
    <w:rsid w:val="002A3818"/>
    <w:rsid w:val="002A423D"/>
    <w:rsid w:val="002A47F2"/>
    <w:rsid w:val="002A4D0A"/>
    <w:rsid w:val="002A506E"/>
    <w:rsid w:val="002A5839"/>
    <w:rsid w:val="002A5B31"/>
    <w:rsid w:val="002A5E6E"/>
    <w:rsid w:val="002A5F67"/>
    <w:rsid w:val="002A6165"/>
    <w:rsid w:val="002A6C72"/>
    <w:rsid w:val="002B0AC8"/>
    <w:rsid w:val="002B1734"/>
    <w:rsid w:val="002B1D49"/>
    <w:rsid w:val="002B2B9D"/>
    <w:rsid w:val="002B2C29"/>
    <w:rsid w:val="002B31FB"/>
    <w:rsid w:val="002B357B"/>
    <w:rsid w:val="002B4081"/>
    <w:rsid w:val="002B421B"/>
    <w:rsid w:val="002B501A"/>
    <w:rsid w:val="002B55C7"/>
    <w:rsid w:val="002B5839"/>
    <w:rsid w:val="002B6249"/>
    <w:rsid w:val="002B63BC"/>
    <w:rsid w:val="002B697C"/>
    <w:rsid w:val="002B7AEE"/>
    <w:rsid w:val="002B7BB8"/>
    <w:rsid w:val="002C017B"/>
    <w:rsid w:val="002C050A"/>
    <w:rsid w:val="002C05EB"/>
    <w:rsid w:val="002C1202"/>
    <w:rsid w:val="002C1A9B"/>
    <w:rsid w:val="002C2731"/>
    <w:rsid w:val="002C2F93"/>
    <w:rsid w:val="002C3195"/>
    <w:rsid w:val="002C3638"/>
    <w:rsid w:val="002C3D25"/>
    <w:rsid w:val="002C3FB4"/>
    <w:rsid w:val="002C3FD8"/>
    <w:rsid w:val="002C40FE"/>
    <w:rsid w:val="002C5102"/>
    <w:rsid w:val="002C5733"/>
    <w:rsid w:val="002C7232"/>
    <w:rsid w:val="002C7DDC"/>
    <w:rsid w:val="002D010D"/>
    <w:rsid w:val="002D0399"/>
    <w:rsid w:val="002D0934"/>
    <w:rsid w:val="002D0AE4"/>
    <w:rsid w:val="002D15A5"/>
    <w:rsid w:val="002D1C53"/>
    <w:rsid w:val="002D1F9F"/>
    <w:rsid w:val="002D4081"/>
    <w:rsid w:val="002D5058"/>
    <w:rsid w:val="002D5122"/>
    <w:rsid w:val="002D51E6"/>
    <w:rsid w:val="002D543A"/>
    <w:rsid w:val="002D55E2"/>
    <w:rsid w:val="002D574B"/>
    <w:rsid w:val="002D5CB0"/>
    <w:rsid w:val="002D5EED"/>
    <w:rsid w:val="002D5F1B"/>
    <w:rsid w:val="002D61A8"/>
    <w:rsid w:val="002D6E51"/>
    <w:rsid w:val="002D7364"/>
    <w:rsid w:val="002D773F"/>
    <w:rsid w:val="002D77E2"/>
    <w:rsid w:val="002E0B88"/>
    <w:rsid w:val="002E1073"/>
    <w:rsid w:val="002E109A"/>
    <w:rsid w:val="002E14B4"/>
    <w:rsid w:val="002E1AC7"/>
    <w:rsid w:val="002E1BAE"/>
    <w:rsid w:val="002E2276"/>
    <w:rsid w:val="002E3785"/>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2BE8"/>
    <w:rsid w:val="002F3262"/>
    <w:rsid w:val="002F3897"/>
    <w:rsid w:val="002F3E62"/>
    <w:rsid w:val="002F4124"/>
    <w:rsid w:val="002F42A4"/>
    <w:rsid w:val="002F4443"/>
    <w:rsid w:val="002F4563"/>
    <w:rsid w:val="002F46F8"/>
    <w:rsid w:val="002F4F9A"/>
    <w:rsid w:val="002F50F8"/>
    <w:rsid w:val="002F5722"/>
    <w:rsid w:val="002F6EE1"/>
    <w:rsid w:val="002F7854"/>
    <w:rsid w:val="002F7C74"/>
    <w:rsid w:val="003001FD"/>
    <w:rsid w:val="0030041D"/>
    <w:rsid w:val="00300739"/>
    <w:rsid w:val="00301796"/>
    <w:rsid w:val="00303F00"/>
    <w:rsid w:val="00304063"/>
    <w:rsid w:val="003040DF"/>
    <w:rsid w:val="00305767"/>
    <w:rsid w:val="003058B2"/>
    <w:rsid w:val="0030604F"/>
    <w:rsid w:val="00306AF0"/>
    <w:rsid w:val="003077A7"/>
    <w:rsid w:val="00307C09"/>
    <w:rsid w:val="00307F5A"/>
    <w:rsid w:val="003114CC"/>
    <w:rsid w:val="00311C13"/>
    <w:rsid w:val="003121BE"/>
    <w:rsid w:val="003129F8"/>
    <w:rsid w:val="00312CF5"/>
    <w:rsid w:val="00313ADB"/>
    <w:rsid w:val="003140A7"/>
    <w:rsid w:val="00314B67"/>
    <w:rsid w:val="00315510"/>
    <w:rsid w:val="00317434"/>
    <w:rsid w:val="00317FC0"/>
    <w:rsid w:val="00320783"/>
    <w:rsid w:val="00320EFA"/>
    <w:rsid w:val="003217C3"/>
    <w:rsid w:val="00321CFA"/>
    <w:rsid w:val="00321DB8"/>
    <w:rsid w:val="00322393"/>
    <w:rsid w:val="00322DDF"/>
    <w:rsid w:val="00323595"/>
    <w:rsid w:val="003237A3"/>
    <w:rsid w:val="003243C8"/>
    <w:rsid w:val="00325757"/>
    <w:rsid w:val="00325986"/>
    <w:rsid w:val="00325EAA"/>
    <w:rsid w:val="003268A1"/>
    <w:rsid w:val="003268B4"/>
    <w:rsid w:val="00326D62"/>
    <w:rsid w:val="00326DC1"/>
    <w:rsid w:val="00327305"/>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3FBB"/>
    <w:rsid w:val="00334D40"/>
    <w:rsid w:val="00335B46"/>
    <w:rsid w:val="003367F6"/>
    <w:rsid w:val="00336C5B"/>
    <w:rsid w:val="00340E26"/>
    <w:rsid w:val="00341476"/>
    <w:rsid w:val="00341642"/>
    <w:rsid w:val="00341CA8"/>
    <w:rsid w:val="00341E25"/>
    <w:rsid w:val="0034226F"/>
    <w:rsid w:val="003422C5"/>
    <w:rsid w:val="00342659"/>
    <w:rsid w:val="0034329A"/>
    <w:rsid w:val="00343326"/>
    <w:rsid w:val="0034390F"/>
    <w:rsid w:val="003443A0"/>
    <w:rsid w:val="00344676"/>
    <w:rsid w:val="00345354"/>
    <w:rsid w:val="003453A6"/>
    <w:rsid w:val="003467BC"/>
    <w:rsid w:val="00346975"/>
    <w:rsid w:val="00346CC0"/>
    <w:rsid w:val="00346E5D"/>
    <w:rsid w:val="0034707A"/>
    <w:rsid w:val="003503AE"/>
    <w:rsid w:val="00350952"/>
    <w:rsid w:val="00350BC9"/>
    <w:rsid w:val="003511E4"/>
    <w:rsid w:val="003518EA"/>
    <w:rsid w:val="00351AB1"/>
    <w:rsid w:val="00351BAD"/>
    <w:rsid w:val="00352258"/>
    <w:rsid w:val="00352E52"/>
    <w:rsid w:val="00353DA0"/>
    <w:rsid w:val="00354855"/>
    <w:rsid w:val="00354972"/>
    <w:rsid w:val="00354C43"/>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A53"/>
    <w:rsid w:val="00364BBC"/>
    <w:rsid w:val="00365854"/>
    <w:rsid w:val="0036662C"/>
    <w:rsid w:val="00366AB7"/>
    <w:rsid w:val="00367015"/>
    <w:rsid w:val="0036714C"/>
    <w:rsid w:val="003708C7"/>
    <w:rsid w:val="003715DC"/>
    <w:rsid w:val="00371ED6"/>
    <w:rsid w:val="00372185"/>
    <w:rsid w:val="00372A13"/>
    <w:rsid w:val="00372C01"/>
    <w:rsid w:val="00373D3E"/>
    <w:rsid w:val="00373DB8"/>
    <w:rsid w:val="00374AF5"/>
    <w:rsid w:val="00374F0B"/>
    <w:rsid w:val="00375A52"/>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2C9"/>
    <w:rsid w:val="00387E42"/>
    <w:rsid w:val="00390D3A"/>
    <w:rsid w:val="00390EB1"/>
    <w:rsid w:val="0039109E"/>
    <w:rsid w:val="00392568"/>
    <w:rsid w:val="003928DB"/>
    <w:rsid w:val="00392B49"/>
    <w:rsid w:val="00392EBA"/>
    <w:rsid w:val="00393320"/>
    <w:rsid w:val="00393840"/>
    <w:rsid w:val="00393BEC"/>
    <w:rsid w:val="00394D9E"/>
    <w:rsid w:val="00395115"/>
    <w:rsid w:val="00395F7F"/>
    <w:rsid w:val="00396494"/>
    <w:rsid w:val="0039784B"/>
    <w:rsid w:val="00397864"/>
    <w:rsid w:val="003A0BAD"/>
    <w:rsid w:val="003A0CF1"/>
    <w:rsid w:val="003A1B8E"/>
    <w:rsid w:val="003A1E06"/>
    <w:rsid w:val="003A22A4"/>
    <w:rsid w:val="003A32DE"/>
    <w:rsid w:val="003A3409"/>
    <w:rsid w:val="003A3607"/>
    <w:rsid w:val="003A3F19"/>
    <w:rsid w:val="003A402B"/>
    <w:rsid w:val="003A43B0"/>
    <w:rsid w:val="003A4490"/>
    <w:rsid w:val="003A541B"/>
    <w:rsid w:val="003A557E"/>
    <w:rsid w:val="003A601E"/>
    <w:rsid w:val="003A62BB"/>
    <w:rsid w:val="003A6561"/>
    <w:rsid w:val="003A66FA"/>
    <w:rsid w:val="003A7272"/>
    <w:rsid w:val="003A7556"/>
    <w:rsid w:val="003A7FCF"/>
    <w:rsid w:val="003B0A2D"/>
    <w:rsid w:val="003B0AD8"/>
    <w:rsid w:val="003B0EB6"/>
    <w:rsid w:val="003B0F6F"/>
    <w:rsid w:val="003B1880"/>
    <w:rsid w:val="003B1F5A"/>
    <w:rsid w:val="003B2359"/>
    <w:rsid w:val="003B2A8D"/>
    <w:rsid w:val="003B3323"/>
    <w:rsid w:val="003B455E"/>
    <w:rsid w:val="003B4F14"/>
    <w:rsid w:val="003B5766"/>
    <w:rsid w:val="003B60D0"/>
    <w:rsid w:val="003B628A"/>
    <w:rsid w:val="003B62BC"/>
    <w:rsid w:val="003B66D6"/>
    <w:rsid w:val="003B6918"/>
    <w:rsid w:val="003B6C53"/>
    <w:rsid w:val="003C0C08"/>
    <w:rsid w:val="003C0F8C"/>
    <w:rsid w:val="003C1159"/>
    <w:rsid w:val="003C1493"/>
    <w:rsid w:val="003C21EE"/>
    <w:rsid w:val="003C2726"/>
    <w:rsid w:val="003C285F"/>
    <w:rsid w:val="003C3D53"/>
    <w:rsid w:val="003C4885"/>
    <w:rsid w:val="003C4C5E"/>
    <w:rsid w:val="003C55C1"/>
    <w:rsid w:val="003C6C0D"/>
    <w:rsid w:val="003C711C"/>
    <w:rsid w:val="003C714B"/>
    <w:rsid w:val="003C71E0"/>
    <w:rsid w:val="003C72D2"/>
    <w:rsid w:val="003C78E1"/>
    <w:rsid w:val="003C7B69"/>
    <w:rsid w:val="003C7C68"/>
    <w:rsid w:val="003D0181"/>
    <w:rsid w:val="003D01A5"/>
    <w:rsid w:val="003D066F"/>
    <w:rsid w:val="003D0C66"/>
    <w:rsid w:val="003D0FB8"/>
    <w:rsid w:val="003D1410"/>
    <w:rsid w:val="003D16EC"/>
    <w:rsid w:val="003D223A"/>
    <w:rsid w:val="003D23F8"/>
    <w:rsid w:val="003D247A"/>
    <w:rsid w:val="003D2A2D"/>
    <w:rsid w:val="003D36C9"/>
    <w:rsid w:val="003D3DF8"/>
    <w:rsid w:val="003D53C9"/>
    <w:rsid w:val="003D5579"/>
    <w:rsid w:val="003D57C9"/>
    <w:rsid w:val="003D57D2"/>
    <w:rsid w:val="003D679E"/>
    <w:rsid w:val="003D7FD6"/>
    <w:rsid w:val="003E1000"/>
    <w:rsid w:val="003E165E"/>
    <w:rsid w:val="003E1730"/>
    <w:rsid w:val="003E22BB"/>
    <w:rsid w:val="003E22EF"/>
    <w:rsid w:val="003E273E"/>
    <w:rsid w:val="003E29AD"/>
    <w:rsid w:val="003E3EC0"/>
    <w:rsid w:val="003E49DE"/>
    <w:rsid w:val="003E4D42"/>
    <w:rsid w:val="003E5186"/>
    <w:rsid w:val="003E53EC"/>
    <w:rsid w:val="003E576E"/>
    <w:rsid w:val="003E6232"/>
    <w:rsid w:val="003E6F85"/>
    <w:rsid w:val="003E7874"/>
    <w:rsid w:val="003E7D91"/>
    <w:rsid w:val="003E7E7C"/>
    <w:rsid w:val="003F0C32"/>
    <w:rsid w:val="003F1B94"/>
    <w:rsid w:val="003F2227"/>
    <w:rsid w:val="003F253B"/>
    <w:rsid w:val="003F254D"/>
    <w:rsid w:val="003F288E"/>
    <w:rsid w:val="003F289F"/>
    <w:rsid w:val="003F303C"/>
    <w:rsid w:val="003F4119"/>
    <w:rsid w:val="003F4965"/>
    <w:rsid w:val="003F5E22"/>
    <w:rsid w:val="003F6B41"/>
    <w:rsid w:val="003F6D81"/>
    <w:rsid w:val="0040001B"/>
    <w:rsid w:val="00401190"/>
    <w:rsid w:val="004014E0"/>
    <w:rsid w:val="00401651"/>
    <w:rsid w:val="00401CA5"/>
    <w:rsid w:val="0040286A"/>
    <w:rsid w:val="00402908"/>
    <w:rsid w:val="00402A87"/>
    <w:rsid w:val="00402E04"/>
    <w:rsid w:val="0040304B"/>
    <w:rsid w:val="00403881"/>
    <w:rsid w:val="00403996"/>
    <w:rsid w:val="00403B6F"/>
    <w:rsid w:val="00403C31"/>
    <w:rsid w:val="00403FA5"/>
    <w:rsid w:val="004048BF"/>
    <w:rsid w:val="00404B76"/>
    <w:rsid w:val="004051BB"/>
    <w:rsid w:val="00405F1A"/>
    <w:rsid w:val="00406F43"/>
    <w:rsid w:val="004072DB"/>
    <w:rsid w:val="00407F3E"/>
    <w:rsid w:val="004105F8"/>
    <w:rsid w:val="00410A22"/>
    <w:rsid w:val="00410AC2"/>
    <w:rsid w:val="00410B6E"/>
    <w:rsid w:val="00410E5A"/>
    <w:rsid w:val="004116DF"/>
    <w:rsid w:val="0041185A"/>
    <w:rsid w:val="00412AAB"/>
    <w:rsid w:val="00412AE7"/>
    <w:rsid w:val="00412F98"/>
    <w:rsid w:val="00412FFF"/>
    <w:rsid w:val="00413D1F"/>
    <w:rsid w:val="00414A2B"/>
    <w:rsid w:val="00414EDC"/>
    <w:rsid w:val="00415673"/>
    <w:rsid w:val="00416DBF"/>
    <w:rsid w:val="00417293"/>
    <w:rsid w:val="004175DC"/>
    <w:rsid w:val="00417EA2"/>
    <w:rsid w:val="004201B0"/>
    <w:rsid w:val="0042049E"/>
    <w:rsid w:val="00420C86"/>
    <w:rsid w:val="00421247"/>
    <w:rsid w:val="0042143B"/>
    <w:rsid w:val="004221FC"/>
    <w:rsid w:val="004224CF"/>
    <w:rsid w:val="0042270A"/>
    <w:rsid w:val="00422CBD"/>
    <w:rsid w:val="00423402"/>
    <w:rsid w:val="0042381E"/>
    <w:rsid w:val="00424209"/>
    <w:rsid w:val="00424535"/>
    <w:rsid w:val="00424CB9"/>
    <w:rsid w:val="00424DB1"/>
    <w:rsid w:val="0042674B"/>
    <w:rsid w:val="00426764"/>
    <w:rsid w:val="00426906"/>
    <w:rsid w:val="0042787C"/>
    <w:rsid w:val="004318EB"/>
    <w:rsid w:val="00432160"/>
    <w:rsid w:val="00432D1E"/>
    <w:rsid w:val="0043396F"/>
    <w:rsid w:val="0043487D"/>
    <w:rsid w:val="004349F2"/>
    <w:rsid w:val="00434FFC"/>
    <w:rsid w:val="00435176"/>
    <w:rsid w:val="00436188"/>
    <w:rsid w:val="00436E45"/>
    <w:rsid w:val="004370EE"/>
    <w:rsid w:val="0044039E"/>
    <w:rsid w:val="004403B9"/>
    <w:rsid w:val="004405A8"/>
    <w:rsid w:val="00440AE7"/>
    <w:rsid w:val="00440F07"/>
    <w:rsid w:val="00441335"/>
    <w:rsid w:val="00441C17"/>
    <w:rsid w:val="00441C73"/>
    <w:rsid w:val="00442E64"/>
    <w:rsid w:val="004430BF"/>
    <w:rsid w:val="004432BD"/>
    <w:rsid w:val="00444DEC"/>
    <w:rsid w:val="004452A2"/>
    <w:rsid w:val="00446A89"/>
    <w:rsid w:val="00446D58"/>
    <w:rsid w:val="004476FC"/>
    <w:rsid w:val="004503DF"/>
    <w:rsid w:val="0045099B"/>
    <w:rsid w:val="00450A6F"/>
    <w:rsid w:val="00451168"/>
    <w:rsid w:val="00451272"/>
    <w:rsid w:val="00452197"/>
    <w:rsid w:val="00452537"/>
    <w:rsid w:val="004525F4"/>
    <w:rsid w:val="004535F6"/>
    <w:rsid w:val="00453606"/>
    <w:rsid w:val="00453AA5"/>
    <w:rsid w:val="00453FAD"/>
    <w:rsid w:val="0045425F"/>
    <w:rsid w:val="00454947"/>
    <w:rsid w:val="0045569B"/>
    <w:rsid w:val="00455F30"/>
    <w:rsid w:val="00456540"/>
    <w:rsid w:val="004568D5"/>
    <w:rsid w:val="00456BF9"/>
    <w:rsid w:val="0045736C"/>
    <w:rsid w:val="00457503"/>
    <w:rsid w:val="00457B73"/>
    <w:rsid w:val="00457BE6"/>
    <w:rsid w:val="00457DE7"/>
    <w:rsid w:val="00461748"/>
    <w:rsid w:val="0046197B"/>
    <w:rsid w:val="00461E31"/>
    <w:rsid w:val="00461EEF"/>
    <w:rsid w:val="00462788"/>
    <w:rsid w:val="00462D9D"/>
    <w:rsid w:val="00462FF8"/>
    <w:rsid w:val="0046357B"/>
    <w:rsid w:val="00464491"/>
    <w:rsid w:val="004646AF"/>
    <w:rsid w:val="004648BE"/>
    <w:rsid w:val="00465AC3"/>
    <w:rsid w:val="00465CCC"/>
    <w:rsid w:val="00465FC1"/>
    <w:rsid w:val="00470311"/>
    <w:rsid w:val="00470916"/>
    <w:rsid w:val="004716C2"/>
    <w:rsid w:val="00471DAA"/>
    <w:rsid w:val="00472027"/>
    <w:rsid w:val="004737C3"/>
    <w:rsid w:val="004750A0"/>
    <w:rsid w:val="004755B9"/>
    <w:rsid w:val="00475C10"/>
    <w:rsid w:val="00475E97"/>
    <w:rsid w:val="004764C2"/>
    <w:rsid w:val="0047709B"/>
    <w:rsid w:val="0047757F"/>
    <w:rsid w:val="00477748"/>
    <w:rsid w:val="00480CC3"/>
    <w:rsid w:val="00481812"/>
    <w:rsid w:val="00481DBB"/>
    <w:rsid w:val="0048242A"/>
    <w:rsid w:val="004825BE"/>
    <w:rsid w:val="0048285B"/>
    <w:rsid w:val="00482FE4"/>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28CB"/>
    <w:rsid w:val="004935B1"/>
    <w:rsid w:val="00493B19"/>
    <w:rsid w:val="004945D0"/>
    <w:rsid w:val="00495329"/>
    <w:rsid w:val="00495536"/>
    <w:rsid w:val="00496008"/>
    <w:rsid w:val="0049601C"/>
    <w:rsid w:val="004977DF"/>
    <w:rsid w:val="00497D44"/>
    <w:rsid w:val="00497F17"/>
    <w:rsid w:val="004A00F6"/>
    <w:rsid w:val="004A05ED"/>
    <w:rsid w:val="004A0F42"/>
    <w:rsid w:val="004A12FB"/>
    <w:rsid w:val="004A1719"/>
    <w:rsid w:val="004A1E59"/>
    <w:rsid w:val="004A24D4"/>
    <w:rsid w:val="004B0718"/>
    <w:rsid w:val="004B10DB"/>
    <w:rsid w:val="004B1DB1"/>
    <w:rsid w:val="004B2387"/>
    <w:rsid w:val="004B3366"/>
    <w:rsid w:val="004B3910"/>
    <w:rsid w:val="004B4138"/>
    <w:rsid w:val="004B434C"/>
    <w:rsid w:val="004B4592"/>
    <w:rsid w:val="004B4778"/>
    <w:rsid w:val="004B4D45"/>
    <w:rsid w:val="004B4F42"/>
    <w:rsid w:val="004B56AD"/>
    <w:rsid w:val="004B5702"/>
    <w:rsid w:val="004B5F16"/>
    <w:rsid w:val="004B7742"/>
    <w:rsid w:val="004B7B38"/>
    <w:rsid w:val="004C063B"/>
    <w:rsid w:val="004C0685"/>
    <w:rsid w:val="004C1520"/>
    <w:rsid w:val="004C1F7D"/>
    <w:rsid w:val="004C221A"/>
    <w:rsid w:val="004C25CB"/>
    <w:rsid w:val="004C3157"/>
    <w:rsid w:val="004C3234"/>
    <w:rsid w:val="004C3CF5"/>
    <w:rsid w:val="004C3D02"/>
    <w:rsid w:val="004C51AA"/>
    <w:rsid w:val="004C5635"/>
    <w:rsid w:val="004C5BEA"/>
    <w:rsid w:val="004C5D8C"/>
    <w:rsid w:val="004C61A7"/>
    <w:rsid w:val="004C6418"/>
    <w:rsid w:val="004C76C5"/>
    <w:rsid w:val="004C7B07"/>
    <w:rsid w:val="004C7E4D"/>
    <w:rsid w:val="004D014A"/>
    <w:rsid w:val="004D021F"/>
    <w:rsid w:val="004D0565"/>
    <w:rsid w:val="004D0971"/>
    <w:rsid w:val="004D140A"/>
    <w:rsid w:val="004D240A"/>
    <w:rsid w:val="004D2628"/>
    <w:rsid w:val="004D2668"/>
    <w:rsid w:val="004D30FD"/>
    <w:rsid w:val="004D3619"/>
    <w:rsid w:val="004D3A55"/>
    <w:rsid w:val="004D4122"/>
    <w:rsid w:val="004D46DF"/>
    <w:rsid w:val="004D4950"/>
    <w:rsid w:val="004D5452"/>
    <w:rsid w:val="004D55B4"/>
    <w:rsid w:val="004D5CE6"/>
    <w:rsid w:val="004D6796"/>
    <w:rsid w:val="004D680C"/>
    <w:rsid w:val="004D6C2E"/>
    <w:rsid w:val="004D6F6C"/>
    <w:rsid w:val="004D718D"/>
    <w:rsid w:val="004D7753"/>
    <w:rsid w:val="004E022E"/>
    <w:rsid w:val="004E025B"/>
    <w:rsid w:val="004E1837"/>
    <w:rsid w:val="004E1C1C"/>
    <w:rsid w:val="004E203F"/>
    <w:rsid w:val="004E215B"/>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2A68"/>
    <w:rsid w:val="004F3865"/>
    <w:rsid w:val="004F545D"/>
    <w:rsid w:val="004F54C1"/>
    <w:rsid w:val="004F5786"/>
    <w:rsid w:val="004F6198"/>
    <w:rsid w:val="004F657F"/>
    <w:rsid w:val="004F668B"/>
    <w:rsid w:val="004F6A87"/>
    <w:rsid w:val="004F7531"/>
    <w:rsid w:val="004F79D6"/>
    <w:rsid w:val="0050044C"/>
    <w:rsid w:val="00500459"/>
    <w:rsid w:val="00500F66"/>
    <w:rsid w:val="00501B4F"/>
    <w:rsid w:val="00501CD1"/>
    <w:rsid w:val="00501FBC"/>
    <w:rsid w:val="005027DA"/>
    <w:rsid w:val="00502AC2"/>
    <w:rsid w:val="0050464E"/>
    <w:rsid w:val="005047D3"/>
    <w:rsid w:val="00505C7E"/>
    <w:rsid w:val="005062D6"/>
    <w:rsid w:val="0050647C"/>
    <w:rsid w:val="00506A08"/>
    <w:rsid w:val="00506A42"/>
    <w:rsid w:val="005076CF"/>
    <w:rsid w:val="005077ED"/>
    <w:rsid w:val="00507D51"/>
    <w:rsid w:val="00510175"/>
    <w:rsid w:val="005104E6"/>
    <w:rsid w:val="0051091F"/>
    <w:rsid w:val="00511BC2"/>
    <w:rsid w:val="00511EB4"/>
    <w:rsid w:val="00511F3A"/>
    <w:rsid w:val="0051211F"/>
    <w:rsid w:val="00512DCC"/>
    <w:rsid w:val="00513B64"/>
    <w:rsid w:val="00513C08"/>
    <w:rsid w:val="00514072"/>
    <w:rsid w:val="00514183"/>
    <w:rsid w:val="00514E94"/>
    <w:rsid w:val="00515354"/>
    <w:rsid w:val="00515705"/>
    <w:rsid w:val="005158F8"/>
    <w:rsid w:val="00515D28"/>
    <w:rsid w:val="005160DD"/>
    <w:rsid w:val="0051752B"/>
    <w:rsid w:val="005175AA"/>
    <w:rsid w:val="00517819"/>
    <w:rsid w:val="00517AEC"/>
    <w:rsid w:val="00520109"/>
    <w:rsid w:val="00521C61"/>
    <w:rsid w:val="00521EE9"/>
    <w:rsid w:val="005227F7"/>
    <w:rsid w:val="00522B15"/>
    <w:rsid w:val="005232BF"/>
    <w:rsid w:val="005232F8"/>
    <w:rsid w:val="00523EFB"/>
    <w:rsid w:val="00524261"/>
    <w:rsid w:val="00524DAB"/>
    <w:rsid w:val="005256EB"/>
    <w:rsid w:val="005263CD"/>
    <w:rsid w:val="00526706"/>
    <w:rsid w:val="00526790"/>
    <w:rsid w:val="005272E9"/>
    <w:rsid w:val="005306C1"/>
    <w:rsid w:val="0053086D"/>
    <w:rsid w:val="00530C08"/>
    <w:rsid w:val="00530E8F"/>
    <w:rsid w:val="00531768"/>
    <w:rsid w:val="00531C2C"/>
    <w:rsid w:val="0053237F"/>
    <w:rsid w:val="00532BB6"/>
    <w:rsid w:val="00533D4F"/>
    <w:rsid w:val="00533FE0"/>
    <w:rsid w:val="0053446F"/>
    <w:rsid w:val="00534938"/>
    <w:rsid w:val="00534AEC"/>
    <w:rsid w:val="00535133"/>
    <w:rsid w:val="00535BA5"/>
    <w:rsid w:val="00535E82"/>
    <w:rsid w:val="005363D6"/>
    <w:rsid w:val="00536B5D"/>
    <w:rsid w:val="00536E18"/>
    <w:rsid w:val="00537F2F"/>
    <w:rsid w:val="00540726"/>
    <w:rsid w:val="0054079F"/>
    <w:rsid w:val="0054083E"/>
    <w:rsid w:val="005415ED"/>
    <w:rsid w:val="00541720"/>
    <w:rsid w:val="00541F32"/>
    <w:rsid w:val="00542344"/>
    <w:rsid w:val="00542E44"/>
    <w:rsid w:val="005431B2"/>
    <w:rsid w:val="00543A8F"/>
    <w:rsid w:val="00544333"/>
    <w:rsid w:val="0054482B"/>
    <w:rsid w:val="00544EE6"/>
    <w:rsid w:val="00545336"/>
    <w:rsid w:val="0054564E"/>
    <w:rsid w:val="00545912"/>
    <w:rsid w:val="00546399"/>
    <w:rsid w:val="005464D5"/>
    <w:rsid w:val="0054650D"/>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0CE6"/>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0DFE"/>
    <w:rsid w:val="00571445"/>
    <w:rsid w:val="005714D4"/>
    <w:rsid w:val="005714FE"/>
    <w:rsid w:val="00571793"/>
    <w:rsid w:val="00571815"/>
    <w:rsid w:val="0057225A"/>
    <w:rsid w:val="005724A1"/>
    <w:rsid w:val="005727C9"/>
    <w:rsid w:val="005730A3"/>
    <w:rsid w:val="005732DE"/>
    <w:rsid w:val="005738AF"/>
    <w:rsid w:val="0057457C"/>
    <w:rsid w:val="005746B4"/>
    <w:rsid w:val="0057508B"/>
    <w:rsid w:val="00575943"/>
    <w:rsid w:val="00575E80"/>
    <w:rsid w:val="005760B5"/>
    <w:rsid w:val="005764E7"/>
    <w:rsid w:val="005772A3"/>
    <w:rsid w:val="00577311"/>
    <w:rsid w:val="00577889"/>
    <w:rsid w:val="00577D93"/>
    <w:rsid w:val="00577DD1"/>
    <w:rsid w:val="00577FC7"/>
    <w:rsid w:val="00581127"/>
    <w:rsid w:val="00581137"/>
    <w:rsid w:val="00582166"/>
    <w:rsid w:val="0058244E"/>
    <w:rsid w:val="00582586"/>
    <w:rsid w:val="0058269B"/>
    <w:rsid w:val="00582939"/>
    <w:rsid w:val="00582F0A"/>
    <w:rsid w:val="00582F0E"/>
    <w:rsid w:val="0058315E"/>
    <w:rsid w:val="005831C5"/>
    <w:rsid w:val="0058440E"/>
    <w:rsid w:val="005852CD"/>
    <w:rsid w:val="005852D6"/>
    <w:rsid w:val="005857B8"/>
    <w:rsid w:val="00586C5D"/>
    <w:rsid w:val="005870DF"/>
    <w:rsid w:val="0058741F"/>
    <w:rsid w:val="00590BB8"/>
    <w:rsid w:val="005911BF"/>
    <w:rsid w:val="005921BB"/>
    <w:rsid w:val="00592862"/>
    <w:rsid w:val="0059324F"/>
    <w:rsid w:val="00593D8B"/>
    <w:rsid w:val="00593FD7"/>
    <w:rsid w:val="0059406C"/>
    <w:rsid w:val="0059442F"/>
    <w:rsid w:val="005949EB"/>
    <w:rsid w:val="00594FF2"/>
    <w:rsid w:val="00595ED4"/>
    <w:rsid w:val="005961EB"/>
    <w:rsid w:val="00596337"/>
    <w:rsid w:val="005966F5"/>
    <w:rsid w:val="00596B52"/>
    <w:rsid w:val="00596EAF"/>
    <w:rsid w:val="0059752F"/>
    <w:rsid w:val="0059777B"/>
    <w:rsid w:val="0059780D"/>
    <w:rsid w:val="00597D79"/>
    <w:rsid w:val="005A0029"/>
    <w:rsid w:val="005A0932"/>
    <w:rsid w:val="005A10DB"/>
    <w:rsid w:val="005A14D6"/>
    <w:rsid w:val="005A1595"/>
    <w:rsid w:val="005A18BD"/>
    <w:rsid w:val="005A1B3D"/>
    <w:rsid w:val="005A1BFC"/>
    <w:rsid w:val="005A1D0B"/>
    <w:rsid w:val="005A1DF7"/>
    <w:rsid w:val="005A21E7"/>
    <w:rsid w:val="005A21F5"/>
    <w:rsid w:val="005A25E4"/>
    <w:rsid w:val="005A2B49"/>
    <w:rsid w:val="005A3887"/>
    <w:rsid w:val="005A3896"/>
    <w:rsid w:val="005A3B3F"/>
    <w:rsid w:val="005A3DAE"/>
    <w:rsid w:val="005A4687"/>
    <w:rsid w:val="005A5440"/>
    <w:rsid w:val="005A5A3D"/>
    <w:rsid w:val="005A5D06"/>
    <w:rsid w:val="005A5F61"/>
    <w:rsid w:val="005A694F"/>
    <w:rsid w:val="005A6F5B"/>
    <w:rsid w:val="005A7261"/>
    <w:rsid w:val="005A7410"/>
    <w:rsid w:val="005A7764"/>
    <w:rsid w:val="005B0013"/>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216"/>
    <w:rsid w:val="005C02D1"/>
    <w:rsid w:val="005C04AE"/>
    <w:rsid w:val="005C0990"/>
    <w:rsid w:val="005C0BA2"/>
    <w:rsid w:val="005C15D4"/>
    <w:rsid w:val="005C1C21"/>
    <w:rsid w:val="005C1E27"/>
    <w:rsid w:val="005C2573"/>
    <w:rsid w:val="005C288D"/>
    <w:rsid w:val="005C2DF9"/>
    <w:rsid w:val="005C31AB"/>
    <w:rsid w:val="005C52C9"/>
    <w:rsid w:val="005C5E30"/>
    <w:rsid w:val="005C60FE"/>
    <w:rsid w:val="005C6B06"/>
    <w:rsid w:val="005C7126"/>
    <w:rsid w:val="005C7470"/>
    <w:rsid w:val="005C7C3C"/>
    <w:rsid w:val="005C7E25"/>
    <w:rsid w:val="005D0193"/>
    <w:rsid w:val="005D0279"/>
    <w:rsid w:val="005D0C91"/>
    <w:rsid w:val="005D2FB0"/>
    <w:rsid w:val="005D365A"/>
    <w:rsid w:val="005D4898"/>
    <w:rsid w:val="005D5028"/>
    <w:rsid w:val="005D50B6"/>
    <w:rsid w:val="005D6185"/>
    <w:rsid w:val="005D61C1"/>
    <w:rsid w:val="005D6278"/>
    <w:rsid w:val="005D6549"/>
    <w:rsid w:val="005D66B9"/>
    <w:rsid w:val="005D6819"/>
    <w:rsid w:val="005D6D4F"/>
    <w:rsid w:val="005D6DB8"/>
    <w:rsid w:val="005D7BE6"/>
    <w:rsid w:val="005D7D0B"/>
    <w:rsid w:val="005D7F29"/>
    <w:rsid w:val="005E04E3"/>
    <w:rsid w:val="005E072E"/>
    <w:rsid w:val="005E0861"/>
    <w:rsid w:val="005E0B28"/>
    <w:rsid w:val="005E1143"/>
    <w:rsid w:val="005E1489"/>
    <w:rsid w:val="005E2895"/>
    <w:rsid w:val="005E2DC6"/>
    <w:rsid w:val="005E3E37"/>
    <w:rsid w:val="005E41DA"/>
    <w:rsid w:val="005E47CE"/>
    <w:rsid w:val="005E4DD3"/>
    <w:rsid w:val="005E605A"/>
    <w:rsid w:val="005E6811"/>
    <w:rsid w:val="005E6EF9"/>
    <w:rsid w:val="005E76A7"/>
    <w:rsid w:val="005E77C1"/>
    <w:rsid w:val="005E7A57"/>
    <w:rsid w:val="005F0778"/>
    <w:rsid w:val="005F2765"/>
    <w:rsid w:val="005F484E"/>
    <w:rsid w:val="005F48F8"/>
    <w:rsid w:val="005F4C91"/>
    <w:rsid w:val="005F527B"/>
    <w:rsid w:val="005F5A8E"/>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3A05"/>
    <w:rsid w:val="006045AF"/>
    <w:rsid w:val="006049BA"/>
    <w:rsid w:val="00604F13"/>
    <w:rsid w:val="006050A3"/>
    <w:rsid w:val="00605E5D"/>
    <w:rsid w:val="006060C6"/>
    <w:rsid w:val="006064E5"/>
    <w:rsid w:val="00606BF8"/>
    <w:rsid w:val="006075D4"/>
    <w:rsid w:val="006078D8"/>
    <w:rsid w:val="00610485"/>
    <w:rsid w:val="00610E1D"/>
    <w:rsid w:val="00611A72"/>
    <w:rsid w:val="00611AF0"/>
    <w:rsid w:val="006120B2"/>
    <w:rsid w:val="006120C8"/>
    <w:rsid w:val="00612EA1"/>
    <w:rsid w:val="006132F4"/>
    <w:rsid w:val="00613D77"/>
    <w:rsid w:val="00613F43"/>
    <w:rsid w:val="00614514"/>
    <w:rsid w:val="00615316"/>
    <w:rsid w:val="006153BA"/>
    <w:rsid w:val="00615950"/>
    <w:rsid w:val="00616DB6"/>
    <w:rsid w:val="006177E4"/>
    <w:rsid w:val="00617EC8"/>
    <w:rsid w:val="00620167"/>
    <w:rsid w:val="006203F1"/>
    <w:rsid w:val="00620C29"/>
    <w:rsid w:val="00620E21"/>
    <w:rsid w:val="006210C2"/>
    <w:rsid w:val="006215F8"/>
    <w:rsid w:val="00621BA9"/>
    <w:rsid w:val="00622D2C"/>
    <w:rsid w:val="00623093"/>
    <w:rsid w:val="006235DC"/>
    <w:rsid w:val="00624B39"/>
    <w:rsid w:val="00624C4F"/>
    <w:rsid w:val="00624E18"/>
    <w:rsid w:val="00624E9D"/>
    <w:rsid w:val="00624F48"/>
    <w:rsid w:val="00625025"/>
    <w:rsid w:val="0062539B"/>
    <w:rsid w:val="00625557"/>
    <w:rsid w:val="00625E7B"/>
    <w:rsid w:val="00625EC3"/>
    <w:rsid w:val="006267BE"/>
    <w:rsid w:val="0062698A"/>
    <w:rsid w:val="00626BB5"/>
    <w:rsid w:val="00627838"/>
    <w:rsid w:val="00627D37"/>
    <w:rsid w:val="0063028C"/>
    <w:rsid w:val="00630A24"/>
    <w:rsid w:val="006311C3"/>
    <w:rsid w:val="006322F4"/>
    <w:rsid w:val="00632836"/>
    <w:rsid w:val="00633259"/>
    <w:rsid w:val="00633CC3"/>
    <w:rsid w:val="00633D9A"/>
    <w:rsid w:val="0063442D"/>
    <w:rsid w:val="00634B56"/>
    <w:rsid w:val="00634BF0"/>
    <w:rsid w:val="00634F65"/>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2DB6"/>
    <w:rsid w:val="006432C9"/>
    <w:rsid w:val="00643508"/>
    <w:rsid w:val="0064362B"/>
    <w:rsid w:val="00643D09"/>
    <w:rsid w:val="006443ED"/>
    <w:rsid w:val="00644EA4"/>
    <w:rsid w:val="0064636B"/>
    <w:rsid w:val="006464A8"/>
    <w:rsid w:val="00646685"/>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0D05"/>
    <w:rsid w:val="00661520"/>
    <w:rsid w:val="00661805"/>
    <w:rsid w:val="00661A5E"/>
    <w:rsid w:val="00662EC6"/>
    <w:rsid w:val="00663835"/>
    <w:rsid w:val="006639A2"/>
    <w:rsid w:val="00664333"/>
    <w:rsid w:val="00664410"/>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53F"/>
    <w:rsid w:val="00671C49"/>
    <w:rsid w:val="006723D6"/>
    <w:rsid w:val="006726AC"/>
    <w:rsid w:val="006729D8"/>
    <w:rsid w:val="00672E71"/>
    <w:rsid w:val="0067341A"/>
    <w:rsid w:val="00674584"/>
    <w:rsid w:val="0067467D"/>
    <w:rsid w:val="00675864"/>
    <w:rsid w:val="00675953"/>
    <w:rsid w:val="00676179"/>
    <w:rsid w:val="00676EA5"/>
    <w:rsid w:val="00676F5D"/>
    <w:rsid w:val="00680088"/>
    <w:rsid w:val="006800A5"/>
    <w:rsid w:val="00680D01"/>
    <w:rsid w:val="006813FB"/>
    <w:rsid w:val="00681930"/>
    <w:rsid w:val="006819C7"/>
    <w:rsid w:val="006821C9"/>
    <w:rsid w:val="00682396"/>
    <w:rsid w:val="00682E27"/>
    <w:rsid w:val="00682EEA"/>
    <w:rsid w:val="006834F7"/>
    <w:rsid w:val="006837B5"/>
    <w:rsid w:val="00683B81"/>
    <w:rsid w:val="00683E49"/>
    <w:rsid w:val="00684012"/>
    <w:rsid w:val="00684359"/>
    <w:rsid w:val="00684785"/>
    <w:rsid w:val="00685606"/>
    <w:rsid w:val="0068613E"/>
    <w:rsid w:val="00686864"/>
    <w:rsid w:val="00686DCA"/>
    <w:rsid w:val="00687D5F"/>
    <w:rsid w:val="006900D5"/>
    <w:rsid w:val="006905BB"/>
    <w:rsid w:val="006906F8"/>
    <w:rsid w:val="00690F0E"/>
    <w:rsid w:val="0069123E"/>
    <w:rsid w:val="006912B6"/>
    <w:rsid w:val="006913AE"/>
    <w:rsid w:val="006919BE"/>
    <w:rsid w:val="00691BA6"/>
    <w:rsid w:val="0069218F"/>
    <w:rsid w:val="00692C36"/>
    <w:rsid w:val="00693C74"/>
    <w:rsid w:val="00693DF6"/>
    <w:rsid w:val="0069412D"/>
    <w:rsid w:val="006941E7"/>
    <w:rsid w:val="006948EA"/>
    <w:rsid w:val="00694DA5"/>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5438"/>
    <w:rsid w:val="006A6245"/>
    <w:rsid w:val="006A7BA6"/>
    <w:rsid w:val="006B0106"/>
    <w:rsid w:val="006B0717"/>
    <w:rsid w:val="006B0737"/>
    <w:rsid w:val="006B0B2B"/>
    <w:rsid w:val="006B11A5"/>
    <w:rsid w:val="006B16F9"/>
    <w:rsid w:val="006B1CBA"/>
    <w:rsid w:val="006B1D2B"/>
    <w:rsid w:val="006B2403"/>
    <w:rsid w:val="006B2DBE"/>
    <w:rsid w:val="006B458E"/>
    <w:rsid w:val="006B45E0"/>
    <w:rsid w:val="006B476A"/>
    <w:rsid w:val="006B4C70"/>
    <w:rsid w:val="006B55AD"/>
    <w:rsid w:val="006B5BFA"/>
    <w:rsid w:val="006B6528"/>
    <w:rsid w:val="006B6763"/>
    <w:rsid w:val="006B6955"/>
    <w:rsid w:val="006B7747"/>
    <w:rsid w:val="006B7C95"/>
    <w:rsid w:val="006B7D4D"/>
    <w:rsid w:val="006C09A2"/>
    <w:rsid w:val="006C12EE"/>
    <w:rsid w:val="006C1503"/>
    <w:rsid w:val="006C2990"/>
    <w:rsid w:val="006C37A3"/>
    <w:rsid w:val="006C3BBB"/>
    <w:rsid w:val="006C406D"/>
    <w:rsid w:val="006C4145"/>
    <w:rsid w:val="006C47AE"/>
    <w:rsid w:val="006C54B3"/>
    <w:rsid w:val="006C5B7B"/>
    <w:rsid w:val="006C624D"/>
    <w:rsid w:val="006C669E"/>
    <w:rsid w:val="006C6E4D"/>
    <w:rsid w:val="006C70A4"/>
    <w:rsid w:val="006D0832"/>
    <w:rsid w:val="006D14BA"/>
    <w:rsid w:val="006D1679"/>
    <w:rsid w:val="006D1958"/>
    <w:rsid w:val="006D2091"/>
    <w:rsid w:val="006D20A7"/>
    <w:rsid w:val="006D26D0"/>
    <w:rsid w:val="006D283F"/>
    <w:rsid w:val="006D2EE5"/>
    <w:rsid w:val="006D3593"/>
    <w:rsid w:val="006D39B7"/>
    <w:rsid w:val="006D3A00"/>
    <w:rsid w:val="006D3E92"/>
    <w:rsid w:val="006D4644"/>
    <w:rsid w:val="006D4A73"/>
    <w:rsid w:val="006D560B"/>
    <w:rsid w:val="006D5855"/>
    <w:rsid w:val="006D5BC2"/>
    <w:rsid w:val="006D5EC3"/>
    <w:rsid w:val="006D668F"/>
    <w:rsid w:val="006D7C6C"/>
    <w:rsid w:val="006D7C76"/>
    <w:rsid w:val="006D7EFD"/>
    <w:rsid w:val="006D7FA0"/>
    <w:rsid w:val="006E016F"/>
    <w:rsid w:val="006E0BCE"/>
    <w:rsid w:val="006E2066"/>
    <w:rsid w:val="006E2D0A"/>
    <w:rsid w:val="006E334F"/>
    <w:rsid w:val="006E3EC1"/>
    <w:rsid w:val="006E42E7"/>
    <w:rsid w:val="006E45BD"/>
    <w:rsid w:val="006E47F4"/>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CB5"/>
    <w:rsid w:val="006F4E76"/>
    <w:rsid w:val="006F4E92"/>
    <w:rsid w:val="006F51DC"/>
    <w:rsid w:val="006F59EA"/>
    <w:rsid w:val="006F5C8A"/>
    <w:rsid w:val="006F6029"/>
    <w:rsid w:val="006F66B5"/>
    <w:rsid w:val="006F781C"/>
    <w:rsid w:val="006F79ED"/>
    <w:rsid w:val="006F7A13"/>
    <w:rsid w:val="006F7A48"/>
    <w:rsid w:val="006F7F6B"/>
    <w:rsid w:val="00700311"/>
    <w:rsid w:val="007003EA"/>
    <w:rsid w:val="00700D94"/>
    <w:rsid w:val="0070315E"/>
    <w:rsid w:val="007033B1"/>
    <w:rsid w:val="007037A6"/>
    <w:rsid w:val="00703867"/>
    <w:rsid w:val="00703C5C"/>
    <w:rsid w:val="00704A2E"/>
    <w:rsid w:val="00704C85"/>
    <w:rsid w:val="00704EE7"/>
    <w:rsid w:val="0070527F"/>
    <w:rsid w:val="00706009"/>
    <w:rsid w:val="007072E5"/>
    <w:rsid w:val="00707C8A"/>
    <w:rsid w:val="00707E21"/>
    <w:rsid w:val="0071066C"/>
    <w:rsid w:val="00710ACB"/>
    <w:rsid w:val="00710D49"/>
    <w:rsid w:val="00711531"/>
    <w:rsid w:val="00711B24"/>
    <w:rsid w:val="00711DF8"/>
    <w:rsid w:val="00712D93"/>
    <w:rsid w:val="00712DF7"/>
    <w:rsid w:val="007136CA"/>
    <w:rsid w:val="007138BF"/>
    <w:rsid w:val="007143E6"/>
    <w:rsid w:val="00715511"/>
    <w:rsid w:val="0071628B"/>
    <w:rsid w:val="007162C0"/>
    <w:rsid w:val="00717D35"/>
    <w:rsid w:val="0072008F"/>
    <w:rsid w:val="007209A4"/>
    <w:rsid w:val="0072107C"/>
    <w:rsid w:val="00721E15"/>
    <w:rsid w:val="00722464"/>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BE5"/>
    <w:rsid w:val="00727F01"/>
    <w:rsid w:val="0073107F"/>
    <w:rsid w:val="007316BE"/>
    <w:rsid w:val="00731A07"/>
    <w:rsid w:val="00731FDA"/>
    <w:rsid w:val="00732825"/>
    <w:rsid w:val="00732D79"/>
    <w:rsid w:val="0073310C"/>
    <w:rsid w:val="00733D78"/>
    <w:rsid w:val="00733F0F"/>
    <w:rsid w:val="007342B3"/>
    <w:rsid w:val="007346B4"/>
    <w:rsid w:val="00735264"/>
    <w:rsid w:val="00735751"/>
    <w:rsid w:val="00735848"/>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A94"/>
    <w:rsid w:val="00743D97"/>
    <w:rsid w:val="00744569"/>
    <w:rsid w:val="00744924"/>
    <w:rsid w:val="00744A14"/>
    <w:rsid w:val="00744D3E"/>
    <w:rsid w:val="007452C4"/>
    <w:rsid w:val="007452FD"/>
    <w:rsid w:val="007456D8"/>
    <w:rsid w:val="007458EF"/>
    <w:rsid w:val="00745BAB"/>
    <w:rsid w:val="007462DD"/>
    <w:rsid w:val="007463F1"/>
    <w:rsid w:val="00746EB9"/>
    <w:rsid w:val="00747190"/>
    <w:rsid w:val="00747CC1"/>
    <w:rsid w:val="00747F11"/>
    <w:rsid w:val="0075037F"/>
    <w:rsid w:val="00750A24"/>
    <w:rsid w:val="00751D1C"/>
    <w:rsid w:val="007526EB"/>
    <w:rsid w:val="00752BEF"/>
    <w:rsid w:val="007538A7"/>
    <w:rsid w:val="00755468"/>
    <w:rsid w:val="00755BB4"/>
    <w:rsid w:val="00756245"/>
    <w:rsid w:val="007567D3"/>
    <w:rsid w:val="00757446"/>
    <w:rsid w:val="0075759C"/>
    <w:rsid w:val="00757D47"/>
    <w:rsid w:val="0076011B"/>
    <w:rsid w:val="00760835"/>
    <w:rsid w:val="00760F5D"/>
    <w:rsid w:val="00761084"/>
    <w:rsid w:val="007612CF"/>
    <w:rsid w:val="007614C9"/>
    <w:rsid w:val="00761B0E"/>
    <w:rsid w:val="00761F4B"/>
    <w:rsid w:val="007629A2"/>
    <w:rsid w:val="00762AE7"/>
    <w:rsid w:val="00764E01"/>
    <w:rsid w:val="007678B9"/>
    <w:rsid w:val="00767A5F"/>
    <w:rsid w:val="0077000F"/>
    <w:rsid w:val="00770865"/>
    <w:rsid w:val="00770DC3"/>
    <w:rsid w:val="007717CA"/>
    <w:rsid w:val="00771EEF"/>
    <w:rsid w:val="00772BEB"/>
    <w:rsid w:val="00773097"/>
    <w:rsid w:val="0077344F"/>
    <w:rsid w:val="00773BAE"/>
    <w:rsid w:val="00773C43"/>
    <w:rsid w:val="007741A9"/>
    <w:rsid w:val="0077433D"/>
    <w:rsid w:val="00774636"/>
    <w:rsid w:val="00774647"/>
    <w:rsid w:val="0077553F"/>
    <w:rsid w:val="00776303"/>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36D0"/>
    <w:rsid w:val="0079438E"/>
    <w:rsid w:val="007946CF"/>
    <w:rsid w:val="00794BCD"/>
    <w:rsid w:val="00794CDA"/>
    <w:rsid w:val="00794F2E"/>
    <w:rsid w:val="00794FAF"/>
    <w:rsid w:val="00795D16"/>
    <w:rsid w:val="00795FF1"/>
    <w:rsid w:val="0079604D"/>
    <w:rsid w:val="0079611F"/>
    <w:rsid w:val="00796479"/>
    <w:rsid w:val="007964BD"/>
    <w:rsid w:val="00796A9E"/>
    <w:rsid w:val="00796D2A"/>
    <w:rsid w:val="007970D4"/>
    <w:rsid w:val="007A0556"/>
    <w:rsid w:val="007A0645"/>
    <w:rsid w:val="007A0C02"/>
    <w:rsid w:val="007A14EE"/>
    <w:rsid w:val="007A1526"/>
    <w:rsid w:val="007A25E8"/>
    <w:rsid w:val="007A2931"/>
    <w:rsid w:val="007A2CEB"/>
    <w:rsid w:val="007A2F92"/>
    <w:rsid w:val="007A38EB"/>
    <w:rsid w:val="007A390B"/>
    <w:rsid w:val="007A4C66"/>
    <w:rsid w:val="007A4FB4"/>
    <w:rsid w:val="007A55A4"/>
    <w:rsid w:val="007A5908"/>
    <w:rsid w:val="007A5D02"/>
    <w:rsid w:val="007A5D27"/>
    <w:rsid w:val="007A6061"/>
    <w:rsid w:val="007A743D"/>
    <w:rsid w:val="007A745E"/>
    <w:rsid w:val="007A7788"/>
    <w:rsid w:val="007B0FEF"/>
    <w:rsid w:val="007B11E6"/>
    <w:rsid w:val="007B1614"/>
    <w:rsid w:val="007B16E2"/>
    <w:rsid w:val="007B18B4"/>
    <w:rsid w:val="007B2638"/>
    <w:rsid w:val="007B267C"/>
    <w:rsid w:val="007B26FD"/>
    <w:rsid w:val="007B28EE"/>
    <w:rsid w:val="007B2908"/>
    <w:rsid w:val="007B2B2C"/>
    <w:rsid w:val="007B306A"/>
    <w:rsid w:val="007B3E3E"/>
    <w:rsid w:val="007B3F45"/>
    <w:rsid w:val="007B4109"/>
    <w:rsid w:val="007B4F35"/>
    <w:rsid w:val="007B54BF"/>
    <w:rsid w:val="007B5534"/>
    <w:rsid w:val="007B5A08"/>
    <w:rsid w:val="007B5A89"/>
    <w:rsid w:val="007B62F5"/>
    <w:rsid w:val="007B6BC1"/>
    <w:rsid w:val="007B6FB5"/>
    <w:rsid w:val="007B6FF1"/>
    <w:rsid w:val="007B70C2"/>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19"/>
    <w:rsid w:val="007C5B5C"/>
    <w:rsid w:val="007C6260"/>
    <w:rsid w:val="007C779E"/>
    <w:rsid w:val="007C7866"/>
    <w:rsid w:val="007C7B25"/>
    <w:rsid w:val="007C7C34"/>
    <w:rsid w:val="007D0919"/>
    <w:rsid w:val="007D13E9"/>
    <w:rsid w:val="007D1CC2"/>
    <w:rsid w:val="007D2ACE"/>
    <w:rsid w:val="007D2CEF"/>
    <w:rsid w:val="007D3348"/>
    <w:rsid w:val="007D4098"/>
    <w:rsid w:val="007D491B"/>
    <w:rsid w:val="007D5123"/>
    <w:rsid w:val="007D53CC"/>
    <w:rsid w:val="007D567F"/>
    <w:rsid w:val="007D6757"/>
    <w:rsid w:val="007D78A8"/>
    <w:rsid w:val="007E16F7"/>
    <w:rsid w:val="007E1752"/>
    <w:rsid w:val="007E2699"/>
    <w:rsid w:val="007E2DFD"/>
    <w:rsid w:val="007E30CB"/>
    <w:rsid w:val="007E36FE"/>
    <w:rsid w:val="007E3ECD"/>
    <w:rsid w:val="007E4A00"/>
    <w:rsid w:val="007E4A4A"/>
    <w:rsid w:val="007E4C86"/>
    <w:rsid w:val="007E5079"/>
    <w:rsid w:val="007E534D"/>
    <w:rsid w:val="007E5D9A"/>
    <w:rsid w:val="007E5FA6"/>
    <w:rsid w:val="007E757D"/>
    <w:rsid w:val="007E7627"/>
    <w:rsid w:val="007E7857"/>
    <w:rsid w:val="007F0395"/>
    <w:rsid w:val="007F0658"/>
    <w:rsid w:val="007F0CA7"/>
    <w:rsid w:val="007F0DC5"/>
    <w:rsid w:val="007F1345"/>
    <w:rsid w:val="007F15D5"/>
    <w:rsid w:val="007F1A82"/>
    <w:rsid w:val="007F1CA3"/>
    <w:rsid w:val="007F1D2A"/>
    <w:rsid w:val="007F2669"/>
    <w:rsid w:val="007F26B2"/>
    <w:rsid w:val="007F2756"/>
    <w:rsid w:val="007F2C3F"/>
    <w:rsid w:val="007F2D07"/>
    <w:rsid w:val="007F34AF"/>
    <w:rsid w:val="007F3983"/>
    <w:rsid w:val="007F3AE1"/>
    <w:rsid w:val="007F44E1"/>
    <w:rsid w:val="007F45AA"/>
    <w:rsid w:val="007F4BD5"/>
    <w:rsid w:val="007F4CBD"/>
    <w:rsid w:val="007F4D0E"/>
    <w:rsid w:val="007F4FE3"/>
    <w:rsid w:val="007F604A"/>
    <w:rsid w:val="007F6458"/>
    <w:rsid w:val="007F73BB"/>
    <w:rsid w:val="007F75C7"/>
    <w:rsid w:val="007F7B29"/>
    <w:rsid w:val="007F7B2E"/>
    <w:rsid w:val="00800148"/>
    <w:rsid w:val="00800952"/>
    <w:rsid w:val="00800B9C"/>
    <w:rsid w:val="00800D51"/>
    <w:rsid w:val="00802066"/>
    <w:rsid w:val="00802784"/>
    <w:rsid w:val="00802818"/>
    <w:rsid w:val="00802B4E"/>
    <w:rsid w:val="008034BB"/>
    <w:rsid w:val="00803C25"/>
    <w:rsid w:val="00803F71"/>
    <w:rsid w:val="00804108"/>
    <w:rsid w:val="008042F5"/>
    <w:rsid w:val="008047DB"/>
    <w:rsid w:val="008057D8"/>
    <w:rsid w:val="0080613C"/>
    <w:rsid w:val="00806204"/>
    <w:rsid w:val="0080622A"/>
    <w:rsid w:val="008068CF"/>
    <w:rsid w:val="00807224"/>
    <w:rsid w:val="00807FEC"/>
    <w:rsid w:val="008102D4"/>
    <w:rsid w:val="008102E7"/>
    <w:rsid w:val="008108B2"/>
    <w:rsid w:val="0081111D"/>
    <w:rsid w:val="00811537"/>
    <w:rsid w:val="00811CE8"/>
    <w:rsid w:val="00812091"/>
    <w:rsid w:val="0081316F"/>
    <w:rsid w:val="00813365"/>
    <w:rsid w:val="00813C4D"/>
    <w:rsid w:val="00813C7F"/>
    <w:rsid w:val="008148C8"/>
    <w:rsid w:val="0081650F"/>
    <w:rsid w:val="0081707A"/>
    <w:rsid w:val="008203C9"/>
    <w:rsid w:val="0082070A"/>
    <w:rsid w:val="00820BE5"/>
    <w:rsid w:val="008213AE"/>
    <w:rsid w:val="00821480"/>
    <w:rsid w:val="00821BE1"/>
    <w:rsid w:val="00821FB0"/>
    <w:rsid w:val="00822583"/>
    <w:rsid w:val="00822AB7"/>
    <w:rsid w:val="00823748"/>
    <w:rsid w:val="00823ED2"/>
    <w:rsid w:val="0082422C"/>
    <w:rsid w:val="008249B8"/>
    <w:rsid w:val="00824F40"/>
    <w:rsid w:val="008255B2"/>
    <w:rsid w:val="00826F19"/>
    <w:rsid w:val="00827131"/>
    <w:rsid w:val="008300E4"/>
    <w:rsid w:val="0083097D"/>
    <w:rsid w:val="0083186E"/>
    <w:rsid w:val="00831F5C"/>
    <w:rsid w:val="008324B7"/>
    <w:rsid w:val="008326CF"/>
    <w:rsid w:val="008327C5"/>
    <w:rsid w:val="00832CAD"/>
    <w:rsid w:val="00833152"/>
    <w:rsid w:val="00833813"/>
    <w:rsid w:val="00833A82"/>
    <w:rsid w:val="00833E8F"/>
    <w:rsid w:val="0083470E"/>
    <w:rsid w:val="008348B2"/>
    <w:rsid w:val="00834D3F"/>
    <w:rsid w:val="00835AB2"/>
    <w:rsid w:val="00835D54"/>
    <w:rsid w:val="00836304"/>
    <w:rsid w:val="008364EE"/>
    <w:rsid w:val="00836FA0"/>
    <w:rsid w:val="00840E94"/>
    <w:rsid w:val="00841930"/>
    <w:rsid w:val="00842CB9"/>
    <w:rsid w:val="00842D89"/>
    <w:rsid w:val="00842E1D"/>
    <w:rsid w:val="0084350E"/>
    <w:rsid w:val="00843D74"/>
    <w:rsid w:val="00844034"/>
    <w:rsid w:val="008447A1"/>
    <w:rsid w:val="00845249"/>
    <w:rsid w:val="00845BFA"/>
    <w:rsid w:val="00845C85"/>
    <w:rsid w:val="008462BC"/>
    <w:rsid w:val="008474C6"/>
    <w:rsid w:val="00847678"/>
    <w:rsid w:val="00847714"/>
    <w:rsid w:val="0084782B"/>
    <w:rsid w:val="00847849"/>
    <w:rsid w:val="0085035B"/>
    <w:rsid w:val="00850363"/>
    <w:rsid w:val="00850A43"/>
    <w:rsid w:val="00850D7F"/>
    <w:rsid w:val="008519AA"/>
    <w:rsid w:val="00853C0B"/>
    <w:rsid w:val="008545BE"/>
    <w:rsid w:val="00854774"/>
    <w:rsid w:val="008552CE"/>
    <w:rsid w:val="008556DF"/>
    <w:rsid w:val="00855CAD"/>
    <w:rsid w:val="00855EBD"/>
    <w:rsid w:val="00856AC0"/>
    <w:rsid w:val="00856F59"/>
    <w:rsid w:val="008575E5"/>
    <w:rsid w:val="0086002C"/>
    <w:rsid w:val="00860455"/>
    <w:rsid w:val="00860ACB"/>
    <w:rsid w:val="00860E4F"/>
    <w:rsid w:val="00861978"/>
    <w:rsid w:val="008627CC"/>
    <w:rsid w:val="00862959"/>
    <w:rsid w:val="00863065"/>
    <w:rsid w:val="0086336E"/>
    <w:rsid w:val="008636DF"/>
    <w:rsid w:val="0086395D"/>
    <w:rsid w:val="00863C5F"/>
    <w:rsid w:val="00863C6E"/>
    <w:rsid w:val="00863D2B"/>
    <w:rsid w:val="00863E5F"/>
    <w:rsid w:val="00863F8E"/>
    <w:rsid w:val="008640E7"/>
    <w:rsid w:val="00864A96"/>
    <w:rsid w:val="00865D8B"/>
    <w:rsid w:val="00866038"/>
    <w:rsid w:val="00866201"/>
    <w:rsid w:val="00866304"/>
    <w:rsid w:val="0086694E"/>
    <w:rsid w:val="00866A03"/>
    <w:rsid w:val="00867464"/>
    <w:rsid w:val="008674E7"/>
    <w:rsid w:val="00867FE5"/>
    <w:rsid w:val="00871038"/>
    <w:rsid w:val="008718EB"/>
    <w:rsid w:val="00871A8B"/>
    <w:rsid w:val="00871DAB"/>
    <w:rsid w:val="00872CC7"/>
    <w:rsid w:val="00872D99"/>
    <w:rsid w:val="00873CF8"/>
    <w:rsid w:val="0087449D"/>
    <w:rsid w:val="008745EA"/>
    <w:rsid w:val="00874744"/>
    <w:rsid w:val="00874C84"/>
    <w:rsid w:val="00876601"/>
    <w:rsid w:val="0087771A"/>
    <w:rsid w:val="00877C94"/>
    <w:rsid w:val="008805E8"/>
    <w:rsid w:val="00880AAD"/>
    <w:rsid w:val="00881201"/>
    <w:rsid w:val="00881B61"/>
    <w:rsid w:val="00882307"/>
    <w:rsid w:val="00882EEC"/>
    <w:rsid w:val="00883A43"/>
    <w:rsid w:val="00883A6D"/>
    <w:rsid w:val="00883AA5"/>
    <w:rsid w:val="008845EF"/>
    <w:rsid w:val="00884857"/>
    <w:rsid w:val="00884EEA"/>
    <w:rsid w:val="00885073"/>
    <w:rsid w:val="00885165"/>
    <w:rsid w:val="00886E99"/>
    <w:rsid w:val="008875E8"/>
    <w:rsid w:val="00887FCC"/>
    <w:rsid w:val="00890DF5"/>
    <w:rsid w:val="00891094"/>
    <w:rsid w:val="00891A24"/>
    <w:rsid w:val="008926E9"/>
    <w:rsid w:val="00892803"/>
    <w:rsid w:val="00892866"/>
    <w:rsid w:val="00892D6A"/>
    <w:rsid w:val="00893601"/>
    <w:rsid w:val="008937BD"/>
    <w:rsid w:val="00893901"/>
    <w:rsid w:val="00893A7E"/>
    <w:rsid w:val="008948E5"/>
    <w:rsid w:val="008955DA"/>
    <w:rsid w:val="00895BF4"/>
    <w:rsid w:val="00896E63"/>
    <w:rsid w:val="00896FAF"/>
    <w:rsid w:val="00897164"/>
    <w:rsid w:val="008A064D"/>
    <w:rsid w:val="008A065E"/>
    <w:rsid w:val="008A0B72"/>
    <w:rsid w:val="008A10B0"/>
    <w:rsid w:val="008A1A41"/>
    <w:rsid w:val="008A1C2D"/>
    <w:rsid w:val="008A1E81"/>
    <w:rsid w:val="008A230B"/>
    <w:rsid w:val="008A3E45"/>
    <w:rsid w:val="008A3EC6"/>
    <w:rsid w:val="008A5382"/>
    <w:rsid w:val="008A5816"/>
    <w:rsid w:val="008A5CBB"/>
    <w:rsid w:val="008A6738"/>
    <w:rsid w:val="008A71F1"/>
    <w:rsid w:val="008A72AC"/>
    <w:rsid w:val="008A79C5"/>
    <w:rsid w:val="008B03F7"/>
    <w:rsid w:val="008B0487"/>
    <w:rsid w:val="008B04B7"/>
    <w:rsid w:val="008B04CB"/>
    <w:rsid w:val="008B097B"/>
    <w:rsid w:val="008B1003"/>
    <w:rsid w:val="008B140A"/>
    <w:rsid w:val="008B1B5D"/>
    <w:rsid w:val="008B2CC7"/>
    <w:rsid w:val="008B2E3B"/>
    <w:rsid w:val="008B3032"/>
    <w:rsid w:val="008B4D46"/>
    <w:rsid w:val="008B5579"/>
    <w:rsid w:val="008B6355"/>
    <w:rsid w:val="008B635A"/>
    <w:rsid w:val="008B720A"/>
    <w:rsid w:val="008B7618"/>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6F4D"/>
    <w:rsid w:val="008C7313"/>
    <w:rsid w:val="008C7320"/>
    <w:rsid w:val="008C740A"/>
    <w:rsid w:val="008C7E71"/>
    <w:rsid w:val="008C7E85"/>
    <w:rsid w:val="008D06F6"/>
    <w:rsid w:val="008D12CE"/>
    <w:rsid w:val="008D1719"/>
    <w:rsid w:val="008D1B20"/>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3E1"/>
    <w:rsid w:val="008E6BFF"/>
    <w:rsid w:val="008E712E"/>
    <w:rsid w:val="008E75A5"/>
    <w:rsid w:val="008E75BD"/>
    <w:rsid w:val="008E79C8"/>
    <w:rsid w:val="008E7CF3"/>
    <w:rsid w:val="008F01B0"/>
    <w:rsid w:val="008F2109"/>
    <w:rsid w:val="008F27A6"/>
    <w:rsid w:val="008F2CD2"/>
    <w:rsid w:val="008F30B9"/>
    <w:rsid w:val="008F31B4"/>
    <w:rsid w:val="008F34C4"/>
    <w:rsid w:val="008F366A"/>
    <w:rsid w:val="008F3CF2"/>
    <w:rsid w:val="008F3E40"/>
    <w:rsid w:val="008F4478"/>
    <w:rsid w:val="008F5571"/>
    <w:rsid w:val="008F615E"/>
    <w:rsid w:val="008F6C9E"/>
    <w:rsid w:val="008F6D35"/>
    <w:rsid w:val="008F7731"/>
    <w:rsid w:val="009001B5"/>
    <w:rsid w:val="009003C6"/>
    <w:rsid w:val="00901039"/>
    <w:rsid w:val="009013CC"/>
    <w:rsid w:val="00901B51"/>
    <w:rsid w:val="00902A35"/>
    <w:rsid w:val="00902B83"/>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1EF"/>
    <w:rsid w:val="00921F60"/>
    <w:rsid w:val="00922610"/>
    <w:rsid w:val="0092276C"/>
    <w:rsid w:val="00922AC9"/>
    <w:rsid w:val="009231FD"/>
    <w:rsid w:val="009232F9"/>
    <w:rsid w:val="009254C2"/>
    <w:rsid w:val="0092553E"/>
    <w:rsid w:val="009259DE"/>
    <w:rsid w:val="00925EBE"/>
    <w:rsid w:val="009262D5"/>
    <w:rsid w:val="00926543"/>
    <w:rsid w:val="00926906"/>
    <w:rsid w:val="00926C05"/>
    <w:rsid w:val="00926D63"/>
    <w:rsid w:val="00927E39"/>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2FF"/>
    <w:rsid w:val="0094583E"/>
    <w:rsid w:val="00945B70"/>
    <w:rsid w:val="00946002"/>
    <w:rsid w:val="00946189"/>
    <w:rsid w:val="00946808"/>
    <w:rsid w:val="00947002"/>
    <w:rsid w:val="0094702D"/>
    <w:rsid w:val="00947941"/>
    <w:rsid w:val="009479FA"/>
    <w:rsid w:val="00950083"/>
    <w:rsid w:val="00950974"/>
    <w:rsid w:val="00951154"/>
    <w:rsid w:val="009512F9"/>
    <w:rsid w:val="0095135D"/>
    <w:rsid w:val="009513CF"/>
    <w:rsid w:val="00951E10"/>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128"/>
    <w:rsid w:val="0096233A"/>
    <w:rsid w:val="0096242C"/>
    <w:rsid w:val="00962668"/>
    <w:rsid w:val="009626DB"/>
    <w:rsid w:val="00962BFF"/>
    <w:rsid w:val="00963DAE"/>
    <w:rsid w:val="00963EE0"/>
    <w:rsid w:val="009640EB"/>
    <w:rsid w:val="00964FFC"/>
    <w:rsid w:val="00965A9D"/>
    <w:rsid w:val="00966184"/>
    <w:rsid w:val="00966954"/>
    <w:rsid w:val="00967009"/>
    <w:rsid w:val="00967F52"/>
    <w:rsid w:val="0097027A"/>
    <w:rsid w:val="00970851"/>
    <w:rsid w:val="009709EF"/>
    <w:rsid w:val="00970BB1"/>
    <w:rsid w:val="00970ECC"/>
    <w:rsid w:val="0097249F"/>
    <w:rsid w:val="009734AD"/>
    <w:rsid w:val="00973D3B"/>
    <w:rsid w:val="00973EEE"/>
    <w:rsid w:val="009743A3"/>
    <w:rsid w:val="00974916"/>
    <w:rsid w:val="00974A99"/>
    <w:rsid w:val="00974ACE"/>
    <w:rsid w:val="00975096"/>
    <w:rsid w:val="009752EC"/>
    <w:rsid w:val="0097577C"/>
    <w:rsid w:val="00975EB8"/>
    <w:rsid w:val="00976095"/>
    <w:rsid w:val="00976A93"/>
    <w:rsid w:val="00976F0C"/>
    <w:rsid w:val="00977FA3"/>
    <w:rsid w:val="00980A6A"/>
    <w:rsid w:val="00980E36"/>
    <w:rsid w:val="00980F2B"/>
    <w:rsid w:val="00980FA9"/>
    <w:rsid w:val="00981807"/>
    <w:rsid w:val="00981EAD"/>
    <w:rsid w:val="009821B3"/>
    <w:rsid w:val="009824BF"/>
    <w:rsid w:val="009824DF"/>
    <w:rsid w:val="009828F8"/>
    <w:rsid w:val="00982B35"/>
    <w:rsid w:val="009832FE"/>
    <w:rsid w:val="00983EB0"/>
    <w:rsid w:val="00984043"/>
    <w:rsid w:val="009842B7"/>
    <w:rsid w:val="00984EA0"/>
    <w:rsid w:val="00984F34"/>
    <w:rsid w:val="0098518F"/>
    <w:rsid w:val="00985A9C"/>
    <w:rsid w:val="00985CD2"/>
    <w:rsid w:val="00985E35"/>
    <w:rsid w:val="00986961"/>
    <w:rsid w:val="009875AA"/>
    <w:rsid w:val="0098761C"/>
    <w:rsid w:val="0099088C"/>
    <w:rsid w:val="00991035"/>
    <w:rsid w:val="00991128"/>
    <w:rsid w:val="00991325"/>
    <w:rsid w:val="0099160C"/>
    <w:rsid w:val="00991988"/>
    <w:rsid w:val="00991A54"/>
    <w:rsid w:val="00991B66"/>
    <w:rsid w:val="00991BB0"/>
    <w:rsid w:val="00991D5F"/>
    <w:rsid w:val="00991E3F"/>
    <w:rsid w:val="00992090"/>
    <w:rsid w:val="00992114"/>
    <w:rsid w:val="009925B9"/>
    <w:rsid w:val="00993214"/>
    <w:rsid w:val="00993862"/>
    <w:rsid w:val="009942F5"/>
    <w:rsid w:val="0099452F"/>
    <w:rsid w:val="00994BBC"/>
    <w:rsid w:val="0099538E"/>
    <w:rsid w:val="00995592"/>
    <w:rsid w:val="00995604"/>
    <w:rsid w:val="00995CFA"/>
    <w:rsid w:val="009960FA"/>
    <w:rsid w:val="009964BF"/>
    <w:rsid w:val="00996EB2"/>
    <w:rsid w:val="00996EDE"/>
    <w:rsid w:val="00997296"/>
    <w:rsid w:val="0099790E"/>
    <w:rsid w:val="00997D53"/>
    <w:rsid w:val="009A0380"/>
    <w:rsid w:val="009A056D"/>
    <w:rsid w:val="009A1B8A"/>
    <w:rsid w:val="009A21AE"/>
    <w:rsid w:val="009A2F3D"/>
    <w:rsid w:val="009A3A8E"/>
    <w:rsid w:val="009A3B8C"/>
    <w:rsid w:val="009A3DD5"/>
    <w:rsid w:val="009A42E8"/>
    <w:rsid w:val="009A448D"/>
    <w:rsid w:val="009A452E"/>
    <w:rsid w:val="009A45D7"/>
    <w:rsid w:val="009A48A6"/>
    <w:rsid w:val="009A514C"/>
    <w:rsid w:val="009A551D"/>
    <w:rsid w:val="009A5C46"/>
    <w:rsid w:val="009A5D09"/>
    <w:rsid w:val="009A6A59"/>
    <w:rsid w:val="009A7AD3"/>
    <w:rsid w:val="009A7D38"/>
    <w:rsid w:val="009B04C2"/>
    <w:rsid w:val="009B11B8"/>
    <w:rsid w:val="009B1264"/>
    <w:rsid w:val="009B12AF"/>
    <w:rsid w:val="009B1DEA"/>
    <w:rsid w:val="009B1FCB"/>
    <w:rsid w:val="009B2340"/>
    <w:rsid w:val="009B28C9"/>
    <w:rsid w:val="009B2AC2"/>
    <w:rsid w:val="009B37C1"/>
    <w:rsid w:val="009B507E"/>
    <w:rsid w:val="009B54B4"/>
    <w:rsid w:val="009B6295"/>
    <w:rsid w:val="009B6485"/>
    <w:rsid w:val="009B6688"/>
    <w:rsid w:val="009B734B"/>
    <w:rsid w:val="009B7A8E"/>
    <w:rsid w:val="009C1723"/>
    <w:rsid w:val="009C197A"/>
    <w:rsid w:val="009C1B7A"/>
    <w:rsid w:val="009C2766"/>
    <w:rsid w:val="009C2C2A"/>
    <w:rsid w:val="009C40CF"/>
    <w:rsid w:val="009C41D8"/>
    <w:rsid w:val="009C45A9"/>
    <w:rsid w:val="009C4E95"/>
    <w:rsid w:val="009C5B71"/>
    <w:rsid w:val="009C5C5A"/>
    <w:rsid w:val="009C6644"/>
    <w:rsid w:val="009C6BBA"/>
    <w:rsid w:val="009C7AD8"/>
    <w:rsid w:val="009D0CDA"/>
    <w:rsid w:val="009D0D71"/>
    <w:rsid w:val="009D1899"/>
    <w:rsid w:val="009D1912"/>
    <w:rsid w:val="009D1EF2"/>
    <w:rsid w:val="009D2166"/>
    <w:rsid w:val="009D275C"/>
    <w:rsid w:val="009D2AA7"/>
    <w:rsid w:val="009D3C52"/>
    <w:rsid w:val="009D495E"/>
    <w:rsid w:val="009D4BA0"/>
    <w:rsid w:val="009D4DB9"/>
    <w:rsid w:val="009D4DBF"/>
    <w:rsid w:val="009D6032"/>
    <w:rsid w:val="009D60A4"/>
    <w:rsid w:val="009D6319"/>
    <w:rsid w:val="009D64AE"/>
    <w:rsid w:val="009D69AD"/>
    <w:rsid w:val="009D79CB"/>
    <w:rsid w:val="009E049C"/>
    <w:rsid w:val="009E1715"/>
    <w:rsid w:val="009E19FF"/>
    <w:rsid w:val="009E1BA7"/>
    <w:rsid w:val="009E2526"/>
    <w:rsid w:val="009E26AB"/>
    <w:rsid w:val="009E276A"/>
    <w:rsid w:val="009E2BD6"/>
    <w:rsid w:val="009E389D"/>
    <w:rsid w:val="009E44CE"/>
    <w:rsid w:val="009E44DB"/>
    <w:rsid w:val="009E4577"/>
    <w:rsid w:val="009E4578"/>
    <w:rsid w:val="009E45B2"/>
    <w:rsid w:val="009E4C14"/>
    <w:rsid w:val="009E5075"/>
    <w:rsid w:val="009E5733"/>
    <w:rsid w:val="009E57F5"/>
    <w:rsid w:val="009E6490"/>
    <w:rsid w:val="009E6AD0"/>
    <w:rsid w:val="009E70CB"/>
    <w:rsid w:val="009F0202"/>
    <w:rsid w:val="009F0207"/>
    <w:rsid w:val="009F056E"/>
    <w:rsid w:val="009F0AF5"/>
    <w:rsid w:val="009F13BC"/>
    <w:rsid w:val="009F1C34"/>
    <w:rsid w:val="009F2079"/>
    <w:rsid w:val="009F32C5"/>
    <w:rsid w:val="009F3358"/>
    <w:rsid w:val="009F3B53"/>
    <w:rsid w:val="009F410B"/>
    <w:rsid w:val="009F46AD"/>
    <w:rsid w:val="009F5173"/>
    <w:rsid w:val="009F5317"/>
    <w:rsid w:val="009F65F3"/>
    <w:rsid w:val="009F66CA"/>
    <w:rsid w:val="009F676A"/>
    <w:rsid w:val="009F6E3C"/>
    <w:rsid w:val="00A007E8"/>
    <w:rsid w:val="00A00952"/>
    <w:rsid w:val="00A013D8"/>
    <w:rsid w:val="00A019E7"/>
    <w:rsid w:val="00A02877"/>
    <w:rsid w:val="00A0632E"/>
    <w:rsid w:val="00A076B7"/>
    <w:rsid w:val="00A1002D"/>
    <w:rsid w:val="00A1089F"/>
    <w:rsid w:val="00A10A5C"/>
    <w:rsid w:val="00A10FCB"/>
    <w:rsid w:val="00A11621"/>
    <w:rsid w:val="00A11922"/>
    <w:rsid w:val="00A120A6"/>
    <w:rsid w:val="00A135CA"/>
    <w:rsid w:val="00A136A1"/>
    <w:rsid w:val="00A149AF"/>
    <w:rsid w:val="00A15A05"/>
    <w:rsid w:val="00A16017"/>
    <w:rsid w:val="00A16128"/>
    <w:rsid w:val="00A16575"/>
    <w:rsid w:val="00A16746"/>
    <w:rsid w:val="00A16BB2"/>
    <w:rsid w:val="00A16EAF"/>
    <w:rsid w:val="00A17067"/>
    <w:rsid w:val="00A20E17"/>
    <w:rsid w:val="00A20E46"/>
    <w:rsid w:val="00A2122C"/>
    <w:rsid w:val="00A213B4"/>
    <w:rsid w:val="00A21B27"/>
    <w:rsid w:val="00A22DA1"/>
    <w:rsid w:val="00A23476"/>
    <w:rsid w:val="00A23709"/>
    <w:rsid w:val="00A24642"/>
    <w:rsid w:val="00A255EC"/>
    <w:rsid w:val="00A25630"/>
    <w:rsid w:val="00A2566D"/>
    <w:rsid w:val="00A26072"/>
    <w:rsid w:val="00A26E4F"/>
    <w:rsid w:val="00A3063E"/>
    <w:rsid w:val="00A30BD0"/>
    <w:rsid w:val="00A31EB3"/>
    <w:rsid w:val="00A32BC5"/>
    <w:rsid w:val="00A32CAD"/>
    <w:rsid w:val="00A334FF"/>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6FB"/>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050"/>
    <w:rsid w:val="00A607CC"/>
    <w:rsid w:val="00A6094B"/>
    <w:rsid w:val="00A60BAD"/>
    <w:rsid w:val="00A61A8E"/>
    <w:rsid w:val="00A629A0"/>
    <w:rsid w:val="00A62F60"/>
    <w:rsid w:val="00A64084"/>
    <w:rsid w:val="00A645C3"/>
    <w:rsid w:val="00A64A13"/>
    <w:rsid w:val="00A65211"/>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6C1E"/>
    <w:rsid w:val="00A775E9"/>
    <w:rsid w:val="00A777D6"/>
    <w:rsid w:val="00A77BA4"/>
    <w:rsid w:val="00A77F20"/>
    <w:rsid w:val="00A8063E"/>
    <w:rsid w:val="00A81866"/>
    <w:rsid w:val="00A81B2B"/>
    <w:rsid w:val="00A81C90"/>
    <w:rsid w:val="00A831D5"/>
    <w:rsid w:val="00A83718"/>
    <w:rsid w:val="00A83DD0"/>
    <w:rsid w:val="00A84070"/>
    <w:rsid w:val="00A85860"/>
    <w:rsid w:val="00A85C88"/>
    <w:rsid w:val="00A85E74"/>
    <w:rsid w:val="00A86013"/>
    <w:rsid w:val="00A860E8"/>
    <w:rsid w:val="00A8694E"/>
    <w:rsid w:val="00A86C05"/>
    <w:rsid w:val="00A87295"/>
    <w:rsid w:val="00A87B21"/>
    <w:rsid w:val="00A87D78"/>
    <w:rsid w:val="00A87D89"/>
    <w:rsid w:val="00A87F81"/>
    <w:rsid w:val="00A90087"/>
    <w:rsid w:val="00A900C3"/>
    <w:rsid w:val="00A902A0"/>
    <w:rsid w:val="00A9034F"/>
    <w:rsid w:val="00A9094C"/>
    <w:rsid w:val="00A90D3E"/>
    <w:rsid w:val="00A91149"/>
    <w:rsid w:val="00A911C7"/>
    <w:rsid w:val="00A911F3"/>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7CF"/>
    <w:rsid w:val="00A969BC"/>
    <w:rsid w:val="00A977A9"/>
    <w:rsid w:val="00A97F04"/>
    <w:rsid w:val="00A97FD2"/>
    <w:rsid w:val="00AA2080"/>
    <w:rsid w:val="00AA27D6"/>
    <w:rsid w:val="00AA2EE5"/>
    <w:rsid w:val="00AA363D"/>
    <w:rsid w:val="00AA365D"/>
    <w:rsid w:val="00AA3AB6"/>
    <w:rsid w:val="00AA3DE4"/>
    <w:rsid w:val="00AA4300"/>
    <w:rsid w:val="00AA488E"/>
    <w:rsid w:val="00AA4E28"/>
    <w:rsid w:val="00AA5540"/>
    <w:rsid w:val="00AA576A"/>
    <w:rsid w:val="00AA58B0"/>
    <w:rsid w:val="00AA5A91"/>
    <w:rsid w:val="00AA5C06"/>
    <w:rsid w:val="00AA5D05"/>
    <w:rsid w:val="00AA6298"/>
    <w:rsid w:val="00AA690A"/>
    <w:rsid w:val="00AA7E0D"/>
    <w:rsid w:val="00AB087D"/>
    <w:rsid w:val="00AB08CB"/>
    <w:rsid w:val="00AB0A7B"/>
    <w:rsid w:val="00AB0B9E"/>
    <w:rsid w:val="00AB14B6"/>
    <w:rsid w:val="00AB163D"/>
    <w:rsid w:val="00AB1F3D"/>
    <w:rsid w:val="00AB1FF3"/>
    <w:rsid w:val="00AB2558"/>
    <w:rsid w:val="00AB2612"/>
    <w:rsid w:val="00AB2759"/>
    <w:rsid w:val="00AB2B65"/>
    <w:rsid w:val="00AB32D7"/>
    <w:rsid w:val="00AB3486"/>
    <w:rsid w:val="00AB3733"/>
    <w:rsid w:val="00AB3A7D"/>
    <w:rsid w:val="00AB4C19"/>
    <w:rsid w:val="00AB52B5"/>
    <w:rsid w:val="00AB52FB"/>
    <w:rsid w:val="00AB769D"/>
    <w:rsid w:val="00AB7789"/>
    <w:rsid w:val="00AB7B54"/>
    <w:rsid w:val="00AC0436"/>
    <w:rsid w:val="00AC18C4"/>
    <w:rsid w:val="00AC1E92"/>
    <w:rsid w:val="00AC21FD"/>
    <w:rsid w:val="00AC2423"/>
    <w:rsid w:val="00AC3230"/>
    <w:rsid w:val="00AC326B"/>
    <w:rsid w:val="00AC33CC"/>
    <w:rsid w:val="00AC3B8A"/>
    <w:rsid w:val="00AC4036"/>
    <w:rsid w:val="00AC43D7"/>
    <w:rsid w:val="00AC4A35"/>
    <w:rsid w:val="00AC584C"/>
    <w:rsid w:val="00AC594D"/>
    <w:rsid w:val="00AC5A35"/>
    <w:rsid w:val="00AC6013"/>
    <w:rsid w:val="00AC6471"/>
    <w:rsid w:val="00AC651C"/>
    <w:rsid w:val="00AC66A8"/>
    <w:rsid w:val="00AC66E1"/>
    <w:rsid w:val="00AC68DC"/>
    <w:rsid w:val="00AC7B02"/>
    <w:rsid w:val="00AD080D"/>
    <w:rsid w:val="00AD0F10"/>
    <w:rsid w:val="00AD1ABA"/>
    <w:rsid w:val="00AD21C7"/>
    <w:rsid w:val="00AD2418"/>
    <w:rsid w:val="00AD2622"/>
    <w:rsid w:val="00AD2858"/>
    <w:rsid w:val="00AD2CCC"/>
    <w:rsid w:val="00AD30C8"/>
    <w:rsid w:val="00AD3460"/>
    <w:rsid w:val="00AD3789"/>
    <w:rsid w:val="00AD3CF7"/>
    <w:rsid w:val="00AD46A8"/>
    <w:rsid w:val="00AD4F86"/>
    <w:rsid w:val="00AD68B2"/>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09E"/>
    <w:rsid w:val="00AE698A"/>
    <w:rsid w:val="00AE7BD5"/>
    <w:rsid w:val="00AE7C99"/>
    <w:rsid w:val="00AF0065"/>
    <w:rsid w:val="00AF05DE"/>
    <w:rsid w:val="00AF085A"/>
    <w:rsid w:val="00AF0ED9"/>
    <w:rsid w:val="00AF11FF"/>
    <w:rsid w:val="00AF1572"/>
    <w:rsid w:val="00AF1790"/>
    <w:rsid w:val="00AF1901"/>
    <w:rsid w:val="00AF22B0"/>
    <w:rsid w:val="00AF2C71"/>
    <w:rsid w:val="00AF3AA9"/>
    <w:rsid w:val="00AF3B36"/>
    <w:rsid w:val="00AF3F68"/>
    <w:rsid w:val="00AF424F"/>
    <w:rsid w:val="00AF4377"/>
    <w:rsid w:val="00AF44E2"/>
    <w:rsid w:val="00AF465D"/>
    <w:rsid w:val="00AF4B60"/>
    <w:rsid w:val="00AF4D1B"/>
    <w:rsid w:val="00AF67D6"/>
    <w:rsid w:val="00AF6C06"/>
    <w:rsid w:val="00AF7022"/>
    <w:rsid w:val="00AF74E5"/>
    <w:rsid w:val="00AF7794"/>
    <w:rsid w:val="00B003EE"/>
    <w:rsid w:val="00B01039"/>
    <w:rsid w:val="00B01207"/>
    <w:rsid w:val="00B01BAD"/>
    <w:rsid w:val="00B01FA1"/>
    <w:rsid w:val="00B02A87"/>
    <w:rsid w:val="00B033A1"/>
    <w:rsid w:val="00B03FEF"/>
    <w:rsid w:val="00B04273"/>
    <w:rsid w:val="00B0487B"/>
    <w:rsid w:val="00B06292"/>
    <w:rsid w:val="00B06D74"/>
    <w:rsid w:val="00B076FE"/>
    <w:rsid w:val="00B079B1"/>
    <w:rsid w:val="00B10F80"/>
    <w:rsid w:val="00B1107B"/>
    <w:rsid w:val="00B115D7"/>
    <w:rsid w:val="00B12399"/>
    <w:rsid w:val="00B12B46"/>
    <w:rsid w:val="00B12CFF"/>
    <w:rsid w:val="00B13319"/>
    <w:rsid w:val="00B13455"/>
    <w:rsid w:val="00B14552"/>
    <w:rsid w:val="00B14877"/>
    <w:rsid w:val="00B15C34"/>
    <w:rsid w:val="00B15D8F"/>
    <w:rsid w:val="00B15EE9"/>
    <w:rsid w:val="00B16099"/>
    <w:rsid w:val="00B1715A"/>
    <w:rsid w:val="00B17872"/>
    <w:rsid w:val="00B17DFB"/>
    <w:rsid w:val="00B21B7D"/>
    <w:rsid w:val="00B2296F"/>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6BE"/>
    <w:rsid w:val="00B318B1"/>
    <w:rsid w:val="00B31C2B"/>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140F"/>
    <w:rsid w:val="00B42E3D"/>
    <w:rsid w:val="00B43287"/>
    <w:rsid w:val="00B43645"/>
    <w:rsid w:val="00B4475F"/>
    <w:rsid w:val="00B45182"/>
    <w:rsid w:val="00B45888"/>
    <w:rsid w:val="00B468AB"/>
    <w:rsid w:val="00B46F22"/>
    <w:rsid w:val="00B47228"/>
    <w:rsid w:val="00B47551"/>
    <w:rsid w:val="00B479ED"/>
    <w:rsid w:val="00B5098C"/>
    <w:rsid w:val="00B50BBA"/>
    <w:rsid w:val="00B50C0F"/>
    <w:rsid w:val="00B51181"/>
    <w:rsid w:val="00B512CA"/>
    <w:rsid w:val="00B52337"/>
    <w:rsid w:val="00B53BA3"/>
    <w:rsid w:val="00B5413C"/>
    <w:rsid w:val="00B542CC"/>
    <w:rsid w:val="00B54427"/>
    <w:rsid w:val="00B545B0"/>
    <w:rsid w:val="00B54E92"/>
    <w:rsid w:val="00B54EA0"/>
    <w:rsid w:val="00B55162"/>
    <w:rsid w:val="00B553D4"/>
    <w:rsid w:val="00B55E96"/>
    <w:rsid w:val="00B56006"/>
    <w:rsid w:val="00B5677A"/>
    <w:rsid w:val="00B571F5"/>
    <w:rsid w:val="00B57DA1"/>
    <w:rsid w:val="00B601CA"/>
    <w:rsid w:val="00B602FD"/>
    <w:rsid w:val="00B60C16"/>
    <w:rsid w:val="00B60E1C"/>
    <w:rsid w:val="00B60E8D"/>
    <w:rsid w:val="00B6131D"/>
    <w:rsid w:val="00B6171A"/>
    <w:rsid w:val="00B61D4B"/>
    <w:rsid w:val="00B621A0"/>
    <w:rsid w:val="00B621CA"/>
    <w:rsid w:val="00B629EC"/>
    <w:rsid w:val="00B62A21"/>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11F"/>
    <w:rsid w:val="00B7332C"/>
    <w:rsid w:val="00B73BD4"/>
    <w:rsid w:val="00B741FF"/>
    <w:rsid w:val="00B74CBE"/>
    <w:rsid w:val="00B74DA8"/>
    <w:rsid w:val="00B757DE"/>
    <w:rsid w:val="00B7683E"/>
    <w:rsid w:val="00B77465"/>
    <w:rsid w:val="00B775B9"/>
    <w:rsid w:val="00B776F7"/>
    <w:rsid w:val="00B77A29"/>
    <w:rsid w:val="00B804DB"/>
    <w:rsid w:val="00B8065D"/>
    <w:rsid w:val="00B80AB7"/>
    <w:rsid w:val="00B815C3"/>
    <w:rsid w:val="00B816D3"/>
    <w:rsid w:val="00B81BAE"/>
    <w:rsid w:val="00B8204E"/>
    <w:rsid w:val="00B826D3"/>
    <w:rsid w:val="00B82C8F"/>
    <w:rsid w:val="00B82D54"/>
    <w:rsid w:val="00B83B34"/>
    <w:rsid w:val="00B840DC"/>
    <w:rsid w:val="00B8446D"/>
    <w:rsid w:val="00B84DE4"/>
    <w:rsid w:val="00B85042"/>
    <w:rsid w:val="00B8535E"/>
    <w:rsid w:val="00B855DB"/>
    <w:rsid w:val="00B869BE"/>
    <w:rsid w:val="00B869E1"/>
    <w:rsid w:val="00B86C54"/>
    <w:rsid w:val="00B86CD1"/>
    <w:rsid w:val="00B86F8F"/>
    <w:rsid w:val="00B874A8"/>
    <w:rsid w:val="00B87F92"/>
    <w:rsid w:val="00B9078B"/>
    <w:rsid w:val="00B90BA7"/>
    <w:rsid w:val="00B91273"/>
    <w:rsid w:val="00B92411"/>
    <w:rsid w:val="00B92960"/>
    <w:rsid w:val="00B92F70"/>
    <w:rsid w:val="00B93111"/>
    <w:rsid w:val="00B9324D"/>
    <w:rsid w:val="00B933F6"/>
    <w:rsid w:val="00B93909"/>
    <w:rsid w:val="00B93923"/>
    <w:rsid w:val="00B942D6"/>
    <w:rsid w:val="00B9465E"/>
    <w:rsid w:val="00B96694"/>
    <w:rsid w:val="00B97052"/>
    <w:rsid w:val="00B9714F"/>
    <w:rsid w:val="00B9795C"/>
    <w:rsid w:val="00BA081D"/>
    <w:rsid w:val="00BA0D2D"/>
    <w:rsid w:val="00BA0D93"/>
    <w:rsid w:val="00BA0E3B"/>
    <w:rsid w:val="00BA0F47"/>
    <w:rsid w:val="00BA1F8B"/>
    <w:rsid w:val="00BA3653"/>
    <w:rsid w:val="00BA3703"/>
    <w:rsid w:val="00BA3964"/>
    <w:rsid w:val="00BA3A0B"/>
    <w:rsid w:val="00BA3B15"/>
    <w:rsid w:val="00BA4180"/>
    <w:rsid w:val="00BA4811"/>
    <w:rsid w:val="00BA4845"/>
    <w:rsid w:val="00BA4900"/>
    <w:rsid w:val="00BA505A"/>
    <w:rsid w:val="00BA524F"/>
    <w:rsid w:val="00BA544C"/>
    <w:rsid w:val="00BA5F8B"/>
    <w:rsid w:val="00BA674C"/>
    <w:rsid w:val="00BA710E"/>
    <w:rsid w:val="00BA7BD1"/>
    <w:rsid w:val="00BA7C9E"/>
    <w:rsid w:val="00BB0AC3"/>
    <w:rsid w:val="00BB13AC"/>
    <w:rsid w:val="00BB155A"/>
    <w:rsid w:val="00BB15F0"/>
    <w:rsid w:val="00BB2110"/>
    <w:rsid w:val="00BB2E23"/>
    <w:rsid w:val="00BB2FB6"/>
    <w:rsid w:val="00BB40BA"/>
    <w:rsid w:val="00BB426B"/>
    <w:rsid w:val="00BB4AA2"/>
    <w:rsid w:val="00BB4AB8"/>
    <w:rsid w:val="00BB5AC3"/>
    <w:rsid w:val="00BB5BD5"/>
    <w:rsid w:val="00BB6677"/>
    <w:rsid w:val="00BB6928"/>
    <w:rsid w:val="00BB6A6A"/>
    <w:rsid w:val="00BB7295"/>
    <w:rsid w:val="00BB7D10"/>
    <w:rsid w:val="00BC044E"/>
    <w:rsid w:val="00BC057D"/>
    <w:rsid w:val="00BC0D17"/>
    <w:rsid w:val="00BC1430"/>
    <w:rsid w:val="00BC1DE0"/>
    <w:rsid w:val="00BC2921"/>
    <w:rsid w:val="00BC2C1C"/>
    <w:rsid w:val="00BC2FCC"/>
    <w:rsid w:val="00BC3119"/>
    <w:rsid w:val="00BC3998"/>
    <w:rsid w:val="00BC39E0"/>
    <w:rsid w:val="00BC3D97"/>
    <w:rsid w:val="00BC4360"/>
    <w:rsid w:val="00BC439E"/>
    <w:rsid w:val="00BC4520"/>
    <w:rsid w:val="00BC4867"/>
    <w:rsid w:val="00BC4BCC"/>
    <w:rsid w:val="00BC520B"/>
    <w:rsid w:val="00BC528B"/>
    <w:rsid w:val="00BC60EC"/>
    <w:rsid w:val="00BC6209"/>
    <w:rsid w:val="00BC6334"/>
    <w:rsid w:val="00BC6C93"/>
    <w:rsid w:val="00BC792A"/>
    <w:rsid w:val="00BC7A2B"/>
    <w:rsid w:val="00BD04DC"/>
    <w:rsid w:val="00BD066C"/>
    <w:rsid w:val="00BD19E9"/>
    <w:rsid w:val="00BD1B1A"/>
    <w:rsid w:val="00BD1DC2"/>
    <w:rsid w:val="00BD1DC7"/>
    <w:rsid w:val="00BD213D"/>
    <w:rsid w:val="00BD2168"/>
    <w:rsid w:val="00BD2D7E"/>
    <w:rsid w:val="00BD31AC"/>
    <w:rsid w:val="00BD322E"/>
    <w:rsid w:val="00BD342F"/>
    <w:rsid w:val="00BD3C02"/>
    <w:rsid w:val="00BD3C2B"/>
    <w:rsid w:val="00BD42F2"/>
    <w:rsid w:val="00BD443E"/>
    <w:rsid w:val="00BD4ADA"/>
    <w:rsid w:val="00BD4AF0"/>
    <w:rsid w:val="00BD4CD4"/>
    <w:rsid w:val="00BD5EF2"/>
    <w:rsid w:val="00BD5FCD"/>
    <w:rsid w:val="00BD61A1"/>
    <w:rsid w:val="00BD6608"/>
    <w:rsid w:val="00BD6DCE"/>
    <w:rsid w:val="00BD6F39"/>
    <w:rsid w:val="00BD7117"/>
    <w:rsid w:val="00BD7E71"/>
    <w:rsid w:val="00BD7EED"/>
    <w:rsid w:val="00BE0696"/>
    <w:rsid w:val="00BE09D8"/>
    <w:rsid w:val="00BE0F41"/>
    <w:rsid w:val="00BE112E"/>
    <w:rsid w:val="00BE13D7"/>
    <w:rsid w:val="00BE1698"/>
    <w:rsid w:val="00BE27CF"/>
    <w:rsid w:val="00BE2AF0"/>
    <w:rsid w:val="00BE2C61"/>
    <w:rsid w:val="00BE2D93"/>
    <w:rsid w:val="00BE2E18"/>
    <w:rsid w:val="00BE3851"/>
    <w:rsid w:val="00BE3883"/>
    <w:rsid w:val="00BE3ADE"/>
    <w:rsid w:val="00BE3F45"/>
    <w:rsid w:val="00BE4027"/>
    <w:rsid w:val="00BE4C80"/>
    <w:rsid w:val="00BE5B96"/>
    <w:rsid w:val="00BE6942"/>
    <w:rsid w:val="00BE71C7"/>
    <w:rsid w:val="00BE7D3C"/>
    <w:rsid w:val="00BE7DA7"/>
    <w:rsid w:val="00BF0069"/>
    <w:rsid w:val="00BF009E"/>
    <w:rsid w:val="00BF0171"/>
    <w:rsid w:val="00BF0ECE"/>
    <w:rsid w:val="00BF2017"/>
    <w:rsid w:val="00BF203E"/>
    <w:rsid w:val="00BF21A4"/>
    <w:rsid w:val="00BF2338"/>
    <w:rsid w:val="00BF288B"/>
    <w:rsid w:val="00BF2AD7"/>
    <w:rsid w:val="00BF318D"/>
    <w:rsid w:val="00BF34AF"/>
    <w:rsid w:val="00BF41B6"/>
    <w:rsid w:val="00BF499E"/>
    <w:rsid w:val="00BF4DE9"/>
    <w:rsid w:val="00BF5920"/>
    <w:rsid w:val="00BF5D4E"/>
    <w:rsid w:val="00BF5E24"/>
    <w:rsid w:val="00BF7175"/>
    <w:rsid w:val="00BF761B"/>
    <w:rsid w:val="00BF784A"/>
    <w:rsid w:val="00BF7CB2"/>
    <w:rsid w:val="00BF7EB2"/>
    <w:rsid w:val="00C00732"/>
    <w:rsid w:val="00C01E00"/>
    <w:rsid w:val="00C0211E"/>
    <w:rsid w:val="00C02415"/>
    <w:rsid w:val="00C02813"/>
    <w:rsid w:val="00C029D7"/>
    <w:rsid w:val="00C02A5C"/>
    <w:rsid w:val="00C02B59"/>
    <w:rsid w:val="00C0324E"/>
    <w:rsid w:val="00C03308"/>
    <w:rsid w:val="00C0386B"/>
    <w:rsid w:val="00C03B05"/>
    <w:rsid w:val="00C03C35"/>
    <w:rsid w:val="00C0460C"/>
    <w:rsid w:val="00C04631"/>
    <w:rsid w:val="00C05586"/>
    <w:rsid w:val="00C0664A"/>
    <w:rsid w:val="00C06EDE"/>
    <w:rsid w:val="00C074EA"/>
    <w:rsid w:val="00C07666"/>
    <w:rsid w:val="00C07A13"/>
    <w:rsid w:val="00C07B2C"/>
    <w:rsid w:val="00C1073D"/>
    <w:rsid w:val="00C1108D"/>
    <w:rsid w:val="00C1133C"/>
    <w:rsid w:val="00C11C27"/>
    <w:rsid w:val="00C11F1A"/>
    <w:rsid w:val="00C12024"/>
    <w:rsid w:val="00C12067"/>
    <w:rsid w:val="00C12629"/>
    <w:rsid w:val="00C12A29"/>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C5E"/>
    <w:rsid w:val="00C21D5A"/>
    <w:rsid w:val="00C22BE3"/>
    <w:rsid w:val="00C22C3E"/>
    <w:rsid w:val="00C22E50"/>
    <w:rsid w:val="00C23114"/>
    <w:rsid w:val="00C23435"/>
    <w:rsid w:val="00C23B9C"/>
    <w:rsid w:val="00C2428A"/>
    <w:rsid w:val="00C2559C"/>
    <w:rsid w:val="00C263D4"/>
    <w:rsid w:val="00C269D3"/>
    <w:rsid w:val="00C27536"/>
    <w:rsid w:val="00C3000B"/>
    <w:rsid w:val="00C30335"/>
    <w:rsid w:val="00C325E0"/>
    <w:rsid w:val="00C3282E"/>
    <w:rsid w:val="00C331AD"/>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3378"/>
    <w:rsid w:val="00C435FC"/>
    <w:rsid w:val="00C43C7B"/>
    <w:rsid w:val="00C43E62"/>
    <w:rsid w:val="00C44F8C"/>
    <w:rsid w:val="00C46013"/>
    <w:rsid w:val="00C4603E"/>
    <w:rsid w:val="00C47441"/>
    <w:rsid w:val="00C47545"/>
    <w:rsid w:val="00C47BA2"/>
    <w:rsid w:val="00C50315"/>
    <w:rsid w:val="00C51098"/>
    <w:rsid w:val="00C515C9"/>
    <w:rsid w:val="00C529C9"/>
    <w:rsid w:val="00C52EC6"/>
    <w:rsid w:val="00C5308A"/>
    <w:rsid w:val="00C53651"/>
    <w:rsid w:val="00C53655"/>
    <w:rsid w:val="00C53B87"/>
    <w:rsid w:val="00C53EAC"/>
    <w:rsid w:val="00C5421E"/>
    <w:rsid w:val="00C54703"/>
    <w:rsid w:val="00C55474"/>
    <w:rsid w:val="00C555CA"/>
    <w:rsid w:val="00C570F4"/>
    <w:rsid w:val="00C5713E"/>
    <w:rsid w:val="00C571B2"/>
    <w:rsid w:val="00C57278"/>
    <w:rsid w:val="00C5774D"/>
    <w:rsid w:val="00C5779A"/>
    <w:rsid w:val="00C57BB4"/>
    <w:rsid w:val="00C57DFA"/>
    <w:rsid w:val="00C60124"/>
    <w:rsid w:val="00C602A4"/>
    <w:rsid w:val="00C60852"/>
    <w:rsid w:val="00C60875"/>
    <w:rsid w:val="00C60CDB"/>
    <w:rsid w:val="00C612BA"/>
    <w:rsid w:val="00C61F41"/>
    <w:rsid w:val="00C624C3"/>
    <w:rsid w:val="00C62ACE"/>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803"/>
    <w:rsid w:val="00C73F5F"/>
    <w:rsid w:val="00C747B2"/>
    <w:rsid w:val="00C753D0"/>
    <w:rsid w:val="00C7566A"/>
    <w:rsid w:val="00C7568A"/>
    <w:rsid w:val="00C758CE"/>
    <w:rsid w:val="00C76CA9"/>
    <w:rsid w:val="00C76D87"/>
    <w:rsid w:val="00C76EA7"/>
    <w:rsid w:val="00C76F83"/>
    <w:rsid w:val="00C77452"/>
    <w:rsid w:val="00C774BC"/>
    <w:rsid w:val="00C80EF0"/>
    <w:rsid w:val="00C811FB"/>
    <w:rsid w:val="00C81B69"/>
    <w:rsid w:val="00C827BA"/>
    <w:rsid w:val="00C82BB3"/>
    <w:rsid w:val="00C82F4D"/>
    <w:rsid w:val="00C834BE"/>
    <w:rsid w:val="00C83C04"/>
    <w:rsid w:val="00C83EB9"/>
    <w:rsid w:val="00C8445D"/>
    <w:rsid w:val="00C8453B"/>
    <w:rsid w:val="00C84749"/>
    <w:rsid w:val="00C848BB"/>
    <w:rsid w:val="00C84E5C"/>
    <w:rsid w:val="00C84FB9"/>
    <w:rsid w:val="00C85807"/>
    <w:rsid w:val="00C87416"/>
    <w:rsid w:val="00C87E97"/>
    <w:rsid w:val="00C87EC8"/>
    <w:rsid w:val="00C90C20"/>
    <w:rsid w:val="00C91CB1"/>
    <w:rsid w:val="00C92854"/>
    <w:rsid w:val="00C92FD0"/>
    <w:rsid w:val="00C93761"/>
    <w:rsid w:val="00C937D1"/>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2FCB"/>
    <w:rsid w:val="00CA3012"/>
    <w:rsid w:val="00CA3D92"/>
    <w:rsid w:val="00CA3E10"/>
    <w:rsid w:val="00CA4207"/>
    <w:rsid w:val="00CA5534"/>
    <w:rsid w:val="00CA5A7C"/>
    <w:rsid w:val="00CA5D3E"/>
    <w:rsid w:val="00CA6741"/>
    <w:rsid w:val="00CA76FC"/>
    <w:rsid w:val="00CA7EB7"/>
    <w:rsid w:val="00CB06EA"/>
    <w:rsid w:val="00CB08FB"/>
    <w:rsid w:val="00CB0D6C"/>
    <w:rsid w:val="00CB0F89"/>
    <w:rsid w:val="00CB1585"/>
    <w:rsid w:val="00CB1AC3"/>
    <w:rsid w:val="00CB22FE"/>
    <w:rsid w:val="00CB267F"/>
    <w:rsid w:val="00CB2812"/>
    <w:rsid w:val="00CB5062"/>
    <w:rsid w:val="00CB5098"/>
    <w:rsid w:val="00CB50BE"/>
    <w:rsid w:val="00CB52E9"/>
    <w:rsid w:val="00CB590E"/>
    <w:rsid w:val="00CB5E0F"/>
    <w:rsid w:val="00CB6607"/>
    <w:rsid w:val="00CB6822"/>
    <w:rsid w:val="00CB6A3E"/>
    <w:rsid w:val="00CB6C1B"/>
    <w:rsid w:val="00CB743B"/>
    <w:rsid w:val="00CB7DD7"/>
    <w:rsid w:val="00CC08CE"/>
    <w:rsid w:val="00CC0BFE"/>
    <w:rsid w:val="00CC0C25"/>
    <w:rsid w:val="00CC0D45"/>
    <w:rsid w:val="00CC0DF0"/>
    <w:rsid w:val="00CC0E82"/>
    <w:rsid w:val="00CC1331"/>
    <w:rsid w:val="00CC1FBF"/>
    <w:rsid w:val="00CC2092"/>
    <w:rsid w:val="00CC2406"/>
    <w:rsid w:val="00CC2C60"/>
    <w:rsid w:val="00CC2E0E"/>
    <w:rsid w:val="00CC35C2"/>
    <w:rsid w:val="00CC3D5C"/>
    <w:rsid w:val="00CC46F0"/>
    <w:rsid w:val="00CC4EFE"/>
    <w:rsid w:val="00CC4F92"/>
    <w:rsid w:val="00CC5080"/>
    <w:rsid w:val="00CC52BB"/>
    <w:rsid w:val="00CC5453"/>
    <w:rsid w:val="00CC5736"/>
    <w:rsid w:val="00CC5A57"/>
    <w:rsid w:val="00CC5B57"/>
    <w:rsid w:val="00CC6028"/>
    <w:rsid w:val="00CC6137"/>
    <w:rsid w:val="00CC63C0"/>
    <w:rsid w:val="00CC6624"/>
    <w:rsid w:val="00CC6716"/>
    <w:rsid w:val="00CC6B58"/>
    <w:rsid w:val="00CC747F"/>
    <w:rsid w:val="00CC7D9B"/>
    <w:rsid w:val="00CD01A0"/>
    <w:rsid w:val="00CD0745"/>
    <w:rsid w:val="00CD0B59"/>
    <w:rsid w:val="00CD0C26"/>
    <w:rsid w:val="00CD105E"/>
    <w:rsid w:val="00CD1D14"/>
    <w:rsid w:val="00CD1D39"/>
    <w:rsid w:val="00CD317C"/>
    <w:rsid w:val="00CD3361"/>
    <w:rsid w:val="00CD3433"/>
    <w:rsid w:val="00CD41B7"/>
    <w:rsid w:val="00CD4751"/>
    <w:rsid w:val="00CD4961"/>
    <w:rsid w:val="00CD4BF1"/>
    <w:rsid w:val="00CD4D85"/>
    <w:rsid w:val="00CD5436"/>
    <w:rsid w:val="00CD57FB"/>
    <w:rsid w:val="00CD5F68"/>
    <w:rsid w:val="00CD6846"/>
    <w:rsid w:val="00CD6902"/>
    <w:rsid w:val="00CD6C4B"/>
    <w:rsid w:val="00CD7863"/>
    <w:rsid w:val="00CE017C"/>
    <w:rsid w:val="00CE0234"/>
    <w:rsid w:val="00CE0748"/>
    <w:rsid w:val="00CE0FF0"/>
    <w:rsid w:val="00CE1CB0"/>
    <w:rsid w:val="00CE2A5D"/>
    <w:rsid w:val="00CE2B2D"/>
    <w:rsid w:val="00CE2EBD"/>
    <w:rsid w:val="00CE32BB"/>
    <w:rsid w:val="00CE3557"/>
    <w:rsid w:val="00CE3E5C"/>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CF7CF4"/>
    <w:rsid w:val="00D000AF"/>
    <w:rsid w:val="00D00292"/>
    <w:rsid w:val="00D0098A"/>
    <w:rsid w:val="00D00A89"/>
    <w:rsid w:val="00D00C9F"/>
    <w:rsid w:val="00D01196"/>
    <w:rsid w:val="00D01688"/>
    <w:rsid w:val="00D01901"/>
    <w:rsid w:val="00D019B0"/>
    <w:rsid w:val="00D01DA2"/>
    <w:rsid w:val="00D02547"/>
    <w:rsid w:val="00D030CB"/>
    <w:rsid w:val="00D03161"/>
    <w:rsid w:val="00D03E09"/>
    <w:rsid w:val="00D04149"/>
    <w:rsid w:val="00D04E2A"/>
    <w:rsid w:val="00D053A4"/>
    <w:rsid w:val="00D0550E"/>
    <w:rsid w:val="00D0573E"/>
    <w:rsid w:val="00D05DEE"/>
    <w:rsid w:val="00D05EA5"/>
    <w:rsid w:val="00D069A9"/>
    <w:rsid w:val="00D06A3E"/>
    <w:rsid w:val="00D070E0"/>
    <w:rsid w:val="00D07CC7"/>
    <w:rsid w:val="00D100F4"/>
    <w:rsid w:val="00D1038C"/>
    <w:rsid w:val="00D10887"/>
    <w:rsid w:val="00D10F80"/>
    <w:rsid w:val="00D11466"/>
    <w:rsid w:val="00D1152D"/>
    <w:rsid w:val="00D11640"/>
    <w:rsid w:val="00D11673"/>
    <w:rsid w:val="00D11AD9"/>
    <w:rsid w:val="00D11BA3"/>
    <w:rsid w:val="00D1231F"/>
    <w:rsid w:val="00D1278C"/>
    <w:rsid w:val="00D1292E"/>
    <w:rsid w:val="00D12AFD"/>
    <w:rsid w:val="00D12E50"/>
    <w:rsid w:val="00D130AC"/>
    <w:rsid w:val="00D13280"/>
    <w:rsid w:val="00D1426D"/>
    <w:rsid w:val="00D149DB"/>
    <w:rsid w:val="00D14DB3"/>
    <w:rsid w:val="00D151D5"/>
    <w:rsid w:val="00D1578E"/>
    <w:rsid w:val="00D157CF"/>
    <w:rsid w:val="00D1598B"/>
    <w:rsid w:val="00D162A1"/>
    <w:rsid w:val="00D16398"/>
    <w:rsid w:val="00D16994"/>
    <w:rsid w:val="00D208F5"/>
    <w:rsid w:val="00D209C0"/>
    <w:rsid w:val="00D21537"/>
    <w:rsid w:val="00D21C7A"/>
    <w:rsid w:val="00D22311"/>
    <w:rsid w:val="00D22389"/>
    <w:rsid w:val="00D22583"/>
    <w:rsid w:val="00D22B97"/>
    <w:rsid w:val="00D23A94"/>
    <w:rsid w:val="00D23DBE"/>
    <w:rsid w:val="00D24640"/>
    <w:rsid w:val="00D24737"/>
    <w:rsid w:val="00D2491A"/>
    <w:rsid w:val="00D24E47"/>
    <w:rsid w:val="00D253CA"/>
    <w:rsid w:val="00D25C32"/>
    <w:rsid w:val="00D25C38"/>
    <w:rsid w:val="00D25FBF"/>
    <w:rsid w:val="00D26C61"/>
    <w:rsid w:val="00D26D67"/>
    <w:rsid w:val="00D27A10"/>
    <w:rsid w:val="00D27BEC"/>
    <w:rsid w:val="00D3046C"/>
    <w:rsid w:val="00D30812"/>
    <w:rsid w:val="00D30C48"/>
    <w:rsid w:val="00D31BF6"/>
    <w:rsid w:val="00D31E88"/>
    <w:rsid w:val="00D32155"/>
    <w:rsid w:val="00D32B6F"/>
    <w:rsid w:val="00D32CED"/>
    <w:rsid w:val="00D334B6"/>
    <w:rsid w:val="00D339C4"/>
    <w:rsid w:val="00D339D9"/>
    <w:rsid w:val="00D33A4D"/>
    <w:rsid w:val="00D33B19"/>
    <w:rsid w:val="00D33B6A"/>
    <w:rsid w:val="00D33CC4"/>
    <w:rsid w:val="00D34067"/>
    <w:rsid w:val="00D3449C"/>
    <w:rsid w:val="00D349F9"/>
    <w:rsid w:val="00D34F4E"/>
    <w:rsid w:val="00D34F88"/>
    <w:rsid w:val="00D35C50"/>
    <w:rsid w:val="00D361D3"/>
    <w:rsid w:val="00D36A82"/>
    <w:rsid w:val="00D36BE2"/>
    <w:rsid w:val="00D36F29"/>
    <w:rsid w:val="00D371FA"/>
    <w:rsid w:val="00D37207"/>
    <w:rsid w:val="00D37F25"/>
    <w:rsid w:val="00D4009E"/>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CD8"/>
    <w:rsid w:val="00D43DF7"/>
    <w:rsid w:val="00D447E5"/>
    <w:rsid w:val="00D46323"/>
    <w:rsid w:val="00D466E5"/>
    <w:rsid w:val="00D509FB"/>
    <w:rsid w:val="00D51F6E"/>
    <w:rsid w:val="00D533D2"/>
    <w:rsid w:val="00D5405B"/>
    <w:rsid w:val="00D54412"/>
    <w:rsid w:val="00D546BE"/>
    <w:rsid w:val="00D54B30"/>
    <w:rsid w:val="00D55614"/>
    <w:rsid w:val="00D55BA0"/>
    <w:rsid w:val="00D55C17"/>
    <w:rsid w:val="00D579F5"/>
    <w:rsid w:val="00D57EF6"/>
    <w:rsid w:val="00D60061"/>
    <w:rsid w:val="00D601D9"/>
    <w:rsid w:val="00D603FB"/>
    <w:rsid w:val="00D608C8"/>
    <w:rsid w:val="00D609A7"/>
    <w:rsid w:val="00D60B08"/>
    <w:rsid w:val="00D60D3C"/>
    <w:rsid w:val="00D61A37"/>
    <w:rsid w:val="00D620A5"/>
    <w:rsid w:val="00D62AAB"/>
    <w:rsid w:val="00D62F06"/>
    <w:rsid w:val="00D63DBD"/>
    <w:rsid w:val="00D63FCD"/>
    <w:rsid w:val="00D6419F"/>
    <w:rsid w:val="00D644A8"/>
    <w:rsid w:val="00D6567B"/>
    <w:rsid w:val="00D657DF"/>
    <w:rsid w:val="00D6623A"/>
    <w:rsid w:val="00D66819"/>
    <w:rsid w:val="00D668A7"/>
    <w:rsid w:val="00D669EF"/>
    <w:rsid w:val="00D66BAE"/>
    <w:rsid w:val="00D66CB9"/>
    <w:rsid w:val="00D67490"/>
    <w:rsid w:val="00D67620"/>
    <w:rsid w:val="00D67826"/>
    <w:rsid w:val="00D71F87"/>
    <w:rsid w:val="00D7202D"/>
    <w:rsid w:val="00D726D0"/>
    <w:rsid w:val="00D729D4"/>
    <w:rsid w:val="00D7344A"/>
    <w:rsid w:val="00D738C3"/>
    <w:rsid w:val="00D73C8E"/>
    <w:rsid w:val="00D73EEA"/>
    <w:rsid w:val="00D74424"/>
    <w:rsid w:val="00D74A6B"/>
    <w:rsid w:val="00D74DA1"/>
    <w:rsid w:val="00D7563D"/>
    <w:rsid w:val="00D75FD2"/>
    <w:rsid w:val="00D76BF1"/>
    <w:rsid w:val="00D772E9"/>
    <w:rsid w:val="00D8036B"/>
    <w:rsid w:val="00D80791"/>
    <w:rsid w:val="00D808DF"/>
    <w:rsid w:val="00D809E1"/>
    <w:rsid w:val="00D8191C"/>
    <w:rsid w:val="00D8196C"/>
    <w:rsid w:val="00D81A15"/>
    <w:rsid w:val="00D81A35"/>
    <w:rsid w:val="00D81C7B"/>
    <w:rsid w:val="00D82D1C"/>
    <w:rsid w:val="00D82EAC"/>
    <w:rsid w:val="00D83417"/>
    <w:rsid w:val="00D8353A"/>
    <w:rsid w:val="00D83736"/>
    <w:rsid w:val="00D83C45"/>
    <w:rsid w:val="00D8607E"/>
    <w:rsid w:val="00D8612C"/>
    <w:rsid w:val="00D86D16"/>
    <w:rsid w:val="00D87145"/>
    <w:rsid w:val="00D87182"/>
    <w:rsid w:val="00D878FD"/>
    <w:rsid w:val="00D87D5C"/>
    <w:rsid w:val="00D87FB9"/>
    <w:rsid w:val="00D90343"/>
    <w:rsid w:val="00D914BB"/>
    <w:rsid w:val="00D9164D"/>
    <w:rsid w:val="00D9229F"/>
    <w:rsid w:val="00D92433"/>
    <w:rsid w:val="00D927F0"/>
    <w:rsid w:val="00D92970"/>
    <w:rsid w:val="00D92A42"/>
    <w:rsid w:val="00D937C4"/>
    <w:rsid w:val="00D939F9"/>
    <w:rsid w:val="00D93C52"/>
    <w:rsid w:val="00D93DA2"/>
    <w:rsid w:val="00D9405D"/>
    <w:rsid w:val="00D940CE"/>
    <w:rsid w:val="00D94227"/>
    <w:rsid w:val="00D956F5"/>
    <w:rsid w:val="00D964B9"/>
    <w:rsid w:val="00D9693C"/>
    <w:rsid w:val="00D96DF4"/>
    <w:rsid w:val="00D96E10"/>
    <w:rsid w:val="00D97AD7"/>
    <w:rsid w:val="00D97AF6"/>
    <w:rsid w:val="00DA0F22"/>
    <w:rsid w:val="00DA0FC5"/>
    <w:rsid w:val="00DA3B4A"/>
    <w:rsid w:val="00DA4389"/>
    <w:rsid w:val="00DA43AC"/>
    <w:rsid w:val="00DA4DC5"/>
    <w:rsid w:val="00DA591D"/>
    <w:rsid w:val="00DA5989"/>
    <w:rsid w:val="00DA5C01"/>
    <w:rsid w:val="00DA5CB7"/>
    <w:rsid w:val="00DA5DB0"/>
    <w:rsid w:val="00DA62FC"/>
    <w:rsid w:val="00DA69B6"/>
    <w:rsid w:val="00DA7C37"/>
    <w:rsid w:val="00DB033A"/>
    <w:rsid w:val="00DB0664"/>
    <w:rsid w:val="00DB0758"/>
    <w:rsid w:val="00DB0776"/>
    <w:rsid w:val="00DB0919"/>
    <w:rsid w:val="00DB11D0"/>
    <w:rsid w:val="00DB139C"/>
    <w:rsid w:val="00DB19D3"/>
    <w:rsid w:val="00DB19FE"/>
    <w:rsid w:val="00DB1E14"/>
    <w:rsid w:val="00DB30C4"/>
    <w:rsid w:val="00DB32DE"/>
    <w:rsid w:val="00DB333B"/>
    <w:rsid w:val="00DB3E99"/>
    <w:rsid w:val="00DB3E9B"/>
    <w:rsid w:val="00DB48BF"/>
    <w:rsid w:val="00DB4B28"/>
    <w:rsid w:val="00DB4D31"/>
    <w:rsid w:val="00DB4D55"/>
    <w:rsid w:val="00DB5291"/>
    <w:rsid w:val="00DB565F"/>
    <w:rsid w:val="00DB6B9B"/>
    <w:rsid w:val="00DB701F"/>
    <w:rsid w:val="00DB798C"/>
    <w:rsid w:val="00DB7D65"/>
    <w:rsid w:val="00DC0005"/>
    <w:rsid w:val="00DC0051"/>
    <w:rsid w:val="00DC051C"/>
    <w:rsid w:val="00DC0F60"/>
    <w:rsid w:val="00DC1137"/>
    <w:rsid w:val="00DC1AC8"/>
    <w:rsid w:val="00DC30CD"/>
    <w:rsid w:val="00DC34FA"/>
    <w:rsid w:val="00DC38C7"/>
    <w:rsid w:val="00DC3A5C"/>
    <w:rsid w:val="00DC3D41"/>
    <w:rsid w:val="00DC437D"/>
    <w:rsid w:val="00DC4517"/>
    <w:rsid w:val="00DC4785"/>
    <w:rsid w:val="00DC5CC0"/>
    <w:rsid w:val="00DC5F0E"/>
    <w:rsid w:val="00DC6B06"/>
    <w:rsid w:val="00DC794A"/>
    <w:rsid w:val="00DC7DB4"/>
    <w:rsid w:val="00DC7FCB"/>
    <w:rsid w:val="00DD036C"/>
    <w:rsid w:val="00DD0853"/>
    <w:rsid w:val="00DD0D29"/>
    <w:rsid w:val="00DD1460"/>
    <w:rsid w:val="00DD19AC"/>
    <w:rsid w:val="00DD1ACF"/>
    <w:rsid w:val="00DD1D4A"/>
    <w:rsid w:val="00DD200A"/>
    <w:rsid w:val="00DD2558"/>
    <w:rsid w:val="00DD25D6"/>
    <w:rsid w:val="00DD2796"/>
    <w:rsid w:val="00DD2B49"/>
    <w:rsid w:val="00DD3260"/>
    <w:rsid w:val="00DD3A57"/>
    <w:rsid w:val="00DD3F7D"/>
    <w:rsid w:val="00DD4C9D"/>
    <w:rsid w:val="00DD4CAC"/>
    <w:rsid w:val="00DD53CB"/>
    <w:rsid w:val="00DD5C33"/>
    <w:rsid w:val="00DD5D1D"/>
    <w:rsid w:val="00DD68F3"/>
    <w:rsid w:val="00DD73EC"/>
    <w:rsid w:val="00DD7E34"/>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4C26"/>
    <w:rsid w:val="00DE5349"/>
    <w:rsid w:val="00DE5CE7"/>
    <w:rsid w:val="00DE5D8C"/>
    <w:rsid w:val="00DE5E57"/>
    <w:rsid w:val="00DE6442"/>
    <w:rsid w:val="00DE6F43"/>
    <w:rsid w:val="00DE7E32"/>
    <w:rsid w:val="00DF07DF"/>
    <w:rsid w:val="00DF1062"/>
    <w:rsid w:val="00DF14BF"/>
    <w:rsid w:val="00DF1CB7"/>
    <w:rsid w:val="00DF2522"/>
    <w:rsid w:val="00DF2634"/>
    <w:rsid w:val="00DF2C0B"/>
    <w:rsid w:val="00DF2EBC"/>
    <w:rsid w:val="00DF39E0"/>
    <w:rsid w:val="00DF4609"/>
    <w:rsid w:val="00DF4684"/>
    <w:rsid w:val="00DF4756"/>
    <w:rsid w:val="00DF54A7"/>
    <w:rsid w:val="00DF5919"/>
    <w:rsid w:val="00DF5B1E"/>
    <w:rsid w:val="00DF5ECA"/>
    <w:rsid w:val="00DF6077"/>
    <w:rsid w:val="00E0012A"/>
    <w:rsid w:val="00E006B8"/>
    <w:rsid w:val="00E00C60"/>
    <w:rsid w:val="00E00F98"/>
    <w:rsid w:val="00E02110"/>
    <w:rsid w:val="00E02DCE"/>
    <w:rsid w:val="00E03168"/>
    <w:rsid w:val="00E0384A"/>
    <w:rsid w:val="00E03B52"/>
    <w:rsid w:val="00E048FA"/>
    <w:rsid w:val="00E04ABE"/>
    <w:rsid w:val="00E04ACF"/>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B29"/>
    <w:rsid w:val="00E13D97"/>
    <w:rsid w:val="00E13E1D"/>
    <w:rsid w:val="00E13F6E"/>
    <w:rsid w:val="00E14363"/>
    <w:rsid w:val="00E14D3A"/>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3E70"/>
    <w:rsid w:val="00E250E1"/>
    <w:rsid w:val="00E259D3"/>
    <w:rsid w:val="00E25FBC"/>
    <w:rsid w:val="00E261D0"/>
    <w:rsid w:val="00E2621E"/>
    <w:rsid w:val="00E26842"/>
    <w:rsid w:val="00E26E1E"/>
    <w:rsid w:val="00E2745B"/>
    <w:rsid w:val="00E27ACE"/>
    <w:rsid w:val="00E305A2"/>
    <w:rsid w:val="00E3061E"/>
    <w:rsid w:val="00E3066A"/>
    <w:rsid w:val="00E307D2"/>
    <w:rsid w:val="00E30A37"/>
    <w:rsid w:val="00E31174"/>
    <w:rsid w:val="00E315E8"/>
    <w:rsid w:val="00E31C86"/>
    <w:rsid w:val="00E31E4A"/>
    <w:rsid w:val="00E3214A"/>
    <w:rsid w:val="00E32B1A"/>
    <w:rsid w:val="00E33688"/>
    <w:rsid w:val="00E33814"/>
    <w:rsid w:val="00E34D3C"/>
    <w:rsid w:val="00E34E4A"/>
    <w:rsid w:val="00E354CA"/>
    <w:rsid w:val="00E35EFF"/>
    <w:rsid w:val="00E36115"/>
    <w:rsid w:val="00E36377"/>
    <w:rsid w:val="00E363AD"/>
    <w:rsid w:val="00E364A3"/>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0D"/>
    <w:rsid w:val="00E43BB8"/>
    <w:rsid w:val="00E43C7B"/>
    <w:rsid w:val="00E43D8A"/>
    <w:rsid w:val="00E4489A"/>
    <w:rsid w:val="00E449FE"/>
    <w:rsid w:val="00E44CD7"/>
    <w:rsid w:val="00E45182"/>
    <w:rsid w:val="00E45717"/>
    <w:rsid w:val="00E45A0B"/>
    <w:rsid w:val="00E46511"/>
    <w:rsid w:val="00E46632"/>
    <w:rsid w:val="00E4682B"/>
    <w:rsid w:val="00E469FB"/>
    <w:rsid w:val="00E46A33"/>
    <w:rsid w:val="00E46C5D"/>
    <w:rsid w:val="00E470F6"/>
    <w:rsid w:val="00E505EB"/>
    <w:rsid w:val="00E50F6A"/>
    <w:rsid w:val="00E51090"/>
    <w:rsid w:val="00E51135"/>
    <w:rsid w:val="00E52770"/>
    <w:rsid w:val="00E52974"/>
    <w:rsid w:val="00E52D39"/>
    <w:rsid w:val="00E53B25"/>
    <w:rsid w:val="00E5400C"/>
    <w:rsid w:val="00E55E70"/>
    <w:rsid w:val="00E55F9A"/>
    <w:rsid w:val="00E56086"/>
    <w:rsid w:val="00E57063"/>
    <w:rsid w:val="00E57611"/>
    <w:rsid w:val="00E57760"/>
    <w:rsid w:val="00E60FB7"/>
    <w:rsid w:val="00E61859"/>
    <w:rsid w:val="00E61DEE"/>
    <w:rsid w:val="00E61E52"/>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1A3"/>
    <w:rsid w:val="00E6628C"/>
    <w:rsid w:val="00E66AB6"/>
    <w:rsid w:val="00E67191"/>
    <w:rsid w:val="00E70AFE"/>
    <w:rsid w:val="00E70EF5"/>
    <w:rsid w:val="00E713C6"/>
    <w:rsid w:val="00E72526"/>
    <w:rsid w:val="00E725E9"/>
    <w:rsid w:val="00E72AAE"/>
    <w:rsid w:val="00E7318D"/>
    <w:rsid w:val="00E73A9E"/>
    <w:rsid w:val="00E74178"/>
    <w:rsid w:val="00E744C1"/>
    <w:rsid w:val="00E7461F"/>
    <w:rsid w:val="00E74A88"/>
    <w:rsid w:val="00E753AC"/>
    <w:rsid w:val="00E757EB"/>
    <w:rsid w:val="00E75D19"/>
    <w:rsid w:val="00E7601F"/>
    <w:rsid w:val="00E760DA"/>
    <w:rsid w:val="00E761E7"/>
    <w:rsid w:val="00E76942"/>
    <w:rsid w:val="00E77069"/>
    <w:rsid w:val="00E77326"/>
    <w:rsid w:val="00E77D0F"/>
    <w:rsid w:val="00E77E61"/>
    <w:rsid w:val="00E8082F"/>
    <w:rsid w:val="00E80869"/>
    <w:rsid w:val="00E80D79"/>
    <w:rsid w:val="00E80FDA"/>
    <w:rsid w:val="00E811DF"/>
    <w:rsid w:val="00E818EC"/>
    <w:rsid w:val="00E81BD5"/>
    <w:rsid w:val="00E82D14"/>
    <w:rsid w:val="00E832B3"/>
    <w:rsid w:val="00E83421"/>
    <w:rsid w:val="00E83979"/>
    <w:rsid w:val="00E83FE6"/>
    <w:rsid w:val="00E84B51"/>
    <w:rsid w:val="00E84E88"/>
    <w:rsid w:val="00E859C9"/>
    <w:rsid w:val="00E85D45"/>
    <w:rsid w:val="00E85F36"/>
    <w:rsid w:val="00E86A05"/>
    <w:rsid w:val="00E87AE6"/>
    <w:rsid w:val="00E90785"/>
    <w:rsid w:val="00E90AEA"/>
    <w:rsid w:val="00E90C52"/>
    <w:rsid w:val="00E90FF3"/>
    <w:rsid w:val="00E914E1"/>
    <w:rsid w:val="00E91ACE"/>
    <w:rsid w:val="00E9314D"/>
    <w:rsid w:val="00E93AED"/>
    <w:rsid w:val="00E94D0D"/>
    <w:rsid w:val="00E94E63"/>
    <w:rsid w:val="00E94F89"/>
    <w:rsid w:val="00E95AC2"/>
    <w:rsid w:val="00E95B5F"/>
    <w:rsid w:val="00E95CEE"/>
    <w:rsid w:val="00E963BE"/>
    <w:rsid w:val="00E96A91"/>
    <w:rsid w:val="00EA003E"/>
    <w:rsid w:val="00EA02B5"/>
    <w:rsid w:val="00EA1231"/>
    <w:rsid w:val="00EA2350"/>
    <w:rsid w:val="00EA239C"/>
    <w:rsid w:val="00EA2806"/>
    <w:rsid w:val="00EA292D"/>
    <w:rsid w:val="00EA3D9D"/>
    <w:rsid w:val="00EA4563"/>
    <w:rsid w:val="00EA4C84"/>
    <w:rsid w:val="00EA51B6"/>
    <w:rsid w:val="00EA530C"/>
    <w:rsid w:val="00EA5777"/>
    <w:rsid w:val="00EA5AB0"/>
    <w:rsid w:val="00EA5DC1"/>
    <w:rsid w:val="00EA6AF0"/>
    <w:rsid w:val="00EA6B44"/>
    <w:rsid w:val="00EA6BE2"/>
    <w:rsid w:val="00EA7D5A"/>
    <w:rsid w:val="00EA7ED8"/>
    <w:rsid w:val="00EA7F7A"/>
    <w:rsid w:val="00EB00CC"/>
    <w:rsid w:val="00EB035F"/>
    <w:rsid w:val="00EB05E2"/>
    <w:rsid w:val="00EB0734"/>
    <w:rsid w:val="00EB07CF"/>
    <w:rsid w:val="00EB179F"/>
    <w:rsid w:val="00EB20C7"/>
    <w:rsid w:val="00EB236A"/>
    <w:rsid w:val="00EB3E76"/>
    <w:rsid w:val="00EB3ED6"/>
    <w:rsid w:val="00EB4886"/>
    <w:rsid w:val="00EB4A7E"/>
    <w:rsid w:val="00EB4AA2"/>
    <w:rsid w:val="00EB4F0D"/>
    <w:rsid w:val="00EB50CE"/>
    <w:rsid w:val="00EB5A76"/>
    <w:rsid w:val="00EB7C04"/>
    <w:rsid w:val="00EB7C1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D5E"/>
    <w:rsid w:val="00EC5F8A"/>
    <w:rsid w:val="00EC65E7"/>
    <w:rsid w:val="00EC6E8D"/>
    <w:rsid w:val="00EC704A"/>
    <w:rsid w:val="00ED0814"/>
    <w:rsid w:val="00ED1548"/>
    <w:rsid w:val="00ED163F"/>
    <w:rsid w:val="00ED1885"/>
    <w:rsid w:val="00ED1E0C"/>
    <w:rsid w:val="00ED2524"/>
    <w:rsid w:val="00ED2A3B"/>
    <w:rsid w:val="00ED2D1D"/>
    <w:rsid w:val="00ED304D"/>
    <w:rsid w:val="00ED3692"/>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27A"/>
    <w:rsid w:val="00EE1F35"/>
    <w:rsid w:val="00EE216B"/>
    <w:rsid w:val="00EE23AD"/>
    <w:rsid w:val="00EE26DE"/>
    <w:rsid w:val="00EE351D"/>
    <w:rsid w:val="00EE402E"/>
    <w:rsid w:val="00EE4A12"/>
    <w:rsid w:val="00EE582B"/>
    <w:rsid w:val="00EE5A06"/>
    <w:rsid w:val="00EE5B59"/>
    <w:rsid w:val="00EE5F1A"/>
    <w:rsid w:val="00EE6019"/>
    <w:rsid w:val="00EE6139"/>
    <w:rsid w:val="00EE6CAC"/>
    <w:rsid w:val="00EE6E3B"/>
    <w:rsid w:val="00EE6FA5"/>
    <w:rsid w:val="00EE74DF"/>
    <w:rsid w:val="00EE7593"/>
    <w:rsid w:val="00EE78E7"/>
    <w:rsid w:val="00EF185F"/>
    <w:rsid w:val="00EF1971"/>
    <w:rsid w:val="00EF1CBA"/>
    <w:rsid w:val="00EF3246"/>
    <w:rsid w:val="00EF44A4"/>
    <w:rsid w:val="00EF521E"/>
    <w:rsid w:val="00EF52EF"/>
    <w:rsid w:val="00EF6537"/>
    <w:rsid w:val="00EF678F"/>
    <w:rsid w:val="00EF6A71"/>
    <w:rsid w:val="00EF752C"/>
    <w:rsid w:val="00F0000C"/>
    <w:rsid w:val="00F019FD"/>
    <w:rsid w:val="00F021C5"/>
    <w:rsid w:val="00F0331D"/>
    <w:rsid w:val="00F03742"/>
    <w:rsid w:val="00F03C74"/>
    <w:rsid w:val="00F04FB1"/>
    <w:rsid w:val="00F05050"/>
    <w:rsid w:val="00F0515F"/>
    <w:rsid w:val="00F057CE"/>
    <w:rsid w:val="00F058B3"/>
    <w:rsid w:val="00F05E7E"/>
    <w:rsid w:val="00F06F6C"/>
    <w:rsid w:val="00F07B49"/>
    <w:rsid w:val="00F10684"/>
    <w:rsid w:val="00F10A04"/>
    <w:rsid w:val="00F10AE7"/>
    <w:rsid w:val="00F114DC"/>
    <w:rsid w:val="00F115C8"/>
    <w:rsid w:val="00F11995"/>
    <w:rsid w:val="00F11E14"/>
    <w:rsid w:val="00F11FA1"/>
    <w:rsid w:val="00F12157"/>
    <w:rsid w:val="00F12F11"/>
    <w:rsid w:val="00F133F8"/>
    <w:rsid w:val="00F13414"/>
    <w:rsid w:val="00F135C2"/>
    <w:rsid w:val="00F13928"/>
    <w:rsid w:val="00F144BD"/>
    <w:rsid w:val="00F14F70"/>
    <w:rsid w:val="00F15081"/>
    <w:rsid w:val="00F1538C"/>
    <w:rsid w:val="00F154AE"/>
    <w:rsid w:val="00F15F3C"/>
    <w:rsid w:val="00F163F9"/>
    <w:rsid w:val="00F176E5"/>
    <w:rsid w:val="00F17759"/>
    <w:rsid w:val="00F200BC"/>
    <w:rsid w:val="00F20A0F"/>
    <w:rsid w:val="00F20DA7"/>
    <w:rsid w:val="00F216FD"/>
    <w:rsid w:val="00F21882"/>
    <w:rsid w:val="00F219A1"/>
    <w:rsid w:val="00F21A07"/>
    <w:rsid w:val="00F225B7"/>
    <w:rsid w:val="00F227FB"/>
    <w:rsid w:val="00F22BF0"/>
    <w:rsid w:val="00F23336"/>
    <w:rsid w:val="00F2413B"/>
    <w:rsid w:val="00F243C7"/>
    <w:rsid w:val="00F24763"/>
    <w:rsid w:val="00F25069"/>
    <w:rsid w:val="00F258F1"/>
    <w:rsid w:val="00F265A6"/>
    <w:rsid w:val="00F26B97"/>
    <w:rsid w:val="00F27096"/>
    <w:rsid w:val="00F2719B"/>
    <w:rsid w:val="00F27361"/>
    <w:rsid w:val="00F30DE3"/>
    <w:rsid w:val="00F31523"/>
    <w:rsid w:val="00F317A4"/>
    <w:rsid w:val="00F31DB9"/>
    <w:rsid w:val="00F3228C"/>
    <w:rsid w:val="00F3289A"/>
    <w:rsid w:val="00F32B46"/>
    <w:rsid w:val="00F32C16"/>
    <w:rsid w:val="00F33E7C"/>
    <w:rsid w:val="00F340FD"/>
    <w:rsid w:val="00F344A2"/>
    <w:rsid w:val="00F344AB"/>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5BE6"/>
    <w:rsid w:val="00F460CD"/>
    <w:rsid w:val="00F463DB"/>
    <w:rsid w:val="00F46751"/>
    <w:rsid w:val="00F47583"/>
    <w:rsid w:val="00F475A3"/>
    <w:rsid w:val="00F47708"/>
    <w:rsid w:val="00F50724"/>
    <w:rsid w:val="00F50D9B"/>
    <w:rsid w:val="00F5162E"/>
    <w:rsid w:val="00F519F7"/>
    <w:rsid w:val="00F51AAC"/>
    <w:rsid w:val="00F5221C"/>
    <w:rsid w:val="00F52254"/>
    <w:rsid w:val="00F528C3"/>
    <w:rsid w:val="00F52AF6"/>
    <w:rsid w:val="00F53B8D"/>
    <w:rsid w:val="00F53E16"/>
    <w:rsid w:val="00F53F26"/>
    <w:rsid w:val="00F5417D"/>
    <w:rsid w:val="00F5427E"/>
    <w:rsid w:val="00F54666"/>
    <w:rsid w:val="00F54F0F"/>
    <w:rsid w:val="00F556CB"/>
    <w:rsid w:val="00F5589B"/>
    <w:rsid w:val="00F55C67"/>
    <w:rsid w:val="00F55FDD"/>
    <w:rsid w:val="00F5640C"/>
    <w:rsid w:val="00F564D5"/>
    <w:rsid w:val="00F565FC"/>
    <w:rsid w:val="00F57430"/>
    <w:rsid w:val="00F6031F"/>
    <w:rsid w:val="00F606BB"/>
    <w:rsid w:val="00F60D2A"/>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F2B"/>
    <w:rsid w:val="00F716CB"/>
    <w:rsid w:val="00F71EA1"/>
    <w:rsid w:val="00F72025"/>
    <w:rsid w:val="00F720D2"/>
    <w:rsid w:val="00F72FF4"/>
    <w:rsid w:val="00F734F3"/>
    <w:rsid w:val="00F73790"/>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207"/>
    <w:rsid w:val="00F834F9"/>
    <w:rsid w:val="00F839D3"/>
    <w:rsid w:val="00F84060"/>
    <w:rsid w:val="00F842EA"/>
    <w:rsid w:val="00F86727"/>
    <w:rsid w:val="00F86827"/>
    <w:rsid w:val="00F87D29"/>
    <w:rsid w:val="00F90DD8"/>
    <w:rsid w:val="00F914BE"/>
    <w:rsid w:val="00F91E14"/>
    <w:rsid w:val="00F9257B"/>
    <w:rsid w:val="00F925CB"/>
    <w:rsid w:val="00F93644"/>
    <w:rsid w:val="00F936F7"/>
    <w:rsid w:val="00F93EA3"/>
    <w:rsid w:val="00F9530C"/>
    <w:rsid w:val="00F954DC"/>
    <w:rsid w:val="00F9591B"/>
    <w:rsid w:val="00F95D8C"/>
    <w:rsid w:val="00F974EB"/>
    <w:rsid w:val="00F97D1E"/>
    <w:rsid w:val="00FA093B"/>
    <w:rsid w:val="00FA0BD3"/>
    <w:rsid w:val="00FA108F"/>
    <w:rsid w:val="00FA1163"/>
    <w:rsid w:val="00FA12BE"/>
    <w:rsid w:val="00FA177B"/>
    <w:rsid w:val="00FA1DFC"/>
    <w:rsid w:val="00FA202B"/>
    <w:rsid w:val="00FA27D0"/>
    <w:rsid w:val="00FA424B"/>
    <w:rsid w:val="00FA4BEF"/>
    <w:rsid w:val="00FA5773"/>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2D7"/>
    <w:rsid w:val="00FC2F4C"/>
    <w:rsid w:val="00FC3C8E"/>
    <w:rsid w:val="00FC3DCF"/>
    <w:rsid w:val="00FC3E1E"/>
    <w:rsid w:val="00FC4213"/>
    <w:rsid w:val="00FC47B2"/>
    <w:rsid w:val="00FC5933"/>
    <w:rsid w:val="00FC5D38"/>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D7E52"/>
    <w:rsid w:val="00FE1160"/>
    <w:rsid w:val="00FE1320"/>
    <w:rsid w:val="00FE18C0"/>
    <w:rsid w:val="00FE1A29"/>
    <w:rsid w:val="00FE1B0C"/>
    <w:rsid w:val="00FE21B3"/>
    <w:rsid w:val="00FE27B1"/>
    <w:rsid w:val="00FE29F0"/>
    <w:rsid w:val="00FE2AF2"/>
    <w:rsid w:val="00FE2C8C"/>
    <w:rsid w:val="00FE31C7"/>
    <w:rsid w:val="00FE3258"/>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4C31"/>
    <w:rsid w:val="00FF5270"/>
    <w:rsid w:val="00FF54E8"/>
    <w:rsid w:val="00FF55EE"/>
    <w:rsid w:val="00FF627B"/>
    <w:rsid w:val="00FF6AC8"/>
    <w:rsid w:val="00FF6DE1"/>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Char"/>
    <w:uiPriority w:val="9"/>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uiPriority w:val="9"/>
    <w:qFormat/>
    <w:rsid w:val="00C57BB4"/>
    <w:pPr>
      <w:numPr>
        <w:ilvl w:val="1"/>
      </w:numPr>
      <w:spacing w:before="180"/>
      <w:outlineLvl w:val="1"/>
    </w:pPr>
    <w:rPr>
      <w:sz w:val="32"/>
    </w:rPr>
  </w:style>
  <w:style w:type="paragraph" w:styleId="3">
    <w:name w:val="heading 3"/>
    <w:aliases w:val="Title,h3,H3,Underrubrik2,no break,3,Memo Heading 3,hello,Titre 3 Car,no break Car,H3 Car,Underrubrik2 Car,h3 Car,Memo Heading 3 Car,hello Car,Heading 3 Char Car,no break Char Car,H3 Char Car,Underrubrik2 Char Car,h3 Char Car"/>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qFormat/>
    <w:rsid w:val="002D51E6"/>
    <w:pPr>
      <w:numPr>
        <w:ilvl w:val="3"/>
      </w:numPr>
      <w:outlineLvl w:val="3"/>
    </w:pPr>
    <w:rPr>
      <w:sz w:val="24"/>
    </w:rPr>
  </w:style>
  <w:style w:type="paragraph" w:styleId="5">
    <w:name w:val="heading 5"/>
    <w:basedOn w:val="4"/>
    <w:next w:val="a"/>
    <w:link w:val="5Char"/>
    <w:uiPriority w:val="9"/>
    <w:qFormat/>
    <w:rsid w:val="002D51E6"/>
    <w:pPr>
      <w:numPr>
        <w:ilvl w:val="4"/>
      </w:numPr>
      <w:outlineLvl w:val="4"/>
    </w:pPr>
    <w:rPr>
      <w:sz w:val="22"/>
    </w:rPr>
  </w:style>
  <w:style w:type="paragraph" w:styleId="6">
    <w:name w:val="heading 6"/>
    <w:basedOn w:val="H6"/>
    <w:next w:val="a"/>
    <w:uiPriority w:val="9"/>
    <w:qFormat/>
    <w:rsid w:val="002D51E6"/>
    <w:pPr>
      <w:numPr>
        <w:ilvl w:val="5"/>
      </w:numPr>
      <w:outlineLvl w:val="5"/>
    </w:pPr>
  </w:style>
  <w:style w:type="paragraph" w:styleId="7">
    <w:name w:val="heading 7"/>
    <w:basedOn w:val="H6"/>
    <w:next w:val="a"/>
    <w:uiPriority w:val="9"/>
    <w:qFormat/>
    <w:rsid w:val="002D51E6"/>
    <w:pPr>
      <w:numPr>
        <w:ilvl w:val="6"/>
      </w:numPr>
      <w:outlineLvl w:val="6"/>
    </w:pPr>
  </w:style>
  <w:style w:type="paragraph" w:styleId="8">
    <w:name w:val="heading 8"/>
    <w:basedOn w:val="1"/>
    <w:next w:val="a"/>
    <w:uiPriority w:val="9"/>
    <w:qFormat/>
    <w:rsid w:val="002D51E6"/>
    <w:pPr>
      <w:numPr>
        <w:ilvl w:val="7"/>
      </w:numPr>
      <w:outlineLvl w:val="7"/>
    </w:pPr>
  </w:style>
  <w:style w:type="paragraph" w:styleId="9">
    <w:name w:val="heading 9"/>
    <w:basedOn w:val="8"/>
    <w:next w:val="a"/>
    <w:uiPriority w:val="9"/>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link w:val="TACChar"/>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uiPriority w:val="99"/>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link w:val="ReferenceChar"/>
    <w:qFormat/>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
    <w:rsid w:val="00AC584C"/>
    <w:rPr>
      <w:rFonts w:ascii="Arial" w:hAnsi="Arial"/>
      <w:sz w:val="28"/>
      <w:lang w:val="en-GB" w:eastAsia="ja-JP"/>
    </w:rPr>
  </w:style>
  <w:style w:type="paragraph" w:styleId="af9">
    <w:name w:val="caption"/>
    <w:aliases w:val="cap,cap Char,Caption Char,Caption Char1 Char,cap Char Char1,Caption Char Char1 Char,cap Char2,cap Char Char Char Char Char Char Char,Caption Char1,Caption Char2,Caption Char Char Char,Caption Char Char1,fig and tbl,fighead2,Table Caption,条目,cap1"/>
    <w:basedOn w:val="a"/>
    <w:next w:val="a"/>
    <w:link w:val="Char4"/>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uiPriority w:val="9"/>
    <w:rsid w:val="00C57BB4"/>
    <w:rPr>
      <w:rFonts w:ascii="Arial" w:hAnsi="Arial"/>
      <w:sz w:val="32"/>
      <w:lang w:val="en-GB" w:eastAsia="en-US"/>
    </w:rPr>
  </w:style>
  <w:style w:type="paragraph" w:styleId="afa">
    <w:name w:val="List Paragraph"/>
    <w:aliases w:val="- Bullets,목록 단락,リスト段落"/>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uiPriority w:val="9"/>
    <w:rsid w:val="00C57BB4"/>
    <w:rPr>
      <w:rFonts w:ascii="Arial" w:hAnsi="Arial"/>
      <w:sz w:val="36"/>
      <w:lang w:val="en-GB" w:eastAsia="en-US"/>
    </w:rPr>
  </w:style>
  <w:style w:type="character" w:customStyle="1" w:styleId="Char5">
    <w:name w:val="列出段落 Char"/>
    <w:aliases w:val="- Bullets Char,목록 단락 Char,リスト段落 Char"/>
    <w:link w:val="afa"/>
    <w:uiPriority w:val="34"/>
    <w:qFormat/>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cap Char Char Char Char Char Char Char Char,Caption Char1 Char1,Caption Char2 Char,Caption Char Char Char Char"/>
    <w:link w:val="af9"/>
    <w:rsid w:val="00E90AEA"/>
    <w:rPr>
      <w:rFonts w:ascii="Times New Roman" w:hAnsi="Times New Roman"/>
      <w:b/>
      <w:bCs/>
      <w:noProof/>
      <w:lang w:val="en-GB" w:eastAsia="ja-JP"/>
    </w:rPr>
  </w:style>
  <w:style w:type="character" w:customStyle="1" w:styleId="Char1">
    <w:name w:val="批注文字 Char"/>
    <w:basedOn w:val="a0"/>
    <w:link w:val="ac"/>
    <w:uiPriority w:val="99"/>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 w:type="paragraph" w:customStyle="1" w:styleId="Normal9pointspacing">
    <w:name w:val="Normal 9 point spacing"/>
    <w:basedOn w:val="af"/>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link w:val="5"/>
    <w:uiPriority w:val="9"/>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 w:type="paragraph" w:customStyle="1" w:styleId="3GPPNormalText">
    <w:name w:val="3GPP Normal Text"/>
    <w:basedOn w:val="a"/>
    <w:link w:val="3GPPNormalTextChar"/>
    <w:qFormat/>
    <w:rsid w:val="006819C7"/>
    <w:pPr>
      <w:tabs>
        <w:tab w:val="left" w:pos="1440"/>
      </w:tabs>
      <w:spacing w:after="120"/>
      <w:ind w:left="1440" w:hanging="1440"/>
      <w:jc w:val="both"/>
    </w:pPr>
    <w:rPr>
      <w:sz w:val="22"/>
      <w:szCs w:val="24"/>
      <w:lang w:val="en-US" w:eastAsia="zh-CN"/>
    </w:rPr>
  </w:style>
  <w:style w:type="character" w:customStyle="1" w:styleId="3GPPNormalTextChar">
    <w:name w:val="3GPP Normal Text Char"/>
    <w:link w:val="3GPPNormalText"/>
    <w:rsid w:val="006819C7"/>
    <w:rPr>
      <w:rFonts w:ascii="Times New Roman" w:hAnsi="Times New Roman"/>
      <w:sz w:val="22"/>
      <w:szCs w:val="24"/>
    </w:rPr>
  </w:style>
  <w:style w:type="character" w:customStyle="1" w:styleId="ReferenceChar">
    <w:name w:val="Reference Char"/>
    <w:link w:val="Reference"/>
    <w:rsid w:val="00E43B0D"/>
    <w:rPr>
      <w:rFonts w:ascii="Times New Roman" w:hAnsi="Times New Roman"/>
      <w:lang w:val="en-GB" w:eastAsia="ja-JP"/>
    </w:rPr>
  </w:style>
  <w:style w:type="paragraph" w:customStyle="1" w:styleId="Doc-title">
    <w:name w:val="Doc-title"/>
    <w:basedOn w:val="a"/>
    <w:rsid w:val="00756245"/>
    <w:pPr>
      <w:spacing w:before="60" w:after="0"/>
      <w:ind w:left="1259" w:hanging="1259"/>
    </w:pPr>
    <w:rPr>
      <w:rFonts w:ascii="Arial" w:eastAsia="SimSun" w:hAnsi="Arial" w:cs="Arial"/>
      <w:lang w:val="en-US" w:eastAsia="zh-CN"/>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74E73DE-FAFE-45B7-B690-D72682BE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21</Pages>
  <Words>6771</Words>
  <Characters>38601</Characters>
  <Application>Microsoft Office Word</Application>
  <DocSecurity>0</DocSecurity>
  <Lines>321</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27</cp:revision>
  <cp:lastPrinted>2006-02-09T13:55:00Z</cp:lastPrinted>
  <dcterms:created xsi:type="dcterms:W3CDTF">2017-11-17T01:46:00Z</dcterms:created>
  <dcterms:modified xsi:type="dcterms:W3CDTF">2017-11-18T03:31:00Z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