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A5947" w:rsidRPr="0052548E" w:rsidRDefault="004A5947" w:rsidP="004A5947">
      <w:pPr>
        <w:tabs>
          <w:tab w:val="center" w:pos="4536"/>
          <w:tab w:val="right" w:pos="8280"/>
          <w:tab w:val="right" w:pos="9639"/>
        </w:tabs>
        <w:ind w:right="2"/>
        <w:rPr>
          <w:rFonts w:ascii="Arial" w:hAnsi="Arial" w:cs="Arial"/>
          <w:b/>
          <w:bCs/>
          <w:sz w:val="28"/>
        </w:rPr>
      </w:pPr>
      <w:r w:rsidRPr="0052548E">
        <w:rPr>
          <w:rFonts w:ascii="Arial" w:hAnsi="Arial" w:cs="Arial"/>
          <w:b/>
          <w:bCs/>
          <w:sz w:val="28"/>
        </w:rPr>
        <w:t>3GPP TSG RAN WG1 Meeting</w:t>
      </w:r>
      <w:r>
        <w:rPr>
          <w:rFonts w:ascii="Arial" w:hAnsi="Arial" w:cs="Arial"/>
          <w:b/>
          <w:bCs/>
          <w:sz w:val="28"/>
        </w:rPr>
        <w:t>#91</w:t>
      </w:r>
      <w:r>
        <w:rPr>
          <w:rFonts w:ascii="Arial" w:hAnsi="Arial" w:cs="Arial"/>
          <w:b/>
          <w:bCs/>
          <w:sz w:val="28"/>
        </w:rPr>
        <w:tab/>
      </w:r>
      <w:r w:rsidRPr="0052548E">
        <w:rPr>
          <w:rFonts w:ascii="Arial" w:hAnsi="Arial" w:cs="Arial"/>
          <w:b/>
          <w:bCs/>
          <w:sz w:val="28"/>
        </w:rPr>
        <w:t xml:space="preserve"> </w:t>
      </w:r>
      <w:r>
        <w:rPr>
          <w:rFonts w:ascii="Arial" w:eastAsia="MS Mincho" w:hAnsi="Arial" w:cs="Arial"/>
          <w:b/>
          <w:bCs/>
          <w:sz w:val="28"/>
          <w:lang w:eastAsia="ja-JP"/>
        </w:rPr>
        <w:tab/>
      </w:r>
      <w:r>
        <w:rPr>
          <w:rFonts w:ascii="Arial" w:hAnsi="Arial" w:cs="Arial"/>
          <w:b/>
          <w:bCs/>
          <w:sz w:val="28"/>
        </w:rPr>
        <w:tab/>
      </w:r>
      <w:r w:rsidRPr="00E74131">
        <w:rPr>
          <w:rFonts w:ascii="Arial" w:hAnsi="Arial" w:cs="Arial"/>
          <w:b/>
          <w:bCs/>
          <w:sz w:val="28"/>
        </w:rPr>
        <w:t>R1-17</w:t>
      </w:r>
      <w:r>
        <w:rPr>
          <w:rFonts w:ascii="Arial" w:hAnsi="Arial" w:cs="Arial"/>
          <w:b/>
          <w:bCs/>
          <w:sz w:val="28"/>
        </w:rPr>
        <w:t>20103</w:t>
      </w:r>
    </w:p>
    <w:p w:rsidR="004A5947" w:rsidRPr="009513AC" w:rsidRDefault="004A5947" w:rsidP="004A5947">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Nov 27-Dec 1 2017</w:t>
      </w:r>
    </w:p>
    <w:p w:rsidR="004A5947" w:rsidRPr="009C718A" w:rsidRDefault="004A5947" w:rsidP="004A5947">
      <w:pPr>
        <w:tabs>
          <w:tab w:val="left" w:pos="1701"/>
          <w:tab w:val="right" w:pos="9072"/>
          <w:tab w:val="right" w:pos="10206"/>
        </w:tabs>
        <w:spacing w:after="80"/>
        <w:jc w:val="both"/>
        <w:rPr>
          <w:rFonts w:ascii="Arial" w:hAnsi="Arial"/>
          <w:b/>
          <w:sz w:val="24"/>
          <w:szCs w:val="24"/>
        </w:rPr>
      </w:pPr>
      <w:r>
        <w:rPr>
          <w:rFonts w:ascii="Arial" w:hAnsi="Arial"/>
          <w:b/>
          <w:sz w:val="24"/>
          <w:szCs w:val="24"/>
        </w:rPr>
        <w:t>Agenda Item:</w:t>
      </w:r>
      <w:r>
        <w:rPr>
          <w:rFonts w:ascii="Arial" w:hAnsi="Arial"/>
          <w:b/>
          <w:sz w:val="24"/>
          <w:szCs w:val="24"/>
        </w:rPr>
        <w:tab/>
        <w:t>7</w:t>
      </w:r>
      <w:r w:rsidRPr="00F01ABB">
        <w:rPr>
          <w:rFonts w:ascii="Arial" w:hAnsi="Arial"/>
          <w:b/>
          <w:sz w:val="24"/>
          <w:szCs w:val="24"/>
        </w:rPr>
        <w:t>.4.</w:t>
      </w:r>
      <w:r>
        <w:rPr>
          <w:rFonts w:ascii="Arial" w:hAnsi="Arial"/>
          <w:b/>
          <w:sz w:val="24"/>
          <w:szCs w:val="24"/>
        </w:rPr>
        <w:t>2</w:t>
      </w:r>
    </w:p>
    <w:p w:rsidR="004A5947" w:rsidRPr="009C718A" w:rsidRDefault="004A5947" w:rsidP="004A5947">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 xml:space="preserve">Source: </w:t>
      </w:r>
      <w:r w:rsidRPr="009C718A">
        <w:rPr>
          <w:rFonts w:ascii="Arial" w:hAnsi="Arial"/>
          <w:b/>
          <w:sz w:val="24"/>
          <w:szCs w:val="24"/>
        </w:rPr>
        <w:tab/>
        <w:t>Intel Corporation</w:t>
      </w:r>
    </w:p>
    <w:p w:rsidR="004A5947" w:rsidRPr="009C718A" w:rsidRDefault="004A5947" w:rsidP="004A5947">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Title:</w:t>
      </w:r>
      <w:bookmarkStart w:id="0" w:name="Title"/>
      <w:bookmarkEnd w:id="0"/>
      <w:r w:rsidRPr="009C718A">
        <w:rPr>
          <w:rFonts w:ascii="Arial" w:hAnsi="Arial"/>
          <w:b/>
          <w:sz w:val="24"/>
          <w:szCs w:val="24"/>
        </w:rPr>
        <w:tab/>
      </w:r>
      <w:r w:rsidRPr="00E74131">
        <w:rPr>
          <w:rFonts w:ascii="Arial" w:hAnsi="Arial"/>
          <w:b/>
          <w:sz w:val="24"/>
          <w:szCs w:val="24"/>
        </w:rPr>
        <w:t xml:space="preserve">Remaining </w:t>
      </w:r>
      <w:r>
        <w:rPr>
          <w:rFonts w:ascii="Arial" w:hAnsi="Arial"/>
          <w:b/>
          <w:sz w:val="24"/>
          <w:szCs w:val="24"/>
        </w:rPr>
        <w:t>details</w:t>
      </w:r>
      <w:r w:rsidRPr="00E74131">
        <w:rPr>
          <w:rFonts w:ascii="Arial" w:hAnsi="Arial"/>
          <w:b/>
          <w:sz w:val="24"/>
          <w:szCs w:val="24"/>
        </w:rPr>
        <w:t xml:space="preserve"> </w:t>
      </w:r>
      <w:r>
        <w:rPr>
          <w:rFonts w:ascii="Arial" w:hAnsi="Arial"/>
          <w:b/>
          <w:sz w:val="24"/>
          <w:szCs w:val="24"/>
        </w:rPr>
        <w:t>of</w:t>
      </w:r>
      <w:r w:rsidRPr="00E74131">
        <w:rPr>
          <w:rFonts w:ascii="Arial" w:hAnsi="Arial"/>
          <w:b/>
          <w:sz w:val="24"/>
          <w:szCs w:val="24"/>
        </w:rPr>
        <w:t xml:space="preserve"> Polar cod</w:t>
      </w:r>
      <w:r>
        <w:rPr>
          <w:rFonts w:ascii="Arial" w:hAnsi="Arial"/>
          <w:b/>
          <w:sz w:val="24"/>
          <w:szCs w:val="24"/>
        </w:rPr>
        <w:t>ing</w:t>
      </w:r>
    </w:p>
    <w:p w:rsidR="004A5947" w:rsidRPr="009C718A" w:rsidRDefault="004A5947" w:rsidP="004A5947">
      <w:pPr>
        <w:tabs>
          <w:tab w:val="left" w:pos="1701"/>
          <w:tab w:val="right" w:pos="9072"/>
          <w:tab w:val="right" w:pos="10206"/>
        </w:tabs>
        <w:spacing w:after="80"/>
        <w:jc w:val="both"/>
        <w:rPr>
          <w:rFonts w:ascii="Arial" w:hAnsi="Arial"/>
          <w:b/>
          <w:sz w:val="24"/>
          <w:szCs w:val="24"/>
        </w:rPr>
      </w:pPr>
      <w:r w:rsidRPr="009C718A">
        <w:rPr>
          <w:rFonts w:ascii="Arial" w:hAnsi="Arial"/>
          <w:b/>
          <w:sz w:val="24"/>
          <w:szCs w:val="24"/>
        </w:rPr>
        <w:t>Document for:</w:t>
      </w:r>
      <w:r w:rsidRPr="009C718A">
        <w:rPr>
          <w:rFonts w:ascii="Arial" w:hAnsi="Arial"/>
          <w:b/>
          <w:sz w:val="24"/>
          <w:szCs w:val="24"/>
        </w:rPr>
        <w:tab/>
        <w:t>Discussion/Decision</w:t>
      </w:r>
    </w:p>
    <w:p w:rsidR="004A5947" w:rsidRPr="00D71F0D" w:rsidRDefault="004A5947" w:rsidP="004A5947">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D71F0D">
        <w:rPr>
          <w:rFonts w:eastAsia="SimSun"/>
          <w:b w:val="0"/>
          <w:bCs w:val="0"/>
          <w:kern w:val="0"/>
          <w:sz w:val="36"/>
          <w:szCs w:val="20"/>
          <w:lang w:eastAsia="en-US"/>
        </w:rPr>
        <w:t>Introduction</w:t>
      </w:r>
    </w:p>
    <w:p w:rsidR="004A5947" w:rsidRDefault="004A5947" w:rsidP="004A5947">
      <w:pPr>
        <w:overflowPunct w:val="0"/>
        <w:autoSpaceDE w:val="0"/>
        <w:autoSpaceDN w:val="0"/>
        <w:adjustRightInd w:val="0"/>
        <w:spacing w:line="240" w:lineRule="auto"/>
        <w:contextualSpacing/>
        <w:jc w:val="both"/>
        <w:textAlignment w:val="baseline"/>
        <w:rPr>
          <w:rFonts w:ascii="Times New Roman" w:eastAsia="SimSun" w:hAnsi="Times New Roman" w:cs="Times New Roman"/>
          <w:sz w:val="20"/>
          <w:szCs w:val="20"/>
        </w:rPr>
      </w:pPr>
      <w:r>
        <w:rPr>
          <w:rFonts w:ascii="Times New Roman" w:hAnsi="Times New Roman" w:cs="Times New Roman"/>
          <w:sz w:val="20"/>
          <w:szCs w:val="20"/>
          <w:lang w:val="en-GB"/>
        </w:rPr>
        <w:t>In this contribution</w:t>
      </w:r>
      <w:r w:rsidRPr="0013080A">
        <w:rPr>
          <w:rFonts w:ascii="Times New Roman" w:hAnsi="Times New Roman" w:cs="Times New Roman"/>
          <w:sz w:val="20"/>
          <w:szCs w:val="20"/>
          <w:lang w:val="en-GB"/>
        </w:rPr>
        <w:t xml:space="preserve"> we discuss </w:t>
      </w:r>
      <w:r>
        <w:rPr>
          <w:rFonts w:ascii="Times New Roman" w:hAnsi="Times New Roman" w:cs="Times New Roman"/>
          <w:sz w:val="20"/>
          <w:szCs w:val="20"/>
          <w:lang w:val="en-GB"/>
        </w:rPr>
        <w:t>some aspects</w:t>
      </w:r>
      <w:r>
        <w:rPr>
          <w:rFonts w:ascii="Times New Roman" w:eastAsia="SimSun" w:hAnsi="Times New Roman" w:cs="Times New Roman"/>
          <w:sz w:val="20"/>
          <w:szCs w:val="20"/>
        </w:rPr>
        <w:t xml:space="preserve"> of code construction including the following: </w:t>
      </w:r>
    </w:p>
    <w:p w:rsidR="004A5947" w:rsidRDefault="004A5947" w:rsidP="004A5947">
      <w:pPr>
        <w:pStyle w:val="ListParagraph"/>
        <w:numPr>
          <w:ilvl w:val="0"/>
          <w:numId w:val="2"/>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Details of UCI via segmentation</w:t>
      </w:r>
    </w:p>
    <w:p w:rsidR="004A5947" w:rsidRDefault="004A5947" w:rsidP="004A5947">
      <w:pPr>
        <w:pStyle w:val="ListParagraph"/>
        <w:numPr>
          <w:ilvl w:val="0"/>
          <w:numId w:val="2"/>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Complexity reduction for uplink channel interleaver</w:t>
      </w:r>
    </w:p>
    <w:p w:rsidR="004A5947" w:rsidRDefault="004A5947" w:rsidP="004A5947">
      <w:pPr>
        <w:pStyle w:val="ListParagraph"/>
        <w:numPr>
          <w:ilvl w:val="0"/>
          <w:numId w:val="2"/>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Kmax value</w:t>
      </w:r>
    </w:p>
    <w:p w:rsidR="004A5947" w:rsidRDefault="004A5947" w:rsidP="004A5947">
      <w:pPr>
        <w:pStyle w:val="ListParagraph"/>
        <w:numPr>
          <w:ilvl w:val="0"/>
          <w:numId w:val="2"/>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Bit ordering in PBCH</w:t>
      </w:r>
    </w:p>
    <w:p w:rsidR="004A5947" w:rsidRPr="00A42615" w:rsidRDefault="004A5947" w:rsidP="004A5947">
      <w:pPr>
        <w:pStyle w:val="ListParagraph"/>
        <w:numPr>
          <w:ilvl w:val="0"/>
          <w:numId w:val="2"/>
        </w:numPr>
        <w:overflowPunct w:val="0"/>
        <w:autoSpaceDE w:val="0"/>
        <w:autoSpaceDN w:val="0"/>
        <w:adjustRightInd w:val="0"/>
        <w:spacing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Coding for CSI reporting</w:t>
      </w:r>
    </w:p>
    <w:p w:rsidR="004A5947" w:rsidRDefault="004A5947" w:rsidP="004A5947">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Pr>
          <w:rFonts w:eastAsia="SimSun"/>
          <w:b w:val="0"/>
          <w:bCs w:val="0"/>
          <w:kern w:val="0"/>
          <w:sz w:val="36"/>
          <w:szCs w:val="20"/>
          <w:lang w:eastAsia="en-US"/>
        </w:rPr>
        <w:t>Segmentation to support larger UCI sizes</w:t>
      </w:r>
    </w:p>
    <w:p w:rsidR="004A5947" w:rsidRDefault="004A5947" w:rsidP="004A5947">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sidRPr="00F1738F">
        <w:rPr>
          <w:rFonts w:ascii="Times New Roman" w:eastAsia="SimSun" w:hAnsi="Times New Roman" w:cs="Times New Roman"/>
          <w:noProof/>
          <w:sz w:val="20"/>
          <w:szCs w:val="20"/>
        </w:rPr>
        <mc:AlternateContent>
          <mc:Choice Requires="wps">
            <w:drawing>
              <wp:anchor distT="45720" distB="45720" distL="114300" distR="114300" simplePos="0" relativeHeight="251659264" behindDoc="0" locked="0" layoutInCell="1" allowOverlap="1" wp14:anchorId="20162F24" wp14:editId="0E1B33CD">
                <wp:simplePos x="0" y="0"/>
                <wp:positionH relativeFrom="column">
                  <wp:posOffset>77470</wp:posOffset>
                </wp:positionH>
                <wp:positionV relativeFrom="paragraph">
                  <wp:posOffset>438785</wp:posOffset>
                </wp:positionV>
                <wp:extent cx="6343650" cy="1404620"/>
                <wp:effectExtent l="0" t="0" r="19050" b="279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3650" cy="1404620"/>
                        </a:xfrm>
                        <a:prstGeom prst="rect">
                          <a:avLst/>
                        </a:prstGeom>
                        <a:solidFill>
                          <a:srgbClr val="FFFFFF"/>
                        </a:solidFill>
                        <a:ln w="9525">
                          <a:solidFill>
                            <a:srgbClr val="000000"/>
                          </a:solidFill>
                          <a:miter lim="800000"/>
                          <a:headEnd/>
                          <a:tailEnd/>
                        </a:ln>
                      </wps:spPr>
                      <wps:txbx>
                        <w:txbxContent>
                          <w:p w:rsidR="004A5947" w:rsidRPr="00F1738F" w:rsidRDefault="004A5947" w:rsidP="004A5947">
                            <w:pPr>
                              <w:rPr>
                                <w:rFonts w:ascii="Times" w:eastAsia="Batang" w:hAnsi="Times" w:cs="Times New Roman"/>
                                <w:b/>
                                <w:sz w:val="20"/>
                                <w:szCs w:val="24"/>
                                <w:highlight w:val="green"/>
                                <w:u w:val="single"/>
                                <w:lang w:val="en-GB" w:eastAsia="x-none"/>
                              </w:rPr>
                            </w:pPr>
                            <w:r w:rsidRPr="00F1738F">
                              <w:rPr>
                                <w:rFonts w:ascii="Times" w:eastAsia="Batang" w:hAnsi="Times" w:cs="Times New Roman"/>
                                <w:b/>
                                <w:sz w:val="20"/>
                                <w:szCs w:val="24"/>
                                <w:highlight w:val="green"/>
                                <w:u w:val="single"/>
                                <w:lang w:val="en-GB" w:eastAsia="x-none"/>
                              </w:rPr>
                              <w:t xml:space="preserve">Agreement: </w:t>
                            </w:r>
                          </w:p>
                          <w:p w:rsidR="004A5947" w:rsidRPr="00F1738F" w:rsidRDefault="004A5947" w:rsidP="004A5947">
                            <w:pPr>
                              <w:numPr>
                                <w:ilvl w:val="0"/>
                                <w:numId w:val="4"/>
                              </w:numPr>
                              <w:spacing w:after="0" w:line="240" w:lineRule="auto"/>
                              <w:rPr>
                                <w:rFonts w:ascii="Times" w:eastAsia="Batang" w:hAnsi="Times" w:cs="Times New Roman"/>
                                <w:sz w:val="20"/>
                                <w:szCs w:val="24"/>
                                <w:lang w:val="en-GB" w:eastAsia="x-none"/>
                              </w:rPr>
                            </w:pPr>
                            <w:r w:rsidRPr="00F1738F">
                              <w:rPr>
                                <w:rFonts w:ascii="Times" w:eastAsia="Batang" w:hAnsi="Times" w:cs="Times New Roman"/>
                                <w:sz w:val="20"/>
                                <w:szCs w:val="24"/>
                                <w:lang w:val="en-GB" w:eastAsia="x-none"/>
                              </w:rPr>
                              <w:t>UCI segmentation into two segments with equal segment sizes (with a single zero-padding bit inserted at the beginning of the first segment if needed) is used for certain ranges of K (before segmentation) and R, e.g. K&gt;= threshold (e.g. 352) and R&lt;= threshold (e.g. 0.4)</w:t>
                            </w:r>
                          </w:p>
                          <w:p w:rsidR="004A5947" w:rsidRPr="00F1738F" w:rsidRDefault="004A5947" w:rsidP="004A5947">
                            <w:pPr>
                              <w:numPr>
                                <w:ilvl w:val="1"/>
                                <w:numId w:val="4"/>
                              </w:numPr>
                              <w:spacing w:after="0" w:line="240" w:lineRule="auto"/>
                              <w:rPr>
                                <w:rFonts w:ascii="Times" w:eastAsia="Batang" w:hAnsi="Times" w:cs="Times New Roman"/>
                                <w:sz w:val="20"/>
                                <w:szCs w:val="24"/>
                                <w:lang w:val="en-GB" w:eastAsia="x-none"/>
                              </w:rPr>
                            </w:pPr>
                            <w:r w:rsidRPr="00F1738F">
                              <w:rPr>
                                <w:rFonts w:ascii="Times" w:eastAsia="Batang" w:hAnsi="Times" w:cs="Times New Roman"/>
                                <w:sz w:val="20"/>
                                <w:szCs w:val="24"/>
                                <w:lang w:val="en-GB" w:eastAsia="x-none"/>
                              </w:rPr>
                              <w:t>exact values FFS until RAN1#91</w:t>
                            </w:r>
                          </w:p>
                          <w:p w:rsidR="004A5947" w:rsidRPr="00F1738F" w:rsidRDefault="004A5947" w:rsidP="004A5947">
                            <w:pPr>
                              <w:numPr>
                                <w:ilvl w:val="0"/>
                                <w:numId w:val="4"/>
                              </w:numPr>
                              <w:spacing w:after="0" w:line="240" w:lineRule="auto"/>
                              <w:rPr>
                                <w:rFonts w:ascii="Times" w:eastAsia="Batang" w:hAnsi="Times" w:cs="Times New Roman"/>
                                <w:sz w:val="20"/>
                                <w:szCs w:val="24"/>
                                <w:lang w:val="en-GB" w:eastAsia="x-none"/>
                              </w:rPr>
                            </w:pPr>
                            <w:r w:rsidRPr="00F1738F">
                              <w:rPr>
                                <w:rFonts w:ascii="Times" w:eastAsia="Batang" w:hAnsi="Times" w:cs="Times New Roman"/>
                                <w:sz w:val="20"/>
                                <w:szCs w:val="24"/>
                                <w:lang w:val="en-GB" w:eastAsia="x-none"/>
                              </w:rPr>
                              <w:t>CRC appended to the first segment is calculated based on the first segment only</w:t>
                            </w:r>
                          </w:p>
                          <w:p w:rsidR="004A5947" w:rsidRPr="00F1738F" w:rsidRDefault="004A5947" w:rsidP="004A5947">
                            <w:pPr>
                              <w:numPr>
                                <w:ilvl w:val="0"/>
                                <w:numId w:val="4"/>
                              </w:numPr>
                              <w:spacing w:after="0" w:line="240" w:lineRule="auto"/>
                              <w:rPr>
                                <w:rFonts w:ascii="Times" w:eastAsia="Batang" w:hAnsi="Times" w:cs="Times New Roman"/>
                                <w:sz w:val="20"/>
                                <w:szCs w:val="24"/>
                                <w:lang w:val="en-GB" w:eastAsia="x-none"/>
                              </w:rPr>
                            </w:pPr>
                            <w:r w:rsidRPr="00F1738F">
                              <w:rPr>
                                <w:rFonts w:ascii="Times" w:eastAsia="Batang" w:hAnsi="Times" w:cs="Times New Roman"/>
                                <w:sz w:val="20"/>
                                <w:szCs w:val="24"/>
                                <w:lang w:val="en-GB" w:eastAsia="x-none"/>
                              </w:rPr>
                              <w:t>CRC appended to the second segment uses the same polynomial as for the first segment, and is calculated based on the second segment only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0162F24" id="_x0000_t202" coordsize="21600,21600" o:spt="202" path="m,l,21600r21600,l21600,xe">
                <v:stroke joinstyle="miter"/>
                <v:path gradientshapeok="t" o:connecttype="rect"/>
              </v:shapetype>
              <v:shape id="Text Box 2" o:spid="_x0000_s1026" type="#_x0000_t202" style="position:absolute;left:0;text-align:left;margin-left:6.1pt;margin-top:34.55pt;width:499.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">
                <v:textbox style="mso-fit-shape-to-text:t">
                  <w:txbxContent>
                    <w:p w:rsidR="004A5947" w:rsidRPr="00F1738F" w:rsidRDefault="004A5947" w:rsidP="004A5947">
                      <w:pPr>
                        <w:rPr>
                          <w:rFonts w:ascii="Times" w:eastAsia="Batang" w:hAnsi="Times" w:cs="Times New Roman"/>
                          <w:b/>
                          <w:sz w:val="20"/>
                          <w:szCs w:val="24"/>
                          <w:highlight w:val="green"/>
                          <w:u w:val="single"/>
                          <w:lang w:val="en-GB" w:eastAsia="x-none"/>
                        </w:rPr>
                      </w:pPr>
                      <w:r w:rsidRPr="00F1738F">
                        <w:rPr>
                          <w:rFonts w:ascii="Times" w:eastAsia="Batang" w:hAnsi="Times" w:cs="Times New Roman"/>
                          <w:b/>
                          <w:sz w:val="20"/>
                          <w:szCs w:val="24"/>
                          <w:highlight w:val="green"/>
                          <w:u w:val="single"/>
                          <w:lang w:val="en-GB" w:eastAsia="x-none"/>
                        </w:rPr>
                        <w:t xml:space="preserve">Agreement: </w:t>
                      </w:r>
                    </w:p>
                    <w:p w:rsidR="004A5947" w:rsidRPr="00F1738F" w:rsidRDefault="004A5947" w:rsidP="004A5947">
                      <w:pPr>
                        <w:numPr>
                          <w:ilvl w:val="0"/>
                          <w:numId w:val="4"/>
                        </w:numPr>
                        <w:spacing w:after="0" w:line="240" w:lineRule="auto"/>
                        <w:rPr>
                          <w:rFonts w:ascii="Times" w:eastAsia="Batang" w:hAnsi="Times" w:cs="Times New Roman"/>
                          <w:sz w:val="20"/>
                          <w:szCs w:val="24"/>
                          <w:lang w:val="en-GB" w:eastAsia="x-none"/>
                        </w:rPr>
                      </w:pPr>
                      <w:r w:rsidRPr="00F1738F">
                        <w:rPr>
                          <w:rFonts w:ascii="Times" w:eastAsia="Batang" w:hAnsi="Times" w:cs="Times New Roman"/>
                          <w:sz w:val="20"/>
                          <w:szCs w:val="24"/>
                          <w:lang w:val="en-GB" w:eastAsia="x-none"/>
                        </w:rPr>
                        <w:t>UCI segmentation into two segments with equal segment sizes (with a single zero-padding bit inserted at the beginning of the first segment if needed) is used for certain ranges of K (before segmentation) and R, e.g. K&gt;= threshold (e.g. 352) and R&lt;= threshold (e.g. 0.4)</w:t>
                      </w:r>
                    </w:p>
                    <w:p w:rsidR="004A5947" w:rsidRPr="00F1738F" w:rsidRDefault="004A5947" w:rsidP="004A5947">
                      <w:pPr>
                        <w:numPr>
                          <w:ilvl w:val="1"/>
                          <w:numId w:val="4"/>
                        </w:numPr>
                        <w:spacing w:after="0" w:line="240" w:lineRule="auto"/>
                        <w:rPr>
                          <w:rFonts w:ascii="Times" w:eastAsia="Batang" w:hAnsi="Times" w:cs="Times New Roman"/>
                          <w:sz w:val="20"/>
                          <w:szCs w:val="24"/>
                          <w:lang w:val="en-GB" w:eastAsia="x-none"/>
                        </w:rPr>
                      </w:pPr>
                      <w:r w:rsidRPr="00F1738F">
                        <w:rPr>
                          <w:rFonts w:ascii="Times" w:eastAsia="Batang" w:hAnsi="Times" w:cs="Times New Roman"/>
                          <w:sz w:val="20"/>
                          <w:szCs w:val="24"/>
                          <w:lang w:val="en-GB" w:eastAsia="x-none"/>
                        </w:rPr>
                        <w:t>exact values FFS until RAN1#91</w:t>
                      </w:r>
                    </w:p>
                    <w:p w:rsidR="004A5947" w:rsidRPr="00F1738F" w:rsidRDefault="004A5947" w:rsidP="004A5947">
                      <w:pPr>
                        <w:numPr>
                          <w:ilvl w:val="0"/>
                          <w:numId w:val="4"/>
                        </w:numPr>
                        <w:spacing w:after="0" w:line="240" w:lineRule="auto"/>
                        <w:rPr>
                          <w:rFonts w:ascii="Times" w:eastAsia="Batang" w:hAnsi="Times" w:cs="Times New Roman"/>
                          <w:sz w:val="20"/>
                          <w:szCs w:val="24"/>
                          <w:lang w:val="en-GB" w:eastAsia="x-none"/>
                        </w:rPr>
                      </w:pPr>
                      <w:r w:rsidRPr="00F1738F">
                        <w:rPr>
                          <w:rFonts w:ascii="Times" w:eastAsia="Batang" w:hAnsi="Times" w:cs="Times New Roman"/>
                          <w:sz w:val="20"/>
                          <w:szCs w:val="24"/>
                          <w:lang w:val="en-GB" w:eastAsia="x-none"/>
                        </w:rPr>
                        <w:t>CRC appended to the first segment is calculated based on the first segment only</w:t>
                      </w:r>
                    </w:p>
                    <w:p w:rsidR="004A5947" w:rsidRPr="00F1738F" w:rsidRDefault="004A5947" w:rsidP="004A5947">
                      <w:pPr>
                        <w:numPr>
                          <w:ilvl w:val="0"/>
                          <w:numId w:val="4"/>
                        </w:numPr>
                        <w:spacing w:after="0" w:line="240" w:lineRule="auto"/>
                        <w:rPr>
                          <w:rFonts w:ascii="Times" w:eastAsia="Batang" w:hAnsi="Times" w:cs="Times New Roman"/>
                          <w:sz w:val="20"/>
                          <w:szCs w:val="24"/>
                          <w:lang w:val="en-GB" w:eastAsia="x-none"/>
                        </w:rPr>
                      </w:pPr>
                      <w:r w:rsidRPr="00F1738F">
                        <w:rPr>
                          <w:rFonts w:ascii="Times" w:eastAsia="Batang" w:hAnsi="Times" w:cs="Times New Roman"/>
                          <w:sz w:val="20"/>
                          <w:szCs w:val="24"/>
                          <w:lang w:val="en-GB" w:eastAsia="x-none"/>
                        </w:rPr>
                        <w:t>CRC appended to the second segment uses the same polynomial as for the first segment, and is calculated based on the second segment only</w:t>
                      </w:r>
                    </w:p>
                  </w:txbxContent>
                </v:textbox>
                <w10:wrap type="square"/>
              </v:shape>
            </w:pict>
          </mc:Fallback>
        </mc:AlternateContent>
      </w:r>
      <w:r>
        <w:rPr>
          <w:rFonts w:ascii="Times New Roman" w:eastAsia="SimSun" w:hAnsi="Times New Roman" w:cs="Times New Roman"/>
          <w:sz w:val="20"/>
          <w:szCs w:val="20"/>
        </w:rPr>
        <w:t xml:space="preserve">At RAN1 meeting#90bis, following was agreed: </w:t>
      </w:r>
    </w:p>
    <w:p w:rsidR="004A5947" w:rsidRDefault="004A5947" w:rsidP="004A5947">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p>
    <w:p w:rsidR="004A5947" w:rsidRDefault="004A5947" w:rsidP="004A5947">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In this section, we discuss the remaining details for Polar. </w:t>
      </w:r>
    </w:p>
    <w:p w:rsidR="004A5947" w:rsidRPr="006F62BA" w:rsidRDefault="004A5947" w:rsidP="004A5947">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r>
        <w:rPr>
          <w:rFonts w:ascii="Times New Roman" w:eastAsia="SimSun" w:hAnsi="Times New Roman" w:cs="Times New Roman"/>
          <w:sz w:val="20"/>
          <w:szCs w:val="20"/>
        </w:rPr>
        <w:t xml:space="preserve">We first look at the performance of 1 vs 2 segments. </w:t>
      </w:r>
      <w:r w:rsidRPr="00F1738F">
        <w:rPr>
          <w:rFonts w:ascii="Times New Roman" w:hAnsi="Times New Roman" w:cs="Times New Roman"/>
          <w:sz w:val="20"/>
          <w:szCs w:val="20"/>
        </w:rPr>
        <w:t>Here the black ticks mark a payload size K</w:t>
      </w:r>
      <w:r w:rsidRPr="00F1738F">
        <w:rPr>
          <w:rFonts w:ascii="Times New Roman" w:hAnsi="Times New Roman" w:cs="Times New Roman"/>
          <w:sz w:val="20"/>
          <w:szCs w:val="20"/>
          <w:vertAlign w:val="subscript"/>
        </w:rPr>
        <w:t>rep</w:t>
      </w:r>
      <w:r w:rsidRPr="00F1738F">
        <w:rPr>
          <w:rFonts w:ascii="Times New Roman" w:hAnsi="Times New Roman" w:cs="Times New Roman"/>
          <w:sz w:val="20"/>
          <w:szCs w:val="20"/>
        </w:rPr>
        <w:t xml:space="preserve">, on which repetition starts (M=1024) with a current code rate R. </w:t>
      </w:r>
      <w:r>
        <w:rPr>
          <w:rFonts w:ascii="Times New Roman" w:hAnsi="Times New Roman" w:cs="Times New Roman"/>
          <w:sz w:val="20"/>
          <w:szCs w:val="20"/>
        </w:rPr>
        <w:t>It can be seen</w:t>
      </w:r>
      <w:r w:rsidRPr="00F1738F">
        <w:rPr>
          <w:rFonts w:ascii="Times New Roman" w:hAnsi="Times New Roman" w:cs="Times New Roman"/>
          <w:sz w:val="20"/>
          <w:szCs w:val="20"/>
        </w:rPr>
        <w:t xml:space="preserve"> that after that point (K &gt; K</w:t>
      </w:r>
      <w:r w:rsidRPr="00F1738F">
        <w:rPr>
          <w:rFonts w:ascii="Times New Roman" w:hAnsi="Times New Roman" w:cs="Times New Roman"/>
          <w:sz w:val="20"/>
          <w:szCs w:val="20"/>
          <w:vertAlign w:val="subscript"/>
        </w:rPr>
        <w:t>rep</w:t>
      </w:r>
      <w:r w:rsidRPr="00F1738F">
        <w:rPr>
          <w:rFonts w:ascii="Times New Roman" w:hAnsi="Times New Roman" w:cs="Times New Roman"/>
          <w:sz w:val="20"/>
          <w:szCs w:val="20"/>
        </w:rPr>
        <w:t xml:space="preserve">) performance of non-segmented code starts to decrease due to smaller coding gain. However, it still performs better that 2-segmented code for some range of payloads. </w:t>
      </w:r>
      <w:r>
        <w:rPr>
          <w:rFonts w:ascii="Times New Roman" w:hAnsi="Times New Roman" w:cs="Times New Roman"/>
          <w:sz w:val="20"/>
          <w:szCs w:val="20"/>
        </w:rPr>
        <w:t>According to the Figure 1</w:t>
      </w:r>
      <w:r w:rsidRPr="00F1738F">
        <w:rPr>
          <w:rFonts w:ascii="Times New Roman" w:hAnsi="Times New Roman" w:cs="Times New Roman"/>
          <w:sz w:val="20"/>
          <w:szCs w:val="20"/>
        </w:rPr>
        <w:t xml:space="preserve"> payload threshold should be greater than K</w:t>
      </w:r>
      <w:r w:rsidRPr="00F1738F">
        <w:rPr>
          <w:rFonts w:ascii="Times New Roman" w:hAnsi="Times New Roman" w:cs="Times New Roman"/>
          <w:sz w:val="20"/>
          <w:szCs w:val="20"/>
          <w:vertAlign w:val="subscript"/>
        </w:rPr>
        <w:t>seg</w:t>
      </w:r>
      <w:r w:rsidRPr="00F1738F">
        <w:rPr>
          <w:rFonts w:ascii="Times New Roman" w:hAnsi="Times New Roman" w:cs="Times New Roman"/>
          <w:sz w:val="20"/>
          <w:szCs w:val="20"/>
        </w:rPr>
        <w:t xml:space="preserve"> &gt; 400~450 (segmentation is performed for K &gt; K</w:t>
      </w:r>
      <w:r w:rsidRPr="00F1738F">
        <w:rPr>
          <w:rFonts w:ascii="Times New Roman" w:hAnsi="Times New Roman" w:cs="Times New Roman"/>
          <w:sz w:val="20"/>
          <w:szCs w:val="20"/>
          <w:vertAlign w:val="subscript"/>
        </w:rPr>
        <w:t>seg</w:t>
      </w:r>
      <w:r w:rsidRPr="00F1738F">
        <w:rPr>
          <w:rFonts w:ascii="Times New Roman" w:hAnsi="Times New Roman" w:cs="Times New Roman"/>
          <w:sz w:val="20"/>
          <w:szCs w:val="20"/>
        </w:rPr>
        <w:t>).</w:t>
      </w:r>
    </w:p>
    <w:p w:rsidR="004A5947" w:rsidRDefault="004A5947" w:rsidP="004A5947">
      <w:pPr>
        <w:overflowPunct w:val="0"/>
        <w:autoSpaceDE w:val="0"/>
        <w:autoSpaceDN w:val="0"/>
        <w:adjustRightInd w:val="0"/>
        <w:spacing w:after="180" w:line="240" w:lineRule="auto"/>
        <w:jc w:val="both"/>
        <w:textAlignment w:val="baseline"/>
        <w:rPr>
          <w:rFonts w:ascii="Times New Roman" w:eastAsia="SimSun" w:hAnsi="Times New Roman" w:cs="Times New Roman"/>
          <w:sz w:val="20"/>
          <w:szCs w:val="20"/>
        </w:rPr>
      </w:pPr>
    </w:p>
    <w:p w:rsidR="004A5947" w:rsidRDefault="004A5947" w:rsidP="004A5947">
      <w:pPr>
        <w:pStyle w:val="ListParagraph"/>
        <w:keepNext/>
        <w:spacing w:after="0" w:line="240" w:lineRule="auto"/>
        <w:ind w:left="360"/>
        <w:contextualSpacing w:val="0"/>
      </w:pPr>
      <w:r>
        <w:rPr>
          <w:rFonts w:ascii="Calibri" w:hAnsi="Calibri"/>
          <w:noProof/>
          <w:color w:val="1F497D"/>
        </w:rPr>
        <w:lastRenderedPageBreak/>
        <w:drawing>
          <wp:inline distT="0" distB="0" distL="0" distR="0" wp14:anchorId="449EEA08" wp14:editId="1F851557">
            <wp:extent cx="5391150" cy="2952750"/>
            <wp:effectExtent l="0" t="0" r="0" b="0"/>
            <wp:docPr id="12" name="Picture 12" descr="cid:image003.png@01D35A7D.0D830A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3.png@01D35A7D.0D830AE0"/>
                    <pic:cNvPicPr>
                      <a:picLocks noChangeAspect="1" noChangeArrowheads="1"/>
                    </pic:cNvPicPr>
                  </pic:nvPicPr>
                  <pic:blipFill>
                    <a:blip r:embed="rId5" r:link="rId6">
                      <a:extLst>
                        <a:ext uri="{28A0092B-C50C-407E-A947-70E740481C1C}">
                          <a14:useLocalDpi xmlns:a14="http://schemas.microsoft.com/office/drawing/2010/main" val="0"/>
                        </a:ext>
                      </a:extLst>
                    </a:blip>
                    <a:srcRect/>
                    <a:stretch>
                      <a:fillRect/>
                    </a:stretch>
                  </pic:blipFill>
                  <pic:spPr bwMode="auto">
                    <a:xfrm>
                      <a:off x="0" y="0"/>
                      <a:ext cx="5391150" cy="2952750"/>
                    </a:xfrm>
                    <a:prstGeom prst="rect">
                      <a:avLst/>
                    </a:prstGeom>
                    <a:noFill/>
                    <a:ln>
                      <a:noFill/>
                    </a:ln>
                  </pic:spPr>
                </pic:pic>
              </a:graphicData>
            </a:graphic>
          </wp:inline>
        </w:drawing>
      </w:r>
    </w:p>
    <w:p w:rsidR="004A5947" w:rsidRDefault="004A5947" w:rsidP="004A5947">
      <w:pPr>
        <w:pStyle w:val="Caption"/>
        <w:spacing w:before="120"/>
        <w:jc w:val="center"/>
      </w:pPr>
      <w:r>
        <w:t xml:space="preserve">Figure </w:t>
      </w:r>
      <w:r>
        <w:fldChar w:fldCharType="begin"/>
      </w:r>
      <w:r>
        <w:instrText xml:space="preserve"> SEQ Figure \* ARABIC </w:instrText>
      </w:r>
      <w:r>
        <w:fldChar w:fldCharType="separate"/>
      </w:r>
      <w:r>
        <w:rPr>
          <w:noProof/>
        </w:rPr>
        <w:t>1</w:t>
      </w:r>
      <w:r>
        <w:rPr>
          <w:noProof/>
        </w:rPr>
        <w:fldChar w:fldCharType="end"/>
      </w:r>
      <w:r>
        <w:t>. Comparison of 1 vs 2 segments with block ticks to show where repetition begins.</w:t>
      </w:r>
    </w:p>
    <w:p w:rsidR="004A5947" w:rsidRPr="00F1738F" w:rsidRDefault="004A5947" w:rsidP="004A5947">
      <w:pPr>
        <w:overflowPunct w:val="0"/>
        <w:autoSpaceDE w:val="0"/>
        <w:autoSpaceDN w:val="0"/>
        <w:adjustRightInd w:val="0"/>
        <w:spacing w:after="180" w:line="240" w:lineRule="auto"/>
        <w:jc w:val="both"/>
        <w:textAlignment w:val="baseline"/>
        <w:rPr>
          <w:rFonts w:ascii="Calibri" w:hAnsi="Calibri"/>
          <w:color w:val="1F497D"/>
        </w:rPr>
      </w:pPr>
      <w:r>
        <w:rPr>
          <w:rFonts w:ascii="Times New Roman" w:hAnsi="Times New Roman" w:cs="Times New Roman"/>
          <w:sz w:val="20"/>
          <w:szCs w:val="20"/>
        </w:rPr>
        <w:t xml:space="preserve">Next, we look at Figure 2 to </w:t>
      </w:r>
      <w:r w:rsidRPr="006F62BA">
        <w:rPr>
          <w:rFonts w:ascii="Times New Roman" w:hAnsi="Times New Roman" w:cs="Times New Roman"/>
          <w:sz w:val="20"/>
          <w:szCs w:val="20"/>
        </w:rPr>
        <w:t>get an idea on the value of code rate threshold R</w:t>
      </w:r>
      <w:r w:rsidRPr="00FC5D90">
        <w:rPr>
          <w:rFonts w:ascii="Times New Roman" w:hAnsi="Times New Roman" w:cs="Times New Roman"/>
          <w:sz w:val="20"/>
          <w:szCs w:val="20"/>
        </w:rPr>
        <w:t>seg</w:t>
      </w:r>
      <w:r w:rsidRPr="006F62BA">
        <w:rPr>
          <w:rFonts w:ascii="Times New Roman" w:hAnsi="Times New Roman" w:cs="Times New Roman"/>
          <w:sz w:val="20"/>
          <w:szCs w:val="20"/>
        </w:rPr>
        <w:t xml:space="preserve"> (segmentation is performed for R &lt; R</w:t>
      </w:r>
      <w:r w:rsidRPr="00FC5D90">
        <w:rPr>
          <w:rFonts w:ascii="Times New Roman" w:hAnsi="Times New Roman" w:cs="Times New Roman"/>
          <w:sz w:val="20"/>
          <w:szCs w:val="20"/>
        </w:rPr>
        <w:t>seg</w:t>
      </w:r>
      <w:r>
        <w:rPr>
          <w:rFonts w:ascii="Times New Roman" w:hAnsi="Times New Roman" w:cs="Times New Roman"/>
          <w:sz w:val="20"/>
          <w:szCs w:val="20"/>
        </w:rPr>
        <w:t>). For all the payloads,</w:t>
      </w:r>
      <w:r w:rsidRPr="006F62BA">
        <w:rPr>
          <w:rFonts w:ascii="Times New Roman" w:hAnsi="Times New Roman" w:cs="Times New Roman"/>
          <w:sz w:val="20"/>
          <w:szCs w:val="20"/>
        </w:rPr>
        <w:t xml:space="preserve"> non-segmented codeblock is better on high rate, but then a crossover appears after repetition starts. The crosses on the plot show these intersections for each payload. </w:t>
      </w:r>
      <w:r>
        <w:rPr>
          <w:rFonts w:ascii="Times New Roman" w:hAnsi="Times New Roman" w:cs="Times New Roman"/>
          <w:sz w:val="20"/>
          <w:szCs w:val="20"/>
        </w:rPr>
        <w:t>TH</w:t>
      </w:r>
      <w:r w:rsidRPr="006F62BA">
        <w:rPr>
          <w:rFonts w:ascii="Times New Roman" w:hAnsi="Times New Roman" w:cs="Times New Roman"/>
          <w:sz w:val="20"/>
          <w:szCs w:val="20"/>
        </w:rPr>
        <w:t>These intersection points R</w:t>
      </w:r>
      <w:r w:rsidRPr="00FC5D90">
        <w:rPr>
          <w:rFonts w:ascii="Times New Roman" w:hAnsi="Times New Roman" w:cs="Times New Roman"/>
          <w:sz w:val="20"/>
          <w:szCs w:val="20"/>
        </w:rPr>
        <w:t>seg</w:t>
      </w:r>
      <w:r w:rsidRPr="006F62BA">
        <w:rPr>
          <w:rFonts w:ascii="Times New Roman" w:hAnsi="Times New Roman" w:cs="Times New Roman"/>
          <w:sz w:val="20"/>
          <w:szCs w:val="20"/>
        </w:rPr>
        <w:t xml:space="preserve"> are different for different K values</w:t>
      </w:r>
      <w:r>
        <w:rPr>
          <w:rFonts w:ascii="Times New Roman" w:hAnsi="Times New Roman" w:cs="Times New Roman"/>
          <w:sz w:val="20"/>
          <w:szCs w:val="20"/>
        </w:rPr>
        <w:t>.</w:t>
      </w:r>
    </w:p>
    <w:p w:rsidR="004A5947" w:rsidRDefault="004A5947" w:rsidP="004A5947">
      <w:pPr>
        <w:pStyle w:val="ListParagraph"/>
        <w:keepNext/>
      </w:pPr>
      <w:r>
        <w:rPr>
          <w:rFonts w:ascii="Calibri" w:hAnsi="Calibri"/>
          <w:noProof/>
          <w:color w:val="1F497D"/>
        </w:rPr>
        <w:drawing>
          <wp:inline distT="0" distB="0" distL="0" distR="0" wp14:anchorId="4F907BAD" wp14:editId="74E58A37">
            <wp:extent cx="5391150" cy="2952750"/>
            <wp:effectExtent l="0" t="0" r="0" b="0"/>
            <wp:docPr id="11" name="Picture 11" descr="cid:image009.png@01D35A7D.0D830A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id:image009.png@01D35A7D.0D830AE0"/>
                    <pic:cNvPicPr>
                      <a:picLocks noChangeAspect="1" noChangeArrowheads="1"/>
                    </pic:cNvPicPr>
                  </pic:nvPicPr>
                  <pic:blipFill>
                    <a:blip r:embed="rId7" r:link="rId8">
                      <a:extLst>
                        <a:ext uri="{28A0092B-C50C-407E-A947-70E740481C1C}">
                          <a14:useLocalDpi xmlns:a14="http://schemas.microsoft.com/office/drawing/2010/main" val="0"/>
                        </a:ext>
                      </a:extLst>
                    </a:blip>
                    <a:srcRect/>
                    <a:stretch>
                      <a:fillRect/>
                    </a:stretch>
                  </pic:blipFill>
                  <pic:spPr bwMode="auto">
                    <a:xfrm>
                      <a:off x="0" y="0"/>
                      <a:ext cx="5391150" cy="2952750"/>
                    </a:xfrm>
                    <a:prstGeom prst="rect">
                      <a:avLst/>
                    </a:prstGeom>
                    <a:noFill/>
                    <a:ln>
                      <a:noFill/>
                    </a:ln>
                  </pic:spPr>
                </pic:pic>
              </a:graphicData>
            </a:graphic>
          </wp:inline>
        </w:drawing>
      </w:r>
    </w:p>
    <w:p w:rsidR="004A5947" w:rsidRDefault="004A5947" w:rsidP="004A5947">
      <w:pPr>
        <w:pStyle w:val="Caption"/>
        <w:jc w:val="center"/>
      </w:pPr>
      <w:r>
        <w:t xml:space="preserve">Figure </w:t>
      </w:r>
      <w:r>
        <w:fldChar w:fldCharType="begin"/>
      </w:r>
      <w:r>
        <w:instrText xml:space="preserve"> SEQ Figure \* ARABIC </w:instrText>
      </w:r>
      <w:r>
        <w:fldChar w:fldCharType="separate"/>
      </w:r>
      <w:r>
        <w:rPr>
          <w:noProof/>
        </w:rPr>
        <w:t>2</w:t>
      </w:r>
      <w:r>
        <w:rPr>
          <w:noProof/>
        </w:rPr>
        <w:fldChar w:fldCharType="end"/>
      </w:r>
      <w:r>
        <w:t>. SNR required as function of code rate for 1 and 2 segments for difference payloads.</w:t>
      </w:r>
    </w:p>
    <w:p w:rsidR="004A5947" w:rsidRDefault="004A5947" w:rsidP="004A5947">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It can be seen (Figure 3) that optimal Rseg value</w:t>
      </w:r>
      <w:r w:rsidRPr="006F62BA">
        <w:rPr>
          <w:rFonts w:ascii="Times New Roman" w:hAnsi="Times New Roman" w:cs="Times New Roman"/>
          <w:sz w:val="20"/>
          <w:szCs w:val="20"/>
        </w:rPr>
        <w:t xml:space="preserve"> have linear dependency on payload size K. We can approximate simulation points by linear function</w:t>
      </w:r>
    </w:p>
    <w:p w:rsidR="004A5947" w:rsidRDefault="004A5947" w:rsidP="004A5947">
      <w:pPr>
        <w:overflowPunct w:val="0"/>
        <w:autoSpaceDE w:val="0"/>
        <w:autoSpaceDN w:val="0"/>
        <w:adjustRightInd w:val="0"/>
        <w:spacing w:after="180" w:line="240" w:lineRule="auto"/>
        <w:ind w:left="3600"/>
        <w:textAlignment w:val="baseline"/>
        <w:rPr>
          <w:rFonts w:ascii="Times New Roman" w:hAnsi="Times New Roman" w:cs="Times New Roman"/>
          <w:sz w:val="20"/>
          <w:szCs w:val="20"/>
        </w:rPr>
      </w:pPr>
      <w:r w:rsidRPr="006F62BA">
        <w:rPr>
          <w:rFonts w:ascii="Times New Roman" w:hAnsi="Times New Roman" w:cs="Times New Roman"/>
          <w:sz w:val="20"/>
          <w:szCs w:val="20"/>
        </w:rPr>
        <w:t>Rseg(K) = K/800 – 11/40</w:t>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(1)</w:t>
      </w:r>
    </w:p>
    <w:p w:rsidR="004A5947" w:rsidRPr="006F62BA" w:rsidRDefault="004A5947" w:rsidP="004A5947">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Thus, this simple linear formulae can be used to calculate optimal Rseg threshold for a given payload size K.</w:t>
      </w:r>
    </w:p>
    <w:p w:rsidR="004A5947" w:rsidRDefault="004A5947" w:rsidP="004A5947">
      <w:pPr>
        <w:pStyle w:val="ListParagraph"/>
        <w:keepNext/>
      </w:pPr>
      <w:r>
        <w:rPr>
          <w:rFonts w:ascii="Calibri" w:hAnsi="Calibri"/>
          <w:noProof/>
          <w:color w:val="1F497D"/>
        </w:rPr>
        <w:lastRenderedPageBreak/>
        <w:drawing>
          <wp:inline distT="0" distB="0" distL="0" distR="0" wp14:anchorId="24F44F2D" wp14:editId="4B8E3A1A">
            <wp:extent cx="5400675" cy="2952750"/>
            <wp:effectExtent l="0" t="0" r="9525" b="0"/>
            <wp:docPr id="10" name="Picture 10" descr="cid:image011.png@01D35A7D.0D830A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11.png@01D35A7D.0D830AE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400675" cy="2952750"/>
                    </a:xfrm>
                    <a:prstGeom prst="rect">
                      <a:avLst/>
                    </a:prstGeom>
                    <a:noFill/>
                    <a:ln>
                      <a:noFill/>
                    </a:ln>
                  </pic:spPr>
                </pic:pic>
              </a:graphicData>
            </a:graphic>
          </wp:inline>
        </w:drawing>
      </w:r>
    </w:p>
    <w:p w:rsidR="004A5947" w:rsidRPr="006F62BA" w:rsidRDefault="004A5947" w:rsidP="004A5947">
      <w:pPr>
        <w:pStyle w:val="Caption"/>
        <w:jc w:val="center"/>
        <w:rPr>
          <w:rFonts w:ascii="Calibri" w:hAnsi="Calibri"/>
          <w:i w:val="0"/>
          <w:color w:val="1F497D"/>
          <w:sz w:val="22"/>
          <w:szCs w:val="22"/>
        </w:rPr>
      </w:pPr>
      <w:r>
        <w:t xml:space="preserve">Figure </w:t>
      </w:r>
      <w:r>
        <w:fldChar w:fldCharType="begin"/>
      </w:r>
      <w:r>
        <w:instrText xml:space="preserve"> SEQ Figure \* ARABIC </w:instrText>
      </w:r>
      <w:r>
        <w:fldChar w:fldCharType="separate"/>
      </w:r>
      <w:r>
        <w:rPr>
          <w:noProof/>
        </w:rPr>
        <w:t>3</w:t>
      </w:r>
      <w:r>
        <w:rPr>
          <w:noProof/>
        </w:rPr>
        <w:fldChar w:fldCharType="end"/>
      </w:r>
      <w:r>
        <w:t>. Comparison of R</w:t>
      </w:r>
      <w:r>
        <w:rPr>
          <w:vertAlign w:val="subscript"/>
        </w:rPr>
        <w:t>seg</w:t>
      </w:r>
      <w:r>
        <w:t xml:space="preserve"> vs payload size</w:t>
      </w:r>
      <w:r>
        <w:rPr>
          <w:i w:val="0"/>
        </w:rPr>
        <w:t xml:space="preserve"> with optimal values and curve fit.</w:t>
      </w:r>
    </w:p>
    <w:p w:rsidR="004A5947" w:rsidRDefault="004A5947" w:rsidP="004A5947">
      <w:pPr>
        <w:pStyle w:val="ListParagraph"/>
        <w:keepNext/>
      </w:pPr>
      <w:r w:rsidRPr="00C516AD">
        <w:rPr>
          <w:noProof/>
        </w:rPr>
        <w:drawing>
          <wp:inline distT="0" distB="0" distL="0" distR="0" wp14:anchorId="2A57DF99" wp14:editId="0829B67E">
            <wp:extent cx="5548417" cy="3040380"/>
            <wp:effectExtent l="0" t="0" r="0" b="762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560094" cy="3046779"/>
                    </a:xfrm>
                    <a:prstGeom prst="rect">
                      <a:avLst/>
                    </a:prstGeom>
                  </pic:spPr>
                </pic:pic>
              </a:graphicData>
            </a:graphic>
          </wp:inline>
        </w:drawing>
      </w:r>
    </w:p>
    <w:p w:rsidR="004A5947" w:rsidRDefault="004A5947" w:rsidP="004A5947">
      <w:pPr>
        <w:pStyle w:val="Caption"/>
        <w:jc w:val="center"/>
        <w:rPr>
          <w:rFonts w:ascii="Calibri" w:hAnsi="Calibri"/>
          <w:color w:val="1F497D"/>
          <w:sz w:val="22"/>
          <w:szCs w:val="22"/>
        </w:rPr>
      </w:pPr>
      <w:r>
        <w:t xml:space="preserve">Figure </w:t>
      </w:r>
      <w:r>
        <w:fldChar w:fldCharType="begin"/>
      </w:r>
      <w:r>
        <w:instrText xml:space="preserve"> SEQ Figure \* ARABIC </w:instrText>
      </w:r>
      <w:r>
        <w:fldChar w:fldCharType="separate"/>
      </w:r>
      <w:r>
        <w:rPr>
          <w:noProof/>
        </w:rPr>
        <w:t>4</w:t>
      </w:r>
      <w:r>
        <w:rPr>
          <w:noProof/>
        </w:rPr>
        <w:fldChar w:fldCharType="end"/>
      </w:r>
      <w:r>
        <w:t>. Performance gain of using the linear formulae for Rseg calculation</w:t>
      </w:r>
    </w:p>
    <w:p w:rsidR="004A5947" w:rsidRPr="006F62BA" w:rsidRDefault="004A5947" w:rsidP="004A5947">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Pr>
          <w:rFonts w:ascii="Times New Roman" w:hAnsi="Times New Roman" w:cs="Times New Roman"/>
          <w:sz w:val="20"/>
          <w:szCs w:val="20"/>
        </w:rPr>
        <w:t>I</w:t>
      </w:r>
      <w:r w:rsidRPr="006F62BA">
        <w:rPr>
          <w:rFonts w:ascii="Times New Roman" w:hAnsi="Times New Roman" w:cs="Times New Roman"/>
          <w:sz w:val="20"/>
          <w:szCs w:val="20"/>
        </w:rPr>
        <w:t xml:space="preserve">n Figure 4, the gain obtained by using of this linear approximation comparing to </w:t>
      </w:r>
      <w:r>
        <w:rPr>
          <w:rFonts w:ascii="Times New Roman" w:hAnsi="Times New Roman" w:cs="Times New Roman"/>
          <w:sz w:val="20"/>
          <w:szCs w:val="20"/>
        </w:rPr>
        <w:t xml:space="preserve">static </w:t>
      </w:r>
      <w:r w:rsidRPr="006F62BA">
        <w:rPr>
          <w:rFonts w:ascii="Times New Roman" w:hAnsi="Times New Roman" w:cs="Times New Roman"/>
          <w:sz w:val="20"/>
          <w:szCs w:val="20"/>
        </w:rPr>
        <w:t>segmentation thresholds is shown. The value of Y axis is a maximum difference (over the simulated set of code rates) between the performances of code segmented using static thresholds and threshold calculated</w:t>
      </w:r>
      <w:r>
        <w:rPr>
          <w:rFonts w:ascii="Times New Roman" w:hAnsi="Times New Roman" w:cs="Times New Roman"/>
          <w:sz w:val="20"/>
          <w:szCs w:val="20"/>
        </w:rPr>
        <w:t xml:space="preserve"> by (1)</w:t>
      </w:r>
      <w:r w:rsidRPr="006F62BA">
        <w:rPr>
          <w:rFonts w:ascii="Times New Roman" w:hAnsi="Times New Roman" w:cs="Times New Roman"/>
          <w:sz w:val="20"/>
          <w:szCs w:val="20"/>
        </w:rPr>
        <w:t>. It can be seen that the difference cannot be made lower than 0.7 dB by adjusting static threshold value</w:t>
      </w:r>
      <w:r>
        <w:rPr>
          <w:rFonts w:ascii="Times New Roman" w:hAnsi="Times New Roman" w:cs="Times New Roman"/>
          <w:sz w:val="20"/>
          <w:szCs w:val="20"/>
        </w:rPr>
        <w:t>s</w:t>
      </w:r>
      <w:r w:rsidRPr="006F62BA">
        <w:rPr>
          <w:rFonts w:ascii="Times New Roman" w:hAnsi="Times New Roman" w:cs="Times New Roman"/>
          <w:sz w:val="20"/>
          <w:szCs w:val="20"/>
        </w:rPr>
        <w:t xml:space="preserve"> R</w:t>
      </w:r>
      <w:r w:rsidRPr="006F62BA">
        <w:rPr>
          <w:rFonts w:ascii="Times New Roman" w:hAnsi="Times New Roman" w:cs="Times New Roman"/>
          <w:sz w:val="20"/>
          <w:szCs w:val="20"/>
          <w:vertAlign w:val="subscript"/>
        </w:rPr>
        <w:t>seg</w:t>
      </w:r>
      <w:r>
        <w:rPr>
          <w:rFonts w:ascii="Times New Roman" w:hAnsi="Times New Roman" w:cs="Times New Roman"/>
          <w:sz w:val="20"/>
          <w:szCs w:val="20"/>
          <w:vertAlign w:val="subscript"/>
        </w:rPr>
        <w:t xml:space="preserve"> </w:t>
      </w:r>
      <w:r>
        <w:rPr>
          <w:rFonts w:ascii="Times New Roman" w:hAnsi="Times New Roman" w:cs="Times New Roman"/>
          <w:sz w:val="20"/>
          <w:szCs w:val="20"/>
        </w:rPr>
        <w:t>and K</w:t>
      </w:r>
      <w:r>
        <w:rPr>
          <w:rFonts w:ascii="Times New Roman" w:hAnsi="Times New Roman" w:cs="Times New Roman"/>
          <w:sz w:val="20"/>
          <w:szCs w:val="20"/>
          <w:vertAlign w:val="subscript"/>
        </w:rPr>
        <w:t>seg</w:t>
      </w:r>
      <w:r w:rsidRPr="006F62BA">
        <w:rPr>
          <w:rFonts w:ascii="Times New Roman" w:hAnsi="Times New Roman" w:cs="Times New Roman"/>
          <w:sz w:val="20"/>
          <w:szCs w:val="20"/>
        </w:rPr>
        <w:t>.</w:t>
      </w:r>
    </w:p>
    <w:p w:rsidR="004A5947" w:rsidRDefault="004A5947" w:rsidP="004A5947">
      <w:pPr>
        <w:pStyle w:val="ListParagraph"/>
        <w:rPr>
          <w:rFonts w:ascii="Calibri" w:hAnsi="Calibri"/>
          <w:color w:val="1F497D"/>
        </w:rPr>
      </w:pPr>
    </w:p>
    <w:p w:rsidR="004A5947" w:rsidRDefault="004A5947" w:rsidP="004A5947">
      <w:pPr>
        <w:pStyle w:val="ListParagraph"/>
        <w:ind w:left="0"/>
        <w:jc w:val="both"/>
        <w:rPr>
          <w:rFonts w:ascii="Times New Roman" w:hAnsi="Times New Roman" w:cs="Times New Roman"/>
          <w:sz w:val="20"/>
          <w:szCs w:val="20"/>
        </w:rPr>
      </w:pPr>
      <w:r>
        <w:rPr>
          <w:rFonts w:ascii="Times New Roman" w:hAnsi="Times New Roman" w:cs="Times New Roman"/>
          <w:sz w:val="20"/>
          <w:szCs w:val="20"/>
        </w:rPr>
        <w:t xml:space="preserve">Thus, we propose using of simple linear </w:t>
      </w:r>
      <w:r w:rsidRPr="006F62BA">
        <w:rPr>
          <w:rFonts w:ascii="Times New Roman" w:hAnsi="Times New Roman" w:cs="Times New Roman"/>
          <w:sz w:val="20"/>
          <w:szCs w:val="20"/>
        </w:rPr>
        <w:t>formulae for code rate threshold calculat</w:t>
      </w:r>
      <w:r>
        <w:rPr>
          <w:rFonts w:ascii="Times New Roman" w:hAnsi="Times New Roman" w:cs="Times New Roman"/>
          <w:sz w:val="20"/>
          <w:szCs w:val="20"/>
        </w:rPr>
        <w:t xml:space="preserve">ion depending on a payload size: </w:t>
      </w:r>
    </w:p>
    <w:p w:rsidR="004A5947" w:rsidRDefault="004A5947" w:rsidP="004A5947">
      <w:pPr>
        <w:pStyle w:val="ListParagraph"/>
        <w:ind w:left="0"/>
        <w:rPr>
          <w:rFonts w:ascii="Times New Roman" w:hAnsi="Times New Roman" w:cs="Times New Roman"/>
          <w:sz w:val="20"/>
          <w:szCs w:val="20"/>
        </w:rPr>
      </w:pPr>
    </w:p>
    <w:p w:rsidR="004A5947" w:rsidRDefault="004A5947" w:rsidP="004A5947">
      <w:pPr>
        <w:pStyle w:val="ListParagraph"/>
        <w:numPr>
          <w:ilvl w:val="0"/>
          <w:numId w:val="5"/>
        </w:numPr>
        <w:spacing w:after="0"/>
        <w:ind w:left="714" w:hanging="357"/>
        <w:rPr>
          <w:rFonts w:ascii="Times New Roman" w:hAnsi="Times New Roman" w:cs="Times New Roman"/>
          <w:sz w:val="20"/>
          <w:szCs w:val="20"/>
        </w:rPr>
      </w:pPr>
      <w:r>
        <w:rPr>
          <w:rFonts w:ascii="Times New Roman" w:hAnsi="Times New Roman" w:cs="Times New Roman"/>
          <w:sz w:val="20"/>
          <w:szCs w:val="20"/>
        </w:rPr>
        <w:t xml:space="preserve">Segmentation is applied when rate </w:t>
      </w:r>
      <w:r w:rsidRPr="006F62BA">
        <w:rPr>
          <w:rFonts w:ascii="Times New Roman" w:hAnsi="Times New Roman" w:cs="Times New Roman"/>
          <w:sz w:val="20"/>
          <w:szCs w:val="20"/>
        </w:rPr>
        <w:t>R &lt; R</w:t>
      </w:r>
      <w:r w:rsidRPr="006F62BA">
        <w:rPr>
          <w:rFonts w:ascii="Times New Roman" w:hAnsi="Times New Roman" w:cs="Times New Roman"/>
          <w:sz w:val="20"/>
          <w:szCs w:val="20"/>
          <w:vertAlign w:val="subscript"/>
        </w:rPr>
        <w:t>seg</w:t>
      </w:r>
      <w:r w:rsidRPr="006F62BA">
        <w:rPr>
          <w:rFonts w:ascii="Times New Roman" w:hAnsi="Times New Roman" w:cs="Times New Roman"/>
          <w:sz w:val="20"/>
          <w:szCs w:val="20"/>
        </w:rPr>
        <w:t xml:space="preserve"> , where R</w:t>
      </w:r>
      <w:r w:rsidRPr="006F62BA">
        <w:rPr>
          <w:rFonts w:ascii="Times New Roman" w:hAnsi="Times New Roman" w:cs="Times New Roman"/>
          <w:sz w:val="20"/>
          <w:szCs w:val="20"/>
          <w:vertAlign w:val="subscript"/>
        </w:rPr>
        <w:t>seg</w:t>
      </w:r>
      <w:r w:rsidRPr="006F62BA">
        <w:rPr>
          <w:rFonts w:ascii="Times New Roman" w:hAnsi="Times New Roman" w:cs="Times New Roman"/>
          <w:sz w:val="20"/>
          <w:szCs w:val="20"/>
        </w:rPr>
        <w:t xml:space="preserve">(K) = </w:t>
      </w:r>
      <w:r>
        <w:rPr>
          <w:rFonts w:ascii="Times New Roman" w:hAnsi="Times New Roman" w:cs="Times New Roman"/>
          <w:sz w:val="20"/>
          <w:szCs w:val="20"/>
        </w:rPr>
        <w:t>max (</w:t>
      </w:r>
      <w:r w:rsidRPr="006F62BA">
        <w:rPr>
          <w:rFonts w:ascii="Times New Roman" w:hAnsi="Times New Roman" w:cs="Times New Roman"/>
          <w:sz w:val="20"/>
          <w:szCs w:val="20"/>
        </w:rPr>
        <w:t>K/800 – 11/40</w:t>
      </w:r>
      <w:r>
        <w:rPr>
          <w:rFonts w:ascii="Times New Roman" w:hAnsi="Times New Roman" w:cs="Times New Roman"/>
          <w:sz w:val="20"/>
          <w:szCs w:val="20"/>
        </w:rPr>
        <w:t>, 0), K is payload size.</w:t>
      </w:r>
    </w:p>
    <w:p w:rsidR="004A5947" w:rsidRPr="00FF1C07" w:rsidRDefault="004A5947" w:rsidP="004A5947">
      <w:pPr>
        <w:ind w:left="714"/>
        <w:rPr>
          <w:rFonts w:ascii="Times New Roman" w:hAnsi="Times New Roman" w:cs="Times New Roman"/>
          <w:sz w:val="20"/>
          <w:szCs w:val="20"/>
        </w:rPr>
      </w:pPr>
      <w:r>
        <w:rPr>
          <w:rFonts w:ascii="Times New Roman" w:hAnsi="Times New Roman" w:cs="Times New Roman"/>
          <w:sz w:val="20"/>
          <w:szCs w:val="20"/>
        </w:rPr>
        <w:t>Note that since minimal supported code rate is R=1/8, segmentation will not be performed (at any rate) for payload sizes K &lt; 320.</w:t>
      </w:r>
    </w:p>
    <w:p w:rsidR="004A5947" w:rsidRPr="006F62BA" w:rsidRDefault="004A5947" w:rsidP="004A5947">
      <w:pPr>
        <w:pStyle w:val="ListParagraph"/>
        <w:ind w:left="696"/>
        <w:rPr>
          <w:rFonts w:ascii="Times New Roman" w:hAnsi="Times New Roman" w:cs="Times New Roman"/>
          <w:sz w:val="20"/>
          <w:szCs w:val="20"/>
        </w:rPr>
      </w:pPr>
    </w:p>
    <w:p w:rsidR="004A5947" w:rsidRPr="006F62BA" w:rsidRDefault="004A5947" w:rsidP="004A5947">
      <w:pPr>
        <w:pStyle w:val="ListParagraph"/>
        <w:ind w:left="-12"/>
        <w:rPr>
          <w:rFonts w:ascii="Times New Roman" w:hAnsi="Times New Roman" w:cs="Times New Roman"/>
          <w:sz w:val="20"/>
          <w:szCs w:val="20"/>
        </w:rPr>
      </w:pPr>
    </w:p>
    <w:p w:rsidR="004A5947" w:rsidRDefault="004A5947" w:rsidP="004A5947">
      <w:pPr>
        <w:pStyle w:val="ListParagraph"/>
        <w:ind w:left="-12"/>
        <w:rPr>
          <w:rFonts w:ascii="Times New Roman" w:hAnsi="Times New Roman" w:cs="Times New Roman"/>
          <w:sz w:val="20"/>
          <w:szCs w:val="20"/>
        </w:rPr>
      </w:pPr>
      <w:r>
        <w:rPr>
          <w:rFonts w:ascii="Times New Roman" w:hAnsi="Times New Roman" w:cs="Times New Roman"/>
          <w:sz w:val="20"/>
          <w:szCs w:val="20"/>
        </w:rPr>
        <w:t xml:space="preserve">Alternatively, if a very simple proposal is necessary, then we propose using a threshold based on only the block size, as follows: </w:t>
      </w:r>
    </w:p>
    <w:p w:rsidR="004A5947" w:rsidRDefault="004A5947" w:rsidP="004A5947">
      <w:pPr>
        <w:pStyle w:val="ListParagraph"/>
        <w:numPr>
          <w:ilvl w:val="0"/>
          <w:numId w:val="5"/>
        </w:numPr>
        <w:rPr>
          <w:rFonts w:ascii="Times New Roman" w:hAnsi="Times New Roman" w:cs="Times New Roman"/>
          <w:sz w:val="20"/>
          <w:szCs w:val="20"/>
        </w:rPr>
      </w:pPr>
      <w:r>
        <w:rPr>
          <w:rFonts w:ascii="Times New Roman" w:hAnsi="Times New Roman" w:cs="Times New Roman"/>
          <w:sz w:val="20"/>
          <w:szCs w:val="20"/>
        </w:rPr>
        <w:t xml:space="preserve">Segmentation is applied when the payload size K &gt; </w:t>
      </w:r>
      <w:r w:rsidRPr="006F62BA">
        <w:rPr>
          <w:rFonts w:ascii="Times New Roman" w:hAnsi="Times New Roman" w:cs="Times New Roman"/>
          <w:sz w:val="20"/>
          <w:szCs w:val="20"/>
        </w:rPr>
        <w:t>K</w:t>
      </w:r>
      <w:r w:rsidRPr="006F62BA">
        <w:rPr>
          <w:rFonts w:ascii="Times New Roman" w:hAnsi="Times New Roman" w:cs="Times New Roman"/>
          <w:sz w:val="20"/>
          <w:szCs w:val="20"/>
          <w:vertAlign w:val="subscript"/>
        </w:rPr>
        <w:t>seg</w:t>
      </w:r>
      <w:r>
        <w:rPr>
          <w:rFonts w:ascii="Times New Roman" w:hAnsi="Times New Roman" w:cs="Times New Roman"/>
          <w:sz w:val="20"/>
          <w:szCs w:val="20"/>
        </w:rPr>
        <w:t>, where  K</w:t>
      </w:r>
      <w:r w:rsidRPr="00FF1C07">
        <w:rPr>
          <w:rFonts w:ascii="Times New Roman" w:hAnsi="Times New Roman" w:cs="Times New Roman"/>
          <w:sz w:val="20"/>
          <w:szCs w:val="20"/>
          <w:vertAlign w:val="subscript"/>
        </w:rPr>
        <w:t>seg</w:t>
      </w:r>
      <w:r>
        <w:rPr>
          <w:rFonts w:ascii="Times New Roman" w:hAnsi="Times New Roman" w:cs="Times New Roman"/>
          <w:sz w:val="20"/>
          <w:szCs w:val="20"/>
        </w:rPr>
        <w:t xml:space="preserve"> = 448</w:t>
      </w:r>
      <w:r w:rsidRPr="006F62BA">
        <w:rPr>
          <w:rFonts w:ascii="Times New Roman" w:hAnsi="Times New Roman" w:cs="Times New Roman"/>
          <w:sz w:val="20"/>
          <w:szCs w:val="20"/>
        </w:rPr>
        <w:t>.</w:t>
      </w:r>
    </w:p>
    <w:p w:rsidR="004A5947" w:rsidRPr="00E10ADB" w:rsidRDefault="004A5947" w:rsidP="004A5947">
      <w:pPr>
        <w:rPr>
          <w:rFonts w:ascii="Times New Roman" w:hAnsi="Times New Roman" w:cs="Times New Roman"/>
          <w:b/>
          <w:sz w:val="20"/>
          <w:szCs w:val="20"/>
        </w:rPr>
      </w:pPr>
      <w:r w:rsidRPr="00E10ADB">
        <w:rPr>
          <w:rFonts w:ascii="Times New Roman" w:hAnsi="Times New Roman" w:cs="Times New Roman"/>
          <w:b/>
          <w:sz w:val="20"/>
          <w:szCs w:val="20"/>
        </w:rPr>
        <w:t>Proposal 1: Segmentation is applied when rate R &lt; R</w:t>
      </w:r>
      <w:r w:rsidRPr="00E10ADB">
        <w:rPr>
          <w:rFonts w:ascii="Times New Roman" w:hAnsi="Times New Roman" w:cs="Times New Roman"/>
          <w:b/>
          <w:sz w:val="20"/>
          <w:szCs w:val="20"/>
          <w:vertAlign w:val="subscript"/>
        </w:rPr>
        <w:t>seg</w:t>
      </w:r>
      <w:r w:rsidRPr="00E10ADB">
        <w:rPr>
          <w:rFonts w:ascii="Times New Roman" w:hAnsi="Times New Roman" w:cs="Times New Roman"/>
          <w:b/>
          <w:sz w:val="20"/>
          <w:szCs w:val="20"/>
        </w:rPr>
        <w:t xml:space="preserve"> , where R</w:t>
      </w:r>
      <w:r w:rsidRPr="00E10ADB">
        <w:rPr>
          <w:rFonts w:ascii="Times New Roman" w:hAnsi="Times New Roman" w:cs="Times New Roman"/>
          <w:b/>
          <w:sz w:val="20"/>
          <w:szCs w:val="20"/>
          <w:vertAlign w:val="subscript"/>
        </w:rPr>
        <w:t>seg</w:t>
      </w:r>
      <w:r w:rsidRPr="00E10ADB">
        <w:rPr>
          <w:rFonts w:ascii="Times New Roman" w:hAnsi="Times New Roman" w:cs="Times New Roman"/>
          <w:b/>
          <w:sz w:val="20"/>
          <w:szCs w:val="20"/>
        </w:rPr>
        <w:t xml:space="preserve">(K) = </w:t>
      </w:r>
      <w:r>
        <w:rPr>
          <w:rFonts w:ascii="Times New Roman" w:hAnsi="Times New Roman" w:cs="Times New Roman"/>
          <w:b/>
          <w:sz w:val="20"/>
          <w:szCs w:val="20"/>
        </w:rPr>
        <w:t>max (</w:t>
      </w:r>
      <w:r w:rsidRPr="00E10ADB">
        <w:rPr>
          <w:rFonts w:ascii="Times New Roman" w:hAnsi="Times New Roman" w:cs="Times New Roman"/>
          <w:b/>
          <w:sz w:val="20"/>
          <w:szCs w:val="20"/>
        </w:rPr>
        <w:t>K/800 – 11/40, 0), K is payload size.</w:t>
      </w:r>
    </w:p>
    <w:p w:rsidR="004A5947" w:rsidRPr="005005BD" w:rsidRDefault="004A5947" w:rsidP="004A5947">
      <w:pPr>
        <w:overflowPunct w:val="0"/>
        <w:autoSpaceDE w:val="0"/>
        <w:autoSpaceDN w:val="0"/>
        <w:adjustRightInd w:val="0"/>
        <w:spacing w:after="180" w:line="240" w:lineRule="auto"/>
        <w:jc w:val="both"/>
        <w:textAlignment w:val="baseline"/>
        <w:rPr>
          <w:rFonts w:ascii="Times New Roman" w:hAnsi="Times New Roman" w:cs="Times New Roman"/>
          <w:b/>
          <w:sz w:val="20"/>
          <w:szCs w:val="20"/>
          <w:u w:val="single"/>
        </w:rPr>
      </w:pPr>
      <w:r w:rsidRPr="005005BD">
        <w:rPr>
          <w:rFonts w:ascii="Times New Roman" w:hAnsi="Times New Roman" w:cs="Times New Roman"/>
          <w:b/>
          <w:sz w:val="20"/>
          <w:szCs w:val="20"/>
          <w:u w:val="single"/>
        </w:rPr>
        <w:t>Interleaving of segments</w:t>
      </w:r>
    </w:p>
    <w:p w:rsidR="004A5947" w:rsidRPr="005005BD" w:rsidRDefault="004A5947" w:rsidP="004A5947">
      <w:pPr>
        <w:spacing w:after="0" w:line="240" w:lineRule="auto"/>
        <w:jc w:val="both"/>
        <w:rPr>
          <w:rFonts w:ascii="Calibri" w:hAnsi="Calibri"/>
          <w:color w:val="1F497D"/>
        </w:rPr>
      </w:pPr>
      <w:r w:rsidRPr="005005BD">
        <w:rPr>
          <w:rFonts w:ascii="Times New Roman" w:hAnsi="Times New Roman" w:cs="Times New Roman"/>
          <w:sz w:val="20"/>
          <w:szCs w:val="20"/>
        </w:rPr>
        <w:t>Separate interleaving performs better than joint in most cases</w:t>
      </w:r>
      <w:r>
        <w:rPr>
          <w:rFonts w:ascii="Times New Roman" w:hAnsi="Times New Roman" w:cs="Times New Roman"/>
          <w:sz w:val="20"/>
          <w:szCs w:val="20"/>
        </w:rPr>
        <w:t xml:space="preserve"> (see Figure 5).</w:t>
      </w:r>
    </w:p>
    <w:p w:rsidR="004A5947" w:rsidRDefault="004A5947" w:rsidP="004A5947">
      <w:pPr>
        <w:pStyle w:val="ListParagraph"/>
        <w:keepNext/>
      </w:pPr>
      <w:r>
        <w:rPr>
          <w:rFonts w:ascii="Calibri" w:hAnsi="Calibri"/>
          <w:noProof/>
          <w:color w:val="1F497D"/>
        </w:rPr>
        <w:drawing>
          <wp:inline distT="0" distB="0" distL="0" distR="0" wp14:anchorId="434AC54F" wp14:editId="268030C2">
            <wp:extent cx="5400675" cy="2952750"/>
            <wp:effectExtent l="0" t="0" r="9525" b="0"/>
            <wp:docPr id="7" name="Picture 7" descr="cid:image022.png@01D35A7D.0D830A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id:image022.png@01D35A7D.0D830AE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5400675" cy="2952750"/>
                    </a:xfrm>
                    <a:prstGeom prst="rect">
                      <a:avLst/>
                    </a:prstGeom>
                    <a:noFill/>
                    <a:ln>
                      <a:noFill/>
                    </a:ln>
                  </pic:spPr>
                </pic:pic>
              </a:graphicData>
            </a:graphic>
          </wp:inline>
        </w:drawing>
      </w:r>
    </w:p>
    <w:p w:rsidR="004A5947" w:rsidRDefault="004A5947" w:rsidP="004A5947">
      <w:pPr>
        <w:pStyle w:val="Caption"/>
        <w:jc w:val="center"/>
      </w:pPr>
      <w:r>
        <w:t xml:space="preserve">Figure </w:t>
      </w:r>
      <w:r>
        <w:fldChar w:fldCharType="begin"/>
      </w:r>
      <w:r>
        <w:instrText xml:space="preserve"> SEQ Figure \* ARABIC </w:instrText>
      </w:r>
      <w:r>
        <w:fldChar w:fldCharType="separate"/>
      </w:r>
      <w:r>
        <w:rPr>
          <w:noProof/>
        </w:rPr>
        <w:t>5</w:t>
      </w:r>
      <w:r>
        <w:rPr>
          <w:noProof/>
        </w:rPr>
        <w:fldChar w:fldCharType="end"/>
      </w:r>
      <w:r>
        <w:t>. Joint vs separate interleaving of segments. K = 500, 16QAM</w:t>
      </w:r>
    </w:p>
    <w:p w:rsidR="004A5947" w:rsidRDefault="004A5947" w:rsidP="004A5947">
      <w:pPr>
        <w:spacing w:after="0" w:line="240" w:lineRule="auto"/>
        <w:jc w:val="center"/>
        <w:rPr>
          <w:rFonts w:ascii="Times New Roman" w:hAnsi="Times New Roman" w:cs="Times New Roman"/>
          <w:sz w:val="20"/>
          <w:szCs w:val="20"/>
        </w:rPr>
      </w:pPr>
      <w:r w:rsidRPr="00FF1C07">
        <w:rPr>
          <w:rFonts w:ascii="Times New Roman" w:hAnsi="Times New Roman" w:cs="Times New Roman"/>
          <w:noProof/>
          <w:sz w:val="20"/>
          <w:szCs w:val="20"/>
        </w:rPr>
        <w:drawing>
          <wp:inline distT="0" distB="0" distL="0" distR="0" wp14:anchorId="1EDB39C7" wp14:editId="5B443CB7">
            <wp:extent cx="1950720" cy="1829785"/>
            <wp:effectExtent l="0" t="0" r="0" b="0"/>
            <wp:docPr id="6" name="Picture 6" descr="C:\Users\ddikarev\Desktop\Channel coding\Contributions\RAN1#91\UL segmentation interleavin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dikarev\Desktop\Channel coding\Contributions\RAN1#91\UL segmentation interleaving.png"/>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968386" cy="1846356"/>
                    </a:xfrm>
                    <a:prstGeom prst="rect">
                      <a:avLst/>
                    </a:prstGeom>
                    <a:noFill/>
                    <a:ln>
                      <a:noFill/>
                    </a:ln>
                  </pic:spPr>
                </pic:pic>
              </a:graphicData>
            </a:graphic>
          </wp:inline>
        </w:drawing>
      </w:r>
    </w:p>
    <w:p w:rsidR="004A5947" w:rsidRDefault="004A5947" w:rsidP="004A5947">
      <w:pPr>
        <w:pStyle w:val="Caption"/>
        <w:jc w:val="center"/>
      </w:pPr>
      <w:r>
        <w:t>Figure 6. Joint interleaving of two segments</w:t>
      </w:r>
    </w:p>
    <w:p w:rsidR="004A5947" w:rsidRDefault="004A5947" w:rsidP="004A5947">
      <w:pPr>
        <w:spacing w:after="0" w:line="240" w:lineRule="auto"/>
        <w:jc w:val="both"/>
        <w:rPr>
          <w:rFonts w:ascii="Times New Roman" w:hAnsi="Times New Roman" w:cs="Times New Roman"/>
          <w:sz w:val="20"/>
          <w:szCs w:val="20"/>
        </w:rPr>
      </w:pPr>
      <w:r>
        <w:rPr>
          <w:rFonts w:ascii="Times New Roman" w:hAnsi="Times New Roman" w:cs="Times New Roman"/>
          <w:sz w:val="20"/>
          <w:szCs w:val="20"/>
        </w:rPr>
        <w:t>W</w:t>
      </w:r>
      <w:r w:rsidRPr="005005BD">
        <w:rPr>
          <w:rFonts w:ascii="Times New Roman" w:hAnsi="Times New Roman" w:cs="Times New Roman"/>
          <w:sz w:val="20"/>
          <w:szCs w:val="20"/>
        </w:rPr>
        <w:t xml:space="preserve">hen </w:t>
      </w:r>
      <w:r>
        <w:rPr>
          <w:rFonts w:ascii="Times New Roman" w:hAnsi="Times New Roman" w:cs="Times New Roman"/>
          <w:sz w:val="20"/>
          <w:szCs w:val="20"/>
        </w:rPr>
        <w:t xml:space="preserve">the segments are concatenated and interleaved together with a single </w:t>
      </w:r>
      <w:r w:rsidRPr="005005BD">
        <w:rPr>
          <w:rFonts w:ascii="Times New Roman" w:hAnsi="Times New Roman" w:cs="Times New Roman"/>
          <w:sz w:val="20"/>
          <w:szCs w:val="20"/>
        </w:rPr>
        <w:t>big common triangle, each segment is located in some part of the triangle</w:t>
      </w:r>
      <w:r>
        <w:rPr>
          <w:rFonts w:ascii="Times New Roman" w:hAnsi="Times New Roman" w:cs="Times New Roman"/>
          <w:sz w:val="20"/>
          <w:szCs w:val="20"/>
        </w:rPr>
        <w:t xml:space="preserve"> (first segment in top part and second segment in bottom part, see Figure 6), </w:t>
      </w:r>
      <w:r w:rsidRPr="005005BD">
        <w:rPr>
          <w:rFonts w:ascii="Times New Roman" w:hAnsi="Times New Roman" w:cs="Times New Roman"/>
          <w:sz w:val="20"/>
          <w:szCs w:val="20"/>
        </w:rPr>
        <w:t xml:space="preserve"> </w:t>
      </w:r>
      <w:r>
        <w:rPr>
          <w:rFonts w:ascii="Times New Roman" w:hAnsi="Times New Roman" w:cs="Times New Roman"/>
          <w:sz w:val="20"/>
          <w:szCs w:val="20"/>
        </w:rPr>
        <w:t xml:space="preserve">and </w:t>
      </w:r>
      <w:r w:rsidRPr="005005BD">
        <w:rPr>
          <w:rFonts w:ascii="Times New Roman" w:hAnsi="Times New Roman" w:cs="Times New Roman"/>
          <w:sz w:val="20"/>
          <w:szCs w:val="20"/>
        </w:rPr>
        <w:t xml:space="preserve">this part looks more like rectangle for the first segment. So </w:t>
      </w:r>
      <w:r>
        <w:rPr>
          <w:rFonts w:ascii="Times New Roman" w:hAnsi="Times New Roman" w:cs="Times New Roman"/>
          <w:sz w:val="20"/>
          <w:szCs w:val="20"/>
        </w:rPr>
        <w:t xml:space="preserve">the first </w:t>
      </w:r>
      <w:r w:rsidRPr="005005BD">
        <w:rPr>
          <w:rFonts w:ascii="Times New Roman" w:hAnsi="Times New Roman" w:cs="Times New Roman"/>
          <w:sz w:val="20"/>
          <w:szCs w:val="20"/>
        </w:rPr>
        <w:t xml:space="preserve">segment </w:t>
      </w:r>
      <w:r>
        <w:rPr>
          <w:rFonts w:ascii="Times New Roman" w:hAnsi="Times New Roman" w:cs="Times New Roman"/>
          <w:sz w:val="20"/>
          <w:szCs w:val="20"/>
        </w:rPr>
        <w:t>may be</w:t>
      </w:r>
      <w:r w:rsidRPr="005005BD">
        <w:rPr>
          <w:rFonts w:ascii="Times New Roman" w:hAnsi="Times New Roman" w:cs="Times New Roman"/>
          <w:sz w:val="20"/>
          <w:szCs w:val="20"/>
        </w:rPr>
        <w:t xml:space="preserve"> interleaved almost like in simple block interleaver, which has poor performance with Polar codes.</w:t>
      </w:r>
      <w:r>
        <w:rPr>
          <w:rFonts w:ascii="Times New Roman" w:hAnsi="Times New Roman" w:cs="Times New Roman"/>
          <w:sz w:val="20"/>
          <w:szCs w:val="20"/>
        </w:rPr>
        <w:t xml:space="preserve"> Therefore, we propose to interleave each segment separately – this also helps with efficient deinterleaving and potential parallel processing. </w:t>
      </w:r>
    </w:p>
    <w:p w:rsidR="004A5947" w:rsidRPr="005005BD" w:rsidRDefault="004A5947" w:rsidP="004A5947">
      <w:pPr>
        <w:spacing w:before="240" w:after="0" w:line="240" w:lineRule="auto"/>
        <w:rPr>
          <w:rFonts w:ascii="Calibri" w:hAnsi="Calibri"/>
          <w:color w:val="1F497D"/>
        </w:rPr>
      </w:pPr>
      <w:r w:rsidRPr="005005BD">
        <w:rPr>
          <w:rFonts w:ascii="Times New Roman" w:hAnsi="Times New Roman" w:cs="Times New Roman"/>
          <w:b/>
          <w:sz w:val="20"/>
          <w:szCs w:val="20"/>
        </w:rPr>
        <w:t>Proposal 2: Each segment</w:t>
      </w:r>
      <w:r>
        <w:rPr>
          <w:rFonts w:ascii="Times New Roman" w:hAnsi="Times New Roman" w:cs="Times New Roman"/>
          <w:b/>
          <w:sz w:val="20"/>
          <w:szCs w:val="20"/>
        </w:rPr>
        <w:t xml:space="preserve"> is interleaved with separate triangular interleaver</w:t>
      </w:r>
      <w:r w:rsidRPr="005005BD">
        <w:rPr>
          <w:rFonts w:ascii="Times New Roman" w:hAnsi="Times New Roman" w:cs="Times New Roman"/>
          <w:b/>
          <w:sz w:val="20"/>
          <w:szCs w:val="20"/>
        </w:rPr>
        <w:t>.</w:t>
      </w:r>
      <w:r>
        <w:rPr>
          <w:rFonts w:ascii="Times New Roman" w:hAnsi="Times New Roman" w:cs="Times New Roman"/>
          <w:sz w:val="20"/>
          <w:szCs w:val="20"/>
        </w:rPr>
        <w:t xml:space="preserve"> </w:t>
      </w:r>
      <w:r w:rsidRPr="005005BD">
        <w:rPr>
          <w:rFonts w:ascii="Calibri" w:hAnsi="Calibri"/>
          <w:color w:val="1F497D"/>
        </w:rPr>
        <w:br/>
      </w:r>
    </w:p>
    <w:p w:rsidR="004A5947" w:rsidRPr="00FF1C07" w:rsidRDefault="004A5947" w:rsidP="004A5947"/>
    <w:p w:rsidR="004A5947" w:rsidRPr="005005BD" w:rsidRDefault="004A5947" w:rsidP="004A5947">
      <w:pPr>
        <w:overflowPunct w:val="0"/>
        <w:autoSpaceDE w:val="0"/>
        <w:autoSpaceDN w:val="0"/>
        <w:adjustRightInd w:val="0"/>
        <w:spacing w:after="180" w:line="240" w:lineRule="auto"/>
        <w:jc w:val="both"/>
        <w:textAlignment w:val="baseline"/>
        <w:rPr>
          <w:rFonts w:ascii="Times New Roman" w:hAnsi="Times New Roman" w:cs="Times New Roman"/>
          <w:b/>
          <w:sz w:val="20"/>
          <w:szCs w:val="20"/>
          <w:u w:val="single"/>
        </w:rPr>
      </w:pPr>
      <w:r>
        <w:rPr>
          <w:rFonts w:ascii="Times New Roman" w:hAnsi="Times New Roman" w:cs="Times New Roman"/>
          <w:b/>
          <w:sz w:val="20"/>
          <w:szCs w:val="20"/>
          <w:u w:val="single"/>
        </w:rPr>
        <w:lastRenderedPageBreak/>
        <w:t>RE-level vs bit-level mixing</w:t>
      </w:r>
      <w:r w:rsidRPr="005005BD">
        <w:rPr>
          <w:rFonts w:ascii="Times New Roman" w:hAnsi="Times New Roman" w:cs="Times New Roman"/>
          <w:b/>
          <w:sz w:val="20"/>
          <w:szCs w:val="20"/>
          <w:u w:val="single"/>
        </w:rPr>
        <w:t xml:space="preserve"> of segments</w:t>
      </w:r>
    </w:p>
    <w:p w:rsidR="004A5947" w:rsidRPr="007C266B" w:rsidRDefault="004A5947" w:rsidP="004A5947">
      <w:pPr>
        <w:pStyle w:val="Caption"/>
        <w:rPr>
          <w:rFonts w:ascii="Times New Roman" w:hAnsi="Times New Roman" w:cs="Times New Roman"/>
          <w:i w:val="0"/>
          <w:color w:val="auto"/>
          <w:sz w:val="20"/>
          <w:szCs w:val="20"/>
        </w:rPr>
      </w:pPr>
      <w:r w:rsidRPr="007C266B">
        <w:rPr>
          <w:rFonts w:ascii="Times New Roman" w:hAnsi="Times New Roman" w:cs="Times New Roman"/>
          <w:i w:val="0"/>
          <w:color w:val="auto"/>
          <w:sz w:val="20"/>
          <w:szCs w:val="20"/>
        </w:rPr>
        <w:t xml:space="preserve">We also see that RE-level mixing is sufficient and bit-level mixing does not provide any significant benefit. </w:t>
      </w:r>
    </w:p>
    <w:p w:rsidR="004A5947" w:rsidRDefault="004A5947" w:rsidP="004A5947">
      <w:pPr>
        <w:keepNext/>
        <w:spacing w:before="240" w:after="0" w:line="240" w:lineRule="auto"/>
        <w:jc w:val="center"/>
      </w:pPr>
      <w:r>
        <w:rPr>
          <w:noProof/>
        </w:rPr>
        <w:drawing>
          <wp:inline distT="0" distB="0" distL="0" distR="0" wp14:anchorId="63DA25E0" wp14:editId="42EBE3B5">
            <wp:extent cx="4792980" cy="2620501"/>
            <wp:effectExtent l="0" t="0" r="7620" b="8890"/>
            <wp:docPr id="3" name="Picture 3" descr="cid:image026.png@01D35A7D.0D830AE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id:image026.png@01D35A7D.0D830AE0"/>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4799421" cy="2624023"/>
                    </a:xfrm>
                    <a:prstGeom prst="rect">
                      <a:avLst/>
                    </a:prstGeom>
                    <a:noFill/>
                    <a:ln>
                      <a:noFill/>
                    </a:ln>
                  </pic:spPr>
                </pic:pic>
              </a:graphicData>
            </a:graphic>
          </wp:inline>
        </w:drawing>
      </w:r>
    </w:p>
    <w:p w:rsidR="004A5947" w:rsidRDefault="004A5947" w:rsidP="004A5947">
      <w:pPr>
        <w:pStyle w:val="Caption"/>
        <w:jc w:val="center"/>
      </w:pPr>
      <w:r>
        <w:t xml:space="preserve">Figure </w:t>
      </w:r>
      <w:r>
        <w:fldChar w:fldCharType="begin"/>
      </w:r>
      <w:r>
        <w:instrText xml:space="preserve"> SEQ Figure \* ARABIC </w:instrText>
      </w:r>
      <w:r>
        <w:fldChar w:fldCharType="separate"/>
      </w:r>
      <w:r>
        <w:rPr>
          <w:noProof/>
        </w:rPr>
        <w:t>6</w:t>
      </w:r>
      <w:r>
        <w:rPr>
          <w:noProof/>
        </w:rPr>
        <w:fldChar w:fldCharType="end"/>
      </w:r>
      <w:r>
        <w:t>. RE-level vs Bit-level mixing of segments into modulation symbols.</w:t>
      </w:r>
    </w:p>
    <w:p w:rsidR="004A5947" w:rsidRDefault="004A5947" w:rsidP="004A5947">
      <w:pPr>
        <w:spacing w:before="240" w:after="0" w:line="240" w:lineRule="auto"/>
        <w:rPr>
          <w:rFonts w:ascii="Times New Roman" w:hAnsi="Times New Roman" w:cs="Times New Roman"/>
          <w:i/>
          <w:sz w:val="20"/>
          <w:szCs w:val="20"/>
        </w:rPr>
      </w:pPr>
      <w:r w:rsidRPr="005005BD">
        <w:rPr>
          <w:rFonts w:ascii="Times New Roman" w:hAnsi="Times New Roman" w:cs="Times New Roman"/>
          <w:b/>
          <w:sz w:val="20"/>
          <w:szCs w:val="20"/>
        </w:rPr>
        <w:t xml:space="preserve">Proposal </w:t>
      </w:r>
      <w:r>
        <w:rPr>
          <w:rFonts w:ascii="Times New Roman" w:hAnsi="Times New Roman" w:cs="Times New Roman"/>
          <w:b/>
          <w:sz w:val="20"/>
          <w:szCs w:val="20"/>
        </w:rPr>
        <w:t>3</w:t>
      </w:r>
      <w:r w:rsidRPr="005005BD">
        <w:rPr>
          <w:rFonts w:ascii="Times New Roman" w:hAnsi="Times New Roman" w:cs="Times New Roman"/>
          <w:b/>
          <w:sz w:val="20"/>
          <w:szCs w:val="20"/>
        </w:rPr>
        <w:t xml:space="preserve">: </w:t>
      </w:r>
      <w:r>
        <w:rPr>
          <w:rFonts w:ascii="Times New Roman" w:hAnsi="Times New Roman" w:cs="Times New Roman"/>
          <w:b/>
          <w:sz w:val="20"/>
          <w:szCs w:val="20"/>
        </w:rPr>
        <w:t>A modulation symbol contains coded bits from a single segment</w:t>
      </w:r>
      <w:r w:rsidRPr="005005BD">
        <w:rPr>
          <w:rFonts w:ascii="Times New Roman" w:hAnsi="Times New Roman" w:cs="Times New Roman"/>
          <w:b/>
          <w:sz w:val="20"/>
          <w:szCs w:val="20"/>
        </w:rPr>
        <w:t>.</w:t>
      </w:r>
      <w:r w:rsidRPr="007C266B">
        <w:rPr>
          <w:rFonts w:ascii="Calibri" w:hAnsi="Calibri"/>
          <w:color w:val="1F497D"/>
        </w:rPr>
        <w:br/>
      </w:r>
    </w:p>
    <w:p w:rsidR="004A5947" w:rsidRDefault="004A5947" w:rsidP="004A5947">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Complexity reduction for triangular interleaver</w:t>
      </w:r>
    </w:p>
    <w:p w:rsidR="004A5947" w:rsidRDefault="004A5947" w:rsidP="004A5947">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When UCI is multiplexed into the PUSCH resources, the number of coded bits can become very large – for instance, while the Polar circular buffer rate-matching operation is limited to maximum coded bits of Nmax (= 1024), the bit-level channel interleaver for Polar can be very huge, for example, it can be as big as </w:t>
      </w:r>
      <w:r w:rsidRPr="008A5650">
        <w:rPr>
          <w:rFonts w:ascii="Times New Roman" w:hAnsi="Times New Roman" w:cs="Times New Roman"/>
          <w:sz w:val="20"/>
          <w:szCs w:val="20"/>
          <w:lang w:eastAsia="x-none"/>
        </w:rPr>
        <w:t>237600 bits = 14*3300*6</w:t>
      </w:r>
      <w:r>
        <w:rPr>
          <w:rFonts w:ascii="Times New Roman" w:hAnsi="Times New Roman" w:cs="Times New Roman"/>
          <w:sz w:val="20"/>
          <w:szCs w:val="20"/>
          <w:lang w:eastAsia="x-none"/>
        </w:rPr>
        <w:t xml:space="preserve"> implying triangle size of ~ 700x700. Such interleaving operation can lead to increased area/implementation complexity, especially if the UCI multiplexing has to support the stringent processing requirements (as in N2 values). </w:t>
      </w:r>
    </w:p>
    <w:p w:rsidR="004A5947" w:rsidRDefault="004A5947" w:rsidP="004A5947">
      <w:pPr>
        <w:spacing w:after="80"/>
        <w:jc w:val="both"/>
        <w:rPr>
          <w:rFonts w:ascii="Times New Roman" w:hAnsi="Times New Roman" w:cs="Times New Roman"/>
          <w:sz w:val="20"/>
          <w:szCs w:val="20"/>
          <w:lang w:eastAsia="x-none"/>
        </w:rPr>
      </w:pPr>
      <w:r>
        <w:rPr>
          <w:rFonts w:ascii="Times New Roman" w:hAnsi="Times New Roman" w:cs="Times New Roman"/>
          <w:sz w:val="20"/>
          <w:szCs w:val="20"/>
          <w:lang w:eastAsia="x-none"/>
        </w:rPr>
        <w:t>So the channel interleaver span should be limited by some reasonable value, and if codeblock size M is larger, interleaver pattern can be repeated. Since segmentation is performed for large payloads, large values of codeblock size M may appear at low rates only in K=200~300 payload region:</w:t>
      </w:r>
    </w:p>
    <w:p w:rsidR="004A5947" w:rsidRDefault="004A5947" w:rsidP="004A5947">
      <w:pPr>
        <w:spacing w:after="80"/>
        <w:jc w:val="center"/>
        <w:rPr>
          <w:rFonts w:ascii="Times New Roman" w:hAnsi="Times New Roman" w:cs="Times New Roman"/>
          <w:sz w:val="20"/>
          <w:szCs w:val="20"/>
          <w:lang w:eastAsia="x-none"/>
        </w:rPr>
      </w:pPr>
      <w:r w:rsidRPr="00EE77DA">
        <w:rPr>
          <w:rFonts w:ascii="Times New Roman" w:hAnsi="Times New Roman" w:cs="Times New Roman"/>
          <w:noProof/>
          <w:sz w:val="20"/>
          <w:szCs w:val="20"/>
        </w:rPr>
        <w:drawing>
          <wp:inline distT="0" distB="0" distL="0" distR="0" wp14:anchorId="6E8B6EB8" wp14:editId="76236C1F">
            <wp:extent cx="4725618" cy="246126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770499" cy="2484635"/>
                    </a:xfrm>
                    <a:prstGeom prst="rect">
                      <a:avLst/>
                    </a:prstGeom>
                  </pic:spPr>
                </pic:pic>
              </a:graphicData>
            </a:graphic>
          </wp:inline>
        </w:drawing>
      </w:r>
    </w:p>
    <w:p w:rsidR="004A5947" w:rsidRDefault="004A5947" w:rsidP="004A5947">
      <w:pPr>
        <w:pStyle w:val="Caption"/>
        <w:jc w:val="center"/>
      </w:pPr>
      <w:r>
        <w:t>Figure 7. Limitation of UL channel interleaver span (QAM16)</w:t>
      </w:r>
    </w:p>
    <w:p w:rsidR="004A5947" w:rsidRDefault="004A5947" w:rsidP="004A5947">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lastRenderedPageBreak/>
        <w:t xml:space="preserve">There are multiple ways to handle this but we prefer the following: </w:t>
      </w:r>
    </w:p>
    <w:p w:rsidR="004A5947" w:rsidRPr="007663D1" w:rsidRDefault="004A5947" w:rsidP="004A5947">
      <w:pPr>
        <w:pStyle w:val="ListParagraph"/>
        <w:numPr>
          <w:ilvl w:val="0"/>
          <w:numId w:val="5"/>
        </w:numPr>
        <w:jc w:val="both"/>
        <w:rPr>
          <w:rFonts w:ascii="Times" w:eastAsia="Batang" w:hAnsi="Times" w:cs="Times New Roman"/>
          <w:b/>
          <w:sz w:val="20"/>
          <w:szCs w:val="24"/>
          <w:lang w:val="en-GB" w:eastAsia="x-none"/>
        </w:rPr>
      </w:pPr>
      <w:r w:rsidRPr="007663D1">
        <w:rPr>
          <w:rFonts w:ascii="Times" w:eastAsia="Batang" w:hAnsi="Times" w:cs="Times New Roman"/>
          <w:b/>
          <w:sz w:val="20"/>
          <w:szCs w:val="24"/>
          <w:lang w:val="en-GB" w:eastAsia="x-none"/>
        </w:rPr>
        <w:t xml:space="preserve">Uplink interleaver is placed after the rate matching functionality and prior to repetition, and the maximum interleaver span is limited to </w:t>
      </w:r>
      <w:r>
        <w:rPr>
          <w:rFonts w:ascii="Times" w:eastAsia="Batang" w:hAnsi="Times" w:cs="Times New Roman"/>
          <w:b/>
          <w:sz w:val="20"/>
          <w:szCs w:val="24"/>
          <w:lang w:val="en-GB" w:eastAsia="x-none"/>
        </w:rPr>
        <w:t>2048</w:t>
      </w:r>
      <w:r w:rsidRPr="007663D1">
        <w:rPr>
          <w:rFonts w:ascii="Times" w:eastAsia="Batang" w:hAnsi="Times" w:cs="Times New Roman"/>
          <w:b/>
          <w:sz w:val="20"/>
          <w:szCs w:val="24"/>
          <w:lang w:val="en-GB" w:eastAsia="x-none"/>
        </w:rPr>
        <w:t xml:space="preserve"> for a segment, and circular repetition is used when number of coded bits exceeds </w:t>
      </w:r>
      <w:r>
        <w:rPr>
          <w:rFonts w:ascii="Times" w:eastAsia="Batang" w:hAnsi="Times" w:cs="Times New Roman"/>
          <w:b/>
          <w:sz w:val="20"/>
          <w:szCs w:val="24"/>
          <w:lang w:val="en-GB" w:eastAsia="x-none"/>
        </w:rPr>
        <w:t>2048</w:t>
      </w:r>
      <w:r w:rsidRPr="007663D1">
        <w:rPr>
          <w:rFonts w:ascii="Times" w:eastAsia="Batang" w:hAnsi="Times" w:cs="Times New Roman"/>
          <w:b/>
          <w:sz w:val="20"/>
          <w:szCs w:val="24"/>
          <w:lang w:val="en-GB" w:eastAsia="x-none"/>
        </w:rPr>
        <w:t>.</w:t>
      </w:r>
    </w:p>
    <w:p w:rsidR="004A5947" w:rsidRPr="00DD1B6F" w:rsidRDefault="004A5947" w:rsidP="004A5947">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This alternative allows lower coding rates, but only limits the maximum span of the interleaver. In principle, implementation based solutions or alternatives (</w:t>
      </w:r>
      <w:r>
        <w:rPr>
          <w:rFonts w:ascii="Times" w:eastAsia="Batang" w:hAnsi="Times" w:cs="Times New Roman"/>
          <w:sz w:val="20"/>
          <w:szCs w:val="24"/>
          <w:lang w:val="en-GB" w:eastAsia="x-none"/>
        </w:rPr>
        <w:t>a</w:t>
      </w:r>
      <w:r w:rsidRPr="00136761">
        <w:rPr>
          <w:rFonts w:ascii="Times" w:eastAsia="Batang" w:hAnsi="Times" w:cs="Times New Roman"/>
          <w:sz w:val="20"/>
          <w:szCs w:val="24"/>
          <w:lang w:val="en-GB" w:eastAsia="x-none"/>
        </w:rPr>
        <w:t>pply an upper limit on the maximum number of coded bits per segment for UCI to be ~4096 bits.</w:t>
      </w:r>
      <w:r>
        <w:rPr>
          <w:rFonts w:ascii="Times New Roman" w:hAnsi="Times New Roman" w:cs="Times New Roman"/>
          <w:sz w:val="20"/>
          <w:szCs w:val="20"/>
          <w:lang w:eastAsia="x-none"/>
        </w:rPr>
        <w:t xml:space="preserve">) could also be identified to resolve this issue, but it seems unnecessary complexity due to large triangles could be avoided by adopting a very simple change in the specification i.e. placing interleaver prior to repetition. </w:t>
      </w:r>
    </w:p>
    <w:p w:rsidR="004A5947" w:rsidRPr="00345AEE" w:rsidRDefault="004A5947" w:rsidP="004A5947">
      <w:pPr>
        <w:jc w:val="both"/>
        <w:rPr>
          <w:rFonts w:ascii="Times" w:eastAsia="Batang" w:hAnsi="Times" w:cs="Times New Roman"/>
          <w:b/>
          <w:sz w:val="20"/>
          <w:szCs w:val="24"/>
          <w:lang w:val="en-GB" w:eastAsia="x-none"/>
        </w:rPr>
      </w:pPr>
      <w:r w:rsidRPr="00345AEE">
        <w:rPr>
          <w:rFonts w:ascii="Times New Roman" w:hAnsi="Times New Roman" w:cs="Times New Roman"/>
          <w:b/>
          <w:sz w:val="20"/>
          <w:szCs w:val="20"/>
          <w:lang w:eastAsia="x-none"/>
        </w:rPr>
        <w:t xml:space="preserve">Proposal 4: </w:t>
      </w:r>
      <w:r w:rsidRPr="00345AEE">
        <w:rPr>
          <w:rFonts w:ascii="Times" w:eastAsia="Batang" w:hAnsi="Times" w:cs="Times New Roman"/>
          <w:b/>
          <w:sz w:val="20"/>
          <w:szCs w:val="24"/>
          <w:lang w:val="en-GB" w:eastAsia="x-none"/>
        </w:rPr>
        <w:t xml:space="preserve">Uplink interleaver is placed after the rate matching functionality and prior to repetition, and the maximum interleaver span is limited to </w:t>
      </w:r>
      <w:r>
        <w:rPr>
          <w:rFonts w:ascii="Times" w:eastAsia="Batang" w:hAnsi="Times" w:cs="Times New Roman"/>
          <w:b/>
          <w:sz w:val="20"/>
          <w:szCs w:val="24"/>
          <w:lang w:val="en-GB" w:eastAsia="x-none"/>
        </w:rPr>
        <w:t>2048</w:t>
      </w:r>
      <w:r w:rsidRPr="00345AEE">
        <w:rPr>
          <w:rFonts w:ascii="Times" w:eastAsia="Batang" w:hAnsi="Times" w:cs="Times New Roman"/>
          <w:b/>
          <w:sz w:val="20"/>
          <w:szCs w:val="24"/>
          <w:lang w:val="en-GB" w:eastAsia="x-none"/>
        </w:rPr>
        <w:t xml:space="preserve"> for a segment, and circular repetition is used when number of coded bits exceeds </w:t>
      </w:r>
      <w:r>
        <w:rPr>
          <w:rFonts w:ascii="Times" w:eastAsia="Batang" w:hAnsi="Times" w:cs="Times New Roman"/>
          <w:b/>
          <w:sz w:val="20"/>
          <w:szCs w:val="24"/>
          <w:lang w:val="en-GB" w:eastAsia="x-none"/>
        </w:rPr>
        <w:t>2048</w:t>
      </w:r>
      <w:r w:rsidRPr="00345AEE">
        <w:rPr>
          <w:rFonts w:ascii="Times" w:eastAsia="Batang" w:hAnsi="Times" w:cs="Times New Roman"/>
          <w:b/>
          <w:sz w:val="20"/>
          <w:szCs w:val="24"/>
          <w:lang w:val="en-GB" w:eastAsia="x-none"/>
        </w:rPr>
        <w:t>.</w:t>
      </w:r>
    </w:p>
    <w:p w:rsidR="004A5947" w:rsidRDefault="004A5947" w:rsidP="004A5947">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Kmax value for D-CRC interleaver</w:t>
      </w:r>
    </w:p>
    <w:p w:rsidR="004A5947" w:rsidRDefault="004A5947" w:rsidP="004A5947">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 xml:space="preserve">In RAN1#90, the following working assumption was made with regards to Kmax. </w:t>
      </w:r>
    </w:p>
    <w:p w:rsidR="004A5947" w:rsidRPr="00573873" w:rsidRDefault="004A5947" w:rsidP="004A5947">
      <w:pPr>
        <w:numPr>
          <w:ilvl w:val="1"/>
          <w:numId w:val="3"/>
        </w:numPr>
        <w:tabs>
          <w:tab w:val="left" w:pos="1440"/>
        </w:tabs>
        <w:spacing w:after="180" w:line="240" w:lineRule="auto"/>
        <w:rPr>
          <w:rFonts w:ascii="Times New Roman" w:eastAsia="Times New Roman" w:hAnsi="Times New Roman" w:cs="Times New Roman"/>
          <w:sz w:val="20"/>
          <w:szCs w:val="24"/>
          <w:lang w:val="en-GB"/>
        </w:rPr>
      </w:pPr>
      <w:r w:rsidRPr="00573873">
        <w:rPr>
          <w:rFonts w:ascii="Times New Roman" w:eastAsia="Times New Roman" w:hAnsi="Times New Roman" w:cs="Times New Roman"/>
          <w:i/>
          <w:sz w:val="20"/>
          <w:szCs w:val="24"/>
          <w:lang w:val="en-GB"/>
        </w:rPr>
        <w:t>K</w:t>
      </w:r>
      <w:r w:rsidRPr="00573873">
        <w:rPr>
          <w:rFonts w:ascii="Times New Roman" w:eastAsia="Times New Roman" w:hAnsi="Times New Roman" w:cs="Times New Roman"/>
          <w:sz w:val="20"/>
          <w:szCs w:val="24"/>
          <w:vertAlign w:val="subscript"/>
          <w:lang w:val="en-GB"/>
        </w:rPr>
        <w:t>max</w:t>
      </w:r>
      <w:r w:rsidRPr="00573873">
        <w:rPr>
          <w:rFonts w:ascii="Times New Roman" w:eastAsia="Times New Roman" w:hAnsi="Times New Roman" w:cs="Times New Roman"/>
          <w:sz w:val="20"/>
          <w:szCs w:val="24"/>
          <w:lang w:val="en-GB"/>
        </w:rPr>
        <w:t xml:space="preserve"> = max(140, max DCI payload size in Rel-15 + 20),  and </w:t>
      </w:r>
      <w:r w:rsidRPr="00573873">
        <w:rPr>
          <w:rFonts w:ascii="Times New Roman" w:eastAsia="Times New Roman" w:hAnsi="Times New Roman" w:cs="Times New Roman"/>
          <w:i/>
          <w:sz w:val="20"/>
          <w:szCs w:val="24"/>
          <w:lang w:val="en-GB"/>
        </w:rPr>
        <w:t>K</w:t>
      </w:r>
      <w:r w:rsidRPr="00573873">
        <w:rPr>
          <w:rFonts w:ascii="Times New Roman" w:eastAsia="Times New Roman" w:hAnsi="Times New Roman" w:cs="Times New Roman"/>
          <w:sz w:val="20"/>
          <w:szCs w:val="24"/>
          <w:vertAlign w:val="subscript"/>
          <w:lang w:val="en-GB"/>
        </w:rPr>
        <w:t>max</w:t>
      </w:r>
      <w:r w:rsidRPr="00573873">
        <w:rPr>
          <w:rFonts w:ascii="Times New Roman" w:eastAsia="Times New Roman" w:hAnsi="Times New Roman" w:cs="Times New Roman"/>
          <w:sz w:val="20"/>
          <w:szCs w:val="24"/>
          <w:lang w:val="en-GB"/>
        </w:rPr>
        <w:t xml:space="preserve"> + CRC length is the size of the interleaver. </w:t>
      </w:r>
    </w:p>
    <w:p w:rsidR="004A5947" w:rsidRDefault="004A5947" w:rsidP="004A5947">
      <w:pPr>
        <w:jc w:val="both"/>
        <w:rPr>
          <w:rFonts w:ascii="Times New Roman" w:hAnsi="Times New Roman" w:cs="Times New Roman"/>
          <w:sz w:val="20"/>
          <w:szCs w:val="20"/>
          <w:lang w:eastAsia="x-none"/>
        </w:rPr>
      </w:pPr>
      <w:r>
        <w:rPr>
          <w:rFonts w:ascii="Times New Roman" w:hAnsi="Times New Roman" w:cs="Times New Roman"/>
          <w:sz w:val="20"/>
          <w:szCs w:val="20"/>
          <w:lang w:eastAsia="x-none"/>
        </w:rPr>
        <w:t>While the DCI format sizes and contents are still getting refined, a preliminary draft list on the reflector in [90b-NR-25] seems to suggest that for single CW case the DCI length may be in the range of~64 bit payload +24-bit CRC. Even if we assume a 50% increase of payload bits due to two CW case and other adjustments, the max payload size would be 64+32 = 96. Then with 20 bit additional margin Kmax=  = 116, rounded up to 120.</w:t>
      </w:r>
    </w:p>
    <w:p w:rsidR="004A5947" w:rsidRDefault="004A5947" w:rsidP="004A5947">
      <w:pPr>
        <w:jc w:val="both"/>
        <w:rPr>
          <w:rFonts w:ascii="Times" w:eastAsia="Batang" w:hAnsi="Times" w:cs="Times New Roman"/>
          <w:b/>
          <w:sz w:val="20"/>
          <w:szCs w:val="24"/>
          <w:lang w:val="en-GB" w:eastAsia="x-none"/>
        </w:rPr>
      </w:pPr>
      <w:r w:rsidRPr="00345AEE">
        <w:rPr>
          <w:rFonts w:ascii="Times New Roman" w:hAnsi="Times New Roman" w:cs="Times New Roman"/>
          <w:b/>
          <w:sz w:val="20"/>
          <w:szCs w:val="20"/>
          <w:lang w:eastAsia="x-none"/>
        </w:rPr>
        <w:t xml:space="preserve">Proposal 4: </w:t>
      </w:r>
      <w:r>
        <w:rPr>
          <w:rFonts w:ascii="Times" w:eastAsia="Batang" w:hAnsi="Times" w:cs="Times New Roman"/>
          <w:b/>
          <w:sz w:val="20"/>
          <w:szCs w:val="24"/>
          <w:lang w:val="en-GB" w:eastAsia="x-none"/>
        </w:rPr>
        <w:t>Adopt Kmax =120, yielding 144 as the maximum interleaver size.</w:t>
      </w:r>
    </w:p>
    <w:p w:rsidR="004A5947" w:rsidRDefault="004A5947" w:rsidP="004A5947">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Bit ordering in PBCH</w:t>
      </w:r>
    </w:p>
    <w:p w:rsidR="004A5947" w:rsidRDefault="004A5947" w:rsidP="004A5947">
      <w:pPr>
        <w:pStyle w:val="BodyText"/>
        <w:spacing w:before="240" w:after="80"/>
        <w:rPr>
          <w:rFonts w:ascii="Times New Roman" w:hAnsi="Times New Roman"/>
          <w:sz w:val="22"/>
          <w:szCs w:val="22"/>
          <w:lang w:eastAsia="zh-CN"/>
        </w:rPr>
      </w:pPr>
      <w:r>
        <w:rPr>
          <w:rFonts w:ascii="Times New Roman" w:hAnsi="Times New Roman"/>
          <w:sz w:val="22"/>
          <w:szCs w:val="22"/>
          <w:lang w:eastAsia="zh-CN"/>
        </w:rPr>
        <w:t>PBCH payload must be decoded by the UE during initial cell selection or when UE is trying to perform cell camping in IDLE mode. However, in most other UE operation in CONNECTED mode, the contents of the PBCH for both serving cell and neighbor cell is not needed. However, because the 3 bits of the SS block index could be sent as part of the PBCH payload, there would be some cases where UE may need to decoding PBCH for obtaining the 3 bits of SS block. For measurements, this seems to be quite an overhead in terms of UE processing. Just to obtain 3 bits of the SS block, UE may need to decode 50+ additional bits of PBCH.</w:t>
      </w:r>
    </w:p>
    <w:p w:rsidR="004A5947" w:rsidRDefault="004A5947" w:rsidP="004A5947">
      <w:pPr>
        <w:pStyle w:val="BodyText"/>
        <w:keepNext/>
        <w:spacing w:after="0"/>
        <w:jc w:val="center"/>
      </w:pPr>
      <w:r w:rsidRPr="00486F69">
        <w:rPr>
          <w:noProof/>
        </w:rPr>
        <w:drawing>
          <wp:inline distT="0" distB="0" distL="0" distR="0" wp14:anchorId="47F7D507" wp14:editId="09B43973">
            <wp:extent cx="2960912" cy="2453640"/>
            <wp:effectExtent l="0" t="0" r="0" b="381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992779" cy="2480047"/>
                    </a:xfrm>
                    <a:prstGeom prst="rect">
                      <a:avLst/>
                    </a:prstGeom>
                    <a:noFill/>
                    <a:ln>
                      <a:noFill/>
                    </a:ln>
                  </pic:spPr>
                </pic:pic>
              </a:graphicData>
            </a:graphic>
          </wp:inline>
        </w:drawing>
      </w:r>
    </w:p>
    <w:p w:rsidR="004A5947" w:rsidRDefault="004A5947" w:rsidP="004A5947">
      <w:pPr>
        <w:pStyle w:val="Caption"/>
        <w:jc w:val="center"/>
        <w:rPr>
          <w:sz w:val="22"/>
          <w:szCs w:val="22"/>
          <w:lang w:eastAsia="zh-CN"/>
        </w:rPr>
      </w:pPr>
      <w:bookmarkStart w:id="1" w:name="_Ref492920144"/>
      <w:r>
        <w:t>Figure 8</w:t>
      </w:r>
      <w:bookmarkEnd w:id="1"/>
      <w:r>
        <w:t>. General direction of decoding bit order for PBCH.</w:t>
      </w:r>
    </w:p>
    <w:p w:rsidR="004A5947" w:rsidRDefault="004A5947" w:rsidP="004A5947">
      <w:pPr>
        <w:pStyle w:val="BodyText"/>
        <w:spacing w:before="240"/>
        <w:jc w:val="left"/>
        <w:rPr>
          <w:rFonts w:ascii="Times New Roman" w:hAnsi="Times New Roman"/>
          <w:sz w:val="22"/>
          <w:szCs w:val="22"/>
          <w:lang w:eastAsia="zh-CN"/>
        </w:rPr>
      </w:pPr>
    </w:p>
    <w:p w:rsidR="004A5947" w:rsidRPr="008E54F2" w:rsidRDefault="004A5947" w:rsidP="004A5947">
      <w:pPr>
        <w:pStyle w:val="BodyText"/>
        <w:spacing w:before="240"/>
        <w:rPr>
          <w:rFonts w:ascii="Times New Roman" w:hAnsi="Times New Roman"/>
          <w:szCs w:val="20"/>
          <w:lang w:eastAsia="zh-CN"/>
        </w:rPr>
      </w:pPr>
      <w:r w:rsidRPr="008E54F2">
        <w:rPr>
          <w:rFonts w:ascii="Times New Roman" w:hAnsi="Times New Roman"/>
          <w:szCs w:val="20"/>
          <w:lang w:eastAsia="zh-CN"/>
        </w:rPr>
        <w:t xml:space="preserve">Extra overhead of decoding just the SS block could be avoided if the SS Block index is positioned in the lower reliability bits or the earliest decoded bits of the polar encoder. An example illustration of the position of the SSB index is shown in </w:t>
      </w:r>
      <w:r>
        <w:rPr>
          <w:rFonts w:ascii="Times New Roman" w:hAnsi="Times New Roman"/>
          <w:szCs w:val="20"/>
          <w:lang w:eastAsia="zh-CN"/>
        </w:rPr>
        <w:t>Figure 8</w:t>
      </w:r>
      <w:r w:rsidRPr="008E54F2">
        <w:rPr>
          <w:rFonts w:ascii="Times New Roman" w:hAnsi="Times New Roman"/>
          <w:szCs w:val="20"/>
          <w:lang w:eastAsia="zh-CN"/>
        </w:rPr>
        <w:t>.</w:t>
      </w:r>
    </w:p>
    <w:p w:rsidR="004A5947" w:rsidRPr="008E54F2" w:rsidRDefault="004A5947" w:rsidP="004A5947">
      <w:pPr>
        <w:pStyle w:val="BodyText"/>
        <w:spacing w:before="240"/>
        <w:rPr>
          <w:rFonts w:ascii="Times New Roman" w:hAnsi="Times New Roman"/>
          <w:szCs w:val="20"/>
          <w:lang w:eastAsia="zh-CN"/>
        </w:rPr>
      </w:pPr>
      <w:r w:rsidRPr="008E54F2">
        <w:rPr>
          <w:rFonts w:ascii="Times New Roman" w:hAnsi="Times New Roman"/>
          <w:szCs w:val="20"/>
          <w:lang w:eastAsia="zh-CN"/>
        </w:rPr>
        <w:t xml:space="preserve">If the SS block index is located in the earliest decoded bits, UE may be able to stop decoding the rest of the PBCH payload right after the decoding of the SSB index, position (A) in the Figure. After decoding the SSB index bits, UE may choose the bits that is associated with the best path metric and in all likelihood would result in the correct SSB indices. Alternatively, UE may be able to stop decoding after few distritbuted CRC bits after the SSB index bits, position (B) in </w:t>
      </w:r>
      <w:r w:rsidRPr="008E54F2">
        <w:rPr>
          <w:rFonts w:ascii="Times New Roman" w:hAnsi="Times New Roman"/>
          <w:szCs w:val="20"/>
          <w:lang w:eastAsia="zh-CN"/>
        </w:rPr>
        <w:fldChar w:fldCharType="begin"/>
      </w:r>
      <w:r w:rsidRPr="008E54F2">
        <w:rPr>
          <w:rFonts w:ascii="Times New Roman" w:hAnsi="Times New Roman"/>
          <w:szCs w:val="20"/>
          <w:lang w:eastAsia="zh-CN"/>
        </w:rPr>
        <w:instrText xml:space="preserve"> REF _Ref492920144 \h  \* MERGEFORMAT </w:instrText>
      </w:r>
      <w:r w:rsidRPr="008E54F2">
        <w:rPr>
          <w:rFonts w:ascii="Times New Roman" w:hAnsi="Times New Roman"/>
          <w:szCs w:val="20"/>
          <w:lang w:eastAsia="zh-CN"/>
        </w:rPr>
      </w:r>
      <w:r w:rsidRPr="008E54F2">
        <w:rPr>
          <w:rFonts w:ascii="Times New Roman" w:hAnsi="Times New Roman"/>
          <w:szCs w:val="20"/>
          <w:lang w:eastAsia="zh-CN"/>
        </w:rPr>
        <w:fldChar w:fldCharType="separate"/>
      </w:r>
      <w:r w:rsidRPr="00A14C62">
        <w:rPr>
          <w:rFonts w:ascii="Times New Roman" w:hAnsi="Times New Roman"/>
          <w:szCs w:val="20"/>
        </w:rPr>
        <w:t xml:space="preserve">Figure </w:t>
      </w:r>
      <w:r w:rsidRPr="00A14C62">
        <w:rPr>
          <w:rFonts w:ascii="Times New Roman" w:hAnsi="Times New Roman"/>
          <w:noProof/>
          <w:szCs w:val="20"/>
        </w:rPr>
        <w:t>8</w:t>
      </w:r>
      <w:r w:rsidRPr="008E54F2">
        <w:rPr>
          <w:rFonts w:ascii="Times New Roman" w:hAnsi="Times New Roman"/>
          <w:szCs w:val="20"/>
          <w:lang w:eastAsia="zh-CN"/>
        </w:rPr>
        <w:fldChar w:fldCharType="end"/>
      </w:r>
      <w:r w:rsidRPr="008E54F2">
        <w:rPr>
          <w:rFonts w:ascii="Times New Roman" w:hAnsi="Times New Roman"/>
          <w:szCs w:val="20"/>
          <w:lang w:eastAsia="zh-CN"/>
        </w:rPr>
        <w:t xml:space="preserve">. UE may be able to utilize the CRC and pathmetric of the decoded bits to find the correct bits for SSB index and stop decoding the rest of the PBCH. Lastly, this implementation does not stop UE to continue decoding until the end of the PBCH payload and CRC and verify the correct bit sequence using the entire CRC, position (C) in </w:t>
      </w:r>
      <w:r w:rsidRPr="008E54F2">
        <w:rPr>
          <w:rFonts w:ascii="Times New Roman" w:hAnsi="Times New Roman"/>
          <w:szCs w:val="20"/>
          <w:lang w:eastAsia="zh-CN"/>
        </w:rPr>
        <w:fldChar w:fldCharType="begin"/>
      </w:r>
      <w:r w:rsidRPr="008E54F2">
        <w:rPr>
          <w:rFonts w:ascii="Times New Roman" w:hAnsi="Times New Roman"/>
          <w:szCs w:val="20"/>
          <w:lang w:eastAsia="zh-CN"/>
        </w:rPr>
        <w:instrText xml:space="preserve"> REF _Ref492920144 \h  \* MERGEFORMAT </w:instrText>
      </w:r>
      <w:r w:rsidRPr="008E54F2">
        <w:rPr>
          <w:rFonts w:ascii="Times New Roman" w:hAnsi="Times New Roman"/>
          <w:szCs w:val="20"/>
          <w:lang w:eastAsia="zh-CN"/>
        </w:rPr>
      </w:r>
      <w:r w:rsidRPr="008E54F2">
        <w:rPr>
          <w:rFonts w:ascii="Times New Roman" w:hAnsi="Times New Roman"/>
          <w:szCs w:val="20"/>
          <w:lang w:eastAsia="zh-CN"/>
        </w:rPr>
        <w:fldChar w:fldCharType="separate"/>
      </w:r>
      <w:r w:rsidRPr="00A14C62">
        <w:rPr>
          <w:rFonts w:ascii="Times New Roman" w:hAnsi="Times New Roman"/>
          <w:szCs w:val="20"/>
        </w:rPr>
        <w:t xml:space="preserve">Figure </w:t>
      </w:r>
      <w:r w:rsidRPr="00A14C62">
        <w:rPr>
          <w:rFonts w:ascii="Times New Roman" w:hAnsi="Times New Roman"/>
          <w:noProof/>
          <w:szCs w:val="20"/>
        </w:rPr>
        <w:t>8</w:t>
      </w:r>
      <w:r w:rsidRPr="008E54F2">
        <w:rPr>
          <w:rFonts w:ascii="Times New Roman" w:hAnsi="Times New Roman"/>
          <w:szCs w:val="20"/>
          <w:lang w:eastAsia="zh-CN"/>
        </w:rPr>
        <w:fldChar w:fldCharType="end"/>
      </w:r>
      <w:r w:rsidRPr="008E54F2">
        <w:rPr>
          <w:rFonts w:ascii="Times New Roman" w:hAnsi="Times New Roman"/>
          <w:szCs w:val="20"/>
          <w:lang w:eastAsia="zh-CN"/>
        </w:rPr>
        <w:t>.</w:t>
      </w:r>
    </w:p>
    <w:p w:rsidR="004A5947" w:rsidRPr="008E54F2" w:rsidRDefault="004A5947" w:rsidP="004A5947">
      <w:pPr>
        <w:pStyle w:val="BodyText"/>
        <w:spacing w:before="240"/>
        <w:jc w:val="left"/>
        <w:rPr>
          <w:rFonts w:ascii="Times New Roman" w:hAnsi="Times New Roman"/>
          <w:szCs w:val="20"/>
          <w:lang w:eastAsia="zh-CN"/>
        </w:rPr>
      </w:pPr>
      <w:r w:rsidRPr="008E54F2">
        <w:rPr>
          <w:rFonts w:ascii="Times New Roman" w:hAnsi="Times New Roman"/>
          <w:szCs w:val="20"/>
          <w:lang w:eastAsia="zh-CN"/>
        </w:rPr>
        <w:t>Additionally, in case the network is synchronized, UE do not require reading of SSB index from PBCH as it can be obtained from the reception timing of the SSB compared to the serving cell timing. In such case, positioning the SSB index in the earliest decoded bits would allow the UE to use these bits as effective frozen bits. This will allow better performance of PBCH decoding, when the UE is required to read PBCH (e.g. such as in IDLE mode).</w:t>
      </w:r>
    </w:p>
    <w:p w:rsidR="004A5947" w:rsidRPr="008E54F2" w:rsidRDefault="004A5947" w:rsidP="004A5947">
      <w:pPr>
        <w:pStyle w:val="BodyText"/>
        <w:spacing w:before="240"/>
        <w:jc w:val="left"/>
        <w:rPr>
          <w:rFonts w:ascii="Times New Roman" w:hAnsi="Times New Roman"/>
          <w:szCs w:val="20"/>
          <w:lang w:eastAsia="zh-CN"/>
        </w:rPr>
      </w:pPr>
      <w:r w:rsidRPr="008E54F2">
        <w:rPr>
          <w:rFonts w:ascii="Times New Roman" w:hAnsi="Times New Roman"/>
          <w:szCs w:val="20"/>
          <w:lang w:eastAsia="zh-CN"/>
        </w:rPr>
        <w:t>Based on this, we propose the following:</w:t>
      </w:r>
    </w:p>
    <w:p w:rsidR="004A5947" w:rsidRPr="008E54F2" w:rsidRDefault="004A5947" w:rsidP="004A5947">
      <w:pPr>
        <w:jc w:val="both"/>
        <w:rPr>
          <w:rFonts w:ascii="Times" w:eastAsia="Batang" w:hAnsi="Times" w:cs="Times New Roman"/>
          <w:b/>
          <w:sz w:val="20"/>
          <w:szCs w:val="24"/>
          <w:lang w:val="en-GB" w:eastAsia="x-none"/>
        </w:rPr>
      </w:pPr>
      <w:r>
        <w:rPr>
          <w:rFonts w:ascii="Times" w:eastAsia="Batang" w:hAnsi="Times" w:cs="Times New Roman"/>
          <w:b/>
          <w:sz w:val="20"/>
          <w:szCs w:val="24"/>
          <w:lang w:val="en-GB" w:eastAsia="x-none"/>
        </w:rPr>
        <w:t>Proposal 5</w:t>
      </w:r>
      <w:r w:rsidRPr="008E54F2">
        <w:rPr>
          <w:rFonts w:ascii="Times" w:eastAsia="Batang" w:hAnsi="Times" w:cs="Times New Roman"/>
          <w:b/>
          <w:sz w:val="20"/>
          <w:szCs w:val="24"/>
          <w:lang w:val="en-GB" w:eastAsia="x-none"/>
        </w:rPr>
        <w:t>:</w:t>
      </w:r>
      <w:r>
        <w:rPr>
          <w:rFonts w:ascii="Times" w:eastAsia="Batang" w:hAnsi="Times" w:cs="Times New Roman"/>
          <w:b/>
          <w:sz w:val="20"/>
          <w:szCs w:val="24"/>
          <w:lang w:val="en-GB" w:eastAsia="x-none"/>
        </w:rPr>
        <w:t xml:space="preserve"> </w:t>
      </w:r>
      <w:r w:rsidRPr="008E54F2">
        <w:rPr>
          <w:rFonts w:ascii="Times" w:eastAsia="Batang" w:hAnsi="Times" w:cs="Times New Roman"/>
          <w:b/>
          <w:sz w:val="20"/>
          <w:szCs w:val="24"/>
          <w:lang w:val="en-GB" w:eastAsia="x-none"/>
        </w:rPr>
        <w:t>The 3 MSB of SSB index to be transmitted as part of PBCH payload is located in the earliest decoded bits positions or the least reliable bit positions (among all PBCH payload) of the polar code.</w:t>
      </w:r>
    </w:p>
    <w:p w:rsidR="004A5947" w:rsidRDefault="004A5947" w:rsidP="004A5947">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Coding for CSI reporting</w:t>
      </w:r>
    </w:p>
    <w:p w:rsidR="004A5947" w:rsidRPr="007F79DF" w:rsidRDefault="004A5947" w:rsidP="004A5947">
      <w:pPr>
        <w:jc w:val="both"/>
        <w:rPr>
          <w:rFonts w:ascii="Times New Roman" w:eastAsia="Batang" w:hAnsi="Times New Roman" w:cs="Times New Roman"/>
          <w:sz w:val="20"/>
          <w:szCs w:val="24"/>
          <w:lang w:eastAsia="x-none"/>
        </w:rPr>
      </w:pPr>
      <w:r>
        <w:rPr>
          <w:rFonts w:ascii="Times New Roman" w:eastAsia="Batang" w:hAnsi="Times New Roman" w:cs="Times New Roman"/>
          <w:sz w:val="20"/>
          <w:szCs w:val="24"/>
          <w:lang w:eastAsia="x-none"/>
        </w:rPr>
        <w:t xml:space="preserve">In RAN1-NR#3 </w:t>
      </w:r>
      <w:r w:rsidRPr="007F79DF">
        <w:rPr>
          <w:rFonts w:ascii="Times New Roman" w:eastAsia="Batang" w:hAnsi="Times New Roman" w:cs="Times New Roman"/>
          <w:sz w:val="20"/>
          <w:szCs w:val="24"/>
          <w:lang w:eastAsia="x-none"/>
        </w:rPr>
        <w:t xml:space="preserve">it was agreed </w:t>
      </w:r>
      <w:r>
        <w:rPr>
          <w:rFonts w:ascii="Times New Roman" w:eastAsia="Batang" w:hAnsi="Times New Roman" w:cs="Times New Roman"/>
          <w:sz w:val="20"/>
          <w:szCs w:val="24"/>
          <w:lang w:eastAsia="x-none"/>
        </w:rPr>
        <w:t xml:space="preserve">[2] </w:t>
      </w:r>
      <w:r w:rsidRPr="007F79DF">
        <w:rPr>
          <w:rFonts w:ascii="Times New Roman" w:eastAsia="Batang" w:hAnsi="Times New Roman" w:cs="Times New Roman"/>
          <w:sz w:val="20"/>
          <w:szCs w:val="24"/>
          <w:lang w:eastAsia="x-none"/>
        </w:rPr>
        <w:t>that</w:t>
      </w:r>
      <w:r>
        <w:rPr>
          <w:rFonts w:ascii="Times New Roman" w:eastAsia="Batang" w:hAnsi="Times New Roman" w:cs="Times New Roman"/>
          <w:sz w:val="20"/>
          <w:szCs w:val="24"/>
          <w:lang w:eastAsia="x-none"/>
        </w:rPr>
        <w:t>:</w:t>
      </w:r>
    </w:p>
    <w:p w:rsidR="004A5947" w:rsidRPr="00242643" w:rsidRDefault="004A5947" w:rsidP="004A5947">
      <w:pPr>
        <w:jc w:val="both"/>
        <w:rPr>
          <w:rFonts w:ascii="Times New Roman" w:eastAsia="Batang" w:hAnsi="Times New Roman" w:cs="Times New Roman"/>
          <w:sz w:val="20"/>
          <w:szCs w:val="24"/>
          <w:lang w:eastAsia="x-none"/>
        </w:rPr>
      </w:pPr>
      <w:r w:rsidRPr="00242643">
        <w:rPr>
          <w:rFonts w:ascii="Times New Roman" w:eastAsia="Batang" w:hAnsi="Times New Roman" w:cs="Times New Roman"/>
          <w:sz w:val="20"/>
          <w:szCs w:val="24"/>
          <w:lang w:eastAsia="x-none"/>
        </w:rPr>
        <w:t>The same information payload irrespective of RI/CRI in a given slot (to avoid blind decoding)</w:t>
      </w:r>
    </w:p>
    <w:p w:rsidR="004A5947" w:rsidRPr="00242643" w:rsidRDefault="004A5947" w:rsidP="004A5947">
      <w:pPr>
        <w:ind w:left="720"/>
        <w:jc w:val="both"/>
        <w:rPr>
          <w:rFonts w:ascii="Times New Roman" w:eastAsia="Batang" w:hAnsi="Times New Roman" w:cs="Times New Roman"/>
          <w:sz w:val="20"/>
          <w:szCs w:val="24"/>
          <w:lang w:eastAsia="x-none"/>
        </w:rPr>
      </w:pPr>
      <w:r w:rsidRPr="00242643">
        <w:rPr>
          <w:rFonts w:ascii="Times New Roman" w:eastAsia="Batang" w:hAnsi="Times New Roman" w:cs="Times New Roman"/>
          <w:sz w:val="20"/>
          <w:szCs w:val="24"/>
          <w:lang w:eastAsia="x-none"/>
        </w:rPr>
        <w:t>- Note: the size of information payload can be different according to the largest number of CSI-RS ports of the CSI-RS resources configured within a CSI-RS resource set</w:t>
      </w:r>
    </w:p>
    <w:p w:rsidR="004A5947" w:rsidRPr="00242643" w:rsidRDefault="004A5947" w:rsidP="004A5947">
      <w:pPr>
        <w:ind w:left="720"/>
        <w:jc w:val="both"/>
        <w:rPr>
          <w:rFonts w:ascii="Times New Roman" w:eastAsia="Batang" w:hAnsi="Times New Roman" w:cs="Times New Roman"/>
          <w:sz w:val="20"/>
          <w:szCs w:val="24"/>
          <w:lang w:eastAsia="x-none"/>
        </w:rPr>
      </w:pPr>
      <w:r w:rsidRPr="00242643">
        <w:rPr>
          <w:rFonts w:ascii="Times New Roman" w:eastAsia="Batang" w:hAnsi="Times New Roman" w:cs="Times New Roman"/>
          <w:sz w:val="20"/>
          <w:szCs w:val="24"/>
          <w:lang w:eastAsia="x-none"/>
        </w:rPr>
        <w:t xml:space="preserve">- Details to be decided </w:t>
      </w:r>
      <w:r>
        <w:rPr>
          <w:rFonts w:ascii="Times New Roman" w:eastAsia="Batang" w:hAnsi="Times New Roman" w:cs="Times New Roman"/>
          <w:sz w:val="20"/>
          <w:szCs w:val="24"/>
          <w:lang w:eastAsia="x-none"/>
        </w:rPr>
        <w:t>in the channel coding session.</w:t>
      </w:r>
      <w:r w:rsidRPr="00242643">
        <w:rPr>
          <w:rFonts w:ascii="Times New Roman" w:eastAsia="Batang" w:hAnsi="Times New Roman" w:cs="Times New Roman"/>
          <w:sz w:val="20"/>
          <w:szCs w:val="24"/>
          <w:lang w:eastAsia="x-none"/>
        </w:rPr>
        <w:t xml:space="preserve"> </w:t>
      </w:r>
    </w:p>
    <w:p w:rsidR="004A5947" w:rsidRDefault="004A5947" w:rsidP="004A5947">
      <w:pPr>
        <w:jc w:val="both"/>
        <w:rPr>
          <w:rFonts w:ascii="Times New Roman" w:eastAsia="Batang" w:hAnsi="Times New Roman" w:cs="Times New Roman"/>
          <w:sz w:val="20"/>
          <w:szCs w:val="24"/>
          <w:lang w:eastAsia="x-none"/>
        </w:rPr>
      </w:pPr>
      <w:r>
        <w:rPr>
          <w:rFonts w:ascii="Times New Roman" w:eastAsia="Batang" w:hAnsi="Times New Roman" w:cs="Times New Roman"/>
          <w:sz w:val="20"/>
          <w:szCs w:val="24"/>
          <w:lang w:eastAsia="x-none"/>
        </w:rPr>
        <w:t>Some companies [3] have already provided evaluations regarding this topic. We have tried to reproduce those. Figure 9 shows bit error rate distribution in different info bit-channels. It can be seen that the relative distribution of BER of the channels does not change with SNR. Thus, we can confirm the observation in [3]:</w:t>
      </w:r>
    </w:p>
    <w:p w:rsidR="004A5947" w:rsidRDefault="004A5947" w:rsidP="004A5947">
      <w:pPr>
        <w:jc w:val="both"/>
        <w:rPr>
          <w:rFonts w:ascii="Times" w:eastAsia="Batang" w:hAnsi="Times" w:cs="Times New Roman"/>
          <w:b/>
          <w:sz w:val="20"/>
          <w:szCs w:val="24"/>
          <w:lang w:val="en-GB" w:eastAsia="x-none"/>
        </w:rPr>
      </w:pPr>
      <w:r>
        <w:rPr>
          <w:rFonts w:ascii="Times" w:eastAsia="Batang" w:hAnsi="Times" w:cs="Times New Roman"/>
          <w:b/>
          <w:sz w:val="20"/>
          <w:szCs w:val="24"/>
          <w:lang w:val="en-GB" w:eastAsia="x-none"/>
        </w:rPr>
        <w:t>Observation 1</w:t>
      </w:r>
      <w:r w:rsidRPr="008E54F2">
        <w:rPr>
          <w:rFonts w:ascii="Times" w:eastAsia="Batang" w:hAnsi="Times" w:cs="Times New Roman"/>
          <w:b/>
          <w:sz w:val="20"/>
          <w:szCs w:val="24"/>
          <w:lang w:val="en-GB" w:eastAsia="x-none"/>
        </w:rPr>
        <w:t>:</w:t>
      </w:r>
      <w:r>
        <w:rPr>
          <w:rFonts w:ascii="Times" w:eastAsia="Batang" w:hAnsi="Times" w:cs="Times New Roman"/>
          <w:b/>
          <w:sz w:val="20"/>
          <w:szCs w:val="24"/>
          <w:lang w:val="en-GB" w:eastAsia="x-none"/>
        </w:rPr>
        <w:t xml:space="preserve"> </w:t>
      </w:r>
      <w:r w:rsidRPr="000631ED">
        <w:rPr>
          <w:rFonts w:ascii="Times" w:eastAsia="Batang" w:hAnsi="Times" w:cs="Times New Roman"/>
          <w:b/>
          <w:sz w:val="20"/>
          <w:szCs w:val="24"/>
          <w:lang w:val="en-GB" w:eastAsia="x-none"/>
        </w:rPr>
        <w:t>BER distributions for the information bits are similar for different SNRs</w:t>
      </w:r>
      <w:r>
        <w:rPr>
          <w:rFonts w:ascii="Times" w:eastAsia="Batang" w:hAnsi="Times" w:cs="Times New Roman"/>
          <w:b/>
          <w:sz w:val="20"/>
          <w:szCs w:val="24"/>
          <w:lang w:val="en-GB" w:eastAsia="x-none"/>
        </w:rPr>
        <w:t>.</w:t>
      </w:r>
    </w:p>
    <w:p w:rsidR="004A5947" w:rsidRDefault="004A5947" w:rsidP="004A5947">
      <w:pPr>
        <w:jc w:val="both"/>
        <w:rPr>
          <w:rFonts w:ascii="Times" w:eastAsia="Batang" w:hAnsi="Times" w:cs="Times New Roman"/>
          <w:sz w:val="20"/>
          <w:szCs w:val="24"/>
          <w:lang w:val="en-GB" w:eastAsia="x-none"/>
        </w:rPr>
      </w:pPr>
      <w:r>
        <w:rPr>
          <w:rFonts w:ascii="Times" w:eastAsia="Batang" w:hAnsi="Times" w:cs="Times New Roman"/>
          <w:sz w:val="20"/>
          <w:szCs w:val="24"/>
          <w:lang w:val="en-GB" w:eastAsia="x-none"/>
        </w:rPr>
        <w:t>In addition, we have checked BLER of RI/CRI placed on the different positions inside info bit set. It is clear that the variance of BLER value is not large among different positions (Figure 10) with both small and bigger list size. Also, it can be seen how increase of RI payload smooths out the fluctuations.</w:t>
      </w:r>
    </w:p>
    <w:p w:rsidR="004A5947" w:rsidRDefault="004A5947" w:rsidP="004A5947">
      <w:pPr>
        <w:jc w:val="both"/>
        <w:rPr>
          <w:rFonts w:ascii="Times" w:eastAsia="Batang" w:hAnsi="Times" w:cs="Times New Roman"/>
          <w:b/>
          <w:sz w:val="20"/>
          <w:szCs w:val="24"/>
          <w:lang w:val="en-GB" w:eastAsia="x-none"/>
        </w:rPr>
      </w:pPr>
      <w:r>
        <w:rPr>
          <w:rFonts w:ascii="Times" w:eastAsia="Batang" w:hAnsi="Times" w:cs="Times New Roman"/>
          <w:b/>
          <w:sz w:val="20"/>
          <w:szCs w:val="24"/>
          <w:lang w:val="en-GB" w:eastAsia="x-none"/>
        </w:rPr>
        <w:t>Observation 2</w:t>
      </w:r>
      <w:r w:rsidRPr="008E54F2">
        <w:rPr>
          <w:rFonts w:ascii="Times" w:eastAsia="Batang" w:hAnsi="Times" w:cs="Times New Roman"/>
          <w:b/>
          <w:sz w:val="20"/>
          <w:szCs w:val="24"/>
          <w:lang w:val="en-GB" w:eastAsia="x-none"/>
        </w:rPr>
        <w:t>:</w:t>
      </w:r>
      <w:r>
        <w:rPr>
          <w:rFonts w:ascii="Times" w:eastAsia="Batang" w:hAnsi="Times" w:cs="Times New Roman"/>
          <w:b/>
          <w:sz w:val="20"/>
          <w:szCs w:val="24"/>
          <w:lang w:val="en-GB" w:eastAsia="x-none"/>
        </w:rPr>
        <w:t xml:space="preserve"> BLER of RI/CRI does not significantly depend on its location inside the info bit set.</w:t>
      </w:r>
    </w:p>
    <w:p w:rsidR="004A5947" w:rsidRDefault="004A5947" w:rsidP="004A5947">
      <w:pPr>
        <w:jc w:val="both"/>
        <w:rPr>
          <w:rFonts w:ascii="Times New Roman" w:eastAsia="Batang" w:hAnsi="Times New Roman" w:cs="Times New Roman"/>
          <w:sz w:val="20"/>
          <w:szCs w:val="24"/>
          <w:lang w:eastAsia="x-none"/>
        </w:rPr>
      </w:pPr>
      <w:r>
        <w:rPr>
          <w:rFonts w:ascii="Times New Roman" w:eastAsia="Batang" w:hAnsi="Times New Roman" w:cs="Times New Roman"/>
          <w:sz w:val="20"/>
          <w:szCs w:val="24"/>
          <w:lang w:eastAsia="x-none"/>
        </w:rPr>
        <w:t>Therefore, there is no restriction on the RI location based on its importance and unequal info bit protection.</w:t>
      </w:r>
    </w:p>
    <w:p w:rsidR="004A5947" w:rsidRDefault="004A5947" w:rsidP="004A5947">
      <w:pPr>
        <w:jc w:val="both"/>
        <w:rPr>
          <w:rFonts w:ascii="Times New Roman" w:eastAsia="Batang" w:hAnsi="Times New Roman" w:cs="Times New Roman"/>
          <w:sz w:val="20"/>
          <w:szCs w:val="24"/>
          <w:lang w:eastAsia="x-none"/>
        </w:rPr>
      </w:pPr>
      <w:r>
        <w:rPr>
          <w:rFonts w:ascii="Times New Roman" w:eastAsia="Batang" w:hAnsi="Times New Roman" w:cs="Times New Roman"/>
          <w:sz w:val="20"/>
          <w:szCs w:val="24"/>
          <w:lang w:eastAsia="x-none"/>
        </w:rPr>
        <w:t>Given the agreement in MIMO session, the same payload should be maintained irrespective if RI. The location and value of padding bits should be discussed at the channel coding session. We have compared the alternatives (Figure 11):</w:t>
      </w:r>
    </w:p>
    <w:p w:rsidR="004A5947" w:rsidRDefault="004A5947" w:rsidP="004A5947">
      <w:pPr>
        <w:ind w:left="720"/>
        <w:jc w:val="both"/>
        <w:rPr>
          <w:rFonts w:ascii="Times New Roman" w:eastAsia="Batang" w:hAnsi="Times New Roman" w:cs="Times New Roman"/>
          <w:sz w:val="20"/>
          <w:szCs w:val="24"/>
          <w:lang w:eastAsia="x-none"/>
        </w:rPr>
      </w:pPr>
      <w:r>
        <w:rPr>
          <w:rFonts w:ascii="Times New Roman" w:eastAsia="Batang" w:hAnsi="Times New Roman" w:cs="Times New Roman"/>
          <w:sz w:val="20"/>
          <w:szCs w:val="24"/>
          <w:lang w:eastAsia="x-none"/>
        </w:rPr>
        <w:t>Alt1. Padding at the start of info bit sequence (in decoding order)</w:t>
      </w:r>
    </w:p>
    <w:p w:rsidR="004A5947" w:rsidRDefault="004A5947" w:rsidP="004A5947">
      <w:pPr>
        <w:ind w:left="720"/>
        <w:jc w:val="both"/>
        <w:rPr>
          <w:rFonts w:ascii="Times New Roman" w:eastAsia="Batang" w:hAnsi="Times New Roman" w:cs="Times New Roman"/>
          <w:sz w:val="20"/>
          <w:szCs w:val="24"/>
          <w:lang w:eastAsia="x-none"/>
        </w:rPr>
      </w:pPr>
      <w:r>
        <w:rPr>
          <w:rFonts w:ascii="Times New Roman" w:eastAsia="Batang" w:hAnsi="Times New Roman" w:cs="Times New Roman"/>
          <w:sz w:val="20"/>
          <w:szCs w:val="24"/>
          <w:lang w:eastAsia="x-none"/>
        </w:rPr>
        <w:t>Alt2. Padding at the end of info bit sequence (in decoding order)</w:t>
      </w:r>
    </w:p>
    <w:p w:rsidR="004A5947" w:rsidRPr="004B3786" w:rsidRDefault="004A5947" w:rsidP="004A5947">
      <w:pPr>
        <w:ind w:left="720"/>
        <w:jc w:val="both"/>
        <w:rPr>
          <w:rFonts w:ascii="Times New Roman" w:eastAsia="Batang" w:hAnsi="Times New Roman" w:cs="Times New Roman"/>
          <w:sz w:val="20"/>
          <w:szCs w:val="24"/>
          <w:lang w:eastAsia="x-none"/>
        </w:rPr>
      </w:pPr>
      <w:r>
        <w:rPr>
          <w:rFonts w:ascii="Times New Roman" w:eastAsia="Batang" w:hAnsi="Times New Roman" w:cs="Times New Roman"/>
          <w:sz w:val="20"/>
          <w:szCs w:val="24"/>
          <w:lang w:eastAsia="x-none"/>
        </w:rPr>
        <w:t>Alt3. Padding in the middle of info bit sequence (in decoding order)</w:t>
      </w:r>
    </w:p>
    <w:p w:rsidR="004A5947" w:rsidRDefault="004A5947" w:rsidP="004A5947">
      <w:pPr>
        <w:jc w:val="center"/>
        <w:rPr>
          <w:rFonts w:ascii="Times New Roman" w:eastAsia="Batang" w:hAnsi="Times New Roman" w:cs="Times New Roman"/>
          <w:sz w:val="20"/>
          <w:szCs w:val="24"/>
          <w:lang w:eastAsia="x-none"/>
        </w:rPr>
      </w:pPr>
      <w:r w:rsidRPr="00242643">
        <w:rPr>
          <w:rFonts w:ascii="Times New Roman" w:eastAsia="Batang" w:hAnsi="Times New Roman" w:cs="Times New Roman"/>
          <w:noProof/>
          <w:sz w:val="20"/>
          <w:szCs w:val="24"/>
        </w:rPr>
        <w:lastRenderedPageBreak/>
        <w:drawing>
          <wp:inline distT="0" distB="0" distL="0" distR="0" wp14:anchorId="620CA454" wp14:editId="1A090329">
            <wp:extent cx="5812559" cy="31775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5819679" cy="3181433"/>
                    </a:xfrm>
                    <a:prstGeom prst="rect">
                      <a:avLst/>
                    </a:prstGeom>
                  </pic:spPr>
                </pic:pic>
              </a:graphicData>
            </a:graphic>
          </wp:inline>
        </w:drawing>
      </w:r>
    </w:p>
    <w:p w:rsidR="004A5947" w:rsidRDefault="004A5947" w:rsidP="004A5947">
      <w:pPr>
        <w:pStyle w:val="Caption"/>
        <w:jc w:val="center"/>
      </w:pPr>
      <w:r>
        <w:t>Figure 9. BER distribution among info bit channels (arranged in decoding order)</w:t>
      </w:r>
    </w:p>
    <w:p w:rsidR="004A5947" w:rsidRDefault="004A5947" w:rsidP="004A5947">
      <w:pPr>
        <w:jc w:val="center"/>
      </w:pPr>
      <w:r w:rsidRPr="000631ED">
        <w:rPr>
          <w:noProof/>
        </w:rPr>
        <w:drawing>
          <wp:inline distT="0" distB="0" distL="0" distR="0" wp14:anchorId="66CAEACC" wp14:editId="119E8913">
            <wp:extent cx="5814000" cy="3175994"/>
            <wp:effectExtent l="0" t="0" r="0" b="571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814000" cy="3175994"/>
                    </a:xfrm>
                    <a:prstGeom prst="rect">
                      <a:avLst/>
                    </a:prstGeom>
                  </pic:spPr>
                </pic:pic>
              </a:graphicData>
            </a:graphic>
          </wp:inline>
        </w:drawing>
      </w:r>
    </w:p>
    <w:p w:rsidR="004A5947" w:rsidRPr="000631ED" w:rsidRDefault="004A5947" w:rsidP="004A5947">
      <w:pPr>
        <w:pStyle w:val="Caption"/>
        <w:jc w:val="center"/>
      </w:pPr>
      <w:r>
        <w:t>Figure 10. BLER of RI/CRI placed in different locations inside of info bit set (arranged in decoding order)</w:t>
      </w:r>
    </w:p>
    <w:p w:rsidR="004A5947" w:rsidRDefault="004A5947" w:rsidP="004A5947">
      <w:pPr>
        <w:jc w:val="both"/>
        <w:rPr>
          <w:rFonts w:ascii="Times New Roman" w:eastAsia="Batang" w:hAnsi="Times New Roman" w:cs="Times New Roman"/>
          <w:sz w:val="20"/>
          <w:szCs w:val="24"/>
          <w:lang w:eastAsia="x-none"/>
        </w:rPr>
      </w:pPr>
      <w:r>
        <w:rPr>
          <w:rFonts w:ascii="Times New Roman" w:eastAsia="Batang" w:hAnsi="Times New Roman" w:cs="Times New Roman"/>
          <w:sz w:val="20"/>
          <w:szCs w:val="24"/>
          <w:lang w:eastAsia="x-none"/>
        </w:rPr>
        <w:t>All three alternatives can be decoded assuming worst-case (maximum) payload size for a current MIMO configuration. But Alt2 and Alt3 give the ability to take an advantage from the padding bits by implementation of advanced decoding algorithms.</w:t>
      </w:r>
    </w:p>
    <w:p w:rsidR="004A5947" w:rsidRDefault="004A5947" w:rsidP="004A5947">
      <w:pPr>
        <w:jc w:val="both"/>
        <w:rPr>
          <w:rFonts w:ascii="Times New Roman" w:eastAsia="Batang" w:hAnsi="Times New Roman" w:cs="Times New Roman"/>
          <w:sz w:val="20"/>
          <w:szCs w:val="24"/>
          <w:lang w:eastAsia="x-none"/>
        </w:rPr>
      </w:pPr>
      <w:r>
        <w:rPr>
          <w:rFonts w:ascii="Times New Roman" w:eastAsia="Batang" w:hAnsi="Times New Roman" w:cs="Times New Roman"/>
          <w:sz w:val="20"/>
          <w:szCs w:val="24"/>
          <w:lang w:eastAsia="x-none"/>
        </w:rPr>
        <w:t xml:space="preserve">With Alt1 RI is decoded </w:t>
      </w:r>
      <w:r w:rsidRPr="005D692C">
        <w:rPr>
          <w:rFonts w:ascii="Times New Roman" w:eastAsia="Batang" w:hAnsi="Times New Roman" w:cs="Times New Roman"/>
          <w:i/>
          <w:sz w:val="20"/>
          <w:szCs w:val="24"/>
          <w:lang w:eastAsia="x-none"/>
        </w:rPr>
        <w:t>after</w:t>
      </w:r>
      <w:r>
        <w:rPr>
          <w:rFonts w:ascii="Times New Roman" w:eastAsia="Batang" w:hAnsi="Times New Roman" w:cs="Times New Roman"/>
          <w:sz w:val="20"/>
          <w:szCs w:val="24"/>
          <w:lang w:eastAsia="x-none"/>
        </w:rPr>
        <w:t xml:space="preserve"> all padding bits. Given this, it is not possible to know the amount of padding bits prior to their decoding. They have to be decoded as information bits that leads to worst-case coding gain (like with maximum payload in current MIMO configuration)</w:t>
      </w:r>
    </w:p>
    <w:p w:rsidR="004A5947" w:rsidRDefault="004A5947" w:rsidP="004A5947">
      <w:pPr>
        <w:jc w:val="both"/>
        <w:rPr>
          <w:rFonts w:ascii="Times New Roman" w:eastAsia="Batang" w:hAnsi="Times New Roman" w:cs="Times New Roman"/>
          <w:sz w:val="20"/>
          <w:szCs w:val="24"/>
          <w:lang w:eastAsia="x-none"/>
        </w:rPr>
      </w:pPr>
      <w:r>
        <w:rPr>
          <w:rFonts w:ascii="Times New Roman" w:eastAsia="Batang" w:hAnsi="Times New Roman" w:cs="Times New Roman"/>
          <w:sz w:val="20"/>
          <w:szCs w:val="24"/>
          <w:lang w:eastAsia="x-none"/>
        </w:rPr>
        <w:lastRenderedPageBreak/>
        <w:t xml:space="preserve">With Alt2 RI is decoded </w:t>
      </w:r>
      <w:r w:rsidRPr="007C6A09">
        <w:rPr>
          <w:rFonts w:ascii="Times New Roman" w:eastAsia="Batang" w:hAnsi="Times New Roman" w:cs="Times New Roman"/>
          <w:i/>
          <w:sz w:val="20"/>
          <w:szCs w:val="24"/>
          <w:lang w:eastAsia="x-none"/>
        </w:rPr>
        <w:t>before</w:t>
      </w:r>
      <w:r>
        <w:rPr>
          <w:rFonts w:ascii="Times New Roman" w:eastAsia="Batang" w:hAnsi="Times New Roman" w:cs="Times New Roman"/>
          <w:sz w:val="20"/>
          <w:szCs w:val="24"/>
          <w:lang w:eastAsia="x-none"/>
        </w:rPr>
        <w:t xml:space="preserve"> the padding bits. This allows BS to treat padding bits as frozen bits, which could increase the coding gain. However, this increase is </w:t>
      </w:r>
      <w:r w:rsidRPr="007C6A09">
        <w:rPr>
          <w:rFonts w:ascii="Times New Roman" w:eastAsia="Batang" w:hAnsi="Times New Roman" w:cs="Times New Roman"/>
          <w:sz w:val="20"/>
          <w:szCs w:val="24"/>
          <w:lang w:eastAsia="x-none"/>
        </w:rPr>
        <w:t>negligible</w:t>
      </w:r>
      <w:r>
        <w:rPr>
          <w:rFonts w:ascii="Times New Roman" w:eastAsia="Batang" w:hAnsi="Times New Roman" w:cs="Times New Roman"/>
          <w:sz w:val="20"/>
          <w:szCs w:val="24"/>
          <w:lang w:eastAsia="x-none"/>
        </w:rPr>
        <w:t xml:space="preserve"> since these frozen appear after all the info bits are already decoded. Therefore, their impact on info bits BER is very limited.</w:t>
      </w:r>
    </w:p>
    <w:p w:rsidR="004A5947" w:rsidRDefault="004A5947" w:rsidP="004A5947">
      <w:pPr>
        <w:jc w:val="both"/>
        <w:rPr>
          <w:rFonts w:ascii="Times New Roman" w:eastAsia="Batang" w:hAnsi="Times New Roman" w:cs="Times New Roman"/>
          <w:sz w:val="20"/>
          <w:szCs w:val="24"/>
          <w:lang w:eastAsia="x-none"/>
        </w:rPr>
      </w:pPr>
      <w:r>
        <w:rPr>
          <w:rFonts w:ascii="Times New Roman" w:eastAsia="Batang" w:hAnsi="Times New Roman" w:cs="Times New Roman"/>
          <w:sz w:val="20"/>
          <w:szCs w:val="24"/>
          <w:lang w:eastAsia="x-none"/>
        </w:rPr>
        <w:t xml:space="preserve">Alt3 provides the ability to decode RI </w:t>
      </w:r>
      <w:r w:rsidRPr="008022F0">
        <w:rPr>
          <w:rFonts w:ascii="Times New Roman" w:eastAsia="Batang" w:hAnsi="Times New Roman" w:cs="Times New Roman"/>
          <w:i/>
          <w:sz w:val="20"/>
          <w:szCs w:val="24"/>
          <w:lang w:eastAsia="x-none"/>
        </w:rPr>
        <w:t>before</w:t>
      </w:r>
      <w:r>
        <w:rPr>
          <w:rFonts w:ascii="Times New Roman" w:eastAsia="Batang" w:hAnsi="Times New Roman" w:cs="Times New Roman"/>
          <w:sz w:val="20"/>
          <w:szCs w:val="24"/>
          <w:lang w:eastAsia="x-none"/>
        </w:rPr>
        <w:t xml:space="preserve"> the padding bits, treat padding bits as frozen and then decode other part of CQI. This approach can provide significant coding gain (Figure 12).</w:t>
      </w:r>
    </w:p>
    <w:p w:rsidR="004A5947" w:rsidRDefault="004A5947" w:rsidP="004A5947">
      <w:pPr>
        <w:jc w:val="center"/>
        <w:rPr>
          <w:rFonts w:ascii="Times New Roman" w:eastAsia="Batang" w:hAnsi="Times New Roman" w:cs="Times New Roman"/>
          <w:sz w:val="20"/>
          <w:szCs w:val="24"/>
          <w:lang w:eastAsia="x-none"/>
        </w:rPr>
      </w:pPr>
      <w:r w:rsidRPr="00FE4F6B">
        <w:rPr>
          <w:rFonts w:ascii="Times New Roman" w:eastAsia="Batang" w:hAnsi="Times New Roman" w:cs="Times New Roman"/>
          <w:noProof/>
          <w:sz w:val="20"/>
          <w:szCs w:val="24"/>
        </w:rPr>
        <w:drawing>
          <wp:inline distT="0" distB="0" distL="0" distR="0" wp14:anchorId="09FD6623" wp14:editId="59440416">
            <wp:extent cx="4509754" cy="1569720"/>
            <wp:effectExtent l="0" t="0" r="5715" b="0"/>
            <wp:docPr id="17" name="Picture 17" descr="C:\Users\ddikarev\Desktop\Channel coding\Contributions\RAN1#91\Безымянный.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ddikarev\Desktop\Channel coding\Contributions\RAN1#91\Безымянный.png"/>
                    <pic:cNvPicPr>
                      <a:picLocks noChangeAspect="1" noChangeArrowheads="1"/>
                    </pic:cNvPicPr>
                  </pic:nvPicPr>
                  <pic:blipFill rotWithShape="1">
                    <a:blip r:embed="rId21" cstate="print">
                      <a:extLst>
                        <a:ext uri="{28A0092B-C50C-407E-A947-70E740481C1C}">
                          <a14:useLocalDpi xmlns:a14="http://schemas.microsoft.com/office/drawing/2010/main" val="0"/>
                        </a:ext>
                      </a:extLst>
                    </a:blip>
                    <a:srcRect b="7311"/>
                    <a:stretch/>
                  </pic:blipFill>
                  <pic:spPr bwMode="auto">
                    <a:xfrm>
                      <a:off x="0" y="0"/>
                      <a:ext cx="4518821" cy="1572876"/>
                    </a:xfrm>
                    <a:prstGeom prst="rect">
                      <a:avLst/>
                    </a:prstGeom>
                    <a:noFill/>
                    <a:ln>
                      <a:noFill/>
                    </a:ln>
                    <a:extLst>
                      <a:ext uri="{53640926-AAD7-44D8-BBD7-CCE9431645EC}">
                        <a14:shadowObscured xmlns:a14="http://schemas.microsoft.com/office/drawing/2010/main"/>
                      </a:ext>
                    </a:extLst>
                  </pic:spPr>
                </pic:pic>
              </a:graphicData>
            </a:graphic>
          </wp:inline>
        </w:drawing>
      </w:r>
    </w:p>
    <w:p w:rsidR="004A5947" w:rsidRDefault="004A5947" w:rsidP="004A5947">
      <w:pPr>
        <w:pStyle w:val="Caption"/>
        <w:jc w:val="center"/>
        <w:rPr>
          <w:rFonts w:ascii="Times New Roman" w:eastAsia="Batang" w:hAnsi="Times New Roman" w:cs="Times New Roman"/>
          <w:sz w:val="20"/>
          <w:szCs w:val="24"/>
          <w:lang w:eastAsia="x-none"/>
        </w:rPr>
      </w:pPr>
      <w:r>
        <w:t>Figure 11.Illustration of padding location alternatives</w:t>
      </w:r>
    </w:p>
    <w:p w:rsidR="004A5947" w:rsidRDefault="004A5947" w:rsidP="004A5947">
      <w:pPr>
        <w:jc w:val="center"/>
        <w:rPr>
          <w:rFonts w:ascii="Times New Roman" w:eastAsia="Batang" w:hAnsi="Times New Roman" w:cs="Times New Roman"/>
          <w:sz w:val="20"/>
          <w:szCs w:val="24"/>
          <w:lang w:eastAsia="x-none"/>
        </w:rPr>
      </w:pPr>
      <w:r w:rsidRPr="000C521A">
        <w:rPr>
          <w:rFonts w:ascii="Times New Roman" w:eastAsia="Batang" w:hAnsi="Times New Roman" w:cs="Times New Roman"/>
          <w:noProof/>
          <w:sz w:val="20"/>
          <w:szCs w:val="24"/>
        </w:rPr>
        <w:drawing>
          <wp:inline distT="0" distB="0" distL="0" distR="0" wp14:anchorId="215DA2C0" wp14:editId="203962AA">
            <wp:extent cx="5940610" cy="3093720"/>
            <wp:effectExtent l="0" t="0" r="317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stretch>
                      <a:fillRect/>
                    </a:stretch>
                  </pic:blipFill>
                  <pic:spPr>
                    <a:xfrm>
                      <a:off x="0" y="0"/>
                      <a:ext cx="5945888" cy="3096469"/>
                    </a:xfrm>
                    <a:prstGeom prst="rect">
                      <a:avLst/>
                    </a:prstGeom>
                  </pic:spPr>
                </pic:pic>
              </a:graphicData>
            </a:graphic>
          </wp:inline>
        </w:drawing>
      </w:r>
    </w:p>
    <w:p w:rsidR="004A5947" w:rsidRPr="000631ED" w:rsidRDefault="004A5947" w:rsidP="004A5947">
      <w:pPr>
        <w:pStyle w:val="Caption"/>
        <w:jc w:val="center"/>
      </w:pPr>
      <w:r>
        <w:t>Figure 12. CSI coding performance with different padding locations and decoder implementations</w:t>
      </w:r>
    </w:p>
    <w:p w:rsidR="004A5947" w:rsidRPr="00B16ABE" w:rsidRDefault="004A5947" w:rsidP="004A5947">
      <w:pPr>
        <w:jc w:val="both"/>
        <w:rPr>
          <w:rFonts w:ascii="Times New Roman" w:eastAsia="Batang" w:hAnsi="Times New Roman" w:cs="Times New Roman"/>
          <w:sz w:val="20"/>
          <w:szCs w:val="24"/>
          <w:lang w:eastAsia="x-none"/>
        </w:rPr>
      </w:pPr>
      <w:r>
        <w:rPr>
          <w:rFonts w:ascii="Times New Roman" w:eastAsia="Batang" w:hAnsi="Times New Roman" w:cs="Times New Roman"/>
          <w:sz w:val="20"/>
          <w:szCs w:val="24"/>
          <w:lang w:eastAsia="x-none"/>
        </w:rPr>
        <w:t>The figure above illustrates CSI coding performance on payloads K when maximum payload is K</w:t>
      </w:r>
      <w:r>
        <w:rPr>
          <w:rFonts w:ascii="Times New Roman" w:eastAsia="Batang" w:hAnsi="Times New Roman" w:cs="Times New Roman"/>
          <w:sz w:val="20"/>
          <w:szCs w:val="24"/>
          <w:vertAlign w:val="subscript"/>
          <w:lang w:eastAsia="x-none"/>
        </w:rPr>
        <w:t>max</w:t>
      </w:r>
      <w:r>
        <w:rPr>
          <w:rFonts w:ascii="Times New Roman" w:eastAsia="Batang" w:hAnsi="Times New Roman" w:cs="Times New Roman"/>
          <w:sz w:val="20"/>
          <w:szCs w:val="24"/>
          <w:lang w:eastAsia="x-none"/>
        </w:rPr>
        <w:t>=70. It can be seen that Alt1/Alt2 shows the same worst-case performance irrespective to current payload. Alt3 provides different performance depending on the algorithm implemented on the receiver (BS) side. When no advanced algorithms is implemented, Alt3 can show the same performance as Alt1/Alt2 (red curve). Dashed blue curve shows maximum theoretical coding gain, which could be obtained with lower code rate by treating all padding bits as frozen (assuming RI/CRI is always decoded right and payload is right detected). Green curve shows an example of real decoding performance, which is a bit worse due to errors in RI decoding and incorrect payload detection. Nevertheless, the gain could be significant (up to 1 dB).</w:t>
      </w:r>
    </w:p>
    <w:p w:rsidR="004A5947" w:rsidRDefault="004A5947" w:rsidP="004A5947">
      <w:pPr>
        <w:jc w:val="both"/>
        <w:rPr>
          <w:rFonts w:ascii="Times" w:eastAsia="Batang" w:hAnsi="Times" w:cs="Times New Roman"/>
          <w:b/>
          <w:sz w:val="20"/>
          <w:szCs w:val="24"/>
          <w:lang w:val="en-GB" w:eastAsia="x-none"/>
        </w:rPr>
      </w:pPr>
      <w:r>
        <w:rPr>
          <w:rFonts w:ascii="Times" w:eastAsia="Batang" w:hAnsi="Times" w:cs="Times New Roman"/>
          <w:b/>
          <w:sz w:val="20"/>
          <w:szCs w:val="24"/>
          <w:lang w:val="en-GB" w:eastAsia="x-none"/>
        </w:rPr>
        <w:t>Observation 3</w:t>
      </w:r>
      <w:r w:rsidRPr="008E54F2">
        <w:rPr>
          <w:rFonts w:ascii="Times" w:eastAsia="Batang" w:hAnsi="Times" w:cs="Times New Roman"/>
          <w:b/>
          <w:sz w:val="20"/>
          <w:szCs w:val="24"/>
          <w:lang w:val="en-GB" w:eastAsia="x-none"/>
        </w:rPr>
        <w:t>:</w:t>
      </w:r>
      <w:r>
        <w:rPr>
          <w:rFonts w:ascii="Times" w:eastAsia="Batang" w:hAnsi="Times" w:cs="Times New Roman"/>
          <w:b/>
          <w:sz w:val="20"/>
          <w:szCs w:val="24"/>
          <w:lang w:val="en-GB" w:eastAsia="x-none"/>
        </w:rPr>
        <w:t xml:space="preserve"> Padding bits in the middle of CSI allows BS to obtain about 1 dB additional coding gain.</w:t>
      </w:r>
    </w:p>
    <w:p w:rsidR="004A5947" w:rsidRDefault="004A5947" w:rsidP="004A5947">
      <w:pPr>
        <w:jc w:val="both"/>
        <w:rPr>
          <w:rFonts w:ascii="Times New Roman" w:eastAsia="Batang" w:hAnsi="Times New Roman" w:cs="Times New Roman"/>
          <w:sz w:val="20"/>
          <w:szCs w:val="24"/>
          <w:lang w:eastAsia="x-none"/>
        </w:rPr>
      </w:pPr>
      <w:r>
        <w:rPr>
          <w:rFonts w:ascii="Times New Roman" w:eastAsia="Batang" w:hAnsi="Times New Roman" w:cs="Times New Roman"/>
          <w:sz w:val="20"/>
          <w:szCs w:val="24"/>
          <w:lang w:eastAsia="x-none"/>
        </w:rPr>
        <w:t>Therefore we propose:</w:t>
      </w:r>
    </w:p>
    <w:p w:rsidR="004A5947" w:rsidRDefault="004A5947" w:rsidP="004A5947">
      <w:pPr>
        <w:jc w:val="both"/>
        <w:rPr>
          <w:rFonts w:ascii="Times" w:eastAsia="Batang" w:hAnsi="Times" w:cs="Times New Roman"/>
          <w:b/>
          <w:sz w:val="20"/>
          <w:szCs w:val="24"/>
          <w:lang w:val="en-GB" w:eastAsia="x-none"/>
        </w:rPr>
      </w:pPr>
      <w:r>
        <w:rPr>
          <w:rFonts w:ascii="Times" w:eastAsia="Batang" w:hAnsi="Times" w:cs="Times New Roman"/>
          <w:b/>
          <w:sz w:val="20"/>
          <w:szCs w:val="24"/>
          <w:lang w:val="en-GB" w:eastAsia="x-none"/>
        </w:rPr>
        <w:t>Proposal 6</w:t>
      </w:r>
      <w:r w:rsidRPr="008E54F2">
        <w:rPr>
          <w:rFonts w:ascii="Times" w:eastAsia="Batang" w:hAnsi="Times" w:cs="Times New Roman"/>
          <w:b/>
          <w:sz w:val="20"/>
          <w:szCs w:val="24"/>
          <w:lang w:val="en-GB" w:eastAsia="x-none"/>
        </w:rPr>
        <w:t>:</w:t>
      </w:r>
      <w:r>
        <w:rPr>
          <w:rFonts w:ascii="Times" w:eastAsia="Batang" w:hAnsi="Times" w:cs="Times New Roman"/>
          <w:b/>
          <w:sz w:val="20"/>
          <w:szCs w:val="24"/>
          <w:lang w:val="en-GB" w:eastAsia="x-none"/>
        </w:rPr>
        <w:t xml:space="preserve"> RI/</w:t>
      </w:r>
      <w:r w:rsidRPr="00B16ABE">
        <w:rPr>
          <w:rFonts w:ascii="Times" w:eastAsia="Batang" w:hAnsi="Times" w:cs="Times New Roman"/>
          <w:b/>
          <w:sz w:val="20"/>
          <w:szCs w:val="24"/>
          <w:lang w:val="en-GB" w:eastAsia="x-none"/>
        </w:rPr>
        <w:t xml:space="preserve">CRI </w:t>
      </w:r>
      <w:r>
        <w:rPr>
          <w:rFonts w:ascii="Times" w:eastAsia="Batang" w:hAnsi="Times" w:cs="Times New Roman"/>
          <w:b/>
          <w:sz w:val="20"/>
          <w:szCs w:val="24"/>
          <w:lang w:val="en-GB" w:eastAsia="x-none"/>
        </w:rPr>
        <w:t>is</w:t>
      </w:r>
      <w:r w:rsidRPr="00B16ABE">
        <w:rPr>
          <w:rFonts w:ascii="Times" w:eastAsia="Batang" w:hAnsi="Times" w:cs="Times New Roman"/>
          <w:b/>
          <w:sz w:val="20"/>
          <w:szCs w:val="24"/>
          <w:lang w:val="en-GB" w:eastAsia="x-none"/>
        </w:rPr>
        <w:t xml:space="preserve"> placed on the first indexes of information set</w:t>
      </w:r>
      <w:r>
        <w:rPr>
          <w:rFonts w:ascii="Times" w:eastAsia="Batang" w:hAnsi="Times" w:cs="Times New Roman"/>
          <w:b/>
          <w:sz w:val="20"/>
          <w:szCs w:val="24"/>
          <w:lang w:val="en-GB" w:eastAsia="x-none"/>
        </w:rPr>
        <w:t>.</w:t>
      </w:r>
    </w:p>
    <w:p w:rsidR="004A5947" w:rsidRDefault="004A5947" w:rsidP="004A5947">
      <w:pPr>
        <w:jc w:val="both"/>
        <w:rPr>
          <w:rFonts w:ascii="Times" w:eastAsia="Batang" w:hAnsi="Times" w:cs="Times New Roman"/>
          <w:b/>
          <w:sz w:val="20"/>
          <w:szCs w:val="24"/>
          <w:lang w:val="en-GB" w:eastAsia="x-none"/>
        </w:rPr>
      </w:pPr>
      <w:r>
        <w:rPr>
          <w:rFonts w:ascii="Times" w:eastAsia="Batang" w:hAnsi="Times" w:cs="Times New Roman"/>
          <w:b/>
          <w:sz w:val="20"/>
          <w:szCs w:val="24"/>
          <w:lang w:val="en-GB" w:eastAsia="x-none"/>
        </w:rPr>
        <w:lastRenderedPageBreak/>
        <w:t>Proposal 7</w:t>
      </w:r>
      <w:r w:rsidRPr="008E54F2">
        <w:rPr>
          <w:rFonts w:ascii="Times" w:eastAsia="Batang" w:hAnsi="Times" w:cs="Times New Roman"/>
          <w:b/>
          <w:sz w:val="20"/>
          <w:szCs w:val="24"/>
          <w:lang w:val="en-GB" w:eastAsia="x-none"/>
        </w:rPr>
        <w:t>:</w:t>
      </w:r>
      <w:r>
        <w:rPr>
          <w:rFonts w:ascii="Times" w:eastAsia="Batang" w:hAnsi="Times" w:cs="Times New Roman"/>
          <w:b/>
          <w:sz w:val="20"/>
          <w:szCs w:val="24"/>
          <w:lang w:val="en-GB" w:eastAsia="x-none"/>
        </w:rPr>
        <w:t xml:space="preserve"> CSI coding padding bits are set to 0.</w:t>
      </w:r>
    </w:p>
    <w:p w:rsidR="004A5947" w:rsidRPr="00B16ABE" w:rsidRDefault="004A5947" w:rsidP="004A5947">
      <w:pPr>
        <w:jc w:val="both"/>
        <w:rPr>
          <w:rFonts w:ascii="Times" w:eastAsia="Batang" w:hAnsi="Times" w:cs="Times New Roman"/>
          <w:b/>
          <w:sz w:val="20"/>
          <w:szCs w:val="24"/>
          <w:lang w:val="en-GB" w:eastAsia="x-none"/>
        </w:rPr>
      </w:pPr>
      <w:r>
        <w:rPr>
          <w:rFonts w:ascii="Times" w:eastAsia="Batang" w:hAnsi="Times" w:cs="Times New Roman"/>
          <w:b/>
          <w:sz w:val="20"/>
          <w:szCs w:val="24"/>
          <w:lang w:val="en-GB" w:eastAsia="x-none"/>
        </w:rPr>
        <w:t>Proposal 8</w:t>
      </w:r>
      <w:r w:rsidRPr="008E54F2">
        <w:rPr>
          <w:rFonts w:ascii="Times" w:eastAsia="Batang" w:hAnsi="Times" w:cs="Times New Roman"/>
          <w:b/>
          <w:sz w:val="20"/>
          <w:szCs w:val="24"/>
          <w:lang w:val="en-GB" w:eastAsia="x-none"/>
        </w:rPr>
        <w:t>:</w:t>
      </w:r>
      <w:r>
        <w:rPr>
          <w:rFonts w:ascii="Times" w:eastAsia="Batang" w:hAnsi="Times" w:cs="Times New Roman"/>
          <w:b/>
          <w:sz w:val="20"/>
          <w:szCs w:val="24"/>
          <w:lang w:val="en-GB" w:eastAsia="x-none"/>
        </w:rPr>
        <w:t xml:space="preserve"> Padding bits are located after RI by decoding order in the middle of CSI information block.</w:t>
      </w:r>
    </w:p>
    <w:p w:rsidR="004A5947" w:rsidRDefault="004A5947" w:rsidP="004A5947">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sz w:val="36"/>
          <w:szCs w:val="20"/>
        </w:rPr>
      </w:pPr>
      <w:r>
        <w:rPr>
          <w:rFonts w:eastAsia="SimSun"/>
          <w:b w:val="0"/>
          <w:sz w:val="36"/>
          <w:szCs w:val="20"/>
        </w:rPr>
        <w:t>Conclusions</w:t>
      </w:r>
    </w:p>
    <w:p w:rsidR="004A5947" w:rsidRDefault="004A5947" w:rsidP="004A5947">
      <w:pPr>
        <w:overflowPunct w:val="0"/>
        <w:autoSpaceDE w:val="0"/>
        <w:autoSpaceDN w:val="0"/>
        <w:adjustRightInd w:val="0"/>
        <w:spacing w:after="180" w:line="240" w:lineRule="auto"/>
        <w:jc w:val="both"/>
        <w:textAlignment w:val="baseline"/>
        <w:rPr>
          <w:rFonts w:ascii="Times New Roman" w:hAnsi="Times New Roman" w:cs="Times New Roman"/>
          <w:sz w:val="20"/>
          <w:szCs w:val="20"/>
        </w:rPr>
      </w:pPr>
      <w:r w:rsidRPr="000F017B">
        <w:rPr>
          <w:rFonts w:ascii="Times New Roman" w:hAnsi="Times New Roman" w:cs="Times New Roman"/>
          <w:sz w:val="20"/>
          <w:szCs w:val="20"/>
        </w:rPr>
        <w:t xml:space="preserve">In this contribution, we </w:t>
      </w:r>
      <w:r>
        <w:rPr>
          <w:rFonts w:ascii="Times New Roman" w:hAnsi="Times New Roman" w:cs="Times New Roman"/>
          <w:sz w:val="20"/>
          <w:szCs w:val="20"/>
        </w:rPr>
        <w:t xml:space="preserve">have </w:t>
      </w:r>
      <w:r w:rsidRPr="000F017B">
        <w:rPr>
          <w:rFonts w:ascii="Times New Roman" w:hAnsi="Times New Roman" w:cs="Times New Roman"/>
          <w:sz w:val="20"/>
          <w:szCs w:val="20"/>
        </w:rPr>
        <w:t>discuss</w:t>
      </w:r>
      <w:r>
        <w:rPr>
          <w:rFonts w:ascii="Times New Roman" w:hAnsi="Times New Roman" w:cs="Times New Roman"/>
          <w:sz w:val="20"/>
          <w:szCs w:val="20"/>
        </w:rPr>
        <w:t>ed</w:t>
      </w:r>
      <w:r w:rsidRPr="000F017B">
        <w:rPr>
          <w:rFonts w:ascii="Times New Roman" w:hAnsi="Times New Roman" w:cs="Times New Roman"/>
          <w:sz w:val="20"/>
          <w:szCs w:val="20"/>
        </w:rPr>
        <w:t xml:space="preserve"> some aspects related to </w:t>
      </w:r>
      <w:r>
        <w:rPr>
          <w:rFonts w:ascii="Times New Roman" w:hAnsi="Times New Roman" w:cs="Times New Roman"/>
          <w:sz w:val="20"/>
          <w:szCs w:val="20"/>
        </w:rPr>
        <w:t>C</w:t>
      </w:r>
      <w:r w:rsidRPr="000F017B">
        <w:rPr>
          <w:rFonts w:ascii="Times New Roman" w:hAnsi="Times New Roman" w:cs="Times New Roman"/>
          <w:sz w:val="20"/>
          <w:szCs w:val="20"/>
        </w:rPr>
        <w:t>ode construction</w:t>
      </w:r>
      <w:r>
        <w:rPr>
          <w:rFonts w:ascii="Times New Roman" w:hAnsi="Times New Roman" w:cs="Times New Roman"/>
          <w:sz w:val="20"/>
          <w:szCs w:val="20"/>
        </w:rPr>
        <w:t xml:space="preserve"> and make the following proposals and observations:</w:t>
      </w:r>
    </w:p>
    <w:p w:rsidR="004A5947" w:rsidRDefault="004A5947" w:rsidP="004A5947">
      <w:pPr>
        <w:jc w:val="both"/>
        <w:rPr>
          <w:rFonts w:ascii="Times" w:eastAsia="Batang" w:hAnsi="Times" w:cs="Times New Roman"/>
          <w:sz w:val="20"/>
          <w:szCs w:val="24"/>
          <w:lang w:val="en-GB" w:eastAsia="x-none"/>
        </w:rPr>
      </w:pPr>
      <w:r>
        <w:rPr>
          <w:rFonts w:ascii="Times" w:eastAsia="Batang" w:hAnsi="Times" w:cs="Times New Roman"/>
          <w:b/>
          <w:sz w:val="20"/>
          <w:szCs w:val="24"/>
          <w:lang w:val="en-GB" w:eastAsia="x-none"/>
        </w:rPr>
        <w:t>Observation 1</w:t>
      </w:r>
      <w:r w:rsidRPr="008E54F2">
        <w:rPr>
          <w:rFonts w:ascii="Times" w:eastAsia="Batang" w:hAnsi="Times" w:cs="Times New Roman"/>
          <w:b/>
          <w:sz w:val="20"/>
          <w:szCs w:val="24"/>
          <w:lang w:val="en-GB" w:eastAsia="x-none"/>
        </w:rPr>
        <w:t>:</w:t>
      </w:r>
      <w:r>
        <w:rPr>
          <w:rFonts w:ascii="Times" w:eastAsia="Batang" w:hAnsi="Times" w:cs="Times New Roman"/>
          <w:b/>
          <w:sz w:val="20"/>
          <w:szCs w:val="24"/>
          <w:lang w:val="en-GB" w:eastAsia="x-none"/>
        </w:rPr>
        <w:t xml:space="preserve"> </w:t>
      </w:r>
      <w:r w:rsidRPr="000631ED">
        <w:rPr>
          <w:rFonts w:ascii="Times" w:eastAsia="Batang" w:hAnsi="Times" w:cs="Times New Roman"/>
          <w:b/>
          <w:sz w:val="20"/>
          <w:szCs w:val="24"/>
          <w:lang w:val="en-GB" w:eastAsia="x-none"/>
        </w:rPr>
        <w:t>BER distributions for the information bits are similar for different SNRs</w:t>
      </w:r>
      <w:r>
        <w:rPr>
          <w:rFonts w:ascii="Times" w:eastAsia="Batang" w:hAnsi="Times" w:cs="Times New Roman"/>
          <w:b/>
          <w:sz w:val="20"/>
          <w:szCs w:val="24"/>
          <w:lang w:val="en-GB" w:eastAsia="x-none"/>
        </w:rPr>
        <w:t>.</w:t>
      </w:r>
    </w:p>
    <w:p w:rsidR="004A5947" w:rsidRPr="00D661EF" w:rsidRDefault="004A5947" w:rsidP="004A5947">
      <w:pPr>
        <w:jc w:val="both"/>
        <w:rPr>
          <w:rFonts w:ascii="Times" w:eastAsia="Batang" w:hAnsi="Times" w:cs="Times New Roman"/>
          <w:b/>
          <w:sz w:val="20"/>
          <w:szCs w:val="24"/>
          <w:lang w:val="en-GB" w:eastAsia="x-none"/>
        </w:rPr>
      </w:pPr>
      <w:r>
        <w:rPr>
          <w:rFonts w:ascii="Times" w:eastAsia="Batang" w:hAnsi="Times" w:cs="Times New Roman"/>
          <w:b/>
          <w:sz w:val="20"/>
          <w:szCs w:val="24"/>
          <w:lang w:val="en-GB" w:eastAsia="x-none"/>
        </w:rPr>
        <w:t>Observation 2</w:t>
      </w:r>
      <w:r w:rsidRPr="008E54F2">
        <w:rPr>
          <w:rFonts w:ascii="Times" w:eastAsia="Batang" w:hAnsi="Times" w:cs="Times New Roman"/>
          <w:b/>
          <w:sz w:val="20"/>
          <w:szCs w:val="24"/>
          <w:lang w:val="en-GB" w:eastAsia="x-none"/>
        </w:rPr>
        <w:t>:</w:t>
      </w:r>
      <w:r>
        <w:rPr>
          <w:rFonts w:ascii="Times" w:eastAsia="Batang" w:hAnsi="Times" w:cs="Times New Roman"/>
          <w:b/>
          <w:sz w:val="20"/>
          <w:szCs w:val="24"/>
          <w:lang w:val="en-GB" w:eastAsia="x-none"/>
        </w:rPr>
        <w:t xml:space="preserve"> BLER of RI/CRI does not significantly depend on its location inside the info bit set.</w:t>
      </w:r>
    </w:p>
    <w:p w:rsidR="004A5947" w:rsidRPr="00D661EF" w:rsidRDefault="004A5947" w:rsidP="004A5947">
      <w:pPr>
        <w:jc w:val="both"/>
        <w:rPr>
          <w:rFonts w:ascii="Times New Roman" w:hAnsi="Times New Roman" w:cs="Times New Roman"/>
          <w:sz w:val="20"/>
          <w:szCs w:val="20"/>
          <w:lang w:val="en-GB"/>
        </w:rPr>
      </w:pPr>
      <w:r>
        <w:rPr>
          <w:rFonts w:ascii="Times" w:eastAsia="Batang" w:hAnsi="Times" w:cs="Times New Roman"/>
          <w:b/>
          <w:sz w:val="20"/>
          <w:szCs w:val="24"/>
          <w:lang w:val="en-GB" w:eastAsia="x-none"/>
        </w:rPr>
        <w:t>Observation 3</w:t>
      </w:r>
      <w:r w:rsidRPr="008E54F2">
        <w:rPr>
          <w:rFonts w:ascii="Times" w:eastAsia="Batang" w:hAnsi="Times" w:cs="Times New Roman"/>
          <w:b/>
          <w:sz w:val="20"/>
          <w:szCs w:val="24"/>
          <w:lang w:val="en-GB" w:eastAsia="x-none"/>
        </w:rPr>
        <w:t>:</w:t>
      </w:r>
      <w:r>
        <w:rPr>
          <w:rFonts w:ascii="Times" w:eastAsia="Batang" w:hAnsi="Times" w:cs="Times New Roman"/>
          <w:b/>
          <w:sz w:val="20"/>
          <w:szCs w:val="24"/>
          <w:lang w:val="en-GB" w:eastAsia="x-none"/>
        </w:rPr>
        <w:t xml:space="preserve"> Padding bits in the middle of CSI allows BS to obtain about 1 dB additional coding gain.</w:t>
      </w:r>
    </w:p>
    <w:p w:rsidR="004A5947" w:rsidRPr="00E10ADB" w:rsidRDefault="004A5947" w:rsidP="004A5947">
      <w:pPr>
        <w:rPr>
          <w:rFonts w:ascii="Times New Roman" w:hAnsi="Times New Roman" w:cs="Times New Roman"/>
          <w:b/>
          <w:sz w:val="20"/>
          <w:szCs w:val="20"/>
        </w:rPr>
      </w:pPr>
      <w:r w:rsidRPr="00E10ADB">
        <w:rPr>
          <w:rFonts w:ascii="Times New Roman" w:hAnsi="Times New Roman" w:cs="Times New Roman"/>
          <w:b/>
          <w:sz w:val="20"/>
          <w:szCs w:val="20"/>
        </w:rPr>
        <w:t>Proposal 1: Segmentation is applied when rate R &lt; R</w:t>
      </w:r>
      <w:r w:rsidRPr="00E10ADB">
        <w:rPr>
          <w:rFonts w:ascii="Times New Roman" w:hAnsi="Times New Roman" w:cs="Times New Roman"/>
          <w:b/>
          <w:sz w:val="20"/>
          <w:szCs w:val="20"/>
          <w:vertAlign w:val="subscript"/>
        </w:rPr>
        <w:t>seg</w:t>
      </w:r>
      <w:r w:rsidRPr="00E10ADB">
        <w:rPr>
          <w:rFonts w:ascii="Times New Roman" w:hAnsi="Times New Roman" w:cs="Times New Roman"/>
          <w:b/>
          <w:sz w:val="20"/>
          <w:szCs w:val="20"/>
        </w:rPr>
        <w:t xml:space="preserve"> , where R</w:t>
      </w:r>
      <w:r w:rsidRPr="00E10ADB">
        <w:rPr>
          <w:rFonts w:ascii="Times New Roman" w:hAnsi="Times New Roman" w:cs="Times New Roman"/>
          <w:b/>
          <w:sz w:val="20"/>
          <w:szCs w:val="20"/>
          <w:vertAlign w:val="subscript"/>
        </w:rPr>
        <w:t>seg</w:t>
      </w:r>
      <w:r w:rsidRPr="00E10ADB">
        <w:rPr>
          <w:rFonts w:ascii="Times New Roman" w:hAnsi="Times New Roman" w:cs="Times New Roman"/>
          <w:b/>
          <w:sz w:val="20"/>
          <w:szCs w:val="20"/>
        </w:rPr>
        <w:t>(K) = max (K/800 – 11/40, 0), K is payload size.</w:t>
      </w:r>
    </w:p>
    <w:p w:rsidR="004A5947" w:rsidRDefault="004A5947" w:rsidP="004A5947">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5005BD">
        <w:rPr>
          <w:rFonts w:ascii="Times New Roman" w:hAnsi="Times New Roman" w:cs="Times New Roman"/>
          <w:b/>
          <w:sz w:val="20"/>
          <w:szCs w:val="20"/>
        </w:rPr>
        <w:t>Proposal 2: Each segment</w:t>
      </w:r>
      <w:r>
        <w:rPr>
          <w:rFonts w:ascii="Times New Roman" w:hAnsi="Times New Roman" w:cs="Times New Roman"/>
          <w:b/>
          <w:sz w:val="20"/>
          <w:szCs w:val="20"/>
        </w:rPr>
        <w:t xml:space="preserve"> is interleaved with separate triangular interleaver</w:t>
      </w:r>
      <w:r w:rsidRPr="005005BD">
        <w:rPr>
          <w:rFonts w:ascii="Times New Roman" w:hAnsi="Times New Roman" w:cs="Times New Roman"/>
          <w:b/>
          <w:sz w:val="20"/>
          <w:szCs w:val="20"/>
        </w:rPr>
        <w:t>.</w:t>
      </w:r>
    </w:p>
    <w:p w:rsidR="004A5947" w:rsidRDefault="004A5947" w:rsidP="004A5947">
      <w:pPr>
        <w:overflowPunct w:val="0"/>
        <w:autoSpaceDE w:val="0"/>
        <w:autoSpaceDN w:val="0"/>
        <w:adjustRightInd w:val="0"/>
        <w:spacing w:after="180" w:line="240" w:lineRule="auto"/>
        <w:jc w:val="both"/>
        <w:textAlignment w:val="baseline"/>
        <w:rPr>
          <w:rFonts w:ascii="Times New Roman" w:hAnsi="Times New Roman" w:cs="Times New Roman"/>
          <w:b/>
          <w:sz w:val="20"/>
          <w:szCs w:val="20"/>
        </w:rPr>
      </w:pPr>
      <w:r w:rsidRPr="005005BD">
        <w:rPr>
          <w:rFonts w:ascii="Times New Roman" w:hAnsi="Times New Roman" w:cs="Times New Roman"/>
          <w:b/>
          <w:sz w:val="20"/>
          <w:szCs w:val="20"/>
        </w:rPr>
        <w:t xml:space="preserve">Proposal </w:t>
      </w:r>
      <w:r>
        <w:rPr>
          <w:rFonts w:ascii="Times New Roman" w:hAnsi="Times New Roman" w:cs="Times New Roman"/>
          <w:b/>
          <w:sz w:val="20"/>
          <w:szCs w:val="20"/>
        </w:rPr>
        <w:t>3</w:t>
      </w:r>
      <w:r w:rsidRPr="005005BD">
        <w:rPr>
          <w:rFonts w:ascii="Times New Roman" w:hAnsi="Times New Roman" w:cs="Times New Roman"/>
          <w:b/>
          <w:sz w:val="20"/>
          <w:szCs w:val="20"/>
        </w:rPr>
        <w:t xml:space="preserve">: </w:t>
      </w:r>
      <w:r>
        <w:rPr>
          <w:rFonts w:ascii="Times New Roman" w:hAnsi="Times New Roman" w:cs="Times New Roman"/>
          <w:b/>
          <w:sz w:val="20"/>
          <w:szCs w:val="20"/>
        </w:rPr>
        <w:t>A modulation symbol contains coded bits from a single segment</w:t>
      </w:r>
      <w:r w:rsidRPr="005005BD">
        <w:rPr>
          <w:rFonts w:ascii="Times New Roman" w:hAnsi="Times New Roman" w:cs="Times New Roman"/>
          <w:b/>
          <w:sz w:val="20"/>
          <w:szCs w:val="20"/>
        </w:rPr>
        <w:t>.</w:t>
      </w:r>
    </w:p>
    <w:p w:rsidR="004A5947" w:rsidRPr="00CA0814" w:rsidRDefault="004A5947" w:rsidP="004A5947">
      <w:pPr>
        <w:jc w:val="both"/>
        <w:rPr>
          <w:rFonts w:ascii="Times" w:eastAsia="Batang" w:hAnsi="Times" w:cs="Times New Roman"/>
          <w:b/>
          <w:sz w:val="20"/>
          <w:szCs w:val="24"/>
          <w:lang w:eastAsia="x-none"/>
        </w:rPr>
      </w:pPr>
      <w:r w:rsidRPr="00345AEE">
        <w:rPr>
          <w:rFonts w:ascii="Times New Roman" w:hAnsi="Times New Roman" w:cs="Times New Roman"/>
          <w:b/>
          <w:sz w:val="20"/>
          <w:szCs w:val="20"/>
          <w:lang w:eastAsia="x-none"/>
        </w:rPr>
        <w:t xml:space="preserve">Proposal 4: </w:t>
      </w:r>
      <w:r w:rsidRPr="00345AEE">
        <w:rPr>
          <w:rFonts w:ascii="Times" w:eastAsia="Batang" w:hAnsi="Times" w:cs="Times New Roman"/>
          <w:b/>
          <w:sz w:val="20"/>
          <w:szCs w:val="24"/>
          <w:lang w:val="en-GB" w:eastAsia="x-none"/>
        </w:rPr>
        <w:t xml:space="preserve">Uplink interleaver is placed after the rate matching functionality and prior to repetition, and the maximum interleaver span is limited to </w:t>
      </w:r>
      <w:r>
        <w:rPr>
          <w:rFonts w:ascii="Times" w:eastAsia="Batang" w:hAnsi="Times" w:cs="Times New Roman"/>
          <w:b/>
          <w:sz w:val="20"/>
          <w:szCs w:val="24"/>
          <w:lang w:val="en-GB" w:eastAsia="x-none"/>
        </w:rPr>
        <w:t>2048</w:t>
      </w:r>
      <w:r w:rsidRPr="00345AEE">
        <w:rPr>
          <w:rFonts w:ascii="Times" w:eastAsia="Batang" w:hAnsi="Times" w:cs="Times New Roman"/>
          <w:b/>
          <w:sz w:val="20"/>
          <w:szCs w:val="24"/>
          <w:lang w:val="en-GB" w:eastAsia="x-none"/>
        </w:rPr>
        <w:t xml:space="preserve"> for a segment, and circular repetition is used when number of coded bits exceeds </w:t>
      </w:r>
      <w:r>
        <w:rPr>
          <w:rFonts w:ascii="Times" w:eastAsia="Batang" w:hAnsi="Times" w:cs="Times New Roman"/>
          <w:b/>
          <w:sz w:val="20"/>
          <w:szCs w:val="24"/>
          <w:lang w:val="en-GB" w:eastAsia="x-none"/>
        </w:rPr>
        <w:t>2048</w:t>
      </w:r>
      <w:r w:rsidRPr="00345AEE">
        <w:rPr>
          <w:rFonts w:ascii="Times" w:eastAsia="Batang" w:hAnsi="Times" w:cs="Times New Roman"/>
          <w:b/>
          <w:sz w:val="20"/>
          <w:szCs w:val="24"/>
          <w:lang w:val="en-GB" w:eastAsia="x-none"/>
        </w:rPr>
        <w:t>.</w:t>
      </w:r>
    </w:p>
    <w:p w:rsidR="004A5947" w:rsidRDefault="004A5947" w:rsidP="004A5947">
      <w:pPr>
        <w:jc w:val="both"/>
        <w:rPr>
          <w:rFonts w:ascii="Times" w:eastAsia="Batang" w:hAnsi="Times" w:cs="Times New Roman"/>
          <w:b/>
          <w:sz w:val="20"/>
          <w:szCs w:val="24"/>
          <w:lang w:val="en-GB" w:eastAsia="x-none"/>
        </w:rPr>
      </w:pPr>
      <w:r w:rsidRPr="00345AEE">
        <w:rPr>
          <w:rFonts w:ascii="Times New Roman" w:hAnsi="Times New Roman" w:cs="Times New Roman"/>
          <w:b/>
          <w:sz w:val="20"/>
          <w:szCs w:val="20"/>
          <w:lang w:eastAsia="x-none"/>
        </w:rPr>
        <w:t xml:space="preserve">Proposal 4: </w:t>
      </w:r>
      <w:r>
        <w:rPr>
          <w:rFonts w:ascii="Times" w:eastAsia="Batang" w:hAnsi="Times" w:cs="Times New Roman"/>
          <w:b/>
          <w:sz w:val="20"/>
          <w:szCs w:val="24"/>
          <w:lang w:val="en-GB" w:eastAsia="x-none"/>
        </w:rPr>
        <w:t>Adopt Kmax =120, yielding 144 as the maximum interleaver size.</w:t>
      </w:r>
    </w:p>
    <w:p w:rsidR="004A5947" w:rsidRPr="008E54F2" w:rsidRDefault="004A5947" w:rsidP="004A5947">
      <w:pPr>
        <w:jc w:val="both"/>
        <w:rPr>
          <w:rFonts w:ascii="Times" w:eastAsia="Batang" w:hAnsi="Times" w:cs="Times New Roman"/>
          <w:b/>
          <w:sz w:val="20"/>
          <w:szCs w:val="24"/>
          <w:lang w:val="en-GB" w:eastAsia="x-none"/>
        </w:rPr>
      </w:pPr>
      <w:r>
        <w:rPr>
          <w:rFonts w:ascii="Times" w:eastAsia="Batang" w:hAnsi="Times" w:cs="Times New Roman"/>
          <w:b/>
          <w:sz w:val="20"/>
          <w:szCs w:val="24"/>
          <w:lang w:val="en-GB" w:eastAsia="x-none"/>
        </w:rPr>
        <w:t>Proposal 5</w:t>
      </w:r>
      <w:r w:rsidRPr="008E54F2">
        <w:rPr>
          <w:rFonts w:ascii="Times" w:eastAsia="Batang" w:hAnsi="Times" w:cs="Times New Roman"/>
          <w:b/>
          <w:sz w:val="20"/>
          <w:szCs w:val="24"/>
          <w:lang w:val="en-GB" w:eastAsia="x-none"/>
        </w:rPr>
        <w:t>:</w:t>
      </w:r>
      <w:r>
        <w:rPr>
          <w:rFonts w:ascii="Times" w:eastAsia="Batang" w:hAnsi="Times" w:cs="Times New Roman"/>
          <w:b/>
          <w:sz w:val="20"/>
          <w:szCs w:val="24"/>
          <w:lang w:val="en-GB" w:eastAsia="x-none"/>
        </w:rPr>
        <w:t xml:space="preserve"> </w:t>
      </w:r>
      <w:r w:rsidRPr="008E54F2">
        <w:rPr>
          <w:rFonts w:ascii="Times" w:eastAsia="Batang" w:hAnsi="Times" w:cs="Times New Roman"/>
          <w:b/>
          <w:sz w:val="20"/>
          <w:szCs w:val="24"/>
          <w:lang w:val="en-GB" w:eastAsia="x-none"/>
        </w:rPr>
        <w:t>The 3 MSB of SSB index to be transmitted as part of PBCH payload is located in the earliest decoded bits positions or the least reliable bit positions (among all PBCH payload) of the polar code.</w:t>
      </w:r>
    </w:p>
    <w:p w:rsidR="004A5947" w:rsidRDefault="004A5947" w:rsidP="004A5947">
      <w:pPr>
        <w:jc w:val="both"/>
        <w:rPr>
          <w:rFonts w:ascii="Times" w:eastAsia="Batang" w:hAnsi="Times" w:cs="Times New Roman"/>
          <w:b/>
          <w:sz w:val="20"/>
          <w:szCs w:val="24"/>
          <w:lang w:val="en-GB" w:eastAsia="x-none"/>
        </w:rPr>
      </w:pPr>
      <w:r>
        <w:rPr>
          <w:rFonts w:ascii="Times" w:eastAsia="Batang" w:hAnsi="Times" w:cs="Times New Roman"/>
          <w:b/>
          <w:sz w:val="20"/>
          <w:szCs w:val="24"/>
          <w:lang w:val="en-GB" w:eastAsia="x-none"/>
        </w:rPr>
        <w:t>Proposal 6</w:t>
      </w:r>
      <w:r w:rsidRPr="008E54F2">
        <w:rPr>
          <w:rFonts w:ascii="Times" w:eastAsia="Batang" w:hAnsi="Times" w:cs="Times New Roman"/>
          <w:b/>
          <w:sz w:val="20"/>
          <w:szCs w:val="24"/>
          <w:lang w:val="en-GB" w:eastAsia="x-none"/>
        </w:rPr>
        <w:t>:</w:t>
      </w:r>
      <w:r>
        <w:rPr>
          <w:rFonts w:ascii="Times" w:eastAsia="Batang" w:hAnsi="Times" w:cs="Times New Roman"/>
          <w:b/>
          <w:sz w:val="20"/>
          <w:szCs w:val="24"/>
          <w:lang w:val="en-GB" w:eastAsia="x-none"/>
        </w:rPr>
        <w:t xml:space="preserve"> RI/</w:t>
      </w:r>
      <w:r w:rsidRPr="00B16ABE">
        <w:rPr>
          <w:rFonts w:ascii="Times" w:eastAsia="Batang" w:hAnsi="Times" w:cs="Times New Roman"/>
          <w:b/>
          <w:sz w:val="20"/>
          <w:szCs w:val="24"/>
          <w:lang w:val="en-GB" w:eastAsia="x-none"/>
        </w:rPr>
        <w:t xml:space="preserve">CRI </w:t>
      </w:r>
      <w:r>
        <w:rPr>
          <w:rFonts w:ascii="Times" w:eastAsia="Batang" w:hAnsi="Times" w:cs="Times New Roman"/>
          <w:b/>
          <w:sz w:val="20"/>
          <w:szCs w:val="24"/>
          <w:lang w:val="en-GB" w:eastAsia="x-none"/>
        </w:rPr>
        <w:t>is</w:t>
      </w:r>
      <w:r w:rsidRPr="00B16ABE">
        <w:rPr>
          <w:rFonts w:ascii="Times" w:eastAsia="Batang" w:hAnsi="Times" w:cs="Times New Roman"/>
          <w:b/>
          <w:sz w:val="20"/>
          <w:szCs w:val="24"/>
          <w:lang w:val="en-GB" w:eastAsia="x-none"/>
        </w:rPr>
        <w:t xml:space="preserve"> placed on the first indexes of information set</w:t>
      </w:r>
      <w:r>
        <w:rPr>
          <w:rFonts w:ascii="Times" w:eastAsia="Batang" w:hAnsi="Times" w:cs="Times New Roman"/>
          <w:b/>
          <w:sz w:val="20"/>
          <w:szCs w:val="24"/>
          <w:lang w:val="en-GB" w:eastAsia="x-none"/>
        </w:rPr>
        <w:t>.</w:t>
      </w:r>
    </w:p>
    <w:p w:rsidR="004A5947" w:rsidRDefault="004A5947" w:rsidP="004A5947">
      <w:pPr>
        <w:jc w:val="both"/>
        <w:rPr>
          <w:rFonts w:ascii="Times" w:eastAsia="Batang" w:hAnsi="Times" w:cs="Times New Roman"/>
          <w:b/>
          <w:sz w:val="20"/>
          <w:szCs w:val="24"/>
          <w:lang w:val="en-GB" w:eastAsia="x-none"/>
        </w:rPr>
      </w:pPr>
      <w:r>
        <w:rPr>
          <w:rFonts w:ascii="Times" w:eastAsia="Batang" w:hAnsi="Times" w:cs="Times New Roman"/>
          <w:b/>
          <w:sz w:val="20"/>
          <w:szCs w:val="24"/>
          <w:lang w:val="en-GB" w:eastAsia="x-none"/>
        </w:rPr>
        <w:t>Proposal 7</w:t>
      </w:r>
      <w:r w:rsidRPr="008E54F2">
        <w:rPr>
          <w:rFonts w:ascii="Times" w:eastAsia="Batang" w:hAnsi="Times" w:cs="Times New Roman"/>
          <w:b/>
          <w:sz w:val="20"/>
          <w:szCs w:val="24"/>
          <w:lang w:val="en-GB" w:eastAsia="x-none"/>
        </w:rPr>
        <w:t>:</w:t>
      </w:r>
      <w:r>
        <w:rPr>
          <w:rFonts w:ascii="Times" w:eastAsia="Batang" w:hAnsi="Times" w:cs="Times New Roman"/>
          <w:b/>
          <w:sz w:val="20"/>
          <w:szCs w:val="24"/>
          <w:lang w:val="en-GB" w:eastAsia="x-none"/>
        </w:rPr>
        <w:t xml:space="preserve"> CSI coding padding bits are set to 0.</w:t>
      </w:r>
    </w:p>
    <w:p w:rsidR="004A5947" w:rsidRPr="00D661EF" w:rsidRDefault="004A5947" w:rsidP="004A5947">
      <w:pPr>
        <w:jc w:val="both"/>
        <w:rPr>
          <w:rFonts w:ascii="Times" w:eastAsia="Batang" w:hAnsi="Times" w:cs="Times New Roman"/>
          <w:b/>
          <w:sz w:val="20"/>
          <w:szCs w:val="24"/>
          <w:lang w:val="en-GB" w:eastAsia="x-none"/>
        </w:rPr>
      </w:pPr>
      <w:r>
        <w:rPr>
          <w:rFonts w:ascii="Times" w:eastAsia="Batang" w:hAnsi="Times" w:cs="Times New Roman"/>
          <w:b/>
          <w:sz w:val="20"/>
          <w:szCs w:val="24"/>
          <w:lang w:val="en-GB" w:eastAsia="x-none"/>
        </w:rPr>
        <w:t>Proposal 8</w:t>
      </w:r>
      <w:r w:rsidRPr="008E54F2">
        <w:rPr>
          <w:rFonts w:ascii="Times" w:eastAsia="Batang" w:hAnsi="Times" w:cs="Times New Roman"/>
          <w:b/>
          <w:sz w:val="20"/>
          <w:szCs w:val="24"/>
          <w:lang w:val="en-GB" w:eastAsia="x-none"/>
        </w:rPr>
        <w:t>:</w:t>
      </w:r>
      <w:r>
        <w:rPr>
          <w:rFonts w:ascii="Times" w:eastAsia="Batang" w:hAnsi="Times" w:cs="Times New Roman"/>
          <w:b/>
          <w:sz w:val="20"/>
          <w:szCs w:val="24"/>
          <w:lang w:val="en-GB" w:eastAsia="x-none"/>
        </w:rPr>
        <w:t xml:space="preserve"> Padding bits are located after RI by decoding order in the middle of CSI information block.</w:t>
      </w:r>
    </w:p>
    <w:p w:rsidR="004A5947" w:rsidRPr="007019B4" w:rsidRDefault="004A5947" w:rsidP="004A5947">
      <w:pPr>
        <w:pStyle w:val="Heading1"/>
        <w:keepNext/>
        <w:keepLines/>
        <w:widowControl/>
        <w:numPr>
          <w:ilvl w:val="0"/>
          <w:numId w:val="1"/>
        </w:numPr>
        <w:pBdr>
          <w:top w:val="single" w:sz="12" w:space="3" w:color="auto"/>
        </w:pBdr>
        <w:overflowPunct w:val="0"/>
        <w:autoSpaceDE w:val="0"/>
        <w:autoSpaceDN w:val="0"/>
        <w:adjustRightInd w:val="0"/>
        <w:spacing w:after="180"/>
        <w:ind w:left="432" w:hanging="432"/>
        <w:textAlignment w:val="baseline"/>
        <w:rPr>
          <w:rFonts w:eastAsia="SimSun"/>
          <w:b w:val="0"/>
          <w:bCs w:val="0"/>
          <w:kern w:val="0"/>
          <w:sz w:val="36"/>
          <w:szCs w:val="20"/>
          <w:lang w:eastAsia="en-US"/>
        </w:rPr>
      </w:pPr>
      <w:r w:rsidRPr="007019B4">
        <w:rPr>
          <w:rFonts w:eastAsia="SimSun"/>
          <w:b w:val="0"/>
          <w:bCs w:val="0"/>
          <w:kern w:val="0"/>
          <w:sz w:val="36"/>
          <w:szCs w:val="20"/>
          <w:lang w:eastAsia="en-US"/>
        </w:rPr>
        <w:t>References</w:t>
      </w:r>
    </w:p>
    <w:p w:rsidR="004A5947" w:rsidRDefault="004A5947" w:rsidP="004A5947">
      <w:r>
        <w:t>[1] R1-1716277, Intel Corporation, “Remaining details of NR PBCH”, RAN1-AH#3, Sep 2017</w:t>
      </w:r>
    </w:p>
    <w:p w:rsidR="004A5947" w:rsidRDefault="004A5947" w:rsidP="004A5947">
      <w:r>
        <w:t xml:space="preserve">[2] </w:t>
      </w:r>
      <w:r w:rsidRPr="00171528">
        <w:t>R1-1716868</w:t>
      </w:r>
      <w:r>
        <w:t xml:space="preserve">, </w:t>
      </w:r>
      <w:r w:rsidRPr="00171528">
        <w:t>Chairman's notes of AI 6.4 Channel coding</w:t>
      </w:r>
      <w:r>
        <w:t>, RAN1-AH#3, Sep 2017</w:t>
      </w:r>
    </w:p>
    <w:p w:rsidR="004A5947" w:rsidRPr="00F9513D" w:rsidRDefault="004A5947" w:rsidP="004A5947">
      <w:r>
        <w:t xml:space="preserve">[3] </w:t>
      </w:r>
      <w:r w:rsidRPr="00F9513D">
        <w:t>R1-1718413</w:t>
      </w:r>
      <w:r>
        <w:t>, ZTE, “</w:t>
      </w:r>
      <w:r w:rsidRPr="00F9513D">
        <w:t>Joint coding scheme for UCI</w:t>
      </w:r>
      <w:r>
        <w:t>”, RAN1#90bis, Oct 2017</w:t>
      </w:r>
    </w:p>
    <w:p w:rsidR="002B39F2" w:rsidRDefault="002B39F2">
      <w:bookmarkStart w:id="2" w:name="_GoBack"/>
      <w:bookmarkEnd w:id="2"/>
    </w:p>
    <w:sectPr w:rsidR="002B39F2" w:rsidSect="008A5650">
      <w:footerReference w:type="default" r:id="rId23"/>
      <w:pgSz w:w="12240" w:h="15840" w:code="1"/>
      <w:pgMar w:top="1411" w:right="1138" w:bottom="1138" w:left="1138" w:header="677" w:footer="562" w:gutter="0"/>
      <w:cols w:space="720"/>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05322949"/>
      <w:docPartObj>
        <w:docPartGallery w:val="Page Numbers (Bottom of Page)"/>
        <w:docPartUnique/>
      </w:docPartObj>
    </w:sdtPr>
    <w:sdtEndPr>
      <w:rPr>
        <w:noProof/>
      </w:rPr>
    </w:sdtEndPr>
    <w:sdtContent>
      <w:p w:rsidR="008A5650" w:rsidRDefault="004A5947">
        <w:pPr>
          <w:pStyle w:val="Footer"/>
          <w:jc w:val="center"/>
        </w:pPr>
        <w:r>
          <w:fldChar w:fldCharType="begin"/>
        </w:r>
        <w:r>
          <w:instrText xml:space="preserve"> PAGE   \* MERGEFORMAT </w:instrText>
        </w:r>
        <w:r>
          <w:fldChar w:fldCharType="separate"/>
        </w:r>
        <w:r>
          <w:rPr>
            <w:noProof/>
          </w:rPr>
          <w:t>10</w:t>
        </w:r>
        <w:r>
          <w:rPr>
            <w:noProof/>
          </w:rPr>
          <w:fldChar w:fldCharType="end"/>
        </w:r>
      </w:p>
    </w:sdtContent>
  </w:sdt>
  <w:p w:rsidR="008A5650" w:rsidRDefault="004A5947">
    <w:pPr>
      <w:pStyle w:val="Foote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B143D"/>
    <w:multiLevelType w:val="hybridMultilevel"/>
    <w:tmpl w:val="A0C8BDCE"/>
    <w:lvl w:ilvl="0" w:tplc="C87E08A2">
      <w:start w:val="4"/>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 w15:restartNumberingAfterBreak="0">
    <w:nsid w:val="10153A05"/>
    <w:multiLevelType w:val="hybridMultilevel"/>
    <w:tmpl w:val="3D7C43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6543B76"/>
    <w:multiLevelType w:val="hybridMultilevel"/>
    <w:tmpl w:val="192C33B6"/>
    <w:lvl w:ilvl="0" w:tplc="1EA0313C">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52623D6D"/>
    <w:multiLevelType w:val="multilevel"/>
    <w:tmpl w:val="8870973A"/>
    <w:lvl w:ilvl="0">
      <w:start w:val="1"/>
      <w:numFmt w:val="decimal"/>
      <w:lvlText w:val="%1."/>
      <w:lvlJc w:val="left"/>
      <w:pPr>
        <w:ind w:left="540" w:hanging="360"/>
      </w:pPr>
      <w:rPr>
        <w:rFonts w:ascii="Arial" w:hAnsi="Arial" w:cs="Arial" w:hint="default"/>
        <w:b w:val="0"/>
        <w:sz w:val="36"/>
        <w:szCs w:val="36"/>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7C0A5E4B"/>
    <w:multiLevelType w:val="hybridMultilevel"/>
    <w:tmpl w:val="367ED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5947"/>
    <w:rsid w:val="002B39F2"/>
    <w:rsid w:val="004A594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7AC1C93-1CE0-47DE-81E9-8D4047A6D5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5947"/>
  </w:style>
  <w:style w:type="paragraph" w:styleId="Heading1">
    <w:name w:val="heading 1"/>
    <w:aliases w:val="NMP Heading 1,H1,h11,h12,h13,h14,h15,h16,app heading 1,l1,Memo Heading 1,Heading 1_a,heading 1,h17,h111,h121,h131,h141,h151,h161,h18,h112,h122,h132,h142,h152,h162,h19,h113,h123,h133,h143,h153,h163,标题 1,Alt+1,Alt+11,Alt+12,Alt+13"/>
    <w:basedOn w:val="Normal"/>
    <w:next w:val="Normal"/>
    <w:link w:val="Heading1Char1"/>
    <w:qFormat/>
    <w:rsid w:val="004A5947"/>
    <w:pPr>
      <w:widowControl w:val="0"/>
      <w:spacing w:before="240" w:after="60" w:line="240" w:lineRule="auto"/>
      <w:outlineLvl w:val="0"/>
    </w:pPr>
    <w:rPr>
      <w:rFonts w:ascii="Arial" w:eastAsia="Batang" w:hAnsi="Arial" w:cs="Times New Roman"/>
      <w:b/>
      <w:bCs/>
      <w:kern w:val="32"/>
      <w:sz w:val="32"/>
      <w:szCs w:val="32"/>
      <w:lang w:val="en-GB"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4A5947"/>
    <w:rPr>
      <w:rFonts w:asciiTheme="majorHAnsi" w:eastAsiaTheme="majorEastAsia" w:hAnsiTheme="majorHAnsi" w:cstheme="majorBidi"/>
      <w:color w:val="2E74B5" w:themeColor="accent1" w:themeShade="BF"/>
      <w:sz w:val="32"/>
      <w:szCs w:val="32"/>
    </w:rPr>
  </w:style>
  <w:style w:type="paragraph" w:styleId="Caption">
    <w:name w:val="caption"/>
    <w:aliases w:val="cap"/>
    <w:basedOn w:val="Normal"/>
    <w:next w:val="Normal"/>
    <w:unhideWhenUsed/>
    <w:qFormat/>
    <w:rsid w:val="004A5947"/>
    <w:pPr>
      <w:spacing w:after="200" w:line="240" w:lineRule="auto"/>
    </w:pPr>
    <w:rPr>
      <w:i/>
      <w:iCs/>
      <w:color w:val="44546A" w:themeColor="text2"/>
      <w:sz w:val="18"/>
      <w:szCs w:val="18"/>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4A5947"/>
    <w:rPr>
      <w:rFonts w:ascii="Arial" w:eastAsia="Batang" w:hAnsi="Arial" w:cs="Times New Roman"/>
      <w:b/>
      <w:bCs/>
      <w:kern w:val="32"/>
      <w:sz w:val="32"/>
      <w:szCs w:val="32"/>
      <w:lang w:val="en-GB" w:eastAsia="x-none"/>
    </w:rPr>
  </w:style>
  <w:style w:type="paragraph" w:styleId="Footer">
    <w:name w:val="footer"/>
    <w:basedOn w:val="Normal"/>
    <w:link w:val="FooterChar"/>
    <w:uiPriority w:val="99"/>
    <w:unhideWhenUsed/>
    <w:rsid w:val="004A5947"/>
    <w:pPr>
      <w:tabs>
        <w:tab w:val="center" w:pos="4677"/>
        <w:tab w:val="right" w:pos="9355"/>
      </w:tabs>
      <w:spacing w:after="0" w:line="240" w:lineRule="auto"/>
    </w:pPr>
  </w:style>
  <w:style w:type="character" w:customStyle="1" w:styleId="FooterChar">
    <w:name w:val="Footer Char"/>
    <w:basedOn w:val="DefaultParagraphFont"/>
    <w:link w:val="Footer"/>
    <w:uiPriority w:val="99"/>
    <w:rsid w:val="004A5947"/>
  </w:style>
  <w:style w:type="paragraph" w:styleId="ListParagraph">
    <w:name w:val="List Paragraph"/>
    <w:basedOn w:val="Normal"/>
    <w:uiPriority w:val="34"/>
    <w:qFormat/>
    <w:rsid w:val="004A5947"/>
    <w:pPr>
      <w:ind w:left="720"/>
      <w:contextualSpacing/>
    </w:pPr>
  </w:style>
  <w:style w:type="paragraph" w:styleId="BodyText">
    <w:name w:val="Body Text"/>
    <w:aliases w:val="bt"/>
    <w:basedOn w:val="Normal"/>
    <w:link w:val="BodyTextChar"/>
    <w:rsid w:val="004A5947"/>
    <w:pPr>
      <w:overflowPunct w:val="0"/>
      <w:autoSpaceDE w:val="0"/>
      <w:autoSpaceDN w:val="0"/>
      <w:adjustRightInd w:val="0"/>
      <w:spacing w:after="120" w:line="240" w:lineRule="auto"/>
      <w:jc w:val="both"/>
      <w:textAlignment w:val="baseline"/>
    </w:pPr>
    <w:rPr>
      <w:rFonts w:ascii="Times" w:eastAsia="SimSun" w:hAnsi="Times" w:cs="Times New Roman"/>
      <w:sz w:val="20"/>
      <w:szCs w:val="24"/>
    </w:rPr>
  </w:style>
  <w:style w:type="character" w:customStyle="1" w:styleId="BodyTextChar">
    <w:name w:val="Body Text Char"/>
    <w:aliases w:val="bt Char"/>
    <w:basedOn w:val="DefaultParagraphFont"/>
    <w:link w:val="BodyText"/>
    <w:rsid w:val="004A5947"/>
    <w:rPr>
      <w:rFonts w:ascii="Times" w:eastAsia="SimSun" w:hAnsi="Times"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cid:image009.png@01D35A7D.0D830AE0" TargetMode="External"/><Relationship Id="rId13" Type="http://schemas.openxmlformats.org/officeDocument/2006/relationships/image" Target="cid:image022.png@01D35A7D.0D830AE0" TargetMode="External"/><Relationship Id="rId18" Type="http://schemas.openxmlformats.org/officeDocument/2006/relationships/image" Target="media/image9.emf"/><Relationship Id="rId3" Type="http://schemas.openxmlformats.org/officeDocument/2006/relationships/settings" Target="settings.xml"/><Relationship Id="rId21" Type="http://schemas.openxmlformats.org/officeDocument/2006/relationships/image" Target="media/image12.png"/><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image" Target="media/image8.pn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cid:image026.png@01D35A7D.0D830AE0" TargetMode="External"/><Relationship Id="rId20" Type="http://schemas.openxmlformats.org/officeDocument/2006/relationships/image" Target="media/image11.png"/><Relationship Id="rId1" Type="http://schemas.openxmlformats.org/officeDocument/2006/relationships/numbering" Target="numbering.xml"/><Relationship Id="rId6" Type="http://schemas.openxmlformats.org/officeDocument/2006/relationships/image" Target="cid:image003.png@01D35A7D.0D830AE0" TargetMode="External"/><Relationship Id="rId11" Type="http://schemas.openxmlformats.org/officeDocument/2006/relationships/image" Target="media/image4.png"/><Relationship Id="rId24"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7.png"/><Relationship Id="rId23" Type="http://schemas.openxmlformats.org/officeDocument/2006/relationships/footer" Target="footer1.xml"/><Relationship Id="rId10" Type="http://schemas.openxmlformats.org/officeDocument/2006/relationships/image" Target="cid:image011.png@01D35A7D.0D830AE0" TargetMode="Externa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6.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2362</Words>
  <Characters>13468</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15799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Ajit</dc:creator>
  <cp:keywords/>
  <dc:description/>
  <cp:lastModifiedBy>Ajit</cp:lastModifiedBy>
  <cp:revision>1</cp:revision>
  <dcterms:created xsi:type="dcterms:W3CDTF">2017-11-18T06:44:00Z</dcterms:created>
  <dcterms:modified xsi:type="dcterms:W3CDTF">2017-11-18T06:45:00Z</dcterms:modified>
</cp:coreProperties>
</file>