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DE2" w:rsidRPr="00631301" w:rsidRDefault="00624223" w:rsidP="00425DE2">
      <w:pPr>
        <w:tabs>
          <w:tab w:val="right" w:pos="9216"/>
        </w:tabs>
        <w:spacing w:after="0"/>
        <w:jc w:val="left"/>
        <w:rPr>
          <w:b/>
          <w:kern w:val="2"/>
          <w:highlight w:val="yellow"/>
          <w:lang w:eastAsia="zh-CN"/>
        </w:rPr>
      </w:pPr>
      <w:r w:rsidRPr="00624223">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40383">
        <w:rPr>
          <w:b/>
          <w:kern w:val="2"/>
          <w:lang w:eastAsia="zh-CN"/>
        </w:rPr>
        <w:t xml:space="preserve">3GPP TSG RAN WG1 Meeting </w:t>
      </w:r>
      <w:r w:rsidR="00084BCB">
        <w:rPr>
          <w:b/>
          <w:kern w:val="2"/>
          <w:lang w:eastAsia="zh-CN"/>
        </w:rPr>
        <w:t>#</w:t>
      </w:r>
      <w:r w:rsidR="003236CA">
        <w:rPr>
          <w:rFonts w:hint="eastAsia"/>
          <w:b/>
          <w:kern w:val="2"/>
          <w:lang w:eastAsia="zh-CN"/>
        </w:rPr>
        <w:t>91</w:t>
      </w:r>
      <w:r w:rsidR="00425DE2" w:rsidRPr="00354FB0">
        <w:rPr>
          <w:b/>
          <w:kern w:val="2"/>
          <w:lang w:eastAsia="zh-CN"/>
        </w:rPr>
        <w:tab/>
      </w:r>
      <w:r w:rsidR="006E4BCC" w:rsidRPr="00225CE5">
        <w:rPr>
          <w:b/>
          <w:kern w:val="2"/>
          <w:lang w:eastAsia="zh-CN"/>
        </w:rPr>
        <w:t>R1-171</w:t>
      </w:r>
      <w:r w:rsidR="00225CE5" w:rsidRPr="00225CE5">
        <w:rPr>
          <w:rFonts w:hint="eastAsia"/>
          <w:b/>
          <w:kern w:val="2"/>
          <w:lang w:eastAsia="zh-CN"/>
        </w:rPr>
        <w:t>9398</w:t>
      </w:r>
    </w:p>
    <w:p w:rsidR="00084BCB" w:rsidRPr="002B6E41" w:rsidRDefault="003B1F41" w:rsidP="00084BCB">
      <w:pPr>
        <w:jc w:val="left"/>
        <w:rPr>
          <w:b/>
          <w:kern w:val="2"/>
          <w:lang w:val="sv-SE" w:eastAsia="zh-CN"/>
        </w:rPr>
      </w:pPr>
      <w:r w:rsidRPr="002B6E41">
        <w:rPr>
          <w:b/>
          <w:kern w:val="2"/>
          <w:lang w:val="sv-SE" w:eastAsia="zh-CN"/>
        </w:rPr>
        <w:t xml:space="preserve">Reno, </w:t>
      </w:r>
      <w:bookmarkStart w:id="0" w:name="OLE_LINK12"/>
      <w:r w:rsidRPr="002B6E41">
        <w:rPr>
          <w:b/>
          <w:bCs/>
          <w:lang w:val="sv-SE" w:eastAsia="zh-CN"/>
        </w:rPr>
        <w:t>USA</w:t>
      </w:r>
      <w:r w:rsidRPr="002B6E41">
        <w:rPr>
          <w:b/>
          <w:kern w:val="2"/>
          <w:lang w:val="sv-SE" w:eastAsia="zh-CN"/>
        </w:rPr>
        <w:t>,</w:t>
      </w:r>
      <w:bookmarkEnd w:id="0"/>
      <w:r w:rsidRPr="002B6E41">
        <w:rPr>
          <w:b/>
          <w:kern w:val="2"/>
          <w:lang w:val="sv-SE" w:eastAsia="zh-CN"/>
        </w:rPr>
        <w:t xml:space="preserve"> Nov</w:t>
      </w:r>
      <w:r w:rsidR="009B595B">
        <w:rPr>
          <w:rFonts w:hint="eastAsia"/>
          <w:b/>
          <w:kern w:val="2"/>
          <w:lang w:val="sv-SE" w:eastAsia="zh-CN"/>
        </w:rPr>
        <w:t>ember 27th</w:t>
      </w:r>
      <w:r w:rsidRPr="002B6E41">
        <w:rPr>
          <w:b/>
          <w:kern w:val="2"/>
          <w:lang w:val="sv-SE" w:eastAsia="zh-CN"/>
        </w:rPr>
        <w:t xml:space="preserve"> – </w:t>
      </w:r>
      <w:r w:rsidR="009B595B">
        <w:rPr>
          <w:rFonts w:hint="eastAsia"/>
          <w:b/>
          <w:kern w:val="2"/>
          <w:lang w:val="sv-SE" w:eastAsia="zh-CN"/>
        </w:rPr>
        <w:t>December 1st,</w:t>
      </w:r>
      <w:r w:rsidRPr="002B6E41" w:rsidDel="003F1E37">
        <w:rPr>
          <w:rFonts w:hint="eastAsia"/>
          <w:b/>
          <w:kern w:val="2"/>
          <w:lang w:val="sv-SE" w:eastAsia="zh-CN"/>
        </w:rPr>
        <w:t xml:space="preserve"> </w:t>
      </w:r>
      <w:r w:rsidRPr="002B6E41">
        <w:rPr>
          <w:b/>
          <w:kern w:val="2"/>
          <w:lang w:val="sv-SE" w:eastAsia="zh-CN"/>
        </w:rPr>
        <w:t>2017</w:t>
      </w:r>
    </w:p>
    <w:p w:rsidR="009C0564" w:rsidRPr="002B6E41" w:rsidRDefault="009C0564" w:rsidP="00CF195E">
      <w:pPr>
        <w:pBdr>
          <w:top w:val="single" w:sz="4" w:space="1" w:color="auto"/>
        </w:pBdr>
        <w:spacing w:after="0"/>
        <w:jc w:val="left"/>
        <w:rPr>
          <w:b/>
          <w:kern w:val="2"/>
          <w:sz w:val="16"/>
          <w:szCs w:val="16"/>
          <w:lang w:val="sv-SE" w:eastAsia="zh-CN"/>
        </w:rPr>
      </w:pPr>
    </w:p>
    <w:p w:rsidR="009C0564" w:rsidRPr="002B6E41" w:rsidRDefault="009C0564" w:rsidP="00CF195E">
      <w:pPr>
        <w:spacing w:after="60"/>
        <w:ind w:left="1555" w:hanging="1555"/>
        <w:jc w:val="left"/>
        <w:rPr>
          <w:b/>
          <w:kern w:val="2"/>
          <w:lang w:val="sv-SE" w:eastAsia="zh-CN"/>
        </w:rPr>
      </w:pPr>
      <w:r w:rsidRPr="002B6E41">
        <w:rPr>
          <w:b/>
          <w:kern w:val="2"/>
          <w:lang w:val="sv-SE" w:eastAsia="zh-CN"/>
        </w:rPr>
        <w:t>Agenda Item:</w:t>
      </w:r>
      <w:r w:rsidR="00F31B49" w:rsidRPr="002B6E41">
        <w:rPr>
          <w:b/>
          <w:kern w:val="2"/>
          <w:lang w:val="sv-SE" w:eastAsia="zh-CN"/>
        </w:rPr>
        <w:tab/>
      </w:r>
      <w:r w:rsidR="00084BCB" w:rsidRPr="002B6E41">
        <w:rPr>
          <w:b/>
          <w:kern w:val="2"/>
          <w:lang w:val="sv-SE" w:eastAsia="zh-CN"/>
        </w:rPr>
        <w:t>7.3.2.4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EE61F5">
        <w:rPr>
          <w:b/>
          <w:kern w:val="2"/>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66655" w:rsidRPr="00D66655">
        <w:rPr>
          <w:b/>
          <w:kern w:val="2"/>
          <w:lang w:eastAsia="zh-CN"/>
        </w:rPr>
        <w:t>Resource allocation for PUCCH HARQ-ACK feedback</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E12D29" w:rsidRPr="00E12D29" w:rsidRDefault="00AA0122" w:rsidP="00153956">
      <w:pPr>
        <w:rPr>
          <w:rFonts w:eastAsia="MS Mincho"/>
          <w:i/>
        </w:rPr>
      </w:pPr>
      <w:bookmarkStart w:id="3" w:name="OLE_LINK10"/>
      <w:bookmarkStart w:id="4" w:name="OLE_LINK11"/>
      <w:r w:rsidRPr="00A458F8">
        <w:rPr>
          <w:rFonts w:hint="eastAsia"/>
          <w:lang w:eastAsia="zh-CN"/>
        </w:rPr>
        <w:t xml:space="preserve">In NR, </w:t>
      </w:r>
      <w:r>
        <w:rPr>
          <w:lang w:eastAsia="zh-CN"/>
        </w:rPr>
        <w:t xml:space="preserve">since </w:t>
      </w:r>
      <w:r w:rsidRPr="00A458F8">
        <w:rPr>
          <w:rFonts w:hint="eastAsia"/>
          <w:lang w:eastAsia="zh-CN"/>
        </w:rPr>
        <w:t xml:space="preserve">PUCCH is designed for many UCI types, PUCCH resource allocation needs to be discussed based on the UCI type. </w:t>
      </w:r>
      <w:r w:rsidR="00A77577">
        <w:rPr>
          <w:rFonts w:hint="eastAsia"/>
          <w:lang w:eastAsia="zh-CN"/>
        </w:rPr>
        <w:t xml:space="preserve">As in appendix, </w:t>
      </w:r>
      <w:r w:rsidR="00D76F59">
        <w:rPr>
          <w:rFonts w:hint="eastAsia"/>
          <w:lang w:eastAsia="zh-CN"/>
        </w:rPr>
        <w:t>some</w:t>
      </w:r>
      <w:r w:rsidR="00A77577">
        <w:rPr>
          <w:rFonts w:hint="eastAsia"/>
          <w:lang w:eastAsia="zh-CN"/>
        </w:rPr>
        <w:t xml:space="preserve"> agreements</w:t>
      </w:r>
      <w:r w:rsidR="00C4583C">
        <w:rPr>
          <w:rFonts w:hint="eastAsia"/>
          <w:lang w:eastAsia="zh-CN"/>
        </w:rPr>
        <w:t xml:space="preserve"> on PUCCH resource for HARQ-ACK and</w:t>
      </w:r>
      <w:r w:rsidR="00A77577">
        <w:rPr>
          <w:rFonts w:hint="eastAsia"/>
          <w:lang w:eastAsia="zh-CN"/>
        </w:rPr>
        <w:t xml:space="preserve"> SR</w:t>
      </w:r>
      <w:r w:rsidR="005808CF">
        <w:rPr>
          <w:rFonts w:hint="eastAsia"/>
          <w:lang w:eastAsia="zh-CN"/>
        </w:rPr>
        <w:t xml:space="preserve"> have been achieved</w:t>
      </w:r>
      <w:r w:rsidR="00D76F59">
        <w:rPr>
          <w:rFonts w:hint="eastAsia"/>
          <w:lang w:eastAsia="zh-CN"/>
        </w:rPr>
        <w:t xml:space="preserve">. </w:t>
      </w:r>
      <w:r w:rsidR="008D111A">
        <w:rPr>
          <w:rFonts w:hint="eastAsia"/>
          <w:lang w:eastAsia="zh-CN"/>
        </w:rPr>
        <w:t>Based on the agreement</w:t>
      </w:r>
      <w:r w:rsidR="009B595B">
        <w:rPr>
          <w:rFonts w:hint="eastAsia"/>
          <w:lang w:eastAsia="zh-CN"/>
        </w:rPr>
        <w:t>s</w:t>
      </w:r>
      <w:r w:rsidR="008D111A">
        <w:rPr>
          <w:rFonts w:hint="eastAsia"/>
          <w:lang w:eastAsia="zh-CN"/>
        </w:rPr>
        <w:t xml:space="preserve"> and recent email discussion</w:t>
      </w:r>
      <w:r w:rsidR="009B595B">
        <w:rPr>
          <w:rFonts w:hint="eastAsia"/>
          <w:lang w:eastAsia="zh-CN"/>
        </w:rPr>
        <w:t>s</w:t>
      </w:r>
      <w:r w:rsidR="008D111A">
        <w:rPr>
          <w:rFonts w:hint="eastAsia"/>
          <w:lang w:eastAsia="zh-CN"/>
        </w:rPr>
        <w:t xml:space="preserve"> on PUCCH resource al</w:t>
      </w:r>
      <w:r w:rsidR="00C4583C">
        <w:rPr>
          <w:rFonts w:hint="eastAsia"/>
          <w:lang w:eastAsia="zh-CN"/>
        </w:rPr>
        <w:t>loca</w:t>
      </w:r>
      <w:r w:rsidR="008D111A">
        <w:rPr>
          <w:rFonts w:hint="eastAsia"/>
          <w:lang w:eastAsia="zh-CN"/>
        </w:rPr>
        <w:t>t</w:t>
      </w:r>
      <w:r w:rsidR="00C4583C">
        <w:rPr>
          <w:rFonts w:hint="eastAsia"/>
          <w:lang w:eastAsia="zh-CN"/>
        </w:rPr>
        <w:t>i</w:t>
      </w:r>
      <w:r w:rsidR="008D111A">
        <w:rPr>
          <w:rFonts w:hint="eastAsia"/>
          <w:lang w:eastAsia="zh-CN"/>
        </w:rPr>
        <w:t>on, t</w:t>
      </w:r>
      <w:r w:rsidRPr="00A458F8">
        <w:rPr>
          <w:rFonts w:hint="eastAsia"/>
          <w:lang w:eastAsia="zh-CN"/>
        </w:rPr>
        <w:t xml:space="preserve">his contribution </w:t>
      </w:r>
      <w:r w:rsidR="005808CF">
        <w:rPr>
          <w:rFonts w:hint="eastAsia"/>
          <w:lang w:eastAsia="zh-CN"/>
        </w:rPr>
        <w:t xml:space="preserve">further </w:t>
      </w:r>
      <w:r w:rsidRPr="00A458F8">
        <w:rPr>
          <w:rFonts w:hint="eastAsia"/>
          <w:lang w:eastAsia="zh-CN"/>
        </w:rPr>
        <w:t xml:space="preserve">discusses the resource allocation </w:t>
      </w:r>
      <w:r w:rsidR="008D111A">
        <w:rPr>
          <w:rFonts w:hint="eastAsia"/>
          <w:lang w:eastAsia="zh-CN"/>
        </w:rPr>
        <w:t xml:space="preserve">issues </w:t>
      </w:r>
      <w:r w:rsidRPr="00A458F8">
        <w:rPr>
          <w:rFonts w:hint="eastAsia"/>
          <w:lang w:eastAsia="zh-CN"/>
        </w:rPr>
        <w:t>for HARQ-</w:t>
      </w:r>
      <w:r w:rsidRPr="00A458F8">
        <w:rPr>
          <w:lang w:eastAsia="zh-CN"/>
        </w:rPr>
        <w:t>ACK</w:t>
      </w:r>
      <w:r w:rsidR="00C4583C">
        <w:rPr>
          <w:rFonts w:hint="eastAsia"/>
          <w:lang w:eastAsia="zh-CN"/>
        </w:rPr>
        <w:t xml:space="preserve"> and</w:t>
      </w:r>
      <w:r w:rsidR="00B720AC">
        <w:rPr>
          <w:rFonts w:hint="eastAsia"/>
          <w:lang w:eastAsia="zh-CN"/>
        </w:rPr>
        <w:t xml:space="preserve"> </w:t>
      </w:r>
      <w:r w:rsidRPr="00A458F8">
        <w:rPr>
          <w:lang w:eastAsia="zh-CN"/>
        </w:rPr>
        <w:t>SR</w:t>
      </w:r>
      <w:r w:rsidR="00D76F59">
        <w:rPr>
          <w:rFonts w:hint="eastAsia"/>
          <w:lang w:eastAsia="zh-CN"/>
        </w:rPr>
        <w:t xml:space="preserve">. </w:t>
      </w:r>
    </w:p>
    <w:p w:rsidR="00AA3719" w:rsidRDefault="00F4524A" w:rsidP="001818AB">
      <w:pPr>
        <w:pStyle w:val="1"/>
        <w:tabs>
          <w:tab w:val="clear" w:pos="432"/>
        </w:tabs>
        <w:spacing w:before="240"/>
        <w:ind w:left="431" w:hanging="431"/>
        <w:rPr>
          <w:lang w:eastAsia="zh-CN"/>
        </w:rPr>
      </w:pPr>
      <w:r>
        <w:rPr>
          <w:rFonts w:hint="eastAsia"/>
          <w:lang w:eastAsia="zh-CN"/>
        </w:rPr>
        <w:t>Discussion</w:t>
      </w:r>
      <w:r w:rsidR="00132A25">
        <w:rPr>
          <w:rFonts w:hint="eastAsia"/>
          <w:lang w:eastAsia="zh-CN"/>
        </w:rPr>
        <w:t xml:space="preserve"> </w:t>
      </w:r>
    </w:p>
    <w:p w:rsidR="00B55981" w:rsidRDefault="00BF496A" w:rsidP="00B55981">
      <w:pPr>
        <w:pStyle w:val="2"/>
        <w:tabs>
          <w:tab w:val="clear" w:pos="576"/>
          <w:tab w:val="num" w:pos="450"/>
        </w:tabs>
        <w:ind w:left="144" w:hanging="144"/>
        <w:rPr>
          <w:lang w:eastAsia="zh-CN"/>
        </w:rPr>
      </w:pPr>
      <w:r>
        <w:rPr>
          <w:rFonts w:hint="eastAsia"/>
          <w:lang w:eastAsia="zh-CN"/>
        </w:rPr>
        <w:t xml:space="preserve">Resource </w:t>
      </w:r>
      <w:r w:rsidR="00204711">
        <w:rPr>
          <w:rFonts w:hint="eastAsia"/>
          <w:lang w:eastAsia="zh-CN"/>
        </w:rPr>
        <w:t xml:space="preserve">allocation </w:t>
      </w:r>
      <w:r>
        <w:rPr>
          <w:rFonts w:hint="eastAsia"/>
          <w:lang w:eastAsia="zh-CN"/>
        </w:rPr>
        <w:t>for HARQ-ACK</w:t>
      </w:r>
    </w:p>
    <w:p w:rsidR="00C4583C" w:rsidRDefault="00C4583C" w:rsidP="001E4E16">
      <w:pPr>
        <w:rPr>
          <w:lang w:val="en-GB" w:eastAsia="zh-CN"/>
        </w:rPr>
      </w:pPr>
      <w:r>
        <w:rPr>
          <w:rFonts w:hint="eastAsia"/>
          <w:lang w:val="en-GB" w:eastAsia="zh-CN"/>
        </w:rPr>
        <w:t>PUCCH resource is discussed based on the resource in time domain, frequency domain and code domain</w:t>
      </w:r>
      <w:r w:rsidR="002B6E41">
        <w:rPr>
          <w:lang w:val="en-GB" w:eastAsia="zh-CN"/>
        </w:rPr>
        <w:t>.</w:t>
      </w:r>
      <w:r>
        <w:rPr>
          <w:rFonts w:hint="eastAsia"/>
          <w:lang w:val="en-GB" w:eastAsia="zh-CN"/>
        </w:rPr>
        <w:t xml:space="preserve"> </w:t>
      </w:r>
      <w:r w:rsidR="002B6E41">
        <w:rPr>
          <w:lang w:val="en-GB" w:eastAsia="zh-CN"/>
        </w:rPr>
        <w:t>H</w:t>
      </w:r>
      <w:r>
        <w:rPr>
          <w:rFonts w:hint="eastAsia"/>
          <w:lang w:val="en-GB" w:eastAsia="zh-CN"/>
        </w:rPr>
        <w:t xml:space="preserve">ere, the </w:t>
      </w:r>
      <w:r w:rsidRPr="00A458F8">
        <w:rPr>
          <w:rFonts w:hint="eastAsia"/>
          <w:lang w:eastAsia="zh-CN"/>
        </w:rPr>
        <w:t xml:space="preserve">resource allocation </w:t>
      </w:r>
      <w:r>
        <w:rPr>
          <w:rFonts w:hint="eastAsia"/>
          <w:lang w:eastAsia="zh-CN"/>
        </w:rPr>
        <w:t>issues and analysis are giv</w:t>
      </w:r>
      <w:r w:rsidR="00DA0281">
        <w:rPr>
          <w:rFonts w:hint="eastAsia"/>
          <w:lang w:eastAsia="zh-CN"/>
        </w:rPr>
        <w:t xml:space="preserve">en based on above three domains, and the process of </w:t>
      </w:r>
      <w:r w:rsidR="00126B5D">
        <w:rPr>
          <w:rFonts w:hint="eastAsia"/>
          <w:lang w:eastAsia="zh-CN"/>
        </w:rPr>
        <w:t>RRC parameter design</w:t>
      </w:r>
      <w:r w:rsidR="00DA0281">
        <w:rPr>
          <w:rFonts w:hint="eastAsia"/>
          <w:lang w:eastAsia="zh-CN"/>
        </w:rPr>
        <w:t>.</w:t>
      </w:r>
    </w:p>
    <w:p w:rsidR="00C4583C" w:rsidRPr="00A458F8" w:rsidRDefault="00C4583C" w:rsidP="00C4583C">
      <w:pPr>
        <w:rPr>
          <w:b/>
          <w:u w:val="single"/>
          <w:lang w:eastAsia="zh-CN"/>
        </w:rPr>
      </w:pPr>
      <w:r w:rsidRPr="00A458F8">
        <w:rPr>
          <w:rFonts w:hint="eastAsia"/>
          <w:b/>
          <w:u w:val="single"/>
          <w:lang w:eastAsia="zh-CN"/>
        </w:rPr>
        <w:t xml:space="preserve">Indication of time domain resource </w:t>
      </w:r>
    </w:p>
    <w:p w:rsidR="004E5839" w:rsidRDefault="00133612" w:rsidP="006065A8">
      <w:pPr>
        <w:rPr>
          <w:lang w:eastAsia="zh-CN"/>
        </w:rPr>
      </w:pPr>
      <w:r>
        <w:rPr>
          <w:rFonts w:hint="eastAsia"/>
          <w:lang w:eastAsia="zh-CN"/>
        </w:rPr>
        <w:t>For</w:t>
      </w:r>
      <w:r w:rsidRPr="00A458F8">
        <w:rPr>
          <w:rFonts w:hint="eastAsia"/>
          <w:lang w:eastAsia="zh-CN"/>
        </w:rPr>
        <w:t xml:space="preserve"> short duration PUCCH, UE can transmit </w:t>
      </w:r>
      <w:r w:rsidR="002B6E41">
        <w:rPr>
          <w:lang w:eastAsia="zh-CN"/>
        </w:rPr>
        <w:t xml:space="preserve">PUCCH on </w:t>
      </w:r>
      <w:r w:rsidRPr="00A458F8">
        <w:rPr>
          <w:rFonts w:hint="eastAsia"/>
          <w:lang w:eastAsia="zh-CN"/>
        </w:rPr>
        <w:t xml:space="preserve">1 or 2 symbols in a slot </w:t>
      </w:r>
      <w:r>
        <w:rPr>
          <w:lang w:eastAsia="zh-CN"/>
        </w:rPr>
        <w:t>for</w:t>
      </w:r>
      <w:r w:rsidR="00E6354B">
        <w:rPr>
          <w:rFonts w:hint="eastAsia"/>
          <w:lang w:eastAsia="zh-CN"/>
        </w:rPr>
        <w:t xml:space="preserve"> fast ACK/NACK feedback</w:t>
      </w:r>
      <w:r w:rsidR="004E5839">
        <w:rPr>
          <w:rFonts w:hint="eastAsia"/>
          <w:lang w:eastAsia="zh-CN"/>
        </w:rPr>
        <w:t>,</w:t>
      </w:r>
      <w:r w:rsidR="002B6E41">
        <w:rPr>
          <w:lang w:eastAsia="zh-CN"/>
        </w:rPr>
        <w:t xml:space="preserve"> and</w:t>
      </w:r>
      <w:r w:rsidR="00E6354B">
        <w:rPr>
          <w:rFonts w:hint="eastAsia"/>
          <w:lang w:eastAsia="zh-CN"/>
        </w:rPr>
        <w:t xml:space="preserve"> the</w:t>
      </w:r>
      <w:r>
        <w:rPr>
          <w:rFonts w:hint="eastAsia"/>
          <w:lang w:eastAsia="zh-CN"/>
        </w:rPr>
        <w:t xml:space="preserve"> starting symbol of </w:t>
      </w:r>
      <w:r w:rsidR="00D66655">
        <w:rPr>
          <w:rFonts w:hint="eastAsia"/>
          <w:lang w:eastAsia="zh-CN"/>
        </w:rPr>
        <w:t xml:space="preserve">short </w:t>
      </w:r>
      <w:r>
        <w:rPr>
          <w:rFonts w:hint="eastAsia"/>
          <w:lang w:eastAsia="zh-CN"/>
        </w:rPr>
        <w:t xml:space="preserve">PUCCH </w:t>
      </w:r>
      <w:r w:rsidR="00D66655">
        <w:rPr>
          <w:rFonts w:hint="eastAsia"/>
          <w:lang w:eastAsia="zh-CN"/>
        </w:rPr>
        <w:t xml:space="preserve">is agreed to be </w:t>
      </w:r>
      <w:r w:rsidR="004E5839">
        <w:rPr>
          <w:rFonts w:hint="eastAsia"/>
          <w:lang w:eastAsia="zh-CN"/>
        </w:rPr>
        <w:t xml:space="preserve">configured </w:t>
      </w:r>
      <w:r w:rsidR="002B6E41">
        <w:rPr>
          <w:lang w:eastAsia="zh-CN"/>
        </w:rPr>
        <w:t xml:space="preserve">in any </w:t>
      </w:r>
      <w:r w:rsidR="00D66655">
        <w:rPr>
          <w:rFonts w:hint="eastAsia"/>
          <w:lang w:eastAsia="zh-CN"/>
        </w:rPr>
        <w:t>position in a slot</w:t>
      </w:r>
      <w:r w:rsidR="004E5839">
        <w:rPr>
          <w:rFonts w:hint="eastAsia"/>
          <w:lang w:eastAsia="zh-CN"/>
        </w:rPr>
        <w:t xml:space="preserve"> with FFS </w:t>
      </w:r>
      <w:r w:rsidR="004E5839" w:rsidRPr="007A2296">
        <w:rPr>
          <w:szCs w:val="20"/>
        </w:rPr>
        <w:t>whether or not such a configuration is conditioned on non-slot based operation</w:t>
      </w:r>
      <w:r w:rsidR="00D66655">
        <w:rPr>
          <w:rFonts w:hint="eastAsia"/>
          <w:lang w:eastAsia="zh-CN"/>
        </w:rPr>
        <w:t>.</w:t>
      </w:r>
      <w:r w:rsidR="004E5839">
        <w:rPr>
          <w:rFonts w:hint="eastAsia"/>
          <w:lang w:eastAsia="zh-CN"/>
        </w:rPr>
        <w:t xml:space="preserve"> </w:t>
      </w:r>
      <w:r w:rsidR="00E6354B" w:rsidRPr="00A458F8">
        <w:rPr>
          <w:rFonts w:hint="eastAsia"/>
          <w:lang w:eastAsia="zh-CN"/>
        </w:rPr>
        <w:t xml:space="preserve">For long duration PUCCH, </w:t>
      </w:r>
      <w:r w:rsidR="00E6354B">
        <w:rPr>
          <w:rFonts w:hint="eastAsia"/>
          <w:lang w:eastAsia="zh-CN"/>
        </w:rPr>
        <w:t>t</w:t>
      </w:r>
      <w:r w:rsidR="00E6354B" w:rsidRPr="00A458F8">
        <w:rPr>
          <w:rFonts w:hint="eastAsia"/>
          <w:lang w:eastAsia="zh-CN"/>
        </w:rPr>
        <w:t>he duration could be 4 to 14 symbols in a slot</w:t>
      </w:r>
      <w:r w:rsidR="004E5839">
        <w:rPr>
          <w:rFonts w:hint="eastAsia"/>
          <w:lang w:eastAsia="zh-CN"/>
        </w:rPr>
        <w:t xml:space="preserve"> and the starting symbol can be one from symbol #0 to symbol #10</w:t>
      </w:r>
      <w:r w:rsidR="00E6354B" w:rsidRPr="00A458F8">
        <w:rPr>
          <w:rFonts w:hint="eastAsia"/>
          <w:lang w:eastAsia="zh-CN"/>
        </w:rPr>
        <w:t xml:space="preserve">. </w:t>
      </w:r>
    </w:p>
    <w:p w:rsidR="00D62DE9" w:rsidRPr="00253547" w:rsidRDefault="00E6354B" w:rsidP="006065A8">
      <w:pPr>
        <w:rPr>
          <w:lang w:eastAsia="zh-CN"/>
        </w:rPr>
      </w:pPr>
      <w:r>
        <w:rPr>
          <w:rFonts w:hint="eastAsia"/>
          <w:lang w:eastAsia="zh-CN"/>
        </w:rPr>
        <w:t>The time domain resource is consisted of the star</w:t>
      </w:r>
      <w:r w:rsidR="002B6E41">
        <w:rPr>
          <w:lang w:eastAsia="zh-CN"/>
        </w:rPr>
        <w:t>t</w:t>
      </w:r>
      <w:r>
        <w:rPr>
          <w:rFonts w:hint="eastAsia"/>
          <w:lang w:eastAsia="zh-CN"/>
        </w:rPr>
        <w:t>ing symbol, the duration in a slot</w:t>
      </w:r>
      <w:r w:rsidR="00304F30">
        <w:rPr>
          <w:rFonts w:hint="eastAsia"/>
          <w:lang w:eastAsia="zh-CN"/>
        </w:rPr>
        <w:t>, the starting slot</w:t>
      </w:r>
      <w:r>
        <w:rPr>
          <w:rFonts w:hint="eastAsia"/>
          <w:lang w:eastAsia="zh-CN"/>
        </w:rPr>
        <w:t xml:space="preserve"> and the</w:t>
      </w:r>
      <w:r w:rsidR="00823BAB">
        <w:rPr>
          <w:rFonts w:hint="eastAsia"/>
          <w:lang w:eastAsia="zh-CN"/>
        </w:rPr>
        <w:t xml:space="preserve"> number of</w:t>
      </w:r>
      <w:r>
        <w:rPr>
          <w:rFonts w:hint="eastAsia"/>
          <w:lang w:eastAsia="zh-CN"/>
        </w:rPr>
        <w:t xml:space="preserve"> slots </w:t>
      </w:r>
      <w:r w:rsidR="00823BAB">
        <w:rPr>
          <w:rFonts w:hint="eastAsia"/>
          <w:lang w:eastAsia="zh-CN"/>
        </w:rPr>
        <w:t xml:space="preserve">for long </w:t>
      </w:r>
      <w:r>
        <w:rPr>
          <w:rFonts w:hint="eastAsia"/>
          <w:lang w:eastAsia="zh-CN"/>
        </w:rPr>
        <w:t xml:space="preserve">PUCCH. </w:t>
      </w:r>
      <w:r w:rsidR="002B6E41">
        <w:rPr>
          <w:lang w:eastAsia="zh-CN"/>
        </w:rPr>
        <w:t>It is desirable if</w:t>
      </w:r>
      <w:r w:rsidR="00D66655">
        <w:rPr>
          <w:rFonts w:hint="eastAsia"/>
          <w:lang w:eastAsia="zh-CN"/>
        </w:rPr>
        <w:t xml:space="preserve"> the starting </w:t>
      </w:r>
      <w:r w:rsidR="00D66655">
        <w:rPr>
          <w:lang w:eastAsia="zh-CN"/>
        </w:rPr>
        <w:t>symbol</w:t>
      </w:r>
      <w:r w:rsidR="00D66655">
        <w:rPr>
          <w:rFonts w:hint="eastAsia"/>
          <w:lang w:eastAsia="zh-CN"/>
        </w:rPr>
        <w:t xml:space="preserve"> </w:t>
      </w:r>
      <w:r w:rsidR="002B6E41">
        <w:rPr>
          <w:lang w:eastAsia="zh-CN"/>
        </w:rPr>
        <w:t>could</w:t>
      </w:r>
      <w:r w:rsidR="002B6E41">
        <w:rPr>
          <w:rFonts w:hint="eastAsia"/>
          <w:lang w:eastAsia="zh-CN"/>
        </w:rPr>
        <w:t xml:space="preserve"> </w:t>
      </w:r>
      <w:r w:rsidR="00D66655">
        <w:rPr>
          <w:rFonts w:hint="eastAsia"/>
          <w:lang w:eastAsia="zh-CN"/>
        </w:rPr>
        <w:t xml:space="preserve">be indicated by </w:t>
      </w:r>
      <w:r>
        <w:rPr>
          <w:lang w:eastAsia="zh-CN"/>
        </w:rPr>
        <w:t>dynamic</w:t>
      </w:r>
      <w:r>
        <w:rPr>
          <w:rFonts w:hint="eastAsia"/>
          <w:lang w:eastAsia="zh-CN"/>
        </w:rPr>
        <w:t xml:space="preserve"> </w:t>
      </w:r>
      <w:r w:rsidR="00D66655">
        <w:rPr>
          <w:rFonts w:hint="eastAsia"/>
          <w:lang w:eastAsia="zh-CN"/>
        </w:rPr>
        <w:t xml:space="preserve">DCI </w:t>
      </w:r>
      <w:r>
        <w:rPr>
          <w:rFonts w:hint="eastAsia"/>
          <w:lang w:eastAsia="zh-CN"/>
        </w:rPr>
        <w:t xml:space="preserve">and RRC together. </w:t>
      </w:r>
      <w:r>
        <w:rPr>
          <w:lang w:eastAsia="zh-CN"/>
        </w:rPr>
        <w:t>T</w:t>
      </w:r>
      <w:r>
        <w:rPr>
          <w:rFonts w:hint="eastAsia"/>
          <w:lang w:eastAsia="zh-CN"/>
        </w:rPr>
        <w:t xml:space="preserve">his method is also effective and </w:t>
      </w:r>
      <w:r>
        <w:rPr>
          <w:lang w:eastAsia="zh-CN"/>
        </w:rPr>
        <w:t>flexible</w:t>
      </w:r>
      <w:r>
        <w:rPr>
          <w:rFonts w:hint="eastAsia"/>
          <w:lang w:eastAsia="zh-CN"/>
        </w:rPr>
        <w:t xml:space="preserve"> to UE PUCCH time duration in a slot, considering that PUCCH duration in a slot needs to </w:t>
      </w:r>
      <w:r w:rsidR="002B6E41">
        <w:rPr>
          <w:lang w:eastAsia="zh-CN"/>
        </w:rPr>
        <w:t xml:space="preserve">be </w:t>
      </w:r>
      <w:r>
        <w:rPr>
          <w:rFonts w:hint="eastAsia"/>
          <w:lang w:eastAsia="zh-CN"/>
        </w:rPr>
        <w:t>variable for URLLC service</w:t>
      </w:r>
      <w:r w:rsidR="006C7D77">
        <w:rPr>
          <w:rFonts w:hint="eastAsia"/>
          <w:lang w:eastAsia="zh-CN"/>
        </w:rPr>
        <w:t xml:space="preserve"> </w:t>
      </w:r>
      <w:r w:rsidR="006C7D77" w:rsidRPr="006C7D77">
        <w:rPr>
          <w:lang w:eastAsia="zh-CN"/>
        </w:rPr>
        <w:t>reliability</w:t>
      </w:r>
      <w:r w:rsidR="006C7D77">
        <w:rPr>
          <w:rFonts w:hint="eastAsia"/>
          <w:lang w:eastAsia="zh-CN"/>
        </w:rPr>
        <w:t xml:space="preserve"> and channel status changing</w:t>
      </w:r>
      <w:r>
        <w:rPr>
          <w:rFonts w:hint="eastAsia"/>
          <w:lang w:eastAsia="zh-CN"/>
        </w:rPr>
        <w:t>.</w:t>
      </w:r>
      <w:r w:rsidR="006C7D77">
        <w:rPr>
          <w:rFonts w:hint="eastAsia"/>
          <w:lang w:eastAsia="zh-CN"/>
        </w:rPr>
        <w:t xml:space="preserve"> </w:t>
      </w:r>
      <w:r w:rsidR="006C7D77">
        <w:rPr>
          <w:lang w:eastAsia="zh-CN"/>
        </w:rPr>
        <w:t>F</w:t>
      </w:r>
      <w:r w:rsidR="006C7D77">
        <w:rPr>
          <w:rFonts w:hint="eastAsia"/>
          <w:lang w:eastAsia="zh-CN"/>
        </w:rPr>
        <w:t xml:space="preserve">or </w:t>
      </w:r>
      <w:r w:rsidR="00823BAB">
        <w:rPr>
          <w:rFonts w:hint="eastAsia"/>
          <w:lang w:eastAsia="zh-CN"/>
        </w:rPr>
        <w:t xml:space="preserve">the </w:t>
      </w:r>
      <w:r w:rsidR="006C7D77" w:rsidRPr="00D84D57">
        <w:rPr>
          <w:rFonts w:hint="eastAsia"/>
          <w:lang w:eastAsia="zh-CN"/>
        </w:rPr>
        <w:t>n</w:t>
      </w:r>
      <w:r w:rsidR="006C7D77" w:rsidRPr="00D84D57">
        <w:rPr>
          <w:lang w:eastAsia="zh-CN"/>
        </w:rPr>
        <w:t>umber of slots</w:t>
      </w:r>
      <w:r w:rsidR="00823BAB">
        <w:rPr>
          <w:rFonts w:hint="eastAsia"/>
          <w:lang w:eastAsia="zh-CN"/>
        </w:rPr>
        <w:t xml:space="preserve"> for long PUCCH</w:t>
      </w:r>
      <w:r w:rsidR="006C7D77" w:rsidRPr="00D84D57">
        <w:rPr>
          <w:rFonts w:hint="eastAsia"/>
          <w:lang w:eastAsia="zh-CN"/>
        </w:rPr>
        <w:t xml:space="preserve">, </w:t>
      </w:r>
      <w:r w:rsidR="00633B4C">
        <w:rPr>
          <w:rFonts w:hint="eastAsia"/>
          <w:lang w:eastAsia="zh-CN"/>
        </w:rPr>
        <w:t xml:space="preserve">it has been agreed that </w:t>
      </w:r>
      <w:r w:rsidR="00823BAB">
        <w:rPr>
          <w:rFonts w:hint="eastAsia"/>
          <w:lang w:eastAsia="zh-CN"/>
        </w:rPr>
        <w:t>it</w:t>
      </w:r>
      <w:r w:rsidR="006C7D77" w:rsidRPr="00D84D57">
        <w:rPr>
          <w:rFonts w:hint="eastAsia"/>
          <w:lang w:eastAsia="zh-CN"/>
        </w:rPr>
        <w:t xml:space="preserve"> is configured by</w:t>
      </w:r>
      <w:r w:rsidR="00633B4C">
        <w:rPr>
          <w:rFonts w:hint="eastAsia"/>
          <w:lang w:eastAsia="zh-CN"/>
        </w:rPr>
        <w:t xml:space="preserve"> semi-static way.</w:t>
      </w:r>
      <w:r w:rsidR="00826894">
        <w:rPr>
          <w:rFonts w:hint="eastAsia"/>
          <w:lang w:eastAsia="zh-CN"/>
        </w:rPr>
        <w:t xml:space="preserve"> As to the starting slot, </w:t>
      </w:r>
      <w:r w:rsidR="000867EC">
        <w:rPr>
          <w:rFonts w:hint="eastAsia"/>
          <w:lang w:eastAsia="zh-CN"/>
        </w:rPr>
        <w:t xml:space="preserve">even for dynamic indication of HARQ timing, separate </w:t>
      </w:r>
      <w:r w:rsidR="000867EC">
        <w:rPr>
          <w:lang w:eastAsia="zh-CN"/>
        </w:rPr>
        <w:t>indication</w:t>
      </w:r>
      <w:r w:rsidR="000867EC">
        <w:rPr>
          <w:rFonts w:hint="eastAsia"/>
          <w:lang w:eastAsia="zh-CN"/>
        </w:rPr>
        <w:t xml:space="preserve"> of the starting slot is better for more flexibility and simplicity. That is, a </w:t>
      </w:r>
      <w:r w:rsidR="000867EC">
        <w:rPr>
          <w:lang w:eastAsia="zh-CN"/>
        </w:rPr>
        <w:t>separate</w:t>
      </w:r>
      <w:r w:rsidR="000867EC">
        <w:rPr>
          <w:rFonts w:hint="eastAsia"/>
          <w:lang w:eastAsia="zh-CN"/>
        </w:rPr>
        <w:t xml:space="preserve"> field in DCI is used to </w:t>
      </w:r>
      <w:r w:rsidR="000867EC">
        <w:rPr>
          <w:lang w:eastAsia="zh-CN"/>
        </w:rPr>
        <w:t>indicate</w:t>
      </w:r>
      <w:r w:rsidR="000867EC">
        <w:rPr>
          <w:rFonts w:hint="eastAsia"/>
          <w:lang w:eastAsia="zh-CN"/>
        </w:rPr>
        <w:t xml:space="preserve"> the starting slot while another filed (i.e. PUCCH </w:t>
      </w:r>
      <w:r w:rsidR="000867EC">
        <w:rPr>
          <w:lang w:eastAsia="zh-CN"/>
        </w:rPr>
        <w:t>resource</w:t>
      </w:r>
      <w:r w:rsidR="000867EC">
        <w:rPr>
          <w:rFonts w:hint="eastAsia"/>
          <w:lang w:eastAsia="zh-CN"/>
        </w:rPr>
        <w:t xml:space="preserve"> indicator) is used to </w:t>
      </w:r>
      <w:r w:rsidR="000867EC">
        <w:rPr>
          <w:lang w:eastAsia="zh-CN"/>
        </w:rPr>
        <w:t>indicate</w:t>
      </w:r>
      <w:r w:rsidR="000867EC">
        <w:rPr>
          <w:rFonts w:hint="eastAsia"/>
          <w:lang w:eastAsia="zh-CN"/>
        </w:rPr>
        <w:t xml:space="preserve"> the used PUCCH </w:t>
      </w:r>
      <w:r w:rsidR="000867EC">
        <w:rPr>
          <w:lang w:eastAsia="zh-CN"/>
        </w:rPr>
        <w:t>resource</w:t>
      </w:r>
      <w:r w:rsidR="000867EC">
        <w:rPr>
          <w:rFonts w:hint="eastAsia"/>
          <w:lang w:eastAsia="zh-CN"/>
        </w:rPr>
        <w:t xml:space="preserve"> from a RRC configured PUCCH resource set. If the starting slot is part of the PUCCH resource set configuration,</w:t>
      </w:r>
      <w:r w:rsidR="004077CA">
        <w:rPr>
          <w:rFonts w:hint="eastAsia"/>
          <w:lang w:eastAsia="zh-CN"/>
        </w:rPr>
        <w:t xml:space="preserve"> it may be difficult to meet all requirements with limited number of PUCCH resources in a PUCCH resource set, e.g. dynamic change of different HARQ timings, dynamic change of different number of symbols and/or different number of PRBs. </w:t>
      </w:r>
      <w:r w:rsidR="00826894">
        <w:rPr>
          <w:rFonts w:hint="eastAsia"/>
          <w:lang w:eastAsia="zh-CN"/>
        </w:rPr>
        <w:t xml:space="preserve"> </w:t>
      </w:r>
      <w:r w:rsidR="00633B4C">
        <w:rPr>
          <w:rFonts w:hint="eastAsia"/>
          <w:lang w:eastAsia="zh-CN"/>
        </w:rPr>
        <w:t xml:space="preserve"> </w:t>
      </w:r>
      <w:r w:rsidR="00304F30">
        <w:rPr>
          <w:rFonts w:hint="eastAsia"/>
          <w:lang w:eastAsia="zh-CN"/>
        </w:rPr>
        <w:t xml:space="preserve"> </w:t>
      </w:r>
    </w:p>
    <w:p w:rsidR="00304F30" w:rsidRPr="005A044E" w:rsidRDefault="004077CA" w:rsidP="00EE6393">
      <w:pPr>
        <w:rPr>
          <w:i/>
          <w:kern w:val="2"/>
          <w:lang w:val="en-GB" w:eastAsia="zh-CN"/>
        </w:rPr>
      </w:pPr>
      <w:r w:rsidRPr="00810818">
        <w:rPr>
          <w:b/>
          <w:i/>
          <w:kern w:val="2"/>
          <w:lang w:val="en-GB" w:eastAsia="zh-CN"/>
        </w:rPr>
        <w:t xml:space="preserve">Proposal </w:t>
      </w:r>
      <w:r>
        <w:rPr>
          <w:rFonts w:hint="eastAsia"/>
          <w:b/>
          <w:i/>
          <w:kern w:val="2"/>
          <w:lang w:val="en-GB" w:eastAsia="zh-CN"/>
        </w:rPr>
        <w:t>1</w:t>
      </w:r>
      <w:r w:rsidRPr="00810818">
        <w:rPr>
          <w:b/>
          <w:i/>
          <w:kern w:val="2"/>
          <w:lang w:val="en-GB" w:eastAsia="zh-CN"/>
        </w:rPr>
        <w:t>:</w:t>
      </w:r>
      <w:r w:rsidRPr="00810818">
        <w:rPr>
          <w:rFonts w:hint="eastAsia"/>
          <w:i/>
          <w:kern w:val="2"/>
          <w:lang w:val="en-GB" w:eastAsia="zh-CN"/>
        </w:rPr>
        <w:t xml:space="preserve"> </w:t>
      </w:r>
      <w:r>
        <w:rPr>
          <w:rFonts w:hint="eastAsia"/>
          <w:i/>
          <w:kern w:val="2"/>
          <w:lang w:val="en-GB" w:eastAsia="zh-CN"/>
        </w:rPr>
        <w:t>The starting slot of PUCCH should be</w:t>
      </w:r>
      <w:r w:rsidR="006C09D2">
        <w:rPr>
          <w:rFonts w:hint="eastAsia"/>
          <w:i/>
          <w:kern w:val="2"/>
          <w:lang w:val="en-GB" w:eastAsia="zh-CN"/>
        </w:rPr>
        <w:t xml:space="preserve"> indicated by a separate </w:t>
      </w:r>
      <w:r w:rsidR="006C09D2">
        <w:rPr>
          <w:i/>
          <w:kern w:val="2"/>
          <w:lang w:val="en-GB" w:eastAsia="zh-CN"/>
        </w:rPr>
        <w:t>field</w:t>
      </w:r>
      <w:r w:rsidR="006C09D2">
        <w:rPr>
          <w:rFonts w:hint="eastAsia"/>
          <w:i/>
          <w:kern w:val="2"/>
          <w:lang w:val="en-GB" w:eastAsia="zh-CN"/>
        </w:rPr>
        <w:t xml:space="preserve"> in DCI other than PUCCH resource indicator</w:t>
      </w:r>
      <w:r>
        <w:rPr>
          <w:rFonts w:hint="eastAsia"/>
          <w:i/>
          <w:kern w:val="2"/>
          <w:lang w:val="en-GB" w:eastAsia="zh-CN"/>
        </w:rPr>
        <w:t>.</w:t>
      </w:r>
    </w:p>
    <w:p w:rsidR="00EE6393" w:rsidRPr="00DA1C8A" w:rsidRDefault="00EE6393" w:rsidP="00EE6393">
      <w:pPr>
        <w:rPr>
          <w:lang w:val="en-GB" w:eastAsia="zh-CN"/>
        </w:rPr>
      </w:pPr>
      <w:r>
        <w:rPr>
          <w:rFonts w:hint="eastAsia"/>
          <w:lang w:eastAsia="zh-CN"/>
        </w:rPr>
        <w:t xml:space="preserve">For beam-based </w:t>
      </w:r>
      <w:r>
        <w:rPr>
          <w:lang w:eastAsia="zh-CN"/>
        </w:rPr>
        <w:t>transmission</w:t>
      </w:r>
      <w:r>
        <w:rPr>
          <w:rFonts w:hint="eastAsia"/>
          <w:lang w:eastAsia="zh-CN"/>
        </w:rPr>
        <w:t xml:space="preserve">, implicit indication could be considered. </w:t>
      </w:r>
      <w:r>
        <w:rPr>
          <w:rFonts w:hint="eastAsia"/>
          <w:lang w:val="en-GB" w:eastAsia="zh-CN"/>
        </w:rPr>
        <w:t xml:space="preserve">As illustrated in </w:t>
      </w:r>
      <w:r>
        <w:rPr>
          <w:lang w:val="en-GB" w:eastAsia="zh-CN"/>
        </w:rPr>
        <w:t>Figure 1,</w:t>
      </w:r>
      <w:r>
        <w:rPr>
          <w:rFonts w:hint="eastAsia"/>
          <w:lang w:val="en-GB" w:eastAsia="zh-CN"/>
        </w:rPr>
        <w:t xml:space="preserve"> TRP may receive PUCCH in different symbols with different beam directions. </w:t>
      </w:r>
      <w:r>
        <w:rPr>
          <w:rFonts w:hint="eastAsia"/>
          <w:lang w:eastAsia="zh-CN"/>
        </w:rPr>
        <w:t>F</w:t>
      </w:r>
      <w:r>
        <w:rPr>
          <w:lang w:eastAsia="zh-CN"/>
        </w:rPr>
        <w:t>or the case that the TRP and UE have channel reciprocity</w:t>
      </w:r>
      <w:r>
        <w:rPr>
          <w:rFonts w:hint="eastAsia"/>
          <w:lang w:eastAsia="zh-CN"/>
        </w:rPr>
        <w:t xml:space="preserve">, </w:t>
      </w:r>
      <w:r w:rsidR="00BC7135">
        <w:rPr>
          <w:rFonts w:hint="eastAsia"/>
          <w:lang w:eastAsia="zh-CN"/>
        </w:rPr>
        <w:t>and</w:t>
      </w:r>
      <w:r>
        <w:rPr>
          <w:rFonts w:hint="eastAsia"/>
          <w:lang w:eastAsia="zh-CN"/>
        </w:rPr>
        <w:t xml:space="preserve"> </w:t>
      </w:r>
      <w:r w:rsidR="00BC7135">
        <w:rPr>
          <w:rFonts w:hint="eastAsia"/>
          <w:lang w:eastAsia="zh-CN"/>
        </w:rPr>
        <w:t xml:space="preserve">if </w:t>
      </w:r>
      <w:r>
        <w:rPr>
          <w:rFonts w:hint="eastAsia"/>
          <w:lang w:eastAsia="zh-CN"/>
        </w:rPr>
        <w:t>the relationship between symbol index and receiving beam index</w:t>
      </w:r>
      <w:r w:rsidR="00BC7135">
        <w:rPr>
          <w:rFonts w:hint="eastAsia"/>
          <w:lang w:eastAsia="zh-CN"/>
        </w:rPr>
        <w:t xml:space="preserve"> </w:t>
      </w:r>
      <w:r>
        <w:rPr>
          <w:rFonts w:hint="eastAsia"/>
          <w:lang w:eastAsia="zh-CN"/>
        </w:rPr>
        <w:t>is known at UE side, the time-domain position of PUCCH could be implicitly derived from the DL transmission beam pair.</w:t>
      </w:r>
      <w:r w:rsidR="00BC7135">
        <w:rPr>
          <w:rFonts w:hint="eastAsia"/>
          <w:lang w:eastAsia="zh-CN"/>
        </w:rPr>
        <w:t xml:space="preserve"> </w:t>
      </w:r>
    </w:p>
    <w:p w:rsidR="00C4583C" w:rsidRPr="00CF321D" w:rsidRDefault="00C4583C" w:rsidP="00C4583C">
      <w:pPr>
        <w:rPr>
          <w:b/>
          <w:u w:val="single"/>
          <w:lang w:eastAsia="zh-CN"/>
        </w:rPr>
      </w:pPr>
      <w:r w:rsidRPr="00CF321D">
        <w:rPr>
          <w:rFonts w:hint="eastAsia"/>
          <w:b/>
          <w:u w:val="single"/>
          <w:lang w:eastAsia="zh-CN"/>
        </w:rPr>
        <w:t xml:space="preserve">Indication of </w:t>
      </w:r>
      <w:r w:rsidRPr="00A458F8">
        <w:rPr>
          <w:rFonts w:hint="eastAsia"/>
          <w:b/>
          <w:u w:val="single"/>
          <w:lang w:eastAsia="zh-CN"/>
        </w:rPr>
        <w:t>frequency</w:t>
      </w:r>
      <w:r w:rsidR="00133612">
        <w:rPr>
          <w:rFonts w:hint="eastAsia"/>
          <w:b/>
          <w:u w:val="single"/>
          <w:lang w:eastAsia="zh-CN"/>
        </w:rPr>
        <w:t xml:space="preserve"> domain</w:t>
      </w:r>
      <w:r w:rsidRPr="00A458F8">
        <w:rPr>
          <w:rFonts w:hint="eastAsia"/>
          <w:b/>
          <w:u w:val="single"/>
          <w:lang w:eastAsia="zh-CN"/>
        </w:rPr>
        <w:t xml:space="preserve"> </w:t>
      </w:r>
      <w:r w:rsidRPr="00CF321D">
        <w:rPr>
          <w:rFonts w:hint="eastAsia"/>
          <w:b/>
          <w:u w:val="single"/>
          <w:lang w:eastAsia="zh-CN"/>
        </w:rPr>
        <w:t xml:space="preserve">resource </w:t>
      </w:r>
    </w:p>
    <w:p w:rsidR="00F141F4" w:rsidRDefault="00D84D57" w:rsidP="00EE6393">
      <w:pPr>
        <w:rPr>
          <w:lang w:eastAsia="zh-CN"/>
        </w:rPr>
      </w:pPr>
      <w:r>
        <w:rPr>
          <w:rFonts w:hint="eastAsia"/>
          <w:lang w:eastAsia="zh-CN"/>
        </w:rPr>
        <w:t>For PUCCH format</w:t>
      </w:r>
      <w:r w:rsidR="00752E92">
        <w:rPr>
          <w:lang w:eastAsia="zh-CN"/>
        </w:rPr>
        <w:t xml:space="preserve"> </w:t>
      </w:r>
      <w:r>
        <w:rPr>
          <w:rFonts w:hint="eastAsia"/>
          <w:lang w:eastAsia="zh-CN"/>
        </w:rPr>
        <w:t>0 and PUCCH format</w:t>
      </w:r>
      <w:r w:rsidR="00752E92">
        <w:rPr>
          <w:lang w:eastAsia="zh-CN"/>
        </w:rPr>
        <w:t xml:space="preserve"> </w:t>
      </w:r>
      <w:r>
        <w:rPr>
          <w:rFonts w:hint="eastAsia"/>
          <w:lang w:eastAsia="zh-CN"/>
        </w:rPr>
        <w:t>1, only one PRB will be used for these PUCCH format</w:t>
      </w:r>
      <w:r w:rsidR="00521215">
        <w:rPr>
          <w:rFonts w:hint="eastAsia"/>
          <w:lang w:eastAsia="zh-CN"/>
        </w:rPr>
        <w:t>s for</w:t>
      </w:r>
      <w:r>
        <w:rPr>
          <w:rFonts w:hint="eastAsia"/>
          <w:lang w:eastAsia="zh-CN"/>
        </w:rPr>
        <w:t xml:space="preserve"> up to 2 bits</w:t>
      </w:r>
      <w:r w:rsidR="00521215">
        <w:rPr>
          <w:rFonts w:hint="eastAsia"/>
          <w:lang w:eastAsia="zh-CN"/>
        </w:rPr>
        <w:t xml:space="preserve"> UCI</w:t>
      </w:r>
      <w:r>
        <w:rPr>
          <w:rFonts w:hint="eastAsia"/>
          <w:lang w:eastAsia="zh-CN"/>
        </w:rPr>
        <w:t>. For other PUCCH format</w:t>
      </w:r>
      <w:r w:rsidR="00752E92">
        <w:rPr>
          <w:lang w:eastAsia="zh-CN"/>
        </w:rPr>
        <w:t>s</w:t>
      </w:r>
      <w:r>
        <w:rPr>
          <w:rFonts w:hint="eastAsia"/>
          <w:lang w:eastAsia="zh-CN"/>
        </w:rPr>
        <w:t xml:space="preserve">, the </w:t>
      </w:r>
      <w:r w:rsidR="00752E92">
        <w:rPr>
          <w:lang w:eastAsia="zh-CN"/>
        </w:rPr>
        <w:t xml:space="preserve">number of </w:t>
      </w:r>
      <w:r>
        <w:rPr>
          <w:rFonts w:hint="eastAsia"/>
          <w:lang w:eastAsia="zh-CN"/>
        </w:rPr>
        <w:t>PRB</w:t>
      </w:r>
      <w:r w:rsidR="00752E92">
        <w:rPr>
          <w:lang w:eastAsia="zh-CN"/>
        </w:rPr>
        <w:t xml:space="preserve">s </w:t>
      </w:r>
      <w:r>
        <w:rPr>
          <w:rFonts w:hint="eastAsia"/>
          <w:lang w:eastAsia="zh-CN"/>
        </w:rPr>
        <w:t>is variable.</w:t>
      </w:r>
      <w:r w:rsidR="00F141F4">
        <w:rPr>
          <w:rFonts w:hint="eastAsia"/>
          <w:lang w:eastAsia="zh-CN"/>
        </w:rPr>
        <w:t xml:space="preserve"> As described in </w:t>
      </w:r>
      <w:r w:rsidR="00252E72">
        <w:rPr>
          <w:rFonts w:hint="eastAsia"/>
          <w:lang w:eastAsia="zh-CN"/>
        </w:rPr>
        <w:t>[4]</w:t>
      </w:r>
      <w:r w:rsidR="00F141F4">
        <w:rPr>
          <w:rFonts w:hint="eastAsia"/>
          <w:lang w:eastAsia="zh-CN"/>
        </w:rPr>
        <w:t xml:space="preserve">, </w:t>
      </w:r>
      <w:r w:rsidR="00624223" w:rsidRPr="00624223">
        <w:rPr>
          <w:lang w:eastAsia="zh-CN"/>
        </w:rPr>
        <w:t xml:space="preserve">1 to 16 PRBs should be supported </w:t>
      </w:r>
      <w:r w:rsidR="00F141F4">
        <w:rPr>
          <w:rFonts w:hint="eastAsia"/>
          <w:lang w:eastAsia="zh-CN"/>
        </w:rPr>
        <w:t>for</w:t>
      </w:r>
      <w:r w:rsidR="00624223" w:rsidRPr="00624223">
        <w:rPr>
          <w:lang w:eastAsia="zh-CN"/>
        </w:rPr>
        <w:t xml:space="preserve"> PUCCH format 2</w:t>
      </w:r>
      <w:r w:rsidR="00252E72">
        <w:rPr>
          <w:rFonts w:hint="eastAsia"/>
          <w:lang w:eastAsia="zh-CN"/>
        </w:rPr>
        <w:t>.</w:t>
      </w:r>
      <w:r>
        <w:rPr>
          <w:rFonts w:hint="eastAsia"/>
          <w:lang w:eastAsia="zh-CN"/>
        </w:rPr>
        <w:t xml:space="preserve"> </w:t>
      </w:r>
    </w:p>
    <w:p w:rsidR="00EE6393" w:rsidRDefault="00752E92" w:rsidP="00EE6393">
      <w:pPr>
        <w:rPr>
          <w:lang w:eastAsia="zh-CN"/>
        </w:rPr>
      </w:pPr>
      <w:r>
        <w:rPr>
          <w:lang w:eastAsia="zh-CN"/>
        </w:rPr>
        <w:lastRenderedPageBreak/>
        <w:t xml:space="preserve">The </w:t>
      </w:r>
      <w:r w:rsidR="009F2834">
        <w:rPr>
          <w:rFonts w:hint="eastAsia"/>
          <w:lang w:eastAsia="zh-CN"/>
        </w:rPr>
        <w:t xml:space="preserve">starting PRB and </w:t>
      </w:r>
      <w:r>
        <w:rPr>
          <w:lang w:eastAsia="zh-CN"/>
        </w:rPr>
        <w:t xml:space="preserve">a set of number of </w:t>
      </w:r>
      <w:r w:rsidR="009F2834">
        <w:rPr>
          <w:rFonts w:hint="eastAsia"/>
          <w:lang w:eastAsia="zh-CN"/>
        </w:rPr>
        <w:t>PRB</w:t>
      </w:r>
      <w:r>
        <w:rPr>
          <w:lang w:eastAsia="zh-CN"/>
        </w:rPr>
        <w:t>s</w:t>
      </w:r>
      <w:r w:rsidR="009F2834">
        <w:rPr>
          <w:rFonts w:hint="eastAsia"/>
          <w:lang w:eastAsia="zh-CN"/>
        </w:rPr>
        <w:t xml:space="preserve"> </w:t>
      </w:r>
      <w:r>
        <w:rPr>
          <w:lang w:eastAsia="zh-CN"/>
        </w:rPr>
        <w:t>can be configured by RRC signaling</w:t>
      </w:r>
      <w:r w:rsidR="00521215">
        <w:rPr>
          <w:rFonts w:hint="eastAsia"/>
          <w:lang w:eastAsia="zh-CN"/>
        </w:rPr>
        <w:t xml:space="preserve"> for each PUCCH resource in PUCCH resource set</w:t>
      </w:r>
      <w:r w:rsidR="00006BF0">
        <w:rPr>
          <w:rFonts w:hint="eastAsia"/>
          <w:lang w:eastAsia="zh-CN"/>
        </w:rPr>
        <w:t>(s)</w:t>
      </w:r>
      <w:r>
        <w:rPr>
          <w:lang w:eastAsia="zh-CN"/>
        </w:rPr>
        <w:t>, respectively. The DCI could explicitly indicate the</w:t>
      </w:r>
      <w:r w:rsidR="00521215">
        <w:rPr>
          <w:rFonts w:hint="eastAsia"/>
          <w:lang w:eastAsia="zh-CN"/>
        </w:rPr>
        <w:t xml:space="preserve"> used PUCCH resource </w:t>
      </w:r>
      <w:r>
        <w:rPr>
          <w:lang w:eastAsia="zh-CN"/>
        </w:rPr>
        <w:t xml:space="preserve">from </w:t>
      </w:r>
      <w:r w:rsidR="00006BF0">
        <w:rPr>
          <w:rFonts w:hint="eastAsia"/>
          <w:lang w:eastAsia="zh-CN"/>
        </w:rPr>
        <w:t>a</w:t>
      </w:r>
      <w:r>
        <w:rPr>
          <w:lang w:eastAsia="zh-CN"/>
        </w:rPr>
        <w:t xml:space="preserve"> RRC configured </w:t>
      </w:r>
      <w:r w:rsidR="00521215">
        <w:rPr>
          <w:rFonts w:hint="eastAsia"/>
          <w:lang w:eastAsia="zh-CN"/>
        </w:rPr>
        <w:t xml:space="preserve">PUCCH </w:t>
      </w:r>
      <w:r w:rsidR="00521215">
        <w:rPr>
          <w:lang w:eastAsia="zh-CN"/>
        </w:rPr>
        <w:t>resource</w:t>
      </w:r>
      <w:r w:rsidR="00521215">
        <w:rPr>
          <w:rFonts w:hint="eastAsia"/>
          <w:lang w:eastAsia="zh-CN"/>
        </w:rPr>
        <w:t xml:space="preserve"> </w:t>
      </w:r>
      <w:r>
        <w:rPr>
          <w:lang w:eastAsia="zh-CN"/>
        </w:rPr>
        <w:t xml:space="preserve">set. </w:t>
      </w:r>
      <w:r w:rsidR="009F2834">
        <w:rPr>
          <w:rFonts w:hint="eastAsia"/>
          <w:lang w:eastAsia="zh-CN"/>
        </w:rPr>
        <w:t xml:space="preserve">It will reduce the DCI bits and give </w:t>
      </w:r>
      <w:proofErr w:type="spellStart"/>
      <w:r w:rsidR="009F2834">
        <w:rPr>
          <w:rFonts w:hint="eastAsia"/>
          <w:lang w:eastAsia="zh-CN"/>
        </w:rPr>
        <w:t>eNB</w:t>
      </w:r>
      <w:proofErr w:type="spellEnd"/>
      <w:r w:rsidR="009F2834">
        <w:rPr>
          <w:rFonts w:hint="eastAsia"/>
          <w:lang w:eastAsia="zh-CN"/>
        </w:rPr>
        <w:t xml:space="preserve"> flexibility to allocate the frequency resource. </w:t>
      </w:r>
      <w:r w:rsidR="00E60C0A">
        <w:rPr>
          <w:rFonts w:hint="eastAsia"/>
          <w:lang w:eastAsia="zh-CN"/>
        </w:rPr>
        <w:t>In addition</w:t>
      </w:r>
      <w:r w:rsidR="009F2834">
        <w:rPr>
          <w:rFonts w:hint="eastAsia"/>
          <w:lang w:eastAsia="zh-CN"/>
        </w:rPr>
        <w:t xml:space="preserve">, </w:t>
      </w:r>
      <w:r w:rsidR="00E60C0A">
        <w:rPr>
          <w:rFonts w:hint="eastAsia"/>
          <w:lang w:eastAsia="zh-CN"/>
        </w:rPr>
        <w:t xml:space="preserve">if </w:t>
      </w:r>
      <w:r w:rsidR="00E60C0A">
        <w:rPr>
          <w:lang w:eastAsia="zh-CN"/>
        </w:rPr>
        <w:t>implicit</w:t>
      </w:r>
      <w:r w:rsidR="00E60C0A">
        <w:rPr>
          <w:rFonts w:hint="eastAsia"/>
          <w:lang w:eastAsia="zh-CN"/>
        </w:rPr>
        <w:t xml:space="preserve"> PUCCH resource </w:t>
      </w:r>
      <w:r w:rsidR="00E60C0A">
        <w:rPr>
          <w:lang w:eastAsia="zh-CN"/>
        </w:rPr>
        <w:t>determination</w:t>
      </w:r>
      <w:r w:rsidR="00E60C0A">
        <w:rPr>
          <w:rFonts w:hint="eastAsia"/>
          <w:lang w:eastAsia="zh-CN"/>
        </w:rPr>
        <w:t xml:space="preserve"> is supported in NR, then </w:t>
      </w:r>
      <w:r w:rsidR="009F2834">
        <w:rPr>
          <w:rFonts w:hint="eastAsia"/>
          <w:lang w:eastAsia="zh-CN"/>
        </w:rPr>
        <w:t xml:space="preserve">implicit </w:t>
      </w:r>
      <w:r w:rsidR="009F2834">
        <w:rPr>
          <w:lang w:eastAsia="zh-CN"/>
        </w:rPr>
        <w:t>indication</w:t>
      </w:r>
      <w:r w:rsidR="00E60C0A">
        <w:rPr>
          <w:rFonts w:hint="eastAsia"/>
          <w:lang w:eastAsia="zh-CN"/>
        </w:rPr>
        <w:t xml:space="preserve"> of </w:t>
      </w:r>
      <w:r w:rsidR="00E60C0A">
        <w:rPr>
          <w:lang w:eastAsia="zh-CN"/>
        </w:rPr>
        <w:t>frequency</w:t>
      </w:r>
      <w:r w:rsidR="00E60C0A">
        <w:rPr>
          <w:rFonts w:hint="eastAsia"/>
          <w:lang w:eastAsia="zh-CN"/>
        </w:rPr>
        <w:t xml:space="preserve"> domain resource will be supported also</w:t>
      </w:r>
      <w:r w:rsidR="009F2834">
        <w:rPr>
          <w:rFonts w:hint="eastAsia"/>
          <w:lang w:eastAsia="zh-CN"/>
        </w:rPr>
        <w:t>.</w:t>
      </w:r>
      <w:r w:rsidR="00E60C0A">
        <w:rPr>
          <w:rFonts w:hint="eastAsia"/>
          <w:lang w:eastAsia="zh-CN"/>
        </w:rPr>
        <w:t xml:space="preserve"> Considering the tight timeline for phase 1 in Rel-15, </w:t>
      </w:r>
      <w:r w:rsidR="00E60C0A">
        <w:rPr>
          <w:lang w:eastAsia="zh-CN"/>
        </w:rPr>
        <w:t>implicit</w:t>
      </w:r>
      <w:r w:rsidR="00E60C0A">
        <w:rPr>
          <w:rFonts w:hint="eastAsia"/>
          <w:lang w:eastAsia="zh-CN"/>
        </w:rPr>
        <w:t xml:space="preserve"> PUCCH resource </w:t>
      </w:r>
      <w:r w:rsidR="00E60C0A">
        <w:rPr>
          <w:lang w:eastAsia="zh-CN"/>
        </w:rPr>
        <w:t>determination</w:t>
      </w:r>
      <w:r w:rsidR="00E60C0A">
        <w:rPr>
          <w:rFonts w:hint="eastAsia"/>
          <w:lang w:eastAsia="zh-CN"/>
        </w:rPr>
        <w:t xml:space="preserve"> could be further studied later.</w:t>
      </w:r>
      <w:r w:rsidR="00EE6393">
        <w:rPr>
          <w:rFonts w:hint="eastAsia"/>
          <w:lang w:eastAsia="zh-CN"/>
        </w:rPr>
        <w:t xml:space="preserve"> </w:t>
      </w:r>
    </w:p>
    <w:p w:rsidR="005C1C0F" w:rsidRPr="00D62DE9" w:rsidRDefault="00F26677" w:rsidP="00FB57BA">
      <w:pPr>
        <w:rPr>
          <w:lang w:eastAsia="zh-CN"/>
        </w:rPr>
      </w:pPr>
      <w:r>
        <w:rPr>
          <w:rFonts w:hint="eastAsia"/>
          <w:lang w:eastAsia="zh-CN"/>
        </w:rPr>
        <w:t xml:space="preserve">One remaining issue is how to indicate the frequency domain resource </w:t>
      </w:r>
      <w:r w:rsidR="00710F71">
        <w:rPr>
          <w:rFonts w:hint="eastAsia"/>
          <w:lang w:eastAsia="zh-CN"/>
        </w:rPr>
        <w:t>if</w:t>
      </w:r>
      <w:r>
        <w:rPr>
          <w:rFonts w:hint="eastAsia"/>
          <w:lang w:eastAsia="zh-CN"/>
        </w:rPr>
        <w:t xml:space="preserve"> intra-slot frequency hopping</w:t>
      </w:r>
      <w:r w:rsidR="00710F71">
        <w:rPr>
          <w:rFonts w:hint="eastAsia"/>
          <w:lang w:eastAsia="zh-CN"/>
        </w:rPr>
        <w:t xml:space="preserve"> is enabled</w:t>
      </w:r>
      <w:r>
        <w:rPr>
          <w:rFonts w:hint="eastAsia"/>
          <w:lang w:eastAsia="zh-CN"/>
        </w:rPr>
        <w:t xml:space="preserve">. </w:t>
      </w:r>
      <w:r w:rsidR="00644526">
        <w:rPr>
          <w:rFonts w:hint="eastAsia"/>
          <w:lang w:eastAsia="zh-CN"/>
        </w:rPr>
        <w:t>A simple way is to configure t</w:t>
      </w:r>
      <w:r w:rsidR="00EC5C4E">
        <w:rPr>
          <w:rFonts w:hint="eastAsia"/>
          <w:lang w:eastAsia="zh-CN"/>
        </w:rPr>
        <w:t xml:space="preserve">he frequency resource of the second hop for each PUCCH resource in PUCCH resource set(s) and the DCI is used to </w:t>
      </w:r>
      <w:r w:rsidR="00EC5C4E">
        <w:rPr>
          <w:lang w:eastAsia="zh-CN"/>
        </w:rPr>
        <w:t>indicate</w:t>
      </w:r>
      <w:r w:rsidR="00EC5C4E">
        <w:rPr>
          <w:rFonts w:hint="eastAsia"/>
          <w:lang w:eastAsia="zh-CN"/>
        </w:rPr>
        <w:t xml:space="preserve"> the used PUCCH resource.</w:t>
      </w:r>
      <w:r w:rsidR="009B37EC" w:rsidRPr="00D62DE9">
        <w:rPr>
          <w:rFonts w:hint="eastAsia"/>
          <w:lang w:eastAsia="zh-CN"/>
        </w:rPr>
        <w:t xml:space="preserve"> </w:t>
      </w:r>
    </w:p>
    <w:p w:rsidR="00FB57BA" w:rsidRPr="00810818" w:rsidRDefault="00FB57BA" w:rsidP="00FB57BA">
      <w:pPr>
        <w:rPr>
          <w:i/>
          <w:kern w:val="2"/>
          <w:lang w:val="en-GB" w:eastAsia="zh-CN"/>
        </w:rPr>
      </w:pPr>
      <w:r w:rsidRPr="00810818">
        <w:rPr>
          <w:b/>
          <w:i/>
          <w:kern w:val="2"/>
          <w:lang w:val="en-GB" w:eastAsia="zh-CN"/>
        </w:rPr>
        <w:t xml:space="preserve">Proposal </w:t>
      </w:r>
      <w:r w:rsidR="00034358">
        <w:rPr>
          <w:rFonts w:hint="eastAsia"/>
          <w:b/>
          <w:i/>
          <w:kern w:val="2"/>
          <w:lang w:val="en-GB" w:eastAsia="zh-CN"/>
        </w:rPr>
        <w:t>2</w:t>
      </w:r>
      <w:r w:rsidRPr="00810818">
        <w:rPr>
          <w:b/>
          <w:i/>
          <w:kern w:val="2"/>
          <w:lang w:val="en-GB" w:eastAsia="zh-CN"/>
        </w:rPr>
        <w:t>:</w:t>
      </w:r>
      <w:r w:rsidRPr="00810818">
        <w:rPr>
          <w:rFonts w:hint="eastAsia"/>
          <w:i/>
          <w:kern w:val="2"/>
          <w:lang w:val="en-GB" w:eastAsia="zh-CN"/>
        </w:rPr>
        <w:t xml:space="preserve"> </w:t>
      </w:r>
      <w:r w:rsidR="007A2B32">
        <w:rPr>
          <w:rFonts w:hint="eastAsia"/>
          <w:i/>
          <w:kern w:val="2"/>
          <w:lang w:val="en-GB" w:eastAsia="zh-CN"/>
        </w:rPr>
        <w:t xml:space="preserve">The frequency resource of the second hop is configured by RRC </w:t>
      </w:r>
      <w:r w:rsidR="007A2B32">
        <w:rPr>
          <w:i/>
          <w:kern w:val="2"/>
          <w:lang w:val="en-GB" w:eastAsia="zh-CN"/>
        </w:rPr>
        <w:t>signalling</w:t>
      </w:r>
      <w:r w:rsidR="007A2B32">
        <w:rPr>
          <w:rFonts w:hint="eastAsia"/>
          <w:i/>
          <w:kern w:val="2"/>
          <w:lang w:val="en-GB" w:eastAsia="zh-CN"/>
        </w:rPr>
        <w:t xml:space="preserve"> as part of PUCCH resource set configuration if intra-slot PUCCH frequency hopping is enabled</w:t>
      </w:r>
      <w:r w:rsidR="006065A8">
        <w:rPr>
          <w:rFonts w:hint="eastAsia"/>
          <w:i/>
          <w:kern w:val="2"/>
          <w:lang w:val="en-GB" w:eastAsia="zh-CN"/>
        </w:rPr>
        <w:t>.</w:t>
      </w:r>
    </w:p>
    <w:p w:rsidR="00C4583C" w:rsidRDefault="00510BBF" w:rsidP="00C4583C">
      <w:pPr>
        <w:rPr>
          <w:b/>
          <w:u w:val="single"/>
          <w:lang w:eastAsia="zh-CN"/>
        </w:rPr>
      </w:pPr>
      <w:r>
        <w:rPr>
          <w:rFonts w:hint="eastAsia"/>
          <w:b/>
          <w:u w:val="single"/>
          <w:lang w:eastAsia="zh-CN"/>
        </w:rPr>
        <w:t>Resource set selection</w:t>
      </w:r>
      <w:r w:rsidR="00C4583C" w:rsidRPr="00CF321D">
        <w:rPr>
          <w:rFonts w:hint="eastAsia"/>
          <w:b/>
          <w:u w:val="single"/>
          <w:lang w:eastAsia="zh-CN"/>
        </w:rPr>
        <w:t xml:space="preserve"> </w:t>
      </w:r>
    </w:p>
    <w:p w:rsidR="0060535B" w:rsidRPr="0060535B" w:rsidRDefault="00126B5D" w:rsidP="006C7D77">
      <w:pPr>
        <w:rPr>
          <w:lang w:val="en-GB" w:eastAsia="zh-CN"/>
        </w:rPr>
      </w:pPr>
      <w:bookmarkStart w:id="5" w:name="OLE_LINK18"/>
      <w:bookmarkStart w:id="6" w:name="OLE_LINK19"/>
      <w:r>
        <w:rPr>
          <w:rFonts w:hint="eastAsia"/>
          <w:lang w:val="en-GB" w:eastAsia="zh-CN"/>
        </w:rPr>
        <w:t>Based on the</w:t>
      </w:r>
      <w:r w:rsidR="00117611">
        <w:rPr>
          <w:rFonts w:hint="eastAsia"/>
          <w:lang w:val="en-GB" w:eastAsia="zh-CN"/>
        </w:rPr>
        <w:t xml:space="preserve"> current</w:t>
      </w:r>
      <w:r>
        <w:rPr>
          <w:rFonts w:hint="eastAsia"/>
          <w:lang w:val="en-GB" w:eastAsia="zh-CN"/>
        </w:rPr>
        <w:t xml:space="preserve"> </w:t>
      </w:r>
      <w:r w:rsidR="00117611">
        <w:rPr>
          <w:rFonts w:hint="eastAsia"/>
          <w:lang w:val="en-GB" w:eastAsia="zh-CN"/>
        </w:rPr>
        <w:t>discussion</w:t>
      </w:r>
      <w:r>
        <w:rPr>
          <w:rFonts w:hint="eastAsia"/>
          <w:lang w:val="en-GB" w:eastAsia="zh-CN"/>
        </w:rPr>
        <w:t xml:space="preserve"> in R</w:t>
      </w:r>
      <w:r>
        <w:rPr>
          <w:lang w:val="en-GB" w:eastAsia="zh-CN"/>
        </w:rPr>
        <w:t>AN1</w:t>
      </w:r>
      <w:r w:rsidR="00117611">
        <w:rPr>
          <w:rFonts w:hint="eastAsia"/>
          <w:lang w:val="en-GB" w:eastAsia="zh-CN"/>
        </w:rPr>
        <w:t xml:space="preserve">, there are </w:t>
      </w:r>
      <w:r w:rsidR="00987EAC">
        <w:rPr>
          <w:rFonts w:hint="eastAsia"/>
          <w:lang w:val="en-GB" w:eastAsia="zh-CN"/>
        </w:rPr>
        <w:t>five</w:t>
      </w:r>
      <w:r w:rsidR="00117611">
        <w:rPr>
          <w:rFonts w:hint="eastAsia"/>
          <w:lang w:val="en-GB" w:eastAsia="zh-CN"/>
        </w:rPr>
        <w:t xml:space="preserve"> alternatives for PUCCH resource set selection</w:t>
      </w:r>
      <w:r w:rsidR="00510BBF">
        <w:rPr>
          <w:rFonts w:hint="eastAsia"/>
          <w:lang w:val="en-GB" w:eastAsia="zh-CN"/>
        </w:rPr>
        <w:t xml:space="preserve"> according to the email discussion </w:t>
      </w:r>
      <w:r w:rsidR="00624223" w:rsidRPr="00624223">
        <w:rPr>
          <w:lang w:val="en-GB" w:eastAsia="zh-CN"/>
        </w:rPr>
        <w:t>discussion/approval on how UE selects one PUCCH resource set from multiple configured PUCCH resource sets</w:t>
      </w:r>
      <w:r w:rsidR="00E011A3">
        <w:rPr>
          <w:rFonts w:hint="eastAsia"/>
          <w:lang w:val="en-GB" w:eastAsia="zh-CN"/>
        </w:rPr>
        <w:t xml:space="preserve">. It seems Alt. 1 and Alt. 2-1 as below </w:t>
      </w:r>
      <w:proofErr w:type="gramStart"/>
      <w:r w:rsidR="00E011A3">
        <w:rPr>
          <w:rFonts w:hint="eastAsia"/>
          <w:lang w:val="en-GB" w:eastAsia="zh-CN"/>
        </w:rPr>
        <w:t>achieve</w:t>
      </w:r>
      <w:proofErr w:type="gramEnd"/>
      <w:r w:rsidR="00E011A3">
        <w:rPr>
          <w:rFonts w:hint="eastAsia"/>
          <w:lang w:val="en-GB" w:eastAsia="zh-CN"/>
        </w:rPr>
        <w:t xml:space="preserve"> more supports: </w:t>
      </w:r>
      <w:r w:rsidR="00987EAC">
        <w:rPr>
          <w:rFonts w:hint="eastAsia"/>
          <w:lang w:val="en-GB" w:eastAsia="zh-CN"/>
        </w:rPr>
        <w:t xml:space="preserve"> </w:t>
      </w:r>
    </w:p>
    <w:p w:rsidR="006C7D77" w:rsidRPr="0060535B" w:rsidRDefault="00624223" w:rsidP="00117611">
      <w:pPr>
        <w:pStyle w:val="a3"/>
        <w:numPr>
          <w:ilvl w:val="0"/>
          <w:numId w:val="39"/>
        </w:numPr>
        <w:autoSpaceDE/>
        <w:autoSpaceDN/>
        <w:adjustRightInd/>
        <w:snapToGrid/>
        <w:rPr>
          <w:rFonts w:eastAsia="SimSun"/>
          <w:color w:val="000000"/>
          <w:lang w:eastAsia="zh-CN"/>
        </w:rPr>
      </w:pPr>
      <w:r w:rsidRPr="00624223">
        <w:rPr>
          <w:rFonts w:eastAsia="SimSun"/>
          <w:b/>
          <w:color w:val="000000"/>
          <w:lang w:eastAsia="zh-CN"/>
        </w:rPr>
        <w:t>Alt.1</w:t>
      </w:r>
      <w:r w:rsidR="00117611" w:rsidRPr="00955C76">
        <w:rPr>
          <w:rFonts w:eastAsia="SimSun" w:hint="eastAsia"/>
          <w:color w:val="000000"/>
          <w:lang w:eastAsia="zh-CN"/>
        </w:rPr>
        <w:t xml:space="preserve">: UE can select one PUCCH resource set from multiple configured PUCCH resource sets based on </w:t>
      </w:r>
      <w:r w:rsidR="00117611" w:rsidRPr="00955C76">
        <w:rPr>
          <w:rFonts w:eastAsia="SimSun"/>
          <w:color w:val="000000"/>
          <w:lang w:eastAsia="zh-CN"/>
        </w:rPr>
        <w:t>the</w:t>
      </w:r>
      <w:r w:rsidR="00117611" w:rsidRPr="00955C76">
        <w:rPr>
          <w:rFonts w:eastAsia="SimSun" w:hint="eastAsia"/>
          <w:color w:val="000000"/>
          <w:lang w:eastAsia="zh-CN"/>
        </w:rPr>
        <w:t xml:space="preserve"> UCI payload size (not including CRC).</w:t>
      </w:r>
    </w:p>
    <w:p w:rsidR="0060535B" w:rsidRDefault="0060535B" w:rsidP="0060535B">
      <w:pPr>
        <w:pStyle w:val="a3"/>
        <w:numPr>
          <w:ilvl w:val="1"/>
          <w:numId w:val="39"/>
        </w:numPr>
        <w:autoSpaceDE/>
        <w:autoSpaceDN/>
        <w:adjustRightInd/>
        <w:snapToGrid/>
        <w:rPr>
          <w:rFonts w:eastAsia="宋体"/>
          <w:color w:val="000000"/>
          <w:lang w:eastAsia="zh-CN"/>
        </w:rPr>
      </w:pPr>
      <w:r>
        <w:rPr>
          <w:rFonts w:eastAsia="宋体" w:hint="eastAsia"/>
          <w:color w:val="000000"/>
          <w:lang w:eastAsia="zh-CN"/>
        </w:rPr>
        <w:t xml:space="preserve">K </w:t>
      </w:r>
      <w:r w:rsidRPr="002B0EA8">
        <w:rPr>
          <w:rFonts w:eastAsia="宋体" w:hint="eastAsia"/>
          <w:color w:val="000000"/>
          <w:lang w:eastAsia="zh-CN"/>
        </w:rPr>
        <w:t>PUCCH resource set</w:t>
      </w:r>
      <w:r>
        <w:rPr>
          <w:rFonts w:eastAsia="宋体" w:hint="eastAsia"/>
          <w:color w:val="000000"/>
          <w:lang w:eastAsia="zh-CN"/>
        </w:rPr>
        <w:t xml:space="preserve">s. PUCCH resource set </w:t>
      </w:r>
      <w:proofErr w:type="spellStart"/>
      <w:r>
        <w:rPr>
          <w:rFonts w:eastAsia="宋体" w:hint="eastAsia"/>
          <w:color w:val="000000"/>
          <w:lang w:eastAsia="zh-CN"/>
        </w:rPr>
        <w:t>i</w:t>
      </w:r>
      <w:proofErr w:type="spellEnd"/>
      <w:r>
        <w:rPr>
          <w:rFonts w:eastAsia="宋体" w:hint="eastAsia"/>
          <w:color w:val="000000"/>
          <w:lang w:eastAsia="zh-CN"/>
        </w:rPr>
        <w:t xml:space="preserve"> for UCI [N</w:t>
      </w:r>
      <w:r w:rsidRPr="00A86E18">
        <w:rPr>
          <w:rFonts w:eastAsia="宋体" w:hint="eastAsia"/>
          <w:color w:val="000000"/>
          <w:vertAlign w:val="subscript"/>
          <w:lang w:eastAsia="zh-CN"/>
        </w:rPr>
        <w:t>i</w:t>
      </w:r>
      <w:r>
        <w:rPr>
          <w:rFonts w:eastAsia="宋体" w:hint="eastAsia"/>
          <w:color w:val="000000"/>
          <w:lang w:eastAsia="zh-CN"/>
        </w:rPr>
        <w:t xml:space="preserve"> ~ N</w:t>
      </w:r>
      <w:r w:rsidRPr="00A86E18">
        <w:rPr>
          <w:rFonts w:eastAsia="宋体" w:hint="eastAsia"/>
          <w:color w:val="000000"/>
          <w:vertAlign w:val="subscript"/>
          <w:lang w:eastAsia="zh-CN"/>
        </w:rPr>
        <w:t>i+1</w:t>
      </w:r>
      <w:r w:rsidRPr="00244ACD">
        <w:rPr>
          <w:rFonts w:eastAsia="宋体" w:hint="eastAsia"/>
          <w:color w:val="000000"/>
          <w:lang w:eastAsia="zh-CN"/>
        </w:rPr>
        <w:t>-1</w:t>
      </w:r>
      <w:r>
        <w:rPr>
          <w:rFonts w:eastAsia="宋体" w:hint="eastAsia"/>
          <w:color w:val="000000"/>
          <w:lang w:eastAsia="zh-CN"/>
        </w:rPr>
        <w:t>] bits (</w:t>
      </w:r>
      <w:proofErr w:type="spellStart"/>
      <w:r>
        <w:rPr>
          <w:rFonts w:eastAsia="宋体" w:hint="eastAsia"/>
          <w:color w:val="000000"/>
          <w:lang w:eastAsia="zh-CN"/>
        </w:rPr>
        <w:t>i</w:t>
      </w:r>
      <w:proofErr w:type="spellEnd"/>
      <w:r>
        <w:rPr>
          <w:rFonts w:eastAsia="宋体" w:hint="eastAsia"/>
          <w:color w:val="000000"/>
          <w:lang w:eastAsia="zh-CN"/>
        </w:rPr>
        <w:t>=0</w:t>
      </w:r>
      <w:proofErr w:type="gramStart"/>
      <w:r>
        <w:rPr>
          <w:rFonts w:eastAsia="宋体" w:hint="eastAsia"/>
          <w:color w:val="000000"/>
          <w:lang w:eastAsia="zh-CN"/>
        </w:rPr>
        <w:t xml:space="preserve">, </w:t>
      </w:r>
      <w:r>
        <w:rPr>
          <w:rFonts w:eastAsia="宋体"/>
          <w:color w:val="000000"/>
          <w:lang w:eastAsia="zh-CN"/>
        </w:rPr>
        <w:t>…</w:t>
      </w:r>
      <w:r>
        <w:rPr>
          <w:rFonts w:eastAsia="宋体" w:hint="eastAsia"/>
          <w:color w:val="000000"/>
          <w:lang w:eastAsia="zh-CN"/>
        </w:rPr>
        <w:t>,</w:t>
      </w:r>
      <w:proofErr w:type="gramEnd"/>
      <w:r>
        <w:rPr>
          <w:rFonts w:eastAsia="宋体" w:hint="eastAsia"/>
          <w:color w:val="000000"/>
          <w:lang w:eastAsia="zh-CN"/>
        </w:rPr>
        <w:t xml:space="preserve"> K-1). </w:t>
      </w:r>
    </w:p>
    <w:p w:rsidR="0060535B" w:rsidRDefault="0060535B" w:rsidP="0060535B">
      <w:pPr>
        <w:pStyle w:val="a3"/>
        <w:numPr>
          <w:ilvl w:val="2"/>
          <w:numId w:val="39"/>
        </w:numPr>
        <w:autoSpaceDE/>
        <w:autoSpaceDN/>
        <w:adjustRightInd/>
        <w:snapToGrid/>
        <w:rPr>
          <w:rFonts w:eastAsia="宋体"/>
          <w:color w:val="000000"/>
          <w:lang w:eastAsia="zh-CN"/>
        </w:rPr>
      </w:pPr>
      <w:r>
        <w:rPr>
          <w:rFonts w:eastAsia="宋体" w:hint="eastAsia"/>
          <w:color w:val="000000"/>
          <w:lang w:eastAsia="zh-CN"/>
        </w:rPr>
        <w:t>N</w:t>
      </w:r>
      <w:r w:rsidRPr="002E5582">
        <w:rPr>
          <w:rFonts w:eastAsia="宋体" w:hint="eastAsia"/>
          <w:color w:val="000000"/>
          <w:vertAlign w:val="subscript"/>
          <w:lang w:eastAsia="zh-CN"/>
        </w:rPr>
        <w:t>0</w:t>
      </w:r>
      <w:r>
        <w:rPr>
          <w:rFonts w:eastAsia="宋体" w:hint="eastAsia"/>
          <w:color w:val="000000"/>
          <w:lang w:eastAsia="zh-CN"/>
        </w:rPr>
        <w:t>=1.</w:t>
      </w:r>
    </w:p>
    <w:p w:rsidR="0060535B" w:rsidRDefault="0060535B" w:rsidP="0060535B">
      <w:pPr>
        <w:pStyle w:val="a3"/>
        <w:numPr>
          <w:ilvl w:val="2"/>
          <w:numId w:val="39"/>
        </w:numPr>
        <w:autoSpaceDE/>
        <w:autoSpaceDN/>
        <w:adjustRightInd/>
        <w:snapToGrid/>
        <w:rPr>
          <w:rFonts w:eastAsia="宋体"/>
          <w:color w:val="000000"/>
          <w:lang w:eastAsia="zh-CN"/>
        </w:rPr>
      </w:pPr>
      <w:r>
        <w:rPr>
          <w:rFonts w:eastAsia="宋体" w:hint="eastAsia"/>
          <w:color w:val="000000"/>
          <w:lang w:eastAsia="zh-CN"/>
        </w:rPr>
        <w:t>N</w:t>
      </w:r>
      <w:r w:rsidRPr="002E5582">
        <w:rPr>
          <w:rFonts w:eastAsia="宋体" w:hint="eastAsia"/>
          <w:color w:val="000000"/>
          <w:vertAlign w:val="subscript"/>
          <w:lang w:eastAsia="zh-CN"/>
        </w:rPr>
        <w:t>1</w:t>
      </w:r>
      <w:r>
        <w:rPr>
          <w:rFonts w:eastAsia="宋体" w:hint="eastAsia"/>
          <w:color w:val="000000"/>
          <w:lang w:eastAsia="zh-CN"/>
        </w:rPr>
        <w:t>=3.</w:t>
      </w:r>
    </w:p>
    <w:p w:rsidR="0060535B" w:rsidRDefault="0060535B" w:rsidP="0060535B">
      <w:pPr>
        <w:pStyle w:val="a3"/>
        <w:numPr>
          <w:ilvl w:val="2"/>
          <w:numId w:val="39"/>
        </w:numPr>
        <w:autoSpaceDE/>
        <w:autoSpaceDN/>
        <w:adjustRightInd/>
        <w:snapToGrid/>
        <w:rPr>
          <w:rFonts w:eastAsia="宋体"/>
          <w:color w:val="000000"/>
          <w:lang w:eastAsia="zh-CN"/>
        </w:rPr>
      </w:pPr>
      <w:r>
        <w:rPr>
          <w:rFonts w:eastAsia="宋体" w:hint="eastAsia"/>
          <w:color w:val="000000"/>
          <w:lang w:eastAsia="zh-CN"/>
        </w:rPr>
        <w:t>FFS: value of K. (Example: K=4)</w:t>
      </w:r>
    </w:p>
    <w:p w:rsidR="0060535B" w:rsidRPr="003D70AE" w:rsidRDefault="0060535B" w:rsidP="0060535B">
      <w:pPr>
        <w:pStyle w:val="a3"/>
        <w:numPr>
          <w:ilvl w:val="2"/>
          <w:numId w:val="39"/>
        </w:numPr>
        <w:autoSpaceDE/>
        <w:autoSpaceDN/>
        <w:adjustRightInd/>
        <w:snapToGrid/>
        <w:rPr>
          <w:rFonts w:eastAsia="宋体"/>
          <w:color w:val="000000"/>
          <w:lang w:eastAsia="zh-CN"/>
        </w:rPr>
      </w:pPr>
      <w:r w:rsidRPr="003D70AE">
        <w:rPr>
          <w:rFonts w:eastAsia="宋体" w:hint="eastAsia"/>
          <w:color w:val="000000"/>
          <w:lang w:eastAsia="zh-CN"/>
        </w:rPr>
        <w:t>N</w:t>
      </w:r>
      <w:r w:rsidRPr="003D70AE">
        <w:rPr>
          <w:rFonts w:eastAsia="宋体" w:hint="eastAsia"/>
          <w:color w:val="000000"/>
          <w:vertAlign w:val="subscript"/>
          <w:lang w:eastAsia="zh-CN"/>
        </w:rPr>
        <w:t>i</w:t>
      </w:r>
      <w:r w:rsidRPr="003D70AE">
        <w:rPr>
          <w:rFonts w:eastAsia="宋体" w:hint="eastAsia"/>
          <w:color w:val="000000"/>
          <w:lang w:eastAsia="zh-CN"/>
        </w:rPr>
        <w:t xml:space="preserve"> (</w:t>
      </w:r>
      <w:proofErr w:type="spellStart"/>
      <w:r w:rsidRPr="003D70AE">
        <w:rPr>
          <w:rFonts w:eastAsia="宋体" w:hint="eastAsia"/>
          <w:color w:val="000000"/>
          <w:lang w:eastAsia="zh-CN"/>
        </w:rPr>
        <w:t>i</w:t>
      </w:r>
      <w:proofErr w:type="spellEnd"/>
      <w:r w:rsidRPr="003D70AE">
        <w:rPr>
          <w:rFonts w:eastAsia="宋体" w:hint="eastAsia"/>
          <w:color w:val="000000"/>
          <w:lang w:eastAsia="zh-CN"/>
        </w:rPr>
        <w:t xml:space="preserve"> &gt;1) is minimum number of UCI bits for which PUCCH resource set is used. If K &gt; 2</w:t>
      </w:r>
      <w:r>
        <w:rPr>
          <w:rFonts w:eastAsia="宋体" w:hint="eastAsia"/>
          <w:color w:val="000000"/>
          <w:lang w:eastAsia="zh-CN"/>
        </w:rPr>
        <w:t xml:space="preserve"> and 1 &lt; </w:t>
      </w:r>
      <w:proofErr w:type="spellStart"/>
      <w:r>
        <w:rPr>
          <w:rFonts w:eastAsia="宋体" w:hint="eastAsia"/>
          <w:color w:val="000000"/>
          <w:lang w:eastAsia="zh-CN"/>
        </w:rPr>
        <w:t>i</w:t>
      </w:r>
      <w:proofErr w:type="spellEnd"/>
      <w:r>
        <w:rPr>
          <w:rFonts w:eastAsia="宋体" w:hint="eastAsia"/>
          <w:color w:val="000000"/>
          <w:lang w:eastAsia="zh-CN"/>
        </w:rPr>
        <w:t xml:space="preserve"> &lt; K-1</w:t>
      </w:r>
      <w:r w:rsidRPr="003D70AE">
        <w:rPr>
          <w:rFonts w:eastAsia="宋体" w:hint="eastAsia"/>
          <w:color w:val="000000"/>
          <w:lang w:eastAsia="zh-CN"/>
        </w:rPr>
        <w:t>, N</w:t>
      </w:r>
      <w:r w:rsidRPr="003D70AE">
        <w:rPr>
          <w:rFonts w:eastAsia="宋体" w:hint="eastAsia"/>
          <w:color w:val="000000"/>
          <w:vertAlign w:val="subscript"/>
          <w:lang w:eastAsia="zh-CN"/>
        </w:rPr>
        <w:t>i</w:t>
      </w:r>
      <w:r w:rsidRPr="003D70AE">
        <w:rPr>
          <w:rFonts w:eastAsia="宋体" w:hint="eastAsia"/>
          <w:color w:val="000000"/>
          <w:lang w:eastAsia="zh-CN"/>
        </w:rPr>
        <w:t xml:space="preserve"> is semi-statically configured.</w:t>
      </w:r>
      <w:r>
        <w:rPr>
          <w:rFonts w:eastAsia="宋体" w:hint="eastAsia"/>
          <w:color w:val="000000"/>
          <w:lang w:eastAsia="zh-CN"/>
        </w:rPr>
        <w:t xml:space="preserve"> (</w:t>
      </w:r>
      <w:r w:rsidRPr="003D70AE">
        <w:rPr>
          <w:rFonts w:eastAsia="宋体" w:hint="eastAsia"/>
          <w:color w:val="000000"/>
          <w:lang w:eastAsia="zh-CN"/>
        </w:rPr>
        <w:t>Example: N</w:t>
      </w:r>
      <w:r w:rsidRPr="00AF0E36">
        <w:rPr>
          <w:rFonts w:eastAsia="宋体" w:hint="eastAsia"/>
          <w:color w:val="000000"/>
          <w:vertAlign w:val="subscript"/>
          <w:lang w:eastAsia="zh-CN"/>
        </w:rPr>
        <w:t>2</w:t>
      </w:r>
      <w:r w:rsidRPr="003D70AE">
        <w:rPr>
          <w:rFonts w:eastAsia="宋体" w:hint="eastAsia"/>
          <w:color w:val="000000"/>
          <w:lang w:eastAsia="zh-CN"/>
        </w:rPr>
        <w:t xml:space="preserve"> = </w:t>
      </w:r>
      <w:r>
        <w:rPr>
          <w:rFonts w:eastAsia="宋体" w:hint="eastAsia"/>
          <w:color w:val="000000"/>
          <w:lang w:eastAsia="zh-CN"/>
        </w:rPr>
        <w:t>20</w:t>
      </w:r>
      <w:r w:rsidRPr="003D70AE">
        <w:rPr>
          <w:rFonts w:eastAsia="宋体" w:hint="eastAsia"/>
          <w:color w:val="000000"/>
          <w:lang w:eastAsia="zh-CN"/>
        </w:rPr>
        <w:t>; N</w:t>
      </w:r>
      <w:r w:rsidRPr="00AF0E36">
        <w:rPr>
          <w:rFonts w:eastAsia="宋体" w:hint="eastAsia"/>
          <w:color w:val="000000"/>
          <w:vertAlign w:val="subscript"/>
          <w:lang w:eastAsia="zh-CN"/>
        </w:rPr>
        <w:t>3</w:t>
      </w:r>
      <w:r w:rsidRPr="003D70AE">
        <w:rPr>
          <w:rFonts w:eastAsia="宋体" w:hint="eastAsia"/>
          <w:color w:val="000000"/>
          <w:lang w:eastAsia="zh-CN"/>
        </w:rPr>
        <w:t xml:space="preserve"> =</w:t>
      </w:r>
      <w:r>
        <w:rPr>
          <w:rFonts w:eastAsia="宋体" w:hint="eastAsia"/>
          <w:color w:val="000000"/>
          <w:lang w:eastAsia="zh-CN"/>
        </w:rPr>
        <w:t>100)</w:t>
      </w:r>
    </w:p>
    <w:p w:rsidR="0060535B" w:rsidRDefault="0060535B" w:rsidP="0060535B">
      <w:pPr>
        <w:pStyle w:val="a3"/>
        <w:numPr>
          <w:ilvl w:val="1"/>
          <w:numId w:val="39"/>
        </w:numPr>
        <w:autoSpaceDE/>
        <w:autoSpaceDN/>
        <w:adjustRightInd/>
        <w:snapToGrid/>
        <w:rPr>
          <w:rFonts w:eastAsia="宋体"/>
          <w:color w:val="000000"/>
          <w:lang w:eastAsia="zh-CN"/>
        </w:rPr>
      </w:pPr>
      <w:r>
        <w:rPr>
          <w:rFonts w:eastAsia="宋体" w:hint="eastAsia"/>
          <w:color w:val="000000"/>
          <w:lang w:eastAsia="zh-CN"/>
        </w:rPr>
        <w:t xml:space="preserve">One of [x] PUCCH resources in the selected PUCCH resource set is indicated by the </w:t>
      </w:r>
      <w:r w:rsidRPr="00D777A7">
        <w:rPr>
          <w:rFonts w:eastAsia="宋体" w:hint="eastAsia"/>
          <w:color w:val="000000"/>
          <w:lang w:eastAsia="zh-CN"/>
        </w:rPr>
        <w:t>PUCCH resource indicator in DCI</w:t>
      </w:r>
      <w:r>
        <w:rPr>
          <w:rFonts w:eastAsia="宋体" w:hint="eastAsia"/>
          <w:color w:val="000000"/>
          <w:lang w:eastAsia="zh-CN"/>
        </w:rPr>
        <w:t>.</w:t>
      </w:r>
    </w:p>
    <w:p w:rsidR="0060535B" w:rsidRDefault="0060535B" w:rsidP="0060535B">
      <w:pPr>
        <w:pStyle w:val="a3"/>
        <w:numPr>
          <w:ilvl w:val="2"/>
          <w:numId w:val="39"/>
        </w:numPr>
        <w:autoSpaceDE/>
        <w:autoSpaceDN/>
        <w:adjustRightInd/>
        <w:snapToGrid/>
        <w:rPr>
          <w:rFonts w:eastAsia="宋体"/>
          <w:color w:val="000000"/>
          <w:lang w:eastAsia="zh-CN"/>
        </w:rPr>
      </w:pPr>
      <w:r>
        <w:rPr>
          <w:rFonts w:eastAsia="宋体" w:hint="eastAsia"/>
          <w:color w:val="000000"/>
          <w:lang w:eastAsia="zh-CN"/>
        </w:rPr>
        <w:t xml:space="preserve">FFS: One of the PUCCH resources can be implicitly </w:t>
      </w:r>
      <w:proofErr w:type="gramStart"/>
      <w:r>
        <w:rPr>
          <w:rFonts w:eastAsia="宋体" w:hint="eastAsia"/>
          <w:color w:val="000000"/>
          <w:lang w:eastAsia="zh-CN"/>
        </w:rPr>
        <w:t>derived .</w:t>
      </w:r>
      <w:proofErr w:type="gramEnd"/>
    </w:p>
    <w:p w:rsidR="0060535B" w:rsidRDefault="0060535B" w:rsidP="0060535B">
      <w:pPr>
        <w:pStyle w:val="a3"/>
        <w:numPr>
          <w:ilvl w:val="1"/>
          <w:numId w:val="39"/>
        </w:numPr>
        <w:autoSpaceDE/>
        <w:autoSpaceDN/>
        <w:adjustRightInd/>
        <w:snapToGrid/>
        <w:rPr>
          <w:rFonts w:eastAsia="宋体"/>
          <w:color w:val="000000"/>
          <w:lang w:eastAsia="zh-CN"/>
        </w:rPr>
      </w:pPr>
      <w:r>
        <w:rPr>
          <w:rFonts w:eastAsia="宋体" w:hint="eastAsia"/>
          <w:color w:val="000000"/>
          <w:lang w:eastAsia="zh-CN"/>
        </w:rPr>
        <w:t>FFS: Some resource sets can be configured differently for PDSCH mapping Type A and PDSCH mapping Type B.</w:t>
      </w:r>
    </w:p>
    <w:p w:rsidR="0060535B" w:rsidRDefault="0060535B" w:rsidP="0060535B">
      <w:pPr>
        <w:pStyle w:val="a3"/>
        <w:numPr>
          <w:ilvl w:val="1"/>
          <w:numId w:val="39"/>
        </w:numPr>
        <w:autoSpaceDE/>
        <w:autoSpaceDN/>
        <w:adjustRightInd/>
        <w:snapToGrid/>
        <w:rPr>
          <w:rFonts w:eastAsia="宋体"/>
          <w:color w:val="000000"/>
          <w:lang w:eastAsia="zh-CN"/>
        </w:rPr>
      </w:pPr>
      <w:r>
        <w:rPr>
          <w:rFonts w:eastAsia="宋体" w:hint="eastAsia"/>
          <w:color w:val="000000"/>
          <w:lang w:eastAsia="zh-CN"/>
        </w:rPr>
        <w:t>FFS: Further restriction of the resource set based on signaling from gNB by DCI or MAC CE.</w:t>
      </w:r>
    </w:p>
    <w:p w:rsidR="00000000" w:rsidRDefault="0060535B">
      <w:pPr>
        <w:pStyle w:val="a3"/>
        <w:numPr>
          <w:ilvl w:val="1"/>
          <w:numId w:val="39"/>
        </w:numPr>
        <w:autoSpaceDE/>
        <w:autoSpaceDN/>
        <w:adjustRightInd/>
        <w:snapToGrid/>
        <w:rPr>
          <w:rFonts w:eastAsia="宋体"/>
          <w:color w:val="000000"/>
          <w:lang w:eastAsia="zh-CN"/>
        </w:rPr>
      </w:pPr>
      <w:r>
        <w:rPr>
          <w:rFonts w:eastAsia="宋体" w:hint="eastAsia"/>
          <w:color w:val="000000"/>
          <w:lang w:eastAsia="zh-CN"/>
        </w:rPr>
        <w:t>FFS: Resource set selection based on UCI type.</w:t>
      </w:r>
    </w:p>
    <w:p w:rsidR="00117611" w:rsidRPr="00955C76" w:rsidRDefault="00624223" w:rsidP="00117611">
      <w:pPr>
        <w:pStyle w:val="a3"/>
        <w:numPr>
          <w:ilvl w:val="0"/>
          <w:numId w:val="39"/>
        </w:numPr>
        <w:autoSpaceDE/>
        <w:autoSpaceDN/>
        <w:adjustRightInd/>
        <w:snapToGrid/>
        <w:rPr>
          <w:rFonts w:eastAsia="SimSun"/>
          <w:color w:val="000000"/>
          <w:lang w:eastAsia="zh-CN"/>
        </w:rPr>
      </w:pPr>
      <w:r w:rsidRPr="00624223">
        <w:rPr>
          <w:rFonts w:eastAsia="SimSun"/>
          <w:b/>
          <w:color w:val="000000"/>
          <w:lang w:eastAsia="zh-CN"/>
        </w:rPr>
        <w:t>Alt.2</w:t>
      </w:r>
      <w:r w:rsidR="00117611" w:rsidRPr="00955C76">
        <w:rPr>
          <w:rFonts w:eastAsia="SimSun" w:hint="eastAsia"/>
          <w:color w:val="000000"/>
          <w:lang w:eastAsia="zh-CN"/>
        </w:rPr>
        <w:t xml:space="preserve">: One or </w:t>
      </w:r>
      <w:proofErr w:type="spellStart"/>
      <w:r w:rsidR="00117611" w:rsidRPr="00955C76">
        <w:rPr>
          <w:rFonts w:eastAsia="SimSun" w:hint="eastAsia"/>
          <w:color w:val="000000"/>
          <w:lang w:eastAsia="zh-CN"/>
        </w:rPr>
        <w:t>mutliple</w:t>
      </w:r>
      <w:proofErr w:type="spellEnd"/>
      <w:r w:rsidR="00117611" w:rsidRPr="00955C76">
        <w:rPr>
          <w:rFonts w:eastAsia="SimSun" w:hint="eastAsia"/>
          <w:color w:val="000000"/>
          <w:lang w:eastAsia="zh-CN"/>
        </w:rPr>
        <w:t xml:space="preserve"> PUCCH resource set(s) for each format</w:t>
      </w:r>
    </w:p>
    <w:p w:rsidR="00117611" w:rsidRPr="00955C76" w:rsidRDefault="00117611" w:rsidP="00117611">
      <w:pPr>
        <w:pStyle w:val="a3"/>
        <w:numPr>
          <w:ilvl w:val="1"/>
          <w:numId w:val="39"/>
        </w:numPr>
        <w:autoSpaceDE/>
        <w:autoSpaceDN/>
        <w:adjustRightInd/>
        <w:snapToGrid/>
        <w:rPr>
          <w:rFonts w:eastAsia="SimSun"/>
          <w:color w:val="000000"/>
          <w:lang w:eastAsia="zh-CN"/>
        </w:rPr>
      </w:pPr>
      <w:r w:rsidRPr="00955C76">
        <w:rPr>
          <w:rFonts w:eastAsia="SimSun" w:hint="eastAsia"/>
          <w:color w:val="000000"/>
          <w:lang w:eastAsia="zh-CN"/>
        </w:rPr>
        <w:t>Alt.2-1: Multiple PUCCH resource sets for each format</w:t>
      </w:r>
    </w:p>
    <w:p w:rsidR="00117611" w:rsidRPr="007E08C6" w:rsidRDefault="00C02BF4" w:rsidP="00117611">
      <w:pPr>
        <w:rPr>
          <w:lang w:val="en-GB" w:eastAsia="zh-CN"/>
        </w:rPr>
      </w:pPr>
      <w:r w:rsidRPr="00B920D9">
        <w:rPr>
          <w:rFonts w:hint="eastAsia"/>
          <w:lang w:eastAsia="zh-CN"/>
        </w:rPr>
        <w:t xml:space="preserve">It is </w:t>
      </w:r>
      <w:r w:rsidRPr="00117611">
        <w:rPr>
          <w:lang w:eastAsia="zh-CN"/>
        </w:rPr>
        <w:t>feasible</w:t>
      </w:r>
      <w:r w:rsidRPr="00B920D9">
        <w:rPr>
          <w:rFonts w:hint="eastAsia"/>
          <w:lang w:eastAsia="zh-CN"/>
        </w:rPr>
        <w:t xml:space="preserve"> for UE </w:t>
      </w:r>
      <w:r w:rsidRPr="00117611">
        <w:rPr>
          <w:lang w:eastAsia="zh-CN"/>
        </w:rPr>
        <w:t>to determine the resource set based on payload size</w:t>
      </w:r>
      <w:r w:rsidRPr="00B920D9">
        <w:rPr>
          <w:lang w:eastAsia="zh-CN"/>
        </w:rPr>
        <w:t xml:space="preserve"> </w:t>
      </w:r>
      <w:r w:rsidRPr="00117611">
        <w:rPr>
          <w:lang w:eastAsia="zh-CN"/>
        </w:rPr>
        <w:t>at least for semi-static HARQ-ACK codebook determination</w:t>
      </w:r>
      <w:r w:rsidRPr="00B920D9">
        <w:rPr>
          <w:rFonts w:hint="eastAsia"/>
          <w:lang w:eastAsia="zh-CN"/>
        </w:rPr>
        <w:t>.</w:t>
      </w:r>
      <w:r w:rsidRPr="00B920D9">
        <w:rPr>
          <w:lang w:eastAsia="zh-CN"/>
        </w:rPr>
        <w:t xml:space="preserve"> </w:t>
      </w:r>
      <w:r w:rsidRPr="00117611">
        <w:rPr>
          <w:lang w:eastAsia="zh-CN"/>
        </w:rPr>
        <w:t>For dynamic HARQ-ACK codebook determination</w:t>
      </w:r>
      <w:r w:rsidRPr="00B920D9">
        <w:rPr>
          <w:rFonts w:hint="eastAsia"/>
          <w:lang w:eastAsia="zh-CN"/>
        </w:rPr>
        <w:t>, when the</w:t>
      </w:r>
      <w:r w:rsidR="00D03A16">
        <w:rPr>
          <w:rFonts w:hint="eastAsia"/>
          <w:lang w:eastAsia="zh-CN"/>
        </w:rPr>
        <w:t xml:space="preserve"> probability of</w:t>
      </w:r>
      <w:r w:rsidRPr="00B920D9">
        <w:rPr>
          <w:rFonts w:hint="eastAsia"/>
          <w:lang w:eastAsia="zh-CN"/>
        </w:rPr>
        <w:t xml:space="preserve"> missing DCI is low,</w:t>
      </w:r>
      <w:r w:rsidR="00D03A16">
        <w:rPr>
          <w:rFonts w:hint="eastAsia"/>
          <w:lang w:eastAsia="zh-CN"/>
        </w:rPr>
        <w:t xml:space="preserve"> e.g. for carrier aggregation scenario,</w:t>
      </w:r>
      <w:r w:rsidRPr="00B920D9">
        <w:rPr>
          <w:rFonts w:hint="eastAsia"/>
          <w:lang w:eastAsia="zh-CN"/>
        </w:rPr>
        <w:t xml:space="preserve"> it is also </w:t>
      </w:r>
      <w:r w:rsidRPr="00117611">
        <w:rPr>
          <w:lang w:eastAsia="zh-CN"/>
        </w:rPr>
        <w:t>feasible</w:t>
      </w:r>
      <w:r w:rsidRPr="00B920D9">
        <w:rPr>
          <w:rFonts w:hint="eastAsia"/>
          <w:lang w:eastAsia="zh-CN"/>
        </w:rPr>
        <w:t xml:space="preserve"> to </w:t>
      </w:r>
      <w:r w:rsidRPr="00117611">
        <w:rPr>
          <w:lang w:eastAsia="zh-CN"/>
        </w:rPr>
        <w:t>allow UE to determine the resource set based on payload size</w:t>
      </w:r>
      <w:r w:rsidRPr="00B920D9">
        <w:rPr>
          <w:rFonts w:hint="eastAsia"/>
          <w:lang w:eastAsia="zh-CN"/>
        </w:rPr>
        <w:t xml:space="preserve">. </w:t>
      </w:r>
      <w:r w:rsidR="00D03A16">
        <w:rPr>
          <w:rFonts w:hint="eastAsia"/>
          <w:lang w:eastAsia="zh-CN"/>
        </w:rPr>
        <w:t>However, w</w:t>
      </w:r>
      <w:r w:rsidRPr="00B920D9">
        <w:rPr>
          <w:rFonts w:hint="eastAsia"/>
          <w:lang w:eastAsia="zh-CN"/>
        </w:rPr>
        <w:t>hen</w:t>
      </w:r>
      <w:r w:rsidR="00117611" w:rsidRPr="00117611">
        <w:rPr>
          <w:lang w:eastAsia="zh-CN"/>
        </w:rPr>
        <w:t xml:space="preserve"> the</w:t>
      </w:r>
      <w:r w:rsidR="00D03A16">
        <w:rPr>
          <w:rFonts w:hint="eastAsia"/>
          <w:lang w:eastAsia="zh-CN"/>
        </w:rPr>
        <w:t xml:space="preserve"> probability of</w:t>
      </w:r>
      <w:r w:rsidR="00117611" w:rsidRPr="00117611">
        <w:rPr>
          <w:lang w:eastAsia="zh-CN"/>
        </w:rPr>
        <w:t xml:space="preserve"> missing </w:t>
      </w:r>
      <w:r w:rsidR="005953F1">
        <w:rPr>
          <w:lang w:eastAsia="zh-CN"/>
        </w:rPr>
        <w:t xml:space="preserve">DCI </w:t>
      </w:r>
      <w:r w:rsidRPr="00B920D9">
        <w:rPr>
          <w:rFonts w:hint="eastAsia"/>
          <w:lang w:eastAsia="zh-CN"/>
        </w:rPr>
        <w:t xml:space="preserve">is </w:t>
      </w:r>
      <w:r w:rsidR="00117611" w:rsidRPr="00117611">
        <w:rPr>
          <w:lang w:eastAsia="zh-CN"/>
        </w:rPr>
        <w:t xml:space="preserve">higher, </w:t>
      </w:r>
      <w:r w:rsidR="00D03A16">
        <w:rPr>
          <w:rFonts w:hint="eastAsia"/>
          <w:lang w:eastAsia="zh-CN"/>
        </w:rPr>
        <w:t>e.g. for</w:t>
      </w:r>
      <w:r w:rsidR="00EA12CD">
        <w:rPr>
          <w:rFonts w:hint="eastAsia"/>
          <w:lang w:eastAsia="zh-CN"/>
        </w:rPr>
        <w:t xml:space="preserve"> </w:t>
      </w:r>
      <w:r w:rsidR="00117611" w:rsidRPr="00117611">
        <w:rPr>
          <w:lang w:eastAsia="zh-CN"/>
        </w:rPr>
        <w:t>single carrier</w:t>
      </w:r>
      <w:r w:rsidR="00D03A16">
        <w:rPr>
          <w:rFonts w:hint="eastAsia"/>
          <w:lang w:eastAsia="zh-CN"/>
        </w:rPr>
        <w:t xml:space="preserve"> scenario</w:t>
      </w:r>
      <w:r w:rsidR="00117611" w:rsidRPr="00117611">
        <w:rPr>
          <w:lang w:eastAsia="zh-CN"/>
        </w:rPr>
        <w:t xml:space="preserve"> with poor channel condition, the impact would be more by relying on UE to determine the resource set based on payload size. Alt. 1 could be able to provide the flexibility</w:t>
      </w:r>
      <w:r w:rsidR="00B920D9">
        <w:rPr>
          <w:rFonts w:hint="eastAsia"/>
          <w:lang w:eastAsia="zh-CN"/>
        </w:rPr>
        <w:t xml:space="preserve"> to gNB </w:t>
      </w:r>
      <w:r w:rsidR="00D03A16">
        <w:rPr>
          <w:rFonts w:hint="eastAsia"/>
          <w:lang w:eastAsia="zh-CN"/>
        </w:rPr>
        <w:t xml:space="preserve">to decide whether to let UE to determine the PUCCH </w:t>
      </w:r>
      <w:r w:rsidR="00D03A16">
        <w:rPr>
          <w:lang w:eastAsia="zh-CN"/>
        </w:rPr>
        <w:t>resource</w:t>
      </w:r>
      <w:r w:rsidR="00D03A16">
        <w:rPr>
          <w:rFonts w:hint="eastAsia"/>
          <w:lang w:eastAsia="zh-CN"/>
        </w:rPr>
        <w:t xml:space="preserve"> set based on UCI payload size</w:t>
      </w:r>
      <w:r w:rsidR="00117611" w:rsidRPr="00117611">
        <w:rPr>
          <w:lang w:eastAsia="zh-CN"/>
        </w:rPr>
        <w:t xml:space="preserve">. For example, if </w:t>
      </w:r>
      <w:r w:rsidRPr="00B920D9">
        <w:rPr>
          <w:rFonts w:hint="eastAsia"/>
          <w:lang w:eastAsia="zh-CN"/>
        </w:rPr>
        <w:t xml:space="preserve">it is </w:t>
      </w:r>
      <w:r w:rsidR="00117611" w:rsidRPr="00117611">
        <w:rPr>
          <w:lang w:eastAsia="zh-CN"/>
        </w:rPr>
        <w:t>not good to allow UE to determine the resource set based on UCI payload size, then gNB could just configure one PUCCH resource set including more than one PUCCH formats then using DCI scheduling PDSCH to indicate the used PUCCH format.</w:t>
      </w:r>
      <w:r w:rsidR="00E011A3">
        <w:rPr>
          <w:rFonts w:hint="eastAsia"/>
          <w:lang w:eastAsia="zh-CN"/>
        </w:rPr>
        <w:t xml:space="preserve"> To achieve this, N1 in Alt. 1 should be configured by higher layer signaling also.</w:t>
      </w:r>
      <w:r w:rsidR="00117611" w:rsidRPr="00117611">
        <w:rPr>
          <w:lang w:eastAsia="zh-CN"/>
        </w:rPr>
        <w:t xml:space="preserve"> Alt. 2-1 seems hard to achieve this because different formats would always exist in different PUCCH resource set</w:t>
      </w:r>
      <w:r w:rsidR="007E08C6">
        <w:rPr>
          <w:rFonts w:hint="eastAsia"/>
          <w:lang w:eastAsia="zh-CN"/>
        </w:rPr>
        <w:t>s</w:t>
      </w:r>
      <w:r w:rsidR="00117611" w:rsidRPr="00117611">
        <w:rPr>
          <w:lang w:eastAsia="zh-CN"/>
        </w:rPr>
        <w:t xml:space="preserve">. </w:t>
      </w:r>
    </w:p>
    <w:p w:rsidR="00117611" w:rsidRPr="00117611" w:rsidRDefault="00117611" w:rsidP="00117611">
      <w:pPr>
        <w:rPr>
          <w:lang w:eastAsia="zh-CN"/>
        </w:rPr>
      </w:pPr>
      <w:r w:rsidRPr="00117611">
        <w:rPr>
          <w:lang w:eastAsia="zh-CN"/>
        </w:rPr>
        <w:t xml:space="preserve">NR should provide the flexibility to support dynamic changing between different PUCCH formats, same PUCCH format with different number of symbols and/or different number of PRBs.  </w:t>
      </w:r>
      <w:r w:rsidR="009A7FAE">
        <w:rPr>
          <w:rFonts w:hint="eastAsia"/>
          <w:lang w:eastAsia="zh-CN"/>
        </w:rPr>
        <w:t xml:space="preserve">That is, </w:t>
      </w:r>
      <w:r w:rsidRPr="00117611">
        <w:rPr>
          <w:lang w:eastAsia="zh-CN"/>
        </w:rPr>
        <w:t xml:space="preserve">NR should allow gNB to configure a PUCCH resource set including PUCCH resources with different PUCCH formats </w:t>
      </w:r>
      <w:r w:rsidR="00E24589">
        <w:rPr>
          <w:rFonts w:hint="eastAsia"/>
          <w:lang w:eastAsia="zh-CN"/>
        </w:rPr>
        <w:lastRenderedPageBreak/>
        <w:t xml:space="preserve">and </w:t>
      </w:r>
      <w:r w:rsidRPr="00117611">
        <w:rPr>
          <w:lang w:eastAsia="zh-CN"/>
        </w:rPr>
        <w:t>one PUCCH format with different number of symbols and/or number of PRBs</w:t>
      </w:r>
      <w:r w:rsidR="009A7FAE">
        <w:rPr>
          <w:rFonts w:hint="eastAsia"/>
          <w:lang w:eastAsia="zh-CN"/>
        </w:rPr>
        <w:t xml:space="preserve">. To achieve this, Alt. 1, </w:t>
      </w:r>
      <w:r w:rsidRPr="00117611">
        <w:rPr>
          <w:lang w:eastAsia="zh-CN"/>
        </w:rPr>
        <w:t>could avoid increasing PUCCH resource indicator bits</w:t>
      </w:r>
      <w:r w:rsidR="009A7FAE">
        <w:rPr>
          <w:rFonts w:hint="eastAsia"/>
          <w:lang w:eastAsia="zh-CN"/>
        </w:rPr>
        <w:t xml:space="preserve"> compared to Alt. 2-1</w:t>
      </w:r>
      <w:r w:rsidR="0055014F">
        <w:rPr>
          <w:rFonts w:hint="eastAsia"/>
          <w:lang w:eastAsia="zh-CN"/>
        </w:rPr>
        <w:t xml:space="preserve">, because extra bit(s) would be needed to </w:t>
      </w:r>
      <w:r w:rsidR="0055014F">
        <w:rPr>
          <w:lang w:eastAsia="zh-CN"/>
        </w:rPr>
        <w:t>indicate</w:t>
      </w:r>
      <w:r w:rsidR="0055014F">
        <w:rPr>
          <w:rFonts w:hint="eastAsia"/>
          <w:lang w:eastAsia="zh-CN"/>
        </w:rPr>
        <w:t xml:space="preserve"> the used PUCCH resource set for Alt. 2-1</w:t>
      </w:r>
      <w:r w:rsidR="00B77EE2">
        <w:rPr>
          <w:rFonts w:hint="eastAsia"/>
          <w:lang w:eastAsia="zh-CN"/>
        </w:rPr>
        <w:t xml:space="preserve"> assuming the number of PUCCH resources in a PUCCH resource set is fixed for both Alt. 1 and Alt. 2-1</w:t>
      </w:r>
      <w:r w:rsidRPr="00117611">
        <w:rPr>
          <w:lang w:eastAsia="zh-CN"/>
        </w:rPr>
        <w:t xml:space="preserve">. </w:t>
      </w:r>
      <w:r w:rsidR="0055014F">
        <w:rPr>
          <w:rFonts w:hint="eastAsia"/>
          <w:lang w:eastAsia="zh-CN"/>
        </w:rPr>
        <w:t xml:space="preserve">In </w:t>
      </w:r>
      <w:r w:rsidR="00B77EE2">
        <w:rPr>
          <w:rFonts w:hint="eastAsia"/>
          <w:lang w:eastAsia="zh-CN"/>
        </w:rPr>
        <w:t>our understanding</w:t>
      </w:r>
      <w:r w:rsidR="00B920D9">
        <w:rPr>
          <w:rFonts w:hint="eastAsia"/>
          <w:lang w:eastAsia="zh-CN"/>
        </w:rPr>
        <w:t>, i</w:t>
      </w:r>
      <w:r w:rsidRPr="00117611">
        <w:rPr>
          <w:lang w:eastAsia="zh-CN"/>
        </w:rPr>
        <w:t>t would be better that the number of PUCCH resources in a PUCCH resource set is fixed (e.g. 4 or 8)</w:t>
      </w:r>
      <w:r w:rsidR="0055014F">
        <w:rPr>
          <w:rFonts w:hint="eastAsia"/>
          <w:lang w:eastAsia="zh-CN"/>
        </w:rPr>
        <w:t>,</w:t>
      </w:r>
      <w:r w:rsidRPr="00117611">
        <w:rPr>
          <w:lang w:eastAsia="zh-CN"/>
        </w:rPr>
        <w:t xml:space="preserve"> no matter whether there is one or more than one PUCCH format included in the resource set</w:t>
      </w:r>
      <w:r w:rsidR="0055014F">
        <w:rPr>
          <w:rFonts w:hint="eastAsia"/>
          <w:lang w:eastAsia="zh-CN"/>
        </w:rPr>
        <w:t xml:space="preserve">, which seems easier to define the mapping from the value of PUCCH resource indicator to the configured PUCCH </w:t>
      </w:r>
      <w:r w:rsidR="0055014F">
        <w:rPr>
          <w:lang w:eastAsia="zh-CN"/>
        </w:rPr>
        <w:t>resource</w:t>
      </w:r>
      <w:r w:rsidR="0055014F">
        <w:rPr>
          <w:rFonts w:hint="eastAsia"/>
          <w:lang w:eastAsia="zh-CN"/>
        </w:rPr>
        <w:t xml:space="preserve"> in a PUCCH resource set.</w:t>
      </w:r>
      <w:r w:rsidR="0055014F" w:rsidRPr="00117611">
        <w:rPr>
          <w:lang w:eastAsia="zh-CN"/>
        </w:rPr>
        <w:t xml:space="preserve"> </w:t>
      </w:r>
    </w:p>
    <w:p w:rsidR="00B920D9" w:rsidRDefault="006A2F20" w:rsidP="00C02BF4">
      <w:pPr>
        <w:rPr>
          <w:lang w:eastAsia="zh-CN"/>
        </w:rPr>
      </w:pPr>
      <w:r>
        <w:rPr>
          <w:rFonts w:hint="eastAsia"/>
          <w:lang w:eastAsia="zh-CN"/>
        </w:rPr>
        <w:t>From signaling perspective, the complexity is similar f</w:t>
      </w:r>
      <w:r w:rsidR="00C02BF4" w:rsidRPr="00B920D9">
        <w:rPr>
          <w:lang w:eastAsia="zh-CN"/>
        </w:rPr>
        <w:t>or Alt.1 and Alt.2</w:t>
      </w:r>
      <w:r>
        <w:rPr>
          <w:rFonts w:hint="eastAsia"/>
          <w:lang w:eastAsia="zh-CN"/>
        </w:rPr>
        <w:t>-1</w:t>
      </w:r>
      <w:r w:rsidR="00C02BF4" w:rsidRPr="00B920D9">
        <w:rPr>
          <w:lang w:eastAsia="zh-CN"/>
        </w:rPr>
        <w:t xml:space="preserve">, </w:t>
      </w:r>
      <w:r>
        <w:rPr>
          <w:lang w:eastAsia="zh-CN"/>
        </w:rPr>
        <w:t>because</w:t>
      </w:r>
      <w:r>
        <w:rPr>
          <w:rFonts w:hint="eastAsia"/>
          <w:lang w:eastAsia="zh-CN"/>
        </w:rPr>
        <w:t xml:space="preserve"> for both </w:t>
      </w:r>
      <w:r w:rsidR="00C02BF4" w:rsidRPr="00B920D9">
        <w:rPr>
          <w:lang w:eastAsia="zh-CN"/>
        </w:rPr>
        <w:t>RAN</w:t>
      </w:r>
      <w:r w:rsidR="00117611" w:rsidRPr="00117611">
        <w:rPr>
          <w:lang w:eastAsia="zh-CN"/>
        </w:rPr>
        <w:t>2 would need to configure/define IEs for multiple resource set</w:t>
      </w:r>
      <w:r w:rsidR="003B1F41">
        <w:rPr>
          <w:rFonts w:hint="eastAsia"/>
          <w:lang w:eastAsia="zh-CN"/>
        </w:rPr>
        <w:t>,</w:t>
      </w:r>
      <w:r w:rsidR="003B1F41">
        <w:rPr>
          <w:lang w:eastAsia="zh-CN"/>
        </w:rPr>
        <w:t xml:space="preserve"> </w:t>
      </w:r>
      <w:r w:rsidR="003B1F41">
        <w:rPr>
          <w:rFonts w:hint="eastAsia"/>
          <w:lang w:eastAsia="zh-CN"/>
        </w:rPr>
        <w:t>t</w:t>
      </w:r>
      <w:r w:rsidR="00117611" w:rsidRPr="00117611">
        <w:rPr>
          <w:lang w:eastAsia="zh-CN"/>
        </w:rPr>
        <w:t xml:space="preserve">he </w:t>
      </w:r>
      <w:r w:rsidR="003B1F41">
        <w:rPr>
          <w:lang w:eastAsia="zh-CN"/>
        </w:rPr>
        <w:t xml:space="preserve">difference is that </w:t>
      </w:r>
      <w:r w:rsidR="00C02BF4" w:rsidRPr="00B920D9">
        <w:rPr>
          <w:lang w:eastAsia="zh-CN"/>
        </w:rPr>
        <w:t>Alt.</w:t>
      </w:r>
      <w:r w:rsidR="003B1F41">
        <w:rPr>
          <w:lang w:eastAsia="zh-CN"/>
        </w:rPr>
        <w:t>1</w:t>
      </w:r>
      <w:r w:rsidR="00117611" w:rsidRPr="00117611">
        <w:rPr>
          <w:lang w:eastAsia="zh-CN"/>
        </w:rPr>
        <w:t xml:space="preserve"> need</w:t>
      </w:r>
      <w:r w:rsidR="003B1F41">
        <w:rPr>
          <w:rFonts w:hint="eastAsia"/>
          <w:lang w:eastAsia="zh-CN"/>
        </w:rPr>
        <w:t>s</w:t>
      </w:r>
      <w:r w:rsidR="00117611" w:rsidRPr="00117611">
        <w:rPr>
          <w:lang w:eastAsia="zh-CN"/>
        </w:rPr>
        <w:t xml:space="preserve"> to indicate the format for each PUCCH resource in a set, </w:t>
      </w:r>
      <w:r w:rsidR="003B1F41">
        <w:rPr>
          <w:rFonts w:hint="eastAsia"/>
          <w:lang w:eastAsia="zh-CN"/>
        </w:rPr>
        <w:t xml:space="preserve">and </w:t>
      </w:r>
      <w:r w:rsidR="00117611" w:rsidRPr="00117611">
        <w:rPr>
          <w:lang w:eastAsia="zh-CN"/>
        </w:rPr>
        <w:t>Alt. 2 need</w:t>
      </w:r>
      <w:r w:rsidR="003B1F41">
        <w:rPr>
          <w:rFonts w:hint="eastAsia"/>
          <w:lang w:eastAsia="zh-CN"/>
        </w:rPr>
        <w:t>s</w:t>
      </w:r>
      <w:r w:rsidR="00117611" w:rsidRPr="00117611">
        <w:rPr>
          <w:lang w:eastAsia="zh-CN"/>
        </w:rPr>
        <w:t xml:space="preserve"> to indicate the PUCCH format for a resource set. </w:t>
      </w:r>
    </w:p>
    <w:p w:rsidR="00C02BF4" w:rsidRPr="00C02BF4" w:rsidRDefault="00C02BF4" w:rsidP="00C02BF4">
      <w:pPr>
        <w:rPr>
          <w:lang w:eastAsia="zh-CN"/>
        </w:rPr>
      </w:pPr>
      <w:r w:rsidRPr="00C02BF4">
        <w:rPr>
          <w:lang w:eastAsia="zh-CN"/>
        </w:rPr>
        <w:t xml:space="preserve">Based on the above analysis, </w:t>
      </w:r>
      <w:r w:rsidR="00B920D9">
        <w:rPr>
          <w:lang w:eastAsia="zh-CN"/>
        </w:rPr>
        <w:t xml:space="preserve">Alt. 1 is </w:t>
      </w:r>
      <w:r w:rsidR="00B920D9">
        <w:rPr>
          <w:rFonts w:hint="eastAsia"/>
          <w:lang w:eastAsia="zh-CN"/>
        </w:rPr>
        <w:t>better.</w:t>
      </w:r>
    </w:p>
    <w:p w:rsidR="007F3CCC" w:rsidRDefault="00B920D9" w:rsidP="006C7D77">
      <w:pPr>
        <w:rPr>
          <w:i/>
          <w:color w:val="000000" w:themeColor="text1"/>
          <w:lang w:val="en-GB" w:eastAsia="zh-CN"/>
        </w:rPr>
      </w:pPr>
      <w:r w:rsidRPr="003B1F41">
        <w:rPr>
          <w:rFonts w:hint="eastAsia"/>
          <w:b/>
          <w:i/>
          <w:color w:val="000000" w:themeColor="text1"/>
          <w:lang w:eastAsia="zh-CN"/>
        </w:rPr>
        <w:t>Proposal</w:t>
      </w:r>
      <w:r w:rsidR="003E5F76">
        <w:rPr>
          <w:rFonts w:hint="eastAsia"/>
          <w:b/>
          <w:i/>
          <w:color w:val="000000" w:themeColor="text1"/>
          <w:lang w:eastAsia="zh-CN"/>
        </w:rPr>
        <w:t xml:space="preserve"> </w:t>
      </w:r>
      <w:r w:rsidR="007F3CCC">
        <w:rPr>
          <w:rFonts w:hint="eastAsia"/>
          <w:b/>
          <w:i/>
          <w:color w:val="000000" w:themeColor="text1"/>
          <w:lang w:eastAsia="zh-CN"/>
        </w:rPr>
        <w:t>3</w:t>
      </w:r>
      <w:r w:rsidRPr="003B1F41">
        <w:rPr>
          <w:rFonts w:hint="eastAsia"/>
          <w:b/>
          <w:i/>
          <w:color w:val="000000" w:themeColor="text1"/>
          <w:lang w:eastAsia="zh-CN"/>
        </w:rPr>
        <w:t>:</w:t>
      </w:r>
      <w:r w:rsidR="0055569D">
        <w:rPr>
          <w:rFonts w:hint="eastAsia"/>
          <w:i/>
          <w:color w:val="000000" w:themeColor="text1"/>
          <w:lang w:eastAsia="zh-CN"/>
        </w:rPr>
        <w:t xml:space="preserve"> </w:t>
      </w:r>
      <w:r w:rsidR="007F3CCC">
        <w:rPr>
          <w:rFonts w:hint="eastAsia"/>
          <w:i/>
          <w:color w:val="000000" w:themeColor="text1"/>
          <w:lang w:eastAsia="zh-CN"/>
        </w:rPr>
        <w:t xml:space="preserve">For PUCCH </w:t>
      </w:r>
      <w:r w:rsidR="007F3CCC">
        <w:rPr>
          <w:i/>
          <w:color w:val="000000" w:themeColor="text1"/>
          <w:lang w:eastAsia="zh-CN"/>
        </w:rPr>
        <w:t>resource</w:t>
      </w:r>
      <w:r w:rsidR="007F3CCC">
        <w:rPr>
          <w:rFonts w:hint="eastAsia"/>
          <w:i/>
          <w:color w:val="000000" w:themeColor="text1"/>
          <w:lang w:eastAsia="zh-CN"/>
        </w:rPr>
        <w:t xml:space="preserve"> indication for HARQ-ACK, UE can select one PUCCH </w:t>
      </w:r>
      <w:r w:rsidR="007F3CCC">
        <w:rPr>
          <w:i/>
          <w:color w:val="000000" w:themeColor="text1"/>
          <w:lang w:eastAsia="zh-CN"/>
        </w:rPr>
        <w:t>resource</w:t>
      </w:r>
      <w:r w:rsidR="007F3CCC">
        <w:rPr>
          <w:rFonts w:hint="eastAsia"/>
          <w:i/>
          <w:color w:val="000000" w:themeColor="text1"/>
          <w:lang w:eastAsia="zh-CN"/>
        </w:rPr>
        <w:t xml:space="preserve"> set from multiple configured PUCCH resource sets based on the UCI payload size</w:t>
      </w:r>
      <w:r w:rsidRPr="00B920D9">
        <w:rPr>
          <w:rFonts w:hint="eastAsia"/>
          <w:i/>
          <w:color w:val="000000" w:themeColor="text1"/>
          <w:lang w:val="en-GB" w:eastAsia="zh-CN"/>
        </w:rPr>
        <w:t>.</w:t>
      </w:r>
    </w:p>
    <w:p w:rsidR="00000000" w:rsidRDefault="00624223">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The applied range of UCI payload size for each PUCCH resource set is configured by RRC signaling.</w:t>
      </w:r>
    </w:p>
    <w:p w:rsidR="00000000" w:rsidRDefault="00624223">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One PUCCH resource set can include PUCCH resources corresponding to different PUCCH formats</w:t>
      </w:r>
      <w:r w:rsidR="00AD7F34">
        <w:rPr>
          <w:rFonts w:eastAsia="宋体" w:hint="eastAsia"/>
          <w:i/>
          <w:color w:val="000000"/>
          <w:lang w:eastAsia="zh-CN"/>
        </w:rPr>
        <w:t>.</w:t>
      </w:r>
    </w:p>
    <w:p w:rsidR="00000000" w:rsidRDefault="00624223">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One PUCCH resource set can include PUCCH resources corresponding to one PUCCH format with different number of symbols and/or number of PRBs</w:t>
      </w:r>
      <w:r w:rsidR="00AD7F34">
        <w:rPr>
          <w:rFonts w:eastAsia="宋体" w:hint="eastAsia"/>
          <w:i/>
          <w:color w:val="000000"/>
          <w:lang w:eastAsia="zh-CN"/>
        </w:rPr>
        <w:t>.</w:t>
      </w:r>
    </w:p>
    <w:p w:rsidR="00000000" w:rsidRDefault="00624223">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One PUCCH resource set can include at least one short PUCCH resource and at least one long PUCCH resource.</w:t>
      </w:r>
    </w:p>
    <w:bookmarkEnd w:id="5"/>
    <w:bookmarkEnd w:id="6"/>
    <w:p w:rsidR="00006756" w:rsidRPr="001C433D" w:rsidRDefault="00646EA8" w:rsidP="001818AB">
      <w:pPr>
        <w:pStyle w:val="2"/>
        <w:spacing w:before="240"/>
        <w:ind w:left="578" w:hanging="578"/>
        <w:rPr>
          <w:color w:val="000000" w:themeColor="text1"/>
        </w:rPr>
      </w:pPr>
      <w:r w:rsidRPr="001C433D">
        <w:rPr>
          <w:rFonts w:hint="eastAsia"/>
          <w:color w:val="000000" w:themeColor="text1"/>
        </w:rPr>
        <w:t xml:space="preserve">Resource allocation for </w:t>
      </w:r>
      <w:r w:rsidR="00006756" w:rsidRPr="001C433D">
        <w:rPr>
          <w:rFonts w:hint="eastAsia"/>
          <w:color w:val="000000" w:themeColor="text1"/>
        </w:rPr>
        <w:t>SR</w:t>
      </w:r>
    </w:p>
    <w:p w:rsidR="00E707CB" w:rsidRPr="001C433D" w:rsidRDefault="00C30B33" w:rsidP="00CE4320">
      <w:pPr>
        <w:rPr>
          <w:color w:val="000000" w:themeColor="text1"/>
          <w:lang w:eastAsia="zh-CN"/>
        </w:rPr>
      </w:pPr>
      <w:r w:rsidRPr="001C433D">
        <w:rPr>
          <w:rFonts w:hint="eastAsia"/>
          <w:color w:val="000000" w:themeColor="text1"/>
          <w:lang w:eastAsia="zh-CN"/>
        </w:rPr>
        <w:t>In NR, b</w:t>
      </w:r>
      <w:r w:rsidR="00006756" w:rsidRPr="001C433D">
        <w:rPr>
          <w:color w:val="000000" w:themeColor="text1"/>
          <w:lang w:eastAsia="zh-CN"/>
        </w:rPr>
        <w:t xml:space="preserve">y current </w:t>
      </w:r>
      <w:r w:rsidR="00A95E5F" w:rsidRPr="001C433D">
        <w:rPr>
          <w:rFonts w:hint="eastAsia"/>
          <w:color w:val="000000" w:themeColor="text1"/>
          <w:lang w:eastAsia="zh-CN"/>
        </w:rPr>
        <w:t>RAN2</w:t>
      </w:r>
      <w:r w:rsidR="000F0223" w:rsidRPr="001C433D">
        <w:rPr>
          <w:rFonts w:hint="eastAsia"/>
          <w:color w:val="000000" w:themeColor="text1"/>
          <w:lang w:eastAsia="zh-CN"/>
        </w:rPr>
        <w:t xml:space="preserve"> </w:t>
      </w:r>
      <w:r w:rsidR="000F0223" w:rsidRPr="001C433D">
        <w:rPr>
          <w:color w:val="000000" w:themeColor="text1"/>
          <w:lang w:eastAsia="zh-CN"/>
        </w:rPr>
        <w:t>agreement on SR,</w:t>
      </w:r>
      <w:r w:rsidR="00A37CF6" w:rsidRPr="001C433D">
        <w:rPr>
          <w:rFonts w:hint="eastAsia"/>
          <w:color w:val="000000" w:themeColor="text1"/>
          <w:lang w:eastAsia="zh-CN"/>
        </w:rPr>
        <w:t xml:space="preserve"> </w:t>
      </w:r>
      <w:r w:rsidR="00E707CB" w:rsidRPr="001C433D">
        <w:rPr>
          <w:rFonts w:hint="eastAsia"/>
          <w:color w:val="000000" w:themeColor="text1"/>
          <w:lang w:eastAsia="zh-CN"/>
        </w:rPr>
        <w:t xml:space="preserve">multiple SR </w:t>
      </w:r>
      <w:r w:rsidR="00E707CB" w:rsidRPr="001C433D">
        <w:rPr>
          <w:color w:val="000000" w:themeColor="text1"/>
          <w:lang w:eastAsia="zh-CN"/>
        </w:rPr>
        <w:t>configuration</w:t>
      </w:r>
      <w:r w:rsidR="00594262" w:rsidRPr="001C433D">
        <w:rPr>
          <w:color w:val="000000" w:themeColor="text1"/>
          <w:lang w:eastAsia="zh-CN"/>
        </w:rPr>
        <w:t>s</w:t>
      </w:r>
      <w:r w:rsidR="00E707CB" w:rsidRPr="001C433D">
        <w:rPr>
          <w:rFonts w:hint="eastAsia"/>
          <w:color w:val="000000" w:themeColor="text1"/>
          <w:lang w:eastAsia="zh-CN"/>
        </w:rPr>
        <w:t xml:space="preserve"> can be </w:t>
      </w:r>
      <w:r w:rsidR="00755AF2" w:rsidRPr="001C433D">
        <w:rPr>
          <w:color w:val="000000" w:themeColor="text1"/>
          <w:lang w:eastAsia="zh-CN"/>
        </w:rPr>
        <w:t xml:space="preserve">configured to </w:t>
      </w:r>
      <w:r w:rsidR="008B5853" w:rsidRPr="001C433D">
        <w:rPr>
          <w:rFonts w:hint="eastAsia"/>
          <w:color w:val="000000" w:themeColor="text1"/>
          <w:lang w:eastAsia="zh-CN"/>
        </w:rPr>
        <w:t>a</w:t>
      </w:r>
      <w:r w:rsidR="008B5853" w:rsidRPr="001C433D">
        <w:rPr>
          <w:color w:val="000000" w:themeColor="text1"/>
          <w:lang w:eastAsia="zh-CN"/>
        </w:rPr>
        <w:t xml:space="preserve"> </w:t>
      </w:r>
      <w:r w:rsidR="00755AF2" w:rsidRPr="001C433D">
        <w:rPr>
          <w:color w:val="000000" w:themeColor="text1"/>
          <w:lang w:eastAsia="zh-CN"/>
        </w:rPr>
        <w:t>UE and which SR configuration is used depends on the L</w:t>
      </w:r>
      <w:r w:rsidR="000665DF">
        <w:rPr>
          <w:rFonts w:hint="eastAsia"/>
          <w:color w:val="000000" w:themeColor="text1"/>
          <w:lang w:eastAsia="zh-CN"/>
        </w:rPr>
        <w:t xml:space="preserve">ogical </w:t>
      </w:r>
      <w:r w:rsidR="00755AF2" w:rsidRPr="001C433D">
        <w:rPr>
          <w:color w:val="000000" w:themeColor="text1"/>
          <w:lang w:eastAsia="zh-CN"/>
        </w:rPr>
        <w:t>C</w:t>
      </w:r>
      <w:r w:rsidR="000665DF">
        <w:rPr>
          <w:rFonts w:hint="eastAsia"/>
          <w:color w:val="000000" w:themeColor="text1"/>
          <w:lang w:eastAsia="zh-CN"/>
        </w:rPr>
        <w:t>hannel</w:t>
      </w:r>
      <w:r w:rsidR="00755AF2" w:rsidRPr="001C433D">
        <w:rPr>
          <w:color w:val="000000" w:themeColor="text1"/>
          <w:lang w:eastAsia="zh-CN"/>
        </w:rPr>
        <w:t xml:space="preserve"> that triggers the SR</w:t>
      </w:r>
      <w:r w:rsidR="00830EC5">
        <w:rPr>
          <w:color w:val="000000" w:themeColor="text1"/>
          <w:lang w:eastAsia="zh-CN"/>
        </w:rPr>
        <w:t>. T</w:t>
      </w:r>
      <w:r w:rsidR="00E43553" w:rsidRPr="001C433D">
        <w:rPr>
          <w:rFonts w:hint="eastAsia"/>
          <w:color w:val="000000" w:themeColor="text1"/>
          <w:lang w:eastAsia="zh-CN"/>
        </w:rPr>
        <w:t xml:space="preserve">he </w:t>
      </w:r>
      <w:r w:rsidR="00E43553" w:rsidRPr="001C433D">
        <w:rPr>
          <w:rFonts w:eastAsia="MS Mincho"/>
          <w:color w:val="000000" w:themeColor="text1"/>
        </w:rPr>
        <w:t xml:space="preserve">numerology of the SR transmission </w:t>
      </w:r>
      <w:r w:rsidR="00D23519" w:rsidRPr="001C433D">
        <w:rPr>
          <w:rFonts w:eastAsia="MS Mincho"/>
          <w:color w:val="000000" w:themeColor="text1"/>
        </w:rPr>
        <w:t xml:space="preserve">does not </w:t>
      </w:r>
      <w:r w:rsidR="00E43553" w:rsidRPr="001C433D">
        <w:rPr>
          <w:rFonts w:eastAsia="MS Mincho"/>
          <w:color w:val="000000" w:themeColor="text1"/>
        </w:rPr>
        <w:t xml:space="preserve">need </w:t>
      </w:r>
      <w:r w:rsidR="00D23519" w:rsidRPr="001C433D">
        <w:rPr>
          <w:rFonts w:eastAsia="MS Mincho"/>
          <w:color w:val="000000" w:themeColor="text1"/>
        </w:rPr>
        <w:t>to</w:t>
      </w:r>
      <w:r w:rsidR="00E43553" w:rsidRPr="001C433D">
        <w:rPr>
          <w:rFonts w:eastAsia="MS Mincho"/>
          <w:color w:val="000000" w:themeColor="text1"/>
        </w:rPr>
        <w:t xml:space="preserve"> be the same as the numerology of the LCH</w:t>
      </w:r>
      <w:r w:rsidR="00755AF2" w:rsidRPr="001C433D">
        <w:rPr>
          <w:color w:val="000000" w:themeColor="text1"/>
          <w:lang w:eastAsia="zh-CN"/>
        </w:rPr>
        <w:t>.</w:t>
      </w:r>
      <w:r w:rsidR="00E707CB" w:rsidRPr="001C433D">
        <w:rPr>
          <w:rFonts w:hint="eastAsia"/>
          <w:color w:val="000000" w:themeColor="text1"/>
          <w:lang w:eastAsia="zh-CN"/>
        </w:rPr>
        <w:t xml:space="preserve"> </w:t>
      </w:r>
      <w:r w:rsidR="009F0599" w:rsidRPr="001C433D">
        <w:rPr>
          <w:rFonts w:hint="eastAsia"/>
          <w:color w:val="000000" w:themeColor="text1"/>
          <w:lang w:eastAsia="zh-CN"/>
        </w:rPr>
        <w:t>In RAN1</w:t>
      </w:r>
      <w:r w:rsidR="00A478B4" w:rsidRPr="001C433D">
        <w:rPr>
          <w:rFonts w:hint="eastAsia"/>
          <w:color w:val="000000" w:themeColor="text1"/>
          <w:lang w:eastAsia="zh-CN"/>
        </w:rPr>
        <w:t>#90bis meeting</w:t>
      </w:r>
      <w:r w:rsidR="009F0599" w:rsidRPr="001C433D">
        <w:rPr>
          <w:rFonts w:hint="eastAsia"/>
          <w:color w:val="000000" w:themeColor="text1"/>
          <w:lang w:eastAsia="zh-CN"/>
        </w:rPr>
        <w:t xml:space="preserve">, </w:t>
      </w:r>
      <w:r w:rsidR="00A478B4" w:rsidRPr="001C433D">
        <w:rPr>
          <w:rFonts w:hint="eastAsia"/>
          <w:color w:val="000000" w:themeColor="text1"/>
          <w:lang w:eastAsia="zh-CN"/>
        </w:rPr>
        <w:t>it has been agreed that semi-static resource allocation for SR would be applied</w:t>
      </w:r>
      <w:r w:rsidR="00CE4320">
        <w:rPr>
          <w:rFonts w:hint="eastAsia"/>
          <w:color w:val="000000" w:themeColor="text1"/>
          <w:lang w:eastAsia="zh-CN"/>
        </w:rPr>
        <w:t>. If intra-slot hopping is enabled for PUCCH for SR transmission,</w:t>
      </w:r>
      <w:r w:rsidR="0017708B">
        <w:rPr>
          <w:lang w:eastAsia="zh-CN"/>
        </w:rPr>
        <w:t xml:space="preserve"> the RB index of the second hop </w:t>
      </w:r>
      <w:r w:rsidR="00123C6E">
        <w:rPr>
          <w:rFonts w:hint="eastAsia"/>
          <w:lang w:eastAsia="zh-CN"/>
        </w:rPr>
        <w:t>could</w:t>
      </w:r>
      <w:r w:rsidR="00123C6E">
        <w:rPr>
          <w:lang w:eastAsia="zh-CN"/>
        </w:rPr>
        <w:t xml:space="preserve"> be configured</w:t>
      </w:r>
      <w:r w:rsidR="00123C6E">
        <w:rPr>
          <w:rFonts w:hint="eastAsia"/>
          <w:lang w:eastAsia="zh-CN"/>
        </w:rPr>
        <w:t xml:space="preserve"> </w:t>
      </w:r>
      <w:r w:rsidR="00123C6E" w:rsidRPr="00123C6E">
        <w:rPr>
          <w:lang w:eastAsia="zh-CN"/>
        </w:rPr>
        <w:t>explicitly</w:t>
      </w:r>
      <w:r w:rsidR="00A02F23">
        <w:rPr>
          <w:rFonts w:hint="eastAsia"/>
          <w:lang w:eastAsia="zh-CN"/>
        </w:rPr>
        <w:t>.</w:t>
      </w:r>
    </w:p>
    <w:p w:rsidR="00A205E9" w:rsidRPr="00A205E9" w:rsidRDefault="00697099">
      <w:pPr>
        <w:rPr>
          <w:i/>
          <w:kern w:val="2"/>
          <w:lang w:eastAsia="zh-CN"/>
        </w:rPr>
      </w:pPr>
      <w:r w:rsidRPr="003B1F41">
        <w:rPr>
          <w:rFonts w:hint="eastAsia"/>
          <w:b/>
          <w:i/>
          <w:color w:val="000000" w:themeColor="text1"/>
          <w:lang w:eastAsia="zh-CN"/>
        </w:rPr>
        <w:t>Proposal</w:t>
      </w:r>
      <w:r w:rsidRPr="003B1F41">
        <w:rPr>
          <w:b/>
          <w:i/>
          <w:color w:val="000000" w:themeColor="text1"/>
          <w:lang w:eastAsia="zh-CN"/>
        </w:rPr>
        <w:t xml:space="preserve"> </w:t>
      </w:r>
      <w:r w:rsidR="00CE4320">
        <w:rPr>
          <w:rFonts w:hint="eastAsia"/>
          <w:b/>
          <w:i/>
          <w:color w:val="000000" w:themeColor="text1"/>
          <w:lang w:eastAsia="zh-CN"/>
        </w:rPr>
        <w:t>4</w:t>
      </w:r>
      <w:r w:rsidRPr="003B1F41">
        <w:rPr>
          <w:rFonts w:hint="eastAsia"/>
          <w:b/>
          <w:i/>
          <w:color w:val="000000" w:themeColor="text1"/>
          <w:lang w:eastAsia="zh-CN"/>
        </w:rPr>
        <w:t>:</w:t>
      </w:r>
      <w:r w:rsidRPr="003B1F41">
        <w:rPr>
          <w:rFonts w:hint="eastAsia"/>
          <w:i/>
          <w:color w:val="000000" w:themeColor="text1"/>
          <w:lang w:eastAsia="zh-CN"/>
        </w:rPr>
        <w:t xml:space="preserve"> </w:t>
      </w:r>
      <w:r w:rsidR="00E93347">
        <w:rPr>
          <w:rFonts w:hint="eastAsia"/>
          <w:i/>
          <w:color w:val="000000" w:themeColor="text1"/>
          <w:lang w:eastAsia="zh-CN"/>
        </w:rPr>
        <w:t>If intra-slot hopping is enabled for PUCCH for SR transmission, the RB index of the second hop is configured by RRC signaling</w:t>
      </w:r>
      <w:r w:rsidR="00633B4C">
        <w:rPr>
          <w:rFonts w:hint="eastAsia"/>
          <w:i/>
          <w:kern w:val="2"/>
          <w:lang w:eastAsia="zh-CN"/>
        </w:rPr>
        <w:t>.</w:t>
      </w:r>
    </w:p>
    <w:p w:rsidR="00A205E9" w:rsidRDefault="00A205E9" w:rsidP="00A205E9">
      <w:pPr>
        <w:pStyle w:val="2"/>
        <w:spacing w:before="240"/>
        <w:ind w:left="578" w:hanging="578"/>
        <w:rPr>
          <w:lang w:eastAsia="zh-CN"/>
        </w:rPr>
      </w:pPr>
      <w:bookmarkStart w:id="7" w:name="_GoBack"/>
      <w:bookmarkEnd w:id="7"/>
      <w:r>
        <w:rPr>
          <w:lang w:eastAsia="zh-CN"/>
        </w:rPr>
        <w:t>Beam indication considerations</w:t>
      </w:r>
    </w:p>
    <w:p w:rsidR="00A205E9" w:rsidRDefault="00A205E9" w:rsidP="00A205E9">
      <w:pPr>
        <w:rPr>
          <w:lang w:val="en-GB" w:eastAsia="zh-CN"/>
        </w:rPr>
      </w:pPr>
      <w:r>
        <w:t>An important consideration for beam-based PUCCH transmissions is beam indication and the possible</w:t>
      </w:r>
      <w:r>
        <w:rPr>
          <w:rFonts w:hint="eastAsia"/>
          <w:lang w:eastAsia="zh-CN"/>
        </w:rPr>
        <w:t xml:space="preserve"> beam</w:t>
      </w:r>
      <w:r>
        <w:t xml:space="preserve"> conflicts</w:t>
      </w:r>
      <w:r>
        <w:rPr>
          <w:rFonts w:hint="eastAsia"/>
          <w:lang w:eastAsia="zh-CN"/>
        </w:rPr>
        <w:t xml:space="preserve"> as</w:t>
      </w:r>
      <w:r>
        <w:t xml:space="preserve"> discussed in our companion paper </w:t>
      </w:r>
      <w:r>
        <w:fldChar w:fldCharType="begin"/>
      </w:r>
      <w:r>
        <w:instrText xml:space="preserve"> REF _Ref498588904 \r \h </w:instrText>
      </w:r>
      <w:r>
        <w:fldChar w:fldCharType="separate"/>
      </w:r>
      <w:r>
        <w:t>[4]</w:t>
      </w:r>
      <w:r>
        <w:fldChar w:fldCharType="end"/>
      </w:r>
      <w:r>
        <w:t xml:space="preserve">. </w:t>
      </w:r>
      <w:r>
        <w:rPr>
          <w:kern w:val="2"/>
          <w:lang w:val="en-GB" w:eastAsia="zh-CN"/>
        </w:rPr>
        <w:t>Due to beam conflicts</w:t>
      </w:r>
      <w:r>
        <w:rPr>
          <w:rFonts w:hint="eastAsia"/>
          <w:kern w:val="2"/>
          <w:lang w:val="en-GB" w:eastAsia="zh-CN"/>
        </w:rPr>
        <w:t>,</w:t>
      </w:r>
      <w:r>
        <w:rPr>
          <w:kern w:val="2"/>
          <w:lang w:val="en-GB" w:eastAsia="zh-CN"/>
        </w:rPr>
        <w:t xml:space="preserve"> to receive simultaneous L-PUCCHs from multiple UEs, the scheduler may need to indicate short formats for some PUCCH transmissions even if long formats are preferred for the associated UEs due to coverage reasons. </w:t>
      </w:r>
      <w:r>
        <w:rPr>
          <w:lang w:val="en-GB" w:eastAsia="zh-CN"/>
        </w:rPr>
        <w:t>Therefore, we propose that each PUCCH configuration in the configuration set include the format (long vs. short), the allocated resources, beam indications and an associated TPC command in order to compensate for the link budget loss as a result of switching from a long format to a short format.</w:t>
      </w:r>
    </w:p>
    <w:p w:rsidR="00A205E9" w:rsidRPr="006009A5" w:rsidRDefault="00A205E9" w:rsidP="00A205E9">
      <w:pPr>
        <w:rPr>
          <w:i/>
          <w:kern w:val="2"/>
          <w:lang w:val="en-GB" w:eastAsia="zh-CN"/>
        </w:rPr>
      </w:pPr>
      <w:r>
        <w:rPr>
          <w:b/>
          <w:i/>
          <w:kern w:val="2"/>
          <w:lang w:val="en-GB" w:eastAsia="zh-CN"/>
        </w:rPr>
        <w:t xml:space="preserve">Proposal </w:t>
      </w:r>
      <w:r>
        <w:rPr>
          <w:rFonts w:hint="eastAsia"/>
          <w:b/>
          <w:i/>
          <w:kern w:val="2"/>
          <w:lang w:val="en-GB" w:eastAsia="zh-CN"/>
        </w:rPr>
        <w:t>5</w:t>
      </w:r>
      <w:r w:rsidRPr="00813A47">
        <w:rPr>
          <w:b/>
          <w:i/>
          <w:kern w:val="2"/>
          <w:lang w:val="en-GB" w:eastAsia="zh-CN"/>
        </w:rPr>
        <w:t xml:space="preserve">: </w:t>
      </w:r>
      <w:r w:rsidRPr="006217CD">
        <w:rPr>
          <w:i/>
          <w:kern w:val="2"/>
          <w:lang w:val="en-GB" w:eastAsia="zh-CN"/>
        </w:rPr>
        <w:t xml:space="preserve">Allow each configuration in the PUCCH </w:t>
      </w:r>
      <w:r>
        <w:rPr>
          <w:rFonts w:hint="eastAsia"/>
          <w:i/>
          <w:kern w:val="2"/>
          <w:lang w:val="en-GB" w:eastAsia="zh-CN"/>
        </w:rPr>
        <w:t>resource</w:t>
      </w:r>
      <w:r w:rsidRPr="006217CD">
        <w:rPr>
          <w:i/>
          <w:kern w:val="2"/>
          <w:lang w:val="en-GB" w:eastAsia="zh-CN"/>
        </w:rPr>
        <w:t xml:space="preserve"> set to include the format, allocated resources, beam indications and an associated TPC command.</w:t>
      </w:r>
    </w:p>
    <w:p w:rsidR="00943795" w:rsidRPr="00A205E9" w:rsidRDefault="00943795" w:rsidP="00DA362E">
      <w:pPr>
        <w:rPr>
          <w:lang w:val="en-GB" w:eastAsia="zh-CN"/>
        </w:rPr>
      </w:pPr>
    </w:p>
    <w:p w:rsidR="00DC5E0E" w:rsidRPr="00DC36D8" w:rsidRDefault="00747F48" w:rsidP="00A0267A">
      <w:pPr>
        <w:pStyle w:val="1"/>
      </w:pPr>
      <w:bookmarkStart w:id="8" w:name="_Ref129681832"/>
      <w:bookmarkEnd w:id="3"/>
      <w:bookmarkEnd w:id="4"/>
      <w:r w:rsidRPr="00CF195E">
        <w:t>Conclusion</w:t>
      </w:r>
    </w:p>
    <w:p w:rsidR="005F612C" w:rsidRDefault="0054310E" w:rsidP="005F612C">
      <w:pPr>
        <w:rPr>
          <w:lang w:eastAsia="zh-CN"/>
        </w:rPr>
      </w:pPr>
      <w:bookmarkStart w:id="9" w:name="_Ref124589665"/>
      <w:bookmarkStart w:id="10" w:name="_Ref71620620"/>
      <w:bookmarkStart w:id="11" w:name="_Ref124671424"/>
      <w:r>
        <w:rPr>
          <w:lang w:eastAsia="zh-CN"/>
        </w:rPr>
        <w:t>The contribution mainly discusses PUCCH design</w:t>
      </w:r>
      <w:r>
        <w:rPr>
          <w:rFonts w:hint="eastAsia"/>
          <w:lang w:eastAsia="zh-CN"/>
        </w:rPr>
        <w:t xml:space="preserve">, including the </w:t>
      </w:r>
      <w:r w:rsidR="0000038A">
        <w:rPr>
          <w:rFonts w:hint="eastAsia"/>
          <w:lang w:eastAsia="zh-CN"/>
        </w:rPr>
        <w:t>PUCCH resource</w:t>
      </w:r>
      <w:r w:rsidR="0000038A">
        <w:rPr>
          <w:lang w:eastAsia="zh-CN"/>
        </w:rPr>
        <w:t xml:space="preserve"> </w:t>
      </w:r>
      <w:r w:rsidR="001C433D">
        <w:rPr>
          <w:rFonts w:hint="eastAsia"/>
          <w:lang w:eastAsia="zh-CN"/>
        </w:rPr>
        <w:t>allocation</w:t>
      </w:r>
      <w:r>
        <w:rPr>
          <w:lang w:eastAsia="zh-CN"/>
        </w:rPr>
        <w:t xml:space="preserve"> for </w:t>
      </w:r>
      <w:r w:rsidR="001C433D">
        <w:rPr>
          <w:rFonts w:hint="eastAsia"/>
          <w:lang w:eastAsia="zh-CN"/>
        </w:rPr>
        <w:t xml:space="preserve">HARQ-ACK and </w:t>
      </w:r>
      <w:r w:rsidR="0000038A">
        <w:rPr>
          <w:rFonts w:hint="eastAsia"/>
          <w:lang w:eastAsia="zh-CN"/>
        </w:rPr>
        <w:t>SR</w:t>
      </w:r>
      <w:r w:rsidR="002F1211">
        <w:rPr>
          <w:rFonts w:hint="eastAsia"/>
          <w:lang w:eastAsia="zh-CN"/>
        </w:rPr>
        <w:t xml:space="preserve">. Based on the above </w:t>
      </w:r>
      <w:proofErr w:type="gramStart"/>
      <w:r w:rsidR="002F1211">
        <w:rPr>
          <w:rFonts w:hint="eastAsia"/>
          <w:lang w:eastAsia="zh-CN"/>
        </w:rPr>
        <w:t>discussion</w:t>
      </w:r>
      <w:r w:rsidR="005F612C">
        <w:rPr>
          <w:rFonts w:hint="eastAsia"/>
          <w:lang w:eastAsia="zh-CN"/>
        </w:rPr>
        <w:t>,</w:t>
      </w:r>
      <w:proofErr w:type="gramEnd"/>
      <w:r w:rsidR="005F612C">
        <w:rPr>
          <w:rFonts w:hint="eastAsia"/>
          <w:lang w:eastAsia="zh-CN"/>
        </w:rPr>
        <w:t xml:space="preserve"> we have the following </w:t>
      </w:r>
      <w:r w:rsidR="008C553D">
        <w:rPr>
          <w:lang w:eastAsia="zh-CN"/>
        </w:rPr>
        <w:t>observation</w:t>
      </w:r>
      <w:r w:rsidR="00E44A4C">
        <w:rPr>
          <w:rFonts w:hint="eastAsia"/>
          <w:lang w:eastAsia="zh-CN"/>
        </w:rPr>
        <w:t>s</w:t>
      </w:r>
      <w:r w:rsidR="008C553D">
        <w:rPr>
          <w:lang w:eastAsia="zh-CN"/>
        </w:rPr>
        <w:t xml:space="preserve"> and </w:t>
      </w:r>
      <w:r w:rsidR="005F612C">
        <w:rPr>
          <w:rFonts w:hint="eastAsia"/>
          <w:lang w:eastAsia="zh-CN"/>
        </w:rPr>
        <w:t>proposals.</w:t>
      </w:r>
    </w:p>
    <w:p w:rsidR="002F1211" w:rsidRPr="005A044E" w:rsidRDefault="002F1211" w:rsidP="002F1211">
      <w:pPr>
        <w:rPr>
          <w:i/>
          <w:kern w:val="2"/>
          <w:lang w:val="en-GB" w:eastAsia="zh-CN"/>
        </w:rPr>
      </w:pPr>
      <w:r w:rsidRPr="00810818">
        <w:rPr>
          <w:b/>
          <w:i/>
          <w:kern w:val="2"/>
          <w:lang w:val="en-GB" w:eastAsia="zh-CN"/>
        </w:rPr>
        <w:t xml:space="preserve">Proposal </w:t>
      </w:r>
      <w:r>
        <w:rPr>
          <w:rFonts w:hint="eastAsia"/>
          <w:b/>
          <w:i/>
          <w:kern w:val="2"/>
          <w:lang w:val="en-GB" w:eastAsia="zh-CN"/>
        </w:rPr>
        <w:t>1</w:t>
      </w:r>
      <w:r w:rsidRPr="00810818">
        <w:rPr>
          <w:b/>
          <w:i/>
          <w:kern w:val="2"/>
          <w:lang w:val="en-GB" w:eastAsia="zh-CN"/>
        </w:rPr>
        <w:t>:</w:t>
      </w:r>
      <w:r w:rsidRPr="00810818">
        <w:rPr>
          <w:rFonts w:hint="eastAsia"/>
          <w:i/>
          <w:kern w:val="2"/>
          <w:lang w:val="en-GB" w:eastAsia="zh-CN"/>
        </w:rPr>
        <w:t xml:space="preserve"> </w:t>
      </w:r>
      <w:r>
        <w:rPr>
          <w:rFonts w:hint="eastAsia"/>
          <w:i/>
          <w:kern w:val="2"/>
          <w:lang w:val="en-GB" w:eastAsia="zh-CN"/>
        </w:rPr>
        <w:t xml:space="preserve">The starting slot of PUCCH should be indicated by a separate </w:t>
      </w:r>
      <w:r>
        <w:rPr>
          <w:i/>
          <w:kern w:val="2"/>
          <w:lang w:val="en-GB" w:eastAsia="zh-CN"/>
        </w:rPr>
        <w:t>field</w:t>
      </w:r>
      <w:r>
        <w:rPr>
          <w:rFonts w:hint="eastAsia"/>
          <w:i/>
          <w:kern w:val="2"/>
          <w:lang w:val="en-GB" w:eastAsia="zh-CN"/>
        </w:rPr>
        <w:t xml:space="preserve"> in DCI other than PUCCH resource indicator.</w:t>
      </w:r>
    </w:p>
    <w:p w:rsidR="002F1211" w:rsidRPr="00810818" w:rsidRDefault="002F1211" w:rsidP="002F1211">
      <w:pPr>
        <w:rPr>
          <w:i/>
          <w:kern w:val="2"/>
          <w:lang w:val="en-GB" w:eastAsia="zh-CN"/>
        </w:rPr>
      </w:pPr>
      <w:r w:rsidRPr="00810818">
        <w:rPr>
          <w:b/>
          <w:i/>
          <w:kern w:val="2"/>
          <w:lang w:val="en-GB" w:eastAsia="zh-CN"/>
        </w:rPr>
        <w:t xml:space="preserve">Proposal </w:t>
      </w:r>
      <w:r>
        <w:rPr>
          <w:rFonts w:hint="eastAsia"/>
          <w:b/>
          <w:i/>
          <w:kern w:val="2"/>
          <w:lang w:val="en-GB" w:eastAsia="zh-CN"/>
        </w:rPr>
        <w:t>2</w:t>
      </w:r>
      <w:r w:rsidRPr="00810818">
        <w:rPr>
          <w:b/>
          <w:i/>
          <w:kern w:val="2"/>
          <w:lang w:val="en-GB" w:eastAsia="zh-CN"/>
        </w:rPr>
        <w:t>:</w:t>
      </w:r>
      <w:r w:rsidRPr="00810818">
        <w:rPr>
          <w:rFonts w:hint="eastAsia"/>
          <w:i/>
          <w:kern w:val="2"/>
          <w:lang w:val="en-GB" w:eastAsia="zh-CN"/>
        </w:rPr>
        <w:t xml:space="preserve"> </w:t>
      </w:r>
      <w:r>
        <w:rPr>
          <w:rFonts w:hint="eastAsia"/>
          <w:i/>
          <w:kern w:val="2"/>
          <w:lang w:val="en-GB" w:eastAsia="zh-CN"/>
        </w:rPr>
        <w:t xml:space="preserve">The frequency resource of the second hop is configured by RRC </w:t>
      </w:r>
      <w:r>
        <w:rPr>
          <w:i/>
          <w:kern w:val="2"/>
          <w:lang w:val="en-GB" w:eastAsia="zh-CN"/>
        </w:rPr>
        <w:t>signalling</w:t>
      </w:r>
      <w:r>
        <w:rPr>
          <w:rFonts w:hint="eastAsia"/>
          <w:i/>
          <w:kern w:val="2"/>
          <w:lang w:val="en-GB" w:eastAsia="zh-CN"/>
        </w:rPr>
        <w:t xml:space="preserve"> as part of PUCCH resource set configuration if intra-slot PUCCH frequency hopping is enabled.</w:t>
      </w:r>
    </w:p>
    <w:p w:rsidR="002F1211" w:rsidRDefault="002F1211" w:rsidP="002F1211">
      <w:pPr>
        <w:rPr>
          <w:i/>
          <w:color w:val="000000" w:themeColor="text1"/>
          <w:lang w:val="en-GB" w:eastAsia="zh-CN"/>
        </w:rPr>
      </w:pPr>
      <w:r w:rsidRPr="003B1F41">
        <w:rPr>
          <w:rFonts w:hint="eastAsia"/>
          <w:b/>
          <w:i/>
          <w:color w:val="000000" w:themeColor="text1"/>
          <w:lang w:eastAsia="zh-CN"/>
        </w:rPr>
        <w:lastRenderedPageBreak/>
        <w:t>Proposal</w:t>
      </w:r>
      <w:r>
        <w:rPr>
          <w:rFonts w:hint="eastAsia"/>
          <w:b/>
          <w:i/>
          <w:color w:val="000000" w:themeColor="text1"/>
          <w:lang w:eastAsia="zh-CN"/>
        </w:rPr>
        <w:t xml:space="preserve"> 3</w:t>
      </w:r>
      <w:r w:rsidRPr="003B1F41">
        <w:rPr>
          <w:rFonts w:hint="eastAsia"/>
          <w:b/>
          <w:i/>
          <w:color w:val="000000" w:themeColor="text1"/>
          <w:lang w:eastAsia="zh-CN"/>
        </w:rPr>
        <w:t>:</w:t>
      </w:r>
      <w:r>
        <w:rPr>
          <w:rFonts w:hint="eastAsia"/>
          <w:i/>
          <w:color w:val="000000" w:themeColor="text1"/>
          <w:lang w:eastAsia="zh-CN"/>
        </w:rPr>
        <w:t xml:space="preserve"> For PUCCH </w:t>
      </w:r>
      <w:r>
        <w:rPr>
          <w:i/>
          <w:color w:val="000000" w:themeColor="text1"/>
          <w:lang w:eastAsia="zh-CN"/>
        </w:rPr>
        <w:t>resource</w:t>
      </w:r>
      <w:r>
        <w:rPr>
          <w:rFonts w:hint="eastAsia"/>
          <w:i/>
          <w:color w:val="000000" w:themeColor="text1"/>
          <w:lang w:eastAsia="zh-CN"/>
        </w:rPr>
        <w:t xml:space="preserve"> indication for HARQ-ACK, UE can select one PUCCH </w:t>
      </w:r>
      <w:r>
        <w:rPr>
          <w:i/>
          <w:color w:val="000000" w:themeColor="text1"/>
          <w:lang w:eastAsia="zh-CN"/>
        </w:rPr>
        <w:t>resource</w:t>
      </w:r>
      <w:r>
        <w:rPr>
          <w:rFonts w:hint="eastAsia"/>
          <w:i/>
          <w:color w:val="000000" w:themeColor="text1"/>
          <w:lang w:eastAsia="zh-CN"/>
        </w:rPr>
        <w:t xml:space="preserve"> set from multiple configured PUCCH resource sets based on the UCI payload size</w:t>
      </w:r>
      <w:r w:rsidRPr="00B920D9">
        <w:rPr>
          <w:rFonts w:hint="eastAsia"/>
          <w:i/>
          <w:color w:val="000000" w:themeColor="text1"/>
          <w:lang w:val="en-GB" w:eastAsia="zh-CN"/>
        </w:rPr>
        <w:t>.</w:t>
      </w:r>
    </w:p>
    <w:p w:rsidR="002F1211" w:rsidRDefault="002F1211" w:rsidP="002F1211">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The applied range of UCI payload size for each PUCCH resource set is configured by RRC signaling.</w:t>
      </w:r>
    </w:p>
    <w:p w:rsidR="002F1211" w:rsidRDefault="002F1211" w:rsidP="002F1211">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One PUCCH resource set can include PUCCH resources corresponding to different PUCCH formats</w:t>
      </w:r>
      <w:r>
        <w:rPr>
          <w:rFonts w:eastAsia="宋体" w:hint="eastAsia"/>
          <w:i/>
          <w:color w:val="000000"/>
          <w:lang w:eastAsia="zh-CN"/>
        </w:rPr>
        <w:t>.</w:t>
      </w:r>
    </w:p>
    <w:p w:rsidR="002F1211" w:rsidRDefault="002F1211" w:rsidP="002F1211">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One PUCCH resource set can include PUCCH resources corresponding to one PUCCH format with different number of symbols and/or number of PRBs</w:t>
      </w:r>
      <w:r>
        <w:rPr>
          <w:rFonts w:eastAsia="宋体" w:hint="eastAsia"/>
          <w:i/>
          <w:color w:val="000000"/>
          <w:lang w:eastAsia="zh-CN"/>
        </w:rPr>
        <w:t>.</w:t>
      </w:r>
    </w:p>
    <w:p w:rsidR="003B1F41" w:rsidRPr="00A205E9" w:rsidRDefault="002F1211" w:rsidP="00A205E9">
      <w:pPr>
        <w:pStyle w:val="a3"/>
        <w:numPr>
          <w:ilvl w:val="1"/>
          <w:numId w:val="39"/>
        </w:numPr>
        <w:autoSpaceDE/>
        <w:autoSpaceDN/>
        <w:adjustRightInd/>
        <w:snapToGrid/>
        <w:rPr>
          <w:rFonts w:eastAsia="宋体"/>
          <w:i/>
          <w:color w:val="000000"/>
          <w:lang w:eastAsia="zh-CN"/>
        </w:rPr>
      </w:pPr>
      <w:r w:rsidRPr="00624223">
        <w:rPr>
          <w:rFonts w:eastAsia="宋体"/>
          <w:i/>
          <w:color w:val="000000"/>
          <w:lang w:eastAsia="zh-CN"/>
        </w:rPr>
        <w:t>One PUCCH resource set can include at least one short PUCCH resource and at least one long PUCCH resource.</w:t>
      </w:r>
    </w:p>
    <w:p w:rsidR="002F1211" w:rsidRDefault="002F1211" w:rsidP="002F1211">
      <w:pPr>
        <w:rPr>
          <w:rFonts w:hint="eastAsia"/>
          <w:i/>
          <w:kern w:val="2"/>
          <w:lang w:eastAsia="zh-CN"/>
        </w:rPr>
      </w:pPr>
      <w:r w:rsidRPr="003B1F41">
        <w:rPr>
          <w:rFonts w:hint="eastAsia"/>
          <w:b/>
          <w:i/>
          <w:color w:val="000000" w:themeColor="text1"/>
          <w:lang w:eastAsia="zh-CN"/>
        </w:rPr>
        <w:t>Proposal</w:t>
      </w:r>
      <w:r w:rsidRPr="003B1F41">
        <w:rPr>
          <w:b/>
          <w:i/>
          <w:color w:val="000000" w:themeColor="text1"/>
          <w:lang w:eastAsia="zh-CN"/>
        </w:rPr>
        <w:t xml:space="preserve"> </w:t>
      </w:r>
      <w:r>
        <w:rPr>
          <w:rFonts w:hint="eastAsia"/>
          <w:b/>
          <w:i/>
          <w:color w:val="000000" w:themeColor="text1"/>
          <w:lang w:eastAsia="zh-CN"/>
        </w:rPr>
        <w:t>4</w:t>
      </w:r>
      <w:r w:rsidRPr="003B1F41">
        <w:rPr>
          <w:rFonts w:hint="eastAsia"/>
          <w:b/>
          <w:i/>
          <w:color w:val="000000" w:themeColor="text1"/>
          <w:lang w:eastAsia="zh-CN"/>
        </w:rPr>
        <w:t>:</w:t>
      </w:r>
      <w:r w:rsidRPr="003B1F41">
        <w:rPr>
          <w:rFonts w:hint="eastAsia"/>
          <w:i/>
          <w:color w:val="000000" w:themeColor="text1"/>
          <w:lang w:eastAsia="zh-CN"/>
        </w:rPr>
        <w:t xml:space="preserve"> </w:t>
      </w:r>
      <w:r>
        <w:rPr>
          <w:rFonts w:hint="eastAsia"/>
          <w:i/>
          <w:color w:val="000000" w:themeColor="text1"/>
          <w:lang w:eastAsia="zh-CN"/>
        </w:rPr>
        <w:t>If intra-slot hopping is enabled for PUCCH for SR transmission, the RB index of the second hop is configured by RRC signaling</w:t>
      </w:r>
      <w:r>
        <w:rPr>
          <w:rFonts w:hint="eastAsia"/>
          <w:i/>
          <w:kern w:val="2"/>
          <w:lang w:eastAsia="zh-CN"/>
        </w:rPr>
        <w:t>.</w:t>
      </w:r>
    </w:p>
    <w:p w:rsidR="00A205E9" w:rsidRPr="006009A5" w:rsidRDefault="00A205E9" w:rsidP="00A205E9">
      <w:pPr>
        <w:rPr>
          <w:i/>
          <w:kern w:val="2"/>
          <w:lang w:val="en-GB" w:eastAsia="zh-CN"/>
        </w:rPr>
      </w:pPr>
      <w:r>
        <w:rPr>
          <w:b/>
          <w:i/>
          <w:kern w:val="2"/>
          <w:lang w:val="en-GB" w:eastAsia="zh-CN"/>
        </w:rPr>
        <w:t xml:space="preserve">Proposal </w:t>
      </w:r>
      <w:r>
        <w:rPr>
          <w:rFonts w:hint="eastAsia"/>
          <w:b/>
          <w:i/>
          <w:kern w:val="2"/>
          <w:lang w:val="en-GB" w:eastAsia="zh-CN"/>
        </w:rPr>
        <w:t>5</w:t>
      </w:r>
      <w:r w:rsidRPr="00813A47">
        <w:rPr>
          <w:b/>
          <w:i/>
          <w:kern w:val="2"/>
          <w:lang w:val="en-GB" w:eastAsia="zh-CN"/>
        </w:rPr>
        <w:t xml:space="preserve">: </w:t>
      </w:r>
      <w:r w:rsidRPr="006217CD">
        <w:rPr>
          <w:i/>
          <w:kern w:val="2"/>
          <w:lang w:val="en-GB" w:eastAsia="zh-CN"/>
        </w:rPr>
        <w:t xml:space="preserve">Allow each configuration in the PUCCH </w:t>
      </w:r>
      <w:r>
        <w:rPr>
          <w:rFonts w:hint="eastAsia"/>
          <w:i/>
          <w:kern w:val="2"/>
          <w:lang w:val="en-GB" w:eastAsia="zh-CN"/>
        </w:rPr>
        <w:t>resource</w:t>
      </w:r>
      <w:r w:rsidRPr="006217CD">
        <w:rPr>
          <w:i/>
          <w:kern w:val="2"/>
          <w:lang w:val="en-GB" w:eastAsia="zh-CN"/>
        </w:rPr>
        <w:t xml:space="preserve"> set to include the format, allocated resources, beam indications and an associated TPC command.</w:t>
      </w:r>
    </w:p>
    <w:p w:rsidR="00A77577" w:rsidRPr="00633B4C" w:rsidRDefault="00A77577" w:rsidP="008C553D">
      <w:pPr>
        <w:autoSpaceDE/>
        <w:autoSpaceDN/>
        <w:adjustRightInd/>
        <w:snapToGrid/>
        <w:rPr>
          <w:i/>
          <w:kern w:val="2"/>
          <w:lang w:eastAsia="zh-CN"/>
        </w:rPr>
      </w:pPr>
    </w:p>
    <w:p w:rsidR="001D780E" w:rsidRPr="00A458F8" w:rsidRDefault="001D780E" w:rsidP="00A458F8">
      <w:pPr>
        <w:pStyle w:val="1"/>
        <w:numPr>
          <w:ilvl w:val="0"/>
          <w:numId w:val="0"/>
        </w:numPr>
        <w:ind w:left="432" w:hanging="432"/>
      </w:pPr>
      <w:r w:rsidRPr="00A458F8">
        <w:t>References</w:t>
      </w:r>
    </w:p>
    <w:p w:rsidR="00AA283C" w:rsidRPr="00C4583C" w:rsidRDefault="00F52A1A" w:rsidP="00AA283C">
      <w:pPr>
        <w:pStyle w:val="References"/>
        <w:rPr>
          <w:lang w:eastAsia="zh-CN"/>
        </w:rPr>
      </w:pPr>
      <w:bookmarkStart w:id="12" w:name="_Ref461124023"/>
      <w:bookmarkStart w:id="13" w:name="_Ref444940176"/>
      <w:bookmarkStart w:id="14" w:name="_Ref445712275"/>
      <w:bookmarkEnd w:id="8"/>
      <w:bookmarkEnd w:id="9"/>
      <w:bookmarkEnd w:id="10"/>
      <w:bookmarkEnd w:id="11"/>
      <w:r w:rsidRPr="00C4583C">
        <w:rPr>
          <w:rFonts w:hint="eastAsia"/>
          <w:lang w:eastAsia="zh-CN"/>
        </w:rPr>
        <w:t xml:space="preserve">3GPP, </w:t>
      </w:r>
      <w:r w:rsidR="006D6ABB" w:rsidRPr="00C4583C">
        <w:rPr>
          <w:szCs w:val="20"/>
          <w:lang w:eastAsia="zh-CN"/>
        </w:rPr>
        <w:t>“</w:t>
      </w:r>
      <w:r w:rsidR="006D6ABB" w:rsidRPr="00C4583C">
        <w:rPr>
          <w:rFonts w:hint="eastAsia"/>
          <w:szCs w:val="20"/>
          <w:lang w:eastAsia="zh-CN"/>
        </w:rPr>
        <w:t>Final r</w:t>
      </w:r>
      <w:r w:rsidR="006D6ABB" w:rsidRPr="00C4583C">
        <w:rPr>
          <w:szCs w:val="20"/>
          <w:lang w:eastAsia="zh-CN"/>
        </w:rPr>
        <w:t>eport of</w:t>
      </w:r>
      <w:r w:rsidR="006D6ABB" w:rsidRPr="00C4583C">
        <w:rPr>
          <w:rFonts w:hint="eastAsia"/>
          <w:szCs w:val="20"/>
          <w:lang w:eastAsia="zh-CN"/>
        </w:rPr>
        <w:t xml:space="preserve"> 3GPP </w:t>
      </w:r>
      <w:r w:rsidR="006D6ABB" w:rsidRPr="00C4583C">
        <w:rPr>
          <w:szCs w:val="20"/>
          <w:lang w:eastAsia="zh-CN"/>
        </w:rPr>
        <w:t>TSG RAN WG1 #</w:t>
      </w:r>
      <w:r w:rsidR="006D6ABB" w:rsidRPr="00C4583C">
        <w:rPr>
          <w:rFonts w:hint="eastAsia"/>
          <w:szCs w:val="20"/>
          <w:lang w:eastAsia="zh-CN"/>
        </w:rPr>
        <w:t>8</w:t>
      </w:r>
      <w:r w:rsidR="006D6ABB" w:rsidRPr="00C4583C">
        <w:rPr>
          <w:szCs w:val="20"/>
          <w:lang w:eastAsia="zh-CN"/>
        </w:rPr>
        <w:t>8</w:t>
      </w:r>
      <w:r w:rsidR="006D6ABB" w:rsidRPr="00C4583C">
        <w:rPr>
          <w:rFonts w:hint="eastAsia"/>
          <w:szCs w:val="20"/>
          <w:lang w:eastAsia="zh-CN"/>
        </w:rPr>
        <w:t xml:space="preserve"> v1.0.0</w:t>
      </w:r>
      <w:r w:rsidR="006D6ABB" w:rsidRPr="00C4583C">
        <w:rPr>
          <w:szCs w:val="20"/>
          <w:lang w:eastAsia="zh-CN"/>
        </w:rPr>
        <w:t>”, Athens</w:t>
      </w:r>
      <w:r w:rsidR="00A37CF6" w:rsidRPr="00C4583C">
        <w:rPr>
          <w:lang w:eastAsia="zh-CN"/>
        </w:rPr>
        <w:t xml:space="preserve">, Greece, February 13 </w:t>
      </w:r>
      <w:r w:rsidR="00222E41" w:rsidRPr="00C4583C">
        <w:rPr>
          <w:rFonts w:hint="eastAsia"/>
          <w:szCs w:val="20"/>
          <w:lang w:eastAsia="zh-CN"/>
        </w:rPr>
        <w:t>-</w:t>
      </w:r>
      <w:r w:rsidR="00A37CF6" w:rsidRPr="00C4583C">
        <w:rPr>
          <w:lang w:eastAsia="zh-CN"/>
        </w:rPr>
        <w:t xml:space="preserve"> 17, 201</w:t>
      </w:r>
      <w:r w:rsidR="00A37CF6" w:rsidRPr="00C4583C">
        <w:rPr>
          <w:rFonts w:hint="eastAsia"/>
          <w:lang w:eastAsia="zh-CN"/>
        </w:rPr>
        <w:t>7</w:t>
      </w:r>
      <w:r w:rsidRPr="00C4583C">
        <w:rPr>
          <w:rFonts w:hint="eastAsia"/>
          <w:lang w:eastAsia="zh-CN"/>
        </w:rPr>
        <w:t>.</w:t>
      </w:r>
      <w:bookmarkEnd w:id="12"/>
      <w:r w:rsidR="00AA283C" w:rsidRPr="00C4583C">
        <w:rPr>
          <w:lang w:eastAsia="zh-CN"/>
        </w:rPr>
        <w:t xml:space="preserve"> </w:t>
      </w:r>
    </w:p>
    <w:p w:rsidR="00F42301" w:rsidRPr="00C4583C" w:rsidRDefault="00F42301" w:rsidP="00AA283C">
      <w:pPr>
        <w:pStyle w:val="References"/>
        <w:rPr>
          <w:lang w:eastAsia="zh-CN"/>
        </w:rPr>
      </w:pPr>
      <w:r w:rsidRPr="00C4583C">
        <w:rPr>
          <w:rFonts w:hint="eastAsia"/>
          <w:szCs w:val="20"/>
          <w:lang w:eastAsia="zh-CN"/>
        </w:rPr>
        <w:t xml:space="preserve">3GPP, </w:t>
      </w:r>
      <w:r w:rsidRPr="00C4583C">
        <w:rPr>
          <w:szCs w:val="20"/>
          <w:lang w:eastAsia="zh-CN"/>
        </w:rPr>
        <w:t>“</w:t>
      </w:r>
      <w:hyperlink r:id="rId8" w:history="1">
        <w:r w:rsidRPr="00C4583C">
          <w:rPr>
            <w:szCs w:val="20"/>
          </w:rPr>
          <w:t>Draft_Minutes_report_RAN1#AH</w:t>
        </w:r>
        <w:r w:rsidR="006833BE" w:rsidRPr="00C4583C">
          <w:rPr>
            <w:rFonts w:hint="eastAsia"/>
            <w:szCs w:val="20"/>
            <w:lang w:eastAsia="zh-CN"/>
          </w:rPr>
          <w:t>3</w:t>
        </w:r>
        <w:r w:rsidRPr="00C4583C">
          <w:rPr>
            <w:szCs w:val="20"/>
          </w:rPr>
          <w:t>_NR_v0</w:t>
        </w:r>
        <w:r w:rsidRPr="00C4583C">
          <w:rPr>
            <w:rFonts w:hint="eastAsia"/>
            <w:szCs w:val="20"/>
            <w:lang w:eastAsia="zh-CN"/>
          </w:rPr>
          <w:t>.</w:t>
        </w:r>
        <w:r w:rsidRPr="00C4583C">
          <w:rPr>
            <w:szCs w:val="20"/>
          </w:rPr>
          <w:t>1</w:t>
        </w:r>
        <w:r w:rsidRPr="00C4583C">
          <w:rPr>
            <w:rFonts w:hint="eastAsia"/>
            <w:szCs w:val="20"/>
            <w:lang w:eastAsia="zh-CN"/>
          </w:rPr>
          <w:t>.</w:t>
        </w:r>
        <w:r w:rsidRPr="00C4583C">
          <w:rPr>
            <w:szCs w:val="20"/>
          </w:rPr>
          <w:t>0</w:t>
        </w:r>
      </w:hyperlink>
      <w:r w:rsidRPr="00C4583C">
        <w:rPr>
          <w:szCs w:val="20"/>
        </w:rPr>
        <w:t xml:space="preserve">”, Nagoya, Japan, </w:t>
      </w:r>
      <w:r w:rsidRPr="00C4583C">
        <w:rPr>
          <w:rFonts w:hint="eastAsia"/>
          <w:szCs w:val="20"/>
        </w:rPr>
        <w:t>Septem</w:t>
      </w:r>
      <w:r w:rsidRPr="00C4583C">
        <w:rPr>
          <w:rFonts w:hint="eastAsia"/>
          <w:lang w:eastAsia="zh-CN"/>
        </w:rPr>
        <w:t>ber</w:t>
      </w:r>
      <w:r w:rsidRPr="00C4583C">
        <w:rPr>
          <w:lang w:eastAsia="zh-CN"/>
        </w:rPr>
        <w:t xml:space="preserve"> 1</w:t>
      </w:r>
      <w:r w:rsidRPr="00C4583C">
        <w:rPr>
          <w:rFonts w:hint="eastAsia"/>
          <w:lang w:eastAsia="zh-CN"/>
        </w:rPr>
        <w:t>8</w:t>
      </w:r>
      <w:r w:rsidRPr="00C4583C">
        <w:rPr>
          <w:lang w:eastAsia="zh-CN"/>
        </w:rPr>
        <w:t xml:space="preserve"> </w:t>
      </w:r>
      <w:r w:rsidRPr="00C4583C">
        <w:rPr>
          <w:rFonts w:hint="eastAsia"/>
          <w:szCs w:val="20"/>
          <w:lang w:eastAsia="zh-CN"/>
        </w:rPr>
        <w:t>-</w:t>
      </w:r>
      <w:r w:rsidRPr="00C4583C">
        <w:rPr>
          <w:lang w:eastAsia="zh-CN"/>
        </w:rPr>
        <w:t xml:space="preserve"> </w:t>
      </w:r>
      <w:r w:rsidRPr="00C4583C">
        <w:rPr>
          <w:rFonts w:hint="eastAsia"/>
          <w:lang w:eastAsia="zh-CN"/>
        </w:rPr>
        <w:t>21</w:t>
      </w:r>
      <w:r w:rsidRPr="00C4583C">
        <w:rPr>
          <w:lang w:eastAsia="zh-CN"/>
        </w:rPr>
        <w:t>, 201</w:t>
      </w:r>
      <w:r w:rsidRPr="00C4583C">
        <w:rPr>
          <w:rFonts w:hint="eastAsia"/>
          <w:lang w:eastAsia="zh-CN"/>
        </w:rPr>
        <w:t>7.</w:t>
      </w:r>
    </w:p>
    <w:p w:rsidR="000B4692" w:rsidRDefault="0033240D" w:rsidP="008D111A">
      <w:pPr>
        <w:pStyle w:val="References"/>
        <w:snapToGrid/>
        <w:rPr>
          <w:lang w:eastAsia="zh-CN"/>
        </w:rPr>
      </w:pPr>
      <w:r w:rsidRPr="00C4583C">
        <w:rPr>
          <w:lang w:eastAsia="zh-CN"/>
        </w:rPr>
        <w:t>3GPP, “</w:t>
      </w:r>
      <w:r w:rsidRPr="00C4583C">
        <w:rPr>
          <w:rFonts w:hint="eastAsia"/>
          <w:lang w:eastAsia="zh-CN"/>
        </w:rPr>
        <w:t>Final r</w:t>
      </w:r>
      <w:r w:rsidRPr="00C4583C">
        <w:rPr>
          <w:lang w:eastAsia="zh-CN"/>
        </w:rPr>
        <w:t>eport of</w:t>
      </w:r>
      <w:r w:rsidRPr="00C4583C">
        <w:rPr>
          <w:rFonts w:hint="eastAsia"/>
          <w:lang w:eastAsia="zh-CN"/>
        </w:rPr>
        <w:t xml:space="preserve"> 3GPP </w:t>
      </w:r>
      <w:r w:rsidRPr="00C4583C">
        <w:rPr>
          <w:lang w:eastAsia="zh-CN"/>
        </w:rPr>
        <w:t>TSG RAN WG1 #</w:t>
      </w:r>
      <w:r w:rsidR="008D111A" w:rsidRPr="00C4583C">
        <w:rPr>
          <w:rFonts w:hint="eastAsia"/>
          <w:lang w:eastAsia="zh-CN"/>
        </w:rPr>
        <w:t>90bis</w:t>
      </w:r>
      <w:r w:rsidR="00DE0AAB" w:rsidRPr="00C4583C">
        <w:rPr>
          <w:rFonts w:hint="eastAsia"/>
          <w:lang w:eastAsia="zh-CN"/>
        </w:rPr>
        <w:t xml:space="preserve"> v</w:t>
      </w:r>
      <w:r w:rsidRPr="00C4583C">
        <w:rPr>
          <w:rFonts w:hint="eastAsia"/>
          <w:lang w:eastAsia="zh-CN"/>
        </w:rPr>
        <w:t>1.0.0</w:t>
      </w:r>
      <w:r w:rsidRPr="00C4583C">
        <w:rPr>
          <w:lang w:eastAsia="zh-CN"/>
        </w:rPr>
        <w:t xml:space="preserve">”, </w:t>
      </w:r>
      <w:r w:rsidR="00DE0AAB" w:rsidRPr="00C4583C">
        <w:rPr>
          <w:rFonts w:hint="eastAsia"/>
          <w:lang w:eastAsia="zh-CN"/>
        </w:rPr>
        <w:t>Prague</w:t>
      </w:r>
      <w:r w:rsidRPr="00C4583C">
        <w:rPr>
          <w:lang w:eastAsia="zh-CN"/>
        </w:rPr>
        <w:t xml:space="preserve">, </w:t>
      </w:r>
      <w:r w:rsidR="00DE0AAB" w:rsidRPr="00C4583C">
        <w:rPr>
          <w:rFonts w:hint="eastAsia"/>
          <w:lang w:eastAsia="zh-CN"/>
        </w:rPr>
        <w:t>Czech</w:t>
      </w:r>
      <w:r w:rsidR="00885EA7" w:rsidRPr="00C4583C">
        <w:rPr>
          <w:lang w:eastAsia="zh-CN"/>
        </w:rPr>
        <w:t>,</w:t>
      </w:r>
      <w:r w:rsidR="00885EA7" w:rsidRPr="00A205E9">
        <w:rPr>
          <w:szCs w:val="20"/>
        </w:rPr>
        <w:t xml:space="preserve"> </w:t>
      </w:r>
      <w:r w:rsidR="00C4583C" w:rsidRPr="00A205E9">
        <w:rPr>
          <w:szCs w:val="20"/>
        </w:rPr>
        <w:t>October</w:t>
      </w:r>
      <w:r w:rsidR="00DE0AAB" w:rsidRPr="00C4583C">
        <w:rPr>
          <w:lang w:eastAsia="zh-CN"/>
        </w:rPr>
        <w:t xml:space="preserve"> </w:t>
      </w:r>
      <w:r w:rsidR="00C4583C" w:rsidRPr="00C4583C">
        <w:rPr>
          <w:rFonts w:hint="eastAsia"/>
          <w:lang w:eastAsia="zh-CN"/>
        </w:rPr>
        <w:t>09</w:t>
      </w:r>
      <w:r w:rsidR="00885EA7" w:rsidRPr="00C4583C">
        <w:rPr>
          <w:lang w:eastAsia="zh-CN"/>
        </w:rPr>
        <w:t xml:space="preserve"> </w:t>
      </w:r>
      <w:r w:rsidR="00222E41" w:rsidRPr="00C4583C">
        <w:rPr>
          <w:rFonts w:hint="eastAsia"/>
          <w:szCs w:val="20"/>
          <w:lang w:eastAsia="zh-CN"/>
        </w:rPr>
        <w:t>-</w:t>
      </w:r>
      <w:r w:rsidR="00DE0AAB" w:rsidRPr="00C4583C">
        <w:rPr>
          <w:lang w:eastAsia="zh-CN"/>
        </w:rPr>
        <w:t xml:space="preserve"> </w:t>
      </w:r>
      <w:r w:rsidR="00C4583C" w:rsidRPr="00C4583C">
        <w:rPr>
          <w:rFonts w:hint="eastAsia"/>
          <w:lang w:eastAsia="zh-CN"/>
        </w:rPr>
        <w:t>13</w:t>
      </w:r>
      <w:r w:rsidR="00885EA7" w:rsidRPr="00C4583C">
        <w:rPr>
          <w:lang w:eastAsia="zh-CN"/>
        </w:rPr>
        <w:t>, 201</w:t>
      </w:r>
      <w:r w:rsidR="00885EA7" w:rsidRPr="00C4583C">
        <w:rPr>
          <w:rFonts w:hint="eastAsia"/>
          <w:lang w:eastAsia="zh-CN"/>
        </w:rPr>
        <w:t>7</w:t>
      </w:r>
      <w:r w:rsidRPr="00C4583C">
        <w:rPr>
          <w:lang w:eastAsia="zh-CN"/>
        </w:rPr>
        <w:t xml:space="preserve">.  </w:t>
      </w:r>
      <w:bookmarkEnd w:id="13"/>
      <w:bookmarkEnd w:id="14"/>
    </w:p>
    <w:p w:rsidR="002D02AB" w:rsidRDefault="002D02AB" w:rsidP="002D02AB">
      <w:pPr>
        <w:pStyle w:val="References"/>
        <w:rPr>
          <w:lang w:eastAsia="zh-CN"/>
        </w:rPr>
      </w:pPr>
      <w:bookmarkStart w:id="15" w:name="_Ref492458558"/>
      <w:r>
        <w:rPr>
          <w:lang w:eastAsia="zh-CN"/>
        </w:rPr>
        <w:t>R1-17</w:t>
      </w:r>
      <w:r>
        <w:rPr>
          <w:rFonts w:hint="eastAsia"/>
          <w:lang w:eastAsia="zh-CN"/>
        </w:rPr>
        <w:t>19807</w:t>
      </w:r>
      <w:r>
        <w:rPr>
          <w:lang w:eastAsia="zh-CN"/>
        </w:rPr>
        <w:t xml:space="preserve">, “Beam management for PUCCH”, </w:t>
      </w:r>
      <w:r w:rsidRPr="00470011">
        <w:rPr>
          <w:lang w:eastAsia="zh-CN"/>
        </w:rPr>
        <w:t>Huawei, HiSilicon,</w:t>
      </w:r>
      <w:r w:rsidRPr="00D55341">
        <w:rPr>
          <w:rFonts w:hint="eastAsia"/>
          <w:lang w:eastAsia="zh-CN"/>
        </w:rPr>
        <w:t xml:space="preserve"> </w:t>
      </w:r>
      <w:r>
        <w:rPr>
          <w:rFonts w:hint="eastAsia"/>
          <w:lang w:eastAsia="zh-CN"/>
        </w:rPr>
        <w:t>Reno</w:t>
      </w:r>
      <w:r w:rsidRPr="00D55341">
        <w:t xml:space="preserve">, </w:t>
      </w:r>
      <w:r>
        <w:rPr>
          <w:rFonts w:hint="eastAsia"/>
          <w:lang w:eastAsia="zh-CN"/>
        </w:rPr>
        <w:t>USA</w:t>
      </w:r>
      <w:r w:rsidRPr="00D55341">
        <w:rPr>
          <w:lang w:eastAsia="zh-CN"/>
        </w:rPr>
        <w:t xml:space="preserve">, </w:t>
      </w:r>
      <w:r>
        <w:rPr>
          <w:rFonts w:hint="eastAsia"/>
          <w:lang w:eastAsia="zh-CN"/>
        </w:rPr>
        <w:t>November</w:t>
      </w:r>
      <w:r w:rsidRPr="00D55341">
        <w:rPr>
          <w:lang w:eastAsia="zh-CN"/>
        </w:rPr>
        <w:t xml:space="preserve"> </w:t>
      </w:r>
      <w:r>
        <w:rPr>
          <w:rFonts w:hint="eastAsia"/>
          <w:lang w:eastAsia="zh-CN"/>
        </w:rPr>
        <w:t>27</w:t>
      </w:r>
      <w:r w:rsidRPr="00D55341">
        <w:rPr>
          <w:lang w:eastAsia="zh-CN"/>
        </w:rPr>
        <w:t xml:space="preserve"> –</w:t>
      </w:r>
      <w:r w:rsidRPr="00D55341">
        <w:t xml:space="preserve"> </w:t>
      </w:r>
      <w:r>
        <w:rPr>
          <w:rFonts w:hint="eastAsia"/>
          <w:lang w:eastAsia="zh-CN"/>
        </w:rPr>
        <w:t>December 1</w:t>
      </w:r>
      <w:r w:rsidRPr="00D55341">
        <w:rPr>
          <w:lang w:eastAsia="zh-CN"/>
        </w:rPr>
        <w:t xml:space="preserve">, </w:t>
      </w:r>
      <w:r w:rsidRPr="00D55341">
        <w:t>201</w:t>
      </w:r>
      <w:r w:rsidRPr="00D55341">
        <w:rPr>
          <w:lang w:eastAsia="zh-CN"/>
        </w:rPr>
        <w:t>7</w:t>
      </w:r>
      <w:r>
        <w:rPr>
          <w:lang w:eastAsia="zh-CN"/>
        </w:rPr>
        <w:t>.</w:t>
      </w:r>
      <w:bookmarkEnd w:id="15"/>
    </w:p>
    <w:p w:rsidR="002F1211" w:rsidRPr="002D02AB" w:rsidRDefault="002F1211" w:rsidP="000631FC">
      <w:pPr>
        <w:pStyle w:val="1"/>
        <w:numPr>
          <w:ilvl w:val="0"/>
          <w:numId w:val="0"/>
        </w:numPr>
        <w:spacing w:before="0" w:after="0"/>
        <w:ind w:left="431" w:hanging="431"/>
        <w:rPr>
          <w:rFonts w:hint="eastAsia"/>
          <w:lang w:val="en-US" w:eastAsia="zh-CN"/>
        </w:rPr>
      </w:pPr>
    </w:p>
    <w:p w:rsidR="00DC7BD5" w:rsidRDefault="00A77577" w:rsidP="00EB1349">
      <w:pPr>
        <w:pStyle w:val="1"/>
        <w:numPr>
          <w:ilvl w:val="0"/>
          <w:numId w:val="0"/>
        </w:numPr>
        <w:ind w:left="432" w:hanging="432"/>
      </w:pPr>
      <w:r>
        <w:t>Appendix</w:t>
      </w:r>
    </w:p>
    <w:p w:rsidR="008D111A" w:rsidRPr="008D111A" w:rsidRDefault="008D111A" w:rsidP="008D111A">
      <w:pPr>
        <w:rPr>
          <w:lang w:eastAsia="zh-CN"/>
        </w:rPr>
      </w:pPr>
      <w:r>
        <w:rPr>
          <w:rFonts w:hint="eastAsia"/>
          <w:lang w:eastAsia="zh-CN"/>
        </w:rPr>
        <w:t>In</w:t>
      </w:r>
      <w:r>
        <w:rPr>
          <w:lang w:eastAsia="zh-CN"/>
        </w:rPr>
        <w:t xml:space="preserve"> the</w:t>
      </w:r>
      <w:r w:rsidRPr="009B2F79">
        <w:rPr>
          <w:lang w:eastAsia="zh-CN"/>
        </w:rPr>
        <w:t xml:space="preserve"> RAN</w:t>
      </w:r>
      <w:r>
        <w:rPr>
          <w:rFonts w:hint="eastAsia"/>
          <w:lang w:eastAsia="zh-CN"/>
        </w:rPr>
        <w:t>1</w:t>
      </w:r>
      <w:r w:rsidRPr="009B2F79">
        <w:rPr>
          <w:lang w:eastAsia="zh-CN"/>
        </w:rPr>
        <w:t>#88 meeting</w:t>
      </w:r>
      <w:r>
        <w:rPr>
          <w:rFonts w:hint="eastAsia"/>
          <w:lang w:eastAsia="zh-CN"/>
        </w:rPr>
        <w:t xml:space="preserve"> </w:t>
      </w:r>
      <w:fldSimple w:instr=" REF _Ref461124023 \r \h  \* MERGEFORMAT ">
        <w:r>
          <w:rPr>
            <w:lang w:eastAsia="zh-CN"/>
          </w:rPr>
          <w:t>[</w:t>
        </w:r>
        <w:r>
          <w:rPr>
            <w:rFonts w:hint="eastAsia"/>
            <w:lang w:eastAsia="zh-CN"/>
          </w:rPr>
          <w:t>1</w:t>
        </w:r>
        <w:r>
          <w:rPr>
            <w:lang w:eastAsia="zh-CN"/>
          </w:rPr>
          <w:t>]</w:t>
        </w:r>
      </w:fldSimple>
      <w:r>
        <w:rPr>
          <w:lang w:eastAsia="zh-CN"/>
        </w:rPr>
        <w:t>,</w:t>
      </w:r>
      <w:r w:rsidRPr="00222AD3">
        <w:rPr>
          <w:rFonts w:hint="eastAsia"/>
          <w:lang w:eastAsia="zh-CN"/>
        </w:rPr>
        <w:t xml:space="preserve"> </w:t>
      </w:r>
      <w:r>
        <w:rPr>
          <w:rFonts w:hint="eastAsia"/>
          <w:lang w:eastAsia="zh-CN"/>
        </w:rPr>
        <w:t>the following agreements</w:t>
      </w:r>
      <w:r>
        <w:rPr>
          <w:lang w:eastAsia="zh-CN"/>
        </w:rPr>
        <w:t xml:space="preserve"> and conclusion</w:t>
      </w:r>
      <w:r>
        <w:rPr>
          <w:rFonts w:hint="eastAsia"/>
          <w:lang w:eastAsia="zh-CN"/>
        </w:rPr>
        <w:t xml:space="preserve"> related to </w:t>
      </w:r>
      <w:r>
        <w:rPr>
          <w:lang w:eastAsia="zh-CN"/>
        </w:rPr>
        <w:t xml:space="preserve">resource allocation for PUCCH </w:t>
      </w:r>
      <w:r>
        <w:rPr>
          <w:rFonts w:hint="eastAsia"/>
          <w:lang w:eastAsia="zh-CN"/>
        </w:rPr>
        <w:t>were achieved</w:t>
      </w:r>
      <w:r>
        <w:rPr>
          <w:lang w:eastAsia="zh-CN"/>
        </w:rPr>
        <w:t>:</w:t>
      </w:r>
    </w:p>
    <w:p w:rsidR="00A77577" w:rsidRPr="009B2F79" w:rsidRDefault="00A77577" w:rsidP="00A77577">
      <w:pPr>
        <w:rPr>
          <w:highlight w:val="green"/>
          <w:lang w:eastAsia="ja-JP"/>
        </w:rPr>
      </w:pPr>
      <w:r w:rsidRPr="009B2F79">
        <w:rPr>
          <w:rFonts w:hint="eastAsia"/>
          <w:highlight w:val="green"/>
          <w:lang w:eastAsia="ja-JP"/>
        </w:rPr>
        <w:t>Agreements:</w:t>
      </w:r>
    </w:p>
    <w:p w:rsidR="00A77577" w:rsidRPr="00A1515F" w:rsidRDefault="00A77577" w:rsidP="00A77577">
      <w:pPr>
        <w:numPr>
          <w:ilvl w:val="0"/>
          <w:numId w:val="4"/>
        </w:numPr>
        <w:tabs>
          <w:tab w:val="clear" w:pos="782"/>
          <w:tab w:val="num" w:pos="360"/>
        </w:tabs>
        <w:autoSpaceDE/>
        <w:autoSpaceDN/>
        <w:adjustRightInd/>
        <w:snapToGrid/>
        <w:spacing w:after="0"/>
        <w:ind w:left="360"/>
        <w:jc w:val="left"/>
        <w:rPr>
          <w:rFonts w:eastAsia="MS Mincho"/>
          <w:i/>
        </w:rPr>
      </w:pPr>
      <w:r w:rsidRPr="00AD7DFB">
        <w:rPr>
          <w:rFonts w:eastAsia="MS Mincho"/>
          <w:i/>
          <w:lang w:eastAsia="ja-JP"/>
        </w:rPr>
        <w:t>NR supports</w:t>
      </w:r>
      <w:r w:rsidRPr="00AD7DFB">
        <w:rPr>
          <w:i/>
          <w:lang w:eastAsia="zh-CN"/>
        </w:rPr>
        <w:t xml:space="preserve"> </w:t>
      </w:r>
      <w:r w:rsidRPr="00AD7DFB">
        <w:rPr>
          <w:rFonts w:eastAsia="MS Mincho"/>
          <w:i/>
          <w:lang w:eastAsia="ja-JP"/>
        </w:rPr>
        <w:t>PU</w:t>
      </w:r>
      <w:r w:rsidRPr="009B2F79">
        <w:rPr>
          <w:rFonts w:eastAsia="MS Mincho"/>
          <w:i/>
          <w:lang w:eastAsia="ja-JP"/>
        </w:rPr>
        <w:t>CCH</w:t>
      </w:r>
      <w:r w:rsidRPr="00A1515F">
        <w:rPr>
          <w:rFonts w:eastAsia="MS Mincho"/>
          <w:i/>
        </w:rPr>
        <w:t xml:space="preserve"> resource allocation for HARQ-ACK transmission with following manner.</w:t>
      </w:r>
    </w:p>
    <w:p w:rsidR="00A77577" w:rsidRPr="00BD00B8" w:rsidRDefault="00A77577" w:rsidP="00A77577">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set of PUCCH resources is configured by high layer signaling</w:t>
      </w:r>
    </w:p>
    <w:p w:rsidR="00A77577" w:rsidRPr="00BD00B8" w:rsidRDefault="00A77577" w:rsidP="00A77577">
      <w:pPr>
        <w:numPr>
          <w:ilvl w:val="2"/>
          <w:numId w:val="4"/>
        </w:numPr>
        <w:autoSpaceDE/>
        <w:autoSpaceDN/>
        <w:adjustRightInd/>
        <w:snapToGrid/>
        <w:spacing w:after="0"/>
        <w:jc w:val="left"/>
        <w:rPr>
          <w:rFonts w:eastAsia="MS Mincho"/>
          <w:i/>
          <w:lang w:eastAsia="ja-JP"/>
        </w:rPr>
      </w:pPr>
      <w:r w:rsidRPr="00BD00B8">
        <w:rPr>
          <w:rFonts w:eastAsia="MS Mincho" w:hint="eastAsia"/>
          <w:i/>
          <w:lang w:eastAsia="ja-JP"/>
        </w:rPr>
        <w:t>FFS: other mechanisms</w:t>
      </w:r>
    </w:p>
    <w:p w:rsidR="00A77577" w:rsidRPr="00BD00B8" w:rsidRDefault="00A77577" w:rsidP="00A77577">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PUCCH resource within the configured set is indicated by DCI.</w:t>
      </w:r>
    </w:p>
    <w:p w:rsidR="00A77577" w:rsidRPr="00BD00B8" w:rsidRDefault="00A77577" w:rsidP="00A77577">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BD00B8">
        <w:rPr>
          <w:rFonts w:eastAsia="MS Mincho" w:hint="eastAsia"/>
          <w:i/>
          <w:lang w:eastAsia="ja-JP"/>
        </w:rPr>
        <w:t>PUCCH resource determination rule is defined at least for the case where the dedicated PUCCH resources is unknown to the UE</w:t>
      </w:r>
    </w:p>
    <w:p w:rsidR="00A77577" w:rsidRPr="00BD00B8" w:rsidRDefault="00A77577" w:rsidP="00A77577">
      <w:pPr>
        <w:numPr>
          <w:ilvl w:val="1"/>
          <w:numId w:val="4"/>
        </w:numPr>
        <w:autoSpaceDE/>
        <w:autoSpaceDN/>
        <w:adjustRightInd/>
        <w:snapToGrid/>
        <w:spacing w:after="0"/>
        <w:ind w:hanging="357"/>
        <w:jc w:val="left"/>
        <w:rPr>
          <w:rFonts w:eastAsia="MS Mincho"/>
          <w:i/>
          <w:lang w:eastAsia="ja-JP"/>
        </w:rPr>
      </w:pPr>
      <w:r w:rsidRPr="00BD00B8">
        <w:rPr>
          <w:rFonts w:eastAsia="MS Mincho" w:hint="eastAsia"/>
          <w:i/>
          <w:lang w:eastAsia="ja-JP"/>
        </w:rPr>
        <w:t>FFS: details of PUCCH resource determination rule including implicit resource mapping and/or explicit signaling</w:t>
      </w:r>
    </w:p>
    <w:p w:rsidR="00A77577" w:rsidRPr="009B2F79" w:rsidRDefault="00A77577" w:rsidP="00A77577">
      <w:pPr>
        <w:numPr>
          <w:ilvl w:val="0"/>
          <w:numId w:val="4"/>
        </w:numPr>
        <w:tabs>
          <w:tab w:val="clear" w:pos="782"/>
          <w:tab w:val="num" w:pos="360"/>
        </w:tabs>
        <w:autoSpaceDE/>
        <w:autoSpaceDN/>
        <w:adjustRightInd/>
        <w:snapToGrid/>
        <w:spacing w:after="0"/>
        <w:ind w:left="360" w:hanging="357"/>
        <w:jc w:val="left"/>
        <w:rPr>
          <w:u w:val="single"/>
          <w:lang w:eastAsia="zh-CN"/>
        </w:rPr>
      </w:pPr>
      <w:r w:rsidRPr="009B2F79">
        <w:rPr>
          <w:rFonts w:eastAsia="MS Mincho" w:hint="eastAsia"/>
          <w:i/>
        </w:rPr>
        <w:t>This does not preclude implicit resource mapping</w:t>
      </w:r>
    </w:p>
    <w:p w:rsidR="00A77577" w:rsidRPr="009B2F79" w:rsidRDefault="00A77577" w:rsidP="00B4276F">
      <w:pPr>
        <w:spacing w:beforeLines="50"/>
        <w:rPr>
          <w:rFonts w:eastAsia="MS Mincho"/>
          <w:u w:val="single"/>
          <w:lang w:eastAsia="ja-JP"/>
        </w:rPr>
      </w:pPr>
      <w:r w:rsidRPr="009B2F79">
        <w:rPr>
          <w:rFonts w:eastAsia="MS Mincho"/>
          <w:u w:val="single"/>
          <w:lang w:eastAsia="ja-JP"/>
        </w:rPr>
        <w:t>Conclusion:</w:t>
      </w:r>
    </w:p>
    <w:p w:rsidR="00A77577" w:rsidRPr="00F054CA" w:rsidRDefault="00A77577" w:rsidP="00A77577">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F054CA">
        <w:rPr>
          <w:rFonts w:eastAsia="MS Mincho"/>
          <w:i/>
          <w:lang w:eastAsia="ja-JP"/>
        </w:rPr>
        <w:t>To determine the time resource for long duration PUCCH in a slot, study further</w:t>
      </w:r>
    </w:p>
    <w:p w:rsidR="00A77577" w:rsidRPr="00F054CA" w:rsidRDefault="00A77577" w:rsidP="00A77577">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1: explicit and dynamic indication</w:t>
      </w:r>
    </w:p>
    <w:p w:rsidR="00A77577" w:rsidRPr="00F054CA" w:rsidRDefault="00A77577" w:rsidP="00A77577">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2: explicit semi-static configuration</w:t>
      </w:r>
    </w:p>
    <w:p w:rsidR="00A77577" w:rsidRPr="00F054CA" w:rsidRDefault="00A77577" w:rsidP="00A77577">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3: implicit determination</w:t>
      </w:r>
    </w:p>
    <w:p w:rsidR="00A77577" w:rsidRPr="00673128" w:rsidRDefault="00A77577" w:rsidP="00A77577">
      <w:pPr>
        <w:numPr>
          <w:ilvl w:val="1"/>
          <w:numId w:val="4"/>
        </w:numPr>
        <w:autoSpaceDE/>
        <w:autoSpaceDN/>
        <w:adjustRightInd/>
        <w:snapToGrid/>
        <w:ind w:left="1210"/>
        <w:jc w:val="left"/>
        <w:rPr>
          <w:rFonts w:eastAsia="MS Mincho"/>
          <w:i/>
          <w:lang w:eastAsia="ja-JP"/>
        </w:rPr>
      </w:pPr>
      <w:r w:rsidRPr="00F054CA">
        <w:rPr>
          <w:rFonts w:eastAsia="MS Mincho"/>
          <w:i/>
          <w:lang w:eastAsia="ja-JP"/>
        </w:rPr>
        <w:t>Or a combination thereof</w:t>
      </w:r>
    </w:p>
    <w:p w:rsidR="00084BCB" w:rsidRDefault="00084BCB" w:rsidP="00B4276F">
      <w:pPr>
        <w:spacing w:beforeLines="50"/>
        <w:rPr>
          <w:lang w:eastAsia="zh-CN"/>
        </w:rPr>
      </w:pPr>
      <w:r w:rsidRPr="00640C24">
        <w:rPr>
          <w:rFonts w:hint="eastAsia"/>
          <w:lang w:eastAsia="zh-CN"/>
        </w:rPr>
        <w:t>In</w:t>
      </w:r>
      <w:r>
        <w:rPr>
          <w:lang w:eastAsia="zh-CN"/>
        </w:rPr>
        <w:t xml:space="preserve"> the RAN1 </w:t>
      </w:r>
      <w:r w:rsidR="00987FD8">
        <w:rPr>
          <w:rFonts w:hint="eastAsia"/>
          <w:lang w:eastAsia="zh-CN"/>
        </w:rPr>
        <w:t>NR</w:t>
      </w:r>
      <w:r>
        <w:rPr>
          <w:lang w:eastAsia="zh-CN"/>
        </w:rPr>
        <w:t>#</w:t>
      </w:r>
      <w:r>
        <w:rPr>
          <w:rFonts w:hint="eastAsia"/>
          <w:lang w:eastAsia="zh-CN"/>
        </w:rPr>
        <w:t>3</w:t>
      </w:r>
      <w:r w:rsidRPr="00640C24">
        <w:rPr>
          <w:lang w:eastAsia="zh-CN"/>
        </w:rPr>
        <w:t xml:space="preserve"> meeting</w:t>
      </w:r>
      <w:r>
        <w:rPr>
          <w:lang w:eastAsia="zh-CN"/>
        </w:rPr>
        <w:t xml:space="preserve"> [</w:t>
      </w:r>
      <w:r w:rsidR="008D111A">
        <w:rPr>
          <w:rFonts w:hint="eastAsia"/>
          <w:lang w:eastAsia="zh-CN"/>
        </w:rPr>
        <w:t>2</w:t>
      </w:r>
      <w:r w:rsidRPr="00640C24">
        <w:rPr>
          <w:lang w:eastAsia="zh-CN"/>
        </w:rPr>
        <w:t xml:space="preserve">], </w:t>
      </w:r>
      <w:r w:rsidRPr="00640C24">
        <w:rPr>
          <w:rFonts w:hint="eastAsia"/>
          <w:lang w:eastAsia="zh-CN"/>
        </w:rPr>
        <w:t xml:space="preserve">the following agreements </w:t>
      </w:r>
      <w:r w:rsidRPr="00640C24">
        <w:rPr>
          <w:lang w:eastAsia="zh-CN"/>
        </w:rPr>
        <w:t xml:space="preserve">related to </w:t>
      </w:r>
      <w:r>
        <w:rPr>
          <w:rFonts w:hint="eastAsia"/>
          <w:lang w:eastAsia="zh-CN"/>
        </w:rPr>
        <w:t>PUCCH resource</w:t>
      </w:r>
      <w:r w:rsidRPr="00640C24">
        <w:rPr>
          <w:lang w:eastAsia="zh-CN"/>
        </w:rPr>
        <w:t xml:space="preserve"> </w:t>
      </w:r>
      <w:r w:rsidRPr="00640C24">
        <w:rPr>
          <w:rFonts w:hint="eastAsia"/>
          <w:lang w:eastAsia="zh-CN"/>
        </w:rPr>
        <w:t>were achieved:</w:t>
      </w:r>
    </w:p>
    <w:p w:rsidR="00084BCB" w:rsidRPr="00B92726" w:rsidRDefault="00084BCB" w:rsidP="00084BCB">
      <w:pPr>
        <w:rPr>
          <w:szCs w:val="20"/>
        </w:rPr>
      </w:pPr>
      <w:r w:rsidRPr="00B92726">
        <w:rPr>
          <w:szCs w:val="20"/>
          <w:highlight w:val="green"/>
        </w:rPr>
        <w:t>Agreements:</w:t>
      </w:r>
    </w:p>
    <w:p w:rsidR="00084BCB" w:rsidRPr="00B92726" w:rsidRDefault="00084BCB" w:rsidP="00084BCB">
      <w:pPr>
        <w:numPr>
          <w:ilvl w:val="0"/>
          <w:numId w:val="34"/>
        </w:numPr>
        <w:autoSpaceDE/>
        <w:autoSpaceDN/>
        <w:adjustRightInd/>
        <w:snapToGrid/>
        <w:spacing w:after="0"/>
        <w:jc w:val="left"/>
        <w:rPr>
          <w:szCs w:val="20"/>
        </w:rPr>
      </w:pPr>
      <w:r w:rsidRPr="00B92726">
        <w:rPr>
          <w:szCs w:val="20"/>
        </w:rPr>
        <w:t>A set of PUCCH resources at least for HARQ-ACK which is configured to a UE by high layer signaling is defined as one of followings (to be down-selected).</w:t>
      </w:r>
    </w:p>
    <w:p w:rsidR="00084BCB" w:rsidRPr="00B92726" w:rsidRDefault="00084BCB" w:rsidP="00084BCB">
      <w:pPr>
        <w:numPr>
          <w:ilvl w:val="1"/>
          <w:numId w:val="34"/>
        </w:numPr>
        <w:autoSpaceDE/>
        <w:autoSpaceDN/>
        <w:adjustRightInd/>
        <w:snapToGrid/>
        <w:spacing w:after="0"/>
        <w:jc w:val="left"/>
        <w:rPr>
          <w:szCs w:val="20"/>
        </w:rPr>
      </w:pPr>
      <w:r w:rsidRPr="00B92726">
        <w:rPr>
          <w:szCs w:val="20"/>
        </w:rPr>
        <w:t xml:space="preserve">Opt.1: One or multiple set(s) of PUCCH resources consisting of same or different PUCCH formats. </w:t>
      </w:r>
    </w:p>
    <w:p w:rsidR="00084BCB" w:rsidRPr="00B92726" w:rsidRDefault="00084BCB" w:rsidP="00084BCB">
      <w:pPr>
        <w:numPr>
          <w:ilvl w:val="1"/>
          <w:numId w:val="34"/>
        </w:numPr>
        <w:autoSpaceDE/>
        <w:autoSpaceDN/>
        <w:adjustRightInd/>
        <w:snapToGrid/>
        <w:spacing w:after="0"/>
        <w:jc w:val="left"/>
        <w:rPr>
          <w:szCs w:val="20"/>
        </w:rPr>
      </w:pPr>
      <w:r w:rsidRPr="00B92726">
        <w:rPr>
          <w:szCs w:val="20"/>
        </w:rPr>
        <w:lastRenderedPageBreak/>
        <w:t>Opt.2: One or multiple set(s) of PUCCH resources for each PUCCH format.</w:t>
      </w:r>
    </w:p>
    <w:p w:rsidR="00084BCB" w:rsidRPr="00B92726" w:rsidRDefault="00084BCB" w:rsidP="00084BCB">
      <w:pPr>
        <w:numPr>
          <w:ilvl w:val="1"/>
          <w:numId w:val="34"/>
        </w:numPr>
        <w:autoSpaceDE/>
        <w:autoSpaceDN/>
        <w:adjustRightInd/>
        <w:snapToGrid/>
        <w:spacing w:after="0"/>
        <w:jc w:val="left"/>
        <w:rPr>
          <w:szCs w:val="20"/>
        </w:rPr>
      </w:pPr>
      <w:r w:rsidRPr="00B92726">
        <w:rPr>
          <w:szCs w:val="20"/>
        </w:rPr>
        <w:t xml:space="preserve">Opt.3: A set of PUCCH resources </w:t>
      </w:r>
      <w:proofErr w:type="gramStart"/>
      <w:r w:rsidRPr="00B92726">
        <w:rPr>
          <w:szCs w:val="20"/>
        </w:rPr>
        <w:t>for each duration</w:t>
      </w:r>
      <w:proofErr w:type="gramEnd"/>
      <w:r w:rsidRPr="00B92726">
        <w:rPr>
          <w:szCs w:val="20"/>
        </w:rPr>
        <w:t xml:space="preserve"> of each PUCCH format.</w:t>
      </w:r>
    </w:p>
    <w:p w:rsidR="00084BCB" w:rsidRPr="00B92726" w:rsidRDefault="00084BCB" w:rsidP="00084BCB">
      <w:pPr>
        <w:numPr>
          <w:ilvl w:val="1"/>
          <w:numId w:val="34"/>
        </w:numPr>
        <w:autoSpaceDE/>
        <w:autoSpaceDN/>
        <w:adjustRightInd/>
        <w:snapToGrid/>
        <w:spacing w:after="0"/>
        <w:jc w:val="left"/>
        <w:rPr>
          <w:szCs w:val="20"/>
        </w:rPr>
      </w:pPr>
      <w:r w:rsidRPr="00B92726">
        <w:rPr>
          <w:szCs w:val="20"/>
        </w:rPr>
        <w:t xml:space="preserve">Opt.4: A set of PUCCH resources for PUCCH formats carrying up to 2 bits UCI. Another set of PUCCH resources for PUCCH formats carrying more 2 bits UCI. </w:t>
      </w:r>
    </w:p>
    <w:p w:rsidR="00084BCB" w:rsidRPr="00B92726" w:rsidRDefault="00084BCB" w:rsidP="00084BCB">
      <w:pPr>
        <w:numPr>
          <w:ilvl w:val="0"/>
          <w:numId w:val="34"/>
        </w:numPr>
        <w:autoSpaceDE/>
        <w:autoSpaceDN/>
        <w:adjustRightInd/>
        <w:snapToGrid/>
        <w:spacing w:after="0"/>
        <w:jc w:val="left"/>
        <w:rPr>
          <w:szCs w:val="20"/>
        </w:rPr>
      </w:pPr>
      <w:r w:rsidRPr="00B92726">
        <w:rPr>
          <w:szCs w:val="20"/>
        </w:rPr>
        <w:t xml:space="preserve">FFS: How to identify a PUCCH resource from the set of PUCCH resource. </w:t>
      </w:r>
    </w:p>
    <w:p w:rsidR="00084BCB" w:rsidRPr="00B92726" w:rsidRDefault="00084BCB" w:rsidP="00084BCB">
      <w:pPr>
        <w:numPr>
          <w:ilvl w:val="1"/>
          <w:numId w:val="34"/>
        </w:numPr>
        <w:autoSpaceDE/>
        <w:autoSpaceDN/>
        <w:adjustRightInd/>
        <w:snapToGrid/>
        <w:spacing w:after="0"/>
        <w:jc w:val="left"/>
        <w:rPr>
          <w:szCs w:val="20"/>
        </w:rPr>
      </w:pPr>
      <w:r w:rsidRPr="00B92726">
        <w:rPr>
          <w:szCs w:val="20"/>
        </w:rPr>
        <w:t>At least for HARQ-ACK, the starting slot of PUCCH is indicated by DCI.</w:t>
      </w:r>
    </w:p>
    <w:p w:rsidR="00084BCB" w:rsidRPr="00B92726" w:rsidRDefault="00084BCB" w:rsidP="00084BCB">
      <w:pPr>
        <w:numPr>
          <w:ilvl w:val="2"/>
          <w:numId w:val="34"/>
        </w:numPr>
        <w:autoSpaceDE/>
        <w:autoSpaceDN/>
        <w:adjustRightInd/>
        <w:snapToGrid/>
        <w:spacing w:after="0"/>
        <w:jc w:val="left"/>
        <w:rPr>
          <w:szCs w:val="20"/>
        </w:rPr>
      </w:pPr>
      <w:r w:rsidRPr="00B92726">
        <w:rPr>
          <w:szCs w:val="20"/>
        </w:rPr>
        <w:t xml:space="preserve">Earliest transmission timing is based on UE capability </w:t>
      </w:r>
    </w:p>
    <w:p w:rsidR="00084BCB" w:rsidRDefault="00084BCB" w:rsidP="00084BCB">
      <w:pPr>
        <w:numPr>
          <w:ilvl w:val="0"/>
          <w:numId w:val="34"/>
        </w:numPr>
        <w:autoSpaceDE/>
        <w:autoSpaceDN/>
        <w:adjustRightInd/>
        <w:snapToGrid/>
        <w:spacing w:after="0"/>
        <w:jc w:val="left"/>
        <w:rPr>
          <w:szCs w:val="20"/>
        </w:rPr>
      </w:pPr>
      <w:r w:rsidRPr="00B92726">
        <w:rPr>
          <w:szCs w:val="20"/>
        </w:rPr>
        <w:t>FFS how PUCCH resource is defined</w:t>
      </w:r>
    </w:p>
    <w:p w:rsidR="008D111A" w:rsidRPr="00084BCB" w:rsidRDefault="008D111A" w:rsidP="008D111A">
      <w:pPr>
        <w:autoSpaceDE/>
        <w:autoSpaceDN/>
        <w:adjustRightInd/>
        <w:snapToGrid/>
        <w:spacing w:after="0"/>
        <w:ind w:left="720"/>
        <w:jc w:val="left"/>
        <w:rPr>
          <w:szCs w:val="20"/>
        </w:rPr>
      </w:pPr>
    </w:p>
    <w:p w:rsidR="00A77577" w:rsidRPr="003E6C56" w:rsidRDefault="00A77577" w:rsidP="00B4276F">
      <w:pPr>
        <w:spacing w:beforeLines="50"/>
        <w:rPr>
          <w:lang w:eastAsia="zh-CN"/>
        </w:rPr>
      </w:pPr>
      <w:r w:rsidRPr="003E6C56">
        <w:rPr>
          <w:rFonts w:hint="eastAsia"/>
          <w:lang w:eastAsia="zh-CN"/>
        </w:rPr>
        <w:t>In</w:t>
      </w:r>
      <w:r w:rsidRPr="003E6C56">
        <w:rPr>
          <w:lang w:eastAsia="zh-CN"/>
        </w:rPr>
        <w:t xml:space="preserve"> the RAN</w:t>
      </w:r>
      <w:r w:rsidRPr="003E6C56">
        <w:rPr>
          <w:rFonts w:hint="eastAsia"/>
          <w:lang w:eastAsia="zh-CN"/>
        </w:rPr>
        <w:t>1</w:t>
      </w:r>
      <w:r w:rsidRPr="003E6C56">
        <w:rPr>
          <w:lang w:eastAsia="zh-CN"/>
        </w:rPr>
        <w:t>#</w:t>
      </w:r>
      <w:r w:rsidRPr="003E6C56">
        <w:rPr>
          <w:rFonts w:hint="eastAsia"/>
          <w:lang w:eastAsia="zh-CN"/>
        </w:rPr>
        <w:t>90</w:t>
      </w:r>
      <w:r w:rsidR="008D111A">
        <w:rPr>
          <w:rFonts w:hint="eastAsia"/>
          <w:lang w:eastAsia="zh-CN"/>
        </w:rPr>
        <w:t>bis</w:t>
      </w:r>
      <w:r w:rsidRPr="003E6C56">
        <w:rPr>
          <w:lang w:eastAsia="zh-CN"/>
        </w:rPr>
        <w:t xml:space="preserve"> meeting</w:t>
      </w:r>
      <w:r w:rsidRPr="003E6C56">
        <w:rPr>
          <w:rFonts w:hint="eastAsia"/>
          <w:lang w:eastAsia="zh-CN"/>
        </w:rPr>
        <w:t xml:space="preserve"> </w:t>
      </w:r>
      <w:fldSimple w:instr=" REF _Ref461124023 \r \h  \* MERGEFORMAT ">
        <w:r w:rsidRPr="003E6C56">
          <w:rPr>
            <w:lang w:eastAsia="zh-CN"/>
          </w:rPr>
          <w:t>[</w:t>
        </w:r>
        <w:r w:rsidR="008D111A">
          <w:rPr>
            <w:rFonts w:hint="eastAsia"/>
            <w:lang w:eastAsia="zh-CN"/>
          </w:rPr>
          <w:t>3</w:t>
        </w:r>
        <w:r w:rsidRPr="003E6C56">
          <w:rPr>
            <w:lang w:eastAsia="zh-CN"/>
          </w:rPr>
          <w:t>]</w:t>
        </w:r>
      </w:fldSimple>
      <w:r w:rsidRPr="003E6C56">
        <w:rPr>
          <w:lang w:eastAsia="zh-CN"/>
        </w:rPr>
        <w:t>,</w:t>
      </w:r>
      <w:r w:rsidRPr="003E6C56">
        <w:rPr>
          <w:rFonts w:hint="eastAsia"/>
          <w:lang w:eastAsia="zh-CN"/>
        </w:rPr>
        <w:t xml:space="preserve"> the following agreements</w:t>
      </w:r>
      <w:r w:rsidRPr="003E6C56">
        <w:rPr>
          <w:lang w:eastAsia="zh-CN"/>
        </w:rPr>
        <w:t xml:space="preserve"> </w:t>
      </w:r>
      <w:r w:rsidRPr="003E6C56">
        <w:rPr>
          <w:rFonts w:hint="eastAsia"/>
          <w:lang w:eastAsia="zh-CN"/>
        </w:rPr>
        <w:t xml:space="preserve">related to </w:t>
      </w:r>
      <w:r>
        <w:rPr>
          <w:rFonts w:hint="eastAsia"/>
          <w:lang w:eastAsia="zh-CN"/>
        </w:rPr>
        <w:t>SR were</w:t>
      </w:r>
      <w:r w:rsidRPr="003E6C56">
        <w:rPr>
          <w:rFonts w:hint="eastAsia"/>
          <w:lang w:eastAsia="zh-CN"/>
        </w:rPr>
        <w:t xml:space="preserve"> achieved</w:t>
      </w:r>
      <w:r w:rsidRPr="003E6C56">
        <w:rPr>
          <w:lang w:eastAsia="zh-CN"/>
        </w:rPr>
        <w:t>:</w:t>
      </w:r>
    </w:p>
    <w:p w:rsidR="008D111A" w:rsidRPr="00D713C9" w:rsidRDefault="008D111A" w:rsidP="008D111A">
      <w:pPr>
        <w:rPr>
          <w:szCs w:val="20"/>
        </w:rPr>
      </w:pPr>
      <w:r w:rsidRPr="00D713C9">
        <w:rPr>
          <w:szCs w:val="20"/>
          <w:highlight w:val="green"/>
        </w:rPr>
        <w:t>Agreements</w:t>
      </w:r>
      <w:r w:rsidRPr="00D713C9">
        <w:rPr>
          <w:szCs w:val="20"/>
        </w:rPr>
        <w:t>:</w:t>
      </w:r>
    </w:p>
    <w:p w:rsidR="008D111A" w:rsidRPr="00D713C9" w:rsidRDefault="008D111A" w:rsidP="008D111A">
      <w:pPr>
        <w:pStyle w:val="a3"/>
        <w:numPr>
          <w:ilvl w:val="0"/>
          <w:numId w:val="35"/>
        </w:numPr>
        <w:autoSpaceDE/>
        <w:autoSpaceDN/>
        <w:adjustRightInd/>
        <w:snapToGrid/>
        <w:rPr>
          <w:rFonts w:eastAsia="SimSun"/>
          <w:color w:val="000000"/>
          <w:lang w:eastAsia="zh-CN"/>
        </w:rPr>
      </w:pPr>
      <w:r w:rsidRPr="00D713C9">
        <w:rPr>
          <w:rFonts w:eastAsia="SimSun"/>
          <w:color w:val="000000"/>
          <w:lang w:eastAsia="zh-CN"/>
        </w:rPr>
        <w:t xml:space="preserve">For both slot-based and non-slot based DL transmissions, and for </w:t>
      </w:r>
      <w:r w:rsidRPr="00D713C9">
        <w:rPr>
          <w:rFonts w:eastAsia="SimSun" w:hint="eastAsia"/>
          <w:color w:val="000000"/>
          <w:lang w:eastAsia="zh-CN"/>
        </w:rPr>
        <w:t xml:space="preserve">indentifying PUCCH resource for </w:t>
      </w:r>
      <w:r w:rsidRPr="00D713C9">
        <w:rPr>
          <w:rFonts w:eastAsia="SimSun"/>
          <w:color w:val="000000"/>
          <w:lang w:eastAsia="zh-CN"/>
        </w:rPr>
        <w:t>HARQ-ACK</w:t>
      </w:r>
      <w:r w:rsidRPr="00D713C9">
        <w:rPr>
          <w:rFonts w:eastAsia="SimSun" w:hint="eastAsia"/>
          <w:color w:val="000000"/>
          <w:lang w:eastAsia="zh-CN"/>
        </w:rPr>
        <w:t xml:space="preserve"> with more than 2-bit UCI, at least following parameters can be jointly configured in one </w:t>
      </w:r>
      <w:r w:rsidRPr="00890270">
        <w:rPr>
          <w:rFonts w:eastAsia="SimSun" w:hint="eastAsia"/>
          <w:color w:val="000000"/>
          <w:lang w:eastAsia="zh-CN"/>
        </w:rPr>
        <w:t>or multiple</w:t>
      </w:r>
      <w:r w:rsidRPr="00890270">
        <w:rPr>
          <w:rFonts w:eastAsia="SimSun"/>
          <w:color w:val="000000"/>
          <w:lang w:eastAsia="zh-CN"/>
        </w:rPr>
        <w:t xml:space="preserve"> set(s) (if supported) </w:t>
      </w:r>
      <w:r w:rsidRPr="00D713C9">
        <w:rPr>
          <w:rFonts w:eastAsia="SimSun"/>
          <w:color w:val="000000"/>
          <w:lang w:eastAsia="zh-CN"/>
        </w:rPr>
        <w:t>of</w:t>
      </w:r>
      <w:r w:rsidRPr="00D713C9">
        <w:rPr>
          <w:rFonts w:eastAsia="SimSun" w:hint="eastAsia"/>
          <w:color w:val="000000"/>
          <w:lang w:eastAsia="zh-CN"/>
        </w:rPr>
        <w:t xml:space="preserve"> PUCCH </w:t>
      </w:r>
      <w:r w:rsidRPr="00D713C9">
        <w:rPr>
          <w:rFonts w:eastAsia="SimSun"/>
          <w:color w:val="000000"/>
          <w:lang w:eastAsia="zh-CN"/>
        </w:rPr>
        <w:t>resource(s)</w:t>
      </w:r>
      <w:r w:rsidRPr="00D713C9">
        <w:rPr>
          <w:rFonts w:eastAsia="SimSun" w:hint="eastAsia"/>
          <w:color w:val="000000"/>
          <w:lang w:eastAsia="zh-CN"/>
        </w:rPr>
        <w:t xml:space="preserve"> and indicated by the PUCCH resource indicator in DCI: </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Starting symbol in the slot;</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Number of symbols;</w:t>
      </w:r>
    </w:p>
    <w:p w:rsidR="008D111A" w:rsidRPr="00271E75" w:rsidRDefault="008D111A" w:rsidP="008D111A">
      <w:pPr>
        <w:pStyle w:val="a3"/>
        <w:numPr>
          <w:ilvl w:val="2"/>
          <w:numId w:val="35"/>
        </w:numPr>
        <w:autoSpaceDE/>
        <w:autoSpaceDN/>
        <w:adjustRightInd/>
        <w:snapToGrid/>
        <w:rPr>
          <w:rFonts w:eastAsia="SimSun"/>
          <w:color w:val="000000"/>
          <w:highlight w:val="green"/>
          <w:lang w:eastAsia="zh-CN"/>
        </w:rPr>
      </w:pPr>
      <w:r w:rsidRPr="00271E75">
        <w:rPr>
          <w:rFonts w:eastAsia="SimSun" w:hint="eastAsia"/>
          <w:color w:val="000000"/>
          <w:highlight w:val="green"/>
          <w:lang w:eastAsia="zh-CN"/>
        </w:rPr>
        <w:t xml:space="preserve">FFS: If only a single configurable value for long PUCCH in the </w:t>
      </w:r>
      <w:r w:rsidRPr="00271E75">
        <w:rPr>
          <w:rFonts w:eastAsia="SimSun"/>
          <w:color w:val="000000"/>
          <w:highlight w:val="green"/>
          <w:lang w:eastAsia="zh-CN"/>
        </w:rPr>
        <w:t xml:space="preserve">set of </w:t>
      </w:r>
      <w:r w:rsidRPr="00271E75">
        <w:rPr>
          <w:rFonts w:eastAsia="SimSun" w:hint="eastAsia"/>
          <w:color w:val="000000"/>
          <w:highlight w:val="green"/>
          <w:lang w:eastAsia="zh-CN"/>
        </w:rPr>
        <w:t xml:space="preserve">PUCCH </w:t>
      </w:r>
      <w:r w:rsidRPr="00271E75">
        <w:rPr>
          <w:rFonts w:eastAsia="SimSun"/>
          <w:color w:val="000000"/>
          <w:highlight w:val="green"/>
          <w:lang w:eastAsia="zh-CN"/>
        </w:rPr>
        <w:t>resource(s)</w:t>
      </w:r>
      <w:r w:rsidRPr="00271E75">
        <w:rPr>
          <w:rFonts w:eastAsia="SimSun" w:hint="eastAsia"/>
          <w:color w:val="000000"/>
          <w:highlight w:val="green"/>
          <w:lang w:eastAsia="zh-CN"/>
        </w:rPr>
        <w:t>.</w:t>
      </w:r>
    </w:p>
    <w:p w:rsidR="008D111A" w:rsidRPr="00D713C9" w:rsidRDefault="008D111A" w:rsidP="008D111A">
      <w:pPr>
        <w:pStyle w:val="a3"/>
        <w:numPr>
          <w:ilvl w:val="2"/>
          <w:numId w:val="35"/>
        </w:numPr>
        <w:autoSpaceDE/>
        <w:autoSpaceDN/>
        <w:adjustRightInd/>
        <w:snapToGrid/>
        <w:rPr>
          <w:rFonts w:eastAsia="SimSun"/>
          <w:color w:val="000000"/>
          <w:lang w:eastAsia="zh-CN"/>
        </w:rPr>
      </w:pPr>
      <w:r w:rsidRPr="00D713C9">
        <w:rPr>
          <w:rFonts w:eastAsia="SimSun" w:hint="eastAsia"/>
          <w:color w:val="000000"/>
          <w:lang w:eastAsia="zh-CN"/>
        </w:rPr>
        <w:t>FFS: It is configured for one for multiple PUCCH formats.</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Starting PRB;</w:t>
      </w:r>
    </w:p>
    <w:p w:rsidR="008D111A" w:rsidRPr="00D713C9" w:rsidRDefault="008D111A" w:rsidP="008D111A">
      <w:pPr>
        <w:pStyle w:val="a3"/>
        <w:numPr>
          <w:ilvl w:val="2"/>
          <w:numId w:val="35"/>
        </w:numPr>
        <w:autoSpaceDE/>
        <w:autoSpaceDN/>
        <w:adjustRightInd/>
        <w:snapToGrid/>
        <w:rPr>
          <w:rFonts w:eastAsia="SimSun"/>
          <w:color w:val="000000"/>
          <w:lang w:eastAsia="zh-CN"/>
        </w:rPr>
      </w:pPr>
      <w:r w:rsidRPr="00D713C9">
        <w:rPr>
          <w:rFonts w:eastAsia="SimSun" w:hint="eastAsia"/>
          <w:color w:val="000000"/>
          <w:lang w:eastAsia="zh-CN"/>
        </w:rPr>
        <w:t xml:space="preserve">FFS granularity: PRB, RBG, or </w:t>
      </w:r>
      <w:proofErr w:type="spellStart"/>
      <w:r w:rsidRPr="00D713C9">
        <w:rPr>
          <w:rFonts w:eastAsia="SimSun" w:hint="eastAsia"/>
          <w:color w:val="000000"/>
          <w:lang w:eastAsia="zh-CN"/>
        </w:rPr>
        <w:t>subband</w:t>
      </w:r>
      <w:proofErr w:type="spellEnd"/>
      <w:r w:rsidRPr="00D713C9">
        <w:rPr>
          <w:rFonts w:eastAsia="SimSun" w:hint="eastAsia"/>
          <w:color w:val="000000"/>
          <w:lang w:eastAsia="zh-CN"/>
        </w:rPr>
        <w:t>.</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FFS: Number of PRBs.</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FFS: Code resources.</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 xml:space="preserve">Only a limited number of values </w:t>
      </w:r>
      <w:proofErr w:type="gramStart"/>
      <w:r w:rsidRPr="00D713C9">
        <w:rPr>
          <w:rFonts w:eastAsia="SimSun" w:hint="eastAsia"/>
          <w:color w:val="000000"/>
          <w:lang w:eastAsia="zh-CN"/>
        </w:rPr>
        <w:t>is</w:t>
      </w:r>
      <w:proofErr w:type="gramEnd"/>
      <w:r w:rsidRPr="00D713C9">
        <w:rPr>
          <w:rFonts w:eastAsia="SimSun" w:hint="eastAsia"/>
          <w:color w:val="000000"/>
          <w:lang w:eastAsia="zh-CN"/>
        </w:rPr>
        <w:t xml:space="preserve"> configurable for each parameter in the </w:t>
      </w:r>
      <w:r w:rsidRPr="00D713C9">
        <w:rPr>
          <w:rFonts w:eastAsia="SimSun"/>
          <w:color w:val="000000"/>
          <w:lang w:eastAsia="zh-CN"/>
        </w:rPr>
        <w:t xml:space="preserve">set of </w:t>
      </w:r>
      <w:r w:rsidRPr="00D713C9">
        <w:rPr>
          <w:rFonts w:eastAsia="SimSun" w:hint="eastAsia"/>
          <w:color w:val="000000"/>
          <w:lang w:eastAsia="zh-CN"/>
        </w:rPr>
        <w:t>PUCCH</w:t>
      </w:r>
      <w:r w:rsidRPr="00D713C9">
        <w:rPr>
          <w:rFonts w:eastAsia="SimSun"/>
          <w:color w:val="000000"/>
          <w:lang w:eastAsia="zh-CN"/>
        </w:rPr>
        <w:t xml:space="preserve"> resource(s)</w:t>
      </w:r>
      <w:r w:rsidRPr="00D713C9">
        <w:rPr>
          <w:rFonts w:eastAsia="SimSun" w:hint="eastAsia"/>
          <w:color w:val="000000"/>
          <w:lang w:eastAsia="zh-CN"/>
        </w:rPr>
        <w:t xml:space="preserve">. </w:t>
      </w:r>
    </w:p>
    <w:p w:rsidR="008D111A" w:rsidRPr="00D713C9" w:rsidRDefault="008D111A" w:rsidP="008D111A">
      <w:pPr>
        <w:pStyle w:val="a3"/>
        <w:numPr>
          <w:ilvl w:val="3"/>
          <w:numId w:val="35"/>
        </w:numPr>
        <w:autoSpaceDE/>
        <w:autoSpaceDN/>
        <w:adjustRightInd/>
        <w:snapToGrid/>
        <w:rPr>
          <w:rFonts w:eastAsia="SimSun"/>
          <w:color w:val="000000"/>
          <w:lang w:eastAsia="zh-CN"/>
        </w:rPr>
      </w:pPr>
      <w:r w:rsidRPr="00D713C9">
        <w:rPr>
          <w:rFonts w:eastAsia="SimSun" w:hint="eastAsia"/>
          <w:color w:val="000000"/>
          <w:lang w:eastAsia="zh-CN"/>
        </w:rPr>
        <w:t>FFS: Configurable values.</w:t>
      </w:r>
    </w:p>
    <w:p w:rsidR="008D111A" w:rsidRPr="00D713C9" w:rsidRDefault="008D111A" w:rsidP="008D111A">
      <w:pPr>
        <w:pStyle w:val="a3"/>
        <w:numPr>
          <w:ilvl w:val="1"/>
          <w:numId w:val="35"/>
        </w:numPr>
        <w:autoSpaceDE/>
        <w:autoSpaceDN/>
        <w:adjustRightInd/>
        <w:snapToGrid/>
        <w:rPr>
          <w:rFonts w:eastAsia="SimSun"/>
          <w:color w:val="000000"/>
          <w:lang w:eastAsia="zh-CN"/>
        </w:rPr>
      </w:pPr>
      <w:r w:rsidRPr="00D713C9">
        <w:rPr>
          <w:rFonts w:eastAsia="SimSun" w:hint="eastAsia"/>
          <w:color w:val="000000"/>
          <w:lang w:eastAsia="zh-CN"/>
        </w:rPr>
        <w:t>FFS: Some of above parameters can be partly implicitly derived.</w:t>
      </w:r>
    </w:p>
    <w:p w:rsidR="008D111A" w:rsidRDefault="008D111A" w:rsidP="008D111A">
      <w:pPr>
        <w:pStyle w:val="a3"/>
        <w:numPr>
          <w:ilvl w:val="1"/>
          <w:numId w:val="35"/>
        </w:numPr>
        <w:autoSpaceDE/>
        <w:autoSpaceDN/>
        <w:adjustRightInd/>
        <w:snapToGrid/>
      </w:pPr>
      <w:r w:rsidRPr="008D111A">
        <w:rPr>
          <w:rFonts w:eastAsia="SimSun" w:hint="eastAsia"/>
          <w:color w:val="000000"/>
          <w:lang w:eastAsia="zh-CN"/>
        </w:rPr>
        <w:t>FFS: Possible joint encoding for some of above parameters.</w:t>
      </w:r>
    </w:p>
    <w:p w:rsidR="008D111A" w:rsidRPr="001E30A7" w:rsidRDefault="008D111A" w:rsidP="008D111A">
      <w:pPr>
        <w:rPr>
          <w:szCs w:val="20"/>
        </w:rPr>
      </w:pPr>
      <w:r w:rsidRPr="001E30A7">
        <w:rPr>
          <w:szCs w:val="20"/>
          <w:highlight w:val="green"/>
        </w:rPr>
        <w:t>Agreements</w:t>
      </w:r>
      <w:r w:rsidRPr="001E30A7">
        <w:rPr>
          <w:szCs w:val="20"/>
        </w:rPr>
        <w:t>:</w:t>
      </w:r>
    </w:p>
    <w:p w:rsidR="008D111A" w:rsidRPr="001E30A7" w:rsidRDefault="008D111A" w:rsidP="008D111A">
      <w:pPr>
        <w:numPr>
          <w:ilvl w:val="0"/>
          <w:numId w:val="36"/>
        </w:numPr>
        <w:autoSpaceDE/>
        <w:autoSpaceDN/>
        <w:adjustRightInd/>
        <w:snapToGrid/>
        <w:spacing w:after="0"/>
        <w:jc w:val="left"/>
        <w:rPr>
          <w:szCs w:val="20"/>
        </w:rPr>
      </w:pPr>
      <w:r w:rsidRPr="001774B0">
        <w:rPr>
          <w:szCs w:val="20"/>
        </w:rPr>
        <w:t xml:space="preserve">The PUCCH resource for SR only transmission </w:t>
      </w:r>
      <w:r w:rsidRPr="001774B0">
        <w:rPr>
          <w:rFonts w:hint="eastAsia"/>
          <w:szCs w:val="20"/>
        </w:rPr>
        <w:t>is semi-statically configured</w:t>
      </w:r>
      <w:r w:rsidRPr="001E30A7">
        <w:rPr>
          <w:rFonts w:hint="eastAsia"/>
          <w:szCs w:val="20"/>
        </w:rPr>
        <w:t>.</w:t>
      </w:r>
    </w:p>
    <w:p w:rsidR="008D111A" w:rsidRPr="00412EBA" w:rsidRDefault="008D111A" w:rsidP="008D111A">
      <w:pPr>
        <w:numPr>
          <w:ilvl w:val="0"/>
          <w:numId w:val="36"/>
        </w:numPr>
        <w:autoSpaceDE/>
        <w:autoSpaceDN/>
        <w:adjustRightInd/>
        <w:snapToGrid/>
        <w:spacing w:after="0"/>
        <w:jc w:val="left"/>
      </w:pPr>
      <w:r w:rsidRPr="00412EBA">
        <w:rPr>
          <w:rFonts w:eastAsia="SimSun"/>
          <w:color w:val="000000"/>
          <w:lang w:eastAsia="zh-CN"/>
        </w:rPr>
        <w:t xml:space="preserve">The </w:t>
      </w:r>
      <w:r w:rsidRPr="00412EBA">
        <w:rPr>
          <w:rFonts w:eastAsia="SimSun" w:hint="eastAsia"/>
          <w:color w:val="000000"/>
          <w:lang w:eastAsia="zh-CN"/>
        </w:rPr>
        <w:t xml:space="preserve">PUCCH resource for P-CSI </w:t>
      </w:r>
      <w:r w:rsidRPr="00412EBA">
        <w:rPr>
          <w:rFonts w:eastAsia="SimSun"/>
          <w:color w:val="000000"/>
          <w:lang w:eastAsia="zh-CN"/>
        </w:rPr>
        <w:t xml:space="preserve">only transmission </w:t>
      </w:r>
      <w:r w:rsidRPr="00412EBA">
        <w:rPr>
          <w:rFonts w:eastAsia="SimSun" w:hint="eastAsia"/>
          <w:color w:val="000000"/>
          <w:lang w:eastAsia="zh-CN"/>
        </w:rPr>
        <w:t>is semi-statically configured</w:t>
      </w:r>
    </w:p>
    <w:p w:rsidR="008D111A" w:rsidRPr="00412EBA" w:rsidRDefault="008D111A" w:rsidP="008D111A">
      <w:pPr>
        <w:numPr>
          <w:ilvl w:val="0"/>
          <w:numId w:val="36"/>
        </w:numPr>
        <w:autoSpaceDE/>
        <w:autoSpaceDN/>
        <w:adjustRightInd/>
        <w:snapToGrid/>
        <w:spacing w:after="0"/>
        <w:jc w:val="left"/>
      </w:pPr>
      <w:r w:rsidRPr="00412EBA">
        <w:rPr>
          <w:rFonts w:eastAsia="SimSun"/>
          <w:color w:val="000000"/>
          <w:lang w:eastAsia="zh-CN"/>
        </w:rPr>
        <w:t>FFS PUCCH resource allocation for semi-persistent CSI</w:t>
      </w:r>
    </w:p>
    <w:sectPr w:rsidR="008D111A" w:rsidRPr="00412EBA"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5FD433" w15:done="0"/>
  <w15:commentEx w15:paraId="1D8CFB06" w15:done="0"/>
  <w15:commentEx w15:paraId="4486CD14" w15:done="0"/>
  <w15:commentEx w15:paraId="0D5E8855" w15:done="0"/>
  <w15:commentEx w15:paraId="1B894626" w15:done="0"/>
  <w15:commentEx w15:paraId="735324E1" w15:done="0"/>
  <w15:commentEx w15:paraId="6A596DE8" w15:done="0"/>
  <w15:commentEx w15:paraId="67B4D895" w15:done="0"/>
  <w15:commentEx w15:paraId="1FE5C9C9" w15:done="0"/>
  <w15:commentEx w15:paraId="4D7AEEF3" w15:done="0"/>
  <w15:commentEx w15:paraId="002DAC55" w15:done="0"/>
  <w15:commentEx w15:paraId="0059B758" w15:done="0"/>
  <w15:commentEx w15:paraId="545BE8C3" w15:done="0"/>
  <w15:commentEx w15:paraId="7B4663C2" w15:done="0"/>
  <w15:commentEx w15:paraId="63CE0218" w15:done="0"/>
  <w15:commentEx w15:paraId="11C2F364" w15:done="0"/>
  <w15:commentEx w15:paraId="7F0004BD" w15:done="0"/>
  <w15:commentEx w15:paraId="3EC2B674" w15:done="0"/>
  <w15:commentEx w15:paraId="4EDE5A47" w15:done="0"/>
  <w15:commentEx w15:paraId="433A4357" w15:done="0"/>
  <w15:commentEx w15:paraId="59731F17" w15:done="0"/>
  <w15:commentEx w15:paraId="307CA201" w15:done="0"/>
  <w15:commentEx w15:paraId="385FC260" w15:done="0"/>
  <w15:commentEx w15:paraId="4CB0B7B0" w15:done="0"/>
  <w15:commentEx w15:paraId="06A80AE7" w15:done="0"/>
  <w15:commentEx w15:paraId="421CCA6C" w15:done="0"/>
  <w15:commentEx w15:paraId="2335CF02" w15:done="0"/>
  <w15:commentEx w15:paraId="31FA0F86" w15:done="0"/>
  <w15:commentEx w15:paraId="65977431" w15:done="0"/>
  <w15:commentEx w15:paraId="153D58FD" w15:done="0"/>
  <w15:commentEx w15:paraId="212DAEC6" w15:done="0"/>
  <w15:commentEx w15:paraId="5ED9E6D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FB0" w:rsidRDefault="00030FB0">
      <w:r>
        <w:separator/>
      </w:r>
    </w:p>
  </w:endnote>
  <w:endnote w:type="continuationSeparator" w:id="0">
    <w:p w:rsidR="00030FB0" w:rsidRDefault="00030FB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FB0" w:rsidRDefault="00030FB0">
      <w:r>
        <w:separator/>
      </w:r>
    </w:p>
  </w:footnote>
  <w:footnote w:type="continuationSeparator" w:id="0">
    <w:p w:rsidR="00030FB0" w:rsidRDefault="00030F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7C82DA6"/>
    <w:multiLevelType w:val="hybridMultilevel"/>
    <w:tmpl w:val="0B923930"/>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E21145"/>
    <w:multiLevelType w:val="multilevel"/>
    <w:tmpl w:val="C5F013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2988"/>
        </w:tabs>
        <w:ind w:left="2988" w:hanging="1008"/>
      </w:pPr>
      <w:rPr>
        <w:rFonts w:hint="default"/>
        <w:i/>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4943665"/>
    <w:multiLevelType w:val="hybridMultilevel"/>
    <w:tmpl w:val="D382D194"/>
    <w:lvl w:ilvl="0" w:tplc="9DBCC668">
      <w:start w:val="1"/>
      <w:numFmt w:val="decimal"/>
      <w:lvlText w:val="Figure %1."/>
      <w:lvlJc w:val="left"/>
      <w:pPr>
        <w:ind w:left="420" w:hanging="420"/>
      </w:pPr>
      <w:rPr>
        <w:rFonts w:hint="eastAsia"/>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E5608"/>
    <w:multiLevelType w:val="hybridMultilevel"/>
    <w:tmpl w:val="DFA2EE32"/>
    <w:lvl w:ilvl="0" w:tplc="53BE1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2">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3">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AA10E89"/>
    <w:multiLevelType w:val="hybridMultilevel"/>
    <w:tmpl w:val="95B6E5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CF30D6C"/>
    <w:multiLevelType w:val="multilevel"/>
    <w:tmpl w:val="3F62E3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9CD1A73"/>
    <w:multiLevelType w:val="hybridMultilevel"/>
    <w:tmpl w:val="EF94BE48"/>
    <w:lvl w:ilvl="0" w:tplc="B616DE12">
      <w:start w:val="1"/>
      <w:numFmt w:val="bullet"/>
      <w:lvlText w:val="•"/>
      <w:lvlJc w:val="left"/>
      <w:pPr>
        <w:tabs>
          <w:tab w:val="num" w:pos="782"/>
        </w:tabs>
        <w:ind w:left="782" w:hanging="360"/>
      </w:pPr>
      <w:rPr>
        <w:rFonts w:ascii="Arial" w:hAnsi="Arial" w:hint="default"/>
      </w:rPr>
    </w:lvl>
    <w:lvl w:ilvl="1" w:tplc="C1BE299E">
      <w:start w:val="1"/>
      <w:numFmt w:val="bullet"/>
      <w:lvlText w:val="-"/>
      <w:lvlJc w:val="left"/>
      <w:pPr>
        <w:tabs>
          <w:tab w:val="num" w:pos="1208"/>
        </w:tabs>
        <w:ind w:left="1208" w:hanging="360"/>
      </w:pPr>
      <w:rPr>
        <w:rFonts w:ascii="Times New Roman" w:eastAsia="SimSun" w:hAnsi="Times New Roman" w:cs="Times New Roman" w:hint="default"/>
      </w:rPr>
    </w:lvl>
    <w:lvl w:ilvl="2" w:tplc="8278C3F8">
      <w:start w:val="1"/>
      <w:numFmt w:val="bullet"/>
      <w:lvlText w:val="•"/>
      <w:lvlJc w:val="left"/>
      <w:pPr>
        <w:tabs>
          <w:tab w:val="num" w:pos="2222"/>
        </w:tabs>
        <w:ind w:left="2222" w:hanging="360"/>
      </w:pPr>
      <w:rPr>
        <w:rFonts w:ascii="Arial" w:hAnsi="Arial" w:hint="default"/>
      </w:rPr>
    </w:lvl>
    <w:lvl w:ilvl="3" w:tplc="A770DEDA">
      <w:start w:val="1"/>
      <w:numFmt w:val="bullet"/>
      <w:lvlText w:val="•"/>
      <w:lvlJc w:val="left"/>
      <w:pPr>
        <w:tabs>
          <w:tab w:val="num" w:pos="2942"/>
        </w:tabs>
        <w:ind w:left="2942" w:hanging="360"/>
      </w:pPr>
      <w:rPr>
        <w:rFonts w:ascii="Arial" w:hAnsi="Arial" w:hint="default"/>
      </w:rPr>
    </w:lvl>
    <w:lvl w:ilvl="4" w:tplc="10F4DE28" w:tentative="1">
      <w:start w:val="1"/>
      <w:numFmt w:val="bullet"/>
      <w:lvlText w:val="•"/>
      <w:lvlJc w:val="left"/>
      <w:pPr>
        <w:tabs>
          <w:tab w:val="num" w:pos="3662"/>
        </w:tabs>
        <w:ind w:left="3662" w:hanging="360"/>
      </w:pPr>
      <w:rPr>
        <w:rFonts w:ascii="Arial" w:hAnsi="Arial" w:hint="default"/>
      </w:rPr>
    </w:lvl>
    <w:lvl w:ilvl="5" w:tplc="4B569236" w:tentative="1">
      <w:start w:val="1"/>
      <w:numFmt w:val="bullet"/>
      <w:lvlText w:val="•"/>
      <w:lvlJc w:val="left"/>
      <w:pPr>
        <w:tabs>
          <w:tab w:val="num" w:pos="4382"/>
        </w:tabs>
        <w:ind w:left="4382" w:hanging="360"/>
      </w:pPr>
      <w:rPr>
        <w:rFonts w:ascii="Arial" w:hAnsi="Arial" w:hint="default"/>
      </w:rPr>
    </w:lvl>
    <w:lvl w:ilvl="6" w:tplc="8F8A09DA" w:tentative="1">
      <w:start w:val="1"/>
      <w:numFmt w:val="bullet"/>
      <w:lvlText w:val="•"/>
      <w:lvlJc w:val="left"/>
      <w:pPr>
        <w:tabs>
          <w:tab w:val="num" w:pos="5102"/>
        </w:tabs>
        <w:ind w:left="5102" w:hanging="360"/>
      </w:pPr>
      <w:rPr>
        <w:rFonts w:ascii="Arial" w:hAnsi="Arial" w:hint="default"/>
      </w:rPr>
    </w:lvl>
    <w:lvl w:ilvl="7" w:tplc="554A942A" w:tentative="1">
      <w:start w:val="1"/>
      <w:numFmt w:val="bullet"/>
      <w:lvlText w:val="•"/>
      <w:lvlJc w:val="left"/>
      <w:pPr>
        <w:tabs>
          <w:tab w:val="num" w:pos="5822"/>
        </w:tabs>
        <w:ind w:left="5822" w:hanging="360"/>
      </w:pPr>
      <w:rPr>
        <w:rFonts w:ascii="Arial" w:hAnsi="Arial" w:hint="default"/>
      </w:rPr>
    </w:lvl>
    <w:lvl w:ilvl="8" w:tplc="BE5E934C" w:tentative="1">
      <w:start w:val="1"/>
      <w:numFmt w:val="bullet"/>
      <w:lvlText w:val="•"/>
      <w:lvlJc w:val="left"/>
      <w:pPr>
        <w:tabs>
          <w:tab w:val="num" w:pos="6542"/>
        </w:tabs>
        <w:ind w:left="6542" w:hanging="360"/>
      </w:pPr>
      <w:rPr>
        <w:rFonts w:ascii="Arial" w:hAnsi="Arial" w:hint="default"/>
      </w:rPr>
    </w:lvl>
  </w:abstractNum>
  <w:abstractNum w:abstractNumId="22">
    <w:nsid w:val="6F7654AA"/>
    <w:multiLevelType w:val="hybridMultilevel"/>
    <w:tmpl w:val="B01EFFCE"/>
    <w:lvl w:ilvl="0" w:tplc="E8EE9848">
      <w:start w:val="2"/>
      <w:numFmt w:val="bullet"/>
      <w:lvlText w:val="-"/>
      <w:lvlJc w:val="left"/>
      <w:pPr>
        <w:ind w:left="720" w:hanging="360"/>
      </w:pPr>
      <w:rPr>
        <w:rFonts w:ascii="Times" w:eastAsia="MS Mincho"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abstractNum w:abstractNumId="27">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21"/>
  </w:num>
  <w:num w:numId="5">
    <w:abstractNumId w:val="23"/>
  </w:num>
  <w:num w:numId="6">
    <w:abstractNumId w:val="26"/>
  </w:num>
  <w:num w:numId="7">
    <w:abstractNumId w:val="0"/>
  </w:num>
  <w:num w:numId="8">
    <w:abstractNumId w:val="24"/>
  </w:num>
  <w:num w:numId="9">
    <w:abstractNumId w:val="2"/>
  </w:num>
  <w:num w:numId="10">
    <w:abstractNumId w:val="14"/>
  </w:num>
  <w:num w:numId="11">
    <w:abstractNumId w:val="12"/>
  </w:num>
  <w:num w:numId="12">
    <w:abstractNumId w:val="18"/>
  </w:num>
  <w:num w:numId="13">
    <w:abstractNumId w:val="17"/>
  </w:num>
  <w:num w:numId="14">
    <w:abstractNumId w:val="4"/>
  </w:num>
  <w:num w:numId="15">
    <w:abstractNumId w:val="25"/>
  </w:num>
  <w:num w:numId="16">
    <w:abstractNumId w:val="15"/>
  </w:num>
  <w:num w:numId="17">
    <w:abstractNumId w:val="14"/>
  </w:num>
  <w:num w:numId="18">
    <w:abstractNumId w:val="3"/>
  </w:num>
  <w:num w:numId="19">
    <w:abstractNumId w:val="19"/>
  </w:num>
  <w:num w:numId="20">
    <w:abstractNumId w:val="14"/>
  </w:num>
  <w:num w:numId="21">
    <w:abstractNumId w:val="6"/>
  </w:num>
  <w:num w:numId="22">
    <w:abstractNumId w:val="14"/>
  </w:num>
  <w:num w:numId="23">
    <w:abstractNumId w:val="1"/>
  </w:num>
  <w:num w:numId="24">
    <w:abstractNumId w:val="14"/>
  </w:num>
  <w:num w:numId="25">
    <w:abstractNumId w:val="22"/>
  </w:num>
  <w:num w:numId="26">
    <w:abstractNumId w:val="13"/>
  </w:num>
  <w:num w:numId="27">
    <w:abstractNumId w:val="11"/>
  </w:num>
  <w:num w:numId="28">
    <w:abstractNumId w:val="5"/>
  </w:num>
  <w:num w:numId="29">
    <w:abstractNumId w:val="14"/>
  </w:num>
  <w:num w:numId="30">
    <w:abstractNumId w:val="14"/>
  </w:num>
  <w:num w:numId="31">
    <w:abstractNumId w:val="8"/>
  </w:num>
  <w:num w:numId="32">
    <w:abstractNumId w:val="14"/>
  </w:num>
  <w:num w:numId="33">
    <w:abstractNumId w:val="14"/>
  </w:num>
  <w:num w:numId="34">
    <w:abstractNumId w:val="10"/>
  </w:num>
  <w:num w:numId="35">
    <w:abstractNumId w:val="27"/>
  </w:num>
  <w:num w:numId="36">
    <w:abstractNumId w:val="7"/>
  </w:num>
  <w:num w:numId="37">
    <w:abstractNumId w:val="14"/>
  </w:num>
  <w:num w:numId="38">
    <w:abstractNumId w:val="14"/>
  </w:num>
  <w:num w:numId="39">
    <w:abstractNumId w:val="9"/>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id Ghanbarinejad">
    <w15:presenceInfo w15:providerId="AD" w15:userId="S-1-5-21-147214757-305610072-1517763936-3021723"/>
  </w15:person>
  <w15:person w15:author="Liuyun (Richard)">
    <w15:presenceInfo w15:providerId="AD" w15:userId="S-1-5-21-147214757-305610072-1517763936-29765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38A"/>
    <w:rsid w:val="00000871"/>
    <w:rsid w:val="00000D04"/>
    <w:rsid w:val="00000DB2"/>
    <w:rsid w:val="00001267"/>
    <w:rsid w:val="00002893"/>
    <w:rsid w:val="000033A3"/>
    <w:rsid w:val="00003605"/>
    <w:rsid w:val="00003C56"/>
    <w:rsid w:val="00003EC2"/>
    <w:rsid w:val="000040A9"/>
    <w:rsid w:val="00004326"/>
    <w:rsid w:val="0000458E"/>
    <w:rsid w:val="000049EA"/>
    <w:rsid w:val="00004E70"/>
    <w:rsid w:val="000062CC"/>
    <w:rsid w:val="00006756"/>
    <w:rsid w:val="00006BF0"/>
    <w:rsid w:val="000072B6"/>
    <w:rsid w:val="000073AD"/>
    <w:rsid w:val="00007813"/>
    <w:rsid w:val="000109A5"/>
    <w:rsid w:val="000109E6"/>
    <w:rsid w:val="00011F67"/>
    <w:rsid w:val="00012862"/>
    <w:rsid w:val="000128E6"/>
    <w:rsid w:val="00014A9F"/>
    <w:rsid w:val="000150E0"/>
    <w:rsid w:val="000152F9"/>
    <w:rsid w:val="00015EFB"/>
    <w:rsid w:val="00016278"/>
    <w:rsid w:val="000165E2"/>
    <w:rsid w:val="00016A0B"/>
    <w:rsid w:val="00016FE9"/>
    <w:rsid w:val="000172BE"/>
    <w:rsid w:val="00017D8A"/>
    <w:rsid w:val="00021ADE"/>
    <w:rsid w:val="00021F3F"/>
    <w:rsid w:val="00022249"/>
    <w:rsid w:val="00023388"/>
    <w:rsid w:val="00023425"/>
    <w:rsid w:val="000241BE"/>
    <w:rsid w:val="000242F2"/>
    <w:rsid w:val="00026D4B"/>
    <w:rsid w:val="00026DAD"/>
    <w:rsid w:val="00027002"/>
    <w:rsid w:val="000270A1"/>
    <w:rsid w:val="000275C6"/>
    <w:rsid w:val="00027AD6"/>
    <w:rsid w:val="0003024C"/>
    <w:rsid w:val="00030FB0"/>
    <w:rsid w:val="00031496"/>
    <w:rsid w:val="00031AD3"/>
    <w:rsid w:val="00031ADB"/>
    <w:rsid w:val="00032056"/>
    <w:rsid w:val="00032288"/>
    <w:rsid w:val="000328CA"/>
    <w:rsid w:val="00032A97"/>
    <w:rsid w:val="00032E40"/>
    <w:rsid w:val="0003376B"/>
    <w:rsid w:val="00034358"/>
    <w:rsid w:val="00034676"/>
    <w:rsid w:val="000346E6"/>
    <w:rsid w:val="0003529C"/>
    <w:rsid w:val="000352B3"/>
    <w:rsid w:val="000359C2"/>
    <w:rsid w:val="0004014E"/>
    <w:rsid w:val="0004023E"/>
    <w:rsid w:val="0004024B"/>
    <w:rsid w:val="00040E16"/>
    <w:rsid w:val="00041C57"/>
    <w:rsid w:val="00041C68"/>
    <w:rsid w:val="00041C9D"/>
    <w:rsid w:val="000434B7"/>
    <w:rsid w:val="000435E4"/>
    <w:rsid w:val="00043F73"/>
    <w:rsid w:val="00044131"/>
    <w:rsid w:val="00044459"/>
    <w:rsid w:val="00044984"/>
    <w:rsid w:val="000461C4"/>
    <w:rsid w:val="00046796"/>
    <w:rsid w:val="000467FD"/>
    <w:rsid w:val="000469EB"/>
    <w:rsid w:val="00046AAF"/>
    <w:rsid w:val="00046C02"/>
    <w:rsid w:val="00047225"/>
    <w:rsid w:val="000472D7"/>
    <w:rsid w:val="00047E60"/>
    <w:rsid w:val="000500D1"/>
    <w:rsid w:val="00050113"/>
    <w:rsid w:val="000510F5"/>
    <w:rsid w:val="00051968"/>
    <w:rsid w:val="00051FC1"/>
    <w:rsid w:val="000520C5"/>
    <w:rsid w:val="000522EF"/>
    <w:rsid w:val="0005279F"/>
    <w:rsid w:val="00052AD2"/>
    <w:rsid w:val="000530DF"/>
    <w:rsid w:val="00053AC5"/>
    <w:rsid w:val="00054E0C"/>
    <w:rsid w:val="00054FB5"/>
    <w:rsid w:val="0005541D"/>
    <w:rsid w:val="00055EB3"/>
    <w:rsid w:val="000560C7"/>
    <w:rsid w:val="000565C8"/>
    <w:rsid w:val="000577D4"/>
    <w:rsid w:val="00057A4F"/>
    <w:rsid w:val="00057C3B"/>
    <w:rsid w:val="00057DC8"/>
    <w:rsid w:val="000612E1"/>
    <w:rsid w:val="000614FE"/>
    <w:rsid w:val="00061843"/>
    <w:rsid w:val="0006236E"/>
    <w:rsid w:val="000627EE"/>
    <w:rsid w:val="000631FC"/>
    <w:rsid w:val="000636D4"/>
    <w:rsid w:val="00064D08"/>
    <w:rsid w:val="00064ECC"/>
    <w:rsid w:val="00065D38"/>
    <w:rsid w:val="000663AC"/>
    <w:rsid w:val="000665DF"/>
    <w:rsid w:val="00066971"/>
    <w:rsid w:val="00067555"/>
    <w:rsid w:val="00067DD1"/>
    <w:rsid w:val="00070447"/>
    <w:rsid w:val="000706E7"/>
    <w:rsid w:val="00070806"/>
    <w:rsid w:val="00070D08"/>
    <w:rsid w:val="00070EF8"/>
    <w:rsid w:val="00071192"/>
    <w:rsid w:val="000713A7"/>
    <w:rsid w:val="000716A4"/>
    <w:rsid w:val="00072042"/>
    <w:rsid w:val="00072A80"/>
    <w:rsid w:val="000731A0"/>
    <w:rsid w:val="0007346E"/>
    <w:rsid w:val="000736C1"/>
    <w:rsid w:val="00073797"/>
    <w:rsid w:val="00073DEC"/>
    <w:rsid w:val="000745AA"/>
    <w:rsid w:val="00074E86"/>
    <w:rsid w:val="00075080"/>
    <w:rsid w:val="000755CD"/>
    <w:rsid w:val="000758CB"/>
    <w:rsid w:val="00076097"/>
    <w:rsid w:val="00076541"/>
    <w:rsid w:val="00076FFF"/>
    <w:rsid w:val="000772F4"/>
    <w:rsid w:val="000776EB"/>
    <w:rsid w:val="00077E99"/>
    <w:rsid w:val="00080218"/>
    <w:rsid w:val="000823B0"/>
    <w:rsid w:val="0008335B"/>
    <w:rsid w:val="00083379"/>
    <w:rsid w:val="00083587"/>
    <w:rsid w:val="00083838"/>
    <w:rsid w:val="00083B6A"/>
    <w:rsid w:val="00084308"/>
    <w:rsid w:val="00084BCB"/>
    <w:rsid w:val="00085E04"/>
    <w:rsid w:val="000862EE"/>
    <w:rsid w:val="000867EC"/>
    <w:rsid w:val="00086800"/>
    <w:rsid w:val="00086CF8"/>
    <w:rsid w:val="0008746F"/>
    <w:rsid w:val="00087913"/>
    <w:rsid w:val="000902DC"/>
    <w:rsid w:val="000908EC"/>
    <w:rsid w:val="00090C93"/>
    <w:rsid w:val="00091071"/>
    <w:rsid w:val="000911AE"/>
    <w:rsid w:val="00092730"/>
    <w:rsid w:val="0009289E"/>
    <w:rsid w:val="000929A5"/>
    <w:rsid w:val="00093697"/>
    <w:rsid w:val="00093D42"/>
    <w:rsid w:val="00093DD0"/>
    <w:rsid w:val="000943A7"/>
    <w:rsid w:val="000943C5"/>
    <w:rsid w:val="00094A16"/>
    <w:rsid w:val="00094DE6"/>
    <w:rsid w:val="00095909"/>
    <w:rsid w:val="0009619C"/>
    <w:rsid w:val="00096356"/>
    <w:rsid w:val="00096AD7"/>
    <w:rsid w:val="00097C99"/>
    <w:rsid w:val="000A0C2D"/>
    <w:rsid w:val="000A0C80"/>
    <w:rsid w:val="000A0F14"/>
    <w:rsid w:val="000A1441"/>
    <w:rsid w:val="000A1A06"/>
    <w:rsid w:val="000A1B60"/>
    <w:rsid w:val="000A21B4"/>
    <w:rsid w:val="000A2CC7"/>
    <w:rsid w:val="000A2ED6"/>
    <w:rsid w:val="000A33DD"/>
    <w:rsid w:val="000A4205"/>
    <w:rsid w:val="000A424E"/>
    <w:rsid w:val="000A4A19"/>
    <w:rsid w:val="000A5578"/>
    <w:rsid w:val="000A634B"/>
    <w:rsid w:val="000A6351"/>
    <w:rsid w:val="000A63D6"/>
    <w:rsid w:val="000A7B38"/>
    <w:rsid w:val="000B0343"/>
    <w:rsid w:val="000B0EC9"/>
    <w:rsid w:val="000B2985"/>
    <w:rsid w:val="000B2991"/>
    <w:rsid w:val="000B2C88"/>
    <w:rsid w:val="000B3342"/>
    <w:rsid w:val="000B3E26"/>
    <w:rsid w:val="000B4692"/>
    <w:rsid w:val="000B51FA"/>
    <w:rsid w:val="000B5264"/>
    <w:rsid w:val="000B5905"/>
    <w:rsid w:val="000B5975"/>
    <w:rsid w:val="000B609D"/>
    <w:rsid w:val="000B6E2C"/>
    <w:rsid w:val="000B7092"/>
    <w:rsid w:val="000B76C5"/>
    <w:rsid w:val="000B7A10"/>
    <w:rsid w:val="000B7ABF"/>
    <w:rsid w:val="000C115D"/>
    <w:rsid w:val="000C1535"/>
    <w:rsid w:val="000C1CA0"/>
    <w:rsid w:val="000C252B"/>
    <w:rsid w:val="000C2FBD"/>
    <w:rsid w:val="000C3B0C"/>
    <w:rsid w:val="000C3CED"/>
    <w:rsid w:val="000C422D"/>
    <w:rsid w:val="000C4673"/>
    <w:rsid w:val="000C4950"/>
    <w:rsid w:val="000C4B90"/>
    <w:rsid w:val="000C5C09"/>
    <w:rsid w:val="000C5F91"/>
    <w:rsid w:val="000C6025"/>
    <w:rsid w:val="000C6225"/>
    <w:rsid w:val="000C6692"/>
    <w:rsid w:val="000C7DF3"/>
    <w:rsid w:val="000D0565"/>
    <w:rsid w:val="000D09C0"/>
    <w:rsid w:val="000D0E4E"/>
    <w:rsid w:val="000D110E"/>
    <w:rsid w:val="000D113C"/>
    <w:rsid w:val="000D12D1"/>
    <w:rsid w:val="000D13AF"/>
    <w:rsid w:val="000D159A"/>
    <w:rsid w:val="000D1796"/>
    <w:rsid w:val="000D22CC"/>
    <w:rsid w:val="000D35E0"/>
    <w:rsid w:val="000D36AE"/>
    <w:rsid w:val="000D38A1"/>
    <w:rsid w:val="000D4825"/>
    <w:rsid w:val="000D4C4E"/>
    <w:rsid w:val="000D5077"/>
    <w:rsid w:val="000D50E2"/>
    <w:rsid w:val="000D5362"/>
    <w:rsid w:val="000D57F8"/>
    <w:rsid w:val="000D5851"/>
    <w:rsid w:val="000D5C60"/>
    <w:rsid w:val="000D5E31"/>
    <w:rsid w:val="000D7048"/>
    <w:rsid w:val="000D7178"/>
    <w:rsid w:val="000D71E2"/>
    <w:rsid w:val="000D73A5"/>
    <w:rsid w:val="000E0070"/>
    <w:rsid w:val="000E07D6"/>
    <w:rsid w:val="000E1367"/>
    <w:rsid w:val="000E1380"/>
    <w:rsid w:val="000E18DF"/>
    <w:rsid w:val="000E1ADD"/>
    <w:rsid w:val="000E3B8A"/>
    <w:rsid w:val="000E3F76"/>
    <w:rsid w:val="000E45D5"/>
    <w:rsid w:val="000E4F6C"/>
    <w:rsid w:val="000E59A0"/>
    <w:rsid w:val="000E6602"/>
    <w:rsid w:val="000E7A84"/>
    <w:rsid w:val="000E7CFB"/>
    <w:rsid w:val="000F0223"/>
    <w:rsid w:val="000F05C0"/>
    <w:rsid w:val="000F15BC"/>
    <w:rsid w:val="000F180A"/>
    <w:rsid w:val="000F1C92"/>
    <w:rsid w:val="000F2865"/>
    <w:rsid w:val="000F2EEE"/>
    <w:rsid w:val="000F3697"/>
    <w:rsid w:val="000F3E8E"/>
    <w:rsid w:val="000F60A7"/>
    <w:rsid w:val="000F6846"/>
    <w:rsid w:val="000F7656"/>
    <w:rsid w:val="000F7DA5"/>
    <w:rsid w:val="000F7F58"/>
    <w:rsid w:val="00100128"/>
    <w:rsid w:val="00100756"/>
    <w:rsid w:val="00100FF3"/>
    <w:rsid w:val="00101DF6"/>
    <w:rsid w:val="00102697"/>
    <w:rsid w:val="001026CA"/>
    <w:rsid w:val="00102D27"/>
    <w:rsid w:val="00104004"/>
    <w:rsid w:val="001043C2"/>
    <w:rsid w:val="001043E1"/>
    <w:rsid w:val="0010505A"/>
    <w:rsid w:val="00105CC7"/>
    <w:rsid w:val="00106136"/>
    <w:rsid w:val="00106183"/>
    <w:rsid w:val="00107779"/>
    <w:rsid w:val="001078C2"/>
    <w:rsid w:val="00107E1C"/>
    <w:rsid w:val="00110243"/>
    <w:rsid w:val="00110C2C"/>
    <w:rsid w:val="00110FA3"/>
    <w:rsid w:val="001112C4"/>
    <w:rsid w:val="00111444"/>
    <w:rsid w:val="00111723"/>
    <w:rsid w:val="00111AD1"/>
    <w:rsid w:val="00111D0B"/>
    <w:rsid w:val="00111D62"/>
    <w:rsid w:val="0011221B"/>
    <w:rsid w:val="00112672"/>
    <w:rsid w:val="001129B5"/>
    <w:rsid w:val="001132D7"/>
    <w:rsid w:val="00113310"/>
    <w:rsid w:val="001141E3"/>
    <w:rsid w:val="001144DF"/>
    <w:rsid w:val="0011557B"/>
    <w:rsid w:val="00117611"/>
    <w:rsid w:val="00117C85"/>
    <w:rsid w:val="001203B6"/>
    <w:rsid w:val="00120B13"/>
    <w:rsid w:val="001213D1"/>
    <w:rsid w:val="00122560"/>
    <w:rsid w:val="00122ABA"/>
    <w:rsid w:val="001238AA"/>
    <w:rsid w:val="00123C6E"/>
    <w:rsid w:val="0012408B"/>
    <w:rsid w:val="00124C8E"/>
    <w:rsid w:val="00124D84"/>
    <w:rsid w:val="001250DD"/>
    <w:rsid w:val="00125733"/>
    <w:rsid w:val="0012595E"/>
    <w:rsid w:val="00125DA5"/>
    <w:rsid w:val="00125FE8"/>
    <w:rsid w:val="001263AA"/>
    <w:rsid w:val="00126B5D"/>
    <w:rsid w:val="00127596"/>
    <w:rsid w:val="00127E12"/>
    <w:rsid w:val="00130779"/>
    <w:rsid w:val="001307A1"/>
    <w:rsid w:val="001307F6"/>
    <w:rsid w:val="00130A9B"/>
    <w:rsid w:val="00131120"/>
    <w:rsid w:val="001321D3"/>
    <w:rsid w:val="00132A25"/>
    <w:rsid w:val="0013354B"/>
    <w:rsid w:val="00133599"/>
    <w:rsid w:val="00133612"/>
    <w:rsid w:val="00133779"/>
    <w:rsid w:val="00133BF7"/>
    <w:rsid w:val="00134B88"/>
    <w:rsid w:val="00135A6D"/>
    <w:rsid w:val="00136A23"/>
    <w:rsid w:val="00136B99"/>
    <w:rsid w:val="001375F0"/>
    <w:rsid w:val="0014063E"/>
    <w:rsid w:val="0014087D"/>
    <w:rsid w:val="00140F74"/>
    <w:rsid w:val="00140FCC"/>
    <w:rsid w:val="00141191"/>
    <w:rsid w:val="0014159C"/>
    <w:rsid w:val="001418B3"/>
    <w:rsid w:val="00141A93"/>
    <w:rsid w:val="00142665"/>
    <w:rsid w:val="00142DB2"/>
    <w:rsid w:val="001436ED"/>
    <w:rsid w:val="0014384A"/>
    <w:rsid w:val="0014450F"/>
    <w:rsid w:val="00144D8F"/>
    <w:rsid w:val="00144FFF"/>
    <w:rsid w:val="00145C74"/>
    <w:rsid w:val="001462E2"/>
    <w:rsid w:val="001462E9"/>
    <w:rsid w:val="00146E32"/>
    <w:rsid w:val="00150D8E"/>
    <w:rsid w:val="00150F1A"/>
    <w:rsid w:val="00151263"/>
    <w:rsid w:val="00151619"/>
    <w:rsid w:val="00152835"/>
    <w:rsid w:val="00152F81"/>
    <w:rsid w:val="00153956"/>
    <w:rsid w:val="001559FA"/>
    <w:rsid w:val="00155B4E"/>
    <w:rsid w:val="001560E0"/>
    <w:rsid w:val="00156374"/>
    <w:rsid w:val="00156894"/>
    <w:rsid w:val="00156CD6"/>
    <w:rsid w:val="001577A5"/>
    <w:rsid w:val="001577D8"/>
    <w:rsid w:val="00157AFC"/>
    <w:rsid w:val="00157FC3"/>
    <w:rsid w:val="00160739"/>
    <w:rsid w:val="0016087A"/>
    <w:rsid w:val="0016200B"/>
    <w:rsid w:val="001623E7"/>
    <w:rsid w:val="00162550"/>
    <w:rsid w:val="0016271E"/>
    <w:rsid w:val="001629B3"/>
    <w:rsid w:val="00162D7A"/>
    <w:rsid w:val="00163376"/>
    <w:rsid w:val="00163AEC"/>
    <w:rsid w:val="00164377"/>
    <w:rsid w:val="0016456C"/>
    <w:rsid w:val="00164DAB"/>
    <w:rsid w:val="00165BBB"/>
    <w:rsid w:val="00165F7F"/>
    <w:rsid w:val="0016613F"/>
    <w:rsid w:val="00166215"/>
    <w:rsid w:val="00166591"/>
    <w:rsid w:val="00166B1C"/>
    <w:rsid w:val="001678D8"/>
    <w:rsid w:val="00170D62"/>
    <w:rsid w:val="00171143"/>
    <w:rsid w:val="001713DE"/>
    <w:rsid w:val="00172864"/>
    <w:rsid w:val="00172B82"/>
    <w:rsid w:val="00172EFA"/>
    <w:rsid w:val="00173608"/>
    <w:rsid w:val="00173F82"/>
    <w:rsid w:val="001745EC"/>
    <w:rsid w:val="001747B7"/>
    <w:rsid w:val="00174BA6"/>
    <w:rsid w:val="0017511D"/>
    <w:rsid w:val="00175C30"/>
    <w:rsid w:val="00176DA0"/>
    <w:rsid w:val="00177033"/>
    <w:rsid w:val="00177069"/>
    <w:rsid w:val="0017708B"/>
    <w:rsid w:val="00177342"/>
    <w:rsid w:val="00177FC1"/>
    <w:rsid w:val="001810E5"/>
    <w:rsid w:val="001810E7"/>
    <w:rsid w:val="0018122F"/>
    <w:rsid w:val="001815A2"/>
    <w:rsid w:val="001818AB"/>
    <w:rsid w:val="0018196B"/>
    <w:rsid w:val="0018196F"/>
    <w:rsid w:val="00181D47"/>
    <w:rsid w:val="00181FC1"/>
    <w:rsid w:val="0018229E"/>
    <w:rsid w:val="001823CA"/>
    <w:rsid w:val="00182614"/>
    <w:rsid w:val="00183034"/>
    <w:rsid w:val="001830F7"/>
    <w:rsid w:val="00183A75"/>
    <w:rsid w:val="00183EE6"/>
    <w:rsid w:val="00184C33"/>
    <w:rsid w:val="0018588A"/>
    <w:rsid w:val="001859FC"/>
    <w:rsid w:val="00186D48"/>
    <w:rsid w:val="00187252"/>
    <w:rsid w:val="001907DB"/>
    <w:rsid w:val="00190B5B"/>
    <w:rsid w:val="00191C91"/>
    <w:rsid w:val="00192679"/>
    <w:rsid w:val="00192DA3"/>
    <w:rsid w:val="00192DD9"/>
    <w:rsid w:val="00193526"/>
    <w:rsid w:val="00194037"/>
    <w:rsid w:val="00194339"/>
    <w:rsid w:val="00194848"/>
    <w:rsid w:val="001958EA"/>
    <w:rsid w:val="00195E0E"/>
    <w:rsid w:val="00196237"/>
    <w:rsid w:val="00196735"/>
    <w:rsid w:val="001A180D"/>
    <w:rsid w:val="001A1BAC"/>
    <w:rsid w:val="001A23CE"/>
    <w:rsid w:val="001A2B7B"/>
    <w:rsid w:val="001A2C89"/>
    <w:rsid w:val="001A3875"/>
    <w:rsid w:val="001A395B"/>
    <w:rsid w:val="001A4E13"/>
    <w:rsid w:val="001A5C41"/>
    <w:rsid w:val="001A64A6"/>
    <w:rsid w:val="001A673E"/>
    <w:rsid w:val="001A7646"/>
    <w:rsid w:val="001A7763"/>
    <w:rsid w:val="001A78A6"/>
    <w:rsid w:val="001A7E81"/>
    <w:rsid w:val="001B0482"/>
    <w:rsid w:val="001B0496"/>
    <w:rsid w:val="001B0571"/>
    <w:rsid w:val="001B26DE"/>
    <w:rsid w:val="001B2885"/>
    <w:rsid w:val="001B3964"/>
    <w:rsid w:val="001B4452"/>
    <w:rsid w:val="001B466C"/>
    <w:rsid w:val="001B4F34"/>
    <w:rsid w:val="001B52EC"/>
    <w:rsid w:val="001B554A"/>
    <w:rsid w:val="001B5C85"/>
    <w:rsid w:val="001B5F6D"/>
    <w:rsid w:val="001B6564"/>
    <w:rsid w:val="001B665C"/>
    <w:rsid w:val="001B6712"/>
    <w:rsid w:val="001B691A"/>
    <w:rsid w:val="001B6DE2"/>
    <w:rsid w:val="001B76E9"/>
    <w:rsid w:val="001C02D8"/>
    <w:rsid w:val="001C04E3"/>
    <w:rsid w:val="001C1666"/>
    <w:rsid w:val="001C2378"/>
    <w:rsid w:val="001C2AD2"/>
    <w:rsid w:val="001C3176"/>
    <w:rsid w:val="001C3EE9"/>
    <w:rsid w:val="001C3FA4"/>
    <w:rsid w:val="001C40F9"/>
    <w:rsid w:val="001C41D7"/>
    <w:rsid w:val="001C433D"/>
    <w:rsid w:val="001C4459"/>
    <w:rsid w:val="001C458B"/>
    <w:rsid w:val="001C4BDE"/>
    <w:rsid w:val="001C503E"/>
    <w:rsid w:val="001C5180"/>
    <w:rsid w:val="001C5911"/>
    <w:rsid w:val="001C5D4F"/>
    <w:rsid w:val="001C64C0"/>
    <w:rsid w:val="001C663D"/>
    <w:rsid w:val="001C69DA"/>
    <w:rsid w:val="001C6DE7"/>
    <w:rsid w:val="001C6F06"/>
    <w:rsid w:val="001C7278"/>
    <w:rsid w:val="001D1D2A"/>
    <w:rsid w:val="001D2360"/>
    <w:rsid w:val="001D2B53"/>
    <w:rsid w:val="001D2CD5"/>
    <w:rsid w:val="001D3109"/>
    <w:rsid w:val="001D332E"/>
    <w:rsid w:val="001D40DC"/>
    <w:rsid w:val="001D5033"/>
    <w:rsid w:val="001D5C88"/>
    <w:rsid w:val="001D6091"/>
    <w:rsid w:val="001D648B"/>
    <w:rsid w:val="001D6567"/>
    <w:rsid w:val="001D695C"/>
    <w:rsid w:val="001D6FD9"/>
    <w:rsid w:val="001D780E"/>
    <w:rsid w:val="001E05C3"/>
    <w:rsid w:val="001E0AD3"/>
    <w:rsid w:val="001E126E"/>
    <w:rsid w:val="001E14A0"/>
    <w:rsid w:val="001E3281"/>
    <w:rsid w:val="001E36E4"/>
    <w:rsid w:val="001E379D"/>
    <w:rsid w:val="001E3A3C"/>
    <w:rsid w:val="001E40C4"/>
    <w:rsid w:val="001E4E16"/>
    <w:rsid w:val="001E4F68"/>
    <w:rsid w:val="001E57E8"/>
    <w:rsid w:val="001E5C23"/>
    <w:rsid w:val="001E67F2"/>
    <w:rsid w:val="001E7318"/>
    <w:rsid w:val="001E7504"/>
    <w:rsid w:val="001E76DF"/>
    <w:rsid w:val="001E77B4"/>
    <w:rsid w:val="001E77FA"/>
    <w:rsid w:val="001F1308"/>
    <w:rsid w:val="001F1525"/>
    <w:rsid w:val="001F1E87"/>
    <w:rsid w:val="001F1EB6"/>
    <w:rsid w:val="001F20CB"/>
    <w:rsid w:val="001F2509"/>
    <w:rsid w:val="001F2E23"/>
    <w:rsid w:val="001F3393"/>
    <w:rsid w:val="001F341F"/>
    <w:rsid w:val="001F3860"/>
    <w:rsid w:val="001F3911"/>
    <w:rsid w:val="001F3A92"/>
    <w:rsid w:val="001F3EFC"/>
    <w:rsid w:val="001F3F1A"/>
    <w:rsid w:val="001F458D"/>
    <w:rsid w:val="001F4CBD"/>
    <w:rsid w:val="001F5320"/>
    <w:rsid w:val="001F5545"/>
    <w:rsid w:val="001F5777"/>
    <w:rsid w:val="001F5937"/>
    <w:rsid w:val="001F59E3"/>
    <w:rsid w:val="001F59ED"/>
    <w:rsid w:val="001F68C5"/>
    <w:rsid w:val="001F7121"/>
    <w:rsid w:val="00200BEC"/>
    <w:rsid w:val="00200D2C"/>
    <w:rsid w:val="002019D8"/>
    <w:rsid w:val="00201EC7"/>
    <w:rsid w:val="002026AD"/>
    <w:rsid w:val="0020349A"/>
    <w:rsid w:val="002034B4"/>
    <w:rsid w:val="00204032"/>
    <w:rsid w:val="00204711"/>
    <w:rsid w:val="00204AC4"/>
    <w:rsid w:val="00204BAD"/>
    <w:rsid w:val="00204D60"/>
    <w:rsid w:val="0020546E"/>
    <w:rsid w:val="00205627"/>
    <w:rsid w:val="0020569C"/>
    <w:rsid w:val="002056D0"/>
    <w:rsid w:val="002061C6"/>
    <w:rsid w:val="00206712"/>
    <w:rsid w:val="00206945"/>
    <w:rsid w:val="00207B15"/>
    <w:rsid w:val="00210107"/>
    <w:rsid w:val="00210860"/>
    <w:rsid w:val="0021099D"/>
    <w:rsid w:val="00210B6A"/>
    <w:rsid w:val="00210C2D"/>
    <w:rsid w:val="002116DA"/>
    <w:rsid w:val="00212CB6"/>
    <w:rsid w:val="00212E37"/>
    <w:rsid w:val="002139C1"/>
    <w:rsid w:val="00213D64"/>
    <w:rsid w:val="002140FF"/>
    <w:rsid w:val="002143E3"/>
    <w:rsid w:val="0021613B"/>
    <w:rsid w:val="00216267"/>
    <w:rsid w:val="0021745D"/>
    <w:rsid w:val="00217D54"/>
    <w:rsid w:val="002206DB"/>
    <w:rsid w:val="00220894"/>
    <w:rsid w:val="002217AA"/>
    <w:rsid w:val="00221C36"/>
    <w:rsid w:val="00222AD3"/>
    <w:rsid w:val="00222E41"/>
    <w:rsid w:val="00224952"/>
    <w:rsid w:val="00224DD2"/>
    <w:rsid w:val="00225A6A"/>
    <w:rsid w:val="00225AC7"/>
    <w:rsid w:val="00225ACC"/>
    <w:rsid w:val="00225CE5"/>
    <w:rsid w:val="00227E97"/>
    <w:rsid w:val="002300DC"/>
    <w:rsid w:val="002308B9"/>
    <w:rsid w:val="00231BAF"/>
    <w:rsid w:val="00231C25"/>
    <w:rsid w:val="00231C6F"/>
    <w:rsid w:val="00231C91"/>
    <w:rsid w:val="00232A90"/>
    <w:rsid w:val="00234151"/>
    <w:rsid w:val="002345DE"/>
    <w:rsid w:val="00234F8C"/>
    <w:rsid w:val="00235542"/>
    <w:rsid w:val="00236549"/>
    <w:rsid w:val="00236606"/>
    <w:rsid w:val="002369B0"/>
    <w:rsid w:val="00236AD8"/>
    <w:rsid w:val="002378B8"/>
    <w:rsid w:val="002401A4"/>
    <w:rsid w:val="002401F5"/>
    <w:rsid w:val="002406F2"/>
    <w:rsid w:val="00240E54"/>
    <w:rsid w:val="00244177"/>
    <w:rsid w:val="00244E15"/>
    <w:rsid w:val="00245108"/>
    <w:rsid w:val="002451C5"/>
    <w:rsid w:val="00245C08"/>
    <w:rsid w:val="00245F1F"/>
    <w:rsid w:val="00246170"/>
    <w:rsid w:val="0024663B"/>
    <w:rsid w:val="00247103"/>
    <w:rsid w:val="00247BB9"/>
    <w:rsid w:val="00250067"/>
    <w:rsid w:val="00250333"/>
    <w:rsid w:val="002505B0"/>
    <w:rsid w:val="002508EC"/>
    <w:rsid w:val="002516DE"/>
    <w:rsid w:val="00251F81"/>
    <w:rsid w:val="00252B79"/>
    <w:rsid w:val="00252BE0"/>
    <w:rsid w:val="00252E72"/>
    <w:rsid w:val="00253547"/>
    <w:rsid w:val="00253588"/>
    <w:rsid w:val="00253623"/>
    <w:rsid w:val="00253742"/>
    <w:rsid w:val="0025395D"/>
    <w:rsid w:val="002540D5"/>
    <w:rsid w:val="002546F4"/>
    <w:rsid w:val="00254D57"/>
    <w:rsid w:val="002551D0"/>
    <w:rsid w:val="0025521E"/>
    <w:rsid w:val="00255374"/>
    <w:rsid w:val="002577F7"/>
    <w:rsid w:val="00257BF4"/>
    <w:rsid w:val="00260003"/>
    <w:rsid w:val="0026035D"/>
    <w:rsid w:val="002606D6"/>
    <w:rsid w:val="00260811"/>
    <w:rsid w:val="00260EAB"/>
    <w:rsid w:val="00261C98"/>
    <w:rsid w:val="0026248E"/>
    <w:rsid w:val="00262914"/>
    <w:rsid w:val="002647BF"/>
    <w:rsid w:val="002647D5"/>
    <w:rsid w:val="00264B39"/>
    <w:rsid w:val="00265032"/>
    <w:rsid w:val="002650A5"/>
    <w:rsid w:val="002651FB"/>
    <w:rsid w:val="0026538C"/>
    <w:rsid w:val="00265781"/>
    <w:rsid w:val="00266A0C"/>
    <w:rsid w:val="00266B13"/>
    <w:rsid w:val="00270728"/>
    <w:rsid w:val="00270AC2"/>
    <w:rsid w:val="00270D42"/>
    <w:rsid w:val="0027195D"/>
    <w:rsid w:val="00272B03"/>
    <w:rsid w:val="00272C3E"/>
    <w:rsid w:val="002733E2"/>
    <w:rsid w:val="00273C80"/>
    <w:rsid w:val="002750B1"/>
    <w:rsid w:val="002765AC"/>
    <w:rsid w:val="00276A35"/>
    <w:rsid w:val="00277835"/>
    <w:rsid w:val="00277B3F"/>
    <w:rsid w:val="00280282"/>
    <w:rsid w:val="00280AB1"/>
    <w:rsid w:val="002812A0"/>
    <w:rsid w:val="00282D84"/>
    <w:rsid w:val="002838AB"/>
    <w:rsid w:val="0028393B"/>
    <w:rsid w:val="00283D01"/>
    <w:rsid w:val="00284A20"/>
    <w:rsid w:val="00284BAE"/>
    <w:rsid w:val="002859AF"/>
    <w:rsid w:val="00286AE7"/>
    <w:rsid w:val="00287243"/>
    <w:rsid w:val="00290542"/>
    <w:rsid w:val="00290647"/>
    <w:rsid w:val="00290B42"/>
    <w:rsid w:val="0029110A"/>
    <w:rsid w:val="00291385"/>
    <w:rsid w:val="00291422"/>
    <w:rsid w:val="00291F3D"/>
    <w:rsid w:val="0029237F"/>
    <w:rsid w:val="00292715"/>
    <w:rsid w:val="00293E57"/>
    <w:rsid w:val="002947D1"/>
    <w:rsid w:val="0029487E"/>
    <w:rsid w:val="002948DF"/>
    <w:rsid w:val="00294D90"/>
    <w:rsid w:val="002956EB"/>
    <w:rsid w:val="00296061"/>
    <w:rsid w:val="00297AEA"/>
    <w:rsid w:val="002A1157"/>
    <w:rsid w:val="002A1AC3"/>
    <w:rsid w:val="002A1E92"/>
    <w:rsid w:val="002A204D"/>
    <w:rsid w:val="002A2616"/>
    <w:rsid w:val="002A26E1"/>
    <w:rsid w:val="002A298C"/>
    <w:rsid w:val="002A368A"/>
    <w:rsid w:val="002A4065"/>
    <w:rsid w:val="002A43CD"/>
    <w:rsid w:val="002A45A0"/>
    <w:rsid w:val="002A48DB"/>
    <w:rsid w:val="002A4B18"/>
    <w:rsid w:val="002A4CAD"/>
    <w:rsid w:val="002A5621"/>
    <w:rsid w:val="002A59F0"/>
    <w:rsid w:val="002A610B"/>
    <w:rsid w:val="002A6432"/>
    <w:rsid w:val="002A6F25"/>
    <w:rsid w:val="002A6FD3"/>
    <w:rsid w:val="002B0480"/>
    <w:rsid w:val="002B0A7D"/>
    <w:rsid w:val="002B145C"/>
    <w:rsid w:val="002B1A69"/>
    <w:rsid w:val="002B218D"/>
    <w:rsid w:val="002B2723"/>
    <w:rsid w:val="002B303A"/>
    <w:rsid w:val="002B33CF"/>
    <w:rsid w:val="002B3405"/>
    <w:rsid w:val="002B39A1"/>
    <w:rsid w:val="002B46A7"/>
    <w:rsid w:val="002B49C8"/>
    <w:rsid w:val="002B538E"/>
    <w:rsid w:val="002B5DCA"/>
    <w:rsid w:val="002B6BDC"/>
    <w:rsid w:val="002B6E41"/>
    <w:rsid w:val="002B75B0"/>
    <w:rsid w:val="002B7EAF"/>
    <w:rsid w:val="002C03A4"/>
    <w:rsid w:val="002C099C"/>
    <w:rsid w:val="002C0ABC"/>
    <w:rsid w:val="002C0B74"/>
    <w:rsid w:val="002C0C8B"/>
    <w:rsid w:val="002C0CBB"/>
    <w:rsid w:val="002C1201"/>
    <w:rsid w:val="002C1460"/>
    <w:rsid w:val="002C17E8"/>
    <w:rsid w:val="002C20F2"/>
    <w:rsid w:val="002C38B2"/>
    <w:rsid w:val="002C3F9C"/>
    <w:rsid w:val="002C405B"/>
    <w:rsid w:val="002C42A1"/>
    <w:rsid w:val="002C5AFA"/>
    <w:rsid w:val="002C63B5"/>
    <w:rsid w:val="002C6BAB"/>
    <w:rsid w:val="002C6DBF"/>
    <w:rsid w:val="002D02AB"/>
    <w:rsid w:val="002D0439"/>
    <w:rsid w:val="002D11B7"/>
    <w:rsid w:val="002D33A8"/>
    <w:rsid w:val="002D3BBC"/>
    <w:rsid w:val="002D438A"/>
    <w:rsid w:val="002D4474"/>
    <w:rsid w:val="002D448D"/>
    <w:rsid w:val="002D5055"/>
    <w:rsid w:val="002D5738"/>
    <w:rsid w:val="002D5B03"/>
    <w:rsid w:val="002D5E53"/>
    <w:rsid w:val="002D796B"/>
    <w:rsid w:val="002E02D7"/>
    <w:rsid w:val="002E0319"/>
    <w:rsid w:val="002E0566"/>
    <w:rsid w:val="002E179B"/>
    <w:rsid w:val="002E1C9E"/>
    <w:rsid w:val="002E222D"/>
    <w:rsid w:val="002E22AD"/>
    <w:rsid w:val="002E257B"/>
    <w:rsid w:val="002E3BA2"/>
    <w:rsid w:val="002E3C65"/>
    <w:rsid w:val="002E3F5B"/>
    <w:rsid w:val="002E4362"/>
    <w:rsid w:val="002E4947"/>
    <w:rsid w:val="002E4BBE"/>
    <w:rsid w:val="002E63D9"/>
    <w:rsid w:val="002E640E"/>
    <w:rsid w:val="002F0367"/>
    <w:rsid w:val="002F08D2"/>
    <w:rsid w:val="002F0C28"/>
    <w:rsid w:val="002F1204"/>
    <w:rsid w:val="002F1211"/>
    <w:rsid w:val="002F138E"/>
    <w:rsid w:val="002F1481"/>
    <w:rsid w:val="002F3438"/>
    <w:rsid w:val="002F3CDE"/>
    <w:rsid w:val="002F5DD6"/>
    <w:rsid w:val="002F5FEA"/>
    <w:rsid w:val="002F61C0"/>
    <w:rsid w:val="002F63E7"/>
    <w:rsid w:val="002F63F4"/>
    <w:rsid w:val="002F6EA6"/>
    <w:rsid w:val="002F792C"/>
    <w:rsid w:val="002F7BE3"/>
    <w:rsid w:val="002F7E6A"/>
    <w:rsid w:val="00300165"/>
    <w:rsid w:val="00300E67"/>
    <w:rsid w:val="003010CF"/>
    <w:rsid w:val="00301F8E"/>
    <w:rsid w:val="00302A26"/>
    <w:rsid w:val="00303440"/>
    <w:rsid w:val="00304D9B"/>
    <w:rsid w:val="00304F30"/>
    <w:rsid w:val="00305FF9"/>
    <w:rsid w:val="00306E6B"/>
    <w:rsid w:val="00307CA2"/>
    <w:rsid w:val="003100C8"/>
    <w:rsid w:val="0031057B"/>
    <w:rsid w:val="00310CEA"/>
    <w:rsid w:val="00310DFC"/>
    <w:rsid w:val="00311161"/>
    <w:rsid w:val="00312400"/>
    <w:rsid w:val="00312739"/>
    <w:rsid w:val="00312D10"/>
    <w:rsid w:val="00316003"/>
    <w:rsid w:val="003178DA"/>
    <w:rsid w:val="00317DB8"/>
    <w:rsid w:val="00320618"/>
    <w:rsid w:val="0032099E"/>
    <w:rsid w:val="00320EDF"/>
    <w:rsid w:val="0032100B"/>
    <w:rsid w:val="00321803"/>
    <w:rsid w:val="00321BD7"/>
    <w:rsid w:val="0032260F"/>
    <w:rsid w:val="003228DA"/>
    <w:rsid w:val="003233E3"/>
    <w:rsid w:val="003236CA"/>
    <w:rsid w:val="00323D6B"/>
    <w:rsid w:val="003241A8"/>
    <w:rsid w:val="003241D6"/>
    <w:rsid w:val="00324A74"/>
    <w:rsid w:val="00324D86"/>
    <w:rsid w:val="00324EDE"/>
    <w:rsid w:val="00325AB8"/>
    <w:rsid w:val="00326957"/>
    <w:rsid w:val="00326AE2"/>
    <w:rsid w:val="003309C2"/>
    <w:rsid w:val="00331426"/>
    <w:rsid w:val="0033171D"/>
    <w:rsid w:val="00331FC3"/>
    <w:rsid w:val="0033240D"/>
    <w:rsid w:val="00332727"/>
    <w:rsid w:val="003336B3"/>
    <w:rsid w:val="0033425D"/>
    <w:rsid w:val="00335B75"/>
    <w:rsid w:val="00335D8C"/>
    <w:rsid w:val="00336072"/>
    <w:rsid w:val="003363A1"/>
    <w:rsid w:val="0033669D"/>
    <w:rsid w:val="00337166"/>
    <w:rsid w:val="003414F6"/>
    <w:rsid w:val="0034226D"/>
    <w:rsid w:val="003427FA"/>
    <w:rsid w:val="00342972"/>
    <w:rsid w:val="00342FDD"/>
    <w:rsid w:val="00343A73"/>
    <w:rsid w:val="00343BF8"/>
    <w:rsid w:val="003441FB"/>
    <w:rsid w:val="0034429B"/>
    <w:rsid w:val="00344363"/>
    <w:rsid w:val="00344866"/>
    <w:rsid w:val="0034488F"/>
    <w:rsid w:val="00345A6D"/>
    <w:rsid w:val="00345F3F"/>
    <w:rsid w:val="0034638C"/>
    <w:rsid w:val="00346821"/>
    <w:rsid w:val="00346F60"/>
    <w:rsid w:val="00346F7F"/>
    <w:rsid w:val="003477EA"/>
    <w:rsid w:val="00350108"/>
    <w:rsid w:val="00350762"/>
    <w:rsid w:val="003507C4"/>
    <w:rsid w:val="003519A1"/>
    <w:rsid w:val="00352480"/>
    <w:rsid w:val="00352DDB"/>
    <w:rsid w:val="003530D2"/>
    <w:rsid w:val="0035331A"/>
    <w:rsid w:val="003534E1"/>
    <w:rsid w:val="0035367E"/>
    <w:rsid w:val="003548D8"/>
    <w:rsid w:val="00354952"/>
    <w:rsid w:val="003554CA"/>
    <w:rsid w:val="00356409"/>
    <w:rsid w:val="00357D24"/>
    <w:rsid w:val="00360232"/>
    <w:rsid w:val="003602E0"/>
    <w:rsid w:val="00360901"/>
    <w:rsid w:val="0036092B"/>
    <w:rsid w:val="00360C97"/>
    <w:rsid w:val="00360D01"/>
    <w:rsid w:val="00361B92"/>
    <w:rsid w:val="00362569"/>
    <w:rsid w:val="003636CD"/>
    <w:rsid w:val="0036487C"/>
    <w:rsid w:val="00364C19"/>
    <w:rsid w:val="003652AE"/>
    <w:rsid w:val="00365411"/>
    <w:rsid w:val="00365450"/>
    <w:rsid w:val="00365F4B"/>
    <w:rsid w:val="00365FA2"/>
    <w:rsid w:val="00366832"/>
    <w:rsid w:val="00366C69"/>
    <w:rsid w:val="00366E28"/>
    <w:rsid w:val="00367174"/>
    <w:rsid w:val="00367441"/>
    <w:rsid w:val="00367B1D"/>
    <w:rsid w:val="00367D80"/>
    <w:rsid w:val="00370A84"/>
    <w:rsid w:val="00370E4F"/>
    <w:rsid w:val="00371215"/>
    <w:rsid w:val="00372901"/>
    <w:rsid w:val="00372F0D"/>
    <w:rsid w:val="003734BE"/>
    <w:rsid w:val="00373F9E"/>
    <w:rsid w:val="00374059"/>
    <w:rsid w:val="00374414"/>
    <w:rsid w:val="0037535B"/>
    <w:rsid w:val="0037552D"/>
    <w:rsid w:val="003756DB"/>
    <w:rsid w:val="003758C1"/>
    <w:rsid w:val="00375986"/>
    <w:rsid w:val="003766CA"/>
    <w:rsid w:val="003770BB"/>
    <w:rsid w:val="0037771A"/>
    <w:rsid w:val="003802DC"/>
    <w:rsid w:val="00380E4E"/>
    <w:rsid w:val="00380FBF"/>
    <w:rsid w:val="00381F97"/>
    <w:rsid w:val="00382274"/>
    <w:rsid w:val="003822D4"/>
    <w:rsid w:val="003823B4"/>
    <w:rsid w:val="00382A43"/>
    <w:rsid w:val="00382D60"/>
    <w:rsid w:val="00382F29"/>
    <w:rsid w:val="00383C8D"/>
    <w:rsid w:val="003846C6"/>
    <w:rsid w:val="0038471C"/>
    <w:rsid w:val="00384BC3"/>
    <w:rsid w:val="003852FB"/>
    <w:rsid w:val="00385429"/>
    <w:rsid w:val="00385A64"/>
    <w:rsid w:val="00385B05"/>
    <w:rsid w:val="00385B67"/>
    <w:rsid w:val="00386382"/>
    <w:rsid w:val="003865EF"/>
    <w:rsid w:val="003869E7"/>
    <w:rsid w:val="00386BA9"/>
    <w:rsid w:val="00386DE9"/>
    <w:rsid w:val="00390012"/>
    <w:rsid w:val="00390017"/>
    <w:rsid w:val="003901A3"/>
    <w:rsid w:val="0039072F"/>
    <w:rsid w:val="00390F81"/>
    <w:rsid w:val="003913DA"/>
    <w:rsid w:val="00391C9B"/>
    <w:rsid w:val="00392BBB"/>
    <w:rsid w:val="00392FAF"/>
    <w:rsid w:val="003940CE"/>
    <w:rsid w:val="0039450B"/>
    <w:rsid w:val="00394B7F"/>
    <w:rsid w:val="00396ED9"/>
    <w:rsid w:val="0039798F"/>
    <w:rsid w:val="003979F8"/>
    <w:rsid w:val="00397AA9"/>
    <w:rsid w:val="00397C1D"/>
    <w:rsid w:val="003A0E42"/>
    <w:rsid w:val="003A180F"/>
    <w:rsid w:val="003A18DD"/>
    <w:rsid w:val="003A1996"/>
    <w:rsid w:val="003A20C8"/>
    <w:rsid w:val="003A2C29"/>
    <w:rsid w:val="003A2EC3"/>
    <w:rsid w:val="003A36F2"/>
    <w:rsid w:val="003A37FB"/>
    <w:rsid w:val="003A39B4"/>
    <w:rsid w:val="003A3D39"/>
    <w:rsid w:val="003A3EC7"/>
    <w:rsid w:val="003A40B4"/>
    <w:rsid w:val="003A538D"/>
    <w:rsid w:val="003A686C"/>
    <w:rsid w:val="003A7834"/>
    <w:rsid w:val="003B0B5B"/>
    <w:rsid w:val="003B0E79"/>
    <w:rsid w:val="003B121E"/>
    <w:rsid w:val="003B1F41"/>
    <w:rsid w:val="003B3575"/>
    <w:rsid w:val="003B4DDC"/>
    <w:rsid w:val="003B50BC"/>
    <w:rsid w:val="003B5D97"/>
    <w:rsid w:val="003B5DED"/>
    <w:rsid w:val="003B63A4"/>
    <w:rsid w:val="003B68FE"/>
    <w:rsid w:val="003B6D7D"/>
    <w:rsid w:val="003B7D7E"/>
    <w:rsid w:val="003C0459"/>
    <w:rsid w:val="003C0CD6"/>
    <w:rsid w:val="003C1012"/>
    <w:rsid w:val="003C11C9"/>
    <w:rsid w:val="003C1229"/>
    <w:rsid w:val="003C1CB1"/>
    <w:rsid w:val="003C1FD4"/>
    <w:rsid w:val="003C213D"/>
    <w:rsid w:val="003C25AD"/>
    <w:rsid w:val="003C2D21"/>
    <w:rsid w:val="003C350D"/>
    <w:rsid w:val="003C3B6A"/>
    <w:rsid w:val="003C5E6B"/>
    <w:rsid w:val="003C6197"/>
    <w:rsid w:val="003C7AD7"/>
    <w:rsid w:val="003D0FC3"/>
    <w:rsid w:val="003D1131"/>
    <w:rsid w:val="003D1884"/>
    <w:rsid w:val="003D2C1D"/>
    <w:rsid w:val="003D2C34"/>
    <w:rsid w:val="003D31FC"/>
    <w:rsid w:val="003D39C8"/>
    <w:rsid w:val="003D3DDD"/>
    <w:rsid w:val="003D4577"/>
    <w:rsid w:val="003D4A95"/>
    <w:rsid w:val="003D4D14"/>
    <w:rsid w:val="003D5BAF"/>
    <w:rsid w:val="003D5CBF"/>
    <w:rsid w:val="003D66D2"/>
    <w:rsid w:val="003D66EA"/>
    <w:rsid w:val="003D67CF"/>
    <w:rsid w:val="003D7923"/>
    <w:rsid w:val="003D7BBC"/>
    <w:rsid w:val="003E07AE"/>
    <w:rsid w:val="003E14FC"/>
    <w:rsid w:val="003E1FBF"/>
    <w:rsid w:val="003E2976"/>
    <w:rsid w:val="003E3C68"/>
    <w:rsid w:val="003E4858"/>
    <w:rsid w:val="003E4FE9"/>
    <w:rsid w:val="003E5DF1"/>
    <w:rsid w:val="003E5F76"/>
    <w:rsid w:val="003E6316"/>
    <w:rsid w:val="003E6884"/>
    <w:rsid w:val="003E6AC5"/>
    <w:rsid w:val="003E6C56"/>
    <w:rsid w:val="003E73DB"/>
    <w:rsid w:val="003E76EC"/>
    <w:rsid w:val="003E7DB0"/>
    <w:rsid w:val="003F0096"/>
    <w:rsid w:val="003F0850"/>
    <w:rsid w:val="003F0D12"/>
    <w:rsid w:val="003F156E"/>
    <w:rsid w:val="003F160C"/>
    <w:rsid w:val="003F324F"/>
    <w:rsid w:val="003F33BC"/>
    <w:rsid w:val="003F3D4E"/>
    <w:rsid w:val="003F477E"/>
    <w:rsid w:val="003F4B6A"/>
    <w:rsid w:val="003F4FA6"/>
    <w:rsid w:val="003F60C1"/>
    <w:rsid w:val="003F6194"/>
    <w:rsid w:val="003F6392"/>
    <w:rsid w:val="003F6CD2"/>
    <w:rsid w:val="003F788D"/>
    <w:rsid w:val="0040126E"/>
    <w:rsid w:val="004020D4"/>
    <w:rsid w:val="004021B6"/>
    <w:rsid w:val="00402F5D"/>
    <w:rsid w:val="00404667"/>
    <w:rsid w:val="004047C4"/>
    <w:rsid w:val="0040570B"/>
    <w:rsid w:val="00405EDB"/>
    <w:rsid w:val="00405FB1"/>
    <w:rsid w:val="00406460"/>
    <w:rsid w:val="004066DA"/>
    <w:rsid w:val="004068B4"/>
    <w:rsid w:val="00406908"/>
    <w:rsid w:val="004077CA"/>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943"/>
    <w:rsid w:val="00415D76"/>
    <w:rsid w:val="00415FDC"/>
    <w:rsid w:val="00416665"/>
    <w:rsid w:val="00416A67"/>
    <w:rsid w:val="00416ACB"/>
    <w:rsid w:val="0041783B"/>
    <w:rsid w:val="00417E99"/>
    <w:rsid w:val="00420056"/>
    <w:rsid w:val="00420B84"/>
    <w:rsid w:val="00421C73"/>
    <w:rsid w:val="00421DCF"/>
    <w:rsid w:val="00422341"/>
    <w:rsid w:val="00422469"/>
    <w:rsid w:val="00423641"/>
    <w:rsid w:val="00425547"/>
    <w:rsid w:val="00425DE2"/>
    <w:rsid w:val="00425EC6"/>
    <w:rsid w:val="00426070"/>
    <w:rsid w:val="00426266"/>
    <w:rsid w:val="00426FEF"/>
    <w:rsid w:val="00427766"/>
    <w:rsid w:val="00427C3F"/>
    <w:rsid w:val="00430135"/>
    <w:rsid w:val="00430A2D"/>
    <w:rsid w:val="00431505"/>
    <w:rsid w:val="00431AF0"/>
    <w:rsid w:val="00431F92"/>
    <w:rsid w:val="0043213A"/>
    <w:rsid w:val="00432291"/>
    <w:rsid w:val="00432650"/>
    <w:rsid w:val="004330F4"/>
    <w:rsid w:val="00433576"/>
    <w:rsid w:val="00433590"/>
    <w:rsid w:val="0043393D"/>
    <w:rsid w:val="004344C7"/>
    <w:rsid w:val="00435274"/>
    <w:rsid w:val="004352AD"/>
    <w:rsid w:val="0043545D"/>
    <w:rsid w:val="00435E9E"/>
    <w:rsid w:val="00435FE2"/>
    <w:rsid w:val="00436433"/>
    <w:rsid w:val="00436E2F"/>
    <w:rsid w:val="00436EAB"/>
    <w:rsid w:val="00437B2B"/>
    <w:rsid w:val="00440881"/>
    <w:rsid w:val="00443C69"/>
    <w:rsid w:val="004445DB"/>
    <w:rsid w:val="00445B1F"/>
    <w:rsid w:val="004461D9"/>
    <w:rsid w:val="00446AC6"/>
    <w:rsid w:val="00446C31"/>
    <w:rsid w:val="0044759B"/>
    <w:rsid w:val="00447F54"/>
    <w:rsid w:val="00447FA7"/>
    <w:rsid w:val="00450B7E"/>
    <w:rsid w:val="0045136B"/>
    <w:rsid w:val="00451C7E"/>
    <w:rsid w:val="004536E2"/>
    <w:rsid w:val="00453BB6"/>
    <w:rsid w:val="00453CAA"/>
    <w:rsid w:val="00454097"/>
    <w:rsid w:val="00454377"/>
    <w:rsid w:val="00455113"/>
    <w:rsid w:val="00456421"/>
    <w:rsid w:val="00456D05"/>
    <w:rsid w:val="00456DAB"/>
    <w:rsid w:val="004579DE"/>
    <w:rsid w:val="00460CC3"/>
    <w:rsid w:val="00460E86"/>
    <w:rsid w:val="00462085"/>
    <w:rsid w:val="00462ABE"/>
    <w:rsid w:val="004646B4"/>
    <w:rsid w:val="00464A88"/>
    <w:rsid w:val="00464A9D"/>
    <w:rsid w:val="00464D0D"/>
    <w:rsid w:val="004651A0"/>
    <w:rsid w:val="004659C4"/>
    <w:rsid w:val="00466289"/>
    <w:rsid w:val="00466532"/>
    <w:rsid w:val="0046715D"/>
    <w:rsid w:val="00467488"/>
    <w:rsid w:val="00467970"/>
    <w:rsid w:val="004701A8"/>
    <w:rsid w:val="0047083E"/>
    <w:rsid w:val="00470EB5"/>
    <w:rsid w:val="0047110B"/>
    <w:rsid w:val="00471F8F"/>
    <w:rsid w:val="00471F95"/>
    <w:rsid w:val="0047286B"/>
    <w:rsid w:val="00472E27"/>
    <w:rsid w:val="0047370F"/>
    <w:rsid w:val="00474220"/>
    <w:rsid w:val="004752D3"/>
    <w:rsid w:val="00475396"/>
    <w:rsid w:val="004754E1"/>
    <w:rsid w:val="00475CE0"/>
    <w:rsid w:val="004761C7"/>
    <w:rsid w:val="004767A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90901"/>
    <w:rsid w:val="00490A5D"/>
    <w:rsid w:val="004910CF"/>
    <w:rsid w:val="00491713"/>
    <w:rsid w:val="004923A8"/>
    <w:rsid w:val="004939C3"/>
    <w:rsid w:val="00494242"/>
    <w:rsid w:val="00494E8E"/>
    <w:rsid w:val="00495491"/>
    <w:rsid w:val="004955BC"/>
    <w:rsid w:val="00495D63"/>
    <w:rsid w:val="0049648F"/>
    <w:rsid w:val="00496606"/>
    <w:rsid w:val="00496F05"/>
    <w:rsid w:val="004971A0"/>
    <w:rsid w:val="00497370"/>
    <w:rsid w:val="004973C0"/>
    <w:rsid w:val="004A028A"/>
    <w:rsid w:val="004A0F39"/>
    <w:rsid w:val="004A1234"/>
    <w:rsid w:val="004A1959"/>
    <w:rsid w:val="004A1BD3"/>
    <w:rsid w:val="004A251F"/>
    <w:rsid w:val="004A31A6"/>
    <w:rsid w:val="004A3BF1"/>
    <w:rsid w:val="004A3E42"/>
    <w:rsid w:val="004A4715"/>
    <w:rsid w:val="004A5046"/>
    <w:rsid w:val="004A5076"/>
    <w:rsid w:val="004A565E"/>
    <w:rsid w:val="004A5B5E"/>
    <w:rsid w:val="004A5D52"/>
    <w:rsid w:val="004A5DF3"/>
    <w:rsid w:val="004A6134"/>
    <w:rsid w:val="004A6AF6"/>
    <w:rsid w:val="004A6F5B"/>
    <w:rsid w:val="004A7092"/>
    <w:rsid w:val="004B008C"/>
    <w:rsid w:val="004B0AB3"/>
    <w:rsid w:val="004B0BE1"/>
    <w:rsid w:val="004B49E6"/>
    <w:rsid w:val="004B4D69"/>
    <w:rsid w:val="004B4EAF"/>
    <w:rsid w:val="004C01A8"/>
    <w:rsid w:val="004C0C01"/>
    <w:rsid w:val="004C0CBB"/>
    <w:rsid w:val="004C1840"/>
    <w:rsid w:val="004C24C9"/>
    <w:rsid w:val="004C31B6"/>
    <w:rsid w:val="004C35D9"/>
    <w:rsid w:val="004C39BC"/>
    <w:rsid w:val="004C42CA"/>
    <w:rsid w:val="004C5038"/>
    <w:rsid w:val="004C5319"/>
    <w:rsid w:val="004C5613"/>
    <w:rsid w:val="004C621F"/>
    <w:rsid w:val="004C6661"/>
    <w:rsid w:val="004C674E"/>
    <w:rsid w:val="004C7948"/>
    <w:rsid w:val="004C7BB8"/>
    <w:rsid w:val="004C7C60"/>
    <w:rsid w:val="004D08A1"/>
    <w:rsid w:val="004D09C1"/>
    <w:rsid w:val="004D0DFE"/>
    <w:rsid w:val="004D0EE8"/>
    <w:rsid w:val="004D1BF3"/>
    <w:rsid w:val="004D1D91"/>
    <w:rsid w:val="004D2072"/>
    <w:rsid w:val="004D22C3"/>
    <w:rsid w:val="004D3BBA"/>
    <w:rsid w:val="004D3EE0"/>
    <w:rsid w:val="004D548C"/>
    <w:rsid w:val="004D6F4D"/>
    <w:rsid w:val="004D6F95"/>
    <w:rsid w:val="004D72C1"/>
    <w:rsid w:val="004D72FE"/>
    <w:rsid w:val="004D7E91"/>
    <w:rsid w:val="004E003A"/>
    <w:rsid w:val="004E0768"/>
    <w:rsid w:val="004E102F"/>
    <w:rsid w:val="004E16FF"/>
    <w:rsid w:val="004E1A31"/>
    <w:rsid w:val="004E2DE0"/>
    <w:rsid w:val="004E2F67"/>
    <w:rsid w:val="004E3231"/>
    <w:rsid w:val="004E3DB1"/>
    <w:rsid w:val="004E4060"/>
    <w:rsid w:val="004E409A"/>
    <w:rsid w:val="004E5839"/>
    <w:rsid w:val="004E5954"/>
    <w:rsid w:val="004E66E7"/>
    <w:rsid w:val="004E6F98"/>
    <w:rsid w:val="004F0FB9"/>
    <w:rsid w:val="004F2F7E"/>
    <w:rsid w:val="004F32B5"/>
    <w:rsid w:val="004F3898"/>
    <w:rsid w:val="004F407E"/>
    <w:rsid w:val="004F5479"/>
    <w:rsid w:val="004F6103"/>
    <w:rsid w:val="004F681B"/>
    <w:rsid w:val="004F6F5F"/>
    <w:rsid w:val="004F7528"/>
    <w:rsid w:val="004F753F"/>
    <w:rsid w:val="004F7A4D"/>
    <w:rsid w:val="004F7BCA"/>
    <w:rsid w:val="004F7D89"/>
    <w:rsid w:val="00500A2A"/>
    <w:rsid w:val="00501981"/>
    <w:rsid w:val="00501A85"/>
    <w:rsid w:val="00501BB3"/>
    <w:rsid w:val="005021DD"/>
    <w:rsid w:val="005026CA"/>
    <w:rsid w:val="00502B72"/>
    <w:rsid w:val="00504171"/>
    <w:rsid w:val="00504BC1"/>
    <w:rsid w:val="00504F91"/>
    <w:rsid w:val="00505096"/>
    <w:rsid w:val="00505134"/>
    <w:rsid w:val="0050583B"/>
    <w:rsid w:val="00505C04"/>
    <w:rsid w:val="00510442"/>
    <w:rsid w:val="00510BBF"/>
    <w:rsid w:val="00511D93"/>
    <w:rsid w:val="00511F15"/>
    <w:rsid w:val="00511F21"/>
    <w:rsid w:val="00512A02"/>
    <w:rsid w:val="00512CC7"/>
    <w:rsid w:val="0051318C"/>
    <w:rsid w:val="005141B0"/>
    <w:rsid w:val="005142CD"/>
    <w:rsid w:val="0051432C"/>
    <w:rsid w:val="005143C9"/>
    <w:rsid w:val="005154C7"/>
    <w:rsid w:val="005157A9"/>
    <w:rsid w:val="005173A7"/>
    <w:rsid w:val="005177E1"/>
    <w:rsid w:val="0052090F"/>
    <w:rsid w:val="00520C0A"/>
    <w:rsid w:val="00521169"/>
    <w:rsid w:val="00521215"/>
    <w:rsid w:val="005218B6"/>
    <w:rsid w:val="00522589"/>
    <w:rsid w:val="00522D3F"/>
    <w:rsid w:val="00522F73"/>
    <w:rsid w:val="00524545"/>
    <w:rsid w:val="00525264"/>
    <w:rsid w:val="005255BF"/>
    <w:rsid w:val="005257DE"/>
    <w:rsid w:val="00527200"/>
    <w:rsid w:val="00530157"/>
    <w:rsid w:val="00531EBE"/>
    <w:rsid w:val="005325FA"/>
    <w:rsid w:val="00532F8B"/>
    <w:rsid w:val="005336C0"/>
    <w:rsid w:val="00533737"/>
    <w:rsid w:val="00534A58"/>
    <w:rsid w:val="00535B79"/>
    <w:rsid w:val="00535D7C"/>
    <w:rsid w:val="00535E18"/>
    <w:rsid w:val="005360B5"/>
    <w:rsid w:val="00536579"/>
    <w:rsid w:val="00536C1E"/>
    <w:rsid w:val="00537BF6"/>
    <w:rsid w:val="0054310E"/>
    <w:rsid w:val="0054343A"/>
    <w:rsid w:val="00543974"/>
    <w:rsid w:val="00543EBF"/>
    <w:rsid w:val="005440EA"/>
    <w:rsid w:val="00544415"/>
    <w:rsid w:val="00544A4A"/>
    <w:rsid w:val="00544ABA"/>
    <w:rsid w:val="0054593A"/>
    <w:rsid w:val="005467FB"/>
    <w:rsid w:val="00546AE9"/>
    <w:rsid w:val="00546BA5"/>
    <w:rsid w:val="005470B1"/>
    <w:rsid w:val="00547989"/>
    <w:rsid w:val="0055014F"/>
    <w:rsid w:val="005503A2"/>
    <w:rsid w:val="005505EB"/>
    <w:rsid w:val="00551224"/>
    <w:rsid w:val="00551320"/>
    <w:rsid w:val="00551858"/>
    <w:rsid w:val="005518A4"/>
    <w:rsid w:val="00552768"/>
    <w:rsid w:val="00552935"/>
    <w:rsid w:val="00553127"/>
    <w:rsid w:val="005537D5"/>
    <w:rsid w:val="00553C51"/>
    <w:rsid w:val="00553CE7"/>
    <w:rsid w:val="00553E84"/>
    <w:rsid w:val="00554BE7"/>
    <w:rsid w:val="0055569D"/>
    <w:rsid w:val="00556336"/>
    <w:rsid w:val="00556D68"/>
    <w:rsid w:val="00557173"/>
    <w:rsid w:val="005576A1"/>
    <w:rsid w:val="00557A64"/>
    <w:rsid w:val="005605C0"/>
    <w:rsid w:val="00560615"/>
    <w:rsid w:val="0056073F"/>
    <w:rsid w:val="00560CCE"/>
    <w:rsid w:val="00560D23"/>
    <w:rsid w:val="005615D8"/>
    <w:rsid w:val="00562054"/>
    <w:rsid w:val="005626D6"/>
    <w:rsid w:val="005638D4"/>
    <w:rsid w:val="00563F2C"/>
    <w:rsid w:val="005656ED"/>
    <w:rsid w:val="005663FB"/>
    <w:rsid w:val="00566544"/>
    <w:rsid w:val="00566608"/>
    <w:rsid w:val="00566C83"/>
    <w:rsid w:val="00567096"/>
    <w:rsid w:val="005700FE"/>
    <w:rsid w:val="005707FA"/>
    <w:rsid w:val="00570AE7"/>
    <w:rsid w:val="00570E02"/>
    <w:rsid w:val="00570E24"/>
    <w:rsid w:val="005720D9"/>
    <w:rsid w:val="00572760"/>
    <w:rsid w:val="0057352D"/>
    <w:rsid w:val="005743DE"/>
    <w:rsid w:val="005743EF"/>
    <w:rsid w:val="00574AEC"/>
    <w:rsid w:val="00574F3F"/>
    <w:rsid w:val="0057562C"/>
    <w:rsid w:val="005759F6"/>
    <w:rsid w:val="00575E3E"/>
    <w:rsid w:val="005765F5"/>
    <w:rsid w:val="00576D6C"/>
    <w:rsid w:val="00577A2E"/>
    <w:rsid w:val="00577D67"/>
    <w:rsid w:val="00577DB3"/>
    <w:rsid w:val="005808CF"/>
    <w:rsid w:val="00580E48"/>
    <w:rsid w:val="00580F0A"/>
    <w:rsid w:val="00581246"/>
    <w:rsid w:val="00581C0A"/>
    <w:rsid w:val="00582728"/>
    <w:rsid w:val="00582C3A"/>
    <w:rsid w:val="00582E1A"/>
    <w:rsid w:val="00583147"/>
    <w:rsid w:val="00584416"/>
    <w:rsid w:val="00584AE1"/>
    <w:rsid w:val="00584B39"/>
    <w:rsid w:val="00584B94"/>
    <w:rsid w:val="00585028"/>
    <w:rsid w:val="005854D1"/>
    <w:rsid w:val="00585F5B"/>
    <w:rsid w:val="0058620A"/>
    <w:rsid w:val="00586298"/>
    <w:rsid w:val="0058707F"/>
    <w:rsid w:val="00587FC0"/>
    <w:rsid w:val="005906AD"/>
    <w:rsid w:val="00590C4C"/>
    <w:rsid w:val="00590DA6"/>
    <w:rsid w:val="00591C7D"/>
    <w:rsid w:val="00591F42"/>
    <w:rsid w:val="00592B03"/>
    <w:rsid w:val="00593AB9"/>
    <w:rsid w:val="00594262"/>
    <w:rsid w:val="00594762"/>
    <w:rsid w:val="00594ABB"/>
    <w:rsid w:val="00594D1C"/>
    <w:rsid w:val="00594E22"/>
    <w:rsid w:val="00594E36"/>
    <w:rsid w:val="00594F0A"/>
    <w:rsid w:val="00594F30"/>
    <w:rsid w:val="0059525E"/>
    <w:rsid w:val="005953F1"/>
    <w:rsid w:val="0059580B"/>
    <w:rsid w:val="00595887"/>
    <w:rsid w:val="005961F7"/>
    <w:rsid w:val="0059625B"/>
    <w:rsid w:val="00596B9C"/>
    <w:rsid w:val="00597651"/>
    <w:rsid w:val="005A044E"/>
    <w:rsid w:val="005A054D"/>
    <w:rsid w:val="005A0A46"/>
    <w:rsid w:val="005A10B9"/>
    <w:rsid w:val="005A11EA"/>
    <w:rsid w:val="005A2103"/>
    <w:rsid w:val="005A269F"/>
    <w:rsid w:val="005A2891"/>
    <w:rsid w:val="005A305E"/>
    <w:rsid w:val="005A30BB"/>
    <w:rsid w:val="005A37F8"/>
    <w:rsid w:val="005A3887"/>
    <w:rsid w:val="005A396F"/>
    <w:rsid w:val="005A3E5E"/>
    <w:rsid w:val="005A52C9"/>
    <w:rsid w:val="005A5CC1"/>
    <w:rsid w:val="005A62CE"/>
    <w:rsid w:val="005B0542"/>
    <w:rsid w:val="005B0BEB"/>
    <w:rsid w:val="005B1F29"/>
    <w:rsid w:val="005B2225"/>
    <w:rsid w:val="005B2799"/>
    <w:rsid w:val="005B2B77"/>
    <w:rsid w:val="005B2DD1"/>
    <w:rsid w:val="005B350E"/>
    <w:rsid w:val="005B3D4A"/>
    <w:rsid w:val="005B4D87"/>
    <w:rsid w:val="005B5757"/>
    <w:rsid w:val="005B66E3"/>
    <w:rsid w:val="005B7DD1"/>
    <w:rsid w:val="005C00A0"/>
    <w:rsid w:val="005C1444"/>
    <w:rsid w:val="005C1C0F"/>
    <w:rsid w:val="005C2097"/>
    <w:rsid w:val="005C28FA"/>
    <w:rsid w:val="005C40F4"/>
    <w:rsid w:val="005C43BE"/>
    <w:rsid w:val="005C43D2"/>
    <w:rsid w:val="005C44F3"/>
    <w:rsid w:val="005C51BD"/>
    <w:rsid w:val="005C532F"/>
    <w:rsid w:val="005C6179"/>
    <w:rsid w:val="005C634B"/>
    <w:rsid w:val="005C712D"/>
    <w:rsid w:val="005C7854"/>
    <w:rsid w:val="005C7C75"/>
    <w:rsid w:val="005D0E4F"/>
    <w:rsid w:val="005D1E32"/>
    <w:rsid w:val="005D206B"/>
    <w:rsid w:val="005D22B7"/>
    <w:rsid w:val="005D2BDE"/>
    <w:rsid w:val="005D2C30"/>
    <w:rsid w:val="005D33C7"/>
    <w:rsid w:val="005D3500"/>
    <w:rsid w:val="005D3D76"/>
    <w:rsid w:val="005D4578"/>
    <w:rsid w:val="005D4EFA"/>
    <w:rsid w:val="005D55BA"/>
    <w:rsid w:val="005D5AD1"/>
    <w:rsid w:val="005D5ADB"/>
    <w:rsid w:val="005D648A"/>
    <w:rsid w:val="005D7DE7"/>
    <w:rsid w:val="005D7E0D"/>
    <w:rsid w:val="005E0920"/>
    <w:rsid w:val="005E1436"/>
    <w:rsid w:val="005E234A"/>
    <w:rsid w:val="005E2D0B"/>
    <w:rsid w:val="005E35CC"/>
    <w:rsid w:val="005E371E"/>
    <w:rsid w:val="005E4F9E"/>
    <w:rsid w:val="005E53F9"/>
    <w:rsid w:val="005E5EC9"/>
    <w:rsid w:val="005E775D"/>
    <w:rsid w:val="005E7E0E"/>
    <w:rsid w:val="005F0A43"/>
    <w:rsid w:val="005F1209"/>
    <w:rsid w:val="005F1712"/>
    <w:rsid w:val="005F2573"/>
    <w:rsid w:val="005F264E"/>
    <w:rsid w:val="005F27BF"/>
    <w:rsid w:val="005F3253"/>
    <w:rsid w:val="005F3307"/>
    <w:rsid w:val="005F4171"/>
    <w:rsid w:val="005F45B6"/>
    <w:rsid w:val="005F46D6"/>
    <w:rsid w:val="005F4DD6"/>
    <w:rsid w:val="005F4EAD"/>
    <w:rsid w:val="005F50D8"/>
    <w:rsid w:val="005F53A1"/>
    <w:rsid w:val="005F612C"/>
    <w:rsid w:val="005F6220"/>
    <w:rsid w:val="005F69F4"/>
    <w:rsid w:val="005F6B77"/>
    <w:rsid w:val="005F6FF9"/>
    <w:rsid w:val="005F7487"/>
    <w:rsid w:val="005F7D4F"/>
    <w:rsid w:val="00600021"/>
    <w:rsid w:val="006002C7"/>
    <w:rsid w:val="006009A5"/>
    <w:rsid w:val="00600F95"/>
    <w:rsid w:val="00601839"/>
    <w:rsid w:val="00602522"/>
    <w:rsid w:val="00602759"/>
    <w:rsid w:val="0060277A"/>
    <w:rsid w:val="006027AF"/>
    <w:rsid w:val="00602B7C"/>
    <w:rsid w:val="00603312"/>
    <w:rsid w:val="00603687"/>
    <w:rsid w:val="00604B28"/>
    <w:rsid w:val="00604C1A"/>
    <w:rsid w:val="00604DC7"/>
    <w:rsid w:val="00604DCE"/>
    <w:rsid w:val="00604E47"/>
    <w:rsid w:val="0060535B"/>
    <w:rsid w:val="00605441"/>
    <w:rsid w:val="0060553E"/>
    <w:rsid w:val="006065A8"/>
    <w:rsid w:val="0060667B"/>
    <w:rsid w:val="00606970"/>
    <w:rsid w:val="00606A20"/>
    <w:rsid w:val="006072C6"/>
    <w:rsid w:val="00607A2E"/>
    <w:rsid w:val="006129AA"/>
    <w:rsid w:val="006130F7"/>
    <w:rsid w:val="00613507"/>
    <w:rsid w:val="0061359D"/>
    <w:rsid w:val="00613AF8"/>
    <w:rsid w:val="00613D8E"/>
    <w:rsid w:val="00614160"/>
    <w:rsid w:val="006142E0"/>
    <w:rsid w:val="006149C3"/>
    <w:rsid w:val="006157EA"/>
    <w:rsid w:val="00616112"/>
    <w:rsid w:val="00616A97"/>
    <w:rsid w:val="006205CA"/>
    <w:rsid w:val="006209F1"/>
    <w:rsid w:val="0062191D"/>
    <w:rsid w:val="00621F53"/>
    <w:rsid w:val="00622E2A"/>
    <w:rsid w:val="00622E3F"/>
    <w:rsid w:val="00622F89"/>
    <w:rsid w:val="00623089"/>
    <w:rsid w:val="0062308E"/>
    <w:rsid w:val="006234C4"/>
    <w:rsid w:val="00624223"/>
    <w:rsid w:val="006243F0"/>
    <w:rsid w:val="006244C9"/>
    <w:rsid w:val="006245F6"/>
    <w:rsid w:val="0062475D"/>
    <w:rsid w:val="0062495F"/>
    <w:rsid w:val="006256F7"/>
    <w:rsid w:val="00625D8C"/>
    <w:rsid w:val="00626186"/>
    <w:rsid w:val="0062660B"/>
    <w:rsid w:val="00626AD1"/>
    <w:rsid w:val="00627607"/>
    <w:rsid w:val="006304BC"/>
    <w:rsid w:val="006306A4"/>
    <w:rsid w:val="00630DCE"/>
    <w:rsid w:val="0063120A"/>
    <w:rsid w:val="0063150B"/>
    <w:rsid w:val="00631585"/>
    <w:rsid w:val="00631AA6"/>
    <w:rsid w:val="00631ED4"/>
    <w:rsid w:val="00632222"/>
    <w:rsid w:val="00632E3C"/>
    <w:rsid w:val="00633B4C"/>
    <w:rsid w:val="00633EE8"/>
    <w:rsid w:val="00634ACF"/>
    <w:rsid w:val="00635035"/>
    <w:rsid w:val="0063580D"/>
    <w:rsid w:val="00635B86"/>
    <w:rsid w:val="00635CAE"/>
    <w:rsid w:val="00637240"/>
    <w:rsid w:val="00637A1E"/>
    <w:rsid w:val="00642541"/>
    <w:rsid w:val="00643494"/>
    <w:rsid w:val="00643660"/>
    <w:rsid w:val="006439CD"/>
    <w:rsid w:val="00644526"/>
    <w:rsid w:val="00644B42"/>
    <w:rsid w:val="00644BC3"/>
    <w:rsid w:val="006456CF"/>
    <w:rsid w:val="00645E32"/>
    <w:rsid w:val="00645E49"/>
    <w:rsid w:val="00646C79"/>
    <w:rsid w:val="00646EA8"/>
    <w:rsid w:val="00650139"/>
    <w:rsid w:val="00650390"/>
    <w:rsid w:val="00650BBA"/>
    <w:rsid w:val="006521D8"/>
    <w:rsid w:val="006523C8"/>
    <w:rsid w:val="00652756"/>
    <w:rsid w:val="00652AD8"/>
    <w:rsid w:val="00652B79"/>
    <w:rsid w:val="006533C3"/>
    <w:rsid w:val="00654068"/>
    <w:rsid w:val="0065427A"/>
    <w:rsid w:val="00654791"/>
    <w:rsid w:val="00654B38"/>
    <w:rsid w:val="00654B63"/>
    <w:rsid w:val="00654B83"/>
    <w:rsid w:val="0065502D"/>
    <w:rsid w:val="00655061"/>
    <w:rsid w:val="0065510C"/>
    <w:rsid w:val="00655B63"/>
    <w:rsid w:val="006571F6"/>
    <w:rsid w:val="00660CDD"/>
    <w:rsid w:val="0066169C"/>
    <w:rsid w:val="006618CC"/>
    <w:rsid w:val="00662111"/>
    <w:rsid w:val="00662118"/>
    <w:rsid w:val="006621D4"/>
    <w:rsid w:val="00662AFF"/>
    <w:rsid w:val="00663023"/>
    <w:rsid w:val="006638AD"/>
    <w:rsid w:val="00663915"/>
    <w:rsid w:val="00664349"/>
    <w:rsid w:val="006646D7"/>
    <w:rsid w:val="00666734"/>
    <w:rsid w:val="0066678F"/>
    <w:rsid w:val="0066732C"/>
    <w:rsid w:val="006679F5"/>
    <w:rsid w:val="00667B77"/>
    <w:rsid w:val="00671406"/>
    <w:rsid w:val="006716DA"/>
    <w:rsid w:val="00671743"/>
    <w:rsid w:val="00671E74"/>
    <w:rsid w:val="006720EE"/>
    <w:rsid w:val="00672368"/>
    <w:rsid w:val="006723A7"/>
    <w:rsid w:val="006728ED"/>
    <w:rsid w:val="00673128"/>
    <w:rsid w:val="006732B1"/>
    <w:rsid w:val="0067446F"/>
    <w:rsid w:val="006746A4"/>
    <w:rsid w:val="00674E3F"/>
    <w:rsid w:val="00675558"/>
    <w:rsid w:val="00675611"/>
    <w:rsid w:val="00675A60"/>
    <w:rsid w:val="006761DE"/>
    <w:rsid w:val="0067697E"/>
    <w:rsid w:val="00677443"/>
    <w:rsid w:val="0067745E"/>
    <w:rsid w:val="0067769A"/>
    <w:rsid w:val="00677FAB"/>
    <w:rsid w:val="006806A3"/>
    <w:rsid w:val="006806A6"/>
    <w:rsid w:val="00680C0B"/>
    <w:rsid w:val="00680DF8"/>
    <w:rsid w:val="00681211"/>
    <w:rsid w:val="006819F7"/>
    <w:rsid w:val="00681B36"/>
    <w:rsid w:val="00681F5A"/>
    <w:rsid w:val="00682E14"/>
    <w:rsid w:val="006833BE"/>
    <w:rsid w:val="0068436C"/>
    <w:rsid w:val="0068545E"/>
    <w:rsid w:val="00685528"/>
    <w:rsid w:val="00685F3A"/>
    <w:rsid w:val="00685FD4"/>
    <w:rsid w:val="00686612"/>
    <w:rsid w:val="0068661E"/>
    <w:rsid w:val="00686E26"/>
    <w:rsid w:val="006875BE"/>
    <w:rsid w:val="00687DD3"/>
    <w:rsid w:val="00687E0B"/>
    <w:rsid w:val="00690A49"/>
    <w:rsid w:val="00690BB6"/>
    <w:rsid w:val="006916C8"/>
    <w:rsid w:val="00691B30"/>
    <w:rsid w:val="00693708"/>
    <w:rsid w:val="00693E1F"/>
    <w:rsid w:val="00693ECB"/>
    <w:rsid w:val="00694797"/>
    <w:rsid w:val="00695887"/>
    <w:rsid w:val="00696409"/>
    <w:rsid w:val="00697099"/>
    <w:rsid w:val="00697733"/>
    <w:rsid w:val="006A0961"/>
    <w:rsid w:val="006A0FD5"/>
    <w:rsid w:val="006A188B"/>
    <w:rsid w:val="006A23A1"/>
    <w:rsid w:val="006A254E"/>
    <w:rsid w:val="006A2BF6"/>
    <w:rsid w:val="006A2C30"/>
    <w:rsid w:val="006A2F20"/>
    <w:rsid w:val="006A301C"/>
    <w:rsid w:val="006A3205"/>
    <w:rsid w:val="006A3E2B"/>
    <w:rsid w:val="006A6E17"/>
    <w:rsid w:val="006B00D5"/>
    <w:rsid w:val="006B0C82"/>
    <w:rsid w:val="006B120D"/>
    <w:rsid w:val="006B13E0"/>
    <w:rsid w:val="006B17E7"/>
    <w:rsid w:val="006B19E8"/>
    <w:rsid w:val="006B1A8A"/>
    <w:rsid w:val="006B1FD5"/>
    <w:rsid w:val="006B2C33"/>
    <w:rsid w:val="006B45B9"/>
    <w:rsid w:val="006B555A"/>
    <w:rsid w:val="006B583D"/>
    <w:rsid w:val="006B600A"/>
    <w:rsid w:val="006B617B"/>
    <w:rsid w:val="006B62DE"/>
    <w:rsid w:val="006B6635"/>
    <w:rsid w:val="006B6D14"/>
    <w:rsid w:val="006B6D55"/>
    <w:rsid w:val="006B7D22"/>
    <w:rsid w:val="006B7D2C"/>
    <w:rsid w:val="006C069F"/>
    <w:rsid w:val="006C09D2"/>
    <w:rsid w:val="006C0F59"/>
    <w:rsid w:val="006C1019"/>
    <w:rsid w:val="006C1B56"/>
    <w:rsid w:val="006C1C21"/>
    <w:rsid w:val="006C2261"/>
    <w:rsid w:val="006C2BB5"/>
    <w:rsid w:val="006C2BEE"/>
    <w:rsid w:val="006C2D51"/>
    <w:rsid w:val="006C3109"/>
    <w:rsid w:val="006C3637"/>
    <w:rsid w:val="006C3AD8"/>
    <w:rsid w:val="006C4516"/>
    <w:rsid w:val="006C455E"/>
    <w:rsid w:val="006C46D4"/>
    <w:rsid w:val="006C4ADC"/>
    <w:rsid w:val="006C4C7D"/>
    <w:rsid w:val="006C4D75"/>
    <w:rsid w:val="006C5958"/>
    <w:rsid w:val="006C5B4F"/>
    <w:rsid w:val="006C643C"/>
    <w:rsid w:val="006C6766"/>
    <w:rsid w:val="006C6E3A"/>
    <w:rsid w:val="006C6FD7"/>
    <w:rsid w:val="006C7662"/>
    <w:rsid w:val="006C788D"/>
    <w:rsid w:val="006C7D77"/>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6ABB"/>
    <w:rsid w:val="006D727E"/>
    <w:rsid w:val="006D7EB0"/>
    <w:rsid w:val="006E0138"/>
    <w:rsid w:val="006E0BB0"/>
    <w:rsid w:val="006E12C3"/>
    <w:rsid w:val="006E13CF"/>
    <w:rsid w:val="006E1583"/>
    <w:rsid w:val="006E17E4"/>
    <w:rsid w:val="006E2529"/>
    <w:rsid w:val="006E2D02"/>
    <w:rsid w:val="006E3A34"/>
    <w:rsid w:val="006E429A"/>
    <w:rsid w:val="006E45F3"/>
    <w:rsid w:val="006E475E"/>
    <w:rsid w:val="006E49AC"/>
    <w:rsid w:val="006E4A2F"/>
    <w:rsid w:val="006E4BCA"/>
    <w:rsid w:val="006E4BCC"/>
    <w:rsid w:val="006E4ED4"/>
    <w:rsid w:val="006E5E19"/>
    <w:rsid w:val="006E61C3"/>
    <w:rsid w:val="006E628E"/>
    <w:rsid w:val="006E62D9"/>
    <w:rsid w:val="006E64A6"/>
    <w:rsid w:val="006E6A92"/>
    <w:rsid w:val="006E7066"/>
    <w:rsid w:val="006E7131"/>
    <w:rsid w:val="006E799D"/>
    <w:rsid w:val="006F0593"/>
    <w:rsid w:val="006F06E5"/>
    <w:rsid w:val="006F1064"/>
    <w:rsid w:val="006F1461"/>
    <w:rsid w:val="006F1EB7"/>
    <w:rsid w:val="006F3220"/>
    <w:rsid w:val="006F38FD"/>
    <w:rsid w:val="006F3EDB"/>
    <w:rsid w:val="006F40AE"/>
    <w:rsid w:val="006F4378"/>
    <w:rsid w:val="006F4DC3"/>
    <w:rsid w:val="006F4ED3"/>
    <w:rsid w:val="006F5015"/>
    <w:rsid w:val="006F52E5"/>
    <w:rsid w:val="006F5868"/>
    <w:rsid w:val="006F6066"/>
    <w:rsid w:val="006F6850"/>
    <w:rsid w:val="006F707E"/>
    <w:rsid w:val="007001DC"/>
    <w:rsid w:val="00700B2F"/>
    <w:rsid w:val="007025CB"/>
    <w:rsid w:val="007034AA"/>
    <w:rsid w:val="00703C9D"/>
    <w:rsid w:val="0070490C"/>
    <w:rsid w:val="00704C9D"/>
    <w:rsid w:val="0070520D"/>
    <w:rsid w:val="00705514"/>
    <w:rsid w:val="00705C38"/>
    <w:rsid w:val="00706465"/>
    <w:rsid w:val="0070695A"/>
    <w:rsid w:val="00706D59"/>
    <w:rsid w:val="0070782D"/>
    <w:rsid w:val="007104FE"/>
    <w:rsid w:val="007109C2"/>
    <w:rsid w:val="00710F71"/>
    <w:rsid w:val="00711340"/>
    <w:rsid w:val="00711C6C"/>
    <w:rsid w:val="007127F5"/>
    <w:rsid w:val="00712920"/>
    <w:rsid w:val="00712C42"/>
    <w:rsid w:val="00712DF0"/>
    <w:rsid w:val="007133FA"/>
    <w:rsid w:val="00713DE4"/>
    <w:rsid w:val="007145DC"/>
    <w:rsid w:val="007149A2"/>
    <w:rsid w:val="00714C47"/>
    <w:rsid w:val="0071525B"/>
    <w:rsid w:val="00715C86"/>
    <w:rsid w:val="00716462"/>
    <w:rsid w:val="00716EC1"/>
    <w:rsid w:val="00720589"/>
    <w:rsid w:val="00720ABB"/>
    <w:rsid w:val="00721084"/>
    <w:rsid w:val="00721262"/>
    <w:rsid w:val="00721D9B"/>
    <w:rsid w:val="00722121"/>
    <w:rsid w:val="007224B9"/>
    <w:rsid w:val="007224F4"/>
    <w:rsid w:val="00722F94"/>
    <w:rsid w:val="0072312F"/>
    <w:rsid w:val="00723AA7"/>
    <w:rsid w:val="0072432E"/>
    <w:rsid w:val="00724502"/>
    <w:rsid w:val="00724C87"/>
    <w:rsid w:val="00724D2E"/>
    <w:rsid w:val="00724F5A"/>
    <w:rsid w:val="00725307"/>
    <w:rsid w:val="0072568E"/>
    <w:rsid w:val="00725F91"/>
    <w:rsid w:val="00726036"/>
    <w:rsid w:val="00726279"/>
    <w:rsid w:val="00726A9B"/>
    <w:rsid w:val="00727530"/>
    <w:rsid w:val="00730293"/>
    <w:rsid w:val="00730607"/>
    <w:rsid w:val="00731DF1"/>
    <w:rsid w:val="00731E7C"/>
    <w:rsid w:val="007329EF"/>
    <w:rsid w:val="0073327A"/>
    <w:rsid w:val="00734EBE"/>
    <w:rsid w:val="007368AA"/>
    <w:rsid w:val="00736DD8"/>
    <w:rsid w:val="007403A5"/>
    <w:rsid w:val="0074076A"/>
    <w:rsid w:val="00741AF4"/>
    <w:rsid w:val="00741DCC"/>
    <w:rsid w:val="0074203A"/>
    <w:rsid w:val="007427A2"/>
    <w:rsid w:val="007427B5"/>
    <w:rsid w:val="00742865"/>
    <w:rsid w:val="0074296C"/>
    <w:rsid w:val="00742C83"/>
    <w:rsid w:val="0074334F"/>
    <w:rsid w:val="0074360F"/>
    <w:rsid w:val="007438C3"/>
    <w:rsid w:val="00744A64"/>
    <w:rsid w:val="00744D47"/>
    <w:rsid w:val="00744EA0"/>
    <w:rsid w:val="00744F53"/>
    <w:rsid w:val="0074638D"/>
    <w:rsid w:val="007463B6"/>
    <w:rsid w:val="00746484"/>
    <w:rsid w:val="0074704F"/>
    <w:rsid w:val="007474AC"/>
    <w:rsid w:val="00747AFB"/>
    <w:rsid w:val="00747BBF"/>
    <w:rsid w:val="00747F48"/>
    <w:rsid w:val="00747F4C"/>
    <w:rsid w:val="00751091"/>
    <w:rsid w:val="0075189B"/>
    <w:rsid w:val="00751B83"/>
    <w:rsid w:val="00752E92"/>
    <w:rsid w:val="00753382"/>
    <w:rsid w:val="00754359"/>
    <w:rsid w:val="00754411"/>
    <w:rsid w:val="00754744"/>
    <w:rsid w:val="00754BD9"/>
    <w:rsid w:val="00754E7A"/>
    <w:rsid w:val="0075540C"/>
    <w:rsid w:val="00755AF2"/>
    <w:rsid w:val="00755DB1"/>
    <w:rsid w:val="00756F97"/>
    <w:rsid w:val="00757237"/>
    <w:rsid w:val="00757332"/>
    <w:rsid w:val="007574FC"/>
    <w:rsid w:val="00760125"/>
    <w:rsid w:val="00760975"/>
    <w:rsid w:val="00761991"/>
    <w:rsid w:val="00761FDA"/>
    <w:rsid w:val="007621FF"/>
    <w:rsid w:val="0076269D"/>
    <w:rsid w:val="00763155"/>
    <w:rsid w:val="007634E3"/>
    <w:rsid w:val="0076359F"/>
    <w:rsid w:val="00764194"/>
    <w:rsid w:val="00764E73"/>
    <w:rsid w:val="00765ED3"/>
    <w:rsid w:val="00765F30"/>
    <w:rsid w:val="0076681D"/>
    <w:rsid w:val="00766A65"/>
    <w:rsid w:val="00766D2E"/>
    <w:rsid w:val="007671F5"/>
    <w:rsid w:val="007673C5"/>
    <w:rsid w:val="0076748A"/>
    <w:rsid w:val="007676B8"/>
    <w:rsid w:val="00767A4A"/>
    <w:rsid w:val="0077079D"/>
    <w:rsid w:val="00770A10"/>
    <w:rsid w:val="00770D57"/>
    <w:rsid w:val="00771472"/>
    <w:rsid w:val="0077175C"/>
    <w:rsid w:val="00771870"/>
    <w:rsid w:val="00771BF9"/>
    <w:rsid w:val="007720AD"/>
    <w:rsid w:val="00772231"/>
    <w:rsid w:val="00772F8A"/>
    <w:rsid w:val="007739C6"/>
    <w:rsid w:val="007742DF"/>
    <w:rsid w:val="00774889"/>
    <w:rsid w:val="00774FF5"/>
    <w:rsid w:val="007750B3"/>
    <w:rsid w:val="00775F76"/>
    <w:rsid w:val="00776AEA"/>
    <w:rsid w:val="00777BA0"/>
    <w:rsid w:val="007803BD"/>
    <w:rsid w:val="00780C62"/>
    <w:rsid w:val="007811DC"/>
    <w:rsid w:val="007820FA"/>
    <w:rsid w:val="0078285F"/>
    <w:rsid w:val="007830AB"/>
    <w:rsid w:val="00783207"/>
    <w:rsid w:val="00783913"/>
    <w:rsid w:val="00783E1D"/>
    <w:rsid w:val="0078483B"/>
    <w:rsid w:val="00784EED"/>
    <w:rsid w:val="00784F71"/>
    <w:rsid w:val="00785900"/>
    <w:rsid w:val="00785CDE"/>
    <w:rsid w:val="00786958"/>
    <w:rsid w:val="00786E17"/>
    <w:rsid w:val="00786E27"/>
    <w:rsid w:val="00786E71"/>
    <w:rsid w:val="007907B7"/>
    <w:rsid w:val="007907F2"/>
    <w:rsid w:val="00790F94"/>
    <w:rsid w:val="0079162F"/>
    <w:rsid w:val="007937E1"/>
    <w:rsid w:val="00794924"/>
    <w:rsid w:val="007961FA"/>
    <w:rsid w:val="00797727"/>
    <w:rsid w:val="007A029B"/>
    <w:rsid w:val="007A0AAD"/>
    <w:rsid w:val="007A0BC2"/>
    <w:rsid w:val="007A1920"/>
    <w:rsid w:val="007A1F44"/>
    <w:rsid w:val="007A23FF"/>
    <w:rsid w:val="007A295B"/>
    <w:rsid w:val="007A2B32"/>
    <w:rsid w:val="007A3404"/>
    <w:rsid w:val="007A3424"/>
    <w:rsid w:val="007A35EF"/>
    <w:rsid w:val="007A38C8"/>
    <w:rsid w:val="007A3CB3"/>
    <w:rsid w:val="007A43A2"/>
    <w:rsid w:val="007A47FD"/>
    <w:rsid w:val="007A4C6C"/>
    <w:rsid w:val="007A4D04"/>
    <w:rsid w:val="007A6CAB"/>
    <w:rsid w:val="007A789A"/>
    <w:rsid w:val="007A7A96"/>
    <w:rsid w:val="007A7DEB"/>
    <w:rsid w:val="007B024B"/>
    <w:rsid w:val="007B03AF"/>
    <w:rsid w:val="007B05BB"/>
    <w:rsid w:val="007B1543"/>
    <w:rsid w:val="007B1AC0"/>
    <w:rsid w:val="007B1BB9"/>
    <w:rsid w:val="007B270A"/>
    <w:rsid w:val="007B29D5"/>
    <w:rsid w:val="007B2D3B"/>
    <w:rsid w:val="007B41D5"/>
    <w:rsid w:val="007B4EE1"/>
    <w:rsid w:val="007B511C"/>
    <w:rsid w:val="007B52CD"/>
    <w:rsid w:val="007B5BEF"/>
    <w:rsid w:val="007B69E6"/>
    <w:rsid w:val="007B76E3"/>
    <w:rsid w:val="007B7DC1"/>
    <w:rsid w:val="007B7EDB"/>
    <w:rsid w:val="007C08FA"/>
    <w:rsid w:val="007C12F6"/>
    <w:rsid w:val="007C19AD"/>
    <w:rsid w:val="007C1D5C"/>
    <w:rsid w:val="007C24F7"/>
    <w:rsid w:val="007C3598"/>
    <w:rsid w:val="007C3FA8"/>
    <w:rsid w:val="007C6055"/>
    <w:rsid w:val="007C680F"/>
    <w:rsid w:val="007C68DA"/>
    <w:rsid w:val="007C77DE"/>
    <w:rsid w:val="007D229A"/>
    <w:rsid w:val="007D2A45"/>
    <w:rsid w:val="007D2D29"/>
    <w:rsid w:val="007D2F44"/>
    <w:rsid w:val="007D2F4D"/>
    <w:rsid w:val="007D3306"/>
    <w:rsid w:val="007D4178"/>
    <w:rsid w:val="007D4D33"/>
    <w:rsid w:val="007D4EE2"/>
    <w:rsid w:val="007D62C6"/>
    <w:rsid w:val="007D6813"/>
    <w:rsid w:val="007D7175"/>
    <w:rsid w:val="007D7D50"/>
    <w:rsid w:val="007E00C1"/>
    <w:rsid w:val="007E08C6"/>
    <w:rsid w:val="007E08F5"/>
    <w:rsid w:val="007E1369"/>
    <w:rsid w:val="007E1A1B"/>
    <w:rsid w:val="007E1A88"/>
    <w:rsid w:val="007E284D"/>
    <w:rsid w:val="007E3638"/>
    <w:rsid w:val="007E4C88"/>
    <w:rsid w:val="007E4DB5"/>
    <w:rsid w:val="007E57A8"/>
    <w:rsid w:val="007E585E"/>
    <w:rsid w:val="007E6848"/>
    <w:rsid w:val="007E722C"/>
    <w:rsid w:val="007E746F"/>
    <w:rsid w:val="007E7DDF"/>
    <w:rsid w:val="007F0D78"/>
    <w:rsid w:val="007F11C8"/>
    <w:rsid w:val="007F1CA4"/>
    <w:rsid w:val="007F1CFB"/>
    <w:rsid w:val="007F220B"/>
    <w:rsid w:val="007F25C6"/>
    <w:rsid w:val="007F27DD"/>
    <w:rsid w:val="007F29C9"/>
    <w:rsid w:val="007F3CCC"/>
    <w:rsid w:val="007F3E40"/>
    <w:rsid w:val="007F48FB"/>
    <w:rsid w:val="007F5A43"/>
    <w:rsid w:val="007F5BC8"/>
    <w:rsid w:val="007F64DE"/>
    <w:rsid w:val="007F6880"/>
    <w:rsid w:val="007F6E55"/>
    <w:rsid w:val="007F76B4"/>
    <w:rsid w:val="00800013"/>
    <w:rsid w:val="008001B4"/>
    <w:rsid w:val="00800402"/>
    <w:rsid w:val="00800769"/>
    <w:rsid w:val="00800BDB"/>
    <w:rsid w:val="00800ED2"/>
    <w:rsid w:val="00800FA8"/>
    <w:rsid w:val="00802175"/>
    <w:rsid w:val="00802B3E"/>
    <w:rsid w:val="00802E74"/>
    <w:rsid w:val="0080307C"/>
    <w:rsid w:val="00803A7A"/>
    <w:rsid w:val="00804B92"/>
    <w:rsid w:val="00804E21"/>
    <w:rsid w:val="0080505E"/>
    <w:rsid w:val="00805092"/>
    <w:rsid w:val="00805FEB"/>
    <w:rsid w:val="00806033"/>
    <w:rsid w:val="00806036"/>
    <w:rsid w:val="00806AAF"/>
    <w:rsid w:val="008070AC"/>
    <w:rsid w:val="00807D30"/>
    <w:rsid w:val="0081017E"/>
    <w:rsid w:val="008101FD"/>
    <w:rsid w:val="00810202"/>
    <w:rsid w:val="00810818"/>
    <w:rsid w:val="00810D8D"/>
    <w:rsid w:val="00810D95"/>
    <w:rsid w:val="00811835"/>
    <w:rsid w:val="00811DDC"/>
    <w:rsid w:val="0081411D"/>
    <w:rsid w:val="0081444F"/>
    <w:rsid w:val="0081581D"/>
    <w:rsid w:val="00815BF5"/>
    <w:rsid w:val="008160BF"/>
    <w:rsid w:val="00816FAE"/>
    <w:rsid w:val="008172BE"/>
    <w:rsid w:val="00817B71"/>
    <w:rsid w:val="00820244"/>
    <w:rsid w:val="008221B3"/>
    <w:rsid w:val="0082248E"/>
    <w:rsid w:val="00823801"/>
    <w:rsid w:val="00823BAB"/>
    <w:rsid w:val="00824349"/>
    <w:rsid w:val="00824FDF"/>
    <w:rsid w:val="00825125"/>
    <w:rsid w:val="008257CC"/>
    <w:rsid w:val="00826894"/>
    <w:rsid w:val="008274BF"/>
    <w:rsid w:val="00827993"/>
    <w:rsid w:val="00830DC3"/>
    <w:rsid w:val="00830EC5"/>
    <w:rsid w:val="00831555"/>
    <w:rsid w:val="00831E50"/>
    <w:rsid w:val="00831EB2"/>
    <w:rsid w:val="00831F52"/>
    <w:rsid w:val="00832154"/>
    <w:rsid w:val="00832491"/>
    <w:rsid w:val="00832C64"/>
    <w:rsid w:val="00832EA4"/>
    <w:rsid w:val="00832F5C"/>
    <w:rsid w:val="008346E7"/>
    <w:rsid w:val="008359E0"/>
    <w:rsid w:val="008367F5"/>
    <w:rsid w:val="00837527"/>
    <w:rsid w:val="008376F6"/>
    <w:rsid w:val="00837D5B"/>
    <w:rsid w:val="00837D69"/>
    <w:rsid w:val="00837E3B"/>
    <w:rsid w:val="00840607"/>
    <w:rsid w:val="00841CD2"/>
    <w:rsid w:val="0084272A"/>
    <w:rsid w:val="00842A1B"/>
    <w:rsid w:val="00842B77"/>
    <w:rsid w:val="0084309F"/>
    <w:rsid w:val="008433CC"/>
    <w:rsid w:val="00843C23"/>
    <w:rsid w:val="0084401B"/>
    <w:rsid w:val="00844E99"/>
    <w:rsid w:val="00845C12"/>
    <w:rsid w:val="00845FC1"/>
    <w:rsid w:val="008469D9"/>
    <w:rsid w:val="00846DC0"/>
    <w:rsid w:val="008474A7"/>
    <w:rsid w:val="00847747"/>
    <w:rsid w:val="008506B6"/>
    <w:rsid w:val="008506C3"/>
    <w:rsid w:val="0085086E"/>
    <w:rsid w:val="00850AE0"/>
    <w:rsid w:val="00852171"/>
    <w:rsid w:val="008524D2"/>
    <w:rsid w:val="00852E19"/>
    <w:rsid w:val="00853267"/>
    <w:rsid w:val="008546B8"/>
    <w:rsid w:val="00855689"/>
    <w:rsid w:val="00855B08"/>
    <w:rsid w:val="0085624F"/>
    <w:rsid w:val="0085634C"/>
    <w:rsid w:val="00856833"/>
    <w:rsid w:val="00856840"/>
    <w:rsid w:val="0086087C"/>
    <w:rsid w:val="00860D8E"/>
    <w:rsid w:val="00860EDF"/>
    <w:rsid w:val="008615E0"/>
    <w:rsid w:val="00861F15"/>
    <w:rsid w:val="008626B6"/>
    <w:rsid w:val="0086275E"/>
    <w:rsid w:val="00864005"/>
    <w:rsid w:val="00864120"/>
    <w:rsid w:val="00864440"/>
    <w:rsid w:val="008648A0"/>
    <w:rsid w:val="00864D76"/>
    <w:rsid w:val="008650D5"/>
    <w:rsid w:val="008650FC"/>
    <w:rsid w:val="008659B6"/>
    <w:rsid w:val="00866EB3"/>
    <w:rsid w:val="0086701A"/>
    <w:rsid w:val="00867BD2"/>
    <w:rsid w:val="0087002D"/>
    <w:rsid w:val="00870623"/>
    <w:rsid w:val="008712FD"/>
    <w:rsid w:val="008716A1"/>
    <w:rsid w:val="00871AFC"/>
    <w:rsid w:val="00872704"/>
    <w:rsid w:val="00872D3F"/>
    <w:rsid w:val="00873008"/>
    <w:rsid w:val="008733E4"/>
    <w:rsid w:val="00873E80"/>
    <w:rsid w:val="00873F15"/>
    <w:rsid w:val="00874096"/>
    <w:rsid w:val="008752FF"/>
    <w:rsid w:val="008753D8"/>
    <w:rsid w:val="008756A4"/>
    <w:rsid w:val="00875F73"/>
    <w:rsid w:val="0088066F"/>
    <w:rsid w:val="00880F30"/>
    <w:rsid w:val="008833E8"/>
    <w:rsid w:val="00885EA7"/>
    <w:rsid w:val="00886439"/>
    <w:rsid w:val="00886EB1"/>
    <w:rsid w:val="008878B9"/>
    <w:rsid w:val="00887B48"/>
    <w:rsid w:val="00887F76"/>
    <w:rsid w:val="00887FE2"/>
    <w:rsid w:val="00890DDF"/>
    <w:rsid w:val="00890E4F"/>
    <w:rsid w:val="00891022"/>
    <w:rsid w:val="00891260"/>
    <w:rsid w:val="0089176E"/>
    <w:rsid w:val="008917E0"/>
    <w:rsid w:val="00892365"/>
    <w:rsid w:val="00892BE5"/>
    <w:rsid w:val="0089387C"/>
    <w:rsid w:val="0089444E"/>
    <w:rsid w:val="00894639"/>
    <w:rsid w:val="0089475B"/>
    <w:rsid w:val="008949DF"/>
    <w:rsid w:val="00894A6E"/>
    <w:rsid w:val="008951DB"/>
    <w:rsid w:val="00896428"/>
    <w:rsid w:val="00896C81"/>
    <w:rsid w:val="00896D83"/>
    <w:rsid w:val="0089784C"/>
    <w:rsid w:val="008978A6"/>
    <w:rsid w:val="00897B2E"/>
    <w:rsid w:val="008A0392"/>
    <w:rsid w:val="008A0AB2"/>
    <w:rsid w:val="008A0CFC"/>
    <w:rsid w:val="008A0E75"/>
    <w:rsid w:val="008A12FE"/>
    <w:rsid w:val="008A130A"/>
    <w:rsid w:val="008A28B6"/>
    <w:rsid w:val="008A2BB1"/>
    <w:rsid w:val="008A3466"/>
    <w:rsid w:val="008A389F"/>
    <w:rsid w:val="008A3D02"/>
    <w:rsid w:val="008A4991"/>
    <w:rsid w:val="008A5895"/>
    <w:rsid w:val="008A5940"/>
    <w:rsid w:val="008A6EAB"/>
    <w:rsid w:val="008A73B2"/>
    <w:rsid w:val="008B01D8"/>
    <w:rsid w:val="008B043F"/>
    <w:rsid w:val="008B0808"/>
    <w:rsid w:val="008B0ABB"/>
    <w:rsid w:val="008B0AEC"/>
    <w:rsid w:val="008B16D2"/>
    <w:rsid w:val="008B1C7A"/>
    <w:rsid w:val="008B1E53"/>
    <w:rsid w:val="008B1E5B"/>
    <w:rsid w:val="008B24CB"/>
    <w:rsid w:val="008B28AC"/>
    <w:rsid w:val="008B389D"/>
    <w:rsid w:val="008B3C5C"/>
    <w:rsid w:val="008B407F"/>
    <w:rsid w:val="008B4E2E"/>
    <w:rsid w:val="008B4FB7"/>
    <w:rsid w:val="008B5299"/>
    <w:rsid w:val="008B5853"/>
    <w:rsid w:val="008B5A5F"/>
    <w:rsid w:val="008B5AB0"/>
    <w:rsid w:val="008B6054"/>
    <w:rsid w:val="008B6686"/>
    <w:rsid w:val="008B7B08"/>
    <w:rsid w:val="008C13F0"/>
    <w:rsid w:val="008C1F26"/>
    <w:rsid w:val="008C2113"/>
    <w:rsid w:val="008C2A3A"/>
    <w:rsid w:val="008C2A49"/>
    <w:rsid w:val="008C2AFC"/>
    <w:rsid w:val="008C2F3D"/>
    <w:rsid w:val="008C4213"/>
    <w:rsid w:val="008C4C7E"/>
    <w:rsid w:val="008C553D"/>
    <w:rsid w:val="008C5C46"/>
    <w:rsid w:val="008C6184"/>
    <w:rsid w:val="008C785E"/>
    <w:rsid w:val="008D04D4"/>
    <w:rsid w:val="008D0AFB"/>
    <w:rsid w:val="008D111A"/>
    <w:rsid w:val="008D1511"/>
    <w:rsid w:val="008D1C01"/>
    <w:rsid w:val="008D2498"/>
    <w:rsid w:val="008D311E"/>
    <w:rsid w:val="008D32DF"/>
    <w:rsid w:val="008D3437"/>
    <w:rsid w:val="008D35E9"/>
    <w:rsid w:val="008D3959"/>
    <w:rsid w:val="008D3966"/>
    <w:rsid w:val="008D4352"/>
    <w:rsid w:val="008D4A80"/>
    <w:rsid w:val="008D60BC"/>
    <w:rsid w:val="008D6D7B"/>
    <w:rsid w:val="008D7A5B"/>
    <w:rsid w:val="008D7EB7"/>
    <w:rsid w:val="008E054E"/>
    <w:rsid w:val="008E09A3"/>
    <w:rsid w:val="008E0EB8"/>
    <w:rsid w:val="008E10A6"/>
    <w:rsid w:val="008E1271"/>
    <w:rsid w:val="008E2251"/>
    <w:rsid w:val="008E24B3"/>
    <w:rsid w:val="008E24CA"/>
    <w:rsid w:val="008E2F6E"/>
    <w:rsid w:val="008E38AD"/>
    <w:rsid w:val="008E3989"/>
    <w:rsid w:val="008E3EEC"/>
    <w:rsid w:val="008E5572"/>
    <w:rsid w:val="008E5BF2"/>
    <w:rsid w:val="008E5C81"/>
    <w:rsid w:val="008E6E5A"/>
    <w:rsid w:val="008F026F"/>
    <w:rsid w:val="008F0A38"/>
    <w:rsid w:val="008F0D90"/>
    <w:rsid w:val="008F0F84"/>
    <w:rsid w:val="008F1014"/>
    <w:rsid w:val="008F11C9"/>
    <w:rsid w:val="008F23D8"/>
    <w:rsid w:val="008F2FD5"/>
    <w:rsid w:val="008F3502"/>
    <w:rsid w:val="008F37E5"/>
    <w:rsid w:val="008F48C2"/>
    <w:rsid w:val="008F5754"/>
    <w:rsid w:val="008F5840"/>
    <w:rsid w:val="008F5EEF"/>
    <w:rsid w:val="008F6152"/>
    <w:rsid w:val="008F6327"/>
    <w:rsid w:val="008F66FE"/>
    <w:rsid w:val="008F72CC"/>
    <w:rsid w:val="008F72CD"/>
    <w:rsid w:val="00903802"/>
    <w:rsid w:val="0090696D"/>
    <w:rsid w:val="00906CD6"/>
    <w:rsid w:val="00906E4D"/>
    <w:rsid w:val="00906F31"/>
    <w:rsid w:val="0090716A"/>
    <w:rsid w:val="009073E0"/>
    <w:rsid w:val="009078B3"/>
    <w:rsid w:val="00907A77"/>
    <w:rsid w:val="00907E00"/>
    <w:rsid w:val="0091088D"/>
    <w:rsid w:val="00910C11"/>
    <w:rsid w:val="00910FC9"/>
    <w:rsid w:val="00911748"/>
    <w:rsid w:val="00911F66"/>
    <w:rsid w:val="00912171"/>
    <w:rsid w:val="0091291A"/>
    <w:rsid w:val="0091305C"/>
    <w:rsid w:val="00913598"/>
    <w:rsid w:val="00913612"/>
    <w:rsid w:val="0091366A"/>
    <w:rsid w:val="00913824"/>
    <w:rsid w:val="00913AB4"/>
    <w:rsid w:val="00913C94"/>
    <w:rsid w:val="00915757"/>
    <w:rsid w:val="009159B3"/>
    <w:rsid w:val="00915B61"/>
    <w:rsid w:val="00916181"/>
    <w:rsid w:val="00916B80"/>
    <w:rsid w:val="00916CE7"/>
    <w:rsid w:val="00917484"/>
    <w:rsid w:val="00917F1E"/>
    <w:rsid w:val="009204C5"/>
    <w:rsid w:val="009206DE"/>
    <w:rsid w:val="009207E3"/>
    <w:rsid w:val="009215B9"/>
    <w:rsid w:val="009217B9"/>
    <w:rsid w:val="0092180D"/>
    <w:rsid w:val="009232C9"/>
    <w:rsid w:val="00923608"/>
    <w:rsid w:val="009238E5"/>
    <w:rsid w:val="00923F12"/>
    <w:rsid w:val="00923FE1"/>
    <w:rsid w:val="00924E41"/>
    <w:rsid w:val="00924FF8"/>
    <w:rsid w:val="00925BA8"/>
    <w:rsid w:val="00925D25"/>
    <w:rsid w:val="00926455"/>
    <w:rsid w:val="00926709"/>
    <w:rsid w:val="00926DA7"/>
    <w:rsid w:val="00927674"/>
    <w:rsid w:val="00927F8B"/>
    <w:rsid w:val="0093094D"/>
    <w:rsid w:val="009319CD"/>
    <w:rsid w:val="009328C7"/>
    <w:rsid w:val="00932E44"/>
    <w:rsid w:val="009336EC"/>
    <w:rsid w:val="00933F56"/>
    <w:rsid w:val="00934804"/>
    <w:rsid w:val="00934C13"/>
    <w:rsid w:val="00935228"/>
    <w:rsid w:val="0093525B"/>
    <w:rsid w:val="009355A2"/>
    <w:rsid w:val="00935E70"/>
    <w:rsid w:val="00935F9E"/>
    <w:rsid w:val="00936D98"/>
    <w:rsid w:val="00940CB0"/>
    <w:rsid w:val="00940F0B"/>
    <w:rsid w:val="00942C80"/>
    <w:rsid w:val="00943197"/>
    <w:rsid w:val="009435F2"/>
    <w:rsid w:val="00943795"/>
    <w:rsid w:val="00945180"/>
    <w:rsid w:val="0094590C"/>
    <w:rsid w:val="00946355"/>
    <w:rsid w:val="009468B7"/>
    <w:rsid w:val="00947011"/>
    <w:rsid w:val="0094724E"/>
    <w:rsid w:val="009476A7"/>
    <w:rsid w:val="00947BE6"/>
    <w:rsid w:val="0095048D"/>
    <w:rsid w:val="00950651"/>
    <w:rsid w:val="00950968"/>
    <w:rsid w:val="00950D18"/>
    <w:rsid w:val="00951ADB"/>
    <w:rsid w:val="00951BA7"/>
    <w:rsid w:val="00952074"/>
    <w:rsid w:val="00952175"/>
    <w:rsid w:val="0095246D"/>
    <w:rsid w:val="009527B0"/>
    <w:rsid w:val="00953057"/>
    <w:rsid w:val="0095380C"/>
    <w:rsid w:val="00954353"/>
    <w:rsid w:val="00954A54"/>
    <w:rsid w:val="00954AE5"/>
    <w:rsid w:val="00955039"/>
    <w:rsid w:val="00955C07"/>
    <w:rsid w:val="00955C0A"/>
    <w:rsid w:val="00955C4F"/>
    <w:rsid w:val="009569F5"/>
    <w:rsid w:val="00956DE2"/>
    <w:rsid w:val="0096083D"/>
    <w:rsid w:val="00960D88"/>
    <w:rsid w:val="009621CF"/>
    <w:rsid w:val="0096259C"/>
    <w:rsid w:val="00963358"/>
    <w:rsid w:val="009657F1"/>
    <w:rsid w:val="009659DF"/>
    <w:rsid w:val="0096625D"/>
    <w:rsid w:val="00966D47"/>
    <w:rsid w:val="009709F8"/>
    <w:rsid w:val="00970B61"/>
    <w:rsid w:val="00970F07"/>
    <w:rsid w:val="00971897"/>
    <w:rsid w:val="009718BB"/>
    <w:rsid w:val="0097237A"/>
    <w:rsid w:val="009725FF"/>
    <w:rsid w:val="00972929"/>
    <w:rsid w:val="00972BBD"/>
    <w:rsid w:val="00972F91"/>
    <w:rsid w:val="00973827"/>
    <w:rsid w:val="0097398B"/>
    <w:rsid w:val="009742D3"/>
    <w:rsid w:val="00976114"/>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418"/>
    <w:rsid w:val="00987536"/>
    <w:rsid w:val="00987EAC"/>
    <w:rsid w:val="00987FD8"/>
    <w:rsid w:val="00990589"/>
    <w:rsid w:val="00990BD5"/>
    <w:rsid w:val="00991147"/>
    <w:rsid w:val="009914DB"/>
    <w:rsid w:val="00991897"/>
    <w:rsid w:val="0099196F"/>
    <w:rsid w:val="00991ADF"/>
    <w:rsid w:val="00991CE8"/>
    <w:rsid w:val="00992B98"/>
    <w:rsid w:val="0099359F"/>
    <w:rsid w:val="00994871"/>
    <w:rsid w:val="00994E08"/>
    <w:rsid w:val="00994FFE"/>
    <w:rsid w:val="009951F9"/>
    <w:rsid w:val="009953E5"/>
    <w:rsid w:val="00995C95"/>
    <w:rsid w:val="00995E85"/>
    <w:rsid w:val="00996468"/>
    <w:rsid w:val="00996876"/>
    <w:rsid w:val="00996FFA"/>
    <w:rsid w:val="00997184"/>
    <w:rsid w:val="009973F1"/>
    <w:rsid w:val="009973F3"/>
    <w:rsid w:val="00997608"/>
    <w:rsid w:val="009A010D"/>
    <w:rsid w:val="009A09AD"/>
    <w:rsid w:val="009A0C6F"/>
    <w:rsid w:val="009A14EF"/>
    <w:rsid w:val="009A2965"/>
    <w:rsid w:val="009A2DF9"/>
    <w:rsid w:val="009A361D"/>
    <w:rsid w:val="009A3A86"/>
    <w:rsid w:val="009A4869"/>
    <w:rsid w:val="009A4923"/>
    <w:rsid w:val="009A59BA"/>
    <w:rsid w:val="009A6984"/>
    <w:rsid w:val="009A6A6B"/>
    <w:rsid w:val="009A6F54"/>
    <w:rsid w:val="009A7872"/>
    <w:rsid w:val="009A7FAE"/>
    <w:rsid w:val="009B0648"/>
    <w:rsid w:val="009B1EF9"/>
    <w:rsid w:val="009B2257"/>
    <w:rsid w:val="009B26AC"/>
    <w:rsid w:val="009B2F79"/>
    <w:rsid w:val="009B37E2"/>
    <w:rsid w:val="009B37EC"/>
    <w:rsid w:val="009B3DCD"/>
    <w:rsid w:val="009B4519"/>
    <w:rsid w:val="009B506B"/>
    <w:rsid w:val="009B531B"/>
    <w:rsid w:val="009B57EF"/>
    <w:rsid w:val="009B595B"/>
    <w:rsid w:val="009B5B85"/>
    <w:rsid w:val="009B5D9B"/>
    <w:rsid w:val="009B7204"/>
    <w:rsid w:val="009C0074"/>
    <w:rsid w:val="009C0564"/>
    <w:rsid w:val="009C2685"/>
    <w:rsid w:val="009C2BC8"/>
    <w:rsid w:val="009C3260"/>
    <w:rsid w:val="009C39BC"/>
    <w:rsid w:val="009C4BC2"/>
    <w:rsid w:val="009C4D22"/>
    <w:rsid w:val="009C5326"/>
    <w:rsid w:val="009C6092"/>
    <w:rsid w:val="009C6968"/>
    <w:rsid w:val="009C6E70"/>
    <w:rsid w:val="009C7320"/>
    <w:rsid w:val="009C7EA9"/>
    <w:rsid w:val="009D02BD"/>
    <w:rsid w:val="009D0729"/>
    <w:rsid w:val="009D072B"/>
    <w:rsid w:val="009D0F66"/>
    <w:rsid w:val="009D1A06"/>
    <w:rsid w:val="009D1BA4"/>
    <w:rsid w:val="009D22E4"/>
    <w:rsid w:val="009D22F7"/>
    <w:rsid w:val="009D248D"/>
    <w:rsid w:val="009D319C"/>
    <w:rsid w:val="009D5BAB"/>
    <w:rsid w:val="009D6A0A"/>
    <w:rsid w:val="009D6AB4"/>
    <w:rsid w:val="009E0531"/>
    <w:rsid w:val="009E058F"/>
    <w:rsid w:val="009E0A9E"/>
    <w:rsid w:val="009E0B19"/>
    <w:rsid w:val="009E0BF1"/>
    <w:rsid w:val="009E10A9"/>
    <w:rsid w:val="009E19A2"/>
    <w:rsid w:val="009E236A"/>
    <w:rsid w:val="009E3723"/>
    <w:rsid w:val="009E3AFD"/>
    <w:rsid w:val="009E3CD5"/>
    <w:rsid w:val="009E3CDD"/>
    <w:rsid w:val="009E4B16"/>
    <w:rsid w:val="009E4D5C"/>
    <w:rsid w:val="009E550A"/>
    <w:rsid w:val="009E5C60"/>
    <w:rsid w:val="009E64DB"/>
    <w:rsid w:val="009E6564"/>
    <w:rsid w:val="009E6794"/>
    <w:rsid w:val="009E7189"/>
    <w:rsid w:val="009E72F3"/>
    <w:rsid w:val="009E7E46"/>
    <w:rsid w:val="009E7FC1"/>
    <w:rsid w:val="009F01E1"/>
    <w:rsid w:val="009F0599"/>
    <w:rsid w:val="009F0642"/>
    <w:rsid w:val="009F0881"/>
    <w:rsid w:val="009F0B4D"/>
    <w:rsid w:val="009F1096"/>
    <w:rsid w:val="009F1281"/>
    <w:rsid w:val="009F150E"/>
    <w:rsid w:val="009F17F7"/>
    <w:rsid w:val="009F27AD"/>
    <w:rsid w:val="009F2834"/>
    <w:rsid w:val="009F3FB5"/>
    <w:rsid w:val="009F412A"/>
    <w:rsid w:val="009F44A0"/>
    <w:rsid w:val="009F521F"/>
    <w:rsid w:val="009F553C"/>
    <w:rsid w:val="009F59F8"/>
    <w:rsid w:val="009F5ABE"/>
    <w:rsid w:val="009F5D78"/>
    <w:rsid w:val="009F69CB"/>
    <w:rsid w:val="00A00202"/>
    <w:rsid w:val="00A005B0"/>
    <w:rsid w:val="00A01F17"/>
    <w:rsid w:val="00A022A5"/>
    <w:rsid w:val="00A0267A"/>
    <w:rsid w:val="00A0290A"/>
    <w:rsid w:val="00A02A12"/>
    <w:rsid w:val="00A02F23"/>
    <w:rsid w:val="00A03A22"/>
    <w:rsid w:val="00A04634"/>
    <w:rsid w:val="00A0492E"/>
    <w:rsid w:val="00A06119"/>
    <w:rsid w:val="00A07A48"/>
    <w:rsid w:val="00A1037F"/>
    <w:rsid w:val="00A10851"/>
    <w:rsid w:val="00A108EE"/>
    <w:rsid w:val="00A10BB8"/>
    <w:rsid w:val="00A1200D"/>
    <w:rsid w:val="00A1345B"/>
    <w:rsid w:val="00A1350E"/>
    <w:rsid w:val="00A137E4"/>
    <w:rsid w:val="00A13C95"/>
    <w:rsid w:val="00A13DF5"/>
    <w:rsid w:val="00A140AE"/>
    <w:rsid w:val="00A14813"/>
    <w:rsid w:val="00A1515F"/>
    <w:rsid w:val="00A1566A"/>
    <w:rsid w:val="00A165BF"/>
    <w:rsid w:val="00A16CE9"/>
    <w:rsid w:val="00A172E8"/>
    <w:rsid w:val="00A175F7"/>
    <w:rsid w:val="00A179FF"/>
    <w:rsid w:val="00A205E9"/>
    <w:rsid w:val="00A20EA8"/>
    <w:rsid w:val="00A216EB"/>
    <w:rsid w:val="00A21A36"/>
    <w:rsid w:val="00A21AB8"/>
    <w:rsid w:val="00A22E58"/>
    <w:rsid w:val="00A243C3"/>
    <w:rsid w:val="00A24904"/>
    <w:rsid w:val="00A25294"/>
    <w:rsid w:val="00A254EE"/>
    <w:rsid w:val="00A25BE7"/>
    <w:rsid w:val="00A26563"/>
    <w:rsid w:val="00A26E24"/>
    <w:rsid w:val="00A26EA5"/>
    <w:rsid w:val="00A26EC6"/>
    <w:rsid w:val="00A27008"/>
    <w:rsid w:val="00A27CDF"/>
    <w:rsid w:val="00A30552"/>
    <w:rsid w:val="00A309C6"/>
    <w:rsid w:val="00A30D13"/>
    <w:rsid w:val="00A314F9"/>
    <w:rsid w:val="00A3157B"/>
    <w:rsid w:val="00A319D0"/>
    <w:rsid w:val="00A32316"/>
    <w:rsid w:val="00A32B40"/>
    <w:rsid w:val="00A32CBD"/>
    <w:rsid w:val="00A33172"/>
    <w:rsid w:val="00A336F2"/>
    <w:rsid w:val="00A33B76"/>
    <w:rsid w:val="00A33F89"/>
    <w:rsid w:val="00A34045"/>
    <w:rsid w:val="00A3432B"/>
    <w:rsid w:val="00A346BA"/>
    <w:rsid w:val="00A348D3"/>
    <w:rsid w:val="00A34906"/>
    <w:rsid w:val="00A34C67"/>
    <w:rsid w:val="00A34D62"/>
    <w:rsid w:val="00A35766"/>
    <w:rsid w:val="00A35BCD"/>
    <w:rsid w:val="00A3611D"/>
    <w:rsid w:val="00A36132"/>
    <w:rsid w:val="00A36339"/>
    <w:rsid w:val="00A366E4"/>
    <w:rsid w:val="00A37B4B"/>
    <w:rsid w:val="00A37CF6"/>
    <w:rsid w:val="00A4376F"/>
    <w:rsid w:val="00A44165"/>
    <w:rsid w:val="00A4549F"/>
    <w:rsid w:val="00A458F8"/>
    <w:rsid w:val="00A45B9B"/>
    <w:rsid w:val="00A462FE"/>
    <w:rsid w:val="00A4698E"/>
    <w:rsid w:val="00A47607"/>
    <w:rsid w:val="00A478B4"/>
    <w:rsid w:val="00A479FF"/>
    <w:rsid w:val="00A47AD3"/>
    <w:rsid w:val="00A501C9"/>
    <w:rsid w:val="00A50506"/>
    <w:rsid w:val="00A52603"/>
    <w:rsid w:val="00A52B99"/>
    <w:rsid w:val="00A53F55"/>
    <w:rsid w:val="00A5417B"/>
    <w:rsid w:val="00A54599"/>
    <w:rsid w:val="00A5490B"/>
    <w:rsid w:val="00A54B82"/>
    <w:rsid w:val="00A55357"/>
    <w:rsid w:val="00A569D4"/>
    <w:rsid w:val="00A56A90"/>
    <w:rsid w:val="00A572F1"/>
    <w:rsid w:val="00A57E74"/>
    <w:rsid w:val="00A57F1A"/>
    <w:rsid w:val="00A60163"/>
    <w:rsid w:val="00A6035C"/>
    <w:rsid w:val="00A6038D"/>
    <w:rsid w:val="00A604AB"/>
    <w:rsid w:val="00A60CC9"/>
    <w:rsid w:val="00A60CF0"/>
    <w:rsid w:val="00A6110C"/>
    <w:rsid w:val="00A61429"/>
    <w:rsid w:val="00A6145F"/>
    <w:rsid w:val="00A61514"/>
    <w:rsid w:val="00A61645"/>
    <w:rsid w:val="00A62080"/>
    <w:rsid w:val="00A62D93"/>
    <w:rsid w:val="00A630A2"/>
    <w:rsid w:val="00A632B8"/>
    <w:rsid w:val="00A63BF3"/>
    <w:rsid w:val="00A63F95"/>
    <w:rsid w:val="00A64199"/>
    <w:rsid w:val="00A64942"/>
    <w:rsid w:val="00A65911"/>
    <w:rsid w:val="00A6639F"/>
    <w:rsid w:val="00A6643C"/>
    <w:rsid w:val="00A66779"/>
    <w:rsid w:val="00A66993"/>
    <w:rsid w:val="00A669F7"/>
    <w:rsid w:val="00A67544"/>
    <w:rsid w:val="00A7075B"/>
    <w:rsid w:val="00A71CE6"/>
    <w:rsid w:val="00A71D23"/>
    <w:rsid w:val="00A72AEB"/>
    <w:rsid w:val="00A72E87"/>
    <w:rsid w:val="00A7333A"/>
    <w:rsid w:val="00A73655"/>
    <w:rsid w:val="00A739BA"/>
    <w:rsid w:val="00A73D0D"/>
    <w:rsid w:val="00A73F9E"/>
    <w:rsid w:val="00A74A92"/>
    <w:rsid w:val="00A74B5F"/>
    <w:rsid w:val="00A75A5E"/>
    <w:rsid w:val="00A75CC1"/>
    <w:rsid w:val="00A75E88"/>
    <w:rsid w:val="00A763E0"/>
    <w:rsid w:val="00A77577"/>
    <w:rsid w:val="00A7794F"/>
    <w:rsid w:val="00A801D6"/>
    <w:rsid w:val="00A8056E"/>
    <w:rsid w:val="00A80C28"/>
    <w:rsid w:val="00A817E8"/>
    <w:rsid w:val="00A82D58"/>
    <w:rsid w:val="00A8399D"/>
    <w:rsid w:val="00A83E3D"/>
    <w:rsid w:val="00A8443A"/>
    <w:rsid w:val="00A8479C"/>
    <w:rsid w:val="00A84E63"/>
    <w:rsid w:val="00A8557B"/>
    <w:rsid w:val="00A85A05"/>
    <w:rsid w:val="00A8644C"/>
    <w:rsid w:val="00A86D63"/>
    <w:rsid w:val="00A87605"/>
    <w:rsid w:val="00A876F0"/>
    <w:rsid w:val="00A87797"/>
    <w:rsid w:val="00A90E72"/>
    <w:rsid w:val="00A9163D"/>
    <w:rsid w:val="00A91758"/>
    <w:rsid w:val="00A922A2"/>
    <w:rsid w:val="00A92F4E"/>
    <w:rsid w:val="00A9327B"/>
    <w:rsid w:val="00A933CE"/>
    <w:rsid w:val="00A93B69"/>
    <w:rsid w:val="00A9522C"/>
    <w:rsid w:val="00A9581E"/>
    <w:rsid w:val="00A95E5F"/>
    <w:rsid w:val="00A9629E"/>
    <w:rsid w:val="00A963C7"/>
    <w:rsid w:val="00A96888"/>
    <w:rsid w:val="00A96EE3"/>
    <w:rsid w:val="00A9728F"/>
    <w:rsid w:val="00A972A9"/>
    <w:rsid w:val="00A97C4B"/>
    <w:rsid w:val="00AA0122"/>
    <w:rsid w:val="00AA0497"/>
    <w:rsid w:val="00AA1626"/>
    <w:rsid w:val="00AA19FC"/>
    <w:rsid w:val="00AA1C25"/>
    <w:rsid w:val="00AA2308"/>
    <w:rsid w:val="00AA283C"/>
    <w:rsid w:val="00AA2B18"/>
    <w:rsid w:val="00AA3001"/>
    <w:rsid w:val="00AA3719"/>
    <w:rsid w:val="00AA3C52"/>
    <w:rsid w:val="00AA3DB7"/>
    <w:rsid w:val="00AA45EE"/>
    <w:rsid w:val="00AA51F5"/>
    <w:rsid w:val="00AA5E3B"/>
    <w:rsid w:val="00AA5F66"/>
    <w:rsid w:val="00AA68B4"/>
    <w:rsid w:val="00AA7FE6"/>
    <w:rsid w:val="00AB0543"/>
    <w:rsid w:val="00AB0556"/>
    <w:rsid w:val="00AB066E"/>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5FE"/>
    <w:rsid w:val="00AB6CE4"/>
    <w:rsid w:val="00AB725F"/>
    <w:rsid w:val="00AB727C"/>
    <w:rsid w:val="00AC0690"/>
    <w:rsid w:val="00AC0705"/>
    <w:rsid w:val="00AC0D82"/>
    <w:rsid w:val="00AC109B"/>
    <w:rsid w:val="00AC4BA4"/>
    <w:rsid w:val="00AC5AA2"/>
    <w:rsid w:val="00AC6206"/>
    <w:rsid w:val="00AC74DA"/>
    <w:rsid w:val="00AC78B3"/>
    <w:rsid w:val="00AC7A2B"/>
    <w:rsid w:val="00AC7C25"/>
    <w:rsid w:val="00AD0A51"/>
    <w:rsid w:val="00AD0B37"/>
    <w:rsid w:val="00AD11F7"/>
    <w:rsid w:val="00AD1D1C"/>
    <w:rsid w:val="00AD1DB7"/>
    <w:rsid w:val="00AD2852"/>
    <w:rsid w:val="00AD3976"/>
    <w:rsid w:val="00AD4D2A"/>
    <w:rsid w:val="00AD542F"/>
    <w:rsid w:val="00AD550D"/>
    <w:rsid w:val="00AD7305"/>
    <w:rsid w:val="00AD7DFB"/>
    <w:rsid w:val="00AD7E64"/>
    <w:rsid w:val="00AD7F34"/>
    <w:rsid w:val="00AE0A1E"/>
    <w:rsid w:val="00AE0C56"/>
    <w:rsid w:val="00AE149E"/>
    <w:rsid w:val="00AE1FD4"/>
    <w:rsid w:val="00AE22F2"/>
    <w:rsid w:val="00AE29FC"/>
    <w:rsid w:val="00AE2A3D"/>
    <w:rsid w:val="00AE2C64"/>
    <w:rsid w:val="00AE2F3F"/>
    <w:rsid w:val="00AE3B4E"/>
    <w:rsid w:val="00AE46DD"/>
    <w:rsid w:val="00AE4DEC"/>
    <w:rsid w:val="00AE59EC"/>
    <w:rsid w:val="00AE67B3"/>
    <w:rsid w:val="00AE6B02"/>
    <w:rsid w:val="00AE7140"/>
    <w:rsid w:val="00AE7864"/>
    <w:rsid w:val="00AE7949"/>
    <w:rsid w:val="00AF02CC"/>
    <w:rsid w:val="00AF04DB"/>
    <w:rsid w:val="00AF0D18"/>
    <w:rsid w:val="00AF25D5"/>
    <w:rsid w:val="00AF3878"/>
    <w:rsid w:val="00AF3909"/>
    <w:rsid w:val="00AF3969"/>
    <w:rsid w:val="00AF3DBB"/>
    <w:rsid w:val="00AF50A8"/>
    <w:rsid w:val="00AF5194"/>
    <w:rsid w:val="00AF53EF"/>
    <w:rsid w:val="00AF5744"/>
    <w:rsid w:val="00AF73C3"/>
    <w:rsid w:val="00AF795C"/>
    <w:rsid w:val="00B00752"/>
    <w:rsid w:val="00B00AE0"/>
    <w:rsid w:val="00B01830"/>
    <w:rsid w:val="00B026C1"/>
    <w:rsid w:val="00B028B1"/>
    <w:rsid w:val="00B02B9C"/>
    <w:rsid w:val="00B03045"/>
    <w:rsid w:val="00B0325D"/>
    <w:rsid w:val="00B0335E"/>
    <w:rsid w:val="00B0353B"/>
    <w:rsid w:val="00B03B7C"/>
    <w:rsid w:val="00B040B2"/>
    <w:rsid w:val="00B043A9"/>
    <w:rsid w:val="00B0493B"/>
    <w:rsid w:val="00B0590B"/>
    <w:rsid w:val="00B05CA5"/>
    <w:rsid w:val="00B069D6"/>
    <w:rsid w:val="00B071E1"/>
    <w:rsid w:val="00B10558"/>
    <w:rsid w:val="00B11B0B"/>
    <w:rsid w:val="00B143BD"/>
    <w:rsid w:val="00B156A9"/>
    <w:rsid w:val="00B15F83"/>
    <w:rsid w:val="00B160FF"/>
    <w:rsid w:val="00B16322"/>
    <w:rsid w:val="00B1662E"/>
    <w:rsid w:val="00B16A6F"/>
    <w:rsid w:val="00B171E1"/>
    <w:rsid w:val="00B22C0D"/>
    <w:rsid w:val="00B23AF4"/>
    <w:rsid w:val="00B23C15"/>
    <w:rsid w:val="00B23D59"/>
    <w:rsid w:val="00B25762"/>
    <w:rsid w:val="00B25B40"/>
    <w:rsid w:val="00B25FDE"/>
    <w:rsid w:val="00B26AB0"/>
    <w:rsid w:val="00B26AD2"/>
    <w:rsid w:val="00B26CA2"/>
    <w:rsid w:val="00B26ECC"/>
    <w:rsid w:val="00B27E38"/>
    <w:rsid w:val="00B30B4E"/>
    <w:rsid w:val="00B31246"/>
    <w:rsid w:val="00B31C9A"/>
    <w:rsid w:val="00B326FF"/>
    <w:rsid w:val="00B340AA"/>
    <w:rsid w:val="00B340E8"/>
    <w:rsid w:val="00B34A9F"/>
    <w:rsid w:val="00B34B80"/>
    <w:rsid w:val="00B35B85"/>
    <w:rsid w:val="00B35CDA"/>
    <w:rsid w:val="00B376CD"/>
    <w:rsid w:val="00B37D97"/>
    <w:rsid w:val="00B411BD"/>
    <w:rsid w:val="00B41559"/>
    <w:rsid w:val="00B418E8"/>
    <w:rsid w:val="00B41C3B"/>
    <w:rsid w:val="00B42285"/>
    <w:rsid w:val="00B4274B"/>
    <w:rsid w:val="00B4276F"/>
    <w:rsid w:val="00B435B1"/>
    <w:rsid w:val="00B4367F"/>
    <w:rsid w:val="00B438BA"/>
    <w:rsid w:val="00B44F99"/>
    <w:rsid w:val="00B457EC"/>
    <w:rsid w:val="00B45876"/>
    <w:rsid w:val="00B46182"/>
    <w:rsid w:val="00B46A24"/>
    <w:rsid w:val="00B46BD8"/>
    <w:rsid w:val="00B47292"/>
    <w:rsid w:val="00B472A8"/>
    <w:rsid w:val="00B51542"/>
    <w:rsid w:val="00B51D1D"/>
    <w:rsid w:val="00B5310E"/>
    <w:rsid w:val="00B53881"/>
    <w:rsid w:val="00B54ACC"/>
    <w:rsid w:val="00B54DCB"/>
    <w:rsid w:val="00B55981"/>
    <w:rsid w:val="00B55AC2"/>
    <w:rsid w:val="00B55F1C"/>
    <w:rsid w:val="00B560C9"/>
    <w:rsid w:val="00B56533"/>
    <w:rsid w:val="00B56CFC"/>
    <w:rsid w:val="00B57327"/>
    <w:rsid w:val="00B57513"/>
    <w:rsid w:val="00B57777"/>
    <w:rsid w:val="00B57A17"/>
    <w:rsid w:val="00B60767"/>
    <w:rsid w:val="00B618E6"/>
    <w:rsid w:val="00B61BE2"/>
    <w:rsid w:val="00B6266F"/>
    <w:rsid w:val="00B62E0B"/>
    <w:rsid w:val="00B6387C"/>
    <w:rsid w:val="00B63C32"/>
    <w:rsid w:val="00B64434"/>
    <w:rsid w:val="00B6717A"/>
    <w:rsid w:val="00B671DB"/>
    <w:rsid w:val="00B7061F"/>
    <w:rsid w:val="00B711CE"/>
    <w:rsid w:val="00B7171C"/>
    <w:rsid w:val="00B71DC8"/>
    <w:rsid w:val="00B720AC"/>
    <w:rsid w:val="00B7239E"/>
    <w:rsid w:val="00B72ABE"/>
    <w:rsid w:val="00B73A86"/>
    <w:rsid w:val="00B73AF8"/>
    <w:rsid w:val="00B73B1A"/>
    <w:rsid w:val="00B746C6"/>
    <w:rsid w:val="00B74D97"/>
    <w:rsid w:val="00B75C81"/>
    <w:rsid w:val="00B7604C"/>
    <w:rsid w:val="00B7652C"/>
    <w:rsid w:val="00B766BF"/>
    <w:rsid w:val="00B76BB4"/>
    <w:rsid w:val="00B76FA6"/>
    <w:rsid w:val="00B7715E"/>
    <w:rsid w:val="00B77BF0"/>
    <w:rsid w:val="00B77EE2"/>
    <w:rsid w:val="00B80290"/>
    <w:rsid w:val="00B80910"/>
    <w:rsid w:val="00B80973"/>
    <w:rsid w:val="00B811C5"/>
    <w:rsid w:val="00B818F4"/>
    <w:rsid w:val="00B81BC9"/>
    <w:rsid w:val="00B8222F"/>
    <w:rsid w:val="00B82615"/>
    <w:rsid w:val="00B83444"/>
    <w:rsid w:val="00B836ED"/>
    <w:rsid w:val="00B8374A"/>
    <w:rsid w:val="00B84482"/>
    <w:rsid w:val="00B853BE"/>
    <w:rsid w:val="00B86413"/>
    <w:rsid w:val="00B86476"/>
    <w:rsid w:val="00B86687"/>
    <w:rsid w:val="00B86A3D"/>
    <w:rsid w:val="00B875C7"/>
    <w:rsid w:val="00B901FD"/>
    <w:rsid w:val="00B90D10"/>
    <w:rsid w:val="00B90FE5"/>
    <w:rsid w:val="00B9164D"/>
    <w:rsid w:val="00B919AD"/>
    <w:rsid w:val="00B91A2B"/>
    <w:rsid w:val="00B920D9"/>
    <w:rsid w:val="00B928A0"/>
    <w:rsid w:val="00B93204"/>
    <w:rsid w:val="00B936AC"/>
    <w:rsid w:val="00B94E17"/>
    <w:rsid w:val="00B957FE"/>
    <w:rsid w:val="00B95F02"/>
    <w:rsid w:val="00B965B6"/>
    <w:rsid w:val="00B96606"/>
    <w:rsid w:val="00B96838"/>
    <w:rsid w:val="00B96BEF"/>
    <w:rsid w:val="00B96FC0"/>
    <w:rsid w:val="00B97260"/>
    <w:rsid w:val="00B97A69"/>
    <w:rsid w:val="00BA0052"/>
    <w:rsid w:val="00BA0057"/>
    <w:rsid w:val="00BA0632"/>
    <w:rsid w:val="00BA0AAA"/>
    <w:rsid w:val="00BA0DFB"/>
    <w:rsid w:val="00BA1CBF"/>
    <w:rsid w:val="00BA29D2"/>
    <w:rsid w:val="00BA2FEF"/>
    <w:rsid w:val="00BA480C"/>
    <w:rsid w:val="00BA4BEB"/>
    <w:rsid w:val="00BA55F4"/>
    <w:rsid w:val="00BA5722"/>
    <w:rsid w:val="00BA60AB"/>
    <w:rsid w:val="00BA75BC"/>
    <w:rsid w:val="00BA7D0B"/>
    <w:rsid w:val="00BB1548"/>
    <w:rsid w:val="00BB171D"/>
    <w:rsid w:val="00BB1736"/>
    <w:rsid w:val="00BB1CE7"/>
    <w:rsid w:val="00BB2FD3"/>
    <w:rsid w:val="00BB2FDF"/>
    <w:rsid w:val="00BB2FFF"/>
    <w:rsid w:val="00BB4893"/>
    <w:rsid w:val="00BB577C"/>
    <w:rsid w:val="00BB58A3"/>
    <w:rsid w:val="00BB5FCB"/>
    <w:rsid w:val="00BB604B"/>
    <w:rsid w:val="00BB606F"/>
    <w:rsid w:val="00BB70AB"/>
    <w:rsid w:val="00BC00EC"/>
    <w:rsid w:val="00BC06A7"/>
    <w:rsid w:val="00BC08C5"/>
    <w:rsid w:val="00BC0D4C"/>
    <w:rsid w:val="00BC103C"/>
    <w:rsid w:val="00BC12FB"/>
    <w:rsid w:val="00BC1835"/>
    <w:rsid w:val="00BC1C3C"/>
    <w:rsid w:val="00BC1E60"/>
    <w:rsid w:val="00BC307F"/>
    <w:rsid w:val="00BC3159"/>
    <w:rsid w:val="00BC3257"/>
    <w:rsid w:val="00BC3944"/>
    <w:rsid w:val="00BC39DB"/>
    <w:rsid w:val="00BC3A32"/>
    <w:rsid w:val="00BC46EF"/>
    <w:rsid w:val="00BC636C"/>
    <w:rsid w:val="00BC64F5"/>
    <w:rsid w:val="00BC6FD6"/>
    <w:rsid w:val="00BC7135"/>
    <w:rsid w:val="00BD008E"/>
    <w:rsid w:val="00BD00B8"/>
    <w:rsid w:val="00BD081A"/>
    <w:rsid w:val="00BD0C1A"/>
    <w:rsid w:val="00BD2418"/>
    <w:rsid w:val="00BD29E4"/>
    <w:rsid w:val="00BD2F3B"/>
    <w:rsid w:val="00BD3372"/>
    <w:rsid w:val="00BD50AA"/>
    <w:rsid w:val="00BD5135"/>
    <w:rsid w:val="00BD7291"/>
    <w:rsid w:val="00BD77E6"/>
    <w:rsid w:val="00BD7EA3"/>
    <w:rsid w:val="00BD7FE2"/>
    <w:rsid w:val="00BE0B19"/>
    <w:rsid w:val="00BE0DD8"/>
    <w:rsid w:val="00BE1D82"/>
    <w:rsid w:val="00BE1EE4"/>
    <w:rsid w:val="00BE1F8B"/>
    <w:rsid w:val="00BE2B4F"/>
    <w:rsid w:val="00BE2F39"/>
    <w:rsid w:val="00BE31E5"/>
    <w:rsid w:val="00BE332D"/>
    <w:rsid w:val="00BE3CF1"/>
    <w:rsid w:val="00BE3D01"/>
    <w:rsid w:val="00BE4B20"/>
    <w:rsid w:val="00BE5FC4"/>
    <w:rsid w:val="00BE67BF"/>
    <w:rsid w:val="00BE6CF5"/>
    <w:rsid w:val="00BE6F4C"/>
    <w:rsid w:val="00BE785E"/>
    <w:rsid w:val="00BE7C4D"/>
    <w:rsid w:val="00BE7F6A"/>
    <w:rsid w:val="00BF0274"/>
    <w:rsid w:val="00BF0374"/>
    <w:rsid w:val="00BF08C4"/>
    <w:rsid w:val="00BF0BAF"/>
    <w:rsid w:val="00BF0FF4"/>
    <w:rsid w:val="00BF1695"/>
    <w:rsid w:val="00BF19CE"/>
    <w:rsid w:val="00BF2B6F"/>
    <w:rsid w:val="00BF351A"/>
    <w:rsid w:val="00BF3914"/>
    <w:rsid w:val="00BF43A0"/>
    <w:rsid w:val="00BF496A"/>
    <w:rsid w:val="00BF49B1"/>
    <w:rsid w:val="00BF4E9A"/>
    <w:rsid w:val="00BF5552"/>
    <w:rsid w:val="00BF6CCB"/>
    <w:rsid w:val="00BF73F2"/>
    <w:rsid w:val="00BF7A55"/>
    <w:rsid w:val="00C004AB"/>
    <w:rsid w:val="00C01671"/>
    <w:rsid w:val="00C02419"/>
    <w:rsid w:val="00C02766"/>
    <w:rsid w:val="00C02BF4"/>
    <w:rsid w:val="00C031C1"/>
    <w:rsid w:val="00C03EE8"/>
    <w:rsid w:val="00C0423E"/>
    <w:rsid w:val="00C044CE"/>
    <w:rsid w:val="00C04D25"/>
    <w:rsid w:val="00C05817"/>
    <w:rsid w:val="00C05BEC"/>
    <w:rsid w:val="00C06E7D"/>
    <w:rsid w:val="00C1112B"/>
    <w:rsid w:val="00C1139C"/>
    <w:rsid w:val="00C11A0C"/>
    <w:rsid w:val="00C11A88"/>
    <w:rsid w:val="00C11E23"/>
    <w:rsid w:val="00C12012"/>
    <w:rsid w:val="00C12874"/>
    <w:rsid w:val="00C12BC1"/>
    <w:rsid w:val="00C12DAE"/>
    <w:rsid w:val="00C13BDA"/>
    <w:rsid w:val="00C13FFD"/>
    <w:rsid w:val="00C14632"/>
    <w:rsid w:val="00C16511"/>
    <w:rsid w:val="00C16C30"/>
    <w:rsid w:val="00C17004"/>
    <w:rsid w:val="00C170A9"/>
    <w:rsid w:val="00C1751D"/>
    <w:rsid w:val="00C20854"/>
    <w:rsid w:val="00C20A00"/>
    <w:rsid w:val="00C21673"/>
    <w:rsid w:val="00C21C7A"/>
    <w:rsid w:val="00C23130"/>
    <w:rsid w:val="00C249FE"/>
    <w:rsid w:val="00C255A5"/>
    <w:rsid w:val="00C2584B"/>
    <w:rsid w:val="00C25942"/>
    <w:rsid w:val="00C25DD9"/>
    <w:rsid w:val="00C262A3"/>
    <w:rsid w:val="00C2663F"/>
    <w:rsid w:val="00C26DB8"/>
    <w:rsid w:val="00C30B33"/>
    <w:rsid w:val="00C32E45"/>
    <w:rsid w:val="00C33E2C"/>
    <w:rsid w:val="00C3400F"/>
    <w:rsid w:val="00C347C3"/>
    <w:rsid w:val="00C34B64"/>
    <w:rsid w:val="00C34BF9"/>
    <w:rsid w:val="00C34C36"/>
    <w:rsid w:val="00C34FE7"/>
    <w:rsid w:val="00C352B3"/>
    <w:rsid w:val="00C35364"/>
    <w:rsid w:val="00C356A0"/>
    <w:rsid w:val="00C36090"/>
    <w:rsid w:val="00C361C6"/>
    <w:rsid w:val="00C3654C"/>
    <w:rsid w:val="00C36BF5"/>
    <w:rsid w:val="00C36DBC"/>
    <w:rsid w:val="00C376BA"/>
    <w:rsid w:val="00C40373"/>
    <w:rsid w:val="00C405DA"/>
    <w:rsid w:val="00C4082D"/>
    <w:rsid w:val="00C40AE6"/>
    <w:rsid w:val="00C411AF"/>
    <w:rsid w:val="00C4138D"/>
    <w:rsid w:val="00C41E3A"/>
    <w:rsid w:val="00C41E96"/>
    <w:rsid w:val="00C42354"/>
    <w:rsid w:val="00C4251E"/>
    <w:rsid w:val="00C4304C"/>
    <w:rsid w:val="00C43315"/>
    <w:rsid w:val="00C44C9D"/>
    <w:rsid w:val="00C452F5"/>
    <w:rsid w:val="00C45444"/>
    <w:rsid w:val="00C4583C"/>
    <w:rsid w:val="00C46555"/>
    <w:rsid w:val="00C46B15"/>
    <w:rsid w:val="00C46D2A"/>
    <w:rsid w:val="00C46F7D"/>
    <w:rsid w:val="00C47347"/>
    <w:rsid w:val="00C479B5"/>
    <w:rsid w:val="00C50242"/>
    <w:rsid w:val="00C5034D"/>
    <w:rsid w:val="00C5050E"/>
    <w:rsid w:val="00C50616"/>
    <w:rsid w:val="00C50CB0"/>
    <w:rsid w:val="00C50E99"/>
    <w:rsid w:val="00C523FC"/>
    <w:rsid w:val="00C52744"/>
    <w:rsid w:val="00C53019"/>
    <w:rsid w:val="00C531CA"/>
    <w:rsid w:val="00C539E1"/>
    <w:rsid w:val="00C53EB3"/>
    <w:rsid w:val="00C542D4"/>
    <w:rsid w:val="00C54D71"/>
    <w:rsid w:val="00C55E7B"/>
    <w:rsid w:val="00C563F5"/>
    <w:rsid w:val="00C570F7"/>
    <w:rsid w:val="00C60258"/>
    <w:rsid w:val="00C606CF"/>
    <w:rsid w:val="00C61164"/>
    <w:rsid w:val="00C62CD5"/>
    <w:rsid w:val="00C636E6"/>
    <w:rsid w:val="00C639D6"/>
    <w:rsid w:val="00C63F8E"/>
    <w:rsid w:val="00C64069"/>
    <w:rsid w:val="00C647FB"/>
    <w:rsid w:val="00C64944"/>
    <w:rsid w:val="00C64AA3"/>
    <w:rsid w:val="00C654E0"/>
    <w:rsid w:val="00C66B83"/>
    <w:rsid w:val="00C67DD3"/>
    <w:rsid w:val="00C67EAB"/>
    <w:rsid w:val="00C705B6"/>
    <w:rsid w:val="00C70DFF"/>
    <w:rsid w:val="00C71FFD"/>
    <w:rsid w:val="00C72348"/>
    <w:rsid w:val="00C72A66"/>
    <w:rsid w:val="00C73054"/>
    <w:rsid w:val="00C739A3"/>
    <w:rsid w:val="00C75A6B"/>
    <w:rsid w:val="00C763A8"/>
    <w:rsid w:val="00C763B6"/>
    <w:rsid w:val="00C7644F"/>
    <w:rsid w:val="00C764BA"/>
    <w:rsid w:val="00C768F6"/>
    <w:rsid w:val="00C77CBE"/>
    <w:rsid w:val="00C80073"/>
    <w:rsid w:val="00C80DEA"/>
    <w:rsid w:val="00C81F57"/>
    <w:rsid w:val="00C820F0"/>
    <w:rsid w:val="00C832DC"/>
    <w:rsid w:val="00C8377F"/>
    <w:rsid w:val="00C854DC"/>
    <w:rsid w:val="00C8646D"/>
    <w:rsid w:val="00C86C14"/>
    <w:rsid w:val="00C901A2"/>
    <w:rsid w:val="00C91731"/>
    <w:rsid w:val="00C91DE3"/>
    <w:rsid w:val="00C92949"/>
    <w:rsid w:val="00C92C7F"/>
    <w:rsid w:val="00C9369D"/>
    <w:rsid w:val="00C944FA"/>
    <w:rsid w:val="00C9460E"/>
    <w:rsid w:val="00C948B2"/>
    <w:rsid w:val="00C95854"/>
    <w:rsid w:val="00C95AFF"/>
    <w:rsid w:val="00C95EFF"/>
    <w:rsid w:val="00C96E6F"/>
    <w:rsid w:val="00C96F3C"/>
    <w:rsid w:val="00C970AF"/>
    <w:rsid w:val="00C97426"/>
    <w:rsid w:val="00C97872"/>
    <w:rsid w:val="00C97C4B"/>
    <w:rsid w:val="00CA00B9"/>
    <w:rsid w:val="00CA0532"/>
    <w:rsid w:val="00CA0CCF"/>
    <w:rsid w:val="00CA2241"/>
    <w:rsid w:val="00CA2B86"/>
    <w:rsid w:val="00CA3CDD"/>
    <w:rsid w:val="00CA403B"/>
    <w:rsid w:val="00CA505A"/>
    <w:rsid w:val="00CA59DD"/>
    <w:rsid w:val="00CA64FC"/>
    <w:rsid w:val="00CA7E8E"/>
    <w:rsid w:val="00CB008E"/>
    <w:rsid w:val="00CB01FA"/>
    <w:rsid w:val="00CB068C"/>
    <w:rsid w:val="00CB0737"/>
    <w:rsid w:val="00CB097A"/>
    <w:rsid w:val="00CB0ADA"/>
    <w:rsid w:val="00CB165A"/>
    <w:rsid w:val="00CB26EC"/>
    <w:rsid w:val="00CB2D2A"/>
    <w:rsid w:val="00CB2D85"/>
    <w:rsid w:val="00CB3632"/>
    <w:rsid w:val="00CB3800"/>
    <w:rsid w:val="00CB401D"/>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23"/>
    <w:rsid w:val="00CC25F4"/>
    <w:rsid w:val="00CC3A23"/>
    <w:rsid w:val="00CC3FDC"/>
    <w:rsid w:val="00CC48D0"/>
    <w:rsid w:val="00CC5036"/>
    <w:rsid w:val="00CC5B68"/>
    <w:rsid w:val="00CC5C43"/>
    <w:rsid w:val="00CC6C0F"/>
    <w:rsid w:val="00CC6E6D"/>
    <w:rsid w:val="00CC737C"/>
    <w:rsid w:val="00CD087D"/>
    <w:rsid w:val="00CD0F5D"/>
    <w:rsid w:val="00CD137D"/>
    <w:rsid w:val="00CD15FE"/>
    <w:rsid w:val="00CD1C0B"/>
    <w:rsid w:val="00CD239A"/>
    <w:rsid w:val="00CD3E57"/>
    <w:rsid w:val="00CD42C0"/>
    <w:rsid w:val="00CD5512"/>
    <w:rsid w:val="00CD5C06"/>
    <w:rsid w:val="00CD6E3D"/>
    <w:rsid w:val="00CD71AB"/>
    <w:rsid w:val="00CE0109"/>
    <w:rsid w:val="00CE1FC5"/>
    <w:rsid w:val="00CE24C5"/>
    <w:rsid w:val="00CE3875"/>
    <w:rsid w:val="00CE3DB9"/>
    <w:rsid w:val="00CE4320"/>
    <w:rsid w:val="00CE46E5"/>
    <w:rsid w:val="00CE485A"/>
    <w:rsid w:val="00CE5279"/>
    <w:rsid w:val="00CE5A78"/>
    <w:rsid w:val="00CE70C0"/>
    <w:rsid w:val="00CE7571"/>
    <w:rsid w:val="00CE78AE"/>
    <w:rsid w:val="00CE7E62"/>
    <w:rsid w:val="00CF1952"/>
    <w:rsid w:val="00CF195E"/>
    <w:rsid w:val="00CF19DA"/>
    <w:rsid w:val="00CF1C7F"/>
    <w:rsid w:val="00CF1CC0"/>
    <w:rsid w:val="00CF24F8"/>
    <w:rsid w:val="00CF2653"/>
    <w:rsid w:val="00CF280F"/>
    <w:rsid w:val="00CF321D"/>
    <w:rsid w:val="00CF4247"/>
    <w:rsid w:val="00CF5263"/>
    <w:rsid w:val="00CF551D"/>
    <w:rsid w:val="00CF5EB2"/>
    <w:rsid w:val="00CF60B5"/>
    <w:rsid w:val="00CF7A37"/>
    <w:rsid w:val="00D001A7"/>
    <w:rsid w:val="00D004FA"/>
    <w:rsid w:val="00D011C0"/>
    <w:rsid w:val="00D01743"/>
    <w:rsid w:val="00D0197C"/>
    <w:rsid w:val="00D01AA3"/>
    <w:rsid w:val="00D01B21"/>
    <w:rsid w:val="00D01E2F"/>
    <w:rsid w:val="00D01EF2"/>
    <w:rsid w:val="00D022E7"/>
    <w:rsid w:val="00D03102"/>
    <w:rsid w:val="00D03727"/>
    <w:rsid w:val="00D0378A"/>
    <w:rsid w:val="00D0380F"/>
    <w:rsid w:val="00D03A16"/>
    <w:rsid w:val="00D03F6B"/>
    <w:rsid w:val="00D040E4"/>
    <w:rsid w:val="00D0415B"/>
    <w:rsid w:val="00D04F7B"/>
    <w:rsid w:val="00D05132"/>
    <w:rsid w:val="00D05EA9"/>
    <w:rsid w:val="00D0621F"/>
    <w:rsid w:val="00D071F8"/>
    <w:rsid w:val="00D07252"/>
    <w:rsid w:val="00D074F4"/>
    <w:rsid w:val="00D07CE1"/>
    <w:rsid w:val="00D1026A"/>
    <w:rsid w:val="00D1066D"/>
    <w:rsid w:val="00D107CF"/>
    <w:rsid w:val="00D11078"/>
    <w:rsid w:val="00D11B0B"/>
    <w:rsid w:val="00D11D05"/>
    <w:rsid w:val="00D12293"/>
    <w:rsid w:val="00D1348E"/>
    <w:rsid w:val="00D13573"/>
    <w:rsid w:val="00D14236"/>
    <w:rsid w:val="00D14553"/>
    <w:rsid w:val="00D14DB1"/>
    <w:rsid w:val="00D15337"/>
    <w:rsid w:val="00D15F43"/>
    <w:rsid w:val="00D16E87"/>
    <w:rsid w:val="00D20B8B"/>
    <w:rsid w:val="00D2162C"/>
    <w:rsid w:val="00D21A3C"/>
    <w:rsid w:val="00D22378"/>
    <w:rsid w:val="00D233F1"/>
    <w:rsid w:val="00D23519"/>
    <w:rsid w:val="00D249FF"/>
    <w:rsid w:val="00D24F95"/>
    <w:rsid w:val="00D25515"/>
    <w:rsid w:val="00D256F8"/>
    <w:rsid w:val="00D2685C"/>
    <w:rsid w:val="00D26A3B"/>
    <w:rsid w:val="00D26B35"/>
    <w:rsid w:val="00D27559"/>
    <w:rsid w:val="00D302FD"/>
    <w:rsid w:val="00D3038A"/>
    <w:rsid w:val="00D305EC"/>
    <w:rsid w:val="00D3098D"/>
    <w:rsid w:val="00D31459"/>
    <w:rsid w:val="00D318CC"/>
    <w:rsid w:val="00D31A02"/>
    <w:rsid w:val="00D3208D"/>
    <w:rsid w:val="00D331C4"/>
    <w:rsid w:val="00D3323C"/>
    <w:rsid w:val="00D33456"/>
    <w:rsid w:val="00D3396F"/>
    <w:rsid w:val="00D33D4D"/>
    <w:rsid w:val="00D34150"/>
    <w:rsid w:val="00D341C6"/>
    <w:rsid w:val="00D34A0B"/>
    <w:rsid w:val="00D36234"/>
    <w:rsid w:val="00D36371"/>
    <w:rsid w:val="00D36AD4"/>
    <w:rsid w:val="00D377C8"/>
    <w:rsid w:val="00D40383"/>
    <w:rsid w:val="00D411D9"/>
    <w:rsid w:val="00D437D8"/>
    <w:rsid w:val="00D44929"/>
    <w:rsid w:val="00D44994"/>
    <w:rsid w:val="00D44B88"/>
    <w:rsid w:val="00D453DC"/>
    <w:rsid w:val="00D45853"/>
    <w:rsid w:val="00D45DF3"/>
    <w:rsid w:val="00D46174"/>
    <w:rsid w:val="00D46610"/>
    <w:rsid w:val="00D47DD0"/>
    <w:rsid w:val="00D50183"/>
    <w:rsid w:val="00D50508"/>
    <w:rsid w:val="00D518C4"/>
    <w:rsid w:val="00D51D12"/>
    <w:rsid w:val="00D522C2"/>
    <w:rsid w:val="00D5362B"/>
    <w:rsid w:val="00D53C62"/>
    <w:rsid w:val="00D55072"/>
    <w:rsid w:val="00D551B5"/>
    <w:rsid w:val="00D558C7"/>
    <w:rsid w:val="00D56DB2"/>
    <w:rsid w:val="00D5747F"/>
    <w:rsid w:val="00D57495"/>
    <w:rsid w:val="00D574FA"/>
    <w:rsid w:val="00D5795B"/>
    <w:rsid w:val="00D60079"/>
    <w:rsid w:val="00D6024E"/>
    <w:rsid w:val="00D60C8D"/>
    <w:rsid w:val="00D61374"/>
    <w:rsid w:val="00D6168A"/>
    <w:rsid w:val="00D616A5"/>
    <w:rsid w:val="00D61736"/>
    <w:rsid w:val="00D61C4C"/>
    <w:rsid w:val="00D61E5E"/>
    <w:rsid w:val="00D61FF0"/>
    <w:rsid w:val="00D6211D"/>
    <w:rsid w:val="00D62C97"/>
    <w:rsid w:val="00D62DE9"/>
    <w:rsid w:val="00D62E3F"/>
    <w:rsid w:val="00D63517"/>
    <w:rsid w:val="00D63B75"/>
    <w:rsid w:val="00D652F7"/>
    <w:rsid w:val="00D659B1"/>
    <w:rsid w:val="00D66655"/>
    <w:rsid w:val="00D66E18"/>
    <w:rsid w:val="00D6734D"/>
    <w:rsid w:val="00D675B9"/>
    <w:rsid w:val="00D6785A"/>
    <w:rsid w:val="00D679CF"/>
    <w:rsid w:val="00D679D3"/>
    <w:rsid w:val="00D70186"/>
    <w:rsid w:val="00D70D15"/>
    <w:rsid w:val="00D70E31"/>
    <w:rsid w:val="00D70EB7"/>
    <w:rsid w:val="00D712C2"/>
    <w:rsid w:val="00D715A5"/>
    <w:rsid w:val="00D721B6"/>
    <w:rsid w:val="00D73277"/>
    <w:rsid w:val="00D7356F"/>
    <w:rsid w:val="00D73587"/>
    <w:rsid w:val="00D73DF2"/>
    <w:rsid w:val="00D73EBB"/>
    <w:rsid w:val="00D7413F"/>
    <w:rsid w:val="00D751FB"/>
    <w:rsid w:val="00D754D6"/>
    <w:rsid w:val="00D761AA"/>
    <w:rsid w:val="00D76F59"/>
    <w:rsid w:val="00D76FAE"/>
    <w:rsid w:val="00D777D7"/>
    <w:rsid w:val="00D77B68"/>
    <w:rsid w:val="00D80477"/>
    <w:rsid w:val="00D80AB8"/>
    <w:rsid w:val="00D81792"/>
    <w:rsid w:val="00D819B1"/>
    <w:rsid w:val="00D81D4C"/>
    <w:rsid w:val="00D82494"/>
    <w:rsid w:val="00D82F82"/>
    <w:rsid w:val="00D83AE9"/>
    <w:rsid w:val="00D83C29"/>
    <w:rsid w:val="00D846DA"/>
    <w:rsid w:val="00D84D57"/>
    <w:rsid w:val="00D84D5D"/>
    <w:rsid w:val="00D850B6"/>
    <w:rsid w:val="00D8577D"/>
    <w:rsid w:val="00D857B8"/>
    <w:rsid w:val="00D87175"/>
    <w:rsid w:val="00D8781D"/>
    <w:rsid w:val="00D87ABF"/>
    <w:rsid w:val="00D87FFC"/>
    <w:rsid w:val="00D90CD3"/>
    <w:rsid w:val="00D919E6"/>
    <w:rsid w:val="00D91BE1"/>
    <w:rsid w:val="00D91E1B"/>
    <w:rsid w:val="00D92C29"/>
    <w:rsid w:val="00D936E2"/>
    <w:rsid w:val="00D938CA"/>
    <w:rsid w:val="00D93B3C"/>
    <w:rsid w:val="00D94316"/>
    <w:rsid w:val="00D95104"/>
    <w:rsid w:val="00D95600"/>
    <w:rsid w:val="00D9683C"/>
    <w:rsid w:val="00D97884"/>
    <w:rsid w:val="00D97FE8"/>
    <w:rsid w:val="00DA0281"/>
    <w:rsid w:val="00DA0A7F"/>
    <w:rsid w:val="00DA1C31"/>
    <w:rsid w:val="00DA1C8A"/>
    <w:rsid w:val="00DA20BC"/>
    <w:rsid w:val="00DA22FB"/>
    <w:rsid w:val="00DA2ED7"/>
    <w:rsid w:val="00DA2FB6"/>
    <w:rsid w:val="00DA362E"/>
    <w:rsid w:val="00DA3BD8"/>
    <w:rsid w:val="00DA3E7A"/>
    <w:rsid w:val="00DA430C"/>
    <w:rsid w:val="00DA5AFD"/>
    <w:rsid w:val="00DA615D"/>
    <w:rsid w:val="00DA654F"/>
    <w:rsid w:val="00DA6598"/>
    <w:rsid w:val="00DA6C0F"/>
    <w:rsid w:val="00DA702F"/>
    <w:rsid w:val="00DA7F8A"/>
    <w:rsid w:val="00DB0176"/>
    <w:rsid w:val="00DB0404"/>
    <w:rsid w:val="00DB047F"/>
    <w:rsid w:val="00DB0803"/>
    <w:rsid w:val="00DB11F8"/>
    <w:rsid w:val="00DB1316"/>
    <w:rsid w:val="00DB18F8"/>
    <w:rsid w:val="00DB1D79"/>
    <w:rsid w:val="00DB1F2A"/>
    <w:rsid w:val="00DB209C"/>
    <w:rsid w:val="00DB2788"/>
    <w:rsid w:val="00DB297F"/>
    <w:rsid w:val="00DB3153"/>
    <w:rsid w:val="00DB317A"/>
    <w:rsid w:val="00DB38E1"/>
    <w:rsid w:val="00DB3B82"/>
    <w:rsid w:val="00DB485D"/>
    <w:rsid w:val="00DB6C87"/>
    <w:rsid w:val="00DC01FB"/>
    <w:rsid w:val="00DC0D35"/>
    <w:rsid w:val="00DC1327"/>
    <w:rsid w:val="00DC1350"/>
    <w:rsid w:val="00DC29FE"/>
    <w:rsid w:val="00DC3237"/>
    <w:rsid w:val="00DC36D8"/>
    <w:rsid w:val="00DC37F5"/>
    <w:rsid w:val="00DC41A4"/>
    <w:rsid w:val="00DC4D29"/>
    <w:rsid w:val="00DC5672"/>
    <w:rsid w:val="00DC5E0E"/>
    <w:rsid w:val="00DC6019"/>
    <w:rsid w:val="00DC60A2"/>
    <w:rsid w:val="00DC6600"/>
    <w:rsid w:val="00DC661F"/>
    <w:rsid w:val="00DC6696"/>
    <w:rsid w:val="00DC67BD"/>
    <w:rsid w:val="00DC6924"/>
    <w:rsid w:val="00DC71F2"/>
    <w:rsid w:val="00DC7BD5"/>
    <w:rsid w:val="00DD044C"/>
    <w:rsid w:val="00DD046F"/>
    <w:rsid w:val="00DD1014"/>
    <w:rsid w:val="00DD2025"/>
    <w:rsid w:val="00DD22EA"/>
    <w:rsid w:val="00DD23A0"/>
    <w:rsid w:val="00DD3164"/>
    <w:rsid w:val="00DD330E"/>
    <w:rsid w:val="00DD3729"/>
    <w:rsid w:val="00DD3CBC"/>
    <w:rsid w:val="00DD3EF5"/>
    <w:rsid w:val="00DD53FA"/>
    <w:rsid w:val="00DD582D"/>
    <w:rsid w:val="00DD5B98"/>
    <w:rsid w:val="00DD5F42"/>
    <w:rsid w:val="00DD617B"/>
    <w:rsid w:val="00DD6582"/>
    <w:rsid w:val="00DD6B52"/>
    <w:rsid w:val="00DD6E00"/>
    <w:rsid w:val="00DD6E11"/>
    <w:rsid w:val="00DD7312"/>
    <w:rsid w:val="00DE08F5"/>
    <w:rsid w:val="00DE0AAB"/>
    <w:rsid w:val="00DE0E59"/>
    <w:rsid w:val="00DE0F6C"/>
    <w:rsid w:val="00DE1724"/>
    <w:rsid w:val="00DE1B41"/>
    <w:rsid w:val="00DE219B"/>
    <w:rsid w:val="00DE2B0C"/>
    <w:rsid w:val="00DE4DF4"/>
    <w:rsid w:val="00DE52E3"/>
    <w:rsid w:val="00DE5349"/>
    <w:rsid w:val="00DE6416"/>
    <w:rsid w:val="00DE7C00"/>
    <w:rsid w:val="00DF03E9"/>
    <w:rsid w:val="00DF03ED"/>
    <w:rsid w:val="00DF04EE"/>
    <w:rsid w:val="00DF0B82"/>
    <w:rsid w:val="00DF0BF4"/>
    <w:rsid w:val="00DF179D"/>
    <w:rsid w:val="00DF1E9C"/>
    <w:rsid w:val="00DF2614"/>
    <w:rsid w:val="00DF4572"/>
    <w:rsid w:val="00DF4658"/>
    <w:rsid w:val="00DF522D"/>
    <w:rsid w:val="00DF6C8B"/>
    <w:rsid w:val="00DF6F17"/>
    <w:rsid w:val="00DF72B5"/>
    <w:rsid w:val="00DF78FA"/>
    <w:rsid w:val="00E002F1"/>
    <w:rsid w:val="00E00534"/>
    <w:rsid w:val="00E0082C"/>
    <w:rsid w:val="00E00967"/>
    <w:rsid w:val="00E011A0"/>
    <w:rsid w:val="00E011A3"/>
    <w:rsid w:val="00E01DAA"/>
    <w:rsid w:val="00E023E5"/>
    <w:rsid w:val="00E02432"/>
    <w:rsid w:val="00E03406"/>
    <w:rsid w:val="00E04022"/>
    <w:rsid w:val="00E06395"/>
    <w:rsid w:val="00E0658B"/>
    <w:rsid w:val="00E0728F"/>
    <w:rsid w:val="00E0755C"/>
    <w:rsid w:val="00E07DB8"/>
    <w:rsid w:val="00E10F41"/>
    <w:rsid w:val="00E113FE"/>
    <w:rsid w:val="00E11FC0"/>
    <w:rsid w:val="00E12BBE"/>
    <w:rsid w:val="00E12D29"/>
    <w:rsid w:val="00E131FD"/>
    <w:rsid w:val="00E14A7E"/>
    <w:rsid w:val="00E151E1"/>
    <w:rsid w:val="00E17619"/>
    <w:rsid w:val="00E17805"/>
    <w:rsid w:val="00E178C9"/>
    <w:rsid w:val="00E20368"/>
    <w:rsid w:val="00E2091F"/>
    <w:rsid w:val="00E20F79"/>
    <w:rsid w:val="00E21278"/>
    <w:rsid w:val="00E224FB"/>
    <w:rsid w:val="00E2253F"/>
    <w:rsid w:val="00E22CCD"/>
    <w:rsid w:val="00E23A11"/>
    <w:rsid w:val="00E23FB7"/>
    <w:rsid w:val="00E244C9"/>
    <w:rsid w:val="00E24589"/>
    <w:rsid w:val="00E24A27"/>
    <w:rsid w:val="00E24F2D"/>
    <w:rsid w:val="00E25F89"/>
    <w:rsid w:val="00E26196"/>
    <w:rsid w:val="00E30E76"/>
    <w:rsid w:val="00E31AEA"/>
    <w:rsid w:val="00E31D81"/>
    <w:rsid w:val="00E32D62"/>
    <w:rsid w:val="00E32FB3"/>
    <w:rsid w:val="00E339DC"/>
    <w:rsid w:val="00E33E15"/>
    <w:rsid w:val="00E3474B"/>
    <w:rsid w:val="00E34DD7"/>
    <w:rsid w:val="00E3606F"/>
    <w:rsid w:val="00E361B8"/>
    <w:rsid w:val="00E36A1B"/>
    <w:rsid w:val="00E37423"/>
    <w:rsid w:val="00E429ED"/>
    <w:rsid w:val="00E43553"/>
    <w:rsid w:val="00E438B1"/>
    <w:rsid w:val="00E43F37"/>
    <w:rsid w:val="00E44A4C"/>
    <w:rsid w:val="00E44FF9"/>
    <w:rsid w:val="00E450ED"/>
    <w:rsid w:val="00E454BD"/>
    <w:rsid w:val="00E461AD"/>
    <w:rsid w:val="00E4791B"/>
    <w:rsid w:val="00E47CED"/>
    <w:rsid w:val="00E47E31"/>
    <w:rsid w:val="00E506C4"/>
    <w:rsid w:val="00E50AC6"/>
    <w:rsid w:val="00E50CB1"/>
    <w:rsid w:val="00E51DDD"/>
    <w:rsid w:val="00E51FDD"/>
    <w:rsid w:val="00E522CA"/>
    <w:rsid w:val="00E52435"/>
    <w:rsid w:val="00E52A50"/>
    <w:rsid w:val="00E53122"/>
    <w:rsid w:val="00E5351B"/>
    <w:rsid w:val="00E53FA9"/>
    <w:rsid w:val="00E5414C"/>
    <w:rsid w:val="00E547B3"/>
    <w:rsid w:val="00E54B1B"/>
    <w:rsid w:val="00E5733D"/>
    <w:rsid w:val="00E603E0"/>
    <w:rsid w:val="00E60C0A"/>
    <w:rsid w:val="00E60E88"/>
    <w:rsid w:val="00E61CC0"/>
    <w:rsid w:val="00E6277B"/>
    <w:rsid w:val="00E62EA0"/>
    <w:rsid w:val="00E6354B"/>
    <w:rsid w:val="00E642A5"/>
    <w:rsid w:val="00E64424"/>
    <w:rsid w:val="00E64C99"/>
    <w:rsid w:val="00E64CD3"/>
    <w:rsid w:val="00E6562D"/>
    <w:rsid w:val="00E65BB3"/>
    <w:rsid w:val="00E671C9"/>
    <w:rsid w:val="00E6743F"/>
    <w:rsid w:val="00E67564"/>
    <w:rsid w:val="00E6758E"/>
    <w:rsid w:val="00E67A9C"/>
    <w:rsid w:val="00E67E23"/>
    <w:rsid w:val="00E70016"/>
    <w:rsid w:val="00E707CB"/>
    <w:rsid w:val="00E70A1F"/>
    <w:rsid w:val="00E70BC7"/>
    <w:rsid w:val="00E70FBC"/>
    <w:rsid w:val="00E71B48"/>
    <w:rsid w:val="00E72C01"/>
    <w:rsid w:val="00E72EBA"/>
    <w:rsid w:val="00E741AC"/>
    <w:rsid w:val="00E75174"/>
    <w:rsid w:val="00E75EBA"/>
    <w:rsid w:val="00E763B4"/>
    <w:rsid w:val="00E77848"/>
    <w:rsid w:val="00E80514"/>
    <w:rsid w:val="00E80E5B"/>
    <w:rsid w:val="00E81083"/>
    <w:rsid w:val="00E816C5"/>
    <w:rsid w:val="00E81CE0"/>
    <w:rsid w:val="00E81E7C"/>
    <w:rsid w:val="00E8224D"/>
    <w:rsid w:val="00E82D29"/>
    <w:rsid w:val="00E83A48"/>
    <w:rsid w:val="00E83FA2"/>
    <w:rsid w:val="00E84C09"/>
    <w:rsid w:val="00E8519F"/>
    <w:rsid w:val="00E85CC3"/>
    <w:rsid w:val="00E860BE"/>
    <w:rsid w:val="00E8644A"/>
    <w:rsid w:val="00E86A09"/>
    <w:rsid w:val="00E86EB9"/>
    <w:rsid w:val="00E87CD4"/>
    <w:rsid w:val="00E90244"/>
    <w:rsid w:val="00E90279"/>
    <w:rsid w:val="00E90635"/>
    <w:rsid w:val="00E909A1"/>
    <w:rsid w:val="00E90BFF"/>
    <w:rsid w:val="00E91F04"/>
    <w:rsid w:val="00E91F35"/>
    <w:rsid w:val="00E92066"/>
    <w:rsid w:val="00E920BC"/>
    <w:rsid w:val="00E93347"/>
    <w:rsid w:val="00E951AB"/>
    <w:rsid w:val="00E95677"/>
    <w:rsid w:val="00E95BA6"/>
    <w:rsid w:val="00E96C04"/>
    <w:rsid w:val="00E97648"/>
    <w:rsid w:val="00E97C68"/>
    <w:rsid w:val="00EA0E4A"/>
    <w:rsid w:val="00EA12CD"/>
    <w:rsid w:val="00EA13AC"/>
    <w:rsid w:val="00EA1A54"/>
    <w:rsid w:val="00EA2226"/>
    <w:rsid w:val="00EA26FC"/>
    <w:rsid w:val="00EA3555"/>
    <w:rsid w:val="00EA3B5A"/>
    <w:rsid w:val="00EA410E"/>
    <w:rsid w:val="00EA47E7"/>
    <w:rsid w:val="00EA4FD1"/>
    <w:rsid w:val="00EA507C"/>
    <w:rsid w:val="00EA53C2"/>
    <w:rsid w:val="00EA5695"/>
    <w:rsid w:val="00EA599D"/>
    <w:rsid w:val="00EA5B0A"/>
    <w:rsid w:val="00EA5D13"/>
    <w:rsid w:val="00EA65AD"/>
    <w:rsid w:val="00EA7FCF"/>
    <w:rsid w:val="00EB0023"/>
    <w:rsid w:val="00EB0CA3"/>
    <w:rsid w:val="00EB104F"/>
    <w:rsid w:val="00EB1349"/>
    <w:rsid w:val="00EB1B27"/>
    <w:rsid w:val="00EB1DA8"/>
    <w:rsid w:val="00EB21DD"/>
    <w:rsid w:val="00EB48E5"/>
    <w:rsid w:val="00EB4CFF"/>
    <w:rsid w:val="00EB5476"/>
    <w:rsid w:val="00EB6860"/>
    <w:rsid w:val="00EB6DC9"/>
    <w:rsid w:val="00EB70B0"/>
    <w:rsid w:val="00EB7633"/>
    <w:rsid w:val="00EB7736"/>
    <w:rsid w:val="00EB780C"/>
    <w:rsid w:val="00EC2180"/>
    <w:rsid w:val="00EC2342"/>
    <w:rsid w:val="00EC2AEC"/>
    <w:rsid w:val="00EC2E2D"/>
    <w:rsid w:val="00EC462B"/>
    <w:rsid w:val="00EC4723"/>
    <w:rsid w:val="00EC4EBC"/>
    <w:rsid w:val="00EC56E0"/>
    <w:rsid w:val="00EC5810"/>
    <w:rsid w:val="00EC5C4E"/>
    <w:rsid w:val="00EC6057"/>
    <w:rsid w:val="00EC65A1"/>
    <w:rsid w:val="00EC680B"/>
    <w:rsid w:val="00EC6847"/>
    <w:rsid w:val="00EC7DB6"/>
    <w:rsid w:val="00EC7E24"/>
    <w:rsid w:val="00ED1417"/>
    <w:rsid w:val="00ED162F"/>
    <w:rsid w:val="00ED2698"/>
    <w:rsid w:val="00ED2E52"/>
    <w:rsid w:val="00ED3024"/>
    <w:rsid w:val="00ED338D"/>
    <w:rsid w:val="00ED3E1D"/>
    <w:rsid w:val="00ED5FE4"/>
    <w:rsid w:val="00ED6FB4"/>
    <w:rsid w:val="00ED6FF1"/>
    <w:rsid w:val="00ED71C5"/>
    <w:rsid w:val="00ED7ABB"/>
    <w:rsid w:val="00EE0055"/>
    <w:rsid w:val="00EE0F08"/>
    <w:rsid w:val="00EE16FA"/>
    <w:rsid w:val="00EE3C42"/>
    <w:rsid w:val="00EE3D4F"/>
    <w:rsid w:val="00EE44C9"/>
    <w:rsid w:val="00EE4D2A"/>
    <w:rsid w:val="00EE534D"/>
    <w:rsid w:val="00EE5560"/>
    <w:rsid w:val="00EE61F5"/>
    <w:rsid w:val="00EE6393"/>
    <w:rsid w:val="00EE6D8E"/>
    <w:rsid w:val="00EE6F1E"/>
    <w:rsid w:val="00EE715F"/>
    <w:rsid w:val="00EE7E0C"/>
    <w:rsid w:val="00EF0348"/>
    <w:rsid w:val="00EF1F38"/>
    <w:rsid w:val="00EF1F9C"/>
    <w:rsid w:val="00EF2AD9"/>
    <w:rsid w:val="00EF3228"/>
    <w:rsid w:val="00EF340B"/>
    <w:rsid w:val="00EF3B1C"/>
    <w:rsid w:val="00EF4366"/>
    <w:rsid w:val="00EF4CD6"/>
    <w:rsid w:val="00EF55A0"/>
    <w:rsid w:val="00EF61C1"/>
    <w:rsid w:val="00EF6229"/>
    <w:rsid w:val="00EF63D1"/>
    <w:rsid w:val="00EF6513"/>
    <w:rsid w:val="00EF6683"/>
    <w:rsid w:val="00EF67AA"/>
    <w:rsid w:val="00EF7002"/>
    <w:rsid w:val="00EF72CF"/>
    <w:rsid w:val="00EF769B"/>
    <w:rsid w:val="00EF7728"/>
    <w:rsid w:val="00F01362"/>
    <w:rsid w:val="00F0230D"/>
    <w:rsid w:val="00F027BA"/>
    <w:rsid w:val="00F02AAB"/>
    <w:rsid w:val="00F02B36"/>
    <w:rsid w:val="00F03E79"/>
    <w:rsid w:val="00F054CA"/>
    <w:rsid w:val="00F0628D"/>
    <w:rsid w:val="00F06651"/>
    <w:rsid w:val="00F07DE6"/>
    <w:rsid w:val="00F1056C"/>
    <w:rsid w:val="00F107F1"/>
    <w:rsid w:val="00F10FC1"/>
    <w:rsid w:val="00F112FD"/>
    <w:rsid w:val="00F11E05"/>
    <w:rsid w:val="00F12016"/>
    <w:rsid w:val="00F133A1"/>
    <w:rsid w:val="00F138E5"/>
    <w:rsid w:val="00F13ECD"/>
    <w:rsid w:val="00F141F4"/>
    <w:rsid w:val="00F147FD"/>
    <w:rsid w:val="00F150BC"/>
    <w:rsid w:val="00F155CE"/>
    <w:rsid w:val="00F15687"/>
    <w:rsid w:val="00F17B6D"/>
    <w:rsid w:val="00F17EAE"/>
    <w:rsid w:val="00F218D4"/>
    <w:rsid w:val="00F2250A"/>
    <w:rsid w:val="00F22FA1"/>
    <w:rsid w:val="00F23826"/>
    <w:rsid w:val="00F23DAC"/>
    <w:rsid w:val="00F24788"/>
    <w:rsid w:val="00F25E97"/>
    <w:rsid w:val="00F2640F"/>
    <w:rsid w:val="00F26677"/>
    <w:rsid w:val="00F27588"/>
    <w:rsid w:val="00F2780D"/>
    <w:rsid w:val="00F27C34"/>
    <w:rsid w:val="00F27E46"/>
    <w:rsid w:val="00F301C2"/>
    <w:rsid w:val="00F302E1"/>
    <w:rsid w:val="00F302F8"/>
    <w:rsid w:val="00F31391"/>
    <w:rsid w:val="00F31B22"/>
    <w:rsid w:val="00F31B49"/>
    <w:rsid w:val="00F32F56"/>
    <w:rsid w:val="00F3323B"/>
    <w:rsid w:val="00F33869"/>
    <w:rsid w:val="00F33D4F"/>
    <w:rsid w:val="00F34801"/>
    <w:rsid w:val="00F3497E"/>
    <w:rsid w:val="00F34CD6"/>
    <w:rsid w:val="00F34EC9"/>
    <w:rsid w:val="00F35602"/>
    <w:rsid w:val="00F35873"/>
    <w:rsid w:val="00F35920"/>
    <w:rsid w:val="00F35A50"/>
    <w:rsid w:val="00F366A5"/>
    <w:rsid w:val="00F36C5F"/>
    <w:rsid w:val="00F37259"/>
    <w:rsid w:val="00F373C4"/>
    <w:rsid w:val="00F405A4"/>
    <w:rsid w:val="00F41F05"/>
    <w:rsid w:val="00F42301"/>
    <w:rsid w:val="00F42FEC"/>
    <w:rsid w:val="00F433BD"/>
    <w:rsid w:val="00F438FA"/>
    <w:rsid w:val="00F44EC5"/>
    <w:rsid w:val="00F4524A"/>
    <w:rsid w:val="00F47498"/>
    <w:rsid w:val="00F47C80"/>
    <w:rsid w:val="00F512B2"/>
    <w:rsid w:val="00F5283D"/>
    <w:rsid w:val="00F52A1A"/>
    <w:rsid w:val="00F52ABA"/>
    <w:rsid w:val="00F52BC7"/>
    <w:rsid w:val="00F52BF0"/>
    <w:rsid w:val="00F53552"/>
    <w:rsid w:val="00F53BF4"/>
    <w:rsid w:val="00F54266"/>
    <w:rsid w:val="00F55043"/>
    <w:rsid w:val="00F55185"/>
    <w:rsid w:val="00F55326"/>
    <w:rsid w:val="00F55F57"/>
    <w:rsid w:val="00F56A72"/>
    <w:rsid w:val="00F56DCF"/>
    <w:rsid w:val="00F56E0D"/>
    <w:rsid w:val="00F57034"/>
    <w:rsid w:val="00F571B0"/>
    <w:rsid w:val="00F60BE9"/>
    <w:rsid w:val="00F61F71"/>
    <w:rsid w:val="00F61FD8"/>
    <w:rsid w:val="00F62169"/>
    <w:rsid w:val="00F62A41"/>
    <w:rsid w:val="00F62DBF"/>
    <w:rsid w:val="00F63601"/>
    <w:rsid w:val="00F63642"/>
    <w:rsid w:val="00F641FC"/>
    <w:rsid w:val="00F6475F"/>
    <w:rsid w:val="00F647F7"/>
    <w:rsid w:val="00F6583C"/>
    <w:rsid w:val="00F6589A"/>
    <w:rsid w:val="00F6783E"/>
    <w:rsid w:val="00F70DBE"/>
    <w:rsid w:val="00F71124"/>
    <w:rsid w:val="00F71888"/>
    <w:rsid w:val="00F719CD"/>
    <w:rsid w:val="00F71BB8"/>
    <w:rsid w:val="00F71EC0"/>
    <w:rsid w:val="00F72584"/>
    <w:rsid w:val="00F7290D"/>
    <w:rsid w:val="00F72B7B"/>
    <w:rsid w:val="00F7302F"/>
    <w:rsid w:val="00F73191"/>
    <w:rsid w:val="00F732EC"/>
    <w:rsid w:val="00F73D08"/>
    <w:rsid w:val="00F7503B"/>
    <w:rsid w:val="00F7586B"/>
    <w:rsid w:val="00F75F2F"/>
    <w:rsid w:val="00F76445"/>
    <w:rsid w:val="00F76ECC"/>
    <w:rsid w:val="00F773EE"/>
    <w:rsid w:val="00F775A9"/>
    <w:rsid w:val="00F80399"/>
    <w:rsid w:val="00F80EDB"/>
    <w:rsid w:val="00F80F5A"/>
    <w:rsid w:val="00F812C8"/>
    <w:rsid w:val="00F8132D"/>
    <w:rsid w:val="00F818AE"/>
    <w:rsid w:val="00F81B40"/>
    <w:rsid w:val="00F820C4"/>
    <w:rsid w:val="00F821CA"/>
    <w:rsid w:val="00F83059"/>
    <w:rsid w:val="00F83829"/>
    <w:rsid w:val="00F84069"/>
    <w:rsid w:val="00F843D7"/>
    <w:rsid w:val="00F845F1"/>
    <w:rsid w:val="00F84F83"/>
    <w:rsid w:val="00F85536"/>
    <w:rsid w:val="00F8657A"/>
    <w:rsid w:val="00F86619"/>
    <w:rsid w:val="00F8679A"/>
    <w:rsid w:val="00F86EE2"/>
    <w:rsid w:val="00F87117"/>
    <w:rsid w:val="00F8736C"/>
    <w:rsid w:val="00F8759B"/>
    <w:rsid w:val="00F9030E"/>
    <w:rsid w:val="00F90ADB"/>
    <w:rsid w:val="00F90CA8"/>
    <w:rsid w:val="00F90E78"/>
    <w:rsid w:val="00F91209"/>
    <w:rsid w:val="00F9221F"/>
    <w:rsid w:val="00F92542"/>
    <w:rsid w:val="00F931C7"/>
    <w:rsid w:val="00F93559"/>
    <w:rsid w:val="00F939DD"/>
    <w:rsid w:val="00F93D72"/>
    <w:rsid w:val="00F93E65"/>
    <w:rsid w:val="00F94000"/>
    <w:rsid w:val="00F94070"/>
    <w:rsid w:val="00F94880"/>
    <w:rsid w:val="00F950B5"/>
    <w:rsid w:val="00F9513F"/>
    <w:rsid w:val="00F9627D"/>
    <w:rsid w:val="00F97908"/>
    <w:rsid w:val="00F97B43"/>
    <w:rsid w:val="00FA0290"/>
    <w:rsid w:val="00FA07F8"/>
    <w:rsid w:val="00FA105C"/>
    <w:rsid w:val="00FA1475"/>
    <w:rsid w:val="00FA148A"/>
    <w:rsid w:val="00FA149D"/>
    <w:rsid w:val="00FA1FB4"/>
    <w:rsid w:val="00FA27C8"/>
    <w:rsid w:val="00FA31C8"/>
    <w:rsid w:val="00FA320F"/>
    <w:rsid w:val="00FA3B76"/>
    <w:rsid w:val="00FA4B07"/>
    <w:rsid w:val="00FA4D66"/>
    <w:rsid w:val="00FA5A4E"/>
    <w:rsid w:val="00FA5F24"/>
    <w:rsid w:val="00FA66C9"/>
    <w:rsid w:val="00FA7278"/>
    <w:rsid w:val="00FB0082"/>
    <w:rsid w:val="00FB0243"/>
    <w:rsid w:val="00FB150F"/>
    <w:rsid w:val="00FB1527"/>
    <w:rsid w:val="00FB15E8"/>
    <w:rsid w:val="00FB2537"/>
    <w:rsid w:val="00FB25C0"/>
    <w:rsid w:val="00FB3138"/>
    <w:rsid w:val="00FB33DC"/>
    <w:rsid w:val="00FB3CEE"/>
    <w:rsid w:val="00FB4338"/>
    <w:rsid w:val="00FB43B1"/>
    <w:rsid w:val="00FB477E"/>
    <w:rsid w:val="00FB4C9C"/>
    <w:rsid w:val="00FB57BA"/>
    <w:rsid w:val="00FB6165"/>
    <w:rsid w:val="00FB648B"/>
    <w:rsid w:val="00FC0150"/>
    <w:rsid w:val="00FC03AB"/>
    <w:rsid w:val="00FC0E84"/>
    <w:rsid w:val="00FC0FEF"/>
    <w:rsid w:val="00FC2EAA"/>
    <w:rsid w:val="00FC39A4"/>
    <w:rsid w:val="00FC4729"/>
    <w:rsid w:val="00FC4A8C"/>
    <w:rsid w:val="00FC53DB"/>
    <w:rsid w:val="00FC5FC2"/>
    <w:rsid w:val="00FC6177"/>
    <w:rsid w:val="00FC63D1"/>
    <w:rsid w:val="00FC6695"/>
    <w:rsid w:val="00FC7528"/>
    <w:rsid w:val="00FC75F2"/>
    <w:rsid w:val="00FD00AE"/>
    <w:rsid w:val="00FD03C5"/>
    <w:rsid w:val="00FD0572"/>
    <w:rsid w:val="00FD0991"/>
    <w:rsid w:val="00FD1480"/>
    <w:rsid w:val="00FD1A97"/>
    <w:rsid w:val="00FD2D7B"/>
    <w:rsid w:val="00FD37F6"/>
    <w:rsid w:val="00FD4589"/>
    <w:rsid w:val="00FD473E"/>
    <w:rsid w:val="00FD5AFD"/>
    <w:rsid w:val="00FD6DB8"/>
    <w:rsid w:val="00FD6F7B"/>
    <w:rsid w:val="00FD7C9B"/>
    <w:rsid w:val="00FD7DF9"/>
    <w:rsid w:val="00FE0B51"/>
    <w:rsid w:val="00FE0B78"/>
    <w:rsid w:val="00FE0ED4"/>
    <w:rsid w:val="00FE1294"/>
    <w:rsid w:val="00FE1EAB"/>
    <w:rsid w:val="00FE3465"/>
    <w:rsid w:val="00FE37A5"/>
    <w:rsid w:val="00FE4D9A"/>
    <w:rsid w:val="00FE67CF"/>
    <w:rsid w:val="00FE6C2D"/>
    <w:rsid w:val="00FE6D20"/>
    <w:rsid w:val="00FE6FB9"/>
    <w:rsid w:val="00FE7549"/>
    <w:rsid w:val="00FE78F0"/>
    <w:rsid w:val="00FE7BCC"/>
    <w:rsid w:val="00FE7CAF"/>
    <w:rsid w:val="00FF126D"/>
    <w:rsid w:val="00FF2279"/>
    <w:rsid w:val="00FF2310"/>
    <w:rsid w:val="00FF2E73"/>
    <w:rsid w:val="00FF36CE"/>
    <w:rsid w:val="00FF3CDE"/>
    <w:rsid w:val="00FF4AE2"/>
    <w:rsid w:val="00FF4B9E"/>
    <w:rsid w:val="00FF50A8"/>
    <w:rsid w:val="00FF571E"/>
    <w:rsid w:val="00FF6BD1"/>
    <w:rsid w:val="00FF6CC0"/>
    <w:rsid w:val="00FF6FDC"/>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C3"/>
    <w:pPr>
      <w:autoSpaceDE w:val="0"/>
      <w:autoSpaceDN w:val="0"/>
      <w:adjustRightInd w:val="0"/>
      <w:snapToGrid w:val="0"/>
      <w:spacing w:after="120"/>
      <w:jc w:val="both"/>
    </w:pPr>
    <w:rPr>
      <w:sz w:val="22"/>
      <w:szCs w:val="22"/>
    </w:rPr>
  </w:style>
  <w:style w:type="paragraph" w:styleId="1">
    <w:name w:val="heading 1"/>
    <w:aliases w:val="H1,app heading 1,l1,Memo Heading 1,h11,h12,h13,h14,h15,h16,Heading 1_a,heading 1,h17,h111,h121,h131,h141,h151,h161,h18,h112,h122,h132,h142,h152,h162,h19,h113,h123,h133,h143,h153,h163,NMP Heading 1"/>
    <w:basedOn w:val="a"/>
    <w:next w:val="a"/>
    <w:link w:val="1Char"/>
    <w:qFormat/>
    <w:rsid w:val="006C46D4"/>
    <w:pPr>
      <w:keepNext/>
      <w:numPr>
        <w:numId w:val="2"/>
      </w:numPr>
      <w:spacing w:before="120"/>
      <w:outlineLvl w:val="0"/>
    </w:pPr>
    <w:rPr>
      <w:b/>
      <w:bCs/>
      <w:kern w:val="2"/>
      <w:sz w:val="28"/>
      <w:szCs w:val="28"/>
      <w:lang w:val="en-GB"/>
    </w:rPr>
  </w:style>
  <w:style w:type="paragraph" w:styleId="2">
    <w:name w:val="heading 2"/>
    <w:aliases w:val="H2,h2,Head2A,2,UNDERRUBRIK 1-2,DO NOT USE_h2,h21,Heading 2 Char,H2 Char,h2 Char"/>
    <w:basedOn w:val="a"/>
    <w:next w:val="a"/>
    <w:link w:val="2Char"/>
    <w:qFormat/>
    <w:rsid w:val="006C46D4"/>
    <w:pPr>
      <w:keepNext/>
      <w:numPr>
        <w:ilvl w:val="1"/>
        <w:numId w:val="2"/>
      </w:numPr>
      <w:spacing w:before="120"/>
      <w:outlineLvl w:val="1"/>
    </w:pPr>
    <w:rPr>
      <w:b/>
      <w:bCs/>
      <w:kern w:val="2"/>
      <w:sz w:val="24"/>
      <w:lang w:val="en-GB"/>
    </w:rPr>
  </w:style>
  <w:style w:type="paragraph" w:styleId="3">
    <w:name w:val="heading 3"/>
    <w:aliases w:val="Underrubrik2,H3,no break,h3,Memo Heading 3"/>
    <w:basedOn w:val="a"/>
    <w:next w:val="a"/>
    <w:qFormat/>
    <w:rsid w:val="006C46D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C46D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C46D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C46D4"/>
    <w:pPr>
      <w:numPr>
        <w:ilvl w:val="5"/>
        <w:numId w:val="2"/>
      </w:numPr>
      <w:spacing w:before="240" w:after="60"/>
      <w:outlineLvl w:val="5"/>
    </w:pPr>
    <w:rPr>
      <w:b/>
      <w:bCs/>
    </w:rPr>
  </w:style>
  <w:style w:type="paragraph" w:styleId="7">
    <w:name w:val="heading 7"/>
    <w:basedOn w:val="a"/>
    <w:next w:val="a"/>
    <w:qFormat/>
    <w:rsid w:val="006C46D4"/>
    <w:pPr>
      <w:numPr>
        <w:ilvl w:val="6"/>
        <w:numId w:val="2"/>
      </w:numPr>
      <w:spacing w:before="240" w:after="60"/>
      <w:outlineLvl w:val="6"/>
    </w:pPr>
    <w:rPr>
      <w:sz w:val="24"/>
      <w:szCs w:val="24"/>
    </w:rPr>
  </w:style>
  <w:style w:type="paragraph" w:styleId="8">
    <w:name w:val="heading 8"/>
    <w:basedOn w:val="a"/>
    <w:next w:val="a"/>
    <w:qFormat/>
    <w:rsid w:val="006C46D4"/>
    <w:pPr>
      <w:numPr>
        <w:ilvl w:val="7"/>
        <w:numId w:val="2"/>
      </w:numPr>
      <w:spacing w:before="240" w:after="60"/>
      <w:outlineLvl w:val="7"/>
    </w:pPr>
    <w:rPr>
      <w:i/>
      <w:iCs/>
      <w:sz w:val="24"/>
      <w:szCs w:val="24"/>
    </w:rPr>
  </w:style>
  <w:style w:type="paragraph" w:styleId="9">
    <w:name w:val="heading 9"/>
    <w:aliases w:val="Figure Heading,FH"/>
    <w:basedOn w:val="a"/>
    <w:next w:val="a"/>
    <w:qFormat/>
    <w:rsid w:val="006C46D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C46D4"/>
    <w:rPr>
      <w:sz w:val="20"/>
      <w:szCs w:val="20"/>
    </w:rPr>
  </w:style>
  <w:style w:type="character" w:customStyle="1" w:styleId="Char">
    <w:name w:val="正文文本 Char"/>
    <w:basedOn w:val="a0"/>
    <w:link w:val="a3"/>
    <w:rsid w:val="00CF195E"/>
  </w:style>
  <w:style w:type="character" w:styleId="a4">
    <w:name w:val="Hyperlink"/>
    <w:rsid w:val="006C46D4"/>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0"/>
    <w:qFormat/>
    <w:rsid w:val="006C46D4"/>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6C46D4"/>
    <w:pPr>
      <w:autoSpaceDE/>
      <w:autoSpaceDN/>
      <w:adjustRightInd/>
      <w:spacing w:after="180"/>
      <w:ind w:left="568" w:hanging="284"/>
      <w:jc w:val="left"/>
    </w:pPr>
    <w:rPr>
      <w:sz w:val="20"/>
      <w:szCs w:val="20"/>
      <w:lang w:val="en-GB"/>
    </w:rPr>
  </w:style>
  <w:style w:type="paragraph" w:styleId="a7">
    <w:name w:val="List"/>
    <w:basedOn w:val="a"/>
    <w:rsid w:val="006C46D4"/>
    <w:pPr>
      <w:ind w:left="360" w:hanging="360"/>
    </w:pPr>
  </w:style>
  <w:style w:type="paragraph" w:styleId="20">
    <w:name w:val="Body Text 2"/>
    <w:basedOn w:val="a"/>
    <w:rsid w:val="006C46D4"/>
    <w:pPr>
      <w:spacing w:after="0"/>
      <w:jc w:val="left"/>
    </w:pPr>
    <w:rPr>
      <w:szCs w:val="20"/>
    </w:rPr>
  </w:style>
  <w:style w:type="paragraph" w:styleId="a8">
    <w:name w:val="Balloon Text"/>
    <w:basedOn w:val="a"/>
    <w:semiHidden/>
    <w:rsid w:val="006C46D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C46D4"/>
    <w:rPr>
      <w:color w:val="800080"/>
      <w:kern w:val="2"/>
      <w:u w:val="single"/>
      <w:lang w:val="en-GB" w:eastAsia="zh-CN" w:bidi="ar-SA"/>
    </w:rPr>
  </w:style>
  <w:style w:type="paragraph" w:styleId="aa">
    <w:name w:val="footnote text"/>
    <w:basedOn w:val="a"/>
    <w:semiHidden/>
    <w:rsid w:val="006C46D4"/>
    <w:rPr>
      <w:sz w:val="20"/>
      <w:szCs w:val="20"/>
    </w:rPr>
  </w:style>
  <w:style w:type="character" w:styleId="ab">
    <w:name w:val="footnote reference"/>
    <w:semiHidden/>
    <w:rsid w:val="006C46D4"/>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SimSun"/>
      <w:kern w:val="2"/>
      <w:sz w:val="18"/>
      <w:szCs w:val="18"/>
      <w:lang w:val="en-GB"/>
    </w:rPr>
  </w:style>
  <w:style w:type="character" w:customStyle="1" w:styleId="Char3">
    <w:name w:val="文档结构图 Char"/>
    <w:link w:val="af"/>
    <w:rsid w:val="00FA149D"/>
    <w:rPr>
      <w:rFonts w:ascii="SimSun"/>
      <w:kern w:val="2"/>
      <w:sz w:val="18"/>
      <w:szCs w:val="18"/>
      <w:lang w:val="en-GB" w:eastAsia="en-US" w:bidi="ar-SA"/>
    </w:rPr>
  </w:style>
  <w:style w:type="character" w:customStyle="1" w:styleId="1Char">
    <w:name w:val="标题 1 Char"/>
    <w:aliases w:val="H1 Char,app heading 1 Char,l1 Char,Memo Heading 1 Char,h11 Char,h12 Char,h13 Char,h14 Char,h15 Char,h16 Char,Heading 1_a Char,heading 1 Char,h17 Char,h111 Char,h121 Char,h131 Char,h141 Char,h151 Char,h161 Char,h18 Char,h112 Char,h122 Char"/>
    <w:link w:val="1"/>
    <w:rsid w:val="00B0335E"/>
    <w:rPr>
      <w:b/>
      <w:bCs/>
      <w:kern w:val="2"/>
      <w:sz w:val="28"/>
      <w:szCs w:val="28"/>
      <w:lang w:val="en-GB"/>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rsid w:val="00FF7F50"/>
    <w:pPr>
      <w:jc w:val="left"/>
    </w:pPr>
    <w:rPr>
      <w:kern w:val="2"/>
      <w:lang w:val="en-GB"/>
    </w:rPr>
  </w:style>
  <w:style w:type="character" w:customStyle="1" w:styleId="Char4">
    <w:name w:val="批注文字 Char"/>
    <w:link w:val="af1"/>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rPr>
  </w:style>
  <w:style w:type="character" w:customStyle="1" w:styleId="2Char">
    <w:name w:val="标题 2 Char"/>
    <w:aliases w:val="H2 Char1,h2 Char1,Head2A Char,2 Char,UNDERRUBRIK 1-2 Char,DO NOT USE_h2 Char,h21 Char,Heading 2 Char Char,H2 Char Char,h2 Char Char"/>
    <w:link w:val="2"/>
    <w:rsid w:val="00462085"/>
    <w:rPr>
      <w:b/>
      <w:bCs/>
      <w:kern w:val="2"/>
      <w:sz w:val="24"/>
      <w:szCs w:val="22"/>
      <w:lang w:val="en-GB"/>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11">
    <w:name w:val="无格式表格 11"/>
    <w:basedOn w:val="a1"/>
    <w:uiPriority w:val="41"/>
    <w:rsid w:val="005E4F9E"/>
    <w:rPr>
      <w:rFonts w:ascii="Calibri" w:hAnsi="Calibri"/>
      <w:sz w:val="22"/>
      <w:szCs w:val="22"/>
      <w:lang w:val="sv-SE"/>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6">
    <w:name w:val="列出段落 Char"/>
    <w:link w:val="af4"/>
    <w:uiPriority w:val="34"/>
    <w:rsid w:val="009F5ABE"/>
    <w:rPr>
      <w:sz w:val="22"/>
      <w:szCs w:val="22"/>
      <w:lang w:eastAsia="en-US"/>
    </w:rPr>
  </w:style>
  <w:style w:type="paragraph" w:customStyle="1" w:styleId="TdocHeader2">
    <w:name w:val="Tdoc_Header_2"/>
    <w:basedOn w:val="a"/>
    <w:rsid w:val="00563F2C"/>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Doc-text2">
    <w:name w:val="Doc-text2"/>
    <w:basedOn w:val="a"/>
    <w:link w:val="Doc-text2Char"/>
    <w:qFormat/>
    <w:rsid w:val="00563F2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63F2C"/>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483720">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6676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0710198">
      <w:bodyDiv w:val="1"/>
      <w:marLeft w:val="0"/>
      <w:marRight w:val="0"/>
      <w:marTop w:val="0"/>
      <w:marBottom w:val="0"/>
      <w:divBdr>
        <w:top w:val="none" w:sz="0" w:space="0" w:color="auto"/>
        <w:left w:val="none" w:sz="0" w:space="0" w:color="auto"/>
        <w:bottom w:val="none" w:sz="0" w:space="0" w:color="auto"/>
        <w:right w:val="none" w:sz="0" w:space="0" w:color="auto"/>
      </w:divBdr>
    </w:div>
    <w:div w:id="3646737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38630737">
      <w:bodyDiv w:val="1"/>
      <w:marLeft w:val="0"/>
      <w:marRight w:val="0"/>
      <w:marTop w:val="0"/>
      <w:marBottom w:val="0"/>
      <w:divBdr>
        <w:top w:val="none" w:sz="0" w:space="0" w:color="auto"/>
        <w:left w:val="none" w:sz="0" w:space="0" w:color="auto"/>
        <w:bottom w:val="none" w:sz="0" w:space="0" w:color="auto"/>
        <w:right w:val="none" w:sz="0" w:space="0" w:color="auto"/>
      </w:divBdr>
      <w:divsChild>
        <w:div w:id="405423948">
          <w:marLeft w:val="0"/>
          <w:marRight w:val="0"/>
          <w:marTop w:val="0"/>
          <w:marBottom w:val="0"/>
          <w:divBdr>
            <w:top w:val="none" w:sz="0" w:space="0" w:color="auto"/>
            <w:left w:val="none" w:sz="0" w:space="0" w:color="auto"/>
            <w:bottom w:val="none" w:sz="0" w:space="0" w:color="auto"/>
            <w:right w:val="none" w:sz="0" w:space="0" w:color="auto"/>
          </w:divBdr>
          <w:divsChild>
            <w:div w:id="1124695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40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1291489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58607169">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64047513">
      <w:bodyDiv w:val="1"/>
      <w:marLeft w:val="0"/>
      <w:marRight w:val="0"/>
      <w:marTop w:val="0"/>
      <w:marBottom w:val="0"/>
      <w:divBdr>
        <w:top w:val="none" w:sz="0" w:space="0" w:color="auto"/>
        <w:left w:val="none" w:sz="0" w:space="0" w:color="auto"/>
        <w:bottom w:val="none" w:sz="0" w:space="0" w:color="auto"/>
        <w:right w:val="none" w:sz="0" w:space="0" w:color="auto"/>
      </w:divBdr>
      <w:divsChild>
        <w:div w:id="241641084">
          <w:marLeft w:val="0"/>
          <w:marRight w:val="0"/>
          <w:marTop w:val="0"/>
          <w:marBottom w:val="0"/>
          <w:divBdr>
            <w:top w:val="none" w:sz="0" w:space="0" w:color="auto"/>
            <w:left w:val="none" w:sz="0" w:space="0" w:color="auto"/>
            <w:bottom w:val="none" w:sz="0" w:space="0" w:color="auto"/>
            <w:right w:val="none" w:sz="0" w:space="0" w:color="auto"/>
          </w:divBdr>
          <w:divsChild>
            <w:div w:id="8519945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812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AH/NR_AH_1709/Report/Draft_Minutes_report_RAN1%23AH_NR3_v01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629E8-3B99-4347-AAAF-156AF53E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chengyan</cp:lastModifiedBy>
  <cp:revision>14</cp:revision>
  <cp:lastPrinted>2016-09-23T15:14:00Z</cp:lastPrinted>
  <dcterms:created xsi:type="dcterms:W3CDTF">2017-11-17T18:18:00Z</dcterms:created>
  <dcterms:modified xsi:type="dcterms:W3CDTF">2017-11-17T18:40:00Z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(3)mKW1PRpZt5o7pX5zIZJK1MP3123sfnbTRDBt+CHhPUBGm4VYO3ueDLyyl0dGLDqEQVAssbog
ZKIB8N7UcbeyevQNmmAQzUeFjA5TlQnA3VXy2ST12eWMwK4aJpt8XKeAMR2IBgBsIReDPeOp
xgvS1Z5uWG8LDfldQha9Y74OcDPIJYO3lgFuyJDrBUPL5Wcq1AHyZW9A6vYZxLBleVm881CH
1rtZxDYymTifrm+OZq</vt:lpwstr>
  </property>
  <property fmtid="{D5CDD505-2E9C-101B-9397-08002B2CF9AE}" pid="13" name="_2015_ms_pID_725343_00">
    <vt:lpwstr>_2015_ms_pID_725343</vt:lpwstr>
  </property>
  <property fmtid="{D5CDD505-2E9C-101B-9397-08002B2CF9AE}" pid="14" name="_2015_ms_pID_7253431">
    <vt:lpwstr>yRqioAN5reBVKwGBqj/7AiTRX8k0pyuVr8+tHMgIKVfksXGzh9mgGh
wrYgMeg6fBOEUjX3CjjSdiz6FKY3IAh+v2WonrFDpDvjTeB6Zl0vgPttSJFRyLrmPEzo3vBG
+ggas7iVdeS5JHUKZVbs1hHt/bxvDv2wiWnIBRkPsMV3emALQyCj2mmLJzoqd6LrEWfG4U0k
k+HrcmwcITPZjb+WpG2B4VLjhQ/ZBfT0tC5i</vt:lpwstr>
  </property>
  <property fmtid="{D5CDD505-2E9C-101B-9397-08002B2CF9AE}" pid="15" name="_2015_ms_pID_7253431_00">
    <vt:lpwstr>_2015_ms_pID_7253431</vt:lpwstr>
  </property>
  <property fmtid="{D5CDD505-2E9C-101B-9397-08002B2CF9AE}" pid="16" name="_2015_ms_pID_7253432">
    <vt:lpwstr>/pL00aX/60q2Kaj1wJof/BCdxWseDzzKnzd0
QOv8xYwp+pWgD/MFWFTZZuGER1S9sQ==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1510245424</vt:lpwstr>
  </property>
</Properties>
</file>