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E07" w:rsidRPr="00696B93" w:rsidRDefault="007B1E07" w:rsidP="007B1E07">
      <w:pPr>
        <w:tabs>
          <w:tab w:val="right" w:pos="9216"/>
        </w:tabs>
        <w:spacing w:after="0"/>
        <w:jc w:val="left"/>
        <w:rPr>
          <w:b/>
          <w:lang w:eastAsia="zh-CN"/>
        </w:rPr>
      </w:pPr>
      <w:bookmarkStart w:id="0" w:name="_Ref124589705"/>
      <w:bookmarkStart w:id="1" w:name="_Ref129681862"/>
      <w:r w:rsidRPr="007513C6">
        <w:rPr>
          <w:b/>
          <w:kern w:val="2"/>
          <w:lang w:eastAsia="zh-CN"/>
        </w:rPr>
        <w:t>3GPP TSG RAN WG1 Meeting #</w:t>
      </w:r>
      <w:r w:rsidR="00E603B4">
        <w:rPr>
          <w:b/>
          <w:noProof/>
          <w:lang w:eastAsia="zh-CN"/>
        </w:rPr>
        <w:pict>
          <v:shape id="任意多边形 3"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GxSontqBgAAVRYAAA4AAAAAAAAAAAAAAAAALgIAAGRy&#10;cy9lMm9Eb2MueG1sUEsBAi0AFAAGAAgAAAAhABBs1lDcAAAABwEAAA8AAAAAAAAAAAAAAAAAxAgA&#10;AGRycy9kb3ducmV2LnhtbFBLBQYAAAAABAAEAPMAAADN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Pr>
          <w:b/>
          <w:kern w:val="2"/>
          <w:lang w:eastAsia="zh-CN"/>
        </w:rPr>
        <w:t>91</w:t>
      </w:r>
      <w:r w:rsidRPr="00696B93">
        <w:rPr>
          <w:b/>
          <w:lang w:eastAsia="zh-CN"/>
        </w:rPr>
        <w:tab/>
      </w:r>
      <w:r w:rsidRPr="002C0BD4">
        <w:rPr>
          <w:b/>
          <w:lang w:eastAsia="zh-CN"/>
        </w:rPr>
        <w:t>R1-17</w:t>
      </w:r>
      <w:r w:rsidR="006977D8" w:rsidRPr="002C0BD4">
        <w:rPr>
          <w:b/>
          <w:lang w:eastAsia="zh-CN"/>
        </w:rPr>
        <w:t>19387</w:t>
      </w:r>
    </w:p>
    <w:p w:rsidR="007B1E07" w:rsidRPr="00B32846" w:rsidRDefault="007B1E07" w:rsidP="007B1E07">
      <w:pPr>
        <w:jc w:val="left"/>
        <w:rPr>
          <w:b/>
          <w:lang w:eastAsia="zh-CN"/>
        </w:rPr>
      </w:pPr>
      <w:r w:rsidRPr="000B7263">
        <w:rPr>
          <w:b/>
          <w:lang w:eastAsia="zh-CN"/>
        </w:rPr>
        <w:t xml:space="preserve">Reno, USA, </w:t>
      </w:r>
      <w:r w:rsidR="00A63C3A" w:rsidRPr="004341E2">
        <w:rPr>
          <w:b/>
          <w:lang w:eastAsia="zh-CN"/>
        </w:rPr>
        <w:t>November</w:t>
      </w:r>
      <w:r w:rsidR="00415BE0">
        <w:rPr>
          <w:b/>
          <w:lang w:eastAsia="zh-CN"/>
        </w:rPr>
        <w:t xml:space="preserve"> 27</w:t>
      </w:r>
      <w:r w:rsidR="00415BE0" w:rsidRPr="00415BE0">
        <w:rPr>
          <w:b/>
          <w:vertAlign w:val="superscript"/>
          <w:lang w:eastAsia="zh-CN"/>
        </w:rPr>
        <w:t>th</w:t>
      </w:r>
      <w:r w:rsidR="000C50BA">
        <w:rPr>
          <w:b/>
          <w:lang w:eastAsia="zh-CN"/>
        </w:rPr>
        <w:t xml:space="preserve"> – </w:t>
      </w:r>
      <w:r w:rsidR="00A63C3A" w:rsidRPr="004341E2">
        <w:rPr>
          <w:b/>
          <w:lang w:eastAsia="zh-CN"/>
        </w:rPr>
        <w:t>December</w:t>
      </w:r>
      <w:r w:rsidRPr="004341E2">
        <w:rPr>
          <w:rFonts w:hint="eastAsia"/>
          <w:b/>
          <w:lang w:eastAsia="zh-CN"/>
        </w:rPr>
        <w:t xml:space="preserve"> </w:t>
      </w:r>
      <w:r w:rsidR="000C50BA">
        <w:rPr>
          <w:b/>
          <w:lang w:eastAsia="zh-CN"/>
        </w:rPr>
        <w:t>1</w:t>
      </w:r>
      <w:r w:rsidR="000C50BA" w:rsidRPr="000C50BA">
        <w:rPr>
          <w:b/>
          <w:vertAlign w:val="superscript"/>
          <w:lang w:eastAsia="zh-CN"/>
        </w:rPr>
        <w:t>st</w:t>
      </w:r>
      <w:r w:rsidR="000C50BA">
        <w:rPr>
          <w:b/>
          <w:lang w:eastAsia="zh-CN"/>
        </w:rPr>
        <w:t xml:space="preserve"> </w:t>
      </w:r>
      <w:r w:rsidRPr="004341E2">
        <w:rPr>
          <w:b/>
        </w:rPr>
        <w:t>20</w:t>
      </w:r>
      <w:r w:rsidRPr="004341E2">
        <w:rPr>
          <w:b/>
          <w:lang w:eastAsia="zh-CN"/>
        </w:rPr>
        <w:t>17</w:t>
      </w:r>
    </w:p>
    <w:p w:rsidR="007B1E07" w:rsidRPr="00B32846" w:rsidRDefault="007B1E07" w:rsidP="007B1E07">
      <w:pPr>
        <w:pBdr>
          <w:top w:val="single" w:sz="4" w:space="1" w:color="auto"/>
        </w:pBdr>
        <w:spacing w:after="0"/>
        <w:jc w:val="left"/>
        <w:rPr>
          <w:b/>
          <w:sz w:val="16"/>
          <w:szCs w:val="16"/>
        </w:rPr>
      </w:pPr>
    </w:p>
    <w:p w:rsidR="007B1E07" w:rsidRPr="00B32846" w:rsidRDefault="007B1E07" w:rsidP="007B1E07">
      <w:pPr>
        <w:spacing w:after="60"/>
        <w:ind w:left="1555" w:hanging="1555"/>
        <w:jc w:val="left"/>
        <w:rPr>
          <w:rFonts w:eastAsia="MS PGothic"/>
          <w:b/>
          <w:lang w:eastAsia="zh-CN"/>
        </w:rPr>
      </w:pPr>
      <w:r w:rsidRPr="005C3263">
        <w:rPr>
          <w:b/>
        </w:rPr>
        <w:t>Agenda Item:</w:t>
      </w:r>
      <w:r w:rsidRPr="00B32846">
        <w:rPr>
          <w:b/>
          <w:lang w:eastAsia="zh-CN"/>
        </w:rPr>
        <w:tab/>
      </w:r>
      <w:r>
        <w:rPr>
          <w:b/>
          <w:lang w:eastAsia="zh-CN"/>
        </w:rPr>
        <w:t>7.3.1.2</w:t>
      </w:r>
    </w:p>
    <w:p w:rsidR="007B1E07" w:rsidRPr="00B32846" w:rsidRDefault="007B1E07" w:rsidP="007B1E07">
      <w:pPr>
        <w:spacing w:after="60"/>
        <w:ind w:left="1555" w:hanging="1555"/>
        <w:jc w:val="left"/>
        <w:rPr>
          <w:b/>
          <w:lang w:eastAsia="zh-CN"/>
        </w:rPr>
      </w:pPr>
      <w:r w:rsidRPr="00B32846">
        <w:rPr>
          <w:b/>
        </w:rPr>
        <w:t>Source:</w:t>
      </w:r>
      <w:r w:rsidRPr="00B32846">
        <w:rPr>
          <w:b/>
        </w:rPr>
        <w:tab/>
        <w:t>Huawei</w:t>
      </w:r>
      <w:r w:rsidRPr="00B32846">
        <w:rPr>
          <w:b/>
          <w:lang w:eastAsia="zh-CN"/>
        </w:rPr>
        <w:t>, HiSilicon</w:t>
      </w:r>
    </w:p>
    <w:p w:rsidR="007B1E07" w:rsidRPr="00B32846" w:rsidRDefault="007B1E07" w:rsidP="007B1E07">
      <w:pPr>
        <w:spacing w:after="60"/>
        <w:ind w:left="1555" w:hanging="1555"/>
        <w:jc w:val="left"/>
        <w:rPr>
          <w:b/>
          <w:lang w:eastAsia="zh-CN"/>
        </w:rPr>
      </w:pPr>
      <w:r w:rsidRPr="00B32846">
        <w:rPr>
          <w:b/>
        </w:rPr>
        <w:t>Title:</w:t>
      </w:r>
      <w:r w:rsidRPr="00B32846">
        <w:rPr>
          <w:b/>
          <w:lang w:eastAsia="zh-CN"/>
        </w:rPr>
        <w:tab/>
      </w:r>
      <w:r>
        <w:rPr>
          <w:b/>
          <w:lang w:eastAsia="zh-CN"/>
        </w:rPr>
        <w:t>CORESET configuration and search space design</w:t>
      </w:r>
    </w:p>
    <w:p w:rsidR="007B1E07" w:rsidRPr="00B32846" w:rsidRDefault="007B1E07" w:rsidP="007B1E07">
      <w:pPr>
        <w:spacing w:after="60"/>
        <w:ind w:left="1555" w:hanging="1555"/>
        <w:jc w:val="left"/>
        <w:rPr>
          <w:b/>
        </w:rPr>
      </w:pPr>
      <w:r w:rsidRPr="00B32846">
        <w:rPr>
          <w:b/>
        </w:rPr>
        <w:t>Document for:</w:t>
      </w:r>
      <w:r w:rsidRPr="00B32846">
        <w:rPr>
          <w:b/>
        </w:rPr>
        <w:tab/>
        <w:t xml:space="preserve">Discussion and </w:t>
      </w:r>
      <w:r w:rsidRPr="00B32846">
        <w:rPr>
          <w:b/>
          <w:lang w:eastAsia="zh-CN"/>
        </w:rPr>
        <w:t>d</w:t>
      </w:r>
      <w:r w:rsidRPr="00B32846">
        <w:rPr>
          <w:b/>
        </w:rPr>
        <w:t>ecision</w:t>
      </w:r>
    </w:p>
    <w:p w:rsidR="007B1E07" w:rsidRPr="00B32846" w:rsidRDefault="007B1E07" w:rsidP="007B1E07">
      <w:pPr>
        <w:pBdr>
          <w:bottom w:val="single" w:sz="4" w:space="1" w:color="auto"/>
        </w:pBdr>
        <w:spacing w:after="0"/>
        <w:jc w:val="left"/>
        <w:rPr>
          <w:b/>
          <w:sz w:val="16"/>
          <w:szCs w:val="16"/>
          <w:lang w:eastAsia="zh-CN"/>
        </w:rPr>
      </w:pPr>
    </w:p>
    <w:p w:rsidR="007B1E07" w:rsidRPr="00B32846" w:rsidRDefault="007B1E07" w:rsidP="007B1E07">
      <w:pPr>
        <w:pStyle w:val="Heading1"/>
      </w:pPr>
      <w:r w:rsidRPr="00B32846">
        <w:t>Introduction</w:t>
      </w:r>
    </w:p>
    <w:p w:rsidR="007B1E07" w:rsidRDefault="007B1E07" w:rsidP="004026F0">
      <w:pPr>
        <w:spacing w:afterLines="50"/>
        <w:rPr>
          <w:lang w:eastAsia="zh-CN"/>
        </w:rPr>
      </w:pPr>
      <w:r>
        <w:rPr>
          <w:rFonts w:hint="eastAsia"/>
          <w:lang w:eastAsia="zh-CN"/>
        </w:rPr>
        <w:t xml:space="preserve">In the previous meetings, </w:t>
      </w:r>
      <w:r>
        <w:rPr>
          <w:lang w:eastAsia="zh-CN"/>
        </w:rPr>
        <w:t>some</w:t>
      </w:r>
      <w:r>
        <w:rPr>
          <w:rFonts w:hint="eastAsia"/>
          <w:lang w:eastAsia="zh-CN"/>
        </w:rPr>
        <w:t xml:space="preserve"> agreements related to CORESET </w:t>
      </w:r>
      <w:r>
        <w:rPr>
          <w:lang w:eastAsia="zh-CN"/>
        </w:rPr>
        <w:t>configuration</w:t>
      </w:r>
      <w:r>
        <w:rPr>
          <w:rFonts w:hint="eastAsia"/>
          <w:lang w:eastAsia="zh-CN"/>
        </w:rPr>
        <w:t xml:space="preserve"> and search space design </w:t>
      </w:r>
      <w:r w:rsidR="00E603B4">
        <w:rPr>
          <w:lang w:eastAsia="zh-CN"/>
        </w:rPr>
        <w:fldChar w:fldCharType="begin"/>
      </w:r>
      <w:r>
        <w:rPr>
          <w:lang w:eastAsia="zh-CN"/>
        </w:rPr>
        <w:instrText xml:space="preserve"> </w:instrText>
      </w:r>
      <w:r>
        <w:rPr>
          <w:rFonts w:hint="eastAsia"/>
          <w:lang w:eastAsia="zh-CN"/>
        </w:rPr>
        <w:instrText>REF _Ref483818528 \n \h</w:instrText>
      </w:r>
      <w:r>
        <w:rPr>
          <w:lang w:eastAsia="zh-CN"/>
        </w:rPr>
        <w:instrText xml:space="preserve"> </w:instrText>
      </w:r>
      <w:r w:rsidR="00E603B4">
        <w:rPr>
          <w:lang w:eastAsia="zh-CN"/>
        </w:rPr>
      </w:r>
      <w:r w:rsidR="00E603B4">
        <w:rPr>
          <w:lang w:eastAsia="zh-CN"/>
        </w:rPr>
        <w:fldChar w:fldCharType="separate"/>
      </w:r>
      <w:r>
        <w:rPr>
          <w:lang w:eastAsia="zh-CN"/>
        </w:rPr>
        <w:t>[1</w:t>
      </w:r>
      <w:proofErr w:type="gramStart"/>
      <w:r>
        <w:rPr>
          <w:lang w:eastAsia="zh-CN"/>
        </w:rPr>
        <w:t>]</w:t>
      </w:r>
      <w:proofErr w:type="gramEnd"/>
      <w:r w:rsidR="00E603B4">
        <w:rPr>
          <w:lang w:eastAsia="zh-CN"/>
        </w:rPr>
        <w:fldChar w:fldCharType="end"/>
      </w:r>
      <w:r w:rsidR="00E603B4">
        <w:rPr>
          <w:lang w:eastAsia="zh-CN"/>
        </w:rPr>
        <w:fldChar w:fldCharType="begin"/>
      </w:r>
      <w:r>
        <w:rPr>
          <w:lang w:eastAsia="zh-CN"/>
        </w:rPr>
        <w:instrText xml:space="preserve"> REF _Ref494530850 \n \h </w:instrText>
      </w:r>
      <w:r w:rsidR="00E603B4">
        <w:rPr>
          <w:lang w:eastAsia="zh-CN"/>
        </w:rPr>
      </w:r>
      <w:r w:rsidR="00E603B4">
        <w:rPr>
          <w:lang w:eastAsia="zh-CN"/>
        </w:rPr>
        <w:fldChar w:fldCharType="separate"/>
      </w:r>
      <w:r>
        <w:rPr>
          <w:lang w:eastAsia="zh-CN"/>
        </w:rPr>
        <w:t>[2]</w:t>
      </w:r>
      <w:r w:rsidR="00E603B4">
        <w:rPr>
          <w:lang w:eastAsia="zh-CN"/>
        </w:rPr>
        <w:fldChar w:fldCharType="end"/>
      </w:r>
      <w:r w:rsidR="00E603B4">
        <w:rPr>
          <w:lang w:eastAsia="zh-CN"/>
        </w:rPr>
        <w:fldChar w:fldCharType="begin"/>
      </w:r>
      <w:r>
        <w:rPr>
          <w:lang w:eastAsia="zh-CN"/>
        </w:rPr>
        <w:instrText xml:space="preserve"> REF _Ref494530852 \n \h </w:instrText>
      </w:r>
      <w:r w:rsidR="00E603B4">
        <w:rPr>
          <w:lang w:eastAsia="zh-CN"/>
        </w:rPr>
      </w:r>
      <w:r w:rsidR="00E603B4">
        <w:rPr>
          <w:lang w:eastAsia="zh-CN"/>
        </w:rPr>
        <w:fldChar w:fldCharType="separate"/>
      </w:r>
      <w:r>
        <w:rPr>
          <w:lang w:eastAsia="zh-CN"/>
        </w:rPr>
        <w:t>[3]</w:t>
      </w:r>
      <w:r w:rsidR="00E603B4">
        <w:rPr>
          <w:lang w:eastAsia="zh-CN"/>
        </w:rPr>
        <w:fldChar w:fldCharType="end"/>
      </w:r>
      <w:r w:rsidR="00E603B4">
        <w:rPr>
          <w:lang w:eastAsia="zh-CN"/>
        </w:rPr>
        <w:fldChar w:fldCharType="begin"/>
      </w:r>
      <w:r>
        <w:rPr>
          <w:lang w:eastAsia="zh-CN"/>
        </w:rPr>
        <w:instrText xml:space="preserve"> REF _Ref494530853 \n \h </w:instrText>
      </w:r>
      <w:r w:rsidR="00E603B4">
        <w:rPr>
          <w:lang w:eastAsia="zh-CN"/>
        </w:rPr>
      </w:r>
      <w:r w:rsidR="00E603B4">
        <w:rPr>
          <w:lang w:eastAsia="zh-CN"/>
        </w:rPr>
        <w:fldChar w:fldCharType="separate"/>
      </w:r>
      <w:r>
        <w:rPr>
          <w:lang w:eastAsia="zh-CN"/>
        </w:rPr>
        <w:t>[4]</w:t>
      </w:r>
      <w:r w:rsidR="00E603B4">
        <w:rPr>
          <w:lang w:eastAsia="zh-CN"/>
        </w:rPr>
        <w:fldChar w:fldCharType="end"/>
      </w:r>
      <w:r w:rsidR="003A6285">
        <w:rPr>
          <w:lang w:eastAsia="zh-CN"/>
        </w:rPr>
        <w:t>[5]</w:t>
      </w:r>
      <w:r>
        <w:rPr>
          <w:rFonts w:hint="eastAsia"/>
          <w:lang w:eastAsia="zh-CN"/>
        </w:rPr>
        <w:t xml:space="preserve"> were achieved as </w:t>
      </w:r>
      <w:r>
        <w:rPr>
          <w:lang w:eastAsia="zh-CN"/>
        </w:rPr>
        <w:t>shown</w:t>
      </w:r>
      <w:r>
        <w:rPr>
          <w:rFonts w:hint="eastAsia"/>
          <w:lang w:eastAsia="zh-CN"/>
        </w:rPr>
        <w:t xml:space="preserve"> in Appendix A. The contribution mainly</w:t>
      </w:r>
      <w:r w:rsidRPr="00B32846">
        <w:rPr>
          <w:lang w:eastAsia="zh-CN"/>
        </w:rPr>
        <w:t xml:space="preserve"> provide</w:t>
      </w:r>
      <w:r>
        <w:rPr>
          <w:rFonts w:hint="eastAsia"/>
          <w:lang w:eastAsia="zh-CN"/>
        </w:rPr>
        <w:t>s</w:t>
      </w:r>
      <w:r w:rsidRPr="00B32846">
        <w:rPr>
          <w:lang w:eastAsia="zh-CN"/>
        </w:rPr>
        <w:t xml:space="preserve"> some further considerations on </w:t>
      </w:r>
      <w:r w:rsidRPr="00B02304">
        <w:rPr>
          <w:lang w:eastAsia="zh-CN"/>
        </w:rPr>
        <w:t>CORESET configuration and search space design</w:t>
      </w:r>
      <w:r w:rsidRPr="00B32846">
        <w:rPr>
          <w:lang w:eastAsia="zh-CN"/>
        </w:rPr>
        <w:t>.</w:t>
      </w:r>
    </w:p>
    <w:p w:rsidR="007B1E07" w:rsidRDefault="007B1E07" w:rsidP="007B1E07">
      <w:pPr>
        <w:pStyle w:val="Heading1"/>
        <w:spacing w:before="240"/>
        <w:ind w:left="431" w:hanging="431"/>
      </w:pPr>
      <w:r w:rsidRPr="00B32846">
        <w:t>Discussion</w:t>
      </w:r>
    </w:p>
    <w:p w:rsidR="007B1E07" w:rsidRDefault="007B1E07" w:rsidP="007B1E07">
      <w:pPr>
        <w:pStyle w:val="Heading2"/>
      </w:pPr>
      <w:r w:rsidRPr="00992763">
        <w:rPr>
          <w:rFonts w:hint="eastAsia"/>
        </w:rPr>
        <w:t>CORESET</w:t>
      </w:r>
      <w:r>
        <w:t xml:space="preserve"> Configuration </w:t>
      </w:r>
    </w:p>
    <w:p w:rsidR="007B1E07" w:rsidRPr="00992763" w:rsidRDefault="007B1E07" w:rsidP="007B1E07">
      <w:pPr>
        <w:pStyle w:val="Heading3"/>
      </w:pPr>
      <w:r w:rsidRPr="00992763">
        <w:t>CORESET</w:t>
      </w:r>
      <w:r>
        <w:t xml:space="preserve"> f</w:t>
      </w:r>
      <w:r w:rsidRPr="00992763">
        <w:rPr>
          <w:rFonts w:hint="eastAsia"/>
        </w:rPr>
        <w:t xml:space="preserve">or </w:t>
      </w:r>
      <w:r>
        <w:t>initial access</w:t>
      </w:r>
      <w:r w:rsidR="00066B4E">
        <w:t xml:space="preserve"> </w:t>
      </w:r>
    </w:p>
    <w:p w:rsidR="007B1E07" w:rsidRPr="00B836CF" w:rsidRDefault="007B1E07" w:rsidP="007B1E07">
      <w:pPr>
        <w:rPr>
          <w:b/>
          <w:u w:val="single"/>
          <w:lang w:eastAsia="zh-CN"/>
        </w:rPr>
      </w:pPr>
      <w:r w:rsidRPr="00B836CF">
        <w:rPr>
          <w:b/>
          <w:u w:val="single"/>
          <w:lang w:eastAsia="zh-CN"/>
        </w:rPr>
        <w:t>CORESET for RMSI</w:t>
      </w:r>
      <w:r w:rsidR="00066B4E">
        <w:rPr>
          <w:b/>
          <w:u w:val="single"/>
          <w:lang w:eastAsia="zh-CN"/>
        </w:rPr>
        <w:t xml:space="preserve"> </w:t>
      </w:r>
    </w:p>
    <w:p w:rsidR="007B1E07" w:rsidRDefault="009E0EB0" w:rsidP="006739DD">
      <w:pPr>
        <w:rPr>
          <w:lang w:eastAsia="zh-CN"/>
        </w:rPr>
      </w:pPr>
      <w:r>
        <w:rPr>
          <w:lang w:eastAsia="zh-CN"/>
        </w:rPr>
        <w:t xml:space="preserve">As mentioned in [6], the frequency </w:t>
      </w:r>
      <w:r w:rsidRPr="00DD6BE8">
        <w:rPr>
          <w:lang w:eastAsia="zh-CN"/>
        </w:rPr>
        <w:t>location of the</w:t>
      </w:r>
      <w:r>
        <w:rPr>
          <w:lang w:eastAsia="zh-CN"/>
        </w:rPr>
        <w:t xml:space="preserve"> RMSI</w:t>
      </w:r>
      <w:r w:rsidRPr="00DD6BE8">
        <w:rPr>
          <w:lang w:eastAsia="zh-CN"/>
        </w:rPr>
        <w:t xml:space="preserve"> CORESET</w:t>
      </w:r>
      <w:r>
        <w:rPr>
          <w:lang w:eastAsia="zh-CN"/>
        </w:rPr>
        <w:t>, i.e. initial active DL BWP, can be predefined either FDM or TDM with the SS/PBCH block</w:t>
      </w:r>
      <w:r w:rsidR="003A515B">
        <w:rPr>
          <w:lang w:eastAsia="zh-CN"/>
        </w:rPr>
        <w:t>. T</w:t>
      </w:r>
      <w:r w:rsidR="007B1E07" w:rsidRPr="003F404A">
        <w:rPr>
          <w:lang w:eastAsia="zh-CN"/>
        </w:rPr>
        <w:t>ake sub 6 GHz frequency band as instance, the following table can be considered as the starting points for RMSI CORESET. Note that the minimum UE bandwidth for sub 6 GHz frequency band is assumed to be 20 MHz.</w:t>
      </w:r>
    </w:p>
    <w:p w:rsidR="007B1E07" w:rsidRPr="00FE446F" w:rsidRDefault="007B1E07" w:rsidP="007B1E07">
      <w:pPr>
        <w:jc w:val="center"/>
        <w:rPr>
          <w:b/>
          <w:lang w:eastAsia="zh-CN"/>
        </w:rPr>
      </w:pPr>
      <w:r w:rsidRPr="00FE446F">
        <w:rPr>
          <w:b/>
          <w:lang w:eastAsia="zh-CN"/>
        </w:rPr>
        <w:t xml:space="preserve">Table 1 </w:t>
      </w:r>
      <w:proofErr w:type="gramStart"/>
      <w:r w:rsidRPr="00FE446F">
        <w:rPr>
          <w:b/>
          <w:lang w:eastAsia="zh-CN"/>
        </w:rPr>
        <w:t>An</w:t>
      </w:r>
      <w:proofErr w:type="gramEnd"/>
      <w:r w:rsidRPr="00FE446F">
        <w:rPr>
          <w:b/>
          <w:lang w:eastAsia="zh-CN"/>
        </w:rPr>
        <w:t xml:space="preserve"> example of candidate</w:t>
      </w:r>
      <w:r>
        <w:rPr>
          <w:rFonts w:hint="eastAsia"/>
          <w:b/>
          <w:lang w:eastAsia="zh-CN"/>
        </w:rPr>
        <w:t xml:space="preserve"> configurations of CORESET for scheduling RMSI</w:t>
      </w:r>
      <w:r w:rsidRPr="00FE446F">
        <w:rPr>
          <w:b/>
          <w:lang w:eastAsia="zh-CN"/>
        </w:rPr>
        <w:t xml:space="preserve"> </w:t>
      </w:r>
    </w:p>
    <w:tbl>
      <w:tblPr>
        <w:tblStyle w:val="TableGrid"/>
        <w:tblW w:w="0" w:type="auto"/>
        <w:jc w:val="center"/>
        <w:tblLayout w:type="fixed"/>
        <w:tblLook w:val="04A0"/>
      </w:tblPr>
      <w:tblGrid>
        <w:gridCol w:w="2122"/>
        <w:gridCol w:w="7183"/>
      </w:tblGrid>
      <w:tr w:rsidR="007B1E07" w:rsidRPr="0024795D" w:rsidTr="00D9332F">
        <w:trPr>
          <w:jc w:val="center"/>
        </w:trPr>
        <w:tc>
          <w:tcPr>
            <w:tcW w:w="2122" w:type="dxa"/>
            <w:shd w:val="clear" w:color="auto" w:fill="D9D9D9" w:themeFill="background1" w:themeFillShade="D9"/>
          </w:tcPr>
          <w:p w:rsidR="007B1E07" w:rsidRPr="00FE446F" w:rsidRDefault="007B1E07" w:rsidP="00D9332F">
            <w:pPr>
              <w:jc w:val="center"/>
              <w:rPr>
                <w:b/>
                <w:lang w:eastAsia="zh-CN"/>
              </w:rPr>
            </w:pPr>
            <w:r w:rsidRPr="00FE446F">
              <w:rPr>
                <w:b/>
                <w:lang w:eastAsia="zh-CN"/>
              </w:rPr>
              <w:t>Bit field in PBCH</w:t>
            </w:r>
          </w:p>
        </w:tc>
        <w:tc>
          <w:tcPr>
            <w:tcW w:w="7183" w:type="dxa"/>
            <w:shd w:val="clear" w:color="auto" w:fill="D9D9D9" w:themeFill="background1" w:themeFillShade="D9"/>
          </w:tcPr>
          <w:p w:rsidR="007B1E07" w:rsidRPr="00FE446F" w:rsidRDefault="007B1E07" w:rsidP="00D22C98">
            <w:pPr>
              <w:jc w:val="center"/>
              <w:rPr>
                <w:b/>
                <w:lang w:eastAsia="zh-CN"/>
              </w:rPr>
            </w:pPr>
            <w:r w:rsidRPr="00FE446F">
              <w:rPr>
                <w:b/>
                <w:lang w:eastAsia="zh-CN"/>
              </w:rPr>
              <w:t>CORESET configuration</w:t>
            </w:r>
          </w:p>
        </w:tc>
      </w:tr>
      <w:tr w:rsidR="007B1E07" w:rsidRPr="0019790D" w:rsidTr="00D9332F">
        <w:trPr>
          <w:trHeight w:val="517"/>
          <w:jc w:val="center"/>
        </w:trPr>
        <w:tc>
          <w:tcPr>
            <w:tcW w:w="2122" w:type="dxa"/>
            <w:vAlign w:val="center"/>
          </w:tcPr>
          <w:p w:rsidR="007B1E07" w:rsidRPr="0019790D" w:rsidRDefault="007B1E07" w:rsidP="00D9332F">
            <w:pPr>
              <w:jc w:val="center"/>
              <w:rPr>
                <w:lang w:eastAsia="zh-CN"/>
              </w:rPr>
            </w:pPr>
            <w:r w:rsidRPr="0019790D">
              <w:rPr>
                <w:lang w:eastAsia="zh-CN"/>
              </w:rPr>
              <w:t>0000</w:t>
            </w:r>
          </w:p>
        </w:tc>
        <w:tc>
          <w:tcPr>
            <w:tcW w:w="7183" w:type="dxa"/>
            <w:vAlign w:val="center"/>
          </w:tcPr>
          <w:p w:rsidR="007B1E07" w:rsidRPr="0019790D" w:rsidRDefault="007B1E07">
            <w:pPr>
              <w:spacing w:after="0"/>
              <w:rPr>
                <w:lang w:eastAsia="zh-CN"/>
              </w:rPr>
            </w:pPr>
            <w:r w:rsidRPr="0019790D">
              <w:rPr>
                <w:lang w:eastAsia="zh-CN"/>
              </w:rPr>
              <w:t>CORESET BW = 24 PRBs; CORESET occupies the OFDM symbols</w:t>
            </w:r>
            <w:r w:rsidR="00A82453">
              <w:rPr>
                <w:lang w:eastAsia="zh-CN"/>
              </w:rPr>
              <w:t xml:space="preserve"> 0 and 1</w:t>
            </w:r>
            <w:r w:rsidRPr="0019790D">
              <w:rPr>
                <w:lang w:eastAsia="zh-CN"/>
              </w:rPr>
              <w:t xml:space="preserve"> </w:t>
            </w:r>
            <w:r w:rsidR="002A5D7D">
              <w:rPr>
                <w:lang w:eastAsia="zh-CN"/>
              </w:rPr>
              <w:t xml:space="preserve">with </w:t>
            </w:r>
            <w:r w:rsidRPr="0019790D">
              <w:rPr>
                <w:lang w:eastAsia="zh-CN"/>
              </w:rPr>
              <w:t xml:space="preserve">the </w:t>
            </w:r>
            <w:r>
              <w:rPr>
                <w:lang w:eastAsia="zh-CN"/>
              </w:rPr>
              <w:t>continuous</w:t>
            </w:r>
            <w:r w:rsidRPr="0019790D">
              <w:rPr>
                <w:lang w:eastAsia="zh-CN"/>
              </w:rPr>
              <w:t xml:space="preserve"> PRBs</w:t>
            </w:r>
            <w:r w:rsidR="00ED1409">
              <w:rPr>
                <w:lang w:eastAsia="zh-CN"/>
              </w:rPr>
              <w:t xml:space="preserve">; </w:t>
            </w:r>
            <w:r w:rsidR="00A82453" w:rsidRPr="00F24414">
              <w:rPr>
                <w:i/>
                <w:lang w:eastAsia="zh-CN"/>
              </w:rPr>
              <w:t>x</w:t>
            </w:r>
            <w:r w:rsidR="00A82453">
              <w:rPr>
                <w:lang w:eastAsia="zh-CN"/>
              </w:rPr>
              <w:t xml:space="preserve">-subcarrier offset between </w:t>
            </w:r>
            <w:r w:rsidR="00ED1409">
              <w:rPr>
                <w:lang w:eastAsia="zh-CN"/>
              </w:rPr>
              <w:t xml:space="preserve">subcarrier </w:t>
            </w:r>
            <w:r w:rsidR="00A82453">
              <w:rPr>
                <w:lang w:eastAsia="zh-CN"/>
              </w:rPr>
              <w:t xml:space="preserve">0 </w:t>
            </w:r>
            <w:r w:rsidR="00ED1409">
              <w:rPr>
                <w:lang w:eastAsia="zh-CN"/>
              </w:rPr>
              <w:t>in the 13</w:t>
            </w:r>
            <w:r w:rsidR="00ED1409" w:rsidRPr="00F24414">
              <w:rPr>
                <w:vertAlign w:val="superscript"/>
                <w:lang w:eastAsia="zh-CN"/>
              </w:rPr>
              <w:t>th</w:t>
            </w:r>
            <w:r w:rsidR="00ED1409">
              <w:rPr>
                <w:lang w:eastAsia="zh-CN"/>
              </w:rPr>
              <w:t xml:space="preserve"> PRB of the CORESET </w:t>
            </w:r>
            <w:r w:rsidR="00A82453">
              <w:rPr>
                <w:lang w:eastAsia="zh-CN"/>
              </w:rPr>
              <w:t>and the subcarrier 0 in the 11</w:t>
            </w:r>
            <w:r w:rsidR="00A82453" w:rsidRPr="00F24414">
              <w:rPr>
                <w:vertAlign w:val="superscript"/>
                <w:lang w:eastAsia="zh-CN"/>
              </w:rPr>
              <w:t>th</w:t>
            </w:r>
            <w:r w:rsidR="00A82453">
              <w:rPr>
                <w:lang w:eastAsia="zh-CN"/>
              </w:rPr>
              <w:t xml:space="preserve"> PRB of the SS block.</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sidRPr="0019790D">
              <w:rPr>
                <w:lang w:eastAsia="zh-CN"/>
              </w:rPr>
              <w:t>0001</w:t>
            </w:r>
          </w:p>
        </w:tc>
        <w:tc>
          <w:tcPr>
            <w:tcW w:w="7183" w:type="dxa"/>
            <w:vAlign w:val="center"/>
          </w:tcPr>
          <w:p w:rsidR="007B1E07" w:rsidRPr="0019790D" w:rsidRDefault="007B1E07">
            <w:pPr>
              <w:spacing w:after="0"/>
              <w:rPr>
                <w:lang w:eastAsia="zh-CN"/>
              </w:rPr>
            </w:pPr>
            <w:r w:rsidRPr="0019790D">
              <w:rPr>
                <w:lang w:eastAsia="zh-CN"/>
              </w:rPr>
              <w:t xml:space="preserve">CORESET BW = 24 PRBs; CORESET occupies </w:t>
            </w:r>
            <w:r w:rsidR="00A82453">
              <w:rPr>
                <w:lang w:eastAsia="zh-CN"/>
              </w:rPr>
              <w:t>from</w:t>
            </w:r>
            <w:r w:rsidR="00ED1409">
              <w:rPr>
                <w:lang w:eastAsia="zh-CN"/>
              </w:rPr>
              <w:t xml:space="preserve"> </w:t>
            </w:r>
            <w:r w:rsidRPr="0019790D">
              <w:rPr>
                <w:lang w:eastAsia="zh-CN"/>
              </w:rPr>
              <w:t>OFDM symbols</w:t>
            </w:r>
            <w:r w:rsidR="00A82453">
              <w:rPr>
                <w:lang w:eastAsia="zh-CN"/>
              </w:rPr>
              <w:t xml:space="preserve"> 0 to 2</w:t>
            </w:r>
            <w:r w:rsidRPr="0019790D">
              <w:rPr>
                <w:lang w:eastAsia="zh-CN"/>
              </w:rPr>
              <w:t xml:space="preserve"> </w:t>
            </w:r>
            <w:r w:rsidR="00813A2A">
              <w:rPr>
                <w:lang w:eastAsia="zh-CN"/>
              </w:rPr>
              <w:t xml:space="preserve">with </w:t>
            </w:r>
            <w:r w:rsidR="00813A2A" w:rsidRPr="0019790D">
              <w:rPr>
                <w:lang w:eastAsia="zh-CN"/>
              </w:rPr>
              <w:t xml:space="preserve">the </w:t>
            </w:r>
            <w:r w:rsidR="00813A2A">
              <w:rPr>
                <w:lang w:eastAsia="zh-CN"/>
              </w:rPr>
              <w:t>continuous</w:t>
            </w:r>
            <w:r w:rsidR="00813A2A" w:rsidRPr="0019790D">
              <w:rPr>
                <w:lang w:eastAsia="zh-CN"/>
              </w:rPr>
              <w:t xml:space="preserve"> PRBs</w:t>
            </w:r>
            <w:r w:rsidR="00A82453">
              <w:rPr>
                <w:lang w:eastAsia="zh-CN"/>
              </w:rPr>
              <w:t xml:space="preserve">; </w:t>
            </w:r>
            <w:r w:rsidR="00A82453" w:rsidRPr="006F195D">
              <w:rPr>
                <w:i/>
                <w:lang w:eastAsia="zh-CN"/>
              </w:rPr>
              <w:t>x</w:t>
            </w:r>
            <w:r w:rsidR="00A82453">
              <w:rPr>
                <w:lang w:eastAsia="zh-CN"/>
              </w:rPr>
              <w:t>-subcarrier offset between subcarrier 0 in the 13</w:t>
            </w:r>
            <w:r w:rsidR="00A82453" w:rsidRPr="006F195D">
              <w:rPr>
                <w:vertAlign w:val="superscript"/>
                <w:lang w:eastAsia="zh-CN"/>
              </w:rPr>
              <w:t>th</w:t>
            </w:r>
            <w:r w:rsidR="00A82453">
              <w:rPr>
                <w:lang w:eastAsia="zh-CN"/>
              </w:rPr>
              <w:t xml:space="preserve"> PRB of the CORESET and subcarrier</w:t>
            </w:r>
            <w:r w:rsidR="00CC52A9">
              <w:rPr>
                <w:lang w:eastAsia="zh-CN"/>
              </w:rPr>
              <w:t xml:space="preserve"> 0</w:t>
            </w:r>
            <w:r w:rsidR="00A82453">
              <w:rPr>
                <w:lang w:eastAsia="zh-CN"/>
              </w:rPr>
              <w:t xml:space="preserve"> in the 11</w:t>
            </w:r>
            <w:r w:rsidR="00A82453" w:rsidRPr="006F195D">
              <w:rPr>
                <w:vertAlign w:val="superscript"/>
                <w:lang w:eastAsia="zh-CN"/>
              </w:rPr>
              <w:t>th</w:t>
            </w:r>
            <w:r w:rsidR="00A82453">
              <w:rPr>
                <w:lang w:eastAsia="zh-CN"/>
              </w:rPr>
              <w:t xml:space="preserve"> PRB of the SS block</w:t>
            </w:r>
            <w:r w:rsidR="00813A2A" w:rsidRPr="0019790D">
              <w:rPr>
                <w:lang w:eastAsia="zh-CN"/>
              </w:rPr>
              <w:t>.</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sidRPr="0019790D">
              <w:rPr>
                <w:lang w:eastAsia="zh-CN"/>
              </w:rPr>
              <w:t>0010</w:t>
            </w:r>
          </w:p>
        </w:tc>
        <w:tc>
          <w:tcPr>
            <w:tcW w:w="7183" w:type="dxa"/>
            <w:vAlign w:val="center"/>
          </w:tcPr>
          <w:p w:rsidR="007B1E07" w:rsidRPr="0019790D" w:rsidRDefault="00ED1409">
            <w:pPr>
              <w:spacing w:after="0"/>
              <w:rPr>
                <w:lang w:eastAsia="zh-CN"/>
              </w:rPr>
            </w:pPr>
            <w:r>
              <w:rPr>
                <w:lang w:eastAsia="zh-CN"/>
              </w:rPr>
              <w:t>CORESET BW = 24 PRBs; CORESET occupies OFDM symbols</w:t>
            </w:r>
            <w:r w:rsidR="00CC52A9">
              <w:rPr>
                <w:lang w:eastAsia="zh-CN"/>
              </w:rPr>
              <w:t xml:space="preserve"> 6 and 7</w:t>
            </w:r>
            <w:r>
              <w:rPr>
                <w:lang w:eastAsia="zh-CN"/>
              </w:rPr>
              <w:t xml:space="preserve"> with the continuous PRBs</w:t>
            </w:r>
            <w:r w:rsidR="00A82453">
              <w:rPr>
                <w:lang w:eastAsia="zh-CN"/>
              </w:rPr>
              <w:t xml:space="preserve">; </w:t>
            </w:r>
            <w:r w:rsidR="00A82453" w:rsidRPr="006F195D">
              <w:rPr>
                <w:i/>
                <w:lang w:eastAsia="zh-CN"/>
              </w:rPr>
              <w:t>x</w:t>
            </w:r>
            <w:r w:rsidR="00A82453">
              <w:rPr>
                <w:lang w:eastAsia="zh-CN"/>
              </w:rPr>
              <w:t>-subcarrier</w:t>
            </w:r>
            <w:r w:rsidR="00CC52A9">
              <w:rPr>
                <w:lang w:eastAsia="zh-CN"/>
              </w:rPr>
              <w:t xml:space="preserve"> offset between </w:t>
            </w:r>
            <w:r w:rsidR="00A82453">
              <w:rPr>
                <w:lang w:eastAsia="zh-CN"/>
              </w:rPr>
              <w:t xml:space="preserve">subcarrier </w:t>
            </w:r>
            <w:r w:rsidR="00CC52A9">
              <w:rPr>
                <w:lang w:eastAsia="zh-CN"/>
              </w:rPr>
              <w:t xml:space="preserve">0 </w:t>
            </w:r>
            <w:r w:rsidR="00A82453">
              <w:rPr>
                <w:lang w:eastAsia="zh-CN"/>
              </w:rPr>
              <w:t>in the 13</w:t>
            </w:r>
            <w:r w:rsidR="00A82453" w:rsidRPr="006F195D">
              <w:rPr>
                <w:vertAlign w:val="superscript"/>
                <w:lang w:eastAsia="zh-CN"/>
              </w:rPr>
              <w:t>th</w:t>
            </w:r>
            <w:r w:rsidR="00A82453">
              <w:rPr>
                <w:lang w:eastAsia="zh-CN"/>
              </w:rPr>
              <w:t xml:space="preserve"> PRB of the CORESET and subcarrier </w:t>
            </w:r>
            <w:r w:rsidR="00CC52A9">
              <w:rPr>
                <w:lang w:eastAsia="zh-CN"/>
              </w:rPr>
              <w:t xml:space="preserve">0 </w:t>
            </w:r>
            <w:r w:rsidR="00A82453">
              <w:rPr>
                <w:lang w:eastAsia="zh-CN"/>
              </w:rPr>
              <w:t>in the 11</w:t>
            </w:r>
            <w:r w:rsidR="00A82453" w:rsidRPr="006F195D">
              <w:rPr>
                <w:vertAlign w:val="superscript"/>
                <w:lang w:eastAsia="zh-CN"/>
              </w:rPr>
              <w:t>th</w:t>
            </w:r>
            <w:r w:rsidR="00A82453">
              <w:rPr>
                <w:lang w:eastAsia="zh-CN"/>
              </w:rPr>
              <w:t xml:space="preserve"> PRB of the SS block</w:t>
            </w:r>
            <w:r>
              <w:rPr>
                <w:lang w:eastAsia="zh-CN"/>
              </w:rPr>
              <w:t>.</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Pr>
                <w:lang w:eastAsia="zh-CN"/>
              </w:rPr>
              <w:t>0</w:t>
            </w:r>
            <w:r w:rsidR="00DB25D7">
              <w:rPr>
                <w:lang w:eastAsia="zh-CN"/>
              </w:rPr>
              <w:t>0</w:t>
            </w:r>
            <w:r w:rsidRPr="0019790D">
              <w:rPr>
                <w:lang w:eastAsia="zh-CN"/>
              </w:rPr>
              <w:t>11</w:t>
            </w:r>
          </w:p>
        </w:tc>
        <w:tc>
          <w:tcPr>
            <w:tcW w:w="7183" w:type="dxa"/>
            <w:vAlign w:val="center"/>
          </w:tcPr>
          <w:p w:rsidR="007B1E07" w:rsidRPr="0019790D" w:rsidRDefault="00ED1409">
            <w:pPr>
              <w:spacing w:after="0"/>
              <w:rPr>
                <w:lang w:eastAsia="zh-CN"/>
              </w:rPr>
            </w:pPr>
            <w:r>
              <w:rPr>
                <w:lang w:eastAsia="zh-CN"/>
              </w:rPr>
              <w:t>CORESET BW = 48 PRBs; CORESET</w:t>
            </w:r>
            <w:r w:rsidR="00A82453">
              <w:rPr>
                <w:lang w:eastAsia="zh-CN"/>
              </w:rPr>
              <w:t xml:space="preserve"> occupies OFDM symbols</w:t>
            </w:r>
            <w:r w:rsidR="00A10979">
              <w:rPr>
                <w:lang w:eastAsia="zh-CN"/>
              </w:rPr>
              <w:t xml:space="preserve"> 0 and 1</w:t>
            </w:r>
            <w:r w:rsidR="00A82453">
              <w:rPr>
                <w:lang w:eastAsia="zh-CN"/>
              </w:rPr>
              <w:t xml:space="preserve"> with the continuous PRBs; </w:t>
            </w:r>
            <w:r w:rsidR="00A82453" w:rsidRPr="00F24414">
              <w:rPr>
                <w:i/>
                <w:lang w:eastAsia="zh-CN"/>
              </w:rPr>
              <w:t>x</w:t>
            </w:r>
            <w:r w:rsidR="00A82453">
              <w:rPr>
                <w:lang w:eastAsia="zh-CN"/>
              </w:rPr>
              <w:t xml:space="preserve">-subcarrier offset between subcarrier </w:t>
            </w:r>
            <w:r w:rsidR="00A10979">
              <w:rPr>
                <w:lang w:eastAsia="zh-CN"/>
              </w:rPr>
              <w:t xml:space="preserve">0 </w:t>
            </w:r>
            <w:r w:rsidR="00A82453">
              <w:rPr>
                <w:lang w:eastAsia="zh-CN"/>
              </w:rPr>
              <w:t>in the 25</w:t>
            </w:r>
            <w:r w:rsidR="00A82453" w:rsidRPr="00F24414">
              <w:rPr>
                <w:vertAlign w:val="superscript"/>
                <w:lang w:eastAsia="zh-CN"/>
              </w:rPr>
              <w:t>th</w:t>
            </w:r>
            <w:r w:rsidR="00A82453">
              <w:rPr>
                <w:lang w:eastAsia="zh-CN"/>
              </w:rPr>
              <w:t xml:space="preserve"> PRB of the CORESET and subcarrier</w:t>
            </w:r>
            <w:r w:rsidR="00A10979">
              <w:rPr>
                <w:lang w:eastAsia="zh-CN"/>
              </w:rPr>
              <w:t xml:space="preserve"> 0</w:t>
            </w:r>
            <w:r w:rsidR="00A82453">
              <w:rPr>
                <w:lang w:eastAsia="zh-CN"/>
              </w:rPr>
              <w:t xml:space="preserve"> in the 11</w:t>
            </w:r>
            <w:r w:rsidR="00A82453" w:rsidRPr="00F24414">
              <w:rPr>
                <w:vertAlign w:val="superscript"/>
                <w:lang w:eastAsia="zh-CN"/>
              </w:rPr>
              <w:t>th</w:t>
            </w:r>
            <w:r w:rsidR="00A82453">
              <w:rPr>
                <w:lang w:eastAsia="zh-CN"/>
              </w:rPr>
              <w:t xml:space="preserve"> PRB of the SS block.</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sidRPr="0019790D">
              <w:rPr>
                <w:lang w:eastAsia="zh-CN"/>
              </w:rPr>
              <w:t>0100</w:t>
            </w:r>
          </w:p>
        </w:tc>
        <w:tc>
          <w:tcPr>
            <w:tcW w:w="7183" w:type="dxa"/>
            <w:vAlign w:val="center"/>
          </w:tcPr>
          <w:p w:rsidR="007B1E07" w:rsidRPr="0019790D" w:rsidRDefault="00A82453" w:rsidP="00ED1409">
            <w:pPr>
              <w:spacing w:after="0"/>
              <w:rPr>
                <w:lang w:eastAsia="zh-CN"/>
              </w:rPr>
            </w:pPr>
            <w:r>
              <w:rPr>
                <w:lang w:eastAsia="zh-CN"/>
              </w:rPr>
              <w:t>CORESET BW = 48 PRBs;</w:t>
            </w:r>
            <w:r w:rsidR="002E7446">
              <w:rPr>
                <w:lang w:eastAsia="zh-CN"/>
              </w:rPr>
              <w:t xml:space="preserve"> CORESET occupies OFDM symbols 6 and 7 with the continuous PRBs; </w:t>
            </w:r>
            <w:r w:rsidR="002E7446" w:rsidRPr="006F195D">
              <w:rPr>
                <w:i/>
                <w:lang w:eastAsia="zh-CN"/>
              </w:rPr>
              <w:t>x</w:t>
            </w:r>
            <w:r w:rsidR="002E7446">
              <w:rPr>
                <w:lang w:eastAsia="zh-CN"/>
              </w:rPr>
              <w:t>-subcarrier offset between subcarrier 0 in the 25</w:t>
            </w:r>
            <w:r w:rsidR="002E7446" w:rsidRPr="006F195D">
              <w:rPr>
                <w:vertAlign w:val="superscript"/>
                <w:lang w:eastAsia="zh-CN"/>
              </w:rPr>
              <w:t>th</w:t>
            </w:r>
            <w:r w:rsidR="002E7446">
              <w:rPr>
                <w:lang w:eastAsia="zh-CN"/>
              </w:rPr>
              <w:t xml:space="preserve"> PRB of the CORESET and subcarrier 0 in the 11</w:t>
            </w:r>
            <w:r w:rsidR="002E7446" w:rsidRPr="006F195D">
              <w:rPr>
                <w:vertAlign w:val="superscript"/>
                <w:lang w:eastAsia="zh-CN"/>
              </w:rPr>
              <w:t>th</w:t>
            </w:r>
            <w:r w:rsidR="002E7446">
              <w:rPr>
                <w:lang w:eastAsia="zh-CN"/>
              </w:rPr>
              <w:t xml:space="preserve"> PRB of the SS block.</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sidRPr="0019790D">
              <w:rPr>
                <w:lang w:eastAsia="zh-CN"/>
              </w:rPr>
              <w:t>0101</w:t>
            </w:r>
          </w:p>
        </w:tc>
        <w:tc>
          <w:tcPr>
            <w:tcW w:w="7183" w:type="dxa"/>
            <w:vAlign w:val="center"/>
          </w:tcPr>
          <w:p w:rsidR="007B1E07" w:rsidRPr="0019790D" w:rsidRDefault="000663D2">
            <w:pPr>
              <w:spacing w:after="0"/>
              <w:rPr>
                <w:lang w:eastAsia="zh-CN"/>
              </w:rPr>
            </w:pPr>
            <w:r>
              <w:rPr>
                <w:lang w:eastAsia="zh-CN"/>
              </w:rPr>
              <w:t xml:space="preserve">CORESET BW = </w:t>
            </w:r>
            <w:r w:rsidR="00587A34">
              <w:rPr>
                <w:lang w:eastAsia="zh-CN"/>
              </w:rPr>
              <w:t>48 PRBs; CORESET occupies the same OFDM symbol carrying PSS; (</w:t>
            </w:r>
            <w:r w:rsidR="00587A34" w:rsidRPr="00F24414">
              <w:rPr>
                <w:i/>
                <w:lang w:eastAsia="zh-CN"/>
              </w:rPr>
              <w:t>x + y</w:t>
            </w:r>
            <w:r w:rsidR="00587A34">
              <w:rPr>
                <w:lang w:eastAsia="zh-CN"/>
              </w:rPr>
              <w:t>)-subcarrier offset between subcarrier 0 in the 1</w:t>
            </w:r>
            <w:r w:rsidR="00587A34" w:rsidRPr="00F24414">
              <w:rPr>
                <w:vertAlign w:val="superscript"/>
                <w:lang w:eastAsia="zh-CN"/>
              </w:rPr>
              <w:t>st</w:t>
            </w:r>
            <w:r w:rsidR="00587A34">
              <w:rPr>
                <w:lang w:eastAsia="zh-CN"/>
              </w:rPr>
              <w:t xml:space="preserve"> PRB of the CORESET and subcarrier 11 in the 20</w:t>
            </w:r>
            <w:r w:rsidR="00587A34" w:rsidRPr="00F24414">
              <w:rPr>
                <w:vertAlign w:val="superscript"/>
                <w:lang w:eastAsia="zh-CN"/>
              </w:rPr>
              <w:t>th</w:t>
            </w:r>
            <w:r w:rsidR="00587A34">
              <w:rPr>
                <w:lang w:eastAsia="zh-CN"/>
              </w:rPr>
              <w:t xml:space="preserve"> PRB of the SS block.</w:t>
            </w:r>
          </w:p>
        </w:tc>
      </w:tr>
      <w:tr w:rsidR="007B1E07" w:rsidRPr="0019790D" w:rsidTr="00D9332F">
        <w:trPr>
          <w:jc w:val="center"/>
        </w:trPr>
        <w:tc>
          <w:tcPr>
            <w:tcW w:w="2122" w:type="dxa"/>
            <w:vAlign w:val="center"/>
          </w:tcPr>
          <w:p w:rsidR="007B1E07" w:rsidRPr="0019790D" w:rsidRDefault="007B1E07" w:rsidP="00F24414">
            <w:pPr>
              <w:jc w:val="center"/>
              <w:rPr>
                <w:lang w:eastAsia="zh-CN"/>
              </w:rPr>
            </w:pPr>
            <w:r>
              <w:rPr>
                <w:lang w:eastAsia="zh-CN"/>
              </w:rPr>
              <w:t>0</w:t>
            </w:r>
            <w:r w:rsidRPr="0019790D">
              <w:rPr>
                <w:lang w:eastAsia="zh-CN"/>
              </w:rPr>
              <w:t>11</w:t>
            </w:r>
            <w:r>
              <w:rPr>
                <w:lang w:eastAsia="zh-CN"/>
              </w:rPr>
              <w:t>0</w:t>
            </w:r>
          </w:p>
        </w:tc>
        <w:tc>
          <w:tcPr>
            <w:tcW w:w="7183" w:type="dxa"/>
            <w:vAlign w:val="center"/>
          </w:tcPr>
          <w:p w:rsidR="007B1E07" w:rsidRPr="0019790D" w:rsidRDefault="00587A34">
            <w:pPr>
              <w:spacing w:after="0"/>
              <w:rPr>
                <w:lang w:eastAsia="zh-CN"/>
              </w:rPr>
            </w:pPr>
            <w:r>
              <w:rPr>
                <w:lang w:eastAsia="zh-CN"/>
              </w:rPr>
              <w:t>CORESET BW = 48 PRBs; CORESET occupies the same OFDM symbol carrying PSS; (</w:t>
            </w:r>
            <w:r w:rsidR="00591227">
              <w:rPr>
                <w:lang w:eastAsia="zh-CN"/>
              </w:rPr>
              <w:t xml:space="preserve">12 </w:t>
            </w:r>
            <w:r w:rsidR="00591227">
              <w:rPr>
                <w:rFonts w:ascii="Arial" w:hAnsi="Arial" w:cs="Arial"/>
                <w:lang w:eastAsia="zh-CN"/>
              </w:rPr>
              <w:t>–</w:t>
            </w:r>
            <w:r w:rsidR="00591227">
              <w:rPr>
                <w:lang w:eastAsia="zh-CN"/>
              </w:rPr>
              <w:t xml:space="preserve"> </w:t>
            </w:r>
            <w:r w:rsidRPr="006F195D">
              <w:rPr>
                <w:i/>
                <w:lang w:eastAsia="zh-CN"/>
              </w:rPr>
              <w:t>x + y</w:t>
            </w:r>
            <w:r>
              <w:rPr>
                <w:lang w:eastAsia="zh-CN"/>
              </w:rPr>
              <w:t xml:space="preserve">)-subcarrier offset between subcarrier 0 in the </w:t>
            </w:r>
            <w:r w:rsidR="00A60C4C">
              <w:rPr>
                <w:lang w:eastAsia="zh-CN"/>
              </w:rPr>
              <w:t>48</w:t>
            </w:r>
            <w:r w:rsidR="00A60C4C" w:rsidRPr="00F24414">
              <w:rPr>
                <w:vertAlign w:val="superscript"/>
                <w:lang w:eastAsia="zh-CN"/>
              </w:rPr>
              <w:t>th</w:t>
            </w:r>
            <w:r w:rsidR="00A60C4C">
              <w:rPr>
                <w:lang w:eastAsia="zh-CN"/>
              </w:rPr>
              <w:t xml:space="preserve"> </w:t>
            </w:r>
            <w:r>
              <w:rPr>
                <w:lang w:eastAsia="zh-CN"/>
              </w:rPr>
              <w:t xml:space="preserve">PRB of the CORESET and subcarrier 11 in the </w:t>
            </w:r>
            <w:r w:rsidR="00A60C4C">
              <w:rPr>
                <w:lang w:eastAsia="zh-CN"/>
              </w:rPr>
              <w:t>1</w:t>
            </w:r>
            <w:r w:rsidR="00A60C4C" w:rsidRPr="00F24414">
              <w:rPr>
                <w:vertAlign w:val="superscript"/>
                <w:lang w:eastAsia="zh-CN"/>
              </w:rPr>
              <w:t>st</w:t>
            </w:r>
            <w:r>
              <w:rPr>
                <w:lang w:eastAsia="zh-CN"/>
              </w:rPr>
              <w:t xml:space="preserve"> PRB of the SS block.</w:t>
            </w:r>
          </w:p>
        </w:tc>
      </w:tr>
      <w:tr w:rsidR="00591227" w:rsidRPr="0019790D" w:rsidTr="00D9332F">
        <w:trPr>
          <w:jc w:val="center"/>
        </w:trPr>
        <w:tc>
          <w:tcPr>
            <w:tcW w:w="2122" w:type="dxa"/>
            <w:vAlign w:val="center"/>
          </w:tcPr>
          <w:p w:rsidR="00591227" w:rsidRPr="0019790D" w:rsidRDefault="00591227" w:rsidP="00F24414">
            <w:pPr>
              <w:jc w:val="center"/>
              <w:rPr>
                <w:lang w:eastAsia="zh-CN"/>
              </w:rPr>
            </w:pPr>
            <w:r>
              <w:rPr>
                <w:lang w:eastAsia="zh-CN"/>
              </w:rPr>
              <w:t>0</w:t>
            </w:r>
            <w:r w:rsidRPr="0019790D">
              <w:rPr>
                <w:lang w:eastAsia="zh-CN"/>
              </w:rPr>
              <w:t>1</w:t>
            </w:r>
            <w:r>
              <w:rPr>
                <w:lang w:eastAsia="zh-CN"/>
              </w:rPr>
              <w:t>11</w:t>
            </w:r>
          </w:p>
        </w:tc>
        <w:tc>
          <w:tcPr>
            <w:tcW w:w="7183" w:type="dxa"/>
            <w:vAlign w:val="center"/>
          </w:tcPr>
          <w:p w:rsidR="00591227" w:rsidRPr="0019790D" w:rsidRDefault="00591227">
            <w:pPr>
              <w:spacing w:after="0"/>
              <w:rPr>
                <w:lang w:eastAsia="zh-CN"/>
              </w:rPr>
            </w:pPr>
            <w:r>
              <w:rPr>
                <w:lang w:eastAsia="zh-CN"/>
              </w:rPr>
              <w:t xml:space="preserve">CORESET BW = 48 PRBs; CORESET occupies </w:t>
            </w:r>
            <w:r w:rsidR="00444BDA">
              <w:rPr>
                <w:lang w:eastAsia="zh-CN"/>
              </w:rPr>
              <w:t>2</w:t>
            </w:r>
            <w:r>
              <w:rPr>
                <w:lang w:eastAsia="zh-CN"/>
              </w:rPr>
              <w:t xml:space="preserve"> OFDM symbol</w:t>
            </w:r>
            <w:r w:rsidR="00444BDA">
              <w:rPr>
                <w:lang w:eastAsia="zh-CN"/>
              </w:rPr>
              <w:t>s starting from the OFDM symbol</w:t>
            </w:r>
            <w:r>
              <w:rPr>
                <w:lang w:eastAsia="zh-CN"/>
              </w:rPr>
              <w:t xml:space="preserve"> carrying PSS; (</w:t>
            </w:r>
            <w:r w:rsidRPr="006F195D">
              <w:rPr>
                <w:i/>
                <w:lang w:eastAsia="zh-CN"/>
              </w:rPr>
              <w:t>x + y</w:t>
            </w:r>
            <w:r>
              <w:rPr>
                <w:lang w:eastAsia="zh-CN"/>
              </w:rPr>
              <w:t>)-subcarrier offset between subcarrier 0 in the 1</w:t>
            </w:r>
            <w:r w:rsidRPr="006F195D">
              <w:rPr>
                <w:vertAlign w:val="superscript"/>
                <w:lang w:eastAsia="zh-CN"/>
              </w:rPr>
              <w:t>st</w:t>
            </w:r>
            <w:r>
              <w:rPr>
                <w:lang w:eastAsia="zh-CN"/>
              </w:rPr>
              <w:t xml:space="preserve"> PRB of the CORESET and subcarrier 11 in the 20</w:t>
            </w:r>
            <w:r w:rsidRPr="006F195D">
              <w:rPr>
                <w:vertAlign w:val="superscript"/>
                <w:lang w:eastAsia="zh-CN"/>
              </w:rPr>
              <w:t>th</w:t>
            </w:r>
            <w:r>
              <w:rPr>
                <w:lang w:eastAsia="zh-CN"/>
              </w:rPr>
              <w:t xml:space="preserve"> PRB of the SS block.</w:t>
            </w:r>
          </w:p>
        </w:tc>
      </w:tr>
      <w:tr w:rsidR="00591227" w:rsidRPr="0019790D" w:rsidTr="00D9332F">
        <w:trPr>
          <w:jc w:val="center"/>
        </w:trPr>
        <w:tc>
          <w:tcPr>
            <w:tcW w:w="2122" w:type="dxa"/>
            <w:vAlign w:val="center"/>
          </w:tcPr>
          <w:p w:rsidR="00591227" w:rsidRPr="0019790D" w:rsidRDefault="00591227" w:rsidP="00E91246">
            <w:pPr>
              <w:jc w:val="center"/>
              <w:rPr>
                <w:lang w:eastAsia="zh-CN"/>
              </w:rPr>
            </w:pPr>
            <w:r w:rsidRPr="0019790D">
              <w:rPr>
                <w:lang w:eastAsia="zh-CN"/>
              </w:rPr>
              <w:t>100</w:t>
            </w:r>
            <w:r>
              <w:rPr>
                <w:lang w:eastAsia="zh-CN"/>
              </w:rPr>
              <w:t>0</w:t>
            </w:r>
          </w:p>
        </w:tc>
        <w:tc>
          <w:tcPr>
            <w:tcW w:w="7183" w:type="dxa"/>
            <w:shd w:val="clear" w:color="auto" w:fill="auto"/>
            <w:vAlign w:val="center"/>
          </w:tcPr>
          <w:p w:rsidR="00591227" w:rsidRPr="0019790D" w:rsidRDefault="00591227">
            <w:pPr>
              <w:spacing w:after="0"/>
              <w:rPr>
                <w:lang w:eastAsia="zh-CN"/>
              </w:rPr>
            </w:pPr>
            <w:r>
              <w:rPr>
                <w:lang w:eastAsia="zh-CN"/>
              </w:rPr>
              <w:t xml:space="preserve">CORESET BW = 48 PRBs; CORESET occupies </w:t>
            </w:r>
            <w:r w:rsidR="00444BDA">
              <w:rPr>
                <w:lang w:eastAsia="zh-CN"/>
              </w:rPr>
              <w:t>2 OFDM symbols starting from the OFDM symbol</w:t>
            </w:r>
            <w:r>
              <w:rPr>
                <w:lang w:eastAsia="zh-CN"/>
              </w:rPr>
              <w:t xml:space="preserve"> carrying PSS; (12 </w:t>
            </w:r>
            <w:r>
              <w:rPr>
                <w:rFonts w:ascii="Arial" w:hAnsi="Arial" w:cs="Arial"/>
                <w:lang w:eastAsia="zh-CN"/>
              </w:rPr>
              <w:t>–</w:t>
            </w:r>
            <w:r>
              <w:rPr>
                <w:lang w:eastAsia="zh-CN"/>
              </w:rPr>
              <w:t xml:space="preserve"> </w:t>
            </w:r>
            <w:r w:rsidRPr="006F195D">
              <w:rPr>
                <w:i/>
                <w:lang w:eastAsia="zh-CN"/>
              </w:rPr>
              <w:t>x + y</w:t>
            </w:r>
            <w:r>
              <w:rPr>
                <w:lang w:eastAsia="zh-CN"/>
              </w:rPr>
              <w:t xml:space="preserve">)-subcarrier offset between subcarrier 0 in the </w:t>
            </w:r>
            <w:r w:rsidR="00A60C4C">
              <w:rPr>
                <w:lang w:eastAsia="zh-CN"/>
              </w:rPr>
              <w:t>48</w:t>
            </w:r>
            <w:r w:rsidR="00A60C4C" w:rsidRPr="00E91246">
              <w:rPr>
                <w:vertAlign w:val="superscript"/>
                <w:lang w:eastAsia="zh-CN"/>
              </w:rPr>
              <w:t>th</w:t>
            </w:r>
            <w:r>
              <w:rPr>
                <w:lang w:eastAsia="zh-CN"/>
              </w:rPr>
              <w:t xml:space="preserve"> PRB of the CORESET and subcarrier 11 in the </w:t>
            </w:r>
            <w:r w:rsidR="00A60C4C">
              <w:rPr>
                <w:lang w:eastAsia="zh-CN"/>
              </w:rPr>
              <w:t>1</w:t>
            </w:r>
            <w:r w:rsidR="00A60C4C" w:rsidRPr="00E91246">
              <w:rPr>
                <w:vertAlign w:val="superscript"/>
                <w:lang w:eastAsia="zh-CN"/>
              </w:rPr>
              <w:t>st</w:t>
            </w:r>
            <w:r>
              <w:rPr>
                <w:lang w:eastAsia="zh-CN"/>
              </w:rPr>
              <w:t xml:space="preserve"> PRB of the SS </w:t>
            </w:r>
            <w:r>
              <w:rPr>
                <w:lang w:eastAsia="zh-CN"/>
              </w:rPr>
              <w:lastRenderedPageBreak/>
              <w:t>block.</w:t>
            </w:r>
          </w:p>
        </w:tc>
      </w:tr>
      <w:tr w:rsidR="00591227" w:rsidRPr="0019790D" w:rsidTr="00D9332F">
        <w:trPr>
          <w:jc w:val="center"/>
        </w:trPr>
        <w:tc>
          <w:tcPr>
            <w:tcW w:w="2122" w:type="dxa"/>
            <w:vAlign w:val="center"/>
          </w:tcPr>
          <w:p w:rsidR="00591227" w:rsidRPr="0019790D" w:rsidRDefault="00591227" w:rsidP="00E91246">
            <w:pPr>
              <w:jc w:val="center"/>
              <w:rPr>
                <w:lang w:eastAsia="zh-CN"/>
              </w:rPr>
            </w:pPr>
            <w:r w:rsidRPr="0019790D">
              <w:rPr>
                <w:lang w:eastAsia="zh-CN"/>
              </w:rPr>
              <w:lastRenderedPageBreak/>
              <w:t>10</w:t>
            </w:r>
            <w:r>
              <w:rPr>
                <w:lang w:eastAsia="zh-CN"/>
              </w:rPr>
              <w:t>0</w:t>
            </w:r>
            <w:r w:rsidRPr="0019790D">
              <w:rPr>
                <w:lang w:eastAsia="zh-CN"/>
              </w:rPr>
              <w:t>1</w:t>
            </w:r>
          </w:p>
        </w:tc>
        <w:tc>
          <w:tcPr>
            <w:tcW w:w="7183" w:type="dxa"/>
            <w:shd w:val="clear" w:color="auto" w:fill="auto"/>
            <w:vAlign w:val="center"/>
          </w:tcPr>
          <w:p w:rsidR="00591227" w:rsidRPr="0019790D" w:rsidRDefault="00A60C4C" w:rsidP="00591227">
            <w:pPr>
              <w:spacing w:after="0"/>
              <w:rPr>
                <w:lang w:eastAsia="zh-CN"/>
              </w:rPr>
            </w:pPr>
            <w:r>
              <w:rPr>
                <w:lang w:eastAsia="zh-CN"/>
              </w:rPr>
              <w:t xml:space="preserve">CORESET BW = 48 PRBs; CORESET occupies OFDM symbol 2 with the continuous PRBs; </w:t>
            </w:r>
            <w:r w:rsidRPr="006F195D">
              <w:rPr>
                <w:i/>
                <w:lang w:eastAsia="zh-CN"/>
              </w:rPr>
              <w:t>x</w:t>
            </w:r>
            <w:r>
              <w:rPr>
                <w:lang w:eastAsia="zh-CN"/>
              </w:rPr>
              <w:t>-subcarrier offset between subcarrier 0 in the 25</w:t>
            </w:r>
            <w:r w:rsidRPr="006F195D">
              <w:rPr>
                <w:vertAlign w:val="superscript"/>
                <w:lang w:eastAsia="zh-CN"/>
              </w:rPr>
              <w:t>th</w:t>
            </w:r>
            <w:r>
              <w:rPr>
                <w:lang w:eastAsia="zh-CN"/>
              </w:rPr>
              <w:t xml:space="preserve"> PRB of the CORESET and subcarrier 0 in the 11</w:t>
            </w:r>
            <w:r w:rsidRPr="006F195D">
              <w:rPr>
                <w:vertAlign w:val="superscript"/>
                <w:lang w:eastAsia="zh-CN"/>
              </w:rPr>
              <w:t>th</w:t>
            </w:r>
            <w:r>
              <w:rPr>
                <w:lang w:eastAsia="zh-CN"/>
              </w:rPr>
              <w:t xml:space="preserve"> PRB of the SS block.</w:t>
            </w:r>
          </w:p>
        </w:tc>
      </w:tr>
      <w:tr w:rsidR="00591227" w:rsidRPr="0019790D" w:rsidTr="00D9332F">
        <w:trPr>
          <w:jc w:val="center"/>
        </w:trPr>
        <w:tc>
          <w:tcPr>
            <w:tcW w:w="2122" w:type="dxa"/>
            <w:vAlign w:val="center"/>
          </w:tcPr>
          <w:p w:rsidR="00591227" w:rsidRPr="0019790D" w:rsidRDefault="00591227" w:rsidP="00D9332F">
            <w:pPr>
              <w:jc w:val="center"/>
              <w:rPr>
                <w:lang w:eastAsia="zh-CN"/>
              </w:rPr>
            </w:pPr>
            <w:r w:rsidRPr="0019790D">
              <w:rPr>
                <w:lang w:eastAsia="zh-CN"/>
              </w:rPr>
              <w:t>101</w:t>
            </w:r>
            <w:r>
              <w:rPr>
                <w:lang w:eastAsia="zh-CN"/>
              </w:rPr>
              <w:t>0</w:t>
            </w:r>
          </w:p>
        </w:tc>
        <w:tc>
          <w:tcPr>
            <w:tcW w:w="7183" w:type="dxa"/>
            <w:shd w:val="clear" w:color="auto" w:fill="auto"/>
            <w:vAlign w:val="center"/>
          </w:tcPr>
          <w:p w:rsidR="00591227" w:rsidRPr="0019790D" w:rsidRDefault="00A60C4C">
            <w:pPr>
              <w:spacing w:after="0"/>
              <w:rPr>
                <w:lang w:eastAsia="zh-CN"/>
              </w:rPr>
            </w:pPr>
            <w:r>
              <w:rPr>
                <w:lang w:eastAsia="zh-CN"/>
              </w:rPr>
              <w:t xml:space="preserve">CORESET BW = 96 PRBs; CORESET occupies OFDM symbol 0 with the </w:t>
            </w:r>
            <w:r w:rsidR="00C05947">
              <w:rPr>
                <w:lang w:eastAsia="zh-CN"/>
              </w:rPr>
              <w:t>dis-</w:t>
            </w:r>
            <w:r>
              <w:rPr>
                <w:lang w:eastAsia="zh-CN"/>
              </w:rPr>
              <w:t xml:space="preserve">continuous PRBs; </w:t>
            </w:r>
            <w:r w:rsidRPr="006F195D">
              <w:rPr>
                <w:i/>
                <w:lang w:eastAsia="zh-CN"/>
              </w:rPr>
              <w:t>x</w:t>
            </w:r>
            <w:r>
              <w:rPr>
                <w:lang w:eastAsia="zh-CN"/>
              </w:rPr>
              <w:t>-subcarrier offset between subcarrier 0 in the 49</w:t>
            </w:r>
            <w:r w:rsidRPr="006F195D">
              <w:rPr>
                <w:vertAlign w:val="superscript"/>
                <w:lang w:eastAsia="zh-CN"/>
              </w:rPr>
              <w:t>th</w:t>
            </w:r>
            <w:r>
              <w:rPr>
                <w:lang w:eastAsia="zh-CN"/>
              </w:rPr>
              <w:t xml:space="preserve"> PRB of the CORESET and subcarrier 0 in the 11</w:t>
            </w:r>
            <w:r w:rsidRPr="006F195D">
              <w:rPr>
                <w:vertAlign w:val="superscript"/>
                <w:lang w:eastAsia="zh-CN"/>
              </w:rPr>
              <w:t>th</w:t>
            </w:r>
            <w:r>
              <w:rPr>
                <w:lang w:eastAsia="zh-CN"/>
              </w:rPr>
              <w:t xml:space="preserve"> PRB of the SS block.</w:t>
            </w:r>
          </w:p>
        </w:tc>
      </w:tr>
      <w:tr w:rsidR="00591227" w:rsidRPr="0019790D" w:rsidTr="00D9332F">
        <w:trPr>
          <w:jc w:val="center"/>
        </w:trPr>
        <w:tc>
          <w:tcPr>
            <w:tcW w:w="2122" w:type="dxa"/>
            <w:vAlign w:val="center"/>
          </w:tcPr>
          <w:p w:rsidR="00591227" w:rsidRPr="0019790D" w:rsidRDefault="00591227" w:rsidP="00D9332F">
            <w:pPr>
              <w:jc w:val="center"/>
              <w:rPr>
                <w:lang w:eastAsia="zh-CN"/>
              </w:rPr>
            </w:pPr>
            <w:r>
              <w:rPr>
                <w:lang w:eastAsia="zh-CN"/>
              </w:rPr>
              <w:t>10</w:t>
            </w:r>
            <w:r w:rsidRPr="00E65D1A">
              <w:rPr>
                <w:lang w:eastAsia="zh-CN"/>
              </w:rPr>
              <w:t>11</w:t>
            </w:r>
          </w:p>
        </w:tc>
        <w:tc>
          <w:tcPr>
            <w:tcW w:w="7183" w:type="dxa"/>
            <w:shd w:val="clear" w:color="auto" w:fill="auto"/>
            <w:vAlign w:val="center"/>
          </w:tcPr>
          <w:p w:rsidR="00591227" w:rsidRPr="0019790D" w:rsidRDefault="00A60C4C">
            <w:pPr>
              <w:spacing w:after="0"/>
              <w:rPr>
                <w:lang w:eastAsia="zh-CN"/>
              </w:rPr>
            </w:pPr>
            <w:r>
              <w:rPr>
                <w:lang w:eastAsia="zh-CN"/>
              </w:rPr>
              <w:t xml:space="preserve">CORESET BW = 96 PRBs; CORESET occupies OFDM symbol 6 with the </w:t>
            </w:r>
            <w:r w:rsidR="00164145">
              <w:rPr>
                <w:lang w:eastAsia="zh-CN"/>
              </w:rPr>
              <w:t>dis-</w:t>
            </w:r>
            <w:r>
              <w:rPr>
                <w:lang w:eastAsia="zh-CN"/>
              </w:rPr>
              <w:t xml:space="preserve">continuous PRBs; </w:t>
            </w:r>
            <w:r w:rsidRPr="006F195D">
              <w:rPr>
                <w:i/>
                <w:lang w:eastAsia="zh-CN"/>
              </w:rPr>
              <w:t>x</w:t>
            </w:r>
            <w:r>
              <w:rPr>
                <w:lang w:eastAsia="zh-CN"/>
              </w:rPr>
              <w:t>-subcarrier offset between subcarrier 0 in the 49</w:t>
            </w:r>
            <w:r w:rsidRPr="006F195D">
              <w:rPr>
                <w:vertAlign w:val="superscript"/>
                <w:lang w:eastAsia="zh-CN"/>
              </w:rPr>
              <w:t>th</w:t>
            </w:r>
            <w:r>
              <w:rPr>
                <w:lang w:eastAsia="zh-CN"/>
              </w:rPr>
              <w:t xml:space="preserve"> PRB of the CORESET and subcarrier 0 in the 11</w:t>
            </w:r>
            <w:r w:rsidRPr="006F195D">
              <w:rPr>
                <w:vertAlign w:val="superscript"/>
                <w:lang w:eastAsia="zh-CN"/>
              </w:rPr>
              <w:t>th</w:t>
            </w:r>
            <w:r>
              <w:rPr>
                <w:lang w:eastAsia="zh-CN"/>
              </w:rPr>
              <w:t xml:space="preserve"> PRB of the SS block.</w:t>
            </w:r>
          </w:p>
        </w:tc>
      </w:tr>
      <w:tr w:rsidR="00591227" w:rsidRPr="00DF0B15" w:rsidTr="00D9332F">
        <w:trPr>
          <w:jc w:val="center"/>
        </w:trPr>
        <w:tc>
          <w:tcPr>
            <w:tcW w:w="2122" w:type="dxa"/>
            <w:vAlign w:val="center"/>
          </w:tcPr>
          <w:p w:rsidR="00591227" w:rsidRPr="00DF0B15" w:rsidRDefault="00591227" w:rsidP="00D9332F">
            <w:pPr>
              <w:jc w:val="center"/>
              <w:rPr>
                <w:lang w:eastAsia="zh-CN"/>
              </w:rPr>
            </w:pPr>
            <w:r>
              <w:rPr>
                <w:lang w:eastAsia="zh-CN"/>
              </w:rPr>
              <w:t>11</w:t>
            </w:r>
            <w:r w:rsidRPr="0019790D">
              <w:rPr>
                <w:lang w:eastAsia="zh-CN"/>
              </w:rPr>
              <w:t>00</w:t>
            </w:r>
          </w:p>
        </w:tc>
        <w:tc>
          <w:tcPr>
            <w:tcW w:w="7183" w:type="dxa"/>
            <w:vAlign w:val="center"/>
          </w:tcPr>
          <w:p w:rsidR="00591227" w:rsidRPr="003F404A" w:rsidRDefault="00A60C4C">
            <w:pPr>
              <w:spacing w:after="0"/>
              <w:rPr>
                <w:strike/>
                <w:lang w:eastAsia="zh-CN"/>
              </w:rPr>
            </w:pPr>
            <w:r>
              <w:rPr>
                <w:lang w:eastAsia="zh-CN"/>
              </w:rPr>
              <w:t>CORESET BW = 96 PRBs; CORESET occupies the same OFDM symbol carrying PSS; (</w:t>
            </w:r>
            <w:r w:rsidRPr="006F195D">
              <w:rPr>
                <w:i/>
                <w:lang w:eastAsia="zh-CN"/>
              </w:rPr>
              <w:t>x + y</w:t>
            </w:r>
            <w:r>
              <w:rPr>
                <w:lang w:eastAsia="zh-CN"/>
              </w:rPr>
              <w:t>)-subcarrier offset between subcarrier 0 in the 1</w:t>
            </w:r>
            <w:r w:rsidRPr="006F195D">
              <w:rPr>
                <w:vertAlign w:val="superscript"/>
                <w:lang w:eastAsia="zh-CN"/>
              </w:rPr>
              <w:t>st</w:t>
            </w:r>
            <w:r>
              <w:rPr>
                <w:lang w:eastAsia="zh-CN"/>
              </w:rPr>
              <w:t xml:space="preserve"> PRB of the CORESET and subcarrier 11 in the 20</w:t>
            </w:r>
            <w:r w:rsidRPr="006F195D">
              <w:rPr>
                <w:vertAlign w:val="superscript"/>
                <w:lang w:eastAsia="zh-CN"/>
              </w:rPr>
              <w:t>th</w:t>
            </w:r>
            <w:r>
              <w:rPr>
                <w:lang w:eastAsia="zh-CN"/>
              </w:rPr>
              <w:t xml:space="preserve"> PRB of the SS block.</w:t>
            </w:r>
          </w:p>
        </w:tc>
      </w:tr>
      <w:tr w:rsidR="00591227" w:rsidRPr="00DF0B15" w:rsidTr="00D9332F">
        <w:trPr>
          <w:jc w:val="center"/>
        </w:trPr>
        <w:tc>
          <w:tcPr>
            <w:tcW w:w="2122" w:type="dxa"/>
            <w:vAlign w:val="center"/>
          </w:tcPr>
          <w:p w:rsidR="00591227" w:rsidRPr="00DF0B15" w:rsidRDefault="00591227" w:rsidP="00D9332F">
            <w:pPr>
              <w:jc w:val="center"/>
              <w:rPr>
                <w:lang w:eastAsia="zh-CN"/>
              </w:rPr>
            </w:pPr>
            <w:r>
              <w:rPr>
                <w:lang w:eastAsia="zh-CN"/>
              </w:rPr>
              <w:t>1</w:t>
            </w:r>
            <w:r w:rsidRPr="0019790D">
              <w:rPr>
                <w:lang w:eastAsia="zh-CN"/>
              </w:rPr>
              <w:t>101</w:t>
            </w:r>
          </w:p>
        </w:tc>
        <w:tc>
          <w:tcPr>
            <w:tcW w:w="7183" w:type="dxa"/>
            <w:vAlign w:val="center"/>
          </w:tcPr>
          <w:p w:rsidR="00591227" w:rsidRPr="00DF0B15" w:rsidRDefault="0057660D">
            <w:pPr>
              <w:spacing w:after="0"/>
              <w:rPr>
                <w:lang w:eastAsia="zh-CN"/>
              </w:rPr>
            </w:pPr>
            <w:r>
              <w:rPr>
                <w:lang w:eastAsia="zh-CN"/>
              </w:rPr>
              <w:t xml:space="preserve">CORESET BW = 96 PRBs; CORESET occupies the same OFDM symbol carrying PSS; (12 </w:t>
            </w:r>
            <w:r>
              <w:rPr>
                <w:rFonts w:ascii="Arial" w:hAnsi="Arial" w:cs="Arial"/>
                <w:lang w:eastAsia="zh-CN"/>
              </w:rPr>
              <w:t>–</w:t>
            </w:r>
            <w:r>
              <w:rPr>
                <w:lang w:eastAsia="zh-CN"/>
              </w:rPr>
              <w:t xml:space="preserve"> </w:t>
            </w:r>
            <w:r w:rsidRPr="006F195D">
              <w:rPr>
                <w:i/>
                <w:lang w:eastAsia="zh-CN"/>
              </w:rPr>
              <w:t>x + y</w:t>
            </w:r>
            <w:r>
              <w:rPr>
                <w:lang w:eastAsia="zh-CN"/>
              </w:rPr>
              <w:t>)-subcarrier offset between subcarrier 0 in the 96</w:t>
            </w:r>
            <w:r w:rsidRPr="006F195D">
              <w:rPr>
                <w:vertAlign w:val="superscript"/>
                <w:lang w:eastAsia="zh-CN"/>
              </w:rPr>
              <w:t>th</w:t>
            </w:r>
            <w:r>
              <w:rPr>
                <w:lang w:eastAsia="zh-CN"/>
              </w:rPr>
              <w:t xml:space="preserve"> PRB of the CORESET and subcarrier 11 in the 1</w:t>
            </w:r>
            <w:r w:rsidRPr="006F195D">
              <w:rPr>
                <w:vertAlign w:val="superscript"/>
                <w:lang w:eastAsia="zh-CN"/>
              </w:rPr>
              <w:t>st</w:t>
            </w:r>
            <w:r>
              <w:rPr>
                <w:lang w:eastAsia="zh-CN"/>
              </w:rPr>
              <w:t xml:space="preserve"> PRB of the SS block.</w:t>
            </w:r>
          </w:p>
        </w:tc>
      </w:tr>
      <w:tr w:rsidR="0057660D" w:rsidRPr="00DF0B15" w:rsidTr="00D9332F">
        <w:trPr>
          <w:jc w:val="center"/>
        </w:trPr>
        <w:tc>
          <w:tcPr>
            <w:tcW w:w="2122" w:type="dxa"/>
            <w:vAlign w:val="center"/>
          </w:tcPr>
          <w:p w:rsidR="0057660D" w:rsidRPr="00DF0B15" w:rsidRDefault="0057660D" w:rsidP="00D9332F">
            <w:pPr>
              <w:jc w:val="center"/>
              <w:rPr>
                <w:lang w:eastAsia="zh-CN"/>
              </w:rPr>
            </w:pPr>
            <w:r>
              <w:rPr>
                <w:lang w:eastAsia="zh-CN"/>
              </w:rPr>
              <w:t>1</w:t>
            </w:r>
            <w:r w:rsidRPr="00E65D1A">
              <w:rPr>
                <w:lang w:eastAsia="zh-CN"/>
              </w:rPr>
              <w:t>110</w:t>
            </w:r>
          </w:p>
        </w:tc>
        <w:tc>
          <w:tcPr>
            <w:tcW w:w="7183" w:type="dxa"/>
            <w:vAlign w:val="center"/>
          </w:tcPr>
          <w:p w:rsidR="0057660D" w:rsidRPr="00DF0B15" w:rsidRDefault="0057660D">
            <w:pPr>
              <w:spacing w:after="0"/>
              <w:rPr>
                <w:lang w:eastAsia="zh-CN"/>
              </w:rPr>
            </w:pPr>
            <w:r>
              <w:rPr>
                <w:lang w:eastAsia="zh-CN"/>
              </w:rPr>
              <w:t xml:space="preserve">CORESET BW = 96 PRBs; CORESET occupies 2 OFDM symbols starting from the OFDM symbol carrying PSS; (12 </w:t>
            </w:r>
            <w:r>
              <w:rPr>
                <w:rFonts w:ascii="Arial" w:hAnsi="Arial" w:cs="Arial"/>
                <w:lang w:eastAsia="zh-CN"/>
              </w:rPr>
              <w:t>–</w:t>
            </w:r>
            <w:r>
              <w:rPr>
                <w:lang w:eastAsia="zh-CN"/>
              </w:rPr>
              <w:t xml:space="preserve"> </w:t>
            </w:r>
            <w:r w:rsidRPr="006F195D">
              <w:rPr>
                <w:i/>
                <w:lang w:eastAsia="zh-CN"/>
              </w:rPr>
              <w:t>x + y</w:t>
            </w:r>
            <w:r>
              <w:rPr>
                <w:lang w:eastAsia="zh-CN"/>
              </w:rPr>
              <w:t>)-subcarrier offset between subcarrier 0 in the 96</w:t>
            </w:r>
            <w:r w:rsidRPr="006F195D">
              <w:rPr>
                <w:vertAlign w:val="superscript"/>
                <w:lang w:eastAsia="zh-CN"/>
              </w:rPr>
              <w:t>th</w:t>
            </w:r>
            <w:r>
              <w:rPr>
                <w:lang w:eastAsia="zh-CN"/>
              </w:rPr>
              <w:t xml:space="preserve"> PRB of the CORESET and subcarrier 11 in the 1</w:t>
            </w:r>
            <w:r w:rsidRPr="006F195D">
              <w:rPr>
                <w:vertAlign w:val="superscript"/>
                <w:lang w:eastAsia="zh-CN"/>
              </w:rPr>
              <w:t>st</w:t>
            </w:r>
            <w:r>
              <w:rPr>
                <w:lang w:eastAsia="zh-CN"/>
              </w:rPr>
              <w:t xml:space="preserve"> PRB of the SS block.</w:t>
            </w:r>
          </w:p>
        </w:tc>
      </w:tr>
      <w:tr w:rsidR="0057660D" w:rsidRPr="00DF0B15" w:rsidTr="00D9332F">
        <w:trPr>
          <w:jc w:val="center"/>
        </w:trPr>
        <w:tc>
          <w:tcPr>
            <w:tcW w:w="2122" w:type="dxa"/>
            <w:vAlign w:val="center"/>
          </w:tcPr>
          <w:p w:rsidR="0057660D" w:rsidRPr="00DF0B15" w:rsidRDefault="0057660D" w:rsidP="00D9332F">
            <w:pPr>
              <w:jc w:val="center"/>
              <w:rPr>
                <w:lang w:eastAsia="zh-CN"/>
              </w:rPr>
            </w:pPr>
            <w:r>
              <w:rPr>
                <w:lang w:eastAsia="zh-CN"/>
              </w:rPr>
              <w:t>1111</w:t>
            </w:r>
          </w:p>
        </w:tc>
        <w:tc>
          <w:tcPr>
            <w:tcW w:w="7183" w:type="dxa"/>
            <w:vAlign w:val="center"/>
          </w:tcPr>
          <w:p w:rsidR="0057660D" w:rsidRPr="003F404A" w:rsidRDefault="0057660D">
            <w:pPr>
              <w:spacing w:after="0"/>
              <w:rPr>
                <w:highlight w:val="darkYellow"/>
                <w:lang w:eastAsia="zh-CN"/>
              </w:rPr>
            </w:pPr>
            <w:r>
              <w:rPr>
                <w:lang w:eastAsia="zh-CN"/>
              </w:rPr>
              <w:t xml:space="preserve">CORESET BW = 96 PRBs; CORESET occupies OFDM symbol 2 with the </w:t>
            </w:r>
            <w:r w:rsidR="006F237B">
              <w:rPr>
                <w:lang w:eastAsia="zh-CN"/>
              </w:rPr>
              <w:t>dis-</w:t>
            </w:r>
            <w:r>
              <w:rPr>
                <w:lang w:eastAsia="zh-CN"/>
              </w:rPr>
              <w:t xml:space="preserve">continuous PRBs; </w:t>
            </w:r>
            <w:r w:rsidRPr="006F195D">
              <w:rPr>
                <w:i/>
                <w:lang w:eastAsia="zh-CN"/>
              </w:rPr>
              <w:t>x</w:t>
            </w:r>
            <w:r>
              <w:rPr>
                <w:lang w:eastAsia="zh-CN"/>
              </w:rPr>
              <w:t>-subcarrier offset between subcarrier 0 in the 49</w:t>
            </w:r>
            <w:r w:rsidRPr="006F195D">
              <w:rPr>
                <w:vertAlign w:val="superscript"/>
                <w:lang w:eastAsia="zh-CN"/>
              </w:rPr>
              <w:t>th</w:t>
            </w:r>
            <w:r>
              <w:rPr>
                <w:lang w:eastAsia="zh-CN"/>
              </w:rPr>
              <w:t xml:space="preserve"> PRB of the CORESET and subcarrier 0 in the 11</w:t>
            </w:r>
            <w:r w:rsidRPr="006F195D">
              <w:rPr>
                <w:vertAlign w:val="superscript"/>
                <w:lang w:eastAsia="zh-CN"/>
              </w:rPr>
              <w:t>th</w:t>
            </w:r>
            <w:r>
              <w:rPr>
                <w:lang w:eastAsia="zh-CN"/>
              </w:rPr>
              <w:t xml:space="preserve"> PRB of the SS block.</w:t>
            </w:r>
          </w:p>
        </w:tc>
      </w:tr>
    </w:tbl>
    <w:p w:rsidR="005C4237" w:rsidRPr="00F24414" w:rsidRDefault="005C4237" w:rsidP="004026F0">
      <w:pPr>
        <w:autoSpaceDE/>
        <w:autoSpaceDN/>
        <w:adjustRightInd/>
        <w:spacing w:afterLines="50"/>
        <w:rPr>
          <w:lang w:eastAsia="zh-CN"/>
        </w:rPr>
      </w:pPr>
      <w:r w:rsidRPr="00F24414">
        <w:rPr>
          <w:b/>
          <w:lang w:eastAsia="zh-CN"/>
        </w:rPr>
        <w:t>Note:</w:t>
      </w:r>
      <w:r w:rsidRPr="00F24414">
        <w:rPr>
          <w:lang w:eastAsia="zh-CN"/>
        </w:rPr>
        <w:t xml:space="preserve"> </w:t>
      </w:r>
      <w:r w:rsidRPr="00F24414">
        <w:rPr>
          <w:rFonts w:hint="eastAsia"/>
          <w:lang w:eastAsia="zh-CN"/>
        </w:rPr>
        <w:t xml:space="preserve">x </w:t>
      </w:r>
      <w:r w:rsidRPr="00F24414">
        <w:rPr>
          <w:lang w:eastAsia="zh-CN"/>
        </w:rPr>
        <w:t xml:space="preserve">and y are respectively an offset cause by floating sync. </w:t>
      </w:r>
      <w:proofErr w:type="gramStart"/>
      <w:r w:rsidRPr="00F24414">
        <w:rPr>
          <w:lang w:eastAsia="zh-CN"/>
        </w:rPr>
        <w:t>and</w:t>
      </w:r>
      <w:proofErr w:type="gramEnd"/>
      <w:r w:rsidRPr="00F24414">
        <w:rPr>
          <w:lang w:eastAsia="zh-CN"/>
        </w:rPr>
        <w:t xml:space="preserve"> an additional offset for</w:t>
      </w:r>
      <w:r w:rsidR="000663D2" w:rsidRPr="00F24414">
        <w:rPr>
          <w:lang w:eastAsia="zh-CN"/>
        </w:rPr>
        <w:t xml:space="preserve"> PRB grid for</w:t>
      </w:r>
      <w:r w:rsidRPr="00F24414">
        <w:rPr>
          <w:lang w:eastAsia="zh-CN"/>
        </w:rPr>
        <w:t xml:space="preserve"> RMSI with different </w:t>
      </w:r>
      <w:r w:rsidR="000663D2" w:rsidRPr="00F24414">
        <w:rPr>
          <w:lang w:eastAsia="zh-CN"/>
        </w:rPr>
        <w:t xml:space="preserve">numerology from that of SS block </w:t>
      </w:r>
      <w:r w:rsidRPr="00F24414">
        <w:rPr>
          <w:rFonts w:hint="eastAsia"/>
          <w:lang w:eastAsia="zh-CN"/>
        </w:rPr>
        <w:t>[</w:t>
      </w:r>
      <w:r w:rsidR="00E2243C">
        <w:rPr>
          <w:lang w:eastAsia="zh-CN"/>
        </w:rPr>
        <w:t>6</w:t>
      </w:r>
      <w:r w:rsidRPr="00F24414">
        <w:rPr>
          <w:lang w:eastAsia="zh-CN"/>
        </w:rPr>
        <w:t>]</w:t>
      </w:r>
      <w:r w:rsidR="000663D2" w:rsidRPr="00F24414">
        <w:rPr>
          <w:lang w:eastAsia="zh-CN"/>
        </w:rPr>
        <w:t>.</w:t>
      </w:r>
    </w:p>
    <w:p w:rsidR="007B1E07" w:rsidRDefault="007B1E07" w:rsidP="004026F0">
      <w:pPr>
        <w:autoSpaceDE/>
        <w:autoSpaceDN/>
        <w:adjustRightInd/>
        <w:spacing w:beforeLines="50" w:afterLines="50"/>
        <w:rPr>
          <w:lang w:eastAsia="zh-CN"/>
        </w:rPr>
      </w:pPr>
      <w:r w:rsidRPr="003F404A">
        <w:rPr>
          <w:b/>
          <w:i/>
          <w:lang w:eastAsia="zh-CN"/>
        </w:rPr>
        <w:t>Proposal 1:</w:t>
      </w:r>
      <w:r w:rsidRPr="003F404A">
        <w:rPr>
          <w:i/>
          <w:lang w:eastAsia="zh-CN"/>
        </w:rPr>
        <w:t xml:space="preserve"> </w:t>
      </w:r>
      <w:r>
        <w:rPr>
          <w:rFonts w:hint="eastAsia"/>
          <w:i/>
          <w:lang w:eastAsia="zh-CN"/>
        </w:rPr>
        <w:t>The candidate configurations provided in Table 1</w:t>
      </w:r>
      <w:r w:rsidRPr="003F404A">
        <w:rPr>
          <w:i/>
          <w:lang w:eastAsia="zh-CN"/>
        </w:rPr>
        <w:t xml:space="preserve"> </w:t>
      </w:r>
      <w:r>
        <w:rPr>
          <w:rFonts w:hint="eastAsia"/>
          <w:i/>
          <w:lang w:eastAsia="zh-CN"/>
        </w:rPr>
        <w:t xml:space="preserve">can be the starting point for configuration of the </w:t>
      </w:r>
      <w:r w:rsidRPr="003F404A">
        <w:rPr>
          <w:i/>
          <w:lang w:eastAsia="zh-CN"/>
        </w:rPr>
        <w:t>CORESET</w:t>
      </w:r>
      <w:r>
        <w:rPr>
          <w:rFonts w:hint="eastAsia"/>
          <w:i/>
          <w:lang w:eastAsia="zh-CN"/>
        </w:rPr>
        <w:t xml:space="preserve"> for scheduling RMSI</w:t>
      </w:r>
      <w:r w:rsidRPr="003F404A">
        <w:rPr>
          <w:i/>
          <w:lang w:eastAsia="zh-CN"/>
        </w:rPr>
        <w:t>.</w:t>
      </w:r>
      <w:r w:rsidR="00B23B42">
        <w:rPr>
          <w:lang w:eastAsia="zh-CN"/>
        </w:rPr>
        <w:t xml:space="preserve">    </w:t>
      </w:r>
      <w:r>
        <w:rPr>
          <w:rFonts w:hint="eastAsia"/>
          <w:lang w:eastAsia="zh-CN"/>
        </w:rPr>
        <w:t xml:space="preserve"> </w:t>
      </w:r>
    </w:p>
    <w:p w:rsidR="007B1E07" w:rsidRDefault="007B1E07" w:rsidP="007B1E07">
      <w:pPr>
        <w:spacing w:before="120"/>
        <w:rPr>
          <w:i/>
          <w:lang w:eastAsia="zh-CN"/>
        </w:rPr>
      </w:pPr>
      <w:r>
        <w:rPr>
          <w:rFonts w:hint="eastAsia"/>
          <w:lang w:eastAsia="zh-CN"/>
        </w:rPr>
        <w:t xml:space="preserve">In addition, in order to </w:t>
      </w:r>
      <w:r>
        <w:rPr>
          <w:lang w:eastAsia="zh-CN"/>
        </w:rPr>
        <w:t xml:space="preserve">further reduce the bit length carried by MIB for configuration of RMSI CORESET, part of </w:t>
      </w:r>
      <w:r w:rsidR="002146D9">
        <w:rPr>
          <w:lang w:eastAsia="zh-CN"/>
        </w:rPr>
        <w:t xml:space="preserve">the </w:t>
      </w:r>
      <w:r>
        <w:rPr>
          <w:lang w:eastAsia="zh-CN"/>
        </w:rPr>
        <w:t>indication</w:t>
      </w:r>
      <w:r w:rsidR="002146D9">
        <w:rPr>
          <w:lang w:eastAsia="zh-CN"/>
        </w:rPr>
        <w:t>s</w:t>
      </w:r>
      <w:r>
        <w:rPr>
          <w:lang w:eastAsia="zh-CN"/>
        </w:rPr>
        <w:t xml:space="preserve"> </w:t>
      </w:r>
      <w:r>
        <w:rPr>
          <w:rFonts w:hint="eastAsia"/>
          <w:lang w:eastAsia="zh-CN"/>
        </w:rPr>
        <w:t>can be</w:t>
      </w:r>
      <w:r>
        <w:rPr>
          <w:lang w:eastAsia="zh-CN"/>
        </w:rPr>
        <w:t xml:space="preserve"> implicitly indicated</w:t>
      </w:r>
      <w:r>
        <w:rPr>
          <w:rFonts w:hint="eastAsia"/>
          <w:lang w:eastAsia="zh-CN"/>
        </w:rPr>
        <w:t xml:space="preserve"> also, e.g. the time-domain position of CORESET for RMSI can be predefined or derived implicitly according to the location of SS/PBCH block</w:t>
      </w:r>
      <w:r>
        <w:rPr>
          <w:lang w:eastAsia="zh-CN"/>
        </w:rPr>
        <w:t xml:space="preserve">. </w:t>
      </w:r>
    </w:p>
    <w:p w:rsidR="007B1E07" w:rsidRDefault="007B1E07" w:rsidP="004026F0">
      <w:pPr>
        <w:spacing w:beforeLines="50"/>
        <w:rPr>
          <w:b/>
          <w:u w:val="single"/>
          <w:lang w:eastAsia="zh-CN"/>
        </w:rPr>
      </w:pPr>
      <w:r w:rsidRPr="00183D05">
        <w:rPr>
          <w:rFonts w:hint="eastAsia"/>
          <w:b/>
          <w:u w:val="single"/>
          <w:lang w:eastAsia="zh-CN"/>
        </w:rPr>
        <w:t xml:space="preserve">CORESET for </w:t>
      </w:r>
      <w:r>
        <w:rPr>
          <w:rFonts w:hint="eastAsia"/>
          <w:b/>
          <w:u w:val="single"/>
          <w:lang w:eastAsia="zh-CN"/>
        </w:rPr>
        <w:t>O</w:t>
      </w:r>
      <w:r w:rsidRPr="00183D05">
        <w:rPr>
          <w:rFonts w:hint="eastAsia"/>
          <w:b/>
          <w:u w:val="single"/>
          <w:lang w:eastAsia="zh-CN"/>
        </w:rPr>
        <w:t>SI</w:t>
      </w:r>
      <w:r>
        <w:rPr>
          <w:rFonts w:hint="eastAsia"/>
          <w:b/>
          <w:u w:val="single"/>
          <w:lang w:eastAsia="zh-CN"/>
        </w:rPr>
        <w:t xml:space="preserve"> and paging</w:t>
      </w:r>
    </w:p>
    <w:p w:rsidR="007B1E07" w:rsidRDefault="007B1E07" w:rsidP="007B1E07">
      <w:pPr>
        <w:spacing w:before="120" w:after="0"/>
        <w:rPr>
          <w:lang w:eastAsia="zh-CN"/>
        </w:rPr>
      </w:pPr>
      <w:r>
        <w:rPr>
          <w:rFonts w:hint="eastAsia"/>
          <w:lang w:eastAsia="zh-CN"/>
        </w:rPr>
        <w:t xml:space="preserve">As </w:t>
      </w:r>
      <w:r w:rsidR="00881B46">
        <w:rPr>
          <w:lang w:eastAsia="zh-CN"/>
        </w:rPr>
        <w:t xml:space="preserve">it </w:t>
      </w:r>
      <w:r>
        <w:rPr>
          <w:rFonts w:hint="eastAsia"/>
          <w:lang w:eastAsia="zh-CN"/>
        </w:rPr>
        <w:t xml:space="preserve">was agreed </w:t>
      </w:r>
      <w:r>
        <w:rPr>
          <w:lang w:eastAsia="zh-CN"/>
        </w:rPr>
        <w:t>that</w:t>
      </w:r>
      <w:r>
        <w:rPr>
          <w:rFonts w:hint="eastAsia"/>
          <w:lang w:eastAsia="zh-CN"/>
        </w:rPr>
        <w:t xml:space="preserve"> the configuration of CORESET for RAR is contained in RACH configuration, it is natural to adopt similar </w:t>
      </w:r>
      <w:r>
        <w:rPr>
          <w:lang w:eastAsia="zh-CN"/>
        </w:rPr>
        <w:t>solution</w:t>
      </w:r>
      <w:r>
        <w:rPr>
          <w:rFonts w:hint="eastAsia"/>
          <w:lang w:eastAsia="zh-CN"/>
        </w:rPr>
        <w:t xml:space="preserve"> for the independent configurations of the CORESET(s) for </w:t>
      </w:r>
      <w:r>
        <w:rPr>
          <w:lang w:eastAsia="zh-CN"/>
        </w:rPr>
        <w:t>other system information (</w:t>
      </w:r>
      <w:r>
        <w:rPr>
          <w:rFonts w:hint="eastAsia"/>
          <w:lang w:eastAsia="zh-CN"/>
        </w:rPr>
        <w:t>OSI</w:t>
      </w:r>
      <w:r>
        <w:rPr>
          <w:lang w:eastAsia="zh-CN"/>
        </w:rPr>
        <w:t>)</w:t>
      </w:r>
      <w:r>
        <w:rPr>
          <w:rFonts w:hint="eastAsia"/>
          <w:lang w:eastAsia="zh-CN"/>
        </w:rPr>
        <w:t xml:space="preserve"> and paging from the CORESET of RMSI. These independent configurations can be carried in RMSI in order to provide good flexibility and extend the search space capacity for delivering </w:t>
      </w:r>
      <w:proofErr w:type="gramStart"/>
      <w:r>
        <w:rPr>
          <w:rFonts w:hint="eastAsia"/>
          <w:lang w:eastAsia="zh-CN"/>
        </w:rPr>
        <w:t>these</w:t>
      </w:r>
      <w:proofErr w:type="gramEnd"/>
      <w:r>
        <w:rPr>
          <w:rFonts w:hint="eastAsia"/>
          <w:lang w:eastAsia="zh-CN"/>
        </w:rPr>
        <w:t xml:space="preserve"> broadcast or group common information </w:t>
      </w:r>
      <w:r w:rsidR="00E603B4">
        <w:rPr>
          <w:lang w:eastAsia="zh-CN"/>
        </w:rPr>
        <w:fldChar w:fldCharType="begin"/>
      </w:r>
      <w:r>
        <w:rPr>
          <w:lang w:eastAsia="zh-CN"/>
        </w:rPr>
        <w:instrText xml:space="preserve"> </w:instrText>
      </w:r>
      <w:r>
        <w:rPr>
          <w:rFonts w:hint="eastAsia"/>
          <w:lang w:eastAsia="zh-CN"/>
        </w:rPr>
        <w:instrText>REF _Ref494530945 \n \h</w:instrText>
      </w:r>
      <w:r>
        <w:rPr>
          <w:lang w:eastAsia="zh-CN"/>
        </w:rPr>
        <w:instrText xml:space="preserve"> </w:instrText>
      </w:r>
      <w:r w:rsidR="00E603B4">
        <w:rPr>
          <w:lang w:eastAsia="zh-CN"/>
        </w:rPr>
      </w:r>
      <w:r w:rsidR="00E603B4">
        <w:rPr>
          <w:lang w:eastAsia="zh-CN"/>
        </w:rPr>
        <w:fldChar w:fldCharType="separate"/>
      </w:r>
      <w:r w:rsidR="00314701">
        <w:rPr>
          <w:lang w:eastAsia="zh-CN"/>
        </w:rPr>
        <w:t>[5]</w:t>
      </w:r>
      <w:r w:rsidR="00E603B4">
        <w:rPr>
          <w:lang w:eastAsia="zh-CN"/>
        </w:rPr>
        <w:fldChar w:fldCharType="end"/>
      </w:r>
      <w:r>
        <w:rPr>
          <w:rFonts w:hint="eastAsia"/>
          <w:lang w:eastAsia="zh-CN"/>
        </w:rPr>
        <w:t xml:space="preserve">. </w:t>
      </w:r>
    </w:p>
    <w:p w:rsidR="00DF4A3E" w:rsidRDefault="00763CD5" w:rsidP="00DD651A">
      <w:pPr>
        <w:spacing w:before="120" w:after="0"/>
        <w:rPr>
          <w:lang w:eastAsia="zh-CN"/>
        </w:rPr>
      </w:pPr>
      <w:r>
        <w:rPr>
          <w:lang w:eastAsia="zh-CN"/>
        </w:rPr>
        <w:t>Moreover</w:t>
      </w:r>
      <w:r w:rsidR="003F1AAF">
        <w:rPr>
          <w:lang w:eastAsia="zh-CN"/>
        </w:rPr>
        <w:t xml:space="preserve"> the</w:t>
      </w:r>
      <w:r w:rsidR="000341F4">
        <w:rPr>
          <w:lang w:eastAsia="zh-CN"/>
        </w:rPr>
        <w:t xml:space="preserve"> CORESET for RAR</w:t>
      </w:r>
      <w:r w:rsidR="00CF55A1">
        <w:rPr>
          <w:rFonts w:hint="eastAsia"/>
          <w:lang w:eastAsia="zh-CN"/>
        </w:rPr>
        <w:t xml:space="preserve"> during initial access</w:t>
      </w:r>
      <w:r w:rsidR="000341F4">
        <w:rPr>
          <w:lang w:eastAsia="zh-CN"/>
        </w:rPr>
        <w:t xml:space="preserve"> </w:t>
      </w:r>
      <w:r w:rsidR="00DF4A3E">
        <w:rPr>
          <w:lang w:eastAsia="zh-CN"/>
        </w:rPr>
        <w:t>should be located within</w:t>
      </w:r>
      <w:r w:rsidR="000341F4">
        <w:rPr>
          <w:lang w:eastAsia="zh-CN"/>
        </w:rPr>
        <w:t xml:space="preserve"> the initial active DL BWP</w:t>
      </w:r>
      <w:r w:rsidR="00DF4A3E">
        <w:rPr>
          <w:lang w:eastAsia="zh-CN"/>
        </w:rPr>
        <w:t xml:space="preserve">, since gNB has no information about UE capabilities during initial access. </w:t>
      </w:r>
      <w:r w:rsidR="005549D0">
        <w:rPr>
          <w:lang w:eastAsia="zh-CN"/>
        </w:rPr>
        <w:t>Otherwise some UE</w:t>
      </w:r>
      <w:r w:rsidR="00CF55A1">
        <w:rPr>
          <w:rFonts w:hint="eastAsia"/>
          <w:lang w:eastAsia="zh-CN"/>
        </w:rPr>
        <w:t>s</w:t>
      </w:r>
      <w:r w:rsidR="005549D0">
        <w:rPr>
          <w:lang w:eastAsia="zh-CN"/>
        </w:rPr>
        <w:t xml:space="preserve"> </w:t>
      </w:r>
      <w:r w:rsidR="00881B46">
        <w:rPr>
          <w:lang w:eastAsia="zh-CN"/>
        </w:rPr>
        <w:t xml:space="preserve">only supporting narrow-band </w:t>
      </w:r>
      <w:r w:rsidR="005549D0">
        <w:rPr>
          <w:lang w:eastAsia="zh-CN"/>
        </w:rPr>
        <w:t xml:space="preserve">will not </w:t>
      </w:r>
      <w:r w:rsidR="00881B46">
        <w:rPr>
          <w:lang w:eastAsia="zh-CN"/>
        </w:rPr>
        <w:t xml:space="preserve">be able </w:t>
      </w:r>
      <w:r w:rsidR="00834371">
        <w:rPr>
          <w:lang w:eastAsia="zh-CN"/>
        </w:rPr>
        <w:t xml:space="preserve">to </w:t>
      </w:r>
      <w:r w:rsidR="005549D0">
        <w:rPr>
          <w:lang w:eastAsia="zh-CN"/>
        </w:rPr>
        <w:t>receive RAR</w:t>
      </w:r>
      <w:r w:rsidR="000F3606">
        <w:rPr>
          <w:lang w:eastAsia="zh-CN"/>
        </w:rPr>
        <w:t>.</w:t>
      </w:r>
    </w:p>
    <w:p w:rsidR="007B1E07" w:rsidRPr="00AB7EE2" w:rsidRDefault="007B1E07" w:rsidP="007B1E07">
      <w:pPr>
        <w:spacing w:before="120" w:after="0"/>
        <w:rPr>
          <w:i/>
          <w:lang w:eastAsia="zh-CN"/>
        </w:rPr>
      </w:pPr>
      <w:r w:rsidRPr="00992763">
        <w:rPr>
          <w:b/>
          <w:i/>
          <w:lang w:eastAsia="zh-CN"/>
        </w:rPr>
        <w:t xml:space="preserve">Proposal </w:t>
      </w:r>
      <w:r>
        <w:rPr>
          <w:rFonts w:hint="eastAsia"/>
          <w:b/>
          <w:i/>
          <w:lang w:eastAsia="zh-CN"/>
        </w:rPr>
        <w:t>2</w:t>
      </w:r>
      <w:r w:rsidRPr="00992763">
        <w:rPr>
          <w:b/>
          <w:i/>
          <w:lang w:eastAsia="zh-CN"/>
        </w:rPr>
        <w:t xml:space="preserve">: </w:t>
      </w:r>
      <w:r w:rsidRPr="00AB7EE2">
        <w:rPr>
          <w:i/>
          <w:lang w:eastAsia="zh-CN"/>
        </w:rPr>
        <w:t xml:space="preserve">CORESET </w:t>
      </w:r>
      <w:r w:rsidR="00183C42">
        <w:rPr>
          <w:i/>
          <w:lang w:eastAsia="zh-CN"/>
        </w:rPr>
        <w:t>for RAR</w:t>
      </w:r>
      <w:r w:rsidR="00CF55A1">
        <w:rPr>
          <w:rFonts w:hint="eastAsia"/>
          <w:i/>
          <w:lang w:eastAsia="zh-CN"/>
        </w:rPr>
        <w:t xml:space="preserve"> </w:t>
      </w:r>
      <w:r w:rsidR="00A338D0">
        <w:rPr>
          <w:rFonts w:hint="eastAsia"/>
          <w:i/>
          <w:lang w:eastAsia="zh-CN"/>
        </w:rPr>
        <w:t>configured by RMSI</w:t>
      </w:r>
      <w:r w:rsidRPr="00AB7EE2">
        <w:rPr>
          <w:i/>
          <w:lang w:eastAsia="zh-CN"/>
        </w:rPr>
        <w:t xml:space="preserve"> </w:t>
      </w:r>
      <w:r w:rsidR="00A94FBA">
        <w:rPr>
          <w:i/>
          <w:lang w:eastAsia="zh-CN"/>
        </w:rPr>
        <w:t>shall</w:t>
      </w:r>
      <w:r w:rsidRPr="00AB7EE2">
        <w:rPr>
          <w:i/>
          <w:lang w:eastAsia="zh-CN"/>
        </w:rPr>
        <w:t xml:space="preserve"> be configured </w:t>
      </w:r>
      <w:r w:rsidR="003955BF">
        <w:rPr>
          <w:i/>
          <w:lang w:eastAsia="zh-CN"/>
        </w:rPr>
        <w:t>in</w:t>
      </w:r>
      <w:r w:rsidR="003955BF" w:rsidRPr="00AB7EE2">
        <w:rPr>
          <w:i/>
          <w:lang w:eastAsia="zh-CN"/>
        </w:rPr>
        <w:t xml:space="preserve">side </w:t>
      </w:r>
      <w:r w:rsidRPr="00AB7EE2">
        <w:rPr>
          <w:i/>
          <w:lang w:eastAsia="zh-CN"/>
        </w:rPr>
        <w:t>the in</w:t>
      </w:r>
      <w:r w:rsidR="009B096E">
        <w:rPr>
          <w:i/>
          <w:lang w:eastAsia="zh-CN"/>
        </w:rPr>
        <w:t>i</w:t>
      </w:r>
      <w:r w:rsidRPr="00AB7EE2">
        <w:rPr>
          <w:i/>
          <w:lang w:eastAsia="zh-CN"/>
        </w:rPr>
        <w:t xml:space="preserve">tial active DL </w:t>
      </w:r>
      <w:r w:rsidR="00F562EB">
        <w:rPr>
          <w:i/>
          <w:lang w:eastAsia="zh-CN"/>
        </w:rPr>
        <w:t>BWP</w:t>
      </w:r>
      <w:r w:rsidRPr="00AB7EE2">
        <w:rPr>
          <w:i/>
          <w:lang w:eastAsia="zh-CN"/>
        </w:rPr>
        <w:t>.</w:t>
      </w:r>
    </w:p>
    <w:p w:rsidR="007B1E07" w:rsidRDefault="007B1E07" w:rsidP="007B1E07">
      <w:pPr>
        <w:pStyle w:val="Heading3"/>
        <w:spacing w:before="240"/>
      </w:pPr>
      <w:r w:rsidRPr="00992763">
        <w:t xml:space="preserve">CORESET </w:t>
      </w:r>
      <w:r>
        <w:t>after initial access</w:t>
      </w:r>
    </w:p>
    <w:p w:rsidR="00355908" w:rsidRDefault="00355908" w:rsidP="0061456C">
      <w:pPr>
        <w:pStyle w:val="Heading4"/>
      </w:pPr>
      <w:r>
        <w:t>Monitoring periodicity</w:t>
      </w:r>
    </w:p>
    <w:p w:rsidR="007B1E07" w:rsidRDefault="007B1E07" w:rsidP="004026F0">
      <w:pPr>
        <w:autoSpaceDE/>
        <w:autoSpaceDN/>
        <w:adjustRightInd/>
        <w:spacing w:afterLines="50"/>
        <w:rPr>
          <w:lang w:eastAsia="zh-CN"/>
        </w:rPr>
      </w:pPr>
      <w:r>
        <w:rPr>
          <w:lang w:eastAsia="zh-CN"/>
        </w:rPr>
        <w:t>In RAN1 meeting #90bis, i</w:t>
      </w:r>
      <w:r>
        <w:rPr>
          <w:rFonts w:hint="eastAsia"/>
          <w:lang w:eastAsia="zh-CN"/>
        </w:rPr>
        <w:t xml:space="preserve">t </w:t>
      </w:r>
      <w:r w:rsidR="0071463F">
        <w:rPr>
          <w:lang w:eastAsia="zh-CN"/>
        </w:rPr>
        <w:t xml:space="preserve">was </w:t>
      </w:r>
      <w:r>
        <w:rPr>
          <w:rFonts w:hint="eastAsia"/>
          <w:lang w:eastAsia="zh-CN"/>
        </w:rPr>
        <w:t xml:space="preserve">agreed that </w:t>
      </w:r>
      <w:r>
        <w:rPr>
          <w:lang w:eastAsia="zh-CN"/>
        </w:rPr>
        <w:t xml:space="preserve">PDCCH monitoring occasion for the set of search spaces is configured by UE-specific RRC signaling. To address the problem of </w:t>
      </w:r>
      <w:r w:rsidR="002069CA">
        <w:rPr>
          <w:lang w:eastAsia="zh-CN"/>
        </w:rPr>
        <w:t xml:space="preserve">the </w:t>
      </w:r>
      <w:r>
        <w:rPr>
          <w:lang w:eastAsia="zh-CN"/>
        </w:rPr>
        <w:t>ambiguous period</w:t>
      </w:r>
      <w:r w:rsidR="002069CA">
        <w:rPr>
          <w:lang w:eastAsia="zh-CN"/>
        </w:rPr>
        <w:t xml:space="preserve"> between monitoring occasion change</w:t>
      </w:r>
      <w:r>
        <w:rPr>
          <w:lang w:eastAsia="zh-CN"/>
        </w:rPr>
        <w:t xml:space="preserve">, a fallback monitoring periodicity is needed. One way is to </w:t>
      </w:r>
      <w:r w:rsidR="002069CA">
        <w:rPr>
          <w:lang w:eastAsia="zh-CN"/>
        </w:rPr>
        <w:t>mo</w:t>
      </w:r>
      <w:r w:rsidR="00AD6C3A">
        <w:rPr>
          <w:lang w:eastAsia="zh-CN"/>
        </w:rPr>
        <w:t>nitor both old and new occasion</w:t>
      </w:r>
      <w:r>
        <w:rPr>
          <w:lang w:eastAsia="zh-CN"/>
        </w:rPr>
        <w:t xml:space="preserve"> value.</w:t>
      </w:r>
      <w:r>
        <w:rPr>
          <w:rFonts w:hint="eastAsia"/>
          <w:lang w:eastAsia="zh-CN"/>
        </w:rPr>
        <w:t xml:space="preserve">   </w:t>
      </w:r>
    </w:p>
    <w:p w:rsidR="00355908" w:rsidRDefault="00355908" w:rsidP="00355908">
      <w:pPr>
        <w:pStyle w:val="Heading4"/>
      </w:pPr>
      <w:r>
        <w:lastRenderedPageBreak/>
        <w:t>Resource allocation for CORESET</w:t>
      </w:r>
    </w:p>
    <w:p w:rsidR="00E94B53" w:rsidRDefault="007B1E07" w:rsidP="004026F0">
      <w:pPr>
        <w:autoSpaceDE/>
        <w:autoSpaceDN/>
        <w:adjustRightInd/>
        <w:spacing w:afterLines="50"/>
        <w:rPr>
          <w:szCs w:val="20"/>
        </w:rPr>
      </w:pPr>
      <w:r>
        <w:rPr>
          <w:lang w:eastAsia="zh-CN"/>
        </w:rPr>
        <w:t xml:space="preserve">It has been agreed that </w:t>
      </w:r>
      <w:r w:rsidRPr="00AB7EE2">
        <w:rPr>
          <w:i/>
          <w:szCs w:val="20"/>
        </w:rPr>
        <w:t>‘Re-use NR DL RA Type 0 basis in units of 6 RBs, where no restriction on the maximum number of segments for a given CORESET’</w:t>
      </w:r>
      <w:r w:rsidR="00E94B53">
        <w:rPr>
          <w:i/>
          <w:szCs w:val="20"/>
        </w:rPr>
        <w:t xml:space="preserve"> </w:t>
      </w:r>
      <w:r w:rsidR="00E94B53" w:rsidRPr="00BA01FB">
        <w:rPr>
          <w:szCs w:val="20"/>
        </w:rPr>
        <w:t>and</w:t>
      </w:r>
      <w:r w:rsidR="00E94B53">
        <w:rPr>
          <w:i/>
          <w:szCs w:val="20"/>
        </w:rPr>
        <w:t xml:space="preserve"> ‘</w:t>
      </w:r>
      <w:r w:rsidR="00E94B53" w:rsidRPr="000A6DF0">
        <w:rPr>
          <w:i/>
          <w:szCs w:val="20"/>
        </w:rPr>
        <w:t>A DL (or UL) BWP is configured to a UE by resource allocation Type 1 with granularity</w:t>
      </w:r>
      <w:r w:rsidR="00E94B53">
        <w:rPr>
          <w:i/>
          <w:szCs w:val="20"/>
        </w:rPr>
        <w:t xml:space="preserve"> of starting frequency location/bandwidth size 1PRB’</w:t>
      </w:r>
      <w:r w:rsidR="00E94B53">
        <w:rPr>
          <w:szCs w:val="20"/>
        </w:rPr>
        <w:t xml:space="preserve">. There </w:t>
      </w:r>
      <w:r w:rsidR="00A338D0">
        <w:rPr>
          <w:rFonts w:hint="eastAsia"/>
          <w:szCs w:val="20"/>
          <w:lang w:eastAsia="zh-CN"/>
        </w:rPr>
        <w:t>may be</w:t>
      </w:r>
      <w:r w:rsidR="00A338D0">
        <w:rPr>
          <w:szCs w:val="20"/>
        </w:rPr>
        <w:t xml:space="preserve"> </w:t>
      </w:r>
      <w:r w:rsidR="00E94B53">
        <w:rPr>
          <w:szCs w:val="20"/>
        </w:rPr>
        <w:t>a mismatch</w:t>
      </w:r>
      <w:r w:rsidR="00BB30AC">
        <w:rPr>
          <w:szCs w:val="20"/>
        </w:rPr>
        <w:t xml:space="preserve"> issue</w:t>
      </w:r>
      <w:r w:rsidR="00E94B53">
        <w:rPr>
          <w:szCs w:val="20"/>
        </w:rPr>
        <w:t xml:space="preserve"> between the granularity 6 RBs</w:t>
      </w:r>
      <w:r w:rsidR="00A338D0">
        <w:rPr>
          <w:rFonts w:hint="eastAsia"/>
          <w:szCs w:val="20"/>
          <w:lang w:eastAsia="zh-CN"/>
        </w:rPr>
        <w:t xml:space="preserve"> for CORESET configuration</w:t>
      </w:r>
      <w:r w:rsidR="00E94B53">
        <w:rPr>
          <w:szCs w:val="20"/>
        </w:rPr>
        <w:t xml:space="preserve"> and granularity 1 RB</w:t>
      </w:r>
      <w:r w:rsidR="00A338D0">
        <w:rPr>
          <w:rFonts w:hint="eastAsia"/>
          <w:szCs w:val="20"/>
          <w:lang w:eastAsia="zh-CN"/>
        </w:rPr>
        <w:t xml:space="preserve"> for BWP configuration, which may</w:t>
      </w:r>
      <w:r w:rsidR="00E94B53">
        <w:rPr>
          <w:szCs w:val="20"/>
        </w:rPr>
        <w:t xml:space="preserve"> cause PDCCH candidates blocking among different CORESETs due to the overlapping of the configured BWPs. As shown in Fig. 3, CORESET1 are fully blocked by PDCCH transmitted within CORESET0.</w:t>
      </w:r>
    </w:p>
    <w:p w:rsidR="004B3F41" w:rsidRDefault="004B3F41" w:rsidP="00E94B53">
      <w:pPr>
        <w:pStyle w:val="Caption"/>
      </w:pPr>
      <w:r w:rsidRPr="004B3F41">
        <w:rPr>
          <w:noProof/>
        </w:rPr>
        <w:drawing>
          <wp:inline distT="0" distB="0" distL="0" distR="0">
            <wp:extent cx="4692719" cy="17839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04642" cy="1788454"/>
                    </a:xfrm>
                    <a:prstGeom prst="rect">
                      <a:avLst/>
                    </a:prstGeom>
                    <a:noFill/>
                    <a:ln>
                      <a:noFill/>
                    </a:ln>
                  </pic:spPr>
                </pic:pic>
              </a:graphicData>
            </a:graphic>
          </wp:inline>
        </w:drawing>
      </w:r>
    </w:p>
    <w:p w:rsidR="00E94B53" w:rsidRDefault="00E94B53" w:rsidP="00E94B53">
      <w:pPr>
        <w:pStyle w:val="Caption"/>
      </w:pPr>
      <w:r w:rsidRPr="008B69AC">
        <w:t>Fig</w:t>
      </w:r>
      <w:r>
        <w:t>ure</w:t>
      </w:r>
      <w:r w:rsidRPr="008B69AC">
        <w:t xml:space="preserve"> </w:t>
      </w:r>
      <w:r>
        <w:t>3</w:t>
      </w:r>
      <w:r w:rsidRPr="008B69AC">
        <w:t xml:space="preserve"> </w:t>
      </w:r>
      <w:r>
        <w:t xml:space="preserve">PDCCH candidates blocking </w:t>
      </w:r>
      <w:r w:rsidRPr="008B69AC">
        <w:t xml:space="preserve">between </w:t>
      </w:r>
      <w:r>
        <w:t xml:space="preserve">CORESET0 and </w:t>
      </w:r>
      <w:r w:rsidRPr="008B69AC">
        <w:t>CORESET</w:t>
      </w:r>
      <w:r>
        <w:t>1</w:t>
      </w:r>
      <w:r w:rsidRPr="008B69AC">
        <w:t>.</w:t>
      </w:r>
    </w:p>
    <w:p w:rsidR="00E94B53" w:rsidRDefault="004B3F41" w:rsidP="004026F0">
      <w:pPr>
        <w:autoSpaceDE/>
        <w:autoSpaceDN/>
        <w:adjustRightInd/>
        <w:spacing w:afterLines="50"/>
        <w:jc w:val="center"/>
        <w:rPr>
          <w:szCs w:val="20"/>
        </w:rPr>
      </w:pPr>
      <w:r w:rsidRPr="004B3F41">
        <w:rPr>
          <w:noProof/>
        </w:rPr>
        <w:drawing>
          <wp:inline distT="0" distB="0" distL="0" distR="0">
            <wp:extent cx="4498182" cy="19017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9120" cy="1906352"/>
                    </a:xfrm>
                    <a:prstGeom prst="rect">
                      <a:avLst/>
                    </a:prstGeom>
                    <a:noFill/>
                    <a:ln>
                      <a:noFill/>
                    </a:ln>
                  </pic:spPr>
                </pic:pic>
              </a:graphicData>
            </a:graphic>
          </wp:inline>
        </w:drawing>
      </w:r>
    </w:p>
    <w:p w:rsidR="00E94B53" w:rsidRPr="008B69AC" w:rsidRDefault="00E94B53" w:rsidP="00E94B53">
      <w:pPr>
        <w:pStyle w:val="Caption"/>
      </w:pPr>
      <w:r>
        <w:t xml:space="preserve">  Figure 4 CORESET0 and </w:t>
      </w:r>
      <w:r w:rsidRPr="008B69AC">
        <w:t>CORESET</w:t>
      </w:r>
      <w:r>
        <w:t>1 aligned according to common RB indexing</w:t>
      </w:r>
      <w:r w:rsidRPr="008B69AC">
        <w:t>.</w:t>
      </w:r>
    </w:p>
    <w:p w:rsidR="007B1E07" w:rsidRPr="007D76E5" w:rsidRDefault="00F675F2" w:rsidP="004026F0">
      <w:pPr>
        <w:autoSpaceDE/>
        <w:autoSpaceDN/>
        <w:adjustRightInd/>
        <w:spacing w:afterLines="50"/>
        <w:rPr>
          <w:szCs w:val="20"/>
        </w:rPr>
      </w:pPr>
      <w:r>
        <w:rPr>
          <w:szCs w:val="20"/>
        </w:rPr>
        <w:t>In order to</w:t>
      </w:r>
      <w:r w:rsidR="005E77DF">
        <w:rPr>
          <w:szCs w:val="20"/>
        </w:rPr>
        <w:t xml:space="preserve"> minimize</w:t>
      </w:r>
      <w:r>
        <w:rPr>
          <w:szCs w:val="20"/>
        </w:rPr>
        <w:t xml:space="preserve"> </w:t>
      </w:r>
      <w:r w:rsidR="005E77DF">
        <w:rPr>
          <w:szCs w:val="20"/>
        </w:rPr>
        <w:t xml:space="preserve">the blocking probability, the 6 RB units </w:t>
      </w:r>
      <w:r w:rsidR="00592AB3">
        <w:rPr>
          <w:szCs w:val="20"/>
        </w:rPr>
        <w:t>for</w:t>
      </w:r>
      <w:r w:rsidR="005E77DF">
        <w:rPr>
          <w:szCs w:val="20"/>
        </w:rPr>
        <w:t xml:space="preserve"> different CORESETs should</w:t>
      </w:r>
      <w:r w:rsidR="005F67A5">
        <w:rPr>
          <w:rFonts w:hint="eastAsia"/>
          <w:szCs w:val="20"/>
          <w:lang w:eastAsia="zh-CN"/>
        </w:rPr>
        <w:t xml:space="preserve"> be</w:t>
      </w:r>
      <w:r w:rsidR="005E77DF">
        <w:rPr>
          <w:szCs w:val="20"/>
        </w:rPr>
        <w:t xml:space="preserve"> aligned according</w:t>
      </w:r>
      <w:r w:rsidR="006960B0">
        <w:rPr>
          <w:szCs w:val="20"/>
        </w:rPr>
        <w:t xml:space="preserve"> to an absolute RB grid, i.e.</w:t>
      </w:r>
      <w:r w:rsidR="005E77DF">
        <w:rPr>
          <w:szCs w:val="20"/>
        </w:rPr>
        <w:t xml:space="preserve"> common RB indexing. As shown in Fig. 4, </w:t>
      </w:r>
      <w:r w:rsidR="005C553D">
        <w:rPr>
          <w:szCs w:val="20"/>
        </w:rPr>
        <w:t xml:space="preserve">every unit of 6 RBs for either CORESET0 or CORESET1 are aligned according to common RB indexing, thus </w:t>
      </w:r>
      <w:r w:rsidR="005E77DF">
        <w:rPr>
          <w:szCs w:val="20"/>
        </w:rPr>
        <w:t>PDCCH in CORESET0 only block 6 RBs</w:t>
      </w:r>
      <w:r w:rsidR="00EB4597">
        <w:rPr>
          <w:szCs w:val="20"/>
        </w:rPr>
        <w:t xml:space="preserve"> (i.e. 1 CCE)</w:t>
      </w:r>
      <w:r w:rsidR="005E77DF">
        <w:rPr>
          <w:szCs w:val="20"/>
        </w:rPr>
        <w:t xml:space="preserve"> in CORESET1.</w:t>
      </w:r>
      <w:r w:rsidR="009367F0">
        <w:rPr>
          <w:szCs w:val="20"/>
        </w:rPr>
        <w:t xml:space="preserve"> In order to achieve the </w:t>
      </w:r>
      <w:r w:rsidR="00050881">
        <w:rPr>
          <w:szCs w:val="20"/>
        </w:rPr>
        <w:t>scheme mentioned above</w:t>
      </w:r>
      <w:r w:rsidR="009367F0">
        <w:rPr>
          <w:szCs w:val="20"/>
        </w:rPr>
        <w:t xml:space="preserve">, </w:t>
      </w:r>
      <w:r w:rsidR="00D734AA">
        <w:rPr>
          <w:rFonts w:hint="eastAsia"/>
          <w:szCs w:val="20"/>
          <w:lang w:eastAsia="zh-CN"/>
        </w:rPr>
        <w:t xml:space="preserve">the allocated RBs should be shifted </w:t>
      </w:r>
      <w:r w:rsidR="00D734AA">
        <w:rPr>
          <w:i/>
          <w:szCs w:val="20"/>
        </w:rPr>
        <w:t>m</w:t>
      </w:r>
      <w:r w:rsidR="00D734AA">
        <w:rPr>
          <w:szCs w:val="20"/>
          <w:vertAlign w:val="subscript"/>
        </w:rPr>
        <w:t>0</w:t>
      </w:r>
      <w:r w:rsidR="00D734AA">
        <w:rPr>
          <w:rFonts w:hint="eastAsia"/>
          <w:szCs w:val="20"/>
          <w:lang w:eastAsia="zh-CN"/>
        </w:rPr>
        <w:t xml:space="preserve"> RBs</w:t>
      </w:r>
      <w:r w:rsidR="005E77DF">
        <w:rPr>
          <w:szCs w:val="20"/>
        </w:rPr>
        <w:t xml:space="preserve">, where </w:t>
      </w:r>
      <w:r w:rsidR="005E77DF">
        <w:rPr>
          <w:i/>
          <w:szCs w:val="20"/>
        </w:rPr>
        <w:t>m</w:t>
      </w:r>
      <w:r w:rsidR="005E77DF">
        <w:rPr>
          <w:szCs w:val="20"/>
          <w:vertAlign w:val="subscript"/>
        </w:rPr>
        <w:t>0</w:t>
      </w:r>
      <w:r w:rsidR="00D04A1F">
        <w:rPr>
          <w:rFonts w:hint="eastAsia"/>
          <w:szCs w:val="20"/>
          <w:vertAlign w:val="subscript"/>
          <w:lang w:eastAsia="zh-CN"/>
        </w:rPr>
        <w:t xml:space="preserve"> </w:t>
      </w:r>
      <w:r w:rsidR="005E77DF">
        <w:rPr>
          <w:szCs w:val="20"/>
        </w:rPr>
        <w:t>can be</w:t>
      </w:r>
      <w:r w:rsidR="00D04A1F">
        <w:rPr>
          <w:rFonts w:hint="eastAsia"/>
          <w:szCs w:val="20"/>
          <w:lang w:eastAsia="zh-CN"/>
        </w:rPr>
        <w:t xml:space="preserve"> given by </w:t>
      </w:r>
      <w:r w:rsidR="00D04A1F" w:rsidRPr="00BA01FB">
        <w:rPr>
          <w:i/>
          <w:szCs w:val="20"/>
        </w:rPr>
        <w:t>m</w:t>
      </w:r>
      <w:r w:rsidR="00D04A1F">
        <w:rPr>
          <w:szCs w:val="20"/>
          <w:vertAlign w:val="subscript"/>
        </w:rPr>
        <w:t xml:space="preserve">0 </w:t>
      </w:r>
      <w:r w:rsidR="00D04A1F">
        <w:rPr>
          <w:szCs w:val="20"/>
        </w:rPr>
        <w:t>= 6 – (</w:t>
      </w:r>
      <m:oMath>
        <m:sSubSup>
          <m:sSubSupPr>
            <m:ctrlPr>
              <w:rPr>
                <w:rFonts w:ascii="Cambria Math" w:hAnsi="Cambria Math"/>
                <w:i/>
                <w:kern w:val="2"/>
                <w:sz w:val="21"/>
                <w:szCs w:val="20"/>
              </w:rPr>
            </m:ctrlPr>
          </m:sSubSupPr>
          <m:e>
            <m:r>
              <w:rPr>
                <w:rFonts w:ascii="Cambria Math" w:hAnsi="Cambria Math"/>
                <w:szCs w:val="20"/>
              </w:rPr>
              <m:t>N</m:t>
            </m:r>
          </m:e>
          <m:sub>
            <m:r>
              <w:rPr>
                <w:rFonts w:ascii="Cambria Math" w:hAnsi="Cambria Math"/>
                <w:szCs w:val="20"/>
              </w:rPr>
              <m:t>offset</m:t>
            </m:r>
          </m:sub>
          <m:sup>
            <m:r>
              <w:rPr>
                <w:rFonts w:ascii="Cambria Math" w:hAnsi="Cambria Math"/>
                <w:szCs w:val="20"/>
              </w:rPr>
              <m:t>BWP</m:t>
            </m:r>
          </m:sup>
        </m:sSubSup>
      </m:oMath>
      <w:r w:rsidR="00D04A1F">
        <w:rPr>
          <w:szCs w:val="20"/>
        </w:rPr>
        <w:t>) mod 6</w:t>
      </w:r>
      <w:r w:rsidR="00D04A1F">
        <w:rPr>
          <w:rFonts w:hint="eastAsia"/>
          <w:i/>
          <w:szCs w:val="20"/>
          <w:vertAlign w:val="subscript"/>
          <w:lang w:eastAsia="zh-CN"/>
        </w:rPr>
        <w:t xml:space="preserve">, </w:t>
      </w:r>
      <w:r w:rsidR="005E77DF">
        <w:rPr>
          <w:szCs w:val="20"/>
          <w:vertAlign w:val="subscript"/>
        </w:rPr>
        <w:t xml:space="preserve"> </w:t>
      </w:r>
      <m:oMath>
        <m:sSubSup>
          <m:sSubSupPr>
            <m:ctrlPr>
              <w:rPr>
                <w:rFonts w:ascii="Cambria Math" w:hAnsi="Cambria Math"/>
                <w:i/>
                <w:kern w:val="2"/>
                <w:sz w:val="21"/>
                <w:szCs w:val="20"/>
              </w:rPr>
            </m:ctrlPr>
          </m:sSubSupPr>
          <m:e>
            <m:r>
              <w:rPr>
                <w:rFonts w:ascii="Cambria Math" w:hAnsi="Cambria Math"/>
                <w:szCs w:val="20"/>
              </w:rPr>
              <m:t>N</m:t>
            </m:r>
          </m:e>
          <m:sub>
            <m:r>
              <w:rPr>
                <w:rFonts w:ascii="Cambria Math" w:hAnsi="Cambria Math"/>
                <w:szCs w:val="20"/>
              </w:rPr>
              <m:t>offset</m:t>
            </m:r>
          </m:sub>
          <m:sup>
            <m:r>
              <w:rPr>
                <w:rFonts w:ascii="Cambria Math" w:hAnsi="Cambria Math"/>
                <w:szCs w:val="20"/>
              </w:rPr>
              <m:t>BWP</m:t>
            </m:r>
          </m:sup>
        </m:sSubSup>
      </m:oMath>
      <w:r w:rsidR="00D04A1F">
        <w:rPr>
          <w:rFonts w:hint="eastAsia"/>
          <w:kern w:val="2"/>
          <w:sz w:val="21"/>
          <w:szCs w:val="20"/>
          <w:lang w:eastAsia="zh-CN"/>
        </w:rPr>
        <w:t xml:space="preserve"> </w:t>
      </w:r>
      <w:r w:rsidR="00AA0212">
        <w:rPr>
          <w:szCs w:val="20"/>
        </w:rPr>
        <w:t>denote</w:t>
      </w:r>
      <w:r w:rsidR="00124681">
        <w:rPr>
          <w:szCs w:val="20"/>
        </w:rPr>
        <w:t>s</w:t>
      </w:r>
      <w:r w:rsidR="005E77DF">
        <w:rPr>
          <w:szCs w:val="20"/>
        </w:rPr>
        <w:t xml:space="preserve"> the </w:t>
      </w:r>
      <w:r w:rsidR="00223648">
        <w:rPr>
          <w:szCs w:val="20"/>
        </w:rPr>
        <w:t xml:space="preserve">number of </w:t>
      </w:r>
      <w:r w:rsidR="005E77DF">
        <w:rPr>
          <w:szCs w:val="20"/>
        </w:rPr>
        <w:t>RB</w:t>
      </w:r>
      <w:r w:rsidR="00223648">
        <w:rPr>
          <w:szCs w:val="20"/>
        </w:rPr>
        <w:t>s between PRB0 for common RB indexing and PRB0 for BWP RB indexing</w:t>
      </w:r>
      <w:r w:rsidR="00D04A1F">
        <w:rPr>
          <w:rFonts w:hint="eastAsia"/>
          <w:i/>
          <w:szCs w:val="20"/>
          <w:lang w:eastAsia="zh-CN"/>
        </w:rPr>
        <w:t xml:space="preserve">. </w:t>
      </w:r>
      <w:r w:rsidR="00D04A1F">
        <w:rPr>
          <w:rFonts w:hint="eastAsia"/>
          <w:szCs w:val="20"/>
          <w:lang w:eastAsia="zh-CN"/>
        </w:rPr>
        <w:t>For example, i</w:t>
      </w:r>
      <w:r w:rsidR="00CF0173">
        <w:rPr>
          <w:szCs w:val="20"/>
        </w:rPr>
        <w:t xml:space="preserve">n Fig. 4, for BWP0, </w:t>
      </w:r>
      <m:oMath>
        <m:sSubSup>
          <m:sSubSupPr>
            <m:ctrlPr>
              <w:rPr>
                <w:rFonts w:ascii="Cambria Math" w:hAnsi="Cambria Math"/>
                <w:i/>
                <w:kern w:val="2"/>
                <w:sz w:val="21"/>
                <w:szCs w:val="20"/>
              </w:rPr>
            </m:ctrlPr>
          </m:sSubSupPr>
          <m:e>
            <m:r>
              <w:rPr>
                <w:rFonts w:ascii="Cambria Math" w:hAnsi="Cambria Math"/>
                <w:szCs w:val="20"/>
              </w:rPr>
              <m:t>N</m:t>
            </m:r>
          </m:e>
          <m:sub>
            <m:r>
              <w:rPr>
                <w:rFonts w:ascii="Cambria Math" w:hAnsi="Cambria Math"/>
                <w:szCs w:val="20"/>
              </w:rPr>
              <m:t>offset</m:t>
            </m:r>
          </m:sub>
          <m:sup>
            <m:r>
              <w:rPr>
                <w:rFonts w:ascii="Cambria Math" w:hAnsi="Cambria Math"/>
                <w:szCs w:val="20"/>
              </w:rPr>
              <m:t>BWP</m:t>
            </m:r>
          </m:sup>
        </m:sSubSup>
      </m:oMath>
      <w:r w:rsidR="00247446">
        <w:rPr>
          <w:szCs w:val="20"/>
        </w:rPr>
        <w:t xml:space="preserve"> </w:t>
      </w:r>
      <w:r w:rsidR="00CF0173">
        <w:rPr>
          <w:szCs w:val="20"/>
        </w:rPr>
        <w:t xml:space="preserve">= 5, accordingly </w:t>
      </w:r>
      <w:r w:rsidR="00CF0173" w:rsidRPr="00BA01FB">
        <w:rPr>
          <w:i/>
          <w:szCs w:val="20"/>
        </w:rPr>
        <w:t>m</w:t>
      </w:r>
      <w:r w:rsidR="00CF0173">
        <w:rPr>
          <w:szCs w:val="20"/>
          <w:vertAlign w:val="subscript"/>
        </w:rPr>
        <w:t>0</w:t>
      </w:r>
      <w:r w:rsidR="00CF0173">
        <w:rPr>
          <w:szCs w:val="20"/>
        </w:rPr>
        <w:t xml:space="preserve"> = 1</w:t>
      </w:r>
      <w:r w:rsidR="006A06DE">
        <w:rPr>
          <w:szCs w:val="20"/>
        </w:rPr>
        <w:t xml:space="preserve">. </w:t>
      </w:r>
    </w:p>
    <w:p w:rsidR="00361C04" w:rsidRDefault="007B1E07" w:rsidP="004106DB">
      <w:pPr>
        <w:spacing w:before="120" w:after="0"/>
        <w:rPr>
          <w:i/>
          <w:lang w:eastAsia="zh-CN"/>
        </w:rPr>
      </w:pPr>
      <w:r w:rsidRPr="00992763">
        <w:rPr>
          <w:b/>
          <w:i/>
          <w:lang w:eastAsia="zh-CN"/>
        </w:rPr>
        <w:t xml:space="preserve">Proposal </w:t>
      </w:r>
      <w:r w:rsidR="009C1FC8">
        <w:rPr>
          <w:b/>
          <w:i/>
          <w:lang w:eastAsia="zh-CN"/>
        </w:rPr>
        <w:t>3</w:t>
      </w:r>
      <w:r w:rsidRPr="00992763">
        <w:rPr>
          <w:b/>
          <w:i/>
          <w:lang w:eastAsia="zh-CN"/>
        </w:rPr>
        <w:t xml:space="preserve">: </w:t>
      </w:r>
      <w:r w:rsidR="00361C04" w:rsidRPr="00512495">
        <w:rPr>
          <w:rFonts w:eastAsia="MS Mincho"/>
          <w:i/>
        </w:rPr>
        <w:t>F</w:t>
      </w:r>
      <w:r w:rsidR="00361C04" w:rsidRPr="009C379D">
        <w:rPr>
          <w:rFonts w:eastAsia="MS Mincho" w:hint="eastAsia"/>
          <w:i/>
        </w:rPr>
        <w:t xml:space="preserve">or </w:t>
      </w:r>
      <w:r w:rsidR="00361C04" w:rsidRPr="009C379D">
        <w:rPr>
          <w:rFonts w:eastAsia="MS Mincho"/>
          <w:i/>
        </w:rPr>
        <w:t>a</w:t>
      </w:r>
      <w:r w:rsidR="00361C04" w:rsidRPr="009C379D">
        <w:rPr>
          <w:rFonts w:eastAsia="MS Mincho" w:hint="eastAsia"/>
          <w:i/>
        </w:rPr>
        <w:t xml:space="preserve"> CORESET configured by UE-specific RRC </w:t>
      </w:r>
      <w:r w:rsidR="00361C04" w:rsidRPr="009C379D">
        <w:rPr>
          <w:rFonts w:eastAsia="MS Mincho"/>
          <w:i/>
        </w:rPr>
        <w:t>signaling</w:t>
      </w:r>
      <w:r w:rsidR="00361C04">
        <w:rPr>
          <w:rFonts w:hint="eastAsia"/>
          <w:i/>
          <w:lang w:eastAsia="zh-CN"/>
        </w:rPr>
        <w:t>,</w:t>
      </w:r>
      <w:r w:rsidR="00361C04" w:rsidRPr="00361C04">
        <w:rPr>
          <w:rFonts w:eastAsia="MS Mincho" w:hint="eastAsia"/>
          <w:i/>
        </w:rPr>
        <w:t xml:space="preserve"> </w:t>
      </w:r>
      <w:r w:rsidR="00361C04">
        <w:rPr>
          <w:rFonts w:hint="eastAsia"/>
          <w:i/>
          <w:lang w:eastAsia="zh-CN"/>
        </w:rPr>
        <w:t>R</w:t>
      </w:r>
      <w:r w:rsidR="00361C04" w:rsidRPr="009C379D">
        <w:rPr>
          <w:rFonts w:eastAsia="MS Mincho" w:hint="eastAsia"/>
          <w:i/>
        </w:rPr>
        <w:t xml:space="preserve">B indexing for </w:t>
      </w:r>
      <w:r w:rsidR="00361C04" w:rsidRPr="009C379D">
        <w:rPr>
          <w:rFonts w:eastAsia="MS Mincho"/>
          <w:i/>
        </w:rPr>
        <w:t xml:space="preserve">CORESET </w:t>
      </w:r>
      <w:r w:rsidR="00361C04" w:rsidRPr="009C379D">
        <w:rPr>
          <w:rFonts w:eastAsia="MS Mincho" w:hint="eastAsia"/>
          <w:i/>
        </w:rPr>
        <w:t>resource allocation is per DL BWP</w:t>
      </w:r>
      <w:r w:rsidR="00361C04">
        <w:rPr>
          <w:rFonts w:eastAsia="MS Mincho"/>
          <w:i/>
        </w:rPr>
        <w:t xml:space="preserve"> associated with the CORESET</w:t>
      </w:r>
      <w:r w:rsidR="009A0573">
        <w:rPr>
          <w:rFonts w:hint="eastAsia"/>
          <w:i/>
          <w:lang w:eastAsia="zh-CN"/>
        </w:rPr>
        <w:t xml:space="preserve"> with a shift</w:t>
      </w:r>
      <w:r w:rsidR="00361C04">
        <w:rPr>
          <w:rFonts w:hint="eastAsia"/>
          <w:i/>
          <w:lang w:eastAsia="zh-CN"/>
        </w:rPr>
        <w:t>.</w:t>
      </w:r>
    </w:p>
    <w:p w:rsidR="00AA5731" w:rsidRDefault="0091323E" w:rsidP="00AA5731">
      <w:pPr>
        <w:pStyle w:val="Heading4"/>
      </w:pPr>
      <w:r>
        <w:t xml:space="preserve">Resource collision between </w:t>
      </w:r>
      <w:r w:rsidR="00AA5731">
        <w:t>CORESET</w:t>
      </w:r>
      <w:r>
        <w:t xml:space="preserve"> and front-loaded DMRS</w:t>
      </w:r>
    </w:p>
    <w:p w:rsidR="009D59EF" w:rsidRDefault="007B1E07" w:rsidP="004F08FD">
      <w:pPr>
        <w:spacing w:before="120"/>
        <w:rPr>
          <w:lang w:eastAsia="zh-CN"/>
        </w:rPr>
      </w:pPr>
      <w:r>
        <w:rPr>
          <w:lang w:eastAsia="zh-CN"/>
        </w:rPr>
        <w:t>In RAN1 meeting #90bis, i</w:t>
      </w:r>
      <w:r>
        <w:rPr>
          <w:rFonts w:hint="eastAsia"/>
          <w:lang w:eastAsia="zh-CN"/>
        </w:rPr>
        <w:t xml:space="preserve">t has been </w:t>
      </w:r>
      <w:r>
        <w:rPr>
          <w:lang w:eastAsia="zh-CN"/>
        </w:rPr>
        <w:t>agreed</w:t>
      </w:r>
      <w:r>
        <w:rPr>
          <w:rFonts w:hint="eastAsia"/>
          <w:lang w:eastAsia="zh-CN"/>
        </w:rPr>
        <w:t xml:space="preserve"> that</w:t>
      </w:r>
      <w:r>
        <w:rPr>
          <w:lang w:eastAsia="zh-CN"/>
        </w:rPr>
        <w:t xml:space="preserve"> </w:t>
      </w:r>
      <w:r w:rsidRPr="00AB7EE2">
        <w:rPr>
          <w:i/>
          <w:lang w:eastAsia="zh-CN"/>
        </w:rPr>
        <w:t>the first DMRS position either on symbol #2 or symbol #3 is configured by PBCH</w:t>
      </w:r>
      <w:r>
        <w:rPr>
          <w:lang w:eastAsia="zh-CN"/>
        </w:rPr>
        <w:t xml:space="preserve">. </w:t>
      </w:r>
      <w:r w:rsidRPr="00AB7EE2">
        <w:rPr>
          <w:i/>
          <w:lang w:eastAsia="zh-CN"/>
        </w:rPr>
        <w:t>The maximum time duration of a CORESET is 2 symbols if the first DMRS position of a PDSCH with slot-based scheduling is on symbol #2, and is 3 symbols otherwise</w:t>
      </w:r>
      <w:r>
        <w:rPr>
          <w:lang w:eastAsia="zh-CN"/>
        </w:rPr>
        <w:t>. If DMRS position is re-configured from symbol #3 to symbol #2, those CORESETs which occupy the symbol #3 will be unavailable</w:t>
      </w:r>
      <w:r w:rsidR="003E3988">
        <w:rPr>
          <w:lang w:eastAsia="zh-CN"/>
        </w:rPr>
        <w:t xml:space="preserve"> as shown in Fig. 5</w:t>
      </w:r>
      <w:r>
        <w:rPr>
          <w:lang w:eastAsia="zh-CN"/>
        </w:rPr>
        <w:t>.</w:t>
      </w:r>
      <w:r w:rsidR="00B7657C">
        <w:rPr>
          <w:lang w:eastAsia="zh-CN"/>
        </w:rPr>
        <w:t xml:space="preserve"> </w:t>
      </w:r>
      <w:r w:rsidR="00284B9D">
        <w:rPr>
          <w:lang w:eastAsia="zh-CN"/>
        </w:rPr>
        <w:t xml:space="preserve">Until RRC signaling for CORESET reconfiguration has been received, some of UEs will lose a CORESET for PDCCH monitoring. </w:t>
      </w:r>
      <w:r w:rsidR="0063439C">
        <w:rPr>
          <w:lang w:eastAsia="zh-CN"/>
        </w:rPr>
        <w:t xml:space="preserve">Moreover, a burst of RRC </w:t>
      </w:r>
      <w:r w:rsidR="0063439C">
        <w:rPr>
          <w:lang w:eastAsia="zh-CN"/>
        </w:rPr>
        <w:lastRenderedPageBreak/>
        <w:t>signaling for CORESET reconfiguration will be triggered, and</w:t>
      </w:r>
      <w:r w:rsidR="003178F2">
        <w:rPr>
          <w:lang w:eastAsia="zh-CN"/>
        </w:rPr>
        <w:t xml:space="preserve"> data</w:t>
      </w:r>
      <w:r w:rsidR="0063439C">
        <w:rPr>
          <w:lang w:eastAsia="zh-CN"/>
        </w:rPr>
        <w:t xml:space="preserve"> latency will be </w:t>
      </w:r>
      <w:r w:rsidR="005F6404">
        <w:rPr>
          <w:lang w:eastAsia="zh-CN"/>
        </w:rPr>
        <w:t>increased</w:t>
      </w:r>
      <w:r w:rsidR="003178F2">
        <w:rPr>
          <w:lang w:eastAsia="zh-CN"/>
        </w:rPr>
        <w:t xml:space="preserve"> during the</w:t>
      </w:r>
      <w:r w:rsidR="009847D4">
        <w:rPr>
          <w:lang w:eastAsia="zh-CN"/>
        </w:rPr>
        <w:t xml:space="preserve"> burst of</w:t>
      </w:r>
      <w:r w:rsidR="003178F2">
        <w:rPr>
          <w:lang w:eastAsia="zh-CN"/>
        </w:rPr>
        <w:t xml:space="preserve"> RRC signaling</w:t>
      </w:r>
      <w:r w:rsidR="0063439C">
        <w:rPr>
          <w:lang w:eastAsia="zh-CN"/>
        </w:rPr>
        <w:t>.</w:t>
      </w:r>
    </w:p>
    <w:p w:rsidR="009D59EF" w:rsidRDefault="00B7657C" w:rsidP="004F08FD">
      <w:pPr>
        <w:spacing w:before="240"/>
        <w:jc w:val="center"/>
        <w:rPr>
          <w:lang w:eastAsia="zh-CN"/>
        </w:rPr>
      </w:pPr>
      <w:r w:rsidRPr="00B7657C">
        <w:rPr>
          <w:noProof/>
        </w:rPr>
        <w:drawing>
          <wp:inline distT="0" distB="0" distL="0" distR="0">
            <wp:extent cx="4551528" cy="149986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57132" cy="1501707"/>
                    </a:xfrm>
                    <a:prstGeom prst="rect">
                      <a:avLst/>
                    </a:prstGeom>
                    <a:noFill/>
                    <a:ln>
                      <a:noFill/>
                    </a:ln>
                  </pic:spPr>
                </pic:pic>
              </a:graphicData>
            </a:graphic>
          </wp:inline>
        </w:drawing>
      </w:r>
      <w:r w:rsidR="008B44DD">
        <w:rPr>
          <w:lang w:eastAsia="zh-CN"/>
        </w:rPr>
        <w:t xml:space="preserve">      </w:t>
      </w:r>
    </w:p>
    <w:p w:rsidR="000C70DB" w:rsidRPr="008B69AC" w:rsidRDefault="000C70DB" w:rsidP="000C70DB">
      <w:pPr>
        <w:pStyle w:val="Caption"/>
      </w:pPr>
      <w:r>
        <w:t xml:space="preserve">  Figure 5 </w:t>
      </w:r>
      <w:r w:rsidR="006B4999">
        <w:t>Resource collision between UE-specific CORESET and DMRS for PDSCH</w:t>
      </w:r>
      <w:r w:rsidRPr="008B69AC">
        <w:t>.</w:t>
      </w:r>
    </w:p>
    <w:p w:rsidR="003560A5" w:rsidRDefault="007B1E07" w:rsidP="004F08FD">
      <w:pPr>
        <w:rPr>
          <w:lang w:eastAsia="zh-CN"/>
        </w:rPr>
      </w:pPr>
      <w:r>
        <w:rPr>
          <w:lang w:eastAsia="zh-CN"/>
        </w:rPr>
        <w:t xml:space="preserve">In order to avoid triggering </w:t>
      </w:r>
      <w:r w:rsidR="004C44C9">
        <w:rPr>
          <w:lang w:eastAsia="zh-CN"/>
        </w:rPr>
        <w:t>a burst of</w:t>
      </w:r>
      <w:r>
        <w:rPr>
          <w:lang w:eastAsia="zh-CN"/>
        </w:rPr>
        <w:t xml:space="preserve"> RRC signaling</w:t>
      </w:r>
      <w:r w:rsidR="00B7657C">
        <w:rPr>
          <w:lang w:eastAsia="zh-CN"/>
        </w:rPr>
        <w:t xml:space="preserve"> for</w:t>
      </w:r>
      <w:r w:rsidR="001F4665">
        <w:rPr>
          <w:lang w:eastAsia="zh-CN"/>
        </w:rPr>
        <w:t xml:space="preserve"> CORESET reconfiguration</w:t>
      </w:r>
      <w:r>
        <w:rPr>
          <w:lang w:eastAsia="zh-CN"/>
        </w:rPr>
        <w:t xml:space="preserve">, </w:t>
      </w:r>
      <w:r w:rsidR="00DC10C2">
        <w:rPr>
          <w:lang w:eastAsia="zh-CN"/>
        </w:rPr>
        <w:t>a fallback CORESET should be configured before the MIB reconfiguration</w:t>
      </w:r>
      <w:r w:rsidR="00F751E2">
        <w:rPr>
          <w:lang w:eastAsia="zh-CN"/>
        </w:rPr>
        <w:t>. Furthermore, in order to avoid the number of blind decodings exceed the maximum number by configuring a fallback CORESET</w:t>
      </w:r>
      <w:r w:rsidR="00091E6A">
        <w:rPr>
          <w:lang w:eastAsia="zh-CN"/>
        </w:rPr>
        <w:t xml:space="preserve">, </w:t>
      </w:r>
      <w:r w:rsidR="00015AC3">
        <w:rPr>
          <w:lang w:eastAsia="zh-CN"/>
        </w:rPr>
        <w:t xml:space="preserve">it will be specified that UE does not need to </w:t>
      </w:r>
      <w:r w:rsidR="00091E6A">
        <w:rPr>
          <w:lang w:eastAsia="zh-CN"/>
        </w:rPr>
        <w:t xml:space="preserve">monitor PDCCH in the fallback CORESET until MIB reconfiguration is received. </w:t>
      </w:r>
      <w:r w:rsidR="00DC10C2">
        <w:rPr>
          <w:lang w:eastAsia="zh-CN"/>
        </w:rPr>
        <w:t xml:space="preserve"> </w:t>
      </w:r>
    </w:p>
    <w:p w:rsidR="007B1E07" w:rsidRDefault="007B1E07" w:rsidP="006663E3">
      <w:pPr>
        <w:spacing w:before="120" w:after="0"/>
        <w:rPr>
          <w:i/>
          <w:lang w:eastAsia="zh-CN"/>
        </w:rPr>
      </w:pPr>
      <w:r w:rsidRPr="00AB7EE2">
        <w:rPr>
          <w:b/>
          <w:i/>
          <w:lang w:eastAsia="zh-CN"/>
        </w:rPr>
        <w:t xml:space="preserve">Proposal </w:t>
      </w:r>
      <w:r w:rsidR="00AA6C5B">
        <w:rPr>
          <w:b/>
          <w:i/>
          <w:lang w:eastAsia="zh-CN"/>
        </w:rPr>
        <w:t>4</w:t>
      </w:r>
      <w:r w:rsidRPr="00AB7EE2">
        <w:rPr>
          <w:b/>
          <w:i/>
          <w:lang w:eastAsia="zh-CN"/>
        </w:rPr>
        <w:t xml:space="preserve">: </w:t>
      </w:r>
      <w:r w:rsidR="002F6E92">
        <w:rPr>
          <w:i/>
          <w:lang w:eastAsia="zh-CN"/>
        </w:rPr>
        <w:t>A fallback CORESET should be configured to avoid the resource collision with</w:t>
      </w:r>
      <w:r w:rsidRPr="00AB7EE2">
        <w:rPr>
          <w:i/>
          <w:lang w:eastAsia="zh-CN"/>
        </w:rPr>
        <w:t xml:space="preserve"> DMRS </w:t>
      </w:r>
      <w:r w:rsidR="002F6E92">
        <w:rPr>
          <w:i/>
          <w:lang w:eastAsia="zh-CN"/>
        </w:rPr>
        <w:t>configured by MIB</w:t>
      </w:r>
      <w:r w:rsidRPr="00AB7EE2">
        <w:rPr>
          <w:i/>
          <w:lang w:eastAsia="zh-CN"/>
        </w:rPr>
        <w:t xml:space="preserve">. </w:t>
      </w:r>
    </w:p>
    <w:p w:rsidR="00D76EC9" w:rsidRPr="00806CD6" w:rsidRDefault="00806CD6" w:rsidP="00111515">
      <w:pPr>
        <w:pStyle w:val="ListParagraph"/>
        <w:numPr>
          <w:ilvl w:val="0"/>
          <w:numId w:val="31"/>
        </w:numPr>
        <w:ind w:left="714" w:hanging="357"/>
        <w:rPr>
          <w:i/>
          <w:lang w:eastAsia="zh-CN"/>
        </w:rPr>
      </w:pPr>
      <w:r>
        <w:rPr>
          <w:rFonts w:ascii="Times New Roman" w:hAnsi="Times New Roman"/>
          <w:i/>
          <w:sz w:val="22"/>
          <w:szCs w:val="22"/>
          <w:lang w:eastAsia="zh-CN"/>
        </w:rPr>
        <w:t xml:space="preserve">UE </w:t>
      </w:r>
      <w:r w:rsidR="00ED598F">
        <w:rPr>
          <w:rFonts w:ascii="Times New Roman" w:hAnsi="Times New Roman"/>
          <w:i/>
          <w:sz w:val="22"/>
          <w:szCs w:val="22"/>
          <w:lang w:eastAsia="zh-CN"/>
        </w:rPr>
        <w:t xml:space="preserve">does </w:t>
      </w:r>
      <w:r w:rsidR="00C602CE">
        <w:rPr>
          <w:rFonts w:ascii="Times New Roman" w:hAnsi="Times New Roman"/>
          <w:i/>
          <w:sz w:val="22"/>
          <w:szCs w:val="22"/>
          <w:lang w:eastAsia="zh-CN"/>
        </w:rPr>
        <w:t>not</w:t>
      </w:r>
      <w:r>
        <w:rPr>
          <w:rFonts w:ascii="Times New Roman" w:hAnsi="Times New Roman"/>
          <w:i/>
          <w:sz w:val="22"/>
          <w:szCs w:val="22"/>
          <w:lang w:eastAsia="zh-CN"/>
        </w:rPr>
        <w:t xml:space="preserve"> monitor</w:t>
      </w:r>
      <w:r w:rsidR="00663893">
        <w:rPr>
          <w:rFonts w:ascii="Times New Roman" w:hAnsi="Times New Roman"/>
          <w:i/>
          <w:sz w:val="22"/>
          <w:szCs w:val="22"/>
          <w:lang w:eastAsia="zh-CN"/>
        </w:rPr>
        <w:t xml:space="preserve"> </w:t>
      </w:r>
      <w:r w:rsidR="00C602CE">
        <w:rPr>
          <w:rFonts w:ascii="Times New Roman" w:hAnsi="Times New Roman"/>
          <w:i/>
          <w:sz w:val="22"/>
          <w:szCs w:val="22"/>
          <w:lang w:eastAsia="zh-CN"/>
        </w:rPr>
        <w:t>the</w:t>
      </w:r>
      <w:r w:rsidR="00C602CE" w:rsidRPr="006663E3">
        <w:rPr>
          <w:rFonts w:ascii="Times New Roman" w:hAnsi="Times New Roman"/>
          <w:i/>
          <w:sz w:val="22"/>
          <w:szCs w:val="22"/>
          <w:lang w:eastAsia="zh-CN"/>
        </w:rPr>
        <w:t xml:space="preserve"> </w:t>
      </w:r>
      <w:r w:rsidR="00702D8E" w:rsidRPr="006663E3">
        <w:rPr>
          <w:rFonts w:ascii="Times New Roman" w:hAnsi="Times New Roman"/>
          <w:i/>
          <w:sz w:val="22"/>
          <w:szCs w:val="22"/>
          <w:lang w:eastAsia="zh-CN"/>
        </w:rPr>
        <w:t xml:space="preserve">fallback CORESET </w:t>
      </w:r>
      <w:r w:rsidR="00C602CE">
        <w:rPr>
          <w:rFonts w:ascii="Times New Roman" w:hAnsi="Times New Roman"/>
          <w:i/>
          <w:sz w:val="22"/>
          <w:szCs w:val="22"/>
          <w:lang w:eastAsia="zh-CN"/>
        </w:rPr>
        <w:t>until symbol #2 is configured for DMRS by MIB</w:t>
      </w:r>
      <w:r w:rsidR="009C7A14">
        <w:rPr>
          <w:rFonts w:ascii="Times New Roman" w:hAnsi="Times New Roman"/>
          <w:i/>
          <w:sz w:val="22"/>
          <w:szCs w:val="22"/>
          <w:lang w:eastAsia="zh-CN"/>
        </w:rPr>
        <w:t>.</w:t>
      </w:r>
    </w:p>
    <w:p w:rsidR="00937CB6" w:rsidRDefault="00937CB6" w:rsidP="00937CB6">
      <w:pPr>
        <w:pStyle w:val="Heading4"/>
      </w:pPr>
      <w:r w:rsidRPr="00937CB6">
        <w:t xml:space="preserve"> </w:t>
      </w:r>
      <w:r>
        <w:t>Configuration of search spaces</w:t>
      </w:r>
    </w:p>
    <w:p w:rsidR="007B1E07" w:rsidRPr="00992763" w:rsidRDefault="007B1E07" w:rsidP="00111515">
      <w:pPr>
        <w:spacing w:before="120"/>
        <w:rPr>
          <w:lang w:eastAsia="zh-CN"/>
        </w:rPr>
      </w:pPr>
      <w:r>
        <w:rPr>
          <w:lang w:eastAsia="zh-CN"/>
        </w:rPr>
        <w:t xml:space="preserve">In </w:t>
      </w:r>
      <w:r w:rsidR="00E603B4">
        <w:rPr>
          <w:lang w:eastAsia="zh-CN"/>
        </w:rPr>
        <w:fldChar w:fldCharType="begin"/>
      </w:r>
      <w:r>
        <w:rPr>
          <w:lang w:eastAsia="zh-CN"/>
        </w:rPr>
        <w:instrText xml:space="preserve"> REF _Ref494530850 \n \h </w:instrText>
      </w:r>
      <w:r w:rsidR="00E603B4">
        <w:rPr>
          <w:lang w:eastAsia="zh-CN"/>
        </w:rPr>
      </w:r>
      <w:r w:rsidR="00E603B4">
        <w:rPr>
          <w:lang w:eastAsia="zh-CN"/>
        </w:rPr>
        <w:fldChar w:fldCharType="separate"/>
      </w:r>
      <w:r>
        <w:rPr>
          <w:lang w:eastAsia="zh-CN"/>
        </w:rPr>
        <w:t>[2]</w:t>
      </w:r>
      <w:r w:rsidR="00E603B4">
        <w:rPr>
          <w:lang w:eastAsia="zh-CN"/>
        </w:rPr>
        <w:fldChar w:fldCharType="end"/>
      </w:r>
      <w:r>
        <w:rPr>
          <w:rFonts w:hint="eastAsia"/>
          <w:lang w:eastAsia="zh-CN"/>
        </w:rPr>
        <w:t xml:space="preserve">, it has been agreed that </w:t>
      </w:r>
      <w:r w:rsidRPr="00464FCE">
        <w:rPr>
          <w:i/>
          <w:lang w:eastAsia="zh-CN"/>
        </w:rPr>
        <w:t>at least one of configured DL BWPs includes one CORESET with common search space at least in primary component carrier</w:t>
      </w:r>
      <w:r>
        <w:rPr>
          <w:lang w:eastAsia="zh-CN"/>
        </w:rPr>
        <w:t xml:space="preserve"> and </w:t>
      </w:r>
      <w:r w:rsidRPr="00464FCE">
        <w:rPr>
          <w:i/>
          <w:lang w:eastAsia="zh-CN"/>
        </w:rPr>
        <w:t>each configured DL BWP include at least one CORESET with UE-specific search space for the case of single active BWP at a given time</w:t>
      </w:r>
      <w:r>
        <w:rPr>
          <w:lang w:eastAsia="zh-CN"/>
        </w:rPr>
        <w:t xml:space="preserve">. One alternative based on such agreements is to configure BWP </w:t>
      </w:r>
      <w:r>
        <w:rPr>
          <w:rFonts w:hint="eastAsia"/>
          <w:lang w:eastAsia="zh-CN"/>
        </w:rPr>
        <w:t xml:space="preserve">according to </w:t>
      </w:r>
      <w:r w:rsidRPr="00992763">
        <w:rPr>
          <w:lang w:eastAsia="zh-CN"/>
        </w:rPr>
        <w:t>the UE bandwidth capability</w:t>
      </w:r>
      <w:r>
        <w:rPr>
          <w:rFonts w:hint="eastAsia"/>
          <w:lang w:eastAsia="zh-CN"/>
        </w:rPr>
        <w:t xml:space="preserve"> </w:t>
      </w:r>
      <w:r>
        <w:rPr>
          <w:lang w:eastAsia="zh-CN"/>
        </w:rPr>
        <w:t>containing</w:t>
      </w:r>
      <w:r>
        <w:rPr>
          <w:rFonts w:hint="eastAsia"/>
          <w:lang w:eastAsia="zh-CN"/>
        </w:rPr>
        <w:t xml:space="preserve"> </w:t>
      </w:r>
      <w:r>
        <w:rPr>
          <w:lang w:eastAsia="zh-CN"/>
        </w:rPr>
        <w:t>a</w:t>
      </w:r>
      <w:r w:rsidRPr="00992763">
        <w:rPr>
          <w:lang w:eastAsia="zh-CN"/>
        </w:rPr>
        <w:t xml:space="preserve"> </w:t>
      </w:r>
      <w:r>
        <w:rPr>
          <w:lang w:eastAsia="zh-CN"/>
        </w:rPr>
        <w:t xml:space="preserve">common </w:t>
      </w:r>
      <w:r w:rsidRPr="00992763">
        <w:rPr>
          <w:lang w:eastAsia="zh-CN"/>
        </w:rPr>
        <w:t>CORESET</w:t>
      </w:r>
      <w:r>
        <w:rPr>
          <w:lang w:eastAsia="zh-CN"/>
        </w:rPr>
        <w:t xml:space="preserve"> for initial access</w:t>
      </w:r>
      <w:r w:rsidRPr="00992763">
        <w:rPr>
          <w:lang w:eastAsia="zh-CN"/>
        </w:rPr>
        <w:t>.</w:t>
      </w:r>
      <w:r>
        <w:rPr>
          <w:lang w:eastAsia="zh-CN"/>
        </w:rPr>
        <w:t xml:space="preserve"> This, </w:t>
      </w:r>
      <w:r w:rsidRPr="00992763">
        <w:rPr>
          <w:lang w:eastAsia="zh-CN"/>
        </w:rPr>
        <w:t xml:space="preserve">however, may cause impact on resource </w:t>
      </w:r>
      <w:r>
        <w:rPr>
          <w:lang w:eastAsia="zh-CN"/>
        </w:rPr>
        <w:t>efficiency</w:t>
      </w:r>
      <w:r w:rsidRPr="00992763">
        <w:rPr>
          <w:lang w:eastAsia="zh-CN"/>
        </w:rPr>
        <w:t xml:space="preserve"> </w:t>
      </w:r>
      <w:r>
        <w:rPr>
          <w:lang w:eastAsia="zh-CN"/>
        </w:rPr>
        <w:t>since UEs always need to retune to the common CORESET</w:t>
      </w:r>
      <w:r w:rsidRPr="00992763">
        <w:rPr>
          <w:lang w:eastAsia="zh-CN"/>
        </w:rPr>
        <w:t>.</w:t>
      </w:r>
      <w:r>
        <w:rPr>
          <w:lang w:eastAsia="zh-CN"/>
        </w:rPr>
        <w:t xml:space="preserve"> </w:t>
      </w:r>
      <w:r>
        <w:rPr>
          <w:rFonts w:hint="eastAsia"/>
          <w:lang w:eastAsia="zh-CN"/>
        </w:rPr>
        <w:t xml:space="preserve">An alternative to solve this problem is </w:t>
      </w:r>
      <w:r>
        <w:rPr>
          <w:lang w:eastAsia="zh-CN"/>
        </w:rPr>
        <w:t xml:space="preserve">to configure </w:t>
      </w:r>
      <w:r w:rsidRPr="00992763">
        <w:rPr>
          <w:lang w:eastAsia="zh-CN"/>
        </w:rPr>
        <w:t>additional CORESET</w:t>
      </w:r>
      <w:r>
        <w:rPr>
          <w:lang w:eastAsia="zh-CN"/>
        </w:rPr>
        <w:t xml:space="preserve"> containing </w:t>
      </w:r>
      <w:r w:rsidRPr="00992763">
        <w:rPr>
          <w:lang w:eastAsia="zh-CN"/>
        </w:rPr>
        <w:t xml:space="preserve">common </w:t>
      </w:r>
      <w:r>
        <w:rPr>
          <w:lang w:eastAsia="zh-CN"/>
        </w:rPr>
        <w:t>search space</w:t>
      </w:r>
      <w:r w:rsidRPr="00992763">
        <w:rPr>
          <w:lang w:eastAsia="zh-CN"/>
        </w:rPr>
        <w:t xml:space="preserve">s </w:t>
      </w:r>
      <w:r w:rsidR="00AC2C97">
        <w:rPr>
          <w:rFonts w:hint="eastAsia"/>
          <w:lang w:eastAsia="zh-CN"/>
        </w:rPr>
        <w:t>in each BWP in addition to initial active BWP</w:t>
      </w:r>
      <w:r>
        <w:rPr>
          <w:lang w:eastAsia="zh-CN"/>
        </w:rPr>
        <w:t>. D</w:t>
      </w:r>
      <w:r w:rsidRPr="00992763">
        <w:rPr>
          <w:lang w:eastAsia="zh-CN"/>
        </w:rPr>
        <w:t>edicated RRC signaling</w:t>
      </w:r>
      <w:r>
        <w:rPr>
          <w:lang w:eastAsia="zh-CN"/>
        </w:rPr>
        <w:t xml:space="preserve"> can be considered </w:t>
      </w:r>
      <w:r w:rsidR="00AC2C97">
        <w:rPr>
          <w:rFonts w:hint="eastAsia"/>
          <w:lang w:eastAsia="zh-CN"/>
        </w:rPr>
        <w:t>for the configuration</w:t>
      </w:r>
      <w:r w:rsidRPr="00992763">
        <w:rPr>
          <w:lang w:eastAsia="zh-CN"/>
        </w:rPr>
        <w:t xml:space="preserve">. </w:t>
      </w:r>
      <w:r>
        <w:rPr>
          <w:lang w:eastAsia="zh-CN"/>
        </w:rPr>
        <w:t xml:space="preserve">REG bundle size/pattern, CCE-to-REG mapping (i.e., time-first or frequency-first), transmission type (i.e., </w:t>
      </w:r>
      <w:r>
        <w:rPr>
          <w:rFonts w:hint="eastAsia"/>
          <w:lang w:eastAsia="zh-CN"/>
        </w:rPr>
        <w:t>interleaved</w:t>
      </w:r>
      <w:r>
        <w:rPr>
          <w:lang w:eastAsia="zh-CN"/>
        </w:rPr>
        <w:t xml:space="preserve"> or </w:t>
      </w:r>
      <w:r>
        <w:rPr>
          <w:rFonts w:hint="eastAsia"/>
          <w:lang w:eastAsia="zh-CN"/>
        </w:rPr>
        <w:t>non-interleaved</w:t>
      </w:r>
      <w:r>
        <w:rPr>
          <w:lang w:eastAsia="zh-CN"/>
        </w:rPr>
        <w:t xml:space="preserve">), and </w:t>
      </w:r>
      <w:r w:rsidRPr="00992763">
        <w:rPr>
          <w:lang w:eastAsia="zh-CN"/>
        </w:rPr>
        <w:t>numerology</w:t>
      </w:r>
      <w:r>
        <w:rPr>
          <w:lang w:eastAsia="zh-CN"/>
        </w:rPr>
        <w:t xml:space="preserve"> for the common </w:t>
      </w:r>
      <w:r w:rsidRPr="00992763">
        <w:rPr>
          <w:lang w:eastAsia="zh-CN"/>
        </w:rPr>
        <w:t>CORESET</w:t>
      </w:r>
      <w:r>
        <w:rPr>
          <w:lang w:eastAsia="zh-CN"/>
        </w:rPr>
        <w:t>(</w:t>
      </w:r>
      <w:r w:rsidRPr="00992763">
        <w:rPr>
          <w:lang w:eastAsia="zh-CN"/>
        </w:rPr>
        <w:t>s</w:t>
      </w:r>
      <w:r>
        <w:rPr>
          <w:lang w:eastAsia="zh-CN"/>
        </w:rPr>
        <w:t>)</w:t>
      </w:r>
      <w:r w:rsidRPr="00992763">
        <w:rPr>
          <w:lang w:eastAsia="zh-CN"/>
        </w:rPr>
        <w:t xml:space="preserve"> can be configurable.</w:t>
      </w:r>
    </w:p>
    <w:p w:rsidR="00C00FFD" w:rsidRPr="00AF0BAB" w:rsidRDefault="007B1E07" w:rsidP="004026F0">
      <w:pPr>
        <w:spacing w:afterLines="50"/>
        <w:rPr>
          <w:i/>
          <w:lang w:eastAsia="zh-CN"/>
        </w:rPr>
      </w:pPr>
      <w:r w:rsidRPr="009A52BE">
        <w:rPr>
          <w:b/>
          <w:i/>
          <w:lang w:eastAsia="zh-CN"/>
        </w:rPr>
        <w:t xml:space="preserve">Proposal </w:t>
      </w:r>
      <w:r w:rsidR="00C13CE8">
        <w:rPr>
          <w:b/>
          <w:i/>
          <w:lang w:eastAsia="zh-CN"/>
        </w:rPr>
        <w:t>5</w:t>
      </w:r>
      <w:r w:rsidRPr="00AF0BAB">
        <w:rPr>
          <w:i/>
          <w:lang w:eastAsia="zh-CN"/>
        </w:rPr>
        <w:t xml:space="preserve">: </w:t>
      </w:r>
      <w:r w:rsidR="004E3A31">
        <w:rPr>
          <w:rFonts w:hint="eastAsia"/>
          <w:i/>
          <w:lang w:eastAsia="zh-CN"/>
        </w:rPr>
        <w:t>CORESET containing common search space(s) can be configured in each configured BWP by UE-specific RRC signaling</w:t>
      </w:r>
      <w:r w:rsidR="00851463">
        <w:rPr>
          <w:i/>
          <w:lang w:eastAsia="zh-CN"/>
        </w:rPr>
        <w:t>.</w:t>
      </w:r>
      <w:r w:rsidR="000F3BF2">
        <w:rPr>
          <w:i/>
          <w:lang w:eastAsia="zh-CN"/>
        </w:rPr>
        <w:t xml:space="preserve"> </w:t>
      </w:r>
    </w:p>
    <w:p w:rsidR="007B1E07" w:rsidRDefault="007B1E07" w:rsidP="007B1E07">
      <w:pPr>
        <w:pStyle w:val="Heading2"/>
      </w:pPr>
      <w:r>
        <w:t>S</w:t>
      </w:r>
      <w:r w:rsidRPr="00B32846">
        <w:t>earch space</w:t>
      </w:r>
      <w:r>
        <w:t xml:space="preserve"> design</w:t>
      </w:r>
    </w:p>
    <w:p w:rsidR="00BA0CC2" w:rsidRDefault="00BA0CC2" w:rsidP="00BA0CC2">
      <w:pPr>
        <w:pStyle w:val="Heading3"/>
        <w:spacing w:before="240"/>
      </w:pPr>
      <w:r>
        <w:t>Ha</w:t>
      </w:r>
      <w:r w:rsidR="00AF2B1F">
        <w:t>s</w:t>
      </w:r>
      <w:r>
        <w:t>h function</w:t>
      </w:r>
      <w:r w:rsidR="00BF62FE">
        <w:t xml:space="preserve"> for PDCCH</w:t>
      </w:r>
    </w:p>
    <w:p w:rsidR="007B1E07" w:rsidRPr="00AB7EE2" w:rsidRDefault="007B1E07" w:rsidP="007B1E07">
      <w:pPr>
        <w:autoSpaceDE/>
        <w:autoSpaceDN/>
        <w:adjustRightInd/>
        <w:spacing w:after="0"/>
        <w:rPr>
          <w:lang w:eastAsia="zh-CN"/>
        </w:rPr>
      </w:pPr>
      <w:r w:rsidRPr="00AB7EE2">
        <w:rPr>
          <w:lang w:eastAsia="zh-CN"/>
        </w:rPr>
        <w:t xml:space="preserve">In </w:t>
      </w:r>
      <w:r>
        <w:rPr>
          <w:lang w:eastAsia="zh-CN"/>
        </w:rPr>
        <w:t xml:space="preserve">the RAN1 meeting #90bis, it has been agreed </w:t>
      </w:r>
      <w:r w:rsidR="00CA2F98">
        <w:rPr>
          <w:lang w:eastAsia="zh-CN"/>
        </w:rPr>
        <w:t xml:space="preserve">to </w:t>
      </w:r>
      <w:r w:rsidRPr="00AB7EE2">
        <w:rPr>
          <w:i/>
          <w:lang w:eastAsia="zh-CN"/>
        </w:rPr>
        <w:t>take the same hash function of LTE EPDCCH as the hash function of NR-PDCCH</w:t>
      </w:r>
      <w:r>
        <w:rPr>
          <w:lang w:eastAsia="zh-CN"/>
        </w:rPr>
        <w:t>. In LTE EPDCCH, search space function is given by (</w:t>
      </w:r>
      <w:r w:rsidR="00FD437D">
        <w:rPr>
          <w:lang w:eastAsia="zh-CN"/>
        </w:rPr>
        <w:t>2</w:t>
      </w:r>
      <w:r>
        <w:rPr>
          <w:lang w:eastAsia="zh-CN"/>
        </w:rPr>
        <w:t>)</w:t>
      </w:r>
      <w:r w:rsidR="00FD437D">
        <w:rPr>
          <w:lang w:eastAsia="zh-CN"/>
        </w:rPr>
        <w:t>,</w:t>
      </w:r>
    </w:p>
    <w:tbl>
      <w:tblPr>
        <w:tblW w:w="0" w:type="auto"/>
        <w:jc w:val="center"/>
        <w:tblLook w:val="04A0"/>
      </w:tblPr>
      <w:tblGrid>
        <w:gridCol w:w="8642"/>
        <w:gridCol w:w="663"/>
      </w:tblGrid>
      <w:tr w:rsidR="007B1E07" w:rsidTr="002071BB">
        <w:trPr>
          <w:jc w:val="center"/>
        </w:trPr>
        <w:tc>
          <w:tcPr>
            <w:tcW w:w="8642" w:type="dxa"/>
            <w:vAlign w:val="center"/>
          </w:tcPr>
          <w:p w:rsidR="007B1E07" w:rsidRPr="002071BB" w:rsidRDefault="007B1E07" w:rsidP="004525A8">
            <w:pPr>
              <w:spacing w:after="0"/>
              <w:jc w:val="center"/>
              <w:rPr>
                <w:lang w:eastAsia="zh-CN"/>
              </w:rPr>
            </w:pPr>
            <m:oMathPara>
              <m:oMath>
                <m:r>
                  <w:rPr>
                    <w:rFonts w:ascii="Cambria Math" w:hAnsi="Cambria Math"/>
                    <w:lang w:eastAsia="zh-CN"/>
                  </w:rPr>
                  <m:t>L</m:t>
                </m:r>
                <m:d>
                  <m:dPr>
                    <m:begChr m:val="{"/>
                    <m:endChr m:val="}"/>
                    <m:ctrlPr>
                      <w:rPr>
                        <w:rFonts w:ascii="Cambria Math" w:hAnsi="Cambria Math"/>
                        <w:i/>
                        <w:kern w:val="2"/>
                        <w:lang w:eastAsia="zh-CN"/>
                      </w:rPr>
                    </m:ctrlPr>
                  </m:dPr>
                  <m:e>
                    <m:d>
                      <m:dPr>
                        <m:ctrlPr>
                          <w:rPr>
                            <w:rFonts w:ascii="Cambria Math" w:hAnsi="Cambria Math"/>
                            <w:i/>
                            <w:kern w:val="2"/>
                            <w:lang w:eastAsia="zh-CN"/>
                          </w:rPr>
                        </m:ctrlPr>
                      </m:dPr>
                      <m:e>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begChr m:val="⌊"/>
                            <m:endChr m:val="⌋"/>
                            <m:ctrlPr>
                              <w:rPr>
                                <w:rFonts w:ascii="Cambria Math" w:hAnsi="Cambria Math"/>
                                <w:i/>
                                <w:kern w:val="2"/>
                                <w:lang w:eastAsia="zh-CN"/>
                              </w:rPr>
                            </m:ctrlPr>
                          </m:dPr>
                          <m:e>
                            <m:f>
                              <m:fPr>
                                <m:ctrlPr>
                                  <w:rPr>
                                    <w:rFonts w:ascii="Cambria Math" w:hAnsi="Cambria Math"/>
                                    <w:i/>
                                    <w:kern w:val="2"/>
                                    <w:lang w:eastAsia="zh-CN"/>
                                  </w:rPr>
                                </m:ctrlPr>
                              </m:fPr>
                              <m:num>
                                <m:r>
                                  <w:rPr>
                                    <w:rFonts w:ascii="Cambria Math" w:hAnsi="Cambria Math"/>
                                    <w:lang w:eastAsia="zh-CN"/>
                                  </w:rPr>
                                  <m:t>m∙</m:t>
                                </m:r>
                                <m:sSub>
                                  <m:sSubPr>
                                    <m:ctrlPr>
                                      <w:rPr>
                                        <w:rFonts w:ascii="Cambria Math" w:hAnsi="Cambria Math"/>
                                        <w:i/>
                                        <w:kern w:val="2"/>
                                        <w:lang w:eastAsia="zh-CN"/>
                                      </w:rPr>
                                    </m:ctrlPr>
                                  </m:sSubPr>
                                  <m:e>
                                    <m:r>
                                      <w:rPr>
                                        <w:rFonts w:ascii="Cambria Math" w:hAnsi="Cambria Math"/>
                                        <w:lang w:eastAsia="zh-CN"/>
                                      </w:rPr>
                                      <m:t>N</m:t>
                                    </m:r>
                                  </m:e>
                                  <m:sub>
                                    <m:r>
                                      <w:rPr>
                                        <w:rFonts w:ascii="Cambria Math" w:hAnsi="Cambria Math"/>
                                        <w:lang w:eastAsia="zh-CN"/>
                                      </w:rPr>
                                      <m:t>CCE,p,k</m:t>
                                    </m:r>
                                  </m:sub>
                                </m:sSub>
                              </m:num>
                              <m:den>
                                <m:r>
                                  <w:rPr>
                                    <w:rFonts w:ascii="Cambria Math" w:hAnsi="Cambria Math"/>
                                    <w:lang w:eastAsia="zh-CN"/>
                                  </w:rPr>
                                  <m:t>L∙</m:t>
                                </m:r>
                                <m:sSubSup>
                                  <m:sSubSupPr>
                                    <m:ctrlPr>
                                      <w:rPr>
                                        <w:rFonts w:ascii="Cambria Math" w:hAnsi="Cambria Math"/>
                                        <w:i/>
                                        <w:kern w:val="2"/>
                                        <w:lang w:eastAsia="zh-CN"/>
                                      </w:rPr>
                                    </m:ctrlPr>
                                  </m:sSubSupPr>
                                  <m:e>
                                    <m:r>
                                      <w:rPr>
                                        <w:rFonts w:ascii="Cambria Math" w:hAnsi="Cambria Math"/>
                                        <w:lang w:eastAsia="zh-CN"/>
                                      </w:rPr>
                                      <m:t>M</m:t>
                                    </m:r>
                                  </m:e>
                                  <m:sub>
                                    <m:r>
                                      <w:rPr>
                                        <w:rFonts w:ascii="Cambria Math" w:hAnsi="Cambria Math"/>
                                        <w:lang w:eastAsia="zh-CN"/>
                                      </w:rPr>
                                      <m:t>p</m:t>
                                    </m:r>
                                  </m:sub>
                                  <m:sup>
                                    <m:r>
                                      <w:rPr>
                                        <w:rFonts w:ascii="Cambria Math" w:hAnsi="Cambria Math"/>
                                        <w:lang w:eastAsia="zh-CN"/>
                                      </w:rPr>
                                      <m:t>(L)</m:t>
                                    </m:r>
                                  </m:sup>
                                </m:sSubSup>
                              </m:den>
                            </m:f>
                          </m:e>
                        </m:d>
                        <m:r>
                          <w:rPr>
                            <w:rFonts w:ascii="Cambria Math" w:hAnsi="Cambria Math"/>
                            <w:lang w:eastAsia="zh-CN"/>
                          </w:rPr>
                          <m:t>+b</m:t>
                        </m:r>
                      </m:e>
                    </m:d>
                    <m:r>
                      <m:rPr>
                        <m:sty m:val="p"/>
                      </m:rPr>
                      <w:rPr>
                        <w:rFonts w:ascii="Cambria Math" w:hAnsi="Cambria Math"/>
                        <w:lang w:eastAsia="zh-CN"/>
                      </w:rPr>
                      <m:t>mod</m:t>
                    </m:r>
                    <m:d>
                      <m:dPr>
                        <m:begChr m:val="⌊"/>
                        <m:endChr m:val="⌋"/>
                        <m:ctrlPr>
                          <w:rPr>
                            <w:rFonts w:ascii="Cambria Math" w:hAnsi="Cambria Math"/>
                            <w:i/>
                            <w:kern w:val="2"/>
                            <w:lang w:eastAsia="zh-CN"/>
                          </w:rPr>
                        </m:ctrlPr>
                      </m:dPr>
                      <m:e>
                        <m:f>
                          <m:fPr>
                            <m:type m:val="lin"/>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lang w:eastAsia="zh-CN"/>
                                  </w:rPr>
                                  <m:t>N</m:t>
                                </m:r>
                              </m:e>
                              <m:sub>
                                <m:r>
                                  <w:rPr>
                                    <w:rFonts w:ascii="Cambria Math" w:hAnsi="Cambria Math"/>
                                    <w:lang w:eastAsia="zh-CN"/>
                                  </w:rPr>
                                  <m:t>CCE,p,k</m:t>
                                </m:r>
                              </m:sub>
                            </m:sSub>
                          </m:num>
                          <m:den>
                            <m:r>
                              <w:rPr>
                                <w:rFonts w:ascii="Cambria Math" w:hAnsi="Cambria Math"/>
                                <w:lang w:eastAsia="zh-CN"/>
                              </w:rPr>
                              <m:t>L</m:t>
                            </m:r>
                          </m:den>
                        </m:f>
                      </m:e>
                    </m:d>
                  </m:e>
                </m:d>
                <m:r>
                  <w:rPr>
                    <w:rFonts w:ascii="Cambria Math" w:hAnsi="Cambria Math"/>
                    <w:lang w:eastAsia="zh-CN"/>
                  </w:rPr>
                  <m:t>+i</m:t>
                </m:r>
              </m:oMath>
            </m:oMathPara>
          </w:p>
        </w:tc>
        <w:tc>
          <w:tcPr>
            <w:tcW w:w="663" w:type="dxa"/>
            <w:vAlign w:val="center"/>
          </w:tcPr>
          <w:p w:rsidR="007B1E07" w:rsidRPr="002071BB" w:rsidRDefault="007B1E07" w:rsidP="00F63CE1">
            <w:pPr>
              <w:spacing w:after="0"/>
              <w:jc w:val="center"/>
              <w:rPr>
                <w:lang w:eastAsia="zh-CN"/>
              </w:rPr>
            </w:pPr>
            <w:r w:rsidRPr="002071BB">
              <w:rPr>
                <w:lang w:eastAsia="zh-CN"/>
              </w:rPr>
              <w:t>(</w:t>
            </w:r>
            <w:r w:rsidR="00F41112">
              <w:rPr>
                <w:lang w:eastAsia="zh-CN"/>
              </w:rPr>
              <w:t>2</w:t>
            </w:r>
            <w:r w:rsidRPr="002071BB">
              <w:rPr>
                <w:lang w:eastAsia="zh-CN"/>
              </w:rPr>
              <w:t>)</w:t>
            </w:r>
          </w:p>
        </w:tc>
      </w:tr>
    </w:tbl>
    <w:p w:rsidR="007B1E07" w:rsidRDefault="007B1E07" w:rsidP="007B1E07">
      <w:pPr>
        <w:autoSpaceDE/>
        <w:autoSpaceDN/>
        <w:adjustRightInd/>
        <w:spacing w:after="0"/>
        <w:ind w:left="714"/>
        <w:rPr>
          <w:highlight w:val="yellow"/>
          <w:lang w:eastAsia="zh-CN"/>
        </w:rPr>
      </w:pPr>
    </w:p>
    <w:p w:rsidR="007B1E07" w:rsidRDefault="007B1E07" w:rsidP="004F08FD">
      <w:pPr>
        <w:autoSpaceDE/>
        <w:autoSpaceDN/>
        <w:adjustRightInd/>
        <w:rPr>
          <w:lang w:eastAsia="zh-CN"/>
        </w:rPr>
      </w:pPr>
      <w:r>
        <w:rPr>
          <w:lang w:eastAsia="zh-CN"/>
        </w:rPr>
        <w:t>w</w:t>
      </w:r>
      <w:r w:rsidRPr="00AB7EE2">
        <w:rPr>
          <w:lang w:eastAsia="zh-CN"/>
        </w:rPr>
        <w:t>here</w:t>
      </w:r>
      <w:r>
        <w:rPr>
          <w:lang w:eastAsia="zh-CN"/>
        </w:rPr>
        <w:t xml:space="preserve"> </w:t>
      </w:r>
      <w:r w:rsidR="00D404D5" w:rsidRPr="006C3A38">
        <w:rPr>
          <w:i/>
          <w:lang w:eastAsia="zh-CN"/>
        </w:rPr>
        <w:t xml:space="preserve">L </w:t>
      </w:r>
      <w:r w:rsidR="0080628D">
        <w:rPr>
          <w:lang w:eastAsia="zh-CN"/>
        </w:rPr>
        <w:t>denote</w:t>
      </w:r>
      <w:r w:rsidR="00D404D5">
        <w:rPr>
          <w:lang w:eastAsia="zh-CN"/>
        </w:rPr>
        <w:t xml:space="preserve"> the </w:t>
      </w:r>
      <w:r w:rsidR="004268B4">
        <w:rPr>
          <w:lang w:eastAsia="zh-CN"/>
        </w:rPr>
        <w:t>aggregation level</w:t>
      </w:r>
      <w:r w:rsidR="00C13CE8">
        <w:rPr>
          <w:lang w:eastAsia="zh-CN"/>
        </w:rPr>
        <w:t xml:space="preserve">, </w:t>
      </w:r>
      <m:oMath>
        <m:sSub>
          <m:sSubPr>
            <m:ctrlPr>
              <w:rPr>
                <w:rFonts w:ascii="Cambria Math" w:hAnsi="Cambria Math"/>
                <w:i/>
                <w:kern w:val="2"/>
                <w:lang w:eastAsia="zh-CN"/>
              </w:rPr>
            </m:ctrlPr>
          </m:sSubPr>
          <m:e>
            <m:r>
              <w:rPr>
                <w:rFonts w:ascii="Cambria Math" w:hAnsi="Cambria Math"/>
                <w:lang w:eastAsia="zh-CN"/>
              </w:rPr>
              <m:t>N</m:t>
            </m:r>
          </m:e>
          <m:sub>
            <m:r>
              <w:rPr>
                <w:rFonts w:ascii="Cambria Math" w:hAnsi="Cambria Math"/>
                <w:lang w:eastAsia="zh-CN"/>
              </w:rPr>
              <m:t>CCE,p,k</m:t>
            </m:r>
          </m:sub>
        </m:sSub>
      </m:oMath>
      <w:r w:rsidR="00C01721">
        <w:rPr>
          <w:kern w:val="2"/>
          <w:lang w:eastAsia="zh-CN"/>
        </w:rPr>
        <w:t xml:space="preserve"> denotes the </w:t>
      </w:r>
      <w:r w:rsidR="00FD091D">
        <w:rPr>
          <w:kern w:val="2"/>
          <w:lang w:eastAsia="zh-CN"/>
        </w:rPr>
        <w:t xml:space="preserve">number of CCEs </w:t>
      </w:r>
      <w:r w:rsidR="00431B04">
        <w:rPr>
          <w:kern w:val="2"/>
          <w:lang w:eastAsia="zh-CN"/>
        </w:rPr>
        <w:t xml:space="preserve">of CORESET </w:t>
      </w:r>
      <w:r w:rsidR="00781FFE" w:rsidRPr="00730E50">
        <w:rPr>
          <w:i/>
          <w:kern w:val="2"/>
          <w:lang w:eastAsia="zh-CN"/>
        </w:rPr>
        <w:t>p</w:t>
      </w:r>
      <w:r w:rsidR="00781FFE">
        <w:rPr>
          <w:kern w:val="2"/>
          <w:lang w:eastAsia="zh-CN"/>
        </w:rPr>
        <w:t xml:space="preserve">, </w:t>
      </w:r>
      <m:oMath>
        <m:sSubSup>
          <m:sSubSupPr>
            <m:ctrlPr>
              <w:rPr>
                <w:rFonts w:ascii="Cambria Math" w:hAnsi="Cambria Math"/>
                <w:i/>
                <w:kern w:val="2"/>
                <w:lang w:eastAsia="zh-CN"/>
              </w:rPr>
            </m:ctrlPr>
          </m:sSubSupPr>
          <m:e>
            <m:r>
              <w:rPr>
                <w:rFonts w:ascii="Cambria Math" w:hAnsi="Cambria Math"/>
                <w:lang w:eastAsia="zh-CN"/>
              </w:rPr>
              <m:t>M</m:t>
            </m:r>
          </m:e>
          <m:sub>
            <m:r>
              <w:rPr>
                <w:rFonts w:ascii="Cambria Math" w:hAnsi="Cambria Math"/>
                <w:lang w:eastAsia="zh-CN"/>
              </w:rPr>
              <m:t>p</m:t>
            </m:r>
          </m:sub>
          <m:sup>
            <m:r>
              <w:rPr>
                <w:rFonts w:ascii="Cambria Math" w:hAnsi="Cambria Math"/>
                <w:lang w:eastAsia="zh-CN"/>
              </w:rPr>
              <m:t>(L)</m:t>
            </m:r>
          </m:sup>
        </m:sSubSup>
      </m:oMath>
      <w:r w:rsidR="00A82277">
        <w:rPr>
          <w:kern w:val="2"/>
          <w:lang w:eastAsia="zh-CN"/>
        </w:rPr>
        <w:t xml:space="preserve"> </w:t>
      </w:r>
      <w:r w:rsidR="004720E6">
        <w:rPr>
          <w:kern w:val="2"/>
          <w:lang w:eastAsia="zh-CN"/>
        </w:rPr>
        <w:t xml:space="preserve">denotes </w:t>
      </w:r>
      <w:r w:rsidR="007C366D">
        <w:rPr>
          <w:kern w:val="2"/>
          <w:lang w:eastAsia="zh-CN"/>
        </w:rPr>
        <w:t xml:space="preserve">the </w:t>
      </w:r>
      <w:r w:rsidR="00924D57">
        <w:rPr>
          <w:kern w:val="2"/>
          <w:lang w:eastAsia="zh-CN"/>
        </w:rPr>
        <w:t xml:space="preserve">number of candidates of aggregation level </w:t>
      </w:r>
      <w:r w:rsidR="00924D57" w:rsidRPr="00924D57">
        <w:rPr>
          <w:i/>
          <w:kern w:val="2"/>
          <w:lang w:eastAsia="zh-CN"/>
        </w:rPr>
        <w:t>L</w:t>
      </w:r>
      <w:r w:rsidR="00EE7F6A">
        <w:rPr>
          <w:kern w:val="2"/>
          <w:lang w:eastAsia="zh-CN"/>
        </w:rPr>
        <w:t xml:space="preserve">, </w:t>
      </w:r>
      <w:r w:rsidR="00EE7F6A">
        <w:rPr>
          <w:i/>
          <w:lang w:eastAsia="zh-CN"/>
        </w:rPr>
        <w:t>i</w:t>
      </w:r>
      <w:r w:rsidR="00EE7F6A" w:rsidRPr="007160A3">
        <w:rPr>
          <w:rFonts w:ascii="SimSun" w:eastAsia="SimSun" w:hAnsi="SimSun" w:cs="SimSun" w:hint="eastAsia"/>
          <w:lang w:eastAsia="zh-CN"/>
        </w:rPr>
        <w:t>∈</w:t>
      </w:r>
      <w:r w:rsidR="00EE7F6A" w:rsidRPr="007160A3">
        <w:rPr>
          <w:lang w:eastAsia="zh-CN"/>
        </w:rPr>
        <w:t>{</w:t>
      </w:r>
      <w:r w:rsidR="00EE7F6A">
        <w:rPr>
          <w:lang w:eastAsia="zh-CN"/>
        </w:rPr>
        <w:t>0,1,2,…,</w:t>
      </w:r>
      <w:r w:rsidR="00EE7F6A" w:rsidRPr="007160A3">
        <w:rPr>
          <w:i/>
          <w:lang w:eastAsia="zh-CN"/>
        </w:rPr>
        <w:t>L</w:t>
      </w:r>
      <w:r w:rsidR="00EE7F6A">
        <w:rPr>
          <w:lang w:eastAsia="zh-CN"/>
        </w:rPr>
        <w:t>-1</w:t>
      </w:r>
      <w:r w:rsidR="00EE7F6A" w:rsidRPr="007160A3">
        <w:rPr>
          <w:lang w:eastAsia="zh-CN"/>
        </w:rPr>
        <w:t>}</w:t>
      </w:r>
      <w:r w:rsidR="00EE7F6A">
        <w:rPr>
          <w:lang w:eastAsia="zh-CN"/>
        </w:rPr>
        <w:t xml:space="preserve">, and </w:t>
      </w:r>
      <w:r w:rsidR="002368CD" w:rsidRPr="004F08FD">
        <w:rPr>
          <w:i/>
          <w:lang w:eastAsia="zh-CN"/>
        </w:rPr>
        <w:t>m</w:t>
      </w:r>
      <w:r w:rsidR="002368CD" w:rsidRPr="007160A3">
        <w:rPr>
          <w:rFonts w:ascii="SimSun" w:eastAsia="SimSun" w:hAnsi="SimSun" w:cs="SimSun" w:hint="eastAsia"/>
          <w:lang w:eastAsia="zh-CN"/>
        </w:rPr>
        <w:t>∈</w:t>
      </w:r>
      <w:r w:rsidR="002368CD" w:rsidRPr="007160A3">
        <w:rPr>
          <w:lang w:eastAsia="zh-CN"/>
        </w:rPr>
        <w:t>{</w:t>
      </w:r>
      <w:r w:rsidR="002368CD">
        <w:rPr>
          <w:lang w:eastAsia="zh-CN"/>
        </w:rPr>
        <w:t xml:space="preserve">0,1,2,…, </w:t>
      </w:r>
      <m:oMath>
        <m:r>
          <w:rPr>
            <w:rFonts w:ascii="Cambria Math" w:hAnsi="Cambria Math"/>
            <w:kern w:val="2"/>
            <w:lang w:eastAsia="zh-CN"/>
          </w:rPr>
          <m:t xml:space="preserve"> </m:t>
        </m:r>
        <m:sSubSup>
          <m:sSubSupPr>
            <m:ctrlPr>
              <w:rPr>
                <w:rFonts w:ascii="Cambria Math" w:hAnsi="Cambria Math"/>
                <w:i/>
                <w:kern w:val="2"/>
                <w:lang w:eastAsia="zh-CN"/>
              </w:rPr>
            </m:ctrlPr>
          </m:sSubSupPr>
          <m:e>
            <m:r>
              <w:rPr>
                <w:rFonts w:ascii="Cambria Math" w:hAnsi="Cambria Math"/>
                <w:lang w:eastAsia="zh-CN"/>
              </w:rPr>
              <m:t>M</m:t>
            </m:r>
          </m:e>
          <m:sub>
            <m:r>
              <w:rPr>
                <w:rFonts w:ascii="Cambria Math" w:hAnsi="Cambria Math"/>
                <w:lang w:eastAsia="zh-CN"/>
              </w:rPr>
              <m:t>p</m:t>
            </m:r>
          </m:sub>
          <m:sup>
            <m:r>
              <w:rPr>
                <w:rFonts w:ascii="Cambria Math" w:hAnsi="Cambria Math"/>
                <w:lang w:eastAsia="zh-CN"/>
              </w:rPr>
              <m:t>(L)</m:t>
            </m:r>
          </m:sup>
        </m:sSubSup>
      </m:oMath>
      <w:r w:rsidR="002368CD">
        <w:rPr>
          <w:kern w:val="2"/>
          <w:lang w:eastAsia="zh-CN"/>
        </w:rPr>
        <w:t xml:space="preserve"> </w:t>
      </w:r>
      <w:r w:rsidR="002368CD">
        <w:rPr>
          <w:lang w:eastAsia="zh-CN"/>
        </w:rPr>
        <w:t>-1</w:t>
      </w:r>
      <w:r w:rsidR="002368CD" w:rsidRPr="007160A3">
        <w:rPr>
          <w:lang w:eastAsia="zh-CN"/>
        </w:rPr>
        <w:t>}</w:t>
      </w:r>
      <w:r w:rsidR="00944C01">
        <w:rPr>
          <w:lang w:eastAsia="zh-CN"/>
        </w:rPr>
        <w:t xml:space="preserve">, </w:t>
      </w:r>
      <w:r w:rsidR="00944C01" w:rsidRPr="004F08FD">
        <w:rPr>
          <w:i/>
          <w:lang w:eastAsia="zh-CN"/>
        </w:rPr>
        <w:t>b</w:t>
      </w:r>
      <w:r w:rsidR="00944C01">
        <w:rPr>
          <w:lang w:eastAsia="zh-CN"/>
        </w:rPr>
        <w:t xml:space="preserve"> = </w:t>
      </w:r>
      <w:r w:rsidR="00944C01" w:rsidRPr="004F08FD">
        <w:rPr>
          <w:i/>
          <w:lang w:eastAsia="zh-CN"/>
        </w:rPr>
        <w:t>n</w:t>
      </w:r>
      <w:r w:rsidR="00944C01" w:rsidRPr="004F08FD">
        <w:rPr>
          <w:vertAlign w:val="subscript"/>
          <w:lang w:eastAsia="zh-CN"/>
        </w:rPr>
        <w:t>CI</w:t>
      </w:r>
      <w:r w:rsidR="00944C01">
        <w:rPr>
          <w:lang w:eastAsia="zh-CN"/>
        </w:rPr>
        <w:t xml:space="preserve"> if the UE is configured with a carrier indicator field, otherwise </w:t>
      </w:r>
      <w:r w:rsidR="00944C01" w:rsidRPr="004F08FD">
        <w:rPr>
          <w:i/>
          <w:lang w:eastAsia="zh-CN"/>
        </w:rPr>
        <w:t>b</w:t>
      </w:r>
      <w:r w:rsidR="00944C01">
        <w:rPr>
          <w:lang w:eastAsia="zh-CN"/>
        </w:rPr>
        <w:t xml:space="preserve"> = 0.</w:t>
      </w:r>
      <w:r w:rsidR="00A01F77">
        <w:rPr>
          <w:lang w:eastAsia="zh-CN"/>
        </w:rPr>
        <w:t xml:space="preserve"> The variable</w:t>
      </w:r>
      <w:r w:rsidR="00944C01">
        <w:rPr>
          <w:lang w:eastAsia="zh-CN"/>
        </w:rPr>
        <w:t xml:space="preser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oMath>
      <w:r>
        <w:rPr>
          <w:lang w:eastAsia="zh-CN"/>
        </w:rPr>
        <w:t xml:space="preserve"> is given by </w:t>
      </w:r>
    </w:p>
    <w:tbl>
      <w:tblPr>
        <w:tblW w:w="0" w:type="auto"/>
        <w:jc w:val="center"/>
        <w:tblLook w:val="04A0"/>
      </w:tblPr>
      <w:tblGrid>
        <w:gridCol w:w="8642"/>
        <w:gridCol w:w="663"/>
      </w:tblGrid>
      <w:tr w:rsidR="007B1E07" w:rsidTr="00D22C98">
        <w:trPr>
          <w:jc w:val="center"/>
        </w:trPr>
        <w:tc>
          <w:tcPr>
            <w:tcW w:w="8642" w:type="dxa"/>
          </w:tcPr>
          <w:p w:rsidR="007B1E07" w:rsidRPr="00AB7EE2" w:rsidRDefault="00E603B4" w:rsidP="002071BB">
            <w:pPr>
              <w:spacing w:after="0"/>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m:rPr>
                    <m:sty m:val="p"/>
                  </m:rPr>
                  <w:rPr>
                    <w:rFonts w:ascii="Cambria Math" w:hAnsi="Cambria Math"/>
                    <w:lang w:eastAsia="zh-CN"/>
                  </w:rPr>
                  <m:t>mod</m:t>
                </m:r>
                <m:r>
                  <w:rPr>
                    <w:rFonts w:ascii="Cambria Math" w:hAnsi="Cambria Math"/>
                    <w:lang w:eastAsia="zh-CN"/>
                  </w:rPr>
                  <m:t xml:space="preserve"> D</m:t>
                </m:r>
              </m:oMath>
            </m:oMathPara>
          </w:p>
        </w:tc>
        <w:tc>
          <w:tcPr>
            <w:tcW w:w="663" w:type="dxa"/>
          </w:tcPr>
          <w:p w:rsidR="007B1E07" w:rsidRPr="00AB7EE2" w:rsidRDefault="007B1E07" w:rsidP="00F63CE1">
            <w:pPr>
              <w:spacing w:after="0"/>
              <w:rPr>
                <w:lang w:eastAsia="zh-CN"/>
              </w:rPr>
            </w:pPr>
            <w:r>
              <w:rPr>
                <w:lang w:eastAsia="zh-CN"/>
              </w:rPr>
              <w:t>(</w:t>
            </w:r>
            <w:r w:rsidR="00F41112">
              <w:rPr>
                <w:lang w:eastAsia="zh-CN"/>
              </w:rPr>
              <w:t>3</w:t>
            </w:r>
            <w:r>
              <w:rPr>
                <w:lang w:eastAsia="zh-CN"/>
              </w:rPr>
              <w:t>)</w:t>
            </w:r>
          </w:p>
        </w:tc>
      </w:tr>
    </w:tbl>
    <w:p w:rsidR="00521458" w:rsidRDefault="00AD43E5" w:rsidP="00B02BAB">
      <w:pPr>
        <w:autoSpaceDE/>
        <w:autoSpaceDN/>
        <w:adjustRightInd/>
        <w:spacing w:before="120"/>
        <w:rPr>
          <w:kern w:val="2"/>
          <w:lang w:eastAsia="zh-CN"/>
        </w:rPr>
      </w:pPr>
      <w:proofErr w:type="gramStart"/>
      <w:r>
        <w:rPr>
          <w:lang w:eastAsia="zh-CN"/>
        </w:rPr>
        <w:lastRenderedPageBreak/>
        <w:t>w</w:t>
      </w:r>
      <w:r w:rsidR="007B1E07">
        <w:rPr>
          <w:lang w:eastAsia="zh-CN"/>
        </w:rPr>
        <w:t>here</w:t>
      </w:r>
      <w:r>
        <w:rPr>
          <w:lang w:eastAsia="zh-CN"/>
        </w:rPr>
        <w:t xml:space="preserve"> </w:t>
      </w:r>
      <w:r w:rsidR="007B1E07">
        <w:rPr>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sidR="007B1E07">
        <w:rPr>
          <w:lang w:eastAsia="zh-CN"/>
        </w:rPr>
        <w:t xml:space="preserve">, </w:t>
      </w:r>
      <w:r w:rsidR="007B1E07">
        <w:rPr>
          <w:kern w:val="2"/>
          <w:lang w:eastAsia="zh-CN"/>
        </w:rPr>
        <w:t xml:space="preserve"> </w:t>
      </w:r>
      <m:oMath>
        <m:r>
          <w:rPr>
            <w:rFonts w:ascii="Cambria Math" w:hAnsi="Cambria Math"/>
            <w:kern w:val="2"/>
            <w:lang w:eastAsia="zh-CN"/>
          </w:rPr>
          <m:t>D=65537</m:t>
        </m:r>
      </m:oMath>
      <w:r w:rsidR="007B1E07">
        <w:rPr>
          <w:kern w:val="2"/>
          <w:lang w:eastAsia="zh-CN"/>
        </w:rPr>
        <w:t xml:space="preserve">. </w:t>
      </w:r>
      <w:r w:rsidR="004F534D">
        <w:rPr>
          <w:kern w:val="2"/>
          <w:lang w:eastAsia="zh-CN"/>
        </w:rPr>
        <w:t xml:space="preserve">In LTE EPDCCH, two values for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F21A15">
        <w:rPr>
          <w:kern w:val="2"/>
          <w:lang w:eastAsia="zh-CN"/>
        </w:rPr>
        <w:t xml:space="preserve"> are specified as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kern w:val="2"/>
            <w:lang w:eastAsia="zh-CN"/>
          </w:rPr>
          <m:t>=39827</m:t>
        </m:r>
      </m:oMath>
      <w:r w:rsidR="00215AFB">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sidR="00FE6462">
        <w:rPr>
          <w:kern w:val="2"/>
          <w:lang w:eastAsia="zh-CN"/>
        </w:rPr>
        <w:t xml:space="preserve">. </w:t>
      </w:r>
      <w:r w:rsidR="00521458">
        <w:rPr>
          <w:kern w:val="2"/>
          <w:lang w:eastAsia="zh-CN"/>
        </w:rPr>
        <w:t>In LTE PDCCH,</w:t>
      </w:r>
      <w:r w:rsidR="008D3F7E">
        <w:rPr>
          <w:kern w:val="2"/>
          <w:lang w:eastAsia="zh-CN"/>
        </w:rPr>
        <w:t xml:space="preserve"> for common search spaces</w:t>
      </w:r>
      <w:proofErr w:type="gramStart"/>
      <w:r w:rsidR="008D3F7E">
        <w:rPr>
          <w:kern w:val="2"/>
          <w:lang w:eastAsia="zh-CN"/>
        </w:rPr>
        <w:t>,</w:t>
      </w:r>
      <w:r w:rsidR="00521458">
        <w:rPr>
          <w:kern w:val="2"/>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m:rPr>
            <m:sty m:val="p"/>
          </m:rPr>
          <w:rPr>
            <w:rFonts w:ascii="Cambria Math" w:hAnsi="Cambria Math"/>
            <w:lang w:eastAsia="zh-CN"/>
          </w:rPr>
          <m:t>=0</m:t>
        </m:r>
      </m:oMath>
      <w:r w:rsidR="008D3F7E">
        <w:rPr>
          <w:lang w:eastAsia="zh-CN"/>
        </w:rPr>
        <w:t xml:space="preserve">. </w:t>
      </w:r>
    </w:p>
    <w:p w:rsidR="001862B1" w:rsidRDefault="008D3F7E" w:rsidP="00B02BAB">
      <w:pPr>
        <w:autoSpaceDE/>
        <w:autoSpaceDN/>
        <w:adjustRightInd/>
        <w:spacing w:before="120"/>
        <w:rPr>
          <w:kern w:val="2"/>
          <w:lang w:eastAsia="zh-CN"/>
        </w:rPr>
      </w:pPr>
      <w:r>
        <w:rPr>
          <w:kern w:val="2"/>
          <w:lang w:eastAsia="zh-CN"/>
        </w:rPr>
        <w:t>I</w:t>
      </w:r>
      <w:r w:rsidR="00680439">
        <w:rPr>
          <w:kern w:val="2"/>
          <w:lang w:eastAsia="zh-CN"/>
        </w:rPr>
        <w:t>n</w:t>
      </w:r>
      <w:r w:rsidR="008158BC">
        <w:rPr>
          <w:kern w:val="2"/>
          <w:lang w:eastAsia="zh-CN"/>
        </w:rPr>
        <w:t xml:space="preserve"> NR, </w:t>
      </w:r>
      <w:r>
        <w:rPr>
          <w:kern w:val="2"/>
          <w:lang w:eastAsia="zh-CN"/>
        </w:rPr>
        <w:t xml:space="preserve">similar rules can be inherited from LTE for common search spaces,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m:rPr>
            <m:sty m:val="p"/>
          </m:rPr>
          <w:rPr>
            <w:rFonts w:ascii="Cambria Math" w:hAnsi="Cambria Math"/>
            <w:lang w:eastAsia="zh-CN"/>
          </w:rPr>
          <m:t>=0</m:t>
        </m:r>
      </m:oMath>
      <w:r>
        <w:rPr>
          <w:lang w:eastAsia="zh-CN"/>
        </w:rPr>
        <w:t xml:space="preserve">. For UE-specific search spaces, </w:t>
      </w:r>
      <w:r w:rsidR="00F67C53">
        <w:rPr>
          <w:kern w:val="2"/>
          <w:lang w:eastAsia="zh-CN"/>
        </w:rPr>
        <w:t xml:space="preserve">more values for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F67C53">
        <w:rPr>
          <w:kern w:val="2"/>
          <w:lang w:eastAsia="zh-CN"/>
        </w:rPr>
        <w:t xml:space="preserve"> should be specified, </w:t>
      </w:r>
      <w:proofErr w:type="gramStart"/>
      <w:r w:rsidR="00F67C53">
        <w:rPr>
          <w:kern w:val="2"/>
          <w:lang w:eastAsia="zh-CN"/>
        </w:rPr>
        <w:t xml:space="preserve">for </w:t>
      </w:r>
      <m:oMath>
        <w:proofErr w:type="gramEnd"/>
        <m:r>
          <w:rPr>
            <w:rFonts w:ascii="Cambria Math" w:hAnsi="Cambria Math"/>
            <w:kern w:val="2"/>
            <w:lang w:eastAsia="zh-CN"/>
          </w:rPr>
          <m:t>p∈{0,1,2,3,…,P-1}</m:t>
        </m:r>
      </m:oMath>
      <w:r w:rsidR="00F67C53">
        <w:rPr>
          <w:kern w:val="2"/>
          <w:lang w:eastAsia="zh-CN"/>
        </w:rPr>
        <w:t>.</w:t>
      </w:r>
      <w:r w:rsidR="00FE4CF5">
        <w:rPr>
          <w:rFonts w:hint="eastAsia"/>
          <w:kern w:val="2"/>
          <w:lang w:eastAsia="zh-CN"/>
        </w:rPr>
        <w:t xml:space="preserve"> Considering different CORESETs may need to be configured for applying different REG bundle sizes and/or different CCE-to-REG mapping and/or different search space type, more than 2 CORESETs should be supported in a PDCCH monitoring occasion. However, too many CORESETs may result in large RRC signaling overhead or L1 signaling overhead for PDCCH and PDSCH sharing, the supported number of CORESET should be limited also. Up to 4 CORESETs can be considered for tradeoff</w:t>
      </w:r>
      <w:r w:rsidR="00632DAE">
        <w:rPr>
          <w:kern w:val="2"/>
          <w:lang w:eastAsia="zh-CN"/>
        </w:rPr>
        <w:t>.</w:t>
      </w:r>
      <w:r w:rsidR="00804287">
        <w:rPr>
          <w:kern w:val="2"/>
          <w:lang w:eastAsia="zh-CN"/>
        </w:rPr>
        <w:t xml:space="preserve"> </w:t>
      </w:r>
      <w:r w:rsidR="00DA50CD">
        <w:rPr>
          <w:kern w:val="2"/>
          <w:lang w:eastAsia="zh-CN"/>
        </w:rPr>
        <w:t xml:space="preserve">Accordingly, </w:t>
      </w:r>
      <w:r w:rsidR="00FE4CF5">
        <w:rPr>
          <w:rFonts w:hint="eastAsia"/>
          <w:kern w:val="2"/>
          <w:lang w:eastAsia="zh-CN"/>
        </w:rPr>
        <w:t xml:space="preserve">a </w:t>
      </w:r>
      <w:r w:rsidR="00DA50CD">
        <w:rPr>
          <w:kern w:val="2"/>
          <w:lang w:eastAsia="zh-CN"/>
        </w:rPr>
        <w:t xml:space="preserve">set of values for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DA50CD">
        <w:rPr>
          <w:kern w:val="2"/>
          <w:lang w:eastAsia="zh-CN"/>
        </w:rPr>
        <w:t xml:space="preserve"> should be selected.</w:t>
      </w:r>
      <w:r w:rsidR="00C34B3D">
        <w:rPr>
          <w:kern w:val="2"/>
          <w:lang w:eastAsia="zh-CN"/>
        </w:rPr>
        <w:t xml:space="preserve"> </w:t>
      </w:r>
    </w:p>
    <w:p w:rsidR="007B1E07" w:rsidRDefault="00751622" w:rsidP="00B02BAB">
      <w:pPr>
        <w:autoSpaceDE/>
        <w:autoSpaceDN/>
        <w:adjustRightInd/>
        <w:spacing w:before="120"/>
        <w:rPr>
          <w:kern w:val="2"/>
          <w:lang w:eastAsia="zh-CN"/>
        </w:rPr>
      </w:pPr>
      <w:r>
        <w:rPr>
          <w:rFonts w:hint="eastAsia"/>
          <w:kern w:val="2"/>
          <w:lang w:eastAsia="zh-CN"/>
        </w:rPr>
        <w:t xml:space="preserve">To reduce the blocking probability, special values should be selected. </w:t>
      </w:r>
      <w:r w:rsidR="00B74B25">
        <w:rPr>
          <w:kern w:val="2"/>
          <w:lang w:eastAsia="zh-CN"/>
        </w:rPr>
        <w:t xml:space="preserve">Based on </w:t>
      </w:r>
      <w:r w:rsidR="001147A3">
        <w:rPr>
          <w:kern w:val="2"/>
          <w:lang w:eastAsia="zh-CN"/>
        </w:rPr>
        <w:t xml:space="preserve">computer search, </w:t>
      </w:r>
      <w:r w:rsidR="005060D7">
        <w:rPr>
          <w:kern w:val="2"/>
          <w:lang w:eastAsia="zh-CN"/>
        </w:rPr>
        <w:t>2</w:t>
      </w:r>
      <w:r w:rsidR="00C34B3D">
        <w:rPr>
          <w:kern w:val="2"/>
          <w:lang w:eastAsia="zh-CN"/>
        </w:rPr>
        <w:t xml:space="preserve"> additional</w:t>
      </w:r>
      <w:r w:rsidR="005060D7">
        <w:rPr>
          <w:kern w:val="2"/>
          <w:lang w:eastAsia="zh-CN"/>
        </w:rPr>
        <w:t xml:space="preserve"> </w:t>
      </w:r>
      <w:r w:rsidR="00115E97">
        <w:rPr>
          <w:kern w:val="2"/>
          <w:lang w:eastAsia="zh-CN"/>
        </w:rPr>
        <w:t>value</w:t>
      </w:r>
      <w:r w:rsidR="005060D7">
        <w:rPr>
          <w:kern w:val="2"/>
          <w:lang w:eastAsia="zh-CN"/>
        </w:rPr>
        <w:t>s</w:t>
      </w:r>
      <w:r w:rsidR="00115E97">
        <w:rPr>
          <w:kern w:val="2"/>
          <w:lang w:eastAsia="zh-CN"/>
        </w:rPr>
        <w:t xml:space="preserve"> </w:t>
      </w:r>
      <w:r w:rsidR="00D10A4C">
        <w:rPr>
          <w:kern w:val="2"/>
          <w:lang w:eastAsia="zh-CN"/>
        </w:rPr>
        <w:t xml:space="preserve">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8B2A0F">
        <w:rPr>
          <w:kern w:val="2"/>
          <w:lang w:eastAsia="zh-CN"/>
        </w:rPr>
        <w:t xml:space="preserve"> </w:t>
      </w:r>
      <w:r w:rsidR="00425524">
        <w:rPr>
          <w:kern w:val="2"/>
          <w:lang w:eastAsia="zh-CN"/>
        </w:rPr>
        <w:t>are</w:t>
      </w:r>
      <w:r w:rsidR="00A05AFB">
        <w:rPr>
          <w:kern w:val="2"/>
          <w:lang w:eastAsia="zh-CN"/>
        </w:rPr>
        <w:t xml:space="preserve"> found out</w:t>
      </w:r>
      <w:r w:rsidR="00425524">
        <w:rPr>
          <w:kern w:val="2"/>
          <w:lang w:eastAsia="zh-CN"/>
        </w:rPr>
        <w:t xml:space="preserve"> </w:t>
      </w:r>
      <w:r w:rsidR="00687457">
        <w:rPr>
          <w:kern w:val="2"/>
          <w:lang w:eastAsia="zh-CN"/>
        </w:rPr>
        <w:t xml:space="preserve">and </w:t>
      </w:r>
      <w:r w:rsidR="008B2A0F">
        <w:rPr>
          <w:kern w:val="2"/>
          <w:lang w:eastAsia="zh-CN"/>
        </w:rPr>
        <w:t xml:space="preserve">listed as </w:t>
      </w:r>
      <w:r w:rsidR="00941121">
        <w:rPr>
          <w:kern w:val="2"/>
          <w:lang w:eastAsia="zh-CN"/>
        </w:rPr>
        <w:t xml:space="preserve">in Table </w:t>
      </w:r>
      <w:r w:rsidR="00022C27">
        <w:rPr>
          <w:kern w:val="2"/>
          <w:lang w:eastAsia="zh-CN"/>
        </w:rPr>
        <w:t>2</w:t>
      </w:r>
      <w:r w:rsidR="00941121">
        <w:rPr>
          <w:kern w:val="2"/>
          <w:lang w:eastAsia="zh-CN"/>
        </w:rPr>
        <w:t>.</w:t>
      </w:r>
      <w:r w:rsidR="007B16CE">
        <w:rPr>
          <w:kern w:val="2"/>
          <w:lang w:eastAsia="zh-CN"/>
        </w:rPr>
        <w:t xml:space="preserve"> Simulation</w:t>
      </w:r>
      <w:r>
        <w:rPr>
          <w:rFonts w:hint="eastAsia"/>
          <w:kern w:val="2"/>
          <w:lang w:eastAsia="zh-CN"/>
        </w:rPr>
        <w:t xml:space="preserve"> </w:t>
      </w:r>
      <w:r w:rsidR="007B16CE">
        <w:rPr>
          <w:kern w:val="2"/>
          <w:lang w:eastAsia="zh-CN"/>
        </w:rPr>
        <w:t xml:space="preserve">results of blocking probability </w:t>
      </w:r>
      <w:r w:rsidR="00920356">
        <w:rPr>
          <w:rFonts w:hint="eastAsia"/>
          <w:kern w:val="2"/>
          <w:lang w:eastAsia="zh-CN"/>
        </w:rPr>
        <w:t>are</w:t>
      </w:r>
      <w:r w:rsidR="00920356">
        <w:rPr>
          <w:kern w:val="2"/>
          <w:lang w:eastAsia="zh-CN"/>
        </w:rPr>
        <w:t xml:space="preserve"> </w:t>
      </w:r>
      <w:r w:rsidR="007B16CE">
        <w:rPr>
          <w:kern w:val="2"/>
          <w:lang w:eastAsia="zh-CN"/>
        </w:rPr>
        <w:t>shown in Fig. 6.</w:t>
      </w:r>
    </w:p>
    <w:p w:rsidR="00D40E1C" w:rsidRDefault="00D40E1C" w:rsidP="00CC724A">
      <w:pPr>
        <w:autoSpaceDE/>
        <w:autoSpaceDN/>
        <w:adjustRightInd/>
        <w:spacing w:before="120"/>
        <w:jc w:val="center"/>
        <w:rPr>
          <w:b/>
          <w:kern w:val="2"/>
          <w:lang w:eastAsia="zh-CN"/>
        </w:rPr>
      </w:pPr>
      <w:r w:rsidRPr="00F070B3">
        <w:rPr>
          <w:b/>
          <w:kern w:val="2"/>
          <w:lang w:eastAsia="zh-CN"/>
        </w:rPr>
        <w:t xml:space="preserve">Table 2 </w:t>
      </w:r>
      <w:r w:rsidRPr="00512495">
        <w:rPr>
          <w:b/>
          <w:kern w:val="2"/>
          <w:lang w:eastAsia="zh-CN"/>
        </w:rPr>
        <w:t xml:space="preserve">Candidates value of </w:t>
      </w:r>
      <m:oMath>
        <m:sSub>
          <m:sSubPr>
            <m:ctrlPr>
              <w:rPr>
                <w:rFonts w:ascii="Cambria Math" w:hAnsi="Cambria Math"/>
                <w:b/>
                <w:i/>
                <w:kern w:val="2"/>
                <w:lang w:eastAsia="zh-CN"/>
              </w:rPr>
            </m:ctrlPr>
          </m:sSubPr>
          <m:e>
            <m:r>
              <m:rPr>
                <m:sty m:val="bi"/>
              </m:rPr>
              <w:rPr>
                <w:rFonts w:ascii="Cambria Math" w:hAnsi="Cambria Math"/>
                <w:lang w:eastAsia="zh-CN"/>
              </w:rPr>
              <m:t>A</m:t>
            </m:r>
          </m:e>
          <m:sub>
            <m:r>
              <m:rPr>
                <m:sty m:val="bi"/>
              </m:rPr>
              <w:rPr>
                <w:rFonts w:ascii="Cambria Math" w:hAnsi="Cambria Math"/>
                <w:lang w:eastAsia="zh-CN"/>
              </w:rPr>
              <m:t>p</m:t>
            </m:r>
          </m:sub>
        </m:sSub>
      </m:oMath>
      <w:r w:rsidR="00995631" w:rsidRPr="00512495">
        <w:rPr>
          <w:b/>
          <w:kern w:val="2"/>
          <w:lang w:eastAsia="zh-CN"/>
        </w:rPr>
        <w:t xml:space="preserve">, </w:t>
      </w:r>
      <m:oMath>
        <m:r>
          <m:rPr>
            <m:sty m:val="bi"/>
          </m:rPr>
          <w:rPr>
            <w:rFonts w:ascii="Cambria Math" w:hAnsi="Cambria Math"/>
            <w:kern w:val="2"/>
            <w:lang w:eastAsia="zh-CN"/>
          </w:rPr>
          <m:t>p∈{0,1,2</m:t>
        </m:r>
        <m:r>
          <m:rPr>
            <m:sty m:val="bi"/>
          </m:rPr>
          <w:rPr>
            <w:rFonts w:ascii="Cambria Math" w:hAnsi="Cambria Math" w:hint="eastAsia"/>
            <w:kern w:val="2"/>
            <w:lang w:eastAsia="zh-CN"/>
          </w:rPr>
          <m:t>,3}</m:t>
        </m:r>
      </m:oMath>
      <w:r w:rsidR="000D44B0" w:rsidRPr="00F070B3">
        <w:rPr>
          <w:b/>
          <w:kern w:val="2"/>
          <w:lang w:eastAsia="zh-CN"/>
        </w:rPr>
        <w:t>.</w:t>
      </w:r>
    </w:p>
    <w:tbl>
      <w:tblPr>
        <w:tblStyle w:val="TableGrid"/>
        <w:tblW w:w="0" w:type="auto"/>
        <w:tblInd w:w="1413" w:type="dxa"/>
        <w:tblLook w:val="04A0"/>
      </w:tblPr>
      <w:tblGrid>
        <w:gridCol w:w="426"/>
        <w:gridCol w:w="1476"/>
        <w:gridCol w:w="446"/>
        <w:gridCol w:w="1476"/>
        <w:gridCol w:w="442"/>
        <w:gridCol w:w="1266"/>
        <w:gridCol w:w="425"/>
        <w:gridCol w:w="1266"/>
      </w:tblGrid>
      <w:tr w:rsidR="00200ACA" w:rsidTr="00F24414">
        <w:tc>
          <w:tcPr>
            <w:tcW w:w="426" w:type="dxa"/>
            <w:shd w:val="clear" w:color="auto" w:fill="D9D9D9" w:themeFill="background1" w:themeFillShade="D9"/>
          </w:tcPr>
          <w:p w:rsidR="00200ACA" w:rsidRPr="000F0877" w:rsidRDefault="00200ACA" w:rsidP="00EB3C48">
            <w:pPr>
              <w:autoSpaceDE/>
              <w:autoSpaceDN/>
              <w:adjustRightInd/>
              <w:spacing w:after="0"/>
              <w:jc w:val="center"/>
              <w:rPr>
                <w:i/>
                <w:lang w:eastAsia="zh-CN"/>
              </w:rPr>
            </w:pPr>
            <w:r w:rsidRPr="000F0877">
              <w:rPr>
                <w:i/>
                <w:lang w:eastAsia="zh-CN"/>
              </w:rPr>
              <w:t>p</w:t>
            </w:r>
          </w:p>
        </w:tc>
        <w:tc>
          <w:tcPr>
            <w:tcW w:w="1476" w:type="dxa"/>
            <w:shd w:val="clear" w:color="auto" w:fill="D9D9D9" w:themeFill="background1" w:themeFillShade="D9"/>
          </w:tcPr>
          <w:p w:rsidR="00200ACA" w:rsidRPr="000F0877" w:rsidRDefault="00E603B4" w:rsidP="00EB3C48">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6" w:type="dxa"/>
            <w:shd w:val="clear" w:color="auto" w:fill="D9D9D9" w:themeFill="background1" w:themeFillShade="D9"/>
          </w:tcPr>
          <w:p w:rsidR="00200ACA" w:rsidRPr="000F0877" w:rsidRDefault="00200ACA" w:rsidP="00EB3C48">
            <w:pPr>
              <w:autoSpaceDE/>
              <w:autoSpaceDN/>
              <w:adjustRightInd/>
              <w:spacing w:after="0"/>
              <w:jc w:val="center"/>
              <w:rPr>
                <w:i/>
                <w:lang w:eastAsia="zh-CN"/>
              </w:rPr>
            </w:pPr>
            <w:r w:rsidRPr="000F0877">
              <w:rPr>
                <w:i/>
                <w:lang w:eastAsia="zh-CN"/>
              </w:rPr>
              <w:t>p</w:t>
            </w:r>
          </w:p>
        </w:tc>
        <w:tc>
          <w:tcPr>
            <w:tcW w:w="1476" w:type="dxa"/>
            <w:shd w:val="clear" w:color="auto" w:fill="D9D9D9" w:themeFill="background1" w:themeFillShade="D9"/>
          </w:tcPr>
          <w:p w:rsidR="00200ACA" w:rsidRPr="000F0877" w:rsidRDefault="00E603B4" w:rsidP="00EB3C48">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2" w:type="dxa"/>
            <w:shd w:val="clear" w:color="auto" w:fill="D9D9D9" w:themeFill="background1" w:themeFillShade="D9"/>
          </w:tcPr>
          <w:p w:rsidR="00200ACA" w:rsidRDefault="00200ACA" w:rsidP="00EB3C48">
            <w:pPr>
              <w:autoSpaceDE/>
              <w:autoSpaceDN/>
              <w:adjustRightInd/>
              <w:spacing w:after="0"/>
              <w:jc w:val="center"/>
              <w:rPr>
                <w:rFonts w:eastAsia="SimSun"/>
                <w:lang w:eastAsia="zh-CN"/>
              </w:rPr>
            </w:pPr>
            <w:r w:rsidRPr="000F0877">
              <w:rPr>
                <w:i/>
                <w:lang w:eastAsia="zh-CN"/>
              </w:rPr>
              <w:t>p</w:t>
            </w:r>
          </w:p>
        </w:tc>
        <w:tc>
          <w:tcPr>
            <w:tcW w:w="1266" w:type="dxa"/>
            <w:shd w:val="clear" w:color="auto" w:fill="D9D9D9" w:themeFill="background1" w:themeFillShade="D9"/>
          </w:tcPr>
          <w:p w:rsidR="00200ACA" w:rsidRDefault="00E603B4" w:rsidP="00EB3C48">
            <w:pPr>
              <w:autoSpaceDE/>
              <w:autoSpaceDN/>
              <w:adjustRightInd/>
              <w:spacing w:after="0"/>
              <w:jc w:val="center"/>
              <w:rPr>
                <w:rFonts w:eastAsia="SimSun"/>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25" w:type="dxa"/>
            <w:shd w:val="clear" w:color="auto" w:fill="D9D9D9" w:themeFill="background1" w:themeFillShade="D9"/>
          </w:tcPr>
          <w:p w:rsidR="00200ACA" w:rsidRDefault="00200ACA" w:rsidP="00EB3C48">
            <w:pPr>
              <w:autoSpaceDE/>
              <w:autoSpaceDN/>
              <w:adjustRightInd/>
              <w:spacing w:after="0"/>
              <w:jc w:val="center"/>
              <w:rPr>
                <w:rFonts w:eastAsia="SimSun"/>
                <w:lang w:eastAsia="zh-CN"/>
              </w:rPr>
            </w:pPr>
            <w:r w:rsidRPr="000F0877">
              <w:rPr>
                <w:i/>
                <w:lang w:eastAsia="zh-CN"/>
              </w:rPr>
              <w:t>p</w:t>
            </w:r>
          </w:p>
        </w:tc>
        <w:tc>
          <w:tcPr>
            <w:tcW w:w="1266" w:type="dxa"/>
            <w:shd w:val="clear" w:color="auto" w:fill="D9D9D9" w:themeFill="background1" w:themeFillShade="D9"/>
          </w:tcPr>
          <w:p w:rsidR="00200ACA" w:rsidRDefault="00E603B4" w:rsidP="00EB3C48">
            <w:pPr>
              <w:autoSpaceDE/>
              <w:autoSpaceDN/>
              <w:adjustRightInd/>
              <w:spacing w:after="0"/>
              <w:jc w:val="center"/>
              <w:rPr>
                <w:rFonts w:eastAsia="SimSun"/>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r>
      <w:tr w:rsidR="00200ACA" w:rsidTr="00200ACA">
        <w:tc>
          <w:tcPr>
            <w:tcW w:w="426" w:type="dxa"/>
          </w:tcPr>
          <w:p w:rsidR="00200ACA" w:rsidRPr="004854E6" w:rsidRDefault="00200ACA" w:rsidP="00EB3C48">
            <w:pPr>
              <w:autoSpaceDE/>
              <w:autoSpaceDN/>
              <w:adjustRightInd/>
              <w:spacing w:after="0"/>
              <w:jc w:val="center"/>
              <w:rPr>
                <w:i/>
                <w:lang w:eastAsia="zh-CN"/>
              </w:rPr>
            </w:pPr>
            <w:r w:rsidRPr="004854E6">
              <w:rPr>
                <w:i/>
                <w:lang w:eastAsia="zh-CN"/>
              </w:rPr>
              <w:t>0</w:t>
            </w:r>
          </w:p>
        </w:tc>
        <w:tc>
          <w:tcPr>
            <w:tcW w:w="1476" w:type="dxa"/>
          </w:tcPr>
          <w:p w:rsidR="00200ACA" w:rsidRPr="004854E6" w:rsidRDefault="00200ACA" w:rsidP="00EB3C48">
            <w:pPr>
              <w:autoSpaceDE/>
              <w:autoSpaceDN/>
              <w:adjustRightInd/>
              <w:spacing w:after="0"/>
              <w:jc w:val="center"/>
              <w:rPr>
                <w:i/>
                <w:lang w:eastAsia="zh-CN"/>
              </w:rPr>
            </w:pPr>
            <w:r w:rsidRPr="004854E6">
              <w:rPr>
                <w:i/>
                <w:lang w:eastAsia="zh-CN"/>
              </w:rPr>
              <w:t>39827</w:t>
            </w:r>
          </w:p>
        </w:tc>
        <w:tc>
          <w:tcPr>
            <w:tcW w:w="446" w:type="dxa"/>
          </w:tcPr>
          <w:p w:rsidR="00200ACA" w:rsidRPr="004854E6" w:rsidRDefault="00200ACA" w:rsidP="00EB3C48">
            <w:pPr>
              <w:autoSpaceDE/>
              <w:autoSpaceDN/>
              <w:adjustRightInd/>
              <w:spacing w:after="0"/>
              <w:jc w:val="center"/>
              <w:rPr>
                <w:i/>
                <w:lang w:eastAsia="zh-CN"/>
              </w:rPr>
            </w:pPr>
            <w:r>
              <w:rPr>
                <w:i/>
                <w:lang w:eastAsia="zh-CN"/>
              </w:rPr>
              <w:t>1</w:t>
            </w:r>
          </w:p>
        </w:tc>
        <w:tc>
          <w:tcPr>
            <w:tcW w:w="1476" w:type="dxa"/>
          </w:tcPr>
          <w:p w:rsidR="00200ACA" w:rsidRPr="004854E6" w:rsidRDefault="00200ACA" w:rsidP="00EB3C48">
            <w:pPr>
              <w:autoSpaceDE/>
              <w:autoSpaceDN/>
              <w:adjustRightInd/>
              <w:spacing w:after="0"/>
              <w:jc w:val="center"/>
              <w:rPr>
                <w:i/>
                <w:lang w:eastAsia="zh-CN"/>
              </w:rPr>
            </w:pPr>
            <w:r w:rsidRPr="004854E6">
              <w:rPr>
                <w:i/>
                <w:lang w:eastAsia="zh-CN"/>
              </w:rPr>
              <w:t>398</w:t>
            </w:r>
            <w:r w:rsidRPr="00EB3C48">
              <w:rPr>
                <w:i/>
                <w:lang w:eastAsia="zh-CN"/>
              </w:rPr>
              <w:t>2</w:t>
            </w:r>
            <w:r w:rsidRPr="004854E6">
              <w:rPr>
                <w:i/>
                <w:lang w:eastAsia="zh-CN"/>
              </w:rPr>
              <w:t>9</w:t>
            </w:r>
          </w:p>
        </w:tc>
        <w:tc>
          <w:tcPr>
            <w:tcW w:w="442" w:type="dxa"/>
          </w:tcPr>
          <w:p w:rsidR="00200ACA" w:rsidRPr="004854E6" w:rsidRDefault="00200ACA" w:rsidP="00EB3C48">
            <w:pPr>
              <w:autoSpaceDE/>
              <w:autoSpaceDN/>
              <w:adjustRightInd/>
              <w:spacing w:after="0"/>
              <w:ind w:left="-15"/>
              <w:jc w:val="center"/>
              <w:rPr>
                <w:i/>
                <w:lang w:eastAsia="zh-CN"/>
              </w:rPr>
            </w:pPr>
            <w:r>
              <w:rPr>
                <w:i/>
                <w:lang w:eastAsia="zh-CN"/>
              </w:rPr>
              <w:t>2</w:t>
            </w:r>
          </w:p>
        </w:tc>
        <w:tc>
          <w:tcPr>
            <w:tcW w:w="1266" w:type="dxa"/>
          </w:tcPr>
          <w:p w:rsidR="00200ACA" w:rsidRPr="004854E6" w:rsidRDefault="00200ACA" w:rsidP="00EB3C48">
            <w:pPr>
              <w:autoSpaceDE/>
              <w:autoSpaceDN/>
              <w:adjustRightInd/>
              <w:spacing w:after="0"/>
              <w:jc w:val="center"/>
              <w:rPr>
                <w:i/>
                <w:lang w:eastAsia="zh-CN"/>
              </w:rPr>
            </w:pPr>
            <w:r w:rsidRPr="004854E6">
              <w:rPr>
                <w:i/>
                <w:lang w:eastAsia="zh-CN"/>
              </w:rPr>
              <w:t>39839</w:t>
            </w:r>
          </w:p>
        </w:tc>
        <w:tc>
          <w:tcPr>
            <w:tcW w:w="425" w:type="dxa"/>
          </w:tcPr>
          <w:p w:rsidR="00200ACA" w:rsidRPr="004854E6" w:rsidRDefault="00200ACA" w:rsidP="00EB3C48">
            <w:pPr>
              <w:autoSpaceDE/>
              <w:autoSpaceDN/>
              <w:adjustRightInd/>
              <w:spacing w:after="0"/>
              <w:ind w:left="-30"/>
              <w:jc w:val="center"/>
              <w:rPr>
                <w:i/>
                <w:lang w:eastAsia="zh-CN"/>
              </w:rPr>
            </w:pPr>
            <w:r>
              <w:rPr>
                <w:i/>
                <w:lang w:eastAsia="zh-CN"/>
              </w:rPr>
              <w:t>3</w:t>
            </w:r>
          </w:p>
        </w:tc>
        <w:tc>
          <w:tcPr>
            <w:tcW w:w="1266" w:type="dxa"/>
          </w:tcPr>
          <w:p w:rsidR="00200ACA" w:rsidRPr="004854E6" w:rsidRDefault="00200ACA" w:rsidP="00EB3C48">
            <w:pPr>
              <w:autoSpaceDE/>
              <w:autoSpaceDN/>
              <w:adjustRightInd/>
              <w:spacing w:after="0"/>
              <w:jc w:val="center"/>
              <w:rPr>
                <w:i/>
                <w:lang w:eastAsia="zh-CN"/>
              </w:rPr>
            </w:pPr>
            <w:r w:rsidRPr="004854E6">
              <w:rPr>
                <w:i/>
                <w:lang w:eastAsia="zh-CN"/>
              </w:rPr>
              <w:t>398</w:t>
            </w:r>
            <w:r w:rsidRPr="00EB3C48">
              <w:rPr>
                <w:i/>
                <w:lang w:eastAsia="zh-CN"/>
              </w:rPr>
              <w:t>53</w:t>
            </w:r>
          </w:p>
        </w:tc>
      </w:tr>
    </w:tbl>
    <w:p w:rsidR="004C7C13" w:rsidRDefault="004C7C13" w:rsidP="00512495">
      <w:pPr>
        <w:spacing w:before="240"/>
        <w:rPr>
          <w:lang w:eastAsia="zh-CN"/>
        </w:rPr>
      </w:pPr>
      <w:r>
        <w:rPr>
          <w:lang w:eastAsia="zh-CN"/>
        </w:rPr>
        <w:t>I</w:t>
      </w:r>
      <w:r>
        <w:rPr>
          <w:rFonts w:hint="eastAsia"/>
          <w:lang w:eastAsia="zh-CN"/>
        </w:rPr>
        <w:t>n order to comp</w:t>
      </w:r>
      <w:r w:rsidR="00561EA6">
        <w:rPr>
          <w:rFonts w:hint="eastAsia"/>
          <w:lang w:eastAsia="zh-CN"/>
        </w:rPr>
        <w:t xml:space="preserve">are the blocking probability </w:t>
      </w:r>
      <w:r w:rsidR="00561EA6">
        <w:rPr>
          <w:lang w:eastAsia="zh-CN"/>
        </w:rPr>
        <w:t>affected</w:t>
      </w:r>
      <w:r w:rsidR="00561EA6">
        <w:rPr>
          <w:rFonts w:hint="eastAsia"/>
          <w:lang w:eastAsia="zh-CN"/>
        </w:rPr>
        <w:t xml:space="preserve"> </w:t>
      </w:r>
      <w:r w:rsidR="00561EA6">
        <w:rPr>
          <w:lang w:eastAsia="zh-CN"/>
        </w:rPr>
        <w:t xml:space="preserve">by the value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561EA6">
        <w:rPr>
          <w:kern w:val="2"/>
          <w:lang w:eastAsia="zh-CN"/>
        </w:rPr>
        <w:t xml:space="preserve">, </w:t>
      </w:r>
      <m:oMath>
        <m:r>
          <w:rPr>
            <w:rFonts w:ascii="Cambria Math" w:hAnsi="Cambria Math"/>
            <w:kern w:val="2"/>
            <w:lang w:eastAsia="zh-CN"/>
          </w:rPr>
          <m:t>p∈{0,1,2,3}</m:t>
        </m:r>
      </m:oMath>
      <w:r w:rsidR="00B45553">
        <w:rPr>
          <w:kern w:val="2"/>
          <w:lang w:eastAsia="zh-CN"/>
        </w:rPr>
        <w:t xml:space="preserve">, the following assumptions are made: </w:t>
      </w:r>
      <w:r>
        <w:rPr>
          <w:rFonts w:hint="eastAsia"/>
          <w:lang w:eastAsia="zh-CN"/>
        </w:rPr>
        <w:t xml:space="preserve">the total number of CCEs is assumed to be </w:t>
      </w:r>
      <w:r w:rsidR="0087147C">
        <w:rPr>
          <w:lang w:eastAsia="zh-CN"/>
        </w:rPr>
        <w:t>32</w:t>
      </w:r>
      <w:r>
        <w:rPr>
          <w:rFonts w:hint="eastAsia"/>
          <w:lang w:eastAsia="zh-CN"/>
        </w:rPr>
        <w:t>. The number of PDCCH candidates of search spaces</w:t>
      </w:r>
      <w:r w:rsidR="00F7067D">
        <w:rPr>
          <w:lang w:eastAsia="zh-CN"/>
        </w:rPr>
        <w:t xml:space="preserve"> at each CORESET </w:t>
      </w:r>
      <w:r w:rsidR="00F7067D" w:rsidRPr="004F08FD">
        <w:rPr>
          <w:i/>
          <w:lang w:eastAsia="zh-CN"/>
        </w:rPr>
        <w:t>p</w:t>
      </w:r>
      <w:r>
        <w:rPr>
          <w:lang w:eastAsia="zh-CN"/>
        </w:rPr>
        <w:t xml:space="preserve"> is assumed as</w:t>
      </w:r>
      <w:r>
        <w:rPr>
          <w:rFonts w:hint="eastAsia"/>
          <w:lang w:eastAsia="zh-CN"/>
        </w:rPr>
        <w:t xml:space="preserve"> </w:t>
      </w:r>
      <w:r w:rsidRPr="002902EF">
        <w:rPr>
          <w:i/>
          <w:lang w:eastAsia="zh-CN"/>
        </w:rPr>
        <w:t>M</w:t>
      </w:r>
      <w:r w:rsidR="00F7067D" w:rsidRPr="002902EF">
        <w:rPr>
          <w:i/>
          <w:vertAlign w:val="superscript"/>
          <w:lang w:eastAsia="zh-CN"/>
        </w:rPr>
        <w:t xml:space="preserve"> </w:t>
      </w:r>
      <w:r w:rsidRPr="002902EF">
        <w:rPr>
          <w:i/>
          <w:vertAlign w:val="superscript"/>
          <w:lang w:eastAsia="zh-CN"/>
        </w:rPr>
        <w:t>(L)</w:t>
      </w:r>
      <w:r w:rsidR="00F7067D" w:rsidRPr="007160A3">
        <w:rPr>
          <w:i/>
          <w:vertAlign w:val="subscript"/>
          <w:lang w:eastAsia="zh-CN"/>
        </w:rPr>
        <w:t>p,</w:t>
      </w:r>
      <w:r>
        <w:rPr>
          <w:rFonts w:hint="eastAsia"/>
          <w:lang w:eastAsia="zh-CN"/>
        </w:rPr>
        <w:t xml:space="preserve"> = {</w:t>
      </w:r>
      <w:r w:rsidR="002B5B67">
        <w:rPr>
          <w:rFonts w:hint="eastAsia"/>
          <w:lang w:eastAsia="zh-CN"/>
        </w:rPr>
        <w:t>3</w:t>
      </w:r>
      <w:r>
        <w:rPr>
          <w:rFonts w:hint="eastAsia"/>
          <w:lang w:eastAsia="zh-CN"/>
        </w:rPr>
        <w:t>,</w:t>
      </w:r>
      <w:r w:rsidR="002B5B67">
        <w:rPr>
          <w:rFonts w:hint="eastAsia"/>
          <w:lang w:eastAsia="zh-CN"/>
        </w:rPr>
        <w:t>3</w:t>
      </w:r>
      <w:r>
        <w:rPr>
          <w:rFonts w:hint="eastAsia"/>
          <w:lang w:eastAsia="zh-CN"/>
        </w:rPr>
        <w:t>,</w:t>
      </w:r>
      <w:r>
        <w:rPr>
          <w:lang w:eastAsia="zh-CN"/>
        </w:rPr>
        <w:t>1</w:t>
      </w:r>
      <w:r>
        <w:rPr>
          <w:rFonts w:hint="eastAsia"/>
          <w:lang w:eastAsia="zh-CN"/>
        </w:rPr>
        <w:t>,</w:t>
      </w:r>
      <w:r>
        <w:rPr>
          <w:lang w:eastAsia="zh-CN"/>
        </w:rPr>
        <w:t>1</w:t>
      </w:r>
      <w:r>
        <w:rPr>
          <w:rFonts w:hint="eastAsia"/>
          <w:lang w:eastAsia="zh-CN"/>
        </w:rPr>
        <w:t xml:space="preserve">} for aggregation level </w:t>
      </w:r>
      <w:r w:rsidRPr="002902EF">
        <w:rPr>
          <w:i/>
          <w:lang w:eastAsia="zh-CN"/>
        </w:rPr>
        <w:t>L</w:t>
      </w:r>
      <w:r>
        <w:rPr>
          <w:rFonts w:hint="eastAsia"/>
          <w:lang w:eastAsia="zh-CN"/>
        </w:rPr>
        <w:t xml:space="preserve"> = {1,2,4,8}</w:t>
      </w:r>
      <w:r w:rsidR="007E6829">
        <w:rPr>
          <w:lang w:eastAsia="zh-CN"/>
        </w:rPr>
        <w:t>,</w:t>
      </w:r>
      <w:r>
        <w:rPr>
          <w:rFonts w:hint="eastAsia"/>
          <w:lang w:eastAsia="zh-CN"/>
        </w:rPr>
        <w:t xml:space="preserve"> </w:t>
      </w:r>
      <w:r w:rsidR="007E6829">
        <w:rPr>
          <w:lang w:eastAsia="zh-CN"/>
        </w:rPr>
        <w:t>t</w:t>
      </w:r>
      <w:r>
        <w:rPr>
          <w:rFonts w:hint="eastAsia"/>
          <w:lang w:eastAsia="zh-CN"/>
        </w:rPr>
        <w:t xml:space="preserve">he </w:t>
      </w:r>
      <w:r w:rsidR="007E6829">
        <w:rPr>
          <w:lang w:eastAsia="zh-CN"/>
        </w:rPr>
        <w:t>aggregation level of</w:t>
      </w:r>
      <w:r w:rsidR="00323355">
        <w:rPr>
          <w:lang w:eastAsia="zh-CN"/>
        </w:rPr>
        <w:t xml:space="preserve"> a generated</w:t>
      </w:r>
      <w:r w:rsidR="007E6829">
        <w:rPr>
          <w:lang w:eastAsia="zh-CN"/>
        </w:rPr>
        <w:t xml:space="preserve"> PDCCH is according to distribution of {</w:t>
      </w:r>
      <w:r w:rsidR="008708D2">
        <w:rPr>
          <w:rFonts w:hint="eastAsia"/>
          <w:lang w:eastAsia="zh-CN"/>
        </w:rPr>
        <w:t>0.</w:t>
      </w:r>
      <w:r w:rsidR="008708D2">
        <w:rPr>
          <w:lang w:eastAsia="zh-CN"/>
        </w:rPr>
        <w:t>45</w:t>
      </w:r>
      <w:r w:rsidR="008708D2">
        <w:rPr>
          <w:rFonts w:hint="eastAsia"/>
          <w:lang w:eastAsia="zh-CN"/>
        </w:rPr>
        <w:t>, 0.</w:t>
      </w:r>
      <w:r w:rsidR="008708D2">
        <w:rPr>
          <w:lang w:eastAsia="zh-CN"/>
        </w:rPr>
        <w:t>35</w:t>
      </w:r>
      <w:r w:rsidR="008708D2">
        <w:rPr>
          <w:rFonts w:hint="eastAsia"/>
          <w:lang w:eastAsia="zh-CN"/>
        </w:rPr>
        <w:t>, 0.</w:t>
      </w:r>
      <w:r w:rsidR="008708D2">
        <w:rPr>
          <w:lang w:eastAsia="zh-CN"/>
        </w:rPr>
        <w:t>15</w:t>
      </w:r>
      <w:r w:rsidR="008708D2">
        <w:rPr>
          <w:rFonts w:hint="eastAsia"/>
          <w:lang w:eastAsia="zh-CN"/>
        </w:rPr>
        <w:t>, 0.</w:t>
      </w:r>
      <w:r w:rsidR="008708D2">
        <w:rPr>
          <w:lang w:eastAsia="zh-CN"/>
        </w:rPr>
        <w:t>05</w:t>
      </w:r>
      <w:r w:rsidR="007E6829">
        <w:rPr>
          <w:lang w:eastAsia="zh-CN"/>
        </w:rPr>
        <w:t xml:space="preserve">}. </w:t>
      </w:r>
      <w:r>
        <w:rPr>
          <w:rFonts w:hint="eastAsia"/>
          <w:lang w:eastAsia="zh-CN"/>
        </w:rPr>
        <w:t>Since the scheduling order of PDCCH is mainly determined by information of the data transmission (e.g. proportional-fairness scheduler), the scheduling order of</w:t>
      </w:r>
      <w:r w:rsidR="00AB673B">
        <w:rPr>
          <w:lang w:eastAsia="zh-CN"/>
        </w:rPr>
        <w:t xml:space="preserve"> the</w:t>
      </w:r>
      <w:r>
        <w:rPr>
          <w:rFonts w:hint="eastAsia"/>
          <w:lang w:eastAsia="zh-CN"/>
        </w:rPr>
        <w:t xml:space="preserve"> </w:t>
      </w:r>
      <w:r w:rsidR="00093081">
        <w:rPr>
          <w:lang w:eastAsia="zh-CN"/>
        </w:rPr>
        <w:t>generated PDCCH</w:t>
      </w:r>
      <w:r>
        <w:rPr>
          <w:rFonts w:hint="eastAsia"/>
          <w:lang w:eastAsia="zh-CN"/>
        </w:rPr>
        <w:t xml:space="preserve"> is random. The average blocking probabilities of </w:t>
      </w:r>
      <w:r w:rsidR="002203AF">
        <w:rPr>
          <w:lang w:eastAsia="zh-CN"/>
        </w:rPr>
        <w:t>fully overlapped four CORESETs</w:t>
      </w:r>
      <w:r w:rsidR="00B72A5B">
        <w:rPr>
          <w:lang w:eastAsia="zh-CN"/>
        </w:rPr>
        <w:t xml:space="preserve"> is</w:t>
      </w:r>
      <w:r>
        <w:rPr>
          <w:rFonts w:hint="eastAsia"/>
          <w:lang w:eastAsia="zh-CN"/>
        </w:rPr>
        <w:t xml:space="preserve"> shown in Fig. </w:t>
      </w:r>
      <w:r w:rsidR="00B72A5B">
        <w:rPr>
          <w:lang w:eastAsia="zh-CN"/>
        </w:rPr>
        <w:t>6</w:t>
      </w:r>
      <w:r>
        <w:rPr>
          <w:rFonts w:hint="eastAsia"/>
          <w:lang w:eastAsia="zh-CN"/>
        </w:rPr>
        <w:t xml:space="preserve">. </w:t>
      </w:r>
    </w:p>
    <w:p w:rsidR="004C7C13" w:rsidRDefault="004C7C13" w:rsidP="004C7C13">
      <w:pPr>
        <w:spacing w:before="120"/>
        <w:rPr>
          <w:i/>
          <w:lang w:eastAsia="zh-CN"/>
        </w:rPr>
      </w:pPr>
      <w:r>
        <w:rPr>
          <w:rFonts w:hint="eastAsia"/>
          <w:lang w:eastAsia="zh-CN"/>
        </w:rPr>
        <w:t xml:space="preserve">In Fig. </w:t>
      </w:r>
      <w:r w:rsidR="00CC4731">
        <w:rPr>
          <w:lang w:eastAsia="zh-CN"/>
        </w:rPr>
        <w:t>6</w:t>
      </w:r>
      <w:r>
        <w:rPr>
          <w:rFonts w:hint="eastAsia"/>
          <w:lang w:eastAsia="zh-CN"/>
        </w:rPr>
        <w:t>,</w:t>
      </w:r>
      <w:r>
        <w:rPr>
          <w:lang w:eastAsia="zh-CN"/>
        </w:rPr>
        <w:t xml:space="preserve"> the highest blocking probability </w:t>
      </w:r>
      <w:r w:rsidR="00CC4731">
        <w:rPr>
          <w:lang w:eastAsia="zh-CN"/>
        </w:rPr>
        <w:t xml:space="preserve">is </w:t>
      </w:r>
      <w:r>
        <w:rPr>
          <w:lang w:eastAsia="zh-CN"/>
        </w:rPr>
        <w:t>occurred</w:t>
      </w:r>
      <w:r w:rsidR="009B67C7">
        <w:rPr>
          <w:lang w:eastAsia="zh-CN"/>
        </w:rPr>
        <w:t xml:space="preserve"> for Case</w:t>
      </w:r>
      <w:r w:rsidR="00A02F34">
        <w:rPr>
          <w:lang w:eastAsia="zh-CN"/>
        </w:rPr>
        <w:t>-</w:t>
      </w:r>
      <w:r w:rsidR="009B67C7">
        <w:rPr>
          <w:lang w:eastAsia="zh-CN"/>
        </w:rPr>
        <w:t>A</w:t>
      </w:r>
      <w:r>
        <w:rPr>
          <w:lang w:eastAsia="zh-CN"/>
        </w:rPr>
        <w:t xml:space="preserve"> </w:t>
      </w:r>
      <w:r w:rsidR="009B67C7">
        <w:rPr>
          <w:lang w:eastAsia="zh-CN"/>
        </w:rPr>
        <w:t>in which</w:t>
      </w:r>
      <w:r>
        <w:rPr>
          <w:lang w:eastAsia="zh-CN"/>
        </w:rPr>
        <w:t xml:space="preserve"> the same value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kern w:val="2"/>
            <w:lang w:eastAsia="zh-CN"/>
          </w:rPr>
          <m:t>=39827</m:t>
        </m:r>
      </m:oMath>
      <w:r w:rsidR="00B82306">
        <w:rPr>
          <w:kern w:val="2"/>
          <w:lang w:eastAsia="zh-CN"/>
        </w:rPr>
        <w:t xml:space="preserve">, </w:t>
      </w:r>
      <m:oMath>
        <m:r>
          <w:rPr>
            <w:rFonts w:ascii="Cambria Math" w:hAnsi="Cambria Math"/>
            <w:kern w:val="2"/>
            <w:lang w:eastAsia="zh-CN"/>
          </w:rPr>
          <m:t>p∈{0,1,2,3}</m:t>
        </m:r>
      </m:oMath>
      <w:r w:rsidR="00B82306">
        <w:rPr>
          <w:kern w:val="2"/>
          <w:lang w:eastAsia="zh-CN"/>
        </w:rPr>
        <w:t>,</w:t>
      </w:r>
      <w:r>
        <w:rPr>
          <w:lang w:eastAsia="zh-CN"/>
        </w:rPr>
        <w:t xml:space="preserve"> is used for all CORESETs</w:t>
      </w:r>
      <w:r>
        <w:rPr>
          <w:rFonts w:hint="eastAsia"/>
          <w:lang w:eastAsia="zh-CN"/>
        </w:rPr>
        <w:t>.</w:t>
      </w:r>
      <w:r>
        <w:rPr>
          <w:lang w:eastAsia="zh-CN"/>
        </w:rPr>
        <w:t xml:space="preserve"> </w:t>
      </w:r>
      <w:r w:rsidR="00554504">
        <w:rPr>
          <w:lang w:eastAsia="zh-CN"/>
        </w:rPr>
        <w:t>If</w:t>
      </w:r>
      <w:r>
        <w:rPr>
          <w:lang w:eastAsia="zh-CN"/>
        </w:rPr>
        <w:t xml:space="preserve"> two values of [39827 39829] are repeated used</w:t>
      </w:r>
      <w:r w:rsidR="009B67C7">
        <w:rPr>
          <w:lang w:eastAsia="zh-CN"/>
        </w:rPr>
        <w:t xml:space="preserve"> as given be Case</w:t>
      </w:r>
      <w:r w:rsidR="00A02F34">
        <w:rPr>
          <w:lang w:eastAsia="zh-CN"/>
        </w:rPr>
        <w:t>-</w:t>
      </w:r>
      <w:r w:rsidR="009B67C7">
        <w:rPr>
          <w:lang w:eastAsia="zh-CN"/>
        </w:rPr>
        <w:t>B</w:t>
      </w:r>
      <w:r>
        <w:rPr>
          <w:lang w:eastAsia="zh-CN"/>
        </w:rPr>
        <w:t xml:space="preserve"> </w:t>
      </w:r>
      <w:r w:rsidR="009B67C7">
        <w:rPr>
          <w:lang w:eastAsia="zh-CN"/>
        </w:rPr>
        <w:t>i.e.</w:t>
      </w:r>
      <w:r w:rsidR="00B82306">
        <w:rPr>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sidR="00B82306">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sidR="009B67C7">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=39827</m:t>
        </m:r>
      </m:oMath>
      <w:r w:rsidR="009B67C7">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=39829</m:t>
        </m:r>
      </m:oMath>
      <w:r>
        <w:rPr>
          <w:lang w:eastAsia="zh-CN"/>
        </w:rPr>
        <w:t>, the blocking probability is reduced</w:t>
      </w:r>
      <w:r w:rsidR="009B67C7">
        <w:rPr>
          <w:lang w:eastAsia="zh-CN"/>
        </w:rPr>
        <w:t xml:space="preserve"> compared with Case</w:t>
      </w:r>
      <w:r w:rsidR="000A0185">
        <w:rPr>
          <w:lang w:eastAsia="zh-CN"/>
        </w:rPr>
        <w:t>-</w:t>
      </w:r>
      <w:r w:rsidR="009B67C7">
        <w:rPr>
          <w:lang w:eastAsia="zh-CN"/>
        </w:rPr>
        <w:t>A</w:t>
      </w:r>
      <w:r>
        <w:rPr>
          <w:lang w:eastAsia="zh-CN"/>
        </w:rPr>
        <w:t>. If four different numbers are used</w:t>
      </w:r>
      <w:r w:rsidR="0034681D">
        <w:rPr>
          <w:lang w:eastAsia="zh-CN"/>
        </w:rPr>
        <w:t xml:space="preserve"> in Table 2, as</w:t>
      </w:r>
      <w:r w:rsidR="00B41F4E">
        <w:rPr>
          <w:lang w:eastAsia="zh-CN"/>
        </w:rPr>
        <w:t xml:space="preserve"> given by</w:t>
      </w:r>
      <w:r w:rsidR="0034681D">
        <w:rPr>
          <w:lang w:eastAsia="zh-CN"/>
        </w:rPr>
        <w:t xml:space="preserve"> Case</w:t>
      </w:r>
      <w:r w:rsidR="00A02F34">
        <w:rPr>
          <w:lang w:eastAsia="zh-CN"/>
        </w:rPr>
        <w:t>-</w:t>
      </w:r>
      <w:r w:rsidR="0034681D">
        <w:rPr>
          <w:lang w:eastAsia="zh-CN"/>
        </w:rPr>
        <w:t>C</w:t>
      </w:r>
      <w:r>
        <w:rPr>
          <w:lang w:eastAsia="zh-CN"/>
        </w:rPr>
        <w:t xml:space="preserve">, the blocking probability </w:t>
      </w:r>
      <w:r w:rsidR="0034681D">
        <w:rPr>
          <w:lang w:eastAsia="zh-CN"/>
        </w:rPr>
        <w:t>is</w:t>
      </w:r>
      <w:r w:rsidR="00625CE8">
        <w:rPr>
          <w:lang w:eastAsia="zh-CN"/>
        </w:rPr>
        <w:t xml:space="preserve"> further reduced</w:t>
      </w:r>
      <w:r>
        <w:rPr>
          <w:lang w:eastAsia="zh-CN"/>
        </w:rPr>
        <w:t xml:space="preserve">. </w:t>
      </w:r>
    </w:p>
    <w:p w:rsidR="004C7C13" w:rsidRDefault="004C7C13" w:rsidP="004026F0">
      <w:pPr>
        <w:spacing w:beforeLines="50" w:after="0"/>
        <w:jc w:val="center"/>
        <w:rPr>
          <w:lang w:eastAsia="zh-CN"/>
        </w:rPr>
      </w:pPr>
      <w:r w:rsidRPr="008F4633" w:rsidDel="008F4633">
        <w:t xml:space="preserve"> </w:t>
      </w:r>
      <w:r w:rsidR="006572BE">
        <w:rPr>
          <w:noProof/>
        </w:rPr>
        <w:drawing>
          <wp:inline distT="0" distB="0" distL="0" distR="0">
            <wp:extent cx="2831910" cy="2138066"/>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845743" cy="2148510"/>
                    </a:xfrm>
                    <a:prstGeom prst="rect">
                      <a:avLst/>
                    </a:prstGeom>
                  </pic:spPr>
                </pic:pic>
              </a:graphicData>
            </a:graphic>
          </wp:inline>
        </w:drawing>
      </w:r>
    </w:p>
    <w:p w:rsidR="004C7C13" w:rsidRPr="007D5DBB" w:rsidRDefault="004C7C13" w:rsidP="007078E4">
      <w:pPr>
        <w:pStyle w:val="Caption"/>
        <w:spacing w:before="120"/>
      </w:pPr>
      <w:r w:rsidRPr="00C8755D">
        <w:t>Fig</w:t>
      </w:r>
      <w:r w:rsidR="006C6891" w:rsidRPr="007D5DBB">
        <w:t>ure</w:t>
      </w:r>
      <w:r w:rsidRPr="00C8755D">
        <w:t xml:space="preserve"> </w:t>
      </w:r>
      <w:r w:rsidR="00AD6A47">
        <w:t>6</w:t>
      </w:r>
      <w:r w:rsidRPr="00C8755D">
        <w:t>. The a</w:t>
      </w:r>
      <w:bookmarkStart w:id="2" w:name="_GoBack"/>
      <w:bookmarkEnd w:id="2"/>
      <w:r w:rsidRPr="00C8755D">
        <w:t>verage blocking probabilities of different search space structures.</w:t>
      </w:r>
    </w:p>
    <w:p w:rsidR="00204FCF" w:rsidRDefault="005727A1" w:rsidP="00F24414">
      <w:pPr>
        <w:spacing w:before="120"/>
        <w:rPr>
          <w:b/>
          <w:i/>
          <w:lang w:eastAsia="zh-CN"/>
        </w:rPr>
      </w:pPr>
      <w:r w:rsidRPr="009A52BE">
        <w:rPr>
          <w:b/>
          <w:i/>
          <w:lang w:eastAsia="zh-CN"/>
        </w:rPr>
        <w:t>Proposal</w:t>
      </w:r>
      <w:r>
        <w:rPr>
          <w:b/>
          <w:i/>
          <w:lang w:eastAsia="zh-CN"/>
        </w:rPr>
        <w:t xml:space="preserve"> </w:t>
      </w:r>
      <w:r w:rsidR="00AD6A47">
        <w:rPr>
          <w:b/>
          <w:i/>
          <w:lang w:eastAsia="zh-CN"/>
        </w:rPr>
        <w:t>6</w:t>
      </w:r>
      <w:r w:rsidRPr="00AF0BAB">
        <w:rPr>
          <w:i/>
          <w:lang w:eastAsia="zh-CN"/>
        </w:rPr>
        <w:t>:</w:t>
      </w:r>
      <w:r>
        <w:rPr>
          <w:i/>
          <w:lang w:eastAsia="zh-CN"/>
        </w:rPr>
        <w:t xml:space="preserve"> For common</w:t>
      </w:r>
      <w:r w:rsidRPr="00AF0BAB">
        <w:rPr>
          <w:i/>
          <w:lang w:eastAsia="zh-CN"/>
        </w:rPr>
        <w:t xml:space="preserve"> </w:t>
      </w:r>
      <w:r>
        <w:rPr>
          <w:i/>
          <w:lang w:eastAsia="zh-CN"/>
        </w:rPr>
        <w:t xml:space="preserve">search space in a CORESET,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m:rPr>
            <m:sty m:val="p"/>
          </m:rPr>
          <w:rPr>
            <w:rFonts w:ascii="Cambria Math" w:hAnsi="Cambria Math"/>
            <w:lang w:eastAsia="zh-CN"/>
          </w:rPr>
          <m:t>=0</m:t>
        </m:r>
      </m:oMath>
      <w:r>
        <w:rPr>
          <w:i/>
          <w:lang w:eastAsia="zh-CN"/>
        </w:rPr>
        <w:t xml:space="preserve"> .</w:t>
      </w:r>
    </w:p>
    <w:p w:rsidR="007B1E07" w:rsidRDefault="007B1E07" w:rsidP="004026F0">
      <w:pPr>
        <w:spacing w:before="120" w:afterLines="50"/>
        <w:rPr>
          <w:i/>
          <w:lang w:eastAsia="zh-CN"/>
        </w:rPr>
      </w:pPr>
      <w:r w:rsidRPr="009A52BE">
        <w:rPr>
          <w:b/>
          <w:i/>
          <w:lang w:eastAsia="zh-CN"/>
        </w:rPr>
        <w:t>Proposal</w:t>
      </w:r>
      <w:r w:rsidR="0055604B">
        <w:rPr>
          <w:b/>
          <w:i/>
          <w:lang w:eastAsia="zh-CN"/>
        </w:rPr>
        <w:t xml:space="preserve"> </w:t>
      </w:r>
      <w:r w:rsidR="00AD6A47">
        <w:rPr>
          <w:b/>
          <w:i/>
          <w:lang w:eastAsia="zh-CN"/>
        </w:rPr>
        <w:t>7</w:t>
      </w:r>
      <w:r w:rsidRPr="00AF0BAB">
        <w:rPr>
          <w:i/>
          <w:lang w:eastAsia="zh-CN"/>
        </w:rPr>
        <w:t>:</w:t>
      </w:r>
      <w:r w:rsidR="007E12B3">
        <w:rPr>
          <w:i/>
          <w:lang w:eastAsia="zh-CN"/>
        </w:rPr>
        <w:t xml:space="preserve"> For UE-specific</w:t>
      </w:r>
      <w:r w:rsidRPr="00AF0BAB">
        <w:rPr>
          <w:i/>
          <w:lang w:eastAsia="zh-CN"/>
        </w:rPr>
        <w:t xml:space="preserve"> </w:t>
      </w:r>
      <w:r w:rsidR="007E12B3">
        <w:rPr>
          <w:i/>
          <w:lang w:eastAsia="zh-CN"/>
        </w:rPr>
        <w:t>s</w:t>
      </w:r>
      <w:r>
        <w:rPr>
          <w:i/>
          <w:lang w:eastAsia="zh-CN"/>
        </w:rPr>
        <w:t>earch space</w:t>
      </w:r>
      <w:r w:rsidR="007E12B3">
        <w:rPr>
          <w:i/>
          <w:lang w:eastAsia="zh-CN"/>
        </w:rPr>
        <w:t xml:space="preserve">s </w:t>
      </w:r>
      <w:r w:rsidR="00975C34">
        <w:rPr>
          <w:i/>
          <w:lang w:eastAsia="zh-CN"/>
        </w:rPr>
        <w:t xml:space="preserve">in a </w:t>
      </w:r>
      <w:r>
        <w:rPr>
          <w:i/>
          <w:lang w:eastAsia="zh-CN"/>
        </w:rPr>
        <w:t>CORESET</w:t>
      </w:r>
      <w:r w:rsidR="001D2680">
        <w:rPr>
          <w:i/>
          <w:lang w:eastAsia="zh-CN"/>
        </w:rPr>
        <w:t xml:space="preserve"> p,</w:t>
      </w:r>
      <w:r>
        <w:rPr>
          <w:i/>
          <w:lang w:eastAsia="zh-CN"/>
        </w:rPr>
        <w:t xml:space="preserve">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642"/>
        <w:gridCol w:w="663"/>
      </w:tblGrid>
      <w:tr w:rsidR="007B1E07" w:rsidTr="00D22C98">
        <w:trPr>
          <w:jc w:val="center"/>
        </w:trPr>
        <w:tc>
          <w:tcPr>
            <w:tcW w:w="8642" w:type="dxa"/>
          </w:tcPr>
          <w:p w:rsidR="007B1E07" w:rsidRPr="00AB7EE2" w:rsidRDefault="00E603B4" w:rsidP="00D22C98">
            <w:pPr>
              <w:spacing w:after="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c>
          <w:tcPr>
            <w:tcW w:w="663" w:type="dxa"/>
          </w:tcPr>
          <w:p w:rsidR="007B1E07" w:rsidRPr="00AB7EE2" w:rsidRDefault="007B1E07" w:rsidP="00D22C98">
            <w:pPr>
              <w:spacing w:after="0"/>
              <w:jc w:val="center"/>
              <w:rPr>
                <w:lang w:eastAsia="zh-CN"/>
              </w:rPr>
            </w:pPr>
          </w:p>
        </w:tc>
      </w:tr>
    </w:tbl>
    <w:p w:rsidR="007B1E07" w:rsidRDefault="008D14D6" w:rsidP="004026F0">
      <w:pPr>
        <w:spacing w:before="120" w:afterLines="50"/>
        <w:rPr>
          <w:i/>
          <w:kern w:val="2"/>
          <w:lang w:eastAsia="zh-CN"/>
        </w:rPr>
      </w:pPr>
      <w:proofErr w:type="gramStart"/>
      <w:r>
        <w:rPr>
          <w:i/>
          <w:lang w:eastAsia="zh-CN"/>
        </w:rPr>
        <w:lastRenderedPageBreak/>
        <w:t>w</w:t>
      </w:r>
      <w:r w:rsidR="007B1E07"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sidR="007B1E07">
        <w:rPr>
          <w:i/>
          <w:kern w:val="2"/>
          <w:lang w:eastAsia="zh-CN"/>
        </w:rPr>
        <w:t xml:space="preserve">, </w:t>
      </w:r>
      <m:oMath>
        <m:r>
          <w:rPr>
            <w:rFonts w:ascii="Cambria Math" w:hAnsi="Cambria Math"/>
            <w:kern w:val="2"/>
            <w:lang w:eastAsia="zh-CN"/>
          </w:rPr>
          <m:t>D=65537</m:t>
        </m:r>
      </m:oMath>
      <w:r w:rsidR="00557C0F">
        <w:rPr>
          <w:i/>
          <w:kern w:val="2"/>
          <w:lang w:eastAsia="zh-CN"/>
        </w:rPr>
        <w:t xml:space="preserve">,  </w:t>
      </w:r>
      <w:r w:rsidR="008A11FC">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sidR="00565698">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sidR="00565698">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sidR="00565698">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sidR="007B1E07">
        <w:rPr>
          <w:i/>
          <w:kern w:val="2"/>
          <w:lang w:eastAsia="zh-CN"/>
        </w:rPr>
        <w:t>.</w:t>
      </w:r>
    </w:p>
    <w:p w:rsidR="007B1E07" w:rsidRDefault="007B1E07" w:rsidP="007B1E07">
      <w:pPr>
        <w:pStyle w:val="Heading3"/>
        <w:spacing w:before="240"/>
      </w:pPr>
      <w:r w:rsidRPr="00B32846">
        <w:rPr>
          <w:rFonts w:hint="eastAsia"/>
        </w:rPr>
        <w:t xml:space="preserve">DCI blind </w:t>
      </w:r>
      <w:r>
        <w:t>decoding</w:t>
      </w:r>
    </w:p>
    <w:p w:rsidR="007B1E07" w:rsidRDefault="007B1E07" w:rsidP="007B1E07">
      <w:pPr>
        <w:rPr>
          <w:lang w:eastAsia="zh-CN"/>
        </w:rPr>
      </w:pPr>
      <w:r>
        <w:rPr>
          <w:lang w:eastAsia="zh-CN"/>
        </w:rPr>
        <w:t xml:space="preserve">Generally, NR should provide </w:t>
      </w:r>
      <w:r>
        <w:rPr>
          <w:rFonts w:hint="eastAsia"/>
          <w:lang w:eastAsia="zh-CN"/>
        </w:rPr>
        <w:t>gNB the</w:t>
      </w:r>
      <w:r>
        <w:rPr>
          <w:lang w:eastAsia="zh-CN"/>
        </w:rPr>
        <w:t xml:space="preserve"> flexibility to configure the set of aggregation levels. </w:t>
      </w:r>
      <w:r w:rsidR="004D53A7">
        <w:rPr>
          <w:lang w:eastAsia="zh-CN"/>
        </w:rPr>
        <w:t>For NR, t</w:t>
      </w:r>
      <w:r>
        <w:rPr>
          <w:lang w:eastAsia="zh-CN"/>
        </w:rPr>
        <w:t>he</w:t>
      </w:r>
      <w:r>
        <w:rPr>
          <w:rFonts w:hint="eastAsia"/>
          <w:lang w:eastAsia="zh-CN"/>
        </w:rPr>
        <w:t xml:space="preserve"> aggregation level</w:t>
      </w:r>
      <w:r>
        <w:rPr>
          <w:lang w:eastAsia="zh-CN"/>
        </w:rPr>
        <w:t>s</w:t>
      </w:r>
      <w:r>
        <w:rPr>
          <w:rFonts w:hint="eastAsia"/>
          <w:lang w:eastAsia="zh-CN"/>
        </w:rPr>
        <w:t xml:space="preserve"> {</w:t>
      </w:r>
      <w:r>
        <w:rPr>
          <w:lang w:eastAsia="zh-CN"/>
        </w:rPr>
        <w:t>1,</w:t>
      </w:r>
      <w:r>
        <w:rPr>
          <w:rFonts w:hint="eastAsia"/>
          <w:lang w:eastAsia="zh-CN"/>
        </w:rPr>
        <w:t xml:space="preserve"> </w:t>
      </w:r>
      <w:r>
        <w:rPr>
          <w:lang w:eastAsia="zh-CN"/>
        </w:rPr>
        <w:t>2,</w:t>
      </w:r>
      <w:r>
        <w:rPr>
          <w:rFonts w:hint="eastAsia"/>
          <w:lang w:eastAsia="zh-CN"/>
        </w:rPr>
        <w:t xml:space="preserve"> </w:t>
      </w:r>
      <w:r>
        <w:rPr>
          <w:lang w:eastAsia="zh-CN"/>
        </w:rPr>
        <w:t>4,</w:t>
      </w:r>
      <w:r>
        <w:rPr>
          <w:rFonts w:hint="eastAsia"/>
          <w:lang w:eastAsia="zh-CN"/>
        </w:rPr>
        <w:t xml:space="preserve"> </w:t>
      </w:r>
      <w:proofErr w:type="gramStart"/>
      <w:r>
        <w:rPr>
          <w:lang w:eastAsia="zh-CN"/>
        </w:rPr>
        <w:t>8</w:t>
      </w:r>
      <w:proofErr w:type="gramEnd"/>
      <w:r>
        <w:rPr>
          <w:rFonts w:hint="eastAsia"/>
          <w:lang w:eastAsia="zh-CN"/>
        </w:rPr>
        <w:t>}</w:t>
      </w:r>
      <w:r>
        <w:rPr>
          <w:lang w:eastAsia="zh-CN"/>
        </w:rPr>
        <w:t xml:space="preserve"> </w:t>
      </w:r>
      <w:r w:rsidR="004D53A7">
        <w:rPr>
          <w:lang w:eastAsia="zh-CN"/>
        </w:rPr>
        <w:t xml:space="preserve">are </w:t>
      </w:r>
      <w:r>
        <w:rPr>
          <w:lang w:eastAsia="zh-CN"/>
        </w:rPr>
        <w:t xml:space="preserve">agreed. Moreover, larger aggregation levels </w:t>
      </w:r>
      <w:r w:rsidR="009C5A4F">
        <w:rPr>
          <w:rFonts w:hint="eastAsia"/>
          <w:lang w:eastAsia="zh-CN"/>
        </w:rPr>
        <w:t>should be supported also for</w:t>
      </w:r>
      <w:r>
        <w:rPr>
          <w:lang w:eastAsia="zh-CN"/>
        </w:rPr>
        <w:t xml:space="preserve"> URLLC (e.g., 16 and/or 32)</w:t>
      </w:r>
      <w:r>
        <w:rPr>
          <w:rFonts w:hint="eastAsia"/>
          <w:lang w:eastAsia="zh-CN"/>
        </w:rPr>
        <w:t xml:space="preserve"> </w:t>
      </w:r>
      <w:r w:rsidR="009C5A4F">
        <w:rPr>
          <w:rFonts w:hint="eastAsia"/>
          <w:lang w:eastAsia="zh-CN"/>
        </w:rPr>
        <w:t>and/</w:t>
      </w:r>
      <w:r>
        <w:rPr>
          <w:rFonts w:hint="eastAsia"/>
          <w:lang w:eastAsia="zh-CN"/>
        </w:rPr>
        <w:t xml:space="preserve">or for </w:t>
      </w:r>
      <w:r w:rsidR="009C5A4F">
        <w:rPr>
          <w:rFonts w:hint="eastAsia"/>
          <w:lang w:eastAsia="zh-CN"/>
        </w:rPr>
        <w:t>increasing</w:t>
      </w:r>
      <w:r w:rsidR="009C5A4F">
        <w:rPr>
          <w:lang w:eastAsia="zh-CN"/>
        </w:rPr>
        <w:t xml:space="preserve"> </w:t>
      </w:r>
      <w:r>
        <w:rPr>
          <w:rFonts w:hint="eastAsia"/>
          <w:lang w:eastAsia="zh-CN"/>
        </w:rPr>
        <w:t>PDCCH coverage</w:t>
      </w:r>
      <w:r>
        <w:rPr>
          <w:lang w:eastAsia="zh-CN"/>
        </w:rPr>
        <w:t>.</w:t>
      </w:r>
      <w:r>
        <w:rPr>
          <w:rFonts w:hint="eastAsia"/>
          <w:lang w:eastAsia="zh-CN"/>
        </w:rPr>
        <w:t xml:space="preserve"> As discussed in</w:t>
      </w:r>
      <w:r>
        <w:rPr>
          <w:lang w:eastAsia="zh-CN"/>
        </w:rPr>
        <w:t xml:space="preserve"> </w:t>
      </w:r>
      <w:r w:rsidR="00E603B4">
        <w:rPr>
          <w:lang w:eastAsia="zh-CN"/>
        </w:rPr>
        <w:fldChar w:fldCharType="begin"/>
      </w:r>
      <w:r>
        <w:rPr>
          <w:lang w:eastAsia="zh-CN"/>
        </w:rPr>
        <w:instrText xml:space="preserve"> REF _Ref494531288 \n \h </w:instrText>
      </w:r>
      <w:r w:rsidR="00E603B4">
        <w:rPr>
          <w:lang w:eastAsia="zh-CN"/>
        </w:rPr>
      </w:r>
      <w:r w:rsidR="00E603B4">
        <w:rPr>
          <w:lang w:eastAsia="zh-CN"/>
        </w:rPr>
        <w:fldChar w:fldCharType="separate"/>
      </w:r>
      <w:r>
        <w:rPr>
          <w:lang w:eastAsia="zh-CN"/>
        </w:rPr>
        <w:t>[</w:t>
      </w:r>
      <w:r w:rsidR="00AF7B59">
        <w:rPr>
          <w:lang w:eastAsia="zh-CN"/>
        </w:rPr>
        <w:t>7</w:t>
      </w:r>
      <w:r>
        <w:rPr>
          <w:lang w:eastAsia="zh-CN"/>
        </w:rPr>
        <w:t>]</w:t>
      </w:r>
      <w:r w:rsidR="00E603B4">
        <w:rPr>
          <w:lang w:eastAsia="zh-CN"/>
        </w:rPr>
        <w:fldChar w:fldCharType="end"/>
      </w:r>
      <w:r>
        <w:rPr>
          <w:rFonts w:hint="eastAsia"/>
          <w:lang w:eastAsia="zh-CN"/>
        </w:rPr>
        <w:t>, a</w:t>
      </w:r>
      <w:r w:rsidRPr="00FE6AB1">
        <w:rPr>
          <w:lang w:eastAsia="zh-CN"/>
        </w:rPr>
        <w:t>t least aggregation level</w:t>
      </w:r>
      <w:r>
        <w:rPr>
          <w:rFonts w:hint="eastAsia"/>
          <w:lang w:eastAsia="zh-CN"/>
        </w:rPr>
        <w:t xml:space="preserve"> 16</w:t>
      </w:r>
      <w:r w:rsidRPr="00FE6AB1">
        <w:rPr>
          <w:lang w:eastAsia="zh-CN"/>
        </w:rPr>
        <w:t xml:space="preserve"> </w:t>
      </w:r>
      <w:r>
        <w:rPr>
          <w:rFonts w:hint="eastAsia"/>
          <w:lang w:eastAsia="zh-CN"/>
        </w:rPr>
        <w:t>should be</w:t>
      </w:r>
      <w:r w:rsidRPr="00FE6AB1">
        <w:rPr>
          <w:lang w:eastAsia="zh-CN"/>
        </w:rPr>
        <w:t xml:space="preserve"> supported in NR.</w:t>
      </w:r>
    </w:p>
    <w:p w:rsidR="007B1E07" w:rsidRDefault="007B1E07" w:rsidP="004026F0">
      <w:pPr>
        <w:spacing w:beforeLines="50"/>
        <w:rPr>
          <w:lang w:eastAsia="zh-CN"/>
        </w:rPr>
      </w:pPr>
      <w:r>
        <w:rPr>
          <w:rFonts w:hint="eastAsia"/>
          <w:b/>
          <w:i/>
          <w:lang w:eastAsia="zh-CN"/>
        </w:rPr>
        <w:t xml:space="preserve">Proposal </w:t>
      </w:r>
      <w:r w:rsidR="00AD6A47">
        <w:rPr>
          <w:b/>
          <w:i/>
          <w:lang w:eastAsia="zh-CN"/>
        </w:rPr>
        <w:t>8</w:t>
      </w:r>
      <w:r w:rsidRPr="00D306A2">
        <w:rPr>
          <w:rFonts w:hint="eastAsia"/>
          <w:b/>
          <w:i/>
          <w:lang w:eastAsia="zh-CN"/>
        </w:rPr>
        <w:t>:</w:t>
      </w:r>
      <w:r>
        <w:rPr>
          <w:i/>
          <w:lang w:eastAsia="zh-CN"/>
        </w:rPr>
        <w:t xml:space="preserve"> Aggregation level of 16 </w:t>
      </w:r>
      <w:r>
        <w:rPr>
          <w:rFonts w:hint="eastAsia"/>
          <w:i/>
          <w:lang w:eastAsia="zh-CN"/>
        </w:rPr>
        <w:t>should be supported in NR</w:t>
      </w:r>
      <w:r w:rsidRPr="00883B74">
        <w:rPr>
          <w:i/>
          <w:lang w:eastAsia="zh-CN"/>
        </w:rPr>
        <w:t>.</w:t>
      </w:r>
    </w:p>
    <w:p w:rsidR="003D3DED" w:rsidRDefault="005163FE" w:rsidP="00F63CE1">
      <w:pPr>
        <w:rPr>
          <w:lang w:eastAsia="zh-CN"/>
        </w:rPr>
      </w:pPr>
      <w:r>
        <w:rPr>
          <w:lang w:eastAsia="zh-CN"/>
        </w:rPr>
        <w:t xml:space="preserve">Since it has been agreed that </w:t>
      </w:r>
      <w:r w:rsidR="00B048B0">
        <w:rPr>
          <w:lang w:eastAsia="zh-CN"/>
        </w:rPr>
        <w:t>‘</w:t>
      </w:r>
      <w:r w:rsidR="00B048B0" w:rsidRPr="00F24414">
        <w:rPr>
          <w:i/>
          <w:lang w:eastAsia="zh-CN"/>
        </w:rPr>
        <w:t>The set of aggregation levels and candidates per aggregation level for PDCCH scheduling RMSI is specified in the specification</w:t>
      </w:r>
      <w:r w:rsidR="00B048B0">
        <w:rPr>
          <w:lang w:eastAsia="zh-CN"/>
        </w:rPr>
        <w:t xml:space="preserve">’, the number of PDCCH </w:t>
      </w:r>
      <w:r w:rsidR="00B04921">
        <w:rPr>
          <w:lang w:eastAsia="zh-CN"/>
        </w:rPr>
        <w:t xml:space="preserve">candidates </w:t>
      </w:r>
      <w:r w:rsidR="00272998">
        <w:rPr>
          <w:lang w:eastAsia="zh-CN"/>
        </w:rPr>
        <w:t>and aggregation level</w:t>
      </w:r>
      <w:r w:rsidR="00C40483">
        <w:rPr>
          <w:rFonts w:hint="eastAsia"/>
          <w:lang w:eastAsia="zh-CN"/>
        </w:rPr>
        <w:t>(s)</w:t>
      </w:r>
      <w:r w:rsidR="00272998">
        <w:rPr>
          <w:lang w:eastAsia="zh-CN"/>
        </w:rPr>
        <w:t xml:space="preserve"> for RMSI CORESET will be specified. </w:t>
      </w:r>
      <w:r w:rsidR="00C22527">
        <w:rPr>
          <w:lang w:eastAsia="zh-CN"/>
        </w:rPr>
        <w:t>Moreover, t</w:t>
      </w:r>
      <w:r w:rsidR="00770769">
        <w:rPr>
          <w:lang w:eastAsia="zh-CN"/>
        </w:rPr>
        <w:t>he table for PDCCH candidates and aggregation levels should also consider the size of resources configured for RMSI CORESET</w:t>
      </w:r>
      <w:r w:rsidR="0018549C">
        <w:rPr>
          <w:lang w:eastAsia="zh-CN"/>
        </w:rPr>
        <w:t>, since multiple</w:t>
      </w:r>
      <w:r w:rsidR="00B22672">
        <w:rPr>
          <w:lang w:eastAsia="zh-CN"/>
        </w:rPr>
        <w:t xml:space="preserve"> candidate</w:t>
      </w:r>
      <w:r w:rsidR="0018549C">
        <w:rPr>
          <w:lang w:eastAsia="zh-CN"/>
        </w:rPr>
        <w:t xml:space="preserve"> size</w:t>
      </w:r>
      <w:r w:rsidR="00B22672">
        <w:rPr>
          <w:lang w:eastAsia="zh-CN"/>
        </w:rPr>
        <w:t>s</w:t>
      </w:r>
      <w:r w:rsidR="0018549C">
        <w:rPr>
          <w:lang w:eastAsia="zh-CN"/>
        </w:rPr>
        <w:t xml:space="preserve"> will be configured</w:t>
      </w:r>
      <w:r w:rsidR="00E60C97">
        <w:rPr>
          <w:lang w:eastAsia="zh-CN"/>
        </w:rPr>
        <w:t xml:space="preserve"> for RMSI CORESET</w:t>
      </w:r>
      <w:r w:rsidR="0018549C">
        <w:rPr>
          <w:lang w:eastAsia="zh-CN"/>
        </w:rPr>
        <w:t>, e.g. a CORESET with 24 RBs and 2 OFDM symbols only contains 8 CCEs, and a CORESET with 96 RBs and 2 OFDM symbols contains 32 CCEs</w:t>
      </w:r>
      <w:r w:rsidR="007443F5">
        <w:rPr>
          <w:lang w:eastAsia="zh-CN"/>
        </w:rPr>
        <w:t xml:space="preserve">. </w:t>
      </w:r>
      <w:r w:rsidR="00E60C97">
        <w:rPr>
          <w:lang w:eastAsia="zh-CN"/>
        </w:rPr>
        <w:t xml:space="preserve">Accordingly, </w:t>
      </w:r>
      <w:r w:rsidR="00EF735B">
        <w:rPr>
          <w:lang w:eastAsia="zh-CN"/>
        </w:rPr>
        <w:t xml:space="preserve">an example for </w:t>
      </w:r>
      <w:r w:rsidR="00C40483">
        <w:rPr>
          <w:lang w:eastAsia="zh-CN"/>
        </w:rPr>
        <w:t>of the</w:t>
      </w:r>
      <w:r w:rsidR="00EF735B">
        <w:rPr>
          <w:lang w:eastAsia="zh-CN"/>
        </w:rPr>
        <w:t xml:space="preserve"> aggregation level</w:t>
      </w:r>
      <w:r w:rsidR="00C40483">
        <w:rPr>
          <w:rFonts w:hint="eastAsia"/>
          <w:lang w:eastAsia="zh-CN"/>
        </w:rPr>
        <w:t xml:space="preserve">(s) and the </w:t>
      </w:r>
      <w:r w:rsidR="004026F0">
        <w:rPr>
          <w:lang w:eastAsia="zh-CN"/>
        </w:rPr>
        <w:t>corresponding</w:t>
      </w:r>
      <w:r w:rsidR="00C40483">
        <w:rPr>
          <w:rFonts w:hint="eastAsia"/>
          <w:lang w:eastAsia="zh-CN"/>
        </w:rPr>
        <w:t xml:space="preserve"> </w:t>
      </w:r>
      <w:r w:rsidR="00EF735B">
        <w:rPr>
          <w:lang w:eastAsia="zh-CN"/>
        </w:rPr>
        <w:t xml:space="preserve">PDCCH candidates is given </w:t>
      </w:r>
      <w:r w:rsidR="00C40483">
        <w:rPr>
          <w:rFonts w:hint="eastAsia"/>
          <w:lang w:eastAsia="zh-CN"/>
        </w:rPr>
        <w:t>in</w:t>
      </w:r>
      <w:r w:rsidR="00C40483">
        <w:rPr>
          <w:lang w:eastAsia="zh-CN"/>
        </w:rPr>
        <w:t xml:space="preserve"> </w:t>
      </w:r>
      <w:r w:rsidR="00EF735B">
        <w:rPr>
          <w:lang w:eastAsia="zh-CN"/>
        </w:rPr>
        <w:t>Table 3.</w:t>
      </w:r>
      <w:r w:rsidR="003955BF" w:rsidRPr="00EA08C0" w:rsidDel="00EF735B">
        <w:rPr>
          <w:lang w:eastAsia="zh-CN"/>
        </w:rPr>
        <w:t xml:space="preserve"> </w:t>
      </w:r>
    </w:p>
    <w:p w:rsidR="00D40E1C" w:rsidRDefault="00D40E1C" w:rsidP="00225811">
      <w:pPr>
        <w:jc w:val="center"/>
        <w:rPr>
          <w:lang w:eastAsia="zh-CN"/>
        </w:rPr>
      </w:pPr>
      <w:r w:rsidRPr="00F24414">
        <w:rPr>
          <w:b/>
          <w:kern w:val="2"/>
          <w:lang w:eastAsia="zh-CN"/>
        </w:rPr>
        <w:t xml:space="preserve">Table </w:t>
      </w:r>
      <w:r w:rsidR="00225811" w:rsidRPr="00F24414">
        <w:rPr>
          <w:b/>
          <w:kern w:val="2"/>
          <w:lang w:eastAsia="zh-CN"/>
        </w:rPr>
        <w:t>3</w:t>
      </w:r>
      <w:r w:rsidR="00225811">
        <w:rPr>
          <w:lang w:eastAsia="zh-CN"/>
        </w:rPr>
        <w:t xml:space="preserve"> </w:t>
      </w:r>
      <w:r w:rsidR="00225811" w:rsidRPr="00512495">
        <w:rPr>
          <w:b/>
          <w:lang w:eastAsia="zh-CN"/>
        </w:rPr>
        <w:t xml:space="preserve">Number of PDCCH candidates for </w:t>
      </w:r>
      <w:r w:rsidR="00EF735B" w:rsidRPr="00512495">
        <w:rPr>
          <w:b/>
          <w:lang w:eastAsia="zh-CN"/>
        </w:rPr>
        <w:t>RMSI CORESET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6"/>
        <w:gridCol w:w="1664"/>
        <w:gridCol w:w="1701"/>
        <w:gridCol w:w="1701"/>
      </w:tblGrid>
      <w:tr w:rsidR="00005A7A" w:rsidTr="00F24414">
        <w:trPr>
          <w:trHeight w:val="367"/>
          <w:jc w:val="center"/>
        </w:trPr>
        <w:tc>
          <w:tcPr>
            <w:tcW w:w="2726" w:type="dxa"/>
            <w:shd w:val="clear" w:color="auto" w:fill="E2EFD9"/>
            <w:tcMar>
              <w:top w:w="0" w:type="dxa"/>
              <w:left w:w="108" w:type="dxa"/>
              <w:bottom w:w="0" w:type="dxa"/>
              <w:right w:w="108" w:type="dxa"/>
            </w:tcMar>
            <w:vAlign w:val="center"/>
            <w:hideMark/>
          </w:tcPr>
          <w:p w:rsidR="00005A7A" w:rsidRPr="00512495" w:rsidRDefault="003142E7" w:rsidP="00005A7A">
            <w:pPr>
              <w:overflowPunct w:val="0"/>
              <w:spacing w:after="0"/>
              <w:jc w:val="center"/>
              <w:textAlignment w:val="baseline"/>
              <w:rPr>
                <w:lang w:val="en-GB" w:eastAsia="ja-JP"/>
              </w:rPr>
            </w:pPr>
            <w:r w:rsidRPr="00512495">
              <w:rPr>
                <w:lang w:val="en-GB" w:eastAsia="ja-JP"/>
              </w:rPr>
              <w:t>Size</w:t>
            </w:r>
            <w:r w:rsidR="00005A7A" w:rsidRPr="00512495">
              <w:rPr>
                <w:lang w:val="en-GB" w:eastAsia="ja-JP"/>
              </w:rPr>
              <w:t xml:space="preserve"> of</w:t>
            </w:r>
            <w:r w:rsidR="00EB20F4" w:rsidRPr="00512495">
              <w:rPr>
                <w:lang w:val="en-GB" w:eastAsia="ja-JP"/>
              </w:rPr>
              <w:t xml:space="preserve"> RMSI</w:t>
            </w:r>
            <w:r w:rsidR="00005A7A" w:rsidRPr="00512495">
              <w:rPr>
                <w:lang w:val="en-GB" w:eastAsia="ja-JP"/>
              </w:rPr>
              <w:t xml:space="preserve"> CORESET</w:t>
            </w:r>
          </w:p>
        </w:tc>
        <w:tc>
          <w:tcPr>
            <w:tcW w:w="1664" w:type="dxa"/>
            <w:shd w:val="clear" w:color="auto" w:fill="E2EFD9"/>
            <w:tcMar>
              <w:top w:w="0" w:type="dxa"/>
              <w:left w:w="108" w:type="dxa"/>
              <w:bottom w:w="0" w:type="dxa"/>
              <w:right w:w="108" w:type="dxa"/>
            </w:tcMar>
            <w:vAlign w:val="center"/>
          </w:tcPr>
          <w:p w:rsidR="00005A7A" w:rsidRPr="00512495" w:rsidRDefault="00005A7A" w:rsidP="00225811">
            <w:pPr>
              <w:overflowPunct w:val="0"/>
              <w:spacing w:after="0"/>
              <w:jc w:val="center"/>
              <w:textAlignment w:val="baseline"/>
              <w:rPr>
                <w:lang w:eastAsia="ja-JP"/>
              </w:rPr>
            </w:pPr>
            <w:r w:rsidRPr="00512495">
              <w:rPr>
                <w:lang w:eastAsia="ja-JP"/>
              </w:rPr>
              <w:t>AL4</w:t>
            </w:r>
          </w:p>
        </w:tc>
        <w:tc>
          <w:tcPr>
            <w:tcW w:w="1701" w:type="dxa"/>
            <w:shd w:val="clear" w:color="auto" w:fill="E2EFD9"/>
            <w:vAlign w:val="center"/>
          </w:tcPr>
          <w:p w:rsidR="00005A7A" w:rsidRPr="00512495" w:rsidRDefault="00005A7A" w:rsidP="00225811">
            <w:pPr>
              <w:overflowPunct w:val="0"/>
              <w:spacing w:after="0"/>
              <w:jc w:val="center"/>
              <w:textAlignment w:val="baseline"/>
              <w:rPr>
                <w:lang w:eastAsia="ja-JP"/>
              </w:rPr>
            </w:pPr>
            <w:r w:rsidRPr="00512495">
              <w:rPr>
                <w:lang w:eastAsia="ja-JP"/>
              </w:rPr>
              <w:t>AL8</w:t>
            </w:r>
          </w:p>
        </w:tc>
        <w:tc>
          <w:tcPr>
            <w:tcW w:w="1701" w:type="dxa"/>
            <w:shd w:val="clear" w:color="auto" w:fill="E2EFD9"/>
            <w:vAlign w:val="center"/>
          </w:tcPr>
          <w:p w:rsidR="00005A7A" w:rsidRPr="00512495" w:rsidRDefault="00005A7A" w:rsidP="00225811">
            <w:pPr>
              <w:overflowPunct w:val="0"/>
              <w:spacing w:after="0"/>
              <w:jc w:val="center"/>
              <w:textAlignment w:val="baseline"/>
              <w:rPr>
                <w:lang w:eastAsia="ja-JP"/>
              </w:rPr>
            </w:pPr>
            <w:r w:rsidRPr="00512495">
              <w:rPr>
                <w:lang w:eastAsia="ja-JP"/>
              </w:rPr>
              <w:t>AL16</w:t>
            </w:r>
          </w:p>
        </w:tc>
      </w:tr>
      <w:tr w:rsidR="00005A7A" w:rsidTr="00F24414">
        <w:trPr>
          <w:jc w:val="center"/>
        </w:trPr>
        <w:tc>
          <w:tcPr>
            <w:tcW w:w="2726" w:type="dxa"/>
            <w:shd w:val="clear" w:color="auto" w:fill="E2EFD9"/>
            <w:tcMar>
              <w:top w:w="0" w:type="dxa"/>
              <w:left w:w="108" w:type="dxa"/>
              <w:bottom w:w="0" w:type="dxa"/>
              <w:right w:w="108" w:type="dxa"/>
            </w:tcMar>
            <w:vAlign w:val="center"/>
            <w:hideMark/>
          </w:tcPr>
          <w:p w:rsidR="00005A7A" w:rsidRPr="00512495" w:rsidRDefault="00A16C75" w:rsidP="00A16C75">
            <w:pPr>
              <w:overflowPunct w:val="0"/>
              <w:spacing w:after="0"/>
              <w:jc w:val="center"/>
              <w:textAlignment w:val="baseline"/>
              <w:rPr>
                <w:lang w:eastAsia="ja-JP"/>
              </w:rPr>
            </w:pPr>
            <w:r w:rsidRPr="00512495">
              <w:rPr>
                <w:lang w:eastAsia="ja-JP"/>
              </w:rPr>
              <w:t>Less or equal to 16</w:t>
            </w:r>
            <w:r w:rsidR="00F41112" w:rsidRPr="00512495">
              <w:rPr>
                <w:lang w:eastAsia="ja-JP"/>
              </w:rPr>
              <w:t xml:space="preserve"> CCEs</w:t>
            </w:r>
          </w:p>
        </w:tc>
        <w:tc>
          <w:tcPr>
            <w:tcW w:w="1664" w:type="dxa"/>
            <w:tcMar>
              <w:top w:w="0" w:type="dxa"/>
              <w:left w:w="108" w:type="dxa"/>
              <w:bottom w:w="0" w:type="dxa"/>
              <w:right w:w="108" w:type="dxa"/>
            </w:tcMar>
            <w:vAlign w:val="center"/>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2</w:t>
            </w:r>
          </w:p>
        </w:tc>
        <w:tc>
          <w:tcPr>
            <w:tcW w:w="1701" w:type="dxa"/>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1</w:t>
            </w:r>
          </w:p>
        </w:tc>
        <w:tc>
          <w:tcPr>
            <w:tcW w:w="1701" w:type="dxa"/>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w:t>
            </w:r>
          </w:p>
        </w:tc>
      </w:tr>
      <w:tr w:rsidR="00005A7A" w:rsidTr="00F24414">
        <w:trPr>
          <w:jc w:val="center"/>
        </w:trPr>
        <w:tc>
          <w:tcPr>
            <w:tcW w:w="2726" w:type="dxa"/>
            <w:shd w:val="clear" w:color="auto" w:fill="E2EFD9"/>
            <w:tcMar>
              <w:top w:w="0" w:type="dxa"/>
              <w:left w:w="108" w:type="dxa"/>
              <w:bottom w:w="0" w:type="dxa"/>
              <w:right w:w="108" w:type="dxa"/>
            </w:tcMar>
            <w:vAlign w:val="center"/>
          </w:tcPr>
          <w:p w:rsidR="00005A7A" w:rsidRPr="00512495" w:rsidDel="00005A7A" w:rsidRDefault="00A16C75" w:rsidP="00005A7A">
            <w:pPr>
              <w:overflowPunct w:val="0"/>
              <w:spacing w:after="0"/>
              <w:jc w:val="center"/>
              <w:textAlignment w:val="baseline"/>
              <w:rPr>
                <w:lang w:eastAsia="ja-JP"/>
              </w:rPr>
            </w:pPr>
            <w:r w:rsidRPr="00512495">
              <w:rPr>
                <w:lang w:eastAsia="ja-JP"/>
              </w:rPr>
              <w:t>Larger than 16</w:t>
            </w:r>
            <w:r w:rsidR="00F41112" w:rsidRPr="00512495">
              <w:rPr>
                <w:lang w:eastAsia="ja-JP"/>
              </w:rPr>
              <w:t xml:space="preserve"> CCEs</w:t>
            </w:r>
          </w:p>
        </w:tc>
        <w:tc>
          <w:tcPr>
            <w:tcW w:w="1664" w:type="dxa"/>
            <w:tcMar>
              <w:top w:w="0" w:type="dxa"/>
              <w:left w:w="108" w:type="dxa"/>
              <w:bottom w:w="0" w:type="dxa"/>
              <w:right w:w="108" w:type="dxa"/>
            </w:tcMar>
            <w:vAlign w:val="center"/>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2</w:t>
            </w:r>
          </w:p>
        </w:tc>
        <w:tc>
          <w:tcPr>
            <w:tcW w:w="1701" w:type="dxa"/>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2</w:t>
            </w:r>
          </w:p>
        </w:tc>
        <w:tc>
          <w:tcPr>
            <w:tcW w:w="1701" w:type="dxa"/>
          </w:tcPr>
          <w:p w:rsidR="00005A7A" w:rsidRDefault="001E6E15" w:rsidP="00225811">
            <w:pPr>
              <w:overflowPunct w:val="0"/>
              <w:spacing w:after="0"/>
              <w:jc w:val="center"/>
              <w:textAlignment w:val="baseline"/>
              <w:rPr>
                <w:rFonts w:ascii="Calibri" w:hAnsi="Calibri" w:cs="Calibri"/>
                <w:lang w:eastAsia="ja-JP"/>
              </w:rPr>
            </w:pPr>
            <w:r>
              <w:rPr>
                <w:rFonts w:ascii="Calibri" w:hAnsi="Calibri" w:cs="Calibri"/>
                <w:lang w:eastAsia="ja-JP"/>
              </w:rPr>
              <w:t>1</w:t>
            </w:r>
          </w:p>
        </w:tc>
      </w:tr>
    </w:tbl>
    <w:p w:rsidR="00CC2D34" w:rsidRDefault="00CC2D34" w:rsidP="004026F0">
      <w:pPr>
        <w:spacing w:beforeLines="50"/>
        <w:rPr>
          <w:lang w:eastAsia="zh-CN"/>
        </w:rPr>
      </w:pPr>
      <w:r>
        <w:rPr>
          <w:rFonts w:hint="eastAsia"/>
          <w:b/>
          <w:i/>
          <w:lang w:eastAsia="zh-CN"/>
        </w:rPr>
        <w:t xml:space="preserve">Proposal </w:t>
      </w:r>
      <w:r w:rsidR="00AD6A47">
        <w:rPr>
          <w:b/>
          <w:i/>
          <w:lang w:eastAsia="zh-CN"/>
        </w:rPr>
        <w:t>9</w:t>
      </w:r>
      <w:r w:rsidRPr="00D306A2">
        <w:rPr>
          <w:rFonts w:hint="eastAsia"/>
          <w:b/>
          <w:i/>
          <w:lang w:eastAsia="zh-CN"/>
        </w:rPr>
        <w:t>:</w:t>
      </w:r>
      <w:r>
        <w:rPr>
          <w:i/>
          <w:lang w:eastAsia="zh-CN"/>
        </w:rPr>
        <w:t xml:space="preserve"> </w:t>
      </w:r>
      <w:r w:rsidR="00F60E85">
        <w:rPr>
          <w:i/>
          <w:lang w:eastAsia="zh-CN"/>
        </w:rPr>
        <w:t>The</w:t>
      </w:r>
      <w:r w:rsidR="002D3647">
        <w:rPr>
          <w:i/>
          <w:lang w:eastAsia="zh-CN"/>
        </w:rPr>
        <w:t xml:space="preserve"> predefined</w:t>
      </w:r>
      <w:r w:rsidR="00F60E85">
        <w:rPr>
          <w:i/>
          <w:lang w:eastAsia="zh-CN"/>
        </w:rPr>
        <w:t xml:space="preserve"> </w:t>
      </w:r>
      <w:r w:rsidR="00A47432">
        <w:rPr>
          <w:i/>
          <w:lang w:eastAsia="zh-CN"/>
        </w:rPr>
        <w:t>number of PDCCH candidates</w:t>
      </w:r>
      <w:r w:rsidR="00C645F8">
        <w:rPr>
          <w:rFonts w:hint="eastAsia"/>
          <w:i/>
          <w:lang w:eastAsia="zh-CN"/>
        </w:rPr>
        <w:t xml:space="preserve"> for a</w:t>
      </w:r>
      <w:r w:rsidR="007E71C9">
        <w:rPr>
          <w:i/>
          <w:lang w:eastAsia="zh-CN"/>
        </w:rPr>
        <w:t>n</w:t>
      </w:r>
      <w:r w:rsidR="00C645F8">
        <w:rPr>
          <w:rFonts w:hint="eastAsia"/>
          <w:i/>
          <w:lang w:eastAsia="zh-CN"/>
        </w:rPr>
        <w:t xml:space="preserve"> </w:t>
      </w:r>
      <w:r w:rsidR="002D3647">
        <w:rPr>
          <w:i/>
          <w:lang w:eastAsia="zh-CN"/>
        </w:rPr>
        <w:t>aggregation level</w:t>
      </w:r>
      <w:r w:rsidR="00A47432">
        <w:rPr>
          <w:i/>
          <w:lang w:eastAsia="zh-CN"/>
        </w:rPr>
        <w:t xml:space="preserve"> should </w:t>
      </w:r>
      <w:r w:rsidR="003142E7">
        <w:rPr>
          <w:i/>
          <w:lang w:eastAsia="zh-CN"/>
        </w:rPr>
        <w:t xml:space="preserve">associate with </w:t>
      </w:r>
      <w:r w:rsidR="00512495">
        <w:rPr>
          <w:i/>
          <w:lang w:eastAsia="zh-CN"/>
        </w:rPr>
        <w:t>t</w:t>
      </w:r>
      <w:r w:rsidR="003142E7">
        <w:rPr>
          <w:i/>
          <w:lang w:eastAsia="zh-CN"/>
        </w:rPr>
        <w:t>he size of RMSI CORESET.</w:t>
      </w:r>
      <w:r w:rsidR="003142E7" w:rsidDel="003142E7">
        <w:rPr>
          <w:i/>
          <w:lang w:eastAsia="zh-CN"/>
        </w:rPr>
        <w:t xml:space="preserve"> </w:t>
      </w:r>
    </w:p>
    <w:p w:rsidR="003D3DED" w:rsidRDefault="00730E72" w:rsidP="004026F0">
      <w:pPr>
        <w:spacing w:beforeLines="50"/>
        <w:rPr>
          <w:highlight w:val="yellow"/>
          <w:lang w:eastAsia="zh-CN"/>
        </w:rPr>
      </w:pPr>
      <w:r>
        <w:rPr>
          <w:lang w:eastAsia="zh-CN"/>
        </w:rPr>
        <w:t xml:space="preserve">Although both aggregation levels and the number of PDCCH candidates per aggregation level are configurable, UE PDCCH blind decoding </w:t>
      </w:r>
      <w:r w:rsidR="000718EA">
        <w:rPr>
          <w:lang w:eastAsia="zh-CN"/>
        </w:rPr>
        <w:t xml:space="preserve">(BD) </w:t>
      </w:r>
      <w:r>
        <w:rPr>
          <w:lang w:eastAsia="zh-CN"/>
        </w:rPr>
        <w:t>capability still should be defined for a UE monitoring PDCCH(s)</w:t>
      </w:r>
      <w:r>
        <w:rPr>
          <w:rFonts w:hint="eastAsia"/>
          <w:lang w:eastAsia="zh-CN"/>
        </w:rPr>
        <w:t>.</w:t>
      </w:r>
      <w:r>
        <w:rPr>
          <w:lang w:eastAsia="zh-CN"/>
        </w:rPr>
        <w:t xml:space="preserve"> This can be considered as a benchmark for </w:t>
      </w:r>
      <w:r w:rsidR="00746A86">
        <w:rPr>
          <w:lang w:eastAsia="zh-CN"/>
        </w:rPr>
        <w:t xml:space="preserve">the </w:t>
      </w:r>
      <w:r>
        <w:rPr>
          <w:lang w:eastAsia="zh-CN"/>
        </w:rPr>
        <w:t xml:space="preserve">gNB </w:t>
      </w:r>
      <w:r w:rsidR="00746A86">
        <w:rPr>
          <w:lang w:eastAsia="zh-CN"/>
        </w:rPr>
        <w:t xml:space="preserve">when </w:t>
      </w:r>
      <w:r>
        <w:rPr>
          <w:lang w:eastAsia="zh-CN"/>
        </w:rPr>
        <w:t xml:space="preserve">configuring aggregation levels and/or the number of PDCCH candidates for each aggregation level. Moreover, such </w:t>
      </w:r>
      <w:r w:rsidR="000718EA">
        <w:rPr>
          <w:lang w:eastAsia="zh-CN"/>
        </w:rPr>
        <w:t xml:space="preserve">BD </w:t>
      </w:r>
      <w:r>
        <w:rPr>
          <w:lang w:eastAsia="zh-CN"/>
        </w:rPr>
        <w:t xml:space="preserve">capability can be reported by a UE if needed, e.g., for energy </w:t>
      </w:r>
      <w:r w:rsidRPr="00436E61">
        <w:rPr>
          <w:lang w:eastAsia="zh-CN"/>
        </w:rPr>
        <w:t xml:space="preserve">saving. </w:t>
      </w:r>
      <w:r>
        <w:rPr>
          <w:lang w:eastAsia="zh-CN"/>
        </w:rPr>
        <w:t>Otherwise, when</w:t>
      </w:r>
      <w:r w:rsidRPr="006A64CA">
        <w:rPr>
          <w:lang w:eastAsia="zh-CN"/>
        </w:rPr>
        <w:t xml:space="preserve"> </w:t>
      </w:r>
      <w:r>
        <w:rPr>
          <w:lang w:eastAsia="zh-CN"/>
        </w:rPr>
        <w:t xml:space="preserve">in scenarios of </w:t>
      </w:r>
      <w:r w:rsidRPr="00B333A0">
        <w:rPr>
          <w:lang w:eastAsia="zh-CN"/>
        </w:rPr>
        <w:t>multi</w:t>
      </w:r>
      <w:r>
        <w:rPr>
          <w:lang w:eastAsia="zh-CN"/>
        </w:rPr>
        <w:t>-</w:t>
      </w:r>
      <w:r w:rsidRPr="00B333A0">
        <w:rPr>
          <w:lang w:eastAsia="zh-CN"/>
        </w:rPr>
        <w:t>BWP, multi</w:t>
      </w:r>
      <w:r>
        <w:rPr>
          <w:lang w:eastAsia="zh-CN"/>
        </w:rPr>
        <w:t>-</w:t>
      </w:r>
      <w:r w:rsidRPr="00B333A0">
        <w:rPr>
          <w:lang w:eastAsia="zh-CN"/>
        </w:rPr>
        <w:t>TRP, multi</w:t>
      </w:r>
      <w:r>
        <w:rPr>
          <w:lang w:eastAsia="zh-CN"/>
        </w:rPr>
        <w:t>-</w:t>
      </w:r>
      <w:r w:rsidRPr="00B333A0">
        <w:rPr>
          <w:lang w:eastAsia="zh-CN"/>
        </w:rPr>
        <w:t>carrier</w:t>
      </w:r>
      <w:r>
        <w:rPr>
          <w:lang w:eastAsia="zh-CN"/>
        </w:rPr>
        <w:t xml:space="preserve">, the configured number of blind decoding may exceed the capability of </w:t>
      </w:r>
      <w:r w:rsidR="001C5410">
        <w:rPr>
          <w:lang w:eastAsia="zh-CN"/>
        </w:rPr>
        <w:t xml:space="preserve">a </w:t>
      </w:r>
      <w:r>
        <w:rPr>
          <w:lang w:eastAsia="zh-CN"/>
        </w:rPr>
        <w:t>UE. In order to avoid this case, gNB should know the capability of UE, then gNB will configure the number of blind decodings according to the reported UE capability.</w:t>
      </w:r>
      <w:r w:rsidR="00BA5AA8">
        <w:rPr>
          <w:lang w:eastAsia="zh-CN"/>
        </w:rPr>
        <w:t xml:space="preserve"> T</w:t>
      </w:r>
      <w:r w:rsidR="00C643EA">
        <w:rPr>
          <w:lang w:eastAsia="zh-CN"/>
        </w:rPr>
        <w:t>he maximum number of blind decodings of PDCCH candidates</w:t>
      </w:r>
      <w:r w:rsidR="00663D12">
        <w:rPr>
          <w:lang w:eastAsia="zh-CN"/>
        </w:rPr>
        <w:t xml:space="preserve"> in no</w:t>
      </w:r>
      <w:r w:rsidR="003E5611">
        <w:rPr>
          <w:rFonts w:hint="eastAsia"/>
          <w:lang w:eastAsia="zh-CN"/>
        </w:rPr>
        <w:t>n</w:t>
      </w:r>
      <w:r w:rsidR="00663D12">
        <w:rPr>
          <w:lang w:eastAsia="zh-CN"/>
        </w:rPr>
        <w:t>-CA case</w:t>
      </w:r>
      <w:r w:rsidR="00C643EA">
        <w:rPr>
          <w:lang w:eastAsia="zh-CN"/>
        </w:rPr>
        <w:t xml:space="preserve"> should be specified as shown in the following table:</w:t>
      </w:r>
    </w:p>
    <w:p w:rsidR="0042146A" w:rsidRPr="00512495" w:rsidRDefault="0042146A" w:rsidP="0042146A">
      <w:pPr>
        <w:jc w:val="center"/>
        <w:rPr>
          <w:b/>
          <w:lang w:eastAsia="zh-CN"/>
        </w:rPr>
      </w:pPr>
      <w:r w:rsidRPr="004F08FD">
        <w:rPr>
          <w:b/>
          <w:kern w:val="2"/>
          <w:lang w:eastAsia="zh-CN"/>
        </w:rPr>
        <w:t>Table 4</w:t>
      </w:r>
      <w:r>
        <w:rPr>
          <w:lang w:eastAsia="zh-CN"/>
        </w:rPr>
        <w:t xml:space="preserve"> </w:t>
      </w:r>
      <w:r w:rsidRPr="00512495">
        <w:rPr>
          <w:b/>
          <w:lang w:eastAsia="zh-CN"/>
        </w:rPr>
        <w:t xml:space="preserve">Number of blind decodings within a slot for different subcarrier spacing </w:t>
      </w:r>
      <w:r w:rsidR="00050790" w:rsidRPr="00512495">
        <w:rPr>
          <w:b/>
          <w:lang w:eastAsia="zh-CN"/>
        </w:rPr>
        <w:t xml:space="preserve">and different </w:t>
      </w:r>
      <w:r w:rsidR="00050790" w:rsidRPr="00512495">
        <w:rPr>
          <w:b/>
          <w:lang w:eastAsia="ja-JP"/>
        </w:rPr>
        <w:t xml:space="preserve">PDCCH monitoring periodicity </w:t>
      </w:r>
    </w:p>
    <w:tbl>
      <w:tblPr>
        <w:tblW w:w="0" w:type="auto"/>
        <w:jc w:val="center"/>
        <w:tblCellMar>
          <w:left w:w="0" w:type="dxa"/>
          <w:right w:w="0" w:type="dxa"/>
        </w:tblCellMar>
        <w:tblLook w:val="04A0"/>
      </w:tblPr>
      <w:tblGrid>
        <w:gridCol w:w="4564"/>
        <w:gridCol w:w="1134"/>
        <w:gridCol w:w="1134"/>
        <w:gridCol w:w="1134"/>
        <w:gridCol w:w="1122"/>
      </w:tblGrid>
      <w:tr w:rsidR="007B1E07" w:rsidTr="00D22C98">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sz w:val="24"/>
                <w:szCs w:val="24"/>
                <w:lang w:val="en-GB" w:eastAsia="ja-JP"/>
              </w:rPr>
            </w:pPr>
            <w:r w:rsidRPr="00512495">
              <w:rPr>
                <w:lang w:eastAsia="ja-JP"/>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lang w:eastAsia="ja-JP"/>
              </w:rPr>
            </w:pPr>
            <w:r w:rsidRPr="00512495">
              <w:rPr>
                <w:lang w:eastAsia="ja-JP"/>
              </w:rPr>
              <w:t>SCS</w:t>
            </w:r>
          </w:p>
        </w:tc>
      </w:tr>
      <w:tr w:rsidR="007B1E07" w:rsidTr="00D22C9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B1E07" w:rsidRPr="00512495" w:rsidRDefault="007B1E07" w:rsidP="00D22C98">
            <w:pPr>
              <w:rPr>
                <w:rFonts w:eastAsia="MS PGothic"/>
                <w:sz w:val="24"/>
                <w:szCs w:val="24"/>
                <w:lang w:val="en-GB"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lang w:eastAsia="ja-JP"/>
              </w:rPr>
            </w:pPr>
            <w:r w:rsidRPr="00512495">
              <w:rPr>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lang w:eastAsia="ja-JP"/>
              </w:rPr>
            </w:pPr>
            <w:r w:rsidRPr="00512495">
              <w:rPr>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lang w:eastAsia="ja-JP"/>
              </w:rPr>
            </w:pPr>
            <w:r w:rsidRPr="00512495">
              <w:rPr>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7B1E07" w:rsidP="00D22C98">
            <w:pPr>
              <w:overflowPunct w:val="0"/>
              <w:spacing w:after="180"/>
              <w:jc w:val="center"/>
              <w:textAlignment w:val="baseline"/>
              <w:rPr>
                <w:lang w:eastAsia="ja-JP"/>
              </w:rPr>
            </w:pPr>
            <w:r w:rsidRPr="00512495">
              <w:rPr>
                <w:lang w:eastAsia="ja-JP"/>
              </w:rPr>
              <w:t>120kHz</w:t>
            </w:r>
          </w:p>
        </w:tc>
      </w:tr>
      <w:tr w:rsidR="007B1E07" w:rsidTr="00D22C98">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050790" w:rsidP="00D22C98">
            <w:pPr>
              <w:overflowPunct w:val="0"/>
              <w:spacing w:after="180"/>
              <w:jc w:val="center"/>
              <w:textAlignment w:val="baseline"/>
              <w:rPr>
                <w:lang w:eastAsia="ja-JP"/>
              </w:rPr>
            </w:pPr>
            <w:r w:rsidRPr="00512495">
              <w:rPr>
                <w:lang w:eastAsia="ja-JP"/>
              </w:rPr>
              <w:t>PDCCH monitoring p</w:t>
            </w:r>
            <w:r w:rsidR="007B1E07" w:rsidRPr="00512495">
              <w:rPr>
                <w:lang w:eastAsia="ja-JP"/>
              </w:rPr>
              <w:t>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Default="007B1E07">
            <w:pPr>
              <w:overflowPunct w:val="0"/>
              <w:spacing w:after="180"/>
              <w:jc w:val="center"/>
              <w:textAlignment w:val="baseline"/>
              <w:rPr>
                <w:rFonts w:ascii="Calibri" w:hAnsi="Calibri" w:cs="Calibri"/>
                <w:lang w:eastAsia="ja-JP"/>
              </w:rPr>
            </w:pP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22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11</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6</w:t>
            </w:r>
          </w:p>
        </w:tc>
      </w:tr>
      <w:tr w:rsidR="007B1E07" w:rsidTr="00D22C98">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B1E07" w:rsidRPr="00512495" w:rsidRDefault="00050790" w:rsidP="00D22C98">
            <w:pPr>
              <w:overflowPunct w:val="0"/>
              <w:spacing w:after="180"/>
              <w:jc w:val="center"/>
              <w:textAlignment w:val="baseline"/>
              <w:rPr>
                <w:lang w:eastAsia="ja-JP"/>
              </w:rPr>
            </w:pPr>
            <w:r w:rsidRPr="00512495">
              <w:rPr>
                <w:lang w:eastAsia="ja-JP"/>
              </w:rPr>
              <w:t>PDCCH monitoring p</w:t>
            </w:r>
            <w:r w:rsidR="007B1E07" w:rsidRPr="00512495">
              <w:rPr>
                <w:lang w:eastAsia="ja-JP"/>
              </w:rPr>
              <w:t>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Default="007B1E07">
            <w:pPr>
              <w:overflowPunct w:val="0"/>
              <w:spacing w:after="180"/>
              <w:jc w:val="center"/>
              <w:textAlignment w:val="baseline"/>
              <w:rPr>
                <w:rFonts w:ascii="Calibri" w:hAnsi="Calibri" w:cs="Calibri"/>
                <w:lang w:eastAsia="ja-JP"/>
              </w:rPr>
            </w:pP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22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11</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1E07" w:rsidRPr="00D0434E" w:rsidRDefault="007B1E07">
            <w:pPr>
              <w:overflowPunct w:val="0"/>
              <w:spacing w:after="180"/>
              <w:jc w:val="center"/>
              <w:textAlignment w:val="baseline"/>
              <w:rPr>
                <w:rFonts w:ascii="Calibri" w:hAnsi="Calibri" w:cs="Calibri"/>
                <w:lang w:eastAsia="ja-JP"/>
              </w:rPr>
            </w:pPr>
            <w:r w:rsidRPr="004F08FD">
              <w:rPr>
                <w:rFonts w:ascii="Calibri" w:hAnsi="Calibri" w:cs="Calibri"/>
                <w:lang w:eastAsia="ja-JP"/>
              </w:rPr>
              <w:t>6</w:t>
            </w:r>
          </w:p>
        </w:tc>
      </w:tr>
    </w:tbl>
    <w:p w:rsidR="007B1E07" w:rsidRDefault="007B1E07" w:rsidP="007B1E07">
      <w:pPr>
        <w:rPr>
          <w:lang w:eastAsia="zh-CN"/>
        </w:rPr>
      </w:pPr>
    </w:p>
    <w:p w:rsidR="00A66AEC" w:rsidRDefault="00A66AEC" w:rsidP="001B4DDA">
      <w:pPr>
        <w:rPr>
          <w:lang w:eastAsia="zh-CN"/>
        </w:rPr>
      </w:pPr>
      <w:r w:rsidRPr="004F08FD">
        <w:rPr>
          <w:lang w:eastAsia="zh-CN"/>
        </w:rPr>
        <w:t>Thus,</w:t>
      </w:r>
      <w:r w:rsidR="003E2166" w:rsidRPr="003E2166">
        <w:rPr>
          <w:bCs/>
        </w:rPr>
        <w:t xml:space="preserve"> </w:t>
      </w:r>
      <w:r w:rsidRPr="004F08FD">
        <w:rPr>
          <w:lang w:eastAsia="zh-CN"/>
        </w:rPr>
        <w:t xml:space="preserve">the following proposals could be considered </w:t>
      </w:r>
    </w:p>
    <w:p w:rsidR="00730E72" w:rsidRPr="00B813A8" w:rsidRDefault="00730E72" w:rsidP="001B4DDA">
      <w:pPr>
        <w:rPr>
          <w:b/>
          <w:i/>
          <w:lang w:eastAsia="zh-CN"/>
        </w:rPr>
      </w:pPr>
      <w:r w:rsidRPr="00343BBC">
        <w:rPr>
          <w:b/>
          <w:i/>
          <w:lang w:eastAsia="zh-CN"/>
        </w:rPr>
        <w:t xml:space="preserve">Proposal </w:t>
      </w:r>
      <w:r w:rsidR="00AD6A47">
        <w:rPr>
          <w:b/>
          <w:i/>
          <w:lang w:eastAsia="zh-CN"/>
        </w:rPr>
        <w:t>10</w:t>
      </w:r>
      <w:r w:rsidRPr="00343BBC">
        <w:rPr>
          <w:b/>
          <w:i/>
          <w:lang w:eastAsia="zh-CN"/>
        </w:rPr>
        <w:t>:</w:t>
      </w:r>
      <w:r w:rsidRPr="00343BBC">
        <w:rPr>
          <w:i/>
          <w:lang w:eastAsia="zh-CN"/>
        </w:rPr>
        <w:t xml:space="preserve"> </w:t>
      </w:r>
      <w:r w:rsidR="006543BA" w:rsidRPr="00804949">
        <w:rPr>
          <w:i/>
          <w:lang w:eastAsia="zh-CN"/>
        </w:rPr>
        <w:t xml:space="preserve">Specify the </w:t>
      </w:r>
      <w:r w:rsidR="00A66AEC" w:rsidRPr="00804949">
        <w:rPr>
          <w:i/>
          <w:lang w:eastAsia="zh-CN"/>
        </w:rPr>
        <w:t xml:space="preserve">UE </w:t>
      </w:r>
      <w:r w:rsidR="006543BA" w:rsidRPr="00804949">
        <w:rPr>
          <w:i/>
          <w:lang w:eastAsia="zh-CN"/>
        </w:rPr>
        <w:t>capability on the number of blind decodings per slot.</w:t>
      </w:r>
    </w:p>
    <w:p w:rsidR="000A7AFF" w:rsidRPr="004F08FD" w:rsidRDefault="000A7AFF" w:rsidP="004F08FD">
      <w:pPr>
        <w:rPr>
          <w:i/>
          <w:lang w:eastAsia="zh-CN"/>
        </w:rPr>
      </w:pPr>
      <w:r>
        <w:rPr>
          <w:rFonts w:hint="eastAsia"/>
          <w:lang w:eastAsia="zh-CN"/>
        </w:rPr>
        <w:t>In addition, as discussed in</w:t>
      </w:r>
      <w:r>
        <w:rPr>
          <w:lang w:eastAsia="zh-CN"/>
        </w:rPr>
        <w:t xml:space="preserve"> </w:t>
      </w:r>
      <w:r w:rsidR="00E603B4">
        <w:rPr>
          <w:lang w:eastAsia="zh-CN"/>
        </w:rPr>
        <w:fldChar w:fldCharType="begin"/>
      </w:r>
      <w:r>
        <w:rPr>
          <w:lang w:eastAsia="zh-CN"/>
        </w:rPr>
        <w:instrText xml:space="preserve"> REF _Ref494531310 \n \h </w:instrText>
      </w:r>
      <w:r w:rsidR="00E603B4">
        <w:rPr>
          <w:lang w:eastAsia="zh-CN"/>
        </w:rPr>
      </w:r>
      <w:r w:rsidR="00E603B4">
        <w:rPr>
          <w:lang w:eastAsia="zh-CN"/>
        </w:rPr>
        <w:fldChar w:fldCharType="separate"/>
      </w:r>
      <w:r>
        <w:rPr>
          <w:lang w:eastAsia="zh-CN"/>
        </w:rPr>
        <w:t>[</w:t>
      </w:r>
      <w:r w:rsidR="0077607D">
        <w:rPr>
          <w:lang w:eastAsia="zh-CN"/>
        </w:rPr>
        <w:t>8</w:t>
      </w:r>
      <w:r>
        <w:rPr>
          <w:lang w:eastAsia="zh-CN"/>
        </w:rPr>
        <w:t>]</w:t>
      </w:r>
      <w:r w:rsidR="00E603B4">
        <w:rPr>
          <w:lang w:eastAsia="zh-CN"/>
        </w:rPr>
        <w:fldChar w:fldCharType="end"/>
      </w:r>
      <w:r>
        <w:rPr>
          <w:rFonts w:hint="eastAsia"/>
          <w:lang w:eastAsia="zh-CN"/>
        </w:rPr>
        <w:t xml:space="preserve">, </w:t>
      </w:r>
      <w:r>
        <w:rPr>
          <w:bCs/>
        </w:rPr>
        <w:t xml:space="preserve">in order to </w:t>
      </w:r>
      <w:r w:rsidR="00847A2E">
        <w:rPr>
          <w:rFonts w:hint="eastAsia"/>
          <w:bCs/>
          <w:lang w:eastAsia="zh-CN"/>
        </w:rPr>
        <w:t>achieve</w:t>
      </w:r>
      <w:r>
        <w:rPr>
          <w:bCs/>
        </w:rPr>
        <w:t xml:space="preserve"> unify design for slot based scheduling and non-slot based scheduling, the maximum number of BD per slot for slot based scheduling and non-slot based scheduling </w:t>
      </w:r>
      <w:r w:rsidRPr="00850DA8">
        <w:rPr>
          <w:bCs/>
        </w:rPr>
        <w:t>should be</w:t>
      </w:r>
      <w:r w:rsidR="00504EC7">
        <w:rPr>
          <w:bCs/>
        </w:rPr>
        <w:t xml:space="preserve"> the</w:t>
      </w:r>
      <w:r w:rsidRPr="00850DA8">
        <w:rPr>
          <w:bCs/>
        </w:rPr>
        <w:t xml:space="preserve"> </w:t>
      </w:r>
      <w:r>
        <w:rPr>
          <w:bCs/>
        </w:rPr>
        <w:t>same, assuming which is X, e.g. X=44</w:t>
      </w:r>
      <w:r>
        <w:rPr>
          <w:rFonts w:hint="eastAsia"/>
          <w:lang w:eastAsia="zh-CN"/>
        </w:rPr>
        <w:t xml:space="preserve">. </w:t>
      </w:r>
      <w:r w:rsidR="008415DF">
        <w:rPr>
          <w:rFonts w:hint="eastAsia"/>
          <w:lang w:eastAsia="zh-CN"/>
        </w:rPr>
        <w:t>W</w:t>
      </w:r>
      <w:r>
        <w:rPr>
          <w:rFonts w:hint="eastAsia"/>
          <w:lang w:eastAsia="zh-CN"/>
        </w:rPr>
        <w:t xml:space="preserve">hen UE is configured </w:t>
      </w:r>
      <w:r w:rsidRPr="00943B32">
        <w:rPr>
          <w:lang w:eastAsia="zh-CN"/>
        </w:rPr>
        <w:t>with both non-</w:t>
      </w:r>
      <w:r w:rsidRPr="00943B32">
        <w:rPr>
          <w:lang w:eastAsia="zh-CN"/>
        </w:rPr>
        <w:lastRenderedPageBreak/>
        <w:t>slot-based scheduling and slot-based scheduling</w:t>
      </w:r>
      <w:r>
        <w:rPr>
          <w:rFonts w:hint="eastAsia"/>
          <w:lang w:eastAsia="zh-CN"/>
        </w:rPr>
        <w:t xml:space="preserve">, </w:t>
      </w:r>
      <w:r w:rsidRPr="00943B32">
        <w:rPr>
          <w:lang w:eastAsia="zh-CN"/>
        </w:rPr>
        <w:t>the maximum number of PDCCH blind decodes per slot per carrier</w:t>
      </w:r>
      <w:r>
        <w:rPr>
          <w:rFonts w:hint="eastAsia"/>
          <w:lang w:eastAsia="zh-CN"/>
        </w:rPr>
        <w:t xml:space="preserve"> is still equal to X. </w:t>
      </w:r>
    </w:p>
    <w:p w:rsidR="00FA19FC" w:rsidRDefault="001B4DDA" w:rsidP="004026F0">
      <w:pPr>
        <w:spacing w:beforeLines="50"/>
        <w:rPr>
          <w:rFonts w:ascii="Calibri" w:hAnsi="Calibri" w:cs="Calibri"/>
          <w:i/>
          <w:iCs/>
          <w:lang w:val="en-GB"/>
        </w:rPr>
      </w:pPr>
      <w:r w:rsidRPr="001B4DDA">
        <w:rPr>
          <w:lang w:eastAsia="zh-CN"/>
        </w:rPr>
        <w:t>Considering the</w:t>
      </w:r>
      <w:r w:rsidR="00A66AEC">
        <w:rPr>
          <w:lang w:eastAsia="zh-CN"/>
        </w:rPr>
        <w:t xml:space="preserve"> UE</w:t>
      </w:r>
      <w:r w:rsidRPr="001B4DDA">
        <w:rPr>
          <w:lang w:eastAsia="zh-CN"/>
        </w:rPr>
        <w:t xml:space="preserve"> </w:t>
      </w:r>
      <w:r>
        <w:rPr>
          <w:lang w:eastAsia="zh-CN"/>
        </w:rPr>
        <w:t xml:space="preserve">capability </w:t>
      </w:r>
      <w:r w:rsidR="00944508">
        <w:rPr>
          <w:lang w:eastAsia="zh-CN"/>
        </w:rPr>
        <w:t>of the maximum blind decodin</w:t>
      </w:r>
      <w:r w:rsidR="002806DA">
        <w:rPr>
          <w:lang w:eastAsia="zh-CN"/>
        </w:rPr>
        <w:t>g</w:t>
      </w:r>
      <w:r w:rsidR="00944508">
        <w:rPr>
          <w:lang w:eastAsia="zh-CN"/>
        </w:rPr>
        <w:t>s</w:t>
      </w:r>
      <w:r w:rsidR="00994F3A">
        <w:rPr>
          <w:lang w:eastAsia="zh-CN"/>
        </w:rPr>
        <w:t>, the number of blind decodings should not be increased linearly according to the number of CCs</w:t>
      </w:r>
      <w:r w:rsidR="00CC2D51">
        <w:rPr>
          <w:lang w:eastAsia="zh-CN"/>
        </w:rPr>
        <w:t xml:space="preserve">. </w:t>
      </w:r>
      <w:r w:rsidR="006D7B10">
        <w:rPr>
          <w:lang w:eastAsia="zh-CN"/>
        </w:rPr>
        <w:t xml:space="preserve">When the number of CCs is smaller than 4, the number of blind decodings can be increased along with the number of CCs linearly, </w:t>
      </w:r>
      <w:r w:rsidR="009D790B">
        <w:rPr>
          <w:lang w:eastAsia="zh-CN"/>
        </w:rPr>
        <w:t xml:space="preserve">since all capable of UEs can support the </w:t>
      </w:r>
      <w:r w:rsidR="009C0A77">
        <w:rPr>
          <w:lang w:eastAsia="zh-CN"/>
        </w:rPr>
        <w:t xml:space="preserve">maximum number of BDs </w:t>
      </w:r>
      <w:r w:rsidR="00A10E18">
        <w:rPr>
          <w:lang w:eastAsia="zh-CN"/>
        </w:rPr>
        <w:t xml:space="preserve">of </w:t>
      </w:r>
      <w:r w:rsidR="009C0A77">
        <w:rPr>
          <w:lang w:eastAsia="zh-CN"/>
        </w:rPr>
        <w:t xml:space="preserve">4 CCs. </w:t>
      </w:r>
      <w:r w:rsidR="00D939A2">
        <w:rPr>
          <w:lang w:eastAsia="zh-CN"/>
        </w:rPr>
        <w:t>Otherwise</w:t>
      </w:r>
      <w:r w:rsidR="00E57202">
        <w:rPr>
          <w:lang w:eastAsia="zh-CN"/>
        </w:rPr>
        <w:t>, the</w:t>
      </w:r>
      <w:r w:rsidR="002D7C06">
        <w:rPr>
          <w:lang w:eastAsia="zh-CN"/>
        </w:rPr>
        <w:t xml:space="preserve"> configured</w:t>
      </w:r>
      <w:r w:rsidR="00E57202">
        <w:rPr>
          <w:lang w:eastAsia="zh-CN"/>
        </w:rPr>
        <w:t xml:space="preserve"> number of PDCCH blind decodings should depend on the reported capability of a UE. </w:t>
      </w:r>
    </w:p>
    <w:p w:rsidR="007B1E07" w:rsidRDefault="007B1E07" w:rsidP="00945319">
      <w:pPr>
        <w:spacing w:before="120"/>
        <w:rPr>
          <w:i/>
          <w:lang w:eastAsia="zh-CN"/>
        </w:rPr>
      </w:pPr>
      <w:r w:rsidRPr="009A52BE">
        <w:rPr>
          <w:b/>
          <w:i/>
          <w:lang w:eastAsia="zh-CN"/>
        </w:rPr>
        <w:t xml:space="preserve">Proposal </w:t>
      </w:r>
      <w:r w:rsidR="00AD6A47">
        <w:rPr>
          <w:b/>
          <w:i/>
          <w:lang w:eastAsia="zh-CN"/>
        </w:rPr>
        <w:t>11</w:t>
      </w:r>
      <w:r w:rsidRPr="00AF0BAB">
        <w:rPr>
          <w:i/>
          <w:lang w:eastAsia="zh-CN"/>
        </w:rPr>
        <w:t>:</w:t>
      </w:r>
      <w:r>
        <w:rPr>
          <w:rFonts w:hint="eastAsia"/>
          <w:i/>
          <w:lang w:eastAsia="zh-CN"/>
        </w:rPr>
        <w:t xml:space="preserve"> </w:t>
      </w:r>
      <w:r>
        <w:rPr>
          <w:i/>
          <w:lang w:eastAsia="zh-CN"/>
        </w:rPr>
        <w:t xml:space="preserve">For up to 4 CCs, maximum number of PDCCH blind decodes per slot for a UE depends on the number of </w:t>
      </w:r>
      <w:r w:rsidRPr="00BF7293">
        <w:rPr>
          <w:i/>
          <w:lang w:eastAsia="zh-CN"/>
        </w:rPr>
        <w:t>configured</w:t>
      </w:r>
      <w:r>
        <w:rPr>
          <w:i/>
          <w:lang w:eastAsia="zh-CN"/>
        </w:rPr>
        <w:t xml:space="preserve"> CCs; otherwise, it depends on the explicit UE capability. </w:t>
      </w:r>
    </w:p>
    <w:p w:rsidR="005C0386" w:rsidRDefault="005706B6" w:rsidP="004026F0">
      <w:pPr>
        <w:spacing w:beforeLines="50"/>
        <w:rPr>
          <w:lang w:eastAsia="zh-CN"/>
        </w:rPr>
      </w:pPr>
      <w:r w:rsidRPr="00BF7293">
        <w:rPr>
          <w:lang w:eastAsia="zh-CN"/>
        </w:rPr>
        <w:t>Besides the number of PDCCH candidates</w:t>
      </w:r>
      <w:r w:rsidR="00E531E2" w:rsidRPr="00BF7293">
        <w:rPr>
          <w:lang w:eastAsia="zh-CN"/>
        </w:rPr>
        <w:t>, t</w:t>
      </w:r>
      <w:r w:rsidR="00BF559B" w:rsidRPr="00BF7293">
        <w:rPr>
          <w:lang w:eastAsia="zh-CN"/>
        </w:rPr>
        <w:t xml:space="preserve">he number of channel estimations </w:t>
      </w:r>
      <w:r w:rsidR="00E531E2" w:rsidRPr="00BF7293">
        <w:rPr>
          <w:lang w:eastAsia="zh-CN"/>
        </w:rPr>
        <w:t xml:space="preserve">also </w:t>
      </w:r>
      <w:r w:rsidR="00487A37" w:rsidRPr="00BF7293">
        <w:rPr>
          <w:lang w:eastAsia="zh-CN"/>
        </w:rPr>
        <w:t>impact</w:t>
      </w:r>
      <w:r w:rsidR="00B35DF8" w:rsidRPr="00BF7293">
        <w:rPr>
          <w:lang w:eastAsia="zh-CN"/>
        </w:rPr>
        <w:t>s</w:t>
      </w:r>
      <w:r w:rsidR="00E531E2" w:rsidRPr="00BF7293">
        <w:rPr>
          <w:lang w:eastAsia="zh-CN"/>
        </w:rPr>
        <w:t xml:space="preserve"> on the complexity </w:t>
      </w:r>
      <w:r w:rsidR="00212A26" w:rsidRPr="00BF7293">
        <w:rPr>
          <w:lang w:eastAsia="zh-CN"/>
        </w:rPr>
        <w:t>of</w:t>
      </w:r>
      <w:r w:rsidR="00E531E2" w:rsidRPr="00BF7293">
        <w:rPr>
          <w:lang w:eastAsia="zh-CN"/>
        </w:rPr>
        <w:t xml:space="preserve"> a UE. </w:t>
      </w:r>
      <w:r w:rsidR="00487A37" w:rsidRPr="00BF7293">
        <w:rPr>
          <w:lang w:eastAsia="zh-CN"/>
        </w:rPr>
        <w:t xml:space="preserve">The number of CCEs in LTE PDCCH can be taken as a baseline to </w:t>
      </w:r>
      <w:r w:rsidR="00D439AA" w:rsidRPr="00BF7293">
        <w:rPr>
          <w:lang w:eastAsia="zh-CN"/>
        </w:rPr>
        <w:t xml:space="preserve">be considered. </w:t>
      </w:r>
      <w:r w:rsidR="00E70B6D" w:rsidRPr="00BF7293">
        <w:rPr>
          <w:lang w:eastAsia="zh-CN"/>
        </w:rPr>
        <w:t>In LTE PDCCH,</w:t>
      </w:r>
      <w:r w:rsidR="0029044D">
        <w:rPr>
          <w:lang w:eastAsia="zh-CN"/>
        </w:rPr>
        <w:t xml:space="preserve"> the number of</w:t>
      </w:r>
      <w:r w:rsidR="009928B4">
        <w:rPr>
          <w:lang w:eastAsia="zh-CN"/>
        </w:rPr>
        <w:t xml:space="preserve"> monitored</w:t>
      </w:r>
      <w:r w:rsidR="0029044D">
        <w:rPr>
          <w:lang w:eastAsia="zh-CN"/>
        </w:rPr>
        <w:t xml:space="preserve"> CCEs </w:t>
      </w:r>
      <w:r w:rsidR="009928B4">
        <w:rPr>
          <w:lang w:eastAsia="zh-CN"/>
        </w:rPr>
        <w:t>in</w:t>
      </w:r>
      <w:r w:rsidR="00E70B6D" w:rsidRPr="00BF7293">
        <w:rPr>
          <w:lang w:eastAsia="zh-CN"/>
        </w:rPr>
        <w:t xml:space="preserve"> CSS </w:t>
      </w:r>
      <w:r w:rsidR="00567363">
        <w:rPr>
          <w:lang w:eastAsia="zh-CN"/>
        </w:rPr>
        <w:t>i</w:t>
      </w:r>
      <w:r w:rsidR="00E70B6D" w:rsidRPr="00BF7293">
        <w:rPr>
          <w:lang w:eastAsia="zh-CN"/>
        </w:rPr>
        <w:t xml:space="preserve">s </w:t>
      </w:r>
      <w:r w:rsidR="000E39A2" w:rsidRPr="00BF7293">
        <w:rPr>
          <w:lang w:eastAsia="zh-CN"/>
        </w:rPr>
        <w:t>8AL</w:t>
      </w:r>
      <w:r w:rsidR="000E39A2" w:rsidRPr="00BF7293">
        <w:rPr>
          <w:vertAlign w:val="subscript"/>
          <w:lang w:eastAsia="zh-CN"/>
        </w:rPr>
        <w:t>8</w:t>
      </w:r>
      <w:r w:rsidR="000E39A2" w:rsidRPr="00BF7293">
        <w:rPr>
          <w:lang w:eastAsia="zh-CN"/>
        </w:rPr>
        <w:t xml:space="preserve"> + 4AL</w:t>
      </w:r>
      <w:r w:rsidR="000E39A2" w:rsidRPr="00BF7293">
        <w:rPr>
          <w:vertAlign w:val="subscript"/>
          <w:lang w:eastAsia="zh-CN"/>
        </w:rPr>
        <w:t>4</w:t>
      </w:r>
      <w:r w:rsidR="000E39A2">
        <w:rPr>
          <w:lang w:eastAsia="zh-CN"/>
        </w:rPr>
        <w:t xml:space="preserve"> = </w:t>
      </w:r>
      <w:r w:rsidR="003C1043">
        <w:rPr>
          <w:lang w:eastAsia="zh-CN"/>
        </w:rPr>
        <w:t>32</w:t>
      </w:r>
      <w:r w:rsidR="00BE0065">
        <w:rPr>
          <w:lang w:eastAsia="zh-CN"/>
        </w:rPr>
        <w:t xml:space="preserve"> CCEs</w:t>
      </w:r>
      <w:r w:rsidR="00E70B6D" w:rsidRPr="00BF7293">
        <w:rPr>
          <w:lang w:eastAsia="zh-CN"/>
        </w:rPr>
        <w:t>, USS in extreme case (</w:t>
      </w:r>
      <w:r w:rsidR="00F71BD2" w:rsidRPr="00BF7293">
        <w:rPr>
          <w:lang w:eastAsia="zh-CN"/>
        </w:rPr>
        <w:t xml:space="preserve">i.e. </w:t>
      </w:r>
      <w:r w:rsidR="00E70B6D" w:rsidRPr="00BF7293">
        <w:rPr>
          <w:lang w:eastAsia="zh-CN"/>
        </w:rPr>
        <w:t xml:space="preserve">non-overlapping </w:t>
      </w:r>
      <w:r w:rsidR="00F71BD2" w:rsidRPr="00BF7293">
        <w:rPr>
          <w:lang w:eastAsia="zh-CN"/>
        </w:rPr>
        <w:t>over</w:t>
      </w:r>
      <w:r w:rsidR="00E70B6D" w:rsidRPr="00BF7293">
        <w:rPr>
          <w:lang w:eastAsia="zh-CN"/>
        </w:rPr>
        <w:t xml:space="preserve"> different search spaces)</w:t>
      </w:r>
      <w:r w:rsidR="00540CD5" w:rsidRPr="00BF7293">
        <w:rPr>
          <w:lang w:eastAsia="zh-CN"/>
        </w:rPr>
        <w:t xml:space="preserve"> </w:t>
      </w:r>
      <w:r w:rsidR="00510FC4" w:rsidRPr="00BF7293">
        <w:rPr>
          <w:lang w:eastAsia="zh-CN"/>
        </w:rPr>
        <w:t>8AL</w:t>
      </w:r>
      <w:r w:rsidR="00510FC4" w:rsidRPr="00BF7293">
        <w:rPr>
          <w:vertAlign w:val="subscript"/>
          <w:lang w:eastAsia="zh-CN"/>
        </w:rPr>
        <w:t>8</w:t>
      </w:r>
      <w:r w:rsidR="00510FC4" w:rsidRPr="00BF7293">
        <w:rPr>
          <w:lang w:eastAsia="zh-CN"/>
        </w:rPr>
        <w:t xml:space="preserve"> + 4AL</w:t>
      </w:r>
      <w:r w:rsidR="00510FC4" w:rsidRPr="00BF7293">
        <w:rPr>
          <w:vertAlign w:val="subscript"/>
          <w:lang w:eastAsia="zh-CN"/>
        </w:rPr>
        <w:t>4</w:t>
      </w:r>
      <w:r w:rsidR="00510FC4" w:rsidRPr="00BF7293">
        <w:rPr>
          <w:lang w:eastAsia="zh-CN"/>
        </w:rPr>
        <w:t xml:space="preserve"> + 2AL</w:t>
      </w:r>
      <w:r w:rsidR="00510FC4" w:rsidRPr="00BF7293">
        <w:rPr>
          <w:vertAlign w:val="subscript"/>
          <w:lang w:eastAsia="zh-CN"/>
        </w:rPr>
        <w:t>2</w:t>
      </w:r>
      <w:r w:rsidR="00510FC4" w:rsidRPr="00BF7293">
        <w:rPr>
          <w:lang w:eastAsia="zh-CN"/>
        </w:rPr>
        <w:t xml:space="preserve"> + AL</w:t>
      </w:r>
      <w:r w:rsidR="00510FC4" w:rsidRPr="00BF7293">
        <w:rPr>
          <w:vertAlign w:val="subscript"/>
          <w:lang w:eastAsia="zh-CN"/>
        </w:rPr>
        <w:t>1</w:t>
      </w:r>
      <w:r w:rsidR="00510FC4" w:rsidRPr="00BF7293">
        <w:rPr>
          <w:lang w:eastAsia="zh-CN"/>
        </w:rPr>
        <w:t xml:space="preserve"> = 42 CCEs</w:t>
      </w:r>
      <w:r w:rsidR="005C243B" w:rsidRPr="00BF7293">
        <w:rPr>
          <w:lang w:eastAsia="zh-CN"/>
        </w:rPr>
        <w:t>,</w:t>
      </w:r>
      <w:r w:rsidR="004110F0">
        <w:rPr>
          <w:lang w:eastAsia="zh-CN"/>
        </w:rPr>
        <w:t xml:space="preserve"> where AL</w:t>
      </w:r>
      <w:r w:rsidR="004110F0" w:rsidRPr="00BF7293">
        <w:rPr>
          <w:vertAlign w:val="subscript"/>
          <w:lang w:eastAsia="zh-CN"/>
        </w:rPr>
        <w:t>8</w:t>
      </w:r>
      <w:r w:rsidR="004110F0">
        <w:rPr>
          <w:lang w:eastAsia="zh-CN"/>
        </w:rPr>
        <w:t>, AL</w:t>
      </w:r>
      <w:r w:rsidR="004110F0" w:rsidRPr="00BF7293">
        <w:rPr>
          <w:vertAlign w:val="subscript"/>
          <w:lang w:eastAsia="zh-CN"/>
        </w:rPr>
        <w:t>4</w:t>
      </w:r>
      <w:r w:rsidR="004110F0">
        <w:rPr>
          <w:lang w:eastAsia="zh-CN"/>
        </w:rPr>
        <w:t>, AL</w:t>
      </w:r>
      <w:r w:rsidR="004110F0" w:rsidRPr="00BF7293">
        <w:rPr>
          <w:vertAlign w:val="subscript"/>
          <w:lang w:eastAsia="zh-CN"/>
        </w:rPr>
        <w:t>2</w:t>
      </w:r>
      <w:r w:rsidR="004110F0">
        <w:rPr>
          <w:lang w:eastAsia="zh-CN"/>
        </w:rPr>
        <w:t>, AL</w:t>
      </w:r>
      <w:r w:rsidR="004110F0" w:rsidRPr="00BF7293">
        <w:rPr>
          <w:vertAlign w:val="subscript"/>
          <w:lang w:eastAsia="zh-CN"/>
        </w:rPr>
        <w:t>1</w:t>
      </w:r>
      <w:r w:rsidR="004110F0">
        <w:rPr>
          <w:lang w:eastAsia="zh-CN"/>
        </w:rPr>
        <w:t xml:space="preserve"> are the number of PDCCH candidates for AL=8, 4, 2, </w:t>
      </w:r>
      <w:r w:rsidR="008C7B6D">
        <w:rPr>
          <w:lang w:eastAsia="zh-CN"/>
        </w:rPr>
        <w:t>1, and</w:t>
      </w:r>
      <w:r w:rsidR="00930EB0">
        <w:rPr>
          <w:lang w:eastAsia="zh-CN"/>
        </w:rPr>
        <w:t xml:space="preserve"> in LTE</w:t>
      </w:r>
      <w:r w:rsidR="000F1A9C">
        <w:rPr>
          <w:lang w:eastAsia="zh-CN"/>
        </w:rPr>
        <w:t xml:space="preserve"> CSS</w:t>
      </w:r>
      <w:r w:rsidR="008C7B6D">
        <w:rPr>
          <w:lang w:eastAsia="zh-CN"/>
        </w:rPr>
        <w:t xml:space="preserve"> AL</w:t>
      </w:r>
      <w:r w:rsidR="008C7B6D" w:rsidRPr="00EB3C48">
        <w:rPr>
          <w:vertAlign w:val="subscript"/>
          <w:lang w:eastAsia="zh-CN"/>
        </w:rPr>
        <w:t>8</w:t>
      </w:r>
      <w:r w:rsidR="008C7B6D">
        <w:rPr>
          <w:lang w:eastAsia="zh-CN"/>
        </w:rPr>
        <w:t>=2, AL</w:t>
      </w:r>
      <w:r w:rsidR="008C7B6D" w:rsidRPr="00EB3C48">
        <w:rPr>
          <w:vertAlign w:val="subscript"/>
          <w:lang w:eastAsia="zh-CN"/>
        </w:rPr>
        <w:t>4</w:t>
      </w:r>
      <w:r w:rsidR="008C7B6D">
        <w:rPr>
          <w:lang w:eastAsia="zh-CN"/>
        </w:rPr>
        <w:t>=</w:t>
      </w:r>
      <w:r w:rsidR="002F202A">
        <w:rPr>
          <w:lang w:eastAsia="zh-CN"/>
        </w:rPr>
        <w:t>4;</w:t>
      </w:r>
      <w:r w:rsidR="000F1A9C">
        <w:rPr>
          <w:lang w:eastAsia="zh-CN"/>
        </w:rPr>
        <w:t xml:space="preserve"> </w:t>
      </w:r>
      <w:r w:rsidR="00930EB0">
        <w:rPr>
          <w:lang w:eastAsia="zh-CN"/>
        </w:rPr>
        <w:t xml:space="preserve"> </w:t>
      </w:r>
      <w:r w:rsidR="00E5380E">
        <w:rPr>
          <w:lang w:eastAsia="zh-CN"/>
        </w:rPr>
        <w:t xml:space="preserve">in LTE </w:t>
      </w:r>
      <w:r w:rsidR="00930EB0">
        <w:rPr>
          <w:lang w:eastAsia="zh-CN"/>
        </w:rPr>
        <w:t>USS, AL</w:t>
      </w:r>
      <w:r w:rsidR="00930EB0" w:rsidRPr="00EB3C48">
        <w:rPr>
          <w:vertAlign w:val="subscript"/>
          <w:lang w:eastAsia="zh-CN"/>
        </w:rPr>
        <w:t>8</w:t>
      </w:r>
      <w:r w:rsidR="00930EB0">
        <w:rPr>
          <w:lang w:eastAsia="zh-CN"/>
        </w:rPr>
        <w:t>=2, AL</w:t>
      </w:r>
      <w:r w:rsidR="00930EB0" w:rsidRPr="00EB3C48">
        <w:rPr>
          <w:vertAlign w:val="subscript"/>
          <w:lang w:eastAsia="zh-CN"/>
        </w:rPr>
        <w:t>4</w:t>
      </w:r>
      <w:r w:rsidR="00930EB0">
        <w:rPr>
          <w:lang w:eastAsia="zh-CN"/>
        </w:rPr>
        <w:t>=2, AL</w:t>
      </w:r>
      <w:r w:rsidR="00930EB0" w:rsidRPr="00EB3C48">
        <w:rPr>
          <w:vertAlign w:val="subscript"/>
          <w:lang w:eastAsia="zh-CN"/>
        </w:rPr>
        <w:t>2</w:t>
      </w:r>
      <w:r w:rsidR="00930EB0">
        <w:rPr>
          <w:lang w:eastAsia="zh-CN"/>
        </w:rPr>
        <w:t>=6, AL</w:t>
      </w:r>
      <w:r w:rsidR="00930EB0" w:rsidRPr="00EB3C48">
        <w:rPr>
          <w:vertAlign w:val="subscript"/>
          <w:lang w:eastAsia="zh-CN"/>
        </w:rPr>
        <w:t>1</w:t>
      </w:r>
      <w:r w:rsidR="00930EB0">
        <w:rPr>
          <w:lang w:eastAsia="zh-CN"/>
        </w:rPr>
        <w:t xml:space="preserve">=6, </w:t>
      </w:r>
      <w:r w:rsidR="00A40AF1">
        <w:rPr>
          <w:lang w:eastAsia="zh-CN"/>
        </w:rPr>
        <w:t>and</w:t>
      </w:r>
      <w:r w:rsidR="00BA2765">
        <w:rPr>
          <w:lang w:eastAsia="zh-CN"/>
        </w:rPr>
        <w:t xml:space="preserve"> total 74</w:t>
      </w:r>
      <w:r w:rsidR="005C243B" w:rsidRPr="00BF7293">
        <w:rPr>
          <w:lang w:eastAsia="zh-CN"/>
        </w:rPr>
        <w:t xml:space="preserve"> CCEs</w:t>
      </w:r>
      <w:r w:rsidR="008364F6" w:rsidRPr="00BF7293">
        <w:rPr>
          <w:lang w:eastAsia="zh-CN"/>
        </w:rPr>
        <w:t xml:space="preserve"> </w:t>
      </w:r>
      <w:r w:rsidR="005C243B" w:rsidRPr="00BF7293">
        <w:rPr>
          <w:lang w:eastAsia="zh-CN"/>
        </w:rPr>
        <w:t>will be monitored</w:t>
      </w:r>
      <w:r w:rsidR="00DD227F">
        <w:rPr>
          <w:lang w:eastAsia="zh-CN"/>
        </w:rPr>
        <w:t xml:space="preserve"> within</w:t>
      </w:r>
      <w:r w:rsidR="005C243B" w:rsidRPr="00BF7293">
        <w:rPr>
          <w:lang w:eastAsia="zh-CN"/>
        </w:rPr>
        <w:t xml:space="preserve"> 1ms. </w:t>
      </w:r>
      <w:r w:rsidR="007F76E8">
        <w:rPr>
          <w:lang w:eastAsia="zh-CN"/>
        </w:rPr>
        <w:t xml:space="preserve">However, </w:t>
      </w:r>
      <w:r w:rsidR="009B5C0C">
        <w:rPr>
          <w:lang w:eastAsia="zh-CN"/>
        </w:rPr>
        <w:t xml:space="preserve">the value of 74 is not dividable by 6, thus it will complicate the </w:t>
      </w:r>
      <w:proofErr w:type="spellStart"/>
      <w:r w:rsidR="009B5C0C">
        <w:rPr>
          <w:lang w:eastAsia="zh-CN"/>
        </w:rPr>
        <w:t>interleaver</w:t>
      </w:r>
      <w:proofErr w:type="spellEnd"/>
      <w:r w:rsidR="009B5C0C">
        <w:rPr>
          <w:lang w:eastAsia="zh-CN"/>
        </w:rPr>
        <w:t xml:space="preserve"> design by further introducing Null in the </w:t>
      </w:r>
      <w:proofErr w:type="spellStart"/>
      <w:r w:rsidR="009B5C0C">
        <w:rPr>
          <w:lang w:eastAsia="zh-CN"/>
        </w:rPr>
        <w:t>interleaver</w:t>
      </w:r>
      <w:proofErr w:type="spellEnd"/>
      <w:r w:rsidR="009B5C0C">
        <w:rPr>
          <w:lang w:eastAsia="zh-CN"/>
        </w:rPr>
        <w:t xml:space="preserve"> matrix. Therefore, we prefer </w:t>
      </w:r>
      <w:r w:rsidR="005C0386">
        <w:rPr>
          <w:lang w:eastAsia="zh-CN"/>
        </w:rPr>
        <w:t>the value 72.</w:t>
      </w:r>
      <w:r w:rsidR="007C012D">
        <w:rPr>
          <w:lang w:eastAsia="zh-CN"/>
        </w:rPr>
        <w:t xml:space="preserve"> </w:t>
      </w:r>
      <w:r w:rsidR="005C0386">
        <w:rPr>
          <w:lang w:eastAsia="zh-CN"/>
        </w:rPr>
        <w:t xml:space="preserve">In order to limit the </w:t>
      </w:r>
      <w:r w:rsidR="00A87A69">
        <w:rPr>
          <w:lang w:eastAsia="zh-CN"/>
        </w:rPr>
        <w:t>complexity of channel estimation</w:t>
      </w:r>
      <w:r w:rsidR="005C0386">
        <w:rPr>
          <w:lang w:eastAsia="zh-CN"/>
        </w:rPr>
        <w:t>, it can be achieved by limiting the size for CORESET configurations</w:t>
      </w:r>
      <w:r w:rsidR="001E0BDB">
        <w:rPr>
          <w:lang w:eastAsia="zh-CN"/>
        </w:rPr>
        <w:t xml:space="preserve"> or reuse the channel estimation if two CCEs are overlapped. </w:t>
      </w:r>
    </w:p>
    <w:p w:rsidR="00847D5F" w:rsidRDefault="00D11143" w:rsidP="00BF7293">
      <w:pPr>
        <w:spacing w:before="120"/>
        <w:jc w:val="center"/>
        <w:rPr>
          <w:i/>
          <w:lang w:eastAsia="zh-CN"/>
        </w:rPr>
      </w:pPr>
      <w:r w:rsidRPr="00BF7293">
        <w:rPr>
          <w:b/>
          <w:kern w:val="2"/>
          <w:lang w:eastAsia="zh-CN"/>
        </w:rPr>
        <w:t>Table 5</w:t>
      </w:r>
      <w:r>
        <w:rPr>
          <w:lang w:eastAsia="zh-CN"/>
        </w:rPr>
        <w:t xml:space="preserve"> </w:t>
      </w:r>
      <w:r w:rsidRPr="00512495">
        <w:rPr>
          <w:b/>
          <w:lang w:eastAsia="zh-CN"/>
        </w:rPr>
        <w:t xml:space="preserve">Number of </w:t>
      </w:r>
      <w:r w:rsidR="003C2A7B" w:rsidRPr="00512495">
        <w:rPr>
          <w:b/>
          <w:lang w:eastAsia="zh-CN"/>
        </w:rPr>
        <w:t>CCEs</w:t>
      </w:r>
      <w:r w:rsidRPr="00512495">
        <w:rPr>
          <w:b/>
          <w:lang w:eastAsia="zh-CN"/>
        </w:rPr>
        <w:t xml:space="preserve"> within a slot for different subcarrier spacing and different PDCCH monitoring periodicity</w:t>
      </w:r>
      <w:r w:rsidR="00A6749C" w:rsidRPr="00512495">
        <w:rPr>
          <w:b/>
          <w:lang w:eastAsia="zh-CN"/>
        </w:rPr>
        <w:t>.</w:t>
      </w:r>
    </w:p>
    <w:tbl>
      <w:tblPr>
        <w:tblW w:w="0" w:type="auto"/>
        <w:jc w:val="center"/>
        <w:tblCellMar>
          <w:left w:w="0" w:type="dxa"/>
          <w:right w:w="0" w:type="dxa"/>
        </w:tblCellMar>
        <w:tblLook w:val="04A0"/>
      </w:tblPr>
      <w:tblGrid>
        <w:gridCol w:w="2684"/>
        <w:gridCol w:w="1275"/>
        <w:gridCol w:w="1418"/>
        <w:gridCol w:w="1417"/>
        <w:gridCol w:w="1417"/>
      </w:tblGrid>
      <w:tr w:rsidR="005974AB" w:rsidRPr="00105A5D" w:rsidTr="00FB526C">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No. of CCEs per slot</w:t>
            </w:r>
          </w:p>
        </w:tc>
        <w:tc>
          <w:tcPr>
            <w:tcW w:w="5527" w:type="dxa"/>
            <w:gridSpan w:val="4"/>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61195E" w:rsidRDefault="005974AB" w:rsidP="00FB526C">
            <w:pPr>
              <w:spacing w:after="0"/>
              <w:jc w:val="center"/>
              <w:rPr>
                <w:rFonts w:eastAsia="MS Mincho"/>
                <w:sz w:val="20"/>
              </w:rPr>
            </w:pPr>
            <w:r w:rsidRPr="0061195E">
              <w:rPr>
                <w:rFonts w:eastAsia="MS Mincho"/>
                <w:sz w:val="20"/>
              </w:rPr>
              <w:t>SCS</w:t>
            </w:r>
          </w:p>
        </w:tc>
      </w:tr>
      <w:tr w:rsidR="005974AB" w:rsidRPr="00105A5D" w:rsidTr="00FB526C">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DEEAF6" w:themeFill="accent1" w:themeFillTint="33"/>
            <w:vAlign w:val="center"/>
            <w:hideMark/>
          </w:tcPr>
          <w:p w:rsidR="005974AB" w:rsidRPr="003C2A7B" w:rsidRDefault="005974AB" w:rsidP="00FB526C">
            <w:pPr>
              <w:spacing w:after="0"/>
              <w:jc w:val="center"/>
              <w:rPr>
                <w:rFonts w:eastAsia="MS Mincho"/>
                <w:sz w:val="20"/>
              </w:rPr>
            </w:pPr>
          </w:p>
        </w:tc>
        <w:tc>
          <w:tcPr>
            <w:tcW w:w="1275" w:type="dxa"/>
            <w:tcBorders>
              <w:top w:val="nil"/>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15kHz</w:t>
            </w:r>
          </w:p>
        </w:tc>
        <w:tc>
          <w:tcPr>
            <w:tcW w:w="1418" w:type="dxa"/>
            <w:tcBorders>
              <w:top w:val="nil"/>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30kHz</w:t>
            </w:r>
          </w:p>
        </w:tc>
        <w:tc>
          <w:tcPr>
            <w:tcW w:w="1417" w:type="dxa"/>
            <w:tcBorders>
              <w:top w:val="nil"/>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60kHz</w:t>
            </w:r>
          </w:p>
        </w:tc>
        <w:tc>
          <w:tcPr>
            <w:tcW w:w="1417" w:type="dxa"/>
            <w:tcBorders>
              <w:top w:val="nil"/>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120kHz</w:t>
            </w:r>
          </w:p>
        </w:tc>
      </w:tr>
      <w:tr w:rsidR="005974AB" w:rsidRPr="00105A5D" w:rsidTr="00FB526C">
        <w:trPr>
          <w:jc w:val="center"/>
        </w:trPr>
        <w:tc>
          <w:tcPr>
            <w:tcW w:w="2684" w:type="dxa"/>
            <w:tcBorders>
              <w:top w:val="nil"/>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3C2A7B" w:rsidRDefault="005974AB" w:rsidP="00FB526C">
            <w:pPr>
              <w:spacing w:after="0"/>
              <w:jc w:val="center"/>
              <w:rPr>
                <w:rFonts w:eastAsia="MS Mincho"/>
                <w:sz w:val="20"/>
              </w:rPr>
            </w:pPr>
            <w:r w:rsidRPr="003C2A7B">
              <w:rPr>
                <w:rFonts w:eastAsia="MS Mincho"/>
                <w:sz w:val="20"/>
              </w:rPr>
              <w:t>14 or more symbols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S Mincho" w:hAnsi="Times New Roman"/>
                <w:sz w:val="20"/>
              </w:rPr>
              <w:t>72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left="34" w:firstLine="0"/>
              <w:jc w:val="center"/>
              <w:rPr>
                <w:rFonts w:ascii="Times New Roman" w:eastAsia="MS Mincho" w:hAnsi="Times New Roman"/>
                <w:sz w:val="20"/>
              </w:rPr>
            </w:pPr>
            <w:r w:rsidRPr="00F24414">
              <w:rPr>
                <w:rFonts w:ascii="Times New Roman" w:eastAsia="Malgun Gothic" w:hAnsi="Times New Roman"/>
                <w:sz w:val="20"/>
                <w:lang w:eastAsia="ko-KR"/>
              </w:rPr>
              <w:t>72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algun Gothic" w:hAnsi="Times New Roman"/>
                <w:sz w:val="20"/>
                <w:lang w:eastAsia="ko-KR"/>
              </w:rPr>
              <w:t>72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algun Gothic" w:hAnsi="Times New Roman"/>
                <w:sz w:val="20"/>
                <w:lang w:eastAsia="ko-KR"/>
              </w:rPr>
              <w:t>72</w:t>
            </w:r>
          </w:p>
        </w:tc>
      </w:tr>
      <w:tr w:rsidR="005974AB" w:rsidRPr="00105A5D" w:rsidTr="00FB526C">
        <w:trPr>
          <w:jc w:val="center"/>
        </w:trPr>
        <w:tc>
          <w:tcPr>
            <w:tcW w:w="2684" w:type="dxa"/>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5974AB" w:rsidRPr="00E80B14" w:rsidRDefault="005974AB" w:rsidP="00FB526C">
            <w:pPr>
              <w:spacing w:after="0"/>
              <w:jc w:val="center"/>
              <w:rPr>
                <w:rFonts w:eastAsia="MS Mincho"/>
                <w:sz w:val="20"/>
              </w:rPr>
            </w:pPr>
            <w:r w:rsidRPr="003C2A7B">
              <w:rPr>
                <w:rFonts w:eastAsia="MS Mincho"/>
                <w:sz w:val="20"/>
              </w:rPr>
              <w:t>Less than 14 symbols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S Mincho" w:hAnsi="Times New Roman"/>
                <w:sz w:val="20"/>
              </w:rPr>
              <w:t>72</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left="34" w:firstLine="0"/>
              <w:jc w:val="center"/>
              <w:rPr>
                <w:rFonts w:ascii="Times New Roman" w:eastAsia="MS Mincho" w:hAnsi="Times New Roman"/>
                <w:sz w:val="20"/>
              </w:rPr>
            </w:pPr>
            <w:r w:rsidRPr="00F24414">
              <w:rPr>
                <w:rFonts w:ascii="Times New Roman" w:eastAsia="MS Mincho" w:hAnsi="Times New Roman"/>
                <w:sz w:val="20"/>
              </w:rPr>
              <w:t>72</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S Mincho" w:hAnsi="Times New Roman"/>
                <w:sz w:val="20"/>
              </w:rPr>
              <w:t>72</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74AB" w:rsidRPr="00F24414" w:rsidRDefault="00BF7293" w:rsidP="00FB526C">
            <w:pPr>
              <w:pStyle w:val="ListParagraph"/>
              <w:ind w:firstLine="0"/>
              <w:jc w:val="center"/>
              <w:rPr>
                <w:rFonts w:ascii="Times New Roman" w:eastAsia="MS Mincho" w:hAnsi="Times New Roman"/>
                <w:sz w:val="20"/>
              </w:rPr>
            </w:pPr>
            <w:r w:rsidRPr="00F24414">
              <w:rPr>
                <w:rFonts w:ascii="Times New Roman" w:eastAsia="MS Mincho" w:hAnsi="Times New Roman"/>
                <w:sz w:val="20"/>
              </w:rPr>
              <w:t>72</w:t>
            </w:r>
          </w:p>
        </w:tc>
      </w:tr>
    </w:tbl>
    <w:p w:rsidR="00BC45B6" w:rsidRDefault="0061195E" w:rsidP="00945319">
      <w:pPr>
        <w:spacing w:before="120"/>
        <w:rPr>
          <w:i/>
          <w:lang w:eastAsia="zh-CN"/>
        </w:rPr>
      </w:pPr>
      <w:r w:rsidRPr="009A52BE">
        <w:rPr>
          <w:b/>
          <w:i/>
          <w:lang w:eastAsia="zh-CN"/>
        </w:rPr>
        <w:t xml:space="preserve">Proposal </w:t>
      </w:r>
      <w:r>
        <w:rPr>
          <w:b/>
          <w:i/>
          <w:lang w:eastAsia="zh-CN"/>
        </w:rPr>
        <w:t>12</w:t>
      </w:r>
      <w:r w:rsidRPr="00AF0BAB">
        <w:rPr>
          <w:i/>
          <w:lang w:eastAsia="zh-CN"/>
        </w:rPr>
        <w:t>:</w:t>
      </w:r>
      <w:r>
        <w:rPr>
          <w:rFonts w:hint="eastAsia"/>
          <w:i/>
          <w:lang w:eastAsia="zh-CN"/>
        </w:rPr>
        <w:t xml:space="preserve"> </w:t>
      </w:r>
      <w:r>
        <w:rPr>
          <w:i/>
          <w:lang w:eastAsia="zh-CN"/>
        </w:rPr>
        <w:t>In order to limit the complexity of channel estimation, the number of CCEs</w:t>
      </w:r>
      <w:r w:rsidR="00B60EE6">
        <w:rPr>
          <w:rFonts w:hint="eastAsia"/>
          <w:i/>
          <w:lang w:eastAsia="zh-CN"/>
        </w:rPr>
        <w:t xml:space="preserve"> to be monitored</w:t>
      </w:r>
      <w:r>
        <w:rPr>
          <w:i/>
          <w:lang w:eastAsia="zh-CN"/>
        </w:rPr>
        <w:t xml:space="preserve"> should </w:t>
      </w:r>
      <w:r w:rsidR="00BF7293">
        <w:rPr>
          <w:i/>
          <w:lang w:eastAsia="zh-CN"/>
        </w:rPr>
        <w:t>be</w:t>
      </w:r>
      <w:r>
        <w:rPr>
          <w:i/>
          <w:lang w:eastAsia="zh-CN"/>
        </w:rPr>
        <w:t xml:space="preserve"> </w:t>
      </w:r>
      <w:r w:rsidR="00BF7293">
        <w:rPr>
          <w:i/>
          <w:lang w:eastAsia="zh-CN"/>
        </w:rPr>
        <w:t>72</w:t>
      </w:r>
      <w:r w:rsidR="008B0E45">
        <w:rPr>
          <w:i/>
          <w:lang w:eastAsia="zh-CN"/>
        </w:rPr>
        <w:t xml:space="preserve"> </w:t>
      </w:r>
      <w:r>
        <w:rPr>
          <w:i/>
          <w:lang w:eastAsia="zh-CN"/>
        </w:rPr>
        <w:t xml:space="preserve">CCEs per slot. </w:t>
      </w:r>
    </w:p>
    <w:p w:rsidR="007B1E07" w:rsidRDefault="007B1E07" w:rsidP="007B1E07">
      <w:pPr>
        <w:pStyle w:val="Heading2"/>
      </w:pPr>
      <w:r>
        <w:t>PDCCH configurability per CORESET</w:t>
      </w:r>
    </w:p>
    <w:p w:rsidR="007B1E07" w:rsidRDefault="007B1E07" w:rsidP="007B1E07">
      <w:pPr>
        <w:rPr>
          <w:iCs/>
          <w:lang w:eastAsia="zh-CN"/>
        </w:rPr>
      </w:pPr>
      <w:r w:rsidRPr="00777F16">
        <w:rPr>
          <w:rFonts w:hint="eastAsia"/>
          <w:iCs/>
          <w:lang w:eastAsia="zh-CN"/>
        </w:rPr>
        <w:t xml:space="preserve">NR </w:t>
      </w:r>
      <w:r w:rsidRPr="00777F16">
        <w:rPr>
          <w:iCs/>
          <w:lang w:eastAsia="zh-CN"/>
        </w:rPr>
        <w:t xml:space="preserve">supports multiple PDCCHs </w:t>
      </w:r>
      <w:r>
        <w:rPr>
          <w:iCs/>
          <w:lang w:eastAsia="zh-CN"/>
        </w:rPr>
        <w:t xml:space="preserve">each scheduling a respective PDSCH where each PDCCH is transmitted from a separate TRP. In RAN1 #90 meeting, it was also agreed that </w:t>
      </w:r>
      <w:r w:rsidRPr="00AF0BAB">
        <w:rPr>
          <w:i/>
          <w:iCs/>
          <w:lang w:eastAsia="zh-CN"/>
        </w:rPr>
        <w:t>the maximum supported number of NR-PDCCHs corresponding to scheduled NR-PDSCHs that a UE can be expected to receive in a single slot is 2 on a per component carrier basis in case of one bandwidth part for the component carrier</w:t>
      </w:r>
      <w:r>
        <w:rPr>
          <w:iCs/>
          <w:lang w:eastAsia="zh-CN"/>
        </w:rPr>
        <w:t>.</w:t>
      </w:r>
      <w:r w:rsidRPr="00323276">
        <w:rPr>
          <w:iCs/>
          <w:lang w:eastAsia="zh-CN"/>
        </w:rPr>
        <w:t xml:space="preserve"> </w:t>
      </w:r>
      <w:r>
        <w:rPr>
          <w:iCs/>
          <w:lang w:eastAsia="zh-CN"/>
        </w:rPr>
        <w:t xml:space="preserve">One example of a use-case where a UE receives multiple NR-PDCCHs in a given slot is with NC-JT, as described in our companion contribution </w:t>
      </w:r>
      <w:r w:rsidR="00E603B4">
        <w:rPr>
          <w:iCs/>
          <w:lang w:eastAsia="zh-CN"/>
        </w:rPr>
        <w:fldChar w:fldCharType="begin"/>
      </w:r>
      <w:r>
        <w:rPr>
          <w:iCs/>
          <w:lang w:eastAsia="zh-CN"/>
        </w:rPr>
        <w:instrText xml:space="preserve"> REF _Ref494531805 \n \h </w:instrText>
      </w:r>
      <w:r w:rsidR="00E603B4">
        <w:rPr>
          <w:iCs/>
          <w:lang w:eastAsia="zh-CN"/>
        </w:rPr>
      </w:r>
      <w:r w:rsidR="00E603B4">
        <w:rPr>
          <w:iCs/>
          <w:lang w:eastAsia="zh-CN"/>
        </w:rPr>
        <w:fldChar w:fldCharType="separate"/>
      </w:r>
      <w:r>
        <w:rPr>
          <w:iCs/>
          <w:lang w:eastAsia="zh-CN"/>
        </w:rPr>
        <w:t>[</w:t>
      </w:r>
      <w:r w:rsidR="0077607D">
        <w:rPr>
          <w:iCs/>
          <w:lang w:eastAsia="zh-CN"/>
        </w:rPr>
        <w:t>9</w:t>
      </w:r>
      <w:r>
        <w:rPr>
          <w:iCs/>
          <w:lang w:eastAsia="zh-CN"/>
        </w:rPr>
        <w:t>]</w:t>
      </w:r>
      <w:r w:rsidR="00E603B4">
        <w:rPr>
          <w:iCs/>
          <w:lang w:eastAsia="zh-CN"/>
        </w:rPr>
        <w:fldChar w:fldCharType="end"/>
      </w:r>
      <w:r>
        <w:t xml:space="preserve">, where different TRPs independently schedule a transmission towards the same UE in the same slot and each NR-PDCCH is transmitted in its respective CORESET. Other configurations where a UE is configured to receive multiple NR-PDCCHs in a given slot in the same CORESET are also possible. This makes it clear that there is a need for the UE to know the association between PDCCHs and CORESETs. </w:t>
      </w:r>
      <w:r>
        <w:rPr>
          <w:iCs/>
          <w:lang w:eastAsia="zh-CN"/>
        </w:rPr>
        <w:t>Thus, it is proposed that NR should support the configurability of the number of PDCCHs in each given CORESET. Moreover, the number of PDCCHs should be signaled to the UE implicitly. This is beneficial for not only scheduling flexibility but also reducing of UE blind decoding attempts.</w:t>
      </w:r>
    </w:p>
    <w:p w:rsidR="007B1E07" w:rsidRPr="00053F47" w:rsidRDefault="007B1E07" w:rsidP="004026F0">
      <w:pPr>
        <w:spacing w:afterLines="50"/>
        <w:rPr>
          <w:i/>
          <w:lang w:eastAsia="zh-CN"/>
        </w:rPr>
      </w:pPr>
      <w:r w:rsidRPr="00132C83">
        <w:rPr>
          <w:b/>
          <w:i/>
          <w:lang w:eastAsia="zh-CN"/>
        </w:rPr>
        <w:t xml:space="preserve">Proposal </w:t>
      </w:r>
      <w:r w:rsidR="00AD6A47">
        <w:rPr>
          <w:b/>
          <w:i/>
          <w:lang w:eastAsia="zh-CN"/>
        </w:rPr>
        <w:t>1</w:t>
      </w:r>
      <w:r w:rsidR="004E2DCE">
        <w:rPr>
          <w:b/>
          <w:i/>
          <w:lang w:eastAsia="zh-CN"/>
        </w:rPr>
        <w:t>3</w:t>
      </w:r>
      <w:r w:rsidRPr="00132C83">
        <w:rPr>
          <w:b/>
          <w:i/>
          <w:lang w:eastAsia="zh-CN"/>
        </w:rPr>
        <w:t xml:space="preserve">: </w:t>
      </w:r>
      <w:r>
        <w:rPr>
          <w:i/>
          <w:lang w:eastAsia="zh-CN"/>
        </w:rPr>
        <w:t>For a given UE, the association between a CORESET and a NR-PDCCH can be configured by RRC signaling</w:t>
      </w:r>
      <w:r>
        <w:rPr>
          <w:rFonts w:hint="eastAsia"/>
          <w:i/>
          <w:lang w:eastAsia="zh-CN"/>
        </w:rPr>
        <w:t>.</w:t>
      </w:r>
    </w:p>
    <w:p w:rsidR="007B1E07" w:rsidRDefault="007B1E07" w:rsidP="007B1E07">
      <w:pPr>
        <w:rPr>
          <w:lang w:eastAsia="zh-CN"/>
        </w:rPr>
      </w:pPr>
      <w:r w:rsidRPr="00942D0A">
        <w:rPr>
          <w:iCs/>
          <w:lang w:eastAsia="zh-CN"/>
        </w:rPr>
        <w:t>As proposed in our companion’s contribution</w:t>
      </w:r>
      <w:r>
        <w:rPr>
          <w:iCs/>
          <w:lang w:eastAsia="zh-CN"/>
        </w:rPr>
        <w:t xml:space="preserve"> </w:t>
      </w:r>
      <w:r w:rsidR="00E603B4">
        <w:rPr>
          <w:iCs/>
          <w:lang w:eastAsia="zh-CN"/>
        </w:rPr>
        <w:fldChar w:fldCharType="begin"/>
      </w:r>
      <w:r>
        <w:rPr>
          <w:iCs/>
          <w:lang w:eastAsia="zh-CN"/>
        </w:rPr>
        <w:instrText xml:space="preserve"> REF _Ref494531815 \n \h </w:instrText>
      </w:r>
      <w:r w:rsidR="00E603B4">
        <w:rPr>
          <w:iCs/>
          <w:lang w:eastAsia="zh-CN"/>
        </w:rPr>
      </w:r>
      <w:r w:rsidR="00E603B4">
        <w:rPr>
          <w:iCs/>
          <w:lang w:eastAsia="zh-CN"/>
        </w:rPr>
        <w:fldChar w:fldCharType="separate"/>
      </w:r>
      <w:r>
        <w:rPr>
          <w:iCs/>
          <w:lang w:eastAsia="zh-CN"/>
        </w:rPr>
        <w:t>[1</w:t>
      </w:r>
      <w:r w:rsidR="0077607D">
        <w:rPr>
          <w:iCs/>
          <w:lang w:eastAsia="zh-CN"/>
        </w:rPr>
        <w:t>0</w:t>
      </w:r>
      <w:r>
        <w:rPr>
          <w:iCs/>
          <w:lang w:eastAsia="zh-CN"/>
        </w:rPr>
        <w:t>]</w:t>
      </w:r>
      <w:r w:rsidR="00E603B4">
        <w:rPr>
          <w:iCs/>
          <w:lang w:eastAsia="zh-CN"/>
        </w:rPr>
        <w:fldChar w:fldCharType="end"/>
      </w:r>
      <w:r w:rsidR="00E603B4">
        <w:fldChar w:fldCharType="begin"/>
      </w:r>
      <w:r>
        <w:instrText xml:space="preserve"> REF _Ref490237800 \r \h  \* MERGEFORMAT </w:instrText>
      </w:r>
      <w:r w:rsidR="00E603B4">
        <w:fldChar w:fldCharType="end"/>
      </w:r>
      <w:r>
        <w:rPr>
          <w:iCs/>
          <w:lang w:eastAsia="zh-CN"/>
        </w:rPr>
        <w:t xml:space="preserve">, there are multiple MAC entities in the network involved in transmission to </w:t>
      </w:r>
      <w:proofErr w:type="gramStart"/>
      <w:r>
        <w:rPr>
          <w:iCs/>
          <w:lang w:eastAsia="zh-CN"/>
        </w:rPr>
        <w:t>a multi</w:t>
      </w:r>
      <w:proofErr w:type="gramEnd"/>
      <w:r>
        <w:rPr>
          <w:iCs/>
          <w:lang w:eastAsia="zh-CN"/>
        </w:rPr>
        <w:t>-connectivity UE</w:t>
      </w:r>
      <w:r>
        <w:rPr>
          <w:rFonts w:hint="eastAsia"/>
          <w:iCs/>
          <w:lang w:eastAsia="zh-CN"/>
        </w:rPr>
        <w:t xml:space="preserve"> at least for non-ideal backhaul</w:t>
      </w:r>
      <w:r>
        <w:rPr>
          <w:iCs/>
          <w:lang w:eastAsia="zh-CN"/>
        </w:rPr>
        <w:t>. To simplify the UE behavior, a correspondence between the number of PDCCHs and the number of MAC entities observable by the UE where each MAC has its own set of HARQ processes corresponding to each connection</w:t>
      </w:r>
      <w:r>
        <w:rPr>
          <w:lang w:eastAsia="zh-CN"/>
        </w:rPr>
        <w:t xml:space="preserve"> is required.</w:t>
      </w:r>
    </w:p>
    <w:p w:rsidR="007B1E07" w:rsidRDefault="007B1E07" w:rsidP="007B1E07">
      <w:pPr>
        <w:rPr>
          <w:lang w:eastAsia="zh-CN"/>
        </w:rPr>
      </w:pPr>
      <w:r>
        <w:rPr>
          <w:iCs/>
          <w:lang w:eastAsia="zh-CN"/>
        </w:rPr>
        <w:lastRenderedPageBreak/>
        <w:t xml:space="preserve">To guarantee that a </w:t>
      </w:r>
      <w:r>
        <w:rPr>
          <w:rFonts w:hint="eastAsia"/>
          <w:iCs/>
          <w:lang w:eastAsia="zh-CN"/>
        </w:rPr>
        <w:t xml:space="preserve">UE </w:t>
      </w:r>
      <w:r>
        <w:rPr>
          <w:iCs/>
          <w:lang w:eastAsia="zh-CN"/>
        </w:rPr>
        <w:t>is able to</w:t>
      </w:r>
      <w:r>
        <w:rPr>
          <w:rFonts w:hint="eastAsia"/>
          <w:iCs/>
          <w:lang w:eastAsia="zh-CN"/>
        </w:rPr>
        <w:t xml:space="preserve"> route a PDCCH to the right MAC entity for the control and data receptions</w:t>
      </w:r>
      <w:r>
        <w:rPr>
          <w:iCs/>
          <w:lang w:eastAsia="zh-CN"/>
        </w:rPr>
        <w:t>, association</w:t>
      </w:r>
      <w:r>
        <w:rPr>
          <w:rFonts w:hint="eastAsia"/>
          <w:iCs/>
          <w:lang w:eastAsia="zh-CN"/>
        </w:rPr>
        <w:t xml:space="preserve"> between PDCCH and MAC entity should be explicitly configured.</w:t>
      </w:r>
      <w:r>
        <w:rPr>
          <w:iCs/>
          <w:lang w:eastAsia="zh-CN"/>
        </w:rPr>
        <w:t xml:space="preserve"> By extension, if for each MAC entity there is a respective HARQ entity, then the association between PDCCH and MAC entity can also be viewed as being between PDCCH and HARQ entity.</w:t>
      </w:r>
      <w:r>
        <w:rPr>
          <w:rFonts w:hint="eastAsia"/>
          <w:iCs/>
          <w:lang w:eastAsia="zh-CN"/>
        </w:rPr>
        <w:t xml:space="preserve"> </w:t>
      </w:r>
      <w:r>
        <w:rPr>
          <w:iCs/>
          <w:lang w:eastAsia="zh-CN"/>
        </w:rPr>
        <w:t>I</w:t>
      </w:r>
      <w:r>
        <w:rPr>
          <w:rFonts w:hint="eastAsia"/>
          <w:iCs/>
          <w:lang w:eastAsia="zh-CN"/>
        </w:rPr>
        <w:t xml:space="preserve">n order to simplify the </w:t>
      </w:r>
      <w:r>
        <w:rPr>
          <w:iCs/>
          <w:lang w:eastAsia="zh-CN"/>
        </w:rPr>
        <w:t>standardization</w:t>
      </w:r>
      <w:r>
        <w:rPr>
          <w:rFonts w:hint="eastAsia"/>
          <w:iCs/>
          <w:lang w:eastAsia="zh-CN"/>
        </w:rPr>
        <w:t xml:space="preserve"> effort, the association between PDCCH and </w:t>
      </w:r>
      <w:r>
        <w:rPr>
          <w:iCs/>
          <w:lang w:eastAsia="zh-CN"/>
        </w:rPr>
        <w:t>MAC entity (by extension HARQ</w:t>
      </w:r>
      <w:r>
        <w:rPr>
          <w:rFonts w:hint="eastAsia"/>
          <w:iCs/>
          <w:lang w:eastAsia="zh-CN"/>
        </w:rPr>
        <w:t xml:space="preserve"> entity</w:t>
      </w:r>
      <w:r>
        <w:rPr>
          <w:iCs/>
          <w:lang w:eastAsia="zh-CN"/>
        </w:rPr>
        <w:t>)</w:t>
      </w:r>
      <w:r>
        <w:rPr>
          <w:rFonts w:hint="eastAsia"/>
          <w:iCs/>
          <w:lang w:eastAsia="zh-CN"/>
        </w:rPr>
        <w:t xml:space="preserve"> </w:t>
      </w:r>
      <w:r>
        <w:rPr>
          <w:iCs/>
          <w:lang w:eastAsia="zh-CN"/>
        </w:rPr>
        <w:t>can</w:t>
      </w:r>
      <w:r>
        <w:rPr>
          <w:rFonts w:hint="eastAsia"/>
          <w:iCs/>
          <w:lang w:eastAsia="zh-CN"/>
        </w:rPr>
        <w:t xml:space="preserve"> be done </w:t>
      </w:r>
      <w:r>
        <w:rPr>
          <w:iCs/>
          <w:lang w:eastAsia="zh-CN"/>
        </w:rPr>
        <w:t>at the</w:t>
      </w:r>
      <w:r>
        <w:rPr>
          <w:rFonts w:hint="eastAsia"/>
          <w:iCs/>
          <w:lang w:eastAsia="zh-CN"/>
        </w:rPr>
        <w:t xml:space="preserve"> CORESET level</w:t>
      </w:r>
      <w:r>
        <w:rPr>
          <w:iCs/>
          <w:lang w:eastAsia="zh-CN"/>
        </w:rPr>
        <w:t xml:space="preserve">. </w:t>
      </w:r>
      <w:r>
        <w:rPr>
          <w:lang w:eastAsia="zh-CN"/>
        </w:rPr>
        <w:t>W</w:t>
      </w:r>
      <w:r>
        <w:rPr>
          <w:rFonts w:hint="eastAsia"/>
          <w:lang w:eastAsia="zh-CN"/>
        </w:rPr>
        <w:t xml:space="preserve">hen multiple CORESETs </w:t>
      </w:r>
      <w:r>
        <w:rPr>
          <w:lang w:eastAsia="zh-CN"/>
        </w:rPr>
        <w:t xml:space="preserve">carrying multiple PDCCHs </w:t>
      </w:r>
      <w:r>
        <w:rPr>
          <w:rFonts w:hint="eastAsia"/>
          <w:lang w:eastAsia="zh-CN"/>
        </w:rPr>
        <w:t xml:space="preserve">are configured to a UE, </w:t>
      </w:r>
      <w:r>
        <w:rPr>
          <w:lang w:eastAsia="zh-CN"/>
        </w:rPr>
        <w:t>the</w:t>
      </w:r>
      <w:r>
        <w:rPr>
          <w:rFonts w:hint="eastAsia"/>
          <w:lang w:eastAsia="zh-CN"/>
        </w:rPr>
        <w:t xml:space="preserve"> CORESETs can correspond to one or multiple MAC entities</w:t>
      </w:r>
      <w:r>
        <w:rPr>
          <w:lang w:eastAsia="zh-CN"/>
        </w:rPr>
        <w:t xml:space="preserve"> (by extension HARQ entities)</w:t>
      </w:r>
      <w:r>
        <w:rPr>
          <w:rFonts w:hint="eastAsia"/>
          <w:lang w:eastAsia="zh-CN"/>
        </w:rPr>
        <w:t xml:space="preserve"> depending on the configured </w:t>
      </w:r>
      <w:r>
        <w:rPr>
          <w:lang w:eastAsia="zh-CN"/>
        </w:rPr>
        <w:t>association</w:t>
      </w:r>
      <w:r>
        <w:rPr>
          <w:rFonts w:hint="eastAsia"/>
          <w:lang w:eastAsia="zh-CN"/>
        </w:rPr>
        <w:t xml:space="preserve"> of CORESET</w:t>
      </w:r>
      <w:r>
        <w:rPr>
          <w:lang w:eastAsia="zh-CN"/>
        </w:rPr>
        <w:t xml:space="preserve"> and MAC entit</w:t>
      </w:r>
      <w:r>
        <w:rPr>
          <w:rFonts w:hint="eastAsia"/>
          <w:lang w:eastAsia="zh-CN"/>
        </w:rPr>
        <w:t>y</w:t>
      </w:r>
      <w:r>
        <w:rPr>
          <w:lang w:eastAsia="zh-CN"/>
        </w:rPr>
        <w:t xml:space="preserve"> (by extension HARQ entity)</w:t>
      </w:r>
      <w:r>
        <w:rPr>
          <w:rFonts w:hint="eastAsia"/>
          <w:lang w:eastAsia="zh-CN"/>
        </w:rPr>
        <w:t xml:space="preserve"> for each CORESET.</w:t>
      </w:r>
      <w:r>
        <w:rPr>
          <w:lang w:eastAsia="zh-CN"/>
        </w:rPr>
        <w:t xml:space="preserve"> </w:t>
      </w:r>
      <w:r>
        <w:rPr>
          <w:iCs/>
          <w:lang w:eastAsia="zh-CN"/>
        </w:rPr>
        <w:t>Moreover</w:t>
      </w:r>
      <w:r>
        <w:rPr>
          <w:rFonts w:hint="eastAsia"/>
          <w:iCs/>
          <w:lang w:eastAsia="zh-CN"/>
        </w:rPr>
        <w:t>, time and frequency resource</w:t>
      </w:r>
      <w:r>
        <w:rPr>
          <w:iCs/>
          <w:lang w:eastAsia="zh-CN"/>
        </w:rPr>
        <w:t>s</w:t>
      </w:r>
      <w:r>
        <w:rPr>
          <w:rFonts w:hint="eastAsia"/>
          <w:iCs/>
          <w:lang w:eastAsia="zh-CN"/>
        </w:rPr>
        <w:t xml:space="preserve"> </w:t>
      </w:r>
      <w:r>
        <w:rPr>
          <w:iCs/>
          <w:lang w:eastAsia="zh-CN"/>
        </w:rPr>
        <w:t>of CORESETs from</w:t>
      </w:r>
      <w:r>
        <w:rPr>
          <w:rFonts w:hint="eastAsia"/>
          <w:iCs/>
          <w:lang w:eastAsia="zh-CN"/>
        </w:rPr>
        <w:t xml:space="preserve"> TRPs can be semi-statically </w:t>
      </w:r>
      <w:r>
        <w:rPr>
          <w:iCs/>
          <w:lang w:eastAsia="zh-CN"/>
        </w:rPr>
        <w:t>coordinated</w:t>
      </w:r>
      <w:r>
        <w:rPr>
          <w:rFonts w:hint="eastAsia"/>
          <w:iCs/>
          <w:lang w:eastAsia="zh-CN"/>
        </w:rPr>
        <w:t xml:space="preserve"> </w:t>
      </w:r>
      <w:r>
        <w:rPr>
          <w:iCs/>
          <w:lang w:eastAsia="zh-CN"/>
        </w:rPr>
        <w:t xml:space="preserve">between TRPs </w:t>
      </w:r>
      <w:r>
        <w:rPr>
          <w:rFonts w:hint="eastAsia"/>
          <w:iCs/>
          <w:lang w:eastAsia="zh-CN"/>
        </w:rPr>
        <w:t xml:space="preserve">in CORESET level. </w:t>
      </w:r>
      <w:r>
        <w:rPr>
          <w:iCs/>
          <w:lang w:eastAsia="zh-CN"/>
        </w:rPr>
        <w:t>Therefore</w:t>
      </w:r>
      <w:r>
        <w:rPr>
          <w:rFonts w:hint="eastAsia"/>
          <w:iCs/>
          <w:lang w:eastAsia="zh-CN"/>
        </w:rPr>
        <w:t>, t</w:t>
      </w:r>
      <w:r>
        <w:rPr>
          <w:rFonts w:hint="eastAsia"/>
          <w:lang w:eastAsia="zh-CN"/>
        </w:rPr>
        <w:t xml:space="preserve">he </w:t>
      </w:r>
      <w:r>
        <w:rPr>
          <w:lang w:eastAsia="zh-CN"/>
        </w:rPr>
        <w:t xml:space="preserve">association between </w:t>
      </w:r>
      <w:r>
        <w:rPr>
          <w:rFonts w:hint="eastAsia"/>
          <w:lang w:eastAsia="zh-CN"/>
        </w:rPr>
        <w:t>CORESET</w:t>
      </w:r>
      <w:r>
        <w:rPr>
          <w:lang w:eastAsia="zh-CN"/>
        </w:rPr>
        <w:t xml:space="preserve"> and HARQ entit</w:t>
      </w:r>
      <w:r>
        <w:rPr>
          <w:rFonts w:hint="eastAsia"/>
          <w:lang w:eastAsia="zh-CN"/>
        </w:rPr>
        <w:t>y</w:t>
      </w:r>
      <w:r>
        <w:rPr>
          <w:lang w:eastAsia="zh-CN"/>
        </w:rPr>
        <w:t xml:space="preserve"> can be </w:t>
      </w:r>
      <w:r>
        <w:rPr>
          <w:rFonts w:hint="eastAsia"/>
          <w:lang w:eastAsia="zh-CN"/>
        </w:rPr>
        <w:t>configured</w:t>
      </w:r>
      <w:r>
        <w:rPr>
          <w:lang w:eastAsia="zh-CN"/>
        </w:rPr>
        <w:t xml:space="preserve"> to a UE with the CORESET configuration, i.e. using RRC signaling. </w:t>
      </w:r>
    </w:p>
    <w:p w:rsidR="007B1E07" w:rsidRDefault="007B1E07" w:rsidP="004026F0">
      <w:pPr>
        <w:autoSpaceDE/>
        <w:autoSpaceDN/>
        <w:adjustRightInd/>
        <w:spacing w:afterLines="50"/>
        <w:rPr>
          <w:i/>
          <w:lang w:eastAsia="zh-CN"/>
        </w:rPr>
      </w:pPr>
      <w:r w:rsidRPr="00B32846">
        <w:rPr>
          <w:b/>
          <w:i/>
          <w:lang w:eastAsia="zh-CN"/>
        </w:rPr>
        <w:t xml:space="preserve">Proposal </w:t>
      </w:r>
      <w:r w:rsidR="00AD6A47">
        <w:rPr>
          <w:b/>
          <w:i/>
          <w:lang w:eastAsia="zh-CN"/>
        </w:rPr>
        <w:t>1</w:t>
      </w:r>
      <w:r w:rsidR="004E2DCE">
        <w:rPr>
          <w:b/>
          <w:i/>
          <w:lang w:eastAsia="zh-CN"/>
        </w:rPr>
        <w:t>4</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bookmarkEnd w:id="0"/>
    <w:bookmarkEnd w:id="1"/>
    <w:p w:rsidR="007B1E07" w:rsidRPr="00B32846" w:rsidRDefault="00AD6C3A" w:rsidP="007B1E07">
      <w:pPr>
        <w:pStyle w:val="Heading1"/>
      </w:pPr>
      <w:r>
        <w:rPr>
          <w:rFonts w:hint="eastAsia"/>
        </w:rPr>
        <w:t>Conclusion</w:t>
      </w:r>
    </w:p>
    <w:p w:rsidR="007B1E07" w:rsidRDefault="007B1E07" w:rsidP="007B1E07">
      <w:pPr>
        <w:spacing w:after="0"/>
        <w:rPr>
          <w:lang w:eastAsia="zh-CN"/>
        </w:rPr>
      </w:pPr>
      <w:r w:rsidRPr="00B32846">
        <w:rPr>
          <w:lang w:eastAsia="zh-CN"/>
        </w:rPr>
        <w:t>Our</w:t>
      </w:r>
      <w:r>
        <w:rPr>
          <w:lang w:eastAsia="zh-CN"/>
        </w:rPr>
        <w:t xml:space="preserve"> observations and</w:t>
      </w:r>
      <w:r w:rsidRPr="00B32846">
        <w:rPr>
          <w:lang w:eastAsia="zh-CN"/>
        </w:rPr>
        <w:t xml:space="preserve"> proposals in this contribution are summarized as </w:t>
      </w:r>
      <w:r w:rsidR="00AD6C3A">
        <w:rPr>
          <w:rFonts w:hint="eastAsia"/>
          <w:lang w:eastAsia="zh-CN"/>
        </w:rPr>
        <w:t>below:</w:t>
      </w:r>
    </w:p>
    <w:p w:rsidR="000C6E96" w:rsidRDefault="000C6E96" w:rsidP="004026F0">
      <w:pPr>
        <w:autoSpaceDE/>
        <w:autoSpaceDN/>
        <w:adjustRightInd/>
        <w:spacing w:beforeLines="50" w:afterLines="50"/>
        <w:rPr>
          <w:lang w:eastAsia="zh-CN"/>
        </w:rPr>
      </w:pPr>
      <w:r w:rsidRPr="003F404A">
        <w:rPr>
          <w:b/>
          <w:i/>
          <w:lang w:eastAsia="zh-CN"/>
        </w:rPr>
        <w:t>Proposal 1:</w:t>
      </w:r>
      <w:r w:rsidRPr="003F404A">
        <w:rPr>
          <w:i/>
          <w:lang w:eastAsia="zh-CN"/>
        </w:rPr>
        <w:t xml:space="preserve"> </w:t>
      </w:r>
      <w:r>
        <w:rPr>
          <w:rFonts w:hint="eastAsia"/>
          <w:i/>
          <w:lang w:eastAsia="zh-CN"/>
        </w:rPr>
        <w:t>The candidate configurations provided in Table 1</w:t>
      </w:r>
      <w:r w:rsidRPr="003F404A">
        <w:rPr>
          <w:i/>
          <w:lang w:eastAsia="zh-CN"/>
        </w:rPr>
        <w:t xml:space="preserve"> </w:t>
      </w:r>
      <w:r>
        <w:rPr>
          <w:rFonts w:hint="eastAsia"/>
          <w:i/>
          <w:lang w:eastAsia="zh-CN"/>
        </w:rPr>
        <w:t xml:space="preserve">can be the starting point for configuration of the </w:t>
      </w:r>
      <w:r w:rsidRPr="003F404A">
        <w:rPr>
          <w:i/>
          <w:lang w:eastAsia="zh-CN"/>
        </w:rPr>
        <w:t>CORESET</w:t>
      </w:r>
      <w:r>
        <w:rPr>
          <w:rFonts w:hint="eastAsia"/>
          <w:i/>
          <w:lang w:eastAsia="zh-CN"/>
        </w:rPr>
        <w:t xml:space="preserve"> for scheduling RMSI</w:t>
      </w:r>
      <w:r w:rsidRPr="003F404A">
        <w:rPr>
          <w:i/>
          <w:lang w:eastAsia="zh-CN"/>
        </w:rPr>
        <w:t>.</w:t>
      </w:r>
    </w:p>
    <w:p w:rsidR="00857E39" w:rsidRPr="00AB7EE2" w:rsidRDefault="00857E39" w:rsidP="00857E39">
      <w:pPr>
        <w:spacing w:before="120" w:after="0"/>
        <w:rPr>
          <w:i/>
          <w:lang w:eastAsia="zh-CN"/>
        </w:rPr>
      </w:pPr>
      <w:r w:rsidRPr="00992763">
        <w:rPr>
          <w:b/>
          <w:i/>
          <w:lang w:eastAsia="zh-CN"/>
        </w:rPr>
        <w:t xml:space="preserve">Proposal </w:t>
      </w:r>
      <w:r>
        <w:rPr>
          <w:rFonts w:hint="eastAsia"/>
          <w:b/>
          <w:i/>
          <w:lang w:eastAsia="zh-CN"/>
        </w:rPr>
        <w:t>2</w:t>
      </w:r>
      <w:r w:rsidRPr="00992763">
        <w:rPr>
          <w:b/>
          <w:i/>
          <w:lang w:eastAsia="zh-CN"/>
        </w:rPr>
        <w:t xml:space="preserve">: </w:t>
      </w:r>
      <w:r w:rsidRPr="00AB7EE2">
        <w:rPr>
          <w:i/>
          <w:lang w:eastAsia="zh-CN"/>
        </w:rPr>
        <w:t xml:space="preserve">CORESET </w:t>
      </w:r>
      <w:r>
        <w:rPr>
          <w:i/>
          <w:lang w:eastAsia="zh-CN"/>
        </w:rPr>
        <w:t>for RAR</w:t>
      </w:r>
      <w:r w:rsidR="00765678">
        <w:rPr>
          <w:i/>
          <w:lang w:eastAsia="zh-CN"/>
        </w:rPr>
        <w:t xml:space="preserve"> configured by RMSI</w:t>
      </w:r>
      <w:r w:rsidRPr="00AB7EE2">
        <w:rPr>
          <w:i/>
          <w:lang w:eastAsia="zh-CN"/>
        </w:rPr>
        <w:t xml:space="preserve"> </w:t>
      </w:r>
      <w:r>
        <w:rPr>
          <w:i/>
          <w:lang w:eastAsia="zh-CN"/>
        </w:rPr>
        <w:t>shall</w:t>
      </w:r>
      <w:r w:rsidRPr="00AB7EE2">
        <w:rPr>
          <w:i/>
          <w:lang w:eastAsia="zh-CN"/>
        </w:rPr>
        <w:t xml:space="preserve"> be configured </w:t>
      </w:r>
      <w:r>
        <w:rPr>
          <w:i/>
          <w:lang w:eastAsia="zh-CN"/>
        </w:rPr>
        <w:t>in</w:t>
      </w:r>
      <w:r w:rsidRPr="00AB7EE2">
        <w:rPr>
          <w:i/>
          <w:lang w:eastAsia="zh-CN"/>
        </w:rPr>
        <w:t>side the in</w:t>
      </w:r>
      <w:r>
        <w:rPr>
          <w:i/>
          <w:lang w:eastAsia="zh-CN"/>
        </w:rPr>
        <w:t>i</w:t>
      </w:r>
      <w:r w:rsidRPr="00AB7EE2">
        <w:rPr>
          <w:i/>
          <w:lang w:eastAsia="zh-CN"/>
        </w:rPr>
        <w:t xml:space="preserve">tial active DL </w:t>
      </w:r>
      <w:r>
        <w:rPr>
          <w:i/>
          <w:lang w:eastAsia="zh-CN"/>
        </w:rPr>
        <w:t>BWP</w:t>
      </w:r>
      <w:r w:rsidRPr="00AB7EE2">
        <w:rPr>
          <w:i/>
          <w:lang w:eastAsia="zh-CN"/>
        </w:rPr>
        <w:t>.</w:t>
      </w:r>
    </w:p>
    <w:p w:rsidR="00ED0F06" w:rsidRPr="00E01EDC" w:rsidRDefault="00ED0F06" w:rsidP="00ED0F06">
      <w:pPr>
        <w:spacing w:before="120" w:after="0"/>
        <w:rPr>
          <w:i/>
          <w:lang w:eastAsia="zh-CN"/>
        </w:rPr>
      </w:pPr>
      <w:r w:rsidRPr="00992763">
        <w:rPr>
          <w:b/>
          <w:i/>
          <w:lang w:eastAsia="zh-CN"/>
        </w:rPr>
        <w:t xml:space="preserve">Proposal </w:t>
      </w:r>
      <w:r>
        <w:rPr>
          <w:b/>
          <w:i/>
          <w:lang w:eastAsia="zh-CN"/>
        </w:rPr>
        <w:t>3</w:t>
      </w:r>
      <w:r w:rsidRPr="00992763">
        <w:rPr>
          <w:b/>
          <w:i/>
          <w:lang w:eastAsia="zh-CN"/>
        </w:rPr>
        <w:t xml:space="preserve">: </w:t>
      </w:r>
      <w:r w:rsidR="009E123D" w:rsidRPr="00EE29A3">
        <w:rPr>
          <w:rFonts w:eastAsia="MS Mincho"/>
          <w:i/>
        </w:rPr>
        <w:t>F</w:t>
      </w:r>
      <w:r w:rsidR="009E123D" w:rsidRPr="009C379D">
        <w:rPr>
          <w:rFonts w:eastAsia="MS Mincho" w:hint="eastAsia"/>
          <w:i/>
        </w:rPr>
        <w:t xml:space="preserve">or </w:t>
      </w:r>
      <w:r w:rsidR="009E123D" w:rsidRPr="009C379D">
        <w:rPr>
          <w:rFonts w:eastAsia="MS Mincho"/>
          <w:i/>
        </w:rPr>
        <w:t>a</w:t>
      </w:r>
      <w:r w:rsidR="009E123D" w:rsidRPr="009C379D">
        <w:rPr>
          <w:rFonts w:eastAsia="MS Mincho" w:hint="eastAsia"/>
          <w:i/>
        </w:rPr>
        <w:t xml:space="preserve"> CORESET configured by UE-specific RRC </w:t>
      </w:r>
      <w:r w:rsidR="009E123D" w:rsidRPr="009C379D">
        <w:rPr>
          <w:rFonts w:eastAsia="MS Mincho"/>
          <w:i/>
        </w:rPr>
        <w:t>signaling</w:t>
      </w:r>
      <w:r w:rsidR="009E123D">
        <w:rPr>
          <w:rFonts w:hint="eastAsia"/>
          <w:i/>
          <w:lang w:eastAsia="zh-CN"/>
        </w:rPr>
        <w:t>,</w:t>
      </w:r>
      <w:r w:rsidR="009E123D" w:rsidRPr="00361C04">
        <w:rPr>
          <w:rFonts w:eastAsia="MS Mincho" w:hint="eastAsia"/>
          <w:i/>
        </w:rPr>
        <w:t xml:space="preserve"> </w:t>
      </w:r>
      <w:r w:rsidR="009E123D">
        <w:rPr>
          <w:rFonts w:hint="eastAsia"/>
          <w:i/>
          <w:lang w:eastAsia="zh-CN"/>
        </w:rPr>
        <w:t>R</w:t>
      </w:r>
      <w:r w:rsidR="009E123D" w:rsidRPr="009C379D">
        <w:rPr>
          <w:rFonts w:eastAsia="MS Mincho" w:hint="eastAsia"/>
          <w:i/>
        </w:rPr>
        <w:t xml:space="preserve">B indexing for </w:t>
      </w:r>
      <w:r w:rsidR="009E123D" w:rsidRPr="009C379D">
        <w:rPr>
          <w:rFonts w:eastAsia="MS Mincho"/>
          <w:i/>
        </w:rPr>
        <w:t xml:space="preserve">CORESET </w:t>
      </w:r>
      <w:r w:rsidR="009E123D" w:rsidRPr="009C379D">
        <w:rPr>
          <w:rFonts w:eastAsia="MS Mincho" w:hint="eastAsia"/>
          <w:i/>
        </w:rPr>
        <w:t>resource allocation is per DL BWP</w:t>
      </w:r>
      <w:r w:rsidR="009E123D">
        <w:rPr>
          <w:rFonts w:eastAsia="MS Mincho"/>
          <w:i/>
        </w:rPr>
        <w:t xml:space="preserve"> associated with the CORESET</w:t>
      </w:r>
      <w:r w:rsidR="009E123D">
        <w:rPr>
          <w:rFonts w:hint="eastAsia"/>
          <w:i/>
          <w:lang w:eastAsia="zh-CN"/>
        </w:rPr>
        <w:t xml:space="preserve"> with a shift.</w:t>
      </w:r>
    </w:p>
    <w:p w:rsidR="00663893" w:rsidRDefault="00663893" w:rsidP="00663893">
      <w:pPr>
        <w:spacing w:before="120" w:after="0"/>
        <w:rPr>
          <w:i/>
          <w:lang w:eastAsia="zh-CN"/>
        </w:rPr>
      </w:pPr>
      <w:r w:rsidRPr="00AB7EE2">
        <w:rPr>
          <w:b/>
          <w:i/>
          <w:lang w:eastAsia="zh-CN"/>
        </w:rPr>
        <w:t xml:space="preserve">Proposal </w:t>
      </w:r>
      <w:r>
        <w:rPr>
          <w:b/>
          <w:i/>
          <w:lang w:eastAsia="zh-CN"/>
        </w:rPr>
        <w:t>4</w:t>
      </w:r>
      <w:r w:rsidRPr="00AB7EE2">
        <w:rPr>
          <w:b/>
          <w:i/>
          <w:lang w:eastAsia="zh-CN"/>
        </w:rPr>
        <w:t xml:space="preserve">: </w:t>
      </w:r>
      <w:r>
        <w:rPr>
          <w:i/>
          <w:lang w:eastAsia="zh-CN"/>
        </w:rPr>
        <w:t>A fallback CORESET should be configured to avoid the resource collision with</w:t>
      </w:r>
      <w:r w:rsidRPr="00AB7EE2">
        <w:rPr>
          <w:i/>
          <w:lang w:eastAsia="zh-CN"/>
        </w:rPr>
        <w:t xml:space="preserve"> DMRS </w:t>
      </w:r>
      <w:r>
        <w:rPr>
          <w:i/>
          <w:lang w:eastAsia="zh-CN"/>
        </w:rPr>
        <w:t>configured by MIB</w:t>
      </w:r>
      <w:r w:rsidRPr="00AB7EE2">
        <w:rPr>
          <w:i/>
          <w:lang w:eastAsia="zh-CN"/>
        </w:rPr>
        <w:t xml:space="preserve">. </w:t>
      </w:r>
    </w:p>
    <w:p w:rsidR="00663893" w:rsidRPr="00806CD6" w:rsidRDefault="00663893" w:rsidP="00663893">
      <w:pPr>
        <w:pStyle w:val="ListParagraph"/>
        <w:numPr>
          <w:ilvl w:val="0"/>
          <w:numId w:val="31"/>
        </w:numPr>
        <w:ind w:left="714" w:hanging="357"/>
        <w:rPr>
          <w:i/>
          <w:lang w:eastAsia="zh-CN"/>
        </w:rPr>
      </w:pPr>
      <w:r>
        <w:rPr>
          <w:rFonts w:ascii="Times New Roman" w:hAnsi="Times New Roman"/>
          <w:i/>
          <w:sz w:val="22"/>
          <w:szCs w:val="22"/>
          <w:lang w:eastAsia="zh-CN"/>
        </w:rPr>
        <w:t>UE does not monitor the</w:t>
      </w:r>
      <w:r w:rsidRPr="006663E3">
        <w:rPr>
          <w:rFonts w:ascii="Times New Roman" w:hAnsi="Times New Roman"/>
          <w:i/>
          <w:sz w:val="22"/>
          <w:szCs w:val="22"/>
          <w:lang w:eastAsia="zh-CN"/>
        </w:rPr>
        <w:t xml:space="preserve"> fallback CORESET </w:t>
      </w:r>
      <w:r>
        <w:rPr>
          <w:rFonts w:ascii="Times New Roman" w:hAnsi="Times New Roman"/>
          <w:i/>
          <w:sz w:val="22"/>
          <w:szCs w:val="22"/>
          <w:lang w:eastAsia="zh-CN"/>
        </w:rPr>
        <w:t>until symbol #2 is configured for DMRS by MIB.</w:t>
      </w:r>
    </w:p>
    <w:p w:rsidR="00350497" w:rsidRPr="00AF0BAB" w:rsidRDefault="00350497" w:rsidP="004026F0">
      <w:pPr>
        <w:spacing w:before="120" w:afterLines="50"/>
        <w:rPr>
          <w:i/>
          <w:lang w:eastAsia="zh-CN"/>
        </w:rPr>
      </w:pPr>
      <w:r w:rsidRPr="009A52BE">
        <w:rPr>
          <w:b/>
          <w:i/>
          <w:lang w:eastAsia="zh-CN"/>
        </w:rPr>
        <w:t xml:space="preserve">Proposal </w:t>
      </w:r>
      <w:r>
        <w:rPr>
          <w:b/>
          <w:i/>
          <w:lang w:eastAsia="zh-CN"/>
        </w:rPr>
        <w:t>5</w:t>
      </w:r>
      <w:r w:rsidRPr="00AF0BAB">
        <w:rPr>
          <w:i/>
          <w:lang w:eastAsia="zh-CN"/>
        </w:rPr>
        <w:t xml:space="preserve">: </w:t>
      </w:r>
      <w:r w:rsidR="00733E12">
        <w:rPr>
          <w:rFonts w:hint="eastAsia"/>
          <w:i/>
          <w:lang w:eastAsia="zh-CN"/>
        </w:rPr>
        <w:t>CORESET containing common search space(s) can be configured in each configured BWP by UE-specific RRC signaling</w:t>
      </w:r>
      <w:r>
        <w:rPr>
          <w:i/>
          <w:lang w:eastAsia="zh-CN"/>
        </w:rPr>
        <w:t xml:space="preserve">. </w:t>
      </w:r>
    </w:p>
    <w:p w:rsidR="00680D08" w:rsidRDefault="00680D08" w:rsidP="00680D08">
      <w:pPr>
        <w:spacing w:before="120"/>
        <w:rPr>
          <w:b/>
          <w:i/>
          <w:lang w:eastAsia="zh-CN"/>
        </w:rPr>
      </w:pPr>
      <w:r w:rsidRPr="009A52BE">
        <w:rPr>
          <w:b/>
          <w:i/>
          <w:lang w:eastAsia="zh-CN"/>
        </w:rPr>
        <w:t>Proposal</w:t>
      </w:r>
      <w:r>
        <w:rPr>
          <w:b/>
          <w:i/>
          <w:lang w:eastAsia="zh-CN"/>
        </w:rPr>
        <w:t xml:space="preserve"> 6</w:t>
      </w:r>
      <w:r w:rsidRPr="00AF0BAB">
        <w:rPr>
          <w:i/>
          <w:lang w:eastAsia="zh-CN"/>
        </w:rPr>
        <w:t>:</w:t>
      </w:r>
      <w:r>
        <w:rPr>
          <w:i/>
          <w:lang w:eastAsia="zh-CN"/>
        </w:rPr>
        <w:t xml:space="preserve"> For common</w:t>
      </w:r>
      <w:r w:rsidRPr="00AF0BAB">
        <w:rPr>
          <w:i/>
          <w:lang w:eastAsia="zh-CN"/>
        </w:rPr>
        <w:t xml:space="preserve"> </w:t>
      </w:r>
      <w:r>
        <w:rPr>
          <w:i/>
          <w:lang w:eastAsia="zh-CN"/>
        </w:rPr>
        <w:t xml:space="preserve">search space in a CORESET,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m:rPr>
            <m:sty m:val="p"/>
          </m:rPr>
          <w:rPr>
            <w:rFonts w:ascii="Cambria Math" w:hAnsi="Cambria Math"/>
            <w:lang w:eastAsia="zh-CN"/>
          </w:rPr>
          <m:t>=0</m:t>
        </m:r>
      </m:oMath>
      <w:r>
        <w:rPr>
          <w:i/>
          <w:lang w:eastAsia="zh-CN"/>
        </w:rPr>
        <w:t xml:space="preserve"> .</w:t>
      </w:r>
    </w:p>
    <w:p w:rsidR="003D2D51" w:rsidRDefault="003D2D51" w:rsidP="004026F0">
      <w:pPr>
        <w:spacing w:before="120" w:afterLines="50"/>
        <w:rPr>
          <w:i/>
          <w:lang w:eastAsia="zh-CN"/>
        </w:rPr>
      </w:pPr>
      <w:r w:rsidRPr="009A52BE">
        <w:rPr>
          <w:b/>
          <w:i/>
          <w:lang w:eastAsia="zh-CN"/>
        </w:rPr>
        <w:t>Proposal</w:t>
      </w:r>
      <w:r>
        <w:rPr>
          <w:b/>
          <w:i/>
          <w:lang w:eastAsia="zh-CN"/>
        </w:rPr>
        <w:t xml:space="preserve"> 7</w:t>
      </w:r>
      <w:r w:rsidRPr="00AF0BAB">
        <w:rPr>
          <w:i/>
          <w:lang w:eastAsia="zh-CN"/>
        </w:rPr>
        <w:t>:</w:t>
      </w:r>
      <w:r>
        <w:rPr>
          <w:i/>
          <w:lang w:eastAsia="zh-CN"/>
        </w:rPr>
        <w:t xml:space="preserve"> For UE-specific</w:t>
      </w:r>
      <w:r w:rsidRPr="00AF0BAB">
        <w:rPr>
          <w:i/>
          <w:lang w:eastAsia="zh-CN"/>
        </w:rPr>
        <w:t xml:space="preserve"> </w:t>
      </w:r>
      <w:r>
        <w:rPr>
          <w:i/>
          <w:lang w:eastAsia="zh-CN"/>
        </w:rPr>
        <w:t xml:space="preserve">search spaces in a CORESET p,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642"/>
        <w:gridCol w:w="663"/>
      </w:tblGrid>
      <w:tr w:rsidR="003D2D51" w:rsidTr="00EB3C48">
        <w:trPr>
          <w:jc w:val="center"/>
        </w:trPr>
        <w:tc>
          <w:tcPr>
            <w:tcW w:w="8642" w:type="dxa"/>
          </w:tcPr>
          <w:p w:rsidR="003D2D51" w:rsidRPr="00AB7EE2" w:rsidRDefault="00E603B4" w:rsidP="00EB3C48">
            <w:pPr>
              <w:spacing w:after="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c>
          <w:tcPr>
            <w:tcW w:w="663" w:type="dxa"/>
          </w:tcPr>
          <w:p w:rsidR="003D2D51" w:rsidRPr="00AB7EE2" w:rsidRDefault="003D2D51" w:rsidP="00EB3C48">
            <w:pPr>
              <w:spacing w:after="0"/>
              <w:jc w:val="center"/>
              <w:rPr>
                <w:lang w:eastAsia="zh-CN"/>
              </w:rPr>
            </w:pPr>
          </w:p>
        </w:tc>
      </w:tr>
    </w:tbl>
    <w:p w:rsidR="003D2D51" w:rsidRDefault="003D2D51" w:rsidP="004026F0">
      <w:pPr>
        <w:spacing w:before="120" w:afterLines="50"/>
        <w:rPr>
          <w:i/>
          <w:kern w:val="2"/>
          <w:lang w:eastAsia="zh-CN"/>
        </w:rPr>
      </w:pPr>
      <w:proofErr w:type="gramStart"/>
      <w:r>
        <w:rPr>
          <w:i/>
          <w:lang w:eastAsia="zh-CN"/>
        </w:rPr>
        <w:t>w</w:t>
      </w:r>
      <w:r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Pr>
          <w:i/>
          <w:kern w:val="2"/>
          <w:lang w:eastAsia="zh-CN"/>
        </w:rPr>
        <w:t xml:space="preserve">, </w:t>
      </w:r>
      <m:oMath>
        <m:r>
          <w:rPr>
            <w:rFonts w:ascii="Cambria Math" w:hAnsi="Cambria Math"/>
            <w:kern w:val="2"/>
            <w:lang w:eastAsia="zh-CN"/>
          </w:rPr>
          <m:t>D=65537</m:t>
        </m:r>
      </m:oMath>
      <w:r>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Pr>
          <w:i/>
          <w:kern w:val="2"/>
          <w:lang w:eastAsia="zh-CN"/>
        </w:rPr>
        <w:t>.</w:t>
      </w:r>
    </w:p>
    <w:p w:rsidR="006B7F70" w:rsidRDefault="006B7F70" w:rsidP="00F24414">
      <w:pPr>
        <w:rPr>
          <w:lang w:eastAsia="zh-CN"/>
        </w:rPr>
      </w:pPr>
      <w:r>
        <w:rPr>
          <w:rFonts w:hint="eastAsia"/>
          <w:b/>
          <w:i/>
          <w:lang w:eastAsia="zh-CN"/>
        </w:rPr>
        <w:t xml:space="preserve">Proposal </w:t>
      </w:r>
      <w:r w:rsidR="00651635">
        <w:rPr>
          <w:b/>
          <w:i/>
          <w:lang w:eastAsia="zh-CN"/>
        </w:rPr>
        <w:t>8</w:t>
      </w:r>
      <w:r w:rsidRPr="00D306A2">
        <w:rPr>
          <w:rFonts w:hint="eastAsia"/>
          <w:b/>
          <w:i/>
          <w:lang w:eastAsia="zh-CN"/>
        </w:rPr>
        <w:t>:</w:t>
      </w:r>
      <w:r>
        <w:rPr>
          <w:i/>
          <w:lang w:eastAsia="zh-CN"/>
        </w:rPr>
        <w:t xml:space="preserve"> Aggregation level of 16 </w:t>
      </w:r>
      <w:r>
        <w:rPr>
          <w:rFonts w:hint="eastAsia"/>
          <w:i/>
          <w:lang w:eastAsia="zh-CN"/>
        </w:rPr>
        <w:t>should be supported in NR</w:t>
      </w:r>
      <w:r w:rsidRPr="00883B74">
        <w:rPr>
          <w:i/>
          <w:lang w:eastAsia="zh-CN"/>
        </w:rPr>
        <w:t>.</w:t>
      </w:r>
    </w:p>
    <w:p w:rsidR="0008532E" w:rsidRDefault="005C679A" w:rsidP="004026F0">
      <w:pPr>
        <w:spacing w:beforeLines="50"/>
        <w:rPr>
          <w:lang w:eastAsia="zh-CN"/>
        </w:rPr>
      </w:pPr>
      <w:r>
        <w:rPr>
          <w:rFonts w:hint="eastAsia"/>
          <w:b/>
          <w:i/>
          <w:lang w:eastAsia="zh-CN"/>
        </w:rPr>
        <w:t xml:space="preserve">Proposal </w:t>
      </w:r>
      <w:r>
        <w:rPr>
          <w:b/>
          <w:i/>
          <w:lang w:eastAsia="zh-CN"/>
        </w:rPr>
        <w:t>9</w:t>
      </w:r>
      <w:r w:rsidRPr="00D306A2">
        <w:rPr>
          <w:rFonts w:hint="eastAsia"/>
          <w:b/>
          <w:i/>
          <w:lang w:eastAsia="zh-CN"/>
        </w:rPr>
        <w:t>:</w:t>
      </w:r>
      <w:r>
        <w:rPr>
          <w:i/>
          <w:lang w:eastAsia="zh-CN"/>
        </w:rPr>
        <w:t xml:space="preserve"> </w:t>
      </w:r>
      <w:r w:rsidR="0008532E">
        <w:rPr>
          <w:i/>
          <w:lang w:eastAsia="zh-CN"/>
        </w:rPr>
        <w:t>The predefined number of PDCCH candidates</w:t>
      </w:r>
      <w:r w:rsidR="0008532E">
        <w:rPr>
          <w:rFonts w:hint="eastAsia"/>
          <w:i/>
          <w:lang w:eastAsia="zh-CN"/>
        </w:rPr>
        <w:t xml:space="preserve"> for a</w:t>
      </w:r>
      <w:r w:rsidR="00422FAB">
        <w:rPr>
          <w:rFonts w:hint="eastAsia"/>
          <w:i/>
          <w:lang w:eastAsia="zh-CN"/>
        </w:rPr>
        <w:t>n</w:t>
      </w:r>
      <w:r w:rsidR="0008532E">
        <w:rPr>
          <w:rFonts w:hint="eastAsia"/>
          <w:i/>
          <w:lang w:eastAsia="zh-CN"/>
        </w:rPr>
        <w:t xml:space="preserve"> </w:t>
      </w:r>
      <w:r w:rsidR="0008532E">
        <w:rPr>
          <w:i/>
          <w:lang w:eastAsia="zh-CN"/>
        </w:rPr>
        <w:t>aggregati</w:t>
      </w:r>
      <w:r w:rsidR="00422FAB">
        <w:rPr>
          <w:i/>
          <w:lang w:eastAsia="zh-CN"/>
        </w:rPr>
        <w:t xml:space="preserve">on level should associate with </w:t>
      </w:r>
      <w:r w:rsidR="0008532E">
        <w:rPr>
          <w:i/>
          <w:lang w:eastAsia="zh-CN"/>
        </w:rPr>
        <w:t>the size of RMSI CORESET.</w:t>
      </w:r>
      <w:r w:rsidR="0008532E" w:rsidDel="003142E7">
        <w:rPr>
          <w:i/>
          <w:lang w:eastAsia="zh-CN"/>
        </w:rPr>
        <w:t xml:space="preserve"> </w:t>
      </w:r>
    </w:p>
    <w:p w:rsidR="00FE5934" w:rsidRDefault="00FE5934" w:rsidP="004026F0">
      <w:pPr>
        <w:spacing w:beforeLines="50"/>
        <w:rPr>
          <w:b/>
          <w:i/>
          <w:lang w:eastAsia="zh-CN"/>
        </w:rPr>
      </w:pPr>
      <w:r w:rsidRPr="00343BBC">
        <w:rPr>
          <w:b/>
          <w:i/>
          <w:lang w:eastAsia="zh-CN"/>
        </w:rPr>
        <w:t xml:space="preserve">Proposal </w:t>
      </w:r>
      <w:r>
        <w:rPr>
          <w:b/>
          <w:i/>
          <w:lang w:eastAsia="zh-CN"/>
        </w:rPr>
        <w:t>10</w:t>
      </w:r>
      <w:r w:rsidRPr="00343BBC">
        <w:rPr>
          <w:b/>
          <w:i/>
          <w:lang w:eastAsia="zh-CN"/>
        </w:rPr>
        <w:t>:</w:t>
      </w:r>
      <w:r w:rsidRPr="00343BBC">
        <w:rPr>
          <w:i/>
          <w:lang w:eastAsia="zh-CN"/>
        </w:rPr>
        <w:t xml:space="preserve"> </w:t>
      </w:r>
      <w:r>
        <w:rPr>
          <w:i/>
          <w:lang w:eastAsia="zh-CN"/>
        </w:rPr>
        <w:t>Specify the UE capability on the number of blind decodings per slot.</w:t>
      </w:r>
    </w:p>
    <w:p w:rsidR="00647EAC" w:rsidRDefault="00647EAC" w:rsidP="00647EAC">
      <w:pPr>
        <w:spacing w:before="120"/>
        <w:rPr>
          <w:i/>
          <w:lang w:eastAsia="zh-CN"/>
        </w:rPr>
      </w:pPr>
      <w:r w:rsidRPr="009A52BE">
        <w:rPr>
          <w:b/>
          <w:i/>
          <w:lang w:eastAsia="zh-CN"/>
        </w:rPr>
        <w:t xml:space="preserve">Proposal </w:t>
      </w:r>
      <w:r>
        <w:rPr>
          <w:b/>
          <w:i/>
          <w:lang w:eastAsia="zh-CN"/>
        </w:rPr>
        <w:t>11</w:t>
      </w:r>
      <w:r w:rsidRPr="00AF0BAB">
        <w:rPr>
          <w:i/>
          <w:lang w:eastAsia="zh-CN"/>
        </w:rPr>
        <w:t>:</w:t>
      </w:r>
      <w:r>
        <w:rPr>
          <w:rFonts w:hint="eastAsia"/>
          <w:i/>
          <w:lang w:eastAsia="zh-CN"/>
        </w:rPr>
        <w:t xml:space="preserve"> </w:t>
      </w:r>
      <w:r>
        <w:rPr>
          <w:i/>
          <w:lang w:eastAsia="zh-CN"/>
        </w:rPr>
        <w:t xml:space="preserve">For up to 4 CCs, maximum number of PDCCH blind decodes per slot for a UE depends on the number of </w:t>
      </w:r>
      <w:r w:rsidRPr="00BF7293">
        <w:rPr>
          <w:i/>
          <w:lang w:eastAsia="zh-CN"/>
        </w:rPr>
        <w:t>configured</w:t>
      </w:r>
      <w:r>
        <w:rPr>
          <w:i/>
          <w:lang w:eastAsia="zh-CN"/>
        </w:rPr>
        <w:t xml:space="preserve"> CCs; otherwise, it depends on the explicit UE capability. </w:t>
      </w:r>
    </w:p>
    <w:p w:rsidR="00DA5022" w:rsidRDefault="00DA5022" w:rsidP="00DA5022">
      <w:pPr>
        <w:spacing w:before="120"/>
        <w:rPr>
          <w:i/>
          <w:lang w:eastAsia="zh-CN"/>
        </w:rPr>
      </w:pPr>
      <w:r w:rsidRPr="009A52BE">
        <w:rPr>
          <w:b/>
          <w:i/>
          <w:lang w:eastAsia="zh-CN"/>
        </w:rPr>
        <w:t xml:space="preserve">Proposal </w:t>
      </w:r>
      <w:r>
        <w:rPr>
          <w:b/>
          <w:i/>
          <w:lang w:eastAsia="zh-CN"/>
        </w:rPr>
        <w:t>12</w:t>
      </w:r>
      <w:r w:rsidRPr="00AF0BAB">
        <w:rPr>
          <w:i/>
          <w:lang w:eastAsia="zh-CN"/>
        </w:rPr>
        <w:t>:</w:t>
      </w:r>
      <w:r>
        <w:rPr>
          <w:rFonts w:hint="eastAsia"/>
          <w:i/>
          <w:lang w:eastAsia="zh-CN"/>
        </w:rPr>
        <w:t xml:space="preserve"> </w:t>
      </w:r>
      <w:r>
        <w:rPr>
          <w:i/>
          <w:lang w:eastAsia="zh-CN"/>
        </w:rPr>
        <w:t>In order to limit the complexity of channel estimation, the number of CCEs</w:t>
      </w:r>
      <w:r w:rsidR="00C63CD0">
        <w:rPr>
          <w:rFonts w:hint="eastAsia"/>
          <w:i/>
          <w:lang w:eastAsia="zh-CN"/>
        </w:rPr>
        <w:t xml:space="preserve"> to be monitored</w:t>
      </w:r>
      <w:r>
        <w:rPr>
          <w:i/>
          <w:lang w:eastAsia="zh-CN"/>
        </w:rPr>
        <w:t xml:space="preserve"> should be 72 CCEs per slot. </w:t>
      </w:r>
    </w:p>
    <w:p w:rsidR="006B7F70" w:rsidRPr="00053F47" w:rsidRDefault="006B7F70" w:rsidP="004026F0">
      <w:pPr>
        <w:spacing w:afterLines="50"/>
        <w:rPr>
          <w:i/>
          <w:lang w:eastAsia="zh-CN"/>
        </w:rPr>
      </w:pPr>
      <w:r w:rsidRPr="00132C83">
        <w:rPr>
          <w:b/>
          <w:i/>
          <w:lang w:eastAsia="zh-CN"/>
        </w:rPr>
        <w:t xml:space="preserve">Proposal </w:t>
      </w:r>
      <w:r w:rsidR="00397362">
        <w:rPr>
          <w:b/>
          <w:i/>
          <w:lang w:eastAsia="zh-CN"/>
        </w:rPr>
        <w:t>13</w:t>
      </w:r>
      <w:r w:rsidRPr="00132C83">
        <w:rPr>
          <w:b/>
          <w:i/>
          <w:lang w:eastAsia="zh-CN"/>
        </w:rPr>
        <w:t xml:space="preserve">: </w:t>
      </w:r>
      <w:r>
        <w:rPr>
          <w:i/>
          <w:lang w:eastAsia="zh-CN"/>
        </w:rPr>
        <w:t>For a given UE, the association between a CORESET and a NR-PDCCH can be configured by RRC signaling</w:t>
      </w:r>
      <w:r>
        <w:rPr>
          <w:rFonts w:hint="eastAsia"/>
          <w:i/>
          <w:lang w:eastAsia="zh-CN"/>
        </w:rPr>
        <w:t>.</w:t>
      </w:r>
    </w:p>
    <w:p w:rsidR="006B7F70" w:rsidRDefault="006B7F70" w:rsidP="004026F0">
      <w:pPr>
        <w:autoSpaceDE/>
        <w:autoSpaceDN/>
        <w:adjustRightInd/>
        <w:spacing w:afterLines="50"/>
        <w:rPr>
          <w:i/>
          <w:lang w:eastAsia="zh-CN"/>
        </w:rPr>
      </w:pPr>
      <w:r w:rsidRPr="00B32846">
        <w:rPr>
          <w:b/>
          <w:i/>
          <w:lang w:eastAsia="zh-CN"/>
        </w:rPr>
        <w:t xml:space="preserve">Proposal </w:t>
      </w:r>
      <w:r w:rsidR="00397362">
        <w:rPr>
          <w:b/>
          <w:i/>
          <w:lang w:eastAsia="zh-CN"/>
        </w:rPr>
        <w:t>14</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p w:rsidR="00862DC5" w:rsidRDefault="00862DC5" w:rsidP="00862DC5">
      <w:pPr>
        <w:pStyle w:val="Heading1"/>
        <w:numPr>
          <w:ilvl w:val="0"/>
          <w:numId w:val="0"/>
        </w:numPr>
        <w:rPr>
          <w:lang w:eastAsia="zh-CN"/>
        </w:rPr>
      </w:pPr>
    </w:p>
    <w:p w:rsidR="007B1E07" w:rsidRPr="00B32846" w:rsidRDefault="007B1E07" w:rsidP="00862DC5">
      <w:pPr>
        <w:pStyle w:val="Heading1"/>
        <w:numPr>
          <w:ilvl w:val="0"/>
          <w:numId w:val="0"/>
        </w:numPr>
      </w:pPr>
      <w:r w:rsidRPr="00B32846">
        <w:t>References</w:t>
      </w:r>
    </w:p>
    <w:p w:rsidR="007B1E07" w:rsidRDefault="007B1E07" w:rsidP="004026F0">
      <w:pPr>
        <w:pStyle w:val="References"/>
        <w:numPr>
          <w:ilvl w:val="0"/>
          <w:numId w:val="10"/>
        </w:numPr>
        <w:tabs>
          <w:tab w:val="clear" w:pos="2061"/>
        </w:tabs>
        <w:spacing w:afterLines="30"/>
        <w:ind w:left="431" w:hanging="431"/>
        <w:jc w:val="both"/>
        <w:rPr>
          <w:lang w:eastAsia="zh-CN"/>
        </w:rPr>
      </w:pPr>
      <w:bookmarkStart w:id="3" w:name="_Ref483818528"/>
      <w:bookmarkStart w:id="4" w:name="_Ref488227129"/>
      <w:bookmarkStart w:id="5" w:name="_Ref490237800"/>
      <w:r>
        <w:rPr>
          <w:rFonts w:hint="eastAsia"/>
          <w:lang w:eastAsia="zh-CN"/>
        </w:rPr>
        <w:t xml:space="preserve">3GPP, </w:t>
      </w:r>
      <w:r>
        <w:rPr>
          <w:lang w:eastAsia="zh-CN"/>
        </w:rPr>
        <w:t>“</w:t>
      </w:r>
      <w:r w:rsidRPr="00685AD9">
        <w:rPr>
          <w:szCs w:val="20"/>
          <w:lang w:eastAsia="zh-CN"/>
        </w:rPr>
        <w:t>Draft</w:t>
      </w:r>
      <w:r>
        <w:rPr>
          <w:lang w:eastAsia="zh-CN"/>
        </w:rPr>
        <w:t xml:space="preserve"> report of 3GPP TSG RAN WG1 #89 v0.2.0”, Hangzhou, China, 15-19 May, 2017.</w:t>
      </w:r>
      <w:bookmarkEnd w:id="3"/>
    </w:p>
    <w:p w:rsidR="007B1E07" w:rsidRDefault="007B1E07" w:rsidP="004026F0">
      <w:pPr>
        <w:pStyle w:val="References"/>
        <w:numPr>
          <w:ilvl w:val="0"/>
          <w:numId w:val="10"/>
        </w:numPr>
        <w:tabs>
          <w:tab w:val="clear" w:pos="2061"/>
        </w:tabs>
        <w:spacing w:afterLines="30"/>
        <w:ind w:left="431" w:hanging="431"/>
        <w:jc w:val="both"/>
        <w:rPr>
          <w:lang w:eastAsia="zh-CN"/>
        </w:rPr>
      </w:pPr>
      <w:bookmarkStart w:id="6" w:name="_Ref494530850"/>
      <w:r>
        <w:rPr>
          <w:rFonts w:hint="eastAsia"/>
          <w:lang w:eastAsia="zh-CN"/>
        </w:rPr>
        <w:t xml:space="preserve">3GPP, </w:t>
      </w:r>
      <w:r>
        <w:rPr>
          <w:lang w:eastAsia="zh-CN"/>
        </w:rPr>
        <w:t>“</w:t>
      </w:r>
      <w:r w:rsidRPr="00373A1E">
        <w:rPr>
          <w:lang w:eastAsia="zh-CN"/>
        </w:rPr>
        <w:t>Draft Report of 3GPP TSG RAN WG1 #AH_NR2 v0.1.0</w:t>
      </w:r>
      <w:r>
        <w:rPr>
          <w:lang w:eastAsia="zh-CN"/>
        </w:rPr>
        <w:t>”, Qingdao, China, 27-30 June, 2017.</w:t>
      </w:r>
      <w:bookmarkEnd w:id="6"/>
    </w:p>
    <w:p w:rsidR="007B1E07" w:rsidRDefault="007B1E07" w:rsidP="004026F0">
      <w:pPr>
        <w:pStyle w:val="References"/>
        <w:numPr>
          <w:ilvl w:val="0"/>
          <w:numId w:val="10"/>
        </w:numPr>
        <w:tabs>
          <w:tab w:val="clear" w:pos="2061"/>
        </w:tabs>
        <w:spacing w:afterLines="30"/>
        <w:ind w:left="431" w:hanging="431"/>
        <w:jc w:val="both"/>
        <w:rPr>
          <w:lang w:eastAsia="zh-CN"/>
        </w:rPr>
      </w:pPr>
      <w:bookmarkStart w:id="7" w:name="_Ref494530852"/>
      <w:r>
        <w:rPr>
          <w:rFonts w:hint="eastAsia"/>
          <w:lang w:eastAsia="zh-CN"/>
        </w:rPr>
        <w:t xml:space="preserve">3GPP, </w:t>
      </w:r>
      <w:r>
        <w:rPr>
          <w:lang w:eastAsia="zh-CN"/>
        </w:rPr>
        <w:t>“</w:t>
      </w:r>
      <w:r w:rsidRPr="00AF0BAB">
        <w:rPr>
          <w:szCs w:val="20"/>
          <w:lang w:eastAsia="zh-CN"/>
        </w:rPr>
        <w:t>Draft</w:t>
      </w:r>
      <w:r>
        <w:rPr>
          <w:lang w:eastAsia="zh-CN"/>
        </w:rPr>
        <w:t xml:space="preserve"> report of 3GPP TSG RAN WG1 #90 v0.1.0”, </w:t>
      </w:r>
      <w:r w:rsidRPr="00387D8C">
        <w:rPr>
          <w:lang w:eastAsia="zh-CN"/>
        </w:rPr>
        <w:t>Prague, Czech</w:t>
      </w:r>
      <w:r>
        <w:rPr>
          <w:lang w:eastAsia="zh-CN"/>
        </w:rPr>
        <w:t xml:space="preserve"> Republic</w:t>
      </w:r>
      <w:r w:rsidRPr="00387D8C">
        <w:rPr>
          <w:lang w:eastAsia="zh-CN"/>
        </w:rPr>
        <w:t>, 21-25</w:t>
      </w:r>
      <w:r>
        <w:rPr>
          <w:lang w:eastAsia="zh-CN"/>
        </w:rPr>
        <w:t xml:space="preserve"> August, 2017.</w:t>
      </w:r>
      <w:bookmarkEnd w:id="7"/>
    </w:p>
    <w:p w:rsidR="007B1E07" w:rsidRPr="000865F6" w:rsidRDefault="007B1E07" w:rsidP="004026F0">
      <w:pPr>
        <w:pStyle w:val="References"/>
        <w:numPr>
          <w:ilvl w:val="0"/>
          <w:numId w:val="10"/>
        </w:numPr>
        <w:tabs>
          <w:tab w:val="clear" w:pos="2061"/>
        </w:tabs>
        <w:spacing w:afterLines="30"/>
        <w:ind w:left="431" w:hanging="431"/>
        <w:jc w:val="both"/>
        <w:rPr>
          <w:lang w:eastAsia="zh-CN"/>
        </w:rPr>
      </w:pPr>
      <w:bookmarkStart w:id="8" w:name="_Ref494530853"/>
      <w:r w:rsidRPr="000865F6">
        <w:rPr>
          <w:szCs w:val="20"/>
          <w:lang w:eastAsia="zh-CN"/>
        </w:rPr>
        <w:t xml:space="preserve">3GPP </w:t>
      </w:r>
      <w:r>
        <w:rPr>
          <w:lang w:eastAsia="zh-CN"/>
        </w:rPr>
        <w:t>“</w:t>
      </w:r>
      <w:r w:rsidRPr="000865F6">
        <w:rPr>
          <w:szCs w:val="20"/>
          <w:lang w:eastAsia="zh-CN"/>
        </w:rPr>
        <w:t>Draft</w:t>
      </w:r>
      <w:r>
        <w:rPr>
          <w:lang w:eastAsia="zh-CN"/>
        </w:rPr>
        <w:t xml:space="preserve"> report of 3GPP TSG RAN WG1 </w:t>
      </w:r>
      <w:r w:rsidRPr="00373A1E">
        <w:rPr>
          <w:lang w:eastAsia="zh-CN"/>
        </w:rPr>
        <w:t>#AH_NR</w:t>
      </w:r>
      <w:r>
        <w:rPr>
          <w:lang w:eastAsia="zh-CN"/>
        </w:rPr>
        <w:t>3</w:t>
      </w:r>
      <w:r w:rsidRPr="00373A1E">
        <w:rPr>
          <w:lang w:eastAsia="zh-CN"/>
        </w:rPr>
        <w:t xml:space="preserve"> v0.1.0</w:t>
      </w:r>
      <w:r>
        <w:rPr>
          <w:lang w:eastAsia="zh-CN"/>
        </w:rPr>
        <w:t>”</w:t>
      </w:r>
      <w:r w:rsidRPr="000865F6">
        <w:rPr>
          <w:szCs w:val="20"/>
          <w:lang w:eastAsia="zh-CN"/>
        </w:rPr>
        <w:t>, Nagoya, Japan, 18-21 September</w:t>
      </w:r>
      <w:r w:rsidRPr="006D7C04">
        <w:rPr>
          <w:szCs w:val="20"/>
          <w:lang w:eastAsia="zh-CN"/>
        </w:rPr>
        <w:t>, 2017</w:t>
      </w:r>
      <w:r w:rsidRPr="00800D08">
        <w:rPr>
          <w:szCs w:val="20"/>
          <w:lang w:eastAsia="zh-CN"/>
        </w:rPr>
        <w:t>.</w:t>
      </w:r>
      <w:bookmarkEnd w:id="8"/>
    </w:p>
    <w:p w:rsidR="007B1E07" w:rsidRDefault="007B1E07" w:rsidP="004026F0">
      <w:pPr>
        <w:pStyle w:val="References"/>
        <w:numPr>
          <w:ilvl w:val="0"/>
          <w:numId w:val="10"/>
        </w:numPr>
        <w:tabs>
          <w:tab w:val="clear" w:pos="2061"/>
        </w:tabs>
        <w:spacing w:afterLines="30"/>
        <w:ind w:left="431" w:hanging="431"/>
        <w:jc w:val="both"/>
        <w:rPr>
          <w:lang w:eastAsia="zh-CN"/>
        </w:rPr>
      </w:pPr>
      <w:bookmarkStart w:id="9" w:name="_Ref494530945"/>
      <w:bookmarkStart w:id="10" w:name="_Ref494266669"/>
      <w:r w:rsidRPr="000865F6">
        <w:rPr>
          <w:szCs w:val="20"/>
          <w:lang w:eastAsia="zh-CN"/>
        </w:rPr>
        <w:t xml:space="preserve">3GPP </w:t>
      </w:r>
      <w:r>
        <w:rPr>
          <w:lang w:eastAsia="zh-CN"/>
        </w:rPr>
        <w:t>“</w:t>
      </w:r>
      <w:r w:rsidRPr="000865F6">
        <w:rPr>
          <w:szCs w:val="20"/>
          <w:lang w:eastAsia="zh-CN"/>
        </w:rPr>
        <w:t>Draft</w:t>
      </w:r>
      <w:r>
        <w:rPr>
          <w:lang w:eastAsia="zh-CN"/>
        </w:rPr>
        <w:t xml:space="preserve"> report of 3GPP TSG RAN WG1 </w:t>
      </w:r>
      <w:r w:rsidRPr="00373A1E">
        <w:rPr>
          <w:lang w:eastAsia="zh-CN"/>
        </w:rPr>
        <w:t>#</w:t>
      </w:r>
      <w:r>
        <w:rPr>
          <w:lang w:eastAsia="zh-CN"/>
        </w:rPr>
        <w:t>90b</w:t>
      </w:r>
      <w:r w:rsidRPr="00373A1E">
        <w:rPr>
          <w:lang w:eastAsia="zh-CN"/>
        </w:rPr>
        <w:t xml:space="preserve"> v0.1.0</w:t>
      </w:r>
      <w:r>
        <w:rPr>
          <w:lang w:eastAsia="zh-CN"/>
        </w:rPr>
        <w:t>”</w:t>
      </w:r>
      <w:r w:rsidRPr="000865F6">
        <w:rPr>
          <w:szCs w:val="20"/>
          <w:lang w:eastAsia="zh-CN"/>
        </w:rPr>
        <w:t xml:space="preserve">, </w:t>
      </w:r>
      <w:r w:rsidRPr="00387D8C">
        <w:rPr>
          <w:lang w:eastAsia="zh-CN"/>
        </w:rPr>
        <w:t>Prague, Czech</w:t>
      </w:r>
      <w:r>
        <w:rPr>
          <w:lang w:eastAsia="zh-CN"/>
        </w:rPr>
        <w:t xml:space="preserve"> Republic</w:t>
      </w:r>
      <w:r w:rsidRPr="000865F6">
        <w:rPr>
          <w:szCs w:val="20"/>
          <w:lang w:eastAsia="zh-CN"/>
        </w:rPr>
        <w:t xml:space="preserve">, </w:t>
      </w:r>
      <w:r>
        <w:rPr>
          <w:szCs w:val="20"/>
          <w:lang w:eastAsia="zh-CN"/>
        </w:rPr>
        <w:t>9</w:t>
      </w:r>
      <w:r w:rsidRPr="000865F6">
        <w:rPr>
          <w:szCs w:val="20"/>
          <w:lang w:eastAsia="zh-CN"/>
        </w:rPr>
        <w:t>-1</w:t>
      </w:r>
      <w:r>
        <w:rPr>
          <w:szCs w:val="20"/>
          <w:lang w:eastAsia="zh-CN"/>
        </w:rPr>
        <w:t>3</w:t>
      </w:r>
      <w:r w:rsidRPr="000865F6">
        <w:rPr>
          <w:szCs w:val="20"/>
          <w:lang w:eastAsia="zh-CN"/>
        </w:rPr>
        <w:t xml:space="preserve"> </w:t>
      </w:r>
      <w:r>
        <w:rPr>
          <w:szCs w:val="20"/>
          <w:lang w:eastAsia="zh-CN"/>
        </w:rPr>
        <w:t>October</w:t>
      </w:r>
      <w:r w:rsidRPr="00726286">
        <w:rPr>
          <w:szCs w:val="20"/>
          <w:lang w:eastAsia="zh-CN"/>
        </w:rPr>
        <w:t>, 2017.</w:t>
      </w:r>
    </w:p>
    <w:p w:rsidR="007B1E07" w:rsidRDefault="007B1E07" w:rsidP="004026F0">
      <w:pPr>
        <w:pStyle w:val="References"/>
        <w:numPr>
          <w:ilvl w:val="0"/>
          <w:numId w:val="10"/>
        </w:numPr>
        <w:tabs>
          <w:tab w:val="clear" w:pos="2061"/>
        </w:tabs>
        <w:spacing w:afterLines="30"/>
        <w:ind w:left="431" w:hanging="431"/>
        <w:jc w:val="both"/>
        <w:rPr>
          <w:lang w:eastAsia="zh-CN"/>
        </w:rPr>
      </w:pPr>
      <w:r w:rsidRPr="0047645F">
        <w:rPr>
          <w:lang w:eastAsia="zh-CN"/>
        </w:rPr>
        <w:t>R1-17</w:t>
      </w:r>
      <w:r w:rsidR="000F63B4">
        <w:rPr>
          <w:lang w:eastAsia="zh-CN"/>
        </w:rPr>
        <w:t>19372</w:t>
      </w:r>
      <w:r w:rsidRPr="00E65D1A">
        <w:rPr>
          <w:lang w:eastAsia="zh-CN"/>
        </w:rPr>
        <w:t>, “</w:t>
      </w:r>
      <w:r>
        <w:rPr>
          <w:rFonts w:hint="eastAsia"/>
          <w:lang w:eastAsia="zh-CN"/>
        </w:rPr>
        <w:t>RMSI Delivery</w:t>
      </w:r>
      <w:r w:rsidRPr="00470011">
        <w:rPr>
          <w:lang w:eastAsia="zh-CN"/>
        </w:rPr>
        <w:t xml:space="preserve">”, </w:t>
      </w:r>
      <w:r w:rsidR="002010CB" w:rsidRPr="000A7AFF">
        <w:rPr>
          <w:lang w:eastAsia="zh-CN"/>
        </w:rPr>
        <w:t xml:space="preserve">Huawei, HiSilicon, </w:t>
      </w:r>
      <w:r w:rsidR="002010CB" w:rsidRPr="00EB3C48">
        <w:rPr>
          <w:lang w:eastAsia="zh-CN"/>
        </w:rPr>
        <w:t>Reno, USA, November 27th – December 1st, 2017</w:t>
      </w:r>
      <w:bookmarkEnd w:id="9"/>
    </w:p>
    <w:p w:rsidR="007B1E07" w:rsidRDefault="007B1E07" w:rsidP="004026F0">
      <w:pPr>
        <w:pStyle w:val="References"/>
        <w:numPr>
          <w:ilvl w:val="0"/>
          <w:numId w:val="10"/>
        </w:numPr>
        <w:tabs>
          <w:tab w:val="clear" w:pos="2061"/>
        </w:tabs>
        <w:spacing w:afterLines="30"/>
        <w:ind w:left="431" w:hanging="431"/>
        <w:jc w:val="both"/>
        <w:rPr>
          <w:lang w:eastAsia="zh-CN"/>
        </w:rPr>
      </w:pPr>
      <w:bookmarkStart w:id="11" w:name="_Ref494531288"/>
      <w:bookmarkStart w:id="12" w:name="_Ref494266400"/>
      <w:bookmarkEnd w:id="10"/>
      <w:r w:rsidRPr="0047645F">
        <w:rPr>
          <w:lang w:eastAsia="zh-CN"/>
        </w:rPr>
        <w:t>R1-17</w:t>
      </w:r>
      <w:r w:rsidR="00CF6021">
        <w:rPr>
          <w:lang w:eastAsia="zh-CN"/>
        </w:rPr>
        <w:t>19406</w:t>
      </w:r>
      <w:r w:rsidRPr="00E65D1A">
        <w:rPr>
          <w:lang w:eastAsia="zh-CN"/>
        </w:rPr>
        <w:t>, “</w:t>
      </w:r>
      <w:r>
        <w:rPr>
          <w:lang w:eastAsia="zh-CN"/>
        </w:rPr>
        <w:t>PDCCH reliability for URLLC</w:t>
      </w:r>
      <w:r w:rsidRPr="00470011">
        <w:rPr>
          <w:lang w:eastAsia="zh-CN"/>
        </w:rPr>
        <w:t xml:space="preserve">”, </w:t>
      </w:r>
      <w:r w:rsidR="002010CB" w:rsidRPr="000A7AFF">
        <w:rPr>
          <w:lang w:eastAsia="zh-CN"/>
        </w:rPr>
        <w:t xml:space="preserve">Huawei, HiSilicon, </w:t>
      </w:r>
      <w:r w:rsidR="002010CB" w:rsidRPr="00EB3C48">
        <w:rPr>
          <w:lang w:eastAsia="zh-CN"/>
        </w:rPr>
        <w:t>Reno, USA, November 27th – December 1st, 2017</w:t>
      </w:r>
      <w:r w:rsidR="002010CB">
        <w:rPr>
          <w:lang w:eastAsia="zh-CN"/>
        </w:rPr>
        <w:t>.</w:t>
      </w:r>
      <w:bookmarkEnd w:id="11"/>
    </w:p>
    <w:p w:rsidR="000A7AFF" w:rsidRPr="00F24414" w:rsidRDefault="007B1E07" w:rsidP="004026F0">
      <w:pPr>
        <w:pStyle w:val="References"/>
        <w:numPr>
          <w:ilvl w:val="0"/>
          <w:numId w:val="10"/>
        </w:numPr>
        <w:tabs>
          <w:tab w:val="clear" w:pos="2061"/>
        </w:tabs>
        <w:spacing w:afterLines="30"/>
        <w:ind w:left="431" w:hanging="431"/>
        <w:rPr>
          <w:lang w:eastAsia="zh-CN"/>
        </w:rPr>
      </w:pPr>
      <w:bookmarkStart w:id="13" w:name="_Ref494531310"/>
      <w:r w:rsidRPr="000A7AFF">
        <w:rPr>
          <w:lang w:eastAsia="zh-CN"/>
        </w:rPr>
        <w:t>R1-</w:t>
      </w:r>
      <w:r w:rsidR="000A7AFF" w:rsidRPr="000A7AFF">
        <w:rPr>
          <w:lang w:eastAsia="zh-CN"/>
        </w:rPr>
        <w:t>1719405</w:t>
      </w:r>
      <w:r w:rsidRPr="000A7AFF">
        <w:rPr>
          <w:lang w:eastAsia="zh-CN"/>
        </w:rPr>
        <w:t>, “</w:t>
      </w:r>
      <w:r w:rsidR="000A7AFF" w:rsidRPr="00F24414">
        <w:rPr>
          <w:lang w:eastAsia="zh-CN"/>
        </w:rPr>
        <w:t>UE procedure of PDCCH monitoring for URLLC</w:t>
      </w:r>
      <w:r w:rsidRPr="000A7AFF">
        <w:rPr>
          <w:lang w:eastAsia="zh-CN"/>
        </w:rPr>
        <w:t xml:space="preserve">”, Huawei, HiSilicon, </w:t>
      </w:r>
      <w:r w:rsidR="000A7AFF" w:rsidRPr="00F24414">
        <w:rPr>
          <w:lang w:eastAsia="zh-CN"/>
        </w:rPr>
        <w:t>Reno, USA, November 27th – December 1st, 2017</w:t>
      </w:r>
      <w:r w:rsidR="00984EEA">
        <w:rPr>
          <w:lang w:eastAsia="zh-CN"/>
        </w:rPr>
        <w:t>.</w:t>
      </w:r>
    </w:p>
    <w:p w:rsidR="007B1E07" w:rsidRDefault="007B1E07" w:rsidP="004026F0">
      <w:pPr>
        <w:pStyle w:val="References"/>
        <w:numPr>
          <w:ilvl w:val="0"/>
          <w:numId w:val="10"/>
        </w:numPr>
        <w:tabs>
          <w:tab w:val="clear" w:pos="2061"/>
        </w:tabs>
        <w:spacing w:afterLines="30"/>
        <w:ind w:left="431" w:hanging="431"/>
        <w:jc w:val="both"/>
        <w:rPr>
          <w:lang w:eastAsia="zh-CN"/>
        </w:rPr>
      </w:pPr>
      <w:bookmarkStart w:id="14" w:name="_Ref494531805"/>
      <w:bookmarkStart w:id="15" w:name="_Ref494530755"/>
      <w:bookmarkEnd w:id="13"/>
      <w:r>
        <w:rPr>
          <w:lang w:eastAsia="zh-CN"/>
        </w:rPr>
        <w:t>R1</w:t>
      </w:r>
      <w:r w:rsidRPr="00E65D1A">
        <w:rPr>
          <w:lang w:eastAsia="zh-CN"/>
        </w:rPr>
        <w:t>-17</w:t>
      </w:r>
      <w:r w:rsidR="00371930">
        <w:rPr>
          <w:lang w:eastAsia="zh-CN"/>
        </w:rPr>
        <w:t>15462</w:t>
      </w:r>
      <w:r w:rsidRPr="00E65D1A">
        <w:rPr>
          <w:lang w:eastAsia="zh-CN"/>
        </w:rPr>
        <w:t>, “Enabling</w:t>
      </w:r>
      <w:r>
        <w:rPr>
          <w:lang w:eastAsia="zh-CN"/>
        </w:rPr>
        <w:t xml:space="preserve"> multiple NR-PDCCH for multiple TRP transmission</w:t>
      </w:r>
      <w:r w:rsidRPr="00470011">
        <w:rPr>
          <w:lang w:eastAsia="zh-CN"/>
        </w:rPr>
        <w:t>”, Huawei, HiSilico</w:t>
      </w:r>
      <w:r>
        <w:rPr>
          <w:lang w:eastAsia="zh-CN"/>
        </w:rPr>
        <w:t>n, Nagoya, Japan, 18-21 September</w:t>
      </w:r>
      <w:r w:rsidRPr="00470011">
        <w:rPr>
          <w:lang w:eastAsia="zh-CN"/>
        </w:rPr>
        <w:t>, 2017.</w:t>
      </w:r>
      <w:bookmarkEnd w:id="14"/>
    </w:p>
    <w:p w:rsidR="00862DC5" w:rsidRDefault="007B1E07" w:rsidP="004026F0">
      <w:pPr>
        <w:pStyle w:val="References"/>
        <w:numPr>
          <w:ilvl w:val="0"/>
          <w:numId w:val="10"/>
        </w:numPr>
        <w:tabs>
          <w:tab w:val="clear" w:pos="2061"/>
        </w:tabs>
        <w:spacing w:afterLines="30"/>
        <w:ind w:left="431" w:hanging="431"/>
        <w:jc w:val="both"/>
        <w:rPr>
          <w:lang w:eastAsia="zh-CN"/>
        </w:rPr>
      </w:pPr>
      <w:bookmarkStart w:id="16" w:name="_Ref494531815"/>
      <w:r w:rsidRPr="00470011">
        <w:rPr>
          <w:lang w:eastAsia="zh-CN"/>
        </w:rPr>
        <w:t>R2-170</w:t>
      </w:r>
      <w:r w:rsidR="00E561B0">
        <w:rPr>
          <w:lang w:eastAsia="zh-CN"/>
        </w:rPr>
        <w:t>8884,</w:t>
      </w:r>
      <w:r w:rsidRPr="00470011">
        <w:rPr>
          <w:lang w:eastAsia="zh-CN"/>
        </w:rPr>
        <w:t xml:space="preserve"> “Potential Advantages of multi-connectivity with multiple MAC entities within an NR cell”, Huawei, HiSilicon, Berlin, Germany, 21-25 August, 2017.</w:t>
      </w:r>
      <w:bookmarkEnd w:id="4"/>
      <w:bookmarkEnd w:id="5"/>
      <w:bookmarkEnd w:id="12"/>
      <w:bookmarkEnd w:id="15"/>
      <w:bookmarkEnd w:id="16"/>
    </w:p>
    <w:p w:rsidR="007B1E07" w:rsidRDefault="007B1E07" w:rsidP="00862DC5">
      <w:pPr>
        <w:pStyle w:val="Heading1"/>
        <w:numPr>
          <w:ilvl w:val="0"/>
          <w:numId w:val="0"/>
        </w:numPr>
        <w:spacing w:before="240"/>
        <w:ind w:left="431" w:hanging="431"/>
        <w:rPr>
          <w:lang w:eastAsia="zh-CN"/>
        </w:rPr>
      </w:pPr>
      <w:r>
        <w:t>Appendix</w:t>
      </w:r>
      <w:r>
        <w:rPr>
          <w:rFonts w:hint="eastAsia"/>
          <w:lang w:eastAsia="zh-CN"/>
        </w:rPr>
        <w:t xml:space="preserve"> A</w:t>
      </w:r>
    </w:p>
    <w:p w:rsidR="007B1E07" w:rsidRDefault="007B1E07" w:rsidP="004026F0">
      <w:pPr>
        <w:spacing w:afterLines="50"/>
        <w:rPr>
          <w:lang w:eastAsia="zh-CN"/>
        </w:rPr>
      </w:pPr>
      <w:r w:rsidRPr="00B32846">
        <w:rPr>
          <w:lang w:eastAsia="zh-CN"/>
        </w:rPr>
        <w:t>The following agreements have been achieved in previous meetings on</w:t>
      </w:r>
      <w:r>
        <w:rPr>
          <w:rFonts w:hint="eastAsia"/>
          <w:lang w:eastAsia="zh-CN"/>
        </w:rPr>
        <w:t xml:space="preserve"> CORESET configuration and</w:t>
      </w:r>
      <w:r w:rsidRPr="00B32846">
        <w:rPr>
          <w:lang w:eastAsia="zh-CN"/>
        </w:rPr>
        <w:t xml:space="preserve"> search space design</w:t>
      </w:r>
      <w:r>
        <w:rPr>
          <w:rFonts w:hint="eastAsia"/>
          <w:lang w:eastAsia="zh-CN"/>
        </w:rPr>
        <w:t>:</w:t>
      </w:r>
      <w:r w:rsidRPr="00B32846">
        <w:rPr>
          <w:lang w:eastAsia="zh-CN"/>
        </w:rPr>
        <w:t xml:space="preserve"> </w:t>
      </w:r>
    </w:p>
    <w:p w:rsidR="007B1E07" w:rsidRDefault="007B1E07" w:rsidP="007B1E07">
      <w:pPr>
        <w:rPr>
          <w:lang w:eastAsia="zh-CN"/>
        </w:rPr>
      </w:pPr>
      <w:r>
        <w:rPr>
          <w:lang w:eastAsia="zh-CN"/>
        </w:rPr>
        <w:t>In RAN1 meeting #89 [1],</w:t>
      </w:r>
    </w:p>
    <w:p w:rsidR="007B1E07" w:rsidRPr="00AF0BAB" w:rsidRDefault="007B1E07" w:rsidP="007B1E07">
      <w:pPr>
        <w:numPr>
          <w:ilvl w:val="0"/>
          <w:numId w:val="1"/>
        </w:numPr>
        <w:autoSpaceDE/>
        <w:autoSpaceDN/>
        <w:adjustRightInd/>
        <w:spacing w:after="0"/>
        <w:ind w:left="714" w:hanging="357"/>
        <w:rPr>
          <w:rFonts w:eastAsia="MS Mincho"/>
          <w:i/>
          <w:lang w:eastAsia="ja-JP"/>
        </w:rPr>
      </w:pPr>
      <w:r w:rsidRPr="00AF0BAB">
        <w:rPr>
          <w:rFonts w:eastAsia="MS Mincho"/>
          <w:i/>
          <w:lang w:eastAsia="ja-JP"/>
        </w:rPr>
        <w:t>Following contents are carried in NR-MIB</w:t>
      </w:r>
      <w:r>
        <w:rPr>
          <w:rFonts w:eastAsia="MS Mincho"/>
          <w:i/>
          <w:lang w:eastAsia="ja-JP"/>
        </w:rPr>
        <w:t xml:space="preserve">  </w:t>
      </w:r>
    </w:p>
    <w:p w:rsidR="007B1E07" w:rsidRPr="00AF0BAB" w:rsidRDefault="007B1E07" w:rsidP="007B1E07">
      <w:pPr>
        <w:numPr>
          <w:ilvl w:val="1"/>
          <w:numId w:val="1"/>
        </w:numPr>
        <w:autoSpaceDE/>
        <w:autoSpaceDN/>
        <w:adjustRightInd/>
        <w:spacing w:after="0"/>
        <w:rPr>
          <w:rFonts w:eastAsia="MS Mincho"/>
          <w:i/>
          <w:lang w:eastAsia="ja-JP"/>
        </w:rPr>
      </w:pPr>
      <w:r w:rsidRPr="00AF0BAB">
        <w:rPr>
          <w:rFonts w:eastAsia="MS Mincho"/>
          <w:i/>
          <w:lang w:eastAsia="ja-JP"/>
        </w:rPr>
        <w:t>RMSI scheduling information: [x] bits</w:t>
      </w:r>
    </w:p>
    <w:p w:rsidR="007B1E07" w:rsidRPr="00AF0BAB" w:rsidRDefault="007B1E07" w:rsidP="007B1E07">
      <w:pPr>
        <w:numPr>
          <w:ilvl w:val="2"/>
          <w:numId w:val="1"/>
        </w:numPr>
        <w:autoSpaceDE/>
        <w:autoSpaceDN/>
        <w:adjustRightInd/>
        <w:spacing w:after="0"/>
        <w:rPr>
          <w:rFonts w:eastAsia="MS Mincho"/>
          <w:i/>
          <w:lang w:eastAsia="ja-JP"/>
        </w:rPr>
      </w:pPr>
      <w:r w:rsidRPr="00AF0BAB">
        <w:rPr>
          <w:rFonts w:eastAsia="MS Mincho"/>
          <w:i/>
          <w:lang w:eastAsia="ja-JP"/>
        </w:rPr>
        <w:t>CORESET(s) information: [x] bits</w:t>
      </w:r>
    </w:p>
    <w:p w:rsidR="007B1E07" w:rsidRPr="00AF0BAB" w:rsidRDefault="007B1E07" w:rsidP="007B1E07">
      <w:pPr>
        <w:numPr>
          <w:ilvl w:val="3"/>
          <w:numId w:val="9"/>
        </w:numPr>
        <w:autoSpaceDE/>
        <w:autoSpaceDN/>
        <w:adjustRightInd/>
        <w:spacing w:after="0"/>
        <w:rPr>
          <w:rFonts w:eastAsia="MS Mincho"/>
          <w:i/>
          <w:lang w:eastAsia="ja-JP"/>
        </w:rPr>
      </w:pPr>
      <w:r w:rsidRPr="00AF0BAB">
        <w:rPr>
          <w:rFonts w:eastAsia="MS Mincho"/>
          <w:i/>
          <w:lang w:eastAsia="ja-JP"/>
        </w:rPr>
        <w:t>Simplified information of CORESET(s) compared to CORESET(s) information for UE-specific configuration is considered</w:t>
      </w:r>
    </w:p>
    <w:p w:rsidR="007B1E07" w:rsidRPr="00AF0BAB" w:rsidRDefault="007B1E07" w:rsidP="007B1E07">
      <w:pPr>
        <w:numPr>
          <w:ilvl w:val="3"/>
          <w:numId w:val="9"/>
        </w:numPr>
        <w:autoSpaceDE/>
        <w:autoSpaceDN/>
        <w:adjustRightInd/>
        <w:spacing w:after="0"/>
        <w:rPr>
          <w:rFonts w:eastAsia="MS Mincho"/>
          <w:i/>
          <w:lang w:eastAsia="ja-JP"/>
        </w:rPr>
      </w:pPr>
      <w:r w:rsidRPr="00AF0BAB">
        <w:rPr>
          <w:rFonts w:eastAsia="MS Mincho"/>
          <w:i/>
          <w:lang w:eastAsia="ja-JP"/>
        </w:rPr>
        <w:t>E.g., Time/frequency resource configuration of CORESET(s)</w:t>
      </w:r>
    </w:p>
    <w:p w:rsidR="007B1E07" w:rsidRDefault="007B1E07" w:rsidP="007B1E07">
      <w:pPr>
        <w:spacing w:before="120"/>
        <w:rPr>
          <w:lang w:eastAsia="zh-CN"/>
        </w:rPr>
      </w:pPr>
      <w:r w:rsidRPr="00AF0BAB">
        <w:rPr>
          <w:rFonts w:hint="eastAsia"/>
          <w:lang w:eastAsia="zh-CN"/>
        </w:rPr>
        <w:t xml:space="preserve">In RAN1 </w:t>
      </w:r>
      <w:r w:rsidRPr="00AF0BAB">
        <w:rPr>
          <w:lang w:eastAsia="zh-CN"/>
        </w:rPr>
        <w:t>#</w:t>
      </w:r>
      <w:r w:rsidRPr="00AF0BAB">
        <w:rPr>
          <w:rFonts w:hint="eastAsia"/>
          <w:lang w:eastAsia="zh-CN"/>
        </w:rPr>
        <w:t>Ad-Hoc 2</w:t>
      </w:r>
      <w:r w:rsidRPr="00AF0BAB">
        <w:rPr>
          <w:lang w:eastAsia="zh-CN"/>
        </w:rPr>
        <w:t xml:space="preserve"> meeting</w:t>
      </w:r>
      <w:r>
        <w:rPr>
          <w:lang w:eastAsia="zh-CN"/>
        </w:rPr>
        <w:t xml:space="preserve"> [2]</w:t>
      </w:r>
      <w:r w:rsidRPr="00AF0BAB">
        <w:rPr>
          <w:lang w:eastAsia="zh-CN"/>
        </w:rPr>
        <w:t>,</w:t>
      </w:r>
    </w:p>
    <w:p w:rsidR="007B1E07" w:rsidRPr="00EF0198" w:rsidRDefault="007B1E07" w:rsidP="007B1E07">
      <w:pPr>
        <w:numPr>
          <w:ilvl w:val="0"/>
          <w:numId w:val="1"/>
        </w:numPr>
        <w:autoSpaceDE/>
        <w:autoSpaceDN/>
        <w:adjustRightInd/>
        <w:spacing w:after="0"/>
        <w:ind w:left="714" w:hanging="357"/>
        <w:rPr>
          <w:rFonts w:eastAsia="MS Mincho"/>
          <w:i/>
          <w:lang w:eastAsia="ja-JP"/>
        </w:rPr>
      </w:pPr>
      <w:r w:rsidRPr="00EF0198">
        <w:rPr>
          <w:rFonts w:eastAsia="MS Mincho"/>
          <w:i/>
          <w:lang w:eastAsia="ja-JP"/>
        </w:rPr>
        <w:t>For a CORESET which is configured by</w:t>
      </w:r>
      <w:r>
        <w:rPr>
          <w:rFonts w:eastAsia="MS Mincho"/>
          <w:i/>
          <w:lang w:eastAsia="ja-JP"/>
        </w:rPr>
        <w:t xml:space="preserve"> UE-specific higher-layer signal</w:t>
      </w:r>
      <w:r w:rsidRPr="00EF0198">
        <w:rPr>
          <w:rFonts w:eastAsia="MS Mincho"/>
          <w:i/>
          <w:lang w:eastAsia="ja-JP"/>
        </w:rPr>
        <w:t>ing, at least following are configured.</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hint="eastAsia"/>
          <w:i/>
          <w:lang w:eastAsia="ja-JP"/>
        </w:rPr>
        <w:t>Frequency-domain resources</w:t>
      </w:r>
      <w:r w:rsidRPr="00EF0198">
        <w:rPr>
          <w:rFonts w:eastAsia="MS Mincho"/>
          <w:i/>
          <w:lang w:eastAsia="ja-JP"/>
        </w:rPr>
        <w:t>, which may or may not be contiguous</w:t>
      </w:r>
    </w:p>
    <w:p w:rsidR="007B1E07" w:rsidRPr="00EF0198" w:rsidRDefault="007B1E07" w:rsidP="007B1E07">
      <w:pPr>
        <w:numPr>
          <w:ilvl w:val="2"/>
          <w:numId w:val="1"/>
        </w:numPr>
        <w:autoSpaceDE/>
        <w:autoSpaceDN/>
        <w:adjustRightInd/>
        <w:spacing w:after="0"/>
        <w:rPr>
          <w:rFonts w:eastAsia="MS Mincho"/>
          <w:i/>
          <w:lang w:eastAsia="ja-JP"/>
        </w:rPr>
      </w:pPr>
      <w:r w:rsidRPr="00EF0198">
        <w:rPr>
          <w:rFonts w:eastAsia="MS Mincho"/>
          <w:i/>
          <w:lang w:eastAsia="ja-JP"/>
        </w:rPr>
        <w:t>Each contiguous part of a CORESET is equal to or more than the size of REG-bundle in frequency</w:t>
      </w:r>
    </w:p>
    <w:p w:rsidR="007B1E07" w:rsidRPr="00EF0198" w:rsidRDefault="007B1E07" w:rsidP="007B1E07">
      <w:pPr>
        <w:numPr>
          <w:ilvl w:val="3"/>
          <w:numId w:val="1"/>
        </w:numPr>
        <w:autoSpaceDE/>
        <w:autoSpaceDN/>
        <w:adjustRightInd/>
        <w:spacing w:after="0"/>
        <w:rPr>
          <w:rFonts w:eastAsia="MS Mincho"/>
          <w:i/>
          <w:lang w:eastAsia="ja-JP"/>
        </w:rPr>
      </w:pPr>
      <w:r w:rsidRPr="00EF0198">
        <w:rPr>
          <w:rFonts w:eastAsia="MS Mincho"/>
          <w:i/>
          <w:lang w:eastAsia="ja-JP"/>
        </w:rPr>
        <w:t>FFS: exact size and number of contiguous parts for a CORESET</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i/>
          <w:lang w:eastAsia="ja-JP"/>
        </w:rPr>
        <w:t>Starting OFDM symbol</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i/>
          <w:lang w:eastAsia="ja-JP"/>
        </w:rPr>
        <w:t>Time duration</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i/>
          <w:lang w:eastAsia="ja-JP"/>
        </w:rPr>
        <w:t>REG bundle size if the configuration is explicit</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i/>
          <w:lang w:eastAsia="ja-JP"/>
        </w:rPr>
        <w:t>Transmission type (i.e., interleaved or non-interleaved)</w:t>
      </w:r>
    </w:p>
    <w:p w:rsidR="007B1E07" w:rsidRPr="00EF0198" w:rsidRDefault="007B1E07" w:rsidP="007B1E07">
      <w:pPr>
        <w:numPr>
          <w:ilvl w:val="1"/>
          <w:numId w:val="1"/>
        </w:numPr>
        <w:autoSpaceDE/>
        <w:autoSpaceDN/>
        <w:adjustRightInd/>
        <w:spacing w:after="0"/>
        <w:rPr>
          <w:rFonts w:eastAsia="MS Mincho"/>
          <w:i/>
          <w:lang w:eastAsia="ja-JP"/>
        </w:rPr>
      </w:pPr>
      <w:r w:rsidRPr="00EF0198">
        <w:rPr>
          <w:rFonts w:eastAsia="MS Mincho"/>
          <w:i/>
          <w:lang w:eastAsia="ja-JP"/>
        </w:rPr>
        <w:t>More parameters may be added if agreed</w:t>
      </w:r>
    </w:p>
    <w:p w:rsidR="007B1E07" w:rsidRPr="00AF0BAB" w:rsidRDefault="007B1E07" w:rsidP="007B1E07">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 xml:space="preserve">For PDCCH blind decoding, </w:t>
      </w:r>
      <w:r w:rsidRPr="00AF0BAB">
        <w:rPr>
          <w:rFonts w:eastAsia="MS Mincho" w:hint="eastAsia"/>
          <w:i/>
          <w:lang w:eastAsia="ja-JP"/>
        </w:rPr>
        <w:t xml:space="preserve">at least for the non-initial access, at least </w:t>
      </w:r>
      <w:r w:rsidRPr="00AF0BAB">
        <w:rPr>
          <w:rFonts w:eastAsia="MS Mincho"/>
          <w:i/>
          <w:lang w:eastAsia="ja-JP"/>
        </w:rPr>
        <w:t>the following can be configured:</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 xml:space="preserve">Number of </w:t>
      </w:r>
      <w:r w:rsidRPr="00AF0BAB">
        <w:rPr>
          <w:rFonts w:eastAsia="MS Mincho" w:hint="eastAsia"/>
          <w:i/>
          <w:lang w:eastAsia="ja-JP"/>
        </w:rPr>
        <w:t>PDCCH</w:t>
      </w:r>
      <w:r w:rsidRPr="00AF0BAB">
        <w:rPr>
          <w:rFonts w:eastAsia="MS Mincho"/>
          <w:i/>
          <w:lang w:eastAsia="ja-JP"/>
        </w:rPr>
        <w:t xml:space="preserve"> candidates per CCE aggregation level, per DCI format size that the UE monitors</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aggregation levels</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DCI format sizes</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FFS: per CORESET not used for initial access or search space</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Pr>
          <w:rFonts w:eastAsia="MS Mincho" w:hint="eastAsia"/>
          <w:i/>
          <w:lang w:eastAsia="ja-JP"/>
        </w:rPr>
        <w:lastRenderedPageBreak/>
        <w:t>FFS: Signal</w:t>
      </w:r>
      <w:r w:rsidRPr="00AF0BAB">
        <w:rPr>
          <w:rFonts w:eastAsia="MS Mincho" w:hint="eastAsia"/>
          <w:i/>
          <w:lang w:eastAsia="ja-JP"/>
        </w:rPr>
        <w:t>ing details</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Note that the number of candidates can be zero</w:t>
      </w:r>
    </w:p>
    <w:p w:rsidR="007B1E07" w:rsidRDefault="007B1E07" w:rsidP="004026F0">
      <w:pPr>
        <w:numPr>
          <w:ilvl w:val="0"/>
          <w:numId w:val="1"/>
        </w:numPr>
        <w:autoSpaceDE/>
        <w:autoSpaceDN/>
        <w:adjustRightInd/>
        <w:spacing w:beforeLines="50" w:after="0"/>
        <w:ind w:left="714" w:hanging="357"/>
        <w:rPr>
          <w:rFonts w:eastAsia="MS Mincho"/>
          <w:i/>
          <w:lang w:eastAsia="ja-JP"/>
        </w:rPr>
      </w:pPr>
      <w:r w:rsidRPr="00AF0BAB">
        <w:rPr>
          <w:rFonts w:eastAsia="MS Mincho" w:hint="eastAsia"/>
          <w:i/>
          <w:lang w:eastAsia="ja-JP"/>
        </w:rPr>
        <w:t>UE blind decoding capability is known by NW</w:t>
      </w:r>
    </w:p>
    <w:p w:rsidR="007B1E07" w:rsidRPr="00AF0BAB" w:rsidRDefault="007B1E07" w:rsidP="004026F0">
      <w:pPr>
        <w:numPr>
          <w:ilvl w:val="1"/>
          <w:numId w:val="1"/>
        </w:numPr>
        <w:autoSpaceDE/>
        <w:autoSpaceDN/>
        <w:adjustRightInd/>
        <w:spacing w:afterLines="50"/>
        <w:ind w:left="1271" w:hanging="420"/>
        <w:rPr>
          <w:rFonts w:eastAsia="MS Mincho"/>
          <w:i/>
          <w:lang w:eastAsia="ja-JP"/>
        </w:rPr>
      </w:pPr>
      <w:r w:rsidRPr="00AF0BAB">
        <w:rPr>
          <w:rFonts w:eastAsia="MS Mincho" w:hint="eastAsia"/>
          <w:i/>
          <w:lang w:eastAsia="ja-JP"/>
        </w:rPr>
        <w:t>FFS: How the capability is derived</w:t>
      </w:r>
    </w:p>
    <w:p w:rsidR="007B1E07" w:rsidRDefault="007B1E07" w:rsidP="007B1E07">
      <w:pPr>
        <w:autoSpaceDE/>
        <w:autoSpaceDN/>
        <w:adjustRightInd/>
        <w:spacing w:before="120"/>
        <w:rPr>
          <w:lang w:eastAsia="zh-CN"/>
        </w:rPr>
      </w:pPr>
      <w:r w:rsidRPr="0041706A">
        <w:rPr>
          <w:lang w:eastAsia="zh-CN"/>
        </w:rPr>
        <w:t xml:space="preserve">In RAN1 </w:t>
      </w:r>
      <w:r>
        <w:rPr>
          <w:lang w:eastAsia="zh-CN"/>
        </w:rPr>
        <w:t xml:space="preserve">meeting </w:t>
      </w:r>
      <w:r w:rsidRPr="0041706A">
        <w:rPr>
          <w:lang w:eastAsia="zh-CN"/>
        </w:rPr>
        <w:t>#</w:t>
      </w:r>
      <w:r>
        <w:rPr>
          <w:lang w:eastAsia="zh-CN"/>
        </w:rPr>
        <w:t>90 [3]</w:t>
      </w:r>
      <w:r w:rsidRPr="0041706A">
        <w:rPr>
          <w:lang w:eastAsia="zh-CN"/>
        </w:rPr>
        <w:t>,</w:t>
      </w:r>
    </w:p>
    <w:p w:rsidR="007B1E07" w:rsidRDefault="007B1E07" w:rsidP="007B1E07">
      <w:pPr>
        <w:autoSpaceDE/>
        <w:autoSpaceDN/>
        <w:adjustRightInd/>
        <w:spacing w:before="120" w:after="0"/>
        <w:rPr>
          <w:i/>
          <w:lang w:eastAsia="zh-CN"/>
        </w:rPr>
      </w:pPr>
      <w:r w:rsidRPr="00EC6EC1">
        <w:rPr>
          <w:i/>
          <w:lang w:eastAsia="zh-CN"/>
        </w:rPr>
        <w:t>Agreements:</w:t>
      </w:r>
    </w:p>
    <w:p w:rsidR="007B1E07" w:rsidRPr="00AF0BAB" w:rsidRDefault="007B1E07" w:rsidP="007B1E07">
      <w:pPr>
        <w:numPr>
          <w:ilvl w:val="0"/>
          <w:numId w:val="1"/>
        </w:numPr>
        <w:autoSpaceDE/>
        <w:autoSpaceDN/>
        <w:adjustRightInd/>
        <w:spacing w:after="0"/>
        <w:rPr>
          <w:rFonts w:eastAsia="MS Mincho"/>
          <w:i/>
          <w:lang w:eastAsia="ja-JP"/>
        </w:rPr>
      </w:pPr>
      <w:r w:rsidRPr="00AF0BAB">
        <w:rPr>
          <w:rFonts w:eastAsia="MS Mincho"/>
          <w:i/>
          <w:lang w:eastAsia="ja-JP"/>
        </w:rPr>
        <w:t>At least for initial access, RAR is carried in NR-PDSCH scheduled by NR-PDCCH in CORESET configured in RACH configuration</w:t>
      </w:r>
    </w:p>
    <w:p w:rsidR="007B1E07" w:rsidRPr="00AF0BAB" w:rsidRDefault="007B1E07" w:rsidP="004026F0">
      <w:pPr>
        <w:numPr>
          <w:ilvl w:val="1"/>
          <w:numId w:val="1"/>
        </w:numPr>
        <w:autoSpaceDE/>
        <w:autoSpaceDN/>
        <w:adjustRightInd/>
        <w:spacing w:afterLines="50"/>
        <w:ind w:left="1271" w:hanging="420"/>
        <w:rPr>
          <w:rFonts w:eastAsia="MS Mincho"/>
          <w:i/>
          <w:lang w:eastAsia="ja-JP"/>
        </w:rPr>
      </w:pPr>
      <w:r w:rsidRPr="00AF0BAB">
        <w:rPr>
          <w:rFonts w:eastAsia="MS Mincho"/>
          <w:i/>
          <w:lang w:eastAsia="ja-JP"/>
        </w:rPr>
        <w:t>Note: CORESET configured in RACH configuration can be same or different from CORESET configured in NR-PBCH</w:t>
      </w:r>
    </w:p>
    <w:p w:rsidR="007B1E07" w:rsidRPr="001901FD" w:rsidRDefault="007B1E07" w:rsidP="007B1E07">
      <w:pPr>
        <w:numPr>
          <w:ilvl w:val="0"/>
          <w:numId w:val="1"/>
        </w:numPr>
        <w:autoSpaceDE/>
        <w:autoSpaceDN/>
        <w:adjustRightInd/>
        <w:spacing w:before="120" w:after="0"/>
        <w:ind w:left="714" w:hanging="357"/>
        <w:rPr>
          <w:szCs w:val="20"/>
        </w:rPr>
      </w:pPr>
      <w:r w:rsidRPr="00EF0198">
        <w:rPr>
          <w:rFonts w:eastAsia="MS Mincho"/>
          <w:i/>
          <w:lang w:eastAsia="ja-JP"/>
        </w:rPr>
        <w:t>In RRC CONNECTED mode,</w:t>
      </w:r>
      <w:r w:rsidRPr="001901FD">
        <w:rPr>
          <w:szCs w:val="20"/>
        </w:rPr>
        <w:t xml:space="preserve"> </w:t>
      </w:r>
    </w:p>
    <w:p w:rsidR="007B1E07" w:rsidRPr="008A16AE" w:rsidRDefault="007B1E07" w:rsidP="007B1E07">
      <w:pPr>
        <w:numPr>
          <w:ilvl w:val="1"/>
          <w:numId w:val="1"/>
        </w:numPr>
        <w:autoSpaceDE/>
        <w:autoSpaceDN/>
        <w:adjustRightInd/>
        <w:spacing w:after="0"/>
        <w:ind w:left="1271" w:hanging="420"/>
        <w:rPr>
          <w:rFonts w:eastAsia="MS Mincho"/>
          <w:i/>
          <w:lang w:eastAsia="ja-JP"/>
        </w:rPr>
      </w:pPr>
      <w:r w:rsidRPr="008A16AE">
        <w:rPr>
          <w:rFonts w:eastAsia="MS Mincho"/>
          <w:i/>
          <w:lang w:eastAsia="ja-JP"/>
        </w:rPr>
        <w:t>RRC only or RRC+ MAC CE signaling is used to indicate QCL relation (at least w.r.t spatial RX parameters) between DMRS port(s) of UE-specific PDCCH and either SS Block or P/SP CSI-RS resource(s)</w:t>
      </w:r>
    </w:p>
    <w:p w:rsidR="007B1E07" w:rsidRPr="00DF0B15" w:rsidRDefault="007B1E07" w:rsidP="007B1E07">
      <w:pPr>
        <w:numPr>
          <w:ilvl w:val="0"/>
          <w:numId w:val="1"/>
        </w:numPr>
        <w:autoSpaceDE/>
        <w:autoSpaceDN/>
        <w:adjustRightInd/>
        <w:spacing w:before="120" w:after="0"/>
        <w:ind w:left="714" w:hanging="357"/>
        <w:rPr>
          <w:rFonts w:eastAsia="MS Mincho"/>
          <w:i/>
          <w:lang w:eastAsia="ja-JP"/>
        </w:rPr>
      </w:pPr>
      <w:r w:rsidRPr="00DF0B15">
        <w:rPr>
          <w:rFonts w:eastAsia="MS Mincho"/>
          <w:i/>
          <w:lang w:eastAsia="ja-JP"/>
        </w:rPr>
        <w:t>A PDCCH search space at an aggregation level in a CORESET is defined by a set of PDCCH candidates</w:t>
      </w:r>
    </w:p>
    <w:p w:rsidR="007B1E07" w:rsidRPr="00DF0B15" w:rsidRDefault="007B1E07" w:rsidP="007B1E07">
      <w:pPr>
        <w:numPr>
          <w:ilvl w:val="0"/>
          <w:numId w:val="1"/>
        </w:numPr>
        <w:autoSpaceDE/>
        <w:autoSpaceDN/>
        <w:adjustRightInd/>
        <w:spacing w:after="0"/>
        <w:ind w:left="714" w:hanging="357"/>
        <w:rPr>
          <w:rFonts w:eastAsia="MS Mincho"/>
          <w:i/>
          <w:lang w:eastAsia="ja-JP"/>
        </w:rPr>
      </w:pPr>
      <w:r w:rsidRPr="00DF0B15">
        <w:rPr>
          <w:rFonts w:eastAsia="MS Mincho"/>
          <w:i/>
          <w:lang w:eastAsia="ja-JP"/>
        </w:rPr>
        <w:t>For the search space at the highest aggregation level in the CORESET, the CCEs corresponding to a PDCCH candidate are derived as following</w:t>
      </w:r>
    </w:p>
    <w:p w:rsidR="007B1E07" w:rsidRPr="00DF0B15" w:rsidRDefault="007B1E07" w:rsidP="007B1E07">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first CCE index of a PDCCH candidate is identified by using at least some of the followings</w:t>
      </w:r>
    </w:p>
    <w:p w:rsidR="007B1E07" w:rsidRPr="00DF0B15" w:rsidRDefault="007B1E07" w:rsidP="007B1E07">
      <w:pPr>
        <w:numPr>
          <w:ilvl w:val="2"/>
          <w:numId w:val="1"/>
        </w:numPr>
        <w:autoSpaceDE/>
        <w:autoSpaceDN/>
        <w:adjustRightInd/>
        <w:spacing w:after="0"/>
        <w:rPr>
          <w:rFonts w:eastAsia="MS Mincho"/>
          <w:i/>
          <w:lang w:eastAsia="ja-JP"/>
        </w:rPr>
      </w:pPr>
      <w:r w:rsidRPr="00DF0B15">
        <w:rPr>
          <w:rFonts w:eastAsia="MS Mincho"/>
          <w:i/>
          <w:lang w:eastAsia="ja-JP"/>
        </w:rPr>
        <w:t>(1) UE-ID, (2) candidate number, (3) total number of CCEs for the PDCCH candidate, (4) total number of CCEs in the CORESET, and (5) randomization factor</w:t>
      </w:r>
    </w:p>
    <w:p w:rsidR="007B1E07" w:rsidRPr="00DF0B15" w:rsidRDefault="007B1E07" w:rsidP="007B1E07">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other CCE indexes of the PDCCH candidate are consecutive from the first CCE index</w:t>
      </w:r>
    </w:p>
    <w:p w:rsidR="007B1E07" w:rsidRPr="008A16AE" w:rsidRDefault="007B1E07" w:rsidP="007B1E07">
      <w:pPr>
        <w:numPr>
          <w:ilvl w:val="0"/>
          <w:numId w:val="1"/>
        </w:numPr>
        <w:autoSpaceDE/>
        <w:autoSpaceDN/>
        <w:adjustRightInd/>
        <w:spacing w:after="0"/>
        <w:ind w:left="714" w:hanging="357"/>
        <w:rPr>
          <w:szCs w:val="20"/>
        </w:rPr>
      </w:pPr>
      <w:r w:rsidRPr="00DF0B15">
        <w:rPr>
          <w:rFonts w:eastAsia="MS Mincho"/>
          <w:i/>
          <w:lang w:eastAsia="ja-JP"/>
        </w:rPr>
        <w:t>Searching space design for the lower aggregation level can be discussed separately</w:t>
      </w:r>
    </w:p>
    <w:p w:rsidR="007B1E07" w:rsidRPr="00AF0BAB" w:rsidRDefault="007B1E07" w:rsidP="007B1E07">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The maximum supported number of NR-PDCCHs corresponding to scheduled NR-PDSCHs that a UE can be expected to receive in a single slot is 2 on a per component carrier basis in case of one bandwidth part for the component carrier</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the case of multiple BWPs for the component carrier if supported</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(Working assumption) In this case, at most a total of 2 CWs over the scheduled NR-PDSCHs</w:t>
      </w:r>
    </w:p>
    <w:p w:rsidR="007B1E07" w:rsidRPr="00AF0BAB" w:rsidRDefault="007B1E07" w:rsidP="007B1E07">
      <w:pPr>
        <w:numPr>
          <w:ilvl w:val="0"/>
          <w:numId w:val="1"/>
        </w:numPr>
        <w:autoSpaceDE/>
        <w:autoSpaceDN/>
        <w:adjustRightInd/>
        <w:spacing w:after="0"/>
        <w:rPr>
          <w:rFonts w:eastAsia="MS Mincho"/>
          <w:i/>
          <w:lang w:eastAsia="ja-JP"/>
        </w:rPr>
      </w:pPr>
      <w:r w:rsidRPr="00AF0BAB">
        <w:rPr>
          <w:rFonts w:eastAsia="MS Mincho"/>
          <w:i/>
          <w:lang w:eastAsia="ja-JP"/>
        </w:rPr>
        <w:t>For multiple NR-PDCCH reception for scheduled NR-PDSCHs:</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whether or not there is any impact on # of HARQ processes and/or soft buffer management</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 xml:space="preserve">FFS the mapping between </w:t>
      </w:r>
      <w:r>
        <w:rPr>
          <w:rFonts w:eastAsia="MS Mincho"/>
          <w:i/>
          <w:lang w:eastAsia="ja-JP"/>
        </w:rPr>
        <w:t>PUCCH conveying ACK/NACK signal</w:t>
      </w:r>
      <w:r w:rsidRPr="00AF0BAB">
        <w:rPr>
          <w:rFonts w:eastAsia="MS Mincho"/>
          <w:i/>
          <w:lang w:eastAsia="ja-JP"/>
        </w:rPr>
        <w:t>ing and PDSCH</w:t>
      </w:r>
    </w:p>
    <w:p w:rsidR="007B1E07" w:rsidRPr="00AF0BAB" w:rsidRDefault="007B1E07" w:rsidP="007B1E07">
      <w:pPr>
        <w:numPr>
          <w:ilvl w:val="1"/>
          <w:numId w:val="1"/>
        </w:numPr>
        <w:autoSpaceDE/>
        <w:autoSpaceDN/>
        <w:adjustRightInd/>
        <w:spacing w:after="0"/>
        <w:ind w:left="1271" w:hanging="420"/>
        <w:rPr>
          <w:rFonts w:eastAsia="MS Mincho"/>
          <w:i/>
          <w:lang w:eastAsia="ja-JP"/>
        </w:rPr>
      </w:pPr>
      <w:r w:rsidRPr="00AF0BAB">
        <w:rPr>
          <w:rFonts w:eastAsia="MS Mincho"/>
          <w:i/>
          <w:lang w:eastAsia="ja-JP"/>
        </w:rPr>
        <w:t>Note: this topic is more suitable for discussion under scheduling/HARQ session</w:t>
      </w:r>
    </w:p>
    <w:p w:rsidR="007B1E07" w:rsidRDefault="007B1E07" w:rsidP="007B1E07">
      <w:pPr>
        <w:autoSpaceDE/>
        <w:autoSpaceDN/>
        <w:adjustRightInd/>
        <w:spacing w:before="120" w:after="0"/>
        <w:rPr>
          <w:rFonts w:eastAsia="MS Mincho"/>
          <w:i/>
          <w:lang w:eastAsia="ja-JP"/>
        </w:rPr>
      </w:pPr>
      <w:r w:rsidRPr="00EC6EC1">
        <w:rPr>
          <w:rFonts w:eastAsia="MS Mincho"/>
          <w:i/>
          <w:lang w:eastAsia="ja-JP"/>
        </w:rPr>
        <w:t>Working assumptions:</w:t>
      </w:r>
    </w:p>
    <w:p w:rsidR="007B1E07" w:rsidRDefault="007B1E07" w:rsidP="007B1E07">
      <w:pPr>
        <w:numPr>
          <w:ilvl w:val="0"/>
          <w:numId w:val="1"/>
        </w:numPr>
        <w:autoSpaceDE/>
        <w:autoSpaceDN/>
        <w:adjustRightInd/>
        <w:spacing w:after="0"/>
        <w:rPr>
          <w:rFonts w:eastAsia="MS Mincho"/>
          <w:i/>
          <w:lang w:eastAsia="ja-JP"/>
        </w:rPr>
      </w:pPr>
      <w:r w:rsidRPr="00EC6EC1">
        <w:rPr>
          <w:rFonts w:eastAsia="MS Mincho"/>
          <w:i/>
          <w:lang w:eastAsia="ja-JP"/>
        </w:rPr>
        <w:t>In the case when only CORESET(s) for slot-based scheduling is configured for UE, the maximum number of PDCCH blind decodes per slot per carrier is X</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The value of X does not exceed 44</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the exact value of X</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for multiple active BWP, multiple TRP, multiple carriers, multi beams</w:t>
      </w:r>
    </w:p>
    <w:p w:rsidR="007B1E07" w:rsidRDefault="007B1E07" w:rsidP="007B1E07">
      <w:pPr>
        <w:numPr>
          <w:ilvl w:val="2"/>
          <w:numId w:val="1"/>
        </w:numPr>
        <w:autoSpaceDE/>
        <w:autoSpaceDN/>
        <w:adjustRightInd/>
        <w:spacing w:after="0"/>
        <w:rPr>
          <w:rFonts w:eastAsia="MS Mincho"/>
          <w:i/>
          <w:lang w:eastAsia="ja-JP"/>
        </w:rPr>
      </w:pPr>
      <w:r w:rsidRPr="00EC6EC1">
        <w:rPr>
          <w:rFonts w:eastAsia="MS Mincho"/>
          <w:i/>
          <w:lang w:eastAsia="ja-JP"/>
        </w:rPr>
        <w:t xml:space="preserve">44 + </w:t>
      </w:r>
      <w:proofErr w:type="spellStart"/>
      <w:r w:rsidRPr="00EC6EC1">
        <w:rPr>
          <w:rFonts w:eastAsia="MS Mincho"/>
          <w:i/>
          <w:lang w:eastAsia="ja-JP"/>
        </w:rPr>
        <w:t>Kn</w:t>
      </w:r>
      <w:proofErr w:type="spellEnd"/>
      <w:r w:rsidRPr="00EC6EC1">
        <w:rPr>
          <w:rFonts w:eastAsia="MS Mincho"/>
          <w:i/>
          <w:lang w:eastAsia="ja-JP"/>
        </w:rPr>
        <w:t>, K&lt;44</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for non-slot based scheduling</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numerology specific X</w:t>
      </w:r>
    </w:p>
    <w:p w:rsidR="007B1E07" w:rsidRDefault="007B1E07" w:rsidP="007B1E07">
      <w:pPr>
        <w:autoSpaceDE/>
        <w:autoSpaceDN/>
        <w:adjustRightInd/>
        <w:spacing w:before="120"/>
        <w:rPr>
          <w:lang w:eastAsia="zh-CN"/>
        </w:rPr>
      </w:pPr>
      <w:r w:rsidRPr="002E3B44">
        <w:rPr>
          <w:lang w:eastAsia="zh-CN"/>
        </w:rPr>
        <w:t xml:space="preserve">In RAN1 meeting </w:t>
      </w:r>
      <w:r>
        <w:rPr>
          <w:lang w:eastAsia="zh-CN"/>
        </w:rPr>
        <w:t>NR-AH</w:t>
      </w:r>
      <w:r w:rsidRPr="002E3B44">
        <w:rPr>
          <w:lang w:eastAsia="zh-CN"/>
        </w:rPr>
        <w:t>#</w:t>
      </w:r>
      <w:r>
        <w:rPr>
          <w:lang w:eastAsia="zh-CN"/>
        </w:rPr>
        <w:t>3</w:t>
      </w:r>
      <w:r w:rsidRPr="002E3B44">
        <w:rPr>
          <w:lang w:eastAsia="zh-CN"/>
        </w:rPr>
        <w:t xml:space="preserve"> [</w:t>
      </w:r>
      <w:r>
        <w:rPr>
          <w:lang w:eastAsia="zh-CN"/>
        </w:rPr>
        <w:t>4</w:t>
      </w:r>
      <w:r w:rsidRPr="002E3B44">
        <w:rPr>
          <w:lang w:eastAsia="zh-CN"/>
        </w:rPr>
        <w:t>],</w:t>
      </w:r>
    </w:p>
    <w:p w:rsidR="007B1E07" w:rsidRDefault="007B1E07" w:rsidP="007B1E07">
      <w:pPr>
        <w:autoSpaceDE/>
        <w:autoSpaceDN/>
        <w:adjustRightInd/>
        <w:spacing w:after="0"/>
        <w:rPr>
          <w:rFonts w:eastAsia="MS Mincho"/>
          <w:i/>
          <w:lang w:eastAsia="ja-JP"/>
        </w:rPr>
      </w:pPr>
      <w:r w:rsidRPr="00682AEA">
        <w:rPr>
          <w:rFonts w:eastAsia="MS Mincho"/>
          <w:i/>
          <w:lang w:eastAsia="ja-JP"/>
        </w:rPr>
        <w:t>Working assumption:</w:t>
      </w:r>
    </w:p>
    <w:p w:rsidR="007B1E07" w:rsidRDefault="007B1E07" w:rsidP="007B1E07">
      <w:pPr>
        <w:numPr>
          <w:ilvl w:val="0"/>
          <w:numId w:val="1"/>
        </w:numPr>
        <w:autoSpaceDE/>
        <w:autoSpaceDN/>
        <w:adjustRightInd/>
        <w:spacing w:after="0"/>
        <w:rPr>
          <w:rFonts w:eastAsia="MS Mincho"/>
          <w:i/>
          <w:lang w:eastAsia="ja-JP"/>
        </w:rPr>
      </w:pPr>
      <w:r w:rsidRPr="00682AEA">
        <w:rPr>
          <w:rFonts w:eastAsia="MS Mincho"/>
          <w:i/>
          <w:lang w:eastAsia="ja-JP"/>
        </w:rPr>
        <w:t>Re-use NR DL RA Type 0 basis in units of 6 RBs, where no restriction on the maximum number of segments for a given CORESET.</w:t>
      </w:r>
    </w:p>
    <w:p w:rsidR="007B1E07" w:rsidRDefault="007B1E07" w:rsidP="007B1E07">
      <w:pPr>
        <w:autoSpaceDE/>
        <w:autoSpaceDN/>
        <w:adjustRightInd/>
        <w:spacing w:before="120" w:after="0"/>
        <w:rPr>
          <w:lang w:eastAsia="zh-CN"/>
        </w:rPr>
      </w:pPr>
      <w:r>
        <w:rPr>
          <w:rFonts w:eastAsia="MS Mincho"/>
          <w:i/>
          <w:lang w:eastAsia="ja-JP"/>
        </w:rPr>
        <w:lastRenderedPageBreak/>
        <w:t>Agreements</w:t>
      </w:r>
      <w:r w:rsidRPr="00682AEA">
        <w:rPr>
          <w:rFonts w:eastAsia="MS Mincho"/>
          <w:i/>
          <w:lang w:eastAsia="ja-JP"/>
        </w:rPr>
        <w:t>:</w:t>
      </w:r>
    </w:p>
    <w:p w:rsidR="007B1E07" w:rsidRDefault="007B1E07" w:rsidP="007B1E07">
      <w:pPr>
        <w:numPr>
          <w:ilvl w:val="0"/>
          <w:numId w:val="1"/>
        </w:numPr>
        <w:autoSpaceDE/>
        <w:autoSpaceDN/>
        <w:adjustRightInd/>
        <w:spacing w:after="0"/>
        <w:rPr>
          <w:rFonts w:eastAsia="MS Mincho"/>
          <w:i/>
          <w:lang w:eastAsia="ja-JP"/>
        </w:rPr>
      </w:pPr>
      <w:r w:rsidRPr="00EC6EC1">
        <w:rPr>
          <w:rFonts w:eastAsia="MS Mincho"/>
          <w:i/>
          <w:lang w:eastAsia="ja-JP"/>
        </w:rPr>
        <w:t>The QCL configuration for PDCCH contains the information which provides a reference to a TCI state</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Alt 1: The QCL configuration/indication is on a per CORESET basis</w:t>
      </w:r>
    </w:p>
    <w:p w:rsidR="007B1E07" w:rsidRDefault="007B1E07" w:rsidP="007B1E07">
      <w:pPr>
        <w:numPr>
          <w:ilvl w:val="2"/>
          <w:numId w:val="1"/>
        </w:numPr>
        <w:autoSpaceDE/>
        <w:autoSpaceDN/>
        <w:adjustRightInd/>
        <w:spacing w:after="0"/>
        <w:rPr>
          <w:rFonts w:eastAsia="MS Mincho"/>
          <w:i/>
          <w:lang w:eastAsia="ja-JP"/>
        </w:rPr>
      </w:pPr>
      <w:r w:rsidRPr="00EC6EC1">
        <w:rPr>
          <w:rFonts w:eastAsia="MS Mincho"/>
          <w:i/>
          <w:lang w:eastAsia="ja-JP"/>
        </w:rPr>
        <w:t>The UE applies the QCL assumption on the associated CORESET monitoring occasions. All search space(s) within the CORESET utilize the same QCL.</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Alt 2: The QCL configuration/indication is on a per search space basis</w:t>
      </w:r>
    </w:p>
    <w:p w:rsidR="007B1E07" w:rsidRDefault="007B1E07" w:rsidP="007B1E07">
      <w:pPr>
        <w:numPr>
          <w:ilvl w:val="2"/>
          <w:numId w:val="1"/>
        </w:numPr>
        <w:autoSpaceDE/>
        <w:autoSpaceDN/>
        <w:adjustRightInd/>
        <w:spacing w:after="0"/>
        <w:rPr>
          <w:rFonts w:eastAsia="MS Mincho"/>
          <w:i/>
          <w:lang w:eastAsia="ja-JP"/>
        </w:rPr>
      </w:pPr>
      <w:r w:rsidRPr="00EC6EC1">
        <w:rPr>
          <w:rFonts w:eastAsia="MS Mincho"/>
          <w:i/>
          <w:lang w:eastAsia="ja-JP"/>
        </w:rPr>
        <w:t>The UE applies the QCL assumption on an associated search space. This could mean that in the case where there are multiple search spaces within a CORESET, the UE may be configured with different QCL assumptions for different search spaces.</w:t>
      </w:r>
    </w:p>
    <w:p w:rsidR="007B1E07" w:rsidRDefault="007B1E07" w:rsidP="007B1E07">
      <w:pPr>
        <w:numPr>
          <w:ilvl w:val="1"/>
          <w:numId w:val="1"/>
        </w:numPr>
        <w:autoSpaceDE/>
        <w:autoSpaceDN/>
        <w:adjustRightInd/>
        <w:spacing w:after="0"/>
        <w:ind w:left="1271" w:hanging="420"/>
        <w:rPr>
          <w:rFonts w:eastAsia="MS Mincho"/>
          <w:i/>
          <w:lang w:eastAsia="ja-JP"/>
        </w:rPr>
      </w:pPr>
      <w:r w:rsidRPr="00EC6EC1">
        <w:rPr>
          <w:rFonts w:eastAsia="MS Mincho"/>
          <w:i/>
          <w:lang w:eastAsia="ja-JP"/>
        </w:rPr>
        <w:t>Note: The indication of QCL configuration is done by RRC or RRC + MAC CE (FFS: by DCI)</w:t>
      </w:r>
    </w:p>
    <w:p w:rsidR="007B1E07" w:rsidRDefault="007B1E07" w:rsidP="007B1E07">
      <w:pPr>
        <w:rPr>
          <w:rFonts w:eastAsia="MS Mincho"/>
          <w:i/>
          <w:lang w:eastAsia="ja-JP"/>
        </w:rPr>
      </w:pPr>
      <w:r w:rsidRPr="00EC6EC1">
        <w:rPr>
          <w:rFonts w:eastAsia="MS Mincho"/>
          <w:i/>
          <w:lang w:eastAsia="ja-JP"/>
        </w:rPr>
        <w:t>Note: The above options are provided as input to the control channel agenda item discussion</w:t>
      </w:r>
    </w:p>
    <w:p w:rsidR="007B1E07" w:rsidRDefault="007B1E07" w:rsidP="007B1E07">
      <w:pPr>
        <w:autoSpaceDE/>
        <w:autoSpaceDN/>
        <w:adjustRightInd/>
        <w:spacing w:before="120"/>
        <w:rPr>
          <w:lang w:eastAsia="zh-CN"/>
        </w:rPr>
      </w:pPr>
      <w:r>
        <w:rPr>
          <w:lang w:eastAsia="zh-CN"/>
        </w:rPr>
        <w:t xml:space="preserve">In RAN1 meeting </w:t>
      </w:r>
      <w:r w:rsidRPr="002E3B44">
        <w:rPr>
          <w:lang w:eastAsia="zh-CN"/>
        </w:rPr>
        <w:t>#</w:t>
      </w:r>
      <w:r>
        <w:rPr>
          <w:lang w:eastAsia="zh-CN"/>
        </w:rPr>
        <w:t>90bis</w:t>
      </w:r>
      <w:r w:rsidRPr="002E3B44">
        <w:rPr>
          <w:lang w:eastAsia="zh-CN"/>
        </w:rPr>
        <w:t xml:space="preserve"> [</w:t>
      </w:r>
      <w:r>
        <w:rPr>
          <w:lang w:eastAsia="zh-CN"/>
        </w:rPr>
        <w:t>5</w:t>
      </w:r>
      <w:r w:rsidRPr="002E3B44">
        <w:rPr>
          <w:lang w:eastAsia="zh-CN"/>
        </w:rPr>
        <w:t>],</w:t>
      </w:r>
    </w:p>
    <w:p w:rsidR="00551365" w:rsidRPr="004E2CC6" w:rsidRDefault="00551365" w:rsidP="004E2CC6">
      <w:pPr>
        <w:autoSpaceDE/>
        <w:autoSpaceDN/>
        <w:adjustRightInd/>
        <w:spacing w:before="120" w:after="0"/>
        <w:rPr>
          <w:rFonts w:eastAsia="MS Mincho"/>
          <w:i/>
          <w:lang w:eastAsia="ja-JP"/>
        </w:rPr>
      </w:pPr>
      <w:r w:rsidRPr="004E2CC6">
        <w:rPr>
          <w:rFonts w:eastAsia="MS Mincho"/>
          <w:i/>
          <w:lang w:eastAsia="ja-JP"/>
        </w:rPr>
        <w:t>Agreements:</w:t>
      </w:r>
    </w:p>
    <w:p w:rsidR="00551365" w:rsidRPr="004E2CC6" w:rsidRDefault="00551365" w:rsidP="004E2CC6">
      <w:pPr>
        <w:numPr>
          <w:ilvl w:val="0"/>
          <w:numId w:val="1"/>
        </w:numPr>
        <w:autoSpaceDE/>
        <w:autoSpaceDN/>
        <w:adjustRightInd/>
        <w:spacing w:after="0"/>
        <w:rPr>
          <w:rFonts w:eastAsia="MS Mincho"/>
          <w:i/>
          <w:lang w:eastAsia="ja-JP"/>
        </w:rPr>
      </w:pPr>
      <w:r w:rsidRPr="004E2CC6">
        <w:rPr>
          <w:rFonts w:eastAsia="MS Mincho" w:hint="eastAsia"/>
          <w:i/>
          <w:lang w:eastAsia="ja-JP"/>
        </w:rPr>
        <w:t>Confirm the</w:t>
      </w:r>
      <w:r w:rsidRPr="004E2CC6">
        <w:rPr>
          <w:rFonts w:eastAsia="MS Mincho"/>
          <w:i/>
          <w:lang w:eastAsia="ja-JP"/>
        </w:rPr>
        <w:t xml:space="preserve"> </w:t>
      </w:r>
      <w:r w:rsidRPr="004E2CC6">
        <w:rPr>
          <w:rFonts w:eastAsia="MS Mincho" w:hint="eastAsia"/>
          <w:i/>
          <w:lang w:eastAsia="ja-JP"/>
        </w:rPr>
        <w:t>WA</w:t>
      </w:r>
      <w:r w:rsidRPr="004E2CC6">
        <w:rPr>
          <w:rFonts w:eastAsia="MS Mincho"/>
          <w:i/>
          <w:lang w:eastAsia="ja-JP"/>
        </w:rPr>
        <w:t xml:space="preserve"> ‘Re-use NR DL RA Type 0 basis in units of 6 RBs, where no restriction on the maximum number of segments for a given CORESET’ with the following clarifications:</w:t>
      </w:r>
    </w:p>
    <w:p w:rsidR="00551365" w:rsidRPr="004E2CC6" w:rsidRDefault="00551365" w:rsidP="004E2CC6">
      <w:pPr>
        <w:numPr>
          <w:ilvl w:val="1"/>
          <w:numId w:val="1"/>
        </w:numPr>
        <w:autoSpaceDE/>
        <w:autoSpaceDN/>
        <w:adjustRightInd/>
        <w:spacing w:after="0"/>
        <w:ind w:left="1271" w:hanging="420"/>
        <w:rPr>
          <w:rFonts w:eastAsia="MS Mincho"/>
          <w:i/>
          <w:lang w:eastAsia="ja-JP"/>
        </w:rPr>
      </w:pPr>
      <w:r w:rsidRPr="004E2CC6">
        <w:rPr>
          <w:rFonts w:eastAsia="MS Mincho"/>
          <w:i/>
          <w:lang w:eastAsia="ja-JP"/>
        </w:rPr>
        <w:t xml:space="preserve">This is for the case when the CORESET is configured by at least UE-specific RRC signalling. </w:t>
      </w:r>
    </w:p>
    <w:p w:rsidR="00551365" w:rsidRPr="004E2CC6" w:rsidRDefault="00551365" w:rsidP="004E2CC6">
      <w:pPr>
        <w:numPr>
          <w:ilvl w:val="2"/>
          <w:numId w:val="1"/>
        </w:numPr>
        <w:autoSpaceDE/>
        <w:autoSpaceDN/>
        <w:adjustRightInd/>
        <w:spacing w:after="0"/>
        <w:rPr>
          <w:rFonts w:eastAsia="MS Mincho"/>
          <w:i/>
          <w:lang w:eastAsia="ja-JP"/>
        </w:rPr>
      </w:pPr>
      <w:r w:rsidRPr="004E2CC6">
        <w:rPr>
          <w:rFonts w:eastAsia="MS Mincho"/>
          <w:i/>
          <w:lang w:eastAsia="ja-JP"/>
        </w:rPr>
        <w:t>FFS the RB indexing for resource allocation especially considering interaction with DL BWP</w:t>
      </w:r>
    </w:p>
    <w:p w:rsidR="00551365" w:rsidRPr="004E2CC6" w:rsidRDefault="00551365" w:rsidP="004E2CC6">
      <w:pPr>
        <w:numPr>
          <w:ilvl w:val="1"/>
          <w:numId w:val="1"/>
        </w:numPr>
        <w:autoSpaceDE/>
        <w:autoSpaceDN/>
        <w:adjustRightInd/>
        <w:spacing w:after="0"/>
        <w:ind w:left="1271" w:hanging="420"/>
        <w:rPr>
          <w:rFonts w:eastAsia="MS Mincho"/>
          <w:i/>
          <w:lang w:eastAsia="ja-JP"/>
        </w:rPr>
      </w:pPr>
      <w:r w:rsidRPr="004E2CC6">
        <w:rPr>
          <w:rFonts w:eastAsia="MS Mincho"/>
          <w:i/>
          <w:lang w:eastAsia="ja-JP"/>
        </w:rPr>
        <w:t>Details of resource allocation should take into account the interaction with DL BWP – FFS details</w:t>
      </w:r>
    </w:p>
    <w:p w:rsidR="00E4626D" w:rsidRPr="00E4626D" w:rsidRDefault="00E4626D" w:rsidP="00E4626D">
      <w:pPr>
        <w:autoSpaceDE/>
        <w:autoSpaceDN/>
        <w:adjustRightInd/>
        <w:spacing w:before="120" w:after="0"/>
        <w:rPr>
          <w:rFonts w:eastAsia="MS Mincho"/>
          <w:i/>
          <w:lang w:eastAsia="ja-JP"/>
        </w:rPr>
      </w:pPr>
      <w:r w:rsidRPr="00E4626D">
        <w:rPr>
          <w:rFonts w:eastAsia="MS Mincho"/>
          <w:i/>
          <w:lang w:eastAsia="ja-JP"/>
        </w:rPr>
        <w:t>Agreements:</w:t>
      </w:r>
    </w:p>
    <w:p w:rsidR="00E4626D" w:rsidRPr="00E4626D" w:rsidRDefault="00E4626D" w:rsidP="00E4626D">
      <w:pPr>
        <w:numPr>
          <w:ilvl w:val="0"/>
          <w:numId w:val="1"/>
        </w:numPr>
        <w:autoSpaceDE/>
        <w:autoSpaceDN/>
        <w:adjustRightInd/>
        <w:spacing w:after="0"/>
        <w:rPr>
          <w:rFonts w:eastAsia="MS Mincho"/>
          <w:i/>
          <w:lang w:eastAsia="ja-JP"/>
        </w:rPr>
      </w:pPr>
      <w:r w:rsidRPr="00E4626D">
        <w:rPr>
          <w:rFonts w:eastAsia="MS Mincho"/>
          <w:i/>
          <w:lang w:eastAsia="ja-JP"/>
        </w:rPr>
        <w:t>For slot-based scheduling;</w:t>
      </w:r>
    </w:p>
    <w:p w:rsidR="00E4626D" w:rsidRPr="00E4626D" w:rsidRDefault="00E4626D" w:rsidP="00E4626D">
      <w:pPr>
        <w:numPr>
          <w:ilvl w:val="1"/>
          <w:numId w:val="1"/>
        </w:numPr>
        <w:autoSpaceDE/>
        <w:autoSpaceDN/>
        <w:adjustRightInd/>
        <w:spacing w:after="0"/>
        <w:ind w:left="1271" w:hanging="420"/>
        <w:rPr>
          <w:rFonts w:eastAsia="MS Mincho"/>
          <w:i/>
          <w:lang w:eastAsia="ja-JP"/>
        </w:rPr>
      </w:pPr>
      <w:r w:rsidRPr="00E4626D">
        <w:rPr>
          <w:rFonts w:eastAsia="MS Mincho" w:hint="eastAsia"/>
          <w:i/>
          <w:lang w:eastAsia="ja-JP"/>
        </w:rPr>
        <w:t xml:space="preserve">Confirm the following working assumption </w:t>
      </w:r>
      <w:r w:rsidRPr="00E4626D">
        <w:rPr>
          <w:rFonts w:eastAsia="MS Mincho"/>
          <w:i/>
          <w:lang w:eastAsia="ja-JP"/>
        </w:rPr>
        <w:t>with updates:</w:t>
      </w:r>
    </w:p>
    <w:p w:rsidR="00E4626D" w:rsidRPr="00E4626D" w:rsidRDefault="00E4626D" w:rsidP="00E4626D">
      <w:pPr>
        <w:numPr>
          <w:ilvl w:val="2"/>
          <w:numId w:val="1"/>
        </w:numPr>
        <w:autoSpaceDE/>
        <w:autoSpaceDN/>
        <w:adjustRightInd/>
        <w:spacing w:after="0"/>
        <w:rPr>
          <w:rFonts w:eastAsia="MS Mincho"/>
          <w:i/>
          <w:lang w:eastAsia="ja-JP"/>
        </w:rPr>
      </w:pPr>
      <w:r w:rsidRPr="00E4626D">
        <w:rPr>
          <w:rFonts w:eastAsia="MS Mincho"/>
          <w:i/>
          <w:lang w:eastAsia="ja-JP"/>
        </w:rPr>
        <w:t>The first DMRS position either on symbol #2 or symbol #3 is configured by PBCH</w:t>
      </w:r>
    </w:p>
    <w:p w:rsidR="00E4626D" w:rsidRPr="00E4626D" w:rsidRDefault="00E4626D" w:rsidP="00E4626D">
      <w:pPr>
        <w:numPr>
          <w:ilvl w:val="3"/>
          <w:numId w:val="1"/>
        </w:numPr>
        <w:autoSpaceDE/>
        <w:autoSpaceDN/>
        <w:adjustRightInd/>
        <w:spacing w:after="0"/>
        <w:rPr>
          <w:rFonts w:eastAsia="MS Mincho"/>
          <w:i/>
          <w:lang w:eastAsia="ja-JP"/>
        </w:rPr>
      </w:pPr>
      <w:r w:rsidRPr="00E4626D">
        <w:rPr>
          <w:rFonts w:eastAsia="MS Mincho"/>
          <w:i/>
          <w:lang w:eastAsia="ja-JP"/>
        </w:rPr>
        <w:t>Maximum time duration of a CORESET is 2 symbols if the first DMRS position of a PDSCH with slot-based scheduling is on symbol #2, and is 3 symbols otherwise.</w:t>
      </w:r>
    </w:p>
    <w:p w:rsidR="00E4626D" w:rsidRPr="00E4626D" w:rsidRDefault="00E4626D" w:rsidP="00E4626D">
      <w:pPr>
        <w:numPr>
          <w:ilvl w:val="1"/>
          <w:numId w:val="1"/>
        </w:numPr>
        <w:autoSpaceDE/>
        <w:autoSpaceDN/>
        <w:adjustRightInd/>
        <w:spacing w:after="0"/>
        <w:ind w:left="1271" w:hanging="420"/>
        <w:rPr>
          <w:rFonts w:eastAsia="MS Mincho"/>
          <w:i/>
          <w:lang w:eastAsia="ja-JP"/>
        </w:rPr>
      </w:pPr>
      <w:r w:rsidRPr="00E4626D">
        <w:rPr>
          <w:rFonts w:eastAsia="MS Mincho"/>
          <w:i/>
          <w:lang w:eastAsia="ja-JP"/>
        </w:rPr>
        <w:t xml:space="preserve">The starting OFDM symbol of a CORESET can be </w:t>
      </w:r>
      <w:r w:rsidRPr="00E4626D">
        <w:rPr>
          <w:rFonts w:eastAsia="MS Mincho" w:hint="eastAsia"/>
          <w:i/>
          <w:lang w:eastAsia="ja-JP"/>
        </w:rPr>
        <w:t xml:space="preserve">symbol </w:t>
      </w:r>
      <w:r w:rsidRPr="00E4626D">
        <w:rPr>
          <w:rFonts w:eastAsia="MS Mincho"/>
          <w:i/>
          <w:lang w:eastAsia="ja-JP"/>
        </w:rPr>
        <w:t>#0, #1, or #2, in a slot.</w:t>
      </w:r>
    </w:p>
    <w:p w:rsidR="00E4626D" w:rsidRPr="00E4626D" w:rsidRDefault="00E4626D" w:rsidP="00E4626D">
      <w:pPr>
        <w:numPr>
          <w:ilvl w:val="2"/>
          <w:numId w:val="1"/>
        </w:numPr>
        <w:autoSpaceDE/>
        <w:autoSpaceDN/>
        <w:adjustRightInd/>
        <w:spacing w:after="0"/>
        <w:rPr>
          <w:rFonts w:eastAsia="MS Mincho"/>
          <w:i/>
          <w:lang w:eastAsia="ja-JP"/>
        </w:rPr>
      </w:pPr>
      <w:r w:rsidRPr="00E4626D">
        <w:rPr>
          <w:rFonts w:eastAsia="MS Mincho"/>
          <w:i/>
          <w:lang w:eastAsia="ja-JP"/>
        </w:rPr>
        <w:t>However, the ending OFDM symbol of a CORESET is not later than symbol #2 in a slot.</w:t>
      </w:r>
    </w:p>
    <w:p w:rsidR="008846AD" w:rsidRPr="008846AD" w:rsidRDefault="008846AD" w:rsidP="008846AD">
      <w:pPr>
        <w:autoSpaceDE/>
        <w:autoSpaceDN/>
        <w:adjustRightInd/>
        <w:spacing w:before="120" w:after="0"/>
        <w:rPr>
          <w:rFonts w:eastAsia="MS Mincho"/>
          <w:i/>
          <w:lang w:eastAsia="ja-JP"/>
        </w:rPr>
      </w:pPr>
      <w:r w:rsidRPr="008846AD">
        <w:rPr>
          <w:rFonts w:eastAsia="MS Mincho"/>
          <w:i/>
          <w:lang w:eastAsia="ja-JP"/>
        </w:rPr>
        <w:t>Agreements:</w:t>
      </w:r>
    </w:p>
    <w:p w:rsidR="008846AD" w:rsidRPr="008846AD" w:rsidRDefault="008846AD" w:rsidP="008846AD">
      <w:pPr>
        <w:numPr>
          <w:ilvl w:val="0"/>
          <w:numId w:val="1"/>
        </w:numPr>
        <w:autoSpaceDE/>
        <w:autoSpaceDN/>
        <w:adjustRightInd/>
        <w:spacing w:after="0"/>
        <w:rPr>
          <w:rFonts w:eastAsia="MS Mincho"/>
          <w:i/>
          <w:lang w:eastAsia="ja-JP"/>
        </w:rPr>
      </w:pPr>
      <w:r w:rsidRPr="008846AD">
        <w:rPr>
          <w:rFonts w:eastAsia="MS Mincho"/>
          <w:i/>
          <w:lang w:eastAsia="ja-JP"/>
        </w:rPr>
        <w:t>In a given CORESET, two types of search spaces (e.g., UE-common search space and UE-specific search space) can have different periodicities for a UE to monitor</w:t>
      </w:r>
    </w:p>
    <w:p w:rsidR="008846AD" w:rsidRPr="008846AD" w:rsidRDefault="008846AD" w:rsidP="008846AD">
      <w:pPr>
        <w:numPr>
          <w:ilvl w:val="1"/>
          <w:numId w:val="1"/>
        </w:numPr>
        <w:autoSpaceDE/>
        <w:autoSpaceDN/>
        <w:adjustRightInd/>
        <w:spacing w:after="0"/>
        <w:ind w:left="1271" w:hanging="420"/>
        <w:rPr>
          <w:rFonts w:eastAsia="MS Mincho"/>
          <w:i/>
          <w:lang w:eastAsia="ja-JP"/>
        </w:rPr>
      </w:pPr>
      <w:r w:rsidRPr="008846AD">
        <w:rPr>
          <w:rFonts w:eastAsia="MS Mincho"/>
          <w:i/>
          <w:lang w:eastAsia="ja-JP"/>
        </w:rPr>
        <w:t>FFS details of the corresponding search spaces</w:t>
      </w:r>
    </w:p>
    <w:p w:rsidR="00561FFE" w:rsidRPr="008D7E62" w:rsidRDefault="00561FFE" w:rsidP="008D7E62">
      <w:pPr>
        <w:autoSpaceDE/>
        <w:autoSpaceDN/>
        <w:adjustRightInd/>
        <w:spacing w:before="120" w:after="0"/>
        <w:rPr>
          <w:rFonts w:eastAsia="MS Mincho"/>
          <w:i/>
          <w:lang w:eastAsia="ja-JP"/>
        </w:rPr>
      </w:pPr>
      <w:r w:rsidRPr="008D7E62">
        <w:rPr>
          <w:rFonts w:eastAsia="MS Mincho"/>
          <w:i/>
          <w:lang w:eastAsia="ja-JP"/>
        </w:rPr>
        <w:t>Agreements:</w:t>
      </w:r>
    </w:p>
    <w:p w:rsidR="00561FFE" w:rsidRPr="008D7E62" w:rsidRDefault="00561FFE" w:rsidP="008D7E62">
      <w:pPr>
        <w:numPr>
          <w:ilvl w:val="0"/>
          <w:numId w:val="30"/>
        </w:numPr>
        <w:autoSpaceDE/>
        <w:autoSpaceDN/>
        <w:adjustRightInd/>
        <w:snapToGrid/>
        <w:spacing w:after="0"/>
        <w:jc w:val="left"/>
        <w:rPr>
          <w:rFonts w:eastAsia="MS Mincho"/>
          <w:i/>
          <w:lang w:eastAsia="ja-JP"/>
        </w:rPr>
      </w:pPr>
      <w:r w:rsidRPr="008D7E62">
        <w:rPr>
          <w:rFonts w:eastAsia="MS Mincho"/>
          <w:i/>
          <w:lang w:eastAsia="ja-JP"/>
        </w:rPr>
        <w:t xml:space="preserve">Take the same hash function of LTE EPDCCH as the hash </w:t>
      </w:r>
      <w:proofErr w:type="spellStart"/>
      <w:r w:rsidRPr="008D7E62">
        <w:rPr>
          <w:rFonts w:eastAsia="MS Mincho"/>
          <w:i/>
          <w:lang w:eastAsia="ja-JP"/>
        </w:rPr>
        <w:t>functuion</w:t>
      </w:r>
      <w:proofErr w:type="spellEnd"/>
      <w:r w:rsidRPr="008D7E62">
        <w:rPr>
          <w:rFonts w:eastAsia="MS Mincho"/>
          <w:i/>
          <w:lang w:eastAsia="ja-JP"/>
        </w:rPr>
        <w:t xml:space="preserve"> for NR-PDCCH</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Further refinements can be further considered till next meeting if necessary</w:t>
      </w:r>
    </w:p>
    <w:p w:rsidR="00561FFE" w:rsidRPr="008D7E62" w:rsidRDefault="00561FFE" w:rsidP="008D7E62">
      <w:pPr>
        <w:autoSpaceDE/>
        <w:autoSpaceDN/>
        <w:adjustRightInd/>
        <w:spacing w:before="120" w:after="0"/>
        <w:rPr>
          <w:rFonts w:eastAsia="MS Mincho"/>
          <w:i/>
          <w:lang w:eastAsia="ja-JP"/>
        </w:rPr>
      </w:pPr>
      <w:r w:rsidRPr="008D7E62">
        <w:rPr>
          <w:rFonts w:eastAsia="MS Mincho"/>
          <w:i/>
          <w:lang w:eastAsia="ja-JP"/>
        </w:rPr>
        <w:t>Agreements:</w:t>
      </w:r>
    </w:p>
    <w:p w:rsidR="00561FFE" w:rsidRPr="008D7E62" w:rsidRDefault="00561FFE" w:rsidP="008D7E62">
      <w:pPr>
        <w:numPr>
          <w:ilvl w:val="0"/>
          <w:numId w:val="30"/>
        </w:numPr>
        <w:autoSpaceDE/>
        <w:autoSpaceDN/>
        <w:adjustRightInd/>
        <w:snapToGrid/>
        <w:spacing w:after="0"/>
        <w:jc w:val="left"/>
        <w:rPr>
          <w:rFonts w:eastAsia="MS Mincho"/>
          <w:i/>
          <w:lang w:eastAsia="ja-JP"/>
        </w:rPr>
      </w:pPr>
      <w:r w:rsidRPr="008D7E62">
        <w:rPr>
          <w:rFonts w:eastAsia="MS Mincho"/>
          <w:i/>
          <w:lang w:eastAsia="ja-JP"/>
        </w:rPr>
        <w:t>One set of the following parameters determines a set of search spaces</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A set of aggregation levels</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The number of PDCCH candidates for each aggregation level</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PDCCH monitoring occasion for the set of search spaces</w:t>
      </w:r>
    </w:p>
    <w:p w:rsidR="00561FFE" w:rsidRPr="008D7E62" w:rsidRDefault="00561FFE" w:rsidP="008D7E62">
      <w:pPr>
        <w:autoSpaceDE/>
        <w:autoSpaceDN/>
        <w:adjustRightInd/>
        <w:spacing w:before="120" w:after="0"/>
        <w:rPr>
          <w:rFonts w:eastAsia="MS Mincho"/>
          <w:i/>
          <w:lang w:eastAsia="ja-JP"/>
        </w:rPr>
      </w:pPr>
      <w:r w:rsidRPr="008D7E62">
        <w:rPr>
          <w:rFonts w:eastAsia="MS Mincho"/>
          <w:i/>
          <w:lang w:eastAsia="ja-JP"/>
        </w:rPr>
        <w:t>Agreements:</w:t>
      </w:r>
    </w:p>
    <w:p w:rsidR="00561FFE" w:rsidRPr="008D7E62" w:rsidRDefault="00561FFE" w:rsidP="008D7E62">
      <w:pPr>
        <w:numPr>
          <w:ilvl w:val="0"/>
          <w:numId w:val="30"/>
        </w:numPr>
        <w:autoSpaceDE/>
        <w:autoSpaceDN/>
        <w:adjustRightInd/>
        <w:snapToGrid/>
        <w:spacing w:after="0"/>
        <w:jc w:val="left"/>
        <w:rPr>
          <w:rFonts w:eastAsia="MS Mincho"/>
          <w:i/>
          <w:lang w:eastAsia="ja-JP"/>
        </w:rPr>
      </w:pPr>
      <w:r w:rsidRPr="008D7E62">
        <w:rPr>
          <w:rFonts w:eastAsia="MS Mincho"/>
          <w:i/>
          <w:lang w:eastAsia="ja-JP"/>
        </w:rPr>
        <w:t>At least for cases other than initial access, to identify a set of search spaces, following parameters are configured by UE-specific RRC signaling:</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lastRenderedPageBreak/>
        <w:t>The number of PDCCH candidates for each aggregation level of {1, 2, 4, 8, [16]}</w:t>
      </w:r>
    </w:p>
    <w:p w:rsidR="00561FFE" w:rsidRPr="008D7E62" w:rsidRDefault="00561FFE" w:rsidP="008D7E62">
      <w:pPr>
        <w:numPr>
          <w:ilvl w:val="2"/>
          <w:numId w:val="1"/>
        </w:numPr>
        <w:autoSpaceDE/>
        <w:autoSpaceDN/>
        <w:adjustRightInd/>
        <w:spacing w:after="0"/>
        <w:rPr>
          <w:rFonts w:eastAsia="MS Mincho"/>
          <w:i/>
          <w:lang w:eastAsia="ja-JP"/>
        </w:rPr>
      </w:pPr>
      <w:r w:rsidRPr="008D7E62">
        <w:rPr>
          <w:rFonts w:eastAsia="MS Mincho"/>
          <w:i/>
          <w:lang w:eastAsia="ja-JP"/>
        </w:rPr>
        <w:t>One value from {0, 1, 2, 3, 4, 5, 6, 8}</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PDCCH monitoring occasion for the set of search spaces</w:t>
      </w:r>
    </w:p>
    <w:p w:rsidR="00561FFE" w:rsidRPr="008D7E62" w:rsidRDefault="00561FFE" w:rsidP="008D7E62">
      <w:pPr>
        <w:numPr>
          <w:ilvl w:val="2"/>
          <w:numId w:val="1"/>
        </w:numPr>
        <w:autoSpaceDE/>
        <w:autoSpaceDN/>
        <w:adjustRightInd/>
        <w:spacing w:after="0"/>
        <w:rPr>
          <w:rFonts w:eastAsia="MS Mincho"/>
          <w:i/>
          <w:lang w:eastAsia="ja-JP"/>
        </w:rPr>
      </w:pPr>
      <w:r w:rsidRPr="008D7E62">
        <w:rPr>
          <w:rFonts w:eastAsia="MS Mincho"/>
          <w:i/>
          <w:lang w:eastAsia="ja-JP"/>
        </w:rPr>
        <w:t>One value of from {1-slot, 2-slot, [5-slot], [10-slot], [20-slot]} (at least 5 values)</w:t>
      </w:r>
    </w:p>
    <w:p w:rsidR="00561FFE" w:rsidRPr="008D7E62" w:rsidRDefault="00561FFE" w:rsidP="008D7E62">
      <w:pPr>
        <w:numPr>
          <w:ilvl w:val="2"/>
          <w:numId w:val="1"/>
        </w:numPr>
        <w:autoSpaceDE/>
        <w:autoSpaceDN/>
        <w:adjustRightInd/>
        <w:spacing w:after="0"/>
        <w:rPr>
          <w:rFonts w:eastAsia="MS Mincho"/>
          <w:i/>
          <w:lang w:eastAsia="ja-JP"/>
        </w:rPr>
      </w:pPr>
      <w:r w:rsidRPr="008D7E62">
        <w:rPr>
          <w:rFonts w:eastAsia="MS Mincho"/>
          <w:i/>
          <w:lang w:eastAsia="ja-JP"/>
        </w:rPr>
        <w:t>One or more value(s) from 1st symbol, 2nd symbol, …, 14th symbol within a monitored slot</w:t>
      </w:r>
    </w:p>
    <w:p w:rsidR="00561FFE" w:rsidRPr="008D7E62" w:rsidRDefault="00561FFE" w:rsidP="008D7E62">
      <w:pPr>
        <w:numPr>
          <w:ilvl w:val="1"/>
          <w:numId w:val="1"/>
        </w:numPr>
        <w:autoSpaceDE/>
        <w:autoSpaceDN/>
        <w:adjustRightInd/>
        <w:spacing w:after="0"/>
        <w:ind w:left="1271" w:hanging="420"/>
        <w:rPr>
          <w:rFonts w:eastAsia="MS Mincho"/>
          <w:i/>
          <w:lang w:eastAsia="ja-JP"/>
        </w:rPr>
      </w:pPr>
      <w:r w:rsidRPr="008D7E62">
        <w:rPr>
          <w:rFonts w:eastAsia="MS Mincho"/>
          <w:i/>
          <w:lang w:eastAsia="ja-JP"/>
        </w:rPr>
        <w:t>Each set of search spaces associates with a CORESET configuration by RRC signaling</w:t>
      </w:r>
    </w:p>
    <w:p w:rsidR="00D42476" w:rsidRDefault="00D42476" w:rsidP="009D06E9">
      <w:pPr>
        <w:autoSpaceDE/>
        <w:autoSpaceDN/>
        <w:adjustRightInd/>
        <w:spacing w:before="240"/>
        <w:rPr>
          <w:lang w:eastAsia="zh-CN"/>
        </w:rPr>
      </w:pPr>
      <w:r>
        <w:rPr>
          <w:lang w:eastAsia="zh-CN"/>
        </w:rPr>
        <w:t xml:space="preserve">In RAN1 E-mail Discussion </w:t>
      </w:r>
      <w:r w:rsidRPr="002E3B44">
        <w:rPr>
          <w:lang w:eastAsia="zh-CN"/>
        </w:rPr>
        <w:t>[</w:t>
      </w:r>
      <w:r>
        <w:rPr>
          <w:lang w:eastAsia="zh-CN"/>
        </w:rPr>
        <w:t>90b-NR-22</w:t>
      </w:r>
      <w:r w:rsidRPr="002E3B44">
        <w:rPr>
          <w:lang w:eastAsia="zh-CN"/>
        </w:rPr>
        <w:t>],</w:t>
      </w:r>
      <w:r>
        <w:rPr>
          <w:lang w:eastAsia="zh-CN"/>
        </w:rPr>
        <w:t xml:space="preserve"> the following are agreed:</w:t>
      </w:r>
    </w:p>
    <w:p w:rsidR="00D42476" w:rsidRPr="00315F03" w:rsidRDefault="00D42476" w:rsidP="00D42476">
      <w:pPr>
        <w:autoSpaceDE/>
        <w:autoSpaceDN/>
        <w:adjustRightInd/>
        <w:spacing w:before="120" w:after="0"/>
        <w:rPr>
          <w:rFonts w:eastAsia="MS Mincho"/>
          <w:i/>
          <w:lang w:eastAsia="ja-JP"/>
        </w:rPr>
      </w:pPr>
      <w:r w:rsidRPr="00315F03">
        <w:rPr>
          <w:rFonts w:eastAsia="MS Mincho"/>
          <w:i/>
          <w:lang w:eastAsia="ja-JP"/>
        </w:rPr>
        <w:t>Agreements</w:t>
      </w:r>
      <w:r>
        <w:rPr>
          <w:rFonts w:eastAsia="MS Mincho"/>
          <w:i/>
          <w:lang w:eastAsia="ja-JP"/>
        </w:rPr>
        <w:t>:</w:t>
      </w:r>
    </w:p>
    <w:p w:rsidR="00D42476" w:rsidRPr="00315F03" w:rsidRDefault="00D42476" w:rsidP="00D42476">
      <w:pPr>
        <w:numPr>
          <w:ilvl w:val="0"/>
          <w:numId w:val="30"/>
        </w:numPr>
        <w:autoSpaceDE/>
        <w:autoSpaceDN/>
        <w:adjustRightInd/>
        <w:snapToGrid/>
        <w:spacing w:after="0"/>
        <w:jc w:val="left"/>
        <w:rPr>
          <w:rFonts w:eastAsia="MS Mincho"/>
          <w:i/>
          <w:lang w:eastAsia="ja-JP"/>
        </w:rPr>
      </w:pPr>
      <w:r w:rsidRPr="00315F03">
        <w:rPr>
          <w:rFonts w:eastAsia="MS Mincho"/>
          <w:i/>
          <w:lang w:eastAsia="ja-JP"/>
        </w:rPr>
        <w:t>PDCCH candidates having different DCI payload sizes count as separate blind decodes</w:t>
      </w:r>
    </w:p>
    <w:p w:rsidR="00D42476" w:rsidRPr="00315F03" w:rsidRDefault="00D42476" w:rsidP="00D42476">
      <w:pPr>
        <w:numPr>
          <w:ilvl w:val="0"/>
          <w:numId w:val="30"/>
        </w:numPr>
        <w:autoSpaceDE/>
        <w:autoSpaceDN/>
        <w:adjustRightInd/>
        <w:snapToGrid/>
        <w:spacing w:after="0"/>
        <w:jc w:val="left"/>
        <w:rPr>
          <w:rFonts w:eastAsia="MS Mincho"/>
          <w:i/>
          <w:lang w:eastAsia="ja-JP"/>
        </w:rPr>
      </w:pPr>
      <w:r w:rsidRPr="00315F03">
        <w:rPr>
          <w:rFonts w:eastAsia="MS Mincho"/>
          <w:i/>
          <w:lang w:eastAsia="ja-JP"/>
        </w:rPr>
        <w:t>PDCCH candidates comprised by different sets of CCE(s) count as separate blind decodes.</w:t>
      </w:r>
    </w:p>
    <w:p w:rsidR="00D42476" w:rsidRPr="00315F03" w:rsidRDefault="00D42476" w:rsidP="00D42476">
      <w:pPr>
        <w:numPr>
          <w:ilvl w:val="0"/>
          <w:numId w:val="30"/>
        </w:numPr>
        <w:autoSpaceDE/>
        <w:autoSpaceDN/>
        <w:adjustRightInd/>
        <w:snapToGrid/>
        <w:spacing w:after="0"/>
        <w:jc w:val="left"/>
        <w:rPr>
          <w:rFonts w:eastAsia="MS Mincho"/>
          <w:i/>
          <w:lang w:eastAsia="ja-JP"/>
        </w:rPr>
      </w:pPr>
      <w:r w:rsidRPr="00315F03">
        <w:rPr>
          <w:rFonts w:eastAsia="MS Mincho"/>
          <w:i/>
          <w:lang w:eastAsia="ja-JP"/>
        </w:rPr>
        <w:t>PDCCH candidates in different CORESETs count as separate blind decodes.</w:t>
      </w:r>
    </w:p>
    <w:p w:rsidR="00D42476" w:rsidRPr="00315F03" w:rsidRDefault="00D42476" w:rsidP="00D42476">
      <w:pPr>
        <w:numPr>
          <w:ilvl w:val="0"/>
          <w:numId w:val="30"/>
        </w:numPr>
        <w:autoSpaceDE/>
        <w:autoSpaceDN/>
        <w:adjustRightInd/>
        <w:snapToGrid/>
        <w:spacing w:after="0"/>
        <w:jc w:val="left"/>
        <w:rPr>
          <w:rFonts w:eastAsia="MS Mincho"/>
          <w:i/>
          <w:lang w:eastAsia="ja-JP"/>
        </w:rPr>
      </w:pPr>
      <w:r w:rsidRPr="00315F03">
        <w:rPr>
          <w:rFonts w:eastAsia="MS Mincho"/>
          <w:i/>
          <w:lang w:eastAsia="ja-JP"/>
        </w:rPr>
        <w:t>PDCCH candidates having the same DCI payload size and comprised by the same set of CCE(s) in the same CORESET count as one blind decodes.</w:t>
      </w:r>
    </w:p>
    <w:p w:rsidR="00D42476" w:rsidRPr="003C65D3" w:rsidRDefault="00D42476" w:rsidP="00D42476">
      <w:pPr>
        <w:autoSpaceDE/>
        <w:autoSpaceDN/>
        <w:adjustRightInd/>
        <w:spacing w:before="120" w:after="0"/>
        <w:rPr>
          <w:rFonts w:eastAsia="MS Mincho"/>
          <w:i/>
          <w:lang w:eastAsia="ja-JP"/>
        </w:rPr>
      </w:pPr>
      <w:r w:rsidRPr="003C65D3">
        <w:rPr>
          <w:rFonts w:eastAsia="MS Mincho"/>
          <w:i/>
          <w:lang w:eastAsia="ja-JP"/>
        </w:rPr>
        <w:t>Agreements:</w:t>
      </w:r>
    </w:p>
    <w:p w:rsidR="00D42476" w:rsidRPr="00B7342F" w:rsidRDefault="00D42476" w:rsidP="00D42476">
      <w:pPr>
        <w:numPr>
          <w:ilvl w:val="0"/>
          <w:numId w:val="30"/>
        </w:numPr>
        <w:autoSpaceDE/>
        <w:autoSpaceDN/>
        <w:adjustRightInd/>
        <w:snapToGrid/>
        <w:spacing w:after="0"/>
        <w:jc w:val="left"/>
        <w:rPr>
          <w:rFonts w:eastAsia="MS Mincho"/>
          <w:i/>
          <w:lang w:eastAsia="ja-JP"/>
        </w:rPr>
      </w:pPr>
      <w:r w:rsidRPr="00B7342F">
        <w:rPr>
          <w:rFonts w:eastAsia="MS Mincho"/>
          <w:i/>
          <w:lang w:eastAsia="ja-JP"/>
        </w:rPr>
        <w:t>For non-CA and for PDCCH monitoring periodicity of 14 or more symbols, the maximum number of PDCCH blind decodes per slot is:</w:t>
      </w:r>
    </w:p>
    <w:p w:rsidR="00D42476" w:rsidRPr="00B7342F" w:rsidRDefault="00D42476" w:rsidP="00D42476">
      <w:pPr>
        <w:numPr>
          <w:ilvl w:val="1"/>
          <w:numId w:val="1"/>
        </w:numPr>
        <w:autoSpaceDE/>
        <w:autoSpaceDN/>
        <w:adjustRightInd/>
        <w:spacing w:after="0"/>
        <w:ind w:left="1271" w:hanging="420"/>
        <w:rPr>
          <w:rFonts w:eastAsia="MS Mincho"/>
          <w:i/>
          <w:lang w:eastAsia="ja-JP"/>
        </w:rPr>
      </w:pPr>
      <w:r w:rsidRPr="00B7342F">
        <w:rPr>
          <w:rFonts w:eastAsia="MS Mincho"/>
          <w:i/>
          <w:lang w:eastAsia="ja-JP"/>
        </w:rPr>
        <w:t xml:space="preserve">Working assumption: 44 for SCS = </w:t>
      </w:r>
      <w:proofErr w:type="gramStart"/>
      <w:r w:rsidRPr="00B7342F">
        <w:rPr>
          <w:rFonts w:eastAsia="MS Mincho"/>
          <w:i/>
          <w:lang w:eastAsia="ja-JP"/>
        </w:rPr>
        <w:t>15kHz</w:t>
      </w:r>
      <w:proofErr w:type="gramEnd"/>
      <w:r w:rsidRPr="00B7342F">
        <w:rPr>
          <w:rFonts w:eastAsia="MS Mincho"/>
          <w:i/>
          <w:lang w:eastAsia="ja-JP"/>
        </w:rPr>
        <w:t>.</w:t>
      </w:r>
    </w:p>
    <w:p w:rsidR="00D42476" w:rsidRPr="00B7342F" w:rsidRDefault="00D42476" w:rsidP="00D42476">
      <w:pPr>
        <w:numPr>
          <w:ilvl w:val="1"/>
          <w:numId w:val="1"/>
        </w:numPr>
        <w:autoSpaceDE/>
        <w:autoSpaceDN/>
        <w:adjustRightInd/>
        <w:spacing w:after="0"/>
        <w:ind w:left="1271" w:hanging="420"/>
        <w:rPr>
          <w:rFonts w:eastAsia="MS Mincho"/>
          <w:i/>
          <w:lang w:eastAsia="ja-JP"/>
        </w:rPr>
      </w:pPr>
      <w:r w:rsidRPr="00B7342F">
        <w:rPr>
          <w:rFonts w:eastAsia="MS Mincho"/>
          <w:i/>
          <w:lang w:eastAsia="ja-JP"/>
        </w:rPr>
        <w:t xml:space="preserve">Working assumption: less than 44 at least for SCS = </w:t>
      </w:r>
      <w:proofErr w:type="gramStart"/>
      <w:r w:rsidRPr="00B7342F">
        <w:rPr>
          <w:rFonts w:eastAsia="MS Mincho"/>
          <w:i/>
          <w:lang w:eastAsia="ja-JP"/>
        </w:rPr>
        <w:t>60kHz</w:t>
      </w:r>
      <w:proofErr w:type="gramEnd"/>
      <w:r w:rsidRPr="00B7342F">
        <w:rPr>
          <w:rFonts w:eastAsia="MS Mincho"/>
          <w:i/>
          <w:lang w:eastAsia="ja-JP"/>
        </w:rPr>
        <w:t xml:space="preserve"> and 120kHz.</w:t>
      </w:r>
    </w:p>
    <w:p w:rsidR="00D42476" w:rsidRPr="00B7342F" w:rsidRDefault="00D42476" w:rsidP="00D42476">
      <w:pPr>
        <w:numPr>
          <w:ilvl w:val="1"/>
          <w:numId w:val="1"/>
        </w:numPr>
        <w:autoSpaceDE/>
        <w:autoSpaceDN/>
        <w:adjustRightInd/>
        <w:spacing w:after="0"/>
        <w:ind w:left="1271" w:hanging="420"/>
        <w:rPr>
          <w:rFonts w:eastAsia="MS Mincho"/>
          <w:i/>
          <w:lang w:eastAsia="ja-JP"/>
        </w:rPr>
      </w:pPr>
      <w:r w:rsidRPr="00B7342F">
        <w:rPr>
          <w:rFonts w:eastAsia="MS Mincho"/>
          <w:i/>
          <w:lang w:eastAsia="ja-JP"/>
        </w:rPr>
        <w:t>For the given SCS, all UEs support the maximum number of PDCCH blind decodes per slot.</w:t>
      </w:r>
    </w:p>
    <w:p w:rsidR="00D42476" w:rsidRPr="00B7342F" w:rsidRDefault="00D42476" w:rsidP="00D42476">
      <w:pPr>
        <w:numPr>
          <w:ilvl w:val="0"/>
          <w:numId w:val="30"/>
        </w:numPr>
        <w:autoSpaceDE/>
        <w:autoSpaceDN/>
        <w:adjustRightInd/>
        <w:snapToGrid/>
        <w:spacing w:after="0"/>
        <w:jc w:val="left"/>
        <w:rPr>
          <w:rFonts w:eastAsia="MS Mincho"/>
          <w:i/>
          <w:lang w:eastAsia="ja-JP"/>
        </w:rPr>
      </w:pPr>
      <w:r w:rsidRPr="00B7342F">
        <w:rPr>
          <w:rFonts w:eastAsia="MS Mincho"/>
          <w:i/>
          <w:lang w:eastAsia="ja-JP"/>
        </w:rPr>
        <w:t>Companies are encouraged to complete the following table.</w:t>
      </w:r>
    </w:p>
    <w:p w:rsidR="00D42476" w:rsidRPr="00B7342F" w:rsidRDefault="00D42476" w:rsidP="00D42476">
      <w:pPr>
        <w:numPr>
          <w:ilvl w:val="1"/>
          <w:numId w:val="1"/>
        </w:numPr>
        <w:autoSpaceDE/>
        <w:autoSpaceDN/>
        <w:adjustRightInd/>
        <w:ind w:left="1271" w:hanging="420"/>
        <w:rPr>
          <w:rFonts w:eastAsia="MS Mincho"/>
          <w:i/>
          <w:lang w:eastAsia="ja-JP"/>
        </w:rPr>
      </w:pPr>
      <w:r w:rsidRPr="00B7342F">
        <w:rPr>
          <w:rFonts w:eastAsia="MS Mincho"/>
          <w:i/>
          <w:lang w:eastAsia="ja-JP"/>
        </w:rPr>
        <w:t>Aiming to finalize this at RAN1#91.</w:t>
      </w:r>
    </w:p>
    <w:tbl>
      <w:tblPr>
        <w:tblW w:w="0" w:type="auto"/>
        <w:jc w:val="center"/>
        <w:tblCellMar>
          <w:left w:w="0" w:type="dxa"/>
          <w:right w:w="0" w:type="dxa"/>
        </w:tblCellMar>
        <w:tblLook w:val="04A0"/>
      </w:tblPr>
      <w:tblGrid>
        <w:gridCol w:w="3402"/>
        <w:gridCol w:w="1134"/>
        <w:gridCol w:w="1134"/>
        <w:gridCol w:w="1134"/>
        <w:gridCol w:w="1134"/>
      </w:tblGrid>
      <w:tr w:rsidR="00D42476" w:rsidTr="00C109CF">
        <w:trPr>
          <w:jc w:val="center"/>
        </w:trPr>
        <w:tc>
          <w:tcPr>
            <w:tcW w:w="3402"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val="en-GB" w:eastAsia="ja-JP"/>
              </w:rPr>
            </w:pPr>
            <w:r>
              <w:rPr>
                <w:rFonts w:ascii="Calibri" w:hAnsi="Calibri" w:cs="Calibri"/>
                <w:lang w:eastAsia="ja-JP"/>
              </w:rPr>
              <w:t>No. of PDCCH BDs per slot</w:t>
            </w:r>
          </w:p>
        </w:tc>
        <w:tc>
          <w:tcPr>
            <w:tcW w:w="4536"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SCS</w:t>
            </w:r>
          </w:p>
        </w:tc>
      </w:tr>
      <w:tr w:rsidR="00D42476" w:rsidTr="00C109CF">
        <w:trPr>
          <w:jc w:val="center"/>
        </w:trPr>
        <w:tc>
          <w:tcPr>
            <w:tcW w:w="3402" w:type="dxa"/>
            <w:vMerge/>
            <w:tcBorders>
              <w:top w:val="single" w:sz="8" w:space="0" w:color="auto"/>
              <w:left w:val="single" w:sz="8" w:space="0" w:color="auto"/>
              <w:bottom w:val="single" w:sz="8" w:space="0" w:color="auto"/>
              <w:right w:val="single" w:sz="8" w:space="0" w:color="auto"/>
            </w:tcBorders>
            <w:vAlign w:val="center"/>
            <w:hideMark/>
          </w:tcPr>
          <w:p w:rsidR="00D42476" w:rsidRDefault="00D42476" w:rsidP="00C109CF">
            <w:pPr>
              <w:rPr>
                <w:rFonts w:ascii="Calibri" w:eastAsia="MS PGothic" w:hAnsi="Calibri" w:cs="Calibri"/>
                <w:sz w:val="24"/>
                <w:szCs w:val="24"/>
                <w:lang w:val="en-GB"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60kHz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120kHz</w:t>
            </w:r>
          </w:p>
        </w:tc>
      </w:tr>
      <w:tr w:rsidR="00D42476" w:rsidTr="00C109CF">
        <w:trPr>
          <w:jc w:val="center"/>
        </w:trPr>
        <w:tc>
          <w:tcPr>
            <w:tcW w:w="3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22</w:t>
            </w: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11</w:t>
            </w: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6</w:t>
            </w:r>
            <w:r>
              <w:rPr>
                <w:rFonts w:ascii="Calibri" w:hAnsi="Calibri" w:cs="Calibri"/>
                <w:lang w:eastAsia="ja-JP"/>
              </w:rPr>
              <w:t>-44]</w:t>
            </w:r>
          </w:p>
        </w:tc>
      </w:tr>
      <w:tr w:rsidR="00D42476" w:rsidTr="00C109CF">
        <w:trPr>
          <w:jc w:val="center"/>
        </w:trPr>
        <w:tc>
          <w:tcPr>
            <w:tcW w:w="3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22</w:t>
            </w:r>
            <w:r>
              <w:rPr>
                <w:rFonts w:ascii="Calibri" w:hAnsi="Calibri" w:cs="Calibri"/>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11</w:t>
            </w:r>
            <w:r>
              <w:rPr>
                <w:rFonts w:ascii="Calibri" w:hAnsi="Calibri" w:cs="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w:t>
            </w:r>
            <w:r>
              <w:rPr>
                <w:rFonts w:ascii="Calibri" w:hAnsi="Calibri" w:cs="Calibri"/>
                <w:highlight w:val="yellow"/>
                <w:lang w:eastAsia="ja-JP"/>
              </w:rPr>
              <w:t>6</w:t>
            </w:r>
            <w:r>
              <w:rPr>
                <w:rFonts w:ascii="Calibri" w:hAnsi="Calibri" w:cs="Calibri"/>
                <w:lang w:eastAsia="ja-JP"/>
              </w:rPr>
              <w:t>-44]</w:t>
            </w:r>
          </w:p>
        </w:tc>
      </w:tr>
    </w:tbl>
    <w:p w:rsidR="00D42476" w:rsidRPr="005A29ED" w:rsidRDefault="00D42476" w:rsidP="00D42476">
      <w:pPr>
        <w:autoSpaceDE/>
        <w:autoSpaceDN/>
        <w:adjustRightInd/>
        <w:spacing w:before="120" w:after="0"/>
        <w:rPr>
          <w:rFonts w:eastAsia="MS Mincho"/>
          <w:i/>
          <w:lang w:eastAsia="ja-JP"/>
        </w:rPr>
      </w:pPr>
      <w:r w:rsidRPr="005A29ED">
        <w:rPr>
          <w:rFonts w:eastAsia="MS Mincho"/>
          <w:i/>
          <w:lang w:eastAsia="ja-JP"/>
        </w:rPr>
        <w:t>Agreements:</w:t>
      </w:r>
    </w:p>
    <w:p w:rsidR="00D42476" w:rsidRPr="00601CB3" w:rsidRDefault="00D42476" w:rsidP="00D42476">
      <w:pPr>
        <w:numPr>
          <w:ilvl w:val="0"/>
          <w:numId w:val="30"/>
        </w:numPr>
        <w:autoSpaceDE/>
        <w:autoSpaceDN/>
        <w:adjustRightInd/>
        <w:snapToGrid/>
        <w:spacing w:after="0"/>
        <w:jc w:val="left"/>
        <w:rPr>
          <w:rFonts w:eastAsia="MS Mincho"/>
          <w:i/>
          <w:lang w:eastAsia="ja-JP"/>
        </w:rPr>
      </w:pPr>
      <w:r w:rsidRPr="00601CB3">
        <w:rPr>
          <w:rFonts w:eastAsia="MS Mincho"/>
          <w:i/>
          <w:lang w:eastAsia="ja-JP"/>
        </w:rPr>
        <w:t>Companies are encouraged to provide the views on the following aspects:</w:t>
      </w:r>
    </w:p>
    <w:p w:rsidR="00D42476" w:rsidRPr="00601CB3" w:rsidRDefault="00D42476" w:rsidP="00D42476">
      <w:pPr>
        <w:numPr>
          <w:ilvl w:val="1"/>
          <w:numId w:val="1"/>
        </w:numPr>
        <w:autoSpaceDE/>
        <w:autoSpaceDN/>
        <w:adjustRightInd/>
        <w:spacing w:after="0"/>
        <w:ind w:left="1271" w:hanging="420"/>
        <w:rPr>
          <w:rFonts w:eastAsia="MS Mincho"/>
          <w:i/>
          <w:lang w:eastAsia="ja-JP"/>
        </w:rPr>
      </w:pPr>
      <w:r w:rsidRPr="00601CB3">
        <w:rPr>
          <w:rFonts w:eastAsia="MS Mincho"/>
          <w:i/>
          <w:lang w:eastAsia="ja-JP"/>
        </w:rPr>
        <w:t>Whether to specify upper limit of channel estimations a UE can perform for PDCCH;</w:t>
      </w:r>
    </w:p>
    <w:p w:rsidR="00D42476" w:rsidRPr="00601CB3" w:rsidRDefault="00D42476" w:rsidP="00D42476">
      <w:pPr>
        <w:numPr>
          <w:ilvl w:val="1"/>
          <w:numId w:val="1"/>
        </w:numPr>
        <w:autoSpaceDE/>
        <w:autoSpaceDN/>
        <w:adjustRightInd/>
        <w:spacing w:after="0"/>
        <w:ind w:left="1271" w:hanging="420"/>
        <w:rPr>
          <w:rFonts w:eastAsia="MS Mincho"/>
          <w:i/>
          <w:lang w:eastAsia="ja-JP"/>
        </w:rPr>
      </w:pPr>
      <w:r w:rsidRPr="00601CB3">
        <w:rPr>
          <w:rFonts w:eastAsia="MS Mincho"/>
          <w:i/>
          <w:lang w:eastAsia="ja-JP"/>
        </w:rPr>
        <w:t>If yes, how channel estimation is defined (e.g., per CCE or per REG bundle, whether common counting principle between narrowband RS and wideband RS), and;</w:t>
      </w:r>
    </w:p>
    <w:p w:rsidR="00D42476" w:rsidRPr="00601CB3" w:rsidRDefault="00D42476" w:rsidP="00D42476">
      <w:pPr>
        <w:numPr>
          <w:ilvl w:val="1"/>
          <w:numId w:val="1"/>
        </w:numPr>
        <w:autoSpaceDE/>
        <w:autoSpaceDN/>
        <w:adjustRightInd/>
        <w:ind w:left="1271" w:hanging="420"/>
        <w:rPr>
          <w:rFonts w:ascii="Calibri" w:hAnsi="Calibri" w:cs="Calibri"/>
        </w:rPr>
      </w:pPr>
      <w:r w:rsidRPr="00601CB3">
        <w:rPr>
          <w:rFonts w:eastAsia="MS Mincho"/>
          <w:i/>
          <w:lang w:eastAsia="ja-JP"/>
        </w:rPr>
        <w:t>What is the exact value of the upper limit of channel estimation a UE can perform for PDCCH.</w:t>
      </w:r>
    </w:p>
    <w:tbl>
      <w:tblPr>
        <w:tblW w:w="0" w:type="auto"/>
        <w:jc w:val="center"/>
        <w:tblCellMar>
          <w:left w:w="0" w:type="dxa"/>
          <w:right w:w="0" w:type="dxa"/>
        </w:tblCellMar>
        <w:tblLook w:val="04A0"/>
      </w:tblPr>
      <w:tblGrid>
        <w:gridCol w:w="3534"/>
        <w:gridCol w:w="1134"/>
        <w:gridCol w:w="992"/>
        <w:gridCol w:w="993"/>
        <w:gridCol w:w="992"/>
      </w:tblGrid>
      <w:tr w:rsidR="00D42476" w:rsidTr="00C109CF">
        <w:trPr>
          <w:jc w:val="center"/>
        </w:trPr>
        <w:tc>
          <w:tcPr>
            <w:tcW w:w="353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No. of CCEs that the UE can perform channel estimation per slot</w:t>
            </w:r>
          </w:p>
        </w:tc>
        <w:tc>
          <w:tcPr>
            <w:tcW w:w="4111"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SCS</w:t>
            </w:r>
          </w:p>
        </w:tc>
      </w:tr>
      <w:tr w:rsidR="00D42476" w:rsidTr="00C109CF">
        <w:trPr>
          <w:jc w:val="center"/>
        </w:trPr>
        <w:tc>
          <w:tcPr>
            <w:tcW w:w="3534" w:type="dxa"/>
            <w:vMerge/>
            <w:tcBorders>
              <w:top w:val="single" w:sz="8" w:space="0" w:color="auto"/>
              <w:left w:val="single" w:sz="8" w:space="0" w:color="auto"/>
              <w:bottom w:val="single" w:sz="8" w:space="0" w:color="auto"/>
              <w:right w:val="single" w:sz="8" w:space="0" w:color="auto"/>
            </w:tcBorders>
            <w:vAlign w:val="center"/>
            <w:hideMark/>
          </w:tcPr>
          <w:p w:rsidR="00D42476" w:rsidRDefault="00D42476" w:rsidP="00C109CF">
            <w:pPr>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15kHz</w:t>
            </w:r>
          </w:p>
        </w:tc>
        <w:tc>
          <w:tcPr>
            <w:tcW w:w="99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30kHz</w:t>
            </w:r>
          </w:p>
        </w:tc>
        <w:tc>
          <w:tcPr>
            <w:tcW w:w="993"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60kHz</w:t>
            </w:r>
          </w:p>
        </w:tc>
        <w:tc>
          <w:tcPr>
            <w:tcW w:w="99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120kHz</w:t>
            </w:r>
          </w:p>
        </w:tc>
      </w:tr>
      <w:tr w:rsidR="00D42476" w:rsidTr="00C109CF">
        <w:trPr>
          <w:jc w:val="center"/>
        </w:trPr>
        <w:tc>
          <w:tcPr>
            <w:tcW w:w="353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[48-74]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r>
      <w:tr w:rsidR="00D42476" w:rsidTr="00C109CF">
        <w:trPr>
          <w:jc w:val="center"/>
        </w:trPr>
        <w:tc>
          <w:tcPr>
            <w:tcW w:w="353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r>
    </w:tbl>
    <w:p w:rsidR="00D42476" w:rsidRPr="00DA344E" w:rsidRDefault="00D42476" w:rsidP="00D42476">
      <w:pPr>
        <w:autoSpaceDE/>
        <w:autoSpaceDN/>
        <w:adjustRightInd/>
        <w:spacing w:before="120" w:after="0"/>
        <w:rPr>
          <w:rFonts w:eastAsia="MS Mincho"/>
          <w:i/>
          <w:lang w:eastAsia="ja-JP"/>
        </w:rPr>
      </w:pPr>
      <w:r w:rsidRPr="00DA344E">
        <w:rPr>
          <w:rFonts w:eastAsia="MS Mincho"/>
          <w:i/>
          <w:lang w:eastAsia="ja-JP"/>
        </w:rPr>
        <w:t>Agreements:</w:t>
      </w:r>
    </w:p>
    <w:p w:rsidR="00D42476" w:rsidRPr="00DA344E" w:rsidRDefault="00D42476" w:rsidP="00D42476">
      <w:pPr>
        <w:numPr>
          <w:ilvl w:val="0"/>
          <w:numId w:val="30"/>
        </w:numPr>
        <w:autoSpaceDE/>
        <w:autoSpaceDN/>
        <w:adjustRightInd/>
        <w:snapToGrid/>
        <w:spacing w:after="0"/>
        <w:jc w:val="left"/>
        <w:rPr>
          <w:rFonts w:eastAsia="MS Mincho"/>
          <w:i/>
          <w:lang w:eastAsia="ja-JP"/>
        </w:rPr>
      </w:pPr>
      <w:r w:rsidRPr="00DA344E">
        <w:rPr>
          <w:rFonts w:eastAsia="MS Mincho"/>
          <w:i/>
          <w:lang w:eastAsia="ja-JP"/>
        </w:rPr>
        <w:t>For CA with up to N CCs, maximum number of PDCCH blind decodes per slot for a UE depends on the number of configured CCs.</w:t>
      </w:r>
    </w:p>
    <w:p w:rsidR="00D42476" w:rsidRPr="00DA344E" w:rsidRDefault="00D42476" w:rsidP="00D42476">
      <w:pPr>
        <w:numPr>
          <w:ilvl w:val="1"/>
          <w:numId w:val="1"/>
        </w:numPr>
        <w:autoSpaceDE/>
        <w:autoSpaceDN/>
        <w:adjustRightInd/>
        <w:spacing w:after="0"/>
        <w:ind w:left="1271" w:hanging="420"/>
        <w:rPr>
          <w:rFonts w:eastAsia="MS Mincho"/>
          <w:i/>
          <w:lang w:eastAsia="ja-JP"/>
        </w:rPr>
      </w:pPr>
      <w:r w:rsidRPr="00DA344E">
        <w:rPr>
          <w:rFonts w:eastAsia="MS Mincho"/>
          <w:i/>
          <w:lang w:eastAsia="ja-JP"/>
        </w:rPr>
        <w:lastRenderedPageBreak/>
        <w:t>All UEs supporting CA with the same set of CCs supports the same maximum number of PDCCH blind decodes.</w:t>
      </w:r>
    </w:p>
    <w:p w:rsidR="00D42476" w:rsidRPr="00DA344E" w:rsidRDefault="00D42476" w:rsidP="00D42476">
      <w:pPr>
        <w:numPr>
          <w:ilvl w:val="1"/>
          <w:numId w:val="1"/>
        </w:numPr>
        <w:autoSpaceDE/>
        <w:autoSpaceDN/>
        <w:adjustRightInd/>
        <w:spacing w:after="0"/>
        <w:ind w:left="1271" w:hanging="420"/>
        <w:rPr>
          <w:rFonts w:eastAsia="MS Mincho"/>
          <w:i/>
          <w:lang w:eastAsia="ja-JP"/>
        </w:rPr>
      </w:pPr>
      <w:r w:rsidRPr="00DA344E">
        <w:rPr>
          <w:rFonts w:eastAsia="MS Mincho"/>
          <w:i/>
          <w:lang w:eastAsia="ja-JP"/>
        </w:rPr>
        <w:t>No explicit UE capability signaling to inform the maximum number of PDCCH blind decodes is reported.</w:t>
      </w:r>
    </w:p>
    <w:p w:rsidR="00D42476" w:rsidRPr="00DA344E" w:rsidRDefault="00D42476" w:rsidP="00D42476">
      <w:pPr>
        <w:numPr>
          <w:ilvl w:val="0"/>
          <w:numId w:val="30"/>
        </w:numPr>
        <w:autoSpaceDE/>
        <w:autoSpaceDN/>
        <w:adjustRightInd/>
        <w:snapToGrid/>
        <w:spacing w:after="0"/>
        <w:jc w:val="left"/>
        <w:rPr>
          <w:rFonts w:eastAsia="MS Mincho"/>
          <w:i/>
          <w:lang w:eastAsia="ja-JP"/>
        </w:rPr>
      </w:pPr>
      <w:r w:rsidRPr="00DA344E">
        <w:rPr>
          <w:rFonts w:eastAsia="MS Mincho"/>
          <w:i/>
          <w:lang w:eastAsia="ja-JP"/>
        </w:rPr>
        <w:t>For CA with more than N CCs, maximum number of PDCCH blind decodes for a UE depends on the explicit UE capability.</w:t>
      </w:r>
    </w:p>
    <w:p w:rsidR="00D42476" w:rsidRPr="00DA344E" w:rsidRDefault="00D42476" w:rsidP="00D42476">
      <w:pPr>
        <w:numPr>
          <w:ilvl w:val="1"/>
          <w:numId w:val="1"/>
        </w:numPr>
        <w:autoSpaceDE/>
        <w:autoSpaceDN/>
        <w:adjustRightInd/>
        <w:spacing w:after="0"/>
        <w:ind w:left="1271" w:hanging="420"/>
        <w:rPr>
          <w:rFonts w:eastAsia="MS Mincho"/>
          <w:i/>
          <w:lang w:eastAsia="ja-JP"/>
        </w:rPr>
      </w:pPr>
      <w:r w:rsidRPr="00DA344E">
        <w:rPr>
          <w:rFonts w:eastAsia="MS Mincho"/>
          <w:i/>
          <w:lang w:eastAsia="ja-JP"/>
        </w:rPr>
        <w:t>All UEs supporting CA with the same set of CCs supports at least the same number of PDCCH blind decodes.</w:t>
      </w:r>
    </w:p>
    <w:p w:rsidR="00D42476" w:rsidRPr="00DA344E" w:rsidRDefault="00D42476" w:rsidP="00D42476">
      <w:pPr>
        <w:numPr>
          <w:ilvl w:val="0"/>
          <w:numId w:val="30"/>
        </w:numPr>
        <w:autoSpaceDE/>
        <w:autoSpaceDN/>
        <w:adjustRightInd/>
        <w:snapToGrid/>
        <w:spacing w:after="0"/>
        <w:jc w:val="left"/>
        <w:rPr>
          <w:rFonts w:eastAsia="MS Mincho"/>
          <w:i/>
          <w:lang w:eastAsia="ja-JP"/>
        </w:rPr>
      </w:pPr>
      <w:r w:rsidRPr="00DA344E">
        <w:rPr>
          <w:rFonts w:eastAsia="MS Mincho"/>
          <w:i/>
          <w:lang w:eastAsia="ja-JP"/>
        </w:rPr>
        <w:t>FFS: the value of N is 4 or 8.</w:t>
      </w:r>
    </w:p>
    <w:p w:rsidR="00D42476" w:rsidRPr="00C11F7C" w:rsidRDefault="00D42476" w:rsidP="00D42476">
      <w:pPr>
        <w:autoSpaceDE/>
        <w:autoSpaceDN/>
        <w:adjustRightInd/>
        <w:spacing w:before="120" w:after="0"/>
        <w:rPr>
          <w:rFonts w:eastAsia="MS Mincho"/>
          <w:i/>
          <w:lang w:eastAsia="ja-JP"/>
        </w:rPr>
      </w:pPr>
      <w:r w:rsidRPr="00C11F7C">
        <w:rPr>
          <w:rFonts w:eastAsia="MS Mincho"/>
          <w:i/>
          <w:lang w:eastAsia="ja-JP"/>
        </w:rPr>
        <w:t>Agreements:</w:t>
      </w:r>
    </w:p>
    <w:p w:rsidR="00D42476" w:rsidRPr="003B0232" w:rsidRDefault="00D42476" w:rsidP="00D42476">
      <w:pPr>
        <w:numPr>
          <w:ilvl w:val="0"/>
          <w:numId w:val="30"/>
        </w:numPr>
        <w:autoSpaceDE/>
        <w:autoSpaceDN/>
        <w:adjustRightInd/>
        <w:snapToGrid/>
        <w:ind w:left="714" w:hanging="357"/>
        <w:jc w:val="left"/>
        <w:rPr>
          <w:rFonts w:ascii="Calibri" w:hAnsi="Calibri" w:cs="Calibri"/>
          <w:i/>
          <w:iCs/>
        </w:rPr>
      </w:pPr>
      <w:r w:rsidRPr="003B0232">
        <w:rPr>
          <w:rFonts w:eastAsia="MS Mincho"/>
          <w:i/>
          <w:lang w:eastAsia="ja-JP"/>
        </w:rPr>
        <w:t>For each SCS, whether or not separate UE capabilities for PDCCH monitoring periodicities are needed is concluded at RAN1#91.</w:t>
      </w:r>
    </w:p>
    <w:tbl>
      <w:tblPr>
        <w:tblW w:w="0" w:type="auto"/>
        <w:jc w:val="center"/>
        <w:tblCellMar>
          <w:left w:w="0" w:type="dxa"/>
          <w:right w:w="0" w:type="dxa"/>
        </w:tblCellMar>
        <w:tblLook w:val="04A0"/>
      </w:tblPr>
      <w:tblGrid>
        <w:gridCol w:w="4564"/>
        <w:gridCol w:w="1134"/>
        <w:gridCol w:w="1134"/>
        <w:gridCol w:w="1134"/>
        <w:gridCol w:w="1122"/>
      </w:tblGrid>
      <w:tr w:rsidR="00D42476" w:rsidTr="00C109C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D42476" w:rsidRDefault="00D42476" w:rsidP="00C109CF">
            <w:pPr>
              <w:overflowPunct w:val="0"/>
              <w:spacing w:after="180"/>
              <w:jc w:val="center"/>
              <w:textAlignment w:val="baseline"/>
              <w:rPr>
                <w:rFonts w:ascii="Calibri" w:hAnsi="Calibri" w:cs="Calibri"/>
                <w:lang w:eastAsia="ja-JP"/>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SCS</w:t>
            </w:r>
          </w:p>
        </w:tc>
      </w:tr>
      <w:tr w:rsidR="00D42476" w:rsidTr="00C109C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D42476" w:rsidRDefault="00D42476" w:rsidP="00C109CF">
            <w:pPr>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120kHz</w:t>
            </w:r>
          </w:p>
        </w:tc>
      </w:tr>
      <w:tr w:rsidR="00D42476" w:rsidTr="00C109C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76" w:rsidRDefault="00D42476" w:rsidP="00C109CF">
            <w:pPr>
              <w:overflowPunct w:val="0"/>
              <w:spacing w:after="180"/>
              <w:jc w:val="center"/>
              <w:textAlignment w:val="baseline"/>
              <w:rPr>
                <w:rFonts w:ascii="Calibri" w:hAnsi="Calibri" w:cs="Calibri"/>
                <w:lang w:eastAsia="ja-JP"/>
              </w:rPr>
            </w:pPr>
            <w:r>
              <w:rPr>
                <w:rFonts w:ascii="Calibri" w:hAnsi="Calibri" w:cs="Calibri"/>
                <w:lang w:eastAsia="ja-JP"/>
              </w:rPr>
              <w:t>Y/N</w:t>
            </w:r>
          </w:p>
        </w:tc>
      </w:tr>
    </w:tbl>
    <w:p w:rsidR="008D7E62" w:rsidRDefault="008D7E62" w:rsidP="009D06E9">
      <w:pPr>
        <w:autoSpaceDE/>
        <w:autoSpaceDN/>
        <w:adjustRightInd/>
        <w:spacing w:before="240"/>
        <w:rPr>
          <w:lang w:eastAsia="zh-CN"/>
        </w:rPr>
      </w:pPr>
      <w:r>
        <w:rPr>
          <w:lang w:eastAsia="zh-CN"/>
        </w:rPr>
        <w:t xml:space="preserve">In RAN1 E-mail Discussion </w:t>
      </w:r>
      <w:r w:rsidRPr="002E3B44">
        <w:rPr>
          <w:lang w:eastAsia="zh-CN"/>
        </w:rPr>
        <w:t>[</w:t>
      </w:r>
      <w:r>
        <w:rPr>
          <w:lang w:eastAsia="zh-CN"/>
        </w:rPr>
        <w:t>90b-NR-23</w:t>
      </w:r>
      <w:r w:rsidRPr="002E3B44">
        <w:rPr>
          <w:lang w:eastAsia="zh-CN"/>
        </w:rPr>
        <w:t>],</w:t>
      </w:r>
      <w:r w:rsidR="005657DC">
        <w:rPr>
          <w:lang w:eastAsia="zh-CN"/>
        </w:rPr>
        <w:t xml:space="preserve"> the following proposals are agreed:</w:t>
      </w:r>
    </w:p>
    <w:p w:rsidR="000B7263" w:rsidRPr="000A4B39" w:rsidRDefault="000B7263" w:rsidP="000A4B39">
      <w:pPr>
        <w:autoSpaceDE/>
        <w:autoSpaceDN/>
        <w:adjustRightInd/>
        <w:spacing w:before="120" w:after="0"/>
        <w:rPr>
          <w:rFonts w:eastAsia="MS Mincho"/>
          <w:i/>
          <w:lang w:eastAsia="ja-JP"/>
        </w:rPr>
      </w:pPr>
      <w:r w:rsidRPr="000A4B39">
        <w:rPr>
          <w:rFonts w:eastAsia="MS Mincho"/>
          <w:i/>
          <w:lang w:eastAsia="ja-JP"/>
        </w:rPr>
        <w:t>Proposal 1:</w:t>
      </w:r>
    </w:p>
    <w:p w:rsidR="000B7263" w:rsidRPr="00761086" w:rsidRDefault="000B7263" w:rsidP="00761086">
      <w:pPr>
        <w:numPr>
          <w:ilvl w:val="0"/>
          <w:numId w:val="30"/>
        </w:numPr>
        <w:autoSpaceDE/>
        <w:autoSpaceDN/>
        <w:adjustRightInd/>
        <w:snapToGrid/>
        <w:spacing w:after="0"/>
        <w:jc w:val="left"/>
        <w:rPr>
          <w:rFonts w:eastAsia="MS Mincho"/>
          <w:i/>
          <w:lang w:eastAsia="ja-JP"/>
        </w:rPr>
      </w:pPr>
      <w:r w:rsidRPr="00761086">
        <w:rPr>
          <w:rFonts w:eastAsia="MS Mincho"/>
          <w:i/>
          <w:lang w:eastAsia="ja-JP"/>
        </w:rPr>
        <w:t>For PDCCH monitoring occasion of 1-slot, 2-slot, [5-slot], [10-slot], and [20-slot],</w:t>
      </w:r>
    </w:p>
    <w:p w:rsidR="000B7263" w:rsidRPr="00761086" w:rsidRDefault="000B7263" w:rsidP="00761086">
      <w:pPr>
        <w:numPr>
          <w:ilvl w:val="1"/>
          <w:numId w:val="1"/>
        </w:numPr>
        <w:autoSpaceDE/>
        <w:autoSpaceDN/>
        <w:adjustRightInd/>
        <w:spacing w:after="0"/>
        <w:ind w:left="1271" w:hanging="420"/>
        <w:rPr>
          <w:rFonts w:eastAsia="MS Mincho"/>
          <w:i/>
          <w:lang w:eastAsia="ja-JP"/>
        </w:rPr>
      </w:pPr>
      <w:r w:rsidRPr="00761086">
        <w:rPr>
          <w:rFonts w:eastAsia="MS Mincho"/>
          <w:i/>
          <w:lang w:eastAsia="ja-JP"/>
        </w:rPr>
        <w:t>Slot-level offset value for PDCCH monitoring occasion is also supported.</w:t>
      </w:r>
    </w:p>
    <w:p w:rsidR="000B7263" w:rsidRPr="00761086" w:rsidRDefault="000B7263" w:rsidP="00761086">
      <w:pPr>
        <w:numPr>
          <w:ilvl w:val="2"/>
          <w:numId w:val="1"/>
        </w:numPr>
        <w:autoSpaceDE/>
        <w:autoSpaceDN/>
        <w:adjustRightInd/>
        <w:spacing w:after="0"/>
        <w:rPr>
          <w:rFonts w:eastAsia="MS Mincho"/>
          <w:i/>
          <w:lang w:eastAsia="ja-JP"/>
        </w:rPr>
      </w:pPr>
      <w:r w:rsidRPr="00761086">
        <w:rPr>
          <w:rFonts w:eastAsia="MS Mincho"/>
          <w:i/>
          <w:lang w:eastAsia="ja-JP"/>
        </w:rPr>
        <w:t>For N-slot monitoring occasion, the offset is one from [0, N-1].</w:t>
      </w:r>
    </w:p>
    <w:p w:rsidR="000B7263" w:rsidRPr="00761086" w:rsidRDefault="000B7263" w:rsidP="00761086">
      <w:pPr>
        <w:numPr>
          <w:ilvl w:val="1"/>
          <w:numId w:val="1"/>
        </w:numPr>
        <w:autoSpaceDE/>
        <w:autoSpaceDN/>
        <w:adjustRightInd/>
        <w:spacing w:after="0"/>
        <w:ind w:left="1271" w:hanging="420"/>
        <w:rPr>
          <w:rFonts w:eastAsia="MS Mincho"/>
          <w:i/>
          <w:lang w:eastAsia="ja-JP"/>
        </w:rPr>
      </w:pPr>
      <w:r w:rsidRPr="00761086">
        <w:rPr>
          <w:rFonts w:eastAsia="MS Mincho"/>
          <w:i/>
          <w:lang w:eastAsia="ja-JP"/>
        </w:rPr>
        <w:t>Note: symbol-level bit-map of monitoring occasion within a slot agreed at RAN1#90bis is still available.</w:t>
      </w:r>
    </w:p>
    <w:p w:rsidR="000B7263" w:rsidRPr="00B316CB" w:rsidRDefault="000B7263" w:rsidP="00B316CB">
      <w:pPr>
        <w:autoSpaceDE/>
        <w:autoSpaceDN/>
        <w:adjustRightInd/>
        <w:spacing w:before="120" w:after="0"/>
        <w:rPr>
          <w:rFonts w:eastAsia="MS Mincho"/>
          <w:i/>
          <w:lang w:eastAsia="ja-JP"/>
        </w:rPr>
      </w:pPr>
      <w:r w:rsidRPr="00B316CB">
        <w:rPr>
          <w:rFonts w:eastAsia="MS Mincho"/>
          <w:i/>
          <w:lang w:eastAsia="ja-JP"/>
        </w:rPr>
        <w:t>Proposal 2:</w:t>
      </w:r>
    </w:p>
    <w:p w:rsidR="000B7263" w:rsidRPr="005E1875" w:rsidRDefault="000B7263" w:rsidP="005E1875">
      <w:pPr>
        <w:numPr>
          <w:ilvl w:val="0"/>
          <w:numId w:val="30"/>
        </w:numPr>
        <w:autoSpaceDE/>
        <w:autoSpaceDN/>
        <w:adjustRightInd/>
        <w:snapToGrid/>
        <w:spacing w:after="0"/>
        <w:jc w:val="left"/>
        <w:rPr>
          <w:rFonts w:eastAsia="MS Mincho"/>
          <w:i/>
          <w:lang w:eastAsia="ja-JP"/>
        </w:rPr>
      </w:pPr>
      <w:r w:rsidRPr="005E1875">
        <w:rPr>
          <w:rFonts w:eastAsia="MS Mincho"/>
          <w:i/>
          <w:lang w:eastAsia="ja-JP"/>
        </w:rPr>
        <w:t>For the DMRS of NR-PDCCH in a CORESET,</w:t>
      </w:r>
    </w:p>
    <w:p w:rsidR="000B7263" w:rsidRPr="005E1875" w:rsidRDefault="000B7263" w:rsidP="005E1875">
      <w:pPr>
        <w:numPr>
          <w:ilvl w:val="1"/>
          <w:numId w:val="1"/>
        </w:numPr>
        <w:autoSpaceDE/>
        <w:autoSpaceDN/>
        <w:adjustRightInd/>
        <w:spacing w:after="0"/>
        <w:ind w:left="1271" w:hanging="420"/>
        <w:rPr>
          <w:rFonts w:eastAsia="MS Mincho"/>
          <w:i/>
          <w:lang w:eastAsia="ja-JP"/>
        </w:rPr>
      </w:pPr>
      <w:r w:rsidRPr="005E1875">
        <w:rPr>
          <w:rFonts w:eastAsia="MS Mincho"/>
          <w:i/>
          <w:lang w:eastAsia="ja-JP"/>
        </w:rPr>
        <w:t>The QCL configuration/indication is on a per CORESET basis (Alt.1).</w:t>
      </w:r>
    </w:p>
    <w:p w:rsidR="000B7263" w:rsidRPr="00953354" w:rsidRDefault="000B7263" w:rsidP="00953354">
      <w:pPr>
        <w:autoSpaceDE/>
        <w:autoSpaceDN/>
        <w:adjustRightInd/>
        <w:spacing w:before="120" w:after="0"/>
        <w:rPr>
          <w:rFonts w:eastAsia="MS Mincho"/>
          <w:i/>
          <w:lang w:eastAsia="ja-JP"/>
        </w:rPr>
      </w:pPr>
      <w:r w:rsidRPr="00953354">
        <w:rPr>
          <w:rFonts w:eastAsia="MS Mincho"/>
          <w:i/>
          <w:lang w:eastAsia="ja-JP"/>
        </w:rPr>
        <w:t>Proposal 3:</w:t>
      </w:r>
    </w:p>
    <w:p w:rsidR="000B7263" w:rsidRPr="007D51F0" w:rsidRDefault="000B7263" w:rsidP="007D51F0">
      <w:pPr>
        <w:numPr>
          <w:ilvl w:val="0"/>
          <w:numId w:val="30"/>
        </w:numPr>
        <w:autoSpaceDE/>
        <w:autoSpaceDN/>
        <w:adjustRightInd/>
        <w:snapToGrid/>
        <w:spacing w:after="0"/>
        <w:jc w:val="left"/>
        <w:rPr>
          <w:rFonts w:eastAsia="MS Mincho"/>
          <w:i/>
          <w:lang w:eastAsia="ja-JP"/>
        </w:rPr>
      </w:pPr>
      <w:r w:rsidRPr="007D51F0">
        <w:rPr>
          <w:rFonts w:eastAsia="MS Mincho"/>
          <w:i/>
          <w:lang w:eastAsia="ja-JP"/>
        </w:rPr>
        <w:t>The value(s) of TPC-PUSCH-RNTI, TPC-PUCCH-RNTI, and/or TPC-SRS-RNTI, are provided by RRC signaling.</w:t>
      </w:r>
    </w:p>
    <w:p w:rsidR="000B7263" w:rsidRPr="007D51F0" w:rsidRDefault="000B7263" w:rsidP="007D51F0">
      <w:pPr>
        <w:numPr>
          <w:ilvl w:val="0"/>
          <w:numId w:val="30"/>
        </w:numPr>
        <w:autoSpaceDE/>
        <w:autoSpaceDN/>
        <w:adjustRightInd/>
        <w:snapToGrid/>
        <w:spacing w:after="0"/>
        <w:jc w:val="left"/>
        <w:rPr>
          <w:rFonts w:eastAsia="MS Mincho"/>
          <w:i/>
          <w:lang w:eastAsia="ja-JP"/>
        </w:rPr>
      </w:pPr>
      <w:r w:rsidRPr="007D51F0">
        <w:rPr>
          <w:rFonts w:eastAsia="MS Mincho"/>
          <w:i/>
          <w:lang w:eastAsia="ja-JP"/>
        </w:rPr>
        <w:t>The association between at least each of the following RNTIs and a DCI format is specified in the specification.</w:t>
      </w:r>
    </w:p>
    <w:p w:rsidR="000B7263" w:rsidRPr="007D51F0" w:rsidRDefault="000B7263" w:rsidP="007D51F0">
      <w:pPr>
        <w:numPr>
          <w:ilvl w:val="1"/>
          <w:numId w:val="1"/>
        </w:numPr>
        <w:autoSpaceDE/>
        <w:autoSpaceDN/>
        <w:adjustRightInd/>
        <w:spacing w:after="0"/>
        <w:ind w:left="1271" w:hanging="420"/>
        <w:rPr>
          <w:rFonts w:eastAsia="MS Mincho"/>
          <w:i/>
          <w:lang w:eastAsia="ja-JP"/>
        </w:rPr>
      </w:pPr>
      <w:r w:rsidRPr="007D51F0">
        <w:rPr>
          <w:rFonts w:eastAsia="MS Mincho"/>
          <w:i/>
          <w:lang w:eastAsia="ja-JP"/>
        </w:rPr>
        <w:t>C-RNTI, TPC-PUSCH-RNTI, TPC-PUCCH-RNTI, TPC-SRS-RNTI, INT-RNTI, SFI-RNTI. FFS: other RNTI(s).</w:t>
      </w:r>
    </w:p>
    <w:p w:rsidR="000B7263" w:rsidRPr="007D51F0" w:rsidRDefault="000B7263" w:rsidP="007D51F0">
      <w:pPr>
        <w:numPr>
          <w:ilvl w:val="0"/>
          <w:numId w:val="30"/>
        </w:numPr>
        <w:autoSpaceDE/>
        <w:autoSpaceDN/>
        <w:adjustRightInd/>
        <w:snapToGrid/>
        <w:spacing w:after="0"/>
        <w:jc w:val="left"/>
        <w:rPr>
          <w:rFonts w:eastAsia="MS Mincho"/>
          <w:i/>
          <w:lang w:eastAsia="ja-JP"/>
        </w:rPr>
      </w:pPr>
      <w:r w:rsidRPr="007D51F0">
        <w:rPr>
          <w:rFonts w:eastAsia="MS Mincho"/>
          <w:i/>
          <w:lang w:eastAsia="ja-JP"/>
        </w:rPr>
        <w:t>The value of C-RNTI is obtained as part of random access procedure.</w:t>
      </w:r>
    </w:p>
    <w:p w:rsidR="000B7263" w:rsidRPr="007D51F0" w:rsidRDefault="000B7263" w:rsidP="007D51F0">
      <w:pPr>
        <w:numPr>
          <w:ilvl w:val="0"/>
          <w:numId w:val="30"/>
        </w:numPr>
        <w:autoSpaceDE/>
        <w:autoSpaceDN/>
        <w:adjustRightInd/>
        <w:snapToGrid/>
        <w:spacing w:after="0"/>
        <w:jc w:val="left"/>
        <w:rPr>
          <w:rFonts w:eastAsia="MS Mincho"/>
          <w:i/>
          <w:lang w:eastAsia="ja-JP"/>
        </w:rPr>
      </w:pPr>
      <w:r w:rsidRPr="007D51F0">
        <w:rPr>
          <w:rFonts w:eastAsia="MS Mincho"/>
          <w:i/>
          <w:lang w:eastAsia="ja-JP"/>
        </w:rPr>
        <w:t>The association between a DCI format and a type of search space (UE-common search space and UE-specific search space) is specified in the specification.</w:t>
      </w:r>
    </w:p>
    <w:p w:rsidR="000B7263" w:rsidRPr="007D51F0" w:rsidRDefault="000B7263" w:rsidP="007D51F0">
      <w:pPr>
        <w:numPr>
          <w:ilvl w:val="1"/>
          <w:numId w:val="1"/>
        </w:numPr>
        <w:autoSpaceDE/>
        <w:autoSpaceDN/>
        <w:adjustRightInd/>
        <w:spacing w:after="0"/>
        <w:ind w:left="1271" w:hanging="420"/>
        <w:rPr>
          <w:rFonts w:eastAsia="MS Mincho"/>
          <w:i/>
          <w:lang w:eastAsia="ja-JP"/>
        </w:rPr>
      </w:pPr>
      <w:r w:rsidRPr="007D51F0">
        <w:rPr>
          <w:rFonts w:eastAsia="MS Mincho"/>
          <w:i/>
          <w:lang w:eastAsia="ja-JP"/>
        </w:rPr>
        <w:t>UE-common search space contains a DCI format of C-RNTI, RNTI(s) for SPS/grant-free, TPC-PUSCH-RNTI, TPC-PUCCH,RNTI, TPC-SRS-RNTI, and INT-RNTI.</w:t>
      </w:r>
    </w:p>
    <w:p w:rsidR="000B7263" w:rsidRPr="007D51F0" w:rsidRDefault="000B7263" w:rsidP="007D51F0">
      <w:pPr>
        <w:numPr>
          <w:ilvl w:val="1"/>
          <w:numId w:val="1"/>
        </w:numPr>
        <w:autoSpaceDE/>
        <w:autoSpaceDN/>
        <w:adjustRightInd/>
        <w:spacing w:after="0"/>
        <w:ind w:left="1271" w:hanging="420"/>
        <w:rPr>
          <w:rFonts w:eastAsia="MS Mincho"/>
          <w:i/>
          <w:lang w:eastAsia="ja-JP"/>
        </w:rPr>
      </w:pPr>
      <w:r w:rsidRPr="007D51F0">
        <w:rPr>
          <w:rFonts w:eastAsia="MS Mincho"/>
          <w:i/>
          <w:lang w:eastAsia="ja-JP"/>
        </w:rPr>
        <w:t>UE-specific search space contains a DCI format of C-RNTI and RNTI(s) for SPS/grant-free.</w:t>
      </w:r>
    </w:p>
    <w:p w:rsidR="000B7263" w:rsidRPr="000415E6" w:rsidRDefault="000B7263" w:rsidP="000415E6">
      <w:pPr>
        <w:autoSpaceDE/>
        <w:autoSpaceDN/>
        <w:adjustRightInd/>
        <w:spacing w:before="120" w:after="0"/>
        <w:rPr>
          <w:rFonts w:eastAsia="MS Mincho"/>
          <w:i/>
          <w:lang w:eastAsia="ja-JP"/>
        </w:rPr>
      </w:pPr>
      <w:r w:rsidRPr="000415E6">
        <w:rPr>
          <w:rFonts w:eastAsia="MS Mincho"/>
          <w:i/>
          <w:lang w:eastAsia="ja-JP"/>
        </w:rPr>
        <w:t>Proposal 4:</w:t>
      </w:r>
    </w:p>
    <w:p w:rsidR="000B7263" w:rsidRPr="000415E6" w:rsidRDefault="000B7263" w:rsidP="000415E6">
      <w:pPr>
        <w:numPr>
          <w:ilvl w:val="0"/>
          <w:numId w:val="30"/>
        </w:numPr>
        <w:autoSpaceDE/>
        <w:autoSpaceDN/>
        <w:adjustRightInd/>
        <w:snapToGrid/>
        <w:spacing w:after="0"/>
        <w:jc w:val="left"/>
        <w:rPr>
          <w:rFonts w:eastAsia="MS Mincho"/>
          <w:i/>
          <w:lang w:eastAsia="ja-JP"/>
        </w:rPr>
      </w:pPr>
      <w:r w:rsidRPr="000415E6">
        <w:rPr>
          <w:rFonts w:eastAsia="MS Mincho"/>
          <w:i/>
          <w:lang w:eastAsia="ja-JP"/>
        </w:rPr>
        <w:t xml:space="preserve">By PBCH, a UE obtains at least </w:t>
      </w:r>
      <w:proofErr w:type="spellStart"/>
      <w:r w:rsidRPr="000415E6">
        <w:rPr>
          <w:rFonts w:eastAsia="MS Mincho"/>
          <w:i/>
          <w:lang w:eastAsia="ja-JP"/>
        </w:rPr>
        <w:t>onea</w:t>
      </w:r>
      <w:proofErr w:type="spellEnd"/>
      <w:r w:rsidRPr="000415E6">
        <w:rPr>
          <w:rFonts w:eastAsia="MS Mincho"/>
          <w:i/>
          <w:lang w:eastAsia="ja-JP"/>
        </w:rPr>
        <w:t xml:space="preserve"> CORESET configuration at least for PDCCH scheduling RMSI</w:t>
      </w:r>
      <w:r w:rsidRPr="000415E6">
        <w:rPr>
          <w:rFonts w:eastAsia="MS Mincho" w:hint="eastAsia"/>
          <w:i/>
          <w:lang w:eastAsia="ja-JP"/>
        </w:rPr>
        <w:t xml:space="preserve"> </w:t>
      </w:r>
      <w:r w:rsidRPr="000415E6">
        <w:rPr>
          <w:rFonts w:eastAsia="MS Mincho"/>
          <w:i/>
          <w:lang w:eastAsia="ja-JP"/>
        </w:rPr>
        <w:t>associated with a given SS block.</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lastRenderedPageBreak/>
        <w:t>The set of aggregation levels and candidates per aggregation level search spaces for PDCCH scheduling RMSI is specified in the specification.</w:t>
      </w:r>
    </w:p>
    <w:p w:rsidR="000B7263" w:rsidRPr="000415E6" w:rsidRDefault="000B7263" w:rsidP="000415E6">
      <w:pPr>
        <w:numPr>
          <w:ilvl w:val="2"/>
          <w:numId w:val="1"/>
        </w:numPr>
        <w:autoSpaceDE/>
        <w:autoSpaceDN/>
        <w:adjustRightInd/>
        <w:spacing w:after="0"/>
        <w:rPr>
          <w:rFonts w:eastAsia="MS Mincho"/>
          <w:i/>
          <w:lang w:eastAsia="ja-JP"/>
        </w:rPr>
      </w:pPr>
      <w:r w:rsidRPr="000415E6">
        <w:rPr>
          <w:rFonts w:eastAsia="MS Mincho"/>
          <w:i/>
          <w:lang w:eastAsia="ja-JP"/>
        </w:rPr>
        <w:t>FFS the indication of the support of aggregation level 16 in the cell</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t>FFS: Set of search spaces for OSI, random access, and paging.</w:t>
      </w:r>
    </w:p>
    <w:p w:rsidR="000B7263" w:rsidRPr="000415E6" w:rsidRDefault="000B7263" w:rsidP="000415E6">
      <w:pPr>
        <w:numPr>
          <w:ilvl w:val="0"/>
          <w:numId w:val="30"/>
        </w:numPr>
        <w:autoSpaceDE/>
        <w:autoSpaceDN/>
        <w:adjustRightInd/>
        <w:snapToGrid/>
        <w:spacing w:after="0"/>
        <w:jc w:val="left"/>
        <w:rPr>
          <w:rFonts w:eastAsia="MS Mincho"/>
          <w:i/>
          <w:lang w:eastAsia="ja-JP"/>
        </w:rPr>
      </w:pPr>
      <w:r w:rsidRPr="000415E6">
        <w:rPr>
          <w:rFonts w:eastAsia="MS Mincho"/>
          <w:i/>
          <w:lang w:eastAsia="ja-JP"/>
        </w:rPr>
        <w:t xml:space="preserve">By RMSI, the UE can be configured with at least </w:t>
      </w:r>
      <w:proofErr w:type="spellStart"/>
      <w:r w:rsidRPr="000415E6">
        <w:rPr>
          <w:rFonts w:eastAsia="MS Mincho"/>
          <w:i/>
          <w:lang w:eastAsia="ja-JP"/>
        </w:rPr>
        <w:t>onea</w:t>
      </w:r>
      <w:proofErr w:type="spellEnd"/>
      <w:r w:rsidRPr="000415E6">
        <w:rPr>
          <w:rFonts w:eastAsia="MS Mincho"/>
          <w:i/>
          <w:lang w:eastAsia="ja-JP"/>
        </w:rPr>
        <w:t xml:space="preserve"> CORESET configuration at least for PDCCH for random access.</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t>If not configured by RMSI, the CORESET configuration(s) for random access is/are the one(s) configured by PBCH.</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t>FFS: whether the CORESET configuration can be configured outside of the initial active DL BWP.</w:t>
      </w:r>
    </w:p>
    <w:p w:rsidR="000B7263" w:rsidRPr="000415E6" w:rsidRDefault="000B7263" w:rsidP="000415E6">
      <w:pPr>
        <w:numPr>
          <w:ilvl w:val="0"/>
          <w:numId w:val="30"/>
        </w:numPr>
        <w:autoSpaceDE/>
        <w:autoSpaceDN/>
        <w:adjustRightInd/>
        <w:snapToGrid/>
        <w:spacing w:after="0"/>
        <w:jc w:val="left"/>
        <w:rPr>
          <w:rFonts w:eastAsia="MS Mincho"/>
          <w:i/>
          <w:lang w:eastAsia="ja-JP"/>
        </w:rPr>
      </w:pPr>
      <w:r w:rsidRPr="000415E6">
        <w:rPr>
          <w:rFonts w:eastAsia="MS Mincho"/>
          <w:i/>
          <w:lang w:eastAsia="ja-JP"/>
        </w:rPr>
        <w:t>By UE-specific RRC signalling, the UE can be configured with one or more CORESET configuration(s) at least for PDCCH scheduling UE-specific data.</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t>Each CORESET configuration is associated with one or more sets of search spaces.</w:t>
      </w:r>
    </w:p>
    <w:p w:rsidR="000B7263" w:rsidRPr="000415E6" w:rsidRDefault="000B7263" w:rsidP="000415E6">
      <w:pPr>
        <w:numPr>
          <w:ilvl w:val="1"/>
          <w:numId w:val="1"/>
        </w:numPr>
        <w:autoSpaceDE/>
        <w:autoSpaceDN/>
        <w:adjustRightInd/>
        <w:spacing w:after="0"/>
        <w:ind w:left="1271" w:hanging="420"/>
        <w:rPr>
          <w:rFonts w:eastAsia="MS Mincho"/>
          <w:i/>
          <w:lang w:eastAsia="ja-JP"/>
        </w:rPr>
      </w:pPr>
      <w:r w:rsidRPr="000415E6">
        <w:rPr>
          <w:rFonts w:eastAsia="MS Mincho"/>
          <w:i/>
          <w:lang w:eastAsia="ja-JP"/>
        </w:rPr>
        <w:t>Note: each set of search spaces is associated with one CORESET configuration.</w:t>
      </w:r>
    </w:p>
    <w:p w:rsidR="00D22C98" w:rsidRDefault="00D22C98"/>
    <w:sectPr w:rsidR="00D22C98" w:rsidSect="00D22C98">
      <w:pgSz w:w="11906" w:h="16838"/>
      <w:pgMar w:top="1440" w:right="1151"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
    <w:nsid w:val="0AB03C75"/>
    <w:multiLevelType w:val="hybridMultilevel"/>
    <w:tmpl w:val="3E8841CA"/>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C0F59C5"/>
    <w:multiLevelType w:val="hybridMultilevel"/>
    <w:tmpl w:val="60D09E30"/>
    <w:lvl w:ilvl="0" w:tplc="8CF62C8A">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nsid w:val="0F3C35E5"/>
    <w:multiLevelType w:val="hybridMultilevel"/>
    <w:tmpl w:val="7BB421C4"/>
    <w:lvl w:ilvl="0" w:tplc="D8AE0336">
      <w:start w:val="1"/>
      <w:numFmt w:val="bullet"/>
      <w:lvlText w:val="•"/>
      <w:lvlJc w:val="left"/>
      <w:pPr>
        <w:tabs>
          <w:tab w:val="num" w:pos="720"/>
        </w:tabs>
        <w:ind w:left="720" w:hanging="360"/>
      </w:pPr>
      <w:rPr>
        <w:rFonts w:ascii="Arial" w:hAnsi="Arial" w:hint="default"/>
      </w:rPr>
    </w:lvl>
    <w:lvl w:ilvl="1" w:tplc="A70AD1F6">
      <w:start w:val="21"/>
      <w:numFmt w:val="bullet"/>
      <w:lvlText w:val="–"/>
      <w:lvlJc w:val="left"/>
      <w:pPr>
        <w:tabs>
          <w:tab w:val="num" w:pos="1440"/>
        </w:tabs>
        <w:ind w:left="1440" w:hanging="360"/>
      </w:pPr>
      <w:rPr>
        <w:rFonts w:ascii="Arial" w:hAnsi="Arial" w:hint="default"/>
      </w:rPr>
    </w:lvl>
    <w:lvl w:ilvl="2" w:tplc="5434AF18">
      <w:start w:val="21"/>
      <w:numFmt w:val="bullet"/>
      <w:lvlText w:val="•"/>
      <w:lvlJc w:val="left"/>
      <w:pPr>
        <w:tabs>
          <w:tab w:val="num" w:pos="2160"/>
        </w:tabs>
        <w:ind w:left="2160" w:hanging="360"/>
      </w:pPr>
      <w:rPr>
        <w:rFonts w:ascii="Arial" w:hAnsi="Arial" w:hint="default"/>
      </w:rPr>
    </w:lvl>
    <w:lvl w:ilvl="3" w:tplc="B420BBD6" w:tentative="1">
      <w:start w:val="1"/>
      <w:numFmt w:val="bullet"/>
      <w:lvlText w:val="•"/>
      <w:lvlJc w:val="left"/>
      <w:pPr>
        <w:tabs>
          <w:tab w:val="num" w:pos="2880"/>
        </w:tabs>
        <w:ind w:left="2880" w:hanging="360"/>
      </w:pPr>
      <w:rPr>
        <w:rFonts w:ascii="Arial" w:hAnsi="Arial" w:hint="default"/>
      </w:rPr>
    </w:lvl>
    <w:lvl w:ilvl="4" w:tplc="B87E51C2" w:tentative="1">
      <w:start w:val="1"/>
      <w:numFmt w:val="bullet"/>
      <w:lvlText w:val="•"/>
      <w:lvlJc w:val="left"/>
      <w:pPr>
        <w:tabs>
          <w:tab w:val="num" w:pos="3600"/>
        </w:tabs>
        <w:ind w:left="3600" w:hanging="360"/>
      </w:pPr>
      <w:rPr>
        <w:rFonts w:ascii="Arial" w:hAnsi="Arial" w:hint="default"/>
      </w:rPr>
    </w:lvl>
    <w:lvl w:ilvl="5" w:tplc="E6F28ECC" w:tentative="1">
      <w:start w:val="1"/>
      <w:numFmt w:val="bullet"/>
      <w:lvlText w:val="•"/>
      <w:lvlJc w:val="left"/>
      <w:pPr>
        <w:tabs>
          <w:tab w:val="num" w:pos="4320"/>
        </w:tabs>
        <w:ind w:left="4320" w:hanging="360"/>
      </w:pPr>
      <w:rPr>
        <w:rFonts w:ascii="Arial" w:hAnsi="Arial" w:hint="default"/>
      </w:rPr>
    </w:lvl>
    <w:lvl w:ilvl="6" w:tplc="A29833A8" w:tentative="1">
      <w:start w:val="1"/>
      <w:numFmt w:val="bullet"/>
      <w:lvlText w:val="•"/>
      <w:lvlJc w:val="left"/>
      <w:pPr>
        <w:tabs>
          <w:tab w:val="num" w:pos="5040"/>
        </w:tabs>
        <w:ind w:left="5040" w:hanging="360"/>
      </w:pPr>
      <w:rPr>
        <w:rFonts w:ascii="Arial" w:hAnsi="Arial" w:hint="default"/>
      </w:rPr>
    </w:lvl>
    <w:lvl w:ilvl="7" w:tplc="08B8D826" w:tentative="1">
      <w:start w:val="1"/>
      <w:numFmt w:val="bullet"/>
      <w:lvlText w:val="•"/>
      <w:lvlJc w:val="left"/>
      <w:pPr>
        <w:tabs>
          <w:tab w:val="num" w:pos="5760"/>
        </w:tabs>
        <w:ind w:left="5760" w:hanging="360"/>
      </w:pPr>
      <w:rPr>
        <w:rFonts w:ascii="Arial" w:hAnsi="Arial" w:hint="default"/>
      </w:rPr>
    </w:lvl>
    <w:lvl w:ilvl="8" w:tplc="E30605E0"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8">
    <w:nsid w:val="14EC52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3FF6E8A"/>
    <w:multiLevelType w:val="hybridMultilevel"/>
    <w:tmpl w:val="04767F98"/>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C46C03B4">
      <w:start w:val="501"/>
      <w:numFmt w:val="bullet"/>
      <w:lvlText w:val="•"/>
      <w:lvlJc w:val="left"/>
      <w:pPr>
        <w:ind w:left="2880" w:hanging="360"/>
      </w:pPr>
      <w:rPr>
        <w:rFonts w:ascii="MS PGothic" w:hAnsi="MS P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A0726"/>
    <w:multiLevelType w:val="hybridMultilevel"/>
    <w:tmpl w:val="F0A6AA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877D64"/>
    <w:multiLevelType w:val="singleLevel"/>
    <w:tmpl w:val="5DA6FC16"/>
    <w:lvl w:ilvl="0">
      <w:start w:val="1"/>
      <w:numFmt w:val="decimal"/>
      <w:lvlText w:val="[%1]"/>
      <w:lvlJc w:val="left"/>
      <w:pPr>
        <w:tabs>
          <w:tab w:val="num" w:pos="2061"/>
        </w:tabs>
        <w:ind w:left="2061" w:hanging="360"/>
      </w:pPr>
    </w:lvl>
  </w:abstractNum>
  <w:abstractNum w:abstractNumId="16">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3BE16885"/>
    <w:multiLevelType w:val="hybridMultilevel"/>
    <w:tmpl w:val="F24AADBA"/>
    <w:lvl w:ilvl="0" w:tplc="1B2CE1B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05A0BBA"/>
    <w:multiLevelType w:val="hybridMultilevel"/>
    <w:tmpl w:val="2F38C5E8"/>
    <w:lvl w:ilvl="0" w:tplc="64AC9DD2">
      <w:start w:val="8"/>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1">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2">
    <w:nsid w:val="4C092FA6"/>
    <w:multiLevelType w:val="hybridMultilevel"/>
    <w:tmpl w:val="A98C00C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F201C7E"/>
    <w:multiLevelType w:val="hybridMultilevel"/>
    <w:tmpl w:val="736429D0"/>
    <w:lvl w:ilvl="0" w:tplc="B7C217F2">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E877B6"/>
    <w:multiLevelType w:val="hybridMultilevel"/>
    <w:tmpl w:val="8834C144"/>
    <w:lvl w:ilvl="0" w:tplc="4E5CA9E4">
      <w:numFmt w:val="bullet"/>
      <w:lvlText w:val="-"/>
      <w:lvlJc w:val="left"/>
      <w:pPr>
        <w:ind w:left="1140" w:hanging="360"/>
      </w:pPr>
      <w:rPr>
        <w:rFonts w:ascii="Times New Roman" w:eastAsia="MS Mincho"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E75267"/>
    <w:multiLevelType w:val="hybridMultilevel"/>
    <w:tmpl w:val="1032C80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A97EF9"/>
    <w:multiLevelType w:val="hybridMultilevel"/>
    <w:tmpl w:val="DCDEEAAC"/>
    <w:lvl w:ilvl="0" w:tplc="04987BA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1">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2">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23"/>
  </w:num>
  <w:num w:numId="4">
    <w:abstractNumId w:val="32"/>
  </w:num>
  <w:num w:numId="5">
    <w:abstractNumId w:val="14"/>
  </w:num>
  <w:num w:numId="6">
    <w:abstractNumId w:val="27"/>
  </w:num>
  <w:num w:numId="7">
    <w:abstractNumId w:val="28"/>
  </w:num>
  <w:num w:numId="8">
    <w:abstractNumId w:val="25"/>
  </w:num>
  <w:num w:numId="9">
    <w:abstractNumId w:val="11"/>
  </w:num>
  <w:num w:numId="10">
    <w:abstractNumId w:val="15"/>
  </w:num>
  <w:num w:numId="11">
    <w:abstractNumId w:val="18"/>
  </w:num>
  <w:num w:numId="12">
    <w:abstractNumId w:val="24"/>
  </w:num>
  <w:num w:numId="13">
    <w:abstractNumId w:val="10"/>
  </w:num>
  <w:num w:numId="14">
    <w:abstractNumId w:val="7"/>
  </w:num>
  <w:num w:numId="15">
    <w:abstractNumId w:val="6"/>
  </w:num>
  <w:num w:numId="16">
    <w:abstractNumId w:val="5"/>
  </w:num>
  <w:num w:numId="17">
    <w:abstractNumId w:val="2"/>
  </w:num>
  <w:num w:numId="18">
    <w:abstractNumId w:val="1"/>
  </w:num>
  <w:num w:numId="19">
    <w:abstractNumId w:val="30"/>
  </w:num>
  <w:num w:numId="20">
    <w:abstractNumId w:val="4"/>
  </w:num>
  <w:num w:numId="21">
    <w:abstractNumId w:val="16"/>
  </w:num>
  <w:num w:numId="22">
    <w:abstractNumId w:val="31"/>
  </w:num>
  <w:num w:numId="23">
    <w:abstractNumId w:val="30"/>
  </w:num>
  <w:num w:numId="24">
    <w:abstractNumId w:val="1"/>
  </w:num>
  <w:num w:numId="25">
    <w:abstractNumId w:val="9"/>
  </w:num>
  <w:num w:numId="26">
    <w:abstractNumId w:val="0"/>
  </w:num>
  <w:num w:numId="27">
    <w:abstractNumId w:val="26"/>
  </w:num>
  <w:num w:numId="28">
    <w:abstractNumId w:val="21"/>
  </w:num>
  <w:num w:numId="29">
    <w:abstractNumId w:val="20"/>
  </w:num>
  <w:num w:numId="30">
    <w:abstractNumId w:val="3"/>
  </w:num>
  <w:num w:numId="31">
    <w:abstractNumId w:val="1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22"/>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defaultTabStop w:val="720"/>
  <w:characterSpacingControl w:val="doNotCompress"/>
  <w:compat>
    <w:useFELayout/>
  </w:compat>
  <w:rsids>
    <w:rsidRoot w:val="007B1E07"/>
    <w:rsid w:val="000028C0"/>
    <w:rsid w:val="00002FC6"/>
    <w:rsid w:val="00004178"/>
    <w:rsid w:val="00005A7A"/>
    <w:rsid w:val="000063FD"/>
    <w:rsid w:val="00007014"/>
    <w:rsid w:val="000105DA"/>
    <w:rsid w:val="00015AC3"/>
    <w:rsid w:val="000225C1"/>
    <w:rsid w:val="00022C27"/>
    <w:rsid w:val="00023AA0"/>
    <w:rsid w:val="0002520C"/>
    <w:rsid w:val="00025746"/>
    <w:rsid w:val="000341F4"/>
    <w:rsid w:val="00035476"/>
    <w:rsid w:val="00037278"/>
    <w:rsid w:val="000415E6"/>
    <w:rsid w:val="00041FEA"/>
    <w:rsid w:val="00043BAD"/>
    <w:rsid w:val="00050790"/>
    <w:rsid w:val="00050881"/>
    <w:rsid w:val="000557B7"/>
    <w:rsid w:val="00057621"/>
    <w:rsid w:val="000660E6"/>
    <w:rsid w:val="000663D2"/>
    <w:rsid w:val="00066B4E"/>
    <w:rsid w:val="000703CA"/>
    <w:rsid w:val="000718EA"/>
    <w:rsid w:val="00071ADA"/>
    <w:rsid w:val="000747C4"/>
    <w:rsid w:val="00074E2B"/>
    <w:rsid w:val="00075B41"/>
    <w:rsid w:val="00081C2C"/>
    <w:rsid w:val="00082F32"/>
    <w:rsid w:val="00083B0F"/>
    <w:rsid w:val="0008532E"/>
    <w:rsid w:val="00085991"/>
    <w:rsid w:val="00086671"/>
    <w:rsid w:val="00087609"/>
    <w:rsid w:val="00091E6A"/>
    <w:rsid w:val="00093081"/>
    <w:rsid w:val="00094DB3"/>
    <w:rsid w:val="0009605F"/>
    <w:rsid w:val="00096FFD"/>
    <w:rsid w:val="000A0185"/>
    <w:rsid w:val="000A1E9A"/>
    <w:rsid w:val="000A2451"/>
    <w:rsid w:val="000A260D"/>
    <w:rsid w:val="000A373F"/>
    <w:rsid w:val="000A4B39"/>
    <w:rsid w:val="000A7AFF"/>
    <w:rsid w:val="000B26B7"/>
    <w:rsid w:val="000B271E"/>
    <w:rsid w:val="000B5AC1"/>
    <w:rsid w:val="000B5B92"/>
    <w:rsid w:val="000B64DF"/>
    <w:rsid w:val="000B6C67"/>
    <w:rsid w:val="000B7263"/>
    <w:rsid w:val="000C50BA"/>
    <w:rsid w:val="000C5EA8"/>
    <w:rsid w:val="000C6E96"/>
    <w:rsid w:val="000C70DB"/>
    <w:rsid w:val="000D04BB"/>
    <w:rsid w:val="000D18F3"/>
    <w:rsid w:val="000D24AF"/>
    <w:rsid w:val="000D3A35"/>
    <w:rsid w:val="000D3C88"/>
    <w:rsid w:val="000D3CBD"/>
    <w:rsid w:val="000D44B0"/>
    <w:rsid w:val="000E39A2"/>
    <w:rsid w:val="000E68D0"/>
    <w:rsid w:val="000F0877"/>
    <w:rsid w:val="000F1A9C"/>
    <w:rsid w:val="000F2726"/>
    <w:rsid w:val="000F2ED4"/>
    <w:rsid w:val="000F3606"/>
    <w:rsid w:val="000F3BF2"/>
    <w:rsid w:val="000F5D26"/>
    <w:rsid w:val="000F5D83"/>
    <w:rsid w:val="000F6091"/>
    <w:rsid w:val="000F63B4"/>
    <w:rsid w:val="000F6CC7"/>
    <w:rsid w:val="000F79C0"/>
    <w:rsid w:val="00101848"/>
    <w:rsid w:val="00103C5A"/>
    <w:rsid w:val="00106A48"/>
    <w:rsid w:val="00106E34"/>
    <w:rsid w:val="00107503"/>
    <w:rsid w:val="00110C4E"/>
    <w:rsid w:val="00111443"/>
    <w:rsid w:val="00111515"/>
    <w:rsid w:val="00113B22"/>
    <w:rsid w:val="001147A3"/>
    <w:rsid w:val="00115E97"/>
    <w:rsid w:val="00115F4E"/>
    <w:rsid w:val="00116191"/>
    <w:rsid w:val="0011744D"/>
    <w:rsid w:val="00123AA7"/>
    <w:rsid w:val="00124681"/>
    <w:rsid w:val="00131D9B"/>
    <w:rsid w:val="00132EC1"/>
    <w:rsid w:val="00137A74"/>
    <w:rsid w:val="00140FB1"/>
    <w:rsid w:val="00141778"/>
    <w:rsid w:val="00141FCA"/>
    <w:rsid w:val="00144507"/>
    <w:rsid w:val="00144E17"/>
    <w:rsid w:val="00147D86"/>
    <w:rsid w:val="00155D95"/>
    <w:rsid w:val="00161BD3"/>
    <w:rsid w:val="00164145"/>
    <w:rsid w:val="00165F36"/>
    <w:rsid w:val="001726F6"/>
    <w:rsid w:val="001765A4"/>
    <w:rsid w:val="00177187"/>
    <w:rsid w:val="001803E9"/>
    <w:rsid w:val="00183C42"/>
    <w:rsid w:val="0018549C"/>
    <w:rsid w:val="00185942"/>
    <w:rsid w:val="00185A56"/>
    <w:rsid w:val="001862B1"/>
    <w:rsid w:val="001A1538"/>
    <w:rsid w:val="001A4DBA"/>
    <w:rsid w:val="001A68AD"/>
    <w:rsid w:val="001B4DDA"/>
    <w:rsid w:val="001B5448"/>
    <w:rsid w:val="001B7CF1"/>
    <w:rsid w:val="001C2355"/>
    <w:rsid w:val="001C3CFE"/>
    <w:rsid w:val="001C5410"/>
    <w:rsid w:val="001C7FE8"/>
    <w:rsid w:val="001D2680"/>
    <w:rsid w:val="001D40B4"/>
    <w:rsid w:val="001D598B"/>
    <w:rsid w:val="001E0BDB"/>
    <w:rsid w:val="001E2AAD"/>
    <w:rsid w:val="001E4F96"/>
    <w:rsid w:val="001E5EC7"/>
    <w:rsid w:val="001E6E15"/>
    <w:rsid w:val="001F0EA3"/>
    <w:rsid w:val="001F142C"/>
    <w:rsid w:val="001F4665"/>
    <w:rsid w:val="001F71C4"/>
    <w:rsid w:val="001F7405"/>
    <w:rsid w:val="001F78C5"/>
    <w:rsid w:val="00200ACA"/>
    <w:rsid w:val="002010CB"/>
    <w:rsid w:val="00202158"/>
    <w:rsid w:val="00204FCF"/>
    <w:rsid w:val="0020556A"/>
    <w:rsid w:val="002069CA"/>
    <w:rsid w:val="002071BB"/>
    <w:rsid w:val="0021001B"/>
    <w:rsid w:val="00211C41"/>
    <w:rsid w:val="0021295A"/>
    <w:rsid w:val="00212A26"/>
    <w:rsid w:val="002146D9"/>
    <w:rsid w:val="002149EE"/>
    <w:rsid w:val="00215A64"/>
    <w:rsid w:val="00215AFB"/>
    <w:rsid w:val="00217324"/>
    <w:rsid w:val="002203AF"/>
    <w:rsid w:val="00223648"/>
    <w:rsid w:val="002243DB"/>
    <w:rsid w:val="00225811"/>
    <w:rsid w:val="002261FD"/>
    <w:rsid w:val="00231D41"/>
    <w:rsid w:val="00236618"/>
    <w:rsid w:val="002368CD"/>
    <w:rsid w:val="00237BAD"/>
    <w:rsid w:val="00241E8A"/>
    <w:rsid w:val="00243BD8"/>
    <w:rsid w:val="00244A51"/>
    <w:rsid w:val="00244DDD"/>
    <w:rsid w:val="00247446"/>
    <w:rsid w:val="002553C6"/>
    <w:rsid w:val="00260BEC"/>
    <w:rsid w:val="002714BB"/>
    <w:rsid w:val="00272998"/>
    <w:rsid w:val="00272EF4"/>
    <w:rsid w:val="002806DA"/>
    <w:rsid w:val="00284B9D"/>
    <w:rsid w:val="00287DE5"/>
    <w:rsid w:val="0029044D"/>
    <w:rsid w:val="0029676C"/>
    <w:rsid w:val="0029683D"/>
    <w:rsid w:val="0029784A"/>
    <w:rsid w:val="00297AED"/>
    <w:rsid w:val="002A0EEF"/>
    <w:rsid w:val="002A29D6"/>
    <w:rsid w:val="002A38F2"/>
    <w:rsid w:val="002A4083"/>
    <w:rsid w:val="002A5D7D"/>
    <w:rsid w:val="002B1659"/>
    <w:rsid w:val="002B426F"/>
    <w:rsid w:val="002B5B67"/>
    <w:rsid w:val="002C0BD4"/>
    <w:rsid w:val="002C1772"/>
    <w:rsid w:val="002C3137"/>
    <w:rsid w:val="002C3D9E"/>
    <w:rsid w:val="002D3647"/>
    <w:rsid w:val="002D3750"/>
    <w:rsid w:val="002D7358"/>
    <w:rsid w:val="002D7C06"/>
    <w:rsid w:val="002E2E41"/>
    <w:rsid w:val="002E7446"/>
    <w:rsid w:val="002F1EFF"/>
    <w:rsid w:val="002F202A"/>
    <w:rsid w:val="002F3457"/>
    <w:rsid w:val="002F6C78"/>
    <w:rsid w:val="002F6E92"/>
    <w:rsid w:val="00300EFB"/>
    <w:rsid w:val="00301BAC"/>
    <w:rsid w:val="003142E7"/>
    <w:rsid w:val="00314701"/>
    <w:rsid w:val="00315F03"/>
    <w:rsid w:val="003178F2"/>
    <w:rsid w:val="00321AE9"/>
    <w:rsid w:val="003220B6"/>
    <w:rsid w:val="00323355"/>
    <w:rsid w:val="00327CB1"/>
    <w:rsid w:val="003323E3"/>
    <w:rsid w:val="003419BA"/>
    <w:rsid w:val="0034681D"/>
    <w:rsid w:val="00350497"/>
    <w:rsid w:val="00351485"/>
    <w:rsid w:val="00352B15"/>
    <w:rsid w:val="00355908"/>
    <w:rsid w:val="003560A5"/>
    <w:rsid w:val="00357D9B"/>
    <w:rsid w:val="00361C04"/>
    <w:rsid w:val="00363CDD"/>
    <w:rsid w:val="00366789"/>
    <w:rsid w:val="00371930"/>
    <w:rsid w:val="00374B7E"/>
    <w:rsid w:val="0038255C"/>
    <w:rsid w:val="00384760"/>
    <w:rsid w:val="00390273"/>
    <w:rsid w:val="00392DF6"/>
    <w:rsid w:val="003934F8"/>
    <w:rsid w:val="003955BF"/>
    <w:rsid w:val="00397362"/>
    <w:rsid w:val="003A515B"/>
    <w:rsid w:val="003A57FE"/>
    <w:rsid w:val="003A6285"/>
    <w:rsid w:val="003A6F88"/>
    <w:rsid w:val="003A7920"/>
    <w:rsid w:val="003B0232"/>
    <w:rsid w:val="003B3D4D"/>
    <w:rsid w:val="003B6B05"/>
    <w:rsid w:val="003C1043"/>
    <w:rsid w:val="003C2A7B"/>
    <w:rsid w:val="003C32B2"/>
    <w:rsid w:val="003C4A0A"/>
    <w:rsid w:val="003C5C2A"/>
    <w:rsid w:val="003C65D3"/>
    <w:rsid w:val="003C7904"/>
    <w:rsid w:val="003C7EB9"/>
    <w:rsid w:val="003D1908"/>
    <w:rsid w:val="003D2D51"/>
    <w:rsid w:val="003D3DED"/>
    <w:rsid w:val="003D5611"/>
    <w:rsid w:val="003D5AD4"/>
    <w:rsid w:val="003E027C"/>
    <w:rsid w:val="003E2166"/>
    <w:rsid w:val="003E3988"/>
    <w:rsid w:val="003E5611"/>
    <w:rsid w:val="003F1AAF"/>
    <w:rsid w:val="003F2BBE"/>
    <w:rsid w:val="003F2E5D"/>
    <w:rsid w:val="003F39B7"/>
    <w:rsid w:val="003F5434"/>
    <w:rsid w:val="003F5FDB"/>
    <w:rsid w:val="004005CC"/>
    <w:rsid w:val="00401823"/>
    <w:rsid w:val="004026F0"/>
    <w:rsid w:val="004106DB"/>
    <w:rsid w:val="004110F0"/>
    <w:rsid w:val="00413BE9"/>
    <w:rsid w:val="00415BE0"/>
    <w:rsid w:val="00417C39"/>
    <w:rsid w:val="00420E83"/>
    <w:rsid w:val="0042146A"/>
    <w:rsid w:val="0042286C"/>
    <w:rsid w:val="00422CBA"/>
    <w:rsid w:val="00422FAB"/>
    <w:rsid w:val="00425524"/>
    <w:rsid w:val="004268B4"/>
    <w:rsid w:val="0042752F"/>
    <w:rsid w:val="004277F1"/>
    <w:rsid w:val="00431B04"/>
    <w:rsid w:val="004341E2"/>
    <w:rsid w:val="00444B53"/>
    <w:rsid w:val="00444BDA"/>
    <w:rsid w:val="00444F5A"/>
    <w:rsid w:val="004464BE"/>
    <w:rsid w:val="00450811"/>
    <w:rsid w:val="004525A8"/>
    <w:rsid w:val="0047185E"/>
    <w:rsid w:val="004720E6"/>
    <w:rsid w:val="0047305A"/>
    <w:rsid w:val="00473D9A"/>
    <w:rsid w:val="0047559F"/>
    <w:rsid w:val="0047682C"/>
    <w:rsid w:val="004768FD"/>
    <w:rsid w:val="004769D1"/>
    <w:rsid w:val="00477F4E"/>
    <w:rsid w:val="004862A6"/>
    <w:rsid w:val="004867C4"/>
    <w:rsid w:val="00487A37"/>
    <w:rsid w:val="004A09D9"/>
    <w:rsid w:val="004A400C"/>
    <w:rsid w:val="004A5043"/>
    <w:rsid w:val="004A731C"/>
    <w:rsid w:val="004A7A0E"/>
    <w:rsid w:val="004A7B5E"/>
    <w:rsid w:val="004B2A7C"/>
    <w:rsid w:val="004B3A5D"/>
    <w:rsid w:val="004B3F41"/>
    <w:rsid w:val="004C0FA9"/>
    <w:rsid w:val="004C1A13"/>
    <w:rsid w:val="004C40C9"/>
    <w:rsid w:val="004C44C9"/>
    <w:rsid w:val="004C7C13"/>
    <w:rsid w:val="004D3D96"/>
    <w:rsid w:val="004D50FF"/>
    <w:rsid w:val="004D53A7"/>
    <w:rsid w:val="004E010A"/>
    <w:rsid w:val="004E1E8A"/>
    <w:rsid w:val="004E2CC6"/>
    <w:rsid w:val="004E2DCE"/>
    <w:rsid w:val="004E3A31"/>
    <w:rsid w:val="004E6760"/>
    <w:rsid w:val="004F08FD"/>
    <w:rsid w:val="004F31F2"/>
    <w:rsid w:val="004F534D"/>
    <w:rsid w:val="004F7425"/>
    <w:rsid w:val="0050414D"/>
    <w:rsid w:val="00504EC7"/>
    <w:rsid w:val="00505F63"/>
    <w:rsid w:val="005060D7"/>
    <w:rsid w:val="00507AB7"/>
    <w:rsid w:val="00510FC4"/>
    <w:rsid w:val="00512495"/>
    <w:rsid w:val="005163FE"/>
    <w:rsid w:val="00520017"/>
    <w:rsid w:val="00521458"/>
    <w:rsid w:val="00522E81"/>
    <w:rsid w:val="00523173"/>
    <w:rsid w:val="00524AF9"/>
    <w:rsid w:val="00525D5C"/>
    <w:rsid w:val="00531330"/>
    <w:rsid w:val="00531C8F"/>
    <w:rsid w:val="00532220"/>
    <w:rsid w:val="00533F51"/>
    <w:rsid w:val="005375A3"/>
    <w:rsid w:val="00540CD5"/>
    <w:rsid w:val="00542A51"/>
    <w:rsid w:val="00543189"/>
    <w:rsid w:val="00544C77"/>
    <w:rsid w:val="00546A6D"/>
    <w:rsid w:val="00547419"/>
    <w:rsid w:val="00547FD6"/>
    <w:rsid w:val="00551365"/>
    <w:rsid w:val="00553A95"/>
    <w:rsid w:val="00554504"/>
    <w:rsid w:val="005549D0"/>
    <w:rsid w:val="0055604B"/>
    <w:rsid w:val="00557C0F"/>
    <w:rsid w:val="005616D2"/>
    <w:rsid w:val="00561EA6"/>
    <w:rsid w:val="00561FFE"/>
    <w:rsid w:val="0056203D"/>
    <w:rsid w:val="005639F7"/>
    <w:rsid w:val="00564DA2"/>
    <w:rsid w:val="00564E7A"/>
    <w:rsid w:val="00565698"/>
    <w:rsid w:val="005657DC"/>
    <w:rsid w:val="00567363"/>
    <w:rsid w:val="00570517"/>
    <w:rsid w:val="005706B6"/>
    <w:rsid w:val="005727A1"/>
    <w:rsid w:val="00573ACE"/>
    <w:rsid w:val="0057660D"/>
    <w:rsid w:val="00576B9A"/>
    <w:rsid w:val="00587A34"/>
    <w:rsid w:val="005903F0"/>
    <w:rsid w:val="00591227"/>
    <w:rsid w:val="00592AB3"/>
    <w:rsid w:val="00596D36"/>
    <w:rsid w:val="005974AB"/>
    <w:rsid w:val="005A03CC"/>
    <w:rsid w:val="005A0584"/>
    <w:rsid w:val="005A29ED"/>
    <w:rsid w:val="005B107C"/>
    <w:rsid w:val="005B10A0"/>
    <w:rsid w:val="005B3801"/>
    <w:rsid w:val="005C0018"/>
    <w:rsid w:val="005C0386"/>
    <w:rsid w:val="005C0D3F"/>
    <w:rsid w:val="005C243B"/>
    <w:rsid w:val="005C2615"/>
    <w:rsid w:val="005C4237"/>
    <w:rsid w:val="005C553D"/>
    <w:rsid w:val="005C679A"/>
    <w:rsid w:val="005D1737"/>
    <w:rsid w:val="005D209B"/>
    <w:rsid w:val="005D4179"/>
    <w:rsid w:val="005D44AB"/>
    <w:rsid w:val="005D5E0E"/>
    <w:rsid w:val="005D619F"/>
    <w:rsid w:val="005D7DFE"/>
    <w:rsid w:val="005E16DF"/>
    <w:rsid w:val="005E1875"/>
    <w:rsid w:val="005E1AFB"/>
    <w:rsid w:val="005E77DF"/>
    <w:rsid w:val="005F44FB"/>
    <w:rsid w:val="005F6404"/>
    <w:rsid w:val="005F67A5"/>
    <w:rsid w:val="00601CB3"/>
    <w:rsid w:val="0060244C"/>
    <w:rsid w:val="00606B29"/>
    <w:rsid w:val="00611009"/>
    <w:rsid w:val="00611692"/>
    <w:rsid w:val="0061195E"/>
    <w:rsid w:val="0061208C"/>
    <w:rsid w:val="00612673"/>
    <w:rsid w:val="0061456C"/>
    <w:rsid w:val="00615887"/>
    <w:rsid w:val="006204CE"/>
    <w:rsid w:val="00625132"/>
    <w:rsid w:val="00625A5D"/>
    <w:rsid w:val="00625CE8"/>
    <w:rsid w:val="00632245"/>
    <w:rsid w:val="00632DAE"/>
    <w:rsid w:val="00633385"/>
    <w:rsid w:val="00633C8A"/>
    <w:rsid w:val="0063439C"/>
    <w:rsid w:val="00634B28"/>
    <w:rsid w:val="00637074"/>
    <w:rsid w:val="00642568"/>
    <w:rsid w:val="00647EAC"/>
    <w:rsid w:val="00650B3D"/>
    <w:rsid w:val="0065122A"/>
    <w:rsid w:val="00651635"/>
    <w:rsid w:val="00651B78"/>
    <w:rsid w:val="00653FEE"/>
    <w:rsid w:val="006543BA"/>
    <w:rsid w:val="0065614E"/>
    <w:rsid w:val="00656304"/>
    <w:rsid w:val="006572BE"/>
    <w:rsid w:val="006572C4"/>
    <w:rsid w:val="00660985"/>
    <w:rsid w:val="00663893"/>
    <w:rsid w:val="00663D12"/>
    <w:rsid w:val="006663E3"/>
    <w:rsid w:val="006679C8"/>
    <w:rsid w:val="00670C3E"/>
    <w:rsid w:val="0067136F"/>
    <w:rsid w:val="006739DD"/>
    <w:rsid w:val="00675E40"/>
    <w:rsid w:val="0067607C"/>
    <w:rsid w:val="00680439"/>
    <w:rsid w:val="006806DA"/>
    <w:rsid w:val="00680D08"/>
    <w:rsid w:val="00681D09"/>
    <w:rsid w:val="006844D0"/>
    <w:rsid w:val="00685D56"/>
    <w:rsid w:val="00686195"/>
    <w:rsid w:val="00686CDF"/>
    <w:rsid w:val="00687457"/>
    <w:rsid w:val="00691200"/>
    <w:rsid w:val="00692C97"/>
    <w:rsid w:val="006960B0"/>
    <w:rsid w:val="00696825"/>
    <w:rsid w:val="006977D8"/>
    <w:rsid w:val="006A01BB"/>
    <w:rsid w:val="006A06DE"/>
    <w:rsid w:val="006A66A7"/>
    <w:rsid w:val="006B0F5B"/>
    <w:rsid w:val="006B21A9"/>
    <w:rsid w:val="006B4999"/>
    <w:rsid w:val="006B7F70"/>
    <w:rsid w:val="006C3A38"/>
    <w:rsid w:val="006C6891"/>
    <w:rsid w:val="006D1A48"/>
    <w:rsid w:val="006D7B10"/>
    <w:rsid w:val="006E42F3"/>
    <w:rsid w:val="006E4C04"/>
    <w:rsid w:val="006E50BD"/>
    <w:rsid w:val="006E5C35"/>
    <w:rsid w:val="006E5D18"/>
    <w:rsid w:val="006E7376"/>
    <w:rsid w:val="006E73E9"/>
    <w:rsid w:val="006F0A89"/>
    <w:rsid w:val="006F18A1"/>
    <w:rsid w:val="006F237B"/>
    <w:rsid w:val="006F2A92"/>
    <w:rsid w:val="006F3153"/>
    <w:rsid w:val="00700F20"/>
    <w:rsid w:val="00702008"/>
    <w:rsid w:val="00702606"/>
    <w:rsid w:val="00702D8E"/>
    <w:rsid w:val="007078E4"/>
    <w:rsid w:val="00710B78"/>
    <w:rsid w:val="00710DD5"/>
    <w:rsid w:val="0071463F"/>
    <w:rsid w:val="00714778"/>
    <w:rsid w:val="007215AA"/>
    <w:rsid w:val="007223EE"/>
    <w:rsid w:val="007275F4"/>
    <w:rsid w:val="00730E50"/>
    <w:rsid w:val="00730E72"/>
    <w:rsid w:val="007333E1"/>
    <w:rsid w:val="00733E12"/>
    <w:rsid w:val="00735E68"/>
    <w:rsid w:val="00740FE0"/>
    <w:rsid w:val="00741E05"/>
    <w:rsid w:val="00741E68"/>
    <w:rsid w:val="007433E0"/>
    <w:rsid w:val="007443F5"/>
    <w:rsid w:val="00746A86"/>
    <w:rsid w:val="0074711D"/>
    <w:rsid w:val="00751622"/>
    <w:rsid w:val="00756122"/>
    <w:rsid w:val="0075620F"/>
    <w:rsid w:val="00756627"/>
    <w:rsid w:val="0075697A"/>
    <w:rsid w:val="007572CF"/>
    <w:rsid w:val="00761086"/>
    <w:rsid w:val="00763324"/>
    <w:rsid w:val="00763CD5"/>
    <w:rsid w:val="00765300"/>
    <w:rsid w:val="00765678"/>
    <w:rsid w:val="00766AC8"/>
    <w:rsid w:val="00770769"/>
    <w:rsid w:val="00775493"/>
    <w:rsid w:val="007758AB"/>
    <w:rsid w:val="0077607D"/>
    <w:rsid w:val="00781FFE"/>
    <w:rsid w:val="00785558"/>
    <w:rsid w:val="0078663F"/>
    <w:rsid w:val="0078725A"/>
    <w:rsid w:val="00791DDD"/>
    <w:rsid w:val="00792D73"/>
    <w:rsid w:val="007965C3"/>
    <w:rsid w:val="007A0B6E"/>
    <w:rsid w:val="007A6873"/>
    <w:rsid w:val="007A7F50"/>
    <w:rsid w:val="007B16CE"/>
    <w:rsid w:val="007B1E07"/>
    <w:rsid w:val="007B279B"/>
    <w:rsid w:val="007B5ED5"/>
    <w:rsid w:val="007C012D"/>
    <w:rsid w:val="007C366D"/>
    <w:rsid w:val="007C36BA"/>
    <w:rsid w:val="007C4C2A"/>
    <w:rsid w:val="007D0D1B"/>
    <w:rsid w:val="007D36F1"/>
    <w:rsid w:val="007D51F0"/>
    <w:rsid w:val="007D5DBB"/>
    <w:rsid w:val="007D64C9"/>
    <w:rsid w:val="007D7460"/>
    <w:rsid w:val="007D76E5"/>
    <w:rsid w:val="007E12B3"/>
    <w:rsid w:val="007E340B"/>
    <w:rsid w:val="007E4629"/>
    <w:rsid w:val="007E6829"/>
    <w:rsid w:val="007E71C9"/>
    <w:rsid w:val="007F32F0"/>
    <w:rsid w:val="007F34AF"/>
    <w:rsid w:val="007F76E8"/>
    <w:rsid w:val="007F7D22"/>
    <w:rsid w:val="00804287"/>
    <w:rsid w:val="00804949"/>
    <w:rsid w:val="008050C3"/>
    <w:rsid w:val="0080628D"/>
    <w:rsid w:val="0080669A"/>
    <w:rsid w:val="00806CD6"/>
    <w:rsid w:val="00807544"/>
    <w:rsid w:val="008076AB"/>
    <w:rsid w:val="00812F28"/>
    <w:rsid w:val="00813A2A"/>
    <w:rsid w:val="008158BC"/>
    <w:rsid w:val="0081648A"/>
    <w:rsid w:val="00816F2B"/>
    <w:rsid w:val="0082238B"/>
    <w:rsid w:val="00822A8D"/>
    <w:rsid w:val="00830BA8"/>
    <w:rsid w:val="00832FD2"/>
    <w:rsid w:val="00834371"/>
    <w:rsid w:val="0083495A"/>
    <w:rsid w:val="008364F6"/>
    <w:rsid w:val="008372A0"/>
    <w:rsid w:val="00837320"/>
    <w:rsid w:val="008415DF"/>
    <w:rsid w:val="00843801"/>
    <w:rsid w:val="00847A2E"/>
    <w:rsid w:val="00847D5F"/>
    <w:rsid w:val="00851463"/>
    <w:rsid w:val="00857E39"/>
    <w:rsid w:val="00860AB1"/>
    <w:rsid w:val="00862DC5"/>
    <w:rsid w:val="0086418D"/>
    <w:rsid w:val="008656E0"/>
    <w:rsid w:val="0086614B"/>
    <w:rsid w:val="008708D2"/>
    <w:rsid w:val="0087092F"/>
    <w:rsid w:val="0087147C"/>
    <w:rsid w:val="00875E00"/>
    <w:rsid w:val="00881B46"/>
    <w:rsid w:val="008829D8"/>
    <w:rsid w:val="008831F8"/>
    <w:rsid w:val="008846AD"/>
    <w:rsid w:val="00890E69"/>
    <w:rsid w:val="00891D49"/>
    <w:rsid w:val="008A11FC"/>
    <w:rsid w:val="008A2A97"/>
    <w:rsid w:val="008A3E0D"/>
    <w:rsid w:val="008A6142"/>
    <w:rsid w:val="008A6C39"/>
    <w:rsid w:val="008B0E45"/>
    <w:rsid w:val="008B2A0F"/>
    <w:rsid w:val="008B44DD"/>
    <w:rsid w:val="008B4C8E"/>
    <w:rsid w:val="008B6682"/>
    <w:rsid w:val="008C4614"/>
    <w:rsid w:val="008C489D"/>
    <w:rsid w:val="008C7B6D"/>
    <w:rsid w:val="008D14D6"/>
    <w:rsid w:val="008D16CF"/>
    <w:rsid w:val="008D2BCF"/>
    <w:rsid w:val="008D3EF5"/>
    <w:rsid w:val="008D3F7E"/>
    <w:rsid w:val="008D49EC"/>
    <w:rsid w:val="008D7E62"/>
    <w:rsid w:val="008E2C52"/>
    <w:rsid w:val="008E6228"/>
    <w:rsid w:val="008F0579"/>
    <w:rsid w:val="008F3953"/>
    <w:rsid w:val="008F5932"/>
    <w:rsid w:val="008F5C8C"/>
    <w:rsid w:val="008F7250"/>
    <w:rsid w:val="00901060"/>
    <w:rsid w:val="00907B58"/>
    <w:rsid w:val="009101E3"/>
    <w:rsid w:val="009112C2"/>
    <w:rsid w:val="0091323E"/>
    <w:rsid w:val="009142AB"/>
    <w:rsid w:val="0091584E"/>
    <w:rsid w:val="00915FB0"/>
    <w:rsid w:val="0091711C"/>
    <w:rsid w:val="00917968"/>
    <w:rsid w:val="00920356"/>
    <w:rsid w:val="00920BF6"/>
    <w:rsid w:val="009212B1"/>
    <w:rsid w:val="00921905"/>
    <w:rsid w:val="00922928"/>
    <w:rsid w:val="00922C89"/>
    <w:rsid w:val="00924156"/>
    <w:rsid w:val="00924D57"/>
    <w:rsid w:val="00925ED7"/>
    <w:rsid w:val="00927BD3"/>
    <w:rsid w:val="009308F0"/>
    <w:rsid w:val="00930EB0"/>
    <w:rsid w:val="00931259"/>
    <w:rsid w:val="009367F0"/>
    <w:rsid w:val="00937CB6"/>
    <w:rsid w:val="00941121"/>
    <w:rsid w:val="00942DE2"/>
    <w:rsid w:val="00944103"/>
    <w:rsid w:val="00944508"/>
    <w:rsid w:val="00944C01"/>
    <w:rsid w:val="0094515D"/>
    <w:rsid w:val="00945319"/>
    <w:rsid w:val="00945620"/>
    <w:rsid w:val="009476D0"/>
    <w:rsid w:val="00950C14"/>
    <w:rsid w:val="00950C34"/>
    <w:rsid w:val="00950FFB"/>
    <w:rsid w:val="00953354"/>
    <w:rsid w:val="00953812"/>
    <w:rsid w:val="009547C1"/>
    <w:rsid w:val="00957261"/>
    <w:rsid w:val="00962F4E"/>
    <w:rsid w:val="00971FE5"/>
    <w:rsid w:val="00975912"/>
    <w:rsid w:val="00975C34"/>
    <w:rsid w:val="00977380"/>
    <w:rsid w:val="009800F6"/>
    <w:rsid w:val="0098136F"/>
    <w:rsid w:val="00982094"/>
    <w:rsid w:val="009836D3"/>
    <w:rsid w:val="009846AF"/>
    <w:rsid w:val="009847D4"/>
    <w:rsid w:val="00984EEA"/>
    <w:rsid w:val="009852E6"/>
    <w:rsid w:val="0098592A"/>
    <w:rsid w:val="009927AC"/>
    <w:rsid w:val="009928B4"/>
    <w:rsid w:val="0099382F"/>
    <w:rsid w:val="00994F3A"/>
    <w:rsid w:val="00995631"/>
    <w:rsid w:val="009A0573"/>
    <w:rsid w:val="009A0F2E"/>
    <w:rsid w:val="009B096E"/>
    <w:rsid w:val="009B4296"/>
    <w:rsid w:val="009B5C0C"/>
    <w:rsid w:val="009B67C7"/>
    <w:rsid w:val="009C0A77"/>
    <w:rsid w:val="009C1FC8"/>
    <w:rsid w:val="009C2396"/>
    <w:rsid w:val="009C5A4F"/>
    <w:rsid w:val="009C7A14"/>
    <w:rsid w:val="009D06E9"/>
    <w:rsid w:val="009D2F45"/>
    <w:rsid w:val="009D4F02"/>
    <w:rsid w:val="009D59EF"/>
    <w:rsid w:val="009D5FCE"/>
    <w:rsid w:val="009D607D"/>
    <w:rsid w:val="009D6AF9"/>
    <w:rsid w:val="009D6C77"/>
    <w:rsid w:val="009D790B"/>
    <w:rsid w:val="009E02DC"/>
    <w:rsid w:val="009E0EB0"/>
    <w:rsid w:val="009E123D"/>
    <w:rsid w:val="009E1943"/>
    <w:rsid w:val="009E1BD0"/>
    <w:rsid w:val="009E649B"/>
    <w:rsid w:val="009F16BD"/>
    <w:rsid w:val="009F33F4"/>
    <w:rsid w:val="00A01F77"/>
    <w:rsid w:val="00A02F34"/>
    <w:rsid w:val="00A04DAB"/>
    <w:rsid w:val="00A05553"/>
    <w:rsid w:val="00A05AFB"/>
    <w:rsid w:val="00A107FF"/>
    <w:rsid w:val="00A10979"/>
    <w:rsid w:val="00A10E18"/>
    <w:rsid w:val="00A16C75"/>
    <w:rsid w:val="00A258A9"/>
    <w:rsid w:val="00A25A31"/>
    <w:rsid w:val="00A338D0"/>
    <w:rsid w:val="00A344C1"/>
    <w:rsid w:val="00A379C0"/>
    <w:rsid w:val="00A40AF1"/>
    <w:rsid w:val="00A41725"/>
    <w:rsid w:val="00A4191C"/>
    <w:rsid w:val="00A4555E"/>
    <w:rsid w:val="00A468B1"/>
    <w:rsid w:val="00A47432"/>
    <w:rsid w:val="00A50F5D"/>
    <w:rsid w:val="00A52390"/>
    <w:rsid w:val="00A60C4C"/>
    <w:rsid w:val="00A6101B"/>
    <w:rsid w:val="00A63C3A"/>
    <w:rsid w:val="00A6685D"/>
    <w:rsid w:val="00A66AEC"/>
    <w:rsid w:val="00A6749C"/>
    <w:rsid w:val="00A7284B"/>
    <w:rsid w:val="00A72B21"/>
    <w:rsid w:val="00A7373F"/>
    <w:rsid w:val="00A7674C"/>
    <w:rsid w:val="00A76D0B"/>
    <w:rsid w:val="00A82277"/>
    <w:rsid w:val="00A82453"/>
    <w:rsid w:val="00A8401A"/>
    <w:rsid w:val="00A85C7B"/>
    <w:rsid w:val="00A87A69"/>
    <w:rsid w:val="00A91188"/>
    <w:rsid w:val="00A93CC7"/>
    <w:rsid w:val="00A94FBA"/>
    <w:rsid w:val="00AA0212"/>
    <w:rsid w:val="00AA0602"/>
    <w:rsid w:val="00AA124B"/>
    <w:rsid w:val="00AA26BE"/>
    <w:rsid w:val="00AA2C86"/>
    <w:rsid w:val="00AA3C18"/>
    <w:rsid w:val="00AA5731"/>
    <w:rsid w:val="00AA6C5B"/>
    <w:rsid w:val="00AB1E9E"/>
    <w:rsid w:val="00AB673B"/>
    <w:rsid w:val="00AC104C"/>
    <w:rsid w:val="00AC2C97"/>
    <w:rsid w:val="00AC54A2"/>
    <w:rsid w:val="00AD323F"/>
    <w:rsid w:val="00AD43E5"/>
    <w:rsid w:val="00AD639C"/>
    <w:rsid w:val="00AD6A47"/>
    <w:rsid w:val="00AD6C3A"/>
    <w:rsid w:val="00AE4B11"/>
    <w:rsid w:val="00AF2B1F"/>
    <w:rsid w:val="00AF31FA"/>
    <w:rsid w:val="00AF5F97"/>
    <w:rsid w:val="00AF7B59"/>
    <w:rsid w:val="00B02A12"/>
    <w:rsid w:val="00B02BAB"/>
    <w:rsid w:val="00B03F10"/>
    <w:rsid w:val="00B0430E"/>
    <w:rsid w:val="00B048B0"/>
    <w:rsid w:val="00B04921"/>
    <w:rsid w:val="00B136AA"/>
    <w:rsid w:val="00B13720"/>
    <w:rsid w:val="00B14F4C"/>
    <w:rsid w:val="00B1692E"/>
    <w:rsid w:val="00B17AF0"/>
    <w:rsid w:val="00B22672"/>
    <w:rsid w:val="00B23B42"/>
    <w:rsid w:val="00B316CB"/>
    <w:rsid w:val="00B3293F"/>
    <w:rsid w:val="00B35DF8"/>
    <w:rsid w:val="00B3794D"/>
    <w:rsid w:val="00B40A6A"/>
    <w:rsid w:val="00B41B82"/>
    <w:rsid w:val="00B41F4E"/>
    <w:rsid w:val="00B439C7"/>
    <w:rsid w:val="00B43FB7"/>
    <w:rsid w:val="00B45553"/>
    <w:rsid w:val="00B45A9C"/>
    <w:rsid w:val="00B47190"/>
    <w:rsid w:val="00B51AA7"/>
    <w:rsid w:val="00B60EE6"/>
    <w:rsid w:val="00B62EB1"/>
    <w:rsid w:val="00B637CA"/>
    <w:rsid w:val="00B64544"/>
    <w:rsid w:val="00B65F92"/>
    <w:rsid w:val="00B71235"/>
    <w:rsid w:val="00B7243F"/>
    <w:rsid w:val="00B72A5B"/>
    <w:rsid w:val="00B73178"/>
    <w:rsid w:val="00B7342F"/>
    <w:rsid w:val="00B74B25"/>
    <w:rsid w:val="00B7657C"/>
    <w:rsid w:val="00B765D6"/>
    <w:rsid w:val="00B813A8"/>
    <w:rsid w:val="00B82306"/>
    <w:rsid w:val="00B825C8"/>
    <w:rsid w:val="00B8263F"/>
    <w:rsid w:val="00B907C9"/>
    <w:rsid w:val="00B94E79"/>
    <w:rsid w:val="00B95B73"/>
    <w:rsid w:val="00B9681B"/>
    <w:rsid w:val="00BA0CC2"/>
    <w:rsid w:val="00BA0EA2"/>
    <w:rsid w:val="00BA2380"/>
    <w:rsid w:val="00BA2765"/>
    <w:rsid w:val="00BA5AA8"/>
    <w:rsid w:val="00BA78AD"/>
    <w:rsid w:val="00BB30AC"/>
    <w:rsid w:val="00BB58BD"/>
    <w:rsid w:val="00BB6046"/>
    <w:rsid w:val="00BC1E09"/>
    <w:rsid w:val="00BC332C"/>
    <w:rsid w:val="00BC45B6"/>
    <w:rsid w:val="00BC48CE"/>
    <w:rsid w:val="00BC50D4"/>
    <w:rsid w:val="00BD0D4D"/>
    <w:rsid w:val="00BD1F3D"/>
    <w:rsid w:val="00BE0065"/>
    <w:rsid w:val="00BE1B67"/>
    <w:rsid w:val="00BE56F8"/>
    <w:rsid w:val="00BE79AD"/>
    <w:rsid w:val="00BF2C4B"/>
    <w:rsid w:val="00BF559B"/>
    <w:rsid w:val="00BF62FE"/>
    <w:rsid w:val="00BF7293"/>
    <w:rsid w:val="00C00FFD"/>
    <w:rsid w:val="00C0139E"/>
    <w:rsid w:val="00C01721"/>
    <w:rsid w:val="00C052E9"/>
    <w:rsid w:val="00C05947"/>
    <w:rsid w:val="00C05979"/>
    <w:rsid w:val="00C0681A"/>
    <w:rsid w:val="00C109CF"/>
    <w:rsid w:val="00C11F7C"/>
    <w:rsid w:val="00C13543"/>
    <w:rsid w:val="00C13CE8"/>
    <w:rsid w:val="00C14AB3"/>
    <w:rsid w:val="00C16221"/>
    <w:rsid w:val="00C22527"/>
    <w:rsid w:val="00C24ADC"/>
    <w:rsid w:val="00C3377E"/>
    <w:rsid w:val="00C34B3D"/>
    <w:rsid w:val="00C377B4"/>
    <w:rsid w:val="00C40483"/>
    <w:rsid w:val="00C41074"/>
    <w:rsid w:val="00C50235"/>
    <w:rsid w:val="00C576D6"/>
    <w:rsid w:val="00C577D0"/>
    <w:rsid w:val="00C602CE"/>
    <w:rsid w:val="00C63CD0"/>
    <w:rsid w:val="00C643EA"/>
    <w:rsid w:val="00C645F8"/>
    <w:rsid w:val="00C64629"/>
    <w:rsid w:val="00C64817"/>
    <w:rsid w:val="00C67CBB"/>
    <w:rsid w:val="00C71A68"/>
    <w:rsid w:val="00C74972"/>
    <w:rsid w:val="00C7791C"/>
    <w:rsid w:val="00C82BE8"/>
    <w:rsid w:val="00C871CB"/>
    <w:rsid w:val="00C90393"/>
    <w:rsid w:val="00C913D4"/>
    <w:rsid w:val="00C9225C"/>
    <w:rsid w:val="00C927B5"/>
    <w:rsid w:val="00C93817"/>
    <w:rsid w:val="00CA0214"/>
    <w:rsid w:val="00CA2F98"/>
    <w:rsid w:val="00CA5E26"/>
    <w:rsid w:val="00CA6AD1"/>
    <w:rsid w:val="00CB3A63"/>
    <w:rsid w:val="00CC1CDC"/>
    <w:rsid w:val="00CC1D09"/>
    <w:rsid w:val="00CC2ADF"/>
    <w:rsid w:val="00CC2D34"/>
    <w:rsid w:val="00CC2D51"/>
    <w:rsid w:val="00CC4731"/>
    <w:rsid w:val="00CC52A9"/>
    <w:rsid w:val="00CC54B2"/>
    <w:rsid w:val="00CC724A"/>
    <w:rsid w:val="00CC7F07"/>
    <w:rsid w:val="00CD101F"/>
    <w:rsid w:val="00CD15C3"/>
    <w:rsid w:val="00CD25D3"/>
    <w:rsid w:val="00CD7452"/>
    <w:rsid w:val="00CF0173"/>
    <w:rsid w:val="00CF55A1"/>
    <w:rsid w:val="00CF6021"/>
    <w:rsid w:val="00D03EE0"/>
    <w:rsid w:val="00D0434E"/>
    <w:rsid w:val="00D04A1F"/>
    <w:rsid w:val="00D04C4B"/>
    <w:rsid w:val="00D07183"/>
    <w:rsid w:val="00D10A4C"/>
    <w:rsid w:val="00D11143"/>
    <w:rsid w:val="00D1231F"/>
    <w:rsid w:val="00D1256E"/>
    <w:rsid w:val="00D1423A"/>
    <w:rsid w:val="00D1448E"/>
    <w:rsid w:val="00D14D6F"/>
    <w:rsid w:val="00D210CD"/>
    <w:rsid w:val="00D22C98"/>
    <w:rsid w:val="00D2375B"/>
    <w:rsid w:val="00D30DFE"/>
    <w:rsid w:val="00D3562F"/>
    <w:rsid w:val="00D404D5"/>
    <w:rsid w:val="00D40E1C"/>
    <w:rsid w:val="00D42476"/>
    <w:rsid w:val="00D439AA"/>
    <w:rsid w:val="00D43BA5"/>
    <w:rsid w:val="00D45910"/>
    <w:rsid w:val="00D5187A"/>
    <w:rsid w:val="00D52A98"/>
    <w:rsid w:val="00D5465A"/>
    <w:rsid w:val="00D556CD"/>
    <w:rsid w:val="00D57EEB"/>
    <w:rsid w:val="00D657FA"/>
    <w:rsid w:val="00D7314D"/>
    <w:rsid w:val="00D734AA"/>
    <w:rsid w:val="00D74CBF"/>
    <w:rsid w:val="00D76D12"/>
    <w:rsid w:val="00D76EC9"/>
    <w:rsid w:val="00D85FF3"/>
    <w:rsid w:val="00D90B1F"/>
    <w:rsid w:val="00D9332F"/>
    <w:rsid w:val="00D939A2"/>
    <w:rsid w:val="00D9532D"/>
    <w:rsid w:val="00D97B81"/>
    <w:rsid w:val="00DA2FC6"/>
    <w:rsid w:val="00DA344E"/>
    <w:rsid w:val="00DA5022"/>
    <w:rsid w:val="00DA50CD"/>
    <w:rsid w:val="00DA6670"/>
    <w:rsid w:val="00DA7CE5"/>
    <w:rsid w:val="00DB24A2"/>
    <w:rsid w:val="00DB25D7"/>
    <w:rsid w:val="00DB6B63"/>
    <w:rsid w:val="00DC10C2"/>
    <w:rsid w:val="00DC124F"/>
    <w:rsid w:val="00DC2BCB"/>
    <w:rsid w:val="00DC502C"/>
    <w:rsid w:val="00DC65F3"/>
    <w:rsid w:val="00DC6A3F"/>
    <w:rsid w:val="00DC7CDD"/>
    <w:rsid w:val="00DD227F"/>
    <w:rsid w:val="00DD4A39"/>
    <w:rsid w:val="00DD651A"/>
    <w:rsid w:val="00DE2FC3"/>
    <w:rsid w:val="00DE38D3"/>
    <w:rsid w:val="00DE6474"/>
    <w:rsid w:val="00DE6F69"/>
    <w:rsid w:val="00DE7665"/>
    <w:rsid w:val="00DE7AA8"/>
    <w:rsid w:val="00DF42BD"/>
    <w:rsid w:val="00DF4A3E"/>
    <w:rsid w:val="00DF4AAD"/>
    <w:rsid w:val="00DF590B"/>
    <w:rsid w:val="00DF6503"/>
    <w:rsid w:val="00E010FF"/>
    <w:rsid w:val="00E01EDC"/>
    <w:rsid w:val="00E15A5F"/>
    <w:rsid w:val="00E16AAC"/>
    <w:rsid w:val="00E20405"/>
    <w:rsid w:val="00E2243C"/>
    <w:rsid w:val="00E31F87"/>
    <w:rsid w:val="00E32EEE"/>
    <w:rsid w:val="00E3588D"/>
    <w:rsid w:val="00E421B0"/>
    <w:rsid w:val="00E42957"/>
    <w:rsid w:val="00E4626D"/>
    <w:rsid w:val="00E52C79"/>
    <w:rsid w:val="00E531E2"/>
    <w:rsid w:val="00E5380E"/>
    <w:rsid w:val="00E561B0"/>
    <w:rsid w:val="00E56E8D"/>
    <w:rsid w:val="00E57202"/>
    <w:rsid w:val="00E57DFA"/>
    <w:rsid w:val="00E603B4"/>
    <w:rsid w:val="00E60C97"/>
    <w:rsid w:val="00E64219"/>
    <w:rsid w:val="00E678C7"/>
    <w:rsid w:val="00E70B6D"/>
    <w:rsid w:val="00E73832"/>
    <w:rsid w:val="00E73EA5"/>
    <w:rsid w:val="00E76E4C"/>
    <w:rsid w:val="00E80B14"/>
    <w:rsid w:val="00E82AE6"/>
    <w:rsid w:val="00E8483D"/>
    <w:rsid w:val="00E8487B"/>
    <w:rsid w:val="00E87547"/>
    <w:rsid w:val="00E91246"/>
    <w:rsid w:val="00E92356"/>
    <w:rsid w:val="00E932F6"/>
    <w:rsid w:val="00E94B53"/>
    <w:rsid w:val="00E94C20"/>
    <w:rsid w:val="00E957E8"/>
    <w:rsid w:val="00E97882"/>
    <w:rsid w:val="00EA08C0"/>
    <w:rsid w:val="00EA5236"/>
    <w:rsid w:val="00EB20F4"/>
    <w:rsid w:val="00EB22F0"/>
    <w:rsid w:val="00EB3280"/>
    <w:rsid w:val="00EB4597"/>
    <w:rsid w:val="00EB4E9D"/>
    <w:rsid w:val="00EC0C50"/>
    <w:rsid w:val="00EC24E4"/>
    <w:rsid w:val="00EC40CC"/>
    <w:rsid w:val="00EC50C2"/>
    <w:rsid w:val="00EC6793"/>
    <w:rsid w:val="00EC7F0A"/>
    <w:rsid w:val="00ED0F06"/>
    <w:rsid w:val="00ED1409"/>
    <w:rsid w:val="00ED3A8B"/>
    <w:rsid w:val="00ED3F20"/>
    <w:rsid w:val="00ED4A7B"/>
    <w:rsid w:val="00ED598F"/>
    <w:rsid w:val="00EE1A26"/>
    <w:rsid w:val="00EE3E96"/>
    <w:rsid w:val="00EE595E"/>
    <w:rsid w:val="00EE7F6A"/>
    <w:rsid w:val="00EF735B"/>
    <w:rsid w:val="00F03BB6"/>
    <w:rsid w:val="00F070B3"/>
    <w:rsid w:val="00F15664"/>
    <w:rsid w:val="00F21A15"/>
    <w:rsid w:val="00F24414"/>
    <w:rsid w:val="00F25778"/>
    <w:rsid w:val="00F26E6D"/>
    <w:rsid w:val="00F36832"/>
    <w:rsid w:val="00F374DB"/>
    <w:rsid w:val="00F41033"/>
    <w:rsid w:val="00F41112"/>
    <w:rsid w:val="00F44DEB"/>
    <w:rsid w:val="00F504A9"/>
    <w:rsid w:val="00F54BD1"/>
    <w:rsid w:val="00F54EB6"/>
    <w:rsid w:val="00F54F69"/>
    <w:rsid w:val="00F562EB"/>
    <w:rsid w:val="00F56C43"/>
    <w:rsid w:val="00F5741F"/>
    <w:rsid w:val="00F6043D"/>
    <w:rsid w:val="00F60E85"/>
    <w:rsid w:val="00F63CE1"/>
    <w:rsid w:val="00F661C0"/>
    <w:rsid w:val="00F66808"/>
    <w:rsid w:val="00F675F2"/>
    <w:rsid w:val="00F67C53"/>
    <w:rsid w:val="00F70669"/>
    <w:rsid w:val="00F7067D"/>
    <w:rsid w:val="00F70A02"/>
    <w:rsid w:val="00F70FEB"/>
    <w:rsid w:val="00F71BD2"/>
    <w:rsid w:val="00F751E2"/>
    <w:rsid w:val="00F7705B"/>
    <w:rsid w:val="00F849D6"/>
    <w:rsid w:val="00F857D1"/>
    <w:rsid w:val="00F864EA"/>
    <w:rsid w:val="00F875BC"/>
    <w:rsid w:val="00F9322B"/>
    <w:rsid w:val="00F93ABC"/>
    <w:rsid w:val="00F94A8C"/>
    <w:rsid w:val="00F95DBB"/>
    <w:rsid w:val="00FA19FC"/>
    <w:rsid w:val="00FA5797"/>
    <w:rsid w:val="00FB526C"/>
    <w:rsid w:val="00FC18A9"/>
    <w:rsid w:val="00FD091D"/>
    <w:rsid w:val="00FD2516"/>
    <w:rsid w:val="00FD437D"/>
    <w:rsid w:val="00FD44BC"/>
    <w:rsid w:val="00FD4729"/>
    <w:rsid w:val="00FD6589"/>
    <w:rsid w:val="00FD76F6"/>
    <w:rsid w:val="00FE4966"/>
    <w:rsid w:val="00FE4CB1"/>
    <w:rsid w:val="00FE4CF5"/>
    <w:rsid w:val="00FE5839"/>
    <w:rsid w:val="00FE5934"/>
    <w:rsid w:val="00FE6462"/>
    <w:rsid w:val="00FF1B1E"/>
    <w:rsid w:val="00FF4A07"/>
    <w:rsid w:val="00FF7E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E07"/>
    <w:pPr>
      <w:autoSpaceDE w:val="0"/>
      <w:autoSpaceDN w:val="0"/>
      <w:adjustRightInd w:val="0"/>
      <w:snapToGrid w:val="0"/>
      <w:spacing w:after="120" w:line="240" w:lineRule="auto"/>
      <w:jc w:val="both"/>
    </w:pPr>
    <w:rPr>
      <w:rFonts w:ascii="Times New Roman" w:hAnsi="Times New Roman" w:cs="Times New Roman"/>
      <w:lang w:eastAsia="en-US"/>
    </w:rPr>
  </w:style>
  <w:style w:type="paragraph" w:styleId="Heading1">
    <w:name w:val="heading 1"/>
    <w:basedOn w:val="Normal"/>
    <w:next w:val="Normal"/>
    <w:link w:val="Heading1Char"/>
    <w:qFormat/>
    <w:rsid w:val="007B1E07"/>
    <w:pPr>
      <w:keepNext/>
      <w:numPr>
        <w:numId w:val="2"/>
      </w:numPr>
      <w:spacing w:before="120"/>
      <w:outlineLvl w:val="0"/>
    </w:pPr>
    <w:rPr>
      <w:b/>
      <w:bCs/>
      <w:sz w:val="28"/>
      <w:szCs w:val="28"/>
    </w:rPr>
  </w:style>
  <w:style w:type="paragraph" w:styleId="Heading2">
    <w:name w:val="heading 2"/>
    <w:basedOn w:val="Normal"/>
    <w:next w:val="Normal"/>
    <w:link w:val="Heading2Char"/>
    <w:qFormat/>
    <w:rsid w:val="007B1E07"/>
    <w:pPr>
      <w:keepNext/>
      <w:numPr>
        <w:ilvl w:val="1"/>
        <w:numId w:val="2"/>
      </w:numPr>
      <w:spacing w:before="120"/>
      <w:outlineLvl w:val="1"/>
    </w:pPr>
    <w:rPr>
      <w:b/>
      <w:bCs/>
      <w:sz w:val="24"/>
      <w:szCs w:val="20"/>
    </w:rPr>
  </w:style>
  <w:style w:type="paragraph" w:styleId="Heading3">
    <w:name w:val="heading 3"/>
    <w:basedOn w:val="Normal"/>
    <w:next w:val="Normal"/>
    <w:link w:val="Heading3Char"/>
    <w:unhideWhenUsed/>
    <w:qFormat/>
    <w:rsid w:val="007B1E07"/>
    <w:pPr>
      <w:keepNext/>
      <w:numPr>
        <w:ilvl w:val="2"/>
        <w:numId w:val="2"/>
      </w:numPr>
      <w:spacing w:before="120"/>
      <w:outlineLvl w:val="2"/>
    </w:pPr>
    <w:rPr>
      <w:rFonts w:eastAsia="Times New Roman"/>
      <w:b/>
      <w:bCs/>
      <w:szCs w:val="26"/>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7B1E07"/>
    <w:pPr>
      <w:keepNext/>
      <w:numPr>
        <w:ilvl w:val="3"/>
        <w:numId w:val="2"/>
      </w:numPr>
      <w:spacing w:before="120"/>
      <w:outlineLvl w:val="3"/>
    </w:pPr>
    <w:rPr>
      <w:rFonts w:eastAsia="Times New Roman"/>
      <w:b/>
      <w:bCs/>
      <w:szCs w:val="28"/>
    </w:rPr>
  </w:style>
  <w:style w:type="paragraph" w:styleId="Heading5">
    <w:name w:val="heading 5"/>
    <w:aliases w:val="h5,Heading5"/>
    <w:basedOn w:val="Normal"/>
    <w:next w:val="Normal"/>
    <w:link w:val="Heading5Char"/>
    <w:unhideWhenUsed/>
    <w:qFormat/>
    <w:rsid w:val="007B1E07"/>
    <w:pPr>
      <w:keepNext/>
      <w:numPr>
        <w:ilvl w:val="4"/>
        <w:numId w:val="2"/>
      </w:numPr>
      <w:spacing w:before="120"/>
      <w:outlineLvl w:val="4"/>
    </w:pPr>
    <w:rPr>
      <w:rFonts w:eastAsia="Times New Roman"/>
      <w:b/>
      <w:bCs/>
      <w:i/>
      <w:iCs/>
      <w:szCs w:val="26"/>
    </w:rPr>
  </w:style>
  <w:style w:type="paragraph" w:styleId="Heading6">
    <w:name w:val="heading 6"/>
    <w:basedOn w:val="Normal"/>
    <w:next w:val="Normal"/>
    <w:link w:val="Heading6Char"/>
    <w:unhideWhenUsed/>
    <w:qFormat/>
    <w:rsid w:val="007B1E07"/>
    <w:pPr>
      <w:numPr>
        <w:ilvl w:val="5"/>
        <w:numId w:val="2"/>
      </w:numPr>
      <w:spacing w:before="240" w:after="60"/>
      <w:outlineLvl w:val="5"/>
    </w:pPr>
    <w:rPr>
      <w:rFonts w:ascii="Calibri" w:eastAsia="Times New Roman" w:hAnsi="Calibri"/>
      <w:b/>
      <w:bCs/>
    </w:rPr>
  </w:style>
  <w:style w:type="paragraph" w:styleId="Heading7">
    <w:name w:val="heading 7"/>
    <w:basedOn w:val="Normal"/>
    <w:next w:val="Normal"/>
    <w:link w:val="Heading7Char"/>
    <w:unhideWhenUsed/>
    <w:qFormat/>
    <w:rsid w:val="007B1E07"/>
    <w:pPr>
      <w:numPr>
        <w:ilvl w:val="6"/>
        <w:numId w:val="2"/>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7B1E07"/>
    <w:pPr>
      <w:numPr>
        <w:ilvl w:val="7"/>
        <w:numId w:val="2"/>
      </w:numPr>
      <w:spacing w:before="240" w:after="60"/>
      <w:outlineLvl w:val="7"/>
    </w:pPr>
    <w:rPr>
      <w:rFonts w:ascii="Calibri" w:eastAsia="Times New Roman" w:hAnsi="Calibri"/>
      <w:i/>
      <w:iCs/>
      <w:sz w:val="24"/>
      <w:szCs w:val="24"/>
    </w:rPr>
  </w:style>
  <w:style w:type="paragraph" w:styleId="Heading9">
    <w:name w:val="heading 9"/>
    <w:aliases w:val="Figure Heading,FH"/>
    <w:basedOn w:val="Normal"/>
    <w:next w:val="Normal"/>
    <w:link w:val="Heading9Char"/>
    <w:unhideWhenUsed/>
    <w:qFormat/>
    <w:rsid w:val="007B1E07"/>
    <w:pPr>
      <w:numPr>
        <w:ilvl w:val="8"/>
        <w:numId w:val="2"/>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1E07"/>
    <w:rPr>
      <w:rFonts w:ascii="Times New Roman" w:hAnsi="Times New Roman" w:cs="Times New Roman"/>
      <w:b/>
      <w:bCs/>
      <w:sz w:val="28"/>
      <w:szCs w:val="28"/>
      <w:lang w:eastAsia="en-US"/>
    </w:rPr>
  </w:style>
  <w:style w:type="character" w:customStyle="1" w:styleId="Heading2Char">
    <w:name w:val="Heading 2 Char"/>
    <w:basedOn w:val="DefaultParagraphFont"/>
    <w:link w:val="Heading2"/>
    <w:rsid w:val="007B1E07"/>
    <w:rPr>
      <w:rFonts w:ascii="Times New Roman" w:hAnsi="Times New Roman" w:cs="Times New Roman"/>
      <w:b/>
      <w:bCs/>
      <w:sz w:val="24"/>
      <w:szCs w:val="20"/>
      <w:lang w:eastAsia="en-US"/>
    </w:rPr>
  </w:style>
  <w:style w:type="character" w:customStyle="1" w:styleId="Heading3Char">
    <w:name w:val="Heading 3 Char"/>
    <w:basedOn w:val="DefaultParagraphFont"/>
    <w:link w:val="Heading3"/>
    <w:rsid w:val="007B1E07"/>
    <w:rPr>
      <w:rFonts w:ascii="Times New Roman" w:eastAsia="Times New Roman" w:hAnsi="Times New Roman" w:cs="Times New Roman"/>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E07"/>
    <w:rPr>
      <w:rFonts w:ascii="Times New Roman" w:eastAsia="Times New Roman" w:hAnsi="Times New Roman" w:cs="Times New Roman"/>
      <w:b/>
      <w:bCs/>
      <w:szCs w:val="28"/>
      <w:lang w:eastAsia="en-US"/>
    </w:rPr>
  </w:style>
  <w:style w:type="character" w:customStyle="1" w:styleId="Heading5Char">
    <w:name w:val="Heading 5 Char"/>
    <w:aliases w:val="h5 Char,Heading5 Char"/>
    <w:basedOn w:val="DefaultParagraphFont"/>
    <w:link w:val="Heading5"/>
    <w:rsid w:val="007B1E07"/>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7B1E07"/>
    <w:rPr>
      <w:rFonts w:ascii="Calibri" w:eastAsia="Times New Roman" w:hAnsi="Calibri" w:cs="Times New Roman"/>
      <w:b/>
      <w:bCs/>
      <w:lang w:eastAsia="en-US"/>
    </w:rPr>
  </w:style>
  <w:style w:type="character" w:customStyle="1" w:styleId="Heading7Char">
    <w:name w:val="Heading 7 Char"/>
    <w:basedOn w:val="DefaultParagraphFont"/>
    <w:link w:val="Heading7"/>
    <w:rsid w:val="007B1E07"/>
    <w:rPr>
      <w:rFonts w:ascii="Calibri" w:eastAsia="Times New Roman" w:hAnsi="Calibri" w:cs="Times New Roman"/>
      <w:sz w:val="24"/>
      <w:szCs w:val="24"/>
      <w:lang w:eastAsia="en-US"/>
    </w:rPr>
  </w:style>
  <w:style w:type="character" w:customStyle="1" w:styleId="Heading8Char">
    <w:name w:val="Heading 8 Char"/>
    <w:basedOn w:val="DefaultParagraphFont"/>
    <w:link w:val="Heading8"/>
    <w:rsid w:val="007B1E07"/>
    <w:rPr>
      <w:rFonts w:ascii="Calibri" w:eastAsia="Times New Roman" w:hAnsi="Calibri" w:cs="Times New Roman"/>
      <w:i/>
      <w:iCs/>
      <w:sz w:val="24"/>
      <w:szCs w:val="24"/>
      <w:lang w:eastAsia="en-US"/>
    </w:rPr>
  </w:style>
  <w:style w:type="character" w:customStyle="1" w:styleId="Heading9Char">
    <w:name w:val="Heading 9 Char"/>
    <w:aliases w:val="Figure Heading Char,FH Char"/>
    <w:basedOn w:val="DefaultParagraphFont"/>
    <w:link w:val="Heading9"/>
    <w:rsid w:val="007B1E07"/>
    <w:rPr>
      <w:rFonts w:ascii="Cambria" w:eastAsia="Times New Roman" w:hAnsi="Cambria" w:cs="Times New Roman"/>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B1E07"/>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B1E07"/>
    <w:rPr>
      <w:rFonts w:ascii="Times New Roman" w:hAnsi="Times New Roman" w:cs="Times New Roman"/>
      <w:b/>
      <w:bCs/>
      <w:sz w:val="20"/>
      <w:szCs w:val="20"/>
      <w:lang w:eastAsia="en-US"/>
    </w:rPr>
  </w:style>
  <w:style w:type="paragraph" w:styleId="ListParagraph">
    <w:name w:val="List Paragraph"/>
    <w:aliases w:val="- Bullets,リスト段落"/>
    <w:basedOn w:val="Normal"/>
    <w:link w:val="ListParagraphChar"/>
    <w:uiPriority w:val="34"/>
    <w:qFormat/>
    <w:rsid w:val="007B1E07"/>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w:link w:val="ListParagraph"/>
    <w:uiPriority w:val="34"/>
    <w:qFormat/>
    <w:locked/>
    <w:rsid w:val="007B1E07"/>
    <w:rPr>
      <w:rFonts w:ascii="SimSun" w:hAnsi="SimSun" w:cs="Times New Roman"/>
      <w:sz w:val="24"/>
      <w:szCs w:val="24"/>
      <w:lang w:eastAsia="en-US"/>
    </w:rPr>
  </w:style>
  <w:style w:type="paragraph" w:styleId="BodyText">
    <w:name w:val="Body Text"/>
    <w:aliases w:val="bt"/>
    <w:basedOn w:val="Normal"/>
    <w:link w:val="BodyTextChar"/>
    <w:rsid w:val="007B1E07"/>
    <w:pPr>
      <w:autoSpaceDE/>
      <w:autoSpaceDN/>
      <w:adjustRightInd/>
      <w:snapToGrid/>
      <w:ind w:left="1440" w:hanging="1440"/>
    </w:pPr>
    <w:rPr>
      <w:rFonts w:ascii="Times" w:eastAsia="Batang" w:hAnsi="Times"/>
      <w:sz w:val="20"/>
      <w:szCs w:val="24"/>
      <w:lang w:val="en-GB"/>
    </w:rPr>
  </w:style>
  <w:style w:type="character" w:customStyle="1" w:styleId="BodyTextChar">
    <w:name w:val="Body Text Char"/>
    <w:aliases w:val="bt Char"/>
    <w:basedOn w:val="DefaultParagraphFont"/>
    <w:link w:val="BodyText"/>
    <w:rsid w:val="007B1E07"/>
    <w:rPr>
      <w:rFonts w:ascii="Times" w:eastAsia="Batang" w:hAnsi="Times" w:cs="Times New Roman"/>
      <w:sz w:val="20"/>
      <w:szCs w:val="24"/>
      <w:lang w:val="en-GB" w:eastAsia="en-US"/>
    </w:rPr>
  </w:style>
  <w:style w:type="numbering" w:customStyle="1" w:styleId="StyleBulleted">
    <w:name w:val="Style Bulleted"/>
    <w:rsid w:val="007B1E07"/>
    <w:pPr>
      <w:numPr>
        <w:numId w:val="3"/>
      </w:numPr>
    </w:pPr>
  </w:style>
  <w:style w:type="paragraph" w:styleId="BalloonText">
    <w:name w:val="Balloon Text"/>
    <w:basedOn w:val="Normal"/>
    <w:link w:val="BalloonTextChar"/>
    <w:uiPriority w:val="99"/>
    <w:unhideWhenUsed/>
    <w:rsid w:val="007B1E07"/>
    <w:pPr>
      <w:spacing w:after="0"/>
    </w:pPr>
    <w:rPr>
      <w:sz w:val="18"/>
      <w:szCs w:val="18"/>
    </w:rPr>
  </w:style>
  <w:style w:type="character" w:customStyle="1" w:styleId="BalloonTextChar">
    <w:name w:val="Balloon Text Char"/>
    <w:basedOn w:val="DefaultParagraphFont"/>
    <w:link w:val="BalloonText"/>
    <w:uiPriority w:val="99"/>
    <w:rsid w:val="007B1E07"/>
    <w:rPr>
      <w:rFonts w:ascii="Times New Roman" w:hAnsi="Times New Roman" w:cs="Times New Roman"/>
      <w:sz w:val="18"/>
      <w:szCs w:val="18"/>
      <w:lang w:eastAsia="en-US"/>
    </w:rPr>
  </w:style>
  <w:style w:type="paragraph" w:customStyle="1" w:styleId="References">
    <w:name w:val="References"/>
    <w:basedOn w:val="Normal"/>
    <w:next w:val="Normal"/>
    <w:rsid w:val="007B1E07"/>
    <w:pPr>
      <w:numPr>
        <w:numId w:val="6"/>
      </w:numPr>
      <w:adjustRightInd/>
      <w:spacing w:after="60"/>
      <w:jc w:val="left"/>
    </w:pPr>
    <w:rPr>
      <w:sz w:val="20"/>
      <w:szCs w:val="16"/>
    </w:rPr>
  </w:style>
  <w:style w:type="paragraph" w:styleId="Header">
    <w:name w:val="header"/>
    <w:basedOn w:val="Normal"/>
    <w:link w:val="HeaderChar"/>
    <w:uiPriority w:val="99"/>
    <w:unhideWhenUsed/>
    <w:rsid w:val="007B1E07"/>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B1E07"/>
    <w:rPr>
      <w:rFonts w:ascii="Times New Roman" w:hAnsi="Times New Roman" w:cs="Times New Roman"/>
      <w:sz w:val="18"/>
      <w:szCs w:val="18"/>
      <w:lang w:eastAsia="en-US"/>
    </w:rPr>
  </w:style>
  <w:style w:type="paragraph" w:styleId="Footer">
    <w:name w:val="footer"/>
    <w:basedOn w:val="Normal"/>
    <w:link w:val="FooterChar"/>
    <w:uiPriority w:val="99"/>
    <w:unhideWhenUsed/>
    <w:rsid w:val="007B1E07"/>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B1E07"/>
    <w:rPr>
      <w:rFonts w:ascii="Times New Roman" w:hAnsi="Times New Roman" w:cs="Times New Roman"/>
      <w:sz w:val="18"/>
      <w:szCs w:val="18"/>
      <w:lang w:eastAsia="en-US"/>
    </w:rPr>
  </w:style>
  <w:style w:type="character" w:styleId="PlaceholderText">
    <w:name w:val="Placeholder Text"/>
    <w:uiPriority w:val="99"/>
    <w:semiHidden/>
    <w:rsid w:val="007B1E07"/>
    <w:rPr>
      <w:color w:val="808080"/>
    </w:rPr>
  </w:style>
  <w:style w:type="paragraph" w:styleId="ListBullet">
    <w:name w:val="List Bullet"/>
    <w:basedOn w:val="Normal"/>
    <w:rsid w:val="007B1E07"/>
    <w:pPr>
      <w:widowControl w:val="0"/>
      <w:numPr>
        <w:numId w:val="4"/>
      </w:numPr>
      <w:autoSpaceDE/>
      <w:autoSpaceDN/>
      <w:adjustRightInd/>
      <w:snapToGrid/>
      <w:spacing w:after="0"/>
      <w:ind w:hangingChars="200" w:hanging="200"/>
    </w:pPr>
    <w:rPr>
      <w:rFonts w:eastAsia="MS Gothic"/>
      <w:kern w:val="2"/>
      <w:sz w:val="20"/>
      <w:szCs w:val="20"/>
      <w:lang w:eastAsia="ja-JP"/>
    </w:rPr>
  </w:style>
  <w:style w:type="paragraph" w:customStyle="1" w:styleId="EX">
    <w:name w:val="EX"/>
    <w:basedOn w:val="Normal"/>
    <w:rsid w:val="007B1E07"/>
    <w:pPr>
      <w:keepLines/>
      <w:autoSpaceDE/>
      <w:autoSpaceDN/>
      <w:adjustRightInd/>
      <w:spacing w:after="180"/>
      <w:ind w:left="1702" w:hanging="1418"/>
      <w:jc w:val="left"/>
    </w:pPr>
    <w:rPr>
      <w:sz w:val="20"/>
      <w:szCs w:val="20"/>
      <w:lang w:val="en-GB"/>
    </w:rPr>
  </w:style>
  <w:style w:type="paragraph" w:customStyle="1" w:styleId="bulletlist">
    <w:name w:val="bullet list"/>
    <w:basedOn w:val="BodyText"/>
    <w:rsid w:val="007B1E07"/>
    <w:pPr>
      <w:numPr>
        <w:numId w:val="5"/>
      </w:numPr>
      <w:tabs>
        <w:tab w:val="left" w:pos="288"/>
      </w:tabs>
      <w:spacing w:line="228" w:lineRule="auto"/>
      <w:ind w:left="576" w:hanging="288"/>
    </w:pPr>
    <w:rPr>
      <w:rFonts w:ascii="Times New Roman" w:eastAsia="MS Mincho" w:hAnsi="Times New Roman"/>
      <w:szCs w:val="20"/>
      <w:lang w:val="en-US" w:eastAsia="zh-CN"/>
    </w:rPr>
  </w:style>
  <w:style w:type="character" w:styleId="CommentReference">
    <w:name w:val="annotation reference"/>
    <w:rsid w:val="007B1E07"/>
    <w:rPr>
      <w:sz w:val="21"/>
      <w:szCs w:val="21"/>
    </w:rPr>
  </w:style>
  <w:style w:type="paragraph" w:styleId="CommentText">
    <w:name w:val="annotation text"/>
    <w:basedOn w:val="Normal"/>
    <w:link w:val="CommentTextChar"/>
    <w:rsid w:val="007B1E07"/>
    <w:pPr>
      <w:jc w:val="left"/>
    </w:pPr>
    <w:rPr>
      <w:szCs w:val="20"/>
    </w:rPr>
  </w:style>
  <w:style w:type="character" w:customStyle="1" w:styleId="CommentTextChar">
    <w:name w:val="Comment Text Char"/>
    <w:basedOn w:val="DefaultParagraphFont"/>
    <w:link w:val="CommentText"/>
    <w:rsid w:val="007B1E07"/>
    <w:rPr>
      <w:rFonts w:ascii="Times New Roman" w:hAnsi="Times New Roman" w:cs="Times New Roman"/>
      <w:szCs w:val="20"/>
      <w:lang w:eastAsia="en-US"/>
    </w:rPr>
  </w:style>
  <w:style w:type="paragraph" w:styleId="CommentSubject">
    <w:name w:val="annotation subject"/>
    <w:basedOn w:val="CommentText"/>
    <w:next w:val="CommentText"/>
    <w:link w:val="CommentSubjectChar"/>
    <w:uiPriority w:val="99"/>
    <w:semiHidden/>
    <w:unhideWhenUsed/>
    <w:rsid w:val="007B1E07"/>
    <w:rPr>
      <w:b/>
      <w:bCs/>
    </w:rPr>
  </w:style>
  <w:style w:type="character" w:customStyle="1" w:styleId="CommentSubjectChar">
    <w:name w:val="Comment Subject Char"/>
    <w:basedOn w:val="CommentTextChar"/>
    <w:link w:val="CommentSubject"/>
    <w:uiPriority w:val="99"/>
    <w:semiHidden/>
    <w:rsid w:val="007B1E07"/>
    <w:rPr>
      <w:rFonts w:ascii="Times New Roman" w:hAnsi="Times New Roman" w:cs="Times New Roman"/>
      <w:b/>
      <w:bCs/>
      <w:szCs w:val="20"/>
      <w:lang w:eastAsia="en-US"/>
    </w:rPr>
  </w:style>
  <w:style w:type="paragraph" w:styleId="DocumentMap">
    <w:name w:val="Document Map"/>
    <w:basedOn w:val="Normal"/>
    <w:link w:val="DocumentMapChar"/>
    <w:uiPriority w:val="99"/>
    <w:semiHidden/>
    <w:unhideWhenUsed/>
    <w:rsid w:val="007B1E07"/>
    <w:rPr>
      <w:rFonts w:ascii="Tahoma" w:hAnsi="Tahoma"/>
      <w:sz w:val="16"/>
      <w:szCs w:val="16"/>
    </w:rPr>
  </w:style>
  <w:style w:type="character" w:customStyle="1" w:styleId="DocumentMapChar">
    <w:name w:val="Document Map Char"/>
    <w:basedOn w:val="DefaultParagraphFont"/>
    <w:link w:val="DocumentMap"/>
    <w:uiPriority w:val="99"/>
    <w:semiHidden/>
    <w:rsid w:val="007B1E07"/>
    <w:rPr>
      <w:rFonts w:ascii="Tahoma" w:hAnsi="Tahoma" w:cs="Times New Roman"/>
      <w:sz w:val="16"/>
      <w:szCs w:val="16"/>
      <w:lang w:eastAsia="en-US"/>
    </w:rPr>
  </w:style>
  <w:style w:type="paragraph" w:styleId="Revision">
    <w:name w:val="Revision"/>
    <w:hidden/>
    <w:uiPriority w:val="99"/>
    <w:semiHidden/>
    <w:rsid w:val="007B1E07"/>
    <w:pPr>
      <w:spacing w:after="0" w:line="240" w:lineRule="auto"/>
    </w:pPr>
    <w:rPr>
      <w:rFonts w:ascii="Times New Roman" w:hAnsi="Times New Roman" w:cs="Times New Roman"/>
      <w:lang w:eastAsia="en-US"/>
    </w:rPr>
  </w:style>
  <w:style w:type="table" w:styleId="TableGrid">
    <w:name w:val="Table Grid"/>
    <w:basedOn w:val="TableNormal"/>
    <w:uiPriority w:val="39"/>
    <w:rsid w:val="007B1E07"/>
    <w:pPr>
      <w:spacing w:after="0" w:line="240" w:lineRule="auto"/>
    </w:pPr>
    <w:rPr>
      <w:rFonts w:ascii="Calibri" w:hAnsi="Calibri" w:cs="Times New Roman"/>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B1E07"/>
    <w:rPr>
      <w:color w:val="0000FF"/>
      <w:kern w:val="2"/>
      <w:u w:val="single"/>
      <w:lang w:val="en-GB" w:eastAsia="zh-CN" w:bidi="ar-SA"/>
    </w:rPr>
  </w:style>
  <w:style w:type="character" w:customStyle="1" w:styleId="a">
    <w:name w:val="リスト段落 (文字)"/>
    <w:aliases w:val="- Bullets (文字)"/>
    <w:basedOn w:val="DefaultParagraphFont"/>
    <w:uiPriority w:val="34"/>
    <w:locked/>
    <w:rsid w:val="000B7263"/>
    <w:rPr>
      <w:rFonts w:ascii="MS PGothic" w:eastAsia="MS PGothic" w:hAnsi="MS PGothic"/>
    </w:rPr>
  </w:style>
</w:styles>
</file>

<file path=word/webSettings.xml><?xml version="1.0" encoding="utf-8"?>
<w:webSettings xmlns:r="http://schemas.openxmlformats.org/officeDocument/2006/relationships" xmlns:w="http://schemas.openxmlformats.org/wordprocessingml/2006/main">
  <w:divs>
    <w:div w:id="440800379">
      <w:bodyDiv w:val="1"/>
      <w:marLeft w:val="0"/>
      <w:marRight w:val="0"/>
      <w:marTop w:val="0"/>
      <w:marBottom w:val="0"/>
      <w:divBdr>
        <w:top w:val="none" w:sz="0" w:space="0" w:color="auto"/>
        <w:left w:val="none" w:sz="0" w:space="0" w:color="auto"/>
        <w:bottom w:val="none" w:sz="0" w:space="0" w:color="auto"/>
        <w:right w:val="none" w:sz="0" w:space="0" w:color="auto"/>
      </w:divBdr>
    </w:div>
    <w:div w:id="806775388">
      <w:bodyDiv w:val="1"/>
      <w:marLeft w:val="0"/>
      <w:marRight w:val="0"/>
      <w:marTop w:val="0"/>
      <w:marBottom w:val="0"/>
      <w:divBdr>
        <w:top w:val="none" w:sz="0" w:space="0" w:color="auto"/>
        <w:left w:val="none" w:sz="0" w:space="0" w:color="auto"/>
        <w:bottom w:val="none" w:sz="0" w:space="0" w:color="auto"/>
        <w:right w:val="none" w:sz="0" w:space="0" w:color="auto"/>
      </w:divBdr>
      <w:divsChild>
        <w:div w:id="322857368">
          <w:marLeft w:val="0"/>
          <w:marRight w:val="0"/>
          <w:marTop w:val="0"/>
          <w:marBottom w:val="225"/>
          <w:divBdr>
            <w:top w:val="none" w:sz="0" w:space="0" w:color="auto"/>
            <w:left w:val="none" w:sz="0" w:space="0" w:color="auto"/>
            <w:bottom w:val="none" w:sz="0" w:space="0" w:color="auto"/>
            <w:right w:val="none" w:sz="0" w:space="0" w:color="auto"/>
          </w:divBdr>
        </w:div>
        <w:div w:id="160123707">
          <w:marLeft w:val="0"/>
          <w:marRight w:val="0"/>
          <w:marTop w:val="0"/>
          <w:marBottom w:val="225"/>
          <w:divBdr>
            <w:top w:val="none" w:sz="0" w:space="0" w:color="auto"/>
            <w:left w:val="none" w:sz="0" w:space="0" w:color="auto"/>
            <w:bottom w:val="none" w:sz="0" w:space="0" w:color="auto"/>
            <w:right w:val="none" w:sz="0" w:space="0" w:color="auto"/>
          </w:divBdr>
        </w:div>
        <w:div w:id="951204336">
          <w:marLeft w:val="0"/>
          <w:marRight w:val="0"/>
          <w:marTop w:val="0"/>
          <w:marBottom w:val="225"/>
          <w:divBdr>
            <w:top w:val="none" w:sz="0" w:space="0" w:color="auto"/>
            <w:left w:val="none" w:sz="0" w:space="0" w:color="auto"/>
            <w:bottom w:val="none" w:sz="0" w:space="0" w:color="auto"/>
            <w:right w:val="none" w:sz="0" w:space="0" w:color="auto"/>
          </w:divBdr>
        </w:div>
        <w:div w:id="1272855888">
          <w:marLeft w:val="0"/>
          <w:marRight w:val="0"/>
          <w:marTop w:val="0"/>
          <w:marBottom w:val="225"/>
          <w:divBdr>
            <w:top w:val="none" w:sz="0" w:space="0" w:color="auto"/>
            <w:left w:val="none" w:sz="0" w:space="0" w:color="auto"/>
            <w:bottom w:val="none" w:sz="0" w:space="0" w:color="auto"/>
            <w:right w:val="none" w:sz="0" w:space="0" w:color="auto"/>
          </w:divBdr>
        </w:div>
      </w:divsChild>
    </w:div>
    <w:div w:id="809052076">
      <w:bodyDiv w:val="1"/>
      <w:marLeft w:val="0"/>
      <w:marRight w:val="0"/>
      <w:marTop w:val="0"/>
      <w:marBottom w:val="0"/>
      <w:divBdr>
        <w:top w:val="none" w:sz="0" w:space="0" w:color="auto"/>
        <w:left w:val="none" w:sz="0" w:space="0" w:color="auto"/>
        <w:bottom w:val="none" w:sz="0" w:space="0" w:color="auto"/>
        <w:right w:val="none" w:sz="0" w:space="0" w:color="auto"/>
      </w:divBdr>
    </w:div>
    <w:div w:id="985427819">
      <w:bodyDiv w:val="1"/>
      <w:marLeft w:val="0"/>
      <w:marRight w:val="0"/>
      <w:marTop w:val="0"/>
      <w:marBottom w:val="0"/>
      <w:divBdr>
        <w:top w:val="none" w:sz="0" w:space="0" w:color="auto"/>
        <w:left w:val="none" w:sz="0" w:space="0" w:color="auto"/>
        <w:bottom w:val="none" w:sz="0" w:space="0" w:color="auto"/>
        <w:right w:val="none" w:sz="0" w:space="0" w:color="auto"/>
      </w:divBdr>
    </w:div>
    <w:div w:id="1135099275">
      <w:bodyDiv w:val="1"/>
      <w:marLeft w:val="0"/>
      <w:marRight w:val="0"/>
      <w:marTop w:val="0"/>
      <w:marBottom w:val="0"/>
      <w:divBdr>
        <w:top w:val="none" w:sz="0" w:space="0" w:color="auto"/>
        <w:left w:val="none" w:sz="0" w:space="0" w:color="auto"/>
        <w:bottom w:val="none" w:sz="0" w:space="0" w:color="auto"/>
        <w:right w:val="none" w:sz="0" w:space="0" w:color="auto"/>
      </w:divBdr>
    </w:div>
    <w:div w:id="212090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5578</Words>
  <Characters>31800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Zhangxu (Criss)</dc:creator>
  <cp:lastModifiedBy>Huawei3</cp:lastModifiedBy>
  <cp:revision>28</cp:revision>
  <dcterms:created xsi:type="dcterms:W3CDTF">2017-11-17T16:12:00Z</dcterms:created>
  <dcterms:modified xsi:type="dcterms:W3CDTF">2017-11-17T21:47:00Z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(3)R5NtZvXNdPFy/n/jdhVp9L+GzstILnLb5Pfzp/8KPzDNfw+ED4CfptBB59tbZj4wDqEipBwW
I33Jhv2PN8mdvfSd+/YOpIkDrWmQLlakyndApqiX2MI0p9zCZNqcDNdrU7adWXD0hRktYBEb
7iL8X56aveMHO5NhNCgZ4xmzoAaINGSiLhfdoKzAdGT4hyNi0D+HqVyp3ZoPcjZVvQNZlXpT
4yxeQ5nqV6jTWvmG20</vt:lpwstr>
  </property>
  <property fmtid="{D5CDD505-2E9C-101B-9397-08002B2CF9AE}" pid="3" name="_2015_ms_pID_7253431">
    <vt:lpwstr>chwd20aigZ+nMPzhgQ3cfQGMrfWlWBl8jtJhfzjJkRGHAFjxMf9Fiy
hjWvBwwmKdyi+VFNYTj80Smz9s9XNHdF4q7AKbe8229QLhya3xOkAAet5KoYN7ehE7hRQRly
d80RvneF2Z5BuacIcWFyi22gipzHabqNw6ooCVcJKQO41R00CgAvQ8fREOjCudJHg0Rq9oZY
jl8k/TLiElIBBXcLmligKabSeRiFGWNUmbM2</vt:lpwstr>
  </property>
  <property fmtid="{D5CDD505-2E9C-101B-9397-08002B2CF9AE}" pid="4" name="_2015_ms_pID_7253432">
    <vt:lpwstr>k/6kwvSlZuWtVrMrmmEOi/o=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1510955138</vt:lpwstr>
  </property>
</Properties>
</file>