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03E" w:rsidRPr="00755574" w:rsidRDefault="00E1603E" w:rsidP="00E1603E">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2152DA" w:rsidRPr="002152DA">
        <w:rPr>
          <w:rFonts w:eastAsia="宋体"/>
          <w:sz w:val="22"/>
          <w:lang w:eastAsia="zh-CN"/>
        </w:rPr>
        <w:t>13281</w:t>
      </w:r>
    </w:p>
    <w:p w:rsidR="00BE781B" w:rsidRDefault="00E1603E" w:rsidP="00E1603E">
      <w:pPr>
        <w:pStyle w:val="a4"/>
        <w:rPr>
          <w:rFonts w:eastAsia="宋体"/>
          <w:sz w:val="22"/>
          <w:lang w:eastAsia="zh-CN"/>
        </w:rPr>
      </w:pPr>
      <w:r w:rsidRPr="00755574">
        <w:rPr>
          <w:rFonts w:eastAsia="宋体"/>
          <w:sz w:val="22"/>
          <w:lang w:eastAsia="zh-CN"/>
        </w:rPr>
        <w:t>Prague, Czech</w:t>
      </w:r>
      <w:r w:rsidR="006C2942">
        <w:rPr>
          <w:rFonts w:eastAsia="宋体" w:hint="eastAsia"/>
          <w:sz w:val="22"/>
          <w:lang w:eastAsia="zh-CN"/>
        </w:rPr>
        <w:t xml:space="preserve"> </w:t>
      </w:r>
      <w:r w:rsidR="006C2942" w:rsidRPr="00B81534">
        <w:rPr>
          <w:rFonts w:eastAsia="宋体"/>
          <w:sz w:val="22"/>
          <w:lang w:eastAsia="zh-CN"/>
        </w:rPr>
        <w:t>Republic</w:t>
      </w:r>
      <w:r w:rsidR="004C4E2A">
        <w:rPr>
          <w:rFonts w:eastAsia="宋体" w:hint="eastAsia"/>
          <w:sz w:val="22"/>
          <w:lang w:eastAsia="zh-CN"/>
        </w:rPr>
        <w:t>,</w:t>
      </w:r>
      <w:r w:rsidRPr="00755574">
        <w:rPr>
          <w:rFonts w:eastAsia="宋体"/>
          <w:sz w:val="22"/>
          <w:lang w:eastAsia="zh-CN"/>
        </w:rPr>
        <w:t xml:space="preserve"> 21</w:t>
      </w:r>
      <w:r w:rsidR="002703C8">
        <w:rPr>
          <w:rFonts w:eastAsia="宋体" w:hint="eastAsia"/>
          <w:sz w:val="22"/>
          <w:vertAlign w:val="superscript"/>
          <w:lang w:eastAsia="zh-CN"/>
        </w:rPr>
        <w:t>st</w:t>
      </w:r>
      <w:r w:rsidRPr="00755574">
        <w:rPr>
          <w:rFonts w:eastAsia="宋体"/>
          <w:sz w:val="22"/>
          <w:lang w:eastAsia="zh-CN"/>
        </w:rPr>
        <w:t xml:space="preserve"> – 25</w:t>
      </w:r>
      <w:r w:rsidRPr="004C4E2A">
        <w:rPr>
          <w:rFonts w:eastAsia="宋体"/>
          <w:sz w:val="22"/>
          <w:vertAlign w:val="superscript"/>
          <w:lang w:eastAsia="zh-CN"/>
        </w:rPr>
        <w:t>th</w:t>
      </w:r>
      <w:r w:rsidRPr="00755574">
        <w:rPr>
          <w:rFonts w:eastAsia="宋体"/>
          <w:sz w:val="22"/>
          <w:lang w:eastAsia="zh-CN"/>
        </w:rPr>
        <w:t xml:space="preserve"> August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E05CA4" w:rsidRPr="00E05CA4">
        <w:rPr>
          <w:rFonts w:eastAsia="宋体"/>
          <w:sz w:val="22"/>
          <w:lang w:eastAsia="zh-CN"/>
        </w:rPr>
        <w:t xml:space="preserve">Discussion on </w:t>
      </w:r>
      <w:r w:rsidR="00955B43">
        <w:rPr>
          <w:rFonts w:eastAsia="宋体" w:hint="eastAsia"/>
          <w:sz w:val="22"/>
          <w:lang w:eastAsia="zh-CN"/>
        </w:rPr>
        <w:t>p</w:t>
      </w:r>
      <w:r w:rsidR="00E05CA4" w:rsidRPr="00E05CA4">
        <w:rPr>
          <w:rFonts w:eastAsia="宋体"/>
          <w:sz w:val="22"/>
          <w:lang w:eastAsia="zh-CN"/>
        </w:rPr>
        <w:t>ower ramping and power control during RA 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D270BD">
        <w:rPr>
          <w:rFonts w:eastAsia="宋体" w:hint="eastAsia"/>
          <w:sz w:val="22"/>
          <w:lang w:eastAsia="zh-CN"/>
        </w:rPr>
        <w:t>6</w:t>
      </w:r>
      <w:r w:rsidR="000116E1">
        <w:rPr>
          <w:rFonts w:eastAsia="宋体" w:hint="eastAsia"/>
          <w:sz w:val="22"/>
          <w:lang w:eastAsia="zh-CN"/>
        </w:rPr>
        <w:t>.1.</w:t>
      </w:r>
      <w:r w:rsidR="00652F94">
        <w:rPr>
          <w:rFonts w:eastAsia="宋体" w:hint="eastAsia"/>
          <w:sz w:val="22"/>
          <w:lang w:eastAsia="zh-CN"/>
        </w:rPr>
        <w:t>1</w:t>
      </w:r>
      <w:r w:rsidR="000116E1">
        <w:rPr>
          <w:rFonts w:eastAsia="宋体" w:hint="eastAsia"/>
          <w:sz w:val="22"/>
          <w:lang w:eastAsia="zh-CN"/>
        </w:rPr>
        <w:t>.</w:t>
      </w:r>
      <w:r w:rsidR="00652F94">
        <w:rPr>
          <w:rFonts w:eastAsia="宋体" w:hint="eastAsia"/>
          <w:sz w:val="22"/>
          <w:lang w:eastAsia="zh-CN"/>
        </w:rPr>
        <w:t>4</w:t>
      </w:r>
      <w:r w:rsidR="000116E1">
        <w:rPr>
          <w:rFonts w:eastAsia="宋体" w:hint="eastAsia"/>
          <w:sz w:val="22"/>
          <w:lang w:eastAsia="zh-CN"/>
        </w:rPr>
        <w:t>.</w:t>
      </w:r>
      <w:r w:rsidR="00652F94">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AD1361" w:rsidP="003935F8">
      <w:pPr>
        <w:pStyle w:val="a0"/>
        <w:rPr>
          <w:rFonts w:eastAsia="宋体"/>
          <w:lang w:eastAsia="zh-CN"/>
        </w:rPr>
      </w:pPr>
      <w:r>
        <w:rPr>
          <w:rFonts w:eastAsia="宋体" w:hint="eastAsia"/>
          <w:lang w:eastAsia="zh-CN"/>
        </w:rPr>
        <w:t xml:space="preserve">Power control </w:t>
      </w:r>
      <w:r>
        <w:rPr>
          <w:rFonts w:eastAsia="宋体"/>
          <w:lang w:eastAsia="zh-CN"/>
        </w:rPr>
        <w:t>mechanism</w:t>
      </w:r>
      <w:r>
        <w:rPr>
          <w:rFonts w:eastAsia="宋体" w:hint="eastAsia"/>
          <w:lang w:eastAsia="zh-CN"/>
        </w:rPr>
        <w:t xml:space="preserve"> </w:t>
      </w:r>
      <w:r w:rsidR="00492286">
        <w:rPr>
          <w:rFonts w:eastAsia="宋体" w:hint="eastAsia"/>
          <w:lang w:eastAsia="zh-CN"/>
        </w:rPr>
        <w:t xml:space="preserve">is a key feature to control the </w:t>
      </w:r>
      <w:r w:rsidR="005E4409">
        <w:rPr>
          <w:rFonts w:eastAsia="宋体" w:hint="eastAsia"/>
          <w:lang w:eastAsia="zh-CN"/>
        </w:rPr>
        <w:t xml:space="preserve">unexpected </w:t>
      </w:r>
      <w:r w:rsidR="00492286">
        <w:rPr>
          <w:rFonts w:eastAsia="宋体" w:hint="eastAsia"/>
          <w:lang w:eastAsia="zh-CN"/>
        </w:rPr>
        <w:t>interference</w:t>
      </w:r>
      <w:r w:rsidR="005E4409">
        <w:rPr>
          <w:rFonts w:eastAsia="宋体" w:hint="eastAsia"/>
          <w:lang w:eastAsia="zh-CN"/>
        </w:rPr>
        <w:t xml:space="preserve"> in UL</w:t>
      </w:r>
      <w:r w:rsidR="00492286">
        <w:rPr>
          <w:rFonts w:eastAsia="宋体" w:hint="eastAsia"/>
          <w:lang w:eastAsia="zh-CN"/>
        </w:rPr>
        <w:t xml:space="preserve"> and improve power efficiency of UEs. </w:t>
      </w:r>
      <w:r w:rsidR="00F95D7B">
        <w:rPr>
          <w:rFonts w:eastAsia="宋体" w:hint="eastAsia"/>
          <w:lang w:eastAsia="zh-CN"/>
        </w:rPr>
        <w:t>RAN1 has discussed the power ramping for Msg.1</w:t>
      </w:r>
      <w:r w:rsidR="00F95D7B">
        <w:rPr>
          <w:rFonts w:eastAsia="宋体"/>
          <w:lang w:eastAsia="zh-CN"/>
        </w:rPr>
        <w:t>’</w:t>
      </w:r>
      <w:r w:rsidR="00F95D7B">
        <w:rPr>
          <w:rFonts w:eastAsia="宋体" w:hint="eastAsia"/>
          <w:lang w:eastAsia="zh-CN"/>
        </w:rPr>
        <w:t>s retransmission in several meetings and the following agreements have been achieved [1</w:t>
      </w:r>
      <w:proofErr w:type="gramStart"/>
      <w:r w:rsidR="00F95D7B">
        <w:rPr>
          <w:rFonts w:eastAsia="宋体" w:hint="eastAsia"/>
          <w:lang w:eastAsia="zh-CN"/>
        </w:rPr>
        <w:t>][</w:t>
      </w:r>
      <w:proofErr w:type="gramEnd"/>
      <w:r w:rsidR="00F95D7B">
        <w:rPr>
          <w:rFonts w:eastAsia="宋体" w:hint="eastAsia"/>
          <w:lang w:eastAsia="zh-CN"/>
        </w:rPr>
        <w:t>2]</w:t>
      </w:r>
      <w:r w:rsidR="005E4409">
        <w:rPr>
          <w:rFonts w:eastAsia="宋体" w:hint="eastAsia"/>
          <w:lang w:eastAsia="zh-CN"/>
        </w:rPr>
        <w:t>[3]</w:t>
      </w:r>
      <w:r w:rsidR="00F95D7B">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7F4563" w:rsidRDefault="007F4563" w:rsidP="007F4563">
            <w:pPr>
              <w:rPr>
                <w:rFonts w:eastAsiaTheme="minorEastAsia"/>
                <w:b/>
                <w:szCs w:val="20"/>
                <w:highlight w:val="green"/>
                <w:u w:val="single"/>
                <w:lang w:eastAsia="zh-CN"/>
              </w:rPr>
            </w:pPr>
          </w:p>
          <w:p w:rsidR="007F4563" w:rsidRPr="00C63423" w:rsidRDefault="007F4563" w:rsidP="007F4563">
            <w:pPr>
              <w:rPr>
                <w:rFonts w:eastAsia="MS Mincho"/>
                <w:b/>
                <w:szCs w:val="20"/>
                <w:u w:val="single"/>
                <w:lang w:eastAsia="ja-JP"/>
              </w:rPr>
            </w:pPr>
            <w:r w:rsidRPr="003F19B9">
              <w:rPr>
                <w:rFonts w:eastAsia="MS Mincho" w:hint="eastAsia"/>
                <w:b/>
                <w:szCs w:val="20"/>
                <w:highlight w:val="green"/>
                <w:u w:val="single"/>
                <w:lang w:eastAsia="ja-JP"/>
              </w:rPr>
              <w:t>Agreements</w:t>
            </w:r>
            <w:r w:rsidRPr="003F19B9">
              <w:rPr>
                <w:rFonts w:eastAsia="MS Mincho"/>
                <w:b/>
                <w:szCs w:val="20"/>
                <w:highlight w:val="green"/>
                <w:u w:val="single"/>
                <w:lang w:eastAsia="ja-JP"/>
              </w:rPr>
              <w:t>:</w:t>
            </w:r>
          </w:p>
          <w:p w:rsidR="007F4563" w:rsidRPr="00B00D40" w:rsidRDefault="007F4563" w:rsidP="007F4563">
            <w:pPr>
              <w:numPr>
                <w:ilvl w:val="0"/>
                <w:numId w:val="32"/>
              </w:numPr>
              <w:rPr>
                <w:rFonts w:eastAsia="MS Mincho"/>
                <w:szCs w:val="20"/>
                <w:lang w:eastAsia="ja-JP"/>
              </w:rPr>
            </w:pPr>
            <w:r w:rsidRPr="00B00D40">
              <w:rPr>
                <w:rFonts w:eastAsia="MS Mincho"/>
                <w:szCs w:val="20"/>
                <w:lang w:eastAsia="ja-JP"/>
              </w:rPr>
              <w:t>The UE calculates the PRACH transmit power for the retransmission at least based on the most recent estimate pathloss and power ramping</w:t>
            </w:r>
          </w:p>
          <w:p w:rsidR="007F4563" w:rsidRPr="00B00D40" w:rsidRDefault="007F4563" w:rsidP="007F4563">
            <w:pPr>
              <w:numPr>
                <w:ilvl w:val="1"/>
                <w:numId w:val="32"/>
              </w:numPr>
              <w:rPr>
                <w:rFonts w:eastAsia="MS Mincho"/>
                <w:szCs w:val="20"/>
                <w:lang w:eastAsia="ja-JP"/>
              </w:rPr>
            </w:pPr>
            <w:r w:rsidRPr="00B00D40">
              <w:rPr>
                <w:rFonts w:eastAsia="MS Mincho"/>
                <w:szCs w:val="20"/>
                <w:lang w:eastAsia="ja-JP"/>
              </w:rPr>
              <w:t>The pathloss is measured at least on the SS block associated with the PRACH resources/preamble subset</w:t>
            </w:r>
          </w:p>
          <w:p w:rsidR="007F4563" w:rsidRPr="00B00D40" w:rsidRDefault="007F4563" w:rsidP="007F4563">
            <w:pPr>
              <w:numPr>
                <w:ilvl w:val="0"/>
                <w:numId w:val="32"/>
              </w:numPr>
              <w:rPr>
                <w:rFonts w:eastAsia="MS Mincho"/>
                <w:szCs w:val="20"/>
                <w:lang w:eastAsia="ja-JP"/>
              </w:rPr>
            </w:pPr>
            <w:r w:rsidRPr="00B00D40">
              <w:rPr>
                <w:rFonts w:eastAsia="MS Mincho"/>
                <w:szCs w:val="20"/>
                <w:lang w:eastAsia="ja-JP"/>
              </w:rPr>
              <w:t>UE behavior when reaching the maximum power</w:t>
            </w:r>
          </w:p>
          <w:p w:rsidR="007F4563" w:rsidRPr="00B00D40" w:rsidRDefault="007F4563" w:rsidP="007F4563">
            <w:pPr>
              <w:numPr>
                <w:ilvl w:val="1"/>
                <w:numId w:val="32"/>
              </w:numPr>
              <w:rPr>
                <w:rFonts w:eastAsia="MS Mincho"/>
                <w:szCs w:val="20"/>
                <w:lang w:eastAsia="ja-JP"/>
              </w:rPr>
            </w:pPr>
            <w:r w:rsidRPr="00B00D40">
              <w:rPr>
                <w:rFonts w:eastAsia="MS Mincho"/>
                <w:szCs w:val="20"/>
                <w:lang w:eastAsia="ja-JP"/>
              </w:rPr>
              <w:t xml:space="preserve">If the recalculated power is still at or above the </w:t>
            </w:r>
            <w:proofErr w:type="spellStart"/>
            <w:r w:rsidRPr="00B00D40">
              <w:rPr>
                <w:rFonts w:eastAsia="MS Mincho"/>
                <w:szCs w:val="20"/>
                <w:lang w:eastAsia="ja-JP"/>
              </w:rPr>
              <w:t>Pc,max</w:t>
            </w:r>
            <w:proofErr w:type="spellEnd"/>
          </w:p>
          <w:p w:rsidR="007F4563" w:rsidRPr="00B00D40" w:rsidRDefault="007F4563" w:rsidP="007F4563">
            <w:pPr>
              <w:numPr>
                <w:ilvl w:val="2"/>
                <w:numId w:val="32"/>
              </w:numPr>
              <w:rPr>
                <w:rFonts w:eastAsia="MS Mincho"/>
                <w:szCs w:val="20"/>
                <w:lang w:eastAsia="ja-JP"/>
              </w:rPr>
            </w:pPr>
            <w:r w:rsidRPr="00B00D40">
              <w:rPr>
                <w:rFonts w:eastAsia="MS Mincho"/>
                <w:szCs w:val="20"/>
                <w:lang w:eastAsia="ja-JP"/>
              </w:rPr>
              <w:t>The UE can transmit at maximum power even if it changes its TX beam</w:t>
            </w:r>
          </w:p>
          <w:p w:rsidR="007F4563" w:rsidRDefault="007F4563" w:rsidP="00B42644">
            <w:pPr>
              <w:rPr>
                <w:rFonts w:eastAsiaTheme="minorEastAsia"/>
                <w:b/>
                <w:highlight w:val="green"/>
                <w:u w:val="single"/>
                <w:lang w:eastAsia="zh-CN"/>
              </w:rPr>
            </w:pPr>
          </w:p>
          <w:p w:rsidR="00FA496B" w:rsidRPr="00E0693C" w:rsidRDefault="00FA496B" w:rsidP="00FA496B">
            <w:pPr>
              <w:rPr>
                <w:rFonts w:eastAsia="MS Mincho"/>
                <w:szCs w:val="20"/>
                <w:lang w:eastAsia="ja-JP"/>
              </w:rPr>
            </w:pPr>
            <w:r w:rsidRPr="00E0693C">
              <w:rPr>
                <w:rFonts w:eastAsia="MS Mincho"/>
                <w:szCs w:val="20"/>
                <w:lang w:eastAsia="ja-JP"/>
              </w:rPr>
              <w:t>To be discussed further:</w:t>
            </w:r>
          </w:p>
          <w:p w:rsidR="00FA496B" w:rsidRPr="00E0693C" w:rsidRDefault="00FA496B" w:rsidP="00FA496B">
            <w:pPr>
              <w:numPr>
                <w:ilvl w:val="0"/>
                <w:numId w:val="32"/>
              </w:numPr>
              <w:rPr>
                <w:rFonts w:eastAsia="MS Mincho"/>
                <w:szCs w:val="20"/>
                <w:lang w:eastAsia="ja-JP"/>
              </w:rPr>
            </w:pPr>
            <w:r w:rsidRPr="00E0693C">
              <w:rPr>
                <w:rFonts w:eastAsia="MS Mincho"/>
                <w:szCs w:val="20"/>
                <w:lang w:eastAsia="ja-JP"/>
              </w:rPr>
              <w:t>Is the UE required to select the PRACH resources based on the SS block received with the highest SS block RSRP?</w:t>
            </w:r>
          </w:p>
          <w:p w:rsidR="00FA496B" w:rsidRPr="00E0693C" w:rsidRDefault="00FA496B" w:rsidP="00FA496B">
            <w:pPr>
              <w:numPr>
                <w:ilvl w:val="0"/>
                <w:numId w:val="32"/>
              </w:numPr>
              <w:rPr>
                <w:rFonts w:eastAsia="MS Mincho"/>
                <w:szCs w:val="20"/>
                <w:lang w:eastAsia="ja-JP"/>
              </w:rPr>
            </w:pPr>
            <w:r w:rsidRPr="00E0693C">
              <w:rPr>
                <w:rFonts w:eastAsia="MS Mincho"/>
                <w:szCs w:val="20"/>
                <w:lang w:eastAsia="ja-JP"/>
              </w:rPr>
              <w:t>Is the UE is allowed to change SS block used for the pathloss estimate for retransmission?</w:t>
            </w:r>
          </w:p>
          <w:p w:rsidR="00FA496B" w:rsidRPr="00E0693C" w:rsidRDefault="00FA496B" w:rsidP="00FA496B">
            <w:pPr>
              <w:rPr>
                <w:rFonts w:eastAsia="MS Mincho"/>
                <w:szCs w:val="20"/>
                <w:lang w:eastAsia="ja-JP"/>
              </w:rPr>
            </w:pPr>
            <w:r w:rsidRPr="00E0693C">
              <w:rPr>
                <w:rFonts w:eastAsia="MS Mincho" w:hint="eastAsia"/>
                <w:szCs w:val="20"/>
                <w:lang w:eastAsia="ja-JP"/>
              </w:rPr>
              <w:t>Continue discussions in the next meeting</w:t>
            </w:r>
          </w:p>
          <w:p w:rsidR="00FA496B" w:rsidRPr="00FA496B" w:rsidRDefault="00FA496B" w:rsidP="00B42644">
            <w:pPr>
              <w:rPr>
                <w:rFonts w:eastAsiaTheme="minorEastAsia"/>
                <w:b/>
                <w:highlight w:val="green"/>
                <w:u w:val="single"/>
                <w:lang w:eastAsia="zh-CN"/>
              </w:rPr>
            </w:pPr>
          </w:p>
          <w:p w:rsidR="00FA496B" w:rsidRDefault="00FA496B" w:rsidP="00B42644">
            <w:pPr>
              <w:rPr>
                <w:rFonts w:eastAsiaTheme="minorEastAsia"/>
                <w:b/>
                <w:highlight w:val="green"/>
                <w:u w:val="single"/>
                <w:lang w:eastAsia="zh-CN"/>
              </w:rPr>
            </w:pPr>
          </w:p>
          <w:p w:rsidR="00B42644" w:rsidRPr="006E60F2" w:rsidRDefault="00B42644" w:rsidP="00B42644">
            <w:pPr>
              <w:rPr>
                <w:rFonts w:eastAsia="MS Mincho"/>
                <w:b/>
                <w:highlight w:val="yellow"/>
                <w:u w:val="single"/>
                <w:lang w:eastAsia="ja-JP"/>
              </w:rPr>
            </w:pPr>
            <w:r w:rsidRPr="00AA715D">
              <w:rPr>
                <w:rFonts w:eastAsia="MS Mincho" w:hint="eastAsia"/>
                <w:b/>
                <w:highlight w:val="green"/>
                <w:u w:val="single"/>
                <w:lang w:eastAsia="ja-JP"/>
              </w:rPr>
              <w:t>Agreements:</w:t>
            </w:r>
          </w:p>
          <w:p w:rsidR="00B42644" w:rsidRPr="00AA715D" w:rsidRDefault="00B42644" w:rsidP="00B42644">
            <w:pPr>
              <w:numPr>
                <w:ilvl w:val="0"/>
                <w:numId w:val="22"/>
              </w:numPr>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rsidR="00B42644" w:rsidRPr="00AA715D" w:rsidRDefault="00B42644" w:rsidP="00B42644">
            <w:pPr>
              <w:numPr>
                <w:ilvl w:val="1"/>
                <w:numId w:val="22"/>
              </w:numPr>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B42644" w:rsidRPr="00AA715D" w:rsidRDefault="00B42644" w:rsidP="00B42644">
            <w:pPr>
              <w:numPr>
                <w:ilvl w:val="0"/>
                <w:numId w:val="22"/>
              </w:numPr>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rsidR="00AD72C1" w:rsidRPr="00442DF4" w:rsidRDefault="00AD72C1" w:rsidP="00B42644">
            <w:pPr>
              <w:rPr>
                <w:szCs w:val="20"/>
              </w:rPr>
            </w:pPr>
          </w:p>
          <w:p w:rsidR="00031AAD" w:rsidRPr="00031AAD" w:rsidRDefault="00031AAD" w:rsidP="00031AAD">
            <w:pPr>
              <w:rPr>
                <w:rFonts w:eastAsia="MS Mincho"/>
                <w:b/>
                <w:highlight w:val="green"/>
                <w:u w:val="single"/>
                <w:lang w:eastAsia="ja-JP"/>
              </w:rPr>
            </w:pPr>
            <w:r w:rsidRPr="00031AAD">
              <w:rPr>
                <w:rFonts w:eastAsia="MS Mincho"/>
                <w:b/>
                <w:highlight w:val="green"/>
                <w:u w:val="single"/>
                <w:lang w:eastAsia="ja-JP"/>
              </w:rPr>
              <w:t>Agreements:</w:t>
            </w:r>
          </w:p>
          <w:p w:rsidR="00031AAD" w:rsidRPr="00702C00" w:rsidRDefault="00031AAD" w:rsidP="00031AAD">
            <w:pPr>
              <w:numPr>
                <w:ilvl w:val="0"/>
                <w:numId w:val="23"/>
              </w:numPr>
              <w:rPr>
                <w:szCs w:val="20"/>
                <w:lang w:eastAsia="ja-JP"/>
              </w:rPr>
            </w:pPr>
            <w:r w:rsidRPr="00702C00">
              <w:rPr>
                <w:szCs w:val="20"/>
                <w:lang w:eastAsia="ja-JP"/>
              </w:rPr>
              <w:t>Update previous meeting as follows:</w:t>
            </w:r>
          </w:p>
          <w:p w:rsidR="00031AAD" w:rsidRPr="00702C00" w:rsidRDefault="00031AAD" w:rsidP="00031AAD">
            <w:pPr>
              <w:numPr>
                <w:ilvl w:val="0"/>
                <w:numId w:val="23"/>
              </w:numPr>
              <w:ind w:left="1440"/>
              <w:rPr>
                <w:rFonts w:eastAsia="MS Mincho"/>
                <w:szCs w:val="20"/>
                <w:lang w:eastAsia="ja-JP"/>
              </w:rPr>
            </w:pPr>
            <w:r w:rsidRPr="00702C00">
              <w:rPr>
                <w:rFonts w:eastAsia="MS Mincho"/>
                <w:szCs w:val="20"/>
                <w:lang w:eastAsia="ja-JP"/>
              </w:rPr>
              <w:t>For NR RACH Msg. 1 retransmission at least for multi-beam operation:</w:t>
            </w:r>
          </w:p>
          <w:p w:rsidR="00031AAD" w:rsidRPr="00702C00" w:rsidRDefault="00031AAD" w:rsidP="00031AAD">
            <w:pPr>
              <w:numPr>
                <w:ilvl w:val="0"/>
                <w:numId w:val="24"/>
              </w:numPr>
              <w:tabs>
                <w:tab w:val="clear" w:pos="1440"/>
                <w:tab w:val="left" w:pos="720"/>
                <w:tab w:val="num" w:pos="1800"/>
              </w:tabs>
              <w:ind w:left="1800"/>
              <w:rPr>
                <w:rFonts w:eastAsia="MS Mincho"/>
                <w:szCs w:val="20"/>
                <w:lang w:eastAsia="ja-JP"/>
              </w:rPr>
            </w:pPr>
            <w:r w:rsidRPr="00702C00">
              <w:rPr>
                <w:rFonts w:eastAsia="MS Mincho"/>
                <w:szCs w:val="20"/>
                <w:lang w:eastAsia="ja-JP"/>
              </w:rPr>
              <w:t xml:space="preserve">NR supports power ramping. </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 xml:space="preserve">If the UE conducts beam switching, working assumption that one of the alternatives below will be selected (configurability between multiple alternatives may be considered if clear benefit is shown): </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Alt 1: the counter of power ramping is re-set.</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Alt 2: the counter of power ramping remains unchanged.</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 xml:space="preserve">Alt 3: the counter of power ramping keeps increasing. </w:t>
            </w:r>
          </w:p>
          <w:p w:rsidR="00031AAD" w:rsidRPr="00884382" w:rsidRDefault="00031AAD" w:rsidP="00031AAD">
            <w:pPr>
              <w:numPr>
                <w:ilvl w:val="2"/>
                <w:numId w:val="24"/>
              </w:numPr>
              <w:tabs>
                <w:tab w:val="clear" w:pos="2880"/>
                <w:tab w:val="num" w:pos="3240"/>
              </w:tabs>
              <w:ind w:left="3240"/>
              <w:rPr>
                <w:rFonts w:eastAsia="MS Mincho"/>
                <w:szCs w:val="20"/>
                <w:lang w:eastAsia="ja-JP"/>
              </w:rPr>
            </w:pPr>
            <w:r w:rsidRPr="00884382">
              <w:rPr>
                <w:rFonts w:eastAsia="MS Mincho"/>
                <w:szCs w:val="20"/>
                <w:lang w:eastAsia="ja-JP"/>
              </w:rPr>
              <w:t>Alt 4: as proposed on slide 4 and illustrated on slide 5 in R1-1706613</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Other alternatives or combinations of the above are not precluded.</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If UE doesn’t change beam, the counter of power ramping keeps increasing.</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Note: UE may derive the uplink transmit power using the most recent estimate of path loss.</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The detail of power ramping step size is FFS.</w:t>
            </w:r>
          </w:p>
          <w:p w:rsidR="00031AAD" w:rsidRPr="00702C00" w:rsidRDefault="00031AAD" w:rsidP="00031AAD">
            <w:pPr>
              <w:numPr>
                <w:ilvl w:val="0"/>
                <w:numId w:val="24"/>
              </w:numPr>
              <w:rPr>
                <w:rFonts w:eastAsia="MS Mincho"/>
                <w:szCs w:val="20"/>
                <w:lang w:eastAsia="ja-JP"/>
              </w:rPr>
            </w:pPr>
            <w:r w:rsidRPr="00702C00">
              <w:rPr>
                <w:rFonts w:eastAsia="MS Mincho"/>
                <w:szCs w:val="20"/>
                <w:lang w:eastAsia="ja-JP"/>
              </w:rPr>
              <w:t>Whether UE performs UL Beam switching during retransmissions is up to UE implementation</w:t>
            </w:r>
          </w:p>
          <w:p w:rsidR="00031AAD" w:rsidRPr="00702C00" w:rsidRDefault="00031AAD" w:rsidP="00031AAD">
            <w:pPr>
              <w:numPr>
                <w:ilvl w:val="1"/>
                <w:numId w:val="24"/>
              </w:numPr>
              <w:rPr>
                <w:rFonts w:eastAsia="MS Mincho"/>
                <w:szCs w:val="20"/>
                <w:lang w:eastAsia="ja-JP"/>
              </w:rPr>
            </w:pPr>
            <w:r w:rsidRPr="00702C00">
              <w:rPr>
                <w:rFonts w:eastAsia="MS Mincho"/>
                <w:szCs w:val="20"/>
                <w:lang w:eastAsia="ja-JP"/>
              </w:rPr>
              <w:t>Note: which beam UE switches to is up to UE implementation</w:t>
            </w:r>
          </w:p>
          <w:p w:rsidR="00AD72C1" w:rsidRPr="00031AAD" w:rsidRDefault="00AD72C1" w:rsidP="008942C9">
            <w:pPr>
              <w:rPr>
                <w:rFonts w:eastAsia="宋体"/>
                <w:lang w:eastAsia="zh-CN"/>
              </w:rPr>
            </w:pPr>
          </w:p>
        </w:tc>
      </w:tr>
    </w:tbl>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we further discuss</w:t>
      </w:r>
      <w:r w:rsidR="0034744C">
        <w:rPr>
          <w:rFonts w:eastAsia="宋体" w:hint="eastAsia"/>
          <w:lang w:eastAsia="zh-CN"/>
        </w:rPr>
        <w:t xml:space="preserve"> the above FFS part and some other open issues of power control </w:t>
      </w:r>
      <w:r w:rsidR="003F68CF">
        <w:rPr>
          <w:rFonts w:eastAsia="宋体" w:hint="eastAsia"/>
          <w:lang w:eastAsia="zh-CN"/>
        </w:rPr>
        <w:t xml:space="preserve">for Msg.1 and Msg. 3 </w:t>
      </w:r>
      <w:r w:rsidR="0034744C">
        <w:rPr>
          <w:rFonts w:eastAsia="宋体" w:hint="eastAsia"/>
          <w:lang w:eastAsia="zh-CN"/>
        </w:rPr>
        <w:t>during the initial access</w:t>
      </w:r>
      <w:r>
        <w:rPr>
          <w:rFonts w:eastAsia="宋体" w:hint="eastAsia"/>
          <w:lang w:eastAsia="zh-CN"/>
        </w:rPr>
        <w:t xml:space="preserve">. </w:t>
      </w:r>
    </w:p>
    <w:p w:rsidR="00CD25F1" w:rsidRDefault="005A4EBC" w:rsidP="00CD25F1">
      <w:pPr>
        <w:pStyle w:val="1"/>
      </w:pPr>
      <w:r w:rsidRPr="008A3176">
        <w:rPr>
          <w:rFonts w:eastAsia="宋体" w:hint="eastAsia"/>
          <w:lang w:eastAsia="zh-CN"/>
        </w:rPr>
        <w:lastRenderedPageBreak/>
        <w:t>Discussion</w:t>
      </w:r>
    </w:p>
    <w:p w:rsidR="008F1C8C" w:rsidRPr="009D14FF" w:rsidRDefault="00B656F9" w:rsidP="0046033F">
      <w:pPr>
        <w:pStyle w:val="2"/>
        <w:rPr>
          <w:rFonts w:eastAsia="宋体"/>
          <w:lang w:eastAsia="zh-CN"/>
        </w:rPr>
      </w:pPr>
      <w:r>
        <w:rPr>
          <w:rFonts w:eastAsia="宋体" w:hint="eastAsia"/>
          <w:lang w:eastAsia="zh-CN"/>
        </w:rPr>
        <w:t>Power Control of Msg. 1 Transmission</w:t>
      </w:r>
    </w:p>
    <w:p w:rsidR="00FA496B" w:rsidRDefault="00FA496B" w:rsidP="00B656F9">
      <w:pPr>
        <w:pStyle w:val="a0"/>
        <w:ind w:left="49"/>
        <w:rPr>
          <w:rFonts w:eastAsia="宋体"/>
          <w:lang w:eastAsia="zh-CN"/>
        </w:rPr>
      </w:pPr>
      <w:r>
        <w:rPr>
          <w:rFonts w:eastAsia="宋体" w:hint="eastAsia"/>
          <w:lang w:eastAsia="zh-CN"/>
        </w:rPr>
        <w:t xml:space="preserve">Since NR may be with multiple SS blocks carried by </w:t>
      </w:r>
      <w:r>
        <w:rPr>
          <w:rFonts w:eastAsia="宋体"/>
          <w:lang w:eastAsia="zh-CN"/>
        </w:rPr>
        <w:t>multiple</w:t>
      </w:r>
      <w:r>
        <w:rPr>
          <w:rFonts w:eastAsia="宋体" w:hint="eastAsia"/>
          <w:lang w:eastAsia="zh-CN"/>
        </w:rPr>
        <w:t xml:space="preserve"> beams, UE </w:t>
      </w:r>
      <w:r w:rsidR="00D2105E">
        <w:rPr>
          <w:rFonts w:eastAsia="宋体" w:hint="eastAsia"/>
          <w:lang w:eastAsia="zh-CN"/>
        </w:rPr>
        <w:t>needs to</w:t>
      </w:r>
      <w:r>
        <w:rPr>
          <w:rFonts w:eastAsia="宋体" w:hint="eastAsia"/>
          <w:lang w:eastAsia="zh-CN"/>
        </w:rPr>
        <w:t xml:space="preserve"> measure SS blocks and select a best </w:t>
      </w:r>
      <w:r w:rsidR="00D2105E">
        <w:rPr>
          <w:rFonts w:eastAsia="宋体" w:hint="eastAsia"/>
          <w:lang w:eastAsia="zh-CN"/>
        </w:rPr>
        <w:t xml:space="preserve">or a good enough </w:t>
      </w:r>
      <w:r>
        <w:rPr>
          <w:rFonts w:eastAsia="宋体" w:hint="eastAsia"/>
          <w:lang w:eastAsia="zh-CN"/>
        </w:rPr>
        <w:t xml:space="preserve">DL </w:t>
      </w:r>
      <w:proofErr w:type="spellStart"/>
      <w:r>
        <w:rPr>
          <w:rFonts w:eastAsia="宋体" w:hint="eastAsia"/>
          <w:lang w:eastAsia="zh-CN"/>
        </w:rPr>
        <w:t>Tx</w:t>
      </w:r>
      <w:proofErr w:type="spellEnd"/>
      <w:r>
        <w:rPr>
          <w:rFonts w:eastAsia="宋体" w:hint="eastAsia"/>
          <w:lang w:eastAsia="zh-CN"/>
        </w:rPr>
        <w:t xml:space="preserve"> beam as the target </w:t>
      </w:r>
      <w:r w:rsidR="007D63AD">
        <w:rPr>
          <w:rFonts w:eastAsia="宋体" w:hint="eastAsia"/>
          <w:lang w:eastAsia="zh-CN"/>
        </w:rPr>
        <w:t>one</w:t>
      </w:r>
      <w:r>
        <w:rPr>
          <w:rFonts w:eastAsia="宋体" w:hint="eastAsia"/>
          <w:lang w:eastAsia="zh-CN"/>
        </w:rPr>
        <w:t xml:space="preserve"> for initial access. In order to indicate this target DL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to NW, UE will select and transmit a preamble associated </w:t>
      </w:r>
      <w:r w:rsidR="0079080F">
        <w:rPr>
          <w:rFonts w:eastAsia="宋体" w:hint="eastAsia"/>
          <w:lang w:eastAsia="zh-CN"/>
        </w:rPr>
        <w:t>with</w:t>
      </w:r>
      <w:r>
        <w:rPr>
          <w:rFonts w:eastAsia="宋体" w:hint="eastAsia"/>
          <w:lang w:eastAsia="zh-CN"/>
        </w:rPr>
        <w:t xml:space="preserve"> the target DL </w:t>
      </w:r>
      <w:proofErr w:type="spellStart"/>
      <w:r>
        <w:rPr>
          <w:rFonts w:eastAsia="宋体" w:hint="eastAsia"/>
          <w:lang w:eastAsia="zh-CN"/>
        </w:rPr>
        <w:t>Tx</w:t>
      </w:r>
      <w:proofErr w:type="spellEnd"/>
      <w:r>
        <w:rPr>
          <w:rFonts w:eastAsia="宋体" w:hint="eastAsia"/>
          <w:lang w:eastAsia="zh-CN"/>
        </w:rPr>
        <w:t xml:space="preserve"> beam.</w:t>
      </w:r>
    </w:p>
    <w:p w:rsidR="00601373" w:rsidRDefault="00601373" w:rsidP="00B656F9">
      <w:pPr>
        <w:pStyle w:val="a0"/>
        <w:ind w:left="49"/>
        <w:rPr>
          <w:rFonts w:eastAsiaTheme="minorEastAsia"/>
          <w:szCs w:val="20"/>
          <w:lang w:eastAsia="zh-CN"/>
        </w:rPr>
      </w:pPr>
      <w:r>
        <w:rPr>
          <w:rFonts w:eastAsia="宋体" w:hint="eastAsia"/>
          <w:lang w:eastAsia="zh-CN"/>
        </w:rPr>
        <w:t xml:space="preserve">In RAN1 </w:t>
      </w:r>
      <w:r w:rsidR="00F32476">
        <w:rPr>
          <w:rFonts w:eastAsia="宋体" w:hint="eastAsia"/>
          <w:lang w:eastAsia="zh-CN"/>
        </w:rPr>
        <w:t xml:space="preserve">NR </w:t>
      </w:r>
      <w:r>
        <w:rPr>
          <w:rFonts w:eastAsia="宋体" w:hint="eastAsia"/>
          <w:lang w:eastAsia="zh-CN"/>
        </w:rPr>
        <w:t>Ad Hoc</w:t>
      </w:r>
      <w:r w:rsidR="0087142E">
        <w:rPr>
          <w:rFonts w:eastAsia="宋体" w:hint="eastAsia"/>
          <w:lang w:eastAsia="zh-CN"/>
        </w:rPr>
        <w:t xml:space="preserve"> </w:t>
      </w:r>
      <w:r>
        <w:rPr>
          <w:rFonts w:eastAsia="宋体" w:hint="eastAsia"/>
          <w:lang w:eastAsia="zh-CN"/>
        </w:rPr>
        <w:t>#2</w:t>
      </w:r>
      <w:r w:rsidR="0087142E">
        <w:rPr>
          <w:rFonts w:eastAsia="宋体" w:hint="eastAsia"/>
          <w:lang w:eastAsia="zh-CN"/>
        </w:rPr>
        <w:t xml:space="preserve"> in Qingdao</w:t>
      </w:r>
      <w:r>
        <w:rPr>
          <w:rFonts w:eastAsia="宋体" w:hint="eastAsia"/>
          <w:lang w:eastAsia="zh-CN"/>
        </w:rPr>
        <w:t xml:space="preserve">, it was agreed that </w:t>
      </w:r>
      <w:r>
        <w:rPr>
          <w:rFonts w:eastAsiaTheme="minorEastAsia" w:hint="eastAsia"/>
          <w:szCs w:val="20"/>
          <w:lang w:eastAsia="zh-CN"/>
        </w:rPr>
        <w:t>t</w:t>
      </w:r>
      <w:r w:rsidRPr="00B00D40">
        <w:rPr>
          <w:szCs w:val="20"/>
          <w:lang w:eastAsia="ja-JP"/>
        </w:rPr>
        <w:t>he pathloss</w:t>
      </w:r>
      <w:r>
        <w:rPr>
          <w:rFonts w:eastAsiaTheme="minorEastAsia" w:hint="eastAsia"/>
          <w:szCs w:val="20"/>
          <w:lang w:eastAsia="zh-CN"/>
        </w:rPr>
        <w:t xml:space="preserve"> for </w:t>
      </w:r>
      <w:r w:rsidRPr="00B00D40">
        <w:rPr>
          <w:szCs w:val="20"/>
          <w:lang w:eastAsia="ja-JP"/>
        </w:rPr>
        <w:t>PRACH transmit power</w:t>
      </w:r>
      <w:r w:rsidR="00FA496B">
        <w:rPr>
          <w:rFonts w:eastAsiaTheme="minorEastAsia" w:hint="eastAsia"/>
          <w:szCs w:val="20"/>
          <w:lang w:eastAsia="zh-CN"/>
        </w:rPr>
        <w:t xml:space="preserve"> control</w:t>
      </w:r>
      <w:r w:rsidRPr="00B00D40">
        <w:rPr>
          <w:szCs w:val="20"/>
          <w:lang w:eastAsia="ja-JP"/>
        </w:rPr>
        <w:t xml:space="preserve"> is measured at least on the SS block associated with the PRACH resources/preamble subset</w:t>
      </w:r>
      <w:r w:rsidR="00FA496B">
        <w:rPr>
          <w:rFonts w:eastAsiaTheme="minorEastAsia" w:hint="eastAsia"/>
          <w:szCs w:val="20"/>
          <w:lang w:eastAsia="zh-CN"/>
        </w:rPr>
        <w:t>.</w:t>
      </w:r>
      <w:r w:rsidR="00D2105E">
        <w:rPr>
          <w:rFonts w:eastAsiaTheme="minorEastAsia" w:hint="eastAsia"/>
          <w:szCs w:val="20"/>
          <w:lang w:eastAsia="zh-CN"/>
        </w:rPr>
        <w:t xml:space="preserve"> </w:t>
      </w:r>
      <w:r w:rsidR="00756EA0">
        <w:rPr>
          <w:rFonts w:eastAsiaTheme="minorEastAsia" w:hint="eastAsia"/>
          <w:szCs w:val="20"/>
          <w:lang w:eastAsia="zh-CN"/>
        </w:rPr>
        <w:t>Meanwhile</w:t>
      </w:r>
      <w:r w:rsidR="00D2105E">
        <w:rPr>
          <w:rFonts w:eastAsiaTheme="minorEastAsia" w:hint="eastAsia"/>
          <w:szCs w:val="20"/>
          <w:lang w:eastAsia="zh-CN"/>
        </w:rPr>
        <w:t>, there are</w:t>
      </w:r>
      <w:r w:rsidR="00756EA0">
        <w:rPr>
          <w:rFonts w:eastAsiaTheme="minorEastAsia" w:hint="eastAsia"/>
          <w:szCs w:val="20"/>
          <w:lang w:eastAsia="zh-CN"/>
        </w:rPr>
        <w:t xml:space="preserve"> still</w:t>
      </w:r>
      <w:r w:rsidR="00D2105E">
        <w:rPr>
          <w:rFonts w:eastAsiaTheme="minorEastAsia" w:hint="eastAsia"/>
          <w:szCs w:val="20"/>
          <w:lang w:eastAsia="zh-CN"/>
        </w:rPr>
        <w:t xml:space="preserve"> two remaining questions:</w:t>
      </w:r>
    </w:p>
    <w:p w:rsidR="00D2105E" w:rsidRPr="00E0693C" w:rsidRDefault="007D1357" w:rsidP="00D2105E">
      <w:pPr>
        <w:numPr>
          <w:ilvl w:val="0"/>
          <w:numId w:val="32"/>
        </w:numPr>
        <w:rPr>
          <w:rFonts w:eastAsia="MS Mincho"/>
          <w:szCs w:val="20"/>
          <w:lang w:eastAsia="ja-JP"/>
        </w:rPr>
      </w:pPr>
      <w:r>
        <w:rPr>
          <w:rFonts w:eastAsiaTheme="minorEastAsia" w:hint="eastAsia"/>
          <w:szCs w:val="20"/>
          <w:lang w:eastAsia="zh-CN"/>
        </w:rPr>
        <w:t xml:space="preserve">Q1: </w:t>
      </w:r>
      <w:r w:rsidR="00D2105E" w:rsidRPr="00E0693C">
        <w:rPr>
          <w:rFonts w:eastAsia="MS Mincho"/>
          <w:szCs w:val="20"/>
          <w:lang w:eastAsia="ja-JP"/>
        </w:rPr>
        <w:t>Is the UE required to select the PRACH resources based on the SS block received with the highest SS block RSRP?</w:t>
      </w:r>
    </w:p>
    <w:p w:rsidR="00D2105E" w:rsidRPr="00E0693C" w:rsidRDefault="007D1357" w:rsidP="00D2105E">
      <w:pPr>
        <w:numPr>
          <w:ilvl w:val="0"/>
          <w:numId w:val="32"/>
        </w:numPr>
        <w:rPr>
          <w:rFonts w:eastAsia="MS Mincho"/>
          <w:szCs w:val="20"/>
          <w:lang w:eastAsia="ja-JP"/>
        </w:rPr>
      </w:pPr>
      <w:r>
        <w:rPr>
          <w:rFonts w:eastAsiaTheme="minorEastAsia" w:hint="eastAsia"/>
          <w:szCs w:val="20"/>
          <w:lang w:eastAsia="zh-CN"/>
        </w:rPr>
        <w:t xml:space="preserve">Q2: </w:t>
      </w:r>
      <w:r w:rsidR="00D2105E" w:rsidRPr="00E0693C">
        <w:rPr>
          <w:rFonts w:eastAsia="MS Mincho"/>
          <w:szCs w:val="20"/>
          <w:lang w:eastAsia="ja-JP"/>
        </w:rPr>
        <w:t>Is the UE is allowed to change SS block used for the pathloss estimate for retransmission?</w:t>
      </w:r>
    </w:p>
    <w:p w:rsidR="00D2105E" w:rsidRDefault="00D2105E" w:rsidP="00B656F9">
      <w:pPr>
        <w:pStyle w:val="a0"/>
        <w:ind w:left="49"/>
        <w:rPr>
          <w:rFonts w:eastAsiaTheme="minorEastAsia"/>
          <w:lang w:eastAsia="zh-CN"/>
        </w:rPr>
      </w:pPr>
    </w:p>
    <w:p w:rsidR="00201068" w:rsidRDefault="00201068" w:rsidP="00B656F9">
      <w:pPr>
        <w:pStyle w:val="a0"/>
        <w:ind w:left="49"/>
        <w:rPr>
          <w:rFonts w:eastAsiaTheme="minorEastAsia"/>
          <w:lang w:eastAsia="zh-CN"/>
        </w:rPr>
      </w:pPr>
      <w:r>
        <w:rPr>
          <w:rFonts w:eastAsiaTheme="minorEastAsia" w:hint="eastAsia"/>
          <w:lang w:eastAsia="zh-CN"/>
        </w:rPr>
        <w:t xml:space="preserve">The first question is discussed in our companion contribution [5]. </w:t>
      </w:r>
    </w:p>
    <w:p w:rsidR="002C7934" w:rsidRDefault="002C7934" w:rsidP="00B656F9">
      <w:pPr>
        <w:pStyle w:val="a0"/>
        <w:ind w:left="49"/>
        <w:rPr>
          <w:rFonts w:eastAsiaTheme="minorEastAsia"/>
          <w:lang w:eastAsia="zh-CN"/>
        </w:rPr>
      </w:pPr>
    </w:p>
    <w:p w:rsidR="00662623" w:rsidRDefault="001917E9" w:rsidP="00B656F9">
      <w:pPr>
        <w:pStyle w:val="a0"/>
        <w:ind w:left="49"/>
        <w:rPr>
          <w:rFonts w:eastAsiaTheme="minorEastAsia"/>
          <w:lang w:eastAsia="zh-CN"/>
        </w:rPr>
      </w:pPr>
      <w:r>
        <w:rPr>
          <w:rFonts w:eastAsiaTheme="minorEastAsia" w:hint="eastAsia"/>
          <w:lang w:eastAsia="zh-CN"/>
        </w:rPr>
        <w:t xml:space="preserve">In LTE system, the pathloss measurement is based on CRS of </w:t>
      </w:r>
      <w:r w:rsidR="00AE1621">
        <w:rPr>
          <w:rFonts w:eastAsiaTheme="minorEastAsia" w:hint="eastAsia"/>
          <w:lang w:eastAsia="zh-CN"/>
        </w:rPr>
        <w:t xml:space="preserve">the </w:t>
      </w:r>
      <w:r w:rsidR="00C22D90">
        <w:rPr>
          <w:rFonts w:eastAsiaTheme="minorEastAsia" w:hint="eastAsia"/>
          <w:lang w:eastAsia="zh-CN"/>
        </w:rPr>
        <w:t>target</w:t>
      </w:r>
      <w:r>
        <w:rPr>
          <w:rFonts w:eastAsiaTheme="minorEastAsia" w:hint="eastAsia"/>
          <w:lang w:eastAsia="zh-CN"/>
        </w:rPr>
        <w:t xml:space="preserve"> cell. Thus th</w:t>
      </w:r>
      <w:r w:rsidR="00D17312">
        <w:rPr>
          <w:rFonts w:eastAsiaTheme="minorEastAsia" w:hint="eastAsia"/>
          <w:lang w:eastAsia="zh-CN"/>
        </w:rPr>
        <w:t>e</w:t>
      </w:r>
      <w:r>
        <w:rPr>
          <w:rFonts w:eastAsiaTheme="minorEastAsia" w:hint="eastAsia"/>
          <w:lang w:eastAsia="zh-CN"/>
        </w:rPr>
        <w:t xml:space="preserve"> measurement procedure will be the same for the </w:t>
      </w:r>
      <w:r>
        <w:rPr>
          <w:rFonts w:eastAsiaTheme="minorEastAsia"/>
          <w:lang w:eastAsia="zh-CN"/>
        </w:rPr>
        <w:t xml:space="preserve">transmission/retransmission </w:t>
      </w:r>
      <w:r>
        <w:rPr>
          <w:rFonts w:eastAsiaTheme="minorEastAsia" w:hint="eastAsia"/>
          <w:lang w:eastAsia="zh-CN"/>
        </w:rPr>
        <w:t>of Msg.1</w:t>
      </w:r>
      <w:r w:rsidR="00D17312">
        <w:rPr>
          <w:rFonts w:eastAsiaTheme="minorEastAsia" w:hint="eastAsia"/>
          <w:lang w:eastAsia="zh-CN"/>
        </w:rPr>
        <w:t xml:space="preserve"> since</w:t>
      </w:r>
      <w:r>
        <w:rPr>
          <w:rFonts w:eastAsiaTheme="minorEastAsia" w:hint="eastAsia"/>
          <w:lang w:eastAsia="zh-CN"/>
        </w:rPr>
        <w:t xml:space="preserve"> </w:t>
      </w:r>
      <w:r w:rsidR="00D17312">
        <w:rPr>
          <w:rFonts w:eastAsiaTheme="minorEastAsia" w:hint="eastAsia"/>
          <w:lang w:eastAsia="zh-CN"/>
        </w:rPr>
        <w:t>there is a unique CRS for a given</w:t>
      </w:r>
      <w:r>
        <w:rPr>
          <w:rFonts w:eastAsiaTheme="minorEastAsia" w:hint="eastAsia"/>
          <w:lang w:eastAsia="zh-CN"/>
        </w:rPr>
        <w:t xml:space="preserve"> cell. In contrast, the UE may detect multiple SS blocks</w:t>
      </w:r>
      <w:r w:rsidR="00A04A9F">
        <w:rPr>
          <w:rFonts w:eastAsiaTheme="minorEastAsia" w:hint="eastAsia"/>
          <w:lang w:eastAsia="zh-CN"/>
        </w:rPr>
        <w:t xml:space="preserve"> for a NR cell</w:t>
      </w:r>
      <w:r>
        <w:rPr>
          <w:rFonts w:eastAsiaTheme="minorEastAsia" w:hint="eastAsia"/>
          <w:lang w:eastAsia="zh-CN"/>
        </w:rPr>
        <w:t xml:space="preserve">. Thus </w:t>
      </w:r>
      <w:r w:rsidR="00662623">
        <w:rPr>
          <w:rFonts w:eastAsiaTheme="minorEastAsia" w:hint="eastAsia"/>
          <w:lang w:eastAsia="zh-CN"/>
        </w:rPr>
        <w:t xml:space="preserve">it is </w:t>
      </w:r>
      <w:r w:rsidR="00662623">
        <w:rPr>
          <w:rFonts w:eastAsiaTheme="minorEastAsia"/>
          <w:lang w:eastAsia="zh-CN"/>
        </w:rPr>
        <w:t>possible</w:t>
      </w:r>
      <w:r w:rsidR="00662623">
        <w:rPr>
          <w:rFonts w:eastAsiaTheme="minorEastAsia" w:hint="eastAsia"/>
          <w:lang w:eastAsia="zh-CN"/>
        </w:rPr>
        <w:t xml:space="preserve"> that UE may find a </w:t>
      </w:r>
      <w:r w:rsidR="00662623">
        <w:rPr>
          <w:rFonts w:eastAsiaTheme="minorEastAsia"/>
          <w:lang w:eastAsia="zh-CN"/>
        </w:rPr>
        <w:t>“</w:t>
      </w:r>
      <w:r w:rsidR="00662623">
        <w:rPr>
          <w:rFonts w:eastAsiaTheme="minorEastAsia" w:hint="eastAsia"/>
          <w:lang w:eastAsia="zh-CN"/>
        </w:rPr>
        <w:t>new</w:t>
      </w:r>
      <w:r w:rsidR="00662623">
        <w:rPr>
          <w:rFonts w:eastAsiaTheme="minorEastAsia"/>
          <w:lang w:eastAsia="zh-CN"/>
        </w:rPr>
        <w:t>”</w:t>
      </w:r>
      <w:r w:rsidR="00662623">
        <w:rPr>
          <w:rFonts w:eastAsiaTheme="minorEastAsia" w:hint="eastAsia"/>
          <w:lang w:eastAsia="zh-CN"/>
        </w:rPr>
        <w:t xml:space="preserve"> better SS block before the retransmission</w:t>
      </w:r>
      <w:r w:rsidR="0023454F">
        <w:rPr>
          <w:rFonts w:eastAsiaTheme="minorEastAsia" w:hint="eastAsia"/>
          <w:lang w:eastAsia="zh-CN"/>
        </w:rPr>
        <w:t xml:space="preserve"> of Msg. 1</w:t>
      </w:r>
      <w:r w:rsidR="00662623">
        <w:rPr>
          <w:rFonts w:eastAsiaTheme="minorEastAsia" w:hint="eastAsia"/>
          <w:lang w:eastAsia="zh-CN"/>
        </w:rPr>
        <w:t xml:space="preserve">. There will be two </w:t>
      </w:r>
      <w:r w:rsidR="00301132">
        <w:rPr>
          <w:rFonts w:eastAsiaTheme="minorEastAsia" w:hint="eastAsia"/>
          <w:lang w:eastAsia="zh-CN"/>
        </w:rPr>
        <w:t xml:space="preserve">potential </w:t>
      </w:r>
      <w:r w:rsidR="00662623">
        <w:rPr>
          <w:rFonts w:eastAsiaTheme="minorEastAsia"/>
          <w:lang w:eastAsia="zh-CN"/>
        </w:rPr>
        <w:t>alternatives</w:t>
      </w:r>
      <w:r w:rsidR="00662623">
        <w:rPr>
          <w:rFonts w:eastAsiaTheme="minorEastAsia" w:hint="eastAsia"/>
          <w:lang w:eastAsia="zh-CN"/>
        </w:rPr>
        <w:t xml:space="preserve"> </w:t>
      </w:r>
      <w:r w:rsidR="00301132">
        <w:rPr>
          <w:rFonts w:eastAsiaTheme="minorEastAsia" w:hint="eastAsia"/>
          <w:lang w:eastAsia="zh-CN"/>
        </w:rPr>
        <w:t>for a UE to address th</w:t>
      </w:r>
      <w:r w:rsidR="004A2406">
        <w:rPr>
          <w:rFonts w:eastAsiaTheme="minorEastAsia" w:hint="eastAsia"/>
          <w:lang w:eastAsia="zh-CN"/>
        </w:rPr>
        <w:t>is</w:t>
      </w:r>
      <w:r w:rsidR="00301132">
        <w:rPr>
          <w:rFonts w:eastAsiaTheme="minorEastAsia" w:hint="eastAsia"/>
          <w:lang w:eastAsia="zh-CN"/>
        </w:rPr>
        <w:t xml:space="preserve"> case</w:t>
      </w:r>
      <w:r w:rsidR="00662623">
        <w:rPr>
          <w:rFonts w:eastAsiaTheme="minorEastAsia" w:hint="eastAsia"/>
          <w:lang w:eastAsia="zh-CN"/>
        </w:rPr>
        <w:t>:</w:t>
      </w:r>
    </w:p>
    <w:p w:rsidR="001917E9" w:rsidRPr="00662623" w:rsidRDefault="008139C3" w:rsidP="00662623">
      <w:pPr>
        <w:pStyle w:val="a0"/>
        <w:numPr>
          <w:ilvl w:val="0"/>
          <w:numId w:val="34"/>
        </w:numPr>
        <w:rPr>
          <w:rFonts w:eastAsiaTheme="minorEastAsia"/>
          <w:lang w:eastAsia="zh-CN"/>
        </w:rPr>
      </w:pPr>
      <w:r>
        <w:rPr>
          <w:rFonts w:eastAsiaTheme="minorEastAsia" w:hint="eastAsia"/>
          <w:lang w:eastAsia="zh-CN"/>
        </w:rPr>
        <w:t xml:space="preserve">Alt.1: </w:t>
      </w:r>
      <w:r w:rsidR="00662623">
        <w:rPr>
          <w:rFonts w:eastAsiaTheme="minorEastAsia" w:hint="eastAsia"/>
          <w:lang w:eastAsia="zh-CN"/>
        </w:rPr>
        <w:t>UE is allowed to select a PRACH for retransmission from the RACH resource</w:t>
      </w:r>
      <w:r w:rsidR="00934A2D">
        <w:rPr>
          <w:rFonts w:eastAsiaTheme="minorEastAsia" w:hint="eastAsia"/>
          <w:lang w:eastAsia="zh-CN"/>
        </w:rPr>
        <w:t>/preamble</w:t>
      </w:r>
      <w:r w:rsidR="00662623">
        <w:rPr>
          <w:rFonts w:eastAsiaTheme="minorEastAsia" w:hint="eastAsia"/>
          <w:lang w:eastAsia="zh-CN"/>
        </w:rPr>
        <w:t xml:space="preserve"> subset associated with the </w:t>
      </w:r>
      <w:r w:rsidR="00662623">
        <w:rPr>
          <w:rFonts w:eastAsiaTheme="minorEastAsia"/>
          <w:lang w:eastAsia="zh-CN"/>
        </w:rPr>
        <w:t>“</w:t>
      </w:r>
      <w:r w:rsidR="00662623">
        <w:rPr>
          <w:rFonts w:eastAsiaTheme="minorEastAsia" w:hint="eastAsia"/>
          <w:lang w:eastAsia="zh-CN"/>
        </w:rPr>
        <w:t>new</w:t>
      </w:r>
      <w:r w:rsidR="00662623">
        <w:rPr>
          <w:rFonts w:eastAsiaTheme="minorEastAsia"/>
          <w:lang w:eastAsia="zh-CN"/>
        </w:rPr>
        <w:t>”</w:t>
      </w:r>
      <w:r w:rsidR="00662623">
        <w:rPr>
          <w:rFonts w:eastAsiaTheme="minorEastAsia" w:hint="eastAsia"/>
          <w:lang w:eastAsia="zh-CN"/>
        </w:rPr>
        <w:t xml:space="preserve"> better SS block, </w:t>
      </w:r>
      <w:r>
        <w:rPr>
          <w:rFonts w:eastAsiaTheme="minorEastAsia" w:hint="eastAsia"/>
          <w:lang w:eastAsia="zh-CN"/>
        </w:rPr>
        <w:t xml:space="preserve">and then </w:t>
      </w:r>
      <w:r w:rsidR="00662623">
        <w:rPr>
          <w:rFonts w:eastAsiaTheme="minorEastAsia" w:hint="eastAsia"/>
          <w:lang w:eastAsia="zh-CN"/>
        </w:rPr>
        <w:t xml:space="preserve">it is nature to change </w:t>
      </w:r>
      <w:r w:rsidR="00662623" w:rsidRPr="00E0693C">
        <w:rPr>
          <w:szCs w:val="20"/>
          <w:lang w:eastAsia="ja-JP"/>
        </w:rPr>
        <w:t>SS block used for the pathloss estimate for retransmission</w:t>
      </w:r>
      <w:r w:rsidR="00662623">
        <w:rPr>
          <w:rFonts w:eastAsiaTheme="minorEastAsia" w:hint="eastAsia"/>
          <w:szCs w:val="20"/>
          <w:lang w:eastAsia="zh-CN"/>
        </w:rPr>
        <w:t>.</w:t>
      </w:r>
    </w:p>
    <w:p w:rsidR="00662623" w:rsidRPr="00662623" w:rsidRDefault="008139C3" w:rsidP="00662623">
      <w:pPr>
        <w:pStyle w:val="a0"/>
        <w:numPr>
          <w:ilvl w:val="0"/>
          <w:numId w:val="34"/>
        </w:numPr>
        <w:rPr>
          <w:rFonts w:eastAsiaTheme="minorEastAsia"/>
          <w:lang w:eastAsia="zh-CN"/>
        </w:rPr>
      </w:pPr>
      <w:r>
        <w:rPr>
          <w:rFonts w:eastAsiaTheme="minorEastAsia" w:hint="eastAsia"/>
          <w:szCs w:val="20"/>
          <w:lang w:eastAsia="zh-CN"/>
        </w:rPr>
        <w:t xml:space="preserve">Alt.2: </w:t>
      </w:r>
      <w:r w:rsidR="00662623">
        <w:rPr>
          <w:rFonts w:eastAsiaTheme="minorEastAsia" w:hint="eastAsia"/>
          <w:szCs w:val="20"/>
          <w:lang w:eastAsia="zh-CN"/>
        </w:rPr>
        <w:t>UE is only to use PRACH from the same RACH resource</w:t>
      </w:r>
      <w:r w:rsidR="00934A2D">
        <w:rPr>
          <w:rFonts w:eastAsiaTheme="minorEastAsia" w:hint="eastAsia"/>
          <w:szCs w:val="20"/>
          <w:lang w:eastAsia="zh-CN"/>
        </w:rPr>
        <w:t>/preamble</w:t>
      </w:r>
      <w:r w:rsidR="00662623">
        <w:rPr>
          <w:rFonts w:eastAsiaTheme="minorEastAsia" w:hint="eastAsia"/>
          <w:szCs w:val="20"/>
          <w:lang w:eastAsia="zh-CN"/>
        </w:rPr>
        <w:t xml:space="preserve"> subset as that of the first transmission, </w:t>
      </w:r>
      <w:r>
        <w:rPr>
          <w:rFonts w:eastAsiaTheme="minorEastAsia"/>
          <w:szCs w:val="20"/>
          <w:lang w:eastAsia="zh-CN"/>
        </w:rPr>
        <w:t>and</w:t>
      </w:r>
      <w:r>
        <w:rPr>
          <w:rFonts w:eastAsiaTheme="minorEastAsia" w:hint="eastAsia"/>
          <w:szCs w:val="20"/>
          <w:lang w:eastAsia="zh-CN"/>
        </w:rPr>
        <w:t xml:space="preserve"> then </w:t>
      </w:r>
      <w:r w:rsidR="00662623">
        <w:rPr>
          <w:rFonts w:eastAsiaTheme="minorEastAsia" w:hint="eastAsia"/>
          <w:szCs w:val="20"/>
          <w:lang w:eastAsia="zh-CN"/>
        </w:rPr>
        <w:t>it is nature to measure the pathloss on the same SS block.</w:t>
      </w:r>
    </w:p>
    <w:p w:rsidR="00C32362" w:rsidRDefault="00662623" w:rsidP="00B656F9">
      <w:pPr>
        <w:pStyle w:val="a0"/>
        <w:ind w:left="49"/>
        <w:rPr>
          <w:rFonts w:eastAsiaTheme="minorEastAsia"/>
          <w:lang w:eastAsia="zh-CN"/>
        </w:rPr>
      </w:pPr>
      <w:r>
        <w:rPr>
          <w:rFonts w:eastAsiaTheme="minorEastAsia" w:hint="eastAsia"/>
          <w:lang w:eastAsia="zh-CN"/>
        </w:rPr>
        <w:t>Thus, t</w:t>
      </w:r>
      <w:r w:rsidR="00767E0C">
        <w:rPr>
          <w:rFonts w:eastAsiaTheme="minorEastAsia" w:hint="eastAsia"/>
          <w:lang w:eastAsia="zh-CN"/>
        </w:rPr>
        <w:t>he</w:t>
      </w:r>
      <w:r w:rsidR="00625440">
        <w:rPr>
          <w:rFonts w:eastAsiaTheme="minorEastAsia" w:hint="eastAsia"/>
          <w:lang w:eastAsia="zh-CN"/>
        </w:rPr>
        <w:t xml:space="preserve"> answer to the</w:t>
      </w:r>
      <w:r w:rsidR="00767E0C">
        <w:rPr>
          <w:rFonts w:eastAsiaTheme="minorEastAsia" w:hint="eastAsia"/>
          <w:lang w:eastAsia="zh-CN"/>
        </w:rPr>
        <w:t xml:space="preserve"> question Q2 </w:t>
      </w:r>
      <w:r w:rsidR="00625440">
        <w:rPr>
          <w:rFonts w:eastAsiaTheme="minorEastAsia"/>
          <w:lang w:eastAsia="zh-CN"/>
        </w:rPr>
        <w:t>depends</w:t>
      </w:r>
      <w:r w:rsidR="00625440">
        <w:rPr>
          <w:rFonts w:eastAsiaTheme="minorEastAsia" w:hint="eastAsia"/>
          <w:lang w:eastAsia="zh-CN"/>
        </w:rPr>
        <w:t xml:space="preserve"> on whether UE can </w:t>
      </w:r>
      <w:r w:rsidR="0023371D">
        <w:rPr>
          <w:rFonts w:eastAsiaTheme="minorEastAsia" w:hint="eastAsia"/>
          <w:lang w:eastAsia="zh-CN"/>
        </w:rPr>
        <w:t>select</w:t>
      </w:r>
      <w:r w:rsidR="00625440">
        <w:rPr>
          <w:rFonts w:eastAsiaTheme="minorEastAsia" w:hint="eastAsia"/>
          <w:lang w:eastAsia="zh-CN"/>
        </w:rPr>
        <w:t xml:space="preserve"> a PRACH from a different RACH resource</w:t>
      </w:r>
      <w:r w:rsidR="00934A2D">
        <w:rPr>
          <w:rFonts w:eastAsiaTheme="minorEastAsia" w:hint="eastAsia"/>
          <w:lang w:eastAsia="zh-CN"/>
        </w:rPr>
        <w:t>/preamble</w:t>
      </w:r>
      <w:r w:rsidR="00625440">
        <w:rPr>
          <w:rFonts w:eastAsiaTheme="minorEastAsia" w:hint="eastAsia"/>
          <w:lang w:eastAsia="zh-CN"/>
        </w:rPr>
        <w:t xml:space="preserve"> subset for the retransmission</w:t>
      </w:r>
      <w:r w:rsidR="0023371D">
        <w:rPr>
          <w:rFonts w:eastAsiaTheme="minorEastAsia" w:hint="eastAsia"/>
          <w:lang w:eastAsia="zh-CN"/>
        </w:rPr>
        <w:t xml:space="preserve"> of Msg. 1</w:t>
      </w:r>
      <w:r w:rsidR="00767E0C">
        <w:rPr>
          <w:rFonts w:eastAsiaTheme="minorEastAsia" w:hint="eastAsia"/>
          <w:lang w:eastAsia="zh-CN"/>
        </w:rPr>
        <w:t>.</w:t>
      </w:r>
      <w:r w:rsidR="008139C3">
        <w:rPr>
          <w:rFonts w:eastAsiaTheme="minorEastAsia" w:hint="eastAsia"/>
          <w:lang w:eastAsia="zh-CN"/>
        </w:rPr>
        <w:t xml:space="preserve"> </w:t>
      </w:r>
      <w:r w:rsidR="007437F6">
        <w:rPr>
          <w:rFonts w:eastAsiaTheme="minorEastAsia" w:hint="eastAsia"/>
          <w:lang w:eastAsia="zh-CN"/>
        </w:rPr>
        <w:t xml:space="preserve"> Compar</w:t>
      </w:r>
      <w:r w:rsidR="00B86F8D">
        <w:rPr>
          <w:rFonts w:eastAsiaTheme="minorEastAsia" w:hint="eastAsia"/>
          <w:lang w:eastAsia="zh-CN"/>
        </w:rPr>
        <w:t>ing</w:t>
      </w:r>
      <w:r w:rsidR="007437F6">
        <w:rPr>
          <w:rFonts w:eastAsiaTheme="minorEastAsia" w:hint="eastAsia"/>
          <w:lang w:eastAsia="zh-CN"/>
        </w:rPr>
        <w:t xml:space="preserve"> these two alternatives, we can see that</w:t>
      </w:r>
      <w:r w:rsidR="00767E0C">
        <w:rPr>
          <w:rFonts w:eastAsiaTheme="minorEastAsia" w:hint="eastAsia"/>
          <w:lang w:eastAsia="zh-CN"/>
        </w:rPr>
        <w:t xml:space="preserve"> </w:t>
      </w:r>
      <w:r w:rsidR="007437F6">
        <w:rPr>
          <w:rFonts w:eastAsiaTheme="minorEastAsia" w:hint="eastAsia"/>
          <w:lang w:eastAsia="zh-CN"/>
        </w:rPr>
        <w:t>Alt.1 may improve the success rate of initial access at no additional cost.</w:t>
      </w:r>
      <w:r w:rsidR="00C32362">
        <w:rPr>
          <w:rFonts w:eastAsiaTheme="minorEastAsia" w:hint="eastAsia"/>
          <w:lang w:eastAsia="zh-CN"/>
        </w:rPr>
        <w:t xml:space="preserve"> </w:t>
      </w:r>
    </w:p>
    <w:p w:rsidR="00C32362" w:rsidRDefault="00C32362" w:rsidP="00B656F9">
      <w:pPr>
        <w:pStyle w:val="a0"/>
        <w:ind w:left="49"/>
        <w:rPr>
          <w:rFonts w:eastAsiaTheme="minorEastAsia"/>
          <w:lang w:eastAsia="zh-CN"/>
        </w:rPr>
      </w:pPr>
    </w:p>
    <w:p w:rsidR="007437F6" w:rsidRPr="006059B3" w:rsidRDefault="007437F6" w:rsidP="006059B3">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1</w:t>
      </w:r>
      <w:r>
        <w:rPr>
          <w:rFonts w:eastAsia="宋体" w:hint="eastAsia"/>
          <w:b/>
          <w:i/>
          <w:iCs/>
          <w:szCs w:val="20"/>
          <w:lang w:eastAsia="zh-CN"/>
        </w:rPr>
        <w:t xml:space="preserve">: For Msg.1 retransmission, UE is allowed to select a PRACH from a RACH resource/preamble subset which is different from that used for the first </w:t>
      </w:r>
      <w:r>
        <w:rPr>
          <w:rFonts w:eastAsia="宋体"/>
          <w:b/>
          <w:i/>
          <w:iCs/>
          <w:szCs w:val="20"/>
          <w:lang w:eastAsia="zh-CN"/>
        </w:rPr>
        <w:t>transmission</w:t>
      </w:r>
      <w:r>
        <w:rPr>
          <w:rFonts w:eastAsia="宋体" w:hint="eastAsia"/>
          <w:b/>
          <w:i/>
          <w:iCs/>
          <w:szCs w:val="20"/>
          <w:lang w:eastAsia="zh-CN"/>
        </w:rPr>
        <w:t xml:space="preserve"> or previous retransmissions</w:t>
      </w:r>
      <w:r w:rsidR="00BA7D83">
        <w:rPr>
          <w:rFonts w:eastAsia="宋体" w:hint="eastAsia"/>
          <w:b/>
          <w:i/>
          <w:iCs/>
          <w:szCs w:val="20"/>
          <w:lang w:eastAsia="zh-CN"/>
        </w:rPr>
        <w:t xml:space="preserve"> of Msg.1</w:t>
      </w:r>
      <w:r>
        <w:rPr>
          <w:rFonts w:eastAsia="宋体" w:hint="eastAsia"/>
          <w:b/>
          <w:i/>
          <w:iCs/>
          <w:szCs w:val="20"/>
          <w:lang w:eastAsia="zh-CN"/>
        </w:rPr>
        <w:t xml:space="preserve">. </w:t>
      </w:r>
    </w:p>
    <w:p w:rsidR="00F05CBF" w:rsidRDefault="00F05CBF" w:rsidP="0052362C">
      <w:pPr>
        <w:pStyle w:val="a0"/>
        <w:spacing w:after="0"/>
        <w:rPr>
          <w:rFonts w:eastAsia="宋体"/>
          <w:lang w:eastAsia="zh-CN"/>
        </w:rPr>
      </w:pPr>
    </w:p>
    <w:p w:rsidR="00F56099" w:rsidRPr="009D14FF" w:rsidRDefault="00F56099" w:rsidP="00F56099">
      <w:pPr>
        <w:pStyle w:val="2"/>
        <w:rPr>
          <w:rFonts w:eastAsia="宋体"/>
          <w:lang w:eastAsia="zh-CN"/>
        </w:rPr>
      </w:pPr>
      <w:r>
        <w:rPr>
          <w:rFonts w:eastAsia="宋体" w:hint="eastAsia"/>
          <w:lang w:eastAsia="zh-CN"/>
        </w:rPr>
        <w:t>Power Control of Msg.3 Transmission</w:t>
      </w:r>
    </w:p>
    <w:p w:rsidR="00654BB0" w:rsidRDefault="00E5090E" w:rsidP="0052362C">
      <w:pPr>
        <w:pStyle w:val="a0"/>
        <w:spacing w:after="0"/>
        <w:rPr>
          <w:rFonts w:eastAsia="宋体"/>
          <w:lang w:eastAsia="zh-CN"/>
        </w:rPr>
      </w:pPr>
      <w:r>
        <w:rPr>
          <w:rFonts w:eastAsia="宋体" w:hint="eastAsia"/>
          <w:lang w:eastAsia="zh-CN"/>
        </w:rPr>
        <w:t xml:space="preserve">There are some proposals that new DL beam indication can be </w:t>
      </w:r>
      <w:r>
        <w:rPr>
          <w:rFonts w:eastAsia="宋体"/>
          <w:lang w:eastAsia="zh-CN"/>
        </w:rPr>
        <w:t>carried</w:t>
      </w:r>
      <w:r>
        <w:rPr>
          <w:rFonts w:eastAsia="宋体" w:hint="eastAsia"/>
          <w:lang w:eastAsia="zh-CN"/>
        </w:rPr>
        <w:t xml:space="preserve"> by Msg. 3.  However, the corresponding benefits have not be</w:t>
      </w:r>
      <w:r w:rsidR="00FA0199">
        <w:rPr>
          <w:rFonts w:eastAsia="宋体" w:hint="eastAsia"/>
          <w:lang w:eastAsia="zh-CN"/>
        </w:rPr>
        <w:t xml:space="preserve">en justified, and then NR should not support such kind of </w:t>
      </w:r>
      <w:r w:rsidR="00FA0199">
        <w:rPr>
          <w:rFonts w:eastAsia="宋体"/>
          <w:lang w:eastAsia="zh-CN"/>
        </w:rPr>
        <w:t>mechanism</w:t>
      </w:r>
      <w:r w:rsidR="00FA0199">
        <w:rPr>
          <w:rFonts w:eastAsia="宋体" w:hint="eastAsia"/>
          <w:lang w:eastAsia="zh-CN"/>
        </w:rPr>
        <w:t>s.</w:t>
      </w:r>
      <w:r>
        <w:rPr>
          <w:rFonts w:eastAsia="宋体" w:hint="eastAsia"/>
          <w:lang w:eastAsia="zh-CN"/>
        </w:rPr>
        <w:t xml:space="preserve"> </w:t>
      </w:r>
      <w:r w:rsidR="00FA0199">
        <w:rPr>
          <w:rFonts w:eastAsia="宋体" w:hint="eastAsia"/>
          <w:lang w:eastAsia="zh-CN"/>
        </w:rPr>
        <w:t>As a result, t</w:t>
      </w:r>
      <w:r w:rsidR="00FA0199">
        <w:rPr>
          <w:rFonts w:eastAsia="宋体" w:hint="eastAsia"/>
          <w:lang w:eastAsia="zh-CN"/>
        </w:rPr>
        <w:t>he power control of Msg.3 transmission can also use the same principle as that of Msg.1.</w:t>
      </w:r>
      <w:r w:rsidR="00FA0199">
        <w:rPr>
          <w:rFonts w:eastAsia="宋体" w:hint="eastAsia"/>
          <w:lang w:eastAsia="zh-CN"/>
        </w:rPr>
        <w:t xml:space="preserve"> </w:t>
      </w:r>
      <w:r w:rsidR="00654BB0">
        <w:rPr>
          <w:rFonts w:eastAsia="宋体" w:hint="eastAsia"/>
          <w:lang w:eastAsia="zh-CN"/>
        </w:rPr>
        <w:t>Thus we have the following proposal:</w:t>
      </w:r>
    </w:p>
    <w:p w:rsidR="00654BB0" w:rsidRDefault="00654BB0" w:rsidP="0052362C">
      <w:pPr>
        <w:pStyle w:val="a0"/>
        <w:spacing w:after="0"/>
        <w:rPr>
          <w:rFonts w:eastAsia="宋体"/>
          <w:lang w:eastAsia="zh-CN"/>
        </w:rPr>
      </w:pPr>
    </w:p>
    <w:p w:rsidR="00654BB0" w:rsidRPr="006059B3" w:rsidRDefault="00E32AE6" w:rsidP="006059B3">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FA0199">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Msg. 3 transmission power is based on the </w:t>
      </w:r>
      <w:r w:rsidR="00A25D71">
        <w:rPr>
          <w:rFonts w:eastAsia="宋体" w:hint="eastAsia"/>
          <w:b/>
          <w:i/>
          <w:iCs/>
          <w:szCs w:val="20"/>
          <w:lang w:eastAsia="zh-CN"/>
        </w:rPr>
        <w:t>same SS block</w:t>
      </w:r>
      <w:r>
        <w:rPr>
          <w:rFonts w:eastAsia="宋体" w:hint="eastAsia"/>
          <w:b/>
          <w:i/>
          <w:iCs/>
          <w:szCs w:val="20"/>
          <w:lang w:eastAsia="zh-CN"/>
        </w:rPr>
        <w:t xml:space="preserve"> as that used for </w:t>
      </w:r>
      <w:r w:rsidR="00BE5A57">
        <w:rPr>
          <w:rFonts w:eastAsia="宋体" w:hint="eastAsia"/>
          <w:b/>
          <w:i/>
          <w:iCs/>
          <w:szCs w:val="20"/>
          <w:lang w:eastAsia="zh-CN"/>
        </w:rPr>
        <w:t xml:space="preserve">the latest </w:t>
      </w:r>
      <w:r>
        <w:rPr>
          <w:rFonts w:eastAsia="宋体" w:hint="eastAsia"/>
          <w:b/>
          <w:i/>
          <w:iCs/>
          <w:szCs w:val="20"/>
          <w:lang w:eastAsia="zh-CN"/>
        </w:rPr>
        <w:t xml:space="preserve">Msg.1 </w:t>
      </w:r>
      <w:r w:rsidR="00BE5A57">
        <w:rPr>
          <w:rFonts w:eastAsia="宋体" w:hint="eastAsia"/>
          <w:b/>
          <w:i/>
          <w:iCs/>
          <w:szCs w:val="20"/>
          <w:lang w:eastAsia="zh-CN"/>
        </w:rPr>
        <w:t>(re)-</w:t>
      </w:r>
      <w:r>
        <w:rPr>
          <w:rFonts w:eastAsia="宋体" w:hint="eastAsia"/>
          <w:b/>
          <w:i/>
          <w:iCs/>
          <w:szCs w:val="20"/>
          <w:lang w:eastAsia="zh-CN"/>
        </w:rPr>
        <w:t xml:space="preserve">transmission. </w:t>
      </w:r>
    </w:p>
    <w:p w:rsidR="00654BB0" w:rsidRDefault="00654BB0" w:rsidP="0052362C">
      <w:pPr>
        <w:pStyle w:val="a0"/>
        <w:spacing w:after="0"/>
        <w:rPr>
          <w:rFonts w:eastAsia="宋体"/>
          <w:lang w:eastAsia="zh-CN"/>
        </w:rPr>
      </w:pPr>
    </w:p>
    <w:p w:rsidR="00F56099" w:rsidRDefault="001E704B" w:rsidP="0052362C">
      <w:pPr>
        <w:pStyle w:val="a0"/>
        <w:spacing w:after="0"/>
        <w:rPr>
          <w:rFonts w:eastAsia="宋体"/>
          <w:lang w:eastAsia="zh-CN"/>
        </w:rPr>
      </w:pPr>
      <w:r>
        <w:rPr>
          <w:rFonts w:eastAsia="宋体" w:hint="eastAsia"/>
          <w:lang w:eastAsia="zh-CN"/>
        </w:rPr>
        <w:t>However, there may be some differences</w:t>
      </w:r>
      <w:r w:rsidR="00D21D1B">
        <w:rPr>
          <w:rFonts w:eastAsia="宋体" w:hint="eastAsia"/>
          <w:lang w:eastAsia="zh-CN"/>
        </w:rPr>
        <w:t xml:space="preserve"> between Msg.1 and Msg.3, </w:t>
      </w:r>
      <w:r>
        <w:rPr>
          <w:rFonts w:eastAsia="宋体" w:hint="eastAsia"/>
          <w:lang w:eastAsia="zh-CN"/>
        </w:rPr>
        <w:t>which may lead to some adjustments for the power control formula</w:t>
      </w:r>
      <w:r w:rsidR="00232A79">
        <w:rPr>
          <w:rFonts w:eastAsia="宋体" w:hint="eastAsia"/>
          <w:lang w:eastAsia="zh-CN"/>
        </w:rPr>
        <w:t>.</w:t>
      </w:r>
    </w:p>
    <w:p w:rsidR="006D10BC" w:rsidRDefault="006D10BC" w:rsidP="0052362C">
      <w:pPr>
        <w:pStyle w:val="a0"/>
        <w:spacing w:after="0"/>
        <w:rPr>
          <w:rFonts w:eastAsia="宋体"/>
          <w:lang w:eastAsia="zh-CN"/>
        </w:rPr>
      </w:pPr>
    </w:p>
    <w:p w:rsidR="006D10BC" w:rsidRDefault="006D10BC" w:rsidP="0052362C">
      <w:pPr>
        <w:pStyle w:val="a0"/>
        <w:spacing w:after="0"/>
        <w:rPr>
          <w:rFonts w:eastAsia="宋体"/>
          <w:lang w:eastAsia="zh-CN"/>
        </w:rPr>
      </w:pPr>
      <w:r>
        <w:rPr>
          <w:rFonts w:eastAsia="宋体" w:hint="eastAsia"/>
          <w:lang w:eastAsia="zh-CN"/>
        </w:rPr>
        <w:t>NR supports two waveforms (i.e., CP-OFDM and DFT-s-OFDM) for UL transmission</w:t>
      </w:r>
      <w:r w:rsidR="000D5CF7">
        <w:rPr>
          <w:rFonts w:eastAsia="宋体" w:hint="eastAsia"/>
          <w:lang w:eastAsia="zh-CN"/>
        </w:rPr>
        <w:t xml:space="preserve"> and UE </w:t>
      </w:r>
      <w:r w:rsidR="00E342A3">
        <w:rPr>
          <w:rFonts w:eastAsia="宋体" w:hint="eastAsia"/>
          <w:lang w:eastAsia="zh-CN"/>
        </w:rPr>
        <w:t>should</w:t>
      </w:r>
      <w:r w:rsidR="000D5CF7">
        <w:rPr>
          <w:rFonts w:eastAsia="宋体" w:hint="eastAsia"/>
          <w:lang w:eastAsia="zh-CN"/>
        </w:rPr>
        <w:t xml:space="preserve"> select one of them for Msg.3 transmission </w:t>
      </w:r>
      <w:r w:rsidR="000D5CF7">
        <w:rPr>
          <w:rFonts w:eastAsia="宋体"/>
          <w:lang w:eastAsia="zh-CN"/>
        </w:rPr>
        <w:t>according</w:t>
      </w:r>
      <w:r w:rsidR="000D5CF7">
        <w:rPr>
          <w:rFonts w:eastAsia="宋体" w:hint="eastAsia"/>
          <w:lang w:eastAsia="zh-CN"/>
        </w:rPr>
        <w:t xml:space="preserve"> to NW</w:t>
      </w:r>
      <w:r w:rsidR="000D5CF7">
        <w:rPr>
          <w:rFonts w:eastAsia="宋体"/>
          <w:lang w:eastAsia="zh-CN"/>
        </w:rPr>
        <w:t>’</w:t>
      </w:r>
      <w:r w:rsidR="000D5CF7">
        <w:rPr>
          <w:rFonts w:eastAsia="宋体" w:hint="eastAsia"/>
          <w:lang w:eastAsia="zh-CN"/>
        </w:rPr>
        <w:t>s configuration</w:t>
      </w:r>
      <w:r>
        <w:rPr>
          <w:rFonts w:eastAsia="宋体" w:hint="eastAsia"/>
          <w:lang w:eastAsia="zh-CN"/>
        </w:rPr>
        <w:t xml:space="preserve">. </w:t>
      </w:r>
      <w:r w:rsidR="000D5CF7">
        <w:rPr>
          <w:rFonts w:eastAsia="宋体" w:hint="eastAsia"/>
          <w:lang w:eastAsia="zh-CN"/>
        </w:rPr>
        <w:t xml:space="preserve">The two waveforms of </w:t>
      </w:r>
      <w:r w:rsidR="000314E6">
        <w:rPr>
          <w:rFonts w:eastAsia="宋体" w:hint="eastAsia"/>
          <w:lang w:eastAsia="zh-CN"/>
        </w:rPr>
        <w:t>CP-OFDM and DFT-s-OFDM have different PAPR values</w:t>
      </w:r>
      <w:r w:rsidR="000D5CF7">
        <w:rPr>
          <w:rFonts w:eastAsia="宋体" w:hint="eastAsia"/>
          <w:lang w:eastAsia="zh-CN"/>
        </w:rPr>
        <w:t>, which</w:t>
      </w:r>
      <w:r w:rsidR="000314E6">
        <w:rPr>
          <w:rFonts w:eastAsia="宋体" w:hint="eastAsia"/>
          <w:lang w:eastAsia="zh-CN"/>
        </w:rPr>
        <w:t xml:space="preserve"> will impact the maximum power of UL transmission. </w:t>
      </w:r>
    </w:p>
    <w:p w:rsidR="000D5CF7" w:rsidRDefault="000D5CF7" w:rsidP="0052362C">
      <w:pPr>
        <w:pStyle w:val="a0"/>
        <w:spacing w:after="0"/>
        <w:rPr>
          <w:rFonts w:eastAsia="宋体"/>
          <w:lang w:eastAsia="zh-CN"/>
        </w:rPr>
      </w:pPr>
    </w:p>
    <w:p w:rsidR="000D5CF7" w:rsidRPr="006059B3" w:rsidRDefault="000D5CF7" w:rsidP="006059B3">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D468EE">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 xml:space="preserve">The maximum power </w:t>
      </w:r>
      <w:r w:rsidRPr="000D5CF7">
        <w:rPr>
          <w:rFonts w:eastAsia="宋体"/>
          <w:b/>
          <w:i/>
          <w:iCs/>
          <w:szCs w:val="20"/>
          <w:lang w:eastAsia="zh-CN"/>
        </w:rPr>
        <w:t>P</w:t>
      </w:r>
      <w:r w:rsidRPr="002E064F">
        <w:rPr>
          <w:rFonts w:eastAsia="宋体"/>
          <w:b/>
          <w:i/>
          <w:iCs/>
          <w:szCs w:val="20"/>
          <w:vertAlign w:val="subscript"/>
          <w:lang w:eastAsia="zh-CN"/>
        </w:rPr>
        <w:t>CMAX</w:t>
      </w:r>
      <w:r w:rsidRPr="006059B3">
        <w:rPr>
          <w:rFonts w:eastAsia="宋体"/>
          <w:b/>
          <w:i/>
          <w:iCs/>
          <w:szCs w:val="20"/>
          <w:lang w:eastAsia="zh-CN"/>
        </w:rPr>
        <w:t xml:space="preserve"> </w:t>
      </w:r>
      <w:r>
        <w:rPr>
          <w:rFonts w:eastAsia="宋体"/>
          <w:b/>
          <w:i/>
          <w:iCs/>
          <w:szCs w:val="20"/>
          <w:lang w:eastAsia="zh-CN"/>
        </w:rPr>
        <w:t>should</w:t>
      </w:r>
      <w:r>
        <w:rPr>
          <w:rFonts w:eastAsia="宋体" w:hint="eastAsia"/>
          <w:b/>
          <w:i/>
          <w:iCs/>
          <w:szCs w:val="20"/>
          <w:lang w:eastAsia="zh-CN"/>
        </w:rPr>
        <w:t xml:space="preserve"> be waveform-specific or </w:t>
      </w:r>
      <w:r w:rsidR="00E32AE6">
        <w:rPr>
          <w:rFonts w:eastAsia="宋体" w:hint="eastAsia"/>
          <w:b/>
          <w:i/>
          <w:iCs/>
          <w:szCs w:val="20"/>
          <w:lang w:eastAsia="zh-CN"/>
        </w:rPr>
        <w:t>a</w:t>
      </w:r>
      <w:r>
        <w:rPr>
          <w:rFonts w:eastAsia="宋体" w:hint="eastAsia"/>
          <w:b/>
          <w:i/>
          <w:iCs/>
          <w:szCs w:val="20"/>
          <w:lang w:eastAsia="zh-CN"/>
        </w:rPr>
        <w:t xml:space="preserve"> waveform-specific back off factor should be added to the maximum power </w:t>
      </w:r>
      <w:proofErr w:type="gramStart"/>
      <w:r w:rsidRPr="000D5CF7">
        <w:rPr>
          <w:rFonts w:eastAsia="宋体"/>
          <w:b/>
          <w:i/>
          <w:iCs/>
          <w:szCs w:val="20"/>
          <w:lang w:eastAsia="zh-CN"/>
        </w:rPr>
        <w:t>P</w:t>
      </w:r>
      <w:r w:rsidRPr="0000448C">
        <w:rPr>
          <w:rFonts w:eastAsia="宋体"/>
          <w:b/>
          <w:i/>
          <w:iCs/>
          <w:szCs w:val="20"/>
          <w:vertAlign w:val="subscript"/>
          <w:lang w:eastAsia="zh-CN"/>
        </w:rPr>
        <w:t>CMAX</w:t>
      </w:r>
      <w:r w:rsidRPr="006059B3">
        <w:rPr>
          <w:rFonts w:eastAsia="宋体" w:hint="eastAsia"/>
          <w:b/>
          <w:i/>
          <w:iCs/>
          <w:szCs w:val="20"/>
          <w:lang w:eastAsia="zh-CN"/>
        </w:rPr>
        <w:t xml:space="preserve"> </w:t>
      </w:r>
      <w:r w:rsidR="00D5176E">
        <w:rPr>
          <w:rFonts w:eastAsia="宋体" w:hint="eastAsia"/>
          <w:b/>
          <w:i/>
          <w:iCs/>
          <w:szCs w:val="20"/>
          <w:lang w:eastAsia="zh-CN"/>
        </w:rPr>
        <w:t>.</w:t>
      </w:r>
      <w:proofErr w:type="gramEnd"/>
    </w:p>
    <w:p w:rsidR="000D5CF7" w:rsidRDefault="00232A79" w:rsidP="0052362C">
      <w:pPr>
        <w:pStyle w:val="a0"/>
        <w:spacing w:after="0"/>
        <w:rPr>
          <w:rFonts w:eastAsia="宋体"/>
          <w:lang w:eastAsia="zh-CN"/>
        </w:rPr>
      </w:pPr>
      <w:r>
        <w:rPr>
          <w:rFonts w:eastAsia="宋体" w:hint="eastAsia"/>
          <w:lang w:eastAsia="zh-CN"/>
        </w:rPr>
        <w:lastRenderedPageBreak/>
        <w:t xml:space="preserve"> </w:t>
      </w:r>
      <w:r w:rsidR="00E32AE6">
        <w:rPr>
          <w:rFonts w:eastAsia="宋体" w:hint="eastAsia"/>
          <w:lang w:eastAsia="zh-CN"/>
        </w:rPr>
        <w:t xml:space="preserve">At the current stage, we </w:t>
      </w:r>
      <w:r w:rsidR="00E32AE6">
        <w:rPr>
          <w:rFonts w:eastAsia="宋体"/>
          <w:lang w:eastAsia="zh-CN"/>
        </w:rPr>
        <w:t>haven’t</w:t>
      </w:r>
      <w:r w:rsidR="00E32AE6">
        <w:rPr>
          <w:rFonts w:eastAsia="宋体" w:hint="eastAsia"/>
          <w:lang w:eastAsia="zh-CN"/>
        </w:rPr>
        <w:t xml:space="preserve"> determined the </w:t>
      </w:r>
      <w:r w:rsidR="00E32AE6">
        <w:rPr>
          <w:rFonts w:eastAsia="宋体"/>
          <w:lang w:eastAsia="zh-CN"/>
        </w:rPr>
        <w:t>numerology</w:t>
      </w:r>
      <w:r w:rsidR="00E32AE6">
        <w:rPr>
          <w:rFonts w:eastAsia="宋体" w:hint="eastAsia"/>
          <w:lang w:eastAsia="zh-CN"/>
        </w:rPr>
        <w:t xml:space="preserve"> of Msg.3 transmission. To be specifically, it is not clear whether Msg. 3 transmission will support </w:t>
      </w:r>
      <w:r w:rsidR="00197934">
        <w:rPr>
          <w:rFonts w:eastAsia="宋体"/>
          <w:lang w:eastAsia="zh-CN"/>
        </w:rPr>
        <w:t>default</w:t>
      </w:r>
      <w:r w:rsidR="00E32AE6">
        <w:rPr>
          <w:rFonts w:eastAsia="宋体" w:hint="eastAsia"/>
          <w:lang w:eastAsia="zh-CN"/>
        </w:rPr>
        <w:t xml:space="preserve"> numerology or multiple numerologies. If multiple numerologies are supported, there should be a factor in the power control formula to reflect the differen</w:t>
      </w:r>
      <w:r w:rsidR="00197934">
        <w:rPr>
          <w:rFonts w:eastAsia="宋体" w:hint="eastAsia"/>
          <w:lang w:eastAsia="zh-CN"/>
        </w:rPr>
        <w:t>t</w:t>
      </w:r>
      <w:r w:rsidR="00E32AE6">
        <w:rPr>
          <w:rFonts w:eastAsia="宋体" w:hint="eastAsia"/>
          <w:lang w:eastAsia="zh-CN"/>
        </w:rPr>
        <w:t xml:space="preserve"> offsets between </w:t>
      </w:r>
      <w:r w:rsidR="00197934">
        <w:rPr>
          <w:rFonts w:eastAsia="宋体" w:hint="eastAsia"/>
          <w:lang w:eastAsia="zh-CN"/>
        </w:rPr>
        <w:t xml:space="preserve">different </w:t>
      </w:r>
      <w:r w:rsidR="00E32AE6">
        <w:rPr>
          <w:rFonts w:eastAsia="宋体" w:hint="eastAsia"/>
          <w:lang w:eastAsia="zh-CN"/>
        </w:rPr>
        <w:t>numerologies, or NW configures different received target powers for different numerologies.</w:t>
      </w:r>
    </w:p>
    <w:p w:rsidR="00E32AE6" w:rsidRDefault="00E32AE6" w:rsidP="0052362C">
      <w:pPr>
        <w:pStyle w:val="a0"/>
        <w:spacing w:after="0"/>
        <w:rPr>
          <w:rFonts w:eastAsia="宋体"/>
          <w:lang w:eastAsia="zh-CN"/>
        </w:rPr>
      </w:pPr>
    </w:p>
    <w:p w:rsidR="00E32AE6" w:rsidRDefault="00E32AE6" w:rsidP="006059B3">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B927EF">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If Msg. 3 transmission supports multiple numerologies</w:t>
      </w:r>
      <w:r w:rsidR="005852BF">
        <w:rPr>
          <w:rFonts w:eastAsia="宋体" w:hint="eastAsia"/>
          <w:b/>
          <w:i/>
          <w:iCs/>
          <w:szCs w:val="20"/>
          <w:lang w:eastAsia="zh-CN"/>
        </w:rPr>
        <w:t>, NR should down-select</w:t>
      </w:r>
      <w:r>
        <w:rPr>
          <w:rFonts w:eastAsia="宋体" w:hint="eastAsia"/>
          <w:b/>
          <w:i/>
          <w:iCs/>
          <w:szCs w:val="20"/>
          <w:lang w:eastAsia="zh-CN"/>
        </w:rPr>
        <w:t xml:space="preserve"> the following options:</w:t>
      </w:r>
      <w:bookmarkStart w:id="0" w:name="_GoBack"/>
      <w:bookmarkEnd w:id="0"/>
    </w:p>
    <w:p w:rsidR="00E32AE6" w:rsidRPr="006059B3" w:rsidRDefault="00E32AE6" w:rsidP="006059B3">
      <w:pPr>
        <w:pStyle w:val="a0"/>
        <w:numPr>
          <w:ilvl w:val="0"/>
          <w:numId w:val="36"/>
        </w:numPr>
        <w:spacing w:afterLines="50"/>
        <w:rPr>
          <w:rFonts w:eastAsia="宋体"/>
          <w:b/>
          <w:i/>
          <w:iCs/>
          <w:szCs w:val="20"/>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E32AE6" w:rsidRPr="006059B3" w:rsidRDefault="00E32AE6" w:rsidP="006059B3">
      <w:pPr>
        <w:pStyle w:val="a0"/>
        <w:numPr>
          <w:ilvl w:val="0"/>
          <w:numId w:val="36"/>
        </w:numPr>
        <w:spacing w:afterLines="50"/>
        <w:rPr>
          <w:rFonts w:eastAsia="宋体"/>
          <w:b/>
          <w:i/>
          <w:iCs/>
          <w:szCs w:val="20"/>
          <w:lang w:eastAsia="zh-CN"/>
        </w:rPr>
      </w:pPr>
      <w:r>
        <w:rPr>
          <w:rFonts w:eastAsia="宋体" w:hint="eastAsia"/>
          <w:b/>
          <w:i/>
          <w:iCs/>
          <w:szCs w:val="20"/>
          <w:lang w:eastAsia="zh-CN"/>
        </w:rPr>
        <w:t xml:space="preserve">Support </w:t>
      </w:r>
      <w:r w:rsidRPr="00E32AE6">
        <w:rPr>
          <w:rFonts w:eastAsia="宋体"/>
          <w:b/>
          <w:i/>
          <w:iCs/>
          <w:szCs w:val="20"/>
          <w:lang w:eastAsia="zh-CN"/>
        </w:rPr>
        <w:t xml:space="preserve">NW </w:t>
      </w:r>
      <w:r>
        <w:rPr>
          <w:rFonts w:eastAsia="宋体" w:hint="eastAsia"/>
          <w:b/>
          <w:i/>
          <w:iCs/>
          <w:szCs w:val="20"/>
          <w:lang w:eastAsia="zh-CN"/>
        </w:rPr>
        <w:t xml:space="preserve">to </w:t>
      </w:r>
      <w:r w:rsidRPr="00E32AE6">
        <w:rPr>
          <w:rFonts w:eastAsia="宋体"/>
          <w:b/>
          <w:i/>
          <w:iCs/>
          <w:szCs w:val="20"/>
          <w:lang w:eastAsia="zh-CN"/>
        </w:rPr>
        <w:t>configure different received target powers for different numerologies</w:t>
      </w:r>
    </w:p>
    <w:p w:rsidR="00E32AE6" w:rsidRPr="00E32AE6" w:rsidRDefault="00E32AE6" w:rsidP="0052362C">
      <w:pPr>
        <w:pStyle w:val="a0"/>
        <w:spacing w:after="0"/>
        <w:rPr>
          <w:rFonts w:eastAsia="宋体"/>
          <w:lang w:eastAsia="zh-CN"/>
        </w:rPr>
      </w:pPr>
    </w:p>
    <w:p w:rsidR="001E704B" w:rsidRPr="00F56099" w:rsidRDefault="00FB3B89" w:rsidP="0052362C">
      <w:pPr>
        <w:pStyle w:val="a0"/>
        <w:spacing w:after="0"/>
        <w:rPr>
          <w:rFonts w:eastAsia="宋体"/>
          <w:lang w:eastAsia="zh-CN"/>
        </w:rPr>
      </w:pPr>
      <w:r>
        <w:rPr>
          <w:rFonts w:eastAsia="宋体" w:hint="eastAsia"/>
          <w:lang w:eastAsia="zh-CN"/>
        </w:rPr>
        <w:t>In LTE, the RAR carr</w:t>
      </w:r>
      <w:r w:rsidR="00A24C7D">
        <w:rPr>
          <w:rFonts w:eastAsia="宋体" w:hint="eastAsia"/>
          <w:lang w:eastAsia="zh-CN"/>
        </w:rPr>
        <w:t>ies</w:t>
      </w:r>
      <w:r>
        <w:rPr>
          <w:rFonts w:eastAsia="宋体" w:hint="eastAsia"/>
          <w:lang w:eastAsia="zh-CN"/>
        </w:rPr>
        <w:t xml:space="preserve"> a transmit power control (TPC) command for Msg. 3 transmission. NR can </w:t>
      </w:r>
      <w:r w:rsidR="00A24C7D">
        <w:rPr>
          <w:rFonts w:eastAsia="宋体" w:hint="eastAsia"/>
          <w:lang w:eastAsia="zh-CN"/>
        </w:rPr>
        <w:t>re</w:t>
      </w:r>
      <w:r>
        <w:rPr>
          <w:rFonts w:eastAsia="宋体" w:hint="eastAsia"/>
          <w:lang w:eastAsia="zh-CN"/>
        </w:rPr>
        <w:t xml:space="preserve">use the same mechanism. However, there are some NR scenarios where the </w:t>
      </w:r>
      <w:r>
        <w:rPr>
          <w:rFonts w:eastAsia="宋体"/>
          <w:lang w:eastAsia="zh-CN"/>
        </w:rPr>
        <w:t>difference</w:t>
      </w:r>
      <w:r>
        <w:rPr>
          <w:rFonts w:eastAsia="宋体" w:hint="eastAsia"/>
          <w:lang w:eastAsia="zh-CN"/>
        </w:rPr>
        <w:t xml:space="preserve"> between DL</w:t>
      </w:r>
      <w:r w:rsidR="003B4EB7">
        <w:rPr>
          <w:rFonts w:eastAsia="宋体" w:hint="eastAsia"/>
          <w:lang w:eastAsia="zh-CN"/>
        </w:rPr>
        <w:t xml:space="preserve"> pathloss</w:t>
      </w:r>
      <w:r>
        <w:rPr>
          <w:rFonts w:eastAsia="宋体" w:hint="eastAsia"/>
          <w:lang w:eastAsia="zh-CN"/>
        </w:rPr>
        <w:t xml:space="preserve"> and UL</w:t>
      </w:r>
      <w:r w:rsidR="003B4EB7">
        <w:rPr>
          <w:rFonts w:eastAsia="宋体" w:hint="eastAsia"/>
          <w:lang w:eastAsia="zh-CN"/>
        </w:rPr>
        <w:t xml:space="preserve"> pathloss</w:t>
      </w:r>
      <w:r>
        <w:rPr>
          <w:rFonts w:eastAsia="宋体" w:hint="eastAsia"/>
          <w:lang w:eastAsia="zh-CN"/>
        </w:rPr>
        <w:t xml:space="preserve"> may be larger than that in LTE. </w:t>
      </w:r>
      <w:r w:rsidRPr="00FB3B89">
        <w:rPr>
          <w:rFonts w:eastAsia="宋体"/>
          <w:lang w:eastAsia="zh-CN"/>
        </w:rPr>
        <w:t>For</w:t>
      </w:r>
      <w:r>
        <w:rPr>
          <w:rFonts w:eastAsia="宋体" w:hint="eastAsia"/>
          <w:lang w:eastAsia="zh-CN"/>
        </w:rPr>
        <w:t xml:space="preserve"> example, there </w:t>
      </w:r>
      <w:r>
        <w:rPr>
          <w:rFonts w:eastAsia="宋体"/>
          <w:lang w:eastAsia="zh-CN"/>
        </w:rPr>
        <w:t>will be</w:t>
      </w:r>
      <w:r>
        <w:rPr>
          <w:rFonts w:eastAsia="宋体" w:hint="eastAsia"/>
          <w:lang w:eastAsia="zh-CN"/>
        </w:rPr>
        <w:t xml:space="preserve"> some scenarios </w:t>
      </w:r>
      <w:r w:rsidRPr="00FB3B89">
        <w:rPr>
          <w:rFonts w:eastAsia="宋体"/>
          <w:lang w:eastAsia="zh-CN"/>
        </w:rPr>
        <w:t>where the DL beam pair link and UL beam pair link are not reciprocal</w:t>
      </w:r>
      <w:r>
        <w:rPr>
          <w:rFonts w:eastAsia="宋体" w:hint="eastAsia"/>
          <w:lang w:eastAsia="zh-CN"/>
        </w:rPr>
        <w:t xml:space="preserve">. </w:t>
      </w:r>
      <w:r w:rsidR="00A24C7D">
        <w:rPr>
          <w:rFonts w:eastAsia="宋体" w:hint="eastAsia"/>
          <w:lang w:eastAsia="zh-CN"/>
        </w:rPr>
        <w:t xml:space="preserve"> We should extend the power adjustment range for effectively support these scenarios. </w:t>
      </w:r>
      <w:r w:rsidR="0071522A">
        <w:rPr>
          <w:rFonts w:eastAsia="宋体" w:hint="eastAsia"/>
          <w:lang w:eastAsia="zh-CN"/>
        </w:rPr>
        <w:t>Thus we have the following proposal:</w:t>
      </w:r>
    </w:p>
    <w:p w:rsidR="00E42639" w:rsidRDefault="00E42639" w:rsidP="009C5898">
      <w:pPr>
        <w:pStyle w:val="a0"/>
        <w:rPr>
          <w:rFonts w:eastAsia="宋体"/>
          <w:lang w:eastAsia="zh-CN"/>
        </w:rPr>
      </w:pPr>
    </w:p>
    <w:p w:rsidR="009C5898" w:rsidRDefault="0071522A" w:rsidP="006059B3">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6</w:t>
      </w:r>
      <w:r w:rsidRPr="00E26701">
        <w:rPr>
          <w:rFonts w:eastAsia="宋体" w:hint="eastAsia"/>
          <w:b/>
          <w:i/>
          <w:iCs/>
          <w:szCs w:val="20"/>
          <w:lang w:eastAsia="zh-CN"/>
        </w:rPr>
        <w:t xml:space="preserve">: </w:t>
      </w:r>
      <w:r w:rsidR="002E064F">
        <w:rPr>
          <w:rFonts w:eastAsia="宋体" w:hint="eastAsia"/>
          <w:b/>
          <w:i/>
          <w:iCs/>
          <w:szCs w:val="20"/>
          <w:lang w:eastAsia="zh-CN"/>
        </w:rPr>
        <w:t xml:space="preserve">Compared to LTE, NR should </w:t>
      </w:r>
      <w:r w:rsidR="002E064F">
        <w:rPr>
          <w:rFonts w:eastAsia="宋体"/>
          <w:b/>
          <w:i/>
          <w:iCs/>
          <w:szCs w:val="20"/>
          <w:lang w:eastAsia="zh-CN"/>
        </w:rPr>
        <w:t>support</w:t>
      </w:r>
      <w:r w:rsidR="002E064F">
        <w:rPr>
          <w:rFonts w:eastAsia="宋体" w:hint="eastAsia"/>
          <w:b/>
          <w:i/>
          <w:iCs/>
          <w:szCs w:val="20"/>
          <w:lang w:eastAsia="zh-CN"/>
        </w:rPr>
        <w:t xml:space="preserve"> a lager</w:t>
      </w:r>
      <w:r w:rsidR="00FB3B89">
        <w:rPr>
          <w:rFonts w:eastAsia="宋体" w:hint="eastAsia"/>
          <w:b/>
          <w:i/>
          <w:iCs/>
          <w:szCs w:val="20"/>
          <w:lang w:eastAsia="zh-CN"/>
        </w:rPr>
        <w:t xml:space="preserve"> range of power adjustment triggered via TPC command </w:t>
      </w:r>
      <w:r w:rsidR="002E064F">
        <w:rPr>
          <w:rFonts w:eastAsia="宋体" w:hint="eastAsia"/>
          <w:b/>
          <w:i/>
          <w:iCs/>
          <w:szCs w:val="20"/>
          <w:lang w:eastAsia="zh-CN"/>
        </w:rPr>
        <w:t>transmitted in</w:t>
      </w:r>
      <w:r w:rsidR="00FB3B89">
        <w:rPr>
          <w:rFonts w:eastAsia="宋体" w:hint="eastAsia"/>
          <w:b/>
          <w:i/>
          <w:iCs/>
          <w:szCs w:val="20"/>
          <w:lang w:eastAsia="zh-CN"/>
        </w:rPr>
        <w:t xml:space="preserve"> RAR</w:t>
      </w:r>
      <w:r>
        <w:rPr>
          <w:rFonts w:eastAsia="宋体" w:hint="eastAsia"/>
          <w:b/>
          <w:i/>
          <w:iCs/>
          <w:szCs w:val="20"/>
          <w:lang w:eastAsia="zh-CN"/>
        </w:rPr>
        <w:t xml:space="preserve">.  </w:t>
      </w:r>
    </w:p>
    <w:p w:rsidR="005E0CE5" w:rsidRPr="002E064F" w:rsidRDefault="005E0CE5" w:rsidP="006059B3">
      <w:pPr>
        <w:pStyle w:val="a0"/>
        <w:spacing w:afterLines="50"/>
        <w:ind w:left="849" w:hangingChars="423" w:hanging="849"/>
        <w:rPr>
          <w:rFonts w:eastAsia="宋体"/>
          <w:b/>
          <w:i/>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904736">
        <w:rPr>
          <w:rFonts w:eastAsia="宋体" w:hint="eastAsia"/>
          <w:sz w:val="22"/>
          <w:lang w:eastAsia="zh-CN"/>
        </w:rPr>
        <w:t>p</w:t>
      </w:r>
      <w:r w:rsidR="00904736" w:rsidRPr="00E05CA4">
        <w:rPr>
          <w:rFonts w:eastAsia="宋体"/>
          <w:sz w:val="22"/>
          <w:lang w:eastAsia="zh-CN"/>
        </w:rPr>
        <w:t>ower ramping and power control during RA procedure</w:t>
      </w:r>
      <w:r w:rsidR="00904736">
        <w:rPr>
          <w:rFonts w:eastAsia="宋体" w:hint="eastAsia"/>
          <w:sz w:val="22"/>
          <w:lang w:eastAsia="zh-CN"/>
        </w:rPr>
        <w:t>s</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00448C" w:rsidRPr="006059B3" w:rsidRDefault="0000448C" w:rsidP="0000448C">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1</w:t>
      </w:r>
      <w:r>
        <w:rPr>
          <w:rFonts w:eastAsia="宋体" w:hint="eastAsia"/>
          <w:b/>
          <w:i/>
          <w:iCs/>
          <w:szCs w:val="20"/>
          <w:lang w:eastAsia="zh-CN"/>
        </w:rPr>
        <w:t xml:space="preserve">: For Msg.1 retransmission, UE is allowed to select a PRACH from a RACH resource/preamble subset which is different from that used for the first </w:t>
      </w:r>
      <w:r>
        <w:rPr>
          <w:rFonts w:eastAsia="宋体"/>
          <w:b/>
          <w:i/>
          <w:iCs/>
          <w:szCs w:val="20"/>
          <w:lang w:eastAsia="zh-CN"/>
        </w:rPr>
        <w:t>transmission</w:t>
      </w:r>
      <w:r>
        <w:rPr>
          <w:rFonts w:eastAsia="宋体" w:hint="eastAsia"/>
          <w:b/>
          <w:i/>
          <w:iCs/>
          <w:szCs w:val="20"/>
          <w:lang w:eastAsia="zh-CN"/>
        </w:rPr>
        <w:t xml:space="preserve"> or previous retransmissions</w:t>
      </w:r>
      <w:r w:rsidR="006406A9">
        <w:rPr>
          <w:rFonts w:eastAsia="宋体" w:hint="eastAsia"/>
          <w:b/>
          <w:i/>
          <w:iCs/>
          <w:szCs w:val="20"/>
          <w:lang w:eastAsia="zh-CN"/>
        </w:rPr>
        <w:t xml:space="preserve"> of Msg.1</w:t>
      </w:r>
      <w:r>
        <w:rPr>
          <w:rFonts w:eastAsia="宋体" w:hint="eastAsia"/>
          <w:b/>
          <w:i/>
          <w:iCs/>
          <w:szCs w:val="20"/>
          <w:lang w:eastAsia="zh-CN"/>
        </w:rPr>
        <w:t xml:space="preserve">. </w:t>
      </w:r>
    </w:p>
    <w:p w:rsidR="0000448C" w:rsidRPr="006059B3" w:rsidRDefault="0000448C" w:rsidP="0000448C">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The pathloss estimation for Msg.1 re</w:t>
      </w:r>
      <w:r w:rsidRPr="00AC5343">
        <w:rPr>
          <w:rFonts w:eastAsia="宋体"/>
          <w:b/>
          <w:i/>
          <w:iCs/>
          <w:szCs w:val="20"/>
          <w:lang w:eastAsia="zh-CN"/>
        </w:rPr>
        <w:t>transmission power</w:t>
      </w:r>
      <w:r>
        <w:rPr>
          <w:rFonts w:eastAsia="宋体" w:hint="eastAsia"/>
          <w:b/>
          <w:i/>
          <w:iCs/>
          <w:szCs w:val="20"/>
          <w:lang w:eastAsia="zh-CN"/>
        </w:rPr>
        <w:t xml:space="preserve"> is based on the selected SS block which is </w:t>
      </w:r>
      <w:r>
        <w:rPr>
          <w:rFonts w:eastAsia="宋体"/>
          <w:b/>
          <w:i/>
          <w:iCs/>
          <w:szCs w:val="20"/>
          <w:lang w:eastAsia="zh-CN"/>
        </w:rPr>
        <w:t>indicated</w:t>
      </w:r>
      <w:r>
        <w:rPr>
          <w:rFonts w:eastAsia="宋体" w:hint="eastAsia"/>
          <w:b/>
          <w:i/>
          <w:iCs/>
          <w:szCs w:val="20"/>
          <w:lang w:eastAsia="zh-CN"/>
        </w:rPr>
        <w:t xml:space="preserve"> from UE to NW via the PRACH preamble/resource of the retransmission</w:t>
      </w:r>
      <w:r w:rsidRPr="00E26701">
        <w:rPr>
          <w:rFonts w:eastAsia="宋体" w:hint="eastAsia"/>
          <w:b/>
          <w:i/>
          <w:iCs/>
          <w:szCs w:val="20"/>
          <w:lang w:eastAsia="zh-CN"/>
        </w:rPr>
        <w:t>.</w:t>
      </w:r>
    </w:p>
    <w:p w:rsidR="0000448C" w:rsidRPr="006059B3" w:rsidRDefault="0000448C" w:rsidP="0000448C">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Msg. 3 transmission power is based on the same SS block as that used for the latest Msg.1 (re)-transmission. </w:t>
      </w:r>
    </w:p>
    <w:p w:rsidR="0000448C" w:rsidRPr="006059B3" w:rsidRDefault="0000448C" w:rsidP="0000448C">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 xml:space="preserve">The maximum power </w:t>
      </w:r>
      <w:r w:rsidRPr="000D5CF7">
        <w:rPr>
          <w:rFonts w:eastAsia="宋体"/>
          <w:b/>
          <w:i/>
          <w:iCs/>
          <w:szCs w:val="20"/>
          <w:lang w:eastAsia="zh-CN"/>
        </w:rPr>
        <w:t>P</w:t>
      </w:r>
      <w:r w:rsidRPr="002E064F">
        <w:rPr>
          <w:rFonts w:eastAsia="宋体"/>
          <w:b/>
          <w:i/>
          <w:iCs/>
          <w:szCs w:val="20"/>
          <w:vertAlign w:val="subscript"/>
          <w:lang w:eastAsia="zh-CN"/>
        </w:rPr>
        <w:t>CMAX</w:t>
      </w:r>
      <w:r w:rsidRPr="006059B3">
        <w:rPr>
          <w:rFonts w:eastAsia="宋体"/>
          <w:b/>
          <w:i/>
          <w:iCs/>
          <w:szCs w:val="20"/>
          <w:lang w:eastAsia="zh-CN"/>
        </w:rPr>
        <w:t xml:space="preserve"> </w:t>
      </w:r>
      <w:r>
        <w:rPr>
          <w:rFonts w:eastAsia="宋体"/>
          <w:b/>
          <w:i/>
          <w:iCs/>
          <w:szCs w:val="20"/>
          <w:lang w:eastAsia="zh-CN"/>
        </w:rPr>
        <w:t>should</w:t>
      </w:r>
      <w:r>
        <w:rPr>
          <w:rFonts w:eastAsia="宋体" w:hint="eastAsia"/>
          <w:b/>
          <w:i/>
          <w:iCs/>
          <w:szCs w:val="20"/>
          <w:lang w:eastAsia="zh-CN"/>
        </w:rPr>
        <w:t xml:space="preserve"> be waveform-specific or a waveform-specific back off factor should be added to the maximum power </w:t>
      </w:r>
      <w:proofErr w:type="gramStart"/>
      <w:r w:rsidRPr="000D5CF7">
        <w:rPr>
          <w:rFonts w:eastAsia="宋体"/>
          <w:b/>
          <w:i/>
          <w:iCs/>
          <w:szCs w:val="20"/>
          <w:lang w:eastAsia="zh-CN"/>
        </w:rPr>
        <w:t>P</w:t>
      </w:r>
      <w:r w:rsidRPr="0000448C">
        <w:rPr>
          <w:rFonts w:eastAsia="宋体"/>
          <w:b/>
          <w:i/>
          <w:iCs/>
          <w:szCs w:val="20"/>
          <w:vertAlign w:val="subscript"/>
          <w:lang w:eastAsia="zh-CN"/>
        </w:rPr>
        <w:t>CMAX</w:t>
      </w:r>
      <w:r w:rsidRPr="006059B3">
        <w:rPr>
          <w:rFonts w:eastAsia="宋体" w:hint="eastAsia"/>
          <w:b/>
          <w:i/>
          <w:iCs/>
          <w:szCs w:val="20"/>
          <w:lang w:eastAsia="zh-CN"/>
        </w:rPr>
        <w:t xml:space="preserve"> </w:t>
      </w:r>
      <w:r>
        <w:rPr>
          <w:rFonts w:eastAsia="宋体" w:hint="eastAsia"/>
          <w:b/>
          <w:i/>
          <w:iCs/>
          <w:szCs w:val="20"/>
          <w:lang w:eastAsia="zh-CN"/>
        </w:rPr>
        <w:t>.</w:t>
      </w:r>
      <w:proofErr w:type="gramEnd"/>
    </w:p>
    <w:p w:rsidR="0000448C" w:rsidRDefault="0000448C" w:rsidP="0000448C">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If Msg. 3 transmission supports multiple numerologies</w:t>
      </w:r>
      <w:r w:rsidR="005852BF">
        <w:rPr>
          <w:rFonts w:eastAsia="宋体" w:hint="eastAsia"/>
          <w:b/>
          <w:i/>
          <w:iCs/>
          <w:szCs w:val="20"/>
          <w:lang w:eastAsia="zh-CN"/>
        </w:rPr>
        <w:t>, NR should down-select</w:t>
      </w:r>
      <w:r>
        <w:rPr>
          <w:rFonts w:eastAsia="宋体" w:hint="eastAsia"/>
          <w:b/>
          <w:i/>
          <w:iCs/>
          <w:szCs w:val="20"/>
          <w:lang w:eastAsia="zh-CN"/>
        </w:rPr>
        <w:t xml:space="preserve"> the following options:</w:t>
      </w:r>
    </w:p>
    <w:p w:rsidR="0000448C" w:rsidRPr="006059B3" w:rsidRDefault="0000448C" w:rsidP="0000448C">
      <w:pPr>
        <w:pStyle w:val="a0"/>
        <w:numPr>
          <w:ilvl w:val="0"/>
          <w:numId w:val="36"/>
        </w:numPr>
        <w:spacing w:afterLines="50"/>
        <w:rPr>
          <w:rFonts w:eastAsia="宋体"/>
          <w:b/>
          <w:i/>
          <w:iCs/>
          <w:szCs w:val="20"/>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00448C" w:rsidRPr="006059B3" w:rsidRDefault="0000448C" w:rsidP="0000448C">
      <w:pPr>
        <w:pStyle w:val="a0"/>
        <w:numPr>
          <w:ilvl w:val="0"/>
          <w:numId w:val="36"/>
        </w:numPr>
        <w:spacing w:afterLines="50"/>
        <w:rPr>
          <w:rFonts w:eastAsia="宋体"/>
          <w:b/>
          <w:i/>
          <w:iCs/>
          <w:szCs w:val="20"/>
          <w:lang w:eastAsia="zh-CN"/>
        </w:rPr>
      </w:pPr>
      <w:r>
        <w:rPr>
          <w:rFonts w:eastAsia="宋体" w:hint="eastAsia"/>
          <w:b/>
          <w:i/>
          <w:iCs/>
          <w:szCs w:val="20"/>
          <w:lang w:eastAsia="zh-CN"/>
        </w:rPr>
        <w:t xml:space="preserve">Support </w:t>
      </w:r>
      <w:r w:rsidRPr="00E32AE6">
        <w:rPr>
          <w:rFonts w:eastAsia="宋体"/>
          <w:b/>
          <w:i/>
          <w:iCs/>
          <w:szCs w:val="20"/>
          <w:lang w:eastAsia="zh-CN"/>
        </w:rPr>
        <w:t xml:space="preserve">NW </w:t>
      </w:r>
      <w:r>
        <w:rPr>
          <w:rFonts w:eastAsia="宋体" w:hint="eastAsia"/>
          <w:b/>
          <w:i/>
          <w:iCs/>
          <w:szCs w:val="20"/>
          <w:lang w:eastAsia="zh-CN"/>
        </w:rPr>
        <w:t xml:space="preserve">to </w:t>
      </w:r>
      <w:r w:rsidRPr="00E32AE6">
        <w:rPr>
          <w:rFonts w:eastAsia="宋体"/>
          <w:b/>
          <w:i/>
          <w:iCs/>
          <w:szCs w:val="20"/>
          <w:lang w:eastAsia="zh-CN"/>
        </w:rPr>
        <w:t>configure different received target powers for different numerologies</w:t>
      </w:r>
    </w:p>
    <w:p w:rsidR="002E064F" w:rsidRDefault="002E064F" w:rsidP="002E064F">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107BC7">
        <w:rPr>
          <w:rFonts w:eastAsia="宋体" w:hint="eastAsia"/>
          <w:b/>
          <w:i/>
          <w:iCs/>
          <w:szCs w:val="20"/>
          <w:lang w:eastAsia="zh-CN"/>
        </w:rPr>
        <w:t>6</w:t>
      </w:r>
      <w:r w:rsidRPr="00E26701">
        <w:rPr>
          <w:rFonts w:eastAsia="宋体" w:hint="eastAsia"/>
          <w:b/>
          <w:i/>
          <w:iCs/>
          <w:szCs w:val="20"/>
          <w:lang w:eastAsia="zh-CN"/>
        </w:rPr>
        <w:t xml:space="preserve">: </w:t>
      </w:r>
      <w:r>
        <w:rPr>
          <w:rFonts w:eastAsia="宋体" w:hint="eastAsia"/>
          <w:b/>
          <w:i/>
          <w:iCs/>
          <w:szCs w:val="20"/>
          <w:lang w:eastAsia="zh-CN"/>
        </w:rPr>
        <w:t xml:space="preserve">Compared to LTE, NR should </w:t>
      </w:r>
      <w:r>
        <w:rPr>
          <w:rFonts w:eastAsia="宋体"/>
          <w:b/>
          <w:i/>
          <w:iCs/>
          <w:szCs w:val="20"/>
          <w:lang w:eastAsia="zh-CN"/>
        </w:rPr>
        <w:t>support</w:t>
      </w:r>
      <w:r>
        <w:rPr>
          <w:rFonts w:eastAsia="宋体" w:hint="eastAsia"/>
          <w:b/>
          <w:i/>
          <w:iCs/>
          <w:szCs w:val="20"/>
          <w:lang w:eastAsia="zh-CN"/>
        </w:rPr>
        <w:t xml:space="preserve"> a lager range of power adjustment triggered via TPC command transmitted in RAR.  </w:t>
      </w:r>
    </w:p>
    <w:p w:rsidR="0000448C" w:rsidRPr="002E064F" w:rsidRDefault="0000448C" w:rsidP="005F6704">
      <w:pPr>
        <w:pStyle w:val="a0"/>
        <w:rPr>
          <w:rFonts w:eastAsia="宋体"/>
          <w:lang w:eastAsia="zh-CN"/>
        </w:rPr>
      </w:pP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272BDD" w:rsidRPr="009861FF" w:rsidRDefault="00272BDD" w:rsidP="005C7E69">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9861FF" w:rsidRPr="000233AE" w:rsidRDefault="009861FF" w:rsidP="005C7E69">
      <w:pPr>
        <w:numPr>
          <w:ilvl w:val="0"/>
          <w:numId w:val="2"/>
        </w:numPr>
        <w:jc w:val="both"/>
        <w:rPr>
          <w:szCs w:val="20"/>
          <w:lang w:val="it-IT"/>
        </w:rPr>
      </w:pPr>
      <w:r>
        <w:rPr>
          <w:rFonts w:eastAsia="宋体" w:hint="eastAsia"/>
          <w:szCs w:val="22"/>
          <w:lang w:eastAsia="zh-CN"/>
        </w:rPr>
        <w:t>RAN1</w:t>
      </w:r>
      <w:r w:rsidR="00F13528">
        <w:rPr>
          <w:rFonts w:eastAsia="宋体" w:hint="eastAsia"/>
          <w:szCs w:val="22"/>
          <w:lang w:eastAsia="zh-CN"/>
        </w:rPr>
        <w:t xml:space="preserve"> NR</w:t>
      </w:r>
      <w:r>
        <w:rPr>
          <w:rFonts w:eastAsia="宋体" w:hint="eastAsia"/>
          <w:szCs w:val="22"/>
          <w:lang w:eastAsia="zh-CN"/>
        </w:rPr>
        <w:t xml:space="preserve"> Ad Hoc</w:t>
      </w:r>
      <w:r w:rsidR="00F13528">
        <w:rPr>
          <w:rFonts w:eastAsia="宋体" w:hint="eastAsia"/>
          <w:szCs w:val="22"/>
          <w:lang w:eastAsia="zh-CN"/>
        </w:rPr>
        <w:t xml:space="preserve"> </w:t>
      </w:r>
      <w:r>
        <w:rPr>
          <w:rFonts w:eastAsia="宋体" w:hint="eastAsia"/>
          <w:szCs w:val="22"/>
          <w:lang w:eastAsia="zh-CN"/>
        </w:rPr>
        <w:t xml:space="preserve"> #2</w:t>
      </w:r>
      <w:r w:rsidR="007D5ABB">
        <w:rPr>
          <w:rFonts w:eastAsia="宋体" w:hint="eastAsia"/>
          <w:szCs w:val="22"/>
          <w:lang w:eastAsia="zh-CN"/>
        </w:rPr>
        <w:t xml:space="preserve"> (Qin</w:t>
      </w:r>
      <w:r w:rsidR="00A212F3">
        <w:rPr>
          <w:rFonts w:eastAsia="宋体" w:hint="eastAsia"/>
          <w:szCs w:val="22"/>
          <w:lang w:eastAsia="zh-CN"/>
        </w:rPr>
        <w:t>g</w:t>
      </w:r>
      <w:r w:rsidR="007D5ABB">
        <w:rPr>
          <w:rFonts w:eastAsia="宋体" w:hint="eastAsia"/>
          <w:szCs w:val="22"/>
          <w:lang w:eastAsia="zh-CN"/>
        </w:rPr>
        <w:t>dao)</w:t>
      </w:r>
      <w:r>
        <w:rPr>
          <w:rFonts w:eastAsia="宋体" w:hint="eastAsia"/>
          <w:szCs w:val="22"/>
          <w:lang w:eastAsia="zh-CN"/>
        </w:rPr>
        <w:t xml:space="preserve"> Chairman</w:t>
      </w:r>
      <w:r>
        <w:rPr>
          <w:rFonts w:eastAsia="宋体"/>
          <w:szCs w:val="22"/>
          <w:lang w:eastAsia="zh-CN"/>
        </w:rPr>
        <w:t>’</w:t>
      </w:r>
      <w:r>
        <w:rPr>
          <w:rFonts w:eastAsia="宋体" w:hint="eastAsia"/>
          <w:szCs w:val="22"/>
          <w:lang w:eastAsia="zh-CN"/>
        </w:rPr>
        <w:t>s notes</w:t>
      </w:r>
    </w:p>
    <w:p w:rsidR="000233AE" w:rsidRPr="00AC48DC" w:rsidRDefault="000233AE" w:rsidP="005C7E69">
      <w:pPr>
        <w:numPr>
          <w:ilvl w:val="0"/>
          <w:numId w:val="2"/>
        </w:numPr>
        <w:jc w:val="both"/>
        <w:rPr>
          <w:szCs w:val="20"/>
          <w:lang w:val="it-IT"/>
        </w:rPr>
      </w:pPr>
      <w:r>
        <w:rPr>
          <w:rFonts w:eastAsia="宋体" w:hint="eastAsia"/>
          <w:szCs w:val="22"/>
          <w:lang w:eastAsia="zh-CN"/>
        </w:rPr>
        <w:t>R1-17</w:t>
      </w:r>
      <w:r w:rsidR="00EB3A1D">
        <w:rPr>
          <w:rFonts w:eastAsia="宋体" w:hint="eastAsia"/>
          <w:szCs w:val="22"/>
          <w:lang w:eastAsia="zh-CN"/>
        </w:rPr>
        <w:t xml:space="preserve">13282, </w:t>
      </w:r>
      <w:r>
        <w:rPr>
          <w:rFonts w:eastAsia="宋体" w:hint="eastAsia"/>
          <w:szCs w:val="22"/>
          <w:lang w:eastAsia="zh-CN"/>
        </w:rPr>
        <w:t xml:space="preserve"> </w:t>
      </w:r>
      <w:r>
        <w:rPr>
          <w:rFonts w:eastAsia="宋体" w:hint="eastAsia"/>
          <w:sz w:val="22"/>
          <w:lang w:eastAsia="zh-CN"/>
        </w:rPr>
        <w:t>NR 4-Step</w:t>
      </w:r>
      <w:r w:rsidRPr="008A3176">
        <w:rPr>
          <w:rFonts w:eastAsia="宋体"/>
          <w:sz w:val="22"/>
          <w:lang w:eastAsia="zh-CN"/>
        </w:rPr>
        <w:t xml:space="preserve"> </w:t>
      </w:r>
      <w:r>
        <w:rPr>
          <w:rFonts w:eastAsia="宋体" w:hint="eastAsia"/>
          <w:sz w:val="22"/>
          <w:lang w:eastAsia="zh-CN"/>
        </w:rPr>
        <w:t>Random Access</w:t>
      </w:r>
      <w:r w:rsidRPr="008A3176">
        <w:rPr>
          <w:rFonts w:eastAsia="宋体" w:hint="eastAsia"/>
          <w:sz w:val="22"/>
          <w:lang w:eastAsia="zh-CN"/>
        </w:rPr>
        <w:t xml:space="preserve"> </w:t>
      </w:r>
      <w:r>
        <w:rPr>
          <w:rFonts w:eastAsia="宋体"/>
          <w:sz w:val="22"/>
          <w:lang w:eastAsia="zh-CN"/>
        </w:rPr>
        <w:t>Procedure</w:t>
      </w:r>
      <w:r w:rsidR="00EB3A1D">
        <w:rPr>
          <w:rFonts w:eastAsia="宋体" w:hint="eastAsia"/>
          <w:sz w:val="22"/>
          <w:lang w:eastAsia="zh-CN"/>
        </w:rPr>
        <w:t xml:space="preserve">, </w:t>
      </w:r>
      <w:r>
        <w:rPr>
          <w:rFonts w:eastAsia="宋体" w:hint="eastAsia"/>
          <w:sz w:val="22"/>
          <w:lang w:eastAsia="zh-CN"/>
        </w:rPr>
        <w:t xml:space="preserve"> OPPO</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938" w:rsidRDefault="00623938" w:rsidP="001B3EB1">
      <w:r>
        <w:separator/>
      </w:r>
    </w:p>
  </w:endnote>
  <w:endnote w:type="continuationSeparator" w:id="0">
    <w:p w:rsidR="00623938" w:rsidRDefault="0062393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938" w:rsidRDefault="00623938" w:rsidP="001B3EB1">
      <w:r>
        <w:separator/>
      </w:r>
    </w:p>
  </w:footnote>
  <w:footnote w:type="continuationSeparator" w:id="0">
    <w:p w:rsidR="00623938" w:rsidRDefault="0062393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151798"/>
    <w:multiLevelType w:val="hybridMultilevel"/>
    <w:tmpl w:val="65421CA8"/>
    <w:lvl w:ilvl="0" w:tplc="0409000F">
      <w:start w:val="1"/>
      <w:numFmt w:val="decimal"/>
      <w:lvlText w:val="%1."/>
      <w:lvlJc w:val="left"/>
      <w:pPr>
        <w:ind w:left="1037" w:hanging="420"/>
      </w:pPr>
    </w:lvl>
    <w:lvl w:ilvl="1" w:tplc="04090019" w:tentative="1">
      <w:start w:val="1"/>
      <w:numFmt w:val="lowerLetter"/>
      <w:lvlText w:val="%2)"/>
      <w:lvlJc w:val="left"/>
      <w:pPr>
        <w:ind w:left="1457" w:hanging="420"/>
      </w:pPr>
    </w:lvl>
    <w:lvl w:ilvl="2" w:tplc="0409001B" w:tentative="1">
      <w:start w:val="1"/>
      <w:numFmt w:val="lowerRoman"/>
      <w:lvlText w:val="%3."/>
      <w:lvlJc w:val="right"/>
      <w:pPr>
        <w:ind w:left="1877" w:hanging="420"/>
      </w:pPr>
    </w:lvl>
    <w:lvl w:ilvl="3" w:tplc="0409000F" w:tentative="1">
      <w:start w:val="1"/>
      <w:numFmt w:val="decimal"/>
      <w:lvlText w:val="%4."/>
      <w:lvlJc w:val="left"/>
      <w:pPr>
        <w:ind w:left="2297" w:hanging="420"/>
      </w:pPr>
    </w:lvl>
    <w:lvl w:ilvl="4" w:tplc="04090019" w:tentative="1">
      <w:start w:val="1"/>
      <w:numFmt w:val="lowerLetter"/>
      <w:lvlText w:val="%5)"/>
      <w:lvlJc w:val="left"/>
      <w:pPr>
        <w:ind w:left="2717" w:hanging="420"/>
      </w:pPr>
    </w:lvl>
    <w:lvl w:ilvl="5" w:tplc="0409001B" w:tentative="1">
      <w:start w:val="1"/>
      <w:numFmt w:val="lowerRoman"/>
      <w:lvlText w:val="%6."/>
      <w:lvlJc w:val="right"/>
      <w:pPr>
        <w:ind w:left="3137" w:hanging="420"/>
      </w:pPr>
    </w:lvl>
    <w:lvl w:ilvl="6" w:tplc="0409000F" w:tentative="1">
      <w:start w:val="1"/>
      <w:numFmt w:val="decimal"/>
      <w:lvlText w:val="%7."/>
      <w:lvlJc w:val="left"/>
      <w:pPr>
        <w:ind w:left="3557" w:hanging="420"/>
      </w:pPr>
    </w:lvl>
    <w:lvl w:ilvl="7" w:tplc="04090019" w:tentative="1">
      <w:start w:val="1"/>
      <w:numFmt w:val="lowerLetter"/>
      <w:lvlText w:val="%8)"/>
      <w:lvlJc w:val="left"/>
      <w:pPr>
        <w:ind w:left="3977" w:hanging="420"/>
      </w:pPr>
    </w:lvl>
    <w:lvl w:ilvl="8" w:tplc="0409001B" w:tentative="1">
      <w:start w:val="1"/>
      <w:numFmt w:val="lowerRoman"/>
      <w:lvlText w:val="%9."/>
      <w:lvlJc w:val="right"/>
      <w:pPr>
        <w:ind w:left="4397" w:hanging="420"/>
      </w:pPr>
    </w:lvl>
  </w:abstractNum>
  <w:abstractNum w:abstractNumId="2">
    <w:nsid w:val="07F86086"/>
    <w:multiLevelType w:val="hybridMultilevel"/>
    <w:tmpl w:val="558688B6"/>
    <w:lvl w:ilvl="0" w:tplc="0409000F">
      <w:start w:val="1"/>
      <w:numFmt w:val="decimal"/>
      <w:lvlText w:val="%1."/>
      <w:lvlJc w:val="left"/>
      <w:pPr>
        <w:ind w:left="988" w:hanging="420"/>
      </w:p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5">
    <w:nsid w:val="1EA14599"/>
    <w:multiLevelType w:val="hybridMultilevel"/>
    <w:tmpl w:val="873EE69A"/>
    <w:lvl w:ilvl="0" w:tplc="30384F12">
      <w:start w:val="274"/>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7">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A97129D"/>
    <w:multiLevelType w:val="hybridMultilevel"/>
    <w:tmpl w:val="9670F672"/>
    <w:lvl w:ilvl="0" w:tplc="0409000F">
      <w:start w:val="1"/>
      <w:numFmt w:val="decimal"/>
      <w:lvlText w:val="%1."/>
      <w:lvlJc w:val="left"/>
      <w:pPr>
        <w:ind w:left="568" w:hanging="420"/>
      </w:p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2">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3">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4">
    <w:nsid w:val="40E84EFA"/>
    <w:multiLevelType w:val="hybridMultilevel"/>
    <w:tmpl w:val="5CD6FBC6"/>
    <w:lvl w:ilvl="0" w:tplc="DF32211A">
      <w:start w:val="1"/>
      <w:numFmt w:val="bullet"/>
      <w:lvlText w:val="•"/>
      <w:lvlJc w:val="left"/>
      <w:pPr>
        <w:ind w:left="522" w:hanging="420"/>
      </w:pPr>
      <w:rPr>
        <w:rFonts w:ascii="Times New Roman" w:hAnsi="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6">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7">
    <w:nsid w:val="51FE5322"/>
    <w:multiLevelType w:val="hybridMultilevel"/>
    <w:tmpl w:val="22C8BAF4"/>
    <w:lvl w:ilvl="0" w:tplc="DF32211A">
      <w:start w:val="1"/>
      <w:numFmt w:val="bullet"/>
      <w:lvlText w:val="•"/>
      <w:lvlJc w:val="left"/>
      <w:pPr>
        <w:ind w:left="522" w:hanging="420"/>
      </w:pPr>
      <w:rPr>
        <w:rFonts w:ascii="Times New Roman" w:hAnsi="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9">
    <w:nsid w:val="57E11E5E"/>
    <w:multiLevelType w:val="hybridMultilevel"/>
    <w:tmpl w:val="80A0E2E0"/>
    <w:lvl w:ilvl="0" w:tplc="DF32211A">
      <w:start w:val="1"/>
      <w:numFmt w:val="bullet"/>
      <w:lvlText w:val="•"/>
      <w:lvlJc w:val="left"/>
      <w:pPr>
        <w:ind w:left="522" w:hanging="420"/>
      </w:pPr>
      <w:rPr>
        <w:rFonts w:ascii="Times New Roman" w:hAnsi="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1">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2">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4">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6">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7">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8">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29">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0">
    <w:nsid w:val="70B81DD5"/>
    <w:multiLevelType w:val="hybridMultilevel"/>
    <w:tmpl w:val="65421CA8"/>
    <w:lvl w:ilvl="0" w:tplc="0409000F">
      <w:start w:val="1"/>
      <w:numFmt w:val="decimal"/>
      <w:lvlText w:val="%1."/>
      <w:lvlJc w:val="left"/>
      <w:pPr>
        <w:ind w:left="617" w:hanging="420"/>
      </w:pPr>
    </w:lvl>
    <w:lvl w:ilvl="1" w:tplc="04090019" w:tentative="1">
      <w:start w:val="1"/>
      <w:numFmt w:val="lowerLetter"/>
      <w:lvlText w:val="%2)"/>
      <w:lvlJc w:val="left"/>
      <w:pPr>
        <w:ind w:left="1037" w:hanging="420"/>
      </w:pPr>
    </w:lvl>
    <w:lvl w:ilvl="2" w:tplc="0409001B" w:tentative="1">
      <w:start w:val="1"/>
      <w:numFmt w:val="lowerRoman"/>
      <w:lvlText w:val="%3."/>
      <w:lvlJc w:val="right"/>
      <w:pPr>
        <w:ind w:left="1457" w:hanging="420"/>
      </w:pPr>
    </w:lvl>
    <w:lvl w:ilvl="3" w:tplc="0409000F" w:tentative="1">
      <w:start w:val="1"/>
      <w:numFmt w:val="decimal"/>
      <w:lvlText w:val="%4."/>
      <w:lvlJc w:val="left"/>
      <w:pPr>
        <w:ind w:left="1877" w:hanging="420"/>
      </w:pPr>
    </w:lvl>
    <w:lvl w:ilvl="4" w:tplc="04090019" w:tentative="1">
      <w:start w:val="1"/>
      <w:numFmt w:val="lowerLetter"/>
      <w:lvlText w:val="%5)"/>
      <w:lvlJc w:val="left"/>
      <w:pPr>
        <w:ind w:left="2297" w:hanging="420"/>
      </w:pPr>
    </w:lvl>
    <w:lvl w:ilvl="5" w:tplc="0409001B" w:tentative="1">
      <w:start w:val="1"/>
      <w:numFmt w:val="lowerRoman"/>
      <w:lvlText w:val="%6."/>
      <w:lvlJc w:val="right"/>
      <w:pPr>
        <w:ind w:left="2717" w:hanging="420"/>
      </w:pPr>
    </w:lvl>
    <w:lvl w:ilvl="6" w:tplc="0409000F" w:tentative="1">
      <w:start w:val="1"/>
      <w:numFmt w:val="decimal"/>
      <w:lvlText w:val="%7."/>
      <w:lvlJc w:val="left"/>
      <w:pPr>
        <w:ind w:left="3137" w:hanging="420"/>
      </w:pPr>
    </w:lvl>
    <w:lvl w:ilvl="7" w:tplc="04090019" w:tentative="1">
      <w:start w:val="1"/>
      <w:numFmt w:val="lowerLetter"/>
      <w:lvlText w:val="%8)"/>
      <w:lvlJc w:val="left"/>
      <w:pPr>
        <w:ind w:left="3557" w:hanging="420"/>
      </w:pPr>
    </w:lvl>
    <w:lvl w:ilvl="8" w:tplc="0409001B" w:tentative="1">
      <w:start w:val="1"/>
      <w:numFmt w:val="lowerRoman"/>
      <w:lvlText w:val="%9."/>
      <w:lvlJc w:val="right"/>
      <w:pPr>
        <w:ind w:left="3977" w:hanging="420"/>
      </w:pPr>
    </w:lvl>
  </w:abstractNum>
  <w:abstractNum w:abstractNumId="31">
    <w:nsid w:val="77A0098A"/>
    <w:multiLevelType w:val="hybridMultilevel"/>
    <w:tmpl w:val="558688B6"/>
    <w:lvl w:ilvl="0" w:tplc="0409000F">
      <w:start w:val="1"/>
      <w:numFmt w:val="decimal"/>
      <w:lvlText w:val="%1."/>
      <w:lvlJc w:val="left"/>
      <w:pPr>
        <w:ind w:left="568" w:hanging="420"/>
      </w:pPr>
    </w:lvl>
    <w:lvl w:ilvl="1" w:tplc="04090019">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32">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5">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10"/>
  </w:num>
  <w:num w:numId="3">
    <w:abstractNumId w:val="23"/>
  </w:num>
  <w:num w:numId="4">
    <w:abstractNumId w:val="29"/>
  </w:num>
  <w:num w:numId="5">
    <w:abstractNumId w:val="21"/>
  </w:num>
  <w:num w:numId="6">
    <w:abstractNumId w:val="16"/>
  </w:num>
  <w:num w:numId="7">
    <w:abstractNumId w:val="15"/>
  </w:num>
  <w:num w:numId="8">
    <w:abstractNumId w:val="35"/>
  </w:num>
  <w:num w:numId="9">
    <w:abstractNumId w:val="8"/>
  </w:num>
  <w:num w:numId="10">
    <w:abstractNumId w:val="7"/>
  </w:num>
  <w:num w:numId="11">
    <w:abstractNumId w:val="6"/>
  </w:num>
  <w:num w:numId="12">
    <w:abstractNumId w:val="3"/>
  </w:num>
  <w:num w:numId="13">
    <w:abstractNumId w:val="27"/>
  </w:num>
  <w:num w:numId="14">
    <w:abstractNumId w:val="25"/>
  </w:num>
  <w:num w:numId="15">
    <w:abstractNumId w:val="4"/>
  </w:num>
  <w:num w:numId="16">
    <w:abstractNumId w:val="13"/>
  </w:num>
  <w:num w:numId="17">
    <w:abstractNumId w:val="26"/>
  </w:num>
  <w:num w:numId="18">
    <w:abstractNumId w:val="20"/>
  </w:num>
  <w:num w:numId="19">
    <w:abstractNumId w:val="24"/>
  </w:num>
  <w:num w:numId="20">
    <w:abstractNumId w:val="34"/>
  </w:num>
  <w:num w:numId="21">
    <w:abstractNumId w:val="12"/>
  </w:num>
  <w:num w:numId="22">
    <w:abstractNumId w:val="18"/>
  </w:num>
  <w:num w:numId="23">
    <w:abstractNumId w:val="0"/>
  </w:num>
  <w:num w:numId="24">
    <w:abstractNumId w:val="28"/>
  </w:num>
  <w:num w:numId="25">
    <w:abstractNumId w:val="14"/>
  </w:num>
  <w:num w:numId="26">
    <w:abstractNumId w:val="17"/>
  </w:num>
  <w:num w:numId="27">
    <w:abstractNumId w:val="31"/>
  </w:num>
  <w:num w:numId="28">
    <w:abstractNumId w:val="30"/>
  </w:num>
  <w:num w:numId="29">
    <w:abstractNumId w:val="19"/>
  </w:num>
  <w:num w:numId="30">
    <w:abstractNumId w:val="2"/>
  </w:num>
  <w:num w:numId="31">
    <w:abstractNumId w:val="1"/>
  </w:num>
  <w:num w:numId="32">
    <w:abstractNumId w:val="22"/>
  </w:num>
  <w:num w:numId="33">
    <w:abstractNumId w:val="32"/>
  </w:num>
  <w:num w:numId="34">
    <w:abstractNumId w:val="11"/>
  </w:num>
  <w:num w:numId="35">
    <w:abstractNumId w:val="5"/>
  </w:num>
  <w:num w:numId="3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E81"/>
    <w:rsid w:val="0000229C"/>
    <w:rsid w:val="00002F49"/>
    <w:rsid w:val="00003CCB"/>
    <w:rsid w:val="000040D8"/>
    <w:rsid w:val="0000448C"/>
    <w:rsid w:val="0000522C"/>
    <w:rsid w:val="000056FA"/>
    <w:rsid w:val="00007B6A"/>
    <w:rsid w:val="00007DA3"/>
    <w:rsid w:val="00011211"/>
    <w:rsid w:val="000116E1"/>
    <w:rsid w:val="00012287"/>
    <w:rsid w:val="00016F60"/>
    <w:rsid w:val="00020265"/>
    <w:rsid w:val="000208B1"/>
    <w:rsid w:val="000213C1"/>
    <w:rsid w:val="000233AE"/>
    <w:rsid w:val="00023A97"/>
    <w:rsid w:val="00023DE2"/>
    <w:rsid w:val="00027CCA"/>
    <w:rsid w:val="00030D26"/>
    <w:rsid w:val="000314E6"/>
    <w:rsid w:val="00031AAD"/>
    <w:rsid w:val="000428A6"/>
    <w:rsid w:val="00046419"/>
    <w:rsid w:val="000529B3"/>
    <w:rsid w:val="000535CD"/>
    <w:rsid w:val="0005534E"/>
    <w:rsid w:val="00056335"/>
    <w:rsid w:val="00056681"/>
    <w:rsid w:val="000572EC"/>
    <w:rsid w:val="000601FA"/>
    <w:rsid w:val="00061096"/>
    <w:rsid w:val="00062E54"/>
    <w:rsid w:val="00065037"/>
    <w:rsid w:val="00070A36"/>
    <w:rsid w:val="000711B6"/>
    <w:rsid w:val="0008062B"/>
    <w:rsid w:val="00084212"/>
    <w:rsid w:val="0008481C"/>
    <w:rsid w:val="00090527"/>
    <w:rsid w:val="0009265A"/>
    <w:rsid w:val="00096C7C"/>
    <w:rsid w:val="000A2135"/>
    <w:rsid w:val="000A2B8B"/>
    <w:rsid w:val="000A4901"/>
    <w:rsid w:val="000A53D1"/>
    <w:rsid w:val="000B4E49"/>
    <w:rsid w:val="000B4F96"/>
    <w:rsid w:val="000B5F2D"/>
    <w:rsid w:val="000C419C"/>
    <w:rsid w:val="000C648D"/>
    <w:rsid w:val="000C711F"/>
    <w:rsid w:val="000D037D"/>
    <w:rsid w:val="000D2016"/>
    <w:rsid w:val="000D5CF7"/>
    <w:rsid w:val="000E2870"/>
    <w:rsid w:val="000E311D"/>
    <w:rsid w:val="000E329B"/>
    <w:rsid w:val="000E4DBB"/>
    <w:rsid w:val="000E51BF"/>
    <w:rsid w:val="000E6A06"/>
    <w:rsid w:val="000F0A40"/>
    <w:rsid w:val="000F1225"/>
    <w:rsid w:val="000F447B"/>
    <w:rsid w:val="000F782E"/>
    <w:rsid w:val="00102D9A"/>
    <w:rsid w:val="00104515"/>
    <w:rsid w:val="00105AD2"/>
    <w:rsid w:val="00105BDF"/>
    <w:rsid w:val="00107BC7"/>
    <w:rsid w:val="00120388"/>
    <w:rsid w:val="001206CB"/>
    <w:rsid w:val="00121664"/>
    <w:rsid w:val="00124544"/>
    <w:rsid w:val="00124815"/>
    <w:rsid w:val="001262B6"/>
    <w:rsid w:val="0013116C"/>
    <w:rsid w:val="001320F0"/>
    <w:rsid w:val="001417EE"/>
    <w:rsid w:val="001428F9"/>
    <w:rsid w:val="001458ED"/>
    <w:rsid w:val="00145A68"/>
    <w:rsid w:val="00147199"/>
    <w:rsid w:val="001508AD"/>
    <w:rsid w:val="00154004"/>
    <w:rsid w:val="00157EB9"/>
    <w:rsid w:val="00164875"/>
    <w:rsid w:val="00165AD7"/>
    <w:rsid w:val="001674B1"/>
    <w:rsid w:val="0016769E"/>
    <w:rsid w:val="00171176"/>
    <w:rsid w:val="001858B6"/>
    <w:rsid w:val="00186659"/>
    <w:rsid w:val="001917E9"/>
    <w:rsid w:val="0019548C"/>
    <w:rsid w:val="00195CD9"/>
    <w:rsid w:val="001971DC"/>
    <w:rsid w:val="00197934"/>
    <w:rsid w:val="001A236E"/>
    <w:rsid w:val="001A24DF"/>
    <w:rsid w:val="001A5B9C"/>
    <w:rsid w:val="001A6BD0"/>
    <w:rsid w:val="001A7DC5"/>
    <w:rsid w:val="001B06E9"/>
    <w:rsid w:val="001B2CED"/>
    <w:rsid w:val="001B37B6"/>
    <w:rsid w:val="001B3975"/>
    <w:rsid w:val="001B3EB1"/>
    <w:rsid w:val="001B6EA6"/>
    <w:rsid w:val="001C5191"/>
    <w:rsid w:val="001C581C"/>
    <w:rsid w:val="001C661B"/>
    <w:rsid w:val="001C6BA8"/>
    <w:rsid w:val="001C7FCA"/>
    <w:rsid w:val="001D48CB"/>
    <w:rsid w:val="001E0068"/>
    <w:rsid w:val="001E1C3A"/>
    <w:rsid w:val="001E37AA"/>
    <w:rsid w:val="001E41BE"/>
    <w:rsid w:val="001E6E30"/>
    <w:rsid w:val="001E704B"/>
    <w:rsid w:val="001E70ED"/>
    <w:rsid w:val="001E7BD6"/>
    <w:rsid w:val="001F555C"/>
    <w:rsid w:val="00201068"/>
    <w:rsid w:val="00202C90"/>
    <w:rsid w:val="00210A4E"/>
    <w:rsid w:val="002148E4"/>
    <w:rsid w:val="002152DA"/>
    <w:rsid w:val="0021547B"/>
    <w:rsid w:val="00217E48"/>
    <w:rsid w:val="00223C9E"/>
    <w:rsid w:val="002270BA"/>
    <w:rsid w:val="00230636"/>
    <w:rsid w:val="00232A79"/>
    <w:rsid w:val="0023371D"/>
    <w:rsid w:val="00233AB5"/>
    <w:rsid w:val="0023454F"/>
    <w:rsid w:val="002374D3"/>
    <w:rsid w:val="00240C73"/>
    <w:rsid w:val="00242B07"/>
    <w:rsid w:val="00243740"/>
    <w:rsid w:val="00244B9A"/>
    <w:rsid w:val="0024653A"/>
    <w:rsid w:val="0025157A"/>
    <w:rsid w:val="002540E9"/>
    <w:rsid w:val="002554B5"/>
    <w:rsid w:val="00256CE6"/>
    <w:rsid w:val="00261E69"/>
    <w:rsid w:val="00262D2F"/>
    <w:rsid w:val="00264811"/>
    <w:rsid w:val="00267291"/>
    <w:rsid w:val="00267B0E"/>
    <w:rsid w:val="002703C8"/>
    <w:rsid w:val="002715DE"/>
    <w:rsid w:val="00271A79"/>
    <w:rsid w:val="00272BDD"/>
    <w:rsid w:val="00275F17"/>
    <w:rsid w:val="00282CEF"/>
    <w:rsid w:val="00286AD7"/>
    <w:rsid w:val="00286E36"/>
    <w:rsid w:val="002907CA"/>
    <w:rsid w:val="00291491"/>
    <w:rsid w:val="0029329A"/>
    <w:rsid w:val="00293C78"/>
    <w:rsid w:val="00293D00"/>
    <w:rsid w:val="00294FB4"/>
    <w:rsid w:val="0029503F"/>
    <w:rsid w:val="002A0C7E"/>
    <w:rsid w:val="002A1589"/>
    <w:rsid w:val="002A33E1"/>
    <w:rsid w:val="002A3690"/>
    <w:rsid w:val="002A46A7"/>
    <w:rsid w:val="002A46C1"/>
    <w:rsid w:val="002A5619"/>
    <w:rsid w:val="002A66B8"/>
    <w:rsid w:val="002B062A"/>
    <w:rsid w:val="002B2330"/>
    <w:rsid w:val="002B25E1"/>
    <w:rsid w:val="002B4A3E"/>
    <w:rsid w:val="002B7759"/>
    <w:rsid w:val="002C1072"/>
    <w:rsid w:val="002C1A52"/>
    <w:rsid w:val="002C229F"/>
    <w:rsid w:val="002C7934"/>
    <w:rsid w:val="002D2F5A"/>
    <w:rsid w:val="002D3578"/>
    <w:rsid w:val="002E064F"/>
    <w:rsid w:val="002E1000"/>
    <w:rsid w:val="002E1247"/>
    <w:rsid w:val="002E2E2E"/>
    <w:rsid w:val="002E584F"/>
    <w:rsid w:val="002E5ECE"/>
    <w:rsid w:val="002E7D51"/>
    <w:rsid w:val="002F1D1F"/>
    <w:rsid w:val="002F3D02"/>
    <w:rsid w:val="002F3ED4"/>
    <w:rsid w:val="002F4FBB"/>
    <w:rsid w:val="00301132"/>
    <w:rsid w:val="0030239E"/>
    <w:rsid w:val="003032FB"/>
    <w:rsid w:val="003063FC"/>
    <w:rsid w:val="00311466"/>
    <w:rsid w:val="00312DA6"/>
    <w:rsid w:val="00317A7F"/>
    <w:rsid w:val="00323930"/>
    <w:rsid w:val="00323CA7"/>
    <w:rsid w:val="0032550D"/>
    <w:rsid w:val="00331B22"/>
    <w:rsid w:val="0033347B"/>
    <w:rsid w:val="00334282"/>
    <w:rsid w:val="0034135F"/>
    <w:rsid w:val="00343D8F"/>
    <w:rsid w:val="003461CB"/>
    <w:rsid w:val="0034744C"/>
    <w:rsid w:val="0035096F"/>
    <w:rsid w:val="00351D62"/>
    <w:rsid w:val="0035283F"/>
    <w:rsid w:val="00353C89"/>
    <w:rsid w:val="00356993"/>
    <w:rsid w:val="00360639"/>
    <w:rsid w:val="00364127"/>
    <w:rsid w:val="00365A2C"/>
    <w:rsid w:val="00370EB2"/>
    <w:rsid w:val="00371A5D"/>
    <w:rsid w:val="00372EFC"/>
    <w:rsid w:val="0037602A"/>
    <w:rsid w:val="00377444"/>
    <w:rsid w:val="003776DB"/>
    <w:rsid w:val="003800CD"/>
    <w:rsid w:val="003829D7"/>
    <w:rsid w:val="00383417"/>
    <w:rsid w:val="00385698"/>
    <w:rsid w:val="00392134"/>
    <w:rsid w:val="003935F8"/>
    <w:rsid w:val="00393DB2"/>
    <w:rsid w:val="003953F8"/>
    <w:rsid w:val="003A2D6D"/>
    <w:rsid w:val="003A5650"/>
    <w:rsid w:val="003B3C86"/>
    <w:rsid w:val="003B3E3E"/>
    <w:rsid w:val="003B4EB7"/>
    <w:rsid w:val="003C042B"/>
    <w:rsid w:val="003C5647"/>
    <w:rsid w:val="003D2861"/>
    <w:rsid w:val="003D34F5"/>
    <w:rsid w:val="003D359D"/>
    <w:rsid w:val="003D3C52"/>
    <w:rsid w:val="003D6245"/>
    <w:rsid w:val="003D63C1"/>
    <w:rsid w:val="003D6FC7"/>
    <w:rsid w:val="003E50CF"/>
    <w:rsid w:val="003F683B"/>
    <w:rsid w:val="003F68CF"/>
    <w:rsid w:val="003F794B"/>
    <w:rsid w:val="00400A20"/>
    <w:rsid w:val="00400C8D"/>
    <w:rsid w:val="00407700"/>
    <w:rsid w:val="0041213D"/>
    <w:rsid w:val="004133C0"/>
    <w:rsid w:val="004146B3"/>
    <w:rsid w:val="00422F0D"/>
    <w:rsid w:val="00426C1E"/>
    <w:rsid w:val="004321BF"/>
    <w:rsid w:val="0043335E"/>
    <w:rsid w:val="00434BB0"/>
    <w:rsid w:val="00434FE2"/>
    <w:rsid w:val="00436BBC"/>
    <w:rsid w:val="00442358"/>
    <w:rsid w:val="00443285"/>
    <w:rsid w:val="00447E4F"/>
    <w:rsid w:val="00450668"/>
    <w:rsid w:val="00455030"/>
    <w:rsid w:val="00455673"/>
    <w:rsid w:val="0046033F"/>
    <w:rsid w:val="004630A5"/>
    <w:rsid w:val="004651A0"/>
    <w:rsid w:val="00470B06"/>
    <w:rsid w:val="0047397E"/>
    <w:rsid w:val="004743F8"/>
    <w:rsid w:val="00474A2A"/>
    <w:rsid w:val="004755F5"/>
    <w:rsid w:val="004854A4"/>
    <w:rsid w:val="004857D4"/>
    <w:rsid w:val="004871D0"/>
    <w:rsid w:val="00487645"/>
    <w:rsid w:val="00492286"/>
    <w:rsid w:val="004A2406"/>
    <w:rsid w:val="004A2B55"/>
    <w:rsid w:val="004A4386"/>
    <w:rsid w:val="004A799E"/>
    <w:rsid w:val="004B018E"/>
    <w:rsid w:val="004B5328"/>
    <w:rsid w:val="004C27CA"/>
    <w:rsid w:val="004C35EB"/>
    <w:rsid w:val="004C4E2A"/>
    <w:rsid w:val="004D0462"/>
    <w:rsid w:val="004D232B"/>
    <w:rsid w:val="004D320F"/>
    <w:rsid w:val="004D7022"/>
    <w:rsid w:val="004D7BA9"/>
    <w:rsid w:val="004E15C4"/>
    <w:rsid w:val="004E1E19"/>
    <w:rsid w:val="004E2739"/>
    <w:rsid w:val="004E46BA"/>
    <w:rsid w:val="004E4D1D"/>
    <w:rsid w:val="004E570F"/>
    <w:rsid w:val="004E65F2"/>
    <w:rsid w:val="004E6BC4"/>
    <w:rsid w:val="004E7B22"/>
    <w:rsid w:val="004F27F7"/>
    <w:rsid w:val="004F5212"/>
    <w:rsid w:val="004F63D3"/>
    <w:rsid w:val="004F6662"/>
    <w:rsid w:val="004F7607"/>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40ADE"/>
    <w:rsid w:val="00540CF9"/>
    <w:rsid w:val="0054316C"/>
    <w:rsid w:val="00550258"/>
    <w:rsid w:val="00550AA5"/>
    <w:rsid w:val="00554EBD"/>
    <w:rsid w:val="00561CAD"/>
    <w:rsid w:val="00563174"/>
    <w:rsid w:val="005650BB"/>
    <w:rsid w:val="00566046"/>
    <w:rsid w:val="00570C5A"/>
    <w:rsid w:val="00571FE1"/>
    <w:rsid w:val="0057295A"/>
    <w:rsid w:val="00572A6C"/>
    <w:rsid w:val="00572C6A"/>
    <w:rsid w:val="00572F37"/>
    <w:rsid w:val="005731DF"/>
    <w:rsid w:val="0057698A"/>
    <w:rsid w:val="00577469"/>
    <w:rsid w:val="00577474"/>
    <w:rsid w:val="00577C97"/>
    <w:rsid w:val="0058195A"/>
    <w:rsid w:val="00584031"/>
    <w:rsid w:val="005852BF"/>
    <w:rsid w:val="005873E3"/>
    <w:rsid w:val="005945B4"/>
    <w:rsid w:val="005A13FF"/>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2A83"/>
    <w:rsid w:val="005C7E69"/>
    <w:rsid w:val="005D022F"/>
    <w:rsid w:val="005D0248"/>
    <w:rsid w:val="005D1A2D"/>
    <w:rsid w:val="005D1B0E"/>
    <w:rsid w:val="005D1F4B"/>
    <w:rsid w:val="005D2657"/>
    <w:rsid w:val="005D65FE"/>
    <w:rsid w:val="005D75B6"/>
    <w:rsid w:val="005E0CE5"/>
    <w:rsid w:val="005E22B3"/>
    <w:rsid w:val="005E4409"/>
    <w:rsid w:val="005E4B33"/>
    <w:rsid w:val="005F22DD"/>
    <w:rsid w:val="005F2BD7"/>
    <w:rsid w:val="005F2C42"/>
    <w:rsid w:val="005F5C13"/>
    <w:rsid w:val="005F6704"/>
    <w:rsid w:val="005F7BE6"/>
    <w:rsid w:val="005F7CE2"/>
    <w:rsid w:val="00601373"/>
    <w:rsid w:val="0060152C"/>
    <w:rsid w:val="00601E14"/>
    <w:rsid w:val="00602A41"/>
    <w:rsid w:val="00603C68"/>
    <w:rsid w:val="006059B3"/>
    <w:rsid w:val="00613D75"/>
    <w:rsid w:val="0061645B"/>
    <w:rsid w:val="00620370"/>
    <w:rsid w:val="0062315A"/>
    <w:rsid w:val="00623938"/>
    <w:rsid w:val="006248C8"/>
    <w:rsid w:val="00625440"/>
    <w:rsid w:val="0063112E"/>
    <w:rsid w:val="006326B8"/>
    <w:rsid w:val="006337DA"/>
    <w:rsid w:val="00634E79"/>
    <w:rsid w:val="006360B1"/>
    <w:rsid w:val="006406A9"/>
    <w:rsid w:val="006411FF"/>
    <w:rsid w:val="006413BD"/>
    <w:rsid w:val="00645B7C"/>
    <w:rsid w:val="00650238"/>
    <w:rsid w:val="0065272C"/>
    <w:rsid w:val="00652DDD"/>
    <w:rsid w:val="00652F94"/>
    <w:rsid w:val="00654BB0"/>
    <w:rsid w:val="00655A75"/>
    <w:rsid w:val="006574DA"/>
    <w:rsid w:val="00662623"/>
    <w:rsid w:val="00667092"/>
    <w:rsid w:val="00674BFE"/>
    <w:rsid w:val="006772DC"/>
    <w:rsid w:val="00680083"/>
    <w:rsid w:val="00680B4D"/>
    <w:rsid w:val="006814D9"/>
    <w:rsid w:val="0068178B"/>
    <w:rsid w:val="00686EBF"/>
    <w:rsid w:val="00686F3D"/>
    <w:rsid w:val="00687C4D"/>
    <w:rsid w:val="00690D0A"/>
    <w:rsid w:val="006915E2"/>
    <w:rsid w:val="00691756"/>
    <w:rsid w:val="006952A0"/>
    <w:rsid w:val="006A286A"/>
    <w:rsid w:val="006A328B"/>
    <w:rsid w:val="006A3828"/>
    <w:rsid w:val="006A43ED"/>
    <w:rsid w:val="006A7F93"/>
    <w:rsid w:val="006B119C"/>
    <w:rsid w:val="006B1410"/>
    <w:rsid w:val="006B167E"/>
    <w:rsid w:val="006B54B7"/>
    <w:rsid w:val="006B68BC"/>
    <w:rsid w:val="006C2045"/>
    <w:rsid w:val="006C26F1"/>
    <w:rsid w:val="006C2942"/>
    <w:rsid w:val="006C4DEA"/>
    <w:rsid w:val="006C63D0"/>
    <w:rsid w:val="006C68F6"/>
    <w:rsid w:val="006D0FAE"/>
    <w:rsid w:val="006D10BC"/>
    <w:rsid w:val="006D1E49"/>
    <w:rsid w:val="006D3A0B"/>
    <w:rsid w:val="006D69FE"/>
    <w:rsid w:val="006D73EA"/>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251B"/>
    <w:rsid w:val="0071446C"/>
    <w:rsid w:val="0071522A"/>
    <w:rsid w:val="00716C8E"/>
    <w:rsid w:val="00724312"/>
    <w:rsid w:val="00727E49"/>
    <w:rsid w:val="00731B12"/>
    <w:rsid w:val="00735354"/>
    <w:rsid w:val="00735932"/>
    <w:rsid w:val="0073614F"/>
    <w:rsid w:val="00740424"/>
    <w:rsid w:val="007414F6"/>
    <w:rsid w:val="007418F1"/>
    <w:rsid w:val="0074330A"/>
    <w:rsid w:val="007437F6"/>
    <w:rsid w:val="0074419A"/>
    <w:rsid w:val="00750208"/>
    <w:rsid w:val="007539EF"/>
    <w:rsid w:val="007546FE"/>
    <w:rsid w:val="0075567F"/>
    <w:rsid w:val="00756208"/>
    <w:rsid w:val="00756A45"/>
    <w:rsid w:val="00756EA0"/>
    <w:rsid w:val="00757BE0"/>
    <w:rsid w:val="00762F1F"/>
    <w:rsid w:val="00765C87"/>
    <w:rsid w:val="00767E0C"/>
    <w:rsid w:val="00773EAC"/>
    <w:rsid w:val="0077608B"/>
    <w:rsid w:val="00777EAF"/>
    <w:rsid w:val="007830A2"/>
    <w:rsid w:val="00786EB3"/>
    <w:rsid w:val="0078733D"/>
    <w:rsid w:val="0079080F"/>
    <w:rsid w:val="00790A50"/>
    <w:rsid w:val="00790BDA"/>
    <w:rsid w:val="00791431"/>
    <w:rsid w:val="00795627"/>
    <w:rsid w:val="007957A1"/>
    <w:rsid w:val="00796EF5"/>
    <w:rsid w:val="0079748A"/>
    <w:rsid w:val="00797BF4"/>
    <w:rsid w:val="007A50F6"/>
    <w:rsid w:val="007A613D"/>
    <w:rsid w:val="007A7577"/>
    <w:rsid w:val="007B092B"/>
    <w:rsid w:val="007B0F8D"/>
    <w:rsid w:val="007B4018"/>
    <w:rsid w:val="007B4516"/>
    <w:rsid w:val="007C5749"/>
    <w:rsid w:val="007D0208"/>
    <w:rsid w:val="007D1357"/>
    <w:rsid w:val="007D4CD4"/>
    <w:rsid w:val="007D5112"/>
    <w:rsid w:val="007D5ABB"/>
    <w:rsid w:val="007D63AD"/>
    <w:rsid w:val="007D6EAA"/>
    <w:rsid w:val="007D7334"/>
    <w:rsid w:val="007E19E7"/>
    <w:rsid w:val="007E3E1F"/>
    <w:rsid w:val="007E4854"/>
    <w:rsid w:val="007E75F8"/>
    <w:rsid w:val="007E7D91"/>
    <w:rsid w:val="007F0671"/>
    <w:rsid w:val="007F4563"/>
    <w:rsid w:val="007F5266"/>
    <w:rsid w:val="007F60E7"/>
    <w:rsid w:val="007F6DB3"/>
    <w:rsid w:val="007F748B"/>
    <w:rsid w:val="00803D35"/>
    <w:rsid w:val="008047EE"/>
    <w:rsid w:val="00810B61"/>
    <w:rsid w:val="008126EE"/>
    <w:rsid w:val="00812A2D"/>
    <w:rsid w:val="008139C3"/>
    <w:rsid w:val="008143CF"/>
    <w:rsid w:val="00815657"/>
    <w:rsid w:val="00817C4C"/>
    <w:rsid w:val="00823592"/>
    <w:rsid w:val="0082512D"/>
    <w:rsid w:val="00826F7F"/>
    <w:rsid w:val="00830024"/>
    <w:rsid w:val="00830231"/>
    <w:rsid w:val="008302E5"/>
    <w:rsid w:val="00831517"/>
    <w:rsid w:val="00833C9A"/>
    <w:rsid w:val="00836945"/>
    <w:rsid w:val="00843416"/>
    <w:rsid w:val="008436E0"/>
    <w:rsid w:val="00845611"/>
    <w:rsid w:val="008463DA"/>
    <w:rsid w:val="00847EAB"/>
    <w:rsid w:val="0085315D"/>
    <w:rsid w:val="00853C27"/>
    <w:rsid w:val="0085432E"/>
    <w:rsid w:val="00860EAA"/>
    <w:rsid w:val="00860EBB"/>
    <w:rsid w:val="00861A5D"/>
    <w:rsid w:val="00865AB4"/>
    <w:rsid w:val="008665B7"/>
    <w:rsid w:val="0087106C"/>
    <w:rsid w:val="0087142E"/>
    <w:rsid w:val="00876A67"/>
    <w:rsid w:val="0088182F"/>
    <w:rsid w:val="00884382"/>
    <w:rsid w:val="008856C7"/>
    <w:rsid w:val="00886C88"/>
    <w:rsid w:val="008902E6"/>
    <w:rsid w:val="008942C9"/>
    <w:rsid w:val="00894AC6"/>
    <w:rsid w:val="008A117B"/>
    <w:rsid w:val="008A2B7F"/>
    <w:rsid w:val="008A2BE6"/>
    <w:rsid w:val="008A3176"/>
    <w:rsid w:val="008B1AA7"/>
    <w:rsid w:val="008C047F"/>
    <w:rsid w:val="008C1C50"/>
    <w:rsid w:val="008C246D"/>
    <w:rsid w:val="008C5B29"/>
    <w:rsid w:val="008C6123"/>
    <w:rsid w:val="008C7C81"/>
    <w:rsid w:val="008D2070"/>
    <w:rsid w:val="008D6BCC"/>
    <w:rsid w:val="008D7764"/>
    <w:rsid w:val="008E1B19"/>
    <w:rsid w:val="008E3FF9"/>
    <w:rsid w:val="008E508C"/>
    <w:rsid w:val="008E6DA4"/>
    <w:rsid w:val="008E7946"/>
    <w:rsid w:val="008F05CC"/>
    <w:rsid w:val="008F0F4F"/>
    <w:rsid w:val="008F1C8C"/>
    <w:rsid w:val="008F4EA0"/>
    <w:rsid w:val="008F5FAE"/>
    <w:rsid w:val="0090122A"/>
    <w:rsid w:val="00901A18"/>
    <w:rsid w:val="00903B1B"/>
    <w:rsid w:val="00904736"/>
    <w:rsid w:val="00904EF0"/>
    <w:rsid w:val="00906551"/>
    <w:rsid w:val="00906648"/>
    <w:rsid w:val="00912463"/>
    <w:rsid w:val="00912496"/>
    <w:rsid w:val="00913443"/>
    <w:rsid w:val="00913D41"/>
    <w:rsid w:val="009148F6"/>
    <w:rsid w:val="0091770D"/>
    <w:rsid w:val="00920E43"/>
    <w:rsid w:val="00924020"/>
    <w:rsid w:val="00925447"/>
    <w:rsid w:val="00934A2D"/>
    <w:rsid w:val="00935FB2"/>
    <w:rsid w:val="009363CE"/>
    <w:rsid w:val="00941260"/>
    <w:rsid w:val="009426D5"/>
    <w:rsid w:val="0094277C"/>
    <w:rsid w:val="00944ECE"/>
    <w:rsid w:val="0094752B"/>
    <w:rsid w:val="009521E6"/>
    <w:rsid w:val="00953422"/>
    <w:rsid w:val="00954732"/>
    <w:rsid w:val="009552B1"/>
    <w:rsid w:val="00955B43"/>
    <w:rsid w:val="0095713B"/>
    <w:rsid w:val="00957904"/>
    <w:rsid w:val="009640F3"/>
    <w:rsid w:val="00973A31"/>
    <w:rsid w:val="009759DC"/>
    <w:rsid w:val="00983008"/>
    <w:rsid w:val="0098527C"/>
    <w:rsid w:val="009860D7"/>
    <w:rsid w:val="009861FF"/>
    <w:rsid w:val="00987340"/>
    <w:rsid w:val="00992F40"/>
    <w:rsid w:val="009938A6"/>
    <w:rsid w:val="0099559F"/>
    <w:rsid w:val="00997B91"/>
    <w:rsid w:val="009A0B1F"/>
    <w:rsid w:val="009A250B"/>
    <w:rsid w:val="009A4769"/>
    <w:rsid w:val="009A4E10"/>
    <w:rsid w:val="009B040E"/>
    <w:rsid w:val="009B0A97"/>
    <w:rsid w:val="009B2B38"/>
    <w:rsid w:val="009B2E48"/>
    <w:rsid w:val="009B334F"/>
    <w:rsid w:val="009C5898"/>
    <w:rsid w:val="009C678D"/>
    <w:rsid w:val="009C694E"/>
    <w:rsid w:val="009D14FF"/>
    <w:rsid w:val="009D5705"/>
    <w:rsid w:val="009D735E"/>
    <w:rsid w:val="009E1CE7"/>
    <w:rsid w:val="009E4447"/>
    <w:rsid w:val="009E577E"/>
    <w:rsid w:val="009E5AA0"/>
    <w:rsid w:val="009F2948"/>
    <w:rsid w:val="009F5CE2"/>
    <w:rsid w:val="009F6011"/>
    <w:rsid w:val="009F6CBA"/>
    <w:rsid w:val="00A018EB"/>
    <w:rsid w:val="00A02856"/>
    <w:rsid w:val="00A04A9F"/>
    <w:rsid w:val="00A100CA"/>
    <w:rsid w:val="00A10ECD"/>
    <w:rsid w:val="00A114B9"/>
    <w:rsid w:val="00A13C3A"/>
    <w:rsid w:val="00A16CF5"/>
    <w:rsid w:val="00A212F3"/>
    <w:rsid w:val="00A24C7D"/>
    <w:rsid w:val="00A25D71"/>
    <w:rsid w:val="00A26127"/>
    <w:rsid w:val="00A30137"/>
    <w:rsid w:val="00A33B42"/>
    <w:rsid w:val="00A41E36"/>
    <w:rsid w:val="00A42228"/>
    <w:rsid w:val="00A4281C"/>
    <w:rsid w:val="00A44624"/>
    <w:rsid w:val="00A45AAD"/>
    <w:rsid w:val="00A463CF"/>
    <w:rsid w:val="00A50A4E"/>
    <w:rsid w:val="00A517C3"/>
    <w:rsid w:val="00A554BE"/>
    <w:rsid w:val="00A557A4"/>
    <w:rsid w:val="00A60C3B"/>
    <w:rsid w:val="00A61819"/>
    <w:rsid w:val="00A6185E"/>
    <w:rsid w:val="00A62EF8"/>
    <w:rsid w:val="00A635E5"/>
    <w:rsid w:val="00A64A31"/>
    <w:rsid w:val="00A662DD"/>
    <w:rsid w:val="00A71327"/>
    <w:rsid w:val="00A718BC"/>
    <w:rsid w:val="00A727CE"/>
    <w:rsid w:val="00A82B9B"/>
    <w:rsid w:val="00A83D52"/>
    <w:rsid w:val="00A83EA8"/>
    <w:rsid w:val="00A8711A"/>
    <w:rsid w:val="00A93175"/>
    <w:rsid w:val="00A9656C"/>
    <w:rsid w:val="00AA02A4"/>
    <w:rsid w:val="00AA511B"/>
    <w:rsid w:val="00AA70C5"/>
    <w:rsid w:val="00AB2A65"/>
    <w:rsid w:val="00AB3CEE"/>
    <w:rsid w:val="00AC042F"/>
    <w:rsid w:val="00AC24F3"/>
    <w:rsid w:val="00AC26D5"/>
    <w:rsid w:val="00AC48DC"/>
    <w:rsid w:val="00AC5343"/>
    <w:rsid w:val="00AD1361"/>
    <w:rsid w:val="00AD440C"/>
    <w:rsid w:val="00AD49E8"/>
    <w:rsid w:val="00AD535E"/>
    <w:rsid w:val="00AD5804"/>
    <w:rsid w:val="00AD72C1"/>
    <w:rsid w:val="00AE1018"/>
    <w:rsid w:val="00AE1621"/>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66C6"/>
    <w:rsid w:val="00B17431"/>
    <w:rsid w:val="00B20B44"/>
    <w:rsid w:val="00B30B04"/>
    <w:rsid w:val="00B32BC4"/>
    <w:rsid w:val="00B33C35"/>
    <w:rsid w:val="00B3653A"/>
    <w:rsid w:val="00B368D9"/>
    <w:rsid w:val="00B37F12"/>
    <w:rsid w:val="00B42452"/>
    <w:rsid w:val="00B42644"/>
    <w:rsid w:val="00B43211"/>
    <w:rsid w:val="00B56186"/>
    <w:rsid w:val="00B57993"/>
    <w:rsid w:val="00B647C7"/>
    <w:rsid w:val="00B652A9"/>
    <w:rsid w:val="00B656F9"/>
    <w:rsid w:val="00B675C5"/>
    <w:rsid w:val="00B70CC4"/>
    <w:rsid w:val="00B72311"/>
    <w:rsid w:val="00B7458D"/>
    <w:rsid w:val="00B761D3"/>
    <w:rsid w:val="00B83B15"/>
    <w:rsid w:val="00B84623"/>
    <w:rsid w:val="00B86F8D"/>
    <w:rsid w:val="00B8786A"/>
    <w:rsid w:val="00B90C56"/>
    <w:rsid w:val="00B91ED5"/>
    <w:rsid w:val="00B91EF6"/>
    <w:rsid w:val="00B927EF"/>
    <w:rsid w:val="00B92EBD"/>
    <w:rsid w:val="00B94A67"/>
    <w:rsid w:val="00BA4154"/>
    <w:rsid w:val="00BA4387"/>
    <w:rsid w:val="00BA7D83"/>
    <w:rsid w:val="00BB10B5"/>
    <w:rsid w:val="00BB1C7D"/>
    <w:rsid w:val="00BB427C"/>
    <w:rsid w:val="00BB574F"/>
    <w:rsid w:val="00BB75EA"/>
    <w:rsid w:val="00BC2973"/>
    <w:rsid w:val="00BC406C"/>
    <w:rsid w:val="00BC488D"/>
    <w:rsid w:val="00BC5257"/>
    <w:rsid w:val="00BC707E"/>
    <w:rsid w:val="00BC7291"/>
    <w:rsid w:val="00BD057E"/>
    <w:rsid w:val="00BE0A5C"/>
    <w:rsid w:val="00BE314E"/>
    <w:rsid w:val="00BE4305"/>
    <w:rsid w:val="00BE5A57"/>
    <w:rsid w:val="00BE781B"/>
    <w:rsid w:val="00BF0808"/>
    <w:rsid w:val="00BF4DF4"/>
    <w:rsid w:val="00BF66F3"/>
    <w:rsid w:val="00BF7E87"/>
    <w:rsid w:val="00C004E6"/>
    <w:rsid w:val="00C00C4A"/>
    <w:rsid w:val="00C02ED2"/>
    <w:rsid w:val="00C03387"/>
    <w:rsid w:val="00C03AA5"/>
    <w:rsid w:val="00C05DE7"/>
    <w:rsid w:val="00C073ED"/>
    <w:rsid w:val="00C109E5"/>
    <w:rsid w:val="00C12795"/>
    <w:rsid w:val="00C12A2C"/>
    <w:rsid w:val="00C1560A"/>
    <w:rsid w:val="00C178D9"/>
    <w:rsid w:val="00C21193"/>
    <w:rsid w:val="00C227B4"/>
    <w:rsid w:val="00C22D90"/>
    <w:rsid w:val="00C27D2F"/>
    <w:rsid w:val="00C32362"/>
    <w:rsid w:val="00C332F6"/>
    <w:rsid w:val="00C33D55"/>
    <w:rsid w:val="00C34254"/>
    <w:rsid w:val="00C41BC5"/>
    <w:rsid w:val="00C41DE0"/>
    <w:rsid w:val="00C4413D"/>
    <w:rsid w:val="00C46B51"/>
    <w:rsid w:val="00C479ED"/>
    <w:rsid w:val="00C515FD"/>
    <w:rsid w:val="00C54450"/>
    <w:rsid w:val="00C55DEA"/>
    <w:rsid w:val="00C65348"/>
    <w:rsid w:val="00C737C5"/>
    <w:rsid w:val="00C74BB9"/>
    <w:rsid w:val="00C74E64"/>
    <w:rsid w:val="00C853E3"/>
    <w:rsid w:val="00C955D8"/>
    <w:rsid w:val="00C97D58"/>
    <w:rsid w:val="00CA0414"/>
    <w:rsid w:val="00CA3F1B"/>
    <w:rsid w:val="00CA76F6"/>
    <w:rsid w:val="00CB3948"/>
    <w:rsid w:val="00CC450C"/>
    <w:rsid w:val="00CC458E"/>
    <w:rsid w:val="00CC50BE"/>
    <w:rsid w:val="00CC6FCF"/>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3FFC"/>
    <w:rsid w:val="00CF4BEB"/>
    <w:rsid w:val="00CF67BE"/>
    <w:rsid w:val="00D00578"/>
    <w:rsid w:val="00D03119"/>
    <w:rsid w:val="00D055EA"/>
    <w:rsid w:val="00D1035A"/>
    <w:rsid w:val="00D1154A"/>
    <w:rsid w:val="00D16E1D"/>
    <w:rsid w:val="00D17312"/>
    <w:rsid w:val="00D2105E"/>
    <w:rsid w:val="00D21D1B"/>
    <w:rsid w:val="00D270BD"/>
    <w:rsid w:val="00D31250"/>
    <w:rsid w:val="00D336B5"/>
    <w:rsid w:val="00D33BD8"/>
    <w:rsid w:val="00D34B25"/>
    <w:rsid w:val="00D35983"/>
    <w:rsid w:val="00D35B4A"/>
    <w:rsid w:val="00D37B4F"/>
    <w:rsid w:val="00D413BA"/>
    <w:rsid w:val="00D434D8"/>
    <w:rsid w:val="00D468EE"/>
    <w:rsid w:val="00D47830"/>
    <w:rsid w:val="00D47D5F"/>
    <w:rsid w:val="00D50C9B"/>
    <w:rsid w:val="00D50FB2"/>
    <w:rsid w:val="00D51321"/>
    <w:rsid w:val="00D5176E"/>
    <w:rsid w:val="00D5197D"/>
    <w:rsid w:val="00D51CF1"/>
    <w:rsid w:val="00D534B1"/>
    <w:rsid w:val="00D56132"/>
    <w:rsid w:val="00D57106"/>
    <w:rsid w:val="00D62364"/>
    <w:rsid w:val="00D62EB5"/>
    <w:rsid w:val="00D65253"/>
    <w:rsid w:val="00D67A38"/>
    <w:rsid w:val="00D70412"/>
    <w:rsid w:val="00D745F5"/>
    <w:rsid w:val="00D85E8E"/>
    <w:rsid w:val="00D86B31"/>
    <w:rsid w:val="00D86C3A"/>
    <w:rsid w:val="00D92091"/>
    <w:rsid w:val="00D9348F"/>
    <w:rsid w:val="00D9404F"/>
    <w:rsid w:val="00D94580"/>
    <w:rsid w:val="00D962A0"/>
    <w:rsid w:val="00D97E7B"/>
    <w:rsid w:val="00DA0EF9"/>
    <w:rsid w:val="00DA1FB7"/>
    <w:rsid w:val="00DA3DC6"/>
    <w:rsid w:val="00DA4DB7"/>
    <w:rsid w:val="00DB5E74"/>
    <w:rsid w:val="00DC035B"/>
    <w:rsid w:val="00DC152B"/>
    <w:rsid w:val="00DC3798"/>
    <w:rsid w:val="00DC409D"/>
    <w:rsid w:val="00DC5FE5"/>
    <w:rsid w:val="00DC6544"/>
    <w:rsid w:val="00DD185B"/>
    <w:rsid w:val="00DE1562"/>
    <w:rsid w:val="00DE2AE4"/>
    <w:rsid w:val="00DF0A6A"/>
    <w:rsid w:val="00DF65C6"/>
    <w:rsid w:val="00DF7242"/>
    <w:rsid w:val="00E05CA4"/>
    <w:rsid w:val="00E10AF0"/>
    <w:rsid w:val="00E130ED"/>
    <w:rsid w:val="00E15AAF"/>
    <w:rsid w:val="00E1603E"/>
    <w:rsid w:val="00E1637A"/>
    <w:rsid w:val="00E167C8"/>
    <w:rsid w:val="00E21514"/>
    <w:rsid w:val="00E22A9F"/>
    <w:rsid w:val="00E26701"/>
    <w:rsid w:val="00E26F38"/>
    <w:rsid w:val="00E26FA4"/>
    <w:rsid w:val="00E321A7"/>
    <w:rsid w:val="00E32AE6"/>
    <w:rsid w:val="00E3343C"/>
    <w:rsid w:val="00E342A3"/>
    <w:rsid w:val="00E345D0"/>
    <w:rsid w:val="00E42176"/>
    <w:rsid w:val="00E42639"/>
    <w:rsid w:val="00E4376C"/>
    <w:rsid w:val="00E43D71"/>
    <w:rsid w:val="00E5090E"/>
    <w:rsid w:val="00E51AFD"/>
    <w:rsid w:val="00E51F43"/>
    <w:rsid w:val="00E522BD"/>
    <w:rsid w:val="00E52912"/>
    <w:rsid w:val="00E5490B"/>
    <w:rsid w:val="00E54B5E"/>
    <w:rsid w:val="00E55714"/>
    <w:rsid w:val="00E56DF4"/>
    <w:rsid w:val="00E6144D"/>
    <w:rsid w:val="00E63B8E"/>
    <w:rsid w:val="00E66BFD"/>
    <w:rsid w:val="00E671BD"/>
    <w:rsid w:val="00E67F50"/>
    <w:rsid w:val="00E704A3"/>
    <w:rsid w:val="00E7050C"/>
    <w:rsid w:val="00E72FDE"/>
    <w:rsid w:val="00E75D26"/>
    <w:rsid w:val="00E76E58"/>
    <w:rsid w:val="00E779BB"/>
    <w:rsid w:val="00E77DDB"/>
    <w:rsid w:val="00E81F97"/>
    <w:rsid w:val="00E840B3"/>
    <w:rsid w:val="00E9137A"/>
    <w:rsid w:val="00E917D2"/>
    <w:rsid w:val="00E924CF"/>
    <w:rsid w:val="00E95019"/>
    <w:rsid w:val="00E95443"/>
    <w:rsid w:val="00E96017"/>
    <w:rsid w:val="00EA0927"/>
    <w:rsid w:val="00EA1435"/>
    <w:rsid w:val="00EA3D46"/>
    <w:rsid w:val="00EA3FFD"/>
    <w:rsid w:val="00EA43B1"/>
    <w:rsid w:val="00EA702C"/>
    <w:rsid w:val="00EB068E"/>
    <w:rsid w:val="00EB3A1D"/>
    <w:rsid w:val="00EC091C"/>
    <w:rsid w:val="00EC24B5"/>
    <w:rsid w:val="00EC3D1B"/>
    <w:rsid w:val="00EC47F7"/>
    <w:rsid w:val="00ED1E9A"/>
    <w:rsid w:val="00ED4A68"/>
    <w:rsid w:val="00EE40F8"/>
    <w:rsid w:val="00EE4256"/>
    <w:rsid w:val="00EE705A"/>
    <w:rsid w:val="00EF3F35"/>
    <w:rsid w:val="00EF4387"/>
    <w:rsid w:val="00EF43E3"/>
    <w:rsid w:val="00EF741D"/>
    <w:rsid w:val="00EF76A6"/>
    <w:rsid w:val="00F00851"/>
    <w:rsid w:val="00F010E7"/>
    <w:rsid w:val="00F02D82"/>
    <w:rsid w:val="00F05CBF"/>
    <w:rsid w:val="00F10167"/>
    <w:rsid w:val="00F12290"/>
    <w:rsid w:val="00F12751"/>
    <w:rsid w:val="00F13528"/>
    <w:rsid w:val="00F1391D"/>
    <w:rsid w:val="00F17295"/>
    <w:rsid w:val="00F20A67"/>
    <w:rsid w:val="00F21F77"/>
    <w:rsid w:val="00F23AE0"/>
    <w:rsid w:val="00F24B39"/>
    <w:rsid w:val="00F2573B"/>
    <w:rsid w:val="00F26D54"/>
    <w:rsid w:val="00F272DF"/>
    <w:rsid w:val="00F32476"/>
    <w:rsid w:val="00F34B75"/>
    <w:rsid w:val="00F35685"/>
    <w:rsid w:val="00F37317"/>
    <w:rsid w:val="00F37F15"/>
    <w:rsid w:val="00F405AC"/>
    <w:rsid w:val="00F45ED9"/>
    <w:rsid w:val="00F4614B"/>
    <w:rsid w:val="00F51151"/>
    <w:rsid w:val="00F515E9"/>
    <w:rsid w:val="00F522DE"/>
    <w:rsid w:val="00F54EAC"/>
    <w:rsid w:val="00F55ECF"/>
    <w:rsid w:val="00F56099"/>
    <w:rsid w:val="00F63EFA"/>
    <w:rsid w:val="00F66523"/>
    <w:rsid w:val="00F701EA"/>
    <w:rsid w:val="00F72F76"/>
    <w:rsid w:val="00F7350D"/>
    <w:rsid w:val="00F7724D"/>
    <w:rsid w:val="00F77A6A"/>
    <w:rsid w:val="00F8267B"/>
    <w:rsid w:val="00F8271B"/>
    <w:rsid w:val="00F94776"/>
    <w:rsid w:val="00F95117"/>
    <w:rsid w:val="00F95D7B"/>
    <w:rsid w:val="00F968DF"/>
    <w:rsid w:val="00F96AF0"/>
    <w:rsid w:val="00F97408"/>
    <w:rsid w:val="00FA0199"/>
    <w:rsid w:val="00FA0FC5"/>
    <w:rsid w:val="00FA1383"/>
    <w:rsid w:val="00FA1509"/>
    <w:rsid w:val="00FA496B"/>
    <w:rsid w:val="00FA53E9"/>
    <w:rsid w:val="00FA6944"/>
    <w:rsid w:val="00FA7942"/>
    <w:rsid w:val="00FB0739"/>
    <w:rsid w:val="00FB0A64"/>
    <w:rsid w:val="00FB0B1C"/>
    <w:rsid w:val="00FB36C4"/>
    <w:rsid w:val="00FB3B89"/>
    <w:rsid w:val="00FB5938"/>
    <w:rsid w:val="00FB78C6"/>
    <w:rsid w:val="00FC042C"/>
    <w:rsid w:val="00FC08C2"/>
    <w:rsid w:val="00FC3456"/>
    <w:rsid w:val="00FC3CBB"/>
    <w:rsid w:val="00FD1FDC"/>
    <w:rsid w:val="00FD444B"/>
    <w:rsid w:val="00FD6567"/>
    <w:rsid w:val="00FD6569"/>
    <w:rsid w:val="00FD6DC3"/>
    <w:rsid w:val="00FE052D"/>
    <w:rsid w:val="00FE1C90"/>
    <w:rsid w:val="00FE5644"/>
    <w:rsid w:val="00FE5799"/>
    <w:rsid w:val="00FE60B6"/>
    <w:rsid w:val="00FE6868"/>
    <w:rsid w:val="00FE775A"/>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988F1-C36A-4B2A-AB84-3E8B07D3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3</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219</cp:revision>
  <dcterms:created xsi:type="dcterms:W3CDTF">2017-05-03T01:30:00Z</dcterms:created>
  <dcterms:modified xsi:type="dcterms:W3CDTF">2017-08-10T09:56:00Z</dcterms:modified>
</cp:coreProperties>
</file>