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0D7" w:rsidRPr="00C50B94" w:rsidRDefault="00F042B0" w:rsidP="005F50D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w:pict>
          <v:shape id="AutoShape 166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233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KNNyNEXBQAAUxYAAA4AAAAAAAAAAAAAAAAALgIAAGRycy9l&#10;Mm9Eb2MueG1sUEsBAi0AFAAGAAgAAAAhAAjbM2/WAAAA/wAAAA8AAAAAAAAAAAAAAAAAcQcAAGRy&#10;cy9kb3ducmV2LnhtbFBLBQYAAAAABAAEAPMAAAB0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5F50D7">
        <w:rPr>
          <w:b/>
          <w:kern w:val="2"/>
          <w:lang w:eastAsia="zh-CN"/>
        </w:rPr>
        <w:t xml:space="preserve">3GPP TSG RAN WG1 </w:t>
      </w:r>
      <w:r w:rsidR="005F50D7" w:rsidRPr="007B083F">
        <w:rPr>
          <w:b/>
          <w:kern w:val="2"/>
          <w:lang w:eastAsia="zh-CN"/>
        </w:rPr>
        <w:t>Meeting #90</w:t>
      </w:r>
      <w:r w:rsidR="005F50D7" w:rsidRPr="00C50B94">
        <w:rPr>
          <w:b/>
          <w:kern w:val="2"/>
          <w:lang w:eastAsia="zh-CN"/>
        </w:rPr>
        <w:tab/>
      </w:r>
      <w:r w:rsidR="005F50D7" w:rsidRPr="00FE02DC">
        <w:rPr>
          <w:b/>
          <w:kern w:val="2"/>
          <w:lang w:eastAsia="zh-CN"/>
        </w:rPr>
        <w:t>R1-</w:t>
      </w:r>
      <w:r w:rsidR="0087520E" w:rsidRPr="0087520E">
        <w:rPr>
          <w:b/>
          <w:kern w:val="2"/>
          <w:lang w:eastAsia="zh-CN"/>
        </w:rPr>
        <w:t>1712144</w:t>
      </w:r>
    </w:p>
    <w:p w:rsidR="005F50D7" w:rsidRPr="00782F1B" w:rsidRDefault="005F50D7" w:rsidP="005F50D7">
      <w:pPr>
        <w:spacing w:after="0"/>
        <w:jc w:val="left"/>
        <w:rPr>
          <w:b/>
          <w:kern w:val="2"/>
          <w:lang w:eastAsia="zh-CN"/>
        </w:rPr>
      </w:pPr>
      <w:r w:rsidRPr="009E1948">
        <w:rPr>
          <w:b/>
          <w:kern w:val="2"/>
          <w:lang w:eastAsia="zh-CN"/>
        </w:rPr>
        <w:t>Prague</w:t>
      </w:r>
      <w:r>
        <w:rPr>
          <w:b/>
          <w:kern w:val="2"/>
          <w:lang w:eastAsia="zh-CN"/>
        </w:rPr>
        <w:t xml:space="preserve">, </w:t>
      </w:r>
      <w:r w:rsidRPr="008138AF">
        <w:rPr>
          <w:b/>
          <w:kern w:val="2"/>
          <w:lang w:eastAsia="zh-CN"/>
        </w:rPr>
        <w:t xml:space="preserve">Czech Republic, 21-25 </w:t>
      </w:r>
      <w:r>
        <w:rPr>
          <w:b/>
          <w:kern w:val="2"/>
          <w:lang w:eastAsia="zh-CN"/>
        </w:rPr>
        <w:t>August</w:t>
      </w:r>
      <w:r w:rsidRPr="007F772D">
        <w:rPr>
          <w:b/>
          <w:kern w:val="2"/>
          <w:lang w:eastAsia="zh-CN"/>
        </w:rPr>
        <w:t xml:space="preserve"> 2017</w:t>
      </w:r>
    </w:p>
    <w:p w:rsidR="009C0564" w:rsidRPr="008F5AC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8F5AC4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5AC4">
        <w:rPr>
          <w:b/>
          <w:kern w:val="2"/>
          <w:lang w:eastAsia="zh-CN"/>
        </w:rPr>
        <w:t>Agenda Item:</w:t>
      </w:r>
      <w:r w:rsidRPr="008F5AC4">
        <w:rPr>
          <w:b/>
          <w:kern w:val="2"/>
          <w:lang w:eastAsia="zh-CN"/>
        </w:rPr>
        <w:tab/>
      </w:r>
      <w:r w:rsidR="00A14F58">
        <w:rPr>
          <w:b/>
          <w:kern w:val="2"/>
          <w:lang w:eastAsia="zh-CN"/>
        </w:rPr>
        <w:t>6</w:t>
      </w:r>
      <w:r w:rsidR="008E70EC" w:rsidRPr="008F5AC4">
        <w:rPr>
          <w:b/>
          <w:kern w:val="2"/>
          <w:lang w:eastAsia="zh-CN"/>
        </w:rPr>
        <w:t>.1.1.</w:t>
      </w:r>
      <w:r w:rsidR="00A14F58">
        <w:rPr>
          <w:b/>
          <w:kern w:val="2"/>
          <w:lang w:eastAsia="zh-CN"/>
        </w:rPr>
        <w:t>4</w:t>
      </w:r>
      <w:r w:rsidR="008E70EC" w:rsidRPr="008F5AC4">
        <w:rPr>
          <w:b/>
          <w:kern w:val="2"/>
          <w:lang w:eastAsia="zh-CN"/>
        </w:rPr>
        <w:t>.</w:t>
      </w:r>
      <w:r w:rsidR="00A14F58">
        <w:rPr>
          <w:b/>
          <w:kern w:val="2"/>
          <w:lang w:eastAsia="zh-CN"/>
        </w:rPr>
        <w:t>3</w:t>
      </w:r>
    </w:p>
    <w:p w:rsidR="00BC1C3C" w:rsidRPr="008F5AC4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5AC4">
        <w:rPr>
          <w:b/>
          <w:kern w:val="2"/>
          <w:lang w:eastAsia="zh-CN"/>
        </w:rPr>
        <w:t>Source:</w:t>
      </w:r>
      <w:r w:rsidRPr="008F5AC4">
        <w:rPr>
          <w:b/>
          <w:kern w:val="2"/>
          <w:lang w:eastAsia="zh-CN"/>
        </w:rPr>
        <w:tab/>
        <w:t>Huawei, HiSilicon</w:t>
      </w:r>
    </w:p>
    <w:p w:rsidR="0026538C" w:rsidRPr="008F5AC4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5AC4">
        <w:rPr>
          <w:b/>
          <w:kern w:val="2"/>
          <w:lang w:eastAsia="zh-CN"/>
        </w:rPr>
        <w:t>Title:</w:t>
      </w:r>
      <w:r w:rsidRPr="008F5AC4">
        <w:rPr>
          <w:b/>
          <w:kern w:val="2"/>
          <w:lang w:eastAsia="zh-CN"/>
        </w:rPr>
        <w:tab/>
      </w:r>
      <w:r w:rsidR="00DF2CC8" w:rsidRPr="00DF2CC8">
        <w:rPr>
          <w:b/>
          <w:kern w:val="2"/>
          <w:lang w:eastAsia="zh-CN"/>
        </w:rPr>
        <w:t>Power ramping and power control during RA procedure</w:t>
      </w:r>
    </w:p>
    <w:p w:rsidR="009C0564" w:rsidRPr="008F5AC4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5AC4">
        <w:rPr>
          <w:b/>
          <w:kern w:val="2"/>
          <w:lang w:eastAsia="zh-CN"/>
        </w:rPr>
        <w:t>Document for:</w:t>
      </w:r>
      <w:r w:rsidRPr="008F5AC4">
        <w:rPr>
          <w:b/>
          <w:kern w:val="2"/>
          <w:lang w:eastAsia="zh-CN"/>
        </w:rPr>
        <w:tab/>
        <w:t>Discussion and decision</w:t>
      </w:r>
    </w:p>
    <w:p w:rsidR="009C0564" w:rsidRPr="008F5AC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CF5F6F" w:rsidRDefault="00FB3391">
      <w:pPr>
        <w:pStyle w:val="1"/>
        <w:rPr>
          <w:lang w:eastAsia="zh-CN"/>
        </w:rPr>
      </w:pPr>
      <w:bookmarkStart w:id="0" w:name="_Ref124589705"/>
      <w:bookmarkStart w:id="1" w:name="_Ref129681862"/>
      <w:r w:rsidRPr="00CF5F6F">
        <w:rPr>
          <w:lang w:eastAsia="zh-CN"/>
        </w:rPr>
        <w:t>Introduction</w:t>
      </w:r>
      <w:bookmarkEnd w:id="0"/>
      <w:bookmarkEnd w:id="1"/>
    </w:p>
    <w:p w:rsidR="009E1948" w:rsidRDefault="001A533E" w:rsidP="00A87CF8">
      <w:pPr>
        <w:rPr>
          <w:lang w:eastAsia="zh-CN"/>
        </w:rPr>
      </w:pPr>
      <w:r>
        <w:rPr>
          <w:lang w:eastAsia="zh-CN"/>
        </w:rPr>
        <w:t>In RAN1#89</w:t>
      </w:r>
      <w:r w:rsidR="00BF0BA8">
        <w:rPr>
          <w:lang w:eastAsia="zh-CN"/>
        </w:rPr>
        <w:t xml:space="preserve"> </w:t>
      </w:r>
      <w:r w:rsidR="00EB7958">
        <w:rPr>
          <w:lang w:eastAsia="zh-CN"/>
        </w:rPr>
        <w:fldChar w:fldCharType="begin"/>
      </w:r>
      <w:r w:rsidR="00BF0BA8">
        <w:rPr>
          <w:lang w:eastAsia="zh-CN"/>
        </w:rPr>
        <w:instrText xml:space="preserve"> REF _Ref488131909 \r \h </w:instrText>
      </w:r>
      <w:r w:rsidR="00EB7958">
        <w:rPr>
          <w:lang w:eastAsia="zh-CN"/>
        </w:rPr>
      </w:r>
      <w:r w:rsidR="00EB7958">
        <w:rPr>
          <w:lang w:eastAsia="zh-CN"/>
        </w:rPr>
        <w:fldChar w:fldCharType="separate"/>
      </w:r>
      <w:r w:rsidR="001D3A8D">
        <w:rPr>
          <w:lang w:eastAsia="zh-CN"/>
        </w:rPr>
        <w:t>[1]</w:t>
      </w:r>
      <w:r w:rsidR="00EB7958">
        <w:rPr>
          <w:lang w:eastAsia="zh-CN"/>
        </w:rPr>
        <w:fldChar w:fldCharType="end"/>
      </w:r>
      <w:r>
        <w:rPr>
          <w:lang w:eastAsia="zh-CN"/>
        </w:rPr>
        <w:t xml:space="preserve"> and RAN1#AH2</w:t>
      </w:r>
      <w:r w:rsidR="00073EBE">
        <w:rPr>
          <w:lang w:eastAsia="zh-CN"/>
        </w:rPr>
        <w:t xml:space="preserve"> </w:t>
      </w:r>
      <w:r w:rsidR="00EB7958">
        <w:rPr>
          <w:lang w:eastAsia="zh-CN"/>
        </w:rPr>
        <w:fldChar w:fldCharType="begin"/>
      </w:r>
      <w:r w:rsidR="00BF0BA8">
        <w:rPr>
          <w:lang w:eastAsia="zh-CN"/>
        </w:rPr>
        <w:instrText xml:space="preserve"> REF _Ref488131912 \r \h </w:instrText>
      </w:r>
      <w:r w:rsidR="00EB7958">
        <w:rPr>
          <w:lang w:eastAsia="zh-CN"/>
        </w:rPr>
      </w:r>
      <w:r w:rsidR="00EB7958">
        <w:rPr>
          <w:lang w:eastAsia="zh-CN"/>
        </w:rPr>
        <w:fldChar w:fldCharType="separate"/>
      </w:r>
      <w:r w:rsidR="001D3A8D">
        <w:rPr>
          <w:lang w:eastAsia="zh-CN"/>
        </w:rPr>
        <w:t>[2]</w:t>
      </w:r>
      <w:r w:rsidR="00EB7958">
        <w:rPr>
          <w:lang w:eastAsia="zh-CN"/>
        </w:rPr>
        <w:fldChar w:fldCharType="end"/>
      </w:r>
      <w:r w:rsidR="009E1948" w:rsidRPr="009E1948">
        <w:rPr>
          <w:lang w:eastAsia="zh-CN"/>
        </w:rPr>
        <w:t xml:space="preserve">, </w:t>
      </w:r>
      <w:r w:rsidR="00FB21C0">
        <w:rPr>
          <w:lang w:eastAsia="zh-CN"/>
        </w:rPr>
        <w:t xml:space="preserve">the </w:t>
      </w:r>
      <w:r w:rsidR="009E1948" w:rsidRPr="009E1948">
        <w:rPr>
          <w:lang w:eastAsia="zh-CN"/>
        </w:rPr>
        <w:t>following agreement</w:t>
      </w:r>
      <w:r>
        <w:rPr>
          <w:lang w:eastAsia="zh-CN"/>
        </w:rPr>
        <w:t>s were</w:t>
      </w:r>
      <w:r w:rsidR="009E1948" w:rsidRPr="009E1948">
        <w:rPr>
          <w:lang w:eastAsia="zh-CN"/>
        </w:rPr>
        <w:t xml:space="preserve"> achieved: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84916" w:rsidTr="00C84916">
        <w:tc>
          <w:tcPr>
            <w:tcW w:w="9307" w:type="dxa"/>
          </w:tcPr>
          <w:p w:rsidR="00551FA8" w:rsidRPr="0002269B" w:rsidRDefault="00551FA8" w:rsidP="00551FA8">
            <w:pPr>
              <w:rPr>
                <w:rFonts w:cs="Arial"/>
                <w:b/>
                <w:szCs w:val="20"/>
                <w:u w:val="single"/>
                <w:lang w:eastAsia="ja-JP"/>
              </w:rPr>
            </w:pPr>
            <w:r w:rsidRPr="0002269B">
              <w:rPr>
                <w:rFonts w:cs="Arial"/>
                <w:b/>
                <w:szCs w:val="20"/>
                <w:u w:val="single"/>
                <w:lang w:eastAsia="ja-JP"/>
              </w:rPr>
              <w:t>Agreements:</w:t>
            </w:r>
          </w:p>
          <w:p w:rsidR="00551FA8" w:rsidRPr="0002269B" w:rsidRDefault="00551FA8" w:rsidP="00BD75CC">
            <w:pPr>
              <w:numPr>
                <w:ilvl w:val="0"/>
                <w:numId w:val="3"/>
              </w:numPr>
              <w:snapToGrid/>
              <w:spacing w:after="0"/>
              <w:rPr>
                <w:rFonts w:cs="Arial"/>
                <w:szCs w:val="20"/>
                <w:lang w:eastAsia="ja-JP"/>
              </w:rPr>
            </w:pPr>
            <w:r w:rsidRPr="0002269B">
              <w:rPr>
                <w:rFonts w:cs="Arial"/>
                <w:szCs w:val="20"/>
                <w:lang w:eastAsia="ja-JP"/>
              </w:rPr>
              <w:t>If the UE conducts beam switching</w:t>
            </w:r>
            <w:r w:rsidRPr="0002269B">
              <w:rPr>
                <w:rFonts w:cs="Arial" w:hint="eastAsia"/>
                <w:szCs w:val="20"/>
                <w:lang w:eastAsia="ja-JP"/>
              </w:rPr>
              <w:t xml:space="preserve">, </w:t>
            </w:r>
            <w:r w:rsidRPr="0002269B">
              <w:rPr>
                <w:rFonts w:cs="Arial"/>
                <w:szCs w:val="20"/>
                <w:lang w:eastAsia="ja-JP"/>
              </w:rPr>
              <w:t>the counter of power ramping remains unchanged</w:t>
            </w:r>
          </w:p>
          <w:p w:rsidR="00551FA8" w:rsidRPr="0002269B" w:rsidRDefault="00551FA8" w:rsidP="00BD75CC">
            <w:pPr>
              <w:numPr>
                <w:ilvl w:val="1"/>
                <w:numId w:val="3"/>
              </w:numPr>
              <w:snapToGrid/>
              <w:spacing w:after="0"/>
              <w:rPr>
                <w:rFonts w:cs="Arial"/>
                <w:szCs w:val="20"/>
                <w:lang w:eastAsia="ja-JP"/>
              </w:rPr>
            </w:pPr>
            <w:r w:rsidRPr="0002269B">
              <w:rPr>
                <w:rFonts w:cs="Arial" w:hint="eastAsia"/>
                <w:szCs w:val="20"/>
                <w:lang w:eastAsia="ja-JP"/>
              </w:rPr>
              <w:t xml:space="preserve">FFS: UE </w:t>
            </w:r>
            <w:r w:rsidRPr="0002269B">
              <w:rPr>
                <w:rFonts w:cs="Arial"/>
                <w:szCs w:val="20"/>
                <w:lang w:eastAsia="ja-JP"/>
              </w:rPr>
              <w:t>behavior</w:t>
            </w:r>
            <w:r w:rsidRPr="0002269B">
              <w:rPr>
                <w:rFonts w:cs="Arial" w:hint="eastAsia"/>
                <w:szCs w:val="20"/>
                <w:lang w:eastAsia="ja-JP"/>
              </w:rPr>
              <w:t xml:space="preserve"> after reaching the maximum power</w:t>
            </w:r>
          </w:p>
          <w:p w:rsidR="00551FA8" w:rsidRPr="0002269B" w:rsidRDefault="00551FA8" w:rsidP="00BD75CC">
            <w:pPr>
              <w:numPr>
                <w:ilvl w:val="0"/>
                <w:numId w:val="3"/>
              </w:numPr>
              <w:snapToGrid/>
              <w:spacing w:after="0"/>
              <w:rPr>
                <w:rFonts w:cs="Arial"/>
                <w:szCs w:val="20"/>
                <w:lang w:eastAsia="ja-JP"/>
              </w:rPr>
            </w:pPr>
            <w:r w:rsidRPr="0002269B">
              <w:rPr>
                <w:rFonts w:cs="Arial" w:hint="eastAsia"/>
                <w:szCs w:val="20"/>
                <w:lang w:eastAsia="ja-JP"/>
              </w:rPr>
              <w:t xml:space="preserve">RAN1 will </w:t>
            </w:r>
            <w:r w:rsidRPr="0002269B">
              <w:rPr>
                <w:rFonts w:cs="Arial"/>
                <w:szCs w:val="20"/>
                <w:lang w:eastAsia="ja-JP"/>
              </w:rPr>
              <w:t>definitely</w:t>
            </w:r>
            <w:r w:rsidRPr="0002269B">
              <w:rPr>
                <w:rFonts w:cs="Arial" w:hint="eastAsia"/>
                <w:szCs w:val="20"/>
                <w:lang w:eastAsia="ja-JP"/>
              </w:rPr>
              <w:t xml:space="preserve"> decide above FFS point</w:t>
            </w:r>
          </w:p>
          <w:p w:rsidR="00551FA8" w:rsidRPr="0002269B" w:rsidRDefault="00551FA8" w:rsidP="00551FA8">
            <w:pPr>
              <w:rPr>
                <w:rFonts w:cs="Arial"/>
                <w:b/>
                <w:szCs w:val="20"/>
                <w:u w:val="single"/>
                <w:lang w:eastAsia="ja-JP"/>
              </w:rPr>
            </w:pPr>
            <w:r w:rsidRPr="0002269B">
              <w:rPr>
                <w:rFonts w:cs="Arial"/>
                <w:b/>
                <w:szCs w:val="20"/>
                <w:u w:val="single"/>
                <w:lang w:eastAsia="ja-JP"/>
              </w:rPr>
              <w:t>Agreements:</w:t>
            </w:r>
          </w:p>
          <w:p w:rsidR="00551FA8" w:rsidRPr="0002269B" w:rsidRDefault="00551FA8" w:rsidP="00BD75CC">
            <w:pPr>
              <w:numPr>
                <w:ilvl w:val="0"/>
                <w:numId w:val="3"/>
              </w:numPr>
              <w:snapToGrid/>
              <w:spacing w:after="0"/>
              <w:rPr>
                <w:rFonts w:cs="Arial"/>
                <w:szCs w:val="20"/>
                <w:lang w:eastAsia="ja-JP"/>
              </w:rPr>
            </w:pPr>
            <w:r w:rsidRPr="0002269B">
              <w:rPr>
                <w:rFonts w:cs="Arial"/>
                <w:szCs w:val="20"/>
                <w:lang w:eastAsia="ja-JP"/>
              </w:rPr>
              <w:t>The UE calculates the PRACH transmit power for the retransmission at least based on the most recent estimate pathloss and power ramping</w:t>
            </w:r>
          </w:p>
          <w:p w:rsidR="00551FA8" w:rsidRPr="0002269B" w:rsidRDefault="00551FA8" w:rsidP="00BD75CC">
            <w:pPr>
              <w:numPr>
                <w:ilvl w:val="1"/>
                <w:numId w:val="3"/>
              </w:numPr>
              <w:snapToGrid/>
              <w:spacing w:after="0"/>
              <w:rPr>
                <w:rFonts w:cs="Arial"/>
                <w:szCs w:val="20"/>
                <w:lang w:eastAsia="ja-JP"/>
              </w:rPr>
            </w:pPr>
            <w:r w:rsidRPr="0002269B">
              <w:rPr>
                <w:rFonts w:cs="Arial"/>
                <w:szCs w:val="20"/>
                <w:lang w:eastAsia="ja-JP"/>
              </w:rPr>
              <w:t>The pathloss is measured at least on the SS block associated with the PRACH resources/preamble subset</w:t>
            </w:r>
          </w:p>
          <w:p w:rsidR="00551FA8" w:rsidRPr="0002269B" w:rsidRDefault="00551FA8" w:rsidP="00BD75CC">
            <w:pPr>
              <w:numPr>
                <w:ilvl w:val="0"/>
                <w:numId w:val="3"/>
              </w:numPr>
              <w:snapToGrid/>
              <w:spacing w:after="0"/>
              <w:rPr>
                <w:rFonts w:cs="Arial"/>
                <w:szCs w:val="20"/>
                <w:lang w:eastAsia="ja-JP"/>
              </w:rPr>
            </w:pPr>
            <w:r w:rsidRPr="0002269B">
              <w:rPr>
                <w:rFonts w:cs="Arial"/>
                <w:szCs w:val="20"/>
                <w:lang w:eastAsia="ja-JP"/>
              </w:rPr>
              <w:t>UE behavior when reaching the maximum power</w:t>
            </w:r>
          </w:p>
          <w:p w:rsidR="00551FA8" w:rsidRPr="0002269B" w:rsidRDefault="00551FA8" w:rsidP="00BD75CC">
            <w:pPr>
              <w:numPr>
                <w:ilvl w:val="1"/>
                <w:numId w:val="3"/>
              </w:numPr>
              <w:snapToGrid/>
              <w:spacing w:after="0"/>
              <w:rPr>
                <w:rFonts w:cs="Arial"/>
                <w:szCs w:val="20"/>
                <w:lang w:eastAsia="ja-JP"/>
              </w:rPr>
            </w:pPr>
            <w:r w:rsidRPr="0002269B">
              <w:rPr>
                <w:rFonts w:cs="Arial"/>
                <w:szCs w:val="20"/>
                <w:lang w:eastAsia="ja-JP"/>
              </w:rPr>
              <w:t>If the recalculated power is still at or above the Pc,max</w:t>
            </w:r>
          </w:p>
          <w:p w:rsidR="00551FA8" w:rsidRPr="0002269B" w:rsidRDefault="00551FA8" w:rsidP="00BD75CC">
            <w:pPr>
              <w:numPr>
                <w:ilvl w:val="2"/>
                <w:numId w:val="3"/>
              </w:numPr>
              <w:snapToGrid/>
              <w:spacing w:after="0"/>
              <w:rPr>
                <w:rFonts w:cs="Arial"/>
                <w:szCs w:val="20"/>
                <w:lang w:eastAsia="ja-JP"/>
              </w:rPr>
            </w:pPr>
            <w:r w:rsidRPr="0002269B">
              <w:rPr>
                <w:rFonts w:cs="Arial"/>
                <w:szCs w:val="20"/>
                <w:lang w:eastAsia="ja-JP"/>
              </w:rPr>
              <w:t>The UE can transmit at maximum power even if it changes its TX beam</w:t>
            </w:r>
          </w:p>
          <w:p w:rsidR="00551FA8" w:rsidRPr="0002269B" w:rsidRDefault="00551FA8" w:rsidP="003B7A33">
            <w:pPr>
              <w:ind w:firstLineChars="150" w:firstLine="330"/>
              <w:rPr>
                <w:rFonts w:cs="Arial"/>
                <w:szCs w:val="20"/>
                <w:lang w:eastAsia="ja-JP"/>
              </w:rPr>
            </w:pPr>
            <w:r w:rsidRPr="0002269B">
              <w:rPr>
                <w:rFonts w:cs="Arial"/>
                <w:szCs w:val="20"/>
                <w:lang w:eastAsia="ja-JP"/>
              </w:rPr>
              <w:t>To be discussed further:</w:t>
            </w:r>
          </w:p>
          <w:p w:rsidR="00551FA8" w:rsidRPr="0002269B" w:rsidRDefault="00551FA8" w:rsidP="00BD75CC">
            <w:pPr>
              <w:numPr>
                <w:ilvl w:val="0"/>
                <w:numId w:val="3"/>
              </w:numPr>
              <w:snapToGrid/>
              <w:spacing w:after="0"/>
              <w:rPr>
                <w:rFonts w:cs="Arial"/>
                <w:szCs w:val="20"/>
                <w:lang w:eastAsia="ja-JP"/>
              </w:rPr>
            </w:pPr>
            <w:r w:rsidRPr="0002269B">
              <w:rPr>
                <w:rFonts w:cs="Arial"/>
                <w:szCs w:val="20"/>
                <w:lang w:eastAsia="ja-JP"/>
              </w:rPr>
              <w:t>Is the UE required to select the PRACH resources based on the SS block received with the highest SS block RSRP?</w:t>
            </w:r>
          </w:p>
          <w:p w:rsidR="00551FA8" w:rsidRPr="0002269B" w:rsidRDefault="00551FA8" w:rsidP="00BD75CC">
            <w:pPr>
              <w:numPr>
                <w:ilvl w:val="0"/>
                <w:numId w:val="3"/>
              </w:numPr>
              <w:snapToGrid/>
              <w:spacing w:after="0"/>
              <w:rPr>
                <w:rFonts w:cs="Arial"/>
                <w:sz w:val="32"/>
                <w:szCs w:val="20"/>
                <w:lang w:eastAsia="ja-JP"/>
              </w:rPr>
            </w:pPr>
            <w:r w:rsidRPr="0002269B">
              <w:rPr>
                <w:rFonts w:cs="Arial"/>
                <w:szCs w:val="20"/>
                <w:lang w:eastAsia="ja-JP"/>
              </w:rPr>
              <w:t>Is the UE is allowed to change SS block used for the pathloss estimate for retransmission?</w:t>
            </w:r>
          </w:p>
          <w:p w:rsidR="00551FA8" w:rsidRPr="0002269B" w:rsidRDefault="00551FA8" w:rsidP="00551FA8">
            <w:pPr>
              <w:rPr>
                <w:rFonts w:eastAsia="MS Mincho"/>
                <w:b/>
                <w:u w:val="single"/>
                <w:lang w:eastAsia="ja-JP"/>
              </w:rPr>
            </w:pPr>
            <w:r w:rsidRPr="0002269B">
              <w:rPr>
                <w:rFonts w:eastAsia="MS Mincho" w:hint="eastAsia"/>
                <w:b/>
                <w:u w:val="single"/>
                <w:lang w:eastAsia="ja-JP"/>
              </w:rPr>
              <w:t>Agreements:</w:t>
            </w:r>
          </w:p>
          <w:p w:rsidR="00551FA8" w:rsidRPr="0002269B" w:rsidRDefault="00551FA8" w:rsidP="00BD75CC">
            <w:pPr>
              <w:numPr>
                <w:ilvl w:val="0"/>
                <w:numId w:val="3"/>
              </w:numPr>
              <w:snapToGrid/>
              <w:spacing w:after="0"/>
              <w:rPr>
                <w:rFonts w:eastAsia="MS Mincho"/>
                <w:lang w:eastAsia="ja-JP"/>
              </w:rPr>
            </w:pPr>
            <w:r w:rsidRPr="0002269B">
              <w:rPr>
                <w:rFonts w:eastAsia="MS Mincho"/>
                <w:lang w:val="sv-SE" w:eastAsia="ja-JP"/>
              </w:rPr>
              <w:t xml:space="preserve">For contention-based random access, </w:t>
            </w:r>
            <w:r w:rsidRPr="0002269B">
              <w:rPr>
                <w:rFonts w:eastAsia="MS Mincho" w:hint="eastAsia"/>
                <w:lang w:val="sv-SE" w:eastAsia="ja-JP"/>
              </w:rPr>
              <w:t>an</w:t>
            </w:r>
            <w:r w:rsidRPr="0002269B">
              <w:rPr>
                <w:rFonts w:eastAsia="MS Mincho"/>
                <w:lang w:val="sv-SE" w:eastAsia="ja-JP"/>
              </w:rPr>
              <w:t xml:space="preserve"> association between </w:t>
            </w:r>
            <w:r w:rsidRPr="0002269B">
              <w:rPr>
                <w:rFonts w:eastAsia="MS Mincho" w:hint="eastAsia"/>
                <w:lang w:val="sv-SE" w:eastAsia="ja-JP"/>
              </w:rPr>
              <w:t>an</w:t>
            </w:r>
            <w:r w:rsidRPr="0002269B">
              <w:rPr>
                <w:rFonts w:eastAsia="MS Mincho"/>
                <w:lang w:val="sv-SE" w:eastAsia="ja-JP"/>
              </w:rPr>
              <w:t xml:space="preserve"> SS block in the SS burst set and </w:t>
            </w:r>
            <w:r w:rsidRPr="0002269B">
              <w:rPr>
                <w:rFonts w:eastAsia="MS Mincho" w:hint="eastAsia"/>
                <w:lang w:val="sv-SE" w:eastAsia="ja-JP"/>
              </w:rPr>
              <w:t xml:space="preserve">a </w:t>
            </w:r>
            <w:r w:rsidRPr="0002269B">
              <w:rPr>
                <w:rFonts w:eastAsia="MS Mincho"/>
                <w:lang w:val="sv-SE" w:eastAsia="ja-JP"/>
              </w:rPr>
              <w:t xml:space="preserve">subset of RACH resources and/or preamble indices </w:t>
            </w:r>
            <w:r w:rsidRPr="0002269B">
              <w:rPr>
                <w:rFonts w:eastAsia="MS Mincho" w:hint="eastAsia"/>
                <w:lang w:val="sv-SE" w:eastAsia="ja-JP"/>
              </w:rPr>
              <w:t>is</w:t>
            </w:r>
            <w:r w:rsidRPr="0002269B">
              <w:rPr>
                <w:rFonts w:eastAsia="MS Mincho"/>
                <w:lang w:val="sv-SE" w:eastAsia="ja-JP"/>
              </w:rPr>
              <w:t xml:space="preserve"> configured by a set of parameters in RMSI.</w:t>
            </w:r>
          </w:p>
          <w:p w:rsidR="00C84916" w:rsidRPr="00551FA8" w:rsidRDefault="00551FA8" w:rsidP="00BD75CC">
            <w:pPr>
              <w:numPr>
                <w:ilvl w:val="1"/>
                <w:numId w:val="3"/>
              </w:numPr>
              <w:snapToGrid/>
              <w:spacing w:after="0"/>
              <w:rPr>
                <w:lang w:eastAsia="zh-CN"/>
              </w:rPr>
            </w:pPr>
            <w:r w:rsidRPr="00B95C07">
              <w:rPr>
                <w:rFonts w:cs="Arial"/>
                <w:szCs w:val="20"/>
                <w:lang w:eastAsia="ja-JP"/>
              </w:rPr>
              <w:t>RAN1 strives to minimize the set of parameters.</w:t>
            </w:r>
          </w:p>
        </w:tc>
      </w:tr>
    </w:tbl>
    <w:p w:rsidR="009763E4" w:rsidRDefault="009763E4" w:rsidP="009763E4">
      <w:pPr>
        <w:rPr>
          <w:lang w:eastAsia="zh-CN"/>
        </w:rPr>
      </w:pPr>
      <w:r w:rsidRPr="008F5AC4">
        <w:rPr>
          <w:lang w:eastAsia="zh-CN"/>
        </w:rPr>
        <w:t>In this contribution, we</w:t>
      </w:r>
      <w:r>
        <w:rPr>
          <w:lang w:eastAsia="zh-CN"/>
        </w:rPr>
        <w:t xml:space="preserve"> </w:t>
      </w:r>
      <w:r w:rsidR="0025755E" w:rsidRPr="008F5AC4">
        <w:rPr>
          <w:lang w:eastAsia="zh-CN"/>
        </w:rPr>
        <w:t>discuss</w:t>
      </w:r>
      <w:r w:rsidR="0024215B">
        <w:rPr>
          <w:lang w:eastAsia="zh-CN"/>
        </w:rPr>
        <w:t xml:space="preserve"> the</w:t>
      </w:r>
      <w:r w:rsidR="0025755E">
        <w:rPr>
          <w:lang w:eastAsia="zh-CN"/>
        </w:rPr>
        <w:t xml:space="preserve"> </w:t>
      </w:r>
      <w:r w:rsidR="0061665B">
        <w:rPr>
          <w:lang w:eastAsia="zh-CN"/>
        </w:rPr>
        <w:t>SS block</w:t>
      </w:r>
      <w:r w:rsidR="0024215B">
        <w:rPr>
          <w:lang w:eastAsia="zh-CN"/>
        </w:rPr>
        <w:t>s</w:t>
      </w:r>
      <w:r w:rsidR="0061665B">
        <w:rPr>
          <w:lang w:eastAsia="zh-CN"/>
        </w:rPr>
        <w:t xml:space="preserve"> selection, </w:t>
      </w:r>
      <w:r>
        <w:rPr>
          <w:lang w:eastAsia="zh-CN"/>
        </w:rPr>
        <w:t>power ramping for Msg.1</w:t>
      </w:r>
      <w:r w:rsidR="0061665B">
        <w:rPr>
          <w:lang w:eastAsia="zh-CN"/>
        </w:rPr>
        <w:t>,</w:t>
      </w:r>
      <w:r>
        <w:rPr>
          <w:lang w:eastAsia="zh-CN"/>
        </w:rPr>
        <w:t xml:space="preserve"> and </w:t>
      </w:r>
      <w:r w:rsidR="0024215B">
        <w:rPr>
          <w:lang w:eastAsia="zh-CN"/>
        </w:rPr>
        <w:t xml:space="preserve">the </w:t>
      </w:r>
      <w:r>
        <w:rPr>
          <w:lang w:eastAsia="zh-CN"/>
        </w:rPr>
        <w:t>power control for Msg.3</w:t>
      </w:r>
      <w:r w:rsidR="0061665B">
        <w:rPr>
          <w:lang w:eastAsia="zh-CN"/>
        </w:rPr>
        <w:t xml:space="preserve"> in </w:t>
      </w:r>
      <w:r w:rsidR="0024215B">
        <w:rPr>
          <w:lang w:eastAsia="zh-CN"/>
        </w:rPr>
        <w:t xml:space="preserve">the </w:t>
      </w:r>
      <w:r w:rsidR="0061665B">
        <w:rPr>
          <w:lang w:eastAsia="zh-CN"/>
        </w:rPr>
        <w:t>NR 4-step RA procedure</w:t>
      </w:r>
      <w:r>
        <w:rPr>
          <w:rFonts w:hint="eastAsia"/>
          <w:lang w:eastAsia="zh-CN"/>
        </w:rPr>
        <w:t>.</w:t>
      </w:r>
    </w:p>
    <w:p w:rsidR="00C84916" w:rsidRDefault="00C84916" w:rsidP="00A87CF8">
      <w:pPr>
        <w:rPr>
          <w:lang w:eastAsia="zh-CN"/>
        </w:rPr>
      </w:pPr>
    </w:p>
    <w:p w:rsidR="00563E72" w:rsidRDefault="00C441CF" w:rsidP="00E13C46">
      <w:pPr>
        <w:pStyle w:val="1"/>
        <w:rPr>
          <w:lang w:eastAsia="zh-CN"/>
        </w:rPr>
      </w:pPr>
      <w:bookmarkStart w:id="2" w:name="_Ref129681832"/>
      <w:r>
        <w:rPr>
          <w:lang w:eastAsia="zh-CN"/>
        </w:rPr>
        <w:t xml:space="preserve">Msg1 transmission power control and </w:t>
      </w:r>
      <w:r w:rsidR="00465EE4">
        <w:rPr>
          <w:lang w:eastAsia="zh-CN"/>
        </w:rPr>
        <w:t xml:space="preserve">SS block selection </w:t>
      </w:r>
    </w:p>
    <w:p w:rsidR="00207931" w:rsidRPr="00694433" w:rsidRDefault="00207931" w:rsidP="00207931">
      <w:pPr>
        <w:ind w:left="24"/>
        <w:rPr>
          <w:rFonts w:cs="Arial"/>
          <w:szCs w:val="20"/>
          <w:lang w:eastAsia="zh-CN"/>
        </w:rPr>
      </w:pPr>
      <w:r w:rsidRPr="00694433">
        <w:rPr>
          <w:rFonts w:cs="Arial" w:hint="eastAsia"/>
          <w:szCs w:val="20"/>
          <w:lang w:eastAsia="zh-CN"/>
        </w:rPr>
        <w:t>In LTE</w:t>
      </w:r>
      <w:r>
        <w:rPr>
          <w:rFonts w:cs="Arial"/>
          <w:szCs w:val="20"/>
          <w:lang w:eastAsia="zh-CN"/>
        </w:rPr>
        <w:t xml:space="preserve">, the transmit power of Msg1 is calculated based on the estimated pathloss </w:t>
      </w:r>
      <w:r w:rsidRPr="00ED5886">
        <w:rPr>
          <w:rFonts w:cs="Arial"/>
          <w:i/>
          <w:szCs w:val="20"/>
          <w:lang w:eastAsia="zh-CN"/>
        </w:rPr>
        <w:t>PL</w:t>
      </w:r>
      <w:r>
        <w:rPr>
          <w:rFonts w:cs="Arial"/>
          <w:i/>
          <w:szCs w:val="20"/>
          <w:lang w:eastAsia="zh-CN"/>
        </w:rPr>
        <w:t xml:space="preserve"> </w:t>
      </w:r>
      <w:r w:rsidRPr="000E1EEB">
        <w:rPr>
          <w:rFonts w:cs="Arial"/>
          <w:szCs w:val="20"/>
          <w:lang w:eastAsia="zh-CN"/>
        </w:rPr>
        <w:t>based on CRS</w:t>
      </w:r>
      <w:r>
        <w:rPr>
          <w:rFonts w:cs="Arial"/>
          <w:szCs w:val="20"/>
          <w:lang w:eastAsia="zh-CN"/>
        </w:rPr>
        <w:t xml:space="preserve"> transmission power and power ramping factor, </w:t>
      </w:r>
      <w:r>
        <w:rPr>
          <w:lang w:eastAsia="ja-JP"/>
        </w:rPr>
        <w:t xml:space="preserve">initial preamble power, and the number of preamble transmissions. </w:t>
      </w:r>
      <w:r w:rsidR="00902409">
        <w:rPr>
          <w:lang w:eastAsia="ja-JP"/>
        </w:rPr>
        <w:t>As shown in eq. (1), t</w:t>
      </w:r>
      <w:r w:rsidR="001258E8">
        <w:rPr>
          <w:lang w:eastAsia="ja-JP"/>
        </w:rPr>
        <w:t xml:space="preserve">he </w:t>
      </w:r>
      <w:r w:rsidR="0045555A">
        <w:rPr>
          <w:lang w:eastAsia="ja-JP"/>
        </w:rPr>
        <w:t xml:space="preserve">Msg1 </w:t>
      </w:r>
      <w:r w:rsidR="001258E8">
        <w:rPr>
          <w:lang w:eastAsia="ja-JP"/>
        </w:rPr>
        <w:t xml:space="preserve">transmission power consists of two parts, i.e., initial transmission power and ramped up power </w:t>
      </w:r>
      <w:r w:rsidR="002A433E">
        <w:rPr>
          <w:lang w:eastAsia="ja-JP"/>
        </w:rPr>
        <w:t>for</w:t>
      </w:r>
      <w:r w:rsidR="001258E8">
        <w:rPr>
          <w:lang w:eastAsia="ja-JP"/>
        </w:rPr>
        <w:t xml:space="preserve"> retransmission.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07931" w:rsidRPr="000F1CCA" w:rsidTr="00D22C8A">
        <w:tc>
          <w:tcPr>
            <w:tcW w:w="9307" w:type="dxa"/>
          </w:tcPr>
          <w:p w:rsidR="00207931" w:rsidRDefault="00F042B0" w:rsidP="00C7493B">
            <w:pPr>
              <w:jc w:val="right"/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eastAsia="Cambria Math" w:hAnsi="Cambria Math"/>
                    </w:rPr>
                    <m:t>PRACH</m:t>
                  </m:r>
                </m:sub>
              </m:sSub>
              <m:r>
                <w:rPr>
                  <w:rFonts w:ascii="Cambria Math" w:eastAsia="Cambria Math" w:hAnsi="Cambria Math"/>
                </w:rPr>
                <m:t>=</m:t>
              </m:r>
              <m:r>
                <m:rPr>
                  <m:sty m:val="p"/>
                </m:rPr>
                <w:rPr>
                  <w:rFonts w:ascii="Cambria Math" w:eastAsia="Cambria Math" w:hAnsi="Cambria Math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vertAlign w:val="subscript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CMAX</m:t>
                      </m:r>
                    </m:sub>
                  </m:sSub>
                  <m:r>
                    <w:rPr>
                      <w:rFonts w:ascii="Cambria Math" w:eastAsia="Cambria Math" w:hAnsi="Cambria Math"/>
                    </w:rPr>
                    <m:t xml:space="preserve">,  </m:t>
                  </m:r>
                  <m:limLow>
                    <m:limLowPr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limLowPr>
                    <m:e>
                      <m:groupChr>
                        <m:groupChr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</w:rPr>
                            <m:t>PL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 xml:space="preserve">+ </m:t>
                          </m:r>
                          <m:r>
                            <w:rPr>
                              <w:rFonts w:ascii="Cambria Math" w:hAnsi="Cambria Math"/>
                            </w:rPr>
                            <m:t>preambleInitialReceivedTargetPower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 xml:space="preserve"> +DELTA_PREAMBLE   </m:t>
                          </m:r>
                        </m:e>
                      </m:groupCh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eastAsia="Cambria Math" w:hAnsi="Cambria Math"/>
                        </w:rPr>
                        <m:t>initial Msg1 transmit power</m:t>
                      </m:r>
                    </m:lim>
                  </m:limLow>
                  <m:r>
                    <w:rPr>
                      <w:rFonts w:ascii="Cambria Math" w:eastAsia="Cambria Math" w:hAnsi="Cambria Math"/>
                    </w:rPr>
                    <m:t>+</m:t>
                  </m:r>
                  <m:limLow>
                    <m:limLowPr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limLowPr>
                    <m:e>
                      <m:groupChr>
                        <m:groupChr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 xml:space="preserve">[(PREAMBLE_TRANSMISSION_COUNTER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–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 xml:space="preserve">1) * </m:t>
                          </m:r>
                          <m:r>
                            <w:rPr>
                              <w:rFonts w:ascii="Cambria Math" w:hAnsi="Cambria Math"/>
                            </w:rPr>
                            <m:t>powerRampingStep</m:t>
                          </m:r>
                        </m:e>
                      </m:groupCh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eastAsia="Cambria Math" w:hAnsi="Cambria Math"/>
                        </w:rPr>
                        <m:t>ramped up power for Msg1 retransmition</m:t>
                      </m:r>
                    </m:lim>
                  </m:limLow>
                </m:e>
              </m:d>
            </m:oMath>
            <w:r w:rsidR="00304535">
              <w:rPr>
                <w:rFonts w:cs="Arial" w:hint="eastAsia"/>
                <w:lang w:eastAsia="zh-CN"/>
              </w:rPr>
              <w:t xml:space="preserve"> [</w:t>
            </w:r>
            <w:r w:rsidR="00304535">
              <w:rPr>
                <w:rFonts w:cs="Arial"/>
                <w:lang w:eastAsia="zh-CN"/>
              </w:rPr>
              <w:t>dbm</w:t>
            </w:r>
            <w:r w:rsidR="00304535">
              <w:rPr>
                <w:rFonts w:cs="Arial" w:hint="eastAsia"/>
                <w:lang w:eastAsia="zh-CN"/>
              </w:rPr>
              <w:t>]</w:t>
            </w:r>
            <w:r w:rsidR="00304535">
              <w:rPr>
                <w:rFonts w:cs="Arial"/>
                <w:lang w:eastAsia="zh-CN"/>
              </w:rPr>
              <w:t xml:space="preserve">     </w:t>
            </w:r>
            <w:r w:rsidR="007B6E86">
              <w:t xml:space="preserve"> </w:t>
            </w:r>
            <w:r w:rsidR="00207931">
              <w:t>(1)</w:t>
            </w:r>
          </w:p>
          <w:p w:rsidR="00096D4F" w:rsidRDefault="00096D4F" w:rsidP="00D22C8A"/>
          <w:p w:rsidR="00207931" w:rsidRDefault="00207931" w:rsidP="00D22C8A">
            <w:r w:rsidRPr="00E9040D">
              <w:lastRenderedPageBreak/>
              <w:t xml:space="preserve">where </w:t>
            </w:r>
          </w:p>
          <w:p w:rsidR="00207931" w:rsidRDefault="00207931" w:rsidP="00D22C8A">
            <w:r w:rsidRPr="001D1AFA">
              <w:rPr>
                <w:i/>
              </w:rPr>
              <w:t>P</w:t>
            </w:r>
            <w:r w:rsidRPr="001D1AFA">
              <w:rPr>
                <w:vertAlign w:val="subscript"/>
              </w:rPr>
              <w:t>CMAX</w:t>
            </w:r>
            <w:r w:rsidRPr="00E9040D">
              <w:t xml:space="preserve"> is the configured </w:t>
            </w:r>
            <w:r>
              <w:t xml:space="preserve">maximum </w:t>
            </w:r>
            <w:r w:rsidRPr="00E9040D">
              <w:t>UE transmit power</w:t>
            </w:r>
            <w:r>
              <w:t xml:space="preserve">, </w:t>
            </w:r>
          </w:p>
          <w:p w:rsidR="00207931" w:rsidRDefault="00207931" w:rsidP="00D22C8A">
            <w:r w:rsidRPr="002F4F3B">
              <w:rPr>
                <w:i/>
              </w:rPr>
              <w:t>preambleInitialReceivedTargetPower</w:t>
            </w:r>
            <w:r w:rsidRPr="002F4F3B">
              <w:rPr>
                <w:noProof/>
              </w:rPr>
              <w:t xml:space="preserve"> </w:t>
            </w:r>
            <w:r>
              <w:t xml:space="preserve">is the initial preamble power, </w:t>
            </w:r>
          </w:p>
          <w:p w:rsidR="00207931" w:rsidRDefault="00207931" w:rsidP="00D22C8A">
            <w:pPr>
              <w:rPr>
                <w:rFonts w:eastAsia="MS Mincho"/>
              </w:rPr>
            </w:pPr>
            <w:r w:rsidRPr="005450BA">
              <w:rPr>
                <w:i/>
              </w:rPr>
              <w:t>PL</w:t>
            </w:r>
            <w:r>
              <w:t xml:space="preserve"> </w:t>
            </w:r>
            <w:r w:rsidRPr="00E9040D">
              <w:rPr>
                <w:rFonts w:eastAsia="MS Mincho"/>
              </w:rPr>
              <w:t xml:space="preserve">= </w:t>
            </w:r>
            <w:r w:rsidRPr="00E9040D">
              <w:rPr>
                <w:rFonts w:eastAsia="MS Mincho"/>
                <w:i/>
              </w:rPr>
              <w:t>referenceSignalPower</w:t>
            </w:r>
            <w:r w:rsidRPr="00E9040D">
              <w:rPr>
                <w:rFonts w:eastAsia="MS Mincho"/>
              </w:rPr>
              <w:t xml:space="preserve"> – higher layer filtered RSRP, </w:t>
            </w:r>
          </w:p>
          <w:p w:rsidR="00207931" w:rsidRDefault="00207931" w:rsidP="00D22C8A">
            <w:pPr>
              <w:rPr>
                <w:rFonts w:eastAsia="MS Mincho"/>
              </w:rPr>
            </w:pPr>
            <w:r w:rsidRPr="00E9040D">
              <w:rPr>
                <w:rFonts w:eastAsia="MS Mincho"/>
                <w:i/>
              </w:rPr>
              <w:t>referenceSignalPower</w:t>
            </w:r>
            <w:r w:rsidRPr="00E9040D">
              <w:rPr>
                <w:rFonts w:eastAsia="MS Mincho"/>
              </w:rPr>
              <w:t xml:space="preserve"> is </w:t>
            </w:r>
            <w:r>
              <w:rPr>
                <w:rFonts w:eastAsia="MS Mincho"/>
              </w:rPr>
              <w:t>the CRS Tx power,</w:t>
            </w:r>
            <w:r w:rsidRPr="00E9040D">
              <w:rPr>
                <w:rFonts w:eastAsia="MS Mincho"/>
              </w:rPr>
              <w:t xml:space="preserve"> </w:t>
            </w:r>
          </w:p>
          <w:p w:rsidR="00207931" w:rsidRDefault="00207931" w:rsidP="00D22C8A">
            <w:pPr>
              <w:rPr>
                <w:rFonts w:eastAsiaTheme="minorEastAsia"/>
                <w:lang w:eastAsia="zh-CN"/>
              </w:rPr>
            </w:pPr>
            <w:r w:rsidRPr="002F4F3B">
              <w:rPr>
                <w:noProof/>
              </w:rPr>
              <w:t xml:space="preserve">DELTA_PREAMBLE </w:t>
            </w:r>
            <w:r>
              <w:rPr>
                <w:rFonts w:eastAsiaTheme="minorEastAsia"/>
                <w:lang w:eastAsia="zh-CN"/>
              </w:rPr>
              <w:t>is a power offset</w:t>
            </w:r>
            <w:r w:rsidR="00824022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:rsidR="00824022" w:rsidRPr="00824022" w:rsidRDefault="00824022" w:rsidP="00824022">
            <w:pPr>
              <w:rPr>
                <w:rFonts w:eastAsiaTheme="minorEastAsia"/>
                <w:lang w:eastAsia="zh-CN"/>
              </w:rPr>
            </w:pPr>
            <w:r w:rsidRPr="002F4F3B">
              <w:rPr>
                <w:i/>
              </w:rPr>
              <w:t>powerRampingStep</w:t>
            </w:r>
            <w:r w:rsidRPr="00E9040D">
              <w:t xml:space="preserve"> </w:t>
            </w: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s </w:t>
            </w:r>
            <w:r>
              <w:rPr>
                <w:rFonts w:eastAsiaTheme="minorEastAsia"/>
                <w:lang w:eastAsia="zh-CN"/>
              </w:rPr>
              <w:t xml:space="preserve">the power ramping factor. </w:t>
            </w:r>
          </w:p>
        </w:tc>
      </w:tr>
    </w:tbl>
    <w:p w:rsidR="00207931" w:rsidRDefault="00207931" w:rsidP="00207931">
      <w:pPr>
        <w:rPr>
          <w:lang w:eastAsia="zh-CN"/>
        </w:rPr>
      </w:pPr>
    </w:p>
    <w:p w:rsidR="00B96FAA" w:rsidRDefault="00B96FAA" w:rsidP="00B96FAA">
      <w:pPr>
        <w:pStyle w:val="21"/>
        <w:rPr>
          <w:lang w:eastAsia="zh-CN"/>
        </w:rPr>
      </w:pPr>
      <w:r>
        <w:rPr>
          <w:lang w:eastAsia="zh-CN"/>
        </w:rPr>
        <w:t xml:space="preserve">Initial Msg1 transmit power </w:t>
      </w:r>
    </w:p>
    <w:p w:rsidR="007B4F8D" w:rsidRDefault="009E1948" w:rsidP="009E1948">
      <w:pPr>
        <w:ind w:left="24"/>
        <w:rPr>
          <w:rFonts w:cs="Arial"/>
          <w:szCs w:val="20"/>
          <w:lang w:eastAsia="ja-JP"/>
        </w:rPr>
      </w:pPr>
      <w:r w:rsidRPr="00324AC1">
        <w:rPr>
          <w:rFonts w:cs="Arial"/>
          <w:szCs w:val="20"/>
          <w:lang w:eastAsia="ja-JP"/>
        </w:rPr>
        <w:t xml:space="preserve">In LTE, the network planner could </w:t>
      </w:r>
      <w:r w:rsidR="00EB2AE7">
        <w:rPr>
          <w:rFonts w:cs="Arial"/>
          <w:szCs w:val="20"/>
          <w:lang w:eastAsia="ja-JP"/>
        </w:rPr>
        <w:t>have</w:t>
      </w:r>
      <w:r w:rsidR="00EB0F7F">
        <w:rPr>
          <w:rFonts w:cs="Arial"/>
          <w:szCs w:val="20"/>
          <w:lang w:eastAsia="ja-JP"/>
        </w:rPr>
        <w:t xml:space="preserve"> more than 100 </w:t>
      </w:r>
      <w:r w:rsidRPr="00324AC1">
        <w:rPr>
          <w:rFonts w:cs="Arial"/>
          <w:szCs w:val="20"/>
          <w:lang w:eastAsia="ja-JP"/>
        </w:rPr>
        <w:t>transmission power</w:t>
      </w:r>
      <w:r w:rsidR="00EB0F7F">
        <w:rPr>
          <w:rFonts w:cs="Arial"/>
          <w:szCs w:val="20"/>
          <w:lang w:eastAsia="ja-JP"/>
        </w:rPr>
        <w:t xml:space="preserve"> levels</w:t>
      </w:r>
      <w:r w:rsidR="00757180">
        <w:rPr>
          <w:rFonts w:cs="Arial"/>
          <w:szCs w:val="20"/>
          <w:lang w:eastAsia="ja-JP"/>
        </w:rPr>
        <w:t xml:space="preserve"> and 16 initial preamble power levels</w:t>
      </w:r>
      <w:r w:rsidR="00CB3EE5">
        <w:rPr>
          <w:rFonts w:cs="Arial"/>
          <w:i/>
          <w:lang w:eastAsia="ja-JP"/>
        </w:rPr>
        <w:t xml:space="preserve"> </w:t>
      </w:r>
      <w:r w:rsidR="00CB3EE5" w:rsidRPr="007D24E4">
        <w:rPr>
          <w:rFonts w:cs="Arial"/>
          <w:lang w:eastAsia="ja-JP"/>
        </w:rPr>
        <w:t>(</w:t>
      </w:r>
      <w:r w:rsidR="00CB3EE5" w:rsidRPr="007D24E4">
        <w:t>preambleInitialReceivedTargetPower</w:t>
      </w:r>
      <w:r w:rsidR="00CB3EE5" w:rsidRPr="007D24E4">
        <w:rPr>
          <w:rFonts w:cs="Arial"/>
          <w:lang w:eastAsia="ja-JP"/>
        </w:rPr>
        <w:t>)</w:t>
      </w:r>
      <w:r w:rsidRPr="00324AC1">
        <w:rPr>
          <w:rFonts w:cs="Arial"/>
          <w:szCs w:val="20"/>
          <w:lang w:eastAsia="ja-JP"/>
        </w:rPr>
        <w:t xml:space="preserve"> </w:t>
      </w:r>
      <w:r w:rsidR="000475AC">
        <w:rPr>
          <w:rFonts w:cs="Arial"/>
          <w:szCs w:val="20"/>
          <w:lang w:eastAsia="ja-JP"/>
        </w:rPr>
        <w:t>for</w:t>
      </w:r>
      <w:r w:rsidRPr="00324AC1">
        <w:rPr>
          <w:rFonts w:cs="Arial"/>
          <w:szCs w:val="20"/>
          <w:lang w:eastAsia="ja-JP"/>
        </w:rPr>
        <w:t xml:space="preserve"> an eNB to </w:t>
      </w:r>
      <w:r w:rsidR="00897D4C">
        <w:rPr>
          <w:rFonts w:cs="Arial"/>
          <w:szCs w:val="20"/>
          <w:lang w:eastAsia="ja-JP"/>
        </w:rPr>
        <w:t xml:space="preserve">cover a variety of </w:t>
      </w:r>
      <w:r w:rsidRPr="00324AC1">
        <w:rPr>
          <w:rFonts w:cs="Arial"/>
          <w:szCs w:val="20"/>
          <w:lang w:eastAsia="ja-JP"/>
        </w:rPr>
        <w:t>cell</w:t>
      </w:r>
      <w:r w:rsidR="00897D4C">
        <w:rPr>
          <w:rFonts w:cs="Arial"/>
          <w:szCs w:val="20"/>
          <w:lang w:eastAsia="ja-JP"/>
        </w:rPr>
        <w:t>s</w:t>
      </w:r>
      <w:r w:rsidRPr="00324AC1">
        <w:rPr>
          <w:rFonts w:cs="Arial"/>
          <w:szCs w:val="20"/>
          <w:lang w:eastAsia="ja-JP"/>
        </w:rPr>
        <w:t xml:space="preserve">. </w:t>
      </w:r>
      <w:r w:rsidR="0066279E">
        <w:rPr>
          <w:rFonts w:cs="Arial"/>
          <w:szCs w:val="20"/>
          <w:lang w:eastAsia="ja-JP"/>
        </w:rPr>
        <w:t xml:space="preserve">The size of a cell </w:t>
      </w:r>
      <w:r w:rsidR="0066279E" w:rsidRPr="00324AC1">
        <w:rPr>
          <w:rFonts w:cs="Arial"/>
          <w:szCs w:val="20"/>
          <w:lang w:eastAsia="ja-JP"/>
        </w:rPr>
        <w:t xml:space="preserve">can be controlled by </w:t>
      </w:r>
      <w:r w:rsidR="00C03B43">
        <w:rPr>
          <w:rFonts w:cs="Arial"/>
          <w:szCs w:val="20"/>
          <w:lang w:eastAsia="ja-JP"/>
        </w:rPr>
        <w:t>configur</w:t>
      </w:r>
      <w:r w:rsidR="0066279E" w:rsidRPr="00324AC1">
        <w:rPr>
          <w:rFonts w:cs="Arial"/>
          <w:szCs w:val="20"/>
          <w:lang w:eastAsia="ja-JP"/>
        </w:rPr>
        <w:t xml:space="preserve">ing the </w:t>
      </w:r>
      <w:r w:rsidR="00FE2225">
        <w:rPr>
          <w:rFonts w:cs="Arial"/>
          <w:szCs w:val="20"/>
          <w:lang w:eastAsia="ja-JP"/>
        </w:rPr>
        <w:t>CRS</w:t>
      </w:r>
      <w:r w:rsidR="0066279E" w:rsidRPr="00324AC1">
        <w:rPr>
          <w:rFonts w:cs="Arial"/>
          <w:szCs w:val="20"/>
          <w:lang w:eastAsia="ja-JP"/>
        </w:rPr>
        <w:t xml:space="preserve"> transmission power</w:t>
      </w:r>
      <w:r w:rsidR="00650E7C">
        <w:rPr>
          <w:rFonts w:cs="Arial"/>
          <w:szCs w:val="20"/>
          <w:lang w:eastAsia="ja-JP"/>
        </w:rPr>
        <w:t xml:space="preserve"> and initial preamble power</w:t>
      </w:r>
      <w:r w:rsidR="0066279E">
        <w:rPr>
          <w:rFonts w:cs="Arial"/>
          <w:szCs w:val="20"/>
          <w:lang w:eastAsia="ja-JP"/>
        </w:rPr>
        <w:t>. However,</w:t>
      </w:r>
      <w:r w:rsidR="0066279E" w:rsidRPr="00324AC1">
        <w:rPr>
          <w:rFonts w:cs="Arial"/>
          <w:szCs w:val="20"/>
          <w:lang w:eastAsia="ja-JP"/>
        </w:rPr>
        <w:t xml:space="preserve"> </w:t>
      </w:r>
      <w:r w:rsidR="0066279E">
        <w:rPr>
          <w:rFonts w:cs="Arial"/>
          <w:szCs w:val="20"/>
          <w:lang w:eastAsia="ja-JP"/>
        </w:rPr>
        <w:t xml:space="preserve">the shape of a cell is fixed since </w:t>
      </w:r>
      <w:r w:rsidRPr="00324AC1">
        <w:rPr>
          <w:rFonts w:cs="Arial"/>
          <w:szCs w:val="20"/>
          <w:lang w:eastAsia="ja-JP"/>
        </w:rPr>
        <w:t xml:space="preserve">only 1 set of PSS/SSS port is transmitted with fixed antenna pattern. With NR, </w:t>
      </w:r>
      <w:r w:rsidR="0009475B">
        <w:rPr>
          <w:rFonts w:cs="Arial"/>
          <w:szCs w:val="20"/>
          <w:lang w:eastAsia="ja-JP"/>
        </w:rPr>
        <w:t>up to 8</w:t>
      </w:r>
      <w:r w:rsidRPr="00324AC1">
        <w:rPr>
          <w:rFonts w:cs="Arial"/>
          <w:szCs w:val="20"/>
          <w:lang w:eastAsia="ja-JP"/>
        </w:rPr>
        <w:t xml:space="preserve"> </w:t>
      </w:r>
      <w:r w:rsidR="003840F7">
        <w:rPr>
          <w:rFonts w:cs="Arial"/>
          <w:szCs w:val="20"/>
          <w:lang w:eastAsia="ja-JP"/>
        </w:rPr>
        <w:t>SS block</w:t>
      </w:r>
      <w:r w:rsidRPr="00324AC1">
        <w:rPr>
          <w:rFonts w:cs="Arial"/>
          <w:szCs w:val="20"/>
          <w:lang w:eastAsia="ja-JP"/>
        </w:rPr>
        <w:t>s</w:t>
      </w:r>
      <w:r w:rsidR="0009475B">
        <w:rPr>
          <w:rFonts w:cs="Arial"/>
          <w:szCs w:val="20"/>
          <w:lang w:eastAsia="ja-JP"/>
        </w:rPr>
        <w:t xml:space="preserve"> and 64 SS</w:t>
      </w:r>
      <w:r w:rsidR="003840F7">
        <w:rPr>
          <w:rFonts w:cs="Arial"/>
          <w:szCs w:val="20"/>
          <w:lang w:eastAsia="ja-JP"/>
        </w:rPr>
        <w:t xml:space="preserve"> </w:t>
      </w:r>
      <w:r w:rsidR="0009475B">
        <w:rPr>
          <w:rFonts w:cs="Arial"/>
          <w:szCs w:val="20"/>
          <w:lang w:eastAsia="ja-JP"/>
        </w:rPr>
        <w:t>blocks</w:t>
      </w:r>
      <w:r w:rsidRPr="00324AC1">
        <w:rPr>
          <w:rFonts w:cs="Arial"/>
          <w:szCs w:val="20"/>
          <w:lang w:eastAsia="ja-JP"/>
        </w:rPr>
        <w:t xml:space="preserve"> </w:t>
      </w:r>
      <w:r w:rsidR="00AB54CE">
        <w:rPr>
          <w:rFonts w:cs="Arial"/>
          <w:szCs w:val="20"/>
          <w:lang w:eastAsia="ja-JP"/>
        </w:rPr>
        <w:t>are</w:t>
      </w:r>
      <w:r w:rsidRPr="00324AC1">
        <w:rPr>
          <w:rFonts w:cs="Arial"/>
          <w:szCs w:val="20"/>
          <w:lang w:eastAsia="ja-JP"/>
        </w:rPr>
        <w:t xml:space="preserve"> transmitted in a SS burst set</w:t>
      </w:r>
      <w:r w:rsidR="0009475B">
        <w:rPr>
          <w:rFonts w:cs="Arial"/>
          <w:szCs w:val="20"/>
          <w:lang w:eastAsia="ja-JP"/>
        </w:rPr>
        <w:t xml:space="preserve"> for sub-6</w:t>
      </w:r>
      <w:r w:rsidR="00D626EC">
        <w:rPr>
          <w:rFonts w:cs="Arial"/>
          <w:szCs w:val="20"/>
          <w:lang w:eastAsia="ja-JP"/>
        </w:rPr>
        <w:t xml:space="preserve"> </w:t>
      </w:r>
      <w:r w:rsidR="0009475B">
        <w:rPr>
          <w:rFonts w:cs="Arial"/>
          <w:szCs w:val="20"/>
          <w:lang w:eastAsia="ja-JP"/>
        </w:rPr>
        <w:t>GHz and above 6</w:t>
      </w:r>
      <w:r w:rsidR="00D626EC">
        <w:rPr>
          <w:rFonts w:cs="Arial"/>
          <w:szCs w:val="20"/>
          <w:lang w:eastAsia="ja-JP"/>
        </w:rPr>
        <w:t>-</w:t>
      </w:r>
      <w:r w:rsidR="0009475B">
        <w:rPr>
          <w:rFonts w:cs="Arial"/>
          <w:szCs w:val="20"/>
          <w:lang w:eastAsia="ja-JP"/>
        </w:rPr>
        <w:t>GHz, respectively</w:t>
      </w:r>
      <w:r w:rsidRPr="00324AC1">
        <w:rPr>
          <w:rFonts w:cs="Arial"/>
          <w:szCs w:val="20"/>
          <w:lang w:eastAsia="ja-JP"/>
        </w:rPr>
        <w:t xml:space="preserve">. </w:t>
      </w:r>
      <w:r w:rsidR="008457D2">
        <w:rPr>
          <w:rFonts w:cs="Arial"/>
          <w:szCs w:val="20"/>
          <w:lang w:eastAsia="ja-JP"/>
        </w:rPr>
        <w:t>T</w:t>
      </w:r>
      <w:r w:rsidRPr="00324AC1">
        <w:rPr>
          <w:rFonts w:cs="Arial"/>
          <w:szCs w:val="20"/>
          <w:lang w:eastAsia="ja-JP"/>
        </w:rPr>
        <w:t xml:space="preserve">hese </w:t>
      </w:r>
      <w:r w:rsidR="003840F7">
        <w:rPr>
          <w:rFonts w:cs="Arial"/>
          <w:szCs w:val="20"/>
          <w:lang w:eastAsia="ja-JP"/>
        </w:rPr>
        <w:t>SS block</w:t>
      </w:r>
      <w:r w:rsidRPr="00324AC1">
        <w:rPr>
          <w:rFonts w:cs="Arial"/>
          <w:szCs w:val="20"/>
          <w:lang w:eastAsia="ja-JP"/>
        </w:rPr>
        <w:t xml:space="preserve">s </w:t>
      </w:r>
      <w:r w:rsidR="00496DFA">
        <w:rPr>
          <w:rFonts w:cs="Arial"/>
          <w:szCs w:val="20"/>
          <w:lang w:eastAsia="ja-JP"/>
        </w:rPr>
        <w:t xml:space="preserve">are </w:t>
      </w:r>
      <w:r w:rsidRPr="00324AC1">
        <w:rPr>
          <w:rFonts w:cs="Arial"/>
          <w:szCs w:val="20"/>
          <w:lang w:eastAsia="ja-JP"/>
        </w:rPr>
        <w:t>transmitted</w:t>
      </w:r>
      <w:r w:rsidR="0059274F" w:rsidRPr="0059274F">
        <w:rPr>
          <w:rFonts w:cs="Arial"/>
          <w:szCs w:val="20"/>
          <w:lang w:eastAsia="ja-JP"/>
        </w:rPr>
        <w:t xml:space="preserve"> </w:t>
      </w:r>
      <w:r w:rsidRPr="00324AC1">
        <w:rPr>
          <w:rFonts w:cs="Arial"/>
          <w:szCs w:val="20"/>
          <w:lang w:eastAsia="ja-JP"/>
        </w:rPr>
        <w:t>through different TX beams to cover different direction</w:t>
      </w:r>
      <w:r w:rsidR="002E612C">
        <w:rPr>
          <w:rFonts w:cs="Arial"/>
          <w:szCs w:val="20"/>
          <w:lang w:eastAsia="ja-JP"/>
        </w:rPr>
        <w:t>s</w:t>
      </w:r>
      <w:r w:rsidR="0054350F">
        <w:rPr>
          <w:rFonts w:cs="Arial"/>
          <w:szCs w:val="20"/>
          <w:lang w:eastAsia="ja-JP"/>
        </w:rPr>
        <w:t xml:space="preserve">, as shown in </w:t>
      </w:r>
      <w:r w:rsidR="00EB7958">
        <w:rPr>
          <w:rFonts w:cs="Arial"/>
          <w:szCs w:val="20"/>
          <w:lang w:eastAsia="ja-JP"/>
        </w:rPr>
        <w:fldChar w:fldCharType="begin"/>
      </w:r>
      <w:r w:rsidR="0054350F">
        <w:rPr>
          <w:rFonts w:cs="Arial"/>
          <w:szCs w:val="20"/>
          <w:lang w:eastAsia="ja-JP"/>
        </w:rPr>
        <w:instrText xml:space="preserve"> REF _Ref488051307 \h </w:instrText>
      </w:r>
      <w:r w:rsidR="00EB7958">
        <w:rPr>
          <w:rFonts w:cs="Arial"/>
          <w:szCs w:val="20"/>
          <w:lang w:eastAsia="ja-JP"/>
        </w:rPr>
      </w:r>
      <w:r w:rsidR="00EB7958">
        <w:rPr>
          <w:rFonts w:cs="Arial"/>
          <w:szCs w:val="20"/>
          <w:lang w:eastAsia="ja-JP"/>
        </w:rPr>
        <w:fldChar w:fldCharType="separate"/>
      </w:r>
      <w:r w:rsidR="001D3A8D" w:rsidRPr="008F5AC4">
        <w:t xml:space="preserve">Figure </w:t>
      </w:r>
      <w:r w:rsidR="001D3A8D">
        <w:rPr>
          <w:noProof/>
        </w:rPr>
        <w:t>1</w:t>
      </w:r>
      <w:r w:rsidR="00EB7958">
        <w:rPr>
          <w:rFonts w:cs="Arial"/>
          <w:szCs w:val="20"/>
          <w:lang w:eastAsia="ja-JP"/>
        </w:rPr>
        <w:fldChar w:fldCharType="end"/>
      </w:r>
      <w:r w:rsidRPr="00324AC1">
        <w:rPr>
          <w:rFonts w:cs="Arial"/>
          <w:szCs w:val="20"/>
          <w:lang w:eastAsia="ja-JP"/>
        </w:rPr>
        <w:t xml:space="preserve">. </w:t>
      </w:r>
    </w:p>
    <w:p w:rsidR="00873E65" w:rsidRDefault="00873E65" w:rsidP="00873E65">
      <w:pPr>
        <w:jc w:val="center"/>
      </w:pPr>
      <w:bookmarkStart w:id="3" w:name="_Ref480819633"/>
      <w:r w:rsidRPr="007A1F6C">
        <w:rPr>
          <w:noProof/>
          <w:lang w:eastAsia="zh-CN"/>
        </w:rPr>
        <w:drawing>
          <wp:inline distT="0" distB="0" distL="0" distR="0">
            <wp:extent cx="2880000" cy="162308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3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E65" w:rsidRPr="008F5AC4" w:rsidRDefault="00873E65" w:rsidP="00873E65">
      <w:pPr>
        <w:jc w:val="center"/>
        <w:rPr>
          <w:lang w:eastAsia="zh-CN"/>
        </w:rPr>
      </w:pPr>
      <w:bookmarkStart w:id="4" w:name="_Ref488051307"/>
      <w:r w:rsidRPr="008F5AC4">
        <w:t xml:space="preserve">Figure </w:t>
      </w:r>
      <w:r w:rsidR="00EB7958">
        <w:fldChar w:fldCharType="begin"/>
      </w:r>
      <w:r w:rsidR="00946F71">
        <w:instrText xml:space="preserve"> SEQ Figure \* ARABIC </w:instrText>
      </w:r>
      <w:r w:rsidR="00EB7958">
        <w:fldChar w:fldCharType="separate"/>
      </w:r>
      <w:r w:rsidR="001D3A8D">
        <w:rPr>
          <w:noProof/>
        </w:rPr>
        <w:t>1</w:t>
      </w:r>
      <w:r w:rsidR="00EB7958">
        <w:rPr>
          <w:noProof/>
        </w:rPr>
        <w:fldChar w:fldCharType="end"/>
      </w:r>
      <w:bookmarkEnd w:id="3"/>
      <w:bookmarkEnd w:id="4"/>
      <w:r w:rsidRPr="008F5AC4">
        <w:rPr>
          <w:lang w:eastAsia="zh-CN"/>
        </w:rPr>
        <w:t xml:space="preserve">: </w:t>
      </w:r>
      <w:r w:rsidR="00C7759E">
        <w:rPr>
          <w:lang w:eastAsia="zh-CN"/>
        </w:rPr>
        <w:t xml:space="preserve">example network in </w:t>
      </w:r>
      <w:r>
        <w:rPr>
          <w:lang w:eastAsia="zh-CN"/>
        </w:rPr>
        <w:t xml:space="preserve">NR with multiple SS blocks </w:t>
      </w:r>
    </w:p>
    <w:p w:rsidR="007B4F8D" w:rsidRDefault="0024215B" w:rsidP="009E1948">
      <w:pPr>
        <w:ind w:left="24"/>
        <w:rPr>
          <w:rFonts w:cs="Arial"/>
          <w:szCs w:val="20"/>
          <w:lang w:eastAsia="ja-JP"/>
        </w:rPr>
      </w:pPr>
      <w:r>
        <w:rPr>
          <w:rFonts w:cs="Arial"/>
          <w:szCs w:val="20"/>
          <w:lang w:eastAsia="ja-JP"/>
        </w:rPr>
        <w:t xml:space="preserve">Some main characteristics of </w:t>
      </w:r>
      <w:r w:rsidR="009E4C11">
        <w:rPr>
          <w:rFonts w:cs="Arial"/>
          <w:szCs w:val="20"/>
          <w:lang w:eastAsia="ja-JP"/>
        </w:rPr>
        <w:t>in</w:t>
      </w:r>
      <w:r w:rsidR="00E73496">
        <w:rPr>
          <w:rFonts w:cs="Arial"/>
          <w:szCs w:val="20"/>
          <w:lang w:eastAsia="ja-JP"/>
        </w:rPr>
        <w:t xml:space="preserve"> multi</w:t>
      </w:r>
      <w:r w:rsidR="00FD52AD">
        <w:rPr>
          <w:rFonts w:cs="Arial"/>
          <w:szCs w:val="20"/>
          <w:lang w:eastAsia="ja-JP"/>
        </w:rPr>
        <w:t>-</w:t>
      </w:r>
      <w:r w:rsidR="00E73496">
        <w:rPr>
          <w:rFonts w:cs="Arial"/>
          <w:szCs w:val="20"/>
          <w:lang w:eastAsia="ja-JP"/>
        </w:rPr>
        <w:t xml:space="preserve">beam NR: </w:t>
      </w:r>
    </w:p>
    <w:p w:rsidR="00E73496" w:rsidRPr="00940661" w:rsidRDefault="00112FC0" w:rsidP="00AE3135">
      <w:pPr>
        <w:pStyle w:val="af3"/>
        <w:numPr>
          <w:ilvl w:val="0"/>
          <w:numId w:val="14"/>
        </w:numPr>
        <w:ind w:firstLineChars="0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</w:rPr>
        <w:t xml:space="preserve">The </w:t>
      </w:r>
      <w:r w:rsidR="00E73496" w:rsidRPr="00940661">
        <w:rPr>
          <w:rFonts w:ascii="Times New Roman" w:hAnsi="Times New Roman" w:cs="Times New Roman"/>
          <w:sz w:val="22"/>
          <w:szCs w:val="22"/>
          <w:lang w:eastAsia="ja-JP"/>
        </w:rPr>
        <w:t>transmit powers</w:t>
      </w:r>
      <w:r w:rsidR="00C5482B">
        <w:rPr>
          <w:rFonts w:ascii="Times New Roman" w:hAnsi="Times New Roman" w:cs="Times New Roman"/>
          <w:sz w:val="22"/>
          <w:szCs w:val="22"/>
          <w:lang w:eastAsia="ja-JP"/>
        </w:rPr>
        <w:t xml:space="preserve"> (of SSS and/or PBCH DMRS)</w:t>
      </w:r>
      <w:r w:rsidR="00E73496" w:rsidRPr="00940661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403CF4">
        <w:rPr>
          <w:rFonts w:ascii="Times New Roman" w:hAnsi="Times New Roman" w:cs="Times New Roman"/>
          <w:sz w:val="22"/>
          <w:szCs w:val="22"/>
          <w:lang w:eastAsia="ja-JP"/>
        </w:rPr>
        <w:t xml:space="preserve">and the initial preamble powers </w:t>
      </w:r>
      <w:r w:rsidR="00E73496" w:rsidRPr="00940661">
        <w:rPr>
          <w:rFonts w:ascii="Times New Roman" w:hAnsi="Times New Roman" w:cs="Times New Roman"/>
          <w:sz w:val="22"/>
          <w:szCs w:val="22"/>
          <w:lang w:eastAsia="ja-JP"/>
        </w:rPr>
        <w:t>over different SS blocks</w:t>
      </w:r>
      <w:r w:rsidR="00624C21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6A1A8F">
        <w:rPr>
          <w:rFonts w:ascii="Times New Roman" w:hAnsi="Times New Roman" w:cs="Times New Roman"/>
          <w:sz w:val="22"/>
          <w:szCs w:val="22"/>
          <w:lang w:eastAsia="ja-JP"/>
        </w:rPr>
        <w:t xml:space="preserve">are different </w:t>
      </w:r>
      <w:r w:rsidR="00E73496" w:rsidRPr="00940661">
        <w:rPr>
          <w:rFonts w:ascii="Times New Roman" w:hAnsi="Times New Roman" w:cs="Times New Roman"/>
          <w:sz w:val="22"/>
          <w:szCs w:val="22"/>
          <w:lang w:eastAsia="ja-JP"/>
        </w:rPr>
        <w:t>to achieve a higher energy efficiency and less interference</w:t>
      </w:r>
      <w:r w:rsidR="00FD7E83">
        <w:rPr>
          <w:rFonts w:ascii="Times New Roman" w:hAnsi="Times New Roman" w:cs="Times New Roman"/>
          <w:sz w:val="22"/>
          <w:szCs w:val="22"/>
          <w:lang w:eastAsia="ja-JP"/>
        </w:rPr>
        <w:t xml:space="preserve">, </w:t>
      </w:r>
    </w:p>
    <w:p w:rsidR="00466359" w:rsidRPr="00940661" w:rsidRDefault="008F5853" w:rsidP="00AE3135">
      <w:pPr>
        <w:pStyle w:val="af3"/>
        <w:numPr>
          <w:ilvl w:val="0"/>
          <w:numId w:val="14"/>
        </w:numPr>
        <w:ind w:firstLineChars="0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>t</w:t>
      </w:r>
      <w:r w:rsidRPr="00940661">
        <w:rPr>
          <w:rFonts w:ascii="Times New Roman" w:hAnsi="Times New Roman" w:cs="Times New Roman"/>
          <w:sz w:val="22"/>
          <w:szCs w:val="22"/>
          <w:lang w:eastAsia="ja-JP"/>
        </w:rPr>
        <w:t xml:space="preserve">he </w:t>
      </w:r>
      <w:r w:rsidR="00466359" w:rsidRPr="00940661">
        <w:rPr>
          <w:rFonts w:ascii="Times New Roman" w:hAnsi="Times New Roman" w:cs="Times New Roman"/>
          <w:sz w:val="22"/>
          <w:szCs w:val="22"/>
          <w:lang w:eastAsia="ja-JP"/>
        </w:rPr>
        <w:t>Tx beamforming vectors used for these SS blocks</w:t>
      </w:r>
      <w:r w:rsidR="0057260C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466359" w:rsidRPr="00940661">
        <w:rPr>
          <w:rFonts w:ascii="Times New Roman" w:hAnsi="Times New Roman" w:cs="Times New Roman"/>
          <w:sz w:val="22"/>
          <w:szCs w:val="22"/>
          <w:lang w:eastAsia="ja-JP"/>
        </w:rPr>
        <w:t>may vary based on gNB implementation</w:t>
      </w:r>
      <w:r w:rsidR="002E234E">
        <w:rPr>
          <w:rFonts w:ascii="Times New Roman" w:hAnsi="Times New Roman" w:cs="Times New Roman"/>
          <w:sz w:val="22"/>
          <w:szCs w:val="22"/>
          <w:lang w:eastAsia="ja-JP"/>
        </w:rPr>
        <w:t xml:space="preserve">, and </w:t>
      </w:r>
    </w:p>
    <w:p w:rsidR="00466359" w:rsidRPr="00940661" w:rsidRDefault="00466359" w:rsidP="00AE3135">
      <w:pPr>
        <w:pStyle w:val="af3"/>
        <w:numPr>
          <w:ilvl w:val="0"/>
          <w:numId w:val="14"/>
        </w:numPr>
        <w:ind w:firstLineChars="0"/>
        <w:rPr>
          <w:rFonts w:ascii="Times New Roman" w:hAnsi="Times New Roman" w:cs="Times New Roman"/>
          <w:sz w:val="22"/>
          <w:szCs w:val="22"/>
          <w:lang w:eastAsia="ja-JP"/>
        </w:rPr>
      </w:pPr>
      <w:r w:rsidRPr="00940661">
        <w:rPr>
          <w:rFonts w:ascii="Times New Roman" w:hAnsi="Times New Roman" w:cs="Times New Roman"/>
          <w:sz w:val="22"/>
          <w:szCs w:val="22"/>
          <w:lang w:eastAsia="ja-JP"/>
        </w:rPr>
        <w:t>the Rx beamforming vectors used for the Msg1</w:t>
      </w:r>
      <w:r w:rsidR="003C4937" w:rsidRPr="00940661">
        <w:rPr>
          <w:rFonts w:ascii="Times New Roman" w:hAnsi="Times New Roman" w:cs="Times New Roman"/>
          <w:sz w:val="22"/>
          <w:szCs w:val="22"/>
          <w:lang w:eastAsia="ja-JP"/>
        </w:rPr>
        <w:t xml:space="preserve">s, </w:t>
      </w:r>
      <w:r w:rsidR="00024E33">
        <w:rPr>
          <w:rFonts w:ascii="Times New Roman" w:hAnsi="Times New Roman" w:cs="Times New Roman"/>
          <w:sz w:val="22"/>
          <w:szCs w:val="22"/>
          <w:lang w:eastAsia="ja-JP"/>
        </w:rPr>
        <w:t>which</w:t>
      </w:r>
      <w:r w:rsidR="003C4937" w:rsidRPr="00940661">
        <w:rPr>
          <w:rFonts w:ascii="Times New Roman" w:hAnsi="Times New Roman" w:cs="Times New Roman"/>
          <w:sz w:val="22"/>
          <w:szCs w:val="22"/>
          <w:lang w:eastAsia="ja-JP"/>
        </w:rPr>
        <w:t xml:space="preserve"> are</w:t>
      </w:r>
      <w:r w:rsidRPr="00940661">
        <w:rPr>
          <w:rFonts w:ascii="Times New Roman" w:hAnsi="Times New Roman" w:cs="Times New Roman"/>
          <w:sz w:val="22"/>
          <w:szCs w:val="22"/>
          <w:lang w:eastAsia="ja-JP"/>
        </w:rPr>
        <w:t xml:space="preserve"> over </w:t>
      </w:r>
      <w:r w:rsidR="00D4730C" w:rsidRPr="00940661">
        <w:rPr>
          <w:rFonts w:ascii="Times New Roman" w:hAnsi="Times New Roman" w:cs="Times New Roman"/>
          <w:sz w:val="22"/>
          <w:szCs w:val="22"/>
          <w:lang w:eastAsia="ja-JP"/>
        </w:rPr>
        <w:t xml:space="preserve">the </w:t>
      </w:r>
      <w:r w:rsidR="003C4937" w:rsidRPr="00940661">
        <w:rPr>
          <w:rFonts w:ascii="Times New Roman" w:hAnsi="Times New Roman" w:cs="Times New Roman"/>
          <w:sz w:val="22"/>
          <w:szCs w:val="22"/>
          <w:lang w:eastAsia="ja-JP"/>
        </w:rPr>
        <w:t xml:space="preserve">RACH </w:t>
      </w:r>
      <w:r w:rsidRPr="00940661">
        <w:rPr>
          <w:rFonts w:ascii="Times New Roman" w:hAnsi="Times New Roman" w:cs="Times New Roman"/>
          <w:sz w:val="22"/>
          <w:szCs w:val="22"/>
          <w:lang w:eastAsia="ja-JP"/>
        </w:rPr>
        <w:t>ROs associated with the SS blocks</w:t>
      </w:r>
      <w:r w:rsidR="003C4937" w:rsidRPr="00940661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Pr="00940661">
        <w:rPr>
          <w:rFonts w:ascii="Times New Roman" w:hAnsi="Times New Roman" w:cs="Times New Roman"/>
          <w:sz w:val="22"/>
          <w:szCs w:val="22"/>
          <w:lang w:eastAsia="ja-JP"/>
        </w:rPr>
        <w:t xml:space="preserve"> may </w:t>
      </w:r>
      <w:r w:rsidR="009D1774" w:rsidRPr="00940661">
        <w:rPr>
          <w:rFonts w:ascii="Times New Roman" w:hAnsi="Times New Roman" w:cs="Times New Roman"/>
          <w:sz w:val="22"/>
          <w:szCs w:val="22"/>
          <w:lang w:eastAsia="ja-JP"/>
        </w:rPr>
        <w:t>also</w:t>
      </w:r>
      <w:r w:rsidR="00D7116F">
        <w:rPr>
          <w:rFonts w:ascii="Times New Roman" w:hAnsi="Times New Roman" w:cs="Times New Roman"/>
          <w:sz w:val="22"/>
          <w:szCs w:val="22"/>
          <w:lang w:eastAsia="ja-JP"/>
        </w:rPr>
        <w:t xml:space="preserve"> be</w:t>
      </w:r>
      <w:r w:rsidR="009D1774" w:rsidRPr="00940661">
        <w:rPr>
          <w:rFonts w:ascii="Times New Roman" w:hAnsi="Times New Roman" w:cs="Times New Roman"/>
          <w:sz w:val="22"/>
          <w:szCs w:val="22"/>
          <w:lang w:eastAsia="ja-JP"/>
        </w:rPr>
        <w:t xml:space="preserve"> different</w:t>
      </w:r>
      <w:r w:rsidRPr="00940661">
        <w:rPr>
          <w:rFonts w:ascii="Times New Roman" w:hAnsi="Times New Roman" w:cs="Times New Roman"/>
          <w:sz w:val="22"/>
          <w:szCs w:val="22"/>
          <w:lang w:eastAsia="ja-JP"/>
        </w:rPr>
        <w:t xml:space="preserve"> based on gNB implementation.</w:t>
      </w:r>
    </w:p>
    <w:p w:rsidR="00913029" w:rsidRDefault="00ED3064" w:rsidP="00EB6A7B">
      <w:pPr>
        <w:ind w:left="24"/>
        <w:rPr>
          <w:rFonts w:cs="Arial"/>
          <w:szCs w:val="20"/>
          <w:lang w:eastAsia="ja-JP"/>
        </w:rPr>
      </w:pPr>
      <w:r>
        <w:rPr>
          <w:rFonts w:cs="Arial"/>
          <w:szCs w:val="20"/>
          <w:lang w:eastAsia="ja-JP"/>
        </w:rPr>
        <w:t>If</w:t>
      </w:r>
      <w:r w:rsidR="0092295B">
        <w:rPr>
          <w:rFonts w:cs="Arial"/>
          <w:szCs w:val="20"/>
          <w:lang w:eastAsia="ja-JP"/>
        </w:rPr>
        <w:t xml:space="preserve"> </w:t>
      </w:r>
      <w:r>
        <w:rPr>
          <w:rFonts w:cs="Arial"/>
          <w:szCs w:val="20"/>
          <w:lang w:eastAsia="ja-JP"/>
        </w:rPr>
        <w:t>the</w:t>
      </w:r>
      <w:r w:rsidR="001E031F">
        <w:rPr>
          <w:rFonts w:cs="Arial"/>
          <w:szCs w:val="20"/>
          <w:lang w:eastAsia="ja-JP"/>
        </w:rPr>
        <w:t xml:space="preserve"> gNB</w:t>
      </w:r>
      <w:r w:rsidR="0092295B">
        <w:rPr>
          <w:rFonts w:cs="Arial"/>
          <w:szCs w:val="20"/>
          <w:lang w:eastAsia="ja-JP"/>
        </w:rPr>
        <w:t xml:space="preserve"> Tx and </w:t>
      </w:r>
      <w:r w:rsidR="001E031F">
        <w:rPr>
          <w:rFonts w:cs="Arial"/>
          <w:szCs w:val="20"/>
          <w:lang w:eastAsia="ja-JP"/>
        </w:rPr>
        <w:t>R</w:t>
      </w:r>
      <w:r w:rsidR="0092295B">
        <w:rPr>
          <w:rFonts w:cs="Arial"/>
          <w:szCs w:val="20"/>
          <w:lang w:eastAsia="ja-JP"/>
        </w:rPr>
        <w:t>x beamforming vectors</w:t>
      </w:r>
      <w:r>
        <w:rPr>
          <w:rFonts w:cs="Arial"/>
          <w:szCs w:val="20"/>
          <w:lang w:eastAsia="ja-JP"/>
        </w:rPr>
        <w:t xml:space="preserve"> are different</w:t>
      </w:r>
      <w:r w:rsidR="007D69DC">
        <w:rPr>
          <w:rFonts w:cs="Arial"/>
          <w:szCs w:val="20"/>
          <w:lang w:eastAsia="ja-JP"/>
        </w:rPr>
        <w:t xml:space="preserve">, </w:t>
      </w:r>
      <w:r w:rsidR="00403CF4">
        <w:rPr>
          <w:rFonts w:cs="Arial"/>
          <w:szCs w:val="20"/>
          <w:lang w:eastAsia="ja-JP"/>
        </w:rPr>
        <w:t xml:space="preserve">a </w:t>
      </w:r>
      <w:r w:rsidR="000B02DB">
        <w:rPr>
          <w:rFonts w:cs="Arial"/>
          <w:szCs w:val="20"/>
          <w:lang w:eastAsia="ja-JP"/>
        </w:rPr>
        <w:t xml:space="preserve">beamforming gain </w:t>
      </w:r>
      <w:r w:rsidR="00403CF4">
        <w:rPr>
          <w:rFonts w:cs="Arial"/>
          <w:szCs w:val="20"/>
          <w:lang w:eastAsia="ja-JP"/>
        </w:rPr>
        <w:t>gap</w:t>
      </w:r>
      <w:r w:rsidR="00EF37FD">
        <w:rPr>
          <w:rFonts w:cs="Arial"/>
          <w:szCs w:val="20"/>
          <w:lang w:eastAsia="ja-JP"/>
        </w:rPr>
        <w:t xml:space="preserve"> may</w:t>
      </w:r>
      <w:r w:rsidR="00403CF4">
        <w:rPr>
          <w:rFonts w:cs="Arial"/>
          <w:szCs w:val="20"/>
          <w:lang w:eastAsia="ja-JP"/>
        </w:rPr>
        <w:t xml:space="preserve"> exist </w:t>
      </w:r>
      <w:r w:rsidR="00C67EE2">
        <w:rPr>
          <w:rFonts w:cs="Arial"/>
          <w:szCs w:val="20"/>
          <w:lang w:eastAsia="ja-JP"/>
        </w:rPr>
        <w:t xml:space="preserve">between </w:t>
      </w:r>
      <w:r w:rsidR="00A83CC6">
        <w:rPr>
          <w:rFonts w:cs="Arial"/>
          <w:szCs w:val="20"/>
          <w:lang w:eastAsia="ja-JP"/>
        </w:rPr>
        <w:t xml:space="preserve">the SS block </w:t>
      </w:r>
      <w:r w:rsidR="000B02DB">
        <w:rPr>
          <w:rFonts w:cs="Arial"/>
          <w:szCs w:val="20"/>
          <w:lang w:eastAsia="ja-JP"/>
        </w:rPr>
        <w:t xml:space="preserve">transmission </w:t>
      </w:r>
      <w:r w:rsidR="00403CF4">
        <w:rPr>
          <w:rFonts w:cs="Arial"/>
          <w:szCs w:val="20"/>
          <w:lang w:eastAsia="ja-JP"/>
        </w:rPr>
        <w:t xml:space="preserve">and </w:t>
      </w:r>
      <w:r w:rsidR="00C67EE2">
        <w:rPr>
          <w:rFonts w:cs="Arial"/>
          <w:szCs w:val="20"/>
          <w:lang w:eastAsia="ja-JP"/>
        </w:rPr>
        <w:t xml:space="preserve">the </w:t>
      </w:r>
      <w:r w:rsidR="00403CF4">
        <w:rPr>
          <w:rFonts w:cs="Arial"/>
          <w:szCs w:val="20"/>
          <w:lang w:eastAsia="ja-JP"/>
        </w:rPr>
        <w:t>Msg1</w:t>
      </w:r>
      <w:r w:rsidR="000B02DB">
        <w:rPr>
          <w:rFonts w:cs="Arial"/>
          <w:szCs w:val="20"/>
          <w:lang w:eastAsia="ja-JP"/>
        </w:rPr>
        <w:t xml:space="preserve"> reception</w:t>
      </w:r>
      <w:r w:rsidR="007C42B2">
        <w:rPr>
          <w:rFonts w:cs="Arial"/>
          <w:szCs w:val="20"/>
          <w:lang w:eastAsia="ja-JP"/>
        </w:rPr>
        <w:t>, and the gap for different SS block</w:t>
      </w:r>
      <w:r w:rsidR="0026172F">
        <w:rPr>
          <w:rFonts w:cs="Arial"/>
          <w:szCs w:val="20"/>
          <w:lang w:eastAsia="ja-JP"/>
        </w:rPr>
        <w:t>s</w:t>
      </w:r>
      <w:r w:rsidR="00C807F6">
        <w:rPr>
          <w:rFonts w:cs="Arial"/>
          <w:szCs w:val="20"/>
          <w:lang w:eastAsia="ja-JP"/>
        </w:rPr>
        <w:t xml:space="preserve"> </w:t>
      </w:r>
      <w:r w:rsidR="007C42B2">
        <w:rPr>
          <w:rFonts w:cs="Arial"/>
          <w:szCs w:val="20"/>
          <w:lang w:eastAsia="ja-JP"/>
        </w:rPr>
        <w:t>may also be different</w:t>
      </w:r>
      <w:r w:rsidR="004B3627">
        <w:rPr>
          <w:rFonts w:cs="Arial"/>
          <w:szCs w:val="20"/>
          <w:lang w:eastAsia="ja-JP"/>
        </w:rPr>
        <w:t>.</w:t>
      </w:r>
      <w:r w:rsidR="00D252D6">
        <w:rPr>
          <w:rFonts w:cs="Arial"/>
          <w:szCs w:val="20"/>
          <w:lang w:eastAsia="ja-JP"/>
        </w:rPr>
        <w:t xml:space="preserve"> </w:t>
      </w:r>
      <w:r w:rsidR="004B3627">
        <w:rPr>
          <w:rFonts w:cs="Arial"/>
          <w:szCs w:val="20"/>
          <w:lang w:eastAsia="ja-JP"/>
        </w:rPr>
        <w:t>T</w:t>
      </w:r>
      <w:r w:rsidR="00D252D6">
        <w:rPr>
          <w:rFonts w:cs="Arial"/>
          <w:szCs w:val="20"/>
          <w:lang w:eastAsia="ja-JP"/>
        </w:rPr>
        <w:t xml:space="preserve">he beamforming gain difference impacts on the </w:t>
      </w:r>
      <w:r w:rsidR="00420BBF">
        <w:rPr>
          <w:rFonts w:cs="Arial"/>
          <w:szCs w:val="20"/>
          <w:lang w:eastAsia="ja-JP"/>
        </w:rPr>
        <w:t xml:space="preserve">actual </w:t>
      </w:r>
      <w:r w:rsidR="006B26A8">
        <w:rPr>
          <w:rFonts w:cs="Arial"/>
          <w:szCs w:val="20"/>
          <w:lang w:eastAsia="ja-JP"/>
        </w:rPr>
        <w:t>Msg1 reception</w:t>
      </w:r>
      <w:r w:rsidR="00420BBF">
        <w:rPr>
          <w:rFonts w:cs="Arial"/>
          <w:szCs w:val="20"/>
          <w:lang w:eastAsia="ja-JP"/>
        </w:rPr>
        <w:t xml:space="preserve"> power</w:t>
      </w:r>
      <w:r w:rsidR="00613E15">
        <w:rPr>
          <w:rFonts w:cs="Arial"/>
          <w:szCs w:val="20"/>
          <w:lang w:eastAsia="ja-JP"/>
        </w:rPr>
        <w:t xml:space="preserve"> at the gNB</w:t>
      </w:r>
      <w:r w:rsidR="00403CF4">
        <w:rPr>
          <w:rFonts w:cs="Arial"/>
          <w:szCs w:val="20"/>
          <w:lang w:eastAsia="ja-JP"/>
        </w:rPr>
        <w:t xml:space="preserve">. </w:t>
      </w:r>
    </w:p>
    <w:p w:rsidR="009E1948" w:rsidRDefault="000E3786" w:rsidP="009E1948">
      <w:pPr>
        <w:ind w:left="24"/>
        <w:rPr>
          <w:rFonts w:cs="Arial"/>
          <w:b/>
          <w:i/>
          <w:szCs w:val="20"/>
          <w:lang w:eastAsia="ja-JP"/>
        </w:rPr>
      </w:pPr>
      <w:bookmarkStart w:id="5" w:name="_Ref488163919"/>
      <w:r w:rsidRPr="000E3786">
        <w:rPr>
          <w:rFonts w:cs="Arial"/>
          <w:b/>
          <w:i/>
          <w:szCs w:val="20"/>
          <w:lang w:eastAsia="ja-JP"/>
        </w:rPr>
        <w:t xml:space="preserve">Observation </w:t>
      </w:r>
      <w:r w:rsidR="00EB7958" w:rsidRPr="000E3786">
        <w:rPr>
          <w:rFonts w:cs="Arial"/>
          <w:b/>
          <w:i/>
          <w:szCs w:val="20"/>
          <w:lang w:eastAsia="ja-JP"/>
        </w:rPr>
        <w:fldChar w:fldCharType="begin"/>
      </w:r>
      <w:r w:rsidRPr="000E3786">
        <w:rPr>
          <w:rFonts w:cs="Arial"/>
          <w:b/>
          <w:i/>
          <w:szCs w:val="20"/>
          <w:lang w:eastAsia="ja-JP"/>
        </w:rPr>
        <w:instrText xml:space="preserve"> SEQ Observation \* ARABIC </w:instrText>
      </w:r>
      <w:r w:rsidR="00EB7958" w:rsidRPr="000E3786">
        <w:rPr>
          <w:rFonts w:cs="Arial"/>
          <w:b/>
          <w:i/>
          <w:szCs w:val="20"/>
          <w:lang w:eastAsia="ja-JP"/>
        </w:rPr>
        <w:fldChar w:fldCharType="separate"/>
      </w:r>
      <w:r w:rsidR="001D3A8D">
        <w:rPr>
          <w:rFonts w:cs="Arial"/>
          <w:b/>
          <w:i/>
          <w:noProof/>
          <w:szCs w:val="20"/>
          <w:lang w:eastAsia="ja-JP"/>
        </w:rPr>
        <w:t>1</w:t>
      </w:r>
      <w:r w:rsidR="00EB7958" w:rsidRPr="000E3786">
        <w:rPr>
          <w:rFonts w:cs="Arial"/>
          <w:b/>
          <w:i/>
          <w:szCs w:val="20"/>
          <w:lang w:eastAsia="ja-JP"/>
        </w:rPr>
        <w:fldChar w:fldCharType="end"/>
      </w:r>
      <w:r w:rsidR="009E1948" w:rsidRPr="000E3786">
        <w:rPr>
          <w:rFonts w:cs="Arial"/>
          <w:b/>
          <w:i/>
          <w:szCs w:val="20"/>
          <w:lang w:eastAsia="ja-JP"/>
        </w:rPr>
        <w:t xml:space="preserve">: </w:t>
      </w:r>
      <w:r w:rsidR="00F01659">
        <w:rPr>
          <w:rFonts w:cs="Arial"/>
          <w:b/>
          <w:i/>
          <w:szCs w:val="20"/>
          <w:lang w:eastAsia="ja-JP"/>
        </w:rPr>
        <w:t>In NR with multiple SS blocks</w:t>
      </w:r>
      <w:r w:rsidR="00855B51">
        <w:rPr>
          <w:rFonts w:cs="Arial"/>
          <w:b/>
          <w:i/>
          <w:szCs w:val="20"/>
          <w:lang w:eastAsia="ja-JP"/>
        </w:rPr>
        <w:t>, t</w:t>
      </w:r>
      <w:r w:rsidR="009E1948" w:rsidRPr="000E3786">
        <w:rPr>
          <w:rFonts w:cs="Arial"/>
          <w:b/>
          <w:i/>
          <w:szCs w:val="20"/>
          <w:lang w:eastAsia="ja-JP"/>
        </w:rPr>
        <w:t xml:space="preserve">he Tx power </w:t>
      </w:r>
      <w:r w:rsidR="0085042B" w:rsidRPr="000E3786">
        <w:rPr>
          <w:rFonts w:cs="Arial"/>
          <w:b/>
          <w:i/>
          <w:szCs w:val="20"/>
          <w:lang w:eastAsia="ja-JP"/>
        </w:rPr>
        <w:t xml:space="preserve">and the initial preamble power </w:t>
      </w:r>
      <w:r w:rsidR="009E1948" w:rsidRPr="000E3786">
        <w:rPr>
          <w:rFonts w:cs="Arial"/>
          <w:b/>
          <w:i/>
          <w:szCs w:val="20"/>
          <w:lang w:eastAsia="ja-JP"/>
        </w:rPr>
        <w:t xml:space="preserve">of SS blocks </w:t>
      </w:r>
      <w:r w:rsidR="006858B3">
        <w:rPr>
          <w:rFonts w:cs="Arial"/>
          <w:b/>
          <w:i/>
          <w:szCs w:val="20"/>
          <w:lang w:eastAsia="ja-JP"/>
        </w:rPr>
        <w:t>may</w:t>
      </w:r>
      <w:r w:rsidR="000A517A">
        <w:rPr>
          <w:rFonts w:cs="Arial"/>
          <w:b/>
          <w:i/>
          <w:szCs w:val="20"/>
          <w:lang w:eastAsia="ja-JP"/>
        </w:rPr>
        <w:t xml:space="preserve"> be</w:t>
      </w:r>
      <w:r w:rsidR="009E1948" w:rsidRPr="000E3786">
        <w:rPr>
          <w:rFonts w:cs="Arial"/>
          <w:b/>
          <w:i/>
          <w:szCs w:val="20"/>
          <w:lang w:eastAsia="ja-JP"/>
        </w:rPr>
        <w:t xml:space="preserve"> configur</w:t>
      </w:r>
      <w:r w:rsidR="000A517A">
        <w:rPr>
          <w:rFonts w:cs="Arial"/>
          <w:b/>
          <w:i/>
          <w:szCs w:val="20"/>
          <w:lang w:eastAsia="ja-JP"/>
        </w:rPr>
        <w:t>able</w:t>
      </w:r>
      <w:r w:rsidR="009E1948" w:rsidRPr="000E3786">
        <w:rPr>
          <w:rFonts w:cs="Arial"/>
          <w:b/>
          <w:i/>
          <w:szCs w:val="20"/>
          <w:lang w:eastAsia="ja-JP"/>
        </w:rPr>
        <w:t xml:space="preserve"> </w:t>
      </w:r>
      <w:r w:rsidR="00BE63A1">
        <w:rPr>
          <w:rFonts w:cs="Arial"/>
          <w:b/>
          <w:i/>
          <w:szCs w:val="20"/>
          <w:lang w:eastAsia="ja-JP"/>
        </w:rPr>
        <w:t xml:space="preserve">and </w:t>
      </w:r>
      <w:r w:rsidR="009E1948" w:rsidRPr="000E3786">
        <w:rPr>
          <w:rFonts w:cs="Arial"/>
          <w:b/>
          <w:i/>
          <w:szCs w:val="20"/>
          <w:lang w:eastAsia="ja-JP"/>
        </w:rPr>
        <w:t>with different value</w:t>
      </w:r>
      <w:r w:rsidR="00C53160" w:rsidRPr="000E3786">
        <w:rPr>
          <w:rFonts w:cs="Arial"/>
          <w:b/>
          <w:i/>
          <w:szCs w:val="20"/>
          <w:lang w:eastAsia="ja-JP"/>
        </w:rPr>
        <w:t>s</w:t>
      </w:r>
      <w:r w:rsidR="009E1948" w:rsidRPr="000E3786">
        <w:rPr>
          <w:rFonts w:cs="Arial"/>
          <w:b/>
          <w:i/>
          <w:szCs w:val="20"/>
          <w:lang w:eastAsia="ja-JP"/>
        </w:rPr>
        <w:t>.</w:t>
      </w:r>
      <w:bookmarkEnd w:id="5"/>
    </w:p>
    <w:p w:rsidR="00EF33B5" w:rsidRDefault="00EF33B5" w:rsidP="00EF33B5">
      <w:pPr>
        <w:ind w:left="24"/>
        <w:rPr>
          <w:rFonts w:cs="Arial"/>
          <w:b/>
          <w:i/>
          <w:szCs w:val="20"/>
          <w:lang w:eastAsia="ja-JP"/>
        </w:rPr>
      </w:pPr>
      <w:bookmarkStart w:id="6" w:name="_Ref488163923"/>
      <w:r w:rsidRPr="000E3786">
        <w:rPr>
          <w:rFonts w:cs="Arial"/>
          <w:b/>
          <w:i/>
          <w:szCs w:val="20"/>
          <w:lang w:eastAsia="ja-JP"/>
        </w:rPr>
        <w:t xml:space="preserve">Observation </w:t>
      </w:r>
      <w:r w:rsidR="00EB7958" w:rsidRPr="000E3786">
        <w:rPr>
          <w:rFonts w:cs="Arial"/>
          <w:b/>
          <w:i/>
          <w:szCs w:val="20"/>
          <w:lang w:eastAsia="ja-JP"/>
        </w:rPr>
        <w:fldChar w:fldCharType="begin"/>
      </w:r>
      <w:r w:rsidRPr="000E3786">
        <w:rPr>
          <w:rFonts w:cs="Arial"/>
          <w:b/>
          <w:i/>
          <w:szCs w:val="20"/>
          <w:lang w:eastAsia="ja-JP"/>
        </w:rPr>
        <w:instrText xml:space="preserve"> SEQ Observation \* ARABIC </w:instrText>
      </w:r>
      <w:r w:rsidR="00EB7958" w:rsidRPr="000E3786">
        <w:rPr>
          <w:rFonts w:cs="Arial"/>
          <w:b/>
          <w:i/>
          <w:szCs w:val="20"/>
          <w:lang w:eastAsia="ja-JP"/>
        </w:rPr>
        <w:fldChar w:fldCharType="separate"/>
      </w:r>
      <w:r w:rsidR="001D3A8D">
        <w:rPr>
          <w:rFonts w:cs="Arial"/>
          <w:b/>
          <w:i/>
          <w:noProof/>
          <w:szCs w:val="20"/>
          <w:lang w:eastAsia="ja-JP"/>
        </w:rPr>
        <w:t>2</w:t>
      </w:r>
      <w:r w:rsidR="00EB7958" w:rsidRPr="000E3786">
        <w:rPr>
          <w:rFonts w:cs="Arial"/>
          <w:b/>
          <w:i/>
          <w:szCs w:val="20"/>
          <w:lang w:eastAsia="ja-JP"/>
        </w:rPr>
        <w:fldChar w:fldCharType="end"/>
      </w:r>
      <w:r w:rsidRPr="000E3786">
        <w:rPr>
          <w:rFonts w:cs="Arial"/>
          <w:b/>
          <w:i/>
          <w:szCs w:val="20"/>
          <w:lang w:eastAsia="ja-JP"/>
        </w:rPr>
        <w:t xml:space="preserve">: </w:t>
      </w:r>
      <w:r w:rsidR="00855B51">
        <w:rPr>
          <w:rFonts w:cs="Arial"/>
          <w:b/>
          <w:i/>
          <w:szCs w:val="20"/>
          <w:lang w:eastAsia="ja-JP"/>
        </w:rPr>
        <w:t>In NR with multiple</w:t>
      </w:r>
      <w:r w:rsidR="00F01659">
        <w:rPr>
          <w:rFonts w:cs="Arial"/>
          <w:b/>
          <w:i/>
          <w:szCs w:val="20"/>
          <w:lang w:eastAsia="ja-JP"/>
        </w:rPr>
        <w:t xml:space="preserve"> SS blocks</w:t>
      </w:r>
      <w:r w:rsidR="00855B51">
        <w:rPr>
          <w:rFonts w:cs="Arial"/>
          <w:b/>
          <w:i/>
          <w:szCs w:val="20"/>
          <w:lang w:eastAsia="ja-JP"/>
        </w:rPr>
        <w:t xml:space="preserve">, </w:t>
      </w:r>
      <w:r w:rsidR="007C2F86">
        <w:rPr>
          <w:rFonts w:cs="Arial"/>
          <w:b/>
          <w:i/>
          <w:szCs w:val="20"/>
          <w:lang w:eastAsia="ja-JP"/>
        </w:rPr>
        <w:t xml:space="preserve">gNB </w:t>
      </w:r>
      <w:r w:rsidR="002E74E3">
        <w:rPr>
          <w:rFonts w:cs="Arial"/>
          <w:b/>
          <w:i/>
          <w:szCs w:val="20"/>
          <w:lang w:eastAsia="ja-JP"/>
        </w:rPr>
        <w:t>b</w:t>
      </w:r>
      <w:r w:rsidR="00853AFC" w:rsidRPr="00853AFC">
        <w:rPr>
          <w:rFonts w:cs="Arial"/>
          <w:b/>
          <w:i/>
          <w:szCs w:val="20"/>
          <w:lang w:eastAsia="ja-JP"/>
        </w:rPr>
        <w:t>eamforming gain gap may exist between the SS block transmission and the Msg1 reception</w:t>
      </w:r>
      <w:r w:rsidR="007C42B2" w:rsidRPr="00C221D3">
        <w:rPr>
          <w:rFonts w:cs="Arial"/>
          <w:b/>
          <w:i/>
          <w:szCs w:val="20"/>
          <w:lang w:eastAsia="ja-JP"/>
        </w:rPr>
        <w:t>, and the gap for different SS block</w:t>
      </w:r>
      <w:r w:rsidR="0026172F">
        <w:rPr>
          <w:rFonts w:cs="Arial"/>
          <w:b/>
          <w:i/>
          <w:szCs w:val="20"/>
          <w:lang w:eastAsia="ja-JP"/>
        </w:rPr>
        <w:t>s</w:t>
      </w:r>
      <w:r w:rsidR="008071D1">
        <w:rPr>
          <w:rFonts w:cs="Arial"/>
          <w:b/>
          <w:i/>
          <w:szCs w:val="20"/>
          <w:lang w:eastAsia="ja-JP"/>
        </w:rPr>
        <w:t xml:space="preserve"> </w:t>
      </w:r>
      <w:r w:rsidR="007C42B2" w:rsidRPr="00C221D3">
        <w:rPr>
          <w:rFonts w:cs="Arial"/>
          <w:b/>
          <w:i/>
          <w:szCs w:val="20"/>
          <w:lang w:eastAsia="ja-JP"/>
        </w:rPr>
        <w:t>may also be different</w:t>
      </w:r>
      <w:r w:rsidRPr="000E3786">
        <w:rPr>
          <w:rFonts w:cs="Arial"/>
          <w:b/>
          <w:i/>
          <w:szCs w:val="20"/>
          <w:lang w:eastAsia="ja-JP"/>
        </w:rPr>
        <w:t>.</w:t>
      </w:r>
      <w:bookmarkEnd w:id="6"/>
    </w:p>
    <w:p w:rsidR="00B472AE" w:rsidRPr="00D4165D" w:rsidRDefault="006A6C1F" w:rsidP="00AE3135">
      <w:pPr>
        <w:pStyle w:val="a5"/>
        <w:jc w:val="left"/>
        <w:rPr>
          <w:rFonts w:eastAsia="MS Mincho" w:cs="Arial"/>
          <w:i/>
          <w:sz w:val="22"/>
          <w:szCs w:val="22"/>
          <w:lang w:eastAsia="ja-JP"/>
        </w:rPr>
      </w:pPr>
      <w:bookmarkStart w:id="7" w:name="_Ref488163946"/>
      <w:bookmarkStart w:id="8" w:name="_Ref488333792"/>
      <w:r w:rsidRPr="00113DED">
        <w:rPr>
          <w:rFonts w:cs="Arial"/>
          <w:i/>
          <w:sz w:val="22"/>
          <w:szCs w:val="22"/>
          <w:lang w:eastAsia="ja-JP"/>
        </w:rPr>
        <w:t xml:space="preserve">Proposal </w:t>
      </w:r>
      <w:r w:rsidR="00EB7958" w:rsidRPr="00113DED">
        <w:rPr>
          <w:rFonts w:cs="Arial"/>
          <w:i/>
          <w:sz w:val="22"/>
          <w:szCs w:val="22"/>
          <w:lang w:eastAsia="ja-JP"/>
        </w:rPr>
        <w:fldChar w:fldCharType="begin"/>
      </w:r>
      <w:r w:rsidRPr="00113DED">
        <w:rPr>
          <w:rFonts w:cs="Arial"/>
          <w:i/>
          <w:sz w:val="22"/>
          <w:szCs w:val="22"/>
          <w:lang w:eastAsia="ja-JP"/>
        </w:rPr>
        <w:instrText xml:space="preserve"> SEQ Proposal \* ARABIC </w:instrText>
      </w:r>
      <w:r w:rsidR="00EB7958" w:rsidRPr="00113DED">
        <w:rPr>
          <w:rFonts w:cs="Arial"/>
          <w:i/>
          <w:sz w:val="22"/>
          <w:szCs w:val="22"/>
          <w:lang w:eastAsia="ja-JP"/>
        </w:rPr>
        <w:fldChar w:fldCharType="separate"/>
      </w:r>
      <w:r w:rsidR="001D3A8D">
        <w:rPr>
          <w:rFonts w:cs="Arial"/>
          <w:i/>
          <w:noProof/>
          <w:sz w:val="22"/>
          <w:szCs w:val="22"/>
          <w:lang w:eastAsia="ja-JP"/>
        </w:rPr>
        <w:t>1</w:t>
      </w:r>
      <w:r w:rsidR="00EB7958" w:rsidRPr="00113DED">
        <w:rPr>
          <w:rFonts w:cs="Arial"/>
          <w:i/>
          <w:sz w:val="22"/>
          <w:szCs w:val="22"/>
          <w:lang w:eastAsia="ja-JP"/>
        </w:rPr>
        <w:fldChar w:fldCharType="end"/>
      </w:r>
      <w:r w:rsidRPr="00113DED">
        <w:rPr>
          <w:rFonts w:cs="Arial"/>
          <w:i/>
          <w:sz w:val="22"/>
          <w:szCs w:val="22"/>
          <w:lang w:eastAsia="ja-JP"/>
        </w:rPr>
        <w:t xml:space="preserve">: </w:t>
      </w:r>
      <w:r w:rsidR="00201128" w:rsidRPr="00D00A78">
        <w:rPr>
          <w:rFonts w:cs="Arial"/>
          <w:i/>
          <w:sz w:val="22"/>
          <w:szCs w:val="22"/>
          <w:lang w:eastAsia="ja-JP"/>
        </w:rPr>
        <w:t xml:space="preserve">In NR with multiple SS blocks, </w:t>
      </w:r>
      <w:r w:rsidR="006869EA">
        <w:rPr>
          <w:rFonts w:cs="Arial"/>
          <w:i/>
          <w:sz w:val="22"/>
          <w:szCs w:val="22"/>
          <w:lang w:eastAsia="ja-JP"/>
        </w:rPr>
        <w:t xml:space="preserve">the parameters of </w:t>
      </w:r>
      <w:r w:rsidR="00201128" w:rsidRPr="00D00A78">
        <w:rPr>
          <w:rFonts w:cs="Arial"/>
          <w:i/>
          <w:sz w:val="22"/>
          <w:szCs w:val="22"/>
          <w:lang w:eastAsia="ja-JP"/>
        </w:rPr>
        <w:t>the Tx power</w:t>
      </w:r>
      <w:r w:rsidR="00D00A78">
        <w:rPr>
          <w:rFonts w:cs="Arial"/>
          <w:i/>
          <w:sz w:val="22"/>
          <w:szCs w:val="22"/>
          <w:lang w:eastAsia="ja-JP"/>
        </w:rPr>
        <w:t xml:space="preserve"> </w:t>
      </w:r>
      <w:r w:rsidR="00D00A78" w:rsidRPr="00113DED">
        <w:rPr>
          <w:rFonts w:cs="Arial"/>
          <w:i/>
          <w:sz w:val="22"/>
          <w:szCs w:val="22"/>
          <w:lang w:eastAsia="ja-JP"/>
        </w:rPr>
        <w:t>(of SSS and/or PBCH DMRS)</w:t>
      </w:r>
      <w:r w:rsidR="00201128" w:rsidRPr="00D00A78">
        <w:rPr>
          <w:rFonts w:cs="Arial"/>
          <w:i/>
          <w:sz w:val="22"/>
          <w:szCs w:val="22"/>
          <w:lang w:eastAsia="ja-JP"/>
        </w:rPr>
        <w:t xml:space="preserve">, </w:t>
      </w:r>
      <w:r w:rsidR="00113DED" w:rsidRPr="00113DED">
        <w:rPr>
          <w:rFonts w:cs="Arial"/>
          <w:i/>
          <w:sz w:val="22"/>
          <w:szCs w:val="22"/>
          <w:lang w:eastAsia="ja-JP"/>
        </w:rPr>
        <w:t>initial preamble</w:t>
      </w:r>
      <w:r w:rsidR="00615B31">
        <w:rPr>
          <w:rFonts w:cs="Arial"/>
          <w:i/>
          <w:sz w:val="22"/>
          <w:szCs w:val="22"/>
          <w:lang w:eastAsia="ja-JP"/>
        </w:rPr>
        <w:t xml:space="preserve"> </w:t>
      </w:r>
      <w:r w:rsidR="00113DED" w:rsidRPr="00113DED">
        <w:rPr>
          <w:rFonts w:cs="Arial"/>
          <w:i/>
          <w:sz w:val="22"/>
          <w:szCs w:val="22"/>
          <w:lang w:eastAsia="ja-JP"/>
        </w:rPr>
        <w:t>power</w:t>
      </w:r>
      <w:r w:rsidR="00803930">
        <w:rPr>
          <w:rFonts w:cs="Arial"/>
          <w:i/>
          <w:sz w:val="22"/>
          <w:szCs w:val="22"/>
          <w:lang w:eastAsia="ja-JP"/>
        </w:rPr>
        <w:t xml:space="preserve"> (</w:t>
      </w:r>
      <w:r w:rsidR="00803930" w:rsidRPr="002F4F3B">
        <w:rPr>
          <w:i/>
        </w:rPr>
        <w:t>preambleInitialReceivedTargetPower</w:t>
      </w:r>
      <w:r w:rsidR="00803930">
        <w:rPr>
          <w:rFonts w:cs="Arial"/>
          <w:i/>
          <w:sz w:val="22"/>
          <w:szCs w:val="22"/>
          <w:lang w:eastAsia="ja-JP"/>
        </w:rPr>
        <w:t>)</w:t>
      </w:r>
      <w:r w:rsidR="00113DED" w:rsidRPr="00113DED">
        <w:rPr>
          <w:rFonts w:cs="Arial"/>
          <w:i/>
          <w:sz w:val="22"/>
          <w:szCs w:val="22"/>
          <w:lang w:eastAsia="ja-JP"/>
        </w:rPr>
        <w:t xml:space="preserve">, </w:t>
      </w:r>
      <w:r w:rsidR="00D20CB6">
        <w:rPr>
          <w:rFonts w:cs="Arial"/>
          <w:i/>
          <w:lang w:eastAsia="ja-JP"/>
        </w:rPr>
        <w:t xml:space="preserve">gNB </w:t>
      </w:r>
      <w:r w:rsidR="00201128" w:rsidRPr="00D00A78">
        <w:rPr>
          <w:rFonts w:cs="Arial"/>
          <w:i/>
          <w:sz w:val="22"/>
          <w:szCs w:val="22"/>
          <w:lang w:eastAsia="ja-JP"/>
        </w:rPr>
        <w:t>Tx</w:t>
      </w:r>
      <w:r w:rsidR="00D20CB6">
        <w:rPr>
          <w:rFonts w:cs="Arial"/>
          <w:i/>
          <w:sz w:val="22"/>
          <w:szCs w:val="22"/>
          <w:lang w:eastAsia="ja-JP"/>
        </w:rPr>
        <w:t>/Rx</w:t>
      </w:r>
      <w:r w:rsidR="00201128" w:rsidRPr="00D00A78">
        <w:rPr>
          <w:rFonts w:cs="Arial"/>
          <w:i/>
          <w:sz w:val="22"/>
          <w:szCs w:val="22"/>
          <w:lang w:eastAsia="ja-JP"/>
        </w:rPr>
        <w:t xml:space="preserve"> beamforming ga</w:t>
      </w:r>
      <w:r w:rsidR="0097606E">
        <w:rPr>
          <w:rFonts w:cs="Arial"/>
          <w:i/>
          <w:sz w:val="22"/>
          <w:szCs w:val="22"/>
          <w:lang w:eastAsia="ja-JP"/>
        </w:rPr>
        <w:t>in</w:t>
      </w:r>
      <w:r w:rsidR="00201128" w:rsidRPr="00D00A78">
        <w:rPr>
          <w:rFonts w:cs="Arial"/>
          <w:i/>
          <w:sz w:val="22"/>
          <w:szCs w:val="22"/>
          <w:lang w:eastAsia="ja-JP"/>
        </w:rPr>
        <w:t xml:space="preserve"> of the SS blocks </w:t>
      </w:r>
      <w:r w:rsidR="00AE3135">
        <w:rPr>
          <w:rFonts w:cs="Arial"/>
          <w:i/>
          <w:sz w:val="22"/>
          <w:szCs w:val="22"/>
          <w:lang w:eastAsia="ja-JP"/>
        </w:rPr>
        <w:t xml:space="preserve">are configured </w:t>
      </w:r>
      <w:r w:rsidR="00C05273">
        <w:rPr>
          <w:rFonts w:cs="Arial"/>
          <w:i/>
          <w:sz w:val="22"/>
          <w:szCs w:val="22"/>
          <w:lang w:eastAsia="ja-JP"/>
        </w:rPr>
        <w:t xml:space="preserve">for </w:t>
      </w:r>
      <w:r w:rsidR="00AE3135">
        <w:rPr>
          <w:rFonts w:cs="Arial"/>
          <w:i/>
          <w:sz w:val="22"/>
          <w:szCs w:val="22"/>
          <w:lang w:eastAsia="ja-JP"/>
        </w:rPr>
        <w:t xml:space="preserve">the </w:t>
      </w:r>
      <w:r w:rsidR="00C05273">
        <w:rPr>
          <w:rFonts w:cs="Arial"/>
          <w:i/>
          <w:sz w:val="22"/>
          <w:szCs w:val="22"/>
          <w:lang w:eastAsia="ja-JP"/>
        </w:rPr>
        <w:t>different SS block</w:t>
      </w:r>
      <w:r w:rsidR="009E0333">
        <w:rPr>
          <w:rFonts w:cs="Arial"/>
          <w:i/>
          <w:sz w:val="22"/>
          <w:szCs w:val="22"/>
          <w:lang w:eastAsia="ja-JP"/>
        </w:rPr>
        <w:t>s</w:t>
      </w:r>
      <w:bookmarkEnd w:id="7"/>
      <w:r w:rsidR="00397EB1">
        <w:rPr>
          <w:rFonts w:cs="Arial"/>
          <w:i/>
          <w:sz w:val="22"/>
          <w:szCs w:val="22"/>
          <w:lang w:eastAsia="ja-JP"/>
        </w:rPr>
        <w:t xml:space="preserve">. </w:t>
      </w:r>
      <w:bookmarkEnd w:id="8"/>
    </w:p>
    <w:p w:rsidR="00D4165D" w:rsidRDefault="00D4165D" w:rsidP="00D4165D">
      <w:pPr>
        <w:rPr>
          <w:rFonts w:eastAsia="MS Mincho"/>
          <w:lang w:val="en-GB" w:eastAsia="ja-JP"/>
        </w:rPr>
      </w:pPr>
      <w:r w:rsidRPr="005110EA">
        <w:rPr>
          <w:rFonts w:cs="Arial"/>
          <w:lang w:eastAsia="ja-JP"/>
        </w:rPr>
        <w:lastRenderedPageBreak/>
        <w:t xml:space="preserve">NR should strive to minimize the broadcasting overhead in system information, e.g., </w:t>
      </w:r>
      <w:r>
        <w:rPr>
          <w:rFonts w:cs="Arial"/>
          <w:b/>
          <w:lang w:eastAsia="ja-JP"/>
        </w:rPr>
        <w:t>s</w:t>
      </w:r>
      <w:r w:rsidRPr="005110EA">
        <w:rPr>
          <w:rFonts w:cs="Arial"/>
          <w:lang w:eastAsia="ja-JP"/>
        </w:rPr>
        <w:t>ame parameters for all the SS blocks in a SS burst and different parameters for the SS blocks in different SS bursts</w:t>
      </w:r>
      <w:r w:rsidRPr="005110EA">
        <w:rPr>
          <w:rFonts w:cs="Arial"/>
        </w:rPr>
        <w:t>.</w:t>
      </w:r>
      <w:r w:rsidRPr="005110EA">
        <w:rPr>
          <w:rFonts w:cs="Arial"/>
          <w:lang w:eastAsia="ja-JP"/>
        </w:rPr>
        <w:t xml:space="preserve"> Furthermore, </w:t>
      </w:r>
      <w:r w:rsidR="00A307CB">
        <w:rPr>
          <w:rFonts w:cs="Arial"/>
          <w:lang w:eastAsia="ja-JP"/>
        </w:rPr>
        <w:t xml:space="preserve">to </w:t>
      </w:r>
      <w:r w:rsidR="00A307CB">
        <w:rPr>
          <w:rFonts w:cs="Arial"/>
          <w:szCs w:val="20"/>
          <w:lang w:eastAsia="zh-CN"/>
        </w:rPr>
        <w:t xml:space="preserve">reuse the LTE initial power mechanism for Msg1, </w:t>
      </w:r>
      <w:r w:rsidRPr="005110EA">
        <w:rPr>
          <w:rFonts w:cs="Arial"/>
          <w:lang w:eastAsia="ja-JP"/>
        </w:rPr>
        <w:t>combined configured parameters can be studied such as combining Tx power and the gNB Tx beamforming gain or combining initial preamble power and gNB Rx beamforming gain, and others.</w:t>
      </w:r>
    </w:p>
    <w:p w:rsidR="00D4165D" w:rsidRPr="00D4165D" w:rsidRDefault="00D4165D" w:rsidP="00D4165D">
      <w:pPr>
        <w:rPr>
          <w:rFonts w:eastAsia="MS Mincho"/>
          <w:lang w:val="en-GB" w:eastAsia="ja-JP"/>
        </w:rPr>
      </w:pPr>
    </w:p>
    <w:p w:rsidR="003E7CC4" w:rsidRDefault="003E7CC4" w:rsidP="003E7CC4">
      <w:pPr>
        <w:pStyle w:val="21"/>
        <w:rPr>
          <w:lang w:eastAsia="zh-CN"/>
        </w:rPr>
      </w:pPr>
      <w:r>
        <w:rPr>
          <w:lang w:eastAsia="zh-CN"/>
        </w:rPr>
        <w:t xml:space="preserve">SS block selection </w:t>
      </w:r>
      <w:r w:rsidR="00C718C1">
        <w:rPr>
          <w:lang w:eastAsia="zh-CN"/>
        </w:rPr>
        <w:t>for</w:t>
      </w:r>
      <w:r w:rsidR="00051817">
        <w:rPr>
          <w:lang w:eastAsia="zh-CN"/>
        </w:rPr>
        <w:t xml:space="preserve"> Msg1 retransmissions</w:t>
      </w:r>
    </w:p>
    <w:p w:rsidR="00F01659" w:rsidRDefault="00B338F9" w:rsidP="009C36E0">
      <w:r>
        <w:t xml:space="preserve">In LTE, a UE </w:t>
      </w:r>
      <w:r w:rsidR="00B43DE0">
        <w:t xml:space="preserve">improves robustness of radio link connection by </w:t>
      </w:r>
      <w:r w:rsidR="00CC7009">
        <w:t>monitoring</w:t>
      </w:r>
      <w:r>
        <w:t xml:space="preserve"> multiple </w:t>
      </w:r>
      <w:r w:rsidR="001F3FB7">
        <w:t>intra/</w:t>
      </w:r>
      <w:r>
        <w:t xml:space="preserve">inter-frequency carriers. </w:t>
      </w:r>
      <w:r w:rsidR="00A52212">
        <w:t>I</w:t>
      </w:r>
      <w:r w:rsidR="0095397E">
        <w:t xml:space="preserve">n NR with multiple-beams, </w:t>
      </w:r>
      <w:r w:rsidR="003162A5">
        <w:t>the signal qualit</w:t>
      </w:r>
      <w:r w:rsidR="0046057F">
        <w:t>ies</w:t>
      </w:r>
      <w:r w:rsidR="003162A5">
        <w:t xml:space="preserve"> of the </w:t>
      </w:r>
      <w:r w:rsidR="00053FF3">
        <w:t>SS blocks</w:t>
      </w:r>
      <w:r w:rsidR="003162A5">
        <w:t xml:space="preserve"> are time-varying due to </w:t>
      </w:r>
      <w:r w:rsidR="002F2588">
        <w:t xml:space="preserve">interference, </w:t>
      </w:r>
      <w:r w:rsidR="00961542">
        <w:t xml:space="preserve">UE </w:t>
      </w:r>
      <w:r w:rsidR="00A01864">
        <w:t xml:space="preserve">mobility, </w:t>
      </w:r>
      <w:r w:rsidR="002F2588">
        <w:t xml:space="preserve">channel fading, </w:t>
      </w:r>
      <w:r w:rsidR="00961542">
        <w:t>and blockage</w:t>
      </w:r>
      <w:r w:rsidR="002A7E4B">
        <w:t>. To improve the</w:t>
      </w:r>
      <w:r w:rsidR="00850B52">
        <w:t xml:space="preserve"> connection</w:t>
      </w:r>
      <w:r w:rsidR="002A7E4B">
        <w:t xml:space="preserve"> robustness</w:t>
      </w:r>
      <w:r w:rsidR="0046057F">
        <w:t xml:space="preserve">. Thus, </w:t>
      </w:r>
      <w:r w:rsidR="000559A8">
        <w:t>multiple SS block</w:t>
      </w:r>
      <w:r w:rsidR="00A52212">
        <w:t>s</w:t>
      </w:r>
      <w:r w:rsidR="000559A8">
        <w:t xml:space="preserve"> </w:t>
      </w:r>
      <w:r w:rsidR="00E6544D">
        <w:t>should be</w:t>
      </w:r>
      <w:r w:rsidR="000559A8">
        <w:t xml:space="preserve"> monitored by</w:t>
      </w:r>
      <w:r w:rsidR="00F26744">
        <w:t xml:space="preserve"> a</w:t>
      </w:r>
      <w:r w:rsidR="000559A8">
        <w:t xml:space="preserve"> UE</w:t>
      </w:r>
      <w:r w:rsidR="00E258E4">
        <w:t xml:space="preserve">, and </w:t>
      </w:r>
      <w:r w:rsidR="0022263C">
        <w:t>t</w:t>
      </w:r>
      <w:r w:rsidR="008412CD">
        <w:t xml:space="preserve">he UE maintains the link quality (or beam quality) of multiple SS blocks. </w:t>
      </w:r>
    </w:p>
    <w:p w:rsidR="00A03FEE" w:rsidRDefault="00C42167" w:rsidP="009C36E0">
      <w:pPr>
        <w:rPr>
          <w:lang w:eastAsia="zh-CN"/>
        </w:rPr>
      </w:pPr>
      <w:r>
        <w:t xml:space="preserve">During the random access procedure, Msg1 is retransmitted </w:t>
      </w:r>
      <w:r w:rsidR="00984126">
        <w:t xml:space="preserve">when </w:t>
      </w:r>
      <w:r>
        <w:t>collision resolution fail</w:t>
      </w:r>
      <w:r w:rsidR="002F155D">
        <w:t>s</w:t>
      </w:r>
      <w:r>
        <w:t xml:space="preserve"> or</w:t>
      </w:r>
      <w:r w:rsidR="002F155D">
        <w:t xml:space="preserve"> when</w:t>
      </w:r>
      <w:r>
        <w:t xml:space="preserve"> </w:t>
      </w:r>
      <w:r w:rsidR="00F16EFF">
        <w:t>Msg1/</w:t>
      </w:r>
      <w:r>
        <w:t xml:space="preserve">RA response isn’t received. </w:t>
      </w:r>
      <w:r w:rsidR="001A60D0">
        <w:t xml:space="preserve">In a </w:t>
      </w:r>
      <w:r w:rsidR="002E00F5">
        <w:t xml:space="preserve">dense cell, </w:t>
      </w:r>
      <w:r w:rsidR="001A60D0">
        <w:t xml:space="preserve">a higher probability that Msg1 retransmission </w:t>
      </w:r>
      <w:r w:rsidR="000212E6">
        <w:t xml:space="preserve">will be due to </w:t>
      </w:r>
      <w:r w:rsidR="001A60D0">
        <w:t>collision</w:t>
      </w:r>
      <w:r w:rsidR="000212E6">
        <w:t xml:space="preserve"> rather than</w:t>
      </w:r>
      <w:r w:rsidR="00971028">
        <w:t xml:space="preserve"> failed Msg1 detection or </w:t>
      </w:r>
      <w:r w:rsidR="00AD4DC7">
        <w:t xml:space="preserve">unsuccessful </w:t>
      </w:r>
      <w:r w:rsidR="00B01D9E">
        <w:t xml:space="preserve">RAR decoding. </w:t>
      </w:r>
      <w:r w:rsidR="003F61EA">
        <w:t>I</w:t>
      </w:r>
      <w:r w:rsidR="00025BF5">
        <w:t xml:space="preserve">f there are more than one SS block that </w:t>
      </w:r>
      <w:r w:rsidR="00582866">
        <w:t>are with good beam quality</w:t>
      </w:r>
      <w:r w:rsidR="00217BA0">
        <w:t xml:space="preserve"> (e.g., </w:t>
      </w:r>
      <w:r w:rsidR="00217BA0" w:rsidRPr="009E1948">
        <w:rPr>
          <w:rFonts w:cs="Arial"/>
          <w:szCs w:val="20"/>
          <w:lang w:eastAsia="ja-JP"/>
        </w:rPr>
        <w:t>SS block</w:t>
      </w:r>
      <w:r w:rsidR="00217BA0">
        <w:rPr>
          <w:rFonts w:cs="Arial"/>
          <w:szCs w:val="20"/>
          <w:lang w:eastAsia="ja-JP"/>
        </w:rPr>
        <w:t xml:space="preserve"> RSRP</w:t>
      </w:r>
      <w:r w:rsidR="00582866">
        <w:t>)</w:t>
      </w:r>
      <w:r w:rsidR="002A514D">
        <w:t xml:space="preserve">, the </w:t>
      </w:r>
      <w:r w:rsidR="00D830F8">
        <w:t xml:space="preserve">UE can </w:t>
      </w:r>
      <w:r w:rsidR="00D05BEE">
        <w:t>change</w:t>
      </w:r>
      <w:r w:rsidR="00D830F8">
        <w:t xml:space="preserve"> the selected SS block</w:t>
      </w:r>
      <w:r w:rsidR="00240C26">
        <w:t xml:space="preserve"> during Msg1 retransmissions</w:t>
      </w:r>
      <w:r w:rsidR="00D830F8">
        <w:t xml:space="preserve">, and the </w:t>
      </w:r>
      <w:r w:rsidR="002A514D">
        <w:t xml:space="preserve">number of Msg1 retransmissions </w:t>
      </w:r>
      <w:r w:rsidR="00054935">
        <w:t xml:space="preserve">and the random access delay </w:t>
      </w:r>
      <w:r w:rsidR="002A514D">
        <w:t>c</w:t>
      </w:r>
      <w:r w:rsidR="001E01B6">
        <w:t xml:space="preserve">an </w:t>
      </w:r>
      <w:r w:rsidR="002A514D">
        <w:t xml:space="preserve">be reduced. For example, </w:t>
      </w:r>
      <w:r w:rsidR="006E6237">
        <w:t>a UE detect</w:t>
      </w:r>
      <w:r w:rsidR="00D32A89">
        <w:t>ed</w:t>
      </w:r>
      <w:r w:rsidR="006E6237">
        <w:t xml:space="preserve"> two SS blocks</w:t>
      </w:r>
      <w:r w:rsidR="00245CFC">
        <w:t xml:space="preserve">, </w:t>
      </w:r>
      <w:r w:rsidR="00933318">
        <w:t xml:space="preserve">e.g., </w:t>
      </w:r>
      <w:r w:rsidR="00245CFC">
        <w:t>SSB1 and SSB2,</w:t>
      </w:r>
      <w:r w:rsidR="006E6237">
        <w:t xml:space="preserve"> </w:t>
      </w:r>
      <w:r w:rsidR="0047523A">
        <w:t>both SSB1 and SSB2</w:t>
      </w:r>
      <w:r w:rsidR="006E6237">
        <w:t xml:space="preserve"> are with good </w:t>
      </w:r>
      <w:r w:rsidR="00152778">
        <w:t>beam quality</w:t>
      </w:r>
      <w:r w:rsidR="0047523A">
        <w:t>.</w:t>
      </w:r>
      <w:r w:rsidR="00A95589">
        <w:t xml:space="preserve"> </w:t>
      </w:r>
      <w:r w:rsidR="0047523A">
        <w:t>I</w:t>
      </w:r>
      <w:r w:rsidR="00A95589">
        <w:t>n SSB1 there are many users while in SSB2 there are fewer users</w:t>
      </w:r>
      <w:r w:rsidR="006E6237">
        <w:t xml:space="preserve">. </w:t>
      </w:r>
      <w:r w:rsidR="00F62D42">
        <w:t xml:space="preserve">If a UE failed Msg3 transmission </w:t>
      </w:r>
      <w:r w:rsidR="00637205">
        <w:t>in SSB1</w:t>
      </w:r>
      <w:r w:rsidR="00217EA9">
        <w:t xml:space="preserve"> in the former Msg1 transmission,</w:t>
      </w:r>
      <w:r w:rsidR="00637205">
        <w:t xml:space="preserve"> the</w:t>
      </w:r>
      <w:r w:rsidR="002A514D">
        <w:t xml:space="preserve"> </w:t>
      </w:r>
      <w:r w:rsidR="00637205">
        <w:t xml:space="preserve">UE </w:t>
      </w:r>
      <w:r w:rsidR="00217EA9">
        <w:t xml:space="preserve">transmits the next Msg1 in </w:t>
      </w:r>
      <w:r w:rsidR="00637205">
        <w:t xml:space="preserve">SSB2. </w:t>
      </w:r>
    </w:p>
    <w:p w:rsidR="000D5542" w:rsidRDefault="00D24A0D" w:rsidP="005F42FE">
      <w:pPr>
        <w:ind w:left="24"/>
        <w:rPr>
          <w:rFonts w:cs="Arial"/>
          <w:szCs w:val="20"/>
          <w:lang w:eastAsia="zh-CN"/>
        </w:rPr>
      </w:pPr>
      <w:r>
        <w:rPr>
          <w:rFonts w:cs="Arial"/>
          <w:szCs w:val="20"/>
          <w:lang w:eastAsia="zh-CN"/>
        </w:rPr>
        <w:t>C</w:t>
      </w:r>
      <w:r w:rsidR="000D5542">
        <w:rPr>
          <w:rFonts w:cs="Arial"/>
          <w:szCs w:val="20"/>
          <w:lang w:eastAsia="zh-CN"/>
        </w:rPr>
        <w:t xml:space="preserve">hanging </w:t>
      </w:r>
      <w:r w:rsidR="004B6BE2">
        <w:rPr>
          <w:rFonts w:cs="Arial"/>
          <w:szCs w:val="20"/>
          <w:lang w:eastAsia="zh-CN"/>
        </w:rPr>
        <w:t xml:space="preserve">the corresponding </w:t>
      </w:r>
      <w:r w:rsidR="000D5542">
        <w:rPr>
          <w:rFonts w:cs="Arial"/>
          <w:szCs w:val="20"/>
          <w:lang w:eastAsia="zh-CN"/>
        </w:rPr>
        <w:t xml:space="preserve">SS block for Msg1 retransmission may </w:t>
      </w:r>
      <w:r w:rsidR="00093199">
        <w:rPr>
          <w:rFonts w:cs="Arial"/>
          <w:szCs w:val="20"/>
          <w:lang w:eastAsia="zh-CN"/>
        </w:rPr>
        <w:t>provide benefits in delay</w:t>
      </w:r>
      <w:r w:rsidR="004B6BE2">
        <w:rPr>
          <w:rFonts w:cs="Arial"/>
          <w:szCs w:val="20"/>
          <w:lang w:eastAsia="zh-CN"/>
        </w:rPr>
        <w:t>.</w:t>
      </w:r>
      <w:r w:rsidR="00BA742E">
        <w:rPr>
          <w:rFonts w:cs="Arial"/>
          <w:szCs w:val="20"/>
          <w:lang w:eastAsia="zh-CN"/>
        </w:rPr>
        <w:t xml:space="preserve"> </w:t>
      </w:r>
      <w:r w:rsidR="004B6BE2">
        <w:rPr>
          <w:rFonts w:cs="Arial"/>
          <w:szCs w:val="20"/>
          <w:lang w:eastAsia="zh-CN"/>
        </w:rPr>
        <w:t>However</w:t>
      </w:r>
      <w:r w:rsidR="00D23BD4">
        <w:rPr>
          <w:rFonts w:cs="Arial"/>
          <w:szCs w:val="20"/>
          <w:lang w:eastAsia="zh-CN"/>
        </w:rPr>
        <w:t xml:space="preserve">, </w:t>
      </w:r>
      <w:r w:rsidR="00BA742E">
        <w:rPr>
          <w:rFonts w:cs="Arial"/>
          <w:szCs w:val="20"/>
          <w:lang w:eastAsia="zh-CN"/>
        </w:rPr>
        <w:t>it may lead to interference</w:t>
      </w:r>
      <w:r w:rsidR="006248CB">
        <w:rPr>
          <w:rFonts w:cs="Arial"/>
          <w:szCs w:val="20"/>
          <w:lang w:eastAsia="zh-CN"/>
        </w:rPr>
        <w:t xml:space="preserve"> at the same time</w:t>
      </w:r>
      <w:r w:rsidR="00DC3E45">
        <w:rPr>
          <w:rFonts w:cs="Arial"/>
          <w:szCs w:val="20"/>
          <w:lang w:eastAsia="zh-CN"/>
        </w:rPr>
        <w:t>.</w:t>
      </w:r>
      <w:r w:rsidR="00216811">
        <w:rPr>
          <w:rFonts w:cs="Arial"/>
          <w:szCs w:val="20"/>
          <w:lang w:eastAsia="zh-CN"/>
        </w:rPr>
        <w:t xml:space="preserve"> </w:t>
      </w:r>
      <w:r w:rsidR="00437004">
        <w:rPr>
          <w:rFonts w:cs="Arial"/>
          <w:szCs w:val="20"/>
          <w:lang w:eastAsia="zh-CN"/>
        </w:rPr>
        <w:t>Hence</w:t>
      </w:r>
      <w:r w:rsidR="006248CB">
        <w:rPr>
          <w:rFonts w:cs="Arial"/>
          <w:szCs w:val="20"/>
          <w:lang w:eastAsia="zh-CN"/>
        </w:rPr>
        <w:t xml:space="preserve">, </w:t>
      </w:r>
      <w:r w:rsidR="00CD65B4">
        <w:rPr>
          <w:rFonts w:cs="Arial"/>
          <w:szCs w:val="20"/>
          <w:lang w:eastAsia="zh-CN"/>
        </w:rPr>
        <w:t xml:space="preserve">there should be </w:t>
      </w:r>
      <w:r w:rsidR="006248CB">
        <w:rPr>
          <w:rFonts w:cs="Arial"/>
          <w:szCs w:val="20"/>
          <w:lang w:eastAsia="zh-CN"/>
        </w:rPr>
        <w:t>a</w:t>
      </w:r>
      <w:r w:rsidR="00DC3E45">
        <w:rPr>
          <w:rFonts w:cs="Arial"/>
          <w:szCs w:val="20"/>
          <w:lang w:eastAsia="zh-CN"/>
        </w:rPr>
        <w:t xml:space="preserve"> carefully designed </w:t>
      </w:r>
      <w:r w:rsidR="004C069F">
        <w:rPr>
          <w:rFonts w:cs="Arial"/>
          <w:szCs w:val="20"/>
          <w:lang w:eastAsia="zh-CN"/>
        </w:rPr>
        <w:t>SS block switch</w:t>
      </w:r>
      <w:r w:rsidR="000E178A">
        <w:rPr>
          <w:rFonts w:cs="Arial"/>
          <w:szCs w:val="20"/>
          <w:lang w:eastAsia="zh-CN"/>
        </w:rPr>
        <w:t>ing</w:t>
      </w:r>
      <w:r w:rsidR="00DC3E45">
        <w:rPr>
          <w:rFonts w:cs="Arial"/>
          <w:szCs w:val="20"/>
          <w:lang w:eastAsia="zh-CN"/>
        </w:rPr>
        <w:t xml:space="preserve"> rule</w:t>
      </w:r>
      <w:r w:rsidR="00093199">
        <w:rPr>
          <w:rFonts w:cs="Arial"/>
          <w:szCs w:val="20"/>
          <w:lang w:eastAsia="zh-CN"/>
        </w:rPr>
        <w:t xml:space="preserve">. </w:t>
      </w:r>
      <w:r w:rsidR="000E178A">
        <w:rPr>
          <w:rFonts w:cs="Arial"/>
          <w:szCs w:val="20"/>
          <w:lang w:eastAsia="zh-CN"/>
        </w:rPr>
        <w:t xml:space="preserve">A </w:t>
      </w:r>
      <w:r w:rsidR="00F8421F">
        <w:rPr>
          <w:rFonts w:cs="Arial"/>
          <w:szCs w:val="20"/>
          <w:lang w:eastAsia="zh-CN"/>
        </w:rPr>
        <w:t>straightforward</w:t>
      </w:r>
      <w:r w:rsidR="000E2F9E">
        <w:rPr>
          <w:rFonts w:cs="Arial"/>
          <w:szCs w:val="20"/>
          <w:lang w:eastAsia="zh-CN"/>
        </w:rPr>
        <w:t xml:space="preserve"> </w:t>
      </w:r>
      <w:r w:rsidR="007D09FC">
        <w:rPr>
          <w:rFonts w:cs="Arial"/>
          <w:szCs w:val="20"/>
          <w:lang w:eastAsia="zh-CN"/>
        </w:rPr>
        <w:t xml:space="preserve">way is to set a threshold </w:t>
      </w:r>
      <w:r w:rsidR="0029471B">
        <w:rPr>
          <w:rFonts w:cs="Arial"/>
          <w:szCs w:val="20"/>
          <w:lang w:eastAsia="zh-CN"/>
        </w:rPr>
        <w:t>for the UE to select the candidate SS</w:t>
      </w:r>
      <w:r w:rsidR="00224F6C">
        <w:rPr>
          <w:rFonts w:cs="Arial"/>
          <w:szCs w:val="20"/>
          <w:lang w:eastAsia="zh-CN"/>
        </w:rPr>
        <w:t xml:space="preserve"> block</w:t>
      </w:r>
      <w:r w:rsidR="00BE67F7">
        <w:rPr>
          <w:rFonts w:cs="Arial"/>
          <w:szCs w:val="20"/>
          <w:lang w:eastAsia="zh-CN"/>
        </w:rPr>
        <w:t>s</w:t>
      </w:r>
      <w:r w:rsidR="00224F6C">
        <w:rPr>
          <w:rFonts w:cs="Arial"/>
          <w:szCs w:val="20"/>
          <w:lang w:eastAsia="zh-CN"/>
        </w:rPr>
        <w:t xml:space="preserve"> for Msg1 retransmission: </w:t>
      </w:r>
    </w:p>
    <w:p w:rsidR="00AE4B56" w:rsidRPr="00940661" w:rsidRDefault="00A00B24" w:rsidP="00AE4B56">
      <w:pPr>
        <w:pStyle w:val="af3"/>
        <w:numPr>
          <w:ilvl w:val="0"/>
          <w:numId w:val="5"/>
        </w:numPr>
        <w:ind w:firstLineChars="0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 xml:space="preserve">Absolute beam quality </w:t>
      </w:r>
      <w:r w:rsidR="00F44FCE">
        <w:rPr>
          <w:rFonts w:ascii="Times New Roman" w:hAnsi="Times New Roman" w:cs="Times New Roman"/>
          <w:sz w:val="22"/>
          <w:szCs w:val="22"/>
          <w:lang w:eastAsia="ja-JP"/>
        </w:rPr>
        <w:t>threshold</w:t>
      </w:r>
      <w:r>
        <w:rPr>
          <w:rFonts w:ascii="Times New Roman" w:hAnsi="Times New Roman" w:cs="Times New Roman"/>
          <w:sz w:val="22"/>
          <w:szCs w:val="22"/>
          <w:lang w:eastAsia="ja-JP"/>
        </w:rPr>
        <w:t>:</w:t>
      </w:r>
      <w:r w:rsidR="00F44FCE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ja-JP"/>
        </w:rPr>
        <w:t>a</w:t>
      </w:r>
      <w:r w:rsidR="00AE4B56">
        <w:rPr>
          <w:rFonts w:ascii="Times New Roman" w:hAnsi="Times New Roman" w:cs="Times New Roman"/>
          <w:sz w:val="22"/>
          <w:szCs w:val="22"/>
          <w:lang w:eastAsia="ja-JP"/>
        </w:rPr>
        <w:t xml:space="preserve">ll the SS blocks that are with </w:t>
      </w:r>
      <w:r w:rsidR="00CE0B37" w:rsidRPr="00CE0B37">
        <w:rPr>
          <w:rFonts w:ascii="Times New Roman" w:hAnsi="Times New Roman" w:cs="Times New Roman"/>
          <w:sz w:val="22"/>
          <w:szCs w:val="22"/>
          <w:lang w:eastAsia="ja-JP"/>
        </w:rPr>
        <w:t xml:space="preserve">beam quality </w:t>
      </w:r>
      <w:r w:rsidR="00AE4B56">
        <w:rPr>
          <w:rFonts w:ascii="Times New Roman" w:hAnsi="Times New Roman" w:cs="Times New Roman"/>
          <w:sz w:val="22"/>
          <w:szCs w:val="22"/>
          <w:lang w:eastAsia="ja-JP"/>
        </w:rPr>
        <w:t>larger than the threshold can be candidate SS block</w:t>
      </w:r>
      <w:r w:rsidR="002F3DA0">
        <w:rPr>
          <w:rFonts w:ascii="Times New Roman" w:hAnsi="Times New Roman" w:cs="Times New Roman"/>
          <w:sz w:val="22"/>
          <w:szCs w:val="22"/>
          <w:lang w:eastAsia="ja-JP"/>
        </w:rPr>
        <w:t>s</w:t>
      </w:r>
      <w:r w:rsidR="00B135AA">
        <w:rPr>
          <w:rFonts w:ascii="Times New Roman" w:hAnsi="Times New Roman" w:cs="Times New Roman"/>
          <w:sz w:val="22"/>
          <w:szCs w:val="22"/>
          <w:lang w:eastAsia="ja-JP"/>
        </w:rPr>
        <w:t xml:space="preserve"> for Msg1 retransmission</w:t>
      </w:r>
      <w:r w:rsidR="00AE4B56" w:rsidRPr="00940661">
        <w:rPr>
          <w:rFonts w:ascii="Times New Roman" w:hAnsi="Times New Roman" w:cs="Times New Roman"/>
          <w:sz w:val="22"/>
          <w:szCs w:val="22"/>
          <w:lang w:eastAsia="ja-JP"/>
        </w:rPr>
        <w:t>.</w:t>
      </w:r>
      <w:r w:rsidR="00AE4B56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BC4995">
        <w:rPr>
          <w:rFonts w:ascii="Times New Roman" w:hAnsi="Times New Roman" w:cs="Times New Roman"/>
          <w:sz w:val="22"/>
          <w:szCs w:val="22"/>
          <w:lang w:eastAsia="ja-JP"/>
        </w:rPr>
        <w:t xml:space="preserve">If all the </w:t>
      </w:r>
      <w:r w:rsidR="00152778" w:rsidRPr="00CE0B37">
        <w:rPr>
          <w:rFonts w:ascii="Times New Roman" w:hAnsi="Times New Roman" w:cs="Times New Roman"/>
          <w:sz w:val="22"/>
          <w:szCs w:val="22"/>
          <w:lang w:eastAsia="ja-JP"/>
        </w:rPr>
        <w:t>beam qualit</w:t>
      </w:r>
      <w:r w:rsidR="00E31CE4">
        <w:rPr>
          <w:rFonts w:ascii="Times New Roman" w:hAnsi="Times New Roman" w:cs="Times New Roman"/>
          <w:sz w:val="22"/>
          <w:szCs w:val="22"/>
          <w:lang w:eastAsia="ja-JP"/>
        </w:rPr>
        <w:t>ies are</w:t>
      </w:r>
      <w:r w:rsidR="00BC4995">
        <w:rPr>
          <w:rFonts w:ascii="Times New Roman" w:hAnsi="Times New Roman" w:cs="Times New Roman"/>
          <w:sz w:val="22"/>
          <w:szCs w:val="22"/>
          <w:lang w:eastAsia="ja-JP"/>
        </w:rPr>
        <w:t xml:space="preserve"> less than the threshold</w:t>
      </w:r>
      <w:r w:rsidR="00594003">
        <w:rPr>
          <w:rFonts w:ascii="Times New Roman" w:hAnsi="Times New Roman" w:cs="Times New Roman"/>
          <w:sz w:val="22"/>
          <w:szCs w:val="22"/>
          <w:lang w:eastAsia="ja-JP"/>
        </w:rPr>
        <w:t xml:space="preserve">, only the SS block with best </w:t>
      </w:r>
      <w:r w:rsidR="00CE0B37" w:rsidRPr="00CE0B37">
        <w:rPr>
          <w:rFonts w:ascii="Times New Roman" w:hAnsi="Times New Roman" w:cs="Times New Roman"/>
          <w:sz w:val="22"/>
          <w:szCs w:val="22"/>
          <w:lang w:eastAsia="ja-JP"/>
        </w:rPr>
        <w:t xml:space="preserve">beam quality </w:t>
      </w:r>
      <w:r w:rsidR="00594003">
        <w:rPr>
          <w:rFonts w:ascii="Times New Roman" w:hAnsi="Times New Roman" w:cs="Times New Roman"/>
          <w:sz w:val="22"/>
          <w:szCs w:val="22"/>
          <w:lang w:eastAsia="ja-JP"/>
        </w:rPr>
        <w:t xml:space="preserve">is allowed for Msg1 retransmission. </w:t>
      </w:r>
    </w:p>
    <w:p w:rsidR="00AE4B56" w:rsidRDefault="008563B0" w:rsidP="00AE4B56">
      <w:pPr>
        <w:pStyle w:val="af3"/>
        <w:numPr>
          <w:ilvl w:val="0"/>
          <w:numId w:val="5"/>
        </w:numPr>
        <w:ind w:firstLineChars="0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 xml:space="preserve">Relative </w:t>
      </w:r>
      <w:r w:rsidR="00F44FCE">
        <w:rPr>
          <w:rFonts w:ascii="Times New Roman" w:hAnsi="Times New Roman" w:cs="Times New Roman"/>
          <w:sz w:val="22"/>
          <w:szCs w:val="22"/>
          <w:lang w:eastAsia="ja-JP"/>
        </w:rPr>
        <w:t>threshold</w:t>
      </w:r>
      <w:r w:rsidR="004B0154">
        <w:rPr>
          <w:rFonts w:ascii="Times New Roman" w:hAnsi="Times New Roman" w:cs="Times New Roman"/>
          <w:sz w:val="22"/>
          <w:szCs w:val="22"/>
          <w:lang w:eastAsia="ja-JP"/>
        </w:rPr>
        <w:t>:</w:t>
      </w:r>
      <w:r w:rsidR="00F44FCE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4B0154">
        <w:rPr>
          <w:rFonts w:ascii="Times New Roman" w:hAnsi="Times New Roman" w:cs="Times New Roman"/>
          <w:sz w:val="22"/>
          <w:szCs w:val="22"/>
          <w:lang w:eastAsia="ja-JP"/>
        </w:rPr>
        <w:t>t</w:t>
      </w:r>
      <w:r w:rsidR="00EA6FF0">
        <w:rPr>
          <w:rFonts w:ascii="Times New Roman" w:hAnsi="Times New Roman" w:cs="Times New Roman"/>
          <w:sz w:val="22"/>
          <w:szCs w:val="22"/>
          <w:lang w:eastAsia="ja-JP"/>
        </w:rPr>
        <w:t xml:space="preserve">he SS block with best </w:t>
      </w:r>
      <w:r w:rsidR="00CE0B37" w:rsidRPr="00CE0B37">
        <w:rPr>
          <w:rFonts w:ascii="Times New Roman" w:hAnsi="Times New Roman" w:cs="Times New Roman"/>
          <w:sz w:val="22"/>
          <w:szCs w:val="22"/>
          <w:lang w:eastAsia="ja-JP"/>
        </w:rPr>
        <w:t>beam quality</w:t>
      </w:r>
      <w:r w:rsidR="002D6795">
        <w:rPr>
          <w:rFonts w:ascii="Times New Roman" w:hAnsi="Times New Roman" w:cs="Times New Roman"/>
          <w:sz w:val="22"/>
          <w:szCs w:val="22"/>
          <w:lang w:eastAsia="ja-JP"/>
        </w:rPr>
        <w:t>, and</w:t>
      </w:r>
      <w:r w:rsidR="00EA6FF0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AE4B56">
        <w:rPr>
          <w:rFonts w:ascii="Times New Roman" w:hAnsi="Times New Roman" w:cs="Times New Roman"/>
          <w:sz w:val="22"/>
          <w:szCs w:val="22"/>
          <w:lang w:eastAsia="ja-JP"/>
        </w:rPr>
        <w:t>all the</w:t>
      </w:r>
      <w:r w:rsidR="002D6795">
        <w:rPr>
          <w:rFonts w:ascii="Times New Roman" w:hAnsi="Times New Roman" w:cs="Times New Roman"/>
          <w:sz w:val="22"/>
          <w:szCs w:val="22"/>
          <w:lang w:eastAsia="ja-JP"/>
        </w:rPr>
        <w:t xml:space="preserve"> other</w:t>
      </w:r>
      <w:r w:rsidR="00AE4B56">
        <w:rPr>
          <w:rFonts w:ascii="Times New Roman" w:hAnsi="Times New Roman" w:cs="Times New Roman"/>
          <w:sz w:val="22"/>
          <w:szCs w:val="22"/>
          <w:lang w:eastAsia="ja-JP"/>
        </w:rPr>
        <w:t xml:space="preserve"> SS blocks</w:t>
      </w:r>
      <w:r w:rsidR="009932C0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AE4B56">
        <w:rPr>
          <w:rFonts w:ascii="Times New Roman" w:hAnsi="Times New Roman" w:cs="Times New Roman"/>
          <w:sz w:val="22"/>
          <w:szCs w:val="22"/>
          <w:lang w:eastAsia="ja-JP"/>
        </w:rPr>
        <w:t xml:space="preserve"> that are with </w:t>
      </w:r>
      <w:r w:rsidR="009932C0">
        <w:rPr>
          <w:rFonts w:ascii="Times New Roman" w:hAnsi="Times New Roman" w:cs="Times New Roman"/>
          <w:sz w:val="22"/>
          <w:szCs w:val="22"/>
          <w:lang w:eastAsia="ja-JP"/>
        </w:rPr>
        <w:t>(</w:t>
      </w:r>
      <w:r w:rsidR="00CE0B37" w:rsidRPr="00CE0B37">
        <w:rPr>
          <w:rFonts w:ascii="Times New Roman" w:hAnsi="Times New Roman" w:cs="Times New Roman"/>
          <w:sz w:val="22"/>
          <w:szCs w:val="22"/>
          <w:lang w:eastAsia="ja-JP"/>
        </w:rPr>
        <w:t xml:space="preserve">beam quality </w:t>
      </w:r>
      <w:r w:rsidR="009932C0">
        <w:rPr>
          <w:rFonts w:ascii="Times New Roman" w:hAnsi="Times New Roman" w:cs="Times New Roman"/>
          <w:sz w:val="22"/>
          <w:szCs w:val="22"/>
          <w:lang w:eastAsia="ja-JP"/>
        </w:rPr>
        <w:t>+ threshold)</w:t>
      </w:r>
      <w:r w:rsidR="00EA6FF0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AE4B56">
        <w:rPr>
          <w:rFonts w:ascii="Times New Roman" w:hAnsi="Times New Roman" w:cs="Times New Roman"/>
          <w:sz w:val="22"/>
          <w:szCs w:val="22"/>
          <w:lang w:eastAsia="ja-JP"/>
        </w:rPr>
        <w:t xml:space="preserve">larger than the </w:t>
      </w:r>
      <w:r w:rsidR="009932C0">
        <w:rPr>
          <w:rFonts w:ascii="Times New Roman" w:hAnsi="Times New Roman" w:cs="Times New Roman"/>
          <w:sz w:val="22"/>
          <w:szCs w:val="22"/>
          <w:lang w:eastAsia="ja-JP"/>
        </w:rPr>
        <w:t xml:space="preserve">best </w:t>
      </w:r>
      <w:r w:rsidR="00CE0B37" w:rsidRPr="00CE0B37">
        <w:rPr>
          <w:rFonts w:ascii="Times New Roman" w:hAnsi="Times New Roman" w:cs="Times New Roman"/>
          <w:sz w:val="22"/>
          <w:szCs w:val="22"/>
          <w:lang w:eastAsia="ja-JP"/>
        </w:rPr>
        <w:t>beam quality</w:t>
      </w:r>
      <w:r w:rsidR="009932C0">
        <w:rPr>
          <w:rFonts w:ascii="Times New Roman" w:hAnsi="Times New Roman" w:cs="Times New Roman"/>
          <w:sz w:val="22"/>
          <w:szCs w:val="22"/>
          <w:lang w:eastAsia="ja-JP"/>
        </w:rPr>
        <w:t xml:space="preserve">, </w:t>
      </w:r>
      <w:r w:rsidR="00AE4B56">
        <w:rPr>
          <w:rFonts w:ascii="Times New Roman" w:hAnsi="Times New Roman" w:cs="Times New Roman"/>
          <w:sz w:val="22"/>
          <w:szCs w:val="22"/>
          <w:lang w:eastAsia="ja-JP"/>
        </w:rPr>
        <w:t>can be candidate SS block</w:t>
      </w:r>
      <w:r w:rsidR="002F3DA0">
        <w:rPr>
          <w:rFonts w:ascii="Times New Roman" w:hAnsi="Times New Roman" w:cs="Times New Roman"/>
          <w:sz w:val="22"/>
          <w:szCs w:val="22"/>
          <w:lang w:eastAsia="ja-JP"/>
        </w:rPr>
        <w:t>s</w:t>
      </w:r>
      <w:r w:rsidR="00B135AA">
        <w:rPr>
          <w:rFonts w:ascii="Times New Roman" w:hAnsi="Times New Roman" w:cs="Times New Roman"/>
          <w:sz w:val="22"/>
          <w:szCs w:val="22"/>
          <w:lang w:eastAsia="ja-JP"/>
        </w:rPr>
        <w:t xml:space="preserve"> for Msg1 retransmission</w:t>
      </w:r>
      <w:r w:rsidR="00AE4B56" w:rsidRPr="00940661">
        <w:rPr>
          <w:rFonts w:ascii="Times New Roman" w:hAnsi="Times New Roman" w:cs="Times New Roman"/>
          <w:sz w:val="22"/>
          <w:szCs w:val="22"/>
          <w:lang w:eastAsia="ja-JP"/>
        </w:rPr>
        <w:t>.</w:t>
      </w:r>
      <w:r w:rsidR="00AE4B56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</w:p>
    <w:p w:rsidR="003E6E83" w:rsidRDefault="003E6E83" w:rsidP="00D6595F">
      <w:pPr>
        <w:ind w:left="24"/>
        <w:rPr>
          <w:rFonts w:cs="Arial"/>
          <w:szCs w:val="20"/>
          <w:lang w:eastAsia="zh-CN"/>
        </w:rPr>
      </w:pPr>
      <w:bookmarkStart w:id="9" w:name="_Ref488163925"/>
    </w:p>
    <w:p w:rsidR="00D6595F" w:rsidRDefault="00D6595F" w:rsidP="00D6595F">
      <w:pPr>
        <w:ind w:left="24"/>
        <w:rPr>
          <w:rFonts w:cs="Arial"/>
          <w:b/>
          <w:i/>
          <w:szCs w:val="20"/>
          <w:lang w:eastAsia="ja-JP"/>
        </w:rPr>
      </w:pPr>
      <w:r w:rsidRPr="000E3786">
        <w:rPr>
          <w:rFonts w:cs="Arial"/>
          <w:b/>
          <w:i/>
          <w:szCs w:val="20"/>
          <w:lang w:eastAsia="ja-JP"/>
        </w:rPr>
        <w:t xml:space="preserve">Observation </w:t>
      </w:r>
      <w:r w:rsidR="00EB7958" w:rsidRPr="000E3786">
        <w:rPr>
          <w:rFonts w:cs="Arial"/>
          <w:b/>
          <w:i/>
          <w:szCs w:val="20"/>
          <w:lang w:eastAsia="ja-JP"/>
        </w:rPr>
        <w:fldChar w:fldCharType="begin"/>
      </w:r>
      <w:r w:rsidRPr="000E3786">
        <w:rPr>
          <w:rFonts w:cs="Arial"/>
          <w:b/>
          <w:i/>
          <w:szCs w:val="20"/>
          <w:lang w:eastAsia="ja-JP"/>
        </w:rPr>
        <w:instrText xml:space="preserve"> SEQ Observation \* ARABIC </w:instrText>
      </w:r>
      <w:r w:rsidR="00EB7958" w:rsidRPr="000E3786">
        <w:rPr>
          <w:rFonts w:cs="Arial"/>
          <w:b/>
          <w:i/>
          <w:szCs w:val="20"/>
          <w:lang w:eastAsia="ja-JP"/>
        </w:rPr>
        <w:fldChar w:fldCharType="separate"/>
      </w:r>
      <w:r w:rsidR="001D3A8D">
        <w:rPr>
          <w:rFonts w:cs="Arial"/>
          <w:b/>
          <w:i/>
          <w:noProof/>
          <w:szCs w:val="20"/>
          <w:lang w:eastAsia="ja-JP"/>
        </w:rPr>
        <w:t>3</w:t>
      </w:r>
      <w:r w:rsidR="00EB7958" w:rsidRPr="000E3786">
        <w:rPr>
          <w:rFonts w:cs="Arial"/>
          <w:b/>
          <w:i/>
          <w:szCs w:val="20"/>
          <w:lang w:eastAsia="ja-JP"/>
        </w:rPr>
        <w:fldChar w:fldCharType="end"/>
      </w:r>
      <w:r w:rsidRPr="000E3786">
        <w:rPr>
          <w:rFonts w:cs="Arial"/>
          <w:b/>
          <w:i/>
          <w:szCs w:val="20"/>
          <w:lang w:eastAsia="ja-JP"/>
        </w:rPr>
        <w:t xml:space="preserve">: </w:t>
      </w:r>
      <w:r>
        <w:rPr>
          <w:rFonts w:cs="Arial"/>
          <w:b/>
          <w:i/>
          <w:szCs w:val="20"/>
          <w:lang w:eastAsia="ja-JP"/>
        </w:rPr>
        <w:t xml:space="preserve">In NR with multiple SS blocks, random access delay may be reduced if </w:t>
      </w:r>
      <w:r w:rsidRPr="00BB431B">
        <w:rPr>
          <w:rFonts w:cs="Arial"/>
          <w:b/>
          <w:i/>
          <w:szCs w:val="20"/>
          <w:lang w:eastAsia="ja-JP"/>
        </w:rPr>
        <w:t xml:space="preserve">the UE is allowed to change SS block used for </w:t>
      </w:r>
      <w:r>
        <w:rPr>
          <w:rFonts w:cs="Arial"/>
          <w:b/>
          <w:i/>
          <w:szCs w:val="20"/>
          <w:lang w:eastAsia="ja-JP"/>
        </w:rPr>
        <w:t xml:space="preserve">Msg1 </w:t>
      </w:r>
      <w:r w:rsidRPr="00BB431B">
        <w:rPr>
          <w:rFonts w:cs="Arial"/>
          <w:b/>
          <w:i/>
          <w:szCs w:val="20"/>
          <w:lang w:eastAsia="ja-JP"/>
        </w:rPr>
        <w:t>retransmission</w:t>
      </w:r>
      <w:r w:rsidRPr="000E3786">
        <w:rPr>
          <w:rFonts w:cs="Arial"/>
          <w:b/>
          <w:i/>
          <w:szCs w:val="20"/>
          <w:lang w:eastAsia="ja-JP"/>
        </w:rPr>
        <w:t xml:space="preserve">. </w:t>
      </w:r>
      <w:r w:rsidR="004B199E">
        <w:rPr>
          <w:rFonts w:cs="Arial"/>
          <w:b/>
          <w:i/>
          <w:szCs w:val="20"/>
          <w:lang w:eastAsia="ja-JP"/>
        </w:rPr>
        <w:t>However, the</w:t>
      </w:r>
      <w:r w:rsidR="00A5189D">
        <w:rPr>
          <w:rFonts w:cs="Arial"/>
          <w:b/>
          <w:i/>
          <w:szCs w:val="20"/>
          <w:lang w:eastAsia="ja-JP"/>
        </w:rPr>
        <w:t xml:space="preserve"> selection</w:t>
      </w:r>
      <w:r w:rsidR="00155714">
        <w:rPr>
          <w:rFonts w:cs="Arial"/>
          <w:b/>
          <w:i/>
          <w:szCs w:val="20"/>
          <w:lang w:eastAsia="ja-JP"/>
        </w:rPr>
        <w:t xml:space="preserve"> criteria</w:t>
      </w:r>
      <w:r w:rsidR="00A5189D">
        <w:rPr>
          <w:rFonts w:cs="Arial"/>
          <w:b/>
          <w:i/>
          <w:szCs w:val="20"/>
          <w:lang w:eastAsia="ja-JP"/>
        </w:rPr>
        <w:t xml:space="preserve"> of</w:t>
      </w:r>
      <w:r w:rsidR="004B199E">
        <w:rPr>
          <w:rFonts w:cs="Arial"/>
          <w:b/>
          <w:i/>
          <w:szCs w:val="20"/>
          <w:lang w:eastAsia="ja-JP"/>
        </w:rPr>
        <w:t xml:space="preserve"> SS blocks for </w:t>
      </w:r>
      <w:r w:rsidR="00A5189D">
        <w:rPr>
          <w:rFonts w:cs="Arial"/>
          <w:b/>
          <w:i/>
          <w:szCs w:val="20"/>
          <w:lang w:eastAsia="ja-JP"/>
        </w:rPr>
        <w:t xml:space="preserve">Msg1 retransmission should be </w:t>
      </w:r>
      <w:r w:rsidR="006A04F4">
        <w:rPr>
          <w:rFonts w:cs="Arial"/>
          <w:b/>
          <w:i/>
          <w:szCs w:val="20"/>
          <w:lang w:eastAsia="ja-JP"/>
        </w:rPr>
        <w:t>studied</w:t>
      </w:r>
      <w:r w:rsidR="00A5189D">
        <w:rPr>
          <w:rFonts w:cs="Arial"/>
          <w:b/>
          <w:i/>
          <w:szCs w:val="20"/>
          <w:lang w:eastAsia="ja-JP"/>
        </w:rPr>
        <w:t>.</w:t>
      </w:r>
      <w:bookmarkEnd w:id="9"/>
      <w:r w:rsidR="00A5189D">
        <w:rPr>
          <w:rFonts w:cs="Arial"/>
          <w:b/>
          <w:i/>
          <w:szCs w:val="20"/>
          <w:lang w:eastAsia="ja-JP"/>
        </w:rPr>
        <w:t xml:space="preserve"> </w:t>
      </w:r>
    </w:p>
    <w:p w:rsidR="00C2076C" w:rsidRDefault="00D01EBF" w:rsidP="00D01EBF">
      <w:pPr>
        <w:pStyle w:val="a5"/>
        <w:jc w:val="left"/>
        <w:rPr>
          <w:rFonts w:cs="Arial"/>
          <w:i/>
          <w:sz w:val="22"/>
          <w:szCs w:val="22"/>
          <w:lang w:eastAsia="ja-JP"/>
        </w:rPr>
      </w:pPr>
      <w:bookmarkStart w:id="10" w:name="_Ref488163949"/>
      <w:r w:rsidRPr="00113DED">
        <w:rPr>
          <w:rFonts w:cs="Arial"/>
          <w:i/>
          <w:sz w:val="22"/>
          <w:szCs w:val="22"/>
          <w:lang w:eastAsia="ja-JP"/>
        </w:rPr>
        <w:t xml:space="preserve">Proposal </w:t>
      </w:r>
      <w:r w:rsidR="00EB7958" w:rsidRPr="00113DED">
        <w:rPr>
          <w:rFonts w:cs="Arial"/>
          <w:i/>
          <w:sz w:val="22"/>
          <w:szCs w:val="22"/>
          <w:lang w:eastAsia="ja-JP"/>
        </w:rPr>
        <w:fldChar w:fldCharType="begin"/>
      </w:r>
      <w:r w:rsidRPr="00113DED">
        <w:rPr>
          <w:rFonts w:cs="Arial"/>
          <w:i/>
          <w:sz w:val="22"/>
          <w:szCs w:val="22"/>
          <w:lang w:eastAsia="ja-JP"/>
        </w:rPr>
        <w:instrText xml:space="preserve"> SEQ Proposal \* ARABIC </w:instrText>
      </w:r>
      <w:r w:rsidR="00EB7958" w:rsidRPr="00113DED">
        <w:rPr>
          <w:rFonts w:cs="Arial"/>
          <w:i/>
          <w:sz w:val="22"/>
          <w:szCs w:val="22"/>
          <w:lang w:eastAsia="ja-JP"/>
        </w:rPr>
        <w:fldChar w:fldCharType="separate"/>
      </w:r>
      <w:r w:rsidR="001D3A8D">
        <w:rPr>
          <w:rFonts w:cs="Arial"/>
          <w:i/>
          <w:noProof/>
          <w:sz w:val="22"/>
          <w:szCs w:val="22"/>
          <w:lang w:eastAsia="ja-JP"/>
        </w:rPr>
        <w:t>2</w:t>
      </w:r>
      <w:r w:rsidR="00EB7958" w:rsidRPr="00113DED">
        <w:rPr>
          <w:rFonts w:cs="Arial"/>
          <w:i/>
          <w:sz w:val="22"/>
          <w:szCs w:val="22"/>
          <w:lang w:eastAsia="ja-JP"/>
        </w:rPr>
        <w:fldChar w:fldCharType="end"/>
      </w:r>
      <w:r w:rsidRPr="00113DED">
        <w:rPr>
          <w:rFonts w:cs="Arial"/>
          <w:i/>
          <w:sz w:val="22"/>
          <w:szCs w:val="22"/>
          <w:lang w:eastAsia="ja-JP"/>
        </w:rPr>
        <w:t xml:space="preserve">: </w:t>
      </w:r>
      <w:r w:rsidRPr="00D00A78">
        <w:rPr>
          <w:rFonts w:cs="Arial"/>
          <w:i/>
          <w:sz w:val="22"/>
          <w:szCs w:val="22"/>
          <w:lang w:eastAsia="ja-JP"/>
        </w:rPr>
        <w:t xml:space="preserve">In NR with multiple SS blocks, </w:t>
      </w:r>
      <w:r w:rsidR="00C5203D">
        <w:rPr>
          <w:rFonts w:cs="Arial"/>
          <w:i/>
          <w:sz w:val="22"/>
          <w:szCs w:val="22"/>
          <w:lang w:eastAsia="ja-JP"/>
        </w:rPr>
        <w:t>UE should select the</w:t>
      </w:r>
      <w:r w:rsidR="00EC7A0D">
        <w:rPr>
          <w:rFonts w:cs="Arial"/>
          <w:i/>
          <w:sz w:val="22"/>
          <w:szCs w:val="22"/>
          <w:lang w:eastAsia="ja-JP"/>
        </w:rPr>
        <w:t xml:space="preserve"> candidate SS blocks for Msg1 retransmission according to a predefined </w:t>
      </w:r>
      <w:r w:rsidR="004F5E2F">
        <w:rPr>
          <w:rFonts w:cs="Arial"/>
          <w:i/>
          <w:sz w:val="22"/>
          <w:szCs w:val="22"/>
          <w:lang w:eastAsia="ja-JP"/>
        </w:rPr>
        <w:t>criteria</w:t>
      </w:r>
      <w:r w:rsidR="00883332">
        <w:rPr>
          <w:rFonts w:cs="Arial"/>
          <w:i/>
          <w:sz w:val="22"/>
          <w:szCs w:val="22"/>
          <w:lang w:eastAsia="ja-JP"/>
        </w:rPr>
        <w:t>.</w:t>
      </w:r>
    </w:p>
    <w:bookmarkEnd w:id="10"/>
    <w:p w:rsidR="003E7CC4" w:rsidRPr="003E7CC4" w:rsidRDefault="003E7CC4" w:rsidP="009E1948">
      <w:pPr>
        <w:rPr>
          <w:b/>
          <w:lang w:eastAsia="zh-CN"/>
        </w:rPr>
      </w:pPr>
    </w:p>
    <w:p w:rsidR="003F4EE7" w:rsidRDefault="003F4EE7" w:rsidP="003F4EE7">
      <w:pPr>
        <w:pStyle w:val="21"/>
        <w:rPr>
          <w:lang w:eastAsia="zh-CN"/>
        </w:rPr>
      </w:pPr>
      <w:r>
        <w:rPr>
          <w:lang w:eastAsia="zh-CN"/>
        </w:rPr>
        <w:t xml:space="preserve">Msg1 retransmission </w:t>
      </w:r>
      <w:r w:rsidR="00790358">
        <w:rPr>
          <w:lang w:eastAsia="zh-CN"/>
        </w:rPr>
        <w:t>with</w:t>
      </w:r>
      <w:r>
        <w:rPr>
          <w:lang w:eastAsia="zh-CN"/>
        </w:rPr>
        <w:t xml:space="preserve"> </w:t>
      </w:r>
      <w:r w:rsidR="00AF384E">
        <w:rPr>
          <w:lang w:eastAsia="zh-CN"/>
        </w:rPr>
        <w:t xml:space="preserve">UE Tx </w:t>
      </w:r>
      <w:r>
        <w:rPr>
          <w:lang w:eastAsia="zh-CN"/>
        </w:rPr>
        <w:t xml:space="preserve">beam switching </w:t>
      </w:r>
    </w:p>
    <w:p w:rsidR="00EE562E" w:rsidRDefault="00845CB6" w:rsidP="00845CB6">
      <w:r>
        <w:t>F</w:t>
      </w:r>
      <w:r>
        <w:rPr>
          <w:rFonts w:hint="eastAsia"/>
        </w:rPr>
        <w:t xml:space="preserve">or </w:t>
      </w:r>
      <w:r>
        <w:t xml:space="preserve">a UE with </w:t>
      </w:r>
      <w:r w:rsidR="00AF384E" w:rsidRPr="00AF384E">
        <w:t>multiple</w:t>
      </w:r>
      <w:r>
        <w:t xml:space="preserve"> TX beams, </w:t>
      </w:r>
      <w:r w:rsidR="003A7F32">
        <w:t xml:space="preserve">the user may </w:t>
      </w:r>
      <w:r w:rsidR="00891872">
        <w:t xml:space="preserve">either </w:t>
      </w:r>
      <w:r w:rsidR="003A7F32">
        <w:t xml:space="preserve">switch Tx beam </w:t>
      </w:r>
      <w:r w:rsidR="00891872">
        <w:t xml:space="preserve">or power ramping with the same Tx beam for a new Msg1 retransmission. </w:t>
      </w:r>
      <w:r w:rsidR="00EE562E">
        <w:t xml:space="preserve">An improperly ramped power will leads to enormous interference to the </w:t>
      </w:r>
      <w:r w:rsidR="00F25793">
        <w:t xml:space="preserve">Msg1s from the </w:t>
      </w:r>
      <w:r w:rsidR="00EE562E">
        <w:t xml:space="preserve">other </w:t>
      </w:r>
      <w:r w:rsidR="00F25793">
        <w:t xml:space="preserve">UEs. </w:t>
      </w:r>
      <w:r w:rsidR="000921CF">
        <w:t>A</w:t>
      </w:r>
      <w:r w:rsidR="00F25793">
        <w:t xml:space="preserve">n example </w:t>
      </w:r>
      <w:r w:rsidR="00903826">
        <w:t xml:space="preserve">is </w:t>
      </w:r>
      <w:r w:rsidR="00F25793">
        <w:t xml:space="preserve">shown in </w:t>
      </w:r>
      <w:r w:rsidR="00EB7958">
        <w:fldChar w:fldCharType="begin"/>
      </w:r>
      <w:r w:rsidR="00F25793">
        <w:instrText xml:space="preserve"> REF _Ref488160325 \h </w:instrText>
      </w:r>
      <w:r w:rsidR="00EB7958">
        <w:fldChar w:fldCharType="separate"/>
      </w:r>
      <w:r w:rsidR="001D3A8D" w:rsidRPr="008F5AC4">
        <w:t xml:space="preserve">Figure </w:t>
      </w:r>
      <w:r w:rsidR="001D3A8D">
        <w:rPr>
          <w:noProof/>
        </w:rPr>
        <w:t>2</w:t>
      </w:r>
      <w:r w:rsidR="00EB7958">
        <w:fldChar w:fldCharType="end"/>
      </w:r>
      <w:r w:rsidR="006A04F4">
        <w:t xml:space="preserve"> f</w:t>
      </w:r>
      <w:r w:rsidR="00CD1350">
        <w:t xml:space="preserve">or a </w:t>
      </w:r>
      <w:r w:rsidR="00C43439">
        <w:t>UE with multiple Tx beams</w:t>
      </w:r>
      <w:r w:rsidR="00602DE1">
        <w:t>.</w:t>
      </w:r>
      <w:r w:rsidR="00C4440D">
        <w:t xml:space="preserve"> </w:t>
      </w:r>
      <w:r w:rsidR="00602DE1">
        <w:t>O</w:t>
      </w:r>
      <w:r w:rsidR="00C4440D">
        <w:t xml:space="preserve">nly the Tx beam with index k is </w:t>
      </w:r>
      <w:r w:rsidR="00A7250A">
        <w:t>suitable</w:t>
      </w:r>
      <w:r w:rsidR="00C4440D">
        <w:t xml:space="preserve"> for </w:t>
      </w:r>
      <w:r w:rsidR="00A7250A">
        <w:t xml:space="preserve">Msg1 transmission, </w:t>
      </w:r>
      <w:r w:rsidR="001911EC">
        <w:t>while all</w:t>
      </w:r>
      <w:r w:rsidR="00A7250A">
        <w:t xml:space="preserve"> the other beams cannot succeed even at the maximum power. </w:t>
      </w:r>
      <w:r w:rsidR="00FD1A1B">
        <w:t>When the UE succeed Msg1 transmission, the ramped power</w:t>
      </w:r>
      <w:r w:rsidR="005E19E5">
        <w:t xml:space="preserve"> </w:t>
      </w:r>
      <w:r w:rsidR="00293F92">
        <w:t>should be</w:t>
      </w:r>
      <w:r w:rsidR="00FD1A1B">
        <w:t xml:space="preserve"> </w:t>
      </w:r>
      <w:r w:rsidR="00FD1A1B">
        <w:sym w:font="Symbol" w:char="F0B3"/>
      </w:r>
      <w:r w:rsidR="00FD1A1B">
        <w:t xml:space="preserve"> n</w:t>
      </w:r>
      <w:r w:rsidR="0033684C">
        <w:t>, and can be</w:t>
      </w:r>
      <w:r w:rsidR="005E19E5">
        <w:t xml:space="preserve">: </w:t>
      </w:r>
    </w:p>
    <w:p w:rsidR="005E19E5" w:rsidRPr="00793653" w:rsidRDefault="0033684C" w:rsidP="005E19E5">
      <w:pPr>
        <w:pStyle w:val="af3"/>
        <w:numPr>
          <w:ilvl w:val="0"/>
          <w:numId w:val="9"/>
        </w:numPr>
        <w:ind w:firstLineChars="0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</w:rPr>
        <w:t>At n, without interference</w:t>
      </w:r>
      <w:r w:rsidR="002D376F">
        <w:rPr>
          <w:rFonts w:ascii="Times New Roman" w:hAnsi="Times New Roman" w:cs="Times New Roman"/>
          <w:sz w:val="22"/>
          <w:szCs w:val="22"/>
        </w:rPr>
        <w:t xml:space="preserve"> and minimum</w:t>
      </w:r>
      <w:r w:rsidR="00463BC8">
        <w:rPr>
          <w:rFonts w:ascii="Times New Roman" w:hAnsi="Times New Roman" w:cs="Times New Roman"/>
          <w:sz w:val="22"/>
          <w:szCs w:val="22"/>
        </w:rPr>
        <w:t xml:space="preserve"> expected</w:t>
      </w:r>
      <w:r w:rsidR="002D376F">
        <w:rPr>
          <w:rFonts w:ascii="Times New Roman" w:hAnsi="Times New Roman" w:cs="Times New Roman"/>
          <w:sz w:val="22"/>
          <w:szCs w:val="22"/>
        </w:rPr>
        <w:t xml:space="preserve"> delay</w:t>
      </w:r>
      <w:r>
        <w:rPr>
          <w:rFonts w:ascii="Times New Roman" w:hAnsi="Times New Roman" w:cs="Times New Roman"/>
          <w:sz w:val="22"/>
          <w:szCs w:val="22"/>
        </w:rPr>
        <w:t>;</w:t>
      </w:r>
      <w:r w:rsidR="005E19E5" w:rsidRPr="00793653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</w:p>
    <w:p w:rsidR="005E19E5" w:rsidRPr="00793653" w:rsidRDefault="0033684C" w:rsidP="005E19E5">
      <w:pPr>
        <w:pStyle w:val="af3"/>
        <w:numPr>
          <w:ilvl w:val="0"/>
          <w:numId w:val="9"/>
        </w:numPr>
        <w:ind w:firstLineChars="0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</w:rPr>
        <w:t>At n+1, with some interference</w:t>
      </w:r>
      <w:r w:rsidR="002D376F" w:rsidRPr="002D376F">
        <w:rPr>
          <w:rFonts w:ascii="Times New Roman" w:hAnsi="Times New Roman" w:cs="Times New Roman"/>
          <w:sz w:val="22"/>
          <w:szCs w:val="22"/>
        </w:rPr>
        <w:t xml:space="preserve"> </w:t>
      </w:r>
      <w:r w:rsidR="002D376F">
        <w:rPr>
          <w:rFonts w:ascii="Times New Roman" w:hAnsi="Times New Roman" w:cs="Times New Roman"/>
          <w:sz w:val="22"/>
          <w:szCs w:val="22"/>
        </w:rPr>
        <w:t xml:space="preserve">and higher </w:t>
      </w:r>
      <w:r w:rsidR="00463BC8">
        <w:rPr>
          <w:rFonts w:ascii="Times New Roman" w:hAnsi="Times New Roman" w:cs="Times New Roman"/>
          <w:sz w:val="22"/>
          <w:szCs w:val="22"/>
        </w:rPr>
        <w:t xml:space="preserve">expected </w:t>
      </w:r>
      <w:r w:rsidR="002D376F">
        <w:rPr>
          <w:rFonts w:ascii="Times New Roman" w:hAnsi="Times New Roman" w:cs="Times New Roman"/>
          <w:sz w:val="22"/>
          <w:szCs w:val="22"/>
        </w:rPr>
        <w:t>delay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</w:p>
    <w:p w:rsidR="005E19E5" w:rsidRPr="004B4E3A" w:rsidRDefault="0033684C" w:rsidP="003F2B00">
      <w:pPr>
        <w:pStyle w:val="af3"/>
        <w:numPr>
          <w:ilvl w:val="0"/>
          <w:numId w:val="9"/>
        </w:numPr>
        <w:ind w:firstLineChars="0"/>
        <w:rPr>
          <w:rFonts w:ascii="Times New Roman" w:hAnsi="Times New Roman" w:cs="Times New Roman"/>
          <w:sz w:val="22"/>
          <w:szCs w:val="22"/>
          <w:lang w:eastAsia="ja-JP"/>
        </w:rPr>
      </w:pPr>
      <w:r w:rsidRPr="004B4E3A">
        <w:rPr>
          <w:rFonts w:ascii="Times New Roman" w:hAnsi="Times New Roman" w:cs="Times New Roman"/>
          <w:sz w:val="22"/>
          <w:szCs w:val="22"/>
        </w:rPr>
        <w:t>At n+2, with much more interference</w:t>
      </w:r>
      <w:r w:rsidR="002D376F" w:rsidRPr="002D376F">
        <w:rPr>
          <w:rFonts w:ascii="Times New Roman" w:hAnsi="Times New Roman" w:cs="Times New Roman"/>
          <w:sz w:val="22"/>
          <w:szCs w:val="22"/>
        </w:rPr>
        <w:t xml:space="preserve"> </w:t>
      </w:r>
      <w:r w:rsidR="002D376F">
        <w:rPr>
          <w:rFonts w:ascii="Times New Roman" w:hAnsi="Times New Roman" w:cs="Times New Roman"/>
          <w:sz w:val="22"/>
          <w:szCs w:val="22"/>
        </w:rPr>
        <w:t xml:space="preserve">and much higher </w:t>
      </w:r>
      <w:r w:rsidR="00463BC8">
        <w:rPr>
          <w:rFonts w:ascii="Times New Roman" w:hAnsi="Times New Roman" w:cs="Times New Roman"/>
          <w:sz w:val="22"/>
          <w:szCs w:val="22"/>
        </w:rPr>
        <w:t xml:space="preserve">expected </w:t>
      </w:r>
      <w:r w:rsidR="002D376F">
        <w:rPr>
          <w:rFonts w:ascii="Times New Roman" w:hAnsi="Times New Roman" w:cs="Times New Roman"/>
          <w:sz w:val="22"/>
          <w:szCs w:val="22"/>
        </w:rPr>
        <w:t>delay</w:t>
      </w:r>
      <w:r w:rsidRPr="004B4E3A">
        <w:rPr>
          <w:rFonts w:ascii="Times New Roman" w:hAnsi="Times New Roman" w:cs="Times New Roman"/>
          <w:sz w:val="22"/>
          <w:szCs w:val="22"/>
        </w:rPr>
        <w:t xml:space="preserve">; </w:t>
      </w:r>
      <w:r w:rsidR="00B62855">
        <w:rPr>
          <w:rFonts w:ascii="Times New Roman" w:hAnsi="Times New Roman" w:cs="Times New Roman"/>
          <w:sz w:val="22"/>
          <w:szCs w:val="22"/>
        </w:rPr>
        <w:t xml:space="preserve">… </w:t>
      </w:r>
    </w:p>
    <w:p w:rsidR="00880D09" w:rsidRDefault="000F6F84" w:rsidP="00880D09">
      <w:pPr>
        <w:jc w:val="center"/>
      </w:pPr>
      <w:r w:rsidRPr="000F6F84">
        <w:rPr>
          <w:noProof/>
          <w:lang w:eastAsia="zh-CN"/>
        </w:rPr>
        <w:lastRenderedPageBreak/>
        <w:drawing>
          <wp:inline distT="0" distB="0" distL="0" distR="0">
            <wp:extent cx="4320000" cy="2816401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816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D09" w:rsidRPr="008F5AC4" w:rsidRDefault="00880D09" w:rsidP="00880D09">
      <w:pPr>
        <w:jc w:val="center"/>
      </w:pPr>
      <w:bookmarkStart w:id="11" w:name="_Ref488160325"/>
      <w:r w:rsidRPr="008F5AC4">
        <w:t xml:space="preserve">Figure </w:t>
      </w:r>
      <w:r w:rsidR="00EB7958">
        <w:fldChar w:fldCharType="begin"/>
      </w:r>
      <w:r w:rsidR="003F74D3">
        <w:instrText xml:space="preserve"> SEQ Figure \* ARABIC </w:instrText>
      </w:r>
      <w:r w:rsidR="00EB7958">
        <w:fldChar w:fldCharType="separate"/>
      </w:r>
      <w:r w:rsidR="001D3A8D">
        <w:rPr>
          <w:noProof/>
        </w:rPr>
        <w:t>2</w:t>
      </w:r>
      <w:r w:rsidR="00EB7958">
        <w:rPr>
          <w:noProof/>
        </w:rPr>
        <w:fldChar w:fldCharType="end"/>
      </w:r>
      <w:bookmarkEnd w:id="11"/>
      <w:r w:rsidRPr="008F5AC4">
        <w:t xml:space="preserve">: </w:t>
      </w:r>
      <w:r>
        <w:t xml:space="preserve">power ramping and beam switching </w:t>
      </w:r>
      <w:r w:rsidR="00767902">
        <w:t xml:space="preserve">of a UE with only </w:t>
      </w:r>
      <w:r w:rsidR="00161CF8">
        <w:t xml:space="preserve">one suitable </w:t>
      </w:r>
      <w:r w:rsidR="00767902">
        <w:t>Tx beam k</w:t>
      </w:r>
    </w:p>
    <w:p w:rsidR="00880D09" w:rsidRPr="002D7F04" w:rsidRDefault="002D7F04" w:rsidP="003F4EE7">
      <w:pPr>
        <w:rPr>
          <w:b/>
          <w:lang w:eastAsia="zh-CN"/>
        </w:rPr>
      </w:pPr>
      <w:r>
        <w:rPr>
          <w:rFonts w:hint="eastAsia"/>
          <w:lang w:eastAsia="zh-CN"/>
        </w:rPr>
        <w:t xml:space="preserve">Moreover, the </w:t>
      </w:r>
      <w:r>
        <w:t xml:space="preserve">expected delay can be minimized by minimizing the number </w:t>
      </w:r>
      <w:r w:rsidR="00AB06A3">
        <w:t xml:space="preserve">of </w:t>
      </w:r>
      <w:r>
        <w:t xml:space="preserve">beam switching during Msg1 retransmission. However, the expected </w:t>
      </w:r>
      <w:r w:rsidR="004A0A27">
        <w:t>interference</w:t>
      </w:r>
      <w:r w:rsidR="00107CB3">
        <w:t xml:space="preserve"> to the other users</w:t>
      </w:r>
      <w:r>
        <w:t xml:space="preserve"> </w:t>
      </w:r>
      <w:r w:rsidR="004A0A27">
        <w:t xml:space="preserve">will be reduced </w:t>
      </w:r>
      <w:r w:rsidR="00AB06A3">
        <w:t xml:space="preserve">if the number of beam </w:t>
      </w:r>
      <w:r w:rsidR="006A04F4">
        <w:t>switching</w:t>
      </w:r>
      <w:r w:rsidR="00AB06A3">
        <w:t xml:space="preserve"> during Msg1 retransmission increases. </w:t>
      </w:r>
      <w:r w:rsidR="00CD1350">
        <w:t xml:space="preserve">The different options for Msg1 power ramping are compared in Table 1, in terms of expected delay and potential interference. </w:t>
      </w:r>
    </w:p>
    <w:p w:rsidR="007565FE" w:rsidRPr="00470881" w:rsidRDefault="007565FE" w:rsidP="007565FE">
      <w:pPr>
        <w:jc w:val="center"/>
      </w:pPr>
      <w:bookmarkStart w:id="12" w:name="_Ref488162739"/>
      <w:r>
        <w:t xml:space="preserve">Table </w:t>
      </w:r>
      <w:r w:rsidR="00EB7958">
        <w:fldChar w:fldCharType="begin"/>
      </w:r>
      <w:r w:rsidR="003F74D3">
        <w:instrText xml:space="preserve"> SEQ Table \* ARABIC </w:instrText>
      </w:r>
      <w:r w:rsidR="00EB7958">
        <w:fldChar w:fldCharType="separate"/>
      </w:r>
      <w:r w:rsidR="001D3A8D">
        <w:rPr>
          <w:noProof/>
        </w:rPr>
        <w:t>1</w:t>
      </w:r>
      <w:r w:rsidR="00EB7958">
        <w:rPr>
          <w:noProof/>
        </w:rPr>
        <w:fldChar w:fldCharType="end"/>
      </w:r>
      <w:bookmarkEnd w:id="12"/>
      <w:r>
        <w:t xml:space="preserve"> UE Tx beam switching and power ramping </w:t>
      </w:r>
      <w:r w:rsidR="00EC61D0">
        <w:t xml:space="preserve">comparisons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8"/>
        <w:gridCol w:w="3703"/>
        <w:gridCol w:w="2410"/>
        <w:gridCol w:w="2366"/>
      </w:tblGrid>
      <w:tr w:rsidR="00472115" w:rsidTr="00E73F37">
        <w:tc>
          <w:tcPr>
            <w:tcW w:w="0" w:type="auto"/>
            <w:shd w:val="clear" w:color="auto" w:fill="A6A6A6" w:themeFill="background1" w:themeFillShade="A6"/>
            <w:vAlign w:val="center"/>
          </w:tcPr>
          <w:p w:rsidR="007565FE" w:rsidRDefault="00A1299B" w:rsidP="00472115">
            <w:r>
              <w:t>Option</w:t>
            </w:r>
          </w:p>
        </w:tc>
        <w:tc>
          <w:tcPr>
            <w:tcW w:w="3703" w:type="dxa"/>
            <w:shd w:val="clear" w:color="auto" w:fill="A6A6A6" w:themeFill="background1" w:themeFillShade="A6"/>
            <w:vAlign w:val="center"/>
          </w:tcPr>
          <w:p w:rsidR="007565FE" w:rsidRDefault="005E19E5" w:rsidP="00472115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amping </w:t>
            </w:r>
            <w:r>
              <w:rPr>
                <w:lang w:eastAsia="zh-CN"/>
              </w:rPr>
              <w:t>&amp; switching behavior</w:t>
            </w:r>
          </w:p>
        </w:tc>
        <w:tc>
          <w:tcPr>
            <w:tcW w:w="2410" w:type="dxa"/>
            <w:shd w:val="clear" w:color="auto" w:fill="A6A6A6" w:themeFill="background1" w:themeFillShade="A6"/>
            <w:vAlign w:val="center"/>
          </w:tcPr>
          <w:p w:rsidR="007565FE" w:rsidRDefault="00E73F37" w:rsidP="00E73F37">
            <w:r>
              <w:t>Expected d</w:t>
            </w:r>
            <w:r w:rsidR="007565FE">
              <w:rPr>
                <w:rFonts w:hint="eastAsia"/>
              </w:rPr>
              <w:t>elay</w:t>
            </w:r>
          </w:p>
        </w:tc>
        <w:tc>
          <w:tcPr>
            <w:tcW w:w="2366" w:type="dxa"/>
            <w:shd w:val="clear" w:color="auto" w:fill="A6A6A6" w:themeFill="background1" w:themeFillShade="A6"/>
            <w:vAlign w:val="center"/>
          </w:tcPr>
          <w:p w:rsidR="007565FE" w:rsidRDefault="00E73F37" w:rsidP="00E73F37">
            <w:r>
              <w:t>Expected i</w:t>
            </w:r>
            <w:r w:rsidR="007565FE">
              <w:rPr>
                <w:rFonts w:hint="eastAsia"/>
              </w:rPr>
              <w:t>nterference</w:t>
            </w:r>
          </w:p>
        </w:tc>
      </w:tr>
      <w:tr w:rsidR="00535C38" w:rsidTr="00E73F37">
        <w:tc>
          <w:tcPr>
            <w:tcW w:w="0" w:type="auto"/>
            <w:vAlign w:val="center"/>
          </w:tcPr>
          <w:p w:rsidR="007565FE" w:rsidRDefault="007565FE" w:rsidP="00472115">
            <w:r>
              <w:rPr>
                <w:rFonts w:hint="eastAsia"/>
              </w:rPr>
              <w:t>1</w:t>
            </w:r>
          </w:p>
        </w:tc>
        <w:tc>
          <w:tcPr>
            <w:tcW w:w="3703" w:type="dxa"/>
            <w:vAlign w:val="center"/>
          </w:tcPr>
          <w:p w:rsidR="007565FE" w:rsidRDefault="00C15A4C" w:rsidP="0031555E">
            <w:r>
              <w:t xml:space="preserve">A </w:t>
            </w:r>
            <w:r w:rsidR="00B51BDE">
              <w:t xml:space="preserve">Tx </w:t>
            </w:r>
            <w:r>
              <w:t>beam is chosen</w:t>
            </w:r>
            <w:r w:rsidR="007565FE">
              <w:t>,</w:t>
            </w:r>
            <w:r w:rsidR="00B51BDE">
              <w:t xml:space="preserve"> and always transmits with it until power reaches maximum,</w:t>
            </w:r>
            <w:r w:rsidR="007565FE">
              <w:t xml:space="preserve"> then switch</w:t>
            </w:r>
            <w:r w:rsidR="0031555E">
              <w:t xml:space="preserve"> Tx</w:t>
            </w:r>
            <w:r w:rsidR="007565FE">
              <w:t xml:space="preserve"> beam</w:t>
            </w:r>
            <w:r w:rsidR="005626E0">
              <w:t>;</w:t>
            </w:r>
          </w:p>
        </w:tc>
        <w:tc>
          <w:tcPr>
            <w:tcW w:w="2410" w:type="dxa"/>
            <w:vAlign w:val="center"/>
          </w:tcPr>
          <w:p w:rsidR="007565FE" w:rsidRPr="00B64E24" w:rsidRDefault="00002E32" w:rsidP="00472115">
            <w:r>
              <w:t>Low</w:t>
            </w:r>
          </w:p>
        </w:tc>
        <w:tc>
          <w:tcPr>
            <w:tcW w:w="2366" w:type="dxa"/>
            <w:vAlign w:val="center"/>
          </w:tcPr>
          <w:p w:rsidR="007565FE" w:rsidRDefault="007565FE" w:rsidP="00472115">
            <w:r>
              <w:t>High</w:t>
            </w:r>
          </w:p>
        </w:tc>
      </w:tr>
      <w:tr w:rsidR="00535C38" w:rsidTr="00E73F37">
        <w:tc>
          <w:tcPr>
            <w:tcW w:w="0" w:type="auto"/>
            <w:vAlign w:val="center"/>
          </w:tcPr>
          <w:p w:rsidR="007565FE" w:rsidRDefault="007565FE" w:rsidP="00472115">
            <w:r>
              <w:rPr>
                <w:rFonts w:hint="eastAsia"/>
              </w:rPr>
              <w:t>2</w:t>
            </w:r>
          </w:p>
        </w:tc>
        <w:tc>
          <w:tcPr>
            <w:tcW w:w="3703" w:type="dxa"/>
            <w:vAlign w:val="center"/>
          </w:tcPr>
          <w:p w:rsidR="007565FE" w:rsidRDefault="00142B9F" w:rsidP="00472115">
            <w:r>
              <w:t>K</w:t>
            </w:r>
            <w:r w:rsidR="007565FE">
              <w:t xml:space="preserve"> beams are tried</w:t>
            </w:r>
            <w:r w:rsidR="00FD1B91">
              <w:t xml:space="preserve"> for each ramped power i</w:t>
            </w:r>
            <w:r w:rsidR="007565FE">
              <w:t xml:space="preserve">, </w:t>
            </w:r>
            <w:r>
              <w:t>K</w:t>
            </w:r>
            <w:r w:rsidR="007565FE">
              <w:t xml:space="preserve"> is the same for all </w:t>
            </w:r>
            <w:r w:rsidR="005B3510">
              <w:t>i</w:t>
            </w:r>
            <w:r w:rsidR="00C75FE1">
              <w:t xml:space="preserve"> and </w:t>
            </w:r>
            <w:r w:rsidR="007565FE">
              <w:t>configured by the cell;</w:t>
            </w:r>
          </w:p>
        </w:tc>
        <w:tc>
          <w:tcPr>
            <w:tcW w:w="2410" w:type="dxa"/>
            <w:vAlign w:val="center"/>
          </w:tcPr>
          <w:p w:rsidR="007565FE" w:rsidRDefault="007565FE" w:rsidP="008613F8">
            <w:r>
              <w:t>M</w:t>
            </w:r>
            <w:r>
              <w:rPr>
                <w:rFonts w:hint="eastAsia"/>
              </w:rPr>
              <w:t>edium</w:t>
            </w:r>
            <w:r w:rsidR="008613F8">
              <w:t xml:space="preserve">: </w:t>
            </w:r>
            <w:r w:rsidR="00535C38">
              <w:t xml:space="preserve">&gt; </w:t>
            </w:r>
            <w:r>
              <w:t>option 1</w:t>
            </w:r>
            <w:r w:rsidR="005626E0">
              <w:t>;</w:t>
            </w:r>
          </w:p>
        </w:tc>
        <w:tc>
          <w:tcPr>
            <w:tcW w:w="2366" w:type="dxa"/>
            <w:vAlign w:val="center"/>
          </w:tcPr>
          <w:p w:rsidR="007565FE" w:rsidRDefault="007565FE" w:rsidP="008613F8">
            <w:r>
              <w:t>M</w:t>
            </w:r>
            <w:r>
              <w:rPr>
                <w:rFonts w:hint="eastAsia"/>
              </w:rPr>
              <w:t>edium</w:t>
            </w:r>
            <w:r w:rsidR="008613F8">
              <w:t xml:space="preserve">: </w:t>
            </w:r>
            <w:r w:rsidR="00E73F37">
              <w:t>&lt;</w:t>
            </w:r>
            <w:r>
              <w:t xml:space="preserve"> option 1;</w:t>
            </w:r>
          </w:p>
        </w:tc>
      </w:tr>
      <w:tr w:rsidR="00535C38" w:rsidTr="00E73F37">
        <w:tc>
          <w:tcPr>
            <w:tcW w:w="0" w:type="auto"/>
            <w:vAlign w:val="center"/>
          </w:tcPr>
          <w:p w:rsidR="007565FE" w:rsidRDefault="007565FE" w:rsidP="00472115">
            <w:r>
              <w:rPr>
                <w:rFonts w:hint="eastAsia"/>
              </w:rPr>
              <w:t>3</w:t>
            </w:r>
          </w:p>
        </w:tc>
        <w:tc>
          <w:tcPr>
            <w:tcW w:w="3703" w:type="dxa"/>
            <w:vAlign w:val="center"/>
          </w:tcPr>
          <w:p w:rsidR="007565FE" w:rsidRDefault="007565FE" w:rsidP="00472115">
            <w:r>
              <w:rPr>
                <w:rFonts w:hint="eastAsia"/>
              </w:rPr>
              <w:t xml:space="preserve">At </w:t>
            </w:r>
            <w:r w:rsidR="00BC34B1">
              <w:t xml:space="preserve">ramped power </w:t>
            </w:r>
            <w:r w:rsidR="005B3510">
              <w:t>i</w:t>
            </w:r>
            <w:r>
              <w:rPr>
                <w:rFonts w:hint="eastAsia"/>
              </w:rPr>
              <w:t xml:space="preserve">, </w:t>
            </w:r>
            <w:r>
              <w:t>K</w:t>
            </w:r>
            <w:r w:rsidR="005B3510">
              <w:rPr>
                <w:vertAlign w:val="subscript"/>
              </w:rPr>
              <w:t>i</w:t>
            </w:r>
            <w:r>
              <w:rPr>
                <w:rFonts w:hint="eastAsia"/>
              </w:rPr>
              <w:t xml:space="preserve"> beams are tried</w:t>
            </w:r>
            <w:r>
              <w:t>;</w:t>
            </w:r>
          </w:p>
          <w:p w:rsidR="007565FE" w:rsidRDefault="007565FE" w:rsidP="00472115">
            <w:r>
              <w:t>k</w:t>
            </w:r>
            <w:r w:rsidR="005B3510">
              <w:rPr>
                <w:vertAlign w:val="subscript"/>
              </w:rPr>
              <w:t>i</w:t>
            </w:r>
            <w:r>
              <w:t xml:space="preserve"> </w:t>
            </w:r>
            <w:r w:rsidR="00203532">
              <w:sym w:font="Symbol" w:char="F0A3"/>
            </w:r>
            <w:r>
              <w:t xml:space="preserve"> k</w:t>
            </w:r>
            <w:r w:rsidR="005B3510">
              <w:rPr>
                <w:vertAlign w:val="subscript"/>
              </w:rPr>
              <w:t>i+1</w:t>
            </w:r>
            <w:r>
              <w:t xml:space="preserve"> </w:t>
            </w:r>
            <w:r w:rsidR="005B3510">
              <w:t>for any</w:t>
            </w:r>
            <w:r>
              <w:t xml:space="preserve"> </w:t>
            </w:r>
            <w:r w:rsidR="005B3510">
              <w:t xml:space="preserve">ramped power </w:t>
            </w:r>
            <w:r w:rsidR="00554D2A">
              <w:t>i</w:t>
            </w:r>
            <w:r>
              <w:t>;</w:t>
            </w:r>
          </w:p>
        </w:tc>
        <w:tc>
          <w:tcPr>
            <w:tcW w:w="2410" w:type="dxa"/>
            <w:vAlign w:val="center"/>
          </w:tcPr>
          <w:p w:rsidR="007565FE" w:rsidRPr="009B2A62" w:rsidRDefault="007565FE" w:rsidP="00535C38">
            <w:r>
              <w:t>Medium</w:t>
            </w:r>
            <w:r w:rsidR="00535C38">
              <w:t xml:space="preserve">: </w:t>
            </w:r>
            <w:r w:rsidR="00535C38">
              <w:sym w:font="Symbol" w:char="F0BB"/>
            </w:r>
            <w:r w:rsidR="00535C38">
              <w:t xml:space="preserve"> option </w:t>
            </w:r>
            <w:r>
              <w:t>2</w:t>
            </w:r>
            <w:r w:rsidR="00535C38">
              <w:t xml:space="preserve"> and &gt;</w:t>
            </w:r>
            <w:r>
              <w:t xml:space="preserve"> option 1;</w:t>
            </w:r>
          </w:p>
        </w:tc>
        <w:tc>
          <w:tcPr>
            <w:tcW w:w="2366" w:type="dxa"/>
            <w:vAlign w:val="center"/>
          </w:tcPr>
          <w:p w:rsidR="007565FE" w:rsidRDefault="007565FE" w:rsidP="00B1301C">
            <w:r>
              <w:t>Medium</w:t>
            </w:r>
            <w:r w:rsidR="00B1301C">
              <w:t xml:space="preserve">: </w:t>
            </w:r>
            <w:r w:rsidR="00BA2E7F">
              <w:t>&gt;</w:t>
            </w:r>
            <w:r>
              <w:t xml:space="preserve"> option 2</w:t>
            </w:r>
            <w:r w:rsidR="00E73F37">
              <w:t xml:space="preserve"> and </w:t>
            </w:r>
            <w:r w:rsidR="00BA2E7F">
              <w:t xml:space="preserve">&lt; </w:t>
            </w:r>
            <w:r>
              <w:t>option 1;</w:t>
            </w:r>
          </w:p>
        </w:tc>
      </w:tr>
      <w:tr w:rsidR="00535C38" w:rsidTr="00E73F37">
        <w:tc>
          <w:tcPr>
            <w:tcW w:w="0" w:type="auto"/>
            <w:vAlign w:val="center"/>
          </w:tcPr>
          <w:p w:rsidR="007565FE" w:rsidRDefault="007565FE" w:rsidP="00472115">
            <w:r>
              <w:rPr>
                <w:rFonts w:hint="eastAsia"/>
              </w:rPr>
              <w:t>4</w:t>
            </w:r>
          </w:p>
        </w:tc>
        <w:tc>
          <w:tcPr>
            <w:tcW w:w="3703" w:type="dxa"/>
            <w:vAlign w:val="center"/>
          </w:tcPr>
          <w:p w:rsidR="00554D2A" w:rsidRDefault="00554D2A" w:rsidP="00472115">
            <w:r>
              <w:rPr>
                <w:rFonts w:hint="eastAsia"/>
              </w:rPr>
              <w:t xml:space="preserve">At </w:t>
            </w:r>
            <w:r>
              <w:t>ramped power i</w:t>
            </w:r>
            <w:r>
              <w:rPr>
                <w:rFonts w:hint="eastAsia"/>
              </w:rPr>
              <w:t xml:space="preserve">, </w:t>
            </w:r>
            <w:r>
              <w:t>K</w:t>
            </w:r>
            <w:r>
              <w:rPr>
                <w:vertAlign w:val="subscript"/>
              </w:rPr>
              <w:t>i</w:t>
            </w:r>
            <w:r>
              <w:rPr>
                <w:rFonts w:hint="eastAsia"/>
              </w:rPr>
              <w:t xml:space="preserve"> beams are tried</w:t>
            </w:r>
            <w:r>
              <w:t>;</w:t>
            </w:r>
          </w:p>
          <w:p w:rsidR="007565FE" w:rsidRDefault="00C53EB9" w:rsidP="00472115">
            <w:r>
              <w:t>K</w:t>
            </w:r>
            <w:r w:rsidR="00554D2A">
              <w:rPr>
                <w:vertAlign w:val="subscript"/>
              </w:rPr>
              <w:t>i</w:t>
            </w:r>
            <w:r w:rsidR="00554D2A">
              <w:t xml:space="preserve"> </w:t>
            </w:r>
            <w:r w:rsidR="00554D2A">
              <w:sym w:font="Symbol" w:char="F0B3"/>
            </w:r>
            <w:r w:rsidR="00554D2A">
              <w:t xml:space="preserve"> </w:t>
            </w:r>
            <w:r>
              <w:t>K</w:t>
            </w:r>
            <w:r w:rsidR="00554D2A">
              <w:rPr>
                <w:vertAlign w:val="subscript"/>
              </w:rPr>
              <w:t>i+1</w:t>
            </w:r>
            <w:r w:rsidR="00554D2A">
              <w:t xml:space="preserve"> for any ramped power i;</w:t>
            </w:r>
          </w:p>
        </w:tc>
        <w:tc>
          <w:tcPr>
            <w:tcW w:w="2410" w:type="dxa"/>
            <w:vAlign w:val="center"/>
          </w:tcPr>
          <w:p w:rsidR="007565FE" w:rsidRDefault="007565FE" w:rsidP="008613F8">
            <w:r>
              <w:t>Medium</w:t>
            </w:r>
            <w:r w:rsidR="008613F8">
              <w:t xml:space="preserve">: </w:t>
            </w:r>
            <w:r w:rsidR="000745E2">
              <w:t>&gt;</w:t>
            </w:r>
            <w:r w:rsidR="00142E9C">
              <w:t xml:space="preserve"> option 1 /</w:t>
            </w:r>
            <w:r>
              <w:t xml:space="preserve"> 2</w:t>
            </w:r>
            <w:r w:rsidR="00142E9C">
              <w:t xml:space="preserve"> /</w:t>
            </w:r>
            <w:r>
              <w:t xml:space="preserve"> 3</w:t>
            </w:r>
            <w:r w:rsidR="005626E0">
              <w:t>;</w:t>
            </w:r>
          </w:p>
        </w:tc>
        <w:tc>
          <w:tcPr>
            <w:tcW w:w="2366" w:type="dxa"/>
            <w:vAlign w:val="center"/>
          </w:tcPr>
          <w:p w:rsidR="007565FE" w:rsidRDefault="007565FE" w:rsidP="00B1301C">
            <w:r>
              <w:t>M</w:t>
            </w:r>
            <w:r>
              <w:rPr>
                <w:rFonts w:hint="eastAsia"/>
              </w:rPr>
              <w:t>edium</w:t>
            </w:r>
            <w:r w:rsidR="00B1301C">
              <w:t>:</w:t>
            </w:r>
            <w:r w:rsidR="00E73F37">
              <w:t xml:space="preserve"> </w:t>
            </w:r>
            <w:r w:rsidR="00BA2E7F">
              <w:t>&lt;</w:t>
            </w:r>
            <w:r>
              <w:t xml:space="preserve"> option 1</w:t>
            </w:r>
            <w:r w:rsidR="00B1301C">
              <w:t xml:space="preserve"> /</w:t>
            </w:r>
            <w:r>
              <w:t xml:space="preserve"> </w:t>
            </w:r>
            <w:r w:rsidR="00B1301C">
              <w:t>2 /</w:t>
            </w:r>
            <w:r>
              <w:t xml:space="preserve"> 3</w:t>
            </w:r>
            <w:r w:rsidR="005626E0">
              <w:t>;</w:t>
            </w:r>
          </w:p>
        </w:tc>
      </w:tr>
      <w:tr w:rsidR="0031555E" w:rsidTr="00E73F37">
        <w:tc>
          <w:tcPr>
            <w:tcW w:w="0" w:type="auto"/>
            <w:vAlign w:val="center"/>
          </w:tcPr>
          <w:p w:rsidR="0031555E" w:rsidRDefault="0031555E" w:rsidP="004721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703" w:type="dxa"/>
            <w:vAlign w:val="center"/>
          </w:tcPr>
          <w:p w:rsidR="0031555E" w:rsidRDefault="0031555E" w:rsidP="0031555E">
            <w:r>
              <w:rPr>
                <w:rFonts w:hint="eastAsia"/>
              </w:rPr>
              <w:t xml:space="preserve">At </w:t>
            </w:r>
            <w:r>
              <w:t>ramped power i</w:t>
            </w:r>
            <w:r>
              <w:rPr>
                <w:rFonts w:hint="eastAsia"/>
              </w:rPr>
              <w:t xml:space="preserve">, </w:t>
            </w:r>
            <w:r>
              <w:t>all</w:t>
            </w:r>
            <w:r w:rsidR="00D459B2">
              <w:t xml:space="preserve"> Tx</w:t>
            </w:r>
            <w:r>
              <w:rPr>
                <w:rFonts w:hint="eastAsia"/>
              </w:rPr>
              <w:t xml:space="preserve"> beams are tried</w:t>
            </w:r>
            <w:r>
              <w:t>;</w:t>
            </w:r>
          </w:p>
        </w:tc>
        <w:tc>
          <w:tcPr>
            <w:tcW w:w="2410" w:type="dxa"/>
            <w:vAlign w:val="center"/>
          </w:tcPr>
          <w:p w:rsidR="0031555E" w:rsidRDefault="00AA2742" w:rsidP="008613F8">
            <w:pPr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  <w:r w:rsidR="00351D6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366" w:type="dxa"/>
            <w:vAlign w:val="center"/>
          </w:tcPr>
          <w:p w:rsidR="0031555E" w:rsidRDefault="00002E32" w:rsidP="00B1301C">
            <w:pPr>
              <w:rPr>
                <w:lang w:eastAsia="zh-CN"/>
              </w:rPr>
            </w:pPr>
            <w:r>
              <w:rPr>
                <w:lang w:eastAsia="zh-CN"/>
              </w:rPr>
              <w:t>Low</w:t>
            </w:r>
            <w:r w:rsidR="00351D68">
              <w:rPr>
                <w:rFonts w:hint="eastAsia"/>
                <w:lang w:eastAsia="zh-CN"/>
              </w:rPr>
              <w:t xml:space="preserve"> </w:t>
            </w:r>
          </w:p>
        </w:tc>
      </w:tr>
      <w:tr w:rsidR="00535C38" w:rsidTr="00E73F37">
        <w:tc>
          <w:tcPr>
            <w:tcW w:w="0" w:type="auto"/>
            <w:vAlign w:val="center"/>
          </w:tcPr>
          <w:p w:rsidR="007565FE" w:rsidRDefault="0031555E" w:rsidP="00472115">
            <w:r>
              <w:rPr>
                <w:rFonts w:hint="eastAsia"/>
              </w:rPr>
              <w:t>6</w:t>
            </w:r>
          </w:p>
        </w:tc>
        <w:tc>
          <w:tcPr>
            <w:tcW w:w="3703" w:type="dxa"/>
            <w:vAlign w:val="center"/>
          </w:tcPr>
          <w:p w:rsidR="00C53EB9" w:rsidRDefault="00C53EB9" w:rsidP="00472115">
            <w:r>
              <w:rPr>
                <w:rFonts w:hint="eastAsia"/>
              </w:rPr>
              <w:t xml:space="preserve">At </w:t>
            </w:r>
            <w:r>
              <w:t>ramped power i</w:t>
            </w:r>
            <w:r>
              <w:rPr>
                <w:rFonts w:hint="eastAsia"/>
              </w:rPr>
              <w:t xml:space="preserve">, </w:t>
            </w:r>
            <w:r>
              <w:t>K</w:t>
            </w:r>
            <w:r>
              <w:rPr>
                <w:vertAlign w:val="subscript"/>
              </w:rPr>
              <w:t>i</w:t>
            </w:r>
            <w:r>
              <w:rPr>
                <w:rFonts w:hint="eastAsia"/>
              </w:rPr>
              <w:t xml:space="preserve"> beams are tried</w:t>
            </w:r>
            <w:r>
              <w:t>;</w:t>
            </w:r>
          </w:p>
          <w:p w:rsidR="007565FE" w:rsidRDefault="00BF5A3F" w:rsidP="00BF5A3F">
            <w:r>
              <w:t>K</w:t>
            </w:r>
            <w:r>
              <w:rPr>
                <w:vertAlign w:val="subscript"/>
              </w:rPr>
              <w:t>i</w:t>
            </w:r>
            <w:r>
              <w:rPr>
                <w:rFonts w:hint="eastAsia"/>
              </w:rPr>
              <w:t xml:space="preserve"> beams are</w:t>
            </w:r>
            <w:r>
              <w:t xml:space="preserve"> up</w:t>
            </w:r>
            <w:r w:rsidR="006B3841">
              <w:t xml:space="preserve"> </w:t>
            </w:r>
            <w:r>
              <w:t xml:space="preserve">to UE; </w:t>
            </w:r>
          </w:p>
        </w:tc>
        <w:tc>
          <w:tcPr>
            <w:tcW w:w="2410" w:type="dxa"/>
            <w:vAlign w:val="center"/>
          </w:tcPr>
          <w:p w:rsidR="007565FE" w:rsidRDefault="007565FE" w:rsidP="00472115">
            <w:r w:rsidRPr="00E564D6">
              <w:t>Un</w:t>
            </w:r>
            <w:r>
              <w:t>controlla</w:t>
            </w:r>
            <w:r w:rsidRPr="00E564D6">
              <w:t>ble</w:t>
            </w:r>
            <w:r>
              <w:t xml:space="preserve"> delay</w:t>
            </w:r>
            <w:r w:rsidR="00604C3C">
              <w:t>;</w:t>
            </w:r>
          </w:p>
          <w:p w:rsidR="007565FE" w:rsidRPr="009B2A62" w:rsidRDefault="007565FE" w:rsidP="009057ED">
            <w:r>
              <w:t xml:space="preserve">Best case </w:t>
            </w:r>
            <w:r w:rsidR="009057ED">
              <w:t>=</w:t>
            </w:r>
            <w:r>
              <w:t xml:space="preserve"> option 1</w:t>
            </w:r>
            <w:r w:rsidR="005626E0">
              <w:t>;</w:t>
            </w:r>
          </w:p>
        </w:tc>
        <w:tc>
          <w:tcPr>
            <w:tcW w:w="2366" w:type="dxa"/>
            <w:vAlign w:val="center"/>
          </w:tcPr>
          <w:p w:rsidR="007565FE" w:rsidRDefault="007565FE" w:rsidP="00472115">
            <w:r w:rsidRPr="00E564D6">
              <w:t>Un</w:t>
            </w:r>
            <w:r>
              <w:t>controlla</w:t>
            </w:r>
            <w:r w:rsidRPr="00E564D6">
              <w:t>ble</w:t>
            </w:r>
            <w:r>
              <w:t xml:space="preserve"> interference;</w:t>
            </w:r>
          </w:p>
          <w:p w:rsidR="007565FE" w:rsidRDefault="007565FE" w:rsidP="009057ED">
            <w:r>
              <w:t xml:space="preserve">Worse case </w:t>
            </w:r>
            <w:r w:rsidR="009057ED">
              <w:t>=</w:t>
            </w:r>
            <w:r>
              <w:t xml:space="preserve"> option 1</w:t>
            </w:r>
            <w:r w:rsidR="005626E0">
              <w:t>.</w:t>
            </w:r>
          </w:p>
        </w:tc>
      </w:tr>
    </w:tbl>
    <w:p w:rsidR="00CF4794" w:rsidRDefault="00CF4794" w:rsidP="009E1948">
      <w:pPr>
        <w:rPr>
          <w:rFonts w:cs="Arial"/>
          <w:i/>
          <w:lang w:eastAsia="ja-JP"/>
        </w:rPr>
      </w:pPr>
      <w:bookmarkStart w:id="13" w:name="_Ref488163950"/>
    </w:p>
    <w:p w:rsidR="00CF4794" w:rsidRPr="00CF4794" w:rsidRDefault="00503399" w:rsidP="00CF4794">
      <w:pPr>
        <w:rPr>
          <w:rFonts w:eastAsia="MS Mincho"/>
        </w:rPr>
      </w:pPr>
      <w:bookmarkStart w:id="14" w:name="_Ref488163927"/>
      <w:r>
        <w:rPr>
          <w:rFonts w:eastAsia="MS Mincho"/>
        </w:rPr>
        <w:t>From the above comparisons</w:t>
      </w:r>
      <w:r w:rsidR="00CF4794" w:rsidRPr="00CF4794">
        <w:rPr>
          <w:rFonts w:eastAsia="MS Mincho" w:hint="eastAsia"/>
        </w:rPr>
        <w:t xml:space="preserve">, the following </w:t>
      </w:r>
      <w:r w:rsidR="00CF4794" w:rsidRPr="00CF4794">
        <w:rPr>
          <w:rFonts w:eastAsia="MS Mincho"/>
        </w:rPr>
        <w:t>observation</w:t>
      </w:r>
      <w:r w:rsidR="00CF4794" w:rsidRPr="00CF4794">
        <w:rPr>
          <w:rFonts w:eastAsia="MS Mincho" w:hint="eastAsia"/>
        </w:rPr>
        <w:t xml:space="preserve"> </w:t>
      </w:r>
      <w:r w:rsidR="00CF4794" w:rsidRPr="00CF4794">
        <w:rPr>
          <w:rFonts w:eastAsia="MS Mincho"/>
        </w:rPr>
        <w:t xml:space="preserve">and proposal are made: </w:t>
      </w:r>
    </w:p>
    <w:p w:rsidR="00CF4794" w:rsidRDefault="00CF4794" w:rsidP="00CF4794">
      <w:pPr>
        <w:ind w:left="24"/>
        <w:rPr>
          <w:rFonts w:cs="Arial"/>
          <w:b/>
          <w:i/>
          <w:szCs w:val="20"/>
          <w:lang w:eastAsia="ja-JP"/>
        </w:rPr>
      </w:pPr>
      <w:bookmarkStart w:id="15" w:name="_Ref488333436"/>
      <w:r w:rsidRPr="000E3786">
        <w:rPr>
          <w:rFonts w:cs="Arial"/>
          <w:b/>
          <w:i/>
          <w:szCs w:val="20"/>
          <w:lang w:eastAsia="ja-JP"/>
        </w:rPr>
        <w:t xml:space="preserve">Observation </w:t>
      </w:r>
      <w:r w:rsidR="00EB7958" w:rsidRPr="000E3786">
        <w:rPr>
          <w:rFonts w:cs="Arial"/>
          <w:b/>
          <w:i/>
          <w:szCs w:val="20"/>
          <w:lang w:eastAsia="ja-JP"/>
        </w:rPr>
        <w:fldChar w:fldCharType="begin"/>
      </w:r>
      <w:r w:rsidRPr="000E3786">
        <w:rPr>
          <w:rFonts w:cs="Arial"/>
          <w:b/>
          <w:i/>
          <w:szCs w:val="20"/>
          <w:lang w:eastAsia="ja-JP"/>
        </w:rPr>
        <w:instrText xml:space="preserve"> SEQ Observation \* ARABIC </w:instrText>
      </w:r>
      <w:r w:rsidR="00EB7958" w:rsidRPr="000E3786">
        <w:rPr>
          <w:rFonts w:cs="Arial"/>
          <w:b/>
          <w:i/>
          <w:szCs w:val="20"/>
          <w:lang w:eastAsia="ja-JP"/>
        </w:rPr>
        <w:fldChar w:fldCharType="separate"/>
      </w:r>
      <w:r w:rsidR="001D3A8D">
        <w:rPr>
          <w:rFonts w:cs="Arial"/>
          <w:b/>
          <w:i/>
          <w:noProof/>
          <w:szCs w:val="20"/>
          <w:lang w:eastAsia="ja-JP"/>
        </w:rPr>
        <w:t>4</w:t>
      </w:r>
      <w:r w:rsidR="00EB7958" w:rsidRPr="000E3786">
        <w:rPr>
          <w:rFonts w:cs="Arial"/>
          <w:b/>
          <w:i/>
          <w:szCs w:val="20"/>
          <w:lang w:eastAsia="ja-JP"/>
        </w:rPr>
        <w:fldChar w:fldCharType="end"/>
      </w:r>
      <w:r w:rsidRPr="000E3786">
        <w:rPr>
          <w:rFonts w:cs="Arial"/>
          <w:b/>
          <w:i/>
          <w:szCs w:val="20"/>
          <w:lang w:eastAsia="ja-JP"/>
        </w:rPr>
        <w:t xml:space="preserve">: </w:t>
      </w:r>
      <w:r>
        <w:rPr>
          <w:rFonts w:cs="Arial"/>
          <w:b/>
          <w:i/>
          <w:szCs w:val="20"/>
          <w:lang w:eastAsia="ja-JP"/>
        </w:rPr>
        <w:t>In NR with multiple SS blocks, if a UE chooses option 1</w:t>
      </w:r>
      <w:r w:rsidR="006A04F4">
        <w:rPr>
          <w:rFonts w:cs="Arial"/>
          <w:b/>
          <w:i/>
          <w:szCs w:val="20"/>
          <w:lang w:eastAsia="ja-JP"/>
        </w:rPr>
        <w:t xml:space="preserve"> or </w:t>
      </w:r>
      <w:r>
        <w:rPr>
          <w:rFonts w:cs="Arial"/>
          <w:b/>
          <w:i/>
          <w:szCs w:val="20"/>
          <w:lang w:eastAsia="ja-JP"/>
        </w:rPr>
        <w:t>6 the expected interference in a cell will be very high. On the other hand, Option 2</w:t>
      </w:r>
      <w:r w:rsidR="006A04F4">
        <w:rPr>
          <w:rFonts w:cs="Arial"/>
          <w:b/>
          <w:i/>
          <w:szCs w:val="20"/>
          <w:lang w:eastAsia="ja-JP"/>
        </w:rPr>
        <w:t xml:space="preserve">, </w:t>
      </w:r>
      <w:r>
        <w:rPr>
          <w:rFonts w:cs="Arial"/>
          <w:b/>
          <w:i/>
          <w:szCs w:val="20"/>
          <w:lang w:eastAsia="ja-JP"/>
        </w:rPr>
        <w:t>3</w:t>
      </w:r>
      <w:r w:rsidR="006A04F4">
        <w:rPr>
          <w:rFonts w:cs="Arial"/>
          <w:b/>
          <w:i/>
          <w:szCs w:val="20"/>
          <w:lang w:eastAsia="ja-JP"/>
        </w:rPr>
        <w:t xml:space="preserve"> or</w:t>
      </w:r>
      <w:r>
        <w:rPr>
          <w:rFonts w:cs="Arial"/>
          <w:b/>
          <w:i/>
          <w:szCs w:val="20"/>
          <w:lang w:eastAsia="ja-JP"/>
        </w:rPr>
        <w:t xml:space="preserve"> 4 provides good trade-off between delay and interference.</w:t>
      </w:r>
      <w:bookmarkEnd w:id="14"/>
      <w:bookmarkEnd w:id="15"/>
      <w:r>
        <w:rPr>
          <w:rFonts w:cs="Arial"/>
          <w:b/>
          <w:i/>
          <w:szCs w:val="20"/>
          <w:lang w:eastAsia="ja-JP"/>
        </w:rPr>
        <w:t xml:space="preserve"> </w:t>
      </w:r>
    </w:p>
    <w:p w:rsidR="00CF616B" w:rsidRDefault="00CF616B" w:rsidP="00CF616B">
      <w:pPr>
        <w:pStyle w:val="a5"/>
        <w:jc w:val="left"/>
        <w:rPr>
          <w:rFonts w:cs="Arial"/>
          <w:i/>
          <w:sz w:val="22"/>
          <w:szCs w:val="22"/>
          <w:lang w:eastAsia="ja-JP"/>
        </w:rPr>
      </w:pPr>
      <w:bookmarkStart w:id="16" w:name="_Ref488333581"/>
      <w:r w:rsidRPr="00113DED">
        <w:rPr>
          <w:rFonts w:cs="Arial"/>
          <w:i/>
          <w:sz w:val="22"/>
          <w:szCs w:val="22"/>
          <w:lang w:eastAsia="ja-JP"/>
        </w:rPr>
        <w:lastRenderedPageBreak/>
        <w:t xml:space="preserve">Proposal </w:t>
      </w:r>
      <w:r w:rsidR="00EB7958" w:rsidRPr="00113DED">
        <w:rPr>
          <w:rFonts w:cs="Arial"/>
          <w:i/>
          <w:sz w:val="22"/>
          <w:szCs w:val="22"/>
          <w:lang w:eastAsia="ja-JP"/>
        </w:rPr>
        <w:fldChar w:fldCharType="begin"/>
      </w:r>
      <w:r w:rsidRPr="00113DED">
        <w:rPr>
          <w:rFonts w:cs="Arial"/>
          <w:i/>
          <w:sz w:val="22"/>
          <w:szCs w:val="22"/>
          <w:lang w:eastAsia="ja-JP"/>
        </w:rPr>
        <w:instrText xml:space="preserve"> SEQ Proposal \* ARABIC </w:instrText>
      </w:r>
      <w:r w:rsidR="00EB7958" w:rsidRPr="00113DED">
        <w:rPr>
          <w:rFonts w:cs="Arial"/>
          <w:i/>
          <w:sz w:val="22"/>
          <w:szCs w:val="22"/>
          <w:lang w:eastAsia="ja-JP"/>
        </w:rPr>
        <w:fldChar w:fldCharType="separate"/>
      </w:r>
      <w:r w:rsidR="001D3A8D">
        <w:rPr>
          <w:rFonts w:cs="Arial"/>
          <w:i/>
          <w:noProof/>
          <w:sz w:val="22"/>
          <w:szCs w:val="22"/>
          <w:lang w:eastAsia="ja-JP"/>
        </w:rPr>
        <w:t>3</w:t>
      </w:r>
      <w:r w:rsidR="00EB7958" w:rsidRPr="00113DED">
        <w:rPr>
          <w:rFonts w:cs="Arial"/>
          <w:i/>
          <w:sz w:val="22"/>
          <w:szCs w:val="22"/>
          <w:lang w:eastAsia="ja-JP"/>
        </w:rPr>
        <w:fldChar w:fldCharType="end"/>
      </w:r>
      <w:r w:rsidRPr="00113DED">
        <w:rPr>
          <w:rFonts w:cs="Arial"/>
          <w:i/>
          <w:sz w:val="22"/>
          <w:szCs w:val="22"/>
          <w:lang w:eastAsia="ja-JP"/>
        </w:rPr>
        <w:t xml:space="preserve">: </w:t>
      </w:r>
      <w:r w:rsidRPr="00373877">
        <w:rPr>
          <w:rFonts w:cs="Arial"/>
          <w:i/>
          <w:sz w:val="22"/>
          <w:szCs w:val="22"/>
          <w:lang w:eastAsia="ja-JP"/>
        </w:rPr>
        <w:t>If UE conducts beam switching</w:t>
      </w:r>
      <w:r>
        <w:rPr>
          <w:rFonts w:cs="Arial"/>
          <w:i/>
          <w:sz w:val="22"/>
          <w:szCs w:val="22"/>
          <w:lang w:eastAsia="ja-JP"/>
        </w:rPr>
        <w:t xml:space="preserve"> and the number of beam switching in a power level has reached the gNB configured value, </w:t>
      </w:r>
      <w:r w:rsidR="009430B6">
        <w:rPr>
          <w:rFonts w:cs="Arial"/>
          <w:i/>
          <w:sz w:val="22"/>
          <w:szCs w:val="22"/>
          <w:lang w:eastAsia="ja-JP"/>
        </w:rPr>
        <w:t xml:space="preserve">it is left to UE implementation </w:t>
      </w:r>
      <w:r>
        <w:rPr>
          <w:rFonts w:cs="Arial"/>
          <w:i/>
          <w:sz w:val="22"/>
          <w:szCs w:val="22"/>
          <w:lang w:eastAsia="ja-JP"/>
        </w:rPr>
        <w:t xml:space="preserve">whether </w:t>
      </w:r>
      <w:r w:rsidRPr="00373877">
        <w:rPr>
          <w:rFonts w:cs="Arial"/>
          <w:i/>
          <w:sz w:val="22"/>
          <w:szCs w:val="22"/>
          <w:lang w:eastAsia="ja-JP"/>
        </w:rPr>
        <w:t>the counter of power ramping remains unchanged</w:t>
      </w:r>
      <w:r>
        <w:rPr>
          <w:rFonts w:cs="Arial"/>
          <w:i/>
          <w:sz w:val="22"/>
          <w:szCs w:val="22"/>
          <w:lang w:eastAsia="ja-JP"/>
        </w:rPr>
        <w:t xml:space="preserve"> or increases.</w:t>
      </w:r>
      <w:bookmarkEnd w:id="16"/>
    </w:p>
    <w:bookmarkEnd w:id="13"/>
    <w:p w:rsidR="0018658C" w:rsidRPr="009E78E7" w:rsidRDefault="0018658C" w:rsidP="009E1948">
      <w:pPr>
        <w:rPr>
          <w:b/>
          <w:lang w:val="en-GB" w:eastAsia="zh-CN"/>
        </w:rPr>
      </w:pPr>
    </w:p>
    <w:p w:rsidR="00CE0190" w:rsidRPr="00D83FF1" w:rsidRDefault="00CE0190" w:rsidP="00CE0190">
      <w:pPr>
        <w:pStyle w:val="1"/>
        <w:rPr>
          <w:lang w:eastAsia="zh-CN"/>
        </w:rPr>
      </w:pPr>
      <w:r w:rsidRPr="00D83FF1">
        <w:rPr>
          <w:lang w:eastAsia="zh-CN"/>
        </w:rPr>
        <w:t xml:space="preserve">Discussion on </w:t>
      </w:r>
      <w:r>
        <w:rPr>
          <w:lang w:eastAsia="zh-CN"/>
        </w:rPr>
        <w:t xml:space="preserve">Msg.3 power control </w:t>
      </w:r>
    </w:p>
    <w:p w:rsidR="00CE0190" w:rsidRPr="0024484C" w:rsidRDefault="00CE0190" w:rsidP="00CE0190">
      <w:pPr>
        <w:rPr>
          <w:rFonts w:eastAsia="MS Mincho"/>
        </w:rPr>
      </w:pPr>
      <w:r>
        <w:rPr>
          <w:rFonts w:eastAsia="MS Mincho"/>
        </w:rPr>
        <w:t xml:space="preserve">In LTE, </w:t>
      </w:r>
      <w:r w:rsidR="00694433">
        <w:rPr>
          <w:rFonts w:eastAsia="MS Mincho"/>
        </w:rPr>
        <w:t>e</w:t>
      </w:r>
      <w:r>
        <w:rPr>
          <w:rFonts w:eastAsia="MS Mincho"/>
        </w:rPr>
        <w:t xml:space="preserve">NB could inform the transmit power information for the first Msg.3 transmission by UL grant in Msg.2. The transmit power information is estimated based on the Msg.1 reception at </w:t>
      </w:r>
      <w:r w:rsidR="001813CA">
        <w:rPr>
          <w:rFonts w:eastAsia="MS Mincho"/>
        </w:rPr>
        <w:t>e</w:t>
      </w:r>
      <w:r>
        <w:rPr>
          <w:rFonts w:eastAsia="MS Mincho"/>
        </w:rPr>
        <w:t xml:space="preserve">NB. For the retransmission of Msg.3, </w:t>
      </w:r>
      <w:r w:rsidR="001813CA">
        <w:rPr>
          <w:rFonts w:eastAsia="MS Mincho"/>
        </w:rPr>
        <w:t>e</w:t>
      </w:r>
      <w:r>
        <w:rPr>
          <w:rFonts w:eastAsia="MS Mincho"/>
        </w:rPr>
        <w:t xml:space="preserve">NB could inform the transmit power information by DCI in PDCCH. The transmit power information can be estimated from the previous Msg.1 reception and Msg. 3 transmission (e.g., retransmission times), which is an implementation issue for </w:t>
      </w:r>
      <w:r w:rsidR="001813CA">
        <w:rPr>
          <w:rFonts w:eastAsia="MS Mincho"/>
        </w:rPr>
        <w:t>e</w:t>
      </w:r>
      <w:r>
        <w:rPr>
          <w:rFonts w:eastAsia="MS Mincho"/>
        </w:rPr>
        <w:t>NB.</w:t>
      </w:r>
    </w:p>
    <w:p w:rsidR="00CE0190" w:rsidRPr="008F5AC4" w:rsidRDefault="00CE0190" w:rsidP="00CE0190">
      <w:pPr>
        <w:rPr>
          <w:b/>
          <w:i/>
          <w:lang w:eastAsia="zh-CN"/>
        </w:rPr>
      </w:pPr>
      <w:bookmarkStart w:id="17" w:name="_Ref488163954"/>
      <w:bookmarkStart w:id="18" w:name="_Ref484527890"/>
      <w:r w:rsidRPr="008F5AC4">
        <w:rPr>
          <w:b/>
          <w:i/>
        </w:rPr>
        <w:t xml:space="preserve">Proposal </w:t>
      </w:r>
      <w:r w:rsidR="00EB7958" w:rsidRPr="008F5AC4">
        <w:rPr>
          <w:b/>
          <w:i/>
        </w:rPr>
        <w:fldChar w:fldCharType="begin"/>
      </w:r>
      <w:r w:rsidRPr="008F5AC4">
        <w:rPr>
          <w:b/>
          <w:i/>
        </w:rPr>
        <w:instrText xml:space="preserve"> SEQ Proposal \* ARABIC </w:instrText>
      </w:r>
      <w:r w:rsidR="00EB7958" w:rsidRPr="008F5AC4">
        <w:rPr>
          <w:b/>
          <w:i/>
        </w:rPr>
        <w:fldChar w:fldCharType="separate"/>
      </w:r>
      <w:r w:rsidR="001D3A8D">
        <w:rPr>
          <w:b/>
          <w:i/>
          <w:noProof/>
        </w:rPr>
        <w:t>4</w:t>
      </w:r>
      <w:r w:rsidR="00EB7958" w:rsidRPr="008F5AC4">
        <w:rPr>
          <w:b/>
          <w:i/>
        </w:rPr>
        <w:fldChar w:fldCharType="end"/>
      </w:r>
      <w:r>
        <w:rPr>
          <w:b/>
          <w:i/>
        </w:rPr>
        <w:t>:</w:t>
      </w:r>
      <w:r w:rsidRPr="004E115A">
        <w:rPr>
          <w:b/>
          <w:i/>
          <w:lang w:eastAsia="zh-CN"/>
        </w:rPr>
        <w:t xml:space="preserve"> </w:t>
      </w:r>
      <w:r w:rsidRPr="008F5AC4">
        <w:rPr>
          <w:b/>
          <w:i/>
          <w:lang w:eastAsia="zh-CN"/>
        </w:rPr>
        <w:t xml:space="preserve">For </w:t>
      </w:r>
      <w:r>
        <w:rPr>
          <w:b/>
          <w:i/>
          <w:lang w:eastAsia="zh-CN"/>
        </w:rPr>
        <w:t xml:space="preserve">Msg.3 transmission, </w:t>
      </w:r>
      <w:r w:rsidRPr="00BB1797">
        <w:rPr>
          <w:b/>
          <w:i/>
          <w:lang w:eastAsia="zh-CN"/>
        </w:rPr>
        <w:t xml:space="preserve">NR adopts the same </w:t>
      </w:r>
      <w:r>
        <w:rPr>
          <w:b/>
          <w:i/>
          <w:lang w:eastAsia="zh-CN"/>
        </w:rPr>
        <w:t>power control</w:t>
      </w:r>
      <w:r w:rsidRPr="00BB1797">
        <w:rPr>
          <w:b/>
          <w:i/>
          <w:lang w:eastAsia="zh-CN"/>
        </w:rPr>
        <w:t xml:space="preserve"> mechanism as LTE as a baseline.</w:t>
      </w:r>
      <w:bookmarkStart w:id="19" w:name="_GoBack"/>
      <w:bookmarkEnd w:id="17"/>
      <w:bookmarkEnd w:id="18"/>
      <w:bookmarkEnd w:id="19"/>
    </w:p>
    <w:p w:rsidR="009E3EE1" w:rsidRPr="007F479C" w:rsidRDefault="009E3EE1" w:rsidP="009E1948">
      <w:pPr>
        <w:rPr>
          <w:b/>
          <w:lang w:eastAsia="zh-CN"/>
        </w:rPr>
      </w:pPr>
    </w:p>
    <w:p w:rsidR="009F1193" w:rsidRPr="00250FA5" w:rsidRDefault="007F479C" w:rsidP="009238DE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B522D7" w:rsidRDefault="00E950CE" w:rsidP="009238DE">
      <w:pPr>
        <w:rPr>
          <w:lang w:val="en-GB" w:eastAsia="zh-CN"/>
        </w:rPr>
      </w:pPr>
      <w:r w:rsidRPr="008F5AC4">
        <w:rPr>
          <w:lang w:eastAsia="zh-CN"/>
        </w:rPr>
        <w:t>In this contribution, we discuss NR RACH</w:t>
      </w:r>
      <w:r w:rsidR="00F234D6">
        <w:rPr>
          <w:lang w:eastAsia="zh-CN"/>
        </w:rPr>
        <w:t xml:space="preserve"> </w:t>
      </w:r>
      <w:r w:rsidR="00A46F6B">
        <w:rPr>
          <w:lang w:eastAsia="zh-CN"/>
        </w:rPr>
        <w:t xml:space="preserve">power </w:t>
      </w:r>
      <w:r>
        <w:rPr>
          <w:lang w:eastAsia="zh-CN"/>
        </w:rPr>
        <w:t>control</w:t>
      </w:r>
      <w:r w:rsidR="00A46F6B">
        <w:rPr>
          <w:lang w:eastAsia="zh-CN"/>
        </w:rPr>
        <w:t xml:space="preserve"> for Msg.</w:t>
      </w:r>
      <w:r w:rsidR="00F234D6">
        <w:rPr>
          <w:lang w:eastAsia="zh-CN"/>
        </w:rPr>
        <w:t>1</w:t>
      </w:r>
      <w:r w:rsidR="00B45FBB">
        <w:rPr>
          <w:lang w:eastAsia="zh-CN"/>
        </w:rPr>
        <w:t>.</w:t>
      </w:r>
      <w:r>
        <w:rPr>
          <w:lang w:val="en-GB" w:eastAsia="zh-CN"/>
        </w:rPr>
        <w:t xml:space="preserve"> </w:t>
      </w:r>
      <w:r w:rsidR="00B522D7">
        <w:rPr>
          <w:lang w:val="en-GB" w:eastAsia="zh-CN"/>
        </w:rPr>
        <w:t xml:space="preserve">The following observations are made: </w:t>
      </w:r>
    </w:p>
    <w:p w:rsidR="00B522D7" w:rsidRDefault="00EB7958" w:rsidP="009238DE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 w:rsidR="00B522D7">
        <w:rPr>
          <w:lang w:val="en-GB" w:eastAsia="zh-CN"/>
        </w:rPr>
        <w:instrText xml:space="preserve"> REF _Ref488163919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D3A8D" w:rsidRPr="000E3786">
        <w:rPr>
          <w:rFonts w:cs="Arial"/>
          <w:b/>
          <w:i/>
          <w:szCs w:val="20"/>
          <w:lang w:eastAsia="ja-JP"/>
        </w:rPr>
        <w:t xml:space="preserve">Observation </w:t>
      </w:r>
      <w:r w:rsidR="001D3A8D">
        <w:rPr>
          <w:rFonts w:cs="Arial"/>
          <w:b/>
          <w:i/>
          <w:noProof/>
          <w:szCs w:val="20"/>
          <w:lang w:eastAsia="ja-JP"/>
        </w:rPr>
        <w:t>1</w:t>
      </w:r>
      <w:r w:rsidR="001D3A8D" w:rsidRPr="000E3786">
        <w:rPr>
          <w:rFonts w:cs="Arial"/>
          <w:b/>
          <w:i/>
          <w:szCs w:val="20"/>
          <w:lang w:eastAsia="ja-JP"/>
        </w:rPr>
        <w:t xml:space="preserve">: </w:t>
      </w:r>
      <w:r w:rsidR="001D3A8D">
        <w:rPr>
          <w:rFonts w:cs="Arial"/>
          <w:b/>
          <w:i/>
          <w:szCs w:val="20"/>
          <w:lang w:eastAsia="ja-JP"/>
        </w:rPr>
        <w:t>In NR with multiple SS blocks, t</w:t>
      </w:r>
      <w:r w:rsidR="001D3A8D" w:rsidRPr="000E3786">
        <w:rPr>
          <w:rFonts w:cs="Arial"/>
          <w:b/>
          <w:i/>
          <w:szCs w:val="20"/>
          <w:lang w:eastAsia="ja-JP"/>
        </w:rPr>
        <w:t xml:space="preserve">he Tx power and the initial preamble power of SS blocks </w:t>
      </w:r>
      <w:r w:rsidR="001D3A8D">
        <w:rPr>
          <w:rFonts w:cs="Arial"/>
          <w:b/>
          <w:i/>
          <w:szCs w:val="20"/>
          <w:lang w:eastAsia="ja-JP"/>
        </w:rPr>
        <w:t>may be</w:t>
      </w:r>
      <w:r w:rsidR="001D3A8D" w:rsidRPr="000E3786">
        <w:rPr>
          <w:rFonts w:cs="Arial"/>
          <w:b/>
          <w:i/>
          <w:szCs w:val="20"/>
          <w:lang w:eastAsia="ja-JP"/>
        </w:rPr>
        <w:t xml:space="preserve"> configur</w:t>
      </w:r>
      <w:r w:rsidR="001D3A8D">
        <w:rPr>
          <w:rFonts w:cs="Arial"/>
          <w:b/>
          <w:i/>
          <w:szCs w:val="20"/>
          <w:lang w:eastAsia="ja-JP"/>
        </w:rPr>
        <w:t>able</w:t>
      </w:r>
      <w:r w:rsidR="001D3A8D" w:rsidRPr="000E3786">
        <w:rPr>
          <w:rFonts w:cs="Arial"/>
          <w:b/>
          <w:i/>
          <w:szCs w:val="20"/>
          <w:lang w:eastAsia="ja-JP"/>
        </w:rPr>
        <w:t xml:space="preserve"> </w:t>
      </w:r>
      <w:r w:rsidR="001D3A8D">
        <w:rPr>
          <w:rFonts w:cs="Arial"/>
          <w:b/>
          <w:i/>
          <w:szCs w:val="20"/>
          <w:lang w:eastAsia="ja-JP"/>
        </w:rPr>
        <w:t xml:space="preserve">and </w:t>
      </w:r>
      <w:r w:rsidR="001D3A8D" w:rsidRPr="000E3786">
        <w:rPr>
          <w:rFonts w:cs="Arial"/>
          <w:b/>
          <w:i/>
          <w:szCs w:val="20"/>
          <w:lang w:eastAsia="ja-JP"/>
        </w:rPr>
        <w:t>with different values.</w:t>
      </w:r>
      <w:r>
        <w:rPr>
          <w:lang w:val="en-GB" w:eastAsia="zh-CN"/>
        </w:rPr>
        <w:fldChar w:fldCharType="end"/>
      </w:r>
    </w:p>
    <w:p w:rsidR="00B522D7" w:rsidRDefault="00EB7958" w:rsidP="009238DE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 w:rsidR="00B522D7">
        <w:rPr>
          <w:lang w:val="en-GB" w:eastAsia="zh-CN"/>
        </w:rPr>
        <w:instrText xml:space="preserve"> REF _Ref488163923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D3A8D" w:rsidRPr="000E3786">
        <w:rPr>
          <w:rFonts w:cs="Arial"/>
          <w:b/>
          <w:i/>
          <w:szCs w:val="20"/>
          <w:lang w:eastAsia="ja-JP"/>
        </w:rPr>
        <w:t xml:space="preserve">Observation </w:t>
      </w:r>
      <w:r w:rsidR="001D3A8D">
        <w:rPr>
          <w:rFonts w:cs="Arial"/>
          <w:b/>
          <w:i/>
          <w:noProof/>
          <w:szCs w:val="20"/>
          <w:lang w:eastAsia="ja-JP"/>
        </w:rPr>
        <w:t>2</w:t>
      </w:r>
      <w:r w:rsidR="001D3A8D" w:rsidRPr="000E3786">
        <w:rPr>
          <w:rFonts w:cs="Arial"/>
          <w:b/>
          <w:i/>
          <w:szCs w:val="20"/>
          <w:lang w:eastAsia="ja-JP"/>
        </w:rPr>
        <w:t xml:space="preserve">: </w:t>
      </w:r>
      <w:r w:rsidR="001D3A8D">
        <w:rPr>
          <w:rFonts w:cs="Arial"/>
          <w:b/>
          <w:i/>
          <w:szCs w:val="20"/>
          <w:lang w:eastAsia="ja-JP"/>
        </w:rPr>
        <w:t>In NR with multiple SS blocks, gNB b</w:t>
      </w:r>
      <w:r w:rsidR="001D3A8D" w:rsidRPr="00853AFC">
        <w:rPr>
          <w:rFonts w:cs="Arial"/>
          <w:b/>
          <w:i/>
          <w:szCs w:val="20"/>
          <w:lang w:eastAsia="ja-JP"/>
        </w:rPr>
        <w:t>eamforming gain gap may exist between the SS block transmission and the Msg1 reception</w:t>
      </w:r>
      <w:r w:rsidR="001D3A8D" w:rsidRPr="00C221D3">
        <w:rPr>
          <w:rFonts w:cs="Arial"/>
          <w:b/>
          <w:i/>
          <w:szCs w:val="20"/>
          <w:lang w:eastAsia="ja-JP"/>
        </w:rPr>
        <w:t>, and the gap for different SS block</w:t>
      </w:r>
      <w:r w:rsidR="001D3A8D">
        <w:rPr>
          <w:rFonts w:cs="Arial"/>
          <w:b/>
          <w:i/>
          <w:szCs w:val="20"/>
          <w:lang w:eastAsia="ja-JP"/>
        </w:rPr>
        <w:t xml:space="preserve">s </w:t>
      </w:r>
      <w:r w:rsidR="001D3A8D" w:rsidRPr="00C221D3">
        <w:rPr>
          <w:rFonts w:cs="Arial"/>
          <w:b/>
          <w:i/>
          <w:szCs w:val="20"/>
          <w:lang w:eastAsia="ja-JP"/>
        </w:rPr>
        <w:t>may also be different</w:t>
      </w:r>
      <w:r w:rsidR="001D3A8D" w:rsidRPr="000E3786">
        <w:rPr>
          <w:rFonts w:cs="Arial"/>
          <w:b/>
          <w:i/>
          <w:szCs w:val="20"/>
          <w:lang w:eastAsia="ja-JP"/>
        </w:rPr>
        <w:t>.</w:t>
      </w:r>
      <w:r>
        <w:rPr>
          <w:lang w:val="en-GB" w:eastAsia="zh-CN"/>
        </w:rPr>
        <w:fldChar w:fldCharType="end"/>
      </w:r>
    </w:p>
    <w:p w:rsidR="00B522D7" w:rsidRPr="006C74C3" w:rsidRDefault="00EB7958" w:rsidP="006C74C3">
      <w:pPr>
        <w:ind w:left="24"/>
        <w:rPr>
          <w:rFonts w:cs="Arial"/>
          <w:szCs w:val="20"/>
          <w:lang w:eastAsia="zh-CN"/>
        </w:rPr>
      </w:pPr>
      <w:r>
        <w:rPr>
          <w:lang w:val="en-GB" w:eastAsia="zh-CN"/>
        </w:rPr>
        <w:fldChar w:fldCharType="begin"/>
      </w:r>
      <w:r w:rsidR="00B522D7">
        <w:rPr>
          <w:lang w:val="en-GB" w:eastAsia="zh-CN"/>
        </w:rPr>
        <w:instrText xml:space="preserve"> REF _Ref488163925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6C74C3" w:rsidRPr="000E3786">
        <w:rPr>
          <w:rFonts w:cs="Arial"/>
          <w:b/>
          <w:i/>
          <w:szCs w:val="20"/>
          <w:lang w:eastAsia="ja-JP"/>
        </w:rPr>
        <w:t xml:space="preserve">Observation </w:t>
      </w:r>
      <w:r w:rsidR="006C74C3">
        <w:rPr>
          <w:rFonts w:cs="Arial"/>
          <w:b/>
          <w:i/>
          <w:noProof/>
          <w:szCs w:val="20"/>
          <w:lang w:eastAsia="ja-JP"/>
        </w:rPr>
        <w:t>3</w:t>
      </w:r>
      <w:r w:rsidR="006C74C3" w:rsidRPr="000E3786">
        <w:rPr>
          <w:rFonts w:cs="Arial"/>
          <w:b/>
          <w:i/>
          <w:szCs w:val="20"/>
          <w:lang w:eastAsia="ja-JP"/>
        </w:rPr>
        <w:t xml:space="preserve">: </w:t>
      </w:r>
      <w:r w:rsidR="006C74C3">
        <w:rPr>
          <w:rFonts w:cs="Arial"/>
          <w:b/>
          <w:i/>
          <w:szCs w:val="20"/>
          <w:lang w:eastAsia="ja-JP"/>
        </w:rPr>
        <w:t xml:space="preserve">In NR with multiple SS blocks, random access delay may be reduced if </w:t>
      </w:r>
      <w:r w:rsidR="006C74C3" w:rsidRPr="00BB431B">
        <w:rPr>
          <w:rFonts w:cs="Arial"/>
          <w:b/>
          <w:i/>
          <w:szCs w:val="20"/>
          <w:lang w:eastAsia="ja-JP"/>
        </w:rPr>
        <w:t xml:space="preserve">the UE is allowed to change SS block used for </w:t>
      </w:r>
      <w:r w:rsidR="006C74C3">
        <w:rPr>
          <w:rFonts w:cs="Arial"/>
          <w:b/>
          <w:i/>
          <w:szCs w:val="20"/>
          <w:lang w:eastAsia="ja-JP"/>
        </w:rPr>
        <w:t xml:space="preserve">Msg1 </w:t>
      </w:r>
      <w:r w:rsidR="006C74C3" w:rsidRPr="00BB431B">
        <w:rPr>
          <w:rFonts w:cs="Arial"/>
          <w:b/>
          <w:i/>
          <w:szCs w:val="20"/>
          <w:lang w:eastAsia="ja-JP"/>
        </w:rPr>
        <w:t>retransmission</w:t>
      </w:r>
      <w:r w:rsidR="006C74C3" w:rsidRPr="000E3786">
        <w:rPr>
          <w:rFonts w:cs="Arial"/>
          <w:b/>
          <w:i/>
          <w:szCs w:val="20"/>
          <w:lang w:eastAsia="ja-JP"/>
        </w:rPr>
        <w:t xml:space="preserve">. </w:t>
      </w:r>
      <w:r w:rsidR="006C74C3">
        <w:rPr>
          <w:rFonts w:cs="Arial"/>
          <w:b/>
          <w:i/>
          <w:szCs w:val="20"/>
          <w:lang w:eastAsia="ja-JP"/>
        </w:rPr>
        <w:t>However, the selection criteria of SS blocks for Msg1 retransmission should be studied.</w:t>
      </w:r>
      <w:r>
        <w:rPr>
          <w:lang w:val="en-GB" w:eastAsia="zh-CN"/>
        </w:rPr>
        <w:fldChar w:fldCharType="end"/>
      </w:r>
    </w:p>
    <w:p w:rsidR="006A04F4" w:rsidRDefault="006A04F4" w:rsidP="006A04F4">
      <w:pPr>
        <w:ind w:left="24"/>
        <w:rPr>
          <w:rFonts w:cs="Arial"/>
          <w:b/>
          <w:i/>
          <w:szCs w:val="20"/>
          <w:lang w:eastAsia="ja-JP"/>
        </w:rPr>
      </w:pPr>
      <w:r w:rsidRPr="000E3786">
        <w:rPr>
          <w:rFonts w:cs="Arial"/>
          <w:b/>
          <w:i/>
          <w:szCs w:val="20"/>
          <w:lang w:eastAsia="ja-JP"/>
        </w:rPr>
        <w:t xml:space="preserve">Observation </w:t>
      </w:r>
      <w:r w:rsidR="00EB7958" w:rsidRPr="000E3786">
        <w:rPr>
          <w:rFonts w:cs="Arial"/>
          <w:b/>
          <w:i/>
          <w:szCs w:val="20"/>
          <w:lang w:eastAsia="ja-JP"/>
        </w:rPr>
        <w:fldChar w:fldCharType="begin"/>
      </w:r>
      <w:r w:rsidRPr="000E3786">
        <w:rPr>
          <w:rFonts w:cs="Arial"/>
          <w:b/>
          <w:i/>
          <w:szCs w:val="20"/>
          <w:lang w:eastAsia="ja-JP"/>
        </w:rPr>
        <w:instrText xml:space="preserve"> SEQ Observation \* ARABIC </w:instrText>
      </w:r>
      <w:r w:rsidR="00EB7958" w:rsidRPr="000E3786">
        <w:rPr>
          <w:rFonts w:cs="Arial"/>
          <w:b/>
          <w:i/>
          <w:szCs w:val="20"/>
          <w:lang w:eastAsia="ja-JP"/>
        </w:rPr>
        <w:fldChar w:fldCharType="separate"/>
      </w:r>
      <w:r>
        <w:rPr>
          <w:rFonts w:cs="Arial"/>
          <w:b/>
          <w:i/>
          <w:noProof/>
          <w:szCs w:val="20"/>
          <w:lang w:eastAsia="ja-JP"/>
        </w:rPr>
        <w:t>4</w:t>
      </w:r>
      <w:r w:rsidR="00EB7958" w:rsidRPr="000E3786">
        <w:rPr>
          <w:rFonts w:cs="Arial"/>
          <w:b/>
          <w:i/>
          <w:szCs w:val="20"/>
          <w:lang w:eastAsia="ja-JP"/>
        </w:rPr>
        <w:fldChar w:fldCharType="end"/>
      </w:r>
      <w:r w:rsidRPr="000E3786">
        <w:rPr>
          <w:rFonts w:cs="Arial"/>
          <w:b/>
          <w:i/>
          <w:szCs w:val="20"/>
          <w:lang w:eastAsia="ja-JP"/>
        </w:rPr>
        <w:t xml:space="preserve">: </w:t>
      </w:r>
      <w:r>
        <w:rPr>
          <w:rFonts w:cs="Arial"/>
          <w:b/>
          <w:i/>
          <w:szCs w:val="20"/>
          <w:lang w:eastAsia="ja-JP"/>
        </w:rPr>
        <w:t xml:space="preserve">In NR with multiple SS blocks, if a UE chooses option 1 or 6 the expected interference in a cell will be very high. On the other hand, Option 2, 3 or 4 provides good trade-off between delay and interference. </w:t>
      </w:r>
    </w:p>
    <w:p w:rsidR="00734C3A" w:rsidRDefault="00734C3A" w:rsidP="009238DE">
      <w:pPr>
        <w:rPr>
          <w:lang w:val="en-GB" w:eastAsia="zh-CN"/>
        </w:rPr>
      </w:pPr>
      <w:r>
        <w:rPr>
          <w:lang w:val="en-GB" w:eastAsia="zh-CN"/>
        </w:rPr>
        <w:t xml:space="preserve">The following </w:t>
      </w:r>
      <w:r w:rsidR="001B1E2D">
        <w:rPr>
          <w:lang w:val="en-GB" w:eastAsia="zh-CN"/>
        </w:rPr>
        <w:t>proposals</w:t>
      </w:r>
      <w:r>
        <w:rPr>
          <w:lang w:val="en-GB" w:eastAsia="zh-CN"/>
        </w:rPr>
        <w:t xml:space="preserve"> are made:</w:t>
      </w:r>
    </w:p>
    <w:p w:rsidR="00B522D7" w:rsidRPr="008F7017" w:rsidRDefault="00EB7958" w:rsidP="009238DE">
      <w:pPr>
        <w:rPr>
          <w:b/>
          <w:i/>
          <w:lang w:eastAsia="zh-CN"/>
        </w:rPr>
      </w:pPr>
      <w:r w:rsidRPr="008F7017">
        <w:rPr>
          <w:b/>
          <w:i/>
          <w:lang w:eastAsia="zh-CN"/>
        </w:rPr>
        <w:fldChar w:fldCharType="begin"/>
      </w:r>
      <w:r w:rsidR="008F7017" w:rsidRPr="008F7017">
        <w:rPr>
          <w:b/>
          <w:i/>
          <w:lang w:eastAsia="zh-CN"/>
        </w:rPr>
        <w:instrText xml:space="preserve"> REF _Ref488333792 \h  \* MERGEFORMAT </w:instrText>
      </w:r>
      <w:r w:rsidRPr="008F7017">
        <w:rPr>
          <w:b/>
          <w:i/>
          <w:lang w:eastAsia="zh-CN"/>
        </w:rPr>
      </w:r>
      <w:r w:rsidRPr="008F7017">
        <w:rPr>
          <w:b/>
          <w:i/>
          <w:lang w:eastAsia="zh-CN"/>
        </w:rPr>
        <w:fldChar w:fldCharType="separate"/>
      </w:r>
      <w:r w:rsidR="004659AF" w:rsidRPr="004659AF">
        <w:rPr>
          <w:rFonts w:cs="Arial"/>
          <w:b/>
          <w:i/>
          <w:lang w:eastAsia="ja-JP"/>
        </w:rPr>
        <w:t xml:space="preserve">Proposal </w:t>
      </w:r>
      <w:r w:rsidR="004659AF" w:rsidRPr="004659AF">
        <w:rPr>
          <w:rFonts w:cs="Arial"/>
          <w:b/>
          <w:i/>
          <w:noProof/>
          <w:lang w:eastAsia="ja-JP"/>
        </w:rPr>
        <w:t>1</w:t>
      </w:r>
      <w:r w:rsidR="004659AF" w:rsidRPr="004659AF">
        <w:rPr>
          <w:rFonts w:cs="Arial"/>
          <w:b/>
          <w:i/>
          <w:lang w:eastAsia="ja-JP"/>
        </w:rPr>
        <w:t>: In NR with multiple SS blocks, the parameters of the Tx power (of SSS and/or PBCH DMRS), initial preamble power (</w:t>
      </w:r>
      <w:r w:rsidR="004659AF" w:rsidRPr="004659AF">
        <w:rPr>
          <w:b/>
          <w:i/>
        </w:rPr>
        <w:t>preambleInitialReceivedTargetPower</w:t>
      </w:r>
      <w:r w:rsidR="004659AF" w:rsidRPr="004659AF">
        <w:rPr>
          <w:rFonts w:cs="Arial"/>
          <w:b/>
          <w:i/>
          <w:lang w:eastAsia="ja-JP"/>
        </w:rPr>
        <w:t xml:space="preserve">), gNB Tx/Rx beamforming gain of the SS blocks are configured for the different SS blocks. </w:t>
      </w:r>
      <w:r w:rsidRPr="008F7017">
        <w:rPr>
          <w:b/>
          <w:i/>
          <w:lang w:eastAsia="zh-CN"/>
        </w:rPr>
        <w:fldChar w:fldCharType="end"/>
      </w:r>
    </w:p>
    <w:p w:rsidR="004659AF" w:rsidRPr="004659AF" w:rsidRDefault="00EB7958" w:rsidP="004659AF">
      <w:pPr>
        <w:rPr>
          <w:b/>
          <w:i/>
          <w:lang w:eastAsia="zh-CN"/>
        </w:rPr>
      </w:pPr>
      <w:r w:rsidRPr="00D62CA5">
        <w:rPr>
          <w:b/>
          <w:i/>
          <w:lang w:eastAsia="zh-CN"/>
        </w:rPr>
        <w:fldChar w:fldCharType="begin"/>
      </w:r>
      <w:r w:rsidR="00B522D7" w:rsidRPr="00D62CA5">
        <w:rPr>
          <w:b/>
          <w:i/>
          <w:lang w:eastAsia="zh-CN"/>
        </w:rPr>
        <w:instrText xml:space="preserve"> REF _Ref488163949 \h  \* MERGEFORMAT </w:instrText>
      </w:r>
      <w:r w:rsidRPr="00D62CA5">
        <w:rPr>
          <w:b/>
          <w:i/>
          <w:lang w:eastAsia="zh-CN"/>
        </w:rPr>
      </w:r>
      <w:r w:rsidRPr="00D62CA5">
        <w:rPr>
          <w:b/>
          <w:i/>
          <w:lang w:eastAsia="zh-CN"/>
        </w:rPr>
        <w:fldChar w:fldCharType="separate"/>
      </w:r>
      <w:r w:rsidR="004659AF" w:rsidRPr="004659AF">
        <w:rPr>
          <w:b/>
          <w:i/>
          <w:lang w:eastAsia="zh-CN"/>
        </w:rPr>
        <w:t>Proposal 2: In NR with multiple SS blocks, UE should select the candidate SS blocks for Msg1 retransmission according to a predefined criteria.</w:t>
      </w:r>
    </w:p>
    <w:p w:rsidR="00DE18BE" w:rsidRPr="00B00A80" w:rsidRDefault="00EB7958" w:rsidP="009238DE">
      <w:pPr>
        <w:rPr>
          <w:b/>
          <w:i/>
          <w:lang w:eastAsia="zh-CN"/>
        </w:rPr>
      </w:pPr>
      <w:r w:rsidRPr="00D62CA5">
        <w:rPr>
          <w:b/>
          <w:i/>
          <w:lang w:eastAsia="zh-CN"/>
        </w:rPr>
        <w:fldChar w:fldCharType="end"/>
      </w:r>
      <w:r w:rsidRPr="00B00A80">
        <w:rPr>
          <w:b/>
          <w:i/>
          <w:lang w:eastAsia="zh-CN"/>
        </w:rPr>
        <w:fldChar w:fldCharType="begin"/>
      </w:r>
      <w:r w:rsidR="00DE18BE" w:rsidRPr="00B00A80">
        <w:rPr>
          <w:b/>
          <w:i/>
          <w:lang w:eastAsia="zh-CN"/>
        </w:rPr>
        <w:instrText xml:space="preserve"> REF _Ref488333581 \h  \* MERGEFORMAT </w:instrText>
      </w:r>
      <w:r w:rsidRPr="00B00A80">
        <w:rPr>
          <w:b/>
          <w:i/>
          <w:lang w:eastAsia="zh-CN"/>
        </w:rPr>
      </w:r>
      <w:r w:rsidRPr="00B00A80">
        <w:rPr>
          <w:b/>
          <w:i/>
          <w:lang w:eastAsia="zh-CN"/>
        </w:rPr>
        <w:fldChar w:fldCharType="separate"/>
      </w:r>
      <w:r w:rsidR="004659AF" w:rsidRPr="004659AF">
        <w:rPr>
          <w:rFonts w:cs="Arial"/>
          <w:b/>
          <w:i/>
          <w:lang w:eastAsia="ja-JP"/>
        </w:rPr>
        <w:t xml:space="preserve">Proposal </w:t>
      </w:r>
      <w:r w:rsidR="004659AF" w:rsidRPr="004659AF">
        <w:rPr>
          <w:rFonts w:cs="Arial"/>
          <w:b/>
          <w:i/>
          <w:noProof/>
          <w:lang w:eastAsia="ja-JP"/>
        </w:rPr>
        <w:t>3</w:t>
      </w:r>
      <w:r w:rsidR="004659AF" w:rsidRPr="004659AF">
        <w:rPr>
          <w:rFonts w:cs="Arial"/>
          <w:b/>
          <w:i/>
          <w:lang w:eastAsia="ja-JP"/>
        </w:rPr>
        <w:t>: If UE conducts beam switching and the number of beam switching in a power level has reached the gNB configured value, it is left to UE implementation whether the counter of power ramping remains unchanged or increases.</w:t>
      </w:r>
      <w:r w:rsidRPr="00B00A80">
        <w:rPr>
          <w:b/>
          <w:i/>
          <w:lang w:eastAsia="zh-CN"/>
        </w:rPr>
        <w:fldChar w:fldCharType="end"/>
      </w:r>
    </w:p>
    <w:p w:rsidR="004B5C50" w:rsidRPr="00B522D7" w:rsidRDefault="00270B80" w:rsidP="009238DE">
      <w:pPr>
        <w:rPr>
          <w:b/>
          <w:i/>
          <w:lang w:eastAsia="zh-CN"/>
        </w:rPr>
      </w:pPr>
      <w:r>
        <w:fldChar w:fldCharType="begin"/>
      </w:r>
      <w:r>
        <w:instrText xml:space="preserve"> REF _Ref488163954 \h  \* MERGEFORMAT </w:instrText>
      </w:r>
      <w:r>
        <w:fldChar w:fldCharType="separate"/>
      </w:r>
      <w:r w:rsidR="004659AF" w:rsidRPr="008F5AC4">
        <w:rPr>
          <w:b/>
          <w:i/>
          <w:lang w:eastAsia="zh-CN"/>
        </w:rPr>
        <w:t xml:space="preserve">Proposal </w:t>
      </w:r>
      <w:r w:rsidR="004659AF">
        <w:rPr>
          <w:b/>
          <w:i/>
          <w:lang w:eastAsia="zh-CN"/>
        </w:rPr>
        <w:t>4:</w:t>
      </w:r>
      <w:r w:rsidR="004659AF" w:rsidRPr="004E115A">
        <w:rPr>
          <w:b/>
          <w:i/>
          <w:lang w:eastAsia="zh-CN"/>
        </w:rPr>
        <w:t xml:space="preserve"> </w:t>
      </w:r>
      <w:r w:rsidR="004659AF" w:rsidRPr="008F5AC4">
        <w:rPr>
          <w:b/>
          <w:i/>
          <w:lang w:eastAsia="zh-CN"/>
        </w:rPr>
        <w:t xml:space="preserve">For </w:t>
      </w:r>
      <w:r w:rsidR="004659AF">
        <w:rPr>
          <w:b/>
          <w:i/>
          <w:lang w:eastAsia="zh-CN"/>
        </w:rPr>
        <w:t xml:space="preserve">Msg.3 transmission, </w:t>
      </w:r>
      <w:r w:rsidR="004659AF" w:rsidRPr="00BB1797">
        <w:rPr>
          <w:b/>
          <w:i/>
          <w:lang w:eastAsia="zh-CN"/>
        </w:rPr>
        <w:t xml:space="preserve">NR adopts the same </w:t>
      </w:r>
      <w:r w:rsidR="004659AF">
        <w:rPr>
          <w:b/>
          <w:i/>
          <w:lang w:eastAsia="zh-CN"/>
        </w:rPr>
        <w:t>power control</w:t>
      </w:r>
      <w:r w:rsidR="004659AF" w:rsidRPr="00BB1797">
        <w:rPr>
          <w:b/>
          <w:i/>
          <w:lang w:eastAsia="zh-CN"/>
        </w:rPr>
        <w:t xml:space="preserve"> mechanism as LTE as a baseline.</w:t>
      </w:r>
      <w:r>
        <w:fldChar w:fldCharType="end"/>
      </w:r>
    </w:p>
    <w:p w:rsidR="004B5C50" w:rsidRPr="00DE18BE" w:rsidRDefault="004B5C50" w:rsidP="009238DE">
      <w:pPr>
        <w:rPr>
          <w:lang w:eastAsia="zh-CN"/>
        </w:rPr>
      </w:pPr>
    </w:p>
    <w:p w:rsidR="001D780E" w:rsidRPr="00E23ECA" w:rsidRDefault="003A5707" w:rsidP="00E23ECA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20" w:name="_Ref124589665"/>
      <w:bookmarkStart w:id="21" w:name="_Ref71620620"/>
      <w:bookmarkStart w:id="22" w:name="_Ref124671424"/>
      <w:r w:rsidRPr="00E23ECA">
        <w:rPr>
          <w:lang w:eastAsia="zh-CN"/>
        </w:rPr>
        <w:t>References</w:t>
      </w:r>
    </w:p>
    <w:p w:rsidR="006912AE" w:rsidRPr="0036290F" w:rsidRDefault="006912AE" w:rsidP="006912AE">
      <w:pPr>
        <w:pStyle w:val="References"/>
        <w:rPr>
          <w:sz w:val="22"/>
          <w:szCs w:val="22"/>
        </w:rPr>
      </w:pPr>
      <w:bookmarkStart w:id="23" w:name="_Ref488131909"/>
      <w:bookmarkStart w:id="24" w:name="_Ref476671725"/>
      <w:bookmarkStart w:id="25" w:name="_Ref480279081"/>
      <w:bookmarkStart w:id="26" w:name="_Ref167612875"/>
      <w:bookmarkStart w:id="27" w:name="OLE_LINK1"/>
      <w:bookmarkStart w:id="28" w:name="_Ref167612671"/>
      <w:bookmarkEnd w:id="20"/>
      <w:bookmarkEnd w:id="21"/>
      <w:bookmarkEnd w:id="22"/>
      <w:r>
        <w:rPr>
          <w:sz w:val="22"/>
          <w:szCs w:val="22"/>
          <w:lang w:eastAsia="zh-CN"/>
        </w:rPr>
        <w:t>3GPP RAN1#89, Chairman’s notes</w:t>
      </w:r>
      <w:r>
        <w:rPr>
          <w:sz w:val="22"/>
          <w:szCs w:val="22"/>
        </w:rPr>
        <w:t>,</w:t>
      </w:r>
      <w:r>
        <w:rPr>
          <w:sz w:val="22"/>
          <w:szCs w:val="22"/>
          <w:lang w:eastAsia="zh-CN"/>
        </w:rPr>
        <w:t xml:space="preserve"> May</w:t>
      </w:r>
      <w:r>
        <w:rPr>
          <w:sz w:val="22"/>
          <w:szCs w:val="22"/>
        </w:rPr>
        <w:t xml:space="preserve"> 20</w:t>
      </w:r>
      <w:r>
        <w:rPr>
          <w:sz w:val="22"/>
          <w:szCs w:val="22"/>
          <w:lang w:eastAsia="zh-CN"/>
        </w:rPr>
        <w:t>17</w:t>
      </w:r>
      <w:r>
        <w:rPr>
          <w:sz w:val="22"/>
          <w:szCs w:val="22"/>
        </w:rPr>
        <w:t>.</w:t>
      </w:r>
      <w:bookmarkEnd w:id="23"/>
    </w:p>
    <w:p w:rsidR="00CE3932" w:rsidRDefault="00876E82" w:rsidP="0036290F">
      <w:pPr>
        <w:pStyle w:val="References"/>
        <w:rPr>
          <w:sz w:val="22"/>
          <w:szCs w:val="22"/>
        </w:rPr>
      </w:pPr>
      <w:bookmarkStart w:id="29" w:name="_Ref488131912"/>
      <w:r>
        <w:rPr>
          <w:sz w:val="22"/>
          <w:szCs w:val="22"/>
          <w:lang w:eastAsia="zh-CN"/>
        </w:rPr>
        <w:t>3GPP RAN1</w:t>
      </w:r>
      <w:r w:rsidR="00123987">
        <w:rPr>
          <w:sz w:val="22"/>
          <w:szCs w:val="22"/>
          <w:lang w:eastAsia="zh-CN"/>
        </w:rPr>
        <w:t xml:space="preserve"> AdHoc</w:t>
      </w:r>
      <w:r w:rsidR="00C6553E">
        <w:rPr>
          <w:sz w:val="22"/>
          <w:szCs w:val="22"/>
          <w:lang w:eastAsia="zh-CN"/>
        </w:rPr>
        <w:t>#</w:t>
      </w:r>
      <w:r w:rsidR="00123987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, Chairman’s note</w:t>
      </w:r>
      <w:r w:rsidR="00A056E7">
        <w:rPr>
          <w:sz w:val="22"/>
          <w:szCs w:val="22"/>
          <w:lang w:eastAsia="zh-CN"/>
        </w:rPr>
        <w:t>s</w:t>
      </w:r>
      <w:r>
        <w:rPr>
          <w:sz w:val="22"/>
          <w:szCs w:val="22"/>
        </w:rPr>
        <w:t>,</w:t>
      </w:r>
      <w:r w:rsidR="00A056E7">
        <w:rPr>
          <w:sz w:val="22"/>
          <w:szCs w:val="22"/>
          <w:lang w:eastAsia="zh-CN"/>
        </w:rPr>
        <w:t xml:space="preserve"> </w:t>
      </w:r>
      <w:r w:rsidR="007F479C">
        <w:rPr>
          <w:sz w:val="22"/>
          <w:szCs w:val="22"/>
          <w:lang w:eastAsia="zh-CN"/>
        </w:rPr>
        <w:t>June</w:t>
      </w:r>
      <w:r>
        <w:rPr>
          <w:sz w:val="22"/>
          <w:szCs w:val="22"/>
        </w:rPr>
        <w:t xml:space="preserve"> 20</w:t>
      </w:r>
      <w:r>
        <w:rPr>
          <w:sz w:val="22"/>
          <w:szCs w:val="22"/>
          <w:lang w:eastAsia="zh-CN"/>
        </w:rPr>
        <w:t>17</w:t>
      </w:r>
      <w:r>
        <w:rPr>
          <w:sz w:val="22"/>
          <w:szCs w:val="22"/>
        </w:rPr>
        <w:t>.</w:t>
      </w:r>
      <w:bookmarkEnd w:id="2"/>
      <w:bookmarkEnd w:id="24"/>
      <w:bookmarkEnd w:id="25"/>
      <w:bookmarkEnd w:id="26"/>
      <w:bookmarkEnd w:id="27"/>
      <w:bookmarkEnd w:id="28"/>
      <w:bookmarkEnd w:id="29"/>
      <w:r w:rsidR="00E21742">
        <w:rPr>
          <w:sz w:val="22"/>
          <w:szCs w:val="22"/>
        </w:rPr>
        <w:t xml:space="preserve"> </w:t>
      </w:r>
    </w:p>
    <w:p w:rsidR="008F3FBD" w:rsidRPr="0036290F" w:rsidRDefault="008F3FBD" w:rsidP="008F3FBD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sectPr w:rsidR="008F3FBD" w:rsidRPr="0036290F" w:rsidSect="00167256">
      <w:footerReference w:type="default" r:id="rId10"/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2B0" w:rsidRDefault="00F042B0">
      <w:r>
        <w:separator/>
      </w:r>
    </w:p>
  </w:endnote>
  <w:endnote w:type="continuationSeparator" w:id="0">
    <w:p w:rsidR="00F042B0" w:rsidRDefault="00F04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7AE" w:rsidRDefault="000677AE">
    <w:pPr>
      <w:pStyle w:val="ae"/>
      <w:jc w:val="right"/>
    </w:pPr>
  </w:p>
  <w:p w:rsidR="000677AE" w:rsidRDefault="000677A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2B0" w:rsidRDefault="00F042B0">
      <w:r>
        <w:separator/>
      </w:r>
    </w:p>
  </w:footnote>
  <w:footnote w:type="continuationSeparator" w:id="0">
    <w:p w:rsidR="00F042B0" w:rsidRDefault="00F04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E31A0"/>
    <w:multiLevelType w:val="hybridMultilevel"/>
    <w:tmpl w:val="02EC8F14"/>
    <w:lvl w:ilvl="0" w:tplc="04090011">
      <w:start w:val="1"/>
      <w:numFmt w:val="decimal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" w15:restartNumberingAfterBreak="0">
    <w:nsid w:val="26EB3B00"/>
    <w:multiLevelType w:val="hybridMultilevel"/>
    <w:tmpl w:val="64AEDE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E307B"/>
    <w:multiLevelType w:val="hybridMultilevel"/>
    <w:tmpl w:val="1BB07A64"/>
    <w:lvl w:ilvl="0" w:tplc="2EA2809E">
      <w:start w:val="1"/>
      <w:numFmt w:val="bullet"/>
      <w:lvlText w:val="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A3F8E71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396"/>
        </w:tabs>
        <w:ind w:left="539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52FE4"/>
    <w:multiLevelType w:val="hybridMultilevel"/>
    <w:tmpl w:val="D2688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F3D87"/>
    <w:multiLevelType w:val="hybridMultilevel"/>
    <w:tmpl w:val="02EC8F14"/>
    <w:lvl w:ilvl="0" w:tplc="04090011">
      <w:start w:val="1"/>
      <w:numFmt w:val="decimal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8" w15:restartNumberingAfterBreak="0">
    <w:nsid w:val="68AD71C4"/>
    <w:multiLevelType w:val="hybridMultilevel"/>
    <w:tmpl w:val="81006256"/>
    <w:lvl w:ilvl="0" w:tplc="04090001">
      <w:start w:val="1"/>
      <w:numFmt w:val="bullet"/>
      <w:lvlText w:val=""/>
      <w:lvlJc w:val="left"/>
      <w:pPr>
        <w:ind w:left="8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9" w15:restartNumberingAfterBreak="0">
    <w:nsid w:val="6C8D3194"/>
    <w:multiLevelType w:val="hybridMultilevel"/>
    <w:tmpl w:val="64AEDE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02A3AB9"/>
    <w:multiLevelType w:val="hybridMultilevel"/>
    <w:tmpl w:val="64AEDE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0CA444A"/>
    <w:multiLevelType w:val="hybridMultilevel"/>
    <w:tmpl w:val="7ACE8BC4"/>
    <w:lvl w:ilvl="0" w:tplc="0409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12" w15:restartNumberingAfterBreak="0">
    <w:nsid w:val="74386059"/>
    <w:multiLevelType w:val="hybridMultilevel"/>
    <w:tmpl w:val="F6C44348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2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1"/>
  </w:num>
  <w:num w:numId="11">
    <w:abstractNumId w:val="10"/>
  </w:num>
  <w:num w:numId="12">
    <w:abstractNumId w:val="11"/>
  </w:num>
  <w:num w:numId="13">
    <w:abstractNumId w:val="6"/>
  </w:num>
  <w:num w:numId="1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269"/>
    <w:rsid w:val="00000530"/>
    <w:rsid w:val="00000BFC"/>
    <w:rsid w:val="00000D04"/>
    <w:rsid w:val="00000D3F"/>
    <w:rsid w:val="00000DB2"/>
    <w:rsid w:val="00001261"/>
    <w:rsid w:val="000020F6"/>
    <w:rsid w:val="00002893"/>
    <w:rsid w:val="000029E6"/>
    <w:rsid w:val="00002E32"/>
    <w:rsid w:val="000033A3"/>
    <w:rsid w:val="00003605"/>
    <w:rsid w:val="000036BB"/>
    <w:rsid w:val="00003C56"/>
    <w:rsid w:val="00003E7A"/>
    <w:rsid w:val="00003EC2"/>
    <w:rsid w:val="000040A9"/>
    <w:rsid w:val="0000419D"/>
    <w:rsid w:val="0000452B"/>
    <w:rsid w:val="0000458E"/>
    <w:rsid w:val="000045EB"/>
    <w:rsid w:val="0000497B"/>
    <w:rsid w:val="00004E0F"/>
    <w:rsid w:val="00004E70"/>
    <w:rsid w:val="00004ED1"/>
    <w:rsid w:val="00005164"/>
    <w:rsid w:val="00005461"/>
    <w:rsid w:val="00005582"/>
    <w:rsid w:val="000056D8"/>
    <w:rsid w:val="00005913"/>
    <w:rsid w:val="00005EA5"/>
    <w:rsid w:val="00005F96"/>
    <w:rsid w:val="00006010"/>
    <w:rsid w:val="0000615F"/>
    <w:rsid w:val="000065E5"/>
    <w:rsid w:val="0000672D"/>
    <w:rsid w:val="00006D37"/>
    <w:rsid w:val="00006E3E"/>
    <w:rsid w:val="000070AB"/>
    <w:rsid w:val="000072B6"/>
    <w:rsid w:val="00007813"/>
    <w:rsid w:val="00007D21"/>
    <w:rsid w:val="0001010D"/>
    <w:rsid w:val="0001017D"/>
    <w:rsid w:val="0001074B"/>
    <w:rsid w:val="000109E6"/>
    <w:rsid w:val="00011284"/>
    <w:rsid w:val="0001150E"/>
    <w:rsid w:val="00011F67"/>
    <w:rsid w:val="000121C5"/>
    <w:rsid w:val="00012293"/>
    <w:rsid w:val="00012862"/>
    <w:rsid w:val="000128E6"/>
    <w:rsid w:val="00012E84"/>
    <w:rsid w:val="00013316"/>
    <w:rsid w:val="0001413A"/>
    <w:rsid w:val="00014286"/>
    <w:rsid w:val="00014A02"/>
    <w:rsid w:val="00014D32"/>
    <w:rsid w:val="00014F80"/>
    <w:rsid w:val="00015EFB"/>
    <w:rsid w:val="000165E2"/>
    <w:rsid w:val="00016B9B"/>
    <w:rsid w:val="00017130"/>
    <w:rsid w:val="000172BE"/>
    <w:rsid w:val="00017D8A"/>
    <w:rsid w:val="00017EC8"/>
    <w:rsid w:val="00020362"/>
    <w:rsid w:val="000203D6"/>
    <w:rsid w:val="000203DD"/>
    <w:rsid w:val="000207A7"/>
    <w:rsid w:val="00020882"/>
    <w:rsid w:val="000208EE"/>
    <w:rsid w:val="00020A8B"/>
    <w:rsid w:val="00020BBE"/>
    <w:rsid w:val="000211DB"/>
    <w:rsid w:val="000212E6"/>
    <w:rsid w:val="00021642"/>
    <w:rsid w:val="00021CB5"/>
    <w:rsid w:val="00021FEB"/>
    <w:rsid w:val="00022100"/>
    <w:rsid w:val="000221B3"/>
    <w:rsid w:val="00022336"/>
    <w:rsid w:val="000224A5"/>
    <w:rsid w:val="0002269B"/>
    <w:rsid w:val="00023388"/>
    <w:rsid w:val="00023425"/>
    <w:rsid w:val="00023A90"/>
    <w:rsid w:val="00023C0C"/>
    <w:rsid w:val="00023ED5"/>
    <w:rsid w:val="000241BE"/>
    <w:rsid w:val="000242F2"/>
    <w:rsid w:val="00024785"/>
    <w:rsid w:val="0002482E"/>
    <w:rsid w:val="00024924"/>
    <w:rsid w:val="00024E33"/>
    <w:rsid w:val="00025229"/>
    <w:rsid w:val="00025574"/>
    <w:rsid w:val="00025678"/>
    <w:rsid w:val="00025BD6"/>
    <w:rsid w:val="00025BF5"/>
    <w:rsid w:val="00026099"/>
    <w:rsid w:val="000264E6"/>
    <w:rsid w:val="00026746"/>
    <w:rsid w:val="0002698A"/>
    <w:rsid w:val="00026BD7"/>
    <w:rsid w:val="00026D4B"/>
    <w:rsid w:val="00027259"/>
    <w:rsid w:val="000272CD"/>
    <w:rsid w:val="000275C6"/>
    <w:rsid w:val="00027734"/>
    <w:rsid w:val="00027AD6"/>
    <w:rsid w:val="000301F3"/>
    <w:rsid w:val="0003024C"/>
    <w:rsid w:val="00030300"/>
    <w:rsid w:val="0003079E"/>
    <w:rsid w:val="00030CEB"/>
    <w:rsid w:val="00031063"/>
    <w:rsid w:val="00031ADB"/>
    <w:rsid w:val="00031EF6"/>
    <w:rsid w:val="00032056"/>
    <w:rsid w:val="0003230C"/>
    <w:rsid w:val="0003279B"/>
    <w:rsid w:val="000328CA"/>
    <w:rsid w:val="0003297B"/>
    <w:rsid w:val="00032E40"/>
    <w:rsid w:val="0003376B"/>
    <w:rsid w:val="00033B1D"/>
    <w:rsid w:val="00034110"/>
    <w:rsid w:val="00034667"/>
    <w:rsid w:val="00034676"/>
    <w:rsid w:val="000346E6"/>
    <w:rsid w:val="00034979"/>
    <w:rsid w:val="00034ABC"/>
    <w:rsid w:val="00034B7F"/>
    <w:rsid w:val="00035046"/>
    <w:rsid w:val="000352B3"/>
    <w:rsid w:val="0003649F"/>
    <w:rsid w:val="000367D1"/>
    <w:rsid w:val="00036BCC"/>
    <w:rsid w:val="00037091"/>
    <w:rsid w:val="00037850"/>
    <w:rsid w:val="00037983"/>
    <w:rsid w:val="00037A54"/>
    <w:rsid w:val="00037C33"/>
    <w:rsid w:val="00037DCD"/>
    <w:rsid w:val="00037E81"/>
    <w:rsid w:val="000401FD"/>
    <w:rsid w:val="0004023E"/>
    <w:rsid w:val="0004024B"/>
    <w:rsid w:val="00040F69"/>
    <w:rsid w:val="00041436"/>
    <w:rsid w:val="000418A0"/>
    <w:rsid w:val="00041C57"/>
    <w:rsid w:val="00041D81"/>
    <w:rsid w:val="000434B7"/>
    <w:rsid w:val="000435E4"/>
    <w:rsid w:val="00043724"/>
    <w:rsid w:val="0004382E"/>
    <w:rsid w:val="00043CBE"/>
    <w:rsid w:val="00043CD0"/>
    <w:rsid w:val="00044562"/>
    <w:rsid w:val="00045FC7"/>
    <w:rsid w:val="000465D1"/>
    <w:rsid w:val="00046796"/>
    <w:rsid w:val="000467FD"/>
    <w:rsid w:val="00046AAF"/>
    <w:rsid w:val="00046FD8"/>
    <w:rsid w:val="00047225"/>
    <w:rsid w:val="000474E2"/>
    <w:rsid w:val="000475AC"/>
    <w:rsid w:val="00047D37"/>
    <w:rsid w:val="00047E60"/>
    <w:rsid w:val="000503AF"/>
    <w:rsid w:val="00050D8E"/>
    <w:rsid w:val="00050DBB"/>
    <w:rsid w:val="00050E0D"/>
    <w:rsid w:val="00051580"/>
    <w:rsid w:val="000516D9"/>
    <w:rsid w:val="00051817"/>
    <w:rsid w:val="00051CEC"/>
    <w:rsid w:val="00052171"/>
    <w:rsid w:val="0005234F"/>
    <w:rsid w:val="00052AD2"/>
    <w:rsid w:val="000530DF"/>
    <w:rsid w:val="00053892"/>
    <w:rsid w:val="00053FF3"/>
    <w:rsid w:val="00054935"/>
    <w:rsid w:val="00054E0C"/>
    <w:rsid w:val="000553B9"/>
    <w:rsid w:val="0005541D"/>
    <w:rsid w:val="00055761"/>
    <w:rsid w:val="000559A8"/>
    <w:rsid w:val="00056027"/>
    <w:rsid w:val="0005629E"/>
    <w:rsid w:val="000565C8"/>
    <w:rsid w:val="00056812"/>
    <w:rsid w:val="00056919"/>
    <w:rsid w:val="00056CA0"/>
    <w:rsid w:val="00057023"/>
    <w:rsid w:val="00057062"/>
    <w:rsid w:val="0005758F"/>
    <w:rsid w:val="00057A54"/>
    <w:rsid w:val="00057B0C"/>
    <w:rsid w:val="00057DC8"/>
    <w:rsid w:val="00057E0C"/>
    <w:rsid w:val="0006024A"/>
    <w:rsid w:val="00060675"/>
    <w:rsid w:val="000610FE"/>
    <w:rsid w:val="000612E1"/>
    <w:rsid w:val="000614FE"/>
    <w:rsid w:val="00061721"/>
    <w:rsid w:val="00061CDD"/>
    <w:rsid w:val="00061DA7"/>
    <w:rsid w:val="0006241C"/>
    <w:rsid w:val="0006255D"/>
    <w:rsid w:val="000632AE"/>
    <w:rsid w:val="000632AF"/>
    <w:rsid w:val="000637B3"/>
    <w:rsid w:val="00063D0D"/>
    <w:rsid w:val="00064582"/>
    <w:rsid w:val="000645A0"/>
    <w:rsid w:val="0006461C"/>
    <w:rsid w:val="00064AF3"/>
    <w:rsid w:val="0006541C"/>
    <w:rsid w:val="000657A7"/>
    <w:rsid w:val="00065D38"/>
    <w:rsid w:val="00065DED"/>
    <w:rsid w:val="00067396"/>
    <w:rsid w:val="0006749D"/>
    <w:rsid w:val="000677AE"/>
    <w:rsid w:val="000677B2"/>
    <w:rsid w:val="00067DD1"/>
    <w:rsid w:val="00070070"/>
    <w:rsid w:val="00070447"/>
    <w:rsid w:val="000706E7"/>
    <w:rsid w:val="0007077C"/>
    <w:rsid w:val="00070996"/>
    <w:rsid w:val="000709B0"/>
    <w:rsid w:val="00070AC5"/>
    <w:rsid w:val="00070EF8"/>
    <w:rsid w:val="00071192"/>
    <w:rsid w:val="000713A7"/>
    <w:rsid w:val="0007159B"/>
    <w:rsid w:val="000717CE"/>
    <w:rsid w:val="00072813"/>
    <w:rsid w:val="00072A80"/>
    <w:rsid w:val="00073031"/>
    <w:rsid w:val="000731A0"/>
    <w:rsid w:val="000736C1"/>
    <w:rsid w:val="00073797"/>
    <w:rsid w:val="000738F1"/>
    <w:rsid w:val="00073B09"/>
    <w:rsid w:val="00073DEC"/>
    <w:rsid w:val="00073EBE"/>
    <w:rsid w:val="000742BF"/>
    <w:rsid w:val="00074378"/>
    <w:rsid w:val="000745AA"/>
    <w:rsid w:val="000745C5"/>
    <w:rsid w:val="000745E2"/>
    <w:rsid w:val="000745FB"/>
    <w:rsid w:val="00074E86"/>
    <w:rsid w:val="00075D85"/>
    <w:rsid w:val="00076097"/>
    <w:rsid w:val="0007635D"/>
    <w:rsid w:val="00076541"/>
    <w:rsid w:val="000766F6"/>
    <w:rsid w:val="000766F9"/>
    <w:rsid w:val="00076EDC"/>
    <w:rsid w:val="000772C6"/>
    <w:rsid w:val="000772F4"/>
    <w:rsid w:val="000776EB"/>
    <w:rsid w:val="00077F66"/>
    <w:rsid w:val="00080662"/>
    <w:rsid w:val="00080690"/>
    <w:rsid w:val="00080731"/>
    <w:rsid w:val="00080BE8"/>
    <w:rsid w:val="00080C56"/>
    <w:rsid w:val="000812D0"/>
    <w:rsid w:val="0008147D"/>
    <w:rsid w:val="00081641"/>
    <w:rsid w:val="000823B0"/>
    <w:rsid w:val="00082ABC"/>
    <w:rsid w:val="00082C33"/>
    <w:rsid w:val="00082DAA"/>
    <w:rsid w:val="00082F0F"/>
    <w:rsid w:val="000830FA"/>
    <w:rsid w:val="000832B6"/>
    <w:rsid w:val="0008335B"/>
    <w:rsid w:val="00083379"/>
    <w:rsid w:val="00083587"/>
    <w:rsid w:val="00083838"/>
    <w:rsid w:val="00083B6A"/>
    <w:rsid w:val="000840CB"/>
    <w:rsid w:val="00084185"/>
    <w:rsid w:val="00084CEA"/>
    <w:rsid w:val="00084FC8"/>
    <w:rsid w:val="00085102"/>
    <w:rsid w:val="00085245"/>
    <w:rsid w:val="00085340"/>
    <w:rsid w:val="00085E04"/>
    <w:rsid w:val="00086800"/>
    <w:rsid w:val="00086C1F"/>
    <w:rsid w:val="00086C65"/>
    <w:rsid w:val="000871E0"/>
    <w:rsid w:val="00087769"/>
    <w:rsid w:val="00087913"/>
    <w:rsid w:val="00090274"/>
    <w:rsid w:val="0009027A"/>
    <w:rsid w:val="000902DC"/>
    <w:rsid w:val="000908AA"/>
    <w:rsid w:val="000908CF"/>
    <w:rsid w:val="00090B2B"/>
    <w:rsid w:val="00090DD4"/>
    <w:rsid w:val="00090EE3"/>
    <w:rsid w:val="000911AE"/>
    <w:rsid w:val="00091DED"/>
    <w:rsid w:val="00091E63"/>
    <w:rsid w:val="000921CF"/>
    <w:rsid w:val="000923B7"/>
    <w:rsid w:val="00092926"/>
    <w:rsid w:val="00092CD5"/>
    <w:rsid w:val="00092ED8"/>
    <w:rsid w:val="00093199"/>
    <w:rsid w:val="00093336"/>
    <w:rsid w:val="00093697"/>
    <w:rsid w:val="000936B7"/>
    <w:rsid w:val="00093D42"/>
    <w:rsid w:val="00093DD0"/>
    <w:rsid w:val="0009428B"/>
    <w:rsid w:val="0009475B"/>
    <w:rsid w:val="00094A16"/>
    <w:rsid w:val="00094DE6"/>
    <w:rsid w:val="000958E5"/>
    <w:rsid w:val="0009592C"/>
    <w:rsid w:val="000959F0"/>
    <w:rsid w:val="00095AFA"/>
    <w:rsid w:val="00096356"/>
    <w:rsid w:val="00096BCD"/>
    <w:rsid w:val="00096D4F"/>
    <w:rsid w:val="00097018"/>
    <w:rsid w:val="000977E6"/>
    <w:rsid w:val="00097C99"/>
    <w:rsid w:val="000A0289"/>
    <w:rsid w:val="000A0A34"/>
    <w:rsid w:val="000A0F14"/>
    <w:rsid w:val="000A1441"/>
    <w:rsid w:val="000A1A06"/>
    <w:rsid w:val="000A1B60"/>
    <w:rsid w:val="000A1BFD"/>
    <w:rsid w:val="000A1D8E"/>
    <w:rsid w:val="000A202A"/>
    <w:rsid w:val="000A21B4"/>
    <w:rsid w:val="000A27FD"/>
    <w:rsid w:val="000A2B41"/>
    <w:rsid w:val="000A2CC7"/>
    <w:rsid w:val="000A2DD1"/>
    <w:rsid w:val="000A2EB9"/>
    <w:rsid w:val="000A2ED6"/>
    <w:rsid w:val="000A30B2"/>
    <w:rsid w:val="000A3685"/>
    <w:rsid w:val="000A3B6C"/>
    <w:rsid w:val="000A4205"/>
    <w:rsid w:val="000A42E4"/>
    <w:rsid w:val="000A4A19"/>
    <w:rsid w:val="000A4B4C"/>
    <w:rsid w:val="000A4BAF"/>
    <w:rsid w:val="000A4ED8"/>
    <w:rsid w:val="000A50FA"/>
    <w:rsid w:val="000A517A"/>
    <w:rsid w:val="000A52D3"/>
    <w:rsid w:val="000A5350"/>
    <w:rsid w:val="000A5BAC"/>
    <w:rsid w:val="000A5C31"/>
    <w:rsid w:val="000A61DE"/>
    <w:rsid w:val="000A62D4"/>
    <w:rsid w:val="000A6351"/>
    <w:rsid w:val="000A63D6"/>
    <w:rsid w:val="000A6485"/>
    <w:rsid w:val="000A6534"/>
    <w:rsid w:val="000A6707"/>
    <w:rsid w:val="000A67C8"/>
    <w:rsid w:val="000A6812"/>
    <w:rsid w:val="000A6D10"/>
    <w:rsid w:val="000A719C"/>
    <w:rsid w:val="000A751D"/>
    <w:rsid w:val="000A7564"/>
    <w:rsid w:val="000A7B38"/>
    <w:rsid w:val="000A7EDE"/>
    <w:rsid w:val="000B02DB"/>
    <w:rsid w:val="000B0343"/>
    <w:rsid w:val="000B03E9"/>
    <w:rsid w:val="000B0713"/>
    <w:rsid w:val="000B18B0"/>
    <w:rsid w:val="000B1BD4"/>
    <w:rsid w:val="000B1F8E"/>
    <w:rsid w:val="000B2985"/>
    <w:rsid w:val="000B2A50"/>
    <w:rsid w:val="000B2C30"/>
    <w:rsid w:val="000B2C88"/>
    <w:rsid w:val="000B3342"/>
    <w:rsid w:val="000B3CC1"/>
    <w:rsid w:val="000B3FDA"/>
    <w:rsid w:val="000B41B9"/>
    <w:rsid w:val="000B42E2"/>
    <w:rsid w:val="000B44BB"/>
    <w:rsid w:val="000B4532"/>
    <w:rsid w:val="000B4D63"/>
    <w:rsid w:val="000B51FA"/>
    <w:rsid w:val="000B5905"/>
    <w:rsid w:val="000B5975"/>
    <w:rsid w:val="000B5E4D"/>
    <w:rsid w:val="000B6024"/>
    <w:rsid w:val="000B6095"/>
    <w:rsid w:val="000B6814"/>
    <w:rsid w:val="000B6902"/>
    <w:rsid w:val="000B6E2C"/>
    <w:rsid w:val="000B7559"/>
    <w:rsid w:val="000B75E9"/>
    <w:rsid w:val="000B76C5"/>
    <w:rsid w:val="000B7A10"/>
    <w:rsid w:val="000B7E1E"/>
    <w:rsid w:val="000C0174"/>
    <w:rsid w:val="000C0454"/>
    <w:rsid w:val="000C049F"/>
    <w:rsid w:val="000C080A"/>
    <w:rsid w:val="000C0999"/>
    <w:rsid w:val="000C1070"/>
    <w:rsid w:val="000C115D"/>
    <w:rsid w:val="000C1535"/>
    <w:rsid w:val="000C1936"/>
    <w:rsid w:val="000C1A6E"/>
    <w:rsid w:val="000C2223"/>
    <w:rsid w:val="000C252B"/>
    <w:rsid w:val="000C2804"/>
    <w:rsid w:val="000C28C0"/>
    <w:rsid w:val="000C29C6"/>
    <w:rsid w:val="000C2FBD"/>
    <w:rsid w:val="000C38F9"/>
    <w:rsid w:val="000C3B0C"/>
    <w:rsid w:val="000C4055"/>
    <w:rsid w:val="000C422D"/>
    <w:rsid w:val="000C4532"/>
    <w:rsid w:val="000C5167"/>
    <w:rsid w:val="000C529A"/>
    <w:rsid w:val="000C5598"/>
    <w:rsid w:val="000C5C84"/>
    <w:rsid w:val="000C5F91"/>
    <w:rsid w:val="000C6025"/>
    <w:rsid w:val="000C6331"/>
    <w:rsid w:val="000C65EF"/>
    <w:rsid w:val="000C669D"/>
    <w:rsid w:val="000C7413"/>
    <w:rsid w:val="000C7C15"/>
    <w:rsid w:val="000C7F94"/>
    <w:rsid w:val="000D00D1"/>
    <w:rsid w:val="000D0565"/>
    <w:rsid w:val="000D0B57"/>
    <w:rsid w:val="000D0E4E"/>
    <w:rsid w:val="000D0E98"/>
    <w:rsid w:val="000D113C"/>
    <w:rsid w:val="000D12D1"/>
    <w:rsid w:val="000D132B"/>
    <w:rsid w:val="000D133E"/>
    <w:rsid w:val="000D13CB"/>
    <w:rsid w:val="000D159A"/>
    <w:rsid w:val="000D1796"/>
    <w:rsid w:val="000D1FD4"/>
    <w:rsid w:val="000D20A5"/>
    <w:rsid w:val="000D22CC"/>
    <w:rsid w:val="000D2ABF"/>
    <w:rsid w:val="000D2B5D"/>
    <w:rsid w:val="000D2BF9"/>
    <w:rsid w:val="000D36AE"/>
    <w:rsid w:val="000D36C6"/>
    <w:rsid w:val="000D38A1"/>
    <w:rsid w:val="000D3EC3"/>
    <w:rsid w:val="000D47DF"/>
    <w:rsid w:val="000D4817"/>
    <w:rsid w:val="000D4C4E"/>
    <w:rsid w:val="000D4D93"/>
    <w:rsid w:val="000D5077"/>
    <w:rsid w:val="000D5362"/>
    <w:rsid w:val="000D5542"/>
    <w:rsid w:val="000D57F8"/>
    <w:rsid w:val="000D5851"/>
    <w:rsid w:val="000D5C60"/>
    <w:rsid w:val="000D5C62"/>
    <w:rsid w:val="000D5D83"/>
    <w:rsid w:val="000D61EF"/>
    <w:rsid w:val="000D6A0F"/>
    <w:rsid w:val="000D71E2"/>
    <w:rsid w:val="000D73A5"/>
    <w:rsid w:val="000E0118"/>
    <w:rsid w:val="000E0323"/>
    <w:rsid w:val="000E03F3"/>
    <w:rsid w:val="000E076C"/>
    <w:rsid w:val="000E07D6"/>
    <w:rsid w:val="000E0A0F"/>
    <w:rsid w:val="000E0E8A"/>
    <w:rsid w:val="000E11AE"/>
    <w:rsid w:val="000E1380"/>
    <w:rsid w:val="000E1440"/>
    <w:rsid w:val="000E178A"/>
    <w:rsid w:val="000E18DF"/>
    <w:rsid w:val="000E1D15"/>
    <w:rsid w:val="000E1EEB"/>
    <w:rsid w:val="000E1EEE"/>
    <w:rsid w:val="000E202C"/>
    <w:rsid w:val="000E2222"/>
    <w:rsid w:val="000E246D"/>
    <w:rsid w:val="000E2F9E"/>
    <w:rsid w:val="000E3144"/>
    <w:rsid w:val="000E3786"/>
    <w:rsid w:val="000E3AE7"/>
    <w:rsid w:val="000E3F34"/>
    <w:rsid w:val="000E4FB4"/>
    <w:rsid w:val="000E59A0"/>
    <w:rsid w:val="000E5C1E"/>
    <w:rsid w:val="000E5EA1"/>
    <w:rsid w:val="000E5F3A"/>
    <w:rsid w:val="000E666D"/>
    <w:rsid w:val="000E7077"/>
    <w:rsid w:val="000E7200"/>
    <w:rsid w:val="000E72C6"/>
    <w:rsid w:val="000E7362"/>
    <w:rsid w:val="000E7A2D"/>
    <w:rsid w:val="000E7A84"/>
    <w:rsid w:val="000F02A6"/>
    <w:rsid w:val="000F047C"/>
    <w:rsid w:val="000F0A65"/>
    <w:rsid w:val="000F0BC5"/>
    <w:rsid w:val="000F0CAB"/>
    <w:rsid w:val="000F0CF5"/>
    <w:rsid w:val="000F15BC"/>
    <w:rsid w:val="000F162A"/>
    <w:rsid w:val="000F180A"/>
    <w:rsid w:val="000F1C92"/>
    <w:rsid w:val="000F1CCA"/>
    <w:rsid w:val="000F2207"/>
    <w:rsid w:val="000F2EEE"/>
    <w:rsid w:val="000F32A9"/>
    <w:rsid w:val="000F3697"/>
    <w:rsid w:val="000F3769"/>
    <w:rsid w:val="000F3D01"/>
    <w:rsid w:val="000F43D2"/>
    <w:rsid w:val="000F4587"/>
    <w:rsid w:val="000F48FC"/>
    <w:rsid w:val="000F4918"/>
    <w:rsid w:val="000F4B78"/>
    <w:rsid w:val="000F4F0A"/>
    <w:rsid w:val="000F4FC8"/>
    <w:rsid w:val="000F6943"/>
    <w:rsid w:val="000F6E27"/>
    <w:rsid w:val="000F6F84"/>
    <w:rsid w:val="000F7438"/>
    <w:rsid w:val="000F7446"/>
    <w:rsid w:val="000F7E6B"/>
    <w:rsid w:val="000F7F58"/>
    <w:rsid w:val="00100128"/>
    <w:rsid w:val="00100CFC"/>
    <w:rsid w:val="00100FF3"/>
    <w:rsid w:val="001010CB"/>
    <w:rsid w:val="001018AA"/>
    <w:rsid w:val="00101DC5"/>
    <w:rsid w:val="001026CA"/>
    <w:rsid w:val="00102A83"/>
    <w:rsid w:val="00102D07"/>
    <w:rsid w:val="00103665"/>
    <w:rsid w:val="00103973"/>
    <w:rsid w:val="00103992"/>
    <w:rsid w:val="00103D10"/>
    <w:rsid w:val="001043C2"/>
    <w:rsid w:val="001043E1"/>
    <w:rsid w:val="00104A51"/>
    <w:rsid w:val="0010500C"/>
    <w:rsid w:val="0010505A"/>
    <w:rsid w:val="00105CC7"/>
    <w:rsid w:val="00105D88"/>
    <w:rsid w:val="001064F0"/>
    <w:rsid w:val="001068AB"/>
    <w:rsid w:val="00106B3E"/>
    <w:rsid w:val="00107299"/>
    <w:rsid w:val="00107779"/>
    <w:rsid w:val="00107869"/>
    <w:rsid w:val="001078C2"/>
    <w:rsid w:val="00107CB3"/>
    <w:rsid w:val="00107E1C"/>
    <w:rsid w:val="00110243"/>
    <w:rsid w:val="001104A5"/>
    <w:rsid w:val="00110E4B"/>
    <w:rsid w:val="00111266"/>
    <w:rsid w:val="00111292"/>
    <w:rsid w:val="001112C4"/>
    <w:rsid w:val="0011135A"/>
    <w:rsid w:val="00111444"/>
    <w:rsid w:val="00111723"/>
    <w:rsid w:val="00111BDB"/>
    <w:rsid w:val="001120B0"/>
    <w:rsid w:val="001123B2"/>
    <w:rsid w:val="001124E3"/>
    <w:rsid w:val="001126AE"/>
    <w:rsid w:val="001129B5"/>
    <w:rsid w:val="00112CEE"/>
    <w:rsid w:val="00112FC0"/>
    <w:rsid w:val="0011335B"/>
    <w:rsid w:val="00113A72"/>
    <w:rsid w:val="00113AD7"/>
    <w:rsid w:val="00113B5E"/>
    <w:rsid w:val="00113DED"/>
    <w:rsid w:val="001141E3"/>
    <w:rsid w:val="0011427E"/>
    <w:rsid w:val="00114485"/>
    <w:rsid w:val="001144BF"/>
    <w:rsid w:val="001144DF"/>
    <w:rsid w:val="00115220"/>
    <w:rsid w:val="0011557B"/>
    <w:rsid w:val="001156F0"/>
    <w:rsid w:val="001162EF"/>
    <w:rsid w:val="0011655B"/>
    <w:rsid w:val="00116ABA"/>
    <w:rsid w:val="00116B80"/>
    <w:rsid w:val="00116DF3"/>
    <w:rsid w:val="00116F61"/>
    <w:rsid w:val="00117094"/>
    <w:rsid w:val="00117C85"/>
    <w:rsid w:val="00117D4A"/>
    <w:rsid w:val="00120756"/>
    <w:rsid w:val="00120B13"/>
    <w:rsid w:val="00120F06"/>
    <w:rsid w:val="0012196A"/>
    <w:rsid w:val="00121B40"/>
    <w:rsid w:val="00121E89"/>
    <w:rsid w:val="001222FE"/>
    <w:rsid w:val="00122374"/>
    <w:rsid w:val="001224F3"/>
    <w:rsid w:val="001228B0"/>
    <w:rsid w:val="00123594"/>
    <w:rsid w:val="00123987"/>
    <w:rsid w:val="00124704"/>
    <w:rsid w:val="001249BE"/>
    <w:rsid w:val="00124CC6"/>
    <w:rsid w:val="00124D84"/>
    <w:rsid w:val="00124FB4"/>
    <w:rsid w:val="001250DD"/>
    <w:rsid w:val="00125733"/>
    <w:rsid w:val="00125774"/>
    <w:rsid w:val="001258E8"/>
    <w:rsid w:val="00125994"/>
    <w:rsid w:val="00125A6E"/>
    <w:rsid w:val="001260AC"/>
    <w:rsid w:val="00126268"/>
    <w:rsid w:val="001263AA"/>
    <w:rsid w:val="00126619"/>
    <w:rsid w:val="00126706"/>
    <w:rsid w:val="00126B7B"/>
    <w:rsid w:val="00126F4A"/>
    <w:rsid w:val="0012714B"/>
    <w:rsid w:val="00127369"/>
    <w:rsid w:val="001275FE"/>
    <w:rsid w:val="00130016"/>
    <w:rsid w:val="00130114"/>
    <w:rsid w:val="00130426"/>
    <w:rsid w:val="00130779"/>
    <w:rsid w:val="001307A1"/>
    <w:rsid w:val="001308BC"/>
    <w:rsid w:val="00130AE6"/>
    <w:rsid w:val="0013135A"/>
    <w:rsid w:val="00131AE1"/>
    <w:rsid w:val="0013201F"/>
    <w:rsid w:val="001321D3"/>
    <w:rsid w:val="0013225C"/>
    <w:rsid w:val="00133599"/>
    <w:rsid w:val="00133BF7"/>
    <w:rsid w:val="00133F13"/>
    <w:rsid w:val="00134B88"/>
    <w:rsid w:val="00134C4C"/>
    <w:rsid w:val="00134E7A"/>
    <w:rsid w:val="00134F8B"/>
    <w:rsid w:val="00135348"/>
    <w:rsid w:val="0013541D"/>
    <w:rsid w:val="0013547D"/>
    <w:rsid w:val="001356E6"/>
    <w:rsid w:val="00135CDF"/>
    <w:rsid w:val="00136A23"/>
    <w:rsid w:val="00136B99"/>
    <w:rsid w:val="0013766A"/>
    <w:rsid w:val="0014063E"/>
    <w:rsid w:val="0014087B"/>
    <w:rsid w:val="0014087D"/>
    <w:rsid w:val="00140907"/>
    <w:rsid w:val="00140E4B"/>
    <w:rsid w:val="00140F74"/>
    <w:rsid w:val="00141191"/>
    <w:rsid w:val="00141280"/>
    <w:rsid w:val="0014159C"/>
    <w:rsid w:val="00141D69"/>
    <w:rsid w:val="00141DB1"/>
    <w:rsid w:val="001424E6"/>
    <w:rsid w:val="00142665"/>
    <w:rsid w:val="001427B4"/>
    <w:rsid w:val="00142A7A"/>
    <w:rsid w:val="00142B9F"/>
    <w:rsid w:val="00142E9C"/>
    <w:rsid w:val="00142F30"/>
    <w:rsid w:val="0014384A"/>
    <w:rsid w:val="0014395E"/>
    <w:rsid w:val="00144297"/>
    <w:rsid w:val="00144389"/>
    <w:rsid w:val="0014450F"/>
    <w:rsid w:val="00144CA7"/>
    <w:rsid w:val="00144D0E"/>
    <w:rsid w:val="00144D8F"/>
    <w:rsid w:val="00145208"/>
    <w:rsid w:val="001452FE"/>
    <w:rsid w:val="0014575C"/>
    <w:rsid w:val="00145C74"/>
    <w:rsid w:val="001461C5"/>
    <w:rsid w:val="001462E9"/>
    <w:rsid w:val="00146E32"/>
    <w:rsid w:val="00147574"/>
    <w:rsid w:val="001476B9"/>
    <w:rsid w:val="00147B8C"/>
    <w:rsid w:val="00147C28"/>
    <w:rsid w:val="001502AA"/>
    <w:rsid w:val="001505BD"/>
    <w:rsid w:val="00151249"/>
    <w:rsid w:val="00151388"/>
    <w:rsid w:val="0015157B"/>
    <w:rsid w:val="0015158E"/>
    <w:rsid w:val="00151619"/>
    <w:rsid w:val="00151A09"/>
    <w:rsid w:val="00151E12"/>
    <w:rsid w:val="00151E90"/>
    <w:rsid w:val="00151F85"/>
    <w:rsid w:val="00152778"/>
    <w:rsid w:val="00152835"/>
    <w:rsid w:val="00152AC7"/>
    <w:rsid w:val="00152F98"/>
    <w:rsid w:val="00153792"/>
    <w:rsid w:val="00153C5C"/>
    <w:rsid w:val="00153F7F"/>
    <w:rsid w:val="00154015"/>
    <w:rsid w:val="00154423"/>
    <w:rsid w:val="00155004"/>
    <w:rsid w:val="001554C8"/>
    <w:rsid w:val="00155521"/>
    <w:rsid w:val="00155714"/>
    <w:rsid w:val="001559FA"/>
    <w:rsid w:val="00155BCA"/>
    <w:rsid w:val="00155D17"/>
    <w:rsid w:val="00155E11"/>
    <w:rsid w:val="00156330"/>
    <w:rsid w:val="00156374"/>
    <w:rsid w:val="001564BD"/>
    <w:rsid w:val="001564F3"/>
    <w:rsid w:val="001567C7"/>
    <w:rsid w:val="00156988"/>
    <w:rsid w:val="00156E53"/>
    <w:rsid w:val="0015720F"/>
    <w:rsid w:val="001575C5"/>
    <w:rsid w:val="001575FC"/>
    <w:rsid w:val="001577D8"/>
    <w:rsid w:val="00157A79"/>
    <w:rsid w:val="00157FC3"/>
    <w:rsid w:val="00160739"/>
    <w:rsid w:val="00160BB0"/>
    <w:rsid w:val="0016128E"/>
    <w:rsid w:val="00161CF8"/>
    <w:rsid w:val="00162072"/>
    <w:rsid w:val="0016271E"/>
    <w:rsid w:val="001629B2"/>
    <w:rsid w:val="00162D7A"/>
    <w:rsid w:val="00162E07"/>
    <w:rsid w:val="001631E9"/>
    <w:rsid w:val="00163877"/>
    <w:rsid w:val="001639E7"/>
    <w:rsid w:val="00163DF7"/>
    <w:rsid w:val="00164570"/>
    <w:rsid w:val="0016472F"/>
    <w:rsid w:val="0016498E"/>
    <w:rsid w:val="001649C9"/>
    <w:rsid w:val="00164C90"/>
    <w:rsid w:val="00164DAB"/>
    <w:rsid w:val="00165341"/>
    <w:rsid w:val="001658E5"/>
    <w:rsid w:val="0016590A"/>
    <w:rsid w:val="00165BBB"/>
    <w:rsid w:val="0016603D"/>
    <w:rsid w:val="0016613F"/>
    <w:rsid w:val="00166215"/>
    <w:rsid w:val="00166558"/>
    <w:rsid w:val="00166591"/>
    <w:rsid w:val="00166D39"/>
    <w:rsid w:val="00167256"/>
    <w:rsid w:val="001705FA"/>
    <w:rsid w:val="00171143"/>
    <w:rsid w:val="00171CB1"/>
    <w:rsid w:val="00171E12"/>
    <w:rsid w:val="0017200C"/>
    <w:rsid w:val="0017216E"/>
    <w:rsid w:val="00172192"/>
    <w:rsid w:val="00172369"/>
    <w:rsid w:val="00172864"/>
    <w:rsid w:val="00172B82"/>
    <w:rsid w:val="00172EFA"/>
    <w:rsid w:val="00173368"/>
    <w:rsid w:val="001734C6"/>
    <w:rsid w:val="00173608"/>
    <w:rsid w:val="0017364E"/>
    <w:rsid w:val="001736D7"/>
    <w:rsid w:val="00173A8B"/>
    <w:rsid w:val="00174491"/>
    <w:rsid w:val="001745EC"/>
    <w:rsid w:val="001747B7"/>
    <w:rsid w:val="00174F82"/>
    <w:rsid w:val="001754F3"/>
    <w:rsid w:val="00175C30"/>
    <w:rsid w:val="00175C58"/>
    <w:rsid w:val="00175E36"/>
    <w:rsid w:val="001763AF"/>
    <w:rsid w:val="00176825"/>
    <w:rsid w:val="00176837"/>
    <w:rsid w:val="00176D6C"/>
    <w:rsid w:val="00177069"/>
    <w:rsid w:val="00177F12"/>
    <w:rsid w:val="00177FC1"/>
    <w:rsid w:val="001808C5"/>
    <w:rsid w:val="001809DA"/>
    <w:rsid w:val="00181025"/>
    <w:rsid w:val="001813CA"/>
    <w:rsid w:val="001815A2"/>
    <w:rsid w:val="001815D3"/>
    <w:rsid w:val="00181606"/>
    <w:rsid w:val="00181C23"/>
    <w:rsid w:val="00181FC1"/>
    <w:rsid w:val="00181FDD"/>
    <w:rsid w:val="00182045"/>
    <w:rsid w:val="001825B9"/>
    <w:rsid w:val="00182693"/>
    <w:rsid w:val="00182706"/>
    <w:rsid w:val="001827DC"/>
    <w:rsid w:val="00182E71"/>
    <w:rsid w:val="00182EAF"/>
    <w:rsid w:val="00183034"/>
    <w:rsid w:val="001830F7"/>
    <w:rsid w:val="001834BD"/>
    <w:rsid w:val="001836AD"/>
    <w:rsid w:val="00183705"/>
    <w:rsid w:val="001837AB"/>
    <w:rsid w:val="00183EE6"/>
    <w:rsid w:val="001846F1"/>
    <w:rsid w:val="00185368"/>
    <w:rsid w:val="00185474"/>
    <w:rsid w:val="001856D4"/>
    <w:rsid w:val="0018588A"/>
    <w:rsid w:val="001858DF"/>
    <w:rsid w:val="00185A7D"/>
    <w:rsid w:val="00185EF3"/>
    <w:rsid w:val="0018658C"/>
    <w:rsid w:val="00187252"/>
    <w:rsid w:val="00187504"/>
    <w:rsid w:val="00187A18"/>
    <w:rsid w:val="00187BFC"/>
    <w:rsid w:val="00190E40"/>
    <w:rsid w:val="00190EC7"/>
    <w:rsid w:val="001911EC"/>
    <w:rsid w:val="0019190A"/>
    <w:rsid w:val="00191C91"/>
    <w:rsid w:val="00192C1F"/>
    <w:rsid w:val="00192DD9"/>
    <w:rsid w:val="001931C7"/>
    <w:rsid w:val="001931CB"/>
    <w:rsid w:val="00193B95"/>
    <w:rsid w:val="00194073"/>
    <w:rsid w:val="00194214"/>
    <w:rsid w:val="0019425D"/>
    <w:rsid w:val="00194339"/>
    <w:rsid w:val="00194598"/>
    <w:rsid w:val="00194696"/>
    <w:rsid w:val="00194848"/>
    <w:rsid w:val="001948DA"/>
    <w:rsid w:val="00194C35"/>
    <w:rsid w:val="00194F5E"/>
    <w:rsid w:val="001958EA"/>
    <w:rsid w:val="00195E0E"/>
    <w:rsid w:val="00196272"/>
    <w:rsid w:val="001963F4"/>
    <w:rsid w:val="00196695"/>
    <w:rsid w:val="00196AA5"/>
    <w:rsid w:val="00196E06"/>
    <w:rsid w:val="00197013"/>
    <w:rsid w:val="0019758B"/>
    <w:rsid w:val="00197A7B"/>
    <w:rsid w:val="001A01C8"/>
    <w:rsid w:val="001A01FB"/>
    <w:rsid w:val="001A049B"/>
    <w:rsid w:val="001A05EA"/>
    <w:rsid w:val="001A06F0"/>
    <w:rsid w:val="001A096F"/>
    <w:rsid w:val="001A0D89"/>
    <w:rsid w:val="001A16C5"/>
    <w:rsid w:val="001A180D"/>
    <w:rsid w:val="001A1BAC"/>
    <w:rsid w:val="001A23CE"/>
    <w:rsid w:val="001A2768"/>
    <w:rsid w:val="001A29C6"/>
    <w:rsid w:val="001A2C89"/>
    <w:rsid w:val="001A2DF6"/>
    <w:rsid w:val="001A33AD"/>
    <w:rsid w:val="001A37EE"/>
    <w:rsid w:val="001A43BA"/>
    <w:rsid w:val="001A4688"/>
    <w:rsid w:val="001A4791"/>
    <w:rsid w:val="001A4FF7"/>
    <w:rsid w:val="001A533E"/>
    <w:rsid w:val="001A5635"/>
    <w:rsid w:val="001A5B67"/>
    <w:rsid w:val="001A5CC3"/>
    <w:rsid w:val="001A60D0"/>
    <w:rsid w:val="001A673E"/>
    <w:rsid w:val="001A735C"/>
    <w:rsid w:val="001A7500"/>
    <w:rsid w:val="001A7763"/>
    <w:rsid w:val="001A795A"/>
    <w:rsid w:val="001B0C78"/>
    <w:rsid w:val="001B0F56"/>
    <w:rsid w:val="001B0FDE"/>
    <w:rsid w:val="001B10D2"/>
    <w:rsid w:val="001B1BC4"/>
    <w:rsid w:val="001B1D19"/>
    <w:rsid w:val="001B1E2D"/>
    <w:rsid w:val="001B31CF"/>
    <w:rsid w:val="001B365A"/>
    <w:rsid w:val="001B3964"/>
    <w:rsid w:val="001B4452"/>
    <w:rsid w:val="001B466C"/>
    <w:rsid w:val="001B4865"/>
    <w:rsid w:val="001B4B24"/>
    <w:rsid w:val="001B4C92"/>
    <w:rsid w:val="001B4F34"/>
    <w:rsid w:val="001B515E"/>
    <w:rsid w:val="001B52EC"/>
    <w:rsid w:val="001B554A"/>
    <w:rsid w:val="001B5984"/>
    <w:rsid w:val="001B5EC7"/>
    <w:rsid w:val="001B63EE"/>
    <w:rsid w:val="001B6564"/>
    <w:rsid w:val="001B691A"/>
    <w:rsid w:val="001B6A18"/>
    <w:rsid w:val="001B6BDE"/>
    <w:rsid w:val="001C02D8"/>
    <w:rsid w:val="001C04E3"/>
    <w:rsid w:val="001C0577"/>
    <w:rsid w:val="001C1F86"/>
    <w:rsid w:val="001C2378"/>
    <w:rsid w:val="001C2414"/>
    <w:rsid w:val="001C247A"/>
    <w:rsid w:val="001C27A6"/>
    <w:rsid w:val="001C2EB1"/>
    <w:rsid w:val="001C3B1F"/>
    <w:rsid w:val="001C3B8E"/>
    <w:rsid w:val="001C3EE9"/>
    <w:rsid w:val="001C3FA4"/>
    <w:rsid w:val="001C40F9"/>
    <w:rsid w:val="001C41F1"/>
    <w:rsid w:val="001C4360"/>
    <w:rsid w:val="001C458B"/>
    <w:rsid w:val="001C4DA6"/>
    <w:rsid w:val="001C5D4F"/>
    <w:rsid w:val="001C626F"/>
    <w:rsid w:val="001C64C0"/>
    <w:rsid w:val="001C69DA"/>
    <w:rsid w:val="001C6A9E"/>
    <w:rsid w:val="001C6CCA"/>
    <w:rsid w:val="001C6F06"/>
    <w:rsid w:val="001C70AE"/>
    <w:rsid w:val="001C7276"/>
    <w:rsid w:val="001C74BC"/>
    <w:rsid w:val="001C7AF4"/>
    <w:rsid w:val="001C7C7C"/>
    <w:rsid w:val="001C7EB9"/>
    <w:rsid w:val="001D1A88"/>
    <w:rsid w:val="001D1AFA"/>
    <w:rsid w:val="001D1DD3"/>
    <w:rsid w:val="001D2360"/>
    <w:rsid w:val="001D249F"/>
    <w:rsid w:val="001D256C"/>
    <w:rsid w:val="001D3109"/>
    <w:rsid w:val="001D332E"/>
    <w:rsid w:val="001D3695"/>
    <w:rsid w:val="001D3A8D"/>
    <w:rsid w:val="001D3C16"/>
    <w:rsid w:val="001D3EED"/>
    <w:rsid w:val="001D41B8"/>
    <w:rsid w:val="001D440D"/>
    <w:rsid w:val="001D5033"/>
    <w:rsid w:val="001D551F"/>
    <w:rsid w:val="001D5745"/>
    <w:rsid w:val="001D5C88"/>
    <w:rsid w:val="001D647D"/>
    <w:rsid w:val="001D64C4"/>
    <w:rsid w:val="001D6567"/>
    <w:rsid w:val="001D66E7"/>
    <w:rsid w:val="001D695C"/>
    <w:rsid w:val="001D6A14"/>
    <w:rsid w:val="001D6B8D"/>
    <w:rsid w:val="001D6FD9"/>
    <w:rsid w:val="001D70C4"/>
    <w:rsid w:val="001D780E"/>
    <w:rsid w:val="001D7E85"/>
    <w:rsid w:val="001E01B6"/>
    <w:rsid w:val="001E0239"/>
    <w:rsid w:val="001E031F"/>
    <w:rsid w:val="001E05C3"/>
    <w:rsid w:val="001E0AD3"/>
    <w:rsid w:val="001E0F91"/>
    <w:rsid w:val="001E172E"/>
    <w:rsid w:val="001E173D"/>
    <w:rsid w:val="001E18ED"/>
    <w:rsid w:val="001E193B"/>
    <w:rsid w:val="001E1E67"/>
    <w:rsid w:val="001E2644"/>
    <w:rsid w:val="001E2731"/>
    <w:rsid w:val="001E30EB"/>
    <w:rsid w:val="001E34B6"/>
    <w:rsid w:val="001E36E4"/>
    <w:rsid w:val="001E379D"/>
    <w:rsid w:val="001E3A3C"/>
    <w:rsid w:val="001E3AB7"/>
    <w:rsid w:val="001E3C75"/>
    <w:rsid w:val="001E4215"/>
    <w:rsid w:val="001E440F"/>
    <w:rsid w:val="001E4CC8"/>
    <w:rsid w:val="001E529A"/>
    <w:rsid w:val="001E554D"/>
    <w:rsid w:val="001E55ED"/>
    <w:rsid w:val="001E5C23"/>
    <w:rsid w:val="001E663A"/>
    <w:rsid w:val="001E69E6"/>
    <w:rsid w:val="001E7504"/>
    <w:rsid w:val="001E75B8"/>
    <w:rsid w:val="001E76DF"/>
    <w:rsid w:val="001E76E2"/>
    <w:rsid w:val="001E7770"/>
    <w:rsid w:val="001E79B0"/>
    <w:rsid w:val="001F040C"/>
    <w:rsid w:val="001F0C7E"/>
    <w:rsid w:val="001F1308"/>
    <w:rsid w:val="001F1525"/>
    <w:rsid w:val="001F1E87"/>
    <w:rsid w:val="001F1EB6"/>
    <w:rsid w:val="001F22F0"/>
    <w:rsid w:val="001F2315"/>
    <w:rsid w:val="001F272B"/>
    <w:rsid w:val="001F2785"/>
    <w:rsid w:val="001F2CCC"/>
    <w:rsid w:val="001F2E23"/>
    <w:rsid w:val="001F3348"/>
    <w:rsid w:val="001F341F"/>
    <w:rsid w:val="001F3502"/>
    <w:rsid w:val="001F3815"/>
    <w:rsid w:val="001F38CF"/>
    <w:rsid w:val="001F3911"/>
    <w:rsid w:val="001F3C05"/>
    <w:rsid w:val="001F3F1A"/>
    <w:rsid w:val="001F3FB7"/>
    <w:rsid w:val="001F41BB"/>
    <w:rsid w:val="001F4CBD"/>
    <w:rsid w:val="001F4E2D"/>
    <w:rsid w:val="001F50DF"/>
    <w:rsid w:val="001F5101"/>
    <w:rsid w:val="001F5203"/>
    <w:rsid w:val="001F5545"/>
    <w:rsid w:val="001F5777"/>
    <w:rsid w:val="001F57AA"/>
    <w:rsid w:val="001F57AB"/>
    <w:rsid w:val="001F58ED"/>
    <w:rsid w:val="001F5920"/>
    <w:rsid w:val="001F5937"/>
    <w:rsid w:val="001F59E3"/>
    <w:rsid w:val="001F59ED"/>
    <w:rsid w:val="001F5D43"/>
    <w:rsid w:val="001F7121"/>
    <w:rsid w:val="001F7623"/>
    <w:rsid w:val="001F7661"/>
    <w:rsid w:val="001F7E89"/>
    <w:rsid w:val="001F7F7A"/>
    <w:rsid w:val="00200A18"/>
    <w:rsid w:val="00200B35"/>
    <w:rsid w:val="00200D2C"/>
    <w:rsid w:val="00200FDA"/>
    <w:rsid w:val="00201128"/>
    <w:rsid w:val="002019D8"/>
    <w:rsid w:val="00201E14"/>
    <w:rsid w:val="00201EC7"/>
    <w:rsid w:val="00201FE6"/>
    <w:rsid w:val="00202729"/>
    <w:rsid w:val="00202AA6"/>
    <w:rsid w:val="002032F8"/>
    <w:rsid w:val="0020349A"/>
    <w:rsid w:val="002034B4"/>
    <w:rsid w:val="00203532"/>
    <w:rsid w:val="002036EC"/>
    <w:rsid w:val="00203A79"/>
    <w:rsid w:val="00204032"/>
    <w:rsid w:val="002049D3"/>
    <w:rsid w:val="00204B6B"/>
    <w:rsid w:val="00204BAD"/>
    <w:rsid w:val="00204D32"/>
    <w:rsid w:val="00204D60"/>
    <w:rsid w:val="00204EEF"/>
    <w:rsid w:val="00205206"/>
    <w:rsid w:val="0020555E"/>
    <w:rsid w:val="00205627"/>
    <w:rsid w:val="002056CA"/>
    <w:rsid w:val="002056D0"/>
    <w:rsid w:val="00205D79"/>
    <w:rsid w:val="002063DD"/>
    <w:rsid w:val="002063FB"/>
    <w:rsid w:val="00206CA9"/>
    <w:rsid w:val="00207866"/>
    <w:rsid w:val="00207931"/>
    <w:rsid w:val="0021005D"/>
    <w:rsid w:val="00210128"/>
    <w:rsid w:val="00210463"/>
    <w:rsid w:val="002104D8"/>
    <w:rsid w:val="00210853"/>
    <w:rsid w:val="00210860"/>
    <w:rsid w:val="002108DB"/>
    <w:rsid w:val="00210B6A"/>
    <w:rsid w:val="00210C10"/>
    <w:rsid w:val="00210C62"/>
    <w:rsid w:val="00210DA2"/>
    <w:rsid w:val="00210E48"/>
    <w:rsid w:val="00210F5A"/>
    <w:rsid w:val="00210F7B"/>
    <w:rsid w:val="002110F7"/>
    <w:rsid w:val="002114AE"/>
    <w:rsid w:val="00211A82"/>
    <w:rsid w:val="00212440"/>
    <w:rsid w:val="002126FD"/>
    <w:rsid w:val="00212CB6"/>
    <w:rsid w:val="00212E37"/>
    <w:rsid w:val="00212E55"/>
    <w:rsid w:val="0021381E"/>
    <w:rsid w:val="00213E8F"/>
    <w:rsid w:val="002140FF"/>
    <w:rsid w:val="00214874"/>
    <w:rsid w:val="00214DD0"/>
    <w:rsid w:val="00214F2B"/>
    <w:rsid w:val="002152DD"/>
    <w:rsid w:val="00215DB5"/>
    <w:rsid w:val="00216100"/>
    <w:rsid w:val="00216811"/>
    <w:rsid w:val="00216D42"/>
    <w:rsid w:val="00217216"/>
    <w:rsid w:val="00217720"/>
    <w:rsid w:val="00217BA0"/>
    <w:rsid w:val="00217EA9"/>
    <w:rsid w:val="00220894"/>
    <w:rsid w:val="00220D52"/>
    <w:rsid w:val="00220E79"/>
    <w:rsid w:val="002212D1"/>
    <w:rsid w:val="002215BD"/>
    <w:rsid w:val="002218F3"/>
    <w:rsid w:val="002219C9"/>
    <w:rsid w:val="00222577"/>
    <w:rsid w:val="0022263C"/>
    <w:rsid w:val="002227B1"/>
    <w:rsid w:val="00222DBF"/>
    <w:rsid w:val="002230C4"/>
    <w:rsid w:val="00223306"/>
    <w:rsid w:val="00223811"/>
    <w:rsid w:val="00223B2E"/>
    <w:rsid w:val="002240EA"/>
    <w:rsid w:val="002242EB"/>
    <w:rsid w:val="002245BB"/>
    <w:rsid w:val="00224952"/>
    <w:rsid w:val="00224ADA"/>
    <w:rsid w:val="00224DD2"/>
    <w:rsid w:val="00224EF7"/>
    <w:rsid w:val="00224F6C"/>
    <w:rsid w:val="0022534E"/>
    <w:rsid w:val="002254A6"/>
    <w:rsid w:val="002257C1"/>
    <w:rsid w:val="00225A6A"/>
    <w:rsid w:val="00225AC7"/>
    <w:rsid w:val="00225ACC"/>
    <w:rsid w:val="00225C04"/>
    <w:rsid w:val="00225F0F"/>
    <w:rsid w:val="00225F8C"/>
    <w:rsid w:val="002261D8"/>
    <w:rsid w:val="0022626C"/>
    <w:rsid w:val="00227500"/>
    <w:rsid w:val="002279B0"/>
    <w:rsid w:val="00227CA7"/>
    <w:rsid w:val="00230018"/>
    <w:rsid w:val="002303E6"/>
    <w:rsid w:val="00230476"/>
    <w:rsid w:val="00230807"/>
    <w:rsid w:val="002308EF"/>
    <w:rsid w:val="00230A2B"/>
    <w:rsid w:val="00230EB8"/>
    <w:rsid w:val="00230FF8"/>
    <w:rsid w:val="002312E8"/>
    <w:rsid w:val="0023139F"/>
    <w:rsid w:val="00231494"/>
    <w:rsid w:val="002316F2"/>
    <w:rsid w:val="00231C25"/>
    <w:rsid w:val="00231C6F"/>
    <w:rsid w:val="00231E55"/>
    <w:rsid w:val="00231F13"/>
    <w:rsid w:val="00232615"/>
    <w:rsid w:val="00232647"/>
    <w:rsid w:val="00232A90"/>
    <w:rsid w:val="00232C1D"/>
    <w:rsid w:val="002334C6"/>
    <w:rsid w:val="00233777"/>
    <w:rsid w:val="00233866"/>
    <w:rsid w:val="00233951"/>
    <w:rsid w:val="00233C9E"/>
    <w:rsid w:val="00233F43"/>
    <w:rsid w:val="00234151"/>
    <w:rsid w:val="002343B2"/>
    <w:rsid w:val="0023447E"/>
    <w:rsid w:val="0023468C"/>
    <w:rsid w:val="00234894"/>
    <w:rsid w:val="00234E1B"/>
    <w:rsid w:val="00234F8C"/>
    <w:rsid w:val="00235290"/>
    <w:rsid w:val="00235542"/>
    <w:rsid w:val="0023580B"/>
    <w:rsid w:val="002360CE"/>
    <w:rsid w:val="00236448"/>
    <w:rsid w:val="002369B0"/>
    <w:rsid w:val="00236A88"/>
    <w:rsid w:val="00236AD8"/>
    <w:rsid w:val="00236D96"/>
    <w:rsid w:val="00237164"/>
    <w:rsid w:val="00237B17"/>
    <w:rsid w:val="00237F9E"/>
    <w:rsid w:val="002401F5"/>
    <w:rsid w:val="00240290"/>
    <w:rsid w:val="002407F0"/>
    <w:rsid w:val="002409B2"/>
    <w:rsid w:val="00240C26"/>
    <w:rsid w:val="00240CB2"/>
    <w:rsid w:val="00240DA9"/>
    <w:rsid w:val="00240E54"/>
    <w:rsid w:val="00240F46"/>
    <w:rsid w:val="00241177"/>
    <w:rsid w:val="002412C4"/>
    <w:rsid w:val="0024163D"/>
    <w:rsid w:val="00241839"/>
    <w:rsid w:val="0024215B"/>
    <w:rsid w:val="002427F9"/>
    <w:rsid w:val="00242931"/>
    <w:rsid w:val="00242946"/>
    <w:rsid w:val="00242A00"/>
    <w:rsid w:val="00242A13"/>
    <w:rsid w:val="00243354"/>
    <w:rsid w:val="00243465"/>
    <w:rsid w:val="002436FE"/>
    <w:rsid w:val="002442A2"/>
    <w:rsid w:val="002447CC"/>
    <w:rsid w:val="0024484C"/>
    <w:rsid w:val="00244B79"/>
    <w:rsid w:val="00244D86"/>
    <w:rsid w:val="00244E45"/>
    <w:rsid w:val="00244F25"/>
    <w:rsid w:val="00245018"/>
    <w:rsid w:val="002451C5"/>
    <w:rsid w:val="00245414"/>
    <w:rsid w:val="002458EE"/>
    <w:rsid w:val="00245CFC"/>
    <w:rsid w:val="00245F1F"/>
    <w:rsid w:val="0024618B"/>
    <w:rsid w:val="0024663B"/>
    <w:rsid w:val="00246922"/>
    <w:rsid w:val="00246F94"/>
    <w:rsid w:val="00247103"/>
    <w:rsid w:val="00247D5B"/>
    <w:rsid w:val="00250067"/>
    <w:rsid w:val="002505E5"/>
    <w:rsid w:val="00250FA5"/>
    <w:rsid w:val="00250FDD"/>
    <w:rsid w:val="0025130C"/>
    <w:rsid w:val="002516DE"/>
    <w:rsid w:val="00251932"/>
    <w:rsid w:val="00251CDB"/>
    <w:rsid w:val="00251F81"/>
    <w:rsid w:val="0025236E"/>
    <w:rsid w:val="0025278C"/>
    <w:rsid w:val="0025280B"/>
    <w:rsid w:val="00252B08"/>
    <w:rsid w:val="00252BE0"/>
    <w:rsid w:val="002530DD"/>
    <w:rsid w:val="00253588"/>
    <w:rsid w:val="00253C21"/>
    <w:rsid w:val="002540BC"/>
    <w:rsid w:val="00254201"/>
    <w:rsid w:val="002545DD"/>
    <w:rsid w:val="002546F4"/>
    <w:rsid w:val="00254F1B"/>
    <w:rsid w:val="0025509B"/>
    <w:rsid w:val="002551D0"/>
    <w:rsid w:val="00255374"/>
    <w:rsid w:val="00255562"/>
    <w:rsid w:val="002558D1"/>
    <w:rsid w:val="00255D90"/>
    <w:rsid w:val="00255FD3"/>
    <w:rsid w:val="00256E64"/>
    <w:rsid w:val="0025755E"/>
    <w:rsid w:val="00257BF4"/>
    <w:rsid w:val="00260003"/>
    <w:rsid w:val="0026005F"/>
    <w:rsid w:val="0026035D"/>
    <w:rsid w:val="002603F2"/>
    <w:rsid w:val="002606D6"/>
    <w:rsid w:val="00260C7B"/>
    <w:rsid w:val="002614BD"/>
    <w:rsid w:val="0026163E"/>
    <w:rsid w:val="0026171C"/>
    <w:rsid w:val="0026172F"/>
    <w:rsid w:val="00261802"/>
    <w:rsid w:val="0026192A"/>
    <w:rsid w:val="00261C98"/>
    <w:rsid w:val="0026248E"/>
    <w:rsid w:val="00262914"/>
    <w:rsid w:val="00262D24"/>
    <w:rsid w:val="00262DBB"/>
    <w:rsid w:val="00263088"/>
    <w:rsid w:val="002636BB"/>
    <w:rsid w:val="002636E3"/>
    <w:rsid w:val="002638C3"/>
    <w:rsid w:val="00263BB1"/>
    <w:rsid w:val="00263C97"/>
    <w:rsid w:val="00263D75"/>
    <w:rsid w:val="002647BF"/>
    <w:rsid w:val="002647D5"/>
    <w:rsid w:val="00264A17"/>
    <w:rsid w:val="00264B36"/>
    <w:rsid w:val="00264CCC"/>
    <w:rsid w:val="00265032"/>
    <w:rsid w:val="002651FB"/>
    <w:rsid w:val="00265386"/>
    <w:rsid w:val="0026538C"/>
    <w:rsid w:val="00265781"/>
    <w:rsid w:val="00266047"/>
    <w:rsid w:val="002662C1"/>
    <w:rsid w:val="002667DB"/>
    <w:rsid w:val="002668A1"/>
    <w:rsid w:val="002668CD"/>
    <w:rsid w:val="00266B13"/>
    <w:rsid w:val="0026752E"/>
    <w:rsid w:val="00267D5E"/>
    <w:rsid w:val="00267F30"/>
    <w:rsid w:val="0027005F"/>
    <w:rsid w:val="00270503"/>
    <w:rsid w:val="00270728"/>
    <w:rsid w:val="00270B80"/>
    <w:rsid w:val="00270C66"/>
    <w:rsid w:val="00270CEB"/>
    <w:rsid w:val="00270D42"/>
    <w:rsid w:val="00270E86"/>
    <w:rsid w:val="00270FE8"/>
    <w:rsid w:val="0027104A"/>
    <w:rsid w:val="002712FC"/>
    <w:rsid w:val="0027195D"/>
    <w:rsid w:val="00271C9C"/>
    <w:rsid w:val="00271DDF"/>
    <w:rsid w:val="00272B03"/>
    <w:rsid w:val="002731BB"/>
    <w:rsid w:val="00273210"/>
    <w:rsid w:val="002733E2"/>
    <w:rsid w:val="002735CF"/>
    <w:rsid w:val="00273A3D"/>
    <w:rsid w:val="00273E21"/>
    <w:rsid w:val="002746D4"/>
    <w:rsid w:val="0027487F"/>
    <w:rsid w:val="00274A34"/>
    <w:rsid w:val="00274D52"/>
    <w:rsid w:val="00274EB9"/>
    <w:rsid w:val="002750B1"/>
    <w:rsid w:val="0027518A"/>
    <w:rsid w:val="002754F8"/>
    <w:rsid w:val="00276101"/>
    <w:rsid w:val="00276A35"/>
    <w:rsid w:val="00276E6B"/>
    <w:rsid w:val="0027735A"/>
    <w:rsid w:val="00277835"/>
    <w:rsid w:val="00277EB6"/>
    <w:rsid w:val="00277EE9"/>
    <w:rsid w:val="002807F3"/>
    <w:rsid w:val="00280AB1"/>
    <w:rsid w:val="002822BE"/>
    <w:rsid w:val="00282413"/>
    <w:rsid w:val="002826AE"/>
    <w:rsid w:val="00282857"/>
    <w:rsid w:val="00282F54"/>
    <w:rsid w:val="002832C6"/>
    <w:rsid w:val="002836A6"/>
    <w:rsid w:val="00283DA2"/>
    <w:rsid w:val="00284BAE"/>
    <w:rsid w:val="002854BC"/>
    <w:rsid w:val="002859AF"/>
    <w:rsid w:val="00285F4B"/>
    <w:rsid w:val="00286AE7"/>
    <w:rsid w:val="00286F4D"/>
    <w:rsid w:val="00287243"/>
    <w:rsid w:val="002872B5"/>
    <w:rsid w:val="0028747A"/>
    <w:rsid w:val="00287F33"/>
    <w:rsid w:val="002900B4"/>
    <w:rsid w:val="0029049B"/>
    <w:rsid w:val="00290647"/>
    <w:rsid w:val="0029101B"/>
    <w:rsid w:val="00291385"/>
    <w:rsid w:val="00291422"/>
    <w:rsid w:val="002916E7"/>
    <w:rsid w:val="00291999"/>
    <w:rsid w:val="00291BD6"/>
    <w:rsid w:val="00291C94"/>
    <w:rsid w:val="00291D84"/>
    <w:rsid w:val="0029212A"/>
    <w:rsid w:val="0029237F"/>
    <w:rsid w:val="002925DC"/>
    <w:rsid w:val="00292715"/>
    <w:rsid w:val="00293328"/>
    <w:rsid w:val="002933EF"/>
    <w:rsid w:val="00293690"/>
    <w:rsid w:val="002936CF"/>
    <w:rsid w:val="00293A59"/>
    <w:rsid w:val="00293D3B"/>
    <w:rsid w:val="00293D61"/>
    <w:rsid w:val="00293E57"/>
    <w:rsid w:val="00293F92"/>
    <w:rsid w:val="002941CE"/>
    <w:rsid w:val="002945D7"/>
    <w:rsid w:val="0029471B"/>
    <w:rsid w:val="0029478D"/>
    <w:rsid w:val="002947D1"/>
    <w:rsid w:val="002948DF"/>
    <w:rsid w:val="00294C57"/>
    <w:rsid w:val="00294D90"/>
    <w:rsid w:val="00294E16"/>
    <w:rsid w:val="00295A5F"/>
    <w:rsid w:val="00295DFA"/>
    <w:rsid w:val="00295EE6"/>
    <w:rsid w:val="002962CC"/>
    <w:rsid w:val="00296685"/>
    <w:rsid w:val="002967B5"/>
    <w:rsid w:val="00296D20"/>
    <w:rsid w:val="00297186"/>
    <w:rsid w:val="002971F1"/>
    <w:rsid w:val="00297779"/>
    <w:rsid w:val="00297A07"/>
    <w:rsid w:val="00297CA9"/>
    <w:rsid w:val="002A00B5"/>
    <w:rsid w:val="002A1555"/>
    <w:rsid w:val="002A1733"/>
    <w:rsid w:val="002A1DAC"/>
    <w:rsid w:val="002A1DD3"/>
    <w:rsid w:val="002A1E03"/>
    <w:rsid w:val="002A1E7F"/>
    <w:rsid w:val="002A1E92"/>
    <w:rsid w:val="002A204D"/>
    <w:rsid w:val="002A22D4"/>
    <w:rsid w:val="002A23CC"/>
    <w:rsid w:val="002A2616"/>
    <w:rsid w:val="002A26E1"/>
    <w:rsid w:val="002A368A"/>
    <w:rsid w:val="002A3724"/>
    <w:rsid w:val="002A4065"/>
    <w:rsid w:val="002A433E"/>
    <w:rsid w:val="002A4F4C"/>
    <w:rsid w:val="002A514D"/>
    <w:rsid w:val="002A539B"/>
    <w:rsid w:val="002A575D"/>
    <w:rsid w:val="002A59F0"/>
    <w:rsid w:val="002A5C6D"/>
    <w:rsid w:val="002A6432"/>
    <w:rsid w:val="002A6615"/>
    <w:rsid w:val="002A6A6A"/>
    <w:rsid w:val="002A6AA0"/>
    <w:rsid w:val="002A6BE8"/>
    <w:rsid w:val="002A6F25"/>
    <w:rsid w:val="002A6FD3"/>
    <w:rsid w:val="002A724C"/>
    <w:rsid w:val="002A7E4B"/>
    <w:rsid w:val="002B01D7"/>
    <w:rsid w:val="002B0A7D"/>
    <w:rsid w:val="002B0E9F"/>
    <w:rsid w:val="002B0F88"/>
    <w:rsid w:val="002B1063"/>
    <w:rsid w:val="002B1A69"/>
    <w:rsid w:val="002B1CA1"/>
    <w:rsid w:val="002B2723"/>
    <w:rsid w:val="002B2916"/>
    <w:rsid w:val="002B2F03"/>
    <w:rsid w:val="002B303A"/>
    <w:rsid w:val="002B354F"/>
    <w:rsid w:val="002B368F"/>
    <w:rsid w:val="002B3695"/>
    <w:rsid w:val="002B3BCC"/>
    <w:rsid w:val="002B3D86"/>
    <w:rsid w:val="002B413F"/>
    <w:rsid w:val="002B4167"/>
    <w:rsid w:val="002B426B"/>
    <w:rsid w:val="002B4AF7"/>
    <w:rsid w:val="002B4CAC"/>
    <w:rsid w:val="002B538E"/>
    <w:rsid w:val="002B5DCA"/>
    <w:rsid w:val="002B5EE0"/>
    <w:rsid w:val="002B633D"/>
    <w:rsid w:val="002B6BDC"/>
    <w:rsid w:val="002B6E15"/>
    <w:rsid w:val="002B6E41"/>
    <w:rsid w:val="002B7433"/>
    <w:rsid w:val="002B75B0"/>
    <w:rsid w:val="002B779A"/>
    <w:rsid w:val="002B7A67"/>
    <w:rsid w:val="002B7E92"/>
    <w:rsid w:val="002B7EAF"/>
    <w:rsid w:val="002C08CD"/>
    <w:rsid w:val="002C099C"/>
    <w:rsid w:val="002C0B74"/>
    <w:rsid w:val="002C0C8B"/>
    <w:rsid w:val="002C0CBB"/>
    <w:rsid w:val="002C1201"/>
    <w:rsid w:val="002C1460"/>
    <w:rsid w:val="002C20F2"/>
    <w:rsid w:val="002C22D1"/>
    <w:rsid w:val="002C2A40"/>
    <w:rsid w:val="002C317F"/>
    <w:rsid w:val="002C38B2"/>
    <w:rsid w:val="002C3956"/>
    <w:rsid w:val="002C3D9C"/>
    <w:rsid w:val="002C3F9C"/>
    <w:rsid w:val="002C411E"/>
    <w:rsid w:val="002C4453"/>
    <w:rsid w:val="002C458D"/>
    <w:rsid w:val="002C4AD3"/>
    <w:rsid w:val="002C4FDC"/>
    <w:rsid w:val="002C5AFA"/>
    <w:rsid w:val="002C641A"/>
    <w:rsid w:val="002C665D"/>
    <w:rsid w:val="002C668E"/>
    <w:rsid w:val="002C6789"/>
    <w:rsid w:val="002C6F48"/>
    <w:rsid w:val="002C719B"/>
    <w:rsid w:val="002C7BD0"/>
    <w:rsid w:val="002D0439"/>
    <w:rsid w:val="002D0A35"/>
    <w:rsid w:val="002D11B7"/>
    <w:rsid w:val="002D1437"/>
    <w:rsid w:val="002D185B"/>
    <w:rsid w:val="002D1934"/>
    <w:rsid w:val="002D19EB"/>
    <w:rsid w:val="002D22CF"/>
    <w:rsid w:val="002D2486"/>
    <w:rsid w:val="002D2888"/>
    <w:rsid w:val="002D33DC"/>
    <w:rsid w:val="002D376F"/>
    <w:rsid w:val="002D3927"/>
    <w:rsid w:val="002D3BBC"/>
    <w:rsid w:val="002D4161"/>
    <w:rsid w:val="002D416F"/>
    <w:rsid w:val="002D438A"/>
    <w:rsid w:val="002D438B"/>
    <w:rsid w:val="002D5067"/>
    <w:rsid w:val="002D51AF"/>
    <w:rsid w:val="002D5236"/>
    <w:rsid w:val="002D5638"/>
    <w:rsid w:val="002D5738"/>
    <w:rsid w:val="002D5783"/>
    <w:rsid w:val="002D5E53"/>
    <w:rsid w:val="002D66F2"/>
    <w:rsid w:val="002D6795"/>
    <w:rsid w:val="002D6B81"/>
    <w:rsid w:val="002D7360"/>
    <w:rsid w:val="002D7406"/>
    <w:rsid w:val="002D74C1"/>
    <w:rsid w:val="002D78CA"/>
    <w:rsid w:val="002D7BC2"/>
    <w:rsid w:val="002D7F04"/>
    <w:rsid w:val="002E0054"/>
    <w:rsid w:val="002E00F5"/>
    <w:rsid w:val="002E0319"/>
    <w:rsid w:val="002E03BA"/>
    <w:rsid w:val="002E05A5"/>
    <w:rsid w:val="002E086C"/>
    <w:rsid w:val="002E0FE4"/>
    <w:rsid w:val="002E116D"/>
    <w:rsid w:val="002E179B"/>
    <w:rsid w:val="002E1A54"/>
    <w:rsid w:val="002E1A92"/>
    <w:rsid w:val="002E1AC0"/>
    <w:rsid w:val="002E1C9E"/>
    <w:rsid w:val="002E2121"/>
    <w:rsid w:val="002E2187"/>
    <w:rsid w:val="002E234E"/>
    <w:rsid w:val="002E257B"/>
    <w:rsid w:val="002E26EA"/>
    <w:rsid w:val="002E2AEB"/>
    <w:rsid w:val="002E2F2A"/>
    <w:rsid w:val="002E3C65"/>
    <w:rsid w:val="002E3F5B"/>
    <w:rsid w:val="002E4362"/>
    <w:rsid w:val="002E4396"/>
    <w:rsid w:val="002E4620"/>
    <w:rsid w:val="002E47DF"/>
    <w:rsid w:val="002E51A8"/>
    <w:rsid w:val="002E52D5"/>
    <w:rsid w:val="002E56F0"/>
    <w:rsid w:val="002E59EC"/>
    <w:rsid w:val="002E5E43"/>
    <w:rsid w:val="002E612C"/>
    <w:rsid w:val="002E63D9"/>
    <w:rsid w:val="002E640E"/>
    <w:rsid w:val="002E6691"/>
    <w:rsid w:val="002E679F"/>
    <w:rsid w:val="002E6C6B"/>
    <w:rsid w:val="002E74E3"/>
    <w:rsid w:val="002E7629"/>
    <w:rsid w:val="002E768A"/>
    <w:rsid w:val="002E7C28"/>
    <w:rsid w:val="002F012C"/>
    <w:rsid w:val="002F0483"/>
    <w:rsid w:val="002F0634"/>
    <w:rsid w:val="002F0C28"/>
    <w:rsid w:val="002F155D"/>
    <w:rsid w:val="002F17E1"/>
    <w:rsid w:val="002F1B65"/>
    <w:rsid w:val="002F2588"/>
    <w:rsid w:val="002F2A2A"/>
    <w:rsid w:val="002F2CED"/>
    <w:rsid w:val="002F2D07"/>
    <w:rsid w:val="002F3653"/>
    <w:rsid w:val="002F3690"/>
    <w:rsid w:val="002F3CDE"/>
    <w:rsid w:val="002F3DA0"/>
    <w:rsid w:val="002F41EB"/>
    <w:rsid w:val="002F4247"/>
    <w:rsid w:val="002F44F4"/>
    <w:rsid w:val="002F4D69"/>
    <w:rsid w:val="002F4EAF"/>
    <w:rsid w:val="002F56F6"/>
    <w:rsid w:val="002F5DD6"/>
    <w:rsid w:val="002F5FEA"/>
    <w:rsid w:val="002F60EA"/>
    <w:rsid w:val="002F62B2"/>
    <w:rsid w:val="002F63E7"/>
    <w:rsid w:val="002F6565"/>
    <w:rsid w:val="002F670E"/>
    <w:rsid w:val="002F6790"/>
    <w:rsid w:val="002F6C73"/>
    <w:rsid w:val="002F72B0"/>
    <w:rsid w:val="002F7BE3"/>
    <w:rsid w:val="002F7E6A"/>
    <w:rsid w:val="002F7FB1"/>
    <w:rsid w:val="00300165"/>
    <w:rsid w:val="00300E35"/>
    <w:rsid w:val="003010CF"/>
    <w:rsid w:val="00301C81"/>
    <w:rsid w:val="00302E90"/>
    <w:rsid w:val="003030DA"/>
    <w:rsid w:val="003031BE"/>
    <w:rsid w:val="00303440"/>
    <w:rsid w:val="00304326"/>
    <w:rsid w:val="00304387"/>
    <w:rsid w:val="00304442"/>
    <w:rsid w:val="00304535"/>
    <w:rsid w:val="003045C5"/>
    <w:rsid w:val="00304764"/>
    <w:rsid w:val="00304C1B"/>
    <w:rsid w:val="00304D96"/>
    <w:rsid w:val="00304D9B"/>
    <w:rsid w:val="0030536C"/>
    <w:rsid w:val="003053DF"/>
    <w:rsid w:val="0030572D"/>
    <w:rsid w:val="003059C7"/>
    <w:rsid w:val="00305FF9"/>
    <w:rsid w:val="0030673B"/>
    <w:rsid w:val="00306E6B"/>
    <w:rsid w:val="003071CD"/>
    <w:rsid w:val="00307D8A"/>
    <w:rsid w:val="00307E42"/>
    <w:rsid w:val="003100C8"/>
    <w:rsid w:val="003101B4"/>
    <w:rsid w:val="003102F7"/>
    <w:rsid w:val="00311161"/>
    <w:rsid w:val="00311402"/>
    <w:rsid w:val="0031158F"/>
    <w:rsid w:val="003116AA"/>
    <w:rsid w:val="00311EDE"/>
    <w:rsid w:val="00312400"/>
    <w:rsid w:val="00312592"/>
    <w:rsid w:val="00312739"/>
    <w:rsid w:val="00312D10"/>
    <w:rsid w:val="00312EE1"/>
    <w:rsid w:val="003131E4"/>
    <w:rsid w:val="0031327F"/>
    <w:rsid w:val="003137F8"/>
    <w:rsid w:val="003141B2"/>
    <w:rsid w:val="00314E0E"/>
    <w:rsid w:val="00314E5F"/>
    <w:rsid w:val="0031555E"/>
    <w:rsid w:val="00315AFA"/>
    <w:rsid w:val="00315B5E"/>
    <w:rsid w:val="00315BB3"/>
    <w:rsid w:val="00315FB8"/>
    <w:rsid w:val="003162A5"/>
    <w:rsid w:val="0031648E"/>
    <w:rsid w:val="00316B28"/>
    <w:rsid w:val="00316E90"/>
    <w:rsid w:val="003175A3"/>
    <w:rsid w:val="0031760D"/>
    <w:rsid w:val="003178DA"/>
    <w:rsid w:val="00317D23"/>
    <w:rsid w:val="00317D52"/>
    <w:rsid w:val="00317DB8"/>
    <w:rsid w:val="00320092"/>
    <w:rsid w:val="00320133"/>
    <w:rsid w:val="003203E4"/>
    <w:rsid w:val="00320580"/>
    <w:rsid w:val="00320618"/>
    <w:rsid w:val="003207D6"/>
    <w:rsid w:val="0032092B"/>
    <w:rsid w:val="00320C72"/>
    <w:rsid w:val="00320C98"/>
    <w:rsid w:val="0032100B"/>
    <w:rsid w:val="00321625"/>
    <w:rsid w:val="003217C2"/>
    <w:rsid w:val="00321BB1"/>
    <w:rsid w:val="00321BD7"/>
    <w:rsid w:val="00321CA4"/>
    <w:rsid w:val="0032260F"/>
    <w:rsid w:val="003227AC"/>
    <w:rsid w:val="003228DA"/>
    <w:rsid w:val="00322EFE"/>
    <w:rsid w:val="00323021"/>
    <w:rsid w:val="00323342"/>
    <w:rsid w:val="00323373"/>
    <w:rsid w:val="0032382C"/>
    <w:rsid w:val="00323A2B"/>
    <w:rsid w:val="00323D6B"/>
    <w:rsid w:val="00324155"/>
    <w:rsid w:val="00324ACF"/>
    <w:rsid w:val="00324BFB"/>
    <w:rsid w:val="00326654"/>
    <w:rsid w:val="00326957"/>
    <w:rsid w:val="00326AE2"/>
    <w:rsid w:val="00327F85"/>
    <w:rsid w:val="00330748"/>
    <w:rsid w:val="00330D64"/>
    <w:rsid w:val="00331426"/>
    <w:rsid w:val="003316E3"/>
    <w:rsid w:val="0033171D"/>
    <w:rsid w:val="0033192D"/>
    <w:rsid w:val="003319D3"/>
    <w:rsid w:val="00331D96"/>
    <w:rsid w:val="00331FC3"/>
    <w:rsid w:val="003320E8"/>
    <w:rsid w:val="00332C58"/>
    <w:rsid w:val="00333059"/>
    <w:rsid w:val="003336B3"/>
    <w:rsid w:val="00333B66"/>
    <w:rsid w:val="00333E9C"/>
    <w:rsid w:val="003342D0"/>
    <w:rsid w:val="003349DE"/>
    <w:rsid w:val="00334A65"/>
    <w:rsid w:val="00334DAD"/>
    <w:rsid w:val="00335B75"/>
    <w:rsid w:val="00335D8C"/>
    <w:rsid w:val="00336072"/>
    <w:rsid w:val="003363A1"/>
    <w:rsid w:val="0033645E"/>
    <w:rsid w:val="0033684C"/>
    <w:rsid w:val="00336B99"/>
    <w:rsid w:val="00336C1C"/>
    <w:rsid w:val="00336DDD"/>
    <w:rsid w:val="00337630"/>
    <w:rsid w:val="003379E2"/>
    <w:rsid w:val="00337CD7"/>
    <w:rsid w:val="0034011D"/>
    <w:rsid w:val="00340426"/>
    <w:rsid w:val="003404F4"/>
    <w:rsid w:val="0034069D"/>
    <w:rsid w:val="0034075F"/>
    <w:rsid w:val="00340A2B"/>
    <w:rsid w:val="00340A4E"/>
    <w:rsid w:val="0034140A"/>
    <w:rsid w:val="0034146A"/>
    <w:rsid w:val="003417EC"/>
    <w:rsid w:val="00341D5E"/>
    <w:rsid w:val="0034226D"/>
    <w:rsid w:val="003424FC"/>
    <w:rsid w:val="00342972"/>
    <w:rsid w:val="00342C2C"/>
    <w:rsid w:val="00342FDD"/>
    <w:rsid w:val="00343BF3"/>
    <w:rsid w:val="00343D92"/>
    <w:rsid w:val="00344218"/>
    <w:rsid w:val="0034429B"/>
    <w:rsid w:val="00344866"/>
    <w:rsid w:val="00345C13"/>
    <w:rsid w:val="00345EDF"/>
    <w:rsid w:val="00345FD0"/>
    <w:rsid w:val="0034638C"/>
    <w:rsid w:val="00346839"/>
    <w:rsid w:val="00346CC5"/>
    <w:rsid w:val="00346D0E"/>
    <w:rsid w:val="00346F7F"/>
    <w:rsid w:val="00347C1F"/>
    <w:rsid w:val="00350108"/>
    <w:rsid w:val="0035057A"/>
    <w:rsid w:val="00350762"/>
    <w:rsid w:val="003507C4"/>
    <w:rsid w:val="00350819"/>
    <w:rsid w:val="003508B2"/>
    <w:rsid w:val="0035127A"/>
    <w:rsid w:val="003519A1"/>
    <w:rsid w:val="00351D68"/>
    <w:rsid w:val="0035235D"/>
    <w:rsid w:val="00352480"/>
    <w:rsid w:val="003528F8"/>
    <w:rsid w:val="00352BD9"/>
    <w:rsid w:val="003530D2"/>
    <w:rsid w:val="0035331A"/>
    <w:rsid w:val="003534E1"/>
    <w:rsid w:val="0035403A"/>
    <w:rsid w:val="0035409A"/>
    <w:rsid w:val="003545DE"/>
    <w:rsid w:val="003547E1"/>
    <w:rsid w:val="003548D8"/>
    <w:rsid w:val="00354D01"/>
    <w:rsid w:val="00354F55"/>
    <w:rsid w:val="00355387"/>
    <w:rsid w:val="003554CA"/>
    <w:rsid w:val="00355CCD"/>
    <w:rsid w:val="003560C2"/>
    <w:rsid w:val="003563E9"/>
    <w:rsid w:val="003563FD"/>
    <w:rsid w:val="0035664A"/>
    <w:rsid w:val="00357051"/>
    <w:rsid w:val="0035725C"/>
    <w:rsid w:val="003573AC"/>
    <w:rsid w:val="0035798F"/>
    <w:rsid w:val="0036005E"/>
    <w:rsid w:val="003600BB"/>
    <w:rsid w:val="00360232"/>
    <w:rsid w:val="003602E0"/>
    <w:rsid w:val="00360681"/>
    <w:rsid w:val="00360D01"/>
    <w:rsid w:val="00362569"/>
    <w:rsid w:val="00362584"/>
    <w:rsid w:val="00362602"/>
    <w:rsid w:val="0036290F"/>
    <w:rsid w:val="003630A0"/>
    <w:rsid w:val="00363413"/>
    <w:rsid w:val="003636CD"/>
    <w:rsid w:val="003639C7"/>
    <w:rsid w:val="003643AF"/>
    <w:rsid w:val="0036487C"/>
    <w:rsid w:val="003649C0"/>
    <w:rsid w:val="00365391"/>
    <w:rsid w:val="00365411"/>
    <w:rsid w:val="00365E4F"/>
    <w:rsid w:val="00365FA2"/>
    <w:rsid w:val="003660FC"/>
    <w:rsid w:val="003668DF"/>
    <w:rsid w:val="003668F6"/>
    <w:rsid w:val="00366AA1"/>
    <w:rsid w:val="00366C29"/>
    <w:rsid w:val="00366C45"/>
    <w:rsid w:val="00366C69"/>
    <w:rsid w:val="00367010"/>
    <w:rsid w:val="00367441"/>
    <w:rsid w:val="00367B1D"/>
    <w:rsid w:val="00367C79"/>
    <w:rsid w:val="003703D7"/>
    <w:rsid w:val="00370889"/>
    <w:rsid w:val="00370983"/>
    <w:rsid w:val="00370A81"/>
    <w:rsid w:val="00370E4F"/>
    <w:rsid w:val="00370F04"/>
    <w:rsid w:val="00371215"/>
    <w:rsid w:val="003716F4"/>
    <w:rsid w:val="003721C9"/>
    <w:rsid w:val="003721D2"/>
    <w:rsid w:val="00372F0D"/>
    <w:rsid w:val="003730B2"/>
    <w:rsid w:val="0037314F"/>
    <w:rsid w:val="0037315F"/>
    <w:rsid w:val="0037316E"/>
    <w:rsid w:val="003734DC"/>
    <w:rsid w:val="00373877"/>
    <w:rsid w:val="00373883"/>
    <w:rsid w:val="00373F0E"/>
    <w:rsid w:val="00374059"/>
    <w:rsid w:val="0037450B"/>
    <w:rsid w:val="0037535B"/>
    <w:rsid w:val="0037552D"/>
    <w:rsid w:val="003756DB"/>
    <w:rsid w:val="00375797"/>
    <w:rsid w:val="00375984"/>
    <w:rsid w:val="00375A6F"/>
    <w:rsid w:val="00375C33"/>
    <w:rsid w:val="00375C79"/>
    <w:rsid w:val="0037684E"/>
    <w:rsid w:val="00376FD7"/>
    <w:rsid w:val="00377085"/>
    <w:rsid w:val="003770BB"/>
    <w:rsid w:val="003772AD"/>
    <w:rsid w:val="0037771A"/>
    <w:rsid w:val="00377DD8"/>
    <w:rsid w:val="003802DC"/>
    <w:rsid w:val="00380BE4"/>
    <w:rsid w:val="00380E4E"/>
    <w:rsid w:val="00380FBF"/>
    <w:rsid w:val="003811B2"/>
    <w:rsid w:val="00381280"/>
    <w:rsid w:val="003813C8"/>
    <w:rsid w:val="00381D8A"/>
    <w:rsid w:val="00381EF6"/>
    <w:rsid w:val="00382358"/>
    <w:rsid w:val="003826D0"/>
    <w:rsid w:val="003829B5"/>
    <w:rsid w:val="00382A43"/>
    <w:rsid w:val="00382D60"/>
    <w:rsid w:val="00382F29"/>
    <w:rsid w:val="003834CE"/>
    <w:rsid w:val="00383C8D"/>
    <w:rsid w:val="00383DA7"/>
    <w:rsid w:val="003840F7"/>
    <w:rsid w:val="003843FB"/>
    <w:rsid w:val="00384414"/>
    <w:rsid w:val="003844B1"/>
    <w:rsid w:val="003845C3"/>
    <w:rsid w:val="003852FB"/>
    <w:rsid w:val="00385429"/>
    <w:rsid w:val="003855CC"/>
    <w:rsid w:val="00385A4F"/>
    <w:rsid w:val="00385B05"/>
    <w:rsid w:val="00385C8A"/>
    <w:rsid w:val="00385EE3"/>
    <w:rsid w:val="00386382"/>
    <w:rsid w:val="00386485"/>
    <w:rsid w:val="003864A1"/>
    <w:rsid w:val="003864DB"/>
    <w:rsid w:val="003865EF"/>
    <w:rsid w:val="0038680C"/>
    <w:rsid w:val="00386BA9"/>
    <w:rsid w:val="00386DA0"/>
    <w:rsid w:val="0038703C"/>
    <w:rsid w:val="00387389"/>
    <w:rsid w:val="00387503"/>
    <w:rsid w:val="00387EE5"/>
    <w:rsid w:val="00390017"/>
    <w:rsid w:val="0039019F"/>
    <w:rsid w:val="003901A3"/>
    <w:rsid w:val="003903BA"/>
    <w:rsid w:val="0039072F"/>
    <w:rsid w:val="00390821"/>
    <w:rsid w:val="00390AFC"/>
    <w:rsid w:val="00390CB6"/>
    <w:rsid w:val="00390E77"/>
    <w:rsid w:val="003913F8"/>
    <w:rsid w:val="0039194B"/>
    <w:rsid w:val="00391ADA"/>
    <w:rsid w:val="0039213D"/>
    <w:rsid w:val="0039244D"/>
    <w:rsid w:val="00392549"/>
    <w:rsid w:val="00392632"/>
    <w:rsid w:val="00392C55"/>
    <w:rsid w:val="00393473"/>
    <w:rsid w:val="00393959"/>
    <w:rsid w:val="00393D24"/>
    <w:rsid w:val="00393DB0"/>
    <w:rsid w:val="00393DC1"/>
    <w:rsid w:val="00393E78"/>
    <w:rsid w:val="003940CE"/>
    <w:rsid w:val="00394E29"/>
    <w:rsid w:val="00395167"/>
    <w:rsid w:val="00395330"/>
    <w:rsid w:val="00395FDE"/>
    <w:rsid w:val="00396062"/>
    <w:rsid w:val="003965BD"/>
    <w:rsid w:val="00396DA9"/>
    <w:rsid w:val="00397178"/>
    <w:rsid w:val="0039733A"/>
    <w:rsid w:val="003976EF"/>
    <w:rsid w:val="00397C1D"/>
    <w:rsid w:val="00397E73"/>
    <w:rsid w:val="00397EB1"/>
    <w:rsid w:val="003A0074"/>
    <w:rsid w:val="003A0C89"/>
    <w:rsid w:val="003A1446"/>
    <w:rsid w:val="003A180F"/>
    <w:rsid w:val="003A18DD"/>
    <w:rsid w:val="003A20C8"/>
    <w:rsid w:val="003A215D"/>
    <w:rsid w:val="003A2C29"/>
    <w:rsid w:val="003A2DBC"/>
    <w:rsid w:val="003A2EC3"/>
    <w:rsid w:val="003A36E3"/>
    <w:rsid w:val="003A36F2"/>
    <w:rsid w:val="003A3890"/>
    <w:rsid w:val="003A3BEA"/>
    <w:rsid w:val="003A3C4A"/>
    <w:rsid w:val="003A3D39"/>
    <w:rsid w:val="003A3D82"/>
    <w:rsid w:val="003A3EC7"/>
    <w:rsid w:val="003A40B4"/>
    <w:rsid w:val="003A47A3"/>
    <w:rsid w:val="003A5262"/>
    <w:rsid w:val="003A5707"/>
    <w:rsid w:val="003A5E67"/>
    <w:rsid w:val="003A66D0"/>
    <w:rsid w:val="003A6934"/>
    <w:rsid w:val="003A6F61"/>
    <w:rsid w:val="003A7533"/>
    <w:rsid w:val="003A7834"/>
    <w:rsid w:val="003A7862"/>
    <w:rsid w:val="003A7DEF"/>
    <w:rsid w:val="003A7F32"/>
    <w:rsid w:val="003B026A"/>
    <w:rsid w:val="003B02C2"/>
    <w:rsid w:val="003B0A08"/>
    <w:rsid w:val="003B0B4A"/>
    <w:rsid w:val="003B0B5B"/>
    <w:rsid w:val="003B0E79"/>
    <w:rsid w:val="003B1402"/>
    <w:rsid w:val="003B17BA"/>
    <w:rsid w:val="003B1E2D"/>
    <w:rsid w:val="003B1FB0"/>
    <w:rsid w:val="003B25BA"/>
    <w:rsid w:val="003B25C3"/>
    <w:rsid w:val="003B2606"/>
    <w:rsid w:val="003B3271"/>
    <w:rsid w:val="003B3575"/>
    <w:rsid w:val="003B3806"/>
    <w:rsid w:val="003B3853"/>
    <w:rsid w:val="003B3B36"/>
    <w:rsid w:val="003B3F85"/>
    <w:rsid w:val="003B405F"/>
    <w:rsid w:val="003B4390"/>
    <w:rsid w:val="003B44CF"/>
    <w:rsid w:val="003B4BA4"/>
    <w:rsid w:val="003B50BC"/>
    <w:rsid w:val="003B58D1"/>
    <w:rsid w:val="003B5D97"/>
    <w:rsid w:val="003B5DE3"/>
    <w:rsid w:val="003B63A4"/>
    <w:rsid w:val="003B68FE"/>
    <w:rsid w:val="003B6D7D"/>
    <w:rsid w:val="003B7A33"/>
    <w:rsid w:val="003B7A5B"/>
    <w:rsid w:val="003B7D7E"/>
    <w:rsid w:val="003B7E96"/>
    <w:rsid w:val="003B7EAD"/>
    <w:rsid w:val="003C0027"/>
    <w:rsid w:val="003C0229"/>
    <w:rsid w:val="003C09CD"/>
    <w:rsid w:val="003C1012"/>
    <w:rsid w:val="003C11C9"/>
    <w:rsid w:val="003C1229"/>
    <w:rsid w:val="003C12E0"/>
    <w:rsid w:val="003C1A7E"/>
    <w:rsid w:val="003C1FD4"/>
    <w:rsid w:val="003C213D"/>
    <w:rsid w:val="003C23CA"/>
    <w:rsid w:val="003C25AD"/>
    <w:rsid w:val="003C270E"/>
    <w:rsid w:val="003C2905"/>
    <w:rsid w:val="003C2939"/>
    <w:rsid w:val="003C2D21"/>
    <w:rsid w:val="003C308D"/>
    <w:rsid w:val="003C3363"/>
    <w:rsid w:val="003C456D"/>
    <w:rsid w:val="003C4937"/>
    <w:rsid w:val="003C53A2"/>
    <w:rsid w:val="003C596B"/>
    <w:rsid w:val="003C5A09"/>
    <w:rsid w:val="003C5E6B"/>
    <w:rsid w:val="003C6089"/>
    <w:rsid w:val="003C67A3"/>
    <w:rsid w:val="003C6B00"/>
    <w:rsid w:val="003C6B46"/>
    <w:rsid w:val="003C6B9D"/>
    <w:rsid w:val="003C7510"/>
    <w:rsid w:val="003C76E8"/>
    <w:rsid w:val="003C7AD7"/>
    <w:rsid w:val="003C7C4B"/>
    <w:rsid w:val="003D0373"/>
    <w:rsid w:val="003D0729"/>
    <w:rsid w:val="003D0B07"/>
    <w:rsid w:val="003D0DB6"/>
    <w:rsid w:val="003D0FC3"/>
    <w:rsid w:val="003D14E5"/>
    <w:rsid w:val="003D18C4"/>
    <w:rsid w:val="003D1A1A"/>
    <w:rsid w:val="003D1A3B"/>
    <w:rsid w:val="003D1B2F"/>
    <w:rsid w:val="003D1DA6"/>
    <w:rsid w:val="003D21BB"/>
    <w:rsid w:val="003D2413"/>
    <w:rsid w:val="003D2B72"/>
    <w:rsid w:val="003D2BDB"/>
    <w:rsid w:val="003D2C1D"/>
    <w:rsid w:val="003D2C34"/>
    <w:rsid w:val="003D2D93"/>
    <w:rsid w:val="003D2E05"/>
    <w:rsid w:val="003D3009"/>
    <w:rsid w:val="003D32FC"/>
    <w:rsid w:val="003D363B"/>
    <w:rsid w:val="003D3DDD"/>
    <w:rsid w:val="003D594E"/>
    <w:rsid w:val="003D5CBF"/>
    <w:rsid w:val="003D6438"/>
    <w:rsid w:val="003D66D2"/>
    <w:rsid w:val="003D6847"/>
    <w:rsid w:val="003D7BE7"/>
    <w:rsid w:val="003D7E55"/>
    <w:rsid w:val="003E03D2"/>
    <w:rsid w:val="003E079F"/>
    <w:rsid w:val="003E07AE"/>
    <w:rsid w:val="003E14FC"/>
    <w:rsid w:val="003E1593"/>
    <w:rsid w:val="003E1A6E"/>
    <w:rsid w:val="003E27C4"/>
    <w:rsid w:val="003E2976"/>
    <w:rsid w:val="003E2B2D"/>
    <w:rsid w:val="003E2E74"/>
    <w:rsid w:val="003E2ECF"/>
    <w:rsid w:val="003E34B1"/>
    <w:rsid w:val="003E3F6A"/>
    <w:rsid w:val="003E4858"/>
    <w:rsid w:val="003E4909"/>
    <w:rsid w:val="003E4BA2"/>
    <w:rsid w:val="003E4CEA"/>
    <w:rsid w:val="003E5125"/>
    <w:rsid w:val="003E524E"/>
    <w:rsid w:val="003E53E7"/>
    <w:rsid w:val="003E5BF6"/>
    <w:rsid w:val="003E6316"/>
    <w:rsid w:val="003E6755"/>
    <w:rsid w:val="003E6884"/>
    <w:rsid w:val="003E6AC5"/>
    <w:rsid w:val="003E6E83"/>
    <w:rsid w:val="003E6F47"/>
    <w:rsid w:val="003E74BE"/>
    <w:rsid w:val="003E7AD1"/>
    <w:rsid w:val="003E7B64"/>
    <w:rsid w:val="003E7CC4"/>
    <w:rsid w:val="003F0096"/>
    <w:rsid w:val="003F02DD"/>
    <w:rsid w:val="003F039E"/>
    <w:rsid w:val="003F03A0"/>
    <w:rsid w:val="003F0850"/>
    <w:rsid w:val="003F09CB"/>
    <w:rsid w:val="003F0D12"/>
    <w:rsid w:val="003F160C"/>
    <w:rsid w:val="003F16CE"/>
    <w:rsid w:val="003F1762"/>
    <w:rsid w:val="003F17DD"/>
    <w:rsid w:val="003F1AAD"/>
    <w:rsid w:val="003F1AC5"/>
    <w:rsid w:val="003F1F2A"/>
    <w:rsid w:val="003F2AEC"/>
    <w:rsid w:val="003F324F"/>
    <w:rsid w:val="003F334B"/>
    <w:rsid w:val="003F3355"/>
    <w:rsid w:val="003F33BC"/>
    <w:rsid w:val="003F389E"/>
    <w:rsid w:val="003F3994"/>
    <w:rsid w:val="003F3D4E"/>
    <w:rsid w:val="003F3DE4"/>
    <w:rsid w:val="003F466B"/>
    <w:rsid w:val="003F4741"/>
    <w:rsid w:val="003F477E"/>
    <w:rsid w:val="003F4EE7"/>
    <w:rsid w:val="003F4F01"/>
    <w:rsid w:val="003F501E"/>
    <w:rsid w:val="003F51AD"/>
    <w:rsid w:val="003F5BBD"/>
    <w:rsid w:val="003F61EA"/>
    <w:rsid w:val="003F636C"/>
    <w:rsid w:val="003F6BDD"/>
    <w:rsid w:val="003F6CD2"/>
    <w:rsid w:val="003F6D66"/>
    <w:rsid w:val="003F71AE"/>
    <w:rsid w:val="003F7369"/>
    <w:rsid w:val="003F73D0"/>
    <w:rsid w:val="003F7474"/>
    <w:rsid w:val="003F74D3"/>
    <w:rsid w:val="003F74FF"/>
    <w:rsid w:val="003F788D"/>
    <w:rsid w:val="003F7B0E"/>
    <w:rsid w:val="003F7BE6"/>
    <w:rsid w:val="003F7CB4"/>
    <w:rsid w:val="003F7DD4"/>
    <w:rsid w:val="0040002D"/>
    <w:rsid w:val="00401218"/>
    <w:rsid w:val="0040126E"/>
    <w:rsid w:val="0040159D"/>
    <w:rsid w:val="0040186D"/>
    <w:rsid w:val="004020D4"/>
    <w:rsid w:val="00402115"/>
    <w:rsid w:val="004021B6"/>
    <w:rsid w:val="004021EA"/>
    <w:rsid w:val="00402256"/>
    <w:rsid w:val="00402364"/>
    <w:rsid w:val="0040256A"/>
    <w:rsid w:val="0040256C"/>
    <w:rsid w:val="00402B6C"/>
    <w:rsid w:val="00402D86"/>
    <w:rsid w:val="004033B2"/>
    <w:rsid w:val="00403607"/>
    <w:rsid w:val="0040371C"/>
    <w:rsid w:val="00403781"/>
    <w:rsid w:val="00403AC9"/>
    <w:rsid w:val="00403CF4"/>
    <w:rsid w:val="00404113"/>
    <w:rsid w:val="00404162"/>
    <w:rsid w:val="004047C4"/>
    <w:rsid w:val="00404AB0"/>
    <w:rsid w:val="00404C69"/>
    <w:rsid w:val="00405105"/>
    <w:rsid w:val="004054AF"/>
    <w:rsid w:val="00405610"/>
    <w:rsid w:val="0040570B"/>
    <w:rsid w:val="004057DB"/>
    <w:rsid w:val="00405DB9"/>
    <w:rsid w:val="00405EDB"/>
    <w:rsid w:val="00405FB1"/>
    <w:rsid w:val="00406336"/>
    <w:rsid w:val="00406460"/>
    <w:rsid w:val="004064D3"/>
    <w:rsid w:val="0040657C"/>
    <w:rsid w:val="004067E5"/>
    <w:rsid w:val="00406BA3"/>
    <w:rsid w:val="00406CB3"/>
    <w:rsid w:val="00406EA5"/>
    <w:rsid w:val="0040787A"/>
    <w:rsid w:val="00407C10"/>
    <w:rsid w:val="00407E47"/>
    <w:rsid w:val="00410406"/>
    <w:rsid w:val="004108C6"/>
    <w:rsid w:val="00411291"/>
    <w:rsid w:val="00411881"/>
    <w:rsid w:val="00411EC8"/>
    <w:rsid w:val="00412461"/>
    <w:rsid w:val="00412546"/>
    <w:rsid w:val="00413053"/>
    <w:rsid w:val="00413196"/>
    <w:rsid w:val="0041319C"/>
    <w:rsid w:val="00413394"/>
    <w:rsid w:val="004136DD"/>
    <w:rsid w:val="004137B6"/>
    <w:rsid w:val="00413A54"/>
    <w:rsid w:val="00413C10"/>
    <w:rsid w:val="00413CD9"/>
    <w:rsid w:val="00413EF9"/>
    <w:rsid w:val="00413F1C"/>
    <w:rsid w:val="00413F9A"/>
    <w:rsid w:val="00414032"/>
    <w:rsid w:val="004140CA"/>
    <w:rsid w:val="004145C0"/>
    <w:rsid w:val="004148E7"/>
    <w:rsid w:val="00414BF6"/>
    <w:rsid w:val="00414C65"/>
    <w:rsid w:val="00415249"/>
    <w:rsid w:val="00415A7F"/>
    <w:rsid w:val="00415D76"/>
    <w:rsid w:val="004160D6"/>
    <w:rsid w:val="00416173"/>
    <w:rsid w:val="00416456"/>
    <w:rsid w:val="00416665"/>
    <w:rsid w:val="00416A67"/>
    <w:rsid w:val="00416ACB"/>
    <w:rsid w:val="00416D8D"/>
    <w:rsid w:val="00417464"/>
    <w:rsid w:val="0041786D"/>
    <w:rsid w:val="00420565"/>
    <w:rsid w:val="00420893"/>
    <w:rsid w:val="00420A8F"/>
    <w:rsid w:val="00420BBF"/>
    <w:rsid w:val="00421187"/>
    <w:rsid w:val="0042136C"/>
    <w:rsid w:val="00421603"/>
    <w:rsid w:val="00421DC1"/>
    <w:rsid w:val="00421DCF"/>
    <w:rsid w:val="00422076"/>
    <w:rsid w:val="00422341"/>
    <w:rsid w:val="00422856"/>
    <w:rsid w:val="004228C4"/>
    <w:rsid w:val="00422D8B"/>
    <w:rsid w:val="004235EB"/>
    <w:rsid w:val="00423641"/>
    <w:rsid w:val="00423679"/>
    <w:rsid w:val="00423996"/>
    <w:rsid w:val="00424A7C"/>
    <w:rsid w:val="00424CE5"/>
    <w:rsid w:val="00424DD5"/>
    <w:rsid w:val="0042544D"/>
    <w:rsid w:val="00425CFE"/>
    <w:rsid w:val="00426266"/>
    <w:rsid w:val="0042639A"/>
    <w:rsid w:val="00426620"/>
    <w:rsid w:val="00426673"/>
    <w:rsid w:val="00426899"/>
    <w:rsid w:val="00427186"/>
    <w:rsid w:val="004279D8"/>
    <w:rsid w:val="00430122"/>
    <w:rsid w:val="004303DF"/>
    <w:rsid w:val="00430A2D"/>
    <w:rsid w:val="00430C4D"/>
    <w:rsid w:val="00430FE3"/>
    <w:rsid w:val="0043107B"/>
    <w:rsid w:val="00431505"/>
    <w:rsid w:val="00431AF0"/>
    <w:rsid w:val="0043213A"/>
    <w:rsid w:val="00432402"/>
    <w:rsid w:val="004324D7"/>
    <w:rsid w:val="0043264E"/>
    <w:rsid w:val="0043292F"/>
    <w:rsid w:val="00432B18"/>
    <w:rsid w:val="00432EBF"/>
    <w:rsid w:val="004330F4"/>
    <w:rsid w:val="00433408"/>
    <w:rsid w:val="0043355B"/>
    <w:rsid w:val="00433590"/>
    <w:rsid w:val="004337DC"/>
    <w:rsid w:val="0043393D"/>
    <w:rsid w:val="00433F12"/>
    <w:rsid w:val="004344C7"/>
    <w:rsid w:val="004348C5"/>
    <w:rsid w:val="004349FE"/>
    <w:rsid w:val="00435274"/>
    <w:rsid w:val="004352AD"/>
    <w:rsid w:val="0043545D"/>
    <w:rsid w:val="004357F8"/>
    <w:rsid w:val="00435FE2"/>
    <w:rsid w:val="0043644D"/>
    <w:rsid w:val="004367DD"/>
    <w:rsid w:val="00436B03"/>
    <w:rsid w:val="00436E2F"/>
    <w:rsid w:val="00436EAB"/>
    <w:rsid w:val="00437004"/>
    <w:rsid w:val="00437159"/>
    <w:rsid w:val="004377B7"/>
    <w:rsid w:val="00440517"/>
    <w:rsid w:val="00440565"/>
    <w:rsid w:val="00440708"/>
    <w:rsid w:val="0044103D"/>
    <w:rsid w:val="004416AD"/>
    <w:rsid w:val="00441DD0"/>
    <w:rsid w:val="00442441"/>
    <w:rsid w:val="00442894"/>
    <w:rsid w:val="00442CF4"/>
    <w:rsid w:val="004434EB"/>
    <w:rsid w:val="004439CF"/>
    <w:rsid w:val="00443D8C"/>
    <w:rsid w:val="00443F74"/>
    <w:rsid w:val="0044405F"/>
    <w:rsid w:val="0044427E"/>
    <w:rsid w:val="00444300"/>
    <w:rsid w:val="004445DB"/>
    <w:rsid w:val="00444CCB"/>
    <w:rsid w:val="00445753"/>
    <w:rsid w:val="00445BA8"/>
    <w:rsid w:val="00445FC0"/>
    <w:rsid w:val="004461D9"/>
    <w:rsid w:val="00446AC6"/>
    <w:rsid w:val="00446C55"/>
    <w:rsid w:val="004470B2"/>
    <w:rsid w:val="0044759B"/>
    <w:rsid w:val="00447F54"/>
    <w:rsid w:val="00450687"/>
    <w:rsid w:val="00450B7E"/>
    <w:rsid w:val="00450B81"/>
    <w:rsid w:val="00450D2F"/>
    <w:rsid w:val="00451083"/>
    <w:rsid w:val="0045136B"/>
    <w:rsid w:val="00451591"/>
    <w:rsid w:val="00451C7E"/>
    <w:rsid w:val="00451E91"/>
    <w:rsid w:val="004521A6"/>
    <w:rsid w:val="004525E2"/>
    <w:rsid w:val="00453210"/>
    <w:rsid w:val="00453746"/>
    <w:rsid w:val="00453BB6"/>
    <w:rsid w:val="00453CAA"/>
    <w:rsid w:val="00454B19"/>
    <w:rsid w:val="00454F3A"/>
    <w:rsid w:val="00455034"/>
    <w:rsid w:val="00455113"/>
    <w:rsid w:val="0045555A"/>
    <w:rsid w:val="00455B1A"/>
    <w:rsid w:val="00456421"/>
    <w:rsid w:val="00456530"/>
    <w:rsid w:val="00456AFD"/>
    <w:rsid w:val="00456B81"/>
    <w:rsid w:val="00456DAB"/>
    <w:rsid w:val="00456EC5"/>
    <w:rsid w:val="004578BA"/>
    <w:rsid w:val="00457C0B"/>
    <w:rsid w:val="00457C8D"/>
    <w:rsid w:val="00457FBB"/>
    <w:rsid w:val="00460243"/>
    <w:rsid w:val="004603E9"/>
    <w:rsid w:val="00460572"/>
    <w:rsid w:val="0046057F"/>
    <w:rsid w:val="00460BE1"/>
    <w:rsid w:val="00460CC3"/>
    <w:rsid w:val="00460E86"/>
    <w:rsid w:val="00460F5F"/>
    <w:rsid w:val="00460FFD"/>
    <w:rsid w:val="004615FC"/>
    <w:rsid w:val="00461751"/>
    <w:rsid w:val="00461BA5"/>
    <w:rsid w:val="00461E05"/>
    <w:rsid w:val="00462170"/>
    <w:rsid w:val="004624E8"/>
    <w:rsid w:val="0046270A"/>
    <w:rsid w:val="004628B3"/>
    <w:rsid w:val="00462B80"/>
    <w:rsid w:val="00462C1E"/>
    <w:rsid w:val="00462D55"/>
    <w:rsid w:val="004633EF"/>
    <w:rsid w:val="004634F6"/>
    <w:rsid w:val="004635B3"/>
    <w:rsid w:val="0046382F"/>
    <w:rsid w:val="00463BC8"/>
    <w:rsid w:val="0046452F"/>
    <w:rsid w:val="004646B4"/>
    <w:rsid w:val="00464A88"/>
    <w:rsid w:val="004651A0"/>
    <w:rsid w:val="0046584E"/>
    <w:rsid w:val="004659AF"/>
    <w:rsid w:val="00465E9D"/>
    <w:rsid w:val="00465EE4"/>
    <w:rsid w:val="004661D2"/>
    <w:rsid w:val="00466213"/>
    <w:rsid w:val="00466359"/>
    <w:rsid w:val="004663E2"/>
    <w:rsid w:val="00466532"/>
    <w:rsid w:val="0046666E"/>
    <w:rsid w:val="0046719A"/>
    <w:rsid w:val="00467488"/>
    <w:rsid w:val="0046783F"/>
    <w:rsid w:val="00467F33"/>
    <w:rsid w:val="004702C9"/>
    <w:rsid w:val="004706B9"/>
    <w:rsid w:val="0047083E"/>
    <w:rsid w:val="00470EB5"/>
    <w:rsid w:val="0047129A"/>
    <w:rsid w:val="0047196E"/>
    <w:rsid w:val="00471F57"/>
    <w:rsid w:val="00472115"/>
    <w:rsid w:val="0047286B"/>
    <w:rsid w:val="00472E27"/>
    <w:rsid w:val="00472ED0"/>
    <w:rsid w:val="00472F60"/>
    <w:rsid w:val="004738DD"/>
    <w:rsid w:val="00473EEA"/>
    <w:rsid w:val="00474220"/>
    <w:rsid w:val="00474702"/>
    <w:rsid w:val="00474E1E"/>
    <w:rsid w:val="00474EDB"/>
    <w:rsid w:val="0047523A"/>
    <w:rsid w:val="004752D3"/>
    <w:rsid w:val="004754E1"/>
    <w:rsid w:val="00475A6D"/>
    <w:rsid w:val="00475CE0"/>
    <w:rsid w:val="00476018"/>
    <w:rsid w:val="004761A3"/>
    <w:rsid w:val="00476307"/>
    <w:rsid w:val="004764B8"/>
    <w:rsid w:val="004765CC"/>
    <w:rsid w:val="00476827"/>
    <w:rsid w:val="00476BD4"/>
    <w:rsid w:val="00477B83"/>
    <w:rsid w:val="00477C35"/>
    <w:rsid w:val="00477EBD"/>
    <w:rsid w:val="00480756"/>
    <w:rsid w:val="00480934"/>
    <w:rsid w:val="00480988"/>
    <w:rsid w:val="00480E05"/>
    <w:rsid w:val="004810A9"/>
    <w:rsid w:val="004811D5"/>
    <w:rsid w:val="0048155E"/>
    <w:rsid w:val="004815C7"/>
    <w:rsid w:val="004818D1"/>
    <w:rsid w:val="00481D12"/>
    <w:rsid w:val="004822BF"/>
    <w:rsid w:val="0048263B"/>
    <w:rsid w:val="00482BBE"/>
    <w:rsid w:val="004833BF"/>
    <w:rsid w:val="0048346D"/>
    <w:rsid w:val="00483A12"/>
    <w:rsid w:val="004847A8"/>
    <w:rsid w:val="00484A77"/>
    <w:rsid w:val="0048540F"/>
    <w:rsid w:val="00485970"/>
    <w:rsid w:val="00485A97"/>
    <w:rsid w:val="00485C0D"/>
    <w:rsid w:val="00485C0F"/>
    <w:rsid w:val="00485CF4"/>
    <w:rsid w:val="00486575"/>
    <w:rsid w:val="00486699"/>
    <w:rsid w:val="004866D0"/>
    <w:rsid w:val="0048727A"/>
    <w:rsid w:val="004876F4"/>
    <w:rsid w:val="00487786"/>
    <w:rsid w:val="00487875"/>
    <w:rsid w:val="00490643"/>
    <w:rsid w:val="00490926"/>
    <w:rsid w:val="00490A89"/>
    <w:rsid w:val="00490B77"/>
    <w:rsid w:val="004915DF"/>
    <w:rsid w:val="004916BD"/>
    <w:rsid w:val="0049257E"/>
    <w:rsid w:val="00492647"/>
    <w:rsid w:val="00492BA4"/>
    <w:rsid w:val="004938B7"/>
    <w:rsid w:val="00494242"/>
    <w:rsid w:val="00494472"/>
    <w:rsid w:val="00494A99"/>
    <w:rsid w:val="00494AB7"/>
    <w:rsid w:val="00494CB9"/>
    <w:rsid w:val="00494E8E"/>
    <w:rsid w:val="004955BC"/>
    <w:rsid w:val="00495729"/>
    <w:rsid w:val="004959CF"/>
    <w:rsid w:val="00495A3B"/>
    <w:rsid w:val="00495D63"/>
    <w:rsid w:val="00495ED0"/>
    <w:rsid w:val="0049648F"/>
    <w:rsid w:val="00496606"/>
    <w:rsid w:val="00496B68"/>
    <w:rsid w:val="00496DFA"/>
    <w:rsid w:val="00496F05"/>
    <w:rsid w:val="00497370"/>
    <w:rsid w:val="00497D75"/>
    <w:rsid w:val="00497F5E"/>
    <w:rsid w:val="004A0607"/>
    <w:rsid w:val="004A0A27"/>
    <w:rsid w:val="004A0F39"/>
    <w:rsid w:val="004A0F95"/>
    <w:rsid w:val="004A1067"/>
    <w:rsid w:val="004A13F9"/>
    <w:rsid w:val="004A1AA1"/>
    <w:rsid w:val="004A1C76"/>
    <w:rsid w:val="004A1DFB"/>
    <w:rsid w:val="004A1ECB"/>
    <w:rsid w:val="004A251F"/>
    <w:rsid w:val="004A2D37"/>
    <w:rsid w:val="004A2E8D"/>
    <w:rsid w:val="004A2F15"/>
    <w:rsid w:val="004A35E1"/>
    <w:rsid w:val="004A35FC"/>
    <w:rsid w:val="004A3B6B"/>
    <w:rsid w:val="004A3BF1"/>
    <w:rsid w:val="004A3C52"/>
    <w:rsid w:val="004A3E42"/>
    <w:rsid w:val="004A4201"/>
    <w:rsid w:val="004A45DA"/>
    <w:rsid w:val="004A4715"/>
    <w:rsid w:val="004A4738"/>
    <w:rsid w:val="004A4E5A"/>
    <w:rsid w:val="004A5046"/>
    <w:rsid w:val="004A51B6"/>
    <w:rsid w:val="004A565E"/>
    <w:rsid w:val="004A5DF3"/>
    <w:rsid w:val="004A6134"/>
    <w:rsid w:val="004A6C49"/>
    <w:rsid w:val="004A6F57"/>
    <w:rsid w:val="004A7092"/>
    <w:rsid w:val="004A7195"/>
    <w:rsid w:val="004A7C70"/>
    <w:rsid w:val="004A7CD3"/>
    <w:rsid w:val="004A7E5C"/>
    <w:rsid w:val="004A7EA5"/>
    <w:rsid w:val="004B0154"/>
    <w:rsid w:val="004B0C26"/>
    <w:rsid w:val="004B0E30"/>
    <w:rsid w:val="004B135E"/>
    <w:rsid w:val="004B18C1"/>
    <w:rsid w:val="004B199E"/>
    <w:rsid w:val="004B1B4E"/>
    <w:rsid w:val="004B2060"/>
    <w:rsid w:val="004B2191"/>
    <w:rsid w:val="004B242F"/>
    <w:rsid w:val="004B244E"/>
    <w:rsid w:val="004B24A7"/>
    <w:rsid w:val="004B27AD"/>
    <w:rsid w:val="004B2909"/>
    <w:rsid w:val="004B2DB1"/>
    <w:rsid w:val="004B2F12"/>
    <w:rsid w:val="004B3627"/>
    <w:rsid w:val="004B3ACE"/>
    <w:rsid w:val="004B3B4B"/>
    <w:rsid w:val="004B3D31"/>
    <w:rsid w:val="004B44C8"/>
    <w:rsid w:val="004B456F"/>
    <w:rsid w:val="004B49E6"/>
    <w:rsid w:val="004B4B74"/>
    <w:rsid w:val="004B4C76"/>
    <w:rsid w:val="004B4D69"/>
    <w:rsid w:val="004B4E3A"/>
    <w:rsid w:val="004B53A9"/>
    <w:rsid w:val="004B56BF"/>
    <w:rsid w:val="004B5C50"/>
    <w:rsid w:val="004B5CB4"/>
    <w:rsid w:val="004B600F"/>
    <w:rsid w:val="004B605F"/>
    <w:rsid w:val="004B64EB"/>
    <w:rsid w:val="004B66CF"/>
    <w:rsid w:val="004B6BE2"/>
    <w:rsid w:val="004B6D8B"/>
    <w:rsid w:val="004B73EB"/>
    <w:rsid w:val="004B74F7"/>
    <w:rsid w:val="004B7B6E"/>
    <w:rsid w:val="004C01A8"/>
    <w:rsid w:val="004C069F"/>
    <w:rsid w:val="004C06A4"/>
    <w:rsid w:val="004C06F6"/>
    <w:rsid w:val="004C096D"/>
    <w:rsid w:val="004C0A63"/>
    <w:rsid w:val="004C0A6C"/>
    <w:rsid w:val="004C0B98"/>
    <w:rsid w:val="004C0D80"/>
    <w:rsid w:val="004C1708"/>
    <w:rsid w:val="004C1840"/>
    <w:rsid w:val="004C1BE3"/>
    <w:rsid w:val="004C24C9"/>
    <w:rsid w:val="004C2514"/>
    <w:rsid w:val="004C26C7"/>
    <w:rsid w:val="004C2962"/>
    <w:rsid w:val="004C2F53"/>
    <w:rsid w:val="004C31B6"/>
    <w:rsid w:val="004C3290"/>
    <w:rsid w:val="004C52B1"/>
    <w:rsid w:val="004C5319"/>
    <w:rsid w:val="004C592D"/>
    <w:rsid w:val="004C5DA8"/>
    <w:rsid w:val="004C5DC6"/>
    <w:rsid w:val="004C621F"/>
    <w:rsid w:val="004C658B"/>
    <w:rsid w:val="004C6654"/>
    <w:rsid w:val="004C6AF7"/>
    <w:rsid w:val="004C6C3A"/>
    <w:rsid w:val="004C7209"/>
    <w:rsid w:val="004C7948"/>
    <w:rsid w:val="004C7A74"/>
    <w:rsid w:val="004C7BB8"/>
    <w:rsid w:val="004C7C60"/>
    <w:rsid w:val="004C7DF2"/>
    <w:rsid w:val="004D0638"/>
    <w:rsid w:val="004D088C"/>
    <w:rsid w:val="004D099F"/>
    <w:rsid w:val="004D0DFE"/>
    <w:rsid w:val="004D0EEA"/>
    <w:rsid w:val="004D1864"/>
    <w:rsid w:val="004D1D91"/>
    <w:rsid w:val="004D1EC3"/>
    <w:rsid w:val="004D1F7E"/>
    <w:rsid w:val="004D22C3"/>
    <w:rsid w:val="004D2A88"/>
    <w:rsid w:val="004D2DB2"/>
    <w:rsid w:val="004D303E"/>
    <w:rsid w:val="004D323A"/>
    <w:rsid w:val="004D3941"/>
    <w:rsid w:val="004D3F7F"/>
    <w:rsid w:val="004D4153"/>
    <w:rsid w:val="004D42AF"/>
    <w:rsid w:val="004D44D4"/>
    <w:rsid w:val="004D4AEE"/>
    <w:rsid w:val="004D5043"/>
    <w:rsid w:val="004D5141"/>
    <w:rsid w:val="004D5147"/>
    <w:rsid w:val="004D5668"/>
    <w:rsid w:val="004D60DC"/>
    <w:rsid w:val="004D6725"/>
    <w:rsid w:val="004D6E5A"/>
    <w:rsid w:val="004D6F01"/>
    <w:rsid w:val="004D6F4D"/>
    <w:rsid w:val="004D6F95"/>
    <w:rsid w:val="004D7023"/>
    <w:rsid w:val="004D702B"/>
    <w:rsid w:val="004D72FE"/>
    <w:rsid w:val="004D7B9A"/>
    <w:rsid w:val="004D7E91"/>
    <w:rsid w:val="004E003A"/>
    <w:rsid w:val="004E0057"/>
    <w:rsid w:val="004E06E8"/>
    <w:rsid w:val="004E0768"/>
    <w:rsid w:val="004E115A"/>
    <w:rsid w:val="004E16E1"/>
    <w:rsid w:val="004E1A31"/>
    <w:rsid w:val="004E1BA4"/>
    <w:rsid w:val="004E2066"/>
    <w:rsid w:val="004E224B"/>
    <w:rsid w:val="004E2DE0"/>
    <w:rsid w:val="004E2F26"/>
    <w:rsid w:val="004E3090"/>
    <w:rsid w:val="004E3D82"/>
    <w:rsid w:val="004E4060"/>
    <w:rsid w:val="004E409A"/>
    <w:rsid w:val="004E430D"/>
    <w:rsid w:val="004E43AB"/>
    <w:rsid w:val="004E5621"/>
    <w:rsid w:val="004E591B"/>
    <w:rsid w:val="004E5AFA"/>
    <w:rsid w:val="004E60DF"/>
    <w:rsid w:val="004E63D7"/>
    <w:rsid w:val="004E6A20"/>
    <w:rsid w:val="004E6A93"/>
    <w:rsid w:val="004E6B52"/>
    <w:rsid w:val="004E7010"/>
    <w:rsid w:val="004E710F"/>
    <w:rsid w:val="004E71E3"/>
    <w:rsid w:val="004F0216"/>
    <w:rsid w:val="004F0415"/>
    <w:rsid w:val="004F097B"/>
    <w:rsid w:val="004F0F46"/>
    <w:rsid w:val="004F0FB9"/>
    <w:rsid w:val="004F1145"/>
    <w:rsid w:val="004F13DA"/>
    <w:rsid w:val="004F18B6"/>
    <w:rsid w:val="004F1914"/>
    <w:rsid w:val="004F1A1E"/>
    <w:rsid w:val="004F1EA8"/>
    <w:rsid w:val="004F218A"/>
    <w:rsid w:val="004F21DB"/>
    <w:rsid w:val="004F2F7E"/>
    <w:rsid w:val="004F32B5"/>
    <w:rsid w:val="004F32D4"/>
    <w:rsid w:val="004F37CB"/>
    <w:rsid w:val="004F3A21"/>
    <w:rsid w:val="004F3CB3"/>
    <w:rsid w:val="004F407E"/>
    <w:rsid w:val="004F4825"/>
    <w:rsid w:val="004F4E25"/>
    <w:rsid w:val="004F540D"/>
    <w:rsid w:val="004F5479"/>
    <w:rsid w:val="004F5C52"/>
    <w:rsid w:val="004F5E2F"/>
    <w:rsid w:val="004F6023"/>
    <w:rsid w:val="004F623E"/>
    <w:rsid w:val="004F69A7"/>
    <w:rsid w:val="004F7083"/>
    <w:rsid w:val="004F74E1"/>
    <w:rsid w:val="004F7528"/>
    <w:rsid w:val="004F7970"/>
    <w:rsid w:val="004F7BCA"/>
    <w:rsid w:val="004F7D89"/>
    <w:rsid w:val="004F7F84"/>
    <w:rsid w:val="00500343"/>
    <w:rsid w:val="00501286"/>
    <w:rsid w:val="005014BA"/>
    <w:rsid w:val="005014F0"/>
    <w:rsid w:val="00501981"/>
    <w:rsid w:val="00501A85"/>
    <w:rsid w:val="00501BB3"/>
    <w:rsid w:val="005021DD"/>
    <w:rsid w:val="005026CA"/>
    <w:rsid w:val="0050297B"/>
    <w:rsid w:val="00502B72"/>
    <w:rsid w:val="00502F6E"/>
    <w:rsid w:val="0050331B"/>
    <w:rsid w:val="00503399"/>
    <w:rsid w:val="00503A78"/>
    <w:rsid w:val="00503CB7"/>
    <w:rsid w:val="00503CEC"/>
    <w:rsid w:val="00504581"/>
    <w:rsid w:val="0050488D"/>
    <w:rsid w:val="00504BC1"/>
    <w:rsid w:val="00505134"/>
    <w:rsid w:val="00505C04"/>
    <w:rsid w:val="0050613F"/>
    <w:rsid w:val="00506C5B"/>
    <w:rsid w:val="00507432"/>
    <w:rsid w:val="00507444"/>
    <w:rsid w:val="0051017B"/>
    <w:rsid w:val="005110B7"/>
    <w:rsid w:val="005110EA"/>
    <w:rsid w:val="00511333"/>
    <w:rsid w:val="0051159E"/>
    <w:rsid w:val="00511F15"/>
    <w:rsid w:val="00511FED"/>
    <w:rsid w:val="00512360"/>
    <w:rsid w:val="0051243D"/>
    <w:rsid w:val="00512F57"/>
    <w:rsid w:val="0051318C"/>
    <w:rsid w:val="00513AE7"/>
    <w:rsid w:val="00513DC5"/>
    <w:rsid w:val="005142CD"/>
    <w:rsid w:val="005143C9"/>
    <w:rsid w:val="00514879"/>
    <w:rsid w:val="00514CBB"/>
    <w:rsid w:val="005157A9"/>
    <w:rsid w:val="00515C21"/>
    <w:rsid w:val="00515F44"/>
    <w:rsid w:val="005162EE"/>
    <w:rsid w:val="0051644B"/>
    <w:rsid w:val="00516A4D"/>
    <w:rsid w:val="005173A7"/>
    <w:rsid w:val="005173B7"/>
    <w:rsid w:val="005177E1"/>
    <w:rsid w:val="00517C10"/>
    <w:rsid w:val="00517E63"/>
    <w:rsid w:val="00517F51"/>
    <w:rsid w:val="00517F9E"/>
    <w:rsid w:val="005200C2"/>
    <w:rsid w:val="00520882"/>
    <w:rsid w:val="00520C0A"/>
    <w:rsid w:val="005218B6"/>
    <w:rsid w:val="00521983"/>
    <w:rsid w:val="00521A04"/>
    <w:rsid w:val="005222DE"/>
    <w:rsid w:val="0052241F"/>
    <w:rsid w:val="00522589"/>
    <w:rsid w:val="005227AD"/>
    <w:rsid w:val="00522855"/>
    <w:rsid w:val="00522BE0"/>
    <w:rsid w:val="00523303"/>
    <w:rsid w:val="005234E2"/>
    <w:rsid w:val="00523CAA"/>
    <w:rsid w:val="00523D90"/>
    <w:rsid w:val="00523F0F"/>
    <w:rsid w:val="00524148"/>
    <w:rsid w:val="005241D2"/>
    <w:rsid w:val="00524425"/>
    <w:rsid w:val="00524545"/>
    <w:rsid w:val="00524D40"/>
    <w:rsid w:val="00524D97"/>
    <w:rsid w:val="005250CF"/>
    <w:rsid w:val="005253A9"/>
    <w:rsid w:val="005255BF"/>
    <w:rsid w:val="005257DE"/>
    <w:rsid w:val="0052588E"/>
    <w:rsid w:val="00525A22"/>
    <w:rsid w:val="00525EE2"/>
    <w:rsid w:val="005260A8"/>
    <w:rsid w:val="00526497"/>
    <w:rsid w:val="0052678B"/>
    <w:rsid w:val="00527200"/>
    <w:rsid w:val="00527312"/>
    <w:rsid w:val="00527994"/>
    <w:rsid w:val="00527CA9"/>
    <w:rsid w:val="00527D31"/>
    <w:rsid w:val="00527DCC"/>
    <w:rsid w:val="00527F71"/>
    <w:rsid w:val="00530157"/>
    <w:rsid w:val="00530323"/>
    <w:rsid w:val="00530481"/>
    <w:rsid w:val="0053089E"/>
    <w:rsid w:val="00531693"/>
    <w:rsid w:val="005318AC"/>
    <w:rsid w:val="00531CFF"/>
    <w:rsid w:val="00531EBE"/>
    <w:rsid w:val="005326E4"/>
    <w:rsid w:val="0053279E"/>
    <w:rsid w:val="00532A68"/>
    <w:rsid w:val="00532F8B"/>
    <w:rsid w:val="00533737"/>
    <w:rsid w:val="00533871"/>
    <w:rsid w:val="00533CC1"/>
    <w:rsid w:val="00534765"/>
    <w:rsid w:val="00534C1C"/>
    <w:rsid w:val="00535658"/>
    <w:rsid w:val="00535B79"/>
    <w:rsid w:val="00535C0C"/>
    <w:rsid w:val="00535C38"/>
    <w:rsid w:val="00535CA5"/>
    <w:rsid w:val="00535D7C"/>
    <w:rsid w:val="00536579"/>
    <w:rsid w:val="00536806"/>
    <w:rsid w:val="00536C1E"/>
    <w:rsid w:val="00536C31"/>
    <w:rsid w:val="00537119"/>
    <w:rsid w:val="00537247"/>
    <w:rsid w:val="00537F27"/>
    <w:rsid w:val="005405C4"/>
    <w:rsid w:val="005412D0"/>
    <w:rsid w:val="005414C8"/>
    <w:rsid w:val="00543170"/>
    <w:rsid w:val="005433BA"/>
    <w:rsid w:val="0054343A"/>
    <w:rsid w:val="0054350F"/>
    <w:rsid w:val="00543974"/>
    <w:rsid w:val="00543C6C"/>
    <w:rsid w:val="00543DEF"/>
    <w:rsid w:val="00543EBF"/>
    <w:rsid w:val="005449FA"/>
    <w:rsid w:val="00544ABA"/>
    <w:rsid w:val="00544C91"/>
    <w:rsid w:val="005450BA"/>
    <w:rsid w:val="00545146"/>
    <w:rsid w:val="0054593A"/>
    <w:rsid w:val="00545C20"/>
    <w:rsid w:val="00545CFC"/>
    <w:rsid w:val="005460E1"/>
    <w:rsid w:val="005463A8"/>
    <w:rsid w:val="00546482"/>
    <w:rsid w:val="00546605"/>
    <w:rsid w:val="0054669A"/>
    <w:rsid w:val="005467FB"/>
    <w:rsid w:val="00546AE9"/>
    <w:rsid w:val="0054706E"/>
    <w:rsid w:val="005474D1"/>
    <w:rsid w:val="00547989"/>
    <w:rsid w:val="005503B2"/>
    <w:rsid w:val="00550BBB"/>
    <w:rsid w:val="0055100D"/>
    <w:rsid w:val="00551320"/>
    <w:rsid w:val="005518A4"/>
    <w:rsid w:val="005518A7"/>
    <w:rsid w:val="00551B10"/>
    <w:rsid w:val="00551FA8"/>
    <w:rsid w:val="00552768"/>
    <w:rsid w:val="00552935"/>
    <w:rsid w:val="00552B39"/>
    <w:rsid w:val="00552B7F"/>
    <w:rsid w:val="00552DEC"/>
    <w:rsid w:val="00552F05"/>
    <w:rsid w:val="00553127"/>
    <w:rsid w:val="005535A3"/>
    <w:rsid w:val="005535CF"/>
    <w:rsid w:val="00553717"/>
    <w:rsid w:val="005537D5"/>
    <w:rsid w:val="00554304"/>
    <w:rsid w:val="00554BE7"/>
    <w:rsid w:val="00554D03"/>
    <w:rsid w:val="00554D2A"/>
    <w:rsid w:val="00554E7F"/>
    <w:rsid w:val="005550C6"/>
    <w:rsid w:val="005558E4"/>
    <w:rsid w:val="00555AD9"/>
    <w:rsid w:val="00555C17"/>
    <w:rsid w:val="00556626"/>
    <w:rsid w:val="005567B7"/>
    <w:rsid w:val="00556D68"/>
    <w:rsid w:val="0055715E"/>
    <w:rsid w:val="00557173"/>
    <w:rsid w:val="005576A1"/>
    <w:rsid w:val="00557A64"/>
    <w:rsid w:val="00557A6F"/>
    <w:rsid w:val="005601D3"/>
    <w:rsid w:val="005605C0"/>
    <w:rsid w:val="0056064E"/>
    <w:rsid w:val="00560A56"/>
    <w:rsid w:val="00560BB9"/>
    <w:rsid w:val="00560BFC"/>
    <w:rsid w:val="00560C3C"/>
    <w:rsid w:val="00560D23"/>
    <w:rsid w:val="00561067"/>
    <w:rsid w:val="00561292"/>
    <w:rsid w:val="005615D8"/>
    <w:rsid w:val="0056199C"/>
    <w:rsid w:val="00561F15"/>
    <w:rsid w:val="00561F25"/>
    <w:rsid w:val="005626D6"/>
    <w:rsid w:val="005626E0"/>
    <w:rsid w:val="00562A42"/>
    <w:rsid w:val="0056323D"/>
    <w:rsid w:val="005632EE"/>
    <w:rsid w:val="00563474"/>
    <w:rsid w:val="00563495"/>
    <w:rsid w:val="005638D4"/>
    <w:rsid w:val="005639E0"/>
    <w:rsid w:val="00563D3B"/>
    <w:rsid w:val="00563E72"/>
    <w:rsid w:val="0056475B"/>
    <w:rsid w:val="00564E33"/>
    <w:rsid w:val="005650EA"/>
    <w:rsid w:val="0056521B"/>
    <w:rsid w:val="005656ED"/>
    <w:rsid w:val="005660AD"/>
    <w:rsid w:val="0056617F"/>
    <w:rsid w:val="0056634A"/>
    <w:rsid w:val="005663F7"/>
    <w:rsid w:val="00566544"/>
    <w:rsid w:val="00566608"/>
    <w:rsid w:val="00566710"/>
    <w:rsid w:val="0056672A"/>
    <w:rsid w:val="00566A07"/>
    <w:rsid w:val="00566B52"/>
    <w:rsid w:val="00566C83"/>
    <w:rsid w:val="00566CFA"/>
    <w:rsid w:val="00566DDA"/>
    <w:rsid w:val="00567252"/>
    <w:rsid w:val="005700FE"/>
    <w:rsid w:val="005703F6"/>
    <w:rsid w:val="00570CA3"/>
    <w:rsid w:val="00570DF7"/>
    <w:rsid w:val="00570E24"/>
    <w:rsid w:val="00570E84"/>
    <w:rsid w:val="00571A10"/>
    <w:rsid w:val="00571BC7"/>
    <w:rsid w:val="00571CBD"/>
    <w:rsid w:val="00571E54"/>
    <w:rsid w:val="0057246D"/>
    <w:rsid w:val="0057260C"/>
    <w:rsid w:val="00572760"/>
    <w:rsid w:val="005727B1"/>
    <w:rsid w:val="005728EC"/>
    <w:rsid w:val="00573BE2"/>
    <w:rsid w:val="00573C78"/>
    <w:rsid w:val="00573F24"/>
    <w:rsid w:val="005743DE"/>
    <w:rsid w:val="005748C1"/>
    <w:rsid w:val="005748EB"/>
    <w:rsid w:val="00574BD2"/>
    <w:rsid w:val="00574F3F"/>
    <w:rsid w:val="0057562C"/>
    <w:rsid w:val="005759F6"/>
    <w:rsid w:val="00575D24"/>
    <w:rsid w:val="00575D70"/>
    <w:rsid w:val="00575E3E"/>
    <w:rsid w:val="005765F5"/>
    <w:rsid w:val="0057681A"/>
    <w:rsid w:val="00576D6C"/>
    <w:rsid w:val="00577440"/>
    <w:rsid w:val="00577A2E"/>
    <w:rsid w:val="00580483"/>
    <w:rsid w:val="005804A8"/>
    <w:rsid w:val="005805F0"/>
    <w:rsid w:val="00580835"/>
    <w:rsid w:val="0058092E"/>
    <w:rsid w:val="00580E48"/>
    <w:rsid w:val="00580F0A"/>
    <w:rsid w:val="00581246"/>
    <w:rsid w:val="0058127F"/>
    <w:rsid w:val="00581673"/>
    <w:rsid w:val="00582370"/>
    <w:rsid w:val="00582866"/>
    <w:rsid w:val="0058288A"/>
    <w:rsid w:val="00582A25"/>
    <w:rsid w:val="00582C3A"/>
    <w:rsid w:val="00582E1A"/>
    <w:rsid w:val="00583147"/>
    <w:rsid w:val="00583B80"/>
    <w:rsid w:val="0058422E"/>
    <w:rsid w:val="00584416"/>
    <w:rsid w:val="0058443E"/>
    <w:rsid w:val="00584566"/>
    <w:rsid w:val="00584955"/>
    <w:rsid w:val="00584991"/>
    <w:rsid w:val="00584B39"/>
    <w:rsid w:val="00585028"/>
    <w:rsid w:val="00585465"/>
    <w:rsid w:val="005854D1"/>
    <w:rsid w:val="00585BBF"/>
    <w:rsid w:val="00585F5B"/>
    <w:rsid w:val="005860CC"/>
    <w:rsid w:val="0058620A"/>
    <w:rsid w:val="00586251"/>
    <w:rsid w:val="005862BF"/>
    <w:rsid w:val="00586840"/>
    <w:rsid w:val="005877B9"/>
    <w:rsid w:val="00587A7B"/>
    <w:rsid w:val="00587DEA"/>
    <w:rsid w:val="00587FC0"/>
    <w:rsid w:val="005904A5"/>
    <w:rsid w:val="0059057C"/>
    <w:rsid w:val="00590597"/>
    <w:rsid w:val="005906AD"/>
    <w:rsid w:val="00590DA6"/>
    <w:rsid w:val="00591163"/>
    <w:rsid w:val="005914CA"/>
    <w:rsid w:val="00591C7D"/>
    <w:rsid w:val="00592620"/>
    <w:rsid w:val="0059274F"/>
    <w:rsid w:val="00592B03"/>
    <w:rsid w:val="0059333D"/>
    <w:rsid w:val="0059348C"/>
    <w:rsid w:val="00593AB9"/>
    <w:rsid w:val="00593DD6"/>
    <w:rsid w:val="00593DD7"/>
    <w:rsid w:val="00593E81"/>
    <w:rsid w:val="00594003"/>
    <w:rsid w:val="0059416C"/>
    <w:rsid w:val="0059437A"/>
    <w:rsid w:val="00594ABB"/>
    <w:rsid w:val="00594D1C"/>
    <w:rsid w:val="00594E36"/>
    <w:rsid w:val="00594EDA"/>
    <w:rsid w:val="00594F0A"/>
    <w:rsid w:val="00595096"/>
    <w:rsid w:val="005951DC"/>
    <w:rsid w:val="0059525E"/>
    <w:rsid w:val="005954CB"/>
    <w:rsid w:val="00595623"/>
    <w:rsid w:val="005957BA"/>
    <w:rsid w:val="00595887"/>
    <w:rsid w:val="005959FF"/>
    <w:rsid w:val="00595CE9"/>
    <w:rsid w:val="00595DDD"/>
    <w:rsid w:val="005961F7"/>
    <w:rsid w:val="005967DA"/>
    <w:rsid w:val="0059682A"/>
    <w:rsid w:val="00596B9C"/>
    <w:rsid w:val="00596DAB"/>
    <w:rsid w:val="00596F19"/>
    <w:rsid w:val="00596F83"/>
    <w:rsid w:val="00596FB6"/>
    <w:rsid w:val="00597857"/>
    <w:rsid w:val="005A054D"/>
    <w:rsid w:val="005A06A5"/>
    <w:rsid w:val="005A0A46"/>
    <w:rsid w:val="005A0B6C"/>
    <w:rsid w:val="005A0BE8"/>
    <w:rsid w:val="005A0F65"/>
    <w:rsid w:val="005A10B9"/>
    <w:rsid w:val="005A10BF"/>
    <w:rsid w:val="005A11EA"/>
    <w:rsid w:val="005A269F"/>
    <w:rsid w:val="005A305E"/>
    <w:rsid w:val="005A30BB"/>
    <w:rsid w:val="005A324A"/>
    <w:rsid w:val="005A36F1"/>
    <w:rsid w:val="005A3887"/>
    <w:rsid w:val="005A61C6"/>
    <w:rsid w:val="005A61D0"/>
    <w:rsid w:val="005A70BD"/>
    <w:rsid w:val="005A7AE3"/>
    <w:rsid w:val="005B02D3"/>
    <w:rsid w:val="005B0397"/>
    <w:rsid w:val="005B0542"/>
    <w:rsid w:val="005B1682"/>
    <w:rsid w:val="005B1B39"/>
    <w:rsid w:val="005B1DF8"/>
    <w:rsid w:val="005B2101"/>
    <w:rsid w:val="005B2225"/>
    <w:rsid w:val="005B22C7"/>
    <w:rsid w:val="005B2431"/>
    <w:rsid w:val="005B2799"/>
    <w:rsid w:val="005B28DD"/>
    <w:rsid w:val="005B2B77"/>
    <w:rsid w:val="005B2D61"/>
    <w:rsid w:val="005B3510"/>
    <w:rsid w:val="005B3D4A"/>
    <w:rsid w:val="005B45A0"/>
    <w:rsid w:val="005B4D87"/>
    <w:rsid w:val="005B4EBB"/>
    <w:rsid w:val="005B59C8"/>
    <w:rsid w:val="005B5F08"/>
    <w:rsid w:val="005B5F61"/>
    <w:rsid w:val="005B6481"/>
    <w:rsid w:val="005B64AD"/>
    <w:rsid w:val="005B6FDD"/>
    <w:rsid w:val="005B70BF"/>
    <w:rsid w:val="005B7324"/>
    <w:rsid w:val="005B7DD1"/>
    <w:rsid w:val="005C00A0"/>
    <w:rsid w:val="005C0290"/>
    <w:rsid w:val="005C0698"/>
    <w:rsid w:val="005C0EDF"/>
    <w:rsid w:val="005C0F7E"/>
    <w:rsid w:val="005C1409"/>
    <w:rsid w:val="005C15BA"/>
    <w:rsid w:val="005C1638"/>
    <w:rsid w:val="005C1752"/>
    <w:rsid w:val="005C1C56"/>
    <w:rsid w:val="005C1D82"/>
    <w:rsid w:val="005C2040"/>
    <w:rsid w:val="005C28FA"/>
    <w:rsid w:val="005C2C85"/>
    <w:rsid w:val="005C2FC5"/>
    <w:rsid w:val="005C339A"/>
    <w:rsid w:val="005C396B"/>
    <w:rsid w:val="005C40F4"/>
    <w:rsid w:val="005C43BE"/>
    <w:rsid w:val="005C44F3"/>
    <w:rsid w:val="005C46DF"/>
    <w:rsid w:val="005C4AA9"/>
    <w:rsid w:val="005C5C81"/>
    <w:rsid w:val="005C5CD2"/>
    <w:rsid w:val="005C5F63"/>
    <w:rsid w:val="005C608B"/>
    <w:rsid w:val="005C6276"/>
    <w:rsid w:val="005C6487"/>
    <w:rsid w:val="005C6A85"/>
    <w:rsid w:val="005C712D"/>
    <w:rsid w:val="005C73ED"/>
    <w:rsid w:val="005C787A"/>
    <w:rsid w:val="005C7A32"/>
    <w:rsid w:val="005C7C75"/>
    <w:rsid w:val="005C7CB5"/>
    <w:rsid w:val="005C7E40"/>
    <w:rsid w:val="005D0442"/>
    <w:rsid w:val="005D04DD"/>
    <w:rsid w:val="005D0500"/>
    <w:rsid w:val="005D06BF"/>
    <w:rsid w:val="005D092B"/>
    <w:rsid w:val="005D0E4F"/>
    <w:rsid w:val="005D0F07"/>
    <w:rsid w:val="005D1958"/>
    <w:rsid w:val="005D1E32"/>
    <w:rsid w:val="005D206B"/>
    <w:rsid w:val="005D22B7"/>
    <w:rsid w:val="005D2AA5"/>
    <w:rsid w:val="005D2BDE"/>
    <w:rsid w:val="005D30B9"/>
    <w:rsid w:val="005D33F2"/>
    <w:rsid w:val="005D39D6"/>
    <w:rsid w:val="005D3D76"/>
    <w:rsid w:val="005D4220"/>
    <w:rsid w:val="005D4578"/>
    <w:rsid w:val="005D45C2"/>
    <w:rsid w:val="005D483B"/>
    <w:rsid w:val="005D48D5"/>
    <w:rsid w:val="005D4EFA"/>
    <w:rsid w:val="005D4FB6"/>
    <w:rsid w:val="005D50CA"/>
    <w:rsid w:val="005D55BA"/>
    <w:rsid w:val="005D5927"/>
    <w:rsid w:val="005D5ADB"/>
    <w:rsid w:val="005D5E3C"/>
    <w:rsid w:val="005D616E"/>
    <w:rsid w:val="005D648A"/>
    <w:rsid w:val="005D66A9"/>
    <w:rsid w:val="005D6A7E"/>
    <w:rsid w:val="005D7D3C"/>
    <w:rsid w:val="005D7E0D"/>
    <w:rsid w:val="005E0473"/>
    <w:rsid w:val="005E0C33"/>
    <w:rsid w:val="005E0FA8"/>
    <w:rsid w:val="005E1489"/>
    <w:rsid w:val="005E19E5"/>
    <w:rsid w:val="005E19F1"/>
    <w:rsid w:val="005E234A"/>
    <w:rsid w:val="005E25C9"/>
    <w:rsid w:val="005E3073"/>
    <w:rsid w:val="005E3392"/>
    <w:rsid w:val="005E35CC"/>
    <w:rsid w:val="005E371E"/>
    <w:rsid w:val="005E3982"/>
    <w:rsid w:val="005E4519"/>
    <w:rsid w:val="005E472E"/>
    <w:rsid w:val="005E5079"/>
    <w:rsid w:val="005E53F9"/>
    <w:rsid w:val="005E5573"/>
    <w:rsid w:val="005E5EA0"/>
    <w:rsid w:val="005E63C1"/>
    <w:rsid w:val="005E775D"/>
    <w:rsid w:val="005E77D9"/>
    <w:rsid w:val="005E79D2"/>
    <w:rsid w:val="005E7BD5"/>
    <w:rsid w:val="005F04AE"/>
    <w:rsid w:val="005F0A43"/>
    <w:rsid w:val="005F27BF"/>
    <w:rsid w:val="005F29A6"/>
    <w:rsid w:val="005F2A6B"/>
    <w:rsid w:val="005F2E9E"/>
    <w:rsid w:val="005F333C"/>
    <w:rsid w:val="005F34D1"/>
    <w:rsid w:val="005F3ACC"/>
    <w:rsid w:val="005F4171"/>
    <w:rsid w:val="005F42FE"/>
    <w:rsid w:val="005F46D6"/>
    <w:rsid w:val="005F483B"/>
    <w:rsid w:val="005F49C9"/>
    <w:rsid w:val="005F49D3"/>
    <w:rsid w:val="005F4DD6"/>
    <w:rsid w:val="005F50D7"/>
    <w:rsid w:val="005F50D8"/>
    <w:rsid w:val="005F53A1"/>
    <w:rsid w:val="005F68EB"/>
    <w:rsid w:val="005F6B77"/>
    <w:rsid w:val="005F6EB9"/>
    <w:rsid w:val="005F715A"/>
    <w:rsid w:val="005F7487"/>
    <w:rsid w:val="005F77FD"/>
    <w:rsid w:val="005F7998"/>
    <w:rsid w:val="006002C7"/>
    <w:rsid w:val="006008E0"/>
    <w:rsid w:val="00600F95"/>
    <w:rsid w:val="0060124E"/>
    <w:rsid w:val="00601608"/>
    <w:rsid w:val="00601677"/>
    <w:rsid w:val="00601839"/>
    <w:rsid w:val="00601D06"/>
    <w:rsid w:val="006021E9"/>
    <w:rsid w:val="00602725"/>
    <w:rsid w:val="00602759"/>
    <w:rsid w:val="0060277A"/>
    <w:rsid w:val="00602B7C"/>
    <w:rsid w:val="00602CB3"/>
    <w:rsid w:val="00602CF7"/>
    <w:rsid w:val="00602DE1"/>
    <w:rsid w:val="00603312"/>
    <w:rsid w:val="00603C50"/>
    <w:rsid w:val="00603C78"/>
    <w:rsid w:val="00603C8A"/>
    <w:rsid w:val="00603F58"/>
    <w:rsid w:val="00604445"/>
    <w:rsid w:val="00604C3C"/>
    <w:rsid w:val="00604DC7"/>
    <w:rsid w:val="00604E47"/>
    <w:rsid w:val="0060503E"/>
    <w:rsid w:val="00605441"/>
    <w:rsid w:val="00605BD7"/>
    <w:rsid w:val="0060654F"/>
    <w:rsid w:val="006065B4"/>
    <w:rsid w:val="00606949"/>
    <w:rsid w:val="00606970"/>
    <w:rsid w:val="00606A20"/>
    <w:rsid w:val="00606D79"/>
    <w:rsid w:val="00606F65"/>
    <w:rsid w:val="00607235"/>
    <w:rsid w:val="006072C6"/>
    <w:rsid w:val="0060744D"/>
    <w:rsid w:val="006076D5"/>
    <w:rsid w:val="006078D5"/>
    <w:rsid w:val="00607A2E"/>
    <w:rsid w:val="006109B0"/>
    <w:rsid w:val="006110E8"/>
    <w:rsid w:val="00611394"/>
    <w:rsid w:val="0061177B"/>
    <w:rsid w:val="00611C03"/>
    <w:rsid w:val="00611D9B"/>
    <w:rsid w:val="00611DCE"/>
    <w:rsid w:val="006125CB"/>
    <w:rsid w:val="00612E42"/>
    <w:rsid w:val="00612FCE"/>
    <w:rsid w:val="006130F7"/>
    <w:rsid w:val="0061398E"/>
    <w:rsid w:val="00613AF8"/>
    <w:rsid w:val="00613D8E"/>
    <w:rsid w:val="00613E15"/>
    <w:rsid w:val="006142E0"/>
    <w:rsid w:val="0061455D"/>
    <w:rsid w:val="00614720"/>
    <w:rsid w:val="00614FEA"/>
    <w:rsid w:val="0061512F"/>
    <w:rsid w:val="006152D0"/>
    <w:rsid w:val="00615491"/>
    <w:rsid w:val="00615B28"/>
    <w:rsid w:val="00615B31"/>
    <w:rsid w:val="00615FE1"/>
    <w:rsid w:val="00616112"/>
    <w:rsid w:val="0061665B"/>
    <w:rsid w:val="00616AC7"/>
    <w:rsid w:val="00616E57"/>
    <w:rsid w:val="00617313"/>
    <w:rsid w:val="00617564"/>
    <w:rsid w:val="00617766"/>
    <w:rsid w:val="00617D59"/>
    <w:rsid w:val="006205CA"/>
    <w:rsid w:val="00620E06"/>
    <w:rsid w:val="00620EAE"/>
    <w:rsid w:val="0062187F"/>
    <w:rsid w:val="00621F53"/>
    <w:rsid w:val="0062243C"/>
    <w:rsid w:val="00622618"/>
    <w:rsid w:val="0062289D"/>
    <w:rsid w:val="00622D1D"/>
    <w:rsid w:val="00622E2A"/>
    <w:rsid w:val="00622F73"/>
    <w:rsid w:val="00622F7A"/>
    <w:rsid w:val="00623089"/>
    <w:rsid w:val="0062308E"/>
    <w:rsid w:val="006230DA"/>
    <w:rsid w:val="006234C4"/>
    <w:rsid w:val="006234C8"/>
    <w:rsid w:val="006236BC"/>
    <w:rsid w:val="00623A20"/>
    <w:rsid w:val="006243A1"/>
    <w:rsid w:val="006244C9"/>
    <w:rsid w:val="006245F6"/>
    <w:rsid w:val="00624658"/>
    <w:rsid w:val="0062475D"/>
    <w:rsid w:val="0062488C"/>
    <w:rsid w:val="006248CB"/>
    <w:rsid w:val="0062495F"/>
    <w:rsid w:val="00624C21"/>
    <w:rsid w:val="00625388"/>
    <w:rsid w:val="00625C12"/>
    <w:rsid w:val="0062660B"/>
    <w:rsid w:val="00626AD1"/>
    <w:rsid w:val="00626DBA"/>
    <w:rsid w:val="00627264"/>
    <w:rsid w:val="006276A9"/>
    <w:rsid w:val="006278EB"/>
    <w:rsid w:val="00627E9D"/>
    <w:rsid w:val="0063027D"/>
    <w:rsid w:val="006304BC"/>
    <w:rsid w:val="0063083F"/>
    <w:rsid w:val="006308AC"/>
    <w:rsid w:val="00630DCE"/>
    <w:rsid w:val="00630FB7"/>
    <w:rsid w:val="0063120A"/>
    <w:rsid w:val="0063150B"/>
    <w:rsid w:val="00631585"/>
    <w:rsid w:val="00632420"/>
    <w:rsid w:val="0063258D"/>
    <w:rsid w:val="006330A4"/>
    <w:rsid w:val="0063383C"/>
    <w:rsid w:val="00633ACD"/>
    <w:rsid w:val="00634675"/>
    <w:rsid w:val="00634ACF"/>
    <w:rsid w:val="00634E7F"/>
    <w:rsid w:val="00635035"/>
    <w:rsid w:val="0063559D"/>
    <w:rsid w:val="0063580D"/>
    <w:rsid w:val="00635CAE"/>
    <w:rsid w:val="00635F4B"/>
    <w:rsid w:val="006364CC"/>
    <w:rsid w:val="00636566"/>
    <w:rsid w:val="00636799"/>
    <w:rsid w:val="006367C5"/>
    <w:rsid w:val="0063695C"/>
    <w:rsid w:val="00636D3D"/>
    <w:rsid w:val="00636ECC"/>
    <w:rsid w:val="0063713B"/>
    <w:rsid w:val="00637205"/>
    <w:rsid w:val="00637240"/>
    <w:rsid w:val="00637458"/>
    <w:rsid w:val="00637F41"/>
    <w:rsid w:val="0064013C"/>
    <w:rsid w:val="006408C1"/>
    <w:rsid w:val="00640C5F"/>
    <w:rsid w:val="00640C90"/>
    <w:rsid w:val="0064113C"/>
    <w:rsid w:val="0064164E"/>
    <w:rsid w:val="0064169F"/>
    <w:rsid w:val="00641FF6"/>
    <w:rsid w:val="006429EA"/>
    <w:rsid w:val="00642C13"/>
    <w:rsid w:val="00642D25"/>
    <w:rsid w:val="00642ECC"/>
    <w:rsid w:val="00643660"/>
    <w:rsid w:val="006437E9"/>
    <w:rsid w:val="00643CE2"/>
    <w:rsid w:val="00644031"/>
    <w:rsid w:val="006445EB"/>
    <w:rsid w:val="0064491B"/>
    <w:rsid w:val="006453F6"/>
    <w:rsid w:val="0064597F"/>
    <w:rsid w:val="00645DCF"/>
    <w:rsid w:val="00646136"/>
    <w:rsid w:val="006463E7"/>
    <w:rsid w:val="00646AC0"/>
    <w:rsid w:val="00646C1B"/>
    <w:rsid w:val="00646C86"/>
    <w:rsid w:val="00647785"/>
    <w:rsid w:val="00647C5C"/>
    <w:rsid w:val="00647FD4"/>
    <w:rsid w:val="00650139"/>
    <w:rsid w:val="00650894"/>
    <w:rsid w:val="00650B06"/>
    <w:rsid w:val="00650D2B"/>
    <w:rsid w:val="00650E7C"/>
    <w:rsid w:val="00650F49"/>
    <w:rsid w:val="006514AC"/>
    <w:rsid w:val="00651788"/>
    <w:rsid w:val="00651967"/>
    <w:rsid w:val="006519D6"/>
    <w:rsid w:val="00651A36"/>
    <w:rsid w:val="00652756"/>
    <w:rsid w:val="00652AD8"/>
    <w:rsid w:val="00652B79"/>
    <w:rsid w:val="00652EC8"/>
    <w:rsid w:val="00653319"/>
    <w:rsid w:val="00653390"/>
    <w:rsid w:val="006533C3"/>
    <w:rsid w:val="006534E2"/>
    <w:rsid w:val="00653B74"/>
    <w:rsid w:val="00653CCF"/>
    <w:rsid w:val="00654068"/>
    <w:rsid w:val="00654563"/>
    <w:rsid w:val="00654B38"/>
    <w:rsid w:val="00654B83"/>
    <w:rsid w:val="00655061"/>
    <w:rsid w:val="0065510C"/>
    <w:rsid w:val="00655598"/>
    <w:rsid w:val="00655704"/>
    <w:rsid w:val="00655B63"/>
    <w:rsid w:val="0065638B"/>
    <w:rsid w:val="006564A7"/>
    <w:rsid w:val="00656916"/>
    <w:rsid w:val="00657159"/>
    <w:rsid w:val="006571F6"/>
    <w:rsid w:val="0065782A"/>
    <w:rsid w:val="0065791A"/>
    <w:rsid w:val="006579F2"/>
    <w:rsid w:val="0066050B"/>
    <w:rsid w:val="00660D50"/>
    <w:rsid w:val="006618CC"/>
    <w:rsid w:val="00661A2D"/>
    <w:rsid w:val="00662111"/>
    <w:rsid w:val="00662118"/>
    <w:rsid w:val="0066226C"/>
    <w:rsid w:val="006622A3"/>
    <w:rsid w:val="0066279E"/>
    <w:rsid w:val="006627AD"/>
    <w:rsid w:val="00662860"/>
    <w:rsid w:val="006638AD"/>
    <w:rsid w:val="006642FD"/>
    <w:rsid w:val="00664488"/>
    <w:rsid w:val="00664783"/>
    <w:rsid w:val="006648A9"/>
    <w:rsid w:val="006652F7"/>
    <w:rsid w:val="00665A5D"/>
    <w:rsid w:val="00665B8B"/>
    <w:rsid w:val="00665BAE"/>
    <w:rsid w:val="00666651"/>
    <w:rsid w:val="006667DD"/>
    <w:rsid w:val="00666A31"/>
    <w:rsid w:val="00667053"/>
    <w:rsid w:val="0066732C"/>
    <w:rsid w:val="006674FD"/>
    <w:rsid w:val="00667909"/>
    <w:rsid w:val="006679F5"/>
    <w:rsid w:val="00667B77"/>
    <w:rsid w:val="00667C97"/>
    <w:rsid w:val="0067043F"/>
    <w:rsid w:val="00670614"/>
    <w:rsid w:val="00670E40"/>
    <w:rsid w:val="006712CE"/>
    <w:rsid w:val="006716DA"/>
    <w:rsid w:val="00671794"/>
    <w:rsid w:val="0067195C"/>
    <w:rsid w:val="006728ED"/>
    <w:rsid w:val="00672B34"/>
    <w:rsid w:val="00672C97"/>
    <w:rsid w:val="00672F5E"/>
    <w:rsid w:val="006732B1"/>
    <w:rsid w:val="0067337A"/>
    <w:rsid w:val="00673AF4"/>
    <w:rsid w:val="0067446F"/>
    <w:rsid w:val="006745E0"/>
    <w:rsid w:val="00674614"/>
    <w:rsid w:val="006746A4"/>
    <w:rsid w:val="00674B77"/>
    <w:rsid w:val="00675558"/>
    <w:rsid w:val="00675611"/>
    <w:rsid w:val="006758F7"/>
    <w:rsid w:val="00675A60"/>
    <w:rsid w:val="00675B37"/>
    <w:rsid w:val="00676845"/>
    <w:rsid w:val="0067697E"/>
    <w:rsid w:val="00676B51"/>
    <w:rsid w:val="00676BFF"/>
    <w:rsid w:val="00677443"/>
    <w:rsid w:val="0067769A"/>
    <w:rsid w:val="00677727"/>
    <w:rsid w:val="00677AB8"/>
    <w:rsid w:val="006806A3"/>
    <w:rsid w:val="006806A6"/>
    <w:rsid w:val="006809C6"/>
    <w:rsid w:val="00680C87"/>
    <w:rsid w:val="00681211"/>
    <w:rsid w:val="006815AE"/>
    <w:rsid w:val="00681B36"/>
    <w:rsid w:val="00682882"/>
    <w:rsid w:val="006828CF"/>
    <w:rsid w:val="00682E14"/>
    <w:rsid w:val="00682F5C"/>
    <w:rsid w:val="0068302A"/>
    <w:rsid w:val="00683056"/>
    <w:rsid w:val="0068347A"/>
    <w:rsid w:val="0068436C"/>
    <w:rsid w:val="006843D1"/>
    <w:rsid w:val="006850C5"/>
    <w:rsid w:val="00685348"/>
    <w:rsid w:val="0068545E"/>
    <w:rsid w:val="006858B3"/>
    <w:rsid w:val="00685935"/>
    <w:rsid w:val="00685C28"/>
    <w:rsid w:val="00685D2B"/>
    <w:rsid w:val="00685DFB"/>
    <w:rsid w:val="00685FD4"/>
    <w:rsid w:val="006865F4"/>
    <w:rsid w:val="00686612"/>
    <w:rsid w:val="0068661E"/>
    <w:rsid w:val="006869EA"/>
    <w:rsid w:val="00686F79"/>
    <w:rsid w:val="0068709E"/>
    <w:rsid w:val="006873B8"/>
    <w:rsid w:val="006874B7"/>
    <w:rsid w:val="00687E5B"/>
    <w:rsid w:val="00690363"/>
    <w:rsid w:val="00690405"/>
    <w:rsid w:val="006906C5"/>
    <w:rsid w:val="00690938"/>
    <w:rsid w:val="00690A49"/>
    <w:rsid w:val="00690BB6"/>
    <w:rsid w:val="00690D91"/>
    <w:rsid w:val="006911E3"/>
    <w:rsid w:val="006912AE"/>
    <w:rsid w:val="0069182D"/>
    <w:rsid w:val="00691B30"/>
    <w:rsid w:val="00691E1F"/>
    <w:rsid w:val="00691E27"/>
    <w:rsid w:val="00692CC9"/>
    <w:rsid w:val="00693B1A"/>
    <w:rsid w:val="00693E1F"/>
    <w:rsid w:val="00693ECB"/>
    <w:rsid w:val="00694433"/>
    <w:rsid w:val="00694797"/>
    <w:rsid w:val="00694826"/>
    <w:rsid w:val="0069514A"/>
    <w:rsid w:val="00695364"/>
    <w:rsid w:val="006953BE"/>
    <w:rsid w:val="00695887"/>
    <w:rsid w:val="00695D0B"/>
    <w:rsid w:val="00696219"/>
    <w:rsid w:val="006962FD"/>
    <w:rsid w:val="0069658E"/>
    <w:rsid w:val="00697697"/>
    <w:rsid w:val="00697733"/>
    <w:rsid w:val="006A00E4"/>
    <w:rsid w:val="006A011E"/>
    <w:rsid w:val="006A032E"/>
    <w:rsid w:val="006A04F4"/>
    <w:rsid w:val="006A0780"/>
    <w:rsid w:val="006A0E16"/>
    <w:rsid w:val="006A0F5F"/>
    <w:rsid w:val="006A1387"/>
    <w:rsid w:val="006A16CE"/>
    <w:rsid w:val="006A1A8F"/>
    <w:rsid w:val="006A1FC2"/>
    <w:rsid w:val="006A2165"/>
    <w:rsid w:val="006A254E"/>
    <w:rsid w:val="006A2C30"/>
    <w:rsid w:val="006A2FC0"/>
    <w:rsid w:val="006A301C"/>
    <w:rsid w:val="006A31A6"/>
    <w:rsid w:val="006A36D4"/>
    <w:rsid w:val="006A398F"/>
    <w:rsid w:val="006A3E2B"/>
    <w:rsid w:val="006A4085"/>
    <w:rsid w:val="006A4217"/>
    <w:rsid w:val="006A4E22"/>
    <w:rsid w:val="006A5159"/>
    <w:rsid w:val="006A52BA"/>
    <w:rsid w:val="006A5A8B"/>
    <w:rsid w:val="006A60DC"/>
    <w:rsid w:val="006A6135"/>
    <w:rsid w:val="006A6279"/>
    <w:rsid w:val="006A6601"/>
    <w:rsid w:val="006A6AE6"/>
    <w:rsid w:val="006A6C1F"/>
    <w:rsid w:val="006A6D8D"/>
    <w:rsid w:val="006A6E17"/>
    <w:rsid w:val="006A7026"/>
    <w:rsid w:val="006A70F0"/>
    <w:rsid w:val="006A71A4"/>
    <w:rsid w:val="006B0003"/>
    <w:rsid w:val="006B0408"/>
    <w:rsid w:val="006B0ECF"/>
    <w:rsid w:val="006B0F06"/>
    <w:rsid w:val="006B10CB"/>
    <w:rsid w:val="006B120D"/>
    <w:rsid w:val="006B17E7"/>
    <w:rsid w:val="006B19E8"/>
    <w:rsid w:val="006B1A8A"/>
    <w:rsid w:val="006B1E9B"/>
    <w:rsid w:val="006B1FD5"/>
    <w:rsid w:val="006B233D"/>
    <w:rsid w:val="006B261E"/>
    <w:rsid w:val="006B26A8"/>
    <w:rsid w:val="006B303E"/>
    <w:rsid w:val="006B3457"/>
    <w:rsid w:val="006B3841"/>
    <w:rsid w:val="006B4678"/>
    <w:rsid w:val="006B4A60"/>
    <w:rsid w:val="006B4C5A"/>
    <w:rsid w:val="006B4F25"/>
    <w:rsid w:val="006B5019"/>
    <w:rsid w:val="006B555A"/>
    <w:rsid w:val="006B58EE"/>
    <w:rsid w:val="006B5901"/>
    <w:rsid w:val="006B600A"/>
    <w:rsid w:val="006B6365"/>
    <w:rsid w:val="006B63D7"/>
    <w:rsid w:val="006B6635"/>
    <w:rsid w:val="006B6D18"/>
    <w:rsid w:val="006B70BB"/>
    <w:rsid w:val="006B7435"/>
    <w:rsid w:val="006B7D22"/>
    <w:rsid w:val="006B7D2C"/>
    <w:rsid w:val="006B7DA1"/>
    <w:rsid w:val="006B7FE5"/>
    <w:rsid w:val="006C0521"/>
    <w:rsid w:val="006C1019"/>
    <w:rsid w:val="006C112D"/>
    <w:rsid w:val="006C12CE"/>
    <w:rsid w:val="006C1915"/>
    <w:rsid w:val="006C1B0D"/>
    <w:rsid w:val="006C1B6B"/>
    <w:rsid w:val="006C28D9"/>
    <w:rsid w:val="006C2BB5"/>
    <w:rsid w:val="006C2BEE"/>
    <w:rsid w:val="006C2D83"/>
    <w:rsid w:val="006C31CD"/>
    <w:rsid w:val="006C32AE"/>
    <w:rsid w:val="006C35D5"/>
    <w:rsid w:val="006C35FE"/>
    <w:rsid w:val="006C36F7"/>
    <w:rsid w:val="006C36FB"/>
    <w:rsid w:val="006C3AD8"/>
    <w:rsid w:val="006C3D8F"/>
    <w:rsid w:val="006C3E45"/>
    <w:rsid w:val="006C4516"/>
    <w:rsid w:val="006C455E"/>
    <w:rsid w:val="006C4A35"/>
    <w:rsid w:val="006C583F"/>
    <w:rsid w:val="006C5958"/>
    <w:rsid w:val="006C5981"/>
    <w:rsid w:val="006C5AB6"/>
    <w:rsid w:val="006C5AF8"/>
    <w:rsid w:val="006C5B4F"/>
    <w:rsid w:val="006C6284"/>
    <w:rsid w:val="006C62CD"/>
    <w:rsid w:val="006C643C"/>
    <w:rsid w:val="006C6920"/>
    <w:rsid w:val="006C69B7"/>
    <w:rsid w:val="006C6D7A"/>
    <w:rsid w:val="006C6E3A"/>
    <w:rsid w:val="006C6FD7"/>
    <w:rsid w:val="006C73AA"/>
    <w:rsid w:val="006C74C3"/>
    <w:rsid w:val="006C76CA"/>
    <w:rsid w:val="006C77F2"/>
    <w:rsid w:val="006C796B"/>
    <w:rsid w:val="006C7CAA"/>
    <w:rsid w:val="006D00DB"/>
    <w:rsid w:val="006D0361"/>
    <w:rsid w:val="006D10F4"/>
    <w:rsid w:val="006D1153"/>
    <w:rsid w:val="006D16B0"/>
    <w:rsid w:val="006D1EDB"/>
    <w:rsid w:val="006D2182"/>
    <w:rsid w:val="006D2444"/>
    <w:rsid w:val="006D254B"/>
    <w:rsid w:val="006D2719"/>
    <w:rsid w:val="006D289B"/>
    <w:rsid w:val="006D2910"/>
    <w:rsid w:val="006D3A0A"/>
    <w:rsid w:val="006D3B23"/>
    <w:rsid w:val="006D3BE1"/>
    <w:rsid w:val="006D3C67"/>
    <w:rsid w:val="006D43BD"/>
    <w:rsid w:val="006D48FC"/>
    <w:rsid w:val="006D5618"/>
    <w:rsid w:val="006D5B2E"/>
    <w:rsid w:val="006D62BC"/>
    <w:rsid w:val="006D6450"/>
    <w:rsid w:val="006D64B3"/>
    <w:rsid w:val="006D6939"/>
    <w:rsid w:val="006D6972"/>
    <w:rsid w:val="006D7EB0"/>
    <w:rsid w:val="006E0138"/>
    <w:rsid w:val="006E0B15"/>
    <w:rsid w:val="006E0BB0"/>
    <w:rsid w:val="006E0E1B"/>
    <w:rsid w:val="006E12C3"/>
    <w:rsid w:val="006E16FA"/>
    <w:rsid w:val="006E1D06"/>
    <w:rsid w:val="006E1F77"/>
    <w:rsid w:val="006E1FE1"/>
    <w:rsid w:val="006E2529"/>
    <w:rsid w:val="006E2BF9"/>
    <w:rsid w:val="006E3093"/>
    <w:rsid w:val="006E31EC"/>
    <w:rsid w:val="006E361B"/>
    <w:rsid w:val="006E38C4"/>
    <w:rsid w:val="006E3CE3"/>
    <w:rsid w:val="006E3F6F"/>
    <w:rsid w:val="006E42DC"/>
    <w:rsid w:val="006E45F3"/>
    <w:rsid w:val="006E4A2F"/>
    <w:rsid w:val="006E4A9A"/>
    <w:rsid w:val="006E4ED4"/>
    <w:rsid w:val="006E4F86"/>
    <w:rsid w:val="006E5C7B"/>
    <w:rsid w:val="006E5E19"/>
    <w:rsid w:val="006E5F09"/>
    <w:rsid w:val="006E61C3"/>
    <w:rsid w:val="006E6237"/>
    <w:rsid w:val="006E68EA"/>
    <w:rsid w:val="006E68EC"/>
    <w:rsid w:val="006E6D13"/>
    <w:rsid w:val="006E799D"/>
    <w:rsid w:val="006E7AC7"/>
    <w:rsid w:val="006F01BB"/>
    <w:rsid w:val="006F0593"/>
    <w:rsid w:val="006F1064"/>
    <w:rsid w:val="006F142A"/>
    <w:rsid w:val="006F1EB7"/>
    <w:rsid w:val="006F2639"/>
    <w:rsid w:val="006F2C47"/>
    <w:rsid w:val="006F2C7B"/>
    <w:rsid w:val="006F2C8D"/>
    <w:rsid w:val="006F2E87"/>
    <w:rsid w:val="006F2FD7"/>
    <w:rsid w:val="006F308F"/>
    <w:rsid w:val="006F317C"/>
    <w:rsid w:val="006F32AD"/>
    <w:rsid w:val="006F36FB"/>
    <w:rsid w:val="006F37BE"/>
    <w:rsid w:val="006F3AF8"/>
    <w:rsid w:val="006F3E5C"/>
    <w:rsid w:val="006F4BC3"/>
    <w:rsid w:val="006F4F93"/>
    <w:rsid w:val="006F5265"/>
    <w:rsid w:val="006F52E5"/>
    <w:rsid w:val="006F5350"/>
    <w:rsid w:val="006F5557"/>
    <w:rsid w:val="006F5AAC"/>
    <w:rsid w:val="006F5AF9"/>
    <w:rsid w:val="006F6052"/>
    <w:rsid w:val="006F6066"/>
    <w:rsid w:val="006F6850"/>
    <w:rsid w:val="006F6967"/>
    <w:rsid w:val="006F707E"/>
    <w:rsid w:val="006F709F"/>
    <w:rsid w:val="006F71F4"/>
    <w:rsid w:val="006F756C"/>
    <w:rsid w:val="006F7E75"/>
    <w:rsid w:val="006F7F66"/>
    <w:rsid w:val="007001DC"/>
    <w:rsid w:val="00700E19"/>
    <w:rsid w:val="00701227"/>
    <w:rsid w:val="007016F2"/>
    <w:rsid w:val="00701A19"/>
    <w:rsid w:val="00701DEC"/>
    <w:rsid w:val="00701ED4"/>
    <w:rsid w:val="00702396"/>
    <w:rsid w:val="007025CB"/>
    <w:rsid w:val="00702745"/>
    <w:rsid w:val="00702A98"/>
    <w:rsid w:val="00702EE8"/>
    <w:rsid w:val="007033D6"/>
    <w:rsid w:val="007034AA"/>
    <w:rsid w:val="00703718"/>
    <w:rsid w:val="00703767"/>
    <w:rsid w:val="0070385F"/>
    <w:rsid w:val="00703A7E"/>
    <w:rsid w:val="00703C9D"/>
    <w:rsid w:val="00704233"/>
    <w:rsid w:val="0070490C"/>
    <w:rsid w:val="00704A72"/>
    <w:rsid w:val="00704FEE"/>
    <w:rsid w:val="0070519A"/>
    <w:rsid w:val="00705323"/>
    <w:rsid w:val="00705A47"/>
    <w:rsid w:val="00705C38"/>
    <w:rsid w:val="00705DF9"/>
    <w:rsid w:val="00706465"/>
    <w:rsid w:val="00706734"/>
    <w:rsid w:val="0070692B"/>
    <w:rsid w:val="0070695A"/>
    <w:rsid w:val="00706AA8"/>
    <w:rsid w:val="0070782D"/>
    <w:rsid w:val="00707E3A"/>
    <w:rsid w:val="007101F9"/>
    <w:rsid w:val="007108D4"/>
    <w:rsid w:val="007109C2"/>
    <w:rsid w:val="00710F52"/>
    <w:rsid w:val="0071124D"/>
    <w:rsid w:val="00711299"/>
    <w:rsid w:val="00711340"/>
    <w:rsid w:val="0071183F"/>
    <w:rsid w:val="00711DD3"/>
    <w:rsid w:val="00711FE5"/>
    <w:rsid w:val="0071287D"/>
    <w:rsid w:val="00712A5C"/>
    <w:rsid w:val="00712C42"/>
    <w:rsid w:val="0071309C"/>
    <w:rsid w:val="00713A99"/>
    <w:rsid w:val="00713DE4"/>
    <w:rsid w:val="00713F8D"/>
    <w:rsid w:val="00713F95"/>
    <w:rsid w:val="0071482D"/>
    <w:rsid w:val="00714A8A"/>
    <w:rsid w:val="00714B62"/>
    <w:rsid w:val="00714C47"/>
    <w:rsid w:val="00715B6C"/>
    <w:rsid w:val="00715DF4"/>
    <w:rsid w:val="00715E4C"/>
    <w:rsid w:val="00716462"/>
    <w:rsid w:val="00716792"/>
    <w:rsid w:val="00716A06"/>
    <w:rsid w:val="007173FC"/>
    <w:rsid w:val="00717795"/>
    <w:rsid w:val="00717BF3"/>
    <w:rsid w:val="00717CC5"/>
    <w:rsid w:val="00717EC0"/>
    <w:rsid w:val="007200BD"/>
    <w:rsid w:val="007205F3"/>
    <w:rsid w:val="007206CE"/>
    <w:rsid w:val="00720A0C"/>
    <w:rsid w:val="00721084"/>
    <w:rsid w:val="00721262"/>
    <w:rsid w:val="007214C6"/>
    <w:rsid w:val="007218E3"/>
    <w:rsid w:val="00721D9B"/>
    <w:rsid w:val="00721DBE"/>
    <w:rsid w:val="00721E1F"/>
    <w:rsid w:val="00722121"/>
    <w:rsid w:val="007223C7"/>
    <w:rsid w:val="007224B9"/>
    <w:rsid w:val="00722F94"/>
    <w:rsid w:val="00723624"/>
    <w:rsid w:val="0072366C"/>
    <w:rsid w:val="00723AA7"/>
    <w:rsid w:val="00723D1B"/>
    <w:rsid w:val="00723E67"/>
    <w:rsid w:val="00723E88"/>
    <w:rsid w:val="007240DD"/>
    <w:rsid w:val="007240FF"/>
    <w:rsid w:val="0072432E"/>
    <w:rsid w:val="00726036"/>
    <w:rsid w:val="00726279"/>
    <w:rsid w:val="007266E5"/>
    <w:rsid w:val="00726785"/>
    <w:rsid w:val="00726A9B"/>
    <w:rsid w:val="00726AEE"/>
    <w:rsid w:val="00726C47"/>
    <w:rsid w:val="00727530"/>
    <w:rsid w:val="007275C0"/>
    <w:rsid w:val="00727857"/>
    <w:rsid w:val="00730EB6"/>
    <w:rsid w:val="007316DF"/>
    <w:rsid w:val="007316E7"/>
    <w:rsid w:val="00731D5E"/>
    <w:rsid w:val="00731E7C"/>
    <w:rsid w:val="0073208B"/>
    <w:rsid w:val="00732895"/>
    <w:rsid w:val="007329EF"/>
    <w:rsid w:val="00732E60"/>
    <w:rsid w:val="00732F72"/>
    <w:rsid w:val="0073327A"/>
    <w:rsid w:val="00733301"/>
    <w:rsid w:val="007333B2"/>
    <w:rsid w:val="007338C9"/>
    <w:rsid w:val="007339E8"/>
    <w:rsid w:val="007340DC"/>
    <w:rsid w:val="00734C31"/>
    <w:rsid w:val="00734C3A"/>
    <w:rsid w:val="00734C48"/>
    <w:rsid w:val="00734EBE"/>
    <w:rsid w:val="00735E16"/>
    <w:rsid w:val="00735E9B"/>
    <w:rsid w:val="007365CF"/>
    <w:rsid w:val="00736DD8"/>
    <w:rsid w:val="00737E50"/>
    <w:rsid w:val="00740183"/>
    <w:rsid w:val="00740514"/>
    <w:rsid w:val="0074076A"/>
    <w:rsid w:val="00740C62"/>
    <w:rsid w:val="00740EEE"/>
    <w:rsid w:val="0074105E"/>
    <w:rsid w:val="00741AF4"/>
    <w:rsid w:val="00741D04"/>
    <w:rsid w:val="00741DCC"/>
    <w:rsid w:val="00741E53"/>
    <w:rsid w:val="00741E5F"/>
    <w:rsid w:val="00741FC4"/>
    <w:rsid w:val="0074203A"/>
    <w:rsid w:val="007420E3"/>
    <w:rsid w:val="00742616"/>
    <w:rsid w:val="007427B5"/>
    <w:rsid w:val="00742865"/>
    <w:rsid w:val="0074296C"/>
    <w:rsid w:val="00742C83"/>
    <w:rsid w:val="00742DDB"/>
    <w:rsid w:val="00743306"/>
    <w:rsid w:val="0074360F"/>
    <w:rsid w:val="00743BB9"/>
    <w:rsid w:val="00743BD6"/>
    <w:rsid w:val="00743EDF"/>
    <w:rsid w:val="00743F5E"/>
    <w:rsid w:val="007440C5"/>
    <w:rsid w:val="0074462A"/>
    <w:rsid w:val="00744A64"/>
    <w:rsid w:val="00744D47"/>
    <w:rsid w:val="00744EA0"/>
    <w:rsid w:val="007456F7"/>
    <w:rsid w:val="00745784"/>
    <w:rsid w:val="00745B82"/>
    <w:rsid w:val="00745BD8"/>
    <w:rsid w:val="00745E21"/>
    <w:rsid w:val="00745F91"/>
    <w:rsid w:val="0074638D"/>
    <w:rsid w:val="00746484"/>
    <w:rsid w:val="0074661E"/>
    <w:rsid w:val="0074673F"/>
    <w:rsid w:val="0074690A"/>
    <w:rsid w:val="0074704F"/>
    <w:rsid w:val="0074725C"/>
    <w:rsid w:val="007474CB"/>
    <w:rsid w:val="007476A8"/>
    <w:rsid w:val="00747BDE"/>
    <w:rsid w:val="00747E0A"/>
    <w:rsid w:val="00747EBD"/>
    <w:rsid w:val="00747F48"/>
    <w:rsid w:val="00747F4C"/>
    <w:rsid w:val="00750F3D"/>
    <w:rsid w:val="00751091"/>
    <w:rsid w:val="007510B1"/>
    <w:rsid w:val="0075167F"/>
    <w:rsid w:val="00751726"/>
    <w:rsid w:val="0075172B"/>
    <w:rsid w:val="00751B83"/>
    <w:rsid w:val="007521D2"/>
    <w:rsid w:val="00752276"/>
    <w:rsid w:val="00752D7A"/>
    <w:rsid w:val="00753943"/>
    <w:rsid w:val="007541FE"/>
    <w:rsid w:val="00754359"/>
    <w:rsid w:val="007543BB"/>
    <w:rsid w:val="007543C3"/>
    <w:rsid w:val="00754411"/>
    <w:rsid w:val="00754461"/>
    <w:rsid w:val="007548D7"/>
    <w:rsid w:val="007549B4"/>
    <w:rsid w:val="00754BD9"/>
    <w:rsid w:val="00754E7A"/>
    <w:rsid w:val="0075501A"/>
    <w:rsid w:val="00755334"/>
    <w:rsid w:val="00755353"/>
    <w:rsid w:val="0075538C"/>
    <w:rsid w:val="0075540C"/>
    <w:rsid w:val="00755D0A"/>
    <w:rsid w:val="00755DA3"/>
    <w:rsid w:val="00755DB1"/>
    <w:rsid w:val="00755E03"/>
    <w:rsid w:val="00755FF5"/>
    <w:rsid w:val="007565FE"/>
    <w:rsid w:val="007566B5"/>
    <w:rsid w:val="00756B81"/>
    <w:rsid w:val="00757180"/>
    <w:rsid w:val="007574FC"/>
    <w:rsid w:val="00760228"/>
    <w:rsid w:val="00760403"/>
    <w:rsid w:val="00760975"/>
    <w:rsid w:val="00761FDA"/>
    <w:rsid w:val="007621FF"/>
    <w:rsid w:val="007622C1"/>
    <w:rsid w:val="00762833"/>
    <w:rsid w:val="00762B4B"/>
    <w:rsid w:val="00762FA3"/>
    <w:rsid w:val="007634E3"/>
    <w:rsid w:val="00763CC1"/>
    <w:rsid w:val="00763F39"/>
    <w:rsid w:val="00764194"/>
    <w:rsid w:val="007646D9"/>
    <w:rsid w:val="007649D8"/>
    <w:rsid w:val="007649E7"/>
    <w:rsid w:val="00764E13"/>
    <w:rsid w:val="00765561"/>
    <w:rsid w:val="0076556F"/>
    <w:rsid w:val="0076566F"/>
    <w:rsid w:val="00765C9B"/>
    <w:rsid w:val="00765ED3"/>
    <w:rsid w:val="007662D9"/>
    <w:rsid w:val="007664F2"/>
    <w:rsid w:val="0076681D"/>
    <w:rsid w:val="00766A65"/>
    <w:rsid w:val="00766E7B"/>
    <w:rsid w:val="00766F47"/>
    <w:rsid w:val="007671F5"/>
    <w:rsid w:val="00767486"/>
    <w:rsid w:val="007676B8"/>
    <w:rsid w:val="00767902"/>
    <w:rsid w:val="00767AF8"/>
    <w:rsid w:val="00767E42"/>
    <w:rsid w:val="007709AB"/>
    <w:rsid w:val="00771437"/>
    <w:rsid w:val="00771662"/>
    <w:rsid w:val="0077175C"/>
    <w:rsid w:val="00771870"/>
    <w:rsid w:val="007719A7"/>
    <w:rsid w:val="00771BF9"/>
    <w:rsid w:val="00771E91"/>
    <w:rsid w:val="00771EF5"/>
    <w:rsid w:val="00772242"/>
    <w:rsid w:val="007723CB"/>
    <w:rsid w:val="00772727"/>
    <w:rsid w:val="00772912"/>
    <w:rsid w:val="00772A25"/>
    <w:rsid w:val="00772D03"/>
    <w:rsid w:val="00772D92"/>
    <w:rsid w:val="00772EAB"/>
    <w:rsid w:val="00772F8A"/>
    <w:rsid w:val="007733D0"/>
    <w:rsid w:val="00773665"/>
    <w:rsid w:val="00773852"/>
    <w:rsid w:val="007739C6"/>
    <w:rsid w:val="00774120"/>
    <w:rsid w:val="00774889"/>
    <w:rsid w:val="00774A79"/>
    <w:rsid w:val="00774FF5"/>
    <w:rsid w:val="007750B3"/>
    <w:rsid w:val="00775BB3"/>
    <w:rsid w:val="00775D41"/>
    <w:rsid w:val="00775F76"/>
    <w:rsid w:val="00775F91"/>
    <w:rsid w:val="00776851"/>
    <w:rsid w:val="00776AEA"/>
    <w:rsid w:val="007771D8"/>
    <w:rsid w:val="00777388"/>
    <w:rsid w:val="007773FA"/>
    <w:rsid w:val="0077756E"/>
    <w:rsid w:val="007779B4"/>
    <w:rsid w:val="00777A76"/>
    <w:rsid w:val="00777BA0"/>
    <w:rsid w:val="00777D77"/>
    <w:rsid w:val="00777FDC"/>
    <w:rsid w:val="007803BD"/>
    <w:rsid w:val="007808E0"/>
    <w:rsid w:val="00780CF5"/>
    <w:rsid w:val="00780D1B"/>
    <w:rsid w:val="007811DC"/>
    <w:rsid w:val="007812CC"/>
    <w:rsid w:val="0078137A"/>
    <w:rsid w:val="00781AF4"/>
    <w:rsid w:val="00781E51"/>
    <w:rsid w:val="00781E59"/>
    <w:rsid w:val="00781FAD"/>
    <w:rsid w:val="007820FA"/>
    <w:rsid w:val="007823B5"/>
    <w:rsid w:val="0078285F"/>
    <w:rsid w:val="00782BA1"/>
    <w:rsid w:val="00782D53"/>
    <w:rsid w:val="00783207"/>
    <w:rsid w:val="0078329B"/>
    <w:rsid w:val="0078341C"/>
    <w:rsid w:val="007835A9"/>
    <w:rsid w:val="00783E1D"/>
    <w:rsid w:val="00783F93"/>
    <w:rsid w:val="00784817"/>
    <w:rsid w:val="0078483B"/>
    <w:rsid w:val="00784EED"/>
    <w:rsid w:val="007854C8"/>
    <w:rsid w:val="00785900"/>
    <w:rsid w:val="00785BEA"/>
    <w:rsid w:val="00786958"/>
    <w:rsid w:val="0078696B"/>
    <w:rsid w:val="00786E71"/>
    <w:rsid w:val="0078728B"/>
    <w:rsid w:val="0078748A"/>
    <w:rsid w:val="00787E5B"/>
    <w:rsid w:val="00790358"/>
    <w:rsid w:val="007905E1"/>
    <w:rsid w:val="007905F6"/>
    <w:rsid w:val="00790856"/>
    <w:rsid w:val="00790961"/>
    <w:rsid w:val="00790E68"/>
    <w:rsid w:val="007910D6"/>
    <w:rsid w:val="0079162F"/>
    <w:rsid w:val="00791845"/>
    <w:rsid w:val="00791FC1"/>
    <w:rsid w:val="0079202E"/>
    <w:rsid w:val="00792674"/>
    <w:rsid w:val="00793062"/>
    <w:rsid w:val="007932CD"/>
    <w:rsid w:val="00793653"/>
    <w:rsid w:val="00793814"/>
    <w:rsid w:val="00793E31"/>
    <w:rsid w:val="007944D5"/>
    <w:rsid w:val="00794594"/>
    <w:rsid w:val="00794924"/>
    <w:rsid w:val="00794D0F"/>
    <w:rsid w:val="0079526A"/>
    <w:rsid w:val="007952A7"/>
    <w:rsid w:val="00795C47"/>
    <w:rsid w:val="00796BDC"/>
    <w:rsid w:val="0079706A"/>
    <w:rsid w:val="007A00EA"/>
    <w:rsid w:val="007A0BC2"/>
    <w:rsid w:val="007A0DEC"/>
    <w:rsid w:val="007A1C36"/>
    <w:rsid w:val="007A1CB2"/>
    <w:rsid w:val="007A1F44"/>
    <w:rsid w:val="007A1F6C"/>
    <w:rsid w:val="007A21F2"/>
    <w:rsid w:val="007A23FF"/>
    <w:rsid w:val="007A2486"/>
    <w:rsid w:val="007A2769"/>
    <w:rsid w:val="007A295B"/>
    <w:rsid w:val="007A2EAA"/>
    <w:rsid w:val="007A2ECA"/>
    <w:rsid w:val="007A2F08"/>
    <w:rsid w:val="007A3424"/>
    <w:rsid w:val="007A35EF"/>
    <w:rsid w:val="007A3C9E"/>
    <w:rsid w:val="007A3DA9"/>
    <w:rsid w:val="007A43A2"/>
    <w:rsid w:val="007A459A"/>
    <w:rsid w:val="007A4C64"/>
    <w:rsid w:val="007A4D04"/>
    <w:rsid w:val="007A4F3C"/>
    <w:rsid w:val="007A4F81"/>
    <w:rsid w:val="007A7067"/>
    <w:rsid w:val="007A7394"/>
    <w:rsid w:val="007A766D"/>
    <w:rsid w:val="007A7A96"/>
    <w:rsid w:val="007B01F0"/>
    <w:rsid w:val="007B0291"/>
    <w:rsid w:val="007B03AF"/>
    <w:rsid w:val="007B09CA"/>
    <w:rsid w:val="007B0B13"/>
    <w:rsid w:val="007B0DE3"/>
    <w:rsid w:val="007B1543"/>
    <w:rsid w:val="007B1979"/>
    <w:rsid w:val="007B1AC0"/>
    <w:rsid w:val="007B25A1"/>
    <w:rsid w:val="007B270A"/>
    <w:rsid w:val="007B27CA"/>
    <w:rsid w:val="007B2D3B"/>
    <w:rsid w:val="007B33A8"/>
    <w:rsid w:val="007B3421"/>
    <w:rsid w:val="007B3487"/>
    <w:rsid w:val="007B350A"/>
    <w:rsid w:val="007B40D4"/>
    <w:rsid w:val="007B437E"/>
    <w:rsid w:val="007B46A8"/>
    <w:rsid w:val="007B4882"/>
    <w:rsid w:val="007B4BE8"/>
    <w:rsid w:val="007B4F8D"/>
    <w:rsid w:val="007B52CD"/>
    <w:rsid w:val="007B5374"/>
    <w:rsid w:val="007B53F2"/>
    <w:rsid w:val="007B5EF6"/>
    <w:rsid w:val="007B66D4"/>
    <w:rsid w:val="007B6704"/>
    <w:rsid w:val="007B6ABC"/>
    <w:rsid w:val="007B6E86"/>
    <w:rsid w:val="007B7C7A"/>
    <w:rsid w:val="007B7DC1"/>
    <w:rsid w:val="007B7EDB"/>
    <w:rsid w:val="007B7FA3"/>
    <w:rsid w:val="007C01D5"/>
    <w:rsid w:val="007C02FB"/>
    <w:rsid w:val="007C0665"/>
    <w:rsid w:val="007C0CB0"/>
    <w:rsid w:val="007C197F"/>
    <w:rsid w:val="007C19AD"/>
    <w:rsid w:val="007C262C"/>
    <w:rsid w:val="007C2D6F"/>
    <w:rsid w:val="007C2F86"/>
    <w:rsid w:val="007C3342"/>
    <w:rsid w:val="007C33F1"/>
    <w:rsid w:val="007C3598"/>
    <w:rsid w:val="007C3688"/>
    <w:rsid w:val="007C39AB"/>
    <w:rsid w:val="007C3B1E"/>
    <w:rsid w:val="007C3FA8"/>
    <w:rsid w:val="007C40EA"/>
    <w:rsid w:val="007C422D"/>
    <w:rsid w:val="007C42B2"/>
    <w:rsid w:val="007C44E7"/>
    <w:rsid w:val="007C471E"/>
    <w:rsid w:val="007C4832"/>
    <w:rsid w:val="007C4F65"/>
    <w:rsid w:val="007C56A2"/>
    <w:rsid w:val="007C585C"/>
    <w:rsid w:val="007C5891"/>
    <w:rsid w:val="007C5DF1"/>
    <w:rsid w:val="007C625A"/>
    <w:rsid w:val="007C64CE"/>
    <w:rsid w:val="007C68DA"/>
    <w:rsid w:val="007C6B3A"/>
    <w:rsid w:val="007C76F2"/>
    <w:rsid w:val="007D0284"/>
    <w:rsid w:val="007D09FC"/>
    <w:rsid w:val="007D0A1B"/>
    <w:rsid w:val="007D0E32"/>
    <w:rsid w:val="007D0ED7"/>
    <w:rsid w:val="007D145E"/>
    <w:rsid w:val="007D1676"/>
    <w:rsid w:val="007D16E4"/>
    <w:rsid w:val="007D202E"/>
    <w:rsid w:val="007D229A"/>
    <w:rsid w:val="007D24C7"/>
    <w:rsid w:val="007D24E4"/>
    <w:rsid w:val="007D2F44"/>
    <w:rsid w:val="007D2F4D"/>
    <w:rsid w:val="007D330F"/>
    <w:rsid w:val="007D3838"/>
    <w:rsid w:val="007D3BF8"/>
    <w:rsid w:val="007D4178"/>
    <w:rsid w:val="007D420D"/>
    <w:rsid w:val="007D4231"/>
    <w:rsid w:val="007D4467"/>
    <w:rsid w:val="007D45D3"/>
    <w:rsid w:val="007D45F2"/>
    <w:rsid w:val="007D466C"/>
    <w:rsid w:val="007D4D33"/>
    <w:rsid w:val="007D5296"/>
    <w:rsid w:val="007D540E"/>
    <w:rsid w:val="007D5668"/>
    <w:rsid w:val="007D5DFB"/>
    <w:rsid w:val="007D6970"/>
    <w:rsid w:val="007D69DC"/>
    <w:rsid w:val="007D6E56"/>
    <w:rsid w:val="007D7000"/>
    <w:rsid w:val="007D7175"/>
    <w:rsid w:val="007D788A"/>
    <w:rsid w:val="007D7D06"/>
    <w:rsid w:val="007D7D3C"/>
    <w:rsid w:val="007E05C7"/>
    <w:rsid w:val="007E069A"/>
    <w:rsid w:val="007E06C4"/>
    <w:rsid w:val="007E06DD"/>
    <w:rsid w:val="007E0EAF"/>
    <w:rsid w:val="007E10EF"/>
    <w:rsid w:val="007E1369"/>
    <w:rsid w:val="007E19ED"/>
    <w:rsid w:val="007E1A1B"/>
    <w:rsid w:val="007E1A88"/>
    <w:rsid w:val="007E1CB8"/>
    <w:rsid w:val="007E26CE"/>
    <w:rsid w:val="007E277D"/>
    <w:rsid w:val="007E2A69"/>
    <w:rsid w:val="007E2FAC"/>
    <w:rsid w:val="007E2FB8"/>
    <w:rsid w:val="007E302F"/>
    <w:rsid w:val="007E341A"/>
    <w:rsid w:val="007E34E2"/>
    <w:rsid w:val="007E443E"/>
    <w:rsid w:val="007E465C"/>
    <w:rsid w:val="007E46CB"/>
    <w:rsid w:val="007E482F"/>
    <w:rsid w:val="007E4C88"/>
    <w:rsid w:val="007E4DD7"/>
    <w:rsid w:val="007E4EB8"/>
    <w:rsid w:val="007E4F17"/>
    <w:rsid w:val="007E522D"/>
    <w:rsid w:val="007E585E"/>
    <w:rsid w:val="007E59EC"/>
    <w:rsid w:val="007E5D7B"/>
    <w:rsid w:val="007E6119"/>
    <w:rsid w:val="007E6412"/>
    <w:rsid w:val="007E6463"/>
    <w:rsid w:val="007E69E6"/>
    <w:rsid w:val="007E6F2F"/>
    <w:rsid w:val="007E79D8"/>
    <w:rsid w:val="007E7A9C"/>
    <w:rsid w:val="007E7AA9"/>
    <w:rsid w:val="007E7C70"/>
    <w:rsid w:val="007E7DDF"/>
    <w:rsid w:val="007F02B4"/>
    <w:rsid w:val="007F084B"/>
    <w:rsid w:val="007F0997"/>
    <w:rsid w:val="007F0BD6"/>
    <w:rsid w:val="007F0F31"/>
    <w:rsid w:val="007F1063"/>
    <w:rsid w:val="007F10B7"/>
    <w:rsid w:val="007F11C8"/>
    <w:rsid w:val="007F15CE"/>
    <w:rsid w:val="007F15CF"/>
    <w:rsid w:val="007F165F"/>
    <w:rsid w:val="007F18DA"/>
    <w:rsid w:val="007F1BEF"/>
    <w:rsid w:val="007F1CFB"/>
    <w:rsid w:val="007F1E2B"/>
    <w:rsid w:val="007F220B"/>
    <w:rsid w:val="007F27DD"/>
    <w:rsid w:val="007F2F11"/>
    <w:rsid w:val="007F2FB8"/>
    <w:rsid w:val="007F3C8C"/>
    <w:rsid w:val="007F4177"/>
    <w:rsid w:val="007F479C"/>
    <w:rsid w:val="007F56BA"/>
    <w:rsid w:val="007F59E3"/>
    <w:rsid w:val="007F60CD"/>
    <w:rsid w:val="007F6689"/>
    <w:rsid w:val="007F6880"/>
    <w:rsid w:val="007F68BB"/>
    <w:rsid w:val="007F76B4"/>
    <w:rsid w:val="007F76F8"/>
    <w:rsid w:val="007F772D"/>
    <w:rsid w:val="008001B4"/>
    <w:rsid w:val="00800355"/>
    <w:rsid w:val="00800553"/>
    <w:rsid w:val="00800769"/>
    <w:rsid w:val="00800C09"/>
    <w:rsid w:val="00800ED2"/>
    <w:rsid w:val="0080123C"/>
    <w:rsid w:val="008012EC"/>
    <w:rsid w:val="00801342"/>
    <w:rsid w:val="0080166D"/>
    <w:rsid w:val="00802CC2"/>
    <w:rsid w:val="00802E74"/>
    <w:rsid w:val="00803171"/>
    <w:rsid w:val="008031A5"/>
    <w:rsid w:val="00803930"/>
    <w:rsid w:val="00803973"/>
    <w:rsid w:val="00803F59"/>
    <w:rsid w:val="00804585"/>
    <w:rsid w:val="008045B3"/>
    <w:rsid w:val="00804B8A"/>
    <w:rsid w:val="00804B92"/>
    <w:rsid w:val="00804BE2"/>
    <w:rsid w:val="00804BFB"/>
    <w:rsid w:val="00804D48"/>
    <w:rsid w:val="00804E21"/>
    <w:rsid w:val="00804F76"/>
    <w:rsid w:val="00805092"/>
    <w:rsid w:val="008051A9"/>
    <w:rsid w:val="0080568F"/>
    <w:rsid w:val="008059C4"/>
    <w:rsid w:val="00805DDE"/>
    <w:rsid w:val="00806264"/>
    <w:rsid w:val="0080677E"/>
    <w:rsid w:val="00806AAF"/>
    <w:rsid w:val="00806F9E"/>
    <w:rsid w:val="008070AC"/>
    <w:rsid w:val="008071D1"/>
    <w:rsid w:val="008073E2"/>
    <w:rsid w:val="0080743C"/>
    <w:rsid w:val="0080773E"/>
    <w:rsid w:val="00807786"/>
    <w:rsid w:val="00807ED3"/>
    <w:rsid w:val="008101FD"/>
    <w:rsid w:val="00810294"/>
    <w:rsid w:val="008102F2"/>
    <w:rsid w:val="00810D8D"/>
    <w:rsid w:val="008111CC"/>
    <w:rsid w:val="00811835"/>
    <w:rsid w:val="00811D6F"/>
    <w:rsid w:val="00811F1A"/>
    <w:rsid w:val="008123B9"/>
    <w:rsid w:val="00812E2D"/>
    <w:rsid w:val="008130D8"/>
    <w:rsid w:val="008132E4"/>
    <w:rsid w:val="00813552"/>
    <w:rsid w:val="00813A04"/>
    <w:rsid w:val="00813B40"/>
    <w:rsid w:val="00813CC9"/>
    <w:rsid w:val="008142CE"/>
    <w:rsid w:val="008147CA"/>
    <w:rsid w:val="00814D23"/>
    <w:rsid w:val="008150C8"/>
    <w:rsid w:val="0081581D"/>
    <w:rsid w:val="00815A45"/>
    <w:rsid w:val="00815AB8"/>
    <w:rsid w:val="00815C59"/>
    <w:rsid w:val="00815D99"/>
    <w:rsid w:val="00815E83"/>
    <w:rsid w:val="00815FD6"/>
    <w:rsid w:val="00816C19"/>
    <w:rsid w:val="00816E9B"/>
    <w:rsid w:val="008172BE"/>
    <w:rsid w:val="008179B7"/>
    <w:rsid w:val="00817B71"/>
    <w:rsid w:val="00820244"/>
    <w:rsid w:val="00820530"/>
    <w:rsid w:val="00820622"/>
    <w:rsid w:val="008208C6"/>
    <w:rsid w:val="00820A90"/>
    <w:rsid w:val="008211EB"/>
    <w:rsid w:val="00821F77"/>
    <w:rsid w:val="008221B3"/>
    <w:rsid w:val="00822202"/>
    <w:rsid w:val="0082248E"/>
    <w:rsid w:val="00822796"/>
    <w:rsid w:val="008229D5"/>
    <w:rsid w:val="00823612"/>
    <w:rsid w:val="00823CE6"/>
    <w:rsid w:val="00823D7C"/>
    <w:rsid w:val="00823FDE"/>
    <w:rsid w:val="00824022"/>
    <w:rsid w:val="008240FB"/>
    <w:rsid w:val="008242E2"/>
    <w:rsid w:val="0082436C"/>
    <w:rsid w:val="00824B2C"/>
    <w:rsid w:val="00824FDF"/>
    <w:rsid w:val="00825125"/>
    <w:rsid w:val="0082520F"/>
    <w:rsid w:val="00825629"/>
    <w:rsid w:val="008256D1"/>
    <w:rsid w:val="008257CC"/>
    <w:rsid w:val="00825CB9"/>
    <w:rsid w:val="008261BB"/>
    <w:rsid w:val="00826F39"/>
    <w:rsid w:val="00827016"/>
    <w:rsid w:val="00827113"/>
    <w:rsid w:val="008274BF"/>
    <w:rsid w:val="0082763C"/>
    <w:rsid w:val="0082771B"/>
    <w:rsid w:val="00827BC5"/>
    <w:rsid w:val="00827BE7"/>
    <w:rsid w:val="00827D02"/>
    <w:rsid w:val="00827E29"/>
    <w:rsid w:val="0083024C"/>
    <w:rsid w:val="00830614"/>
    <w:rsid w:val="0083071F"/>
    <w:rsid w:val="00830A40"/>
    <w:rsid w:val="00830DC3"/>
    <w:rsid w:val="00831555"/>
    <w:rsid w:val="00831F52"/>
    <w:rsid w:val="0083204C"/>
    <w:rsid w:val="00832154"/>
    <w:rsid w:val="0083216C"/>
    <w:rsid w:val="00832235"/>
    <w:rsid w:val="0083246A"/>
    <w:rsid w:val="008328AC"/>
    <w:rsid w:val="00832F5C"/>
    <w:rsid w:val="008335F3"/>
    <w:rsid w:val="00833EC8"/>
    <w:rsid w:val="00833EF9"/>
    <w:rsid w:val="00833F0A"/>
    <w:rsid w:val="00833FF9"/>
    <w:rsid w:val="008352BA"/>
    <w:rsid w:val="008352F8"/>
    <w:rsid w:val="00835595"/>
    <w:rsid w:val="008359E0"/>
    <w:rsid w:val="00835E34"/>
    <w:rsid w:val="00835E8A"/>
    <w:rsid w:val="00836E42"/>
    <w:rsid w:val="00836E6B"/>
    <w:rsid w:val="00837318"/>
    <w:rsid w:val="00837481"/>
    <w:rsid w:val="008376F6"/>
    <w:rsid w:val="008379D0"/>
    <w:rsid w:val="00837A82"/>
    <w:rsid w:val="00837D5B"/>
    <w:rsid w:val="0084026E"/>
    <w:rsid w:val="00840607"/>
    <w:rsid w:val="00840625"/>
    <w:rsid w:val="008412CD"/>
    <w:rsid w:val="00841AF0"/>
    <w:rsid w:val="00841CD2"/>
    <w:rsid w:val="00841DED"/>
    <w:rsid w:val="00841FC9"/>
    <w:rsid w:val="00842030"/>
    <w:rsid w:val="00842223"/>
    <w:rsid w:val="008425B7"/>
    <w:rsid w:val="00842A65"/>
    <w:rsid w:val="00842B77"/>
    <w:rsid w:val="00842DF5"/>
    <w:rsid w:val="00842F9B"/>
    <w:rsid w:val="00842FBD"/>
    <w:rsid w:val="0084309F"/>
    <w:rsid w:val="008431EB"/>
    <w:rsid w:val="00843E0C"/>
    <w:rsid w:val="00844667"/>
    <w:rsid w:val="00844B0C"/>
    <w:rsid w:val="008453F3"/>
    <w:rsid w:val="0084553C"/>
    <w:rsid w:val="0084562D"/>
    <w:rsid w:val="008457AB"/>
    <w:rsid w:val="008457D2"/>
    <w:rsid w:val="00845867"/>
    <w:rsid w:val="00845A15"/>
    <w:rsid w:val="00845C12"/>
    <w:rsid w:val="00845C17"/>
    <w:rsid w:val="00845CB6"/>
    <w:rsid w:val="00845E63"/>
    <w:rsid w:val="008469D9"/>
    <w:rsid w:val="00846DC0"/>
    <w:rsid w:val="008474A7"/>
    <w:rsid w:val="008475E7"/>
    <w:rsid w:val="008478E7"/>
    <w:rsid w:val="00847AB0"/>
    <w:rsid w:val="0085042B"/>
    <w:rsid w:val="008506B6"/>
    <w:rsid w:val="00850AE0"/>
    <w:rsid w:val="00850B52"/>
    <w:rsid w:val="008511A7"/>
    <w:rsid w:val="00851408"/>
    <w:rsid w:val="00851BDE"/>
    <w:rsid w:val="00851C27"/>
    <w:rsid w:val="00851DC1"/>
    <w:rsid w:val="008524D2"/>
    <w:rsid w:val="00852758"/>
    <w:rsid w:val="00852B7B"/>
    <w:rsid w:val="00852E19"/>
    <w:rsid w:val="008532AD"/>
    <w:rsid w:val="00853335"/>
    <w:rsid w:val="008539E1"/>
    <w:rsid w:val="00853AFC"/>
    <w:rsid w:val="00853C68"/>
    <w:rsid w:val="00854234"/>
    <w:rsid w:val="008548A0"/>
    <w:rsid w:val="00854DF6"/>
    <w:rsid w:val="008551A4"/>
    <w:rsid w:val="00855332"/>
    <w:rsid w:val="0085536A"/>
    <w:rsid w:val="00855B51"/>
    <w:rsid w:val="008563B0"/>
    <w:rsid w:val="008563B3"/>
    <w:rsid w:val="00856833"/>
    <w:rsid w:val="00856840"/>
    <w:rsid w:val="00856A47"/>
    <w:rsid w:val="00856DBD"/>
    <w:rsid w:val="0085727B"/>
    <w:rsid w:val="00857462"/>
    <w:rsid w:val="00857734"/>
    <w:rsid w:val="00857F0A"/>
    <w:rsid w:val="00860027"/>
    <w:rsid w:val="0086087C"/>
    <w:rsid w:val="0086090D"/>
    <w:rsid w:val="00860AF5"/>
    <w:rsid w:val="00860D8E"/>
    <w:rsid w:val="00860F79"/>
    <w:rsid w:val="008613F8"/>
    <w:rsid w:val="0086165C"/>
    <w:rsid w:val="0086188C"/>
    <w:rsid w:val="00861A74"/>
    <w:rsid w:val="00861C12"/>
    <w:rsid w:val="00861D49"/>
    <w:rsid w:val="008623B5"/>
    <w:rsid w:val="0086275E"/>
    <w:rsid w:val="00862CC0"/>
    <w:rsid w:val="00862EF2"/>
    <w:rsid w:val="00862EF3"/>
    <w:rsid w:val="00862FD5"/>
    <w:rsid w:val="00863584"/>
    <w:rsid w:val="00863B0E"/>
    <w:rsid w:val="00863BD8"/>
    <w:rsid w:val="00864106"/>
    <w:rsid w:val="00864440"/>
    <w:rsid w:val="00864927"/>
    <w:rsid w:val="00864CA5"/>
    <w:rsid w:val="00864CD1"/>
    <w:rsid w:val="00864D76"/>
    <w:rsid w:val="00864FD6"/>
    <w:rsid w:val="0086507A"/>
    <w:rsid w:val="008650FC"/>
    <w:rsid w:val="00865242"/>
    <w:rsid w:val="00865555"/>
    <w:rsid w:val="008656BC"/>
    <w:rsid w:val="00865B08"/>
    <w:rsid w:val="00866243"/>
    <w:rsid w:val="00866EB3"/>
    <w:rsid w:val="0086701A"/>
    <w:rsid w:val="008679B3"/>
    <w:rsid w:val="00867A43"/>
    <w:rsid w:val="00867BD2"/>
    <w:rsid w:val="00867CF4"/>
    <w:rsid w:val="00870189"/>
    <w:rsid w:val="00870738"/>
    <w:rsid w:val="008712FD"/>
    <w:rsid w:val="008716A1"/>
    <w:rsid w:val="0087174F"/>
    <w:rsid w:val="0087192D"/>
    <w:rsid w:val="00871D9D"/>
    <w:rsid w:val="008722FE"/>
    <w:rsid w:val="00872D3F"/>
    <w:rsid w:val="00873385"/>
    <w:rsid w:val="008733E4"/>
    <w:rsid w:val="00873490"/>
    <w:rsid w:val="00873723"/>
    <w:rsid w:val="00873E65"/>
    <w:rsid w:val="00873F15"/>
    <w:rsid w:val="00874096"/>
    <w:rsid w:val="00874295"/>
    <w:rsid w:val="008742AE"/>
    <w:rsid w:val="00874741"/>
    <w:rsid w:val="00875059"/>
    <w:rsid w:val="0087520E"/>
    <w:rsid w:val="0087533B"/>
    <w:rsid w:val="008756A4"/>
    <w:rsid w:val="008759C9"/>
    <w:rsid w:val="00875A80"/>
    <w:rsid w:val="00875BD3"/>
    <w:rsid w:val="00875F73"/>
    <w:rsid w:val="00876E82"/>
    <w:rsid w:val="0087728C"/>
    <w:rsid w:val="00877307"/>
    <w:rsid w:val="008774C3"/>
    <w:rsid w:val="00877599"/>
    <w:rsid w:val="008775D7"/>
    <w:rsid w:val="00877EA2"/>
    <w:rsid w:val="00880D09"/>
    <w:rsid w:val="00880DB0"/>
    <w:rsid w:val="00880F30"/>
    <w:rsid w:val="008812AD"/>
    <w:rsid w:val="0088140F"/>
    <w:rsid w:val="008817ED"/>
    <w:rsid w:val="00881A98"/>
    <w:rsid w:val="00881D7A"/>
    <w:rsid w:val="00881D9C"/>
    <w:rsid w:val="00881E02"/>
    <w:rsid w:val="00882165"/>
    <w:rsid w:val="0088289D"/>
    <w:rsid w:val="00882BEE"/>
    <w:rsid w:val="00883332"/>
    <w:rsid w:val="008833E8"/>
    <w:rsid w:val="00883679"/>
    <w:rsid w:val="00883C51"/>
    <w:rsid w:val="00883E8B"/>
    <w:rsid w:val="0088419B"/>
    <w:rsid w:val="0088488A"/>
    <w:rsid w:val="00884AD6"/>
    <w:rsid w:val="008856A7"/>
    <w:rsid w:val="008857C1"/>
    <w:rsid w:val="008857D1"/>
    <w:rsid w:val="00885E5A"/>
    <w:rsid w:val="008860E6"/>
    <w:rsid w:val="00886408"/>
    <w:rsid w:val="008865A2"/>
    <w:rsid w:val="00886608"/>
    <w:rsid w:val="00886C69"/>
    <w:rsid w:val="00887227"/>
    <w:rsid w:val="0088747C"/>
    <w:rsid w:val="00887622"/>
    <w:rsid w:val="00887B48"/>
    <w:rsid w:val="00887EAF"/>
    <w:rsid w:val="0089015C"/>
    <w:rsid w:val="008901BB"/>
    <w:rsid w:val="0089176E"/>
    <w:rsid w:val="0089177D"/>
    <w:rsid w:val="008917E0"/>
    <w:rsid w:val="0089180E"/>
    <w:rsid w:val="00891872"/>
    <w:rsid w:val="00891B2E"/>
    <w:rsid w:val="00892123"/>
    <w:rsid w:val="00892365"/>
    <w:rsid w:val="00892385"/>
    <w:rsid w:val="008923F8"/>
    <w:rsid w:val="00892BE5"/>
    <w:rsid w:val="00892D33"/>
    <w:rsid w:val="0089352B"/>
    <w:rsid w:val="0089387C"/>
    <w:rsid w:val="00893990"/>
    <w:rsid w:val="008941FB"/>
    <w:rsid w:val="0089430D"/>
    <w:rsid w:val="0089444E"/>
    <w:rsid w:val="008949DF"/>
    <w:rsid w:val="008951DB"/>
    <w:rsid w:val="00895A48"/>
    <w:rsid w:val="00895D47"/>
    <w:rsid w:val="0089654D"/>
    <w:rsid w:val="00896C81"/>
    <w:rsid w:val="00896D83"/>
    <w:rsid w:val="008979FF"/>
    <w:rsid w:val="00897D4C"/>
    <w:rsid w:val="008A04A3"/>
    <w:rsid w:val="008A0AB2"/>
    <w:rsid w:val="008A0AEB"/>
    <w:rsid w:val="008A0CFC"/>
    <w:rsid w:val="008A117C"/>
    <w:rsid w:val="008A1224"/>
    <w:rsid w:val="008A12FE"/>
    <w:rsid w:val="008A1BD8"/>
    <w:rsid w:val="008A28B6"/>
    <w:rsid w:val="008A2BB1"/>
    <w:rsid w:val="008A3466"/>
    <w:rsid w:val="008A35B9"/>
    <w:rsid w:val="008A36CE"/>
    <w:rsid w:val="008A389F"/>
    <w:rsid w:val="008A3A0F"/>
    <w:rsid w:val="008A3D02"/>
    <w:rsid w:val="008A420D"/>
    <w:rsid w:val="008A4331"/>
    <w:rsid w:val="008A455D"/>
    <w:rsid w:val="008A4AE0"/>
    <w:rsid w:val="008A5940"/>
    <w:rsid w:val="008A64EF"/>
    <w:rsid w:val="008A6501"/>
    <w:rsid w:val="008A6B7F"/>
    <w:rsid w:val="008A73B2"/>
    <w:rsid w:val="008B001F"/>
    <w:rsid w:val="008B043F"/>
    <w:rsid w:val="008B0808"/>
    <w:rsid w:val="008B0AEC"/>
    <w:rsid w:val="008B0BE2"/>
    <w:rsid w:val="008B18E9"/>
    <w:rsid w:val="008B1BE3"/>
    <w:rsid w:val="008B1C22"/>
    <w:rsid w:val="008B1E53"/>
    <w:rsid w:val="008B1E5B"/>
    <w:rsid w:val="008B2529"/>
    <w:rsid w:val="008B26FC"/>
    <w:rsid w:val="008B2ACA"/>
    <w:rsid w:val="008B2EF9"/>
    <w:rsid w:val="008B389D"/>
    <w:rsid w:val="008B39CD"/>
    <w:rsid w:val="008B3B47"/>
    <w:rsid w:val="008B3C5C"/>
    <w:rsid w:val="008B3CC1"/>
    <w:rsid w:val="008B3D2F"/>
    <w:rsid w:val="008B41E3"/>
    <w:rsid w:val="008B43BB"/>
    <w:rsid w:val="008B448E"/>
    <w:rsid w:val="008B4A0A"/>
    <w:rsid w:val="008B4A67"/>
    <w:rsid w:val="008B4CD3"/>
    <w:rsid w:val="008B5188"/>
    <w:rsid w:val="008B5299"/>
    <w:rsid w:val="008B54EC"/>
    <w:rsid w:val="008B5A5F"/>
    <w:rsid w:val="008B5A9E"/>
    <w:rsid w:val="008B5AB0"/>
    <w:rsid w:val="008B5C21"/>
    <w:rsid w:val="008B5E5C"/>
    <w:rsid w:val="008B6054"/>
    <w:rsid w:val="008B6AF0"/>
    <w:rsid w:val="008B6DB5"/>
    <w:rsid w:val="008B6F0C"/>
    <w:rsid w:val="008B775E"/>
    <w:rsid w:val="008B7B08"/>
    <w:rsid w:val="008C0454"/>
    <w:rsid w:val="008C04D8"/>
    <w:rsid w:val="008C063C"/>
    <w:rsid w:val="008C074C"/>
    <w:rsid w:val="008C0917"/>
    <w:rsid w:val="008C0F94"/>
    <w:rsid w:val="008C113B"/>
    <w:rsid w:val="008C13F0"/>
    <w:rsid w:val="008C19EC"/>
    <w:rsid w:val="008C1D57"/>
    <w:rsid w:val="008C1F26"/>
    <w:rsid w:val="008C2290"/>
    <w:rsid w:val="008C2A3A"/>
    <w:rsid w:val="008C2D21"/>
    <w:rsid w:val="008C39C8"/>
    <w:rsid w:val="008C3A68"/>
    <w:rsid w:val="008C436E"/>
    <w:rsid w:val="008C4C7E"/>
    <w:rsid w:val="008C4CD1"/>
    <w:rsid w:val="008C4D12"/>
    <w:rsid w:val="008C4F94"/>
    <w:rsid w:val="008C5261"/>
    <w:rsid w:val="008C5630"/>
    <w:rsid w:val="008C5C46"/>
    <w:rsid w:val="008C6184"/>
    <w:rsid w:val="008C7059"/>
    <w:rsid w:val="008C785E"/>
    <w:rsid w:val="008C7E66"/>
    <w:rsid w:val="008D00AC"/>
    <w:rsid w:val="008D0466"/>
    <w:rsid w:val="008D0AFB"/>
    <w:rsid w:val="008D1511"/>
    <w:rsid w:val="008D1E47"/>
    <w:rsid w:val="008D1FA4"/>
    <w:rsid w:val="008D2327"/>
    <w:rsid w:val="008D292D"/>
    <w:rsid w:val="008D2C1D"/>
    <w:rsid w:val="008D3106"/>
    <w:rsid w:val="008D32DF"/>
    <w:rsid w:val="008D3520"/>
    <w:rsid w:val="008D35AF"/>
    <w:rsid w:val="008D35E9"/>
    <w:rsid w:val="008D3959"/>
    <w:rsid w:val="008D3966"/>
    <w:rsid w:val="008D3EEB"/>
    <w:rsid w:val="008D4272"/>
    <w:rsid w:val="008D42AE"/>
    <w:rsid w:val="008D4352"/>
    <w:rsid w:val="008D4490"/>
    <w:rsid w:val="008D4578"/>
    <w:rsid w:val="008D48CC"/>
    <w:rsid w:val="008D4ACF"/>
    <w:rsid w:val="008D5AD0"/>
    <w:rsid w:val="008D60BC"/>
    <w:rsid w:val="008D632C"/>
    <w:rsid w:val="008D68B2"/>
    <w:rsid w:val="008D6D7B"/>
    <w:rsid w:val="008D7EB7"/>
    <w:rsid w:val="008E04B4"/>
    <w:rsid w:val="008E0B2C"/>
    <w:rsid w:val="008E0CF3"/>
    <w:rsid w:val="008E0EB8"/>
    <w:rsid w:val="008E10A6"/>
    <w:rsid w:val="008E1271"/>
    <w:rsid w:val="008E177D"/>
    <w:rsid w:val="008E1DEB"/>
    <w:rsid w:val="008E2251"/>
    <w:rsid w:val="008E22A4"/>
    <w:rsid w:val="008E24B3"/>
    <w:rsid w:val="008E24CA"/>
    <w:rsid w:val="008E2D95"/>
    <w:rsid w:val="008E2DB8"/>
    <w:rsid w:val="008E2F6E"/>
    <w:rsid w:val="008E2F7D"/>
    <w:rsid w:val="008E32FC"/>
    <w:rsid w:val="008E384F"/>
    <w:rsid w:val="008E38AD"/>
    <w:rsid w:val="008E3EEC"/>
    <w:rsid w:val="008E4D00"/>
    <w:rsid w:val="008E5BF2"/>
    <w:rsid w:val="008E5C81"/>
    <w:rsid w:val="008E60AB"/>
    <w:rsid w:val="008E63F2"/>
    <w:rsid w:val="008E6937"/>
    <w:rsid w:val="008E6EAF"/>
    <w:rsid w:val="008E705C"/>
    <w:rsid w:val="008E707E"/>
    <w:rsid w:val="008E70EC"/>
    <w:rsid w:val="008E7180"/>
    <w:rsid w:val="008E7E02"/>
    <w:rsid w:val="008E7E46"/>
    <w:rsid w:val="008E7F8C"/>
    <w:rsid w:val="008F024E"/>
    <w:rsid w:val="008F0A38"/>
    <w:rsid w:val="008F0B7B"/>
    <w:rsid w:val="008F0F84"/>
    <w:rsid w:val="008F1014"/>
    <w:rsid w:val="008F11C9"/>
    <w:rsid w:val="008F1499"/>
    <w:rsid w:val="008F16F4"/>
    <w:rsid w:val="008F1BBB"/>
    <w:rsid w:val="008F2126"/>
    <w:rsid w:val="008F216F"/>
    <w:rsid w:val="008F23D8"/>
    <w:rsid w:val="008F2A83"/>
    <w:rsid w:val="008F2C74"/>
    <w:rsid w:val="008F2FD5"/>
    <w:rsid w:val="008F31EC"/>
    <w:rsid w:val="008F34BC"/>
    <w:rsid w:val="008F3737"/>
    <w:rsid w:val="008F37E5"/>
    <w:rsid w:val="008F3E10"/>
    <w:rsid w:val="008F3FBD"/>
    <w:rsid w:val="008F4550"/>
    <w:rsid w:val="008F4646"/>
    <w:rsid w:val="008F48C2"/>
    <w:rsid w:val="008F4946"/>
    <w:rsid w:val="008F4C09"/>
    <w:rsid w:val="008F4D4B"/>
    <w:rsid w:val="008F5050"/>
    <w:rsid w:val="008F5762"/>
    <w:rsid w:val="008F5840"/>
    <w:rsid w:val="008F5853"/>
    <w:rsid w:val="008F594E"/>
    <w:rsid w:val="008F599D"/>
    <w:rsid w:val="008F5AC4"/>
    <w:rsid w:val="008F5C18"/>
    <w:rsid w:val="008F5E4E"/>
    <w:rsid w:val="008F5EEF"/>
    <w:rsid w:val="008F60AF"/>
    <w:rsid w:val="008F62F3"/>
    <w:rsid w:val="008F66FE"/>
    <w:rsid w:val="008F6A01"/>
    <w:rsid w:val="008F7017"/>
    <w:rsid w:val="008F72CC"/>
    <w:rsid w:val="008F72CD"/>
    <w:rsid w:val="008F74D3"/>
    <w:rsid w:val="0090041B"/>
    <w:rsid w:val="00900F9C"/>
    <w:rsid w:val="009011C8"/>
    <w:rsid w:val="0090141C"/>
    <w:rsid w:val="00901E28"/>
    <w:rsid w:val="00901F9B"/>
    <w:rsid w:val="00902409"/>
    <w:rsid w:val="00902630"/>
    <w:rsid w:val="009027B1"/>
    <w:rsid w:val="00902825"/>
    <w:rsid w:val="009029B3"/>
    <w:rsid w:val="00902B54"/>
    <w:rsid w:val="00902C3E"/>
    <w:rsid w:val="00902E70"/>
    <w:rsid w:val="00903431"/>
    <w:rsid w:val="00903802"/>
    <w:rsid w:val="00903826"/>
    <w:rsid w:val="00903960"/>
    <w:rsid w:val="00903AB6"/>
    <w:rsid w:val="00903B12"/>
    <w:rsid w:val="00904F1A"/>
    <w:rsid w:val="00905032"/>
    <w:rsid w:val="0090552F"/>
    <w:rsid w:val="00905602"/>
    <w:rsid w:val="009057ED"/>
    <w:rsid w:val="00905BA9"/>
    <w:rsid w:val="00905FEC"/>
    <w:rsid w:val="009063F1"/>
    <w:rsid w:val="0090696D"/>
    <w:rsid w:val="00906CD6"/>
    <w:rsid w:val="00906D40"/>
    <w:rsid w:val="00906E4D"/>
    <w:rsid w:val="00906F31"/>
    <w:rsid w:val="009078B3"/>
    <w:rsid w:val="00907A77"/>
    <w:rsid w:val="00907E00"/>
    <w:rsid w:val="009100C1"/>
    <w:rsid w:val="00910264"/>
    <w:rsid w:val="00910278"/>
    <w:rsid w:val="00910888"/>
    <w:rsid w:val="0091088D"/>
    <w:rsid w:val="00910FC9"/>
    <w:rsid w:val="00911813"/>
    <w:rsid w:val="009122DE"/>
    <w:rsid w:val="00912373"/>
    <w:rsid w:val="00912484"/>
    <w:rsid w:val="00912647"/>
    <w:rsid w:val="00912841"/>
    <w:rsid w:val="00912852"/>
    <w:rsid w:val="0091291A"/>
    <w:rsid w:val="00912BCF"/>
    <w:rsid w:val="00913029"/>
    <w:rsid w:val="009131B2"/>
    <w:rsid w:val="009133A3"/>
    <w:rsid w:val="0091354F"/>
    <w:rsid w:val="00913612"/>
    <w:rsid w:val="0091366A"/>
    <w:rsid w:val="00913824"/>
    <w:rsid w:val="00914765"/>
    <w:rsid w:val="00914C35"/>
    <w:rsid w:val="00915105"/>
    <w:rsid w:val="0091558F"/>
    <w:rsid w:val="00915757"/>
    <w:rsid w:val="009159B3"/>
    <w:rsid w:val="00916181"/>
    <w:rsid w:val="009161E4"/>
    <w:rsid w:val="00916641"/>
    <w:rsid w:val="00916766"/>
    <w:rsid w:val="009167B3"/>
    <w:rsid w:val="00916803"/>
    <w:rsid w:val="00916E32"/>
    <w:rsid w:val="00916F34"/>
    <w:rsid w:val="00916F49"/>
    <w:rsid w:val="00917022"/>
    <w:rsid w:val="0091709E"/>
    <w:rsid w:val="0091758B"/>
    <w:rsid w:val="00917593"/>
    <w:rsid w:val="0091763E"/>
    <w:rsid w:val="00917989"/>
    <w:rsid w:val="00920027"/>
    <w:rsid w:val="009204C5"/>
    <w:rsid w:val="00920ADF"/>
    <w:rsid w:val="00920BC9"/>
    <w:rsid w:val="0092180D"/>
    <w:rsid w:val="00921912"/>
    <w:rsid w:val="00921A2B"/>
    <w:rsid w:val="009224B4"/>
    <w:rsid w:val="009226E1"/>
    <w:rsid w:val="009228B7"/>
    <w:rsid w:val="0092295B"/>
    <w:rsid w:val="009232C9"/>
    <w:rsid w:val="00923608"/>
    <w:rsid w:val="009238DE"/>
    <w:rsid w:val="009238E5"/>
    <w:rsid w:val="00923948"/>
    <w:rsid w:val="00923C79"/>
    <w:rsid w:val="00923DC6"/>
    <w:rsid w:val="00923ECF"/>
    <w:rsid w:val="00923F12"/>
    <w:rsid w:val="009240FB"/>
    <w:rsid w:val="0092411D"/>
    <w:rsid w:val="0092432F"/>
    <w:rsid w:val="00924942"/>
    <w:rsid w:val="00924AFC"/>
    <w:rsid w:val="00924FF8"/>
    <w:rsid w:val="00925154"/>
    <w:rsid w:val="0092551C"/>
    <w:rsid w:val="0092555F"/>
    <w:rsid w:val="00925BA8"/>
    <w:rsid w:val="00925F36"/>
    <w:rsid w:val="00925F47"/>
    <w:rsid w:val="009264A3"/>
    <w:rsid w:val="00926DA7"/>
    <w:rsid w:val="00926ECA"/>
    <w:rsid w:val="00927F47"/>
    <w:rsid w:val="00927F8B"/>
    <w:rsid w:val="00930074"/>
    <w:rsid w:val="009305C5"/>
    <w:rsid w:val="009306B6"/>
    <w:rsid w:val="0093094D"/>
    <w:rsid w:val="00930AEA"/>
    <w:rsid w:val="00930F3B"/>
    <w:rsid w:val="00931149"/>
    <w:rsid w:val="0093201C"/>
    <w:rsid w:val="009328C7"/>
    <w:rsid w:val="00932A45"/>
    <w:rsid w:val="00932ACC"/>
    <w:rsid w:val="00932B55"/>
    <w:rsid w:val="00932BB8"/>
    <w:rsid w:val="00933318"/>
    <w:rsid w:val="009336EC"/>
    <w:rsid w:val="00933F56"/>
    <w:rsid w:val="00934A45"/>
    <w:rsid w:val="00934C13"/>
    <w:rsid w:val="00934D73"/>
    <w:rsid w:val="009351DF"/>
    <w:rsid w:val="009351F7"/>
    <w:rsid w:val="00935228"/>
    <w:rsid w:val="009355A2"/>
    <w:rsid w:val="009358C2"/>
    <w:rsid w:val="00935942"/>
    <w:rsid w:val="00935F9E"/>
    <w:rsid w:val="00936D98"/>
    <w:rsid w:val="00936E18"/>
    <w:rsid w:val="009372B6"/>
    <w:rsid w:val="00937BA3"/>
    <w:rsid w:val="00937C88"/>
    <w:rsid w:val="00937DC7"/>
    <w:rsid w:val="00940129"/>
    <w:rsid w:val="00940661"/>
    <w:rsid w:val="00940699"/>
    <w:rsid w:val="00940711"/>
    <w:rsid w:val="00940788"/>
    <w:rsid w:val="009407A4"/>
    <w:rsid w:val="00940DDF"/>
    <w:rsid w:val="00940E09"/>
    <w:rsid w:val="009411D3"/>
    <w:rsid w:val="0094121E"/>
    <w:rsid w:val="009412C9"/>
    <w:rsid w:val="009414F3"/>
    <w:rsid w:val="009419B7"/>
    <w:rsid w:val="00942C80"/>
    <w:rsid w:val="00942D4D"/>
    <w:rsid w:val="009430B6"/>
    <w:rsid w:val="00943197"/>
    <w:rsid w:val="009435F2"/>
    <w:rsid w:val="0094507D"/>
    <w:rsid w:val="00945180"/>
    <w:rsid w:val="00945292"/>
    <w:rsid w:val="00945359"/>
    <w:rsid w:val="00945683"/>
    <w:rsid w:val="00945755"/>
    <w:rsid w:val="0094590C"/>
    <w:rsid w:val="00945CD0"/>
    <w:rsid w:val="00945F79"/>
    <w:rsid w:val="00946355"/>
    <w:rsid w:val="009468B7"/>
    <w:rsid w:val="00946F71"/>
    <w:rsid w:val="0094724E"/>
    <w:rsid w:val="009476B7"/>
    <w:rsid w:val="00947905"/>
    <w:rsid w:val="00947973"/>
    <w:rsid w:val="00947BE4"/>
    <w:rsid w:val="00947BE6"/>
    <w:rsid w:val="00947C3D"/>
    <w:rsid w:val="009502A4"/>
    <w:rsid w:val="0095048D"/>
    <w:rsid w:val="00951647"/>
    <w:rsid w:val="00951ADB"/>
    <w:rsid w:val="009520A4"/>
    <w:rsid w:val="0095253E"/>
    <w:rsid w:val="00952AA5"/>
    <w:rsid w:val="00952ADE"/>
    <w:rsid w:val="0095334F"/>
    <w:rsid w:val="0095380C"/>
    <w:rsid w:val="0095397E"/>
    <w:rsid w:val="00953FC6"/>
    <w:rsid w:val="00954082"/>
    <w:rsid w:val="009542ED"/>
    <w:rsid w:val="00954334"/>
    <w:rsid w:val="00954353"/>
    <w:rsid w:val="00954A6F"/>
    <w:rsid w:val="00955720"/>
    <w:rsid w:val="00955C0A"/>
    <w:rsid w:val="00955C4F"/>
    <w:rsid w:val="0095607A"/>
    <w:rsid w:val="009564E9"/>
    <w:rsid w:val="0095720D"/>
    <w:rsid w:val="0095783F"/>
    <w:rsid w:val="0096039A"/>
    <w:rsid w:val="009604D3"/>
    <w:rsid w:val="009608CF"/>
    <w:rsid w:val="00960E12"/>
    <w:rsid w:val="00960FC6"/>
    <w:rsid w:val="009613D7"/>
    <w:rsid w:val="00961542"/>
    <w:rsid w:val="00961696"/>
    <w:rsid w:val="009616C1"/>
    <w:rsid w:val="00961E79"/>
    <w:rsid w:val="00962999"/>
    <w:rsid w:val="00962A01"/>
    <w:rsid w:val="009634B1"/>
    <w:rsid w:val="00963770"/>
    <w:rsid w:val="00963B1E"/>
    <w:rsid w:val="00963ED9"/>
    <w:rsid w:val="009657F1"/>
    <w:rsid w:val="00965D09"/>
    <w:rsid w:val="0096606D"/>
    <w:rsid w:val="0096625D"/>
    <w:rsid w:val="009666F0"/>
    <w:rsid w:val="00967203"/>
    <w:rsid w:val="009673B0"/>
    <w:rsid w:val="009709F8"/>
    <w:rsid w:val="00970BC3"/>
    <w:rsid w:val="00971028"/>
    <w:rsid w:val="00971E5F"/>
    <w:rsid w:val="00972929"/>
    <w:rsid w:val="00972A5E"/>
    <w:rsid w:val="00972F91"/>
    <w:rsid w:val="00973355"/>
    <w:rsid w:val="00973594"/>
    <w:rsid w:val="00973827"/>
    <w:rsid w:val="00973829"/>
    <w:rsid w:val="00973BC3"/>
    <w:rsid w:val="009742D3"/>
    <w:rsid w:val="0097442D"/>
    <w:rsid w:val="00974825"/>
    <w:rsid w:val="00974DA8"/>
    <w:rsid w:val="00974DC8"/>
    <w:rsid w:val="00974FBA"/>
    <w:rsid w:val="00975046"/>
    <w:rsid w:val="00975516"/>
    <w:rsid w:val="0097566F"/>
    <w:rsid w:val="00975D60"/>
    <w:rsid w:val="00975F7E"/>
    <w:rsid w:val="0097606E"/>
    <w:rsid w:val="00976245"/>
    <w:rsid w:val="0097624C"/>
    <w:rsid w:val="009763E4"/>
    <w:rsid w:val="009766AE"/>
    <w:rsid w:val="009766CD"/>
    <w:rsid w:val="009769A2"/>
    <w:rsid w:val="0097749B"/>
    <w:rsid w:val="009778AD"/>
    <w:rsid w:val="00977BA7"/>
    <w:rsid w:val="00977CCC"/>
    <w:rsid w:val="00977E09"/>
    <w:rsid w:val="009807B0"/>
    <w:rsid w:val="00981320"/>
    <w:rsid w:val="00981596"/>
    <w:rsid w:val="0098194F"/>
    <w:rsid w:val="00981B7D"/>
    <w:rsid w:val="00981E64"/>
    <w:rsid w:val="0098234B"/>
    <w:rsid w:val="009824CC"/>
    <w:rsid w:val="009826C8"/>
    <w:rsid w:val="00982B9E"/>
    <w:rsid w:val="009836AB"/>
    <w:rsid w:val="009836E4"/>
    <w:rsid w:val="00983C73"/>
    <w:rsid w:val="00984057"/>
    <w:rsid w:val="00984126"/>
    <w:rsid w:val="0098412F"/>
    <w:rsid w:val="009844E7"/>
    <w:rsid w:val="00984B92"/>
    <w:rsid w:val="00984BE2"/>
    <w:rsid w:val="00984DA5"/>
    <w:rsid w:val="009855B1"/>
    <w:rsid w:val="0098584A"/>
    <w:rsid w:val="00985DD5"/>
    <w:rsid w:val="00985F28"/>
    <w:rsid w:val="00986149"/>
    <w:rsid w:val="00986176"/>
    <w:rsid w:val="009864F2"/>
    <w:rsid w:val="00986B8F"/>
    <w:rsid w:val="00986E7F"/>
    <w:rsid w:val="00986FD7"/>
    <w:rsid w:val="00987156"/>
    <w:rsid w:val="00987536"/>
    <w:rsid w:val="00987A06"/>
    <w:rsid w:val="0099040D"/>
    <w:rsid w:val="00990BD5"/>
    <w:rsid w:val="00990EA5"/>
    <w:rsid w:val="0099106B"/>
    <w:rsid w:val="009910A9"/>
    <w:rsid w:val="009913A5"/>
    <w:rsid w:val="009913F2"/>
    <w:rsid w:val="0099141F"/>
    <w:rsid w:val="0099196F"/>
    <w:rsid w:val="00991C21"/>
    <w:rsid w:val="009925DD"/>
    <w:rsid w:val="009927CC"/>
    <w:rsid w:val="0099280E"/>
    <w:rsid w:val="0099298E"/>
    <w:rsid w:val="00992B98"/>
    <w:rsid w:val="00992BBC"/>
    <w:rsid w:val="00992D85"/>
    <w:rsid w:val="00993292"/>
    <w:rsid w:val="009932C0"/>
    <w:rsid w:val="0099359F"/>
    <w:rsid w:val="00994207"/>
    <w:rsid w:val="00994871"/>
    <w:rsid w:val="00994A71"/>
    <w:rsid w:val="00994E08"/>
    <w:rsid w:val="00994E6F"/>
    <w:rsid w:val="00994FB5"/>
    <w:rsid w:val="009951D9"/>
    <w:rsid w:val="009951F9"/>
    <w:rsid w:val="00995384"/>
    <w:rsid w:val="0099565C"/>
    <w:rsid w:val="00995C95"/>
    <w:rsid w:val="00995E85"/>
    <w:rsid w:val="00996468"/>
    <w:rsid w:val="00996876"/>
    <w:rsid w:val="00996DC9"/>
    <w:rsid w:val="00996FFA"/>
    <w:rsid w:val="00996FFE"/>
    <w:rsid w:val="00997352"/>
    <w:rsid w:val="009973F1"/>
    <w:rsid w:val="009973F3"/>
    <w:rsid w:val="00997EAD"/>
    <w:rsid w:val="009A010D"/>
    <w:rsid w:val="009A0486"/>
    <w:rsid w:val="009A054E"/>
    <w:rsid w:val="009A05AC"/>
    <w:rsid w:val="009A0C6F"/>
    <w:rsid w:val="009A101E"/>
    <w:rsid w:val="009A14EF"/>
    <w:rsid w:val="009A179A"/>
    <w:rsid w:val="009A22DB"/>
    <w:rsid w:val="009A262E"/>
    <w:rsid w:val="009A26DF"/>
    <w:rsid w:val="009A2DF9"/>
    <w:rsid w:val="009A31F9"/>
    <w:rsid w:val="009A3466"/>
    <w:rsid w:val="009A3A86"/>
    <w:rsid w:val="009A3C18"/>
    <w:rsid w:val="009A3DFB"/>
    <w:rsid w:val="009A3F1C"/>
    <w:rsid w:val="009A3F99"/>
    <w:rsid w:val="009A4028"/>
    <w:rsid w:val="009A42C5"/>
    <w:rsid w:val="009A4615"/>
    <w:rsid w:val="009A47F5"/>
    <w:rsid w:val="009A4869"/>
    <w:rsid w:val="009A48B7"/>
    <w:rsid w:val="009A4943"/>
    <w:rsid w:val="009A4B26"/>
    <w:rsid w:val="009A4BF2"/>
    <w:rsid w:val="009A55FB"/>
    <w:rsid w:val="009A5CA6"/>
    <w:rsid w:val="009A5D17"/>
    <w:rsid w:val="009A6A6B"/>
    <w:rsid w:val="009A729F"/>
    <w:rsid w:val="009A7B38"/>
    <w:rsid w:val="009A7BD5"/>
    <w:rsid w:val="009A7F9D"/>
    <w:rsid w:val="009B0014"/>
    <w:rsid w:val="009B0E7F"/>
    <w:rsid w:val="009B103C"/>
    <w:rsid w:val="009B1EF9"/>
    <w:rsid w:val="009B1FDC"/>
    <w:rsid w:val="009B2541"/>
    <w:rsid w:val="009B26AC"/>
    <w:rsid w:val="009B2B33"/>
    <w:rsid w:val="009B2E47"/>
    <w:rsid w:val="009B30DE"/>
    <w:rsid w:val="009B3270"/>
    <w:rsid w:val="009B349E"/>
    <w:rsid w:val="009B3759"/>
    <w:rsid w:val="009B37E2"/>
    <w:rsid w:val="009B4519"/>
    <w:rsid w:val="009B4DAF"/>
    <w:rsid w:val="009B506B"/>
    <w:rsid w:val="009B50C6"/>
    <w:rsid w:val="009B538C"/>
    <w:rsid w:val="009B576E"/>
    <w:rsid w:val="009B57EF"/>
    <w:rsid w:val="009B5B85"/>
    <w:rsid w:val="009B6CE3"/>
    <w:rsid w:val="009B6CF1"/>
    <w:rsid w:val="009B7204"/>
    <w:rsid w:val="009B737B"/>
    <w:rsid w:val="009B779D"/>
    <w:rsid w:val="009B7E15"/>
    <w:rsid w:val="009C0074"/>
    <w:rsid w:val="009C0246"/>
    <w:rsid w:val="009C03DA"/>
    <w:rsid w:val="009C0535"/>
    <w:rsid w:val="009C0564"/>
    <w:rsid w:val="009C06E2"/>
    <w:rsid w:val="009C13BB"/>
    <w:rsid w:val="009C1530"/>
    <w:rsid w:val="009C1956"/>
    <w:rsid w:val="009C1EC5"/>
    <w:rsid w:val="009C2094"/>
    <w:rsid w:val="009C2685"/>
    <w:rsid w:val="009C2D19"/>
    <w:rsid w:val="009C357D"/>
    <w:rsid w:val="009C36E0"/>
    <w:rsid w:val="009C38B9"/>
    <w:rsid w:val="009C39BC"/>
    <w:rsid w:val="009C3B02"/>
    <w:rsid w:val="009C44C4"/>
    <w:rsid w:val="009C45F6"/>
    <w:rsid w:val="009C4637"/>
    <w:rsid w:val="009C4BC2"/>
    <w:rsid w:val="009C4D22"/>
    <w:rsid w:val="009C5914"/>
    <w:rsid w:val="009C6799"/>
    <w:rsid w:val="009C7320"/>
    <w:rsid w:val="009C73E6"/>
    <w:rsid w:val="009C7AB3"/>
    <w:rsid w:val="009D049E"/>
    <w:rsid w:val="009D04BA"/>
    <w:rsid w:val="009D0729"/>
    <w:rsid w:val="009D0768"/>
    <w:rsid w:val="009D0951"/>
    <w:rsid w:val="009D09AB"/>
    <w:rsid w:val="009D0EC5"/>
    <w:rsid w:val="009D0F66"/>
    <w:rsid w:val="009D1774"/>
    <w:rsid w:val="009D199D"/>
    <w:rsid w:val="009D1A06"/>
    <w:rsid w:val="009D1BA4"/>
    <w:rsid w:val="009D1DDE"/>
    <w:rsid w:val="009D1EF0"/>
    <w:rsid w:val="009D22E4"/>
    <w:rsid w:val="009D22F7"/>
    <w:rsid w:val="009D2666"/>
    <w:rsid w:val="009D289D"/>
    <w:rsid w:val="009D28A2"/>
    <w:rsid w:val="009D2968"/>
    <w:rsid w:val="009D319C"/>
    <w:rsid w:val="009D3640"/>
    <w:rsid w:val="009D36B7"/>
    <w:rsid w:val="009D396F"/>
    <w:rsid w:val="009D40A4"/>
    <w:rsid w:val="009D4712"/>
    <w:rsid w:val="009D481C"/>
    <w:rsid w:val="009D4A92"/>
    <w:rsid w:val="009D4D2C"/>
    <w:rsid w:val="009D59D5"/>
    <w:rsid w:val="009D5BAB"/>
    <w:rsid w:val="009D6651"/>
    <w:rsid w:val="009D68E2"/>
    <w:rsid w:val="009D6A0A"/>
    <w:rsid w:val="009D7310"/>
    <w:rsid w:val="009E0333"/>
    <w:rsid w:val="009E039F"/>
    <w:rsid w:val="009E058F"/>
    <w:rsid w:val="009E07EE"/>
    <w:rsid w:val="009E09E0"/>
    <w:rsid w:val="009E0A9E"/>
    <w:rsid w:val="009E12DF"/>
    <w:rsid w:val="009E1460"/>
    <w:rsid w:val="009E169A"/>
    <w:rsid w:val="009E1914"/>
    <w:rsid w:val="009E1928"/>
    <w:rsid w:val="009E1948"/>
    <w:rsid w:val="009E19A2"/>
    <w:rsid w:val="009E1A81"/>
    <w:rsid w:val="009E1CAB"/>
    <w:rsid w:val="009E24E9"/>
    <w:rsid w:val="009E26D8"/>
    <w:rsid w:val="009E2969"/>
    <w:rsid w:val="009E3965"/>
    <w:rsid w:val="009E3AFD"/>
    <w:rsid w:val="009E3B92"/>
    <w:rsid w:val="009E3CDD"/>
    <w:rsid w:val="009E3EE1"/>
    <w:rsid w:val="009E3FBB"/>
    <w:rsid w:val="009E49A3"/>
    <w:rsid w:val="009E4B16"/>
    <w:rsid w:val="009E4C11"/>
    <w:rsid w:val="009E4C1F"/>
    <w:rsid w:val="009E5330"/>
    <w:rsid w:val="009E535B"/>
    <w:rsid w:val="009E5774"/>
    <w:rsid w:val="009E5C60"/>
    <w:rsid w:val="009E5E67"/>
    <w:rsid w:val="009E6102"/>
    <w:rsid w:val="009E635A"/>
    <w:rsid w:val="009E64DB"/>
    <w:rsid w:val="009E670D"/>
    <w:rsid w:val="009E6794"/>
    <w:rsid w:val="009E6C3E"/>
    <w:rsid w:val="009E7189"/>
    <w:rsid w:val="009E78E7"/>
    <w:rsid w:val="009E7E03"/>
    <w:rsid w:val="009E7E46"/>
    <w:rsid w:val="009E7F0F"/>
    <w:rsid w:val="009E7FC1"/>
    <w:rsid w:val="009F01E1"/>
    <w:rsid w:val="009F0A21"/>
    <w:rsid w:val="009F0AB2"/>
    <w:rsid w:val="009F0B4D"/>
    <w:rsid w:val="009F0ED1"/>
    <w:rsid w:val="009F100D"/>
    <w:rsid w:val="009F1014"/>
    <w:rsid w:val="009F1096"/>
    <w:rsid w:val="009F1193"/>
    <w:rsid w:val="009F150E"/>
    <w:rsid w:val="009F1ADF"/>
    <w:rsid w:val="009F26A7"/>
    <w:rsid w:val="009F27AD"/>
    <w:rsid w:val="009F38E7"/>
    <w:rsid w:val="009F3FB5"/>
    <w:rsid w:val="009F405C"/>
    <w:rsid w:val="009F454D"/>
    <w:rsid w:val="009F45D6"/>
    <w:rsid w:val="009F493A"/>
    <w:rsid w:val="009F4BBD"/>
    <w:rsid w:val="009F521F"/>
    <w:rsid w:val="009F54B8"/>
    <w:rsid w:val="009F553C"/>
    <w:rsid w:val="009F59F8"/>
    <w:rsid w:val="009F6192"/>
    <w:rsid w:val="009F621D"/>
    <w:rsid w:val="009F69E1"/>
    <w:rsid w:val="009F6F24"/>
    <w:rsid w:val="009F7AD0"/>
    <w:rsid w:val="009F7B53"/>
    <w:rsid w:val="00A00412"/>
    <w:rsid w:val="00A005B0"/>
    <w:rsid w:val="00A006C2"/>
    <w:rsid w:val="00A00B24"/>
    <w:rsid w:val="00A00C6D"/>
    <w:rsid w:val="00A01521"/>
    <w:rsid w:val="00A015B0"/>
    <w:rsid w:val="00A01864"/>
    <w:rsid w:val="00A01F17"/>
    <w:rsid w:val="00A0215D"/>
    <w:rsid w:val="00A022A5"/>
    <w:rsid w:val="00A022CA"/>
    <w:rsid w:val="00A0289D"/>
    <w:rsid w:val="00A02BE3"/>
    <w:rsid w:val="00A033E6"/>
    <w:rsid w:val="00A0361B"/>
    <w:rsid w:val="00A03A22"/>
    <w:rsid w:val="00A03A81"/>
    <w:rsid w:val="00A03FEE"/>
    <w:rsid w:val="00A04448"/>
    <w:rsid w:val="00A04541"/>
    <w:rsid w:val="00A04634"/>
    <w:rsid w:val="00A04F06"/>
    <w:rsid w:val="00A054B5"/>
    <w:rsid w:val="00A055CD"/>
    <w:rsid w:val="00A056E7"/>
    <w:rsid w:val="00A05809"/>
    <w:rsid w:val="00A06119"/>
    <w:rsid w:val="00A063D9"/>
    <w:rsid w:val="00A066AE"/>
    <w:rsid w:val="00A066CE"/>
    <w:rsid w:val="00A06A83"/>
    <w:rsid w:val="00A06B98"/>
    <w:rsid w:val="00A06E4E"/>
    <w:rsid w:val="00A07A48"/>
    <w:rsid w:val="00A07DFC"/>
    <w:rsid w:val="00A105A7"/>
    <w:rsid w:val="00A108EE"/>
    <w:rsid w:val="00A10A60"/>
    <w:rsid w:val="00A10B26"/>
    <w:rsid w:val="00A10BB8"/>
    <w:rsid w:val="00A111C2"/>
    <w:rsid w:val="00A119A5"/>
    <w:rsid w:val="00A11A6E"/>
    <w:rsid w:val="00A11FE5"/>
    <w:rsid w:val="00A1200D"/>
    <w:rsid w:val="00A1236D"/>
    <w:rsid w:val="00A1299B"/>
    <w:rsid w:val="00A12A7E"/>
    <w:rsid w:val="00A12B61"/>
    <w:rsid w:val="00A12FCF"/>
    <w:rsid w:val="00A12FFC"/>
    <w:rsid w:val="00A13376"/>
    <w:rsid w:val="00A137E4"/>
    <w:rsid w:val="00A13999"/>
    <w:rsid w:val="00A13E88"/>
    <w:rsid w:val="00A14813"/>
    <w:rsid w:val="00A14AC3"/>
    <w:rsid w:val="00A14C20"/>
    <w:rsid w:val="00A14D9D"/>
    <w:rsid w:val="00A14F58"/>
    <w:rsid w:val="00A1566A"/>
    <w:rsid w:val="00A15ACE"/>
    <w:rsid w:val="00A165BF"/>
    <w:rsid w:val="00A16745"/>
    <w:rsid w:val="00A16864"/>
    <w:rsid w:val="00A16DA4"/>
    <w:rsid w:val="00A172E8"/>
    <w:rsid w:val="00A1796E"/>
    <w:rsid w:val="00A179FF"/>
    <w:rsid w:val="00A17F7C"/>
    <w:rsid w:val="00A210F0"/>
    <w:rsid w:val="00A21132"/>
    <w:rsid w:val="00A2116C"/>
    <w:rsid w:val="00A21669"/>
    <w:rsid w:val="00A21A36"/>
    <w:rsid w:val="00A21AD3"/>
    <w:rsid w:val="00A21E57"/>
    <w:rsid w:val="00A21F89"/>
    <w:rsid w:val="00A2294D"/>
    <w:rsid w:val="00A22B8E"/>
    <w:rsid w:val="00A22BEF"/>
    <w:rsid w:val="00A22DC6"/>
    <w:rsid w:val="00A246B2"/>
    <w:rsid w:val="00A246CF"/>
    <w:rsid w:val="00A2479F"/>
    <w:rsid w:val="00A24CA8"/>
    <w:rsid w:val="00A24F07"/>
    <w:rsid w:val="00A24F20"/>
    <w:rsid w:val="00A25294"/>
    <w:rsid w:val="00A254EE"/>
    <w:rsid w:val="00A257F6"/>
    <w:rsid w:val="00A25BE7"/>
    <w:rsid w:val="00A25C37"/>
    <w:rsid w:val="00A25CEA"/>
    <w:rsid w:val="00A25FD8"/>
    <w:rsid w:val="00A260FB"/>
    <w:rsid w:val="00A26550"/>
    <w:rsid w:val="00A26BFD"/>
    <w:rsid w:val="00A26E01"/>
    <w:rsid w:val="00A26FD3"/>
    <w:rsid w:val="00A27008"/>
    <w:rsid w:val="00A2733E"/>
    <w:rsid w:val="00A27615"/>
    <w:rsid w:val="00A279D9"/>
    <w:rsid w:val="00A27CDF"/>
    <w:rsid w:val="00A30608"/>
    <w:rsid w:val="00A307CB"/>
    <w:rsid w:val="00A307D0"/>
    <w:rsid w:val="00A309C6"/>
    <w:rsid w:val="00A30C20"/>
    <w:rsid w:val="00A30D13"/>
    <w:rsid w:val="00A30FC1"/>
    <w:rsid w:val="00A314F9"/>
    <w:rsid w:val="00A319D0"/>
    <w:rsid w:val="00A32316"/>
    <w:rsid w:val="00A324BB"/>
    <w:rsid w:val="00A3292F"/>
    <w:rsid w:val="00A32A6F"/>
    <w:rsid w:val="00A32B17"/>
    <w:rsid w:val="00A33058"/>
    <w:rsid w:val="00A33172"/>
    <w:rsid w:val="00A33C60"/>
    <w:rsid w:val="00A33DC4"/>
    <w:rsid w:val="00A33EA0"/>
    <w:rsid w:val="00A3432B"/>
    <w:rsid w:val="00A343B1"/>
    <w:rsid w:val="00A345B5"/>
    <w:rsid w:val="00A345CF"/>
    <w:rsid w:val="00A345FC"/>
    <w:rsid w:val="00A346BA"/>
    <w:rsid w:val="00A34C67"/>
    <w:rsid w:val="00A34D62"/>
    <w:rsid w:val="00A350ED"/>
    <w:rsid w:val="00A35570"/>
    <w:rsid w:val="00A355B4"/>
    <w:rsid w:val="00A3611D"/>
    <w:rsid w:val="00A36339"/>
    <w:rsid w:val="00A36568"/>
    <w:rsid w:val="00A36591"/>
    <w:rsid w:val="00A366E4"/>
    <w:rsid w:val="00A370D1"/>
    <w:rsid w:val="00A3715E"/>
    <w:rsid w:val="00A37608"/>
    <w:rsid w:val="00A37B12"/>
    <w:rsid w:val="00A404B6"/>
    <w:rsid w:val="00A4158F"/>
    <w:rsid w:val="00A4296D"/>
    <w:rsid w:val="00A42D76"/>
    <w:rsid w:val="00A431FF"/>
    <w:rsid w:val="00A435BB"/>
    <w:rsid w:val="00A4376F"/>
    <w:rsid w:val="00A438E2"/>
    <w:rsid w:val="00A43CC6"/>
    <w:rsid w:val="00A445E5"/>
    <w:rsid w:val="00A44708"/>
    <w:rsid w:val="00A44DB3"/>
    <w:rsid w:val="00A44F71"/>
    <w:rsid w:val="00A4500F"/>
    <w:rsid w:val="00A4526F"/>
    <w:rsid w:val="00A4549F"/>
    <w:rsid w:val="00A45B9B"/>
    <w:rsid w:val="00A462FE"/>
    <w:rsid w:val="00A4636C"/>
    <w:rsid w:val="00A46418"/>
    <w:rsid w:val="00A46F6B"/>
    <w:rsid w:val="00A4736C"/>
    <w:rsid w:val="00A479E8"/>
    <w:rsid w:val="00A501C9"/>
    <w:rsid w:val="00A50506"/>
    <w:rsid w:val="00A505DD"/>
    <w:rsid w:val="00A51153"/>
    <w:rsid w:val="00A514D8"/>
    <w:rsid w:val="00A5189D"/>
    <w:rsid w:val="00A5190B"/>
    <w:rsid w:val="00A52074"/>
    <w:rsid w:val="00A52175"/>
    <w:rsid w:val="00A52212"/>
    <w:rsid w:val="00A52CAD"/>
    <w:rsid w:val="00A53AEF"/>
    <w:rsid w:val="00A53C96"/>
    <w:rsid w:val="00A53E8E"/>
    <w:rsid w:val="00A53F43"/>
    <w:rsid w:val="00A53F55"/>
    <w:rsid w:val="00A5417B"/>
    <w:rsid w:val="00A54599"/>
    <w:rsid w:val="00A54990"/>
    <w:rsid w:val="00A54B82"/>
    <w:rsid w:val="00A54E56"/>
    <w:rsid w:val="00A54F32"/>
    <w:rsid w:val="00A54FA4"/>
    <w:rsid w:val="00A55119"/>
    <w:rsid w:val="00A554AB"/>
    <w:rsid w:val="00A55B4E"/>
    <w:rsid w:val="00A5603C"/>
    <w:rsid w:val="00A569D4"/>
    <w:rsid w:val="00A56EA4"/>
    <w:rsid w:val="00A57231"/>
    <w:rsid w:val="00A57C31"/>
    <w:rsid w:val="00A57F1A"/>
    <w:rsid w:val="00A6015E"/>
    <w:rsid w:val="00A60163"/>
    <w:rsid w:val="00A602A2"/>
    <w:rsid w:val="00A6038D"/>
    <w:rsid w:val="00A60CF0"/>
    <w:rsid w:val="00A611B7"/>
    <w:rsid w:val="00A61429"/>
    <w:rsid w:val="00A614AD"/>
    <w:rsid w:val="00A61514"/>
    <w:rsid w:val="00A61645"/>
    <w:rsid w:val="00A61657"/>
    <w:rsid w:val="00A61695"/>
    <w:rsid w:val="00A61A6F"/>
    <w:rsid w:val="00A61C68"/>
    <w:rsid w:val="00A62080"/>
    <w:rsid w:val="00A624F0"/>
    <w:rsid w:val="00A62A46"/>
    <w:rsid w:val="00A62CD5"/>
    <w:rsid w:val="00A63005"/>
    <w:rsid w:val="00A630A2"/>
    <w:rsid w:val="00A632B8"/>
    <w:rsid w:val="00A634BE"/>
    <w:rsid w:val="00A6371E"/>
    <w:rsid w:val="00A63BF3"/>
    <w:rsid w:val="00A642ED"/>
    <w:rsid w:val="00A64942"/>
    <w:rsid w:val="00A64EF7"/>
    <w:rsid w:val="00A65911"/>
    <w:rsid w:val="00A6643C"/>
    <w:rsid w:val="00A6676A"/>
    <w:rsid w:val="00A66D61"/>
    <w:rsid w:val="00A66E51"/>
    <w:rsid w:val="00A6710A"/>
    <w:rsid w:val="00A67247"/>
    <w:rsid w:val="00A67544"/>
    <w:rsid w:val="00A67A2A"/>
    <w:rsid w:val="00A67C29"/>
    <w:rsid w:val="00A67CA5"/>
    <w:rsid w:val="00A67E8A"/>
    <w:rsid w:val="00A67F2C"/>
    <w:rsid w:val="00A70311"/>
    <w:rsid w:val="00A7075B"/>
    <w:rsid w:val="00A70768"/>
    <w:rsid w:val="00A70D29"/>
    <w:rsid w:val="00A70E60"/>
    <w:rsid w:val="00A71250"/>
    <w:rsid w:val="00A71CE6"/>
    <w:rsid w:val="00A71D23"/>
    <w:rsid w:val="00A7250A"/>
    <w:rsid w:val="00A72564"/>
    <w:rsid w:val="00A72B7B"/>
    <w:rsid w:val="00A72D1C"/>
    <w:rsid w:val="00A72D7B"/>
    <w:rsid w:val="00A7323E"/>
    <w:rsid w:val="00A7333A"/>
    <w:rsid w:val="00A73B21"/>
    <w:rsid w:val="00A73D0D"/>
    <w:rsid w:val="00A745FB"/>
    <w:rsid w:val="00A74815"/>
    <w:rsid w:val="00A74841"/>
    <w:rsid w:val="00A74A92"/>
    <w:rsid w:val="00A75098"/>
    <w:rsid w:val="00A75CC1"/>
    <w:rsid w:val="00A75E88"/>
    <w:rsid w:val="00A75EA3"/>
    <w:rsid w:val="00A75F30"/>
    <w:rsid w:val="00A77031"/>
    <w:rsid w:val="00A7788B"/>
    <w:rsid w:val="00A77EAA"/>
    <w:rsid w:val="00A804AD"/>
    <w:rsid w:val="00A8056E"/>
    <w:rsid w:val="00A80572"/>
    <w:rsid w:val="00A806E1"/>
    <w:rsid w:val="00A80B29"/>
    <w:rsid w:val="00A8108C"/>
    <w:rsid w:val="00A82734"/>
    <w:rsid w:val="00A82BB5"/>
    <w:rsid w:val="00A82D58"/>
    <w:rsid w:val="00A82F5F"/>
    <w:rsid w:val="00A8351F"/>
    <w:rsid w:val="00A838D4"/>
    <w:rsid w:val="00A83970"/>
    <w:rsid w:val="00A8399D"/>
    <w:rsid w:val="00A83AAE"/>
    <w:rsid w:val="00A83BB8"/>
    <w:rsid w:val="00A83CC6"/>
    <w:rsid w:val="00A83E08"/>
    <w:rsid w:val="00A83E3D"/>
    <w:rsid w:val="00A84244"/>
    <w:rsid w:val="00A8443A"/>
    <w:rsid w:val="00A8446A"/>
    <w:rsid w:val="00A846E3"/>
    <w:rsid w:val="00A8479C"/>
    <w:rsid w:val="00A84801"/>
    <w:rsid w:val="00A84C0B"/>
    <w:rsid w:val="00A84D87"/>
    <w:rsid w:val="00A8557B"/>
    <w:rsid w:val="00A85A05"/>
    <w:rsid w:val="00A85D62"/>
    <w:rsid w:val="00A85FA0"/>
    <w:rsid w:val="00A860CF"/>
    <w:rsid w:val="00A860DF"/>
    <w:rsid w:val="00A86348"/>
    <w:rsid w:val="00A866A8"/>
    <w:rsid w:val="00A867D4"/>
    <w:rsid w:val="00A86A37"/>
    <w:rsid w:val="00A86D63"/>
    <w:rsid w:val="00A86FC3"/>
    <w:rsid w:val="00A87797"/>
    <w:rsid w:val="00A877AB"/>
    <w:rsid w:val="00A87ABB"/>
    <w:rsid w:val="00A87CF8"/>
    <w:rsid w:val="00A90251"/>
    <w:rsid w:val="00A90456"/>
    <w:rsid w:val="00A905AC"/>
    <w:rsid w:val="00A908E1"/>
    <w:rsid w:val="00A90E72"/>
    <w:rsid w:val="00A90E74"/>
    <w:rsid w:val="00A913C8"/>
    <w:rsid w:val="00A91727"/>
    <w:rsid w:val="00A91EDD"/>
    <w:rsid w:val="00A922A2"/>
    <w:rsid w:val="00A92512"/>
    <w:rsid w:val="00A9327B"/>
    <w:rsid w:val="00A93B69"/>
    <w:rsid w:val="00A93C9D"/>
    <w:rsid w:val="00A942D8"/>
    <w:rsid w:val="00A9446B"/>
    <w:rsid w:val="00A95241"/>
    <w:rsid w:val="00A95589"/>
    <w:rsid w:val="00A955F4"/>
    <w:rsid w:val="00A957D8"/>
    <w:rsid w:val="00A95BB8"/>
    <w:rsid w:val="00A95C21"/>
    <w:rsid w:val="00A963C7"/>
    <w:rsid w:val="00A963E4"/>
    <w:rsid w:val="00A96CDD"/>
    <w:rsid w:val="00A97107"/>
    <w:rsid w:val="00A972BA"/>
    <w:rsid w:val="00AA1626"/>
    <w:rsid w:val="00AA1ABB"/>
    <w:rsid w:val="00AA1C25"/>
    <w:rsid w:val="00AA1D82"/>
    <w:rsid w:val="00AA1F29"/>
    <w:rsid w:val="00AA256D"/>
    <w:rsid w:val="00AA2742"/>
    <w:rsid w:val="00AA2918"/>
    <w:rsid w:val="00AA2C7B"/>
    <w:rsid w:val="00AA2EAC"/>
    <w:rsid w:val="00AA2FD0"/>
    <w:rsid w:val="00AA312A"/>
    <w:rsid w:val="00AA32D8"/>
    <w:rsid w:val="00AA3DB7"/>
    <w:rsid w:val="00AA3F5D"/>
    <w:rsid w:val="00AA3F90"/>
    <w:rsid w:val="00AA4271"/>
    <w:rsid w:val="00AA4612"/>
    <w:rsid w:val="00AA499C"/>
    <w:rsid w:val="00AA4A2D"/>
    <w:rsid w:val="00AA4FE6"/>
    <w:rsid w:val="00AA5066"/>
    <w:rsid w:val="00AA51F5"/>
    <w:rsid w:val="00AA592D"/>
    <w:rsid w:val="00AA5A33"/>
    <w:rsid w:val="00AA5E3B"/>
    <w:rsid w:val="00AA67BA"/>
    <w:rsid w:val="00AA68B4"/>
    <w:rsid w:val="00AA752F"/>
    <w:rsid w:val="00AB0543"/>
    <w:rsid w:val="00AB06A3"/>
    <w:rsid w:val="00AB0993"/>
    <w:rsid w:val="00AB0AC9"/>
    <w:rsid w:val="00AB163C"/>
    <w:rsid w:val="00AB16CC"/>
    <w:rsid w:val="00AB185A"/>
    <w:rsid w:val="00AB1BA7"/>
    <w:rsid w:val="00AB1E04"/>
    <w:rsid w:val="00AB21A2"/>
    <w:rsid w:val="00AB257C"/>
    <w:rsid w:val="00AB27D7"/>
    <w:rsid w:val="00AB28F9"/>
    <w:rsid w:val="00AB29CF"/>
    <w:rsid w:val="00AB2ED4"/>
    <w:rsid w:val="00AB3113"/>
    <w:rsid w:val="00AB332E"/>
    <w:rsid w:val="00AB33A1"/>
    <w:rsid w:val="00AB348A"/>
    <w:rsid w:val="00AB3808"/>
    <w:rsid w:val="00AB3EAF"/>
    <w:rsid w:val="00AB3F38"/>
    <w:rsid w:val="00AB43EC"/>
    <w:rsid w:val="00AB49EE"/>
    <w:rsid w:val="00AB4A61"/>
    <w:rsid w:val="00AB4BF4"/>
    <w:rsid w:val="00AB4DBB"/>
    <w:rsid w:val="00AB54CE"/>
    <w:rsid w:val="00AB5A4E"/>
    <w:rsid w:val="00AB5AB1"/>
    <w:rsid w:val="00AB5ADF"/>
    <w:rsid w:val="00AB5E57"/>
    <w:rsid w:val="00AB5FAF"/>
    <w:rsid w:val="00AB5FB3"/>
    <w:rsid w:val="00AB65EF"/>
    <w:rsid w:val="00AB676E"/>
    <w:rsid w:val="00AB6BAE"/>
    <w:rsid w:val="00AB7159"/>
    <w:rsid w:val="00AB725F"/>
    <w:rsid w:val="00AC041E"/>
    <w:rsid w:val="00AC0705"/>
    <w:rsid w:val="00AC07CB"/>
    <w:rsid w:val="00AC0E98"/>
    <w:rsid w:val="00AC109B"/>
    <w:rsid w:val="00AC21DD"/>
    <w:rsid w:val="00AC2563"/>
    <w:rsid w:val="00AC26AF"/>
    <w:rsid w:val="00AC2B9E"/>
    <w:rsid w:val="00AC2F78"/>
    <w:rsid w:val="00AC397E"/>
    <w:rsid w:val="00AC3BC5"/>
    <w:rsid w:val="00AC3E05"/>
    <w:rsid w:val="00AC44FB"/>
    <w:rsid w:val="00AC455B"/>
    <w:rsid w:val="00AC4E97"/>
    <w:rsid w:val="00AC50A9"/>
    <w:rsid w:val="00AC52AC"/>
    <w:rsid w:val="00AC5899"/>
    <w:rsid w:val="00AC5C18"/>
    <w:rsid w:val="00AC61C6"/>
    <w:rsid w:val="00AC66F9"/>
    <w:rsid w:val="00AC673B"/>
    <w:rsid w:val="00AC6BFE"/>
    <w:rsid w:val="00AC7250"/>
    <w:rsid w:val="00AC74DA"/>
    <w:rsid w:val="00AC7A2B"/>
    <w:rsid w:val="00AC7C25"/>
    <w:rsid w:val="00AC7E63"/>
    <w:rsid w:val="00AD0046"/>
    <w:rsid w:val="00AD0A51"/>
    <w:rsid w:val="00AD0B37"/>
    <w:rsid w:val="00AD10E1"/>
    <w:rsid w:val="00AD11F7"/>
    <w:rsid w:val="00AD1206"/>
    <w:rsid w:val="00AD13E8"/>
    <w:rsid w:val="00AD1601"/>
    <w:rsid w:val="00AD16BC"/>
    <w:rsid w:val="00AD1845"/>
    <w:rsid w:val="00AD1920"/>
    <w:rsid w:val="00AD1DB7"/>
    <w:rsid w:val="00AD1DC2"/>
    <w:rsid w:val="00AD1DD6"/>
    <w:rsid w:val="00AD2313"/>
    <w:rsid w:val="00AD2852"/>
    <w:rsid w:val="00AD285E"/>
    <w:rsid w:val="00AD347E"/>
    <w:rsid w:val="00AD3539"/>
    <w:rsid w:val="00AD3883"/>
    <w:rsid w:val="00AD3976"/>
    <w:rsid w:val="00AD3B65"/>
    <w:rsid w:val="00AD3FA2"/>
    <w:rsid w:val="00AD3FD8"/>
    <w:rsid w:val="00AD49A6"/>
    <w:rsid w:val="00AD4BD2"/>
    <w:rsid w:val="00AD4D2A"/>
    <w:rsid w:val="00AD4DC7"/>
    <w:rsid w:val="00AD538F"/>
    <w:rsid w:val="00AD542F"/>
    <w:rsid w:val="00AD5A4B"/>
    <w:rsid w:val="00AD6338"/>
    <w:rsid w:val="00AD6510"/>
    <w:rsid w:val="00AD68D7"/>
    <w:rsid w:val="00AD6D82"/>
    <w:rsid w:val="00AD7240"/>
    <w:rsid w:val="00AD729D"/>
    <w:rsid w:val="00AD7305"/>
    <w:rsid w:val="00AD7E64"/>
    <w:rsid w:val="00AE0518"/>
    <w:rsid w:val="00AE0C56"/>
    <w:rsid w:val="00AE105C"/>
    <w:rsid w:val="00AE149E"/>
    <w:rsid w:val="00AE1539"/>
    <w:rsid w:val="00AE1682"/>
    <w:rsid w:val="00AE18BB"/>
    <w:rsid w:val="00AE227A"/>
    <w:rsid w:val="00AE22F2"/>
    <w:rsid w:val="00AE2315"/>
    <w:rsid w:val="00AE244A"/>
    <w:rsid w:val="00AE29F4"/>
    <w:rsid w:val="00AE29FC"/>
    <w:rsid w:val="00AE2F3F"/>
    <w:rsid w:val="00AE3135"/>
    <w:rsid w:val="00AE345F"/>
    <w:rsid w:val="00AE3591"/>
    <w:rsid w:val="00AE380F"/>
    <w:rsid w:val="00AE3B4E"/>
    <w:rsid w:val="00AE40ED"/>
    <w:rsid w:val="00AE4118"/>
    <w:rsid w:val="00AE449D"/>
    <w:rsid w:val="00AE44BD"/>
    <w:rsid w:val="00AE4550"/>
    <w:rsid w:val="00AE475D"/>
    <w:rsid w:val="00AE4A97"/>
    <w:rsid w:val="00AE4AC9"/>
    <w:rsid w:val="00AE4B56"/>
    <w:rsid w:val="00AE4D0A"/>
    <w:rsid w:val="00AE4FBC"/>
    <w:rsid w:val="00AE59EC"/>
    <w:rsid w:val="00AE5B63"/>
    <w:rsid w:val="00AE6215"/>
    <w:rsid w:val="00AE67B3"/>
    <w:rsid w:val="00AE6E10"/>
    <w:rsid w:val="00AE7864"/>
    <w:rsid w:val="00AE7949"/>
    <w:rsid w:val="00AE7D09"/>
    <w:rsid w:val="00AF0102"/>
    <w:rsid w:val="00AF0E2B"/>
    <w:rsid w:val="00AF0F34"/>
    <w:rsid w:val="00AF0FA3"/>
    <w:rsid w:val="00AF107F"/>
    <w:rsid w:val="00AF140F"/>
    <w:rsid w:val="00AF1BC9"/>
    <w:rsid w:val="00AF1BD7"/>
    <w:rsid w:val="00AF1DBC"/>
    <w:rsid w:val="00AF1F03"/>
    <w:rsid w:val="00AF21CC"/>
    <w:rsid w:val="00AF2296"/>
    <w:rsid w:val="00AF25D5"/>
    <w:rsid w:val="00AF25E7"/>
    <w:rsid w:val="00AF2CAB"/>
    <w:rsid w:val="00AF2D52"/>
    <w:rsid w:val="00AF3462"/>
    <w:rsid w:val="00AF384E"/>
    <w:rsid w:val="00AF3909"/>
    <w:rsid w:val="00AF3DBB"/>
    <w:rsid w:val="00AF3FD6"/>
    <w:rsid w:val="00AF453F"/>
    <w:rsid w:val="00AF4564"/>
    <w:rsid w:val="00AF4920"/>
    <w:rsid w:val="00AF5194"/>
    <w:rsid w:val="00AF51B2"/>
    <w:rsid w:val="00AF53EF"/>
    <w:rsid w:val="00AF5436"/>
    <w:rsid w:val="00AF5BEA"/>
    <w:rsid w:val="00AF6177"/>
    <w:rsid w:val="00AF6A92"/>
    <w:rsid w:val="00AF7023"/>
    <w:rsid w:val="00AF73C3"/>
    <w:rsid w:val="00AF76E3"/>
    <w:rsid w:val="00AF795C"/>
    <w:rsid w:val="00AF7975"/>
    <w:rsid w:val="00AF7D15"/>
    <w:rsid w:val="00AF7D73"/>
    <w:rsid w:val="00B00283"/>
    <w:rsid w:val="00B00752"/>
    <w:rsid w:val="00B00A80"/>
    <w:rsid w:val="00B00C89"/>
    <w:rsid w:val="00B00E34"/>
    <w:rsid w:val="00B00F84"/>
    <w:rsid w:val="00B01D9E"/>
    <w:rsid w:val="00B023B0"/>
    <w:rsid w:val="00B025DE"/>
    <w:rsid w:val="00B026C1"/>
    <w:rsid w:val="00B02B9C"/>
    <w:rsid w:val="00B0308A"/>
    <w:rsid w:val="00B0353B"/>
    <w:rsid w:val="00B035DC"/>
    <w:rsid w:val="00B03686"/>
    <w:rsid w:val="00B03F69"/>
    <w:rsid w:val="00B03F80"/>
    <w:rsid w:val="00B040B2"/>
    <w:rsid w:val="00B041C9"/>
    <w:rsid w:val="00B055AC"/>
    <w:rsid w:val="00B05DCF"/>
    <w:rsid w:val="00B064B7"/>
    <w:rsid w:val="00B0651A"/>
    <w:rsid w:val="00B067AE"/>
    <w:rsid w:val="00B067CC"/>
    <w:rsid w:val="00B06E6F"/>
    <w:rsid w:val="00B06F42"/>
    <w:rsid w:val="00B071BE"/>
    <w:rsid w:val="00B078A1"/>
    <w:rsid w:val="00B07AD7"/>
    <w:rsid w:val="00B101AE"/>
    <w:rsid w:val="00B1039A"/>
    <w:rsid w:val="00B10421"/>
    <w:rsid w:val="00B10467"/>
    <w:rsid w:val="00B104B1"/>
    <w:rsid w:val="00B10558"/>
    <w:rsid w:val="00B108B1"/>
    <w:rsid w:val="00B10EA0"/>
    <w:rsid w:val="00B11576"/>
    <w:rsid w:val="00B116ED"/>
    <w:rsid w:val="00B11A7D"/>
    <w:rsid w:val="00B11F43"/>
    <w:rsid w:val="00B12076"/>
    <w:rsid w:val="00B12440"/>
    <w:rsid w:val="00B12AC1"/>
    <w:rsid w:val="00B1301C"/>
    <w:rsid w:val="00B135AA"/>
    <w:rsid w:val="00B136C8"/>
    <w:rsid w:val="00B136EA"/>
    <w:rsid w:val="00B13928"/>
    <w:rsid w:val="00B14429"/>
    <w:rsid w:val="00B146D8"/>
    <w:rsid w:val="00B149C5"/>
    <w:rsid w:val="00B14A6B"/>
    <w:rsid w:val="00B14CFF"/>
    <w:rsid w:val="00B156A9"/>
    <w:rsid w:val="00B15E7B"/>
    <w:rsid w:val="00B15F83"/>
    <w:rsid w:val="00B15FA8"/>
    <w:rsid w:val="00B160FF"/>
    <w:rsid w:val="00B16251"/>
    <w:rsid w:val="00B16322"/>
    <w:rsid w:val="00B1662E"/>
    <w:rsid w:val="00B16A6F"/>
    <w:rsid w:val="00B16E30"/>
    <w:rsid w:val="00B17D73"/>
    <w:rsid w:val="00B21382"/>
    <w:rsid w:val="00B21A83"/>
    <w:rsid w:val="00B21AD4"/>
    <w:rsid w:val="00B228E0"/>
    <w:rsid w:val="00B229D1"/>
    <w:rsid w:val="00B22C0D"/>
    <w:rsid w:val="00B23AF4"/>
    <w:rsid w:val="00B23C15"/>
    <w:rsid w:val="00B244C9"/>
    <w:rsid w:val="00B248D3"/>
    <w:rsid w:val="00B25063"/>
    <w:rsid w:val="00B25713"/>
    <w:rsid w:val="00B25762"/>
    <w:rsid w:val="00B25B40"/>
    <w:rsid w:val="00B25C32"/>
    <w:rsid w:val="00B25E77"/>
    <w:rsid w:val="00B25FDE"/>
    <w:rsid w:val="00B26AB0"/>
    <w:rsid w:val="00B26AD2"/>
    <w:rsid w:val="00B26CA2"/>
    <w:rsid w:val="00B26D22"/>
    <w:rsid w:val="00B26F54"/>
    <w:rsid w:val="00B27CB0"/>
    <w:rsid w:val="00B27DEB"/>
    <w:rsid w:val="00B30795"/>
    <w:rsid w:val="00B30AC8"/>
    <w:rsid w:val="00B30B4E"/>
    <w:rsid w:val="00B30FFB"/>
    <w:rsid w:val="00B31228"/>
    <w:rsid w:val="00B31246"/>
    <w:rsid w:val="00B315F8"/>
    <w:rsid w:val="00B3183D"/>
    <w:rsid w:val="00B3262B"/>
    <w:rsid w:val="00B326FF"/>
    <w:rsid w:val="00B32AA4"/>
    <w:rsid w:val="00B32CF5"/>
    <w:rsid w:val="00B32DDA"/>
    <w:rsid w:val="00B32EB9"/>
    <w:rsid w:val="00B33152"/>
    <w:rsid w:val="00B333E8"/>
    <w:rsid w:val="00B33796"/>
    <w:rsid w:val="00B338F9"/>
    <w:rsid w:val="00B33AE2"/>
    <w:rsid w:val="00B340AA"/>
    <w:rsid w:val="00B341CA"/>
    <w:rsid w:val="00B34354"/>
    <w:rsid w:val="00B346B1"/>
    <w:rsid w:val="00B347E7"/>
    <w:rsid w:val="00B34A9F"/>
    <w:rsid w:val="00B34B80"/>
    <w:rsid w:val="00B34BCA"/>
    <w:rsid w:val="00B3549B"/>
    <w:rsid w:val="00B35BD1"/>
    <w:rsid w:val="00B35CDA"/>
    <w:rsid w:val="00B367B9"/>
    <w:rsid w:val="00B36920"/>
    <w:rsid w:val="00B36955"/>
    <w:rsid w:val="00B36B67"/>
    <w:rsid w:val="00B36E9D"/>
    <w:rsid w:val="00B3729C"/>
    <w:rsid w:val="00B373C9"/>
    <w:rsid w:val="00B37B45"/>
    <w:rsid w:val="00B37D97"/>
    <w:rsid w:val="00B410A5"/>
    <w:rsid w:val="00B411BD"/>
    <w:rsid w:val="00B41559"/>
    <w:rsid w:val="00B417AD"/>
    <w:rsid w:val="00B418E8"/>
    <w:rsid w:val="00B41C40"/>
    <w:rsid w:val="00B42285"/>
    <w:rsid w:val="00B422F1"/>
    <w:rsid w:val="00B4274B"/>
    <w:rsid w:val="00B42D04"/>
    <w:rsid w:val="00B43033"/>
    <w:rsid w:val="00B431BB"/>
    <w:rsid w:val="00B433F6"/>
    <w:rsid w:val="00B435B1"/>
    <w:rsid w:val="00B43659"/>
    <w:rsid w:val="00B4367F"/>
    <w:rsid w:val="00B438BA"/>
    <w:rsid w:val="00B43DE0"/>
    <w:rsid w:val="00B44123"/>
    <w:rsid w:val="00B44488"/>
    <w:rsid w:val="00B445EB"/>
    <w:rsid w:val="00B4463D"/>
    <w:rsid w:val="00B44948"/>
    <w:rsid w:val="00B44AFA"/>
    <w:rsid w:val="00B44F99"/>
    <w:rsid w:val="00B451B2"/>
    <w:rsid w:val="00B4566B"/>
    <w:rsid w:val="00B45876"/>
    <w:rsid w:val="00B459CE"/>
    <w:rsid w:val="00B45FBB"/>
    <w:rsid w:val="00B46555"/>
    <w:rsid w:val="00B46606"/>
    <w:rsid w:val="00B46E3F"/>
    <w:rsid w:val="00B4714C"/>
    <w:rsid w:val="00B4719E"/>
    <w:rsid w:val="00B472AE"/>
    <w:rsid w:val="00B473C9"/>
    <w:rsid w:val="00B47B60"/>
    <w:rsid w:val="00B508CD"/>
    <w:rsid w:val="00B5115B"/>
    <w:rsid w:val="00B51542"/>
    <w:rsid w:val="00B51676"/>
    <w:rsid w:val="00B51776"/>
    <w:rsid w:val="00B5187D"/>
    <w:rsid w:val="00B51BDE"/>
    <w:rsid w:val="00B51D1D"/>
    <w:rsid w:val="00B522D7"/>
    <w:rsid w:val="00B52C8E"/>
    <w:rsid w:val="00B52EB6"/>
    <w:rsid w:val="00B5310E"/>
    <w:rsid w:val="00B53121"/>
    <w:rsid w:val="00B53293"/>
    <w:rsid w:val="00B53496"/>
    <w:rsid w:val="00B5383B"/>
    <w:rsid w:val="00B53B9C"/>
    <w:rsid w:val="00B5400C"/>
    <w:rsid w:val="00B54ACC"/>
    <w:rsid w:val="00B54DCB"/>
    <w:rsid w:val="00B554DA"/>
    <w:rsid w:val="00B55AC2"/>
    <w:rsid w:val="00B55EEC"/>
    <w:rsid w:val="00B560C9"/>
    <w:rsid w:val="00B561B5"/>
    <w:rsid w:val="00B56533"/>
    <w:rsid w:val="00B565A2"/>
    <w:rsid w:val="00B56A71"/>
    <w:rsid w:val="00B56CFC"/>
    <w:rsid w:val="00B56EF9"/>
    <w:rsid w:val="00B573B3"/>
    <w:rsid w:val="00B57777"/>
    <w:rsid w:val="00B57A17"/>
    <w:rsid w:val="00B6047F"/>
    <w:rsid w:val="00B60A52"/>
    <w:rsid w:val="00B60B0D"/>
    <w:rsid w:val="00B60DF2"/>
    <w:rsid w:val="00B61777"/>
    <w:rsid w:val="00B61BE2"/>
    <w:rsid w:val="00B61CDD"/>
    <w:rsid w:val="00B61D21"/>
    <w:rsid w:val="00B62064"/>
    <w:rsid w:val="00B6266F"/>
    <w:rsid w:val="00B627A7"/>
    <w:rsid w:val="00B62855"/>
    <w:rsid w:val="00B6286C"/>
    <w:rsid w:val="00B62A64"/>
    <w:rsid w:val="00B62D5D"/>
    <w:rsid w:val="00B62E0B"/>
    <w:rsid w:val="00B6353A"/>
    <w:rsid w:val="00B63542"/>
    <w:rsid w:val="00B63C32"/>
    <w:rsid w:val="00B63DF2"/>
    <w:rsid w:val="00B64434"/>
    <w:rsid w:val="00B64BC3"/>
    <w:rsid w:val="00B64EC1"/>
    <w:rsid w:val="00B65182"/>
    <w:rsid w:val="00B6564E"/>
    <w:rsid w:val="00B66399"/>
    <w:rsid w:val="00B665D4"/>
    <w:rsid w:val="00B66D2D"/>
    <w:rsid w:val="00B67DA5"/>
    <w:rsid w:val="00B704BD"/>
    <w:rsid w:val="00B70562"/>
    <w:rsid w:val="00B70F5D"/>
    <w:rsid w:val="00B71057"/>
    <w:rsid w:val="00B711CE"/>
    <w:rsid w:val="00B713EC"/>
    <w:rsid w:val="00B716E0"/>
    <w:rsid w:val="00B71DC8"/>
    <w:rsid w:val="00B71F74"/>
    <w:rsid w:val="00B72231"/>
    <w:rsid w:val="00B7249E"/>
    <w:rsid w:val="00B73AE4"/>
    <w:rsid w:val="00B7408F"/>
    <w:rsid w:val="00B746C6"/>
    <w:rsid w:val="00B74D71"/>
    <w:rsid w:val="00B75B46"/>
    <w:rsid w:val="00B7604C"/>
    <w:rsid w:val="00B761F0"/>
    <w:rsid w:val="00B76479"/>
    <w:rsid w:val="00B7652C"/>
    <w:rsid w:val="00B7658C"/>
    <w:rsid w:val="00B766BF"/>
    <w:rsid w:val="00B76D59"/>
    <w:rsid w:val="00B76D6C"/>
    <w:rsid w:val="00B76FA6"/>
    <w:rsid w:val="00B77659"/>
    <w:rsid w:val="00B778EF"/>
    <w:rsid w:val="00B779A4"/>
    <w:rsid w:val="00B800FD"/>
    <w:rsid w:val="00B805FF"/>
    <w:rsid w:val="00B8062D"/>
    <w:rsid w:val="00B806DF"/>
    <w:rsid w:val="00B80910"/>
    <w:rsid w:val="00B8096E"/>
    <w:rsid w:val="00B80AFE"/>
    <w:rsid w:val="00B80E8C"/>
    <w:rsid w:val="00B81284"/>
    <w:rsid w:val="00B81332"/>
    <w:rsid w:val="00B815C7"/>
    <w:rsid w:val="00B818F4"/>
    <w:rsid w:val="00B81BC9"/>
    <w:rsid w:val="00B81CF2"/>
    <w:rsid w:val="00B8222F"/>
    <w:rsid w:val="00B82615"/>
    <w:rsid w:val="00B827BB"/>
    <w:rsid w:val="00B82D00"/>
    <w:rsid w:val="00B82FB3"/>
    <w:rsid w:val="00B83444"/>
    <w:rsid w:val="00B836ED"/>
    <w:rsid w:val="00B83BA6"/>
    <w:rsid w:val="00B849FA"/>
    <w:rsid w:val="00B8537F"/>
    <w:rsid w:val="00B853BE"/>
    <w:rsid w:val="00B85BAE"/>
    <w:rsid w:val="00B8617A"/>
    <w:rsid w:val="00B86476"/>
    <w:rsid w:val="00B86A3D"/>
    <w:rsid w:val="00B87473"/>
    <w:rsid w:val="00B87519"/>
    <w:rsid w:val="00B875C7"/>
    <w:rsid w:val="00B875E9"/>
    <w:rsid w:val="00B87952"/>
    <w:rsid w:val="00B87EC5"/>
    <w:rsid w:val="00B908B0"/>
    <w:rsid w:val="00B90D10"/>
    <w:rsid w:val="00B90FE5"/>
    <w:rsid w:val="00B911E0"/>
    <w:rsid w:val="00B915FA"/>
    <w:rsid w:val="00B916C8"/>
    <w:rsid w:val="00B919AD"/>
    <w:rsid w:val="00B91A2B"/>
    <w:rsid w:val="00B91D16"/>
    <w:rsid w:val="00B92517"/>
    <w:rsid w:val="00B927CD"/>
    <w:rsid w:val="00B92939"/>
    <w:rsid w:val="00B92B7A"/>
    <w:rsid w:val="00B92BA8"/>
    <w:rsid w:val="00B93204"/>
    <w:rsid w:val="00B937AC"/>
    <w:rsid w:val="00B94250"/>
    <w:rsid w:val="00B9435D"/>
    <w:rsid w:val="00B943DC"/>
    <w:rsid w:val="00B945E7"/>
    <w:rsid w:val="00B94601"/>
    <w:rsid w:val="00B948D8"/>
    <w:rsid w:val="00B94E17"/>
    <w:rsid w:val="00B954AB"/>
    <w:rsid w:val="00B954FD"/>
    <w:rsid w:val="00B957FE"/>
    <w:rsid w:val="00B95C07"/>
    <w:rsid w:val="00B95EDE"/>
    <w:rsid w:val="00B95F02"/>
    <w:rsid w:val="00B96AA7"/>
    <w:rsid w:val="00B96BEF"/>
    <w:rsid w:val="00B96FAA"/>
    <w:rsid w:val="00B96FC0"/>
    <w:rsid w:val="00B9715C"/>
    <w:rsid w:val="00B97260"/>
    <w:rsid w:val="00B97A69"/>
    <w:rsid w:val="00B97B35"/>
    <w:rsid w:val="00B97E47"/>
    <w:rsid w:val="00BA0224"/>
    <w:rsid w:val="00BA0632"/>
    <w:rsid w:val="00BA0AAA"/>
    <w:rsid w:val="00BA0ACD"/>
    <w:rsid w:val="00BA0DFB"/>
    <w:rsid w:val="00BA1475"/>
    <w:rsid w:val="00BA15D6"/>
    <w:rsid w:val="00BA1965"/>
    <w:rsid w:val="00BA264B"/>
    <w:rsid w:val="00BA2694"/>
    <w:rsid w:val="00BA270F"/>
    <w:rsid w:val="00BA288C"/>
    <w:rsid w:val="00BA29B9"/>
    <w:rsid w:val="00BA2E7F"/>
    <w:rsid w:val="00BA2FEF"/>
    <w:rsid w:val="00BA3220"/>
    <w:rsid w:val="00BA3283"/>
    <w:rsid w:val="00BA3364"/>
    <w:rsid w:val="00BA365C"/>
    <w:rsid w:val="00BA3E88"/>
    <w:rsid w:val="00BA4087"/>
    <w:rsid w:val="00BA4582"/>
    <w:rsid w:val="00BA465F"/>
    <w:rsid w:val="00BA47CD"/>
    <w:rsid w:val="00BA557E"/>
    <w:rsid w:val="00BA585D"/>
    <w:rsid w:val="00BA5A9F"/>
    <w:rsid w:val="00BA5BC4"/>
    <w:rsid w:val="00BA64A2"/>
    <w:rsid w:val="00BA64F8"/>
    <w:rsid w:val="00BA65FE"/>
    <w:rsid w:val="00BA6793"/>
    <w:rsid w:val="00BA7100"/>
    <w:rsid w:val="00BA742E"/>
    <w:rsid w:val="00BA7671"/>
    <w:rsid w:val="00BB043E"/>
    <w:rsid w:val="00BB059A"/>
    <w:rsid w:val="00BB09D8"/>
    <w:rsid w:val="00BB0A4A"/>
    <w:rsid w:val="00BB0FC7"/>
    <w:rsid w:val="00BB12EF"/>
    <w:rsid w:val="00BB1548"/>
    <w:rsid w:val="00BB1797"/>
    <w:rsid w:val="00BB1CE7"/>
    <w:rsid w:val="00BB208D"/>
    <w:rsid w:val="00BB2178"/>
    <w:rsid w:val="00BB2241"/>
    <w:rsid w:val="00BB2348"/>
    <w:rsid w:val="00BB2478"/>
    <w:rsid w:val="00BB2B88"/>
    <w:rsid w:val="00BB2EE0"/>
    <w:rsid w:val="00BB2F54"/>
    <w:rsid w:val="00BB2FD3"/>
    <w:rsid w:val="00BB2FDF"/>
    <w:rsid w:val="00BB2FFF"/>
    <w:rsid w:val="00BB346F"/>
    <w:rsid w:val="00BB3708"/>
    <w:rsid w:val="00BB3AEA"/>
    <w:rsid w:val="00BB3AEC"/>
    <w:rsid w:val="00BB3D53"/>
    <w:rsid w:val="00BB42C6"/>
    <w:rsid w:val="00BB42F6"/>
    <w:rsid w:val="00BB431B"/>
    <w:rsid w:val="00BB4A59"/>
    <w:rsid w:val="00BB5068"/>
    <w:rsid w:val="00BB51E1"/>
    <w:rsid w:val="00BB5F1E"/>
    <w:rsid w:val="00BB5FB6"/>
    <w:rsid w:val="00BB5FCB"/>
    <w:rsid w:val="00BB604B"/>
    <w:rsid w:val="00BB6685"/>
    <w:rsid w:val="00BB66AD"/>
    <w:rsid w:val="00BB69E8"/>
    <w:rsid w:val="00BB6CB1"/>
    <w:rsid w:val="00BB6F7D"/>
    <w:rsid w:val="00BB72BC"/>
    <w:rsid w:val="00BB7629"/>
    <w:rsid w:val="00BB7A64"/>
    <w:rsid w:val="00BC0018"/>
    <w:rsid w:val="00BC00EC"/>
    <w:rsid w:val="00BC05A0"/>
    <w:rsid w:val="00BC075B"/>
    <w:rsid w:val="00BC08C5"/>
    <w:rsid w:val="00BC12FB"/>
    <w:rsid w:val="00BC136E"/>
    <w:rsid w:val="00BC1C3C"/>
    <w:rsid w:val="00BC23F0"/>
    <w:rsid w:val="00BC29B5"/>
    <w:rsid w:val="00BC307F"/>
    <w:rsid w:val="00BC3159"/>
    <w:rsid w:val="00BC3257"/>
    <w:rsid w:val="00BC34B1"/>
    <w:rsid w:val="00BC39DB"/>
    <w:rsid w:val="00BC3A32"/>
    <w:rsid w:val="00BC3B07"/>
    <w:rsid w:val="00BC3E52"/>
    <w:rsid w:val="00BC46EF"/>
    <w:rsid w:val="00BC486E"/>
    <w:rsid w:val="00BC4995"/>
    <w:rsid w:val="00BC5109"/>
    <w:rsid w:val="00BC5334"/>
    <w:rsid w:val="00BC533C"/>
    <w:rsid w:val="00BC57A9"/>
    <w:rsid w:val="00BC6454"/>
    <w:rsid w:val="00BC6FD6"/>
    <w:rsid w:val="00BC791A"/>
    <w:rsid w:val="00BD008E"/>
    <w:rsid w:val="00BD010C"/>
    <w:rsid w:val="00BD0756"/>
    <w:rsid w:val="00BD07D5"/>
    <w:rsid w:val="00BD1769"/>
    <w:rsid w:val="00BD198A"/>
    <w:rsid w:val="00BD248D"/>
    <w:rsid w:val="00BD2A3E"/>
    <w:rsid w:val="00BD2DE8"/>
    <w:rsid w:val="00BD2DED"/>
    <w:rsid w:val="00BD2F3B"/>
    <w:rsid w:val="00BD32B1"/>
    <w:rsid w:val="00BD3372"/>
    <w:rsid w:val="00BD33A1"/>
    <w:rsid w:val="00BD3578"/>
    <w:rsid w:val="00BD4D75"/>
    <w:rsid w:val="00BD5056"/>
    <w:rsid w:val="00BD50AA"/>
    <w:rsid w:val="00BD5135"/>
    <w:rsid w:val="00BD542B"/>
    <w:rsid w:val="00BD56A3"/>
    <w:rsid w:val="00BD5A0E"/>
    <w:rsid w:val="00BD5E6F"/>
    <w:rsid w:val="00BD6A84"/>
    <w:rsid w:val="00BD6E7F"/>
    <w:rsid w:val="00BD7291"/>
    <w:rsid w:val="00BD75CC"/>
    <w:rsid w:val="00BD780D"/>
    <w:rsid w:val="00BD781F"/>
    <w:rsid w:val="00BD79DD"/>
    <w:rsid w:val="00BD7D00"/>
    <w:rsid w:val="00BD7EA3"/>
    <w:rsid w:val="00BD7FE2"/>
    <w:rsid w:val="00BE02CB"/>
    <w:rsid w:val="00BE0AD1"/>
    <w:rsid w:val="00BE0B19"/>
    <w:rsid w:val="00BE0DD8"/>
    <w:rsid w:val="00BE0F9E"/>
    <w:rsid w:val="00BE15A0"/>
    <w:rsid w:val="00BE15B5"/>
    <w:rsid w:val="00BE188B"/>
    <w:rsid w:val="00BE1D82"/>
    <w:rsid w:val="00BE1EE4"/>
    <w:rsid w:val="00BE1F8B"/>
    <w:rsid w:val="00BE242B"/>
    <w:rsid w:val="00BE281C"/>
    <w:rsid w:val="00BE2875"/>
    <w:rsid w:val="00BE2B4F"/>
    <w:rsid w:val="00BE2F39"/>
    <w:rsid w:val="00BE31BC"/>
    <w:rsid w:val="00BE332D"/>
    <w:rsid w:val="00BE3333"/>
    <w:rsid w:val="00BE3CF1"/>
    <w:rsid w:val="00BE3E45"/>
    <w:rsid w:val="00BE43B3"/>
    <w:rsid w:val="00BE4AEB"/>
    <w:rsid w:val="00BE4B20"/>
    <w:rsid w:val="00BE5193"/>
    <w:rsid w:val="00BE5E8D"/>
    <w:rsid w:val="00BE5FC4"/>
    <w:rsid w:val="00BE637A"/>
    <w:rsid w:val="00BE63A1"/>
    <w:rsid w:val="00BE67F7"/>
    <w:rsid w:val="00BE6BB0"/>
    <w:rsid w:val="00BE6DA1"/>
    <w:rsid w:val="00BE722B"/>
    <w:rsid w:val="00BE7445"/>
    <w:rsid w:val="00BE7C4D"/>
    <w:rsid w:val="00BE7F6A"/>
    <w:rsid w:val="00BF0274"/>
    <w:rsid w:val="00BF0337"/>
    <w:rsid w:val="00BF076C"/>
    <w:rsid w:val="00BF07F0"/>
    <w:rsid w:val="00BF08C4"/>
    <w:rsid w:val="00BF0AFF"/>
    <w:rsid w:val="00BF0BA8"/>
    <w:rsid w:val="00BF0BAF"/>
    <w:rsid w:val="00BF192F"/>
    <w:rsid w:val="00BF19CE"/>
    <w:rsid w:val="00BF1A21"/>
    <w:rsid w:val="00BF1B5F"/>
    <w:rsid w:val="00BF1E5E"/>
    <w:rsid w:val="00BF259D"/>
    <w:rsid w:val="00BF27B0"/>
    <w:rsid w:val="00BF2B6F"/>
    <w:rsid w:val="00BF351A"/>
    <w:rsid w:val="00BF3914"/>
    <w:rsid w:val="00BF400D"/>
    <w:rsid w:val="00BF4474"/>
    <w:rsid w:val="00BF49B1"/>
    <w:rsid w:val="00BF5552"/>
    <w:rsid w:val="00BF5A3F"/>
    <w:rsid w:val="00BF5AED"/>
    <w:rsid w:val="00BF62FD"/>
    <w:rsid w:val="00BF6400"/>
    <w:rsid w:val="00BF648B"/>
    <w:rsid w:val="00BF655F"/>
    <w:rsid w:val="00BF6919"/>
    <w:rsid w:val="00BF6B5C"/>
    <w:rsid w:val="00BF72F7"/>
    <w:rsid w:val="00BF73F2"/>
    <w:rsid w:val="00C00866"/>
    <w:rsid w:val="00C008A9"/>
    <w:rsid w:val="00C00E74"/>
    <w:rsid w:val="00C0151A"/>
    <w:rsid w:val="00C015FC"/>
    <w:rsid w:val="00C01671"/>
    <w:rsid w:val="00C01F54"/>
    <w:rsid w:val="00C0229F"/>
    <w:rsid w:val="00C022FF"/>
    <w:rsid w:val="00C02419"/>
    <w:rsid w:val="00C02685"/>
    <w:rsid w:val="00C02766"/>
    <w:rsid w:val="00C0297F"/>
    <w:rsid w:val="00C030DF"/>
    <w:rsid w:val="00C038D3"/>
    <w:rsid w:val="00C03B43"/>
    <w:rsid w:val="00C03EE8"/>
    <w:rsid w:val="00C0485D"/>
    <w:rsid w:val="00C04F70"/>
    <w:rsid w:val="00C05273"/>
    <w:rsid w:val="00C05BEC"/>
    <w:rsid w:val="00C05F14"/>
    <w:rsid w:val="00C060C5"/>
    <w:rsid w:val="00C06510"/>
    <w:rsid w:val="00C068F6"/>
    <w:rsid w:val="00C06E7D"/>
    <w:rsid w:val="00C075D8"/>
    <w:rsid w:val="00C07AC2"/>
    <w:rsid w:val="00C10063"/>
    <w:rsid w:val="00C1074E"/>
    <w:rsid w:val="00C1112B"/>
    <w:rsid w:val="00C11242"/>
    <w:rsid w:val="00C1174A"/>
    <w:rsid w:val="00C11900"/>
    <w:rsid w:val="00C11A59"/>
    <w:rsid w:val="00C11A88"/>
    <w:rsid w:val="00C11B11"/>
    <w:rsid w:val="00C11CB3"/>
    <w:rsid w:val="00C11DBC"/>
    <w:rsid w:val="00C12012"/>
    <w:rsid w:val="00C12874"/>
    <w:rsid w:val="00C12BC1"/>
    <w:rsid w:val="00C12D4B"/>
    <w:rsid w:val="00C12E3A"/>
    <w:rsid w:val="00C13243"/>
    <w:rsid w:val="00C1325F"/>
    <w:rsid w:val="00C1367B"/>
    <w:rsid w:val="00C13BDA"/>
    <w:rsid w:val="00C13FFD"/>
    <w:rsid w:val="00C14632"/>
    <w:rsid w:val="00C14799"/>
    <w:rsid w:val="00C14FCA"/>
    <w:rsid w:val="00C15A4C"/>
    <w:rsid w:val="00C15E04"/>
    <w:rsid w:val="00C1633C"/>
    <w:rsid w:val="00C169FA"/>
    <w:rsid w:val="00C16C30"/>
    <w:rsid w:val="00C16DDA"/>
    <w:rsid w:val="00C17B23"/>
    <w:rsid w:val="00C2073F"/>
    <w:rsid w:val="00C2076C"/>
    <w:rsid w:val="00C20A00"/>
    <w:rsid w:val="00C20EFD"/>
    <w:rsid w:val="00C20EFF"/>
    <w:rsid w:val="00C21673"/>
    <w:rsid w:val="00C21A19"/>
    <w:rsid w:val="00C21C7A"/>
    <w:rsid w:val="00C2215B"/>
    <w:rsid w:val="00C221D3"/>
    <w:rsid w:val="00C22534"/>
    <w:rsid w:val="00C22726"/>
    <w:rsid w:val="00C22ED7"/>
    <w:rsid w:val="00C22EE3"/>
    <w:rsid w:val="00C23106"/>
    <w:rsid w:val="00C23130"/>
    <w:rsid w:val="00C23740"/>
    <w:rsid w:val="00C2398E"/>
    <w:rsid w:val="00C23CBA"/>
    <w:rsid w:val="00C247B5"/>
    <w:rsid w:val="00C24C49"/>
    <w:rsid w:val="00C24F8F"/>
    <w:rsid w:val="00C251C4"/>
    <w:rsid w:val="00C254E1"/>
    <w:rsid w:val="00C255A5"/>
    <w:rsid w:val="00C2584B"/>
    <w:rsid w:val="00C25942"/>
    <w:rsid w:val="00C25DD9"/>
    <w:rsid w:val="00C2660E"/>
    <w:rsid w:val="00C2663F"/>
    <w:rsid w:val="00C2695C"/>
    <w:rsid w:val="00C26DB8"/>
    <w:rsid w:val="00C275B1"/>
    <w:rsid w:val="00C27808"/>
    <w:rsid w:val="00C27946"/>
    <w:rsid w:val="00C27959"/>
    <w:rsid w:val="00C27CA5"/>
    <w:rsid w:val="00C27E2D"/>
    <w:rsid w:val="00C30618"/>
    <w:rsid w:val="00C3081E"/>
    <w:rsid w:val="00C30DE9"/>
    <w:rsid w:val="00C316D9"/>
    <w:rsid w:val="00C3255E"/>
    <w:rsid w:val="00C32785"/>
    <w:rsid w:val="00C32A16"/>
    <w:rsid w:val="00C32D3C"/>
    <w:rsid w:val="00C33CEE"/>
    <w:rsid w:val="00C3400F"/>
    <w:rsid w:val="00C341F4"/>
    <w:rsid w:val="00C34B64"/>
    <w:rsid w:val="00C34C36"/>
    <w:rsid w:val="00C34EB5"/>
    <w:rsid w:val="00C352B3"/>
    <w:rsid w:val="00C3654C"/>
    <w:rsid w:val="00C3671E"/>
    <w:rsid w:val="00C36BED"/>
    <w:rsid w:val="00C36BF5"/>
    <w:rsid w:val="00C36DBC"/>
    <w:rsid w:val="00C376BA"/>
    <w:rsid w:val="00C37CA0"/>
    <w:rsid w:val="00C40373"/>
    <w:rsid w:val="00C40708"/>
    <w:rsid w:val="00C4082D"/>
    <w:rsid w:val="00C40AE6"/>
    <w:rsid w:val="00C40FB0"/>
    <w:rsid w:val="00C410EB"/>
    <w:rsid w:val="00C411AF"/>
    <w:rsid w:val="00C4121A"/>
    <w:rsid w:val="00C4138D"/>
    <w:rsid w:val="00C41D26"/>
    <w:rsid w:val="00C41E3A"/>
    <w:rsid w:val="00C42087"/>
    <w:rsid w:val="00C42167"/>
    <w:rsid w:val="00C42783"/>
    <w:rsid w:val="00C42C08"/>
    <w:rsid w:val="00C42DA9"/>
    <w:rsid w:val="00C4304C"/>
    <w:rsid w:val="00C43315"/>
    <w:rsid w:val="00C43439"/>
    <w:rsid w:val="00C439D4"/>
    <w:rsid w:val="00C43D9B"/>
    <w:rsid w:val="00C43F55"/>
    <w:rsid w:val="00C441CF"/>
    <w:rsid w:val="00C4440D"/>
    <w:rsid w:val="00C4458C"/>
    <w:rsid w:val="00C4467F"/>
    <w:rsid w:val="00C44741"/>
    <w:rsid w:val="00C44B0B"/>
    <w:rsid w:val="00C451A0"/>
    <w:rsid w:val="00C4527F"/>
    <w:rsid w:val="00C452F5"/>
    <w:rsid w:val="00C46555"/>
    <w:rsid w:val="00C46B15"/>
    <w:rsid w:val="00C46F7D"/>
    <w:rsid w:val="00C474A7"/>
    <w:rsid w:val="00C479B5"/>
    <w:rsid w:val="00C47E38"/>
    <w:rsid w:val="00C50242"/>
    <w:rsid w:val="00C5034D"/>
    <w:rsid w:val="00C5050E"/>
    <w:rsid w:val="00C507F3"/>
    <w:rsid w:val="00C50E99"/>
    <w:rsid w:val="00C5126F"/>
    <w:rsid w:val="00C51404"/>
    <w:rsid w:val="00C5180A"/>
    <w:rsid w:val="00C5203D"/>
    <w:rsid w:val="00C5237F"/>
    <w:rsid w:val="00C52744"/>
    <w:rsid w:val="00C52E79"/>
    <w:rsid w:val="00C53160"/>
    <w:rsid w:val="00C531ED"/>
    <w:rsid w:val="00C537D6"/>
    <w:rsid w:val="00C53B7C"/>
    <w:rsid w:val="00C53E87"/>
    <w:rsid w:val="00C53EB3"/>
    <w:rsid w:val="00C53EB9"/>
    <w:rsid w:val="00C54287"/>
    <w:rsid w:val="00C542D4"/>
    <w:rsid w:val="00C5482B"/>
    <w:rsid w:val="00C54CC3"/>
    <w:rsid w:val="00C54D71"/>
    <w:rsid w:val="00C554E5"/>
    <w:rsid w:val="00C55B5E"/>
    <w:rsid w:val="00C560B5"/>
    <w:rsid w:val="00C561AE"/>
    <w:rsid w:val="00C563F5"/>
    <w:rsid w:val="00C56945"/>
    <w:rsid w:val="00C570F7"/>
    <w:rsid w:val="00C57458"/>
    <w:rsid w:val="00C575AF"/>
    <w:rsid w:val="00C57C21"/>
    <w:rsid w:val="00C603FF"/>
    <w:rsid w:val="00C605C0"/>
    <w:rsid w:val="00C609B6"/>
    <w:rsid w:val="00C60B15"/>
    <w:rsid w:val="00C6154D"/>
    <w:rsid w:val="00C62527"/>
    <w:rsid w:val="00C6263B"/>
    <w:rsid w:val="00C62A73"/>
    <w:rsid w:val="00C62CD5"/>
    <w:rsid w:val="00C63422"/>
    <w:rsid w:val="00C636E6"/>
    <w:rsid w:val="00C639D6"/>
    <w:rsid w:val="00C63CEF"/>
    <w:rsid w:val="00C63F8E"/>
    <w:rsid w:val="00C647FB"/>
    <w:rsid w:val="00C64E39"/>
    <w:rsid w:val="00C64EC9"/>
    <w:rsid w:val="00C64F29"/>
    <w:rsid w:val="00C650D8"/>
    <w:rsid w:val="00C654E0"/>
    <w:rsid w:val="00C6553E"/>
    <w:rsid w:val="00C65716"/>
    <w:rsid w:val="00C65767"/>
    <w:rsid w:val="00C65AE1"/>
    <w:rsid w:val="00C669FF"/>
    <w:rsid w:val="00C66BD8"/>
    <w:rsid w:val="00C67797"/>
    <w:rsid w:val="00C67CE4"/>
    <w:rsid w:val="00C67EAB"/>
    <w:rsid w:val="00C67EE2"/>
    <w:rsid w:val="00C67F0A"/>
    <w:rsid w:val="00C702B6"/>
    <w:rsid w:val="00C7039C"/>
    <w:rsid w:val="00C70563"/>
    <w:rsid w:val="00C707D5"/>
    <w:rsid w:val="00C70DFF"/>
    <w:rsid w:val="00C71226"/>
    <w:rsid w:val="00C715D3"/>
    <w:rsid w:val="00C71767"/>
    <w:rsid w:val="00C718C1"/>
    <w:rsid w:val="00C71AC0"/>
    <w:rsid w:val="00C72967"/>
    <w:rsid w:val="00C72B52"/>
    <w:rsid w:val="00C72C14"/>
    <w:rsid w:val="00C744F0"/>
    <w:rsid w:val="00C747F8"/>
    <w:rsid w:val="00C7493B"/>
    <w:rsid w:val="00C75136"/>
    <w:rsid w:val="00C75868"/>
    <w:rsid w:val="00C75A6B"/>
    <w:rsid w:val="00C75FE1"/>
    <w:rsid w:val="00C763B6"/>
    <w:rsid w:val="00C7644F"/>
    <w:rsid w:val="00C768F6"/>
    <w:rsid w:val="00C76FA4"/>
    <w:rsid w:val="00C7741E"/>
    <w:rsid w:val="00C77473"/>
    <w:rsid w:val="00C7759E"/>
    <w:rsid w:val="00C7769D"/>
    <w:rsid w:val="00C776E2"/>
    <w:rsid w:val="00C778B5"/>
    <w:rsid w:val="00C77D0C"/>
    <w:rsid w:val="00C80073"/>
    <w:rsid w:val="00C8009B"/>
    <w:rsid w:val="00C8021E"/>
    <w:rsid w:val="00C807F6"/>
    <w:rsid w:val="00C8091F"/>
    <w:rsid w:val="00C80C87"/>
    <w:rsid w:val="00C80DEA"/>
    <w:rsid w:val="00C81B8A"/>
    <w:rsid w:val="00C821F1"/>
    <w:rsid w:val="00C82743"/>
    <w:rsid w:val="00C832DC"/>
    <w:rsid w:val="00C8377F"/>
    <w:rsid w:val="00C83E4C"/>
    <w:rsid w:val="00C83F24"/>
    <w:rsid w:val="00C84916"/>
    <w:rsid w:val="00C8534B"/>
    <w:rsid w:val="00C8582E"/>
    <w:rsid w:val="00C859C2"/>
    <w:rsid w:val="00C85EBA"/>
    <w:rsid w:val="00C8646D"/>
    <w:rsid w:val="00C87744"/>
    <w:rsid w:val="00C87C5D"/>
    <w:rsid w:val="00C91423"/>
    <w:rsid w:val="00C915C6"/>
    <w:rsid w:val="00C918C6"/>
    <w:rsid w:val="00C91A4C"/>
    <w:rsid w:val="00C91AA8"/>
    <w:rsid w:val="00C91DE3"/>
    <w:rsid w:val="00C92C7F"/>
    <w:rsid w:val="00C93213"/>
    <w:rsid w:val="00C9369D"/>
    <w:rsid w:val="00C944FA"/>
    <w:rsid w:val="00C9493E"/>
    <w:rsid w:val="00C94A13"/>
    <w:rsid w:val="00C9506A"/>
    <w:rsid w:val="00C95687"/>
    <w:rsid w:val="00C956F2"/>
    <w:rsid w:val="00C95854"/>
    <w:rsid w:val="00C95A18"/>
    <w:rsid w:val="00C95EFF"/>
    <w:rsid w:val="00C9629F"/>
    <w:rsid w:val="00C96E6F"/>
    <w:rsid w:val="00C97872"/>
    <w:rsid w:val="00C97E0A"/>
    <w:rsid w:val="00CA0532"/>
    <w:rsid w:val="00CA0C65"/>
    <w:rsid w:val="00CA1112"/>
    <w:rsid w:val="00CA1687"/>
    <w:rsid w:val="00CA17BC"/>
    <w:rsid w:val="00CA198C"/>
    <w:rsid w:val="00CA2241"/>
    <w:rsid w:val="00CA22A1"/>
    <w:rsid w:val="00CA26B8"/>
    <w:rsid w:val="00CA2E59"/>
    <w:rsid w:val="00CA2F03"/>
    <w:rsid w:val="00CA2F4E"/>
    <w:rsid w:val="00CA32CE"/>
    <w:rsid w:val="00CA3A3F"/>
    <w:rsid w:val="00CA3CCF"/>
    <w:rsid w:val="00CA3CDD"/>
    <w:rsid w:val="00CA403B"/>
    <w:rsid w:val="00CA47DD"/>
    <w:rsid w:val="00CA48E7"/>
    <w:rsid w:val="00CA4D25"/>
    <w:rsid w:val="00CA505A"/>
    <w:rsid w:val="00CA52CD"/>
    <w:rsid w:val="00CA53BA"/>
    <w:rsid w:val="00CA56C7"/>
    <w:rsid w:val="00CA59DD"/>
    <w:rsid w:val="00CA65A4"/>
    <w:rsid w:val="00CA6CED"/>
    <w:rsid w:val="00CA6FC8"/>
    <w:rsid w:val="00CA7215"/>
    <w:rsid w:val="00CA79B7"/>
    <w:rsid w:val="00CA7F58"/>
    <w:rsid w:val="00CB008E"/>
    <w:rsid w:val="00CB01FA"/>
    <w:rsid w:val="00CB02C2"/>
    <w:rsid w:val="00CB0737"/>
    <w:rsid w:val="00CB077F"/>
    <w:rsid w:val="00CB097A"/>
    <w:rsid w:val="00CB0D38"/>
    <w:rsid w:val="00CB1150"/>
    <w:rsid w:val="00CB1AD9"/>
    <w:rsid w:val="00CB1F2E"/>
    <w:rsid w:val="00CB24E4"/>
    <w:rsid w:val="00CB2534"/>
    <w:rsid w:val="00CB2535"/>
    <w:rsid w:val="00CB2627"/>
    <w:rsid w:val="00CB26EC"/>
    <w:rsid w:val="00CB2D2A"/>
    <w:rsid w:val="00CB3791"/>
    <w:rsid w:val="00CB3D56"/>
    <w:rsid w:val="00CB3EE5"/>
    <w:rsid w:val="00CB452B"/>
    <w:rsid w:val="00CB4B9F"/>
    <w:rsid w:val="00CB4EC3"/>
    <w:rsid w:val="00CB540F"/>
    <w:rsid w:val="00CB58CA"/>
    <w:rsid w:val="00CB5B1E"/>
    <w:rsid w:val="00CB6409"/>
    <w:rsid w:val="00CB6553"/>
    <w:rsid w:val="00CB6943"/>
    <w:rsid w:val="00CB6A08"/>
    <w:rsid w:val="00CB6E5A"/>
    <w:rsid w:val="00CB719A"/>
    <w:rsid w:val="00CB71EC"/>
    <w:rsid w:val="00CB754D"/>
    <w:rsid w:val="00CB787A"/>
    <w:rsid w:val="00CB7900"/>
    <w:rsid w:val="00CC0184"/>
    <w:rsid w:val="00CC0952"/>
    <w:rsid w:val="00CC0AC9"/>
    <w:rsid w:val="00CC0C4A"/>
    <w:rsid w:val="00CC1215"/>
    <w:rsid w:val="00CC1394"/>
    <w:rsid w:val="00CC1397"/>
    <w:rsid w:val="00CC17F0"/>
    <w:rsid w:val="00CC1853"/>
    <w:rsid w:val="00CC1B1E"/>
    <w:rsid w:val="00CC1FAE"/>
    <w:rsid w:val="00CC1FF1"/>
    <w:rsid w:val="00CC2F96"/>
    <w:rsid w:val="00CC305D"/>
    <w:rsid w:val="00CC3A23"/>
    <w:rsid w:val="00CC3B81"/>
    <w:rsid w:val="00CC3E0A"/>
    <w:rsid w:val="00CC3E2F"/>
    <w:rsid w:val="00CC4329"/>
    <w:rsid w:val="00CC4E8F"/>
    <w:rsid w:val="00CC526E"/>
    <w:rsid w:val="00CC55ED"/>
    <w:rsid w:val="00CC5BFC"/>
    <w:rsid w:val="00CC5DBC"/>
    <w:rsid w:val="00CC6B9E"/>
    <w:rsid w:val="00CC6CD1"/>
    <w:rsid w:val="00CC6DF2"/>
    <w:rsid w:val="00CC7009"/>
    <w:rsid w:val="00CC70E3"/>
    <w:rsid w:val="00CC737C"/>
    <w:rsid w:val="00CC782E"/>
    <w:rsid w:val="00CC7A25"/>
    <w:rsid w:val="00CC7B9A"/>
    <w:rsid w:val="00CD0486"/>
    <w:rsid w:val="00CD087D"/>
    <w:rsid w:val="00CD0E18"/>
    <w:rsid w:val="00CD0F5D"/>
    <w:rsid w:val="00CD1350"/>
    <w:rsid w:val="00CD13E6"/>
    <w:rsid w:val="00CD1C0B"/>
    <w:rsid w:val="00CD239A"/>
    <w:rsid w:val="00CD295A"/>
    <w:rsid w:val="00CD2AF1"/>
    <w:rsid w:val="00CD2B2D"/>
    <w:rsid w:val="00CD2F49"/>
    <w:rsid w:val="00CD2F89"/>
    <w:rsid w:val="00CD3132"/>
    <w:rsid w:val="00CD3B1C"/>
    <w:rsid w:val="00CD3D89"/>
    <w:rsid w:val="00CD4A65"/>
    <w:rsid w:val="00CD4B6A"/>
    <w:rsid w:val="00CD5512"/>
    <w:rsid w:val="00CD58FD"/>
    <w:rsid w:val="00CD6262"/>
    <w:rsid w:val="00CD65B4"/>
    <w:rsid w:val="00CD6628"/>
    <w:rsid w:val="00CD6905"/>
    <w:rsid w:val="00CD6E13"/>
    <w:rsid w:val="00CD6E3D"/>
    <w:rsid w:val="00CD71AB"/>
    <w:rsid w:val="00CD730A"/>
    <w:rsid w:val="00CD741A"/>
    <w:rsid w:val="00CD74B6"/>
    <w:rsid w:val="00CD74D4"/>
    <w:rsid w:val="00CD752A"/>
    <w:rsid w:val="00CD78B6"/>
    <w:rsid w:val="00CE0109"/>
    <w:rsid w:val="00CE0162"/>
    <w:rsid w:val="00CE0190"/>
    <w:rsid w:val="00CE01E9"/>
    <w:rsid w:val="00CE069E"/>
    <w:rsid w:val="00CE0805"/>
    <w:rsid w:val="00CE08AF"/>
    <w:rsid w:val="00CE0A2D"/>
    <w:rsid w:val="00CE0A85"/>
    <w:rsid w:val="00CE0B37"/>
    <w:rsid w:val="00CE13B7"/>
    <w:rsid w:val="00CE185A"/>
    <w:rsid w:val="00CE18A3"/>
    <w:rsid w:val="00CE191D"/>
    <w:rsid w:val="00CE1AEF"/>
    <w:rsid w:val="00CE1B27"/>
    <w:rsid w:val="00CE1EFE"/>
    <w:rsid w:val="00CE1FC5"/>
    <w:rsid w:val="00CE22E6"/>
    <w:rsid w:val="00CE2617"/>
    <w:rsid w:val="00CE2899"/>
    <w:rsid w:val="00CE30F7"/>
    <w:rsid w:val="00CE3666"/>
    <w:rsid w:val="00CE38EA"/>
    <w:rsid w:val="00CE3932"/>
    <w:rsid w:val="00CE43B4"/>
    <w:rsid w:val="00CE43DD"/>
    <w:rsid w:val="00CE46E5"/>
    <w:rsid w:val="00CE4815"/>
    <w:rsid w:val="00CE485A"/>
    <w:rsid w:val="00CE4C12"/>
    <w:rsid w:val="00CE4E89"/>
    <w:rsid w:val="00CE51B4"/>
    <w:rsid w:val="00CE51E0"/>
    <w:rsid w:val="00CE524E"/>
    <w:rsid w:val="00CE5279"/>
    <w:rsid w:val="00CE5793"/>
    <w:rsid w:val="00CE5A78"/>
    <w:rsid w:val="00CE5F13"/>
    <w:rsid w:val="00CE6121"/>
    <w:rsid w:val="00CE6338"/>
    <w:rsid w:val="00CE6975"/>
    <w:rsid w:val="00CE6B07"/>
    <w:rsid w:val="00CE6FFF"/>
    <w:rsid w:val="00CE78AE"/>
    <w:rsid w:val="00CE797C"/>
    <w:rsid w:val="00CE7C47"/>
    <w:rsid w:val="00CE7E62"/>
    <w:rsid w:val="00CF072E"/>
    <w:rsid w:val="00CF0E6B"/>
    <w:rsid w:val="00CF120F"/>
    <w:rsid w:val="00CF195E"/>
    <w:rsid w:val="00CF19DA"/>
    <w:rsid w:val="00CF1A88"/>
    <w:rsid w:val="00CF1C7F"/>
    <w:rsid w:val="00CF1CC0"/>
    <w:rsid w:val="00CF1FA7"/>
    <w:rsid w:val="00CF2093"/>
    <w:rsid w:val="00CF24F8"/>
    <w:rsid w:val="00CF2653"/>
    <w:rsid w:val="00CF2F83"/>
    <w:rsid w:val="00CF3386"/>
    <w:rsid w:val="00CF35C5"/>
    <w:rsid w:val="00CF36F1"/>
    <w:rsid w:val="00CF40FB"/>
    <w:rsid w:val="00CF41B6"/>
    <w:rsid w:val="00CF4247"/>
    <w:rsid w:val="00CF4794"/>
    <w:rsid w:val="00CF4857"/>
    <w:rsid w:val="00CF51D6"/>
    <w:rsid w:val="00CF5203"/>
    <w:rsid w:val="00CF5263"/>
    <w:rsid w:val="00CF53D1"/>
    <w:rsid w:val="00CF5A65"/>
    <w:rsid w:val="00CF5C5E"/>
    <w:rsid w:val="00CF5F6F"/>
    <w:rsid w:val="00CF6009"/>
    <w:rsid w:val="00CF60B5"/>
    <w:rsid w:val="00CF616B"/>
    <w:rsid w:val="00CF6FEA"/>
    <w:rsid w:val="00CF719E"/>
    <w:rsid w:val="00CF78F7"/>
    <w:rsid w:val="00CF79D3"/>
    <w:rsid w:val="00D004FA"/>
    <w:rsid w:val="00D00A78"/>
    <w:rsid w:val="00D00D46"/>
    <w:rsid w:val="00D0135C"/>
    <w:rsid w:val="00D01B21"/>
    <w:rsid w:val="00D01E2F"/>
    <w:rsid w:val="00D01EBF"/>
    <w:rsid w:val="00D02279"/>
    <w:rsid w:val="00D02362"/>
    <w:rsid w:val="00D02BFD"/>
    <w:rsid w:val="00D02DD2"/>
    <w:rsid w:val="00D02E98"/>
    <w:rsid w:val="00D03102"/>
    <w:rsid w:val="00D03306"/>
    <w:rsid w:val="00D03727"/>
    <w:rsid w:val="00D0378A"/>
    <w:rsid w:val="00D0379E"/>
    <w:rsid w:val="00D03BB2"/>
    <w:rsid w:val="00D03F88"/>
    <w:rsid w:val="00D03FC6"/>
    <w:rsid w:val="00D044D5"/>
    <w:rsid w:val="00D0479A"/>
    <w:rsid w:val="00D04C88"/>
    <w:rsid w:val="00D05132"/>
    <w:rsid w:val="00D05582"/>
    <w:rsid w:val="00D059BC"/>
    <w:rsid w:val="00D05BEE"/>
    <w:rsid w:val="00D05D1C"/>
    <w:rsid w:val="00D05D61"/>
    <w:rsid w:val="00D05EA9"/>
    <w:rsid w:val="00D05F6D"/>
    <w:rsid w:val="00D069B2"/>
    <w:rsid w:val="00D071F8"/>
    <w:rsid w:val="00D07252"/>
    <w:rsid w:val="00D0743C"/>
    <w:rsid w:val="00D074F4"/>
    <w:rsid w:val="00D07863"/>
    <w:rsid w:val="00D07CE1"/>
    <w:rsid w:val="00D07E4A"/>
    <w:rsid w:val="00D1000E"/>
    <w:rsid w:val="00D10240"/>
    <w:rsid w:val="00D1026A"/>
    <w:rsid w:val="00D105BF"/>
    <w:rsid w:val="00D107CF"/>
    <w:rsid w:val="00D10912"/>
    <w:rsid w:val="00D10D0A"/>
    <w:rsid w:val="00D10EAB"/>
    <w:rsid w:val="00D10EEE"/>
    <w:rsid w:val="00D110F0"/>
    <w:rsid w:val="00D1117D"/>
    <w:rsid w:val="00D11345"/>
    <w:rsid w:val="00D1147D"/>
    <w:rsid w:val="00D11B0B"/>
    <w:rsid w:val="00D11E50"/>
    <w:rsid w:val="00D11EF0"/>
    <w:rsid w:val="00D12293"/>
    <w:rsid w:val="00D122EF"/>
    <w:rsid w:val="00D123B2"/>
    <w:rsid w:val="00D1371B"/>
    <w:rsid w:val="00D13770"/>
    <w:rsid w:val="00D13789"/>
    <w:rsid w:val="00D13B92"/>
    <w:rsid w:val="00D14232"/>
    <w:rsid w:val="00D14236"/>
    <w:rsid w:val="00D14553"/>
    <w:rsid w:val="00D1464B"/>
    <w:rsid w:val="00D14BB4"/>
    <w:rsid w:val="00D14D82"/>
    <w:rsid w:val="00D14DB1"/>
    <w:rsid w:val="00D150A5"/>
    <w:rsid w:val="00D15153"/>
    <w:rsid w:val="00D1575F"/>
    <w:rsid w:val="00D15F43"/>
    <w:rsid w:val="00D16C40"/>
    <w:rsid w:val="00D16E22"/>
    <w:rsid w:val="00D16E87"/>
    <w:rsid w:val="00D1747D"/>
    <w:rsid w:val="00D175F5"/>
    <w:rsid w:val="00D17AAF"/>
    <w:rsid w:val="00D20376"/>
    <w:rsid w:val="00D20B8B"/>
    <w:rsid w:val="00D20C3E"/>
    <w:rsid w:val="00D20CB6"/>
    <w:rsid w:val="00D20CD0"/>
    <w:rsid w:val="00D20E8F"/>
    <w:rsid w:val="00D2162C"/>
    <w:rsid w:val="00D217D1"/>
    <w:rsid w:val="00D21816"/>
    <w:rsid w:val="00D21A3C"/>
    <w:rsid w:val="00D2286C"/>
    <w:rsid w:val="00D2307F"/>
    <w:rsid w:val="00D23179"/>
    <w:rsid w:val="00D23242"/>
    <w:rsid w:val="00D233F1"/>
    <w:rsid w:val="00D23A9B"/>
    <w:rsid w:val="00D23BD4"/>
    <w:rsid w:val="00D23E7C"/>
    <w:rsid w:val="00D242E2"/>
    <w:rsid w:val="00D24749"/>
    <w:rsid w:val="00D2499A"/>
    <w:rsid w:val="00D24A0D"/>
    <w:rsid w:val="00D24FF2"/>
    <w:rsid w:val="00D252D6"/>
    <w:rsid w:val="00D256F8"/>
    <w:rsid w:val="00D2665A"/>
    <w:rsid w:val="00D2685C"/>
    <w:rsid w:val="00D26A3B"/>
    <w:rsid w:val="00D27895"/>
    <w:rsid w:val="00D27B03"/>
    <w:rsid w:val="00D301D4"/>
    <w:rsid w:val="00D3028E"/>
    <w:rsid w:val="00D302FD"/>
    <w:rsid w:val="00D3038A"/>
    <w:rsid w:val="00D3098D"/>
    <w:rsid w:val="00D30A62"/>
    <w:rsid w:val="00D30B94"/>
    <w:rsid w:val="00D30E43"/>
    <w:rsid w:val="00D31A02"/>
    <w:rsid w:val="00D3254B"/>
    <w:rsid w:val="00D32A89"/>
    <w:rsid w:val="00D33200"/>
    <w:rsid w:val="00D3323C"/>
    <w:rsid w:val="00D332E7"/>
    <w:rsid w:val="00D33456"/>
    <w:rsid w:val="00D335E9"/>
    <w:rsid w:val="00D3396F"/>
    <w:rsid w:val="00D33D25"/>
    <w:rsid w:val="00D33D4D"/>
    <w:rsid w:val="00D33DD1"/>
    <w:rsid w:val="00D342CC"/>
    <w:rsid w:val="00D34693"/>
    <w:rsid w:val="00D34991"/>
    <w:rsid w:val="00D34A0B"/>
    <w:rsid w:val="00D35A11"/>
    <w:rsid w:val="00D35C41"/>
    <w:rsid w:val="00D36234"/>
    <w:rsid w:val="00D362C5"/>
    <w:rsid w:val="00D36371"/>
    <w:rsid w:val="00D36CD8"/>
    <w:rsid w:val="00D372F0"/>
    <w:rsid w:val="00D37667"/>
    <w:rsid w:val="00D37DD1"/>
    <w:rsid w:val="00D4026A"/>
    <w:rsid w:val="00D4038C"/>
    <w:rsid w:val="00D40520"/>
    <w:rsid w:val="00D40BF1"/>
    <w:rsid w:val="00D4165D"/>
    <w:rsid w:val="00D42123"/>
    <w:rsid w:val="00D4304F"/>
    <w:rsid w:val="00D437D8"/>
    <w:rsid w:val="00D43EF0"/>
    <w:rsid w:val="00D446A9"/>
    <w:rsid w:val="00D4476F"/>
    <w:rsid w:val="00D447F7"/>
    <w:rsid w:val="00D44924"/>
    <w:rsid w:val="00D44994"/>
    <w:rsid w:val="00D449CB"/>
    <w:rsid w:val="00D44F52"/>
    <w:rsid w:val="00D45572"/>
    <w:rsid w:val="00D458D1"/>
    <w:rsid w:val="00D459B2"/>
    <w:rsid w:val="00D45BBA"/>
    <w:rsid w:val="00D45CCC"/>
    <w:rsid w:val="00D45DF3"/>
    <w:rsid w:val="00D46174"/>
    <w:rsid w:val="00D4665B"/>
    <w:rsid w:val="00D46E66"/>
    <w:rsid w:val="00D4730C"/>
    <w:rsid w:val="00D47BBF"/>
    <w:rsid w:val="00D47DD0"/>
    <w:rsid w:val="00D47EFC"/>
    <w:rsid w:val="00D50183"/>
    <w:rsid w:val="00D50392"/>
    <w:rsid w:val="00D50529"/>
    <w:rsid w:val="00D51278"/>
    <w:rsid w:val="00D5185E"/>
    <w:rsid w:val="00D51A2B"/>
    <w:rsid w:val="00D51A78"/>
    <w:rsid w:val="00D51D12"/>
    <w:rsid w:val="00D52B57"/>
    <w:rsid w:val="00D52D23"/>
    <w:rsid w:val="00D5302F"/>
    <w:rsid w:val="00D5362B"/>
    <w:rsid w:val="00D541A3"/>
    <w:rsid w:val="00D54568"/>
    <w:rsid w:val="00D54ADF"/>
    <w:rsid w:val="00D54BF7"/>
    <w:rsid w:val="00D54E17"/>
    <w:rsid w:val="00D55072"/>
    <w:rsid w:val="00D551B5"/>
    <w:rsid w:val="00D556B9"/>
    <w:rsid w:val="00D55B69"/>
    <w:rsid w:val="00D55FD7"/>
    <w:rsid w:val="00D56853"/>
    <w:rsid w:val="00D56DB2"/>
    <w:rsid w:val="00D5747F"/>
    <w:rsid w:val="00D57495"/>
    <w:rsid w:val="00D574FA"/>
    <w:rsid w:val="00D57AA0"/>
    <w:rsid w:val="00D57AC6"/>
    <w:rsid w:val="00D57D04"/>
    <w:rsid w:val="00D57E1C"/>
    <w:rsid w:val="00D6049E"/>
    <w:rsid w:val="00D60C8D"/>
    <w:rsid w:val="00D61374"/>
    <w:rsid w:val="00D61405"/>
    <w:rsid w:val="00D6168A"/>
    <w:rsid w:val="00D616A5"/>
    <w:rsid w:val="00D61A83"/>
    <w:rsid w:val="00D61C09"/>
    <w:rsid w:val="00D61F3C"/>
    <w:rsid w:val="00D61FF0"/>
    <w:rsid w:val="00D6211D"/>
    <w:rsid w:val="00D62505"/>
    <w:rsid w:val="00D626EC"/>
    <w:rsid w:val="00D6278F"/>
    <w:rsid w:val="00D62A40"/>
    <w:rsid w:val="00D62C97"/>
    <w:rsid w:val="00D62CA5"/>
    <w:rsid w:val="00D62E91"/>
    <w:rsid w:val="00D62F20"/>
    <w:rsid w:val="00D63517"/>
    <w:rsid w:val="00D63925"/>
    <w:rsid w:val="00D63B75"/>
    <w:rsid w:val="00D63BC9"/>
    <w:rsid w:val="00D63FE8"/>
    <w:rsid w:val="00D646F0"/>
    <w:rsid w:val="00D64A33"/>
    <w:rsid w:val="00D64F53"/>
    <w:rsid w:val="00D6528F"/>
    <w:rsid w:val="00D65315"/>
    <w:rsid w:val="00D6547F"/>
    <w:rsid w:val="00D6551C"/>
    <w:rsid w:val="00D6595F"/>
    <w:rsid w:val="00D659B1"/>
    <w:rsid w:val="00D660C0"/>
    <w:rsid w:val="00D666CB"/>
    <w:rsid w:val="00D66B38"/>
    <w:rsid w:val="00D66E18"/>
    <w:rsid w:val="00D6734D"/>
    <w:rsid w:val="00D676AB"/>
    <w:rsid w:val="00D67989"/>
    <w:rsid w:val="00D679CF"/>
    <w:rsid w:val="00D679D3"/>
    <w:rsid w:val="00D67A22"/>
    <w:rsid w:val="00D67BA2"/>
    <w:rsid w:val="00D67BEA"/>
    <w:rsid w:val="00D67CE5"/>
    <w:rsid w:val="00D67D52"/>
    <w:rsid w:val="00D67DDF"/>
    <w:rsid w:val="00D67E93"/>
    <w:rsid w:val="00D70A28"/>
    <w:rsid w:val="00D70C3F"/>
    <w:rsid w:val="00D7116F"/>
    <w:rsid w:val="00D71852"/>
    <w:rsid w:val="00D71B44"/>
    <w:rsid w:val="00D71C66"/>
    <w:rsid w:val="00D72518"/>
    <w:rsid w:val="00D72D33"/>
    <w:rsid w:val="00D730F8"/>
    <w:rsid w:val="00D732CA"/>
    <w:rsid w:val="00D7356F"/>
    <w:rsid w:val="00D73587"/>
    <w:rsid w:val="00D736EA"/>
    <w:rsid w:val="00D7381B"/>
    <w:rsid w:val="00D73995"/>
    <w:rsid w:val="00D73AB2"/>
    <w:rsid w:val="00D73C19"/>
    <w:rsid w:val="00D73EBB"/>
    <w:rsid w:val="00D745CC"/>
    <w:rsid w:val="00D7467D"/>
    <w:rsid w:val="00D74F8E"/>
    <w:rsid w:val="00D751FB"/>
    <w:rsid w:val="00D754D6"/>
    <w:rsid w:val="00D75605"/>
    <w:rsid w:val="00D75888"/>
    <w:rsid w:val="00D758A8"/>
    <w:rsid w:val="00D75B59"/>
    <w:rsid w:val="00D75D07"/>
    <w:rsid w:val="00D75FCA"/>
    <w:rsid w:val="00D75FE7"/>
    <w:rsid w:val="00D761AA"/>
    <w:rsid w:val="00D763D1"/>
    <w:rsid w:val="00D7659E"/>
    <w:rsid w:val="00D76A9A"/>
    <w:rsid w:val="00D76FAE"/>
    <w:rsid w:val="00D76FB5"/>
    <w:rsid w:val="00D76FE3"/>
    <w:rsid w:val="00D77482"/>
    <w:rsid w:val="00D777D7"/>
    <w:rsid w:val="00D77923"/>
    <w:rsid w:val="00D77C50"/>
    <w:rsid w:val="00D77D17"/>
    <w:rsid w:val="00D77F61"/>
    <w:rsid w:val="00D80AB8"/>
    <w:rsid w:val="00D80D43"/>
    <w:rsid w:val="00D80F55"/>
    <w:rsid w:val="00D8129F"/>
    <w:rsid w:val="00D81792"/>
    <w:rsid w:val="00D819B1"/>
    <w:rsid w:val="00D81C35"/>
    <w:rsid w:val="00D81F1B"/>
    <w:rsid w:val="00D81FA2"/>
    <w:rsid w:val="00D82494"/>
    <w:rsid w:val="00D82545"/>
    <w:rsid w:val="00D82BE2"/>
    <w:rsid w:val="00D82F19"/>
    <w:rsid w:val="00D830F8"/>
    <w:rsid w:val="00D83AE9"/>
    <w:rsid w:val="00D83C49"/>
    <w:rsid w:val="00D83C7A"/>
    <w:rsid w:val="00D83FDF"/>
    <w:rsid w:val="00D83FF1"/>
    <w:rsid w:val="00D84A7A"/>
    <w:rsid w:val="00D857B8"/>
    <w:rsid w:val="00D85EC5"/>
    <w:rsid w:val="00D85F2B"/>
    <w:rsid w:val="00D85F80"/>
    <w:rsid w:val="00D86070"/>
    <w:rsid w:val="00D8623C"/>
    <w:rsid w:val="00D86363"/>
    <w:rsid w:val="00D86512"/>
    <w:rsid w:val="00D868B4"/>
    <w:rsid w:val="00D86FCE"/>
    <w:rsid w:val="00D87175"/>
    <w:rsid w:val="00D87957"/>
    <w:rsid w:val="00D87ABF"/>
    <w:rsid w:val="00D90CD3"/>
    <w:rsid w:val="00D90F2F"/>
    <w:rsid w:val="00D919E6"/>
    <w:rsid w:val="00D91BE1"/>
    <w:rsid w:val="00D91D50"/>
    <w:rsid w:val="00D91DA1"/>
    <w:rsid w:val="00D920E1"/>
    <w:rsid w:val="00D921FC"/>
    <w:rsid w:val="00D9231A"/>
    <w:rsid w:val="00D92C29"/>
    <w:rsid w:val="00D9309D"/>
    <w:rsid w:val="00D9323B"/>
    <w:rsid w:val="00D936E2"/>
    <w:rsid w:val="00D9378A"/>
    <w:rsid w:val="00D93E2C"/>
    <w:rsid w:val="00D942EC"/>
    <w:rsid w:val="00D944B0"/>
    <w:rsid w:val="00D94572"/>
    <w:rsid w:val="00D950F1"/>
    <w:rsid w:val="00D95104"/>
    <w:rsid w:val="00D9511C"/>
    <w:rsid w:val="00D952A2"/>
    <w:rsid w:val="00D954D5"/>
    <w:rsid w:val="00D955ED"/>
    <w:rsid w:val="00D95600"/>
    <w:rsid w:val="00D95B27"/>
    <w:rsid w:val="00D9622F"/>
    <w:rsid w:val="00D965AC"/>
    <w:rsid w:val="00D966FA"/>
    <w:rsid w:val="00D9683C"/>
    <w:rsid w:val="00D96979"/>
    <w:rsid w:val="00D96EF4"/>
    <w:rsid w:val="00D96F53"/>
    <w:rsid w:val="00D97100"/>
    <w:rsid w:val="00D977A9"/>
    <w:rsid w:val="00D97884"/>
    <w:rsid w:val="00DA0056"/>
    <w:rsid w:val="00DA019B"/>
    <w:rsid w:val="00DA0A7F"/>
    <w:rsid w:val="00DA12F1"/>
    <w:rsid w:val="00DA1940"/>
    <w:rsid w:val="00DA1C31"/>
    <w:rsid w:val="00DA1FE9"/>
    <w:rsid w:val="00DA20BC"/>
    <w:rsid w:val="00DA212E"/>
    <w:rsid w:val="00DA27DB"/>
    <w:rsid w:val="00DA2B2A"/>
    <w:rsid w:val="00DA2ED7"/>
    <w:rsid w:val="00DA307C"/>
    <w:rsid w:val="00DA3768"/>
    <w:rsid w:val="00DA3E7A"/>
    <w:rsid w:val="00DA430C"/>
    <w:rsid w:val="00DA5634"/>
    <w:rsid w:val="00DA615D"/>
    <w:rsid w:val="00DA616C"/>
    <w:rsid w:val="00DA6598"/>
    <w:rsid w:val="00DA6A25"/>
    <w:rsid w:val="00DA6C0F"/>
    <w:rsid w:val="00DA702F"/>
    <w:rsid w:val="00DA76D2"/>
    <w:rsid w:val="00DA770B"/>
    <w:rsid w:val="00DA78E7"/>
    <w:rsid w:val="00DA7E04"/>
    <w:rsid w:val="00DA7E7A"/>
    <w:rsid w:val="00DA7F8A"/>
    <w:rsid w:val="00DB008A"/>
    <w:rsid w:val="00DB0176"/>
    <w:rsid w:val="00DB0375"/>
    <w:rsid w:val="00DB0404"/>
    <w:rsid w:val="00DB06D1"/>
    <w:rsid w:val="00DB0B62"/>
    <w:rsid w:val="00DB11F8"/>
    <w:rsid w:val="00DB1747"/>
    <w:rsid w:val="00DB18F8"/>
    <w:rsid w:val="00DB1B01"/>
    <w:rsid w:val="00DB1B37"/>
    <w:rsid w:val="00DB1BF2"/>
    <w:rsid w:val="00DB1C94"/>
    <w:rsid w:val="00DB1F2A"/>
    <w:rsid w:val="00DB297F"/>
    <w:rsid w:val="00DB3153"/>
    <w:rsid w:val="00DB317A"/>
    <w:rsid w:val="00DB321B"/>
    <w:rsid w:val="00DB388C"/>
    <w:rsid w:val="00DB3B82"/>
    <w:rsid w:val="00DB3BCC"/>
    <w:rsid w:val="00DB3C0E"/>
    <w:rsid w:val="00DB3CD7"/>
    <w:rsid w:val="00DB46B7"/>
    <w:rsid w:val="00DB485D"/>
    <w:rsid w:val="00DB4A66"/>
    <w:rsid w:val="00DB4AFD"/>
    <w:rsid w:val="00DB508C"/>
    <w:rsid w:val="00DB62CB"/>
    <w:rsid w:val="00DB6BED"/>
    <w:rsid w:val="00DB6E0A"/>
    <w:rsid w:val="00DB75D7"/>
    <w:rsid w:val="00DB7EBE"/>
    <w:rsid w:val="00DC0366"/>
    <w:rsid w:val="00DC050F"/>
    <w:rsid w:val="00DC075B"/>
    <w:rsid w:val="00DC0B32"/>
    <w:rsid w:val="00DC0CF6"/>
    <w:rsid w:val="00DC0F75"/>
    <w:rsid w:val="00DC0FB5"/>
    <w:rsid w:val="00DC1203"/>
    <w:rsid w:val="00DC1327"/>
    <w:rsid w:val="00DC1350"/>
    <w:rsid w:val="00DC2072"/>
    <w:rsid w:val="00DC2225"/>
    <w:rsid w:val="00DC232B"/>
    <w:rsid w:val="00DC2C5D"/>
    <w:rsid w:val="00DC305D"/>
    <w:rsid w:val="00DC3237"/>
    <w:rsid w:val="00DC36BD"/>
    <w:rsid w:val="00DC3836"/>
    <w:rsid w:val="00DC3E45"/>
    <w:rsid w:val="00DC3EE0"/>
    <w:rsid w:val="00DC3FC8"/>
    <w:rsid w:val="00DC41A4"/>
    <w:rsid w:val="00DC43C9"/>
    <w:rsid w:val="00DC45E8"/>
    <w:rsid w:val="00DC47FE"/>
    <w:rsid w:val="00DC50DD"/>
    <w:rsid w:val="00DC518D"/>
    <w:rsid w:val="00DC51BC"/>
    <w:rsid w:val="00DC5672"/>
    <w:rsid w:val="00DC5E01"/>
    <w:rsid w:val="00DC5E6E"/>
    <w:rsid w:val="00DC60A2"/>
    <w:rsid w:val="00DC63C4"/>
    <w:rsid w:val="00DC65D8"/>
    <w:rsid w:val="00DC6600"/>
    <w:rsid w:val="00DC67BD"/>
    <w:rsid w:val="00DC6924"/>
    <w:rsid w:val="00DC6E4C"/>
    <w:rsid w:val="00DC71F2"/>
    <w:rsid w:val="00DC762B"/>
    <w:rsid w:val="00DC76C8"/>
    <w:rsid w:val="00DC76CF"/>
    <w:rsid w:val="00DC79EE"/>
    <w:rsid w:val="00DC7CB9"/>
    <w:rsid w:val="00DD030F"/>
    <w:rsid w:val="00DD0B36"/>
    <w:rsid w:val="00DD0BDA"/>
    <w:rsid w:val="00DD0D88"/>
    <w:rsid w:val="00DD1525"/>
    <w:rsid w:val="00DD2025"/>
    <w:rsid w:val="00DD22EA"/>
    <w:rsid w:val="00DD23A0"/>
    <w:rsid w:val="00DD27FC"/>
    <w:rsid w:val="00DD35E3"/>
    <w:rsid w:val="00DD39C7"/>
    <w:rsid w:val="00DD3A98"/>
    <w:rsid w:val="00DD3EF5"/>
    <w:rsid w:val="00DD4921"/>
    <w:rsid w:val="00DD4A37"/>
    <w:rsid w:val="00DD4CD0"/>
    <w:rsid w:val="00DD53FA"/>
    <w:rsid w:val="00DD5F42"/>
    <w:rsid w:val="00DD617B"/>
    <w:rsid w:val="00DD688A"/>
    <w:rsid w:val="00DD73FD"/>
    <w:rsid w:val="00DD7403"/>
    <w:rsid w:val="00DD793C"/>
    <w:rsid w:val="00DD79E9"/>
    <w:rsid w:val="00DD7B91"/>
    <w:rsid w:val="00DD7BC9"/>
    <w:rsid w:val="00DE00FC"/>
    <w:rsid w:val="00DE0258"/>
    <w:rsid w:val="00DE0849"/>
    <w:rsid w:val="00DE0AE0"/>
    <w:rsid w:val="00DE0E59"/>
    <w:rsid w:val="00DE0F6C"/>
    <w:rsid w:val="00DE12FB"/>
    <w:rsid w:val="00DE1497"/>
    <w:rsid w:val="00DE18BE"/>
    <w:rsid w:val="00DE1F7E"/>
    <w:rsid w:val="00DE219B"/>
    <w:rsid w:val="00DE22A3"/>
    <w:rsid w:val="00DE252B"/>
    <w:rsid w:val="00DE2898"/>
    <w:rsid w:val="00DE2C02"/>
    <w:rsid w:val="00DE2E0C"/>
    <w:rsid w:val="00DE38DE"/>
    <w:rsid w:val="00DE4EB4"/>
    <w:rsid w:val="00DE4EE8"/>
    <w:rsid w:val="00DE52E3"/>
    <w:rsid w:val="00DE58C0"/>
    <w:rsid w:val="00DE5EDD"/>
    <w:rsid w:val="00DE60B5"/>
    <w:rsid w:val="00DE6765"/>
    <w:rsid w:val="00DE6F72"/>
    <w:rsid w:val="00DE7244"/>
    <w:rsid w:val="00DE72B8"/>
    <w:rsid w:val="00DE7C00"/>
    <w:rsid w:val="00DF0250"/>
    <w:rsid w:val="00DF03E9"/>
    <w:rsid w:val="00DF03ED"/>
    <w:rsid w:val="00DF04EE"/>
    <w:rsid w:val="00DF069A"/>
    <w:rsid w:val="00DF072D"/>
    <w:rsid w:val="00DF093C"/>
    <w:rsid w:val="00DF09FB"/>
    <w:rsid w:val="00DF0A50"/>
    <w:rsid w:val="00DF0AC6"/>
    <w:rsid w:val="00DF0B86"/>
    <w:rsid w:val="00DF0BF4"/>
    <w:rsid w:val="00DF0E2D"/>
    <w:rsid w:val="00DF15A1"/>
    <w:rsid w:val="00DF179D"/>
    <w:rsid w:val="00DF1CCD"/>
    <w:rsid w:val="00DF1E9C"/>
    <w:rsid w:val="00DF1F93"/>
    <w:rsid w:val="00DF2256"/>
    <w:rsid w:val="00DF2CC8"/>
    <w:rsid w:val="00DF37C1"/>
    <w:rsid w:val="00DF4072"/>
    <w:rsid w:val="00DF430C"/>
    <w:rsid w:val="00DF4322"/>
    <w:rsid w:val="00DF449C"/>
    <w:rsid w:val="00DF4572"/>
    <w:rsid w:val="00DF4646"/>
    <w:rsid w:val="00DF4658"/>
    <w:rsid w:val="00DF4914"/>
    <w:rsid w:val="00DF5394"/>
    <w:rsid w:val="00DF53E2"/>
    <w:rsid w:val="00DF5826"/>
    <w:rsid w:val="00DF5AA2"/>
    <w:rsid w:val="00DF5CDB"/>
    <w:rsid w:val="00DF645A"/>
    <w:rsid w:val="00DF6C8B"/>
    <w:rsid w:val="00DF6DD4"/>
    <w:rsid w:val="00DF6F17"/>
    <w:rsid w:val="00DF78FA"/>
    <w:rsid w:val="00DF7920"/>
    <w:rsid w:val="00DF7B5C"/>
    <w:rsid w:val="00DF7D09"/>
    <w:rsid w:val="00E002F1"/>
    <w:rsid w:val="00E0082C"/>
    <w:rsid w:val="00E00A1B"/>
    <w:rsid w:val="00E012BC"/>
    <w:rsid w:val="00E0146C"/>
    <w:rsid w:val="00E0150F"/>
    <w:rsid w:val="00E01759"/>
    <w:rsid w:val="00E01AD3"/>
    <w:rsid w:val="00E01D8E"/>
    <w:rsid w:val="00E01DAA"/>
    <w:rsid w:val="00E01FB4"/>
    <w:rsid w:val="00E023E5"/>
    <w:rsid w:val="00E02432"/>
    <w:rsid w:val="00E0261D"/>
    <w:rsid w:val="00E0262A"/>
    <w:rsid w:val="00E026EA"/>
    <w:rsid w:val="00E03377"/>
    <w:rsid w:val="00E04022"/>
    <w:rsid w:val="00E04646"/>
    <w:rsid w:val="00E04DC9"/>
    <w:rsid w:val="00E056FB"/>
    <w:rsid w:val="00E057B6"/>
    <w:rsid w:val="00E06273"/>
    <w:rsid w:val="00E06CA6"/>
    <w:rsid w:val="00E06CD8"/>
    <w:rsid w:val="00E0728F"/>
    <w:rsid w:val="00E0755C"/>
    <w:rsid w:val="00E107B9"/>
    <w:rsid w:val="00E1124E"/>
    <w:rsid w:val="00E11D68"/>
    <w:rsid w:val="00E1235C"/>
    <w:rsid w:val="00E1238F"/>
    <w:rsid w:val="00E12AB3"/>
    <w:rsid w:val="00E134B5"/>
    <w:rsid w:val="00E136DA"/>
    <w:rsid w:val="00E13C46"/>
    <w:rsid w:val="00E13D6F"/>
    <w:rsid w:val="00E13FEE"/>
    <w:rsid w:val="00E1401D"/>
    <w:rsid w:val="00E1435E"/>
    <w:rsid w:val="00E146C0"/>
    <w:rsid w:val="00E14A7E"/>
    <w:rsid w:val="00E14ACE"/>
    <w:rsid w:val="00E14D4B"/>
    <w:rsid w:val="00E14E8D"/>
    <w:rsid w:val="00E15117"/>
    <w:rsid w:val="00E151E1"/>
    <w:rsid w:val="00E152C3"/>
    <w:rsid w:val="00E152C9"/>
    <w:rsid w:val="00E15B6E"/>
    <w:rsid w:val="00E16323"/>
    <w:rsid w:val="00E16614"/>
    <w:rsid w:val="00E168A1"/>
    <w:rsid w:val="00E168DF"/>
    <w:rsid w:val="00E169D4"/>
    <w:rsid w:val="00E16D4B"/>
    <w:rsid w:val="00E1710C"/>
    <w:rsid w:val="00E173C7"/>
    <w:rsid w:val="00E17446"/>
    <w:rsid w:val="00E17568"/>
    <w:rsid w:val="00E17619"/>
    <w:rsid w:val="00E17805"/>
    <w:rsid w:val="00E17B7B"/>
    <w:rsid w:val="00E200D0"/>
    <w:rsid w:val="00E2096F"/>
    <w:rsid w:val="00E20EB4"/>
    <w:rsid w:val="00E20F79"/>
    <w:rsid w:val="00E20FBF"/>
    <w:rsid w:val="00E21084"/>
    <w:rsid w:val="00E21278"/>
    <w:rsid w:val="00E216C8"/>
    <w:rsid w:val="00E21742"/>
    <w:rsid w:val="00E219E9"/>
    <w:rsid w:val="00E22BF1"/>
    <w:rsid w:val="00E22CCD"/>
    <w:rsid w:val="00E22E72"/>
    <w:rsid w:val="00E2395B"/>
    <w:rsid w:val="00E23A11"/>
    <w:rsid w:val="00E23E67"/>
    <w:rsid w:val="00E23ECA"/>
    <w:rsid w:val="00E23FB7"/>
    <w:rsid w:val="00E2407A"/>
    <w:rsid w:val="00E240AF"/>
    <w:rsid w:val="00E2496D"/>
    <w:rsid w:val="00E24A27"/>
    <w:rsid w:val="00E258E4"/>
    <w:rsid w:val="00E25E80"/>
    <w:rsid w:val="00E25F89"/>
    <w:rsid w:val="00E267BF"/>
    <w:rsid w:val="00E272A8"/>
    <w:rsid w:val="00E274F9"/>
    <w:rsid w:val="00E27611"/>
    <w:rsid w:val="00E301FC"/>
    <w:rsid w:val="00E30C19"/>
    <w:rsid w:val="00E30CE2"/>
    <w:rsid w:val="00E30E07"/>
    <w:rsid w:val="00E31638"/>
    <w:rsid w:val="00E316EF"/>
    <w:rsid w:val="00E31882"/>
    <w:rsid w:val="00E31CE4"/>
    <w:rsid w:val="00E324DB"/>
    <w:rsid w:val="00E32505"/>
    <w:rsid w:val="00E32BDC"/>
    <w:rsid w:val="00E32D62"/>
    <w:rsid w:val="00E32DFE"/>
    <w:rsid w:val="00E32ED8"/>
    <w:rsid w:val="00E32FAF"/>
    <w:rsid w:val="00E332D8"/>
    <w:rsid w:val="00E339DC"/>
    <w:rsid w:val="00E33E15"/>
    <w:rsid w:val="00E342BA"/>
    <w:rsid w:val="00E3452A"/>
    <w:rsid w:val="00E34959"/>
    <w:rsid w:val="00E34C35"/>
    <w:rsid w:val="00E34F60"/>
    <w:rsid w:val="00E34F6A"/>
    <w:rsid w:val="00E34F74"/>
    <w:rsid w:val="00E3518A"/>
    <w:rsid w:val="00E35882"/>
    <w:rsid w:val="00E361B8"/>
    <w:rsid w:val="00E36718"/>
    <w:rsid w:val="00E36A1B"/>
    <w:rsid w:val="00E370B3"/>
    <w:rsid w:val="00E37D00"/>
    <w:rsid w:val="00E4064E"/>
    <w:rsid w:val="00E40D9E"/>
    <w:rsid w:val="00E40E68"/>
    <w:rsid w:val="00E40F64"/>
    <w:rsid w:val="00E41534"/>
    <w:rsid w:val="00E41E54"/>
    <w:rsid w:val="00E429ED"/>
    <w:rsid w:val="00E42C1A"/>
    <w:rsid w:val="00E42C53"/>
    <w:rsid w:val="00E42DC5"/>
    <w:rsid w:val="00E4335E"/>
    <w:rsid w:val="00E43728"/>
    <w:rsid w:val="00E43CD5"/>
    <w:rsid w:val="00E43F37"/>
    <w:rsid w:val="00E440A1"/>
    <w:rsid w:val="00E444DD"/>
    <w:rsid w:val="00E449FF"/>
    <w:rsid w:val="00E44B53"/>
    <w:rsid w:val="00E44CC3"/>
    <w:rsid w:val="00E450AA"/>
    <w:rsid w:val="00E450ED"/>
    <w:rsid w:val="00E45132"/>
    <w:rsid w:val="00E45BBA"/>
    <w:rsid w:val="00E45D7A"/>
    <w:rsid w:val="00E46712"/>
    <w:rsid w:val="00E46AD9"/>
    <w:rsid w:val="00E470E0"/>
    <w:rsid w:val="00E473A0"/>
    <w:rsid w:val="00E47644"/>
    <w:rsid w:val="00E4791B"/>
    <w:rsid w:val="00E47B8C"/>
    <w:rsid w:val="00E47E31"/>
    <w:rsid w:val="00E50713"/>
    <w:rsid w:val="00E50AC6"/>
    <w:rsid w:val="00E50DEB"/>
    <w:rsid w:val="00E5105C"/>
    <w:rsid w:val="00E51178"/>
    <w:rsid w:val="00E51260"/>
    <w:rsid w:val="00E51317"/>
    <w:rsid w:val="00E519FF"/>
    <w:rsid w:val="00E51DDD"/>
    <w:rsid w:val="00E51FDD"/>
    <w:rsid w:val="00E52301"/>
    <w:rsid w:val="00E52435"/>
    <w:rsid w:val="00E52A22"/>
    <w:rsid w:val="00E53122"/>
    <w:rsid w:val="00E533D7"/>
    <w:rsid w:val="00E5351B"/>
    <w:rsid w:val="00E539CC"/>
    <w:rsid w:val="00E53CB0"/>
    <w:rsid w:val="00E53FA9"/>
    <w:rsid w:val="00E5414C"/>
    <w:rsid w:val="00E547B3"/>
    <w:rsid w:val="00E54F95"/>
    <w:rsid w:val="00E5504D"/>
    <w:rsid w:val="00E5528B"/>
    <w:rsid w:val="00E55366"/>
    <w:rsid w:val="00E56199"/>
    <w:rsid w:val="00E566EB"/>
    <w:rsid w:val="00E57154"/>
    <w:rsid w:val="00E5733D"/>
    <w:rsid w:val="00E574E3"/>
    <w:rsid w:val="00E5752F"/>
    <w:rsid w:val="00E576BE"/>
    <w:rsid w:val="00E604C0"/>
    <w:rsid w:val="00E6085E"/>
    <w:rsid w:val="00E6103E"/>
    <w:rsid w:val="00E61254"/>
    <w:rsid w:val="00E61873"/>
    <w:rsid w:val="00E61A25"/>
    <w:rsid w:val="00E61CC0"/>
    <w:rsid w:val="00E62060"/>
    <w:rsid w:val="00E623E5"/>
    <w:rsid w:val="00E624AE"/>
    <w:rsid w:val="00E62676"/>
    <w:rsid w:val="00E6277B"/>
    <w:rsid w:val="00E62827"/>
    <w:rsid w:val="00E62FCB"/>
    <w:rsid w:val="00E63468"/>
    <w:rsid w:val="00E63CA2"/>
    <w:rsid w:val="00E64060"/>
    <w:rsid w:val="00E64424"/>
    <w:rsid w:val="00E6476C"/>
    <w:rsid w:val="00E648DE"/>
    <w:rsid w:val="00E64C67"/>
    <w:rsid w:val="00E64C99"/>
    <w:rsid w:val="00E64CD3"/>
    <w:rsid w:val="00E64F7F"/>
    <w:rsid w:val="00E64FB1"/>
    <w:rsid w:val="00E6544D"/>
    <w:rsid w:val="00E65C9D"/>
    <w:rsid w:val="00E664FF"/>
    <w:rsid w:val="00E67107"/>
    <w:rsid w:val="00E671C9"/>
    <w:rsid w:val="00E6743F"/>
    <w:rsid w:val="00E6758E"/>
    <w:rsid w:val="00E679CE"/>
    <w:rsid w:val="00E67E23"/>
    <w:rsid w:val="00E67E4F"/>
    <w:rsid w:val="00E67FA4"/>
    <w:rsid w:val="00E70016"/>
    <w:rsid w:val="00E704EA"/>
    <w:rsid w:val="00E70BC7"/>
    <w:rsid w:val="00E70D97"/>
    <w:rsid w:val="00E70E5B"/>
    <w:rsid w:val="00E70FBC"/>
    <w:rsid w:val="00E710DC"/>
    <w:rsid w:val="00E71634"/>
    <w:rsid w:val="00E71749"/>
    <w:rsid w:val="00E71FBB"/>
    <w:rsid w:val="00E722C5"/>
    <w:rsid w:val="00E723B5"/>
    <w:rsid w:val="00E72479"/>
    <w:rsid w:val="00E725DE"/>
    <w:rsid w:val="00E728D7"/>
    <w:rsid w:val="00E728FA"/>
    <w:rsid w:val="00E72C01"/>
    <w:rsid w:val="00E72DD8"/>
    <w:rsid w:val="00E72EE4"/>
    <w:rsid w:val="00E73406"/>
    <w:rsid w:val="00E73496"/>
    <w:rsid w:val="00E73F37"/>
    <w:rsid w:val="00E740AB"/>
    <w:rsid w:val="00E741AC"/>
    <w:rsid w:val="00E74210"/>
    <w:rsid w:val="00E7506E"/>
    <w:rsid w:val="00E75174"/>
    <w:rsid w:val="00E754CC"/>
    <w:rsid w:val="00E754D6"/>
    <w:rsid w:val="00E75D1D"/>
    <w:rsid w:val="00E75D85"/>
    <w:rsid w:val="00E75EBA"/>
    <w:rsid w:val="00E76261"/>
    <w:rsid w:val="00E763B4"/>
    <w:rsid w:val="00E76498"/>
    <w:rsid w:val="00E76B0C"/>
    <w:rsid w:val="00E76E8C"/>
    <w:rsid w:val="00E77597"/>
    <w:rsid w:val="00E7771C"/>
    <w:rsid w:val="00E77848"/>
    <w:rsid w:val="00E778A2"/>
    <w:rsid w:val="00E77922"/>
    <w:rsid w:val="00E77D19"/>
    <w:rsid w:val="00E801FE"/>
    <w:rsid w:val="00E80514"/>
    <w:rsid w:val="00E80CA1"/>
    <w:rsid w:val="00E80E5B"/>
    <w:rsid w:val="00E80F69"/>
    <w:rsid w:val="00E8139B"/>
    <w:rsid w:val="00E816C5"/>
    <w:rsid w:val="00E8197B"/>
    <w:rsid w:val="00E81CE0"/>
    <w:rsid w:val="00E81E7C"/>
    <w:rsid w:val="00E8224D"/>
    <w:rsid w:val="00E82265"/>
    <w:rsid w:val="00E82525"/>
    <w:rsid w:val="00E8352C"/>
    <w:rsid w:val="00E83818"/>
    <w:rsid w:val="00E83878"/>
    <w:rsid w:val="00E83E2C"/>
    <w:rsid w:val="00E83F40"/>
    <w:rsid w:val="00E8434C"/>
    <w:rsid w:val="00E84725"/>
    <w:rsid w:val="00E848E8"/>
    <w:rsid w:val="00E85064"/>
    <w:rsid w:val="00E8519F"/>
    <w:rsid w:val="00E85695"/>
    <w:rsid w:val="00E85AEC"/>
    <w:rsid w:val="00E85CC3"/>
    <w:rsid w:val="00E85EEB"/>
    <w:rsid w:val="00E8644A"/>
    <w:rsid w:val="00E8671B"/>
    <w:rsid w:val="00E86A52"/>
    <w:rsid w:val="00E86ACD"/>
    <w:rsid w:val="00E86EBA"/>
    <w:rsid w:val="00E8700C"/>
    <w:rsid w:val="00E87125"/>
    <w:rsid w:val="00E90279"/>
    <w:rsid w:val="00E90635"/>
    <w:rsid w:val="00E906FF"/>
    <w:rsid w:val="00E90831"/>
    <w:rsid w:val="00E909A1"/>
    <w:rsid w:val="00E90A73"/>
    <w:rsid w:val="00E90A7E"/>
    <w:rsid w:val="00E90AA5"/>
    <w:rsid w:val="00E90BFF"/>
    <w:rsid w:val="00E91504"/>
    <w:rsid w:val="00E91F04"/>
    <w:rsid w:val="00E91F35"/>
    <w:rsid w:val="00E9241B"/>
    <w:rsid w:val="00E92B7F"/>
    <w:rsid w:val="00E92F4B"/>
    <w:rsid w:val="00E93008"/>
    <w:rsid w:val="00E93720"/>
    <w:rsid w:val="00E938FC"/>
    <w:rsid w:val="00E93F44"/>
    <w:rsid w:val="00E941C7"/>
    <w:rsid w:val="00E94C24"/>
    <w:rsid w:val="00E950CE"/>
    <w:rsid w:val="00E95870"/>
    <w:rsid w:val="00E95BA6"/>
    <w:rsid w:val="00E95EB0"/>
    <w:rsid w:val="00E961DB"/>
    <w:rsid w:val="00E9648D"/>
    <w:rsid w:val="00E967AE"/>
    <w:rsid w:val="00E968B0"/>
    <w:rsid w:val="00E97332"/>
    <w:rsid w:val="00E97648"/>
    <w:rsid w:val="00E97869"/>
    <w:rsid w:val="00E978D4"/>
    <w:rsid w:val="00EA0B1E"/>
    <w:rsid w:val="00EA0E4A"/>
    <w:rsid w:val="00EA16BA"/>
    <w:rsid w:val="00EA1A54"/>
    <w:rsid w:val="00EA1D41"/>
    <w:rsid w:val="00EA2226"/>
    <w:rsid w:val="00EA25DC"/>
    <w:rsid w:val="00EA26B5"/>
    <w:rsid w:val="00EA26FC"/>
    <w:rsid w:val="00EA2D1F"/>
    <w:rsid w:val="00EA30A5"/>
    <w:rsid w:val="00EA32B1"/>
    <w:rsid w:val="00EA3B5A"/>
    <w:rsid w:val="00EA3BB8"/>
    <w:rsid w:val="00EA3E86"/>
    <w:rsid w:val="00EA410E"/>
    <w:rsid w:val="00EA4330"/>
    <w:rsid w:val="00EA4FD1"/>
    <w:rsid w:val="00EA53C2"/>
    <w:rsid w:val="00EA5695"/>
    <w:rsid w:val="00EA5B0A"/>
    <w:rsid w:val="00EA5BD2"/>
    <w:rsid w:val="00EA5F62"/>
    <w:rsid w:val="00EA6232"/>
    <w:rsid w:val="00EA65AD"/>
    <w:rsid w:val="00EA6E87"/>
    <w:rsid w:val="00EA6FA8"/>
    <w:rsid w:val="00EA6FF0"/>
    <w:rsid w:val="00EA714F"/>
    <w:rsid w:val="00EA7561"/>
    <w:rsid w:val="00EA7CB1"/>
    <w:rsid w:val="00EA7FCF"/>
    <w:rsid w:val="00EB00AC"/>
    <w:rsid w:val="00EB0CA3"/>
    <w:rsid w:val="00EB0D45"/>
    <w:rsid w:val="00EB0F7F"/>
    <w:rsid w:val="00EB101D"/>
    <w:rsid w:val="00EB104F"/>
    <w:rsid w:val="00EB1992"/>
    <w:rsid w:val="00EB1A64"/>
    <w:rsid w:val="00EB1B27"/>
    <w:rsid w:val="00EB1DA8"/>
    <w:rsid w:val="00EB222B"/>
    <w:rsid w:val="00EB29A8"/>
    <w:rsid w:val="00EB2AE7"/>
    <w:rsid w:val="00EB32EB"/>
    <w:rsid w:val="00EB36F1"/>
    <w:rsid w:val="00EB37CD"/>
    <w:rsid w:val="00EB398E"/>
    <w:rsid w:val="00EB3BC4"/>
    <w:rsid w:val="00EB3F24"/>
    <w:rsid w:val="00EB4CFF"/>
    <w:rsid w:val="00EB5106"/>
    <w:rsid w:val="00EB53BA"/>
    <w:rsid w:val="00EB5476"/>
    <w:rsid w:val="00EB55FF"/>
    <w:rsid w:val="00EB5E60"/>
    <w:rsid w:val="00EB64D6"/>
    <w:rsid w:val="00EB66AA"/>
    <w:rsid w:val="00EB6A7B"/>
    <w:rsid w:val="00EB6CA8"/>
    <w:rsid w:val="00EB70B0"/>
    <w:rsid w:val="00EB7633"/>
    <w:rsid w:val="00EB7736"/>
    <w:rsid w:val="00EB777A"/>
    <w:rsid w:val="00EB7958"/>
    <w:rsid w:val="00EB7B17"/>
    <w:rsid w:val="00EB7C8A"/>
    <w:rsid w:val="00EC07B7"/>
    <w:rsid w:val="00EC0F69"/>
    <w:rsid w:val="00EC22CE"/>
    <w:rsid w:val="00EC2E2D"/>
    <w:rsid w:val="00EC35B7"/>
    <w:rsid w:val="00EC39AE"/>
    <w:rsid w:val="00EC3D63"/>
    <w:rsid w:val="00EC3FAF"/>
    <w:rsid w:val="00EC462B"/>
    <w:rsid w:val="00EC4723"/>
    <w:rsid w:val="00EC4CD9"/>
    <w:rsid w:val="00EC4CE0"/>
    <w:rsid w:val="00EC5000"/>
    <w:rsid w:val="00EC5286"/>
    <w:rsid w:val="00EC56E0"/>
    <w:rsid w:val="00EC59EC"/>
    <w:rsid w:val="00EC5E5B"/>
    <w:rsid w:val="00EC5EE3"/>
    <w:rsid w:val="00EC6057"/>
    <w:rsid w:val="00EC61D0"/>
    <w:rsid w:val="00EC6847"/>
    <w:rsid w:val="00EC69A9"/>
    <w:rsid w:val="00EC6D2D"/>
    <w:rsid w:val="00EC75D1"/>
    <w:rsid w:val="00EC7757"/>
    <w:rsid w:val="00EC7A0D"/>
    <w:rsid w:val="00EC7DB6"/>
    <w:rsid w:val="00ED0092"/>
    <w:rsid w:val="00ED01E6"/>
    <w:rsid w:val="00ED0C1C"/>
    <w:rsid w:val="00ED0D13"/>
    <w:rsid w:val="00ED0F6C"/>
    <w:rsid w:val="00ED13E2"/>
    <w:rsid w:val="00ED162F"/>
    <w:rsid w:val="00ED177E"/>
    <w:rsid w:val="00ED1A95"/>
    <w:rsid w:val="00ED1CE3"/>
    <w:rsid w:val="00ED2883"/>
    <w:rsid w:val="00ED2B26"/>
    <w:rsid w:val="00ED2C2D"/>
    <w:rsid w:val="00ED2E52"/>
    <w:rsid w:val="00ED3024"/>
    <w:rsid w:val="00ED3064"/>
    <w:rsid w:val="00ED3560"/>
    <w:rsid w:val="00ED3D80"/>
    <w:rsid w:val="00ED4AA4"/>
    <w:rsid w:val="00ED4E4C"/>
    <w:rsid w:val="00ED500B"/>
    <w:rsid w:val="00ED5156"/>
    <w:rsid w:val="00ED5886"/>
    <w:rsid w:val="00ED5FE4"/>
    <w:rsid w:val="00ED6CC8"/>
    <w:rsid w:val="00ED6EA8"/>
    <w:rsid w:val="00ED71C5"/>
    <w:rsid w:val="00ED78D4"/>
    <w:rsid w:val="00ED7F98"/>
    <w:rsid w:val="00EE04AA"/>
    <w:rsid w:val="00EE08ED"/>
    <w:rsid w:val="00EE0BD3"/>
    <w:rsid w:val="00EE0BDC"/>
    <w:rsid w:val="00EE145B"/>
    <w:rsid w:val="00EE14A0"/>
    <w:rsid w:val="00EE16FA"/>
    <w:rsid w:val="00EE2043"/>
    <w:rsid w:val="00EE2460"/>
    <w:rsid w:val="00EE252E"/>
    <w:rsid w:val="00EE26EA"/>
    <w:rsid w:val="00EE29D8"/>
    <w:rsid w:val="00EE2C38"/>
    <w:rsid w:val="00EE339E"/>
    <w:rsid w:val="00EE3476"/>
    <w:rsid w:val="00EE3C42"/>
    <w:rsid w:val="00EE3D4F"/>
    <w:rsid w:val="00EE3D93"/>
    <w:rsid w:val="00EE3FE5"/>
    <w:rsid w:val="00EE4294"/>
    <w:rsid w:val="00EE4426"/>
    <w:rsid w:val="00EE5281"/>
    <w:rsid w:val="00EE5292"/>
    <w:rsid w:val="00EE534D"/>
    <w:rsid w:val="00EE545D"/>
    <w:rsid w:val="00EE5560"/>
    <w:rsid w:val="00EE562E"/>
    <w:rsid w:val="00EE5DA7"/>
    <w:rsid w:val="00EE611E"/>
    <w:rsid w:val="00EE6155"/>
    <w:rsid w:val="00EE6577"/>
    <w:rsid w:val="00EE6F1E"/>
    <w:rsid w:val="00EE7325"/>
    <w:rsid w:val="00EF0348"/>
    <w:rsid w:val="00EF0935"/>
    <w:rsid w:val="00EF0A97"/>
    <w:rsid w:val="00EF0B1F"/>
    <w:rsid w:val="00EF0F30"/>
    <w:rsid w:val="00EF1281"/>
    <w:rsid w:val="00EF14D0"/>
    <w:rsid w:val="00EF1680"/>
    <w:rsid w:val="00EF199F"/>
    <w:rsid w:val="00EF1C59"/>
    <w:rsid w:val="00EF1EE8"/>
    <w:rsid w:val="00EF1F9C"/>
    <w:rsid w:val="00EF215C"/>
    <w:rsid w:val="00EF21C9"/>
    <w:rsid w:val="00EF26AC"/>
    <w:rsid w:val="00EF2BA9"/>
    <w:rsid w:val="00EF33B5"/>
    <w:rsid w:val="00EF3597"/>
    <w:rsid w:val="00EF368A"/>
    <w:rsid w:val="00EF37FD"/>
    <w:rsid w:val="00EF3D77"/>
    <w:rsid w:val="00EF4366"/>
    <w:rsid w:val="00EF4464"/>
    <w:rsid w:val="00EF455A"/>
    <w:rsid w:val="00EF470F"/>
    <w:rsid w:val="00EF4B4B"/>
    <w:rsid w:val="00EF4CD6"/>
    <w:rsid w:val="00EF4E38"/>
    <w:rsid w:val="00EF5125"/>
    <w:rsid w:val="00EF51C0"/>
    <w:rsid w:val="00EF5524"/>
    <w:rsid w:val="00EF55A0"/>
    <w:rsid w:val="00EF63D1"/>
    <w:rsid w:val="00EF6513"/>
    <w:rsid w:val="00EF6683"/>
    <w:rsid w:val="00EF6DA2"/>
    <w:rsid w:val="00EF7002"/>
    <w:rsid w:val="00EF769B"/>
    <w:rsid w:val="00EF7E23"/>
    <w:rsid w:val="00F00656"/>
    <w:rsid w:val="00F007FD"/>
    <w:rsid w:val="00F0089F"/>
    <w:rsid w:val="00F00B39"/>
    <w:rsid w:val="00F010AF"/>
    <w:rsid w:val="00F01201"/>
    <w:rsid w:val="00F01659"/>
    <w:rsid w:val="00F027BA"/>
    <w:rsid w:val="00F030E6"/>
    <w:rsid w:val="00F03793"/>
    <w:rsid w:val="00F03A17"/>
    <w:rsid w:val="00F03A32"/>
    <w:rsid w:val="00F03E79"/>
    <w:rsid w:val="00F0403D"/>
    <w:rsid w:val="00F040AB"/>
    <w:rsid w:val="00F041FE"/>
    <w:rsid w:val="00F042B0"/>
    <w:rsid w:val="00F043C5"/>
    <w:rsid w:val="00F0628D"/>
    <w:rsid w:val="00F062E0"/>
    <w:rsid w:val="00F06651"/>
    <w:rsid w:val="00F06C3C"/>
    <w:rsid w:val="00F06F18"/>
    <w:rsid w:val="00F073D8"/>
    <w:rsid w:val="00F07C75"/>
    <w:rsid w:val="00F07DE6"/>
    <w:rsid w:val="00F100DD"/>
    <w:rsid w:val="00F1056C"/>
    <w:rsid w:val="00F107F1"/>
    <w:rsid w:val="00F10AC2"/>
    <w:rsid w:val="00F10B25"/>
    <w:rsid w:val="00F10FC1"/>
    <w:rsid w:val="00F11070"/>
    <w:rsid w:val="00F11130"/>
    <w:rsid w:val="00F112FD"/>
    <w:rsid w:val="00F11821"/>
    <w:rsid w:val="00F11D78"/>
    <w:rsid w:val="00F11F33"/>
    <w:rsid w:val="00F127A4"/>
    <w:rsid w:val="00F13296"/>
    <w:rsid w:val="00F133A1"/>
    <w:rsid w:val="00F1345D"/>
    <w:rsid w:val="00F135B2"/>
    <w:rsid w:val="00F135F7"/>
    <w:rsid w:val="00F135FD"/>
    <w:rsid w:val="00F137E6"/>
    <w:rsid w:val="00F13C38"/>
    <w:rsid w:val="00F13CF7"/>
    <w:rsid w:val="00F13ECD"/>
    <w:rsid w:val="00F13F08"/>
    <w:rsid w:val="00F14153"/>
    <w:rsid w:val="00F147C8"/>
    <w:rsid w:val="00F150DC"/>
    <w:rsid w:val="00F1517B"/>
    <w:rsid w:val="00F153B8"/>
    <w:rsid w:val="00F155CE"/>
    <w:rsid w:val="00F1564C"/>
    <w:rsid w:val="00F15893"/>
    <w:rsid w:val="00F159F8"/>
    <w:rsid w:val="00F16295"/>
    <w:rsid w:val="00F16873"/>
    <w:rsid w:val="00F16AE1"/>
    <w:rsid w:val="00F16C69"/>
    <w:rsid w:val="00F16D11"/>
    <w:rsid w:val="00F16EFF"/>
    <w:rsid w:val="00F17257"/>
    <w:rsid w:val="00F17EAE"/>
    <w:rsid w:val="00F2036D"/>
    <w:rsid w:val="00F20599"/>
    <w:rsid w:val="00F2066D"/>
    <w:rsid w:val="00F2071D"/>
    <w:rsid w:val="00F208A1"/>
    <w:rsid w:val="00F212A0"/>
    <w:rsid w:val="00F218D4"/>
    <w:rsid w:val="00F219F9"/>
    <w:rsid w:val="00F21C0A"/>
    <w:rsid w:val="00F2250A"/>
    <w:rsid w:val="00F2291B"/>
    <w:rsid w:val="00F22BE6"/>
    <w:rsid w:val="00F22BEE"/>
    <w:rsid w:val="00F234D6"/>
    <w:rsid w:val="00F23FA9"/>
    <w:rsid w:val="00F24543"/>
    <w:rsid w:val="00F2468F"/>
    <w:rsid w:val="00F24788"/>
    <w:rsid w:val="00F24B8F"/>
    <w:rsid w:val="00F24FBA"/>
    <w:rsid w:val="00F255A8"/>
    <w:rsid w:val="00F25793"/>
    <w:rsid w:val="00F25DCC"/>
    <w:rsid w:val="00F25F88"/>
    <w:rsid w:val="00F2640F"/>
    <w:rsid w:val="00F26744"/>
    <w:rsid w:val="00F26BBE"/>
    <w:rsid w:val="00F26DE3"/>
    <w:rsid w:val="00F26E9D"/>
    <w:rsid w:val="00F27175"/>
    <w:rsid w:val="00F2725F"/>
    <w:rsid w:val="00F27320"/>
    <w:rsid w:val="00F27582"/>
    <w:rsid w:val="00F27BC3"/>
    <w:rsid w:val="00F27C34"/>
    <w:rsid w:val="00F27CDE"/>
    <w:rsid w:val="00F27E46"/>
    <w:rsid w:val="00F301C2"/>
    <w:rsid w:val="00F302E1"/>
    <w:rsid w:val="00F309AA"/>
    <w:rsid w:val="00F30B8C"/>
    <w:rsid w:val="00F30E08"/>
    <w:rsid w:val="00F31B22"/>
    <w:rsid w:val="00F31B49"/>
    <w:rsid w:val="00F32065"/>
    <w:rsid w:val="00F3265E"/>
    <w:rsid w:val="00F32F56"/>
    <w:rsid w:val="00F330BE"/>
    <w:rsid w:val="00F333B6"/>
    <w:rsid w:val="00F33427"/>
    <w:rsid w:val="00F335FC"/>
    <w:rsid w:val="00F33D25"/>
    <w:rsid w:val="00F33D4F"/>
    <w:rsid w:val="00F3418F"/>
    <w:rsid w:val="00F3419E"/>
    <w:rsid w:val="00F34227"/>
    <w:rsid w:val="00F34CD6"/>
    <w:rsid w:val="00F34DC4"/>
    <w:rsid w:val="00F35528"/>
    <w:rsid w:val="00F3560F"/>
    <w:rsid w:val="00F35873"/>
    <w:rsid w:val="00F358FD"/>
    <w:rsid w:val="00F3590F"/>
    <w:rsid w:val="00F35920"/>
    <w:rsid w:val="00F35C74"/>
    <w:rsid w:val="00F3625E"/>
    <w:rsid w:val="00F3632F"/>
    <w:rsid w:val="00F366A5"/>
    <w:rsid w:val="00F3678E"/>
    <w:rsid w:val="00F369E4"/>
    <w:rsid w:val="00F36C5F"/>
    <w:rsid w:val="00F36D5D"/>
    <w:rsid w:val="00F37077"/>
    <w:rsid w:val="00F37259"/>
    <w:rsid w:val="00F3747F"/>
    <w:rsid w:val="00F40308"/>
    <w:rsid w:val="00F405A4"/>
    <w:rsid w:val="00F4062A"/>
    <w:rsid w:val="00F4083C"/>
    <w:rsid w:val="00F40B2E"/>
    <w:rsid w:val="00F41383"/>
    <w:rsid w:val="00F413EF"/>
    <w:rsid w:val="00F4151B"/>
    <w:rsid w:val="00F41552"/>
    <w:rsid w:val="00F41F05"/>
    <w:rsid w:val="00F426C5"/>
    <w:rsid w:val="00F4272C"/>
    <w:rsid w:val="00F433BD"/>
    <w:rsid w:val="00F43816"/>
    <w:rsid w:val="00F43ACC"/>
    <w:rsid w:val="00F43BE3"/>
    <w:rsid w:val="00F43E87"/>
    <w:rsid w:val="00F440C3"/>
    <w:rsid w:val="00F4432B"/>
    <w:rsid w:val="00F44B2F"/>
    <w:rsid w:val="00F44CF2"/>
    <w:rsid w:val="00F44EC5"/>
    <w:rsid w:val="00F44FAF"/>
    <w:rsid w:val="00F44FCE"/>
    <w:rsid w:val="00F45053"/>
    <w:rsid w:val="00F454CF"/>
    <w:rsid w:val="00F457F4"/>
    <w:rsid w:val="00F45B6E"/>
    <w:rsid w:val="00F45EBA"/>
    <w:rsid w:val="00F46389"/>
    <w:rsid w:val="00F4639A"/>
    <w:rsid w:val="00F47498"/>
    <w:rsid w:val="00F4780A"/>
    <w:rsid w:val="00F5035C"/>
    <w:rsid w:val="00F5042A"/>
    <w:rsid w:val="00F5072C"/>
    <w:rsid w:val="00F50A39"/>
    <w:rsid w:val="00F5110F"/>
    <w:rsid w:val="00F512B2"/>
    <w:rsid w:val="00F5258B"/>
    <w:rsid w:val="00F5283D"/>
    <w:rsid w:val="00F52ABA"/>
    <w:rsid w:val="00F52B14"/>
    <w:rsid w:val="00F52BC7"/>
    <w:rsid w:val="00F52E5E"/>
    <w:rsid w:val="00F5320E"/>
    <w:rsid w:val="00F534AA"/>
    <w:rsid w:val="00F53BF4"/>
    <w:rsid w:val="00F53D01"/>
    <w:rsid w:val="00F54266"/>
    <w:rsid w:val="00F54888"/>
    <w:rsid w:val="00F54AE4"/>
    <w:rsid w:val="00F55043"/>
    <w:rsid w:val="00F5536B"/>
    <w:rsid w:val="00F5582F"/>
    <w:rsid w:val="00F5677E"/>
    <w:rsid w:val="00F56926"/>
    <w:rsid w:val="00F56C34"/>
    <w:rsid w:val="00F56DCF"/>
    <w:rsid w:val="00F57034"/>
    <w:rsid w:val="00F57B41"/>
    <w:rsid w:val="00F57E96"/>
    <w:rsid w:val="00F57FE8"/>
    <w:rsid w:val="00F57FF3"/>
    <w:rsid w:val="00F6035C"/>
    <w:rsid w:val="00F6065C"/>
    <w:rsid w:val="00F60806"/>
    <w:rsid w:val="00F60BE9"/>
    <w:rsid w:val="00F619C1"/>
    <w:rsid w:val="00F61D45"/>
    <w:rsid w:val="00F61DE5"/>
    <w:rsid w:val="00F61E14"/>
    <w:rsid w:val="00F61FD8"/>
    <w:rsid w:val="00F62307"/>
    <w:rsid w:val="00F62D42"/>
    <w:rsid w:val="00F62DBF"/>
    <w:rsid w:val="00F63719"/>
    <w:rsid w:val="00F6391E"/>
    <w:rsid w:val="00F63954"/>
    <w:rsid w:val="00F641C4"/>
    <w:rsid w:val="00F641FC"/>
    <w:rsid w:val="00F646AB"/>
    <w:rsid w:val="00F647F7"/>
    <w:rsid w:val="00F64A85"/>
    <w:rsid w:val="00F64CDC"/>
    <w:rsid w:val="00F656E8"/>
    <w:rsid w:val="00F6583C"/>
    <w:rsid w:val="00F6589A"/>
    <w:rsid w:val="00F6596E"/>
    <w:rsid w:val="00F66222"/>
    <w:rsid w:val="00F662A5"/>
    <w:rsid w:val="00F66D3D"/>
    <w:rsid w:val="00F6783E"/>
    <w:rsid w:val="00F67D41"/>
    <w:rsid w:val="00F7048B"/>
    <w:rsid w:val="00F7099D"/>
    <w:rsid w:val="00F70C6D"/>
    <w:rsid w:val="00F70DBE"/>
    <w:rsid w:val="00F70DFC"/>
    <w:rsid w:val="00F71124"/>
    <w:rsid w:val="00F71888"/>
    <w:rsid w:val="00F719CD"/>
    <w:rsid w:val="00F71BB8"/>
    <w:rsid w:val="00F72584"/>
    <w:rsid w:val="00F725AF"/>
    <w:rsid w:val="00F726CA"/>
    <w:rsid w:val="00F72839"/>
    <w:rsid w:val="00F7290D"/>
    <w:rsid w:val="00F72942"/>
    <w:rsid w:val="00F72B0E"/>
    <w:rsid w:val="00F72CE5"/>
    <w:rsid w:val="00F7302F"/>
    <w:rsid w:val="00F732EC"/>
    <w:rsid w:val="00F733E0"/>
    <w:rsid w:val="00F734C6"/>
    <w:rsid w:val="00F7376A"/>
    <w:rsid w:val="00F7382D"/>
    <w:rsid w:val="00F73897"/>
    <w:rsid w:val="00F73CF4"/>
    <w:rsid w:val="00F73D08"/>
    <w:rsid w:val="00F74369"/>
    <w:rsid w:val="00F749A1"/>
    <w:rsid w:val="00F74D1C"/>
    <w:rsid w:val="00F7567E"/>
    <w:rsid w:val="00F7586B"/>
    <w:rsid w:val="00F758DB"/>
    <w:rsid w:val="00F758F7"/>
    <w:rsid w:val="00F75F2F"/>
    <w:rsid w:val="00F76332"/>
    <w:rsid w:val="00F76445"/>
    <w:rsid w:val="00F76B5E"/>
    <w:rsid w:val="00F76ECC"/>
    <w:rsid w:val="00F77189"/>
    <w:rsid w:val="00F77C1C"/>
    <w:rsid w:val="00F77C93"/>
    <w:rsid w:val="00F80399"/>
    <w:rsid w:val="00F80570"/>
    <w:rsid w:val="00F80F2B"/>
    <w:rsid w:val="00F812C8"/>
    <w:rsid w:val="00F812C9"/>
    <w:rsid w:val="00F8132D"/>
    <w:rsid w:val="00F814DE"/>
    <w:rsid w:val="00F81712"/>
    <w:rsid w:val="00F818AE"/>
    <w:rsid w:val="00F81B40"/>
    <w:rsid w:val="00F81D40"/>
    <w:rsid w:val="00F82017"/>
    <w:rsid w:val="00F820C4"/>
    <w:rsid w:val="00F825A6"/>
    <w:rsid w:val="00F82809"/>
    <w:rsid w:val="00F82CDD"/>
    <w:rsid w:val="00F8350A"/>
    <w:rsid w:val="00F83829"/>
    <w:rsid w:val="00F83A4D"/>
    <w:rsid w:val="00F83BBE"/>
    <w:rsid w:val="00F83DA6"/>
    <w:rsid w:val="00F84069"/>
    <w:rsid w:val="00F84083"/>
    <w:rsid w:val="00F8421F"/>
    <w:rsid w:val="00F843D7"/>
    <w:rsid w:val="00F845B1"/>
    <w:rsid w:val="00F847BF"/>
    <w:rsid w:val="00F84A6B"/>
    <w:rsid w:val="00F84AAE"/>
    <w:rsid w:val="00F84E79"/>
    <w:rsid w:val="00F85105"/>
    <w:rsid w:val="00F85536"/>
    <w:rsid w:val="00F855F1"/>
    <w:rsid w:val="00F85F03"/>
    <w:rsid w:val="00F8657A"/>
    <w:rsid w:val="00F865AC"/>
    <w:rsid w:val="00F86701"/>
    <w:rsid w:val="00F8679A"/>
    <w:rsid w:val="00F86EFF"/>
    <w:rsid w:val="00F87109"/>
    <w:rsid w:val="00F87117"/>
    <w:rsid w:val="00F871F8"/>
    <w:rsid w:val="00F8736C"/>
    <w:rsid w:val="00F87932"/>
    <w:rsid w:val="00F90240"/>
    <w:rsid w:val="00F9030E"/>
    <w:rsid w:val="00F90568"/>
    <w:rsid w:val="00F9096B"/>
    <w:rsid w:val="00F90ADB"/>
    <w:rsid w:val="00F90E22"/>
    <w:rsid w:val="00F90E78"/>
    <w:rsid w:val="00F91209"/>
    <w:rsid w:val="00F91F3B"/>
    <w:rsid w:val="00F91F82"/>
    <w:rsid w:val="00F9221F"/>
    <w:rsid w:val="00F929F3"/>
    <w:rsid w:val="00F92D79"/>
    <w:rsid w:val="00F92E59"/>
    <w:rsid w:val="00F9316F"/>
    <w:rsid w:val="00F931C7"/>
    <w:rsid w:val="00F93472"/>
    <w:rsid w:val="00F93559"/>
    <w:rsid w:val="00F93ABC"/>
    <w:rsid w:val="00F93B9B"/>
    <w:rsid w:val="00F93C56"/>
    <w:rsid w:val="00F93D72"/>
    <w:rsid w:val="00F93E65"/>
    <w:rsid w:val="00F94044"/>
    <w:rsid w:val="00F94070"/>
    <w:rsid w:val="00F94C49"/>
    <w:rsid w:val="00F950B5"/>
    <w:rsid w:val="00F9513F"/>
    <w:rsid w:val="00F953FD"/>
    <w:rsid w:val="00F95713"/>
    <w:rsid w:val="00F95A5C"/>
    <w:rsid w:val="00F95A89"/>
    <w:rsid w:val="00F95F03"/>
    <w:rsid w:val="00F960B4"/>
    <w:rsid w:val="00F96696"/>
    <w:rsid w:val="00F96820"/>
    <w:rsid w:val="00F96878"/>
    <w:rsid w:val="00F97191"/>
    <w:rsid w:val="00F973D5"/>
    <w:rsid w:val="00F976E4"/>
    <w:rsid w:val="00F97908"/>
    <w:rsid w:val="00F97B43"/>
    <w:rsid w:val="00F97C85"/>
    <w:rsid w:val="00F97E92"/>
    <w:rsid w:val="00FA0103"/>
    <w:rsid w:val="00FA0165"/>
    <w:rsid w:val="00FA07F8"/>
    <w:rsid w:val="00FA105C"/>
    <w:rsid w:val="00FA131C"/>
    <w:rsid w:val="00FA136D"/>
    <w:rsid w:val="00FA1475"/>
    <w:rsid w:val="00FA148A"/>
    <w:rsid w:val="00FA1850"/>
    <w:rsid w:val="00FA1D00"/>
    <w:rsid w:val="00FA2632"/>
    <w:rsid w:val="00FA26D7"/>
    <w:rsid w:val="00FA27C8"/>
    <w:rsid w:val="00FA27FC"/>
    <w:rsid w:val="00FA3B76"/>
    <w:rsid w:val="00FA4D66"/>
    <w:rsid w:val="00FA5590"/>
    <w:rsid w:val="00FA57EE"/>
    <w:rsid w:val="00FA5A4E"/>
    <w:rsid w:val="00FA6A63"/>
    <w:rsid w:val="00FA6C64"/>
    <w:rsid w:val="00FA6E51"/>
    <w:rsid w:val="00FA7229"/>
    <w:rsid w:val="00FA730F"/>
    <w:rsid w:val="00FA7896"/>
    <w:rsid w:val="00FA7B94"/>
    <w:rsid w:val="00FA7BDF"/>
    <w:rsid w:val="00FA7EDB"/>
    <w:rsid w:val="00FB0082"/>
    <w:rsid w:val="00FB0243"/>
    <w:rsid w:val="00FB0446"/>
    <w:rsid w:val="00FB063F"/>
    <w:rsid w:val="00FB0A98"/>
    <w:rsid w:val="00FB0CB6"/>
    <w:rsid w:val="00FB0FC2"/>
    <w:rsid w:val="00FB1140"/>
    <w:rsid w:val="00FB1527"/>
    <w:rsid w:val="00FB1A22"/>
    <w:rsid w:val="00FB21C0"/>
    <w:rsid w:val="00FB2301"/>
    <w:rsid w:val="00FB2537"/>
    <w:rsid w:val="00FB274A"/>
    <w:rsid w:val="00FB29D1"/>
    <w:rsid w:val="00FB2CC6"/>
    <w:rsid w:val="00FB3271"/>
    <w:rsid w:val="00FB3330"/>
    <w:rsid w:val="00FB3391"/>
    <w:rsid w:val="00FB33DC"/>
    <w:rsid w:val="00FB35B1"/>
    <w:rsid w:val="00FB370C"/>
    <w:rsid w:val="00FB370D"/>
    <w:rsid w:val="00FB4338"/>
    <w:rsid w:val="00FB477E"/>
    <w:rsid w:val="00FB4C9C"/>
    <w:rsid w:val="00FB4CD8"/>
    <w:rsid w:val="00FB538D"/>
    <w:rsid w:val="00FB581D"/>
    <w:rsid w:val="00FB5DDB"/>
    <w:rsid w:val="00FB6165"/>
    <w:rsid w:val="00FB6953"/>
    <w:rsid w:val="00FB742F"/>
    <w:rsid w:val="00FB7478"/>
    <w:rsid w:val="00FC0150"/>
    <w:rsid w:val="00FC022B"/>
    <w:rsid w:val="00FC03AB"/>
    <w:rsid w:val="00FC06F3"/>
    <w:rsid w:val="00FC103E"/>
    <w:rsid w:val="00FC1128"/>
    <w:rsid w:val="00FC127F"/>
    <w:rsid w:val="00FC1A9C"/>
    <w:rsid w:val="00FC210D"/>
    <w:rsid w:val="00FC27E4"/>
    <w:rsid w:val="00FC2A7C"/>
    <w:rsid w:val="00FC3028"/>
    <w:rsid w:val="00FC32AE"/>
    <w:rsid w:val="00FC39A0"/>
    <w:rsid w:val="00FC411E"/>
    <w:rsid w:val="00FC4351"/>
    <w:rsid w:val="00FC4729"/>
    <w:rsid w:val="00FC4766"/>
    <w:rsid w:val="00FC4A8C"/>
    <w:rsid w:val="00FC506C"/>
    <w:rsid w:val="00FC52A7"/>
    <w:rsid w:val="00FC53DB"/>
    <w:rsid w:val="00FC572B"/>
    <w:rsid w:val="00FC59BD"/>
    <w:rsid w:val="00FC5FC2"/>
    <w:rsid w:val="00FC6177"/>
    <w:rsid w:val="00FC63D1"/>
    <w:rsid w:val="00FC6A01"/>
    <w:rsid w:val="00FC6B93"/>
    <w:rsid w:val="00FC7528"/>
    <w:rsid w:val="00FC78F4"/>
    <w:rsid w:val="00FC7B30"/>
    <w:rsid w:val="00FC7B41"/>
    <w:rsid w:val="00FD03F5"/>
    <w:rsid w:val="00FD0572"/>
    <w:rsid w:val="00FD0744"/>
    <w:rsid w:val="00FD074D"/>
    <w:rsid w:val="00FD07B2"/>
    <w:rsid w:val="00FD0B07"/>
    <w:rsid w:val="00FD0EE8"/>
    <w:rsid w:val="00FD114F"/>
    <w:rsid w:val="00FD1506"/>
    <w:rsid w:val="00FD189C"/>
    <w:rsid w:val="00FD1A1B"/>
    <w:rsid w:val="00FD1A5A"/>
    <w:rsid w:val="00FD1A97"/>
    <w:rsid w:val="00FD1B91"/>
    <w:rsid w:val="00FD2A3B"/>
    <w:rsid w:val="00FD2C45"/>
    <w:rsid w:val="00FD2D7B"/>
    <w:rsid w:val="00FD2DF1"/>
    <w:rsid w:val="00FD3061"/>
    <w:rsid w:val="00FD35A2"/>
    <w:rsid w:val="00FD37F6"/>
    <w:rsid w:val="00FD3C96"/>
    <w:rsid w:val="00FD4276"/>
    <w:rsid w:val="00FD4440"/>
    <w:rsid w:val="00FD4589"/>
    <w:rsid w:val="00FD473E"/>
    <w:rsid w:val="00FD4821"/>
    <w:rsid w:val="00FD52AD"/>
    <w:rsid w:val="00FD5AD9"/>
    <w:rsid w:val="00FD5BEE"/>
    <w:rsid w:val="00FD5E53"/>
    <w:rsid w:val="00FD62E6"/>
    <w:rsid w:val="00FD6490"/>
    <w:rsid w:val="00FD6DF3"/>
    <w:rsid w:val="00FD77F9"/>
    <w:rsid w:val="00FD7B3C"/>
    <w:rsid w:val="00FD7D38"/>
    <w:rsid w:val="00FD7DF9"/>
    <w:rsid w:val="00FD7E83"/>
    <w:rsid w:val="00FE055C"/>
    <w:rsid w:val="00FE07F7"/>
    <w:rsid w:val="00FE0B51"/>
    <w:rsid w:val="00FE0B78"/>
    <w:rsid w:val="00FE0C94"/>
    <w:rsid w:val="00FE0DE0"/>
    <w:rsid w:val="00FE0ED4"/>
    <w:rsid w:val="00FE1058"/>
    <w:rsid w:val="00FE18D6"/>
    <w:rsid w:val="00FE1EAB"/>
    <w:rsid w:val="00FE20C8"/>
    <w:rsid w:val="00FE2225"/>
    <w:rsid w:val="00FE28DA"/>
    <w:rsid w:val="00FE2E00"/>
    <w:rsid w:val="00FE2FD0"/>
    <w:rsid w:val="00FE3465"/>
    <w:rsid w:val="00FE3831"/>
    <w:rsid w:val="00FE40C7"/>
    <w:rsid w:val="00FE464B"/>
    <w:rsid w:val="00FE52CB"/>
    <w:rsid w:val="00FE62C8"/>
    <w:rsid w:val="00FE67CF"/>
    <w:rsid w:val="00FE69DC"/>
    <w:rsid w:val="00FE6AEE"/>
    <w:rsid w:val="00FE6D20"/>
    <w:rsid w:val="00FE6FB9"/>
    <w:rsid w:val="00FE72AF"/>
    <w:rsid w:val="00FE7549"/>
    <w:rsid w:val="00FE7741"/>
    <w:rsid w:val="00FE7848"/>
    <w:rsid w:val="00FE7964"/>
    <w:rsid w:val="00FE7BCC"/>
    <w:rsid w:val="00FE7E4F"/>
    <w:rsid w:val="00FF0F49"/>
    <w:rsid w:val="00FF1005"/>
    <w:rsid w:val="00FF126D"/>
    <w:rsid w:val="00FF183A"/>
    <w:rsid w:val="00FF1B86"/>
    <w:rsid w:val="00FF2310"/>
    <w:rsid w:val="00FF2564"/>
    <w:rsid w:val="00FF2918"/>
    <w:rsid w:val="00FF2AFB"/>
    <w:rsid w:val="00FF2E73"/>
    <w:rsid w:val="00FF315E"/>
    <w:rsid w:val="00FF419B"/>
    <w:rsid w:val="00FF41B3"/>
    <w:rsid w:val="00FF495F"/>
    <w:rsid w:val="00FF4AD0"/>
    <w:rsid w:val="00FF4AE2"/>
    <w:rsid w:val="00FF502C"/>
    <w:rsid w:val="00FF50A8"/>
    <w:rsid w:val="00FF571E"/>
    <w:rsid w:val="00FF59B8"/>
    <w:rsid w:val="00FF5A64"/>
    <w:rsid w:val="00FF5D88"/>
    <w:rsid w:val="00FF5FED"/>
    <w:rsid w:val="00FF65E4"/>
    <w:rsid w:val="00FF6BD1"/>
    <w:rsid w:val="00FF6CC0"/>
    <w:rsid w:val="00FF7512"/>
    <w:rsid w:val="00FF7563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0F83CC-B062-4AB4-878A-5DF2DCF9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D60D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D60D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D60D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D60D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D60D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D60D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D60D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D60D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D60D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D60D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4D60D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D60D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D60D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D60DC"/>
    <w:pPr>
      <w:ind w:left="360" w:hanging="360"/>
    </w:pPr>
  </w:style>
  <w:style w:type="paragraph" w:styleId="20">
    <w:name w:val="Body Text 2"/>
    <w:basedOn w:val="a"/>
    <w:rsid w:val="004D60D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D60D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4D60DC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D60DC"/>
    <w:rPr>
      <w:sz w:val="20"/>
      <w:szCs w:val="20"/>
    </w:rPr>
  </w:style>
  <w:style w:type="character" w:styleId="ab">
    <w:name w:val="footnote reference"/>
    <w:semiHidden/>
    <w:rsid w:val="004D60DC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rsid w:val="00522855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522855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522855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522855"/>
    <w:rPr>
      <w:b/>
      <w:bCs/>
    </w:rPr>
  </w:style>
  <w:style w:type="character" w:customStyle="1" w:styleId="Char4">
    <w:name w:val="批注主题 Char"/>
    <w:link w:val="af1"/>
    <w:rsid w:val="00522855"/>
    <w:rPr>
      <w:b/>
      <w:bCs/>
      <w:kern w:val="2"/>
      <w:sz w:val="22"/>
      <w:szCs w:val="22"/>
      <w:lang w:val="en-GB" w:eastAsia="en-US" w:bidi="ar-SA"/>
    </w:rPr>
  </w:style>
  <w:style w:type="paragraph" w:styleId="af2">
    <w:name w:val="Document Map"/>
    <w:basedOn w:val="a"/>
    <w:link w:val="Char5"/>
    <w:rsid w:val="00DF4072"/>
    <w:rPr>
      <w:rFonts w:ascii="宋体"/>
      <w:kern w:val="2"/>
      <w:sz w:val="18"/>
      <w:szCs w:val="18"/>
      <w:lang w:val="en-GB"/>
    </w:rPr>
  </w:style>
  <w:style w:type="character" w:customStyle="1" w:styleId="Char5">
    <w:name w:val="文档结构图 Char"/>
    <w:link w:val="af2"/>
    <w:rsid w:val="00DF4072"/>
    <w:rPr>
      <w:rFonts w:ascii="宋体"/>
      <w:kern w:val="2"/>
      <w:sz w:val="18"/>
      <w:szCs w:val="18"/>
      <w:lang w:val="en-GB" w:eastAsia="en-US" w:bidi="ar-SA"/>
    </w:rPr>
  </w:style>
  <w:style w:type="paragraph" w:styleId="af3">
    <w:name w:val="List Paragraph"/>
    <w:basedOn w:val="a"/>
    <w:link w:val="Char6"/>
    <w:uiPriority w:val="34"/>
    <w:qFormat/>
    <w:rsid w:val="00C14FCA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im-content1">
    <w:name w:val="im-content1"/>
    <w:rsid w:val="00F7382D"/>
    <w:rPr>
      <w:vanish w:val="0"/>
      <w:webHidden w:val="0"/>
      <w:color w:val="333333"/>
      <w:kern w:val="2"/>
      <w:lang w:val="en-GB" w:eastAsia="zh-CN" w:bidi="ar-SA"/>
      <w:specVanish w:val="0"/>
    </w:rPr>
  </w:style>
  <w:style w:type="paragraph" w:styleId="af4">
    <w:name w:val="Normal (Web)"/>
    <w:basedOn w:val="a"/>
    <w:uiPriority w:val="99"/>
    <w:unhideWhenUsed/>
    <w:rsid w:val="005D06B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labellist">
    <w:name w:val="label_list"/>
    <w:basedOn w:val="a0"/>
    <w:rsid w:val="008F4D4B"/>
  </w:style>
  <w:style w:type="paragraph" w:customStyle="1" w:styleId="TAH">
    <w:name w:val="TAH"/>
    <w:basedOn w:val="a"/>
    <w:link w:val="TAHCar"/>
    <w:rsid w:val="00CE393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CE393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CE3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E3932"/>
    <w:rPr>
      <w:rFonts w:ascii="Arial" w:hAnsi="Arial"/>
      <w:b/>
      <w:sz w:val="18"/>
      <w:lang w:val="en-GB" w:eastAsia="en-US"/>
    </w:rPr>
  </w:style>
  <w:style w:type="table" w:customStyle="1" w:styleId="71">
    <w:name w:val="网格表 7 彩色1"/>
    <w:basedOn w:val="a1"/>
    <w:uiPriority w:val="52"/>
    <w:rsid w:val="00CE3932"/>
    <w:rPr>
      <w:rFonts w:ascii="Calibri" w:hAnsi="Calibri"/>
      <w:color w:val="000000"/>
      <w:kern w:val="2"/>
      <w:sz w:val="21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paragraph" w:styleId="af5">
    <w:name w:val="Revision"/>
    <w:hidden/>
    <w:uiPriority w:val="99"/>
    <w:semiHidden/>
    <w:rsid w:val="00454B19"/>
    <w:rPr>
      <w:sz w:val="22"/>
      <w:szCs w:val="22"/>
      <w:lang w:eastAsia="en-US"/>
    </w:rPr>
  </w:style>
  <w:style w:type="table" w:styleId="11">
    <w:name w:val="Table Classic 1"/>
    <w:basedOn w:val="a1"/>
    <w:rsid w:val="005C204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0">
    <w:name w:val="Table Columns 5"/>
    <w:basedOn w:val="a1"/>
    <w:rsid w:val="005C2040"/>
    <w:pPr>
      <w:autoSpaceDE w:val="0"/>
      <w:autoSpaceDN w:val="0"/>
      <w:adjustRightInd w:val="0"/>
      <w:snapToGrid w:val="0"/>
      <w:spacing w:after="12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6">
    <w:name w:val="Table Elegant"/>
    <w:basedOn w:val="a1"/>
    <w:rsid w:val="00994E6F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2">
    <w:name w:val="im-content2"/>
    <w:basedOn w:val="a0"/>
    <w:rsid w:val="009E5774"/>
    <w:rPr>
      <w:vanish w:val="0"/>
      <w:webHidden w:val="0"/>
      <w:color w:val="333333"/>
      <w:specVanish w:val="0"/>
    </w:rPr>
  </w:style>
  <w:style w:type="character" w:customStyle="1" w:styleId="Char6">
    <w:name w:val="列出段落 Char"/>
    <w:link w:val="af3"/>
    <w:uiPriority w:val="34"/>
    <w:locked/>
    <w:rsid w:val="007275C0"/>
    <w:rPr>
      <w:rFonts w:ascii="宋体" w:hAnsi="宋体" w:cs="宋体"/>
      <w:sz w:val="24"/>
      <w:szCs w:val="24"/>
    </w:rPr>
  </w:style>
  <w:style w:type="character" w:customStyle="1" w:styleId="af7">
    <w:name w:val="样式 正文 +"/>
    <w:basedOn w:val="a0"/>
    <w:rsid w:val="009238DE"/>
    <w:rPr>
      <w:rFonts w:ascii="Times New Roman" w:hAnsi="Times New Roman"/>
      <w:kern w:val="2"/>
      <w:sz w:val="24"/>
    </w:rPr>
  </w:style>
  <w:style w:type="character" w:customStyle="1" w:styleId="2Char">
    <w:name w:val="标题 2 Char"/>
    <w:basedOn w:val="a0"/>
    <w:link w:val="2"/>
    <w:rsid w:val="0013541D"/>
    <w:rPr>
      <w:b/>
      <w:bCs/>
      <w:sz w:val="24"/>
      <w:szCs w:val="22"/>
      <w:lang w:eastAsia="en-US"/>
    </w:rPr>
  </w:style>
  <w:style w:type="paragraph" w:customStyle="1" w:styleId="21">
    <w:name w:val="样式 标题 2 + 左"/>
    <w:basedOn w:val="2"/>
    <w:rsid w:val="003E7CC4"/>
    <w:pPr>
      <w:spacing w:line="360" w:lineRule="auto"/>
      <w:ind w:left="578" w:hanging="578"/>
      <w:jc w:val="left"/>
    </w:pPr>
    <w:rPr>
      <w:rFonts w:cs="宋体"/>
      <w:szCs w:val="20"/>
    </w:rPr>
  </w:style>
  <w:style w:type="paragraph" w:customStyle="1" w:styleId="3GPPNormalText">
    <w:name w:val="3GPP Normal Text"/>
    <w:basedOn w:val="a3"/>
    <w:link w:val="3GPPNormalTextChar"/>
    <w:qFormat/>
    <w:rsid w:val="00940E09"/>
    <w:pPr>
      <w:autoSpaceDE/>
      <w:autoSpaceDN/>
      <w:adjustRightInd/>
      <w:snapToGrid/>
      <w:ind w:left="1440" w:hanging="144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940E09"/>
    <w:rPr>
      <w:rFonts w:eastAsia="MS Mincho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183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69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62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91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1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2101">
              <w:marLeft w:val="0"/>
              <w:marRight w:val="0"/>
              <w:marTop w:val="0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591">
                  <w:marLeft w:val="0"/>
                  <w:marRight w:val="0"/>
                  <w:marTop w:val="0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76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2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88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929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7035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833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9275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910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94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23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23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3286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5560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A3B03-41C8-4E52-A09F-BCDB178CC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1992</Words>
  <Characters>11359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 Huang;Brian Classon</dc:creator>
  <cp:lastModifiedBy>songxinghua</cp:lastModifiedBy>
  <cp:revision>8</cp:revision>
  <cp:lastPrinted>2007-06-17T21:08:00Z</cp:lastPrinted>
  <dcterms:created xsi:type="dcterms:W3CDTF">2017-08-10T12:56:00Z</dcterms:created>
  <dcterms:modified xsi:type="dcterms:W3CDTF">2017-08-12T01:15:00Z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(3)JGsAlrqwVmaxkXXK854ienLmOv4q/uEALBRDTuZmxE7CGks/tt0GhIIHr3YnzViEZeEjlNKU
YdxZmTP1ncMLbsn5yEfj5zgqRuT5BInkTSBhpk4qvglfIl5/OPexOLCHLnIWk3xpuz00JaKb
zjx7c0fyN5JdPpbPQU64k0u2Qm2QqttS6z8WlkuPz+7yw/5pl4/DOsLbQnYonSpA3Caayy+u
sTC4mZJQ264rSWsQ/a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jkQxwZejj/YvDlpbMbF7top8TQKxiKRKy57D5ZRh1q1BTHwuaGL872
qRcQhfwDgWO1VrnT7J5f/8lRWBG6XVenKev8Zn6JKJ09OFiD+wz9dUeAEKXv+/pC0Vri6ksq
9vD9XOy/PDjk3FsWrT7lAk8lEePmLJg5swi3Ga9qFyeA2ffJjdHMyr6rRucr/qFSXhNjO7+T
Zx8rzbOxHiJ7AxLSdf174yv1cOZpzHQMdsIe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ac7vaJihru2+WC0yT/VTVJCJCj3iqYxKl/fQ
WA8LQOSNvl0d0SONmSEUgDeqSnIung==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1502500311</vt:lpwstr>
  </property>
</Properties>
</file>