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40C0" w:rsidRPr="006E40C0" w:rsidRDefault="006E40C0" w:rsidP="006E40C0">
      <w:pPr>
        <w:tabs>
          <w:tab w:val="right" w:pos="9216"/>
        </w:tabs>
        <w:spacing w:after="0"/>
        <w:jc w:val="left"/>
        <w:rPr>
          <w:b/>
          <w:kern w:val="2"/>
          <w:lang w:eastAsia="zh-CN"/>
        </w:rPr>
      </w:pPr>
      <w:r w:rsidRPr="006E40C0">
        <w:rPr>
          <w:b/>
          <w:kern w:val="2"/>
          <w:lang w:eastAsia="zh-CN"/>
        </w:rPr>
        <w:t>3GPP TSG RAN WG1 Meeting #</w:t>
      </w:r>
      <w:r w:rsidRPr="006E40C0">
        <w:rPr>
          <w:rFonts w:hint="eastAsia"/>
          <w:b/>
          <w:kern w:val="2"/>
          <w:lang w:eastAsia="zh-CN"/>
        </w:rPr>
        <w:t xml:space="preserve">90                                   </w:t>
      </w:r>
      <w:r w:rsidRPr="006E40C0">
        <w:rPr>
          <w:b/>
          <w:kern w:val="2"/>
          <w:lang w:eastAsia="zh-CN"/>
        </w:rPr>
        <w:t xml:space="preserve">                                                    R1-</w:t>
      </w:r>
      <w:r w:rsidR="009F45DC" w:rsidRPr="006E40C0">
        <w:rPr>
          <w:b/>
          <w:kern w:val="2"/>
          <w:lang w:eastAsia="zh-CN"/>
        </w:rPr>
        <w:t>1</w:t>
      </w:r>
      <w:r w:rsidR="009F45DC" w:rsidRPr="006E40C0">
        <w:rPr>
          <w:rFonts w:hint="eastAsia"/>
          <w:b/>
          <w:kern w:val="2"/>
          <w:lang w:eastAsia="zh-CN"/>
        </w:rPr>
        <w:t>7</w:t>
      </w:r>
      <w:r w:rsidR="009F45DC">
        <w:rPr>
          <w:b/>
          <w:kern w:val="2"/>
          <w:lang w:eastAsia="zh-CN"/>
        </w:rPr>
        <w:t>12092</w:t>
      </w:r>
    </w:p>
    <w:p w:rsidR="00E35C0F" w:rsidRPr="00CF195E" w:rsidRDefault="006E40C0" w:rsidP="006E40C0">
      <w:pPr>
        <w:tabs>
          <w:tab w:val="right" w:pos="9216"/>
        </w:tabs>
        <w:spacing w:after="0"/>
        <w:jc w:val="left"/>
        <w:rPr>
          <w:b/>
          <w:kern w:val="2"/>
          <w:lang w:eastAsia="zh-CN"/>
        </w:rPr>
      </w:pPr>
      <w:r w:rsidRPr="006E40C0">
        <w:rPr>
          <w:rFonts w:hint="eastAsia"/>
          <w:b/>
          <w:kern w:val="2"/>
          <w:lang w:eastAsia="zh-CN"/>
        </w:rPr>
        <w:t>Prague</w:t>
      </w:r>
      <w:r w:rsidRPr="006E40C0">
        <w:rPr>
          <w:b/>
          <w:kern w:val="2"/>
          <w:lang w:eastAsia="zh-CN"/>
        </w:rPr>
        <w:t xml:space="preserve">, </w:t>
      </w:r>
      <w:r w:rsidRPr="006E40C0">
        <w:rPr>
          <w:rFonts w:hint="eastAsia"/>
          <w:b/>
          <w:kern w:val="2"/>
          <w:lang w:eastAsia="zh-CN"/>
        </w:rPr>
        <w:t>Czech</w:t>
      </w:r>
      <w:r w:rsidR="00160E22">
        <w:rPr>
          <w:b/>
          <w:kern w:val="2"/>
          <w:lang w:eastAsia="zh-CN"/>
        </w:rPr>
        <w:t xml:space="preserve"> Republic,</w:t>
      </w:r>
      <w:r w:rsidRPr="006E40C0">
        <w:rPr>
          <w:b/>
          <w:kern w:val="2"/>
          <w:lang w:eastAsia="zh-CN"/>
        </w:rPr>
        <w:t xml:space="preserve"> </w:t>
      </w:r>
      <w:r w:rsidRPr="006E40C0">
        <w:rPr>
          <w:rFonts w:hint="eastAsia"/>
          <w:b/>
          <w:kern w:val="2"/>
          <w:lang w:eastAsia="zh-CN"/>
        </w:rPr>
        <w:t xml:space="preserve">21 </w:t>
      </w:r>
      <w:r w:rsidRPr="006E40C0">
        <w:rPr>
          <w:b/>
          <w:kern w:val="2"/>
          <w:lang w:eastAsia="zh-CN"/>
        </w:rPr>
        <w:t xml:space="preserve">– </w:t>
      </w:r>
      <w:r w:rsidRPr="006E40C0">
        <w:rPr>
          <w:rFonts w:hint="eastAsia"/>
          <w:b/>
          <w:kern w:val="2"/>
          <w:lang w:eastAsia="zh-CN"/>
        </w:rPr>
        <w:t>25</w:t>
      </w:r>
      <w:r w:rsidRPr="006E40C0">
        <w:rPr>
          <w:b/>
          <w:kern w:val="2"/>
          <w:lang w:eastAsia="zh-CN"/>
        </w:rPr>
        <w:t xml:space="preserve"> </w:t>
      </w:r>
      <w:r w:rsidRPr="006E40C0">
        <w:rPr>
          <w:rFonts w:hint="eastAsia"/>
          <w:b/>
          <w:kern w:val="2"/>
          <w:lang w:eastAsia="zh-CN"/>
        </w:rPr>
        <w:t>August</w:t>
      </w:r>
      <w:r w:rsidRPr="006E40C0">
        <w:rPr>
          <w:b/>
          <w:kern w:val="2"/>
          <w:lang w:eastAsia="zh-CN"/>
        </w:rPr>
        <w:t xml:space="preserve"> 201</w:t>
      </w:r>
      <w:r w:rsidRPr="006E40C0">
        <w:rPr>
          <w:rFonts w:hint="eastAsia"/>
          <w:b/>
          <w:kern w:val="2"/>
          <w:lang w:eastAsia="zh-CN"/>
        </w:rPr>
        <w:t>7</w:t>
      </w:r>
    </w:p>
    <w:p w:rsidR="00E35C0F" w:rsidRPr="00CF195E" w:rsidRDefault="00E35C0F" w:rsidP="00E35C0F">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6E40C0">
        <w:rPr>
          <w:b/>
          <w:kern w:val="2"/>
          <w:lang w:eastAsia="zh-CN"/>
        </w:rPr>
        <w:t>5</w:t>
      </w:r>
      <w:r w:rsidR="00672906" w:rsidRPr="00672906">
        <w:rPr>
          <w:b/>
          <w:kern w:val="2"/>
          <w:lang w:eastAsia="zh-CN"/>
        </w:rPr>
        <w:t>.2.5.2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4C7A82">
        <w:rPr>
          <w:b/>
          <w:kern w:val="2"/>
          <w:lang w:eastAsia="zh-CN"/>
        </w:rPr>
        <w:t>, HiS</w:t>
      </w:r>
      <w:r w:rsidR="00512AEB">
        <w:rPr>
          <w:b/>
          <w:kern w:val="2"/>
          <w:lang w:eastAsia="zh-CN"/>
        </w:rPr>
        <w:t>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13E69">
        <w:rPr>
          <w:b/>
          <w:kern w:val="2"/>
          <w:lang w:eastAsia="zh-CN"/>
        </w:rPr>
        <w:t xml:space="preserve">Discussion on </w:t>
      </w:r>
      <w:r w:rsidR="00672906">
        <w:rPr>
          <w:b/>
          <w:kern w:val="2"/>
          <w:lang w:eastAsia="zh-CN"/>
        </w:rPr>
        <w:t>DM-RS Overhead Reduction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4C7A82" w:rsidRPr="00E92103" w:rsidRDefault="004C7A82" w:rsidP="004C7A82">
      <w:pPr>
        <w:pStyle w:val="1"/>
        <w:wordWrap w:val="0"/>
        <w:autoSpaceDE/>
        <w:autoSpaceDN/>
        <w:jc w:val="left"/>
      </w:pPr>
      <w:bookmarkStart w:id="0" w:name="_Ref124589705"/>
      <w:bookmarkStart w:id="1" w:name="_Ref129681862"/>
      <w:r w:rsidRPr="00E92103">
        <w:t>Introduction</w:t>
      </w:r>
      <w:bookmarkEnd w:id="0"/>
      <w:bookmarkEnd w:id="1"/>
    </w:p>
    <w:p w:rsidR="00FC7648" w:rsidRDefault="00FC7648" w:rsidP="00254770">
      <w:pPr>
        <w:rPr>
          <w:kern w:val="2"/>
          <w:lang w:eastAsia="zh-CN"/>
        </w:rPr>
      </w:pPr>
      <w:r>
        <w:rPr>
          <w:rFonts w:hint="eastAsia"/>
          <w:kern w:val="2"/>
          <w:lang w:eastAsia="zh-CN"/>
        </w:rPr>
        <w:t xml:space="preserve">In last 3GPP RAN1 meeting, </w:t>
      </w:r>
      <w:r>
        <w:rPr>
          <w:kern w:val="2"/>
          <w:lang w:eastAsia="zh-CN"/>
        </w:rPr>
        <w:t xml:space="preserve">DMRS overhead </w:t>
      </w:r>
      <w:r w:rsidR="00E12934">
        <w:rPr>
          <w:kern w:val="2"/>
          <w:lang w:eastAsia="zh-CN"/>
        </w:rPr>
        <w:t xml:space="preserve">reduction has been </w:t>
      </w:r>
      <w:r>
        <w:rPr>
          <w:kern w:val="2"/>
          <w:lang w:eastAsia="zh-CN"/>
        </w:rPr>
        <w:t>discussed extensively, and the following agreement</w:t>
      </w:r>
      <w:r w:rsidR="00E12934">
        <w:rPr>
          <w:kern w:val="2"/>
          <w:lang w:eastAsia="zh-CN"/>
        </w:rPr>
        <w:t xml:space="preserve"> has been achieved:</w:t>
      </w:r>
    </w:p>
    <w:p w:rsidR="006E40C0" w:rsidRDefault="006E40C0" w:rsidP="006E40C0">
      <w:pPr>
        <w:outlineLvl w:val="0"/>
        <w:rPr>
          <w:rFonts w:eastAsia="MS Mincho"/>
          <w:b/>
          <w:bCs/>
          <w:iCs/>
          <w:lang w:eastAsia="ja-JP"/>
        </w:rPr>
      </w:pPr>
      <w:r w:rsidRPr="00DA2371">
        <w:rPr>
          <w:rFonts w:eastAsia="MS Mincho"/>
          <w:b/>
          <w:bCs/>
          <w:iCs/>
          <w:highlight w:val="green"/>
          <w:lang w:eastAsia="ja-JP"/>
        </w:rPr>
        <w:t>Agreements:</w:t>
      </w:r>
    </w:p>
    <w:p w:rsidR="006E40C0" w:rsidRPr="00293103" w:rsidRDefault="006E40C0" w:rsidP="006E40C0">
      <w:pPr>
        <w:numPr>
          <w:ilvl w:val="0"/>
          <w:numId w:val="13"/>
        </w:numPr>
        <w:autoSpaceDE/>
        <w:autoSpaceDN/>
        <w:adjustRightInd/>
        <w:snapToGrid/>
        <w:spacing w:after="0"/>
        <w:jc w:val="left"/>
        <w:rPr>
          <w:rFonts w:eastAsia="MS Mincho"/>
          <w:iCs/>
          <w:lang w:eastAsia="ja-JP"/>
        </w:rPr>
      </w:pPr>
      <w:r w:rsidRPr="00293103">
        <w:rPr>
          <w:rFonts w:eastAsia="MS Mincho"/>
          <w:iCs/>
          <w:lang w:eastAsia="ja-JP"/>
        </w:rPr>
        <w:t>New entries in DMRS table to support DMRS density reduction</w:t>
      </w:r>
    </w:p>
    <w:p w:rsidR="006E40C0" w:rsidRPr="00DA2371" w:rsidRDefault="006E40C0" w:rsidP="006E40C0">
      <w:pPr>
        <w:numPr>
          <w:ilvl w:val="1"/>
          <w:numId w:val="13"/>
        </w:numPr>
        <w:autoSpaceDE/>
        <w:autoSpaceDN/>
        <w:adjustRightInd/>
        <w:snapToGrid/>
        <w:spacing w:after="0"/>
        <w:jc w:val="left"/>
        <w:rPr>
          <w:rFonts w:eastAsia="MS Mincho"/>
          <w:iCs/>
          <w:lang w:eastAsia="ja-JP"/>
        </w:rPr>
      </w:pPr>
      <w:r w:rsidRPr="00DA2371">
        <w:rPr>
          <w:rFonts w:eastAsia="MS Mincho"/>
          <w:iCs/>
          <w:lang w:eastAsia="ja-JP"/>
        </w:rPr>
        <w:t>At least including the following entries in DMRS table at least for two enabled CWs.</w:t>
      </w:r>
    </w:p>
    <w:p w:rsidR="006E40C0" w:rsidRPr="00DA2371" w:rsidRDefault="006E40C0" w:rsidP="006E40C0">
      <w:pPr>
        <w:numPr>
          <w:ilvl w:val="2"/>
          <w:numId w:val="13"/>
        </w:numPr>
        <w:autoSpaceDE/>
        <w:autoSpaceDN/>
        <w:adjustRightInd/>
        <w:snapToGrid/>
        <w:spacing w:after="0"/>
        <w:jc w:val="left"/>
        <w:rPr>
          <w:rFonts w:eastAsia="MS Mincho"/>
          <w:iCs/>
          <w:lang w:eastAsia="ja-JP"/>
        </w:rPr>
      </w:pPr>
      <w:r w:rsidRPr="00DA2371">
        <w:rPr>
          <w:rFonts w:eastAsia="MS Mincho"/>
          <w:iCs/>
          <w:lang w:eastAsia="ja-JP"/>
        </w:rPr>
        <w:t>3 layers, ports 7,8,11 (OCC=4)</w:t>
      </w:r>
    </w:p>
    <w:p w:rsidR="006E40C0" w:rsidRPr="00DA2371" w:rsidRDefault="006E40C0" w:rsidP="006E40C0">
      <w:pPr>
        <w:numPr>
          <w:ilvl w:val="2"/>
          <w:numId w:val="13"/>
        </w:numPr>
        <w:autoSpaceDE/>
        <w:autoSpaceDN/>
        <w:adjustRightInd/>
        <w:snapToGrid/>
        <w:spacing w:after="0"/>
        <w:jc w:val="left"/>
        <w:rPr>
          <w:rFonts w:eastAsia="MS Mincho"/>
          <w:iCs/>
          <w:lang w:eastAsia="ja-JP"/>
        </w:rPr>
      </w:pPr>
      <w:r w:rsidRPr="00DA2371">
        <w:rPr>
          <w:rFonts w:eastAsia="MS Mincho"/>
          <w:iCs/>
          <w:lang w:eastAsia="ja-JP"/>
        </w:rPr>
        <w:t>4 layers, ports 7,8,11,13 (OCC=4)</w:t>
      </w:r>
    </w:p>
    <w:p w:rsidR="006E40C0" w:rsidRPr="00DA2371" w:rsidRDefault="006E40C0" w:rsidP="006E40C0">
      <w:pPr>
        <w:numPr>
          <w:ilvl w:val="2"/>
          <w:numId w:val="13"/>
        </w:numPr>
        <w:autoSpaceDE/>
        <w:autoSpaceDN/>
        <w:adjustRightInd/>
        <w:snapToGrid/>
        <w:spacing w:after="0"/>
        <w:jc w:val="left"/>
        <w:rPr>
          <w:rFonts w:eastAsia="MS Mincho"/>
          <w:iCs/>
          <w:lang w:eastAsia="ja-JP"/>
        </w:rPr>
      </w:pPr>
      <w:r w:rsidRPr="00DA2371">
        <w:rPr>
          <w:rFonts w:eastAsia="MS Mincho"/>
          <w:iCs/>
          <w:lang w:eastAsia="ja-JP"/>
        </w:rPr>
        <w:t>FFS: also for one enabled CW case</w:t>
      </w:r>
    </w:p>
    <w:p w:rsidR="006E40C0" w:rsidRDefault="006E40C0" w:rsidP="006E40C0">
      <w:pPr>
        <w:numPr>
          <w:ilvl w:val="2"/>
          <w:numId w:val="13"/>
        </w:numPr>
        <w:autoSpaceDE/>
        <w:autoSpaceDN/>
        <w:adjustRightInd/>
        <w:snapToGrid/>
        <w:spacing w:after="0"/>
        <w:jc w:val="left"/>
        <w:rPr>
          <w:rFonts w:eastAsia="MS Mincho"/>
          <w:iCs/>
          <w:lang w:eastAsia="ja-JP"/>
        </w:rPr>
      </w:pPr>
      <w:r>
        <w:rPr>
          <w:rFonts w:eastAsia="MS Mincho"/>
          <w:iCs/>
          <w:lang w:eastAsia="ja-JP"/>
        </w:rPr>
        <w:t>This applied to both TM9 and 10</w:t>
      </w:r>
    </w:p>
    <w:p w:rsidR="006E40C0" w:rsidRPr="00545996" w:rsidRDefault="006E40C0" w:rsidP="006E40C0">
      <w:pPr>
        <w:numPr>
          <w:ilvl w:val="2"/>
          <w:numId w:val="13"/>
        </w:numPr>
        <w:autoSpaceDE/>
        <w:autoSpaceDN/>
        <w:adjustRightInd/>
        <w:snapToGrid/>
        <w:spacing w:after="0"/>
        <w:jc w:val="left"/>
        <w:rPr>
          <w:rFonts w:eastAsia="MS Mincho"/>
          <w:iCs/>
          <w:lang w:eastAsia="ja-JP"/>
        </w:rPr>
      </w:pPr>
      <w:r w:rsidRPr="00293103">
        <w:rPr>
          <w:rFonts w:eastAsia="MS Mincho"/>
          <w:iCs/>
          <w:lang w:eastAsia="ja-JP"/>
        </w:rPr>
        <w:t>FFS: new DMRS table or modification based on legacy table</w:t>
      </w:r>
    </w:p>
    <w:p w:rsidR="006E40C0" w:rsidRPr="00545996" w:rsidRDefault="006E40C0" w:rsidP="006E40C0">
      <w:pPr>
        <w:numPr>
          <w:ilvl w:val="1"/>
          <w:numId w:val="13"/>
        </w:numPr>
        <w:autoSpaceDE/>
        <w:autoSpaceDN/>
        <w:adjustRightInd/>
        <w:snapToGrid/>
        <w:spacing w:after="0"/>
        <w:jc w:val="left"/>
        <w:rPr>
          <w:rFonts w:eastAsia="MS Mincho"/>
          <w:iCs/>
          <w:lang w:eastAsia="ja-JP"/>
        </w:rPr>
      </w:pPr>
      <w:r w:rsidRPr="00293103">
        <w:rPr>
          <w:rFonts w:eastAsia="MS Mincho"/>
          <w:iCs/>
          <w:lang w:eastAsia="ja-JP"/>
        </w:rPr>
        <w:t>FFS: introducing n</w:t>
      </w:r>
      <w:r>
        <w:rPr>
          <w:rFonts w:eastAsia="MS Mincho"/>
          <w:iCs/>
          <w:lang w:eastAsia="ja-JP"/>
        </w:rPr>
        <w:t>_</w:t>
      </w:r>
      <w:r w:rsidRPr="00293103">
        <w:rPr>
          <w:rFonts w:eastAsia="MS Mincho"/>
          <w:iCs/>
          <w:lang w:eastAsia="ja-JP"/>
        </w:rPr>
        <w:t>scid for MU-MIMO</w:t>
      </w:r>
    </w:p>
    <w:p w:rsidR="00FC7648" w:rsidRPr="00732F89" w:rsidRDefault="006E40C0" w:rsidP="006E40C0">
      <w:pPr>
        <w:numPr>
          <w:ilvl w:val="0"/>
          <w:numId w:val="13"/>
        </w:numPr>
        <w:autoSpaceDE/>
        <w:autoSpaceDN/>
        <w:adjustRightInd/>
        <w:snapToGrid/>
        <w:spacing w:after="0"/>
        <w:jc w:val="left"/>
        <w:rPr>
          <w:rFonts w:eastAsia="MS Mincho"/>
          <w:i/>
          <w:iCs/>
          <w:lang w:eastAsia="ja-JP"/>
        </w:rPr>
      </w:pPr>
      <w:r w:rsidRPr="00545996">
        <w:rPr>
          <w:rFonts w:eastAsia="MS Mincho"/>
          <w:iCs/>
          <w:lang w:eastAsia="ja-JP"/>
        </w:rPr>
        <w:t>FFS: Additional DMRS overhead reduction scheme for rank 3/4 transmission</w:t>
      </w:r>
      <w:r w:rsidR="00FC7648" w:rsidRPr="00732F89">
        <w:rPr>
          <w:rFonts w:eastAsia="MS Mincho"/>
          <w:i/>
          <w:iCs/>
          <w:lang w:eastAsia="ja-JP"/>
        </w:rPr>
        <w:t xml:space="preserve"> </w:t>
      </w:r>
    </w:p>
    <w:p w:rsidR="00FC7648" w:rsidRDefault="00FC7648" w:rsidP="00254770">
      <w:pPr>
        <w:rPr>
          <w:kern w:val="2"/>
          <w:lang w:eastAsia="zh-CN"/>
        </w:rPr>
      </w:pPr>
    </w:p>
    <w:p w:rsidR="00254770" w:rsidRDefault="00FC7648" w:rsidP="00254770">
      <w:pPr>
        <w:rPr>
          <w:kern w:val="2"/>
          <w:lang w:eastAsia="zh-CN"/>
        </w:rPr>
      </w:pPr>
      <w:r>
        <w:rPr>
          <w:rFonts w:hint="eastAsia"/>
          <w:kern w:val="2"/>
          <w:lang w:eastAsia="zh-CN"/>
        </w:rPr>
        <w:t>In</w:t>
      </w:r>
      <w:r>
        <w:rPr>
          <w:kern w:val="2"/>
          <w:lang w:eastAsia="zh-CN"/>
        </w:rPr>
        <w:t xml:space="preserve"> this contribution, </w:t>
      </w:r>
      <w:r w:rsidR="002525C2">
        <w:rPr>
          <w:kern w:val="2"/>
          <w:lang w:eastAsia="zh-CN"/>
        </w:rPr>
        <w:t xml:space="preserve">we further discuss the </w:t>
      </w:r>
      <w:r w:rsidR="00A91847">
        <w:rPr>
          <w:kern w:val="2"/>
          <w:lang w:eastAsia="zh-CN"/>
        </w:rPr>
        <w:t>FFS issues</w:t>
      </w:r>
      <w:r w:rsidR="002525C2">
        <w:rPr>
          <w:kern w:val="2"/>
          <w:lang w:eastAsia="zh-CN"/>
        </w:rPr>
        <w:t>, and then provide our views</w:t>
      </w:r>
      <w:r w:rsidR="00E12934">
        <w:rPr>
          <w:kern w:val="2"/>
          <w:lang w:eastAsia="zh-CN"/>
        </w:rPr>
        <w:t>.</w:t>
      </w:r>
      <w:r w:rsidR="002525C2">
        <w:rPr>
          <w:kern w:val="2"/>
          <w:lang w:eastAsia="zh-CN"/>
        </w:rPr>
        <w:t xml:space="preserve"> </w:t>
      </w:r>
    </w:p>
    <w:p w:rsidR="00F67603" w:rsidRDefault="00254770" w:rsidP="00F67603">
      <w:pPr>
        <w:pStyle w:val="1"/>
      </w:pPr>
      <w:bookmarkStart w:id="2" w:name="_Ref129681832"/>
      <w:r>
        <w:t>Discussion</w:t>
      </w:r>
    </w:p>
    <w:p w:rsidR="00C14C93" w:rsidRDefault="00A91847" w:rsidP="001A3D0E">
      <w:pPr>
        <w:rPr>
          <w:kern w:val="2"/>
          <w:lang w:val="en-GB" w:eastAsia="zh-CN"/>
        </w:rPr>
      </w:pPr>
      <w:r>
        <w:rPr>
          <w:kern w:val="2"/>
          <w:lang w:val="en-GB" w:eastAsia="zh-CN"/>
        </w:rPr>
        <w:t>In last meeting, it was agreed to at least introduce two entries in DMRS table, i.e., ‘</w:t>
      </w:r>
      <w:r w:rsidR="004D1D0B" w:rsidRPr="004D1D0B">
        <w:rPr>
          <w:rFonts w:eastAsia="MS Mincho"/>
          <w:iCs/>
          <w:lang w:eastAsia="ja-JP"/>
        </w:rPr>
        <w:t>3 layers, ports 7,8,11 (OCC=4)</w:t>
      </w:r>
      <w:r>
        <w:rPr>
          <w:kern w:val="2"/>
          <w:lang w:val="en-GB" w:eastAsia="zh-CN"/>
        </w:rPr>
        <w:t>’ and ‘</w:t>
      </w:r>
      <w:r w:rsidR="004D1D0B" w:rsidRPr="004D1D0B">
        <w:rPr>
          <w:rFonts w:eastAsia="MS Mincho"/>
          <w:iCs/>
          <w:lang w:eastAsia="ja-JP"/>
        </w:rPr>
        <w:t>4 layers, ports 7, 8, 11, 13 (OCC=4)</w:t>
      </w:r>
      <w:r>
        <w:rPr>
          <w:kern w:val="2"/>
          <w:lang w:val="en-GB" w:eastAsia="zh-CN"/>
        </w:rPr>
        <w:t xml:space="preserve">’. </w:t>
      </w:r>
      <w:r w:rsidR="0002098A">
        <w:rPr>
          <w:kern w:val="2"/>
          <w:lang w:val="en-GB" w:eastAsia="zh-CN"/>
        </w:rPr>
        <w:t xml:space="preserve">It enables </w:t>
      </w:r>
      <w:r w:rsidR="00160E22">
        <w:rPr>
          <w:kern w:val="2"/>
          <w:lang w:val="en-GB" w:eastAsia="zh-CN"/>
        </w:rPr>
        <w:t xml:space="preserve">DMRS overhead reduction in </w:t>
      </w:r>
      <w:r w:rsidR="0002098A">
        <w:rPr>
          <w:kern w:val="2"/>
          <w:lang w:val="en-GB" w:eastAsia="zh-CN"/>
        </w:rPr>
        <w:t xml:space="preserve">3/4 layers PDSCH transmission, i.e., from 24REs/RB to 12 REs/RB, when two Codewords are enabled. </w:t>
      </w:r>
    </w:p>
    <w:p w:rsidR="00A91847" w:rsidRDefault="0002098A" w:rsidP="001A3D0E">
      <w:pPr>
        <w:rPr>
          <w:kern w:val="2"/>
          <w:lang w:val="en-GB" w:eastAsia="zh-CN"/>
        </w:rPr>
      </w:pPr>
      <w:r>
        <w:rPr>
          <w:kern w:val="2"/>
          <w:lang w:val="en-GB" w:eastAsia="zh-CN"/>
        </w:rPr>
        <w:t xml:space="preserve">There are still some FFS </w:t>
      </w:r>
      <w:r w:rsidR="00C14C93">
        <w:rPr>
          <w:kern w:val="2"/>
          <w:lang w:val="en-GB" w:eastAsia="zh-CN"/>
        </w:rPr>
        <w:t>issues to be addressed as</w:t>
      </w:r>
    </w:p>
    <w:p w:rsidR="00C14C93" w:rsidRDefault="00C14C93" w:rsidP="00C14C93">
      <w:pPr>
        <w:numPr>
          <w:ilvl w:val="0"/>
          <w:numId w:val="13"/>
        </w:numPr>
        <w:autoSpaceDE/>
        <w:autoSpaceDN/>
        <w:adjustRightInd/>
        <w:snapToGrid/>
        <w:spacing w:after="0"/>
        <w:jc w:val="left"/>
        <w:rPr>
          <w:rFonts w:eastAsia="MS Mincho"/>
          <w:iCs/>
          <w:lang w:eastAsia="ja-JP"/>
        </w:rPr>
      </w:pPr>
      <w:r w:rsidRPr="00DA2371">
        <w:rPr>
          <w:rFonts w:eastAsia="MS Mincho"/>
          <w:iCs/>
          <w:lang w:eastAsia="ja-JP"/>
        </w:rPr>
        <w:t>FFS: also for one enabled CW case</w:t>
      </w:r>
    </w:p>
    <w:p w:rsidR="00C14C93" w:rsidRDefault="00C14C93" w:rsidP="00C14C93">
      <w:pPr>
        <w:numPr>
          <w:ilvl w:val="0"/>
          <w:numId w:val="13"/>
        </w:numPr>
        <w:autoSpaceDE/>
        <w:autoSpaceDN/>
        <w:adjustRightInd/>
        <w:snapToGrid/>
        <w:spacing w:after="0"/>
        <w:jc w:val="left"/>
        <w:rPr>
          <w:rFonts w:eastAsia="MS Mincho"/>
          <w:iCs/>
          <w:lang w:eastAsia="ja-JP"/>
        </w:rPr>
      </w:pPr>
      <w:r w:rsidRPr="00293103">
        <w:rPr>
          <w:rFonts w:eastAsia="MS Mincho"/>
          <w:iCs/>
          <w:lang w:eastAsia="ja-JP"/>
        </w:rPr>
        <w:t>FFS: new DMRS table or modification based on legacy table</w:t>
      </w:r>
    </w:p>
    <w:p w:rsidR="00C14C93" w:rsidRPr="00C14C93" w:rsidRDefault="00C14C93" w:rsidP="00C14C93">
      <w:pPr>
        <w:numPr>
          <w:ilvl w:val="0"/>
          <w:numId w:val="13"/>
        </w:numPr>
        <w:autoSpaceDE/>
        <w:autoSpaceDN/>
        <w:adjustRightInd/>
        <w:snapToGrid/>
        <w:spacing w:after="0"/>
        <w:jc w:val="left"/>
        <w:rPr>
          <w:rFonts w:eastAsia="MS Mincho"/>
          <w:iCs/>
          <w:lang w:eastAsia="ja-JP"/>
        </w:rPr>
      </w:pPr>
      <w:r w:rsidRPr="00293103">
        <w:rPr>
          <w:rFonts w:eastAsia="MS Mincho"/>
          <w:iCs/>
          <w:lang w:eastAsia="ja-JP"/>
        </w:rPr>
        <w:t>FFS: introducing n</w:t>
      </w:r>
      <w:r>
        <w:rPr>
          <w:rFonts w:eastAsia="MS Mincho"/>
          <w:iCs/>
          <w:lang w:eastAsia="ja-JP"/>
        </w:rPr>
        <w:t>_</w:t>
      </w:r>
      <w:r w:rsidRPr="00293103">
        <w:rPr>
          <w:rFonts w:eastAsia="MS Mincho"/>
          <w:iCs/>
          <w:lang w:eastAsia="ja-JP"/>
        </w:rPr>
        <w:t>scid for MU-MIMO</w:t>
      </w:r>
    </w:p>
    <w:p w:rsidR="00C14C93" w:rsidRPr="00732F89" w:rsidRDefault="00C14C93" w:rsidP="00C14C93">
      <w:pPr>
        <w:numPr>
          <w:ilvl w:val="0"/>
          <w:numId w:val="13"/>
        </w:numPr>
        <w:autoSpaceDE/>
        <w:autoSpaceDN/>
        <w:adjustRightInd/>
        <w:snapToGrid/>
        <w:spacing w:after="0"/>
        <w:jc w:val="left"/>
        <w:rPr>
          <w:rFonts w:eastAsia="MS Mincho"/>
          <w:i/>
          <w:iCs/>
          <w:lang w:eastAsia="ja-JP"/>
        </w:rPr>
      </w:pPr>
      <w:r w:rsidRPr="00545996">
        <w:rPr>
          <w:rFonts w:eastAsia="MS Mincho"/>
          <w:iCs/>
          <w:lang w:eastAsia="ja-JP"/>
        </w:rPr>
        <w:t>FFS: Additional DMRS overhead reduction scheme for rank 3/4 transmission</w:t>
      </w:r>
      <w:r w:rsidRPr="00732F89">
        <w:rPr>
          <w:rFonts w:eastAsia="MS Mincho"/>
          <w:i/>
          <w:iCs/>
          <w:lang w:eastAsia="ja-JP"/>
        </w:rPr>
        <w:t xml:space="preserve"> </w:t>
      </w:r>
    </w:p>
    <w:p w:rsidR="00C14C93" w:rsidRDefault="00C14C93" w:rsidP="00C14C93">
      <w:pPr>
        <w:rPr>
          <w:kern w:val="2"/>
          <w:lang w:eastAsia="zh-CN"/>
        </w:rPr>
      </w:pPr>
    </w:p>
    <w:p w:rsidR="004E0959" w:rsidRDefault="00C14C93" w:rsidP="00C14C93">
      <w:pPr>
        <w:rPr>
          <w:rFonts w:eastAsia="MS Mincho"/>
          <w:iCs/>
          <w:lang w:eastAsia="ja-JP"/>
        </w:rPr>
      </w:pPr>
      <w:r w:rsidRPr="00C14C93">
        <w:rPr>
          <w:rFonts w:eastAsia="MS Mincho"/>
          <w:iCs/>
          <w:lang w:eastAsia="ja-JP"/>
        </w:rPr>
        <w:t>In our view</w:t>
      </w:r>
      <w:r>
        <w:rPr>
          <w:rFonts w:eastAsia="MS Mincho"/>
          <w:iCs/>
          <w:lang w:eastAsia="ja-JP"/>
        </w:rPr>
        <w:t>, the first and second issues are highly relevant, and should be discussed together.</w:t>
      </w:r>
    </w:p>
    <w:p w:rsidR="004E0959" w:rsidRPr="00460C1C" w:rsidRDefault="004E0959" w:rsidP="00460C1C">
      <w:pPr>
        <w:pStyle w:val="2"/>
      </w:pPr>
      <w:r w:rsidRPr="00460C1C">
        <w:rPr>
          <w:rFonts w:eastAsia="MS Mincho"/>
          <w:iCs/>
          <w:u w:val="single"/>
          <w:lang w:eastAsia="ja-JP"/>
        </w:rPr>
        <w:t>FFS: also for one enabled CW case</w:t>
      </w:r>
      <w:r w:rsidRPr="00460C1C">
        <w:rPr>
          <w:rFonts w:hint="eastAsia"/>
          <w:iCs/>
          <w:u w:val="single"/>
          <w:lang w:eastAsia="zh-CN"/>
        </w:rPr>
        <w:t xml:space="preserve"> </w:t>
      </w:r>
      <w:r w:rsidRPr="00460C1C">
        <w:rPr>
          <w:rFonts w:hint="eastAsia"/>
          <w:iCs/>
          <w:lang w:eastAsia="zh-CN"/>
        </w:rPr>
        <w:t>and</w:t>
      </w:r>
      <w:r w:rsidRPr="00460C1C">
        <w:rPr>
          <w:rFonts w:hint="eastAsia"/>
          <w:iCs/>
          <w:u w:val="single"/>
          <w:lang w:eastAsia="zh-CN"/>
        </w:rPr>
        <w:t xml:space="preserve"> </w:t>
      </w:r>
      <w:r w:rsidRPr="00460C1C">
        <w:rPr>
          <w:rFonts w:eastAsia="MS Mincho"/>
          <w:iCs/>
          <w:u w:val="single"/>
          <w:lang w:eastAsia="ja-JP"/>
        </w:rPr>
        <w:t>FFS: new DMRS table or modification based on legacy table</w:t>
      </w:r>
    </w:p>
    <w:p w:rsidR="00C14C93" w:rsidRDefault="00C14C93" w:rsidP="00C14C93">
      <w:pPr>
        <w:rPr>
          <w:rFonts w:eastAsia="MS Mincho"/>
          <w:iCs/>
          <w:lang w:eastAsia="ja-JP"/>
        </w:rPr>
      </w:pPr>
      <w:r>
        <w:rPr>
          <w:rFonts w:eastAsia="MS Mincho"/>
          <w:iCs/>
          <w:lang w:eastAsia="ja-JP"/>
        </w:rPr>
        <w:t xml:space="preserve">One enabled CW for 3/4 layers transmission happens </w:t>
      </w:r>
      <w:r w:rsidR="004E0959">
        <w:rPr>
          <w:rFonts w:eastAsia="MS Mincho"/>
          <w:iCs/>
          <w:lang w:eastAsia="ja-JP"/>
        </w:rPr>
        <w:t xml:space="preserve">for re-transmission when initial transmission grants </w:t>
      </w:r>
      <w:r w:rsidR="000C1ECB">
        <w:rPr>
          <w:rFonts w:eastAsia="MS Mincho"/>
          <w:iCs/>
          <w:lang w:eastAsia="ja-JP"/>
        </w:rPr>
        <w:t xml:space="preserve">two codewords with </w:t>
      </w:r>
      <w:r w:rsidR="004E0959">
        <w:rPr>
          <w:rFonts w:eastAsia="MS Mincho"/>
          <w:iCs/>
          <w:lang w:eastAsia="ja-JP"/>
        </w:rPr>
        <w:t xml:space="preserve">more than </w:t>
      </w:r>
      <w:r w:rsidR="008010D5">
        <w:rPr>
          <w:rFonts w:eastAsia="MS Mincho"/>
          <w:iCs/>
          <w:lang w:eastAsia="ja-JP"/>
        </w:rPr>
        <w:t xml:space="preserve">5 </w:t>
      </w:r>
      <w:r w:rsidR="004E0959">
        <w:rPr>
          <w:rFonts w:eastAsia="MS Mincho"/>
          <w:iCs/>
          <w:lang w:eastAsia="ja-JP"/>
        </w:rPr>
        <w:t xml:space="preserve">layers PDSCH but one of them fails decoding. </w:t>
      </w:r>
      <w:r w:rsidR="001D32D7">
        <w:rPr>
          <w:rFonts w:eastAsia="MS Mincho"/>
          <w:iCs/>
          <w:lang w:eastAsia="ja-JP"/>
        </w:rPr>
        <w:t xml:space="preserve">In our view, DMRS OCC=4 for 3/4 layers should be introduced to </w:t>
      </w:r>
      <w:r w:rsidR="001D32D7" w:rsidRPr="00DA2371">
        <w:rPr>
          <w:rFonts w:eastAsia="MS Mincho"/>
          <w:iCs/>
          <w:lang w:eastAsia="ja-JP"/>
        </w:rPr>
        <w:t>one enabled CW case</w:t>
      </w:r>
      <w:r w:rsidR="001D32D7">
        <w:rPr>
          <w:rFonts w:eastAsia="MS Mincho"/>
          <w:iCs/>
          <w:lang w:eastAsia="ja-JP"/>
        </w:rPr>
        <w:t>, while existing</w:t>
      </w:r>
      <w:r w:rsidR="001D32D7" w:rsidRPr="008010D5">
        <w:rPr>
          <w:rFonts w:eastAsia="MS Mincho"/>
          <w:iCs/>
          <w:lang w:eastAsia="ja-JP"/>
        </w:rPr>
        <w:t xml:space="preserve"> en</w:t>
      </w:r>
      <w:r w:rsidR="001D32D7">
        <w:rPr>
          <w:rFonts w:eastAsia="MS Mincho"/>
          <w:iCs/>
          <w:lang w:eastAsia="ja-JP"/>
        </w:rPr>
        <w:t>tries ‘</w:t>
      </w:r>
      <w:r w:rsidR="004D1D0B" w:rsidRPr="004D1D0B">
        <w:rPr>
          <w:rFonts w:eastAsia="MS Mincho"/>
          <w:iCs/>
          <w:lang w:eastAsia="ja-JP"/>
        </w:rPr>
        <w:t>3 layers, ports 7-9</w:t>
      </w:r>
      <w:r w:rsidR="001D32D7">
        <w:rPr>
          <w:rFonts w:eastAsia="MS Mincho"/>
          <w:iCs/>
          <w:lang w:eastAsia="ja-JP"/>
        </w:rPr>
        <w:t>’(OCC=2) and ‘</w:t>
      </w:r>
      <w:r w:rsidR="004D1D0B" w:rsidRPr="004D1D0B">
        <w:rPr>
          <w:rFonts w:eastAsia="MS Mincho"/>
          <w:iCs/>
          <w:lang w:eastAsia="ja-JP"/>
        </w:rPr>
        <w:t>4 layers, ports 7-10</w:t>
      </w:r>
      <w:r w:rsidR="001D32D7">
        <w:rPr>
          <w:rFonts w:eastAsia="MS Mincho"/>
          <w:iCs/>
          <w:lang w:eastAsia="ja-JP"/>
        </w:rPr>
        <w:t>’(OCC=2) should be retained as well.</w:t>
      </w:r>
      <w:r w:rsidR="00B43DB6">
        <w:rPr>
          <w:rFonts w:eastAsia="MS Mincho"/>
          <w:iCs/>
          <w:lang w:eastAsia="ja-JP"/>
        </w:rPr>
        <w:t xml:space="preserve"> For re-transmission, eNB has the </w:t>
      </w:r>
      <w:r w:rsidR="008010D5">
        <w:rPr>
          <w:rFonts w:eastAsia="MS Mincho"/>
          <w:iCs/>
          <w:lang w:eastAsia="ja-JP"/>
        </w:rPr>
        <w:t xml:space="preserve">flexibility </w:t>
      </w:r>
      <w:r w:rsidR="00B43DB6">
        <w:rPr>
          <w:rFonts w:eastAsia="MS Mincho"/>
          <w:iCs/>
          <w:lang w:eastAsia="ja-JP"/>
        </w:rPr>
        <w:t xml:space="preserve">to adjust the resource </w:t>
      </w:r>
      <w:r w:rsidR="00DA52AD">
        <w:rPr>
          <w:rFonts w:eastAsia="MS Mincho"/>
          <w:iCs/>
          <w:lang w:eastAsia="ja-JP"/>
        </w:rPr>
        <w:t xml:space="preserve">allocation and MCS of re-transmitted PDSCH. </w:t>
      </w:r>
      <w:r w:rsidR="006157F6">
        <w:rPr>
          <w:rFonts w:eastAsia="MS Mincho"/>
          <w:iCs/>
          <w:lang w:eastAsia="ja-JP"/>
        </w:rPr>
        <w:t xml:space="preserve">It is well known that applicability of </w:t>
      </w:r>
      <w:r w:rsidR="00706B12">
        <w:rPr>
          <w:rFonts w:eastAsia="MS Mincho"/>
          <w:iCs/>
          <w:lang w:eastAsia="ja-JP"/>
        </w:rPr>
        <w:t xml:space="preserve">a certain </w:t>
      </w:r>
      <w:r w:rsidR="006157F6">
        <w:rPr>
          <w:rFonts w:eastAsia="MS Mincho"/>
          <w:iCs/>
          <w:lang w:eastAsia="ja-JP"/>
        </w:rPr>
        <w:t xml:space="preserve">MCS level is dependent on </w:t>
      </w:r>
      <w:r w:rsidR="00706B12">
        <w:rPr>
          <w:rFonts w:eastAsia="MS Mincho"/>
          <w:iCs/>
          <w:lang w:eastAsia="ja-JP"/>
        </w:rPr>
        <w:t xml:space="preserve">channel quality (SNR) and accuracy of channel estimation. </w:t>
      </w:r>
      <w:r w:rsidR="0032341D">
        <w:rPr>
          <w:rFonts w:eastAsia="MS Mincho"/>
          <w:iCs/>
          <w:lang w:eastAsia="ja-JP"/>
        </w:rPr>
        <w:t xml:space="preserve">With </w:t>
      </w:r>
      <w:r w:rsidR="00706B12">
        <w:rPr>
          <w:rFonts w:eastAsia="MS Mincho"/>
          <w:iCs/>
          <w:lang w:eastAsia="ja-JP"/>
        </w:rPr>
        <w:t xml:space="preserve">both 3/4 layers OCC=4 and 3/4 layer OCC=2 </w:t>
      </w:r>
      <w:r w:rsidR="0032341D">
        <w:rPr>
          <w:rFonts w:eastAsia="MS Mincho"/>
          <w:iCs/>
          <w:lang w:eastAsia="ja-JP"/>
        </w:rPr>
        <w:t>supported,</w:t>
      </w:r>
      <w:r w:rsidR="00706B12">
        <w:rPr>
          <w:rFonts w:eastAsia="MS Mincho"/>
          <w:iCs/>
          <w:lang w:eastAsia="ja-JP"/>
        </w:rPr>
        <w:t xml:space="preserve"> eNB </w:t>
      </w:r>
      <w:r w:rsidR="0032341D">
        <w:rPr>
          <w:rFonts w:eastAsia="MS Mincho"/>
          <w:iCs/>
          <w:lang w:eastAsia="ja-JP"/>
        </w:rPr>
        <w:t>has more freedom in</w:t>
      </w:r>
      <w:r w:rsidR="00706B12">
        <w:rPr>
          <w:rFonts w:eastAsia="MS Mincho"/>
          <w:iCs/>
          <w:lang w:eastAsia="ja-JP"/>
        </w:rPr>
        <w:t xml:space="preserve"> choos</w:t>
      </w:r>
      <w:r w:rsidR="0032341D">
        <w:rPr>
          <w:rFonts w:eastAsia="MS Mincho"/>
          <w:iCs/>
          <w:lang w:eastAsia="ja-JP"/>
        </w:rPr>
        <w:t>ing</w:t>
      </w:r>
      <w:r w:rsidR="00706B12">
        <w:rPr>
          <w:rFonts w:eastAsia="MS Mincho"/>
          <w:iCs/>
          <w:lang w:eastAsia="ja-JP"/>
        </w:rPr>
        <w:t xml:space="preserve"> MCS</w:t>
      </w:r>
      <w:r w:rsidR="0032341D">
        <w:rPr>
          <w:rFonts w:eastAsia="MS Mincho"/>
          <w:iCs/>
          <w:lang w:eastAsia="ja-JP"/>
        </w:rPr>
        <w:t xml:space="preserve"> level</w:t>
      </w:r>
      <w:r w:rsidR="00706B12">
        <w:rPr>
          <w:rFonts w:eastAsia="MS Mincho"/>
          <w:iCs/>
          <w:lang w:eastAsia="ja-JP"/>
        </w:rPr>
        <w:t xml:space="preserve"> based</w:t>
      </w:r>
      <w:r w:rsidR="0032341D">
        <w:rPr>
          <w:rFonts w:eastAsia="MS Mincho"/>
          <w:iCs/>
          <w:lang w:eastAsia="ja-JP"/>
        </w:rPr>
        <w:t xml:space="preserve"> on</w:t>
      </w:r>
      <w:r w:rsidR="00706B12">
        <w:rPr>
          <w:rFonts w:eastAsia="MS Mincho"/>
          <w:iCs/>
          <w:lang w:eastAsia="ja-JP"/>
        </w:rPr>
        <w:t xml:space="preserve"> channel qualities</w:t>
      </w:r>
      <w:r w:rsidR="0032341D">
        <w:rPr>
          <w:rFonts w:eastAsia="MS Mincho"/>
          <w:iCs/>
          <w:lang w:eastAsia="ja-JP"/>
        </w:rPr>
        <w:t xml:space="preserve"> and reducing DMRS overhead when possible</w:t>
      </w:r>
      <w:r w:rsidR="00706B12">
        <w:rPr>
          <w:rFonts w:eastAsia="MS Mincho"/>
          <w:iCs/>
          <w:lang w:eastAsia="ja-JP"/>
        </w:rPr>
        <w:t xml:space="preserve">. On the other hand, 3/4 layer OCC=2 in legacy specification works well. </w:t>
      </w:r>
      <w:r w:rsidR="0032341D">
        <w:rPr>
          <w:rFonts w:eastAsia="MS Mincho"/>
          <w:iCs/>
          <w:lang w:eastAsia="ja-JP"/>
        </w:rPr>
        <w:t>The objective here</w:t>
      </w:r>
      <w:r w:rsidR="00706B12">
        <w:rPr>
          <w:rFonts w:eastAsia="MS Mincho"/>
          <w:iCs/>
          <w:lang w:eastAsia="ja-JP"/>
        </w:rPr>
        <w:t xml:space="preserve"> is to improve the DMRS efficiency </w:t>
      </w:r>
      <w:r w:rsidR="00706B12" w:rsidRPr="00706B12">
        <w:rPr>
          <w:rFonts w:eastAsia="MS Mincho"/>
          <w:b/>
          <w:iCs/>
          <w:lang w:eastAsia="ja-JP"/>
        </w:rPr>
        <w:t xml:space="preserve">in some channel </w:t>
      </w:r>
      <w:r w:rsidR="00706B12">
        <w:rPr>
          <w:rFonts w:eastAsia="MS Mincho"/>
          <w:b/>
          <w:iCs/>
          <w:lang w:eastAsia="ja-JP"/>
        </w:rPr>
        <w:t>conditions</w:t>
      </w:r>
      <w:r w:rsidR="00706B12">
        <w:rPr>
          <w:rFonts w:eastAsia="MS Mincho"/>
          <w:iCs/>
          <w:lang w:eastAsia="ja-JP"/>
        </w:rPr>
        <w:t>. We do not think 3/4 layer OCC=2 can be completely replaced by 3/4 layers OCC=4 for all channel environments.</w:t>
      </w:r>
    </w:p>
    <w:p w:rsidR="00706B12" w:rsidRDefault="00706B12" w:rsidP="00C14C93">
      <w:pPr>
        <w:rPr>
          <w:iCs/>
          <w:lang w:eastAsia="zh-CN"/>
        </w:rPr>
      </w:pPr>
      <w:r>
        <w:rPr>
          <w:rFonts w:hint="eastAsia"/>
          <w:iCs/>
          <w:lang w:eastAsia="zh-CN"/>
        </w:rPr>
        <w:lastRenderedPageBreak/>
        <w:t xml:space="preserve">Based on </w:t>
      </w:r>
      <w:r>
        <w:rPr>
          <w:iCs/>
          <w:lang w:eastAsia="zh-CN"/>
        </w:rPr>
        <w:t>the</w:t>
      </w:r>
      <w:r>
        <w:rPr>
          <w:rFonts w:hint="eastAsia"/>
          <w:iCs/>
          <w:lang w:eastAsia="zh-CN"/>
        </w:rPr>
        <w:t xml:space="preserve"> </w:t>
      </w:r>
      <w:r>
        <w:rPr>
          <w:iCs/>
          <w:lang w:eastAsia="zh-CN"/>
        </w:rPr>
        <w:t>discussion above, we propose</w:t>
      </w:r>
    </w:p>
    <w:p w:rsidR="00706B12" w:rsidRPr="00706B12" w:rsidRDefault="00706B12" w:rsidP="00C14C93">
      <w:pPr>
        <w:rPr>
          <w:rFonts w:eastAsia="MS Mincho"/>
          <w:b/>
          <w:iCs/>
          <w:lang w:eastAsia="ja-JP"/>
        </w:rPr>
      </w:pPr>
      <w:r w:rsidRPr="00706B12">
        <w:rPr>
          <w:b/>
          <w:iCs/>
          <w:lang w:eastAsia="zh-CN"/>
        </w:rPr>
        <w:t>Proposal</w:t>
      </w:r>
      <w:r w:rsidR="00460C1C">
        <w:rPr>
          <w:b/>
          <w:iCs/>
          <w:lang w:eastAsia="zh-CN"/>
        </w:rPr>
        <w:t xml:space="preserve"> </w:t>
      </w:r>
      <w:r w:rsidRPr="00706B12">
        <w:rPr>
          <w:b/>
          <w:iCs/>
          <w:lang w:eastAsia="zh-CN"/>
        </w:rPr>
        <w:t xml:space="preserve">1: Introduce </w:t>
      </w:r>
      <w:r w:rsidRPr="00706B12">
        <w:rPr>
          <w:rFonts w:eastAsia="MS Mincho"/>
          <w:b/>
          <w:iCs/>
          <w:lang w:eastAsia="ja-JP"/>
        </w:rPr>
        <w:t>3/4 layers OCC=4 for one enabled CW case, and retain 3/4 layer OCC=2 in DMRS table as well.</w:t>
      </w:r>
    </w:p>
    <w:p w:rsidR="000C1ECB" w:rsidRPr="00460C1C" w:rsidRDefault="00706B12" w:rsidP="000C1ECB">
      <w:pPr>
        <w:rPr>
          <w:kern w:val="2"/>
          <w:lang w:val="en-GB" w:eastAsia="zh-CN"/>
        </w:rPr>
      </w:pPr>
      <w:r>
        <w:rPr>
          <w:iCs/>
          <w:lang w:eastAsia="zh-CN"/>
        </w:rPr>
        <w:t>A</w:t>
      </w:r>
      <w:r>
        <w:rPr>
          <w:rFonts w:hint="eastAsia"/>
          <w:iCs/>
          <w:lang w:eastAsia="zh-CN"/>
        </w:rPr>
        <w:t xml:space="preserve">s </w:t>
      </w:r>
      <w:r>
        <w:rPr>
          <w:iCs/>
          <w:lang w:eastAsia="zh-CN"/>
        </w:rPr>
        <w:t>for ‘</w:t>
      </w:r>
      <w:r w:rsidRPr="00CE3F29">
        <w:rPr>
          <w:rFonts w:eastAsia="MS Mincho"/>
          <w:b/>
          <w:iCs/>
          <w:lang w:eastAsia="ja-JP"/>
        </w:rPr>
        <w:t>new DMRS table or modification based on legacy table</w:t>
      </w:r>
      <w:r>
        <w:rPr>
          <w:iCs/>
          <w:lang w:eastAsia="zh-CN"/>
        </w:rPr>
        <w:t>’, it depends on whether the legacy entries are kept. Based on above discussion, we believe legacy entries have its applicable environment</w:t>
      </w:r>
      <w:r w:rsidR="00CE3F29">
        <w:rPr>
          <w:iCs/>
          <w:lang w:eastAsia="zh-CN"/>
        </w:rPr>
        <w:t>. If only ‘</w:t>
      </w:r>
      <w:r w:rsidR="004D1D0B" w:rsidRPr="004D1D0B">
        <w:rPr>
          <w:rFonts w:eastAsia="MS Mincho"/>
          <w:i/>
          <w:iCs/>
          <w:lang w:eastAsia="ja-JP"/>
        </w:rPr>
        <w:t>3/4 layers OCC=4</w:t>
      </w:r>
      <w:r w:rsidR="00CE3F29">
        <w:rPr>
          <w:iCs/>
          <w:lang w:eastAsia="zh-CN"/>
        </w:rPr>
        <w:t>’ exist</w:t>
      </w:r>
      <w:r w:rsidR="0032341D">
        <w:rPr>
          <w:iCs/>
          <w:lang w:eastAsia="zh-CN"/>
        </w:rPr>
        <w:t>s</w:t>
      </w:r>
      <w:r w:rsidR="00CE3F29">
        <w:rPr>
          <w:iCs/>
          <w:lang w:eastAsia="zh-CN"/>
        </w:rPr>
        <w:t xml:space="preserve"> in new DMRS table,</w:t>
      </w:r>
      <w:r w:rsidR="00CE3F29">
        <w:rPr>
          <w:rFonts w:hint="eastAsia"/>
          <w:iCs/>
          <w:lang w:eastAsia="zh-CN"/>
        </w:rPr>
        <w:t xml:space="preserve"> and </w:t>
      </w:r>
      <w:r w:rsidR="00CE3F29">
        <w:rPr>
          <w:kern w:val="2"/>
          <w:lang w:val="en-GB" w:eastAsia="zh-CN"/>
        </w:rPr>
        <w:t>switching between</w:t>
      </w:r>
      <w:r w:rsidR="000C1ECB">
        <w:rPr>
          <w:rFonts w:hint="eastAsia"/>
          <w:kern w:val="2"/>
          <w:lang w:val="en-GB" w:eastAsia="zh-CN"/>
        </w:rPr>
        <w:t xml:space="preserve"> </w:t>
      </w:r>
      <w:r w:rsidR="00CE3F29">
        <w:rPr>
          <w:kern w:val="2"/>
          <w:lang w:val="en-GB" w:eastAsia="zh-CN"/>
        </w:rPr>
        <w:t>n</w:t>
      </w:r>
      <w:r w:rsidR="000C1ECB">
        <w:rPr>
          <w:rFonts w:hint="eastAsia"/>
          <w:kern w:val="2"/>
          <w:lang w:val="en-GB" w:eastAsia="zh-CN"/>
        </w:rPr>
        <w:t xml:space="preserve">ew </w:t>
      </w:r>
      <w:r w:rsidR="00CE3F29">
        <w:rPr>
          <w:kern w:val="2"/>
          <w:lang w:val="en-GB" w:eastAsia="zh-CN"/>
        </w:rPr>
        <w:t xml:space="preserve">and legacy </w:t>
      </w:r>
      <w:r w:rsidR="000C1ECB">
        <w:rPr>
          <w:rFonts w:hint="eastAsia"/>
          <w:kern w:val="2"/>
          <w:lang w:val="en-GB" w:eastAsia="zh-CN"/>
        </w:rPr>
        <w:t xml:space="preserve">DMRS table </w:t>
      </w:r>
      <w:r w:rsidR="00CE3F29">
        <w:rPr>
          <w:kern w:val="2"/>
          <w:lang w:val="en-GB" w:eastAsia="zh-CN"/>
        </w:rPr>
        <w:t>is indicated</w:t>
      </w:r>
      <w:r w:rsidR="000C1ECB">
        <w:rPr>
          <w:rFonts w:hint="eastAsia"/>
          <w:kern w:val="2"/>
          <w:lang w:val="en-GB" w:eastAsia="zh-CN"/>
        </w:rPr>
        <w:t xml:space="preserve"> by RRC </w:t>
      </w:r>
      <w:r w:rsidR="000C1ECB">
        <w:rPr>
          <w:kern w:val="2"/>
          <w:lang w:val="en-GB" w:eastAsia="zh-CN"/>
        </w:rPr>
        <w:t xml:space="preserve">signalling, </w:t>
      </w:r>
      <w:r w:rsidR="00CE3F29">
        <w:rPr>
          <w:kern w:val="2"/>
          <w:lang w:val="en-GB" w:eastAsia="zh-CN"/>
        </w:rPr>
        <w:t>it will</w:t>
      </w:r>
      <w:r w:rsidR="000C1ECB">
        <w:rPr>
          <w:kern w:val="2"/>
          <w:lang w:val="en-GB" w:eastAsia="zh-CN"/>
        </w:rPr>
        <w:t xml:space="preserve"> introduces considerable</w:t>
      </w:r>
      <w:r w:rsidR="000C1ECB">
        <w:rPr>
          <w:rFonts w:hint="eastAsia"/>
          <w:kern w:val="2"/>
          <w:lang w:val="en-GB" w:eastAsia="zh-CN"/>
        </w:rPr>
        <w:t xml:space="preserve"> latency</w:t>
      </w:r>
      <w:r w:rsidR="000C1ECB">
        <w:rPr>
          <w:kern w:val="2"/>
          <w:lang w:val="en-GB" w:eastAsia="zh-CN"/>
        </w:rPr>
        <w:t xml:space="preserve">, </w:t>
      </w:r>
      <w:r w:rsidR="00CE3F29">
        <w:rPr>
          <w:kern w:val="2"/>
          <w:lang w:val="en-GB" w:eastAsia="zh-CN"/>
        </w:rPr>
        <w:t xml:space="preserve">i.e., at least </w:t>
      </w:r>
      <w:r w:rsidR="000C1ECB">
        <w:rPr>
          <w:kern w:val="2"/>
          <w:lang w:val="en-GB" w:eastAsia="zh-CN"/>
        </w:rPr>
        <w:t xml:space="preserve">typically </w:t>
      </w:r>
      <w:r w:rsidR="000C1ECB">
        <w:rPr>
          <w:rFonts w:hint="eastAsia"/>
          <w:kern w:val="2"/>
          <w:lang w:val="en-GB" w:eastAsia="zh-CN"/>
        </w:rPr>
        <w:t>tens of m</w:t>
      </w:r>
      <w:r w:rsidR="000C1ECB">
        <w:rPr>
          <w:kern w:val="2"/>
          <w:lang w:val="en-GB" w:eastAsia="zh-CN"/>
        </w:rPr>
        <w:t>illiseconds</w:t>
      </w:r>
      <w:r w:rsidR="000C1ECB">
        <w:rPr>
          <w:rFonts w:hint="eastAsia"/>
          <w:kern w:val="2"/>
          <w:lang w:val="en-GB" w:eastAsia="zh-CN"/>
        </w:rPr>
        <w:t>.</w:t>
      </w:r>
      <w:r w:rsidR="00460C1C">
        <w:rPr>
          <w:rFonts w:hint="eastAsia"/>
          <w:kern w:val="2"/>
          <w:lang w:val="en-GB" w:eastAsia="zh-CN"/>
        </w:rPr>
        <w:t xml:space="preserve"> </w:t>
      </w:r>
      <w:r w:rsidR="000C1ECB">
        <w:rPr>
          <w:kern w:val="2"/>
          <w:lang w:val="en-GB" w:eastAsia="zh-CN"/>
        </w:rPr>
        <w:t>O</w:t>
      </w:r>
      <w:r w:rsidR="000C1ECB">
        <w:rPr>
          <w:rFonts w:hint="eastAsia"/>
          <w:kern w:val="2"/>
          <w:lang w:val="en-GB" w:eastAsia="zh-CN"/>
        </w:rPr>
        <w:t>ne may argue that reduced DMRS is only suitable for fixed or low speed UE</w:t>
      </w:r>
      <w:r w:rsidR="000C1ECB">
        <w:rPr>
          <w:kern w:val="2"/>
          <w:lang w:val="en-GB" w:eastAsia="zh-CN"/>
        </w:rPr>
        <w:t>s</w:t>
      </w:r>
      <w:r w:rsidR="000C1ECB">
        <w:rPr>
          <w:rFonts w:hint="eastAsia"/>
          <w:kern w:val="2"/>
          <w:lang w:val="en-GB" w:eastAsia="zh-CN"/>
        </w:rPr>
        <w:t xml:space="preserve">. </w:t>
      </w:r>
      <w:r w:rsidR="000C1ECB">
        <w:rPr>
          <w:kern w:val="2"/>
          <w:lang w:val="en-GB" w:eastAsia="zh-CN"/>
        </w:rPr>
        <w:t>This however does not mean that the channel (and the surrounding environment) is always static.</w:t>
      </w:r>
      <w:r w:rsidR="000C1ECB" w:rsidRPr="001A3D0E">
        <w:rPr>
          <w:rFonts w:hint="eastAsia"/>
          <w:kern w:val="2"/>
          <w:lang w:val="en-GB" w:eastAsia="zh-CN"/>
        </w:rPr>
        <w:t xml:space="preserve"> </w:t>
      </w:r>
      <w:r w:rsidR="000C1ECB">
        <w:rPr>
          <w:rFonts w:hint="eastAsia"/>
          <w:kern w:val="2"/>
          <w:lang w:val="en-GB" w:eastAsia="zh-CN"/>
        </w:rPr>
        <w:t xml:space="preserve">Once </w:t>
      </w:r>
      <w:bookmarkStart w:id="3" w:name="OLE_LINK101"/>
      <w:bookmarkStart w:id="4" w:name="OLE_LINK102"/>
      <w:r w:rsidR="000C1ECB">
        <w:rPr>
          <w:rFonts w:hint="eastAsia"/>
          <w:kern w:val="2"/>
          <w:lang w:val="en-GB" w:eastAsia="zh-CN"/>
        </w:rPr>
        <w:t xml:space="preserve">eNB </w:t>
      </w:r>
      <w:bookmarkEnd w:id="3"/>
      <w:bookmarkEnd w:id="4"/>
      <w:r w:rsidR="000C1ECB">
        <w:rPr>
          <w:rFonts w:hint="eastAsia"/>
          <w:kern w:val="2"/>
          <w:lang w:val="en-GB" w:eastAsia="zh-CN"/>
        </w:rPr>
        <w:t>detects channel variation</w:t>
      </w:r>
      <w:r w:rsidR="000C1ECB">
        <w:rPr>
          <w:kern w:val="2"/>
          <w:lang w:val="en-GB" w:eastAsia="zh-CN"/>
        </w:rPr>
        <w:t>s</w:t>
      </w:r>
      <w:r w:rsidR="000C1ECB">
        <w:rPr>
          <w:rFonts w:hint="eastAsia"/>
          <w:kern w:val="2"/>
          <w:lang w:val="en-GB" w:eastAsia="zh-CN"/>
        </w:rPr>
        <w:t>, eNB</w:t>
      </w:r>
      <w:r w:rsidR="000C1ECB">
        <w:rPr>
          <w:kern w:val="2"/>
          <w:lang w:val="en-GB" w:eastAsia="zh-CN"/>
        </w:rPr>
        <w:t xml:space="preserve"> would re-configure legac</w:t>
      </w:r>
      <w:r w:rsidR="00460C1C">
        <w:rPr>
          <w:kern w:val="2"/>
          <w:lang w:val="en-GB" w:eastAsia="zh-CN"/>
        </w:rPr>
        <w:t>y DMRS table via RRC signalling.</w:t>
      </w:r>
      <w:r w:rsidR="000C1ECB">
        <w:rPr>
          <w:kern w:val="2"/>
          <w:lang w:val="en-GB" w:eastAsia="zh-CN"/>
        </w:rPr>
        <w:t xml:space="preserve"> </w:t>
      </w:r>
      <w:r w:rsidR="00460C1C">
        <w:rPr>
          <w:kern w:val="2"/>
          <w:lang w:val="en-GB" w:eastAsia="zh-CN"/>
        </w:rPr>
        <w:t>This latency of RRC signalling leads to</w:t>
      </w:r>
      <w:r w:rsidR="000C1ECB">
        <w:rPr>
          <w:kern w:val="2"/>
          <w:lang w:val="en-GB" w:eastAsia="zh-CN"/>
        </w:rPr>
        <w:t xml:space="preserve"> an under-utilization of the spectrum resource, </w:t>
      </w:r>
      <w:r w:rsidR="000C1ECB">
        <w:rPr>
          <w:rFonts w:hint="eastAsia"/>
          <w:kern w:val="2"/>
          <w:lang w:val="en-GB" w:eastAsia="zh-CN"/>
        </w:rPr>
        <w:t xml:space="preserve">especially for </w:t>
      </w:r>
      <w:r w:rsidR="000C1ECB">
        <w:rPr>
          <w:kern w:val="2"/>
          <w:lang w:val="en-GB" w:eastAsia="zh-CN"/>
        </w:rPr>
        <w:t>small packet</w:t>
      </w:r>
      <w:r w:rsidR="000C1ECB">
        <w:rPr>
          <w:rFonts w:hint="eastAsia"/>
          <w:kern w:val="2"/>
          <w:lang w:val="en-GB" w:eastAsia="zh-CN"/>
        </w:rPr>
        <w:t xml:space="preserve"> traffic</w:t>
      </w:r>
      <w:r w:rsidR="000C1ECB">
        <w:rPr>
          <w:kern w:val="2"/>
          <w:lang w:val="en-GB" w:eastAsia="zh-CN"/>
        </w:rPr>
        <w:t xml:space="preserve">. </w:t>
      </w:r>
    </w:p>
    <w:p w:rsidR="000C1ECB" w:rsidRDefault="000C1ECB" w:rsidP="000C1ECB">
      <w:pPr>
        <w:rPr>
          <w:kern w:val="2"/>
          <w:lang w:val="en-GB" w:eastAsia="zh-CN"/>
        </w:rPr>
      </w:pPr>
      <w:r>
        <w:rPr>
          <w:rFonts w:hint="eastAsia"/>
          <w:kern w:val="2"/>
          <w:lang w:val="en-GB" w:eastAsia="zh-CN"/>
        </w:rPr>
        <w:t xml:space="preserve">On the other hand, the SNR is another factor </w:t>
      </w:r>
      <w:r w:rsidR="0032341D">
        <w:rPr>
          <w:kern w:val="2"/>
          <w:lang w:val="en-GB" w:eastAsia="zh-CN"/>
        </w:rPr>
        <w:t>in selecting</w:t>
      </w:r>
      <w:r>
        <w:rPr>
          <w:rFonts w:hint="eastAsia"/>
          <w:kern w:val="2"/>
          <w:lang w:val="en-GB" w:eastAsia="zh-CN"/>
        </w:rPr>
        <w:t xml:space="preserve"> </w:t>
      </w:r>
      <w:bookmarkStart w:id="5" w:name="OLE_LINK109"/>
      <w:bookmarkStart w:id="6" w:name="OLE_LINK110"/>
      <w:r>
        <w:rPr>
          <w:rFonts w:hint="eastAsia"/>
          <w:kern w:val="2"/>
          <w:lang w:val="en-GB" w:eastAsia="zh-CN"/>
        </w:rPr>
        <w:t>OCC2</w:t>
      </w:r>
      <w:bookmarkEnd w:id="5"/>
      <w:bookmarkEnd w:id="6"/>
      <w:r>
        <w:rPr>
          <w:rFonts w:hint="eastAsia"/>
          <w:kern w:val="2"/>
          <w:lang w:val="en-GB" w:eastAsia="zh-CN"/>
        </w:rPr>
        <w:t xml:space="preserve"> or OCC4. When SNR is relative</w:t>
      </w:r>
      <w:r>
        <w:rPr>
          <w:kern w:val="2"/>
          <w:lang w:val="en-GB" w:eastAsia="zh-CN"/>
        </w:rPr>
        <w:t>ly</w:t>
      </w:r>
      <w:r>
        <w:rPr>
          <w:rFonts w:hint="eastAsia"/>
          <w:kern w:val="2"/>
          <w:lang w:val="en-GB" w:eastAsia="zh-CN"/>
        </w:rPr>
        <w:t xml:space="preserve"> high, the channel can be estimated accurately. DMRS overhead reduction is </w:t>
      </w:r>
      <w:r>
        <w:rPr>
          <w:kern w:val="2"/>
          <w:lang w:val="en-GB" w:eastAsia="zh-CN"/>
        </w:rPr>
        <w:t>beneficial</w:t>
      </w:r>
      <w:r>
        <w:rPr>
          <w:rFonts w:hint="eastAsia"/>
          <w:kern w:val="2"/>
          <w:lang w:val="en-GB" w:eastAsia="zh-CN"/>
        </w:rPr>
        <w:t xml:space="preserve"> most in this case. </w:t>
      </w:r>
      <w:r>
        <w:rPr>
          <w:kern w:val="2"/>
          <w:lang w:val="en-GB" w:eastAsia="zh-CN"/>
        </w:rPr>
        <w:t>When SNR is a little bit low, DMRS with OCC2 may have better performance. N</w:t>
      </w:r>
      <w:r>
        <w:rPr>
          <w:rFonts w:hint="eastAsia"/>
          <w:kern w:val="2"/>
          <w:lang w:val="en-GB" w:eastAsia="zh-CN"/>
        </w:rPr>
        <w:t xml:space="preserve">ote the SNR variation is fast fading related and may change fast. </w:t>
      </w:r>
      <w:r>
        <w:rPr>
          <w:kern w:val="2"/>
          <w:lang w:val="en-GB" w:eastAsia="zh-CN"/>
        </w:rPr>
        <w:t>O</w:t>
      </w:r>
      <w:r>
        <w:rPr>
          <w:rFonts w:hint="eastAsia"/>
          <w:kern w:val="2"/>
          <w:lang w:val="en-GB" w:eastAsia="zh-CN"/>
        </w:rPr>
        <w:t>f c</w:t>
      </w:r>
      <w:r>
        <w:rPr>
          <w:kern w:val="2"/>
          <w:lang w:val="en-GB" w:eastAsia="zh-CN"/>
        </w:rPr>
        <w:t>o</w:t>
      </w:r>
      <w:r>
        <w:rPr>
          <w:rFonts w:hint="eastAsia"/>
          <w:kern w:val="2"/>
          <w:lang w:val="en-GB" w:eastAsia="zh-CN"/>
        </w:rPr>
        <w:t>u</w:t>
      </w:r>
      <w:r>
        <w:rPr>
          <w:kern w:val="2"/>
          <w:lang w:val="en-GB" w:eastAsia="zh-CN"/>
        </w:rPr>
        <w:t>r</w:t>
      </w:r>
      <w:r>
        <w:rPr>
          <w:rFonts w:hint="eastAsia"/>
          <w:kern w:val="2"/>
          <w:lang w:val="en-GB" w:eastAsia="zh-CN"/>
        </w:rPr>
        <w:t>se it benefits more if eNB has ability to dynamic change OCC2 and OCC4 ports according</w:t>
      </w:r>
      <w:r>
        <w:rPr>
          <w:kern w:val="2"/>
          <w:lang w:val="en-GB" w:eastAsia="zh-CN"/>
        </w:rPr>
        <w:t xml:space="preserve"> to</w:t>
      </w:r>
      <w:r>
        <w:rPr>
          <w:rFonts w:hint="eastAsia"/>
          <w:kern w:val="2"/>
          <w:lang w:val="en-GB" w:eastAsia="zh-CN"/>
        </w:rPr>
        <w:t xml:space="preserve"> </w:t>
      </w:r>
      <w:r w:rsidRPr="009F1105">
        <w:rPr>
          <w:kern w:val="2"/>
          <w:lang w:val="en-GB" w:eastAsia="zh-CN"/>
        </w:rPr>
        <w:t>instantaneous</w:t>
      </w:r>
      <w:r w:rsidRPr="009F1105">
        <w:rPr>
          <w:rFonts w:hint="eastAsia"/>
          <w:kern w:val="2"/>
          <w:lang w:val="en-GB" w:eastAsia="zh-CN"/>
        </w:rPr>
        <w:t xml:space="preserve"> </w:t>
      </w:r>
      <w:r>
        <w:rPr>
          <w:rFonts w:hint="eastAsia"/>
          <w:kern w:val="2"/>
          <w:lang w:val="en-GB" w:eastAsia="zh-CN"/>
        </w:rPr>
        <w:t xml:space="preserve">channel </w:t>
      </w:r>
      <w:r>
        <w:rPr>
          <w:kern w:val="2"/>
          <w:lang w:val="en-GB" w:eastAsia="zh-CN"/>
        </w:rPr>
        <w:t>quality</w:t>
      </w:r>
      <w:r>
        <w:rPr>
          <w:rFonts w:hint="eastAsia"/>
          <w:kern w:val="2"/>
          <w:lang w:val="en-GB" w:eastAsia="zh-CN"/>
        </w:rPr>
        <w:t>.</w:t>
      </w:r>
    </w:p>
    <w:p w:rsidR="000C1ECB" w:rsidRPr="00F12F18" w:rsidRDefault="000C1ECB" w:rsidP="000C1ECB">
      <w:pPr>
        <w:rPr>
          <w:kern w:val="2"/>
          <w:lang w:eastAsia="zh-CN"/>
        </w:rPr>
      </w:pPr>
      <w:r>
        <w:rPr>
          <w:kern w:val="2"/>
          <w:lang w:val="en-GB" w:eastAsia="zh-CN"/>
        </w:rPr>
        <w:t>B</w:t>
      </w:r>
      <w:r>
        <w:rPr>
          <w:rFonts w:hint="eastAsia"/>
          <w:kern w:val="2"/>
          <w:lang w:val="en-GB" w:eastAsia="zh-CN"/>
        </w:rPr>
        <w:t xml:space="preserve">ased on discussion above, dynamic switching between OCC2 ports and OCC4 ports is </w:t>
      </w:r>
      <w:r>
        <w:rPr>
          <w:kern w:val="2"/>
          <w:lang w:val="en-GB" w:eastAsia="zh-CN"/>
        </w:rPr>
        <w:t>necessary</w:t>
      </w:r>
      <w:r>
        <w:rPr>
          <w:rFonts w:hint="eastAsia"/>
          <w:kern w:val="2"/>
          <w:lang w:val="en-GB" w:eastAsia="zh-CN"/>
        </w:rPr>
        <w:t xml:space="preserve">. Hence, </w:t>
      </w:r>
      <w:r>
        <w:rPr>
          <w:kern w:val="2"/>
          <w:lang w:val="en-GB" w:eastAsia="zh-CN"/>
        </w:rPr>
        <w:t>introducing</w:t>
      </w:r>
      <w:r>
        <w:rPr>
          <w:rFonts w:hint="eastAsia"/>
          <w:kern w:val="2"/>
          <w:lang w:val="en-GB" w:eastAsia="zh-CN"/>
        </w:rPr>
        <w:t xml:space="preserve"> some new </w:t>
      </w:r>
      <w:r w:rsidR="00460C1C">
        <w:rPr>
          <w:rFonts w:hint="eastAsia"/>
          <w:kern w:val="2"/>
          <w:lang w:val="en-GB" w:eastAsia="zh-CN"/>
        </w:rPr>
        <w:t>entries in existing DMRS tables</w:t>
      </w:r>
      <w:r>
        <w:rPr>
          <w:rFonts w:hint="eastAsia"/>
          <w:kern w:val="2"/>
          <w:lang w:val="en-GB" w:eastAsia="zh-CN"/>
        </w:rPr>
        <w:t xml:space="preserve"> is </w:t>
      </w:r>
      <w:r>
        <w:rPr>
          <w:kern w:val="2"/>
          <w:lang w:val="en-GB" w:eastAsia="zh-CN"/>
        </w:rPr>
        <w:t>preferred</w:t>
      </w:r>
      <w:r>
        <w:rPr>
          <w:rFonts w:hint="eastAsia"/>
          <w:kern w:val="2"/>
          <w:lang w:val="en-GB" w:eastAsia="zh-CN"/>
        </w:rPr>
        <w:t>.</w:t>
      </w:r>
      <w:r>
        <w:rPr>
          <w:kern w:val="2"/>
          <w:lang w:val="en-GB" w:eastAsia="zh-CN"/>
        </w:rPr>
        <w:t xml:space="preserve"> In</w:t>
      </w:r>
      <w:r>
        <w:rPr>
          <w:rFonts w:hint="eastAsia"/>
          <w:kern w:val="2"/>
          <w:lang w:val="en-GB" w:eastAsia="zh-CN"/>
        </w:rPr>
        <w:t xml:space="preserve"> existing DMRS table, there are four reserved </w:t>
      </w:r>
      <w:r>
        <w:rPr>
          <w:kern w:val="2"/>
          <w:lang w:val="en-GB" w:eastAsia="zh-CN"/>
        </w:rPr>
        <w:t>entries</w:t>
      </w:r>
      <w:r>
        <w:rPr>
          <w:rFonts w:hint="eastAsia"/>
          <w:kern w:val="2"/>
          <w:lang w:val="en-GB" w:eastAsia="zh-CN"/>
        </w:rPr>
        <w:t xml:space="preserve"> when </w:t>
      </w:r>
      <w:r w:rsidRPr="00481A3A">
        <w:rPr>
          <w:i/>
          <w:kern w:val="2"/>
          <w:lang w:val="en-GB" w:eastAsia="zh-CN"/>
        </w:rPr>
        <w:t>two Codewords</w:t>
      </w:r>
      <w:r>
        <w:rPr>
          <w:rFonts w:hint="eastAsia"/>
          <w:kern w:val="2"/>
          <w:lang w:val="en-GB" w:eastAsia="zh-CN"/>
        </w:rPr>
        <w:t xml:space="preserve"> are enabled, while only one reserved </w:t>
      </w:r>
      <w:r>
        <w:rPr>
          <w:kern w:val="2"/>
          <w:lang w:val="en-GB" w:eastAsia="zh-CN"/>
        </w:rPr>
        <w:t>entry</w:t>
      </w:r>
      <w:r>
        <w:rPr>
          <w:rFonts w:hint="eastAsia"/>
          <w:kern w:val="2"/>
          <w:lang w:val="en-GB" w:eastAsia="zh-CN"/>
        </w:rPr>
        <w:t xml:space="preserve"> for the case of enabling </w:t>
      </w:r>
      <w:r w:rsidRPr="00481A3A">
        <w:rPr>
          <w:i/>
          <w:kern w:val="2"/>
          <w:lang w:val="en-GB" w:eastAsia="zh-CN"/>
        </w:rPr>
        <w:t>one Codeword</w:t>
      </w:r>
      <w:r>
        <w:rPr>
          <w:rFonts w:hint="eastAsia"/>
          <w:kern w:val="2"/>
          <w:lang w:val="en-GB" w:eastAsia="zh-CN"/>
        </w:rPr>
        <w:t xml:space="preserve">. It seems the available entries for </w:t>
      </w:r>
      <w:r w:rsidRPr="00481A3A">
        <w:rPr>
          <w:i/>
          <w:kern w:val="2"/>
          <w:lang w:val="en-GB" w:eastAsia="zh-CN"/>
        </w:rPr>
        <w:t>one Codeword</w:t>
      </w:r>
      <w:r>
        <w:rPr>
          <w:rFonts w:hint="eastAsia"/>
          <w:kern w:val="2"/>
          <w:lang w:val="en-GB" w:eastAsia="zh-CN"/>
        </w:rPr>
        <w:t xml:space="preserve"> are insufficient </w:t>
      </w:r>
      <w:r>
        <w:rPr>
          <w:kern w:val="2"/>
          <w:lang w:val="en-GB" w:eastAsia="zh-CN"/>
        </w:rPr>
        <w:t>because</w:t>
      </w:r>
      <w:r>
        <w:rPr>
          <w:rFonts w:hint="eastAsia"/>
          <w:kern w:val="2"/>
          <w:lang w:val="en-GB" w:eastAsia="zh-CN"/>
        </w:rPr>
        <w:t xml:space="preserve"> at least two </w:t>
      </w:r>
      <w:r>
        <w:rPr>
          <w:kern w:val="2"/>
          <w:lang w:val="en-GB" w:eastAsia="zh-CN"/>
        </w:rPr>
        <w:t>entries</w:t>
      </w:r>
      <w:r>
        <w:rPr>
          <w:rFonts w:hint="eastAsia"/>
          <w:kern w:val="2"/>
          <w:lang w:val="en-GB" w:eastAsia="zh-CN"/>
        </w:rPr>
        <w:t xml:space="preserve">, </w:t>
      </w:r>
      <w:r w:rsidR="004D1D0B" w:rsidRPr="004D1D0B">
        <w:rPr>
          <w:kern w:val="2"/>
          <w:lang w:val="en-GB" w:eastAsia="zh-CN"/>
        </w:rPr>
        <w:t>‘</w:t>
      </w:r>
      <w:r w:rsidR="004D1D0B" w:rsidRPr="004D1D0B">
        <w:rPr>
          <w:i/>
          <w:kern w:val="2"/>
          <w:lang w:val="en-GB" w:eastAsia="zh-CN"/>
        </w:rPr>
        <w:t>3 layers, ports 7,8,11 (OCC4)</w:t>
      </w:r>
      <w:r w:rsidR="004D1D0B" w:rsidRPr="004D1D0B">
        <w:rPr>
          <w:kern w:val="2"/>
          <w:lang w:val="en-GB" w:eastAsia="zh-CN"/>
        </w:rPr>
        <w:t>’ and ‘</w:t>
      </w:r>
      <w:r w:rsidR="004D1D0B" w:rsidRPr="004D1D0B">
        <w:rPr>
          <w:i/>
          <w:kern w:val="2"/>
          <w:lang w:val="en-GB" w:eastAsia="zh-CN"/>
        </w:rPr>
        <w:t>4 layers, ports 7,8,11,13 (OCC4)</w:t>
      </w:r>
      <w:r w:rsidR="004D1D0B" w:rsidRPr="004D1D0B">
        <w:rPr>
          <w:kern w:val="2"/>
          <w:lang w:val="en-GB" w:eastAsia="zh-CN"/>
        </w:rPr>
        <w:t>’ are t</w:t>
      </w:r>
      <w:r>
        <w:rPr>
          <w:kern w:val="2"/>
          <w:lang w:eastAsia="zh-CN"/>
        </w:rPr>
        <w:t xml:space="preserve">o be captured. </w:t>
      </w:r>
    </w:p>
    <w:p w:rsidR="000C1ECB" w:rsidRDefault="000C1ECB" w:rsidP="000C1ECB">
      <w:pPr>
        <w:rPr>
          <w:kern w:val="2"/>
          <w:lang w:eastAsia="zh-CN"/>
        </w:rPr>
      </w:pPr>
      <w:r>
        <w:rPr>
          <w:rFonts w:hint="eastAsia"/>
          <w:kern w:val="2"/>
          <w:lang w:eastAsia="zh-CN"/>
        </w:rPr>
        <w:t xml:space="preserve">In DCI format 2C/2D, </w:t>
      </w:r>
      <w:r>
        <w:rPr>
          <w:kern w:val="2"/>
          <w:lang w:eastAsia="zh-CN"/>
        </w:rPr>
        <w:t>indicating one transport block is via the following three fields</w:t>
      </w:r>
    </w:p>
    <w:p w:rsidR="000C1ECB" w:rsidRPr="0049148D" w:rsidRDefault="000C1ECB" w:rsidP="000C1ECB">
      <w:pPr>
        <w:pStyle w:val="B1"/>
        <w:ind w:firstLine="0"/>
        <w:rPr>
          <w:sz w:val="22"/>
          <w:szCs w:val="22"/>
          <w:lang w:val="en-US"/>
        </w:rPr>
      </w:pPr>
      <w:r w:rsidRPr="00481A3A">
        <w:rPr>
          <w:sz w:val="22"/>
          <w:szCs w:val="22"/>
          <w:lang w:val="en-US"/>
        </w:rPr>
        <w:t xml:space="preserve">- </w:t>
      </w:r>
      <w:bookmarkStart w:id="7" w:name="OLE_LINK50"/>
      <w:bookmarkStart w:id="8" w:name="OLE_LINK51"/>
      <w:bookmarkStart w:id="9" w:name="OLE_LINK52"/>
      <w:r w:rsidRPr="00481A3A">
        <w:rPr>
          <w:sz w:val="22"/>
          <w:szCs w:val="22"/>
          <w:lang w:val="en-US"/>
        </w:rPr>
        <w:t>Modulation and coding scheme</w:t>
      </w:r>
      <w:r w:rsidR="00D86FF7">
        <w:rPr>
          <w:rFonts w:hint="eastAsia"/>
          <w:sz w:val="22"/>
          <w:szCs w:val="22"/>
          <w:lang w:val="en-US" w:eastAsia="zh-CN"/>
        </w:rPr>
        <w:t xml:space="preserve"> (</w:t>
      </w:r>
      <w:r w:rsidR="00D86FF7">
        <w:rPr>
          <w:sz w:val="22"/>
          <w:szCs w:val="22"/>
          <w:lang w:val="en-US" w:eastAsia="zh-CN"/>
        </w:rPr>
        <w:t>MCS</w:t>
      </w:r>
      <w:r w:rsidR="00D86FF7">
        <w:rPr>
          <w:rFonts w:hint="eastAsia"/>
          <w:sz w:val="22"/>
          <w:szCs w:val="22"/>
          <w:lang w:val="en-US" w:eastAsia="zh-CN"/>
        </w:rPr>
        <w:t>)</w:t>
      </w:r>
      <w:r w:rsidRPr="00481A3A">
        <w:rPr>
          <w:sz w:val="22"/>
          <w:szCs w:val="22"/>
          <w:lang w:val="en-US"/>
        </w:rPr>
        <w:t xml:space="preserve"> </w:t>
      </w:r>
      <w:bookmarkEnd w:id="7"/>
      <w:bookmarkEnd w:id="8"/>
      <w:bookmarkEnd w:id="9"/>
    </w:p>
    <w:p w:rsidR="000C1ECB" w:rsidRPr="0049148D" w:rsidRDefault="000C1ECB" w:rsidP="000C1ECB">
      <w:pPr>
        <w:pStyle w:val="B1"/>
        <w:ind w:firstLine="0"/>
        <w:rPr>
          <w:sz w:val="22"/>
          <w:szCs w:val="22"/>
          <w:lang w:val="en-US"/>
        </w:rPr>
      </w:pPr>
      <w:r w:rsidRPr="00481A3A">
        <w:rPr>
          <w:sz w:val="22"/>
          <w:szCs w:val="22"/>
          <w:lang w:val="en-US"/>
        </w:rPr>
        <w:t xml:space="preserve">- </w:t>
      </w:r>
      <w:bookmarkStart w:id="10" w:name="OLE_LINK53"/>
      <w:bookmarkStart w:id="11" w:name="OLE_LINK54"/>
      <w:r w:rsidRPr="00481A3A">
        <w:rPr>
          <w:sz w:val="22"/>
          <w:szCs w:val="22"/>
          <w:lang w:val="en-US"/>
        </w:rPr>
        <w:t>New data indicator</w:t>
      </w:r>
      <w:bookmarkEnd w:id="10"/>
      <w:bookmarkEnd w:id="11"/>
      <w:r w:rsidR="00D86FF7">
        <w:rPr>
          <w:sz w:val="22"/>
          <w:szCs w:val="22"/>
          <w:lang w:val="en-US"/>
        </w:rPr>
        <w:t xml:space="preserve"> (NDI)</w:t>
      </w:r>
      <w:r w:rsidRPr="00481A3A">
        <w:rPr>
          <w:sz w:val="22"/>
          <w:szCs w:val="22"/>
          <w:lang w:val="en-US"/>
        </w:rPr>
        <w:t xml:space="preserve"> </w:t>
      </w:r>
    </w:p>
    <w:p w:rsidR="000C1ECB" w:rsidRPr="0049148D" w:rsidRDefault="000C1ECB" w:rsidP="000C1ECB">
      <w:pPr>
        <w:ind w:firstLineChars="250" w:firstLine="550"/>
      </w:pPr>
      <w:r w:rsidRPr="0049148D">
        <w:t>- Redundancy version</w:t>
      </w:r>
      <w:r w:rsidR="00D86FF7">
        <w:t xml:space="preserve"> (RV)</w:t>
      </w:r>
    </w:p>
    <w:p w:rsidR="000C1ECB" w:rsidRDefault="000C1ECB" w:rsidP="000C1ECB">
      <w:pPr>
        <w:rPr>
          <w:kern w:val="2"/>
          <w:lang w:eastAsia="zh-CN"/>
        </w:rPr>
      </w:pPr>
      <w:r>
        <w:rPr>
          <w:kern w:val="2"/>
          <w:lang w:eastAsia="zh-CN"/>
        </w:rPr>
        <w:t>The fields of ‘</w:t>
      </w:r>
      <w:r w:rsidR="00D86FF7">
        <w:t>MCS</w:t>
      </w:r>
      <w:r>
        <w:rPr>
          <w:kern w:val="2"/>
          <w:lang w:eastAsia="zh-CN"/>
        </w:rPr>
        <w:t>’ and ‘</w:t>
      </w:r>
      <w:r w:rsidR="00D86FF7">
        <w:t>RV</w:t>
      </w:r>
      <w:r>
        <w:rPr>
          <w:kern w:val="2"/>
          <w:lang w:eastAsia="zh-CN"/>
        </w:rPr>
        <w:t xml:space="preserve">’ jointly indicate enabling/disabling one Codeword. For instance, </w:t>
      </w:r>
      <w:r w:rsidRPr="00E23041">
        <w:rPr>
          <w:rFonts w:eastAsia="Batang" w:hint="eastAsia"/>
        </w:rPr>
        <w:t>a transport block is disabled i</w:t>
      </w:r>
      <w:r w:rsidRPr="00E23041">
        <w:t>f</w:t>
      </w:r>
      <w:bookmarkStart w:id="12" w:name="OLE_LINK43"/>
      <w:bookmarkStart w:id="13" w:name="OLE_LINK44"/>
      <w:bookmarkStart w:id="14" w:name="OLE_LINK55"/>
      <w:r w:rsidRPr="00E23041">
        <w:t xml:space="preserve"> </w:t>
      </w:r>
      <w:r w:rsidRPr="00E23041">
        <w:rPr>
          <w:position w:val="-12"/>
        </w:rPr>
        <w:object w:dxaOrig="8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6.7pt;height:17pt" o:ole="">
            <v:imagedata r:id="rId8" o:title=""/>
          </v:shape>
          <o:OLEObject Type="Embed" ProgID="Equation.3" ShapeID="_x0000_i1026" DrawAspect="Content" ObjectID="_1563997458" r:id="rId9"/>
        </w:object>
      </w:r>
      <w:r w:rsidRPr="00E23041">
        <w:t xml:space="preserve"> and if </w:t>
      </w:r>
      <w:r w:rsidRPr="00E23041">
        <w:rPr>
          <w:i/>
        </w:rPr>
        <w:t>rv</w:t>
      </w:r>
      <w:r w:rsidRPr="00E23041">
        <w:rPr>
          <w:i/>
          <w:vertAlign w:val="subscript"/>
        </w:rPr>
        <w:t>idx</w:t>
      </w:r>
      <w:r w:rsidRPr="00E23041">
        <w:t xml:space="preserve"> = 1</w:t>
      </w:r>
      <w:r w:rsidR="00D86FF7">
        <w:t>,</w:t>
      </w:r>
      <w:r w:rsidRPr="00E23041">
        <w:rPr>
          <w:rFonts w:eastAsia="Batang" w:hint="eastAsia"/>
        </w:rPr>
        <w:t xml:space="preserve"> </w:t>
      </w:r>
      <w:bookmarkEnd w:id="12"/>
      <w:bookmarkEnd w:id="13"/>
      <w:bookmarkEnd w:id="14"/>
      <w:r w:rsidRPr="00E23041">
        <w:rPr>
          <w:rFonts w:eastAsia="Batang" w:hint="eastAsia"/>
        </w:rPr>
        <w:t>otherwise the transport block is enabled</w:t>
      </w:r>
      <w:r>
        <w:rPr>
          <w:kern w:val="2"/>
          <w:lang w:eastAsia="zh-CN"/>
        </w:rPr>
        <w:t xml:space="preserve">. Here we can use the </w:t>
      </w:r>
      <w:r w:rsidR="00D86FF7">
        <w:rPr>
          <w:kern w:val="2"/>
          <w:lang w:eastAsia="zh-CN"/>
        </w:rPr>
        <w:t xml:space="preserve">‘NDI’ filed of disabled Codeword </w:t>
      </w:r>
      <w:r>
        <w:rPr>
          <w:kern w:val="2"/>
          <w:lang w:eastAsia="zh-CN"/>
        </w:rPr>
        <w:t>to</w:t>
      </w:r>
      <w:r w:rsidR="00D86FF7">
        <w:rPr>
          <w:kern w:val="2"/>
          <w:lang w:eastAsia="zh-CN"/>
        </w:rPr>
        <w:t xml:space="preserve"> assist OCC indication when one Codeword is enabled</w:t>
      </w:r>
      <w:r>
        <w:rPr>
          <w:kern w:val="2"/>
          <w:lang w:eastAsia="zh-CN"/>
        </w:rPr>
        <w:t xml:space="preserve">, e.g. for value=12 in DMRS table  </w:t>
      </w:r>
    </w:p>
    <w:p w:rsidR="000C1ECB" w:rsidRPr="0047322B" w:rsidRDefault="000C1ECB" w:rsidP="000C1ECB">
      <w:pPr>
        <w:numPr>
          <w:ilvl w:val="0"/>
          <w:numId w:val="16"/>
        </w:numPr>
        <w:rPr>
          <w:kern w:val="2"/>
          <w:lang w:eastAsia="zh-CN"/>
        </w:rPr>
      </w:pPr>
      <w:r w:rsidRPr="00AA0C0A">
        <w:rPr>
          <w:position w:val="-12"/>
        </w:rPr>
        <w:object w:dxaOrig="880" w:dyaOrig="380">
          <v:shape id="_x0000_i1027" type="#_x0000_t75" style="width:36.7pt;height:15.6pt" o:ole="">
            <v:imagedata r:id="rId8" o:title=""/>
          </v:shape>
          <o:OLEObject Type="Embed" ProgID="Equation.3" ShapeID="_x0000_i1027" DrawAspect="Content" ObjectID="_1563997459" r:id="rId10"/>
        </w:object>
      </w:r>
      <w:r>
        <w:t xml:space="preserve">, </w:t>
      </w:r>
      <w:r>
        <w:rPr>
          <w:i/>
        </w:rPr>
        <w:t>rv</w:t>
      </w:r>
      <w:r>
        <w:rPr>
          <w:i/>
          <w:vertAlign w:val="subscript"/>
        </w:rPr>
        <w:t>idx</w:t>
      </w:r>
      <w:r>
        <w:t xml:space="preserve"> = 1, and NDI = 0</w:t>
      </w:r>
      <w:r>
        <w:rPr>
          <w:lang w:eastAsia="zh-CN"/>
        </w:rPr>
        <w:t xml:space="preserve">:  </w:t>
      </w:r>
      <w:bookmarkStart w:id="15" w:name="OLE_LINK111"/>
      <w:bookmarkStart w:id="16" w:name="OLE_LINK112"/>
      <w:bookmarkStart w:id="17" w:name="OLE_LINK113"/>
      <w:r>
        <w:t>3-layers</w:t>
      </w:r>
      <w:bookmarkEnd w:id="15"/>
      <w:bookmarkEnd w:id="16"/>
      <w:bookmarkEnd w:id="17"/>
      <w:r>
        <w:t xml:space="preserve"> DMRS ports with OCC2 </w:t>
      </w:r>
      <w:bookmarkStart w:id="18" w:name="OLE_LINK56"/>
      <w:bookmarkStart w:id="19" w:name="OLE_LINK57"/>
      <w:bookmarkStart w:id="20" w:name="OLE_LINK58"/>
      <w:r>
        <w:t>for enabled Codeword</w:t>
      </w:r>
      <w:bookmarkEnd w:id="18"/>
      <w:bookmarkEnd w:id="19"/>
      <w:bookmarkEnd w:id="20"/>
    </w:p>
    <w:p w:rsidR="000C1ECB" w:rsidRPr="0047322B" w:rsidRDefault="000C1ECB" w:rsidP="000C1ECB">
      <w:pPr>
        <w:numPr>
          <w:ilvl w:val="0"/>
          <w:numId w:val="16"/>
        </w:numPr>
        <w:rPr>
          <w:kern w:val="2"/>
          <w:lang w:eastAsia="zh-CN"/>
        </w:rPr>
      </w:pPr>
      <w:r w:rsidRPr="00AA0C0A">
        <w:rPr>
          <w:position w:val="-12"/>
        </w:rPr>
        <w:object w:dxaOrig="880" w:dyaOrig="380">
          <v:shape id="_x0000_i1028" type="#_x0000_t75" style="width:36.7pt;height:15.6pt" o:ole="">
            <v:imagedata r:id="rId8" o:title=""/>
          </v:shape>
          <o:OLEObject Type="Embed" ProgID="Equation.3" ShapeID="_x0000_i1028" DrawAspect="Content" ObjectID="_1563997460" r:id="rId11"/>
        </w:object>
      </w:r>
      <w:r>
        <w:t xml:space="preserve">, </w:t>
      </w:r>
      <w:r>
        <w:rPr>
          <w:i/>
        </w:rPr>
        <w:t>rv</w:t>
      </w:r>
      <w:r>
        <w:rPr>
          <w:i/>
          <w:vertAlign w:val="subscript"/>
        </w:rPr>
        <w:t>idx</w:t>
      </w:r>
      <w:r>
        <w:t xml:space="preserve"> = 1, and NDI = 1:  3-layers DMRS ports with OCC4</w:t>
      </w:r>
      <w:r>
        <w:rPr>
          <w:kern w:val="2"/>
          <w:lang w:eastAsia="zh-CN"/>
        </w:rPr>
        <w:t xml:space="preserve"> </w:t>
      </w:r>
      <w:r>
        <w:t>for enabled Codeword</w:t>
      </w:r>
    </w:p>
    <w:p w:rsidR="000C1ECB" w:rsidRDefault="000C1ECB" w:rsidP="000C1ECB">
      <w:pPr>
        <w:rPr>
          <w:kern w:val="2"/>
          <w:lang w:val="en-GB" w:eastAsia="zh-CN"/>
        </w:rPr>
      </w:pPr>
      <w:r>
        <w:rPr>
          <w:rFonts w:hint="eastAsia"/>
          <w:kern w:val="2"/>
          <w:lang w:eastAsia="zh-CN"/>
        </w:rPr>
        <w:t xml:space="preserve">By this way, </w:t>
      </w:r>
      <w:r>
        <w:rPr>
          <w:kern w:val="2"/>
          <w:lang w:eastAsia="zh-CN"/>
        </w:rPr>
        <w:t xml:space="preserve">dynamic switching of OCC2 and OCC4 for the 3/4-layers DMRS ports can be supported without DCI payload size increase. The modified </w:t>
      </w:r>
      <w:r>
        <w:rPr>
          <w:rFonts w:hint="eastAsia"/>
          <w:kern w:val="2"/>
          <w:lang w:val="en-GB" w:eastAsia="zh-CN"/>
        </w:rPr>
        <w:t xml:space="preserve">DMRS table is given in </w:t>
      </w:r>
      <w:r>
        <w:rPr>
          <w:kern w:val="2"/>
          <w:lang w:val="en-GB" w:eastAsia="zh-CN"/>
        </w:rPr>
        <w:t>T</w:t>
      </w:r>
      <w:r>
        <w:rPr>
          <w:rFonts w:hint="eastAsia"/>
          <w:kern w:val="2"/>
          <w:lang w:val="en-GB" w:eastAsia="zh-CN"/>
        </w:rPr>
        <w:t xml:space="preserve">able 1 as </w:t>
      </w:r>
    </w:p>
    <w:p w:rsidR="000C1ECB" w:rsidRPr="005777CA" w:rsidRDefault="000C1ECB" w:rsidP="000C1ECB">
      <w:pPr>
        <w:pStyle w:val="TH"/>
        <w:rPr>
          <w:rFonts w:cs="Arial"/>
        </w:rPr>
      </w:pPr>
      <w:bookmarkStart w:id="21" w:name="OLE_LINK29"/>
      <w:bookmarkStart w:id="22" w:name="OLE_LINK30"/>
      <w:r w:rsidRPr="005777CA">
        <w:rPr>
          <w:rFonts w:cs="Arial"/>
        </w:rPr>
        <w:t>Table</w:t>
      </w:r>
      <w:r>
        <w:rPr>
          <w:rFonts w:cs="Arial"/>
        </w:rPr>
        <w:t>1</w:t>
      </w:r>
      <w:r w:rsidRPr="005777CA">
        <w:rPr>
          <w:rFonts w:cs="Arial"/>
        </w:rPr>
        <w:t xml:space="preserve">: </w:t>
      </w:r>
      <w:r w:rsidRPr="005777CA">
        <w:t>Antenna port(s), scrambling identity and number of layers indication</w:t>
      </w:r>
      <w:bookmarkEnd w:id="21"/>
      <w:bookmarkEnd w:id="22"/>
    </w:p>
    <w:tbl>
      <w:tblPr>
        <w:tblW w:w="4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4A0" w:firstRow="1" w:lastRow="0" w:firstColumn="1" w:lastColumn="0" w:noHBand="0" w:noVBand="1"/>
      </w:tblPr>
      <w:tblGrid>
        <w:gridCol w:w="937"/>
        <w:gridCol w:w="2983"/>
        <w:gridCol w:w="650"/>
        <w:gridCol w:w="2946"/>
      </w:tblGrid>
      <w:tr w:rsidR="000C1ECB" w:rsidTr="002403BC">
        <w:trPr>
          <w:tblCellSpacing w:w="0" w:type="dxa"/>
          <w:jc w:val="center"/>
        </w:trPr>
        <w:tc>
          <w:tcPr>
            <w:tcW w:w="3920" w:type="dxa"/>
            <w:gridSpan w:val="2"/>
            <w:tcBorders>
              <w:top w:val="single" w:sz="4" w:space="0" w:color="auto"/>
              <w:left w:val="single" w:sz="4" w:space="0" w:color="auto"/>
              <w:bottom w:val="single" w:sz="4" w:space="0" w:color="auto"/>
              <w:right w:val="single" w:sz="4" w:space="0" w:color="auto"/>
            </w:tcBorders>
            <w:hideMark/>
          </w:tcPr>
          <w:p w:rsidR="000C1ECB" w:rsidRDefault="000C1ECB" w:rsidP="002403BC">
            <w:pPr>
              <w:pStyle w:val="TAH"/>
              <w:rPr>
                <w:kern w:val="2"/>
              </w:rPr>
            </w:pPr>
            <w:r>
              <w:rPr>
                <w:kern w:val="2"/>
              </w:rPr>
              <w:t>One Codeword:</w:t>
            </w:r>
          </w:p>
          <w:p w:rsidR="000C1ECB" w:rsidRDefault="000C1ECB" w:rsidP="002403BC">
            <w:pPr>
              <w:pStyle w:val="TAH"/>
              <w:rPr>
                <w:kern w:val="2"/>
              </w:rPr>
            </w:pPr>
            <w:r>
              <w:rPr>
                <w:kern w:val="2"/>
              </w:rPr>
              <w:t>Codeword 0 enabled,</w:t>
            </w:r>
          </w:p>
          <w:p w:rsidR="000C1ECB" w:rsidRDefault="000C1ECB" w:rsidP="002403BC">
            <w:pPr>
              <w:pStyle w:val="TAH"/>
              <w:rPr>
                <w:kern w:val="2"/>
              </w:rPr>
            </w:pPr>
            <w:r>
              <w:rPr>
                <w:kern w:val="2"/>
              </w:rPr>
              <w:t>Codeword 1 disabled</w:t>
            </w:r>
          </w:p>
        </w:tc>
        <w:tc>
          <w:tcPr>
            <w:tcW w:w="3596" w:type="dxa"/>
            <w:gridSpan w:val="2"/>
            <w:tcBorders>
              <w:top w:val="single" w:sz="4" w:space="0" w:color="auto"/>
              <w:left w:val="single" w:sz="4" w:space="0" w:color="auto"/>
              <w:bottom w:val="single" w:sz="4" w:space="0" w:color="auto"/>
              <w:right w:val="single" w:sz="4" w:space="0" w:color="auto"/>
            </w:tcBorders>
            <w:hideMark/>
          </w:tcPr>
          <w:p w:rsidR="000C1ECB" w:rsidRDefault="000C1ECB" w:rsidP="002403BC">
            <w:pPr>
              <w:pStyle w:val="TAH"/>
              <w:rPr>
                <w:kern w:val="2"/>
              </w:rPr>
            </w:pPr>
            <w:r>
              <w:rPr>
                <w:kern w:val="2"/>
              </w:rPr>
              <w:t>Two Codewords:</w:t>
            </w:r>
          </w:p>
          <w:p w:rsidR="000C1ECB" w:rsidRDefault="000C1ECB" w:rsidP="002403BC">
            <w:pPr>
              <w:pStyle w:val="TAH"/>
              <w:rPr>
                <w:kern w:val="2"/>
              </w:rPr>
            </w:pPr>
            <w:r>
              <w:rPr>
                <w:kern w:val="2"/>
              </w:rPr>
              <w:t>Codeword 0 enabled,</w:t>
            </w:r>
          </w:p>
          <w:p w:rsidR="000C1ECB" w:rsidRDefault="000C1ECB" w:rsidP="002403BC">
            <w:pPr>
              <w:pStyle w:val="TAH"/>
              <w:rPr>
                <w:kern w:val="2"/>
              </w:rPr>
            </w:pPr>
            <w:r>
              <w:rPr>
                <w:kern w:val="2"/>
              </w:rPr>
              <w:t>Codeword 1 enabled</w:t>
            </w:r>
          </w:p>
        </w:tc>
      </w:tr>
      <w:tr w:rsidR="000C1ECB" w:rsidTr="002403BC">
        <w:trPr>
          <w:tblCellSpacing w:w="0" w:type="dxa"/>
          <w:jc w:val="center"/>
        </w:trPr>
        <w:tc>
          <w:tcPr>
            <w:tcW w:w="937" w:type="dxa"/>
            <w:tcBorders>
              <w:top w:val="single" w:sz="4" w:space="0" w:color="auto"/>
              <w:left w:val="single" w:sz="4" w:space="0" w:color="auto"/>
              <w:bottom w:val="single" w:sz="4" w:space="0" w:color="auto"/>
              <w:right w:val="single" w:sz="4" w:space="0" w:color="auto"/>
            </w:tcBorders>
            <w:hideMark/>
          </w:tcPr>
          <w:p w:rsidR="000C1ECB" w:rsidRDefault="000C1ECB" w:rsidP="002403BC">
            <w:pPr>
              <w:pStyle w:val="TAH"/>
              <w:rPr>
                <w:kern w:val="2"/>
              </w:rPr>
            </w:pPr>
            <w:r>
              <w:rPr>
                <w:kern w:val="2"/>
              </w:rPr>
              <w:t>Value</w:t>
            </w:r>
          </w:p>
        </w:tc>
        <w:tc>
          <w:tcPr>
            <w:tcW w:w="2983" w:type="dxa"/>
            <w:tcBorders>
              <w:top w:val="single" w:sz="4" w:space="0" w:color="auto"/>
              <w:left w:val="single" w:sz="4" w:space="0" w:color="auto"/>
              <w:bottom w:val="single" w:sz="4" w:space="0" w:color="auto"/>
              <w:right w:val="single" w:sz="4" w:space="0" w:color="auto"/>
            </w:tcBorders>
            <w:hideMark/>
          </w:tcPr>
          <w:p w:rsidR="000C1ECB" w:rsidRDefault="000C1ECB" w:rsidP="002403BC">
            <w:pPr>
              <w:pStyle w:val="TAH"/>
              <w:rPr>
                <w:kern w:val="2"/>
              </w:rPr>
            </w:pPr>
            <w:r>
              <w:rPr>
                <w:kern w:val="2"/>
              </w:rPr>
              <w:t>Message</w:t>
            </w:r>
          </w:p>
        </w:tc>
        <w:tc>
          <w:tcPr>
            <w:tcW w:w="650" w:type="dxa"/>
            <w:tcBorders>
              <w:top w:val="single" w:sz="4" w:space="0" w:color="auto"/>
              <w:left w:val="single" w:sz="4" w:space="0" w:color="auto"/>
              <w:bottom w:val="single" w:sz="4" w:space="0" w:color="auto"/>
              <w:right w:val="single" w:sz="4" w:space="0" w:color="auto"/>
            </w:tcBorders>
            <w:hideMark/>
          </w:tcPr>
          <w:p w:rsidR="000C1ECB" w:rsidRDefault="000C1ECB" w:rsidP="002403BC">
            <w:pPr>
              <w:pStyle w:val="TAH"/>
              <w:rPr>
                <w:kern w:val="2"/>
              </w:rPr>
            </w:pPr>
            <w:r>
              <w:rPr>
                <w:kern w:val="2"/>
              </w:rPr>
              <w:t>Value</w:t>
            </w:r>
          </w:p>
        </w:tc>
        <w:tc>
          <w:tcPr>
            <w:tcW w:w="2946" w:type="dxa"/>
            <w:tcBorders>
              <w:top w:val="single" w:sz="4" w:space="0" w:color="auto"/>
              <w:left w:val="single" w:sz="4" w:space="0" w:color="auto"/>
              <w:bottom w:val="single" w:sz="4" w:space="0" w:color="auto"/>
              <w:right w:val="single" w:sz="4" w:space="0" w:color="auto"/>
            </w:tcBorders>
            <w:hideMark/>
          </w:tcPr>
          <w:p w:rsidR="000C1ECB" w:rsidRDefault="000C1ECB" w:rsidP="002403BC">
            <w:pPr>
              <w:pStyle w:val="TAH"/>
              <w:rPr>
                <w:kern w:val="2"/>
              </w:rPr>
            </w:pPr>
            <w:r>
              <w:rPr>
                <w:kern w:val="2"/>
              </w:rPr>
              <w:t>Message</w:t>
            </w:r>
          </w:p>
        </w:tc>
      </w:tr>
      <w:tr w:rsidR="000C1ECB" w:rsidTr="002403BC">
        <w:trPr>
          <w:tblCellSpacing w:w="0" w:type="dxa"/>
          <w:jc w:val="center"/>
        </w:trPr>
        <w:tc>
          <w:tcPr>
            <w:tcW w:w="937"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iCs/>
                <w:kern w:val="2"/>
                <w:sz w:val="18"/>
                <w:szCs w:val="18"/>
              </w:rPr>
            </w:pPr>
            <w:r>
              <w:rPr>
                <w:rFonts w:ascii="Arial" w:hAnsi="Arial" w:cs="Arial"/>
                <w:bCs/>
                <w:iCs/>
                <w:kern w:val="2"/>
                <w:sz w:val="18"/>
                <w:szCs w:val="18"/>
              </w:rPr>
              <w:t>0</w:t>
            </w:r>
          </w:p>
        </w:tc>
        <w:tc>
          <w:tcPr>
            <w:tcW w:w="2983"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iCs/>
                <w:kern w:val="2"/>
                <w:sz w:val="18"/>
                <w:szCs w:val="18"/>
                <w:lang w:eastAsia="zh-CN"/>
              </w:rPr>
            </w:pPr>
            <w:r>
              <w:rPr>
                <w:rFonts w:ascii="Arial" w:hAnsi="Arial" w:cs="Arial" w:hint="eastAsia"/>
                <w:iCs/>
                <w:kern w:val="2"/>
                <w:sz w:val="18"/>
                <w:szCs w:val="18"/>
                <w:lang w:eastAsia="zh-CN"/>
              </w:rPr>
              <w:t xml:space="preserve"> </w:t>
            </w:r>
            <w:r>
              <w:rPr>
                <w:rFonts w:ascii="Arial" w:hAnsi="Arial" w:cs="Arial"/>
                <w:iCs/>
                <w:kern w:val="2"/>
                <w:sz w:val="18"/>
                <w:szCs w:val="18"/>
                <w:lang w:eastAsia="zh-CN"/>
              </w:rPr>
              <w:t xml:space="preserve">1 layer, port 7, </w:t>
            </w:r>
            <w:r w:rsidRPr="00EF4FAD">
              <w:rPr>
                <w:rFonts w:ascii="Arial" w:hAnsi="Arial" w:cs="Arial"/>
                <w:bCs/>
                <w:i/>
                <w:iCs/>
                <w:kern w:val="2"/>
                <w:sz w:val="18"/>
                <w:szCs w:val="18"/>
                <w:lang w:eastAsia="zh-CN"/>
              </w:rPr>
              <w:t>n</w:t>
            </w:r>
            <w:r w:rsidRPr="00EF4FAD">
              <w:rPr>
                <w:rFonts w:ascii="Arial" w:hAnsi="Arial" w:cs="Arial"/>
                <w:bCs/>
                <w:i/>
                <w:iCs/>
                <w:kern w:val="2"/>
                <w:sz w:val="18"/>
                <w:szCs w:val="18"/>
                <w:vertAlign w:val="subscript"/>
                <w:lang w:eastAsia="zh-CN"/>
              </w:rPr>
              <w:t>SCID</w:t>
            </w:r>
            <w:r w:rsidRPr="00EF4FAD">
              <w:rPr>
                <w:rFonts w:ascii="Arial" w:hAnsi="Arial" w:cs="Arial"/>
                <w:iCs/>
                <w:kern w:val="2"/>
                <w:sz w:val="18"/>
                <w:szCs w:val="18"/>
                <w:lang w:eastAsia="zh-CN"/>
              </w:rPr>
              <w:t>=0 (OCC=2)</w:t>
            </w:r>
          </w:p>
        </w:tc>
        <w:tc>
          <w:tcPr>
            <w:tcW w:w="650"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iCs/>
                <w:kern w:val="2"/>
                <w:sz w:val="18"/>
                <w:szCs w:val="18"/>
              </w:rPr>
            </w:pPr>
            <w:r>
              <w:rPr>
                <w:rFonts w:ascii="Arial" w:hAnsi="Arial" w:cs="Arial"/>
                <w:bCs/>
                <w:iCs/>
                <w:kern w:val="2"/>
                <w:sz w:val="18"/>
                <w:szCs w:val="18"/>
              </w:rPr>
              <w:t>0</w:t>
            </w:r>
          </w:p>
        </w:tc>
        <w:tc>
          <w:tcPr>
            <w:tcW w:w="2946"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iCs/>
                <w:kern w:val="2"/>
                <w:sz w:val="18"/>
                <w:szCs w:val="18"/>
              </w:rPr>
            </w:pPr>
            <w:r>
              <w:rPr>
                <w:rFonts w:ascii="Arial" w:hAnsi="Arial" w:cs="Arial" w:hint="eastAsia"/>
                <w:iCs/>
                <w:kern w:val="2"/>
                <w:sz w:val="18"/>
                <w:szCs w:val="18"/>
                <w:lang w:eastAsia="zh-CN"/>
              </w:rPr>
              <w:t>2</w:t>
            </w:r>
            <w:r>
              <w:rPr>
                <w:rFonts w:ascii="Arial" w:hAnsi="Arial" w:cs="Arial"/>
                <w:iCs/>
                <w:kern w:val="2"/>
                <w:sz w:val="18"/>
                <w:szCs w:val="18"/>
                <w:lang w:eastAsia="zh-CN"/>
              </w:rPr>
              <w:t xml:space="preserve"> layer, port 7</w:t>
            </w:r>
            <w:r>
              <w:rPr>
                <w:rFonts w:ascii="Arial" w:hAnsi="Arial" w:cs="Arial" w:hint="eastAsia"/>
                <w:iCs/>
                <w:kern w:val="2"/>
                <w:sz w:val="18"/>
                <w:szCs w:val="18"/>
                <w:lang w:eastAsia="zh-CN"/>
              </w:rPr>
              <w:t>-8</w:t>
            </w:r>
            <w:r>
              <w:rPr>
                <w:rFonts w:ascii="Arial" w:hAnsi="Arial" w:cs="Arial"/>
                <w:iCs/>
                <w:kern w:val="2"/>
                <w:sz w:val="18"/>
                <w:szCs w:val="18"/>
                <w:lang w:eastAsia="zh-CN"/>
              </w:rPr>
              <w:t xml:space="preserve">, </w:t>
            </w:r>
            <w:bookmarkStart w:id="23" w:name="OLE_LINK69"/>
            <w:r w:rsidRPr="00EF4FAD">
              <w:rPr>
                <w:rFonts w:ascii="Arial" w:hAnsi="Arial" w:cs="Arial"/>
                <w:bCs/>
                <w:i/>
                <w:iCs/>
                <w:kern w:val="2"/>
                <w:sz w:val="18"/>
                <w:szCs w:val="18"/>
                <w:lang w:eastAsia="zh-CN"/>
              </w:rPr>
              <w:t>n</w:t>
            </w:r>
            <w:r w:rsidRPr="00EF4FAD">
              <w:rPr>
                <w:rFonts w:ascii="Arial" w:hAnsi="Arial" w:cs="Arial"/>
                <w:bCs/>
                <w:i/>
                <w:iCs/>
                <w:kern w:val="2"/>
                <w:sz w:val="18"/>
                <w:szCs w:val="18"/>
                <w:vertAlign w:val="subscript"/>
                <w:lang w:eastAsia="zh-CN"/>
              </w:rPr>
              <w:t>SCID</w:t>
            </w:r>
            <w:r w:rsidRPr="00EF4FAD">
              <w:rPr>
                <w:rFonts w:ascii="Arial" w:hAnsi="Arial" w:cs="Arial"/>
                <w:iCs/>
                <w:kern w:val="2"/>
                <w:sz w:val="18"/>
                <w:szCs w:val="18"/>
                <w:lang w:eastAsia="zh-CN"/>
              </w:rPr>
              <w:t>=0 (OCC=2)</w:t>
            </w:r>
            <w:bookmarkEnd w:id="23"/>
          </w:p>
        </w:tc>
      </w:tr>
      <w:tr w:rsidR="000C1ECB" w:rsidTr="002403BC">
        <w:trPr>
          <w:tblCellSpacing w:w="0" w:type="dxa"/>
          <w:jc w:val="center"/>
        </w:trPr>
        <w:tc>
          <w:tcPr>
            <w:tcW w:w="937"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iCs/>
                <w:kern w:val="2"/>
                <w:sz w:val="18"/>
                <w:szCs w:val="18"/>
              </w:rPr>
            </w:pPr>
            <w:r>
              <w:rPr>
                <w:rFonts w:ascii="Arial" w:hAnsi="Arial" w:cs="Arial"/>
                <w:bCs/>
                <w:iCs/>
                <w:kern w:val="2"/>
                <w:sz w:val="18"/>
                <w:szCs w:val="18"/>
              </w:rPr>
              <w:t>1</w:t>
            </w:r>
          </w:p>
        </w:tc>
        <w:tc>
          <w:tcPr>
            <w:tcW w:w="2983"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iCs/>
                <w:kern w:val="2"/>
                <w:sz w:val="18"/>
                <w:szCs w:val="18"/>
              </w:rPr>
            </w:pPr>
            <w:r>
              <w:rPr>
                <w:rFonts w:ascii="Arial" w:hAnsi="Arial" w:cs="Arial"/>
                <w:bCs/>
                <w:iCs/>
                <w:kern w:val="2"/>
                <w:sz w:val="18"/>
                <w:szCs w:val="18"/>
              </w:rPr>
              <w:t xml:space="preserve">1 layer, port 7, </w:t>
            </w:r>
            <w:r>
              <w:rPr>
                <w:rFonts w:ascii="Arial" w:hAnsi="Arial" w:cs="Arial"/>
                <w:bCs/>
                <w:i/>
                <w:iCs/>
                <w:kern w:val="2"/>
                <w:sz w:val="18"/>
                <w:szCs w:val="18"/>
              </w:rPr>
              <w:t>n</w:t>
            </w:r>
            <w:r>
              <w:rPr>
                <w:rFonts w:ascii="Arial" w:hAnsi="Arial" w:cs="Arial"/>
                <w:bCs/>
                <w:i/>
                <w:iCs/>
                <w:kern w:val="2"/>
                <w:sz w:val="18"/>
                <w:szCs w:val="18"/>
                <w:vertAlign w:val="subscript"/>
              </w:rPr>
              <w:t>SCID</w:t>
            </w:r>
            <w:r>
              <w:rPr>
                <w:rFonts w:ascii="Arial" w:hAnsi="Arial" w:cs="Arial"/>
                <w:bCs/>
                <w:iCs/>
                <w:kern w:val="2"/>
                <w:sz w:val="18"/>
                <w:szCs w:val="18"/>
              </w:rPr>
              <w:t>=1</w:t>
            </w:r>
            <w:r>
              <w:rPr>
                <w:rFonts w:ascii="Arial" w:hAnsi="Arial" w:cs="Arial" w:hint="eastAsia"/>
                <w:bCs/>
                <w:iCs/>
                <w:kern w:val="2"/>
                <w:sz w:val="18"/>
                <w:szCs w:val="18"/>
                <w:lang w:eastAsia="zh-CN"/>
              </w:rPr>
              <w:t xml:space="preserve"> </w:t>
            </w:r>
            <w:r w:rsidRPr="00EF4FAD">
              <w:rPr>
                <w:rFonts w:ascii="Arial" w:hAnsi="Arial" w:cs="Arial"/>
                <w:iCs/>
                <w:kern w:val="2"/>
                <w:sz w:val="18"/>
                <w:szCs w:val="18"/>
                <w:lang w:eastAsia="zh-CN"/>
              </w:rPr>
              <w:t>(OCC=2)</w:t>
            </w:r>
          </w:p>
        </w:tc>
        <w:tc>
          <w:tcPr>
            <w:tcW w:w="650"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iCs/>
                <w:kern w:val="2"/>
                <w:sz w:val="18"/>
                <w:szCs w:val="18"/>
              </w:rPr>
            </w:pPr>
            <w:r>
              <w:rPr>
                <w:rFonts w:ascii="Arial" w:hAnsi="Arial" w:cs="Arial"/>
                <w:bCs/>
                <w:iCs/>
                <w:kern w:val="2"/>
                <w:sz w:val="18"/>
                <w:szCs w:val="18"/>
              </w:rPr>
              <w:t>1</w:t>
            </w:r>
          </w:p>
        </w:tc>
        <w:tc>
          <w:tcPr>
            <w:tcW w:w="2946"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iCs/>
                <w:kern w:val="2"/>
                <w:sz w:val="18"/>
                <w:szCs w:val="18"/>
              </w:rPr>
            </w:pPr>
            <w:r>
              <w:rPr>
                <w:rFonts w:ascii="Arial" w:hAnsi="Arial" w:cs="Arial" w:hint="eastAsia"/>
                <w:bCs/>
                <w:iCs/>
                <w:kern w:val="2"/>
                <w:sz w:val="18"/>
                <w:szCs w:val="18"/>
                <w:lang w:eastAsia="zh-CN"/>
              </w:rPr>
              <w:t>2</w:t>
            </w:r>
            <w:r>
              <w:rPr>
                <w:rFonts w:ascii="Arial" w:hAnsi="Arial" w:cs="Arial"/>
                <w:bCs/>
                <w:iCs/>
                <w:kern w:val="2"/>
                <w:sz w:val="18"/>
                <w:szCs w:val="18"/>
              </w:rPr>
              <w:t xml:space="preserve"> layer, port 7</w:t>
            </w:r>
            <w:r>
              <w:rPr>
                <w:rFonts w:ascii="Arial" w:hAnsi="Arial" w:cs="Arial" w:hint="eastAsia"/>
                <w:bCs/>
                <w:iCs/>
                <w:kern w:val="2"/>
                <w:sz w:val="18"/>
                <w:szCs w:val="18"/>
                <w:lang w:eastAsia="zh-CN"/>
              </w:rPr>
              <w:t>-8</w:t>
            </w:r>
            <w:r>
              <w:rPr>
                <w:rFonts w:ascii="Arial" w:hAnsi="Arial" w:cs="Arial"/>
                <w:bCs/>
                <w:iCs/>
                <w:kern w:val="2"/>
                <w:sz w:val="18"/>
                <w:szCs w:val="18"/>
              </w:rPr>
              <w:t xml:space="preserve">, </w:t>
            </w:r>
            <w:r>
              <w:rPr>
                <w:rFonts w:ascii="Arial" w:hAnsi="Arial" w:cs="Arial"/>
                <w:bCs/>
                <w:i/>
                <w:iCs/>
                <w:kern w:val="2"/>
                <w:sz w:val="18"/>
                <w:szCs w:val="18"/>
              </w:rPr>
              <w:t>n</w:t>
            </w:r>
            <w:r>
              <w:rPr>
                <w:rFonts w:ascii="Arial" w:hAnsi="Arial" w:cs="Arial"/>
                <w:bCs/>
                <w:i/>
                <w:iCs/>
                <w:kern w:val="2"/>
                <w:sz w:val="18"/>
                <w:szCs w:val="18"/>
                <w:vertAlign w:val="subscript"/>
              </w:rPr>
              <w:t>SCID</w:t>
            </w:r>
            <w:r>
              <w:rPr>
                <w:rFonts w:ascii="Arial" w:hAnsi="Arial" w:cs="Arial"/>
                <w:bCs/>
                <w:iCs/>
                <w:kern w:val="2"/>
                <w:sz w:val="18"/>
                <w:szCs w:val="18"/>
              </w:rPr>
              <w:t>=1</w:t>
            </w:r>
            <w:r>
              <w:rPr>
                <w:rFonts w:ascii="Arial" w:hAnsi="Arial" w:cs="Arial" w:hint="eastAsia"/>
                <w:bCs/>
                <w:iCs/>
                <w:kern w:val="2"/>
                <w:sz w:val="18"/>
                <w:szCs w:val="18"/>
                <w:lang w:eastAsia="zh-CN"/>
              </w:rPr>
              <w:t xml:space="preserve"> </w:t>
            </w:r>
            <w:r w:rsidRPr="00EF4FAD">
              <w:rPr>
                <w:rFonts w:ascii="Arial" w:hAnsi="Arial" w:cs="Arial"/>
                <w:iCs/>
                <w:kern w:val="2"/>
                <w:sz w:val="18"/>
                <w:szCs w:val="18"/>
                <w:lang w:eastAsia="zh-CN"/>
              </w:rPr>
              <w:t>(OCC=2)</w:t>
            </w:r>
          </w:p>
        </w:tc>
      </w:tr>
      <w:tr w:rsidR="000C1ECB" w:rsidTr="002403BC">
        <w:trPr>
          <w:tblCellSpacing w:w="0" w:type="dxa"/>
          <w:jc w:val="center"/>
        </w:trPr>
        <w:tc>
          <w:tcPr>
            <w:tcW w:w="937"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iCs/>
                <w:kern w:val="2"/>
                <w:sz w:val="18"/>
                <w:szCs w:val="18"/>
              </w:rPr>
            </w:pPr>
            <w:r>
              <w:rPr>
                <w:rFonts w:ascii="Arial" w:hAnsi="Arial" w:cs="Arial"/>
                <w:bCs/>
                <w:iCs/>
                <w:kern w:val="2"/>
                <w:sz w:val="18"/>
                <w:szCs w:val="18"/>
              </w:rPr>
              <w:t>2</w:t>
            </w:r>
          </w:p>
        </w:tc>
        <w:tc>
          <w:tcPr>
            <w:tcW w:w="2983"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iCs/>
                <w:kern w:val="2"/>
                <w:sz w:val="18"/>
                <w:szCs w:val="18"/>
              </w:rPr>
            </w:pPr>
            <w:r>
              <w:rPr>
                <w:rFonts w:ascii="Arial" w:hAnsi="Arial" w:cs="Arial"/>
                <w:bCs/>
                <w:iCs/>
                <w:kern w:val="2"/>
                <w:sz w:val="18"/>
                <w:szCs w:val="18"/>
              </w:rPr>
              <w:t xml:space="preserve">1 layer, port 8, </w:t>
            </w:r>
            <w:r>
              <w:rPr>
                <w:rFonts w:ascii="Arial" w:hAnsi="Arial" w:cs="Arial"/>
                <w:bCs/>
                <w:i/>
                <w:iCs/>
                <w:kern w:val="2"/>
                <w:sz w:val="18"/>
                <w:szCs w:val="18"/>
              </w:rPr>
              <w:t>n</w:t>
            </w:r>
            <w:r>
              <w:rPr>
                <w:rFonts w:ascii="Arial" w:hAnsi="Arial" w:cs="Arial"/>
                <w:bCs/>
                <w:i/>
                <w:iCs/>
                <w:kern w:val="2"/>
                <w:sz w:val="18"/>
                <w:szCs w:val="18"/>
                <w:vertAlign w:val="subscript"/>
              </w:rPr>
              <w:t>SCID</w:t>
            </w:r>
            <w:r>
              <w:rPr>
                <w:rFonts w:ascii="Arial" w:hAnsi="Arial" w:cs="Arial"/>
                <w:bCs/>
                <w:iCs/>
                <w:kern w:val="2"/>
                <w:sz w:val="18"/>
                <w:szCs w:val="18"/>
              </w:rPr>
              <w:t>=0</w:t>
            </w:r>
            <w:r>
              <w:rPr>
                <w:rFonts w:ascii="Arial" w:hAnsi="Arial" w:cs="Arial" w:hint="eastAsia"/>
                <w:bCs/>
                <w:iCs/>
                <w:kern w:val="2"/>
                <w:sz w:val="18"/>
                <w:szCs w:val="18"/>
                <w:lang w:eastAsia="zh-CN"/>
              </w:rPr>
              <w:t xml:space="preserve"> </w:t>
            </w:r>
            <w:r w:rsidRPr="00EF4FAD">
              <w:rPr>
                <w:rFonts w:ascii="Arial" w:hAnsi="Arial" w:cs="Arial"/>
                <w:iCs/>
                <w:kern w:val="2"/>
                <w:sz w:val="18"/>
                <w:szCs w:val="18"/>
                <w:lang w:eastAsia="zh-CN"/>
              </w:rPr>
              <w:t>(OCC=2)</w:t>
            </w:r>
          </w:p>
        </w:tc>
        <w:tc>
          <w:tcPr>
            <w:tcW w:w="650"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iCs/>
                <w:kern w:val="2"/>
                <w:sz w:val="18"/>
                <w:szCs w:val="18"/>
              </w:rPr>
            </w:pPr>
            <w:r>
              <w:rPr>
                <w:rFonts w:ascii="Arial" w:hAnsi="Arial" w:cs="Arial"/>
                <w:bCs/>
                <w:iCs/>
                <w:kern w:val="2"/>
                <w:sz w:val="18"/>
                <w:szCs w:val="18"/>
              </w:rPr>
              <w:t>2</w:t>
            </w:r>
          </w:p>
        </w:tc>
        <w:tc>
          <w:tcPr>
            <w:tcW w:w="2946"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iCs/>
                <w:kern w:val="2"/>
                <w:sz w:val="18"/>
                <w:szCs w:val="18"/>
              </w:rPr>
            </w:pPr>
            <w:r>
              <w:rPr>
                <w:rFonts w:ascii="Arial" w:hAnsi="Arial" w:cs="Arial"/>
                <w:iCs/>
                <w:kern w:val="2"/>
                <w:sz w:val="18"/>
                <w:szCs w:val="18"/>
                <w:lang w:eastAsia="zh-CN"/>
              </w:rPr>
              <w:t xml:space="preserve">2 layer, port 7-8, </w:t>
            </w:r>
            <w:r>
              <w:rPr>
                <w:rFonts w:ascii="Arial" w:hAnsi="Arial" w:cs="Arial"/>
                <w:bCs/>
                <w:i/>
                <w:iCs/>
                <w:kern w:val="2"/>
                <w:sz w:val="18"/>
                <w:szCs w:val="18"/>
                <w:lang w:eastAsia="zh-CN"/>
              </w:rPr>
              <w:t>n</w:t>
            </w:r>
            <w:r>
              <w:rPr>
                <w:rFonts w:ascii="Arial" w:hAnsi="Arial" w:cs="Arial"/>
                <w:bCs/>
                <w:i/>
                <w:iCs/>
                <w:kern w:val="2"/>
                <w:sz w:val="18"/>
                <w:szCs w:val="18"/>
                <w:vertAlign w:val="subscript"/>
                <w:lang w:eastAsia="zh-CN"/>
              </w:rPr>
              <w:t>SCID</w:t>
            </w:r>
            <w:r>
              <w:rPr>
                <w:rFonts w:ascii="Arial" w:hAnsi="Arial" w:cs="Arial"/>
                <w:iCs/>
                <w:kern w:val="2"/>
                <w:sz w:val="18"/>
                <w:szCs w:val="18"/>
                <w:lang w:eastAsia="zh-CN"/>
              </w:rPr>
              <w:t>=0 (OCC=</w:t>
            </w:r>
            <w:r>
              <w:rPr>
                <w:rFonts w:ascii="Arial" w:hAnsi="Arial" w:cs="Arial" w:hint="eastAsia"/>
                <w:iCs/>
                <w:kern w:val="2"/>
                <w:sz w:val="18"/>
                <w:szCs w:val="18"/>
                <w:lang w:eastAsia="zh-CN"/>
              </w:rPr>
              <w:t>4</w:t>
            </w:r>
            <w:r>
              <w:rPr>
                <w:rFonts w:ascii="Arial" w:hAnsi="Arial" w:cs="Arial"/>
                <w:iCs/>
                <w:kern w:val="2"/>
                <w:sz w:val="18"/>
                <w:szCs w:val="18"/>
                <w:lang w:eastAsia="zh-CN"/>
              </w:rPr>
              <w:t>)</w:t>
            </w:r>
          </w:p>
        </w:tc>
      </w:tr>
      <w:tr w:rsidR="000C1ECB" w:rsidTr="002403BC">
        <w:trPr>
          <w:tblCellSpacing w:w="0" w:type="dxa"/>
          <w:jc w:val="center"/>
        </w:trPr>
        <w:tc>
          <w:tcPr>
            <w:tcW w:w="937"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iCs/>
                <w:kern w:val="2"/>
                <w:sz w:val="18"/>
                <w:szCs w:val="18"/>
              </w:rPr>
            </w:pPr>
            <w:r>
              <w:rPr>
                <w:rFonts w:ascii="Arial" w:hAnsi="Arial" w:cs="Arial"/>
                <w:bCs/>
                <w:iCs/>
                <w:kern w:val="2"/>
                <w:sz w:val="18"/>
                <w:szCs w:val="18"/>
              </w:rPr>
              <w:t>3</w:t>
            </w:r>
          </w:p>
        </w:tc>
        <w:tc>
          <w:tcPr>
            <w:tcW w:w="2983"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iCs/>
                <w:kern w:val="2"/>
                <w:sz w:val="18"/>
                <w:szCs w:val="18"/>
              </w:rPr>
            </w:pPr>
            <w:r>
              <w:rPr>
                <w:rFonts w:ascii="Arial" w:hAnsi="Arial" w:cs="Arial"/>
                <w:bCs/>
                <w:iCs/>
                <w:kern w:val="2"/>
                <w:sz w:val="18"/>
                <w:szCs w:val="18"/>
              </w:rPr>
              <w:t xml:space="preserve">1 layer, port 8, </w:t>
            </w:r>
            <w:r>
              <w:rPr>
                <w:rFonts w:ascii="Arial" w:hAnsi="Arial" w:cs="Arial"/>
                <w:bCs/>
                <w:i/>
                <w:iCs/>
                <w:kern w:val="2"/>
                <w:sz w:val="18"/>
                <w:szCs w:val="18"/>
              </w:rPr>
              <w:t>n</w:t>
            </w:r>
            <w:r>
              <w:rPr>
                <w:rFonts w:ascii="Arial" w:hAnsi="Arial" w:cs="Arial"/>
                <w:bCs/>
                <w:i/>
                <w:iCs/>
                <w:kern w:val="2"/>
                <w:sz w:val="18"/>
                <w:szCs w:val="18"/>
                <w:vertAlign w:val="subscript"/>
              </w:rPr>
              <w:t>SCID</w:t>
            </w:r>
            <w:r>
              <w:rPr>
                <w:rFonts w:ascii="Arial" w:hAnsi="Arial" w:cs="Arial"/>
                <w:bCs/>
                <w:iCs/>
                <w:kern w:val="2"/>
                <w:sz w:val="18"/>
                <w:szCs w:val="18"/>
              </w:rPr>
              <w:t>=1</w:t>
            </w:r>
            <w:r>
              <w:rPr>
                <w:rFonts w:ascii="Arial" w:hAnsi="Arial" w:cs="Arial" w:hint="eastAsia"/>
                <w:bCs/>
                <w:iCs/>
                <w:kern w:val="2"/>
                <w:sz w:val="18"/>
                <w:szCs w:val="18"/>
                <w:lang w:eastAsia="zh-CN"/>
              </w:rPr>
              <w:t xml:space="preserve"> </w:t>
            </w:r>
            <w:r w:rsidRPr="00EF4FAD">
              <w:rPr>
                <w:rFonts w:ascii="Arial" w:hAnsi="Arial" w:cs="Arial"/>
                <w:iCs/>
                <w:kern w:val="2"/>
                <w:sz w:val="18"/>
                <w:szCs w:val="18"/>
                <w:lang w:eastAsia="zh-CN"/>
              </w:rPr>
              <w:t>(OCC=2)</w:t>
            </w:r>
          </w:p>
        </w:tc>
        <w:tc>
          <w:tcPr>
            <w:tcW w:w="650"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iCs/>
                <w:kern w:val="2"/>
                <w:sz w:val="18"/>
                <w:szCs w:val="18"/>
              </w:rPr>
            </w:pPr>
            <w:r>
              <w:rPr>
                <w:rFonts w:ascii="Arial" w:hAnsi="Arial" w:cs="Arial"/>
                <w:bCs/>
                <w:iCs/>
                <w:kern w:val="2"/>
                <w:sz w:val="18"/>
                <w:szCs w:val="18"/>
              </w:rPr>
              <w:t>3</w:t>
            </w:r>
          </w:p>
        </w:tc>
        <w:tc>
          <w:tcPr>
            <w:tcW w:w="2946"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iCs/>
                <w:kern w:val="2"/>
                <w:sz w:val="18"/>
                <w:szCs w:val="18"/>
              </w:rPr>
            </w:pPr>
            <w:r>
              <w:rPr>
                <w:rFonts w:ascii="Arial" w:hAnsi="Arial" w:cs="Arial"/>
                <w:bCs/>
                <w:iCs/>
                <w:kern w:val="2"/>
                <w:sz w:val="18"/>
                <w:szCs w:val="18"/>
                <w:lang w:eastAsia="zh-CN"/>
              </w:rPr>
              <w:t>2</w:t>
            </w:r>
            <w:r>
              <w:rPr>
                <w:rFonts w:ascii="Arial" w:hAnsi="Arial" w:cs="Arial"/>
                <w:bCs/>
                <w:iCs/>
                <w:kern w:val="2"/>
                <w:sz w:val="18"/>
                <w:szCs w:val="18"/>
              </w:rPr>
              <w:t xml:space="preserve"> layer, port 7</w:t>
            </w:r>
            <w:r>
              <w:rPr>
                <w:rFonts w:ascii="Arial" w:hAnsi="Arial" w:cs="Arial"/>
                <w:bCs/>
                <w:iCs/>
                <w:kern w:val="2"/>
                <w:sz w:val="18"/>
                <w:szCs w:val="18"/>
                <w:lang w:eastAsia="zh-CN"/>
              </w:rPr>
              <w:t>-8</w:t>
            </w:r>
            <w:r>
              <w:rPr>
                <w:rFonts w:ascii="Arial" w:hAnsi="Arial" w:cs="Arial"/>
                <w:bCs/>
                <w:iCs/>
                <w:kern w:val="2"/>
                <w:sz w:val="18"/>
                <w:szCs w:val="18"/>
              </w:rPr>
              <w:t xml:space="preserve">, </w:t>
            </w:r>
            <w:r>
              <w:rPr>
                <w:rFonts w:ascii="Arial" w:hAnsi="Arial" w:cs="Arial"/>
                <w:bCs/>
                <w:i/>
                <w:iCs/>
                <w:kern w:val="2"/>
                <w:sz w:val="18"/>
                <w:szCs w:val="18"/>
              </w:rPr>
              <w:t>n</w:t>
            </w:r>
            <w:r>
              <w:rPr>
                <w:rFonts w:ascii="Arial" w:hAnsi="Arial" w:cs="Arial"/>
                <w:bCs/>
                <w:i/>
                <w:iCs/>
                <w:kern w:val="2"/>
                <w:sz w:val="18"/>
                <w:szCs w:val="18"/>
                <w:vertAlign w:val="subscript"/>
              </w:rPr>
              <w:t>SCID</w:t>
            </w:r>
            <w:r>
              <w:rPr>
                <w:rFonts w:ascii="Arial" w:hAnsi="Arial" w:cs="Arial"/>
                <w:bCs/>
                <w:iCs/>
                <w:kern w:val="2"/>
                <w:sz w:val="18"/>
                <w:szCs w:val="18"/>
              </w:rPr>
              <w:t>=1</w:t>
            </w:r>
            <w:r>
              <w:rPr>
                <w:rFonts w:ascii="Arial" w:hAnsi="Arial" w:cs="Arial"/>
                <w:bCs/>
                <w:iCs/>
                <w:kern w:val="2"/>
                <w:sz w:val="18"/>
                <w:szCs w:val="18"/>
                <w:lang w:eastAsia="zh-CN"/>
              </w:rPr>
              <w:t xml:space="preserve"> </w:t>
            </w:r>
            <w:r>
              <w:rPr>
                <w:rFonts w:ascii="Arial" w:hAnsi="Arial" w:cs="Arial"/>
                <w:iCs/>
                <w:kern w:val="2"/>
                <w:sz w:val="18"/>
                <w:szCs w:val="18"/>
                <w:lang w:eastAsia="zh-CN"/>
              </w:rPr>
              <w:t>(OCC=</w:t>
            </w:r>
            <w:r>
              <w:rPr>
                <w:rFonts w:ascii="Arial" w:hAnsi="Arial" w:cs="Arial" w:hint="eastAsia"/>
                <w:iCs/>
                <w:kern w:val="2"/>
                <w:sz w:val="18"/>
                <w:szCs w:val="18"/>
                <w:lang w:eastAsia="zh-CN"/>
              </w:rPr>
              <w:t>4</w:t>
            </w:r>
            <w:r>
              <w:rPr>
                <w:rFonts w:ascii="Arial" w:hAnsi="Arial" w:cs="Arial"/>
                <w:iCs/>
                <w:kern w:val="2"/>
                <w:sz w:val="18"/>
                <w:szCs w:val="18"/>
                <w:lang w:eastAsia="zh-CN"/>
              </w:rPr>
              <w:t>)</w:t>
            </w:r>
          </w:p>
        </w:tc>
      </w:tr>
      <w:tr w:rsidR="000C1ECB" w:rsidTr="002403BC">
        <w:trPr>
          <w:tblCellSpacing w:w="0" w:type="dxa"/>
          <w:jc w:val="center"/>
        </w:trPr>
        <w:tc>
          <w:tcPr>
            <w:tcW w:w="937"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iCs/>
                <w:kern w:val="2"/>
                <w:sz w:val="18"/>
                <w:szCs w:val="18"/>
              </w:rPr>
            </w:pPr>
            <w:r>
              <w:rPr>
                <w:rFonts w:ascii="Arial" w:hAnsi="Arial" w:cs="Arial"/>
                <w:bCs/>
                <w:iCs/>
                <w:kern w:val="2"/>
                <w:sz w:val="18"/>
                <w:szCs w:val="18"/>
              </w:rPr>
              <w:t>4</w:t>
            </w:r>
          </w:p>
        </w:tc>
        <w:tc>
          <w:tcPr>
            <w:tcW w:w="2983"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iCs/>
                <w:kern w:val="2"/>
                <w:sz w:val="18"/>
                <w:szCs w:val="18"/>
              </w:rPr>
            </w:pPr>
            <w:r>
              <w:rPr>
                <w:rFonts w:ascii="Arial" w:hAnsi="Arial" w:cs="Arial" w:hint="eastAsia"/>
                <w:iCs/>
                <w:kern w:val="2"/>
                <w:sz w:val="18"/>
                <w:szCs w:val="18"/>
                <w:lang w:eastAsia="zh-CN"/>
              </w:rPr>
              <w:t xml:space="preserve"> </w:t>
            </w:r>
            <w:r>
              <w:rPr>
                <w:rFonts w:ascii="Arial" w:hAnsi="Arial" w:cs="Arial"/>
                <w:iCs/>
                <w:kern w:val="2"/>
                <w:sz w:val="18"/>
                <w:szCs w:val="18"/>
                <w:lang w:eastAsia="zh-CN"/>
              </w:rPr>
              <w:t xml:space="preserve">1 layer, port 7, </w:t>
            </w:r>
            <w:r w:rsidRPr="00EF4FAD">
              <w:rPr>
                <w:rFonts w:ascii="Arial" w:hAnsi="Arial" w:cs="Arial"/>
                <w:bCs/>
                <w:i/>
                <w:iCs/>
                <w:kern w:val="2"/>
                <w:sz w:val="18"/>
                <w:szCs w:val="18"/>
                <w:lang w:eastAsia="zh-CN"/>
              </w:rPr>
              <w:t>n</w:t>
            </w:r>
            <w:r w:rsidRPr="00EF4FAD">
              <w:rPr>
                <w:rFonts w:ascii="Arial" w:hAnsi="Arial" w:cs="Arial"/>
                <w:bCs/>
                <w:i/>
                <w:iCs/>
                <w:kern w:val="2"/>
                <w:sz w:val="18"/>
                <w:szCs w:val="18"/>
                <w:vertAlign w:val="subscript"/>
                <w:lang w:eastAsia="zh-CN"/>
              </w:rPr>
              <w:t>SCID</w:t>
            </w:r>
            <w:r w:rsidRPr="00EF4FAD">
              <w:rPr>
                <w:rFonts w:ascii="Arial" w:hAnsi="Arial" w:cs="Arial"/>
                <w:iCs/>
                <w:kern w:val="2"/>
                <w:sz w:val="18"/>
                <w:szCs w:val="18"/>
                <w:lang w:eastAsia="zh-CN"/>
              </w:rPr>
              <w:t>=0 (OCC=</w:t>
            </w:r>
            <w:r>
              <w:rPr>
                <w:rFonts w:ascii="Arial" w:hAnsi="Arial" w:cs="Arial" w:hint="eastAsia"/>
                <w:iCs/>
                <w:kern w:val="2"/>
                <w:sz w:val="18"/>
                <w:szCs w:val="18"/>
                <w:lang w:eastAsia="zh-CN"/>
              </w:rPr>
              <w:t>4</w:t>
            </w:r>
            <w:r w:rsidRPr="00EF4FAD">
              <w:rPr>
                <w:rFonts w:ascii="Arial" w:hAnsi="Arial" w:cs="Arial"/>
                <w:iCs/>
                <w:kern w:val="2"/>
                <w:sz w:val="18"/>
                <w:szCs w:val="18"/>
                <w:lang w:eastAsia="zh-CN"/>
              </w:rPr>
              <w:t>)</w:t>
            </w:r>
          </w:p>
        </w:tc>
        <w:tc>
          <w:tcPr>
            <w:tcW w:w="650"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iCs/>
                <w:kern w:val="2"/>
                <w:sz w:val="18"/>
                <w:szCs w:val="18"/>
              </w:rPr>
            </w:pPr>
            <w:r>
              <w:rPr>
                <w:rFonts w:ascii="Arial" w:hAnsi="Arial" w:cs="Arial"/>
                <w:bCs/>
                <w:iCs/>
                <w:kern w:val="2"/>
                <w:sz w:val="18"/>
                <w:szCs w:val="18"/>
              </w:rPr>
              <w:t>4</w:t>
            </w:r>
          </w:p>
        </w:tc>
        <w:tc>
          <w:tcPr>
            <w:tcW w:w="2946"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iCs/>
                <w:kern w:val="2"/>
                <w:sz w:val="18"/>
                <w:szCs w:val="18"/>
              </w:rPr>
            </w:pPr>
            <w:r>
              <w:rPr>
                <w:rFonts w:ascii="Arial" w:hAnsi="Arial" w:cs="Arial" w:hint="eastAsia"/>
                <w:iCs/>
                <w:kern w:val="2"/>
                <w:sz w:val="18"/>
                <w:szCs w:val="18"/>
                <w:lang w:eastAsia="zh-CN"/>
              </w:rPr>
              <w:t xml:space="preserve"> 2</w:t>
            </w:r>
            <w:r>
              <w:rPr>
                <w:rFonts w:ascii="Arial" w:hAnsi="Arial" w:cs="Arial"/>
                <w:iCs/>
                <w:kern w:val="2"/>
                <w:sz w:val="18"/>
                <w:szCs w:val="18"/>
                <w:lang w:eastAsia="zh-CN"/>
              </w:rPr>
              <w:t xml:space="preserve"> layer, port </w:t>
            </w:r>
            <w:r>
              <w:rPr>
                <w:rFonts w:ascii="Arial" w:hAnsi="Arial" w:cs="Arial" w:hint="eastAsia"/>
                <w:iCs/>
                <w:kern w:val="2"/>
                <w:sz w:val="18"/>
                <w:szCs w:val="18"/>
                <w:lang w:eastAsia="zh-CN"/>
              </w:rPr>
              <w:t>11,13</w:t>
            </w:r>
            <w:r>
              <w:rPr>
                <w:rFonts w:ascii="Arial" w:hAnsi="Arial" w:cs="Arial"/>
                <w:iCs/>
                <w:kern w:val="2"/>
                <w:sz w:val="18"/>
                <w:szCs w:val="18"/>
                <w:lang w:eastAsia="zh-CN"/>
              </w:rPr>
              <w:t xml:space="preserve">, </w:t>
            </w:r>
            <w:bookmarkStart w:id="24" w:name="OLE_LINK13"/>
            <w:bookmarkStart w:id="25" w:name="OLE_LINK14"/>
            <w:bookmarkStart w:id="26" w:name="OLE_LINK62"/>
            <w:bookmarkStart w:id="27" w:name="OLE_LINK63"/>
            <w:r w:rsidRPr="00EF4FAD">
              <w:rPr>
                <w:rFonts w:ascii="Arial" w:hAnsi="Arial" w:cs="Arial"/>
                <w:bCs/>
                <w:i/>
                <w:iCs/>
                <w:kern w:val="2"/>
                <w:sz w:val="18"/>
                <w:szCs w:val="18"/>
                <w:lang w:eastAsia="zh-CN"/>
              </w:rPr>
              <w:t>n</w:t>
            </w:r>
            <w:r w:rsidRPr="00EF4FAD">
              <w:rPr>
                <w:rFonts w:ascii="Arial" w:hAnsi="Arial" w:cs="Arial"/>
                <w:bCs/>
                <w:i/>
                <w:iCs/>
                <w:kern w:val="2"/>
                <w:sz w:val="18"/>
                <w:szCs w:val="18"/>
                <w:vertAlign w:val="subscript"/>
                <w:lang w:eastAsia="zh-CN"/>
              </w:rPr>
              <w:t>SCID</w:t>
            </w:r>
            <w:bookmarkEnd w:id="24"/>
            <w:bookmarkEnd w:id="25"/>
            <w:r w:rsidRPr="00EF4FAD">
              <w:rPr>
                <w:rFonts w:ascii="Arial" w:hAnsi="Arial" w:cs="Arial"/>
                <w:iCs/>
                <w:kern w:val="2"/>
                <w:sz w:val="18"/>
                <w:szCs w:val="18"/>
                <w:lang w:eastAsia="zh-CN"/>
              </w:rPr>
              <w:t xml:space="preserve">=0 </w:t>
            </w:r>
            <w:bookmarkEnd w:id="26"/>
            <w:bookmarkEnd w:id="27"/>
            <w:r w:rsidRPr="00EF4FAD">
              <w:rPr>
                <w:rFonts w:ascii="Arial" w:hAnsi="Arial" w:cs="Arial"/>
                <w:iCs/>
                <w:kern w:val="2"/>
                <w:sz w:val="18"/>
                <w:szCs w:val="18"/>
                <w:lang w:eastAsia="zh-CN"/>
              </w:rPr>
              <w:t>(OCC=</w:t>
            </w:r>
            <w:r>
              <w:rPr>
                <w:rFonts w:ascii="Arial" w:hAnsi="Arial" w:cs="Arial" w:hint="eastAsia"/>
                <w:iCs/>
                <w:kern w:val="2"/>
                <w:sz w:val="18"/>
                <w:szCs w:val="18"/>
                <w:lang w:eastAsia="zh-CN"/>
              </w:rPr>
              <w:t>4</w:t>
            </w:r>
            <w:r w:rsidRPr="00EF4FAD">
              <w:rPr>
                <w:rFonts w:ascii="Arial" w:hAnsi="Arial" w:cs="Arial"/>
                <w:iCs/>
                <w:kern w:val="2"/>
                <w:sz w:val="18"/>
                <w:szCs w:val="18"/>
                <w:lang w:eastAsia="zh-CN"/>
              </w:rPr>
              <w:t>)</w:t>
            </w:r>
          </w:p>
        </w:tc>
      </w:tr>
      <w:tr w:rsidR="000C1ECB" w:rsidTr="002403BC">
        <w:trPr>
          <w:tblCellSpacing w:w="0" w:type="dxa"/>
          <w:jc w:val="center"/>
        </w:trPr>
        <w:tc>
          <w:tcPr>
            <w:tcW w:w="937"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iCs/>
                <w:kern w:val="2"/>
                <w:sz w:val="18"/>
                <w:szCs w:val="18"/>
              </w:rPr>
            </w:pPr>
            <w:r>
              <w:rPr>
                <w:rFonts w:ascii="Arial" w:hAnsi="Arial" w:cs="Arial"/>
                <w:bCs/>
                <w:iCs/>
                <w:kern w:val="2"/>
                <w:sz w:val="18"/>
                <w:szCs w:val="18"/>
              </w:rPr>
              <w:t>5</w:t>
            </w:r>
          </w:p>
        </w:tc>
        <w:tc>
          <w:tcPr>
            <w:tcW w:w="2983"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iCs/>
                <w:kern w:val="2"/>
                <w:sz w:val="18"/>
                <w:szCs w:val="18"/>
              </w:rPr>
            </w:pPr>
            <w:r>
              <w:rPr>
                <w:rFonts w:ascii="Arial" w:hAnsi="Arial" w:cs="Arial"/>
                <w:bCs/>
                <w:iCs/>
                <w:kern w:val="2"/>
                <w:sz w:val="18"/>
                <w:szCs w:val="18"/>
              </w:rPr>
              <w:t xml:space="preserve">1 layer, port 7, </w:t>
            </w:r>
            <w:r>
              <w:rPr>
                <w:rFonts w:ascii="Arial" w:hAnsi="Arial" w:cs="Arial"/>
                <w:bCs/>
                <w:i/>
                <w:iCs/>
                <w:kern w:val="2"/>
                <w:sz w:val="18"/>
                <w:szCs w:val="18"/>
              </w:rPr>
              <w:t>n</w:t>
            </w:r>
            <w:r>
              <w:rPr>
                <w:rFonts w:ascii="Arial" w:hAnsi="Arial" w:cs="Arial"/>
                <w:bCs/>
                <w:i/>
                <w:iCs/>
                <w:kern w:val="2"/>
                <w:sz w:val="18"/>
                <w:szCs w:val="18"/>
                <w:vertAlign w:val="subscript"/>
              </w:rPr>
              <w:t>SCID</w:t>
            </w:r>
            <w:r>
              <w:rPr>
                <w:rFonts w:ascii="Arial" w:hAnsi="Arial" w:cs="Arial"/>
                <w:bCs/>
                <w:iCs/>
                <w:kern w:val="2"/>
                <w:sz w:val="18"/>
                <w:szCs w:val="18"/>
              </w:rPr>
              <w:t>=1</w:t>
            </w:r>
            <w:r>
              <w:rPr>
                <w:rFonts w:ascii="Arial" w:hAnsi="Arial" w:cs="Arial" w:hint="eastAsia"/>
                <w:bCs/>
                <w:iCs/>
                <w:kern w:val="2"/>
                <w:sz w:val="18"/>
                <w:szCs w:val="18"/>
                <w:lang w:eastAsia="zh-CN"/>
              </w:rPr>
              <w:t xml:space="preserve"> </w:t>
            </w:r>
            <w:r w:rsidRPr="00EF4FAD">
              <w:rPr>
                <w:rFonts w:ascii="Arial" w:hAnsi="Arial" w:cs="Arial"/>
                <w:iCs/>
                <w:kern w:val="2"/>
                <w:sz w:val="18"/>
                <w:szCs w:val="18"/>
                <w:lang w:eastAsia="zh-CN"/>
              </w:rPr>
              <w:t>(OCC=</w:t>
            </w:r>
            <w:r>
              <w:rPr>
                <w:rFonts w:ascii="Arial" w:hAnsi="Arial" w:cs="Arial" w:hint="eastAsia"/>
                <w:iCs/>
                <w:kern w:val="2"/>
                <w:sz w:val="18"/>
                <w:szCs w:val="18"/>
                <w:lang w:eastAsia="zh-CN"/>
              </w:rPr>
              <w:t>4</w:t>
            </w:r>
            <w:r w:rsidRPr="00EF4FAD">
              <w:rPr>
                <w:rFonts w:ascii="Arial" w:hAnsi="Arial" w:cs="Arial"/>
                <w:iCs/>
                <w:kern w:val="2"/>
                <w:sz w:val="18"/>
                <w:szCs w:val="18"/>
                <w:lang w:eastAsia="zh-CN"/>
              </w:rPr>
              <w:t>)</w:t>
            </w:r>
          </w:p>
        </w:tc>
        <w:tc>
          <w:tcPr>
            <w:tcW w:w="650"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iCs/>
                <w:kern w:val="2"/>
                <w:sz w:val="18"/>
                <w:szCs w:val="18"/>
              </w:rPr>
            </w:pPr>
            <w:r>
              <w:rPr>
                <w:rFonts w:ascii="Arial" w:hAnsi="Arial" w:cs="Arial"/>
                <w:bCs/>
                <w:iCs/>
                <w:kern w:val="2"/>
                <w:sz w:val="18"/>
                <w:szCs w:val="18"/>
              </w:rPr>
              <w:t>5</w:t>
            </w:r>
          </w:p>
        </w:tc>
        <w:tc>
          <w:tcPr>
            <w:tcW w:w="2946"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iCs/>
                <w:kern w:val="2"/>
                <w:sz w:val="18"/>
                <w:szCs w:val="18"/>
              </w:rPr>
            </w:pPr>
            <w:r>
              <w:rPr>
                <w:rFonts w:ascii="Arial" w:hAnsi="Arial" w:cs="Arial" w:hint="eastAsia"/>
                <w:bCs/>
                <w:iCs/>
                <w:kern w:val="2"/>
                <w:sz w:val="18"/>
                <w:szCs w:val="18"/>
                <w:lang w:eastAsia="zh-CN"/>
              </w:rPr>
              <w:t>2</w:t>
            </w:r>
            <w:r>
              <w:rPr>
                <w:rFonts w:ascii="Arial" w:hAnsi="Arial" w:cs="Arial"/>
                <w:bCs/>
                <w:iCs/>
                <w:kern w:val="2"/>
                <w:sz w:val="18"/>
                <w:szCs w:val="18"/>
              </w:rPr>
              <w:t xml:space="preserve"> layer, port </w:t>
            </w:r>
            <w:r>
              <w:rPr>
                <w:rFonts w:ascii="Arial" w:hAnsi="Arial" w:cs="Arial" w:hint="eastAsia"/>
                <w:bCs/>
                <w:iCs/>
                <w:kern w:val="2"/>
                <w:sz w:val="18"/>
                <w:szCs w:val="18"/>
                <w:lang w:eastAsia="zh-CN"/>
              </w:rPr>
              <w:t>11,13</w:t>
            </w:r>
            <w:r>
              <w:rPr>
                <w:rFonts w:ascii="Arial" w:hAnsi="Arial" w:cs="Arial"/>
                <w:bCs/>
                <w:iCs/>
                <w:kern w:val="2"/>
                <w:sz w:val="18"/>
                <w:szCs w:val="18"/>
              </w:rPr>
              <w:t xml:space="preserve">, </w:t>
            </w:r>
            <w:r>
              <w:rPr>
                <w:rFonts w:ascii="Arial" w:hAnsi="Arial" w:cs="Arial"/>
                <w:bCs/>
                <w:i/>
                <w:iCs/>
                <w:kern w:val="2"/>
                <w:sz w:val="18"/>
                <w:szCs w:val="18"/>
              </w:rPr>
              <w:t>n</w:t>
            </w:r>
            <w:r>
              <w:rPr>
                <w:rFonts w:ascii="Arial" w:hAnsi="Arial" w:cs="Arial"/>
                <w:bCs/>
                <w:i/>
                <w:iCs/>
                <w:kern w:val="2"/>
                <w:sz w:val="18"/>
                <w:szCs w:val="18"/>
                <w:vertAlign w:val="subscript"/>
              </w:rPr>
              <w:t>SCID</w:t>
            </w:r>
            <w:r>
              <w:rPr>
                <w:rFonts w:ascii="Arial" w:hAnsi="Arial" w:cs="Arial"/>
                <w:bCs/>
                <w:iCs/>
                <w:kern w:val="2"/>
                <w:sz w:val="18"/>
                <w:szCs w:val="18"/>
              </w:rPr>
              <w:t>=1</w:t>
            </w:r>
            <w:r>
              <w:rPr>
                <w:rFonts w:ascii="Arial" w:hAnsi="Arial" w:cs="Arial" w:hint="eastAsia"/>
                <w:bCs/>
                <w:iCs/>
                <w:kern w:val="2"/>
                <w:sz w:val="18"/>
                <w:szCs w:val="18"/>
                <w:lang w:eastAsia="zh-CN"/>
              </w:rPr>
              <w:t xml:space="preserve"> </w:t>
            </w:r>
            <w:r w:rsidRPr="00EF4FAD">
              <w:rPr>
                <w:rFonts w:ascii="Arial" w:hAnsi="Arial" w:cs="Arial"/>
                <w:iCs/>
                <w:kern w:val="2"/>
                <w:sz w:val="18"/>
                <w:szCs w:val="18"/>
                <w:lang w:eastAsia="zh-CN"/>
              </w:rPr>
              <w:t>(OCC=</w:t>
            </w:r>
            <w:r>
              <w:rPr>
                <w:rFonts w:ascii="Arial" w:hAnsi="Arial" w:cs="Arial" w:hint="eastAsia"/>
                <w:iCs/>
                <w:kern w:val="2"/>
                <w:sz w:val="18"/>
                <w:szCs w:val="18"/>
                <w:lang w:eastAsia="zh-CN"/>
              </w:rPr>
              <w:t>4</w:t>
            </w:r>
            <w:r w:rsidRPr="00EF4FAD">
              <w:rPr>
                <w:rFonts w:ascii="Arial" w:hAnsi="Arial" w:cs="Arial"/>
                <w:iCs/>
                <w:kern w:val="2"/>
                <w:sz w:val="18"/>
                <w:szCs w:val="18"/>
                <w:lang w:eastAsia="zh-CN"/>
              </w:rPr>
              <w:t>)</w:t>
            </w:r>
          </w:p>
        </w:tc>
      </w:tr>
      <w:tr w:rsidR="000C1ECB" w:rsidTr="002403BC">
        <w:trPr>
          <w:tblCellSpacing w:w="0" w:type="dxa"/>
          <w:jc w:val="center"/>
        </w:trPr>
        <w:tc>
          <w:tcPr>
            <w:tcW w:w="937"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iCs/>
                <w:kern w:val="2"/>
                <w:sz w:val="18"/>
                <w:szCs w:val="18"/>
              </w:rPr>
            </w:pPr>
            <w:r>
              <w:rPr>
                <w:rFonts w:ascii="Arial" w:hAnsi="Arial" w:cs="Arial"/>
                <w:bCs/>
                <w:iCs/>
                <w:kern w:val="2"/>
                <w:sz w:val="18"/>
                <w:szCs w:val="18"/>
              </w:rPr>
              <w:t>6</w:t>
            </w:r>
          </w:p>
        </w:tc>
        <w:tc>
          <w:tcPr>
            <w:tcW w:w="2983"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iCs/>
                <w:kern w:val="2"/>
                <w:sz w:val="18"/>
                <w:szCs w:val="18"/>
              </w:rPr>
            </w:pPr>
            <w:r>
              <w:rPr>
                <w:rFonts w:ascii="Arial" w:hAnsi="Arial" w:cs="Arial"/>
                <w:bCs/>
                <w:iCs/>
                <w:kern w:val="2"/>
                <w:sz w:val="18"/>
                <w:szCs w:val="18"/>
              </w:rPr>
              <w:t xml:space="preserve">1 layer, port 8, </w:t>
            </w:r>
            <w:r>
              <w:rPr>
                <w:rFonts w:ascii="Arial" w:hAnsi="Arial" w:cs="Arial"/>
                <w:bCs/>
                <w:i/>
                <w:iCs/>
                <w:kern w:val="2"/>
                <w:sz w:val="18"/>
                <w:szCs w:val="18"/>
              </w:rPr>
              <w:t>n</w:t>
            </w:r>
            <w:r>
              <w:rPr>
                <w:rFonts w:ascii="Arial" w:hAnsi="Arial" w:cs="Arial"/>
                <w:bCs/>
                <w:i/>
                <w:iCs/>
                <w:kern w:val="2"/>
                <w:sz w:val="18"/>
                <w:szCs w:val="18"/>
                <w:vertAlign w:val="subscript"/>
              </w:rPr>
              <w:t>SCID</w:t>
            </w:r>
            <w:r>
              <w:rPr>
                <w:rFonts w:ascii="Arial" w:hAnsi="Arial" w:cs="Arial"/>
                <w:bCs/>
                <w:iCs/>
                <w:kern w:val="2"/>
                <w:sz w:val="18"/>
                <w:szCs w:val="18"/>
              </w:rPr>
              <w:t>=0</w:t>
            </w:r>
            <w:r>
              <w:rPr>
                <w:rFonts w:ascii="Arial" w:hAnsi="Arial" w:cs="Arial" w:hint="eastAsia"/>
                <w:bCs/>
                <w:iCs/>
                <w:kern w:val="2"/>
                <w:sz w:val="18"/>
                <w:szCs w:val="18"/>
                <w:lang w:eastAsia="zh-CN"/>
              </w:rPr>
              <w:t xml:space="preserve"> </w:t>
            </w:r>
            <w:r w:rsidRPr="00EF4FAD">
              <w:rPr>
                <w:rFonts w:ascii="Arial" w:hAnsi="Arial" w:cs="Arial"/>
                <w:iCs/>
                <w:kern w:val="2"/>
                <w:sz w:val="18"/>
                <w:szCs w:val="18"/>
                <w:lang w:eastAsia="zh-CN"/>
              </w:rPr>
              <w:t>(OCC=</w:t>
            </w:r>
            <w:r>
              <w:rPr>
                <w:rFonts w:ascii="Arial" w:hAnsi="Arial" w:cs="Arial" w:hint="eastAsia"/>
                <w:iCs/>
                <w:kern w:val="2"/>
                <w:sz w:val="18"/>
                <w:szCs w:val="18"/>
                <w:lang w:eastAsia="zh-CN"/>
              </w:rPr>
              <w:t>4</w:t>
            </w:r>
            <w:r w:rsidRPr="00EF4FAD">
              <w:rPr>
                <w:rFonts w:ascii="Arial" w:hAnsi="Arial" w:cs="Arial"/>
                <w:iCs/>
                <w:kern w:val="2"/>
                <w:sz w:val="18"/>
                <w:szCs w:val="18"/>
                <w:lang w:eastAsia="zh-CN"/>
              </w:rPr>
              <w:t>)</w:t>
            </w:r>
          </w:p>
        </w:tc>
        <w:tc>
          <w:tcPr>
            <w:tcW w:w="650"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iCs/>
                <w:kern w:val="2"/>
                <w:sz w:val="18"/>
                <w:szCs w:val="18"/>
              </w:rPr>
            </w:pPr>
            <w:r>
              <w:rPr>
                <w:rFonts w:ascii="Arial" w:hAnsi="Arial" w:cs="Arial"/>
                <w:bCs/>
                <w:iCs/>
                <w:kern w:val="2"/>
                <w:sz w:val="18"/>
                <w:szCs w:val="18"/>
              </w:rPr>
              <w:t>6</w:t>
            </w:r>
          </w:p>
        </w:tc>
        <w:tc>
          <w:tcPr>
            <w:tcW w:w="2946"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iCs/>
                <w:kern w:val="2"/>
                <w:sz w:val="18"/>
                <w:szCs w:val="18"/>
              </w:rPr>
            </w:pPr>
            <w:r>
              <w:rPr>
                <w:rFonts w:ascii="Arial" w:hAnsi="Arial" w:cs="Arial" w:hint="eastAsia"/>
                <w:bCs/>
                <w:iCs/>
                <w:kern w:val="2"/>
                <w:sz w:val="18"/>
                <w:szCs w:val="18"/>
                <w:lang w:eastAsia="zh-CN"/>
              </w:rPr>
              <w:t>3</w:t>
            </w:r>
            <w:r>
              <w:rPr>
                <w:rFonts w:ascii="Arial" w:hAnsi="Arial" w:cs="Arial"/>
                <w:bCs/>
                <w:iCs/>
                <w:kern w:val="2"/>
                <w:sz w:val="18"/>
                <w:szCs w:val="18"/>
              </w:rPr>
              <w:t xml:space="preserve"> layer, port </w:t>
            </w:r>
            <w:r>
              <w:rPr>
                <w:rFonts w:ascii="Arial" w:hAnsi="Arial" w:cs="Arial" w:hint="eastAsia"/>
                <w:bCs/>
                <w:iCs/>
                <w:kern w:val="2"/>
                <w:sz w:val="18"/>
                <w:szCs w:val="18"/>
                <w:lang w:eastAsia="zh-CN"/>
              </w:rPr>
              <w:t>7-9</w:t>
            </w:r>
          </w:p>
        </w:tc>
      </w:tr>
      <w:tr w:rsidR="000C1ECB" w:rsidTr="002403BC">
        <w:trPr>
          <w:tblCellSpacing w:w="0" w:type="dxa"/>
          <w:jc w:val="center"/>
        </w:trPr>
        <w:tc>
          <w:tcPr>
            <w:tcW w:w="937"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iCs/>
                <w:kern w:val="2"/>
                <w:sz w:val="18"/>
                <w:szCs w:val="18"/>
              </w:rPr>
            </w:pPr>
            <w:r>
              <w:rPr>
                <w:rFonts w:ascii="Arial" w:hAnsi="Arial" w:cs="Arial"/>
                <w:bCs/>
                <w:iCs/>
                <w:kern w:val="2"/>
                <w:sz w:val="18"/>
                <w:szCs w:val="18"/>
              </w:rPr>
              <w:lastRenderedPageBreak/>
              <w:t>7</w:t>
            </w:r>
          </w:p>
        </w:tc>
        <w:tc>
          <w:tcPr>
            <w:tcW w:w="2983"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iCs/>
                <w:kern w:val="2"/>
                <w:sz w:val="18"/>
                <w:szCs w:val="18"/>
              </w:rPr>
            </w:pPr>
            <w:r>
              <w:rPr>
                <w:rFonts w:ascii="Arial" w:hAnsi="Arial" w:cs="Arial"/>
                <w:bCs/>
                <w:iCs/>
                <w:kern w:val="2"/>
                <w:sz w:val="18"/>
                <w:szCs w:val="18"/>
              </w:rPr>
              <w:t xml:space="preserve">1 layer, port 8, </w:t>
            </w:r>
            <w:r>
              <w:rPr>
                <w:rFonts w:ascii="Arial" w:hAnsi="Arial" w:cs="Arial"/>
                <w:bCs/>
                <w:i/>
                <w:iCs/>
                <w:kern w:val="2"/>
                <w:sz w:val="18"/>
                <w:szCs w:val="18"/>
              </w:rPr>
              <w:t>n</w:t>
            </w:r>
            <w:r>
              <w:rPr>
                <w:rFonts w:ascii="Arial" w:hAnsi="Arial" w:cs="Arial"/>
                <w:bCs/>
                <w:i/>
                <w:iCs/>
                <w:kern w:val="2"/>
                <w:sz w:val="18"/>
                <w:szCs w:val="18"/>
                <w:vertAlign w:val="subscript"/>
              </w:rPr>
              <w:t>SCID</w:t>
            </w:r>
            <w:r>
              <w:rPr>
                <w:rFonts w:ascii="Arial" w:hAnsi="Arial" w:cs="Arial"/>
                <w:bCs/>
                <w:iCs/>
                <w:kern w:val="2"/>
                <w:sz w:val="18"/>
                <w:szCs w:val="18"/>
              </w:rPr>
              <w:t>=1</w:t>
            </w:r>
            <w:r>
              <w:rPr>
                <w:rFonts w:ascii="Arial" w:hAnsi="Arial" w:cs="Arial" w:hint="eastAsia"/>
                <w:bCs/>
                <w:iCs/>
                <w:kern w:val="2"/>
                <w:sz w:val="18"/>
                <w:szCs w:val="18"/>
                <w:lang w:eastAsia="zh-CN"/>
              </w:rPr>
              <w:t xml:space="preserve"> </w:t>
            </w:r>
            <w:r w:rsidRPr="00EF4FAD">
              <w:rPr>
                <w:rFonts w:ascii="Arial" w:hAnsi="Arial" w:cs="Arial"/>
                <w:iCs/>
                <w:kern w:val="2"/>
                <w:sz w:val="18"/>
                <w:szCs w:val="18"/>
                <w:lang w:eastAsia="zh-CN"/>
              </w:rPr>
              <w:t>(OCC=</w:t>
            </w:r>
            <w:r>
              <w:rPr>
                <w:rFonts w:ascii="Arial" w:hAnsi="Arial" w:cs="Arial" w:hint="eastAsia"/>
                <w:iCs/>
                <w:kern w:val="2"/>
                <w:sz w:val="18"/>
                <w:szCs w:val="18"/>
                <w:lang w:eastAsia="zh-CN"/>
              </w:rPr>
              <w:t>4</w:t>
            </w:r>
            <w:r w:rsidRPr="00EF4FAD">
              <w:rPr>
                <w:rFonts w:ascii="Arial" w:hAnsi="Arial" w:cs="Arial"/>
                <w:iCs/>
                <w:kern w:val="2"/>
                <w:sz w:val="18"/>
                <w:szCs w:val="18"/>
                <w:lang w:eastAsia="zh-CN"/>
              </w:rPr>
              <w:t>)</w:t>
            </w:r>
          </w:p>
        </w:tc>
        <w:tc>
          <w:tcPr>
            <w:tcW w:w="650"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iCs/>
                <w:kern w:val="2"/>
                <w:sz w:val="18"/>
                <w:szCs w:val="18"/>
              </w:rPr>
            </w:pPr>
            <w:r>
              <w:rPr>
                <w:rFonts w:ascii="Arial" w:hAnsi="Arial" w:cs="Arial"/>
                <w:bCs/>
                <w:iCs/>
                <w:kern w:val="2"/>
                <w:sz w:val="18"/>
                <w:szCs w:val="18"/>
              </w:rPr>
              <w:t>7</w:t>
            </w:r>
          </w:p>
        </w:tc>
        <w:tc>
          <w:tcPr>
            <w:tcW w:w="2946"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iCs/>
                <w:kern w:val="2"/>
                <w:sz w:val="18"/>
                <w:szCs w:val="18"/>
              </w:rPr>
            </w:pPr>
            <w:r>
              <w:rPr>
                <w:rFonts w:ascii="Arial" w:hAnsi="Arial" w:cs="Arial" w:hint="eastAsia"/>
                <w:bCs/>
                <w:iCs/>
                <w:kern w:val="2"/>
                <w:sz w:val="18"/>
                <w:szCs w:val="18"/>
                <w:lang w:eastAsia="zh-CN"/>
              </w:rPr>
              <w:t>4</w:t>
            </w:r>
            <w:r>
              <w:rPr>
                <w:rFonts w:ascii="Arial" w:hAnsi="Arial" w:cs="Arial"/>
                <w:bCs/>
                <w:iCs/>
                <w:kern w:val="2"/>
                <w:sz w:val="18"/>
                <w:szCs w:val="18"/>
              </w:rPr>
              <w:t xml:space="preserve"> layer, port </w:t>
            </w:r>
            <w:r>
              <w:rPr>
                <w:rFonts w:ascii="Arial" w:hAnsi="Arial" w:cs="Arial" w:hint="eastAsia"/>
                <w:bCs/>
                <w:iCs/>
                <w:kern w:val="2"/>
                <w:sz w:val="18"/>
                <w:szCs w:val="18"/>
                <w:lang w:eastAsia="zh-CN"/>
              </w:rPr>
              <w:t>7-10</w:t>
            </w:r>
          </w:p>
        </w:tc>
      </w:tr>
      <w:tr w:rsidR="000C1ECB" w:rsidTr="002403BC">
        <w:trPr>
          <w:tblCellSpacing w:w="0" w:type="dxa"/>
          <w:jc w:val="center"/>
        </w:trPr>
        <w:tc>
          <w:tcPr>
            <w:tcW w:w="937"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bCs/>
                <w:iCs/>
                <w:kern w:val="2"/>
                <w:sz w:val="18"/>
                <w:szCs w:val="18"/>
                <w:lang w:eastAsia="zh-CN"/>
              </w:rPr>
            </w:pPr>
            <w:r>
              <w:rPr>
                <w:rFonts w:ascii="Arial" w:hAnsi="Arial" w:cs="Arial" w:hint="eastAsia"/>
                <w:bCs/>
                <w:iCs/>
                <w:kern w:val="2"/>
                <w:sz w:val="18"/>
                <w:szCs w:val="18"/>
                <w:lang w:eastAsia="zh-CN"/>
              </w:rPr>
              <w:t>8</w:t>
            </w:r>
          </w:p>
        </w:tc>
        <w:tc>
          <w:tcPr>
            <w:tcW w:w="2983"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bCs/>
                <w:iCs/>
                <w:kern w:val="2"/>
                <w:sz w:val="18"/>
                <w:szCs w:val="18"/>
              </w:rPr>
            </w:pPr>
            <w:r>
              <w:rPr>
                <w:rFonts w:ascii="Arial" w:hAnsi="Arial" w:cs="Arial"/>
                <w:iCs/>
                <w:kern w:val="2"/>
                <w:sz w:val="18"/>
                <w:szCs w:val="18"/>
                <w:lang w:eastAsia="zh-CN"/>
              </w:rPr>
              <w:t xml:space="preserve">1 layer, port </w:t>
            </w:r>
            <w:r>
              <w:rPr>
                <w:rFonts w:ascii="Arial" w:hAnsi="Arial" w:cs="Arial" w:hint="eastAsia"/>
                <w:iCs/>
                <w:kern w:val="2"/>
                <w:sz w:val="18"/>
                <w:szCs w:val="18"/>
                <w:lang w:eastAsia="zh-CN"/>
              </w:rPr>
              <w:t>11</w:t>
            </w:r>
            <w:r>
              <w:rPr>
                <w:rFonts w:ascii="Arial" w:hAnsi="Arial" w:cs="Arial"/>
                <w:iCs/>
                <w:kern w:val="2"/>
                <w:sz w:val="18"/>
                <w:szCs w:val="18"/>
                <w:lang w:eastAsia="zh-CN"/>
              </w:rPr>
              <w:t xml:space="preserve">, </w:t>
            </w:r>
            <w:r w:rsidRPr="00EF4FAD">
              <w:rPr>
                <w:rFonts w:ascii="Arial" w:hAnsi="Arial" w:cs="Arial"/>
                <w:bCs/>
                <w:i/>
                <w:iCs/>
                <w:kern w:val="2"/>
                <w:sz w:val="18"/>
                <w:szCs w:val="18"/>
                <w:lang w:eastAsia="zh-CN"/>
              </w:rPr>
              <w:t>n</w:t>
            </w:r>
            <w:r w:rsidRPr="00EF4FAD">
              <w:rPr>
                <w:rFonts w:ascii="Arial" w:hAnsi="Arial" w:cs="Arial"/>
                <w:bCs/>
                <w:i/>
                <w:iCs/>
                <w:kern w:val="2"/>
                <w:sz w:val="18"/>
                <w:szCs w:val="18"/>
                <w:vertAlign w:val="subscript"/>
                <w:lang w:eastAsia="zh-CN"/>
              </w:rPr>
              <w:t>SCID</w:t>
            </w:r>
            <w:r w:rsidRPr="00EF4FAD">
              <w:rPr>
                <w:rFonts w:ascii="Arial" w:hAnsi="Arial" w:cs="Arial"/>
                <w:iCs/>
                <w:kern w:val="2"/>
                <w:sz w:val="18"/>
                <w:szCs w:val="18"/>
                <w:lang w:eastAsia="zh-CN"/>
              </w:rPr>
              <w:t>=0 (OCC=</w:t>
            </w:r>
            <w:r>
              <w:rPr>
                <w:rFonts w:ascii="Arial" w:hAnsi="Arial" w:cs="Arial" w:hint="eastAsia"/>
                <w:iCs/>
                <w:kern w:val="2"/>
                <w:sz w:val="18"/>
                <w:szCs w:val="18"/>
                <w:lang w:eastAsia="zh-CN"/>
              </w:rPr>
              <w:t>4</w:t>
            </w:r>
            <w:r w:rsidRPr="00EF4FAD">
              <w:rPr>
                <w:rFonts w:ascii="Arial" w:hAnsi="Arial" w:cs="Arial"/>
                <w:iCs/>
                <w:kern w:val="2"/>
                <w:sz w:val="18"/>
                <w:szCs w:val="18"/>
                <w:lang w:eastAsia="zh-CN"/>
              </w:rPr>
              <w:t>)</w:t>
            </w:r>
          </w:p>
        </w:tc>
        <w:tc>
          <w:tcPr>
            <w:tcW w:w="650"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bCs/>
                <w:iCs/>
                <w:kern w:val="2"/>
                <w:sz w:val="18"/>
                <w:szCs w:val="18"/>
                <w:lang w:eastAsia="zh-CN"/>
              </w:rPr>
            </w:pPr>
            <w:r>
              <w:rPr>
                <w:rFonts w:ascii="Arial" w:hAnsi="Arial" w:cs="Arial" w:hint="eastAsia"/>
                <w:bCs/>
                <w:iCs/>
                <w:kern w:val="2"/>
                <w:sz w:val="18"/>
                <w:szCs w:val="18"/>
                <w:lang w:eastAsia="zh-CN"/>
              </w:rPr>
              <w:t>8</w:t>
            </w:r>
          </w:p>
        </w:tc>
        <w:tc>
          <w:tcPr>
            <w:tcW w:w="2946"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bCs/>
                <w:iCs/>
                <w:kern w:val="2"/>
                <w:sz w:val="18"/>
                <w:szCs w:val="18"/>
              </w:rPr>
            </w:pPr>
            <w:r>
              <w:rPr>
                <w:rFonts w:ascii="Arial" w:hAnsi="Arial" w:cs="Arial" w:hint="eastAsia"/>
                <w:bCs/>
                <w:iCs/>
                <w:kern w:val="2"/>
                <w:sz w:val="18"/>
                <w:szCs w:val="18"/>
                <w:lang w:eastAsia="zh-CN"/>
              </w:rPr>
              <w:t>5</w:t>
            </w:r>
            <w:r>
              <w:rPr>
                <w:rFonts w:ascii="Arial" w:hAnsi="Arial" w:cs="Arial"/>
                <w:bCs/>
                <w:iCs/>
                <w:kern w:val="2"/>
                <w:sz w:val="18"/>
                <w:szCs w:val="18"/>
              </w:rPr>
              <w:t xml:space="preserve"> layer, port </w:t>
            </w:r>
            <w:r>
              <w:rPr>
                <w:rFonts w:ascii="Arial" w:hAnsi="Arial" w:cs="Arial" w:hint="eastAsia"/>
                <w:bCs/>
                <w:iCs/>
                <w:kern w:val="2"/>
                <w:sz w:val="18"/>
                <w:szCs w:val="18"/>
                <w:lang w:eastAsia="zh-CN"/>
              </w:rPr>
              <w:t>7-11</w:t>
            </w:r>
          </w:p>
        </w:tc>
      </w:tr>
      <w:tr w:rsidR="000C1ECB" w:rsidTr="002403BC">
        <w:trPr>
          <w:tblCellSpacing w:w="0" w:type="dxa"/>
          <w:jc w:val="center"/>
        </w:trPr>
        <w:tc>
          <w:tcPr>
            <w:tcW w:w="937"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bCs/>
                <w:iCs/>
                <w:kern w:val="2"/>
                <w:sz w:val="18"/>
                <w:szCs w:val="18"/>
                <w:lang w:eastAsia="zh-CN"/>
              </w:rPr>
            </w:pPr>
            <w:r>
              <w:rPr>
                <w:rFonts w:ascii="Arial" w:hAnsi="Arial" w:cs="Arial" w:hint="eastAsia"/>
                <w:bCs/>
                <w:iCs/>
                <w:kern w:val="2"/>
                <w:sz w:val="18"/>
                <w:szCs w:val="18"/>
                <w:lang w:eastAsia="zh-CN"/>
              </w:rPr>
              <w:t>9</w:t>
            </w:r>
          </w:p>
        </w:tc>
        <w:tc>
          <w:tcPr>
            <w:tcW w:w="2983"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bCs/>
                <w:iCs/>
                <w:kern w:val="2"/>
                <w:sz w:val="18"/>
                <w:szCs w:val="18"/>
              </w:rPr>
            </w:pPr>
            <w:r>
              <w:rPr>
                <w:rFonts w:ascii="Arial" w:hAnsi="Arial" w:cs="Arial"/>
                <w:bCs/>
                <w:iCs/>
                <w:kern w:val="2"/>
                <w:sz w:val="18"/>
                <w:szCs w:val="18"/>
              </w:rPr>
              <w:t xml:space="preserve">1 layer, port </w:t>
            </w:r>
            <w:r>
              <w:rPr>
                <w:rFonts w:ascii="Arial" w:hAnsi="Arial" w:cs="Arial" w:hint="eastAsia"/>
                <w:bCs/>
                <w:iCs/>
                <w:kern w:val="2"/>
                <w:sz w:val="18"/>
                <w:szCs w:val="18"/>
                <w:lang w:eastAsia="zh-CN"/>
              </w:rPr>
              <w:t>11</w:t>
            </w:r>
            <w:r>
              <w:rPr>
                <w:rFonts w:ascii="Arial" w:hAnsi="Arial" w:cs="Arial"/>
                <w:bCs/>
                <w:iCs/>
                <w:kern w:val="2"/>
                <w:sz w:val="18"/>
                <w:szCs w:val="18"/>
              </w:rPr>
              <w:t xml:space="preserve">, </w:t>
            </w:r>
            <w:r>
              <w:rPr>
                <w:rFonts w:ascii="Arial" w:hAnsi="Arial" w:cs="Arial"/>
                <w:bCs/>
                <w:i/>
                <w:iCs/>
                <w:kern w:val="2"/>
                <w:sz w:val="18"/>
                <w:szCs w:val="18"/>
              </w:rPr>
              <w:t>n</w:t>
            </w:r>
            <w:r>
              <w:rPr>
                <w:rFonts w:ascii="Arial" w:hAnsi="Arial" w:cs="Arial"/>
                <w:bCs/>
                <w:i/>
                <w:iCs/>
                <w:kern w:val="2"/>
                <w:sz w:val="18"/>
                <w:szCs w:val="18"/>
                <w:vertAlign w:val="subscript"/>
              </w:rPr>
              <w:t>SCID</w:t>
            </w:r>
            <w:r>
              <w:rPr>
                <w:rFonts w:ascii="Arial" w:hAnsi="Arial" w:cs="Arial"/>
                <w:bCs/>
                <w:iCs/>
                <w:kern w:val="2"/>
                <w:sz w:val="18"/>
                <w:szCs w:val="18"/>
              </w:rPr>
              <w:t>=1</w:t>
            </w:r>
            <w:r>
              <w:rPr>
                <w:rFonts w:ascii="Arial" w:hAnsi="Arial" w:cs="Arial" w:hint="eastAsia"/>
                <w:bCs/>
                <w:iCs/>
                <w:kern w:val="2"/>
                <w:sz w:val="18"/>
                <w:szCs w:val="18"/>
                <w:lang w:eastAsia="zh-CN"/>
              </w:rPr>
              <w:t xml:space="preserve"> </w:t>
            </w:r>
            <w:r w:rsidRPr="00EF4FAD">
              <w:rPr>
                <w:rFonts w:ascii="Arial" w:hAnsi="Arial" w:cs="Arial"/>
                <w:iCs/>
                <w:kern w:val="2"/>
                <w:sz w:val="18"/>
                <w:szCs w:val="18"/>
                <w:lang w:eastAsia="zh-CN"/>
              </w:rPr>
              <w:t>(OCC=</w:t>
            </w:r>
            <w:r>
              <w:rPr>
                <w:rFonts w:ascii="Arial" w:hAnsi="Arial" w:cs="Arial" w:hint="eastAsia"/>
                <w:iCs/>
                <w:kern w:val="2"/>
                <w:sz w:val="18"/>
                <w:szCs w:val="18"/>
                <w:lang w:eastAsia="zh-CN"/>
              </w:rPr>
              <w:t>4</w:t>
            </w:r>
            <w:r w:rsidRPr="00EF4FAD">
              <w:rPr>
                <w:rFonts w:ascii="Arial" w:hAnsi="Arial" w:cs="Arial"/>
                <w:iCs/>
                <w:kern w:val="2"/>
                <w:sz w:val="18"/>
                <w:szCs w:val="18"/>
                <w:lang w:eastAsia="zh-CN"/>
              </w:rPr>
              <w:t>)</w:t>
            </w:r>
          </w:p>
        </w:tc>
        <w:tc>
          <w:tcPr>
            <w:tcW w:w="650"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bCs/>
                <w:iCs/>
                <w:kern w:val="2"/>
                <w:sz w:val="18"/>
                <w:szCs w:val="18"/>
                <w:lang w:eastAsia="zh-CN"/>
              </w:rPr>
            </w:pPr>
            <w:r>
              <w:rPr>
                <w:rFonts w:ascii="Arial" w:hAnsi="Arial" w:cs="Arial" w:hint="eastAsia"/>
                <w:bCs/>
                <w:iCs/>
                <w:kern w:val="2"/>
                <w:sz w:val="18"/>
                <w:szCs w:val="18"/>
                <w:lang w:eastAsia="zh-CN"/>
              </w:rPr>
              <w:t>9</w:t>
            </w:r>
          </w:p>
        </w:tc>
        <w:tc>
          <w:tcPr>
            <w:tcW w:w="2946"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bCs/>
                <w:iCs/>
                <w:kern w:val="2"/>
                <w:sz w:val="18"/>
                <w:szCs w:val="18"/>
              </w:rPr>
            </w:pPr>
            <w:r>
              <w:rPr>
                <w:rFonts w:ascii="Arial" w:hAnsi="Arial" w:cs="Arial" w:hint="eastAsia"/>
                <w:bCs/>
                <w:iCs/>
                <w:kern w:val="2"/>
                <w:sz w:val="18"/>
                <w:szCs w:val="18"/>
                <w:lang w:eastAsia="zh-CN"/>
              </w:rPr>
              <w:t>6</w:t>
            </w:r>
            <w:r>
              <w:rPr>
                <w:rFonts w:ascii="Arial" w:hAnsi="Arial" w:cs="Arial"/>
                <w:bCs/>
                <w:iCs/>
                <w:kern w:val="2"/>
                <w:sz w:val="18"/>
                <w:szCs w:val="18"/>
              </w:rPr>
              <w:t xml:space="preserve"> layer, port </w:t>
            </w:r>
            <w:r>
              <w:rPr>
                <w:rFonts w:ascii="Arial" w:hAnsi="Arial" w:cs="Arial" w:hint="eastAsia"/>
                <w:bCs/>
                <w:iCs/>
                <w:kern w:val="2"/>
                <w:sz w:val="18"/>
                <w:szCs w:val="18"/>
                <w:lang w:eastAsia="zh-CN"/>
              </w:rPr>
              <w:t>7-12</w:t>
            </w:r>
          </w:p>
        </w:tc>
      </w:tr>
      <w:tr w:rsidR="000C1ECB" w:rsidTr="002403BC">
        <w:trPr>
          <w:tblCellSpacing w:w="0" w:type="dxa"/>
          <w:jc w:val="center"/>
        </w:trPr>
        <w:tc>
          <w:tcPr>
            <w:tcW w:w="937"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bCs/>
                <w:iCs/>
                <w:kern w:val="2"/>
                <w:sz w:val="18"/>
                <w:szCs w:val="18"/>
                <w:lang w:eastAsia="zh-CN"/>
              </w:rPr>
            </w:pPr>
            <w:r>
              <w:rPr>
                <w:rFonts w:ascii="Arial" w:hAnsi="Arial" w:cs="Arial" w:hint="eastAsia"/>
                <w:bCs/>
                <w:iCs/>
                <w:kern w:val="2"/>
                <w:sz w:val="18"/>
                <w:szCs w:val="18"/>
                <w:lang w:eastAsia="zh-CN"/>
              </w:rPr>
              <w:t>10</w:t>
            </w:r>
          </w:p>
        </w:tc>
        <w:tc>
          <w:tcPr>
            <w:tcW w:w="2983"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bCs/>
                <w:iCs/>
                <w:kern w:val="2"/>
                <w:sz w:val="18"/>
                <w:szCs w:val="18"/>
              </w:rPr>
            </w:pPr>
            <w:r>
              <w:rPr>
                <w:rFonts w:ascii="Arial" w:hAnsi="Arial" w:cs="Arial"/>
                <w:bCs/>
                <w:iCs/>
                <w:kern w:val="2"/>
                <w:sz w:val="18"/>
                <w:szCs w:val="18"/>
              </w:rPr>
              <w:t xml:space="preserve">1 layer, port </w:t>
            </w:r>
            <w:r>
              <w:rPr>
                <w:rFonts w:ascii="Arial" w:hAnsi="Arial" w:cs="Arial" w:hint="eastAsia"/>
                <w:bCs/>
                <w:iCs/>
                <w:kern w:val="2"/>
                <w:sz w:val="18"/>
                <w:szCs w:val="18"/>
                <w:lang w:eastAsia="zh-CN"/>
              </w:rPr>
              <w:t>13</w:t>
            </w:r>
            <w:r>
              <w:rPr>
                <w:rFonts w:ascii="Arial" w:hAnsi="Arial" w:cs="Arial"/>
                <w:bCs/>
                <w:iCs/>
                <w:kern w:val="2"/>
                <w:sz w:val="18"/>
                <w:szCs w:val="18"/>
              </w:rPr>
              <w:t xml:space="preserve">, </w:t>
            </w:r>
            <w:r>
              <w:rPr>
                <w:rFonts w:ascii="Arial" w:hAnsi="Arial" w:cs="Arial"/>
                <w:bCs/>
                <w:i/>
                <w:iCs/>
                <w:kern w:val="2"/>
                <w:sz w:val="18"/>
                <w:szCs w:val="18"/>
              </w:rPr>
              <w:t>n</w:t>
            </w:r>
            <w:r>
              <w:rPr>
                <w:rFonts w:ascii="Arial" w:hAnsi="Arial" w:cs="Arial"/>
                <w:bCs/>
                <w:i/>
                <w:iCs/>
                <w:kern w:val="2"/>
                <w:sz w:val="18"/>
                <w:szCs w:val="18"/>
                <w:vertAlign w:val="subscript"/>
              </w:rPr>
              <w:t>SCID</w:t>
            </w:r>
            <w:r>
              <w:rPr>
                <w:rFonts w:ascii="Arial" w:hAnsi="Arial" w:cs="Arial"/>
                <w:bCs/>
                <w:iCs/>
                <w:kern w:val="2"/>
                <w:sz w:val="18"/>
                <w:szCs w:val="18"/>
              </w:rPr>
              <w:t>=0</w:t>
            </w:r>
            <w:r>
              <w:rPr>
                <w:rFonts w:ascii="Arial" w:hAnsi="Arial" w:cs="Arial" w:hint="eastAsia"/>
                <w:bCs/>
                <w:iCs/>
                <w:kern w:val="2"/>
                <w:sz w:val="18"/>
                <w:szCs w:val="18"/>
                <w:lang w:eastAsia="zh-CN"/>
              </w:rPr>
              <w:t xml:space="preserve"> </w:t>
            </w:r>
            <w:r w:rsidRPr="00EF4FAD">
              <w:rPr>
                <w:rFonts w:ascii="Arial" w:hAnsi="Arial" w:cs="Arial"/>
                <w:iCs/>
                <w:kern w:val="2"/>
                <w:sz w:val="18"/>
                <w:szCs w:val="18"/>
                <w:lang w:eastAsia="zh-CN"/>
              </w:rPr>
              <w:t>(OCC=</w:t>
            </w:r>
            <w:r>
              <w:rPr>
                <w:rFonts w:ascii="Arial" w:hAnsi="Arial" w:cs="Arial" w:hint="eastAsia"/>
                <w:iCs/>
                <w:kern w:val="2"/>
                <w:sz w:val="18"/>
                <w:szCs w:val="18"/>
                <w:lang w:eastAsia="zh-CN"/>
              </w:rPr>
              <w:t>4</w:t>
            </w:r>
            <w:r w:rsidRPr="00EF4FAD">
              <w:rPr>
                <w:rFonts w:ascii="Arial" w:hAnsi="Arial" w:cs="Arial"/>
                <w:iCs/>
                <w:kern w:val="2"/>
                <w:sz w:val="18"/>
                <w:szCs w:val="18"/>
                <w:lang w:eastAsia="zh-CN"/>
              </w:rPr>
              <w:t>)</w:t>
            </w:r>
          </w:p>
        </w:tc>
        <w:tc>
          <w:tcPr>
            <w:tcW w:w="650"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bCs/>
                <w:iCs/>
                <w:kern w:val="2"/>
                <w:sz w:val="18"/>
                <w:szCs w:val="18"/>
                <w:lang w:eastAsia="zh-CN"/>
              </w:rPr>
            </w:pPr>
            <w:r>
              <w:rPr>
                <w:rFonts w:ascii="Arial" w:hAnsi="Arial" w:cs="Arial" w:hint="eastAsia"/>
                <w:bCs/>
                <w:iCs/>
                <w:kern w:val="2"/>
                <w:sz w:val="18"/>
                <w:szCs w:val="18"/>
                <w:lang w:eastAsia="zh-CN"/>
              </w:rPr>
              <w:t>10</w:t>
            </w:r>
          </w:p>
        </w:tc>
        <w:tc>
          <w:tcPr>
            <w:tcW w:w="2946"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bCs/>
                <w:iCs/>
                <w:kern w:val="2"/>
                <w:sz w:val="18"/>
                <w:szCs w:val="18"/>
              </w:rPr>
            </w:pPr>
            <w:r>
              <w:rPr>
                <w:rFonts w:ascii="Arial" w:hAnsi="Arial" w:cs="Arial" w:hint="eastAsia"/>
                <w:bCs/>
                <w:iCs/>
                <w:sz w:val="18"/>
                <w:szCs w:val="18"/>
                <w:lang w:eastAsia="zh-CN"/>
              </w:rPr>
              <w:t>7</w:t>
            </w:r>
            <w:r w:rsidRPr="000B0C86">
              <w:rPr>
                <w:rFonts w:ascii="Arial" w:hAnsi="Arial" w:cs="Arial"/>
                <w:bCs/>
                <w:iCs/>
                <w:sz w:val="18"/>
                <w:szCs w:val="18"/>
              </w:rPr>
              <w:t xml:space="preserve"> layers, ports 7-</w:t>
            </w:r>
            <w:r>
              <w:rPr>
                <w:rFonts w:ascii="Arial" w:hAnsi="Arial" w:cs="Arial" w:hint="eastAsia"/>
                <w:bCs/>
                <w:iCs/>
                <w:sz w:val="18"/>
                <w:szCs w:val="18"/>
                <w:lang w:eastAsia="zh-CN"/>
              </w:rPr>
              <w:t>13</w:t>
            </w:r>
          </w:p>
        </w:tc>
      </w:tr>
      <w:tr w:rsidR="000C1ECB" w:rsidTr="002403BC">
        <w:trPr>
          <w:tblCellSpacing w:w="0" w:type="dxa"/>
          <w:jc w:val="center"/>
        </w:trPr>
        <w:tc>
          <w:tcPr>
            <w:tcW w:w="937"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bCs/>
                <w:iCs/>
                <w:kern w:val="2"/>
                <w:sz w:val="18"/>
                <w:szCs w:val="18"/>
                <w:lang w:eastAsia="zh-CN"/>
              </w:rPr>
            </w:pPr>
            <w:r>
              <w:rPr>
                <w:rFonts w:ascii="Arial" w:hAnsi="Arial" w:cs="Arial" w:hint="eastAsia"/>
                <w:bCs/>
                <w:iCs/>
                <w:kern w:val="2"/>
                <w:sz w:val="18"/>
                <w:szCs w:val="18"/>
                <w:lang w:eastAsia="zh-CN"/>
              </w:rPr>
              <w:t>11</w:t>
            </w:r>
          </w:p>
        </w:tc>
        <w:tc>
          <w:tcPr>
            <w:tcW w:w="2983"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bCs/>
                <w:iCs/>
                <w:kern w:val="2"/>
                <w:sz w:val="18"/>
                <w:szCs w:val="18"/>
              </w:rPr>
            </w:pPr>
            <w:r>
              <w:rPr>
                <w:rFonts w:ascii="Arial" w:hAnsi="Arial" w:cs="Arial"/>
                <w:bCs/>
                <w:iCs/>
                <w:kern w:val="2"/>
                <w:sz w:val="18"/>
                <w:szCs w:val="18"/>
              </w:rPr>
              <w:t xml:space="preserve">1 layer, port </w:t>
            </w:r>
            <w:r>
              <w:rPr>
                <w:rFonts w:ascii="Arial" w:hAnsi="Arial" w:cs="Arial" w:hint="eastAsia"/>
                <w:bCs/>
                <w:iCs/>
                <w:kern w:val="2"/>
                <w:sz w:val="18"/>
                <w:szCs w:val="18"/>
                <w:lang w:eastAsia="zh-CN"/>
              </w:rPr>
              <w:t>13</w:t>
            </w:r>
            <w:r>
              <w:rPr>
                <w:rFonts w:ascii="Arial" w:hAnsi="Arial" w:cs="Arial"/>
                <w:bCs/>
                <w:iCs/>
                <w:kern w:val="2"/>
                <w:sz w:val="18"/>
                <w:szCs w:val="18"/>
              </w:rPr>
              <w:t xml:space="preserve">, </w:t>
            </w:r>
            <w:r>
              <w:rPr>
                <w:rFonts w:ascii="Arial" w:hAnsi="Arial" w:cs="Arial"/>
                <w:bCs/>
                <w:i/>
                <w:iCs/>
                <w:kern w:val="2"/>
                <w:sz w:val="18"/>
                <w:szCs w:val="18"/>
              </w:rPr>
              <w:t>n</w:t>
            </w:r>
            <w:r>
              <w:rPr>
                <w:rFonts w:ascii="Arial" w:hAnsi="Arial" w:cs="Arial"/>
                <w:bCs/>
                <w:i/>
                <w:iCs/>
                <w:kern w:val="2"/>
                <w:sz w:val="18"/>
                <w:szCs w:val="18"/>
                <w:vertAlign w:val="subscript"/>
              </w:rPr>
              <w:t>SCID</w:t>
            </w:r>
            <w:r>
              <w:rPr>
                <w:rFonts w:ascii="Arial" w:hAnsi="Arial" w:cs="Arial"/>
                <w:bCs/>
                <w:iCs/>
                <w:kern w:val="2"/>
                <w:sz w:val="18"/>
                <w:szCs w:val="18"/>
              </w:rPr>
              <w:t>=1</w:t>
            </w:r>
            <w:r>
              <w:rPr>
                <w:rFonts w:ascii="Arial" w:hAnsi="Arial" w:cs="Arial" w:hint="eastAsia"/>
                <w:bCs/>
                <w:iCs/>
                <w:kern w:val="2"/>
                <w:sz w:val="18"/>
                <w:szCs w:val="18"/>
                <w:lang w:eastAsia="zh-CN"/>
              </w:rPr>
              <w:t xml:space="preserve"> </w:t>
            </w:r>
            <w:r w:rsidRPr="00EF4FAD">
              <w:rPr>
                <w:rFonts w:ascii="Arial" w:hAnsi="Arial" w:cs="Arial"/>
                <w:iCs/>
                <w:kern w:val="2"/>
                <w:sz w:val="18"/>
                <w:szCs w:val="18"/>
                <w:lang w:eastAsia="zh-CN"/>
              </w:rPr>
              <w:t>(OCC=</w:t>
            </w:r>
            <w:r>
              <w:rPr>
                <w:rFonts w:ascii="Arial" w:hAnsi="Arial" w:cs="Arial" w:hint="eastAsia"/>
                <w:iCs/>
                <w:kern w:val="2"/>
                <w:sz w:val="18"/>
                <w:szCs w:val="18"/>
                <w:lang w:eastAsia="zh-CN"/>
              </w:rPr>
              <w:t>4</w:t>
            </w:r>
            <w:r w:rsidRPr="00EF4FAD">
              <w:rPr>
                <w:rFonts w:ascii="Arial" w:hAnsi="Arial" w:cs="Arial"/>
                <w:iCs/>
                <w:kern w:val="2"/>
                <w:sz w:val="18"/>
                <w:szCs w:val="18"/>
                <w:lang w:eastAsia="zh-CN"/>
              </w:rPr>
              <w:t>)</w:t>
            </w:r>
          </w:p>
        </w:tc>
        <w:tc>
          <w:tcPr>
            <w:tcW w:w="650"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bCs/>
                <w:iCs/>
                <w:kern w:val="2"/>
                <w:sz w:val="18"/>
                <w:szCs w:val="18"/>
                <w:lang w:eastAsia="zh-CN"/>
              </w:rPr>
            </w:pPr>
            <w:r>
              <w:rPr>
                <w:rFonts w:ascii="Arial" w:hAnsi="Arial" w:cs="Arial" w:hint="eastAsia"/>
                <w:bCs/>
                <w:iCs/>
                <w:kern w:val="2"/>
                <w:sz w:val="18"/>
                <w:szCs w:val="18"/>
                <w:lang w:eastAsia="zh-CN"/>
              </w:rPr>
              <w:t>11</w:t>
            </w:r>
          </w:p>
        </w:tc>
        <w:tc>
          <w:tcPr>
            <w:tcW w:w="2946"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bCs/>
                <w:iCs/>
                <w:kern w:val="2"/>
                <w:sz w:val="18"/>
                <w:szCs w:val="18"/>
              </w:rPr>
            </w:pPr>
            <w:r>
              <w:rPr>
                <w:rFonts w:ascii="Arial" w:hAnsi="Arial" w:cs="Arial" w:hint="eastAsia"/>
                <w:bCs/>
                <w:iCs/>
                <w:sz w:val="18"/>
                <w:szCs w:val="18"/>
                <w:lang w:eastAsia="zh-CN"/>
              </w:rPr>
              <w:t>8</w:t>
            </w:r>
            <w:r w:rsidRPr="000B0C86">
              <w:rPr>
                <w:rFonts w:ascii="Arial" w:hAnsi="Arial" w:cs="Arial"/>
                <w:bCs/>
                <w:iCs/>
                <w:sz w:val="18"/>
                <w:szCs w:val="18"/>
              </w:rPr>
              <w:t xml:space="preserve"> layers, ports 7-</w:t>
            </w:r>
            <w:r>
              <w:rPr>
                <w:rFonts w:ascii="Arial" w:hAnsi="Arial" w:cs="Arial" w:hint="eastAsia"/>
                <w:bCs/>
                <w:iCs/>
                <w:sz w:val="18"/>
                <w:szCs w:val="18"/>
                <w:lang w:eastAsia="zh-CN"/>
              </w:rPr>
              <w:t>14</w:t>
            </w:r>
          </w:p>
        </w:tc>
      </w:tr>
      <w:tr w:rsidR="000C1ECB" w:rsidTr="002403BC">
        <w:trPr>
          <w:tblCellSpacing w:w="0" w:type="dxa"/>
          <w:jc w:val="center"/>
        </w:trPr>
        <w:tc>
          <w:tcPr>
            <w:tcW w:w="937"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bCs/>
                <w:iCs/>
                <w:kern w:val="2"/>
                <w:sz w:val="18"/>
                <w:szCs w:val="18"/>
                <w:lang w:eastAsia="zh-CN"/>
              </w:rPr>
            </w:pPr>
            <w:bookmarkStart w:id="28" w:name="_Hlk480634952"/>
            <w:r>
              <w:rPr>
                <w:rFonts w:ascii="Arial" w:hAnsi="Arial" w:cs="Arial" w:hint="eastAsia"/>
                <w:bCs/>
                <w:iCs/>
                <w:kern w:val="2"/>
                <w:sz w:val="18"/>
                <w:szCs w:val="18"/>
                <w:lang w:eastAsia="zh-CN"/>
              </w:rPr>
              <w:t>12</w:t>
            </w:r>
          </w:p>
        </w:tc>
        <w:tc>
          <w:tcPr>
            <w:tcW w:w="2983"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bCs/>
                <w:iCs/>
                <w:kern w:val="2"/>
                <w:sz w:val="18"/>
                <w:szCs w:val="18"/>
              </w:rPr>
            </w:pPr>
            <w:bookmarkStart w:id="29" w:name="OLE_LINK68"/>
            <w:r w:rsidRPr="000B0C86">
              <w:rPr>
                <w:rFonts w:ascii="Arial" w:hAnsi="Arial" w:cs="Arial"/>
                <w:bCs/>
                <w:iCs/>
                <w:sz w:val="18"/>
                <w:szCs w:val="18"/>
              </w:rPr>
              <w:t>2 layers, ports 7-8</w:t>
            </w:r>
            <w:bookmarkEnd w:id="29"/>
          </w:p>
        </w:tc>
        <w:tc>
          <w:tcPr>
            <w:tcW w:w="650"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bCs/>
                <w:iCs/>
                <w:kern w:val="2"/>
                <w:sz w:val="18"/>
                <w:szCs w:val="18"/>
                <w:lang w:eastAsia="zh-CN"/>
              </w:rPr>
            </w:pPr>
            <w:r>
              <w:rPr>
                <w:rFonts w:ascii="Arial" w:hAnsi="Arial" w:cs="Arial" w:hint="eastAsia"/>
                <w:bCs/>
                <w:iCs/>
                <w:kern w:val="2"/>
                <w:sz w:val="18"/>
                <w:szCs w:val="18"/>
                <w:lang w:eastAsia="zh-CN"/>
              </w:rPr>
              <w:t>12</w:t>
            </w:r>
          </w:p>
        </w:tc>
        <w:tc>
          <w:tcPr>
            <w:tcW w:w="2946" w:type="dxa"/>
            <w:tcBorders>
              <w:top w:val="single" w:sz="4" w:space="0" w:color="auto"/>
              <w:left w:val="single" w:sz="4" w:space="0" w:color="auto"/>
              <w:bottom w:val="single" w:sz="4" w:space="0" w:color="auto"/>
              <w:right w:val="single" w:sz="4" w:space="0" w:color="auto"/>
            </w:tcBorders>
            <w:hideMark/>
          </w:tcPr>
          <w:p w:rsidR="000C1ECB" w:rsidRPr="005476A5" w:rsidRDefault="000C1ECB" w:rsidP="002403BC">
            <w:pPr>
              <w:spacing w:after="0"/>
              <w:ind w:left="1440" w:hanging="1440"/>
              <w:jc w:val="center"/>
              <w:rPr>
                <w:rFonts w:ascii="Arial" w:hAnsi="Arial" w:cs="Arial"/>
                <w:bCs/>
                <w:iCs/>
                <w:strike/>
                <w:color w:val="FF0000"/>
                <w:kern w:val="2"/>
                <w:sz w:val="18"/>
                <w:szCs w:val="18"/>
                <w:lang w:eastAsia="zh-CN"/>
              </w:rPr>
            </w:pPr>
            <w:r w:rsidRPr="00481A3A">
              <w:rPr>
                <w:rFonts w:ascii="Arial" w:hAnsi="Arial" w:cs="Arial"/>
                <w:bCs/>
                <w:iCs/>
                <w:strike/>
                <w:color w:val="FF0000"/>
                <w:sz w:val="18"/>
                <w:szCs w:val="18"/>
              </w:rPr>
              <w:t>Reserved</w:t>
            </w:r>
          </w:p>
          <w:p w:rsidR="000C1ECB" w:rsidRPr="005476A5" w:rsidRDefault="000C1ECB" w:rsidP="002403BC">
            <w:pPr>
              <w:spacing w:after="0"/>
              <w:ind w:left="1440" w:hanging="1440"/>
              <w:jc w:val="center"/>
              <w:rPr>
                <w:rFonts w:ascii="Arial" w:hAnsi="Arial" w:cs="Arial"/>
                <w:bCs/>
                <w:iCs/>
                <w:color w:val="FF0000"/>
                <w:kern w:val="2"/>
                <w:sz w:val="18"/>
                <w:szCs w:val="18"/>
                <w:lang w:eastAsia="zh-CN"/>
              </w:rPr>
            </w:pPr>
            <w:bookmarkStart w:id="30" w:name="OLE_LINK59"/>
            <w:bookmarkStart w:id="31" w:name="OLE_LINK60"/>
            <w:bookmarkStart w:id="32" w:name="OLE_LINK61"/>
            <w:r w:rsidRPr="00481A3A">
              <w:rPr>
                <w:rFonts w:ascii="Arial" w:hAnsi="Arial" w:cs="Arial"/>
                <w:bCs/>
                <w:iCs/>
                <w:color w:val="FF0000"/>
                <w:sz w:val="18"/>
                <w:szCs w:val="18"/>
              </w:rPr>
              <w:t>3 layers, ports 7,8,11 (OCC=4)</w:t>
            </w:r>
            <w:bookmarkEnd w:id="30"/>
            <w:bookmarkEnd w:id="31"/>
            <w:bookmarkEnd w:id="32"/>
          </w:p>
        </w:tc>
      </w:tr>
      <w:tr w:rsidR="000C1ECB" w:rsidTr="002403BC">
        <w:trPr>
          <w:tblCellSpacing w:w="0" w:type="dxa"/>
          <w:jc w:val="center"/>
        </w:trPr>
        <w:tc>
          <w:tcPr>
            <w:tcW w:w="937"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bCs/>
                <w:iCs/>
                <w:kern w:val="2"/>
                <w:sz w:val="18"/>
                <w:szCs w:val="18"/>
                <w:lang w:eastAsia="zh-CN"/>
              </w:rPr>
            </w:pPr>
            <w:r>
              <w:rPr>
                <w:rFonts w:ascii="Arial" w:hAnsi="Arial" w:cs="Arial" w:hint="eastAsia"/>
                <w:bCs/>
                <w:iCs/>
                <w:kern w:val="2"/>
                <w:sz w:val="18"/>
                <w:szCs w:val="18"/>
                <w:lang w:eastAsia="zh-CN"/>
              </w:rPr>
              <w:t>13</w:t>
            </w:r>
          </w:p>
        </w:tc>
        <w:tc>
          <w:tcPr>
            <w:tcW w:w="2983"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b/>
                <w:bCs/>
                <w:iCs/>
                <w:color w:val="FF0000"/>
                <w:kern w:val="2"/>
                <w:sz w:val="18"/>
                <w:szCs w:val="18"/>
              </w:rPr>
            </w:pPr>
            <w:bookmarkStart w:id="33" w:name="OLE_LINK1"/>
            <w:bookmarkStart w:id="34" w:name="OLE_LINK2"/>
            <w:r w:rsidRPr="000B0C86">
              <w:rPr>
                <w:rFonts w:ascii="Arial" w:hAnsi="Arial" w:cs="Arial"/>
                <w:bCs/>
                <w:iCs/>
                <w:sz w:val="18"/>
                <w:szCs w:val="18"/>
              </w:rPr>
              <w:t>3 layers, ports 7-9</w:t>
            </w:r>
            <w:bookmarkStart w:id="35" w:name="OLE_LINK3"/>
            <w:bookmarkEnd w:id="33"/>
            <w:bookmarkEnd w:id="34"/>
            <w:r>
              <w:rPr>
                <w:rFonts w:ascii="Arial" w:hAnsi="Arial" w:cs="Arial"/>
                <w:bCs/>
                <w:iCs/>
                <w:kern w:val="2"/>
                <w:sz w:val="18"/>
                <w:szCs w:val="18"/>
              </w:rPr>
              <w:t xml:space="preserve"> </w:t>
            </w:r>
            <w:r w:rsidRPr="00481A3A">
              <w:rPr>
                <w:rFonts w:ascii="Arial" w:hAnsi="Arial" w:cs="Arial"/>
                <w:bCs/>
                <w:iCs/>
                <w:color w:val="FF0000"/>
                <w:kern w:val="2"/>
                <w:sz w:val="18"/>
                <w:szCs w:val="18"/>
              </w:rPr>
              <w:t>(OCC2),</w:t>
            </w:r>
            <w:bookmarkStart w:id="36" w:name="OLE_LINK70"/>
            <w:bookmarkStart w:id="37" w:name="OLE_LINK71"/>
          </w:p>
          <w:p w:rsidR="000C1ECB" w:rsidRDefault="000C1ECB" w:rsidP="002403BC">
            <w:pPr>
              <w:spacing w:after="0"/>
              <w:ind w:left="1440" w:hanging="1440"/>
              <w:rPr>
                <w:rFonts w:ascii="Arial" w:hAnsi="Arial" w:cs="Arial"/>
                <w:bCs/>
                <w:iCs/>
                <w:color w:val="FF0000"/>
                <w:kern w:val="2"/>
                <w:sz w:val="18"/>
                <w:szCs w:val="18"/>
              </w:rPr>
            </w:pPr>
            <w:r w:rsidRPr="00481A3A">
              <w:rPr>
                <w:rFonts w:ascii="Arial" w:hAnsi="Arial" w:cs="Arial"/>
                <w:bCs/>
                <w:iCs/>
                <w:color w:val="FF0000"/>
                <w:kern w:val="2"/>
                <w:sz w:val="18"/>
                <w:szCs w:val="18"/>
              </w:rPr>
              <w:t>when NDI=</w:t>
            </w:r>
            <w:r>
              <w:rPr>
                <w:rFonts w:ascii="Arial" w:hAnsi="Arial" w:cs="Arial"/>
                <w:bCs/>
                <w:iCs/>
                <w:color w:val="FF0000"/>
                <w:kern w:val="2"/>
                <w:sz w:val="18"/>
                <w:szCs w:val="18"/>
              </w:rPr>
              <w:t>0</w:t>
            </w:r>
            <w:r w:rsidRPr="00481A3A">
              <w:rPr>
                <w:rFonts w:ascii="Arial" w:hAnsi="Arial" w:cs="Arial"/>
                <w:bCs/>
                <w:iCs/>
                <w:color w:val="FF0000"/>
                <w:kern w:val="2"/>
                <w:sz w:val="18"/>
                <w:szCs w:val="18"/>
              </w:rPr>
              <w:t xml:space="preserve"> </w:t>
            </w:r>
            <w:r w:rsidR="009B0718" w:rsidRPr="009B0718">
              <w:rPr>
                <w:rFonts w:ascii="Arial" w:hAnsi="Arial" w:cs="Arial"/>
                <w:bCs/>
                <w:iCs/>
                <w:color w:val="FF0000"/>
                <w:kern w:val="2"/>
                <w:sz w:val="18"/>
                <w:szCs w:val="18"/>
              </w:rPr>
              <w:t xml:space="preserve">of </w:t>
            </w:r>
            <w:r w:rsidRPr="00481A3A">
              <w:rPr>
                <w:rFonts w:ascii="Arial" w:hAnsi="Arial" w:cs="Arial"/>
                <w:bCs/>
                <w:iCs/>
                <w:color w:val="FF0000"/>
                <w:kern w:val="2"/>
                <w:sz w:val="18"/>
                <w:szCs w:val="18"/>
              </w:rPr>
              <w:t>disabled Codeword</w:t>
            </w:r>
            <w:r>
              <w:rPr>
                <w:rFonts w:ascii="Arial" w:hAnsi="Arial" w:cs="Arial"/>
                <w:bCs/>
                <w:iCs/>
                <w:color w:val="FF0000"/>
                <w:kern w:val="2"/>
                <w:sz w:val="18"/>
                <w:szCs w:val="18"/>
              </w:rPr>
              <w:t>;</w:t>
            </w:r>
          </w:p>
          <w:p w:rsidR="000C1ECB" w:rsidRPr="00481A3A" w:rsidRDefault="000C1ECB" w:rsidP="002403BC">
            <w:pPr>
              <w:spacing w:after="0"/>
              <w:ind w:left="1440" w:hanging="1440"/>
              <w:jc w:val="center"/>
              <w:rPr>
                <w:rFonts w:ascii="Arial" w:hAnsi="Arial" w:cs="Arial"/>
                <w:bCs/>
                <w:iCs/>
                <w:color w:val="FF0000"/>
                <w:kern w:val="2"/>
                <w:sz w:val="18"/>
                <w:szCs w:val="18"/>
              </w:rPr>
            </w:pPr>
            <w:r>
              <w:rPr>
                <w:rFonts w:ascii="Arial" w:hAnsi="Arial" w:cs="Arial"/>
                <w:bCs/>
                <w:iCs/>
                <w:color w:val="FF0000"/>
                <w:kern w:val="2"/>
                <w:sz w:val="18"/>
                <w:szCs w:val="18"/>
              </w:rPr>
              <w:t>O</w:t>
            </w:r>
            <w:r w:rsidRPr="00481A3A">
              <w:rPr>
                <w:rFonts w:ascii="Arial" w:hAnsi="Arial" w:cs="Arial"/>
                <w:bCs/>
                <w:iCs/>
                <w:color w:val="FF0000"/>
                <w:kern w:val="2"/>
                <w:sz w:val="18"/>
                <w:szCs w:val="18"/>
              </w:rPr>
              <w:t>therwise,</w:t>
            </w:r>
            <w:bookmarkEnd w:id="36"/>
            <w:bookmarkEnd w:id="37"/>
          </w:p>
          <w:p w:rsidR="000C1ECB" w:rsidRDefault="000C1ECB" w:rsidP="002403BC">
            <w:pPr>
              <w:spacing w:after="0"/>
              <w:ind w:left="1440" w:hanging="1440"/>
              <w:jc w:val="center"/>
              <w:rPr>
                <w:rFonts w:ascii="Arial" w:hAnsi="Arial" w:cs="Arial"/>
                <w:bCs/>
                <w:iCs/>
                <w:kern w:val="2"/>
                <w:sz w:val="18"/>
                <w:szCs w:val="18"/>
              </w:rPr>
            </w:pPr>
            <w:r w:rsidRPr="00481A3A">
              <w:rPr>
                <w:rFonts w:ascii="Arial" w:hAnsi="Arial" w:cs="Arial"/>
                <w:bCs/>
                <w:iCs/>
                <w:color w:val="FF0000"/>
                <w:kern w:val="2"/>
                <w:sz w:val="18"/>
                <w:szCs w:val="18"/>
              </w:rPr>
              <w:t xml:space="preserve"> </w:t>
            </w:r>
            <w:bookmarkStart w:id="38" w:name="OLE_LINK4"/>
            <w:bookmarkStart w:id="39" w:name="OLE_LINK5"/>
            <w:r w:rsidRPr="00481A3A">
              <w:rPr>
                <w:rFonts w:ascii="Arial" w:hAnsi="Arial" w:cs="Arial"/>
                <w:bCs/>
                <w:iCs/>
                <w:color w:val="FF0000"/>
                <w:sz w:val="18"/>
                <w:szCs w:val="18"/>
              </w:rPr>
              <w:t>3 layers, ports 7,8,11 (OCC=4)</w:t>
            </w:r>
            <w:bookmarkEnd w:id="35"/>
            <w:bookmarkEnd w:id="38"/>
            <w:bookmarkEnd w:id="39"/>
          </w:p>
        </w:tc>
        <w:tc>
          <w:tcPr>
            <w:tcW w:w="650"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bCs/>
                <w:iCs/>
                <w:kern w:val="2"/>
                <w:sz w:val="18"/>
                <w:szCs w:val="18"/>
                <w:lang w:eastAsia="zh-CN"/>
              </w:rPr>
            </w:pPr>
            <w:r>
              <w:rPr>
                <w:rFonts w:ascii="Arial" w:hAnsi="Arial" w:cs="Arial" w:hint="eastAsia"/>
                <w:bCs/>
                <w:iCs/>
                <w:kern w:val="2"/>
                <w:sz w:val="18"/>
                <w:szCs w:val="18"/>
                <w:lang w:eastAsia="zh-CN"/>
              </w:rPr>
              <w:t>13</w:t>
            </w:r>
          </w:p>
        </w:tc>
        <w:tc>
          <w:tcPr>
            <w:tcW w:w="2946" w:type="dxa"/>
            <w:tcBorders>
              <w:top w:val="single" w:sz="4" w:space="0" w:color="auto"/>
              <w:left w:val="single" w:sz="4" w:space="0" w:color="auto"/>
              <w:bottom w:val="single" w:sz="4" w:space="0" w:color="auto"/>
              <w:right w:val="single" w:sz="4" w:space="0" w:color="auto"/>
            </w:tcBorders>
            <w:hideMark/>
          </w:tcPr>
          <w:p w:rsidR="000C1ECB" w:rsidRPr="005476A5" w:rsidRDefault="000C1ECB" w:rsidP="002403BC">
            <w:pPr>
              <w:spacing w:after="0"/>
              <w:ind w:left="1440" w:hanging="1440"/>
              <w:jc w:val="center"/>
              <w:rPr>
                <w:rFonts w:ascii="Arial" w:hAnsi="Arial" w:cs="Arial"/>
                <w:bCs/>
                <w:iCs/>
                <w:strike/>
                <w:color w:val="FF0000"/>
                <w:sz w:val="18"/>
                <w:szCs w:val="18"/>
              </w:rPr>
            </w:pPr>
            <w:r w:rsidRPr="00481A3A">
              <w:rPr>
                <w:rFonts w:ascii="Arial" w:hAnsi="Arial" w:cs="Arial"/>
                <w:bCs/>
                <w:iCs/>
                <w:strike/>
                <w:color w:val="FF0000"/>
                <w:sz w:val="18"/>
                <w:szCs w:val="18"/>
              </w:rPr>
              <w:t>Reserved</w:t>
            </w:r>
          </w:p>
          <w:p w:rsidR="000C1ECB" w:rsidRPr="005476A5" w:rsidRDefault="000C1ECB" w:rsidP="002403BC">
            <w:pPr>
              <w:spacing w:after="0"/>
              <w:ind w:left="1440" w:hanging="1440"/>
              <w:jc w:val="center"/>
              <w:rPr>
                <w:rFonts w:ascii="Arial" w:hAnsi="Arial" w:cs="Arial"/>
                <w:bCs/>
                <w:iCs/>
                <w:color w:val="FF0000"/>
                <w:kern w:val="2"/>
                <w:sz w:val="18"/>
                <w:szCs w:val="18"/>
                <w:lang w:eastAsia="zh-CN"/>
              </w:rPr>
            </w:pPr>
            <w:r w:rsidRPr="00481A3A">
              <w:rPr>
                <w:rFonts w:ascii="Arial" w:hAnsi="Arial" w:cs="Arial"/>
                <w:bCs/>
                <w:iCs/>
                <w:color w:val="FF0000"/>
                <w:sz w:val="18"/>
                <w:szCs w:val="18"/>
              </w:rPr>
              <w:t>4 layers, ports7,8,11,13(OCC=4)</w:t>
            </w:r>
          </w:p>
        </w:tc>
      </w:tr>
      <w:tr w:rsidR="000C1ECB" w:rsidTr="002403BC">
        <w:trPr>
          <w:tblCellSpacing w:w="0" w:type="dxa"/>
          <w:jc w:val="center"/>
        </w:trPr>
        <w:tc>
          <w:tcPr>
            <w:tcW w:w="937"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bCs/>
                <w:iCs/>
                <w:kern w:val="2"/>
                <w:sz w:val="18"/>
                <w:szCs w:val="18"/>
                <w:lang w:eastAsia="zh-CN"/>
              </w:rPr>
            </w:pPr>
            <w:r>
              <w:rPr>
                <w:rFonts w:ascii="Arial" w:hAnsi="Arial" w:cs="Arial" w:hint="eastAsia"/>
                <w:bCs/>
                <w:iCs/>
                <w:kern w:val="2"/>
                <w:sz w:val="18"/>
                <w:szCs w:val="18"/>
                <w:lang w:eastAsia="zh-CN"/>
              </w:rPr>
              <w:t>14</w:t>
            </w:r>
          </w:p>
        </w:tc>
        <w:tc>
          <w:tcPr>
            <w:tcW w:w="2983"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bCs/>
                <w:iCs/>
                <w:color w:val="FF0000"/>
                <w:kern w:val="2"/>
                <w:sz w:val="18"/>
                <w:szCs w:val="18"/>
              </w:rPr>
            </w:pPr>
            <w:r w:rsidRPr="000B0C86">
              <w:rPr>
                <w:rFonts w:ascii="Arial" w:hAnsi="Arial" w:cs="Arial"/>
                <w:bCs/>
                <w:iCs/>
                <w:sz w:val="18"/>
                <w:szCs w:val="18"/>
              </w:rPr>
              <w:t>4 layers, ports 7-10</w:t>
            </w:r>
            <w:r>
              <w:rPr>
                <w:rFonts w:ascii="Arial" w:hAnsi="Arial" w:cs="Arial"/>
                <w:bCs/>
                <w:iCs/>
                <w:kern w:val="2"/>
                <w:sz w:val="18"/>
                <w:szCs w:val="18"/>
              </w:rPr>
              <w:t xml:space="preserve"> </w:t>
            </w:r>
            <w:r w:rsidRPr="00481A3A">
              <w:rPr>
                <w:rFonts w:ascii="Arial" w:hAnsi="Arial" w:cs="Arial"/>
                <w:bCs/>
                <w:iCs/>
                <w:color w:val="FF0000"/>
                <w:kern w:val="2"/>
                <w:sz w:val="18"/>
                <w:szCs w:val="18"/>
              </w:rPr>
              <w:t>(OCC2),</w:t>
            </w:r>
          </w:p>
          <w:p w:rsidR="000C1ECB" w:rsidRDefault="000C1ECB" w:rsidP="002403BC">
            <w:pPr>
              <w:spacing w:after="0"/>
              <w:ind w:left="1440" w:hanging="1440"/>
              <w:jc w:val="center"/>
              <w:rPr>
                <w:rFonts w:ascii="Arial" w:hAnsi="Arial" w:cs="Arial"/>
                <w:bCs/>
                <w:iCs/>
                <w:color w:val="FF0000"/>
                <w:kern w:val="2"/>
                <w:sz w:val="18"/>
                <w:szCs w:val="18"/>
              </w:rPr>
            </w:pPr>
            <w:r w:rsidRPr="00481A3A">
              <w:rPr>
                <w:rFonts w:ascii="Arial" w:hAnsi="Arial" w:cs="Arial"/>
                <w:bCs/>
                <w:iCs/>
                <w:color w:val="FF0000"/>
                <w:kern w:val="2"/>
                <w:sz w:val="18"/>
                <w:szCs w:val="18"/>
              </w:rPr>
              <w:t>when NDI=</w:t>
            </w:r>
            <w:r>
              <w:rPr>
                <w:rFonts w:ascii="Arial" w:hAnsi="Arial" w:cs="Arial"/>
                <w:bCs/>
                <w:iCs/>
                <w:color w:val="FF0000"/>
                <w:kern w:val="2"/>
                <w:sz w:val="18"/>
                <w:szCs w:val="18"/>
              </w:rPr>
              <w:t>0</w:t>
            </w:r>
            <w:r w:rsidRPr="00481A3A">
              <w:rPr>
                <w:rFonts w:ascii="Arial" w:hAnsi="Arial" w:cs="Arial"/>
                <w:bCs/>
                <w:iCs/>
                <w:color w:val="FF0000"/>
                <w:kern w:val="2"/>
                <w:sz w:val="18"/>
                <w:szCs w:val="18"/>
              </w:rPr>
              <w:t xml:space="preserve"> </w:t>
            </w:r>
            <w:r w:rsidR="009B0718">
              <w:rPr>
                <w:rFonts w:ascii="Arial" w:hAnsi="Arial" w:cs="Arial"/>
                <w:bCs/>
                <w:iCs/>
                <w:color w:val="FF0000"/>
                <w:kern w:val="2"/>
                <w:sz w:val="18"/>
                <w:szCs w:val="18"/>
              </w:rPr>
              <w:t xml:space="preserve">of </w:t>
            </w:r>
            <w:r w:rsidRPr="00481A3A">
              <w:rPr>
                <w:rFonts w:ascii="Arial" w:hAnsi="Arial" w:cs="Arial"/>
                <w:bCs/>
                <w:iCs/>
                <w:color w:val="FF0000"/>
                <w:kern w:val="2"/>
                <w:sz w:val="18"/>
                <w:szCs w:val="18"/>
              </w:rPr>
              <w:t>disabled Codeword</w:t>
            </w:r>
            <w:r>
              <w:rPr>
                <w:rFonts w:ascii="Arial" w:hAnsi="Arial" w:cs="Arial"/>
                <w:bCs/>
                <w:iCs/>
                <w:color w:val="FF0000"/>
                <w:kern w:val="2"/>
                <w:sz w:val="18"/>
                <w:szCs w:val="18"/>
              </w:rPr>
              <w:t>;</w:t>
            </w:r>
          </w:p>
          <w:p w:rsidR="000C1ECB" w:rsidRPr="00481A3A" w:rsidRDefault="000C1ECB" w:rsidP="002403BC">
            <w:pPr>
              <w:spacing w:after="0"/>
              <w:ind w:left="1440" w:hanging="1440"/>
              <w:jc w:val="center"/>
              <w:rPr>
                <w:rFonts w:ascii="Arial" w:hAnsi="Arial" w:cs="Arial"/>
                <w:bCs/>
                <w:iCs/>
                <w:color w:val="FF0000"/>
                <w:kern w:val="2"/>
                <w:sz w:val="18"/>
                <w:szCs w:val="18"/>
              </w:rPr>
            </w:pPr>
            <w:r w:rsidRPr="00481A3A">
              <w:rPr>
                <w:rFonts w:ascii="Arial" w:hAnsi="Arial" w:cs="Arial"/>
                <w:bCs/>
                <w:iCs/>
                <w:color w:val="FF0000"/>
                <w:kern w:val="2"/>
                <w:sz w:val="18"/>
                <w:szCs w:val="18"/>
              </w:rPr>
              <w:t>otherwise,</w:t>
            </w:r>
          </w:p>
          <w:p w:rsidR="000C1ECB" w:rsidRDefault="000C1ECB" w:rsidP="002403BC">
            <w:pPr>
              <w:spacing w:after="0"/>
              <w:ind w:left="1440" w:hanging="1440"/>
              <w:jc w:val="center"/>
              <w:rPr>
                <w:rFonts w:ascii="Arial" w:hAnsi="Arial" w:cs="Arial"/>
                <w:bCs/>
                <w:iCs/>
                <w:kern w:val="2"/>
                <w:sz w:val="18"/>
                <w:szCs w:val="18"/>
              </w:rPr>
            </w:pPr>
            <w:r w:rsidRPr="00481A3A">
              <w:rPr>
                <w:rFonts w:ascii="Arial" w:hAnsi="Arial" w:cs="Arial"/>
                <w:bCs/>
                <w:iCs/>
                <w:color w:val="FF0000"/>
                <w:sz w:val="18"/>
                <w:szCs w:val="18"/>
              </w:rPr>
              <w:t>4 layers, ports7,8,11,13(OCC=4)</w:t>
            </w:r>
          </w:p>
        </w:tc>
        <w:tc>
          <w:tcPr>
            <w:tcW w:w="650"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bCs/>
                <w:iCs/>
                <w:kern w:val="2"/>
                <w:sz w:val="18"/>
                <w:szCs w:val="18"/>
                <w:lang w:eastAsia="zh-CN"/>
              </w:rPr>
            </w:pPr>
            <w:r>
              <w:rPr>
                <w:rFonts w:ascii="Arial" w:hAnsi="Arial" w:cs="Arial" w:hint="eastAsia"/>
                <w:bCs/>
                <w:iCs/>
                <w:kern w:val="2"/>
                <w:sz w:val="18"/>
                <w:szCs w:val="18"/>
                <w:lang w:eastAsia="zh-CN"/>
              </w:rPr>
              <w:t>14</w:t>
            </w:r>
          </w:p>
        </w:tc>
        <w:tc>
          <w:tcPr>
            <w:tcW w:w="2946"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bCs/>
                <w:iCs/>
                <w:kern w:val="2"/>
                <w:sz w:val="18"/>
                <w:szCs w:val="18"/>
              </w:rPr>
            </w:pPr>
            <w:r w:rsidRPr="000B0C86">
              <w:rPr>
                <w:rFonts w:ascii="Arial" w:hAnsi="Arial" w:cs="Arial"/>
                <w:bCs/>
                <w:iCs/>
                <w:sz w:val="18"/>
                <w:szCs w:val="18"/>
              </w:rPr>
              <w:t>Reserved</w:t>
            </w:r>
          </w:p>
        </w:tc>
      </w:tr>
      <w:tr w:rsidR="000C1ECB" w:rsidTr="002403BC">
        <w:trPr>
          <w:tblCellSpacing w:w="0" w:type="dxa"/>
          <w:jc w:val="center"/>
        </w:trPr>
        <w:tc>
          <w:tcPr>
            <w:tcW w:w="937"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bCs/>
                <w:iCs/>
                <w:kern w:val="2"/>
                <w:sz w:val="18"/>
                <w:szCs w:val="18"/>
                <w:lang w:eastAsia="zh-CN"/>
              </w:rPr>
            </w:pPr>
            <w:r>
              <w:rPr>
                <w:rFonts w:ascii="Arial" w:hAnsi="Arial" w:cs="Arial" w:hint="eastAsia"/>
                <w:bCs/>
                <w:iCs/>
                <w:kern w:val="2"/>
                <w:sz w:val="18"/>
                <w:szCs w:val="18"/>
                <w:lang w:eastAsia="zh-CN"/>
              </w:rPr>
              <w:t>15</w:t>
            </w:r>
          </w:p>
        </w:tc>
        <w:tc>
          <w:tcPr>
            <w:tcW w:w="2983"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bCs/>
                <w:iCs/>
                <w:kern w:val="2"/>
                <w:sz w:val="18"/>
                <w:szCs w:val="18"/>
              </w:rPr>
            </w:pPr>
            <w:r w:rsidRPr="000B0C86">
              <w:rPr>
                <w:rFonts w:ascii="Arial" w:hAnsi="Arial" w:cs="Arial"/>
                <w:bCs/>
                <w:iCs/>
                <w:sz w:val="18"/>
                <w:szCs w:val="18"/>
              </w:rPr>
              <w:t>Reserved</w:t>
            </w:r>
          </w:p>
        </w:tc>
        <w:tc>
          <w:tcPr>
            <w:tcW w:w="650"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bCs/>
                <w:iCs/>
                <w:kern w:val="2"/>
                <w:sz w:val="18"/>
                <w:szCs w:val="18"/>
                <w:lang w:eastAsia="zh-CN"/>
              </w:rPr>
            </w:pPr>
            <w:r>
              <w:rPr>
                <w:rFonts w:ascii="Arial" w:hAnsi="Arial" w:cs="Arial" w:hint="eastAsia"/>
                <w:bCs/>
                <w:iCs/>
                <w:kern w:val="2"/>
                <w:sz w:val="18"/>
                <w:szCs w:val="18"/>
                <w:lang w:eastAsia="zh-CN"/>
              </w:rPr>
              <w:t>15</w:t>
            </w:r>
          </w:p>
        </w:tc>
        <w:tc>
          <w:tcPr>
            <w:tcW w:w="2946" w:type="dxa"/>
            <w:tcBorders>
              <w:top w:val="single" w:sz="4" w:space="0" w:color="auto"/>
              <w:left w:val="single" w:sz="4" w:space="0" w:color="auto"/>
              <w:bottom w:val="single" w:sz="4" w:space="0" w:color="auto"/>
              <w:right w:val="single" w:sz="4" w:space="0" w:color="auto"/>
            </w:tcBorders>
            <w:hideMark/>
          </w:tcPr>
          <w:p w:rsidR="000C1ECB" w:rsidRDefault="000C1ECB" w:rsidP="002403BC">
            <w:pPr>
              <w:spacing w:after="0"/>
              <w:ind w:left="1440" w:hanging="1440"/>
              <w:jc w:val="center"/>
              <w:rPr>
                <w:rFonts w:ascii="Arial" w:hAnsi="Arial" w:cs="Arial"/>
                <w:bCs/>
                <w:iCs/>
                <w:kern w:val="2"/>
                <w:sz w:val="18"/>
                <w:szCs w:val="18"/>
              </w:rPr>
            </w:pPr>
            <w:r w:rsidRPr="000B0C86">
              <w:rPr>
                <w:rFonts w:ascii="Arial" w:hAnsi="Arial" w:cs="Arial"/>
                <w:bCs/>
                <w:iCs/>
                <w:sz w:val="18"/>
                <w:szCs w:val="18"/>
              </w:rPr>
              <w:t>Reserved</w:t>
            </w:r>
          </w:p>
        </w:tc>
      </w:tr>
      <w:bookmarkEnd w:id="28"/>
    </w:tbl>
    <w:p w:rsidR="000C1ECB" w:rsidRDefault="000C1ECB" w:rsidP="000C1ECB">
      <w:pPr>
        <w:rPr>
          <w:kern w:val="2"/>
          <w:lang w:val="en-GB" w:eastAsia="zh-CN"/>
        </w:rPr>
      </w:pPr>
    </w:p>
    <w:p w:rsidR="00A91847" w:rsidRPr="004E0959" w:rsidRDefault="000C1ECB" w:rsidP="000C1ECB">
      <w:pPr>
        <w:rPr>
          <w:kern w:val="2"/>
          <w:lang w:eastAsia="zh-CN"/>
        </w:rPr>
      </w:pPr>
      <w:r w:rsidRPr="009F1105">
        <w:rPr>
          <w:rFonts w:hint="eastAsia"/>
          <w:b/>
          <w:kern w:val="2"/>
          <w:lang w:val="en-GB" w:eastAsia="zh-CN"/>
        </w:rPr>
        <w:t>Propose</w:t>
      </w:r>
      <w:r>
        <w:rPr>
          <w:b/>
          <w:kern w:val="2"/>
          <w:lang w:val="en-GB" w:eastAsia="zh-CN"/>
        </w:rPr>
        <w:t xml:space="preserve"> </w:t>
      </w:r>
      <w:r w:rsidR="00460C1C">
        <w:rPr>
          <w:b/>
          <w:kern w:val="2"/>
          <w:lang w:val="en-GB" w:eastAsia="zh-CN"/>
        </w:rPr>
        <w:t>2</w:t>
      </w:r>
      <w:r w:rsidRPr="009F1105">
        <w:rPr>
          <w:rFonts w:hint="eastAsia"/>
          <w:b/>
          <w:kern w:val="2"/>
          <w:lang w:val="en-GB" w:eastAsia="zh-CN"/>
        </w:rPr>
        <w:t>: I</w:t>
      </w:r>
      <w:r w:rsidRPr="009F1105">
        <w:rPr>
          <w:b/>
          <w:kern w:val="2"/>
          <w:lang w:val="en-GB" w:eastAsia="zh-CN"/>
        </w:rPr>
        <w:t>ntroduc</w:t>
      </w:r>
      <w:r>
        <w:rPr>
          <w:b/>
          <w:kern w:val="2"/>
          <w:lang w:val="en-GB" w:eastAsia="zh-CN"/>
        </w:rPr>
        <w:t>e</w:t>
      </w:r>
      <w:r w:rsidRPr="009F1105">
        <w:rPr>
          <w:b/>
          <w:kern w:val="2"/>
          <w:lang w:val="en-GB" w:eastAsia="zh-CN"/>
        </w:rPr>
        <w:t xml:space="preserve"> new entries in</w:t>
      </w:r>
      <w:r>
        <w:rPr>
          <w:b/>
          <w:kern w:val="2"/>
          <w:lang w:val="en-GB" w:eastAsia="zh-CN"/>
        </w:rPr>
        <w:t xml:space="preserve"> the</w:t>
      </w:r>
      <w:r w:rsidRPr="009F1105">
        <w:rPr>
          <w:b/>
          <w:kern w:val="2"/>
          <w:lang w:val="en-GB" w:eastAsia="zh-CN"/>
        </w:rPr>
        <w:t xml:space="preserve"> existing DMRS table</w:t>
      </w:r>
      <w:r w:rsidRPr="009F1105">
        <w:rPr>
          <w:rFonts w:hint="eastAsia"/>
          <w:b/>
          <w:kern w:val="2"/>
          <w:lang w:val="en-GB" w:eastAsia="zh-CN"/>
        </w:rPr>
        <w:t xml:space="preserve"> to support 3/4-layer OCC4 DMRS</w:t>
      </w:r>
      <w:r>
        <w:rPr>
          <w:rFonts w:hint="eastAsia"/>
          <w:b/>
          <w:kern w:val="2"/>
          <w:lang w:val="en-GB" w:eastAsia="zh-CN"/>
        </w:rPr>
        <w:t xml:space="preserve"> ports</w:t>
      </w:r>
      <w:r>
        <w:rPr>
          <w:b/>
          <w:kern w:val="2"/>
          <w:lang w:val="en-GB" w:eastAsia="zh-CN"/>
        </w:rPr>
        <w:t>, as shown in Table 1 to support SU-MIMO</w:t>
      </w:r>
      <w:r w:rsidRPr="009F1105">
        <w:rPr>
          <w:rFonts w:hint="eastAsia"/>
          <w:b/>
          <w:kern w:val="2"/>
          <w:lang w:val="en-GB" w:eastAsia="zh-CN"/>
        </w:rPr>
        <w:t>．</w:t>
      </w:r>
    </w:p>
    <w:p w:rsidR="00C14C93" w:rsidRPr="00C14C93" w:rsidRDefault="00C14C93" w:rsidP="001A3D0E">
      <w:pPr>
        <w:rPr>
          <w:kern w:val="2"/>
          <w:lang w:val="en-GB" w:eastAsia="zh-CN"/>
        </w:rPr>
      </w:pPr>
    </w:p>
    <w:p w:rsidR="004E0959" w:rsidRPr="00460C1C" w:rsidRDefault="004E0959" w:rsidP="00460C1C">
      <w:pPr>
        <w:pStyle w:val="2"/>
        <w:rPr>
          <w:rFonts w:eastAsia="MS Mincho"/>
          <w:iCs/>
          <w:u w:val="single"/>
          <w:lang w:eastAsia="ja-JP"/>
        </w:rPr>
      </w:pPr>
      <w:r w:rsidRPr="00460C1C">
        <w:rPr>
          <w:rFonts w:eastAsia="MS Mincho"/>
          <w:iCs/>
          <w:u w:val="single"/>
          <w:lang w:eastAsia="ja-JP"/>
        </w:rPr>
        <w:t>FFS: introducing n_scid for MU-MIMO</w:t>
      </w:r>
    </w:p>
    <w:p w:rsidR="004E0959" w:rsidRDefault="004E0959" w:rsidP="004E0959">
      <w:pPr>
        <w:jc w:val="left"/>
        <w:rPr>
          <w:lang w:eastAsia="zh-CN"/>
        </w:rPr>
      </w:pPr>
      <w:r>
        <w:rPr>
          <w:rFonts w:hint="eastAsia"/>
          <w:kern w:val="2"/>
          <w:lang w:val="en-GB" w:eastAsia="zh-CN"/>
        </w:rPr>
        <w:t xml:space="preserve">The other </w:t>
      </w:r>
      <w:r w:rsidRPr="004D6B3C">
        <w:rPr>
          <w:kern w:val="2"/>
          <w:lang w:val="en-GB" w:eastAsia="zh-CN"/>
        </w:rPr>
        <w:t xml:space="preserve">issue is </w:t>
      </w:r>
      <w:r>
        <w:rPr>
          <w:lang w:eastAsia="zh-CN"/>
        </w:rPr>
        <w:t>about the support of downlink MU-MIMO. LTE Rel14 already supports up to 32 antenna ports, which provides sufficient space isolation to support more users for MU-MIMO. It is well known that there are two important scenarios for this WI. One is</w:t>
      </w:r>
      <w:r>
        <w:rPr>
          <w:bCs/>
        </w:rPr>
        <w:t xml:space="preserve"> small cell setting with sufficiently high SINR conditions, in which an LTE eNB may communicate with a stationary laptop or docked smart phone with high data rate requirements. The other scenario is a wireless network node connecting to an outdoor above-rooftop or indoor </w:t>
      </w:r>
      <w:r w:rsidRPr="00147C1B">
        <w:rPr>
          <w:bCs/>
        </w:rPr>
        <w:t>cu</w:t>
      </w:r>
      <w:r>
        <w:rPr>
          <w:bCs/>
        </w:rPr>
        <w:t>stomer premises equipment (CPE) and then delivering to indoor users (home users, office users, customers in commercial buildings, etc.) via other links.</w:t>
      </w:r>
      <w:r>
        <w:rPr>
          <w:lang w:eastAsia="zh-CN"/>
        </w:rPr>
        <w:t xml:space="preserve"> Both scenarios have the characteristics of high SNR, stationary wireless channel, and high density of UEs. These characteristics inherently fit MU operation. So In our view, we should consider the support of MU-MIMO for the purpose of achieving the best system performance.  </w:t>
      </w:r>
    </w:p>
    <w:p w:rsidR="004E0959" w:rsidRPr="001A3D0E" w:rsidRDefault="004E0959" w:rsidP="004E0959">
      <w:pPr>
        <w:rPr>
          <w:b/>
          <w:kern w:val="2"/>
          <w:lang w:val="en-GB" w:eastAsia="zh-CN"/>
        </w:rPr>
      </w:pPr>
      <w:r w:rsidRPr="00B179D1">
        <w:rPr>
          <w:b/>
          <w:kern w:val="2"/>
          <w:lang w:val="en-GB" w:eastAsia="zh-CN"/>
        </w:rPr>
        <w:t>Proposal</w:t>
      </w:r>
      <w:r>
        <w:rPr>
          <w:b/>
          <w:kern w:val="2"/>
          <w:lang w:val="en-GB" w:eastAsia="zh-CN"/>
        </w:rPr>
        <w:t xml:space="preserve"> </w:t>
      </w:r>
      <w:r w:rsidR="00460C1C">
        <w:rPr>
          <w:b/>
          <w:kern w:val="2"/>
          <w:lang w:val="en-GB" w:eastAsia="zh-CN"/>
        </w:rPr>
        <w:t>3</w:t>
      </w:r>
      <w:r w:rsidRPr="00B179D1">
        <w:rPr>
          <w:b/>
          <w:kern w:val="2"/>
          <w:lang w:val="en-GB" w:eastAsia="zh-CN"/>
        </w:rPr>
        <w:t>:</w:t>
      </w:r>
      <w:r w:rsidRPr="00B179D1">
        <w:rPr>
          <w:rFonts w:hint="eastAsia"/>
          <w:b/>
          <w:kern w:val="2"/>
          <w:lang w:val="en-GB" w:eastAsia="zh-CN"/>
        </w:rPr>
        <w:t xml:space="preserve"> </w:t>
      </w:r>
      <w:r w:rsidR="00460C1C">
        <w:rPr>
          <w:b/>
          <w:kern w:val="2"/>
          <w:lang w:val="en-GB" w:eastAsia="zh-CN"/>
        </w:rPr>
        <w:t>S</w:t>
      </w:r>
      <w:r>
        <w:rPr>
          <w:rFonts w:hint="eastAsia"/>
          <w:b/>
          <w:kern w:val="2"/>
          <w:lang w:val="en-GB" w:eastAsia="zh-CN"/>
        </w:rPr>
        <w:t xml:space="preserve">upport </w:t>
      </w:r>
      <w:r w:rsidR="0046713A">
        <w:rPr>
          <w:b/>
          <w:kern w:val="2"/>
          <w:lang w:val="en-GB" w:eastAsia="zh-CN"/>
        </w:rPr>
        <w:t xml:space="preserve">3/4 layers transmission for </w:t>
      </w:r>
      <w:r w:rsidR="0046713A">
        <w:rPr>
          <w:rFonts w:hint="eastAsia"/>
          <w:b/>
          <w:kern w:val="2"/>
          <w:lang w:val="en-GB" w:eastAsia="zh-CN"/>
        </w:rPr>
        <w:t>each MU paired UE.</w:t>
      </w:r>
    </w:p>
    <w:p w:rsidR="004E0959" w:rsidRDefault="004E0959" w:rsidP="004E0959">
      <w:pPr>
        <w:jc w:val="left"/>
        <w:rPr>
          <w:lang w:eastAsia="zh-CN"/>
        </w:rPr>
      </w:pPr>
      <w:r>
        <w:rPr>
          <w:lang w:eastAsia="zh-CN"/>
        </w:rPr>
        <w:t>There are three alternatives to be considered</w:t>
      </w:r>
    </w:p>
    <w:p w:rsidR="004E0959" w:rsidRDefault="004E0959" w:rsidP="004E0959">
      <w:pPr>
        <w:numPr>
          <w:ilvl w:val="0"/>
          <w:numId w:val="19"/>
        </w:numPr>
        <w:jc w:val="left"/>
        <w:rPr>
          <w:lang w:eastAsia="zh-CN"/>
        </w:rPr>
      </w:pPr>
      <w:r>
        <w:rPr>
          <w:lang w:eastAsia="zh-CN"/>
        </w:rPr>
        <w:t xml:space="preserve">Alt1: depending on eNB implementation </w:t>
      </w:r>
    </w:p>
    <w:p w:rsidR="004E0959" w:rsidRDefault="004E0959" w:rsidP="004E0959">
      <w:pPr>
        <w:numPr>
          <w:ilvl w:val="0"/>
          <w:numId w:val="19"/>
        </w:numPr>
        <w:jc w:val="left"/>
        <w:rPr>
          <w:lang w:eastAsia="zh-CN"/>
        </w:rPr>
      </w:pPr>
      <w:r>
        <w:rPr>
          <w:lang w:eastAsia="zh-CN"/>
        </w:rPr>
        <w:t xml:space="preserve">Alt2: introducing </w:t>
      </w:r>
      <w:r w:rsidRPr="00EF4FAD">
        <w:rPr>
          <w:rFonts w:ascii="Arial" w:hAnsi="Arial" w:cs="Arial"/>
          <w:bCs/>
          <w:i/>
          <w:iCs/>
          <w:kern w:val="2"/>
          <w:sz w:val="18"/>
          <w:szCs w:val="18"/>
          <w:lang w:eastAsia="zh-CN"/>
        </w:rPr>
        <w:t>n</w:t>
      </w:r>
      <w:r w:rsidRPr="00EF4FAD">
        <w:rPr>
          <w:rFonts w:ascii="Arial" w:hAnsi="Arial" w:cs="Arial"/>
          <w:bCs/>
          <w:i/>
          <w:iCs/>
          <w:kern w:val="2"/>
          <w:sz w:val="18"/>
          <w:szCs w:val="18"/>
          <w:vertAlign w:val="subscript"/>
          <w:lang w:eastAsia="zh-CN"/>
        </w:rPr>
        <w:t>SCID</w:t>
      </w:r>
    </w:p>
    <w:p w:rsidR="004E0959" w:rsidRDefault="004E0959" w:rsidP="004E0959">
      <w:pPr>
        <w:numPr>
          <w:ilvl w:val="0"/>
          <w:numId w:val="19"/>
        </w:numPr>
        <w:jc w:val="left"/>
        <w:rPr>
          <w:lang w:eastAsia="zh-CN"/>
        </w:rPr>
      </w:pPr>
      <w:r>
        <w:rPr>
          <w:lang w:eastAsia="zh-CN"/>
        </w:rPr>
        <w:t>Alt3: introducing orthogonal MU DMRS ports</w:t>
      </w:r>
    </w:p>
    <w:p w:rsidR="004E0959" w:rsidRDefault="004E0959" w:rsidP="004E0959">
      <w:pPr>
        <w:jc w:val="left"/>
        <w:rPr>
          <w:lang w:eastAsia="zh-CN"/>
        </w:rPr>
      </w:pPr>
      <w:r>
        <w:rPr>
          <w:lang w:eastAsia="zh-CN"/>
        </w:rPr>
        <w:t>MU in Alt1</w:t>
      </w:r>
      <w:r>
        <w:rPr>
          <w:rFonts w:hint="eastAsia"/>
          <w:lang w:eastAsia="zh-CN"/>
        </w:rPr>
        <w:t xml:space="preserve"> </w:t>
      </w:r>
      <w:r>
        <w:rPr>
          <w:lang w:eastAsia="zh-CN"/>
        </w:rPr>
        <w:t xml:space="preserve">is left for eNB implementation, and transparent to UEs. Using the available channel state information, eNB could apply proper precoders for MU paired UEs. It can keep the MU-interference in a relatively low level. PDSCH can tolerate the </w:t>
      </w:r>
      <w:r w:rsidR="004D1D0B" w:rsidRPr="004D1D0B">
        <w:rPr>
          <w:lang w:eastAsia="zh-CN"/>
        </w:rPr>
        <w:t>residual</w:t>
      </w:r>
      <w:r w:rsidR="00BD4620" w:rsidDel="00BD4620">
        <w:rPr>
          <w:lang w:eastAsia="zh-CN"/>
        </w:rPr>
        <w:t xml:space="preserve"> </w:t>
      </w:r>
      <w:r>
        <w:rPr>
          <w:lang w:eastAsia="zh-CN"/>
        </w:rPr>
        <w:t xml:space="preserve">MU interference thanks to channel coding and HARQ. But for DMRS, this impairment will lead to bad channel estimation performance, and further impact the PDSCH detection. </w:t>
      </w:r>
    </w:p>
    <w:p w:rsidR="004E0959" w:rsidRDefault="004E0959" w:rsidP="004E0959">
      <w:pPr>
        <w:jc w:val="left"/>
        <w:rPr>
          <w:lang w:eastAsia="zh-CN"/>
        </w:rPr>
      </w:pPr>
      <w:r>
        <w:rPr>
          <w:lang w:eastAsia="zh-CN"/>
        </w:rPr>
        <w:t xml:space="preserve">Introducing </w:t>
      </w:r>
      <w:r w:rsidRPr="00EF4FAD">
        <w:rPr>
          <w:rFonts w:ascii="Arial" w:hAnsi="Arial" w:cs="Arial"/>
          <w:bCs/>
          <w:i/>
          <w:iCs/>
          <w:kern w:val="2"/>
          <w:sz w:val="18"/>
          <w:szCs w:val="18"/>
          <w:lang w:eastAsia="zh-CN"/>
        </w:rPr>
        <w:t>n</w:t>
      </w:r>
      <w:r w:rsidRPr="00EF4FAD">
        <w:rPr>
          <w:rFonts w:ascii="Arial" w:hAnsi="Arial" w:cs="Arial"/>
          <w:bCs/>
          <w:i/>
          <w:iCs/>
          <w:kern w:val="2"/>
          <w:sz w:val="18"/>
          <w:szCs w:val="18"/>
          <w:vertAlign w:val="subscript"/>
          <w:lang w:eastAsia="zh-CN"/>
        </w:rPr>
        <w:t>SCID</w:t>
      </w:r>
      <w:r>
        <w:rPr>
          <w:lang w:eastAsia="zh-CN"/>
        </w:rPr>
        <w:t xml:space="preserve"> is another way to support MU-MIMO, where </w:t>
      </w:r>
      <w:r w:rsidRPr="00EF4FAD">
        <w:rPr>
          <w:rFonts w:ascii="Arial" w:hAnsi="Arial" w:cs="Arial"/>
          <w:bCs/>
          <w:i/>
          <w:iCs/>
          <w:kern w:val="2"/>
          <w:sz w:val="18"/>
          <w:szCs w:val="18"/>
          <w:lang w:eastAsia="zh-CN"/>
        </w:rPr>
        <w:t>n</w:t>
      </w:r>
      <w:r w:rsidRPr="00EF4FAD">
        <w:rPr>
          <w:rFonts w:ascii="Arial" w:hAnsi="Arial" w:cs="Arial"/>
          <w:bCs/>
          <w:i/>
          <w:iCs/>
          <w:kern w:val="2"/>
          <w:sz w:val="18"/>
          <w:szCs w:val="18"/>
          <w:vertAlign w:val="subscript"/>
          <w:lang w:eastAsia="zh-CN"/>
        </w:rPr>
        <w:t>SCID</w:t>
      </w:r>
      <w:r>
        <w:rPr>
          <w:lang w:eastAsia="zh-CN"/>
        </w:rPr>
        <w:t xml:space="preserve">=0 and </w:t>
      </w:r>
      <w:r w:rsidRPr="00EF4FAD">
        <w:rPr>
          <w:rFonts w:ascii="Arial" w:hAnsi="Arial" w:cs="Arial"/>
          <w:bCs/>
          <w:i/>
          <w:iCs/>
          <w:kern w:val="2"/>
          <w:sz w:val="18"/>
          <w:szCs w:val="18"/>
          <w:lang w:eastAsia="zh-CN"/>
        </w:rPr>
        <w:t>n</w:t>
      </w:r>
      <w:r w:rsidRPr="00EF4FAD">
        <w:rPr>
          <w:rFonts w:ascii="Arial" w:hAnsi="Arial" w:cs="Arial"/>
          <w:bCs/>
          <w:i/>
          <w:iCs/>
          <w:kern w:val="2"/>
          <w:sz w:val="18"/>
          <w:szCs w:val="18"/>
          <w:vertAlign w:val="subscript"/>
          <w:lang w:eastAsia="zh-CN"/>
        </w:rPr>
        <w:t>SCID</w:t>
      </w:r>
      <w:r>
        <w:rPr>
          <w:lang w:eastAsia="zh-CN"/>
        </w:rPr>
        <w:t>=1 can be assigned to paired UEs for DMRS sequence generation. It is similar to the 1/2-layers DMRS ports in existing standard. By this way, the MU interference on DMRS ports can be reduced. To support that, the entries corresponding to value 12~15 in DMRS table can be updated as in table 2</w:t>
      </w:r>
      <w:r w:rsidR="00BD4620">
        <w:rPr>
          <w:lang w:eastAsia="zh-CN"/>
        </w:rPr>
        <w:t>.</w:t>
      </w:r>
    </w:p>
    <w:p w:rsidR="004E0959" w:rsidRPr="0024582D" w:rsidRDefault="004E0959" w:rsidP="004E0959">
      <w:pPr>
        <w:pStyle w:val="TH"/>
        <w:rPr>
          <w:rFonts w:cs="Arial"/>
        </w:rPr>
      </w:pPr>
      <w:r w:rsidRPr="005777CA">
        <w:rPr>
          <w:rFonts w:cs="Arial"/>
        </w:rPr>
        <w:t>Table</w:t>
      </w:r>
      <w:r>
        <w:rPr>
          <w:rFonts w:cs="Arial"/>
        </w:rPr>
        <w:t>2</w:t>
      </w:r>
      <w:r w:rsidRPr="005777CA">
        <w:rPr>
          <w:rFonts w:cs="Arial"/>
        </w:rPr>
        <w:t xml:space="preserve">: </w:t>
      </w:r>
      <w:r w:rsidRPr="0024582D">
        <w:rPr>
          <w:rFonts w:cs="Arial"/>
        </w:rPr>
        <w:t>Antenna port(s), scrambling identity and number of layers indication</w:t>
      </w:r>
    </w:p>
    <w:tbl>
      <w:tblPr>
        <w:tblW w:w="4374"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4A0" w:firstRow="1" w:lastRow="0" w:firstColumn="1" w:lastColumn="0" w:noHBand="0" w:noVBand="1"/>
      </w:tblPr>
      <w:tblGrid>
        <w:gridCol w:w="661"/>
        <w:gridCol w:w="3538"/>
        <w:gridCol w:w="6"/>
        <w:gridCol w:w="420"/>
        <w:gridCol w:w="6"/>
        <w:gridCol w:w="3588"/>
      </w:tblGrid>
      <w:tr w:rsidR="004E0959" w:rsidTr="002403BC">
        <w:trPr>
          <w:tblCellSpacing w:w="0" w:type="dxa"/>
          <w:jc w:val="center"/>
        </w:trPr>
        <w:tc>
          <w:tcPr>
            <w:tcW w:w="660" w:type="dxa"/>
            <w:tcBorders>
              <w:top w:val="single" w:sz="4" w:space="0" w:color="auto"/>
              <w:left w:val="single" w:sz="4" w:space="0" w:color="auto"/>
              <w:bottom w:val="single" w:sz="4" w:space="0" w:color="auto"/>
              <w:right w:val="single" w:sz="4" w:space="0" w:color="auto"/>
            </w:tcBorders>
            <w:hideMark/>
          </w:tcPr>
          <w:p w:rsidR="004E0959" w:rsidRPr="00B17E46" w:rsidRDefault="004E0959" w:rsidP="002403BC">
            <w:pPr>
              <w:spacing w:after="0"/>
              <w:ind w:left="1440" w:hanging="1440"/>
              <w:jc w:val="center"/>
              <w:rPr>
                <w:rFonts w:ascii="Arial" w:hAnsi="Arial" w:cs="Arial"/>
                <w:bCs/>
                <w:iCs/>
                <w:kern w:val="2"/>
                <w:sz w:val="18"/>
                <w:szCs w:val="18"/>
                <w:lang w:eastAsia="zh-CN"/>
              </w:rPr>
            </w:pPr>
            <w:r w:rsidRPr="00B17E46">
              <w:rPr>
                <w:rFonts w:ascii="Arial" w:hAnsi="Arial" w:cs="Arial" w:hint="eastAsia"/>
                <w:bCs/>
                <w:iCs/>
                <w:kern w:val="2"/>
                <w:sz w:val="18"/>
                <w:szCs w:val="18"/>
                <w:lang w:eastAsia="zh-CN"/>
              </w:rPr>
              <w:t>12</w:t>
            </w:r>
          </w:p>
        </w:tc>
        <w:tc>
          <w:tcPr>
            <w:tcW w:w="3538" w:type="dxa"/>
            <w:tcBorders>
              <w:top w:val="single" w:sz="4" w:space="0" w:color="auto"/>
              <w:left w:val="single" w:sz="4" w:space="0" w:color="auto"/>
              <w:bottom w:val="single" w:sz="4" w:space="0" w:color="auto"/>
              <w:right w:val="single" w:sz="4" w:space="0" w:color="auto"/>
            </w:tcBorders>
            <w:hideMark/>
          </w:tcPr>
          <w:p w:rsidR="004E0959" w:rsidRPr="005476A5" w:rsidRDefault="004E0959" w:rsidP="002403BC">
            <w:pPr>
              <w:spacing w:after="0"/>
              <w:ind w:left="1440" w:hanging="1440"/>
              <w:jc w:val="center"/>
              <w:rPr>
                <w:rFonts w:ascii="Arial" w:hAnsi="Arial" w:cs="Arial"/>
                <w:bCs/>
                <w:iCs/>
                <w:color w:val="FF0000"/>
                <w:kern w:val="2"/>
                <w:sz w:val="18"/>
                <w:szCs w:val="18"/>
              </w:rPr>
            </w:pPr>
            <w:r w:rsidRPr="00B17E46">
              <w:rPr>
                <w:rFonts w:ascii="Arial" w:hAnsi="Arial" w:cs="Arial"/>
                <w:bCs/>
                <w:iCs/>
                <w:sz w:val="18"/>
                <w:szCs w:val="18"/>
              </w:rPr>
              <w:t>2 layers, ports 7-8</w:t>
            </w:r>
            <w:r w:rsidRPr="00EF4FAD">
              <w:rPr>
                <w:rFonts w:ascii="Arial" w:hAnsi="Arial" w:cs="Arial"/>
                <w:bCs/>
                <w:i/>
                <w:iCs/>
                <w:kern w:val="2"/>
                <w:sz w:val="18"/>
                <w:szCs w:val="18"/>
                <w:lang w:eastAsia="zh-CN"/>
              </w:rPr>
              <w:t xml:space="preserve"> </w:t>
            </w:r>
            <w:r w:rsidRPr="00481A3A">
              <w:rPr>
                <w:rFonts w:ascii="Arial" w:hAnsi="Arial" w:cs="Arial"/>
                <w:bCs/>
                <w:i/>
                <w:iCs/>
                <w:color w:val="FF0000"/>
                <w:kern w:val="2"/>
                <w:sz w:val="18"/>
                <w:szCs w:val="18"/>
                <w:lang w:eastAsia="zh-CN"/>
              </w:rPr>
              <w:t>n</w:t>
            </w:r>
            <w:r w:rsidRPr="00481A3A">
              <w:rPr>
                <w:rFonts w:ascii="Arial" w:hAnsi="Arial" w:cs="Arial"/>
                <w:bCs/>
                <w:i/>
                <w:iCs/>
                <w:color w:val="FF0000"/>
                <w:kern w:val="2"/>
                <w:sz w:val="18"/>
                <w:szCs w:val="18"/>
                <w:vertAlign w:val="subscript"/>
                <w:lang w:eastAsia="zh-CN"/>
              </w:rPr>
              <w:t>SCID</w:t>
            </w:r>
            <w:r w:rsidRPr="00481A3A">
              <w:rPr>
                <w:rFonts w:ascii="Arial" w:hAnsi="Arial" w:cs="Arial"/>
                <w:iCs/>
                <w:color w:val="FF0000"/>
                <w:kern w:val="2"/>
                <w:sz w:val="18"/>
                <w:szCs w:val="18"/>
                <w:lang w:eastAsia="zh-CN"/>
              </w:rPr>
              <w:t>=0 (OCC=2)</w:t>
            </w:r>
          </w:p>
          <w:p w:rsidR="004E0959" w:rsidRDefault="004E0959" w:rsidP="002403BC">
            <w:pPr>
              <w:spacing w:after="0"/>
              <w:ind w:left="1440" w:hanging="1440"/>
              <w:rPr>
                <w:rFonts w:ascii="Arial" w:hAnsi="Arial" w:cs="Arial"/>
                <w:bCs/>
                <w:iCs/>
                <w:color w:val="FF0000"/>
                <w:kern w:val="2"/>
                <w:sz w:val="18"/>
                <w:szCs w:val="18"/>
              </w:rPr>
            </w:pPr>
            <w:r w:rsidRPr="00481A3A">
              <w:rPr>
                <w:rFonts w:ascii="Arial" w:hAnsi="Arial" w:cs="Arial"/>
                <w:bCs/>
                <w:iCs/>
                <w:color w:val="FF0000"/>
                <w:kern w:val="2"/>
                <w:sz w:val="18"/>
                <w:szCs w:val="18"/>
              </w:rPr>
              <w:t>when NDI=</w:t>
            </w:r>
            <w:r>
              <w:rPr>
                <w:rFonts w:ascii="Arial" w:hAnsi="Arial" w:cs="Arial"/>
                <w:bCs/>
                <w:iCs/>
                <w:color w:val="FF0000"/>
                <w:kern w:val="2"/>
                <w:sz w:val="18"/>
                <w:szCs w:val="18"/>
              </w:rPr>
              <w:t>0</w:t>
            </w:r>
            <w:r w:rsidRPr="00481A3A">
              <w:rPr>
                <w:rFonts w:ascii="Arial" w:hAnsi="Arial" w:cs="Arial"/>
                <w:bCs/>
                <w:iCs/>
                <w:color w:val="FF0000"/>
                <w:kern w:val="2"/>
                <w:sz w:val="18"/>
                <w:szCs w:val="18"/>
              </w:rPr>
              <w:t xml:space="preserve"> </w:t>
            </w:r>
            <w:r w:rsidR="00BD4620">
              <w:rPr>
                <w:rFonts w:ascii="Arial" w:hAnsi="Arial" w:cs="Arial"/>
                <w:bCs/>
                <w:iCs/>
                <w:color w:val="FF0000"/>
                <w:kern w:val="2"/>
                <w:sz w:val="18"/>
                <w:szCs w:val="18"/>
              </w:rPr>
              <w:t>of</w:t>
            </w:r>
            <w:r w:rsidR="00BD4620" w:rsidRPr="00481A3A">
              <w:rPr>
                <w:rFonts w:ascii="Arial" w:hAnsi="Arial" w:cs="Arial"/>
                <w:bCs/>
                <w:iCs/>
                <w:color w:val="FF0000"/>
                <w:kern w:val="2"/>
                <w:sz w:val="18"/>
                <w:szCs w:val="18"/>
              </w:rPr>
              <w:t xml:space="preserve"> </w:t>
            </w:r>
            <w:r w:rsidRPr="00481A3A">
              <w:rPr>
                <w:rFonts w:ascii="Arial" w:hAnsi="Arial" w:cs="Arial"/>
                <w:bCs/>
                <w:iCs/>
                <w:color w:val="FF0000"/>
                <w:kern w:val="2"/>
                <w:sz w:val="18"/>
                <w:szCs w:val="18"/>
              </w:rPr>
              <w:t xml:space="preserve">disabled Codeword, </w:t>
            </w:r>
            <w:r w:rsidRPr="00481A3A">
              <w:rPr>
                <w:rFonts w:ascii="Arial" w:hAnsi="Arial" w:cs="Arial"/>
                <w:bCs/>
                <w:iCs/>
                <w:color w:val="FF0000"/>
                <w:kern w:val="2"/>
                <w:sz w:val="18"/>
                <w:szCs w:val="18"/>
              </w:rPr>
              <w:lastRenderedPageBreak/>
              <w:t>otherwise,</w:t>
            </w:r>
          </w:p>
          <w:p w:rsidR="004E0959" w:rsidRDefault="004E0959" w:rsidP="002403BC">
            <w:pPr>
              <w:spacing w:after="0"/>
              <w:ind w:left="1440" w:hanging="1440"/>
              <w:rPr>
                <w:rFonts w:ascii="Arial" w:hAnsi="Arial" w:cs="Arial"/>
                <w:b/>
                <w:bCs/>
                <w:iCs/>
                <w:kern w:val="2"/>
                <w:sz w:val="18"/>
                <w:szCs w:val="18"/>
              </w:rPr>
            </w:pPr>
            <w:r w:rsidRPr="00481A3A">
              <w:rPr>
                <w:rFonts w:ascii="Arial" w:hAnsi="Arial" w:cs="Arial"/>
                <w:bCs/>
                <w:iCs/>
                <w:color w:val="FF0000"/>
                <w:sz w:val="18"/>
                <w:szCs w:val="18"/>
              </w:rPr>
              <w:t>2 layers, ports 7-8</w:t>
            </w:r>
            <w:r w:rsidRPr="00481A3A">
              <w:rPr>
                <w:rFonts w:ascii="Arial" w:hAnsi="Arial" w:cs="Arial"/>
                <w:bCs/>
                <w:i/>
                <w:iCs/>
                <w:color w:val="FF0000"/>
                <w:kern w:val="2"/>
                <w:sz w:val="18"/>
                <w:szCs w:val="18"/>
                <w:lang w:eastAsia="zh-CN"/>
              </w:rPr>
              <w:t xml:space="preserve"> n</w:t>
            </w:r>
            <w:r w:rsidRPr="00481A3A">
              <w:rPr>
                <w:rFonts w:ascii="Arial" w:hAnsi="Arial" w:cs="Arial"/>
                <w:bCs/>
                <w:i/>
                <w:iCs/>
                <w:color w:val="FF0000"/>
                <w:kern w:val="2"/>
                <w:sz w:val="18"/>
                <w:szCs w:val="18"/>
                <w:vertAlign w:val="subscript"/>
                <w:lang w:eastAsia="zh-CN"/>
              </w:rPr>
              <w:t>SCID</w:t>
            </w:r>
            <w:r w:rsidRPr="00481A3A">
              <w:rPr>
                <w:rFonts w:ascii="Arial" w:hAnsi="Arial" w:cs="Arial"/>
                <w:iCs/>
                <w:color w:val="FF0000"/>
                <w:kern w:val="2"/>
                <w:sz w:val="18"/>
                <w:szCs w:val="18"/>
                <w:lang w:eastAsia="zh-CN"/>
              </w:rPr>
              <w:t>=0 (OCC=4)</w:t>
            </w:r>
          </w:p>
        </w:tc>
        <w:tc>
          <w:tcPr>
            <w:tcW w:w="426" w:type="dxa"/>
            <w:gridSpan w:val="2"/>
            <w:tcBorders>
              <w:top w:val="single" w:sz="4" w:space="0" w:color="auto"/>
              <w:left w:val="single" w:sz="4" w:space="0" w:color="auto"/>
              <w:bottom w:val="single" w:sz="4" w:space="0" w:color="auto"/>
              <w:right w:val="single" w:sz="4" w:space="0" w:color="auto"/>
            </w:tcBorders>
            <w:hideMark/>
          </w:tcPr>
          <w:p w:rsidR="004E0959" w:rsidRPr="00B17E46" w:rsidRDefault="004E0959" w:rsidP="002403BC">
            <w:pPr>
              <w:spacing w:after="0"/>
              <w:ind w:left="1440" w:hanging="1440"/>
              <w:jc w:val="center"/>
              <w:rPr>
                <w:rFonts w:ascii="Arial" w:hAnsi="Arial" w:cs="Arial"/>
                <w:bCs/>
                <w:iCs/>
                <w:kern w:val="2"/>
                <w:sz w:val="18"/>
                <w:szCs w:val="18"/>
                <w:lang w:eastAsia="zh-CN"/>
              </w:rPr>
            </w:pPr>
            <w:r w:rsidRPr="00B17E46">
              <w:rPr>
                <w:rFonts w:ascii="Arial" w:hAnsi="Arial" w:cs="Arial" w:hint="eastAsia"/>
                <w:bCs/>
                <w:iCs/>
                <w:kern w:val="2"/>
                <w:sz w:val="18"/>
                <w:szCs w:val="18"/>
                <w:lang w:eastAsia="zh-CN"/>
              </w:rPr>
              <w:lastRenderedPageBreak/>
              <w:t>12</w:t>
            </w:r>
          </w:p>
        </w:tc>
        <w:tc>
          <w:tcPr>
            <w:tcW w:w="3594" w:type="dxa"/>
            <w:gridSpan w:val="2"/>
            <w:tcBorders>
              <w:top w:val="single" w:sz="4" w:space="0" w:color="auto"/>
              <w:left w:val="single" w:sz="4" w:space="0" w:color="auto"/>
              <w:bottom w:val="single" w:sz="4" w:space="0" w:color="auto"/>
              <w:right w:val="single" w:sz="4" w:space="0" w:color="auto"/>
            </w:tcBorders>
            <w:hideMark/>
          </w:tcPr>
          <w:p w:rsidR="004E0959" w:rsidRPr="005476A5" w:rsidRDefault="004E0959" w:rsidP="002403BC">
            <w:pPr>
              <w:spacing w:after="0"/>
              <w:ind w:left="1440" w:hanging="1440"/>
              <w:jc w:val="center"/>
              <w:rPr>
                <w:rFonts w:ascii="Arial" w:hAnsi="Arial" w:cs="Arial"/>
                <w:bCs/>
                <w:iCs/>
                <w:strike/>
                <w:color w:val="FF0000"/>
                <w:sz w:val="18"/>
                <w:szCs w:val="18"/>
              </w:rPr>
            </w:pPr>
            <w:r w:rsidRPr="00481A3A">
              <w:rPr>
                <w:rFonts w:ascii="Arial" w:hAnsi="Arial" w:cs="Arial"/>
                <w:bCs/>
                <w:iCs/>
                <w:strike/>
                <w:color w:val="FF0000"/>
                <w:sz w:val="18"/>
                <w:szCs w:val="18"/>
              </w:rPr>
              <w:t>Reserved</w:t>
            </w:r>
          </w:p>
          <w:p w:rsidR="004E0959" w:rsidRPr="00B17E46" w:rsidRDefault="004E0959" w:rsidP="002403BC">
            <w:pPr>
              <w:spacing w:after="0"/>
              <w:ind w:left="1440" w:hanging="1440"/>
              <w:jc w:val="center"/>
              <w:rPr>
                <w:rFonts w:ascii="Arial" w:hAnsi="Arial" w:cs="Arial"/>
                <w:bCs/>
                <w:iCs/>
                <w:kern w:val="2"/>
                <w:sz w:val="18"/>
                <w:szCs w:val="18"/>
                <w:lang w:eastAsia="zh-CN"/>
              </w:rPr>
            </w:pPr>
            <w:r w:rsidRPr="00481A3A">
              <w:rPr>
                <w:rFonts w:ascii="Arial" w:hAnsi="Arial" w:cs="Arial"/>
                <w:bCs/>
                <w:iCs/>
                <w:color w:val="FF0000"/>
                <w:sz w:val="18"/>
                <w:szCs w:val="18"/>
              </w:rPr>
              <w:t xml:space="preserve">3 layers, ports 7,8,11, </w:t>
            </w:r>
            <w:r w:rsidRPr="00481A3A">
              <w:rPr>
                <w:rFonts w:ascii="Arial" w:hAnsi="Arial" w:cs="Arial"/>
                <w:bCs/>
                <w:i/>
                <w:iCs/>
                <w:color w:val="FF0000"/>
                <w:kern w:val="2"/>
                <w:sz w:val="18"/>
                <w:szCs w:val="18"/>
                <w:lang w:eastAsia="zh-CN"/>
              </w:rPr>
              <w:t>n</w:t>
            </w:r>
            <w:r w:rsidRPr="00481A3A">
              <w:rPr>
                <w:rFonts w:ascii="Arial" w:hAnsi="Arial" w:cs="Arial"/>
                <w:bCs/>
                <w:i/>
                <w:iCs/>
                <w:color w:val="FF0000"/>
                <w:kern w:val="2"/>
                <w:sz w:val="18"/>
                <w:szCs w:val="18"/>
                <w:vertAlign w:val="subscript"/>
                <w:lang w:eastAsia="zh-CN"/>
              </w:rPr>
              <w:t>SCID</w:t>
            </w:r>
            <w:r w:rsidRPr="00481A3A">
              <w:rPr>
                <w:rFonts w:ascii="Arial" w:hAnsi="Arial" w:cs="Arial"/>
                <w:iCs/>
                <w:color w:val="FF0000"/>
                <w:kern w:val="2"/>
                <w:sz w:val="18"/>
                <w:szCs w:val="18"/>
                <w:lang w:eastAsia="zh-CN"/>
              </w:rPr>
              <w:t xml:space="preserve">=0 </w:t>
            </w:r>
            <w:r w:rsidRPr="00481A3A">
              <w:rPr>
                <w:rFonts w:ascii="Arial" w:hAnsi="Arial" w:cs="Arial"/>
                <w:bCs/>
                <w:iCs/>
                <w:color w:val="FF0000"/>
                <w:sz w:val="18"/>
                <w:szCs w:val="18"/>
              </w:rPr>
              <w:t>(OCC=4)</w:t>
            </w:r>
          </w:p>
        </w:tc>
      </w:tr>
      <w:tr w:rsidR="004E0959" w:rsidTr="002403BC">
        <w:trPr>
          <w:tblCellSpacing w:w="0" w:type="dxa"/>
          <w:jc w:val="center"/>
        </w:trPr>
        <w:tc>
          <w:tcPr>
            <w:tcW w:w="660" w:type="dxa"/>
            <w:tcBorders>
              <w:top w:val="single" w:sz="4" w:space="0" w:color="auto"/>
              <w:left w:val="single" w:sz="4" w:space="0" w:color="auto"/>
              <w:bottom w:val="single" w:sz="4" w:space="0" w:color="auto"/>
              <w:right w:val="single" w:sz="4" w:space="0" w:color="auto"/>
            </w:tcBorders>
            <w:hideMark/>
          </w:tcPr>
          <w:p w:rsidR="004E0959" w:rsidRPr="00B17E46" w:rsidRDefault="004E0959" w:rsidP="002403BC">
            <w:pPr>
              <w:spacing w:after="0"/>
              <w:ind w:left="1440" w:hanging="1440"/>
              <w:jc w:val="center"/>
              <w:rPr>
                <w:rFonts w:ascii="Arial" w:hAnsi="Arial" w:cs="Arial"/>
                <w:bCs/>
                <w:iCs/>
                <w:kern w:val="2"/>
                <w:sz w:val="18"/>
                <w:szCs w:val="18"/>
                <w:lang w:eastAsia="zh-CN"/>
              </w:rPr>
            </w:pPr>
            <w:r w:rsidRPr="00B17E46">
              <w:rPr>
                <w:rFonts w:ascii="Arial" w:hAnsi="Arial" w:cs="Arial" w:hint="eastAsia"/>
                <w:bCs/>
                <w:iCs/>
                <w:kern w:val="2"/>
                <w:sz w:val="18"/>
                <w:szCs w:val="18"/>
                <w:lang w:eastAsia="zh-CN"/>
              </w:rPr>
              <w:t>13</w:t>
            </w:r>
          </w:p>
        </w:tc>
        <w:tc>
          <w:tcPr>
            <w:tcW w:w="3544" w:type="dxa"/>
            <w:gridSpan w:val="2"/>
            <w:tcBorders>
              <w:top w:val="single" w:sz="4" w:space="0" w:color="auto"/>
              <w:left w:val="single" w:sz="4" w:space="0" w:color="auto"/>
              <w:bottom w:val="single" w:sz="4" w:space="0" w:color="auto"/>
              <w:right w:val="single" w:sz="4" w:space="0" w:color="auto"/>
            </w:tcBorders>
            <w:hideMark/>
          </w:tcPr>
          <w:p w:rsidR="004E0959" w:rsidRPr="005476A5" w:rsidRDefault="004E0959" w:rsidP="002403BC">
            <w:pPr>
              <w:spacing w:after="0"/>
              <w:ind w:left="1440" w:hanging="1440"/>
              <w:rPr>
                <w:rFonts w:ascii="Arial" w:hAnsi="Arial" w:cs="Arial"/>
                <w:bCs/>
                <w:iCs/>
                <w:color w:val="FF0000"/>
                <w:kern w:val="2"/>
                <w:sz w:val="18"/>
                <w:szCs w:val="18"/>
              </w:rPr>
            </w:pPr>
            <w:r w:rsidRPr="00B17E46">
              <w:rPr>
                <w:rFonts w:ascii="Arial" w:hAnsi="Arial" w:cs="Arial"/>
                <w:bCs/>
                <w:iCs/>
                <w:sz w:val="18"/>
                <w:szCs w:val="18"/>
              </w:rPr>
              <w:t>3 layers, ports 7-9</w:t>
            </w:r>
            <w:r w:rsidRPr="00EF4FAD">
              <w:rPr>
                <w:rFonts w:ascii="Arial" w:hAnsi="Arial" w:cs="Arial"/>
                <w:bCs/>
                <w:i/>
                <w:iCs/>
                <w:kern w:val="2"/>
                <w:sz w:val="18"/>
                <w:szCs w:val="18"/>
                <w:lang w:eastAsia="zh-CN"/>
              </w:rPr>
              <w:t xml:space="preserve"> </w:t>
            </w:r>
            <w:r w:rsidRPr="00481A3A">
              <w:rPr>
                <w:rFonts w:ascii="Arial" w:hAnsi="Arial" w:cs="Arial"/>
                <w:bCs/>
                <w:i/>
                <w:iCs/>
                <w:color w:val="FF0000"/>
                <w:kern w:val="2"/>
                <w:sz w:val="18"/>
                <w:szCs w:val="18"/>
                <w:lang w:eastAsia="zh-CN"/>
              </w:rPr>
              <w:t>n</w:t>
            </w:r>
            <w:r w:rsidRPr="00481A3A">
              <w:rPr>
                <w:rFonts w:ascii="Arial" w:hAnsi="Arial" w:cs="Arial"/>
                <w:bCs/>
                <w:i/>
                <w:iCs/>
                <w:color w:val="FF0000"/>
                <w:kern w:val="2"/>
                <w:sz w:val="18"/>
                <w:szCs w:val="18"/>
                <w:vertAlign w:val="subscript"/>
                <w:lang w:eastAsia="zh-CN"/>
              </w:rPr>
              <w:t>SCID</w:t>
            </w:r>
            <w:r w:rsidRPr="00481A3A">
              <w:rPr>
                <w:rFonts w:ascii="Arial" w:hAnsi="Arial" w:cs="Arial"/>
                <w:iCs/>
                <w:color w:val="FF0000"/>
                <w:kern w:val="2"/>
                <w:sz w:val="18"/>
                <w:szCs w:val="18"/>
                <w:lang w:eastAsia="zh-CN"/>
              </w:rPr>
              <w:t>=0 (OCC=2)</w:t>
            </w:r>
          </w:p>
          <w:p w:rsidR="004E0959" w:rsidRPr="005476A5" w:rsidRDefault="004E0959" w:rsidP="002403BC">
            <w:pPr>
              <w:spacing w:after="0"/>
              <w:ind w:left="1440" w:hanging="1440"/>
              <w:rPr>
                <w:rFonts w:ascii="Arial" w:hAnsi="Arial" w:cs="Arial"/>
                <w:bCs/>
                <w:iCs/>
                <w:color w:val="FF0000"/>
                <w:kern w:val="2"/>
                <w:sz w:val="18"/>
                <w:szCs w:val="18"/>
              </w:rPr>
            </w:pPr>
            <w:r w:rsidRPr="00481A3A">
              <w:rPr>
                <w:rFonts w:ascii="Arial" w:hAnsi="Arial" w:cs="Arial"/>
                <w:bCs/>
                <w:iCs/>
                <w:color w:val="FF0000"/>
                <w:kern w:val="2"/>
                <w:sz w:val="18"/>
                <w:szCs w:val="18"/>
              </w:rPr>
              <w:t>when NDI=</w:t>
            </w:r>
            <w:r>
              <w:rPr>
                <w:rFonts w:ascii="Arial" w:hAnsi="Arial" w:cs="Arial"/>
                <w:bCs/>
                <w:iCs/>
                <w:color w:val="FF0000"/>
                <w:kern w:val="2"/>
                <w:sz w:val="18"/>
                <w:szCs w:val="18"/>
              </w:rPr>
              <w:t>0</w:t>
            </w:r>
            <w:r w:rsidRPr="00481A3A">
              <w:rPr>
                <w:rFonts w:ascii="Arial" w:hAnsi="Arial" w:cs="Arial"/>
                <w:bCs/>
                <w:iCs/>
                <w:color w:val="FF0000"/>
                <w:kern w:val="2"/>
                <w:sz w:val="18"/>
                <w:szCs w:val="18"/>
              </w:rPr>
              <w:t xml:space="preserve"> </w:t>
            </w:r>
            <w:r w:rsidR="00BD4620">
              <w:rPr>
                <w:rFonts w:ascii="Arial" w:hAnsi="Arial" w:cs="Arial"/>
                <w:bCs/>
                <w:iCs/>
                <w:color w:val="FF0000"/>
                <w:kern w:val="2"/>
                <w:sz w:val="18"/>
                <w:szCs w:val="18"/>
              </w:rPr>
              <w:t>of</w:t>
            </w:r>
            <w:r w:rsidR="00BD4620" w:rsidRPr="00481A3A">
              <w:rPr>
                <w:rFonts w:ascii="Arial" w:hAnsi="Arial" w:cs="Arial"/>
                <w:bCs/>
                <w:iCs/>
                <w:color w:val="FF0000"/>
                <w:kern w:val="2"/>
                <w:sz w:val="18"/>
                <w:szCs w:val="18"/>
              </w:rPr>
              <w:t xml:space="preserve"> </w:t>
            </w:r>
            <w:r w:rsidRPr="00481A3A">
              <w:rPr>
                <w:rFonts w:ascii="Arial" w:hAnsi="Arial" w:cs="Arial"/>
                <w:bCs/>
                <w:iCs/>
                <w:color w:val="FF0000"/>
                <w:kern w:val="2"/>
                <w:sz w:val="18"/>
                <w:szCs w:val="18"/>
              </w:rPr>
              <w:t>disabled Codeword, otherwise,</w:t>
            </w:r>
          </w:p>
          <w:p w:rsidR="004E0959" w:rsidRPr="00B17E46" w:rsidRDefault="004E0959" w:rsidP="002403BC">
            <w:pPr>
              <w:spacing w:after="0"/>
              <w:ind w:left="1440" w:hanging="1440"/>
              <w:jc w:val="center"/>
              <w:rPr>
                <w:rFonts w:ascii="Arial" w:hAnsi="Arial" w:cs="Arial"/>
                <w:bCs/>
                <w:iCs/>
                <w:kern w:val="2"/>
                <w:sz w:val="18"/>
                <w:szCs w:val="18"/>
              </w:rPr>
            </w:pPr>
            <w:r w:rsidRPr="00481A3A">
              <w:rPr>
                <w:rFonts w:ascii="Arial" w:hAnsi="Arial" w:cs="Arial"/>
                <w:bCs/>
                <w:iCs/>
                <w:color w:val="FF0000"/>
                <w:sz w:val="18"/>
                <w:szCs w:val="18"/>
              </w:rPr>
              <w:t>3 layers, ports 7,8,11</w:t>
            </w:r>
            <w:r w:rsidRPr="00481A3A">
              <w:rPr>
                <w:rFonts w:ascii="Arial" w:hAnsi="Arial" w:cs="Arial"/>
                <w:bCs/>
                <w:i/>
                <w:iCs/>
                <w:color w:val="FF0000"/>
                <w:kern w:val="2"/>
                <w:sz w:val="18"/>
                <w:szCs w:val="18"/>
                <w:lang w:eastAsia="zh-CN"/>
              </w:rPr>
              <w:t xml:space="preserve"> n</w:t>
            </w:r>
            <w:r w:rsidRPr="00481A3A">
              <w:rPr>
                <w:rFonts w:ascii="Arial" w:hAnsi="Arial" w:cs="Arial"/>
                <w:bCs/>
                <w:i/>
                <w:iCs/>
                <w:color w:val="FF0000"/>
                <w:kern w:val="2"/>
                <w:sz w:val="18"/>
                <w:szCs w:val="18"/>
                <w:vertAlign w:val="subscript"/>
                <w:lang w:eastAsia="zh-CN"/>
              </w:rPr>
              <w:t>SCID</w:t>
            </w:r>
            <w:r w:rsidRPr="00481A3A">
              <w:rPr>
                <w:rFonts w:ascii="Arial" w:hAnsi="Arial" w:cs="Arial"/>
                <w:iCs/>
                <w:color w:val="FF0000"/>
                <w:kern w:val="2"/>
                <w:sz w:val="18"/>
                <w:szCs w:val="18"/>
                <w:lang w:eastAsia="zh-CN"/>
              </w:rPr>
              <w:t>=0 (OCC=4)</w:t>
            </w:r>
          </w:p>
        </w:tc>
        <w:tc>
          <w:tcPr>
            <w:tcW w:w="426" w:type="dxa"/>
            <w:gridSpan w:val="2"/>
            <w:tcBorders>
              <w:top w:val="single" w:sz="4" w:space="0" w:color="auto"/>
              <w:left w:val="single" w:sz="4" w:space="0" w:color="auto"/>
              <w:bottom w:val="single" w:sz="4" w:space="0" w:color="auto"/>
              <w:right w:val="single" w:sz="4" w:space="0" w:color="auto"/>
            </w:tcBorders>
            <w:hideMark/>
          </w:tcPr>
          <w:p w:rsidR="004E0959" w:rsidRPr="00B17E46" w:rsidRDefault="004E0959" w:rsidP="002403BC">
            <w:pPr>
              <w:spacing w:after="0"/>
              <w:ind w:left="1440" w:hanging="1440"/>
              <w:jc w:val="center"/>
              <w:rPr>
                <w:rFonts w:ascii="Arial" w:hAnsi="Arial" w:cs="Arial"/>
                <w:bCs/>
                <w:iCs/>
                <w:kern w:val="2"/>
                <w:sz w:val="18"/>
                <w:szCs w:val="18"/>
                <w:lang w:eastAsia="zh-CN"/>
              </w:rPr>
            </w:pPr>
            <w:r w:rsidRPr="00B17E46">
              <w:rPr>
                <w:rFonts w:ascii="Arial" w:hAnsi="Arial" w:cs="Arial" w:hint="eastAsia"/>
                <w:bCs/>
                <w:iCs/>
                <w:kern w:val="2"/>
                <w:sz w:val="18"/>
                <w:szCs w:val="18"/>
                <w:lang w:eastAsia="zh-CN"/>
              </w:rPr>
              <w:t>13</w:t>
            </w:r>
          </w:p>
        </w:tc>
        <w:tc>
          <w:tcPr>
            <w:tcW w:w="3588" w:type="dxa"/>
            <w:tcBorders>
              <w:top w:val="single" w:sz="4" w:space="0" w:color="auto"/>
              <w:left w:val="single" w:sz="4" w:space="0" w:color="auto"/>
              <w:bottom w:val="single" w:sz="4" w:space="0" w:color="auto"/>
              <w:right w:val="single" w:sz="4" w:space="0" w:color="auto"/>
            </w:tcBorders>
            <w:hideMark/>
          </w:tcPr>
          <w:p w:rsidR="004E0959" w:rsidRPr="005476A5" w:rsidRDefault="004E0959" w:rsidP="002403BC">
            <w:pPr>
              <w:spacing w:after="0"/>
              <w:ind w:left="1440" w:hanging="1440"/>
              <w:jc w:val="center"/>
              <w:rPr>
                <w:rFonts w:ascii="Arial" w:hAnsi="Arial" w:cs="Arial"/>
                <w:bCs/>
                <w:iCs/>
                <w:strike/>
                <w:color w:val="FF0000"/>
                <w:sz w:val="18"/>
                <w:szCs w:val="18"/>
              </w:rPr>
            </w:pPr>
            <w:r w:rsidRPr="00481A3A">
              <w:rPr>
                <w:rFonts w:ascii="Arial" w:hAnsi="Arial" w:cs="Arial"/>
                <w:bCs/>
                <w:iCs/>
                <w:strike/>
                <w:color w:val="FF0000"/>
                <w:sz w:val="18"/>
                <w:szCs w:val="18"/>
              </w:rPr>
              <w:t>Reserved</w:t>
            </w:r>
          </w:p>
          <w:p w:rsidR="004E0959" w:rsidRPr="00B17E46" w:rsidRDefault="004E0959" w:rsidP="002403BC">
            <w:pPr>
              <w:spacing w:after="0"/>
              <w:ind w:left="1440" w:hanging="1440"/>
              <w:jc w:val="center"/>
              <w:rPr>
                <w:rFonts w:ascii="Arial" w:hAnsi="Arial" w:cs="Arial"/>
                <w:bCs/>
                <w:iCs/>
                <w:kern w:val="2"/>
                <w:sz w:val="18"/>
                <w:szCs w:val="18"/>
                <w:lang w:eastAsia="zh-CN"/>
              </w:rPr>
            </w:pPr>
            <w:r w:rsidRPr="00481A3A">
              <w:rPr>
                <w:rFonts w:ascii="Arial" w:hAnsi="Arial" w:cs="Arial"/>
                <w:bCs/>
                <w:iCs/>
                <w:color w:val="FF0000"/>
                <w:sz w:val="18"/>
                <w:szCs w:val="18"/>
              </w:rPr>
              <w:t xml:space="preserve">3 layers, ports 7,8,11, </w:t>
            </w:r>
            <w:r w:rsidRPr="00481A3A">
              <w:rPr>
                <w:rFonts w:ascii="Arial" w:hAnsi="Arial" w:cs="Arial"/>
                <w:bCs/>
                <w:i/>
                <w:iCs/>
                <w:color w:val="FF0000"/>
                <w:kern w:val="2"/>
                <w:sz w:val="18"/>
                <w:szCs w:val="18"/>
                <w:lang w:eastAsia="zh-CN"/>
              </w:rPr>
              <w:t>n</w:t>
            </w:r>
            <w:r w:rsidRPr="00481A3A">
              <w:rPr>
                <w:rFonts w:ascii="Arial" w:hAnsi="Arial" w:cs="Arial"/>
                <w:bCs/>
                <w:i/>
                <w:iCs/>
                <w:color w:val="FF0000"/>
                <w:kern w:val="2"/>
                <w:sz w:val="18"/>
                <w:szCs w:val="18"/>
                <w:vertAlign w:val="subscript"/>
                <w:lang w:eastAsia="zh-CN"/>
              </w:rPr>
              <w:t>SCID</w:t>
            </w:r>
            <w:r w:rsidRPr="00481A3A">
              <w:rPr>
                <w:rFonts w:ascii="Arial" w:hAnsi="Arial" w:cs="Arial"/>
                <w:iCs/>
                <w:color w:val="FF0000"/>
                <w:kern w:val="2"/>
                <w:sz w:val="18"/>
                <w:szCs w:val="18"/>
                <w:lang w:eastAsia="zh-CN"/>
              </w:rPr>
              <w:t xml:space="preserve">=1 </w:t>
            </w:r>
            <w:r w:rsidRPr="00481A3A">
              <w:rPr>
                <w:rFonts w:ascii="Arial" w:hAnsi="Arial" w:cs="Arial"/>
                <w:bCs/>
                <w:iCs/>
                <w:color w:val="FF0000"/>
                <w:sz w:val="18"/>
                <w:szCs w:val="18"/>
              </w:rPr>
              <w:t>(OCC=4)</w:t>
            </w:r>
          </w:p>
        </w:tc>
      </w:tr>
      <w:tr w:rsidR="004E0959" w:rsidTr="002403BC">
        <w:trPr>
          <w:tblCellSpacing w:w="0" w:type="dxa"/>
          <w:jc w:val="center"/>
        </w:trPr>
        <w:tc>
          <w:tcPr>
            <w:tcW w:w="660" w:type="dxa"/>
            <w:tcBorders>
              <w:top w:val="single" w:sz="4" w:space="0" w:color="auto"/>
              <w:left w:val="single" w:sz="4" w:space="0" w:color="auto"/>
              <w:bottom w:val="single" w:sz="4" w:space="0" w:color="auto"/>
              <w:right w:val="single" w:sz="4" w:space="0" w:color="auto"/>
            </w:tcBorders>
            <w:hideMark/>
          </w:tcPr>
          <w:p w:rsidR="004E0959" w:rsidRPr="00B17E46" w:rsidRDefault="004E0959" w:rsidP="002403BC">
            <w:pPr>
              <w:spacing w:after="0"/>
              <w:ind w:left="1440" w:hanging="1440"/>
              <w:jc w:val="center"/>
              <w:rPr>
                <w:rFonts w:ascii="Arial" w:hAnsi="Arial" w:cs="Arial"/>
                <w:bCs/>
                <w:iCs/>
                <w:kern w:val="2"/>
                <w:sz w:val="18"/>
                <w:szCs w:val="18"/>
                <w:lang w:eastAsia="zh-CN"/>
              </w:rPr>
            </w:pPr>
            <w:r w:rsidRPr="00B17E46">
              <w:rPr>
                <w:rFonts w:ascii="Arial" w:hAnsi="Arial" w:cs="Arial" w:hint="eastAsia"/>
                <w:bCs/>
                <w:iCs/>
                <w:kern w:val="2"/>
                <w:sz w:val="18"/>
                <w:szCs w:val="18"/>
                <w:lang w:eastAsia="zh-CN"/>
              </w:rPr>
              <w:t>14</w:t>
            </w:r>
          </w:p>
        </w:tc>
        <w:tc>
          <w:tcPr>
            <w:tcW w:w="3544" w:type="dxa"/>
            <w:gridSpan w:val="2"/>
            <w:tcBorders>
              <w:top w:val="single" w:sz="4" w:space="0" w:color="auto"/>
              <w:left w:val="single" w:sz="4" w:space="0" w:color="auto"/>
              <w:bottom w:val="single" w:sz="4" w:space="0" w:color="auto"/>
              <w:right w:val="single" w:sz="4" w:space="0" w:color="auto"/>
            </w:tcBorders>
            <w:hideMark/>
          </w:tcPr>
          <w:p w:rsidR="004E0959" w:rsidRPr="005476A5" w:rsidRDefault="004E0959" w:rsidP="002403BC">
            <w:pPr>
              <w:spacing w:after="0"/>
              <w:ind w:left="1440" w:hanging="1440"/>
              <w:rPr>
                <w:rFonts w:ascii="Arial" w:hAnsi="Arial" w:cs="Arial"/>
                <w:bCs/>
                <w:iCs/>
                <w:color w:val="FF0000"/>
                <w:kern w:val="2"/>
                <w:sz w:val="18"/>
                <w:szCs w:val="18"/>
              </w:rPr>
            </w:pPr>
            <w:r w:rsidRPr="00B17E46">
              <w:rPr>
                <w:rFonts w:ascii="Arial" w:hAnsi="Arial" w:cs="Arial"/>
                <w:bCs/>
                <w:iCs/>
                <w:sz w:val="18"/>
                <w:szCs w:val="18"/>
              </w:rPr>
              <w:t>4 layers, ports 7-10</w:t>
            </w:r>
            <w:r w:rsidRPr="00481A3A">
              <w:rPr>
                <w:rFonts w:ascii="Arial" w:hAnsi="Arial" w:cs="Arial"/>
                <w:bCs/>
                <w:i/>
                <w:iCs/>
                <w:color w:val="FF0000"/>
                <w:kern w:val="2"/>
                <w:sz w:val="18"/>
                <w:szCs w:val="18"/>
                <w:lang w:eastAsia="zh-CN"/>
              </w:rPr>
              <w:t xml:space="preserve"> n</w:t>
            </w:r>
            <w:r w:rsidRPr="00481A3A">
              <w:rPr>
                <w:rFonts w:ascii="Arial" w:hAnsi="Arial" w:cs="Arial"/>
                <w:bCs/>
                <w:i/>
                <w:iCs/>
                <w:color w:val="FF0000"/>
                <w:kern w:val="2"/>
                <w:sz w:val="18"/>
                <w:szCs w:val="18"/>
                <w:vertAlign w:val="subscript"/>
                <w:lang w:eastAsia="zh-CN"/>
              </w:rPr>
              <w:t>SCID</w:t>
            </w:r>
            <w:r w:rsidRPr="00481A3A">
              <w:rPr>
                <w:rFonts w:ascii="Arial" w:hAnsi="Arial" w:cs="Arial"/>
                <w:iCs/>
                <w:color w:val="FF0000"/>
                <w:kern w:val="2"/>
                <w:sz w:val="18"/>
                <w:szCs w:val="18"/>
                <w:lang w:eastAsia="zh-CN"/>
              </w:rPr>
              <w:t>=0 (OCC=2)</w:t>
            </w:r>
          </w:p>
          <w:p w:rsidR="004E0959" w:rsidRPr="005476A5" w:rsidRDefault="004E0959" w:rsidP="002403BC">
            <w:pPr>
              <w:spacing w:after="0"/>
              <w:ind w:left="1440" w:hanging="1440"/>
              <w:rPr>
                <w:rFonts w:ascii="Arial" w:hAnsi="Arial" w:cs="Arial"/>
                <w:bCs/>
                <w:iCs/>
                <w:color w:val="FF0000"/>
                <w:kern w:val="2"/>
                <w:sz w:val="18"/>
                <w:szCs w:val="18"/>
              </w:rPr>
            </w:pPr>
            <w:r w:rsidRPr="00481A3A">
              <w:rPr>
                <w:rFonts w:ascii="Arial" w:hAnsi="Arial" w:cs="Arial"/>
                <w:bCs/>
                <w:iCs/>
                <w:color w:val="FF0000"/>
                <w:kern w:val="2"/>
                <w:sz w:val="18"/>
                <w:szCs w:val="18"/>
              </w:rPr>
              <w:t>when NDI=</w:t>
            </w:r>
            <w:r>
              <w:rPr>
                <w:rFonts w:ascii="Arial" w:hAnsi="Arial" w:cs="Arial"/>
                <w:bCs/>
                <w:iCs/>
                <w:color w:val="FF0000"/>
                <w:kern w:val="2"/>
                <w:sz w:val="18"/>
                <w:szCs w:val="18"/>
              </w:rPr>
              <w:t>0</w:t>
            </w:r>
            <w:r w:rsidRPr="00481A3A">
              <w:rPr>
                <w:rFonts w:ascii="Arial" w:hAnsi="Arial" w:cs="Arial"/>
                <w:bCs/>
                <w:iCs/>
                <w:color w:val="FF0000"/>
                <w:kern w:val="2"/>
                <w:sz w:val="18"/>
                <w:szCs w:val="18"/>
              </w:rPr>
              <w:t xml:space="preserve"> </w:t>
            </w:r>
            <w:r w:rsidR="00BD4620">
              <w:rPr>
                <w:rFonts w:ascii="Arial" w:hAnsi="Arial" w:cs="Arial"/>
                <w:bCs/>
                <w:iCs/>
                <w:color w:val="FF0000"/>
                <w:kern w:val="2"/>
                <w:sz w:val="18"/>
                <w:szCs w:val="18"/>
              </w:rPr>
              <w:t>of</w:t>
            </w:r>
            <w:r w:rsidR="00BD4620" w:rsidRPr="00481A3A">
              <w:rPr>
                <w:rFonts w:ascii="Arial" w:hAnsi="Arial" w:cs="Arial"/>
                <w:bCs/>
                <w:iCs/>
                <w:color w:val="FF0000"/>
                <w:kern w:val="2"/>
                <w:sz w:val="18"/>
                <w:szCs w:val="18"/>
              </w:rPr>
              <w:t xml:space="preserve"> </w:t>
            </w:r>
            <w:r w:rsidRPr="00481A3A">
              <w:rPr>
                <w:rFonts w:ascii="Arial" w:hAnsi="Arial" w:cs="Arial"/>
                <w:bCs/>
                <w:iCs/>
                <w:color w:val="FF0000"/>
                <w:kern w:val="2"/>
                <w:sz w:val="18"/>
                <w:szCs w:val="18"/>
              </w:rPr>
              <w:t>disabled Codeword, otherwise,</w:t>
            </w:r>
          </w:p>
          <w:p w:rsidR="004E0959" w:rsidRPr="00B17E46" w:rsidRDefault="004E0959" w:rsidP="002403BC">
            <w:pPr>
              <w:spacing w:after="0"/>
              <w:ind w:left="1440" w:hanging="1440"/>
              <w:jc w:val="center"/>
              <w:rPr>
                <w:rFonts w:ascii="Arial" w:hAnsi="Arial" w:cs="Arial"/>
                <w:bCs/>
                <w:iCs/>
                <w:kern w:val="2"/>
                <w:sz w:val="18"/>
                <w:szCs w:val="18"/>
              </w:rPr>
            </w:pPr>
            <w:r w:rsidRPr="00481A3A">
              <w:rPr>
                <w:rFonts w:ascii="Arial" w:hAnsi="Arial" w:cs="Arial"/>
                <w:bCs/>
                <w:iCs/>
                <w:color w:val="FF0000"/>
                <w:sz w:val="18"/>
                <w:szCs w:val="18"/>
              </w:rPr>
              <w:t>4 layers, ports 7,8,11,13</w:t>
            </w:r>
            <w:r w:rsidRPr="00481A3A">
              <w:rPr>
                <w:rFonts w:ascii="Arial" w:hAnsi="Arial" w:cs="Arial"/>
                <w:bCs/>
                <w:i/>
                <w:iCs/>
                <w:color w:val="FF0000"/>
                <w:kern w:val="2"/>
                <w:sz w:val="18"/>
                <w:szCs w:val="18"/>
                <w:lang w:eastAsia="zh-CN"/>
              </w:rPr>
              <w:t xml:space="preserve"> n</w:t>
            </w:r>
            <w:r w:rsidRPr="00481A3A">
              <w:rPr>
                <w:rFonts w:ascii="Arial" w:hAnsi="Arial" w:cs="Arial"/>
                <w:bCs/>
                <w:i/>
                <w:iCs/>
                <w:color w:val="FF0000"/>
                <w:kern w:val="2"/>
                <w:sz w:val="18"/>
                <w:szCs w:val="18"/>
                <w:vertAlign w:val="subscript"/>
                <w:lang w:eastAsia="zh-CN"/>
              </w:rPr>
              <w:t>SCID</w:t>
            </w:r>
            <w:r w:rsidRPr="00481A3A">
              <w:rPr>
                <w:rFonts w:ascii="Arial" w:hAnsi="Arial" w:cs="Arial"/>
                <w:iCs/>
                <w:color w:val="FF0000"/>
                <w:kern w:val="2"/>
                <w:sz w:val="18"/>
                <w:szCs w:val="18"/>
                <w:lang w:eastAsia="zh-CN"/>
              </w:rPr>
              <w:t>=0 (OCC=4)</w:t>
            </w:r>
          </w:p>
        </w:tc>
        <w:tc>
          <w:tcPr>
            <w:tcW w:w="426" w:type="dxa"/>
            <w:gridSpan w:val="2"/>
            <w:tcBorders>
              <w:top w:val="single" w:sz="4" w:space="0" w:color="auto"/>
              <w:left w:val="single" w:sz="4" w:space="0" w:color="auto"/>
              <w:bottom w:val="single" w:sz="4" w:space="0" w:color="auto"/>
              <w:right w:val="single" w:sz="4" w:space="0" w:color="auto"/>
            </w:tcBorders>
            <w:hideMark/>
          </w:tcPr>
          <w:p w:rsidR="004E0959" w:rsidRPr="00B17E46" w:rsidRDefault="004E0959" w:rsidP="002403BC">
            <w:pPr>
              <w:spacing w:after="0"/>
              <w:ind w:left="1440" w:hanging="1440"/>
              <w:jc w:val="center"/>
              <w:rPr>
                <w:rFonts w:ascii="Arial" w:hAnsi="Arial" w:cs="Arial"/>
                <w:bCs/>
                <w:iCs/>
                <w:kern w:val="2"/>
                <w:sz w:val="18"/>
                <w:szCs w:val="18"/>
                <w:lang w:eastAsia="zh-CN"/>
              </w:rPr>
            </w:pPr>
            <w:r w:rsidRPr="00B17E46">
              <w:rPr>
                <w:rFonts w:ascii="Arial" w:hAnsi="Arial" w:cs="Arial" w:hint="eastAsia"/>
                <w:bCs/>
                <w:iCs/>
                <w:kern w:val="2"/>
                <w:sz w:val="18"/>
                <w:szCs w:val="18"/>
                <w:lang w:eastAsia="zh-CN"/>
              </w:rPr>
              <w:t>14</w:t>
            </w:r>
          </w:p>
        </w:tc>
        <w:tc>
          <w:tcPr>
            <w:tcW w:w="3588" w:type="dxa"/>
            <w:tcBorders>
              <w:top w:val="single" w:sz="4" w:space="0" w:color="auto"/>
              <w:left w:val="single" w:sz="4" w:space="0" w:color="auto"/>
              <w:bottom w:val="single" w:sz="4" w:space="0" w:color="auto"/>
              <w:right w:val="single" w:sz="4" w:space="0" w:color="auto"/>
            </w:tcBorders>
            <w:hideMark/>
          </w:tcPr>
          <w:p w:rsidR="004E0959" w:rsidRPr="005476A5" w:rsidRDefault="004E0959" w:rsidP="002403BC">
            <w:pPr>
              <w:spacing w:after="0"/>
              <w:ind w:left="1440" w:hanging="1440"/>
              <w:jc w:val="center"/>
              <w:rPr>
                <w:rFonts w:ascii="Arial" w:hAnsi="Arial" w:cs="Arial"/>
                <w:bCs/>
                <w:iCs/>
                <w:strike/>
                <w:color w:val="FF0000"/>
                <w:sz w:val="18"/>
                <w:szCs w:val="18"/>
              </w:rPr>
            </w:pPr>
            <w:r w:rsidRPr="00481A3A">
              <w:rPr>
                <w:rFonts w:ascii="Arial" w:hAnsi="Arial" w:cs="Arial"/>
                <w:bCs/>
                <w:iCs/>
                <w:strike/>
                <w:color w:val="FF0000"/>
                <w:sz w:val="18"/>
                <w:szCs w:val="18"/>
              </w:rPr>
              <w:t>Reserved</w:t>
            </w:r>
          </w:p>
          <w:p w:rsidR="004E0959" w:rsidRPr="00B17E46" w:rsidRDefault="004E0959" w:rsidP="002403BC">
            <w:pPr>
              <w:spacing w:after="0"/>
              <w:ind w:left="1440" w:hanging="1440"/>
              <w:jc w:val="center"/>
              <w:rPr>
                <w:rFonts w:ascii="Arial" w:hAnsi="Arial" w:cs="Arial"/>
                <w:bCs/>
                <w:iCs/>
                <w:kern w:val="2"/>
                <w:sz w:val="18"/>
                <w:szCs w:val="18"/>
              </w:rPr>
            </w:pPr>
            <w:r w:rsidRPr="00481A3A">
              <w:rPr>
                <w:rFonts w:ascii="Arial" w:hAnsi="Arial" w:cs="Arial"/>
                <w:bCs/>
                <w:iCs/>
                <w:color w:val="FF0000"/>
                <w:sz w:val="18"/>
                <w:szCs w:val="18"/>
              </w:rPr>
              <w:t xml:space="preserve">4 layers, ports 7,8,11,13, </w:t>
            </w:r>
            <w:r w:rsidRPr="00481A3A">
              <w:rPr>
                <w:rFonts w:ascii="Arial" w:hAnsi="Arial" w:cs="Arial"/>
                <w:bCs/>
                <w:i/>
                <w:iCs/>
                <w:color w:val="FF0000"/>
                <w:kern w:val="2"/>
                <w:sz w:val="18"/>
                <w:szCs w:val="18"/>
                <w:lang w:eastAsia="zh-CN"/>
              </w:rPr>
              <w:t>n</w:t>
            </w:r>
            <w:r w:rsidRPr="00481A3A">
              <w:rPr>
                <w:rFonts w:ascii="Arial" w:hAnsi="Arial" w:cs="Arial"/>
                <w:bCs/>
                <w:i/>
                <w:iCs/>
                <w:color w:val="FF0000"/>
                <w:kern w:val="2"/>
                <w:sz w:val="18"/>
                <w:szCs w:val="18"/>
                <w:vertAlign w:val="subscript"/>
                <w:lang w:eastAsia="zh-CN"/>
              </w:rPr>
              <w:t>SCID</w:t>
            </w:r>
            <w:r w:rsidRPr="00481A3A">
              <w:rPr>
                <w:rFonts w:ascii="Arial" w:hAnsi="Arial" w:cs="Arial"/>
                <w:iCs/>
                <w:color w:val="FF0000"/>
                <w:kern w:val="2"/>
                <w:sz w:val="18"/>
                <w:szCs w:val="18"/>
                <w:lang w:eastAsia="zh-CN"/>
              </w:rPr>
              <w:t xml:space="preserve">=0 </w:t>
            </w:r>
            <w:r w:rsidRPr="00481A3A">
              <w:rPr>
                <w:rFonts w:ascii="Arial" w:hAnsi="Arial" w:cs="Arial"/>
                <w:bCs/>
                <w:iCs/>
                <w:color w:val="FF0000"/>
                <w:sz w:val="18"/>
                <w:szCs w:val="18"/>
              </w:rPr>
              <w:t>(OCC=4)</w:t>
            </w:r>
          </w:p>
        </w:tc>
      </w:tr>
      <w:tr w:rsidR="004E0959" w:rsidTr="002403BC">
        <w:trPr>
          <w:tblCellSpacing w:w="0" w:type="dxa"/>
          <w:jc w:val="center"/>
        </w:trPr>
        <w:tc>
          <w:tcPr>
            <w:tcW w:w="660" w:type="dxa"/>
            <w:tcBorders>
              <w:top w:val="single" w:sz="4" w:space="0" w:color="auto"/>
              <w:left w:val="single" w:sz="4" w:space="0" w:color="auto"/>
              <w:bottom w:val="single" w:sz="4" w:space="0" w:color="auto"/>
              <w:right w:val="single" w:sz="4" w:space="0" w:color="auto"/>
            </w:tcBorders>
            <w:hideMark/>
          </w:tcPr>
          <w:p w:rsidR="004E0959" w:rsidRPr="00B17E46" w:rsidRDefault="004E0959" w:rsidP="002403BC">
            <w:pPr>
              <w:spacing w:after="0"/>
              <w:ind w:left="1440" w:hanging="1440"/>
              <w:jc w:val="center"/>
              <w:rPr>
                <w:rFonts w:ascii="Arial" w:hAnsi="Arial" w:cs="Arial"/>
                <w:bCs/>
                <w:iCs/>
                <w:kern w:val="2"/>
                <w:sz w:val="18"/>
                <w:szCs w:val="18"/>
                <w:lang w:eastAsia="zh-CN"/>
              </w:rPr>
            </w:pPr>
            <w:r w:rsidRPr="00B17E46">
              <w:rPr>
                <w:rFonts w:ascii="Arial" w:hAnsi="Arial" w:cs="Arial" w:hint="eastAsia"/>
                <w:bCs/>
                <w:iCs/>
                <w:kern w:val="2"/>
                <w:sz w:val="18"/>
                <w:szCs w:val="18"/>
                <w:lang w:eastAsia="zh-CN"/>
              </w:rPr>
              <w:t>15</w:t>
            </w:r>
          </w:p>
        </w:tc>
        <w:tc>
          <w:tcPr>
            <w:tcW w:w="3544" w:type="dxa"/>
            <w:gridSpan w:val="2"/>
            <w:tcBorders>
              <w:top w:val="single" w:sz="4" w:space="0" w:color="auto"/>
              <w:left w:val="single" w:sz="4" w:space="0" w:color="auto"/>
              <w:bottom w:val="single" w:sz="4" w:space="0" w:color="auto"/>
              <w:right w:val="single" w:sz="4" w:space="0" w:color="auto"/>
            </w:tcBorders>
            <w:hideMark/>
          </w:tcPr>
          <w:p w:rsidR="004E0959" w:rsidRPr="00B17E46" w:rsidRDefault="004E0959" w:rsidP="002403BC">
            <w:pPr>
              <w:spacing w:after="0"/>
              <w:ind w:left="1440" w:hanging="1440"/>
              <w:jc w:val="center"/>
              <w:rPr>
                <w:rFonts w:ascii="Arial" w:hAnsi="Arial" w:cs="Arial"/>
                <w:bCs/>
                <w:iCs/>
                <w:kern w:val="2"/>
                <w:sz w:val="18"/>
                <w:szCs w:val="18"/>
              </w:rPr>
            </w:pPr>
            <w:r w:rsidRPr="00B17E46">
              <w:rPr>
                <w:rFonts w:ascii="Arial" w:hAnsi="Arial" w:cs="Arial"/>
                <w:bCs/>
                <w:iCs/>
                <w:sz w:val="18"/>
                <w:szCs w:val="18"/>
              </w:rPr>
              <w:t>Reserved</w:t>
            </w:r>
          </w:p>
        </w:tc>
        <w:tc>
          <w:tcPr>
            <w:tcW w:w="426" w:type="dxa"/>
            <w:gridSpan w:val="2"/>
            <w:tcBorders>
              <w:top w:val="single" w:sz="4" w:space="0" w:color="auto"/>
              <w:left w:val="single" w:sz="4" w:space="0" w:color="auto"/>
              <w:bottom w:val="single" w:sz="4" w:space="0" w:color="auto"/>
              <w:right w:val="single" w:sz="4" w:space="0" w:color="auto"/>
            </w:tcBorders>
            <w:hideMark/>
          </w:tcPr>
          <w:p w:rsidR="004E0959" w:rsidRPr="00B17E46" w:rsidRDefault="004E0959" w:rsidP="002403BC">
            <w:pPr>
              <w:spacing w:after="0"/>
              <w:ind w:left="1440" w:hanging="1440"/>
              <w:jc w:val="center"/>
              <w:rPr>
                <w:rFonts w:ascii="Arial" w:hAnsi="Arial" w:cs="Arial"/>
                <w:bCs/>
                <w:iCs/>
                <w:kern w:val="2"/>
                <w:sz w:val="18"/>
                <w:szCs w:val="18"/>
                <w:lang w:eastAsia="zh-CN"/>
              </w:rPr>
            </w:pPr>
            <w:r w:rsidRPr="00B17E46">
              <w:rPr>
                <w:rFonts w:ascii="Arial" w:hAnsi="Arial" w:cs="Arial" w:hint="eastAsia"/>
                <w:bCs/>
                <w:iCs/>
                <w:kern w:val="2"/>
                <w:sz w:val="18"/>
                <w:szCs w:val="18"/>
                <w:lang w:eastAsia="zh-CN"/>
              </w:rPr>
              <w:t>15</w:t>
            </w:r>
          </w:p>
        </w:tc>
        <w:tc>
          <w:tcPr>
            <w:tcW w:w="3588" w:type="dxa"/>
            <w:tcBorders>
              <w:top w:val="single" w:sz="4" w:space="0" w:color="auto"/>
              <w:left w:val="single" w:sz="4" w:space="0" w:color="auto"/>
              <w:bottom w:val="single" w:sz="4" w:space="0" w:color="auto"/>
              <w:right w:val="single" w:sz="4" w:space="0" w:color="auto"/>
            </w:tcBorders>
            <w:hideMark/>
          </w:tcPr>
          <w:p w:rsidR="004E0959" w:rsidRPr="005476A5" w:rsidRDefault="004E0959" w:rsidP="002403BC">
            <w:pPr>
              <w:spacing w:after="0"/>
              <w:ind w:left="1440" w:hanging="1440"/>
              <w:jc w:val="center"/>
              <w:rPr>
                <w:rFonts w:ascii="Arial" w:hAnsi="Arial" w:cs="Arial"/>
                <w:bCs/>
                <w:iCs/>
                <w:strike/>
                <w:color w:val="FF0000"/>
                <w:sz w:val="18"/>
                <w:szCs w:val="18"/>
              </w:rPr>
            </w:pPr>
            <w:r w:rsidRPr="00481A3A">
              <w:rPr>
                <w:rFonts w:ascii="Arial" w:hAnsi="Arial" w:cs="Arial"/>
                <w:bCs/>
                <w:iCs/>
                <w:strike/>
                <w:color w:val="FF0000"/>
                <w:sz w:val="18"/>
                <w:szCs w:val="18"/>
              </w:rPr>
              <w:t>Reserved</w:t>
            </w:r>
          </w:p>
          <w:p w:rsidR="004E0959" w:rsidRPr="00B17E46" w:rsidRDefault="004E0959" w:rsidP="002403BC">
            <w:pPr>
              <w:spacing w:after="0"/>
              <w:ind w:left="1440" w:hanging="1440"/>
              <w:jc w:val="center"/>
              <w:rPr>
                <w:rFonts w:ascii="Arial" w:hAnsi="Arial" w:cs="Arial"/>
                <w:bCs/>
                <w:iCs/>
                <w:kern w:val="2"/>
                <w:sz w:val="18"/>
                <w:szCs w:val="18"/>
              </w:rPr>
            </w:pPr>
            <w:r w:rsidRPr="00481A3A">
              <w:rPr>
                <w:rFonts w:ascii="Arial" w:hAnsi="Arial" w:cs="Arial"/>
                <w:bCs/>
                <w:iCs/>
                <w:color w:val="FF0000"/>
                <w:sz w:val="18"/>
                <w:szCs w:val="18"/>
              </w:rPr>
              <w:t xml:space="preserve">4 layers, ports 7,8,11,13, </w:t>
            </w:r>
            <w:r w:rsidRPr="00481A3A">
              <w:rPr>
                <w:rFonts w:ascii="Arial" w:hAnsi="Arial" w:cs="Arial"/>
                <w:bCs/>
                <w:i/>
                <w:iCs/>
                <w:color w:val="FF0000"/>
                <w:kern w:val="2"/>
                <w:sz w:val="18"/>
                <w:szCs w:val="18"/>
                <w:lang w:eastAsia="zh-CN"/>
              </w:rPr>
              <w:t>n</w:t>
            </w:r>
            <w:r w:rsidRPr="00481A3A">
              <w:rPr>
                <w:rFonts w:ascii="Arial" w:hAnsi="Arial" w:cs="Arial"/>
                <w:bCs/>
                <w:i/>
                <w:iCs/>
                <w:color w:val="FF0000"/>
                <w:kern w:val="2"/>
                <w:sz w:val="18"/>
                <w:szCs w:val="18"/>
                <w:vertAlign w:val="subscript"/>
                <w:lang w:eastAsia="zh-CN"/>
              </w:rPr>
              <w:t>SCID</w:t>
            </w:r>
            <w:r w:rsidRPr="00481A3A">
              <w:rPr>
                <w:rFonts w:ascii="Arial" w:hAnsi="Arial" w:cs="Arial"/>
                <w:iCs/>
                <w:color w:val="FF0000"/>
                <w:kern w:val="2"/>
                <w:sz w:val="18"/>
                <w:szCs w:val="18"/>
                <w:lang w:eastAsia="zh-CN"/>
              </w:rPr>
              <w:t xml:space="preserve">=1 </w:t>
            </w:r>
            <w:r w:rsidRPr="00481A3A">
              <w:rPr>
                <w:rFonts w:ascii="Arial" w:hAnsi="Arial" w:cs="Arial"/>
                <w:bCs/>
                <w:iCs/>
                <w:color w:val="FF0000"/>
                <w:sz w:val="18"/>
                <w:szCs w:val="18"/>
              </w:rPr>
              <w:t>(OCC=4)</w:t>
            </w:r>
          </w:p>
        </w:tc>
      </w:tr>
    </w:tbl>
    <w:p w:rsidR="004E0959" w:rsidRDefault="004E0959" w:rsidP="004E0959">
      <w:pPr>
        <w:jc w:val="left"/>
        <w:rPr>
          <w:lang w:eastAsia="zh-CN"/>
        </w:rPr>
      </w:pPr>
    </w:p>
    <w:p w:rsidR="004E0959" w:rsidRDefault="004E0959" w:rsidP="004E0959">
      <w:pPr>
        <w:jc w:val="left"/>
        <w:rPr>
          <w:lang w:eastAsia="zh-CN"/>
        </w:rPr>
      </w:pPr>
      <w:r>
        <w:rPr>
          <w:lang w:eastAsia="zh-CN"/>
        </w:rPr>
        <w:t xml:space="preserve">Introduction of </w:t>
      </w:r>
      <w:r w:rsidRPr="00EF4FAD">
        <w:rPr>
          <w:rFonts w:ascii="Arial" w:hAnsi="Arial" w:cs="Arial"/>
          <w:bCs/>
          <w:i/>
          <w:iCs/>
          <w:kern w:val="2"/>
          <w:sz w:val="18"/>
          <w:szCs w:val="18"/>
          <w:lang w:eastAsia="zh-CN"/>
        </w:rPr>
        <w:t>n</w:t>
      </w:r>
      <w:r w:rsidRPr="00EF4FAD">
        <w:rPr>
          <w:rFonts w:ascii="Arial" w:hAnsi="Arial" w:cs="Arial"/>
          <w:bCs/>
          <w:i/>
          <w:iCs/>
          <w:kern w:val="2"/>
          <w:sz w:val="18"/>
          <w:szCs w:val="18"/>
          <w:vertAlign w:val="subscript"/>
          <w:lang w:eastAsia="zh-CN"/>
        </w:rPr>
        <w:t>SCID</w:t>
      </w:r>
      <w:r>
        <w:rPr>
          <w:lang w:eastAsia="zh-CN"/>
        </w:rPr>
        <w:t xml:space="preserve"> can reduce MU interference. However it cannot avoid the MU interference completely. LTE Rel-13 introduce OCC=4 for 1/2-layers DMRS ports to guarantee the </w:t>
      </w:r>
      <w:r w:rsidRPr="001A3D0E">
        <w:rPr>
          <w:lang w:eastAsia="zh-CN"/>
        </w:rPr>
        <w:t>orthogonality</w:t>
      </w:r>
      <w:r>
        <w:rPr>
          <w:lang w:eastAsia="zh-CN"/>
        </w:rPr>
        <w:t xml:space="preserve"> of</w:t>
      </w:r>
      <w:r w:rsidRPr="001A3D0E">
        <w:rPr>
          <w:lang w:eastAsia="zh-CN"/>
        </w:rPr>
        <w:t xml:space="preserve"> </w:t>
      </w:r>
      <w:r>
        <w:rPr>
          <w:lang w:eastAsia="zh-CN"/>
        </w:rPr>
        <w:t xml:space="preserve">MU ports in code domain. However for 3/4-layers DMRS ports with OCC4, the code space is almost full. It is hard to </w:t>
      </w:r>
      <w:r w:rsidRPr="001A3D0E">
        <w:rPr>
          <w:lang w:eastAsia="zh-CN"/>
        </w:rPr>
        <w:t>orthogonalize</w:t>
      </w:r>
      <w:r>
        <w:rPr>
          <w:lang w:eastAsia="zh-CN"/>
        </w:rPr>
        <w:t xml:space="preserve"> MU ports in code domain.  Alt3 is to introduce DMRS ports 9/10/12/14 for 3/4-layers DMRS ports besides ports 7/8/11/13, which can be illustrated in Figure1, </w:t>
      </w:r>
    </w:p>
    <w:p w:rsidR="004E0959" w:rsidRDefault="00602ABB" w:rsidP="004E0959">
      <w:pPr>
        <w:jc w:val="center"/>
        <w:rPr>
          <w:lang w:eastAsia="zh-CN"/>
        </w:rPr>
      </w:pPr>
      <w:r>
        <w:rPr>
          <w:noProof/>
          <w:lang w:eastAsia="zh-CN"/>
        </w:rPr>
      </w:r>
      <w:r>
        <w:rPr>
          <w:noProof/>
          <w:lang w:eastAsia="zh-CN"/>
        </w:rPr>
        <w:pict>
          <v:group id="组合 1" o:spid="_x0000_s1026" style="width:492pt;height:136.5pt;mso-position-horizontal-relative:char;mso-position-vertical-relative:line" coordorigin="1219,19944" coordsize="97175,26993">
            <v:shape id="table" o:spid="_x0000_s1027" type="#_x0000_t75" style="position:absolute;left:15476;top:24928;width:44688;height:2200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Qa2efEAAAA2gAAAA8AAABkcnMvZG93bnJldi54bWxEj0FrAjEUhO8F/0N4BW+arZW2rEZpheJi&#10;haJV8PjYPDeLm5clibr++6Yg9DjMzDfMdN7ZRlzIh9qxgqdhBoK4dLrmSsHu53PwBiJEZI2NY1Jw&#10;owDzWe9hirl2V97QZRsrkSAcclRgYmxzKUNpyGIYupY4eUfnLcYkfSW1x2uC20aOsuxFWqw5LRhs&#10;aWGoPG3PVkExXlXL29f6NZ6/TfFx2G/c0XdK9R+79wmISF38D9/bhVbwDH9X0g2Qs1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Qa2efEAAAA2gAAAA8AAAAAAAAAAAAAAAAA&#10;nwIAAGRycy9kb3ducmV2LnhtbFBLBQYAAAAABAAEAPcAAACQAwAAAAA=&#10;">
              <v:imagedata r:id="rId12" o:title=""/>
              <v:path arrowok="t"/>
            </v:shape>
            <v:shapetype id="_x0000_t32" coordsize="21600,21600" o:spt="32" o:oned="t" path="m,l21600,21600e" filled="f">
              <v:path arrowok="t" fillok="f" o:connecttype="none"/>
              <o:lock v:ext="edit" shapetype="t"/>
            </v:shapetype>
            <v:shape id="直接箭头连接符 4" o:spid="_x0000_s1028" type="#_x0000_t32" style="position:absolute;left:13317;top:23547;width:0;height:2159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LPkMQAAADaAAAADwAAAGRycy9kb3ducmV2LnhtbESPT2sCMRTE70K/Q3hCb5q1lKKrUaR/&#10;sBcp3Qp6fCTPzeLmZdmku+u3b4SCx2FmfsOsNoOrRUdtqDwrmE0zEMTam4pLBYefj8kcRIjIBmvP&#10;pOBKATbrh9EKc+N7/qauiKVIEA45KrAxNrmUQVtyGKa+IU7e2bcOY5JtKU2LfYK7Wj5l2Yt0WHFa&#10;sNjQqyV9KX6dgvfddvFWzPXO6nC8no5f+747LZR6HA/bJYhIQ7yH/9ufRsEz3K6kGyD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ws+QxAAAANoAAAAPAAAAAAAAAAAA&#10;AAAAAKECAABkcnMvZG93bnJldi54bWxQSwUGAAAAAAQABAD5AAAAkgMAAAAA&#10;" strokecolor="#8064a2 [3207]">
              <v:stroke endarrow="open"/>
            </v:shape>
            <v:shape id="直接箭头连接符 5" o:spid="_x0000_s1029" type="#_x0000_t32" style="position:absolute;left:13317;top:23547;width:4321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5qC8QAAADaAAAADwAAAGRycy9kb3ducmV2LnhtbESPT2sCMRTE70K/Q3hCb5q10KKrUaR/&#10;sBcp3Qp6fCTPzeLmZdmku+u3b4SCx2FmfsOsNoOrRUdtqDwrmE0zEMTam4pLBYefj8kcRIjIBmvP&#10;pOBKATbrh9EKc+N7/qauiKVIEA45KrAxNrmUQVtyGKa+IU7e2bcOY5JtKU2LfYK7Wj5l2Yt0WHFa&#10;sNjQqyV9KX6dgvfddvFWzPXO6nC8no5f+747LZR6HA/bJYhIQ7yH/9ufRsEz3K6kGyD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jmoLxAAAANoAAAAPAAAAAAAAAAAA&#10;AAAAAKECAABkcnMvZG93bnJldi54bWxQSwUGAAAAAAQABAD5AAAAkgMAAAAA&#10;" strokecolor="#8064a2 [3207]">
              <v:stroke endarrow="open"/>
            </v:shape>
            <v:shapetype id="_x0000_t202" coordsize="21600,21600" o:spt="202" path="m,l,21600r21600,l21600,xe">
              <v:stroke joinstyle="miter"/>
              <v:path gradientshapeok="t" o:connecttype="rect"/>
            </v:shapetype>
            <v:shape id="TextBox 9" o:spid="_x0000_s1030" type="#_x0000_t202" style="position:absolute;left:15479;top:19944;width:23771;height:34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W1+MEA&#10;AADaAAAADwAAAGRycy9kb3ducmV2LnhtbESPQWvCQBSE70L/w/KE3nRjoSKpawi2BQ9equn9kX3N&#10;hmbfhuyrif/eFYQeh5n5htkWk+/UhYbYBjawWmagiOtgW24MVOfPxQZUFGSLXWAycKUIxe5ptsXc&#10;hpG/6HKSRiUIxxwNOJE+1zrWjjzGZeiJk/cTBo+S5NBoO+CY4L7TL1m21h5bTgsOe9o7qn9Pf96A&#10;iC1X1+rDx8P3dHwfXVa/YmXM83wq30AJTfIffrQP1sAa7lfSDdC7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VtfjBAAAA2gAAAA8AAAAAAAAAAAAAAAAAmAIAAGRycy9kb3du&#10;cmV2LnhtbFBLBQYAAAAABAAEAPUAAACGAwAAAAA=&#10;" filled="f" stroked="f">
              <v:textbox style="mso-fit-shape-to-text:t">
                <w:txbxContent>
                  <w:p w:rsidR="00D86FF7" w:rsidRPr="00BD4620" w:rsidRDefault="004D1D0B" w:rsidP="00D86FF7">
                    <w:pPr>
                      <w:pStyle w:val="af2"/>
                      <w:textAlignment w:val="baseline"/>
                      <w:rPr>
                        <w:sz w:val="18"/>
                        <w:szCs w:val="18"/>
                      </w:rPr>
                    </w:pPr>
                    <w:r w:rsidRPr="004D1D0B">
                      <w:rPr>
                        <w:rFonts w:ascii="Arial" w:hAnsi="Arial" w:cstheme="minorBidi"/>
                        <w:b/>
                        <w:bCs/>
                        <w:color w:val="000000" w:themeColor="text1"/>
                        <w:kern w:val="24"/>
                        <w:sz w:val="18"/>
                        <w:szCs w:val="18"/>
                      </w:rPr>
                      <w:t>OFDM symbols</w:t>
                    </w:r>
                  </w:p>
                </w:txbxContent>
              </v:textbox>
            </v:shape>
            <v:shape id="TextBox 10" o:spid="_x0000_s1031" type="#_x0000_t202" style="position:absolute;left:1219;top:27805;width:13539;height:38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kQY8EA&#10;AADaAAAADwAAAGRycy9kb3ducmV2LnhtbESPT2vCQBTE7wW/w/IEb3VjwbZEVxH/gIdeauP9kX1m&#10;g9m3Iftq4rd3hUKPw8z8hlmuB9+oG3WxDmxgNs1AEZfB1lwZKH4Or5+goiBbbAKTgTtFWK9GL0vM&#10;bej5m24nqVSCcMzRgBNpc61j6chjnIaWOHmX0HmUJLtK2w77BPeNfsuyd+2x5rTgsKWto/J6+vUG&#10;ROxmdi/2Ph7Pw9eud1k5x8KYyXjYLEAJDfIf/msfrYEP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ZEGPBAAAA2gAAAA8AAAAAAAAAAAAAAAAAmAIAAGRycy9kb3du&#10;cmV2LnhtbFBLBQYAAAAABAAEAPUAAACGAwAAAAA=&#10;" filled="f" stroked="f">
              <v:textbox style="mso-fit-shape-to-text:t">
                <w:txbxContent>
                  <w:p w:rsidR="00D86FF7" w:rsidRPr="00BD4620" w:rsidRDefault="004D1D0B" w:rsidP="00D86FF7">
                    <w:pPr>
                      <w:pStyle w:val="af2"/>
                      <w:textAlignment w:val="baseline"/>
                      <w:rPr>
                        <w:sz w:val="21"/>
                        <w:szCs w:val="21"/>
                      </w:rPr>
                    </w:pPr>
                    <w:r w:rsidRPr="004D1D0B">
                      <w:rPr>
                        <w:rFonts w:ascii="Arial" w:hAnsi="Arial" w:cstheme="minorBidi"/>
                        <w:b/>
                        <w:bCs/>
                        <w:color w:val="000000" w:themeColor="text1"/>
                        <w:kern w:val="24"/>
                        <w:sz w:val="21"/>
                        <w:szCs w:val="21"/>
                      </w:rPr>
                      <w:t>subcarrier</w:t>
                    </w:r>
                  </w:p>
                </w:txbxContent>
              </v:textbox>
            </v:shape>
            <v:shape id="table" o:spid="_x0000_s1032" type="#_x0000_t75" style="position:absolute;left:65162;top:24928;width:7620;height:341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Mp7pfAAAAA2gAAAA8AAABkcnMvZG93bnJldi54bWxET11rwjAUfR/4H8IV9ramm0OkGmUIwsaG&#10;aNX3a3Nti81NaLKa7dcvDwMfD+d7sYqmEwP1vrWs4DnLQRBXVrdcKzgeNk8zED4ga+wsk4If8rBa&#10;jh4WWGh74z0NZahFCmFfoIImBFdI6auGDPrMOuLEXWxvMCTY11L3eEvhppMveT6VBltODQ06WjdU&#10;Xctvo+Bcvkaz/doOu4mTE3f6jPuP36jU4zi+zUEEiuEu/ne/awVpa7qSboBc/g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gynul8AAAADaAAAADwAAAAAAAAAAAAAAAACfAgAA&#10;ZHJzL2Rvd25yZXYueG1sUEsFBgAAAAAEAAQA9wAAAIwDAAAAAA==&#10;">
              <v:imagedata r:id="rId13" o:title=""/>
              <v:path arrowok="t"/>
            </v:shape>
            <v:shape id="table" o:spid="_x0000_s1033" type="#_x0000_t75" style="position:absolute;left:65162;top:29969;width:7620;height:341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bS+l7FAAAA2gAAAA8AAABkcnMvZG93bnJldi54bWxEj09rwkAUxO+FfoflFbzVTXuwGl1DbSlW&#10;PNikUujtkX35g9m3Mbtq/PauIHgcZuY3zCzpTSOO1LnasoKXYQSCOLe65lLB9vfreQzCeWSNjWVS&#10;cCYHyfzxYYaxtidO6Zj5UgQIuxgVVN63sZQur8igG9qWOHiF7Qz6ILtS6g5PAW4a+RpFI2mw5rBQ&#10;YUsfFeW77GAUyGKjP+ufNaZvf8v9YpKvKN3/KzV46t+nIDz1/h6+tb+1gglcr4QbIOcX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20vpexQAAANoAAAAPAAAAAAAAAAAAAAAA&#10;AJ8CAABkcnMvZG93bnJldi54bWxQSwUGAAAAAAQABAD3AAAAkQMAAAAA&#10;">
              <v:imagedata r:id="rId14" o:title=""/>
              <v:path arrowok="t"/>
            </v:shape>
            <v:shape id="TextBox 16" o:spid="_x0000_s1034" type="#_x0000_t202" style="position:absolute;left:72362;top:24208;width:26032;height:38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NnOMIA&#10;AADbAAAADwAAAGRycy9kb3ducmV2LnhtbESPQWvDMAyF74P9B6PCbqvTwcrI6pbSddDDLu2yu4jV&#10;ODSWQ6w26b+fDoPdJN7Te59Wmyl25kZDbhM7WMwLMMR18i03Dqrvz+c3MFmQPXaJycGdMmzWjw8r&#10;LH0a+Ui3kzRGQziX6CCI9KW1uQ4UMc9TT6zaOQ0RRdehsX7AUcNjZ1+KYmkjtqwNAXvaBaovp2t0&#10;IOK3i3u1j/nwM319jKGoX7Fy7mk2bd/BCE3yb/67PnjFV3r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g2c4wgAAANsAAAAPAAAAAAAAAAAAAAAAAJgCAABkcnMvZG93&#10;bnJldi54bWxQSwUGAAAAAAQABAD1AAAAhwMAAAAA&#10;" filled="f" stroked="f">
              <v:textbox style="mso-fit-shape-to-text:t">
                <w:txbxContent>
                  <w:p w:rsidR="00D86FF7" w:rsidRPr="00BD4620" w:rsidRDefault="004D1D0B" w:rsidP="00D86FF7">
                    <w:pPr>
                      <w:pStyle w:val="af2"/>
                      <w:textAlignment w:val="baseline"/>
                      <w:rPr>
                        <w:sz w:val="21"/>
                        <w:szCs w:val="21"/>
                      </w:rPr>
                    </w:pPr>
                    <w:r w:rsidRPr="004D1D0B">
                      <w:rPr>
                        <w:rFonts w:ascii="Arial" w:hAnsi="Arial" w:cstheme="minorBidi"/>
                        <w:color w:val="000000" w:themeColor="text1"/>
                        <w:kern w:val="24"/>
                        <w:sz w:val="21"/>
                        <w:szCs w:val="21"/>
                      </w:rPr>
                      <w:t>ports 7/8/11/13</w:t>
                    </w:r>
                  </w:p>
                </w:txbxContent>
              </v:textbox>
            </v:shape>
            <v:shape id="TextBox 17" o:spid="_x0000_s1035" type="#_x0000_t202" style="position:absolute;left:73074;top:29249;width:23839;height:38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Co78A&#10;AADbAAAADwAAAGRycy9kb3ducmV2LnhtbERPTWvCQBC9F/wPywje6iYFRVJXkVrBQy/aeB+y02xo&#10;djZkRxP/vVsQepvH+5z1dvStulEfm8AG8nkGirgKtuHaQPl9eF2BioJssQ1MBu4UYbuZvKyxsGHg&#10;E93OUqsUwrFAA06kK7SOlSOPcR464sT9hN6jJNjX2vY4pHDf6rcsW2qPDacGhx19OKp+z1dvQMTu&#10;8nv56ePxMn7tB5dVCyyNmU3H3TsooVH+xU/30ab5Ofz9kg7Qm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z8KjvwAAANsAAAAPAAAAAAAAAAAAAAAAAJgCAABkcnMvZG93bnJl&#10;di54bWxQSwUGAAAAAAQABAD1AAAAhAMAAAAA&#10;" filled="f" stroked="f">
              <v:textbox style="mso-fit-shape-to-text:t">
                <w:txbxContent>
                  <w:p w:rsidR="00D86FF7" w:rsidRPr="00BD4620" w:rsidRDefault="004D1D0B" w:rsidP="00D86FF7">
                    <w:pPr>
                      <w:pStyle w:val="af2"/>
                      <w:textAlignment w:val="baseline"/>
                      <w:rPr>
                        <w:sz w:val="21"/>
                      </w:rPr>
                    </w:pPr>
                    <w:r w:rsidRPr="004D1D0B">
                      <w:rPr>
                        <w:rFonts w:ascii="Arial" w:hAnsi="Arial" w:cstheme="minorBidi"/>
                        <w:color w:val="000000" w:themeColor="text1"/>
                        <w:kern w:val="24"/>
                        <w:sz w:val="21"/>
                      </w:rPr>
                      <w:t>ports 9/10/12/14</w:t>
                    </w:r>
                  </w:p>
                </w:txbxContent>
              </v:textbox>
            </v:shape>
            <w10:wrap type="none"/>
            <w10:anchorlock/>
          </v:group>
        </w:pict>
      </w:r>
      <w:r w:rsidR="004E0959" w:rsidRPr="005476A5" w:rsidDel="005476A5">
        <w:rPr>
          <w:rFonts w:hint="eastAsia"/>
          <w:lang w:eastAsia="zh-CN"/>
        </w:rPr>
        <w:t xml:space="preserve"> </w:t>
      </w:r>
    </w:p>
    <w:p w:rsidR="004E0959" w:rsidRDefault="004E0959" w:rsidP="004E0959">
      <w:pPr>
        <w:jc w:val="center"/>
        <w:rPr>
          <w:lang w:eastAsia="zh-CN"/>
        </w:rPr>
      </w:pPr>
      <w:r>
        <w:rPr>
          <w:lang w:eastAsia="zh-CN"/>
        </w:rPr>
        <w:t>Figure1: DMRS pattern for MU-MIMO</w:t>
      </w:r>
    </w:p>
    <w:p w:rsidR="004E0959" w:rsidRDefault="004E0959" w:rsidP="004E0959">
      <w:pPr>
        <w:jc w:val="left"/>
        <w:rPr>
          <w:lang w:eastAsia="zh-CN"/>
        </w:rPr>
      </w:pPr>
      <w:r>
        <w:rPr>
          <w:lang w:eastAsia="zh-CN"/>
        </w:rPr>
        <w:t xml:space="preserve">With the above method, although the orthogonality between MU DMRS ports is maintained, the DMRS overhead is doubled in MU operation. </w:t>
      </w:r>
    </w:p>
    <w:p w:rsidR="00B64193" w:rsidRDefault="004E0959">
      <w:pPr>
        <w:jc w:val="left"/>
        <w:rPr>
          <w:rFonts w:eastAsia="MS Mincho"/>
          <w:b/>
          <w:iCs/>
          <w:u w:val="single"/>
          <w:lang w:eastAsia="ja-JP"/>
        </w:rPr>
      </w:pPr>
      <w:r>
        <w:rPr>
          <w:lang w:eastAsia="zh-CN"/>
        </w:rPr>
        <w:t xml:space="preserve">Alt2 and Alt3 have standardization impact. Alt3 may have better channel estimation but less PDSCH resources. While Alt2 may suffer from worse channel estimation but has more PDSCH resources. More study is required to </w:t>
      </w:r>
      <w:r>
        <w:rPr>
          <w:rFonts w:hint="eastAsia"/>
          <w:lang w:eastAsia="zh-CN"/>
        </w:rPr>
        <w:t>identify</w:t>
      </w:r>
      <w:r>
        <w:rPr>
          <w:lang w:eastAsia="zh-CN"/>
        </w:rPr>
        <w:t xml:space="preserve"> which scheme </w:t>
      </w:r>
      <w:r w:rsidR="00AD6216">
        <w:rPr>
          <w:lang w:eastAsia="zh-CN"/>
        </w:rPr>
        <w:t xml:space="preserve">provides </w:t>
      </w:r>
      <w:r>
        <w:rPr>
          <w:lang w:eastAsia="zh-CN"/>
        </w:rPr>
        <w:t xml:space="preserve">better performance. </w:t>
      </w:r>
    </w:p>
    <w:p w:rsidR="004E0959" w:rsidRDefault="004E0959" w:rsidP="004E0959">
      <w:pPr>
        <w:autoSpaceDE/>
        <w:autoSpaceDN/>
        <w:adjustRightInd/>
        <w:snapToGrid/>
        <w:spacing w:after="0"/>
        <w:jc w:val="left"/>
        <w:rPr>
          <w:rFonts w:eastAsia="MS Mincho"/>
          <w:b/>
          <w:iCs/>
          <w:u w:val="single"/>
          <w:lang w:eastAsia="ja-JP"/>
        </w:rPr>
      </w:pPr>
    </w:p>
    <w:p w:rsidR="004E0959" w:rsidRPr="00460C1C" w:rsidRDefault="004E0959" w:rsidP="00460C1C">
      <w:pPr>
        <w:pStyle w:val="2"/>
        <w:rPr>
          <w:rFonts w:eastAsia="MS Mincho"/>
          <w:iCs/>
          <w:u w:val="single"/>
          <w:lang w:eastAsia="ja-JP"/>
        </w:rPr>
      </w:pPr>
      <w:r w:rsidRPr="00460C1C">
        <w:rPr>
          <w:rFonts w:eastAsia="MS Mincho"/>
          <w:iCs/>
          <w:u w:val="single"/>
          <w:lang w:eastAsia="ja-JP"/>
        </w:rPr>
        <w:t xml:space="preserve">FFS: Additional DMRS overhead reduction scheme for rank 3/4 transmission </w:t>
      </w:r>
    </w:p>
    <w:p w:rsidR="000C1ECB" w:rsidRDefault="000C1ECB" w:rsidP="000C1ECB">
      <w:pPr>
        <w:rPr>
          <w:kern w:val="2"/>
        </w:rPr>
      </w:pPr>
      <w:r>
        <w:rPr>
          <w:kern w:val="2"/>
        </w:rPr>
        <w:t xml:space="preserve">One remaining issue from last meeting is to consider </w:t>
      </w:r>
      <w:r>
        <w:rPr>
          <w:rFonts w:eastAsia="MS Mincho"/>
          <w:iCs/>
          <w:lang w:eastAsia="ja-JP"/>
        </w:rPr>
        <w:t>a</w:t>
      </w:r>
      <w:r w:rsidRPr="00B60A63">
        <w:rPr>
          <w:rFonts w:eastAsia="MS Mincho"/>
          <w:iCs/>
          <w:lang w:eastAsia="ja-JP"/>
        </w:rPr>
        <w:t xml:space="preserve">dditional </w:t>
      </w:r>
      <w:r>
        <w:rPr>
          <w:kern w:val="2"/>
        </w:rPr>
        <w:t xml:space="preserve">DMRS overhead reduction scheme. It may includes </w:t>
      </w:r>
    </w:p>
    <w:p w:rsidR="000C1ECB" w:rsidRDefault="000C1ECB" w:rsidP="000C1ECB">
      <w:pPr>
        <w:numPr>
          <w:ilvl w:val="0"/>
          <w:numId w:val="18"/>
        </w:numPr>
        <w:rPr>
          <w:kern w:val="2"/>
        </w:rPr>
      </w:pPr>
      <w:r>
        <w:rPr>
          <w:kern w:val="2"/>
        </w:rPr>
        <w:t>Option 1: Other new DMRS patterns with 12 REs/RB,</w:t>
      </w:r>
    </w:p>
    <w:p w:rsidR="000C1ECB" w:rsidRDefault="000C1ECB" w:rsidP="000C1ECB">
      <w:pPr>
        <w:numPr>
          <w:ilvl w:val="0"/>
          <w:numId w:val="18"/>
        </w:numPr>
        <w:rPr>
          <w:kern w:val="2"/>
        </w:rPr>
      </w:pPr>
      <w:r>
        <w:rPr>
          <w:kern w:val="2"/>
        </w:rPr>
        <w:t>Option 2: Further lower density of DMRS ports, e.g., 4 REs/RB</w:t>
      </w:r>
    </w:p>
    <w:p w:rsidR="000C1ECB" w:rsidRDefault="000C1ECB" w:rsidP="000C1ECB">
      <w:pPr>
        <w:rPr>
          <w:kern w:val="2"/>
        </w:rPr>
      </w:pPr>
      <w:r>
        <w:rPr>
          <w:kern w:val="2"/>
        </w:rPr>
        <w:t xml:space="preserve">For Option 1, we do not see the necessity to introduce other DMRS patterns. With the existing DMRS pattern, the ports are already evenly distributed in one RB. It is anticipated that introducing other DMRS patterns </w:t>
      </w:r>
      <w:r w:rsidR="00AD6216">
        <w:rPr>
          <w:kern w:val="2"/>
        </w:rPr>
        <w:t xml:space="preserve">will </w:t>
      </w:r>
      <w:r>
        <w:rPr>
          <w:kern w:val="2"/>
        </w:rPr>
        <w:t xml:space="preserve">hardly bring </w:t>
      </w:r>
      <w:r w:rsidR="00AD6216">
        <w:rPr>
          <w:kern w:val="2"/>
        </w:rPr>
        <w:t xml:space="preserve">any additional </w:t>
      </w:r>
      <w:r>
        <w:rPr>
          <w:kern w:val="2"/>
        </w:rPr>
        <w:t>gain.</w:t>
      </w:r>
    </w:p>
    <w:p w:rsidR="000C1ECB" w:rsidRPr="001A3D0E" w:rsidRDefault="000C1ECB" w:rsidP="000C1ECB">
      <w:pPr>
        <w:rPr>
          <w:kern w:val="2"/>
        </w:rPr>
      </w:pPr>
      <w:r>
        <w:rPr>
          <w:kern w:val="2"/>
        </w:rPr>
        <w:t xml:space="preserve">Option 2 is to further reduce DMRS overhead, e.g., 4 REs/RB. When SNR is very high, this DMRS density maybe work as well. However, we should be very careful to introduce other density DMRS. Although SNR in small cell maybe relative high, it does not means we can ignore the channel estimation accuracy. Unless solid evaluation proves the feasibility, we do not prefer to introduce other DMRS density. </w:t>
      </w:r>
    </w:p>
    <w:p w:rsidR="000C1ECB" w:rsidRPr="001A3D0E" w:rsidRDefault="000C1ECB" w:rsidP="000C1ECB">
      <w:pPr>
        <w:rPr>
          <w:b/>
          <w:kern w:val="2"/>
          <w:lang w:val="en-GB" w:eastAsia="zh-CN"/>
        </w:rPr>
      </w:pPr>
      <w:bookmarkStart w:id="40" w:name="OLE_LINK131"/>
      <w:bookmarkStart w:id="41" w:name="OLE_LINK132"/>
      <w:r>
        <w:rPr>
          <w:b/>
          <w:kern w:val="2"/>
          <w:lang w:val="en-GB" w:eastAsia="zh-CN"/>
        </w:rPr>
        <w:lastRenderedPageBreak/>
        <w:t xml:space="preserve">Proposal </w:t>
      </w:r>
      <w:r w:rsidR="0046713A">
        <w:rPr>
          <w:b/>
          <w:kern w:val="2"/>
          <w:lang w:val="en-GB" w:eastAsia="zh-CN"/>
        </w:rPr>
        <w:t>4</w:t>
      </w:r>
      <w:r w:rsidRPr="00B179D1">
        <w:rPr>
          <w:b/>
          <w:kern w:val="2"/>
          <w:lang w:val="en-GB" w:eastAsia="zh-CN"/>
        </w:rPr>
        <w:t>:</w:t>
      </w:r>
      <w:r w:rsidRPr="00B179D1">
        <w:rPr>
          <w:rFonts w:hint="eastAsia"/>
          <w:b/>
          <w:kern w:val="2"/>
          <w:lang w:val="en-GB" w:eastAsia="zh-CN"/>
        </w:rPr>
        <w:t xml:space="preserve"> </w:t>
      </w:r>
      <w:bookmarkStart w:id="42" w:name="OLE_LINK103"/>
      <w:r>
        <w:rPr>
          <w:b/>
          <w:kern w:val="2"/>
          <w:lang w:val="en-GB" w:eastAsia="zh-CN"/>
        </w:rPr>
        <w:t>A</w:t>
      </w:r>
      <w:r w:rsidRPr="001A3D0E">
        <w:rPr>
          <w:b/>
          <w:kern w:val="2"/>
          <w:lang w:val="en-GB" w:eastAsia="zh-CN"/>
        </w:rPr>
        <w:t>dditional DMRS overhead reduction scheme</w:t>
      </w:r>
      <w:r>
        <w:rPr>
          <w:b/>
          <w:kern w:val="2"/>
          <w:lang w:val="en-GB" w:eastAsia="zh-CN"/>
        </w:rPr>
        <w:t xml:space="preserve"> is not supported.</w:t>
      </w:r>
      <w:bookmarkEnd w:id="42"/>
    </w:p>
    <w:bookmarkEnd w:id="40"/>
    <w:bookmarkEnd w:id="41"/>
    <w:p w:rsidR="002B23BD" w:rsidRPr="004D6B3C" w:rsidRDefault="00737CB3" w:rsidP="002525C2">
      <w:pPr>
        <w:jc w:val="left"/>
        <w:rPr>
          <w:lang w:eastAsia="zh-CN"/>
        </w:rPr>
      </w:pPr>
      <w:r>
        <w:rPr>
          <w:vanish/>
          <w:lang w:eastAsia="zh-CN"/>
        </w:rPr>
        <w:cr/>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Pr>
          <w:vanish/>
          <w:lang w:eastAsia="zh-CN"/>
        </w:rPr>
        <w:pgNum/>
      </w:r>
      <w:r w:rsidR="002B23BD">
        <w:rPr>
          <w:rFonts w:hint="eastAsia"/>
          <w:vanish/>
          <w:lang w:eastAsia="zh-CN"/>
        </w:rPr>
        <w:cr/>
        <w:t xml:space="preserve">U311veforrresponding to value 12~15 in dated as and impact thePDSCH dection </w:t>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r w:rsidR="002B23BD">
        <w:rPr>
          <w:rFonts w:hint="eastAsia"/>
          <w:vanish/>
          <w:lang w:eastAsia="zh-CN"/>
        </w:rPr>
        <w:pgNum/>
      </w:r>
    </w:p>
    <w:p w:rsidR="004E2C6D" w:rsidRPr="00CF195E" w:rsidRDefault="004E2C6D" w:rsidP="004E2C6D">
      <w:pPr>
        <w:pStyle w:val="1"/>
      </w:pPr>
      <w:r w:rsidRPr="00CF195E">
        <w:t>Conclusions</w:t>
      </w:r>
    </w:p>
    <w:p w:rsidR="003472A4" w:rsidRDefault="00794C99" w:rsidP="00254770">
      <w:pPr>
        <w:rPr>
          <w:kern w:val="2"/>
          <w:lang w:val="en-GB" w:eastAsia="zh-CN"/>
        </w:rPr>
      </w:pPr>
      <w:r>
        <w:rPr>
          <w:kern w:val="2"/>
          <w:lang w:eastAsia="zh-CN"/>
        </w:rPr>
        <w:t xml:space="preserve">This contribution </w:t>
      </w:r>
      <w:r w:rsidR="007723EB">
        <w:rPr>
          <w:kern w:val="2"/>
          <w:lang w:eastAsia="zh-CN"/>
        </w:rPr>
        <w:t xml:space="preserve">discusses the </w:t>
      </w:r>
      <w:r w:rsidR="001A3D0E">
        <w:rPr>
          <w:kern w:val="2"/>
          <w:lang w:eastAsia="zh-CN"/>
        </w:rPr>
        <w:t>DMRS table design</w:t>
      </w:r>
      <w:r w:rsidR="007723EB">
        <w:rPr>
          <w:kern w:val="2"/>
          <w:lang w:eastAsia="zh-CN"/>
        </w:rPr>
        <w:t xml:space="preserve">. We </w:t>
      </w:r>
      <w:r w:rsidR="001A3D0E">
        <w:rPr>
          <w:rFonts w:hint="eastAsia"/>
          <w:kern w:val="2"/>
          <w:lang w:eastAsia="zh-CN"/>
        </w:rPr>
        <w:t>have the following proposals and observation,</w:t>
      </w:r>
      <w:r>
        <w:rPr>
          <w:kern w:val="2"/>
          <w:lang w:eastAsia="zh-CN"/>
        </w:rPr>
        <w:t xml:space="preserve"> </w:t>
      </w:r>
    </w:p>
    <w:p w:rsidR="0046713A" w:rsidRPr="00706B12" w:rsidRDefault="0046713A" w:rsidP="0046713A">
      <w:pPr>
        <w:rPr>
          <w:rFonts w:eastAsia="MS Mincho"/>
          <w:b/>
          <w:iCs/>
          <w:lang w:eastAsia="ja-JP"/>
        </w:rPr>
      </w:pPr>
      <w:r w:rsidRPr="00706B12">
        <w:rPr>
          <w:b/>
          <w:iCs/>
          <w:lang w:eastAsia="zh-CN"/>
        </w:rPr>
        <w:t>Proposal</w:t>
      </w:r>
      <w:r>
        <w:rPr>
          <w:b/>
          <w:iCs/>
          <w:lang w:eastAsia="zh-CN"/>
        </w:rPr>
        <w:t xml:space="preserve"> </w:t>
      </w:r>
      <w:r w:rsidRPr="00706B12">
        <w:rPr>
          <w:b/>
          <w:iCs/>
          <w:lang w:eastAsia="zh-CN"/>
        </w:rPr>
        <w:t xml:space="preserve">1: Introduce </w:t>
      </w:r>
      <w:r w:rsidRPr="00706B12">
        <w:rPr>
          <w:rFonts w:eastAsia="MS Mincho"/>
          <w:b/>
          <w:iCs/>
          <w:lang w:eastAsia="ja-JP"/>
        </w:rPr>
        <w:t>3/4 layers OCC=4 for one enabled CW case, and retain 3/4 layer OCC=2 in DMRS table as well.</w:t>
      </w:r>
      <w:bookmarkStart w:id="43" w:name="_GoBack"/>
      <w:bookmarkEnd w:id="43"/>
    </w:p>
    <w:p w:rsidR="0046713A" w:rsidRPr="004E0959" w:rsidRDefault="0046713A" w:rsidP="0046713A">
      <w:pPr>
        <w:rPr>
          <w:kern w:val="2"/>
          <w:lang w:eastAsia="zh-CN"/>
        </w:rPr>
      </w:pPr>
      <w:r w:rsidRPr="009F1105">
        <w:rPr>
          <w:rFonts w:hint="eastAsia"/>
          <w:b/>
          <w:kern w:val="2"/>
          <w:lang w:val="en-GB" w:eastAsia="zh-CN"/>
        </w:rPr>
        <w:t>Propose</w:t>
      </w:r>
      <w:r>
        <w:rPr>
          <w:b/>
          <w:kern w:val="2"/>
          <w:lang w:val="en-GB" w:eastAsia="zh-CN"/>
        </w:rPr>
        <w:t xml:space="preserve"> 2</w:t>
      </w:r>
      <w:r w:rsidRPr="009F1105">
        <w:rPr>
          <w:rFonts w:hint="eastAsia"/>
          <w:b/>
          <w:kern w:val="2"/>
          <w:lang w:val="en-GB" w:eastAsia="zh-CN"/>
        </w:rPr>
        <w:t>: I</w:t>
      </w:r>
      <w:r w:rsidRPr="009F1105">
        <w:rPr>
          <w:b/>
          <w:kern w:val="2"/>
          <w:lang w:val="en-GB" w:eastAsia="zh-CN"/>
        </w:rPr>
        <w:t>ntroduc</w:t>
      </w:r>
      <w:r>
        <w:rPr>
          <w:b/>
          <w:kern w:val="2"/>
          <w:lang w:val="en-GB" w:eastAsia="zh-CN"/>
        </w:rPr>
        <w:t>e</w:t>
      </w:r>
      <w:r w:rsidRPr="009F1105">
        <w:rPr>
          <w:b/>
          <w:kern w:val="2"/>
          <w:lang w:val="en-GB" w:eastAsia="zh-CN"/>
        </w:rPr>
        <w:t xml:space="preserve"> new entries in</w:t>
      </w:r>
      <w:r>
        <w:rPr>
          <w:b/>
          <w:kern w:val="2"/>
          <w:lang w:val="en-GB" w:eastAsia="zh-CN"/>
        </w:rPr>
        <w:t xml:space="preserve"> the</w:t>
      </w:r>
      <w:r w:rsidRPr="009F1105">
        <w:rPr>
          <w:b/>
          <w:kern w:val="2"/>
          <w:lang w:val="en-GB" w:eastAsia="zh-CN"/>
        </w:rPr>
        <w:t xml:space="preserve"> existing DMRS table</w:t>
      </w:r>
      <w:r w:rsidRPr="009F1105">
        <w:rPr>
          <w:rFonts w:hint="eastAsia"/>
          <w:b/>
          <w:kern w:val="2"/>
          <w:lang w:val="en-GB" w:eastAsia="zh-CN"/>
        </w:rPr>
        <w:t xml:space="preserve"> to support 3/4-layer OCC4 DMRS</w:t>
      </w:r>
      <w:r>
        <w:rPr>
          <w:rFonts w:hint="eastAsia"/>
          <w:b/>
          <w:kern w:val="2"/>
          <w:lang w:val="en-GB" w:eastAsia="zh-CN"/>
        </w:rPr>
        <w:t xml:space="preserve"> ports</w:t>
      </w:r>
      <w:r>
        <w:rPr>
          <w:b/>
          <w:kern w:val="2"/>
          <w:lang w:val="en-GB" w:eastAsia="zh-CN"/>
        </w:rPr>
        <w:t>, as shown in Table 1 to support SU-MIMO</w:t>
      </w:r>
      <w:r w:rsidRPr="009F1105">
        <w:rPr>
          <w:rFonts w:hint="eastAsia"/>
          <w:b/>
          <w:kern w:val="2"/>
          <w:lang w:val="en-GB" w:eastAsia="zh-CN"/>
        </w:rPr>
        <w:t>．</w:t>
      </w:r>
    </w:p>
    <w:p w:rsidR="0046713A" w:rsidRPr="001A3D0E" w:rsidRDefault="0046713A" w:rsidP="0046713A">
      <w:pPr>
        <w:rPr>
          <w:b/>
          <w:kern w:val="2"/>
          <w:lang w:val="en-GB" w:eastAsia="zh-CN"/>
        </w:rPr>
      </w:pPr>
      <w:r w:rsidRPr="00B179D1">
        <w:rPr>
          <w:b/>
          <w:kern w:val="2"/>
          <w:lang w:val="en-GB" w:eastAsia="zh-CN"/>
        </w:rPr>
        <w:t>Proposal</w:t>
      </w:r>
      <w:r>
        <w:rPr>
          <w:b/>
          <w:kern w:val="2"/>
          <w:lang w:val="en-GB" w:eastAsia="zh-CN"/>
        </w:rPr>
        <w:t xml:space="preserve"> 3</w:t>
      </w:r>
      <w:r w:rsidRPr="00B179D1">
        <w:rPr>
          <w:b/>
          <w:kern w:val="2"/>
          <w:lang w:val="en-GB" w:eastAsia="zh-CN"/>
        </w:rPr>
        <w:t>:</w:t>
      </w:r>
      <w:r w:rsidRPr="00B179D1">
        <w:rPr>
          <w:rFonts w:hint="eastAsia"/>
          <w:b/>
          <w:kern w:val="2"/>
          <w:lang w:val="en-GB" w:eastAsia="zh-CN"/>
        </w:rPr>
        <w:t xml:space="preserve"> </w:t>
      </w:r>
      <w:r>
        <w:rPr>
          <w:b/>
          <w:kern w:val="2"/>
          <w:lang w:val="en-GB" w:eastAsia="zh-CN"/>
        </w:rPr>
        <w:t>S</w:t>
      </w:r>
      <w:r>
        <w:rPr>
          <w:rFonts w:hint="eastAsia"/>
          <w:b/>
          <w:kern w:val="2"/>
          <w:lang w:val="en-GB" w:eastAsia="zh-CN"/>
        </w:rPr>
        <w:t xml:space="preserve">upport </w:t>
      </w:r>
      <w:r>
        <w:rPr>
          <w:b/>
          <w:kern w:val="2"/>
          <w:lang w:val="en-GB" w:eastAsia="zh-CN"/>
        </w:rPr>
        <w:t xml:space="preserve">3/4 layers transmission for </w:t>
      </w:r>
      <w:r>
        <w:rPr>
          <w:rFonts w:hint="eastAsia"/>
          <w:b/>
          <w:kern w:val="2"/>
          <w:lang w:val="en-GB" w:eastAsia="zh-CN"/>
        </w:rPr>
        <w:t>each MU paired UE.</w:t>
      </w:r>
    </w:p>
    <w:p w:rsidR="003472A4" w:rsidRPr="001A3D0E" w:rsidRDefault="005073FB" w:rsidP="001A3D0E">
      <w:pPr>
        <w:rPr>
          <w:b/>
          <w:kern w:val="2"/>
          <w:lang w:val="en-GB" w:eastAsia="zh-CN"/>
        </w:rPr>
      </w:pPr>
      <w:r>
        <w:rPr>
          <w:b/>
          <w:kern w:val="2"/>
          <w:lang w:val="en-GB" w:eastAsia="zh-CN"/>
        </w:rPr>
        <w:t xml:space="preserve">Proposal </w:t>
      </w:r>
      <w:r w:rsidR="0046713A">
        <w:rPr>
          <w:b/>
          <w:kern w:val="2"/>
          <w:lang w:val="en-GB" w:eastAsia="zh-CN"/>
        </w:rPr>
        <w:t>4</w:t>
      </w:r>
      <w:r w:rsidR="001A3D0E" w:rsidRPr="00B179D1">
        <w:rPr>
          <w:b/>
          <w:kern w:val="2"/>
          <w:lang w:val="en-GB" w:eastAsia="zh-CN"/>
        </w:rPr>
        <w:t>:</w:t>
      </w:r>
      <w:r w:rsidR="001A3D0E" w:rsidRPr="00B179D1">
        <w:rPr>
          <w:rFonts w:hint="eastAsia"/>
          <w:b/>
          <w:kern w:val="2"/>
          <w:lang w:val="en-GB" w:eastAsia="zh-CN"/>
        </w:rPr>
        <w:t xml:space="preserve"> </w:t>
      </w:r>
      <w:r>
        <w:rPr>
          <w:b/>
          <w:kern w:val="2"/>
          <w:lang w:val="en-GB" w:eastAsia="zh-CN"/>
        </w:rPr>
        <w:t>Additional DMRS overhead reduction scheme is not supported</w:t>
      </w:r>
      <w:r w:rsidR="001A3D0E">
        <w:rPr>
          <w:b/>
          <w:kern w:val="2"/>
          <w:lang w:val="en-GB" w:eastAsia="zh-CN"/>
        </w:rPr>
        <w:t>.</w:t>
      </w:r>
    </w:p>
    <w:p w:rsidR="004E2C6D" w:rsidRPr="00CF195E" w:rsidRDefault="004E2C6D" w:rsidP="004E2C6D">
      <w:pPr>
        <w:pStyle w:val="1"/>
        <w:numPr>
          <w:ilvl w:val="0"/>
          <w:numId w:val="0"/>
        </w:numPr>
        <w:ind w:left="432" w:hanging="432"/>
      </w:pPr>
      <w:bookmarkStart w:id="44" w:name="_Ref124589665"/>
      <w:bookmarkStart w:id="45" w:name="_Ref71620620"/>
      <w:bookmarkStart w:id="46" w:name="_Ref124671424"/>
      <w:r w:rsidRPr="00CF195E">
        <w:t>References</w:t>
      </w:r>
    </w:p>
    <w:bookmarkEnd w:id="2"/>
    <w:bookmarkEnd w:id="44"/>
    <w:bookmarkEnd w:id="45"/>
    <w:bookmarkEnd w:id="46"/>
    <w:p w:rsidR="007B3E8B" w:rsidRDefault="007723EB">
      <w:pPr>
        <w:pStyle w:val="References"/>
        <w:jc w:val="left"/>
      </w:pPr>
      <w:r w:rsidRPr="007723EB">
        <w:t>Chairman's Notes RAN1_</w:t>
      </w:r>
      <w:r w:rsidR="00FB0552" w:rsidRPr="007723EB">
        <w:t>8</w:t>
      </w:r>
      <w:r w:rsidR="00FB0552">
        <w:t>9</w:t>
      </w:r>
      <w:r w:rsidR="001376D4">
        <w:t xml:space="preserve">, </w:t>
      </w:r>
      <w:r w:rsidR="001376D4" w:rsidRPr="00470975">
        <w:t>3GPP TSG RAN WG1 Meeting #</w:t>
      </w:r>
      <w:r w:rsidR="00FB0552" w:rsidRPr="00470975">
        <w:rPr>
          <w:rFonts w:hint="eastAsia"/>
        </w:rPr>
        <w:t>8</w:t>
      </w:r>
      <w:r w:rsidR="00FB0552">
        <w:t>9</w:t>
      </w:r>
      <w:r w:rsidR="001376D4" w:rsidRPr="00E566A7">
        <w:t xml:space="preserve">, </w:t>
      </w:r>
      <w:r w:rsidR="004D1D0B" w:rsidRPr="004D1D0B">
        <w:t>Hangzhou, P.R. China 15th – 19th May 2017</w:t>
      </w:r>
      <w:r w:rsidR="001376D4" w:rsidRPr="00470975">
        <w:t xml:space="preserve"> </w:t>
      </w:r>
    </w:p>
    <w:sectPr w:rsidR="007B3E8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2ABB" w:rsidRDefault="00602ABB">
      <w:r>
        <w:separator/>
      </w:r>
    </w:p>
  </w:endnote>
  <w:endnote w:type="continuationSeparator" w:id="0">
    <w:p w:rsidR="00602ABB" w:rsidRDefault="00602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2ABB" w:rsidRDefault="00602ABB">
      <w:r>
        <w:separator/>
      </w:r>
    </w:p>
  </w:footnote>
  <w:footnote w:type="continuationSeparator" w:id="0">
    <w:p w:rsidR="00602ABB" w:rsidRDefault="00602A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00000009"/>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787712"/>
    <w:multiLevelType w:val="hybridMultilevel"/>
    <w:tmpl w:val="68E0D600"/>
    <w:lvl w:ilvl="0" w:tplc="C2FCEFB0">
      <w:numFmt w:val="bullet"/>
      <w:lvlText w:val="-"/>
      <w:lvlJc w:val="left"/>
      <w:pPr>
        <w:ind w:left="640" w:hanging="420"/>
      </w:pPr>
      <w:rPr>
        <w:rFonts w:ascii="Times New Roman" w:eastAsia="MS Mincho"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 w15:restartNumberingAfterBreak="0">
    <w:nsid w:val="114E028F"/>
    <w:multiLevelType w:val="hybridMultilevel"/>
    <w:tmpl w:val="D09A2BF6"/>
    <w:lvl w:ilvl="0" w:tplc="64AC9DD2">
      <w:start w:val="8"/>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130A0F9B"/>
    <w:multiLevelType w:val="hybridMultilevel"/>
    <w:tmpl w:val="A2806FBC"/>
    <w:lvl w:ilvl="0" w:tplc="64AC9DD2">
      <w:start w:val="8"/>
      <w:numFmt w:val="bullet"/>
      <w:lvlText w:val="-"/>
      <w:lvlJc w:val="left"/>
      <w:pPr>
        <w:ind w:left="640" w:hanging="42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1B1E122C"/>
    <w:multiLevelType w:val="hybridMultilevel"/>
    <w:tmpl w:val="B1827FC0"/>
    <w:lvl w:ilvl="0" w:tplc="D74295A2">
      <w:numFmt w:val="bullet"/>
      <w:lvlText w:val="-"/>
      <w:lvlJc w:val="left"/>
      <w:pPr>
        <w:tabs>
          <w:tab w:val="num" w:pos="720"/>
        </w:tabs>
        <w:ind w:left="720" w:hanging="360"/>
      </w:pPr>
      <w:rPr>
        <w:rFonts w:ascii="Times New Roman" w:eastAsia="宋体" w:hAnsi="Times New Roman" w:cs="Times New Roman" w:hint="default"/>
      </w:rPr>
    </w:lvl>
    <w:lvl w:ilvl="1" w:tplc="59FA66EA">
      <w:start w:val="1"/>
      <w:numFmt w:val="bullet"/>
      <w:lvlText w:val=""/>
      <w:lvlJc w:val="left"/>
      <w:pPr>
        <w:tabs>
          <w:tab w:val="num" w:pos="1440"/>
        </w:tabs>
        <w:ind w:left="1440" w:hanging="360"/>
      </w:pPr>
      <w:rPr>
        <w:rFonts w:ascii="Wingdings" w:hAnsi="Wingdings" w:hint="default"/>
      </w:rPr>
    </w:lvl>
    <w:lvl w:ilvl="2" w:tplc="82209E34">
      <w:start w:val="1"/>
      <w:numFmt w:val="bullet"/>
      <w:lvlText w:val=""/>
      <w:lvlJc w:val="left"/>
      <w:pPr>
        <w:tabs>
          <w:tab w:val="num" w:pos="2160"/>
        </w:tabs>
        <w:ind w:left="2160" w:hanging="360"/>
      </w:pPr>
      <w:rPr>
        <w:rFonts w:ascii="Wingdings" w:hAnsi="Wingdings" w:hint="default"/>
      </w:rPr>
    </w:lvl>
    <w:lvl w:ilvl="3" w:tplc="B0D443CA">
      <w:start w:val="1337"/>
      <w:numFmt w:val="bullet"/>
      <w:lvlText w:val="–"/>
      <w:lvlJc w:val="left"/>
      <w:pPr>
        <w:tabs>
          <w:tab w:val="num" w:pos="2880"/>
        </w:tabs>
        <w:ind w:left="2880" w:hanging="360"/>
      </w:pPr>
      <w:rPr>
        <w:rFonts w:ascii="宋体" w:hAnsi="宋体" w:hint="default"/>
      </w:rPr>
    </w:lvl>
    <w:lvl w:ilvl="4" w:tplc="0AFA6F28" w:tentative="1">
      <w:start w:val="1"/>
      <w:numFmt w:val="bullet"/>
      <w:lvlText w:val=""/>
      <w:lvlJc w:val="left"/>
      <w:pPr>
        <w:tabs>
          <w:tab w:val="num" w:pos="3600"/>
        </w:tabs>
        <w:ind w:left="3600" w:hanging="360"/>
      </w:pPr>
      <w:rPr>
        <w:rFonts w:ascii="Wingdings" w:hAnsi="Wingdings" w:hint="default"/>
      </w:rPr>
    </w:lvl>
    <w:lvl w:ilvl="5" w:tplc="AB58E342" w:tentative="1">
      <w:start w:val="1"/>
      <w:numFmt w:val="bullet"/>
      <w:lvlText w:val=""/>
      <w:lvlJc w:val="left"/>
      <w:pPr>
        <w:tabs>
          <w:tab w:val="num" w:pos="4320"/>
        </w:tabs>
        <w:ind w:left="4320" w:hanging="360"/>
      </w:pPr>
      <w:rPr>
        <w:rFonts w:ascii="Wingdings" w:hAnsi="Wingdings" w:hint="default"/>
      </w:rPr>
    </w:lvl>
    <w:lvl w:ilvl="6" w:tplc="DB722492" w:tentative="1">
      <w:start w:val="1"/>
      <w:numFmt w:val="bullet"/>
      <w:lvlText w:val=""/>
      <w:lvlJc w:val="left"/>
      <w:pPr>
        <w:tabs>
          <w:tab w:val="num" w:pos="5040"/>
        </w:tabs>
        <w:ind w:left="5040" w:hanging="360"/>
      </w:pPr>
      <w:rPr>
        <w:rFonts w:ascii="Wingdings" w:hAnsi="Wingdings" w:hint="default"/>
      </w:rPr>
    </w:lvl>
    <w:lvl w:ilvl="7" w:tplc="73DAD004" w:tentative="1">
      <w:start w:val="1"/>
      <w:numFmt w:val="bullet"/>
      <w:lvlText w:val=""/>
      <w:lvlJc w:val="left"/>
      <w:pPr>
        <w:tabs>
          <w:tab w:val="num" w:pos="5760"/>
        </w:tabs>
        <w:ind w:left="5760" w:hanging="360"/>
      </w:pPr>
      <w:rPr>
        <w:rFonts w:ascii="Wingdings" w:hAnsi="Wingdings" w:hint="default"/>
      </w:rPr>
    </w:lvl>
    <w:lvl w:ilvl="8" w:tplc="DCAAF8E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332248"/>
    <w:multiLevelType w:val="hybridMultilevel"/>
    <w:tmpl w:val="BE765E2A"/>
    <w:lvl w:ilvl="0" w:tplc="625C0070">
      <w:numFmt w:val="bullet"/>
      <w:lvlText w:val="-"/>
      <w:lvlJc w:val="left"/>
      <w:pPr>
        <w:ind w:left="840" w:hanging="420"/>
      </w:pPr>
      <w:rPr>
        <w:rFonts w:ascii="Times" w:eastAsia="MS Mincho" w:hAnsi="Time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D4A4C8A"/>
    <w:multiLevelType w:val="hybridMultilevel"/>
    <w:tmpl w:val="37922CA2"/>
    <w:lvl w:ilvl="0" w:tplc="C03E9988">
      <w:start w:val="1"/>
      <w:numFmt w:val="bullet"/>
      <w:lvlText w:val="•"/>
      <w:lvlJc w:val="left"/>
      <w:pPr>
        <w:tabs>
          <w:tab w:val="num" w:pos="720"/>
        </w:tabs>
        <w:ind w:left="720" w:hanging="360"/>
      </w:pPr>
      <w:rPr>
        <w:rFonts w:ascii="Arial" w:hAnsi="Arial" w:hint="default"/>
      </w:rPr>
    </w:lvl>
    <w:lvl w:ilvl="1" w:tplc="A1EC557C">
      <w:start w:val="1"/>
      <w:numFmt w:val="bullet"/>
      <w:lvlText w:val="•"/>
      <w:lvlJc w:val="left"/>
      <w:pPr>
        <w:tabs>
          <w:tab w:val="num" w:pos="1440"/>
        </w:tabs>
        <w:ind w:left="1440" w:hanging="360"/>
      </w:pPr>
      <w:rPr>
        <w:rFonts w:ascii="Arial" w:hAnsi="Arial" w:hint="default"/>
      </w:rPr>
    </w:lvl>
    <w:lvl w:ilvl="2" w:tplc="CF6E31A6" w:tentative="1">
      <w:start w:val="1"/>
      <w:numFmt w:val="bullet"/>
      <w:lvlText w:val="•"/>
      <w:lvlJc w:val="left"/>
      <w:pPr>
        <w:tabs>
          <w:tab w:val="num" w:pos="2160"/>
        </w:tabs>
        <w:ind w:left="2160" w:hanging="360"/>
      </w:pPr>
      <w:rPr>
        <w:rFonts w:ascii="Arial" w:hAnsi="Arial" w:hint="default"/>
      </w:rPr>
    </w:lvl>
    <w:lvl w:ilvl="3" w:tplc="03A4F072" w:tentative="1">
      <w:start w:val="1"/>
      <w:numFmt w:val="bullet"/>
      <w:lvlText w:val="•"/>
      <w:lvlJc w:val="left"/>
      <w:pPr>
        <w:tabs>
          <w:tab w:val="num" w:pos="2880"/>
        </w:tabs>
        <w:ind w:left="2880" w:hanging="360"/>
      </w:pPr>
      <w:rPr>
        <w:rFonts w:ascii="Arial" w:hAnsi="Arial" w:hint="default"/>
      </w:rPr>
    </w:lvl>
    <w:lvl w:ilvl="4" w:tplc="FC1EC072" w:tentative="1">
      <w:start w:val="1"/>
      <w:numFmt w:val="bullet"/>
      <w:lvlText w:val="•"/>
      <w:lvlJc w:val="left"/>
      <w:pPr>
        <w:tabs>
          <w:tab w:val="num" w:pos="3600"/>
        </w:tabs>
        <w:ind w:left="3600" w:hanging="360"/>
      </w:pPr>
      <w:rPr>
        <w:rFonts w:ascii="Arial" w:hAnsi="Arial" w:hint="default"/>
      </w:rPr>
    </w:lvl>
    <w:lvl w:ilvl="5" w:tplc="4CD8558A" w:tentative="1">
      <w:start w:val="1"/>
      <w:numFmt w:val="bullet"/>
      <w:lvlText w:val="•"/>
      <w:lvlJc w:val="left"/>
      <w:pPr>
        <w:tabs>
          <w:tab w:val="num" w:pos="4320"/>
        </w:tabs>
        <w:ind w:left="4320" w:hanging="360"/>
      </w:pPr>
      <w:rPr>
        <w:rFonts w:ascii="Arial" w:hAnsi="Arial" w:hint="default"/>
      </w:rPr>
    </w:lvl>
    <w:lvl w:ilvl="6" w:tplc="12988E0C" w:tentative="1">
      <w:start w:val="1"/>
      <w:numFmt w:val="bullet"/>
      <w:lvlText w:val="•"/>
      <w:lvlJc w:val="left"/>
      <w:pPr>
        <w:tabs>
          <w:tab w:val="num" w:pos="5040"/>
        </w:tabs>
        <w:ind w:left="5040" w:hanging="360"/>
      </w:pPr>
      <w:rPr>
        <w:rFonts w:ascii="Arial" w:hAnsi="Arial" w:hint="default"/>
      </w:rPr>
    </w:lvl>
    <w:lvl w:ilvl="7" w:tplc="0450CBF6" w:tentative="1">
      <w:start w:val="1"/>
      <w:numFmt w:val="bullet"/>
      <w:lvlText w:val="•"/>
      <w:lvlJc w:val="left"/>
      <w:pPr>
        <w:tabs>
          <w:tab w:val="num" w:pos="5760"/>
        </w:tabs>
        <w:ind w:left="5760" w:hanging="360"/>
      </w:pPr>
      <w:rPr>
        <w:rFonts w:ascii="Arial" w:hAnsi="Arial" w:hint="default"/>
      </w:rPr>
    </w:lvl>
    <w:lvl w:ilvl="8" w:tplc="190667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7423B5"/>
    <w:multiLevelType w:val="hybridMultilevel"/>
    <w:tmpl w:val="0B18FC26"/>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622F9E"/>
    <w:multiLevelType w:val="hybridMultilevel"/>
    <w:tmpl w:val="ED36C724"/>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CB140D"/>
    <w:multiLevelType w:val="hybridMultilevel"/>
    <w:tmpl w:val="CCC4180C"/>
    <w:lvl w:ilvl="0" w:tplc="C2FCEFB0">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6C261F5"/>
    <w:multiLevelType w:val="hybridMultilevel"/>
    <w:tmpl w:val="63E274EC"/>
    <w:lvl w:ilvl="0" w:tplc="04349986">
      <w:start w:val="1"/>
      <w:numFmt w:val="bullet"/>
      <w:lvlText w:val="•"/>
      <w:lvlJc w:val="left"/>
      <w:pPr>
        <w:tabs>
          <w:tab w:val="num" w:pos="720"/>
        </w:tabs>
        <w:ind w:left="720" w:hanging="360"/>
      </w:pPr>
      <w:rPr>
        <w:rFonts w:ascii="Arial" w:hAnsi="Arial" w:hint="default"/>
      </w:rPr>
    </w:lvl>
    <w:lvl w:ilvl="1" w:tplc="5798CB38">
      <w:start w:val="1988"/>
      <w:numFmt w:val="bullet"/>
      <w:lvlText w:val="•"/>
      <w:lvlJc w:val="left"/>
      <w:pPr>
        <w:tabs>
          <w:tab w:val="num" w:pos="1440"/>
        </w:tabs>
        <w:ind w:left="1440" w:hanging="360"/>
      </w:pPr>
      <w:rPr>
        <w:rFonts w:ascii="Arial" w:hAnsi="Arial" w:hint="default"/>
      </w:rPr>
    </w:lvl>
    <w:lvl w:ilvl="2" w:tplc="983CC92A">
      <w:start w:val="1"/>
      <w:numFmt w:val="bullet"/>
      <w:lvlText w:val="•"/>
      <w:lvlJc w:val="left"/>
      <w:pPr>
        <w:tabs>
          <w:tab w:val="num" w:pos="2160"/>
        </w:tabs>
        <w:ind w:left="2160" w:hanging="360"/>
      </w:pPr>
      <w:rPr>
        <w:rFonts w:ascii="Arial" w:hAnsi="Arial" w:hint="default"/>
      </w:rPr>
    </w:lvl>
    <w:lvl w:ilvl="3" w:tplc="080ABB8A" w:tentative="1">
      <w:start w:val="1"/>
      <w:numFmt w:val="bullet"/>
      <w:lvlText w:val="•"/>
      <w:lvlJc w:val="left"/>
      <w:pPr>
        <w:tabs>
          <w:tab w:val="num" w:pos="2880"/>
        </w:tabs>
        <w:ind w:left="2880" w:hanging="360"/>
      </w:pPr>
      <w:rPr>
        <w:rFonts w:ascii="Arial" w:hAnsi="Arial" w:hint="default"/>
      </w:rPr>
    </w:lvl>
    <w:lvl w:ilvl="4" w:tplc="17FA42F0" w:tentative="1">
      <w:start w:val="1"/>
      <w:numFmt w:val="bullet"/>
      <w:lvlText w:val="•"/>
      <w:lvlJc w:val="left"/>
      <w:pPr>
        <w:tabs>
          <w:tab w:val="num" w:pos="3600"/>
        </w:tabs>
        <w:ind w:left="3600" w:hanging="360"/>
      </w:pPr>
      <w:rPr>
        <w:rFonts w:ascii="Arial" w:hAnsi="Arial" w:hint="default"/>
      </w:rPr>
    </w:lvl>
    <w:lvl w:ilvl="5" w:tplc="61022150" w:tentative="1">
      <w:start w:val="1"/>
      <w:numFmt w:val="bullet"/>
      <w:lvlText w:val="•"/>
      <w:lvlJc w:val="left"/>
      <w:pPr>
        <w:tabs>
          <w:tab w:val="num" w:pos="4320"/>
        </w:tabs>
        <w:ind w:left="4320" w:hanging="360"/>
      </w:pPr>
      <w:rPr>
        <w:rFonts w:ascii="Arial" w:hAnsi="Arial" w:hint="default"/>
      </w:rPr>
    </w:lvl>
    <w:lvl w:ilvl="6" w:tplc="7E249BCC" w:tentative="1">
      <w:start w:val="1"/>
      <w:numFmt w:val="bullet"/>
      <w:lvlText w:val="•"/>
      <w:lvlJc w:val="left"/>
      <w:pPr>
        <w:tabs>
          <w:tab w:val="num" w:pos="5040"/>
        </w:tabs>
        <w:ind w:left="5040" w:hanging="360"/>
      </w:pPr>
      <w:rPr>
        <w:rFonts w:ascii="Arial" w:hAnsi="Arial" w:hint="default"/>
      </w:rPr>
    </w:lvl>
    <w:lvl w:ilvl="7" w:tplc="6E4600B6" w:tentative="1">
      <w:start w:val="1"/>
      <w:numFmt w:val="bullet"/>
      <w:lvlText w:val="•"/>
      <w:lvlJc w:val="left"/>
      <w:pPr>
        <w:tabs>
          <w:tab w:val="num" w:pos="5760"/>
        </w:tabs>
        <w:ind w:left="5760" w:hanging="360"/>
      </w:pPr>
      <w:rPr>
        <w:rFonts w:ascii="Arial" w:hAnsi="Arial" w:hint="default"/>
      </w:rPr>
    </w:lvl>
    <w:lvl w:ilvl="8" w:tplc="C204990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604906"/>
    <w:multiLevelType w:val="hybridMultilevel"/>
    <w:tmpl w:val="881ABD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A96C18"/>
    <w:multiLevelType w:val="hybridMultilevel"/>
    <w:tmpl w:val="429E1A6C"/>
    <w:lvl w:ilvl="0" w:tplc="0ABE5C3E">
      <w:start w:val="1"/>
      <w:numFmt w:val="bullet"/>
      <w:lvlText w:val="•"/>
      <w:lvlJc w:val="left"/>
      <w:pPr>
        <w:tabs>
          <w:tab w:val="num" w:pos="720"/>
        </w:tabs>
        <w:ind w:left="720" w:hanging="360"/>
      </w:pPr>
      <w:rPr>
        <w:rFonts w:ascii="Arial" w:hAnsi="Arial" w:hint="default"/>
      </w:rPr>
    </w:lvl>
    <w:lvl w:ilvl="1" w:tplc="34A0463A">
      <w:start w:val="2063"/>
      <w:numFmt w:val="bullet"/>
      <w:lvlText w:val="•"/>
      <w:lvlJc w:val="left"/>
      <w:pPr>
        <w:tabs>
          <w:tab w:val="num" w:pos="1440"/>
        </w:tabs>
        <w:ind w:left="1440" w:hanging="360"/>
      </w:pPr>
      <w:rPr>
        <w:rFonts w:ascii="Arial" w:hAnsi="Arial" w:hint="default"/>
      </w:rPr>
    </w:lvl>
    <w:lvl w:ilvl="2" w:tplc="A8CE5F06">
      <w:start w:val="2063"/>
      <w:numFmt w:val="bullet"/>
      <w:lvlText w:val="•"/>
      <w:lvlJc w:val="left"/>
      <w:pPr>
        <w:tabs>
          <w:tab w:val="num" w:pos="2160"/>
        </w:tabs>
        <w:ind w:left="2160" w:hanging="360"/>
      </w:pPr>
      <w:rPr>
        <w:rFonts w:ascii="Arial" w:hAnsi="Arial" w:hint="default"/>
      </w:rPr>
    </w:lvl>
    <w:lvl w:ilvl="3" w:tplc="C3701764" w:tentative="1">
      <w:start w:val="1"/>
      <w:numFmt w:val="bullet"/>
      <w:lvlText w:val="•"/>
      <w:lvlJc w:val="left"/>
      <w:pPr>
        <w:tabs>
          <w:tab w:val="num" w:pos="2880"/>
        </w:tabs>
        <w:ind w:left="2880" w:hanging="360"/>
      </w:pPr>
      <w:rPr>
        <w:rFonts w:ascii="Arial" w:hAnsi="Arial" w:hint="default"/>
      </w:rPr>
    </w:lvl>
    <w:lvl w:ilvl="4" w:tplc="958A64F4" w:tentative="1">
      <w:start w:val="1"/>
      <w:numFmt w:val="bullet"/>
      <w:lvlText w:val="•"/>
      <w:lvlJc w:val="left"/>
      <w:pPr>
        <w:tabs>
          <w:tab w:val="num" w:pos="3600"/>
        </w:tabs>
        <w:ind w:left="3600" w:hanging="360"/>
      </w:pPr>
      <w:rPr>
        <w:rFonts w:ascii="Arial" w:hAnsi="Arial" w:hint="default"/>
      </w:rPr>
    </w:lvl>
    <w:lvl w:ilvl="5" w:tplc="413618F8" w:tentative="1">
      <w:start w:val="1"/>
      <w:numFmt w:val="bullet"/>
      <w:lvlText w:val="•"/>
      <w:lvlJc w:val="left"/>
      <w:pPr>
        <w:tabs>
          <w:tab w:val="num" w:pos="4320"/>
        </w:tabs>
        <w:ind w:left="4320" w:hanging="360"/>
      </w:pPr>
      <w:rPr>
        <w:rFonts w:ascii="Arial" w:hAnsi="Arial" w:hint="default"/>
      </w:rPr>
    </w:lvl>
    <w:lvl w:ilvl="6" w:tplc="236EB34E" w:tentative="1">
      <w:start w:val="1"/>
      <w:numFmt w:val="bullet"/>
      <w:lvlText w:val="•"/>
      <w:lvlJc w:val="left"/>
      <w:pPr>
        <w:tabs>
          <w:tab w:val="num" w:pos="5040"/>
        </w:tabs>
        <w:ind w:left="5040" w:hanging="360"/>
      </w:pPr>
      <w:rPr>
        <w:rFonts w:ascii="Arial" w:hAnsi="Arial" w:hint="default"/>
      </w:rPr>
    </w:lvl>
    <w:lvl w:ilvl="7" w:tplc="40C8B04E" w:tentative="1">
      <w:start w:val="1"/>
      <w:numFmt w:val="bullet"/>
      <w:lvlText w:val="•"/>
      <w:lvlJc w:val="left"/>
      <w:pPr>
        <w:tabs>
          <w:tab w:val="num" w:pos="5760"/>
        </w:tabs>
        <w:ind w:left="5760" w:hanging="360"/>
      </w:pPr>
      <w:rPr>
        <w:rFonts w:ascii="Arial" w:hAnsi="Arial" w:hint="default"/>
      </w:rPr>
    </w:lvl>
    <w:lvl w:ilvl="8" w:tplc="2A7656A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5686796"/>
    <w:multiLevelType w:val="hybridMultilevel"/>
    <w:tmpl w:val="7EFAD19A"/>
    <w:lvl w:ilvl="0" w:tplc="9F5068A8">
      <w:start w:val="36"/>
      <w:numFmt w:val="bullet"/>
      <w:lvlText w:val="-"/>
      <w:lvlJc w:val="left"/>
      <w:pPr>
        <w:ind w:left="678" w:hanging="420"/>
      </w:pPr>
      <w:rPr>
        <w:rFonts w:ascii="Times New Roman" w:eastAsia="Times New Roman" w:hAnsi="Times New Roman" w:cs="Times New Roman"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BDF6157"/>
    <w:multiLevelType w:val="hybridMultilevel"/>
    <w:tmpl w:val="16EE1DDE"/>
    <w:lvl w:ilvl="0" w:tplc="64AC9DD2">
      <w:start w:val="8"/>
      <w:numFmt w:val="bullet"/>
      <w:lvlText w:val="-"/>
      <w:lvlJc w:val="left"/>
      <w:pPr>
        <w:ind w:left="640" w:hanging="42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num w:numId="1">
    <w:abstractNumId w:val="12"/>
  </w:num>
  <w:num w:numId="2">
    <w:abstractNumId w:val="10"/>
  </w:num>
  <w:num w:numId="3">
    <w:abstractNumId w:val="0"/>
  </w:num>
  <w:num w:numId="4">
    <w:abstractNumId w:val="4"/>
  </w:num>
  <w:num w:numId="5">
    <w:abstractNumId w:val="5"/>
  </w:num>
  <w:num w:numId="6">
    <w:abstractNumId w:val="10"/>
  </w:num>
  <w:num w:numId="7">
    <w:abstractNumId w:val="8"/>
  </w:num>
  <w:num w:numId="8">
    <w:abstractNumId w:val="17"/>
  </w:num>
  <w:num w:numId="9">
    <w:abstractNumId w:val="10"/>
  </w:num>
  <w:num w:numId="10">
    <w:abstractNumId w:val="16"/>
  </w:num>
  <w:num w:numId="11">
    <w:abstractNumId w:val="10"/>
  </w:num>
  <w:num w:numId="12">
    <w:abstractNumId w:val="12"/>
  </w:num>
  <w:num w:numId="13">
    <w:abstractNumId w:val="11"/>
  </w:num>
  <w:num w:numId="14">
    <w:abstractNumId w:val="3"/>
  </w:num>
  <w:num w:numId="15">
    <w:abstractNumId w:val="2"/>
  </w:num>
  <w:num w:numId="16">
    <w:abstractNumId w:val="15"/>
  </w:num>
  <w:num w:numId="17">
    <w:abstractNumId w:val="7"/>
  </w:num>
  <w:num w:numId="18">
    <w:abstractNumId w:val="1"/>
  </w:num>
  <w:num w:numId="19">
    <w:abstractNumId w:val="9"/>
  </w:num>
  <w:num w:numId="20">
    <w:abstractNumId w:val="13"/>
  </w:num>
  <w:num w:numId="21">
    <w:abstractNumId w:val="6"/>
  </w:num>
  <w:num w:numId="22">
    <w:abstractNumId w:val="14"/>
  </w:num>
  <w:num w:numId="23">
    <w:abstractNumId w:val="10"/>
  </w:num>
  <w:num w:numId="24">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1297"/>
    <w:rsid w:val="000020F6"/>
    <w:rsid w:val="00002893"/>
    <w:rsid w:val="000033A3"/>
    <w:rsid w:val="00003605"/>
    <w:rsid w:val="0000386F"/>
    <w:rsid w:val="00003C56"/>
    <w:rsid w:val="00003EC2"/>
    <w:rsid w:val="000040A9"/>
    <w:rsid w:val="0000458E"/>
    <w:rsid w:val="00004E70"/>
    <w:rsid w:val="000072B6"/>
    <w:rsid w:val="00007813"/>
    <w:rsid w:val="000106E9"/>
    <w:rsid w:val="000109E6"/>
    <w:rsid w:val="00011F67"/>
    <w:rsid w:val="00012862"/>
    <w:rsid w:val="000128E6"/>
    <w:rsid w:val="00015EFB"/>
    <w:rsid w:val="000165E2"/>
    <w:rsid w:val="000172BE"/>
    <w:rsid w:val="00017D8A"/>
    <w:rsid w:val="0002098A"/>
    <w:rsid w:val="00022474"/>
    <w:rsid w:val="00023143"/>
    <w:rsid w:val="00023388"/>
    <w:rsid w:val="00023425"/>
    <w:rsid w:val="000241BE"/>
    <w:rsid w:val="000242F2"/>
    <w:rsid w:val="0002697D"/>
    <w:rsid w:val="00026D4B"/>
    <w:rsid w:val="00027115"/>
    <w:rsid w:val="000275C6"/>
    <w:rsid w:val="00027AD6"/>
    <w:rsid w:val="0003024C"/>
    <w:rsid w:val="00031ADB"/>
    <w:rsid w:val="00032056"/>
    <w:rsid w:val="000328CA"/>
    <w:rsid w:val="00032E40"/>
    <w:rsid w:val="0003376B"/>
    <w:rsid w:val="00034676"/>
    <w:rsid w:val="000346E6"/>
    <w:rsid w:val="000352B3"/>
    <w:rsid w:val="00036166"/>
    <w:rsid w:val="0004023E"/>
    <w:rsid w:val="0004024B"/>
    <w:rsid w:val="00041C57"/>
    <w:rsid w:val="000434B7"/>
    <w:rsid w:val="000435E4"/>
    <w:rsid w:val="000451E8"/>
    <w:rsid w:val="00046796"/>
    <w:rsid w:val="000467FD"/>
    <w:rsid w:val="00046AAF"/>
    <w:rsid w:val="00047225"/>
    <w:rsid w:val="00047E60"/>
    <w:rsid w:val="00047F12"/>
    <w:rsid w:val="00052AD2"/>
    <w:rsid w:val="000530DF"/>
    <w:rsid w:val="00054E0C"/>
    <w:rsid w:val="00054F99"/>
    <w:rsid w:val="0005541D"/>
    <w:rsid w:val="000565C8"/>
    <w:rsid w:val="00057DC8"/>
    <w:rsid w:val="000612E1"/>
    <w:rsid w:val="000614FE"/>
    <w:rsid w:val="00062C21"/>
    <w:rsid w:val="0006439C"/>
    <w:rsid w:val="00065D38"/>
    <w:rsid w:val="0006783A"/>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01A9"/>
    <w:rsid w:val="0008065E"/>
    <w:rsid w:val="000823B0"/>
    <w:rsid w:val="0008335B"/>
    <w:rsid w:val="00083379"/>
    <w:rsid w:val="00083587"/>
    <w:rsid w:val="00083838"/>
    <w:rsid w:val="00083B6A"/>
    <w:rsid w:val="00085E04"/>
    <w:rsid w:val="00086800"/>
    <w:rsid w:val="00087913"/>
    <w:rsid w:val="00087C03"/>
    <w:rsid w:val="000902DC"/>
    <w:rsid w:val="000911AE"/>
    <w:rsid w:val="00093697"/>
    <w:rsid w:val="000939B8"/>
    <w:rsid w:val="00093D42"/>
    <w:rsid w:val="00093DD0"/>
    <w:rsid w:val="0009478F"/>
    <w:rsid w:val="00094A16"/>
    <w:rsid w:val="00094DE6"/>
    <w:rsid w:val="00096356"/>
    <w:rsid w:val="00097C99"/>
    <w:rsid w:val="000A0F14"/>
    <w:rsid w:val="000A1441"/>
    <w:rsid w:val="000A1A06"/>
    <w:rsid w:val="000A1B60"/>
    <w:rsid w:val="000A21B4"/>
    <w:rsid w:val="000A2CC7"/>
    <w:rsid w:val="000A2ED6"/>
    <w:rsid w:val="000A4205"/>
    <w:rsid w:val="000A4923"/>
    <w:rsid w:val="000A4A19"/>
    <w:rsid w:val="000A6351"/>
    <w:rsid w:val="000A63D6"/>
    <w:rsid w:val="000A7B38"/>
    <w:rsid w:val="000B0343"/>
    <w:rsid w:val="000B04E9"/>
    <w:rsid w:val="000B2985"/>
    <w:rsid w:val="000B2C88"/>
    <w:rsid w:val="000B3342"/>
    <w:rsid w:val="000B487B"/>
    <w:rsid w:val="000B51FA"/>
    <w:rsid w:val="000B5905"/>
    <w:rsid w:val="000B5975"/>
    <w:rsid w:val="000B6E2C"/>
    <w:rsid w:val="000B76C5"/>
    <w:rsid w:val="000B7A10"/>
    <w:rsid w:val="000C115D"/>
    <w:rsid w:val="000C14AE"/>
    <w:rsid w:val="000C1535"/>
    <w:rsid w:val="000C1ECB"/>
    <w:rsid w:val="000C252B"/>
    <w:rsid w:val="000C2FBD"/>
    <w:rsid w:val="000C3B0C"/>
    <w:rsid w:val="000C422D"/>
    <w:rsid w:val="000C5F91"/>
    <w:rsid w:val="000C6025"/>
    <w:rsid w:val="000D0565"/>
    <w:rsid w:val="000D0E4E"/>
    <w:rsid w:val="000D1095"/>
    <w:rsid w:val="000D113C"/>
    <w:rsid w:val="000D12D1"/>
    <w:rsid w:val="000D159A"/>
    <w:rsid w:val="000D1796"/>
    <w:rsid w:val="000D22CC"/>
    <w:rsid w:val="000D36AE"/>
    <w:rsid w:val="000D38A1"/>
    <w:rsid w:val="000D4C4E"/>
    <w:rsid w:val="000D5077"/>
    <w:rsid w:val="000D5362"/>
    <w:rsid w:val="000D57F8"/>
    <w:rsid w:val="000D5851"/>
    <w:rsid w:val="000D5B7E"/>
    <w:rsid w:val="000D5C60"/>
    <w:rsid w:val="000D6063"/>
    <w:rsid w:val="000D71E2"/>
    <w:rsid w:val="000D73A5"/>
    <w:rsid w:val="000E07D6"/>
    <w:rsid w:val="000E1380"/>
    <w:rsid w:val="000E18DF"/>
    <w:rsid w:val="000E36C6"/>
    <w:rsid w:val="000E59A0"/>
    <w:rsid w:val="000E7A84"/>
    <w:rsid w:val="000E7B97"/>
    <w:rsid w:val="000F15BC"/>
    <w:rsid w:val="000F180A"/>
    <w:rsid w:val="000F1C92"/>
    <w:rsid w:val="000F2EEE"/>
    <w:rsid w:val="000F3697"/>
    <w:rsid w:val="000F4C18"/>
    <w:rsid w:val="000F7F58"/>
    <w:rsid w:val="00100128"/>
    <w:rsid w:val="00100460"/>
    <w:rsid w:val="00100FF3"/>
    <w:rsid w:val="00101924"/>
    <w:rsid w:val="001026CA"/>
    <w:rsid w:val="001043C2"/>
    <w:rsid w:val="001043E1"/>
    <w:rsid w:val="00104723"/>
    <w:rsid w:val="0010505A"/>
    <w:rsid w:val="00105CC7"/>
    <w:rsid w:val="00107779"/>
    <w:rsid w:val="001078C2"/>
    <w:rsid w:val="00107E1C"/>
    <w:rsid w:val="00110243"/>
    <w:rsid w:val="001112C4"/>
    <w:rsid w:val="00111444"/>
    <w:rsid w:val="00111723"/>
    <w:rsid w:val="001129B5"/>
    <w:rsid w:val="001141E3"/>
    <w:rsid w:val="001144DF"/>
    <w:rsid w:val="0011499B"/>
    <w:rsid w:val="001154D1"/>
    <w:rsid w:val="0011557B"/>
    <w:rsid w:val="00115843"/>
    <w:rsid w:val="00117C85"/>
    <w:rsid w:val="00120B13"/>
    <w:rsid w:val="00124D84"/>
    <w:rsid w:val="001250DD"/>
    <w:rsid w:val="00125733"/>
    <w:rsid w:val="00125FC1"/>
    <w:rsid w:val="001263AA"/>
    <w:rsid w:val="00130779"/>
    <w:rsid w:val="001307A1"/>
    <w:rsid w:val="001321D3"/>
    <w:rsid w:val="00133599"/>
    <w:rsid w:val="00133BF7"/>
    <w:rsid w:val="00133D2D"/>
    <w:rsid w:val="00134B88"/>
    <w:rsid w:val="00136A23"/>
    <w:rsid w:val="00136B99"/>
    <w:rsid w:val="001376D4"/>
    <w:rsid w:val="00137D84"/>
    <w:rsid w:val="0014063E"/>
    <w:rsid w:val="0014087D"/>
    <w:rsid w:val="00140F74"/>
    <w:rsid w:val="00141191"/>
    <w:rsid w:val="0014159C"/>
    <w:rsid w:val="00141B30"/>
    <w:rsid w:val="00141CAD"/>
    <w:rsid w:val="00141FF6"/>
    <w:rsid w:val="00142665"/>
    <w:rsid w:val="0014384A"/>
    <w:rsid w:val="0014450F"/>
    <w:rsid w:val="00144D8F"/>
    <w:rsid w:val="00145C74"/>
    <w:rsid w:val="001462E9"/>
    <w:rsid w:val="00146E32"/>
    <w:rsid w:val="00151619"/>
    <w:rsid w:val="00152835"/>
    <w:rsid w:val="00154F2C"/>
    <w:rsid w:val="001559FA"/>
    <w:rsid w:val="00156374"/>
    <w:rsid w:val="001577D8"/>
    <w:rsid w:val="00157FC3"/>
    <w:rsid w:val="00160739"/>
    <w:rsid w:val="00160E22"/>
    <w:rsid w:val="001612A4"/>
    <w:rsid w:val="0016271E"/>
    <w:rsid w:val="00162D7A"/>
    <w:rsid w:val="00164DAB"/>
    <w:rsid w:val="00165BBB"/>
    <w:rsid w:val="0016613F"/>
    <w:rsid w:val="00166215"/>
    <w:rsid w:val="00166591"/>
    <w:rsid w:val="00167F0A"/>
    <w:rsid w:val="00171143"/>
    <w:rsid w:val="00172864"/>
    <w:rsid w:val="00172B82"/>
    <w:rsid w:val="00172EFA"/>
    <w:rsid w:val="00173608"/>
    <w:rsid w:val="001745EC"/>
    <w:rsid w:val="001747B7"/>
    <w:rsid w:val="00175C30"/>
    <w:rsid w:val="00177069"/>
    <w:rsid w:val="00177FC1"/>
    <w:rsid w:val="0018033B"/>
    <w:rsid w:val="001815A2"/>
    <w:rsid w:val="00181FC1"/>
    <w:rsid w:val="00183034"/>
    <w:rsid w:val="001830F7"/>
    <w:rsid w:val="00183EE6"/>
    <w:rsid w:val="00184518"/>
    <w:rsid w:val="0018588A"/>
    <w:rsid w:val="00187252"/>
    <w:rsid w:val="00191C91"/>
    <w:rsid w:val="00192DD9"/>
    <w:rsid w:val="00194339"/>
    <w:rsid w:val="00194848"/>
    <w:rsid w:val="001958EA"/>
    <w:rsid w:val="00195E0E"/>
    <w:rsid w:val="001A180D"/>
    <w:rsid w:val="001A1BAC"/>
    <w:rsid w:val="001A23CE"/>
    <w:rsid w:val="001A278C"/>
    <w:rsid w:val="001A2C89"/>
    <w:rsid w:val="001A3D0E"/>
    <w:rsid w:val="001A673E"/>
    <w:rsid w:val="001A7763"/>
    <w:rsid w:val="001B3964"/>
    <w:rsid w:val="001B4452"/>
    <w:rsid w:val="001B466C"/>
    <w:rsid w:val="001B4F34"/>
    <w:rsid w:val="001B52EC"/>
    <w:rsid w:val="001B554A"/>
    <w:rsid w:val="001B6564"/>
    <w:rsid w:val="001B691A"/>
    <w:rsid w:val="001C02D8"/>
    <w:rsid w:val="001C04E3"/>
    <w:rsid w:val="001C130D"/>
    <w:rsid w:val="001C2378"/>
    <w:rsid w:val="001C3EE9"/>
    <w:rsid w:val="001C3FA4"/>
    <w:rsid w:val="001C3FAF"/>
    <w:rsid w:val="001C40F9"/>
    <w:rsid w:val="001C458B"/>
    <w:rsid w:val="001C5D4F"/>
    <w:rsid w:val="001C64C0"/>
    <w:rsid w:val="001C69DA"/>
    <w:rsid w:val="001C6F06"/>
    <w:rsid w:val="001D2360"/>
    <w:rsid w:val="001D3109"/>
    <w:rsid w:val="001D32D7"/>
    <w:rsid w:val="001D332E"/>
    <w:rsid w:val="001D4A12"/>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01E"/>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932"/>
    <w:rsid w:val="00204BAD"/>
    <w:rsid w:val="00204D60"/>
    <w:rsid w:val="00205627"/>
    <w:rsid w:val="002056D0"/>
    <w:rsid w:val="00207673"/>
    <w:rsid w:val="00210860"/>
    <w:rsid w:val="00210B6A"/>
    <w:rsid w:val="00212CB6"/>
    <w:rsid w:val="00212E37"/>
    <w:rsid w:val="002135EC"/>
    <w:rsid w:val="002140FF"/>
    <w:rsid w:val="00216E83"/>
    <w:rsid w:val="00220894"/>
    <w:rsid w:val="002223B8"/>
    <w:rsid w:val="00224952"/>
    <w:rsid w:val="00224DD2"/>
    <w:rsid w:val="00225A6A"/>
    <w:rsid w:val="00225AC7"/>
    <w:rsid w:val="00225ACC"/>
    <w:rsid w:val="00226817"/>
    <w:rsid w:val="00231C25"/>
    <w:rsid w:val="00231C6F"/>
    <w:rsid w:val="00232A90"/>
    <w:rsid w:val="00232AB3"/>
    <w:rsid w:val="00234151"/>
    <w:rsid w:val="00234F8C"/>
    <w:rsid w:val="00235542"/>
    <w:rsid w:val="002369B0"/>
    <w:rsid w:val="00236AD8"/>
    <w:rsid w:val="002401F5"/>
    <w:rsid w:val="00240E54"/>
    <w:rsid w:val="00244E5C"/>
    <w:rsid w:val="002451C5"/>
    <w:rsid w:val="0024582D"/>
    <w:rsid w:val="00245F1F"/>
    <w:rsid w:val="00246486"/>
    <w:rsid w:val="0024663B"/>
    <w:rsid w:val="00247103"/>
    <w:rsid w:val="00250067"/>
    <w:rsid w:val="002516DE"/>
    <w:rsid w:val="00251F81"/>
    <w:rsid w:val="002525C2"/>
    <w:rsid w:val="00252BE0"/>
    <w:rsid w:val="00253588"/>
    <w:rsid w:val="002546F4"/>
    <w:rsid w:val="00254770"/>
    <w:rsid w:val="002551D0"/>
    <w:rsid w:val="00255374"/>
    <w:rsid w:val="00257BF4"/>
    <w:rsid w:val="00257EAD"/>
    <w:rsid w:val="00260003"/>
    <w:rsid w:val="0026035D"/>
    <w:rsid w:val="002606D6"/>
    <w:rsid w:val="002612BA"/>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4EFB"/>
    <w:rsid w:val="002750B1"/>
    <w:rsid w:val="00276A35"/>
    <w:rsid w:val="00277835"/>
    <w:rsid w:val="00280A5E"/>
    <w:rsid w:val="00280AB1"/>
    <w:rsid w:val="002814B2"/>
    <w:rsid w:val="00284BAE"/>
    <w:rsid w:val="002859AF"/>
    <w:rsid w:val="00286AE7"/>
    <w:rsid w:val="00287243"/>
    <w:rsid w:val="00290394"/>
    <w:rsid w:val="00290647"/>
    <w:rsid w:val="00290B82"/>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D29"/>
    <w:rsid w:val="002A6F25"/>
    <w:rsid w:val="002A6FD3"/>
    <w:rsid w:val="002B0A7D"/>
    <w:rsid w:val="002B1A69"/>
    <w:rsid w:val="002B23BD"/>
    <w:rsid w:val="002B2723"/>
    <w:rsid w:val="002B303A"/>
    <w:rsid w:val="002B4C96"/>
    <w:rsid w:val="002B538E"/>
    <w:rsid w:val="002B5B66"/>
    <w:rsid w:val="002B5DCA"/>
    <w:rsid w:val="002B6BDC"/>
    <w:rsid w:val="002B75B0"/>
    <w:rsid w:val="002B7EAF"/>
    <w:rsid w:val="002C099C"/>
    <w:rsid w:val="002C0B74"/>
    <w:rsid w:val="002C0C8B"/>
    <w:rsid w:val="002C0CBB"/>
    <w:rsid w:val="002C1201"/>
    <w:rsid w:val="002C1460"/>
    <w:rsid w:val="002C20F2"/>
    <w:rsid w:val="002C2E55"/>
    <w:rsid w:val="002C38B2"/>
    <w:rsid w:val="002C3F9C"/>
    <w:rsid w:val="002C4122"/>
    <w:rsid w:val="002C5AFA"/>
    <w:rsid w:val="002C5C1A"/>
    <w:rsid w:val="002D0439"/>
    <w:rsid w:val="002D11B7"/>
    <w:rsid w:val="002D3BBC"/>
    <w:rsid w:val="002D438A"/>
    <w:rsid w:val="002D5651"/>
    <w:rsid w:val="002D5738"/>
    <w:rsid w:val="002D5E53"/>
    <w:rsid w:val="002E0319"/>
    <w:rsid w:val="002E179B"/>
    <w:rsid w:val="002E1C9E"/>
    <w:rsid w:val="002E257B"/>
    <w:rsid w:val="002E3C65"/>
    <w:rsid w:val="002E3F5B"/>
    <w:rsid w:val="002E4362"/>
    <w:rsid w:val="002E620A"/>
    <w:rsid w:val="002E63D9"/>
    <w:rsid w:val="002E640E"/>
    <w:rsid w:val="002F0C28"/>
    <w:rsid w:val="002F3CDE"/>
    <w:rsid w:val="002F5918"/>
    <w:rsid w:val="002F5DD6"/>
    <w:rsid w:val="002F5FEA"/>
    <w:rsid w:val="002F63E7"/>
    <w:rsid w:val="002F7BE3"/>
    <w:rsid w:val="002F7E6A"/>
    <w:rsid w:val="00300165"/>
    <w:rsid w:val="003010CF"/>
    <w:rsid w:val="00303440"/>
    <w:rsid w:val="00304C84"/>
    <w:rsid w:val="00304D9B"/>
    <w:rsid w:val="00305FF9"/>
    <w:rsid w:val="00306E6B"/>
    <w:rsid w:val="003100C8"/>
    <w:rsid w:val="00311161"/>
    <w:rsid w:val="00312400"/>
    <w:rsid w:val="00312739"/>
    <w:rsid w:val="00312D10"/>
    <w:rsid w:val="0031706A"/>
    <w:rsid w:val="003178DA"/>
    <w:rsid w:val="00317DB8"/>
    <w:rsid w:val="00320618"/>
    <w:rsid w:val="0032100B"/>
    <w:rsid w:val="00321BD7"/>
    <w:rsid w:val="0032260F"/>
    <w:rsid w:val="003228DA"/>
    <w:rsid w:val="0032341D"/>
    <w:rsid w:val="00323D6B"/>
    <w:rsid w:val="00326957"/>
    <w:rsid w:val="00326AE2"/>
    <w:rsid w:val="00330B70"/>
    <w:rsid w:val="00331426"/>
    <w:rsid w:val="0033171D"/>
    <w:rsid w:val="00331FC3"/>
    <w:rsid w:val="003336B3"/>
    <w:rsid w:val="00333B87"/>
    <w:rsid w:val="00335B75"/>
    <w:rsid w:val="00335D8C"/>
    <w:rsid w:val="00336072"/>
    <w:rsid w:val="003363A1"/>
    <w:rsid w:val="0034226D"/>
    <w:rsid w:val="00342972"/>
    <w:rsid w:val="00342FDD"/>
    <w:rsid w:val="003441D4"/>
    <w:rsid w:val="0034429B"/>
    <w:rsid w:val="00344866"/>
    <w:rsid w:val="0034638C"/>
    <w:rsid w:val="00346F7F"/>
    <w:rsid w:val="003472A4"/>
    <w:rsid w:val="00350108"/>
    <w:rsid w:val="00350762"/>
    <w:rsid w:val="003507C4"/>
    <w:rsid w:val="003519A1"/>
    <w:rsid w:val="00352480"/>
    <w:rsid w:val="00352ADF"/>
    <w:rsid w:val="003530D2"/>
    <w:rsid w:val="0035331A"/>
    <w:rsid w:val="003534E1"/>
    <w:rsid w:val="003548D8"/>
    <w:rsid w:val="00355397"/>
    <w:rsid w:val="003554CA"/>
    <w:rsid w:val="00356AF0"/>
    <w:rsid w:val="00360232"/>
    <w:rsid w:val="003602E0"/>
    <w:rsid w:val="00360D01"/>
    <w:rsid w:val="00362569"/>
    <w:rsid w:val="003636CD"/>
    <w:rsid w:val="0036487C"/>
    <w:rsid w:val="00365411"/>
    <w:rsid w:val="00365D18"/>
    <w:rsid w:val="00365FA2"/>
    <w:rsid w:val="00366C69"/>
    <w:rsid w:val="00367441"/>
    <w:rsid w:val="00367B1D"/>
    <w:rsid w:val="003705DC"/>
    <w:rsid w:val="00370E4F"/>
    <w:rsid w:val="00371215"/>
    <w:rsid w:val="003715BF"/>
    <w:rsid w:val="00372F0D"/>
    <w:rsid w:val="00372F80"/>
    <w:rsid w:val="00374059"/>
    <w:rsid w:val="0037535B"/>
    <w:rsid w:val="0037552D"/>
    <w:rsid w:val="003756DB"/>
    <w:rsid w:val="003770BB"/>
    <w:rsid w:val="0037771A"/>
    <w:rsid w:val="003802DC"/>
    <w:rsid w:val="00380743"/>
    <w:rsid w:val="00380E4E"/>
    <w:rsid w:val="00380FBF"/>
    <w:rsid w:val="00382A43"/>
    <w:rsid w:val="00382D60"/>
    <w:rsid w:val="00382F29"/>
    <w:rsid w:val="00383461"/>
    <w:rsid w:val="00383C8D"/>
    <w:rsid w:val="003852FB"/>
    <w:rsid w:val="00385429"/>
    <w:rsid w:val="00385B05"/>
    <w:rsid w:val="00386382"/>
    <w:rsid w:val="003865EF"/>
    <w:rsid w:val="00386BA9"/>
    <w:rsid w:val="00386C91"/>
    <w:rsid w:val="00390017"/>
    <w:rsid w:val="003901A3"/>
    <w:rsid w:val="0039072F"/>
    <w:rsid w:val="00391CE6"/>
    <w:rsid w:val="003940CE"/>
    <w:rsid w:val="0039594A"/>
    <w:rsid w:val="00397C1D"/>
    <w:rsid w:val="003A0009"/>
    <w:rsid w:val="003A180F"/>
    <w:rsid w:val="003A18DD"/>
    <w:rsid w:val="003A20C8"/>
    <w:rsid w:val="003A2C29"/>
    <w:rsid w:val="003A2EC3"/>
    <w:rsid w:val="003A36F2"/>
    <w:rsid w:val="003A3D39"/>
    <w:rsid w:val="003A3EC7"/>
    <w:rsid w:val="003A40B4"/>
    <w:rsid w:val="003A7834"/>
    <w:rsid w:val="003B0B5B"/>
    <w:rsid w:val="003B0C9D"/>
    <w:rsid w:val="003B0E79"/>
    <w:rsid w:val="003B3575"/>
    <w:rsid w:val="003B50BC"/>
    <w:rsid w:val="003B528D"/>
    <w:rsid w:val="003B576E"/>
    <w:rsid w:val="003B5D97"/>
    <w:rsid w:val="003B63A4"/>
    <w:rsid w:val="003B67A2"/>
    <w:rsid w:val="003B68FE"/>
    <w:rsid w:val="003B6D7D"/>
    <w:rsid w:val="003B7D7E"/>
    <w:rsid w:val="003C1012"/>
    <w:rsid w:val="003C11C9"/>
    <w:rsid w:val="003C1229"/>
    <w:rsid w:val="003C1FD4"/>
    <w:rsid w:val="003C213D"/>
    <w:rsid w:val="003C25AD"/>
    <w:rsid w:val="003C2D21"/>
    <w:rsid w:val="003C363C"/>
    <w:rsid w:val="003C3667"/>
    <w:rsid w:val="003C3907"/>
    <w:rsid w:val="003C5E6B"/>
    <w:rsid w:val="003C6486"/>
    <w:rsid w:val="003C7AD7"/>
    <w:rsid w:val="003D0FC3"/>
    <w:rsid w:val="003D2975"/>
    <w:rsid w:val="003D2C1D"/>
    <w:rsid w:val="003D2C34"/>
    <w:rsid w:val="003D3DDD"/>
    <w:rsid w:val="003D5CBF"/>
    <w:rsid w:val="003D66D2"/>
    <w:rsid w:val="003E07AE"/>
    <w:rsid w:val="003E14FC"/>
    <w:rsid w:val="003E1B06"/>
    <w:rsid w:val="003E2976"/>
    <w:rsid w:val="003E4858"/>
    <w:rsid w:val="003E6316"/>
    <w:rsid w:val="003E6884"/>
    <w:rsid w:val="003E6AC5"/>
    <w:rsid w:val="003E705C"/>
    <w:rsid w:val="003F0096"/>
    <w:rsid w:val="003F0850"/>
    <w:rsid w:val="003F08E2"/>
    <w:rsid w:val="003F0D12"/>
    <w:rsid w:val="003F160C"/>
    <w:rsid w:val="003F17A1"/>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7F68"/>
    <w:rsid w:val="004108F3"/>
    <w:rsid w:val="00412461"/>
    <w:rsid w:val="00412546"/>
    <w:rsid w:val="0041292E"/>
    <w:rsid w:val="00412C19"/>
    <w:rsid w:val="00413053"/>
    <w:rsid w:val="0041319C"/>
    <w:rsid w:val="004137B6"/>
    <w:rsid w:val="00413A54"/>
    <w:rsid w:val="00413C10"/>
    <w:rsid w:val="00413CD9"/>
    <w:rsid w:val="00413F9A"/>
    <w:rsid w:val="004140CA"/>
    <w:rsid w:val="00414523"/>
    <w:rsid w:val="00414C65"/>
    <w:rsid w:val="00415D76"/>
    <w:rsid w:val="00416401"/>
    <w:rsid w:val="00416665"/>
    <w:rsid w:val="00416A67"/>
    <w:rsid w:val="00416ACB"/>
    <w:rsid w:val="00421DCF"/>
    <w:rsid w:val="00422341"/>
    <w:rsid w:val="00423641"/>
    <w:rsid w:val="00423FC6"/>
    <w:rsid w:val="00424A7F"/>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5740B"/>
    <w:rsid w:val="00460C1C"/>
    <w:rsid w:val="00460CC3"/>
    <w:rsid w:val="00460E86"/>
    <w:rsid w:val="004646B4"/>
    <w:rsid w:val="00464A88"/>
    <w:rsid w:val="004651A0"/>
    <w:rsid w:val="00466532"/>
    <w:rsid w:val="0046713A"/>
    <w:rsid w:val="00467488"/>
    <w:rsid w:val="0047083E"/>
    <w:rsid w:val="00470EB5"/>
    <w:rsid w:val="0047286B"/>
    <w:rsid w:val="00472E27"/>
    <w:rsid w:val="00472FD4"/>
    <w:rsid w:val="0047322B"/>
    <w:rsid w:val="00474220"/>
    <w:rsid w:val="004752D3"/>
    <w:rsid w:val="004754E1"/>
    <w:rsid w:val="00475CE0"/>
    <w:rsid w:val="00476827"/>
    <w:rsid w:val="00476BD4"/>
    <w:rsid w:val="00477C35"/>
    <w:rsid w:val="00480988"/>
    <w:rsid w:val="00480E05"/>
    <w:rsid w:val="00481A3A"/>
    <w:rsid w:val="00482BBE"/>
    <w:rsid w:val="00483A12"/>
    <w:rsid w:val="00484A77"/>
    <w:rsid w:val="0048540F"/>
    <w:rsid w:val="00485970"/>
    <w:rsid w:val="00485C0D"/>
    <w:rsid w:val="00486575"/>
    <w:rsid w:val="004866D0"/>
    <w:rsid w:val="00487560"/>
    <w:rsid w:val="0049148D"/>
    <w:rsid w:val="004934E0"/>
    <w:rsid w:val="00493D3E"/>
    <w:rsid w:val="00494242"/>
    <w:rsid w:val="00494E8E"/>
    <w:rsid w:val="004955BC"/>
    <w:rsid w:val="00495D63"/>
    <w:rsid w:val="0049648F"/>
    <w:rsid w:val="00496606"/>
    <w:rsid w:val="00496F05"/>
    <w:rsid w:val="00497370"/>
    <w:rsid w:val="004A0B0B"/>
    <w:rsid w:val="004A0F39"/>
    <w:rsid w:val="004A251F"/>
    <w:rsid w:val="004A3BF1"/>
    <w:rsid w:val="004A3E42"/>
    <w:rsid w:val="004A4715"/>
    <w:rsid w:val="004A4BE2"/>
    <w:rsid w:val="004A5046"/>
    <w:rsid w:val="004A5136"/>
    <w:rsid w:val="004A565E"/>
    <w:rsid w:val="004A5DF3"/>
    <w:rsid w:val="004A6134"/>
    <w:rsid w:val="004A7092"/>
    <w:rsid w:val="004B49E6"/>
    <w:rsid w:val="004B4D69"/>
    <w:rsid w:val="004C01A8"/>
    <w:rsid w:val="004C1840"/>
    <w:rsid w:val="004C24C9"/>
    <w:rsid w:val="004C31B6"/>
    <w:rsid w:val="004C5319"/>
    <w:rsid w:val="004C621F"/>
    <w:rsid w:val="004C73A8"/>
    <w:rsid w:val="004C7948"/>
    <w:rsid w:val="004C7A82"/>
    <w:rsid w:val="004C7BB8"/>
    <w:rsid w:val="004C7C60"/>
    <w:rsid w:val="004D0DBF"/>
    <w:rsid w:val="004D0DFE"/>
    <w:rsid w:val="004D0F50"/>
    <w:rsid w:val="004D1D0B"/>
    <w:rsid w:val="004D1D91"/>
    <w:rsid w:val="004D22C3"/>
    <w:rsid w:val="004D4D78"/>
    <w:rsid w:val="004D61E3"/>
    <w:rsid w:val="004D6B3C"/>
    <w:rsid w:val="004D6F4D"/>
    <w:rsid w:val="004D6F95"/>
    <w:rsid w:val="004D72FE"/>
    <w:rsid w:val="004D7E91"/>
    <w:rsid w:val="004E003A"/>
    <w:rsid w:val="004E0768"/>
    <w:rsid w:val="004E0959"/>
    <w:rsid w:val="004E1A31"/>
    <w:rsid w:val="004E2C6D"/>
    <w:rsid w:val="004E2DE0"/>
    <w:rsid w:val="004E4060"/>
    <w:rsid w:val="004E409A"/>
    <w:rsid w:val="004F0FB9"/>
    <w:rsid w:val="004F2F7E"/>
    <w:rsid w:val="004F32B5"/>
    <w:rsid w:val="004F407E"/>
    <w:rsid w:val="004F4E6A"/>
    <w:rsid w:val="004F5479"/>
    <w:rsid w:val="004F7528"/>
    <w:rsid w:val="004F7BCA"/>
    <w:rsid w:val="004F7D89"/>
    <w:rsid w:val="00500E22"/>
    <w:rsid w:val="00501981"/>
    <w:rsid w:val="00501A85"/>
    <w:rsid w:val="00501BB3"/>
    <w:rsid w:val="005021DD"/>
    <w:rsid w:val="005026CA"/>
    <w:rsid w:val="00502B72"/>
    <w:rsid w:val="005045F1"/>
    <w:rsid w:val="00504BC1"/>
    <w:rsid w:val="00505134"/>
    <w:rsid w:val="00505C04"/>
    <w:rsid w:val="005073FB"/>
    <w:rsid w:val="00511F15"/>
    <w:rsid w:val="00512AEB"/>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372FA"/>
    <w:rsid w:val="0054343A"/>
    <w:rsid w:val="00543974"/>
    <w:rsid w:val="00543EBF"/>
    <w:rsid w:val="00544ABA"/>
    <w:rsid w:val="0054593A"/>
    <w:rsid w:val="005467FB"/>
    <w:rsid w:val="00546AE9"/>
    <w:rsid w:val="005476A5"/>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7F3"/>
    <w:rsid w:val="005638D4"/>
    <w:rsid w:val="005656ED"/>
    <w:rsid w:val="00565FFA"/>
    <w:rsid w:val="00566544"/>
    <w:rsid w:val="00566608"/>
    <w:rsid w:val="00566C83"/>
    <w:rsid w:val="005700FE"/>
    <w:rsid w:val="00570E24"/>
    <w:rsid w:val="0057238E"/>
    <w:rsid w:val="00572760"/>
    <w:rsid w:val="005743DE"/>
    <w:rsid w:val="00574D00"/>
    <w:rsid w:val="00574F3F"/>
    <w:rsid w:val="0057562C"/>
    <w:rsid w:val="005759F6"/>
    <w:rsid w:val="00575E3E"/>
    <w:rsid w:val="005765F5"/>
    <w:rsid w:val="00576D6C"/>
    <w:rsid w:val="00577113"/>
    <w:rsid w:val="00577A2E"/>
    <w:rsid w:val="00580E48"/>
    <w:rsid w:val="00580F0A"/>
    <w:rsid w:val="00581246"/>
    <w:rsid w:val="00582C3A"/>
    <w:rsid w:val="00582E1A"/>
    <w:rsid w:val="00583147"/>
    <w:rsid w:val="00584416"/>
    <w:rsid w:val="00584A19"/>
    <w:rsid w:val="00584B39"/>
    <w:rsid w:val="00585028"/>
    <w:rsid w:val="0058542F"/>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1868"/>
    <w:rsid w:val="005A1FFC"/>
    <w:rsid w:val="005A269F"/>
    <w:rsid w:val="005A2AF2"/>
    <w:rsid w:val="005A305E"/>
    <w:rsid w:val="005A30BB"/>
    <w:rsid w:val="005A3887"/>
    <w:rsid w:val="005A7AA9"/>
    <w:rsid w:val="005B0542"/>
    <w:rsid w:val="005B183B"/>
    <w:rsid w:val="005B2225"/>
    <w:rsid w:val="005B2799"/>
    <w:rsid w:val="005B2B77"/>
    <w:rsid w:val="005B3D4A"/>
    <w:rsid w:val="005B4D87"/>
    <w:rsid w:val="005B7DD1"/>
    <w:rsid w:val="005C00A0"/>
    <w:rsid w:val="005C28FA"/>
    <w:rsid w:val="005C2BA9"/>
    <w:rsid w:val="005C40F4"/>
    <w:rsid w:val="005C43BE"/>
    <w:rsid w:val="005C44F3"/>
    <w:rsid w:val="005C46D5"/>
    <w:rsid w:val="005C712D"/>
    <w:rsid w:val="005C7C75"/>
    <w:rsid w:val="005C7FA6"/>
    <w:rsid w:val="005D0405"/>
    <w:rsid w:val="005D0E4F"/>
    <w:rsid w:val="005D1E32"/>
    <w:rsid w:val="005D206B"/>
    <w:rsid w:val="005D22B7"/>
    <w:rsid w:val="005D2BDE"/>
    <w:rsid w:val="005D3D76"/>
    <w:rsid w:val="005D4578"/>
    <w:rsid w:val="005D4887"/>
    <w:rsid w:val="005D4DBD"/>
    <w:rsid w:val="005D4EFA"/>
    <w:rsid w:val="005D55BA"/>
    <w:rsid w:val="005D5ADB"/>
    <w:rsid w:val="005D648A"/>
    <w:rsid w:val="005D7E0D"/>
    <w:rsid w:val="005E234A"/>
    <w:rsid w:val="005E35CC"/>
    <w:rsid w:val="005E371E"/>
    <w:rsid w:val="005E53F9"/>
    <w:rsid w:val="005E6576"/>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ABB"/>
    <w:rsid w:val="00602B7C"/>
    <w:rsid w:val="00603312"/>
    <w:rsid w:val="00604DC7"/>
    <w:rsid w:val="00604E47"/>
    <w:rsid w:val="00605441"/>
    <w:rsid w:val="00605EB0"/>
    <w:rsid w:val="00606970"/>
    <w:rsid w:val="00606A20"/>
    <w:rsid w:val="006072C6"/>
    <w:rsid w:val="00607A2E"/>
    <w:rsid w:val="00612FE8"/>
    <w:rsid w:val="006130F7"/>
    <w:rsid w:val="00613AF8"/>
    <w:rsid w:val="00613D8E"/>
    <w:rsid w:val="006142E0"/>
    <w:rsid w:val="006157F6"/>
    <w:rsid w:val="00616112"/>
    <w:rsid w:val="006205CA"/>
    <w:rsid w:val="00620911"/>
    <w:rsid w:val="00621F53"/>
    <w:rsid w:val="00622BF5"/>
    <w:rsid w:val="00622E2A"/>
    <w:rsid w:val="00623089"/>
    <w:rsid w:val="0062308E"/>
    <w:rsid w:val="006234C4"/>
    <w:rsid w:val="006244C9"/>
    <w:rsid w:val="006245F6"/>
    <w:rsid w:val="0062475D"/>
    <w:rsid w:val="0062482D"/>
    <w:rsid w:val="0062495F"/>
    <w:rsid w:val="0062660B"/>
    <w:rsid w:val="00626AD1"/>
    <w:rsid w:val="006304BC"/>
    <w:rsid w:val="00630DCE"/>
    <w:rsid w:val="0063120A"/>
    <w:rsid w:val="0063150B"/>
    <w:rsid w:val="00631585"/>
    <w:rsid w:val="006346B8"/>
    <w:rsid w:val="00634ACF"/>
    <w:rsid w:val="00635035"/>
    <w:rsid w:val="0063580D"/>
    <w:rsid w:val="00635CAE"/>
    <w:rsid w:val="00637240"/>
    <w:rsid w:val="006403FC"/>
    <w:rsid w:val="00642866"/>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6980"/>
    <w:rsid w:val="00666F7A"/>
    <w:rsid w:val="0066732C"/>
    <w:rsid w:val="006679F5"/>
    <w:rsid w:val="00667B77"/>
    <w:rsid w:val="0067057F"/>
    <w:rsid w:val="006716DA"/>
    <w:rsid w:val="006728ED"/>
    <w:rsid w:val="00672906"/>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314F"/>
    <w:rsid w:val="0068436C"/>
    <w:rsid w:val="0068545E"/>
    <w:rsid w:val="00685FD4"/>
    <w:rsid w:val="00686612"/>
    <w:rsid w:val="0068661E"/>
    <w:rsid w:val="006908A7"/>
    <w:rsid w:val="00690A49"/>
    <w:rsid w:val="00690BB6"/>
    <w:rsid w:val="00691B30"/>
    <w:rsid w:val="00693E1F"/>
    <w:rsid w:val="00693E51"/>
    <w:rsid w:val="00693ECB"/>
    <w:rsid w:val="00694797"/>
    <w:rsid w:val="0069560D"/>
    <w:rsid w:val="0069579E"/>
    <w:rsid w:val="00695887"/>
    <w:rsid w:val="00697733"/>
    <w:rsid w:val="006A254E"/>
    <w:rsid w:val="006A2880"/>
    <w:rsid w:val="006A2C30"/>
    <w:rsid w:val="006A301C"/>
    <w:rsid w:val="006A3E2B"/>
    <w:rsid w:val="006A6E17"/>
    <w:rsid w:val="006B120D"/>
    <w:rsid w:val="006B17E7"/>
    <w:rsid w:val="006B19E8"/>
    <w:rsid w:val="006B1A8A"/>
    <w:rsid w:val="006B1FD5"/>
    <w:rsid w:val="006B555A"/>
    <w:rsid w:val="006B600A"/>
    <w:rsid w:val="006B6635"/>
    <w:rsid w:val="006B66DD"/>
    <w:rsid w:val="006B6732"/>
    <w:rsid w:val="006B7D22"/>
    <w:rsid w:val="006B7D2C"/>
    <w:rsid w:val="006C1019"/>
    <w:rsid w:val="006C130B"/>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0C0"/>
    <w:rsid w:val="006E45F3"/>
    <w:rsid w:val="006E4A2F"/>
    <w:rsid w:val="006E4ED4"/>
    <w:rsid w:val="006E5E19"/>
    <w:rsid w:val="006E61C3"/>
    <w:rsid w:val="006E799D"/>
    <w:rsid w:val="006F0593"/>
    <w:rsid w:val="006F1064"/>
    <w:rsid w:val="006F1637"/>
    <w:rsid w:val="006F1EB7"/>
    <w:rsid w:val="006F3512"/>
    <w:rsid w:val="006F52E5"/>
    <w:rsid w:val="006F6066"/>
    <w:rsid w:val="006F6850"/>
    <w:rsid w:val="006F707E"/>
    <w:rsid w:val="007001DC"/>
    <w:rsid w:val="007025CB"/>
    <w:rsid w:val="00702F68"/>
    <w:rsid w:val="007034AA"/>
    <w:rsid w:val="00703C9D"/>
    <w:rsid w:val="0070490C"/>
    <w:rsid w:val="00705C38"/>
    <w:rsid w:val="00706465"/>
    <w:rsid w:val="0070695A"/>
    <w:rsid w:val="00706B12"/>
    <w:rsid w:val="0070782D"/>
    <w:rsid w:val="007109C2"/>
    <w:rsid w:val="00711340"/>
    <w:rsid w:val="00711CA9"/>
    <w:rsid w:val="00712233"/>
    <w:rsid w:val="00712C42"/>
    <w:rsid w:val="00713DE4"/>
    <w:rsid w:val="00714C47"/>
    <w:rsid w:val="00715A87"/>
    <w:rsid w:val="00716462"/>
    <w:rsid w:val="00721084"/>
    <w:rsid w:val="00721262"/>
    <w:rsid w:val="00721D9B"/>
    <w:rsid w:val="00722121"/>
    <w:rsid w:val="007224B9"/>
    <w:rsid w:val="00722F94"/>
    <w:rsid w:val="00723AA7"/>
    <w:rsid w:val="0072432E"/>
    <w:rsid w:val="00724CCC"/>
    <w:rsid w:val="00726036"/>
    <w:rsid w:val="00726279"/>
    <w:rsid w:val="00726A9B"/>
    <w:rsid w:val="00727530"/>
    <w:rsid w:val="00731E7C"/>
    <w:rsid w:val="007329EF"/>
    <w:rsid w:val="00732F89"/>
    <w:rsid w:val="0073327A"/>
    <w:rsid w:val="00734EBE"/>
    <w:rsid w:val="00736DD8"/>
    <w:rsid w:val="00737CB3"/>
    <w:rsid w:val="0074076A"/>
    <w:rsid w:val="00741AF4"/>
    <w:rsid w:val="00741DCC"/>
    <w:rsid w:val="0074203A"/>
    <w:rsid w:val="007427B5"/>
    <w:rsid w:val="00742865"/>
    <w:rsid w:val="0074296C"/>
    <w:rsid w:val="00742C83"/>
    <w:rsid w:val="0074360F"/>
    <w:rsid w:val="007437EA"/>
    <w:rsid w:val="00743EDE"/>
    <w:rsid w:val="00744A64"/>
    <w:rsid w:val="00744D47"/>
    <w:rsid w:val="00744EA0"/>
    <w:rsid w:val="00744EF5"/>
    <w:rsid w:val="0074638D"/>
    <w:rsid w:val="00746484"/>
    <w:rsid w:val="00746FD7"/>
    <w:rsid w:val="0074704F"/>
    <w:rsid w:val="007470E6"/>
    <w:rsid w:val="00747F48"/>
    <w:rsid w:val="00747F4C"/>
    <w:rsid w:val="00751091"/>
    <w:rsid w:val="00751B83"/>
    <w:rsid w:val="00754359"/>
    <w:rsid w:val="00754411"/>
    <w:rsid w:val="00754BD9"/>
    <w:rsid w:val="00754E7A"/>
    <w:rsid w:val="0075540C"/>
    <w:rsid w:val="00755DB1"/>
    <w:rsid w:val="007574FC"/>
    <w:rsid w:val="00757B23"/>
    <w:rsid w:val="00760975"/>
    <w:rsid w:val="00761FDA"/>
    <w:rsid w:val="007621FF"/>
    <w:rsid w:val="007634E3"/>
    <w:rsid w:val="00763BA6"/>
    <w:rsid w:val="00763E01"/>
    <w:rsid w:val="00764194"/>
    <w:rsid w:val="00765ED3"/>
    <w:rsid w:val="0076681D"/>
    <w:rsid w:val="00766A65"/>
    <w:rsid w:val="007671F5"/>
    <w:rsid w:val="007676B8"/>
    <w:rsid w:val="0077175C"/>
    <w:rsid w:val="00771870"/>
    <w:rsid w:val="00771BF9"/>
    <w:rsid w:val="007723EB"/>
    <w:rsid w:val="00772F8A"/>
    <w:rsid w:val="007739C6"/>
    <w:rsid w:val="00774889"/>
    <w:rsid w:val="00774FF5"/>
    <w:rsid w:val="007750B3"/>
    <w:rsid w:val="00775F76"/>
    <w:rsid w:val="00776AEA"/>
    <w:rsid w:val="00777BA0"/>
    <w:rsid w:val="007803BD"/>
    <w:rsid w:val="007811DC"/>
    <w:rsid w:val="007816A9"/>
    <w:rsid w:val="007820FA"/>
    <w:rsid w:val="0078285F"/>
    <w:rsid w:val="00783207"/>
    <w:rsid w:val="00783E1D"/>
    <w:rsid w:val="0078483B"/>
    <w:rsid w:val="00784EED"/>
    <w:rsid w:val="00785900"/>
    <w:rsid w:val="00785FC6"/>
    <w:rsid w:val="0078661D"/>
    <w:rsid w:val="00786958"/>
    <w:rsid w:val="00786E71"/>
    <w:rsid w:val="0078713D"/>
    <w:rsid w:val="0079162F"/>
    <w:rsid w:val="00792C63"/>
    <w:rsid w:val="00794924"/>
    <w:rsid w:val="00794C99"/>
    <w:rsid w:val="007A0029"/>
    <w:rsid w:val="007A0BC2"/>
    <w:rsid w:val="007A1A54"/>
    <w:rsid w:val="007A1F44"/>
    <w:rsid w:val="007A22FD"/>
    <w:rsid w:val="007A23FF"/>
    <w:rsid w:val="007A295B"/>
    <w:rsid w:val="007A2F60"/>
    <w:rsid w:val="007A3424"/>
    <w:rsid w:val="007A35EF"/>
    <w:rsid w:val="007A43A2"/>
    <w:rsid w:val="007A4D04"/>
    <w:rsid w:val="007A7A96"/>
    <w:rsid w:val="007A7DCD"/>
    <w:rsid w:val="007B03AF"/>
    <w:rsid w:val="007B1543"/>
    <w:rsid w:val="007B1AC0"/>
    <w:rsid w:val="007B270A"/>
    <w:rsid w:val="007B2D3B"/>
    <w:rsid w:val="007B3E8B"/>
    <w:rsid w:val="007B52CD"/>
    <w:rsid w:val="007B7DC1"/>
    <w:rsid w:val="007B7EDB"/>
    <w:rsid w:val="007C16B2"/>
    <w:rsid w:val="007C19AD"/>
    <w:rsid w:val="007C3598"/>
    <w:rsid w:val="007C3FA8"/>
    <w:rsid w:val="007C45AC"/>
    <w:rsid w:val="007C68DA"/>
    <w:rsid w:val="007D229A"/>
    <w:rsid w:val="007D2F44"/>
    <w:rsid w:val="007D2F4D"/>
    <w:rsid w:val="007D4178"/>
    <w:rsid w:val="007D4D33"/>
    <w:rsid w:val="007D62D4"/>
    <w:rsid w:val="007D7175"/>
    <w:rsid w:val="007E0B8F"/>
    <w:rsid w:val="007E1369"/>
    <w:rsid w:val="007E1A1B"/>
    <w:rsid w:val="007E1A88"/>
    <w:rsid w:val="007E326C"/>
    <w:rsid w:val="007E4C88"/>
    <w:rsid w:val="007E5307"/>
    <w:rsid w:val="007E585E"/>
    <w:rsid w:val="007E7DDF"/>
    <w:rsid w:val="007F11C8"/>
    <w:rsid w:val="007F1CFB"/>
    <w:rsid w:val="007F220B"/>
    <w:rsid w:val="007F27DD"/>
    <w:rsid w:val="007F28C2"/>
    <w:rsid w:val="007F3918"/>
    <w:rsid w:val="007F6880"/>
    <w:rsid w:val="007F76B4"/>
    <w:rsid w:val="008001B4"/>
    <w:rsid w:val="00800769"/>
    <w:rsid w:val="00800ED2"/>
    <w:rsid w:val="008010D5"/>
    <w:rsid w:val="00802E74"/>
    <w:rsid w:val="008048AA"/>
    <w:rsid w:val="00804B92"/>
    <w:rsid w:val="00804E21"/>
    <w:rsid w:val="00805092"/>
    <w:rsid w:val="00806AAF"/>
    <w:rsid w:val="008070AC"/>
    <w:rsid w:val="008101FD"/>
    <w:rsid w:val="008105D0"/>
    <w:rsid w:val="00810D8D"/>
    <w:rsid w:val="00811835"/>
    <w:rsid w:val="00811E66"/>
    <w:rsid w:val="0081581D"/>
    <w:rsid w:val="008172BE"/>
    <w:rsid w:val="00817B71"/>
    <w:rsid w:val="00820244"/>
    <w:rsid w:val="00821E11"/>
    <w:rsid w:val="008221B3"/>
    <w:rsid w:val="0082248E"/>
    <w:rsid w:val="00824D8F"/>
    <w:rsid w:val="00824FDF"/>
    <w:rsid w:val="008250C6"/>
    <w:rsid w:val="00825125"/>
    <w:rsid w:val="008257CC"/>
    <w:rsid w:val="008274BF"/>
    <w:rsid w:val="00830DC3"/>
    <w:rsid w:val="00831555"/>
    <w:rsid w:val="00831F52"/>
    <w:rsid w:val="00832154"/>
    <w:rsid w:val="00832B8F"/>
    <w:rsid w:val="00832F5C"/>
    <w:rsid w:val="008359E0"/>
    <w:rsid w:val="008366E2"/>
    <w:rsid w:val="008376F6"/>
    <w:rsid w:val="00837D5B"/>
    <w:rsid w:val="00840607"/>
    <w:rsid w:val="00841CD2"/>
    <w:rsid w:val="00842B77"/>
    <w:rsid w:val="0084309F"/>
    <w:rsid w:val="00845C12"/>
    <w:rsid w:val="008469D9"/>
    <w:rsid w:val="00846DC0"/>
    <w:rsid w:val="008474A7"/>
    <w:rsid w:val="00847A42"/>
    <w:rsid w:val="008506B6"/>
    <w:rsid w:val="00850AE0"/>
    <w:rsid w:val="008524D2"/>
    <w:rsid w:val="00852E19"/>
    <w:rsid w:val="00854E52"/>
    <w:rsid w:val="00856833"/>
    <w:rsid w:val="00856840"/>
    <w:rsid w:val="00856C9F"/>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4B62"/>
    <w:rsid w:val="00874E9B"/>
    <w:rsid w:val="008756A4"/>
    <w:rsid w:val="00875F73"/>
    <w:rsid w:val="0087675D"/>
    <w:rsid w:val="008808C0"/>
    <w:rsid w:val="00880F30"/>
    <w:rsid w:val="00882C2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313"/>
    <w:rsid w:val="008A28B6"/>
    <w:rsid w:val="008A2BB1"/>
    <w:rsid w:val="008A3466"/>
    <w:rsid w:val="008A389F"/>
    <w:rsid w:val="008A3D02"/>
    <w:rsid w:val="008A46DF"/>
    <w:rsid w:val="008A5940"/>
    <w:rsid w:val="008A73B2"/>
    <w:rsid w:val="008A7DA6"/>
    <w:rsid w:val="008B043F"/>
    <w:rsid w:val="008B0808"/>
    <w:rsid w:val="008B0AEC"/>
    <w:rsid w:val="008B1E53"/>
    <w:rsid w:val="008B1E5B"/>
    <w:rsid w:val="008B215A"/>
    <w:rsid w:val="008B32D1"/>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C7BFA"/>
    <w:rsid w:val="008D0AFB"/>
    <w:rsid w:val="008D1511"/>
    <w:rsid w:val="008D32DF"/>
    <w:rsid w:val="008D35E9"/>
    <w:rsid w:val="008D3959"/>
    <w:rsid w:val="008D3966"/>
    <w:rsid w:val="008D4292"/>
    <w:rsid w:val="008D4352"/>
    <w:rsid w:val="008D60BC"/>
    <w:rsid w:val="008D6591"/>
    <w:rsid w:val="008D66CC"/>
    <w:rsid w:val="008D6D7B"/>
    <w:rsid w:val="008D7EB7"/>
    <w:rsid w:val="008E0EB8"/>
    <w:rsid w:val="008E10A6"/>
    <w:rsid w:val="008E1271"/>
    <w:rsid w:val="008E2251"/>
    <w:rsid w:val="008E24B3"/>
    <w:rsid w:val="008E24CA"/>
    <w:rsid w:val="008E2F6E"/>
    <w:rsid w:val="008E38AD"/>
    <w:rsid w:val="008E3CDD"/>
    <w:rsid w:val="008E3EEC"/>
    <w:rsid w:val="008E5BF2"/>
    <w:rsid w:val="008E5C81"/>
    <w:rsid w:val="008F0143"/>
    <w:rsid w:val="008F0A38"/>
    <w:rsid w:val="008F0F84"/>
    <w:rsid w:val="008F1014"/>
    <w:rsid w:val="008F11C9"/>
    <w:rsid w:val="008F23D8"/>
    <w:rsid w:val="008F2FD5"/>
    <w:rsid w:val="008F37E5"/>
    <w:rsid w:val="008F3D7E"/>
    <w:rsid w:val="008F48C2"/>
    <w:rsid w:val="008F5840"/>
    <w:rsid w:val="008F5EEF"/>
    <w:rsid w:val="008F66FE"/>
    <w:rsid w:val="008F72CC"/>
    <w:rsid w:val="008F72CD"/>
    <w:rsid w:val="00900CD6"/>
    <w:rsid w:val="00903802"/>
    <w:rsid w:val="0090696D"/>
    <w:rsid w:val="00906CD6"/>
    <w:rsid w:val="00906E4D"/>
    <w:rsid w:val="00906F31"/>
    <w:rsid w:val="009078B3"/>
    <w:rsid w:val="00907A77"/>
    <w:rsid w:val="00907E00"/>
    <w:rsid w:val="0091088D"/>
    <w:rsid w:val="00910FC9"/>
    <w:rsid w:val="0091291A"/>
    <w:rsid w:val="00912DFF"/>
    <w:rsid w:val="00913287"/>
    <w:rsid w:val="00913612"/>
    <w:rsid w:val="0091366A"/>
    <w:rsid w:val="00913824"/>
    <w:rsid w:val="00914B00"/>
    <w:rsid w:val="00915757"/>
    <w:rsid w:val="009159B3"/>
    <w:rsid w:val="00916181"/>
    <w:rsid w:val="009173F2"/>
    <w:rsid w:val="009204C5"/>
    <w:rsid w:val="00920FF5"/>
    <w:rsid w:val="0092180D"/>
    <w:rsid w:val="009232C9"/>
    <w:rsid w:val="00923608"/>
    <w:rsid w:val="009238E5"/>
    <w:rsid w:val="00923F12"/>
    <w:rsid w:val="009245E7"/>
    <w:rsid w:val="00924FF8"/>
    <w:rsid w:val="00925585"/>
    <w:rsid w:val="00925BA8"/>
    <w:rsid w:val="00926DA7"/>
    <w:rsid w:val="00927F8B"/>
    <w:rsid w:val="0093094D"/>
    <w:rsid w:val="009328C7"/>
    <w:rsid w:val="00933445"/>
    <w:rsid w:val="009336EC"/>
    <w:rsid w:val="00933F56"/>
    <w:rsid w:val="00934BA4"/>
    <w:rsid w:val="00934C13"/>
    <w:rsid w:val="00935228"/>
    <w:rsid w:val="009355A2"/>
    <w:rsid w:val="00935F9E"/>
    <w:rsid w:val="00936D98"/>
    <w:rsid w:val="0094015A"/>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3950"/>
    <w:rsid w:val="009742D3"/>
    <w:rsid w:val="00975207"/>
    <w:rsid w:val="00975A03"/>
    <w:rsid w:val="00975FB3"/>
    <w:rsid w:val="00977BA7"/>
    <w:rsid w:val="00980E38"/>
    <w:rsid w:val="0098194F"/>
    <w:rsid w:val="00982027"/>
    <w:rsid w:val="009826C8"/>
    <w:rsid w:val="009836E4"/>
    <w:rsid w:val="0098412F"/>
    <w:rsid w:val="00985F28"/>
    <w:rsid w:val="00986149"/>
    <w:rsid w:val="00986176"/>
    <w:rsid w:val="00986E7F"/>
    <w:rsid w:val="00987536"/>
    <w:rsid w:val="00990B9F"/>
    <w:rsid w:val="00990BD5"/>
    <w:rsid w:val="0099196F"/>
    <w:rsid w:val="009929FE"/>
    <w:rsid w:val="00992B98"/>
    <w:rsid w:val="0099359F"/>
    <w:rsid w:val="009945AE"/>
    <w:rsid w:val="00994871"/>
    <w:rsid w:val="00994E08"/>
    <w:rsid w:val="009951F9"/>
    <w:rsid w:val="00995C95"/>
    <w:rsid w:val="00995E85"/>
    <w:rsid w:val="009961DA"/>
    <w:rsid w:val="00996468"/>
    <w:rsid w:val="00996876"/>
    <w:rsid w:val="00996FFA"/>
    <w:rsid w:val="009973F1"/>
    <w:rsid w:val="009973F3"/>
    <w:rsid w:val="009A010D"/>
    <w:rsid w:val="009A0C6F"/>
    <w:rsid w:val="009A14EF"/>
    <w:rsid w:val="009A2DF9"/>
    <w:rsid w:val="009A3192"/>
    <w:rsid w:val="009A3A86"/>
    <w:rsid w:val="009A4869"/>
    <w:rsid w:val="009A6A6B"/>
    <w:rsid w:val="009B0718"/>
    <w:rsid w:val="009B1EF9"/>
    <w:rsid w:val="009B26AC"/>
    <w:rsid w:val="009B37E2"/>
    <w:rsid w:val="009B4519"/>
    <w:rsid w:val="009B506B"/>
    <w:rsid w:val="009B57EF"/>
    <w:rsid w:val="009B5B85"/>
    <w:rsid w:val="009B7204"/>
    <w:rsid w:val="009C0074"/>
    <w:rsid w:val="009C0564"/>
    <w:rsid w:val="009C11D9"/>
    <w:rsid w:val="009C17E2"/>
    <w:rsid w:val="009C2685"/>
    <w:rsid w:val="009C36E1"/>
    <w:rsid w:val="009C39BC"/>
    <w:rsid w:val="009C4BC2"/>
    <w:rsid w:val="009C4D22"/>
    <w:rsid w:val="009C522C"/>
    <w:rsid w:val="009C53BD"/>
    <w:rsid w:val="009C7320"/>
    <w:rsid w:val="009D06F5"/>
    <w:rsid w:val="009D0729"/>
    <w:rsid w:val="009D0F66"/>
    <w:rsid w:val="009D1A06"/>
    <w:rsid w:val="009D1BA4"/>
    <w:rsid w:val="009D22E4"/>
    <w:rsid w:val="009D22F7"/>
    <w:rsid w:val="009D319C"/>
    <w:rsid w:val="009D4FBB"/>
    <w:rsid w:val="009D5BAB"/>
    <w:rsid w:val="009D6A0A"/>
    <w:rsid w:val="009D6CBB"/>
    <w:rsid w:val="009E058F"/>
    <w:rsid w:val="009E07A1"/>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105"/>
    <w:rsid w:val="009F150E"/>
    <w:rsid w:val="009F1665"/>
    <w:rsid w:val="009F27AD"/>
    <w:rsid w:val="009F3FB5"/>
    <w:rsid w:val="009F45DC"/>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26A1"/>
    <w:rsid w:val="00A25294"/>
    <w:rsid w:val="00A254EE"/>
    <w:rsid w:val="00A255D1"/>
    <w:rsid w:val="00A25BE7"/>
    <w:rsid w:val="00A25C17"/>
    <w:rsid w:val="00A27008"/>
    <w:rsid w:val="00A27CDF"/>
    <w:rsid w:val="00A309C6"/>
    <w:rsid w:val="00A30D13"/>
    <w:rsid w:val="00A314F9"/>
    <w:rsid w:val="00A319D0"/>
    <w:rsid w:val="00A32316"/>
    <w:rsid w:val="00A32ED6"/>
    <w:rsid w:val="00A33172"/>
    <w:rsid w:val="00A3432B"/>
    <w:rsid w:val="00A346BA"/>
    <w:rsid w:val="00A34C67"/>
    <w:rsid w:val="00A34D62"/>
    <w:rsid w:val="00A3611D"/>
    <w:rsid w:val="00A36339"/>
    <w:rsid w:val="00A366E4"/>
    <w:rsid w:val="00A377B3"/>
    <w:rsid w:val="00A405A8"/>
    <w:rsid w:val="00A4376F"/>
    <w:rsid w:val="00A4549F"/>
    <w:rsid w:val="00A45B9B"/>
    <w:rsid w:val="00A462FE"/>
    <w:rsid w:val="00A46CF1"/>
    <w:rsid w:val="00A46D9E"/>
    <w:rsid w:val="00A475BC"/>
    <w:rsid w:val="00A501C9"/>
    <w:rsid w:val="00A50506"/>
    <w:rsid w:val="00A53F55"/>
    <w:rsid w:val="00A53F69"/>
    <w:rsid w:val="00A5417B"/>
    <w:rsid w:val="00A54599"/>
    <w:rsid w:val="00A54B82"/>
    <w:rsid w:val="00A558D8"/>
    <w:rsid w:val="00A569D4"/>
    <w:rsid w:val="00A57F1A"/>
    <w:rsid w:val="00A60163"/>
    <w:rsid w:val="00A6038D"/>
    <w:rsid w:val="00A60CF0"/>
    <w:rsid w:val="00A61429"/>
    <w:rsid w:val="00A61514"/>
    <w:rsid w:val="00A61645"/>
    <w:rsid w:val="00A62080"/>
    <w:rsid w:val="00A62278"/>
    <w:rsid w:val="00A630A2"/>
    <w:rsid w:val="00A632B8"/>
    <w:rsid w:val="00A63BF3"/>
    <w:rsid w:val="00A64942"/>
    <w:rsid w:val="00A65911"/>
    <w:rsid w:val="00A6643C"/>
    <w:rsid w:val="00A67544"/>
    <w:rsid w:val="00A7075B"/>
    <w:rsid w:val="00A71CE6"/>
    <w:rsid w:val="00A71D23"/>
    <w:rsid w:val="00A72AF4"/>
    <w:rsid w:val="00A7333A"/>
    <w:rsid w:val="00A73D0D"/>
    <w:rsid w:val="00A74A92"/>
    <w:rsid w:val="00A75CC1"/>
    <w:rsid w:val="00A75E88"/>
    <w:rsid w:val="00A7611E"/>
    <w:rsid w:val="00A76EF4"/>
    <w:rsid w:val="00A771C9"/>
    <w:rsid w:val="00A8056E"/>
    <w:rsid w:val="00A82D58"/>
    <w:rsid w:val="00A8399D"/>
    <w:rsid w:val="00A83E3D"/>
    <w:rsid w:val="00A8443A"/>
    <w:rsid w:val="00A8479C"/>
    <w:rsid w:val="00A8557B"/>
    <w:rsid w:val="00A85A05"/>
    <w:rsid w:val="00A86125"/>
    <w:rsid w:val="00A86D63"/>
    <w:rsid w:val="00A87797"/>
    <w:rsid w:val="00A90E72"/>
    <w:rsid w:val="00A91847"/>
    <w:rsid w:val="00A922A2"/>
    <w:rsid w:val="00A9327B"/>
    <w:rsid w:val="00A93B69"/>
    <w:rsid w:val="00A963C7"/>
    <w:rsid w:val="00A97912"/>
    <w:rsid w:val="00AA0C0A"/>
    <w:rsid w:val="00AA123F"/>
    <w:rsid w:val="00AA1626"/>
    <w:rsid w:val="00AA1BF5"/>
    <w:rsid w:val="00AA1C25"/>
    <w:rsid w:val="00AA3DB7"/>
    <w:rsid w:val="00AA51F5"/>
    <w:rsid w:val="00AA5E3B"/>
    <w:rsid w:val="00AA68B4"/>
    <w:rsid w:val="00AA76E4"/>
    <w:rsid w:val="00AB0543"/>
    <w:rsid w:val="00AB0AC9"/>
    <w:rsid w:val="00AB185A"/>
    <w:rsid w:val="00AB1BA7"/>
    <w:rsid w:val="00AB1E04"/>
    <w:rsid w:val="00AB29CF"/>
    <w:rsid w:val="00AB3113"/>
    <w:rsid w:val="00AB348A"/>
    <w:rsid w:val="00AB35F0"/>
    <w:rsid w:val="00AB3F38"/>
    <w:rsid w:val="00AB43EC"/>
    <w:rsid w:val="00AB4BF4"/>
    <w:rsid w:val="00AB5ADF"/>
    <w:rsid w:val="00AB5E57"/>
    <w:rsid w:val="00AB725F"/>
    <w:rsid w:val="00AC0705"/>
    <w:rsid w:val="00AC109B"/>
    <w:rsid w:val="00AC3996"/>
    <w:rsid w:val="00AC74DA"/>
    <w:rsid w:val="00AC7A2B"/>
    <w:rsid w:val="00AC7C25"/>
    <w:rsid w:val="00AD0A51"/>
    <w:rsid w:val="00AD0B37"/>
    <w:rsid w:val="00AD11F7"/>
    <w:rsid w:val="00AD1DB7"/>
    <w:rsid w:val="00AD2852"/>
    <w:rsid w:val="00AD2DC1"/>
    <w:rsid w:val="00AD3976"/>
    <w:rsid w:val="00AD4D2A"/>
    <w:rsid w:val="00AD542F"/>
    <w:rsid w:val="00AD6216"/>
    <w:rsid w:val="00AD64D2"/>
    <w:rsid w:val="00AD7305"/>
    <w:rsid w:val="00AD7E64"/>
    <w:rsid w:val="00AE0C56"/>
    <w:rsid w:val="00AE149E"/>
    <w:rsid w:val="00AE22F2"/>
    <w:rsid w:val="00AE2968"/>
    <w:rsid w:val="00AE29FC"/>
    <w:rsid w:val="00AE2F3F"/>
    <w:rsid w:val="00AE3666"/>
    <w:rsid w:val="00AE3B4E"/>
    <w:rsid w:val="00AE420D"/>
    <w:rsid w:val="00AE5186"/>
    <w:rsid w:val="00AE59EC"/>
    <w:rsid w:val="00AE67B3"/>
    <w:rsid w:val="00AE7864"/>
    <w:rsid w:val="00AE7949"/>
    <w:rsid w:val="00AF25D5"/>
    <w:rsid w:val="00AF3DBB"/>
    <w:rsid w:val="00AF5194"/>
    <w:rsid w:val="00AF53EF"/>
    <w:rsid w:val="00AF6461"/>
    <w:rsid w:val="00AF66EF"/>
    <w:rsid w:val="00AF73C3"/>
    <w:rsid w:val="00AF795C"/>
    <w:rsid w:val="00B00752"/>
    <w:rsid w:val="00B026C1"/>
    <w:rsid w:val="00B02B9C"/>
    <w:rsid w:val="00B0319E"/>
    <w:rsid w:val="00B0353B"/>
    <w:rsid w:val="00B040B2"/>
    <w:rsid w:val="00B0603D"/>
    <w:rsid w:val="00B06F24"/>
    <w:rsid w:val="00B10558"/>
    <w:rsid w:val="00B13E69"/>
    <w:rsid w:val="00B13F07"/>
    <w:rsid w:val="00B156A9"/>
    <w:rsid w:val="00B15F83"/>
    <w:rsid w:val="00B160FF"/>
    <w:rsid w:val="00B16322"/>
    <w:rsid w:val="00B1662E"/>
    <w:rsid w:val="00B16A6F"/>
    <w:rsid w:val="00B179D1"/>
    <w:rsid w:val="00B22C0D"/>
    <w:rsid w:val="00B23AF4"/>
    <w:rsid w:val="00B23C15"/>
    <w:rsid w:val="00B25762"/>
    <w:rsid w:val="00B25B40"/>
    <w:rsid w:val="00B25FDE"/>
    <w:rsid w:val="00B26AB0"/>
    <w:rsid w:val="00B26AD2"/>
    <w:rsid w:val="00B26BBA"/>
    <w:rsid w:val="00B26CA2"/>
    <w:rsid w:val="00B30765"/>
    <w:rsid w:val="00B30B4E"/>
    <w:rsid w:val="00B31246"/>
    <w:rsid w:val="00B326FF"/>
    <w:rsid w:val="00B340AA"/>
    <w:rsid w:val="00B34A9F"/>
    <w:rsid w:val="00B34B80"/>
    <w:rsid w:val="00B35CDA"/>
    <w:rsid w:val="00B362C4"/>
    <w:rsid w:val="00B37D97"/>
    <w:rsid w:val="00B40E31"/>
    <w:rsid w:val="00B411BD"/>
    <w:rsid w:val="00B41559"/>
    <w:rsid w:val="00B418E8"/>
    <w:rsid w:val="00B42285"/>
    <w:rsid w:val="00B4274B"/>
    <w:rsid w:val="00B435B1"/>
    <w:rsid w:val="00B4367F"/>
    <w:rsid w:val="00B438BA"/>
    <w:rsid w:val="00B43DB6"/>
    <w:rsid w:val="00B44F99"/>
    <w:rsid w:val="00B45876"/>
    <w:rsid w:val="00B51542"/>
    <w:rsid w:val="00B51D1D"/>
    <w:rsid w:val="00B5310E"/>
    <w:rsid w:val="00B54ACC"/>
    <w:rsid w:val="00B54DCB"/>
    <w:rsid w:val="00B55AC2"/>
    <w:rsid w:val="00B560C9"/>
    <w:rsid w:val="00B56533"/>
    <w:rsid w:val="00B56CFC"/>
    <w:rsid w:val="00B57400"/>
    <w:rsid w:val="00B57777"/>
    <w:rsid w:val="00B57A17"/>
    <w:rsid w:val="00B61BE2"/>
    <w:rsid w:val="00B6266F"/>
    <w:rsid w:val="00B62E0B"/>
    <w:rsid w:val="00B63C32"/>
    <w:rsid w:val="00B64193"/>
    <w:rsid w:val="00B64434"/>
    <w:rsid w:val="00B711CE"/>
    <w:rsid w:val="00B71DC8"/>
    <w:rsid w:val="00B746C6"/>
    <w:rsid w:val="00B7604C"/>
    <w:rsid w:val="00B76058"/>
    <w:rsid w:val="00B7652C"/>
    <w:rsid w:val="00B766BF"/>
    <w:rsid w:val="00B76FA6"/>
    <w:rsid w:val="00B80910"/>
    <w:rsid w:val="00B818F4"/>
    <w:rsid w:val="00B81A5A"/>
    <w:rsid w:val="00B81BC9"/>
    <w:rsid w:val="00B8222F"/>
    <w:rsid w:val="00B82615"/>
    <w:rsid w:val="00B83444"/>
    <w:rsid w:val="00B836ED"/>
    <w:rsid w:val="00B853BE"/>
    <w:rsid w:val="00B86476"/>
    <w:rsid w:val="00B86A3D"/>
    <w:rsid w:val="00B875C7"/>
    <w:rsid w:val="00B90D10"/>
    <w:rsid w:val="00B90FE5"/>
    <w:rsid w:val="00B914E4"/>
    <w:rsid w:val="00B919AD"/>
    <w:rsid w:val="00B91A2B"/>
    <w:rsid w:val="00B93204"/>
    <w:rsid w:val="00B94E17"/>
    <w:rsid w:val="00B957FE"/>
    <w:rsid w:val="00B95F02"/>
    <w:rsid w:val="00B968B2"/>
    <w:rsid w:val="00B96BEF"/>
    <w:rsid w:val="00B96FC0"/>
    <w:rsid w:val="00B971D5"/>
    <w:rsid w:val="00B97260"/>
    <w:rsid w:val="00B97A69"/>
    <w:rsid w:val="00BA0632"/>
    <w:rsid w:val="00BA0AAA"/>
    <w:rsid w:val="00BA0DFB"/>
    <w:rsid w:val="00BA13AA"/>
    <w:rsid w:val="00BA2FEF"/>
    <w:rsid w:val="00BA673F"/>
    <w:rsid w:val="00BB0A9A"/>
    <w:rsid w:val="00BB1548"/>
    <w:rsid w:val="00BB1CE7"/>
    <w:rsid w:val="00BB2FD3"/>
    <w:rsid w:val="00BB2FDF"/>
    <w:rsid w:val="00BB2FFF"/>
    <w:rsid w:val="00BB38D5"/>
    <w:rsid w:val="00BB5FCB"/>
    <w:rsid w:val="00BB604B"/>
    <w:rsid w:val="00BC00EC"/>
    <w:rsid w:val="00BC08C5"/>
    <w:rsid w:val="00BC0E67"/>
    <w:rsid w:val="00BC12FB"/>
    <w:rsid w:val="00BC1C3C"/>
    <w:rsid w:val="00BC307F"/>
    <w:rsid w:val="00BC3159"/>
    <w:rsid w:val="00BC3257"/>
    <w:rsid w:val="00BC3469"/>
    <w:rsid w:val="00BC39DB"/>
    <w:rsid w:val="00BC3A32"/>
    <w:rsid w:val="00BC3B07"/>
    <w:rsid w:val="00BC46EF"/>
    <w:rsid w:val="00BC62E8"/>
    <w:rsid w:val="00BC6FD6"/>
    <w:rsid w:val="00BD008E"/>
    <w:rsid w:val="00BD2F3B"/>
    <w:rsid w:val="00BD3372"/>
    <w:rsid w:val="00BD42E9"/>
    <w:rsid w:val="00BD4620"/>
    <w:rsid w:val="00BD50AA"/>
    <w:rsid w:val="00BD5135"/>
    <w:rsid w:val="00BD64D1"/>
    <w:rsid w:val="00BD7291"/>
    <w:rsid w:val="00BD7EA3"/>
    <w:rsid w:val="00BD7FE2"/>
    <w:rsid w:val="00BE0B19"/>
    <w:rsid w:val="00BE0DD8"/>
    <w:rsid w:val="00BE1D82"/>
    <w:rsid w:val="00BE1EE4"/>
    <w:rsid w:val="00BE1F8B"/>
    <w:rsid w:val="00BE2B4F"/>
    <w:rsid w:val="00BE2F39"/>
    <w:rsid w:val="00BE2F6C"/>
    <w:rsid w:val="00BE332D"/>
    <w:rsid w:val="00BE3CF1"/>
    <w:rsid w:val="00BE4B20"/>
    <w:rsid w:val="00BE4D92"/>
    <w:rsid w:val="00BE5FC4"/>
    <w:rsid w:val="00BE7C4D"/>
    <w:rsid w:val="00BE7F6A"/>
    <w:rsid w:val="00BF0274"/>
    <w:rsid w:val="00BF08C4"/>
    <w:rsid w:val="00BF0BAF"/>
    <w:rsid w:val="00BF19CE"/>
    <w:rsid w:val="00BF2B6F"/>
    <w:rsid w:val="00BF351A"/>
    <w:rsid w:val="00BF36AF"/>
    <w:rsid w:val="00BF3914"/>
    <w:rsid w:val="00BF49B1"/>
    <w:rsid w:val="00BF5552"/>
    <w:rsid w:val="00BF64FB"/>
    <w:rsid w:val="00BF73F2"/>
    <w:rsid w:val="00C01671"/>
    <w:rsid w:val="00C02419"/>
    <w:rsid w:val="00C02766"/>
    <w:rsid w:val="00C03EE8"/>
    <w:rsid w:val="00C05660"/>
    <w:rsid w:val="00C05BEC"/>
    <w:rsid w:val="00C06276"/>
    <w:rsid w:val="00C06E7D"/>
    <w:rsid w:val="00C0726C"/>
    <w:rsid w:val="00C1112B"/>
    <w:rsid w:val="00C11A88"/>
    <w:rsid w:val="00C11B8C"/>
    <w:rsid w:val="00C12012"/>
    <w:rsid w:val="00C12874"/>
    <w:rsid w:val="00C12BC1"/>
    <w:rsid w:val="00C13BDA"/>
    <w:rsid w:val="00C13FFD"/>
    <w:rsid w:val="00C14632"/>
    <w:rsid w:val="00C14C93"/>
    <w:rsid w:val="00C16C30"/>
    <w:rsid w:val="00C202BD"/>
    <w:rsid w:val="00C20A00"/>
    <w:rsid w:val="00C20D55"/>
    <w:rsid w:val="00C21673"/>
    <w:rsid w:val="00C21C7A"/>
    <w:rsid w:val="00C23130"/>
    <w:rsid w:val="00C24A22"/>
    <w:rsid w:val="00C25540"/>
    <w:rsid w:val="00C255A5"/>
    <w:rsid w:val="00C2584B"/>
    <w:rsid w:val="00C25942"/>
    <w:rsid w:val="00C25DD9"/>
    <w:rsid w:val="00C2663F"/>
    <w:rsid w:val="00C26DB8"/>
    <w:rsid w:val="00C27B5F"/>
    <w:rsid w:val="00C33657"/>
    <w:rsid w:val="00C3400F"/>
    <w:rsid w:val="00C34B64"/>
    <w:rsid w:val="00C34C36"/>
    <w:rsid w:val="00C352B3"/>
    <w:rsid w:val="00C3582C"/>
    <w:rsid w:val="00C3654C"/>
    <w:rsid w:val="00C36BE0"/>
    <w:rsid w:val="00C36BF5"/>
    <w:rsid w:val="00C36DBC"/>
    <w:rsid w:val="00C376BA"/>
    <w:rsid w:val="00C40373"/>
    <w:rsid w:val="00C4082D"/>
    <w:rsid w:val="00C40AE6"/>
    <w:rsid w:val="00C411AF"/>
    <w:rsid w:val="00C4138D"/>
    <w:rsid w:val="00C41E3A"/>
    <w:rsid w:val="00C4304C"/>
    <w:rsid w:val="00C43315"/>
    <w:rsid w:val="00C44F33"/>
    <w:rsid w:val="00C452F5"/>
    <w:rsid w:val="00C46555"/>
    <w:rsid w:val="00C46B15"/>
    <w:rsid w:val="00C46F7D"/>
    <w:rsid w:val="00C479B5"/>
    <w:rsid w:val="00C50242"/>
    <w:rsid w:val="00C5034D"/>
    <w:rsid w:val="00C5050E"/>
    <w:rsid w:val="00C50E99"/>
    <w:rsid w:val="00C52744"/>
    <w:rsid w:val="00C53EB3"/>
    <w:rsid w:val="00C542D4"/>
    <w:rsid w:val="00C54A4B"/>
    <w:rsid w:val="00C54D71"/>
    <w:rsid w:val="00C563F5"/>
    <w:rsid w:val="00C570F7"/>
    <w:rsid w:val="00C60232"/>
    <w:rsid w:val="00C62CD5"/>
    <w:rsid w:val="00C636E6"/>
    <w:rsid w:val="00C63853"/>
    <w:rsid w:val="00C639D6"/>
    <w:rsid w:val="00C63DCA"/>
    <w:rsid w:val="00C63F8E"/>
    <w:rsid w:val="00C647FB"/>
    <w:rsid w:val="00C654E0"/>
    <w:rsid w:val="00C66DC1"/>
    <w:rsid w:val="00C67EAB"/>
    <w:rsid w:val="00C70DFF"/>
    <w:rsid w:val="00C75A6B"/>
    <w:rsid w:val="00C763B6"/>
    <w:rsid w:val="00C7644F"/>
    <w:rsid w:val="00C768F6"/>
    <w:rsid w:val="00C80073"/>
    <w:rsid w:val="00C80DEA"/>
    <w:rsid w:val="00C82BE4"/>
    <w:rsid w:val="00C832DC"/>
    <w:rsid w:val="00C8377F"/>
    <w:rsid w:val="00C8646D"/>
    <w:rsid w:val="00C91DE3"/>
    <w:rsid w:val="00C92C7F"/>
    <w:rsid w:val="00C92F4F"/>
    <w:rsid w:val="00C9369D"/>
    <w:rsid w:val="00C944FA"/>
    <w:rsid w:val="00C95854"/>
    <w:rsid w:val="00C95EFF"/>
    <w:rsid w:val="00C96E6F"/>
    <w:rsid w:val="00C97872"/>
    <w:rsid w:val="00CA0532"/>
    <w:rsid w:val="00CA2241"/>
    <w:rsid w:val="00CA3CDD"/>
    <w:rsid w:val="00CA403B"/>
    <w:rsid w:val="00CA4507"/>
    <w:rsid w:val="00CA505A"/>
    <w:rsid w:val="00CA5620"/>
    <w:rsid w:val="00CA59DD"/>
    <w:rsid w:val="00CB008E"/>
    <w:rsid w:val="00CB01FA"/>
    <w:rsid w:val="00CB0737"/>
    <w:rsid w:val="00CB088C"/>
    <w:rsid w:val="00CB097A"/>
    <w:rsid w:val="00CB1767"/>
    <w:rsid w:val="00CB1DA2"/>
    <w:rsid w:val="00CB26EC"/>
    <w:rsid w:val="00CB2D2A"/>
    <w:rsid w:val="00CB5B1E"/>
    <w:rsid w:val="00CB787A"/>
    <w:rsid w:val="00CC0C4A"/>
    <w:rsid w:val="00CC17F0"/>
    <w:rsid w:val="00CC1853"/>
    <w:rsid w:val="00CC1FAE"/>
    <w:rsid w:val="00CC3A23"/>
    <w:rsid w:val="00CC4755"/>
    <w:rsid w:val="00CC737C"/>
    <w:rsid w:val="00CD087D"/>
    <w:rsid w:val="00CD08B7"/>
    <w:rsid w:val="00CD0F5D"/>
    <w:rsid w:val="00CD1C0B"/>
    <w:rsid w:val="00CD239A"/>
    <w:rsid w:val="00CD2D7D"/>
    <w:rsid w:val="00CD3CE6"/>
    <w:rsid w:val="00CD4282"/>
    <w:rsid w:val="00CD5512"/>
    <w:rsid w:val="00CD697B"/>
    <w:rsid w:val="00CD6E3D"/>
    <w:rsid w:val="00CD71AB"/>
    <w:rsid w:val="00CE0109"/>
    <w:rsid w:val="00CE1FC5"/>
    <w:rsid w:val="00CE3F29"/>
    <w:rsid w:val="00CE46E5"/>
    <w:rsid w:val="00CE485A"/>
    <w:rsid w:val="00CE5279"/>
    <w:rsid w:val="00CE5A78"/>
    <w:rsid w:val="00CE67EB"/>
    <w:rsid w:val="00CE69DE"/>
    <w:rsid w:val="00CE78AE"/>
    <w:rsid w:val="00CE7E62"/>
    <w:rsid w:val="00CF142C"/>
    <w:rsid w:val="00CF195E"/>
    <w:rsid w:val="00CF19DA"/>
    <w:rsid w:val="00CF1C7F"/>
    <w:rsid w:val="00CF1CC0"/>
    <w:rsid w:val="00CF24F8"/>
    <w:rsid w:val="00CF2653"/>
    <w:rsid w:val="00CF3336"/>
    <w:rsid w:val="00CF4247"/>
    <w:rsid w:val="00CF5263"/>
    <w:rsid w:val="00CF5444"/>
    <w:rsid w:val="00CF60B5"/>
    <w:rsid w:val="00D004FA"/>
    <w:rsid w:val="00D01B21"/>
    <w:rsid w:val="00D01E2F"/>
    <w:rsid w:val="00D03102"/>
    <w:rsid w:val="00D03727"/>
    <w:rsid w:val="00D0378A"/>
    <w:rsid w:val="00D05132"/>
    <w:rsid w:val="00D05EA9"/>
    <w:rsid w:val="00D071F8"/>
    <w:rsid w:val="00D07252"/>
    <w:rsid w:val="00D074F4"/>
    <w:rsid w:val="00D077D7"/>
    <w:rsid w:val="00D07CE1"/>
    <w:rsid w:val="00D1026A"/>
    <w:rsid w:val="00D105C0"/>
    <w:rsid w:val="00D107CF"/>
    <w:rsid w:val="00D11B0B"/>
    <w:rsid w:val="00D12293"/>
    <w:rsid w:val="00D14236"/>
    <w:rsid w:val="00D14553"/>
    <w:rsid w:val="00D14DB1"/>
    <w:rsid w:val="00D15F43"/>
    <w:rsid w:val="00D16E87"/>
    <w:rsid w:val="00D20B8B"/>
    <w:rsid w:val="00D2162C"/>
    <w:rsid w:val="00D21A3C"/>
    <w:rsid w:val="00D233F1"/>
    <w:rsid w:val="00D256F8"/>
    <w:rsid w:val="00D261BD"/>
    <w:rsid w:val="00D2685C"/>
    <w:rsid w:val="00D26A3B"/>
    <w:rsid w:val="00D302B7"/>
    <w:rsid w:val="00D302FD"/>
    <w:rsid w:val="00D3035C"/>
    <w:rsid w:val="00D3038A"/>
    <w:rsid w:val="00D3098D"/>
    <w:rsid w:val="00D31A02"/>
    <w:rsid w:val="00D33088"/>
    <w:rsid w:val="00D3323C"/>
    <w:rsid w:val="00D33456"/>
    <w:rsid w:val="00D3396F"/>
    <w:rsid w:val="00D33D4D"/>
    <w:rsid w:val="00D34A0B"/>
    <w:rsid w:val="00D36234"/>
    <w:rsid w:val="00D36371"/>
    <w:rsid w:val="00D41BCC"/>
    <w:rsid w:val="00D437D8"/>
    <w:rsid w:val="00D44994"/>
    <w:rsid w:val="00D453AF"/>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68D"/>
    <w:rsid w:val="00D62C97"/>
    <w:rsid w:val="00D63517"/>
    <w:rsid w:val="00D6352C"/>
    <w:rsid w:val="00D63B75"/>
    <w:rsid w:val="00D659B1"/>
    <w:rsid w:val="00D66E18"/>
    <w:rsid w:val="00D6734D"/>
    <w:rsid w:val="00D679CF"/>
    <w:rsid w:val="00D679D3"/>
    <w:rsid w:val="00D7356F"/>
    <w:rsid w:val="00D73587"/>
    <w:rsid w:val="00D7377D"/>
    <w:rsid w:val="00D73EBB"/>
    <w:rsid w:val="00D751FB"/>
    <w:rsid w:val="00D754D6"/>
    <w:rsid w:val="00D75C0E"/>
    <w:rsid w:val="00D761AA"/>
    <w:rsid w:val="00D76FAE"/>
    <w:rsid w:val="00D777D7"/>
    <w:rsid w:val="00D80AB8"/>
    <w:rsid w:val="00D81792"/>
    <w:rsid w:val="00D819B1"/>
    <w:rsid w:val="00D82494"/>
    <w:rsid w:val="00D83AE9"/>
    <w:rsid w:val="00D857B8"/>
    <w:rsid w:val="00D86FF7"/>
    <w:rsid w:val="00D87175"/>
    <w:rsid w:val="00D87ABF"/>
    <w:rsid w:val="00D90CD3"/>
    <w:rsid w:val="00D919E6"/>
    <w:rsid w:val="00D91BE1"/>
    <w:rsid w:val="00D92C29"/>
    <w:rsid w:val="00D936E2"/>
    <w:rsid w:val="00D950FE"/>
    <w:rsid w:val="00D95104"/>
    <w:rsid w:val="00D95600"/>
    <w:rsid w:val="00D95BF7"/>
    <w:rsid w:val="00D9683C"/>
    <w:rsid w:val="00D9787D"/>
    <w:rsid w:val="00D97884"/>
    <w:rsid w:val="00DA0A7F"/>
    <w:rsid w:val="00DA1C31"/>
    <w:rsid w:val="00DA20BC"/>
    <w:rsid w:val="00DA2ED7"/>
    <w:rsid w:val="00DA3B98"/>
    <w:rsid w:val="00DA3E7A"/>
    <w:rsid w:val="00DA430C"/>
    <w:rsid w:val="00DA52AD"/>
    <w:rsid w:val="00DA568C"/>
    <w:rsid w:val="00DA615D"/>
    <w:rsid w:val="00DA6598"/>
    <w:rsid w:val="00DA6C0F"/>
    <w:rsid w:val="00DA702F"/>
    <w:rsid w:val="00DA7568"/>
    <w:rsid w:val="00DA7F8A"/>
    <w:rsid w:val="00DB0176"/>
    <w:rsid w:val="00DB0404"/>
    <w:rsid w:val="00DB11F8"/>
    <w:rsid w:val="00DB18F8"/>
    <w:rsid w:val="00DB1F2A"/>
    <w:rsid w:val="00DB297F"/>
    <w:rsid w:val="00DB3153"/>
    <w:rsid w:val="00DB317A"/>
    <w:rsid w:val="00DB3B82"/>
    <w:rsid w:val="00DB485D"/>
    <w:rsid w:val="00DB764C"/>
    <w:rsid w:val="00DC1327"/>
    <w:rsid w:val="00DC1350"/>
    <w:rsid w:val="00DC3237"/>
    <w:rsid w:val="00DC41A4"/>
    <w:rsid w:val="00DC5672"/>
    <w:rsid w:val="00DC60A2"/>
    <w:rsid w:val="00DC6600"/>
    <w:rsid w:val="00DC67BD"/>
    <w:rsid w:val="00DC6924"/>
    <w:rsid w:val="00DC71F2"/>
    <w:rsid w:val="00DD0AB5"/>
    <w:rsid w:val="00DD2025"/>
    <w:rsid w:val="00DD22EA"/>
    <w:rsid w:val="00DD23A0"/>
    <w:rsid w:val="00DD283A"/>
    <w:rsid w:val="00DD3EF5"/>
    <w:rsid w:val="00DD53FA"/>
    <w:rsid w:val="00DD5F42"/>
    <w:rsid w:val="00DD617B"/>
    <w:rsid w:val="00DE030B"/>
    <w:rsid w:val="00DE0E59"/>
    <w:rsid w:val="00DE0F6C"/>
    <w:rsid w:val="00DE219B"/>
    <w:rsid w:val="00DE52E3"/>
    <w:rsid w:val="00DE5F68"/>
    <w:rsid w:val="00DE7C00"/>
    <w:rsid w:val="00DF03E9"/>
    <w:rsid w:val="00DF03ED"/>
    <w:rsid w:val="00DF04EE"/>
    <w:rsid w:val="00DF0BF4"/>
    <w:rsid w:val="00DF179D"/>
    <w:rsid w:val="00DF1E9C"/>
    <w:rsid w:val="00DF2E4A"/>
    <w:rsid w:val="00DF4572"/>
    <w:rsid w:val="00DF4658"/>
    <w:rsid w:val="00DF677E"/>
    <w:rsid w:val="00DF6C8B"/>
    <w:rsid w:val="00DF6F17"/>
    <w:rsid w:val="00DF78FA"/>
    <w:rsid w:val="00E002F1"/>
    <w:rsid w:val="00E0082C"/>
    <w:rsid w:val="00E01DAA"/>
    <w:rsid w:val="00E023E5"/>
    <w:rsid w:val="00E02432"/>
    <w:rsid w:val="00E04022"/>
    <w:rsid w:val="00E04DCC"/>
    <w:rsid w:val="00E0728F"/>
    <w:rsid w:val="00E0755C"/>
    <w:rsid w:val="00E12934"/>
    <w:rsid w:val="00E14A7E"/>
    <w:rsid w:val="00E151E1"/>
    <w:rsid w:val="00E17619"/>
    <w:rsid w:val="00E17805"/>
    <w:rsid w:val="00E20805"/>
    <w:rsid w:val="00E20F79"/>
    <w:rsid w:val="00E21278"/>
    <w:rsid w:val="00E22CCD"/>
    <w:rsid w:val="00E23A11"/>
    <w:rsid w:val="00E23FB7"/>
    <w:rsid w:val="00E24A27"/>
    <w:rsid w:val="00E25F89"/>
    <w:rsid w:val="00E32D62"/>
    <w:rsid w:val="00E339DC"/>
    <w:rsid w:val="00E33E15"/>
    <w:rsid w:val="00E35C0F"/>
    <w:rsid w:val="00E361B8"/>
    <w:rsid w:val="00E36260"/>
    <w:rsid w:val="00E36A1B"/>
    <w:rsid w:val="00E429ED"/>
    <w:rsid w:val="00E43F37"/>
    <w:rsid w:val="00E450ED"/>
    <w:rsid w:val="00E4791B"/>
    <w:rsid w:val="00E47E31"/>
    <w:rsid w:val="00E50AC6"/>
    <w:rsid w:val="00E51DDD"/>
    <w:rsid w:val="00E51FDD"/>
    <w:rsid w:val="00E52435"/>
    <w:rsid w:val="00E53122"/>
    <w:rsid w:val="00E5351B"/>
    <w:rsid w:val="00E5351E"/>
    <w:rsid w:val="00E53FA9"/>
    <w:rsid w:val="00E5414C"/>
    <w:rsid w:val="00E547B3"/>
    <w:rsid w:val="00E56BC5"/>
    <w:rsid w:val="00E5733D"/>
    <w:rsid w:val="00E61CC0"/>
    <w:rsid w:val="00E6277B"/>
    <w:rsid w:val="00E64424"/>
    <w:rsid w:val="00E64C99"/>
    <w:rsid w:val="00E64CD3"/>
    <w:rsid w:val="00E65A04"/>
    <w:rsid w:val="00E671C9"/>
    <w:rsid w:val="00E6743F"/>
    <w:rsid w:val="00E6758E"/>
    <w:rsid w:val="00E67E23"/>
    <w:rsid w:val="00E70016"/>
    <w:rsid w:val="00E7029C"/>
    <w:rsid w:val="00E70BC7"/>
    <w:rsid w:val="00E70FBC"/>
    <w:rsid w:val="00E72C01"/>
    <w:rsid w:val="00E741AC"/>
    <w:rsid w:val="00E75174"/>
    <w:rsid w:val="00E75EBA"/>
    <w:rsid w:val="00E762D0"/>
    <w:rsid w:val="00E763B4"/>
    <w:rsid w:val="00E77848"/>
    <w:rsid w:val="00E80514"/>
    <w:rsid w:val="00E80E5B"/>
    <w:rsid w:val="00E816C5"/>
    <w:rsid w:val="00E81CE0"/>
    <w:rsid w:val="00E81E7C"/>
    <w:rsid w:val="00E8224D"/>
    <w:rsid w:val="00E8519F"/>
    <w:rsid w:val="00E85CC3"/>
    <w:rsid w:val="00E8644A"/>
    <w:rsid w:val="00E8677E"/>
    <w:rsid w:val="00E868B1"/>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588"/>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4812"/>
    <w:rsid w:val="00ED5FE4"/>
    <w:rsid w:val="00ED62E9"/>
    <w:rsid w:val="00ED71C5"/>
    <w:rsid w:val="00EE0752"/>
    <w:rsid w:val="00EE16FA"/>
    <w:rsid w:val="00EE3C42"/>
    <w:rsid w:val="00EE3D4F"/>
    <w:rsid w:val="00EE47A6"/>
    <w:rsid w:val="00EE534D"/>
    <w:rsid w:val="00EE5560"/>
    <w:rsid w:val="00EE6F1E"/>
    <w:rsid w:val="00EF0348"/>
    <w:rsid w:val="00EF1F9C"/>
    <w:rsid w:val="00EF4366"/>
    <w:rsid w:val="00EF4CD6"/>
    <w:rsid w:val="00EF55A0"/>
    <w:rsid w:val="00EF63D1"/>
    <w:rsid w:val="00EF6513"/>
    <w:rsid w:val="00EF6683"/>
    <w:rsid w:val="00EF7002"/>
    <w:rsid w:val="00EF769B"/>
    <w:rsid w:val="00F0176F"/>
    <w:rsid w:val="00F027BA"/>
    <w:rsid w:val="00F0360E"/>
    <w:rsid w:val="00F03E79"/>
    <w:rsid w:val="00F0402C"/>
    <w:rsid w:val="00F0628D"/>
    <w:rsid w:val="00F06651"/>
    <w:rsid w:val="00F07DE6"/>
    <w:rsid w:val="00F1056C"/>
    <w:rsid w:val="00F107F1"/>
    <w:rsid w:val="00F10FC1"/>
    <w:rsid w:val="00F112FD"/>
    <w:rsid w:val="00F12F18"/>
    <w:rsid w:val="00F133A1"/>
    <w:rsid w:val="00F13ECD"/>
    <w:rsid w:val="00F155CE"/>
    <w:rsid w:val="00F17BFE"/>
    <w:rsid w:val="00F17C29"/>
    <w:rsid w:val="00F17EAE"/>
    <w:rsid w:val="00F218D4"/>
    <w:rsid w:val="00F2210B"/>
    <w:rsid w:val="00F2250A"/>
    <w:rsid w:val="00F2376A"/>
    <w:rsid w:val="00F24788"/>
    <w:rsid w:val="00F25D2A"/>
    <w:rsid w:val="00F2640F"/>
    <w:rsid w:val="00F27C34"/>
    <w:rsid w:val="00F27E46"/>
    <w:rsid w:val="00F301C2"/>
    <w:rsid w:val="00F302E1"/>
    <w:rsid w:val="00F31B22"/>
    <w:rsid w:val="00F31B49"/>
    <w:rsid w:val="00F31CEE"/>
    <w:rsid w:val="00F32F56"/>
    <w:rsid w:val="00F33D4F"/>
    <w:rsid w:val="00F34CD6"/>
    <w:rsid w:val="00F35873"/>
    <w:rsid w:val="00F35920"/>
    <w:rsid w:val="00F36406"/>
    <w:rsid w:val="00F366A5"/>
    <w:rsid w:val="00F36B96"/>
    <w:rsid w:val="00F36C5F"/>
    <w:rsid w:val="00F37259"/>
    <w:rsid w:val="00F405A4"/>
    <w:rsid w:val="00F41F05"/>
    <w:rsid w:val="00F433BD"/>
    <w:rsid w:val="00F44EC5"/>
    <w:rsid w:val="00F46F42"/>
    <w:rsid w:val="00F47498"/>
    <w:rsid w:val="00F512B2"/>
    <w:rsid w:val="00F5283D"/>
    <w:rsid w:val="00F52ABA"/>
    <w:rsid w:val="00F52BC7"/>
    <w:rsid w:val="00F53BF4"/>
    <w:rsid w:val="00F54266"/>
    <w:rsid w:val="00F55043"/>
    <w:rsid w:val="00F559EF"/>
    <w:rsid w:val="00F55CF3"/>
    <w:rsid w:val="00F56DCF"/>
    <w:rsid w:val="00F57034"/>
    <w:rsid w:val="00F60BE9"/>
    <w:rsid w:val="00F61FD8"/>
    <w:rsid w:val="00F62DBF"/>
    <w:rsid w:val="00F641FC"/>
    <w:rsid w:val="00F647F7"/>
    <w:rsid w:val="00F6583C"/>
    <w:rsid w:val="00F6589A"/>
    <w:rsid w:val="00F66229"/>
    <w:rsid w:val="00F67603"/>
    <w:rsid w:val="00F6783E"/>
    <w:rsid w:val="00F70D7C"/>
    <w:rsid w:val="00F70DBE"/>
    <w:rsid w:val="00F71124"/>
    <w:rsid w:val="00F71888"/>
    <w:rsid w:val="00F719CD"/>
    <w:rsid w:val="00F71BB8"/>
    <w:rsid w:val="00F72584"/>
    <w:rsid w:val="00F7290D"/>
    <w:rsid w:val="00F72A8F"/>
    <w:rsid w:val="00F7302F"/>
    <w:rsid w:val="00F732EC"/>
    <w:rsid w:val="00F73D08"/>
    <w:rsid w:val="00F74D1F"/>
    <w:rsid w:val="00F7586B"/>
    <w:rsid w:val="00F75F2F"/>
    <w:rsid w:val="00F76445"/>
    <w:rsid w:val="00F76ECC"/>
    <w:rsid w:val="00F77334"/>
    <w:rsid w:val="00F80399"/>
    <w:rsid w:val="00F812C8"/>
    <w:rsid w:val="00F8132D"/>
    <w:rsid w:val="00F818AE"/>
    <w:rsid w:val="00F81B40"/>
    <w:rsid w:val="00F820C4"/>
    <w:rsid w:val="00F83829"/>
    <w:rsid w:val="00F84069"/>
    <w:rsid w:val="00F843D7"/>
    <w:rsid w:val="00F85536"/>
    <w:rsid w:val="00F8657A"/>
    <w:rsid w:val="00F8679A"/>
    <w:rsid w:val="00F86B24"/>
    <w:rsid w:val="00F87117"/>
    <w:rsid w:val="00F8736C"/>
    <w:rsid w:val="00F9030E"/>
    <w:rsid w:val="00F90ADB"/>
    <w:rsid w:val="00F90E78"/>
    <w:rsid w:val="00F91209"/>
    <w:rsid w:val="00F9221F"/>
    <w:rsid w:val="00F931C7"/>
    <w:rsid w:val="00F93559"/>
    <w:rsid w:val="00F939AB"/>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A6E95"/>
    <w:rsid w:val="00FB0082"/>
    <w:rsid w:val="00FB0243"/>
    <w:rsid w:val="00FB0552"/>
    <w:rsid w:val="00FB1527"/>
    <w:rsid w:val="00FB2537"/>
    <w:rsid w:val="00FB33DC"/>
    <w:rsid w:val="00FB4338"/>
    <w:rsid w:val="00FB477E"/>
    <w:rsid w:val="00FB4C9C"/>
    <w:rsid w:val="00FB6165"/>
    <w:rsid w:val="00FB716F"/>
    <w:rsid w:val="00FB760F"/>
    <w:rsid w:val="00FC0150"/>
    <w:rsid w:val="00FC03AB"/>
    <w:rsid w:val="00FC0885"/>
    <w:rsid w:val="00FC4729"/>
    <w:rsid w:val="00FC487C"/>
    <w:rsid w:val="00FC4A8C"/>
    <w:rsid w:val="00FC53DB"/>
    <w:rsid w:val="00FC5FC2"/>
    <w:rsid w:val="00FC6177"/>
    <w:rsid w:val="00FC63D1"/>
    <w:rsid w:val="00FC7528"/>
    <w:rsid w:val="00FC7648"/>
    <w:rsid w:val="00FD0572"/>
    <w:rsid w:val="00FD1A97"/>
    <w:rsid w:val="00FD2D7B"/>
    <w:rsid w:val="00FD37F6"/>
    <w:rsid w:val="00FD3888"/>
    <w:rsid w:val="00FD3BEB"/>
    <w:rsid w:val="00FD4589"/>
    <w:rsid w:val="00FD473E"/>
    <w:rsid w:val="00FD4DCA"/>
    <w:rsid w:val="00FD7DF9"/>
    <w:rsid w:val="00FE07C8"/>
    <w:rsid w:val="00FE0B51"/>
    <w:rsid w:val="00FE0B78"/>
    <w:rsid w:val="00FE0ED4"/>
    <w:rsid w:val="00FE1EAB"/>
    <w:rsid w:val="00FE3465"/>
    <w:rsid w:val="00FE67CF"/>
    <w:rsid w:val="00FE6D20"/>
    <w:rsid w:val="00FE6FB9"/>
    <w:rsid w:val="00FE7549"/>
    <w:rsid w:val="00FE7BCC"/>
    <w:rsid w:val="00FF126D"/>
    <w:rsid w:val="00FF144F"/>
    <w:rsid w:val="00FF2310"/>
    <w:rsid w:val="00FF2E73"/>
    <w:rsid w:val="00FF3103"/>
    <w:rsid w:val="00FF4AE2"/>
    <w:rsid w:val="00FF50A8"/>
    <w:rsid w:val="00FF571E"/>
    <w:rsid w:val="00FF6BD1"/>
    <w:rsid w:val="00FF6CC0"/>
    <w:rsid w:val="00FF7512"/>
    <w:rsid w:val="00FF7563"/>
    <w:rsid w:val="00FF7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直接箭头连接符 4"/>
        <o:r id="V:Rule2" type="connector" idref="#直接箭头连接符 5"/>
      </o:rules>
    </o:shapelayout>
  </w:shapeDefaults>
  <w:decimalSymbol w:val="."/>
  <w:listSeparator w:val=","/>
  <w15:docId w15:val="{B730CBC4-F8B0-4621-925B-4A4B570D1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AA0C0A"/>
    <w:pPr>
      <w:keepNext/>
      <w:numPr>
        <w:numId w:val="2"/>
      </w:numPr>
      <w:spacing w:before="120"/>
      <w:outlineLvl w:val="0"/>
    </w:pPr>
    <w:rPr>
      <w:b/>
      <w:bCs/>
      <w:sz w:val="28"/>
      <w:szCs w:val="28"/>
    </w:rPr>
  </w:style>
  <w:style w:type="paragraph" w:styleId="2">
    <w:name w:val="heading 2"/>
    <w:basedOn w:val="a"/>
    <w:next w:val="a"/>
    <w:qFormat/>
    <w:rsid w:val="00AA0C0A"/>
    <w:pPr>
      <w:keepNext/>
      <w:numPr>
        <w:ilvl w:val="1"/>
        <w:numId w:val="2"/>
      </w:numPr>
      <w:spacing w:before="120"/>
      <w:outlineLvl w:val="1"/>
    </w:pPr>
    <w:rPr>
      <w:b/>
      <w:bCs/>
      <w:sz w:val="24"/>
    </w:rPr>
  </w:style>
  <w:style w:type="paragraph" w:styleId="3">
    <w:name w:val="heading 3"/>
    <w:basedOn w:val="a"/>
    <w:next w:val="a"/>
    <w:qFormat/>
    <w:rsid w:val="00AA0C0A"/>
    <w:pPr>
      <w:keepNext/>
      <w:numPr>
        <w:ilvl w:val="2"/>
        <w:numId w:val="2"/>
      </w:numPr>
      <w:tabs>
        <w:tab w:val="clear" w:pos="720"/>
      </w:tabs>
      <w:spacing w:before="120"/>
      <w:outlineLvl w:val="2"/>
    </w:pPr>
    <w:rPr>
      <w:b/>
    </w:rPr>
  </w:style>
  <w:style w:type="paragraph" w:styleId="4">
    <w:name w:val="heading 4"/>
    <w:basedOn w:val="a"/>
    <w:next w:val="a"/>
    <w:qFormat/>
    <w:rsid w:val="00AA0C0A"/>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AA0C0A"/>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AA0C0A"/>
    <w:pPr>
      <w:numPr>
        <w:ilvl w:val="5"/>
        <w:numId w:val="2"/>
      </w:numPr>
      <w:spacing w:before="240" w:after="60"/>
      <w:outlineLvl w:val="5"/>
    </w:pPr>
    <w:rPr>
      <w:b/>
      <w:bCs/>
    </w:rPr>
  </w:style>
  <w:style w:type="paragraph" w:styleId="7">
    <w:name w:val="heading 7"/>
    <w:basedOn w:val="a"/>
    <w:next w:val="a"/>
    <w:qFormat/>
    <w:rsid w:val="00AA0C0A"/>
    <w:pPr>
      <w:numPr>
        <w:ilvl w:val="6"/>
        <w:numId w:val="2"/>
      </w:numPr>
      <w:spacing w:before="240" w:after="60"/>
      <w:outlineLvl w:val="6"/>
    </w:pPr>
    <w:rPr>
      <w:sz w:val="24"/>
      <w:szCs w:val="24"/>
    </w:rPr>
  </w:style>
  <w:style w:type="paragraph" w:styleId="8">
    <w:name w:val="heading 8"/>
    <w:basedOn w:val="a"/>
    <w:next w:val="a"/>
    <w:qFormat/>
    <w:rsid w:val="00AA0C0A"/>
    <w:pPr>
      <w:numPr>
        <w:ilvl w:val="7"/>
        <w:numId w:val="2"/>
      </w:numPr>
      <w:spacing w:before="240" w:after="60"/>
      <w:outlineLvl w:val="7"/>
    </w:pPr>
    <w:rPr>
      <w:i/>
      <w:iCs/>
      <w:sz w:val="24"/>
      <w:szCs w:val="24"/>
    </w:rPr>
  </w:style>
  <w:style w:type="paragraph" w:styleId="9">
    <w:name w:val="heading 9"/>
    <w:basedOn w:val="a"/>
    <w:next w:val="a"/>
    <w:qFormat/>
    <w:rsid w:val="00AA0C0A"/>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AA0C0A"/>
    <w:rPr>
      <w:sz w:val="20"/>
      <w:szCs w:val="20"/>
    </w:rPr>
  </w:style>
  <w:style w:type="character" w:customStyle="1" w:styleId="Char0">
    <w:name w:val="正文文本 Char"/>
    <w:basedOn w:val="a0"/>
    <w:link w:val="a3"/>
    <w:rsid w:val="00CF195E"/>
  </w:style>
  <w:style w:type="character" w:styleId="a4">
    <w:name w:val="Hyperlink"/>
    <w:basedOn w:val="a0"/>
    <w:uiPriority w:val="99"/>
    <w:rsid w:val="00AA0C0A"/>
    <w:rPr>
      <w:color w:val="0000FF"/>
      <w:u w:val="single"/>
    </w:rPr>
  </w:style>
  <w:style w:type="paragraph" w:styleId="a5">
    <w:name w:val="caption"/>
    <w:aliases w:val="cap"/>
    <w:basedOn w:val="a"/>
    <w:next w:val="a"/>
    <w:link w:val="Char1"/>
    <w:qFormat/>
    <w:rsid w:val="00AA0C0A"/>
    <w:pPr>
      <w:jc w:val="center"/>
    </w:pPr>
    <w:rPr>
      <w:b/>
      <w:bCs/>
      <w:sz w:val="20"/>
      <w:szCs w:val="20"/>
    </w:rPr>
  </w:style>
  <w:style w:type="character" w:customStyle="1" w:styleId="Char1">
    <w:name w:val="题注 Char"/>
    <w:aliases w:val="cap Char"/>
    <w:basedOn w:val="a0"/>
    <w:link w:val="a5"/>
    <w:rsid w:val="00C411AF"/>
    <w:rPr>
      <w:b/>
      <w:bCs/>
    </w:rPr>
  </w:style>
  <w:style w:type="paragraph" w:styleId="a6">
    <w:name w:val="List Bullet"/>
    <w:basedOn w:val="a7"/>
    <w:rsid w:val="00AA0C0A"/>
    <w:pPr>
      <w:autoSpaceDE/>
      <w:autoSpaceDN/>
      <w:adjustRightInd/>
      <w:spacing w:after="180"/>
      <w:ind w:left="568" w:hanging="284"/>
      <w:jc w:val="left"/>
    </w:pPr>
    <w:rPr>
      <w:sz w:val="20"/>
      <w:szCs w:val="20"/>
      <w:lang w:val="en-GB"/>
    </w:rPr>
  </w:style>
  <w:style w:type="paragraph" w:styleId="a7">
    <w:name w:val="List"/>
    <w:basedOn w:val="a"/>
    <w:rsid w:val="00AA0C0A"/>
    <w:pPr>
      <w:ind w:left="360" w:hanging="360"/>
    </w:pPr>
  </w:style>
  <w:style w:type="paragraph" w:styleId="20">
    <w:name w:val="Body Text 2"/>
    <w:basedOn w:val="a"/>
    <w:rsid w:val="00AA0C0A"/>
    <w:pPr>
      <w:spacing w:after="0"/>
      <w:jc w:val="left"/>
    </w:pPr>
    <w:rPr>
      <w:szCs w:val="20"/>
    </w:rPr>
  </w:style>
  <w:style w:type="paragraph" w:styleId="a8">
    <w:name w:val="Balloon Text"/>
    <w:basedOn w:val="a"/>
    <w:semiHidden/>
    <w:rsid w:val="00AA0C0A"/>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AA0C0A"/>
    <w:rPr>
      <w:color w:val="800080"/>
      <w:u w:val="single"/>
    </w:rPr>
  </w:style>
  <w:style w:type="paragraph" w:styleId="aa">
    <w:name w:val="footnote text"/>
    <w:basedOn w:val="a"/>
    <w:semiHidden/>
    <w:rsid w:val="00AA0C0A"/>
    <w:rPr>
      <w:sz w:val="20"/>
      <w:szCs w:val="20"/>
    </w:rPr>
  </w:style>
  <w:style w:type="character" w:styleId="ab">
    <w:name w:val="footnote reference"/>
    <w:basedOn w:val="a0"/>
    <w:semiHidden/>
    <w:rsid w:val="00AA0C0A"/>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4"/>
    <w:rsid w:val="00512AEB"/>
    <w:rPr>
      <w:rFonts w:ascii="宋体"/>
      <w:sz w:val="18"/>
      <w:szCs w:val="18"/>
    </w:rPr>
  </w:style>
  <w:style w:type="character" w:customStyle="1" w:styleId="Char4">
    <w:name w:val="文档结构图 Char"/>
    <w:basedOn w:val="a0"/>
    <w:link w:val="af"/>
    <w:rsid w:val="00512AEB"/>
    <w:rPr>
      <w:rFonts w:ascii="宋体"/>
      <w:sz w:val="18"/>
      <w:szCs w:val="18"/>
      <w:lang w:eastAsia="en-US"/>
    </w:rPr>
  </w:style>
  <w:style w:type="paragraph" w:customStyle="1" w:styleId="Char">
    <w:name w:val="Char"/>
    <w:rsid w:val="004C7A82"/>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styleId="af0">
    <w:name w:val="List Paragraph"/>
    <w:basedOn w:val="a"/>
    <w:uiPriority w:val="34"/>
    <w:qFormat/>
    <w:rsid w:val="004C7A82"/>
    <w:pPr>
      <w:ind w:left="360" w:hanging="360"/>
    </w:pPr>
  </w:style>
  <w:style w:type="character" w:styleId="af1">
    <w:name w:val="Emphasis"/>
    <w:basedOn w:val="a0"/>
    <w:uiPriority w:val="20"/>
    <w:qFormat/>
    <w:rsid w:val="003A0009"/>
    <w:rPr>
      <w:i w:val="0"/>
      <w:iCs w:val="0"/>
      <w:color w:val="CC0000"/>
    </w:rPr>
  </w:style>
  <w:style w:type="paragraph" w:styleId="af2">
    <w:name w:val="Normal (Web)"/>
    <w:basedOn w:val="a"/>
    <w:uiPriority w:val="99"/>
    <w:unhideWhenUsed/>
    <w:rsid w:val="0062482D"/>
    <w:pPr>
      <w:autoSpaceDE/>
      <w:autoSpaceDN/>
      <w:adjustRightInd/>
      <w:snapToGrid/>
      <w:spacing w:after="0"/>
      <w:jc w:val="left"/>
    </w:pPr>
    <w:rPr>
      <w:rFonts w:ascii="宋体" w:hAnsi="宋体" w:cs="宋体"/>
      <w:sz w:val="24"/>
      <w:szCs w:val="24"/>
      <w:lang w:eastAsia="zh-CN"/>
    </w:rPr>
  </w:style>
  <w:style w:type="character" w:customStyle="1" w:styleId="labellist">
    <w:name w:val="label_list"/>
    <w:basedOn w:val="a0"/>
    <w:rsid w:val="008F0143"/>
  </w:style>
  <w:style w:type="paragraph" w:customStyle="1" w:styleId="TAH">
    <w:name w:val="TAH"/>
    <w:basedOn w:val="TAC"/>
    <w:link w:val="TAHCar"/>
    <w:rsid w:val="00054F99"/>
    <w:rPr>
      <w:b/>
    </w:rPr>
  </w:style>
  <w:style w:type="paragraph" w:customStyle="1" w:styleId="TAC">
    <w:name w:val="TAC"/>
    <w:basedOn w:val="a"/>
    <w:link w:val="TACChar"/>
    <w:rsid w:val="00054F99"/>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054F99"/>
    <w:rPr>
      <w:rFonts w:ascii="Arial" w:eastAsia="Times New Roman" w:hAnsi="Arial"/>
      <w:sz w:val="18"/>
      <w:lang w:val="en-GB" w:eastAsia="en-GB"/>
    </w:rPr>
  </w:style>
  <w:style w:type="character" w:customStyle="1" w:styleId="TAHCar">
    <w:name w:val="TAH Car"/>
    <w:link w:val="TAH"/>
    <w:rsid w:val="00054F99"/>
    <w:rPr>
      <w:rFonts w:ascii="Arial" w:eastAsia="Times New Roman" w:hAnsi="Arial"/>
      <w:b/>
      <w:sz w:val="18"/>
      <w:lang w:val="en-GB" w:eastAsia="en-GB"/>
    </w:rPr>
  </w:style>
  <w:style w:type="paragraph" w:customStyle="1" w:styleId="TH">
    <w:name w:val="TH"/>
    <w:basedOn w:val="a"/>
    <w:link w:val="THChar"/>
    <w:rsid w:val="007A7DCD"/>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7A7DCD"/>
    <w:rPr>
      <w:rFonts w:ascii="Arial" w:eastAsia="Times New Roman" w:hAnsi="Arial"/>
      <w:b/>
      <w:lang w:val="en-GB" w:eastAsia="en-GB"/>
    </w:rPr>
  </w:style>
  <w:style w:type="character" w:styleId="af3">
    <w:name w:val="annotation reference"/>
    <w:basedOn w:val="a0"/>
    <w:rsid w:val="00BF64FB"/>
    <w:rPr>
      <w:sz w:val="21"/>
      <w:szCs w:val="21"/>
    </w:rPr>
  </w:style>
  <w:style w:type="paragraph" w:styleId="af4">
    <w:name w:val="annotation text"/>
    <w:basedOn w:val="a"/>
    <w:link w:val="Char5"/>
    <w:rsid w:val="00BF64FB"/>
    <w:pPr>
      <w:jc w:val="left"/>
    </w:pPr>
  </w:style>
  <w:style w:type="character" w:customStyle="1" w:styleId="Char5">
    <w:name w:val="批注文字 Char"/>
    <w:basedOn w:val="a0"/>
    <w:link w:val="af4"/>
    <w:rsid w:val="00BF64FB"/>
    <w:rPr>
      <w:sz w:val="22"/>
      <w:szCs w:val="22"/>
      <w:lang w:eastAsia="en-US"/>
    </w:rPr>
  </w:style>
  <w:style w:type="paragraph" w:customStyle="1" w:styleId="B1">
    <w:name w:val="B1"/>
    <w:basedOn w:val="a7"/>
    <w:link w:val="B1Char1"/>
    <w:rsid w:val="007A0029"/>
    <w:pPr>
      <w:autoSpaceDE/>
      <w:autoSpaceDN/>
      <w:adjustRightInd/>
      <w:snapToGrid/>
      <w:spacing w:after="180"/>
      <w:ind w:left="568" w:hanging="284"/>
      <w:jc w:val="left"/>
    </w:pPr>
    <w:rPr>
      <w:sz w:val="20"/>
      <w:szCs w:val="20"/>
      <w:lang w:val="en-GB"/>
    </w:rPr>
  </w:style>
  <w:style w:type="character" w:customStyle="1" w:styleId="B1Char1">
    <w:name w:val="B1 Char1"/>
    <w:link w:val="B1"/>
    <w:rsid w:val="007A0029"/>
    <w:rPr>
      <w:rFonts w:eastAsiaTheme="minorEastAsia"/>
      <w:lang w:val="en-GB" w:eastAsia="en-US"/>
    </w:rPr>
  </w:style>
  <w:style w:type="paragraph" w:styleId="af5">
    <w:name w:val="annotation subject"/>
    <w:basedOn w:val="af4"/>
    <w:next w:val="af4"/>
    <w:link w:val="Char6"/>
    <w:semiHidden/>
    <w:unhideWhenUsed/>
    <w:rsid w:val="00DA568C"/>
    <w:pPr>
      <w:jc w:val="both"/>
    </w:pPr>
    <w:rPr>
      <w:b/>
      <w:bCs/>
      <w:sz w:val="20"/>
      <w:szCs w:val="20"/>
    </w:rPr>
  </w:style>
  <w:style w:type="character" w:customStyle="1" w:styleId="Char6">
    <w:name w:val="批注主题 Char"/>
    <w:basedOn w:val="Char5"/>
    <w:link w:val="af5"/>
    <w:semiHidden/>
    <w:rsid w:val="00DA568C"/>
    <w:rPr>
      <w:b/>
      <w:bCs/>
      <w:sz w:val="22"/>
      <w:szCs w:val="22"/>
      <w:lang w:eastAsia="en-US"/>
    </w:rPr>
  </w:style>
  <w:style w:type="paragraph" w:styleId="af6">
    <w:name w:val="Revision"/>
    <w:hidden/>
    <w:uiPriority w:val="99"/>
    <w:semiHidden/>
    <w:rsid w:val="00C20D55"/>
    <w:rPr>
      <w:sz w:val="22"/>
      <w:szCs w:val="22"/>
      <w:lang w:eastAsia="en-US"/>
    </w:rPr>
  </w:style>
  <w:style w:type="paragraph" w:customStyle="1" w:styleId="CRCoverPage">
    <w:name w:val="CR Cover Page"/>
    <w:rsid w:val="006E40C0"/>
    <w:pPr>
      <w:spacing w:after="120"/>
    </w:pPr>
    <w:rPr>
      <w:rFonts w:ascii="Arial" w:eastAsia="MS Mincho" w:hAnsi="Arial"/>
      <w:lang w:val="en-GB" w:eastAsia="en-US"/>
    </w:rPr>
  </w:style>
  <w:style w:type="paragraph" w:customStyle="1" w:styleId="TdocHeader2">
    <w:name w:val="Tdoc_Header_2"/>
    <w:basedOn w:val="a"/>
    <w:rsid w:val="00FB0552"/>
    <w:pPr>
      <w:widowControl w:val="0"/>
      <w:tabs>
        <w:tab w:val="left" w:pos="1701"/>
        <w:tab w:val="right" w:pos="9072"/>
        <w:tab w:val="right" w:pos="10206"/>
      </w:tabs>
      <w:autoSpaceDE/>
      <w:autoSpaceDN/>
      <w:adjustRightInd/>
      <w:snapToGrid/>
      <w:spacing w:after="0"/>
      <w:ind w:left="1440" w:hanging="1440"/>
    </w:pPr>
    <w:rPr>
      <w:rFonts w:ascii="Arial" w:eastAsia="Batang" w:hAnsi="Arial"/>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06654">
      <w:bodyDiv w:val="1"/>
      <w:marLeft w:val="0"/>
      <w:marRight w:val="0"/>
      <w:marTop w:val="0"/>
      <w:marBottom w:val="0"/>
      <w:divBdr>
        <w:top w:val="none" w:sz="0" w:space="0" w:color="auto"/>
        <w:left w:val="none" w:sz="0" w:space="0" w:color="auto"/>
        <w:bottom w:val="none" w:sz="0" w:space="0" w:color="auto"/>
        <w:right w:val="none" w:sz="0" w:space="0" w:color="auto"/>
      </w:divBdr>
      <w:divsChild>
        <w:div w:id="323751324">
          <w:marLeft w:val="2520"/>
          <w:marRight w:val="0"/>
          <w:marTop w:val="48"/>
          <w:marBottom w:val="0"/>
          <w:divBdr>
            <w:top w:val="none" w:sz="0" w:space="0" w:color="auto"/>
            <w:left w:val="none" w:sz="0" w:space="0" w:color="auto"/>
            <w:bottom w:val="none" w:sz="0" w:space="0" w:color="auto"/>
            <w:right w:val="none" w:sz="0" w:space="0" w:color="auto"/>
          </w:divBdr>
        </w:div>
        <w:div w:id="405692039">
          <w:marLeft w:val="1800"/>
          <w:marRight w:val="0"/>
          <w:marTop w:val="58"/>
          <w:marBottom w:val="0"/>
          <w:divBdr>
            <w:top w:val="none" w:sz="0" w:space="0" w:color="auto"/>
            <w:left w:val="none" w:sz="0" w:space="0" w:color="auto"/>
            <w:bottom w:val="none" w:sz="0" w:space="0" w:color="auto"/>
            <w:right w:val="none" w:sz="0" w:space="0" w:color="auto"/>
          </w:divBdr>
        </w:div>
        <w:div w:id="420108810">
          <w:marLeft w:val="2520"/>
          <w:marRight w:val="0"/>
          <w:marTop w:val="48"/>
          <w:marBottom w:val="0"/>
          <w:divBdr>
            <w:top w:val="none" w:sz="0" w:space="0" w:color="auto"/>
            <w:left w:val="none" w:sz="0" w:space="0" w:color="auto"/>
            <w:bottom w:val="none" w:sz="0" w:space="0" w:color="auto"/>
            <w:right w:val="none" w:sz="0" w:space="0" w:color="auto"/>
          </w:divBdr>
        </w:div>
        <w:div w:id="536234210">
          <w:marLeft w:val="1800"/>
          <w:marRight w:val="0"/>
          <w:marTop w:val="58"/>
          <w:marBottom w:val="0"/>
          <w:divBdr>
            <w:top w:val="none" w:sz="0" w:space="0" w:color="auto"/>
            <w:left w:val="none" w:sz="0" w:space="0" w:color="auto"/>
            <w:bottom w:val="none" w:sz="0" w:space="0" w:color="auto"/>
            <w:right w:val="none" w:sz="0" w:space="0" w:color="auto"/>
          </w:divBdr>
        </w:div>
        <w:div w:id="1565020419">
          <w:marLeft w:val="2520"/>
          <w:marRight w:val="0"/>
          <w:marTop w:val="48"/>
          <w:marBottom w:val="0"/>
          <w:divBdr>
            <w:top w:val="none" w:sz="0" w:space="0" w:color="auto"/>
            <w:left w:val="none" w:sz="0" w:space="0" w:color="auto"/>
            <w:bottom w:val="none" w:sz="0" w:space="0" w:color="auto"/>
            <w:right w:val="none" w:sz="0" w:space="0" w:color="auto"/>
          </w:divBdr>
        </w:div>
        <w:div w:id="1583181367">
          <w:marLeft w:val="1800"/>
          <w:marRight w:val="0"/>
          <w:marTop w:val="58"/>
          <w:marBottom w:val="0"/>
          <w:divBdr>
            <w:top w:val="none" w:sz="0" w:space="0" w:color="auto"/>
            <w:left w:val="none" w:sz="0" w:space="0" w:color="auto"/>
            <w:bottom w:val="none" w:sz="0" w:space="0" w:color="auto"/>
            <w:right w:val="none" w:sz="0" w:space="0" w:color="auto"/>
          </w:divBdr>
        </w:div>
        <w:div w:id="1899630690">
          <w:marLeft w:val="2520"/>
          <w:marRight w:val="0"/>
          <w:marTop w:val="48"/>
          <w:marBottom w:val="0"/>
          <w:divBdr>
            <w:top w:val="none" w:sz="0" w:space="0" w:color="auto"/>
            <w:left w:val="none" w:sz="0" w:space="0" w:color="auto"/>
            <w:bottom w:val="none" w:sz="0" w:space="0" w:color="auto"/>
            <w:right w:val="none" w:sz="0" w:space="0" w:color="auto"/>
          </w:divBdr>
        </w:div>
      </w:divsChild>
    </w:div>
    <w:div w:id="2216432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83839356">
      <w:bodyDiv w:val="1"/>
      <w:marLeft w:val="0"/>
      <w:marRight w:val="0"/>
      <w:marTop w:val="0"/>
      <w:marBottom w:val="0"/>
      <w:divBdr>
        <w:top w:val="none" w:sz="0" w:space="0" w:color="auto"/>
        <w:left w:val="none" w:sz="0" w:space="0" w:color="auto"/>
        <w:bottom w:val="none" w:sz="0" w:space="0" w:color="auto"/>
        <w:right w:val="none" w:sz="0" w:space="0" w:color="auto"/>
      </w:divBdr>
      <w:divsChild>
        <w:div w:id="1592005238">
          <w:marLeft w:val="1800"/>
          <w:marRight w:val="0"/>
          <w:marTop w:val="77"/>
          <w:marBottom w:val="0"/>
          <w:divBdr>
            <w:top w:val="none" w:sz="0" w:space="0" w:color="auto"/>
            <w:left w:val="none" w:sz="0" w:space="0" w:color="auto"/>
            <w:bottom w:val="none" w:sz="0" w:space="0" w:color="auto"/>
            <w:right w:val="none" w:sz="0" w:space="0" w:color="auto"/>
          </w:divBdr>
        </w:div>
        <w:div w:id="1997493603">
          <w:marLeft w:val="1800"/>
          <w:marRight w:val="0"/>
          <w:marTop w:val="77"/>
          <w:marBottom w:val="0"/>
          <w:divBdr>
            <w:top w:val="none" w:sz="0" w:space="0" w:color="auto"/>
            <w:left w:val="none" w:sz="0" w:space="0" w:color="auto"/>
            <w:bottom w:val="none" w:sz="0" w:space="0" w:color="auto"/>
            <w:right w:val="none" w:sz="0" w:space="0" w:color="auto"/>
          </w:divBdr>
        </w:div>
      </w:divsChild>
    </w:div>
    <w:div w:id="14845400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683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8AABD1-3C8B-4C36-87E7-0E1037F7C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1897</Words>
  <Characters>10817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12</cp:revision>
  <cp:lastPrinted>2007-06-18T09:08:00Z</cp:lastPrinted>
  <dcterms:created xsi:type="dcterms:W3CDTF">2017-08-10T03:51:00Z</dcterms:created>
  <dcterms:modified xsi:type="dcterms:W3CDTF">2017-08-11T14:58:00Z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(3)lhk5BVcV1K77u9S9TL0LrkYNb4OSzzpwREA2u5gVSswRalqd3gAc4eOCtm1zTpK3C5Joyjrh
2r92zAyNxyc4CX2t8sr5F45wPOCFkbWkDbs2KH9TjDpVyEInBba7clEWJ40hbwCA7FNHIUss
H2ETMentyXuWQ083cS2dNkhMEXD75TUeMvDDk/qi7s14NieFJ9cr52IUkoMkJhQQlK/WOHT0
2cnCO8DKRHeSf4vl6x</vt:lpwstr>
  </property>
  <property fmtid="{D5CDD505-2E9C-101B-9397-08002B2CF9AE}" pid="13" name="_2015_ms_pID_725343_00">
    <vt:lpwstr>_2015_ms_pID_725343</vt:lpwstr>
  </property>
  <property fmtid="{D5CDD505-2E9C-101B-9397-08002B2CF9AE}" pid="14" name="_2015_ms_pID_7253431">
    <vt:lpwstr>RVgc6xPYh5fb+L9g/dyEHcNvrteKv3Tc5yrZq5FHziM77JXp1hJiXD
2v5K5w2bYh9iFEvwxVVOH0ogQJvKPtLk8vaF0KDJv2GPEX7k4iXffPUcFucyOtvSiHqWg4N+
bsOSpeCVsrybKZOSTLSt5IYf0mG3FZtuIQdsnmxtOkzV0IQljnvcX2kCANp1wVLrTzBu2eFz
Lj3aHUiwo460zuD22cwknY04omtwWKvBqzdL</vt:lpwstr>
  </property>
  <property fmtid="{D5CDD505-2E9C-101B-9397-08002B2CF9AE}" pid="15" name="_2015_ms_pID_7253431_00">
    <vt:lpwstr>_2015_ms_pID_7253431</vt:lpwstr>
  </property>
  <property fmtid="{D5CDD505-2E9C-101B-9397-08002B2CF9AE}" pid="16" name="_2015_ms_pID_7253432">
    <vt:lpwstr>65V5DxJxG1PoORKRApyb7N7/krZGiTkWliE2
+yIRsq+23VndMl4TU1G5vz7QIAAdPA==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1502463283</vt:lpwstr>
  </property>
</Properties>
</file>