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C5B8208"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CA7CDF" w:rsidRPr="005634ED">
        <w:rPr>
          <w:rFonts w:ascii="Arial" w:eastAsia="宋体" w:hAnsi="Arial"/>
          <w:b/>
          <w:szCs w:val="22"/>
        </w:rPr>
        <w:t>Meeting #8</w:t>
      </w:r>
      <w:r w:rsidR="00585FF8">
        <w:rPr>
          <w:rFonts w:ascii="Arial" w:eastAsia="宋体" w:hAnsi="Arial" w:hint="eastAsia"/>
          <w:b/>
          <w:szCs w:val="22"/>
          <w:lang w:eastAsia="zh-CN"/>
        </w:rPr>
        <w:t>9</w:t>
      </w:r>
      <w:r w:rsidR="00BD7E76" w:rsidRPr="005634ED">
        <w:rPr>
          <w:rFonts w:ascii="Arial" w:eastAsia="MS Mincho" w:hAnsi="Arial"/>
          <w:b/>
          <w:szCs w:val="22"/>
          <w:lang w:eastAsia="ja-JP"/>
        </w:rPr>
        <w:tab/>
      </w:r>
      <w:r w:rsidR="00FC113A" w:rsidRPr="00E272CB">
        <w:rPr>
          <w:rFonts w:ascii="Arial" w:eastAsia="宋体" w:hAnsi="Arial"/>
          <w:b/>
          <w:szCs w:val="22"/>
        </w:rPr>
        <w:t>R1-17</w:t>
      </w:r>
      <w:r w:rsidR="00E272CB" w:rsidRPr="00E272CB">
        <w:rPr>
          <w:rFonts w:ascii="Arial" w:eastAsia="宋体" w:hAnsi="Arial" w:hint="eastAsia"/>
          <w:b/>
          <w:szCs w:val="22"/>
          <w:lang w:eastAsia="zh-CN"/>
        </w:rPr>
        <w:t>0</w:t>
      </w:r>
      <w:r w:rsidR="002D3386">
        <w:rPr>
          <w:rFonts w:ascii="Arial" w:eastAsia="宋体" w:hAnsi="Arial"/>
          <w:b/>
          <w:szCs w:val="22"/>
          <w:lang w:eastAsia="zh-CN"/>
        </w:rPr>
        <w:t>8490</w:t>
      </w:r>
    </w:p>
    <w:p w14:paraId="57011161" w14:textId="12987431" w:rsidR="00942BD3" w:rsidRPr="005634ED" w:rsidRDefault="00585FF8" w:rsidP="00942BD3">
      <w:pPr>
        <w:tabs>
          <w:tab w:val="center" w:pos="4536"/>
          <w:tab w:val="right" w:pos="9072"/>
        </w:tabs>
        <w:rPr>
          <w:rFonts w:ascii="Arial" w:hAnsi="Arial" w:cs="Arial"/>
          <w:b/>
          <w:bCs/>
          <w:sz w:val="28"/>
        </w:rPr>
      </w:pPr>
      <w:r w:rsidRPr="00585FF8">
        <w:rPr>
          <w:rFonts w:ascii="Arial" w:eastAsia="宋体" w:hAnsi="Arial"/>
          <w:b/>
          <w:szCs w:val="22"/>
        </w:rPr>
        <w:t>Hangzhou, China 15</w:t>
      </w:r>
      <w:r w:rsidRPr="00585FF8">
        <w:rPr>
          <w:rFonts w:ascii="Arial" w:eastAsia="宋体" w:hAnsi="Arial"/>
          <w:b/>
          <w:szCs w:val="22"/>
          <w:vertAlign w:val="superscript"/>
        </w:rPr>
        <w:t>th</w:t>
      </w:r>
      <w:r w:rsidRPr="00585FF8">
        <w:rPr>
          <w:rFonts w:ascii="Arial" w:eastAsia="宋体" w:hAnsi="Arial"/>
          <w:b/>
          <w:szCs w:val="22"/>
        </w:rPr>
        <w:t xml:space="preserve"> - 19</w:t>
      </w:r>
      <w:r w:rsidRPr="00585FF8">
        <w:rPr>
          <w:rFonts w:ascii="Arial" w:eastAsia="宋体" w:hAnsi="Arial"/>
          <w:b/>
          <w:szCs w:val="22"/>
          <w:vertAlign w:val="superscript"/>
        </w:rPr>
        <w:t>th</w:t>
      </w:r>
      <w:r w:rsidRPr="00585FF8">
        <w:rPr>
          <w:rFonts w:ascii="Arial" w:eastAsia="宋体" w:hAnsi="Arial"/>
          <w:b/>
          <w:szCs w:val="22"/>
        </w:rPr>
        <w:t xml:space="preserve"> May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26CF0569"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345FE5" w:rsidRPr="00345FE5">
        <w:rPr>
          <w:rFonts w:eastAsia="MS Gothic"/>
          <w:noProof w:val="0"/>
          <w:sz w:val="24"/>
          <w:szCs w:val="22"/>
        </w:rPr>
        <w:t>Performance evaluation of sequence design for Polar codes</w:t>
      </w:r>
    </w:p>
    <w:p w14:paraId="4EA871AB" w14:textId="06B6F164"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585FF8">
        <w:rPr>
          <w:rFonts w:eastAsia="MS Gothic"/>
          <w:noProof w:val="0"/>
          <w:sz w:val="24"/>
          <w:szCs w:val="22"/>
        </w:rPr>
        <w:t>7</w:t>
      </w:r>
      <w:r w:rsidR="00437C54" w:rsidRPr="005634ED">
        <w:rPr>
          <w:rFonts w:eastAsia="MS Gothic"/>
          <w:noProof w:val="0"/>
          <w:sz w:val="24"/>
          <w:szCs w:val="22"/>
        </w:rPr>
        <w:t>.1.4</w:t>
      </w:r>
      <w:r w:rsidR="00606A3F" w:rsidRPr="005634ED">
        <w:rPr>
          <w:rFonts w:eastAsia="MS Gothic"/>
          <w:noProof w:val="0"/>
          <w:sz w:val="24"/>
          <w:szCs w:val="22"/>
        </w:rPr>
        <w:t>.2.1</w:t>
      </w:r>
      <w:r w:rsidR="00830293">
        <w:rPr>
          <w:rFonts w:eastAsia="MS Gothic"/>
          <w:noProof w:val="0"/>
          <w:sz w:val="24"/>
          <w:szCs w:val="22"/>
        </w:rPr>
        <w:t>.2</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47BE25F7" w14:textId="0A9EE20D" w:rsidR="006C6989" w:rsidRPr="003100CC" w:rsidRDefault="006C6989" w:rsidP="006C6989">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 xml:space="preserve">#88bis </w:t>
      </w:r>
      <w:r w:rsidRPr="003100CC">
        <w:rPr>
          <w:rFonts w:eastAsia="宋体"/>
          <w:sz w:val="22"/>
          <w:szCs w:val="20"/>
        </w:rPr>
        <w:t xml:space="preserve">meeting, it </w:t>
      </w:r>
      <w:r>
        <w:rPr>
          <w:rFonts w:eastAsia="宋体" w:hint="eastAsia"/>
          <w:sz w:val="22"/>
          <w:szCs w:val="20"/>
          <w:lang w:eastAsia="zh-CN"/>
        </w:rPr>
        <w:t xml:space="preserve">was </w:t>
      </w:r>
      <w:r w:rsidR="004B67A1">
        <w:rPr>
          <w:rFonts w:eastAsia="宋体"/>
          <w:sz w:val="22"/>
          <w:szCs w:val="20"/>
          <w:lang w:eastAsia="zh-CN"/>
        </w:rPr>
        <w:t xml:space="preserve">concluded that the following issues should be considered </w:t>
      </w:r>
      <w:r>
        <w:rPr>
          <w:rFonts w:eastAsia="宋体"/>
          <w:sz w:val="22"/>
          <w:szCs w:val="20"/>
        </w:rPr>
        <w:t xml:space="preserve">when designing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6C6989" w:rsidRPr="00567C94" w14:paraId="786E6B6F" w14:textId="77777777" w:rsidTr="0019120C">
        <w:tc>
          <w:tcPr>
            <w:tcW w:w="5000" w:type="pct"/>
          </w:tcPr>
          <w:p w14:paraId="2ED910F3" w14:textId="4F6B9B6F" w:rsidR="006C6989" w:rsidRPr="006C6989" w:rsidRDefault="006C6989" w:rsidP="006C6989">
            <w:pPr>
              <w:rPr>
                <w:rFonts w:ascii="Times" w:eastAsia="MS Mincho" w:hAnsi="Times"/>
                <w:b/>
                <w:sz w:val="20"/>
                <w:u w:val="single"/>
                <w:lang w:val="en-GB" w:eastAsia="ja-JP"/>
              </w:rPr>
            </w:pPr>
            <w:r w:rsidRPr="006C6989">
              <w:rPr>
                <w:rFonts w:ascii="Times" w:eastAsia="MS Mincho" w:hAnsi="Times" w:hint="eastAsia"/>
                <w:b/>
                <w:sz w:val="20"/>
                <w:u w:val="single"/>
                <w:lang w:val="en-GB" w:eastAsia="ja-JP"/>
              </w:rPr>
              <w:t>Conclusions</w:t>
            </w:r>
            <w:r w:rsidRPr="006C6989">
              <w:rPr>
                <w:rFonts w:ascii="Times" w:eastAsia="MS Mincho" w:hAnsi="Times"/>
                <w:b/>
                <w:sz w:val="20"/>
                <w:u w:val="single"/>
                <w:lang w:val="en-GB" w:eastAsia="ja-JP"/>
              </w:rPr>
              <w:t xml:space="preserve">: </w:t>
            </w:r>
          </w:p>
          <w:p w14:paraId="586C0594" w14:textId="77777777" w:rsidR="006C6989" w:rsidRPr="006C6989" w:rsidRDefault="006C6989" w:rsidP="006C6989">
            <w:pPr>
              <w:ind w:left="1440" w:hanging="1440"/>
              <w:rPr>
                <w:rFonts w:ascii="Times" w:eastAsia="MS Mincho" w:hAnsi="Times"/>
                <w:sz w:val="20"/>
                <w:lang w:val="en-GB" w:eastAsia="ja-JP"/>
              </w:rPr>
            </w:pPr>
            <w:r w:rsidRPr="006C6989">
              <w:rPr>
                <w:rFonts w:ascii="Times" w:eastAsia="MS Mincho" w:hAnsi="Times"/>
                <w:sz w:val="20"/>
                <w:lang w:val="en-GB" w:eastAsia="ja-JP"/>
              </w:rPr>
              <w:t>At least the factors relevant for evaluating the sequences are:</w:t>
            </w:r>
          </w:p>
          <w:p w14:paraId="431EEDA9" w14:textId="77777777"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Performance</w:t>
            </w:r>
          </w:p>
          <w:p w14:paraId="14903FA5" w14:textId="77777777"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Information granularity</w:t>
            </w:r>
          </w:p>
          <w:p w14:paraId="7CE648D9" w14:textId="77777777"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Compatibility with rate matching</w:t>
            </w:r>
          </w:p>
          <w:p w14:paraId="2985979B" w14:textId="77777777"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Complexity</w:t>
            </w:r>
          </w:p>
          <w:p w14:paraId="098CC501" w14:textId="3E615229" w:rsidR="006C6989" w:rsidRPr="006C6989" w:rsidRDefault="006C6989" w:rsidP="006C6989">
            <w:pPr>
              <w:numPr>
                <w:ilvl w:val="0"/>
                <w:numId w:val="37"/>
              </w:numPr>
              <w:rPr>
                <w:rFonts w:ascii="Times" w:eastAsia="MS Mincho" w:hAnsi="Times"/>
                <w:sz w:val="20"/>
                <w:lang w:val="en-GB" w:eastAsia="ja-JP"/>
              </w:rPr>
            </w:pPr>
            <w:r w:rsidRPr="006C6989">
              <w:rPr>
                <w:rFonts w:ascii="Times" w:eastAsia="MS Mincho" w:hAnsi="Times"/>
                <w:sz w:val="20"/>
                <w:lang w:val="en-GB" w:eastAsia="ja-JP"/>
              </w:rPr>
              <w:t>Latency</w:t>
            </w:r>
          </w:p>
        </w:tc>
      </w:tr>
    </w:tbl>
    <w:p w14:paraId="3F1C8ABE" w14:textId="13C922B3" w:rsidR="0019120C" w:rsidRPr="005634ED" w:rsidRDefault="006C6989" w:rsidP="0019120C">
      <w:pPr>
        <w:spacing w:beforeLines="50" w:before="120" w:afterLines="50" w:after="120"/>
        <w:jc w:val="both"/>
        <w:rPr>
          <w:rFonts w:eastAsiaTheme="minorEastAsia"/>
          <w:color w:val="000000"/>
          <w:sz w:val="22"/>
          <w:szCs w:val="22"/>
          <w:lang w:eastAsia="zh-CN"/>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 </w:t>
      </w:r>
      <w:r w:rsidR="00D22AB7" w:rsidRPr="00D22AB7">
        <w:rPr>
          <w:rFonts w:eastAsiaTheme="minorEastAsia"/>
          <w:color w:val="000000"/>
          <w:sz w:val="22"/>
          <w:szCs w:val="22"/>
          <w:lang w:eastAsia="zh-CN"/>
        </w:rPr>
        <w:t xml:space="preserve">In [2], we </w:t>
      </w:r>
      <w:r w:rsidR="00D22AB7">
        <w:rPr>
          <w:rFonts w:eastAsiaTheme="minorEastAsia"/>
          <w:color w:val="000000"/>
          <w:sz w:val="22"/>
          <w:szCs w:val="22"/>
          <w:lang w:eastAsia="zh-CN"/>
        </w:rPr>
        <w:t xml:space="preserve">have </w:t>
      </w:r>
      <w:r w:rsidR="00D22AB7" w:rsidRPr="00D22AB7">
        <w:rPr>
          <w:rFonts w:eastAsiaTheme="minorEastAsia"/>
          <w:color w:val="000000"/>
          <w:sz w:val="22"/>
          <w:szCs w:val="22"/>
          <w:lang w:eastAsia="zh-CN"/>
        </w:rPr>
        <w:t>show</w:t>
      </w:r>
      <w:r w:rsidR="00D22AB7">
        <w:rPr>
          <w:rFonts w:eastAsiaTheme="minorEastAsia"/>
          <w:color w:val="000000"/>
          <w:sz w:val="22"/>
          <w:szCs w:val="22"/>
          <w:lang w:eastAsia="zh-CN"/>
        </w:rPr>
        <w:t>n</w:t>
      </w:r>
      <w:r w:rsidR="00D22AB7" w:rsidRPr="00D22AB7">
        <w:rPr>
          <w:rFonts w:eastAsiaTheme="minorEastAsia"/>
          <w:color w:val="000000"/>
          <w:sz w:val="22"/>
          <w:szCs w:val="22"/>
          <w:lang w:eastAsia="zh-CN"/>
        </w:rPr>
        <w:t xml:space="preserve"> more details</w:t>
      </w:r>
      <w:r w:rsidR="00D22AB7">
        <w:rPr>
          <w:rFonts w:eastAsiaTheme="minorEastAsia"/>
          <w:color w:val="000000"/>
          <w:sz w:val="22"/>
          <w:szCs w:val="22"/>
          <w:lang w:eastAsia="zh-CN"/>
        </w:rPr>
        <w:t xml:space="preserve"> on our single nested sequence design.</w:t>
      </w:r>
      <w:r w:rsidR="00D22AB7">
        <w:rPr>
          <w:rFonts w:eastAsia="宋体"/>
          <w:sz w:val="22"/>
          <w:szCs w:val="20"/>
          <w:lang w:eastAsia="zh-CN"/>
        </w:rPr>
        <w:t xml:space="preserve"> </w:t>
      </w:r>
      <w:r w:rsidRPr="003100CC">
        <w:rPr>
          <w:rFonts w:eastAsia="宋体"/>
          <w:sz w:val="22"/>
          <w:szCs w:val="20"/>
        </w:rPr>
        <w:t>In</w:t>
      </w:r>
      <w:r>
        <w:rPr>
          <w:rFonts w:eastAsia="宋体" w:hint="eastAsia"/>
          <w:sz w:val="22"/>
          <w:szCs w:val="20"/>
          <w:lang w:eastAsia="zh-CN"/>
        </w:rPr>
        <w:t xml:space="preserve"> </w:t>
      </w:r>
      <w:r w:rsidR="00D22AB7">
        <w:rPr>
          <w:rFonts w:eastAsia="宋体"/>
          <w:sz w:val="22"/>
          <w:szCs w:val="20"/>
          <w:lang w:eastAsia="zh-CN"/>
        </w:rPr>
        <w:t>this contribution</w:t>
      </w:r>
      <w:r>
        <w:rPr>
          <w:rFonts w:eastAsia="宋体"/>
          <w:sz w:val="22"/>
          <w:szCs w:val="20"/>
          <w:lang w:eastAsia="zh-CN"/>
        </w:rPr>
        <w:t xml:space="preserve">, we </w:t>
      </w:r>
      <w:r w:rsidR="00D22AB7">
        <w:rPr>
          <w:rFonts w:eastAsia="宋体"/>
          <w:sz w:val="22"/>
          <w:szCs w:val="20"/>
          <w:lang w:eastAsia="zh-CN"/>
        </w:rPr>
        <w:t xml:space="preserve">will show </w:t>
      </w:r>
      <w:r w:rsidR="00917C44">
        <w:rPr>
          <w:rFonts w:eastAsia="宋体"/>
          <w:sz w:val="22"/>
          <w:szCs w:val="20"/>
          <w:lang w:eastAsia="zh-CN"/>
        </w:rPr>
        <w:t>the BLER performance with different sequences together with different rate matching schemes.</w:t>
      </w:r>
    </w:p>
    <w:p w14:paraId="6189D016" w14:textId="448FFBC9" w:rsidR="00416B4E" w:rsidRPr="005634ED" w:rsidRDefault="004A36AE" w:rsidP="002915C8">
      <w:pPr>
        <w:spacing w:beforeLines="50" w:before="120" w:afterLines="50" w:after="120"/>
        <w:jc w:val="center"/>
        <w:rPr>
          <w:rFonts w:eastAsiaTheme="minorEastAsia"/>
          <w:color w:val="000000"/>
          <w:sz w:val="22"/>
          <w:szCs w:val="22"/>
          <w:lang w:eastAsia="zh-CN"/>
        </w:rPr>
      </w:pPr>
      <w:r>
        <w:object w:dxaOrig="12617" w:dyaOrig="2890" w14:anchorId="4255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01.25pt" o:ole="">
            <v:imagedata r:id="rId8" o:title=""/>
          </v:shape>
          <o:OLEObject Type="Embed" ProgID="Visio.Drawing.11" ShapeID="_x0000_i1025" DrawAspect="Content" ObjectID="_1555505564" r:id="rId9"/>
        </w:object>
      </w:r>
    </w:p>
    <w:p w14:paraId="299073E1" w14:textId="5FAE9912" w:rsidR="00536768" w:rsidRPr="005634ED" w:rsidRDefault="00536768" w:rsidP="00536768">
      <w:pPr>
        <w:spacing w:beforeLines="50" w:before="120" w:afterLines="50" w:after="120"/>
        <w:jc w:val="center"/>
        <w:rPr>
          <w:sz w:val="22"/>
          <w:szCs w:val="22"/>
        </w:rPr>
      </w:pPr>
      <w:r w:rsidRPr="005634ED">
        <w:rPr>
          <w:sz w:val="22"/>
          <w:szCs w:val="22"/>
        </w:rPr>
        <w:t>Fig. 1 The structure of Polar codes for NR</w:t>
      </w:r>
    </w:p>
    <w:p w14:paraId="3DA527EE" w14:textId="3D920389" w:rsidR="008D3984" w:rsidRPr="005634ED" w:rsidRDefault="008D3984" w:rsidP="008D3984">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07CC4BB8"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438196E4"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0BA1C3A8" w14:textId="77777777" w:rsidR="00645F1A" w:rsidRPr="003100CC" w:rsidRDefault="00645F1A" w:rsidP="00645F1A">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27872CBE">
          <v:shape id="_x0000_i1026" type="#_x0000_t75" style="width:59.25pt;height:15.75pt" o:ole="">
            <v:imagedata r:id="rId10" o:title=""/>
          </v:shape>
          <o:OLEObject Type="Embed" ProgID="Equation.3" ShapeID="_x0000_i1026" DrawAspect="Content" ObjectID="_1555505565" r:id="rId11"/>
        </w:object>
      </w:r>
    </w:p>
    <w:p w14:paraId="03F99933" w14:textId="77777777" w:rsidR="008D3984" w:rsidRPr="005634ED"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4688644A"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797C39B4" w14:textId="77777777" w:rsidR="008D3984" w:rsidRPr="005634ED" w:rsidRDefault="008D3984" w:rsidP="008D3984">
      <w:pPr>
        <w:widowControl w:val="0"/>
        <w:spacing w:after="120"/>
        <w:ind w:leftChars="100" w:left="240"/>
        <w:jc w:val="both"/>
      </w:pPr>
      <w:r w:rsidRPr="005634ED">
        <w:rPr>
          <w:b/>
          <w:i/>
          <w:sz w:val="22"/>
        </w:rPr>
        <w:t>x</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coded bits of the basic encoder</w:t>
      </w:r>
    </w:p>
    <w:p w14:paraId="48333648" w14:textId="05CA9527" w:rsidR="008D3984" w:rsidRPr="00B55F3E" w:rsidRDefault="008D3984" w:rsidP="00B55F3E">
      <w:pPr>
        <w:widowControl w:val="0"/>
        <w:spacing w:after="120"/>
        <w:ind w:leftChars="100" w:left="240"/>
        <w:jc w:val="both"/>
        <w:rPr>
          <w:b/>
        </w:rPr>
      </w:pPr>
      <w:r w:rsidRPr="005634ED">
        <w:rPr>
          <w:rFonts w:eastAsiaTheme="minorEastAsia"/>
          <w:b/>
          <w:i/>
          <w:lang w:eastAsia="zh-CN"/>
        </w:rPr>
        <w:t>Q</w:t>
      </w:r>
      <w:r w:rsidRPr="005634ED">
        <w:rPr>
          <w:rFonts w:eastAsiaTheme="minorEastAsia"/>
          <w:i/>
          <w:vertAlign w:val="subscript"/>
          <w:lang w:eastAsia="zh-CN"/>
        </w:rPr>
        <w:t>N</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ordered sequence of codelength N</w:t>
      </w:r>
    </w:p>
    <w:p w14:paraId="649A26E2" w14:textId="53BD8548" w:rsidR="0019120C" w:rsidRDefault="00B55F3E" w:rsidP="00917C44">
      <w:pPr>
        <w:pStyle w:val="1"/>
      </w:pPr>
      <w:r>
        <w:rPr>
          <w:lang w:val="en-US"/>
        </w:rPr>
        <w:t xml:space="preserve">Performance </w:t>
      </w:r>
      <w:r w:rsidR="00917C44" w:rsidRPr="00917C44">
        <w:rPr>
          <w:lang w:val="en-US"/>
        </w:rPr>
        <w:t>evaluation</w:t>
      </w:r>
    </w:p>
    <w:p w14:paraId="4CE25846" w14:textId="7E1877E3" w:rsidR="0013286A" w:rsidRDefault="00B55F3E" w:rsidP="0013286A">
      <w:pPr>
        <w:pStyle w:val="32"/>
      </w:pPr>
      <w:r>
        <w:t>In [</w:t>
      </w:r>
      <w:r w:rsidR="009B0F9C">
        <w:rPr>
          <w:rFonts w:hint="eastAsia"/>
        </w:rPr>
        <w:t>3</w:t>
      </w:r>
      <w:bookmarkStart w:id="3" w:name="_GoBack"/>
      <w:bookmarkEnd w:id="3"/>
      <w:r>
        <w:t xml:space="preserve">], it is shown that </w:t>
      </w:r>
      <w:r w:rsidR="00CB4358">
        <w:t xml:space="preserve">the performance of sequence is related to the rate matching schemes. In this Section, we show the BLER performance of our sequence and compare it with other sequence design. </w:t>
      </w:r>
      <w:r w:rsidR="0013286A" w:rsidRPr="0013286A">
        <w:t xml:space="preserve">The evaluation assumptions are shown in Table 2 and the evaluation results are shown in </w:t>
      </w:r>
      <w:r w:rsidR="0013286A">
        <w:t>Section 2.1 and 2.2, r</w:t>
      </w:r>
      <w:r w:rsidR="0013286A" w:rsidRPr="0013286A">
        <w:t>espectively.</w:t>
      </w:r>
    </w:p>
    <w:p w14:paraId="4B9D9171" w14:textId="2A1779D3" w:rsidR="0013286A" w:rsidRPr="00073717" w:rsidRDefault="0013286A" w:rsidP="0013286A">
      <w:pPr>
        <w:ind w:left="360"/>
        <w:jc w:val="center"/>
        <w:rPr>
          <w:sz w:val="20"/>
          <w:lang w:eastAsia="zh-CN"/>
        </w:rPr>
      </w:pPr>
      <w:r w:rsidRPr="007361E7">
        <w:rPr>
          <w:sz w:val="20"/>
          <w:lang w:eastAsia="zh-CN"/>
        </w:rPr>
        <w:t>T</w:t>
      </w:r>
      <w:r>
        <w:rPr>
          <w:sz w:val="20"/>
          <w:lang w:eastAsia="zh-CN"/>
        </w:rPr>
        <w:t>able 1</w:t>
      </w:r>
      <w:r>
        <w:rPr>
          <w:rFonts w:asciiTheme="minorEastAsia" w:eastAsiaTheme="minorEastAsia" w:hAnsiTheme="minorEastAsia"/>
          <w:sz w:val="20"/>
          <w:lang w:eastAsia="zh-CN"/>
        </w:rPr>
        <w:t xml:space="preserve"> </w:t>
      </w:r>
      <w:r>
        <w:rPr>
          <w:sz w:val="20"/>
          <w:lang w:eastAsia="zh-CN"/>
        </w:rPr>
        <w:t>Evaluation assumptions</w:t>
      </w:r>
    </w:p>
    <w:tbl>
      <w:tblPr>
        <w:tblStyle w:val="ae"/>
        <w:tblW w:w="5000" w:type="pct"/>
        <w:jc w:val="center"/>
        <w:tblLook w:val="04A0" w:firstRow="1" w:lastRow="0" w:firstColumn="1" w:lastColumn="0" w:noHBand="0" w:noVBand="1"/>
      </w:tblPr>
      <w:tblGrid>
        <w:gridCol w:w="3511"/>
        <w:gridCol w:w="6677"/>
      </w:tblGrid>
      <w:tr w:rsidR="0013286A" w14:paraId="3F6A6D82" w14:textId="77777777" w:rsidTr="007737F1">
        <w:trPr>
          <w:jc w:val="center"/>
        </w:trPr>
        <w:tc>
          <w:tcPr>
            <w:tcW w:w="1723" w:type="pct"/>
            <w:vAlign w:val="center"/>
          </w:tcPr>
          <w:p w14:paraId="76E16BEC" w14:textId="77777777" w:rsidR="0013286A" w:rsidRDefault="0013286A" w:rsidP="007737F1">
            <w:pPr>
              <w:jc w:val="center"/>
              <w:rPr>
                <w:sz w:val="20"/>
                <w:lang w:eastAsia="zh-CN"/>
              </w:rPr>
            </w:pPr>
            <w:r>
              <w:rPr>
                <w:rFonts w:eastAsia="Nokia Pure Text"/>
                <w:color w:val="000000"/>
                <w:kern w:val="24"/>
                <w:sz w:val="20"/>
                <w:lang w:eastAsia="ko-KR"/>
              </w:rPr>
              <w:t>Channel</w:t>
            </w:r>
          </w:p>
        </w:tc>
        <w:tc>
          <w:tcPr>
            <w:tcW w:w="3277" w:type="pct"/>
          </w:tcPr>
          <w:p w14:paraId="40F62EB3" w14:textId="77777777" w:rsidR="0013286A" w:rsidRPr="007361E7" w:rsidRDefault="0013286A" w:rsidP="007737F1">
            <w:pPr>
              <w:jc w:val="center"/>
              <w:rPr>
                <w:rFonts w:eastAsia="Nokia Pure Text"/>
                <w:color w:val="000000"/>
                <w:kern w:val="24"/>
                <w:sz w:val="20"/>
                <w:lang w:eastAsia="ko-KR"/>
              </w:rPr>
            </w:pPr>
            <w:r w:rsidRPr="007361E7">
              <w:rPr>
                <w:rFonts w:eastAsia="Nokia Pure Text"/>
                <w:color w:val="000000"/>
                <w:kern w:val="24"/>
                <w:sz w:val="20"/>
                <w:lang w:eastAsia="ko-KR"/>
              </w:rPr>
              <w:t>AWGN</w:t>
            </w:r>
          </w:p>
        </w:tc>
      </w:tr>
      <w:tr w:rsidR="0013286A" w14:paraId="69CD16CD" w14:textId="77777777" w:rsidTr="007737F1">
        <w:trPr>
          <w:jc w:val="center"/>
        </w:trPr>
        <w:tc>
          <w:tcPr>
            <w:tcW w:w="1723" w:type="pct"/>
            <w:vAlign w:val="center"/>
          </w:tcPr>
          <w:p w14:paraId="70F7DDF4" w14:textId="77777777" w:rsidR="0013286A" w:rsidRDefault="0013286A" w:rsidP="007737F1">
            <w:pPr>
              <w:jc w:val="center"/>
              <w:rPr>
                <w:sz w:val="20"/>
                <w:lang w:eastAsia="zh-CN"/>
              </w:rPr>
            </w:pPr>
            <w:r w:rsidRPr="007361E7">
              <w:rPr>
                <w:rFonts w:eastAsia="Nokia Pure Text"/>
                <w:color w:val="000000"/>
                <w:kern w:val="24"/>
                <w:sz w:val="20"/>
                <w:lang w:eastAsia="ko-KR"/>
              </w:rPr>
              <w:t>Modulation</w:t>
            </w:r>
          </w:p>
        </w:tc>
        <w:tc>
          <w:tcPr>
            <w:tcW w:w="3277" w:type="pct"/>
          </w:tcPr>
          <w:p w14:paraId="700ACFA6" w14:textId="77777777" w:rsidR="0013286A" w:rsidRPr="007361E7" w:rsidRDefault="0013286A" w:rsidP="007737F1">
            <w:pPr>
              <w:jc w:val="center"/>
              <w:rPr>
                <w:rFonts w:eastAsia="Nokia Pure Text"/>
                <w:color w:val="000000"/>
                <w:kern w:val="24"/>
                <w:sz w:val="20"/>
                <w:lang w:eastAsia="ko-KR"/>
              </w:rPr>
            </w:pPr>
            <w:r w:rsidRPr="007361E7">
              <w:rPr>
                <w:rFonts w:eastAsia="Nokia Pure Text"/>
                <w:color w:val="000000"/>
                <w:kern w:val="24"/>
                <w:sz w:val="20"/>
                <w:lang w:eastAsia="ko-KR"/>
              </w:rPr>
              <w:t>QPSK</w:t>
            </w:r>
          </w:p>
        </w:tc>
      </w:tr>
      <w:tr w:rsidR="0013286A" w14:paraId="49F6601A" w14:textId="77777777" w:rsidTr="007737F1">
        <w:trPr>
          <w:jc w:val="center"/>
        </w:trPr>
        <w:tc>
          <w:tcPr>
            <w:tcW w:w="1723" w:type="pct"/>
            <w:vAlign w:val="center"/>
          </w:tcPr>
          <w:p w14:paraId="7BF0AE48" w14:textId="2ACE83E7" w:rsidR="0013286A" w:rsidRDefault="0013286A" w:rsidP="007737F1">
            <w:pPr>
              <w:jc w:val="center"/>
              <w:rPr>
                <w:sz w:val="20"/>
                <w:lang w:eastAsia="zh-CN"/>
              </w:rPr>
            </w:pPr>
            <w:r>
              <w:rPr>
                <w:rFonts w:eastAsia="Nokia Pure Text"/>
                <w:color w:val="000000"/>
                <w:kern w:val="24"/>
                <w:sz w:val="20"/>
                <w:lang w:eastAsia="ko-KR"/>
              </w:rPr>
              <w:t>Sequence design</w:t>
            </w:r>
          </w:p>
        </w:tc>
        <w:tc>
          <w:tcPr>
            <w:tcW w:w="3277" w:type="pct"/>
            <w:vAlign w:val="center"/>
          </w:tcPr>
          <w:p w14:paraId="5B5AEB01" w14:textId="6493A201" w:rsidR="0013286A" w:rsidRPr="00465C34" w:rsidRDefault="001824D5" w:rsidP="007737F1">
            <w:pPr>
              <w:jc w:val="center"/>
              <w:rPr>
                <w:rFonts w:eastAsiaTheme="minorEastAsia"/>
                <w:sz w:val="20"/>
                <w:lang w:eastAsia="zh-CN"/>
              </w:rPr>
            </w:pPr>
            <w:r>
              <w:rPr>
                <w:rFonts w:eastAsiaTheme="minorEastAsia" w:hint="eastAsia"/>
                <w:sz w:val="20"/>
                <w:lang w:eastAsia="zh-CN"/>
              </w:rPr>
              <w:t xml:space="preserve">Design </w:t>
            </w:r>
            <w:r w:rsidR="00B67E79">
              <w:rPr>
                <w:rFonts w:eastAsiaTheme="minorEastAsia"/>
                <w:sz w:val="20"/>
                <w:lang w:eastAsia="zh-CN"/>
              </w:rPr>
              <w:t xml:space="preserve">1 [4], </w:t>
            </w:r>
            <w:r>
              <w:rPr>
                <w:rFonts w:eastAsiaTheme="minorEastAsia" w:hint="eastAsia"/>
                <w:sz w:val="20"/>
                <w:lang w:eastAsia="zh-CN"/>
              </w:rPr>
              <w:t xml:space="preserve">Design </w:t>
            </w:r>
            <w:r w:rsidR="00B67E79">
              <w:rPr>
                <w:rFonts w:eastAsiaTheme="minorEastAsia"/>
                <w:sz w:val="20"/>
                <w:lang w:eastAsia="zh-CN"/>
              </w:rPr>
              <w:t>2 [3], Proposed</w:t>
            </w:r>
          </w:p>
        </w:tc>
      </w:tr>
      <w:tr w:rsidR="0013286A" w14:paraId="51CD7A0C" w14:textId="77777777" w:rsidTr="007737F1">
        <w:trPr>
          <w:jc w:val="center"/>
        </w:trPr>
        <w:tc>
          <w:tcPr>
            <w:tcW w:w="1723" w:type="pct"/>
            <w:vAlign w:val="center"/>
          </w:tcPr>
          <w:p w14:paraId="0BD19E04" w14:textId="09DB45D2" w:rsidR="0013286A" w:rsidRDefault="0013286A" w:rsidP="007737F1">
            <w:pPr>
              <w:jc w:val="center"/>
              <w:rPr>
                <w:sz w:val="20"/>
                <w:lang w:eastAsia="zh-CN"/>
              </w:rPr>
            </w:pPr>
            <w:r>
              <w:rPr>
                <w:rFonts w:eastAsia="Nokia Pure Text"/>
                <w:color w:val="000000"/>
                <w:kern w:val="24"/>
                <w:sz w:val="20"/>
                <w:lang w:eastAsia="ko-KR"/>
              </w:rPr>
              <w:lastRenderedPageBreak/>
              <w:t>Code rate</w:t>
            </w:r>
            <w:r w:rsidR="00C40A94">
              <w:rPr>
                <w:rFonts w:eastAsia="Nokia Pure Text"/>
                <w:color w:val="000000"/>
                <w:kern w:val="24"/>
                <w:sz w:val="20"/>
                <w:lang w:eastAsia="ko-KR"/>
              </w:rPr>
              <w:t xml:space="preserve"> (</w:t>
            </w:r>
            <w:r w:rsidR="00C40A94" w:rsidRPr="00C40A94">
              <w:rPr>
                <w:rFonts w:eastAsia="Nokia Pure Text"/>
                <w:i/>
                <w:color w:val="000000"/>
                <w:kern w:val="24"/>
                <w:sz w:val="20"/>
                <w:lang w:eastAsia="ko-KR"/>
              </w:rPr>
              <w:t>K</w:t>
            </w:r>
            <w:r w:rsidR="00C40A94">
              <w:rPr>
                <w:rFonts w:eastAsia="Nokia Pure Text"/>
                <w:color w:val="000000"/>
                <w:kern w:val="24"/>
                <w:sz w:val="20"/>
                <w:lang w:eastAsia="ko-KR"/>
              </w:rPr>
              <w:t>+16)/</w:t>
            </w:r>
            <w:r w:rsidR="00C40A94" w:rsidRPr="00C40A94">
              <w:rPr>
                <w:rFonts w:eastAsia="Nokia Pure Text"/>
                <w:i/>
                <w:color w:val="000000"/>
                <w:kern w:val="24"/>
                <w:sz w:val="20"/>
                <w:lang w:eastAsia="ko-KR"/>
              </w:rPr>
              <w:t>M</w:t>
            </w:r>
          </w:p>
        </w:tc>
        <w:tc>
          <w:tcPr>
            <w:tcW w:w="3277" w:type="pct"/>
          </w:tcPr>
          <w:p w14:paraId="03A7A765" w14:textId="4E2A93A0" w:rsidR="0013286A" w:rsidRPr="007361E7" w:rsidRDefault="0013286A" w:rsidP="007737F1">
            <w:pPr>
              <w:jc w:val="center"/>
              <w:rPr>
                <w:rFonts w:eastAsia="Nokia Pure Text"/>
                <w:color w:val="000000"/>
                <w:kern w:val="24"/>
                <w:sz w:val="20"/>
                <w:lang w:eastAsia="ko-KR"/>
              </w:rPr>
            </w:pPr>
            <w:r>
              <w:rPr>
                <w:rFonts w:eastAsia="Nokia Pure Text"/>
                <w:color w:val="000000"/>
                <w:kern w:val="24"/>
                <w:sz w:val="20"/>
                <w:lang w:eastAsia="ko-KR"/>
              </w:rPr>
              <w:t>1/6, 1/3</w:t>
            </w:r>
            <w:r w:rsidRPr="007361E7">
              <w:rPr>
                <w:rFonts w:eastAsia="Nokia Pure Text"/>
                <w:color w:val="000000"/>
                <w:kern w:val="24"/>
                <w:sz w:val="20"/>
                <w:lang w:eastAsia="ko-KR"/>
              </w:rPr>
              <w:t>, 1/2, 2/3</w:t>
            </w:r>
          </w:p>
        </w:tc>
      </w:tr>
      <w:tr w:rsidR="00C40A94" w14:paraId="75C01E62" w14:textId="77777777" w:rsidTr="007737F1">
        <w:trPr>
          <w:jc w:val="center"/>
        </w:trPr>
        <w:tc>
          <w:tcPr>
            <w:tcW w:w="1723" w:type="pct"/>
            <w:vAlign w:val="center"/>
          </w:tcPr>
          <w:p w14:paraId="259FFDE8" w14:textId="219B712F" w:rsidR="00C40A94" w:rsidRPr="00C40A94" w:rsidRDefault="00C40A94" w:rsidP="007737F1">
            <w:pPr>
              <w:jc w:val="center"/>
              <w:rPr>
                <w:rFonts w:eastAsiaTheme="minorEastAsia"/>
                <w:color w:val="000000"/>
                <w:kern w:val="24"/>
                <w:sz w:val="20"/>
                <w:lang w:eastAsia="zh-CN"/>
              </w:rPr>
            </w:pPr>
            <w:r>
              <w:rPr>
                <w:rFonts w:eastAsiaTheme="minorEastAsia" w:hint="eastAsia"/>
                <w:color w:val="000000"/>
                <w:kern w:val="24"/>
                <w:sz w:val="20"/>
                <w:lang w:eastAsia="zh-CN"/>
              </w:rPr>
              <w:t>Rate matching</w:t>
            </w:r>
          </w:p>
        </w:tc>
        <w:tc>
          <w:tcPr>
            <w:tcW w:w="3277" w:type="pct"/>
          </w:tcPr>
          <w:p w14:paraId="05DC76A4" w14:textId="20A9C120" w:rsidR="00C40A94" w:rsidRPr="00C40A94" w:rsidRDefault="00C40A94" w:rsidP="007737F1">
            <w:pPr>
              <w:jc w:val="center"/>
              <w:rPr>
                <w:rFonts w:eastAsiaTheme="minorEastAsia"/>
                <w:color w:val="000000"/>
                <w:kern w:val="24"/>
                <w:sz w:val="20"/>
                <w:lang w:eastAsia="zh-CN"/>
              </w:rPr>
            </w:pPr>
            <w:r>
              <w:rPr>
                <w:rFonts w:eastAsiaTheme="minorEastAsia" w:hint="eastAsia"/>
                <w:color w:val="000000"/>
                <w:kern w:val="24"/>
                <w:sz w:val="20"/>
                <w:lang w:eastAsia="zh-CN"/>
              </w:rPr>
              <w:t>Bit-reversal, Block</w:t>
            </w:r>
          </w:p>
        </w:tc>
      </w:tr>
      <w:tr w:rsidR="0013286A" w14:paraId="3D39962D" w14:textId="77777777" w:rsidTr="007737F1">
        <w:trPr>
          <w:jc w:val="center"/>
        </w:trPr>
        <w:tc>
          <w:tcPr>
            <w:tcW w:w="1723" w:type="pct"/>
            <w:vAlign w:val="center"/>
          </w:tcPr>
          <w:p w14:paraId="52D00C94" w14:textId="77777777" w:rsidR="0013286A" w:rsidRDefault="0013286A" w:rsidP="007737F1">
            <w:pPr>
              <w:jc w:val="center"/>
              <w:rPr>
                <w:sz w:val="20"/>
                <w:lang w:eastAsia="zh-CN"/>
              </w:rPr>
            </w:pPr>
            <w:r>
              <w:rPr>
                <w:rFonts w:eastAsia="Nokia Pure Text"/>
                <w:color w:val="000000"/>
                <w:kern w:val="24"/>
                <w:sz w:val="20"/>
                <w:lang w:eastAsia="ko-KR"/>
              </w:rPr>
              <w:t>Decoding algorithm</w:t>
            </w:r>
          </w:p>
        </w:tc>
        <w:tc>
          <w:tcPr>
            <w:tcW w:w="3277" w:type="pct"/>
          </w:tcPr>
          <w:p w14:paraId="127F6B07" w14:textId="77777777" w:rsidR="0013286A" w:rsidRDefault="0013286A" w:rsidP="007737F1">
            <w:pPr>
              <w:jc w:val="center"/>
              <w:rPr>
                <w:sz w:val="20"/>
                <w:lang w:eastAsia="zh-CN"/>
              </w:rPr>
            </w:pPr>
            <w:r>
              <w:rPr>
                <w:sz w:val="20"/>
                <w:lang w:eastAsia="zh-CN"/>
              </w:rPr>
              <w:t>List SC with list size of 8</w:t>
            </w:r>
          </w:p>
        </w:tc>
      </w:tr>
      <w:tr w:rsidR="0013286A" w14:paraId="547B46C5" w14:textId="77777777" w:rsidTr="007737F1">
        <w:trPr>
          <w:jc w:val="center"/>
        </w:trPr>
        <w:tc>
          <w:tcPr>
            <w:tcW w:w="1723" w:type="pct"/>
            <w:vAlign w:val="center"/>
          </w:tcPr>
          <w:p w14:paraId="654323BF" w14:textId="77777777" w:rsidR="0013286A" w:rsidRDefault="0013286A" w:rsidP="007737F1">
            <w:pPr>
              <w:jc w:val="center"/>
              <w:rPr>
                <w:sz w:val="20"/>
                <w:lang w:eastAsia="zh-CN"/>
              </w:rPr>
            </w:pPr>
            <w:r>
              <w:rPr>
                <w:rFonts w:eastAsia="Nokia Pure Text"/>
                <w:color w:val="000000"/>
                <w:kern w:val="24"/>
                <w:sz w:val="20"/>
                <w:lang w:eastAsia="ko-KR"/>
              </w:rPr>
              <w:t>Info. block length</w:t>
            </w:r>
            <w:r w:rsidRPr="007361E7">
              <w:rPr>
                <w:rFonts w:eastAsia="Nokia Pure Text"/>
                <w:color w:val="000000"/>
                <w:kern w:val="24"/>
                <w:sz w:val="20"/>
                <w:lang w:eastAsia="ko-KR"/>
              </w:rPr>
              <w:t xml:space="preserve"> (bits w/o CRC)</w:t>
            </w:r>
          </w:p>
        </w:tc>
        <w:tc>
          <w:tcPr>
            <w:tcW w:w="3277" w:type="pct"/>
          </w:tcPr>
          <w:p w14:paraId="5BBF49B3" w14:textId="363DDC4D" w:rsidR="0013286A" w:rsidRPr="00792A56" w:rsidRDefault="00C80884" w:rsidP="007737F1">
            <w:pPr>
              <w:jc w:val="center"/>
              <w:rPr>
                <w:rFonts w:eastAsiaTheme="minorEastAsia"/>
                <w:color w:val="000000"/>
                <w:kern w:val="24"/>
                <w:sz w:val="20"/>
                <w:lang w:eastAsia="zh-CN"/>
              </w:rPr>
            </w:pPr>
            <w:r>
              <w:rPr>
                <w:rFonts w:eastAsiaTheme="minorEastAsia"/>
                <w:color w:val="000000"/>
                <w:kern w:val="24"/>
                <w:sz w:val="20"/>
                <w:lang w:eastAsia="zh-CN"/>
              </w:rPr>
              <w:t>48, 64</w:t>
            </w:r>
          </w:p>
        </w:tc>
      </w:tr>
    </w:tbl>
    <w:p w14:paraId="4C169193" w14:textId="38BEF176" w:rsidR="00CB4358" w:rsidRDefault="00B67E79" w:rsidP="00CB4358">
      <w:pPr>
        <w:pStyle w:val="2"/>
        <w:numPr>
          <w:ilvl w:val="1"/>
          <w:numId w:val="38"/>
        </w:numPr>
        <w:spacing w:before="240" w:after="120"/>
        <w:rPr>
          <w:lang w:eastAsia="zh-CN"/>
        </w:rPr>
      </w:pPr>
      <w:r>
        <w:rPr>
          <w:lang w:eastAsia="zh-CN"/>
        </w:rPr>
        <w:t>S</w:t>
      </w:r>
      <w:r w:rsidR="00CB4358">
        <w:rPr>
          <w:lang w:eastAsia="zh-CN"/>
        </w:rPr>
        <w:t xml:space="preserve">equence with </w:t>
      </w:r>
      <w:r w:rsidR="00C80884">
        <w:rPr>
          <w:lang w:eastAsia="zh-CN"/>
        </w:rPr>
        <w:t>bit-reversal</w:t>
      </w:r>
      <w:r w:rsidR="00CB4358">
        <w:rPr>
          <w:lang w:eastAsia="zh-CN"/>
        </w:rPr>
        <w:t xml:space="preserve"> rate matching</w:t>
      </w:r>
    </w:p>
    <w:p w14:paraId="21C6FDA9" w14:textId="59886C33" w:rsidR="00CB4358" w:rsidRDefault="001620C3" w:rsidP="00B55F3E">
      <w:pPr>
        <w:rPr>
          <w:rFonts w:eastAsiaTheme="minorEastAsia"/>
          <w:sz w:val="22"/>
          <w:szCs w:val="22"/>
          <w:lang w:eastAsia="zh-CN"/>
        </w:rPr>
      </w:pPr>
      <w:r w:rsidRPr="001620C3">
        <w:rPr>
          <w:rFonts w:eastAsiaTheme="minorEastAsia"/>
          <w:noProof/>
          <w:sz w:val="22"/>
          <w:szCs w:val="22"/>
          <w:lang w:eastAsia="zh-CN"/>
        </w:rPr>
        <w:drawing>
          <wp:inline distT="0" distB="0" distL="0" distR="0" wp14:anchorId="63C53B2C" wp14:editId="53F59001">
            <wp:extent cx="6332220" cy="33836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3383671"/>
                    </a:xfrm>
                    <a:prstGeom prst="rect">
                      <a:avLst/>
                    </a:prstGeom>
                    <a:noFill/>
                    <a:ln>
                      <a:noFill/>
                    </a:ln>
                  </pic:spPr>
                </pic:pic>
              </a:graphicData>
            </a:graphic>
          </wp:inline>
        </w:drawing>
      </w:r>
    </w:p>
    <w:p w14:paraId="2686E642" w14:textId="5CD13327" w:rsidR="001620C3" w:rsidRDefault="001620C3" w:rsidP="001620C3">
      <w:pPr>
        <w:jc w:val="center"/>
        <w:rPr>
          <w:lang w:eastAsia="ja-JP"/>
        </w:rPr>
      </w:pPr>
      <w:r>
        <w:rPr>
          <w:lang w:eastAsia="ja-JP"/>
        </w:rPr>
        <w:t>Fig. 2</w:t>
      </w:r>
      <w:r w:rsidRPr="00CB1A4B">
        <w:rPr>
          <w:lang w:eastAsia="ja-JP"/>
        </w:rPr>
        <w:t xml:space="preserve"> The performance of </w:t>
      </w:r>
      <w:r>
        <w:rPr>
          <w:lang w:eastAsia="ja-JP"/>
        </w:rPr>
        <w:t>the different sequence design</w:t>
      </w:r>
      <w:r w:rsidR="00397D9F">
        <w:rPr>
          <w:lang w:eastAsia="ja-JP"/>
        </w:rPr>
        <w:t>s</w:t>
      </w:r>
      <w:r>
        <w:rPr>
          <w:lang w:eastAsia="ja-JP"/>
        </w:rPr>
        <w:t xml:space="preserve"> with bit-reversal rate matching</w:t>
      </w:r>
    </w:p>
    <w:p w14:paraId="527C94C7" w14:textId="65ECB743" w:rsidR="005A0721" w:rsidRDefault="001620C3" w:rsidP="005A0721">
      <w:pPr>
        <w:rPr>
          <w:lang w:eastAsia="ja-JP"/>
        </w:rPr>
      </w:pPr>
      <w:r w:rsidRPr="001620C3">
        <w:rPr>
          <w:noProof/>
          <w:lang w:eastAsia="zh-CN"/>
        </w:rPr>
        <w:drawing>
          <wp:inline distT="0" distB="0" distL="0" distR="0" wp14:anchorId="3302B55A" wp14:editId="2D972201">
            <wp:extent cx="6332220" cy="33836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3383671"/>
                    </a:xfrm>
                    <a:prstGeom prst="rect">
                      <a:avLst/>
                    </a:prstGeom>
                    <a:noFill/>
                    <a:ln>
                      <a:noFill/>
                    </a:ln>
                  </pic:spPr>
                </pic:pic>
              </a:graphicData>
            </a:graphic>
          </wp:inline>
        </w:drawing>
      </w:r>
    </w:p>
    <w:p w14:paraId="10647DC6" w14:textId="62A44A34" w:rsidR="005A0721" w:rsidRDefault="00864787" w:rsidP="005A0721">
      <w:pPr>
        <w:jc w:val="center"/>
        <w:rPr>
          <w:lang w:eastAsia="ja-JP"/>
        </w:rPr>
      </w:pPr>
      <w:r>
        <w:rPr>
          <w:lang w:eastAsia="ja-JP"/>
        </w:rPr>
        <w:t>Fig. 3</w:t>
      </w:r>
      <w:r w:rsidR="001620C3" w:rsidRPr="001620C3">
        <w:rPr>
          <w:lang w:eastAsia="ja-JP"/>
        </w:rPr>
        <w:t xml:space="preserve"> The performance of the </w:t>
      </w:r>
      <w:r w:rsidR="001620C3">
        <w:rPr>
          <w:lang w:eastAsia="ja-JP"/>
        </w:rPr>
        <w:t>proposed</w:t>
      </w:r>
      <w:r w:rsidR="001620C3" w:rsidRPr="001620C3">
        <w:rPr>
          <w:lang w:eastAsia="ja-JP"/>
        </w:rPr>
        <w:t xml:space="preserve"> sequence design with bit-reversal rate matching</w:t>
      </w:r>
      <w:r w:rsidR="0010719D">
        <w:rPr>
          <w:lang w:eastAsia="ja-JP"/>
        </w:rPr>
        <w:t xml:space="preserve"> and </w:t>
      </w:r>
      <w:r w:rsidR="00F74F2C" w:rsidRPr="00F74F2C">
        <w:rPr>
          <w:i/>
          <w:lang w:eastAsia="ja-JP"/>
        </w:rPr>
        <w:t>K</w:t>
      </w:r>
      <w:r w:rsidR="00F74F2C">
        <w:rPr>
          <w:lang w:eastAsia="ja-JP"/>
        </w:rPr>
        <w:t xml:space="preserve"> = 48</w:t>
      </w:r>
    </w:p>
    <w:p w14:paraId="7A39C27C" w14:textId="31F86779" w:rsidR="005A0721" w:rsidRDefault="000623FE" w:rsidP="005A0721">
      <w:pPr>
        <w:rPr>
          <w:lang w:eastAsia="ja-JP"/>
        </w:rPr>
      </w:pPr>
      <w:r w:rsidRPr="000623FE">
        <w:rPr>
          <w:noProof/>
          <w:lang w:eastAsia="zh-CN"/>
        </w:rPr>
        <w:lastRenderedPageBreak/>
        <w:drawing>
          <wp:inline distT="0" distB="0" distL="0" distR="0" wp14:anchorId="0C3F812A" wp14:editId="0CCB8C77">
            <wp:extent cx="6332220" cy="33836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3383671"/>
                    </a:xfrm>
                    <a:prstGeom prst="rect">
                      <a:avLst/>
                    </a:prstGeom>
                    <a:noFill/>
                    <a:ln>
                      <a:noFill/>
                    </a:ln>
                  </pic:spPr>
                </pic:pic>
              </a:graphicData>
            </a:graphic>
          </wp:inline>
        </w:drawing>
      </w:r>
    </w:p>
    <w:p w14:paraId="267F9E95" w14:textId="15BBBFB4" w:rsidR="0001280B" w:rsidRDefault="0001280B" w:rsidP="0001280B">
      <w:pPr>
        <w:jc w:val="center"/>
        <w:rPr>
          <w:lang w:eastAsia="ja-JP"/>
        </w:rPr>
      </w:pPr>
      <w:r>
        <w:rPr>
          <w:lang w:eastAsia="ja-JP"/>
        </w:rPr>
        <w:t>Fig. 4</w:t>
      </w:r>
      <w:r w:rsidRPr="001620C3">
        <w:rPr>
          <w:lang w:eastAsia="ja-JP"/>
        </w:rPr>
        <w:t xml:space="preserve"> The performance of the </w:t>
      </w:r>
      <w:r>
        <w:rPr>
          <w:lang w:eastAsia="ja-JP"/>
        </w:rPr>
        <w:t>proposed</w:t>
      </w:r>
      <w:r w:rsidRPr="001620C3">
        <w:rPr>
          <w:lang w:eastAsia="ja-JP"/>
        </w:rPr>
        <w:t xml:space="preserve"> sequence design with bit-reversal rate matching</w:t>
      </w:r>
      <w:r>
        <w:rPr>
          <w:lang w:eastAsia="ja-JP"/>
        </w:rPr>
        <w:t xml:space="preserve"> and </w:t>
      </w:r>
      <w:r w:rsidRPr="00F74F2C">
        <w:rPr>
          <w:i/>
          <w:lang w:eastAsia="ja-JP"/>
        </w:rPr>
        <w:t>K</w:t>
      </w:r>
      <w:r>
        <w:rPr>
          <w:lang w:eastAsia="ja-JP"/>
        </w:rPr>
        <w:t xml:space="preserve"> = 64</w:t>
      </w:r>
    </w:p>
    <w:p w14:paraId="7C05013D" w14:textId="65ECF456" w:rsidR="005A0721" w:rsidRPr="00BF67C0" w:rsidRDefault="005A0721" w:rsidP="005A0721">
      <w:pPr>
        <w:pStyle w:val="a6"/>
        <w:tabs>
          <w:tab w:val="clear" w:pos="4536"/>
          <w:tab w:val="clear" w:pos="9072"/>
        </w:tabs>
        <w:spacing w:beforeLines="50" w:afterLines="50" w:after="120"/>
        <w:jc w:val="both"/>
        <w:rPr>
          <w:rFonts w:eastAsiaTheme="minorEastAsia"/>
          <w:noProof/>
          <w:sz w:val="22"/>
          <w:lang w:val="en-US" w:eastAsia="zh-CN"/>
        </w:rPr>
      </w:pPr>
      <w:r w:rsidRPr="00BF67C0">
        <w:rPr>
          <w:rFonts w:eastAsiaTheme="minorEastAsia" w:hint="eastAsia"/>
          <w:noProof/>
          <w:sz w:val="22"/>
          <w:lang w:val="en-US" w:eastAsia="zh-CN"/>
        </w:rPr>
        <w:t xml:space="preserve">It can be seen from the </w:t>
      </w:r>
      <w:r w:rsidRPr="00BF67C0">
        <w:rPr>
          <w:rFonts w:eastAsiaTheme="minorEastAsia"/>
          <w:noProof/>
          <w:sz w:val="22"/>
          <w:lang w:val="en-US" w:eastAsia="zh-CN"/>
        </w:rPr>
        <w:t xml:space="preserve">evaluation, Polar codes with the proposed </w:t>
      </w:r>
      <w:r w:rsidR="000623FE" w:rsidRPr="00BF67C0">
        <w:rPr>
          <w:rFonts w:eastAsiaTheme="minorEastAsia"/>
          <w:noProof/>
          <w:sz w:val="22"/>
          <w:lang w:val="en-US" w:eastAsia="zh-CN"/>
        </w:rPr>
        <w:t>sequence</w:t>
      </w:r>
      <w:r w:rsidRPr="00BF67C0">
        <w:rPr>
          <w:rFonts w:eastAsiaTheme="minorEastAsia"/>
          <w:noProof/>
          <w:sz w:val="22"/>
          <w:lang w:val="en-US" w:eastAsia="zh-CN"/>
        </w:rPr>
        <w:t xml:space="preserve"> have </w:t>
      </w:r>
      <w:r w:rsidR="000623FE" w:rsidRPr="00BF67C0">
        <w:rPr>
          <w:rFonts w:eastAsiaTheme="minorEastAsia"/>
          <w:noProof/>
          <w:sz w:val="22"/>
          <w:lang w:val="en-US" w:eastAsia="zh-CN"/>
        </w:rPr>
        <w:t>competitive</w:t>
      </w:r>
      <w:r w:rsidRPr="00BF67C0">
        <w:rPr>
          <w:rFonts w:eastAsiaTheme="minorEastAsia"/>
          <w:noProof/>
          <w:sz w:val="22"/>
          <w:lang w:val="en-US" w:eastAsia="zh-CN"/>
        </w:rPr>
        <w:t xml:space="preserve"> performance with </w:t>
      </w:r>
      <w:r w:rsidR="000623FE" w:rsidRPr="00BF67C0">
        <w:rPr>
          <w:rFonts w:eastAsiaTheme="minorEastAsia"/>
          <w:noProof/>
          <w:sz w:val="22"/>
          <w:lang w:val="en-US" w:eastAsia="zh-CN"/>
        </w:rPr>
        <w:t>sequence design 1</w:t>
      </w:r>
      <w:r w:rsidRPr="00BF67C0">
        <w:rPr>
          <w:rFonts w:eastAsiaTheme="minorEastAsia"/>
          <w:noProof/>
          <w:sz w:val="22"/>
          <w:lang w:val="en-US" w:eastAsia="zh-CN"/>
        </w:rPr>
        <w:t>.</w:t>
      </w:r>
    </w:p>
    <w:p w14:paraId="4B51458C" w14:textId="77794EEE" w:rsidR="000623FE" w:rsidRPr="005634ED" w:rsidRDefault="000623FE" w:rsidP="000623FE">
      <w:pPr>
        <w:spacing w:after="120"/>
        <w:rPr>
          <w:b/>
          <w:sz w:val="22"/>
          <w:szCs w:val="22"/>
        </w:rPr>
      </w:pPr>
      <w:r w:rsidRPr="005634ED">
        <w:rPr>
          <w:b/>
          <w:sz w:val="22"/>
          <w:szCs w:val="22"/>
        </w:rPr>
        <w:t>Observation</w:t>
      </w:r>
      <w:r>
        <w:rPr>
          <w:rFonts w:eastAsiaTheme="minorEastAsia"/>
          <w:b/>
          <w:sz w:val="22"/>
          <w:szCs w:val="22"/>
          <w:lang w:eastAsia="zh-CN"/>
        </w:rPr>
        <w:t xml:space="preserve"> 1</w:t>
      </w:r>
      <w:r w:rsidRPr="005634ED">
        <w:rPr>
          <w:b/>
          <w:sz w:val="22"/>
          <w:szCs w:val="22"/>
        </w:rPr>
        <w:t xml:space="preserve">: </w:t>
      </w:r>
      <w:r w:rsidRPr="000623FE">
        <w:rPr>
          <w:b/>
          <w:sz w:val="22"/>
          <w:szCs w:val="22"/>
        </w:rPr>
        <w:t xml:space="preserve">Polar codes with the proposed sequence </w:t>
      </w:r>
      <w:r w:rsidR="000E34CA">
        <w:rPr>
          <w:b/>
          <w:sz w:val="22"/>
          <w:szCs w:val="22"/>
        </w:rPr>
        <w:t>and bit-reversal rate matching</w:t>
      </w:r>
      <w:r w:rsidR="000E34CA" w:rsidRPr="000623FE">
        <w:rPr>
          <w:b/>
          <w:sz w:val="22"/>
          <w:szCs w:val="22"/>
        </w:rPr>
        <w:t xml:space="preserve"> </w:t>
      </w:r>
      <w:r w:rsidRPr="000623FE">
        <w:rPr>
          <w:b/>
          <w:sz w:val="22"/>
          <w:szCs w:val="22"/>
        </w:rPr>
        <w:t>have competitive performance with</w:t>
      </w:r>
      <w:r w:rsidR="000E34CA">
        <w:rPr>
          <w:b/>
          <w:sz w:val="22"/>
          <w:szCs w:val="22"/>
        </w:rPr>
        <w:t xml:space="preserve"> other sequence designs</w:t>
      </w:r>
      <w:r w:rsidRPr="000623FE">
        <w:rPr>
          <w:b/>
          <w:sz w:val="22"/>
          <w:szCs w:val="22"/>
        </w:rPr>
        <w:t>.</w:t>
      </w:r>
    </w:p>
    <w:p w14:paraId="1B977DE7" w14:textId="3077EA69" w:rsidR="00CC643F" w:rsidRDefault="00397D9F" w:rsidP="00917C44">
      <w:pPr>
        <w:pStyle w:val="2"/>
        <w:numPr>
          <w:ilvl w:val="1"/>
          <w:numId w:val="38"/>
        </w:numPr>
        <w:spacing w:before="240" w:after="120"/>
        <w:rPr>
          <w:lang w:eastAsia="zh-CN"/>
        </w:rPr>
      </w:pPr>
      <w:r>
        <w:rPr>
          <w:lang w:eastAsia="zh-CN"/>
        </w:rPr>
        <w:t>S</w:t>
      </w:r>
      <w:r w:rsidR="00917C44">
        <w:rPr>
          <w:lang w:eastAsia="zh-CN"/>
        </w:rPr>
        <w:t>equence with block rate matching</w:t>
      </w:r>
    </w:p>
    <w:p w14:paraId="599D91FA" w14:textId="7D4674D4" w:rsidR="00917C44" w:rsidRDefault="00397D9F" w:rsidP="00917C44">
      <w:pPr>
        <w:rPr>
          <w:rFonts w:eastAsiaTheme="minorEastAsia"/>
          <w:lang w:eastAsia="zh-CN"/>
        </w:rPr>
      </w:pPr>
      <w:r w:rsidRPr="00397D9F">
        <w:rPr>
          <w:rFonts w:eastAsiaTheme="minorEastAsia"/>
          <w:noProof/>
          <w:lang w:eastAsia="zh-CN"/>
        </w:rPr>
        <w:drawing>
          <wp:inline distT="0" distB="0" distL="0" distR="0" wp14:anchorId="64F7C8EC" wp14:editId="0B16A529">
            <wp:extent cx="6332220" cy="338367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3383671"/>
                    </a:xfrm>
                    <a:prstGeom prst="rect">
                      <a:avLst/>
                    </a:prstGeom>
                    <a:noFill/>
                    <a:ln>
                      <a:noFill/>
                    </a:ln>
                  </pic:spPr>
                </pic:pic>
              </a:graphicData>
            </a:graphic>
          </wp:inline>
        </w:drawing>
      </w:r>
    </w:p>
    <w:p w14:paraId="47792E8F" w14:textId="717EC913" w:rsidR="00397D9F" w:rsidRDefault="00397D9F" w:rsidP="00397D9F">
      <w:pPr>
        <w:jc w:val="center"/>
        <w:rPr>
          <w:lang w:eastAsia="ja-JP"/>
        </w:rPr>
      </w:pPr>
      <w:r>
        <w:rPr>
          <w:lang w:eastAsia="ja-JP"/>
        </w:rPr>
        <w:t>Fig. 5</w:t>
      </w:r>
      <w:r w:rsidRPr="00CB1A4B">
        <w:rPr>
          <w:lang w:eastAsia="ja-JP"/>
        </w:rPr>
        <w:t xml:space="preserve"> The performance of </w:t>
      </w:r>
      <w:r>
        <w:rPr>
          <w:lang w:eastAsia="ja-JP"/>
        </w:rPr>
        <w:t>the different sequence designs with block rate matching</w:t>
      </w:r>
    </w:p>
    <w:p w14:paraId="443E9C6D" w14:textId="7D34F90E" w:rsidR="00CC643F" w:rsidRDefault="00C501AD" w:rsidP="00FB2849">
      <w:pPr>
        <w:rPr>
          <w:rFonts w:eastAsiaTheme="minorEastAsia"/>
          <w:sz w:val="22"/>
          <w:szCs w:val="22"/>
          <w:lang w:eastAsia="zh-CN"/>
        </w:rPr>
      </w:pPr>
      <w:r w:rsidRPr="00C501AD">
        <w:rPr>
          <w:rFonts w:eastAsiaTheme="minorEastAsia"/>
          <w:noProof/>
          <w:sz w:val="22"/>
          <w:szCs w:val="22"/>
          <w:lang w:eastAsia="zh-CN"/>
        </w:rPr>
        <w:lastRenderedPageBreak/>
        <w:drawing>
          <wp:inline distT="0" distB="0" distL="0" distR="0" wp14:anchorId="6F8968F8" wp14:editId="55474F86">
            <wp:extent cx="6332220" cy="33836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3383671"/>
                    </a:xfrm>
                    <a:prstGeom prst="rect">
                      <a:avLst/>
                    </a:prstGeom>
                    <a:noFill/>
                    <a:ln>
                      <a:noFill/>
                    </a:ln>
                  </pic:spPr>
                </pic:pic>
              </a:graphicData>
            </a:graphic>
          </wp:inline>
        </w:drawing>
      </w:r>
    </w:p>
    <w:p w14:paraId="5DC73C6A" w14:textId="1101CE57" w:rsidR="00397D9F" w:rsidRDefault="00397D9F" w:rsidP="00397D9F">
      <w:pPr>
        <w:jc w:val="center"/>
        <w:rPr>
          <w:lang w:eastAsia="ja-JP"/>
        </w:rPr>
      </w:pPr>
      <w:r>
        <w:rPr>
          <w:lang w:eastAsia="ja-JP"/>
        </w:rPr>
        <w:t>Fig. 6</w:t>
      </w:r>
      <w:r w:rsidRPr="001620C3">
        <w:rPr>
          <w:lang w:eastAsia="ja-JP"/>
        </w:rPr>
        <w:t xml:space="preserve"> The performance of the </w:t>
      </w:r>
      <w:r>
        <w:rPr>
          <w:lang w:eastAsia="ja-JP"/>
        </w:rPr>
        <w:t>proposed</w:t>
      </w:r>
      <w:r w:rsidRPr="001620C3">
        <w:rPr>
          <w:lang w:eastAsia="ja-JP"/>
        </w:rPr>
        <w:t xml:space="preserve"> sequence design with bit-reversal rate matching</w:t>
      </w:r>
      <w:r>
        <w:rPr>
          <w:lang w:eastAsia="ja-JP"/>
        </w:rPr>
        <w:t xml:space="preserve"> and </w:t>
      </w:r>
      <w:r w:rsidRPr="00F74F2C">
        <w:rPr>
          <w:i/>
          <w:lang w:eastAsia="ja-JP"/>
        </w:rPr>
        <w:t>K</w:t>
      </w:r>
      <w:r>
        <w:rPr>
          <w:lang w:eastAsia="ja-JP"/>
        </w:rPr>
        <w:t xml:space="preserve"> = 48</w:t>
      </w:r>
    </w:p>
    <w:p w14:paraId="3FBC7909" w14:textId="233B60C3" w:rsidR="00844496" w:rsidRDefault="00C501AD" w:rsidP="00FB2849">
      <w:pPr>
        <w:rPr>
          <w:rFonts w:eastAsiaTheme="minorEastAsia"/>
          <w:sz w:val="22"/>
          <w:szCs w:val="22"/>
          <w:lang w:eastAsia="zh-CN"/>
        </w:rPr>
      </w:pPr>
      <w:r w:rsidRPr="00C501AD">
        <w:rPr>
          <w:rFonts w:eastAsiaTheme="minorEastAsia"/>
          <w:noProof/>
          <w:sz w:val="22"/>
          <w:szCs w:val="22"/>
          <w:lang w:eastAsia="zh-CN"/>
        </w:rPr>
        <w:drawing>
          <wp:inline distT="0" distB="0" distL="0" distR="0" wp14:anchorId="0FB714F8" wp14:editId="534F0B49">
            <wp:extent cx="6332220" cy="338367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3383671"/>
                    </a:xfrm>
                    <a:prstGeom prst="rect">
                      <a:avLst/>
                    </a:prstGeom>
                    <a:noFill/>
                    <a:ln>
                      <a:noFill/>
                    </a:ln>
                  </pic:spPr>
                </pic:pic>
              </a:graphicData>
            </a:graphic>
          </wp:inline>
        </w:drawing>
      </w:r>
    </w:p>
    <w:p w14:paraId="7265F0FD" w14:textId="55027A17" w:rsidR="00397D9F" w:rsidRPr="00A56547" w:rsidRDefault="00397D9F" w:rsidP="00A56547">
      <w:pPr>
        <w:jc w:val="center"/>
        <w:rPr>
          <w:lang w:eastAsia="ja-JP"/>
        </w:rPr>
      </w:pPr>
      <w:r>
        <w:rPr>
          <w:lang w:eastAsia="ja-JP"/>
        </w:rPr>
        <w:t>Fig. 7</w:t>
      </w:r>
      <w:r w:rsidRPr="001620C3">
        <w:rPr>
          <w:lang w:eastAsia="ja-JP"/>
        </w:rPr>
        <w:t xml:space="preserve"> The performance of the </w:t>
      </w:r>
      <w:r>
        <w:rPr>
          <w:lang w:eastAsia="ja-JP"/>
        </w:rPr>
        <w:t>proposed</w:t>
      </w:r>
      <w:r w:rsidRPr="001620C3">
        <w:rPr>
          <w:lang w:eastAsia="ja-JP"/>
        </w:rPr>
        <w:t xml:space="preserve"> sequence design with bit-reversal rate matching</w:t>
      </w:r>
      <w:r>
        <w:rPr>
          <w:lang w:eastAsia="ja-JP"/>
        </w:rPr>
        <w:t xml:space="preserve"> and </w:t>
      </w:r>
      <w:r w:rsidRPr="00F74F2C">
        <w:rPr>
          <w:i/>
          <w:lang w:eastAsia="ja-JP"/>
        </w:rPr>
        <w:t>K</w:t>
      </w:r>
      <w:r>
        <w:rPr>
          <w:lang w:eastAsia="ja-JP"/>
        </w:rPr>
        <w:t xml:space="preserve"> = 64</w:t>
      </w:r>
    </w:p>
    <w:p w14:paraId="5FCCD624" w14:textId="4BD7F77C" w:rsidR="00BF67C0" w:rsidRPr="00BF67C0" w:rsidRDefault="00BF67C0" w:rsidP="00BF67C0">
      <w:pPr>
        <w:pStyle w:val="a6"/>
        <w:tabs>
          <w:tab w:val="clear" w:pos="4536"/>
          <w:tab w:val="clear" w:pos="9072"/>
        </w:tabs>
        <w:spacing w:beforeLines="50" w:afterLines="50" w:after="120"/>
        <w:jc w:val="both"/>
        <w:rPr>
          <w:rFonts w:eastAsiaTheme="minorEastAsia"/>
          <w:noProof/>
          <w:sz w:val="22"/>
          <w:szCs w:val="22"/>
          <w:lang w:val="en-US" w:eastAsia="zh-CN"/>
        </w:rPr>
      </w:pPr>
      <w:r w:rsidRPr="00BF67C0">
        <w:rPr>
          <w:rFonts w:eastAsiaTheme="minorEastAsia" w:hint="eastAsia"/>
          <w:noProof/>
          <w:sz w:val="22"/>
          <w:szCs w:val="22"/>
          <w:lang w:val="en-US" w:eastAsia="zh-CN"/>
        </w:rPr>
        <w:t xml:space="preserve">It can be seen from the </w:t>
      </w:r>
      <w:r w:rsidRPr="00BF67C0">
        <w:rPr>
          <w:rFonts w:eastAsiaTheme="minorEastAsia"/>
          <w:noProof/>
          <w:sz w:val="22"/>
          <w:szCs w:val="22"/>
          <w:lang w:val="en-US" w:eastAsia="zh-CN"/>
        </w:rPr>
        <w:t xml:space="preserve">evaluation, Polar codes with the proposed sequence have competitive performance with sequence design </w:t>
      </w:r>
      <w:r w:rsidR="00C501AD">
        <w:rPr>
          <w:rFonts w:eastAsiaTheme="minorEastAsia"/>
          <w:noProof/>
          <w:sz w:val="22"/>
          <w:szCs w:val="22"/>
          <w:lang w:val="en-US" w:eastAsia="zh-CN"/>
        </w:rPr>
        <w:t>2</w:t>
      </w:r>
      <w:r w:rsidRPr="00BF67C0">
        <w:rPr>
          <w:rFonts w:eastAsiaTheme="minorEastAsia"/>
          <w:noProof/>
          <w:sz w:val="22"/>
          <w:szCs w:val="22"/>
          <w:lang w:val="en-US" w:eastAsia="zh-CN"/>
        </w:rPr>
        <w:t>.</w:t>
      </w:r>
    </w:p>
    <w:p w14:paraId="50400C34" w14:textId="45337040" w:rsidR="00BF67C0" w:rsidRPr="005634ED" w:rsidRDefault="00BF67C0" w:rsidP="00BF67C0">
      <w:pPr>
        <w:spacing w:after="120"/>
        <w:rPr>
          <w:b/>
          <w:sz w:val="22"/>
          <w:szCs w:val="22"/>
        </w:rPr>
      </w:pPr>
      <w:r w:rsidRPr="005634ED">
        <w:rPr>
          <w:b/>
          <w:sz w:val="22"/>
          <w:szCs w:val="22"/>
        </w:rPr>
        <w:t>Observation</w:t>
      </w:r>
      <w:r w:rsidR="00C501AD">
        <w:rPr>
          <w:rFonts w:eastAsiaTheme="minorEastAsia"/>
          <w:b/>
          <w:sz w:val="22"/>
          <w:szCs w:val="22"/>
          <w:lang w:eastAsia="zh-CN"/>
        </w:rPr>
        <w:t xml:space="preserve"> 2</w:t>
      </w:r>
      <w:r w:rsidRPr="005634ED">
        <w:rPr>
          <w:b/>
          <w:sz w:val="22"/>
          <w:szCs w:val="22"/>
        </w:rPr>
        <w:t xml:space="preserve">: </w:t>
      </w:r>
      <w:r w:rsidRPr="000623FE">
        <w:rPr>
          <w:b/>
          <w:sz w:val="22"/>
          <w:szCs w:val="22"/>
        </w:rPr>
        <w:t xml:space="preserve">Polar codes with the proposed sequence </w:t>
      </w:r>
      <w:r>
        <w:rPr>
          <w:b/>
          <w:sz w:val="22"/>
          <w:szCs w:val="22"/>
        </w:rPr>
        <w:t xml:space="preserve">and </w:t>
      </w:r>
      <w:r w:rsidR="00C501AD">
        <w:rPr>
          <w:b/>
          <w:sz w:val="22"/>
          <w:szCs w:val="22"/>
        </w:rPr>
        <w:t xml:space="preserve">block </w:t>
      </w:r>
      <w:r>
        <w:rPr>
          <w:b/>
          <w:sz w:val="22"/>
          <w:szCs w:val="22"/>
        </w:rPr>
        <w:t>rate matching</w:t>
      </w:r>
      <w:r w:rsidRPr="000623FE">
        <w:rPr>
          <w:b/>
          <w:sz w:val="22"/>
          <w:szCs w:val="22"/>
        </w:rPr>
        <w:t xml:space="preserve"> have competitive performance with</w:t>
      </w:r>
      <w:r>
        <w:rPr>
          <w:b/>
          <w:sz w:val="22"/>
          <w:szCs w:val="22"/>
        </w:rPr>
        <w:t xml:space="preserve"> other sequence designs</w:t>
      </w:r>
      <w:r w:rsidRPr="000623FE">
        <w:rPr>
          <w:b/>
          <w:sz w:val="22"/>
          <w:szCs w:val="22"/>
        </w:rPr>
        <w:t>.</w:t>
      </w:r>
    </w:p>
    <w:p w14:paraId="4A7BCBC2" w14:textId="45268BED" w:rsidR="00942BD3" w:rsidRPr="005634ED" w:rsidRDefault="00942BD3" w:rsidP="00A254DF">
      <w:pPr>
        <w:pStyle w:val="1"/>
        <w:rPr>
          <w:lang w:val="en-US"/>
        </w:rPr>
      </w:pPr>
      <w:r w:rsidRPr="005634ED">
        <w:rPr>
          <w:lang w:val="en-US"/>
        </w:rPr>
        <w:t>Summary</w:t>
      </w:r>
    </w:p>
    <w:p w14:paraId="00F5846B" w14:textId="4DB4D4F8"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00C501AD">
        <w:rPr>
          <w:rFonts w:eastAsia="宋体"/>
          <w:kern w:val="2"/>
          <w:sz w:val="22"/>
          <w:szCs w:val="22"/>
          <w:lang w:eastAsia="zh-CN"/>
        </w:rPr>
        <w:t>evaluated different sequence designs together with different rate matching schemes</w:t>
      </w:r>
      <w:r>
        <w:rPr>
          <w:rFonts w:eastAsia="宋体"/>
          <w:kern w:val="2"/>
          <w:sz w:val="22"/>
          <w:szCs w:val="22"/>
          <w:lang w:eastAsia="zh-CN"/>
        </w:rPr>
        <w:t xml:space="preserve">. Based on the </w:t>
      </w:r>
      <w:r w:rsidR="00C501AD">
        <w:rPr>
          <w:rFonts w:eastAsia="宋体"/>
          <w:kern w:val="2"/>
          <w:sz w:val="22"/>
          <w:szCs w:val="22"/>
          <w:lang w:eastAsia="zh-CN"/>
        </w:rPr>
        <w:t>evaluation results</w:t>
      </w:r>
      <w:r>
        <w:rPr>
          <w:rFonts w:eastAsia="宋体"/>
          <w:kern w:val="2"/>
          <w:sz w:val="22"/>
          <w:szCs w:val="22"/>
          <w:lang w:eastAsia="zh-CN"/>
        </w:rPr>
        <w:t>, we have</w:t>
      </w:r>
      <w:r w:rsidR="00C501AD">
        <w:rPr>
          <w:rFonts w:eastAsia="宋体"/>
          <w:kern w:val="2"/>
          <w:sz w:val="22"/>
          <w:szCs w:val="22"/>
          <w:lang w:eastAsia="zh-CN"/>
        </w:rPr>
        <w:t xml:space="preserve"> the following Observations</w:t>
      </w:r>
      <w:r>
        <w:rPr>
          <w:rFonts w:eastAsia="宋体"/>
          <w:kern w:val="2"/>
          <w:sz w:val="22"/>
          <w:szCs w:val="22"/>
          <w:lang w:eastAsia="zh-CN"/>
        </w:rPr>
        <w:t>.</w:t>
      </w:r>
    </w:p>
    <w:p w14:paraId="714A15A8" w14:textId="77777777" w:rsidR="00C501AD" w:rsidRPr="005634ED" w:rsidRDefault="00C501AD" w:rsidP="00C501AD">
      <w:pPr>
        <w:spacing w:after="120"/>
        <w:rPr>
          <w:b/>
          <w:sz w:val="22"/>
          <w:szCs w:val="22"/>
        </w:rPr>
      </w:pPr>
      <w:r w:rsidRPr="005634ED">
        <w:rPr>
          <w:b/>
          <w:sz w:val="22"/>
          <w:szCs w:val="22"/>
        </w:rPr>
        <w:lastRenderedPageBreak/>
        <w:t>Observation</w:t>
      </w:r>
      <w:r>
        <w:rPr>
          <w:rFonts w:eastAsiaTheme="minorEastAsia"/>
          <w:b/>
          <w:sz w:val="22"/>
          <w:szCs w:val="22"/>
          <w:lang w:eastAsia="zh-CN"/>
        </w:rPr>
        <w:t xml:space="preserve"> 1</w:t>
      </w:r>
      <w:r w:rsidRPr="005634ED">
        <w:rPr>
          <w:b/>
          <w:sz w:val="22"/>
          <w:szCs w:val="22"/>
        </w:rPr>
        <w:t xml:space="preserve">: </w:t>
      </w:r>
      <w:r w:rsidRPr="000623FE">
        <w:rPr>
          <w:b/>
          <w:sz w:val="22"/>
          <w:szCs w:val="22"/>
        </w:rPr>
        <w:t xml:space="preserve">Polar codes with the proposed sequence </w:t>
      </w:r>
      <w:r>
        <w:rPr>
          <w:b/>
          <w:sz w:val="22"/>
          <w:szCs w:val="22"/>
        </w:rPr>
        <w:t>and bit-reversal rate matching</w:t>
      </w:r>
      <w:r w:rsidRPr="000623FE">
        <w:rPr>
          <w:b/>
          <w:sz w:val="22"/>
          <w:szCs w:val="22"/>
        </w:rPr>
        <w:t xml:space="preserve"> have competitive performance with</w:t>
      </w:r>
      <w:r>
        <w:rPr>
          <w:b/>
          <w:sz w:val="22"/>
          <w:szCs w:val="22"/>
        </w:rPr>
        <w:t xml:space="preserve"> other sequence designs</w:t>
      </w:r>
      <w:r w:rsidRPr="000623FE">
        <w:rPr>
          <w:b/>
          <w:sz w:val="22"/>
          <w:szCs w:val="22"/>
        </w:rPr>
        <w:t>.</w:t>
      </w:r>
    </w:p>
    <w:p w14:paraId="2F4519CC" w14:textId="77777777" w:rsidR="00C501AD" w:rsidRPr="005634ED" w:rsidRDefault="00C501AD" w:rsidP="00C501AD">
      <w:pPr>
        <w:spacing w:after="120"/>
        <w:rPr>
          <w:b/>
          <w:sz w:val="22"/>
          <w:szCs w:val="22"/>
        </w:rPr>
      </w:pPr>
      <w:r w:rsidRPr="005634ED">
        <w:rPr>
          <w:b/>
          <w:sz w:val="22"/>
          <w:szCs w:val="22"/>
        </w:rPr>
        <w:t>Observation</w:t>
      </w:r>
      <w:r>
        <w:rPr>
          <w:rFonts w:eastAsiaTheme="minorEastAsia"/>
          <w:b/>
          <w:sz w:val="22"/>
          <w:szCs w:val="22"/>
          <w:lang w:eastAsia="zh-CN"/>
        </w:rPr>
        <w:t xml:space="preserve"> 2</w:t>
      </w:r>
      <w:r w:rsidRPr="005634ED">
        <w:rPr>
          <w:b/>
          <w:sz w:val="22"/>
          <w:szCs w:val="22"/>
        </w:rPr>
        <w:t xml:space="preserve">: </w:t>
      </w:r>
      <w:r w:rsidRPr="000623FE">
        <w:rPr>
          <w:b/>
          <w:sz w:val="22"/>
          <w:szCs w:val="22"/>
        </w:rPr>
        <w:t xml:space="preserve">Polar codes with the proposed sequence </w:t>
      </w:r>
      <w:r>
        <w:rPr>
          <w:b/>
          <w:sz w:val="22"/>
          <w:szCs w:val="22"/>
        </w:rPr>
        <w:t>and block rate matching</w:t>
      </w:r>
      <w:r w:rsidRPr="000623FE">
        <w:rPr>
          <w:b/>
          <w:sz w:val="22"/>
          <w:szCs w:val="22"/>
        </w:rPr>
        <w:t xml:space="preserve"> have competitive performance with</w:t>
      </w:r>
      <w:r>
        <w:rPr>
          <w:b/>
          <w:sz w:val="22"/>
          <w:szCs w:val="22"/>
        </w:rPr>
        <w:t xml:space="preserve"> other sequence designs</w:t>
      </w:r>
      <w:r w:rsidRPr="000623FE">
        <w:rPr>
          <w:b/>
          <w:sz w:val="22"/>
          <w:szCs w:val="22"/>
        </w:rPr>
        <w:t>.</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1DCC29D5" w14:textId="77777777" w:rsidR="006A6E1E" w:rsidRDefault="006A6E1E" w:rsidP="006A6E1E">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465B64">
        <w:rPr>
          <w:rFonts w:eastAsia="宋体"/>
          <w:sz w:val="22"/>
          <w:szCs w:val="22"/>
        </w:rPr>
        <w:t>RAN1 #</w:t>
      </w:r>
      <w:r>
        <w:rPr>
          <w:rFonts w:eastAsia="宋体"/>
          <w:sz w:val="22"/>
          <w:szCs w:val="22"/>
        </w:rPr>
        <w:t>88bis</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p w14:paraId="3C6D9CF5" w14:textId="46035027" w:rsidR="006A6E1E" w:rsidRDefault="006A6E1E" w:rsidP="006A6E1E">
      <w:pPr>
        <w:widowControl w:val="0"/>
        <w:numPr>
          <w:ilvl w:val="0"/>
          <w:numId w:val="2"/>
        </w:numPr>
        <w:spacing w:after="60"/>
        <w:jc w:val="both"/>
        <w:rPr>
          <w:rFonts w:eastAsia="宋体"/>
          <w:sz w:val="22"/>
          <w:szCs w:val="22"/>
        </w:rPr>
      </w:pPr>
      <w:r>
        <w:rPr>
          <w:rFonts w:eastAsia="宋体"/>
          <w:sz w:val="22"/>
          <w:szCs w:val="22"/>
        </w:rPr>
        <w:t xml:space="preserve">3GPP, </w:t>
      </w:r>
      <w:r w:rsidRPr="00663108">
        <w:rPr>
          <w:rFonts w:eastAsia="宋体"/>
          <w:sz w:val="22"/>
          <w:szCs w:val="22"/>
        </w:rPr>
        <w:t>R1-170</w:t>
      </w:r>
      <w:r>
        <w:rPr>
          <w:rFonts w:eastAsia="宋体"/>
          <w:sz w:val="22"/>
          <w:szCs w:val="22"/>
        </w:rPr>
        <w:t>8489</w:t>
      </w:r>
      <w:r w:rsidRPr="00465B64">
        <w:rPr>
          <w:rFonts w:eastAsia="宋体"/>
          <w:sz w:val="22"/>
          <w:szCs w:val="22"/>
        </w:rPr>
        <w:t>, “</w:t>
      </w:r>
      <w:r>
        <w:rPr>
          <w:rFonts w:eastAsia="宋体"/>
          <w:sz w:val="22"/>
          <w:szCs w:val="22"/>
        </w:rPr>
        <w:t xml:space="preserve">Sequence </w:t>
      </w:r>
      <w:r w:rsidRPr="00F86206">
        <w:rPr>
          <w:rFonts w:eastAsia="宋体"/>
          <w:sz w:val="22"/>
          <w:szCs w:val="22"/>
        </w:rPr>
        <w:t>design of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89</w:t>
      </w:r>
      <w:r w:rsidRPr="00465B64">
        <w:rPr>
          <w:rFonts w:eastAsia="宋体"/>
          <w:sz w:val="22"/>
          <w:szCs w:val="22"/>
        </w:rPr>
        <w:t xml:space="preserve">, </w:t>
      </w:r>
      <w:r>
        <w:rPr>
          <w:rFonts w:eastAsia="宋体"/>
          <w:sz w:val="22"/>
          <w:szCs w:val="22"/>
        </w:rPr>
        <w:t>Hangzhou</w:t>
      </w:r>
      <w:r w:rsidRPr="00096F15">
        <w:rPr>
          <w:rFonts w:eastAsia="宋体"/>
          <w:sz w:val="22"/>
          <w:szCs w:val="22"/>
        </w:rPr>
        <w:t xml:space="preserve">, </w:t>
      </w:r>
      <w:r>
        <w:rPr>
          <w:rFonts w:eastAsia="宋体"/>
          <w:sz w:val="22"/>
          <w:szCs w:val="22"/>
        </w:rPr>
        <w:t>China.</w:t>
      </w:r>
    </w:p>
    <w:p w14:paraId="7C961C39" w14:textId="2A8A098B" w:rsidR="00F3517B" w:rsidRPr="00B808D0" w:rsidRDefault="00F3517B" w:rsidP="00F3517B">
      <w:pPr>
        <w:widowControl w:val="0"/>
        <w:numPr>
          <w:ilvl w:val="0"/>
          <w:numId w:val="2"/>
        </w:numPr>
        <w:spacing w:after="60"/>
        <w:jc w:val="both"/>
        <w:rPr>
          <w:rFonts w:eastAsia="宋体"/>
          <w:sz w:val="22"/>
          <w:szCs w:val="22"/>
        </w:rPr>
      </w:pPr>
      <w:r w:rsidRPr="00465B64">
        <w:rPr>
          <w:rFonts w:eastAsia="宋体"/>
          <w:sz w:val="22"/>
          <w:szCs w:val="22"/>
        </w:rPr>
        <w:t xml:space="preserve">3GPP, </w:t>
      </w:r>
      <w:r w:rsidRPr="00F3517B">
        <w:rPr>
          <w:rFonts w:eastAsia="宋体"/>
          <w:sz w:val="22"/>
          <w:szCs w:val="22"/>
        </w:rPr>
        <w:t>R1-1706674</w:t>
      </w:r>
      <w:r w:rsidRPr="00465B64">
        <w:rPr>
          <w:rFonts w:eastAsia="宋体"/>
          <w:sz w:val="22"/>
          <w:szCs w:val="22"/>
        </w:rPr>
        <w:t>, “</w:t>
      </w:r>
      <w:r w:rsidRPr="00F3517B">
        <w:rPr>
          <w:rFonts w:eastAsia="宋体"/>
          <w:sz w:val="22"/>
          <w:szCs w:val="22"/>
        </w:rPr>
        <w:t>FRANK polar construction: nested extension design of polar codes based on mutual information</w:t>
      </w:r>
      <w:r w:rsidRPr="00465B64">
        <w:rPr>
          <w:rFonts w:eastAsia="宋体"/>
          <w:sz w:val="22"/>
          <w:szCs w:val="22"/>
        </w:rPr>
        <w:t xml:space="preserve">”, </w:t>
      </w:r>
      <w:r w:rsidRPr="00F3517B">
        <w:rPr>
          <w:rFonts w:eastAsia="宋体"/>
          <w:sz w:val="22"/>
          <w:szCs w:val="22"/>
        </w:rPr>
        <w:t>Qualcomm Incorporated</w:t>
      </w:r>
      <w:r w:rsidRPr="00465B64">
        <w:rPr>
          <w:rFonts w:eastAsia="宋体"/>
          <w:sz w:val="22"/>
          <w:szCs w:val="22"/>
        </w:rPr>
        <w:t>, RAN1 #8</w:t>
      </w:r>
      <w:r>
        <w:rPr>
          <w:rFonts w:eastAsia="宋体" w:hint="eastAsia"/>
          <w:sz w:val="22"/>
          <w:szCs w:val="22"/>
          <w:lang w:eastAsia="zh-CN"/>
        </w:rPr>
        <w:t>8bis</w:t>
      </w:r>
      <w:r w:rsidRPr="00465B64">
        <w:rPr>
          <w:rFonts w:eastAsia="宋体"/>
          <w:sz w:val="22"/>
          <w:szCs w:val="22"/>
        </w:rPr>
        <w:t xml:space="preserve">, </w:t>
      </w:r>
      <w:r>
        <w:rPr>
          <w:rFonts w:eastAsia="宋体"/>
          <w:sz w:val="22"/>
          <w:szCs w:val="22"/>
        </w:rPr>
        <w:t>Spokane</w:t>
      </w:r>
      <w:r w:rsidRPr="00096F15">
        <w:rPr>
          <w:rFonts w:eastAsia="宋体"/>
          <w:sz w:val="22"/>
          <w:szCs w:val="22"/>
        </w:rPr>
        <w:t xml:space="preserve">, </w:t>
      </w:r>
      <w:r>
        <w:rPr>
          <w:rFonts w:eastAsia="宋体"/>
          <w:sz w:val="22"/>
          <w:szCs w:val="22"/>
        </w:rPr>
        <w:t>USA.</w:t>
      </w:r>
    </w:p>
    <w:p w14:paraId="5CC0B467" w14:textId="4910B3C2" w:rsidR="005E3580" w:rsidRPr="00405F4F" w:rsidRDefault="006A6E1E" w:rsidP="00405F4F">
      <w:pPr>
        <w:widowControl w:val="0"/>
        <w:numPr>
          <w:ilvl w:val="0"/>
          <w:numId w:val="2"/>
        </w:numPr>
        <w:spacing w:after="60"/>
        <w:jc w:val="both"/>
        <w:rPr>
          <w:rFonts w:eastAsia="宋体"/>
          <w:sz w:val="22"/>
          <w:szCs w:val="22"/>
        </w:rPr>
      </w:pPr>
      <w:r w:rsidRPr="00465B64">
        <w:rPr>
          <w:rFonts w:eastAsia="宋体"/>
          <w:sz w:val="22"/>
          <w:szCs w:val="22"/>
        </w:rPr>
        <w:t>3GPP, R1-16</w:t>
      </w:r>
      <w:r>
        <w:rPr>
          <w:rFonts w:eastAsia="宋体" w:hint="eastAsia"/>
          <w:sz w:val="22"/>
          <w:szCs w:val="22"/>
          <w:lang w:eastAsia="zh-CN"/>
        </w:rPr>
        <w:t>7209</w:t>
      </w:r>
      <w:r w:rsidRPr="00465B64">
        <w:rPr>
          <w:rFonts w:eastAsia="宋体"/>
          <w:sz w:val="22"/>
          <w:szCs w:val="22"/>
        </w:rPr>
        <w:t>, “</w:t>
      </w:r>
      <w:r w:rsidRPr="005D17EB">
        <w:rPr>
          <w:rFonts w:eastAsia="宋体"/>
          <w:sz w:val="22"/>
          <w:szCs w:val="22"/>
        </w:rPr>
        <w:t>Polar code design and rate matching</w:t>
      </w:r>
      <w:r w:rsidRPr="00465B64">
        <w:rPr>
          <w:rFonts w:eastAsia="宋体"/>
          <w:sz w:val="22"/>
          <w:szCs w:val="22"/>
        </w:rPr>
        <w:t>”, Huawei, HiSilicon, RAN1 #8</w:t>
      </w:r>
      <w:r>
        <w:rPr>
          <w:rFonts w:eastAsia="宋体" w:hint="eastAsia"/>
          <w:sz w:val="22"/>
          <w:szCs w:val="22"/>
          <w:lang w:eastAsia="zh-CN"/>
        </w:rPr>
        <w:t>6</w:t>
      </w:r>
      <w:r w:rsidRPr="00465B64">
        <w:rPr>
          <w:rFonts w:eastAsia="宋体"/>
          <w:sz w:val="22"/>
          <w:szCs w:val="22"/>
        </w:rPr>
        <w:t xml:space="preserve">, </w:t>
      </w:r>
      <w:r w:rsidRPr="005D17EB">
        <w:rPr>
          <w:rFonts w:eastAsia="宋体"/>
          <w:sz w:val="22"/>
          <w:szCs w:val="22"/>
        </w:rPr>
        <w:t>Gothenburg</w:t>
      </w:r>
      <w:r w:rsidRPr="00096F15">
        <w:rPr>
          <w:rFonts w:eastAsia="宋体"/>
          <w:sz w:val="22"/>
          <w:szCs w:val="22"/>
        </w:rPr>
        <w:t xml:space="preserve">, </w:t>
      </w:r>
      <w:r w:rsidRPr="005D17EB">
        <w:rPr>
          <w:rFonts w:eastAsia="宋体"/>
          <w:sz w:val="22"/>
          <w:szCs w:val="22"/>
        </w:rPr>
        <w:t>Sweden</w:t>
      </w:r>
      <w:r>
        <w:rPr>
          <w:rFonts w:eastAsia="宋体"/>
          <w:sz w:val="22"/>
          <w:szCs w:val="22"/>
        </w:rPr>
        <w:t>.</w:t>
      </w:r>
    </w:p>
    <w:sectPr w:rsidR="005E3580" w:rsidRPr="00405F4F" w:rsidSect="00942BD3">
      <w:footerReference w:type="default" r:id="rId1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C995A" w14:textId="77777777" w:rsidR="00076919" w:rsidRDefault="00076919">
      <w:r>
        <w:separator/>
      </w:r>
    </w:p>
  </w:endnote>
  <w:endnote w:type="continuationSeparator" w:id="0">
    <w:p w14:paraId="7F71C0A8" w14:textId="77777777" w:rsidR="00076919" w:rsidRDefault="0007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4491942E" w:rsidR="003E3E6D" w:rsidRDefault="003E3E6D">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9B0F9C">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9B0F9C">
      <w:rPr>
        <w:rStyle w:val="a8"/>
        <w:noProof/>
      </w:rPr>
      <w:t>5</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A4FFC" w14:textId="77777777" w:rsidR="00076919" w:rsidRDefault="00076919">
      <w:r>
        <w:separator/>
      </w:r>
    </w:p>
  </w:footnote>
  <w:footnote w:type="continuationSeparator" w:id="0">
    <w:p w14:paraId="4458299D" w14:textId="77777777" w:rsidR="00076919" w:rsidRDefault="00076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7"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1"/>
  </w:num>
  <w:num w:numId="5">
    <w:abstractNumId w:val="27"/>
  </w:num>
  <w:num w:numId="6">
    <w:abstractNumId w:val="16"/>
  </w:num>
  <w:num w:numId="7">
    <w:abstractNumId w:val="26"/>
  </w:num>
  <w:num w:numId="8">
    <w:abstractNumId w:val="23"/>
  </w:num>
  <w:num w:numId="9">
    <w:abstractNumId w:val="5"/>
  </w:num>
  <w:num w:numId="10">
    <w:abstractNumId w:val="10"/>
  </w:num>
  <w:num w:numId="11">
    <w:abstractNumId w:val="18"/>
  </w:num>
  <w:num w:numId="12">
    <w:abstractNumId w:val="6"/>
  </w:num>
  <w:num w:numId="13">
    <w:abstractNumId w:val="7"/>
  </w:num>
  <w:num w:numId="14">
    <w:abstractNumId w:val="14"/>
  </w:num>
  <w:num w:numId="15">
    <w:abstractNumId w:val="20"/>
  </w:num>
  <w:num w:numId="16">
    <w:abstractNumId w:val="0"/>
  </w:num>
  <w:num w:numId="17">
    <w:abstractNumId w:val="13"/>
  </w:num>
  <w:num w:numId="18">
    <w:abstractNumId w:val="22"/>
  </w:num>
  <w:num w:numId="19">
    <w:abstractNumId w:val="8"/>
  </w:num>
  <w:num w:numId="20">
    <w:abstractNumId w:val="21"/>
  </w:num>
  <w:num w:numId="21">
    <w:abstractNumId w:val="15"/>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4"/>
  </w:num>
  <w:num w:numId="27">
    <w:abstractNumId w:val="3"/>
  </w:num>
  <w:num w:numId="28">
    <w:abstractNumId w:val="12"/>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9"/>
  </w:num>
  <w:num w:numId="36">
    <w:abstractNumId w:val="19"/>
  </w:num>
  <w:num w:numId="37">
    <w:abstractNumId w:val="4"/>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280B"/>
    <w:rsid w:val="00013592"/>
    <w:rsid w:val="00014FAD"/>
    <w:rsid w:val="00022126"/>
    <w:rsid w:val="00022C08"/>
    <w:rsid w:val="00023A19"/>
    <w:rsid w:val="00025E22"/>
    <w:rsid w:val="000267DD"/>
    <w:rsid w:val="00031087"/>
    <w:rsid w:val="000356F6"/>
    <w:rsid w:val="000360B8"/>
    <w:rsid w:val="00037538"/>
    <w:rsid w:val="00042FFE"/>
    <w:rsid w:val="000612EB"/>
    <w:rsid w:val="000623FE"/>
    <w:rsid w:val="00066EAA"/>
    <w:rsid w:val="000705F3"/>
    <w:rsid w:val="00070B4C"/>
    <w:rsid w:val="00073717"/>
    <w:rsid w:val="00076919"/>
    <w:rsid w:val="00077FE9"/>
    <w:rsid w:val="000809F5"/>
    <w:rsid w:val="00081157"/>
    <w:rsid w:val="00085F0B"/>
    <w:rsid w:val="000861CB"/>
    <w:rsid w:val="00087D63"/>
    <w:rsid w:val="00093853"/>
    <w:rsid w:val="00096F15"/>
    <w:rsid w:val="000A5B84"/>
    <w:rsid w:val="000A7F3D"/>
    <w:rsid w:val="000B0AFC"/>
    <w:rsid w:val="000B1DA3"/>
    <w:rsid w:val="000B64CE"/>
    <w:rsid w:val="000B750E"/>
    <w:rsid w:val="000B7902"/>
    <w:rsid w:val="000C052A"/>
    <w:rsid w:val="000C0B02"/>
    <w:rsid w:val="000C4878"/>
    <w:rsid w:val="000C7C79"/>
    <w:rsid w:val="000D0F14"/>
    <w:rsid w:val="000D4895"/>
    <w:rsid w:val="000D5BB2"/>
    <w:rsid w:val="000E21A5"/>
    <w:rsid w:val="000E21FB"/>
    <w:rsid w:val="000E34CA"/>
    <w:rsid w:val="000E7982"/>
    <w:rsid w:val="000F130A"/>
    <w:rsid w:val="000F173E"/>
    <w:rsid w:val="00103BF7"/>
    <w:rsid w:val="001043F5"/>
    <w:rsid w:val="00105E61"/>
    <w:rsid w:val="00106291"/>
    <w:rsid w:val="0010719D"/>
    <w:rsid w:val="001100B2"/>
    <w:rsid w:val="00112E9D"/>
    <w:rsid w:val="00116F88"/>
    <w:rsid w:val="001216A4"/>
    <w:rsid w:val="00123B4F"/>
    <w:rsid w:val="00124021"/>
    <w:rsid w:val="0013286A"/>
    <w:rsid w:val="00133058"/>
    <w:rsid w:val="00134143"/>
    <w:rsid w:val="00136DF7"/>
    <w:rsid w:val="001453DF"/>
    <w:rsid w:val="00150C56"/>
    <w:rsid w:val="00154899"/>
    <w:rsid w:val="00154CFC"/>
    <w:rsid w:val="00160161"/>
    <w:rsid w:val="00160A85"/>
    <w:rsid w:val="001618C3"/>
    <w:rsid w:val="001620C3"/>
    <w:rsid w:val="00165791"/>
    <w:rsid w:val="0016673D"/>
    <w:rsid w:val="0016676A"/>
    <w:rsid w:val="00167F65"/>
    <w:rsid w:val="001747BD"/>
    <w:rsid w:val="00176417"/>
    <w:rsid w:val="00176801"/>
    <w:rsid w:val="00180C66"/>
    <w:rsid w:val="00181676"/>
    <w:rsid w:val="001824D5"/>
    <w:rsid w:val="001830E2"/>
    <w:rsid w:val="0019010B"/>
    <w:rsid w:val="0019120C"/>
    <w:rsid w:val="00194B9F"/>
    <w:rsid w:val="00197E77"/>
    <w:rsid w:val="001A7FB2"/>
    <w:rsid w:val="001B7672"/>
    <w:rsid w:val="001C5170"/>
    <w:rsid w:val="001C715B"/>
    <w:rsid w:val="001D68B7"/>
    <w:rsid w:val="001E1FE4"/>
    <w:rsid w:val="001E61A6"/>
    <w:rsid w:val="001F045D"/>
    <w:rsid w:val="001F3489"/>
    <w:rsid w:val="001F70E9"/>
    <w:rsid w:val="001F77DE"/>
    <w:rsid w:val="002039B1"/>
    <w:rsid w:val="00203AA7"/>
    <w:rsid w:val="0020458D"/>
    <w:rsid w:val="0021310C"/>
    <w:rsid w:val="00216687"/>
    <w:rsid w:val="00222CD8"/>
    <w:rsid w:val="00225E30"/>
    <w:rsid w:val="00226A37"/>
    <w:rsid w:val="0023522F"/>
    <w:rsid w:val="00236A8E"/>
    <w:rsid w:val="00241F67"/>
    <w:rsid w:val="0024221C"/>
    <w:rsid w:val="00242FF8"/>
    <w:rsid w:val="00243E2E"/>
    <w:rsid w:val="00250CB4"/>
    <w:rsid w:val="0025279D"/>
    <w:rsid w:val="00254A06"/>
    <w:rsid w:val="00256790"/>
    <w:rsid w:val="0026319F"/>
    <w:rsid w:val="0026582B"/>
    <w:rsid w:val="00275166"/>
    <w:rsid w:val="00275BAB"/>
    <w:rsid w:val="002762BB"/>
    <w:rsid w:val="00290282"/>
    <w:rsid w:val="002915C8"/>
    <w:rsid w:val="00294C21"/>
    <w:rsid w:val="002965DA"/>
    <w:rsid w:val="0029693F"/>
    <w:rsid w:val="0029705F"/>
    <w:rsid w:val="002A29E5"/>
    <w:rsid w:val="002A3489"/>
    <w:rsid w:val="002A4C1F"/>
    <w:rsid w:val="002B0425"/>
    <w:rsid w:val="002B177A"/>
    <w:rsid w:val="002D0D32"/>
    <w:rsid w:val="002D3386"/>
    <w:rsid w:val="002D4CEB"/>
    <w:rsid w:val="002D5C53"/>
    <w:rsid w:val="002D659C"/>
    <w:rsid w:val="002E0DE8"/>
    <w:rsid w:val="002E115E"/>
    <w:rsid w:val="002F2EF9"/>
    <w:rsid w:val="002F32B1"/>
    <w:rsid w:val="0030027E"/>
    <w:rsid w:val="003026F0"/>
    <w:rsid w:val="0030705A"/>
    <w:rsid w:val="00312165"/>
    <w:rsid w:val="00316B11"/>
    <w:rsid w:val="00320E4E"/>
    <w:rsid w:val="0032397B"/>
    <w:rsid w:val="00325395"/>
    <w:rsid w:val="0033014F"/>
    <w:rsid w:val="00331E79"/>
    <w:rsid w:val="00333067"/>
    <w:rsid w:val="00333CB3"/>
    <w:rsid w:val="00335525"/>
    <w:rsid w:val="00335A29"/>
    <w:rsid w:val="00337BD5"/>
    <w:rsid w:val="003419AF"/>
    <w:rsid w:val="003422B2"/>
    <w:rsid w:val="00345FE5"/>
    <w:rsid w:val="00346016"/>
    <w:rsid w:val="00346A65"/>
    <w:rsid w:val="003526DF"/>
    <w:rsid w:val="0035392F"/>
    <w:rsid w:val="003546C8"/>
    <w:rsid w:val="00365C94"/>
    <w:rsid w:val="003670DC"/>
    <w:rsid w:val="00367E96"/>
    <w:rsid w:val="00371B9B"/>
    <w:rsid w:val="00375FC3"/>
    <w:rsid w:val="003764E3"/>
    <w:rsid w:val="00377239"/>
    <w:rsid w:val="00382CE6"/>
    <w:rsid w:val="00393D72"/>
    <w:rsid w:val="00397D9F"/>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6EE"/>
    <w:rsid w:val="003D4F7B"/>
    <w:rsid w:val="003D5073"/>
    <w:rsid w:val="003D520D"/>
    <w:rsid w:val="003E1562"/>
    <w:rsid w:val="003E29DA"/>
    <w:rsid w:val="003E2B79"/>
    <w:rsid w:val="003E3E6D"/>
    <w:rsid w:val="003E50FC"/>
    <w:rsid w:val="003E6215"/>
    <w:rsid w:val="003F09B7"/>
    <w:rsid w:val="003F0C5C"/>
    <w:rsid w:val="003F24B5"/>
    <w:rsid w:val="003F2DE6"/>
    <w:rsid w:val="003F419B"/>
    <w:rsid w:val="003F4266"/>
    <w:rsid w:val="00402D8D"/>
    <w:rsid w:val="004051ED"/>
    <w:rsid w:val="004059A5"/>
    <w:rsid w:val="00405F4F"/>
    <w:rsid w:val="004064EE"/>
    <w:rsid w:val="00414797"/>
    <w:rsid w:val="00416B4E"/>
    <w:rsid w:val="004210E1"/>
    <w:rsid w:val="00421336"/>
    <w:rsid w:val="00425D25"/>
    <w:rsid w:val="00427130"/>
    <w:rsid w:val="00433013"/>
    <w:rsid w:val="004338CC"/>
    <w:rsid w:val="00436742"/>
    <w:rsid w:val="00437C54"/>
    <w:rsid w:val="00445483"/>
    <w:rsid w:val="00450542"/>
    <w:rsid w:val="004517DB"/>
    <w:rsid w:val="00461FD9"/>
    <w:rsid w:val="00465B64"/>
    <w:rsid w:val="00465C34"/>
    <w:rsid w:val="0047061C"/>
    <w:rsid w:val="00470D48"/>
    <w:rsid w:val="00476288"/>
    <w:rsid w:val="004816C9"/>
    <w:rsid w:val="004838B1"/>
    <w:rsid w:val="004900F3"/>
    <w:rsid w:val="00496A1C"/>
    <w:rsid w:val="004A36AE"/>
    <w:rsid w:val="004A7C4C"/>
    <w:rsid w:val="004B1906"/>
    <w:rsid w:val="004B1A12"/>
    <w:rsid w:val="004B27AF"/>
    <w:rsid w:val="004B3E2A"/>
    <w:rsid w:val="004B4FC5"/>
    <w:rsid w:val="004B67A1"/>
    <w:rsid w:val="004C2B40"/>
    <w:rsid w:val="004C395E"/>
    <w:rsid w:val="004D13D3"/>
    <w:rsid w:val="004E0A73"/>
    <w:rsid w:val="004E7146"/>
    <w:rsid w:val="004F2976"/>
    <w:rsid w:val="004F3062"/>
    <w:rsid w:val="00504758"/>
    <w:rsid w:val="00511AE9"/>
    <w:rsid w:val="00513865"/>
    <w:rsid w:val="005154F3"/>
    <w:rsid w:val="005236E4"/>
    <w:rsid w:val="005248A6"/>
    <w:rsid w:val="005310D6"/>
    <w:rsid w:val="00531292"/>
    <w:rsid w:val="005319FF"/>
    <w:rsid w:val="00536768"/>
    <w:rsid w:val="00537C91"/>
    <w:rsid w:val="00546019"/>
    <w:rsid w:val="005501AF"/>
    <w:rsid w:val="00551EB1"/>
    <w:rsid w:val="00553B9A"/>
    <w:rsid w:val="00554587"/>
    <w:rsid w:val="00554E9B"/>
    <w:rsid w:val="00556984"/>
    <w:rsid w:val="00561944"/>
    <w:rsid w:val="00562299"/>
    <w:rsid w:val="005634ED"/>
    <w:rsid w:val="00565168"/>
    <w:rsid w:val="005665A6"/>
    <w:rsid w:val="00567296"/>
    <w:rsid w:val="00570177"/>
    <w:rsid w:val="0057438F"/>
    <w:rsid w:val="00574E44"/>
    <w:rsid w:val="00576D59"/>
    <w:rsid w:val="005810A6"/>
    <w:rsid w:val="00585271"/>
    <w:rsid w:val="00585FF8"/>
    <w:rsid w:val="00591652"/>
    <w:rsid w:val="005923FC"/>
    <w:rsid w:val="00593B6E"/>
    <w:rsid w:val="00594552"/>
    <w:rsid w:val="005967F9"/>
    <w:rsid w:val="005A0721"/>
    <w:rsid w:val="005A3A3C"/>
    <w:rsid w:val="005A48F6"/>
    <w:rsid w:val="005A6B92"/>
    <w:rsid w:val="005B0A9C"/>
    <w:rsid w:val="005C3BBD"/>
    <w:rsid w:val="005C45F3"/>
    <w:rsid w:val="005D17EB"/>
    <w:rsid w:val="005D7FD1"/>
    <w:rsid w:val="005E03F1"/>
    <w:rsid w:val="005E3369"/>
    <w:rsid w:val="005E3580"/>
    <w:rsid w:val="005E718B"/>
    <w:rsid w:val="005E7EA0"/>
    <w:rsid w:val="005F4CDC"/>
    <w:rsid w:val="0060059F"/>
    <w:rsid w:val="00606A3F"/>
    <w:rsid w:val="006124C6"/>
    <w:rsid w:val="00612E48"/>
    <w:rsid w:val="00622784"/>
    <w:rsid w:val="00625691"/>
    <w:rsid w:val="00630F1B"/>
    <w:rsid w:val="00633F66"/>
    <w:rsid w:val="00637805"/>
    <w:rsid w:val="0064232A"/>
    <w:rsid w:val="00643EA3"/>
    <w:rsid w:val="00644964"/>
    <w:rsid w:val="00645F1A"/>
    <w:rsid w:val="0064660F"/>
    <w:rsid w:val="0065381D"/>
    <w:rsid w:val="00653FE2"/>
    <w:rsid w:val="00654CD2"/>
    <w:rsid w:val="00657168"/>
    <w:rsid w:val="00661025"/>
    <w:rsid w:val="00664C12"/>
    <w:rsid w:val="006670CE"/>
    <w:rsid w:val="00667FB6"/>
    <w:rsid w:val="00672E4B"/>
    <w:rsid w:val="006736D6"/>
    <w:rsid w:val="00680EA8"/>
    <w:rsid w:val="00690FAD"/>
    <w:rsid w:val="006949C5"/>
    <w:rsid w:val="00694F1D"/>
    <w:rsid w:val="00697111"/>
    <w:rsid w:val="006A08D5"/>
    <w:rsid w:val="006A6E1E"/>
    <w:rsid w:val="006B2BBA"/>
    <w:rsid w:val="006B2BEB"/>
    <w:rsid w:val="006B4C76"/>
    <w:rsid w:val="006B79F6"/>
    <w:rsid w:val="006C003F"/>
    <w:rsid w:val="006C1221"/>
    <w:rsid w:val="006C25F7"/>
    <w:rsid w:val="006C6989"/>
    <w:rsid w:val="006C6D84"/>
    <w:rsid w:val="006D0C2C"/>
    <w:rsid w:val="006D37D8"/>
    <w:rsid w:val="006D7406"/>
    <w:rsid w:val="006E092C"/>
    <w:rsid w:val="006E755B"/>
    <w:rsid w:val="006F0DA7"/>
    <w:rsid w:val="006F1B1F"/>
    <w:rsid w:val="006F2FFD"/>
    <w:rsid w:val="006F77F8"/>
    <w:rsid w:val="007011E5"/>
    <w:rsid w:val="00704982"/>
    <w:rsid w:val="007122CF"/>
    <w:rsid w:val="00715CDF"/>
    <w:rsid w:val="007179B3"/>
    <w:rsid w:val="00717CEB"/>
    <w:rsid w:val="0072123D"/>
    <w:rsid w:val="00726BA0"/>
    <w:rsid w:val="00726FF7"/>
    <w:rsid w:val="00727F09"/>
    <w:rsid w:val="007302E9"/>
    <w:rsid w:val="00734496"/>
    <w:rsid w:val="0073702D"/>
    <w:rsid w:val="0073710E"/>
    <w:rsid w:val="00746A52"/>
    <w:rsid w:val="007509EE"/>
    <w:rsid w:val="00755EFA"/>
    <w:rsid w:val="00757502"/>
    <w:rsid w:val="0076627E"/>
    <w:rsid w:val="00773FEE"/>
    <w:rsid w:val="00774CFE"/>
    <w:rsid w:val="00780316"/>
    <w:rsid w:val="00785308"/>
    <w:rsid w:val="0078579C"/>
    <w:rsid w:val="00785B0E"/>
    <w:rsid w:val="00792A56"/>
    <w:rsid w:val="00795B86"/>
    <w:rsid w:val="00797F4C"/>
    <w:rsid w:val="007A17B6"/>
    <w:rsid w:val="007A2946"/>
    <w:rsid w:val="007B1E1C"/>
    <w:rsid w:val="007B5144"/>
    <w:rsid w:val="007C0BDD"/>
    <w:rsid w:val="007D0A12"/>
    <w:rsid w:val="007D3890"/>
    <w:rsid w:val="007D49BA"/>
    <w:rsid w:val="007D5927"/>
    <w:rsid w:val="007D76F7"/>
    <w:rsid w:val="007E1631"/>
    <w:rsid w:val="007E7744"/>
    <w:rsid w:val="007F0B99"/>
    <w:rsid w:val="007F2ED8"/>
    <w:rsid w:val="007F32D7"/>
    <w:rsid w:val="007F334A"/>
    <w:rsid w:val="008013A2"/>
    <w:rsid w:val="00801CC5"/>
    <w:rsid w:val="00802376"/>
    <w:rsid w:val="008065AD"/>
    <w:rsid w:val="0081100D"/>
    <w:rsid w:val="00814238"/>
    <w:rsid w:val="00815D01"/>
    <w:rsid w:val="00817D2F"/>
    <w:rsid w:val="008207AF"/>
    <w:rsid w:val="00830293"/>
    <w:rsid w:val="0083276A"/>
    <w:rsid w:val="00832B6E"/>
    <w:rsid w:val="00832C54"/>
    <w:rsid w:val="00834511"/>
    <w:rsid w:val="00834956"/>
    <w:rsid w:val="00841FEA"/>
    <w:rsid w:val="00842366"/>
    <w:rsid w:val="00844496"/>
    <w:rsid w:val="00850043"/>
    <w:rsid w:val="00851BAB"/>
    <w:rsid w:val="008520ED"/>
    <w:rsid w:val="00853446"/>
    <w:rsid w:val="0085706E"/>
    <w:rsid w:val="00862712"/>
    <w:rsid w:val="008640E1"/>
    <w:rsid w:val="00864787"/>
    <w:rsid w:val="00865008"/>
    <w:rsid w:val="008660F0"/>
    <w:rsid w:val="00871D87"/>
    <w:rsid w:val="00876E7E"/>
    <w:rsid w:val="00880783"/>
    <w:rsid w:val="008813F4"/>
    <w:rsid w:val="0088299D"/>
    <w:rsid w:val="00883C77"/>
    <w:rsid w:val="00883EB2"/>
    <w:rsid w:val="00890869"/>
    <w:rsid w:val="0089243C"/>
    <w:rsid w:val="0089589D"/>
    <w:rsid w:val="00895F9D"/>
    <w:rsid w:val="008A370E"/>
    <w:rsid w:val="008A58AC"/>
    <w:rsid w:val="008A5D46"/>
    <w:rsid w:val="008A7A79"/>
    <w:rsid w:val="008B2C73"/>
    <w:rsid w:val="008B520F"/>
    <w:rsid w:val="008B6EEE"/>
    <w:rsid w:val="008C01DB"/>
    <w:rsid w:val="008C12C0"/>
    <w:rsid w:val="008C5162"/>
    <w:rsid w:val="008C58C8"/>
    <w:rsid w:val="008D1499"/>
    <w:rsid w:val="008D1BE4"/>
    <w:rsid w:val="008D2B36"/>
    <w:rsid w:val="008D3984"/>
    <w:rsid w:val="008D59C3"/>
    <w:rsid w:val="008D5E83"/>
    <w:rsid w:val="008D6501"/>
    <w:rsid w:val="008F0487"/>
    <w:rsid w:val="008F0580"/>
    <w:rsid w:val="008F4B1A"/>
    <w:rsid w:val="00903854"/>
    <w:rsid w:val="00906F3E"/>
    <w:rsid w:val="00912EFF"/>
    <w:rsid w:val="00916E92"/>
    <w:rsid w:val="00917C44"/>
    <w:rsid w:val="0092324A"/>
    <w:rsid w:val="00923355"/>
    <w:rsid w:val="009363C1"/>
    <w:rsid w:val="0094175B"/>
    <w:rsid w:val="009421F6"/>
    <w:rsid w:val="00942BD3"/>
    <w:rsid w:val="0094413E"/>
    <w:rsid w:val="00951C7F"/>
    <w:rsid w:val="00951EB1"/>
    <w:rsid w:val="00952D28"/>
    <w:rsid w:val="0095332D"/>
    <w:rsid w:val="00961491"/>
    <w:rsid w:val="009661D8"/>
    <w:rsid w:val="0097367C"/>
    <w:rsid w:val="00976186"/>
    <w:rsid w:val="009768EC"/>
    <w:rsid w:val="0098265A"/>
    <w:rsid w:val="009959AB"/>
    <w:rsid w:val="009970E6"/>
    <w:rsid w:val="009A2D0E"/>
    <w:rsid w:val="009B0F9C"/>
    <w:rsid w:val="009B2516"/>
    <w:rsid w:val="009B771E"/>
    <w:rsid w:val="009B7B46"/>
    <w:rsid w:val="009C2123"/>
    <w:rsid w:val="009C26EF"/>
    <w:rsid w:val="009D0BCC"/>
    <w:rsid w:val="009D6D98"/>
    <w:rsid w:val="009D75D0"/>
    <w:rsid w:val="009E0656"/>
    <w:rsid w:val="009E5389"/>
    <w:rsid w:val="009E6E9A"/>
    <w:rsid w:val="009F5578"/>
    <w:rsid w:val="009F7589"/>
    <w:rsid w:val="00A00A38"/>
    <w:rsid w:val="00A05FF8"/>
    <w:rsid w:val="00A0768F"/>
    <w:rsid w:val="00A103D5"/>
    <w:rsid w:val="00A119D8"/>
    <w:rsid w:val="00A17614"/>
    <w:rsid w:val="00A230AA"/>
    <w:rsid w:val="00A251AC"/>
    <w:rsid w:val="00A254DF"/>
    <w:rsid w:val="00A25F47"/>
    <w:rsid w:val="00A2738D"/>
    <w:rsid w:val="00A3042D"/>
    <w:rsid w:val="00A33D33"/>
    <w:rsid w:val="00A43029"/>
    <w:rsid w:val="00A43D71"/>
    <w:rsid w:val="00A4569C"/>
    <w:rsid w:val="00A45BFC"/>
    <w:rsid w:val="00A464F7"/>
    <w:rsid w:val="00A54972"/>
    <w:rsid w:val="00A56547"/>
    <w:rsid w:val="00A57B39"/>
    <w:rsid w:val="00A603C6"/>
    <w:rsid w:val="00A63916"/>
    <w:rsid w:val="00A65626"/>
    <w:rsid w:val="00A66006"/>
    <w:rsid w:val="00A7321F"/>
    <w:rsid w:val="00A76690"/>
    <w:rsid w:val="00A76CEE"/>
    <w:rsid w:val="00A77D7D"/>
    <w:rsid w:val="00A805E0"/>
    <w:rsid w:val="00A8090F"/>
    <w:rsid w:val="00A8221C"/>
    <w:rsid w:val="00A82BF0"/>
    <w:rsid w:val="00A87238"/>
    <w:rsid w:val="00A87D42"/>
    <w:rsid w:val="00A87D82"/>
    <w:rsid w:val="00A97502"/>
    <w:rsid w:val="00AA0276"/>
    <w:rsid w:val="00AA78C7"/>
    <w:rsid w:val="00AB5BDD"/>
    <w:rsid w:val="00AE5891"/>
    <w:rsid w:val="00AE75D3"/>
    <w:rsid w:val="00AF3303"/>
    <w:rsid w:val="00AF48C9"/>
    <w:rsid w:val="00AF6071"/>
    <w:rsid w:val="00AF7C2B"/>
    <w:rsid w:val="00B01236"/>
    <w:rsid w:val="00B0489D"/>
    <w:rsid w:val="00B0549A"/>
    <w:rsid w:val="00B06473"/>
    <w:rsid w:val="00B0713C"/>
    <w:rsid w:val="00B15C80"/>
    <w:rsid w:val="00B174C2"/>
    <w:rsid w:val="00B20169"/>
    <w:rsid w:val="00B20AE6"/>
    <w:rsid w:val="00B21626"/>
    <w:rsid w:val="00B22B39"/>
    <w:rsid w:val="00B278B8"/>
    <w:rsid w:val="00B34A77"/>
    <w:rsid w:val="00B3559B"/>
    <w:rsid w:val="00B3740C"/>
    <w:rsid w:val="00B420BA"/>
    <w:rsid w:val="00B45461"/>
    <w:rsid w:val="00B55F3E"/>
    <w:rsid w:val="00B67E79"/>
    <w:rsid w:val="00B74557"/>
    <w:rsid w:val="00B84FB1"/>
    <w:rsid w:val="00B85D36"/>
    <w:rsid w:val="00B93251"/>
    <w:rsid w:val="00B96AF9"/>
    <w:rsid w:val="00BB1AF7"/>
    <w:rsid w:val="00BB2672"/>
    <w:rsid w:val="00BB46B7"/>
    <w:rsid w:val="00BC29A0"/>
    <w:rsid w:val="00BC56F2"/>
    <w:rsid w:val="00BD3EBF"/>
    <w:rsid w:val="00BD7E76"/>
    <w:rsid w:val="00BE0F29"/>
    <w:rsid w:val="00BE3958"/>
    <w:rsid w:val="00BE3AF3"/>
    <w:rsid w:val="00BE4F96"/>
    <w:rsid w:val="00BE528A"/>
    <w:rsid w:val="00BE71D9"/>
    <w:rsid w:val="00BF0622"/>
    <w:rsid w:val="00BF482C"/>
    <w:rsid w:val="00BF5C75"/>
    <w:rsid w:val="00BF67C0"/>
    <w:rsid w:val="00C0323C"/>
    <w:rsid w:val="00C03954"/>
    <w:rsid w:val="00C03AE7"/>
    <w:rsid w:val="00C10C5B"/>
    <w:rsid w:val="00C11B4F"/>
    <w:rsid w:val="00C12F08"/>
    <w:rsid w:val="00C149F4"/>
    <w:rsid w:val="00C229DE"/>
    <w:rsid w:val="00C23981"/>
    <w:rsid w:val="00C2482F"/>
    <w:rsid w:val="00C34050"/>
    <w:rsid w:val="00C341A5"/>
    <w:rsid w:val="00C349F7"/>
    <w:rsid w:val="00C370FE"/>
    <w:rsid w:val="00C40A94"/>
    <w:rsid w:val="00C479AB"/>
    <w:rsid w:val="00C501AD"/>
    <w:rsid w:val="00C52052"/>
    <w:rsid w:val="00C54D86"/>
    <w:rsid w:val="00C6503C"/>
    <w:rsid w:val="00C80884"/>
    <w:rsid w:val="00C82995"/>
    <w:rsid w:val="00C8614D"/>
    <w:rsid w:val="00C91A64"/>
    <w:rsid w:val="00C97256"/>
    <w:rsid w:val="00C97A06"/>
    <w:rsid w:val="00CA00AE"/>
    <w:rsid w:val="00CA05F9"/>
    <w:rsid w:val="00CA426C"/>
    <w:rsid w:val="00CA53B9"/>
    <w:rsid w:val="00CA7C44"/>
    <w:rsid w:val="00CA7CDF"/>
    <w:rsid w:val="00CB1A4B"/>
    <w:rsid w:val="00CB2C13"/>
    <w:rsid w:val="00CB352B"/>
    <w:rsid w:val="00CB3A53"/>
    <w:rsid w:val="00CB4358"/>
    <w:rsid w:val="00CB782B"/>
    <w:rsid w:val="00CC085D"/>
    <w:rsid w:val="00CC2DD4"/>
    <w:rsid w:val="00CC643F"/>
    <w:rsid w:val="00CD427E"/>
    <w:rsid w:val="00CD46C8"/>
    <w:rsid w:val="00CD52C5"/>
    <w:rsid w:val="00CD54BF"/>
    <w:rsid w:val="00CD5BA7"/>
    <w:rsid w:val="00CD631D"/>
    <w:rsid w:val="00CE1D35"/>
    <w:rsid w:val="00CE4383"/>
    <w:rsid w:val="00CE5B13"/>
    <w:rsid w:val="00CF1B4A"/>
    <w:rsid w:val="00CF21A3"/>
    <w:rsid w:val="00CF3997"/>
    <w:rsid w:val="00CF6EDF"/>
    <w:rsid w:val="00CF7044"/>
    <w:rsid w:val="00D03E0E"/>
    <w:rsid w:val="00D0677C"/>
    <w:rsid w:val="00D11388"/>
    <w:rsid w:val="00D154E9"/>
    <w:rsid w:val="00D16BC9"/>
    <w:rsid w:val="00D20ACB"/>
    <w:rsid w:val="00D22AB7"/>
    <w:rsid w:val="00D242B5"/>
    <w:rsid w:val="00D25B63"/>
    <w:rsid w:val="00D2771F"/>
    <w:rsid w:val="00D34525"/>
    <w:rsid w:val="00D40A8B"/>
    <w:rsid w:val="00D4330E"/>
    <w:rsid w:val="00D45726"/>
    <w:rsid w:val="00D51B57"/>
    <w:rsid w:val="00D56474"/>
    <w:rsid w:val="00D614CC"/>
    <w:rsid w:val="00D63806"/>
    <w:rsid w:val="00D71457"/>
    <w:rsid w:val="00D73592"/>
    <w:rsid w:val="00D75575"/>
    <w:rsid w:val="00D7650F"/>
    <w:rsid w:val="00D76851"/>
    <w:rsid w:val="00D974D0"/>
    <w:rsid w:val="00DA68B4"/>
    <w:rsid w:val="00DA77D8"/>
    <w:rsid w:val="00DB071C"/>
    <w:rsid w:val="00DB2569"/>
    <w:rsid w:val="00DB3622"/>
    <w:rsid w:val="00DB6F5D"/>
    <w:rsid w:val="00DC25FF"/>
    <w:rsid w:val="00DC791A"/>
    <w:rsid w:val="00DD46FC"/>
    <w:rsid w:val="00DD53A2"/>
    <w:rsid w:val="00DE054F"/>
    <w:rsid w:val="00DE1542"/>
    <w:rsid w:val="00DF2051"/>
    <w:rsid w:val="00DF42D3"/>
    <w:rsid w:val="00DF6635"/>
    <w:rsid w:val="00E05AE9"/>
    <w:rsid w:val="00E16815"/>
    <w:rsid w:val="00E272CB"/>
    <w:rsid w:val="00E278BC"/>
    <w:rsid w:val="00E30F68"/>
    <w:rsid w:val="00E332B4"/>
    <w:rsid w:val="00E34618"/>
    <w:rsid w:val="00E36F49"/>
    <w:rsid w:val="00E3791F"/>
    <w:rsid w:val="00E46B63"/>
    <w:rsid w:val="00E57679"/>
    <w:rsid w:val="00E602E3"/>
    <w:rsid w:val="00E60EEA"/>
    <w:rsid w:val="00E61856"/>
    <w:rsid w:val="00E62CAA"/>
    <w:rsid w:val="00E717DD"/>
    <w:rsid w:val="00E72105"/>
    <w:rsid w:val="00E81EE3"/>
    <w:rsid w:val="00E862FB"/>
    <w:rsid w:val="00E877BB"/>
    <w:rsid w:val="00E907BC"/>
    <w:rsid w:val="00E9284D"/>
    <w:rsid w:val="00E96F17"/>
    <w:rsid w:val="00EA0111"/>
    <w:rsid w:val="00EB0AEB"/>
    <w:rsid w:val="00EC7BAF"/>
    <w:rsid w:val="00ED2D21"/>
    <w:rsid w:val="00ED3161"/>
    <w:rsid w:val="00ED43C1"/>
    <w:rsid w:val="00EE3B49"/>
    <w:rsid w:val="00EF00BF"/>
    <w:rsid w:val="00EF204A"/>
    <w:rsid w:val="00F073E6"/>
    <w:rsid w:val="00F116CE"/>
    <w:rsid w:val="00F116F3"/>
    <w:rsid w:val="00F14615"/>
    <w:rsid w:val="00F17B83"/>
    <w:rsid w:val="00F217D4"/>
    <w:rsid w:val="00F22134"/>
    <w:rsid w:val="00F22B3E"/>
    <w:rsid w:val="00F22D9F"/>
    <w:rsid w:val="00F23161"/>
    <w:rsid w:val="00F2458A"/>
    <w:rsid w:val="00F26B4E"/>
    <w:rsid w:val="00F26F40"/>
    <w:rsid w:val="00F27BA1"/>
    <w:rsid w:val="00F30B96"/>
    <w:rsid w:val="00F31220"/>
    <w:rsid w:val="00F31EF6"/>
    <w:rsid w:val="00F32B0B"/>
    <w:rsid w:val="00F3517B"/>
    <w:rsid w:val="00F35B99"/>
    <w:rsid w:val="00F35F9E"/>
    <w:rsid w:val="00F36990"/>
    <w:rsid w:val="00F51822"/>
    <w:rsid w:val="00F51A9B"/>
    <w:rsid w:val="00F6141C"/>
    <w:rsid w:val="00F624F2"/>
    <w:rsid w:val="00F64E97"/>
    <w:rsid w:val="00F66045"/>
    <w:rsid w:val="00F70A49"/>
    <w:rsid w:val="00F70F2A"/>
    <w:rsid w:val="00F74F2C"/>
    <w:rsid w:val="00F7628F"/>
    <w:rsid w:val="00F77892"/>
    <w:rsid w:val="00F81084"/>
    <w:rsid w:val="00F86206"/>
    <w:rsid w:val="00F95CD4"/>
    <w:rsid w:val="00F961DC"/>
    <w:rsid w:val="00F96F30"/>
    <w:rsid w:val="00FA0FD3"/>
    <w:rsid w:val="00FA3626"/>
    <w:rsid w:val="00FB2849"/>
    <w:rsid w:val="00FC113A"/>
    <w:rsid w:val="00FC2989"/>
    <w:rsid w:val="00FC32B9"/>
    <w:rsid w:val="00FC3E16"/>
    <w:rsid w:val="00FD1826"/>
    <w:rsid w:val="00FD3820"/>
    <w:rsid w:val="00FD62C5"/>
    <w:rsid w:val="00FE1FE4"/>
    <w:rsid w:val="00FE2C44"/>
    <w:rsid w:val="00FE62B3"/>
    <w:rsid w:val="00FE6E54"/>
    <w:rsid w:val="00FE6FE0"/>
    <w:rsid w:val="00FF0340"/>
    <w:rsid w:val="00FF3EBB"/>
    <w:rsid w:val="00FF456A"/>
    <w:rsid w:val="00FF4D5C"/>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13286A"/>
    <w:pPr>
      <w:spacing w:beforeLines="50" w:before="120" w:afterLines="50" w:after="120"/>
    </w:pPr>
    <w:rPr>
      <w:rFonts w:eastAsiaTheme="minorEastAsia"/>
      <w:sz w:val="22"/>
      <w:szCs w:val="22"/>
      <w:lang w:eastAsia="zh-CN"/>
    </w:rPr>
  </w:style>
  <w:style w:type="character" w:customStyle="1" w:styleId="33">
    <w:name w:val="正文文本 3 字符"/>
    <w:basedOn w:val="a0"/>
    <w:link w:val="32"/>
    <w:uiPriority w:val="99"/>
    <w:rsid w:val="0013286A"/>
    <w:rPr>
      <w:rFonts w:ascii="Times New Roman"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1B3D8-148B-440F-A8CA-5AF1ACB6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572</Words>
  <Characters>3261</Characters>
  <Application>Microsoft Office Word</Application>
  <DocSecurity>0</DocSecurity>
  <Lines>27</Lines>
  <Paragraphs>7</Paragraphs>
  <ScaleCrop>false</ScaleCrop>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2017-02-06T02:12:00Z</dcterms:created>
  <dcterms:modified xsi:type="dcterms:W3CDTF">2017-05-05T08:06:00Z</dcterms:modified>
</cp:coreProperties>
</file>