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D7724" w14:textId="15A5CB55" w:rsidR="009E4238" w:rsidRPr="002123E7" w:rsidRDefault="009E4238" w:rsidP="009E4238">
      <w:pPr>
        <w:pStyle w:val="a8"/>
        <w:rPr>
          <w:sz w:val="24"/>
          <w:lang w:val="en-US"/>
        </w:rPr>
      </w:pPr>
      <w:bookmarkStart w:id="0" w:name="OLE_LINK3"/>
      <w:r>
        <w:rPr>
          <w:sz w:val="24"/>
          <w:lang w:val="en-US"/>
        </w:rPr>
        <w:t>3GPP TSG RAN WG1 Meeting #8</w:t>
      </w:r>
      <w:r w:rsidR="00F13D5F">
        <w:rPr>
          <w:sz w:val="24"/>
          <w:lang w:val="en-US"/>
        </w:rPr>
        <w:t>8</w:t>
      </w:r>
      <w:r w:rsidR="00054B3F">
        <w:rPr>
          <w:sz w:val="24"/>
          <w:lang w:val="en-US"/>
        </w:rPr>
        <w:t>bis</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D9490F" w:rsidRPr="00D9490F">
        <w:rPr>
          <w:sz w:val="24"/>
          <w:lang w:val="en-US"/>
        </w:rPr>
        <w:t>R1-1705690</w:t>
      </w:r>
    </w:p>
    <w:p w14:paraId="0D8059A0" w14:textId="248428F5" w:rsidR="000A4F77" w:rsidRPr="009E4238" w:rsidRDefault="00054B3F" w:rsidP="009E4238">
      <w:pPr>
        <w:pStyle w:val="a8"/>
        <w:rPr>
          <w:sz w:val="24"/>
          <w:lang w:val="en-US" w:eastAsia="ja-JP"/>
        </w:rPr>
      </w:pPr>
      <w:r w:rsidRPr="00054B3F">
        <w:rPr>
          <w:sz w:val="24"/>
          <w:lang w:val="en-US"/>
        </w:rPr>
        <w:t>Spokane, USA 3rd - 7th April 2017</w:t>
      </w:r>
    </w:p>
    <w:p w14:paraId="0FFB15C9" w14:textId="77777777" w:rsidR="000A4F77" w:rsidRPr="00C342A5" w:rsidRDefault="000A4F77" w:rsidP="000A4F77">
      <w:pPr>
        <w:pStyle w:val="a8"/>
        <w:rPr>
          <w:noProof w:val="0"/>
          <w:lang w:val="en-US"/>
        </w:rPr>
      </w:pPr>
    </w:p>
    <w:p w14:paraId="2E7F7E83" w14:textId="77777777" w:rsidR="000A4F77" w:rsidRPr="000956CC" w:rsidRDefault="000A4F77" w:rsidP="000A4F77">
      <w:pPr>
        <w:pStyle w:val="a8"/>
        <w:ind w:left="1800" w:hanging="1800"/>
        <w:rPr>
          <w:sz w:val="24"/>
          <w:lang w:val="en-US" w:eastAsia="ja-JP"/>
        </w:rPr>
      </w:pPr>
      <w:r w:rsidRPr="000956CC">
        <w:rPr>
          <w:sz w:val="24"/>
          <w:lang w:val="en-US"/>
        </w:rPr>
        <w:t>Source:</w:t>
      </w:r>
      <w:r w:rsidRPr="000956CC">
        <w:rPr>
          <w:sz w:val="24"/>
          <w:lang w:val="en-US"/>
        </w:rPr>
        <w:tab/>
      </w:r>
      <w:bookmarkStart w:id="1" w:name="OLE_LINK1"/>
      <w:bookmarkStart w:id="2" w:name="OLE_LINK2"/>
      <w:r w:rsidRPr="000956CC">
        <w:rPr>
          <w:sz w:val="24"/>
          <w:lang w:val="en-US"/>
        </w:rPr>
        <w:t>NTT DOCOMO</w:t>
      </w:r>
      <w:r>
        <w:rPr>
          <w:rFonts w:hint="eastAsia"/>
          <w:sz w:val="24"/>
          <w:lang w:val="en-US" w:eastAsia="ja-JP"/>
        </w:rPr>
        <w:t>, INC.</w:t>
      </w:r>
      <w:bookmarkEnd w:id="1"/>
      <w:bookmarkEnd w:id="2"/>
    </w:p>
    <w:bookmarkEnd w:id="0"/>
    <w:p w14:paraId="6C252DCC" w14:textId="18026305" w:rsidR="000A4F77" w:rsidRPr="000956CC" w:rsidRDefault="000A4F77" w:rsidP="000A4F77">
      <w:pPr>
        <w:pStyle w:val="a8"/>
        <w:ind w:left="1800" w:hanging="1800"/>
        <w:rPr>
          <w:sz w:val="24"/>
          <w:lang w:val="en-US" w:eastAsia="ja-JP"/>
        </w:rPr>
      </w:pPr>
      <w:r w:rsidRPr="000956CC">
        <w:rPr>
          <w:sz w:val="24"/>
          <w:lang w:val="en-US"/>
        </w:rPr>
        <w:t>Title:</w:t>
      </w:r>
      <w:r>
        <w:rPr>
          <w:sz w:val="24"/>
          <w:lang w:val="en-US"/>
        </w:rPr>
        <w:tab/>
      </w:r>
      <w:r w:rsidR="00DA126E" w:rsidRPr="00DA126E">
        <w:rPr>
          <w:sz w:val="24"/>
          <w:lang w:eastAsia="ja-JP"/>
        </w:rPr>
        <w:t>sPUCCH resource management</w:t>
      </w:r>
    </w:p>
    <w:p w14:paraId="695ACC84" w14:textId="26579342" w:rsidR="000A4F77" w:rsidRPr="000A4F77" w:rsidRDefault="000A4F77" w:rsidP="000A4F77">
      <w:pPr>
        <w:pStyle w:val="a8"/>
        <w:tabs>
          <w:tab w:val="left" w:pos="1800"/>
        </w:tabs>
        <w:ind w:left="1800" w:hanging="1800"/>
        <w:rPr>
          <w:rFonts w:eastAsia="宋体"/>
          <w:sz w:val="24"/>
          <w:lang w:val="en-US" w:eastAsia="zh-CN"/>
        </w:rPr>
      </w:pPr>
      <w:r w:rsidRPr="00CE448F">
        <w:rPr>
          <w:sz w:val="24"/>
          <w:lang w:val="en-US"/>
        </w:rPr>
        <w:t>Agenda Item:</w:t>
      </w:r>
      <w:bookmarkStart w:id="3" w:name="Source"/>
      <w:bookmarkEnd w:id="3"/>
      <w:r w:rsidRPr="00CE448F">
        <w:rPr>
          <w:sz w:val="24"/>
          <w:lang w:val="en-US"/>
        </w:rPr>
        <w:tab/>
      </w:r>
      <w:r w:rsidR="00054B3F" w:rsidRPr="00054B3F">
        <w:rPr>
          <w:rFonts w:eastAsia="宋体"/>
          <w:sz w:val="24"/>
          <w:lang w:val="en-US" w:eastAsia="zh-CN"/>
        </w:rPr>
        <w:t>7.2.1.2.3.2</w:t>
      </w:r>
    </w:p>
    <w:p w14:paraId="5B64C2E3" w14:textId="77777777" w:rsidR="000A4F77" w:rsidRPr="00CE448F" w:rsidRDefault="000A4F77" w:rsidP="000A4F77">
      <w:pPr>
        <w:pBdr>
          <w:bottom w:val="single" w:sz="6" w:space="1" w:color="auto"/>
        </w:pBdr>
        <w:ind w:left="1800" w:hanging="1800"/>
        <w:rPr>
          <w:rFonts w:ascii="Arial" w:hAnsi="Arial"/>
          <w:b/>
          <w:lang w:val="en-US"/>
        </w:rPr>
      </w:pPr>
      <w:r w:rsidRPr="00CE448F">
        <w:rPr>
          <w:rFonts w:ascii="Arial" w:hAnsi="Arial"/>
          <w:b/>
          <w:lang w:val="en-US"/>
        </w:rPr>
        <w:t>Document for:</w:t>
      </w:r>
      <w:bookmarkStart w:id="4" w:name="DocumentFor"/>
      <w:bookmarkEnd w:id="4"/>
      <w:r w:rsidRPr="00CE448F">
        <w:rPr>
          <w:rFonts w:ascii="Arial" w:hAnsi="Arial"/>
          <w:b/>
          <w:lang w:val="en-US"/>
        </w:rPr>
        <w:t xml:space="preserve"> </w:t>
      </w:r>
      <w:r w:rsidRPr="00CE448F">
        <w:rPr>
          <w:rFonts w:ascii="Arial" w:hAnsi="Arial"/>
          <w:b/>
          <w:lang w:val="en-US"/>
        </w:rPr>
        <w:tab/>
        <w:t>Discussion and Decision</w:t>
      </w:r>
    </w:p>
    <w:p w14:paraId="43955DA0"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p>
    <w:p w14:paraId="4C0BBAC8" w14:textId="5B6D978E" w:rsidR="00BE0A11" w:rsidRDefault="00BE0A11" w:rsidP="00C17DEB">
      <w:pPr>
        <w:spacing w:afterLines="50" w:after="120"/>
        <w:jc w:val="both"/>
        <w:rPr>
          <w:rFonts w:eastAsia="MS Mincho"/>
          <w:sz w:val="22"/>
          <w:lang w:val="en-US"/>
        </w:rPr>
      </w:pPr>
      <w:bookmarkStart w:id="5" w:name="OLE_LINK13"/>
      <w:bookmarkStart w:id="6" w:name="OLE_LINK14"/>
      <w:r>
        <w:rPr>
          <w:rFonts w:eastAsia="MS Mincho"/>
          <w:sz w:val="22"/>
          <w:lang w:val="en-US"/>
        </w:rPr>
        <w:t xml:space="preserve">At the RAN1 </w:t>
      </w:r>
      <w:r w:rsidR="0071571F">
        <w:rPr>
          <w:rFonts w:eastAsia="MS Mincho"/>
          <w:sz w:val="22"/>
          <w:lang w:val="en-US"/>
        </w:rPr>
        <w:t>#8</w:t>
      </w:r>
      <w:r w:rsidR="00054B3F">
        <w:rPr>
          <w:rFonts w:eastAsia="MS Mincho"/>
          <w:sz w:val="22"/>
          <w:lang w:val="en-US"/>
        </w:rPr>
        <w:t>8</w:t>
      </w:r>
      <w:r>
        <w:rPr>
          <w:rFonts w:eastAsia="MS Mincho"/>
          <w:sz w:val="22"/>
          <w:lang w:val="en-US"/>
        </w:rPr>
        <w:t xml:space="preserve"> meeting, some agreements</w:t>
      </w:r>
      <w:r w:rsidRPr="00D72B8A">
        <w:rPr>
          <w:rFonts w:eastAsia="MS Mincho"/>
          <w:sz w:val="22"/>
          <w:lang w:val="en-US"/>
        </w:rPr>
        <w:t xml:space="preserve"> on </w:t>
      </w:r>
      <w:r w:rsidR="0071571F">
        <w:rPr>
          <w:rFonts w:eastAsia="MS Mincho"/>
          <w:sz w:val="22"/>
          <w:lang w:val="en-US"/>
        </w:rPr>
        <w:t>sPUCCH</w:t>
      </w:r>
      <w:r>
        <w:rPr>
          <w:rFonts w:eastAsia="MS Mincho"/>
          <w:sz w:val="22"/>
          <w:lang w:val="en-US"/>
        </w:rPr>
        <w:t xml:space="preserve"> were achieved as following [1]:</w:t>
      </w:r>
      <w:r w:rsidR="00C95BBD">
        <w:rPr>
          <w:rFonts w:eastAsia="MS Mincho"/>
          <w:sz w:val="22"/>
          <w:lang w:val="en-US"/>
        </w:rPr>
        <w:t xml:space="preserve"> </w:t>
      </w:r>
    </w:p>
    <w:tbl>
      <w:tblPr>
        <w:tblStyle w:val="afb"/>
        <w:tblW w:w="0" w:type="auto"/>
        <w:tblInd w:w="108" w:type="dxa"/>
        <w:tblLook w:val="04A0" w:firstRow="1" w:lastRow="0" w:firstColumn="1" w:lastColumn="0" w:noHBand="0" w:noVBand="1"/>
      </w:tblPr>
      <w:tblGrid>
        <w:gridCol w:w="10062"/>
      </w:tblGrid>
      <w:tr w:rsidR="006D5339" w:rsidRPr="00394035" w14:paraId="5C8F1BA8" w14:textId="77777777" w:rsidTr="00D117FB">
        <w:trPr>
          <w:trHeight w:val="7376"/>
        </w:trPr>
        <w:tc>
          <w:tcPr>
            <w:tcW w:w="10062" w:type="dxa"/>
          </w:tcPr>
          <w:p w14:paraId="02EB104D" w14:textId="77777777" w:rsidR="0071571F" w:rsidRPr="00394035" w:rsidRDefault="0071571F" w:rsidP="00D117FB">
            <w:pPr>
              <w:spacing w:afterLines="50" w:after="120"/>
              <w:rPr>
                <w:rFonts w:eastAsia="MS Mincho"/>
                <w:b/>
                <w:sz w:val="22"/>
                <w:szCs w:val="22"/>
                <w:highlight w:val="green"/>
                <w:u w:val="single"/>
              </w:rPr>
            </w:pPr>
            <w:r w:rsidRPr="00394035">
              <w:rPr>
                <w:rFonts w:eastAsia="MS Mincho"/>
                <w:b/>
                <w:sz w:val="22"/>
                <w:szCs w:val="22"/>
                <w:highlight w:val="green"/>
                <w:u w:val="single"/>
              </w:rPr>
              <w:t>Agreement:</w:t>
            </w:r>
          </w:p>
          <w:p w14:paraId="71181DCE" w14:textId="77777777" w:rsidR="00054B3F" w:rsidRPr="00054B3F" w:rsidRDefault="00054B3F" w:rsidP="00D117FB">
            <w:pPr>
              <w:numPr>
                <w:ilvl w:val="0"/>
                <w:numId w:val="20"/>
              </w:numPr>
              <w:spacing w:afterLines="50" w:after="120"/>
              <w:rPr>
                <w:sz w:val="22"/>
                <w:szCs w:val="22"/>
              </w:rPr>
            </w:pPr>
            <w:r w:rsidRPr="00054B3F">
              <w:rPr>
                <w:sz w:val="22"/>
                <w:szCs w:val="22"/>
              </w:rPr>
              <w:t xml:space="preserve">For sPUCCH carrying more than 2-bit ACK/NACK and SR (if any) in 2os/3os sTTI, sPUCCH format based on PUCCH format 4 is supported </w:t>
            </w:r>
          </w:p>
          <w:p w14:paraId="453C5C59" w14:textId="77777777" w:rsidR="00054B3F" w:rsidRPr="00054B3F" w:rsidRDefault="00054B3F" w:rsidP="00D117FB">
            <w:pPr>
              <w:numPr>
                <w:ilvl w:val="1"/>
                <w:numId w:val="20"/>
              </w:numPr>
              <w:spacing w:afterLines="50" w:after="120"/>
              <w:rPr>
                <w:sz w:val="22"/>
                <w:szCs w:val="22"/>
              </w:rPr>
            </w:pPr>
            <w:r w:rsidRPr="00054B3F">
              <w:rPr>
                <w:sz w:val="22"/>
                <w:szCs w:val="22"/>
              </w:rPr>
              <w:t>QPSK is used;</w:t>
            </w:r>
          </w:p>
          <w:p w14:paraId="37AFAD8E" w14:textId="77777777" w:rsidR="00054B3F" w:rsidRPr="00054B3F" w:rsidRDefault="00054B3F" w:rsidP="00D117FB">
            <w:pPr>
              <w:numPr>
                <w:ilvl w:val="1"/>
                <w:numId w:val="20"/>
              </w:numPr>
              <w:spacing w:afterLines="50" w:after="120"/>
              <w:rPr>
                <w:sz w:val="22"/>
                <w:szCs w:val="22"/>
              </w:rPr>
            </w:pPr>
            <w:r w:rsidRPr="00054B3F">
              <w:rPr>
                <w:sz w:val="22"/>
                <w:szCs w:val="22"/>
              </w:rPr>
              <w:t>No frequency hopping within a sPUCCH</w:t>
            </w:r>
          </w:p>
          <w:p w14:paraId="69A1F7A7" w14:textId="77777777" w:rsidR="00054B3F" w:rsidRPr="00054B3F" w:rsidRDefault="00054B3F" w:rsidP="00D117FB">
            <w:pPr>
              <w:numPr>
                <w:ilvl w:val="1"/>
                <w:numId w:val="20"/>
              </w:numPr>
              <w:spacing w:afterLines="50" w:after="120"/>
              <w:rPr>
                <w:sz w:val="22"/>
                <w:szCs w:val="22"/>
              </w:rPr>
            </w:pPr>
            <w:r w:rsidRPr="00054B3F">
              <w:rPr>
                <w:sz w:val="22"/>
                <w:szCs w:val="22"/>
              </w:rPr>
              <w:t>No sequence spreading on data symbol(s)</w:t>
            </w:r>
          </w:p>
          <w:p w14:paraId="05A69E0F" w14:textId="77777777" w:rsidR="00054B3F" w:rsidRPr="00054B3F" w:rsidRDefault="00054B3F" w:rsidP="00D117FB">
            <w:pPr>
              <w:numPr>
                <w:ilvl w:val="1"/>
                <w:numId w:val="20"/>
              </w:numPr>
              <w:spacing w:afterLines="50" w:after="120"/>
              <w:rPr>
                <w:sz w:val="22"/>
                <w:szCs w:val="22"/>
              </w:rPr>
            </w:pPr>
            <w:r w:rsidRPr="00054B3F">
              <w:rPr>
                <w:sz w:val="22"/>
                <w:szCs w:val="22"/>
              </w:rPr>
              <w:t>One UL DMRS symbol</w:t>
            </w:r>
          </w:p>
          <w:p w14:paraId="640A5780" w14:textId="77777777" w:rsidR="00054B3F" w:rsidRPr="00054B3F" w:rsidRDefault="00054B3F" w:rsidP="00D117FB">
            <w:pPr>
              <w:numPr>
                <w:ilvl w:val="2"/>
                <w:numId w:val="20"/>
              </w:numPr>
              <w:spacing w:afterLines="50" w:after="120"/>
              <w:rPr>
                <w:sz w:val="22"/>
                <w:szCs w:val="22"/>
              </w:rPr>
            </w:pPr>
            <w:r w:rsidRPr="00054B3F">
              <w:rPr>
                <w:sz w:val="22"/>
                <w:szCs w:val="22"/>
              </w:rPr>
              <w:t>FFS: Reuse the legacy UL DMRS design for PUCCH format 4</w:t>
            </w:r>
          </w:p>
          <w:p w14:paraId="7BCBB039" w14:textId="77777777" w:rsidR="00054B3F" w:rsidRPr="00054B3F" w:rsidRDefault="00054B3F" w:rsidP="00D117FB">
            <w:pPr>
              <w:numPr>
                <w:ilvl w:val="2"/>
                <w:numId w:val="20"/>
              </w:numPr>
              <w:spacing w:afterLines="50" w:after="120"/>
              <w:rPr>
                <w:sz w:val="22"/>
                <w:szCs w:val="22"/>
              </w:rPr>
            </w:pPr>
            <w:r w:rsidRPr="00054B3F">
              <w:rPr>
                <w:sz w:val="22"/>
                <w:szCs w:val="22"/>
              </w:rPr>
              <w:t>FFS: The location of the UL DMRS symbol</w:t>
            </w:r>
          </w:p>
          <w:p w14:paraId="19CE7393" w14:textId="77777777" w:rsidR="00054B3F" w:rsidRPr="00054B3F" w:rsidRDefault="00054B3F" w:rsidP="00D117FB">
            <w:pPr>
              <w:numPr>
                <w:ilvl w:val="0"/>
                <w:numId w:val="20"/>
              </w:numPr>
              <w:spacing w:afterLines="50" w:after="120"/>
              <w:rPr>
                <w:sz w:val="22"/>
                <w:szCs w:val="22"/>
                <w:lang w:eastAsia="zh-CN"/>
              </w:rPr>
            </w:pPr>
            <w:r w:rsidRPr="00054B3F">
              <w:rPr>
                <w:sz w:val="22"/>
                <w:szCs w:val="22"/>
              </w:rPr>
              <w:t>FFS: Variable number of PRB(s) is configured by higher layer signaling.</w:t>
            </w:r>
          </w:p>
          <w:p w14:paraId="440C31BF" w14:textId="6818FDA2" w:rsidR="0071571F" w:rsidRPr="00054B3F" w:rsidRDefault="00054B3F" w:rsidP="00D117FB">
            <w:pPr>
              <w:numPr>
                <w:ilvl w:val="0"/>
                <w:numId w:val="20"/>
              </w:numPr>
              <w:spacing w:afterLines="50" w:after="120"/>
              <w:rPr>
                <w:sz w:val="22"/>
                <w:szCs w:val="22"/>
                <w:lang w:eastAsia="zh-CN"/>
              </w:rPr>
            </w:pPr>
            <w:r w:rsidRPr="00054B3F">
              <w:rPr>
                <w:sz w:val="22"/>
                <w:szCs w:val="22"/>
              </w:rPr>
              <w:t>FFS on whether IFDMA is used</w:t>
            </w:r>
          </w:p>
          <w:p w14:paraId="248E0416" w14:textId="35B6E216" w:rsidR="0071571F" w:rsidRPr="0071571F" w:rsidRDefault="0071571F" w:rsidP="00D117FB">
            <w:pPr>
              <w:spacing w:afterLines="50" w:after="120"/>
              <w:rPr>
                <w:rFonts w:eastAsia="MS Mincho"/>
                <w:b/>
                <w:sz w:val="22"/>
                <w:szCs w:val="22"/>
                <w:highlight w:val="green"/>
                <w:u w:val="single"/>
              </w:rPr>
            </w:pPr>
            <w:r w:rsidRPr="0071571F">
              <w:rPr>
                <w:rFonts w:eastAsia="MS Mincho"/>
                <w:b/>
                <w:sz w:val="22"/>
                <w:szCs w:val="22"/>
                <w:highlight w:val="green"/>
                <w:u w:val="single"/>
              </w:rPr>
              <w:t>Agreements:</w:t>
            </w:r>
          </w:p>
          <w:p w14:paraId="17BE4CF3" w14:textId="77777777" w:rsidR="00054B3F" w:rsidRPr="00054B3F" w:rsidRDefault="00054B3F" w:rsidP="00D117FB">
            <w:pPr>
              <w:numPr>
                <w:ilvl w:val="0"/>
                <w:numId w:val="20"/>
              </w:numPr>
              <w:spacing w:afterLines="50" w:after="120"/>
              <w:ind w:hanging="357"/>
              <w:rPr>
                <w:sz w:val="22"/>
              </w:rPr>
            </w:pPr>
            <w:r w:rsidRPr="00054B3F">
              <w:rPr>
                <w:sz w:val="22"/>
              </w:rPr>
              <w:t>For up to 2-bit ACK/NACK and SR (if any), the 2-symbol sPUCCH format is down-selected between</w:t>
            </w:r>
          </w:p>
          <w:p w14:paraId="7A9AB721" w14:textId="77777777" w:rsidR="00054B3F" w:rsidRPr="00054B3F" w:rsidRDefault="00054B3F" w:rsidP="00D117FB">
            <w:pPr>
              <w:numPr>
                <w:ilvl w:val="1"/>
                <w:numId w:val="20"/>
              </w:numPr>
              <w:spacing w:afterLines="50" w:after="120"/>
              <w:ind w:hanging="357"/>
              <w:rPr>
                <w:sz w:val="22"/>
              </w:rPr>
            </w:pPr>
            <w:r w:rsidRPr="00054B3F">
              <w:rPr>
                <w:sz w:val="22"/>
              </w:rPr>
              <w:t>Option 1: sequence based</w:t>
            </w:r>
          </w:p>
          <w:p w14:paraId="1C705750" w14:textId="77777777" w:rsidR="00054B3F" w:rsidRPr="00054B3F" w:rsidRDefault="00054B3F" w:rsidP="00D117FB">
            <w:pPr>
              <w:numPr>
                <w:ilvl w:val="2"/>
                <w:numId w:val="20"/>
              </w:numPr>
              <w:spacing w:afterLines="50" w:after="120"/>
              <w:ind w:hanging="357"/>
              <w:rPr>
                <w:sz w:val="22"/>
              </w:rPr>
            </w:pPr>
            <w:r w:rsidRPr="00054B3F">
              <w:rPr>
                <w:sz w:val="22"/>
              </w:rPr>
              <w:t>Option 1a: ACK/NACK are indicated by different combinations of cyclic shifts on symbols, with the cyclic shifts on all symbols in each combination are NOT all the same.</w:t>
            </w:r>
          </w:p>
          <w:p w14:paraId="1CD26850" w14:textId="77777777" w:rsidR="00054B3F" w:rsidRPr="00054B3F" w:rsidRDefault="00054B3F" w:rsidP="00D117FB">
            <w:pPr>
              <w:numPr>
                <w:ilvl w:val="2"/>
                <w:numId w:val="20"/>
              </w:numPr>
              <w:spacing w:afterLines="50" w:after="120"/>
              <w:ind w:hanging="357"/>
              <w:rPr>
                <w:sz w:val="22"/>
              </w:rPr>
            </w:pPr>
            <w:r w:rsidRPr="00054B3F">
              <w:rPr>
                <w:sz w:val="22"/>
              </w:rPr>
              <w:t>Option 1b: ACK/NACK are indicated by different cyclic shifts, with the same cyclic shift on all symbols.</w:t>
            </w:r>
          </w:p>
          <w:p w14:paraId="4EF88D25" w14:textId="77777777" w:rsidR="00054B3F" w:rsidRPr="00054B3F" w:rsidRDefault="00054B3F" w:rsidP="00D117FB">
            <w:pPr>
              <w:numPr>
                <w:ilvl w:val="1"/>
                <w:numId w:val="20"/>
              </w:numPr>
              <w:spacing w:afterLines="50" w:after="120"/>
              <w:ind w:hanging="357"/>
              <w:rPr>
                <w:sz w:val="22"/>
              </w:rPr>
            </w:pPr>
            <w:r w:rsidRPr="00054B3F">
              <w:rPr>
                <w:sz w:val="22"/>
              </w:rPr>
              <w:t>Option 2: DMRS based</w:t>
            </w:r>
          </w:p>
          <w:p w14:paraId="540D1E52" w14:textId="77777777" w:rsidR="00054B3F" w:rsidRPr="00054B3F" w:rsidRDefault="00054B3F" w:rsidP="00D117FB">
            <w:pPr>
              <w:numPr>
                <w:ilvl w:val="2"/>
                <w:numId w:val="20"/>
              </w:numPr>
              <w:spacing w:afterLines="50" w:after="120"/>
              <w:ind w:hanging="357"/>
              <w:rPr>
                <w:rFonts w:eastAsia="MS Mincho"/>
                <w:sz w:val="21"/>
                <w:szCs w:val="22"/>
              </w:rPr>
            </w:pPr>
            <w:r w:rsidRPr="00054B3F">
              <w:rPr>
                <w:sz w:val="22"/>
              </w:rPr>
              <w:t>Option 2a:  TDM of 1 DMRS symbol and 1 or 2 data symbols</w:t>
            </w:r>
          </w:p>
          <w:p w14:paraId="6C739CE5" w14:textId="77777777" w:rsidR="006D5339" w:rsidRPr="00054B3F" w:rsidRDefault="00054B3F" w:rsidP="00D117FB">
            <w:pPr>
              <w:numPr>
                <w:ilvl w:val="2"/>
                <w:numId w:val="20"/>
              </w:numPr>
              <w:spacing w:afterLines="50" w:after="120"/>
              <w:ind w:hanging="357"/>
              <w:rPr>
                <w:rFonts w:eastAsia="MS Mincho"/>
                <w:sz w:val="22"/>
                <w:szCs w:val="22"/>
              </w:rPr>
            </w:pPr>
            <w:r w:rsidRPr="00054B3F">
              <w:rPr>
                <w:sz w:val="22"/>
              </w:rPr>
              <w:t>Option 2b: DMRS sequence and data sequence are transmitted on the same symbol with different cyclic shifts.</w:t>
            </w:r>
          </w:p>
          <w:p w14:paraId="201BE384" w14:textId="77777777" w:rsidR="00054B3F" w:rsidRPr="0071571F" w:rsidRDefault="00054B3F" w:rsidP="00D117FB">
            <w:pPr>
              <w:spacing w:afterLines="50" w:after="120"/>
              <w:rPr>
                <w:rFonts w:eastAsia="MS Mincho"/>
                <w:b/>
                <w:sz w:val="22"/>
                <w:szCs w:val="22"/>
                <w:highlight w:val="green"/>
                <w:u w:val="single"/>
              </w:rPr>
            </w:pPr>
            <w:r w:rsidRPr="0071571F">
              <w:rPr>
                <w:rFonts w:eastAsia="MS Mincho"/>
                <w:b/>
                <w:sz w:val="22"/>
                <w:szCs w:val="22"/>
                <w:highlight w:val="green"/>
                <w:u w:val="single"/>
              </w:rPr>
              <w:t>Agreements:</w:t>
            </w:r>
          </w:p>
          <w:p w14:paraId="43E043C2" w14:textId="77777777" w:rsidR="00054B3F" w:rsidRPr="00054B3F" w:rsidRDefault="00054B3F" w:rsidP="00D117FB">
            <w:pPr>
              <w:numPr>
                <w:ilvl w:val="0"/>
                <w:numId w:val="20"/>
              </w:numPr>
              <w:spacing w:afterLines="50" w:after="120"/>
              <w:ind w:hanging="357"/>
              <w:rPr>
                <w:sz w:val="22"/>
              </w:rPr>
            </w:pPr>
            <w:r w:rsidRPr="00054B3F">
              <w:rPr>
                <w:sz w:val="22"/>
              </w:rPr>
              <w:t>Intra-sTTI frequency hopping is supported for at least one slot-based sPUCCH format</w:t>
            </w:r>
          </w:p>
          <w:p w14:paraId="0D9441AC" w14:textId="77777777" w:rsidR="00054B3F" w:rsidRPr="00054B3F" w:rsidRDefault="00054B3F" w:rsidP="00D117FB">
            <w:pPr>
              <w:numPr>
                <w:ilvl w:val="0"/>
                <w:numId w:val="20"/>
              </w:numPr>
              <w:spacing w:afterLines="50" w:after="120"/>
              <w:ind w:hanging="357"/>
              <w:rPr>
                <w:sz w:val="22"/>
              </w:rPr>
            </w:pPr>
            <w:r w:rsidRPr="00054B3F">
              <w:rPr>
                <w:sz w:val="22"/>
              </w:rPr>
              <w:t>No intra-sTTI frequency hopping is supported for at least one slot-based sPUCCH format</w:t>
            </w:r>
          </w:p>
          <w:p w14:paraId="3BA0239B" w14:textId="77777777" w:rsidR="00054B3F" w:rsidRPr="00054B3F" w:rsidRDefault="00054B3F" w:rsidP="00D117FB">
            <w:pPr>
              <w:numPr>
                <w:ilvl w:val="0"/>
                <w:numId w:val="20"/>
              </w:numPr>
              <w:spacing w:afterLines="50" w:after="120"/>
              <w:ind w:hanging="357"/>
              <w:rPr>
                <w:sz w:val="22"/>
              </w:rPr>
            </w:pPr>
            <w:r w:rsidRPr="00054B3F">
              <w:rPr>
                <w:sz w:val="22"/>
              </w:rPr>
              <w:t>No dynamic switch between intra-sTTI frequency hopping and no intra-sTTI frequency hopping for the same slot-based sPUCCH format</w:t>
            </w:r>
          </w:p>
          <w:p w14:paraId="1CEA1E0A" w14:textId="5ED8BB8E" w:rsidR="00054B3F" w:rsidRPr="0071571F" w:rsidRDefault="00054B3F" w:rsidP="00D117FB">
            <w:pPr>
              <w:numPr>
                <w:ilvl w:val="0"/>
                <w:numId w:val="20"/>
              </w:numPr>
              <w:spacing w:afterLines="50" w:after="120"/>
              <w:ind w:hanging="357"/>
              <w:rPr>
                <w:rFonts w:eastAsia="MS Mincho"/>
                <w:sz w:val="22"/>
                <w:szCs w:val="22"/>
              </w:rPr>
            </w:pPr>
            <w:r w:rsidRPr="00054B3F">
              <w:rPr>
                <w:sz w:val="22"/>
              </w:rPr>
              <w:t>FFS: whether the same slot-based sPUCCH format can support both intra-sTTI frequency hopping and no intra-sTTI frequency hopping</w:t>
            </w:r>
          </w:p>
        </w:tc>
      </w:tr>
    </w:tbl>
    <w:p w14:paraId="53972548" w14:textId="77777777" w:rsidR="00BE0A11" w:rsidRDefault="00BE0A11" w:rsidP="00C17DEB">
      <w:pPr>
        <w:spacing w:afterLines="50" w:after="120"/>
        <w:jc w:val="both"/>
        <w:rPr>
          <w:rFonts w:eastAsia="MS Mincho"/>
          <w:sz w:val="22"/>
          <w:lang w:val="en-US"/>
        </w:rPr>
      </w:pPr>
    </w:p>
    <w:bookmarkEnd w:id="5"/>
    <w:bookmarkEnd w:id="6"/>
    <w:p w14:paraId="2293664B" w14:textId="7E318E03" w:rsidR="00ED3383" w:rsidRPr="00ED3383" w:rsidRDefault="00B21BFA" w:rsidP="00B21BFA">
      <w:pPr>
        <w:spacing w:afterLines="50" w:after="120"/>
        <w:jc w:val="both"/>
        <w:rPr>
          <w:rFonts w:eastAsia="宋体"/>
          <w:sz w:val="22"/>
          <w:lang w:val="en-US" w:eastAsia="zh-CN"/>
        </w:rPr>
      </w:pPr>
      <w:r>
        <w:rPr>
          <w:rFonts w:eastAsia="MS Mincho" w:hint="eastAsia"/>
          <w:sz w:val="22"/>
          <w:lang w:val="en-US"/>
        </w:rPr>
        <w:lastRenderedPageBreak/>
        <w:t>In this contribution</w:t>
      </w:r>
      <w:r>
        <w:rPr>
          <w:rFonts w:eastAsia="MS Mincho"/>
          <w:sz w:val="22"/>
          <w:lang w:val="en-US"/>
        </w:rPr>
        <w:t>,</w:t>
      </w:r>
      <w:r>
        <w:rPr>
          <w:rFonts w:eastAsia="MS Mincho" w:hint="eastAsia"/>
          <w:sz w:val="22"/>
          <w:lang w:val="en-US"/>
        </w:rPr>
        <w:t xml:space="preserve"> we present our views on </w:t>
      </w:r>
      <w:r w:rsidR="008C753A">
        <w:rPr>
          <w:rFonts w:eastAsia="MS Mincho" w:hint="eastAsia"/>
          <w:sz w:val="22"/>
          <w:lang w:val="en-US"/>
        </w:rPr>
        <w:t>s</w:t>
      </w:r>
      <w:r w:rsidR="008C753A">
        <w:rPr>
          <w:rFonts w:eastAsia="MS Mincho"/>
          <w:sz w:val="22"/>
          <w:lang w:val="en-US"/>
        </w:rPr>
        <w:t>PUCCH resource management</w:t>
      </w:r>
      <w:r w:rsidR="00503F08" w:rsidRPr="00477DF7">
        <w:rPr>
          <w:rFonts w:eastAsia="宋体" w:hint="eastAsia"/>
          <w:sz w:val="22"/>
          <w:lang w:val="en-US" w:eastAsia="zh-CN"/>
        </w:rPr>
        <w:t>.</w:t>
      </w:r>
      <w:r w:rsidR="00B447C8" w:rsidRPr="00477DF7">
        <w:rPr>
          <w:rFonts w:eastAsia="宋体" w:hint="eastAsia"/>
          <w:sz w:val="22"/>
          <w:lang w:val="en-US" w:eastAsia="zh-CN"/>
        </w:rPr>
        <w:t xml:space="preserve"> </w:t>
      </w:r>
    </w:p>
    <w:p w14:paraId="0BC80924" w14:textId="592BF8E5" w:rsidR="00556C46" w:rsidRPr="005760E3" w:rsidRDefault="007F47FA" w:rsidP="00556C46">
      <w:pPr>
        <w:pStyle w:val="1"/>
        <w:numPr>
          <w:ilvl w:val="0"/>
          <w:numId w:val="6"/>
        </w:numPr>
        <w:spacing w:after="120"/>
        <w:jc w:val="both"/>
        <w:rPr>
          <w:rFonts w:eastAsia="宋体"/>
          <w:b/>
          <w:lang w:val="en-US" w:eastAsia="zh-CN"/>
        </w:rPr>
      </w:pPr>
      <w:r>
        <w:rPr>
          <w:b/>
          <w:lang w:val="en-US"/>
        </w:rPr>
        <w:t>sPUCCH resource management</w:t>
      </w:r>
    </w:p>
    <w:p w14:paraId="6E3409C3" w14:textId="25897542" w:rsidR="004C49F8" w:rsidRDefault="004C49F8" w:rsidP="00225DC6">
      <w:pPr>
        <w:spacing w:afterLines="50" w:after="120"/>
        <w:jc w:val="both"/>
        <w:rPr>
          <w:rFonts w:eastAsia="宋体"/>
          <w:sz w:val="22"/>
          <w:lang w:val="en-US" w:eastAsia="zh-CN"/>
        </w:rPr>
      </w:pPr>
      <w:r>
        <w:rPr>
          <w:rFonts w:eastAsia="宋体"/>
          <w:sz w:val="22"/>
          <w:lang w:val="en-US" w:eastAsia="zh-CN"/>
        </w:rPr>
        <w:t xml:space="preserve">sPUCCH resource index should be a function of combination among time, frequency, and/or code indices. There is no strong motivation to change the index assignment principle of the current PUCCH. Although actual PUCCH resource indexing is highly impacted by how sPUCCH is designed, existing rule will be a straightforward </w:t>
      </w:r>
      <w:r w:rsidR="00D716E6">
        <w:rPr>
          <w:rFonts w:eastAsia="宋体"/>
          <w:sz w:val="22"/>
          <w:lang w:val="en-US" w:eastAsia="zh-CN"/>
        </w:rPr>
        <w:t>principle</w:t>
      </w:r>
      <w:r>
        <w:rPr>
          <w:rFonts w:eastAsia="宋体"/>
          <w:sz w:val="22"/>
          <w:lang w:val="en-US" w:eastAsia="zh-CN"/>
        </w:rPr>
        <w:t xml:space="preserve"> to index sPUCCH resources.</w:t>
      </w:r>
      <w:r w:rsidR="00D716E6">
        <w:rPr>
          <w:rFonts w:eastAsia="宋体"/>
          <w:sz w:val="22"/>
          <w:lang w:val="en-US" w:eastAsia="zh-CN"/>
        </w:rPr>
        <w:t xml:space="preserve"> </w:t>
      </w:r>
    </w:p>
    <w:p w14:paraId="71CBE187" w14:textId="77777777" w:rsidR="00957F73" w:rsidRDefault="004C49F8" w:rsidP="00225DC6">
      <w:pPr>
        <w:spacing w:afterLines="50" w:after="120"/>
        <w:jc w:val="both"/>
        <w:rPr>
          <w:rFonts w:eastAsia="宋体"/>
          <w:sz w:val="22"/>
          <w:lang w:val="en-US" w:eastAsia="zh-CN"/>
        </w:rPr>
      </w:pPr>
      <w:r>
        <w:rPr>
          <w:rFonts w:eastAsia="宋体"/>
          <w:sz w:val="22"/>
          <w:lang w:val="en-US" w:eastAsia="zh-CN"/>
        </w:rPr>
        <w:t>For LTE, there are three mechanisms of PUCCH resource determination; (1) implicit resource determination based on PDCCH CCE index</w:t>
      </w:r>
      <w:r w:rsidR="000C00E1">
        <w:rPr>
          <w:rFonts w:eastAsia="宋体"/>
          <w:sz w:val="22"/>
          <w:lang w:val="en-US" w:eastAsia="zh-CN"/>
        </w:rPr>
        <w:t xml:space="preserve"> that is mainly used for PUCCH format 1a/1b targeting small payload size</w:t>
      </w:r>
      <w:r>
        <w:rPr>
          <w:rFonts w:eastAsia="宋体"/>
          <w:sz w:val="22"/>
          <w:lang w:val="en-US" w:eastAsia="zh-CN"/>
        </w:rPr>
        <w:t>, (2) explicit resource determination based on ARI in the DL DCI</w:t>
      </w:r>
      <w:r w:rsidR="000C00E1" w:rsidRPr="000C00E1">
        <w:rPr>
          <w:rFonts w:eastAsia="宋体"/>
          <w:sz w:val="22"/>
          <w:lang w:val="en-US" w:eastAsia="zh-CN"/>
        </w:rPr>
        <w:t xml:space="preserve"> </w:t>
      </w:r>
      <w:r w:rsidR="000C00E1">
        <w:rPr>
          <w:rFonts w:eastAsia="宋体"/>
          <w:sz w:val="22"/>
          <w:lang w:val="en-US" w:eastAsia="zh-CN"/>
        </w:rPr>
        <w:t>that is mainly used for PUCCH format 3/4/5 targeting medium/large payload size</w:t>
      </w:r>
      <w:r>
        <w:rPr>
          <w:rFonts w:eastAsia="宋体"/>
          <w:sz w:val="22"/>
          <w:lang w:val="en-US" w:eastAsia="zh-CN"/>
        </w:rPr>
        <w:t xml:space="preserve">, and (3) combination of implicit and explicit resource determination based on ECCE index + dynamic shifting </w:t>
      </w:r>
      <w:r w:rsidR="00D716E6">
        <w:rPr>
          <w:rFonts w:eastAsia="宋体"/>
          <w:sz w:val="22"/>
          <w:lang w:val="en-US" w:eastAsia="zh-CN"/>
        </w:rPr>
        <w:t>indication (A</w:t>
      </w:r>
      <w:r>
        <w:rPr>
          <w:rFonts w:eastAsia="宋体"/>
          <w:sz w:val="22"/>
          <w:lang w:val="en-US" w:eastAsia="zh-CN"/>
        </w:rPr>
        <w:t>RO</w:t>
      </w:r>
      <w:r w:rsidR="00D716E6">
        <w:rPr>
          <w:rFonts w:eastAsia="宋体"/>
          <w:sz w:val="22"/>
          <w:lang w:val="en-US" w:eastAsia="zh-CN"/>
        </w:rPr>
        <w:t>)</w:t>
      </w:r>
      <w:r w:rsidR="000C00E1">
        <w:rPr>
          <w:rFonts w:eastAsia="宋体"/>
          <w:sz w:val="22"/>
          <w:lang w:val="en-US" w:eastAsia="zh-CN"/>
        </w:rPr>
        <w:t xml:space="preserve"> to avoid the PUCCH format 1a/1b resource collision between the UEs having the same </w:t>
      </w:r>
      <w:r w:rsidR="00957F73">
        <w:rPr>
          <w:rFonts w:eastAsia="宋体"/>
          <w:sz w:val="22"/>
          <w:lang w:val="en-US" w:eastAsia="zh-CN"/>
        </w:rPr>
        <w:t xml:space="preserve">index of the first </w:t>
      </w:r>
      <w:r w:rsidR="000C00E1">
        <w:rPr>
          <w:rFonts w:eastAsia="宋体"/>
          <w:sz w:val="22"/>
          <w:lang w:val="en-US" w:eastAsia="zh-CN"/>
        </w:rPr>
        <w:t xml:space="preserve">ECCE </w:t>
      </w:r>
      <w:r w:rsidR="00957F73">
        <w:rPr>
          <w:rFonts w:eastAsia="宋体"/>
          <w:sz w:val="22"/>
          <w:lang w:val="en-US" w:eastAsia="zh-CN"/>
        </w:rPr>
        <w:t>in</w:t>
      </w:r>
      <w:r w:rsidR="000C00E1">
        <w:rPr>
          <w:rFonts w:eastAsia="宋体"/>
          <w:sz w:val="22"/>
          <w:lang w:val="en-US" w:eastAsia="zh-CN"/>
        </w:rPr>
        <w:t xml:space="preserve"> EPDCCH </w:t>
      </w:r>
      <w:r>
        <w:rPr>
          <w:rFonts w:eastAsia="宋体"/>
          <w:sz w:val="22"/>
          <w:lang w:val="en-US" w:eastAsia="zh-CN"/>
        </w:rPr>
        <w:t xml:space="preserve">. </w:t>
      </w:r>
    </w:p>
    <w:p w14:paraId="0308777B" w14:textId="15AE52CF" w:rsidR="00C502AA" w:rsidRDefault="004C49F8" w:rsidP="00225DC6">
      <w:pPr>
        <w:spacing w:afterLines="50" w:after="120"/>
        <w:jc w:val="both"/>
        <w:rPr>
          <w:rFonts w:eastAsia="宋体"/>
          <w:sz w:val="22"/>
          <w:lang w:val="en-US" w:eastAsia="zh-CN"/>
        </w:rPr>
      </w:pPr>
      <w:r>
        <w:rPr>
          <w:rFonts w:eastAsia="宋体"/>
          <w:sz w:val="22"/>
          <w:lang w:val="en-US" w:eastAsia="zh-CN"/>
        </w:rPr>
        <w:t>For</w:t>
      </w:r>
      <w:r w:rsidR="00D117FB">
        <w:rPr>
          <w:rFonts w:eastAsia="宋体"/>
          <w:sz w:val="22"/>
          <w:lang w:val="en-US" w:eastAsia="zh-CN"/>
        </w:rPr>
        <w:t xml:space="preserve"> both</w:t>
      </w:r>
      <w:r>
        <w:rPr>
          <w:rFonts w:eastAsia="宋体"/>
          <w:sz w:val="22"/>
          <w:lang w:val="en-US" w:eastAsia="zh-CN"/>
        </w:rPr>
        <w:t xml:space="preserve"> </w:t>
      </w:r>
      <w:r w:rsidR="00D117FB">
        <w:rPr>
          <w:rFonts w:eastAsia="宋体"/>
          <w:sz w:val="22"/>
          <w:lang w:val="en-US" w:eastAsia="zh-CN"/>
        </w:rPr>
        <w:t xml:space="preserve">2/3-symbol </w:t>
      </w:r>
      <w:r>
        <w:rPr>
          <w:rFonts w:eastAsia="宋体"/>
          <w:sz w:val="22"/>
          <w:lang w:val="en-US" w:eastAsia="zh-CN"/>
        </w:rPr>
        <w:t>sPUCCH</w:t>
      </w:r>
      <w:r w:rsidR="00D117FB">
        <w:rPr>
          <w:rFonts w:eastAsia="宋体"/>
          <w:sz w:val="22"/>
          <w:lang w:val="en-US" w:eastAsia="zh-CN"/>
        </w:rPr>
        <w:t xml:space="preserve"> and 1-slot sPUCCH</w:t>
      </w:r>
      <w:r>
        <w:rPr>
          <w:rFonts w:eastAsia="宋体"/>
          <w:sz w:val="22"/>
          <w:lang w:val="en-US" w:eastAsia="zh-CN"/>
        </w:rPr>
        <w:t xml:space="preserve">, </w:t>
      </w:r>
      <w:r w:rsidR="00D117FB">
        <w:rPr>
          <w:rFonts w:eastAsia="宋体"/>
          <w:sz w:val="22"/>
          <w:lang w:val="en-US" w:eastAsia="zh-CN"/>
        </w:rPr>
        <w:t xml:space="preserve">at least two formats that one </w:t>
      </w:r>
      <w:r w:rsidR="000C00E1">
        <w:rPr>
          <w:rFonts w:eastAsia="宋体"/>
          <w:sz w:val="22"/>
          <w:lang w:val="en-US" w:eastAsia="zh-CN"/>
        </w:rPr>
        <w:t xml:space="preserve">is targeting the small payload size, i.e. up to 2 bits and the other </w:t>
      </w:r>
      <w:r w:rsidR="00D117FB">
        <w:rPr>
          <w:rFonts w:eastAsia="宋体"/>
          <w:sz w:val="22"/>
          <w:lang w:val="en-US" w:eastAsia="zh-CN"/>
        </w:rPr>
        <w:t xml:space="preserve">can accommodate </w:t>
      </w:r>
      <w:r w:rsidR="000C00E1">
        <w:rPr>
          <w:rFonts w:eastAsia="宋体"/>
          <w:sz w:val="22"/>
          <w:lang w:val="en-US" w:eastAsia="zh-CN"/>
        </w:rPr>
        <w:t>more than 2-bit payload size. As analyzed in [2], explicit way is preferred to deal with the collision between UEs configured with the processing time of n+3 and n+4 for 1ms TTI</w:t>
      </w:r>
      <w:r w:rsidR="00957F73">
        <w:rPr>
          <w:rFonts w:eastAsia="宋体"/>
          <w:sz w:val="22"/>
          <w:lang w:val="en-US" w:eastAsia="zh-CN"/>
        </w:rPr>
        <w:t xml:space="preserve">. Same reason can still hold to support the explicit resource determination based on ARI in the DL sDCI to avoid the collisions between the UEs configured with different TTI length, like 2-OS, 7-OS sTTI and 1ms TTI. In addition, for sTTI, </w:t>
      </w:r>
      <w:r>
        <w:rPr>
          <w:rFonts w:eastAsia="宋体"/>
          <w:sz w:val="22"/>
          <w:lang w:val="en-US" w:eastAsia="zh-CN"/>
        </w:rPr>
        <w:t>it is expected that not so many UEs are scheduled simultaneously in the same sTTI (compared to legacy 1ms TTI). Therefore, implicit determination based on sCCE index would not be reasonable. Rather,</w:t>
      </w:r>
      <w:r w:rsidR="00957F73">
        <w:rPr>
          <w:rFonts w:eastAsia="宋体"/>
          <w:sz w:val="22"/>
          <w:lang w:val="en-US" w:eastAsia="zh-CN"/>
        </w:rPr>
        <w:t xml:space="preserve"> as mentioned above</w:t>
      </w:r>
      <w:r>
        <w:rPr>
          <w:rFonts w:eastAsia="宋体"/>
          <w:sz w:val="22"/>
          <w:lang w:val="en-US" w:eastAsia="zh-CN"/>
        </w:rPr>
        <w:t xml:space="preserve"> it is important to adjust sPUCCH resource dynamically and flexibly, so that sPUCCH resource collision with UL transmissions of other sTTIs/TTIs from other UEs. </w:t>
      </w:r>
    </w:p>
    <w:p w14:paraId="0702F78A" w14:textId="77777777" w:rsidR="004169D9" w:rsidRPr="00A02C60" w:rsidRDefault="004169D9" w:rsidP="004169D9">
      <w:pPr>
        <w:spacing w:afterLines="50" w:after="120"/>
        <w:jc w:val="both"/>
        <w:rPr>
          <w:rFonts w:eastAsia="MS Mincho"/>
          <w:b/>
          <w:sz w:val="22"/>
          <w:u w:val="single"/>
          <w:lang w:val="en-US"/>
        </w:rPr>
      </w:pPr>
      <w:r>
        <w:rPr>
          <w:rFonts w:eastAsia="MS Mincho" w:hint="eastAsia"/>
          <w:b/>
          <w:sz w:val="22"/>
          <w:u w:val="single"/>
          <w:lang w:val="en-US"/>
        </w:rPr>
        <w:t>Proposal</w:t>
      </w:r>
      <w:r w:rsidRPr="00A02C60">
        <w:rPr>
          <w:rFonts w:eastAsia="MS Mincho" w:hint="eastAsia"/>
          <w:b/>
          <w:sz w:val="22"/>
          <w:u w:val="single"/>
          <w:lang w:val="en-US"/>
        </w:rPr>
        <w:t xml:space="preserve"> </w:t>
      </w:r>
      <w:r>
        <w:rPr>
          <w:rFonts w:eastAsia="宋体" w:hint="eastAsia"/>
          <w:b/>
          <w:sz w:val="22"/>
          <w:u w:val="single"/>
          <w:lang w:val="en-US" w:eastAsia="zh-CN"/>
        </w:rPr>
        <w:t>1</w:t>
      </w:r>
      <w:r w:rsidRPr="00A02C60">
        <w:rPr>
          <w:rFonts w:eastAsia="MS Mincho" w:hint="eastAsia"/>
          <w:b/>
          <w:sz w:val="22"/>
          <w:u w:val="single"/>
          <w:lang w:val="en-US"/>
        </w:rPr>
        <w:t>:</w:t>
      </w:r>
    </w:p>
    <w:p w14:paraId="17DF0DC7" w14:textId="31EE2D5B" w:rsidR="004169D9" w:rsidRPr="0071571F" w:rsidRDefault="00D716E6" w:rsidP="004169D9">
      <w:pPr>
        <w:numPr>
          <w:ilvl w:val="0"/>
          <w:numId w:val="7"/>
        </w:numPr>
        <w:spacing w:afterLines="50" w:after="120"/>
        <w:jc w:val="both"/>
        <w:rPr>
          <w:rFonts w:eastAsia="MS Mincho"/>
          <w:i/>
          <w:sz w:val="22"/>
          <w:lang w:val="en-US"/>
        </w:rPr>
      </w:pPr>
      <w:r>
        <w:rPr>
          <w:rFonts w:eastAsia="宋体"/>
          <w:i/>
          <w:sz w:val="22"/>
          <w:lang w:val="en-US" w:eastAsia="zh-CN"/>
        </w:rPr>
        <w:t>For a UE configured with sTTI, the sPUCCH resource is indicated by ARI included in the sDCI scheduling a sPDSCH</w:t>
      </w:r>
      <w:r w:rsidR="004169D9" w:rsidRPr="000461E0">
        <w:rPr>
          <w:rFonts w:eastAsia="宋体"/>
          <w:i/>
          <w:sz w:val="22"/>
          <w:lang w:val="en-US" w:eastAsia="zh-CN"/>
        </w:rPr>
        <w:t>.</w:t>
      </w:r>
    </w:p>
    <w:p w14:paraId="032D6E2B" w14:textId="470AC345" w:rsidR="00D716E6" w:rsidRPr="000461E0" w:rsidRDefault="00D716E6" w:rsidP="004169D9">
      <w:pPr>
        <w:numPr>
          <w:ilvl w:val="0"/>
          <w:numId w:val="7"/>
        </w:numPr>
        <w:spacing w:afterLines="50" w:after="120"/>
        <w:jc w:val="both"/>
        <w:rPr>
          <w:rFonts w:eastAsia="MS Mincho"/>
          <w:i/>
          <w:sz w:val="22"/>
          <w:lang w:val="en-US"/>
        </w:rPr>
      </w:pPr>
      <w:r>
        <w:rPr>
          <w:rFonts w:eastAsia="宋体"/>
          <w:i/>
          <w:sz w:val="22"/>
          <w:lang w:val="en-US" w:eastAsia="zh-CN"/>
        </w:rPr>
        <w:t>Detailed sPUCCH resource indexing should be discussed after the sPUCCH structures will be clarified.</w:t>
      </w:r>
    </w:p>
    <w:p w14:paraId="5688BC66" w14:textId="77777777" w:rsidR="00FD267A" w:rsidRPr="00CE2358" w:rsidRDefault="00FD267A" w:rsidP="00FD267A">
      <w:pPr>
        <w:rPr>
          <w:rFonts w:eastAsia="宋体"/>
          <w:sz w:val="22"/>
          <w:lang w:val="en-US" w:eastAsia="zh-CN"/>
        </w:rPr>
      </w:pPr>
    </w:p>
    <w:p w14:paraId="56B07CE7" w14:textId="77777777" w:rsidR="00D5166A" w:rsidRPr="00CD7FA2" w:rsidRDefault="00D5166A" w:rsidP="000461E0">
      <w:pPr>
        <w:pStyle w:val="1"/>
        <w:numPr>
          <w:ilvl w:val="0"/>
          <w:numId w:val="6"/>
        </w:numPr>
        <w:spacing w:after="120"/>
        <w:jc w:val="both"/>
        <w:rPr>
          <w:b/>
          <w:lang w:val="en-US"/>
        </w:rPr>
      </w:pPr>
      <w:r>
        <w:rPr>
          <w:rFonts w:hint="eastAsia"/>
          <w:b/>
          <w:lang w:val="en-US"/>
        </w:rPr>
        <w:t>Conclusion</w:t>
      </w:r>
    </w:p>
    <w:p w14:paraId="4BB4A0AE" w14:textId="2CE66849" w:rsidR="00F97F7B" w:rsidRDefault="0046453A" w:rsidP="00D5166A">
      <w:pPr>
        <w:spacing w:after="120"/>
        <w:jc w:val="both"/>
        <w:rPr>
          <w:sz w:val="22"/>
          <w:szCs w:val="24"/>
          <w:lang w:val="en-US"/>
        </w:rPr>
      </w:pPr>
      <w:r>
        <w:rPr>
          <w:rFonts w:hint="eastAsia"/>
          <w:sz w:val="22"/>
          <w:szCs w:val="24"/>
          <w:lang w:val="en-US"/>
        </w:rPr>
        <w:t>In this contribution</w:t>
      </w:r>
      <w:r w:rsidR="00AD2E77">
        <w:rPr>
          <w:rFonts w:hint="eastAsia"/>
          <w:sz w:val="22"/>
          <w:szCs w:val="24"/>
          <w:lang w:val="en-US"/>
        </w:rPr>
        <w:t>,</w:t>
      </w:r>
      <w:r>
        <w:rPr>
          <w:rFonts w:hint="eastAsia"/>
          <w:sz w:val="22"/>
          <w:szCs w:val="24"/>
          <w:lang w:val="en-US"/>
        </w:rPr>
        <w:t xml:space="preserve"> we </w:t>
      </w:r>
      <w:r w:rsidR="00D716E6">
        <w:rPr>
          <w:sz w:val="22"/>
          <w:szCs w:val="24"/>
          <w:lang w:val="en-US"/>
        </w:rPr>
        <w:t>presented our views on sPUCCH resource management and reached the following</w:t>
      </w:r>
      <w:r w:rsidR="00A14C93">
        <w:rPr>
          <w:rFonts w:hint="eastAsia"/>
          <w:sz w:val="22"/>
          <w:szCs w:val="24"/>
          <w:lang w:val="en-US"/>
        </w:rPr>
        <w:t xml:space="preserve"> </w:t>
      </w:r>
      <w:r w:rsidR="00B5237B">
        <w:rPr>
          <w:rFonts w:hint="eastAsia"/>
          <w:sz w:val="22"/>
          <w:szCs w:val="24"/>
          <w:lang w:val="en-US"/>
        </w:rPr>
        <w:t>proposal</w:t>
      </w:r>
      <w:r w:rsidR="00A14C93">
        <w:rPr>
          <w:rFonts w:hint="eastAsia"/>
          <w:sz w:val="22"/>
          <w:szCs w:val="24"/>
          <w:lang w:val="en-US"/>
        </w:rPr>
        <w:t>.</w:t>
      </w:r>
    </w:p>
    <w:p w14:paraId="02766EFA" w14:textId="77777777" w:rsidR="00D716E6" w:rsidRPr="00A02C60" w:rsidRDefault="00D716E6" w:rsidP="00D716E6">
      <w:pPr>
        <w:spacing w:afterLines="50" w:after="120"/>
        <w:jc w:val="both"/>
        <w:rPr>
          <w:rFonts w:eastAsia="MS Mincho"/>
          <w:b/>
          <w:sz w:val="22"/>
          <w:u w:val="single"/>
          <w:lang w:val="en-US"/>
        </w:rPr>
      </w:pPr>
      <w:r>
        <w:rPr>
          <w:rFonts w:eastAsia="MS Mincho" w:hint="eastAsia"/>
          <w:b/>
          <w:sz w:val="22"/>
          <w:u w:val="single"/>
          <w:lang w:val="en-US"/>
        </w:rPr>
        <w:t>Proposal</w:t>
      </w:r>
      <w:r w:rsidRPr="00A02C60">
        <w:rPr>
          <w:rFonts w:eastAsia="MS Mincho" w:hint="eastAsia"/>
          <w:b/>
          <w:sz w:val="22"/>
          <w:u w:val="single"/>
          <w:lang w:val="en-US"/>
        </w:rPr>
        <w:t xml:space="preserve"> </w:t>
      </w:r>
      <w:r>
        <w:rPr>
          <w:rFonts w:eastAsia="宋体" w:hint="eastAsia"/>
          <w:b/>
          <w:sz w:val="22"/>
          <w:u w:val="single"/>
          <w:lang w:val="en-US" w:eastAsia="zh-CN"/>
        </w:rPr>
        <w:t>1</w:t>
      </w:r>
      <w:r w:rsidRPr="00A02C60">
        <w:rPr>
          <w:rFonts w:eastAsia="MS Mincho" w:hint="eastAsia"/>
          <w:b/>
          <w:sz w:val="22"/>
          <w:u w:val="single"/>
          <w:lang w:val="en-US"/>
        </w:rPr>
        <w:t>:</w:t>
      </w:r>
    </w:p>
    <w:p w14:paraId="148C0D6B" w14:textId="318F5B3A" w:rsidR="00D716E6" w:rsidRPr="00096501" w:rsidRDefault="00D716E6" w:rsidP="00D716E6">
      <w:pPr>
        <w:numPr>
          <w:ilvl w:val="0"/>
          <w:numId w:val="7"/>
        </w:numPr>
        <w:spacing w:afterLines="50" w:after="120"/>
        <w:jc w:val="both"/>
        <w:rPr>
          <w:rFonts w:eastAsia="MS Mincho"/>
          <w:i/>
          <w:sz w:val="22"/>
          <w:lang w:val="en-US"/>
        </w:rPr>
      </w:pPr>
      <w:r>
        <w:rPr>
          <w:rFonts w:eastAsia="宋体"/>
          <w:i/>
          <w:sz w:val="22"/>
          <w:lang w:val="en-US" w:eastAsia="zh-CN"/>
        </w:rPr>
        <w:t>For a UE configured with sTTI, the sPUCCH resource is indicated by ARI included in the sDCI scheduling a sPDSCH</w:t>
      </w:r>
      <w:r w:rsidRPr="000461E0">
        <w:rPr>
          <w:rFonts w:eastAsia="宋体"/>
          <w:i/>
          <w:sz w:val="22"/>
          <w:lang w:val="en-US" w:eastAsia="zh-CN"/>
        </w:rPr>
        <w:t>.</w:t>
      </w:r>
    </w:p>
    <w:p w14:paraId="5BEB75DF" w14:textId="77777777" w:rsidR="00D716E6" w:rsidRPr="000461E0" w:rsidRDefault="00D716E6" w:rsidP="00D716E6">
      <w:pPr>
        <w:numPr>
          <w:ilvl w:val="0"/>
          <w:numId w:val="7"/>
        </w:numPr>
        <w:spacing w:afterLines="50" w:after="120"/>
        <w:jc w:val="both"/>
        <w:rPr>
          <w:rFonts w:eastAsia="MS Mincho"/>
          <w:i/>
          <w:sz w:val="22"/>
          <w:lang w:val="en-US"/>
        </w:rPr>
      </w:pPr>
      <w:r>
        <w:rPr>
          <w:rFonts w:eastAsia="宋体"/>
          <w:i/>
          <w:sz w:val="22"/>
          <w:lang w:val="en-US" w:eastAsia="zh-CN"/>
        </w:rPr>
        <w:t>Detailed sPUCCH resource indexing should be discussed after the sPUCCH structures will be clarified.</w:t>
      </w:r>
    </w:p>
    <w:p w14:paraId="3F28DD28" w14:textId="77777777" w:rsidR="000461E0" w:rsidRPr="00D716E6" w:rsidRDefault="000461E0" w:rsidP="000461E0">
      <w:pPr>
        <w:spacing w:afterLines="50" w:after="120"/>
        <w:jc w:val="both"/>
        <w:rPr>
          <w:rFonts w:eastAsia="MS Mincho"/>
          <w:i/>
          <w:sz w:val="22"/>
          <w:lang w:val="en-US"/>
        </w:rPr>
      </w:pPr>
    </w:p>
    <w:p w14:paraId="1DB92378" w14:textId="77777777" w:rsidR="00D5166A" w:rsidRPr="007B3BA0" w:rsidRDefault="00D5166A" w:rsidP="00D5166A">
      <w:pPr>
        <w:pStyle w:val="1"/>
        <w:spacing w:after="120"/>
        <w:jc w:val="both"/>
        <w:rPr>
          <w:b/>
          <w:lang w:val="en-US"/>
        </w:rPr>
      </w:pPr>
      <w:r w:rsidRPr="007B3BA0">
        <w:rPr>
          <w:b/>
          <w:lang w:val="en-US"/>
        </w:rPr>
        <w:t>References</w:t>
      </w:r>
    </w:p>
    <w:p w14:paraId="2694AB1D" w14:textId="4741964B" w:rsidR="002D60A2" w:rsidRDefault="000269DD" w:rsidP="00CF6D28">
      <w:pPr>
        <w:widowControl w:val="0"/>
        <w:numPr>
          <w:ilvl w:val="0"/>
          <w:numId w:val="4"/>
        </w:numPr>
        <w:spacing w:after="120"/>
        <w:jc w:val="both"/>
        <w:rPr>
          <w:sz w:val="22"/>
          <w:szCs w:val="22"/>
          <w:lang w:val="en-US"/>
        </w:rPr>
      </w:pPr>
      <w:r w:rsidRPr="001C474E">
        <w:rPr>
          <w:sz w:val="22"/>
          <w:szCs w:val="22"/>
          <w:lang w:val="en-US"/>
        </w:rPr>
        <w:t>3GPP RAN1#8</w:t>
      </w:r>
      <w:r w:rsidR="0071571F">
        <w:rPr>
          <w:sz w:val="22"/>
          <w:szCs w:val="22"/>
          <w:lang w:val="en-US"/>
        </w:rPr>
        <w:t>7</w:t>
      </w:r>
      <w:r w:rsidRPr="001C474E">
        <w:rPr>
          <w:sz w:val="22"/>
          <w:szCs w:val="22"/>
          <w:lang w:val="en-US"/>
        </w:rPr>
        <w:t>, Chairman’s note.</w:t>
      </w:r>
      <w:r w:rsidR="00842B77" w:rsidRPr="000269DD">
        <w:rPr>
          <w:sz w:val="22"/>
          <w:szCs w:val="22"/>
          <w:lang w:val="en-US"/>
        </w:rPr>
        <w:t xml:space="preserve"> </w:t>
      </w:r>
    </w:p>
    <w:p w14:paraId="3A2F99BB" w14:textId="1428CF66" w:rsidR="00957F73" w:rsidRPr="0071571F" w:rsidRDefault="00D9490F" w:rsidP="00D9490F">
      <w:pPr>
        <w:widowControl w:val="0"/>
        <w:numPr>
          <w:ilvl w:val="0"/>
          <w:numId w:val="4"/>
        </w:numPr>
        <w:spacing w:after="120"/>
        <w:jc w:val="both"/>
        <w:rPr>
          <w:sz w:val="22"/>
          <w:szCs w:val="22"/>
          <w:lang w:val="en-US"/>
        </w:rPr>
      </w:pPr>
      <w:r w:rsidRPr="00D9490F">
        <w:rPr>
          <w:sz w:val="22"/>
          <w:szCs w:val="22"/>
          <w:lang w:val="en-US"/>
        </w:rPr>
        <w:t>R1-1705679</w:t>
      </w:r>
      <w:bookmarkStart w:id="7" w:name="_GoBack"/>
      <w:bookmarkEnd w:id="7"/>
      <w:r w:rsidR="00957F73" w:rsidRPr="00957F73">
        <w:rPr>
          <w:sz w:val="22"/>
          <w:szCs w:val="22"/>
          <w:lang w:val="en-US"/>
        </w:rPr>
        <w:t>, ‘Handling collisions between n+4 and n+3 for 1ms TTI,’ NTT DOCOMO, INC.</w:t>
      </w:r>
    </w:p>
    <w:sectPr w:rsidR="00957F73" w:rsidRPr="0071571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A05EC" w14:textId="77777777" w:rsidR="00FE2F2D" w:rsidRDefault="00FE2F2D">
      <w:r>
        <w:separator/>
      </w:r>
    </w:p>
  </w:endnote>
  <w:endnote w:type="continuationSeparator" w:id="0">
    <w:p w14:paraId="7D5DCF8E" w14:textId="77777777" w:rsidR="00FE2F2D" w:rsidRDefault="00FE2F2D">
      <w:r>
        <w:continuationSeparator/>
      </w:r>
    </w:p>
  </w:endnote>
  <w:endnote w:type="continuationNotice" w:id="1">
    <w:p w14:paraId="2EC5E794" w14:textId="77777777" w:rsidR="00FE2F2D" w:rsidRDefault="00FE2F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137B6" w14:textId="2F6C0964" w:rsidR="005D2AD6" w:rsidRPr="00000924" w:rsidRDefault="005D2AD6">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D9490F">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D9490F">
      <w:rPr>
        <w:rStyle w:val="af3"/>
        <w:rFonts w:eastAsia="MS Gothic"/>
        <w:noProof/>
      </w:rPr>
      <w:t>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308E6" w14:textId="77777777" w:rsidR="00FE2F2D" w:rsidRDefault="00FE2F2D">
      <w:r>
        <w:separator/>
      </w:r>
    </w:p>
  </w:footnote>
  <w:footnote w:type="continuationSeparator" w:id="0">
    <w:p w14:paraId="2C5113FD" w14:textId="77777777" w:rsidR="00FE2F2D" w:rsidRDefault="00FE2F2D">
      <w:r>
        <w:continuationSeparator/>
      </w:r>
    </w:p>
  </w:footnote>
  <w:footnote w:type="continuationNotice" w:id="1">
    <w:p w14:paraId="550E0988" w14:textId="77777777" w:rsidR="00FE2F2D" w:rsidRDefault="00FE2F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2E174D"/>
    <w:multiLevelType w:val="hybridMultilevel"/>
    <w:tmpl w:val="4636DF58"/>
    <w:lvl w:ilvl="0" w:tplc="E772C4EA">
      <w:start w:val="1"/>
      <w:numFmt w:val="bullet"/>
      <w:lvlText w:val="•"/>
      <w:lvlJc w:val="left"/>
      <w:pPr>
        <w:tabs>
          <w:tab w:val="num" w:pos="720"/>
        </w:tabs>
        <w:ind w:left="720" w:hanging="360"/>
      </w:pPr>
      <w:rPr>
        <w:rFonts w:ascii="Arial" w:hAnsi="Arial" w:hint="default"/>
      </w:rPr>
    </w:lvl>
    <w:lvl w:ilvl="1" w:tplc="EB12C484">
      <w:numFmt w:val="bullet"/>
      <w:lvlText w:val="–"/>
      <w:lvlJc w:val="left"/>
      <w:pPr>
        <w:tabs>
          <w:tab w:val="num" w:pos="1440"/>
        </w:tabs>
        <w:ind w:left="1440" w:hanging="360"/>
      </w:pPr>
      <w:rPr>
        <w:rFonts w:ascii="Arial" w:hAnsi="Arial" w:hint="default"/>
      </w:rPr>
    </w:lvl>
    <w:lvl w:ilvl="2" w:tplc="96EA3142" w:tentative="1">
      <w:start w:val="1"/>
      <w:numFmt w:val="bullet"/>
      <w:lvlText w:val="•"/>
      <w:lvlJc w:val="left"/>
      <w:pPr>
        <w:tabs>
          <w:tab w:val="num" w:pos="2160"/>
        </w:tabs>
        <w:ind w:left="2160" w:hanging="360"/>
      </w:pPr>
      <w:rPr>
        <w:rFonts w:ascii="Arial" w:hAnsi="Arial" w:hint="default"/>
      </w:rPr>
    </w:lvl>
    <w:lvl w:ilvl="3" w:tplc="39F60F10" w:tentative="1">
      <w:start w:val="1"/>
      <w:numFmt w:val="bullet"/>
      <w:lvlText w:val="•"/>
      <w:lvlJc w:val="left"/>
      <w:pPr>
        <w:tabs>
          <w:tab w:val="num" w:pos="2880"/>
        </w:tabs>
        <w:ind w:left="2880" w:hanging="360"/>
      </w:pPr>
      <w:rPr>
        <w:rFonts w:ascii="Arial" w:hAnsi="Arial" w:hint="default"/>
      </w:rPr>
    </w:lvl>
    <w:lvl w:ilvl="4" w:tplc="1D862586" w:tentative="1">
      <w:start w:val="1"/>
      <w:numFmt w:val="bullet"/>
      <w:lvlText w:val="•"/>
      <w:lvlJc w:val="left"/>
      <w:pPr>
        <w:tabs>
          <w:tab w:val="num" w:pos="3600"/>
        </w:tabs>
        <w:ind w:left="3600" w:hanging="360"/>
      </w:pPr>
      <w:rPr>
        <w:rFonts w:ascii="Arial" w:hAnsi="Arial" w:hint="default"/>
      </w:rPr>
    </w:lvl>
    <w:lvl w:ilvl="5" w:tplc="C8445164" w:tentative="1">
      <w:start w:val="1"/>
      <w:numFmt w:val="bullet"/>
      <w:lvlText w:val="•"/>
      <w:lvlJc w:val="left"/>
      <w:pPr>
        <w:tabs>
          <w:tab w:val="num" w:pos="4320"/>
        </w:tabs>
        <w:ind w:left="4320" w:hanging="360"/>
      </w:pPr>
      <w:rPr>
        <w:rFonts w:ascii="Arial" w:hAnsi="Arial" w:hint="default"/>
      </w:rPr>
    </w:lvl>
    <w:lvl w:ilvl="6" w:tplc="D700A3EC" w:tentative="1">
      <w:start w:val="1"/>
      <w:numFmt w:val="bullet"/>
      <w:lvlText w:val="•"/>
      <w:lvlJc w:val="left"/>
      <w:pPr>
        <w:tabs>
          <w:tab w:val="num" w:pos="5040"/>
        </w:tabs>
        <w:ind w:left="5040" w:hanging="360"/>
      </w:pPr>
      <w:rPr>
        <w:rFonts w:ascii="Arial" w:hAnsi="Arial" w:hint="default"/>
      </w:rPr>
    </w:lvl>
    <w:lvl w:ilvl="7" w:tplc="2A5A0CD8" w:tentative="1">
      <w:start w:val="1"/>
      <w:numFmt w:val="bullet"/>
      <w:lvlText w:val="•"/>
      <w:lvlJc w:val="left"/>
      <w:pPr>
        <w:tabs>
          <w:tab w:val="num" w:pos="5760"/>
        </w:tabs>
        <w:ind w:left="5760" w:hanging="360"/>
      </w:pPr>
      <w:rPr>
        <w:rFonts w:ascii="Arial" w:hAnsi="Arial" w:hint="default"/>
      </w:rPr>
    </w:lvl>
    <w:lvl w:ilvl="8" w:tplc="F4A4E3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160BAC"/>
    <w:multiLevelType w:val="hybridMultilevel"/>
    <w:tmpl w:val="1DCA5162"/>
    <w:lvl w:ilvl="0" w:tplc="A3407F26">
      <w:start w:val="1"/>
      <w:numFmt w:val="bullet"/>
      <w:lvlText w:val="•"/>
      <w:lvlJc w:val="left"/>
      <w:pPr>
        <w:ind w:left="420" w:hanging="420"/>
      </w:pPr>
      <w:rPr>
        <w:rFonts w:ascii="宋体" w:hAnsi="宋体"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MS Mincho"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cs="Times New Roman" w:hint="default"/>
      </w:rPr>
    </w:lvl>
    <w:lvl w:ilvl="1" w:tplc="D3829DFE">
      <w:numFmt w:val="bullet"/>
      <w:lvlText w:val="•"/>
      <w:lvlJc w:val="left"/>
      <w:pPr>
        <w:tabs>
          <w:tab w:val="num" w:pos="1440"/>
        </w:tabs>
        <w:ind w:left="1440" w:hanging="360"/>
      </w:pPr>
      <w:rPr>
        <w:rFonts w:ascii="Arial" w:hAnsi="Arial" w:cs="Times New Roman" w:hint="default"/>
      </w:rPr>
    </w:lvl>
    <w:lvl w:ilvl="2" w:tplc="94249800">
      <w:numFmt w:val="bullet"/>
      <w:lvlText w:val="•"/>
      <w:lvlJc w:val="left"/>
      <w:pPr>
        <w:tabs>
          <w:tab w:val="num" w:pos="2160"/>
        </w:tabs>
        <w:ind w:left="2160" w:hanging="360"/>
      </w:pPr>
      <w:rPr>
        <w:rFonts w:ascii="Arial" w:hAnsi="Arial" w:cs="Times New Roman" w:hint="default"/>
      </w:rPr>
    </w:lvl>
    <w:lvl w:ilvl="3" w:tplc="9DF4429E">
      <w:start w:val="1"/>
      <w:numFmt w:val="bullet"/>
      <w:lvlText w:val="•"/>
      <w:lvlJc w:val="left"/>
      <w:pPr>
        <w:tabs>
          <w:tab w:val="num" w:pos="2880"/>
        </w:tabs>
        <w:ind w:left="2880" w:hanging="360"/>
      </w:pPr>
      <w:rPr>
        <w:rFonts w:ascii="Arial" w:hAnsi="Arial" w:cs="Times New Roman" w:hint="default"/>
      </w:rPr>
    </w:lvl>
    <w:lvl w:ilvl="4" w:tplc="084227BC">
      <w:start w:val="1"/>
      <w:numFmt w:val="bullet"/>
      <w:lvlText w:val="•"/>
      <w:lvlJc w:val="left"/>
      <w:pPr>
        <w:tabs>
          <w:tab w:val="num" w:pos="3600"/>
        </w:tabs>
        <w:ind w:left="3600" w:hanging="360"/>
      </w:pPr>
      <w:rPr>
        <w:rFonts w:ascii="Arial" w:hAnsi="Arial" w:cs="Times New Roman" w:hint="default"/>
      </w:rPr>
    </w:lvl>
    <w:lvl w:ilvl="5" w:tplc="AB9296EC">
      <w:start w:val="1"/>
      <w:numFmt w:val="bullet"/>
      <w:lvlText w:val="•"/>
      <w:lvlJc w:val="left"/>
      <w:pPr>
        <w:tabs>
          <w:tab w:val="num" w:pos="4320"/>
        </w:tabs>
        <w:ind w:left="4320" w:hanging="360"/>
      </w:pPr>
      <w:rPr>
        <w:rFonts w:ascii="Arial" w:hAnsi="Arial" w:cs="Times New Roman" w:hint="default"/>
      </w:rPr>
    </w:lvl>
    <w:lvl w:ilvl="6" w:tplc="7C9A9F64">
      <w:start w:val="1"/>
      <w:numFmt w:val="bullet"/>
      <w:lvlText w:val="•"/>
      <w:lvlJc w:val="left"/>
      <w:pPr>
        <w:tabs>
          <w:tab w:val="num" w:pos="5040"/>
        </w:tabs>
        <w:ind w:left="5040" w:hanging="360"/>
      </w:pPr>
      <w:rPr>
        <w:rFonts w:ascii="Arial" w:hAnsi="Arial" w:cs="Times New Roman" w:hint="default"/>
      </w:rPr>
    </w:lvl>
    <w:lvl w:ilvl="7" w:tplc="42FC0E70">
      <w:start w:val="1"/>
      <w:numFmt w:val="bullet"/>
      <w:lvlText w:val="•"/>
      <w:lvlJc w:val="left"/>
      <w:pPr>
        <w:tabs>
          <w:tab w:val="num" w:pos="5760"/>
        </w:tabs>
        <w:ind w:left="5760" w:hanging="360"/>
      </w:pPr>
      <w:rPr>
        <w:rFonts w:ascii="Arial" w:hAnsi="Arial" w:cs="Times New Roman" w:hint="default"/>
      </w:rPr>
    </w:lvl>
    <w:lvl w:ilvl="8" w:tplc="2C2AA58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7286CD9"/>
    <w:multiLevelType w:val="hybridMultilevel"/>
    <w:tmpl w:val="AFEEF018"/>
    <w:lvl w:ilvl="0" w:tplc="87C2AA68">
      <w:start w:val="1"/>
      <w:numFmt w:val="bullet"/>
      <w:lvlText w:val=""/>
      <w:lvlJc w:val="left"/>
      <w:pPr>
        <w:ind w:left="420" w:hanging="420"/>
      </w:pPr>
      <w:rPr>
        <w:rFonts w:ascii="Wingdings" w:hAnsi="Wingdings"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801C74"/>
    <w:multiLevelType w:val="hybridMultilevel"/>
    <w:tmpl w:val="982665D8"/>
    <w:lvl w:ilvl="0" w:tplc="812037F2">
      <w:start w:val="1"/>
      <w:numFmt w:val="bullet"/>
      <w:lvlText w:val="•"/>
      <w:lvlJc w:val="left"/>
      <w:pPr>
        <w:tabs>
          <w:tab w:val="num" w:pos="720"/>
        </w:tabs>
        <w:ind w:left="720" w:hanging="360"/>
      </w:pPr>
      <w:rPr>
        <w:rFonts w:ascii="Arial" w:hAnsi="Arial" w:hint="default"/>
      </w:rPr>
    </w:lvl>
    <w:lvl w:ilvl="1" w:tplc="BF50D572">
      <w:numFmt w:val="bullet"/>
      <w:lvlText w:val="–"/>
      <w:lvlJc w:val="left"/>
      <w:pPr>
        <w:tabs>
          <w:tab w:val="num" w:pos="1440"/>
        </w:tabs>
        <w:ind w:left="1440" w:hanging="360"/>
      </w:pPr>
      <w:rPr>
        <w:rFonts w:ascii="Arial" w:hAnsi="Arial" w:hint="default"/>
      </w:rPr>
    </w:lvl>
    <w:lvl w:ilvl="2" w:tplc="13FE3E7C">
      <w:numFmt w:val="bullet"/>
      <w:lvlText w:val="•"/>
      <w:lvlJc w:val="left"/>
      <w:pPr>
        <w:tabs>
          <w:tab w:val="num" w:pos="2160"/>
        </w:tabs>
        <w:ind w:left="2160" w:hanging="360"/>
      </w:pPr>
      <w:rPr>
        <w:rFonts w:ascii="Arial" w:hAnsi="Arial" w:hint="default"/>
      </w:rPr>
    </w:lvl>
    <w:lvl w:ilvl="3" w:tplc="7AF464E4" w:tentative="1">
      <w:start w:val="1"/>
      <w:numFmt w:val="bullet"/>
      <w:lvlText w:val="•"/>
      <w:lvlJc w:val="left"/>
      <w:pPr>
        <w:tabs>
          <w:tab w:val="num" w:pos="2880"/>
        </w:tabs>
        <w:ind w:left="2880" w:hanging="360"/>
      </w:pPr>
      <w:rPr>
        <w:rFonts w:ascii="Arial" w:hAnsi="Arial" w:hint="default"/>
      </w:rPr>
    </w:lvl>
    <w:lvl w:ilvl="4" w:tplc="FFA29EFC" w:tentative="1">
      <w:start w:val="1"/>
      <w:numFmt w:val="bullet"/>
      <w:lvlText w:val="•"/>
      <w:lvlJc w:val="left"/>
      <w:pPr>
        <w:tabs>
          <w:tab w:val="num" w:pos="3600"/>
        </w:tabs>
        <w:ind w:left="3600" w:hanging="360"/>
      </w:pPr>
      <w:rPr>
        <w:rFonts w:ascii="Arial" w:hAnsi="Arial" w:hint="default"/>
      </w:rPr>
    </w:lvl>
    <w:lvl w:ilvl="5" w:tplc="CC0A30F0" w:tentative="1">
      <w:start w:val="1"/>
      <w:numFmt w:val="bullet"/>
      <w:lvlText w:val="•"/>
      <w:lvlJc w:val="left"/>
      <w:pPr>
        <w:tabs>
          <w:tab w:val="num" w:pos="4320"/>
        </w:tabs>
        <w:ind w:left="4320" w:hanging="360"/>
      </w:pPr>
      <w:rPr>
        <w:rFonts w:ascii="Arial" w:hAnsi="Arial" w:hint="default"/>
      </w:rPr>
    </w:lvl>
    <w:lvl w:ilvl="6" w:tplc="B1661D34" w:tentative="1">
      <w:start w:val="1"/>
      <w:numFmt w:val="bullet"/>
      <w:lvlText w:val="•"/>
      <w:lvlJc w:val="left"/>
      <w:pPr>
        <w:tabs>
          <w:tab w:val="num" w:pos="5040"/>
        </w:tabs>
        <w:ind w:left="5040" w:hanging="360"/>
      </w:pPr>
      <w:rPr>
        <w:rFonts w:ascii="Arial" w:hAnsi="Arial" w:hint="default"/>
      </w:rPr>
    </w:lvl>
    <w:lvl w:ilvl="7" w:tplc="DCAAE11A" w:tentative="1">
      <w:start w:val="1"/>
      <w:numFmt w:val="bullet"/>
      <w:lvlText w:val="•"/>
      <w:lvlJc w:val="left"/>
      <w:pPr>
        <w:tabs>
          <w:tab w:val="num" w:pos="5760"/>
        </w:tabs>
        <w:ind w:left="5760" w:hanging="360"/>
      </w:pPr>
      <w:rPr>
        <w:rFonts w:ascii="Arial" w:hAnsi="Arial" w:hint="default"/>
      </w:rPr>
    </w:lvl>
    <w:lvl w:ilvl="8" w:tplc="3E04B2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1F7FA6"/>
    <w:multiLevelType w:val="hybridMultilevel"/>
    <w:tmpl w:val="BBFEAB66"/>
    <w:lvl w:ilvl="0" w:tplc="BDD63ABC">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95471D9"/>
    <w:multiLevelType w:val="hybridMultilevel"/>
    <w:tmpl w:val="C15215FA"/>
    <w:lvl w:ilvl="0" w:tplc="702E2254">
      <w:start w:val="1"/>
      <w:numFmt w:val="bullet"/>
      <w:lvlText w:val="•"/>
      <w:lvlJc w:val="left"/>
      <w:pPr>
        <w:tabs>
          <w:tab w:val="num" w:pos="720"/>
        </w:tabs>
        <w:ind w:left="720" w:hanging="360"/>
      </w:pPr>
      <w:rPr>
        <w:rFonts w:ascii="Arial" w:hAnsi="Arial" w:hint="default"/>
      </w:rPr>
    </w:lvl>
    <w:lvl w:ilvl="1" w:tplc="3C12F086">
      <w:numFmt w:val="bullet"/>
      <w:lvlText w:val="–"/>
      <w:lvlJc w:val="left"/>
      <w:pPr>
        <w:tabs>
          <w:tab w:val="num" w:pos="1440"/>
        </w:tabs>
        <w:ind w:left="1440" w:hanging="360"/>
      </w:pPr>
      <w:rPr>
        <w:rFonts w:ascii="Arial" w:hAnsi="Arial" w:hint="default"/>
      </w:rPr>
    </w:lvl>
    <w:lvl w:ilvl="2" w:tplc="F244AAA0">
      <w:numFmt w:val="bullet"/>
      <w:lvlText w:val="•"/>
      <w:lvlJc w:val="left"/>
      <w:pPr>
        <w:tabs>
          <w:tab w:val="num" w:pos="2160"/>
        </w:tabs>
        <w:ind w:left="2160" w:hanging="360"/>
      </w:pPr>
      <w:rPr>
        <w:rFonts w:ascii="Arial" w:hAnsi="Arial" w:hint="default"/>
      </w:rPr>
    </w:lvl>
    <w:lvl w:ilvl="3" w:tplc="33164D0E" w:tentative="1">
      <w:start w:val="1"/>
      <w:numFmt w:val="bullet"/>
      <w:lvlText w:val="•"/>
      <w:lvlJc w:val="left"/>
      <w:pPr>
        <w:tabs>
          <w:tab w:val="num" w:pos="2880"/>
        </w:tabs>
        <w:ind w:left="2880" w:hanging="360"/>
      </w:pPr>
      <w:rPr>
        <w:rFonts w:ascii="Arial" w:hAnsi="Arial" w:hint="default"/>
      </w:rPr>
    </w:lvl>
    <w:lvl w:ilvl="4" w:tplc="8AFECC3C" w:tentative="1">
      <w:start w:val="1"/>
      <w:numFmt w:val="bullet"/>
      <w:lvlText w:val="•"/>
      <w:lvlJc w:val="left"/>
      <w:pPr>
        <w:tabs>
          <w:tab w:val="num" w:pos="3600"/>
        </w:tabs>
        <w:ind w:left="3600" w:hanging="360"/>
      </w:pPr>
      <w:rPr>
        <w:rFonts w:ascii="Arial" w:hAnsi="Arial" w:hint="default"/>
      </w:rPr>
    </w:lvl>
    <w:lvl w:ilvl="5" w:tplc="A69E9A34" w:tentative="1">
      <w:start w:val="1"/>
      <w:numFmt w:val="bullet"/>
      <w:lvlText w:val="•"/>
      <w:lvlJc w:val="left"/>
      <w:pPr>
        <w:tabs>
          <w:tab w:val="num" w:pos="4320"/>
        </w:tabs>
        <w:ind w:left="4320" w:hanging="360"/>
      </w:pPr>
      <w:rPr>
        <w:rFonts w:ascii="Arial" w:hAnsi="Arial" w:hint="default"/>
      </w:rPr>
    </w:lvl>
    <w:lvl w:ilvl="6" w:tplc="4FC6D71C" w:tentative="1">
      <w:start w:val="1"/>
      <w:numFmt w:val="bullet"/>
      <w:lvlText w:val="•"/>
      <w:lvlJc w:val="left"/>
      <w:pPr>
        <w:tabs>
          <w:tab w:val="num" w:pos="5040"/>
        </w:tabs>
        <w:ind w:left="5040" w:hanging="360"/>
      </w:pPr>
      <w:rPr>
        <w:rFonts w:ascii="Arial" w:hAnsi="Arial" w:hint="default"/>
      </w:rPr>
    </w:lvl>
    <w:lvl w:ilvl="7" w:tplc="F2F67112" w:tentative="1">
      <w:start w:val="1"/>
      <w:numFmt w:val="bullet"/>
      <w:lvlText w:val="•"/>
      <w:lvlJc w:val="left"/>
      <w:pPr>
        <w:tabs>
          <w:tab w:val="num" w:pos="5760"/>
        </w:tabs>
        <w:ind w:left="5760" w:hanging="360"/>
      </w:pPr>
      <w:rPr>
        <w:rFonts w:ascii="Arial" w:hAnsi="Arial" w:hint="default"/>
      </w:rPr>
    </w:lvl>
    <w:lvl w:ilvl="8" w:tplc="507036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015A3F"/>
    <w:multiLevelType w:val="multilevel"/>
    <w:tmpl w:val="35FEC43E"/>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EF951F4"/>
    <w:multiLevelType w:val="hybridMultilevel"/>
    <w:tmpl w:val="A038F2EA"/>
    <w:lvl w:ilvl="0" w:tplc="6EE4A3F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1753ED"/>
    <w:multiLevelType w:val="hybridMultilevel"/>
    <w:tmpl w:val="FADEB604"/>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9"/>
  </w:num>
  <w:num w:numId="4">
    <w:abstractNumId w:val="5"/>
  </w:num>
  <w:num w:numId="5">
    <w:abstractNumId w:val="23"/>
  </w:num>
  <w:num w:numId="6">
    <w:abstractNumId w:val="16"/>
  </w:num>
  <w:num w:numId="7">
    <w:abstractNumId w:val="3"/>
  </w:num>
  <w:num w:numId="8">
    <w:abstractNumId w:val="12"/>
  </w:num>
  <w:num w:numId="9">
    <w:abstractNumId w:val="22"/>
  </w:num>
  <w:num w:numId="10">
    <w:abstractNumId w:val="21"/>
  </w:num>
  <w:num w:numId="11">
    <w:abstractNumId w:val="7"/>
  </w:num>
  <w:num w:numId="12">
    <w:abstractNumId w:val="17"/>
  </w:num>
  <w:num w:numId="13">
    <w:abstractNumId w:val="4"/>
  </w:num>
  <w:num w:numId="14">
    <w:abstractNumId w:val="1"/>
  </w:num>
  <w:num w:numId="15">
    <w:abstractNumId w:val="11"/>
  </w:num>
  <w:num w:numId="16">
    <w:abstractNumId w:val="18"/>
  </w:num>
  <w:num w:numId="17">
    <w:abstractNumId w:val="15"/>
  </w:num>
  <w:num w:numId="18">
    <w:abstractNumId w:val="20"/>
  </w:num>
  <w:num w:numId="19">
    <w:abstractNumId w:val="14"/>
  </w:num>
  <w:num w:numId="20">
    <w:abstractNumId w:val="6"/>
  </w:num>
  <w:num w:numId="21">
    <w:abstractNumId w:val="13"/>
  </w:num>
  <w:num w:numId="22">
    <w:abstractNumId w:val="10"/>
  </w:num>
  <w:num w:numId="23">
    <w:abstractNumId w:val="8"/>
  </w:num>
  <w:num w:numId="2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319"/>
    <w:rsid w:val="00002536"/>
    <w:rsid w:val="0000255B"/>
    <w:rsid w:val="00002AFC"/>
    <w:rsid w:val="00003973"/>
    <w:rsid w:val="00003A56"/>
    <w:rsid w:val="00003F7F"/>
    <w:rsid w:val="000041B5"/>
    <w:rsid w:val="000044B4"/>
    <w:rsid w:val="00004C7C"/>
    <w:rsid w:val="00004DDA"/>
    <w:rsid w:val="0000530F"/>
    <w:rsid w:val="00005B74"/>
    <w:rsid w:val="00005BBF"/>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5001"/>
    <w:rsid w:val="000153FF"/>
    <w:rsid w:val="00016341"/>
    <w:rsid w:val="000164FB"/>
    <w:rsid w:val="00016820"/>
    <w:rsid w:val="00016846"/>
    <w:rsid w:val="0001687D"/>
    <w:rsid w:val="00016BE7"/>
    <w:rsid w:val="0001734F"/>
    <w:rsid w:val="000173ED"/>
    <w:rsid w:val="00017C75"/>
    <w:rsid w:val="00017D87"/>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9DD"/>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22F"/>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403DE"/>
    <w:rsid w:val="000403E5"/>
    <w:rsid w:val="0004042E"/>
    <w:rsid w:val="000404A6"/>
    <w:rsid w:val="000412D0"/>
    <w:rsid w:val="000414D2"/>
    <w:rsid w:val="00041699"/>
    <w:rsid w:val="00041715"/>
    <w:rsid w:val="00042506"/>
    <w:rsid w:val="00042983"/>
    <w:rsid w:val="00043CE6"/>
    <w:rsid w:val="00043E91"/>
    <w:rsid w:val="000445C0"/>
    <w:rsid w:val="00044B96"/>
    <w:rsid w:val="00045994"/>
    <w:rsid w:val="00045E79"/>
    <w:rsid w:val="000461E0"/>
    <w:rsid w:val="0004620F"/>
    <w:rsid w:val="00046576"/>
    <w:rsid w:val="00046BD6"/>
    <w:rsid w:val="00046C36"/>
    <w:rsid w:val="000473AF"/>
    <w:rsid w:val="000474F1"/>
    <w:rsid w:val="00047C54"/>
    <w:rsid w:val="00047E01"/>
    <w:rsid w:val="00047EB1"/>
    <w:rsid w:val="00047F76"/>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B3F"/>
    <w:rsid w:val="00054CED"/>
    <w:rsid w:val="00055087"/>
    <w:rsid w:val="000550B8"/>
    <w:rsid w:val="000553DE"/>
    <w:rsid w:val="00055F29"/>
    <w:rsid w:val="00056631"/>
    <w:rsid w:val="0005703C"/>
    <w:rsid w:val="00057481"/>
    <w:rsid w:val="000578B8"/>
    <w:rsid w:val="00057A56"/>
    <w:rsid w:val="00057C70"/>
    <w:rsid w:val="00057F42"/>
    <w:rsid w:val="0006006F"/>
    <w:rsid w:val="00060F19"/>
    <w:rsid w:val="0006106B"/>
    <w:rsid w:val="000613F0"/>
    <w:rsid w:val="000616EA"/>
    <w:rsid w:val="00061E94"/>
    <w:rsid w:val="00062E39"/>
    <w:rsid w:val="00062E9D"/>
    <w:rsid w:val="00063776"/>
    <w:rsid w:val="00063798"/>
    <w:rsid w:val="00063997"/>
    <w:rsid w:val="00064EA9"/>
    <w:rsid w:val="00065E11"/>
    <w:rsid w:val="0006602B"/>
    <w:rsid w:val="000664AB"/>
    <w:rsid w:val="000666D5"/>
    <w:rsid w:val="00066C0C"/>
    <w:rsid w:val="00066EA6"/>
    <w:rsid w:val="00067AD3"/>
    <w:rsid w:val="00067B66"/>
    <w:rsid w:val="00067C0A"/>
    <w:rsid w:val="00070323"/>
    <w:rsid w:val="00070743"/>
    <w:rsid w:val="00070BD1"/>
    <w:rsid w:val="00071382"/>
    <w:rsid w:val="00071987"/>
    <w:rsid w:val="00071BE3"/>
    <w:rsid w:val="00071D02"/>
    <w:rsid w:val="00071D9C"/>
    <w:rsid w:val="0007253E"/>
    <w:rsid w:val="000725F2"/>
    <w:rsid w:val="00072719"/>
    <w:rsid w:val="00072998"/>
    <w:rsid w:val="00072BE4"/>
    <w:rsid w:val="00072F4C"/>
    <w:rsid w:val="00073046"/>
    <w:rsid w:val="000733C3"/>
    <w:rsid w:val="00073891"/>
    <w:rsid w:val="00073C77"/>
    <w:rsid w:val="00074417"/>
    <w:rsid w:val="000744DC"/>
    <w:rsid w:val="0007585B"/>
    <w:rsid w:val="00075C87"/>
    <w:rsid w:val="0007603A"/>
    <w:rsid w:val="000761E9"/>
    <w:rsid w:val="000766EF"/>
    <w:rsid w:val="000779A9"/>
    <w:rsid w:val="00077FFC"/>
    <w:rsid w:val="000808D4"/>
    <w:rsid w:val="00080DDF"/>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617D"/>
    <w:rsid w:val="00086246"/>
    <w:rsid w:val="000865C7"/>
    <w:rsid w:val="00086C10"/>
    <w:rsid w:val="00086D89"/>
    <w:rsid w:val="00087061"/>
    <w:rsid w:val="000874F0"/>
    <w:rsid w:val="000875FB"/>
    <w:rsid w:val="0008771A"/>
    <w:rsid w:val="00087C6A"/>
    <w:rsid w:val="00087F5E"/>
    <w:rsid w:val="000900C9"/>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501"/>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E50"/>
    <w:rsid w:val="000A45C8"/>
    <w:rsid w:val="000A4F30"/>
    <w:rsid w:val="000A4F77"/>
    <w:rsid w:val="000A51B5"/>
    <w:rsid w:val="000A5826"/>
    <w:rsid w:val="000A5863"/>
    <w:rsid w:val="000A62D0"/>
    <w:rsid w:val="000A638D"/>
    <w:rsid w:val="000A6E96"/>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2B4"/>
    <w:rsid w:val="000B442C"/>
    <w:rsid w:val="000B46A2"/>
    <w:rsid w:val="000B4E07"/>
    <w:rsid w:val="000B5311"/>
    <w:rsid w:val="000B540E"/>
    <w:rsid w:val="000B5623"/>
    <w:rsid w:val="000B57BE"/>
    <w:rsid w:val="000B6737"/>
    <w:rsid w:val="000C0010"/>
    <w:rsid w:val="000C00E1"/>
    <w:rsid w:val="000C0B19"/>
    <w:rsid w:val="000C0C09"/>
    <w:rsid w:val="000C0F4D"/>
    <w:rsid w:val="000C1349"/>
    <w:rsid w:val="000C2058"/>
    <w:rsid w:val="000C20E7"/>
    <w:rsid w:val="000C21A2"/>
    <w:rsid w:val="000C259D"/>
    <w:rsid w:val="000C2B5C"/>
    <w:rsid w:val="000C2E07"/>
    <w:rsid w:val="000C3236"/>
    <w:rsid w:val="000C3DF3"/>
    <w:rsid w:val="000C418C"/>
    <w:rsid w:val="000C43A5"/>
    <w:rsid w:val="000C4489"/>
    <w:rsid w:val="000C49BD"/>
    <w:rsid w:val="000C4A2F"/>
    <w:rsid w:val="000C51B1"/>
    <w:rsid w:val="000C5284"/>
    <w:rsid w:val="000C54DC"/>
    <w:rsid w:val="000C58B9"/>
    <w:rsid w:val="000C5F42"/>
    <w:rsid w:val="000C664F"/>
    <w:rsid w:val="000C735F"/>
    <w:rsid w:val="000C76AD"/>
    <w:rsid w:val="000C7705"/>
    <w:rsid w:val="000D00B7"/>
    <w:rsid w:val="000D0184"/>
    <w:rsid w:val="000D0461"/>
    <w:rsid w:val="000D0465"/>
    <w:rsid w:val="000D0F6A"/>
    <w:rsid w:val="000D11BF"/>
    <w:rsid w:val="000D243E"/>
    <w:rsid w:val="000D26B1"/>
    <w:rsid w:val="000D2BBB"/>
    <w:rsid w:val="000D3567"/>
    <w:rsid w:val="000D3C4A"/>
    <w:rsid w:val="000D434F"/>
    <w:rsid w:val="000D4832"/>
    <w:rsid w:val="000D4E5A"/>
    <w:rsid w:val="000D4F4F"/>
    <w:rsid w:val="000D54AA"/>
    <w:rsid w:val="000D571C"/>
    <w:rsid w:val="000D5734"/>
    <w:rsid w:val="000D5A23"/>
    <w:rsid w:val="000D5DC4"/>
    <w:rsid w:val="000D6004"/>
    <w:rsid w:val="000D6509"/>
    <w:rsid w:val="000D6548"/>
    <w:rsid w:val="000D6B81"/>
    <w:rsid w:val="000D6FD8"/>
    <w:rsid w:val="000D756A"/>
    <w:rsid w:val="000D75ED"/>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B9E"/>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7F8"/>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DD9"/>
    <w:rsid w:val="001012E9"/>
    <w:rsid w:val="00101465"/>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621"/>
    <w:rsid w:val="001048FC"/>
    <w:rsid w:val="00105BC6"/>
    <w:rsid w:val="00105E3E"/>
    <w:rsid w:val="00105EF2"/>
    <w:rsid w:val="001065F2"/>
    <w:rsid w:val="001065FB"/>
    <w:rsid w:val="00106746"/>
    <w:rsid w:val="001067AF"/>
    <w:rsid w:val="00106A25"/>
    <w:rsid w:val="00106A3B"/>
    <w:rsid w:val="00106D1C"/>
    <w:rsid w:val="00107259"/>
    <w:rsid w:val="0010732C"/>
    <w:rsid w:val="00107357"/>
    <w:rsid w:val="0010789B"/>
    <w:rsid w:val="001078B7"/>
    <w:rsid w:val="00107934"/>
    <w:rsid w:val="00107C7E"/>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4E38"/>
    <w:rsid w:val="001152D7"/>
    <w:rsid w:val="001153FA"/>
    <w:rsid w:val="00115471"/>
    <w:rsid w:val="00115854"/>
    <w:rsid w:val="001160A6"/>
    <w:rsid w:val="0011618B"/>
    <w:rsid w:val="0011674F"/>
    <w:rsid w:val="00117FE0"/>
    <w:rsid w:val="001201B7"/>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C04"/>
    <w:rsid w:val="00131D85"/>
    <w:rsid w:val="001321E2"/>
    <w:rsid w:val="001321FF"/>
    <w:rsid w:val="00132904"/>
    <w:rsid w:val="00132B84"/>
    <w:rsid w:val="00132C75"/>
    <w:rsid w:val="001331DC"/>
    <w:rsid w:val="0013345D"/>
    <w:rsid w:val="001338CD"/>
    <w:rsid w:val="00133F70"/>
    <w:rsid w:val="00134729"/>
    <w:rsid w:val="001353C2"/>
    <w:rsid w:val="001359E4"/>
    <w:rsid w:val="00135B02"/>
    <w:rsid w:val="00135F39"/>
    <w:rsid w:val="00136322"/>
    <w:rsid w:val="00136378"/>
    <w:rsid w:val="00136640"/>
    <w:rsid w:val="00136A69"/>
    <w:rsid w:val="00137BDD"/>
    <w:rsid w:val="00137E66"/>
    <w:rsid w:val="0014009D"/>
    <w:rsid w:val="00140CF9"/>
    <w:rsid w:val="00141234"/>
    <w:rsid w:val="0014168E"/>
    <w:rsid w:val="0014168F"/>
    <w:rsid w:val="001416B6"/>
    <w:rsid w:val="00141980"/>
    <w:rsid w:val="00141FB9"/>
    <w:rsid w:val="00142540"/>
    <w:rsid w:val="00142757"/>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0F9"/>
    <w:rsid w:val="001501F7"/>
    <w:rsid w:val="00150709"/>
    <w:rsid w:val="00150C74"/>
    <w:rsid w:val="00150C9B"/>
    <w:rsid w:val="00150CED"/>
    <w:rsid w:val="00151A8D"/>
    <w:rsid w:val="00151BE5"/>
    <w:rsid w:val="00151FC5"/>
    <w:rsid w:val="0015215C"/>
    <w:rsid w:val="0015268A"/>
    <w:rsid w:val="00152705"/>
    <w:rsid w:val="001530C0"/>
    <w:rsid w:val="001532DD"/>
    <w:rsid w:val="00153490"/>
    <w:rsid w:val="0015365F"/>
    <w:rsid w:val="0015439F"/>
    <w:rsid w:val="001545B1"/>
    <w:rsid w:val="001549D4"/>
    <w:rsid w:val="00154AD1"/>
    <w:rsid w:val="00154C6A"/>
    <w:rsid w:val="001551D0"/>
    <w:rsid w:val="00155242"/>
    <w:rsid w:val="00155544"/>
    <w:rsid w:val="00155549"/>
    <w:rsid w:val="00155694"/>
    <w:rsid w:val="00155C25"/>
    <w:rsid w:val="00155D0F"/>
    <w:rsid w:val="00156214"/>
    <w:rsid w:val="001564F2"/>
    <w:rsid w:val="0015737C"/>
    <w:rsid w:val="00157421"/>
    <w:rsid w:val="0015784C"/>
    <w:rsid w:val="001606A8"/>
    <w:rsid w:val="00160971"/>
    <w:rsid w:val="00160C5E"/>
    <w:rsid w:val="00160E1D"/>
    <w:rsid w:val="00161061"/>
    <w:rsid w:val="0016146D"/>
    <w:rsid w:val="00161937"/>
    <w:rsid w:val="00161B93"/>
    <w:rsid w:val="00162223"/>
    <w:rsid w:val="00162932"/>
    <w:rsid w:val="001631A2"/>
    <w:rsid w:val="00163495"/>
    <w:rsid w:val="00163ACD"/>
    <w:rsid w:val="00163E80"/>
    <w:rsid w:val="00164234"/>
    <w:rsid w:val="00164694"/>
    <w:rsid w:val="00164F75"/>
    <w:rsid w:val="00165322"/>
    <w:rsid w:val="0016574B"/>
    <w:rsid w:val="00165DE5"/>
    <w:rsid w:val="00165DE9"/>
    <w:rsid w:val="00166205"/>
    <w:rsid w:val="001663E3"/>
    <w:rsid w:val="00166A44"/>
    <w:rsid w:val="00166B1C"/>
    <w:rsid w:val="00167549"/>
    <w:rsid w:val="00167622"/>
    <w:rsid w:val="00167655"/>
    <w:rsid w:val="00167E4F"/>
    <w:rsid w:val="00167F08"/>
    <w:rsid w:val="00167F8D"/>
    <w:rsid w:val="00167FD8"/>
    <w:rsid w:val="00170154"/>
    <w:rsid w:val="00170578"/>
    <w:rsid w:val="00171266"/>
    <w:rsid w:val="00171579"/>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F80"/>
    <w:rsid w:val="00182096"/>
    <w:rsid w:val="001823CF"/>
    <w:rsid w:val="0018281E"/>
    <w:rsid w:val="0018284C"/>
    <w:rsid w:val="001829B9"/>
    <w:rsid w:val="001829F1"/>
    <w:rsid w:val="00182B6D"/>
    <w:rsid w:val="00182EF0"/>
    <w:rsid w:val="0018346D"/>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85C"/>
    <w:rsid w:val="00187C19"/>
    <w:rsid w:val="00187C2A"/>
    <w:rsid w:val="00187CD7"/>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934"/>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503"/>
    <w:rsid w:val="001A19DB"/>
    <w:rsid w:val="001A204D"/>
    <w:rsid w:val="001A2590"/>
    <w:rsid w:val="001A2C68"/>
    <w:rsid w:val="001A2DE5"/>
    <w:rsid w:val="001A2F38"/>
    <w:rsid w:val="001A311E"/>
    <w:rsid w:val="001A3AC1"/>
    <w:rsid w:val="001A3C40"/>
    <w:rsid w:val="001A3D54"/>
    <w:rsid w:val="001A3E2A"/>
    <w:rsid w:val="001A3ED6"/>
    <w:rsid w:val="001A3FE2"/>
    <w:rsid w:val="001A40D9"/>
    <w:rsid w:val="001A41CB"/>
    <w:rsid w:val="001A4B90"/>
    <w:rsid w:val="001A4F7F"/>
    <w:rsid w:val="001A50A5"/>
    <w:rsid w:val="001A5E21"/>
    <w:rsid w:val="001A62CC"/>
    <w:rsid w:val="001A65A8"/>
    <w:rsid w:val="001B02AB"/>
    <w:rsid w:val="001B06C8"/>
    <w:rsid w:val="001B0A1F"/>
    <w:rsid w:val="001B10FB"/>
    <w:rsid w:val="001B123E"/>
    <w:rsid w:val="001B13FB"/>
    <w:rsid w:val="001B1B39"/>
    <w:rsid w:val="001B1BD2"/>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5974"/>
    <w:rsid w:val="001B5A8F"/>
    <w:rsid w:val="001B65E6"/>
    <w:rsid w:val="001B6625"/>
    <w:rsid w:val="001B6F97"/>
    <w:rsid w:val="001B6FAA"/>
    <w:rsid w:val="001B703A"/>
    <w:rsid w:val="001B7187"/>
    <w:rsid w:val="001B71B9"/>
    <w:rsid w:val="001B771F"/>
    <w:rsid w:val="001B775C"/>
    <w:rsid w:val="001C06AE"/>
    <w:rsid w:val="001C0BA7"/>
    <w:rsid w:val="001C0E6B"/>
    <w:rsid w:val="001C1607"/>
    <w:rsid w:val="001C16FD"/>
    <w:rsid w:val="001C1A08"/>
    <w:rsid w:val="001C1BC1"/>
    <w:rsid w:val="001C1FE0"/>
    <w:rsid w:val="001C2441"/>
    <w:rsid w:val="001C2ADC"/>
    <w:rsid w:val="001C2D37"/>
    <w:rsid w:val="001C3870"/>
    <w:rsid w:val="001C3AAE"/>
    <w:rsid w:val="001C3CFB"/>
    <w:rsid w:val="001C3E9A"/>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345"/>
    <w:rsid w:val="001D02E1"/>
    <w:rsid w:val="001D057B"/>
    <w:rsid w:val="001D101B"/>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5150"/>
    <w:rsid w:val="001D5267"/>
    <w:rsid w:val="001D59AA"/>
    <w:rsid w:val="001D5A30"/>
    <w:rsid w:val="001D5EB7"/>
    <w:rsid w:val="001D688A"/>
    <w:rsid w:val="001D68B0"/>
    <w:rsid w:val="001D6C5A"/>
    <w:rsid w:val="001D6E91"/>
    <w:rsid w:val="001D6FCC"/>
    <w:rsid w:val="001D6FD0"/>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27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496"/>
    <w:rsid w:val="001F55BE"/>
    <w:rsid w:val="001F56DC"/>
    <w:rsid w:val="001F59AC"/>
    <w:rsid w:val="001F5EF6"/>
    <w:rsid w:val="001F605E"/>
    <w:rsid w:val="001F64A5"/>
    <w:rsid w:val="001F655A"/>
    <w:rsid w:val="001F67E2"/>
    <w:rsid w:val="001F687E"/>
    <w:rsid w:val="001F694E"/>
    <w:rsid w:val="001F6A3C"/>
    <w:rsid w:val="001F6B70"/>
    <w:rsid w:val="001F7468"/>
    <w:rsid w:val="001F7C1E"/>
    <w:rsid w:val="00200717"/>
    <w:rsid w:val="00200AFA"/>
    <w:rsid w:val="00200B05"/>
    <w:rsid w:val="00200BCA"/>
    <w:rsid w:val="00200C81"/>
    <w:rsid w:val="00200E54"/>
    <w:rsid w:val="00200EA2"/>
    <w:rsid w:val="0020144E"/>
    <w:rsid w:val="0020165E"/>
    <w:rsid w:val="00202090"/>
    <w:rsid w:val="002024ED"/>
    <w:rsid w:val="00202BAD"/>
    <w:rsid w:val="0020348B"/>
    <w:rsid w:val="0020377B"/>
    <w:rsid w:val="00203AFB"/>
    <w:rsid w:val="00203C2A"/>
    <w:rsid w:val="00203F84"/>
    <w:rsid w:val="002041ED"/>
    <w:rsid w:val="002042EE"/>
    <w:rsid w:val="002043A5"/>
    <w:rsid w:val="002043B5"/>
    <w:rsid w:val="002049D5"/>
    <w:rsid w:val="00204B06"/>
    <w:rsid w:val="00204D02"/>
    <w:rsid w:val="00204DB2"/>
    <w:rsid w:val="00205C47"/>
    <w:rsid w:val="00206217"/>
    <w:rsid w:val="0020637C"/>
    <w:rsid w:val="0020744F"/>
    <w:rsid w:val="0020746F"/>
    <w:rsid w:val="00207591"/>
    <w:rsid w:val="00207B54"/>
    <w:rsid w:val="00207C49"/>
    <w:rsid w:val="00210B76"/>
    <w:rsid w:val="00212447"/>
    <w:rsid w:val="0021460B"/>
    <w:rsid w:val="00215106"/>
    <w:rsid w:val="002154CD"/>
    <w:rsid w:val="002155C0"/>
    <w:rsid w:val="00215643"/>
    <w:rsid w:val="0021564B"/>
    <w:rsid w:val="00215945"/>
    <w:rsid w:val="00215A03"/>
    <w:rsid w:val="0021680A"/>
    <w:rsid w:val="0021681A"/>
    <w:rsid w:val="00216A57"/>
    <w:rsid w:val="002170E2"/>
    <w:rsid w:val="002172DF"/>
    <w:rsid w:val="002177C8"/>
    <w:rsid w:val="00217B9A"/>
    <w:rsid w:val="00217D09"/>
    <w:rsid w:val="00217E0D"/>
    <w:rsid w:val="0022207C"/>
    <w:rsid w:val="0022258C"/>
    <w:rsid w:val="00222A2D"/>
    <w:rsid w:val="00223AE0"/>
    <w:rsid w:val="00224402"/>
    <w:rsid w:val="00224907"/>
    <w:rsid w:val="00225B67"/>
    <w:rsid w:val="00225DC6"/>
    <w:rsid w:val="0022678C"/>
    <w:rsid w:val="00226B0D"/>
    <w:rsid w:val="00226BB1"/>
    <w:rsid w:val="00226BF4"/>
    <w:rsid w:val="00226E76"/>
    <w:rsid w:val="002273D4"/>
    <w:rsid w:val="00227463"/>
    <w:rsid w:val="00227736"/>
    <w:rsid w:val="002279F2"/>
    <w:rsid w:val="00227C51"/>
    <w:rsid w:val="00227FDC"/>
    <w:rsid w:val="0023003F"/>
    <w:rsid w:val="002318EF"/>
    <w:rsid w:val="00231BE1"/>
    <w:rsid w:val="00231D85"/>
    <w:rsid w:val="00231E77"/>
    <w:rsid w:val="00232EE7"/>
    <w:rsid w:val="00232FB9"/>
    <w:rsid w:val="00232FD4"/>
    <w:rsid w:val="00233553"/>
    <w:rsid w:val="00233A5D"/>
    <w:rsid w:val="00233E8A"/>
    <w:rsid w:val="0023430D"/>
    <w:rsid w:val="002343D8"/>
    <w:rsid w:val="00234A97"/>
    <w:rsid w:val="00234D14"/>
    <w:rsid w:val="002355BC"/>
    <w:rsid w:val="00235EA3"/>
    <w:rsid w:val="00236316"/>
    <w:rsid w:val="0023703D"/>
    <w:rsid w:val="00237821"/>
    <w:rsid w:val="002378FB"/>
    <w:rsid w:val="00240318"/>
    <w:rsid w:val="00240345"/>
    <w:rsid w:val="00240AB3"/>
    <w:rsid w:val="00241005"/>
    <w:rsid w:val="0024185F"/>
    <w:rsid w:val="00241AD3"/>
    <w:rsid w:val="00241BC5"/>
    <w:rsid w:val="00241F46"/>
    <w:rsid w:val="00242212"/>
    <w:rsid w:val="002422AB"/>
    <w:rsid w:val="00242445"/>
    <w:rsid w:val="00242598"/>
    <w:rsid w:val="00242873"/>
    <w:rsid w:val="00242B8D"/>
    <w:rsid w:val="00242BD8"/>
    <w:rsid w:val="00242C3B"/>
    <w:rsid w:val="00242E39"/>
    <w:rsid w:val="0024327B"/>
    <w:rsid w:val="002435B9"/>
    <w:rsid w:val="00243A41"/>
    <w:rsid w:val="00244300"/>
    <w:rsid w:val="002455B8"/>
    <w:rsid w:val="00245C48"/>
    <w:rsid w:val="00246630"/>
    <w:rsid w:val="00246BC3"/>
    <w:rsid w:val="00246E7C"/>
    <w:rsid w:val="00247478"/>
    <w:rsid w:val="00247712"/>
    <w:rsid w:val="00247BE8"/>
    <w:rsid w:val="00247D0B"/>
    <w:rsid w:val="00250C74"/>
    <w:rsid w:val="0025101E"/>
    <w:rsid w:val="00251918"/>
    <w:rsid w:val="00251940"/>
    <w:rsid w:val="00251B01"/>
    <w:rsid w:val="00251E5B"/>
    <w:rsid w:val="00251FEE"/>
    <w:rsid w:val="002524E9"/>
    <w:rsid w:val="00252CB0"/>
    <w:rsid w:val="0025307B"/>
    <w:rsid w:val="002536B4"/>
    <w:rsid w:val="00253AD2"/>
    <w:rsid w:val="00253C43"/>
    <w:rsid w:val="00253DD7"/>
    <w:rsid w:val="00254973"/>
    <w:rsid w:val="00254ABE"/>
    <w:rsid w:val="00254B50"/>
    <w:rsid w:val="00254B9D"/>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A58"/>
    <w:rsid w:val="00266F8C"/>
    <w:rsid w:val="002676F0"/>
    <w:rsid w:val="00267CCC"/>
    <w:rsid w:val="0027082D"/>
    <w:rsid w:val="00270C17"/>
    <w:rsid w:val="00270F7B"/>
    <w:rsid w:val="00271113"/>
    <w:rsid w:val="002717D9"/>
    <w:rsid w:val="002718B4"/>
    <w:rsid w:val="00271B16"/>
    <w:rsid w:val="002732FF"/>
    <w:rsid w:val="00273609"/>
    <w:rsid w:val="00273760"/>
    <w:rsid w:val="0027393A"/>
    <w:rsid w:val="00273E27"/>
    <w:rsid w:val="00273EA9"/>
    <w:rsid w:val="00274185"/>
    <w:rsid w:val="002742AE"/>
    <w:rsid w:val="00274505"/>
    <w:rsid w:val="00274639"/>
    <w:rsid w:val="00274746"/>
    <w:rsid w:val="00274F6C"/>
    <w:rsid w:val="00274F9C"/>
    <w:rsid w:val="00275019"/>
    <w:rsid w:val="00275533"/>
    <w:rsid w:val="00275D61"/>
    <w:rsid w:val="00276028"/>
    <w:rsid w:val="002766F3"/>
    <w:rsid w:val="002769DB"/>
    <w:rsid w:val="002775FC"/>
    <w:rsid w:val="00277862"/>
    <w:rsid w:val="00280600"/>
    <w:rsid w:val="002808E2"/>
    <w:rsid w:val="002809EC"/>
    <w:rsid w:val="0028122E"/>
    <w:rsid w:val="002822E8"/>
    <w:rsid w:val="00282519"/>
    <w:rsid w:val="00282932"/>
    <w:rsid w:val="002831C2"/>
    <w:rsid w:val="00283342"/>
    <w:rsid w:val="00283873"/>
    <w:rsid w:val="00283CE9"/>
    <w:rsid w:val="00284134"/>
    <w:rsid w:val="002842D2"/>
    <w:rsid w:val="00284378"/>
    <w:rsid w:val="00284580"/>
    <w:rsid w:val="002845F9"/>
    <w:rsid w:val="00285105"/>
    <w:rsid w:val="0028576B"/>
    <w:rsid w:val="00285A72"/>
    <w:rsid w:val="00285C5B"/>
    <w:rsid w:val="00285C5E"/>
    <w:rsid w:val="00286450"/>
    <w:rsid w:val="00286A2C"/>
    <w:rsid w:val="00286AB3"/>
    <w:rsid w:val="00287CA4"/>
    <w:rsid w:val="00287EFB"/>
    <w:rsid w:val="0029095B"/>
    <w:rsid w:val="0029145D"/>
    <w:rsid w:val="0029154E"/>
    <w:rsid w:val="00291632"/>
    <w:rsid w:val="002919BF"/>
    <w:rsid w:val="002919C2"/>
    <w:rsid w:val="00291B85"/>
    <w:rsid w:val="00291C22"/>
    <w:rsid w:val="002921E1"/>
    <w:rsid w:val="0029318A"/>
    <w:rsid w:val="00293863"/>
    <w:rsid w:val="00293F93"/>
    <w:rsid w:val="002940A5"/>
    <w:rsid w:val="00294758"/>
    <w:rsid w:val="00294BC6"/>
    <w:rsid w:val="0029524E"/>
    <w:rsid w:val="00295402"/>
    <w:rsid w:val="002955C6"/>
    <w:rsid w:val="00295C66"/>
    <w:rsid w:val="00295E9E"/>
    <w:rsid w:val="00295FE5"/>
    <w:rsid w:val="002963B5"/>
    <w:rsid w:val="002964D0"/>
    <w:rsid w:val="00296AA3"/>
    <w:rsid w:val="00297214"/>
    <w:rsid w:val="00297333"/>
    <w:rsid w:val="0029746C"/>
    <w:rsid w:val="00297954"/>
    <w:rsid w:val="002A0193"/>
    <w:rsid w:val="002A037C"/>
    <w:rsid w:val="002A0F03"/>
    <w:rsid w:val="002A1A23"/>
    <w:rsid w:val="002A1B99"/>
    <w:rsid w:val="002A1C9F"/>
    <w:rsid w:val="002A20D8"/>
    <w:rsid w:val="002A25B1"/>
    <w:rsid w:val="002A268B"/>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6291"/>
    <w:rsid w:val="002A62E3"/>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432"/>
    <w:rsid w:val="002B465B"/>
    <w:rsid w:val="002B4772"/>
    <w:rsid w:val="002B4F2B"/>
    <w:rsid w:val="002B58EE"/>
    <w:rsid w:val="002B5919"/>
    <w:rsid w:val="002B5CEE"/>
    <w:rsid w:val="002B5F72"/>
    <w:rsid w:val="002B661D"/>
    <w:rsid w:val="002B6784"/>
    <w:rsid w:val="002B6B5F"/>
    <w:rsid w:val="002B6D4C"/>
    <w:rsid w:val="002B7268"/>
    <w:rsid w:val="002B7F7A"/>
    <w:rsid w:val="002C109C"/>
    <w:rsid w:val="002C135E"/>
    <w:rsid w:val="002C1BF7"/>
    <w:rsid w:val="002C1D0E"/>
    <w:rsid w:val="002C1F0F"/>
    <w:rsid w:val="002C204C"/>
    <w:rsid w:val="002C20D4"/>
    <w:rsid w:val="002C24ED"/>
    <w:rsid w:val="002C2B75"/>
    <w:rsid w:val="002C2D78"/>
    <w:rsid w:val="002C30D2"/>
    <w:rsid w:val="002C35CD"/>
    <w:rsid w:val="002C3DFB"/>
    <w:rsid w:val="002C3ED4"/>
    <w:rsid w:val="002C3F47"/>
    <w:rsid w:val="002C40D4"/>
    <w:rsid w:val="002C4186"/>
    <w:rsid w:val="002C4188"/>
    <w:rsid w:val="002C43A7"/>
    <w:rsid w:val="002C45A3"/>
    <w:rsid w:val="002C4703"/>
    <w:rsid w:val="002C4B70"/>
    <w:rsid w:val="002C4BFC"/>
    <w:rsid w:val="002C5001"/>
    <w:rsid w:val="002C52E2"/>
    <w:rsid w:val="002C5590"/>
    <w:rsid w:val="002C570C"/>
    <w:rsid w:val="002C579F"/>
    <w:rsid w:val="002C6703"/>
    <w:rsid w:val="002C6836"/>
    <w:rsid w:val="002C6D00"/>
    <w:rsid w:val="002D083A"/>
    <w:rsid w:val="002D0A71"/>
    <w:rsid w:val="002D0CAF"/>
    <w:rsid w:val="002D0DF1"/>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445"/>
    <w:rsid w:val="002D60A2"/>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E6F"/>
    <w:rsid w:val="002E47FB"/>
    <w:rsid w:val="002E48B5"/>
    <w:rsid w:val="002E4C5E"/>
    <w:rsid w:val="002E508A"/>
    <w:rsid w:val="002E5246"/>
    <w:rsid w:val="002E56E8"/>
    <w:rsid w:val="002E5758"/>
    <w:rsid w:val="002E5A14"/>
    <w:rsid w:val="002E5BCC"/>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E0B"/>
    <w:rsid w:val="002F1FB1"/>
    <w:rsid w:val="002F27ED"/>
    <w:rsid w:val="002F29D3"/>
    <w:rsid w:val="002F2E22"/>
    <w:rsid w:val="002F330D"/>
    <w:rsid w:val="002F33D1"/>
    <w:rsid w:val="002F3A82"/>
    <w:rsid w:val="002F4541"/>
    <w:rsid w:val="002F4AB3"/>
    <w:rsid w:val="002F4F8C"/>
    <w:rsid w:val="002F5143"/>
    <w:rsid w:val="002F591D"/>
    <w:rsid w:val="002F5A58"/>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2A0"/>
    <w:rsid w:val="0030472F"/>
    <w:rsid w:val="00304ADB"/>
    <w:rsid w:val="00304B92"/>
    <w:rsid w:val="00304E15"/>
    <w:rsid w:val="003058CC"/>
    <w:rsid w:val="00305AD0"/>
    <w:rsid w:val="00305C70"/>
    <w:rsid w:val="00305DF2"/>
    <w:rsid w:val="003071DF"/>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7174"/>
    <w:rsid w:val="003174D8"/>
    <w:rsid w:val="00317865"/>
    <w:rsid w:val="003178CA"/>
    <w:rsid w:val="00317A1C"/>
    <w:rsid w:val="00317FB1"/>
    <w:rsid w:val="00320A48"/>
    <w:rsid w:val="00320C55"/>
    <w:rsid w:val="00320D85"/>
    <w:rsid w:val="00321949"/>
    <w:rsid w:val="00321D4E"/>
    <w:rsid w:val="003220A7"/>
    <w:rsid w:val="0032388C"/>
    <w:rsid w:val="00323A47"/>
    <w:rsid w:val="00323C81"/>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749"/>
    <w:rsid w:val="00330F77"/>
    <w:rsid w:val="003317D2"/>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9"/>
    <w:rsid w:val="00343FD4"/>
    <w:rsid w:val="00344149"/>
    <w:rsid w:val="003442F3"/>
    <w:rsid w:val="00344430"/>
    <w:rsid w:val="003449A0"/>
    <w:rsid w:val="00344BB9"/>
    <w:rsid w:val="003455EE"/>
    <w:rsid w:val="003468D0"/>
    <w:rsid w:val="00346A98"/>
    <w:rsid w:val="00346D9F"/>
    <w:rsid w:val="00346F18"/>
    <w:rsid w:val="00346FF3"/>
    <w:rsid w:val="00347853"/>
    <w:rsid w:val="00347A17"/>
    <w:rsid w:val="00347B13"/>
    <w:rsid w:val="00347C19"/>
    <w:rsid w:val="00347E77"/>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57A2"/>
    <w:rsid w:val="00355982"/>
    <w:rsid w:val="0035642A"/>
    <w:rsid w:val="003567D6"/>
    <w:rsid w:val="00356823"/>
    <w:rsid w:val="00356E3D"/>
    <w:rsid w:val="003575AA"/>
    <w:rsid w:val="0035775C"/>
    <w:rsid w:val="0036115F"/>
    <w:rsid w:val="00361AFF"/>
    <w:rsid w:val="00361B1E"/>
    <w:rsid w:val="00361B26"/>
    <w:rsid w:val="00361E5F"/>
    <w:rsid w:val="00362A68"/>
    <w:rsid w:val="0036320A"/>
    <w:rsid w:val="00363503"/>
    <w:rsid w:val="0036440B"/>
    <w:rsid w:val="00364414"/>
    <w:rsid w:val="0036482F"/>
    <w:rsid w:val="00364890"/>
    <w:rsid w:val="0036506C"/>
    <w:rsid w:val="003654B4"/>
    <w:rsid w:val="00365829"/>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3170"/>
    <w:rsid w:val="003739BD"/>
    <w:rsid w:val="00373B32"/>
    <w:rsid w:val="00374A8B"/>
    <w:rsid w:val="00374F49"/>
    <w:rsid w:val="003755A6"/>
    <w:rsid w:val="00375707"/>
    <w:rsid w:val="00375872"/>
    <w:rsid w:val="00375A98"/>
    <w:rsid w:val="00376123"/>
    <w:rsid w:val="0037676D"/>
    <w:rsid w:val="00376A26"/>
    <w:rsid w:val="00376FA8"/>
    <w:rsid w:val="0037742E"/>
    <w:rsid w:val="003774D5"/>
    <w:rsid w:val="00377F9D"/>
    <w:rsid w:val="00380463"/>
    <w:rsid w:val="003807EE"/>
    <w:rsid w:val="0038099F"/>
    <w:rsid w:val="0038105E"/>
    <w:rsid w:val="0038128B"/>
    <w:rsid w:val="003817DE"/>
    <w:rsid w:val="00381D2F"/>
    <w:rsid w:val="00381E13"/>
    <w:rsid w:val="00381F11"/>
    <w:rsid w:val="00382089"/>
    <w:rsid w:val="003820BF"/>
    <w:rsid w:val="003827C2"/>
    <w:rsid w:val="00383E36"/>
    <w:rsid w:val="0038465F"/>
    <w:rsid w:val="00384ABA"/>
    <w:rsid w:val="00385C2F"/>
    <w:rsid w:val="00386062"/>
    <w:rsid w:val="003860AA"/>
    <w:rsid w:val="00386457"/>
    <w:rsid w:val="00386D3B"/>
    <w:rsid w:val="003873B7"/>
    <w:rsid w:val="0038787C"/>
    <w:rsid w:val="00387E45"/>
    <w:rsid w:val="00387E8A"/>
    <w:rsid w:val="003908F9"/>
    <w:rsid w:val="00390D0A"/>
    <w:rsid w:val="00390F69"/>
    <w:rsid w:val="00391265"/>
    <w:rsid w:val="00391327"/>
    <w:rsid w:val="00391842"/>
    <w:rsid w:val="0039187C"/>
    <w:rsid w:val="003918DD"/>
    <w:rsid w:val="003918E5"/>
    <w:rsid w:val="00391DEE"/>
    <w:rsid w:val="00392FB5"/>
    <w:rsid w:val="00393A2B"/>
    <w:rsid w:val="00393B65"/>
    <w:rsid w:val="00393D2B"/>
    <w:rsid w:val="00393DFD"/>
    <w:rsid w:val="003943F9"/>
    <w:rsid w:val="00394B4F"/>
    <w:rsid w:val="00394DE8"/>
    <w:rsid w:val="0039530E"/>
    <w:rsid w:val="00395402"/>
    <w:rsid w:val="0039566C"/>
    <w:rsid w:val="00395CB6"/>
    <w:rsid w:val="00395D67"/>
    <w:rsid w:val="003960D5"/>
    <w:rsid w:val="0039654E"/>
    <w:rsid w:val="00396AAD"/>
    <w:rsid w:val="00397613"/>
    <w:rsid w:val="00397E27"/>
    <w:rsid w:val="003A00C7"/>
    <w:rsid w:val="003A051E"/>
    <w:rsid w:val="003A087B"/>
    <w:rsid w:val="003A099B"/>
    <w:rsid w:val="003A09AA"/>
    <w:rsid w:val="003A0BD9"/>
    <w:rsid w:val="003A0DD8"/>
    <w:rsid w:val="003A0F1E"/>
    <w:rsid w:val="003A0FFB"/>
    <w:rsid w:val="003A22C4"/>
    <w:rsid w:val="003A2461"/>
    <w:rsid w:val="003A286B"/>
    <w:rsid w:val="003A34D0"/>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35E"/>
    <w:rsid w:val="003B23BC"/>
    <w:rsid w:val="003B277C"/>
    <w:rsid w:val="003B2B70"/>
    <w:rsid w:val="003B2BDA"/>
    <w:rsid w:val="003B2D5F"/>
    <w:rsid w:val="003B2FBF"/>
    <w:rsid w:val="003B3459"/>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170"/>
    <w:rsid w:val="003C1433"/>
    <w:rsid w:val="003C19CE"/>
    <w:rsid w:val="003C1C86"/>
    <w:rsid w:val="003C1FFC"/>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955"/>
    <w:rsid w:val="003D6C68"/>
    <w:rsid w:val="003D715F"/>
    <w:rsid w:val="003D72C8"/>
    <w:rsid w:val="003D74C3"/>
    <w:rsid w:val="003D75F7"/>
    <w:rsid w:val="003D7E76"/>
    <w:rsid w:val="003E07EC"/>
    <w:rsid w:val="003E13DF"/>
    <w:rsid w:val="003E1688"/>
    <w:rsid w:val="003E172C"/>
    <w:rsid w:val="003E17F1"/>
    <w:rsid w:val="003E1887"/>
    <w:rsid w:val="003E27A4"/>
    <w:rsid w:val="003E2EDA"/>
    <w:rsid w:val="003E33FB"/>
    <w:rsid w:val="003E354D"/>
    <w:rsid w:val="003E37F5"/>
    <w:rsid w:val="003E39FC"/>
    <w:rsid w:val="003E3D8F"/>
    <w:rsid w:val="003E48AB"/>
    <w:rsid w:val="003E4C21"/>
    <w:rsid w:val="003E5084"/>
    <w:rsid w:val="003E58D8"/>
    <w:rsid w:val="003E5A9F"/>
    <w:rsid w:val="003E63C8"/>
    <w:rsid w:val="003E671B"/>
    <w:rsid w:val="003E736B"/>
    <w:rsid w:val="003E739C"/>
    <w:rsid w:val="003E746D"/>
    <w:rsid w:val="003E76D7"/>
    <w:rsid w:val="003E782F"/>
    <w:rsid w:val="003E7DDE"/>
    <w:rsid w:val="003F0118"/>
    <w:rsid w:val="003F01AE"/>
    <w:rsid w:val="003F0885"/>
    <w:rsid w:val="003F0E1A"/>
    <w:rsid w:val="003F0E72"/>
    <w:rsid w:val="003F0F4D"/>
    <w:rsid w:val="003F1DB8"/>
    <w:rsid w:val="003F1E22"/>
    <w:rsid w:val="003F1E84"/>
    <w:rsid w:val="003F20B9"/>
    <w:rsid w:val="003F265C"/>
    <w:rsid w:val="003F280C"/>
    <w:rsid w:val="003F42D6"/>
    <w:rsid w:val="003F4CA0"/>
    <w:rsid w:val="003F4D1B"/>
    <w:rsid w:val="003F4D3E"/>
    <w:rsid w:val="003F5220"/>
    <w:rsid w:val="003F5922"/>
    <w:rsid w:val="003F5D1D"/>
    <w:rsid w:val="003F6365"/>
    <w:rsid w:val="003F64A2"/>
    <w:rsid w:val="003F6745"/>
    <w:rsid w:val="003F71AB"/>
    <w:rsid w:val="003F72E0"/>
    <w:rsid w:val="003F7789"/>
    <w:rsid w:val="003F7995"/>
    <w:rsid w:val="003F7C29"/>
    <w:rsid w:val="003F7DDF"/>
    <w:rsid w:val="00400EC3"/>
    <w:rsid w:val="00401701"/>
    <w:rsid w:val="004017EE"/>
    <w:rsid w:val="004019AA"/>
    <w:rsid w:val="004020C5"/>
    <w:rsid w:val="0040244D"/>
    <w:rsid w:val="004028A9"/>
    <w:rsid w:val="004030CE"/>
    <w:rsid w:val="0040359D"/>
    <w:rsid w:val="00403AFD"/>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421"/>
    <w:rsid w:val="00414CD5"/>
    <w:rsid w:val="0041553F"/>
    <w:rsid w:val="00415545"/>
    <w:rsid w:val="004158F8"/>
    <w:rsid w:val="00416908"/>
    <w:rsid w:val="004169D9"/>
    <w:rsid w:val="0041733C"/>
    <w:rsid w:val="004173AB"/>
    <w:rsid w:val="004173DE"/>
    <w:rsid w:val="004200A4"/>
    <w:rsid w:val="0042022F"/>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6011"/>
    <w:rsid w:val="0042602F"/>
    <w:rsid w:val="00426552"/>
    <w:rsid w:val="0042669E"/>
    <w:rsid w:val="004267A7"/>
    <w:rsid w:val="0042708F"/>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567A"/>
    <w:rsid w:val="004456A4"/>
    <w:rsid w:val="00445846"/>
    <w:rsid w:val="0044651C"/>
    <w:rsid w:val="00446545"/>
    <w:rsid w:val="0044684B"/>
    <w:rsid w:val="004468E9"/>
    <w:rsid w:val="00446E00"/>
    <w:rsid w:val="004474E5"/>
    <w:rsid w:val="004479DE"/>
    <w:rsid w:val="00450542"/>
    <w:rsid w:val="00450EA8"/>
    <w:rsid w:val="00451147"/>
    <w:rsid w:val="00451638"/>
    <w:rsid w:val="004517C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4B4"/>
    <w:rsid w:val="00471BCF"/>
    <w:rsid w:val="00471F99"/>
    <w:rsid w:val="00472327"/>
    <w:rsid w:val="00472E74"/>
    <w:rsid w:val="004730D0"/>
    <w:rsid w:val="00473370"/>
    <w:rsid w:val="00473891"/>
    <w:rsid w:val="00473A08"/>
    <w:rsid w:val="004741AF"/>
    <w:rsid w:val="00474694"/>
    <w:rsid w:val="00474944"/>
    <w:rsid w:val="00474979"/>
    <w:rsid w:val="00475023"/>
    <w:rsid w:val="0047546B"/>
    <w:rsid w:val="004760BF"/>
    <w:rsid w:val="004776C5"/>
    <w:rsid w:val="00477C35"/>
    <w:rsid w:val="00477DF7"/>
    <w:rsid w:val="00477FDC"/>
    <w:rsid w:val="00480726"/>
    <w:rsid w:val="00480795"/>
    <w:rsid w:val="00480953"/>
    <w:rsid w:val="00480A00"/>
    <w:rsid w:val="0048147C"/>
    <w:rsid w:val="00481562"/>
    <w:rsid w:val="00481D2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90150"/>
    <w:rsid w:val="004902B6"/>
    <w:rsid w:val="00490A1C"/>
    <w:rsid w:val="00490AA3"/>
    <w:rsid w:val="00490CB5"/>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841"/>
    <w:rsid w:val="00495ADE"/>
    <w:rsid w:val="0049625B"/>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0B"/>
    <w:rsid w:val="004A2BB2"/>
    <w:rsid w:val="004A30F0"/>
    <w:rsid w:val="004A311F"/>
    <w:rsid w:val="004A35F1"/>
    <w:rsid w:val="004A396A"/>
    <w:rsid w:val="004A3D77"/>
    <w:rsid w:val="004A40BF"/>
    <w:rsid w:val="004A4904"/>
    <w:rsid w:val="004A496B"/>
    <w:rsid w:val="004A4BF6"/>
    <w:rsid w:val="004A4D29"/>
    <w:rsid w:val="004A5073"/>
    <w:rsid w:val="004A5091"/>
    <w:rsid w:val="004A52F3"/>
    <w:rsid w:val="004A5ED2"/>
    <w:rsid w:val="004A627A"/>
    <w:rsid w:val="004A63D3"/>
    <w:rsid w:val="004A6999"/>
    <w:rsid w:val="004A6C02"/>
    <w:rsid w:val="004A6D9B"/>
    <w:rsid w:val="004A74F2"/>
    <w:rsid w:val="004A76FF"/>
    <w:rsid w:val="004A7C9F"/>
    <w:rsid w:val="004B017C"/>
    <w:rsid w:val="004B0294"/>
    <w:rsid w:val="004B082D"/>
    <w:rsid w:val="004B100A"/>
    <w:rsid w:val="004B1F99"/>
    <w:rsid w:val="004B26B2"/>
    <w:rsid w:val="004B29BB"/>
    <w:rsid w:val="004B34C3"/>
    <w:rsid w:val="004B3CC7"/>
    <w:rsid w:val="004B3E9E"/>
    <w:rsid w:val="004B42E0"/>
    <w:rsid w:val="004B4307"/>
    <w:rsid w:val="004B4D37"/>
    <w:rsid w:val="004B4D4D"/>
    <w:rsid w:val="004B5658"/>
    <w:rsid w:val="004B56BA"/>
    <w:rsid w:val="004B5715"/>
    <w:rsid w:val="004B59C0"/>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95"/>
    <w:rsid w:val="004C1B07"/>
    <w:rsid w:val="004C1E30"/>
    <w:rsid w:val="004C1F24"/>
    <w:rsid w:val="004C386B"/>
    <w:rsid w:val="004C3D75"/>
    <w:rsid w:val="004C3D98"/>
    <w:rsid w:val="004C4247"/>
    <w:rsid w:val="004C4375"/>
    <w:rsid w:val="004C460F"/>
    <w:rsid w:val="004C4681"/>
    <w:rsid w:val="004C49F8"/>
    <w:rsid w:val="004C4FDC"/>
    <w:rsid w:val="004C530B"/>
    <w:rsid w:val="004C5DE4"/>
    <w:rsid w:val="004C620E"/>
    <w:rsid w:val="004C666C"/>
    <w:rsid w:val="004C6D03"/>
    <w:rsid w:val="004C6DAC"/>
    <w:rsid w:val="004C7290"/>
    <w:rsid w:val="004C7321"/>
    <w:rsid w:val="004C7740"/>
    <w:rsid w:val="004C7870"/>
    <w:rsid w:val="004C79AF"/>
    <w:rsid w:val="004C7AC7"/>
    <w:rsid w:val="004C7E20"/>
    <w:rsid w:val="004C7F1E"/>
    <w:rsid w:val="004C7FD6"/>
    <w:rsid w:val="004D0E3F"/>
    <w:rsid w:val="004D1927"/>
    <w:rsid w:val="004D211C"/>
    <w:rsid w:val="004D228D"/>
    <w:rsid w:val="004D23CE"/>
    <w:rsid w:val="004D24DE"/>
    <w:rsid w:val="004D279C"/>
    <w:rsid w:val="004D30DA"/>
    <w:rsid w:val="004D33F6"/>
    <w:rsid w:val="004D3A5D"/>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50"/>
    <w:rsid w:val="004F5EDE"/>
    <w:rsid w:val="004F6713"/>
    <w:rsid w:val="004F6BCE"/>
    <w:rsid w:val="004F7086"/>
    <w:rsid w:val="004F7810"/>
    <w:rsid w:val="004F7F65"/>
    <w:rsid w:val="005005F8"/>
    <w:rsid w:val="00500961"/>
    <w:rsid w:val="00500F4A"/>
    <w:rsid w:val="00502CB0"/>
    <w:rsid w:val="0050306B"/>
    <w:rsid w:val="0050323F"/>
    <w:rsid w:val="00503593"/>
    <w:rsid w:val="00503775"/>
    <w:rsid w:val="00503849"/>
    <w:rsid w:val="00503E22"/>
    <w:rsid w:val="00503F08"/>
    <w:rsid w:val="00504151"/>
    <w:rsid w:val="00504A41"/>
    <w:rsid w:val="00504B4E"/>
    <w:rsid w:val="00504E35"/>
    <w:rsid w:val="00505553"/>
    <w:rsid w:val="005056A0"/>
    <w:rsid w:val="00506395"/>
    <w:rsid w:val="0050672D"/>
    <w:rsid w:val="0050698C"/>
    <w:rsid w:val="00506B61"/>
    <w:rsid w:val="00506C22"/>
    <w:rsid w:val="00506F05"/>
    <w:rsid w:val="0050789B"/>
    <w:rsid w:val="0050796C"/>
    <w:rsid w:val="00507CC5"/>
    <w:rsid w:val="00507DDA"/>
    <w:rsid w:val="00511411"/>
    <w:rsid w:val="0051181D"/>
    <w:rsid w:val="00511B5E"/>
    <w:rsid w:val="00511CEE"/>
    <w:rsid w:val="00512685"/>
    <w:rsid w:val="005134C1"/>
    <w:rsid w:val="005139F5"/>
    <w:rsid w:val="00513BC6"/>
    <w:rsid w:val="00514AA9"/>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2BF"/>
    <w:rsid w:val="00533509"/>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7DF"/>
    <w:rsid w:val="005409E6"/>
    <w:rsid w:val="00540CCF"/>
    <w:rsid w:val="0054127A"/>
    <w:rsid w:val="005413DD"/>
    <w:rsid w:val="005418EA"/>
    <w:rsid w:val="00541D17"/>
    <w:rsid w:val="00541F0A"/>
    <w:rsid w:val="00542434"/>
    <w:rsid w:val="0054292B"/>
    <w:rsid w:val="00542949"/>
    <w:rsid w:val="00543370"/>
    <w:rsid w:val="005433E8"/>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0A01"/>
    <w:rsid w:val="00551555"/>
    <w:rsid w:val="00551852"/>
    <w:rsid w:val="00551872"/>
    <w:rsid w:val="0055199E"/>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0E3"/>
    <w:rsid w:val="00576258"/>
    <w:rsid w:val="00576278"/>
    <w:rsid w:val="0057697C"/>
    <w:rsid w:val="00576AB1"/>
    <w:rsid w:val="00576B50"/>
    <w:rsid w:val="00576E4B"/>
    <w:rsid w:val="005773F2"/>
    <w:rsid w:val="00577F17"/>
    <w:rsid w:val="00580674"/>
    <w:rsid w:val="00580B9C"/>
    <w:rsid w:val="00581440"/>
    <w:rsid w:val="005816EB"/>
    <w:rsid w:val="005819D6"/>
    <w:rsid w:val="00581C17"/>
    <w:rsid w:val="00581D34"/>
    <w:rsid w:val="00581FA5"/>
    <w:rsid w:val="00582394"/>
    <w:rsid w:val="00583170"/>
    <w:rsid w:val="005831D1"/>
    <w:rsid w:val="005831F3"/>
    <w:rsid w:val="00583201"/>
    <w:rsid w:val="0058412F"/>
    <w:rsid w:val="005847EE"/>
    <w:rsid w:val="00584905"/>
    <w:rsid w:val="005849CD"/>
    <w:rsid w:val="00584B23"/>
    <w:rsid w:val="00584B85"/>
    <w:rsid w:val="005854FC"/>
    <w:rsid w:val="00585798"/>
    <w:rsid w:val="00585957"/>
    <w:rsid w:val="0058620C"/>
    <w:rsid w:val="00586B37"/>
    <w:rsid w:val="00587AE4"/>
    <w:rsid w:val="005900AA"/>
    <w:rsid w:val="00590136"/>
    <w:rsid w:val="005904F1"/>
    <w:rsid w:val="00590634"/>
    <w:rsid w:val="00590B56"/>
    <w:rsid w:val="00591153"/>
    <w:rsid w:val="0059119E"/>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D6D"/>
    <w:rsid w:val="00595EA4"/>
    <w:rsid w:val="00596038"/>
    <w:rsid w:val="00596D90"/>
    <w:rsid w:val="00596EF7"/>
    <w:rsid w:val="00596F6B"/>
    <w:rsid w:val="00596FB3"/>
    <w:rsid w:val="005A044F"/>
    <w:rsid w:val="005A05C1"/>
    <w:rsid w:val="005A0A90"/>
    <w:rsid w:val="005A0C92"/>
    <w:rsid w:val="005A1AB5"/>
    <w:rsid w:val="005A1B04"/>
    <w:rsid w:val="005A1CFF"/>
    <w:rsid w:val="005A1ECE"/>
    <w:rsid w:val="005A2099"/>
    <w:rsid w:val="005A20C8"/>
    <w:rsid w:val="005A2830"/>
    <w:rsid w:val="005A28A7"/>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1FA6"/>
    <w:rsid w:val="005B2100"/>
    <w:rsid w:val="005B2115"/>
    <w:rsid w:val="005B24D1"/>
    <w:rsid w:val="005B2C46"/>
    <w:rsid w:val="005B2D1B"/>
    <w:rsid w:val="005B2DD8"/>
    <w:rsid w:val="005B33C2"/>
    <w:rsid w:val="005B3734"/>
    <w:rsid w:val="005B3ADD"/>
    <w:rsid w:val="005B3CD6"/>
    <w:rsid w:val="005B456F"/>
    <w:rsid w:val="005B45D7"/>
    <w:rsid w:val="005B487F"/>
    <w:rsid w:val="005B5288"/>
    <w:rsid w:val="005B5354"/>
    <w:rsid w:val="005B5879"/>
    <w:rsid w:val="005B5A41"/>
    <w:rsid w:val="005B69BE"/>
    <w:rsid w:val="005B6CB2"/>
    <w:rsid w:val="005B6CF7"/>
    <w:rsid w:val="005B7BAA"/>
    <w:rsid w:val="005C042F"/>
    <w:rsid w:val="005C0E50"/>
    <w:rsid w:val="005C1D11"/>
    <w:rsid w:val="005C20FF"/>
    <w:rsid w:val="005C2193"/>
    <w:rsid w:val="005C24AB"/>
    <w:rsid w:val="005C2662"/>
    <w:rsid w:val="005C29BD"/>
    <w:rsid w:val="005C2ABD"/>
    <w:rsid w:val="005C35F5"/>
    <w:rsid w:val="005C3AC3"/>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D5A"/>
    <w:rsid w:val="005D5892"/>
    <w:rsid w:val="005D5A55"/>
    <w:rsid w:val="005D5C74"/>
    <w:rsid w:val="005D5FF5"/>
    <w:rsid w:val="005D6A0A"/>
    <w:rsid w:val="005D6A37"/>
    <w:rsid w:val="005D6B61"/>
    <w:rsid w:val="005D7517"/>
    <w:rsid w:val="005E09B0"/>
    <w:rsid w:val="005E0B50"/>
    <w:rsid w:val="005E0F80"/>
    <w:rsid w:val="005E111A"/>
    <w:rsid w:val="005E16FF"/>
    <w:rsid w:val="005E1D1F"/>
    <w:rsid w:val="005E1F96"/>
    <w:rsid w:val="005E2517"/>
    <w:rsid w:val="005E299F"/>
    <w:rsid w:val="005E2A24"/>
    <w:rsid w:val="005E2D1D"/>
    <w:rsid w:val="005E35CB"/>
    <w:rsid w:val="005E36D0"/>
    <w:rsid w:val="005E3763"/>
    <w:rsid w:val="005E3CAA"/>
    <w:rsid w:val="005E4024"/>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D8F"/>
    <w:rsid w:val="005E6FB9"/>
    <w:rsid w:val="005E749E"/>
    <w:rsid w:val="005E7A52"/>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68CE"/>
    <w:rsid w:val="005F790E"/>
    <w:rsid w:val="005F7D32"/>
    <w:rsid w:val="006001DB"/>
    <w:rsid w:val="00600A19"/>
    <w:rsid w:val="00600F2B"/>
    <w:rsid w:val="0060139A"/>
    <w:rsid w:val="0060144A"/>
    <w:rsid w:val="00601605"/>
    <w:rsid w:val="00601998"/>
    <w:rsid w:val="00601B56"/>
    <w:rsid w:val="00601D29"/>
    <w:rsid w:val="006024D6"/>
    <w:rsid w:val="0060264F"/>
    <w:rsid w:val="006028B3"/>
    <w:rsid w:val="00602AC2"/>
    <w:rsid w:val="00602AC6"/>
    <w:rsid w:val="00602F5A"/>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B58"/>
    <w:rsid w:val="00612D40"/>
    <w:rsid w:val="0061359A"/>
    <w:rsid w:val="0061372F"/>
    <w:rsid w:val="006138C4"/>
    <w:rsid w:val="00613963"/>
    <w:rsid w:val="006139A4"/>
    <w:rsid w:val="00613A94"/>
    <w:rsid w:val="006141A7"/>
    <w:rsid w:val="00614770"/>
    <w:rsid w:val="00614AA7"/>
    <w:rsid w:val="006152EE"/>
    <w:rsid w:val="006159BB"/>
    <w:rsid w:val="00615D9A"/>
    <w:rsid w:val="006164DC"/>
    <w:rsid w:val="006168FF"/>
    <w:rsid w:val="00616D5E"/>
    <w:rsid w:val="006172F0"/>
    <w:rsid w:val="00617961"/>
    <w:rsid w:val="006201AF"/>
    <w:rsid w:val="0062055B"/>
    <w:rsid w:val="0062071D"/>
    <w:rsid w:val="00620FAC"/>
    <w:rsid w:val="006214C6"/>
    <w:rsid w:val="0062184B"/>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B56"/>
    <w:rsid w:val="00647B80"/>
    <w:rsid w:val="00647D2F"/>
    <w:rsid w:val="00647D5E"/>
    <w:rsid w:val="00647F84"/>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A5C"/>
    <w:rsid w:val="00654E59"/>
    <w:rsid w:val="006551BD"/>
    <w:rsid w:val="00655621"/>
    <w:rsid w:val="00655645"/>
    <w:rsid w:val="00656031"/>
    <w:rsid w:val="006560AB"/>
    <w:rsid w:val="006562A8"/>
    <w:rsid w:val="006562CB"/>
    <w:rsid w:val="0065769A"/>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E6B"/>
    <w:rsid w:val="00666DF1"/>
    <w:rsid w:val="006671D3"/>
    <w:rsid w:val="00667289"/>
    <w:rsid w:val="00667379"/>
    <w:rsid w:val="00667433"/>
    <w:rsid w:val="00667A64"/>
    <w:rsid w:val="00667B99"/>
    <w:rsid w:val="00667E0A"/>
    <w:rsid w:val="00670570"/>
    <w:rsid w:val="006706EA"/>
    <w:rsid w:val="006706EC"/>
    <w:rsid w:val="0067087D"/>
    <w:rsid w:val="00670F82"/>
    <w:rsid w:val="00671105"/>
    <w:rsid w:val="00671168"/>
    <w:rsid w:val="006719D5"/>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A7D"/>
    <w:rsid w:val="00676034"/>
    <w:rsid w:val="00676BD1"/>
    <w:rsid w:val="0067755D"/>
    <w:rsid w:val="00677747"/>
    <w:rsid w:val="00677A5A"/>
    <w:rsid w:val="00677F21"/>
    <w:rsid w:val="00677F24"/>
    <w:rsid w:val="006804FF"/>
    <w:rsid w:val="00680951"/>
    <w:rsid w:val="00680979"/>
    <w:rsid w:val="00680EF7"/>
    <w:rsid w:val="0068108D"/>
    <w:rsid w:val="006810ED"/>
    <w:rsid w:val="00681606"/>
    <w:rsid w:val="006817C5"/>
    <w:rsid w:val="00681CD4"/>
    <w:rsid w:val="00681E96"/>
    <w:rsid w:val="00682023"/>
    <w:rsid w:val="00682107"/>
    <w:rsid w:val="006823AF"/>
    <w:rsid w:val="0068247A"/>
    <w:rsid w:val="0068267F"/>
    <w:rsid w:val="006829A8"/>
    <w:rsid w:val="00682AA5"/>
    <w:rsid w:val="00683424"/>
    <w:rsid w:val="0068399C"/>
    <w:rsid w:val="00683F8F"/>
    <w:rsid w:val="0068415F"/>
    <w:rsid w:val="00684491"/>
    <w:rsid w:val="00684586"/>
    <w:rsid w:val="006847DC"/>
    <w:rsid w:val="00684CE2"/>
    <w:rsid w:val="00685534"/>
    <w:rsid w:val="00685D24"/>
    <w:rsid w:val="00685F40"/>
    <w:rsid w:val="0068628E"/>
    <w:rsid w:val="006864BD"/>
    <w:rsid w:val="00686540"/>
    <w:rsid w:val="006868F7"/>
    <w:rsid w:val="00686999"/>
    <w:rsid w:val="006870AD"/>
    <w:rsid w:val="0068787E"/>
    <w:rsid w:val="0068793F"/>
    <w:rsid w:val="00687FD6"/>
    <w:rsid w:val="00690577"/>
    <w:rsid w:val="00690E27"/>
    <w:rsid w:val="00691894"/>
    <w:rsid w:val="00691A15"/>
    <w:rsid w:val="0069267F"/>
    <w:rsid w:val="006926DB"/>
    <w:rsid w:val="00692713"/>
    <w:rsid w:val="00692D6C"/>
    <w:rsid w:val="00692E2F"/>
    <w:rsid w:val="00693102"/>
    <w:rsid w:val="006937A3"/>
    <w:rsid w:val="00693864"/>
    <w:rsid w:val="00693BA8"/>
    <w:rsid w:val="00693E54"/>
    <w:rsid w:val="0069426C"/>
    <w:rsid w:val="0069439D"/>
    <w:rsid w:val="00694E84"/>
    <w:rsid w:val="00694F8B"/>
    <w:rsid w:val="006955E4"/>
    <w:rsid w:val="0069564B"/>
    <w:rsid w:val="00696346"/>
    <w:rsid w:val="006964E1"/>
    <w:rsid w:val="00696AC8"/>
    <w:rsid w:val="00697127"/>
    <w:rsid w:val="00697E30"/>
    <w:rsid w:val="006A0015"/>
    <w:rsid w:val="006A067A"/>
    <w:rsid w:val="006A0740"/>
    <w:rsid w:val="006A0A52"/>
    <w:rsid w:val="006A0BD5"/>
    <w:rsid w:val="006A11EF"/>
    <w:rsid w:val="006A153B"/>
    <w:rsid w:val="006A18E1"/>
    <w:rsid w:val="006A1952"/>
    <w:rsid w:val="006A1DB4"/>
    <w:rsid w:val="006A1E3D"/>
    <w:rsid w:val="006A2056"/>
    <w:rsid w:val="006A21B0"/>
    <w:rsid w:val="006A27DB"/>
    <w:rsid w:val="006A305D"/>
    <w:rsid w:val="006A3162"/>
    <w:rsid w:val="006A3733"/>
    <w:rsid w:val="006A3862"/>
    <w:rsid w:val="006A3A6A"/>
    <w:rsid w:val="006A3FFE"/>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CCB"/>
    <w:rsid w:val="006B3460"/>
    <w:rsid w:val="006B3683"/>
    <w:rsid w:val="006B3FEF"/>
    <w:rsid w:val="006B4128"/>
    <w:rsid w:val="006B414A"/>
    <w:rsid w:val="006B4B28"/>
    <w:rsid w:val="006B555E"/>
    <w:rsid w:val="006B5AAD"/>
    <w:rsid w:val="006B5B12"/>
    <w:rsid w:val="006B5FCF"/>
    <w:rsid w:val="006B6438"/>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89D"/>
    <w:rsid w:val="006D1DA0"/>
    <w:rsid w:val="006D1E4E"/>
    <w:rsid w:val="006D213B"/>
    <w:rsid w:val="006D252B"/>
    <w:rsid w:val="006D382C"/>
    <w:rsid w:val="006D3C6D"/>
    <w:rsid w:val="006D3FCB"/>
    <w:rsid w:val="006D434B"/>
    <w:rsid w:val="006D461B"/>
    <w:rsid w:val="006D480E"/>
    <w:rsid w:val="006D4CA5"/>
    <w:rsid w:val="006D5339"/>
    <w:rsid w:val="006D5547"/>
    <w:rsid w:val="006D5CE9"/>
    <w:rsid w:val="006D5F5B"/>
    <w:rsid w:val="006D61C5"/>
    <w:rsid w:val="006D62C5"/>
    <w:rsid w:val="006D6863"/>
    <w:rsid w:val="006D6F3E"/>
    <w:rsid w:val="006D70A5"/>
    <w:rsid w:val="006D7655"/>
    <w:rsid w:val="006D7969"/>
    <w:rsid w:val="006D7C0B"/>
    <w:rsid w:val="006D7DC0"/>
    <w:rsid w:val="006E023F"/>
    <w:rsid w:val="006E02A6"/>
    <w:rsid w:val="006E1226"/>
    <w:rsid w:val="006E1261"/>
    <w:rsid w:val="006E1450"/>
    <w:rsid w:val="006E1C24"/>
    <w:rsid w:val="006E1E7D"/>
    <w:rsid w:val="006E20C1"/>
    <w:rsid w:val="006E22B4"/>
    <w:rsid w:val="006E275A"/>
    <w:rsid w:val="006E2BCA"/>
    <w:rsid w:val="006E2C0E"/>
    <w:rsid w:val="006E2EEC"/>
    <w:rsid w:val="006E2FC3"/>
    <w:rsid w:val="006E31F2"/>
    <w:rsid w:val="006E3655"/>
    <w:rsid w:val="006E39AE"/>
    <w:rsid w:val="006E3CD5"/>
    <w:rsid w:val="006E3D07"/>
    <w:rsid w:val="006E3EF7"/>
    <w:rsid w:val="006E3FFB"/>
    <w:rsid w:val="006E466F"/>
    <w:rsid w:val="006E489E"/>
    <w:rsid w:val="006E4F12"/>
    <w:rsid w:val="006E551F"/>
    <w:rsid w:val="006E6188"/>
    <w:rsid w:val="006E75B7"/>
    <w:rsid w:val="006F024D"/>
    <w:rsid w:val="006F02FB"/>
    <w:rsid w:val="006F094E"/>
    <w:rsid w:val="006F11CB"/>
    <w:rsid w:val="006F142A"/>
    <w:rsid w:val="006F1A6F"/>
    <w:rsid w:val="006F1D99"/>
    <w:rsid w:val="006F1D9A"/>
    <w:rsid w:val="006F208E"/>
    <w:rsid w:val="006F21B2"/>
    <w:rsid w:val="006F229E"/>
    <w:rsid w:val="006F23FC"/>
    <w:rsid w:val="006F29E5"/>
    <w:rsid w:val="006F2EA1"/>
    <w:rsid w:val="006F3247"/>
    <w:rsid w:val="006F333A"/>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0D8A"/>
    <w:rsid w:val="007010E8"/>
    <w:rsid w:val="007012C9"/>
    <w:rsid w:val="00701BA9"/>
    <w:rsid w:val="00701EBC"/>
    <w:rsid w:val="0070237D"/>
    <w:rsid w:val="00702877"/>
    <w:rsid w:val="00703368"/>
    <w:rsid w:val="00703932"/>
    <w:rsid w:val="007039D3"/>
    <w:rsid w:val="007047B8"/>
    <w:rsid w:val="00704A70"/>
    <w:rsid w:val="00704D4A"/>
    <w:rsid w:val="00705813"/>
    <w:rsid w:val="00705A46"/>
    <w:rsid w:val="00705C59"/>
    <w:rsid w:val="00705CB5"/>
    <w:rsid w:val="007063E1"/>
    <w:rsid w:val="00706AA8"/>
    <w:rsid w:val="00706FC2"/>
    <w:rsid w:val="0070749E"/>
    <w:rsid w:val="00707583"/>
    <w:rsid w:val="0070793C"/>
    <w:rsid w:val="00707A88"/>
    <w:rsid w:val="00707D6D"/>
    <w:rsid w:val="00710450"/>
    <w:rsid w:val="0071045B"/>
    <w:rsid w:val="00710559"/>
    <w:rsid w:val="007105C8"/>
    <w:rsid w:val="00710A7E"/>
    <w:rsid w:val="007111B8"/>
    <w:rsid w:val="0071154A"/>
    <w:rsid w:val="00711859"/>
    <w:rsid w:val="007122F9"/>
    <w:rsid w:val="0071230B"/>
    <w:rsid w:val="007123E7"/>
    <w:rsid w:val="00713767"/>
    <w:rsid w:val="00713D53"/>
    <w:rsid w:val="00713DA7"/>
    <w:rsid w:val="00713E3C"/>
    <w:rsid w:val="00713EBC"/>
    <w:rsid w:val="00713ECC"/>
    <w:rsid w:val="0071531E"/>
    <w:rsid w:val="00715620"/>
    <w:rsid w:val="0071571F"/>
    <w:rsid w:val="0071581D"/>
    <w:rsid w:val="0071583F"/>
    <w:rsid w:val="00715AC1"/>
    <w:rsid w:val="0071672E"/>
    <w:rsid w:val="00716E35"/>
    <w:rsid w:val="007170A9"/>
    <w:rsid w:val="0071775A"/>
    <w:rsid w:val="00717AFD"/>
    <w:rsid w:val="00717E58"/>
    <w:rsid w:val="00717E63"/>
    <w:rsid w:val="00720B29"/>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0F2"/>
    <w:rsid w:val="00727101"/>
    <w:rsid w:val="00727B67"/>
    <w:rsid w:val="0073013F"/>
    <w:rsid w:val="0073083B"/>
    <w:rsid w:val="00730892"/>
    <w:rsid w:val="00730AC0"/>
    <w:rsid w:val="0073110E"/>
    <w:rsid w:val="007316EB"/>
    <w:rsid w:val="00731B34"/>
    <w:rsid w:val="00732545"/>
    <w:rsid w:val="00732D36"/>
    <w:rsid w:val="00733219"/>
    <w:rsid w:val="007334A3"/>
    <w:rsid w:val="007334C5"/>
    <w:rsid w:val="00734A5A"/>
    <w:rsid w:val="00734B26"/>
    <w:rsid w:val="00734D12"/>
    <w:rsid w:val="007352C7"/>
    <w:rsid w:val="007353C9"/>
    <w:rsid w:val="00735E69"/>
    <w:rsid w:val="00736871"/>
    <w:rsid w:val="00736B55"/>
    <w:rsid w:val="00736D50"/>
    <w:rsid w:val="00736F31"/>
    <w:rsid w:val="00736F51"/>
    <w:rsid w:val="0073708D"/>
    <w:rsid w:val="00737341"/>
    <w:rsid w:val="0073776A"/>
    <w:rsid w:val="00737940"/>
    <w:rsid w:val="00740178"/>
    <w:rsid w:val="007407F5"/>
    <w:rsid w:val="007409C7"/>
    <w:rsid w:val="00740D77"/>
    <w:rsid w:val="00740DA0"/>
    <w:rsid w:val="0074192A"/>
    <w:rsid w:val="00741B0C"/>
    <w:rsid w:val="00741DCC"/>
    <w:rsid w:val="00742263"/>
    <w:rsid w:val="00742341"/>
    <w:rsid w:val="00742CC8"/>
    <w:rsid w:val="00742DD0"/>
    <w:rsid w:val="0074365E"/>
    <w:rsid w:val="00743FEB"/>
    <w:rsid w:val="007440E8"/>
    <w:rsid w:val="0074471E"/>
    <w:rsid w:val="0074473B"/>
    <w:rsid w:val="00744BA2"/>
    <w:rsid w:val="007455DC"/>
    <w:rsid w:val="007457A4"/>
    <w:rsid w:val="007466F1"/>
    <w:rsid w:val="007469C7"/>
    <w:rsid w:val="00746A93"/>
    <w:rsid w:val="00746A9C"/>
    <w:rsid w:val="00746E37"/>
    <w:rsid w:val="00746EE5"/>
    <w:rsid w:val="007473CF"/>
    <w:rsid w:val="007507CA"/>
    <w:rsid w:val="00750AC5"/>
    <w:rsid w:val="00750E7B"/>
    <w:rsid w:val="007513F2"/>
    <w:rsid w:val="00751ACF"/>
    <w:rsid w:val="0075239A"/>
    <w:rsid w:val="007529C9"/>
    <w:rsid w:val="00753312"/>
    <w:rsid w:val="00753562"/>
    <w:rsid w:val="00754AA2"/>
    <w:rsid w:val="00754C3B"/>
    <w:rsid w:val="00755136"/>
    <w:rsid w:val="00755B12"/>
    <w:rsid w:val="00755B70"/>
    <w:rsid w:val="00755C16"/>
    <w:rsid w:val="007563E6"/>
    <w:rsid w:val="007565F4"/>
    <w:rsid w:val="00756638"/>
    <w:rsid w:val="007568CD"/>
    <w:rsid w:val="00756B13"/>
    <w:rsid w:val="00756F1D"/>
    <w:rsid w:val="007571E4"/>
    <w:rsid w:val="007575F3"/>
    <w:rsid w:val="00757B0D"/>
    <w:rsid w:val="007604F5"/>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36AE"/>
    <w:rsid w:val="00763DFB"/>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481"/>
    <w:rsid w:val="0077071D"/>
    <w:rsid w:val="00770FD4"/>
    <w:rsid w:val="00771003"/>
    <w:rsid w:val="0077126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8CB"/>
    <w:rsid w:val="00774AB4"/>
    <w:rsid w:val="007755C6"/>
    <w:rsid w:val="00775838"/>
    <w:rsid w:val="0077604C"/>
    <w:rsid w:val="007769CC"/>
    <w:rsid w:val="007774CF"/>
    <w:rsid w:val="007776B9"/>
    <w:rsid w:val="00777A0F"/>
    <w:rsid w:val="00780445"/>
    <w:rsid w:val="007804E7"/>
    <w:rsid w:val="00780B79"/>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A88"/>
    <w:rsid w:val="00786CB3"/>
    <w:rsid w:val="00786D76"/>
    <w:rsid w:val="00787F43"/>
    <w:rsid w:val="007900EF"/>
    <w:rsid w:val="007903FF"/>
    <w:rsid w:val="0079044A"/>
    <w:rsid w:val="00790AA5"/>
    <w:rsid w:val="00790D9C"/>
    <w:rsid w:val="0079107B"/>
    <w:rsid w:val="00791555"/>
    <w:rsid w:val="00791D6B"/>
    <w:rsid w:val="00791DEF"/>
    <w:rsid w:val="00791F6B"/>
    <w:rsid w:val="007921DD"/>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148B"/>
    <w:rsid w:val="007A2A53"/>
    <w:rsid w:val="007A3259"/>
    <w:rsid w:val="007A32FF"/>
    <w:rsid w:val="007A337D"/>
    <w:rsid w:val="007A3CDD"/>
    <w:rsid w:val="007A411E"/>
    <w:rsid w:val="007A49EC"/>
    <w:rsid w:val="007A51B4"/>
    <w:rsid w:val="007A51DF"/>
    <w:rsid w:val="007A5363"/>
    <w:rsid w:val="007A5EC4"/>
    <w:rsid w:val="007A5FDE"/>
    <w:rsid w:val="007A6177"/>
    <w:rsid w:val="007A7CFD"/>
    <w:rsid w:val="007A7E09"/>
    <w:rsid w:val="007A7E61"/>
    <w:rsid w:val="007A7E75"/>
    <w:rsid w:val="007A7F3D"/>
    <w:rsid w:val="007B026D"/>
    <w:rsid w:val="007B046B"/>
    <w:rsid w:val="007B094D"/>
    <w:rsid w:val="007B0D2A"/>
    <w:rsid w:val="007B16BD"/>
    <w:rsid w:val="007B1865"/>
    <w:rsid w:val="007B1A9A"/>
    <w:rsid w:val="007B211F"/>
    <w:rsid w:val="007B234D"/>
    <w:rsid w:val="007B2B08"/>
    <w:rsid w:val="007B2C0C"/>
    <w:rsid w:val="007B2CD9"/>
    <w:rsid w:val="007B2CFF"/>
    <w:rsid w:val="007B341E"/>
    <w:rsid w:val="007B34B0"/>
    <w:rsid w:val="007B3BA0"/>
    <w:rsid w:val="007B3BDB"/>
    <w:rsid w:val="007B42F9"/>
    <w:rsid w:val="007B4F25"/>
    <w:rsid w:val="007B4F65"/>
    <w:rsid w:val="007B4F7F"/>
    <w:rsid w:val="007B5073"/>
    <w:rsid w:val="007B5403"/>
    <w:rsid w:val="007B5437"/>
    <w:rsid w:val="007B585F"/>
    <w:rsid w:val="007B5E4C"/>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DFD"/>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6F57"/>
    <w:rsid w:val="007C7043"/>
    <w:rsid w:val="007C7F2A"/>
    <w:rsid w:val="007C7F82"/>
    <w:rsid w:val="007D0F7C"/>
    <w:rsid w:val="007D0FF3"/>
    <w:rsid w:val="007D1938"/>
    <w:rsid w:val="007D1FF1"/>
    <w:rsid w:val="007D2282"/>
    <w:rsid w:val="007D23DF"/>
    <w:rsid w:val="007D27EC"/>
    <w:rsid w:val="007D2EA2"/>
    <w:rsid w:val="007D30A3"/>
    <w:rsid w:val="007D3592"/>
    <w:rsid w:val="007D3DFC"/>
    <w:rsid w:val="007D42DC"/>
    <w:rsid w:val="007D42EF"/>
    <w:rsid w:val="007D44F6"/>
    <w:rsid w:val="007D4614"/>
    <w:rsid w:val="007D53D4"/>
    <w:rsid w:val="007D5B27"/>
    <w:rsid w:val="007D5D0B"/>
    <w:rsid w:val="007D651D"/>
    <w:rsid w:val="007D6609"/>
    <w:rsid w:val="007D667A"/>
    <w:rsid w:val="007D6692"/>
    <w:rsid w:val="007D6D51"/>
    <w:rsid w:val="007D6DF3"/>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D6"/>
    <w:rsid w:val="007E2F31"/>
    <w:rsid w:val="007E3A27"/>
    <w:rsid w:val="007E3A62"/>
    <w:rsid w:val="007E3C06"/>
    <w:rsid w:val="007E3DBB"/>
    <w:rsid w:val="007E4056"/>
    <w:rsid w:val="007E4918"/>
    <w:rsid w:val="007E49B5"/>
    <w:rsid w:val="007E4B39"/>
    <w:rsid w:val="007E4D2A"/>
    <w:rsid w:val="007E5171"/>
    <w:rsid w:val="007E539B"/>
    <w:rsid w:val="007E575F"/>
    <w:rsid w:val="007E59E1"/>
    <w:rsid w:val="007E5DE1"/>
    <w:rsid w:val="007E5E1B"/>
    <w:rsid w:val="007E5F30"/>
    <w:rsid w:val="007E60B8"/>
    <w:rsid w:val="007E6540"/>
    <w:rsid w:val="007E69FE"/>
    <w:rsid w:val="007E70FA"/>
    <w:rsid w:val="007E73FC"/>
    <w:rsid w:val="007E755B"/>
    <w:rsid w:val="007E7583"/>
    <w:rsid w:val="007E7873"/>
    <w:rsid w:val="007E7C52"/>
    <w:rsid w:val="007F0A99"/>
    <w:rsid w:val="007F105C"/>
    <w:rsid w:val="007F10F6"/>
    <w:rsid w:val="007F15C8"/>
    <w:rsid w:val="007F1909"/>
    <w:rsid w:val="007F1CBA"/>
    <w:rsid w:val="007F1EEC"/>
    <w:rsid w:val="007F2A38"/>
    <w:rsid w:val="007F34FC"/>
    <w:rsid w:val="007F3D81"/>
    <w:rsid w:val="007F3F96"/>
    <w:rsid w:val="007F4041"/>
    <w:rsid w:val="007F47FA"/>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31F"/>
    <w:rsid w:val="00811550"/>
    <w:rsid w:val="00811A4C"/>
    <w:rsid w:val="00811B6D"/>
    <w:rsid w:val="008120B9"/>
    <w:rsid w:val="0081288C"/>
    <w:rsid w:val="0081290B"/>
    <w:rsid w:val="00812C4C"/>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7B8"/>
    <w:rsid w:val="00820B6D"/>
    <w:rsid w:val="00820D12"/>
    <w:rsid w:val="00820FD7"/>
    <w:rsid w:val="0082100A"/>
    <w:rsid w:val="008212E4"/>
    <w:rsid w:val="0082173E"/>
    <w:rsid w:val="00821F10"/>
    <w:rsid w:val="008227E2"/>
    <w:rsid w:val="00822EE9"/>
    <w:rsid w:val="0082303F"/>
    <w:rsid w:val="00823965"/>
    <w:rsid w:val="008243CE"/>
    <w:rsid w:val="00824547"/>
    <w:rsid w:val="00824EB2"/>
    <w:rsid w:val="00824F86"/>
    <w:rsid w:val="0082548D"/>
    <w:rsid w:val="00826163"/>
    <w:rsid w:val="00826562"/>
    <w:rsid w:val="00826BAC"/>
    <w:rsid w:val="008271D4"/>
    <w:rsid w:val="00827457"/>
    <w:rsid w:val="008275B3"/>
    <w:rsid w:val="00827A15"/>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49B"/>
    <w:rsid w:val="008365FF"/>
    <w:rsid w:val="008366F8"/>
    <w:rsid w:val="008369A1"/>
    <w:rsid w:val="00836D88"/>
    <w:rsid w:val="008379CB"/>
    <w:rsid w:val="00837B78"/>
    <w:rsid w:val="00840208"/>
    <w:rsid w:val="00840696"/>
    <w:rsid w:val="0084089A"/>
    <w:rsid w:val="00840D2E"/>
    <w:rsid w:val="00840E65"/>
    <w:rsid w:val="00841011"/>
    <w:rsid w:val="00841462"/>
    <w:rsid w:val="00841737"/>
    <w:rsid w:val="00841AFD"/>
    <w:rsid w:val="00841B9D"/>
    <w:rsid w:val="00842B77"/>
    <w:rsid w:val="008433BB"/>
    <w:rsid w:val="00843888"/>
    <w:rsid w:val="00843938"/>
    <w:rsid w:val="00843959"/>
    <w:rsid w:val="0084420C"/>
    <w:rsid w:val="0084466C"/>
    <w:rsid w:val="00845502"/>
    <w:rsid w:val="0084562C"/>
    <w:rsid w:val="00845D19"/>
    <w:rsid w:val="00845D6E"/>
    <w:rsid w:val="00846242"/>
    <w:rsid w:val="00846B59"/>
    <w:rsid w:val="008470F2"/>
    <w:rsid w:val="0084751E"/>
    <w:rsid w:val="0084753D"/>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7BC"/>
    <w:rsid w:val="00855886"/>
    <w:rsid w:val="00855BCF"/>
    <w:rsid w:val="008561B3"/>
    <w:rsid w:val="0085718D"/>
    <w:rsid w:val="008577D5"/>
    <w:rsid w:val="00857A47"/>
    <w:rsid w:val="00857B5A"/>
    <w:rsid w:val="00857F0B"/>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955"/>
    <w:rsid w:val="00871C98"/>
    <w:rsid w:val="00871D45"/>
    <w:rsid w:val="0087231D"/>
    <w:rsid w:val="008729B7"/>
    <w:rsid w:val="00873025"/>
    <w:rsid w:val="00873523"/>
    <w:rsid w:val="00873700"/>
    <w:rsid w:val="00873890"/>
    <w:rsid w:val="00873B38"/>
    <w:rsid w:val="00873DFF"/>
    <w:rsid w:val="00873EBC"/>
    <w:rsid w:val="00874822"/>
    <w:rsid w:val="0087482C"/>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479B"/>
    <w:rsid w:val="00884A6F"/>
    <w:rsid w:val="00884A90"/>
    <w:rsid w:val="00884C5A"/>
    <w:rsid w:val="00884ED0"/>
    <w:rsid w:val="00884EDB"/>
    <w:rsid w:val="008856FE"/>
    <w:rsid w:val="008857A8"/>
    <w:rsid w:val="00885F24"/>
    <w:rsid w:val="00886157"/>
    <w:rsid w:val="008870AF"/>
    <w:rsid w:val="008872C9"/>
    <w:rsid w:val="00887F51"/>
    <w:rsid w:val="008906F0"/>
    <w:rsid w:val="00891026"/>
    <w:rsid w:val="008911D5"/>
    <w:rsid w:val="00891234"/>
    <w:rsid w:val="008912D7"/>
    <w:rsid w:val="00891B2F"/>
    <w:rsid w:val="00892032"/>
    <w:rsid w:val="00892539"/>
    <w:rsid w:val="0089273A"/>
    <w:rsid w:val="0089285A"/>
    <w:rsid w:val="00893007"/>
    <w:rsid w:val="00893062"/>
    <w:rsid w:val="008942EB"/>
    <w:rsid w:val="00895593"/>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B4D"/>
    <w:rsid w:val="008A1C4F"/>
    <w:rsid w:val="008A2252"/>
    <w:rsid w:val="008A24AA"/>
    <w:rsid w:val="008A26EA"/>
    <w:rsid w:val="008A298F"/>
    <w:rsid w:val="008A3125"/>
    <w:rsid w:val="008A31D2"/>
    <w:rsid w:val="008A3A03"/>
    <w:rsid w:val="008A3B91"/>
    <w:rsid w:val="008A41DF"/>
    <w:rsid w:val="008A4A41"/>
    <w:rsid w:val="008A4B78"/>
    <w:rsid w:val="008A4E03"/>
    <w:rsid w:val="008A562C"/>
    <w:rsid w:val="008A571C"/>
    <w:rsid w:val="008A6717"/>
    <w:rsid w:val="008A69B5"/>
    <w:rsid w:val="008A6B8C"/>
    <w:rsid w:val="008A7059"/>
    <w:rsid w:val="008A71CE"/>
    <w:rsid w:val="008B0944"/>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309"/>
    <w:rsid w:val="008B747D"/>
    <w:rsid w:val="008B768D"/>
    <w:rsid w:val="008B7C8A"/>
    <w:rsid w:val="008C03BD"/>
    <w:rsid w:val="008C055D"/>
    <w:rsid w:val="008C0D77"/>
    <w:rsid w:val="008C0ECB"/>
    <w:rsid w:val="008C1A01"/>
    <w:rsid w:val="008C1DDE"/>
    <w:rsid w:val="008C1E46"/>
    <w:rsid w:val="008C1E5D"/>
    <w:rsid w:val="008C3289"/>
    <w:rsid w:val="008C35FE"/>
    <w:rsid w:val="008C36C1"/>
    <w:rsid w:val="008C3A7D"/>
    <w:rsid w:val="008C4076"/>
    <w:rsid w:val="008C43D0"/>
    <w:rsid w:val="008C466C"/>
    <w:rsid w:val="008C4D55"/>
    <w:rsid w:val="008C4E82"/>
    <w:rsid w:val="008C4F6B"/>
    <w:rsid w:val="008C648F"/>
    <w:rsid w:val="008C69F0"/>
    <w:rsid w:val="008C6BBC"/>
    <w:rsid w:val="008C753A"/>
    <w:rsid w:val="008C7991"/>
    <w:rsid w:val="008C7B0F"/>
    <w:rsid w:val="008C7FF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CBA"/>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686"/>
    <w:rsid w:val="008E771A"/>
    <w:rsid w:val="008E784A"/>
    <w:rsid w:val="008F0023"/>
    <w:rsid w:val="008F0A82"/>
    <w:rsid w:val="008F0D6B"/>
    <w:rsid w:val="008F1196"/>
    <w:rsid w:val="008F12DB"/>
    <w:rsid w:val="008F25D7"/>
    <w:rsid w:val="008F2C7C"/>
    <w:rsid w:val="008F2D07"/>
    <w:rsid w:val="008F2DB0"/>
    <w:rsid w:val="008F3184"/>
    <w:rsid w:val="008F34F1"/>
    <w:rsid w:val="008F3567"/>
    <w:rsid w:val="008F3F66"/>
    <w:rsid w:val="008F54D0"/>
    <w:rsid w:val="008F64FF"/>
    <w:rsid w:val="008F6592"/>
    <w:rsid w:val="008F69DD"/>
    <w:rsid w:val="008F722F"/>
    <w:rsid w:val="008F764B"/>
    <w:rsid w:val="008F7739"/>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D68"/>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658"/>
    <w:rsid w:val="009178C8"/>
    <w:rsid w:val="00917D5D"/>
    <w:rsid w:val="009202B7"/>
    <w:rsid w:val="00920527"/>
    <w:rsid w:val="009205B2"/>
    <w:rsid w:val="0092126F"/>
    <w:rsid w:val="009214FF"/>
    <w:rsid w:val="00921D3C"/>
    <w:rsid w:val="009220B7"/>
    <w:rsid w:val="0092261D"/>
    <w:rsid w:val="009226A4"/>
    <w:rsid w:val="009229B1"/>
    <w:rsid w:val="00922F12"/>
    <w:rsid w:val="009236E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2047"/>
    <w:rsid w:val="0093204B"/>
    <w:rsid w:val="0093235F"/>
    <w:rsid w:val="0093256F"/>
    <w:rsid w:val="00933173"/>
    <w:rsid w:val="009334A5"/>
    <w:rsid w:val="00933F34"/>
    <w:rsid w:val="00934091"/>
    <w:rsid w:val="009341A5"/>
    <w:rsid w:val="009341B2"/>
    <w:rsid w:val="00934277"/>
    <w:rsid w:val="00934345"/>
    <w:rsid w:val="0093459C"/>
    <w:rsid w:val="00934AA0"/>
    <w:rsid w:val="00934EBE"/>
    <w:rsid w:val="00935689"/>
    <w:rsid w:val="0093576E"/>
    <w:rsid w:val="00935CAC"/>
    <w:rsid w:val="00935EED"/>
    <w:rsid w:val="009361CA"/>
    <w:rsid w:val="00936236"/>
    <w:rsid w:val="00936400"/>
    <w:rsid w:val="0093682F"/>
    <w:rsid w:val="00936D01"/>
    <w:rsid w:val="0093734F"/>
    <w:rsid w:val="00937679"/>
    <w:rsid w:val="00937716"/>
    <w:rsid w:val="009403BD"/>
    <w:rsid w:val="00940CA3"/>
    <w:rsid w:val="00940DC6"/>
    <w:rsid w:val="009411A4"/>
    <w:rsid w:val="00941687"/>
    <w:rsid w:val="00941C46"/>
    <w:rsid w:val="00941D46"/>
    <w:rsid w:val="009422DA"/>
    <w:rsid w:val="00942462"/>
    <w:rsid w:val="0094280D"/>
    <w:rsid w:val="00942B8B"/>
    <w:rsid w:val="00943970"/>
    <w:rsid w:val="00943A68"/>
    <w:rsid w:val="00943CE5"/>
    <w:rsid w:val="00943E96"/>
    <w:rsid w:val="00943F28"/>
    <w:rsid w:val="00944067"/>
    <w:rsid w:val="0094465B"/>
    <w:rsid w:val="0094495A"/>
    <w:rsid w:val="00945F1F"/>
    <w:rsid w:val="0094600B"/>
    <w:rsid w:val="00946428"/>
    <w:rsid w:val="009465F2"/>
    <w:rsid w:val="00947083"/>
    <w:rsid w:val="0094749B"/>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57F21"/>
    <w:rsid w:val="00957F73"/>
    <w:rsid w:val="00960991"/>
    <w:rsid w:val="00960AC5"/>
    <w:rsid w:val="00960B06"/>
    <w:rsid w:val="00960D7B"/>
    <w:rsid w:val="00960DCC"/>
    <w:rsid w:val="0096310D"/>
    <w:rsid w:val="00963113"/>
    <w:rsid w:val="0096347D"/>
    <w:rsid w:val="009636E4"/>
    <w:rsid w:val="00963916"/>
    <w:rsid w:val="00963A2A"/>
    <w:rsid w:val="00963B67"/>
    <w:rsid w:val="00964A54"/>
    <w:rsid w:val="00965164"/>
    <w:rsid w:val="009653C5"/>
    <w:rsid w:val="00965568"/>
    <w:rsid w:val="00965930"/>
    <w:rsid w:val="00965FED"/>
    <w:rsid w:val="00965FFC"/>
    <w:rsid w:val="009662CF"/>
    <w:rsid w:val="00966516"/>
    <w:rsid w:val="009666B3"/>
    <w:rsid w:val="00966B1C"/>
    <w:rsid w:val="009671DE"/>
    <w:rsid w:val="009673CD"/>
    <w:rsid w:val="009676F3"/>
    <w:rsid w:val="00967C5E"/>
    <w:rsid w:val="00967CAE"/>
    <w:rsid w:val="009717AA"/>
    <w:rsid w:val="009719DE"/>
    <w:rsid w:val="00972484"/>
    <w:rsid w:val="00972A19"/>
    <w:rsid w:val="009732AD"/>
    <w:rsid w:val="00973601"/>
    <w:rsid w:val="0097374F"/>
    <w:rsid w:val="00973B2A"/>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38C"/>
    <w:rsid w:val="00977D9D"/>
    <w:rsid w:val="00980834"/>
    <w:rsid w:val="009809E7"/>
    <w:rsid w:val="00981247"/>
    <w:rsid w:val="009814E3"/>
    <w:rsid w:val="00981BEC"/>
    <w:rsid w:val="00981DFA"/>
    <w:rsid w:val="0098354C"/>
    <w:rsid w:val="00984052"/>
    <w:rsid w:val="009846AF"/>
    <w:rsid w:val="0098487E"/>
    <w:rsid w:val="00984AED"/>
    <w:rsid w:val="00984E6C"/>
    <w:rsid w:val="00984E9A"/>
    <w:rsid w:val="00984F91"/>
    <w:rsid w:val="00985174"/>
    <w:rsid w:val="0098571A"/>
    <w:rsid w:val="00985C29"/>
    <w:rsid w:val="00985C90"/>
    <w:rsid w:val="00985E97"/>
    <w:rsid w:val="009862EE"/>
    <w:rsid w:val="009863DE"/>
    <w:rsid w:val="00986551"/>
    <w:rsid w:val="0098658A"/>
    <w:rsid w:val="00986B52"/>
    <w:rsid w:val="00986EB9"/>
    <w:rsid w:val="00986F77"/>
    <w:rsid w:val="00987189"/>
    <w:rsid w:val="0098720E"/>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20A"/>
    <w:rsid w:val="0099431B"/>
    <w:rsid w:val="00995012"/>
    <w:rsid w:val="009951FD"/>
    <w:rsid w:val="009954B8"/>
    <w:rsid w:val="00995584"/>
    <w:rsid w:val="00995AB2"/>
    <w:rsid w:val="00995E19"/>
    <w:rsid w:val="00995F06"/>
    <w:rsid w:val="0099617F"/>
    <w:rsid w:val="0099664D"/>
    <w:rsid w:val="0099699A"/>
    <w:rsid w:val="009974CA"/>
    <w:rsid w:val="00997746"/>
    <w:rsid w:val="00997A79"/>
    <w:rsid w:val="009A036E"/>
    <w:rsid w:val="009A0662"/>
    <w:rsid w:val="009A07CA"/>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B50"/>
    <w:rsid w:val="009A4D8F"/>
    <w:rsid w:val="009A53A1"/>
    <w:rsid w:val="009A5EC0"/>
    <w:rsid w:val="009A62ED"/>
    <w:rsid w:val="009A635C"/>
    <w:rsid w:val="009A6653"/>
    <w:rsid w:val="009A6934"/>
    <w:rsid w:val="009A6E7E"/>
    <w:rsid w:val="009A77DC"/>
    <w:rsid w:val="009B013F"/>
    <w:rsid w:val="009B06F9"/>
    <w:rsid w:val="009B0760"/>
    <w:rsid w:val="009B08B8"/>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702A"/>
    <w:rsid w:val="009B708E"/>
    <w:rsid w:val="009B70D3"/>
    <w:rsid w:val="009B76E0"/>
    <w:rsid w:val="009B7A8B"/>
    <w:rsid w:val="009C08A8"/>
    <w:rsid w:val="009C0B7C"/>
    <w:rsid w:val="009C10FD"/>
    <w:rsid w:val="009C160E"/>
    <w:rsid w:val="009C1B5B"/>
    <w:rsid w:val="009C1CDC"/>
    <w:rsid w:val="009C2071"/>
    <w:rsid w:val="009C2775"/>
    <w:rsid w:val="009C2E3E"/>
    <w:rsid w:val="009C2F33"/>
    <w:rsid w:val="009C3174"/>
    <w:rsid w:val="009C31EC"/>
    <w:rsid w:val="009C3978"/>
    <w:rsid w:val="009C398F"/>
    <w:rsid w:val="009C3DDB"/>
    <w:rsid w:val="009C3E2A"/>
    <w:rsid w:val="009C40CB"/>
    <w:rsid w:val="009C4194"/>
    <w:rsid w:val="009C4C13"/>
    <w:rsid w:val="009C51F3"/>
    <w:rsid w:val="009C5AC6"/>
    <w:rsid w:val="009C5B4D"/>
    <w:rsid w:val="009C5B93"/>
    <w:rsid w:val="009C5E31"/>
    <w:rsid w:val="009C5EB3"/>
    <w:rsid w:val="009C60AA"/>
    <w:rsid w:val="009C6483"/>
    <w:rsid w:val="009C65AA"/>
    <w:rsid w:val="009C6DAA"/>
    <w:rsid w:val="009C6F55"/>
    <w:rsid w:val="009C7184"/>
    <w:rsid w:val="009C71E3"/>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35D3"/>
    <w:rsid w:val="009E374C"/>
    <w:rsid w:val="009E38AB"/>
    <w:rsid w:val="009E39B5"/>
    <w:rsid w:val="009E3ABD"/>
    <w:rsid w:val="009E3DC7"/>
    <w:rsid w:val="009E3EAB"/>
    <w:rsid w:val="009E4011"/>
    <w:rsid w:val="009E4238"/>
    <w:rsid w:val="009E4586"/>
    <w:rsid w:val="009E4634"/>
    <w:rsid w:val="009E4772"/>
    <w:rsid w:val="009E4815"/>
    <w:rsid w:val="009E4859"/>
    <w:rsid w:val="009E4EDB"/>
    <w:rsid w:val="009E587E"/>
    <w:rsid w:val="009E5A86"/>
    <w:rsid w:val="009E68B4"/>
    <w:rsid w:val="009E6E98"/>
    <w:rsid w:val="009E6E9B"/>
    <w:rsid w:val="009E792E"/>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7F0"/>
    <w:rsid w:val="009F7BD5"/>
    <w:rsid w:val="009F7C78"/>
    <w:rsid w:val="009F7D5A"/>
    <w:rsid w:val="00A00361"/>
    <w:rsid w:val="00A00830"/>
    <w:rsid w:val="00A00D6C"/>
    <w:rsid w:val="00A0105D"/>
    <w:rsid w:val="00A0186F"/>
    <w:rsid w:val="00A01A07"/>
    <w:rsid w:val="00A01AE4"/>
    <w:rsid w:val="00A01CA6"/>
    <w:rsid w:val="00A020BD"/>
    <w:rsid w:val="00A0257B"/>
    <w:rsid w:val="00A0300D"/>
    <w:rsid w:val="00A0309F"/>
    <w:rsid w:val="00A03447"/>
    <w:rsid w:val="00A0414F"/>
    <w:rsid w:val="00A04926"/>
    <w:rsid w:val="00A05087"/>
    <w:rsid w:val="00A0550C"/>
    <w:rsid w:val="00A05578"/>
    <w:rsid w:val="00A065B4"/>
    <w:rsid w:val="00A06AC6"/>
    <w:rsid w:val="00A06D7E"/>
    <w:rsid w:val="00A06E60"/>
    <w:rsid w:val="00A06FE9"/>
    <w:rsid w:val="00A073FE"/>
    <w:rsid w:val="00A07515"/>
    <w:rsid w:val="00A10A86"/>
    <w:rsid w:val="00A10C3F"/>
    <w:rsid w:val="00A11238"/>
    <w:rsid w:val="00A113BD"/>
    <w:rsid w:val="00A11C07"/>
    <w:rsid w:val="00A11DAD"/>
    <w:rsid w:val="00A1265D"/>
    <w:rsid w:val="00A126F1"/>
    <w:rsid w:val="00A128E7"/>
    <w:rsid w:val="00A12D86"/>
    <w:rsid w:val="00A12D95"/>
    <w:rsid w:val="00A136D7"/>
    <w:rsid w:val="00A137D0"/>
    <w:rsid w:val="00A13924"/>
    <w:rsid w:val="00A1462B"/>
    <w:rsid w:val="00A14C93"/>
    <w:rsid w:val="00A15026"/>
    <w:rsid w:val="00A150EC"/>
    <w:rsid w:val="00A15749"/>
    <w:rsid w:val="00A1615F"/>
    <w:rsid w:val="00A16A71"/>
    <w:rsid w:val="00A16EBA"/>
    <w:rsid w:val="00A17736"/>
    <w:rsid w:val="00A2054D"/>
    <w:rsid w:val="00A205BB"/>
    <w:rsid w:val="00A20616"/>
    <w:rsid w:val="00A2066F"/>
    <w:rsid w:val="00A208A3"/>
    <w:rsid w:val="00A208F0"/>
    <w:rsid w:val="00A211EA"/>
    <w:rsid w:val="00A21836"/>
    <w:rsid w:val="00A2184D"/>
    <w:rsid w:val="00A2194D"/>
    <w:rsid w:val="00A21F9C"/>
    <w:rsid w:val="00A222AF"/>
    <w:rsid w:val="00A23059"/>
    <w:rsid w:val="00A231E5"/>
    <w:rsid w:val="00A231F8"/>
    <w:rsid w:val="00A234B5"/>
    <w:rsid w:val="00A23D50"/>
    <w:rsid w:val="00A23FC9"/>
    <w:rsid w:val="00A24462"/>
    <w:rsid w:val="00A248E0"/>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537"/>
    <w:rsid w:val="00A349A1"/>
    <w:rsid w:val="00A3563E"/>
    <w:rsid w:val="00A35647"/>
    <w:rsid w:val="00A35EBF"/>
    <w:rsid w:val="00A3625B"/>
    <w:rsid w:val="00A378CB"/>
    <w:rsid w:val="00A37C27"/>
    <w:rsid w:val="00A40022"/>
    <w:rsid w:val="00A400DB"/>
    <w:rsid w:val="00A40166"/>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1C9"/>
    <w:rsid w:val="00A50B6B"/>
    <w:rsid w:val="00A51044"/>
    <w:rsid w:val="00A51357"/>
    <w:rsid w:val="00A515D1"/>
    <w:rsid w:val="00A5184F"/>
    <w:rsid w:val="00A51887"/>
    <w:rsid w:val="00A52259"/>
    <w:rsid w:val="00A5245C"/>
    <w:rsid w:val="00A53579"/>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F0"/>
    <w:rsid w:val="00A715B2"/>
    <w:rsid w:val="00A71E2C"/>
    <w:rsid w:val="00A7241F"/>
    <w:rsid w:val="00A728F6"/>
    <w:rsid w:val="00A7293B"/>
    <w:rsid w:val="00A72D0F"/>
    <w:rsid w:val="00A72DBF"/>
    <w:rsid w:val="00A73023"/>
    <w:rsid w:val="00A737D1"/>
    <w:rsid w:val="00A73995"/>
    <w:rsid w:val="00A73C61"/>
    <w:rsid w:val="00A73D05"/>
    <w:rsid w:val="00A73E5E"/>
    <w:rsid w:val="00A743C4"/>
    <w:rsid w:val="00A743EF"/>
    <w:rsid w:val="00A7495A"/>
    <w:rsid w:val="00A75655"/>
    <w:rsid w:val="00A75E65"/>
    <w:rsid w:val="00A7626D"/>
    <w:rsid w:val="00A762DC"/>
    <w:rsid w:val="00A76522"/>
    <w:rsid w:val="00A768BE"/>
    <w:rsid w:val="00A76CC0"/>
    <w:rsid w:val="00A771EC"/>
    <w:rsid w:val="00A77979"/>
    <w:rsid w:val="00A77B7B"/>
    <w:rsid w:val="00A77BD8"/>
    <w:rsid w:val="00A802A0"/>
    <w:rsid w:val="00A806E1"/>
    <w:rsid w:val="00A808D8"/>
    <w:rsid w:val="00A80B7E"/>
    <w:rsid w:val="00A80E84"/>
    <w:rsid w:val="00A8167F"/>
    <w:rsid w:val="00A81865"/>
    <w:rsid w:val="00A81897"/>
    <w:rsid w:val="00A818D0"/>
    <w:rsid w:val="00A821EE"/>
    <w:rsid w:val="00A82F56"/>
    <w:rsid w:val="00A82FFC"/>
    <w:rsid w:val="00A833D8"/>
    <w:rsid w:val="00A83E4A"/>
    <w:rsid w:val="00A84BED"/>
    <w:rsid w:val="00A85131"/>
    <w:rsid w:val="00A85E59"/>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2E65"/>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D95"/>
    <w:rsid w:val="00A97565"/>
    <w:rsid w:val="00A97AAF"/>
    <w:rsid w:val="00AA02A7"/>
    <w:rsid w:val="00AA03E5"/>
    <w:rsid w:val="00AA07EC"/>
    <w:rsid w:val="00AA08D9"/>
    <w:rsid w:val="00AA0DF2"/>
    <w:rsid w:val="00AA18C0"/>
    <w:rsid w:val="00AA1C83"/>
    <w:rsid w:val="00AA1DF8"/>
    <w:rsid w:val="00AA2317"/>
    <w:rsid w:val="00AA23E8"/>
    <w:rsid w:val="00AA2AB2"/>
    <w:rsid w:val="00AA304D"/>
    <w:rsid w:val="00AA33A3"/>
    <w:rsid w:val="00AA3420"/>
    <w:rsid w:val="00AA3D8E"/>
    <w:rsid w:val="00AA4089"/>
    <w:rsid w:val="00AA4521"/>
    <w:rsid w:val="00AA45B3"/>
    <w:rsid w:val="00AA4EB6"/>
    <w:rsid w:val="00AA5560"/>
    <w:rsid w:val="00AA57AF"/>
    <w:rsid w:val="00AA59F5"/>
    <w:rsid w:val="00AA62DE"/>
    <w:rsid w:val="00AA631F"/>
    <w:rsid w:val="00AA68B1"/>
    <w:rsid w:val="00AA6E1E"/>
    <w:rsid w:val="00AA7124"/>
    <w:rsid w:val="00AA7B03"/>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2D2"/>
    <w:rsid w:val="00AB536D"/>
    <w:rsid w:val="00AB542E"/>
    <w:rsid w:val="00AB5E67"/>
    <w:rsid w:val="00AB63E9"/>
    <w:rsid w:val="00AB6849"/>
    <w:rsid w:val="00AB6B48"/>
    <w:rsid w:val="00AB6BF1"/>
    <w:rsid w:val="00AB6C80"/>
    <w:rsid w:val="00AB6F76"/>
    <w:rsid w:val="00AB7697"/>
    <w:rsid w:val="00AB77A7"/>
    <w:rsid w:val="00AB78E4"/>
    <w:rsid w:val="00AB7A90"/>
    <w:rsid w:val="00AB7AF7"/>
    <w:rsid w:val="00AC0B92"/>
    <w:rsid w:val="00AC1406"/>
    <w:rsid w:val="00AC1E62"/>
    <w:rsid w:val="00AC1E78"/>
    <w:rsid w:val="00AC1F49"/>
    <w:rsid w:val="00AC22CA"/>
    <w:rsid w:val="00AC2423"/>
    <w:rsid w:val="00AC266E"/>
    <w:rsid w:val="00AC2834"/>
    <w:rsid w:val="00AC2DFE"/>
    <w:rsid w:val="00AC36A8"/>
    <w:rsid w:val="00AC3EFF"/>
    <w:rsid w:val="00AC4198"/>
    <w:rsid w:val="00AC438F"/>
    <w:rsid w:val="00AC563B"/>
    <w:rsid w:val="00AC60FC"/>
    <w:rsid w:val="00AC64A8"/>
    <w:rsid w:val="00AC6A5A"/>
    <w:rsid w:val="00AC6CE7"/>
    <w:rsid w:val="00AC7EB2"/>
    <w:rsid w:val="00AD0372"/>
    <w:rsid w:val="00AD0554"/>
    <w:rsid w:val="00AD0DDB"/>
    <w:rsid w:val="00AD0E48"/>
    <w:rsid w:val="00AD107C"/>
    <w:rsid w:val="00AD174A"/>
    <w:rsid w:val="00AD186C"/>
    <w:rsid w:val="00AD1EC3"/>
    <w:rsid w:val="00AD2100"/>
    <w:rsid w:val="00AD265A"/>
    <w:rsid w:val="00AD2977"/>
    <w:rsid w:val="00AD2E77"/>
    <w:rsid w:val="00AD3083"/>
    <w:rsid w:val="00AD30D3"/>
    <w:rsid w:val="00AD396B"/>
    <w:rsid w:val="00AD3CD7"/>
    <w:rsid w:val="00AD3F49"/>
    <w:rsid w:val="00AD439D"/>
    <w:rsid w:val="00AD4899"/>
    <w:rsid w:val="00AD4E9E"/>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0D6D"/>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9B"/>
    <w:rsid w:val="00AF2732"/>
    <w:rsid w:val="00AF3639"/>
    <w:rsid w:val="00AF36C7"/>
    <w:rsid w:val="00AF3BDB"/>
    <w:rsid w:val="00AF3CF3"/>
    <w:rsid w:val="00AF40C9"/>
    <w:rsid w:val="00AF469D"/>
    <w:rsid w:val="00AF47ED"/>
    <w:rsid w:val="00AF5159"/>
    <w:rsid w:val="00AF546E"/>
    <w:rsid w:val="00AF5549"/>
    <w:rsid w:val="00AF5941"/>
    <w:rsid w:val="00AF5E6B"/>
    <w:rsid w:val="00AF6730"/>
    <w:rsid w:val="00AF69AC"/>
    <w:rsid w:val="00AF7251"/>
    <w:rsid w:val="00AF73DC"/>
    <w:rsid w:val="00AF795C"/>
    <w:rsid w:val="00AF7C6C"/>
    <w:rsid w:val="00AF7FD4"/>
    <w:rsid w:val="00B017FB"/>
    <w:rsid w:val="00B01854"/>
    <w:rsid w:val="00B023A9"/>
    <w:rsid w:val="00B0270D"/>
    <w:rsid w:val="00B02CF5"/>
    <w:rsid w:val="00B02DA1"/>
    <w:rsid w:val="00B0404F"/>
    <w:rsid w:val="00B04507"/>
    <w:rsid w:val="00B04A51"/>
    <w:rsid w:val="00B04B1A"/>
    <w:rsid w:val="00B04C1E"/>
    <w:rsid w:val="00B04E55"/>
    <w:rsid w:val="00B05A03"/>
    <w:rsid w:val="00B060F4"/>
    <w:rsid w:val="00B0681D"/>
    <w:rsid w:val="00B068BB"/>
    <w:rsid w:val="00B06AC6"/>
    <w:rsid w:val="00B06C94"/>
    <w:rsid w:val="00B06D6D"/>
    <w:rsid w:val="00B075F6"/>
    <w:rsid w:val="00B07B2B"/>
    <w:rsid w:val="00B07D28"/>
    <w:rsid w:val="00B10496"/>
    <w:rsid w:val="00B1087E"/>
    <w:rsid w:val="00B111C1"/>
    <w:rsid w:val="00B113B5"/>
    <w:rsid w:val="00B11B6C"/>
    <w:rsid w:val="00B11F09"/>
    <w:rsid w:val="00B122C7"/>
    <w:rsid w:val="00B12393"/>
    <w:rsid w:val="00B1290C"/>
    <w:rsid w:val="00B12E99"/>
    <w:rsid w:val="00B13624"/>
    <w:rsid w:val="00B138F3"/>
    <w:rsid w:val="00B13A2B"/>
    <w:rsid w:val="00B13D8F"/>
    <w:rsid w:val="00B14797"/>
    <w:rsid w:val="00B14C55"/>
    <w:rsid w:val="00B1589B"/>
    <w:rsid w:val="00B15A67"/>
    <w:rsid w:val="00B15D4D"/>
    <w:rsid w:val="00B16084"/>
    <w:rsid w:val="00B16293"/>
    <w:rsid w:val="00B16978"/>
    <w:rsid w:val="00B16A51"/>
    <w:rsid w:val="00B16B2C"/>
    <w:rsid w:val="00B1715A"/>
    <w:rsid w:val="00B17446"/>
    <w:rsid w:val="00B17939"/>
    <w:rsid w:val="00B17EF8"/>
    <w:rsid w:val="00B20142"/>
    <w:rsid w:val="00B20475"/>
    <w:rsid w:val="00B20541"/>
    <w:rsid w:val="00B20575"/>
    <w:rsid w:val="00B20894"/>
    <w:rsid w:val="00B20AD4"/>
    <w:rsid w:val="00B21200"/>
    <w:rsid w:val="00B2192D"/>
    <w:rsid w:val="00B219B2"/>
    <w:rsid w:val="00B21BFA"/>
    <w:rsid w:val="00B21CA4"/>
    <w:rsid w:val="00B221BB"/>
    <w:rsid w:val="00B2220A"/>
    <w:rsid w:val="00B226B2"/>
    <w:rsid w:val="00B229DB"/>
    <w:rsid w:val="00B23032"/>
    <w:rsid w:val="00B2319A"/>
    <w:rsid w:val="00B23257"/>
    <w:rsid w:val="00B232C5"/>
    <w:rsid w:val="00B236B5"/>
    <w:rsid w:val="00B23AE0"/>
    <w:rsid w:val="00B23C44"/>
    <w:rsid w:val="00B246AD"/>
    <w:rsid w:val="00B24735"/>
    <w:rsid w:val="00B24BE6"/>
    <w:rsid w:val="00B24DC1"/>
    <w:rsid w:val="00B24FDC"/>
    <w:rsid w:val="00B25226"/>
    <w:rsid w:val="00B2569C"/>
    <w:rsid w:val="00B258F9"/>
    <w:rsid w:val="00B261FE"/>
    <w:rsid w:val="00B276AD"/>
    <w:rsid w:val="00B276C8"/>
    <w:rsid w:val="00B2771B"/>
    <w:rsid w:val="00B277F6"/>
    <w:rsid w:val="00B27F82"/>
    <w:rsid w:val="00B30197"/>
    <w:rsid w:val="00B30252"/>
    <w:rsid w:val="00B303C4"/>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869"/>
    <w:rsid w:val="00B35C69"/>
    <w:rsid w:val="00B362BB"/>
    <w:rsid w:val="00B363ED"/>
    <w:rsid w:val="00B36586"/>
    <w:rsid w:val="00B372E7"/>
    <w:rsid w:val="00B374E9"/>
    <w:rsid w:val="00B37878"/>
    <w:rsid w:val="00B37CC1"/>
    <w:rsid w:val="00B37E64"/>
    <w:rsid w:val="00B40A5C"/>
    <w:rsid w:val="00B40F2C"/>
    <w:rsid w:val="00B41A0C"/>
    <w:rsid w:val="00B425FB"/>
    <w:rsid w:val="00B42E75"/>
    <w:rsid w:val="00B43415"/>
    <w:rsid w:val="00B43DFD"/>
    <w:rsid w:val="00B446C7"/>
    <w:rsid w:val="00B447C8"/>
    <w:rsid w:val="00B4488A"/>
    <w:rsid w:val="00B44BEB"/>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37B"/>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0E9"/>
    <w:rsid w:val="00B60424"/>
    <w:rsid w:val="00B6084E"/>
    <w:rsid w:val="00B60894"/>
    <w:rsid w:val="00B619F7"/>
    <w:rsid w:val="00B61DD7"/>
    <w:rsid w:val="00B61DDC"/>
    <w:rsid w:val="00B62B72"/>
    <w:rsid w:val="00B63E0F"/>
    <w:rsid w:val="00B6447C"/>
    <w:rsid w:val="00B64971"/>
    <w:rsid w:val="00B6514E"/>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77"/>
    <w:rsid w:val="00B71DC2"/>
    <w:rsid w:val="00B72388"/>
    <w:rsid w:val="00B72602"/>
    <w:rsid w:val="00B727CB"/>
    <w:rsid w:val="00B737CC"/>
    <w:rsid w:val="00B73CBB"/>
    <w:rsid w:val="00B73EA1"/>
    <w:rsid w:val="00B73F7A"/>
    <w:rsid w:val="00B74407"/>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784"/>
    <w:rsid w:val="00B81C67"/>
    <w:rsid w:val="00B826C4"/>
    <w:rsid w:val="00B8290A"/>
    <w:rsid w:val="00B82983"/>
    <w:rsid w:val="00B82CF4"/>
    <w:rsid w:val="00B83247"/>
    <w:rsid w:val="00B83536"/>
    <w:rsid w:val="00B841BD"/>
    <w:rsid w:val="00B84308"/>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688"/>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7BC"/>
    <w:rsid w:val="00B9584D"/>
    <w:rsid w:val="00B9599A"/>
    <w:rsid w:val="00B95D2B"/>
    <w:rsid w:val="00B95DBF"/>
    <w:rsid w:val="00B96444"/>
    <w:rsid w:val="00B96B2C"/>
    <w:rsid w:val="00B9747E"/>
    <w:rsid w:val="00B974C5"/>
    <w:rsid w:val="00B9772B"/>
    <w:rsid w:val="00BA0035"/>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8A2"/>
    <w:rsid w:val="00BB1EB5"/>
    <w:rsid w:val="00BB1EBA"/>
    <w:rsid w:val="00BB21F6"/>
    <w:rsid w:val="00BB2A93"/>
    <w:rsid w:val="00BB2BF6"/>
    <w:rsid w:val="00BB2C1E"/>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82C"/>
    <w:rsid w:val="00BB6CE7"/>
    <w:rsid w:val="00BB74BA"/>
    <w:rsid w:val="00BB7720"/>
    <w:rsid w:val="00BB7733"/>
    <w:rsid w:val="00BB7919"/>
    <w:rsid w:val="00BB7A4A"/>
    <w:rsid w:val="00BB7AE3"/>
    <w:rsid w:val="00BB7AE6"/>
    <w:rsid w:val="00BB7ED5"/>
    <w:rsid w:val="00BC008F"/>
    <w:rsid w:val="00BC292B"/>
    <w:rsid w:val="00BC30B7"/>
    <w:rsid w:val="00BC3587"/>
    <w:rsid w:val="00BC3652"/>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107"/>
    <w:rsid w:val="00BD3537"/>
    <w:rsid w:val="00BD39EA"/>
    <w:rsid w:val="00BD401D"/>
    <w:rsid w:val="00BD5042"/>
    <w:rsid w:val="00BD5C52"/>
    <w:rsid w:val="00BD5D36"/>
    <w:rsid w:val="00BD5FAB"/>
    <w:rsid w:val="00BD62C8"/>
    <w:rsid w:val="00BD727E"/>
    <w:rsid w:val="00BD7466"/>
    <w:rsid w:val="00BE04FF"/>
    <w:rsid w:val="00BE0582"/>
    <w:rsid w:val="00BE06FF"/>
    <w:rsid w:val="00BE0A11"/>
    <w:rsid w:val="00BE0CC9"/>
    <w:rsid w:val="00BE11B9"/>
    <w:rsid w:val="00BE1279"/>
    <w:rsid w:val="00BE12E1"/>
    <w:rsid w:val="00BE1706"/>
    <w:rsid w:val="00BE192B"/>
    <w:rsid w:val="00BE210A"/>
    <w:rsid w:val="00BE2BE2"/>
    <w:rsid w:val="00BE2FEA"/>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7E5"/>
    <w:rsid w:val="00BF0C9C"/>
    <w:rsid w:val="00BF0CA1"/>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648"/>
    <w:rsid w:val="00C03CD0"/>
    <w:rsid w:val="00C04002"/>
    <w:rsid w:val="00C04394"/>
    <w:rsid w:val="00C04459"/>
    <w:rsid w:val="00C058A3"/>
    <w:rsid w:val="00C05D6C"/>
    <w:rsid w:val="00C066E3"/>
    <w:rsid w:val="00C069C6"/>
    <w:rsid w:val="00C07760"/>
    <w:rsid w:val="00C07952"/>
    <w:rsid w:val="00C0796B"/>
    <w:rsid w:val="00C07B9E"/>
    <w:rsid w:val="00C1005A"/>
    <w:rsid w:val="00C10240"/>
    <w:rsid w:val="00C1058D"/>
    <w:rsid w:val="00C108C7"/>
    <w:rsid w:val="00C108F0"/>
    <w:rsid w:val="00C108F1"/>
    <w:rsid w:val="00C10CFD"/>
    <w:rsid w:val="00C10D42"/>
    <w:rsid w:val="00C11567"/>
    <w:rsid w:val="00C11630"/>
    <w:rsid w:val="00C11C97"/>
    <w:rsid w:val="00C12821"/>
    <w:rsid w:val="00C128E6"/>
    <w:rsid w:val="00C12999"/>
    <w:rsid w:val="00C12EEC"/>
    <w:rsid w:val="00C13131"/>
    <w:rsid w:val="00C13391"/>
    <w:rsid w:val="00C13680"/>
    <w:rsid w:val="00C13938"/>
    <w:rsid w:val="00C1395C"/>
    <w:rsid w:val="00C13A0A"/>
    <w:rsid w:val="00C13CD0"/>
    <w:rsid w:val="00C14881"/>
    <w:rsid w:val="00C154BB"/>
    <w:rsid w:val="00C15762"/>
    <w:rsid w:val="00C15B81"/>
    <w:rsid w:val="00C16570"/>
    <w:rsid w:val="00C16623"/>
    <w:rsid w:val="00C1686F"/>
    <w:rsid w:val="00C16CB9"/>
    <w:rsid w:val="00C1722D"/>
    <w:rsid w:val="00C17754"/>
    <w:rsid w:val="00C17C99"/>
    <w:rsid w:val="00C17CD5"/>
    <w:rsid w:val="00C17DEB"/>
    <w:rsid w:val="00C20205"/>
    <w:rsid w:val="00C20568"/>
    <w:rsid w:val="00C209BF"/>
    <w:rsid w:val="00C20A15"/>
    <w:rsid w:val="00C21D40"/>
    <w:rsid w:val="00C22392"/>
    <w:rsid w:val="00C22459"/>
    <w:rsid w:val="00C22B29"/>
    <w:rsid w:val="00C22BF2"/>
    <w:rsid w:val="00C22BF7"/>
    <w:rsid w:val="00C231A2"/>
    <w:rsid w:val="00C232A2"/>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708F"/>
    <w:rsid w:val="00C27242"/>
    <w:rsid w:val="00C3060C"/>
    <w:rsid w:val="00C308E4"/>
    <w:rsid w:val="00C31FB1"/>
    <w:rsid w:val="00C32800"/>
    <w:rsid w:val="00C32DFF"/>
    <w:rsid w:val="00C331F6"/>
    <w:rsid w:val="00C33A90"/>
    <w:rsid w:val="00C33B2A"/>
    <w:rsid w:val="00C3400D"/>
    <w:rsid w:val="00C34137"/>
    <w:rsid w:val="00C342A5"/>
    <w:rsid w:val="00C34658"/>
    <w:rsid w:val="00C348ED"/>
    <w:rsid w:val="00C349C5"/>
    <w:rsid w:val="00C34CE7"/>
    <w:rsid w:val="00C34EC9"/>
    <w:rsid w:val="00C357B8"/>
    <w:rsid w:val="00C357D0"/>
    <w:rsid w:val="00C3705B"/>
    <w:rsid w:val="00C37191"/>
    <w:rsid w:val="00C371DA"/>
    <w:rsid w:val="00C3764E"/>
    <w:rsid w:val="00C37B4E"/>
    <w:rsid w:val="00C37C3D"/>
    <w:rsid w:val="00C4173B"/>
    <w:rsid w:val="00C41A8C"/>
    <w:rsid w:val="00C41AEF"/>
    <w:rsid w:val="00C41C46"/>
    <w:rsid w:val="00C429A2"/>
    <w:rsid w:val="00C4358E"/>
    <w:rsid w:val="00C438BD"/>
    <w:rsid w:val="00C43C23"/>
    <w:rsid w:val="00C44182"/>
    <w:rsid w:val="00C4445B"/>
    <w:rsid w:val="00C4540E"/>
    <w:rsid w:val="00C454A3"/>
    <w:rsid w:val="00C455CE"/>
    <w:rsid w:val="00C4690C"/>
    <w:rsid w:val="00C46EE0"/>
    <w:rsid w:val="00C4745D"/>
    <w:rsid w:val="00C4746A"/>
    <w:rsid w:val="00C47C00"/>
    <w:rsid w:val="00C502AA"/>
    <w:rsid w:val="00C50C38"/>
    <w:rsid w:val="00C5107F"/>
    <w:rsid w:val="00C51370"/>
    <w:rsid w:val="00C518B6"/>
    <w:rsid w:val="00C51AD7"/>
    <w:rsid w:val="00C51BAE"/>
    <w:rsid w:val="00C51D72"/>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31A"/>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CE2"/>
    <w:rsid w:val="00C64287"/>
    <w:rsid w:val="00C6454B"/>
    <w:rsid w:val="00C64782"/>
    <w:rsid w:val="00C64F3C"/>
    <w:rsid w:val="00C652C2"/>
    <w:rsid w:val="00C65AA3"/>
    <w:rsid w:val="00C65C78"/>
    <w:rsid w:val="00C66525"/>
    <w:rsid w:val="00C66738"/>
    <w:rsid w:val="00C66B54"/>
    <w:rsid w:val="00C6704E"/>
    <w:rsid w:val="00C6751E"/>
    <w:rsid w:val="00C67897"/>
    <w:rsid w:val="00C70A3C"/>
    <w:rsid w:val="00C70BCB"/>
    <w:rsid w:val="00C71516"/>
    <w:rsid w:val="00C727DD"/>
    <w:rsid w:val="00C729FE"/>
    <w:rsid w:val="00C72B13"/>
    <w:rsid w:val="00C72B29"/>
    <w:rsid w:val="00C72C4A"/>
    <w:rsid w:val="00C72FDE"/>
    <w:rsid w:val="00C73273"/>
    <w:rsid w:val="00C73374"/>
    <w:rsid w:val="00C7368C"/>
    <w:rsid w:val="00C73A22"/>
    <w:rsid w:val="00C74BE0"/>
    <w:rsid w:val="00C75002"/>
    <w:rsid w:val="00C754CA"/>
    <w:rsid w:val="00C755C7"/>
    <w:rsid w:val="00C75641"/>
    <w:rsid w:val="00C7575F"/>
    <w:rsid w:val="00C760FF"/>
    <w:rsid w:val="00C76384"/>
    <w:rsid w:val="00C76CF9"/>
    <w:rsid w:val="00C76F98"/>
    <w:rsid w:val="00C76FC8"/>
    <w:rsid w:val="00C777CB"/>
    <w:rsid w:val="00C7797D"/>
    <w:rsid w:val="00C804BD"/>
    <w:rsid w:val="00C807B8"/>
    <w:rsid w:val="00C80C24"/>
    <w:rsid w:val="00C80E40"/>
    <w:rsid w:val="00C81179"/>
    <w:rsid w:val="00C81226"/>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BBD"/>
    <w:rsid w:val="00C95FC5"/>
    <w:rsid w:val="00C973B5"/>
    <w:rsid w:val="00C97EC5"/>
    <w:rsid w:val="00C97EF8"/>
    <w:rsid w:val="00CA012A"/>
    <w:rsid w:val="00CA06EC"/>
    <w:rsid w:val="00CA0A6E"/>
    <w:rsid w:val="00CA12C1"/>
    <w:rsid w:val="00CA1569"/>
    <w:rsid w:val="00CA19DB"/>
    <w:rsid w:val="00CA1BCC"/>
    <w:rsid w:val="00CA26A7"/>
    <w:rsid w:val="00CA2F27"/>
    <w:rsid w:val="00CA3368"/>
    <w:rsid w:val="00CA336B"/>
    <w:rsid w:val="00CA34F9"/>
    <w:rsid w:val="00CA3FEF"/>
    <w:rsid w:val="00CA4721"/>
    <w:rsid w:val="00CA4C47"/>
    <w:rsid w:val="00CA51A9"/>
    <w:rsid w:val="00CA55D9"/>
    <w:rsid w:val="00CA5644"/>
    <w:rsid w:val="00CA5900"/>
    <w:rsid w:val="00CA5E2B"/>
    <w:rsid w:val="00CA6A9B"/>
    <w:rsid w:val="00CA6B7B"/>
    <w:rsid w:val="00CA6CC7"/>
    <w:rsid w:val="00CA6D2A"/>
    <w:rsid w:val="00CA7762"/>
    <w:rsid w:val="00CA7881"/>
    <w:rsid w:val="00CA7D3F"/>
    <w:rsid w:val="00CB0335"/>
    <w:rsid w:val="00CB12D2"/>
    <w:rsid w:val="00CB2A24"/>
    <w:rsid w:val="00CB2B89"/>
    <w:rsid w:val="00CB2C1D"/>
    <w:rsid w:val="00CB2D76"/>
    <w:rsid w:val="00CB2EDB"/>
    <w:rsid w:val="00CB2FC0"/>
    <w:rsid w:val="00CB313D"/>
    <w:rsid w:val="00CB316A"/>
    <w:rsid w:val="00CB433F"/>
    <w:rsid w:val="00CB4C77"/>
    <w:rsid w:val="00CB4D5C"/>
    <w:rsid w:val="00CB4D9C"/>
    <w:rsid w:val="00CB5420"/>
    <w:rsid w:val="00CB5710"/>
    <w:rsid w:val="00CB5783"/>
    <w:rsid w:val="00CB6BB8"/>
    <w:rsid w:val="00CB70D2"/>
    <w:rsid w:val="00CB72B2"/>
    <w:rsid w:val="00CB76E2"/>
    <w:rsid w:val="00CB779D"/>
    <w:rsid w:val="00CB7939"/>
    <w:rsid w:val="00CC051C"/>
    <w:rsid w:val="00CC0B1A"/>
    <w:rsid w:val="00CC1852"/>
    <w:rsid w:val="00CC1949"/>
    <w:rsid w:val="00CC1B85"/>
    <w:rsid w:val="00CC1F92"/>
    <w:rsid w:val="00CC2134"/>
    <w:rsid w:val="00CC2913"/>
    <w:rsid w:val="00CC2F24"/>
    <w:rsid w:val="00CC2FCC"/>
    <w:rsid w:val="00CC3092"/>
    <w:rsid w:val="00CC31E4"/>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1E3A"/>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1DB8"/>
    <w:rsid w:val="00CE2358"/>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425"/>
    <w:rsid w:val="00CF2573"/>
    <w:rsid w:val="00CF299F"/>
    <w:rsid w:val="00CF2DBA"/>
    <w:rsid w:val="00CF35BC"/>
    <w:rsid w:val="00CF3EDA"/>
    <w:rsid w:val="00CF4019"/>
    <w:rsid w:val="00CF4315"/>
    <w:rsid w:val="00CF461A"/>
    <w:rsid w:val="00CF5195"/>
    <w:rsid w:val="00CF51C1"/>
    <w:rsid w:val="00CF54DA"/>
    <w:rsid w:val="00CF5988"/>
    <w:rsid w:val="00CF6305"/>
    <w:rsid w:val="00CF6427"/>
    <w:rsid w:val="00CF67B6"/>
    <w:rsid w:val="00CF6C05"/>
    <w:rsid w:val="00CF6D28"/>
    <w:rsid w:val="00CF72E9"/>
    <w:rsid w:val="00CF7319"/>
    <w:rsid w:val="00CF73E0"/>
    <w:rsid w:val="00CF7970"/>
    <w:rsid w:val="00CF79C9"/>
    <w:rsid w:val="00D007CE"/>
    <w:rsid w:val="00D01848"/>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6506"/>
    <w:rsid w:val="00D07AAA"/>
    <w:rsid w:val="00D07FB0"/>
    <w:rsid w:val="00D100F9"/>
    <w:rsid w:val="00D10177"/>
    <w:rsid w:val="00D10206"/>
    <w:rsid w:val="00D1055D"/>
    <w:rsid w:val="00D10583"/>
    <w:rsid w:val="00D108AC"/>
    <w:rsid w:val="00D108B2"/>
    <w:rsid w:val="00D10B2A"/>
    <w:rsid w:val="00D11104"/>
    <w:rsid w:val="00D117FB"/>
    <w:rsid w:val="00D11843"/>
    <w:rsid w:val="00D120BA"/>
    <w:rsid w:val="00D129DB"/>
    <w:rsid w:val="00D13462"/>
    <w:rsid w:val="00D134B1"/>
    <w:rsid w:val="00D138D3"/>
    <w:rsid w:val="00D13DB5"/>
    <w:rsid w:val="00D14044"/>
    <w:rsid w:val="00D140C0"/>
    <w:rsid w:val="00D14420"/>
    <w:rsid w:val="00D147F6"/>
    <w:rsid w:val="00D154DD"/>
    <w:rsid w:val="00D15523"/>
    <w:rsid w:val="00D155F6"/>
    <w:rsid w:val="00D156BA"/>
    <w:rsid w:val="00D1587B"/>
    <w:rsid w:val="00D15BBE"/>
    <w:rsid w:val="00D15D21"/>
    <w:rsid w:val="00D15DFB"/>
    <w:rsid w:val="00D162F5"/>
    <w:rsid w:val="00D166A0"/>
    <w:rsid w:val="00D16C8C"/>
    <w:rsid w:val="00D16C8E"/>
    <w:rsid w:val="00D16E41"/>
    <w:rsid w:val="00D172D5"/>
    <w:rsid w:val="00D17BC0"/>
    <w:rsid w:val="00D17D34"/>
    <w:rsid w:val="00D17FEA"/>
    <w:rsid w:val="00D204BF"/>
    <w:rsid w:val="00D20DE5"/>
    <w:rsid w:val="00D20E87"/>
    <w:rsid w:val="00D212E6"/>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6A58"/>
    <w:rsid w:val="00D27251"/>
    <w:rsid w:val="00D279A1"/>
    <w:rsid w:val="00D279EE"/>
    <w:rsid w:val="00D27CC7"/>
    <w:rsid w:val="00D27ECA"/>
    <w:rsid w:val="00D27F28"/>
    <w:rsid w:val="00D27F84"/>
    <w:rsid w:val="00D3017D"/>
    <w:rsid w:val="00D30399"/>
    <w:rsid w:val="00D30518"/>
    <w:rsid w:val="00D30A1F"/>
    <w:rsid w:val="00D30D98"/>
    <w:rsid w:val="00D3180F"/>
    <w:rsid w:val="00D31923"/>
    <w:rsid w:val="00D31E74"/>
    <w:rsid w:val="00D31EB2"/>
    <w:rsid w:val="00D31F57"/>
    <w:rsid w:val="00D32D18"/>
    <w:rsid w:val="00D333E7"/>
    <w:rsid w:val="00D3402E"/>
    <w:rsid w:val="00D340C9"/>
    <w:rsid w:val="00D3418C"/>
    <w:rsid w:val="00D34AEA"/>
    <w:rsid w:val="00D351DA"/>
    <w:rsid w:val="00D3521C"/>
    <w:rsid w:val="00D3584E"/>
    <w:rsid w:val="00D359E2"/>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2CA3"/>
    <w:rsid w:val="00D53602"/>
    <w:rsid w:val="00D53BC4"/>
    <w:rsid w:val="00D5460E"/>
    <w:rsid w:val="00D54F57"/>
    <w:rsid w:val="00D550AA"/>
    <w:rsid w:val="00D550AD"/>
    <w:rsid w:val="00D553AA"/>
    <w:rsid w:val="00D560D0"/>
    <w:rsid w:val="00D561F0"/>
    <w:rsid w:val="00D56E4E"/>
    <w:rsid w:val="00D56F0A"/>
    <w:rsid w:val="00D57B90"/>
    <w:rsid w:val="00D57DC7"/>
    <w:rsid w:val="00D60263"/>
    <w:rsid w:val="00D603B8"/>
    <w:rsid w:val="00D60CA9"/>
    <w:rsid w:val="00D6120F"/>
    <w:rsid w:val="00D613BE"/>
    <w:rsid w:val="00D61926"/>
    <w:rsid w:val="00D622F0"/>
    <w:rsid w:val="00D62BAD"/>
    <w:rsid w:val="00D62BF1"/>
    <w:rsid w:val="00D62CC9"/>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6E6"/>
    <w:rsid w:val="00D71778"/>
    <w:rsid w:val="00D71A62"/>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6CAA"/>
    <w:rsid w:val="00D772AF"/>
    <w:rsid w:val="00D77E13"/>
    <w:rsid w:val="00D77FEE"/>
    <w:rsid w:val="00D8113E"/>
    <w:rsid w:val="00D81365"/>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5677"/>
    <w:rsid w:val="00D85CA1"/>
    <w:rsid w:val="00D860E1"/>
    <w:rsid w:val="00D86390"/>
    <w:rsid w:val="00D8657C"/>
    <w:rsid w:val="00D86911"/>
    <w:rsid w:val="00D86D10"/>
    <w:rsid w:val="00D87183"/>
    <w:rsid w:val="00D87ADD"/>
    <w:rsid w:val="00D900CB"/>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90F"/>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26E"/>
    <w:rsid w:val="00DA1B66"/>
    <w:rsid w:val="00DA1C77"/>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93A"/>
    <w:rsid w:val="00DB00BD"/>
    <w:rsid w:val="00DB038E"/>
    <w:rsid w:val="00DB045D"/>
    <w:rsid w:val="00DB1AA5"/>
    <w:rsid w:val="00DB29DA"/>
    <w:rsid w:val="00DB2E15"/>
    <w:rsid w:val="00DB2E8C"/>
    <w:rsid w:val="00DB3128"/>
    <w:rsid w:val="00DB3459"/>
    <w:rsid w:val="00DB35A5"/>
    <w:rsid w:val="00DB385C"/>
    <w:rsid w:val="00DB39A1"/>
    <w:rsid w:val="00DB3C1E"/>
    <w:rsid w:val="00DB3C87"/>
    <w:rsid w:val="00DB3D33"/>
    <w:rsid w:val="00DB4563"/>
    <w:rsid w:val="00DB4EAC"/>
    <w:rsid w:val="00DB5149"/>
    <w:rsid w:val="00DB5377"/>
    <w:rsid w:val="00DB53B7"/>
    <w:rsid w:val="00DB5E10"/>
    <w:rsid w:val="00DB60F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36"/>
    <w:rsid w:val="00DC35B8"/>
    <w:rsid w:val="00DC3800"/>
    <w:rsid w:val="00DC3AEE"/>
    <w:rsid w:val="00DC45E9"/>
    <w:rsid w:val="00DC5912"/>
    <w:rsid w:val="00DC5A0D"/>
    <w:rsid w:val="00DC6460"/>
    <w:rsid w:val="00DC764E"/>
    <w:rsid w:val="00DC7A5B"/>
    <w:rsid w:val="00DC7ADF"/>
    <w:rsid w:val="00DC7BC8"/>
    <w:rsid w:val="00DC7E10"/>
    <w:rsid w:val="00DC7E6E"/>
    <w:rsid w:val="00DD00FC"/>
    <w:rsid w:val="00DD0664"/>
    <w:rsid w:val="00DD0888"/>
    <w:rsid w:val="00DD0BF7"/>
    <w:rsid w:val="00DD0FC3"/>
    <w:rsid w:val="00DD1BE6"/>
    <w:rsid w:val="00DD1F2B"/>
    <w:rsid w:val="00DD2102"/>
    <w:rsid w:val="00DD255C"/>
    <w:rsid w:val="00DD2B55"/>
    <w:rsid w:val="00DD2B6B"/>
    <w:rsid w:val="00DD2D98"/>
    <w:rsid w:val="00DD328D"/>
    <w:rsid w:val="00DD34E6"/>
    <w:rsid w:val="00DD353C"/>
    <w:rsid w:val="00DD35CB"/>
    <w:rsid w:val="00DD363B"/>
    <w:rsid w:val="00DD4109"/>
    <w:rsid w:val="00DD475E"/>
    <w:rsid w:val="00DD4BA6"/>
    <w:rsid w:val="00DD5020"/>
    <w:rsid w:val="00DD556D"/>
    <w:rsid w:val="00DD58CE"/>
    <w:rsid w:val="00DD5D84"/>
    <w:rsid w:val="00DD61DD"/>
    <w:rsid w:val="00DD6514"/>
    <w:rsid w:val="00DD6AF8"/>
    <w:rsid w:val="00DD70A6"/>
    <w:rsid w:val="00DD743B"/>
    <w:rsid w:val="00DD76A8"/>
    <w:rsid w:val="00DD7AB9"/>
    <w:rsid w:val="00DE081F"/>
    <w:rsid w:val="00DE08E8"/>
    <w:rsid w:val="00DE11BC"/>
    <w:rsid w:val="00DE19A1"/>
    <w:rsid w:val="00DE1A02"/>
    <w:rsid w:val="00DE2BDC"/>
    <w:rsid w:val="00DE2D53"/>
    <w:rsid w:val="00DE3C1B"/>
    <w:rsid w:val="00DE3EE0"/>
    <w:rsid w:val="00DE4323"/>
    <w:rsid w:val="00DE5606"/>
    <w:rsid w:val="00DE5A29"/>
    <w:rsid w:val="00DE5C63"/>
    <w:rsid w:val="00DE5EA9"/>
    <w:rsid w:val="00DE6E28"/>
    <w:rsid w:val="00DE715E"/>
    <w:rsid w:val="00DE7B57"/>
    <w:rsid w:val="00DE7D68"/>
    <w:rsid w:val="00DF04D8"/>
    <w:rsid w:val="00DF05EE"/>
    <w:rsid w:val="00DF0DAD"/>
    <w:rsid w:val="00DF0ED6"/>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C5"/>
    <w:rsid w:val="00DF66EF"/>
    <w:rsid w:val="00DF684F"/>
    <w:rsid w:val="00DF768E"/>
    <w:rsid w:val="00DF794B"/>
    <w:rsid w:val="00DF7CA7"/>
    <w:rsid w:val="00DF7D2E"/>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1E9"/>
    <w:rsid w:val="00E0390A"/>
    <w:rsid w:val="00E03C44"/>
    <w:rsid w:val="00E03D6B"/>
    <w:rsid w:val="00E03DC8"/>
    <w:rsid w:val="00E04827"/>
    <w:rsid w:val="00E04C22"/>
    <w:rsid w:val="00E04EC4"/>
    <w:rsid w:val="00E04F3B"/>
    <w:rsid w:val="00E0504D"/>
    <w:rsid w:val="00E0579D"/>
    <w:rsid w:val="00E05E88"/>
    <w:rsid w:val="00E0678C"/>
    <w:rsid w:val="00E06CA6"/>
    <w:rsid w:val="00E07869"/>
    <w:rsid w:val="00E07AD3"/>
    <w:rsid w:val="00E07FC9"/>
    <w:rsid w:val="00E111C5"/>
    <w:rsid w:val="00E11B15"/>
    <w:rsid w:val="00E11E5F"/>
    <w:rsid w:val="00E11ED9"/>
    <w:rsid w:val="00E12295"/>
    <w:rsid w:val="00E1287F"/>
    <w:rsid w:val="00E130DC"/>
    <w:rsid w:val="00E131B8"/>
    <w:rsid w:val="00E136E7"/>
    <w:rsid w:val="00E139F6"/>
    <w:rsid w:val="00E13D0F"/>
    <w:rsid w:val="00E13D7D"/>
    <w:rsid w:val="00E13DA2"/>
    <w:rsid w:val="00E1419B"/>
    <w:rsid w:val="00E144B4"/>
    <w:rsid w:val="00E146D5"/>
    <w:rsid w:val="00E1490E"/>
    <w:rsid w:val="00E14B03"/>
    <w:rsid w:val="00E14B3D"/>
    <w:rsid w:val="00E152CE"/>
    <w:rsid w:val="00E153B9"/>
    <w:rsid w:val="00E1598A"/>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ED"/>
    <w:rsid w:val="00E17585"/>
    <w:rsid w:val="00E17B1D"/>
    <w:rsid w:val="00E17B6D"/>
    <w:rsid w:val="00E17DB8"/>
    <w:rsid w:val="00E209C7"/>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27D3E"/>
    <w:rsid w:val="00E30069"/>
    <w:rsid w:val="00E301A6"/>
    <w:rsid w:val="00E302C1"/>
    <w:rsid w:val="00E3033B"/>
    <w:rsid w:val="00E30586"/>
    <w:rsid w:val="00E306F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680"/>
    <w:rsid w:val="00E35930"/>
    <w:rsid w:val="00E35F3B"/>
    <w:rsid w:val="00E360FD"/>
    <w:rsid w:val="00E367C6"/>
    <w:rsid w:val="00E36943"/>
    <w:rsid w:val="00E36B7D"/>
    <w:rsid w:val="00E37429"/>
    <w:rsid w:val="00E37555"/>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9FF"/>
    <w:rsid w:val="00E460A9"/>
    <w:rsid w:val="00E46380"/>
    <w:rsid w:val="00E4645C"/>
    <w:rsid w:val="00E46653"/>
    <w:rsid w:val="00E46999"/>
    <w:rsid w:val="00E46FBF"/>
    <w:rsid w:val="00E4737F"/>
    <w:rsid w:val="00E502A7"/>
    <w:rsid w:val="00E505B3"/>
    <w:rsid w:val="00E5127A"/>
    <w:rsid w:val="00E514DC"/>
    <w:rsid w:val="00E51945"/>
    <w:rsid w:val="00E51954"/>
    <w:rsid w:val="00E51A48"/>
    <w:rsid w:val="00E530C3"/>
    <w:rsid w:val="00E53E47"/>
    <w:rsid w:val="00E54A05"/>
    <w:rsid w:val="00E5577A"/>
    <w:rsid w:val="00E55A67"/>
    <w:rsid w:val="00E55E30"/>
    <w:rsid w:val="00E55F45"/>
    <w:rsid w:val="00E5668F"/>
    <w:rsid w:val="00E56829"/>
    <w:rsid w:val="00E56CC7"/>
    <w:rsid w:val="00E56F01"/>
    <w:rsid w:val="00E5776B"/>
    <w:rsid w:val="00E57EE5"/>
    <w:rsid w:val="00E603F7"/>
    <w:rsid w:val="00E60925"/>
    <w:rsid w:val="00E6097B"/>
    <w:rsid w:val="00E609E0"/>
    <w:rsid w:val="00E60C1A"/>
    <w:rsid w:val="00E61EF5"/>
    <w:rsid w:val="00E61F27"/>
    <w:rsid w:val="00E62497"/>
    <w:rsid w:val="00E626CA"/>
    <w:rsid w:val="00E62C01"/>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21C7"/>
    <w:rsid w:val="00E72682"/>
    <w:rsid w:val="00E72810"/>
    <w:rsid w:val="00E7305E"/>
    <w:rsid w:val="00E7385D"/>
    <w:rsid w:val="00E739E3"/>
    <w:rsid w:val="00E73C6D"/>
    <w:rsid w:val="00E74F35"/>
    <w:rsid w:val="00E74F53"/>
    <w:rsid w:val="00E75049"/>
    <w:rsid w:val="00E75077"/>
    <w:rsid w:val="00E75176"/>
    <w:rsid w:val="00E755B3"/>
    <w:rsid w:val="00E75772"/>
    <w:rsid w:val="00E758C3"/>
    <w:rsid w:val="00E764CD"/>
    <w:rsid w:val="00E77279"/>
    <w:rsid w:val="00E77CA8"/>
    <w:rsid w:val="00E8019B"/>
    <w:rsid w:val="00E801EC"/>
    <w:rsid w:val="00E80358"/>
    <w:rsid w:val="00E80483"/>
    <w:rsid w:val="00E8057E"/>
    <w:rsid w:val="00E80B5D"/>
    <w:rsid w:val="00E8133F"/>
    <w:rsid w:val="00E81404"/>
    <w:rsid w:val="00E81552"/>
    <w:rsid w:val="00E820F6"/>
    <w:rsid w:val="00E82318"/>
    <w:rsid w:val="00E828F7"/>
    <w:rsid w:val="00E82913"/>
    <w:rsid w:val="00E82FE4"/>
    <w:rsid w:val="00E8325B"/>
    <w:rsid w:val="00E83545"/>
    <w:rsid w:val="00E83AD7"/>
    <w:rsid w:val="00E83AE7"/>
    <w:rsid w:val="00E8408C"/>
    <w:rsid w:val="00E8489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0C6C"/>
    <w:rsid w:val="00E91269"/>
    <w:rsid w:val="00E91D6D"/>
    <w:rsid w:val="00E93012"/>
    <w:rsid w:val="00E930A6"/>
    <w:rsid w:val="00E934FE"/>
    <w:rsid w:val="00E93579"/>
    <w:rsid w:val="00E9357F"/>
    <w:rsid w:val="00E93675"/>
    <w:rsid w:val="00E93848"/>
    <w:rsid w:val="00E938B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E3"/>
    <w:rsid w:val="00EA572E"/>
    <w:rsid w:val="00EA5DC4"/>
    <w:rsid w:val="00EA5E38"/>
    <w:rsid w:val="00EA67A3"/>
    <w:rsid w:val="00EA6B06"/>
    <w:rsid w:val="00EA721D"/>
    <w:rsid w:val="00EA7248"/>
    <w:rsid w:val="00EA758A"/>
    <w:rsid w:val="00EA7753"/>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E82"/>
    <w:rsid w:val="00EB7021"/>
    <w:rsid w:val="00EB7300"/>
    <w:rsid w:val="00EB7576"/>
    <w:rsid w:val="00EB782F"/>
    <w:rsid w:val="00EC0004"/>
    <w:rsid w:val="00EC052E"/>
    <w:rsid w:val="00EC0FC6"/>
    <w:rsid w:val="00EC110F"/>
    <w:rsid w:val="00EC13C3"/>
    <w:rsid w:val="00EC17BA"/>
    <w:rsid w:val="00EC1C35"/>
    <w:rsid w:val="00EC208E"/>
    <w:rsid w:val="00EC2575"/>
    <w:rsid w:val="00EC2617"/>
    <w:rsid w:val="00EC28A0"/>
    <w:rsid w:val="00EC339C"/>
    <w:rsid w:val="00EC3413"/>
    <w:rsid w:val="00EC3517"/>
    <w:rsid w:val="00EC3AA3"/>
    <w:rsid w:val="00EC3B3B"/>
    <w:rsid w:val="00EC4821"/>
    <w:rsid w:val="00EC48EE"/>
    <w:rsid w:val="00EC4AEA"/>
    <w:rsid w:val="00EC4E31"/>
    <w:rsid w:val="00EC51F3"/>
    <w:rsid w:val="00EC5423"/>
    <w:rsid w:val="00EC55BA"/>
    <w:rsid w:val="00EC5892"/>
    <w:rsid w:val="00EC60BB"/>
    <w:rsid w:val="00EC633F"/>
    <w:rsid w:val="00EC7021"/>
    <w:rsid w:val="00EC75D0"/>
    <w:rsid w:val="00EC7D0F"/>
    <w:rsid w:val="00EC7DBE"/>
    <w:rsid w:val="00ED04D1"/>
    <w:rsid w:val="00ED06EE"/>
    <w:rsid w:val="00ED0839"/>
    <w:rsid w:val="00ED0A5B"/>
    <w:rsid w:val="00ED12AE"/>
    <w:rsid w:val="00ED17B6"/>
    <w:rsid w:val="00ED1B9A"/>
    <w:rsid w:val="00ED1CFC"/>
    <w:rsid w:val="00ED3383"/>
    <w:rsid w:val="00ED3714"/>
    <w:rsid w:val="00ED39DA"/>
    <w:rsid w:val="00ED4151"/>
    <w:rsid w:val="00ED43B8"/>
    <w:rsid w:val="00ED4AED"/>
    <w:rsid w:val="00ED5683"/>
    <w:rsid w:val="00ED5C21"/>
    <w:rsid w:val="00ED606A"/>
    <w:rsid w:val="00ED62FC"/>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6"/>
    <w:rsid w:val="00EE387E"/>
    <w:rsid w:val="00EE3B4C"/>
    <w:rsid w:val="00EE3B88"/>
    <w:rsid w:val="00EE44D1"/>
    <w:rsid w:val="00EE4680"/>
    <w:rsid w:val="00EE48F7"/>
    <w:rsid w:val="00EE505D"/>
    <w:rsid w:val="00EE578D"/>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76D"/>
    <w:rsid w:val="00EF3776"/>
    <w:rsid w:val="00EF385A"/>
    <w:rsid w:val="00EF39A6"/>
    <w:rsid w:val="00EF3A8E"/>
    <w:rsid w:val="00EF3BA7"/>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77B"/>
    <w:rsid w:val="00F0390A"/>
    <w:rsid w:val="00F0390B"/>
    <w:rsid w:val="00F0395A"/>
    <w:rsid w:val="00F03CEE"/>
    <w:rsid w:val="00F03D5C"/>
    <w:rsid w:val="00F04A4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3F0"/>
    <w:rsid w:val="00F109E4"/>
    <w:rsid w:val="00F10C9D"/>
    <w:rsid w:val="00F10E37"/>
    <w:rsid w:val="00F114CA"/>
    <w:rsid w:val="00F11AA7"/>
    <w:rsid w:val="00F11E29"/>
    <w:rsid w:val="00F11E39"/>
    <w:rsid w:val="00F1240C"/>
    <w:rsid w:val="00F12564"/>
    <w:rsid w:val="00F12967"/>
    <w:rsid w:val="00F129C3"/>
    <w:rsid w:val="00F129D0"/>
    <w:rsid w:val="00F12A3E"/>
    <w:rsid w:val="00F12B22"/>
    <w:rsid w:val="00F13047"/>
    <w:rsid w:val="00F137BE"/>
    <w:rsid w:val="00F13D5F"/>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B13"/>
    <w:rsid w:val="00F30CAC"/>
    <w:rsid w:val="00F30E56"/>
    <w:rsid w:val="00F30EA0"/>
    <w:rsid w:val="00F31169"/>
    <w:rsid w:val="00F313FA"/>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37BA5"/>
    <w:rsid w:val="00F41259"/>
    <w:rsid w:val="00F415BA"/>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5DBC"/>
    <w:rsid w:val="00F46C88"/>
    <w:rsid w:val="00F4703A"/>
    <w:rsid w:val="00F47A62"/>
    <w:rsid w:val="00F47D54"/>
    <w:rsid w:val="00F50209"/>
    <w:rsid w:val="00F50367"/>
    <w:rsid w:val="00F50C20"/>
    <w:rsid w:val="00F51363"/>
    <w:rsid w:val="00F513E5"/>
    <w:rsid w:val="00F51744"/>
    <w:rsid w:val="00F5210E"/>
    <w:rsid w:val="00F526A4"/>
    <w:rsid w:val="00F52D29"/>
    <w:rsid w:val="00F53061"/>
    <w:rsid w:val="00F539AE"/>
    <w:rsid w:val="00F53FE0"/>
    <w:rsid w:val="00F543CF"/>
    <w:rsid w:val="00F549D4"/>
    <w:rsid w:val="00F54A83"/>
    <w:rsid w:val="00F5503F"/>
    <w:rsid w:val="00F551A1"/>
    <w:rsid w:val="00F551AF"/>
    <w:rsid w:val="00F5527D"/>
    <w:rsid w:val="00F55B7C"/>
    <w:rsid w:val="00F56082"/>
    <w:rsid w:val="00F56FFE"/>
    <w:rsid w:val="00F57798"/>
    <w:rsid w:val="00F5787C"/>
    <w:rsid w:val="00F57A93"/>
    <w:rsid w:val="00F57DD6"/>
    <w:rsid w:val="00F60171"/>
    <w:rsid w:val="00F606C7"/>
    <w:rsid w:val="00F6091E"/>
    <w:rsid w:val="00F6193D"/>
    <w:rsid w:val="00F61A95"/>
    <w:rsid w:val="00F62558"/>
    <w:rsid w:val="00F62C6E"/>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19CE"/>
    <w:rsid w:val="00F92663"/>
    <w:rsid w:val="00F92727"/>
    <w:rsid w:val="00F92E81"/>
    <w:rsid w:val="00F93427"/>
    <w:rsid w:val="00F93511"/>
    <w:rsid w:val="00F9389C"/>
    <w:rsid w:val="00F93AF3"/>
    <w:rsid w:val="00F94079"/>
    <w:rsid w:val="00F94457"/>
    <w:rsid w:val="00F948F4"/>
    <w:rsid w:val="00F94D5D"/>
    <w:rsid w:val="00F95387"/>
    <w:rsid w:val="00F959E5"/>
    <w:rsid w:val="00F95E6D"/>
    <w:rsid w:val="00F962D9"/>
    <w:rsid w:val="00F96822"/>
    <w:rsid w:val="00F96E4B"/>
    <w:rsid w:val="00F97638"/>
    <w:rsid w:val="00F97904"/>
    <w:rsid w:val="00F97B14"/>
    <w:rsid w:val="00F97D59"/>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122"/>
    <w:rsid w:val="00FA693B"/>
    <w:rsid w:val="00FA7654"/>
    <w:rsid w:val="00FA768E"/>
    <w:rsid w:val="00FA7C72"/>
    <w:rsid w:val="00FB00E1"/>
    <w:rsid w:val="00FB02C6"/>
    <w:rsid w:val="00FB0953"/>
    <w:rsid w:val="00FB0AB0"/>
    <w:rsid w:val="00FB1438"/>
    <w:rsid w:val="00FB1635"/>
    <w:rsid w:val="00FB1CEC"/>
    <w:rsid w:val="00FB1DC2"/>
    <w:rsid w:val="00FB238D"/>
    <w:rsid w:val="00FB2CF4"/>
    <w:rsid w:val="00FB3553"/>
    <w:rsid w:val="00FB3907"/>
    <w:rsid w:val="00FB3923"/>
    <w:rsid w:val="00FB44AD"/>
    <w:rsid w:val="00FB566E"/>
    <w:rsid w:val="00FB57C3"/>
    <w:rsid w:val="00FB5A04"/>
    <w:rsid w:val="00FB5E2A"/>
    <w:rsid w:val="00FB698D"/>
    <w:rsid w:val="00FB6D69"/>
    <w:rsid w:val="00FB706D"/>
    <w:rsid w:val="00FB748F"/>
    <w:rsid w:val="00FB74C9"/>
    <w:rsid w:val="00FB751A"/>
    <w:rsid w:val="00FB7919"/>
    <w:rsid w:val="00FB7B95"/>
    <w:rsid w:val="00FB7FC8"/>
    <w:rsid w:val="00FC00F6"/>
    <w:rsid w:val="00FC10B0"/>
    <w:rsid w:val="00FC15DD"/>
    <w:rsid w:val="00FC16CE"/>
    <w:rsid w:val="00FC1769"/>
    <w:rsid w:val="00FC1803"/>
    <w:rsid w:val="00FC18A9"/>
    <w:rsid w:val="00FC1A8D"/>
    <w:rsid w:val="00FC1E9E"/>
    <w:rsid w:val="00FC21A4"/>
    <w:rsid w:val="00FC224C"/>
    <w:rsid w:val="00FC2460"/>
    <w:rsid w:val="00FC266E"/>
    <w:rsid w:val="00FC26A8"/>
    <w:rsid w:val="00FC26D3"/>
    <w:rsid w:val="00FC28AA"/>
    <w:rsid w:val="00FC2BB1"/>
    <w:rsid w:val="00FC2C22"/>
    <w:rsid w:val="00FC36BD"/>
    <w:rsid w:val="00FC485F"/>
    <w:rsid w:val="00FC520A"/>
    <w:rsid w:val="00FC5262"/>
    <w:rsid w:val="00FC52B1"/>
    <w:rsid w:val="00FC534D"/>
    <w:rsid w:val="00FC5FEA"/>
    <w:rsid w:val="00FC601B"/>
    <w:rsid w:val="00FC6D0F"/>
    <w:rsid w:val="00FC73ED"/>
    <w:rsid w:val="00FC7465"/>
    <w:rsid w:val="00FC7BA7"/>
    <w:rsid w:val="00FC7C36"/>
    <w:rsid w:val="00FD0308"/>
    <w:rsid w:val="00FD0A29"/>
    <w:rsid w:val="00FD0AF8"/>
    <w:rsid w:val="00FD0C81"/>
    <w:rsid w:val="00FD0EBA"/>
    <w:rsid w:val="00FD108D"/>
    <w:rsid w:val="00FD11A1"/>
    <w:rsid w:val="00FD23C3"/>
    <w:rsid w:val="00FD2578"/>
    <w:rsid w:val="00FD267A"/>
    <w:rsid w:val="00FD29B6"/>
    <w:rsid w:val="00FD2B54"/>
    <w:rsid w:val="00FD320B"/>
    <w:rsid w:val="00FD3B02"/>
    <w:rsid w:val="00FD3BD6"/>
    <w:rsid w:val="00FD3BE0"/>
    <w:rsid w:val="00FD3CB6"/>
    <w:rsid w:val="00FD46A7"/>
    <w:rsid w:val="00FD4D09"/>
    <w:rsid w:val="00FD51AA"/>
    <w:rsid w:val="00FD5509"/>
    <w:rsid w:val="00FD5729"/>
    <w:rsid w:val="00FD5D4E"/>
    <w:rsid w:val="00FD5FA4"/>
    <w:rsid w:val="00FD6138"/>
    <w:rsid w:val="00FD6272"/>
    <w:rsid w:val="00FD62FD"/>
    <w:rsid w:val="00FD6463"/>
    <w:rsid w:val="00FD651E"/>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2F2D"/>
    <w:rsid w:val="00FE3055"/>
    <w:rsid w:val="00FE350E"/>
    <w:rsid w:val="00FE355C"/>
    <w:rsid w:val="00FE35A2"/>
    <w:rsid w:val="00FE3640"/>
    <w:rsid w:val="00FE3722"/>
    <w:rsid w:val="00FE39B5"/>
    <w:rsid w:val="00FE3B92"/>
    <w:rsid w:val="00FE3D6C"/>
    <w:rsid w:val="00FE3FA9"/>
    <w:rsid w:val="00FE439C"/>
    <w:rsid w:val="00FE4478"/>
    <w:rsid w:val="00FE44B5"/>
    <w:rsid w:val="00FE499C"/>
    <w:rsid w:val="00FE4AC6"/>
    <w:rsid w:val="00FE50F7"/>
    <w:rsid w:val="00FE546A"/>
    <w:rsid w:val="00FE57F3"/>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85E"/>
    <w:rsid w:val="00FF3BEC"/>
    <w:rsid w:val="00FF3CF7"/>
    <w:rsid w:val="00FF3D63"/>
    <w:rsid w:val="00FF3E2A"/>
    <w:rsid w:val="00FF4ADD"/>
    <w:rsid w:val="00FF4FFD"/>
    <w:rsid w:val="00FF540B"/>
    <w:rsid w:val="00FF63A5"/>
    <w:rsid w:val="00FF63E3"/>
    <w:rsid w:val="00FF63F2"/>
    <w:rsid w:val="00FF6AEB"/>
    <w:rsid w:val="00FF6C28"/>
    <w:rsid w:val="00FF6D9B"/>
    <w:rsid w:val="00FF70EA"/>
    <w:rsid w:val="00FF771D"/>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729F4B"/>
  <w15:docId w15:val="{1DA42006-3ECA-4DA6-B6EC-0412A4DBA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MS Gothic"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AvtalBrödtext, ändrad,ändrad"/>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MS Mincho"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c">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character" w:customStyle="1" w:styleId="a6">
    <w:name w:val="正文文本 字符"/>
    <w:aliases w:val="bt 字符,AvtalBrödtext 字符, ändrad 字符,ändrad 字符"/>
    <w:link w:val="a5"/>
    <w:rsid w:val="00C371DA"/>
    <w:rPr>
      <w:rFonts w:ascii="Times New Roman" w:eastAsia="MS Gothic" w:hAnsi="Times New Roman"/>
      <w:sz w:val="24"/>
      <w:lang w:val="en-GB" w:eastAsia="ja-JP"/>
    </w:rPr>
  </w:style>
  <w:style w:type="paragraph" w:styleId="afe">
    <w:name w:val="List Paragraph"/>
    <w:basedOn w:val="a1"/>
    <w:link w:val="aff"/>
    <w:uiPriority w:val="34"/>
    <w:qFormat/>
    <w:rsid w:val="00ED3383"/>
    <w:pPr>
      <w:ind w:firstLineChars="200" w:firstLine="420"/>
    </w:pPr>
    <w:rPr>
      <w:rFonts w:ascii="宋体" w:eastAsia="宋体" w:hAnsi="宋体" w:cs="宋体"/>
      <w:szCs w:val="24"/>
      <w:lang w:val="en-US" w:eastAsia="zh-CN"/>
    </w:rPr>
  </w:style>
  <w:style w:type="character" w:customStyle="1" w:styleId="aff">
    <w:name w:val="列出段落 字符"/>
    <w:link w:val="afe"/>
    <w:uiPriority w:val="34"/>
    <w:rsid w:val="004479DE"/>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63573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2711860">
      <w:bodyDiv w:val="1"/>
      <w:marLeft w:val="0"/>
      <w:marRight w:val="0"/>
      <w:marTop w:val="0"/>
      <w:marBottom w:val="0"/>
      <w:divBdr>
        <w:top w:val="none" w:sz="0" w:space="0" w:color="auto"/>
        <w:left w:val="none" w:sz="0" w:space="0" w:color="auto"/>
        <w:bottom w:val="none" w:sz="0" w:space="0" w:color="auto"/>
        <w:right w:val="none" w:sz="0" w:space="0" w:color="auto"/>
      </w:divBdr>
      <w:divsChild>
        <w:div w:id="1460226981">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770702">
      <w:bodyDiv w:val="1"/>
      <w:marLeft w:val="0"/>
      <w:marRight w:val="0"/>
      <w:marTop w:val="0"/>
      <w:marBottom w:val="0"/>
      <w:divBdr>
        <w:top w:val="none" w:sz="0" w:space="0" w:color="auto"/>
        <w:left w:val="none" w:sz="0" w:space="0" w:color="auto"/>
        <w:bottom w:val="none" w:sz="0" w:space="0" w:color="auto"/>
        <w:right w:val="none" w:sz="0" w:space="0" w:color="auto"/>
      </w:divBdr>
      <w:divsChild>
        <w:div w:id="1917859401">
          <w:marLeft w:val="446"/>
          <w:marRight w:val="0"/>
          <w:marTop w:val="0"/>
          <w:marBottom w:val="0"/>
          <w:divBdr>
            <w:top w:val="none" w:sz="0" w:space="0" w:color="auto"/>
            <w:left w:val="none" w:sz="0" w:space="0" w:color="auto"/>
            <w:bottom w:val="none" w:sz="0" w:space="0" w:color="auto"/>
            <w:right w:val="none" w:sz="0" w:space="0" w:color="auto"/>
          </w:divBdr>
        </w:div>
      </w:divsChild>
    </w:div>
    <w:div w:id="782532430">
      <w:bodyDiv w:val="1"/>
      <w:marLeft w:val="0"/>
      <w:marRight w:val="0"/>
      <w:marTop w:val="0"/>
      <w:marBottom w:val="0"/>
      <w:divBdr>
        <w:top w:val="none" w:sz="0" w:space="0" w:color="auto"/>
        <w:left w:val="none" w:sz="0" w:space="0" w:color="auto"/>
        <w:bottom w:val="none" w:sz="0" w:space="0" w:color="auto"/>
        <w:right w:val="none" w:sz="0" w:space="0" w:color="auto"/>
      </w:divBdr>
      <w:divsChild>
        <w:div w:id="1562910446">
          <w:marLeft w:val="44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296817">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262777">
      <w:bodyDiv w:val="1"/>
      <w:marLeft w:val="0"/>
      <w:marRight w:val="0"/>
      <w:marTop w:val="0"/>
      <w:marBottom w:val="0"/>
      <w:divBdr>
        <w:top w:val="none" w:sz="0" w:space="0" w:color="auto"/>
        <w:left w:val="none" w:sz="0" w:space="0" w:color="auto"/>
        <w:bottom w:val="none" w:sz="0" w:space="0" w:color="auto"/>
        <w:right w:val="none" w:sz="0" w:space="0" w:color="auto"/>
      </w:divBdr>
      <w:divsChild>
        <w:div w:id="288435711">
          <w:marLeft w:val="1166"/>
          <w:marRight w:val="0"/>
          <w:marTop w:val="96"/>
          <w:marBottom w:val="0"/>
          <w:divBdr>
            <w:top w:val="none" w:sz="0" w:space="0" w:color="auto"/>
            <w:left w:val="none" w:sz="0" w:space="0" w:color="auto"/>
            <w:bottom w:val="none" w:sz="0" w:space="0" w:color="auto"/>
            <w:right w:val="none" w:sz="0" w:space="0" w:color="auto"/>
          </w:divBdr>
        </w:div>
        <w:div w:id="1637638902">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215479">
      <w:bodyDiv w:val="1"/>
      <w:marLeft w:val="0"/>
      <w:marRight w:val="0"/>
      <w:marTop w:val="0"/>
      <w:marBottom w:val="0"/>
      <w:divBdr>
        <w:top w:val="none" w:sz="0" w:space="0" w:color="auto"/>
        <w:left w:val="none" w:sz="0" w:space="0" w:color="auto"/>
        <w:bottom w:val="none" w:sz="0" w:space="0" w:color="auto"/>
        <w:right w:val="none" w:sz="0" w:space="0" w:color="auto"/>
      </w:divBdr>
      <w:divsChild>
        <w:div w:id="1977759026">
          <w:marLeft w:val="2520"/>
          <w:marRight w:val="0"/>
          <w:marTop w:val="6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1588068">
      <w:bodyDiv w:val="1"/>
      <w:marLeft w:val="0"/>
      <w:marRight w:val="0"/>
      <w:marTop w:val="0"/>
      <w:marBottom w:val="0"/>
      <w:divBdr>
        <w:top w:val="none" w:sz="0" w:space="0" w:color="auto"/>
        <w:left w:val="none" w:sz="0" w:space="0" w:color="auto"/>
        <w:bottom w:val="none" w:sz="0" w:space="0" w:color="auto"/>
        <w:right w:val="none" w:sz="0" w:space="0" w:color="auto"/>
      </w:divBdr>
      <w:divsChild>
        <w:div w:id="1759058477">
          <w:marLeft w:val="547"/>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7534190">
      <w:bodyDiv w:val="1"/>
      <w:marLeft w:val="0"/>
      <w:marRight w:val="0"/>
      <w:marTop w:val="0"/>
      <w:marBottom w:val="0"/>
      <w:divBdr>
        <w:top w:val="none" w:sz="0" w:space="0" w:color="auto"/>
        <w:left w:val="none" w:sz="0" w:space="0" w:color="auto"/>
        <w:bottom w:val="none" w:sz="0" w:space="0" w:color="auto"/>
        <w:right w:val="none" w:sz="0" w:space="0" w:color="auto"/>
      </w:divBdr>
      <w:divsChild>
        <w:div w:id="977957234">
          <w:marLeft w:val="1800"/>
          <w:marRight w:val="0"/>
          <w:marTop w:val="12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97726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840168">
      <w:bodyDiv w:val="1"/>
      <w:marLeft w:val="0"/>
      <w:marRight w:val="0"/>
      <w:marTop w:val="0"/>
      <w:marBottom w:val="0"/>
      <w:divBdr>
        <w:top w:val="none" w:sz="0" w:space="0" w:color="auto"/>
        <w:left w:val="none" w:sz="0" w:space="0" w:color="auto"/>
        <w:bottom w:val="none" w:sz="0" w:space="0" w:color="auto"/>
        <w:right w:val="none" w:sz="0" w:space="0" w:color="auto"/>
      </w:divBdr>
      <w:divsChild>
        <w:div w:id="954213115">
          <w:marLeft w:val="446"/>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2680270">
      <w:bodyDiv w:val="1"/>
      <w:marLeft w:val="0"/>
      <w:marRight w:val="0"/>
      <w:marTop w:val="0"/>
      <w:marBottom w:val="0"/>
      <w:divBdr>
        <w:top w:val="none" w:sz="0" w:space="0" w:color="auto"/>
        <w:left w:val="none" w:sz="0" w:space="0" w:color="auto"/>
        <w:bottom w:val="none" w:sz="0" w:space="0" w:color="auto"/>
        <w:right w:val="none" w:sz="0" w:space="0" w:color="auto"/>
      </w:divBdr>
      <w:divsChild>
        <w:div w:id="1201238931">
          <w:marLeft w:val="1166"/>
          <w:marRight w:val="0"/>
          <w:marTop w:val="1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1EDD6-B02E-4893-8706-F5085C17C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671</Words>
  <Characters>3825</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4488</CharactersWithSpaces>
  <SharedDoc>false</SharedDoc>
  <HLinks>
    <vt:vector size="6" baseType="variant">
      <vt:variant>
        <vt:i4>4653112</vt:i4>
      </vt:variant>
      <vt:variant>
        <vt:i4>0</vt:i4>
      </vt:variant>
      <vt:variant>
        <vt:i4>0</vt:i4>
      </vt:variant>
      <vt:variant>
        <vt:i4>5</vt:i4>
      </vt:variant>
      <vt:variant>
        <vt:lpwstr>C:\Users\5046327\AppData\Local\Microsoft\Windows\84\Docs\R1-160904.zip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3</cp:revision>
  <cp:lastPrinted>2015-04-11T00:59:00Z</cp:lastPrinted>
  <dcterms:created xsi:type="dcterms:W3CDTF">2017-03-22T12:15:00Z</dcterms:created>
  <dcterms:modified xsi:type="dcterms:W3CDTF">2017-03-24T07:44:00Z</dcterms:modified>
</cp:coreProperties>
</file>