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4C2" w:rsidRPr="00F444A4" w:rsidRDefault="008D04C2" w:rsidP="008D04C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8D04C2">
        <w:rPr>
          <w:rFonts w:ascii="Arial" w:hAnsi="Arial" w:cs="Arial"/>
          <w:b/>
          <w:bCs/>
          <w:sz w:val="28"/>
        </w:rPr>
        <w:t>3GPP TSG RAN WG1 Meeting</w:t>
      </w:r>
      <w:r w:rsidR="00960F5F" w:rsidRPr="004F4D93">
        <w:rPr>
          <w:rFonts w:ascii="Arial" w:eastAsia="맑은 고딕" w:hAnsi="Arial" w:cs="Arial" w:hint="eastAsia"/>
          <w:b/>
          <w:bCs/>
          <w:sz w:val="28"/>
          <w:lang w:eastAsia="ko-KR"/>
        </w:rPr>
        <w:t>#88</w:t>
      </w:r>
      <w:r w:rsidR="006401D4">
        <w:rPr>
          <w:rFonts w:ascii="Arial" w:eastAsia="맑은 고딕" w:hAnsi="Arial" w:cs="Arial" w:hint="eastAsia"/>
          <w:b/>
          <w:bCs/>
          <w:sz w:val="28"/>
          <w:lang w:eastAsia="ko-KR"/>
        </w:rPr>
        <w:t>bis</w:t>
      </w:r>
      <w:r w:rsidR="00960F5F" w:rsidRPr="004F4D93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    </w:t>
      </w:r>
      <w:r w:rsidRPr="008D5F42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   </w:t>
      </w:r>
      <w:r w:rsidRPr="008D04C2">
        <w:rPr>
          <w:rFonts w:ascii="Arial" w:hAnsi="Arial" w:cs="Arial"/>
          <w:b/>
          <w:bCs/>
          <w:sz w:val="28"/>
        </w:rPr>
        <w:tab/>
      </w:r>
      <w:r w:rsidRPr="008D04C2">
        <w:rPr>
          <w:rFonts w:ascii="Arial" w:hAnsi="Arial" w:cs="Arial"/>
          <w:b/>
          <w:bCs/>
          <w:sz w:val="28"/>
        </w:rPr>
        <w:tab/>
        <w:t>R1-</w:t>
      </w:r>
      <w:r w:rsidR="005230B4" w:rsidRPr="008D04C2">
        <w:rPr>
          <w:rFonts w:ascii="Arial" w:hAnsi="Arial" w:cs="Arial"/>
          <w:b/>
          <w:bCs/>
          <w:sz w:val="28"/>
        </w:rPr>
        <w:t>17</w:t>
      </w:r>
      <w:r w:rsidR="00960F5F">
        <w:rPr>
          <w:rFonts w:ascii="Arial" w:eastAsia="맑은 고딕" w:hAnsi="Arial" w:cs="Arial" w:hint="eastAsia"/>
          <w:b/>
          <w:bCs/>
          <w:sz w:val="28"/>
          <w:lang w:eastAsia="ko-KR"/>
        </w:rPr>
        <w:t>0</w:t>
      </w:r>
      <w:r w:rsidR="006401D4">
        <w:rPr>
          <w:rFonts w:ascii="Arial" w:eastAsia="맑은 고딕" w:hAnsi="Arial" w:cs="Arial" w:hint="eastAsia"/>
          <w:b/>
          <w:bCs/>
          <w:sz w:val="28"/>
          <w:lang w:eastAsia="ko-KR"/>
        </w:rPr>
        <w:t>4889</w:t>
      </w:r>
    </w:p>
    <w:p w:rsidR="006401D4" w:rsidRDefault="006401D4" w:rsidP="00506024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 w:rsidRPr="006401D4">
        <w:rPr>
          <w:rFonts w:ascii="Arial" w:hAnsi="Arial" w:cs="Arial"/>
          <w:b/>
          <w:bCs/>
          <w:sz w:val="28"/>
        </w:rPr>
        <w:t>Spokane, USA 3</w:t>
      </w:r>
      <w:r w:rsidRPr="006401D4">
        <w:rPr>
          <w:rFonts w:ascii="Arial" w:hAnsi="Arial" w:cs="Arial"/>
          <w:b/>
          <w:bCs/>
          <w:sz w:val="28"/>
          <w:vertAlign w:val="superscript"/>
        </w:rPr>
        <w:t>rd</w:t>
      </w:r>
      <w:r w:rsidRPr="006401D4">
        <w:rPr>
          <w:rFonts w:ascii="Arial" w:hAnsi="Arial" w:cs="Arial"/>
          <w:b/>
          <w:bCs/>
          <w:sz w:val="28"/>
        </w:rPr>
        <w:t xml:space="preserve"> - 7</w:t>
      </w:r>
      <w:r w:rsidRPr="006401D4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</w:t>
      </w:r>
      <w:r w:rsidRPr="006401D4">
        <w:rPr>
          <w:rFonts w:ascii="Arial" w:hAnsi="Arial" w:cs="Arial"/>
          <w:b/>
          <w:bCs/>
          <w:sz w:val="28"/>
        </w:rPr>
        <w:t>April 2017</w:t>
      </w:r>
    </w:p>
    <w:p w:rsidR="00C238EE" w:rsidRPr="004F4D93" w:rsidRDefault="003C5E2A" w:rsidP="00506024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960F5F" w:rsidRPr="004F4D93">
        <w:rPr>
          <w:rFonts w:ascii="Arial" w:eastAsia="맑은 고딕" w:hAnsi="Arial" w:hint="eastAsia"/>
          <w:sz w:val="24"/>
          <w:lang w:val="en-US" w:eastAsia="ko-KR"/>
        </w:rPr>
        <w:t>8.1.2.</w:t>
      </w:r>
      <w:r w:rsidR="003C0EFC">
        <w:rPr>
          <w:rFonts w:ascii="Arial" w:eastAsia="맑은 고딕" w:hAnsi="Arial" w:hint="eastAsia"/>
          <w:sz w:val="24"/>
          <w:lang w:val="en-US" w:eastAsia="ko-KR"/>
        </w:rPr>
        <w:t>4.2</w:t>
      </w:r>
    </w:p>
    <w:p w:rsidR="003C5E2A" w:rsidRPr="000923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  <w:bookmarkStart w:id="0" w:name="_GoBack"/>
      <w:bookmarkEnd w:id="0"/>
    </w:p>
    <w:p w:rsidR="003C5E2A" w:rsidRPr="00017DA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6401D4" w:rsidRPr="006401D4">
        <w:rPr>
          <w:rFonts w:ascii="Arial" w:eastAsia="맑은 고딕" w:hAnsi="Arial"/>
          <w:sz w:val="24"/>
          <w:lang w:eastAsia="ko-KR"/>
        </w:rPr>
        <w:t>Evaluation results on DMRS for MU-MIMO</w:t>
      </w:r>
    </w:p>
    <w:p w:rsidR="00152C02" w:rsidRPr="000923C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EC25AC">
        <w:rPr>
          <w:rFonts w:ascii="Arial" w:eastAsia="바탕" w:hAnsi="Arial" w:hint="eastAsia"/>
          <w:sz w:val="24"/>
          <w:lang w:eastAsia="ko-KR"/>
        </w:rPr>
        <w:t>/Decision</w:t>
      </w:r>
    </w:p>
    <w:p w:rsidR="00095BF5" w:rsidRPr="000923CD" w:rsidRDefault="00095BF5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EE2365" w:rsidRDefault="00AB20F1" w:rsidP="00190F0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In RAN1</w:t>
      </w:r>
      <w:r w:rsidR="00CC579E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190F00">
        <w:rPr>
          <w:rFonts w:eastAsia="바탕" w:hint="eastAsia"/>
          <w:sz w:val="22"/>
          <w:szCs w:val="22"/>
          <w:lang w:val="en-US" w:eastAsia="ko-KR"/>
        </w:rPr>
        <w:t>#88</w:t>
      </w:r>
      <w:r w:rsidR="00CC579E">
        <w:rPr>
          <w:rFonts w:eastAsia="바탕" w:hint="eastAsia"/>
          <w:sz w:val="22"/>
          <w:szCs w:val="22"/>
          <w:lang w:val="en-US" w:eastAsia="ko-KR"/>
        </w:rPr>
        <w:t xml:space="preserve"> meeting</w:t>
      </w:r>
      <w:r w:rsidRPr="00AB20F1">
        <w:rPr>
          <w:rFonts w:eastAsia="바탕"/>
          <w:sz w:val="22"/>
          <w:szCs w:val="22"/>
          <w:lang w:val="en-US" w:eastAsia="ko-KR"/>
        </w:rPr>
        <w:t>,</w:t>
      </w:r>
      <w:r w:rsidR="002C64D5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190F00">
        <w:rPr>
          <w:rFonts w:eastAsia="바탕" w:hint="eastAsia"/>
          <w:sz w:val="22"/>
          <w:szCs w:val="22"/>
          <w:lang w:val="en-US" w:eastAsia="ko-KR"/>
        </w:rPr>
        <w:t xml:space="preserve">working assumption on maximal number of orthogonal DL DMRS ports </w:t>
      </w:r>
      <w:r w:rsidR="00D30115">
        <w:rPr>
          <w:rFonts w:eastAsia="바탕" w:hint="eastAsia"/>
          <w:sz w:val="22"/>
          <w:szCs w:val="22"/>
          <w:lang w:val="en-US" w:eastAsia="ko-KR"/>
        </w:rPr>
        <w:t>w</w:t>
      </w:r>
      <w:r w:rsidR="00190F00">
        <w:rPr>
          <w:rFonts w:eastAsia="바탕" w:hint="eastAsia"/>
          <w:sz w:val="22"/>
          <w:szCs w:val="22"/>
          <w:lang w:val="en-US" w:eastAsia="ko-KR"/>
        </w:rPr>
        <w:t>as</w:t>
      </w:r>
      <w:r w:rsidR="00D30115">
        <w:rPr>
          <w:rFonts w:eastAsia="바탕" w:hint="eastAsia"/>
          <w:sz w:val="22"/>
          <w:szCs w:val="22"/>
          <w:lang w:val="en-US" w:eastAsia="ko-KR"/>
        </w:rPr>
        <w:t xml:space="preserve"> captured in Chairman</w:t>
      </w:r>
      <w:r w:rsidR="00D30115">
        <w:rPr>
          <w:rFonts w:eastAsia="바탕"/>
          <w:sz w:val="22"/>
          <w:szCs w:val="22"/>
          <w:lang w:val="en-US" w:eastAsia="ko-KR"/>
        </w:rPr>
        <w:t>’</w:t>
      </w:r>
      <w:r w:rsidR="00D30115">
        <w:rPr>
          <w:rFonts w:eastAsia="바탕" w:hint="eastAsia"/>
          <w:sz w:val="22"/>
          <w:szCs w:val="22"/>
          <w:lang w:val="en-US" w:eastAsia="ko-KR"/>
        </w:rPr>
        <w:t>s note as follows</w:t>
      </w:r>
      <w:r w:rsidR="00357D04">
        <w:rPr>
          <w:rFonts w:eastAsia="바탕" w:hint="eastAsia"/>
          <w:sz w:val="22"/>
          <w:szCs w:val="22"/>
          <w:lang w:val="en-US" w:eastAsia="ko-KR"/>
        </w:rPr>
        <w:t>:</w:t>
      </w:r>
    </w:p>
    <w:p w:rsidR="00190F00" w:rsidRPr="00190F00" w:rsidRDefault="00190F00" w:rsidP="00190F00">
      <w:pPr>
        <w:spacing w:before="0" w:after="0" w:line="240" w:lineRule="auto"/>
        <w:ind w:left="1440" w:hanging="1440"/>
        <w:jc w:val="left"/>
        <w:rPr>
          <w:rFonts w:ascii="Times" w:hAnsi="Times"/>
          <w:lang w:eastAsia="ja-JP"/>
        </w:rPr>
      </w:pPr>
      <w:r w:rsidRPr="00190F00">
        <w:rPr>
          <w:rFonts w:ascii="Times" w:hAnsi="Times"/>
          <w:highlight w:val="darkYellow"/>
          <w:lang w:eastAsia="ja-JP"/>
        </w:rPr>
        <w:t>Working assumption</w:t>
      </w:r>
      <w:r w:rsidRPr="00190F00">
        <w:rPr>
          <w:rFonts w:ascii="Times" w:hAnsi="Times"/>
          <w:lang w:eastAsia="ja-JP"/>
        </w:rPr>
        <w:t>:</w:t>
      </w:r>
    </w:p>
    <w:p w:rsidR="00190F00" w:rsidRPr="00190F00" w:rsidRDefault="00190F00" w:rsidP="00190F00">
      <w:pPr>
        <w:numPr>
          <w:ilvl w:val="0"/>
          <w:numId w:val="36"/>
        </w:numPr>
        <w:spacing w:before="0" w:after="0" w:line="240" w:lineRule="auto"/>
        <w:jc w:val="left"/>
        <w:rPr>
          <w:rFonts w:ascii="Times" w:hAnsi="Times"/>
          <w:lang w:val="en-US" w:eastAsia="ja-JP"/>
        </w:rPr>
      </w:pPr>
      <w:r w:rsidRPr="00190F00">
        <w:rPr>
          <w:rFonts w:ascii="Times" w:hAnsi="Times"/>
          <w:lang w:val="en-US" w:eastAsia="ja-JP"/>
        </w:rPr>
        <w:t>Support at least the following design of DL DM-RS for data channels</w:t>
      </w:r>
    </w:p>
    <w:p w:rsidR="00190F00" w:rsidRPr="00190F00" w:rsidRDefault="00190F00" w:rsidP="00190F00">
      <w:pPr>
        <w:numPr>
          <w:ilvl w:val="1"/>
          <w:numId w:val="36"/>
        </w:numPr>
        <w:spacing w:before="0" w:after="0" w:line="240" w:lineRule="auto"/>
        <w:jc w:val="left"/>
        <w:rPr>
          <w:rFonts w:ascii="Times" w:hAnsi="Times"/>
          <w:lang w:val="en-US" w:eastAsia="ja-JP"/>
        </w:rPr>
      </w:pPr>
      <w:r w:rsidRPr="00190F00">
        <w:rPr>
          <w:rFonts w:ascii="Times" w:hAnsi="Times"/>
          <w:lang w:eastAsia="ja-JP"/>
        </w:rPr>
        <w:t>Support the maximal 12 orthogonal DL DMRS ports for MU-MIMO</w:t>
      </w:r>
    </w:p>
    <w:p w:rsidR="00190F00" w:rsidRPr="00190F00" w:rsidRDefault="00190F00" w:rsidP="00190F00">
      <w:pPr>
        <w:numPr>
          <w:ilvl w:val="1"/>
          <w:numId w:val="36"/>
        </w:numPr>
        <w:spacing w:before="0" w:after="0" w:line="240" w:lineRule="auto"/>
        <w:jc w:val="left"/>
        <w:rPr>
          <w:rFonts w:ascii="Times" w:hAnsi="Times"/>
          <w:lang w:val="en-US" w:eastAsia="ja-JP"/>
        </w:rPr>
      </w:pPr>
      <w:r w:rsidRPr="00190F00">
        <w:rPr>
          <w:rFonts w:ascii="Times" w:hAnsi="Times"/>
          <w:lang w:eastAsia="ja-JP"/>
        </w:rPr>
        <w:t>Companies are encouraged to perform SLS especially assuming practical channel and interference estimations</w:t>
      </w:r>
    </w:p>
    <w:p w:rsidR="002C64D5" w:rsidRDefault="006B2291" w:rsidP="0030403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6B2291">
        <w:rPr>
          <w:rFonts w:eastAsia="바탕"/>
          <w:sz w:val="22"/>
          <w:szCs w:val="22"/>
          <w:lang w:val="en-US" w:eastAsia="ko-KR"/>
        </w:rPr>
        <w:t xml:space="preserve">In this contribution, we </w:t>
      </w:r>
      <w:r w:rsidR="00190F00">
        <w:rPr>
          <w:rFonts w:eastAsia="바탕" w:hint="eastAsia"/>
          <w:sz w:val="22"/>
          <w:szCs w:val="22"/>
          <w:lang w:val="en-US" w:eastAsia="ko-KR"/>
        </w:rPr>
        <w:t xml:space="preserve">provide our simulation results and our view on maximal number of orthogonal DL DMRS ports. </w:t>
      </w:r>
    </w:p>
    <w:p w:rsidR="00EF3C98" w:rsidRDefault="00EF3C98" w:rsidP="0030403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:rsidR="001E3073" w:rsidRPr="00D86E1F" w:rsidRDefault="00190F00" w:rsidP="00D86E1F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Evaluation results</w:t>
      </w:r>
    </w:p>
    <w:p w:rsidR="00476278" w:rsidRDefault="00743AC9" w:rsidP="0047627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In this section, we </w:t>
      </w:r>
      <w:r w:rsidR="00476278">
        <w:rPr>
          <w:rFonts w:eastAsia="바탕" w:hint="eastAsia"/>
          <w:sz w:val="22"/>
          <w:szCs w:val="22"/>
          <w:lang w:val="en-US" w:eastAsia="ko-KR"/>
        </w:rPr>
        <w:t xml:space="preserve">provide system level </w:t>
      </w:r>
      <w:r w:rsidR="00476278">
        <w:rPr>
          <w:rFonts w:eastAsia="바탕"/>
          <w:sz w:val="22"/>
          <w:szCs w:val="22"/>
          <w:lang w:val="en-US" w:eastAsia="ko-KR"/>
        </w:rPr>
        <w:t>simulation</w:t>
      </w:r>
      <w:r w:rsidR="00476278">
        <w:rPr>
          <w:rFonts w:eastAsia="바탕" w:hint="eastAsia"/>
          <w:sz w:val="22"/>
          <w:szCs w:val="22"/>
          <w:lang w:val="en-US" w:eastAsia="ko-KR"/>
        </w:rPr>
        <w:t xml:space="preserve"> regarding maximal number of orthogonal DL DMRS ports. In the simulation, </w:t>
      </w:r>
      <w:r w:rsidR="00871EA0">
        <w:rPr>
          <w:rFonts w:eastAsia="바탕" w:hint="eastAsia"/>
          <w:sz w:val="22"/>
          <w:szCs w:val="22"/>
          <w:lang w:val="en-US" w:eastAsia="ko-KR"/>
        </w:rPr>
        <w:t>we assum</w:t>
      </w:r>
      <w:r w:rsidR="00384657">
        <w:rPr>
          <w:rFonts w:eastAsia="바탕" w:hint="eastAsia"/>
          <w:sz w:val="22"/>
          <w:szCs w:val="22"/>
          <w:lang w:val="en-US" w:eastAsia="ko-KR"/>
        </w:rPr>
        <w:t>e 3D-UMi with ISD=200m</w:t>
      </w:r>
      <w:r w:rsidR="00EB4BDA">
        <w:rPr>
          <w:rFonts w:eastAsia="바탕" w:hint="eastAsia"/>
          <w:sz w:val="22"/>
          <w:szCs w:val="22"/>
          <w:lang w:val="en-US" w:eastAsia="ko-KR"/>
        </w:rPr>
        <w:t xml:space="preserve"> and</w:t>
      </w:r>
      <w:r w:rsidR="008346F8">
        <w:rPr>
          <w:rFonts w:eastAsia="바탕" w:hint="eastAsia"/>
          <w:sz w:val="22"/>
          <w:szCs w:val="22"/>
          <w:lang w:val="en-US" w:eastAsia="ko-KR"/>
        </w:rPr>
        <w:t xml:space="preserve"> 32 </w:t>
      </w:r>
      <w:proofErr w:type="spellStart"/>
      <w:r w:rsidR="00384657">
        <w:rPr>
          <w:rFonts w:eastAsia="바탕" w:hint="eastAsia"/>
          <w:sz w:val="22"/>
          <w:szCs w:val="22"/>
          <w:lang w:val="en-US" w:eastAsia="ko-KR"/>
        </w:rPr>
        <w:t>Tx</w:t>
      </w:r>
      <w:proofErr w:type="spellEnd"/>
      <w:r w:rsidR="00384657">
        <w:rPr>
          <w:rFonts w:eastAsia="바탕" w:hint="eastAsia"/>
          <w:sz w:val="22"/>
          <w:szCs w:val="22"/>
          <w:lang w:val="en-US" w:eastAsia="ko-KR"/>
        </w:rPr>
        <w:t xml:space="preserve"> antenna port layout </w:t>
      </w:r>
      <w:r w:rsidR="008346F8">
        <w:rPr>
          <w:rFonts w:eastAsia="바탕" w:hint="eastAsia"/>
          <w:sz w:val="22"/>
          <w:szCs w:val="22"/>
          <w:lang w:val="en-US" w:eastAsia="ko-KR"/>
        </w:rPr>
        <w:t>with</w:t>
      </w:r>
      <w:r w:rsidR="00384657">
        <w:rPr>
          <w:rFonts w:eastAsia="바탕" w:hint="eastAsia"/>
          <w:sz w:val="22"/>
          <w:szCs w:val="22"/>
          <w:lang w:val="en-US" w:eastAsia="ko-KR"/>
        </w:rPr>
        <w:t xml:space="preserve"> (N</w:t>
      </w:r>
      <w:r w:rsidR="00384657" w:rsidRPr="008346F8">
        <w:rPr>
          <w:rFonts w:eastAsia="바탕" w:hint="eastAsia"/>
          <w:sz w:val="22"/>
          <w:szCs w:val="22"/>
          <w:vertAlign w:val="subscript"/>
          <w:lang w:val="en-US" w:eastAsia="ko-KR"/>
        </w:rPr>
        <w:t>1</w:t>
      </w:r>
      <w:r w:rsidR="00384657">
        <w:rPr>
          <w:rFonts w:eastAsia="바탕" w:hint="eastAsia"/>
          <w:sz w:val="22"/>
          <w:szCs w:val="22"/>
          <w:lang w:val="en-US" w:eastAsia="ko-KR"/>
        </w:rPr>
        <w:t>,N</w:t>
      </w:r>
      <w:r w:rsidR="00384657" w:rsidRPr="008346F8">
        <w:rPr>
          <w:rFonts w:eastAsia="바탕" w:hint="eastAsia"/>
          <w:sz w:val="22"/>
          <w:szCs w:val="22"/>
          <w:vertAlign w:val="subscript"/>
          <w:lang w:val="en-US" w:eastAsia="ko-KR"/>
        </w:rPr>
        <w:t>2</w:t>
      </w:r>
      <w:r w:rsidR="00384657">
        <w:rPr>
          <w:rFonts w:eastAsia="바탕" w:hint="eastAsia"/>
          <w:sz w:val="22"/>
          <w:szCs w:val="22"/>
          <w:lang w:val="en-US" w:eastAsia="ko-KR"/>
        </w:rPr>
        <w:t>,O</w:t>
      </w:r>
      <w:r w:rsidR="00384657" w:rsidRPr="008346F8">
        <w:rPr>
          <w:rFonts w:eastAsia="바탕" w:hint="eastAsia"/>
          <w:sz w:val="22"/>
          <w:szCs w:val="22"/>
          <w:vertAlign w:val="subscript"/>
          <w:lang w:val="en-US" w:eastAsia="ko-KR"/>
        </w:rPr>
        <w:t>1</w:t>
      </w:r>
      <w:r w:rsidR="00384657">
        <w:rPr>
          <w:rFonts w:eastAsia="바탕" w:hint="eastAsia"/>
          <w:sz w:val="22"/>
          <w:szCs w:val="22"/>
          <w:lang w:val="en-US" w:eastAsia="ko-KR"/>
        </w:rPr>
        <w:t>,O</w:t>
      </w:r>
      <w:r w:rsidR="00384657" w:rsidRPr="008346F8">
        <w:rPr>
          <w:rFonts w:eastAsia="바탕" w:hint="eastAsia"/>
          <w:sz w:val="22"/>
          <w:szCs w:val="22"/>
          <w:vertAlign w:val="subscript"/>
          <w:lang w:val="en-US" w:eastAsia="ko-KR"/>
        </w:rPr>
        <w:t>2</w:t>
      </w:r>
      <w:r w:rsidR="00384657">
        <w:rPr>
          <w:rFonts w:eastAsia="바탕" w:hint="eastAsia"/>
          <w:sz w:val="22"/>
          <w:szCs w:val="22"/>
          <w:lang w:val="en-US" w:eastAsia="ko-KR"/>
        </w:rPr>
        <w:t>)=(4,4,</w:t>
      </w:r>
      <w:r w:rsidR="008346F8">
        <w:rPr>
          <w:rFonts w:eastAsia="바탕" w:hint="eastAsia"/>
          <w:sz w:val="22"/>
          <w:szCs w:val="22"/>
          <w:lang w:val="en-US" w:eastAsia="ko-KR"/>
        </w:rPr>
        <w:t>8</w:t>
      </w:r>
      <w:r w:rsidR="00384657">
        <w:rPr>
          <w:rFonts w:eastAsia="바탕" w:hint="eastAsia"/>
          <w:sz w:val="22"/>
          <w:szCs w:val="22"/>
          <w:lang w:val="en-US" w:eastAsia="ko-KR"/>
        </w:rPr>
        <w:t>,4)</w:t>
      </w:r>
      <w:r w:rsidR="00EB4BDA">
        <w:rPr>
          <w:rFonts w:eastAsia="바탕" w:hint="eastAsia"/>
          <w:sz w:val="22"/>
          <w:szCs w:val="22"/>
          <w:lang w:val="en-US" w:eastAsia="ko-KR"/>
        </w:rPr>
        <w:t xml:space="preserve">. Also, </w:t>
      </w:r>
      <w:r w:rsidR="008346F8">
        <w:rPr>
          <w:rFonts w:eastAsia="바탕" w:hint="eastAsia"/>
          <w:sz w:val="22"/>
          <w:szCs w:val="22"/>
          <w:lang w:val="en-US" w:eastAsia="ko-KR"/>
        </w:rPr>
        <w:t>2 Rx antenna port at UE</w:t>
      </w:r>
      <w:r w:rsidR="00EB4BDA">
        <w:rPr>
          <w:rFonts w:eastAsia="바탕" w:hint="eastAsia"/>
          <w:sz w:val="22"/>
          <w:szCs w:val="22"/>
          <w:lang w:val="en-US" w:eastAsia="ko-KR"/>
        </w:rPr>
        <w:t xml:space="preserve"> is assumed, so that maximum rank at UE is restricted to 2</w:t>
      </w:r>
      <w:r w:rsidR="008346F8">
        <w:rPr>
          <w:rFonts w:eastAsia="바탕" w:hint="eastAsia"/>
          <w:sz w:val="22"/>
          <w:szCs w:val="22"/>
          <w:lang w:val="en-US" w:eastAsia="ko-KR"/>
        </w:rPr>
        <w:t xml:space="preserve">. For CSI feedback, we employ Class A codebook </w:t>
      </w:r>
      <w:proofErr w:type="spellStart"/>
      <w:r w:rsidR="008346F8">
        <w:rPr>
          <w:rFonts w:eastAsia="바탕" w:hint="eastAsia"/>
          <w:sz w:val="22"/>
          <w:szCs w:val="22"/>
          <w:lang w:val="en-US" w:eastAsia="ko-KR"/>
        </w:rPr>
        <w:t>Config</w:t>
      </w:r>
      <w:proofErr w:type="spellEnd"/>
      <w:r w:rsidR="008346F8">
        <w:rPr>
          <w:rFonts w:eastAsia="바탕" w:hint="eastAsia"/>
          <w:sz w:val="22"/>
          <w:szCs w:val="22"/>
          <w:lang w:val="en-US" w:eastAsia="ko-KR"/>
        </w:rPr>
        <w:t xml:space="preserve"> 1. </w:t>
      </w:r>
    </w:p>
    <w:p w:rsidR="00743AC9" w:rsidRPr="008346F8" w:rsidRDefault="00851B50" w:rsidP="00190F0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Table 1 exhibits the </w:t>
      </w:r>
      <w:r w:rsidR="004705EB">
        <w:rPr>
          <w:rFonts w:eastAsia="바탕" w:hint="eastAsia"/>
          <w:sz w:val="22"/>
          <w:szCs w:val="22"/>
          <w:lang w:val="en-US" w:eastAsia="ko-KR"/>
        </w:rPr>
        <w:t>full buffer simulation</w:t>
      </w:r>
      <w:r w:rsidR="001379FD">
        <w:rPr>
          <w:rFonts w:eastAsia="바탕" w:hint="eastAsia"/>
          <w:sz w:val="22"/>
          <w:szCs w:val="22"/>
          <w:lang w:val="en-US" w:eastAsia="ko-KR"/>
        </w:rPr>
        <w:t xml:space="preserve"> with maximal orthogonal layer 8 and 12. </w:t>
      </w:r>
      <w:r w:rsidR="005B2348">
        <w:rPr>
          <w:rFonts w:eastAsia="바탕"/>
          <w:sz w:val="22"/>
          <w:szCs w:val="22"/>
          <w:lang w:val="en-US" w:eastAsia="ko-KR"/>
        </w:rPr>
        <w:t>I</w:t>
      </w:r>
      <w:r w:rsidR="005B2348">
        <w:rPr>
          <w:rFonts w:eastAsia="바탕" w:hint="eastAsia"/>
          <w:sz w:val="22"/>
          <w:szCs w:val="22"/>
          <w:lang w:val="en-US" w:eastAsia="ko-KR"/>
        </w:rPr>
        <w:t xml:space="preserve">t is observed that </w:t>
      </w:r>
      <w:r w:rsidR="00A032D5">
        <w:rPr>
          <w:rFonts w:eastAsia="바탕" w:hint="eastAsia"/>
          <w:sz w:val="22"/>
          <w:szCs w:val="22"/>
          <w:lang w:val="en-US" w:eastAsia="ko-KR"/>
        </w:rPr>
        <w:t xml:space="preserve">orthogonal 12 DMRS </w:t>
      </w:r>
      <w:r w:rsidR="005B2348">
        <w:rPr>
          <w:rFonts w:eastAsia="바탕" w:hint="eastAsia"/>
          <w:sz w:val="22"/>
          <w:szCs w:val="22"/>
          <w:lang w:val="en-US" w:eastAsia="ko-KR"/>
        </w:rPr>
        <w:t>ports provide marginal performance gain</w:t>
      </w:r>
      <w:r w:rsidR="00A851E0">
        <w:rPr>
          <w:rFonts w:eastAsia="바탕" w:hint="eastAsia"/>
          <w:sz w:val="22"/>
          <w:szCs w:val="22"/>
          <w:lang w:val="en-US" w:eastAsia="ko-KR"/>
        </w:rPr>
        <w:t xml:space="preserve"> in terms of sector throu</w:t>
      </w:r>
      <w:r w:rsidR="005C0AF8">
        <w:rPr>
          <w:rFonts w:eastAsia="바탕" w:hint="eastAsia"/>
          <w:sz w:val="22"/>
          <w:szCs w:val="22"/>
          <w:lang w:val="en-US" w:eastAsia="ko-KR"/>
        </w:rPr>
        <w:t>gh</w:t>
      </w:r>
      <w:r w:rsidR="00A851E0">
        <w:rPr>
          <w:rFonts w:eastAsia="바탕" w:hint="eastAsia"/>
          <w:sz w:val="22"/>
          <w:szCs w:val="22"/>
          <w:lang w:val="en-US" w:eastAsia="ko-KR"/>
        </w:rPr>
        <w:t>put</w:t>
      </w:r>
      <w:r w:rsidR="005B2348">
        <w:rPr>
          <w:rFonts w:eastAsia="바탕" w:hint="eastAsia"/>
          <w:sz w:val="22"/>
          <w:szCs w:val="22"/>
          <w:lang w:val="en-US" w:eastAsia="ko-KR"/>
        </w:rPr>
        <w:t xml:space="preserve"> compared to the orthogonal 8 DMRS</w:t>
      </w:r>
      <w:r w:rsidR="00A032D5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5B2348">
        <w:rPr>
          <w:rFonts w:eastAsia="바탕" w:hint="eastAsia"/>
          <w:sz w:val="22"/>
          <w:szCs w:val="22"/>
          <w:lang w:val="en-US" w:eastAsia="ko-KR"/>
        </w:rPr>
        <w:t xml:space="preserve">ports case. </w:t>
      </w:r>
      <w:r w:rsidR="001379FD">
        <w:rPr>
          <w:rFonts w:eastAsia="바탕" w:hint="eastAsia"/>
          <w:sz w:val="22"/>
          <w:szCs w:val="22"/>
          <w:lang w:val="en-US" w:eastAsia="ko-KR"/>
        </w:rPr>
        <w:t xml:space="preserve">To </w:t>
      </w:r>
      <w:r w:rsidR="003A6457">
        <w:rPr>
          <w:rFonts w:eastAsia="바탕" w:hint="eastAsia"/>
          <w:sz w:val="22"/>
          <w:szCs w:val="22"/>
          <w:lang w:val="en-US" w:eastAsia="ko-KR"/>
        </w:rPr>
        <w:t xml:space="preserve">increase the </w:t>
      </w:r>
      <w:r w:rsidR="003A6457">
        <w:rPr>
          <w:rFonts w:eastAsia="바탕"/>
          <w:sz w:val="22"/>
          <w:szCs w:val="22"/>
          <w:lang w:val="en-US" w:eastAsia="ko-KR"/>
        </w:rPr>
        <w:t>possibility</w:t>
      </w:r>
      <w:r w:rsidR="003A6457">
        <w:rPr>
          <w:rFonts w:eastAsia="바탕" w:hint="eastAsia"/>
          <w:sz w:val="22"/>
          <w:szCs w:val="22"/>
          <w:lang w:val="en-US" w:eastAsia="ko-KR"/>
        </w:rPr>
        <w:t xml:space="preserve"> of </w:t>
      </w:r>
      <w:r w:rsidR="001379FD">
        <w:rPr>
          <w:rFonts w:eastAsia="바탕" w:hint="eastAsia"/>
          <w:sz w:val="22"/>
          <w:szCs w:val="22"/>
          <w:lang w:val="en-US" w:eastAsia="ko-KR"/>
        </w:rPr>
        <w:t>enabl</w:t>
      </w:r>
      <w:r w:rsidR="003A6457">
        <w:rPr>
          <w:rFonts w:eastAsia="바탕" w:hint="eastAsia"/>
          <w:sz w:val="22"/>
          <w:szCs w:val="22"/>
          <w:lang w:val="en-US" w:eastAsia="ko-KR"/>
        </w:rPr>
        <w:t>ing</w:t>
      </w:r>
      <w:r w:rsidR="001379FD">
        <w:rPr>
          <w:rFonts w:eastAsia="바탕" w:hint="eastAsia"/>
          <w:sz w:val="22"/>
          <w:szCs w:val="22"/>
          <w:lang w:val="en-US" w:eastAsia="ko-KR"/>
        </w:rPr>
        <w:t xml:space="preserve"> more MU layer</w:t>
      </w:r>
      <w:r w:rsidR="003A6457">
        <w:rPr>
          <w:rFonts w:eastAsia="바탕" w:hint="eastAsia"/>
          <w:sz w:val="22"/>
          <w:szCs w:val="22"/>
          <w:lang w:val="en-US" w:eastAsia="ko-KR"/>
        </w:rPr>
        <w:t>s</w:t>
      </w:r>
      <w:r w:rsidR="001379FD">
        <w:rPr>
          <w:rFonts w:eastAsia="바탕" w:hint="eastAsia"/>
          <w:sz w:val="22"/>
          <w:szCs w:val="22"/>
          <w:lang w:val="en-US" w:eastAsia="ko-KR"/>
        </w:rPr>
        <w:t xml:space="preserve">, we </w:t>
      </w:r>
      <w:r w:rsidR="003A6457">
        <w:rPr>
          <w:rFonts w:eastAsia="바탕" w:hint="eastAsia"/>
          <w:sz w:val="22"/>
          <w:szCs w:val="22"/>
          <w:lang w:val="en-US" w:eastAsia="ko-KR"/>
        </w:rPr>
        <w:t>also consider dropping</w:t>
      </w:r>
      <w:r w:rsidR="005C0AF8">
        <w:rPr>
          <w:rFonts w:eastAsia="바탕" w:hint="eastAsia"/>
          <w:sz w:val="22"/>
          <w:szCs w:val="22"/>
          <w:lang w:val="en-US" w:eastAsia="ko-KR"/>
        </w:rPr>
        <w:t xml:space="preserve"> 20</w:t>
      </w:r>
      <w:r w:rsidR="003A6457">
        <w:rPr>
          <w:rFonts w:eastAsia="바탕" w:hint="eastAsia"/>
          <w:sz w:val="22"/>
          <w:szCs w:val="22"/>
          <w:lang w:val="en-US" w:eastAsia="ko-KR"/>
        </w:rPr>
        <w:t xml:space="preserve"> UEs per sector.</w:t>
      </w:r>
      <w:r w:rsidR="005C0AF8">
        <w:rPr>
          <w:rFonts w:eastAsia="바탕" w:hint="eastAsia"/>
          <w:sz w:val="22"/>
          <w:szCs w:val="22"/>
          <w:lang w:val="en-US" w:eastAsia="ko-KR"/>
        </w:rPr>
        <w:t xml:space="preserve"> Although the sector throughput is increased about 6% compared to the case of 10 UEs per sector, the </w:t>
      </w:r>
      <w:r w:rsidR="005C0AF8">
        <w:rPr>
          <w:rFonts w:eastAsia="바탕"/>
          <w:sz w:val="22"/>
          <w:szCs w:val="22"/>
          <w:lang w:val="en-US" w:eastAsia="ko-KR"/>
        </w:rPr>
        <w:t>performance</w:t>
      </w:r>
      <w:r w:rsidR="00F175E6">
        <w:rPr>
          <w:rFonts w:eastAsia="바탕" w:hint="eastAsia"/>
          <w:sz w:val="22"/>
          <w:szCs w:val="22"/>
          <w:lang w:val="en-US" w:eastAsia="ko-KR"/>
        </w:rPr>
        <w:t xml:space="preserve"> difference between 8 and 12 orthogonal DMRS</w:t>
      </w:r>
      <w:r w:rsidR="00A032D5">
        <w:rPr>
          <w:rFonts w:eastAsia="바탕" w:hint="eastAsia"/>
          <w:sz w:val="22"/>
          <w:szCs w:val="22"/>
          <w:lang w:val="en-US" w:eastAsia="ko-KR"/>
        </w:rPr>
        <w:t>-</w:t>
      </w:r>
      <w:r w:rsidR="00F175E6">
        <w:rPr>
          <w:rFonts w:eastAsia="바탕" w:hint="eastAsia"/>
          <w:sz w:val="22"/>
          <w:szCs w:val="22"/>
          <w:lang w:val="en-US" w:eastAsia="ko-KR"/>
        </w:rPr>
        <w:t>ports remains almost the same</w:t>
      </w:r>
      <w:r w:rsidR="005C0AF8">
        <w:rPr>
          <w:rFonts w:eastAsia="바탕" w:hint="eastAsia"/>
          <w:sz w:val="22"/>
          <w:szCs w:val="22"/>
          <w:lang w:val="en-US" w:eastAsia="ko-KR"/>
        </w:rPr>
        <w:t xml:space="preserve">. </w:t>
      </w:r>
      <w:r w:rsidR="00F175E6">
        <w:rPr>
          <w:rFonts w:eastAsia="바탕" w:hint="eastAsia"/>
          <w:sz w:val="22"/>
          <w:szCs w:val="22"/>
          <w:lang w:val="en-US" w:eastAsia="ko-KR"/>
        </w:rPr>
        <w:t xml:space="preserve">This means that the allowing more than 8 MU layers at TRP side happens rarely with the assumption of practical CSI feedback. </w:t>
      </w:r>
    </w:p>
    <w:p w:rsidR="00190F00" w:rsidRDefault="00190F00" w:rsidP="00190F0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:rsidR="00743AC9" w:rsidRDefault="00743AC9" w:rsidP="00743AC9">
      <w:pPr>
        <w:widowControl w:val="0"/>
        <w:autoSpaceDE w:val="0"/>
        <w:autoSpaceDN w:val="0"/>
        <w:adjustRightInd w:val="0"/>
        <w:snapToGrid w:val="0"/>
        <w:spacing w:before="120" w:afterLines="50" w:line="264" w:lineRule="auto"/>
        <w:ind w:left="0" w:firstLine="0"/>
        <w:jc w:val="center"/>
        <w:rPr>
          <w:rFonts w:eastAsia="바탕"/>
          <w:kern w:val="2"/>
          <w:sz w:val="22"/>
          <w:szCs w:val="22"/>
          <w:lang w:val="en-US" w:eastAsia="ko-KR"/>
        </w:rPr>
      </w:pPr>
      <w:r w:rsidRPr="00DE0D97">
        <w:rPr>
          <w:rFonts w:eastAsia="바탕" w:hint="eastAsia"/>
          <w:kern w:val="2"/>
          <w:sz w:val="22"/>
          <w:szCs w:val="22"/>
          <w:lang w:val="en-US" w:eastAsia="ko-KR"/>
        </w:rPr>
        <w:t xml:space="preserve">Table </w:t>
      </w:r>
      <w:r w:rsidR="00167E01">
        <w:rPr>
          <w:rFonts w:eastAsia="바탕" w:hint="eastAsia"/>
          <w:kern w:val="2"/>
          <w:sz w:val="22"/>
          <w:szCs w:val="22"/>
          <w:lang w:val="en-US" w:eastAsia="ko-KR"/>
        </w:rPr>
        <w:t>1</w:t>
      </w:r>
      <w:r w:rsidRPr="00DE0D97">
        <w:rPr>
          <w:rFonts w:eastAsia="바탕" w:hint="eastAsia"/>
          <w:kern w:val="2"/>
          <w:sz w:val="22"/>
          <w:szCs w:val="22"/>
          <w:lang w:val="en-US" w:eastAsia="ko-KR"/>
        </w:rPr>
        <w:t xml:space="preserve">: </w:t>
      </w:r>
      <w:r w:rsidR="00167E01">
        <w:rPr>
          <w:rFonts w:eastAsia="바탕" w:hint="eastAsia"/>
          <w:kern w:val="2"/>
          <w:sz w:val="22"/>
          <w:szCs w:val="22"/>
          <w:lang w:val="en-US" w:eastAsia="ko-KR"/>
        </w:rPr>
        <w:t xml:space="preserve">Evaluation results in </w:t>
      </w:r>
      <w:r w:rsidR="00980B4D">
        <w:rPr>
          <w:rFonts w:eastAsia="바탕" w:hint="eastAsia"/>
          <w:kern w:val="2"/>
          <w:sz w:val="22"/>
          <w:szCs w:val="22"/>
          <w:lang w:val="en-US" w:eastAsia="ko-KR"/>
        </w:rPr>
        <w:t>Full buffer</w:t>
      </w:r>
    </w:p>
    <w:tbl>
      <w:tblPr>
        <w:tblW w:w="8797" w:type="dxa"/>
        <w:jc w:val="center"/>
        <w:tblLayout w:type="fixed"/>
        <w:tblLook w:val="04A0" w:firstRow="1" w:lastRow="0" w:firstColumn="1" w:lastColumn="0" w:noHBand="0" w:noVBand="1"/>
      </w:tblPr>
      <w:tblGrid>
        <w:gridCol w:w="1835"/>
        <w:gridCol w:w="1194"/>
        <w:gridCol w:w="1194"/>
        <w:gridCol w:w="1194"/>
        <w:gridCol w:w="1194"/>
        <w:gridCol w:w="1194"/>
        <w:gridCol w:w="992"/>
      </w:tblGrid>
      <w:tr w:rsidR="00980B4D" w:rsidRPr="00E93FFB" w:rsidTr="00980B4D">
        <w:trPr>
          <w:trHeight w:val="20"/>
          <w:jc w:val="center"/>
        </w:trPr>
        <w:tc>
          <w:tcPr>
            <w:tcW w:w="1835" w:type="dxa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DDD9C3"/>
            <w:vAlign w:val="center"/>
          </w:tcPr>
          <w:p w:rsidR="00980B4D" w:rsidRPr="00E93FFB" w:rsidRDefault="00980B4D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jc w:val="center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119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DD9C3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Sector Throughput (bps/Hz)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DDD9C3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Sector Throughput Gain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DDD9C3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5% UE Throughput (bps/Hz)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DDD9C3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5% UE Throughput Gain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DDD9C3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50% UE Throughput (bps/Hz)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DDD9C3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</w:pPr>
            <w:r w:rsidRPr="00980B4D">
              <w:rPr>
                <w:rFonts w:eastAsia="맑은 고딕"/>
                <w:color w:val="000000"/>
                <w:sz w:val="18"/>
                <w:szCs w:val="18"/>
                <w:lang w:val="en-US" w:eastAsia="ko-KR"/>
              </w:rPr>
              <w:t># of UE per Sector</w:t>
            </w:r>
          </w:p>
        </w:tc>
      </w:tr>
      <w:tr w:rsidR="00980B4D" w:rsidRPr="00E93FFB" w:rsidTr="00980B4D">
        <w:trPr>
          <w:trHeight w:val="20"/>
          <w:jc w:val="center"/>
        </w:trPr>
        <w:tc>
          <w:tcPr>
            <w:tcW w:w="1835" w:type="dxa"/>
            <w:tcBorders>
              <w:top w:val="single" w:sz="12" w:space="0" w:color="000000"/>
              <w:bottom w:val="single" w:sz="2" w:space="0" w:color="auto"/>
              <w:right w:val="single" w:sz="12" w:space="0" w:color="000000"/>
            </w:tcBorders>
            <w:shd w:val="clear" w:color="808000" w:fill="FFFFFF"/>
            <w:vAlign w:val="center"/>
          </w:tcPr>
          <w:p w:rsidR="00980B4D" w:rsidRPr="00782A8C" w:rsidRDefault="00980B4D" w:rsidP="00980B4D">
            <w:pPr>
              <w:widowControl w:val="0"/>
              <w:autoSpaceDE w:val="0"/>
              <w:autoSpaceDN w:val="0"/>
              <w:snapToGrid w:val="0"/>
              <w:spacing w:before="100" w:beforeAutospacing="1" w:after="100" w:afterAutospacing="1" w:line="240" w:lineRule="atLeast"/>
              <w:ind w:left="0" w:firstLine="0"/>
              <w:jc w:val="center"/>
              <w:rPr>
                <w:rFonts w:eastAsia="바탕"/>
                <w:i/>
                <w:kern w:val="2"/>
                <w:szCs w:val="22"/>
                <w:lang w:val="en-US" w:eastAsia="ko-KR"/>
              </w:rPr>
            </w:pPr>
            <w:r>
              <w:rPr>
                <w:rFonts w:eastAsia="바탕" w:hint="eastAsia"/>
                <w:i/>
                <w:kern w:val="2"/>
                <w:szCs w:val="22"/>
                <w:lang w:val="en-US" w:eastAsia="ko-KR"/>
              </w:rPr>
              <w:lastRenderedPageBreak/>
              <w:t>Max Layer = 8</w:t>
            </w:r>
          </w:p>
        </w:tc>
        <w:tc>
          <w:tcPr>
            <w:tcW w:w="1194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4.372</w:t>
            </w:r>
          </w:p>
        </w:tc>
        <w:tc>
          <w:tcPr>
            <w:tcW w:w="1194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 w:hint="eastAsia"/>
                <w:kern w:val="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119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0.1052</w:t>
            </w:r>
          </w:p>
        </w:tc>
        <w:tc>
          <w:tcPr>
            <w:tcW w:w="119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 w:hint="eastAsia"/>
                <w:kern w:val="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119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0.3379</w:t>
            </w:r>
          </w:p>
        </w:tc>
        <w:tc>
          <w:tcPr>
            <w:tcW w:w="992" w:type="dxa"/>
            <w:vMerge w:val="restart"/>
            <w:tcBorders>
              <w:top w:val="single" w:sz="12" w:space="0" w:color="000000"/>
              <w:left w:val="single" w:sz="6" w:space="0" w:color="000000"/>
            </w:tcBorders>
            <w:shd w:val="clear" w:color="808000" w:fill="FFFFFF"/>
            <w:vAlign w:val="center"/>
          </w:tcPr>
          <w:p w:rsidR="00980B4D" w:rsidRPr="0068561D" w:rsidRDefault="00980B4D" w:rsidP="00980B4D">
            <w:pPr>
              <w:widowControl w:val="0"/>
              <w:autoSpaceDE w:val="0"/>
              <w:autoSpaceDN w:val="0"/>
              <w:snapToGrid w:val="0"/>
              <w:spacing w:before="100" w:beforeAutospacing="1" w:after="100" w:afterAutospacing="1" w:line="240" w:lineRule="atLeast"/>
              <w:ind w:left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68561D">
              <w:rPr>
                <w:rFonts w:eastAsia="바탕" w:hint="eastAsia"/>
                <w:kern w:val="2"/>
                <w:szCs w:val="22"/>
                <w:lang w:val="en-US" w:eastAsia="ko-KR"/>
              </w:rPr>
              <w:t xml:space="preserve">  10</w:t>
            </w:r>
          </w:p>
        </w:tc>
      </w:tr>
      <w:tr w:rsidR="00980B4D" w:rsidRPr="00E93FFB" w:rsidTr="00980B4D">
        <w:trPr>
          <w:trHeight w:val="20"/>
          <w:jc w:val="center"/>
        </w:trPr>
        <w:tc>
          <w:tcPr>
            <w:tcW w:w="1835" w:type="dxa"/>
            <w:tcBorders>
              <w:top w:val="single" w:sz="2" w:space="0" w:color="auto"/>
              <w:bottom w:val="single" w:sz="2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980B4D" w:rsidRPr="00782A8C" w:rsidRDefault="00980B4D" w:rsidP="00980B4D">
            <w:pPr>
              <w:widowControl w:val="0"/>
              <w:autoSpaceDE w:val="0"/>
              <w:autoSpaceDN w:val="0"/>
              <w:snapToGrid w:val="0"/>
              <w:spacing w:before="100" w:beforeAutospacing="1" w:after="100" w:afterAutospacing="1" w:line="240" w:lineRule="atLeast"/>
              <w:ind w:left="0" w:firstLine="0"/>
              <w:jc w:val="center"/>
              <w:rPr>
                <w:rFonts w:eastAsia="바탕"/>
                <w:i/>
                <w:kern w:val="2"/>
                <w:szCs w:val="22"/>
                <w:lang w:val="en-US" w:eastAsia="ko-KR"/>
              </w:rPr>
            </w:pPr>
            <w:r>
              <w:rPr>
                <w:rFonts w:eastAsia="바탕" w:hint="eastAsia"/>
                <w:i/>
                <w:kern w:val="2"/>
                <w:szCs w:val="22"/>
                <w:lang w:val="en-US" w:eastAsia="ko-KR"/>
              </w:rPr>
              <w:t>Max Layer = 12</w:t>
            </w:r>
          </w:p>
        </w:tc>
        <w:tc>
          <w:tcPr>
            <w:tcW w:w="11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4.385</w:t>
            </w:r>
          </w:p>
        </w:tc>
        <w:tc>
          <w:tcPr>
            <w:tcW w:w="11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0.30%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0.1031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-2.00%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0.3425</w:t>
            </w: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980B4D" w:rsidRPr="0068561D" w:rsidRDefault="00980B4D" w:rsidP="00980B4D">
            <w:pPr>
              <w:widowControl w:val="0"/>
              <w:autoSpaceDE w:val="0"/>
              <w:autoSpaceDN w:val="0"/>
              <w:snapToGrid w:val="0"/>
              <w:spacing w:before="100" w:beforeAutospacing="1" w:after="100" w:afterAutospacing="1" w:line="240" w:lineRule="atLeast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</w:p>
        </w:tc>
      </w:tr>
      <w:tr w:rsidR="00980B4D" w:rsidRPr="00E93FFB" w:rsidTr="00980B4D">
        <w:trPr>
          <w:trHeight w:val="20"/>
          <w:jc w:val="center"/>
        </w:trPr>
        <w:tc>
          <w:tcPr>
            <w:tcW w:w="1835" w:type="dxa"/>
            <w:tcBorders>
              <w:top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980B4D" w:rsidRPr="00782A8C" w:rsidRDefault="00980B4D" w:rsidP="00084A45">
            <w:pPr>
              <w:widowControl w:val="0"/>
              <w:autoSpaceDE w:val="0"/>
              <w:autoSpaceDN w:val="0"/>
              <w:snapToGrid w:val="0"/>
              <w:spacing w:before="100" w:beforeAutospacing="1" w:after="100" w:afterAutospacing="1" w:line="240" w:lineRule="atLeast"/>
              <w:ind w:left="0" w:firstLine="0"/>
              <w:jc w:val="center"/>
              <w:rPr>
                <w:rFonts w:eastAsia="바탕"/>
                <w:i/>
                <w:kern w:val="2"/>
                <w:szCs w:val="22"/>
                <w:lang w:val="en-US" w:eastAsia="ko-KR"/>
              </w:rPr>
            </w:pPr>
            <w:r>
              <w:rPr>
                <w:rFonts w:eastAsia="바탕" w:hint="eastAsia"/>
                <w:i/>
                <w:kern w:val="2"/>
                <w:szCs w:val="22"/>
                <w:lang w:val="en-US" w:eastAsia="ko-KR"/>
              </w:rPr>
              <w:t>Max Layer = 8</w:t>
            </w:r>
            <w:r w:rsidRPr="00782A8C">
              <w:rPr>
                <w:rFonts w:eastAsia="바탕" w:hint="eastAsia"/>
                <w:i/>
                <w:kern w:val="2"/>
                <w:szCs w:val="22"/>
                <w:lang w:val="en-US" w:eastAsia="ko-KR"/>
              </w:rPr>
              <w:t xml:space="preserve"> </w:t>
            </w:r>
          </w:p>
        </w:tc>
        <w:tc>
          <w:tcPr>
            <w:tcW w:w="11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4.638</w:t>
            </w:r>
          </w:p>
        </w:tc>
        <w:tc>
          <w:tcPr>
            <w:tcW w:w="11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 w:hint="eastAsia"/>
                <w:kern w:val="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0.061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 w:hint="eastAsia"/>
                <w:kern w:val="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0.1811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808000" w:fill="FFFFFF"/>
            <w:vAlign w:val="center"/>
          </w:tcPr>
          <w:p w:rsidR="00980B4D" w:rsidRPr="0068561D" w:rsidRDefault="00980B4D" w:rsidP="00980B4D">
            <w:pPr>
              <w:widowControl w:val="0"/>
              <w:autoSpaceDE w:val="0"/>
              <w:autoSpaceDN w:val="0"/>
              <w:snapToGrid w:val="0"/>
              <w:spacing w:before="100" w:beforeAutospacing="1" w:after="100" w:afterAutospacing="1" w:line="240" w:lineRule="atLeast"/>
              <w:ind w:left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68561D">
              <w:rPr>
                <w:rFonts w:eastAsia="바탕" w:hint="eastAsia"/>
                <w:kern w:val="2"/>
                <w:szCs w:val="22"/>
                <w:lang w:val="en-US" w:eastAsia="ko-KR"/>
              </w:rPr>
              <w:t xml:space="preserve">  20</w:t>
            </w:r>
          </w:p>
        </w:tc>
      </w:tr>
      <w:tr w:rsidR="00980B4D" w:rsidRPr="00E93FFB" w:rsidTr="00980B4D">
        <w:trPr>
          <w:trHeight w:val="20"/>
          <w:jc w:val="center"/>
        </w:trPr>
        <w:tc>
          <w:tcPr>
            <w:tcW w:w="1835" w:type="dxa"/>
            <w:tcBorders>
              <w:top w:val="single" w:sz="2" w:space="0" w:color="000000"/>
              <w:bottom w:val="single" w:sz="2" w:space="0" w:color="auto"/>
              <w:right w:val="single" w:sz="12" w:space="0" w:color="000000"/>
            </w:tcBorders>
            <w:shd w:val="clear" w:color="808000" w:fill="FFFFFF"/>
            <w:vAlign w:val="center"/>
          </w:tcPr>
          <w:p w:rsidR="00980B4D" w:rsidRPr="00782A8C" w:rsidRDefault="00980B4D" w:rsidP="00980B4D">
            <w:pPr>
              <w:widowControl w:val="0"/>
              <w:autoSpaceDE w:val="0"/>
              <w:autoSpaceDN w:val="0"/>
              <w:snapToGrid w:val="0"/>
              <w:spacing w:before="100" w:beforeAutospacing="1" w:after="100" w:afterAutospacing="1" w:line="240" w:lineRule="atLeast"/>
              <w:ind w:left="0" w:firstLine="0"/>
              <w:jc w:val="center"/>
              <w:rPr>
                <w:rFonts w:eastAsia="바탕"/>
                <w:i/>
                <w:kern w:val="2"/>
                <w:szCs w:val="22"/>
                <w:lang w:val="en-US" w:eastAsia="ko-KR"/>
              </w:rPr>
            </w:pPr>
            <w:r>
              <w:rPr>
                <w:rFonts w:eastAsia="바탕" w:hint="eastAsia"/>
                <w:i/>
                <w:kern w:val="2"/>
                <w:szCs w:val="22"/>
                <w:lang w:val="en-US" w:eastAsia="ko-KR"/>
              </w:rPr>
              <w:t>Max Layer = 12</w:t>
            </w:r>
          </w:p>
        </w:tc>
        <w:tc>
          <w:tcPr>
            <w:tcW w:w="11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4.681</w:t>
            </w:r>
          </w:p>
        </w:tc>
        <w:tc>
          <w:tcPr>
            <w:tcW w:w="11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0.91%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0.0589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-3.44%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980B4D" w:rsidRPr="00980B4D" w:rsidRDefault="00980B4D" w:rsidP="00084A45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980B4D">
              <w:rPr>
                <w:rFonts w:eastAsia="바탕"/>
                <w:kern w:val="2"/>
                <w:szCs w:val="22"/>
                <w:lang w:val="en-US" w:eastAsia="ko-KR"/>
              </w:rPr>
              <w:t>0.183</w:t>
            </w: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980B4D" w:rsidRPr="00980B4D" w:rsidRDefault="00980B4D" w:rsidP="00084A45">
            <w:pPr>
              <w:widowControl w:val="0"/>
              <w:autoSpaceDE w:val="0"/>
              <w:autoSpaceDN w:val="0"/>
              <w:snapToGrid w:val="0"/>
              <w:spacing w:before="100" w:beforeAutospacing="1" w:after="100" w:afterAutospacing="1" w:line="240" w:lineRule="atLeast"/>
              <w:ind w:left="0" w:firstLine="0"/>
              <w:jc w:val="center"/>
              <w:rPr>
                <w:rFonts w:eastAsia="바탕"/>
                <w:i/>
                <w:kern w:val="2"/>
                <w:szCs w:val="22"/>
                <w:lang w:val="en-US" w:eastAsia="ko-KR"/>
              </w:rPr>
            </w:pPr>
          </w:p>
        </w:tc>
      </w:tr>
    </w:tbl>
    <w:p w:rsidR="00743AC9" w:rsidRDefault="00743AC9" w:rsidP="00743AC9">
      <w:pPr>
        <w:widowControl w:val="0"/>
        <w:autoSpaceDE w:val="0"/>
        <w:autoSpaceDN w:val="0"/>
        <w:adjustRightInd w:val="0"/>
        <w:snapToGrid w:val="0"/>
        <w:spacing w:before="120" w:afterLines="50" w:line="264" w:lineRule="auto"/>
        <w:ind w:left="0" w:firstLine="0"/>
        <w:jc w:val="center"/>
        <w:rPr>
          <w:rFonts w:eastAsia="바탕"/>
          <w:kern w:val="2"/>
          <w:sz w:val="22"/>
          <w:szCs w:val="22"/>
          <w:lang w:val="en-US" w:eastAsia="ko-KR"/>
        </w:rPr>
      </w:pPr>
    </w:p>
    <w:p w:rsidR="004A10CD" w:rsidRDefault="004A10CD" w:rsidP="004A10CD">
      <w:pPr>
        <w:widowControl w:val="0"/>
        <w:autoSpaceDE w:val="0"/>
        <w:autoSpaceDN w:val="0"/>
        <w:adjustRightInd w:val="0"/>
        <w:snapToGrid w:val="0"/>
        <w:spacing w:before="120" w:afterLines="50" w:line="264" w:lineRule="auto"/>
        <w:ind w:left="0" w:firstLineChars="100" w:firstLine="220"/>
        <w:jc w:val="left"/>
        <w:rPr>
          <w:rFonts w:eastAsia="바탕"/>
          <w:kern w:val="2"/>
          <w:sz w:val="22"/>
          <w:szCs w:val="22"/>
          <w:lang w:val="en-US" w:eastAsia="ko-KR"/>
        </w:rPr>
      </w:pPr>
      <w:r>
        <w:rPr>
          <w:rFonts w:eastAsia="바탕" w:hint="eastAsia"/>
          <w:kern w:val="2"/>
          <w:sz w:val="22"/>
          <w:szCs w:val="22"/>
          <w:lang w:val="en-US" w:eastAsia="ko-KR"/>
        </w:rPr>
        <w:t xml:space="preserve">Table 2 presents the non-full buffer simulation </w:t>
      </w:r>
      <w:r>
        <w:rPr>
          <w:rFonts w:eastAsia="바탕" w:hint="eastAsia"/>
          <w:sz w:val="22"/>
          <w:szCs w:val="22"/>
          <w:lang w:val="en-US" w:eastAsia="ko-KR"/>
        </w:rPr>
        <w:t xml:space="preserve">with </w:t>
      </w:r>
      <w:r w:rsidR="007B30A4">
        <w:rPr>
          <w:rFonts w:eastAsia="바탕" w:hint="eastAsia"/>
          <w:sz w:val="22"/>
          <w:szCs w:val="22"/>
          <w:lang w:val="en-US" w:eastAsia="ko-KR"/>
        </w:rPr>
        <w:t xml:space="preserve">packet size of 0.5Mbytes and various values of resource utilization. </w:t>
      </w:r>
      <w:r w:rsidR="004173C0">
        <w:rPr>
          <w:rFonts w:eastAsia="바탕" w:hint="eastAsia"/>
          <w:sz w:val="22"/>
          <w:szCs w:val="22"/>
          <w:lang w:val="en-US" w:eastAsia="ko-KR"/>
        </w:rPr>
        <w:t xml:space="preserve">To ensure </w:t>
      </w:r>
      <w:r w:rsidR="00CA5221">
        <w:rPr>
          <w:rFonts w:eastAsia="바탕" w:hint="eastAsia"/>
          <w:sz w:val="22"/>
          <w:szCs w:val="22"/>
          <w:lang w:val="en-US" w:eastAsia="ko-KR"/>
        </w:rPr>
        <w:t xml:space="preserve">the efficiency of resource utilization of system, we also provides the </w:t>
      </w:r>
      <w:r w:rsidR="004173C0">
        <w:rPr>
          <w:rFonts w:eastAsia="바탕" w:hint="eastAsia"/>
          <w:sz w:val="22"/>
          <w:szCs w:val="22"/>
          <w:lang w:val="en-US" w:eastAsia="ko-KR"/>
        </w:rPr>
        <w:t xml:space="preserve">served </w:t>
      </w:r>
      <w:r w:rsidR="00CA5221">
        <w:rPr>
          <w:rFonts w:eastAsia="바탕" w:hint="eastAsia"/>
          <w:sz w:val="22"/>
          <w:szCs w:val="22"/>
          <w:lang w:val="en-US" w:eastAsia="ko-KR"/>
        </w:rPr>
        <w:t>to</w:t>
      </w:r>
      <w:r w:rsidR="004173C0">
        <w:rPr>
          <w:rFonts w:eastAsia="바탕" w:hint="eastAsia"/>
          <w:sz w:val="22"/>
          <w:szCs w:val="22"/>
          <w:lang w:val="en-US" w:eastAsia="ko-KR"/>
        </w:rPr>
        <w:t xml:space="preserve"> offered</w:t>
      </w:r>
      <w:r w:rsidR="00CA5221">
        <w:rPr>
          <w:rFonts w:eastAsia="바탕" w:hint="eastAsia"/>
          <w:sz w:val="22"/>
          <w:szCs w:val="22"/>
          <w:lang w:val="en-US" w:eastAsia="ko-KR"/>
        </w:rPr>
        <w:t xml:space="preserve"> ratio.</w:t>
      </w:r>
      <w:r w:rsidR="00AA08BE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970B33">
        <w:rPr>
          <w:rFonts w:eastAsia="바탕" w:hint="eastAsia"/>
          <w:sz w:val="22"/>
          <w:szCs w:val="22"/>
          <w:lang w:val="en-US" w:eastAsia="ko-KR"/>
        </w:rPr>
        <w:t>Similar to Table</w:t>
      </w:r>
      <w:r w:rsidR="002C4B63">
        <w:rPr>
          <w:rFonts w:eastAsia="바탕" w:hint="eastAsia"/>
          <w:sz w:val="22"/>
          <w:szCs w:val="22"/>
          <w:lang w:val="en-US" w:eastAsia="ko-KR"/>
        </w:rPr>
        <w:t xml:space="preserve"> 1</w:t>
      </w:r>
      <w:r w:rsidR="00970B33">
        <w:rPr>
          <w:rFonts w:eastAsia="바탕" w:hint="eastAsia"/>
          <w:sz w:val="22"/>
          <w:szCs w:val="22"/>
          <w:lang w:val="en-US" w:eastAsia="ko-KR"/>
        </w:rPr>
        <w:t xml:space="preserve">, </w:t>
      </w:r>
      <w:r w:rsidR="00A032D5">
        <w:rPr>
          <w:rFonts w:eastAsia="바탕" w:hint="eastAsia"/>
          <w:sz w:val="22"/>
          <w:szCs w:val="22"/>
          <w:lang w:val="en-US" w:eastAsia="ko-KR"/>
        </w:rPr>
        <w:t xml:space="preserve">12 orthogonal DMRS ports provide marginal performance gain compared to the 8 orthogonal DMRS ports. </w:t>
      </w:r>
      <w:r w:rsidR="00956BD9">
        <w:rPr>
          <w:rFonts w:eastAsia="바탕" w:hint="eastAsia"/>
          <w:sz w:val="22"/>
          <w:szCs w:val="22"/>
          <w:lang w:val="en-US" w:eastAsia="ko-KR"/>
        </w:rPr>
        <w:t xml:space="preserve">Even in very high RU (~90%), </w:t>
      </w:r>
      <w:r w:rsidR="008F6A0D">
        <w:rPr>
          <w:rFonts w:eastAsia="바탕" w:hint="eastAsia"/>
          <w:sz w:val="22"/>
          <w:szCs w:val="22"/>
          <w:lang w:val="en-US" w:eastAsia="ko-KR"/>
        </w:rPr>
        <w:t xml:space="preserve">there is </w:t>
      </w:r>
      <w:r w:rsidR="00D92186">
        <w:rPr>
          <w:rFonts w:eastAsia="바탕" w:hint="eastAsia"/>
          <w:sz w:val="22"/>
          <w:szCs w:val="22"/>
          <w:lang w:val="en-US" w:eastAsia="ko-KR"/>
        </w:rPr>
        <w:t>no performance gain for MU-MIMO transmission with more than 8 layers with practical CSI feedback</w:t>
      </w:r>
      <w:r w:rsidR="00956BD9">
        <w:rPr>
          <w:rFonts w:eastAsia="바탕" w:hint="eastAsia"/>
          <w:sz w:val="22"/>
          <w:szCs w:val="22"/>
          <w:lang w:val="en-US" w:eastAsia="ko-KR"/>
        </w:rPr>
        <w:t xml:space="preserve">. </w:t>
      </w:r>
    </w:p>
    <w:p w:rsidR="004A10CD" w:rsidRDefault="004A10CD" w:rsidP="00743AC9">
      <w:pPr>
        <w:widowControl w:val="0"/>
        <w:autoSpaceDE w:val="0"/>
        <w:autoSpaceDN w:val="0"/>
        <w:adjustRightInd w:val="0"/>
        <w:snapToGrid w:val="0"/>
        <w:spacing w:before="120" w:afterLines="50" w:line="264" w:lineRule="auto"/>
        <w:ind w:left="0" w:firstLine="0"/>
        <w:jc w:val="center"/>
        <w:rPr>
          <w:rFonts w:eastAsia="바탕"/>
          <w:kern w:val="2"/>
          <w:sz w:val="22"/>
          <w:szCs w:val="22"/>
          <w:lang w:val="en-US" w:eastAsia="ko-KR"/>
        </w:rPr>
      </w:pPr>
    </w:p>
    <w:p w:rsidR="00743AC9" w:rsidRPr="00ED7DFC" w:rsidRDefault="00743AC9" w:rsidP="00743AC9">
      <w:pPr>
        <w:widowControl w:val="0"/>
        <w:autoSpaceDE w:val="0"/>
        <w:autoSpaceDN w:val="0"/>
        <w:adjustRightInd w:val="0"/>
        <w:snapToGrid w:val="0"/>
        <w:spacing w:before="120" w:afterLines="50" w:line="264" w:lineRule="auto"/>
        <w:ind w:left="0" w:firstLine="0"/>
        <w:jc w:val="center"/>
        <w:rPr>
          <w:rFonts w:eastAsia="바탕"/>
          <w:kern w:val="2"/>
          <w:sz w:val="22"/>
          <w:szCs w:val="22"/>
          <w:lang w:val="en-US" w:eastAsia="ko-KR"/>
        </w:rPr>
      </w:pPr>
      <w:r w:rsidRPr="00DE0D97">
        <w:rPr>
          <w:rFonts w:eastAsia="바탕" w:hint="eastAsia"/>
          <w:kern w:val="2"/>
          <w:sz w:val="22"/>
          <w:szCs w:val="22"/>
          <w:lang w:val="en-US" w:eastAsia="ko-KR"/>
        </w:rPr>
        <w:t xml:space="preserve">Table </w:t>
      </w:r>
      <w:r w:rsidR="00ED7DFC">
        <w:rPr>
          <w:rFonts w:eastAsia="바탕" w:hint="eastAsia"/>
          <w:kern w:val="2"/>
          <w:sz w:val="22"/>
          <w:szCs w:val="22"/>
          <w:lang w:val="en-US" w:eastAsia="ko-KR"/>
        </w:rPr>
        <w:t>2</w:t>
      </w:r>
      <w:r w:rsidR="00ED7DFC" w:rsidRPr="00DE0D97">
        <w:rPr>
          <w:rFonts w:eastAsia="바탕" w:hint="eastAsia"/>
          <w:kern w:val="2"/>
          <w:sz w:val="22"/>
          <w:szCs w:val="22"/>
          <w:lang w:val="en-US" w:eastAsia="ko-KR"/>
        </w:rPr>
        <w:t xml:space="preserve">: </w:t>
      </w:r>
      <w:r w:rsidR="00ED7DFC">
        <w:rPr>
          <w:rFonts w:eastAsia="바탕" w:hint="eastAsia"/>
          <w:kern w:val="2"/>
          <w:sz w:val="22"/>
          <w:szCs w:val="22"/>
          <w:lang w:val="en-US" w:eastAsia="ko-KR"/>
        </w:rPr>
        <w:t>Evaluation results in Traffic model 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61"/>
        <w:gridCol w:w="1154"/>
        <w:gridCol w:w="830"/>
        <w:gridCol w:w="1134"/>
        <w:gridCol w:w="851"/>
        <w:gridCol w:w="1275"/>
        <w:gridCol w:w="1134"/>
        <w:gridCol w:w="1843"/>
      </w:tblGrid>
      <w:tr w:rsidR="00743AC9" w:rsidRPr="00E93FFB" w:rsidTr="00B2763A">
        <w:trPr>
          <w:trHeight w:val="20"/>
          <w:jc w:val="center"/>
        </w:trPr>
        <w:tc>
          <w:tcPr>
            <w:tcW w:w="1561" w:type="dxa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DDD9C3"/>
            <w:vAlign w:val="center"/>
          </w:tcPr>
          <w:p w:rsidR="00743AC9" w:rsidRPr="00E93FFB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jc w:val="center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115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DD9C3"/>
            <w:vAlign w:val="center"/>
          </w:tcPr>
          <w:p w:rsidR="00743AC9" w:rsidRPr="00E93FFB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jc w:val="center"/>
              <w:rPr>
                <w:rFonts w:eastAsia="바탕"/>
                <w:kern w:val="2"/>
                <w:sz w:val="18"/>
                <w:lang w:val="en-US" w:eastAsia="ko-KR"/>
              </w:rPr>
            </w:pPr>
            <w:r w:rsidRPr="00E93FFB">
              <w:rPr>
                <w:rFonts w:eastAsia="바탕" w:hint="eastAsia"/>
                <w:kern w:val="2"/>
                <w:sz w:val="18"/>
                <w:lang w:val="en-US" w:eastAsia="ko-KR"/>
              </w:rPr>
              <w:t>Mean UE Throughput (bps/Hz)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DDD9C3"/>
            <w:vAlign w:val="center"/>
          </w:tcPr>
          <w:p w:rsidR="00743AC9" w:rsidRPr="00E93FFB" w:rsidRDefault="00B25C35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jc w:val="center"/>
              <w:rPr>
                <w:rFonts w:eastAsia="바탕"/>
                <w:kern w:val="2"/>
                <w:sz w:val="18"/>
                <w:lang w:val="en-US" w:eastAsia="ko-KR"/>
              </w:rPr>
            </w:pPr>
            <w:r>
              <w:rPr>
                <w:rFonts w:eastAsia="바탕" w:hint="eastAsia"/>
                <w:kern w:val="2"/>
                <w:sz w:val="18"/>
                <w:lang w:val="en-US" w:eastAsia="ko-KR"/>
              </w:rPr>
              <w:t>Gain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DDD9C3"/>
            <w:vAlign w:val="center"/>
          </w:tcPr>
          <w:p w:rsidR="00743AC9" w:rsidRPr="00E93FFB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jc w:val="center"/>
              <w:rPr>
                <w:rFonts w:eastAsia="바탕"/>
                <w:kern w:val="2"/>
                <w:sz w:val="18"/>
                <w:lang w:val="en-US" w:eastAsia="ko-KR"/>
              </w:rPr>
            </w:pPr>
            <w:r w:rsidRPr="00E93FFB">
              <w:rPr>
                <w:rFonts w:eastAsia="바탕" w:hint="eastAsia"/>
                <w:kern w:val="2"/>
                <w:sz w:val="18"/>
                <w:lang w:val="en-US" w:eastAsia="ko-KR"/>
              </w:rPr>
              <w:t>5% UE Throughput (bps/Hz)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DDD9C3"/>
            <w:vAlign w:val="center"/>
          </w:tcPr>
          <w:p w:rsidR="00743AC9" w:rsidRPr="00E93FFB" w:rsidRDefault="00B25C35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jc w:val="center"/>
              <w:rPr>
                <w:rFonts w:eastAsia="바탕"/>
                <w:kern w:val="2"/>
                <w:sz w:val="18"/>
                <w:lang w:val="en-US" w:eastAsia="ko-KR"/>
              </w:rPr>
            </w:pPr>
            <w:r>
              <w:rPr>
                <w:rFonts w:eastAsia="바탕" w:hint="eastAsia"/>
                <w:kern w:val="2"/>
                <w:sz w:val="18"/>
                <w:lang w:val="en-US" w:eastAsia="ko-KR"/>
              </w:rPr>
              <w:t>Gain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DDD9C3"/>
            <w:vAlign w:val="center"/>
          </w:tcPr>
          <w:p w:rsidR="00743AC9" w:rsidRPr="00E93FFB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jc w:val="center"/>
              <w:rPr>
                <w:rFonts w:eastAsia="바탕"/>
                <w:kern w:val="2"/>
                <w:sz w:val="18"/>
                <w:lang w:val="en-US" w:eastAsia="ko-KR"/>
              </w:rPr>
            </w:pPr>
            <w:r w:rsidRPr="00E93FFB">
              <w:rPr>
                <w:rFonts w:eastAsia="바탕" w:hint="eastAsia"/>
                <w:kern w:val="2"/>
                <w:sz w:val="18"/>
                <w:lang w:val="en-US" w:eastAsia="ko-KR"/>
              </w:rPr>
              <w:t>50% UE Throughput (bps/Hz)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DDD9C3"/>
            <w:vAlign w:val="center"/>
          </w:tcPr>
          <w:p w:rsidR="00743AC9" w:rsidRPr="00E93FFB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jc w:val="center"/>
              <w:rPr>
                <w:rFonts w:eastAsia="바탕"/>
                <w:kern w:val="2"/>
                <w:sz w:val="18"/>
                <w:lang w:val="en-US" w:eastAsia="ko-KR"/>
              </w:rPr>
            </w:pPr>
            <w:r w:rsidRPr="00E93FFB">
              <w:rPr>
                <w:rFonts w:eastAsia="바탕" w:hint="eastAsia"/>
                <w:kern w:val="2"/>
                <w:lang w:val="en-US" w:eastAsia="ko-KR"/>
              </w:rPr>
              <w:t>Resource Utilization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DDD9C3"/>
            <w:vAlign w:val="center"/>
          </w:tcPr>
          <w:p w:rsidR="00841029" w:rsidRPr="00841029" w:rsidRDefault="00EA26BB" w:rsidP="008410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140" w:lineRule="atLeast"/>
              <w:ind w:left="0" w:firstLine="0"/>
              <w:contextualSpacing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841029">
              <w:rPr>
                <w:rFonts w:eastAsia="바탕" w:hint="eastAsia"/>
                <w:kern w:val="2"/>
                <w:szCs w:val="22"/>
                <w:lang w:val="en-US" w:eastAsia="ko-KR"/>
              </w:rPr>
              <w:t>Served/Offered</w:t>
            </w:r>
          </w:p>
          <w:p w:rsidR="00841029" w:rsidRPr="00E93FFB" w:rsidRDefault="00841029" w:rsidP="008410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140" w:lineRule="atLeast"/>
              <w:ind w:left="0" w:firstLine="0"/>
              <w:contextualSpacing/>
              <w:jc w:val="center"/>
              <w:rPr>
                <w:rFonts w:eastAsia="바탕"/>
                <w:kern w:val="2"/>
                <w:lang w:val="en-US" w:eastAsia="ko-KR"/>
              </w:rPr>
            </w:pPr>
            <w:r w:rsidRPr="00841029">
              <w:rPr>
                <w:rFonts w:eastAsia="바탕" w:hint="eastAsia"/>
                <w:kern w:val="2"/>
                <w:szCs w:val="22"/>
                <w:lang w:val="en-US" w:eastAsia="ko-KR"/>
              </w:rPr>
              <w:t xml:space="preserve">(# of </w:t>
            </w:r>
            <w:proofErr w:type="spellStart"/>
            <w:r w:rsidRPr="00841029">
              <w:rPr>
                <w:rFonts w:eastAsia="바탕" w:hint="eastAsia"/>
                <w:kern w:val="2"/>
                <w:szCs w:val="22"/>
                <w:lang w:val="en-US" w:eastAsia="ko-KR"/>
              </w:rPr>
              <w:t>subframes</w:t>
            </w:r>
            <w:proofErr w:type="spellEnd"/>
            <w:r w:rsidRPr="00841029">
              <w:rPr>
                <w:rFonts w:eastAsia="바탕" w:hint="eastAsia"/>
                <w:kern w:val="2"/>
                <w:szCs w:val="22"/>
                <w:lang w:val="en-US" w:eastAsia="ko-KR"/>
              </w:rPr>
              <w:t xml:space="preserve"> simulated = 10000)</w:t>
            </w:r>
          </w:p>
        </w:tc>
      </w:tr>
      <w:tr w:rsidR="00EA26BB" w:rsidRPr="00E93FFB" w:rsidTr="00B2763A">
        <w:trPr>
          <w:trHeight w:val="20"/>
          <w:jc w:val="center"/>
        </w:trPr>
        <w:tc>
          <w:tcPr>
            <w:tcW w:w="1561" w:type="dxa"/>
            <w:tcBorders>
              <w:top w:val="single" w:sz="12" w:space="0" w:color="000000"/>
              <w:bottom w:val="single" w:sz="2" w:space="0" w:color="auto"/>
              <w:right w:val="single" w:sz="12" w:space="0" w:color="000000"/>
            </w:tcBorders>
            <w:shd w:val="clear" w:color="808000" w:fill="FFFFFF"/>
            <w:vAlign w:val="center"/>
          </w:tcPr>
          <w:p w:rsidR="00EA26BB" w:rsidRPr="00782A8C" w:rsidRDefault="00EA26BB" w:rsidP="00084A45">
            <w:pPr>
              <w:widowControl w:val="0"/>
              <w:autoSpaceDE w:val="0"/>
              <w:autoSpaceDN w:val="0"/>
              <w:snapToGrid w:val="0"/>
              <w:spacing w:before="100" w:beforeAutospacing="1" w:after="100" w:afterAutospacing="1" w:line="240" w:lineRule="atLeast"/>
              <w:ind w:left="0" w:firstLine="0"/>
              <w:jc w:val="center"/>
              <w:rPr>
                <w:rFonts w:eastAsia="바탕"/>
                <w:i/>
                <w:kern w:val="2"/>
                <w:szCs w:val="22"/>
                <w:lang w:val="en-US" w:eastAsia="ko-KR"/>
              </w:rPr>
            </w:pPr>
            <w:r>
              <w:rPr>
                <w:rFonts w:eastAsia="바탕" w:hint="eastAsia"/>
                <w:i/>
                <w:kern w:val="2"/>
                <w:szCs w:val="22"/>
                <w:lang w:val="en-US" w:eastAsia="ko-KR"/>
              </w:rPr>
              <w:t>Max Layer = 8</w:t>
            </w:r>
          </w:p>
        </w:tc>
        <w:tc>
          <w:tcPr>
            <w:tcW w:w="1154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2.6742</w:t>
            </w:r>
          </w:p>
        </w:tc>
        <w:tc>
          <w:tcPr>
            <w:tcW w:w="830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 w:hint="eastAsia"/>
                <w:kern w:val="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0.6547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 w:hint="eastAsia"/>
                <w:kern w:val="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2.3952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0.42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68561D" w:rsidRDefault="00EA26BB" w:rsidP="00EA26BB">
            <w:pPr>
              <w:widowControl w:val="0"/>
              <w:autoSpaceDE w:val="0"/>
              <w:autoSpaceDN w:val="0"/>
              <w:adjustRightInd w:val="0"/>
              <w:snapToGrid w:val="0"/>
              <w:spacing w:before="0" w:beforeAutospacing="1" w:after="0" w:afterAutospacing="1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68561D">
              <w:rPr>
                <w:rFonts w:eastAsia="바탕"/>
                <w:kern w:val="2"/>
                <w:szCs w:val="22"/>
                <w:lang w:val="en-US" w:eastAsia="ko-KR"/>
              </w:rPr>
              <w:t>1</w:t>
            </w:r>
            <w:r>
              <w:rPr>
                <w:rFonts w:eastAsia="바탕" w:hint="eastAsia"/>
                <w:kern w:val="2"/>
                <w:szCs w:val="22"/>
                <w:lang w:val="en-US" w:eastAsia="ko-KR"/>
              </w:rPr>
              <w:t>.</w:t>
            </w:r>
            <w:r w:rsidRPr="0068561D">
              <w:rPr>
                <w:rFonts w:eastAsia="바탕"/>
                <w:kern w:val="2"/>
                <w:szCs w:val="22"/>
                <w:lang w:val="en-US" w:eastAsia="ko-KR"/>
              </w:rPr>
              <w:t>00</w:t>
            </w:r>
          </w:p>
        </w:tc>
      </w:tr>
      <w:tr w:rsidR="00EA26BB" w:rsidRPr="00E93FFB" w:rsidTr="00B2763A">
        <w:trPr>
          <w:trHeight w:val="20"/>
          <w:jc w:val="center"/>
        </w:trPr>
        <w:tc>
          <w:tcPr>
            <w:tcW w:w="1561" w:type="dxa"/>
            <w:tcBorders>
              <w:top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EA26BB" w:rsidRPr="00782A8C" w:rsidRDefault="00EA26BB" w:rsidP="00084A45">
            <w:pPr>
              <w:widowControl w:val="0"/>
              <w:autoSpaceDE w:val="0"/>
              <w:autoSpaceDN w:val="0"/>
              <w:snapToGrid w:val="0"/>
              <w:spacing w:before="100" w:beforeAutospacing="1" w:after="100" w:afterAutospacing="1" w:line="240" w:lineRule="atLeast"/>
              <w:ind w:left="0" w:firstLine="0"/>
              <w:jc w:val="center"/>
              <w:rPr>
                <w:rFonts w:eastAsia="바탕"/>
                <w:i/>
                <w:kern w:val="2"/>
                <w:szCs w:val="22"/>
                <w:lang w:val="en-US" w:eastAsia="ko-KR"/>
              </w:rPr>
            </w:pPr>
            <w:r>
              <w:rPr>
                <w:rFonts w:eastAsia="바탕" w:hint="eastAsia"/>
                <w:i/>
                <w:kern w:val="2"/>
                <w:szCs w:val="22"/>
                <w:lang w:val="en-US" w:eastAsia="ko-KR"/>
              </w:rPr>
              <w:t>Max Layer = 12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2.6681</w:t>
            </w:r>
          </w:p>
        </w:tc>
        <w:tc>
          <w:tcPr>
            <w:tcW w:w="8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-0.23%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0.6509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-0.58%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2.3952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0.42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68561D" w:rsidRDefault="00EA26BB" w:rsidP="00EA26BB">
            <w:pPr>
              <w:widowControl w:val="0"/>
              <w:autoSpaceDE w:val="0"/>
              <w:autoSpaceDN w:val="0"/>
              <w:adjustRightInd w:val="0"/>
              <w:snapToGrid w:val="0"/>
              <w:spacing w:before="0" w:beforeAutospacing="1" w:after="0" w:afterAutospacing="1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68561D">
              <w:rPr>
                <w:rFonts w:eastAsia="바탕"/>
                <w:kern w:val="2"/>
                <w:szCs w:val="22"/>
                <w:lang w:val="en-US" w:eastAsia="ko-KR"/>
              </w:rPr>
              <w:t>1</w:t>
            </w:r>
            <w:r>
              <w:rPr>
                <w:rFonts w:eastAsia="바탕" w:hint="eastAsia"/>
                <w:kern w:val="2"/>
                <w:szCs w:val="22"/>
                <w:lang w:val="en-US" w:eastAsia="ko-KR"/>
              </w:rPr>
              <w:t>.</w:t>
            </w:r>
            <w:r w:rsidRPr="0068561D">
              <w:rPr>
                <w:rFonts w:eastAsia="바탕"/>
                <w:kern w:val="2"/>
                <w:szCs w:val="22"/>
                <w:lang w:val="en-US" w:eastAsia="ko-KR"/>
              </w:rPr>
              <w:t>00</w:t>
            </w:r>
          </w:p>
        </w:tc>
      </w:tr>
      <w:tr w:rsidR="00EA26BB" w:rsidRPr="00E93FFB" w:rsidTr="00B2763A">
        <w:trPr>
          <w:trHeight w:val="278"/>
          <w:jc w:val="center"/>
        </w:trPr>
        <w:tc>
          <w:tcPr>
            <w:tcW w:w="1561" w:type="dxa"/>
            <w:tcBorders>
              <w:top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EA26BB" w:rsidRPr="00782A8C" w:rsidRDefault="00EA26BB" w:rsidP="001C2055">
            <w:pPr>
              <w:widowControl w:val="0"/>
              <w:autoSpaceDE w:val="0"/>
              <w:autoSpaceDN w:val="0"/>
              <w:snapToGrid w:val="0"/>
              <w:spacing w:before="100" w:beforeAutospacing="1" w:after="100" w:afterAutospacing="1" w:line="240" w:lineRule="atLeast"/>
              <w:ind w:left="0" w:firstLine="0"/>
              <w:jc w:val="center"/>
              <w:rPr>
                <w:rFonts w:eastAsia="바탕"/>
                <w:i/>
                <w:kern w:val="2"/>
                <w:szCs w:val="22"/>
                <w:lang w:val="en-US" w:eastAsia="ko-KR"/>
              </w:rPr>
            </w:pPr>
            <w:r>
              <w:rPr>
                <w:rFonts w:eastAsia="바탕" w:hint="eastAsia"/>
                <w:i/>
                <w:kern w:val="2"/>
                <w:szCs w:val="22"/>
                <w:lang w:val="en-US" w:eastAsia="ko-KR"/>
              </w:rPr>
              <w:t>Max Layer = 8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2.0907</w:t>
            </w:r>
          </w:p>
        </w:tc>
        <w:tc>
          <w:tcPr>
            <w:tcW w:w="8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 w:hint="eastAsia"/>
                <w:kern w:val="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0.3784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 w:hint="eastAsia"/>
                <w:kern w:val="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1.6949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0.61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1</w:t>
            </w:r>
            <w:r>
              <w:rPr>
                <w:rFonts w:eastAsia="바탕" w:hint="eastAsia"/>
                <w:kern w:val="2"/>
                <w:szCs w:val="22"/>
                <w:lang w:val="en-US" w:eastAsia="ko-KR"/>
              </w:rPr>
              <w:t>.</w:t>
            </w: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00</w:t>
            </w:r>
          </w:p>
        </w:tc>
      </w:tr>
      <w:tr w:rsidR="00EA26BB" w:rsidRPr="00E93FFB" w:rsidTr="00B2763A">
        <w:trPr>
          <w:trHeight w:val="20"/>
          <w:jc w:val="center"/>
        </w:trPr>
        <w:tc>
          <w:tcPr>
            <w:tcW w:w="1561" w:type="dxa"/>
            <w:tcBorders>
              <w:top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EA26BB" w:rsidRPr="00782A8C" w:rsidRDefault="00EA26BB" w:rsidP="00084A45">
            <w:pPr>
              <w:widowControl w:val="0"/>
              <w:autoSpaceDE w:val="0"/>
              <w:autoSpaceDN w:val="0"/>
              <w:snapToGrid w:val="0"/>
              <w:spacing w:before="100" w:beforeAutospacing="1" w:after="100" w:afterAutospacing="1" w:line="240" w:lineRule="atLeast"/>
              <w:ind w:left="0" w:firstLine="0"/>
              <w:jc w:val="center"/>
              <w:rPr>
                <w:rFonts w:eastAsia="바탕"/>
                <w:i/>
                <w:kern w:val="2"/>
                <w:szCs w:val="22"/>
                <w:lang w:val="en-US" w:eastAsia="ko-KR"/>
              </w:rPr>
            </w:pPr>
            <w:r>
              <w:rPr>
                <w:rFonts w:eastAsia="바탕" w:hint="eastAsia"/>
                <w:i/>
                <w:kern w:val="2"/>
                <w:szCs w:val="22"/>
                <w:lang w:val="en-US" w:eastAsia="ko-KR"/>
              </w:rPr>
              <w:t>Max Layer = 12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2.0803</w:t>
            </w:r>
          </w:p>
        </w:tc>
        <w:tc>
          <w:tcPr>
            <w:tcW w:w="830" w:type="dxa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-0.50%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0.3824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1.06%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1.6807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0.61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1</w:t>
            </w:r>
            <w:r>
              <w:rPr>
                <w:rFonts w:eastAsia="바탕" w:hint="eastAsia"/>
                <w:kern w:val="2"/>
                <w:szCs w:val="22"/>
                <w:lang w:val="en-US" w:eastAsia="ko-KR"/>
              </w:rPr>
              <w:t>.</w:t>
            </w: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00</w:t>
            </w:r>
          </w:p>
        </w:tc>
      </w:tr>
      <w:tr w:rsidR="00EA26BB" w:rsidRPr="00E93FFB" w:rsidTr="00B2763A">
        <w:trPr>
          <w:trHeight w:val="20"/>
          <w:jc w:val="center"/>
        </w:trPr>
        <w:tc>
          <w:tcPr>
            <w:tcW w:w="1561" w:type="dxa"/>
            <w:tcBorders>
              <w:top w:val="single" w:sz="2" w:space="0" w:color="000000"/>
              <w:bottom w:val="single" w:sz="2" w:space="0" w:color="auto"/>
              <w:right w:val="single" w:sz="12" w:space="0" w:color="000000"/>
            </w:tcBorders>
            <w:shd w:val="clear" w:color="808000" w:fill="FFFFFF"/>
            <w:vAlign w:val="center"/>
          </w:tcPr>
          <w:p w:rsidR="00EA26BB" w:rsidRPr="00782A8C" w:rsidRDefault="00EA26BB" w:rsidP="00084A45">
            <w:pPr>
              <w:widowControl w:val="0"/>
              <w:autoSpaceDE w:val="0"/>
              <w:autoSpaceDN w:val="0"/>
              <w:snapToGrid w:val="0"/>
              <w:spacing w:before="100" w:beforeAutospacing="1" w:after="100" w:afterAutospacing="1" w:line="240" w:lineRule="atLeast"/>
              <w:ind w:left="0" w:firstLine="0"/>
              <w:jc w:val="center"/>
              <w:rPr>
                <w:rFonts w:eastAsia="바탕"/>
                <w:i/>
                <w:kern w:val="2"/>
                <w:szCs w:val="22"/>
                <w:lang w:val="en-US" w:eastAsia="ko-KR"/>
              </w:rPr>
            </w:pPr>
            <w:r>
              <w:rPr>
                <w:rFonts w:eastAsia="바탕" w:hint="eastAsia"/>
                <w:i/>
                <w:kern w:val="2"/>
                <w:szCs w:val="22"/>
                <w:lang w:val="en-US" w:eastAsia="ko-KR"/>
              </w:rPr>
              <w:t>Max Layer = 8</w:t>
            </w:r>
          </w:p>
        </w:tc>
        <w:tc>
          <w:tcPr>
            <w:tcW w:w="1154" w:type="dxa"/>
            <w:tcBorders>
              <w:top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1.5874</w:t>
            </w:r>
          </w:p>
        </w:tc>
        <w:tc>
          <w:tcPr>
            <w:tcW w:w="830" w:type="dxa"/>
            <w:tcBorders>
              <w:top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 w:hint="eastAsia"/>
                <w:kern w:val="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0.2208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 w:hint="eastAsia"/>
                <w:kern w:val="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1.1662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0.78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Cs w:val="22"/>
                <w:lang w:val="en-US" w:eastAsia="ko-KR"/>
              </w:rPr>
              <w:t>0.</w:t>
            </w: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98</w:t>
            </w:r>
          </w:p>
        </w:tc>
      </w:tr>
      <w:tr w:rsidR="00EA26BB" w:rsidRPr="00E93FFB" w:rsidTr="00B2763A">
        <w:trPr>
          <w:trHeight w:val="20"/>
          <w:jc w:val="center"/>
        </w:trPr>
        <w:tc>
          <w:tcPr>
            <w:tcW w:w="1561" w:type="dxa"/>
            <w:tcBorders>
              <w:top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EA26BB" w:rsidRPr="00782A8C" w:rsidRDefault="00EA26BB" w:rsidP="00084A45">
            <w:pPr>
              <w:widowControl w:val="0"/>
              <w:autoSpaceDE w:val="0"/>
              <w:autoSpaceDN w:val="0"/>
              <w:snapToGrid w:val="0"/>
              <w:spacing w:before="100" w:beforeAutospacing="1" w:after="100" w:afterAutospacing="1" w:line="240" w:lineRule="atLeast"/>
              <w:ind w:left="0" w:firstLine="0"/>
              <w:jc w:val="center"/>
              <w:rPr>
                <w:rFonts w:eastAsia="바탕"/>
                <w:i/>
                <w:kern w:val="2"/>
                <w:szCs w:val="22"/>
                <w:lang w:val="en-US" w:eastAsia="ko-KR"/>
              </w:rPr>
            </w:pPr>
            <w:r>
              <w:rPr>
                <w:rFonts w:eastAsia="바탕" w:hint="eastAsia"/>
                <w:i/>
                <w:kern w:val="2"/>
                <w:szCs w:val="22"/>
                <w:lang w:val="en-US" w:eastAsia="ko-KR"/>
              </w:rPr>
              <w:t>Max Layer = 12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1.5891</w:t>
            </w:r>
          </w:p>
        </w:tc>
        <w:tc>
          <w:tcPr>
            <w:tcW w:w="8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0.11%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0.2208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0.00%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1.1765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0.78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Cs w:val="22"/>
                <w:lang w:val="en-US" w:eastAsia="ko-KR"/>
              </w:rPr>
              <w:t>0.</w:t>
            </w: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98</w:t>
            </w:r>
          </w:p>
        </w:tc>
      </w:tr>
      <w:tr w:rsidR="00EA26BB" w:rsidRPr="00E93FFB" w:rsidTr="00B2763A">
        <w:trPr>
          <w:trHeight w:val="278"/>
          <w:jc w:val="center"/>
        </w:trPr>
        <w:tc>
          <w:tcPr>
            <w:tcW w:w="1561" w:type="dxa"/>
            <w:tcBorders>
              <w:top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808000" w:fill="FFFFFF"/>
            <w:vAlign w:val="center"/>
          </w:tcPr>
          <w:p w:rsidR="00EA26BB" w:rsidRPr="00782A8C" w:rsidRDefault="00EA26BB" w:rsidP="00841029">
            <w:pPr>
              <w:widowControl w:val="0"/>
              <w:autoSpaceDE w:val="0"/>
              <w:autoSpaceDN w:val="0"/>
              <w:snapToGrid w:val="0"/>
              <w:spacing w:before="100" w:beforeAutospacing="1" w:after="100" w:afterAutospacing="1" w:line="240" w:lineRule="atLeast"/>
              <w:ind w:left="0" w:firstLine="0"/>
              <w:jc w:val="center"/>
              <w:rPr>
                <w:rFonts w:eastAsia="바탕"/>
                <w:i/>
                <w:kern w:val="2"/>
                <w:szCs w:val="22"/>
                <w:lang w:val="en-US" w:eastAsia="ko-KR"/>
              </w:rPr>
            </w:pPr>
            <w:r>
              <w:rPr>
                <w:rFonts w:eastAsia="바탕" w:hint="eastAsia"/>
                <w:i/>
                <w:kern w:val="2"/>
                <w:szCs w:val="22"/>
                <w:lang w:val="en-US" w:eastAsia="ko-KR"/>
              </w:rPr>
              <w:t>Max Layer = 8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1.197</w:t>
            </w:r>
          </w:p>
        </w:tc>
        <w:tc>
          <w:tcPr>
            <w:tcW w:w="8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 w:hint="eastAsia"/>
                <w:kern w:val="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0.1192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 w:hint="eastAsia"/>
                <w:kern w:val="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0.7273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0.91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Cs w:val="22"/>
                <w:lang w:val="en-US" w:eastAsia="ko-KR"/>
              </w:rPr>
              <w:t>0.</w:t>
            </w: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95</w:t>
            </w:r>
          </w:p>
        </w:tc>
      </w:tr>
      <w:tr w:rsidR="00EA26BB" w:rsidRPr="00E93FFB" w:rsidTr="00B2763A">
        <w:trPr>
          <w:trHeight w:val="20"/>
          <w:jc w:val="center"/>
        </w:trPr>
        <w:tc>
          <w:tcPr>
            <w:tcW w:w="1561" w:type="dxa"/>
            <w:tcBorders>
              <w:top w:val="single" w:sz="2" w:space="0" w:color="000000"/>
              <w:bottom w:val="single" w:sz="2" w:space="0" w:color="auto"/>
              <w:right w:val="single" w:sz="12" w:space="0" w:color="000000"/>
            </w:tcBorders>
            <w:shd w:val="clear" w:color="808000" w:fill="FFFFFF"/>
            <w:vAlign w:val="center"/>
          </w:tcPr>
          <w:p w:rsidR="00EA26BB" w:rsidRPr="00782A8C" w:rsidRDefault="00EA26BB" w:rsidP="00084A45">
            <w:pPr>
              <w:widowControl w:val="0"/>
              <w:autoSpaceDE w:val="0"/>
              <w:autoSpaceDN w:val="0"/>
              <w:snapToGrid w:val="0"/>
              <w:spacing w:before="100" w:beforeAutospacing="1" w:after="100" w:afterAutospacing="1" w:line="240" w:lineRule="atLeast"/>
              <w:ind w:left="0" w:firstLine="0"/>
              <w:jc w:val="center"/>
              <w:rPr>
                <w:rFonts w:eastAsia="바탕"/>
                <w:i/>
                <w:kern w:val="2"/>
                <w:szCs w:val="22"/>
                <w:lang w:val="en-US" w:eastAsia="ko-KR"/>
              </w:rPr>
            </w:pPr>
            <w:r>
              <w:rPr>
                <w:rFonts w:eastAsia="바탕" w:hint="eastAsia"/>
                <w:i/>
                <w:kern w:val="2"/>
                <w:szCs w:val="22"/>
                <w:lang w:val="en-US" w:eastAsia="ko-KR"/>
              </w:rPr>
              <w:t>Max Layer = 12</w:t>
            </w:r>
          </w:p>
        </w:tc>
        <w:tc>
          <w:tcPr>
            <w:tcW w:w="115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1.1881</w:t>
            </w:r>
          </w:p>
        </w:tc>
        <w:tc>
          <w:tcPr>
            <w:tcW w:w="8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-0.74%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0.1199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BC96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0.59%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0.7168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0.91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808000" w:fill="FFFFFF"/>
            <w:vAlign w:val="center"/>
          </w:tcPr>
          <w:p w:rsidR="00EA26BB" w:rsidRPr="00EA26BB" w:rsidRDefault="00EA26BB" w:rsidP="00EA26BB">
            <w:pPr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kern w:val="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Cs w:val="22"/>
                <w:lang w:val="en-US" w:eastAsia="ko-KR"/>
              </w:rPr>
              <w:t>0.</w:t>
            </w:r>
            <w:r w:rsidRPr="00EA26BB">
              <w:rPr>
                <w:rFonts w:eastAsia="바탕"/>
                <w:kern w:val="2"/>
                <w:szCs w:val="22"/>
                <w:lang w:val="en-US" w:eastAsia="ko-KR"/>
              </w:rPr>
              <w:t>95</w:t>
            </w:r>
          </w:p>
        </w:tc>
      </w:tr>
    </w:tbl>
    <w:p w:rsidR="00167E01" w:rsidRDefault="00777459" w:rsidP="00596766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Based on above discussion, we made following </w:t>
      </w:r>
      <w:r>
        <w:rPr>
          <w:rFonts w:eastAsia="바탕"/>
          <w:sz w:val="22"/>
          <w:szCs w:val="22"/>
          <w:lang w:val="en-US" w:eastAsia="ko-KR"/>
        </w:rPr>
        <w:t>observation</w:t>
      </w:r>
      <w:r>
        <w:rPr>
          <w:rFonts w:eastAsia="바탕" w:hint="eastAsia"/>
          <w:sz w:val="22"/>
          <w:szCs w:val="22"/>
          <w:lang w:val="en-US" w:eastAsia="ko-KR"/>
        </w:rPr>
        <w:t>s and proposal as follow:</w:t>
      </w:r>
    </w:p>
    <w:p w:rsidR="00777459" w:rsidRDefault="00777459" w:rsidP="00190F0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:rsidR="00777459" w:rsidRPr="00855ACB" w:rsidRDefault="00777459" w:rsidP="00855ACB">
      <w:pPr>
        <w:spacing w:before="120" w:after="120" w:line="240" w:lineRule="auto"/>
        <w:ind w:left="279" w:hangingChars="129" w:hanging="279"/>
        <w:rPr>
          <w:rFonts w:eastAsia="바탕"/>
          <w:b/>
          <w:sz w:val="22"/>
          <w:szCs w:val="22"/>
          <w:lang w:val="en-US" w:eastAsia="ko-KR"/>
        </w:rPr>
      </w:pPr>
      <w:r w:rsidRPr="00855ACB">
        <w:rPr>
          <w:rFonts w:eastAsia="바탕" w:hint="eastAsia"/>
          <w:b/>
          <w:sz w:val="22"/>
          <w:szCs w:val="22"/>
          <w:lang w:val="en-US" w:eastAsia="ko-KR"/>
        </w:rPr>
        <w:t>Observation 1:</w:t>
      </w:r>
      <w:r w:rsidR="00042531" w:rsidRPr="00855ACB">
        <w:rPr>
          <w:rFonts w:eastAsia="바탕" w:hint="eastAsia"/>
          <w:b/>
          <w:sz w:val="22"/>
          <w:szCs w:val="22"/>
          <w:lang w:val="en-US" w:eastAsia="ko-KR"/>
        </w:rPr>
        <w:t xml:space="preserve"> In full buffer</w:t>
      </w:r>
      <w:r w:rsidR="00596766" w:rsidRPr="00855ACB">
        <w:rPr>
          <w:rFonts w:eastAsia="바탕" w:hint="eastAsia"/>
          <w:b/>
          <w:sz w:val="22"/>
          <w:szCs w:val="22"/>
          <w:lang w:val="en-US" w:eastAsia="ko-KR"/>
        </w:rPr>
        <w:t xml:space="preserve"> simulation</w:t>
      </w:r>
      <w:r w:rsidR="00042531" w:rsidRPr="00855ACB">
        <w:rPr>
          <w:rFonts w:eastAsia="바탕" w:hint="eastAsia"/>
          <w:b/>
          <w:sz w:val="22"/>
          <w:szCs w:val="22"/>
          <w:lang w:val="en-US" w:eastAsia="ko-KR"/>
        </w:rPr>
        <w:t xml:space="preserve">, </w:t>
      </w:r>
      <w:r w:rsidR="00D66B23">
        <w:rPr>
          <w:rFonts w:eastAsia="바탕" w:hint="eastAsia"/>
          <w:b/>
          <w:sz w:val="22"/>
          <w:szCs w:val="22"/>
          <w:lang w:val="en-US" w:eastAsia="ko-KR"/>
        </w:rPr>
        <w:t>12 orthogonal DMRS ports provide</w:t>
      </w:r>
      <w:r w:rsidR="00C55967" w:rsidRPr="00855ACB"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="00D66B23">
        <w:rPr>
          <w:rFonts w:eastAsia="바탕" w:hint="eastAsia"/>
          <w:b/>
          <w:sz w:val="22"/>
          <w:szCs w:val="22"/>
          <w:lang w:val="en-US" w:eastAsia="ko-KR"/>
        </w:rPr>
        <w:t>marginal</w:t>
      </w:r>
      <w:r w:rsidR="00C55967" w:rsidRPr="00855ACB">
        <w:rPr>
          <w:rFonts w:eastAsia="바탕" w:hint="eastAsia"/>
          <w:b/>
          <w:sz w:val="22"/>
          <w:szCs w:val="22"/>
          <w:lang w:val="en-US" w:eastAsia="ko-KR"/>
        </w:rPr>
        <w:t xml:space="preserve"> performance </w:t>
      </w:r>
      <w:r w:rsidR="00D66B23">
        <w:rPr>
          <w:rFonts w:eastAsia="바탕" w:hint="eastAsia"/>
          <w:b/>
          <w:sz w:val="22"/>
          <w:szCs w:val="22"/>
          <w:lang w:val="en-US" w:eastAsia="ko-KR"/>
        </w:rPr>
        <w:t xml:space="preserve">gain in terms of mean UE throughput compared to 8 orthogonal DMRS ports. </w:t>
      </w:r>
      <w:r w:rsidR="00C55967" w:rsidRPr="00855ACB"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</w:p>
    <w:p w:rsidR="00777459" w:rsidRPr="00855ACB" w:rsidRDefault="00777459" w:rsidP="00855ACB">
      <w:pPr>
        <w:spacing w:before="120" w:after="120" w:line="240" w:lineRule="auto"/>
        <w:ind w:left="279" w:hangingChars="129" w:hanging="279"/>
        <w:rPr>
          <w:rFonts w:eastAsia="바탕"/>
          <w:b/>
          <w:sz w:val="22"/>
          <w:szCs w:val="22"/>
          <w:lang w:val="en-US" w:eastAsia="ko-KR"/>
        </w:rPr>
      </w:pPr>
      <w:r w:rsidRPr="00855ACB">
        <w:rPr>
          <w:rFonts w:eastAsia="바탕" w:hint="eastAsia"/>
          <w:b/>
          <w:sz w:val="22"/>
          <w:szCs w:val="22"/>
          <w:lang w:val="en-US" w:eastAsia="ko-KR"/>
        </w:rPr>
        <w:t>Observation 2:</w:t>
      </w:r>
      <w:r w:rsidR="00CB2808"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="00855ACB" w:rsidRPr="00855ACB">
        <w:rPr>
          <w:rFonts w:eastAsia="바탕" w:hint="eastAsia"/>
          <w:b/>
          <w:sz w:val="22"/>
          <w:szCs w:val="22"/>
          <w:lang w:val="en-US" w:eastAsia="ko-KR"/>
        </w:rPr>
        <w:t>Even in very high RU (~90%), there is no performance gain for MU-MIMO transmission with more than 8 layers with practical CSI feedback.</w:t>
      </w:r>
    </w:p>
    <w:p w:rsidR="00777459" w:rsidRPr="00855ACB" w:rsidRDefault="00777459" w:rsidP="00777459">
      <w:pPr>
        <w:ind w:left="0" w:firstLine="0"/>
        <w:rPr>
          <w:rFonts w:eastAsia="바탕"/>
          <w:b/>
          <w:sz w:val="22"/>
          <w:szCs w:val="22"/>
          <w:lang w:val="en-US" w:eastAsia="ko-KR"/>
        </w:rPr>
      </w:pPr>
      <w:r w:rsidRPr="00855ACB">
        <w:rPr>
          <w:rFonts w:eastAsia="바탕" w:hint="eastAsia"/>
          <w:b/>
          <w:sz w:val="22"/>
          <w:szCs w:val="22"/>
          <w:lang w:val="en-US" w:eastAsia="ko-KR"/>
        </w:rPr>
        <w:t>Proposal 1:</w:t>
      </w:r>
      <w:r w:rsidR="003825CA" w:rsidRPr="00855ACB">
        <w:rPr>
          <w:rFonts w:eastAsia="바탕"/>
          <w:b/>
          <w:sz w:val="22"/>
          <w:szCs w:val="22"/>
          <w:lang w:val="en-US" w:eastAsia="ko-KR"/>
        </w:rPr>
        <w:t xml:space="preserve"> </w:t>
      </w:r>
      <w:r w:rsidRPr="00855ACB">
        <w:rPr>
          <w:rFonts w:eastAsia="바탕"/>
          <w:b/>
          <w:sz w:val="22"/>
          <w:szCs w:val="22"/>
          <w:lang w:val="en-US" w:eastAsia="ko-KR"/>
        </w:rPr>
        <w:t>Support the maximal 8 orthogonal DL DMRS ports for MU-MIMO.</w:t>
      </w:r>
    </w:p>
    <w:p w:rsidR="008F040B" w:rsidRPr="00432DD3" w:rsidRDefault="008F040B" w:rsidP="00957CE0">
      <w:pPr>
        <w:ind w:left="0" w:firstLine="0"/>
        <w:rPr>
          <w:rFonts w:eastAsia="맑은 고딕"/>
          <w:b/>
          <w:sz w:val="22"/>
          <w:lang w:eastAsia="ko-KR"/>
        </w:rPr>
      </w:pPr>
    </w:p>
    <w:p w:rsidR="00C405BE" w:rsidRDefault="00C405BE" w:rsidP="00C405BE">
      <w:pPr>
        <w:pStyle w:val="1"/>
        <w:spacing w:before="1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63765F" w:rsidRDefault="00104CD0" w:rsidP="0063765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104CD0">
        <w:rPr>
          <w:rFonts w:eastAsia="바탕"/>
          <w:sz w:val="22"/>
          <w:szCs w:val="22"/>
          <w:lang w:val="en-US" w:eastAsia="ko-KR"/>
        </w:rPr>
        <w:t xml:space="preserve">This contribution discussed </w:t>
      </w:r>
      <w:r w:rsidR="00C55967">
        <w:rPr>
          <w:rFonts w:eastAsia="바탕" w:hint="eastAsia"/>
          <w:sz w:val="22"/>
          <w:szCs w:val="22"/>
          <w:lang w:val="en-US" w:eastAsia="ko-KR"/>
        </w:rPr>
        <w:t>maximal number of orthogonal DMRS ports</w:t>
      </w:r>
      <w:r w:rsidRPr="00104CD0">
        <w:rPr>
          <w:rFonts w:eastAsia="바탕"/>
          <w:sz w:val="22"/>
          <w:szCs w:val="22"/>
          <w:lang w:val="en-US" w:eastAsia="ko-KR"/>
        </w:rPr>
        <w:t>. Following observations and proposals are given, based on the discussion:</w:t>
      </w:r>
    </w:p>
    <w:p w:rsidR="0063765F" w:rsidRPr="00855ACB" w:rsidRDefault="0063765F" w:rsidP="0063765F">
      <w:pPr>
        <w:spacing w:before="120" w:after="120" w:line="240" w:lineRule="auto"/>
        <w:ind w:left="279" w:hangingChars="129" w:hanging="279"/>
        <w:rPr>
          <w:rFonts w:eastAsia="바탕"/>
          <w:b/>
          <w:sz w:val="22"/>
          <w:szCs w:val="22"/>
          <w:lang w:val="en-US" w:eastAsia="ko-KR"/>
        </w:rPr>
      </w:pPr>
      <w:r w:rsidRPr="00855ACB">
        <w:rPr>
          <w:rFonts w:eastAsia="바탕" w:hint="eastAsia"/>
          <w:b/>
          <w:sz w:val="22"/>
          <w:szCs w:val="22"/>
          <w:lang w:val="en-US" w:eastAsia="ko-KR"/>
        </w:rPr>
        <w:lastRenderedPageBreak/>
        <w:t xml:space="preserve">Observation 1: In full buffer simulation, </w:t>
      </w:r>
      <w:r>
        <w:rPr>
          <w:rFonts w:eastAsia="바탕" w:hint="eastAsia"/>
          <w:b/>
          <w:sz w:val="22"/>
          <w:szCs w:val="22"/>
          <w:lang w:val="en-US" w:eastAsia="ko-KR"/>
        </w:rPr>
        <w:t>12 orthogonal DMRS ports provide</w:t>
      </w:r>
      <w:r w:rsidRPr="00855ACB"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b/>
          <w:sz w:val="22"/>
          <w:szCs w:val="22"/>
          <w:lang w:val="en-US" w:eastAsia="ko-KR"/>
        </w:rPr>
        <w:t>marginal</w:t>
      </w:r>
      <w:r w:rsidRPr="00855ACB">
        <w:rPr>
          <w:rFonts w:eastAsia="바탕" w:hint="eastAsia"/>
          <w:b/>
          <w:sz w:val="22"/>
          <w:szCs w:val="22"/>
          <w:lang w:val="en-US" w:eastAsia="ko-KR"/>
        </w:rPr>
        <w:t xml:space="preserve"> performance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gain in terms of mean UE throughput compared to 8 orthogonal DMRS ports. </w:t>
      </w:r>
      <w:r w:rsidRPr="00855ACB"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</w:p>
    <w:p w:rsidR="0063765F" w:rsidRPr="00855ACB" w:rsidRDefault="0063765F" w:rsidP="0063765F">
      <w:pPr>
        <w:spacing w:before="120" w:after="120" w:line="240" w:lineRule="auto"/>
        <w:ind w:left="279" w:hangingChars="129" w:hanging="279"/>
        <w:rPr>
          <w:rFonts w:eastAsia="바탕"/>
          <w:b/>
          <w:sz w:val="22"/>
          <w:szCs w:val="22"/>
          <w:lang w:val="en-US" w:eastAsia="ko-KR"/>
        </w:rPr>
      </w:pPr>
      <w:r w:rsidRPr="00855ACB">
        <w:rPr>
          <w:rFonts w:eastAsia="바탕" w:hint="eastAsia"/>
          <w:b/>
          <w:sz w:val="22"/>
          <w:szCs w:val="22"/>
          <w:lang w:val="en-US" w:eastAsia="ko-KR"/>
        </w:rPr>
        <w:t>Observation 2: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Pr="00855ACB">
        <w:rPr>
          <w:rFonts w:eastAsia="바탕" w:hint="eastAsia"/>
          <w:b/>
          <w:sz w:val="22"/>
          <w:szCs w:val="22"/>
          <w:lang w:val="en-US" w:eastAsia="ko-KR"/>
        </w:rPr>
        <w:t>Even in very high RU (~90%), there is no performance gain for MU-MIMO transmission with more than 8 layers with practical CSI feedback.</w:t>
      </w:r>
    </w:p>
    <w:p w:rsidR="0063765F" w:rsidRPr="00855ACB" w:rsidRDefault="0063765F" w:rsidP="0063765F">
      <w:pPr>
        <w:ind w:left="0" w:firstLine="0"/>
        <w:rPr>
          <w:rFonts w:eastAsia="바탕"/>
          <w:b/>
          <w:sz w:val="22"/>
          <w:szCs w:val="22"/>
          <w:lang w:val="en-US" w:eastAsia="ko-KR"/>
        </w:rPr>
      </w:pPr>
      <w:r w:rsidRPr="00855ACB">
        <w:rPr>
          <w:rFonts w:eastAsia="바탕" w:hint="eastAsia"/>
          <w:b/>
          <w:sz w:val="22"/>
          <w:szCs w:val="22"/>
          <w:lang w:val="en-US" w:eastAsia="ko-KR"/>
        </w:rPr>
        <w:t>Proposal 1:</w:t>
      </w:r>
      <w:r w:rsidRPr="00855ACB">
        <w:rPr>
          <w:rFonts w:eastAsia="바탕"/>
          <w:b/>
          <w:sz w:val="22"/>
          <w:szCs w:val="22"/>
          <w:lang w:val="en-US" w:eastAsia="ko-KR"/>
        </w:rPr>
        <w:t xml:space="preserve"> Support the maximal 8 orthogonal DL DMRS ports for MU-MIMO.</w:t>
      </w:r>
    </w:p>
    <w:p w:rsidR="00743AC9" w:rsidRDefault="00743AC9">
      <w:pPr>
        <w:spacing w:before="0" w:after="0" w:line="240" w:lineRule="auto"/>
        <w:ind w:left="0" w:firstLine="0"/>
        <w:jc w:val="left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val="en-US" w:eastAsia="ko-KR"/>
        </w:rPr>
        <w:br w:type="page"/>
      </w:r>
    </w:p>
    <w:p w:rsidR="00743AC9" w:rsidRPr="00B0694D" w:rsidRDefault="00743AC9" w:rsidP="00743AC9">
      <w:pPr>
        <w:widowControl w:val="0"/>
        <w:autoSpaceDE w:val="0"/>
        <w:autoSpaceDN w:val="0"/>
        <w:adjustRightInd w:val="0"/>
        <w:snapToGrid w:val="0"/>
        <w:spacing w:before="120" w:after="0" w:line="240" w:lineRule="auto"/>
        <w:ind w:left="0" w:firstLine="0"/>
        <w:rPr>
          <w:rFonts w:eastAsia="바탕"/>
          <w:kern w:val="2"/>
          <w:sz w:val="22"/>
          <w:szCs w:val="22"/>
          <w:lang w:eastAsia="ko-KR"/>
        </w:rPr>
      </w:pPr>
      <w:r w:rsidRPr="00B0694D">
        <w:rPr>
          <w:rFonts w:eastAsia="바탕"/>
          <w:b/>
          <w:kern w:val="2"/>
          <w:sz w:val="28"/>
          <w:szCs w:val="22"/>
          <w:lang w:val="en-US" w:eastAsia="ko-KR"/>
        </w:rPr>
        <w:lastRenderedPageBreak/>
        <w:t>A</w:t>
      </w:r>
      <w:r w:rsidRPr="00B0694D">
        <w:rPr>
          <w:rFonts w:eastAsia="바탕" w:hint="eastAsia"/>
          <w:b/>
          <w:kern w:val="2"/>
          <w:sz w:val="28"/>
          <w:szCs w:val="22"/>
          <w:lang w:val="en-US" w:eastAsia="ko-KR"/>
        </w:rPr>
        <w:t>nnex</w:t>
      </w:r>
      <w:r w:rsidRPr="00B0694D">
        <w:rPr>
          <w:rFonts w:eastAsia="바탕"/>
          <w:b/>
          <w:kern w:val="2"/>
          <w:sz w:val="28"/>
          <w:szCs w:val="22"/>
          <w:lang w:val="en-US" w:eastAsia="ko-KR"/>
        </w:rPr>
        <w:t>: Simulation Parameters and Assumptions</w:t>
      </w:r>
    </w:p>
    <w:p w:rsidR="00743AC9" w:rsidRDefault="00743AC9" w:rsidP="00743AC9">
      <w:pPr>
        <w:widowControl w:val="0"/>
        <w:autoSpaceDE w:val="0"/>
        <w:autoSpaceDN w:val="0"/>
        <w:adjustRightInd w:val="0"/>
        <w:snapToGrid w:val="0"/>
        <w:spacing w:before="120" w:after="0" w:line="264" w:lineRule="auto"/>
        <w:ind w:left="0" w:firstLine="403"/>
        <w:jc w:val="center"/>
        <w:rPr>
          <w:rFonts w:eastAsia="바탕"/>
          <w:kern w:val="2"/>
          <w:sz w:val="22"/>
          <w:szCs w:val="24"/>
          <w:lang w:eastAsia="ko-KR"/>
        </w:rPr>
      </w:pPr>
      <w:proofErr w:type="gramStart"/>
      <w:r w:rsidRPr="00B0694D">
        <w:rPr>
          <w:rFonts w:eastAsia="바탕" w:hint="eastAsia"/>
          <w:kern w:val="2"/>
          <w:sz w:val="22"/>
          <w:szCs w:val="24"/>
          <w:lang w:eastAsia="ko-KR"/>
        </w:rPr>
        <w:t>Table A-1.</w:t>
      </w:r>
      <w:proofErr w:type="gramEnd"/>
      <w:r w:rsidRPr="00B0694D">
        <w:rPr>
          <w:rFonts w:eastAsia="바탕" w:hint="eastAsia"/>
          <w:kern w:val="2"/>
          <w:sz w:val="22"/>
          <w:szCs w:val="24"/>
          <w:lang w:eastAsia="ko-KR"/>
        </w:rPr>
        <w:t xml:space="preserve"> Simulation assumptions </w:t>
      </w:r>
    </w:p>
    <w:tbl>
      <w:tblPr>
        <w:tblW w:w="94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6662"/>
      </w:tblGrid>
      <w:tr w:rsidR="00743AC9" w:rsidRPr="0093343C" w:rsidTr="00084A4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Scenarios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743AC9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3D-UMi with ISD = 200m in 2GHz 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BS antenna configurations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A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ntenna elements 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config</w:t>
            </w:r>
            <w:proofErr w:type="spellEnd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: (+/-45), 0.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l-GR" w:eastAsia="ko-KR"/>
              </w:rPr>
              <w:t>λ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horizontal / 0.8</w:t>
            </w:r>
            <w:r w:rsidRPr="0093343C">
              <w:rPr>
                <w:rFonts w:eastAsia="바탕"/>
                <w:kern w:val="2"/>
                <w:sz w:val="22"/>
                <w:szCs w:val="22"/>
                <w:lang w:val="el-GR" w:eastAsia="ko-KR"/>
              </w:rPr>
              <w:t xml:space="preserve"> λ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l-GR" w:eastAsia="ko-KR"/>
              </w:rPr>
              <w:t xml:space="preserve"> vertical antenna spacing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MS antenna configurations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2 Rx X-pol (0/+90) 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System bandwidth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10MHz (50RBs) 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attachment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Based on RSRP (formula) from CRS port 0 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Duplex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FDD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Network synchronization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Synchronized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distribution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Follows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TR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36.873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UE speed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3km/h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Polarized antenna modeling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Model-2 from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TR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36.873 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array orientation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UT,α</w:t>
            </w: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 xml:space="preserve"> 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 xml:space="preserve">uniformly distributed on [0,360] degree, </w:t>
            </w:r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UT,β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 xml:space="preserve"> = 90 degree, </w:t>
            </w:r>
            <w:proofErr w:type="spellStart"/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UT,γ</w:t>
            </w:r>
            <w:proofErr w:type="spellEnd"/>
            <w:r w:rsidRPr="0093343C">
              <w:rPr>
                <w:rFonts w:eastAsia="Times New Roman"/>
                <w:sz w:val="22"/>
                <w:szCs w:val="22"/>
              </w:rPr>
              <w:t xml:space="preserve"> 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>= 0 degree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antenna pattern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Isotropic antenna gain pattern A’(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θ’,ф</w:t>
            </w:r>
            <w:proofErr w:type="spellEnd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’) = 1 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Traffic model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>FTP Model 1 with packet size 0.5 Mbytes (low ~20% RU, medium ~50% RU</w:t>
            </w:r>
            <w:r w:rsidRPr="0093343C">
              <w:rPr>
                <w:rFonts w:eastAsia="맑은 고딕" w:hint="eastAsia"/>
                <w:color w:val="000000"/>
                <w:kern w:val="2"/>
                <w:sz w:val="22"/>
                <w:szCs w:val="22"/>
                <w:lang w:eastAsia="ko-KR"/>
              </w:rPr>
              <w:t xml:space="preserve">) 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Scheduler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eastAsia="ko-KR"/>
              </w:rPr>
              <w:t>Frequency selective scheduling (multiple UEs per TTI allowed)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Receiver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val="it-IT" w:eastAsia="ko-KR"/>
              </w:rPr>
              <w:t>Non-ideal channel estimation and interference modeling, detailed guidelines according to Rel-12 [71-12] assumptions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eastAsia="ko-KR"/>
              </w:rPr>
              <w:t xml:space="preserve">LMMSE-IRC receiver, </w:t>
            </w: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val="it-IT" w:eastAsia="ko-KR"/>
              </w:rPr>
              <w:t>detailed guidelines according to Rel-12 [71-12] assumptions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CSI-RS, CRS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CSI-RS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one-to-one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mapping to TXRU, only CRS port 0 is modeled for UE attachment, CRS port 0 is associated with the first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TXRU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Hybrid ARQ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Maximum 4 transmissions 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Feedback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743AC9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highlight w:val="yellow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CQI, PMI and RI reporting triggered per </w:t>
            </w: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ms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highlight w:val="yellow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Feedback delay is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ms</w:t>
            </w:r>
            <w:proofErr w:type="spellEnd"/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 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Transmission scheme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743AC9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TM10, single CSI process, </w:t>
            </w: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M</w:t>
            </w:r>
            <w:r w:rsidRPr="0093343C">
              <w:rPr>
                <w:sz w:val="22"/>
                <w:szCs w:val="22"/>
                <w:lang w:eastAsia="ja-JP"/>
              </w:rPr>
              <w:t>U-MIMO</w:t>
            </w:r>
            <w:r w:rsidRPr="0093343C" w:rsidDel="00C2245E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with rank adaptation (no 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CoMP</w:t>
            </w:r>
            <w:proofErr w:type="spellEnd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) 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Wrapping method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Geographical distance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based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Handover margin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3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dB </w:t>
            </w:r>
          </w:p>
        </w:tc>
      </w:tr>
      <w:tr w:rsidR="00743AC9" w:rsidRPr="0093343C" w:rsidTr="00084A4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Metrics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43AC9" w:rsidRPr="0093343C" w:rsidRDefault="00743AC9" w:rsidP="00084A4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Average UE throughput, 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5%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UE throughput.</w:t>
            </w:r>
          </w:p>
        </w:tc>
      </w:tr>
    </w:tbl>
    <w:p w:rsidR="00743AC9" w:rsidRPr="0093343C" w:rsidRDefault="00743AC9" w:rsidP="00743AC9">
      <w:pPr>
        <w:widowControl w:val="0"/>
        <w:autoSpaceDE w:val="0"/>
        <w:autoSpaceDN w:val="0"/>
        <w:adjustRightInd w:val="0"/>
        <w:snapToGrid w:val="0"/>
        <w:spacing w:before="120" w:after="0" w:line="264" w:lineRule="auto"/>
        <w:ind w:left="0" w:firstLine="403"/>
        <w:jc w:val="center"/>
        <w:rPr>
          <w:rFonts w:eastAsia="바탕"/>
          <w:kern w:val="2"/>
          <w:sz w:val="22"/>
          <w:szCs w:val="24"/>
          <w:lang w:val="en-US" w:eastAsia="ko-KR"/>
        </w:rPr>
      </w:pPr>
    </w:p>
    <w:p w:rsidR="00743AC9" w:rsidRDefault="00743AC9" w:rsidP="00743AC9">
      <w:pPr>
        <w:widowControl w:val="0"/>
        <w:autoSpaceDE w:val="0"/>
        <w:autoSpaceDN w:val="0"/>
        <w:adjustRightInd w:val="0"/>
        <w:snapToGrid w:val="0"/>
        <w:spacing w:before="120" w:after="0" w:line="264" w:lineRule="auto"/>
        <w:ind w:left="0" w:firstLine="403"/>
        <w:jc w:val="center"/>
        <w:rPr>
          <w:rFonts w:eastAsia="바탕"/>
          <w:kern w:val="2"/>
          <w:sz w:val="22"/>
          <w:szCs w:val="24"/>
          <w:lang w:eastAsia="ko-KR"/>
        </w:rPr>
      </w:pPr>
    </w:p>
    <w:p w:rsidR="00743AC9" w:rsidRPr="00743AC9" w:rsidRDefault="00743AC9" w:rsidP="007F0F62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sectPr w:rsidR="00743AC9" w:rsidRPr="00743AC9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5F9" w:rsidRDefault="00C875F9" w:rsidP="00CB15B0">
      <w:pPr>
        <w:spacing w:before="0" w:after="0" w:line="240" w:lineRule="auto"/>
      </w:pPr>
      <w:r>
        <w:separator/>
      </w:r>
    </w:p>
  </w:endnote>
  <w:endnote w:type="continuationSeparator" w:id="0">
    <w:p w:rsidR="00C875F9" w:rsidRDefault="00C875F9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5F9" w:rsidRDefault="00C875F9" w:rsidP="00CB15B0">
      <w:pPr>
        <w:spacing w:before="0" w:after="0" w:line="240" w:lineRule="auto"/>
      </w:pPr>
      <w:r>
        <w:separator/>
      </w:r>
    </w:p>
  </w:footnote>
  <w:footnote w:type="continuationSeparator" w:id="0">
    <w:p w:rsidR="00C875F9" w:rsidRDefault="00C875F9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7840B23"/>
    <w:multiLevelType w:val="hybridMultilevel"/>
    <w:tmpl w:val="E4EE265E"/>
    <w:lvl w:ilvl="0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2">
    <w:nsid w:val="0EF04A94"/>
    <w:multiLevelType w:val="hybridMultilevel"/>
    <w:tmpl w:val="A7807CA2"/>
    <w:lvl w:ilvl="0" w:tplc="DD4C3350">
      <w:start w:val="1"/>
      <w:numFmt w:val="bullet"/>
      <w:lvlText w:val="•"/>
      <w:lvlJc w:val="left"/>
      <w:pPr>
        <w:ind w:left="25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7" w:hanging="400"/>
      </w:pPr>
      <w:rPr>
        <w:rFonts w:ascii="Wingdings" w:hAnsi="Wingdings" w:hint="default"/>
      </w:rPr>
    </w:lvl>
  </w:abstractNum>
  <w:abstractNum w:abstractNumId="3">
    <w:nsid w:val="111D2838"/>
    <w:multiLevelType w:val="hybridMultilevel"/>
    <w:tmpl w:val="5276D4FC"/>
    <w:lvl w:ilvl="0" w:tplc="515485F6">
      <w:start w:val="63"/>
      <w:numFmt w:val="bullet"/>
      <w:lvlText w:val="-"/>
      <w:lvlJc w:val="left"/>
      <w:pPr>
        <w:ind w:left="1020" w:hanging="40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D8A6C03"/>
    <w:multiLevelType w:val="hybridMultilevel"/>
    <w:tmpl w:val="E0B2AB50"/>
    <w:lvl w:ilvl="0" w:tplc="90605FCC">
      <w:start w:val="1"/>
      <w:numFmt w:val="decimal"/>
      <w:lvlText w:val="%1."/>
      <w:lvlJc w:val="left"/>
      <w:pPr>
        <w:ind w:left="102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8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571B68"/>
    <w:multiLevelType w:val="hybridMultilevel"/>
    <w:tmpl w:val="36C0F46C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0">
    <w:nsid w:val="1EBC53EF"/>
    <w:multiLevelType w:val="hybridMultilevel"/>
    <w:tmpl w:val="944E1378"/>
    <w:lvl w:ilvl="0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1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144"/>
        </w:tabs>
        <w:ind w:left="144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864"/>
        </w:tabs>
        <w:ind w:left="864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1584"/>
        </w:tabs>
        <w:ind w:left="1584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304"/>
        </w:tabs>
        <w:ind w:left="2304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024"/>
        </w:tabs>
        <w:ind w:left="3024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3744"/>
        </w:tabs>
        <w:ind w:left="3744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4464"/>
        </w:tabs>
        <w:ind w:left="4464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184"/>
        </w:tabs>
        <w:ind w:left="5184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5904"/>
        </w:tabs>
        <w:ind w:left="5904" w:hanging="360"/>
      </w:pPr>
      <w:rPr>
        <w:rFonts w:ascii="Arial" w:hAnsi="Arial" w:hint="default"/>
      </w:rPr>
    </w:lvl>
  </w:abstractNum>
  <w:abstractNum w:abstractNumId="13">
    <w:nsid w:val="2F8E0456"/>
    <w:multiLevelType w:val="hybridMultilevel"/>
    <w:tmpl w:val="E392D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DD4C3350">
      <w:start w:val="1"/>
      <w:numFmt w:val="bullet"/>
      <w:lvlText w:val="•"/>
      <w:lvlJc w:val="left"/>
      <w:pPr>
        <w:ind w:left="1767" w:hanging="400"/>
      </w:pPr>
      <w:rPr>
        <w:rFonts w:ascii="Arial" w:hAnsi="Arial" w:hint="default"/>
      </w:rPr>
    </w:lvl>
    <w:lvl w:ilvl="2" w:tplc="0409000B">
      <w:start w:val="1"/>
      <w:numFmt w:val="bullet"/>
      <w:lvlText w:val="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4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15B2C27"/>
    <w:multiLevelType w:val="hybridMultilevel"/>
    <w:tmpl w:val="BC6C2B8A"/>
    <w:lvl w:ilvl="0" w:tplc="DD4C3350">
      <w:start w:val="1"/>
      <w:numFmt w:val="bullet"/>
      <w:lvlText w:val="•"/>
      <w:lvlJc w:val="left"/>
      <w:pPr>
        <w:ind w:left="1450" w:hanging="40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85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50" w:hanging="400"/>
      </w:pPr>
      <w:rPr>
        <w:rFonts w:ascii="Wingdings" w:hAnsi="Wingdings" w:hint="default"/>
      </w:rPr>
    </w:lvl>
  </w:abstractNum>
  <w:abstractNum w:abstractNumId="16">
    <w:nsid w:val="33B15A10"/>
    <w:multiLevelType w:val="hybridMultilevel"/>
    <w:tmpl w:val="D7685CF4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7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69233AF"/>
    <w:multiLevelType w:val="hybridMultilevel"/>
    <w:tmpl w:val="E2905122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B1F6584"/>
    <w:multiLevelType w:val="hybridMultilevel"/>
    <w:tmpl w:val="8EB09CCE"/>
    <w:lvl w:ilvl="0" w:tplc="0409000B">
      <w:start w:val="1"/>
      <w:numFmt w:val="bullet"/>
      <w:lvlText w:val=""/>
      <w:lvlJc w:val="left"/>
      <w:pPr>
        <w:ind w:left="1020" w:hanging="400"/>
      </w:pPr>
      <w:rPr>
        <w:rFonts w:ascii="Wingdings" w:hAnsi="Wingdings" w:hint="default"/>
      </w:rPr>
    </w:lvl>
    <w:lvl w:ilvl="1" w:tplc="25E88DE8">
      <w:numFmt w:val="bullet"/>
      <w:lvlText w:val="-"/>
      <w:lvlJc w:val="left"/>
      <w:pPr>
        <w:ind w:left="1544" w:hanging="524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2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4CE2875"/>
    <w:multiLevelType w:val="hybridMultilevel"/>
    <w:tmpl w:val="94587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4">
    <w:nsid w:val="5A5117A5"/>
    <w:multiLevelType w:val="hybridMultilevel"/>
    <w:tmpl w:val="91D40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8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>
    <w:nsid w:val="75A4573C"/>
    <w:multiLevelType w:val="hybridMultilevel"/>
    <w:tmpl w:val="B300A106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1">
    <w:nsid w:val="75A9375E"/>
    <w:multiLevelType w:val="hybridMultilevel"/>
    <w:tmpl w:val="9F3EA308"/>
    <w:lvl w:ilvl="0" w:tplc="AA38A388">
      <w:start w:val="1"/>
      <w:numFmt w:val="bullet"/>
      <w:lvlText w:val="•"/>
      <w:lvlJc w:val="left"/>
      <w:pPr>
        <w:ind w:left="68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00"/>
      </w:pPr>
      <w:rPr>
        <w:rFonts w:ascii="Wingdings" w:hAnsi="Wingdings" w:hint="default"/>
      </w:rPr>
    </w:lvl>
  </w:abstractNum>
  <w:abstractNum w:abstractNumId="32">
    <w:nsid w:val="78A35CCE"/>
    <w:multiLevelType w:val="hybridMultilevel"/>
    <w:tmpl w:val="04B0257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3">
    <w:nsid w:val="7C23172D"/>
    <w:multiLevelType w:val="hybridMultilevel"/>
    <w:tmpl w:val="4438950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9"/>
  </w:num>
  <w:num w:numId="2">
    <w:abstractNumId w:val="29"/>
  </w:num>
  <w:num w:numId="3">
    <w:abstractNumId w:val="0"/>
  </w:num>
  <w:num w:numId="4">
    <w:abstractNumId w:val="19"/>
  </w:num>
  <w:num w:numId="5">
    <w:abstractNumId w:val="11"/>
  </w:num>
  <w:num w:numId="6">
    <w:abstractNumId w:val="32"/>
  </w:num>
  <w:num w:numId="7">
    <w:abstractNumId w:val="7"/>
  </w:num>
  <w:num w:numId="8">
    <w:abstractNumId w:val="18"/>
  </w:num>
  <w:num w:numId="9">
    <w:abstractNumId w:val="21"/>
  </w:num>
  <w:num w:numId="10">
    <w:abstractNumId w:val="23"/>
  </w:num>
  <w:num w:numId="11">
    <w:abstractNumId w:val="13"/>
  </w:num>
  <w:num w:numId="12">
    <w:abstractNumId w:val="2"/>
  </w:num>
  <w:num w:numId="13">
    <w:abstractNumId w:val="16"/>
  </w:num>
  <w:num w:numId="14">
    <w:abstractNumId w:val="30"/>
  </w:num>
  <w:num w:numId="15">
    <w:abstractNumId w:val="9"/>
  </w:num>
  <w:num w:numId="16">
    <w:abstractNumId w:val="15"/>
  </w:num>
  <w:num w:numId="17">
    <w:abstractNumId w:val="1"/>
  </w:num>
  <w:num w:numId="18">
    <w:abstractNumId w:val="24"/>
  </w:num>
  <w:num w:numId="19">
    <w:abstractNumId w:val="12"/>
  </w:num>
  <w:num w:numId="20">
    <w:abstractNumId w:val="33"/>
  </w:num>
  <w:num w:numId="21">
    <w:abstractNumId w:val="3"/>
  </w:num>
  <w:num w:numId="22">
    <w:abstractNumId w:val="20"/>
  </w:num>
  <w:num w:numId="23">
    <w:abstractNumId w:val="26"/>
  </w:num>
  <w:num w:numId="24">
    <w:abstractNumId w:val="8"/>
  </w:num>
  <w:num w:numId="25">
    <w:abstractNumId w:val="14"/>
  </w:num>
  <w:num w:numId="26">
    <w:abstractNumId w:val="22"/>
  </w:num>
  <w:num w:numId="27">
    <w:abstractNumId w:val="4"/>
  </w:num>
  <w:num w:numId="28">
    <w:abstractNumId w:val="25"/>
  </w:num>
  <w:num w:numId="29">
    <w:abstractNumId w:val="6"/>
  </w:num>
  <w:num w:numId="30">
    <w:abstractNumId w:val="5"/>
  </w:num>
  <w:num w:numId="31">
    <w:abstractNumId w:val="28"/>
  </w:num>
  <w:num w:numId="32">
    <w:abstractNumId w:val="27"/>
  </w:num>
  <w:num w:numId="33">
    <w:abstractNumId w:val="10"/>
  </w:num>
  <w:num w:numId="34">
    <w:abstractNumId w:val="31"/>
  </w:num>
  <w:num w:numId="35">
    <w:abstractNumId w:val="29"/>
  </w:num>
  <w:num w:numId="36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044"/>
    <w:rsid w:val="00001CA3"/>
    <w:rsid w:val="00001EA2"/>
    <w:rsid w:val="00002ADB"/>
    <w:rsid w:val="00002E3E"/>
    <w:rsid w:val="0000466D"/>
    <w:rsid w:val="00005297"/>
    <w:rsid w:val="00005AAF"/>
    <w:rsid w:val="00006478"/>
    <w:rsid w:val="00006605"/>
    <w:rsid w:val="00006F56"/>
    <w:rsid w:val="00007070"/>
    <w:rsid w:val="0001019D"/>
    <w:rsid w:val="0001049E"/>
    <w:rsid w:val="000107E5"/>
    <w:rsid w:val="000123A0"/>
    <w:rsid w:val="000123F7"/>
    <w:rsid w:val="000126E0"/>
    <w:rsid w:val="0001272B"/>
    <w:rsid w:val="000128F3"/>
    <w:rsid w:val="0001335E"/>
    <w:rsid w:val="00013785"/>
    <w:rsid w:val="00015273"/>
    <w:rsid w:val="0001527C"/>
    <w:rsid w:val="00015CB5"/>
    <w:rsid w:val="00015E3D"/>
    <w:rsid w:val="000164D0"/>
    <w:rsid w:val="00016B06"/>
    <w:rsid w:val="00017861"/>
    <w:rsid w:val="00017B23"/>
    <w:rsid w:val="00017DA6"/>
    <w:rsid w:val="000200B6"/>
    <w:rsid w:val="00020247"/>
    <w:rsid w:val="00021CF8"/>
    <w:rsid w:val="0002220F"/>
    <w:rsid w:val="000227D0"/>
    <w:rsid w:val="000234FA"/>
    <w:rsid w:val="00025352"/>
    <w:rsid w:val="00025ADD"/>
    <w:rsid w:val="000262DF"/>
    <w:rsid w:val="000267B1"/>
    <w:rsid w:val="000267E8"/>
    <w:rsid w:val="00026B5A"/>
    <w:rsid w:val="00027156"/>
    <w:rsid w:val="000278C9"/>
    <w:rsid w:val="00027AEA"/>
    <w:rsid w:val="0003045C"/>
    <w:rsid w:val="00031028"/>
    <w:rsid w:val="00031391"/>
    <w:rsid w:val="00031838"/>
    <w:rsid w:val="00031B83"/>
    <w:rsid w:val="000323A5"/>
    <w:rsid w:val="0003275F"/>
    <w:rsid w:val="00032DB0"/>
    <w:rsid w:val="00033221"/>
    <w:rsid w:val="00033C66"/>
    <w:rsid w:val="00033CEA"/>
    <w:rsid w:val="00034A2A"/>
    <w:rsid w:val="00034EFA"/>
    <w:rsid w:val="000356A2"/>
    <w:rsid w:val="0003589D"/>
    <w:rsid w:val="00036430"/>
    <w:rsid w:val="0003644C"/>
    <w:rsid w:val="00036DA6"/>
    <w:rsid w:val="00037E9F"/>
    <w:rsid w:val="0004042D"/>
    <w:rsid w:val="000409B4"/>
    <w:rsid w:val="000409D7"/>
    <w:rsid w:val="00041469"/>
    <w:rsid w:val="000416C6"/>
    <w:rsid w:val="000418C7"/>
    <w:rsid w:val="000418D2"/>
    <w:rsid w:val="00041EDF"/>
    <w:rsid w:val="00042531"/>
    <w:rsid w:val="00042975"/>
    <w:rsid w:val="00042B86"/>
    <w:rsid w:val="00043206"/>
    <w:rsid w:val="000432C4"/>
    <w:rsid w:val="000447D5"/>
    <w:rsid w:val="00044B29"/>
    <w:rsid w:val="00044C03"/>
    <w:rsid w:val="00044F89"/>
    <w:rsid w:val="00046756"/>
    <w:rsid w:val="00046A2B"/>
    <w:rsid w:val="00046CA1"/>
    <w:rsid w:val="00046DEE"/>
    <w:rsid w:val="0004706D"/>
    <w:rsid w:val="00050098"/>
    <w:rsid w:val="00050555"/>
    <w:rsid w:val="00050CC8"/>
    <w:rsid w:val="00051990"/>
    <w:rsid w:val="00052770"/>
    <w:rsid w:val="00052CFD"/>
    <w:rsid w:val="00052D37"/>
    <w:rsid w:val="0005307E"/>
    <w:rsid w:val="000537D9"/>
    <w:rsid w:val="00053BBD"/>
    <w:rsid w:val="00053BFE"/>
    <w:rsid w:val="00053EE6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5512"/>
    <w:rsid w:val="000655A4"/>
    <w:rsid w:val="000655DF"/>
    <w:rsid w:val="000659C8"/>
    <w:rsid w:val="00065FCA"/>
    <w:rsid w:val="0006663E"/>
    <w:rsid w:val="0006714C"/>
    <w:rsid w:val="000674DE"/>
    <w:rsid w:val="00067594"/>
    <w:rsid w:val="0006769B"/>
    <w:rsid w:val="00070193"/>
    <w:rsid w:val="0007030F"/>
    <w:rsid w:val="00070549"/>
    <w:rsid w:val="00070594"/>
    <w:rsid w:val="000715CF"/>
    <w:rsid w:val="0007170A"/>
    <w:rsid w:val="00071FD2"/>
    <w:rsid w:val="0007229C"/>
    <w:rsid w:val="00072558"/>
    <w:rsid w:val="0007449E"/>
    <w:rsid w:val="00074B3A"/>
    <w:rsid w:val="000754C8"/>
    <w:rsid w:val="00075537"/>
    <w:rsid w:val="0007585A"/>
    <w:rsid w:val="00075CB2"/>
    <w:rsid w:val="00076B16"/>
    <w:rsid w:val="00076BBA"/>
    <w:rsid w:val="00077728"/>
    <w:rsid w:val="00077A56"/>
    <w:rsid w:val="00077F49"/>
    <w:rsid w:val="0008005E"/>
    <w:rsid w:val="00080C36"/>
    <w:rsid w:val="0008169D"/>
    <w:rsid w:val="00082161"/>
    <w:rsid w:val="00082A56"/>
    <w:rsid w:val="00082CE0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236"/>
    <w:rsid w:val="000917B7"/>
    <w:rsid w:val="0009180F"/>
    <w:rsid w:val="000923CD"/>
    <w:rsid w:val="000929FB"/>
    <w:rsid w:val="00092CC3"/>
    <w:rsid w:val="00094FAD"/>
    <w:rsid w:val="00095000"/>
    <w:rsid w:val="00095BF5"/>
    <w:rsid w:val="000962F7"/>
    <w:rsid w:val="000965AB"/>
    <w:rsid w:val="000967B3"/>
    <w:rsid w:val="00096832"/>
    <w:rsid w:val="00096BA2"/>
    <w:rsid w:val="00097A46"/>
    <w:rsid w:val="000A0AD7"/>
    <w:rsid w:val="000A0EEB"/>
    <w:rsid w:val="000A1604"/>
    <w:rsid w:val="000A2601"/>
    <w:rsid w:val="000A2D37"/>
    <w:rsid w:val="000A335C"/>
    <w:rsid w:val="000A39C9"/>
    <w:rsid w:val="000A3CB8"/>
    <w:rsid w:val="000A4550"/>
    <w:rsid w:val="000A6022"/>
    <w:rsid w:val="000A664A"/>
    <w:rsid w:val="000A682E"/>
    <w:rsid w:val="000A761B"/>
    <w:rsid w:val="000B0147"/>
    <w:rsid w:val="000B0804"/>
    <w:rsid w:val="000B0E82"/>
    <w:rsid w:val="000B0FE8"/>
    <w:rsid w:val="000B1172"/>
    <w:rsid w:val="000B1382"/>
    <w:rsid w:val="000B13D9"/>
    <w:rsid w:val="000B14F8"/>
    <w:rsid w:val="000B1ED3"/>
    <w:rsid w:val="000B2A7E"/>
    <w:rsid w:val="000B321E"/>
    <w:rsid w:val="000B3393"/>
    <w:rsid w:val="000B33E8"/>
    <w:rsid w:val="000B3438"/>
    <w:rsid w:val="000B34E8"/>
    <w:rsid w:val="000B3608"/>
    <w:rsid w:val="000B3E82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E4F"/>
    <w:rsid w:val="000B7E66"/>
    <w:rsid w:val="000B7F08"/>
    <w:rsid w:val="000C0800"/>
    <w:rsid w:val="000C0FC7"/>
    <w:rsid w:val="000C14F2"/>
    <w:rsid w:val="000C2482"/>
    <w:rsid w:val="000C29D9"/>
    <w:rsid w:val="000C302B"/>
    <w:rsid w:val="000C336C"/>
    <w:rsid w:val="000C355F"/>
    <w:rsid w:val="000C3725"/>
    <w:rsid w:val="000C3C93"/>
    <w:rsid w:val="000C5350"/>
    <w:rsid w:val="000C60EF"/>
    <w:rsid w:val="000C61B4"/>
    <w:rsid w:val="000C66E9"/>
    <w:rsid w:val="000C691A"/>
    <w:rsid w:val="000C6947"/>
    <w:rsid w:val="000C7030"/>
    <w:rsid w:val="000C7149"/>
    <w:rsid w:val="000C7AE1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C21"/>
    <w:rsid w:val="000D622F"/>
    <w:rsid w:val="000D6C08"/>
    <w:rsid w:val="000D6CF1"/>
    <w:rsid w:val="000D7436"/>
    <w:rsid w:val="000D74EA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237"/>
    <w:rsid w:val="000E5AD5"/>
    <w:rsid w:val="000E6698"/>
    <w:rsid w:val="000E6960"/>
    <w:rsid w:val="000E7D80"/>
    <w:rsid w:val="000F0B17"/>
    <w:rsid w:val="000F0BF5"/>
    <w:rsid w:val="000F1FDE"/>
    <w:rsid w:val="000F2083"/>
    <w:rsid w:val="000F26D1"/>
    <w:rsid w:val="000F3472"/>
    <w:rsid w:val="000F3707"/>
    <w:rsid w:val="000F386C"/>
    <w:rsid w:val="000F408E"/>
    <w:rsid w:val="000F4D57"/>
    <w:rsid w:val="000F4EC1"/>
    <w:rsid w:val="000F5303"/>
    <w:rsid w:val="000F5859"/>
    <w:rsid w:val="000F58AA"/>
    <w:rsid w:val="000F5DC4"/>
    <w:rsid w:val="000F6A4D"/>
    <w:rsid w:val="000F7099"/>
    <w:rsid w:val="000F7496"/>
    <w:rsid w:val="000F7A1E"/>
    <w:rsid w:val="000F7F52"/>
    <w:rsid w:val="00100CB2"/>
    <w:rsid w:val="001012A4"/>
    <w:rsid w:val="001020E8"/>
    <w:rsid w:val="00102EE3"/>
    <w:rsid w:val="0010307C"/>
    <w:rsid w:val="00103A0A"/>
    <w:rsid w:val="00103AA9"/>
    <w:rsid w:val="00103E67"/>
    <w:rsid w:val="0010404C"/>
    <w:rsid w:val="00104501"/>
    <w:rsid w:val="00104AB8"/>
    <w:rsid w:val="00104CD0"/>
    <w:rsid w:val="001053E1"/>
    <w:rsid w:val="001056FF"/>
    <w:rsid w:val="00105E44"/>
    <w:rsid w:val="00105F63"/>
    <w:rsid w:val="001062FE"/>
    <w:rsid w:val="0010768B"/>
    <w:rsid w:val="00110144"/>
    <w:rsid w:val="00110D35"/>
    <w:rsid w:val="001116AB"/>
    <w:rsid w:val="00111725"/>
    <w:rsid w:val="00112306"/>
    <w:rsid w:val="00112396"/>
    <w:rsid w:val="0011254A"/>
    <w:rsid w:val="001127AD"/>
    <w:rsid w:val="001128D5"/>
    <w:rsid w:val="00112938"/>
    <w:rsid w:val="001135C5"/>
    <w:rsid w:val="00113A33"/>
    <w:rsid w:val="00114267"/>
    <w:rsid w:val="001148A8"/>
    <w:rsid w:val="00115D1F"/>
    <w:rsid w:val="00115D3A"/>
    <w:rsid w:val="0011693B"/>
    <w:rsid w:val="00117122"/>
    <w:rsid w:val="00117D0A"/>
    <w:rsid w:val="00117F02"/>
    <w:rsid w:val="001201DD"/>
    <w:rsid w:val="00120481"/>
    <w:rsid w:val="00121089"/>
    <w:rsid w:val="0012113F"/>
    <w:rsid w:val="00121B48"/>
    <w:rsid w:val="00121FF7"/>
    <w:rsid w:val="001229A7"/>
    <w:rsid w:val="00122CD3"/>
    <w:rsid w:val="00122CFB"/>
    <w:rsid w:val="001236A3"/>
    <w:rsid w:val="00123C22"/>
    <w:rsid w:val="001240EB"/>
    <w:rsid w:val="001251A9"/>
    <w:rsid w:val="001251D1"/>
    <w:rsid w:val="00125FB5"/>
    <w:rsid w:val="00126B25"/>
    <w:rsid w:val="001270B7"/>
    <w:rsid w:val="0012755B"/>
    <w:rsid w:val="00127E37"/>
    <w:rsid w:val="001301F8"/>
    <w:rsid w:val="0013021F"/>
    <w:rsid w:val="00130274"/>
    <w:rsid w:val="00130A55"/>
    <w:rsid w:val="00130D52"/>
    <w:rsid w:val="00130E34"/>
    <w:rsid w:val="00130F73"/>
    <w:rsid w:val="0013157E"/>
    <w:rsid w:val="00131623"/>
    <w:rsid w:val="001319BC"/>
    <w:rsid w:val="00131E23"/>
    <w:rsid w:val="001323A8"/>
    <w:rsid w:val="00133BFE"/>
    <w:rsid w:val="00133D6C"/>
    <w:rsid w:val="00134048"/>
    <w:rsid w:val="001342D9"/>
    <w:rsid w:val="00134B72"/>
    <w:rsid w:val="00136712"/>
    <w:rsid w:val="001367E6"/>
    <w:rsid w:val="001368D4"/>
    <w:rsid w:val="00136C5F"/>
    <w:rsid w:val="001373D0"/>
    <w:rsid w:val="00137995"/>
    <w:rsid w:val="001379FD"/>
    <w:rsid w:val="00137A93"/>
    <w:rsid w:val="00137BE4"/>
    <w:rsid w:val="00141971"/>
    <w:rsid w:val="001425E4"/>
    <w:rsid w:val="00142807"/>
    <w:rsid w:val="00142BDA"/>
    <w:rsid w:val="00142C3A"/>
    <w:rsid w:val="00142D27"/>
    <w:rsid w:val="00142D36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040"/>
    <w:rsid w:val="00152C02"/>
    <w:rsid w:val="00153A53"/>
    <w:rsid w:val="00154222"/>
    <w:rsid w:val="0015457C"/>
    <w:rsid w:val="001555F2"/>
    <w:rsid w:val="0015588F"/>
    <w:rsid w:val="00155C05"/>
    <w:rsid w:val="00155F97"/>
    <w:rsid w:val="0015655C"/>
    <w:rsid w:val="0015757C"/>
    <w:rsid w:val="00157DD1"/>
    <w:rsid w:val="00160231"/>
    <w:rsid w:val="001602F5"/>
    <w:rsid w:val="001609FA"/>
    <w:rsid w:val="00160AD9"/>
    <w:rsid w:val="001615C0"/>
    <w:rsid w:val="00161EEA"/>
    <w:rsid w:val="00162D48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67E01"/>
    <w:rsid w:val="001712D9"/>
    <w:rsid w:val="001717C0"/>
    <w:rsid w:val="001718D4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851"/>
    <w:rsid w:val="00175AF5"/>
    <w:rsid w:val="00176173"/>
    <w:rsid w:val="0017635A"/>
    <w:rsid w:val="00176690"/>
    <w:rsid w:val="00180186"/>
    <w:rsid w:val="00180816"/>
    <w:rsid w:val="00181A6D"/>
    <w:rsid w:val="00181D3C"/>
    <w:rsid w:val="00182069"/>
    <w:rsid w:val="0018236C"/>
    <w:rsid w:val="00182AA0"/>
    <w:rsid w:val="00183475"/>
    <w:rsid w:val="00183C92"/>
    <w:rsid w:val="00183EA0"/>
    <w:rsid w:val="001840DB"/>
    <w:rsid w:val="00184A09"/>
    <w:rsid w:val="001852B9"/>
    <w:rsid w:val="0018614F"/>
    <w:rsid w:val="00186216"/>
    <w:rsid w:val="00186A3C"/>
    <w:rsid w:val="00190AF5"/>
    <w:rsid w:val="00190F00"/>
    <w:rsid w:val="001913B0"/>
    <w:rsid w:val="0019140C"/>
    <w:rsid w:val="00191B8F"/>
    <w:rsid w:val="00192BBC"/>
    <w:rsid w:val="00192C5D"/>
    <w:rsid w:val="001934A6"/>
    <w:rsid w:val="0019397C"/>
    <w:rsid w:val="00193AFE"/>
    <w:rsid w:val="00193E15"/>
    <w:rsid w:val="00195147"/>
    <w:rsid w:val="001953E5"/>
    <w:rsid w:val="00195514"/>
    <w:rsid w:val="00195BA6"/>
    <w:rsid w:val="00196738"/>
    <w:rsid w:val="001A051D"/>
    <w:rsid w:val="001A08B0"/>
    <w:rsid w:val="001A0D20"/>
    <w:rsid w:val="001A17F2"/>
    <w:rsid w:val="001A18E1"/>
    <w:rsid w:val="001A2397"/>
    <w:rsid w:val="001A29A0"/>
    <w:rsid w:val="001A2F6F"/>
    <w:rsid w:val="001A32B5"/>
    <w:rsid w:val="001A3864"/>
    <w:rsid w:val="001A38DF"/>
    <w:rsid w:val="001A3A9F"/>
    <w:rsid w:val="001A5686"/>
    <w:rsid w:val="001A6330"/>
    <w:rsid w:val="001A6CC8"/>
    <w:rsid w:val="001A73A2"/>
    <w:rsid w:val="001A7A6F"/>
    <w:rsid w:val="001A7E83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C0311"/>
    <w:rsid w:val="001C0414"/>
    <w:rsid w:val="001C0EFC"/>
    <w:rsid w:val="001C1622"/>
    <w:rsid w:val="001C16E2"/>
    <w:rsid w:val="001C1D96"/>
    <w:rsid w:val="001C2055"/>
    <w:rsid w:val="001C2122"/>
    <w:rsid w:val="001C2A2D"/>
    <w:rsid w:val="001C3236"/>
    <w:rsid w:val="001C3D25"/>
    <w:rsid w:val="001C3FBB"/>
    <w:rsid w:val="001C4160"/>
    <w:rsid w:val="001C501A"/>
    <w:rsid w:val="001C52B1"/>
    <w:rsid w:val="001C556F"/>
    <w:rsid w:val="001C5CF4"/>
    <w:rsid w:val="001C5D14"/>
    <w:rsid w:val="001C710B"/>
    <w:rsid w:val="001C72D2"/>
    <w:rsid w:val="001C73B6"/>
    <w:rsid w:val="001C795D"/>
    <w:rsid w:val="001D1107"/>
    <w:rsid w:val="001D1524"/>
    <w:rsid w:val="001D1B71"/>
    <w:rsid w:val="001D2012"/>
    <w:rsid w:val="001D22B0"/>
    <w:rsid w:val="001D3149"/>
    <w:rsid w:val="001D37CB"/>
    <w:rsid w:val="001D37CF"/>
    <w:rsid w:val="001D3920"/>
    <w:rsid w:val="001D3AF3"/>
    <w:rsid w:val="001D48F7"/>
    <w:rsid w:val="001D5056"/>
    <w:rsid w:val="001D51A0"/>
    <w:rsid w:val="001D5487"/>
    <w:rsid w:val="001D5C99"/>
    <w:rsid w:val="001D6BDE"/>
    <w:rsid w:val="001D7098"/>
    <w:rsid w:val="001D7870"/>
    <w:rsid w:val="001D7B7B"/>
    <w:rsid w:val="001D7CB8"/>
    <w:rsid w:val="001D7E4C"/>
    <w:rsid w:val="001E0882"/>
    <w:rsid w:val="001E0A5A"/>
    <w:rsid w:val="001E10D0"/>
    <w:rsid w:val="001E14D7"/>
    <w:rsid w:val="001E1C92"/>
    <w:rsid w:val="001E2533"/>
    <w:rsid w:val="001E255F"/>
    <w:rsid w:val="001E3073"/>
    <w:rsid w:val="001E33A3"/>
    <w:rsid w:val="001E47E7"/>
    <w:rsid w:val="001E4AA4"/>
    <w:rsid w:val="001E5261"/>
    <w:rsid w:val="001E5850"/>
    <w:rsid w:val="001E5AA8"/>
    <w:rsid w:val="001E5F8A"/>
    <w:rsid w:val="001E6043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33"/>
    <w:rsid w:val="001F7F8A"/>
    <w:rsid w:val="00200B34"/>
    <w:rsid w:val="00200CC6"/>
    <w:rsid w:val="00200D43"/>
    <w:rsid w:val="00200DFD"/>
    <w:rsid w:val="00201C18"/>
    <w:rsid w:val="00201DCF"/>
    <w:rsid w:val="00202542"/>
    <w:rsid w:val="00202689"/>
    <w:rsid w:val="00203156"/>
    <w:rsid w:val="0020358E"/>
    <w:rsid w:val="00204EE7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A03"/>
    <w:rsid w:val="00210C38"/>
    <w:rsid w:val="00211E1B"/>
    <w:rsid w:val="0021265F"/>
    <w:rsid w:val="00212BD9"/>
    <w:rsid w:val="00213636"/>
    <w:rsid w:val="00213F16"/>
    <w:rsid w:val="00214D71"/>
    <w:rsid w:val="0021511E"/>
    <w:rsid w:val="00215471"/>
    <w:rsid w:val="002154A9"/>
    <w:rsid w:val="00215B2E"/>
    <w:rsid w:val="00215BD0"/>
    <w:rsid w:val="00215DE5"/>
    <w:rsid w:val="00216F54"/>
    <w:rsid w:val="00217441"/>
    <w:rsid w:val="002177EA"/>
    <w:rsid w:val="00217E94"/>
    <w:rsid w:val="00221698"/>
    <w:rsid w:val="00221D49"/>
    <w:rsid w:val="0022306B"/>
    <w:rsid w:val="00223154"/>
    <w:rsid w:val="002235B7"/>
    <w:rsid w:val="002236E6"/>
    <w:rsid w:val="002239E4"/>
    <w:rsid w:val="00224627"/>
    <w:rsid w:val="00224F73"/>
    <w:rsid w:val="002256D4"/>
    <w:rsid w:val="00225EDB"/>
    <w:rsid w:val="00226B24"/>
    <w:rsid w:val="00226FFF"/>
    <w:rsid w:val="00227A04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AE0"/>
    <w:rsid w:val="00242F0C"/>
    <w:rsid w:val="0024402E"/>
    <w:rsid w:val="002443B6"/>
    <w:rsid w:val="00245647"/>
    <w:rsid w:val="002458CF"/>
    <w:rsid w:val="00245B68"/>
    <w:rsid w:val="00245D69"/>
    <w:rsid w:val="00246B0A"/>
    <w:rsid w:val="00247231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38"/>
    <w:rsid w:val="002523D5"/>
    <w:rsid w:val="002533C1"/>
    <w:rsid w:val="0025349A"/>
    <w:rsid w:val="00253BB2"/>
    <w:rsid w:val="00254501"/>
    <w:rsid w:val="0025614B"/>
    <w:rsid w:val="00256280"/>
    <w:rsid w:val="002562C4"/>
    <w:rsid w:val="002569A6"/>
    <w:rsid w:val="00256E32"/>
    <w:rsid w:val="00257486"/>
    <w:rsid w:val="00257AE5"/>
    <w:rsid w:val="00257FF1"/>
    <w:rsid w:val="00260561"/>
    <w:rsid w:val="00260599"/>
    <w:rsid w:val="00260DDE"/>
    <w:rsid w:val="0026111D"/>
    <w:rsid w:val="00264A45"/>
    <w:rsid w:val="00264C41"/>
    <w:rsid w:val="00264FDE"/>
    <w:rsid w:val="0026527F"/>
    <w:rsid w:val="0026532B"/>
    <w:rsid w:val="00265555"/>
    <w:rsid w:val="00265E21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C19"/>
    <w:rsid w:val="002764DF"/>
    <w:rsid w:val="00276CBB"/>
    <w:rsid w:val="00277812"/>
    <w:rsid w:val="00277845"/>
    <w:rsid w:val="002801C7"/>
    <w:rsid w:val="00280C6C"/>
    <w:rsid w:val="002813E0"/>
    <w:rsid w:val="00283163"/>
    <w:rsid w:val="00283645"/>
    <w:rsid w:val="0028419E"/>
    <w:rsid w:val="002850C7"/>
    <w:rsid w:val="00285AAB"/>
    <w:rsid w:val="00285E58"/>
    <w:rsid w:val="00286014"/>
    <w:rsid w:val="00286250"/>
    <w:rsid w:val="002876BB"/>
    <w:rsid w:val="002877F9"/>
    <w:rsid w:val="00287A91"/>
    <w:rsid w:val="00287A94"/>
    <w:rsid w:val="00287DE5"/>
    <w:rsid w:val="002900BA"/>
    <w:rsid w:val="00290A0C"/>
    <w:rsid w:val="00292461"/>
    <w:rsid w:val="0029319A"/>
    <w:rsid w:val="0029359B"/>
    <w:rsid w:val="002941C7"/>
    <w:rsid w:val="00294382"/>
    <w:rsid w:val="0029471B"/>
    <w:rsid w:val="00294797"/>
    <w:rsid w:val="0029619B"/>
    <w:rsid w:val="00296CDE"/>
    <w:rsid w:val="00296D39"/>
    <w:rsid w:val="00297557"/>
    <w:rsid w:val="002A104F"/>
    <w:rsid w:val="002A20BE"/>
    <w:rsid w:val="002A22E1"/>
    <w:rsid w:val="002A361E"/>
    <w:rsid w:val="002A3BC9"/>
    <w:rsid w:val="002A3F1F"/>
    <w:rsid w:val="002A4EDC"/>
    <w:rsid w:val="002A4F81"/>
    <w:rsid w:val="002A66B6"/>
    <w:rsid w:val="002A684E"/>
    <w:rsid w:val="002A6C45"/>
    <w:rsid w:val="002A77DE"/>
    <w:rsid w:val="002A7917"/>
    <w:rsid w:val="002B1266"/>
    <w:rsid w:val="002B1420"/>
    <w:rsid w:val="002B1BA8"/>
    <w:rsid w:val="002B256E"/>
    <w:rsid w:val="002B2874"/>
    <w:rsid w:val="002B2B89"/>
    <w:rsid w:val="002B2EBD"/>
    <w:rsid w:val="002B2ECE"/>
    <w:rsid w:val="002B2F85"/>
    <w:rsid w:val="002B360F"/>
    <w:rsid w:val="002B3A17"/>
    <w:rsid w:val="002B3ED8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2D06"/>
    <w:rsid w:val="002C3160"/>
    <w:rsid w:val="002C38A7"/>
    <w:rsid w:val="002C38BE"/>
    <w:rsid w:val="002C3D3F"/>
    <w:rsid w:val="002C4B63"/>
    <w:rsid w:val="002C5935"/>
    <w:rsid w:val="002C64D5"/>
    <w:rsid w:val="002C64FB"/>
    <w:rsid w:val="002C67F8"/>
    <w:rsid w:val="002C6C22"/>
    <w:rsid w:val="002C7531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3001"/>
    <w:rsid w:val="002D425D"/>
    <w:rsid w:val="002D4276"/>
    <w:rsid w:val="002D4374"/>
    <w:rsid w:val="002D44C1"/>
    <w:rsid w:val="002D4826"/>
    <w:rsid w:val="002D5808"/>
    <w:rsid w:val="002D5E07"/>
    <w:rsid w:val="002D5FF5"/>
    <w:rsid w:val="002D64B9"/>
    <w:rsid w:val="002D6841"/>
    <w:rsid w:val="002D7AE1"/>
    <w:rsid w:val="002D7CA3"/>
    <w:rsid w:val="002E0533"/>
    <w:rsid w:val="002E08AD"/>
    <w:rsid w:val="002E08BC"/>
    <w:rsid w:val="002E0BC1"/>
    <w:rsid w:val="002E220D"/>
    <w:rsid w:val="002E244F"/>
    <w:rsid w:val="002E2F48"/>
    <w:rsid w:val="002E3296"/>
    <w:rsid w:val="002E3AE2"/>
    <w:rsid w:val="002E40DB"/>
    <w:rsid w:val="002E40DF"/>
    <w:rsid w:val="002E421E"/>
    <w:rsid w:val="002E50B5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2C0"/>
    <w:rsid w:val="002F136D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EED"/>
    <w:rsid w:val="002F73E7"/>
    <w:rsid w:val="002F74F1"/>
    <w:rsid w:val="002F75F3"/>
    <w:rsid w:val="002F77F2"/>
    <w:rsid w:val="003010D2"/>
    <w:rsid w:val="003017A2"/>
    <w:rsid w:val="0030186C"/>
    <w:rsid w:val="00301AFD"/>
    <w:rsid w:val="003025BD"/>
    <w:rsid w:val="00304039"/>
    <w:rsid w:val="00304BCD"/>
    <w:rsid w:val="00304DFD"/>
    <w:rsid w:val="00304F31"/>
    <w:rsid w:val="00305097"/>
    <w:rsid w:val="00305428"/>
    <w:rsid w:val="003059F8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2492"/>
    <w:rsid w:val="00312873"/>
    <w:rsid w:val="00312A66"/>
    <w:rsid w:val="00312CA4"/>
    <w:rsid w:val="00312FB4"/>
    <w:rsid w:val="00313ADB"/>
    <w:rsid w:val="00314B2B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E71"/>
    <w:rsid w:val="00321214"/>
    <w:rsid w:val="0032148D"/>
    <w:rsid w:val="00321596"/>
    <w:rsid w:val="00321962"/>
    <w:rsid w:val="00321B0A"/>
    <w:rsid w:val="00321CBC"/>
    <w:rsid w:val="00321E50"/>
    <w:rsid w:val="00321FBA"/>
    <w:rsid w:val="00322257"/>
    <w:rsid w:val="003225DA"/>
    <w:rsid w:val="00322E04"/>
    <w:rsid w:val="00322EDB"/>
    <w:rsid w:val="00323561"/>
    <w:rsid w:val="0032366B"/>
    <w:rsid w:val="00323B61"/>
    <w:rsid w:val="00325BE8"/>
    <w:rsid w:val="00326914"/>
    <w:rsid w:val="0032749A"/>
    <w:rsid w:val="003276EA"/>
    <w:rsid w:val="003278CE"/>
    <w:rsid w:val="00327A31"/>
    <w:rsid w:val="00327EC6"/>
    <w:rsid w:val="00327F13"/>
    <w:rsid w:val="00330677"/>
    <w:rsid w:val="00330F55"/>
    <w:rsid w:val="0033374A"/>
    <w:rsid w:val="003342BB"/>
    <w:rsid w:val="00334C49"/>
    <w:rsid w:val="00335033"/>
    <w:rsid w:val="00335C2C"/>
    <w:rsid w:val="00335D10"/>
    <w:rsid w:val="00336376"/>
    <w:rsid w:val="00337E31"/>
    <w:rsid w:val="00337EE5"/>
    <w:rsid w:val="0034008E"/>
    <w:rsid w:val="0034011F"/>
    <w:rsid w:val="00340AB1"/>
    <w:rsid w:val="003426D1"/>
    <w:rsid w:val="00343634"/>
    <w:rsid w:val="0034389D"/>
    <w:rsid w:val="00343D06"/>
    <w:rsid w:val="00344865"/>
    <w:rsid w:val="00344DDC"/>
    <w:rsid w:val="003453D1"/>
    <w:rsid w:val="00345D1C"/>
    <w:rsid w:val="003460EA"/>
    <w:rsid w:val="00347FD7"/>
    <w:rsid w:val="00351417"/>
    <w:rsid w:val="0035141E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4BA5"/>
    <w:rsid w:val="00356747"/>
    <w:rsid w:val="00356A9A"/>
    <w:rsid w:val="003576E2"/>
    <w:rsid w:val="00357D04"/>
    <w:rsid w:val="00357DB1"/>
    <w:rsid w:val="00360489"/>
    <w:rsid w:val="003619BB"/>
    <w:rsid w:val="00361B2C"/>
    <w:rsid w:val="003627AF"/>
    <w:rsid w:val="00362918"/>
    <w:rsid w:val="003638AD"/>
    <w:rsid w:val="00363CBE"/>
    <w:rsid w:val="00363F3E"/>
    <w:rsid w:val="00364E71"/>
    <w:rsid w:val="00365ECC"/>
    <w:rsid w:val="00365FE0"/>
    <w:rsid w:val="00367B5C"/>
    <w:rsid w:val="00367CD5"/>
    <w:rsid w:val="003711B7"/>
    <w:rsid w:val="00371CC6"/>
    <w:rsid w:val="00372217"/>
    <w:rsid w:val="00372EAB"/>
    <w:rsid w:val="00373D9D"/>
    <w:rsid w:val="00374785"/>
    <w:rsid w:val="003751B0"/>
    <w:rsid w:val="00375270"/>
    <w:rsid w:val="00375687"/>
    <w:rsid w:val="00375920"/>
    <w:rsid w:val="0037626A"/>
    <w:rsid w:val="0037644E"/>
    <w:rsid w:val="00376B84"/>
    <w:rsid w:val="00376F4F"/>
    <w:rsid w:val="0037740E"/>
    <w:rsid w:val="003775BD"/>
    <w:rsid w:val="00377FC8"/>
    <w:rsid w:val="003812DF"/>
    <w:rsid w:val="0038163B"/>
    <w:rsid w:val="00381868"/>
    <w:rsid w:val="00381CC0"/>
    <w:rsid w:val="00382005"/>
    <w:rsid w:val="003825CA"/>
    <w:rsid w:val="003827AA"/>
    <w:rsid w:val="003829AC"/>
    <w:rsid w:val="00382AB6"/>
    <w:rsid w:val="00382FA1"/>
    <w:rsid w:val="003843D7"/>
    <w:rsid w:val="00384657"/>
    <w:rsid w:val="00384ADF"/>
    <w:rsid w:val="00384B1D"/>
    <w:rsid w:val="00384FAF"/>
    <w:rsid w:val="00385156"/>
    <w:rsid w:val="0038584E"/>
    <w:rsid w:val="00385D97"/>
    <w:rsid w:val="00386823"/>
    <w:rsid w:val="00386CDE"/>
    <w:rsid w:val="0038771B"/>
    <w:rsid w:val="003906FD"/>
    <w:rsid w:val="00390BAD"/>
    <w:rsid w:val="003912AC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5348"/>
    <w:rsid w:val="00395491"/>
    <w:rsid w:val="003955AA"/>
    <w:rsid w:val="00395D82"/>
    <w:rsid w:val="00395F0C"/>
    <w:rsid w:val="00396480"/>
    <w:rsid w:val="003964C6"/>
    <w:rsid w:val="00396D08"/>
    <w:rsid w:val="0039799A"/>
    <w:rsid w:val="00397B51"/>
    <w:rsid w:val="003A055E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3E3E"/>
    <w:rsid w:val="003A40C6"/>
    <w:rsid w:val="003A475B"/>
    <w:rsid w:val="003A4C5B"/>
    <w:rsid w:val="003A4CDD"/>
    <w:rsid w:val="003A504A"/>
    <w:rsid w:val="003A5756"/>
    <w:rsid w:val="003A5804"/>
    <w:rsid w:val="003A58EA"/>
    <w:rsid w:val="003A63D7"/>
    <w:rsid w:val="003A6457"/>
    <w:rsid w:val="003A7212"/>
    <w:rsid w:val="003A75F7"/>
    <w:rsid w:val="003A7943"/>
    <w:rsid w:val="003B16C4"/>
    <w:rsid w:val="003B2B4E"/>
    <w:rsid w:val="003B40B8"/>
    <w:rsid w:val="003B4252"/>
    <w:rsid w:val="003B52EF"/>
    <w:rsid w:val="003B5521"/>
    <w:rsid w:val="003B56D7"/>
    <w:rsid w:val="003B5FFA"/>
    <w:rsid w:val="003B6537"/>
    <w:rsid w:val="003B7782"/>
    <w:rsid w:val="003B78EC"/>
    <w:rsid w:val="003B7F5D"/>
    <w:rsid w:val="003B7FFA"/>
    <w:rsid w:val="003C0C03"/>
    <w:rsid w:val="003C0EFC"/>
    <w:rsid w:val="003C14E0"/>
    <w:rsid w:val="003C22BA"/>
    <w:rsid w:val="003C232B"/>
    <w:rsid w:val="003C3303"/>
    <w:rsid w:val="003C3399"/>
    <w:rsid w:val="003C39AB"/>
    <w:rsid w:val="003C3F00"/>
    <w:rsid w:val="003C424E"/>
    <w:rsid w:val="003C45A0"/>
    <w:rsid w:val="003C4E24"/>
    <w:rsid w:val="003C52B6"/>
    <w:rsid w:val="003C5E2A"/>
    <w:rsid w:val="003C7122"/>
    <w:rsid w:val="003C7171"/>
    <w:rsid w:val="003C7A64"/>
    <w:rsid w:val="003C7B1D"/>
    <w:rsid w:val="003C7EBD"/>
    <w:rsid w:val="003C7FC2"/>
    <w:rsid w:val="003D0BE6"/>
    <w:rsid w:val="003D1253"/>
    <w:rsid w:val="003D2020"/>
    <w:rsid w:val="003D3448"/>
    <w:rsid w:val="003D38C9"/>
    <w:rsid w:val="003D3B93"/>
    <w:rsid w:val="003D3DEC"/>
    <w:rsid w:val="003D42AD"/>
    <w:rsid w:val="003D42C5"/>
    <w:rsid w:val="003D4CDC"/>
    <w:rsid w:val="003D595E"/>
    <w:rsid w:val="003D5AC4"/>
    <w:rsid w:val="003D5B06"/>
    <w:rsid w:val="003D5D2D"/>
    <w:rsid w:val="003D5D32"/>
    <w:rsid w:val="003D5EE2"/>
    <w:rsid w:val="003D6F7E"/>
    <w:rsid w:val="003D7DB8"/>
    <w:rsid w:val="003D7F5C"/>
    <w:rsid w:val="003E0627"/>
    <w:rsid w:val="003E106A"/>
    <w:rsid w:val="003E1834"/>
    <w:rsid w:val="003E18F8"/>
    <w:rsid w:val="003E2744"/>
    <w:rsid w:val="003E27FF"/>
    <w:rsid w:val="003E2986"/>
    <w:rsid w:val="003E2AFD"/>
    <w:rsid w:val="003E2B6D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64"/>
    <w:rsid w:val="003E66B9"/>
    <w:rsid w:val="003E6CD2"/>
    <w:rsid w:val="003E73F5"/>
    <w:rsid w:val="003E7A87"/>
    <w:rsid w:val="003E7F12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AE4"/>
    <w:rsid w:val="00410C4E"/>
    <w:rsid w:val="00410E67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3C0"/>
    <w:rsid w:val="0041789B"/>
    <w:rsid w:val="004179C1"/>
    <w:rsid w:val="004200DC"/>
    <w:rsid w:val="00420410"/>
    <w:rsid w:val="004208C0"/>
    <w:rsid w:val="00421253"/>
    <w:rsid w:val="00421EAF"/>
    <w:rsid w:val="0042290D"/>
    <w:rsid w:val="00423565"/>
    <w:rsid w:val="00423F0B"/>
    <w:rsid w:val="004259C3"/>
    <w:rsid w:val="00426902"/>
    <w:rsid w:val="00426ACD"/>
    <w:rsid w:val="00426B9A"/>
    <w:rsid w:val="0042744C"/>
    <w:rsid w:val="004279F9"/>
    <w:rsid w:val="00427E6E"/>
    <w:rsid w:val="0043001B"/>
    <w:rsid w:val="004301B9"/>
    <w:rsid w:val="0043038C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2DD3"/>
    <w:rsid w:val="00433624"/>
    <w:rsid w:val="00435319"/>
    <w:rsid w:val="00435C70"/>
    <w:rsid w:val="00435FCB"/>
    <w:rsid w:val="004360D2"/>
    <w:rsid w:val="004411DD"/>
    <w:rsid w:val="004412FF"/>
    <w:rsid w:val="00441660"/>
    <w:rsid w:val="00441AEF"/>
    <w:rsid w:val="00443B25"/>
    <w:rsid w:val="00443FCA"/>
    <w:rsid w:val="00444441"/>
    <w:rsid w:val="00444842"/>
    <w:rsid w:val="00444C72"/>
    <w:rsid w:val="00445594"/>
    <w:rsid w:val="00445E1A"/>
    <w:rsid w:val="00445FB4"/>
    <w:rsid w:val="0044666A"/>
    <w:rsid w:val="00447B46"/>
    <w:rsid w:val="00447E12"/>
    <w:rsid w:val="00447F2D"/>
    <w:rsid w:val="00450365"/>
    <w:rsid w:val="00450CDE"/>
    <w:rsid w:val="00450EFF"/>
    <w:rsid w:val="00452109"/>
    <w:rsid w:val="00452C8B"/>
    <w:rsid w:val="00453300"/>
    <w:rsid w:val="00453640"/>
    <w:rsid w:val="004536ED"/>
    <w:rsid w:val="004537B5"/>
    <w:rsid w:val="00453CB1"/>
    <w:rsid w:val="00454360"/>
    <w:rsid w:val="00454E2A"/>
    <w:rsid w:val="004554A1"/>
    <w:rsid w:val="00455DC9"/>
    <w:rsid w:val="0045649B"/>
    <w:rsid w:val="00456F3D"/>
    <w:rsid w:val="00457DEB"/>
    <w:rsid w:val="00460680"/>
    <w:rsid w:val="00460B9A"/>
    <w:rsid w:val="00460F6A"/>
    <w:rsid w:val="00461536"/>
    <w:rsid w:val="004616E4"/>
    <w:rsid w:val="0046227A"/>
    <w:rsid w:val="00462B3F"/>
    <w:rsid w:val="00462B93"/>
    <w:rsid w:val="00462F33"/>
    <w:rsid w:val="0046336F"/>
    <w:rsid w:val="004634AD"/>
    <w:rsid w:val="00463DD8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5EB"/>
    <w:rsid w:val="00471271"/>
    <w:rsid w:val="00471716"/>
    <w:rsid w:val="004718C9"/>
    <w:rsid w:val="00471F10"/>
    <w:rsid w:val="004720C6"/>
    <w:rsid w:val="0047219C"/>
    <w:rsid w:val="004723E8"/>
    <w:rsid w:val="00473FA6"/>
    <w:rsid w:val="00474165"/>
    <w:rsid w:val="004743FC"/>
    <w:rsid w:val="004744DB"/>
    <w:rsid w:val="00474E8D"/>
    <w:rsid w:val="00475096"/>
    <w:rsid w:val="00475228"/>
    <w:rsid w:val="00476278"/>
    <w:rsid w:val="00476F9E"/>
    <w:rsid w:val="00477A7E"/>
    <w:rsid w:val="00477B60"/>
    <w:rsid w:val="00477CDD"/>
    <w:rsid w:val="0048010D"/>
    <w:rsid w:val="00480A8A"/>
    <w:rsid w:val="00480C89"/>
    <w:rsid w:val="00481E46"/>
    <w:rsid w:val="00482685"/>
    <w:rsid w:val="0048333C"/>
    <w:rsid w:val="0048365C"/>
    <w:rsid w:val="0048369D"/>
    <w:rsid w:val="00483C65"/>
    <w:rsid w:val="004842ED"/>
    <w:rsid w:val="00484322"/>
    <w:rsid w:val="004846D6"/>
    <w:rsid w:val="004858B8"/>
    <w:rsid w:val="00485EDE"/>
    <w:rsid w:val="0048610C"/>
    <w:rsid w:val="00486186"/>
    <w:rsid w:val="004861AF"/>
    <w:rsid w:val="004862D8"/>
    <w:rsid w:val="004864DD"/>
    <w:rsid w:val="0048685C"/>
    <w:rsid w:val="00486BF2"/>
    <w:rsid w:val="00490094"/>
    <w:rsid w:val="00490539"/>
    <w:rsid w:val="0049086B"/>
    <w:rsid w:val="00490AA8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397"/>
    <w:rsid w:val="00493513"/>
    <w:rsid w:val="0049373B"/>
    <w:rsid w:val="00493AAA"/>
    <w:rsid w:val="004941F2"/>
    <w:rsid w:val="004944E8"/>
    <w:rsid w:val="00494B0A"/>
    <w:rsid w:val="00495595"/>
    <w:rsid w:val="00497086"/>
    <w:rsid w:val="004971B2"/>
    <w:rsid w:val="0049735B"/>
    <w:rsid w:val="0049748C"/>
    <w:rsid w:val="004A030E"/>
    <w:rsid w:val="004A041F"/>
    <w:rsid w:val="004A043F"/>
    <w:rsid w:val="004A07F2"/>
    <w:rsid w:val="004A10CD"/>
    <w:rsid w:val="004A1340"/>
    <w:rsid w:val="004A1EA1"/>
    <w:rsid w:val="004A3053"/>
    <w:rsid w:val="004A36BE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805"/>
    <w:rsid w:val="004A7510"/>
    <w:rsid w:val="004A76C4"/>
    <w:rsid w:val="004A7E5B"/>
    <w:rsid w:val="004B0121"/>
    <w:rsid w:val="004B05B4"/>
    <w:rsid w:val="004B0C82"/>
    <w:rsid w:val="004B17F2"/>
    <w:rsid w:val="004B20B7"/>
    <w:rsid w:val="004B2B10"/>
    <w:rsid w:val="004B2B4C"/>
    <w:rsid w:val="004B37A0"/>
    <w:rsid w:val="004B464E"/>
    <w:rsid w:val="004B47E3"/>
    <w:rsid w:val="004B4930"/>
    <w:rsid w:val="004B4B99"/>
    <w:rsid w:val="004B4D7C"/>
    <w:rsid w:val="004B5442"/>
    <w:rsid w:val="004B57AE"/>
    <w:rsid w:val="004B5F29"/>
    <w:rsid w:val="004B64D4"/>
    <w:rsid w:val="004B753E"/>
    <w:rsid w:val="004C0CC9"/>
    <w:rsid w:val="004C17E0"/>
    <w:rsid w:val="004C1B83"/>
    <w:rsid w:val="004C2636"/>
    <w:rsid w:val="004C4243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72D"/>
    <w:rsid w:val="004E32BD"/>
    <w:rsid w:val="004E37EE"/>
    <w:rsid w:val="004E423C"/>
    <w:rsid w:val="004E464C"/>
    <w:rsid w:val="004E4BD2"/>
    <w:rsid w:val="004E64C8"/>
    <w:rsid w:val="004E68DF"/>
    <w:rsid w:val="004E6B76"/>
    <w:rsid w:val="004E78D9"/>
    <w:rsid w:val="004E79D6"/>
    <w:rsid w:val="004F02C2"/>
    <w:rsid w:val="004F04CF"/>
    <w:rsid w:val="004F13BF"/>
    <w:rsid w:val="004F13D8"/>
    <w:rsid w:val="004F1520"/>
    <w:rsid w:val="004F1861"/>
    <w:rsid w:val="004F2260"/>
    <w:rsid w:val="004F342F"/>
    <w:rsid w:val="004F36D3"/>
    <w:rsid w:val="004F3C19"/>
    <w:rsid w:val="004F4AD7"/>
    <w:rsid w:val="004F4CF5"/>
    <w:rsid w:val="004F4D93"/>
    <w:rsid w:val="004F513A"/>
    <w:rsid w:val="004F641A"/>
    <w:rsid w:val="004F65B3"/>
    <w:rsid w:val="004F6A87"/>
    <w:rsid w:val="004F761F"/>
    <w:rsid w:val="00500275"/>
    <w:rsid w:val="00500439"/>
    <w:rsid w:val="00500B4D"/>
    <w:rsid w:val="00500BBC"/>
    <w:rsid w:val="00500E51"/>
    <w:rsid w:val="005012AD"/>
    <w:rsid w:val="005015E9"/>
    <w:rsid w:val="00501EC9"/>
    <w:rsid w:val="00501F44"/>
    <w:rsid w:val="00502AC0"/>
    <w:rsid w:val="00505095"/>
    <w:rsid w:val="0050528B"/>
    <w:rsid w:val="00505486"/>
    <w:rsid w:val="005055B4"/>
    <w:rsid w:val="00506011"/>
    <w:rsid w:val="00506024"/>
    <w:rsid w:val="00506077"/>
    <w:rsid w:val="00506741"/>
    <w:rsid w:val="00506C41"/>
    <w:rsid w:val="0050753C"/>
    <w:rsid w:val="00507C8F"/>
    <w:rsid w:val="0051010C"/>
    <w:rsid w:val="0051028B"/>
    <w:rsid w:val="005104DF"/>
    <w:rsid w:val="00510730"/>
    <w:rsid w:val="00510EE7"/>
    <w:rsid w:val="00510FBB"/>
    <w:rsid w:val="005113A1"/>
    <w:rsid w:val="0051157F"/>
    <w:rsid w:val="00511969"/>
    <w:rsid w:val="005121D0"/>
    <w:rsid w:val="00513292"/>
    <w:rsid w:val="00513E1D"/>
    <w:rsid w:val="00514AF1"/>
    <w:rsid w:val="005156A6"/>
    <w:rsid w:val="00515CE0"/>
    <w:rsid w:val="005160C5"/>
    <w:rsid w:val="005164B5"/>
    <w:rsid w:val="005165FE"/>
    <w:rsid w:val="0051665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1BFD"/>
    <w:rsid w:val="00522913"/>
    <w:rsid w:val="005230B4"/>
    <w:rsid w:val="00523FA2"/>
    <w:rsid w:val="005247C7"/>
    <w:rsid w:val="005248F5"/>
    <w:rsid w:val="00524EC5"/>
    <w:rsid w:val="00525AB0"/>
    <w:rsid w:val="00525E6C"/>
    <w:rsid w:val="00526073"/>
    <w:rsid w:val="00526551"/>
    <w:rsid w:val="00527252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45D2"/>
    <w:rsid w:val="00534A0F"/>
    <w:rsid w:val="00534C2D"/>
    <w:rsid w:val="00534E6A"/>
    <w:rsid w:val="005355AC"/>
    <w:rsid w:val="00536267"/>
    <w:rsid w:val="0053631B"/>
    <w:rsid w:val="005365F1"/>
    <w:rsid w:val="00536A3E"/>
    <w:rsid w:val="00536AD4"/>
    <w:rsid w:val="005377C9"/>
    <w:rsid w:val="0053783C"/>
    <w:rsid w:val="00537CB6"/>
    <w:rsid w:val="005408BA"/>
    <w:rsid w:val="00540C3C"/>
    <w:rsid w:val="005422AE"/>
    <w:rsid w:val="0054332B"/>
    <w:rsid w:val="00543928"/>
    <w:rsid w:val="005447A5"/>
    <w:rsid w:val="00544BA5"/>
    <w:rsid w:val="00544DC8"/>
    <w:rsid w:val="00545132"/>
    <w:rsid w:val="005458B0"/>
    <w:rsid w:val="00546C9C"/>
    <w:rsid w:val="005473DD"/>
    <w:rsid w:val="00547554"/>
    <w:rsid w:val="00547B12"/>
    <w:rsid w:val="00550A2F"/>
    <w:rsid w:val="00550AB7"/>
    <w:rsid w:val="00550D2A"/>
    <w:rsid w:val="00551741"/>
    <w:rsid w:val="0055303C"/>
    <w:rsid w:val="00553080"/>
    <w:rsid w:val="00553103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DF9"/>
    <w:rsid w:val="00555F61"/>
    <w:rsid w:val="005606C6"/>
    <w:rsid w:val="00560B51"/>
    <w:rsid w:val="005614EC"/>
    <w:rsid w:val="005614F3"/>
    <w:rsid w:val="005616B6"/>
    <w:rsid w:val="00561884"/>
    <w:rsid w:val="005623CC"/>
    <w:rsid w:val="00562A18"/>
    <w:rsid w:val="00562C9C"/>
    <w:rsid w:val="00563C45"/>
    <w:rsid w:val="00563FC3"/>
    <w:rsid w:val="00564545"/>
    <w:rsid w:val="0056473C"/>
    <w:rsid w:val="00565F03"/>
    <w:rsid w:val="00566407"/>
    <w:rsid w:val="005664EE"/>
    <w:rsid w:val="00567C57"/>
    <w:rsid w:val="00571DCA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B01"/>
    <w:rsid w:val="00581377"/>
    <w:rsid w:val="00581C5F"/>
    <w:rsid w:val="00582F6F"/>
    <w:rsid w:val="00584E86"/>
    <w:rsid w:val="005856A9"/>
    <w:rsid w:val="005858B0"/>
    <w:rsid w:val="005868B6"/>
    <w:rsid w:val="00586AFB"/>
    <w:rsid w:val="00587B92"/>
    <w:rsid w:val="00587B9A"/>
    <w:rsid w:val="00587E83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43EA"/>
    <w:rsid w:val="00594A8D"/>
    <w:rsid w:val="00594CF0"/>
    <w:rsid w:val="00594E0B"/>
    <w:rsid w:val="00594F33"/>
    <w:rsid w:val="00595540"/>
    <w:rsid w:val="0059595E"/>
    <w:rsid w:val="00595AF3"/>
    <w:rsid w:val="00596766"/>
    <w:rsid w:val="00596944"/>
    <w:rsid w:val="00596BF6"/>
    <w:rsid w:val="0059734A"/>
    <w:rsid w:val="005974FA"/>
    <w:rsid w:val="0059750B"/>
    <w:rsid w:val="005979CD"/>
    <w:rsid w:val="00597BF5"/>
    <w:rsid w:val="005A0039"/>
    <w:rsid w:val="005A04A6"/>
    <w:rsid w:val="005A068E"/>
    <w:rsid w:val="005A1F1A"/>
    <w:rsid w:val="005A22C5"/>
    <w:rsid w:val="005A2CA4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0D73"/>
    <w:rsid w:val="005B11E0"/>
    <w:rsid w:val="005B2348"/>
    <w:rsid w:val="005B23F8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C046D"/>
    <w:rsid w:val="005C0AF8"/>
    <w:rsid w:val="005C0D62"/>
    <w:rsid w:val="005C1419"/>
    <w:rsid w:val="005C1941"/>
    <w:rsid w:val="005C1C66"/>
    <w:rsid w:val="005C1FCB"/>
    <w:rsid w:val="005C26BC"/>
    <w:rsid w:val="005C2DBC"/>
    <w:rsid w:val="005C315B"/>
    <w:rsid w:val="005C32F4"/>
    <w:rsid w:val="005C3544"/>
    <w:rsid w:val="005C354A"/>
    <w:rsid w:val="005C3851"/>
    <w:rsid w:val="005C3AAF"/>
    <w:rsid w:val="005C41A6"/>
    <w:rsid w:val="005C550B"/>
    <w:rsid w:val="005C5E73"/>
    <w:rsid w:val="005C5FA4"/>
    <w:rsid w:val="005C6A31"/>
    <w:rsid w:val="005C7473"/>
    <w:rsid w:val="005C7567"/>
    <w:rsid w:val="005C7743"/>
    <w:rsid w:val="005C7B0C"/>
    <w:rsid w:val="005C7BC9"/>
    <w:rsid w:val="005C7CB9"/>
    <w:rsid w:val="005C7E7C"/>
    <w:rsid w:val="005C7FA4"/>
    <w:rsid w:val="005C7FD8"/>
    <w:rsid w:val="005D0C08"/>
    <w:rsid w:val="005D1C1D"/>
    <w:rsid w:val="005D29C2"/>
    <w:rsid w:val="005D2B43"/>
    <w:rsid w:val="005D320C"/>
    <w:rsid w:val="005D3F88"/>
    <w:rsid w:val="005D3FD0"/>
    <w:rsid w:val="005D4443"/>
    <w:rsid w:val="005D4EAC"/>
    <w:rsid w:val="005D5564"/>
    <w:rsid w:val="005D5B8C"/>
    <w:rsid w:val="005D73AA"/>
    <w:rsid w:val="005D772F"/>
    <w:rsid w:val="005D7797"/>
    <w:rsid w:val="005E0681"/>
    <w:rsid w:val="005E0AB7"/>
    <w:rsid w:val="005E1830"/>
    <w:rsid w:val="005E2648"/>
    <w:rsid w:val="005E287C"/>
    <w:rsid w:val="005E374E"/>
    <w:rsid w:val="005E37F4"/>
    <w:rsid w:val="005E3815"/>
    <w:rsid w:val="005E3A7D"/>
    <w:rsid w:val="005E3AFE"/>
    <w:rsid w:val="005E45D9"/>
    <w:rsid w:val="005E49C0"/>
    <w:rsid w:val="005E4EA1"/>
    <w:rsid w:val="005E52F7"/>
    <w:rsid w:val="005E542E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B84"/>
    <w:rsid w:val="005F6E99"/>
    <w:rsid w:val="005F701A"/>
    <w:rsid w:val="005F74F2"/>
    <w:rsid w:val="005F7754"/>
    <w:rsid w:val="005F7EBB"/>
    <w:rsid w:val="006001A9"/>
    <w:rsid w:val="006006EB"/>
    <w:rsid w:val="00600716"/>
    <w:rsid w:val="00600E98"/>
    <w:rsid w:val="006014CD"/>
    <w:rsid w:val="00602060"/>
    <w:rsid w:val="006021BA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5FE7"/>
    <w:rsid w:val="006062E8"/>
    <w:rsid w:val="00606EE7"/>
    <w:rsid w:val="00607851"/>
    <w:rsid w:val="00610261"/>
    <w:rsid w:val="00610348"/>
    <w:rsid w:val="006105F9"/>
    <w:rsid w:val="00610BC2"/>
    <w:rsid w:val="00610FF2"/>
    <w:rsid w:val="00611CE5"/>
    <w:rsid w:val="00612F7E"/>
    <w:rsid w:val="006130D9"/>
    <w:rsid w:val="0061361E"/>
    <w:rsid w:val="0061398A"/>
    <w:rsid w:val="00614325"/>
    <w:rsid w:val="00614BB1"/>
    <w:rsid w:val="0061531C"/>
    <w:rsid w:val="0061660B"/>
    <w:rsid w:val="00616733"/>
    <w:rsid w:val="006179C6"/>
    <w:rsid w:val="00617DD7"/>
    <w:rsid w:val="006216A4"/>
    <w:rsid w:val="00621A84"/>
    <w:rsid w:val="006241DF"/>
    <w:rsid w:val="0062455D"/>
    <w:rsid w:val="00624A46"/>
    <w:rsid w:val="006253C0"/>
    <w:rsid w:val="006257B2"/>
    <w:rsid w:val="0062585C"/>
    <w:rsid w:val="00625948"/>
    <w:rsid w:val="00625B6C"/>
    <w:rsid w:val="00625E50"/>
    <w:rsid w:val="00625EBC"/>
    <w:rsid w:val="0062615B"/>
    <w:rsid w:val="006262A7"/>
    <w:rsid w:val="006262F8"/>
    <w:rsid w:val="00626864"/>
    <w:rsid w:val="00627794"/>
    <w:rsid w:val="0062787A"/>
    <w:rsid w:val="00627AA9"/>
    <w:rsid w:val="006307BB"/>
    <w:rsid w:val="006308BB"/>
    <w:rsid w:val="0063101E"/>
    <w:rsid w:val="00631212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3765F"/>
    <w:rsid w:val="00637E08"/>
    <w:rsid w:val="006401D4"/>
    <w:rsid w:val="0064140F"/>
    <w:rsid w:val="006417BB"/>
    <w:rsid w:val="00641B01"/>
    <w:rsid w:val="00641E9F"/>
    <w:rsid w:val="00642072"/>
    <w:rsid w:val="006420DD"/>
    <w:rsid w:val="00642268"/>
    <w:rsid w:val="006434AD"/>
    <w:rsid w:val="006440CE"/>
    <w:rsid w:val="00644394"/>
    <w:rsid w:val="00644B5F"/>
    <w:rsid w:val="00644E98"/>
    <w:rsid w:val="00645163"/>
    <w:rsid w:val="006457B3"/>
    <w:rsid w:val="00645CB8"/>
    <w:rsid w:val="006464DE"/>
    <w:rsid w:val="00646561"/>
    <w:rsid w:val="006465CA"/>
    <w:rsid w:val="00646BE9"/>
    <w:rsid w:val="00647E7F"/>
    <w:rsid w:val="00650AAB"/>
    <w:rsid w:val="00651A17"/>
    <w:rsid w:val="00651AE2"/>
    <w:rsid w:val="00651CB2"/>
    <w:rsid w:val="00652913"/>
    <w:rsid w:val="00652CEE"/>
    <w:rsid w:val="0065380C"/>
    <w:rsid w:val="00653CE8"/>
    <w:rsid w:val="006543AB"/>
    <w:rsid w:val="006549F0"/>
    <w:rsid w:val="00654E3C"/>
    <w:rsid w:val="00655480"/>
    <w:rsid w:val="0065671A"/>
    <w:rsid w:val="00656786"/>
    <w:rsid w:val="0065740C"/>
    <w:rsid w:val="00657DCF"/>
    <w:rsid w:val="006602E3"/>
    <w:rsid w:val="00660543"/>
    <w:rsid w:val="00660597"/>
    <w:rsid w:val="00660E14"/>
    <w:rsid w:val="006614A2"/>
    <w:rsid w:val="006622D2"/>
    <w:rsid w:val="00663AC3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71B0"/>
    <w:rsid w:val="0066776B"/>
    <w:rsid w:val="00670718"/>
    <w:rsid w:val="00670ACC"/>
    <w:rsid w:val="006726CA"/>
    <w:rsid w:val="00672F34"/>
    <w:rsid w:val="006731A2"/>
    <w:rsid w:val="00673BBB"/>
    <w:rsid w:val="00674729"/>
    <w:rsid w:val="00674C84"/>
    <w:rsid w:val="00674EE0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C5"/>
    <w:rsid w:val="00677E52"/>
    <w:rsid w:val="006808E1"/>
    <w:rsid w:val="006810EF"/>
    <w:rsid w:val="00681811"/>
    <w:rsid w:val="00681AA7"/>
    <w:rsid w:val="00681C57"/>
    <w:rsid w:val="00681CDC"/>
    <w:rsid w:val="00681CE1"/>
    <w:rsid w:val="00682130"/>
    <w:rsid w:val="006831BA"/>
    <w:rsid w:val="00683224"/>
    <w:rsid w:val="006838A4"/>
    <w:rsid w:val="0068461D"/>
    <w:rsid w:val="00684A2C"/>
    <w:rsid w:val="00684E78"/>
    <w:rsid w:val="0068561D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2784"/>
    <w:rsid w:val="006936B4"/>
    <w:rsid w:val="0069374D"/>
    <w:rsid w:val="00693A3B"/>
    <w:rsid w:val="00694858"/>
    <w:rsid w:val="00694A90"/>
    <w:rsid w:val="00695049"/>
    <w:rsid w:val="006956E7"/>
    <w:rsid w:val="00696198"/>
    <w:rsid w:val="006962EB"/>
    <w:rsid w:val="00697E9C"/>
    <w:rsid w:val="006A01E3"/>
    <w:rsid w:val="006A0243"/>
    <w:rsid w:val="006A0A18"/>
    <w:rsid w:val="006A10C2"/>
    <w:rsid w:val="006A10E6"/>
    <w:rsid w:val="006A1887"/>
    <w:rsid w:val="006A2574"/>
    <w:rsid w:val="006A28A0"/>
    <w:rsid w:val="006A2B47"/>
    <w:rsid w:val="006A4132"/>
    <w:rsid w:val="006A41E0"/>
    <w:rsid w:val="006A423A"/>
    <w:rsid w:val="006A508F"/>
    <w:rsid w:val="006A53A9"/>
    <w:rsid w:val="006A5558"/>
    <w:rsid w:val="006A5CDF"/>
    <w:rsid w:val="006A653F"/>
    <w:rsid w:val="006A7472"/>
    <w:rsid w:val="006A747C"/>
    <w:rsid w:val="006A7BD3"/>
    <w:rsid w:val="006A7C1B"/>
    <w:rsid w:val="006B2291"/>
    <w:rsid w:val="006B26B6"/>
    <w:rsid w:val="006B2AC5"/>
    <w:rsid w:val="006B2C7D"/>
    <w:rsid w:val="006B3C1E"/>
    <w:rsid w:val="006B3E7A"/>
    <w:rsid w:val="006B4641"/>
    <w:rsid w:val="006B5294"/>
    <w:rsid w:val="006B538F"/>
    <w:rsid w:val="006B5C18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8B3"/>
    <w:rsid w:val="006C0D99"/>
    <w:rsid w:val="006C0F4B"/>
    <w:rsid w:val="006C1393"/>
    <w:rsid w:val="006C1CC6"/>
    <w:rsid w:val="006C2677"/>
    <w:rsid w:val="006C3822"/>
    <w:rsid w:val="006C388B"/>
    <w:rsid w:val="006C3B34"/>
    <w:rsid w:val="006C3CC6"/>
    <w:rsid w:val="006C3DCE"/>
    <w:rsid w:val="006C3E8F"/>
    <w:rsid w:val="006C43EA"/>
    <w:rsid w:val="006C5E40"/>
    <w:rsid w:val="006C6263"/>
    <w:rsid w:val="006C65FB"/>
    <w:rsid w:val="006C6D19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3A18"/>
    <w:rsid w:val="006D4CE5"/>
    <w:rsid w:val="006D6D59"/>
    <w:rsid w:val="006D76B5"/>
    <w:rsid w:val="006D791F"/>
    <w:rsid w:val="006D795E"/>
    <w:rsid w:val="006E037B"/>
    <w:rsid w:val="006E04FB"/>
    <w:rsid w:val="006E13E0"/>
    <w:rsid w:val="006E3254"/>
    <w:rsid w:val="006E3600"/>
    <w:rsid w:val="006E38B0"/>
    <w:rsid w:val="006E4001"/>
    <w:rsid w:val="006E448F"/>
    <w:rsid w:val="006E45A6"/>
    <w:rsid w:val="006E47C1"/>
    <w:rsid w:val="006E49B3"/>
    <w:rsid w:val="006E4BCA"/>
    <w:rsid w:val="006E4D2B"/>
    <w:rsid w:val="006E563E"/>
    <w:rsid w:val="006E5DED"/>
    <w:rsid w:val="006E601E"/>
    <w:rsid w:val="006E615F"/>
    <w:rsid w:val="006E6F8E"/>
    <w:rsid w:val="006E7067"/>
    <w:rsid w:val="006E7A25"/>
    <w:rsid w:val="006E7D87"/>
    <w:rsid w:val="006F0924"/>
    <w:rsid w:val="006F1E61"/>
    <w:rsid w:val="006F218F"/>
    <w:rsid w:val="006F2F5C"/>
    <w:rsid w:val="006F4D0C"/>
    <w:rsid w:val="006F579B"/>
    <w:rsid w:val="006F5B09"/>
    <w:rsid w:val="006F5BDF"/>
    <w:rsid w:val="006F61C4"/>
    <w:rsid w:val="006F65AC"/>
    <w:rsid w:val="006F72BF"/>
    <w:rsid w:val="006F7538"/>
    <w:rsid w:val="006F78D1"/>
    <w:rsid w:val="00700062"/>
    <w:rsid w:val="0070011B"/>
    <w:rsid w:val="0070022A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415"/>
    <w:rsid w:val="00707504"/>
    <w:rsid w:val="00707788"/>
    <w:rsid w:val="00707C53"/>
    <w:rsid w:val="00711068"/>
    <w:rsid w:val="0071162B"/>
    <w:rsid w:val="00711977"/>
    <w:rsid w:val="0071227D"/>
    <w:rsid w:val="0071232C"/>
    <w:rsid w:val="00712E43"/>
    <w:rsid w:val="007139A0"/>
    <w:rsid w:val="00713E47"/>
    <w:rsid w:val="0071495C"/>
    <w:rsid w:val="00716367"/>
    <w:rsid w:val="007169C7"/>
    <w:rsid w:val="00717193"/>
    <w:rsid w:val="00720114"/>
    <w:rsid w:val="007202C5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DB8"/>
    <w:rsid w:val="00726E26"/>
    <w:rsid w:val="00726F95"/>
    <w:rsid w:val="007271E5"/>
    <w:rsid w:val="007278A6"/>
    <w:rsid w:val="007278AD"/>
    <w:rsid w:val="0073018D"/>
    <w:rsid w:val="0073195E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F7B"/>
    <w:rsid w:val="00736076"/>
    <w:rsid w:val="00737FF1"/>
    <w:rsid w:val="007403D1"/>
    <w:rsid w:val="00740A2B"/>
    <w:rsid w:val="00740A73"/>
    <w:rsid w:val="00741422"/>
    <w:rsid w:val="0074162F"/>
    <w:rsid w:val="00741913"/>
    <w:rsid w:val="00741B66"/>
    <w:rsid w:val="00742237"/>
    <w:rsid w:val="0074315C"/>
    <w:rsid w:val="00743164"/>
    <w:rsid w:val="00743932"/>
    <w:rsid w:val="00743AC9"/>
    <w:rsid w:val="00743AE0"/>
    <w:rsid w:val="00743D87"/>
    <w:rsid w:val="0074463F"/>
    <w:rsid w:val="00744D52"/>
    <w:rsid w:val="007460E1"/>
    <w:rsid w:val="00746827"/>
    <w:rsid w:val="00746AB4"/>
    <w:rsid w:val="00747D74"/>
    <w:rsid w:val="00747EB0"/>
    <w:rsid w:val="007501D5"/>
    <w:rsid w:val="00750305"/>
    <w:rsid w:val="0075110E"/>
    <w:rsid w:val="00751389"/>
    <w:rsid w:val="0075220A"/>
    <w:rsid w:val="007526D8"/>
    <w:rsid w:val="00752B94"/>
    <w:rsid w:val="0075380E"/>
    <w:rsid w:val="007538C7"/>
    <w:rsid w:val="00753A9E"/>
    <w:rsid w:val="00753DFC"/>
    <w:rsid w:val="00754768"/>
    <w:rsid w:val="007554C6"/>
    <w:rsid w:val="0075572F"/>
    <w:rsid w:val="007557EB"/>
    <w:rsid w:val="007560D5"/>
    <w:rsid w:val="007573BF"/>
    <w:rsid w:val="00757500"/>
    <w:rsid w:val="0076015F"/>
    <w:rsid w:val="00760CEC"/>
    <w:rsid w:val="007622A8"/>
    <w:rsid w:val="00762C31"/>
    <w:rsid w:val="00763F55"/>
    <w:rsid w:val="007640A2"/>
    <w:rsid w:val="00764A60"/>
    <w:rsid w:val="00764AA3"/>
    <w:rsid w:val="00765373"/>
    <w:rsid w:val="00765676"/>
    <w:rsid w:val="00765C37"/>
    <w:rsid w:val="007661C0"/>
    <w:rsid w:val="00766F4D"/>
    <w:rsid w:val="00767835"/>
    <w:rsid w:val="00767AA3"/>
    <w:rsid w:val="007702C4"/>
    <w:rsid w:val="0077036F"/>
    <w:rsid w:val="00771D63"/>
    <w:rsid w:val="0077239B"/>
    <w:rsid w:val="0077257E"/>
    <w:rsid w:val="00774122"/>
    <w:rsid w:val="00774302"/>
    <w:rsid w:val="007745A4"/>
    <w:rsid w:val="00774F6D"/>
    <w:rsid w:val="00775446"/>
    <w:rsid w:val="00775900"/>
    <w:rsid w:val="00775992"/>
    <w:rsid w:val="00776A68"/>
    <w:rsid w:val="00776C8E"/>
    <w:rsid w:val="00777459"/>
    <w:rsid w:val="00777FB7"/>
    <w:rsid w:val="0078036B"/>
    <w:rsid w:val="00780D57"/>
    <w:rsid w:val="00780FBC"/>
    <w:rsid w:val="00781EB0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C76"/>
    <w:rsid w:val="00786091"/>
    <w:rsid w:val="00786E37"/>
    <w:rsid w:val="00787525"/>
    <w:rsid w:val="007876A3"/>
    <w:rsid w:val="007905AA"/>
    <w:rsid w:val="00790B68"/>
    <w:rsid w:val="00790F12"/>
    <w:rsid w:val="00791102"/>
    <w:rsid w:val="007912DE"/>
    <w:rsid w:val="00791697"/>
    <w:rsid w:val="00794460"/>
    <w:rsid w:val="007954F6"/>
    <w:rsid w:val="00795C14"/>
    <w:rsid w:val="007A0209"/>
    <w:rsid w:val="007A0BD8"/>
    <w:rsid w:val="007A11B2"/>
    <w:rsid w:val="007A13DB"/>
    <w:rsid w:val="007A231D"/>
    <w:rsid w:val="007A3166"/>
    <w:rsid w:val="007A33BF"/>
    <w:rsid w:val="007A4761"/>
    <w:rsid w:val="007A4A2D"/>
    <w:rsid w:val="007A537E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0E9C"/>
    <w:rsid w:val="007B2068"/>
    <w:rsid w:val="007B20E3"/>
    <w:rsid w:val="007B30A4"/>
    <w:rsid w:val="007B33E9"/>
    <w:rsid w:val="007B3AB6"/>
    <w:rsid w:val="007B4326"/>
    <w:rsid w:val="007B4BA2"/>
    <w:rsid w:val="007B529F"/>
    <w:rsid w:val="007B5AD1"/>
    <w:rsid w:val="007B5B9D"/>
    <w:rsid w:val="007B6AA3"/>
    <w:rsid w:val="007B6F77"/>
    <w:rsid w:val="007B77C7"/>
    <w:rsid w:val="007C07AB"/>
    <w:rsid w:val="007C0962"/>
    <w:rsid w:val="007C10AF"/>
    <w:rsid w:val="007C1E11"/>
    <w:rsid w:val="007C2BE5"/>
    <w:rsid w:val="007C2D64"/>
    <w:rsid w:val="007C2FC9"/>
    <w:rsid w:val="007C325D"/>
    <w:rsid w:val="007C3BA7"/>
    <w:rsid w:val="007C453F"/>
    <w:rsid w:val="007C4C54"/>
    <w:rsid w:val="007C4E0D"/>
    <w:rsid w:val="007C4E5F"/>
    <w:rsid w:val="007C5757"/>
    <w:rsid w:val="007C6DD4"/>
    <w:rsid w:val="007C74BB"/>
    <w:rsid w:val="007D0272"/>
    <w:rsid w:val="007D09D3"/>
    <w:rsid w:val="007D26D9"/>
    <w:rsid w:val="007D2A4C"/>
    <w:rsid w:val="007D474A"/>
    <w:rsid w:val="007D4BC7"/>
    <w:rsid w:val="007D50FE"/>
    <w:rsid w:val="007D5D1D"/>
    <w:rsid w:val="007D69FB"/>
    <w:rsid w:val="007D71C2"/>
    <w:rsid w:val="007D7AFC"/>
    <w:rsid w:val="007E0081"/>
    <w:rsid w:val="007E03B4"/>
    <w:rsid w:val="007E149A"/>
    <w:rsid w:val="007E153B"/>
    <w:rsid w:val="007E1706"/>
    <w:rsid w:val="007E2057"/>
    <w:rsid w:val="007E208A"/>
    <w:rsid w:val="007E217E"/>
    <w:rsid w:val="007E26E2"/>
    <w:rsid w:val="007E359C"/>
    <w:rsid w:val="007E3FB3"/>
    <w:rsid w:val="007E4038"/>
    <w:rsid w:val="007E43C6"/>
    <w:rsid w:val="007E45B5"/>
    <w:rsid w:val="007E485C"/>
    <w:rsid w:val="007E4B05"/>
    <w:rsid w:val="007E4F11"/>
    <w:rsid w:val="007E55B3"/>
    <w:rsid w:val="007E58BF"/>
    <w:rsid w:val="007E6C72"/>
    <w:rsid w:val="007E78F3"/>
    <w:rsid w:val="007F0F62"/>
    <w:rsid w:val="007F15D9"/>
    <w:rsid w:val="007F1E27"/>
    <w:rsid w:val="007F2DE8"/>
    <w:rsid w:val="007F3425"/>
    <w:rsid w:val="007F37A3"/>
    <w:rsid w:val="007F4114"/>
    <w:rsid w:val="007F4772"/>
    <w:rsid w:val="007F4A88"/>
    <w:rsid w:val="007F5929"/>
    <w:rsid w:val="007F6350"/>
    <w:rsid w:val="007F6863"/>
    <w:rsid w:val="007F6B79"/>
    <w:rsid w:val="007F7462"/>
    <w:rsid w:val="007F76C2"/>
    <w:rsid w:val="007F7C74"/>
    <w:rsid w:val="008001C5"/>
    <w:rsid w:val="008007ED"/>
    <w:rsid w:val="00800A75"/>
    <w:rsid w:val="00800AF5"/>
    <w:rsid w:val="00801183"/>
    <w:rsid w:val="008011DD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07B02"/>
    <w:rsid w:val="008103DA"/>
    <w:rsid w:val="00810829"/>
    <w:rsid w:val="008116BC"/>
    <w:rsid w:val="008116E3"/>
    <w:rsid w:val="00811A2D"/>
    <w:rsid w:val="00811E9B"/>
    <w:rsid w:val="00811EB2"/>
    <w:rsid w:val="008128B5"/>
    <w:rsid w:val="00812A12"/>
    <w:rsid w:val="008138DC"/>
    <w:rsid w:val="00813AD1"/>
    <w:rsid w:val="00813D35"/>
    <w:rsid w:val="00813FB0"/>
    <w:rsid w:val="0081511C"/>
    <w:rsid w:val="00816A58"/>
    <w:rsid w:val="00816E79"/>
    <w:rsid w:val="008170B7"/>
    <w:rsid w:val="00817414"/>
    <w:rsid w:val="00817B0F"/>
    <w:rsid w:val="00821122"/>
    <w:rsid w:val="00821140"/>
    <w:rsid w:val="008213FC"/>
    <w:rsid w:val="00822CF4"/>
    <w:rsid w:val="008241E7"/>
    <w:rsid w:val="00825813"/>
    <w:rsid w:val="00825C4E"/>
    <w:rsid w:val="00826B13"/>
    <w:rsid w:val="00826B4C"/>
    <w:rsid w:val="00826BD9"/>
    <w:rsid w:val="00830037"/>
    <w:rsid w:val="00830209"/>
    <w:rsid w:val="0083055D"/>
    <w:rsid w:val="008314D9"/>
    <w:rsid w:val="008316B1"/>
    <w:rsid w:val="00831722"/>
    <w:rsid w:val="00831761"/>
    <w:rsid w:val="00831B4F"/>
    <w:rsid w:val="00832043"/>
    <w:rsid w:val="00832474"/>
    <w:rsid w:val="00832D00"/>
    <w:rsid w:val="0083325F"/>
    <w:rsid w:val="00833C13"/>
    <w:rsid w:val="00833E5A"/>
    <w:rsid w:val="00834103"/>
    <w:rsid w:val="008345BB"/>
    <w:rsid w:val="008346F8"/>
    <w:rsid w:val="00834D9D"/>
    <w:rsid w:val="00836116"/>
    <w:rsid w:val="00837583"/>
    <w:rsid w:val="0083774B"/>
    <w:rsid w:val="00837D0D"/>
    <w:rsid w:val="00840B73"/>
    <w:rsid w:val="00841029"/>
    <w:rsid w:val="00841620"/>
    <w:rsid w:val="00841E68"/>
    <w:rsid w:val="00842192"/>
    <w:rsid w:val="00842316"/>
    <w:rsid w:val="0084273F"/>
    <w:rsid w:val="0084339F"/>
    <w:rsid w:val="00843590"/>
    <w:rsid w:val="00843966"/>
    <w:rsid w:val="00843AC7"/>
    <w:rsid w:val="0084410B"/>
    <w:rsid w:val="00845860"/>
    <w:rsid w:val="0084634F"/>
    <w:rsid w:val="00847417"/>
    <w:rsid w:val="00847480"/>
    <w:rsid w:val="008474A3"/>
    <w:rsid w:val="008507B8"/>
    <w:rsid w:val="008512FC"/>
    <w:rsid w:val="00851B50"/>
    <w:rsid w:val="008539BD"/>
    <w:rsid w:val="00853D16"/>
    <w:rsid w:val="00854379"/>
    <w:rsid w:val="008543CA"/>
    <w:rsid w:val="00854D1F"/>
    <w:rsid w:val="00854F65"/>
    <w:rsid w:val="008559E2"/>
    <w:rsid w:val="00855ACB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1E8E"/>
    <w:rsid w:val="00862462"/>
    <w:rsid w:val="008634BD"/>
    <w:rsid w:val="008639D0"/>
    <w:rsid w:val="00864434"/>
    <w:rsid w:val="00865998"/>
    <w:rsid w:val="00865DB1"/>
    <w:rsid w:val="0086779C"/>
    <w:rsid w:val="00867A18"/>
    <w:rsid w:val="00867A51"/>
    <w:rsid w:val="0087091E"/>
    <w:rsid w:val="00871E61"/>
    <w:rsid w:val="00871EA0"/>
    <w:rsid w:val="00873551"/>
    <w:rsid w:val="008735A4"/>
    <w:rsid w:val="00873E02"/>
    <w:rsid w:val="00873EDC"/>
    <w:rsid w:val="0087409E"/>
    <w:rsid w:val="0087423F"/>
    <w:rsid w:val="0087469A"/>
    <w:rsid w:val="00874701"/>
    <w:rsid w:val="00874CEF"/>
    <w:rsid w:val="00875867"/>
    <w:rsid w:val="00875C00"/>
    <w:rsid w:val="0087704A"/>
    <w:rsid w:val="008771BF"/>
    <w:rsid w:val="008776D1"/>
    <w:rsid w:val="00877A51"/>
    <w:rsid w:val="00877FFB"/>
    <w:rsid w:val="00877FFC"/>
    <w:rsid w:val="00880E01"/>
    <w:rsid w:val="0088178B"/>
    <w:rsid w:val="00881892"/>
    <w:rsid w:val="00881A49"/>
    <w:rsid w:val="008830A0"/>
    <w:rsid w:val="008836B8"/>
    <w:rsid w:val="00883DB0"/>
    <w:rsid w:val="00884B28"/>
    <w:rsid w:val="0088510F"/>
    <w:rsid w:val="008854BB"/>
    <w:rsid w:val="00885623"/>
    <w:rsid w:val="00885A0D"/>
    <w:rsid w:val="0088620A"/>
    <w:rsid w:val="008868B7"/>
    <w:rsid w:val="00886DA6"/>
    <w:rsid w:val="00886E49"/>
    <w:rsid w:val="00887461"/>
    <w:rsid w:val="00887E46"/>
    <w:rsid w:val="00890B4B"/>
    <w:rsid w:val="00890C42"/>
    <w:rsid w:val="00891548"/>
    <w:rsid w:val="00891676"/>
    <w:rsid w:val="00891D08"/>
    <w:rsid w:val="0089257A"/>
    <w:rsid w:val="00892B2B"/>
    <w:rsid w:val="0089319F"/>
    <w:rsid w:val="0089324D"/>
    <w:rsid w:val="008933D7"/>
    <w:rsid w:val="00893DFB"/>
    <w:rsid w:val="008947DC"/>
    <w:rsid w:val="0089498A"/>
    <w:rsid w:val="00894C29"/>
    <w:rsid w:val="00895BD3"/>
    <w:rsid w:val="00895C95"/>
    <w:rsid w:val="00895FC3"/>
    <w:rsid w:val="008960FA"/>
    <w:rsid w:val="0089650B"/>
    <w:rsid w:val="0089721F"/>
    <w:rsid w:val="00897634"/>
    <w:rsid w:val="008A1509"/>
    <w:rsid w:val="008A1588"/>
    <w:rsid w:val="008A16D7"/>
    <w:rsid w:val="008A189D"/>
    <w:rsid w:val="008A1A22"/>
    <w:rsid w:val="008A2417"/>
    <w:rsid w:val="008A3536"/>
    <w:rsid w:val="008A371A"/>
    <w:rsid w:val="008A371C"/>
    <w:rsid w:val="008A39D3"/>
    <w:rsid w:val="008A3ED0"/>
    <w:rsid w:val="008A3F8F"/>
    <w:rsid w:val="008A4270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6736"/>
    <w:rsid w:val="008A780E"/>
    <w:rsid w:val="008A7DBB"/>
    <w:rsid w:val="008B095A"/>
    <w:rsid w:val="008B1664"/>
    <w:rsid w:val="008B30A3"/>
    <w:rsid w:val="008B323B"/>
    <w:rsid w:val="008B36DD"/>
    <w:rsid w:val="008B3735"/>
    <w:rsid w:val="008B4002"/>
    <w:rsid w:val="008B4370"/>
    <w:rsid w:val="008B4411"/>
    <w:rsid w:val="008B46FD"/>
    <w:rsid w:val="008B48B7"/>
    <w:rsid w:val="008B50FB"/>
    <w:rsid w:val="008B5218"/>
    <w:rsid w:val="008B52BD"/>
    <w:rsid w:val="008B64A9"/>
    <w:rsid w:val="008B69A3"/>
    <w:rsid w:val="008B6A64"/>
    <w:rsid w:val="008B7EEE"/>
    <w:rsid w:val="008C03C8"/>
    <w:rsid w:val="008C04AB"/>
    <w:rsid w:val="008C1255"/>
    <w:rsid w:val="008C15DE"/>
    <w:rsid w:val="008C1F7C"/>
    <w:rsid w:val="008C214F"/>
    <w:rsid w:val="008C242C"/>
    <w:rsid w:val="008C2443"/>
    <w:rsid w:val="008C2C29"/>
    <w:rsid w:val="008C2E11"/>
    <w:rsid w:val="008C30DE"/>
    <w:rsid w:val="008C33B7"/>
    <w:rsid w:val="008C44DA"/>
    <w:rsid w:val="008C4941"/>
    <w:rsid w:val="008C4F19"/>
    <w:rsid w:val="008C4F5A"/>
    <w:rsid w:val="008C5457"/>
    <w:rsid w:val="008C59CA"/>
    <w:rsid w:val="008C74B6"/>
    <w:rsid w:val="008C7645"/>
    <w:rsid w:val="008C79A7"/>
    <w:rsid w:val="008C79F2"/>
    <w:rsid w:val="008C7CE7"/>
    <w:rsid w:val="008D04C2"/>
    <w:rsid w:val="008D06AD"/>
    <w:rsid w:val="008D0A52"/>
    <w:rsid w:val="008D1968"/>
    <w:rsid w:val="008D1AB4"/>
    <w:rsid w:val="008D1B7E"/>
    <w:rsid w:val="008D37E2"/>
    <w:rsid w:val="008D3EEF"/>
    <w:rsid w:val="008D417F"/>
    <w:rsid w:val="008D50FE"/>
    <w:rsid w:val="008D51A8"/>
    <w:rsid w:val="008D5698"/>
    <w:rsid w:val="008D587B"/>
    <w:rsid w:val="008D5F42"/>
    <w:rsid w:val="008D657E"/>
    <w:rsid w:val="008D6676"/>
    <w:rsid w:val="008D7B8C"/>
    <w:rsid w:val="008D7E13"/>
    <w:rsid w:val="008E080B"/>
    <w:rsid w:val="008E1E3A"/>
    <w:rsid w:val="008E1FC0"/>
    <w:rsid w:val="008E275A"/>
    <w:rsid w:val="008E2773"/>
    <w:rsid w:val="008E27FD"/>
    <w:rsid w:val="008E3397"/>
    <w:rsid w:val="008E358D"/>
    <w:rsid w:val="008E3647"/>
    <w:rsid w:val="008E4FDC"/>
    <w:rsid w:val="008E5161"/>
    <w:rsid w:val="008E52CD"/>
    <w:rsid w:val="008E589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245"/>
    <w:rsid w:val="008F039D"/>
    <w:rsid w:val="008F040B"/>
    <w:rsid w:val="008F1631"/>
    <w:rsid w:val="008F1B0B"/>
    <w:rsid w:val="008F29CE"/>
    <w:rsid w:val="008F3644"/>
    <w:rsid w:val="008F3803"/>
    <w:rsid w:val="008F4763"/>
    <w:rsid w:val="008F4A54"/>
    <w:rsid w:val="008F5107"/>
    <w:rsid w:val="008F5721"/>
    <w:rsid w:val="008F5CFF"/>
    <w:rsid w:val="008F601B"/>
    <w:rsid w:val="008F651B"/>
    <w:rsid w:val="008F67D8"/>
    <w:rsid w:val="008F69A7"/>
    <w:rsid w:val="008F6A0D"/>
    <w:rsid w:val="008F7270"/>
    <w:rsid w:val="008F7541"/>
    <w:rsid w:val="008F7DCF"/>
    <w:rsid w:val="008F7FF6"/>
    <w:rsid w:val="009005BB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5260"/>
    <w:rsid w:val="00915A31"/>
    <w:rsid w:val="00915A6B"/>
    <w:rsid w:val="00916AE9"/>
    <w:rsid w:val="00916C71"/>
    <w:rsid w:val="00916D14"/>
    <w:rsid w:val="0091703B"/>
    <w:rsid w:val="009177C1"/>
    <w:rsid w:val="0092013C"/>
    <w:rsid w:val="00920287"/>
    <w:rsid w:val="00920910"/>
    <w:rsid w:val="009219DF"/>
    <w:rsid w:val="00921B08"/>
    <w:rsid w:val="00921C47"/>
    <w:rsid w:val="009220BC"/>
    <w:rsid w:val="00922C4F"/>
    <w:rsid w:val="00922E5A"/>
    <w:rsid w:val="00924133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78D3"/>
    <w:rsid w:val="00927A8C"/>
    <w:rsid w:val="00927B28"/>
    <w:rsid w:val="009300E4"/>
    <w:rsid w:val="009306E3"/>
    <w:rsid w:val="00930D3D"/>
    <w:rsid w:val="00930E9E"/>
    <w:rsid w:val="00931271"/>
    <w:rsid w:val="00931DCB"/>
    <w:rsid w:val="009324EB"/>
    <w:rsid w:val="009329C4"/>
    <w:rsid w:val="00933545"/>
    <w:rsid w:val="00933CDA"/>
    <w:rsid w:val="00933FFD"/>
    <w:rsid w:val="00934869"/>
    <w:rsid w:val="00934E1A"/>
    <w:rsid w:val="00936E9A"/>
    <w:rsid w:val="009377A9"/>
    <w:rsid w:val="00940282"/>
    <w:rsid w:val="0094058E"/>
    <w:rsid w:val="00940972"/>
    <w:rsid w:val="009426A8"/>
    <w:rsid w:val="00942992"/>
    <w:rsid w:val="00942D0F"/>
    <w:rsid w:val="00943771"/>
    <w:rsid w:val="00943B4D"/>
    <w:rsid w:val="00943DB6"/>
    <w:rsid w:val="009452E6"/>
    <w:rsid w:val="0094534D"/>
    <w:rsid w:val="0094570E"/>
    <w:rsid w:val="009457A5"/>
    <w:rsid w:val="00945CA9"/>
    <w:rsid w:val="00946B73"/>
    <w:rsid w:val="009470DF"/>
    <w:rsid w:val="00947F5B"/>
    <w:rsid w:val="0095055D"/>
    <w:rsid w:val="009505AA"/>
    <w:rsid w:val="00950F0B"/>
    <w:rsid w:val="00952692"/>
    <w:rsid w:val="00952838"/>
    <w:rsid w:val="00952851"/>
    <w:rsid w:val="009528DB"/>
    <w:rsid w:val="0095333A"/>
    <w:rsid w:val="0095343C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743"/>
    <w:rsid w:val="00956BD9"/>
    <w:rsid w:val="00956C7D"/>
    <w:rsid w:val="00956D1E"/>
    <w:rsid w:val="009579B2"/>
    <w:rsid w:val="00957CE0"/>
    <w:rsid w:val="009600F7"/>
    <w:rsid w:val="00960B56"/>
    <w:rsid w:val="00960F5F"/>
    <w:rsid w:val="00960FB0"/>
    <w:rsid w:val="009617D5"/>
    <w:rsid w:val="00961DC4"/>
    <w:rsid w:val="00962603"/>
    <w:rsid w:val="00962BCF"/>
    <w:rsid w:val="00963DEA"/>
    <w:rsid w:val="00963E42"/>
    <w:rsid w:val="00964678"/>
    <w:rsid w:val="00964E15"/>
    <w:rsid w:val="0096560A"/>
    <w:rsid w:val="00965FD8"/>
    <w:rsid w:val="0096603D"/>
    <w:rsid w:val="00967B81"/>
    <w:rsid w:val="0097052E"/>
    <w:rsid w:val="009706CC"/>
    <w:rsid w:val="00970B33"/>
    <w:rsid w:val="00970E27"/>
    <w:rsid w:val="009710A1"/>
    <w:rsid w:val="00971CB5"/>
    <w:rsid w:val="00971CF0"/>
    <w:rsid w:val="009726C0"/>
    <w:rsid w:val="00972C1C"/>
    <w:rsid w:val="009738AB"/>
    <w:rsid w:val="009746F7"/>
    <w:rsid w:val="0097497A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80B4D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87E61"/>
    <w:rsid w:val="00990551"/>
    <w:rsid w:val="009915DB"/>
    <w:rsid w:val="00991D33"/>
    <w:rsid w:val="0099241A"/>
    <w:rsid w:val="00992CFB"/>
    <w:rsid w:val="00993527"/>
    <w:rsid w:val="009939B4"/>
    <w:rsid w:val="00993AED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0D8F"/>
    <w:rsid w:val="009A1448"/>
    <w:rsid w:val="009A1CFB"/>
    <w:rsid w:val="009A26E8"/>
    <w:rsid w:val="009A27AD"/>
    <w:rsid w:val="009A2E25"/>
    <w:rsid w:val="009A35C1"/>
    <w:rsid w:val="009A3666"/>
    <w:rsid w:val="009A4744"/>
    <w:rsid w:val="009A49CB"/>
    <w:rsid w:val="009A5155"/>
    <w:rsid w:val="009A566B"/>
    <w:rsid w:val="009A676C"/>
    <w:rsid w:val="009A6F1F"/>
    <w:rsid w:val="009A7260"/>
    <w:rsid w:val="009A74B4"/>
    <w:rsid w:val="009A7831"/>
    <w:rsid w:val="009A7B76"/>
    <w:rsid w:val="009B00BF"/>
    <w:rsid w:val="009B06F8"/>
    <w:rsid w:val="009B1670"/>
    <w:rsid w:val="009B194E"/>
    <w:rsid w:val="009B1D92"/>
    <w:rsid w:val="009B2156"/>
    <w:rsid w:val="009B2DDB"/>
    <w:rsid w:val="009B301E"/>
    <w:rsid w:val="009B4202"/>
    <w:rsid w:val="009B56CC"/>
    <w:rsid w:val="009B6227"/>
    <w:rsid w:val="009B63E0"/>
    <w:rsid w:val="009B66C3"/>
    <w:rsid w:val="009B6BF9"/>
    <w:rsid w:val="009B6DEE"/>
    <w:rsid w:val="009B70C5"/>
    <w:rsid w:val="009B70FE"/>
    <w:rsid w:val="009B74B1"/>
    <w:rsid w:val="009B79F1"/>
    <w:rsid w:val="009B7DF6"/>
    <w:rsid w:val="009C01A2"/>
    <w:rsid w:val="009C02E1"/>
    <w:rsid w:val="009C09AD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B80"/>
    <w:rsid w:val="009C448D"/>
    <w:rsid w:val="009C55E8"/>
    <w:rsid w:val="009C65B1"/>
    <w:rsid w:val="009C68C5"/>
    <w:rsid w:val="009C6BCD"/>
    <w:rsid w:val="009C770D"/>
    <w:rsid w:val="009C7BBB"/>
    <w:rsid w:val="009D03A7"/>
    <w:rsid w:val="009D093F"/>
    <w:rsid w:val="009D0A22"/>
    <w:rsid w:val="009D0D2A"/>
    <w:rsid w:val="009D136B"/>
    <w:rsid w:val="009D16E5"/>
    <w:rsid w:val="009D18D2"/>
    <w:rsid w:val="009D2673"/>
    <w:rsid w:val="009D28A3"/>
    <w:rsid w:val="009D2C8C"/>
    <w:rsid w:val="009D359A"/>
    <w:rsid w:val="009D5312"/>
    <w:rsid w:val="009D57AE"/>
    <w:rsid w:val="009D6C79"/>
    <w:rsid w:val="009D6E7E"/>
    <w:rsid w:val="009D6F5B"/>
    <w:rsid w:val="009D7437"/>
    <w:rsid w:val="009D7AD7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D95"/>
    <w:rsid w:val="009E417D"/>
    <w:rsid w:val="009E49F9"/>
    <w:rsid w:val="009E4B6A"/>
    <w:rsid w:val="009E56C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09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A2C"/>
    <w:rsid w:val="00A0150F"/>
    <w:rsid w:val="00A01B1E"/>
    <w:rsid w:val="00A01CE5"/>
    <w:rsid w:val="00A02556"/>
    <w:rsid w:val="00A025C0"/>
    <w:rsid w:val="00A031AD"/>
    <w:rsid w:val="00A032D5"/>
    <w:rsid w:val="00A03334"/>
    <w:rsid w:val="00A03930"/>
    <w:rsid w:val="00A04344"/>
    <w:rsid w:val="00A057B1"/>
    <w:rsid w:val="00A05831"/>
    <w:rsid w:val="00A060B5"/>
    <w:rsid w:val="00A07010"/>
    <w:rsid w:val="00A070D7"/>
    <w:rsid w:val="00A07924"/>
    <w:rsid w:val="00A07EF3"/>
    <w:rsid w:val="00A1086A"/>
    <w:rsid w:val="00A113AF"/>
    <w:rsid w:val="00A12F02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8F"/>
    <w:rsid w:val="00A158AA"/>
    <w:rsid w:val="00A16C74"/>
    <w:rsid w:val="00A16FB3"/>
    <w:rsid w:val="00A17AAA"/>
    <w:rsid w:val="00A20505"/>
    <w:rsid w:val="00A2075A"/>
    <w:rsid w:val="00A213CA"/>
    <w:rsid w:val="00A21A3E"/>
    <w:rsid w:val="00A21D29"/>
    <w:rsid w:val="00A22BDB"/>
    <w:rsid w:val="00A23070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ADF"/>
    <w:rsid w:val="00A26F0F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1249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AC4"/>
    <w:rsid w:val="00A47438"/>
    <w:rsid w:val="00A475A3"/>
    <w:rsid w:val="00A5037A"/>
    <w:rsid w:val="00A50505"/>
    <w:rsid w:val="00A52EDF"/>
    <w:rsid w:val="00A53E99"/>
    <w:rsid w:val="00A5468C"/>
    <w:rsid w:val="00A54ABE"/>
    <w:rsid w:val="00A54C3A"/>
    <w:rsid w:val="00A54E70"/>
    <w:rsid w:val="00A550B0"/>
    <w:rsid w:val="00A555AF"/>
    <w:rsid w:val="00A5607D"/>
    <w:rsid w:val="00A5620D"/>
    <w:rsid w:val="00A56ABE"/>
    <w:rsid w:val="00A56D3D"/>
    <w:rsid w:val="00A56D81"/>
    <w:rsid w:val="00A571CB"/>
    <w:rsid w:val="00A6060D"/>
    <w:rsid w:val="00A60692"/>
    <w:rsid w:val="00A60A73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4F7"/>
    <w:rsid w:val="00A6565A"/>
    <w:rsid w:val="00A657FD"/>
    <w:rsid w:val="00A65E47"/>
    <w:rsid w:val="00A65F60"/>
    <w:rsid w:val="00A66553"/>
    <w:rsid w:val="00A6707F"/>
    <w:rsid w:val="00A67683"/>
    <w:rsid w:val="00A70168"/>
    <w:rsid w:val="00A701B0"/>
    <w:rsid w:val="00A7082B"/>
    <w:rsid w:val="00A71D7E"/>
    <w:rsid w:val="00A71DCB"/>
    <w:rsid w:val="00A72113"/>
    <w:rsid w:val="00A73A90"/>
    <w:rsid w:val="00A744CC"/>
    <w:rsid w:val="00A751D8"/>
    <w:rsid w:val="00A75205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722"/>
    <w:rsid w:val="00A81942"/>
    <w:rsid w:val="00A81F18"/>
    <w:rsid w:val="00A8368D"/>
    <w:rsid w:val="00A83A92"/>
    <w:rsid w:val="00A84069"/>
    <w:rsid w:val="00A84975"/>
    <w:rsid w:val="00A84A34"/>
    <w:rsid w:val="00A84B00"/>
    <w:rsid w:val="00A851E0"/>
    <w:rsid w:val="00A852B6"/>
    <w:rsid w:val="00A8549A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9028C"/>
    <w:rsid w:val="00A9122C"/>
    <w:rsid w:val="00A91395"/>
    <w:rsid w:val="00A91779"/>
    <w:rsid w:val="00A91A59"/>
    <w:rsid w:val="00A91FB9"/>
    <w:rsid w:val="00A9280E"/>
    <w:rsid w:val="00A92D25"/>
    <w:rsid w:val="00A94373"/>
    <w:rsid w:val="00A961C3"/>
    <w:rsid w:val="00A96B00"/>
    <w:rsid w:val="00A96E49"/>
    <w:rsid w:val="00A97205"/>
    <w:rsid w:val="00A9772A"/>
    <w:rsid w:val="00AA08BE"/>
    <w:rsid w:val="00AA24CA"/>
    <w:rsid w:val="00AA276B"/>
    <w:rsid w:val="00AA34F5"/>
    <w:rsid w:val="00AA378E"/>
    <w:rsid w:val="00AA39BC"/>
    <w:rsid w:val="00AA3C9D"/>
    <w:rsid w:val="00AA4EF2"/>
    <w:rsid w:val="00AA65CA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0F1"/>
    <w:rsid w:val="00AB2487"/>
    <w:rsid w:val="00AB3CA7"/>
    <w:rsid w:val="00AB40D3"/>
    <w:rsid w:val="00AB422C"/>
    <w:rsid w:val="00AB4240"/>
    <w:rsid w:val="00AB4EC5"/>
    <w:rsid w:val="00AB5264"/>
    <w:rsid w:val="00AB567B"/>
    <w:rsid w:val="00AB74EA"/>
    <w:rsid w:val="00AC0172"/>
    <w:rsid w:val="00AC1932"/>
    <w:rsid w:val="00AC1974"/>
    <w:rsid w:val="00AC1A55"/>
    <w:rsid w:val="00AC1D24"/>
    <w:rsid w:val="00AC2359"/>
    <w:rsid w:val="00AC243C"/>
    <w:rsid w:val="00AC280D"/>
    <w:rsid w:val="00AC538A"/>
    <w:rsid w:val="00AC5419"/>
    <w:rsid w:val="00AC583A"/>
    <w:rsid w:val="00AC59E4"/>
    <w:rsid w:val="00AC6055"/>
    <w:rsid w:val="00AC6182"/>
    <w:rsid w:val="00AC6309"/>
    <w:rsid w:val="00AC6C0A"/>
    <w:rsid w:val="00AD00C2"/>
    <w:rsid w:val="00AD03EE"/>
    <w:rsid w:val="00AD0432"/>
    <w:rsid w:val="00AD0E51"/>
    <w:rsid w:val="00AD1040"/>
    <w:rsid w:val="00AD10BD"/>
    <w:rsid w:val="00AD12ED"/>
    <w:rsid w:val="00AD16B6"/>
    <w:rsid w:val="00AD2951"/>
    <w:rsid w:val="00AD2B61"/>
    <w:rsid w:val="00AD3195"/>
    <w:rsid w:val="00AD32D0"/>
    <w:rsid w:val="00AD33FB"/>
    <w:rsid w:val="00AD3DD1"/>
    <w:rsid w:val="00AD3F17"/>
    <w:rsid w:val="00AD4BC0"/>
    <w:rsid w:val="00AD4C5D"/>
    <w:rsid w:val="00AD571B"/>
    <w:rsid w:val="00AD6081"/>
    <w:rsid w:val="00AD6414"/>
    <w:rsid w:val="00AD68D6"/>
    <w:rsid w:val="00AD6D42"/>
    <w:rsid w:val="00AD7186"/>
    <w:rsid w:val="00AD7727"/>
    <w:rsid w:val="00AD7A78"/>
    <w:rsid w:val="00AD7B46"/>
    <w:rsid w:val="00AE08E9"/>
    <w:rsid w:val="00AE106D"/>
    <w:rsid w:val="00AE11F1"/>
    <w:rsid w:val="00AE1286"/>
    <w:rsid w:val="00AE14D5"/>
    <w:rsid w:val="00AE1A73"/>
    <w:rsid w:val="00AE1AE2"/>
    <w:rsid w:val="00AE1E70"/>
    <w:rsid w:val="00AE2D22"/>
    <w:rsid w:val="00AE3F2C"/>
    <w:rsid w:val="00AE42BF"/>
    <w:rsid w:val="00AE4387"/>
    <w:rsid w:val="00AE4AEE"/>
    <w:rsid w:val="00AE5B77"/>
    <w:rsid w:val="00AE5BEC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CEE"/>
    <w:rsid w:val="00AF351A"/>
    <w:rsid w:val="00AF384E"/>
    <w:rsid w:val="00AF3ED6"/>
    <w:rsid w:val="00AF4626"/>
    <w:rsid w:val="00AF4AAB"/>
    <w:rsid w:val="00AF5036"/>
    <w:rsid w:val="00AF5A9F"/>
    <w:rsid w:val="00AF61C6"/>
    <w:rsid w:val="00AF6249"/>
    <w:rsid w:val="00AF624B"/>
    <w:rsid w:val="00AF63CE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34FA"/>
    <w:rsid w:val="00B03B1D"/>
    <w:rsid w:val="00B04174"/>
    <w:rsid w:val="00B04796"/>
    <w:rsid w:val="00B05176"/>
    <w:rsid w:val="00B057F5"/>
    <w:rsid w:val="00B0590C"/>
    <w:rsid w:val="00B0645C"/>
    <w:rsid w:val="00B067CB"/>
    <w:rsid w:val="00B0694D"/>
    <w:rsid w:val="00B06C04"/>
    <w:rsid w:val="00B06D3D"/>
    <w:rsid w:val="00B070DE"/>
    <w:rsid w:val="00B078C9"/>
    <w:rsid w:val="00B10BB0"/>
    <w:rsid w:val="00B10D89"/>
    <w:rsid w:val="00B1122D"/>
    <w:rsid w:val="00B113C9"/>
    <w:rsid w:val="00B115CE"/>
    <w:rsid w:val="00B12BC1"/>
    <w:rsid w:val="00B12D4F"/>
    <w:rsid w:val="00B12ED1"/>
    <w:rsid w:val="00B12F84"/>
    <w:rsid w:val="00B1339C"/>
    <w:rsid w:val="00B13414"/>
    <w:rsid w:val="00B13913"/>
    <w:rsid w:val="00B1396F"/>
    <w:rsid w:val="00B13A1C"/>
    <w:rsid w:val="00B13C1F"/>
    <w:rsid w:val="00B1430C"/>
    <w:rsid w:val="00B14650"/>
    <w:rsid w:val="00B16935"/>
    <w:rsid w:val="00B16E92"/>
    <w:rsid w:val="00B1764A"/>
    <w:rsid w:val="00B2069C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C35"/>
    <w:rsid w:val="00B25FB4"/>
    <w:rsid w:val="00B26591"/>
    <w:rsid w:val="00B26BD8"/>
    <w:rsid w:val="00B26C39"/>
    <w:rsid w:val="00B26D67"/>
    <w:rsid w:val="00B270F8"/>
    <w:rsid w:val="00B27140"/>
    <w:rsid w:val="00B2763A"/>
    <w:rsid w:val="00B27994"/>
    <w:rsid w:val="00B30AC3"/>
    <w:rsid w:val="00B31110"/>
    <w:rsid w:val="00B31243"/>
    <w:rsid w:val="00B31392"/>
    <w:rsid w:val="00B3151B"/>
    <w:rsid w:val="00B320F2"/>
    <w:rsid w:val="00B32247"/>
    <w:rsid w:val="00B32A9B"/>
    <w:rsid w:val="00B32ACC"/>
    <w:rsid w:val="00B32B16"/>
    <w:rsid w:val="00B332E5"/>
    <w:rsid w:val="00B33ED2"/>
    <w:rsid w:val="00B35542"/>
    <w:rsid w:val="00B35671"/>
    <w:rsid w:val="00B3619C"/>
    <w:rsid w:val="00B3659E"/>
    <w:rsid w:val="00B36EB3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0C4"/>
    <w:rsid w:val="00B44265"/>
    <w:rsid w:val="00B44419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47DCB"/>
    <w:rsid w:val="00B501BC"/>
    <w:rsid w:val="00B5085C"/>
    <w:rsid w:val="00B50A9E"/>
    <w:rsid w:val="00B50AAB"/>
    <w:rsid w:val="00B50E9D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3E0"/>
    <w:rsid w:val="00B55089"/>
    <w:rsid w:val="00B558A1"/>
    <w:rsid w:val="00B56543"/>
    <w:rsid w:val="00B5668B"/>
    <w:rsid w:val="00B56A00"/>
    <w:rsid w:val="00B56B28"/>
    <w:rsid w:val="00B56C38"/>
    <w:rsid w:val="00B57742"/>
    <w:rsid w:val="00B57AC9"/>
    <w:rsid w:val="00B57B99"/>
    <w:rsid w:val="00B57CE5"/>
    <w:rsid w:val="00B607FD"/>
    <w:rsid w:val="00B60B50"/>
    <w:rsid w:val="00B60F89"/>
    <w:rsid w:val="00B61310"/>
    <w:rsid w:val="00B61634"/>
    <w:rsid w:val="00B61838"/>
    <w:rsid w:val="00B6186A"/>
    <w:rsid w:val="00B61B8D"/>
    <w:rsid w:val="00B625CC"/>
    <w:rsid w:val="00B629A3"/>
    <w:rsid w:val="00B62B6A"/>
    <w:rsid w:val="00B62E33"/>
    <w:rsid w:val="00B633C1"/>
    <w:rsid w:val="00B63697"/>
    <w:rsid w:val="00B640D7"/>
    <w:rsid w:val="00B644D4"/>
    <w:rsid w:val="00B65390"/>
    <w:rsid w:val="00B653A2"/>
    <w:rsid w:val="00B65586"/>
    <w:rsid w:val="00B658AD"/>
    <w:rsid w:val="00B66156"/>
    <w:rsid w:val="00B670C9"/>
    <w:rsid w:val="00B671CD"/>
    <w:rsid w:val="00B675FA"/>
    <w:rsid w:val="00B6766B"/>
    <w:rsid w:val="00B67823"/>
    <w:rsid w:val="00B70A59"/>
    <w:rsid w:val="00B71D59"/>
    <w:rsid w:val="00B72B29"/>
    <w:rsid w:val="00B72B9A"/>
    <w:rsid w:val="00B72C4F"/>
    <w:rsid w:val="00B72DC9"/>
    <w:rsid w:val="00B73B9E"/>
    <w:rsid w:val="00B73E7A"/>
    <w:rsid w:val="00B744A0"/>
    <w:rsid w:val="00B74CAA"/>
    <w:rsid w:val="00B74DA8"/>
    <w:rsid w:val="00B75586"/>
    <w:rsid w:val="00B75908"/>
    <w:rsid w:val="00B7618D"/>
    <w:rsid w:val="00B76A3D"/>
    <w:rsid w:val="00B7742C"/>
    <w:rsid w:val="00B8071A"/>
    <w:rsid w:val="00B807C9"/>
    <w:rsid w:val="00B80C92"/>
    <w:rsid w:val="00B81381"/>
    <w:rsid w:val="00B814CD"/>
    <w:rsid w:val="00B81589"/>
    <w:rsid w:val="00B8197A"/>
    <w:rsid w:val="00B8232D"/>
    <w:rsid w:val="00B8264A"/>
    <w:rsid w:val="00B851BD"/>
    <w:rsid w:val="00B8561C"/>
    <w:rsid w:val="00B85A7B"/>
    <w:rsid w:val="00B85F45"/>
    <w:rsid w:val="00B8634C"/>
    <w:rsid w:val="00B86635"/>
    <w:rsid w:val="00B8684F"/>
    <w:rsid w:val="00B86BD3"/>
    <w:rsid w:val="00B873D1"/>
    <w:rsid w:val="00B87ADE"/>
    <w:rsid w:val="00B87C68"/>
    <w:rsid w:val="00B87C94"/>
    <w:rsid w:val="00B9033A"/>
    <w:rsid w:val="00B91D75"/>
    <w:rsid w:val="00B92604"/>
    <w:rsid w:val="00B92A98"/>
    <w:rsid w:val="00B9366F"/>
    <w:rsid w:val="00B93B71"/>
    <w:rsid w:val="00B93EEF"/>
    <w:rsid w:val="00B94AC2"/>
    <w:rsid w:val="00B94F90"/>
    <w:rsid w:val="00B95724"/>
    <w:rsid w:val="00B97177"/>
    <w:rsid w:val="00B97397"/>
    <w:rsid w:val="00B97C1D"/>
    <w:rsid w:val="00BA0506"/>
    <w:rsid w:val="00BA1384"/>
    <w:rsid w:val="00BA14F7"/>
    <w:rsid w:val="00BA19A4"/>
    <w:rsid w:val="00BA3E14"/>
    <w:rsid w:val="00BA405D"/>
    <w:rsid w:val="00BA41F4"/>
    <w:rsid w:val="00BA4311"/>
    <w:rsid w:val="00BA4FEE"/>
    <w:rsid w:val="00BA578A"/>
    <w:rsid w:val="00BA5B97"/>
    <w:rsid w:val="00BA6C33"/>
    <w:rsid w:val="00BA7E93"/>
    <w:rsid w:val="00BB00C0"/>
    <w:rsid w:val="00BB08FF"/>
    <w:rsid w:val="00BB10BD"/>
    <w:rsid w:val="00BB142C"/>
    <w:rsid w:val="00BB1851"/>
    <w:rsid w:val="00BB26DD"/>
    <w:rsid w:val="00BB274B"/>
    <w:rsid w:val="00BB2F19"/>
    <w:rsid w:val="00BB33D9"/>
    <w:rsid w:val="00BB3883"/>
    <w:rsid w:val="00BB4C56"/>
    <w:rsid w:val="00BB65AA"/>
    <w:rsid w:val="00BB75A7"/>
    <w:rsid w:val="00BB7956"/>
    <w:rsid w:val="00BB7C80"/>
    <w:rsid w:val="00BB7E62"/>
    <w:rsid w:val="00BC0056"/>
    <w:rsid w:val="00BC052C"/>
    <w:rsid w:val="00BC0559"/>
    <w:rsid w:val="00BC0DD3"/>
    <w:rsid w:val="00BC198D"/>
    <w:rsid w:val="00BC1FC7"/>
    <w:rsid w:val="00BC2321"/>
    <w:rsid w:val="00BC31FB"/>
    <w:rsid w:val="00BC3393"/>
    <w:rsid w:val="00BC48AA"/>
    <w:rsid w:val="00BC4B59"/>
    <w:rsid w:val="00BC4B65"/>
    <w:rsid w:val="00BC5098"/>
    <w:rsid w:val="00BC615F"/>
    <w:rsid w:val="00BC6B4C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57D"/>
    <w:rsid w:val="00BD6580"/>
    <w:rsid w:val="00BD6A79"/>
    <w:rsid w:val="00BD6FD0"/>
    <w:rsid w:val="00BD70E2"/>
    <w:rsid w:val="00BD7836"/>
    <w:rsid w:val="00BE0428"/>
    <w:rsid w:val="00BE04DD"/>
    <w:rsid w:val="00BE0543"/>
    <w:rsid w:val="00BE11A5"/>
    <w:rsid w:val="00BE21DA"/>
    <w:rsid w:val="00BE2AA9"/>
    <w:rsid w:val="00BE2D4B"/>
    <w:rsid w:val="00BE3481"/>
    <w:rsid w:val="00BE4F2B"/>
    <w:rsid w:val="00BE51ED"/>
    <w:rsid w:val="00BE540F"/>
    <w:rsid w:val="00BE5502"/>
    <w:rsid w:val="00BE57B8"/>
    <w:rsid w:val="00BE5FE1"/>
    <w:rsid w:val="00BE6042"/>
    <w:rsid w:val="00BE6E92"/>
    <w:rsid w:val="00BE75B8"/>
    <w:rsid w:val="00BE7ACA"/>
    <w:rsid w:val="00BE7FE7"/>
    <w:rsid w:val="00BF1BAF"/>
    <w:rsid w:val="00BF1FED"/>
    <w:rsid w:val="00BF2125"/>
    <w:rsid w:val="00BF288C"/>
    <w:rsid w:val="00BF28C4"/>
    <w:rsid w:val="00BF2AB0"/>
    <w:rsid w:val="00BF36AE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492"/>
    <w:rsid w:val="00BF6AD8"/>
    <w:rsid w:val="00BF74B6"/>
    <w:rsid w:val="00C01177"/>
    <w:rsid w:val="00C02116"/>
    <w:rsid w:val="00C02B26"/>
    <w:rsid w:val="00C03BB8"/>
    <w:rsid w:val="00C03CA4"/>
    <w:rsid w:val="00C042B1"/>
    <w:rsid w:val="00C04EA9"/>
    <w:rsid w:val="00C05430"/>
    <w:rsid w:val="00C05B50"/>
    <w:rsid w:val="00C05BBA"/>
    <w:rsid w:val="00C06562"/>
    <w:rsid w:val="00C069A2"/>
    <w:rsid w:val="00C06C01"/>
    <w:rsid w:val="00C06E2A"/>
    <w:rsid w:val="00C0722F"/>
    <w:rsid w:val="00C075BA"/>
    <w:rsid w:val="00C076D2"/>
    <w:rsid w:val="00C07DBE"/>
    <w:rsid w:val="00C102D8"/>
    <w:rsid w:val="00C103BB"/>
    <w:rsid w:val="00C1238D"/>
    <w:rsid w:val="00C12789"/>
    <w:rsid w:val="00C12ACE"/>
    <w:rsid w:val="00C12BC1"/>
    <w:rsid w:val="00C1353C"/>
    <w:rsid w:val="00C14826"/>
    <w:rsid w:val="00C14B92"/>
    <w:rsid w:val="00C14C49"/>
    <w:rsid w:val="00C15118"/>
    <w:rsid w:val="00C1669A"/>
    <w:rsid w:val="00C1712A"/>
    <w:rsid w:val="00C17812"/>
    <w:rsid w:val="00C20BB3"/>
    <w:rsid w:val="00C219D0"/>
    <w:rsid w:val="00C22596"/>
    <w:rsid w:val="00C2269A"/>
    <w:rsid w:val="00C22F16"/>
    <w:rsid w:val="00C238EE"/>
    <w:rsid w:val="00C23D54"/>
    <w:rsid w:val="00C2432D"/>
    <w:rsid w:val="00C243B6"/>
    <w:rsid w:val="00C2478C"/>
    <w:rsid w:val="00C2581C"/>
    <w:rsid w:val="00C26E36"/>
    <w:rsid w:val="00C27160"/>
    <w:rsid w:val="00C2719B"/>
    <w:rsid w:val="00C273AB"/>
    <w:rsid w:val="00C305DF"/>
    <w:rsid w:val="00C3074A"/>
    <w:rsid w:val="00C31FA9"/>
    <w:rsid w:val="00C32086"/>
    <w:rsid w:val="00C327BF"/>
    <w:rsid w:val="00C32F47"/>
    <w:rsid w:val="00C331E2"/>
    <w:rsid w:val="00C33315"/>
    <w:rsid w:val="00C333B5"/>
    <w:rsid w:val="00C33AD7"/>
    <w:rsid w:val="00C34419"/>
    <w:rsid w:val="00C34A50"/>
    <w:rsid w:val="00C34E15"/>
    <w:rsid w:val="00C35138"/>
    <w:rsid w:val="00C35ED6"/>
    <w:rsid w:val="00C35F75"/>
    <w:rsid w:val="00C36077"/>
    <w:rsid w:val="00C36475"/>
    <w:rsid w:val="00C36931"/>
    <w:rsid w:val="00C3711E"/>
    <w:rsid w:val="00C37FEA"/>
    <w:rsid w:val="00C404B0"/>
    <w:rsid w:val="00C405BE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24A"/>
    <w:rsid w:val="00C4475B"/>
    <w:rsid w:val="00C44992"/>
    <w:rsid w:val="00C4661E"/>
    <w:rsid w:val="00C47971"/>
    <w:rsid w:val="00C502C1"/>
    <w:rsid w:val="00C50504"/>
    <w:rsid w:val="00C51DBF"/>
    <w:rsid w:val="00C51FBC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5967"/>
    <w:rsid w:val="00C574FA"/>
    <w:rsid w:val="00C6055B"/>
    <w:rsid w:val="00C606C4"/>
    <w:rsid w:val="00C6141C"/>
    <w:rsid w:val="00C61439"/>
    <w:rsid w:val="00C61C22"/>
    <w:rsid w:val="00C61DCD"/>
    <w:rsid w:val="00C62404"/>
    <w:rsid w:val="00C627BB"/>
    <w:rsid w:val="00C62962"/>
    <w:rsid w:val="00C62CC1"/>
    <w:rsid w:val="00C630BB"/>
    <w:rsid w:val="00C63C05"/>
    <w:rsid w:val="00C6554B"/>
    <w:rsid w:val="00C66238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5C19"/>
    <w:rsid w:val="00C76FE2"/>
    <w:rsid w:val="00C7703B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5FE7"/>
    <w:rsid w:val="00C86323"/>
    <w:rsid w:val="00C86605"/>
    <w:rsid w:val="00C866C8"/>
    <w:rsid w:val="00C86ED9"/>
    <w:rsid w:val="00C87013"/>
    <w:rsid w:val="00C87044"/>
    <w:rsid w:val="00C870F3"/>
    <w:rsid w:val="00C874EE"/>
    <w:rsid w:val="00C875F9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50D1"/>
    <w:rsid w:val="00C96669"/>
    <w:rsid w:val="00C96A6A"/>
    <w:rsid w:val="00C97A36"/>
    <w:rsid w:val="00C97B68"/>
    <w:rsid w:val="00C97C88"/>
    <w:rsid w:val="00CA0385"/>
    <w:rsid w:val="00CA0625"/>
    <w:rsid w:val="00CA0889"/>
    <w:rsid w:val="00CA16A4"/>
    <w:rsid w:val="00CA19D4"/>
    <w:rsid w:val="00CA1B2B"/>
    <w:rsid w:val="00CA1D4B"/>
    <w:rsid w:val="00CA217B"/>
    <w:rsid w:val="00CA2215"/>
    <w:rsid w:val="00CA2358"/>
    <w:rsid w:val="00CA2B9B"/>
    <w:rsid w:val="00CA335A"/>
    <w:rsid w:val="00CA4575"/>
    <w:rsid w:val="00CA4642"/>
    <w:rsid w:val="00CA5221"/>
    <w:rsid w:val="00CA558D"/>
    <w:rsid w:val="00CA5A59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2545"/>
    <w:rsid w:val="00CB2629"/>
    <w:rsid w:val="00CB2808"/>
    <w:rsid w:val="00CB3514"/>
    <w:rsid w:val="00CB425B"/>
    <w:rsid w:val="00CB4802"/>
    <w:rsid w:val="00CB4DA3"/>
    <w:rsid w:val="00CB566E"/>
    <w:rsid w:val="00CB67EC"/>
    <w:rsid w:val="00CB70A1"/>
    <w:rsid w:val="00CB70B8"/>
    <w:rsid w:val="00CB7841"/>
    <w:rsid w:val="00CC0061"/>
    <w:rsid w:val="00CC00DA"/>
    <w:rsid w:val="00CC01E7"/>
    <w:rsid w:val="00CC0705"/>
    <w:rsid w:val="00CC0715"/>
    <w:rsid w:val="00CC0B61"/>
    <w:rsid w:val="00CC0D06"/>
    <w:rsid w:val="00CC15B1"/>
    <w:rsid w:val="00CC1C31"/>
    <w:rsid w:val="00CC1D3E"/>
    <w:rsid w:val="00CC23F4"/>
    <w:rsid w:val="00CC24C8"/>
    <w:rsid w:val="00CC2646"/>
    <w:rsid w:val="00CC2735"/>
    <w:rsid w:val="00CC2CF3"/>
    <w:rsid w:val="00CC2F51"/>
    <w:rsid w:val="00CC31D9"/>
    <w:rsid w:val="00CC35CD"/>
    <w:rsid w:val="00CC397A"/>
    <w:rsid w:val="00CC3FB7"/>
    <w:rsid w:val="00CC422D"/>
    <w:rsid w:val="00CC42FE"/>
    <w:rsid w:val="00CC48FF"/>
    <w:rsid w:val="00CC4DD4"/>
    <w:rsid w:val="00CC53B7"/>
    <w:rsid w:val="00CC579E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1386"/>
    <w:rsid w:val="00CD1435"/>
    <w:rsid w:val="00CD231A"/>
    <w:rsid w:val="00CD299D"/>
    <w:rsid w:val="00CD2EC8"/>
    <w:rsid w:val="00CD3837"/>
    <w:rsid w:val="00CD4A18"/>
    <w:rsid w:val="00CD4A9C"/>
    <w:rsid w:val="00CD4B9B"/>
    <w:rsid w:val="00CD51FB"/>
    <w:rsid w:val="00CD75C5"/>
    <w:rsid w:val="00CD7A75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654"/>
    <w:rsid w:val="00CE3DD7"/>
    <w:rsid w:val="00CE462E"/>
    <w:rsid w:val="00CE4B6D"/>
    <w:rsid w:val="00CE4B94"/>
    <w:rsid w:val="00CE52C2"/>
    <w:rsid w:val="00CE52CA"/>
    <w:rsid w:val="00CE54B4"/>
    <w:rsid w:val="00CE6BB1"/>
    <w:rsid w:val="00CE6D12"/>
    <w:rsid w:val="00CE7489"/>
    <w:rsid w:val="00CF086A"/>
    <w:rsid w:val="00CF1CA9"/>
    <w:rsid w:val="00CF1CB8"/>
    <w:rsid w:val="00CF1D3B"/>
    <w:rsid w:val="00CF1D5C"/>
    <w:rsid w:val="00CF2733"/>
    <w:rsid w:val="00CF2CA5"/>
    <w:rsid w:val="00CF306C"/>
    <w:rsid w:val="00CF3431"/>
    <w:rsid w:val="00CF37AB"/>
    <w:rsid w:val="00CF3E98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12"/>
    <w:rsid w:val="00CF7BC9"/>
    <w:rsid w:val="00D0024E"/>
    <w:rsid w:val="00D00A91"/>
    <w:rsid w:val="00D01092"/>
    <w:rsid w:val="00D0185B"/>
    <w:rsid w:val="00D02A6D"/>
    <w:rsid w:val="00D033C8"/>
    <w:rsid w:val="00D03E2C"/>
    <w:rsid w:val="00D0437D"/>
    <w:rsid w:val="00D046FD"/>
    <w:rsid w:val="00D050CA"/>
    <w:rsid w:val="00D05D4A"/>
    <w:rsid w:val="00D05F03"/>
    <w:rsid w:val="00D0655C"/>
    <w:rsid w:val="00D065D6"/>
    <w:rsid w:val="00D069DA"/>
    <w:rsid w:val="00D06B8A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6AA0"/>
    <w:rsid w:val="00D17405"/>
    <w:rsid w:val="00D17B73"/>
    <w:rsid w:val="00D17F6C"/>
    <w:rsid w:val="00D20DAD"/>
    <w:rsid w:val="00D20E7A"/>
    <w:rsid w:val="00D20F75"/>
    <w:rsid w:val="00D218F0"/>
    <w:rsid w:val="00D22943"/>
    <w:rsid w:val="00D238E4"/>
    <w:rsid w:val="00D239C9"/>
    <w:rsid w:val="00D242E2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115"/>
    <w:rsid w:val="00D3051A"/>
    <w:rsid w:val="00D30537"/>
    <w:rsid w:val="00D305C1"/>
    <w:rsid w:val="00D310FE"/>
    <w:rsid w:val="00D31D9D"/>
    <w:rsid w:val="00D31F2C"/>
    <w:rsid w:val="00D32877"/>
    <w:rsid w:val="00D33E52"/>
    <w:rsid w:val="00D34376"/>
    <w:rsid w:val="00D346BE"/>
    <w:rsid w:val="00D35ED9"/>
    <w:rsid w:val="00D36312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BD4"/>
    <w:rsid w:val="00D4214E"/>
    <w:rsid w:val="00D42672"/>
    <w:rsid w:val="00D42DB5"/>
    <w:rsid w:val="00D43145"/>
    <w:rsid w:val="00D43693"/>
    <w:rsid w:val="00D43AD4"/>
    <w:rsid w:val="00D43D5B"/>
    <w:rsid w:val="00D43DFC"/>
    <w:rsid w:val="00D448A4"/>
    <w:rsid w:val="00D44B77"/>
    <w:rsid w:val="00D45598"/>
    <w:rsid w:val="00D455A0"/>
    <w:rsid w:val="00D46DA8"/>
    <w:rsid w:val="00D46F52"/>
    <w:rsid w:val="00D50548"/>
    <w:rsid w:val="00D508C0"/>
    <w:rsid w:val="00D50AD4"/>
    <w:rsid w:val="00D5119D"/>
    <w:rsid w:val="00D51347"/>
    <w:rsid w:val="00D51DB8"/>
    <w:rsid w:val="00D5257F"/>
    <w:rsid w:val="00D528CC"/>
    <w:rsid w:val="00D53553"/>
    <w:rsid w:val="00D53EE9"/>
    <w:rsid w:val="00D554CC"/>
    <w:rsid w:val="00D55599"/>
    <w:rsid w:val="00D571F6"/>
    <w:rsid w:val="00D57A75"/>
    <w:rsid w:val="00D57EFA"/>
    <w:rsid w:val="00D6093C"/>
    <w:rsid w:val="00D60A16"/>
    <w:rsid w:val="00D6137B"/>
    <w:rsid w:val="00D61810"/>
    <w:rsid w:val="00D61E93"/>
    <w:rsid w:val="00D625E5"/>
    <w:rsid w:val="00D626FD"/>
    <w:rsid w:val="00D62970"/>
    <w:rsid w:val="00D63DEC"/>
    <w:rsid w:val="00D64210"/>
    <w:rsid w:val="00D6512F"/>
    <w:rsid w:val="00D6538B"/>
    <w:rsid w:val="00D655FE"/>
    <w:rsid w:val="00D657A7"/>
    <w:rsid w:val="00D65A5F"/>
    <w:rsid w:val="00D66B23"/>
    <w:rsid w:val="00D67420"/>
    <w:rsid w:val="00D67522"/>
    <w:rsid w:val="00D675E2"/>
    <w:rsid w:val="00D7032F"/>
    <w:rsid w:val="00D707DA"/>
    <w:rsid w:val="00D71568"/>
    <w:rsid w:val="00D71D6B"/>
    <w:rsid w:val="00D720A0"/>
    <w:rsid w:val="00D72203"/>
    <w:rsid w:val="00D723D9"/>
    <w:rsid w:val="00D724A9"/>
    <w:rsid w:val="00D72F56"/>
    <w:rsid w:val="00D7361F"/>
    <w:rsid w:val="00D73A74"/>
    <w:rsid w:val="00D73C87"/>
    <w:rsid w:val="00D75210"/>
    <w:rsid w:val="00D7569D"/>
    <w:rsid w:val="00D75EA8"/>
    <w:rsid w:val="00D767FF"/>
    <w:rsid w:val="00D76BC3"/>
    <w:rsid w:val="00D76D7B"/>
    <w:rsid w:val="00D7726E"/>
    <w:rsid w:val="00D80995"/>
    <w:rsid w:val="00D80B36"/>
    <w:rsid w:val="00D8112E"/>
    <w:rsid w:val="00D81704"/>
    <w:rsid w:val="00D82018"/>
    <w:rsid w:val="00D8205F"/>
    <w:rsid w:val="00D827A7"/>
    <w:rsid w:val="00D82BB8"/>
    <w:rsid w:val="00D82EA0"/>
    <w:rsid w:val="00D82EA9"/>
    <w:rsid w:val="00D82FFF"/>
    <w:rsid w:val="00D83261"/>
    <w:rsid w:val="00D83BB6"/>
    <w:rsid w:val="00D83F75"/>
    <w:rsid w:val="00D84F4E"/>
    <w:rsid w:val="00D851C4"/>
    <w:rsid w:val="00D85466"/>
    <w:rsid w:val="00D85676"/>
    <w:rsid w:val="00D86B11"/>
    <w:rsid w:val="00D86E1F"/>
    <w:rsid w:val="00D872A8"/>
    <w:rsid w:val="00D8734A"/>
    <w:rsid w:val="00D90626"/>
    <w:rsid w:val="00D90A5C"/>
    <w:rsid w:val="00D90B3D"/>
    <w:rsid w:val="00D91118"/>
    <w:rsid w:val="00D91557"/>
    <w:rsid w:val="00D91ED8"/>
    <w:rsid w:val="00D92154"/>
    <w:rsid w:val="00D92186"/>
    <w:rsid w:val="00D92545"/>
    <w:rsid w:val="00D92AD4"/>
    <w:rsid w:val="00D92C1F"/>
    <w:rsid w:val="00D92EBC"/>
    <w:rsid w:val="00D93E49"/>
    <w:rsid w:val="00D941A6"/>
    <w:rsid w:val="00D9507D"/>
    <w:rsid w:val="00D96965"/>
    <w:rsid w:val="00D969F1"/>
    <w:rsid w:val="00DA00F2"/>
    <w:rsid w:val="00DA023B"/>
    <w:rsid w:val="00DA0907"/>
    <w:rsid w:val="00DA179D"/>
    <w:rsid w:val="00DA1D27"/>
    <w:rsid w:val="00DA2143"/>
    <w:rsid w:val="00DA448E"/>
    <w:rsid w:val="00DA48D2"/>
    <w:rsid w:val="00DA4981"/>
    <w:rsid w:val="00DA4993"/>
    <w:rsid w:val="00DA4B26"/>
    <w:rsid w:val="00DA5A02"/>
    <w:rsid w:val="00DA643C"/>
    <w:rsid w:val="00DA69B7"/>
    <w:rsid w:val="00DA6D64"/>
    <w:rsid w:val="00DA6F55"/>
    <w:rsid w:val="00DA7144"/>
    <w:rsid w:val="00DA7A3E"/>
    <w:rsid w:val="00DA7C0C"/>
    <w:rsid w:val="00DA7DE3"/>
    <w:rsid w:val="00DA7F67"/>
    <w:rsid w:val="00DA7FA1"/>
    <w:rsid w:val="00DB0082"/>
    <w:rsid w:val="00DB0B06"/>
    <w:rsid w:val="00DB113F"/>
    <w:rsid w:val="00DB119A"/>
    <w:rsid w:val="00DB13A1"/>
    <w:rsid w:val="00DB18FD"/>
    <w:rsid w:val="00DB1A5C"/>
    <w:rsid w:val="00DB1C08"/>
    <w:rsid w:val="00DB29A7"/>
    <w:rsid w:val="00DB2C64"/>
    <w:rsid w:val="00DB35FF"/>
    <w:rsid w:val="00DB40E2"/>
    <w:rsid w:val="00DB4785"/>
    <w:rsid w:val="00DB4937"/>
    <w:rsid w:val="00DB555E"/>
    <w:rsid w:val="00DB5B5D"/>
    <w:rsid w:val="00DB679F"/>
    <w:rsid w:val="00DB67CE"/>
    <w:rsid w:val="00DB73AA"/>
    <w:rsid w:val="00DB78D7"/>
    <w:rsid w:val="00DB79F0"/>
    <w:rsid w:val="00DC00BB"/>
    <w:rsid w:val="00DC0664"/>
    <w:rsid w:val="00DC0E2B"/>
    <w:rsid w:val="00DC1992"/>
    <w:rsid w:val="00DC1BFD"/>
    <w:rsid w:val="00DC28E0"/>
    <w:rsid w:val="00DC2B9D"/>
    <w:rsid w:val="00DC3078"/>
    <w:rsid w:val="00DC3721"/>
    <w:rsid w:val="00DC380A"/>
    <w:rsid w:val="00DC611C"/>
    <w:rsid w:val="00DC6741"/>
    <w:rsid w:val="00DC7664"/>
    <w:rsid w:val="00DC7F23"/>
    <w:rsid w:val="00DD0A02"/>
    <w:rsid w:val="00DD0BBF"/>
    <w:rsid w:val="00DD0E64"/>
    <w:rsid w:val="00DD16B5"/>
    <w:rsid w:val="00DD193C"/>
    <w:rsid w:val="00DD1974"/>
    <w:rsid w:val="00DD1C7C"/>
    <w:rsid w:val="00DD20AB"/>
    <w:rsid w:val="00DD2FAD"/>
    <w:rsid w:val="00DD3917"/>
    <w:rsid w:val="00DD3C40"/>
    <w:rsid w:val="00DD3FF1"/>
    <w:rsid w:val="00DD456C"/>
    <w:rsid w:val="00DD494E"/>
    <w:rsid w:val="00DD4C56"/>
    <w:rsid w:val="00DD4CBA"/>
    <w:rsid w:val="00DD59F4"/>
    <w:rsid w:val="00DD6097"/>
    <w:rsid w:val="00DD6374"/>
    <w:rsid w:val="00DD6A1B"/>
    <w:rsid w:val="00DD726E"/>
    <w:rsid w:val="00DD7839"/>
    <w:rsid w:val="00DD78BE"/>
    <w:rsid w:val="00DD7DD3"/>
    <w:rsid w:val="00DE0047"/>
    <w:rsid w:val="00DE03ED"/>
    <w:rsid w:val="00DE0D97"/>
    <w:rsid w:val="00DE0DEC"/>
    <w:rsid w:val="00DE1348"/>
    <w:rsid w:val="00DE1C97"/>
    <w:rsid w:val="00DE2D74"/>
    <w:rsid w:val="00DE375E"/>
    <w:rsid w:val="00DE3976"/>
    <w:rsid w:val="00DE42CA"/>
    <w:rsid w:val="00DE44E2"/>
    <w:rsid w:val="00DE4711"/>
    <w:rsid w:val="00DE4BE7"/>
    <w:rsid w:val="00DE4DBC"/>
    <w:rsid w:val="00DE4F7F"/>
    <w:rsid w:val="00DE50AA"/>
    <w:rsid w:val="00DE51E5"/>
    <w:rsid w:val="00DE5D3E"/>
    <w:rsid w:val="00DE5F81"/>
    <w:rsid w:val="00DE6375"/>
    <w:rsid w:val="00DE71FB"/>
    <w:rsid w:val="00DE74CF"/>
    <w:rsid w:val="00DE75D8"/>
    <w:rsid w:val="00DE79D3"/>
    <w:rsid w:val="00DF0EF8"/>
    <w:rsid w:val="00DF1030"/>
    <w:rsid w:val="00DF11BA"/>
    <w:rsid w:val="00DF1B33"/>
    <w:rsid w:val="00DF2155"/>
    <w:rsid w:val="00DF34A7"/>
    <w:rsid w:val="00DF3624"/>
    <w:rsid w:val="00DF3626"/>
    <w:rsid w:val="00DF3BBD"/>
    <w:rsid w:val="00DF489C"/>
    <w:rsid w:val="00DF5518"/>
    <w:rsid w:val="00DF6A68"/>
    <w:rsid w:val="00DF6E9B"/>
    <w:rsid w:val="00DF72C2"/>
    <w:rsid w:val="00DF7B9D"/>
    <w:rsid w:val="00E00366"/>
    <w:rsid w:val="00E00BF3"/>
    <w:rsid w:val="00E01337"/>
    <w:rsid w:val="00E0184F"/>
    <w:rsid w:val="00E01C0F"/>
    <w:rsid w:val="00E020FA"/>
    <w:rsid w:val="00E03356"/>
    <w:rsid w:val="00E033AF"/>
    <w:rsid w:val="00E04443"/>
    <w:rsid w:val="00E05360"/>
    <w:rsid w:val="00E054A7"/>
    <w:rsid w:val="00E06678"/>
    <w:rsid w:val="00E0718C"/>
    <w:rsid w:val="00E07D81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24C3"/>
    <w:rsid w:val="00E13247"/>
    <w:rsid w:val="00E13482"/>
    <w:rsid w:val="00E1381A"/>
    <w:rsid w:val="00E146DA"/>
    <w:rsid w:val="00E15740"/>
    <w:rsid w:val="00E16719"/>
    <w:rsid w:val="00E16AB0"/>
    <w:rsid w:val="00E16E4C"/>
    <w:rsid w:val="00E17740"/>
    <w:rsid w:val="00E20512"/>
    <w:rsid w:val="00E20757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47D0"/>
    <w:rsid w:val="00E24932"/>
    <w:rsid w:val="00E2541F"/>
    <w:rsid w:val="00E25A20"/>
    <w:rsid w:val="00E26473"/>
    <w:rsid w:val="00E266AC"/>
    <w:rsid w:val="00E268D3"/>
    <w:rsid w:val="00E26A4A"/>
    <w:rsid w:val="00E26B99"/>
    <w:rsid w:val="00E271DA"/>
    <w:rsid w:val="00E309CD"/>
    <w:rsid w:val="00E30BB3"/>
    <w:rsid w:val="00E312BE"/>
    <w:rsid w:val="00E313FF"/>
    <w:rsid w:val="00E3143C"/>
    <w:rsid w:val="00E316C8"/>
    <w:rsid w:val="00E3260A"/>
    <w:rsid w:val="00E33264"/>
    <w:rsid w:val="00E3339D"/>
    <w:rsid w:val="00E3367A"/>
    <w:rsid w:val="00E337F8"/>
    <w:rsid w:val="00E33B42"/>
    <w:rsid w:val="00E3409B"/>
    <w:rsid w:val="00E340F2"/>
    <w:rsid w:val="00E341B7"/>
    <w:rsid w:val="00E34258"/>
    <w:rsid w:val="00E346EE"/>
    <w:rsid w:val="00E347A0"/>
    <w:rsid w:val="00E34F12"/>
    <w:rsid w:val="00E3501B"/>
    <w:rsid w:val="00E35060"/>
    <w:rsid w:val="00E35311"/>
    <w:rsid w:val="00E36410"/>
    <w:rsid w:val="00E368FA"/>
    <w:rsid w:val="00E36957"/>
    <w:rsid w:val="00E36A02"/>
    <w:rsid w:val="00E36D41"/>
    <w:rsid w:val="00E378C3"/>
    <w:rsid w:val="00E379A6"/>
    <w:rsid w:val="00E40211"/>
    <w:rsid w:val="00E403FD"/>
    <w:rsid w:val="00E40661"/>
    <w:rsid w:val="00E40AF4"/>
    <w:rsid w:val="00E4199B"/>
    <w:rsid w:val="00E426F7"/>
    <w:rsid w:val="00E4283F"/>
    <w:rsid w:val="00E43B48"/>
    <w:rsid w:val="00E44927"/>
    <w:rsid w:val="00E44A46"/>
    <w:rsid w:val="00E461BB"/>
    <w:rsid w:val="00E47DDF"/>
    <w:rsid w:val="00E50F3A"/>
    <w:rsid w:val="00E51494"/>
    <w:rsid w:val="00E51BB7"/>
    <w:rsid w:val="00E52145"/>
    <w:rsid w:val="00E52D78"/>
    <w:rsid w:val="00E53166"/>
    <w:rsid w:val="00E53834"/>
    <w:rsid w:val="00E53FAB"/>
    <w:rsid w:val="00E54620"/>
    <w:rsid w:val="00E54AB4"/>
    <w:rsid w:val="00E5540E"/>
    <w:rsid w:val="00E5550F"/>
    <w:rsid w:val="00E557B0"/>
    <w:rsid w:val="00E563AD"/>
    <w:rsid w:val="00E565C0"/>
    <w:rsid w:val="00E56689"/>
    <w:rsid w:val="00E56D17"/>
    <w:rsid w:val="00E5708D"/>
    <w:rsid w:val="00E57593"/>
    <w:rsid w:val="00E57D7F"/>
    <w:rsid w:val="00E60141"/>
    <w:rsid w:val="00E60319"/>
    <w:rsid w:val="00E60C73"/>
    <w:rsid w:val="00E617FC"/>
    <w:rsid w:val="00E618B0"/>
    <w:rsid w:val="00E61A90"/>
    <w:rsid w:val="00E6279B"/>
    <w:rsid w:val="00E63117"/>
    <w:rsid w:val="00E63424"/>
    <w:rsid w:val="00E6361F"/>
    <w:rsid w:val="00E63B26"/>
    <w:rsid w:val="00E63B66"/>
    <w:rsid w:val="00E63DC1"/>
    <w:rsid w:val="00E63FFD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1E63"/>
    <w:rsid w:val="00E72BD1"/>
    <w:rsid w:val="00E72BF9"/>
    <w:rsid w:val="00E734F6"/>
    <w:rsid w:val="00E737D8"/>
    <w:rsid w:val="00E73911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88C"/>
    <w:rsid w:val="00E77006"/>
    <w:rsid w:val="00E80C0B"/>
    <w:rsid w:val="00E81D09"/>
    <w:rsid w:val="00E82573"/>
    <w:rsid w:val="00E8257A"/>
    <w:rsid w:val="00E82EDE"/>
    <w:rsid w:val="00E83F46"/>
    <w:rsid w:val="00E844BC"/>
    <w:rsid w:val="00E8472E"/>
    <w:rsid w:val="00E84CD3"/>
    <w:rsid w:val="00E855E8"/>
    <w:rsid w:val="00E85746"/>
    <w:rsid w:val="00E857B6"/>
    <w:rsid w:val="00E85E18"/>
    <w:rsid w:val="00E86153"/>
    <w:rsid w:val="00E87695"/>
    <w:rsid w:val="00E90971"/>
    <w:rsid w:val="00E914FE"/>
    <w:rsid w:val="00E92C2C"/>
    <w:rsid w:val="00E92E62"/>
    <w:rsid w:val="00E93253"/>
    <w:rsid w:val="00E9350D"/>
    <w:rsid w:val="00E94C7E"/>
    <w:rsid w:val="00E94FA4"/>
    <w:rsid w:val="00E954AF"/>
    <w:rsid w:val="00E95B6B"/>
    <w:rsid w:val="00E969B5"/>
    <w:rsid w:val="00E96BD0"/>
    <w:rsid w:val="00E96D7F"/>
    <w:rsid w:val="00E97320"/>
    <w:rsid w:val="00E973E1"/>
    <w:rsid w:val="00E97996"/>
    <w:rsid w:val="00E97EBE"/>
    <w:rsid w:val="00EA045A"/>
    <w:rsid w:val="00EA1265"/>
    <w:rsid w:val="00EA1F63"/>
    <w:rsid w:val="00EA20F8"/>
    <w:rsid w:val="00EA2282"/>
    <w:rsid w:val="00EA26BB"/>
    <w:rsid w:val="00EA28B8"/>
    <w:rsid w:val="00EA29BE"/>
    <w:rsid w:val="00EA2B5D"/>
    <w:rsid w:val="00EA2C80"/>
    <w:rsid w:val="00EA3691"/>
    <w:rsid w:val="00EA3CCC"/>
    <w:rsid w:val="00EA43B3"/>
    <w:rsid w:val="00EA4C66"/>
    <w:rsid w:val="00EA4F8F"/>
    <w:rsid w:val="00EA657B"/>
    <w:rsid w:val="00EA6CCE"/>
    <w:rsid w:val="00EA6DC1"/>
    <w:rsid w:val="00EA7563"/>
    <w:rsid w:val="00EA7767"/>
    <w:rsid w:val="00EA7BC2"/>
    <w:rsid w:val="00EB0F82"/>
    <w:rsid w:val="00EB1284"/>
    <w:rsid w:val="00EB18E3"/>
    <w:rsid w:val="00EB1CB9"/>
    <w:rsid w:val="00EB1EFD"/>
    <w:rsid w:val="00EB254B"/>
    <w:rsid w:val="00EB2A69"/>
    <w:rsid w:val="00EB3C53"/>
    <w:rsid w:val="00EB403F"/>
    <w:rsid w:val="00EB415B"/>
    <w:rsid w:val="00EB49BE"/>
    <w:rsid w:val="00EB4A07"/>
    <w:rsid w:val="00EB4AAF"/>
    <w:rsid w:val="00EB4BDA"/>
    <w:rsid w:val="00EB543A"/>
    <w:rsid w:val="00EB6430"/>
    <w:rsid w:val="00EB674B"/>
    <w:rsid w:val="00EB6D1E"/>
    <w:rsid w:val="00EB7C3D"/>
    <w:rsid w:val="00EC12ED"/>
    <w:rsid w:val="00EC1851"/>
    <w:rsid w:val="00EC194E"/>
    <w:rsid w:val="00EC1C41"/>
    <w:rsid w:val="00EC20C7"/>
    <w:rsid w:val="00EC24BA"/>
    <w:rsid w:val="00EC25AC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5AD"/>
    <w:rsid w:val="00ED174E"/>
    <w:rsid w:val="00ED1EE4"/>
    <w:rsid w:val="00ED38A3"/>
    <w:rsid w:val="00ED3979"/>
    <w:rsid w:val="00ED39B2"/>
    <w:rsid w:val="00ED3B2B"/>
    <w:rsid w:val="00ED410D"/>
    <w:rsid w:val="00ED45FC"/>
    <w:rsid w:val="00ED6012"/>
    <w:rsid w:val="00ED6118"/>
    <w:rsid w:val="00ED6EA9"/>
    <w:rsid w:val="00ED6EF0"/>
    <w:rsid w:val="00ED7DFC"/>
    <w:rsid w:val="00EE0676"/>
    <w:rsid w:val="00EE10DF"/>
    <w:rsid w:val="00EE1827"/>
    <w:rsid w:val="00EE1980"/>
    <w:rsid w:val="00EE1D45"/>
    <w:rsid w:val="00EE20A1"/>
    <w:rsid w:val="00EE2123"/>
    <w:rsid w:val="00EE2365"/>
    <w:rsid w:val="00EE2787"/>
    <w:rsid w:val="00EE2A97"/>
    <w:rsid w:val="00EE36F2"/>
    <w:rsid w:val="00EE3FB5"/>
    <w:rsid w:val="00EE40B9"/>
    <w:rsid w:val="00EE4EAC"/>
    <w:rsid w:val="00EE4F26"/>
    <w:rsid w:val="00EE50CE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C17"/>
    <w:rsid w:val="00EF1DBE"/>
    <w:rsid w:val="00EF1FA8"/>
    <w:rsid w:val="00EF2079"/>
    <w:rsid w:val="00EF25C2"/>
    <w:rsid w:val="00EF3C98"/>
    <w:rsid w:val="00EF5E67"/>
    <w:rsid w:val="00EF5EDE"/>
    <w:rsid w:val="00EF62A9"/>
    <w:rsid w:val="00EF661A"/>
    <w:rsid w:val="00EF67B6"/>
    <w:rsid w:val="00EF6DB5"/>
    <w:rsid w:val="00EF6E65"/>
    <w:rsid w:val="00EF6EBF"/>
    <w:rsid w:val="00EF6FA7"/>
    <w:rsid w:val="00F001CB"/>
    <w:rsid w:val="00F00B87"/>
    <w:rsid w:val="00F00BCF"/>
    <w:rsid w:val="00F013F2"/>
    <w:rsid w:val="00F01FDC"/>
    <w:rsid w:val="00F02326"/>
    <w:rsid w:val="00F025AD"/>
    <w:rsid w:val="00F02C06"/>
    <w:rsid w:val="00F03712"/>
    <w:rsid w:val="00F03D83"/>
    <w:rsid w:val="00F0599E"/>
    <w:rsid w:val="00F06339"/>
    <w:rsid w:val="00F06753"/>
    <w:rsid w:val="00F068D6"/>
    <w:rsid w:val="00F07261"/>
    <w:rsid w:val="00F12250"/>
    <w:rsid w:val="00F1243F"/>
    <w:rsid w:val="00F12A9B"/>
    <w:rsid w:val="00F137E5"/>
    <w:rsid w:val="00F1390A"/>
    <w:rsid w:val="00F14A9B"/>
    <w:rsid w:val="00F14E26"/>
    <w:rsid w:val="00F14E8A"/>
    <w:rsid w:val="00F16557"/>
    <w:rsid w:val="00F175E6"/>
    <w:rsid w:val="00F20604"/>
    <w:rsid w:val="00F20FE2"/>
    <w:rsid w:val="00F2104B"/>
    <w:rsid w:val="00F21444"/>
    <w:rsid w:val="00F2160B"/>
    <w:rsid w:val="00F21658"/>
    <w:rsid w:val="00F21F77"/>
    <w:rsid w:val="00F221DB"/>
    <w:rsid w:val="00F23131"/>
    <w:rsid w:val="00F23619"/>
    <w:rsid w:val="00F238AB"/>
    <w:rsid w:val="00F24EDF"/>
    <w:rsid w:val="00F25239"/>
    <w:rsid w:val="00F2537C"/>
    <w:rsid w:val="00F254FA"/>
    <w:rsid w:val="00F2591C"/>
    <w:rsid w:val="00F26A78"/>
    <w:rsid w:val="00F26EF1"/>
    <w:rsid w:val="00F270B4"/>
    <w:rsid w:val="00F27853"/>
    <w:rsid w:val="00F27A40"/>
    <w:rsid w:val="00F30B97"/>
    <w:rsid w:val="00F3164A"/>
    <w:rsid w:val="00F3212A"/>
    <w:rsid w:val="00F3217D"/>
    <w:rsid w:val="00F332CF"/>
    <w:rsid w:val="00F33F2A"/>
    <w:rsid w:val="00F34195"/>
    <w:rsid w:val="00F34388"/>
    <w:rsid w:val="00F344DF"/>
    <w:rsid w:val="00F3552B"/>
    <w:rsid w:val="00F35F8A"/>
    <w:rsid w:val="00F37124"/>
    <w:rsid w:val="00F379EC"/>
    <w:rsid w:val="00F37D1E"/>
    <w:rsid w:val="00F401FB"/>
    <w:rsid w:val="00F40EFC"/>
    <w:rsid w:val="00F413D0"/>
    <w:rsid w:val="00F41755"/>
    <w:rsid w:val="00F419A2"/>
    <w:rsid w:val="00F42A67"/>
    <w:rsid w:val="00F42AD8"/>
    <w:rsid w:val="00F42CE6"/>
    <w:rsid w:val="00F42D64"/>
    <w:rsid w:val="00F42E1F"/>
    <w:rsid w:val="00F431F9"/>
    <w:rsid w:val="00F4380B"/>
    <w:rsid w:val="00F444A4"/>
    <w:rsid w:val="00F45AAC"/>
    <w:rsid w:val="00F45F68"/>
    <w:rsid w:val="00F475E3"/>
    <w:rsid w:val="00F47A6E"/>
    <w:rsid w:val="00F50A09"/>
    <w:rsid w:val="00F50EC2"/>
    <w:rsid w:val="00F50F45"/>
    <w:rsid w:val="00F51C52"/>
    <w:rsid w:val="00F522D9"/>
    <w:rsid w:val="00F52E73"/>
    <w:rsid w:val="00F530EB"/>
    <w:rsid w:val="00F539F3"/>
    <w:rsid w:val="00F54A48"/>
    <w:rsid w:val="00F5523B"/>
    <w:rsid w:val="00F555DC"/>
    <w:rsid w:val="00F564CC"/>
    <w:rsid w:val="00F5768E"/>
    <w:rsid w:val="00F57993"/>
    <w:rsid w:val="00F57D19"/>
    <w:rsid w:val="00F608F0"/>
    <w:rsid w:val="00F61C6C"/>
    <w:rsid w:val="00F6467F"/>
    <w:rsid w:val="00F64D92"/>
    <w:rsid w:val="00F64E77"/>
    <w:rsid w:val="00F655AC"/>
    <w:rsid w:val="00F660EC"/>
    <w:rsid w:val="00F66827"/>
    <w:rsid w:val="00F66B41"/>
    <w:rsid w:val="00F66C47"/>
    <w:rsid w:val="00F66DE8"/>
    <w:rsid w:val="00F67912"/>
    <w:rsid w:val="00F700A6"/>
    <w:rsid w:val="00F70234"/>
    <w:rsid w:val="00F7146D"/>
    <w:rsid w:val="00F716E2"/>
    <w:rsid w:val="00F71DC2"/>
    <w:rsid w:val="00F71F1F"/>
    <w:rsid w:val="00F721ED"/>
    <w:rsid w:val="00F721F5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ADD"/>
    <w:rsid w:val="00F80E08"/>
    <w:rsid w:val="00F81208"/>
    <w:rsid w:val="00F81A33"/>
    <w:rsid w:val="00F82453"/>
    <w:rsid w:val="00F825B7"/>
    <w:rsid w:val="00F82DD6"/>
    <w:rsid w:val="00F83DD8"/>
    <w:rsid w:val="00F84D15"/>
    <w:rsid w:val="00F8513D"/>
    <w:rsid w:val="00F856F4"/>
    <w:rsid w:val="00F86130"/>
    <w:rsid w:val="00F86184"/>
    <w:rsid w:val="00F861A0"/>
    <w:rsid w:val="00F8691D"/>
    <w:rsid w:val="00F86D99"/>
    <w:rsid w:val="00F87A25"/>
    <w:rsid w:val="00F900E5"/>
    <w:rsid w:val="00F90D7F"/>
    <w:rsid w:val="00F9197B"/>
    <w:rsid w:val="00F91AF7"/>
    <w:rsid w:val="00F91F51"/>
    <w:rsid w:val="00F92250"/>
    <w:rsid w:val="00F922E8"/>
    <w:rsid w:val="00F92337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7560"/>
    <w:rsid w:val="00FA0177"/>
    <w:rsid w:val="00FA0536"/>
    <w:rsid w:val="00FA0D46"/>
    <w:rsid w:val="00FA1115"/>
    <w:rsid w:val="00FA1DF2"/>
    <w:rsid w:val="00FA1FA7"/>
    <w:rsid w:val="00FA21D9"/>
    <w:rsid w:val="00FA2919"/>
    <w:rsid w:val="00FA323E"/>
    <w:rsid w:val="00FA3841"/>
    <w:rsid w:val="00FA4FC5"/>
    <w:rsid w:val="00FA675C"/>
    <w:rsid w:val="00FA6D62"/>
    <w:rsid w:val="00FA6EFA"/>
    <w:rsid w:val="00FA79E0"/>
    <w:rsid w:val="00FB0CDB"/>
    <w:rsid w:val="00FB0D0D"/>
    <w:rsid w:val="00FB1A79"/>
    <w:rsid w:val="00FB1C5B"/>
    <w:rsid w:val="00FB20CC"/>
    <w:rsid w:val="00FB2751"/>
    <w:rsid w:val="00FB2F6A"/>
    <w:rsid w:val="00FB343D"/>
    <w:rsid w:val="00FB3605"/>
    <w:rsid w:val="00FB5D8A"/>
    <w:rsid w:val="00FB6770"/>
    <w:rsid w:val="00FB6DBF"/>
    <w:rsid w:val="00FB75D9"/>
    <w:rsid w:val="00FC04A8"/>
    <w:rsid w:val="00FC0542"/>
    <w:rsid w:val="00FC091D"/>
    <w:rsid w:val="00FC0AD7"/>
    <w:rsid w:val="00FC1FEF"/>
    <w:rsid w:val="00FC2061"/>
    <w:rsid w:val="00FC2A6C"/>
    <w:rsid w:val="00FC2E8F"/>
    <w:rsid w:val="00FC351C"/>
    <w:rsid w:val="00FC37E0"/>
    <w:rsid w:val="00FC3BFF"/>
    <w:rsid w:val="00FC4ED7"/>
    <w:rsid w:val="00FC54D2"/>
    <w:rsid w:val="00FC5B62"/>
    <w:rsid w:val="00FC5DA2"/>
    <w:rsid w:val="00FC5E22"/>
    <w:rsid w:val="00FC63C1"/>
    <w:rsid w:val="00FC6835"/>
    <w:rsid w:val="00FC777E"/>
    <w:rsid w:val="00FC7A35"/>
    <w:rsid w:val="00FD0793"/>
    <w:rsid w:val="00FD1E69"/>
    <w:rsid w:val="00FD21B5"/>
    <w:rsid w:val="00FD28C1"/>
    <w:rsid w:val="00FD2A62"/>
    <w:rsid w:val="00FD2BF2"/>
    <w:rsid w:val="00FD327F"/>
    <w:rsid w:val="00FD378C"/>
    <w:rsid w:val="00FD3AD6"/>
    <w:rsid w:val="00FD457A"/>
    <w:rsid w:val="00FD4C1E"/>
    <w:rsid w:val="00FD5AE2"/>
    <w:rsid w:val="00FD6381"/>
    <w:rsid w:val="00FD6EF3"/>
    <w:rsid w:val="00FD7AC4"/>
    <w:rsid w:val="00FE03D6"/>
    <w:rsid w:val="00FE18F2"/>
    <w:rsid w:val="00FE1914"/>
    <w:rsid w:val="00FE1EDE"/>
    <w:rsid w:val="00FE1FD3"/>
    <w:rsid w:val="00FE25DA"/>
    <w:rsid w:val="00FE367F"/>
    <w:rsid w:val="00FE3B70"/>
    <w:rsid w:val="00FE417D"/>
    <w:rsid w:val="00FE47B5"/>
    <w:rsid w:val="00FE4CE4"/>
    <w:rsid w:val="00FE4E8C"/>
    <w:rsid w:val="00FE59C9"/>
    <w:rsid w:val="00FE5E80"/>
    <w:rsid w:val="00FE6C7D"/>
    <w:rsid w:val="00FE6D65"/>
    <w:rsid w:val="00FE76F4"/>
    <w:rsid w:val="00FE7929"/>
    <w:rsid w:val="00FE7DB5"/>
    <w:rsid w:val="00FF0A08"/>
    <w:rsid w:val="00FF0F26"/>
    <w:rsid w:val="00FF1024"/>
    <w:rsid w:val="00FF1301"/>
    <w:rsid w:val="00FF1FC2"/>
    <w:rsid w:val="00FF2C67"/>
    <w:rsid w:val="00FF31E6"/>
    <w:rsid w:val="00FF3C23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40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38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052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723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7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662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96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7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6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49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7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592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42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7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BF10C-6583-4580-9E76-9DF784113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872</Words>
  <Characters>4974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 Electronics</dc:creator>
  <cp:lastModifiedBy>Haewook Park</cp:lastModifiedBy>
  <cp:revision>16</cp:revision>
  <cp:lastPrinted>2010-11-09T05:20:00Z</cp:lastPrinted>
  <dcterms:created xsi:type="dcterms:W3CDTF">2017-03-23T06:08:00Z</dcterms:created>
  <dcterms:modified xsi:type="dcterms:W3CDTF">2017-03-24T12:46:00Z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