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E01074" w:rsidRDefault="00830F4E"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E01074">
        <w:rPr>
          <w:rFonts w:eastAsia="宋体" w:cs="Arial" w:hint="eastAsia"/>
          <w:bCs/>
          <w:sz w:val="22"/>
          <w:lang w:eastAsia="zh-CN"/>
        </w:rPr>
        <w:t>8</w:t>
      </w:r>
      <w:r w:rsidR="00B5486D">
        <w:rPr>
          <w:rFonts w:eastAsia="宋体" w:cs="Arial" w:hint="eastAsia"/>
          <w:bCs/>
          <w:sz w:val="22"/>
          <w:lang w:eastAsia="zh-CN"/>
        </w:rPr>
        <w:t>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B52B55" w:rsidRPr="00B52B55">
        <w:rPr>
          <w:rFonts w:cs="Arial"/>
          <w:bCs/>
          <w:sz w:val="22"/>
        </w:rPr>
        <w:t>R1-1</w:t>
      </w:r>
      <w:r w:rsidR="00E01074">
        <w:rPr>
          <w:rFonts w:eastAsiaTheme="minorEastAsia" w:cs="Arial" w:hint="eastAsia"/>
          <w:bCs/>
          <w:sz w:val="22"/>
          <w:lang w:eastAsia="zh-CN"/>
        </w:rPr>
        <w:t>7</w:t>
      </w:r>
      <w:r w:rsidR="007658FD">
        <w:rPr>
          <w:rFonts w:eastAsiaTheme="minorEastAsia" w:cs="Arial" w:hint="eastAsia"/>
          <w:bCs/>
          <w:sz w:val="22"/>
          <w:lang w:eastAsia="zh-CN"/>
        </w:rPr>
        <w:t>0</w:t>
      </w:r>
      <w:r w:rsidR="00B5486D">
        <w:rPr>
          <w:rFonts w:eastAsiaTheme="minorEastAsia" w:cs="Arial" w:hint="eastAsia"/>
          <w:bCs/>
          <w:sz w:val="22"/>
          <w:lang w:eastAsia="zh-CN"/>
        </w:rPr>
        <w:t>45</w:t>
      </w:r>
      <w:r w:rsidR="00612A53">
        <w:rPr>
          <w:rFonts w:eastAsiaTheme="minorEastAsia" w:cs="Arial" w:hint="eastAsia"/>
          <w:bCs/>
          <w:sz w:val="22"/>
          <w:lang w:eastAsia="zh-CN"/>
        </w:rPr>
        <w:t>29</w:t>
      </w:r>
    </w:p>
    <w:p w:rsidR="00830F4E" w:rsidRDefault="004E17F8" w:rsidP="00231769">
      <w:pPr>
        <w:pStyle w:val="ae"/>
        <w:widowControl w:val="0"/>
        <w:tabs>
          <w:tab w:val="clear" w:pos="9072"/>
          <w:tab w:val="right" w:pos="8280"/>
          <w:tab w:val="right" w:pos="9781"/>
        </w:tabs>
        <w:snapToGrid w:val="0"/>
        <w:ind w:left="-2" w:right="-57"/>
        <w:rPr>
          <w:rFonts w:eastAsiaTheme="minorEastAsia" w:cs="Arial"/>
          <w:bCs/>
          <w:sz w:val="22"/>
          <w:lang w:eastAsia="zh-CN"/>
        </w:rPr>
      </w:pPr>
      <w:r w:rsidRPr="00777730">
        <w:rPr>
          <w:rFonts w:cs="Arial" w:hint="eastAsia"/>
          <w:bCs/>
          <w:sz w:val="22"/>
        </w:rPr>
        <w:t>Spokane</w:t>
      </w:r>
      <w:r w:rsidRPr="00777730">
        <w:rPr>
          <w:rFonts w:cs="Arial"/>
          <w:bCs/>
          <w:sz w:val="22"/>
        </w:rPr>
        <w:t xml:space="preserve">, </w:t>
      </w:r>
      <w:r w:rsidRPr="00777730">
        <w:rPr>
          <w:rFonts w:cs="Arial" w:hint="eastAsia"/>
          <w:bCs/>
          <w:sz w:val="22"/>
        </w:rPr>
        <w:t>USA</w:t>
      </w:r>
      <w:r w:rsidRPr="00777730">
        <w:rPr>
          <w:rFonts w:cs="Arial"/>
          <w:bCs/>
          <w:sz w:val="22"/>
        </w:rPr>
        <w:t xml:space="preserve"> </w:t>
      </w:r>
      <w:r w:rsidRPr="00777730">
        <w:rPr>
          <w:rFonts w:cs="Arial" w:hint="eastAsia"/>
          <w:bCs/>
          <w:sz w:val="22"/>
        </w:rPr>
        <w:t>3</w:t>
      </w:r>
      <w:r w:rsidRPr="00777730">
        <w:rPr>
          <w:rFonts w:cs="Arial" w:hint="eastAsia"/>
          <w:bCs/>
          <w:sz w:val="22"/>
          <w:vertAlign w:val="superscript"/>
        </w:rPr>
        <w:t>rd</w:t>
      </w:r>
      <w:r>
        <w:rPr>
          <w:rFonts w:eastAsiaTheme="minorEastAsia" w:cs="Arial" w:hint="eastAsia"/>
          <w:bCs/>
          <w:sz w:val="22"/>
          <w:lang w:eastAsia="zh-CN"/>
        </w:rPr>
        <w:t xml:space="preserve"> </w:t>
      </w:r>
      <w:r w:rsidRPr="00777730">
        <w:rPr>
          <w:rFonts w:cs="Arial"/>
          <w:bCs/>
          <w:sz w:val="22"/>
        </w:rPr>
        <w:t xml:space="preserve">- </w:t>
      </w:r>
      <w:r w:rsidRPr="00777730">
        <w:rPr>
          <w:rFonts w:cs="Arial" w:hint="eastAsia"/>
          <w:bCs/>
          <w:sz w:val="22"/>
        </w:rPr>
        <w:t>7</w:t>
      </w:r>
      <w:r w:rsidRPr="00777730">
        <w:rPr>
          <w:rFonts w:cs="Arial"/>
          <w:bCs/>
          <w:sz w:val="22"/>
          <w:vertAlign w:val="superscript"/>
        </w:rPr>
        <w:t>th</w:t>
      </w:r>
      <w:r>
        <w:rPr>
          <w:rFonts w:eastAsiaTheme="minorEastAsia" w:cs="Arial" w:hint="eastAsia"/>
          <w:bCs/>
          <w:sz w:val="22"/>
          <w:lang w:eastAsia="zh-CN"/>
        </w:rPr>
        <w:t xml:space="preserve"> </w:t>
      </w:r>
      <w:r w:rsidRPr="00777730">
        <w:rPr>
          <w:rFonts w:cs="Arial" w:hint="eastAsia"/>
          <w:bCs/>
          <w:sz w:val="22"/>
        </w:rPr>
        <w:t>April</w:t>
      </w:r>
      <w:r w:rsidRPr="00777730">
        <w:rPr>
          <w:rFonts w:cs="Arial"/>
          <w:bCs/>
          <w:sz w:val="22"/>
        </w:rPr>
        <w:t xml:space="preserve"> 201</w:t>
      </w:r>
      <w:r w:rsidRPr="00777730">
        <w:rPr>
          <w:rFonts w:cs="Arial" w:hint="eastAsia"/>
          <w:bCs/>
          <w:sz w:val="22"/>
        </w:rPr>
        <w:t>7</w:t>
      </w:r>
    </w:p>
    <w:p w:rsidR="00C62476" w:rsidRPr="00C62476"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B52B55" w:rsidRPr="00B52B55">
        <w:rPr>
          <w:rFonts w:eastAsia="宋体"/>
          <w:sz w:val="22"/>
          <w:szCs w:val="22"/>
          <w:lang w:eastAsia="zh-CN"/>
        </w:rPr>
        <w:t xml:space="preserve">Discussion on </w:t>
      </w:r>
      <w:r w:rsidR="004E17F8">
        <w:rPr>
          <w:rFonts w:eastAsia="宋体" w:hint="eastAsia"/>
          <w:sz w:val="22"/>
          <w:szCs w:val="22"/>
          <w:lang w:eastAsia="zh-CN"/>
        </w:rPr>
        <w:t>Tx diversity schemes</w:t>
      </w:r>
      <w:r w:rsidR="00B5486D">
        <w:rPr>
          <w:rFonts w:eastAsia="宋体" w:hint="eastAsia"/>
          <w:sz w:val="22"/>
          <w:szCs w:val="22"/>
          <w:lang w:eastAsia="zh-CN"/>
        </w:rPr>
        <w:t xml:space="preserve"> in V2X phase 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C62476">
        <w:rPr>
          <w:rFonts w:eastAsiaTheme="minorEastAsia" w:hint="eastAsia"/>
          <w:sz w:val="22"/>
          <w:szCs w:val="22"/>
          <w:lang w:eastAsia="zh-CN"/>
        </w:rPr>
        <w:t>7</w:t>
      </w:r>
      <w:r w:rsidR="00B52B55">
        <w:rPr>
          <w:rFonts w:eastAsiaTheme="minorEastAsia" w:hint="eastAsia"/>
          <w:sz w:val="22"/>
          <w:szCs w:val="22"/>
          <w:lang w:eastAsia="zh-CN"/>
        </w:rPr>
        <w:t>.</w:t>
      </w:r>
      <w:r w:rsidR="00B5486D">
        <w:rPr>
          <w:rFonts w:eastAsiaTheme="minorEastAsia" w:hint="eastAsia"/>
          <w:sz w:val="22"/>
          <w:szCs w:val="22"/>
          <w:lang w:eastAsia="zh-CN"/>
        </w:rPr>
        <w:t>2</w:t>
      </w:r>
      <w:r w:rsidR="00B52B55">
        <w:rPr>
          <w:rFonts w:eastAsiaTheme="minorEastAsia" w:hint="eastAsia"/>
          <w:sz w:val="22"/>
          <w:szCs w:val="22"/>
          <w:lang w:eastAsia="zh-CN"/>
        </w:rPr>
        <w:t>.</w:t>
      </w:r>
      <w:r w:rsidR="00231769">
        <w:rPr>
          <w:rFonts w:eastAsiaTheme="minorEastAsia" w:hint="eastAsia"/>
          <w:sz w:val="22"/>
          <w:szCs w:val="22"/>
          <w:lang w:eastAsia="zh-CN"/>
        </w:rPr>
        <w:t>3</w:t>
      </w:r>
      <w:r w:rsidR="00B5486D">
        <w:rPr>
          <w:rFonts w:eastAsiaTheme="minorEastAsia" w:hint="eastAsia"/>
          <w:sz w:val="22"/>
          <w:szCs w:val="22"/>
          <w:lang w:eastAsia="zh-CN"/>
        </w:rPr>
        <w:t>.</w:t>
      </w:r>
      <w:r w:rsidR="00612A53">
        <w:rPr>
          <w:rFonts w:eastAsiaTheme="minorEastAsia" w:hint="eastAsia"/>
          <w:sz w:val="22"/>
          <w:szCs w:val="22"/>
          <w:lang w:eastAsia="zh-CN"/>
        </w:rPr>
        <w:t>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753F25" w:rsidRDefault="00F2358D" w:rsidP="00E9523A">
      <w:pPr>
        <w:pStyle w:val="a1"/>
        <w:ind w:left="-2"/>
        <w:rPr>
          <w:rFonts w:eastAsia="宋体"/>
          <w:lang w:val="en-GB" w:eastAsia="zh-CN"/>
        </w:rPr>
      </w:pPr>
      <w:r>
        <w:rPr>
          <w:rFonts w:eastAsia="宋体" w:hint="eastAsia"/>
          <w:lang w:val="en-GB" w:eastAsia="zh-CN"/>
        </w:rPr>
        <w:t>In RAN</w:t>
      </w:r>
      <w:r w:rsidR="00B5486D">
        <w:rPr>
          <w:rFonts w:eastAsia="宋体" w:hint="eastAsia"/>
          <w:lang w:val="en-GB" w:eastAsia="zh-CN"/>
        </w:rPr>
        <w:t xml:space="preserve"> #75</w:t>
      </w:r>
      <w:r>
        <w:rPr>
          <w:rFonts w:eastAsia="宋体" w:hint="eastAsia"/>
          <w:lang w:val="en-GB" w:eastAsia="zh-CN"/>
        </w:rPr>
        <w:t xml:space="preserve"> meeting, </w:t>
      </w:r>
      <w:r w:rsidR="00B5486D">
        <w:rPr>
          <w:rFonts w:eastAsia="宋体" w:hint="eastAsia"/>
          <w:lang w:val="en-GB" w:eastAsia="zh-CN"/>
        </w:rPr>
        <w:t xml:space="preserve">the WID 3GPP V2X phase 2 </w:t>
      </w:r>
      <w:r w:rsidR="00612A53">
        <w:rPr>
          <w:rFonts w:eastAsia="宋体" w:hint="eastAsia"/>
          <w:lang w:val="en-GB" w:eastAsia="zh-CN"/>
        </w:rPr>
        <w:t>is</w:t>
      </w:r>
      <w:r w:rsidR="00B5486D">
        <w:rPr>
          <w:rFonts w:eastAsia="宋体" w:hint="eastAsia"/>
          <w:lang w:val="en-GB" w:eastAsia="zh-CN"/>
        </w:rPr>
        <w:t xml:space="preserve"> agreed with following </w:t>
      </w:r>
      <w:r w:rsidR="004378E9">
        <w:rPr>
          <w:rFonts w:eastAsia="宋体"/>
          <w:lang w:val="en-GB" w:eastAsia="zh-CN"/>
        </w:rPr>
        <w:t>objectives [</w:t>
      </w:r>
      <w:r w:rsidR="00B5486D">
        <w:rPr>
          <w:rFonts w:eastAsia="宋体" w:hint="eastAsia"/>
          <w:lang w:val="en-GB" w:eastAsia="zh-CN"/>
        </w:rPr>
        <w:t>1]:</w:t>
      </w:r>
    </w:p>
    <w:tbl>
      <w:tblPr>
        <w:tblStyle w:val="af4"/>
        <w:tblW w:w="0" w:type="auto"/>
        <w:tblInd w:w="250" w:type="dxa"/>
        <w:tblLook w:val="04A0"/>
      </w:tblPr>
      <w:tblGrid>
        <w:gridCol w:w="8789"/>
      </w:tblGrid>
      <w:tr w:rsidR="000201CD" w:rsidTr="00A246E6">
        <w:tc>
          <w:tcPr>
            <w:tcW w:w="8789" w:type="dxa"/>
          </w:tcPr>
          <w:p w:rsidR="00B5486D" w:rsidRDefault="00B5486D" w:rsidP="00B5486D">
            <w:pPr>
              <w:jc w:val="both"/>
              <w:rPr>
                <w:lang w:eastAsia="zh-CN"/>
              </w:rPr>
            </w:pPr>
            <w:r w:rsidRPr="00283113">
              <w:rPr>
                <w:lang w:eastAsia="zh-CN"/>
              </w:rPr>
              <w:t xml:space="preserve">The detailed objectives </w:t>
            </w:r>
            <w:r>
              <w:rPr>
                <w:rFonts w:hint="eastAsia"/>
                <w:lang w:eastAsia="zh-CN"/>
              </w:rPr>
              <w:t xml:space="preserve">of this work item </w:t>
            </w:r>
            <w:r w:rsidRPr="00283113">
              <w:rPr>
                <w:lang w:eastAsia="zh-CN"/>
              </w:rPr>
              <w:t>are as follows:</w:t>
            </w:r>
          </w:p>
          <w:p w:rsidR="00B5486D" w:rsidRPr="00CF4679" w:rsidRDefault="00B5486D" w:rsidP="005A0C93">
            <w:pPr>
              <w:numPr>
                <w:ilvl w:val="0"/>
                <w:numId w:val="5"/>
              </w:numPr>
              <w:overflowPunct w:val="0"/>
              <w:autoSpaceDE w:val="0"/>
              <w:autoSpaceDN w:val="0"/>
              <w:spacing w:after="18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bookmarkStart w:id="3" w:name="_GoBack"/>
            <w:bookmarkEnd w:id="3"/>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rsidR="00B5486D" w:rsidRPr="0024338F" w:rsidRDefault="00B5486D" w:rsidP="005A0C93">
            <w:pPr>
              <w:numPr>
                <w:ilvl w:val="1"/>
                <w:numId w:val="5"/>
              </w:numPr>
              <w:overflowPunct w:val="0"/>
              <w:autoSpaceDE w:val="0"/>
              <w:autoSpaceDN w:val="0"/>
              <w:spacing w:after="18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rsidR="00B5486D" w:rsidRPr="0024338F" w:rsidRDefault="00B5486D" w:rsidP="005A0C93">
            <w:pPr>
              <w:numPr>
                <w:ilvl w:val="1"/>
                <w:numId w:val="5"/>
              </w:numPr>
              <w:overflowPunct w:val="0"/>
              <w:autoSpaceDE w:val="0"/>
              <w:autoSpaceDN w:val="0"/>
              <w:spacing w:after="180"/>
              <w:jc w:val="both"/>
              <w:rPr>
                <w:lang w:eastAsia="zh-CN"/>
              </w:rPr>
            </w:pPr>
            <w:r w:rsidRPr="00CF6118">
              <w:rPr>
                <w:rFonts w:hint="eastAsia"/>
                <w:lang w:eastAsia="zh-CN"/>
              </w:rPr>
              <w:t>64QAM</w:t>
            </w:r>
            <w:r>
              <w:rPr>
                <w:rFonts w:hint="eastAsia"/>
                <w:lang w:eastAsia="zh-CN"/>
              </w:rPr>
              <w:t>;</w:t>
            </w:r>
          </w:p>
          <w:p w:rsidR="00B5486D" w:rsidRPr="0024338F" w:rsidRDefault="00B5486D" w:rsidP="005A0C93">
            <w:pPr>
              <w:numPr>
                <w:ilvl w:val="1"/>
                <w:numId w:val="5"/>
              </w:numPr>
              <w:overflowPunct w:val="0"/>
              <w:autoSpaceDE w:val="0"/>
              <w:autoSpaceDN w:val="0"/>
              <w:spacing w:after="18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rsidR="00B5486D" w:rsidRDefault="00B5486D" w:rsidP="005A0C93">
            <w:pPr>
              <w:numPr>
                <w:ilvl w:val="1"/>
                <w:numId w:val="5"/>
              </w:numPr>
              <w:overflowPunct w:val="0"/>
              <w:autoSpaceDE w:val="0"/>
              <w:autoSpaceDN w:val="0"/>
              <w:spacing w:after="18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rsidR="00B5486D" w:rsidRPr="002447D8" w:rsidRDefault="00B5486D" w:rsidP="005A0C93">
            <w:pPr>
              <w:numPr>
                <w:ilvl w:val="0"/>
                <w:numId w:val="5"/>
              </w:numPr>
              <w:overflowPunct w:val="0"/>
              <w:autoSpaceDE w:val="0"/>
              <w:autoSpaceDN w:val="0"/>
              <w:spacing w:after="180"/>
              <w:jc w:val="both"/>
              <w:rPr>
                <w:lang w:eastAsia="zh-CN"/>
              </w:rPr>
            </w:pPr>
            <w:r>
              <w:rPr>
                <w:rFonts w:hint="eastAsia"/>
                <w:lang w:eastAsia="zh-CN"/>
              </w:rPr>
              <w:t>Study the</w:t>
            </w:r>
            <w:r>
              <w:rPr>
                <w:lang w:eastAsia="zh-CN"/>
              </w:rPr>
              <w:t xml:space="preserve"> feasibility and gain</w:t>
            </w:r>
            <w:r w:rsidRPr="002447D8">
              <w:rPr>
                <w:lang w:eastAsia="zh-CN"/>
              </w:rPr>
              <w:t xml:space="preserve"> of </w:t>
            </w:r>
            <w:r>
              <w:rPr>
                <w:rFonts w:hint="eastAsia"/>
                <w:lang w:eastAsia="zh-CN"/>
              </w:rPr>
              <w:t>PC5 operation with Transmit</w:t>
            </w:r>
            <w:r>
              <w:rPr>
                <w:lang w:eastAsia="zh-CN"/>
              </w:rPr>
              <w:t xml:space="preserve"> </w:t>
            </w:r>
            <w:r>
              <w:rPr>
                <w:rFonts w:hint="eastAsia"/>
                <w:lang w:eastAsia="zh-CN"/>
              </w:rPr>
              <w:t>D</w:t>
            </w:r>
            <w:r w:rsidRPr="002447D8">
              <w:rPr>
                <w:lang w:eastAsia="zh-CN"/>
              </w:rPr>
              <w:t>iversity</w:t>
            </w:r>
            <w:r>
              <w:rPr>
                <w:rFonts w:hint="eastAsia"/>
                <w:lang w:eastAsia="zh-CN"/>
              </w:rPr>
              <w:t>,</w:t>
            </w:r>
            <w:r w:rsidRPr="002447D8">
              <w:rPr>
                <w:lang w:eastAsia="zh-CN"/>
              </w:rPr>
              <w:t xml:space="preserve"> assuming </w:t>
            </w:r>
            <w:r>
              <w:rPr>
                <w:rFonts w:hint="eastAsia"/>
                <w:lang w:eastAsia="zh-CN"/>
              </w:rPr>
              <w:t xml:space="preserve">this </w:t>
            </w:r>
            <w:r w:rsidRPr="002447D8">
              <w:rPr>
                <w:lang w:eastAsia="zh-CN"/>
              </w:rPr>
              <w:t xml:space="preserve">PC5 </w:t>
            </w:r>
            <w:r>
              <w:rPr>
                <w:lang w:eastAsia="zh-CN"/>
              </w:rPr>
              <w:t>functionalit</w:t>
            </w:r>
            <w:r>
              <w:rPr>
                <w:rFonts w:hint="eastAsia"/>
                <w:lang w:eastAsia="zh-CN"/>
              </w:rPr>
              <w:t>y</w:t>
            </w:r>
            <w:r w:rsidRPr="002447D8">
              <w:rPr>
                <w:lang w:eastAsia="zh-CN"/>
              </w:rPr>
              <w:t xml:space="preserve"> would co-exist in the same resource pools as Rel-14 </w:t>
            </w:r>
            <w:r>
              <w:rPr>
                <w:lang w:eastAsia="zh-CN"/>
              </w:rPr>
              <w:t>functionality</w:t>
            </w:r>
            <w:r>
              <w:rPr>
                <w:rFonts w:hint="eastAsia"/>
                <w:lang w:eastAsia="zh-CN"/>
              </w:rPr>
              <w:t xml:space="preserve"> </w:t>
            </w:r>
            <w:r w:rsidRPr="00502B05">
              <w:rPr>
                <w:rFonts w:hint="eastAsia"/>
                <w:lang w:eastAsia="zh-CN"/>
              </w:rPr>
              <w:t xml:space="preserve">and </w:t>
            </w:r>
            <w:r w:rsidRPr="00502B05">
              <w:rPr>
                <w:lang w:eastAsia="zh-CN"/>
              </w:rPr>
              <w:t>us</w:t>
            </w:r>
            <w:r w:rsidRPr="00502B05">
              <w:rPr>
                <w:rFonts w:hint="eastAsia"/>
                <w:lang w:eastAsia="zh-CN"/>
              </w:rPr>
              <w:t>e</w:t>
            </w:r>
            <w:r w:rsidRPr="00502B05">
              <w:rPr>
                <w:lang w:eastAsia="zh-CN"/>
              </w:rPr>
              <w:t xml:space="preserve"> the same scheduling assignment format</w:t>
            </w:r>
            <w:r w:rsidRPr="00502B05">
              <w:rPr>
                <w:rFonts w:hint="eastAsia"/>
                <w:lang w:eastAsia="zh-CN"/>
              </w:rPr>
              <w:t xml:space="preserve"> (</w:t>
            </w:r>
            <w:r w:rsidRPr="00502B05">
              <w:t>which can be decoded by Rel-14 UEs</w:t>
            </w:r>
            <w:r w:rsidRPr="00502B05">
              <w:rPr>
                <w:rFonts w:hint="eastAsia"/>
                <w:lang w:eastAsia="zh-CN"/>
              </w:rPr>
              <w:t>),</w:t>
            </w:r>
            <w:r>
              <w:rPr>
                <w:rFonts w:hint="eastAsia"/>
                <w:lang w:eastAsia="zh-CN"/>
              </w:rPr>
              <w:t xml:space="preserve"> </w:t>
            </w:r>
            <w:r w:rsidRPr="00CF4679">
              <w:rPr>
                <w:lang w:eastAsia="zh-CN"/>
              </w:rPr>
              <w:t>without causing significant degradation to Rel-14 PC5 operation</w:t>
            </w:r>
            <w:r>
              <w:rPr>
                <w:rFonts w:hint="eastAsia"/>
                <w:lang w:eastAsia="zh-CN"/>
              </w:rPr>
              <w:t xml:space="preserve"> compared to that of Rel-14 UEs, and specify this </w:t>
            </w:r>
            <w:r w:rsidRPr="002447D8">
              <w:rPr>
                <w:lang w:eastAsia="zh-CN"/>
              </w:rPr>
              <w:t xml:space="preserve">PC5 </w:t>
            </w:r>
            <w:r>
              <w:rPr>
                <w:lang w:eastAsia="zh-CN"/>
              </w:rPr>
              <w:t>functionalit</w:t>
            </w:r>
            <w:r>
              <w:rPr>
                <w:rFonts w:hint="eastAsia"/>
                <w:lang w:eastAsia="zh-CN"/>
              </w:rPr>
              <w:t xml:space="preserve">y if justified.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rsidR="00B5486D" w:rsidRDefault="00B5486D" w:rsidP="005A0C93">
            <w:pPr>
              <w:numPr>
                <w:ilvl w:val="0"/>
                <w:numId w:val="5"/>
              </w:numPr>
              <w:overflowPunct w:val="0"/>
              <w:autoSpaceDE w:val="0"/>
              <w:autoSpaceDN w:val="0"/>
              <w:spacing w:after="180"/>
              <w:jc w:val="both"/>
              <w:rPr>
                <w:lang w:eastAsia="zh-CN"/>
              </w:rPr>
            </w:pPr>
            <w:r>
              <w:rPr>
                <w:rFonts w:hint="eastAsia"/>
                <w:lang w:eastAsia="zh-CN"/>
              </w:rPr>
              <w:t>Study the</w:t>
            </w:r>
            <w:r>
              <w:rPr>
                <w:lang w:eastAsia="zh-CN"/>
              </w:rPr>
              <w:t xml:space="preserve"> feasibility and gain</w:t>
            </w:r>
            <w:r w:rsidRPr="002447D8">
              <w:rPr>
                <w:lang w:eastAsia="zh-CN"/>
              </w:rPr>
              <w:t xml:space="preserve"> of </w:t>
            </w:r>
            <w:r>
              <w:rPr>
                <w:rFonts w:hint="eastAsia"/>
                <w:lang w:eastAsia="zh-CN"/>
              </w:rPr>
              <w:t>PC5 operation with S</w:t>
            </w:r>
            <w:r>
              <w:rPr>
                <w:lang w:eastAsia="zh-CN"/>
              </w:rPr>
              <w:t>hort TTI</w:t>
            </w:r>
            <w:r>
              <w:rPr>
                <w:rFonts w:hint="eastAsia"/>
                <w:lang w:eastAsia="zh-CN"/>
              </w:rPr>
              <w:t>,</w:t>
            </w:r>
            <w:r w:rsidRPr="002447D8">
              <w:rPr>
                <w:lang w:eastAsia="zh-CN"/>
              </w:rPr>
              <w:t xml:space="preserve"> assuming </w:t>
            </w:r>
            <w:r>
              <w:rPr>
                <w:rFonts w:hint="eastAsia"/>
                <w:lang w:eastAsia="zh-CN"/>
              </w:rPr>
              <w:t xml:space="preserve">this </w:t>
            </w:r>
            <w:r w:rsidRPr="002447D8">
              <w:rPr>
                <w:lang w:eastAsia="zh-CN"/>
              </w:rPr>
              <w:t xml:space="preserve">PC5 </w:t>
            </w:r>
            <w:r>
              <w:rPr>
                <w:lang w:eastAsia="zh-CN"/>
              </w:rPr>
              <w:t>functionalit</w:t>
            </w:r>
            <w:r>
              <w:rPr>
                <w:rFonts w:hint="eastAsia"/>
                <w:lang w:eastAsia="zh-CN"/>
              </w:rPr>
              <w:t>y</w:t>
            </w:r>
            <w:r w:rsidRPr="002447D8">
              <w:rPr>
                <w:lang w:eastAsia="zh-CN"/>
              </w:rPr>
              <w:t xml:space="preserve"> would co-exist in the same resource pools as Rel-14 </w:t>
            </w:r>
            <w:r>
              <w:rPr>
                <w:lang w:eastAsia="zh-CN"/>
              </w:rPr>
              <w:t>functionality</w:t>
            </w:r>
            <w:r>
              <w:rPr>
                <w:rFonts w:hint="eastAsia"/>
                <w:lang w:eastAsia="zh-CN"/>
              </w:rPr>
              <w:t xml:space="preserve"> with and without </w:t>
            </w:r>
            <w:r w:rsidRPr="00502B05">
              <w:rPr>
                <w:lang w:eastAsia="zh-CN"/>
              </w:rPr>
              <w:t>us</w:t>
            </w:r>
            <w:r w:rsidRPr="00502B05">
              <w:rPr>
                <w:rFonts w:hint="eastAsia"/>
                <w:lang w:eastAsia="zh-CN"/>
              </w:rPr>
              <w:t>ing</w:t>
            </w:r>
            <w:r w:rsidRPr="00502B05">
              <w:rPr>
                <w:lang w:eastAsia="zh-CN"/>
              </w:rPr>
              <w:t xml:space="preserve"> the same scheduling assignment format</w:t>
            </w:r>
            <w:r>
              <w:rPr>
                <w:rFonts w:hint="eastAsia"/>
                <w:lang w:eastAsia="zh-CN"/>
              </w:rPr>
              <w:t xml:space="preserve">, </w:t>
            </w:r>
            <w:r w:rsidRPr="00096E05">
              <w:rPr>
                <w:rFonts w:hint="eastAsia"/>
                <w:lang w:eastAsia="zh-CN"/>
              </w:rPr>
              <w:t>and provide RAN1 observations and recommendations to RAN</w:t>
            </w:r>
            <w:r>
              <w:rPr>
                <w:rFonts w:hint="eastAsia"/>
                <w:lang w:eastAsia="zh-CN"/>
              </w:rPr>
              <w:t xml:space="preserve"> by RAN#77</w:t>
            </w:r>
            <w:r w:rsidRPr="00096E05">
              <w:rPr>
                <w:rFonts w:hint="eastAsia"/>
                <w:lang w:eastAsia="zh-CN"/>
              </w:rPr>
              <w:t>.</w:t>
            </w:r>
            <w:r>
              <w:rPr>
                <w:rFonts w:hint="eastAsia"/>
                <w:lang w:eastAsia="zh-CN"/>
              </w:rPr>
              <w:t xml:space="preserve"> </w:t>
            </w:r>
            <w:r w:rsidRPr="00CF4679">
              <w:rPr>
                <w:rFonts w:hint="eastAsia"/>
                <w:lang w:eastAsia="zh-CN"/>
              </w:rPr>
              <w:t>[</w:t>
            </w:r>
            <w:r w:rsidRPr="00CF4679">
              <w:rPr>
                <w:lang w:eastAsia="zh-CN"/>
              </w:rPr>
              <w:t>RAN</w:t>
            </w:r>
            <w:r>
              <w:rPr>
                <w:rFonts w:hint="eastAsia"/>
                <w:lang w:eastAsia="zh-CN"/>
              </w:rPr>
              <w:t xml:space="preserve">1, </w:t>
            </w:r>
            <w:r w:rsidRPr="00CF4679">
              <w:rPr>
                <w:lang w:eastAsia="zh-CN"/>
              </w:rPr>
              <w:t>RAN</w:t>
            </w:r>
            <w:r>
              <w:rPr>
                <w:rFonts w:hint="eastAsia"/>
                <w:lang w:eastAsia="zh-CN"/>
              </w:rPr>
              <w:t>2</w:t>
            </w:r>
            <w:r w:rsidRPr="00CF4679">
              <w:rPr>
                <w:rFonts w:hint="eastAsia"/>
                <w:lang w:eastAsia="zh-CN"/>
              </w:rPr>
              <w:t>]</w:t>
            </w:r>
            <w:r>
              <w:rPr>
                <w:rFonts w:hint="eastAsia"/>
                <w:lang w:eastAsia="zh-CN"/>
              </w:rPr>
              <w:t xml:space="preserve"> </w:t>
            </w:r>
          </w:p>
          <w:p w:rsidR="00B5486D" w:rsidRPr="002447D8" w:rsidRDefault="00B5486D" w:rsidP="005A0C93">
            <w:pPr>
              <w:numPr>
                <w:ilvl w:val="1"/>
                <w:numId w:val="5"/>
              </w:numPr>
              <w:overflowPunct w:val="0"/>
              <w:autoSpaceDE w:val="0"/>
              <w:autoSpaceDN w:val="0"/>
              <w:spacing w:after="180"/>
              <w:jc w:val="both"/>
              <w:rPr>
                <w:lang w:eastAsia="zh-CN"/>
              </w:rPr>
            </w:pPr>
            <w:r>
              <w:rPr>
                <w:rFonts w:hint="eastAsia"/>
                <w:lang w:eastAsia="zh-CN"/>
              </w:rPr>
              <w:t>A following decision for normative work is up to consensus at RAN.</w:t>
            </w:r>
          </w:p>
          <w:p w:rsidR="00B5486D" w:rsidRPr="00283113" w:rsidRDefault="00B5486D" w:rsidP="005A0C93">
            <w:pPr>
              <w:numPr>
                <w:ilvl w:val="0"/>
                <w:numId w:val="5"/>
              </w:numPr>
              <w:overflowPunct w:val="0"/>
              <w:autoSpaceDE w:val="0"/>
              <w:autoSpaceDN w:val="0"/>
              <w:spacing w:after="180"/>
              <w:jc w:val="both"/>
              <w:rPr>
                <w:lang w:eastAsia="zh-CN"/>
              </w:rPr>
            </w:pPr>
            <w:r w:rsidRPr="00283113">
              <w:rPr>
                <w:rFonts w:hint="eastAsia"/>
                <w:lang w:eastAsia="zh-CN"/>
              </w:rPr>
              <w:t>S</w:t>
            </w:r>
            <w:r w:rsidRPr="00283113">
              <w:rPr>
                <w:lang w:eastAsia="zh-CN"/>
              </w:rPr>
              <w:t>peci</w:t>
            </w:r>
            <w:r w:rsidRPr="00283113">
              <w:rPr>
                <w:rFonts w:hint="eastAsia"/>
                <w:lang w:eastAsia="zh-CN"/>
              </w:rPr>
              <w:t>fy necessary RF requirements</w:t>
            </w:r>
            <w:r>
              <w:rPr>
                <w:rFonts w:hint="eastAsia"/>
                <w:lang w:eastAsia="zh-CN"/>
              </w:rPr>
              <w:t xml:space="preserve"> for the specified </w:t>
            </w:r>
            <w:r w:rsidRPr="002447D8">
              <w:rPr>
                <w:lang w:eastAsia="zh-CN"/>
              </w:rPr>
              <w:t xml:space="preserve">PC5 </w:t>
            </w:r>
            <w:r>
              <w:rPr>
                <w:lang w:eastAsia="zh-CN"/>
              </w:rPr>
              <w:t>functionalit</w:t>
            </w:r>
            <w:r>
              <w:rPr>
                <w:rFonts w:hint="eastAsia"/>
                <w:lang w:eastAsia="zh-CN"/>
              </w:rPr>
              <w:t xml:space="preserve">ies in Band 47, where not covered by the Rel-15 work item </w:t>
            </w:r>
            <w:r>
              <w:rPr>
                <w:lang w:eastAsia="zh-CN"/>
              </w:rPr>
              <w:t>“</w:t>
            </w:r>
            <w:r w:rsidRPr="00734A50">
              <w:rPr>
                <w:lang w:eastAsia="zh-CN"/>
              </w:rPr>
              <w:t>V2X new band combinations for LTE</w:t>
            </w:r>
            <w:r>
              <w:rPr>
                <w:lang w:eastAsia="zh-CN"/>
              </w:rPr>
              <w:t>”</w:t>
            </w:r>
            <w:r>
              <w:rPr>
                <w:rFonts w:hint="eastAsia"/>
                <w:lang w:eastAsia="zh-CN"/>
              </w:rPr>
              <w:t xml:space="preserve">. </w:t>
            </w:r>
            <w:r w:rsidRPr="00283113">
              <w:rPr>
                <w:rFonts w:hint="eastAsia"/>
                <w:lang w:eastAsia="zh-CN"/>
              </w:rPr>
              <w:t>[RAN4]</w:t>
            </w:r>
          </w:p>
          <w:p w:rsidR="00B5486D" w:rsidRPr="00283113" w:rsidRDefault="00B5486D" w:rsidP="005A0C93">
            <w:pPr>
              <w:numPr>
                <w:ilvl w:val="0"/>
                <w:numId w:val="5"/>
              </w:numPr>
              <w:overflowPunct w:val="0"/>
              <w:autoSpaceDE w:val="0"/>
              <w:autoSpaceDN w:val="0"/>
              <w:spacing w:after="180"/>
              <w:jc w:val="both"/>
              <w:rPr>
                <w:lang w:eastAsia="zh-CN"/>
              </w:rPr>
            </w:pPr>
            <w:r w:rsidRPr="00283113">
              <w:rPr>
                <w:rFonts w:hint="eastAsia"/>
                <w:lang w:eastAsia="zh-CN"/>
              </w:rPr>
              <w:t>S</w:t>
            </w:r>
            <w:r w:rsidRPr="00283113">
              <w:rPr>
                <w:lang w:eastAsia="zh-CN"/>
              </w:rPr>
              <w:t xml:space="preserve">pecify </w:t>
            </w:r>
            <w:r w:rsidRPr="00283113">
              <w:rPr>
                <w:rFonts w:hint="eastAsia"/>
                <w:lang w:eastAsia="zh-CN"/>
              </w:rPr>
              <w:t xml:space="preserve">necessary </w:t>
            </w:r>
            <w:r w:rsidRPr="00283113">
              <w:rPr>
                <w:lang w:eastAsia="zh-CN"/>
              </w:rPr>
              <w:t>RRM core requirement</w:t>
            </w:r>
            <w:r w:rsidRPr="00283113">
              <w:rPr>
                <w:rFonts w:hint="eastAsia"/>
                <w:lang w:eastAsia="zh-CN"/>
              </w:rPr>
              <w:t>s</w:t>
            </w:r>
            <w:r>
              <w:rPr>
                <w:rFonts w:hint="eastAsia"/>
                <w:lang w:eastAsia="zh-CN"/>
              </w:rPr>
              <w:t>.</w:t>
            </w:r>
            <w:r w:rsidRPr="00283113">
              <w:rPr>
                <w:lang w:eastAsia="zh-CN"/>
              </w:rPr>
              <w:t xml:space="preserve"> [RAN4]</w:t>
            </w:r>
          </w:p>
          <w:p w:rsidR="00B5486D" w:rsidRDefault="00B5486D" w:rsidP="00B5486D">
            <w:pPr>
              <w:jc w:val="both"/>
              <w:rPr>
                <w:lang w:eastAsia="zh-CN"/>
              </w:rPr>
            </w:pPr>
            <w:r>
              <w:rPr>
                <w:lang w:eastAsia="zh-CN"/>
              </w:rPr>
              <w:t>I</w:t>
            </w:r>
            <w:r>
              <w:rPr>
                <w:rFonts w:hint="eastAsia"/>
                <w:lang w:eastAsia="zh-CN"/>
              </w:rPr>
              <w:t>n this work item,</w:t>
            </w:r>
            <w:r w:rsidRPr="0056794C">
              <w:rPr>
                <w:rFonts w:hint="eastAsia"/>
                <w:lang w:eastAsia="zh-CN"/>
              </w:rPr>
              <w:t xml:space="preserve"> </w:t>
            </w:r>
            <w:r>
              <w:rPr>
                <w:rFonts w:hint="eastAsia"/>
                <w:lang w:eastAsia="zh-CN"/>
              </w:rPr>
              <w:t>n</w:t>
            </w:r>
            <w:r w:rsidRPr="0056794C">
              <w:rPr>
                <w:rFonts w:hint="eastAsia"/>
                <w:lang w:eastAsia="zh-CN"/>
              </w:rPr>
              <w:t>o new</w:t>
            </w:r>
            <w:r w:rsidRPr="0056794C">
              <w:rPr>
                <w:lang w:eastAsia="zh-CN"/>
              </w:rPr>
              <w:t xml:space="preserve"> numerology</w:t>
            </w:r>
            <w:r w:rsidRPr="0056794C">
              <w:rPr>
                <w:rFonts w:hint="eastAsia"/>
                <w:lang w:eastAsia="zh-CN"/>
              </w:rPr>
              <w:t>,</w:t>
            </w:r>
            <w:r w:rsidRPr="0056794C">
              <w:rPr>
                <w:lang w:eastAsia="zh-CN"/>
              </w:rPr>
              <w:t xml:space="preserve"> waveform, </w:t>
            </w:r>
            <w:r w:rsidRPr="0056794C">
              <w:rPr>
                <w:rFonts w:hint="eastAsia"/>
                <w:lang w:eastAsia="zh-CN"/>
              </w:rPr>
              <w:t xml:space="preserve">and </w:t>
            </w:r>
            <w:r w:rsidRPr="0056794C">
              <w:rPr>
                <w:lang w:eastAsia="zh-CN"/>
              </w:rPr>
              <w:t>channel coding</w:t>
            </w:r>
            <w:r w:rsidRPr="0056794C">
              <w:rPr>
                <w:rFonts w:hint="eastAsia"/>
                <w:lang w:eastAsia="zh-CN"/>
              </w:rPr>
              <w:t xml:space="preserve"> will be considered</w:t>
            </w:r>
            <w:r>
              <w:rPr>
                <w:rFonts w:hint="eastAsia"/>
                <w:lang w:eastAsia="zh-CN"/>
              </w:rPr>
              <w:t>.</w:t>
            </w:r>
          </w:p>
          <w:p w:rsidR="000201CD" w:rsidRPr="00B5486D" w:rsidRDefault="00B5486D" w:rsidP="00B5486D">
            <w:pPr>
              <w:jc w:val="both"/>
              <w:rPr>
                <w:rFonts w:eastAsiaTheme="minorEastAsia"/>
                <w:lang w:eastAsia="zh-CN"/>
              </w:rPr>
            </w:pPr>
            <w:r>
              <w:rPr>
                <w:rFonts w:hint="eastAsia"/>
                <w:lang w:eastAsia="zh-CN"/>
              </w:rPr>
              <w:t>Based on the feedback from SA2 on</w:t>
            </w:r>
            <w:r>
              <w:rPr>
                <w:lang w:eastAsia="zh-CN"/>
              </w:rPr>
              <w:t xml:space="preserve"> </w:t>
            </w:r>
            <w:r>
              <w:rPr>
                <w:rFonts w:hint="eastAsia"/>
                <w:lang w:eastAsia="zh-CN"/>
              </w:rPr>
              <w:t xml:space="preserve">LS </w:t>
            </w:r>
            <w:r>
              <w:rPr>
                <w:lang w:eastAsia="zh-CN"/>
              </w:rPr>
              <w:t>“</w:t>
            </w:r>
            <w:r>
              <w:rPr>
                <w:rFonts w:hint="eastAsia"/>
                <w:lang w:eastAsia="zh-CN"/>
              </w:rPr>
              <w:t>S</w:t>
            </w:r>
            <w:r w:rsidRPr="000673B9">
              <w:rPr>
                <w:lang w:eastAsia="zh-CN"/>
              </w:rPr>
              <w:t>upport of Unicast and Groupcast transmission over PC5 for eV2X</w:t>
            </w:r>
            <w:r>
              <w:rPr>
                <w:lang w:eastAsia="zh-CN"/>
              </w:rPr>
              <w:t>”</w:t>
            </w:r>
            <w:r>
              <w:rPr>
                <w:rFonts w:hint="eastAsia"/>
                <w:lang w:eastAsia="zh-CN"/>
              </w:rPr>
              <w:t>, t</w:t>
            </w:r>
            <w:r>
              <w:rPr>
                <w:lang w:eastAsia="zh-CN"/>
              </w:rPr>
              <w:t>h</w:t>
            </w:r>
            <w:r>
              <w:rPr>
                <w:rFonts w:hint="eastAsia"/>
                <w:lang w:eastAsia="zh-CN"/>
              </w:rPr>
              <w:t xml:space="preserve">e scope of this </w:t>
            </w:r>
            <w:r w:rsidRPr="000673B9">
              <w:rPr>
                <w:lang w:eastAsia="zh-CN"/>
              </w:rPr>
              <w:t xml:space="preserve">work item </w:t>
            </w:r>
            <w:r>
              <w:rPr>
                <w:rFonts w:hint="eastAsia"/>
                <w:lang w:eastAsia="zh-CN"/>
              </w:rPr>
              <w:t>may be further updated.</w:t>
            </w:r>
          </w:p>
        </w:tc>
      </w:tr>
    </w:tbl>
    <w:p w:rsidR="000201CD" w:rsidRDefault="000201CD" w:rsidP="00E9523A">
      <w:pPr>
        <w:pStyle w:val="a1"/>
        <w:ind w:left="-2"/>
        <w:rPr>
          <w:rFonts w:eastAsia="宋体"/>
          <w:lang w:val="en-GB" w:eastAsia="zh-CN"/>
        </w:rPr>
      </w:pPr>
    </w:p>
    <w:p w:rsidR="00E01074" w:rsidRDefault="007B411F" w:rsidP="00E01074">
      <w:pPr>
        <w:pStyle w:val="a1"/>
        <w:spacing w:before="120"/>
        <w:rPr>
          <w:rFonts w:eastAsiaTheme="minorEastAsia"/>
          <w:lang w:eastAsia="zh-CN"/>
        </w:rPr>
      </w:pPr>
      <w:r>
        <w:rPr>
          <w:rFonts w:eastAsiaTheme="minorEastAsia" w:hint="eastAsia"/>
          <w:lang w:eastAsia="zh-CN"/>
        </w:rPr>
        <w:t>In this contribut</w:t>
      </w:r>
      <w:r w:rsidR="00E01074">
        <w:rPr>
          <w:rFonts w:eastAsiaTheme="minorEastAsia" w:hint="eastAsia"/>
          <w:lang w:eastAsia="zh-CN"/>
        </w:rPr>
        <w:t xml:space="preserve">ion, we will </w:t>
      </w:r>
      <w:r w:rsidR="004378E9">
        <w:rPr>
          <w:rFonts w:eastAsiaTheme="minorEastAsia" w:hint="eastAsia"/>
          <w:lang w:eastAsia="zh-CN"/>
        </w:rPr>
        <w:t xml:space="preserve">discuss the </w:t>
      </w:r>
      <w:r w:rsidR="00612A53">
        <w:rPr>
          <w:rFonts w:eastAsiaTheme="minorEastAsia" w:hint="eastAsia"/>
          <w:lang w:eastAsia="zh-CN"/>
        </w:rPr>
        <w:t xml:space="preserve">potential Tx diversity schemes in PC5, and provide the analysis on </w:t>
      </w:r>
      <w:r w:rsidR="00612A53">
        <w:rPr>
          <w:rFonts w:eastAsiaTheme="minorEastAsia"/>
          <w:lang w:eastAsia="zh-CN"/>
        </w:rPr>
        <w:t>the</w:t>
      </w:r>
      <w:r w:rsidR="00612A53">
        <w:rPr>
          <w:rFonts w:eastAsiaTheme="minorEastAsia" w:hint="eastAsia"/>
          <w:lang w:eastAsia="zh-CN"/>
        </w:rPr>
        <w:t xml:space="preserve"> related evaluation assumptions</w:t>
      </w:r>
      <w:r w:rsidR="004378E9">
        <w:rPr>
          <w:rFonts w:eastAsiaTheme="minorEastAsia" w:hint="eastAsia"/>
          <w:lang w:eastAsia="zh-CN"/>
        </w:rPr>
        <w:t>.</w:t>
      </w:r>
    </w:p>
    <w:p w:rsidR="001016AC" w:rsidRDefault="00753F25" w:rsidP="0039087A">
      <w:pPr>
        <w:pStyle w:val="1"/>
      </w:pPr>
      <w:r>
        <w:rPr>
          <w:rFonts w:hint="eastAsia"/>
        </w:rPr>
        <w:t>Discussion</w:t>
      </w:r>
    </w:p>
    <w:p w:rsidR="00AE1EA4" w:rsidRDefault="00AE1EA4" w:rsidP="00AE1EA4">
      <w:pPr>
        <w:pStyle w:val="a1"/>
        <w:rPr>
          <w:rFonts w:eastAsiaTheme="minorEastAsia"/>
          <w:lang w:eastAsia="zh-CN"/>
        </w:rPr>
      </w:pPr>
      <w:r>
        <w:rPr>
          <w:rFonts w:eastAsiaTheme="minorEastAsia" w:hint="eastAsia"/>
          <w:lang w:eastAsia="zh-CN"/>
        </w:rPr>
        <w:t xml:space="preserve">According to the 22.886, the advanced V2X service requires higher reliability and larger communication range in a lot of use cases. All these requirements need physical layer enhancements. </w:t>
      </w:r>
      <w:r>
        <w:rPr>
          <w:rFonts w:eastAsiaTheme="minorEastAsia"/>
          <w:lang w:eastAsia="zh-CN"/>
        </w:rPr>
        <w:t>Tx diversity</w:t>
      </w:r>
      <w:r>
        <w:rPr>
          <w:rFonts w:eastAsiaTheme="minorEastAsia" w:hint="eastAsia"/>
          <w:lang w:eastAsia="zh-CN"/>
        </w:rPr>
        <w:t xml:space="preserve"> can provide gain on transmission reliability and potentially enlarge the communication range. </w:t>
      </w:r>
    </w:p>
    <w:p w:rsidR="00F71705" w:rsidRDefault="00F71705" w:rsidP="00F71705">
      <w:pPr>
        <w:pStyle w:val="a1"/>
        <w:rPr>
          <w:rFonts w:eastAsiaTheme="minorEastAsia"/>
          <w:lang w:eastAsia="zh-CN"/>
        </w:rPr>
      </w:pPr>
      <w:r>
        <w:rPr>
          <w:rFonts w:eastAsiaTheme="minorEastAsia" w:hint="eastAsia"/>
          <w:lang w:eastAsia="zh-CN"/>
        </w:rPr>
        <w:t xml:space="preserve">According to the scope in 3GPP V2X phase 2, if Tx diversity is employed in data transmission, the data resource used for Tx diversity should be sensed by legacy UE, and then legacy UE can avoid </w:t>
      </w:r>
      <w:r>
        <w:rPr>
          <w:rFonts w:eastAsiaTheme="minorEastAsia"/>
          <w:lang w:eastAsia="zh-CN"/>
        </w:rPr>
        <w:t>resource</w:t>
      </w:r>
      <w:r>
        <w:rPr>
          <w:rFonts w:eastAsiaTheme="minorEastAsia" w:hint="eastAsia"/>
          <w:lang w:eastAsia="zh-CN"/>
        </w:rPr>
        <w:t xml:space="preserve"> collision. Therefore, </w:t>
      </w:r>
      <w:r>
        <w:rPr>
          <w:rFonts w:eastAsiaTheme="minorEastAsia" w:hint="eastAsia"/>
          <w:lang w:eastAsia="zh-CN"/>
        </w:rPr>
        <w:lastRenderedPageBreak/>
        <w:t xml:space="preserve">with </w:t>
      </w:r>
      <w:r>
        <w:rPr>
          <w:rFonts w:eastAsiaTheme="minorEastAsia"/>
          <w:lang w:eastAsia="zh-CN"/>
        </w:rPr>
        <w:t>compatible</w:t>
      </w:r>
      <w:r>
        <w:rPr>
          <w:rFonts w:eastAsiaTheme="minorEastAsia" w:hint="eastAsia"/>
          <w:lang w:eastAsia="zh-CN"/>
        </w:rPr>
        <w:t xml:space="preserve"> SA format, in order to facilitate the DMRS RSRP measurements in data resource, it also requires that the Rel-15 V2X UE shall transmit </w:t>
      </w:r>
      <w:r>
        <w:rPr>
          <w:rFonts w:eastAsiaTheme="minorEastAsia"/>
          <w:lang w:eastAsia="zh-CN"/>
        </w:rPr>
        <w:t>compatible</w:t>
      </w:r>
      <w:r>
        <w:rPr>
          <w:rFonts w:eastAsiaTheme="minorEastAsia" w:hint="eastAsia"/>
          <w:lang w:eastAsia="zh-CN"/>
        </w:rPr>
        <w:t xml:space="preserve"> DMRS sequence in same DMRS symbol even for the Tx diversity transmission,</w:t>
      </w:r>
    </w:p>
    <w:p w:rsidR="00F71705" w:rsidRDefault="000F0DC5" w:rsidP="00F71705">
      <w:pPr>
        <w:pStyle w:val="a1"/>
        <w:rPr>
          <w:rFonts w:eastAsiaTheme="minorEastAsia"/>
          <w:lang w:eastAsia="zh-CN"/>
        </w:rPr>
      </w:pPr>
      <w:r>
        <w:rPr>
          <w:rFonts w:eastAsiaTheme="minorEastAsia" w:hint="eastAsia"/>
          <w:lang w:eastAsia="zh-CN"/>
        </w:rPr>
        <w:t xml:space="preserve">Furthermore, </w:t>
      </w:r>
      <w:r w:rsidR="003371B5">
        <w:rPr>
          <w:rFonts w:eastAsiaTheme="minorEastAsia" w:hint="eastAsia"/>
          <w:lang w:eastAsia="zh-CN"/>
        </w:rPr>
        <w:t xml:space="preserve">the design of Tx diversity should avoid </w:t>
      </w:r>
      <w:r w:rsidR="003371B5">
        <w:rPr>
          <w:rFonts w:eastAsiaTheme="minorEastAsia"/>
          <w:lang w:eastAsia="zh-CN"/>
        </w:rPr>
        <w:t>incensement</w:t>
      </w:r>
      <w:r w:rsidR="003371B5">
        <w:rPr>
          <w:rFonts w:eastAsiaTheme="minorEastAsia" w:hint="eastAsia"/>
          <w:lang w:eastAsia="zh-CN"/>
        </w:rPr>
        <w:t xml:space="preserve"> of PAPR, which will incur transmission power backoff and </w:t>
      </w:r>
      <w:r w:rsidR="003371B5">
        <w:rPr>
          <w:rFonts w:eastAsiaTheme="minorEastAsia"/>
          <w:lang w:eastAsia="zh-CN"/>
        </w:rPr>
        <w:t>sacrifice</w:t>
      </w:r>
      <w:r w:rsidR="003371B5">
        <w:rPr>
          <w:rFonts w:eastAsiaTheme="minorEastAsia" w:hint="eastAsia"/>
          <w:lang w:eastAsia="zh-CN"/>
        </w:rPr>
        <w:t xml:space="preserve"> the gain in link level. </w:t>
      </w:r>
      <w:r w:rsidR="00F71705">
        <w:rPr>
          <w:rFonts w:eastAsiaTheme="minorEastAsia" w:hint="eastAsia"/>
          <w:lang w:eastAsia="zh-CN"/>
        </w:rPr>
        <w:t xml:space="preserve"> </w:t>
      </w:r>
    </w:p>
    <w:p w:rsidR="004E17F8" w:rsidRPr="004E17F8" w:rsidRDefault="004E17F8" w:rsidP="004E17F8">
      <w:pPr>
        <w:pStyle w:val="a1"/>
        <w:rPr>
          <w:rFonts w:eastAsiaTheme="minorEastAsia"/>
          <w:lang w:eastAsia="zh-CN"/>
        </w:rPr>
      </w:pPr>
      <w:r>
        <w:t xml:space="preserve">In </w:t>
      </w:r>
      <w:r w:rsidR="003371B5">
        <w:rPr>
          <w:rFonts w:eastAsiaTheme="minorEastAsia" w:hint="eastAsia"/>
          <w:lang w:eastAsia="zh-CN"/>
        </w:rPr>
        <w:t xml:space="preserve">the following </w:t>
      </w:r>
      <w:r>
        <w:t>section</w:t>
      </w:r>
      <w:r w:rsidR="003371B5">
        <w:rPr>
          <w:rFonts w:eastAsiaTheme="minorEastAsia" w:hint="eastAsia"/>
          <w:lang w:eastAsia="zh-CN"/>
        </w:rPr>
        <w:t>s</w:t>
      </w:r>
      <w:r>
        <w:t xml:space="preserve">, we </w:t>
      </w:r>
      <w:r w:rsidR="003371B5">
        <w:rPr>
          <w:rFonts w:eastAsiaTheme="minorEastAsia" w:hint="eastAsia"/>
          <w:lang w:eastAsia="zh-CN"/>
        </w:rPr>
        <w:t xml:space="preserve">will </w:t>
      </w:r>
      <w:r>
        <w:t xml:space="preserve">provide a brief overview of </w:t>
      </w:r>
      <w:r>
        <w:rPr>
          <w:rFonts w:eastAsiaTheme="minorEastAsia" w:hint="eastAsia"/>
          <w:lang w:eastAsia="zh-CN"/>
        </w:rPr>
        <w:t>candidate</w:t>
      </w:r>
      <w:r>
        <w:t xml:space="preserve"> </w:t>
      </w:r>
      <w:r>
        <w:rPr>
          <w:rFonts w:eastAsiaTheme="minorEastAsia" w:hint="eastAsia"/>
          <w:lang w:eastAsia="zh-CN"/>
        </w:rPr>
        <w:t>Tx</w:t>
      </w:r>
      <w:r>
        <w:t xml:space="preserve"> diversity schemes </w:t>
      </w:r>
      <w:r>
        <w:rPr>
          <w:rFonts w:eastAsiaTheme="minorEastAsia" w:hint="eastAsia"/>
          <w:lang w:eastAsia="zh-CN"/>
        </w:rPr>
        <w:t>for PC5 which can keep</w:t>
      </w:r>
      <w:r>
        <w:t xml:space="preserve"> single-carrier property at each transmit antenna.</w:t>
      </w:r>
      <w:r>
        <w:rPr>
          <w:rFonts w:eastAsiaTheme="minorEastAsia" w:hint="eastAsia"/>
          <w:lang w:eastAsia="zh-CN"/>
        </w:rPr>
        <w:t xml:space="preserve"> </w:t>
      </w:r>
    </w:p>
    <w:p w:rsidR="00EB6538" w:rsidRDefault="00C469B8" w:rsidP="00EB6538">
      <w:pPr>
        <w:pStyle w:val="2"/>
        <w:rPr>
          <w:rFonts w:eastAsiaTheme="minorEastAsia"/>
        </w:rPr>
      </w:pPr>
      <w:r>
        <w:rPr>
          <w:rFonts w:eastAsiaTheme="minorEastAsia" w:hint="eastAsia"/>
        </w:rPr>
        <w:t xml:space="preserve">Two DMRS antenna ports </w:t>
      </w:r>
      <w:r w:rsidR="00E751DF">
        <w:rPr>
          <w:rFonts w:eastAsiaTheme="minorEastAsia" w:hint="eastAsia"/>
        </w:rPr>
        <w:t>Tx diversity schemes in PC5</w:t>
      </w:r>
    </w:p>
    <w:p w:rsidR="008E27D8" w:rsidRDefault="00C469B8" w:rsidP="00E751DF">
      <w:pPr>
        <w:pStyle w:val="a1"/>
        <w:rPr>
          <w:rFonts w:eastAsiaTheme="minorEastAsia"/>
          <w:lang w:eastAsia="zh-CN"/>
        </w:rPr>
      </w:pPr>
      <w:r>
        <w:rPr>
          <w:rFonts w:eastAsiaTheme="minorEastAsia"/>
          <w:lang w:eastAsia="zh-CN"/>
        </w:rPr>
        <w:t>B</w:t>
      </w:r>
      <w:r>
        <w:rPr>
          <w:rFonts w:eastAsiaTheme="minorEastAsia" w:hint="eastAsia"/>
          <w:lang w:eastAsia="zh-CN"/>
        </w:rPr>
        <w:t xml:space="preserve">efore the </w:t>
      </w:r>
      <w:r>
        <w:rPr>
          <w:rFonts w:eastAsiaTheme="minorEastAsia"/>
          <w:lang w:eastAsia="zh-CN"/>
        </w:rPr>
        <w:t>details</w:t>
      </w:r>
      <w:r>
        <w:rPr>
          <w:rFonts w:eastAsiaTheme="minorEastAsia" w:hint="eastAsia"/>
          <w:lang w:eastAsia="zh-CN"/>
        </w:rPr>
        <w:t xml:space="preserve"> of Tx diversity schemes, the DMRS antenna ports shall be discussed firstly. </w:t>
      </w:r>
      <w:r w:rsidR="008E27D8">
        <w:rPr>
          <w:rFonts w:eastAsiaTheme="minorEastAsia"/>
          <w:lang w:eastAsia="zh-CN"/>
        </w:rPr>
        <w:t>T</w:t>
      </w:r>
      <w:r w:rsidR="008E27D8">
        <w:rPr>
          <w:rFonts w:eastAsiaTheme="minorEastAsia" w:hint="eastAsia"/>
          <w:lang w:eastAsia="zh-CN"/>
        </w:rPr>
        <w:t>he two DMRS antenna ports can be constructed by following methods:</w:t>
      </w:r>
    </w:p>
    <w:p w:rsidR="008E27D8" w:rsidRDefault="008E27D8" w:rsidP="005A0C93">
      <w:pPr>
        <w:pStyle w:val="a1"/>
        <w:numPr>
          <w:ilvl w:val="0"/>
          <w:numId w:val="6"/>
        </w:numPr>
        <w:rPr>
          <w:rFonts w:eastAsiaTheme="minorEastAsia"/>
          <w:lang w:eastAsia="zh-CN"/>
        </w:rPr>
      </w:pPr>
      <w:r>
        <w:rPr>
          <w:rFonts w:eastAsiaTheme="minorEastAsia"/>
          <w:lang w:eastAsia="zh-CN"/>
        </w:rPr>
        <w:t>O</w:t>
      </w:r>
      <w:r>
        <w:rPr>
          <w:rFonts w:eastAsiaTheme="minorEastAsia" w:hint="eastAsia"/>
          <w:lang w:eastAsia="zh-CN"/>
        </w:rPr>
        <w:t xml:space="preserve">ption 1: FDM </w:t>
      </w:r>
      <w:r>
        <w:rPr>
          <w:rFonts w:eastAsiaTheme="minorEastAsia"/>
          <w:lang w:eastAsia="zh-CN"/>
        </w:rPr>
        <w:t>m</w:t>
      </w:r>
      <w:r>
        <w:rPr>
          <w:rFonts w:eastAsiaTheme="minorEastAsia" w:hint="eastAsia"/>
          <w:lang w:eastAsia="zh-CN"/>
        </w:rPr>
        <w:t xml:space="preserve">anner, as shown in Figure 1, the REs for different DMRS antenna ports are </w:t>
      </w:r>
      <w:r>
        <w:rPr>
          <w:rFonts w:eastAsiaTheme="minorEastAsia"/>
          <w:lang w:eastAsia="zh-CN"/>
        </w:rPr>
        <w:t>alternat</w:t>
      </w:r>
      <w:r>
        <w:rPr>
          <w:rFonts w:eastAsiaTheme="minorEastAsia" w:hint="eastAsia"/>
          <w:lang w:eastAsia="zh-CN"/>
        </w:rPr>
        <w:t>ed per RE.</w:t>
      </w:r>
    </w:p>
    <w:p w:rsidR="008E27D8" w:rsidRDefault="008E27D8" w:rsidP="005A0C93">
      <w:pPr>
        <w:pStyle w:val="a1"/>
        <w:numPr>
          <w:ilvl w:val="0"/>
          <w:numId w:val="6"/>
        </w:numPr>
        <w:rPr>
          <w:rFonts w:eastAsiaTheme="minorEastAsia"/>
          <w:lang w:eastAsia="zh-CN"/>
        </w:rPr>
      </w:pPr>
      <w:r>
        <w:rPr>
          <w:rFonts w:eastAsiaTheme="minorEastAsia" w:hint="eastAsia"/>
          <w:lang w:eastAsia="zh-CN"/>
        </w:rPr>
        <w:t xml:space="preserve">Option 2: CDM manner, as shown in Figure 2, the different DMRS </w:t>
      </w:r>
      <w:r>
        <w:rPr>
          <w:rFonts w:eastAsiaTheme="minorEastAsia"/>
          <w:lang w:eastAsia="zh-CN"/>
        </w:rPr>
        <w:t>sequence</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are mapped on same REs, which can be differed by different DMRS cyclic shift, </w:t>
      </w:r>
    </w:p>
    <w:p w:rsidR="00CC67E1" w:rsidRDefault="008E27D8" w:rsidP="008E27D8">
      <w:pPr>
        <w:pStyle w:val="a1"/>
        <w:rPr>
          <w:rFonts w:eastAsiaTheme="minorEastAsia"/>
          <w:lang w:eastAsia="zh-CN"/>
        </w:rPr>
      </w:pPr>
      <w:r>
        <w:rPr>
          <w:rFonts w:eastAsiaTheme="minorEastAsia" w:hint="eastAsia"/>
          <w:lang w:eastAsia="zh-CN"/>
        </w:rPr>
        <w:t xml:space="preserve">Both options can provide single carrier property in DMRS symbols. </w:t>
      </w:r>
      <w:r>
        <w:rPr>
          <w:rFonts w:eastAsiaTheme="minorEastAsia"/>
          <w:lang w:eastAsia="zh-CN"/>
        </w:rPr>
        <w:t>Option</w:t>
      </w:r>
      <w:r>
        <w:rPr>
          <w:rFonts w:eastAsiaTheme="minorEastAsia" w:hint="eastAsia"/>
          <w:lang w:eastAsia="zh-CN"/>
        </w:rPr>
        <w:t xml:space="preserve"> 1 can provide </w:t>
      </w:r>
      <w:r w:rsidR="00CC67E1">
        <w:rPr>
          <w:rFonts w:eastAsiaTheme="minorEastAsia" w:hint="eastAsia"/>
          <w:lang w:eastAsia="zh-CN"/>
        </w:rPr>
        <w:t>better channel estimation than option 1, but</w:t>
      </w:r>
      <w:r w:rsidR="00922E65">
        <w:rPr>
          <w:rFonts w:eastAsiaTheme="minorEastAsia" w:hint="eastAsia"/>
          <w:lang w:eastAsia="zh-CN"/>
        </w:rPr>
        <w:t xml:space="preserve"> </w:t>
      </w:r>
      <w:r w:rsidR="004E17F8">
        <w:rPr>
          <w:rFonts w:eastAsiaTheme="minorEastAsia" w:hint="eastAsia"/>
          <w:lang w:eastAsia="zh-CN"/>
        </w:rPr>
        <w:t xml:space="preserve">the DMRS RSRP of </w:t>
      </w:r>
      <w:r w:rsidR="00CC67E1">
        <w:rPr>
          <w:rFonts w:eastAsiaTheme="minorEastAsia" w:hint="eastAsia"/>
          <w:lang w:eastAsia="zh-CN"/>
        </w:rPr>
        <w:t>o</w:t>
      </w:r>
      <w:r>
        <w:rPr>
          <w:rFonts w:eastAsiaTheme="minorEastAsia" w:hint="eastAsia"/>
          <w:lang w:eastAsia="zh-CN"/>
        </w:rPr>
        <w:t xml:space="preserve">ption 2 can </w:t>
      </w:r>
      <w:r w:rsidR="00CC67E1">
        <w:rPr>
          <w:rFonts w:eastAsiaTheme="minorEastAsia" w:hint="eastAsia"/>
          <w:lang w:eastAsia="zh-CN"/>
        </w:rPr>
        <w:t>measure</w:t>
      </w:r>
      <w:r w:rsidR="004E17F8">
        <w:rPr>
          <w:rFonts w:eastAsiaTheme="minorEastAsia" w:hint="eastAsia"/>
          <w:lang w:eastAsia="zh-CN"/>
        </w:rPr>
        <w:t xml:space="preserve">d by legacy UE in sensing procedure, </w:t>
      </w:r>
      <w:r w:rsidR="00CC67E1">
        <w:rPr>
          <w:rFonts w:eastAsiaTheme="minorEastAsia" w:hint="eastAsia"/>
          <w:lang w:eastAsia="zh-CN"/>
        </w:rPr>
        <w:t xml:space="preserve">for example, </w:t>
      </w:r>
      <w:r w:rsidR="00922E65">
        <w:rPr>
          <w:rFonts w:eastAsiaTheme="minorEastAsia" w:hint="eastAsia"/>
          <w:lang w:eastAsia="zh-CN"/>
        </w:rPr>
        <w:t xml:space="preserve">one of the DMRS antenna ports </w:t>
      </w:r>
      <w:r w:rsidR="00CC67E1">
        <w:rPr>
          <w:rFonts w:eastAsiaTheme="minorEastAsia" w:hint="eastAsia"/>
          <w:lang w:eastAsia="zh-CN"/>
        </w:rPr>
        <w:t>selects</w:t>
      </w:r>
      <w:r w:rsidR="00922E65">
        <w:rPr>
          <w:rFonts w:eastAsiaTheme="minorEastAsia" w:hint="eastAsia"/>
          <w:lang w:eastAsia="zh-CN"/>
        </w:rPr>
        <w:t xml:space="preserve"> the same DMRS sequence as the legacy DMRS sequence, even there is 3dB </w:t>
      </w:r>
      <w:r w:rsidR="00CC67E1" w:rsidRPr="00CC67E1">
        <w:rPr>
          <w:rFonts w:eastAsiaTheme="minorEastAsia"/>
          <w:lang w:eastAsia="zh-CN"/>
        </w:rPr>
        <w:t>deviation</w:t>
      </w:r>
      <w:r w:rsidR="00CC67E1">
        <w:rPr>
          <w:rFonts w:eastAsiaTheme="minorEastAsia" w:hint="eastAsia"/>
          <w:lang w:eastAsia="zh-CN"/>
        </w:rPr>
        <w:t>.</w:t>
      </w:r>
    </w:p>
    <w:p w:rsidR="00CD7CA7" w:rsidRPr="00B70940" w:rsidRDefault="00CD7CA7" w:rsidP="00CD7CA7">
      <w:pPr>
        <w:pStyle w:val="a1"/>
        <w:rPr>
          <w:rFonts w:eastAsiaTheme="minorEastAsia"/>
          <w:b/>
          <w:i/>
          <w:lang w:eastAsia="zh-CN"/>
        </w:rPr>
      </w:pPr>
      <w:r w:rsidRPr="00B70940">
        <w:rPr>
          <w:rFonts w:eastAsiaTheme="minorEastAsia" w:hint="eastAsia"/>
          <w:b/>
          <w:i/>
          <w:lang w:eastAsia="zh-CN"/>
        </w:rPr>
        <w:t>Proposal 1: Two DMRS antenna ports construction methods need further evaluations</w:t>
      </w:r>
      <w:r>
        <w:rPr>
          <w:rFonts w:eastAsiaTheme="minorEastAsia" w:hint="eastAsia"/>
          <w:b/>
          <w:i/>
          <w:lang w:eastAsia="zh-CN"/>
        </w:rPr>
        <w:t>.</w:t>
      </w:r>
      <w:r>
        <w:rPr>
          <w:rFonts w:eastAsiaTheme="minorEastAsia"/>
          <w:b/>
          <w:i/>
          <w:lang w:eastAsia="zh-CN"/>
        </w:rPr>
        <w:t xml:space="preserve"> CDM manner</w:t>
      </w:r>
      <w:r>
        <w:rPr>
          <w:rFonts w:eastAsiaTheme="minorEastAsia" w:hint="eastAsia"/>
          <w:b/>
          <w:i/>
          <w:lang w:eastAsia="zh-CN"/>
        </w:rPr>
        <w:t xml:space="preserve"> is slightly preferred</w:t>
      </w:r>
      <w:r>
        <w:rPr>
          <w:rFonts w:eastAsiaTheme="minorEastAsia"/>
          <w:b/>
          <w:i/>
          <w:lang w:eastAsia="zh-CN"/>
        </w:rPr>
        <w:t xml:space="preserve">, since its DMRS RSRP can be measured by legacy UE. </w:t>
      </w:r>
    </w:p>
    <w:p w:rsidR="00AA2C0E" w:rsidRDefault="00AA2C0E" w:rsidP="008E27D8">
      <w:pPr>
        <w:pStyle w:val="a1"/>
        <w:rPr>
          <w:rFonts w:eastAsiaTheme="minorEastAsia"/>
          <w:lang w:eastAsia="zh-CN"/>
        </w:rPr>
      </w:pPr>
    </w:p>
    <w:p w:rsidR="00CC67E1" w:rsidRDefault="005A3335" w:rsidP="00D92565">
      <w:pPr>
        <w:pStyle w:val="a1"/>
        <w:jc w:val="center"/>
        <w:rPr>
          <w:rFonts w:eastAsiaTheme="minorEastAsia"/>
          <w:lang w:eastAsia="zh-CN"/>
        </w:rPr>
      </w:pPr>
      <w:r>
        <w:object w:dxaOrig="8058" w:dyaOrig="3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75pt;height:195.7pt" o:ole="">
            <v:imagedata r:id="rId8" o:title=""/>
          </v:shape>
          <o:OLEObject Type="Embed" ProgID="Visio.Drawing.11" ShapeID="_x0000_i1025" DrawAspect="Content" ObjectID="_1551888384" r:id="rId9"/>
        </w:object>
      </w:r>
    </w:p>
    <w:p w:rsidR="00CC67E1" w:rsidRPr="00CC67E1" w:rsidRDefault="00CC67E1" w:rsidP="00D92565">
      <w:pPr>
        <w:pStyle w:val="a1"/>
        <w:jc w:val="center"/>
        <w:rPr>
          <w:rFonts w:eastAsiaTheme="minorEastAsia"/>
          <w:lang w:eastAsia="zh-CN"/>
        </w:rPr>
      </w:pPr>
      <w:r>
        <w:rPr>
          <w:rFonts w:eastAsiaTheme="minorEastAsia" w:hint="eastAsia"/>
          <w:lang w:eastAsia="zh-CN"/>
        </w:rPr>
        <w:t xml:space="preserve">Figure 1: FDM manner DMRS </w:t>
      </w:r>
      <w:r w:rsidR="00D92565">
        <w:rPr>
          <w:rFonts w:eastAsiaTheme="minorEastAsia" w:hint="eastAsia"/>
          <w:lang w:eastAsia="zh-CN"/>
        </w:rPr>
        <w:t>antenna ports</w:t>
      </w:r>
    </w:p>
    <w:p w:rsidR="00CC67E1" w:rsidRDefault="00CC67E1" w:rsidP="008E27D8">
      <w:pPr>
        <w:pStyle w:val="a1"/>
        <w:rPr>
          <w:rFonts w:eastAsiaTheme="minorEastAsia"/>
          <w:lang w:eastAsia="zh-CN"/>
        </w:rPr>
      </w:pPr>
    </w:p>
    <w:p w:rsidR="00CC67E1" w:rsidRDefault="00D92565" w:rsidP="00D92565">
      <w:pPr>
        <w:pStyle w:val="a1"/>
        <w:jc w:val="center"/>
        <w:rPr>
          <w:rFonts w:eastAsiaTheme="minorEastAsia"/>
          <w:lang w:eastAsia="zh-CN"/>
        </w:rPr>
      </w:pPr>
      <w:r>
        <w:object w:dxaOrig="8512" w:dyaOrig="4322">
          <v:shape id="_x0000_i1026" type="#_x0000_t75" style="width:408.15pt;height:207.4pt" o:ole="">
            <v:imagedata r:id="rId10" o:title=""/>
          </v:shape>
          <o:OLEObject Type="Embed" ProgID="Visio.Drawing.11" ShapeID="_x0000_i1026" DrawAspect="Content" ObjectID="_1551888385" r:id="rId11"/>
        </w:object>
      </w:r>
    </w:p>
    <w:p w:rsidR="00D92565" w:rsidRPr="00D92565" w:rsidRDefault="00D92565" w:rsidP="00D92565">
      <w:pPr>
        <w:pStyle w:val="a1"/>
        <w:jc w:val="center"/>
        <w:rPr>
          <w:rFonts w:eastAsiaTheme="minorEastAsia"/>
          <w:lang w:eastAsia="zh-CN"/>
        </w:rPr>
      </w:pPr>
      <w:r>
        <w:rPr>
          <w:rFonts w:eastAsiaTheme="minorEastAsia" w:hint="eastAsia"/>
          <w:lang w:eastAsia="zh-CN"/>
        </w:rPr>
        <w:t>Figure 2: CDM manner DMRS antenna ports</w:t>
      </w:r>
    </w:p>
    <w:p w:rsidR="008E27D8" w:rsidRDefault="00CC67E1" w:rsidP="008E27D8">
      <w:pPr>
        <w:pStyle w:val="a1"/>
        <w:rPr>
          <w:rFonts w:eastAsiaTheme="minorEastAsia"/>
          <w:lang w:eastAsia="zh-CN"/>
        </w:rPr>
      </w:pPr>
      <w:r>
        <w:rPr>
          <w:rFonts w:eastAsiaTheme="minorEastAsia"/>
          <w:lang w:eastAsia="zh-CN"/>
        </w:rPr>
        <w:t>B</w:t>
      </w:r>
      <w:r>
        <w:rPr>
          <w:rFonts w:eastAsiaTheme="minorEastAsia" w:hint="eastAsia"/>
          <w:lang w:eastAsia="zh-CN"/>
        </w:rPr>
        <w:t>ase on the two DMRS antenna ports, two</w:t>
      </w:r>
      <w:r w:rsidR="00D92565">
        <w:rPr>
          <w:rFonts w:eastAsiaTheme="minorEastAsia" w:hint="eastAsia"/>
          <w:lang w:eastAsia="zh-CN"/>
        </w:rPr>
        <w:t xml:space="preserve"> c</w:t>
      </w:r>
      <w:r>
        <w:rPr>
          <w:rFonts w:eastAsiaTheme="minorEastAsia" w:hint="eastAsia"/>
          <w:lang w:eastAsia="zh-CN"/>
        </w:rPr>
        <w:t xml:space="preserve">andidate Tx diversity schemes </w:t>
      </w:r>
      <w:r w:rsidR="00D92565">
        <w:rPr>
          <w:rFonts w:eastAsiaTheme="minorEastAsia" w:hint="eastAsia"/>
          <w:lang w:eastAsia="zh-CN"/>
        </w:rPr>
        <w:t>are provided as following</w:t>
      </w:r>
    </w:p>
    <w:p w:rsidR="006434C3" w:rsidRDefault="00ED6C44" w:rsidP="005A0C93">
      <w:pPr>
        <w:pStyle w:val="a1"/>
        <w:numPr>
          <w:ilvl w:val="0"/>
          <w:numId w:val="6"/>
        </w:numPr>
        <w:rPr>
          <w:rFonts w:eastAsiaTheme="minorEastAsia"/>
          <w:lang w:eastAsia="zh-CN"/>
        </w:rPr>
      </w:pPr>
      <w:r>
        <w:rPr>
          <w:rFonts w:eastAsiaTheme="minorEastAsia" w:hint="eastAsia"/>
          <w:lang w:eastAsia="zh-CN"/>
        </w:rPr>
        <w:t xml:space="preserve">Scheme 1: </w:t>
      </w:r>
      <w:r w:rsidR="00D92565">
        <w:rPr>
          <w:rFonts w:eastAsiaTheme="minorEastAsia" w:hint="eastAsia"/>
          <w:lang w:eastAsia="zh-CN"/>
        </w:rPr>
        <w:t xml:space="preserve">STBC Tx diversity </w:t>
      </w:r>
      <w:r>
        <w:rPr>
          <w:rFonts w:eastAsiaTheme="minorEastAsia" w:hint="eastAsia"/>
          <w:lang w:eastAsia="zh-CN"/>
        </w:rPr>
        <w:t>in PC5</w:t>
      </w:r>
      <w:r w:rsidR="00D92565">
        <w:rPr>
          <w:rFonts w:eastAsiaTheme="minorEastAsia" w:hint="eastAsia"/>
          <w:lang w:eastAsia="zh-CN"/>
        </w:rPr>
        <w:t>, as shown in Figure 3</w:t>
      </w:r>
    </w:p>
    <w:p w:rsidR="007E551A" w:rsidRDefault="00D92565" w:rsidP="00ED6C44">
      <w:pPr>
        <w:pStyle w:val="a1"/>
        <w:rPr>
          <w:rFonts w:eastAsiaTheme="minorEastAsia"/>
          <w:lang w:eastAsia="zh-CN"/>
        </w:rPr>
      </w:pPr>
      <w:r>
        <w:rPr>
          <w:rFonts w:eastAsiaTheme="minorEastAsia" w:hint="eastAsia"/>
          <w:lang w:eastAsia="zh-CN"/>
        </w:rPr>
        <w:t>The symbols sent from two antennas over two paired SC-FDM symbols form an orthogonal Alamouti code. STBC requires even number of OFDM symbols</w:t>
      </w:r>
      <w:r w:rsidR="007E551A">
        <w:rPr>
          <w:rFonts w:eastAsiaTheme="minorEastAsia" w:hint="eastAsia"/>
          <w:lang w:eastAsia="zh-CN"/>
        </w:rPr>
        <w:t>, which can obtain full diversity gain.</w:t>
      </w:r>
    </w:p>
    <w:p w:rsidR="007E551A" w:rsidRDefault="007E551A" w:rsidP="00ED6C44">
      <w:pPr>
        <w:pStyle w:val="a1"/>
        <w:rPr>
          <w:rFonts w:eastAsiaTheme="minorEastAsia"/>
          <w:lang w:eastAsia="zh-CN"/>
        </w:rPr>
      </w:pPr>
      <w:r>
        <w:rPr>
          <w:rFonts w:eastAsiaTheme="minorEastAsia" w:hint="eastAsia"/>
          <w:lang w:eastAsia="zh-CN"/>
        </w:rPr>
        <w:t>However, with the consideration of AGC and GP impacts in V2X subframe, there may be at least one orphan sy</w:t>
      </w:r>
      <w:r w:rsidR="007C3E0E">
        <w:rPr>
          <w:rFonts w:eastAsiaTheme="minorEastAsia" w:hint="eastAsia"/>
          <w:lang w:eastAsia="zh-CN"/>
        </w:rPr>
        <w:t>mbols which is shown in Figure 4</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orphan symbols can be </w:t>
      </w:r>
      <w:r>
        <w:rPr>
          <w:rFonts w:eastAsiaTheme="minorEastAsia"/>
          <w:lang w:eastAsia="zh-CN"/>
        </w:rPr>
        <w:t>transmitted</w:t>
      </w:r>
      <w:r>
        <w:rPr>
          <w:rFonts w:eastAsiaTheme="minorEastAsia" w:hint="eastAsia"/>
          <w:lang w:eastAsia="zh-CN"/>
        </w:rPr>
        <w:t xml:space="preserve"> in single antenna transmission or </w:t>
      </w:r>
      <w:r>
        <w:rPr>
          <w:rFonts w:eastAsiaTheme="minorEastAsia"/>
          <w:lang w:eastAsia="zh-CN"/>
        </w:rPr>
        <w:t>alternat</w:t>
      </w:r>
      <w:r>
        <w:rPr>
          <w:rFonts w:eastAsiaTheme="minorEastAsia" w:hint="eastAsia"/>
          <w:lang w:eastAsia="zh-CN"/>
        </w:rPr>
        <w:t>ed in two antenna ports.</w:t>
      </w:r>
      <w:r w:rsidR="007C3E0E">
        <w:rPr>
          <w:rFonts w:eastAsiaTheme="minorEastAsia" w:hint="eastAsia"/>
          <w:lang w:eastAsia="zh-CN"/>
        </w:rPr>
        <w:t xml:space="preserve"> Furthermore, STBC requires flat channel in the paired symbols, if the channel is varied severely, the diversity gain will be degraded. </w:t>
      </w:r>
    </w:p>
    <w:p w:rsidR="00ED6C44" w:rsidRDefault="00D92565" w:rsidP="00ED6C44">
      <w:pPr>
        <w:pStyle w:val="a1"/>
        <w:rPr>
          <w:rFonts w:eastAsiaTheme="minorEastAsia"/>
          <w:lang w:eastAsia="zh-CN"/>
        </w:rPr>
      </w:pPr>
      <w:r>
        <w:rPr>
          <w:rFonts w:eastAsiaTheme="minorEastAsia" w:hint="eastAsia"/>
          <w:lang w:eastAsia="zh-CN"/>
        </w:rPr>
        <w:t xml:space="preserve"> </w:t>
      </w:r>
    </w:p>
    <w:p w:rsidR="00ED6C44" w:rsidRDefault="00ED6C44" w:rsidP="00ED6C44">
      <w:pPr>
        <w:pStyle w:val="a1"/>
        <w:rPr>
          <w:rFonts w:eastAsiaTheme="minorEastAsia"/>
          <w:lang w:eastAsia="zh-CN"/>
        </w:rPr>
      </w:pPr>
      <w:r>
        <w:object w:dxaOrig="9630" w:dyaOrig="5413">
          <v:shape id="_x0000_i1027" type="#_x0000_t75" style="width:446.7pt;height:251pt" o:ole="">
            <v:imagedata r:id="rId12" o:title=""/>
          </v:shape>
          <o:OLEObject Type="Embed" ProgID="Visio.Drawing.11" ShapeID="_x0000_i1027" DrawAspect="Content" ObjectID="_1551888386" r:id="rId13"/>
        </w:object>
      </w:r>
    </w:p>
    <w:p w:rsidR="007E551A" w:rsidRPr="007E551A" w:rsidRDefault="007E551A" w:rsidP="007E551A">
      <w:pPr>
        <w:pStyle w:val="a1"/>
        <w:jc w:val="center"/>
        <w:rPr>
          <w:rFonts w:eastAsiaTheme="minorEastAsia"/>
          <w:lang w:eastAsia="zh-CN"/>
        </w:rPr>
      </w:pPr>
      <w:r>
        <w:rPr>
          <w:rFonts w:eastAsiaTheme="minorEastAsia" w:hint="eastAsia"/>
          <w:lang w:eastAsia="zh-CN"/>
        </w:rPr>
        <w:t>Figure 3: STBC Tx diversity</w:t>
      </w:r>
    </w:p>
    <w:p w:rsidR="00C469B8" w:rsidRDefault="00C469B8" w:rsidP="00ED6C44">
      <w:pPr>
        <w:pStyle w:val="a1"/>
        <w:rPr>
          <w:rFonts w:eastAsiaTheme="minorEastAsia"/>
          <w:lang w:eastAsia="zh-CN"/>
        </w:rPr>
      </w:pPr>
    </w:p>
    <w:p w:rsidR="007C3E0E" w:rsidRDefault="007C3E0E" w:rsidP="007C3E0E">
      <w:pPr>
        <w:pStyle w:val="a1"/>
        <w:jc w:val="center"/>
        <w:rPr>
          <w:rFonts w:eastAsiaTheme="minorEastAsia"/>
          <w:lang w:eastAsia="zh-CN"/>
        </w:rPr>
      </w:pPr>
      <w:r>
        <w:object w:dxaOrig="9192" w:dyaOrig="4738">
          <v:shape id="_x0000_i1028" type="#_x0000_t75" style="width:424.4pt;height:219.05pt" o:ole="">
            <v:imagedata r:id="rId14" o:title=""/>
          </v:shape>
          <o:OLEObject Type="Embed" ProgID="Visio.Drawing.11" ShapeID="_x0000_i1028" DrawAspect="Content" ObjectID="_1551888387" r:id="rId15"/>
        </w:object>
      </w:r>
    </w:p>
    <w:p w:rsidR="007C3E0E" w:rsidRPr="007C3E0E" w:rsidRDefault="007C3E0E" w:rsidP="007C3E0E">
      <w:pPr>
        <w:pStyle w:val="a1"/>
        <w:jc w:val="center"/>
        <w:rPr>
          <w:rFonts w:eastAsiaTheme="minorEastAsia"/>
          <w:lang w:eastAsia="zh-CN"/>
        </w:rPr>
      </w:pPr>
      <w:r>
        <w:rPr>
          <w:rFonts w:eastAsiaTheme="minorEastAsia" w:hint="eastAsia"/>
          <w:lang w:eastAsia="zh-CN"/>
        </w:rPr>
        <w:t>Figure 4: STBC symbols pairing in V2X subframe</w:t>
      </w:r>
    </w:p>
    <w:p w:rsidR="00C469B8" w:rsidRPr="00C469B8" w:rsidRDefault="00C469B8" w:rsidP="00ED6C44">
      <w:pPr>
        <w:pStyle w:val="a1"/>
        <w:rPr>
          <w:rFonts w:eastAsiaTheme="minorEastAsia"/>
          <w:lang w:eastAsia="zh-CN"/>
        </w:rPr>
      </w:pPr>
    </w:p>
    <w:p w:rsidR="00ED6C44" w:rsidRDefault="00ED6C44" w:rsidP="005A0C93">
      <w:pPr>
        <w:pStyle w:val="a1"/>
        <w:numPr>
          <w:ilvl w:val="0"/>
          <w:numId w:val="6"/>
        </w:numPr>
        <w:rPr>
          <w:rFonts w:eastAsiaTheme="minorEastAsia"/>
          <w:lang w:eastAsia="zh-CN"/>
        </w:rPr>
      </w:pPr>
      <w:r>
        <w:rPr>
          <w:rFonts w:eastAsiaTheme="minorEastAsia" w:hint="eastAsia"/>
          <w:lang w:eastAsia="zh-CN"/>
        </w:rPr>
        <w:t xml:space="preserve">Scheme 2: </w:t>
      </w:r>
      <w:r w:rsidRPr="00ED6C44">
        <w:rPr>
          <w:rFonts w:eastAsiaTheme="minorEastAsia"/>
          <w:lang w:eastAsia="zh-CN"/>
        </w:rPr>
        <w:t>Cyclic Delay Diversity</w:t>
      </w:r>
      <w:r>
        <w:rPr>
          <w:rFonts w:eastAsiaTheme="minorEastAsia" w:hint="eastAsia"/>
          <w:lang w:eastAsia="zh-CN"/>
        </w:rPr>
        <w:t>(CDD)</w:t>
      </w:r>
      <w:r w:rsidR="007C3E0E">
        <w:rPr>
          <w:rFonts w:eastAsiaTheme="minorEastAsia" w:hint="eastAsia"/>
          <w:lang w:eastAsia="zh-CN"/>
        </w:rPr>
        <w:t>, as shown in Figure 5</w:t>
      </w:r>
    </w:p>
    <w:p w:rsidR="00ED6C44" w:rsidRPr="007C3E0E" w:rsidRDefault="00ED6C44" w:rsidP="00ED6C44">
      <w:pPr>
        <w:pStyle w:val="a1"/>
        <w:rPr>
          <w:rFonts w:eastAsiaTheme="minorEastAsia"/>
          <w:lang w:eastAsia="zh-CN"/>
        </w:rPr>
      </w:pPr>
      <w:r>
        <w:t>It is known that CDD provides good diversity performance when the phase is rotated by more than one period within the transmission bandwidth. In other words, large delay is preferred</w:t>
      </w:r>
      <w:r w:rsidR="00B70940">
        <w:rPr>
          <w:rFonts w:eastAsiaTheme="minorEastAsia" w:hint="eastAsia"/>
          <w:lang w:eastAsia="zh-CN"/>
        </w:rPr>
        <w:t xml:space="preserve"> to </w:t>
      </w:r>
      <w:r w:rsidR="00B70940">
        <w:rPr>
          <w:rFonts w:eastAsiaTheme="minorEastAsia"/>
          <w:lang w:eastAsia="zh-CN"/>
        </w:rPr>
        <w:t>obtain</w:t>
      </w:r>
      <w:r w:rsidR="00B70940">
        <w:rPr>
          <w:rFonts w:eastAsiaTheme="minorEastAsia" w:hint="eastAsia"/>
          <w:lang w:eastAsia="zh-CN"/>
        </w:rPr>
        <w:t xml:space="preserve"> the diversity gain</w:t>
      </w:r>
      <w:r>
        <w:t xml:space="preserve">.  </w:t>
      </w:r>
      <w:r w:rsidR="007C3E0E">
        <w:rPr>
          <w:rFonts w:eastAsiaTheme="minorEastAsia"/>
          <w:lang w:eastAsia="zh-CN"/>
        </w:rPr>
        <w:t>H</w:t>
      </w:r>
      <w:r w:rsidR="007C3E0E">
        <w:rPr>
          <w:rFonts w:eastAsiaTheme="minorEastAsia" w:hint="eastAsia"/>
          <w:lang w:eastAsia="zh-CN"/>
        </w:rPr>
        <w:t xml:space="preserve">owever, the </w:t>
      </w:r>
      <w:r w:rsidR="00B70940">
        <w:rPr>
          <w:rFonts w:eastAsiaTheme="minorEastAsia" w:hint="eastAsia"/>
          <w:lang w:eastAsia="zh-CN"/>
        </w:rPr>
        <w:t xml:space="preserve">rotation </w:t>
      </w:r>
      <w:r w:rsidR="007C3E0E">
        <w:rPr>
          <w:rFonts w:eastAsiaTheme="minorEastAsia" w:hint="eastAsia"/>
          <w:lang w:eastAsia="zh-CN"/>
        </w:rPr>
        <w:t xml:space="preserve">of signal phase in antenna </w:t>
      </w:r>
      <w:r w:rsidR="00B70940">
        <w:rPr>
          <w:rFonts w:eastAsiaTheme="minorEastAsia" w:hint="eastAsia"/>
          <w:lang w:eastAsia="zh-CN"/>
        </w:rPr>
        <w:t xml:space="preserve">2 </w:t>
      </w:r>
      <w:r w:rsidR="007C3E0E">
        <w:rPr>
          <w:rFonts w:eastAsiaTheme="minorEastAsia" w:hint="eastAsia"/>
          <w:lang w:eastAsia="zh-CN"/>
        </w:rPr>
        <w:t xml:space="preserve">may destroy the single-carrier </w:t>
      </w:r>
      <w:r w:rsidR="007C3E0E">
        <w:rPr>
          <w:rFonts w:eastAsiaTheme="minorEastAsia"/>
          <w:lang w:eastAsia="zh-CN"/>
        </w:rPr>
        <w:t>property</w:t>
      </w:r>
      <w:r w:rsidR="007C3E0E">
        <w:rPr>
          <w:rFonts w:eastAsiaTheme="minorEastAsia" w:hint="eastAsia"/>
          <w:lang w:eastAsia="zh-CN"/>
        </w:rPr>
        <w:t xml:space="preserve"> in antenna 2. </w:t>
      </w:r>
    </w:p>
    <w:p w:rsidR="00ED6C44" w:rsidRDefault="00ED6C44" w:rsidP="00ED6C44">
      <w:pPr>
        <w:pStyle w:val="a1"/>
        <w:rPr>
          <w:rFonts w:eastAsiaTheme="minorEastAsia"/>
          <w:lang w:eastAsia="zh-CN"/>
        </w:rPr>
      </w:pPr>
    </w:p>
    <w:p w:rsidR="00ED6C44" w:rsidRDefault="00ED6C44" w:rsidP="00ED6C44">
      <w:pPr>
        <w:pStyle w:val="a1"/>
        <w:rPr>
          <w:rFonts w:eastAsiaTheme="minorEastAsia"/>
          <w:lang w:eastAsia="zh-CN"/>
        </w:rPr>
      </w:pPr>
    </w:p>
    <w:p w:rsidR="00ED6C44" w:rsidRDefault="00C469B8" w:rsidP="007C3E0E">
      <w:pPr>
        <w:pStyle w:val="a1"/>
        <w:jc w:val="center"/>
        <w:rPr>
          <w:rFonts w:eastAsiaTheme="minorEastAsia"/>
          <w:lang w:eastAsia="zh-CN"/>
        </w:rPr>
      </w:pPr>
      <w:r>
        <w:object w:dxaOrig="9285" w:dyaOrig="4661">
          <v:shape id="_x0000_i1029" type="#_x0000_t75" style="width:453.3pt;height:227.65pt" o:ole="">
            <v:imagedata r:id="rId16" o:title=""/>
          </v:shape>
          <o:OLEObject Type="Embed" ProgID="Visio.Drawing.11" ShapeID="_x0000_i1029" DrawAspect="Content" ObjectID="_1551888388" r:id="rId17"/>
        </w:object>
      </w:r>
    </w:p>
    <w:p w:rsidR="007C3E0E" w:rsidRPr="007C3E0E" w:rsidRDefault="007C3E0E" w:rsidP="007C3E0E">
      <w:pPr>
        <w:pStyle w:val="a1"/>
        <w:jc w:val="center"/>
        <w:rPr>
          <w:rFonts w:eastAsiaTheme="minorEastAsia"/>
          <w:lang w:eastAsia="zh-CN"/>
        </w:rPr>
      </w:pPr>
      <w:r>
        <w:rPr>
          <w:rFonts w:eastAsiaTheme="minorEastAsia" w:hint="eastAsia"/>
          <w:lang w:eastAsia="zh-CN"/>
        </w:rPr>
        <w:t>Figure 5: CDD scheme</w:t>
      </w:r>
    </w:p>
    <w:p w:rsidR="00C469B8" w:rsidRDefault="00C469B8" w:rsidP="00C469B8">
      <w:pPr>
        <w:pStyle w:val="2"/>
        <w:rPr>
          <w:rFonts w:eastAsiaTheme="minorEastAsia"/>
        </w:rPr>
      </w:pPr>
      <w:r>
        <w:rPr>
          <w:rFonts w:eastAsiaTheme="minorEastAsia"/>
        </w:rPr>
        <w:t>S</w:t>
      </w:r>
      <w:r>
        <w:rPr>
          <w:rFonts w:eastAsiaTheme="minorEastAsia" w:hint="eastAsia"/>
        </w:rPr>
        <w:t>ingle DMRS antenna port Tx diversity scheme in PC5</w:t>
      </w:r>
    </w:p>
    <w:p w:rsidR="007C3E0E" w:rsidRPr="007C3E0E" w:rsidRDefault="005A3335" w:rsidP="007C3E0E">
      <w:pPr>
        <w:pStyle w:val="a1"/>
        <w:rPr>
          <w:rFonts w:eastAsiaTheme="minorEastAsia"/>
          <w:lang w:eastAsia="zh-CN"/>
        </w:rPr>
      </w:pPr>
      <w:r>
        <w:rPr>
          <w:rFonts w:eastAsiaTheme="minorEastAsia"/>
          <w:lang w:eastAsia="zh-CN"/>
        </w:rPr>
        <w:t>I</w:t>
      </w:r>
      <w:r>
        <w:rPr>
          <w:rFonts w:eastAsiaTheme="minorEastAsia" w:hint="eastAsia"/>
          <w:lang w:eastAsia="zh-CN"/>
        </w:rPr>
        <w:t>n single DMRS antenna port, the Tx diversity gain can be obtained through symbol level precoding, as shown in Figure 6. A V2X normal subframe can be split into four sub-block</w:t>
      </w:r>
      <w:r w:rsidR="00B70940">
        <w:rPr>
          <w:rFonts w:eastAsiaTheme="minorEastAsia" w:hint="eastAsia"/>
          <w:lang w:eastAsia="zh-CN"/>
        </w:rPr>
        <w:t>s</w:t>
      </w:r>
      <w:r>
        <w:rPr>
          <w:rFonts w:eastAsiaTheme="minorEastAsia" w:hint="eastAsia"/>
          <w:lang w:eastAsia="zh-CN"/>
        </w:rPr>
        <w:t xml:space="preserve">, each sub-block has one DMRS symbol. </w:t>
      </w:r>
      <w:r>
        <w:rPr>
          <w:rFonts w:eastAsiaTheme="minorEastAsia"/>
          <w:lang w:eastAsia="zh-CN"/>
        </w:rPr>
        <w:t>T</w:t>
      </w:r>
      <w:r>
        <w:rPr>
          <w:rFonts w:eastAsiaTheme="minorEastAsia" w:hint="eastAsia"/>
          <w:lang w:eastAsia="zh-CN"/>
        </w:rPr>
        <w:t xml:space="preserve">hen each sub-block can be precoded by different precoding vector to obtain diversity gain. </w:t>
      </w:r>
      <w:r w:rsidR="00AA2C0E">
        <w:rPr>
          <w:rFonts w:eastAsiaTheme="minorEastAsia" w:hint="eastAsia"/>
          <w:lang w:eastAsia="zh-CN"/>
        </w:rPr>
        <w:t xml:space="preserve">In this Tx scheme, the DMRS RSRP measurements of legacy UE can also be performed, </w:t>
      </w:r>
      <w:r w:rsidR="00AA2C0E">
        <w:rPr>
          <w:rFonts w:eastAsiaTheme="minorEastAsia"/>
          <w:lang w:eastAsia="zh-CN"/>
        </w:rPr>
        <w:t>although</w:t>
      </w:r>
      <w:r w:rsidR="00AA2C0E">
        <w:rPr>
          <w:rFonts w:eastAsiaTheme="minorEastAsia" w:hint="eastAsia"/>
          <w:lang w:eastAsia="zh-CN"/>
        </w:rPr>
        <w:t xml:space="preserve"> there is some impairment due to the precoding vector, but this is the real interference level which project to the legacy UE.</w:t>
      </w:r>
      <w:r>
        <w:rPr>
          <w:rFonts w:eastAsiaTheme="minorEastAsia" w:hint="eastAsia"/>
          <w:lang w:eastAsia="zh-CN"/>
        </w:rPr>
        <w:t xml:space="preserve"> </w:t>
      </w:r>
    </w:p>
    <w:p w:rsidR="007C3E0E" w:rsidRDefault="005A3335" w:rsidP="007C3E0E">
      <w:pPr>
        <w:pStyle w:val="a1"/>
        <w:jc w:val="center"/>
        <w:rPr>
          <w:rFonts w:eastAsiaTheme="minorEastAsia"/>
          <w:lang w:eastAsia="zh-CN"/>
        </w:rPr>
      </w:pPr>
      <w:r>
        <w:object w:dxaOrig="8360" w:dyaOrig="3910">
          <v:shape id="_x0000_i1030" type="#_x0000_t75" style="width:354.95pt;height:165.8pt" o:ole="">
            <v:imagedata r:id="rId18" o:title=""/>
          </v:shape>
          <o:OLEObject Type="Embed" ProgID="Visio.Drawing.11" ShapeID="_x0000_i1030" DrawAspect="Content" ObjectID="_1551888389" r:id="rId19"/>
        </w:object>
      </w:r>
    </w:p>
    <w:p w:rsidR="007C3E0E" w:rsidRDefault="007C3E0E" w:rsidP="007C3E0E">
      <w:pPr>
        <w:pStyle w:val="a1"/>
        <w:jc w:val="center"/>
        <w:rPr>
          <w:rFonts w:eastAsiaTheme="minorEastAsia"/>
          <w:lang w:eastAsia="zh-CN"/>
        </w:rPr>
      </w:pPr>
      <w:r>
        <w:rPr>
          <w:rFonts w:eastAsiaTheme="minorEastAsia" w:hint="eastAsia"/>
          <w:lang w:eastAsia="zh-CN"/>
        </w:rPr>
        <w:t>Figure 6: Sub-block precoding</w:t>
      </w:r>
    </w:p>
    <w:p w:rsidR="00CD7CA7" w:rsidRPr="00B70940" w:rsidRDefault="00CD7CA7" w:rsidP="00CD7CA7">
      <w:pPr>
        <w:pStyle w:val="a1"/>
        <w:rPr>
          <w:rFonts w:eastAsiaTheme="minorEastAsia"/>
          <w:b/>
          <w:i/>
          <w:lang w:eastAsia="zh-CN"/>
        </w:rPr>
      </w:pPr>
      <w:r w:rsidRPr="007B1A34">
        <w:rPr>
          <w:rFonts w:eastAsiaTheme="minorEastAsia"/>
          <w:b/>
          <w:i/>
          <w:lang w:eastAsia="zh-CN"/>
        </w:rPr>
        <w:t>Proposal 2: The following candidates Tx diversity schemes need further evaluation:</w:t>
      </w:r>
    </w:p>
    <w:p w:rsidR="00CD7CA7" w:rsidRPr="00B70940" w:rsidRDefault="00CD7CA7" w:rsidP="00CD7CA7">
      <w:pPr>
        <w:pStyle w:val="a1"/>
        <w:numPr>
          <w:ilvl w:val="0"/>
          <w:numId w:val="6"/>
        </w:numPr>
        <w:rPr>
          <w:rFonts w:eastAsiaTheme="minorEastAsia"/>
          <w:b/>
          <w:i/>
          <w:lang w:eastAsia="zh-CN"/>
        </w:rPr>
      </w:pPr>
      <w:r w:rsidRPr="007B1A34">
        <w:rPr>
          <w:rFonts w:eastAsiaTheme="minorEastAsia"/>
          <w:b/>
          <w:i/>
          <w:lang w:eastAsia="zh-CN"/>
        </w:rPr>
        <w:t>STBC diversity scheme</w:t>
      </w:r>
    </w:p>
    <w:p w:rsidR="00CD7CA7" w:rsidRPr="00B70940" w:rsidRDefault="00CD7CA7" w:rsidP="00CD7CA7">
      <w:pPr>
        <w:pStyle w:val="a1"/>
        <w:numPr>
          <w:ilvl w:val="0"/>
          <w:numId w:val="6"/>
        </w:numPr>
        <w:rPr>
          <w:rFonts w:eastAsiaTheme="minorEastAsia"/>
          <w:b/>
          <w:i/>
          <w:lang w:eastAsia="zh-CN"/>
        </w:rPr>
      </w:pPr>
      <w:r w:rsidRPr="007B1A34">
        <w:rPr>
          <w:rFonts w:eastAsiaTheme="minorEastAsia"/>
          <w:b/>
          <w:i/>
          <w:lang w:eastAsia="zh-CN"/>
        </w:rPr>
        <w:t>CDD diversity scheme</w:t>
      </w:r>
    </w:p>
    <w:p w:rsidR="00CD7CA7" w:rsidRPr="00B70940" w:rsidRDefault="00CD7CA7" w:rsidP="00CD7CA7">
      <w:pPr>
        <w:pStyle w:val="a1"/>
        <w:numPr>
          <w:ilvl w:val="0"/>
          <w:numId w:val="6"/>
        </w:numPr>
        <w:rPr>
          <w:rFonts w:eastAsiaTheme="minorEastAsia"/>
          <w:b/>
          <w:i/>
          <w:lang w:eastAsia="zh-CN"/>
        </w:rPr>
      </w:pPr>
      <w:r w:rsidRPr="007B1A34">
        <w:rPr>
          <w:rFonts w:eastAsiaTheme="minorEastAsia"/>
          <w:b/>
          <w:i/>
          <w:lang w:eastAsia="zh-CN"/>
        </w:rPr>
        <w:t>Sub-block precoding scheme</w:t>
      </w:r>
    </w:p>
    <w:p w:rsidR="00D02AEB" w:rsidRPr="00D02AEB" w:rsidRDefault="00D02AEB" w:rsidP="00D02AEB">
      <w:pPr>
        <w:pStyle w:val="2"/>
        <w:rPr>
          <w:rFonts w:eastAsiaTheme="minorEastAsia"/>
        </w:rPr>
      </w:pPr>
      <w:r>
        <w:rPr>
          <w:rFonts w:eastAsiaTheme="minorEastAsia" w:hint="eastAsia"/>
        </w:rPr>
        <w:t xml:space="preserve">Link level </w:t>
      </w:r>
      <w:r w:rsidR="003371B5">
        <w:rPr>
          <w:rFonts w:eastAsiaTheme="minorEastAsia" w:hint="eastAsia"/>
        </w:rPr>
        <w:t>evaluation</w:t>
      </w:r>
      <w:r>
        <w:rPr>
          <w:rFonts w:eastAsiaTheme="minorEastAsia" w:hint="eastAsia"/>
        </w:rPr>
        <w:t xml:space="preserve"> assumptions about Tx diversity</w:t>
      </w:r>
    </w:p>
    <w:p w:rsidR="00AA2C0E" w:rsidRDefault="003371B5" w:rsidP="00AA2C0E">
      <w:pPr>
        <w:pStyle w:val="a1"/>
        <w:rPr>
          <w:rFonts w:eastAsiaTheme="minorEastAsia"/>
          <w:lang w:eastAsia="zh-CN"/>
        </w:rPr>
      </w:pPr>
      <w:r>
        <w:rPr>
          <w:rFonts w:eastAsiaTheme="minorEastAsia" w:hint="eastAsia"/>
          <w:lang w:eastAsia="zh-CN"/>
        </w:rPr>
        <w:t xml:space="preserve">In order to evaluate the performance of </w:t>
      </w:r>
      <w:r>
        <w:rPr>
          <w:rFonts w:eastAsiaTheme="minorEastAsia"/>
          <w:lang w:eastAsia="zh-CN"/>
        </w:rPr>
        <w:t>different</w:t>
      </w:r>
      <w:r>
        <w:rPr>
          <w:rFonts w:eastAsiaTheme="minorEastAsia" w:hint="eastAsia"/>
          <w:lang w:eastAsia="zh-CN"/>
        </w:rPr>
        <w:t xml:space="preserve"> Tx diversity schemes and show the link level gain compare</w:t>
      </w:r>
      <w:r w:rsidR="00DE3422">
        <w:rPr>
          <w:rFonts w:eastAsiaTheme="minorEastAsia" w:hint="eastAsia"/>
          <w:lang w:eastAsia="zh-CN"/>
        </w:rPr>
        <w:t>d</w:t>
      </w:r>
      <w:r>
        <w:rPr>
          <w:rFonts w:eastAsiaTheme="minorEastAsia" w:hint="eastAsia"/>
          <w:lang w:eastAsia="zh-CN"/>
        </w:rPr>
        <w:t xml:space="preserve"> with legacy single antenna transmission, the link level evaluation assumptions are discussed. </w:t>
      </w:r>
      <w:r>
        <w:rPr>
          <w:rFonts w:eastAsiaTheme="minorEastAsia"/>
          <w:lang w:eastAsia="zh-CN"/>
        </w:rPr>
        <w:t>T</w:t>
      </w:r>
      <w:r>
        <w:rPr>
          <w:rFonts w:eastAsiaTheme="minorEastAsia" w:hint="eastAsia"/>
          <w:lang w:eastAsia="zh-CN"/>
        </w:rPr>
        <w:t xml:space="preserve">he </w:t>
      </w:r>
      <w:r>
        <w:rPr>
          <w:rFonts w:eastAsiaTheme="minorEastAsia"/>
          <w:lang w:eastAsia="zh-CN"/>
        </w:rPr>
        <w:t>initial</w:t>
      </w:r>
      <w:r>
        <w:rPr>
          <w:rFonts w:eastAsiaTheme="minorEastAsia" w:hint="eastAsia"/>
          <w:lang w:eastAsia="zh-CN"/>
        </w:rPr>
        <w:t xml:space="preserve"> idea on the </w:t>
      </w:r>
      <w:r>
        <w:rPr>
          <w:rFonts w:eastAsiaTheme="minorEastAsia"/>
          <w:lang w:eastAsia="zh-CN"/>
        </w:rPr>
        <w:t>evaluation</w:t>
      </w:r>
      <w:r>
        <w:rPr>
          <w:rFonts w:eastAsiaTheme="minorEastAsia" w:hint="eastAsia"/>
          <w:lang w:eastAsia="zh-CN"/>
        </w:rPr>
        <w:t xml:space="preserve"> parameter and assumptions a</w:t>
      </w:r>
      <w:r w:rsidR="00DE3422">
        <w:rPr>
          <w:rFonts w:eastAsiaTheme="minorEastAsia" w:hint="eastAsia"/>
          <w:lang w:eastAsia="zh-CN"/>
        </w:rPr>
        <w:t>re</w:t>
      </w:r>
      <w:r>
        <w:rPr>
          <w:rFonts w:eastAsiaTheme="minorEastAsia" w:hint="eastAsia"/>
          <w:lang w:eastAsia="zh-CN"/>
        </w:rPr>
        <w:t xml:space="preserve"> shown in following Table 1:</w:t>
      </w:r>
    </w:p>
    <w:p w:rsidR="008F5CF8" w:rsidRDefault="0003290D" w:rsidP="008F5CF8">
      <w:pPr>
        <w:pStyle w:val="a1"/>
        <w:jc w:val="center"/>
        <w:rPr>
          <w:rFonts w:eastAsiaTheme="minorEastAsia"/>
          <w:lang w:eastAsia="zh-CN"/>
        </w:rPr>
      </w:pPr>
      <w:r>
        <w:rPr>
          <w:rFonts w:eastAsiaTheme="minorEastAsia" w:hint="eastAsia"/>
          <w:lang w:eastAsia="zh-CN"/>
        </w:rPr>
        <w:t>Table 1: Evaluation assumptions for Tx diversity</w:t>
      </w:r>
    </w:p>
    <w:tbl>
      <w:tblPr>
        <w:tblStyle w:val="af4"/>
        <w:tblW w:w="0" w:type="auto"/>
        <w:tblLook w:val="04A0"/>
      </w:tblPr>
      <w:tblGrid>
        <w:gridCol w:w="4644"/>
        <w:gridCol w:w="4644"/>
      </w:tblGrid>
      <w:tr w:rsidR="003371B5" w:rsidRPr="0003290D" w:rsidTr="003371B5">
        <w:tc>
          <w:tcPr>
            <w:tcW w:w="4644" w:type="dxa"/>
          </w:tcPr>
          <w:p w:rsidR="008F5CF8" w:rsidRPr="008F5CF8" w:rsidRDefault="008F5CF8" w:rsidP="008F5CF8">
            <w:pPr>
              <w:pStyle w:val="a1"/>
              <w:jc w:val="center"/>
              <w:rPr>
                <w:rFonts w:eastAsiaTheme="minorEastAsia"/>
                <w:b/>
                <w:lang w:eastAsia="zh-CN"/>
              </w:rPr>
            </w:pPr>
            <w:r w:rsidRPr="008F5CF8">
              <w:rPr>
                <w:rFonts w:eastAsiaTheme="minorEastAsia"/>
                <w:b/>
                <w:lang w:eastAsia="zh-CN"/>
              </w:rPr>
              <w:t>Parameters</w:t>
            </w:r>
          </w:p>
        </w:tc>
        <w:tc>
          <w:tcPr>
            <w:tcW w:w="4644" w:type="dxa"/>
          </w:tcPr>
          <w:p w:rsidR="008F5CF8" w:rsidRPr="008F5CF8" w:rsidRDefault="008F5CF8" w:rsidP="008F5CF8">
            <w:pPr>
              <w:pStyle w:val="a1"/>
              <w:jc w:val="center"/>
              <w:rPr>
                <w:rFonts w:eastAsiaTheme="minorEastAsia"/>
                <w:b/>
                <w:lang w:eastAsia="zh-CN"/>
              </w:rPr>
            </w:pPr>
            <w:r w:rsidRPr="008F5CF8">
              <w:rPr>
                <w:rFonts w:eastAsiaTheme="minorEastAsia"/>
                <w:b/>
                <w:lang w:eastAsia="zh-CN"/>
              </w:rPr>
              <w:t>Value</w:t>
            </w:r>
          </w:p>
        </w:tc>
      </w:tr>
      <w:tr w:rsidR="0003290D" w:rsidTr="003371B5">
        <w:tc>
          <w:tcPr>
            <w:tcW w:w="4644" w:type="dxa"/>
          </w:tcPr>
          <w:p w:rsidR="0003290D" w:rsidRDefault="0003290D" w:rsidP="00AA2C0E">
            <w:pPr>
              <w:pStyle w:val="a1"/>
              <w:rPr>
                <w:rFonts w:eastAsiaTheme="minorEastAsia"/>
                <w:lang w:eastAsia="zh-CN"/>
              </w:rPr>
            </w:pPr>
            <w:r>
              <w:rPr>
                <w:rFonts w:eastAsiaTheme="minorEastAsia"/>
                <w:lang w:eastAsia="zh-CN"/>
              </w:rPr>
              <w:t>C</w:t>
            </w:r>
            <w:r>
              <w:rPr>
                <w:rFonts w:eastAsiaTheme="minorEastAsia" w:hint="eastAsia"/>
                <w:lang w:eastAsia="zh-CN"/>
              </w:rPr>
              <w:t>arrier frequency</w:t>
            </w:r>
          </w:p>
        </w:tc>
        <w:tc>
          <w:tcPr>
            <w:tcW w:w="4644" w:type="dxa"/>
          </w:tcPr>
          <w:p w:rsidR="0003290D" w:rsidRDefault="0003290D" w:rsidP="00AA2C0E">
            <w:pPr>
              <w:pStyle w:val="a1"/>
              <w:rPr>
                <w:rFonts w:eastAsiaTheme="minorEastAsia"/>
                <w:lang w:eastAsia="zh-CN"/>
              </w:rPr>
            </w:pPr>
            <w:r>
              <w:rPr>
                <w:rFonts w:eastAsiaTheme="minorEastAsia" w:hint="eastAsia"/>
                <w:lang w:eastAsia="zh-CN"/>
              </w:rPr>
              <w:t>6GHz</w:t>
            </w:r>
          </w:p>
        </w:tc>
      </w:tr>
      <w:tr w:rsidR="003371B5" w:rsidTr="003371B5">
        <w:tc>
          <w:tcPr>
            <w:tcW w:w="4644" w:type="dxa"/>
          </w:tcPr>
          <w:p w:rsidR="003371B5" w:rsidRDefault="00165BFD" w:rsidP="00AA2C0E">
            <w:pPr>
              <w:pStyle w:val="a1"/>
              <w:rPr>
                <w:rFonts w:eastAsiaTheme="minorEastAsia"/>
                <w:lang w:eastAsia="zh-CN"/>
              </w:rPr>
            </w:pPr>
            <w:r>
              <w:rPr>
                <w:rFonts w:eastAsiaTheme="minorEastAsia" w:hint="eastAsia"/>
                <w:lang w:eastAsia="zh-CN"/>
              </w:rPr>
              <w:t xml:space="preserve">Antenna number </w:t>
            </w:r>
          </w:p>
        </w:tc>
        <w:tc>
          <w:tcPr>
            <w:tcW w:w="4644" w:type="dxa"/>
          </w:tcPr>
          <w:p w:rsidR="003371B5" w:rsidRDefault="00165BFD" w:rsidP="00AA2C0E">
            <w:pPr>
              <w:pStyle w:val="a1"/>
              <w:rPr>
                <w:rFonts w:eastAsiaTheme="minorEastAsia"/>
                <w:lang w:eastAsia="zh-CN"/>
              </w:rPr>
            </w:pPr>
            <w:r>
              <w:rPr>
                <w:rFonts w:eastAsiaTheme="minorEastAsia" w:hint="eastAsia"/>
                <w:lang w:eastAsia="zh-CN"/>
              </w:rPr>
              <w:t>2 x 2</w:t>
            </w:r>
          </w:p>
        </w:tc>
      </w:tr>
      <w:tr w:rsidR="003371B5" w:rsidTr="003371B5">
        <w:tc>
          <w:tcPr>
            <w:tcW w:w="4644" w:type="dxa"/>
          </w:tcPr>
          <w:p w:rsidR="003371B5" w:rsidRDefault="00165BFD" w:rsidP="00AA2C0E">
            <w:pPr>
              <w:pStyle w:val="a1"/>
              <w:rPr>
                <w:rFonts w:eastAsiaTheme="minorEastAsia"/>
                <w:lang w:eastAsia="zh-CN"/>
              </w:rPr>
            </w:pPr>
            <w:r>
              <w:rPr>
                <w:rFonts w:eastAsiaTheme="minorEastAsia" w:hint="eastAsia"/>
                <w:lang w:eastAsia="zh-CN"/>
              </w:rPr>
              <w:t xml:space="preserve">MIMO </w:t>
            </w:r>
            <w:r>
              <w:rPr>
                <w:rFonts w:eastAsiaTheme="minorEastAsia"/>
                <w:lang w:eastAsia="zh-CN"/>
              </w:rPr>
              <w:t>antenna</w:t>
            </w:r>
            <w:r>
              <w:rPr>
                <w:rFonts w:eastAsiaTheme="minorEastAsia" w:hint="eastAsia"/>
                <w:lang w:eastAsia="zh-CN"/>
              </w:rPr>
              <w:t xml:space="preserve"> correlation</w:t>
            </w:r>
          </w:p>
        </w:tc>
        <w:tc>
          <w:tcPr>
            <w:tcW w:w="4644" w:type="dxa"/>
          </w:tcPr>
          <w:p w:rsidR="003371B5" w:rsidRDefault="00165BFD" w:rsidP="00AA2C0E">
            <w:pPr>
              <w:pStyle w:val="a1"/>
              <w:rPr>
                <w:rFonts w:eastAsiaTheme="minorEastAsia"/>
                <w:lang w:eastAsia="zh-CN"/>
              </w:rPr>
            </w:pPr>
            <w:r>
              <w:rPr>
                <w:rFonts w:eastAsiaTheme="minorEastAsia" w:hint="eastAsia"/>
                <w:lang w:eastAsia="zh-CN"/>
              </w:rPr>
              <w:t>Low correlation matrix</w:t>
            </w:r>
          </w:p>
        </w:tc>
      </w:tr>
      <w:tr w:rsidR="003371B5" w:rsidTr="003371B5">
        <w:tc>
          <w:tcPr>
            <w:tcW w:w="4644" w:type="dxa"/>
          </w:tcPr>
          <w:p w:rsidR="003371B5" w:rsidRDefault="00165BFD" w:rsidP="00AA2C0E">
            <w:pPr>
              <w:pStyle w:val="a1"/>
              <w:rPr>
                <w:rFonts w:eastAsiaTheme="minorEastAsia"/>
                <w:lang w:eastAsia="zh-CN"/>
              </w:rPr>
            </w:pPr>
            <w:r>
              <w:rPr>
                <w:rFonts w:eastAsiaTheme="minorEastAsia"/>
                <w:lang w:eastAsia="zh-CN"/>
              </w:rPr>
              <w:t>Channel</w:t>
            </w:r>
            <w:r>
              <w:rPr>
                <w:rFonts w:eastAsiaTheme="minorEastAsia" w:hint="eastAsia"/>
                <w:lang w:eastAsia="zh-CN"/>
              </w:rPr>
              <w:t xml:space="preserve"> model</w:t>
            </w:r>
          </w:p>
        </w:tc>
        <w:tc>
          <w:tcPr>
            <w:tcW w:w="4644" w:type="dxa"/>
          </w:tcPr>
          <w:p w:rsidR="003371B5" w:rsidRDefault="00165BFD" w:rsidP="00AA2C0E">
            <w:pPr>
              <w:pStyle w:val="a1"/>
              <w:rPr>
                <w:rFonts w:eastAsiaTheme="minorEastAsia"/>
                <w:lang w:eastAsia="zh-CN"/>
              </w:rPr>
            </w:pPr>
            <w:r>
              <w:rPr>
                <w:rFonts w:eastAsiaTheme="minorEastAsia" w:hint="eastAsia"/>
                <w:lang w:eastAsia="zh-CN"/>
              </w:rPr>
              <w:t>LOS/NLOS in V2V</w:t>
            </w:r>
          </w:p>
        </w:tc>
      </w:tr>
      <w:tr w:rsidR="003371B5" w:rsidTr="003371B5">
        <w:tc>
          <w:tcPr>
            <w:tcW w:w="4644" w:type="dxa"/>
          </w:tcPr>
          <w:p w:rsidR="003371B5" w:rsidRDefault="00165BFD" w:rsidP="00AA2C0E">
            <w:pPr>
              <w:pStyle w:val="a1"/>
              <w:rPr>
                <w:rFonts w:eastAsiaTheme="minorEastAsia"/>
                <w:lang w:eastAsia="zh-CN"/>
              </w:rPr>
            </w:pPr>
            <w:r>
              <w:rPr>
                <w:rFonts w:eastAsiaTheme="minorEastAsia"/>
                <w:lang w:eastAsia="zh-CN"/>
              </w:rPr>
              <w:t>V</w:t>
            </w:r>
            <w:r>
              <w:rPr>
                <w:rFonts w:eastAsiaTheme="minorEastAsia" w:hint="eastAsia"/>
                <w:lang w:eastAsia="zh-CN"/>
              </w:rPr>
              <w:t>ehicle speed</w:t>
            </w:r>
          </w:p>
        </w:tc>
        <w:tc>
          <w:tcPr>
            <w:tcW w:w="4644" w:type="dxa"/>
          </w:tcPr>
          <w:p w:rsidR="003371B5" w:rsidRDefault="00165BFD" w:rsidP="00AA2C0E">
            <w:pPr>
              <w:pStyle w:val="a1"/>
              <w:rPr>
                <w:rFonts w:eastAsiaTheme="minorEastAsia"/>
                <w:lang w:eastAsia="zh-CN"/>
              </w:rPr>
            </w:pPr>
            <w:r>
              <w:rPr>
                <w:rFonts w:eastAsiaTheme="minorEastAsia" w:hint="eastAsia"/>
                <w:lang w:eastAsia="zh-CN"/>
              </w:rPr>
              <w:t>60</w:t>
            </w:r>
            <w:r w:rsidR="0003290D">
              <w:rPr>
                <w:rFonts w:eastAsiaTheme="minorEastAsia" w:hint="eastAsia"/>
                <w:lang w:eastAsia="zh-CN"/>
              </w:rPr>
              <w:t>km/h</w:t>
            </w:r>
            <w:r>
              <w:rPr>
                <w:rFonts w:eastAsiaTheme="minorEastAsia" w:hint="eastAsia"/>
                <w:lang w:eastAsia="zh-CN"/>
              </w:rPr>
              <w:t>, 100</w:t>
            </w:r>
            <w:r w:rsidR="0003290D">
              <w:rPr>
                <w:rFonts w:eastAsiaTheme="minorEastAsia" w:hint="eastAsia"/>
                <w:lang w:eastAsia="zh-CN"/>
              </w:rPr>
              <w:t>km/h</w:t>
            </w:r>
            <w:r>
              <w:rPr>
                <w:rFonts w:eastAsiaTheme="minorEastAsia" w:hint="eastAsia"/>
                <w:lang w:eastAsia="zh-CN"/>
              </w:rPr>
              <w:t>, 250</w:t>
            </w:r>
            <w:r w:rsidR="0003290D">
              <w:rPr>
                <w:rFonts w:eastAsiaTheme="minorEastAsia" w:hint="eastAsia"/>
                <w:lang w:eastAsia="zh-CN"/>
              </w:rPr>
              <w:t>km/h</w:t>
            </w:r>
          </w:p>
        </w:tc>
      </w:tr>
      <w:tr w:rsidR="0003290D" w:rsidTr="003371B5">
        <w:tc>
          <w:tcPr>
            <w:tcW w:w="4644" w:type="dxa"/>
          </w:tcPr>
          <w:p w:rsidR="0003290D" w:rsidRDefault="0003290D" w:rsidP="0003290D">
            <w:pPr>
              <w:pStyle w:val="a1"/>
              <w:rPr>
                <w:rFonts w:eastAsiaTheme="minorEastAsia"/>
                <w:lang w:eastAsia="zh-CN"/>
              </w:rPr>
            </w:pPr>
            <w:r>
              <w:rPr>
                <w:rFonts w:eastAsiaTheme="minorEastAsia" w:hint="eastAsia"/>
                <w:lang w:eastAsia="zh-CN"/>
              </w:rPr>
              <w:t>MCS</w:t>
            </w:r>
          </w:p>
        </w:tc>
        <w:tc>
          <w:tcPr>
            <w:tcW w:w="4644" w:type="dxa"/>
          </w:tcPr>
          <w:p w:rsidR="0003290D" w:rsidRDefault="00B9581E" w:rsidP="005C04D7">
            <w:pPr>
              <w:pStyle w:val="a1"/>
              <w:rPr>
                <w:rFonts w:eastAsiaTheme="minorEastAsia"/>
                <w:lang w:eastAsia="zh-CN"/>
              </w:rPr>
            </w:pPr>
            <w:r>
              <w:rPr>
                <w:rFonts w:eastAsiaTheme="minorEastAsia" w:hint="eastAsia"/>
                <w:lang w:eastAsia="zh-CN"/>
              </w:rPr>
              <w:t xml:space="preserve">QPSK </w:t>
            </w:r>
            <w:r w:rsidR="005C04D7">
              <w:rPr>
                <w:rFonts w:eastAsiaTheme="minorEastAsia" w:hint="eastAsia"/>
                <w:lang w:eastAsia="zh-CN"/>
              </w:rPr>
              <w:t>1/2</w:t>
            </w:r>
            <w:r>
              <w:rPr>
                <w:rFonts w:eastAsiaTheme="minorEastAsia" w:hint="eastAsia"/>
                <w:lang w:eastAsia="zh-CN"/>
              </w:rPr>
              <w:t>, 16QAM 1/2</w:t>
            </w:r>
          </w:p>
        </w:tc>
      </w:tr>
      <w:tr w:rsidR="0003290D" w:rsidTr="003371B5">
        <w:tc>
          <w:tcPr>
            <w:tcW w:w="4644" w:type="dxa"/>
          </w:tcPr>
          <w:p w:rsidR="0003290D" w:rsidRDefault="0003290D" w:rsidP="00AA2C0E">
            <w:pPr>
              <w:pStyle w:val="a1"/>
              <w:rPr>
                <w:rFonts w:eastAsiaTheme="minorEastAsia"/>
                <w:lang w:eastAsia="zh-CN"/>
              </w:rPr>
            </w:pPr>
            <w:r>
              <w:rPr>
                <w:rFonts w:eastAsiaTheme="minorEastAsia" w:hint="eastAsia"/>
                <w:lang w:eastAsia="zh-CN"/>
              </w:rPr>
              <w:t>Payload size</w:t>
            </w:r>
          </w:p>
        </w:tc>
        <w:tc>
          <w:tcPr>
            <w:tcW w:w="4644" w:type="dxa"/>
          </w:tcPr>
          <w:p w:rsidR="0003290D" w:rsidRDefault="00B9581E" w:rsidP="00AA2C0E">
            <w:pPr>
              <w:pStyle w:val="a1"/>
              <w:rPr>
                <w:rFonts w:eastAsiaTheme="minorEastAsia"/>
                <w:lang w:eastAsia="zh-CN"/>
              </w:rPr>
            </w:pPr>
            <w:r>
              <w:rPr>
                <w:rFonts w:eastAsiaTheme="minorEastAsia" w:hint="eastAsia"/>
                <w:lang w:eastAsia="zh-CN"/>
              </w:rPr>
              <w:t>300 bytes</w:t>
            </w:r>
          </w:p>
        </w:tc>
      </w:tr>
    </w:tbl>
    <w:p w:rsidR="003371B5" w:rsidRDefault="003371B5" w:rsidP="00AA2C0E">
      <w:pPr>
        <w:pStyle w:val="a1"/>
        <w:rPr>
          <w:rFonts w:eastAsiaTheme="minorEastAsia"/>
          <w:lang w:eastAsia="zh-CN"/>
        </w:rPr>
      </w:pPr>
    </w:p>
    <w:p w:rsidR="003371B5" w:rsidRPr="0003290D" w:rsidRDefault="0003290D" w:rsidP="00AA2C0E">
      <w:pPr>
        <w:pStyle w:val="a1"/>
        <w:rPr>
          <w:rFonts w:eastAsiaTheme="minorEastAsia"/>
          <w:b/>
          <w:i/>
          <w:lang w:eastAsia="zh-CN"/>
        </w:rPr>
      </w:pPr>
      <w:r>
        <w:rPr>
          <w:rFonts w:eastAsiaTheme="minorEastAsia" w:hint="eastAsia"/>
          <w:b/>
          <w:i/>
          <w:lang w:eastAsia="zh-CN"/>
        </w:rPr>
        <w:t>Proposal 3: T</w:t>
      </w:r>
      <w:r w:rsidR="008F5CF8" w:rsidRPr="008F5CF8">
        <w:rPr>
          <w:rFonts w:eastAsiaTheme="minorEastAsia"/>
          <w:b/>
          <w:i/>
          <w:lang w:eastAsia="zh-CN"/>
        </w:rPr>
        <w:t>he evaluation assumptions in Table 1 can be employed in the link level evaluation of Tx diversity schemes,</w:t>
      </w:r>
      <w:r w:rsidR="00B9581E">
        <w:rPr>
          <w:rFonts w:eastAsiaTheme="minorEastAsia" w:hint="eastAsia"/>
          <w:b/>
          <w:i/>
          <w:lang w:eastAsia="zh-CN"/>
        </w:rPr>
        <w:t xml:space="preserve"> and</w:t>
      </w:r>
      <w:r w:rsidR="008F5CF8" w:rsidRPr="008F5CF8">
        <w:rPr>
          <w:rFonts w:eastAsiaTheme="minorEastAsia"/>
          <w:b/>
          <w:i/>
          <w:lang w:eastAsia="zh-CN"/>
        </w:rPr>
        <w:t xml:space="preserve"> the detail values can be further discussion. </w:t>
      </w:r>
    </w:p>
    <w:p w:rsidR="005935B8" w:rsidRDefault="00830F4E" w:rsidP="00E9523A">
      <w:pPr>
        <w:pStyle w:val="1"/>
      </w:pPr>
      <w:r w:rsidRPr="0052231C">
        <w:rPr>
          <w:rFonts w:hint="eastAsia"/>
        </w:rPr>
        <w:t>Conclusion</w:t>
      </w:r>
    </w:p>
    <w:p w:rsidR="00266990" w:rsidRDefault="00684EB2" w:rsidP="005C04D7">
      <w:pPr>
        <w:pStyle w:val="a1"/>
        <w:spacing w:beforeLines="5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5F0286">
        <w:rPr>
          <w:rFonts w:eastAsia="宋体" w:hint="eastAsia"/>
          <w:lang w:eastAsia="zh-CN"/>
        </w:rPr>
        <w:t xml:space="preserve">the </w:t>
      </w:r>
      <w:r w:rsidR="00AA2C0E">
        <w:rPr>
          <w:rFonts w:eastAsia="宋体"/>
          <w:lang w:eastAsia="zh-CN"/>
        </w:rPr>
        <w:t>different</w:t>
      </w:r>
      <w:r w:rsidR="00AA2C0E">
        <w:rPr>
          <w:rFonts w:eastAsia="宋体" w:hint="eastAsia"/>
          <w:lang w:eastAsia="zh-CN"/>
        </w:rPr>
        <w:t xml:space="preserve"> Tx diversity schemes are discussed. </w:t>
      </w:r>
      <w:r w:rsidR="00AA2C0E">
        <w:rPr>
          <w:rFonts w:eastAsia="宋体"/>
          <w:lang w:eastAsia="zh-CN"/>
        </w:rPr>
        <w:t>P</w:t>
      </w:r>
      <w:r w:rsidR="00AA2C0E">
        <w:rPr>
          <w:rFonts w:eastAsia="宋体" w:hint="eastAsia"/>
          <w:lang w:eastAsia="zh-CN"/>
        </w:rPr>
        <w:t xml:space="preserve">articularly, </w:t>
      </w:r>
      <w:r w:rsidR="006F406A">
        <w:rPr>
          <w:rFonts w:eastAsia="宋体" w:hint="eastAsia"/>
          <w:lang w:eastAsia="zh-CN"/>
        </w:rPr>
        <w:t>we have following proposal:</w:t>
      </w:r>
    </w:p>
    <w:p w:rsidR="00E24D84" w:rsidRPr="00B70940" w:rsidRDefault="00E24D84" w:rsidP="00E24D84">
      <w:pPr>
        <w:pStyle w:val="a1"/>
        <w:rPr>
          <w:rFonts w:eastAsiaTheme="minorEastAsia"/>
          <w:b/>
          <w:i/>
          <w:lang w:eastAsia="zh-CN"/>
        </w:rPr>
      </w:pPr>
      <w:r w:rsidRPr="00B70940">
        <w:rPr>
          <w:rFonts w:eastAsiaTheme="minorEastAsia" w:hint="eastAsia"/>
          <w:b/>
          <w:i/>
          <w:lang w:eastAsia="zh-CN"/>
        </w:rPr>
        <w:t>Proposal 1: Two DMRS antenna ports construction methods need further evaluations</w:t>
      </w:r>
      <w:r w:rsidR="00DF7CBA">
        <w:rPr>
          <w:rFonts w:eastAsiaTheme="minorEastAsia" w:hint="eastAsia"/>
          <w:b/>
          <w:i/>
          <w:lang w:eastAsia="zh-CN"/>
        </w:rPr>
        <w:t>.</w:t>
      </w:r>
      <w:r w:rsidR="00820369">
        <w:rPr>
          <w:rFonts w:eastAsiaTheme="minorEastAsia"/>
          <w:b/>
          <w:i/>
          <w:lang w:eastAsia="zh-CN"/>
        </w:rPr>
        <w:t xml:space="preserve"> CDM manner</w:t>
      </w:r>
      <w:r w:rsidR="00DF7CBA">
        <w:rPr>
          <w:rFonts w:eastAsiaTheme="minorEastAsia" w:hint="eastAsia"/>
          <w:b/>
          <w:i/>
          <w:lang w:eastAsia="zh-CN"/>
        </w:rPr>
        <w:t xml:space="preserve"> is slightly preferred</w:t>
      </w:r>
      <w:r w:rsidR="00820369">
        <w:rPr>
          <w:rFonts w:eastAsiaTheme="minorEastAsia"/>
          <w:b/>
          <w:i/>
          <w:lang w:eastAsia="zh-CN"/>
        </w:rPr>
        <w:t xml:space="preserve">, since its DMRS RSRP can be measured by legacy UE. </w:t>
      </w:r>
    </w:p>
    <w:p w:rsidR="00B70940" w:rsidRPr="00B70940" w:rsidRDefault="008F5CF8" w:rsidP="00B70940">
      <w:pPr>
        <w:pStyle w:val="a1"/>
        <w:rPr>
          <w:rFonts w:eastAsiaTheme="minorEastAsia"/>
          <w:b/>
          <w:i/>
          <w:lang w:eastAsia="zh-CN"/>
        </w:rPr>
      </w:pPr>
      <w:r w:rsidRPr="008F5CF8">
        <w:rPr>
          <w:rFonts w:eastAsiaTheme="minorEastAsia"/>
          <w:b/>
          <w:i/>
          <w:lang w:eastAsia="zh-CN"/>
        </w:rPr>
        <w:t>Proposal 2: The following candidates Tx diversity schemes need further evaluation:</w:t>
      </w:r>
    </w:p>
    <w:p w:rsidR="00B70940" w:rsidRPr="00B70940" w:rsidRDefault="008F5CF8" w:rsidP="00B70940">
      <w:pPr>
        <w:pStyle w:val="a1"/>
        <w:numPr>
          <w:ilvl w:val="0"/>
          <w:numId w:val="6"/>
        </w:numPr>
        <w:rPr>
          <w:rFonts w:eastAsiaTheme="minorEastAsia"/>
          <w:b/>
          <w:i/>
          <w:lang w:eastAsia="zh-CN"/>
        </w:rPr>
      </w:pPr>
      <w:r w:rsidRPr="008F5CF8">
        <w:rPr>
          <w:rFonts w:eastAsiaTheme="minorEastAsia"/>
          <w:b/>
          <w:i/>
          <w:lang w:eastAsia="zh-CN"/>
        </w:rPr>
        <w:t>STBC diversity scheme</w:t>
      </w:r>
    </w:p>
    <w:p w:rsidR="00B70940" w:rsidRPr="00B70940" w:rsidRDefault="008F5CF8" w:rsidP="00B70940">
      <w:pPr>
        <w:pStyle w:val="a1"/>
        <w:numPr>
          <w:ilvl w:val="0"/>
          <w:numId w:val="6"/>
        </w:numPr>
        <w:rPr>
          <w:rFonts w:eastAsiaTheme="minorEastAsia"/>
          <w:b/>
          <w:i/>
          <w:lang w:eastAsia="zh-CN"/>
        </w:rPr>
      </w:pPr>
      <w:r w:rsidRPr="008F5CF8">
        <w:rPr>
          <w:rFonts w:eastAsiaTheme="minorEastAsia"/>
          <w:b/>
          <w:i/>
          <w:lang w:eastAsia="zh-CN"/>
        </w:rPr>
        <w:t>CDD diversity scheme</w:t>
      </w:r>
    </w:p>
    <w:p w:rsidR="00B70940" w:rsidRPr="00B70940" w:rsidRDefault="008F5CF8" w:rsidP="00B70940">
      <w:pPr>
        <w:pStyle w:val="a1"/>
        <w:numPr>
          <w:ilvl w:val="0"/>
          <w:numId w:val="6"/>
        </w:numPr>
        <w:rPr>
          <w:rFonts w:eastAsiaTheme="minorEastAsia"/>
          <w:b/>
          <w:i/>
          <w:lang w:eastAsia="zh-CN"/>
        </w:rPr>
      </w:pPr>
      <w:r w:rsidRPr="008F5CF8">
        <w:rPr>
          <w:rFonts w:eastAsiaTheme="minorEastAsia"/>
          <w:b/>
          <w:i/>
          <w:lang w:eastAsia="zh-CN"/>
        </w:rPr>
        <w:t>Sub-block precoding scheme</w:t>
      </w:r>
    </w:p>
    <w:p w:rsidR="0003290D" w:rsidRPr="0003290D" w:rsidRDefault="0003290D" w:rsidP="0003290D">
      <w:pPr>
        <w:pStyle w:val="a1"/>
        <w:rPr>
          <w:rFonts w:eastAsiaTheme="minorEastAsia"/>
          <w:b/>
          <w:i/>
          <w:lang w:eastAsia="zh-CN"/>
        </w:rPr>
      </w:pPr>
      <w:r>
        <w:rPr>
          <w:rFonts w:eastAsiaTheme="minorEastAsia" w:hint="eastAsia"/>
          <w:b/>
          <w:i/>
          <w:lang w:eastAsia="zh-CN"/>
        </w:rPr>
        <w:lastRenderedPageBreak/>
        <w:t>Proposal 3: T</w:t>
      </w:r>
      <w:r w:rsidRPr="0003290D">
        <w:rPr>
          <w:rFonts w:eastAsiaTheme="minorEastAsia" w:hint="eastAsia"/>
          <w:b/>
          <w:i/>
          <w:lang w:eastAsia="zh-CN"/>
        </w:rPr>
        <w:t xml:space="preserve">he evaluation assumptions in Table 1 can be employed in the link level evaluation of Tx diversity schemes, </w:t>
      </w:r>
      <w:r w:rsidR="00B9581E">
        <w:rPr>
          <w:rFonts w:eastAsiaTheme="minorEastAsia" w:hint="eastAsia"/>
          <w:b/>
          <w:i/>
          <w:lang w:eastAsia="zh-CN"/>
        </w:rPr>
        <w:t xml:space="preserve">and </w:t>
      </w:r>
      <w:r w:rsidRPr="0003290D">
        <w:rPr>
          <w:rFonts w:eastAsiaTheme="minorEastAsia" w:hint="eastAsia"/>
          <w:b/>
          <w:i/>
          <w:lang w:eastAsia="zh-CN"/>
        </w:rPr>
        <w:t xml:space="preserve">the </w:t>
      </w:r>
      <w:r w:rsidRPr="0003290D">
        <w:rPr>
          <w:rFonts w:eastAsiaTheme="minorEastAsia"/>
          <w:b/>
          <w:i/>
          <w:lang w:eastAsia="zh-CN"/>
        </w:rPr>
        <w:t>detail</w:t>
      </w:r>
      <w:r w:rsidRPr="0003290D">
        <w:rPr>
          <w:rFonts w:eastAsiaTheme="minorEastAsia" w:hint="eastAsia"/>
          <w:b/>
          <w:i/>
          <w:lang w:eastAsia="zh-CN"/>
        </w:rPr>
        <w:t xml:space="preserve"> values can be </w:t>
      </w:r>
      <w:r w:rsidRPr="0003290D">
        <w:rPr>
          <w:rFonts w:eastAsiaTheme="minorEastAsia"/>
          <w:b/>
          <w:i/>
          <w:lang w:eastAsia="zh-CN"/>
        </w:rPr>
        <w:t>further</w:t>
      </w:r>
      <w:r w:rsidRPr="0003290D">
        <w:rPr>
          <w:rFonts w:eastAsiaTheme="minorEastAsia" w:hint="eastAsia"/>
          <w:b/>
          <w:i/>
          <w:lang w:eastAsia="zh-CN"/>
        </w:rPr>
        <w:t xml:space="preserve"> discussion. </w:t>
      </w:r>
    </w:p>
    <w:p w:rsidR="00830F4E" w:rsidRPr="0052231C" w:rsidRDefault="00830F4E" w:rsidP="00E9523A">
      <w:pPr>
        <w:pStyle w:val="1"/>
      </w:pPr>
      <w:r w:rsidRPr="0052231C">
        <w:t>References</w:t>
      </w:r>
    </w:p>
    <w:p w:rsidR="00E24D84" w:rsidRDefault="00E24D84" w:rsidP="00E24D84">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TR22.886 V15.1.0</w:t>
      </w:r>
    </w:p>
    <w:p w:rsidR="00E24D84" w:rsidRDefault="00E24D84" w:rsidP="00E24D84">
      <w:pPr>
        <w:pStyle w:val="a1"/>
        <w:numPr>
          <w:ilvl w:val="1"/>
          <w:numId w:val="1"/>
        </w:numPr>
        <w:tabs>
          <w:tab w:val="clear" w:pos="1545"/>
          <w:tab w:val="left" w:pos="0"/>
          <w:tab w:val="left" w:pos="540"/>
        </w:tabs>
        <w:ind w:left="540" w:hangingChars="270" w:hanging="540"/>
        <w:rPr>
          <w:rFonts w:eastAsia="宋体"/>
          <w:noProof/>
          <w:lang w:eastAsia="zh-CN"/>
        </w:rPr>
      </w:pPr>
      <w:r w:rsidRPr="00CB2447">
        <w:rPr>
          <w:rFonts w:eastAsia="宋体"/>
          <w:noProof/>
          <w:lang w:eastAsia="zh-CN"/>
        </w:rPr>
        <w:t>RP-170798, New WID on 3GPP V2X Phase 2</w:t>
      </w:r>
    </w:p>
    <w:sectPr w:rsidR="00E24D84"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083" w:rsidRDefault="006D1083" w:rsidP="00E9523A">
      <w:pPr>
        <w:ind w:left="-2"/>
      </w:pPr>
      <w:r>
        <w:separator/>
      </w:r>
    </w:p>
  </w:endnote>
  <w:endnote w:type="continuationSeparator" w:id="1">
    <w:p w:rsidR="006D1083" w:rsidRDefault="006D108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083" w:rsidRDefault="006D1083" w:rsidP="00E9523A">
      <w:pPr>
        <w:ind w:left="-2"/>
      </w:pPr>
      <w:r>
        <w:separator/>
      </w:r>
    </w:p>
  </w:footnote>
  <w:footnote w:type="continuationSeparator" w:id="1">
    <w:p w:rsidR="006D1083" w:rsidRDefault="006D108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5"/>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bordersDoNotSurroundHeader/>
  <w:bordersDoNotSurroundFooter/>
  <w:stylePaneFormatFilter w:val="3F01"/>
  <w:trackRevisions/>
  <w:defaultTabStop w:val="720"/>
  <w:doNotShadeFormData/>
  <w:characterSpacingControl w:val="doNotCompress"/>
  <w:doNotValidateAgainstSchema/>
  <w:doNotDemarcateInvalidXml/>
  <w:hdrShapeDefaults>
    <o:shapedefaults v:ext="edit" spidmax="267266"/>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29A"/>
    <w:rsid w:val="00002421"/>
    <w:rsid w:val="0000314F"/>
    <w:rsid w:val="0000351A"/>
    <w:rsid w:val="00004A77"/>
    <w:rsid w:val="00004B9D"/>
    <w:rsid w:val="0000655A"/>
    <w:rsid w:val="000076B8"/>
    <w:rsid w:val="00010F26"/>
    <w:rsid w:val="00011014"/>
    <w:rsid w:val="000124A2"/>
    <w:rsid w:val="00012A5D"/>
    <w:rsid w:val="00012BC4"/>
    <w:rsid w:val="00013FE3"/>
    <w:rsid w:val="0001436C"/>
    <w:rsid w:val="00015419"/>
    <w:rsid w:val="000159FF"/>
    <w:rsid w:val="000161ED"/>
    <w:rsid w:val="00016490"/>
    <w:rsid w:val="0001761E"/>
    <w:rsid w:val="00017BD0"/>
    <w:rsid w:val="000201CD"/>
    <w:rsid w:val="0002182E"/>
    <w:rsid w:val="00022E1A"/>
    <w:rsid w:val="00022F27"/>
    <w:rsid w:val="00023317"/>
    <w:rsid w:val="00023E9E"/>
    <w:rsid w:val="000262F8"/>
    <w:rsid w:val="000266A1"/>
    <w:rsid w:val="00026FC0"/>
    <w:rsid w:val="00030655"/>
    <w:rsid w:val="000312BB"/>
    <w:rsid w:val="00031371"/>
    <w:rsid w:val="00032345"/>
    <w:rsid w:val="0003290D"/>
    <w:rsid w:val="00032BB9"/>
    <w:rsid w:val="00033171"/>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0AA"/>
    <w:rsid w:val="00087487"/>
    <w:rsid w:val="0008757D"/>
    <w:rsid w:val="0008760D"/>
    <w:rsid w:val="00087AAB"/>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D9C"/>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344D"/>
    <w:rsid w:val="000E39F1"/>
    <w:rsid w:val="000E3A85"/>
    <w:rsid w:val="000E3C57"/>
    <w:rsid w:val="000E3DE5"/>
    <w:rsid w:val="000E445D"/>
    <w:rsid w:val="000E4E83"/>
    <w:rsid w:val="000E60AD"/>
    <w:rsid w:val="000E7386"/>
    <w:rsid w:val="000E7917"/>
    <w:rsid w:val="000F0DC5"/>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62C2"/>
    <w:rsid w:val="001567FF"/>
    <w:rsid w:val="001576B0"/>
    <w:rsid w:val="00160877"/>
    <w:rsid w:val="0016090A"/>
    <w:rsid w:val="00161560"/>
    <w:rsid w:val="00162E6B"/>
    <w:rsid w:val="00163B0E"/>
    <w:rsid w:val="00164873"/>
    <w:rsid w:val="001651CB"/>
    <w:rsid w:val="00165BFD"/>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7573"/>
    <w:rsid w:val="00260AB2"/>
    <w:rsid w:val="00263395"/>
    <w:rsid w:val="002643DB"/>
    <w:rsid w:val="0026446E"/>
    <w:rsid w:val="0026448C"/>
    <w:rsid w:val="00264628"/>
    <w:rsid w:val="00264F84"/>
    <w:rsid w:val="002655CC"/>
    <w:rsid w:val="00266990"/>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4D82"/>
    <w:rsid w:val="002E608C"/>
    <w:rsid w:val="002F1494"/>
    <w:rsid w:val="002F20A0"/>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0B3"/>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40F85"/>
    <w:rsid w:val="00442798"/>
    <w:rsid w:val="00442D73"/>
    <w:rsid w:val="00442F70"/>
    <w:rsid w:val="004431DC"/>
    <w:rsid w:val="004433A4"/>
    <w:rsid w:val="004440E2"/>
    <w:rsid w:val="00444964"/>
    <w:rsid w:val="00444BA6"/>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DFF"/>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032"/>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75CF"/>
    <w:rsid w:val="00590A7C"/>
    <w:rsid w:val="00591D59"/>
    <w:rsid w:val="00593170"/>
    <w:rsid w:val="005935B8"/>
    <w:rsid w:val="0059378E"/>
    <w:rsid w:val="00593E55"/>
    <w:rsid w:val="00595A42"/>
    <w:rsid w:val="0059687A"/>
    <w:rsid w:val="0059699D"/>
    <w:rsid w:val="005A0C93"/>
    <w:rsid w:val="005A0F91"/>
    <w:rsid w:val="005A23D3"/>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1F7"/>
    <w:rsid w:val="005B433B"/>
    <w:rsid w:val="005B4D76"/>
    <w:rsid w:val="005B517D"/>
    <w:rsid w:val="005B762A"/>
    <w:rsid w:val="005B7AE7"/>
    <w:rsid w:val="005C04D7"/>
    <w:rsid w:val="005C25B6"/>
    <w:rsid w:val="005C2F05"/>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4A9"/>
    <w:rsid w:val="005E14DA"/>
    <w:rsid w:val="005E591D"/>
    <w:rsid w:val="005E5F9E"/>
    <w:rsid w:val="005E7304"/>
    <w:rsid w:val="005F0286"/>
    <w:rsid w:val="005F05FD"/>
    <w:rsid w:val="005F0BCA"/>
    <w:rsid w:val="005F481D"/>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2A53"/>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718B"/>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645"/>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4B75"/>
    <w:rsid w:val="006D50E1"/>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22E1"/>
    <w:rsid w:val="007136AE"/>
    <w:rsid w:val="00714710"/>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614F"/>
    <w:rsid w:val="00776AFA"/>
    <w:rsid w:val="00777937"/>
    <w:rsid w:val="00780130"/>
    <w:rsid w:val="00780EB0"/>
    <w:rsid w:val="00781CD7"/>
    <w:rsid w:val="00782BA8"/>
    <w:rsid w:val="00782C49"/>
    <w:rsid w:val="00784813"/>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97F65"/>
    <w:rsid w:val="007A03BC"/>
    <w:rsid w:val="007A17B8"/>
    <w:rsid w:val="007A19F2"/>
    <w:rsid w:val="007A1F96"/>
    <w:rsid w:val="007A3B00"/>
    <w:rsid w:val="007A499A"/>
    <w:rsid w:val="007A60BB"/>
    <w:rsid w:val="007A7309"/>
    <w:rsid w:val="007A7811"/>
    <w:rsid w:val="007B0EC2"/>
    <w:rsid w:val="007B182F"/>
    <w:rsid w:val="007B1A34"/>
    <w:rsid w:val="007B1BBB"/>
    <w:rsid w:val="007B411F"/>
    <w:rsid w:val="007B45E1"/>
    <w:rsid w:val="007B545A"/>
    <w:rsid w:val="007B5802"/>
    <w:rsid w:val="007B6D70"/>
    <w:rsid w:val="007C02CE"/>
    <w:rsid w:val="007C1611"/>
    <w:rsid w:val="007C2364"/>
    <w:rsid w:val="007C3180"/>
    <w:rsid w:val="007C3498"/>
    <w:rsid w:val="007C35BE"/>
    <w:rsid w:val="007C3903"/>
    <w:rsid w:val="007C3A6A"/>
    <w:rsid w:val="007C3E0E"/>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0DED"/>
    <w:rsid w:val="00811F2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D03CA"/>
    <w:rsid w:val="008D1D2D"/>
    <w:rsid w:val="008D2648"/>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3090"/>
    <w:rsid w:val="009236F4"/>
    <w:rsid w:val="00923D2D"/>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9B5"/>
    <w:rsid w:val="009B7BAF"/>
    <w:rsid w:val="009C066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BE8"/>
    <w:rsid w:val="009E5D5A"/>
    <w:rsid w:val="009E6946"/>
    <w:rsid w:val="009E7AA2"/>
    <w:rsid w:val="009E7F29"/>
    <w:rsid w:val="009F1B50"/>
    <w:rsid w:val="009F25BE"/>
    <w:rsid w:val="009F2725"/>
    <w:rsid w:val="009F2986"/>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1793"/>
    <w:rsid w:val="00B52B55"/>
    <w:rsid w:val="00B52D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81E"/>
    <w:rsid w:val="00B9583B"/>
    <w:rsid w:val="00B95F1F"/>
    <w:rsid w:val="00B962DA"/>
    <w:rsid w:val="00B9657E"/>
    <w:rsid w:val="00B96615"/>
    <w:rsid w:val="00B970E0"/>
    <w:rsid w:val="00B9791C"/>
    <w:rsid w:val="00B97D24"/>
    <w:rsid w:val="00BA1741"/>
    <w:rsid w:val="00BA20F6"/>
    <w:rsid w:val="00BA352E"/>
    <w:rsid w:val="00BA4852"/>
    <w:rsid w:val="00BA4AD0"/>
    <w:rsid w:val="00BA5928"/>
    <w:rsid w:val="00BA5A33"/>
    <w:rsid w:val="00BA5A60"/>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0B17"/>
    <w:rsid w:val="00C11889"/>
    <w:rsid w:val="00C119DD"/>
    <w:rsid w:val="00C11D78"/>
    <w:rsid w:val="00C11ED7"/>
    <w:rsid w:val="00C12E8F"/>
    <w:rsid w:val="00C130B1"/>
    <w:rsid w:val="00C1374C"/>
    <w:rsid w:val="00C138C6"/>
    <w:rsid w:val="00C14A6F"/>
    <w:rsid w:val="00C14CCE"/>
    <w:rsid w:val="00C16CE2"/>
    <w:rsid w:val="00C170C2"/>
    <w:rsid w:val="00C17763"/>
    <w:rsid w:val="00C17801"/>
    <w:rsid w:val="00C2116C"/>
    <w:rsid w:val="00C22BD4"/>
    <w:rsid w:val="00C24474"/>
    <w:rsid w:val="00C24FE5"/>
    <w:rsid w:val="00C25019"/>
    <w:rsid w:val="00C250C4"/>
    <w:rsid w:val="00C2538D"/>
    <w:rsid w:val="00C2553B"/>
    <w:rsid w:val="00C25A1A"/>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AEB"/>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3289"/>
    <w:rsid w:val="00D84A6B"/>
    <w:rsid w:val="00D865A6"/>
    <w:rsid w:val="00D87894"/>
    <w:rsid w:val="00D9038E"/>
    <w:rsid w:val="00D918BE"/>
    <w:rsid w:val="00D92565"/>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2F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63E8"/>
    <w:rsid w:val="00DD649F"/>
    <w:rsid w:val="00DD6C0C"/>
    <w:rsid w:val="00DD7EBB"/>
    <w:rsid w:val="00DE0136"/>
    <w:rsid w:val="00DE01D2"/>
    <w:rsid w:val="00DE1E99"/>
    <w:rsid w:val="00DE3422"/>
    <w:rsid w:val="00DE3F92"/>
    <w:rsid w:val="00DE4789"/>
    <w:rsid w:val="00DE579B"/>
    <w:rsid w:val="00DE629A"/>
    <w:rsid w:val="00DE7005"/>
    <w:rsid w:val="00DF0859"/>
    <w:rsid w:val="00DF1A39"/>
    <w:rsid w:val="00DF20F3"/>
    <w:rsid w:val="00DF2307"/>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B48"/>
    <w:rsid w:val="00E22CAA"/>
    <w:rsid w:val="00E2378F"/>
    <w:rsid w:val="00E2482B"/>
    <w:rsid w:val="00E24D84"/>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51DF"/>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AA3A-D580-4C13-A96A-2D0668F5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1215</Words>
  <Characters>6926</Characters>
  <Application>Microsoft Office Word</Application>
  <DocSecurity>0</DocSecurity>
  <PresentationFormat/>
  <Lines>57</Lines>
  <Paragraphs>16</Paragraphs>
  <Slides>0</Slides>
  <Notes>0</Notes>
  <HiddenSlides>0</HiddenSlides>
  <MMClips>0</MMClips>
  <ScaleCrop>false</ScaleCrop>
  <Company>DaTang Mobile</Company>
  <LinksUpToDate>false</LinksUpToDate>
  <CharactersWithSpaces>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3</cp:revision>
  <dcterms:created xsi:type="dcterms:W3CDTF">2017-03-24T11:19:00Z</dcterms:created>
  <dcterms:modified xsi:type="dcterms:W3CDTF">2017-03-24T11:19:00Z</dcterms:modified>
</cp:coreProperties>
</file>