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19E" w:rsidRPr="003D562C" w:rsidRDefault="00FF59A5" w:rsidP="0083619E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83619E" w:rsidRPr="003D562C">
        <w:rPr>
          <w:b/>
          <w:lang w:eastAsia="zh-CN"/>
        </w:rPr>
        <w:t>3GPP TSG RAN WG1 Meeting #</w:t>
      </w:r>
      <w:r w:rsidR="0083619E" w:rsidRPr="003D562C">
        <w:rPr>
          <w:rFonts w:hint="eastAsia"/>
          <w:b/>
          <w:lang w:eastAsia="zh-CN"/>
        </w:rPr>
        <w:t>88</w:t>
      </w:r>
      <w:r w:rsidR="0083619E">
        <w:rPr>
          <w:rFonts w:hint="eastAsia"/>
          <w:b/>
          <w:lang w:eastAsia="zh-CN"/>
        </w:rPr>
        <w:t>bis</w:t>
      </w:r>
      <w:r w:rsidR="0083619E" w:rsidRPr="003D562C">
        <w:rPr>
          <w:b/>
          <w:lang w:eastAsia="zh-CN"/>
        </w:rPr>
        <w:tab/>
        <w:t>R1-</w:t>
      </w:r>
      <w:r w:rsidR="00B80735" w:rsidRPr="003D562C">
        <w:rPr>
          <w:b/>
          <w:lang w:eastAsia="zh-CN"/>
        </w:rPr>
        <w:t>1</w:t>
      </w:r>
      <w:r w:rsidR="00B80735" w:rsidRPr="003D562C">
        <w:rPr>
          <w:rFonts w:hint="eastAsia"/>
          <w:b/>
          <w:lang w:eastAsia="zh-CN"/>
        </w:rPr>
        <w:t>7</w:t>
      </w:r>
      <w:r w:rsidR="00B80735" w:rsidRPr="003D562C">
        <w:rPr>
          <w:b/>
          <w:lang w:eastAsia="zh-CN"/>
        </w:rPr>
        <w:t>0</w:t>
      </w:r>
      <w:r w:rsidR="00B80735">
        <w:rPr>
          <w:rFonts w:hint="eastAsia"/>
          <w:b/>
          <w:lang w:eastAsia="zh-CN"/>
        </w:rPr>
        <w:t>4286</w:t>
      </w:r>
    </w:p>
    <w:p w:rsidR="0083619E" w:rsidRPr="003D562C" w:rsidRDefault="0083619E" w:rsidP="0083619E">
      <w:pPr>
        <w:jc w:val="left"/>
        <w:rPr>
          <w:b/>
          <w:kern w:val="2"/>
          <w:lang w:eastAsia="zh-CN"/>
        </w:rPr>
      </w:pPr>
      <w:r w:rsidRPr="0008147B">
        <w:rPr>
          <w:b/>
          <w:bCs/>
          <w:lang w:eastAsia="zh-CN"/>
        </w:rPr>
        <w:t>Spokane</w:t>
      </w:r>
      <w:r w:rsidRPr="00B41A3B">
        <w:rPr>
          <w:b/>
          <w:bCs/>
          <w:lang w:eastAsia="zh-CN"/>
        </w:rPr>
        <w:t xml:space="preserve">, </w:t>
      </w:r>
      <w:r w:rsidR="0071552F">
        <w:rPr>
          <w:b/>
          <w:bCs/>
          <w:lang w:eastAsia="zh-CN"/>
        </w:rPr>
        <w:t>USA</w:t>
      </w:r>
      <w:r w:rsidRPr="003D562C">
        <w:rPr>
          <w:b/>
          <w:lang w:eastAsia="zh-CN"/>
        </w:rPr>
        <w:t xml:space="preserve">, </w:t>
      </w:r>
      <w:r>
        <w:rPr>
          <w:rFonts w:hint="eastAsia"/>
          <w:b/>
          <w:lang w:eastAsia="zh-CN"/>
        </w:rPr>
        <w:t>April</w:t>
      </w:r>
      <w:r w:rsidRPr="003D562C">
        <w:rPr>
          <w:b/>
          <w:lang w:eastAsia="zh-CN"/>
        </w:rPr>
        <w:t xml:space="preserve"> </w:t>
      </w:r>
      <w:r w:rsidRPr="003D562C">
        <w:rPr>
          <w:rFonts w:hint="eastAsia"/>
          <w:b/>
          <w:lang w:eastAsia="zh-CN"/>
        </w:rPr>
        <w:t>3</w:t>
      </w:r>
      <w:r w:rsidR="00BC258E">
        <w:rPr>
          <w:rFonts w:hint="eastAsia"/>
          <w:b/>
          <w:lang w:eastAsia="zh-CN"/>
        </w:rPr>
        <w:t xml:space="preserve">rd </w:t>
      </w:r>
      <w:r w:rsidR="00BC258E">
        <w:rPr>
          <w:b/>
          <w:lang w:eastAsia="zh-CN"/>
        </w:rPr>
        <w:t>–</w:t>
      </w:r>
      <w:r w:rsidR="00BC258E">
        <w:rPr>
          <w:rFonts w:hint="eastAsia"/>
          <w:b/>
          <w:lang w:eastAsia="zh-CN"/>
        </w:rPr>
        <w:t xml:space="preserve"> </w:t>
      </w:r>
      <w:r w:rsidRPr="003D562C">
        <w:rPr>
          <w:rFonts w:hint="eastAsia"/>
          <w:b/>
          <w:lang w:eastAsia="zh-CN"/>
        </w:rPr>
        <w:t>7</w:t>
      </w:r>
      <w:r w:rsidR="00BC258E">
        <w:rPr>
          <w:rFonts w:hint="eastAsia"/>
          <w:b/>
          <w:lang w:eastAsia="zh-CN"/>
        </w:rPr>
        <w:t>th</w:t>
      </w:r>
      <w:r w:rsidRPr="003D562C">
        <w:rPr>
          <w:rFonts w:hint="eastAsia"/>
          <w:b/>
          <w:lang w:eastAsia="zh-CN"/>
        </w:rPr>
        <w:t xml:space="preserve">, </w:t>
      </w:r>
      <w:r w:rsidRPr="003D562C">
        <w:rPr>
          <w:b/>
        </w:rPr>
        <w:t>20</w:t>
      </w:r>
      <w:r w:rsidRPr="003D562C">
        <w:rPr>
          <w:b/>
          <w:lang w:eastAsia="zh-CN"/>
        </w:rPr>
        <w:t>1</w:t>
      </w:r>
      <w:r w:rsidRPr="003D562C">
        <w:rPr>
          <w:rFonts w:hint="eastAsia"/>
          <w:b/>
          <w:kern w:val="2"/>
          <w:lang w:eastAsia="zh-CN"/>
        </w:rPr>
        <w:t>7</w:t>
      </w:r>
    </w:p>
    <w:p w:rsidR="0083619E" w:rsidRPr="003D562C" w:rsidRDefault="0083619E" w:rsidP="0083619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3D562C" w:rsidRDefault="0083619E" w:rsidP="00836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D562C">
        <w:rPr>
          <w:b/>
          <w:kern w:val="2"/>
          <w:lang w:eastAsia="zh-CN"/>
        </w:rPr>
        <w:t>Agenda Item:</w:t>
      </w:r>
      <w:r w:rsidRPr="003D562C">
        <w:rPr>
          <w:b/>
          <w:kern w:val="2"/>
          <w:lang w:eastAsia="zh-CN"/>
        </w:rPr>
        <w:tab/>
      </w:r>
      <w:r w:rsidR="00D93C1F">
        <w:rPr>
          <w:rFonts w:hint="eastAsia"/>
          <w:b/>
          <w:kern w:val="2"/>
          <w:lang w:eastAsia="zh-CN"/>
        </w:rPr>
        <w:t>7.2.8.1</w:t>
      </w:r>
    </w:p>
    <w:p w:rsidR="0083619E" w:rsidRPr="003D562C" w:rsidRDefault="0083619E" w:rsidP="00836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D562C">
        <w:rPr>
          <w:b/>
          <w:kern w:val="2"/>
          <w:lang w:eastAsia="zh-CN"/>
        </w:rPr>
        <w:t>Source:</w:t>
      </w:r>
      <w:r w:rsidRPr="003D562C">
        <w:rPr>
          <w:b/>
          <w:kern w:val="2"/>
          <w:lang w:eastAsia="zh-CN"/>
        </w:rPr>
        <w:tab/>
        <w:t>Huawei</w:t>
      </w:r>
      <w:r w:rsidRPr="003D562C">
        <w:rPr>
          <w:rFonts w:hint="eastAsia"/>
          <w:b/>
          <w:kern w:val="2"/>
          <w:lang w:eastAsia="zh-CN"/>
        </w:rPr>
        <w:t xml:space="preserve">, </w:t>
      </w:r>
      <w:r w:rsidRPr="003D562C">
        <w:rPr>
          <w:b/>
          <w:kern w:val="2"/>
          <w:lang w:eastAsia="zh-CN"/>
        </w:rPr>
        <w:t>HiSilicon</w:t>
      </w:r>
    </w:p>
    <w:p w:rsidR="0083619E" w:rsidRPr="003D562C" w:rsidRDefault="0083619E" w:rsidP="00836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D562C">
        <w:rPr>
          <w:b/>
          <w:kern w:val="2"/>
          <w:lang w:eastAsia="zh-CN"/>
        </w:rPr>
        <w:t>Title:</w:t>
      </w:r>
      <w:r w:rsidRPr="003D562C">
        <w:rPr>
          <w:b/>
          <w:kern w:val="2"/>
          <w:lang w:eastAsia="zh-CN"/>
        </w:rPr>
        <w:tab/>
      </w:r>
      <w:r w:rsidR="00D93C1F" w:rsidRPr="00D93C1F">
        <w:rPr>
          <w:b/>
          <w:kern w:val="2"/>
          <w:lang w:eastAsia="zh-CN"/>
        </w:rPr>
        <w:t>Requirements of connectivity with cellular networks for drones</w:t>
      </w:r>
    </w:p>
    <w:p w:rsidR="0083619E" w:rsidRPr="003D562C" w:rsidRDefault="0083619E" w:rsidP="00836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D562C">
        <w:rPr>
          <w:b/>
          <w:kern w:val="2"/>
          <w:lang w:eastAsia="zh-CN"/>
        </w:rPr>
        <w:t>Document for:</w:t>
      </w:r>
      <w:r w:rsidRPr="003D562C">
        <w:rPr>
          <w:b/>
          <w:kern w:val="2"/>
          <w:lang w:eastAsia="zh-CN"/>
        </w:rPr>
        <w:tab/>
        <w:t xml:space="preserve">Discussion and decision </w:t>
      </w:r>
    </w:p>
    <w:p w:rsidR="0083619E" w:rsidRPr="003D562C" w:rsidRDefault="0083619E" w:rsidP="0083619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3D562C" w:rsidRDefault="0083619E" w:rsidP="0083619E">
      <w:pPr>
        <w:pStyle w:val="1"/>
      </w:pPr>
      <w:bookmarkStart w:id="0" w:name="_Ref124589705"/>
      <w:bookmarkStart w:id="1" w:name="_Ref129681862"/>
      <w:r w:rsidRPr="003D562C">
        <w:t>Introduction</w:t>
      </w:r>
      <w:bookmarkEnd w:id="0"/>
      <w:bookmarkEnd w:id="1"/>
    </w:p>
    <w:p w:rsidR="0083619E" w:rsidRPr="003D562C" w:rsidRDefault="006B16A6" w:rsidP="0083619E">
      <w:pPr>
        <w:spacing w:before="120"/>
        <w:rPr>
          <w:rFonts w:ascii="AdvPSA88A" w:hAnsi="AdvPSA88A" w:cs="AdvPSA88A"/>
          <w:lang w:eastAsia="zh-CN"/>
        </w:rPr>
      </w:pPr>
      <w:bookmarkStart w:id="2" w:name="_Ref129681832"/>
      <w:r>
        <w:rPr>
          <w:rFonts w:ascii="AdvPSA88A" w:hAnsi="AdvPSA88A" w:cs="AdvPSA88A" w:hint="eastAsia"/>
          <w:lang w:eastAsia="zh-CN"/>
        </w:rPr>
        <w:t>In RAN#85</w:t>
      </w:r>
      <w:r w:rsidR="0083619E" w:rsidRPr="003D562C">
        <w:rPr>
          <w:rFonts w:ascii="AdvPSA88A" w:hAnsi="AdvPSA88A" w:cs="AdvPSA88A" w:hint="eastAsia"/>
          <w:lang w:eastAsia="zh-CN"/>
        </w:rPr>
        <w:t>,</w:t>
      </w:r>
      <w:r>
        <w:rPr>
          <w:rFonts w:ascii="AdvPSA88A" w:hAnsi="AdvPSA88A" w:cs="AdvPSA88A" w:hint="eastAsia"/>
          <w:lang w:eastAsia="zh-CN"/>
        </w:rPr>
        <w:t xml:space="preserve"> a new SI </w:t>
      </w:r>
      <w:r w:rsidR="007514C1">
        <w:rPr>
          <w:rFonts w:hint="eastAsia"/>
          <w:lang w:eastAsia="zh-CN"/>
        </w:rPr>
        <w:t>called</w:t>
      </w:r>
      <w:r>
        <w:t xml:space="preserve"> </w:t>
      </w:r>
      <w:r w:rsidRPr="0063791A">
        <w:t>Enhanced Support for Aerial Vehicles</w:t>
      </w:r>
      <w:r>
        <w:rPr>
          <w:rFonts w:ascii="AdvPSA88A" w:hAnsi="AdvPSA88A" w:cs="AdvPSA88A" w:hint="eastAsia"/>
          <w:lang w:eastAsia="zh-CN"/>
        </w:rPr>
        <w:t xml:space="preserve"> </w:t>
      </w:r>
      <w:r w:rsidR="007514C1">
        <w:rPr>
          <w:rFonts w:ascii="AdvPSA88A" w:hAnsi="AdvPSA88A" w:cs="AdvPSA88A" w:hint="eastAsia"/>
          <w:lang w:eastAsia="zh-CN"/>
        </w:rPr>
        <w:t>was</w:t>
      </w:r>
      <w:r>
        <w:rPr>
          <w:rFonts w:ascii="AdvPSA88A" w:hAnsi="AdvPSA88A" w:cs="AdvPSA88A" w:hint="eastAsia"/>
          <w:lang w:eastAsia="zh-CN"/>
        </w:rPr>
        <w:t xml:space="preserve"> </w:t>
      </w:r>
      <w:r w:rsidR="0071552F">
        <w:rPr>
          <w:rFonts w:ascii="AdvPSA88A" w:hAnsi="AdvPSA88A" w:cs="AdvPSA88A"/>
          <w:lang w:eastAsia="zh-CN"/>
        </w:rPr>
        <w:t>approved</w:t>
      </w:r>
      <w:r>
        <w:rPr>
          <w:rFonts w:ascii="AdvPSA88A" w:hAnsi="AdvPSA88A" w:cs="AdvPSA88A" w:hint="eastAsia"/>
          <w:lang w:eastAsia="zh-CN"/>
        </w:rPr>
        <w:t xml:space="preserve"> </w:t>
      </w:r>
      <w:r w:rsidR="00FF59A5">
        <w:rPr>
          <w:rFonts w:ascii="AdvPSA88A" w:hAnsi="AdvPSA88A" w:cs="AdvPSA88A"/>
          <w:lang w:eastAsia="zh-CN"/>
        </w:rPr>
        <w:fldChar w:fldCharType="begin"/>
      </w:r>
      <w:r>
        <w:rPr>
          <w:rFonts w:ascii="AdvPSA88A" w:hAnsi="AdvPSA88A" w:cs="AdvPSA88A"/>
          <w:lang w:eastAsia="zh-CN"/>
        </w:rPr>
        <w:instrText xml:space="preserve"> </w:instrText>
      </w:r>
      <w:r>
        <w:rPr>
          <w:rFonts w:ascii="AdvPSA88A" w:hAnsi="AdvPSA88A" w:cs="AdvPSA88A" w:hint="eastAsia"/>
          <w:lang w:eastAsia="zh-CN"/>
        </w:rPr>
        <w:instrText>REF _Ref465328027 \r \h</w:instrText>
      </w:r>
      <w:r>
        <w:rPr>
          <w:rFonts w:ascii="AdvPSA88A" w:hAnsi="AdvPSA88A" w:cs="AdvPSA88A"/>
          <w:lang w:eastAsia="zh-CN"/>
        </w:rPr>
        <w:instrText xml:space="preserve"> </w:instrText>
      </w:r>
      <w:r w:rsidR="00FF59A5">
        <w:rPr>
          <w:rFonts w:ascii="AdvPSA88A" w:hAnsi="AdvPSA88A" w:cs="AdvPSA88A"/>
          <w:lang w:eastAsia="zh-CN"/>
        </w:rPr>
      </w:r>
      <w:r w:rsidR="00FF59A5">
        <w:rPr>
          <w:rFonts w:ascii="AdvPSA88A" w:hAnsi="AdvPSA88A" w:cs="AdvPSA88A"/>
          <w:lang w:eastAsia="zh-CN"/>
        </w:rPr>
        <w:fldChar w:fldCharType="separate"/>
      </w:r>
      <w:r>
        <w:rPr>
          <w:rFonts w:ascii="AdvPSA88A" w:hAnsi="AdvPSA88A" w:cs="AdvPSA88A"/>
          <w:lang w:eastAsia="zh-CN"/>
        </w:rPr>
        <w:t>[1]</w:t>
      </w:r>
      <w:r w:rsidR="00FF59A5">
        <w:rPr>
          <w:rFonts w:ascii="AdvPSA88A" w:hAnsi="AdvPSA88A" w:cs="AdvPSA88A"/>
          <w:lang w:eastAsia="zh-CN"/>
        </w:rPr>
        <w:fldChar w:fldCharType="end"/>
      </w:r>
      <w:r w:rsidR="007514C1">
        <w:rPr>
          <w:rFonts w:ascii="AdvPSA88A" w:hAnsi="AdvPSA88A" w:cs="AdvPSA88A" w:hint="eastAsia"/>
          <w:lang w:eastAsia="zh-CN"/>
        </w:rPr>
        <w:t>. The purpose of this</w:t>
      </w:r>
      <w:r>
        <w:rPr>
          <w:rFonts w:ascii="AdvPSA88A" w:hAnsi="AdvPSA88A" w:cs="AdvPSA88A" w:hint="eastAsia"/>
          <w:lang w:eastAsia="zh-CN"/>
        </w:rPr>
        <w:t xml:space="preserve"> SI is</w:t>
      </w:r>
      <w:r w:rsidR="005D4807">
        <w:rPr>
          <w:rFonts w:ascii="AdvPSA88A" w:hAnsi="AdvPSA88A" w:cs="AdvPSA88A" w:hint="eastAsia"/>
          <w:lang w:eastAsia="zh-CN"/>
        </w:rPr>
        <w:t xml:space="preserve"> to provide</w:t>
      </w:r>
      <w:r>
        <w:rPr>
          <w:rFonts w:ascii="AdvPSA88A" w:hAnsi="AdvPSA88A" w:cs="AdvPSA88A" w:hint="eastAsia"/>
          <w:lang w:eastAsia="zh-CN"/>
        </w:rPr>
        <w:t xml:space="preserve"> connectivity to </w:t>
      </w:r>
      <w:r w:rsidR="005D4807">
        <w:rPr>
          <w:rFonts w:hint="eastAsia"/>
          <w:lang w:eastAsia="zh-CN"/>
        </w:rPr>
        <w:t>a</w:t>
      </w:r>
      <w:r w:rsidR="005D4807" w:rsidRPr="0063791A">
        <w:t xml:space="preserve">erial </w:t>
      </w:r>
      <w:r w:rsidR="005D4807">
        <w:rPr>
          <w:rFonts w:hint="eastAsia"/>
          <w:lang w:eastAsia="zh-CN"/>
        </w:rPr>
        <w:t>v</w:t>
      </w:r>
      <w:r w:rsidR="005D4807" w:rsidRPr="0063791A">
        <w:t>ehicles</w:t>
      </w:r>
      <w:r w:rsidR="005D4807">
        <w:rPr>
          <w:rFonts w:hint="eastAsia"/>
          <w:lang w:eastAsia="zh-CN"/>
        </w:rPr>
        <w:t xml:space="preserve"> by </w:t>
      </w:r>
      <w:r w:rsidR="005D4807">
        <w:rPr>
          <w:bCs/>
        </w:rPr>
        <w:t xml:space="preserve">terrestrial </w:t>
      </w:r>
      <w:r w:rsidR="005D4807">
        <w:rPr>
          <w:rFonts w:hint="eastAsia"/>
          <w:lang w:eastAsia="zh-CN"/>
        </w:rPr>
        <w:t xml:space="preserve">LTE networks, and </w:t>
      </w:r>
      <w:r w:rsidR="00F95765">
        <w:rPr>
          <w:rFonts w:hint="eastAsia"/>
          <w:lang w:eastAsia="zh-CN"/>
        </w:rPr>
        <w:t xml:space="preserve">to </w:t>
      </w:r>
      <w:r w:rsidR="005D4807">
        <w:rPr>
          <w:rFonts w:hint="eastAsia"/>
          <w:lang w:eastAsia="zh-CN"/>
        </w:rPr>
        <w:t xml:space="preserve">study </w:t>
      </w:r>
      <w:r w:rsidR="007514C1">
        <w:rPr>
          <w:rFonts w:hint="eastAsia"/>
          <w:lang w:eastAsia="zh-CN"/>
        </w:rPr>
        <w:t>necessary</w:t>
      </w:r>
      <w:r w:rsidR="005D4807">
        <w:rPr>
          <w:rFonts w:hint="eastAsia"/>
          <w:lang w:eastAsia="zh-CN"/>
        </w:rPr>
        <w:t xml:space="preserve"> optimization</w:t>
      </w:r>
      <w:r w:rsidR="005475E4">
        <w:rPr>
          <w:lang w:eastAsia="zh-CN"/>
        </w:rPr>
        <w:t>s</w:t>
      </w:r>
      <w:r w:rsidR="005D4807">
        <w:rPr>
          <w:rFonts w:hint="eastAsia"/>
          <w:lang w:eastAsia="zh-CN"/>
        </w:rPr>
        <w:t xml:space="preserve"> and enhancement</w:t>
      </w:r>
      <w:r w:rsidR="005475E4">
        <w:rPr>
          <w:lang w:eastAsia="zh-CN"/>
        </w:rPr>
        <w:t>s</w:t>
      </w:r>
      <w:r w:rsidR="005D4807">
        <w:rPr>
          <w:rFonts w:hint="eastAsia"/>
          <w:lang w:eastAsia="zh-CN"/>
        </w:rPr>
        <w:t xml:space="preserve"> for LTE to fulfill the requirement</w:t>
      </w:r>
      <w:r w:rsidR="005475E4">
        <w:rPr>
          <w:lang w:eastAsia="zh-CN"/>
        </w:rPr>
        <w:t>s</w:t>
      </w:r>
      <w:r w:rsidR="005D4807">
        <w:rPr>
          <w:rFonts w:hint="eastAsia"/>
          <w:lang w:eastAsia="zh-CN"/>
        </w:rPr>
        <w:t xml:space="preserve"> brought by </w:t>
      </w:r>
      <w:r w:rsidR="005D4807">
        <w:rPr>
          <w:bCs/>
        </w:rPr>
        <w:t>aerial vehicles</w:t>
      </w:r>
      <w:r w:rsidR="00037E74">
        <w:rPr>
          <w:rFonts w:hint="eastAsia"/>
          <w:bCs/>
          <w:lang w:eastAsia="zh-CN"/>
        </w:rPr>
        <w:t xml:space="preserve">. One </w:t>
      </w:r>
      <w:r w:rsidR="00673762">
        <w:rPr>
          <w:rFonts w:hint="eastAsia"/>
          <w:bCs/>
          <w:lang w:eastAsia="zh-CN"/>
        </w:rPr>
        <w:t xml:space="preserve">kind of </w:t>
      </w:r>
      <w:r w:rsidR="00037E74">
        <w:rPr>
          <w:rFonts w:hint="eastAsia"/>
          <w:bCs/>
          <w:lang w:eastAsia="zh-CN"/>
        </w:rPr>
        <w:t xml:space="preserve">attractive aerial vehicle is </w:t>
      </w:r>
      <w:r w:rsidR="005475E4">
        <w:rPr>
          <w:bCs/>
          <w:lang w:eastAsia="zh-CN"/>
        </w:rPr>
        <w:t xml:space="preserve">a </w:t>
      </w:r>
      <w:r w:rsidR="00037E74">
        <w:rPr>
          <w:rFonts w:hint="eastAsia"/>
          <w:bCs/>
          <w:lang w:eastAsia="zh-CN"/>
        </w:rPr>
        <w:t xml:space="preserve">drone, </w:t>
      </w:r>
      <w:r w:rsidR="005475E4">
        <w:rPr>
          <w:bCs/>
          <w:lang w:eastAsia="zh-CN"/>
        </w:rPr>
        <w:t xml:space="preserve">the utilization of </w:t>
      </w:r>
      <w:r w:rsidR="00F95765">
        <w:rPr>
          <w:rFonts w:hint="eastAsia"/>
          <w:bCs/>
          <w:lang w:eastAsia="zh-CN"/>
        </w:rPr>
        <w:t xml:space="preserve">which </w:t>
      </w:r>
      <w:r w:rsidR="00037E74">
        <w:rPr>
          <w:rFonts w:hint="eastAsia"/>
          <w:bCs/>
          <w:lang w:eastAsia="zh-CN"/>
        </w:rPr>
        <w:t>has grown rapidly</w:t>
      </w:r>
      <w:r w:rsidR="00F95765">
        <w:rPr>
          <w:rFonts w:hint="eastAsia"/>
          <w:bCs/>
          <w:lang w:eastAsia="zh-CN"/>
        </w:rPr>
        <w:t xml:space="preserve"> during recent years.</w:t>
      </w:r>
    </w:p>
    <w:p w:rsidR="0083619E" w:rsidRPr="003D562C" w:rsidRDefault="0083619E" w:rsidP="0083619E">
      <w:pPr>
        <w:spacing w:before="120"/>
        <w:rPr>
          <w:rFonts w:ascii="AdvPSA88A" w:hAnsi="AdvPSA88A" w:cs="AdvPSA88A"/>
          <w:lang w:eastAsia="zh-CN"/>
        </w:rPr>
      </w:pPr>
      <w:r w:rsidRPr="003D562C">
        <w:rPr>
          <w:rFonts w:ascii="AdvPSA88A" w:hAnsi="AdvPSA88A" w:cs="AdvPSA88A" w:hint="eastAsia"/>
          <w:lang w:eastAsia="zh-CN"/>
        </w:rPr>
        <w:t xml:space="preserve">In this contribution, we </w:t>
      </w:r>
      <w:r w:rsidR="00AF6E49">
        <w:rPr>
          <w:rFonts w:ascii="AdvPSA88A" w:hAnsi="AdvPSA88A" w:cs="AdvPSA88A" w:hint="eastAsia"/>
          <w:lang w:eastAsia="zh-CN"/>
        </w:rPr>
        <w:t>discuss</w:t>
      </w:r>
      <w:r w:rsidRPr="003D562C">
        <w:rPr>
          <w:rFonts w:ascii="AdvPSA88A" w:hAnsi="AdvPSA88A" w:cs="AdvPSA88A" w:hint="eastAsia"/>
          <w:lang w:eastAsia="zh-CN"/>
        </w:rPr>
        <w:t xml:space="preserve"> </w:t>
      </w:r>
      <w:r w:rsidR="0071552F">
        <w:rPr>
          <w:rFonts w:ascii="AdvPSA88A" w:hAnsi="AdvPSA88A" w:cs="AdvPSA88A"/>
          <w:lang w:eastAsia="zh-CN"/>
        </w:rPr>
        <w:t>typical</w:t>
      </w:r>
      <w:r w:rsidR="0071552F">
        <w:rPr>
          <w:rFonts w:ascii="AdvPSA88A" w:hAnsi="AdvPSA88A" w:cs="AdvPSA88A" w:hint="eastAsia"/>
          <w:lang w:eastAsia="zh-CN"/>
        </w:rPr>
        <w:t xml:space="preserve"> </w:t>
      </w:r>
      <w:r w:rsidR="00037E74">
        <w:rPr>
          <w:rFonts w:ascii="AdvPSA88A" w:hAnsi="AdvPSA88A" w:cs="AdvPSA88A" w:hint="eastAsia"/>
          <w:lang w:eastAsia="zh-CN"/>
        </w:rPr>
        <w:t xml:space="preserve">use cases of drones, and </w:t>
      </w:r>
      <w:r w:rsidR="0071552F">
        <w:rPr>
          <w:rFonts w:ascii="AdvPSA88A" w:hAnsi="AdvPSA88A" w:cs="AdvPSA88A"/>
          <w:lang w:eastAsia="zh-CN"/>
        </w:rPr>
        <w:t>their requirements of connectivity to LTE</w:t>
      </w:r>
      <w:r w:rsidRPr="003D562C">
        <w:rPr>
          <w:rFonts w:ascii="AdvPSA88A" w:hAnsi="AdvPSA88A" w:cs="AdvPSA88A" w:hint="eastAsia"/>
          <w:lang w:eastAsia="zh-CN"/>
        </w:rPr>
        <w:t xml:space="preserve">. </w:t>
      </w:r>
    </w:p>
    <w:p w:rsidR="0083619E" w:rsidRPr="003D562C" w:rsidRDefault="0083619E" w:rsidP="0083619E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1435E5" w:rsidRDefault="001435E5" w:rsidP="001435E5">
      <w:pPr>
        <w:pStyle w:val="2"/>
        <w:rPr>
          <w:lang w:eastAsia="zh-CN"/>
        </w:rPr>
      </w:pPr>
      <w:r>
        <w:rPr>
          <w:lang w:eastAsia="zh-CN"/>
        </w:rPr>
        <w:t>Characteristics</w:t>
      </w:r>
      <w:r>
        <w:rPr>
          <w:rFonts w:hint="eastAsia"/>
          <w:lang w:eastAsia="zh-CN"/>
        </w:rPr>
        <w:t xml:space="preserve"> of drones for different working purpose</w:t>
      </w:r>
    </w:p>
    <w:p w:rsidR="000432C0" w:rsidRDefault="0091023A" w:rsidP="0083619E">
      <w:pPr>
        <w:rPr>
          <w:lang w:eastAsia="zh-CN"/>
        </w:rPr>
      </w:pPr>
      <w:r>
        <w:rPr>
          <w:rFonts w:hint="eastAsia"/>
          <w:lang w:eastAsia="zh-CN"/>
        </w:rPr>
        <w:t xml:space="preserve">Compared to conventional </w:t>
      </w:r>
      <w:r w:rsidR="00441C48">
        <w:rPr>
          <w:lang w:eastAsia="zh-CN"/>
        </w:rPr>
        <w:t>v</w:t>
      </w:r>
      <w:r w:rsidR="00441C48" w:rsidRPr="0063791A">
        <w:t>ehicles</w:t>
      </w:r>
      <w:r w:rsidR="00441C48">
        <w:rPr>
          <w:lang w:eastAsia="zh-CN"/>
        </w:rPr>
        <w:t>,</w:t>
      </w:r>
      <w:r w:rsidR="00441C48">
        <w:rPr>
          <w:rFonts w:hint="eastAsia"/>
          <w:lang w:eastAsia="zh-CN"/>
        </w:rPr>
        <w:t xml:space="preserve"> </w:t>
      </w:r>
      <w:r w:rsidR="00673762">
        <w:rPr>
          <w:rFonts w:hint="eastAsia"/>
          <w:lang w:eastAsia="zh-CN"/>
        </w:rPr>
        <w:t xml:space="preserve">the drones </w:t>
      </w:r>
      <w:r w:rsidR="001C0EAE">
        <w:rPr>
          <w:lang w:eastAsia="zh-CN"/>
        </w:rPr>
        <w:t>are less likely</w:t>
      </w:r>
      <w:r w:rsidR="001C0EAE">
        <w:rPr>
          <w:rFonts w:hint="eastAsia"/>
          <w:lang w:eastAsia="zh-CN"/>
        </w:rPr>
        <w:t xml:space="preserve"> </w:t>
      </w:r>
      <w:r w:rsidR="001C0EAE">
        <w:rPr>
          <w:lang w:eastAsia="zh-CN"/>
        </w:rPr>
        <w:t>to</w:t>
      </w:r>
      <w:r w:rsidR="00413D80">
        <w:rPr>
          <w:rFonts w:hint="eastAsia"/>
          <w:lang w:eastAsia="zh-CN"/>
        </w:rPr>
        <w:t xml:space="preserve"> suffer from </w:t>
      </w:r>
      <w:r w:rsidR="00886081" w:rsidRPr="00413D80">
        <w:rPr>
          <w:lang w:eastAsia="zh-CN"/>
        </w:rPr>
        <w:t>obstruct</w:t>
      </w:r>
      <w:r w:rsidR="00886081">
        <w:rPr>
          <w:lang w:eastAsia="zh-CN"/>
        </w:rPr>
        <w:t>ions</w:t>
      </w:r>
      <w:r w:rsidR="00886081" w:rsidRPr="00413D80">
        <w:rPr>
          <w:rFonts w:hint="eastAsia"/>
          <w:lang w:eastAsia="zh-CN"/>
        </w:rPr>
        <w:t xml:space="preserve"> </w:t>
      </w:r>
      <w:r w:rsidR="00673762">
        <w:rPr>
          <w:rFonts w:hint="eastAsia"/>
          <w:lang w:eastAsia="zh-CN"/>
        </w:rPr>
        <w:t xml:space="preserve">on the ground and high cost from manned </w:t>
      </w:r>
      <w:r w:rsidR="00886081">
        <w:rPr>
          <w:lang w:eastAsia="zh-CN"/>
        </w:rPr>
        <w:t>vehicles</w:t>
      </w:r>
      <w:r w:rsidR="00673762">
        <w:rPr>
          <w:rFonts w:hint="eastAsia"/>
          <w:lang w:eastAsia="zh-CN"/>
        </w:rPr>
        <w:t xml:space="preserve">. Thus, they raise some </w:t>
      </w:r>
      <w:r w:rsidR="00673762">
        <w:rPr>
          <w:lang w:eastAsia="zh-CN"/>
        </w:rPr>
        <w:t>traditional</w:t>
      </w:r>
      <w:r w:rsidR="00673762">
        <w:rPr>
          <w:rFonts w:hint="eastAsia"/>
          <w:lang w:eastAsia="zh-CN"/>
        </w:rPr>
        <w:t xml:space="preserve"> work</w:t>
      </w:r>
      <w:r w:rsidR="00734AEE">
        <w:rPr>
          <w:rFonts w:hint="eastAsia"/>
          <w:lang w:eastAsia="zh-CN"/>
        </w:rPr>
        <w:t>/entertainment</w:t>
      </w:r>
      <w:r w:rsidR="00673762">
        <w:rPr>
          <w:rFonts w:hint="eastAsia"/>
          <w:lang w:eastAsia="zh-CN"/>
        </w:rPr>
        <w:t xml:space="preserve"> </w:t>
      </w:r>
      <w:r w:rsidR="00886081">
        <w:rPr>
          <w:lang w:eastAsia="zh-CN"/>
        </w:rPr>
        <w:t xml:space="preserve">activities </w:t>
      </w:r>
      <w:r w:rsidR="00673762">
        <w:rPr>
          <w:rFonts w:hint="eastAsia"/>
          <w:lang w:eastAsia="zh-CN"/>
        </w:rPr>
        <w:t xml:space="preserve">to a higher level. </w:t>
      </w:r>
      <w:r w:rsidR="00734AEE">
        <w:rPr>
          <w:rFonts w:hint="eastAsia"/>
          <w:lang w:eastAsia="zh-CN"/>
        </w:rPr>
        <w:t>These ca</w:t>
      </w:r>
      <w:r w:rsidR="00B41350">
        <w:rPr>
          <w:rFonts w:hint="eastAsia"/>
          <w:lang w:eastAsia="zh-CN"/>
        </w:rPr>
        <w:t>n be, for example, aerial camera</w:t>
      </w:r>
      <w:r w:rsidR="00734AEE">
        <w:rPr>
          <w:rFonts w:hint="eastAsia"/>
          <w:lang w:eastAsia="zh-CN"/>
        </w:rPr>
        <w:t xml:space="preserve">, </w:t>
      </w:r>
      <w:r w:rsidR="00734AEE" w:rsidRPr="00DE5DE6">
        <w:t>infrastructure monitoring</w:t>
      </w:r>
      <w:r w:rsidR="00734AEE">
        <w:rPr>
          <w:rFonts w:hint="eastAsia"/>
          <w:lang w:eastAsia="zh-CN"/>
        </w:rPr>
        <w:t>, a</w:t>
      </w:r>
      <w:r w:rsidR="00734AEE" w:rsidRPr="00734AEE">
        <w:rPr>
          <w:lang w:eastAsia="zh-CN"/>
        </w:rPr>
        <w:t xml:space="preserve">utomatic </w:t>
      </w:r>
      <w:r w:rsidR="00734AEE">
        <w:rPr>
          <w:rFonts w:hint="eastAsia"/>
          <w:lang w:eastAsia="zh-CN"/>
        </w:rPr>
        <w:t>a</w:t>
      </w:r>
      <w:r w:rsidR="00734AEE" w:rsidRPr="00734AEE">
        <w:rPr>
          <w:lang w:eastAsia="zh-CN"/>
        </w:rPr>
        <w:t>griculture</w:t>
      </w:r>
      <w:r w:rsidR="00375DAD">
        <w:rPr>
          <w:rFonts w:hint="eastAsia"/>
          <w:lang w:eastAsia="zh-CN"/>
        </w:rPr>
        <w:t xml:space="preserve">, </w:t>
      </w:r>
      <w:r w:rsidR="00886081">
        <w:rPr>
          <w:lang w:eastAsia="zh-CN"/>
        </w:rPr>
        <w:t>aerial</w:t>
      </w:r>
      <w:r w:rsidR="00886081">
        <w:rPr>
          <w:rFonts w:hint="eastAsia"/>
          <w:lang w:eastAsia="zh-CN"/>
        </w:rPr>
        <w:t xml:space="preserve"> </w:t>
      </w:r>
      <w:r w:rsidR="00375DAD">
        <w:rPr>
          <w:rFonts w:hint="eastAsia"/>
          <w:lang w:eastAsia="zh-CN"/>
        </w:rPr>
        <w:t xml:space="preserve">searching, package delivery, etc. </w:t>
      </w:r>
    </w:p>
    <w:p w:rsidR="0083619E" w:rsidRDefault="0021722B" w:rsidP="0083619E">
      <w:pPr>
        <w:rPr>
          <w:lang w:eastAsia="zh-CN"/>
        </w:rPr>
      </w:pPr>
      <w:r>
        <w:rPr>
          <w:rFonts w:hint="eastAsia"/>
          <w:lang w:eastAsia="zh-CN"/>
        </w:rPr>
        <w:t>Some</w:t>
      </w:r>
      <w:r w:rsidR="00375DAD">
        <w:rPr>
          <w:rFonts w:hint="eastAsia"/>
          <w:lang w:eastAsia="zh-CN"/>
        </w:rPr>
        <w:t xml:space="preserve"> </w:t>
      </w:r>
      <w:r w:rsidR="00375DAD">
        <w:rPr>
          <w:lang w:eastAsia="zh-CN"/>
        </w:rPr>
        <w:t>characteristics</w:t>
      </w:r>
      <w:r w:rsidR="00375DAD">
        <w:rPr>
          <w:rFonts w:hint="eastAsia"/>
          <w:lang w:eastAsia="zh-CN"/>
        </w:rPr>
        <w:t xml:space="preserve"> of them are listed as follows:</w:t>
      </w:r>
    </w:p>
    <w:p w:rsidR="00375DAD" w:rsidRDefault="009531EB" w:rsidP="009531EB">
      <w:pPr>
        <w:pStyle w:val="af3"/>
        <w:numPr>
          <w:ilvl w:val="0"/>
          <w:numId w:val="4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A</w:t>
      </w:r>
      <w:r w:rsidR="00375DAD">
        <w:rPr>
          <w:rFonts w:hint="eastAsia"/>
          <w:lang w:eastAsia="zh-CN"/>
        </w:rPr>
        <w:t xml:space="preserve">erial camera </w:t>
      </w:r>
    </w:p>
    <w:p w:rsidR="009531EB" w:rsidRDefault="00B41350" w:rsidP="0083619E">
      <w:pPr>
        <w:rPr>
          <w:rFonts w:ascii="AdvPSA88A" w:hAnsi="AdvPSA88A" w:cs="AdvPSA88A"/>
          <w:lang w:eastAsia="zh-CN"/>
        </w:rPr>
      </w:pPr>
      <w:r>
        <w:rPr>
          <w:rFonts w:ascii="AdvPSA88A" w:hAnsi="AdvPSA88A" w:cs="AdvPSA88A" w:hint="eastAsia"/>
          <w:lang w:eastAsia="zh-CN"/>
        </w:rPr>
        <w:t xml:space="preserve">Drones for aerial camera can </w:t>
      </w:r>
      <w:r w:rsidR="00E55BE0">
        <w:rPr>
          <w:rFonts w:ascii="AdvPSA88A" w:hAnsi="AdvPSA88A" w:cs="AdvPSA88A" w:hint="eastAsia"/>
          <w:lang w:eastAsia="zh-CN"/>
        </w:rPr>
        <w:t xml:space="preserve">be </w:t>
      </w:r>
      <w:r>
        <w:rPr>
          <w:rFonts w:ascii="AdvPSA88A" w:hAnsi="AdvPSA88A" w:cs="AdvPSA88A" w:hint="eastAsia"/>
          <w:lang w:eastAsia="zh-CN"/>
        </w:rPr>
        <w:t>work</w:t>
      </w:r>
      <w:r w:rsidR="00E55BE0">
        <w:rPr>
          <w:rFonts w:ascii="AdvPSA88A" w:hAnsi="AdvPSA88A" w:cs="AdvPSA88A" w:hint="eastAsia"/>
          <w:lang w:eastAsia="zh-CN"/>
        </w:rPr>
        <w:t>ing</w:t>
      </w:r>
      <w:r>
        <w:rPr>
          <w:rFonts w:ascii="AdvPSA88A" w:hAnsi="AdvPSA88A" w:cs="AdvPSA88A" w:hint="eastAsia"/>
          <w:lang w:eastAsia="zh-CN"/>
        </w:rPr>
        <w:t xml:space="preserve"> in bot</w:t>
      </w:r>
      <w:r w:rsidR="00E55BE0">
        <w:rPr>
          <w:rFonts w:ascii="AdvPSA88A" w:hAnsi="AdvPSA88A" w:cs="AdvPSA88A" w:hint="eastAsia"/>
          <w:lang w:eastAsia="zh-CN"/>
        </w:rPr>
        <w:t xml:space="preserve">h rural and urban area. The </w:t>
      </w:r>
      <w:r w:rsidR="001C0EAE">
        <w:rPr>
          <w:rFonts w:ascii="AdvPSA88A" w:hAnsi="AdvPSA88A" w:cs="AdvPSA88A" w:hint="eastAsia"/>
          <w:lang w:eastAsia="zh-CN"/>
        </w:rPr>
        <w:t>operating altitude</w:t>
      </w:r>
      <w:r w:rsidR="00E55BE0">
        <w:rPr>
          <w:rFonts w:ascii="AdvPSA88A" w:hAnsi="AdvPSA88A" w:cs="AdvPSA88A" w:hint="eastAsia"/>
          <w:lang w:eastAsia="zh-CN"/>
        </w:rPr>
        <w:t xml:space="preserve"> can be </w:t>
      </w:r>
      <w:r w:rsidR="0021722B">
        <w:rPr>
          <w:rFonts w:ascii="AdvPSA88A" w:hAnsi="AdvPSA88A" w:cs="AdvPSA88A" w:hint="eastAsia"/>
          <w:lang w:eastAsia="zh-CN"/>
        </w:rPr>
        <w:t xml:space="preserve">tens to </w:t>
      </w:r>
      <w:r w:rsidR="00E55BE0">
        <w:rPr>
          <w:rFonts w:ascii="AdvPSA88A" w:hAnsi="AdvPSA88A" w:cs="AdvPSA88A"/>
          <w:lang w:eastAsia="zh-CN"/>
        </w:rPr>
        <w:t>hundreds</w:t>
      </w:r>
      <w:r w:rsidR="00E55BE0">
        <w:rPr>
          <w:rFonts w:ascii="AdvPSA88A" w:hAnsi="AdvPSA88A" w:cs="AdvPSA88A" w:hint="eastAsia"/>
          <w:lang w:eastAsia="zh-CN"/>
        </w:rPr>
        <w:t xml:space="preserve"> of meters, and the flying speed can be 0 to tens of </w:t>
      </w:r>
      <w:proofErr w:type="spellStart"/>
      <w:r w:rsidR="00AC3E5A">
        <w:rPr>
          <w:rFonts w:ascii="AdvPSA88A" w:hAnsi="AdvPSA88A" w:cs="AdvPSA88A" w:hint="eastAsia"/>
          <w:lang w:eastAsia="zh-CN"/>
        </w:rPr>
        <w:t>kmph</w:t>
      </w:r>
      <w:proofErr w:type="spellEnd"/>
      <w:r w:rsidR="00AC3E5A">
        <w:rPr>
          <w:rFonts w:ascii="AdvPSA88A" w:hAnsi="AdvPSA88A" w:cs="AdvPSA88A" w:hint="eastAsia"/>
          <w:lang w:eastAsia="zh-CN"/>
        </w:rPr>
        <w:t xml:space="preserve"> </w:t>
      </w:r>
      <w:r w:rsidR="00E55BE0">
        <w:rPr>
          <w:rFonts w:ascii="AdvPSA88A" w:hAnsi="AdvPSA88A" w:cs="AdvPSA88A" w:hint="eastAsia"/>
          <w:lang w:eastAsia="zh-CN"/>
        </w:rPr>
        <w:t>(0 for shooting</w:t>
      </w:r>
      <w:r w:rsidR="00886081">
        <w:rPr>
          <w:rFonts w:ascii="AdvPSA88A" w:hAnsi="AdvPSA88A" w:cs="AdvPSA88A"/>
          <w:lang w:eastAsia="zh-CN"/>
        </w:rPr>
        <w:t xml:space="preserve"> while </w:t>
      </w:r>
      <w:r w:rsidR="00886081">
        <w:rPr>
          <w:rFonts w:ascii="AdvPSA88A" w:hAnsi="AdvPSA88A" w:cs="AdvPSA88A" w:hint="eastAsia"/>
          <w:lang w:eastAsia="zh-CN"/>
        </w:rPr>
        <w:t>hovering</w:t>
      </w:r>
      <w:r w:rsidR="00E55BE0">
        <w:rPr>
          <w:rFonts w:ascii="AdvPSA88A" w:hAnsi="AdvPSA88A" w:cs="AdvPSA88A" w:hint="eastAsia"/>
          <w:lang w:eastAsia="zh-CN"/>
        </w:rPr>
        <w:t>).</w:t>
      </w:r>
      <w:r w:rsidR="0021722B">
        <w:rPr>
          <w:rFonts w:ascii="AdvPSA88A" w:hAnsi="AdvPSA88A" w:cs="AdvPSA88A" w:hint="eastAsia"/>
          <w:lang w:eastAsia="zh-CN"/>
        </w:rPr>
        <w:t xml:space="preserve"> The high quality of picture/film shooting depends on </w:t>
      </w:r>
      <w:r w:rsidR="0021722B">
        <w:rPr>
          <w:rFonts w:ascii="AdvPSA88A" w:hAnsi="AdvPSA88A" w:cs="AdvPSA88A"/>
          <w:lang w:eastAsia="zh-CN"/>
        </w:rPr>
        <w:t>precise</w:t>
      </w:r>
      <w:r w:rsidR="0021722B">
        <w:rPr>
          <w:rFonts w:ascii="AdvPSA88A" w:hAnsi="AdvPSA88A" w:cs="AdvPSA88A" w:hint="eastAsia"/>
          <w:lang w:eastAsia="zh-CN"/>
        </w:rPr>
        <w:t xml:space="preserve"> flight </w:t>
      </w:r>
      <w:r w:rsidR="0021722B">
        <w:rPr>
          <w:rFonts w:ascii="AdvPSA88A" w:hAnsi="AdvPSA88A" w:cs="AdvPSA88A"/>
          <w:lang w:eastAsia="zh-CN"/>
        </w:rPr>
        <w:t xml:space="preserve">attitude </w:t>
      </w:r>
      <w:r w:rsidR="0021722B" w:rsidRPr="0021722B">
        <w:rPr>
          <w:rFonts w:ascii="AdvPSA88A" w:hAnsi="AdvPSA88A" w:cs="AdvPSA88A"/>
          <w:lang w:eastAsia="zh-CN"/>
        </w:rPr>
        <w:t>adjusting</w:t>
      </w:r>
      <w:r w:rsidR="0021722B">
        <w:rPr>
          <w:rFonts w:ascii="AdvPSA88A" w:hAnsi="AdvPSA88A" w:cs="AdvPSA88A"/>
          <w:lang w:eastAsia="zh-CN"/>
        </w:rPr>
        <w:t>,</w:t>
      </w:r>
      <w:r w:rsidR="0021722B">
        <w:rPr>
          <w:rFonts w:ascii="AdvPSA88A" w:hAnsi="AdvPSA88A" w:cs="AdvPSA88A" w:hint="eastAsia"/>
          <w:lang w:eastAsia="zh-CN"/>
        </w:rPr>
        <w:t xml:space="preserve"> which requires continuous low latency </w:t>
      </w:r>
      <w:r w:rsidR="0021722B">
        <w:rPr>
          <w:rFonts w:ascii="AdvPSA88A" w:hAnsi="AdvPSA88A" w:cs="AdvPSA88A"/>
          <w:lang w:eastAsia="zh-CN"/>
        </w:rPr>
        <w:t>controlling</w:t>
      </w:r>
      <w:r w:rsidR="0021722B">
        <w:rPr>
          <w:rFonts w:ascii="AdvPSA88A" w:hAnsi="AdvPSA88A" w:cs="AdvPSA88A" w:hint="eastAsia"/>
          <w:lang w:eastAsia="zh-CN"/>
        </w:rPr>
        <w:t xml:space="preserve"> </w:t>
      </w:r>
      <w:r w:rsidR="0021722B">
        <w:rPr>
          <w:rFonts w:ascii="AdvPSA88A" w:hAnsi="AdvPSA88A" w:cs="AdvPSA88A"/>
          <w:lang w:eastAsia="zh-CN"/>
        </w:rPr>
        <w:t>information</w:t>
      </w:r>
      <w:r w:rsidR="00AC3E5A">
        <w:rPr>
          <w:rFonts w:ascii="AdvPSA88A" w:hAnsi="AdvPSA88A" w:cs="AdvPSA88A" w:hint="eastAsia"/>
          <w:lang w:eastAsia="zh-CN"/>
        </w:rPr>
        <w:t xml:space="preserve"> and positioning</w:t>
      </w:r>
      <w:r w:rsidR="0021722B">
        <w:rPr>
          <w:rFonts w:ascii="AdvPSA88A" w:hAnsi="AdvPSA88A" w:cs="AdvPSA88A" w:hint="eastAsia"/>
          <w:lang w:eastAsia="zh-CN"/>
        </w:rPr>
        <w:t>.</w:t>
      </w:r>
      <w:r w:rsidR="00AC3E5A">
        <w:rPr>
          <w:rFonts w:ascii="AdvPSA88A" w:hAnsi="AdvPSA88A" w:cs="AdvPSA88A" w:hint="eastAsia"/>
          <w:lang w:eastAsia="zh-CN"/>
        </w:rPr>
        <w:t xml:space="preserve"> For the drones shooting real time videos, the video data will need to be transmitted </w:t>
      </w:r>
      <w:r w:rsidR="002F4C72">
        <w:rPr>
          <w:rFonts w:ascii="AdvPSA88A" w:hAnsi="AdvPSA88A" w:cs="AdvPSA88A" w:hint="eastAsia"/>
          <w:lang w:eastAsia="zh-CN"/>
        </w:rPr>
        <w:t>continuously.</w:t>
      </w:r>
    </w:p>
    <w:p w:rsidR="00AF6E49" w:rsidRDefault="009531EB" w:rsidP="009531EB">
      <w:pPr>
        <w:pStyle w:val="af3"/>
        <w:numPr>
          <w:ilvl w:val="0"/>
          <w:numId w:val="4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</w:t>
      </w:r>
      <w:r w:rsidR="00375DAD" w:rsidRPr="00DE5DE6">
        <w:t>nfrastructure monitoring</w:t>
      </w:r>
    </w:p>
    <w:p w:rsidR="009531EB" w:rsidRDefault="002F4C72" w:rsidP="0083619E">
      <w:pPr>
        <w:rPr>
          <w:lang w:eastAsia="zh-CN"/>
        </w:rPr>
      </w:pPr>
      <w:r>
        <w:rPr>
          <w:rFonts w:ascii="AdvPSA88A" w:hAnsi="AdvPSA88A" w:cs="AdvPSA88A" w:hint="eastAsia"/>
          <w:lang w:eastAsia="zh-CN"/>
        </w:rPr>
        <w:t xml:space="preserve">Drones for infrastructure monitoring can be working in both rural and urban area, but typically in rural area for remote </w:t>
      </w:r>
      <w:r>
        <w:rPr>
          <w:rFonts w:hint="eastAsia"/>
          <w:lang w:eastAsia="zh-CN"/>
        </w:rPr>
        <w:t>i</w:t>
      </w:r>
      <w:r w:rsidRPr="00DE5DE6">
        <w:t>nfrastructure</w:t>
      </w:r>
      <w:r>
        <w:rPr>
          <w:rFonts w:hint="eastAsia"/>
          <w:lang w:eastAsia="zh-CN"/>
        </w:rPr>
        <w:t xml:space="preserve">s such as </w:t>
      </w:r>
      <w:r w:rsidR="00886081">
        <w:t>power lines</w:t>
      </w:r>
      <w:r w:rsidR="00886081" w:rsidDel="00BC258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E707AE">
        <w:rPr>
          <w:rFonts w:hint="eastAsia"/>
          <w:lang w:eastAsia="zh-CN"/>
        </w:rPr>
        <w:t>pipeline</w:t>
      </w:r>
      <w:r w:rsidR="00886081">
        <w:rPr>
          <w:lang w:eastAsia="zh-CN"/>
        </w:rPr>
        <w:t>s</w:t>
      </w:r>
      <w:r>
        <w:rPr>
          <w:rFonts w:ascii="AdvPSA88A" w:hAnsi="AdvPSA88A" w:cs="AdvPSA88A" w:hint="eastAsia"/>
          <w:lang w:eastAsia="zh-CN"/>
        </w:rPr>
        <w:t xml:space="preserve">. </w:t>
      </w:r>
      <w:r w:rsidR="00E707AE">
        <w:rPr>
          <w:rFonts w:ascii="AdvPSA88A" w:hAnsi="AdvPSA88A" w:cs="AdvPSA88A" w:hint="eastAsia"/>
          <w:lang w:eastAsia="zh-CN"/>
        </w:rPr>
        <w:t xml:space="preserve">The </w:t>
      </w:r>
      <w:r w:rsidR="00BC258E">
        <w:rPr>
          <w:rFonts w:ascii="AdvPSA88A" w:hAnsi="AdvPSA88A" w:cs="AdvPSA88A" w:hint="eastAsia"/>
          <w:lang w:eastAsia="zh-CN"/>
        </w:rPr>
        <w:t>working range</w:t>
      </w:r>
      <w:r w:rsidR="00E707AE">
        <w:rPr>
          <w:rFonts w:ascii="AdvPSA88A" w:hAnsi="AdvPSA88A" w:cs="AdvPSA88A" w:hint="eastAsia"/>
          <w:lang w:eastAsia="zh-CN"/>
        </w:rPr>
        <w:t xml:space="preserve"> can be hundreds of kilometers, with the </w:t>
      </w:r>
      <w:r w:rsidR="001C0EAE">
        <w:rPr>
          <w:rFonts w:ascii="AdvPSA88A" w:hAnsi="AdvPSA88A" w:cs="AdvPSA88A" w:hint="eastAsia"/>
          <w:lang w:eastAsia="zh-CN"/>
        </w:rPr>
        <w:t>operating altitude</w:t>
      </w:r>
      <w:r w:rsidR="00E707AE">
        <w:rPr>
          <w:rFonts w:ascii="AdvPSA88A" w:hAnsi="AdvPSA88A" w:cs="AdvPSA88A" w:hint="eastAsia"/>
          <w:lang w:eastAsia="zh-CN"/>
        </w:rPr>
        <w:t xml:space="preserve"> of</w:t>
      </w:r>
      <w:r w:rsidR="00B14187">
        <w:rPr>
          <w:rFonts w:ascii="AdvPSA88A" w:hAnsi="AdvPSA88A" w:cs="AdvPSA88A" w:hint="eastAsia"/>
          <w:lang w:eastAsia="zh-CN"/>
        </w:rPr>
        <w:t xml:space="preserve"> tens to</w:t>
      </w:r>
      <w:r>
        <w:rPr>
          <w:rFonts w:ascii="AdvPSA88A" w:hAnsi="AdvPSA88A" w:cs="AdvPSA88A" w:hint="eastAsia"/>
          <w:lang w:eastAsia="zh-CN"/>
        </w:rPr>
        <w:t xml:space="preserve"> hundreds of meters</w:t>
      </w:r>
      <w:r w:rsidR="00E707AE">
        <w:rPr>
          <w:rFonts w:ascii="AdvPSA88A" w:hAnsi="AdvPSA88A" w:cs="AdvPSA88A" w:hint="eastAsia"/>
          <w:lang w:eastAsia="zh-CN"/>
        </w:rPr>
        <w:t xml:space="preserve">, and the flying speed can be </w:t>
      </w:r>
      <w:r w:rsidR="00B14187">
        <w:rPr>
          <w:rFonts w:ascii="AdvPSA88A" w:hAnsi="AdvPSA88A" w:cs="AdvPSA88A" w:hint="eastAsia"/>
          <w:lang w:eastAsia="zh-CN"/>
        </w:rPr>
        <w:t>near 100</w:t>
      </w:r>
      <w:r w:rsidR="00E707AE">
        <w:rPr>
          <w:rFonts w:ascii="AdvPSA88A" w:hAnsi="AdvPSA88A" w:cs="AdvPSA88A" w:hint="eastAsia"/>
          <w:lang w:eastAsia="zh-CN"/>
        </w:rPr>
        <w:t xml:space="preserve"> </w:t>
      </w:r>
      <w:proofErr w:type="spellStart"/>
      <w:r w:rsidR="00E707AE">
        <w:rPr>
          <w:rFonts w:ascii="AdvPSA88A" w:hAnsi="AdvPSA88A" w:cs="AdvPSA88A" w:hint="eastAsia"/>
          <w:lang w:eastAsia="zh-CN"/>
        </w:rPr>
        <w:t>kmph</w:t>
      </w:r>
      <w:proofErr w:type="spellEnd"/>
      <w:r w:rsidR="00E707AE">
        <w:rPr>
          <w:rFonts w:ascii="AdvPSA88A" w:hAnsi="AdvPSA88A" w:cs="AdvPSA88A" w:hint="eastAsia"/>
          <w:lang w:eastAsia="zh-CN"/>
        </w:rPr>
        <w:t xml:space="preserve">. The video/picture data will also need to be transmitted if the drones do not have enough storage or real time </w:t>
      </w:r>
      <w:r w:rsidR="00E707AE">
        <w:rPr>
          <w:rFonts w:ascii="AdvPSA88A" w:hAnsi="AdvPSA88A" w:cs="AdvPSA88A"/>
          <w:lang w:eastAsia="zh-CN"/>
        </w:rPr>
        <w:t>information</w:t>
      </w:r>
      <w:r w:rsidR="00E707AE">
        <w:rPr>
          <w:rFonts w:ascii="AdvPSA88A" w:hAnsi="AdvPSA88A" w:cs="AdvPSA88A" w:hint="eastAsia"/>
          <w:lang w:eastAsia="zh-CN"/>
        </w:rPr>
        <w:t xml:space="preserve"> is </w:t>
      </w:r>
      <w:r w:rsidR="00A11139">
        <w:rPr>
          <w:rFonts w:ascii="AdvPSA88A" w:hAnsi="AdvPSA88A" w:cs="AdvPSA88A"/>
          <w:lang w:eastAsia="zh-CN"/>
        </w:rPr>
        <w:t>desired</w:t>
      </w:r>
      <w:r w:rsidR="00E707AE">
        <w:rPr>
          <w:rFonts w:ascii="AdvPSA88A" w:hAnsi="AdvPSA88A" w:cs="AdvPSA88A" w:hint="eastAsia"/>
          <w:lang w:eastAsia="zh-CN"/>
        </w:rPr>
        <w:t>.</w:t>
      </w:r>
    </w:p>
    <w:p w:rsidR="00375DAD" w:rsidRDefault="009531EB" w:rsidP="009531EB">
      <w:pPr>
        <w:pStyle w:val="af3"/>
        <w:numPr>
          <w:ilvl w:val="0"/>
          <w:numId w:val="4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A</w:t>
      </w:r>
      <w:r w:rsidR="00375DAD" w:rsidRPr="00734AEE">
        <w:rPr>
          <w:lang w:eastAsia="zh-CN"/>
        </w:rPr>
        <w:t xml:space="preserve">utomatic </w:t>
      </w:r>
      <w:r w:rsidR="00375DAD">
        <w:rPr>
          <w:rFonts w:hint="eastAsia"/>
          <w:lang w:eastAsia="zh-CN"/>
        </w:rPr>
        <w:t>a</w:t>
      </w:r>
      <w:r w:rsidR="00375DAD" w:rsidRPr="00734AEE">
        <w:rPr>
          <w:lang w:eastAsia="zh-CN"/>
        </w:rPr>
        <w:t>griculture</w:t>
      </w:r>
    </w:p>
    <w:p w:rsidR="00885E40" w:rsidRPr="003D3BFD" w:rsidRDefault="00885E40" w:rsidP="0083619E">
      <w:pPr>
        <w:rPr>
          <w:lang w:eastAsia="zh-CN"/>
        </w:rPr>
      </w:pPr>
      <w:r>
        <w:rPr>
          <w:rFonts w:hint="eastAsia"/>
          <w:lang w:eastAsia="zh-CN"/>
        </w:rPr>
        <w:t xml:space="preserve">For automatic agriculture in rural area, the drones may be required to carry </w:t>
      </w:r>
      <w:r w:rsidR="00886081">
        <w:rPr>
          <w:rFonts w:hint="eastAsia"/>
          <w:lang w:eastAsia="zh-CN"/>
        </w:rPr>
        <w:t>agricultur</w:t>
      </w:r>
      <w:r w:rsidR="00886081">
        <w:rPr>
          <w:lang w:eastAsia="zh-CN"/>
        </w:rPr>
        <w:t>al</w:t>
      </w:r>
      <w:r w:rsidR="00886081">
        <w:rPr>
          <w:rFonts w:hint="eastAsia"/>
          <w:lang w:eastAsia="zh-CN"/>
        </w:rPr>
        <w:t xml:space="preserve"> </w:t>
      </w:r>
      <w:r w:rsidR="00886081">
        <w:rPr>
          <w:lang w:eastAsia="zh-CN"/>
        </w:rPr>
        <w:t>materials</w:t>
      </w:r>
      <w:r w:rsidR="0088608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such as seeds, water</w:t>
      </w:r>
      <w:r w:rsidR="00886081">
        <w:rPr>
          <w:lang w:eastAsia="zh-CN"/>
        </w:rPr>
        <w:t>,</w:t>
      </w:r>
      <w:r>
        <w:rPr>
          <w:rFonts w:hint="eastAsia"/>
          <w:lang w:eastAsia="zh-CN"/>
        </w:rPr>
        <w:t xml:space="preserve"> and </w:t>
      </w:r>
      <w:r w:rsidRPr="00885E40">
        <w:rPr>
          <w:lang w:eastAsia="zh-CN"/>
        </w:rPr>
        <w:t>chemicals</w:t>
      </w:r>
      <w:r>
        <w:rPr>
          <w:rFonts w:hint="eastAsia"/>
          <w:lang w:eastAsia="zh-CN"/>
        </w:rPr>
        <w:t xml:space="preserve">. </w:t>
      </w:r>
      <w:r>
        <w:rPr>
          <w:rFonts w:ascii="AdvPSA88A" w:hAnsi="AdvPSA88A" w:cs="AdvPSA88A" w:hint="eastAsia"/>
          <w:lang w:eastAsia="zh-CN"/>
        </w:rPr>
        <w:t xml:space="preserve">The </w:t>
      </w:r>
      <w:r w:rsidR="00BC258E">
        <w:rPr>
          <w:rFonts w:ascii="AdvPSA88A" w:hAnsi="AdvPSA88A" w:cs="AdvPSA88A" w:hint="eastAsia"/>
          <w:lang w:eastAsia="zh-CN"/>
        </w:rPr>
        <w:t>working range</w:t>
      </w:r>
      <w:r>
        <w:rPr>
          <w:rFonts w:ascii="AdvPSA88A" w:hAnsi="AdvPSA88A" w:cs="AdvPSA88A" w:hint="eastAsia"/>
          <w:lang w:eastAsia="zh-CN"/>
        </w:rPr>
        <w:t xml:space="preserve"> can be tens of kilometers, with a relatively low height of tens of meters. </w:t>
      </w:r>
    </w:p>
    <w:p w:rsidR="00375DAD" w:rsidRDefault="009531EB" w:rsidP="009531EB">
      <w:pPr>
        <w:pStyle w:val="af3"/>
        <w:numPr>
          <w:ilvl w:val="0"/>
          <w:numId w:val="4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A</w:t>
      </w:r>
      <w:r w:rsidR="00375DAD">
        <w:rPr>
          <w:rFonts w:hint="eastAsia"/>
          <w:lang w:eastAsia="zh-CN"/>
        </w:rPr>
        <w:t>erial searching</w:t>
      </w:r>
    </w:p>
    <w:p w:rsidR="003D3BFD" w:rsidRDefault="003D3BFD" w:rsidP="0083619E">
      <w:pPr>
        <w:rPr>
          <w:lang w:eastAsia="zh-CN"/>
        </w:rPr>
      </w:pPr>
      <w:r>
        <w:rPr>
          <w:rFonts w:hint="eastAsia"/>
          <w:lang w:eastAsia="zh-CN"/>
        </w:rPr>
        <w:t xml:space="preserve">For the purpose of </w:t>
      </w:r>
      <w:r>
        <w:rPr>
          <w:lang w:eastAsia="zh-CN"/>
        </w:rPr>
        <w:t>disaster</w:t>
      </w:r>
      <w:r>
        <w:rPr>
          <w:rFonts w:hint="eastAsia"/>
          <w:lang w:eastAsia="zh-CN"/>
        </w:rPr>
        <w:t xml:space="preserve"> rescue, wildlife conservation</w:t>
      </w:r>
      <w:r w:rsidR="00886081">
        <w:rPr>
          <w:lang w:eastAsia="zh-CN"/>
        </w:rPr>
        <w:t>,</w:t>
      </w:r>
      <w:r>
        <w:rPr>
          <w:rFonts w:hint="eastAsia"/>
          <w:lang w:eastAsia="zh-CN"/>
        </w:rPr>
        <w:t xml:space="preserve"> and police </w:t>
      </w:r>
      <w:r w:rsidR="00886081">
        <w:rPr>
          <w:lang w:eastAsia="zh-CN"/>
        </w:rPr>
        <w:t>pursuit</w:t>
      </w:r>
      <w:r>
        <w:rPr>
          <w:rFonts w:hint="eastAsia"/>
          <w:lang w:eastAsia="zh-CN"/>
        </w:rPr>
        <w:t xml:space="preserve">, etc., drones may have to work in </w:t>
      </w:r>
      <w:r w:rsidR="007D0158">
        <w:rPr>
          <w:rFonts w:hint="eastAsia"/>
          <w:lang w:eastAsia="zh-CN"/>
        </w:rPr>
        <w:t xml:space="preserve">a wide range and with </w:t>
      </w:r>
      <w:r w:rsidR="007D0158">
        <w:rPr>
          <w:lang w:eastAsia="zh-CN"/>
        </w:rPr>
        <w:t>unpredicted</w:t>
      </w:r>
      <w:r w:rsidR="007D0158">
        <w:rPr>
          <w:rFonts w:hint="eastAsia"/>
          <w:lang w:eastAsia="zh-CN"/>
        </w:rPr>
        <w:t xml:space="preserve"> </w:t>
      </w:r>
      <w:r w:rsidR="002767C5">
        <w:rPr>
          <w:rFonts w:hint="eastAsia"/>
          <w:lang w:eastAsia="zh-CN"/>
        </w:rPr>
        <w:t>routes.</w:t>
      </w:r>
      <w:r w:rsidR="007D0158">
        <w:rPr>
          <w:rFonts w:hint="eastAsia"/>
          <w:lang w:eastAsia="zh-CN"/>
        </w:rPr>
        <w:t xml:space="preserve"> </w:t>
      </w:r>
      <w:r w:rsidR="002767C5">
        <w:rPr>
          <w:rFonts w:hint="eastAsia"/>
          <w:lang w:eastAsia="zh-CN"/>
        </w:rPr>
        <w:t>So</w:t>
      </w:r>
      <w:r w:rsidR="007D0158">
        <w:rPr>
          <w:rFonts w:hint="eastAsia"/>
          <w:lang w:eastAsia="zh-CN"/>
        </w:rPr>
        <w:t xml:space="preserve"> the coverage of </w:t>
      </w:r>
      <w:r w:rsidR="007D0158" w:rsidRPr="007D0158">
        <w:rPr>
          <w:lang w:eastAsia="zh-CN"/>
        </w:rPr>
        <w:t>terrestrial</w:t>
      </w:r>
      <w:r w:rsidR="002767C5">
        <w:rPr>
          <w:rFonts w:hint="eastAsia"/>
          <w:lang w:eastAsia="zh-CN"/>
        </w:rPr>
        <w:t xml:space="preserve"> wireless network</w:t>
      </w:r>
      <w:r w:rsidR="00D77859">
        <w:rPr>
          <w:rFonts w:hint="eastAsia"/>
          <w:lang w:eastAsia="zh-CN"/>
        </w:rPr>
        <w:t xml:space="preserve"> may be an issue, especially when part of the network is damaged or insufficient</w:t>
      </w:r>
      <w:r w:rsidR="002767C5">
        <w:rPr>
          <w:rFonts w:hint="eastAsia"/>
          <w:lang w:eastAsia="zh-CN"/>
        </w:rPr>
        <w:t>.</w:t>
      </w:r>
      <w:r w:rsidR="00D77859">
        <w:rPr>
          <w:rFonts w:hint="eastAsia"/>
          <w:lang w:eastAsia="zh-CN"/>
        </w:rPr>
        <w:t xml:space="preserve"> </w:t>
      </w:r>
      <w:r w:rsidR="00207198">
        <w:rPr>
          <w:rFonts w:hint="eastAsia"/>
          <w:lang w:eastAsia="zh-CN"/>
        </w:rPr>
        <w:t>The</w:t>
      </w:r>
      <w:r w:rsidR="00D77859">
        <w:rPr>
          <w:rFonts w:hint="eastAsia"/>
          <w:lang w:eastAsia="zh-CN"/>
        </w:rPr>
        <w:t xml:space="preserve"> camera data or sensing date may also be collected and transmitted.</w:t>
      </w:r>
    </w:p>
    <w:p w:rsidR="00375DAD" w:rsidRDefault="009531EB" w:rsidP="009531EB">
      <w:pPr>
        <w:pStyle w:val="af3"/>
        <w:numPr>
          <w:ilvl w:val="0"/>
          <w:numId w:val="4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Package delivery</w:t>
      </w:r>
    </w:p>
    <w:p w:rsidR="009531EB" w:rsidRDefault="00D77859" w:rsidP="0083619E">
      <w:pPr>
        <w:rPr>
          <w:rFonts w:ascii="AdvPSA88A" w:hAnsi="AdvPSA88A" w:cs="AdvPSA88A"/>
          <w:lang w:eastAsia="zh-CN"/>
        </w:rPr>
      </w:pPr>
      <w:r>
        <w:rPr>
          <w:rFonts w:ascii="AdvPSA88A" w:hAnsi="AdvPSA88A" w:cs="AdvPSA88A" w:hint="eastAsia"/>
          <w:lang w:eastAsia="zh-CN"/>
        </w:rPr>
        <w:t>Drones for package delivery can be working in both rural and urban area</w:t>
      </w:r>
      <w:r w:rsidR="000F21C7">
        <w:rPr>
          <w:rFonts w:ascii="AdvPSA88A" w:hAnsi="AdvPSA88A" w:cs="AdvPSA88A" w:hint="eastAsia"/>
          <w:lang w:eastAsia="zh-CN"/>
        </w:rPr>
        <w:t>, with</w:t>
      </w:r>
      <w:r>
        <w:rPr>
          <w:rFonts w:ascii="AdvPSA88A" w:hAnsi="AdvPSA88A" w:cs="AdvPSA88A" w:hint="eastAsia"/>
          <w:lang w:eastAsia="zh-CN"/>
        </w:rPr>
        <w:t xml:space="preserve"> clear </w:t>
      </w:r>
      <w:r w:rsidRPr="00D77859">
        <w:rPr>
          <w:rFonts w:ascii="AdvPSA88A" w:hAnsi="AdvPSA88A" w:cs="AdvPSA88A"/>
          <w:lang w:eastAsia="zh-CN"/>
        </w:rPr>
        <w:t>destination</w:t>
      </w:r>
      <w:r w:rsidR="000F21C7">
        <w:rPr>
          <w:rFonts w:ascii="AdvPSA88A" w:hAnsi="AdvPSA88A" w:cs="AdvPSA88A" w:hint="eastAsia"/>
          <w:lang w:eastAsia="zh-CN"/>
        </w:rPr>
        <w:t>(s)</w:t>
      </w:r>
      <w:r>
        <w:rPr>
          <w:rFonts w:ascii="AdvPSA88A" w:hAnsi="AdvPSA88A" w:cs="AdvPSA88A" w:hint="eastAsia"/>
          <w:lang w:eastAsia="zh-CN"/>
        </w:rPr>
        <w:t xml:space="preserve"> to </w:t>
      </w:r>
      <w:r w:rsidR="003675C9">
        <w:rPr>
          <w:rFonts w:ascii="AdvPSA88A" w:hAnsi="AdvPSA88A" w:cs="AdvPSA88A" w:hint="eastAsia"/>
          <w:lang w:eastAsia="zh-CN"/>
        </w:rPr>
        <w:t>fly to</w:t>
      </w:r>
      <w:r>
        <w:rPr>
          <w:rFonts w:ascii="AdvPSA88A" w:hAnsi="AdvPSA88A" w:cs="AdvPSA88A" w:hint="eastAsia"/>
          <w:lang w:eastAsia="zh-CN"/>
        </w:rPr>
        <w:t>.</w:t>
      </w:r>
      <w:r w:rsidR="003675C9">
        <w:rPr>
          <w:rFonts w:ascii="AdvPSA88A" w:hAnsi="AdvPSA88A" w:cs="AdvPSA88A" w:hint="eastAsia"/>
          <w:lang w:eastAsia="zh-CN"/>
        </w:rPr>
        <w:t xml:space="preserve"> </w:t>
      </w:r>
      <w:r w:rsidR="003935F2">
        <w:rPr>
          <w:rFonts w:ascii="AdvPSA88A" w:hAnsi="AdvPSA88A" w:cs="AdvPSA88A" w:hint="eastAsia"/>
          <w:lang w:eastAsia="zh-CN"/>
        </w:rPr>
        <w:t xml:space="preserve">Several </w:t>
      </w:r>
      <w:r w:rsidR="003935F2">
        <w:rPr>
          <w:rFonts w:ascii="AdvPSA88A" w:hAnsi="AdvPSA88A" w:cs="AdvPSA88A"/>
          <w:lang w:eastAsia="zh-CN"/>
        </w:rPr>
        <w:t>kilograms</w:t>
      </w:r>
      <w:r w:rsidR="003935F2">
        <w:rPr>
          <w:rFonts w:ascii="AdvPSA88A" w:hAnsi="AdvPSA88A" w:cs="AdvPSA88A" w:hint="eastAsia"/>
          <w:lang w:eastAsia="zh-CN"/>
        </w:rPr>
        <w:t xml:space="preserve"> of goods would be delivered in a range of, e.g. tens of kilometers. </w:t>
      </w:r>
      <w:r w:rsidR="00B14187">
        <w:rPr>
          <w:rFonts w:ascii="AdvPSA88A" w:hAnsi="AdvPSA88A" w:cs="AdvPSA88A" w:hint="eastAsia"/>
          <w:lang w:eastAsia="zh-CN"/>
        </w:rPr>
        <w:t xml:space="preserve">The height would be </w:t>
      </w:r>
      <w:r w:rsidR="00B14187">
        <w:rPr>
          <w:rFonts w:ascii="AdvPSA88A" w:hAnsi="AdvPSA88A" w:cs="AdvPSA88A"/>
          <w:lang w:eastAsia="zh-CN"/>
        </w:rPr>
        <w:lastRenderedPageBreak/>
        <w:t>hundreds</w:t>
      </w:r>
      <w:r w:rsidR="00B14187">
        <w:rPr>
          <w:rFonts w:ascii="AdvPSA88A" w:hAnsi="AdvPSA88A" w:cs="AdvPSA88A" w:hint="eastAsia"/>
          <w:lang w:eastAsia="zh-CN"/>
        </w:rPr>
        <w:t xml:space="preserve"> of meters to avoid most of the ground buildings and </w:t>
      </w:r>
      <w:r w:rsidR="00886081" w:rsidRPr="00413D80">
        <w:rPr>
          <w:lang w:eastAsia="zh-CN"/>
        </w:rPr>
        <w:t>obstruct</w:t>
      </w:r>
      <w:r w:rsidR="00886081">
        <w:rPr>
          <w:lang w:eastAsia="zh-CN"/>
        </w:rPr>
        <w:t>ions</w:t>
      </w:r>
      <w:r w:rsidR="00B14187">
        <w:rPr>
          <w:rFonts w:ascii="AdvPSA88A" w:hAnsi="AdvPSA88A" w:cs="AdvPSA88A" w:hint="eastAsia"/>
          <w:lang w:eastAsia="zh-CN"/>
        </w:rPr>
        <w:t>. Besides, c</w:t>
      </w:r>
      <w:r w:rsidR="00515757">
        <w:rPr>
          <w:rFonts w:ascii="AdvPSA88A" w:hAnsi="AdvPSA88A" w:cs="AdvPSA88A" w:hint="eastAsia"/>
          <w:lang w:eastAsia="zh-CN"/>
        </w:rPr>
        <w:t xml:space="preserve">ontiguous controlling information is needed for unusual collision </w:t>
      </w:r>
      <w:r w:rsidR="00515757">
        <w:rPr>
          <w:rFonts w:ascii="AdvPSA88A" w:hAnsi="AdvPSA88A" w:cs="AdvPSA88A"/>
          <w:lang w:eastAsia="zh-CN"/>
        </w:rPr>
        <w:t>avoidance</w:t>
      </w:r>
      <w:r w:rsidR="00515757">
        <w:rPr>
          <w:rFonts w:ascii="AdvPSA88A" w:hAnsi="AdvPSA88A" w:cs="AdvPSA88A" w:hint="eastAsia"/>
          <w:lang w:eastAsia="zh-CN"/>
        </w:rPr>
        <w:t xml:space="preserve"> and possible </w:t>
      </w:r>
      <w:r w:rsidR="008C2FC8">
        <w:rPr>
          <w:rFonts w:ascii="AdvPSA88A" w:hAnsi="AdvPSA88A" w:cs="AdvPSA88A" w:hint="eastAsia"/>
          <w:lang w:eastAsia="zh-CN"/>
        </w:rPr>
        <w:t xml:space="preserve">landing or </w:t>
      </w:r>
      <w:r w:rsidR="00515757">
        <w:rPr>
          <w:rFonts w:ascii="AdvPSA88A" w:hAnsi="AdvPSA88A" w:cs="AdvPSA88A" w:hint="eastAsia"/>
          <w:lang w:eastAsia="zh-CN"/>
        </w:rPr>
        <w:t xml:space="preserve">unloading. </w:t>
      </w:r>
    </w:p>
    <w:p w:rsidR="001435E5" w:rsidRDefault="00D93C1F" w:rsidP="001435E5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Requirements </w:t>
      </w:r>
      <w:r w:rsidR="00E12129" w:rsidRPr="00D93C1F">
        <w:rPr>
          <w:kern w:val="2"/>
          <w:lang w:eastAsia="zh-CN"/>
        </w:rPr>
        <w:t>of connectivity</w:t>
      </w:r>
    </w:p>
    <w:p w:rsidR="00D93C1F" w:rsidRDefault="00B14187" w:rsidP="0083619E">
      <w:pPr>
        <w:rPr>
          <w:rFonts w:ascii="AdvPSA88A" w:hAnsi="AdvPSA88A" w:cs="AdvPSA88A"/>
          <w:lang w:eastAsia="zh-CN"/>
        </w:rPr>
      </w:pPr>
      <w:r>
        <w:rPr>
          <w:rFonts w:ascii="AdvPSA88A" w:hAnsi="AdvPSA88A" w:cs="AdvPSA88A" w:hint="eastAsia"/>
          <w:lang w:eastAsia="zh-CN"/>
        </w:rPr>
        <w:t xml:space="preserve">As can be obtained from the above scenarios, </w:t>
      </w:r>
      <w:r w:rsidR="00E12129">
        <w:rPr>
          <w:rFonts w:ascii="AdvPSA88A" w:hAnsi="AdvPSA88A" w:cs="AdvPSA88A" w:hint="eastAsia"/>
          <w:lang w:eastAsia="zh-CN"/>
        </w:rPr>
        <w:t xml:space="preserve">the </w:t>
      </w:r>
      <w:r w:rsidR="001435E5">
        <w:rPr>
          <w:rFonts w:ascii="AdvPSA88A" w:hAnsi="AdvPSA88A" w:cs="AdvPSA88A" w:hint="eastAsia"/>
          <w:lang w:eastAsia="zh-CN"/>
        </w:rPr>
        <w:t xml:space="preserve">drone UEs brings new challenges due to </w:t>
      </w:r>
      <w:r w:rsidR="00886081">
        <w:rPr>
          <w:rFonts w:ascii="AdvPSA88A" w:hAnsi="AdvPSA88A" w:cs="AdvPSA88A"/>
          <w:lang w:eastAsia="zh-CN"/>
        </w:rPr>
        <w:t xml:space="preserve">routes with </w:t>
      </w:r>
      <w:r w:rsidR="001435E5">
        <w:rPr>
          <w:rFonts w:ascii="AdvPSA88A" w:hAnsi="AdvPSA88A" w:cs="AdvPSA88A" w:hint="eastAsia"/>
          <w:lang w:eastAsia="zh-CN"/>
        </w:rPr>
        <w:t>v</w:t>
      </w:r>
      <w:r w:rsidR="001435E5" w:rsidRPr="003C497D">
        <w:rPr>
          <w:rFonts w:ascii="AdvPSA88A" w:hAnsi="AdvPSA88A" w:cs="AdvPSA88A"/>
          <w:lang w:eastAsia="zh-CN"/>
        </w:rPr>
        <w:t>ertical</w:t>
      </w:r>
      <w:r w:rsidR="001435E5">
        <w:rPr>
          <w:rFonts w:ascii="AdvPSA88A" w:hAnsi="AdvPSA88A" w:cs="AdvPSA88A" w:hint="eastAsia"/>
          <w:lang w:eastAsia="zh-CN"/>
        </w:rPr>
        <w:t xml:space="preserve"> </w:t>
      </w:r>
      <w:r w:rsidR="00886081">
        <w:rPr>
          <w:rFonts w:ascii="AdvPSA88A" w:hAnsi="AdvPSA88A" w:cs="AdvPSA88A"/>
          <w:lang w:eastAsia="zh-CN"/>
        </w:rPr>
        <w:t>movement</w:t>
      </w:r>
      <w:r w:rsidR="001435E5">
        <w:rPr>
          <w:rFonts w:ascii="AdvPSA88A" w:hAnsi="AdvPSA88A" w:cs="AdvPSA88A" w:hint="eastAsia"/>
          <w:lang w:eastAsia="zh-CN"/>
        </w:rPr>
        <w:t xml:space="preserve">, varying working </w:t>
      </w:r>
      <w:r w:rsidR="001435E5" w:rsidRPr="001435E5">
        <w:rPr>
          <w:rFonts w:ascii="AdvPSA88A" w:hAnsi="AdvPSA88A" w:cs="AdvPSA88A"/>
          <w:lang w:eastAsia="zh-CN"/>
        </w:rPr>
        <w:t>geographical</w:t>
      </w:r>
      <w:r w:rsidR="001435E5" w:rsidRPr="001435E5">
        <w:rPr>
          <w:rFonts w:ascii="AdvPSA88A" w:hAnsi="AdvPSA88A" w:cs="AdvPSA88A" w:hint="eastAsia"/>
          <w:lang w:eastAsia="zh-CN"/>
        </w:rPr>
        <w:t xml:space="preserve"> </w:t>
      </w:r>
      <w:r w:rsidR="00D93C1F">
        <w:rPr>
          <w:rFonts w:ascii="AdvPSA88A" w:hAnsi="AdvPSA88A" w:cs="AdvPSA88A" w:hint="eastAsia"/>
          <w:lang w:eastAsia="zh-CN"/>
        </w:rPr>
        <w:t xml:space="preserve">range, flight </w:t>
      </w:r>
      <w:r w:rsidR="00D93C1F">
        <w:rPr>
          <w:rFonts w:ascii="AdvPSA88A" w:hAnsi="AdvPSA88A" w:cs="AdvPSA88A"/>
          <w:lang w:eastAsia="zh-CN"/>
        </w:rPr>
        <w:t>controlling</w:t>
      </w:r>
      <w:r w:rsidR="00D93C1F">
        <w:rPr>
          <w:rFonts w:ascii="AdvPSA88A" w:hAnsi="AdvPSA88A" w:cs="AdvPSA88A" w:hint="eastAsia"/>
          <w:lang w:eastAsia="zh-CN"/>
        </w:rPr>
        <w:t xml:space="preserve"> information, and high rate </w:t>
      </w:r>
      <w:r w:rsidR="00E12129">
        <w:rPr>
          <w:rFonts w:ascii="AdvPSA88A" w:hAnsi="AdvPSA88A" w:cs="AdvPSA88A" w:hint="eastAsia"/>
          <w:lang w:eastAsia="zh-CN"/>
        </w:rPr>
        <w:t xml:space="preserve">UL </w:t>
      </w:r>
      <w:r w:rsidR="00D93C1F">
        <w:rPr>
          <w:rFonts w:ascii="AdvPSA88A" w:hAnsi="AdvPSA88A" w:cs="AdvPSA88A" w:hint="eastAsia"/>
          <w:lang w:eastAsia="zh-CN"/>
        </w:rPr>
        <w:t>data transmission</w:t>
      </w:r>
      <w:r w:rsidR="001435E5">
        <w:rPr>
          <w:rFonts w:ascii="AdvPSA88A" w:hAnsi="AdvPSA88A" w:cs="AdvPSA88A" w:hint="eastAsia"/>
          <w:lang w:eastAsia="zh-CN"/>
        </w:rPr>
        <w:t xml:space="preserve">. </w:t>
      </w:r>
    </w:p>
    <w:p w:rsidR="00D93C1F" w:rsidRDefault="00D93C1F" w:rsidP="0083619E">
      <w:pPr>
        <w:rPr>
          <w:rFonts w:ascii="AdvPSA88A" w:hAnsi="AdvPSA88A" w:cs="AdvPSA88A"/>
          <w:lang w:eastAsia="zh-CN"/>
        </w:rPr>
      </w:pPr>
      <w:r>
        <w:rPr>
          <w:rFonts w:ascii="AdvPSA88A" w:hAnsi="AdvPSA88A" w:cs="AdvPSA88A" w:hint="eastAsia"/>
          <w:lang w:eastAsia="zh-CN"/>
        </w:rPr>
        <w:t xml:space="preserve">Some </w:t>
      </w:r>
      <w:r w:rsidR="00F415BD">
        <w:rPr>
          <w:rFonts w:ascii="AdvPSA88A" w:hAnsi="AdvPSA88A" w:cs="AdvPSA88A" w:hint="eastAsia"/>
          <w:lang w:eastAsia="zh-CN"/>
        </w:rPr>
        <w:t xml:space="preserve">typical </w:t>
      </w:r>
      <w:r>
        <w:rPr>
          <w:rFonts w:ascii="AdvPSA88A" w:hAnsi="AdvPSA88A" w:cs="AdvPSA88A"/>
          <w:lang w:eastAsia="zh-CN"/>
        </w:rPr>
        <w:t>characteristics</w:t>
      </w:r>
      <w:r>
        <w:rPr>
          <w:rFonts w:ascii="AdvPSA88A" w:hAnsi="AdvPSA88A" w:cs="AdvPSA88A" w:hint="eastAsia"/>
          <w:lang w:eastAsia="zh-CN"/>
        </w:rPr>
        <w:t xml:space="preserve"> and relative requirements for wireless connection are </w:t>
      </w:r>
      <w:r>
        <w:rPr>
          <w:rFonts w:ascii="AdvPSA88A" w:hAnsi="AdvPSA88A" w:cs="AdvPSA88A"/>
          <w:lang w:eastAsia="zh-CN"/>
        </w:rPr>
        <w:t>summarized</w:t>
      </w:r>
      <w:r>
        <w:rPr>
          <w:rFonts w:ascii="AdvPSA88A" w:hAnsi="AdvPSA88A" w:cs="AdvPSA88A" w:hint="eastAsia"/>
          <w:lang w:eastAsia="zh-CN"/>
        </w:rPr>
        <w:t xml:space="preserve"> in </w:t>
      </w:r>
      <w:r w:rsidR="00FF59A5">
        <w:rPr>
          <w:rFonts w:ascii="AdvPSA88A" w:hAnsi="AdvPSA88A" w:cs="AdvPSA88A"/>
          <w:lang w:eastAsia="zh-CN"/>
        </w:rPr>
        <w:fldChar w:fldCharType="begin"/>
      </w:r>
      <w:r w:rsidR="00FA3E8D">
        <w:rPr>
          <w:rFonts w:ascii="AdvPSA88A" w:hAnsi="AdvPSA88A" w:cs="AdvPSA88A"/>
          <w:lang w:eastAsia="zh-CN"/>
        </w:rPr>
        <w:instrText xml:space="preserve"> </w:instrText>
      </w:r>
      <w:r w:rsidR="00FA3E8D">
        <w:rPr>
          <w:rFonts w:ascii="AdvPSA88A" w:hAnsi="AdvPSA88A" w:cs="AdvPSA88A" w:hint="eastAsia"/>
          <w:lang w:eastAsia="zh-CN"/>
        </w:rPr>
        <w:instrText>REF _Ref477522873 \h</w:instrText>
      </w:r>
      <w:r w:rsidR="00FA3E8D">
        <w:rPr>
          <w:rFonts w:ascii="AdvPSA88A" w:hAnsi="AdvPSA88A" w:cs="AdvPSA88A"/>
          <w:lang w:eastAsia="zh-CN"/>
        </w:rPr>
        <w:instrText xml:space="preserve"> </w:instrText>
      </w:r>
      <w:r w:rsidR="00FF59A5">
        <w:rPr>
          <w:rFonts w:ascii="AdvPSA88A" w:hAnsi="AdvPSA88A" w:cs="AdvPSA88A"/>
          <w:lang w:eastAsia="zh-CN"/>
        </w:rPr>
      </w:r>
      <w:r w:rsidR="00FF59A5">
        <w:rPr>
          <w:rFonts w:ascii="AdvPSA88A" w:hAnsi="AdvPSA88A" w:cs="AdvPSA88A"/>
          <w:lang w:eastAsia="zh-CN"/>
        </w:rPr>
        <w:fldChar w:fldCharType="separate"/>
      </w:r>
      <w:r w:rsidR="00FA3E8D">
        <w:t xml:space="preserve">Table </w:t>
      </w:r>
      <w:r w:rsidR="00FA3E8D">
        <w:rPr>
          <w:noProof/>
        </w:rPr>
        <w:t>1</w:t>
      </w:r>
      <w:r w:rsidR="00FF59A5">
        <w:rPr>
          <w:rFonts w:ascii="AdvPSA88A" w:hAnsi="AdvPSA88A" w:cs="AdvPSA88A"/>
          <w:lang w:eastAsia="zh-CN"/>
        </w:rPr>
        <w:fldChar w:fldCharType="end"/>
      </w:r>
      <w:r>
        <w:rPr>
          <w:rFonts w:ascii="AdvPSA88A" w:hAnsi="AdvPSA88A" w:cs="AdvPSA88A" w:hint="eastAsia"/>
          <w:lang w:eastAsia="zh-CN"/>
        </w:rPr>
        <w:t>:</w:t>
      </w:r>
    </w:p>
    <w:p w:rsidR="00F415BD" w:rsidRDefault="00F415BD" w:rsidP="00F415BD">
      <w:pPr>
        <w:pStyle w:val="a5"/>
        <w:keepNext/>
        <w:rPr>
          <w:lang w:eastAsia="zh-CN"/>
        </w:rPr>
      </w:pPr>
      <w:bookmarkStart w:id="3" w:name="_Ref477522873"/>
      <w:r>
        <w:t xml:space="preserve">Table </w:t>
      </w:r>
      <w:r w:rsidR="00FF59A5">
        <w:fldChar w:fldCharType="begin"/>
      </w:r>
      <w:r w:rsidR="0003531A">
        <w:instrText xml:space="preserve"> SEQ Table \* ARABIC </w:instrText>
      </w:r>
      <w:r w:rsidR="00FF59A5">
        <w:fldChar w:fldCharType="separate"/>
      </w:r>
      <w:r>
        <w:rPr>
          <w:noProof/>
        </w:rPr>
        <w:t>1</w:t>
      </w:r>
      <w:r w:rsidR="00FF59A5">
        <w:rPr>
          <w:noProof/>
        </w:rPr>
        <w:fldChar w:fldCharType="end"/>
      </w:r>
      <w:bookmarkEnd w:id="3"/>
      <w:r>
        <w:rPr>
          <w:rFonts w:hint="eastAsia"/>
          <w:lang w:eastAsia="zh-CN"/>
        </w:rPr>
        <w:t xml:space="preserve"> Requirements for different use case</w:t>
      </w:r>
    </w:p>
    <w:tbl>
      <w:tblPr>
        <w:tblStyle w:val="-11"/>
        <w:tblW w:w="0" w:type="auto"/>
        <w:tblLayout w:type="fixed"/>
        <w:tblLook w:val="01E0"/>
      </w:tblPr>
      <w:tblGrid>
        <w:gridCol w:w="1384"/>
        <w:gridCol w:w="1039"/>
        <w:gridCol w:w="1087"/>
        <w:gridCol w:w="1418"/>
        <w:gridCol w:w="1417"/>
        <w:gridCol w:w="1418"/>
        <w:gridCol w:w="1770"/>
      </w:tblGrid>
      <w:tr w:rsidR="00D93C1F" w:rsidRPr="007528C4" w:rsidTr="00F415BD">
        <w:trPr>
          <w:cnfStyle w:val="100000000000"/>
        </w:trPr>
        <w:tc>
          <w:tcPr>
            <w:cnfStyle w:val="001000000000"/>
            <w:tcW w:w="1384" w:type="dxa"/>
          </w:tcPr>
          <w:p w:rsidR="00D93C1F" w:rsidRPr="00B41A3B" w:rsidRDefault="00D93C1F" w:rsidP="00233A6E">
            <w:pPr>
              <w:pStyle w:val="TableHeader"/>
              <w:rPr>
                <w:bCs w:val="0"/>
                <w:color w:val="FFFFFF"/>
              </w:rPr>
            </w:pPr>
            <w:r>
              <w:rPr>
                <w:rFonts w:hint="eastAsia"/>
                <w:bCs w:val="0"/>
                <w:color w:val="FFFFFF"/>
              </w:rPr>
              <w:t>Use Case</w:t>
            </w:r>
          </w:p>
        </w:tc>
        <w:tc>
          <w:tcPr>
            <w:cnfStyle w:val="000010000000"/>
            <w:tcW w:w="1039" w:type="dxa"/>
          </w:tcPr>
          <w:p w:rsidR="00D93C1F" w:rsidRPr="00B41A3B" w:rsidRDefault="00BC258E" w:rsidP="00233A6E">
            <w:pPr>
              <w:pStyle w:val="TableHeader"/>
              <w:rPr>
                <w:bCs w:val="0"/>
                <w:color w:val="FFFFFF"/>
              </w:rPr>
            </w:pPr>
            <w:r>
              <w:rPr>
                <w:rFonts w:hint="eastAsia"/>
                <w:bCs w:val="0"/>
                <w:color w:val="FFFFFF"/>
              </w:rPr>
              <w:t>Working range</w:t>
            </w:r>
          </w:p>
        </w:tc>
        <w:tc>
          <w:tcPr>
            <w:tcW w:w="1087" w:type="dxa"/>
          </w:tcPr>
          <w:p w:rsidR="00D93C1F" w:rsidRPr="00B41A3B" w:rsidRDefault="00A11139" w:rsidP="00A11139">
            <w:pPr>
              <w:pStyle w:val="TableHeader"/>
              <w:cnfStyle w:val="100000000000"/>
              <w:rPr>
                <w:bCs w:val="0"/>
                <w:color w:val="FFFFFF"/>
              </w:rPr>
            </w:pPr>
            <w:r>
              <w:rPr>
                <w:rFonts w:ascii="AdvPSA88A" w:hAnsi="AdvPSA88A" w:cs="AdvPSA88A" w:hint="eastAsia"/>
              </w:rPr>
              <w:t xml:space="preserve"> </w:t>
            </w:r>
            <w:r>
              <w:rPr>
                <w:rFonts w:ascii="AdvPSA88A" w:hAnsi="AdvPSA88A" w:cs="AdvPSA88A"/>
              </w:rPr>
              <w:t>A</w:t>
            </w:r>
            <w:r>
              <w:rPr>
                <w:rFonts w:ascii="AdvPSA88A" w:hAnsi="AdvPSA88A" w:cs="AdvPSA88A" w:hint="eastAsia"/>
              </w:rPr>
              <w:t>ltitude</w:t>
            </w:r>
          </w:p>
        </w:tc>
        <w:tc>
          <w:tcPr>
            <w:cnfStyle w:val="000010000000"/>
            <w:tcW w:w="1418" w:type="dxa"/>
          </w:tcPr>
          <w:p w:rsidR="00D93C1F" w:rsidRPr="00B41A3B" w:rsidRDefault="00D93C1F" w:rsidP="00A11139">
            <w:pPr>
              <w:pStyle w:val="TableHeader"/>
              <w:rPr>
                <w:bCs w:val="0"/>
                <w:color w:val="FFFFFF"/>
              </w:rPr>
            </w:pPr>
            <w:r>
              <w:rPr>
                <w:rFonts w:hint="eastAsia"/>
                <w:bCs w:val="0"/>
                <w:color w:val="FFFFFF"/>
              </w:rPr>
              <w:t>Speed</w:t>
            </w:r>
          </w:p>
        </w:tc>
        <w:tc>
          <w:tcPr>
            <w:tcW w:w="1417" w:type="dxa"/>
          </w:tcPr>
          <w:p w:rsidR="00D93C1F" w:rsidRPr="00B41A3B" w:rsidRDefault="00D93C1F" w:rsidP="00233A6E">
            <w:pPr>
              <w:pStyle w:val="TableHeader"/>
              <w:cnfStyle w:val="100000000000"/>
              <w:rPr>
                <w:bCs w:val="0"/>
                <w:color w:val="FFFFFF"/>
              </w:rPr>
            </w:pPr>
            <w:r>
              <w:rPr>
                <w:rFonts w:hint="eastAsia"/>
                <w:bCs w:val="0"/>
                <w:color w:val="FFFFFF"/>
              </w:rPr>
              <w:t>Data Rate</w:t>
            </w:r>
          </w:p>
        </w:tc>
        <w:tc>
          <w:tcPr>
            <w:cnfStyle w:val="000010000000"/>
            <w:tcW w:w="1418" w:type="dxa"/>
          </w:tcPr>
          <w:p w:rsidR="00D93C1F" w:rsidRPr="00B41A3B" w:rsidRDefault="00D93C1F" w:rsidP="00233A6E">
            <w:pPr>
              <w:pStyle w:val="TableHeader"/>
              <w:rPr>
                <w:bCs w:val="0"/>
                <w:color w:val="FFFFFF"/>
              </w:rPr>
            </w:pPr>
            <w:r>
              <w:rPr>
                <w:rFonts w:hint="eastAsia"/>
                <w:bCs w:val="0"/>
                <w:color w:val="FFFFFF"/>
              </w:rPr>
              <w:t>Latency</w:t>
            </w:r>
            <w:r w:rsidR="00BC258E">
              <w:rPr>
                <w:rFonts w:hint="eastAsia"/>
                <w:bCs w:val="0"/>
                <w:color w:val="FFFFFF"/>
              </w:rPr>
              <w:t xml:space="preserve"> for flight control</w:t>
            </w:r>
          </w:p>
        </w:tc>
        <w:tc>
          <w:tcPr>
            <w:cnfStyle w:val="000100000000"/>
            <w:tcW w:w="1770" w:type="dxa"/>
          </w:tcPr>
          <w:p w:rsidR="00D93C1F" w:rsidRDefault="00D93C1F" w:rsidP="00233A6E">
            <w:pPr>
              <w:pStyle w:val="TableHeader"/>
              <w:rPr>
                <w:bCs w:val="0"/>
                <w:color w:val="FFFFFF"/>
              </w:rPr>
            </w:pPr>
            <w:r>
              <w:rPr>
                <w:rFonts w:hint="eastAsia"/>
                <w:bCs w:val="0"/>
                <w:color w:val="FFFFFF"/>
              </w:rPr>
              <w:t>Others</w:t>
            </w:r>
          </w:p>
        </w:tc>
      </w:tr>
      <w:tr w:rsidR="00D93C1F" w:rsidRPr="007528C4" w:rsidTr="00F415BD">
        <w:trPr>
          <w:cnfStyle w:val="000000100000"/>
        </w:trPr>
        <w:tc>
          <w:tcPr>
            <w:cnfStyle w:val="001000000000"/>
            <w:tcW w:w="1384" w:type="dxa"/>
          </w:tcPr>
          <w:p w:rsidR="00D93C1F" w:rsidRPr="00B41A3B" w:rsidRDefault="00D93C1F" w:rsidP="00233A6E">
            <w:pPr>
              <w:pStyle w:val="TableCell0"/>
              <w:rPr>
                <w:b w:val="0"/>
                <w:bCs w:val="0"/>
              </w:rPr>
            </w:pPr>
            <w:r w:rsidRPr="00D93C1F">
              <w:rPr>
                <w:b w:val="0"/>
                <w:bCs w:val="0"/>
              </w:rPr>
              <w:t>Aerial camera</w:t>
            </w:r>
          </w:p>
        </w:tc>
        <w:tc>
          <w:tcPr>
            <w:cnfStyle w:val="000010000000"/>
            <w:tcW w:w="1039" w:type="dxa"/>
          </w:tcPr>
          <w:p w:rsidR="00D93C1F" w:rsidRPr="00F415BD" w:rsidRDefault="00F415BD" w:rsidP="00F415BD">
            <w:pPr>
              <w:pStyle w:val="TableCell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&lt;10km</w:t>
            </w:r>
          </w:p>
        </w:tc>
        <w:tc>
          <w:tcPr>
            <w:tcW w:w="1087" w:type="dxa"/>
          </w:tcPr>
          <w:p w:rsidR="00D93C1F" w:rsidRPr="00F415BD" w:rsidRDefault="00F415BD" w:rsidP="00F415BD">
            <w:pPr>
              <w:pStyle w:val="TableCell0"/>
              <w:jc w:val="center"/>
              <w:cnfStyle w:val="00000010000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&lt;500m</w:t>
            </w:r>
          </w:p>
        </w:tc>
        <w:tc>
          <w:tcPr>
            <w:cnfStyle w:val="000010000000"/>
            <w:tcW w:w="1418" w:type="dxa"/>
          </w:tcPr>
          <w:p w:rsidR="00D93C1F" w:rsidRPr="00F415BD" w:rsidRDefault="00FA3E8D" w:rsidP="00BE5D62">
            <w:pPr>
              <w:pStyle w:val="TableCell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&lt;</w:t>
            </w:r>
            <w:r w:rsidR="00BC258E">
              <w:rPr>
                <w:rFonts w:eastAsiaTheme="minorEastAsia" w:hint="eastAsia"/>
              </w:rPr>
              <w:t>1</w:t>
            </w:r>
            <w:r w:rsidR="00BE5D62">
              <w:rPr>
                <w:rFonts w:eastAsiaTheme="minorEastAsia" w:hint="eastAsia"/>
              </w:rPr>
              <w:t>0</w:t>
            </w:r>
            <w:r w:rsidR="00BC258E">
              <w:rPr>
                <w:rFonts w:eastAsiaTheme="minorEastAsia" w:hint="eastAsia"/>
              </w:rPr>
              <w:t>0</w:t>
            </w:r>
            <w:r w:rsidR="00F415BD">
              <w:rPr>
                <w:rFonts w:eastAsiaTheme="minorEastAsia" w:hint="eastAsia"/>
              </w:rPr>
              <w:t>km/h</w:t>
            </w:r>
          </w:p>
        </w:tc>
        <w:tc>
          <w:tcPr>
            <w:tcW w:w="1417" w:type="dxa"/>
          </w:tcPr>
          <w:p w:rsidR="00D93C1F" w:rsidRPr="00F415BD" w:rsidRDefault="00F415BD" w:rsidP="00F415BD">
            <w:pPr>
              <w:pStyle w:val="TableCell0"/>
              <w:jc w:val="center"/>
              <w:cnfStyle w:val="00000010000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UL: 30Mbps</w:t>
            </w:r>
          </w:p>
        </w:tc>
        <w:tc>
          <w:tcPr>
            <w:cnfStyle w:val="000010000000"/>
            <w:tcW w:w="1418" w:type="dxa"/>
          </w:tcPr>
          <w:p w:rsidR="00D93C1F" w:rsidRDefault="00F415BD" w:rsidP="00F415BD">
            <w:pPr>
              <w:pStyle w:val="TableCell0"/>
              <w:jc w:val="center"/>
            </w:pPr>
            <w:r>
              <w:rPr>
                <w:rFonts w:eastAsiaTheme="minorEastAsia" w:hint="eastAsia"/>
              </w:rPr>
              <w:t>&lt;</w:t>
            </w:r>
            <w:r w:rsidR="00F479E3">
              <w:rPr>
                <w:rFonts w:eastAsiaTheme="minorEastAsia" w:hint="eastAsia"/>
              </w:rPr>
              <w:t>[</w:t>
            </w:r>
            <w:r>
              <w:rPr>
                <w:rFonts w:eastAsiaTheme="minorEastAsia" w:hint="eastAsia"/>
              </w:rPr>
              <w:t>30</w:t>
            </w:r>
            <w:r w:rsidR="00F479E3">
              <w:rPr>
                <w:rFonts w:eastAsiaTheme="minorEastAsia" w:hint="eastAsia"/>
              </w:rPr>
              <w:t>]</w:t>
            </w:r>
            <w:r>
              <w:rPr>
                <w:rFonts w:eastAsiaTheme="minorEastAsia" w:hint="eastAsia"/>
              </w:rPr>
              <w:t>ms</w:t>
            </w:r>
          </w:p>
        </w:tc>
        <w:tc>
          <w:tcPr>
            <w:cnfStyle w:val="000100000000"/>
            <w:tcW w:w="1770" w:type="dxa"/>
          </w:tcPr>
          <w:p w:rsidR="00D93C1F" w:rsidRPr="00FA3E8D" w:rsidRDefault="00FA3E8D" w:rsidP="00F415BD">
            <w:pPr>
              <w:pStyle w:val="TableCell0"/>
              <w:jc w:val="center"/>
              <w:rPr>
                <w:b w:val="0"/>
              </w:rPr>
            </w:pPr>
            <w:r>
              <w:rPr>
                <w:rFonts w:ascii="AdvPSA88A" w:eastAsiaTheme="minorEastAsia" w:hAnsi="AdvPSA88A" w:cs="AdvPSA88A" w:hint="eastAsia"/>
                <w:b w:val="0"/>
              </w:rPr>
              <w:t xml:space="preserve">May be </w:t>
            </w:r>
            <w:r w:rsidRPr="00FA3E8D">
              <w:rPr>
                <w:rFonts w:ascii="AdvPSA88A" w:hAnsi="AdvPSA88A" w:cs="AdvPSA88A" w:hint="eastAsia"/>
                <w:b w:val="0"/>
              </w:rPr>
              <w:t>hovering</w:t>
            </w:r>
          </w:p>
        </w:tc>
      </w:tr>
      <w:tr w:rsidR="00D93C1F" w:rsidRPr="007528C4" w:rsidTr="00F415BD">
        <w:tc>
          <w:tcPr>
            <w:cnfStyle w:val="001000000000"/>
            <w:tcW w:w="1384" w:type="dxa"/>
          </w:tcPr>
          <w:p w:rsidR="00D93C1F" w:rsidRPr="00B41A3B" w:rsidRDefault="00D93C1F" w:rsidP="00233A6E">
            <w:pPr>
              <w:pStyle w:val="TableCell0"/>
              <w:rPr>
                <w:b w:val="0"/>
                <w:bCs w:val="0"/>
              </w:rPr>
            </w:pPr>
            <w:r w:rsidRPr="00D93C1F">
              <w:rPr>
                <w:b w:val="0"/>
                <w:bCs w:val="0"/>
              </w:rPr>
              <w:t>Infrastructure monitoring</w:t>
            </w:r>
          </w:p>
        </w:tc>
        <w:tc>
          <w:tcPr>
            <w:cnfStyle w:val="000010000000"/>
            <w:tcW w:w="1039" w:type="dxa"/>
          </w:tcPr>
          <w:p w:rsidR="00D93C1F" w:rsidRPr="00F415BD" w:rsidRDefault="00F415BD" w:rsidP="00F415BD">
            <w:pPr>
              <w:pStyle w:val="TableCell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&lt;100km</w:t>
            </w:r>
          </w:p>
        </w:tc>
        <w:tc>
          <w:tcPr>
            <w:tcW w:w="1087" w:type="dxa"/>
          </w:tcPr>
          <w:p w:rsidR="00D93C1F" w:rsidRPr="00F415BD" w:rsidRDefault="00F415BD" w:rsidP="00F415BD">
            <w:pPr>
              <w:pStyle w:val="TableCell0"/>
              <w:jc w:val="center"/>
              <w:cnfStyle w:val="00000000000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&lt;150m</w:t>
            </w:r>
          </w:p>
        </w:tc>
        <w:tc>
          <w:tcPr>
            <w:cnfStyle w:val="000010000000"/>
            <w:tcW w:w="1418" w:type="dxa"/>
          </w:tcPr>
          <w:p w:rsidR="00D93C1F" w:rsidRPr="00917E92" w:rsidRDefault="00F415BD" w:rsidP="00BE5D62">
            <w:pPr>
              <w:pStyle w:val="TableCell0"/>
              <w:jc w:val="center"/>
            </w:pPr>
            <w:r>
              <w:rPr>
                <w:rFonts w:eastAsiaTheme="minorEastAsia" w:hint="eastAsia"/>
              </w:rPr>
              <w:t>&lt;</w:t>
            </w:r>
            <w:r w:rsidR="00BC258E">
              <w:rPr>
                <w:rFonts w:eastAsiaTheme="minorEastAsia" w:hint="eastAsia"/>
              </w:rPr>
              <w:t>1</w:t>
            </w:r>
            <w:r w:rsidR="00BE5D62">
              <w:rPr>
                <w:rFonts w:eastAsiaTheme="minorEastAsia" w:hint="eastAsia"/>
              </w:rPr>
              <w:t>0</w:t>
            </w:r>
            <w:r w:rsidR="00BC258E">
              <w:rPr>
                <w:rFonts w:eastAsiaTheme="minorEastAsia" w:hint="eastAsia"/>
              </w:rPr>
              <w:t>0</w:t>
            </w:r>
            <w:r>
              <w:rPr>
                <w:rFonts w:eastAsiaTheme="minorEastAsia" w:hint="eastAsia"/>
              </w:rPr>
              <w:t>km/h</w:t>
            </w:r>
          </w:p>
        </w:tc>
        <w:tc>
          <w:tcPr>
            <w:tcW w:w="1417" w:type="dxa"/>
          </w:tcPr>
          <w:p w:rsidR="00D93C1F" w:rsidRPr="00917E92" w:rsidRDefault="00F415BD" w:rsidP="00F415BD">
            <w:pPr>
              <w:pStyle w:val="TableCell0"/>
              <w:jc w:val="center"/>
              <w:cnfStyle w:val="000000000000"/>
            </w:pPr>
            <w:r>
              <w:rPr>
                <w:rFonts w:eastAsiaTheme="minorEastAsia" w:hint="eastAsia"/>
              </w:rPr>
              <w:t>UL: 30Mbps</w:t>
            </w:r>
          </w:p>
        </w:tc>
        <w:tc>
          <w:tcPr>
            <w:cnfStyle w:val="000010000000"/>
            <w:tcW w:w="1418" w:type="dxa"/>
          </w:tcPr>
          <w:p w:rsidR="00D93C1F" w:rsidRPr="00917E92" w:rsidRDefault="00F415BD" w:rsidP="00F415BD">
            <w:pPr>
              <w:pStyle w:val="TableCell0"/>
              <w:jc w:val="center"/>
            </w:pPr>
            <w:r>
              <w:rPr>
                <w:rFonts w:eastAsiaTheme="minorEastAsia" w:hint="eastAsia"/>
              </w:rPr>
              <w:t>&lt;</w:t>
            </w:r>
            <w:r w:rsidR="00F479E3">
              <w:rPr>
                <w:rFonts w:eastAsiaTheme="minorEastAsia" w:hint="eastAsia"/>
              </w:rPr>
              <w:t>[</w:t>
            </w:r>
            <w:r>
              <w:rPr>
                <w:rFonts w:eastAsiaTheme="minorEastAsia" w:hint="eastAsia"/>
              </w:rPr>
              <w:t>30</w:t>
            </w:r>
            <w:r w:rsidR="00F479E3">
              <w:rPr>
                <w:rFonts w:eastAsiaTheme="minorEastAsia" w:hint="eastAsia"/>
              </w:rPr>
              <w:t>]</w:t>
            </w:r>
            <w:r>
              <w:rPr>
                <w:rFonts w:eastAsiaTheme="minorEastAsia" w:hint="eastAsia"/>
              </w:rPr>
              <w:t>ms</w:t>
            </w:r>
          </w:p>
        </w:tc>
        <w:tc>
          <w:tcPr>
            <w:cnfStyle w:val="000100000000"/>
            <w:tcW w:w="1770" w:type="dxa"/>
          </w:tcPr>
          <w:p w:rsidR="00D93C1F" w:rsidRPr="00FA3E8D" w:rsidRDefault="00FA3E8D" w:rsidP="00F415BD">
            <w:pPr>
              <w:pStyle w:val="TableCell0"/>
              <w:jc w:val="center"/>
              <w:rPr>
                <w:rFonts w:eastAsiaTheme="minorEastAsia"/>
                <w:b w:val="0"/>
              </w:rPr>
            </w:pPr>
            <w:r w:rsidRPr="00FA3E8D">
              <w:rPr>
                <w:rFonts w:eastAsiaTheme="minorEastAsia" w:hint="eastAsia"/>
                <w:b w:val="0"/>
              </w:rPr>
              <w:t>-</w:t>
            </w:r>
          </w:p>
        </w:tc>
      </w:tr>
      <w:tr w:rsidR="00D93C1F" w:rsidRPr="007528C4" w:rsidTr="00F415BD">
        <w:trPr>
          <w:cnfStyle w:val="000000100000"/>
        </w:trPr>
        <w:tc>
          <w:tcPr>
            <w:cnfStyle w:val="001000000000"/>
            <w:tcW w:w="1384" w:type="dxa"/>
          </w:tcPr>
          <w:p w:rsidR="00D93C1F" w:rsidRPr="00F415BD" w:rsidRDefault="00D93C1F" w:rsidP="00F415BD">
            <w:pPr>
              <w:rPr>
                <w:b w:val="0"/>
                <w:sz w:val="20"/>
                <w:lang w:eastAsia="zh-CN"/>
              </w:rPr>
            </w:pPr>
            <w:r w:rsidRPr="00F415BD">
              <w:rPr>
                <w:rFonts w:hint="eastAsia"/>
                <w:b w:val="0"/>
                <w:sz w:val="20"/>
                <w:lang w:eastAsia="zh-CN"/>
              </w:rPr>
              <w:t>A</w:t>
            </w:r>
            <w:r w:rsidRPr="00F415BD">
              <w:rPr>
                <w:b w:val="0"/>
                <w:sz w:val="20"/>
                <w:lang w:eastAsia="zh-CN"/>
              </w:rPr>
              <w:t xml:space="preserve">utomatic </w:t>
            </w:r>
            <w:r w:rsidRPr="00F415BD">
              <w:rPr>
                <w:rFonts w:hint="eastAsia"/>
                <w:b w:val="0"/>
                <w:sz w:val="20"/>
                <w:lang w:eastAsia="zh-CN"/>
              </w:rPr>
              <w:t>a</w:t>
            </w:r>
            <w:r w:rsidRPr="00F415BD">
              <w:rPr>
                <w:b w:val="0"/>
                <w:sz w:val="20"/>
                <w:lang w:eastAsia="zh-CN"/>
              </w:rPr>
              <w:t>griculture</w:t>
            </w:r>
          </w:p>
        </w:tc>
        <w:tc>
          <w:tcPr>
            <w:cnfStyle w:val="000010000000"/>
            <w:tcW w:w="1039" w:type="dxa"/>
          </w:tcPr>
          <w:p w:rsidR="00D93C1F" w:rsidRPr="00F415BD" w:rsidRDefault="00F415BD" w:rsidP="00F415BD">
            <w:pPr>
              <w:pStyle w:val="TableCell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&lt;10km</w:t>
            </w:r>
          </w:p>
        </w:tc>
        <w:tc>
          <w:tcPr>
            <w:tcW w:w="1087" w:type="dxa"/>
          </w:tcPr>
          <w:p w:rsidR="00D93C1F" w:rsidRPr="00F415BD" w:rsidRDefault="00F415BD" w:rsidP="00FA3E8D">
            <w:pPr>
              <w:pStyle w:val="TableCell0"/>
              <w:jc w:val="center"/>
              <w:cnfStyle w:val="00000010000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&lt;</w:t>
            </w:r>
            <w:r w:rsidR="00FA3E8D">
              <w:rPr>
                <w:rFonts w:eastAsiaTheme="minorEastAsia" w:hint="eastAsia"/>
              </w:rPr>
              <w:t>2</w:t>
            </w:r>
            <w:r>
              <w:rPr>
                <w:rFonts w:eastAsiaTheme="minorEastAsia" w:hint="eastAsia"/>
              </w:rPr>
              <w:t>0m</w:t>
            </w:r>
          </w:p>
        </w:tc>
        <w:tc>
          <w:tcPr>
            <w:cnfStyle w:val="000010000000"/>
            <w:tcW w:w="1418" w:type="dxa"/>
          </w:tcPr>
          <w:p w:rsidR="00D93C1F" w:rsidRDefault="00F415BD" w:rsidP="00BE5D62">
            <w:pPr>
              <w:pStyle w:val="TableCell0"/>
              <w:jc w:val="center"/>
            </w:pPr>
            <w:r>
              <w:rPr>
                <w:rFonts w:eastAsiaTheme="minorEastAsia" w:hint="eastAsia"/>
              </w:rPr>
              <w:t>&lt;</w:t>
            </w:r>
            <w:r w:rsidR="00BC258E">
              <w:rPr>
                <w:rFonts w:eastAsiaTheme="minorEastAsia" w:hint="eastAsia"/>
              </w:rPr>
              <w:t>1</w:t>
            </w:r>
            <w:r w:rsidR="00BE5D62">
              <w:rPr>
                <w:rFonts w:eastAsiaTheme="minorEastAsia" w:hint="eastAsia"/>
              </w:rPr>
              <w:t>0</w:t>
            </w:r>
            <w:r w:rsidR="00BC258E">
              <w:rPr>
                <w:rFonts w:eastAsiaTheme="minorEastAsia" w:hint="eastAsia"/>
              </w:rPr>
              <w:t>0</w:t>
            </w:r>
            <w:r>
              <w:rPr>
                <w:rFonts w:eastAsiaTheme="minorEastAsia" w:hint="eastAsia"/>
              </w:rPr>
              <w:t>km/h</w:t>
            </w:r>
          </w:p>
        </w:tc>
        <w:tc>
          <w:tcPr>
            <w:tcW w:w="1417" w:type="dxa"/>
          </w:tcPr>
          <w:p w:rsidR="00D93C1F" w:rsidRPr="00F415BD" w:rsidRDefault="00F415BD" w:rsidP="00F415BD">
            <w:pPr>
              <w:pStyle w:val="TableCell0"/>
              <w:jc w:val="center"/>
              <w:cnfStyle w:val="00000010000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</w:p>
        </w:tc>
        <w:tc>
          <w:tcPr>
            <w:cnfStyle w:val="000010000000"/>
            <w:tcW w:w="1418" w:type="dxa"/>
          </w:tcPr>
          <w:p w:rsidR="00D93C1F" w:rsidRDefault="00F415BD" w:rsidP="00F415BD">
            <w:pPr>
              <w:pStyle w:val="TableCell0"/>
              <w:jc w:val="center"/>
            </w:pPr>
            <w:r>
              <w:rPr>
                <w:rFonts w:eastAsiaTheme="minorEastAsia" w:hint="eastAsia"/>
              </w:rPr>
              <w:t>&lt;</w:t>
            </w:r>
            <w:r w:rsidR="00F479E3">
              <w:rPr>
                <w:rFonts w:eastAsiaTheme="minorEastAsia" w:hint="eastAsia"/>
              </w:rPr>
              <w:t>[</w:t>
            </w:r>
            <w:r>
              <w:rPr>
                <w:rFonts w:eastAsiaTheme="minorEastAsia" w:hint="eastAsia"/>
              </w:rPr>
              <w:t>30</w:t>
            </w:r>
            <w:r w:rsidR="00F479E3">
              <w:rPr>
                <w:rFonts w:eastAsiaTheme="minorEastAsia" w:hint="eastAsia"/>
              </w:rPr>
              <w:t>]</w:t>
            </w:r>
            <w:r>
              <w:rPr>
                <w:rFonts w:eastAsiaTheme="minorEastAsia" w:hint="eastAsia"/>
              </w:rPr>
              <w:t>ms</w:t>
            </w:r>
          </w:p>
        </w:tc>
        <w:tc>
          <w:tcPr>
            <w:cnfStyle w:val="000100000000"/>
            <w:tcW w:w="1770" w:type="dxa"/>
          </w:tcPr>
          <w:p w:rsidR="00D93C1F" w:rsidRPr="00FA3E8D" w:rsidRDefault="00FA3E8D" w:rsidP="00F415BD">
            <w:pPr>
              <w:pStyle w:val="TableCell0"/>
              <w:jc w:val="center"/>
              <w:rPr>
                <w:rFonts w:eastAsiaTheme="minorEastAsia"/>
                <w:b w:val="0"/>
              </w:rPr>
            </w:pPr>
            <w:r>
              <w:rPr>
                <w:rFonts w:eastAsiaTheme="minorEastAsia" w:hint="eastAsia"/>
                <w:b w:val="0"/>
              </w:rPr>
              <w:t>-</w:t>
            </w:r>
          </w:p>
        </w:tc>
      </w:tr>
      <w:tr w:rsidR="00D93C1F" w:rsidRPr="007528C4" w:rsidTr="00F415BD">
        <w:tc>
          <w:tcPr>
            <w:cnfStyle w:val="001000000000"/>
            <w:tcW w:w="1384" w:type="dxa"/>
          </w:tcPr>
          <w:p w:rsidR="00D93C1F" w:rsidRPr="00F415BD" w:rsidRDefault="00D93C1F" w:rsidP="00F415BD">
            <w:pPr>
              <w:rPr>
                <w:b w:val="0"/>
                <w:sz w:val="20"/>
                <w:lang w:eastAsia="zh-CN"/>
              </w:rPr>
            </w:pPr>
            <w:r w:rsidRPr="00F415BD">
              <w:rPr>
                <w:rFonts w:hint="eastAsia"/>
                <w:b w:val="0"/>
                <w:sz w:val="20"/>
                <w:lang w:eastAsia="zh-CN"/>
              </w:rPr>
              <w:t>Aerial searching</w:t>
            </w:r>
          </w:p>
        </w:tc>
        <w:tc>
          <w:tcPr>
            <w:cnfStyle w:val="000010000000"/>
            <w:tcW w:w="1039" w:type="dxa"/>
          </w:tcPr>
          <w:p w:rsidR="00D93C1F" w:rsidRPr="00F415BD" w:rsidRDefault="00FA3E8D" w:rsidP="00F415BD">
            <w:pPr>
              <w:pStyle w:val="TableCell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&lt;10</w:t>
            </w:r>
            <w:r w:rsidR="00F415BD">
              <w:rPr>
                <w:rFonts w:eastAsiaTheme="minorEastAsia" w:hint="eastAsia"/>
              </w:rPr>
              <w:t>km</w:t>
            </w:r>
          </w:p>
        </w:tc>
        <w:tc>
          <w:tcPr>
            <w:tcW w:w="1087" w:type="dxa"/>
          </w:tcPr>
          <w:p w:rsidR="00D93C1F" w:rsidRPr="00F415BD" w:rsidRDefault="00F415BD" w:rsidP="00F415BD">
            <w:pPr>
              <w:pStyle w:val="TableCell0"/>
              <w:jc w:val="center"/>
              <w:cnfStyle w:val="00000000000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&lt;300m</w:t>
            </w:r>
          </w:p>
        </w:tc>
        <w:tc>
          <w:tcPr>
            <w:cnfStyle w:val="000010000000"/>
            <w:tcW w:w="1418" w:type="dxa"/>
          </w:tcPr>
          <w:p w:rsidR="00D93C1F" w:rsidRDefault="00F415BD" w:rsidP="00BE5D62">
            <w:pPr>
              <w:pStyle w:val="TableCell0"/>
              <w:jc w:val="center"/>
            </w:pPr>
            <w:r>
              <w:rPr>
                <w:rFonts w:eastAsiaTheme="minorEastAsia" w:hint="eastAsia"/>
              </w:rPr>
              <w:t>&lt;</w:t>
            </w:r>
            <w:r w:rsidR="00BC258E">
              <w:rPr>
                <w:rFonts w:eastAsiaTheme="minorEastAsia" w:hint="eastAsia"/>
              </w:rPr>
              <w:t>1</w:t>
            </w:r>
            <w:r w:rsidR="00BE5D62">
              <w:rPr>
                <w:rFonts w:eastAsiaTheme="minorEastAsia" w:hint="eastAsia"/>
              </w:rPr>
              <w:t>0</w:t>
            </w:r>
            <w:r w:rsidR="00BC258E">
              <w:rPr>
                <w:rFonts w:eastAsiaTheme="minorEastAsia" w:hint="eastAsia"/>
              </w:rPr>
              <w:t>0</w:t>
            </w:r>
            <w:r>
              <w:rPr>
                <w:rFonts w:eastAsiaTheme="minorEastAsia" w:hint="eastAsia"/>
              </w:rPr>
              <w:t>km/h</w:t>
            </w:r>
          </w:p>
        </w:tc>
        <w:tc>
          <w:tcPr>
            <w:tcW w:w="1417" w:type="dxa"/>
          </w:tcPr>
          <w:p w:rsidR="00D93C1F" w:rsidRDefault="00F415BD" w:rsidP="00F415BD">
            <w:pPr>
              <w:pStyle w:val="TableCell0"/>
              <w:jc w:val="center"/>
              <w:cnfStyle w:val="000000000000"/>
            </w:pPr>
            <w:r>
              <w:rPr>
                <w:rFonts w:eastAsiaTheme="minorEastAsia" w:hint="eastAsia"/>
              </w:rPr>
              <w:t>UL: 30Mbps</w:t>
            </w:r>
          </w:p>
        </w:tc>
        <w:tc>
          <w:tcPr>
            <w:cnfStyle w:val="000010000000"/>
            <w:tcW w:w="1418" w:type="dxa"/>
          </w:tcPr>
          <w:p w:rsidR="00D93C1F" w:rsidRDefault="00F415BD" w:rsidP="00F415BD">
            <w:pPr>
              <w:pStyle w:val="TableCell0"/>
              <w:jc w:val="center"/>
            </w:pPr>
            <w:r>
              <w:rPr>
                <w:rFonts w:eastAsiaTheme="minorEastAsia" w:hint="eastAsia"/>
              </w:rPr>
              <w:t>&lt;</w:t>
            </w:r>
            <w:r w:rsidR="00F479E3">
              <w:rPr>
                <w:rFonts w:eastAsiaTheme="minorEastAsia" w:hint="eastAsia"/>
              </w:rPr>
              <w:t>[</w:t>
            </w:r>
            <w:r>
              <w:rPr>
                <w:rFonts w:eastAsiaTheme="minorEastAsia" w:hint="eastAsia"/>
              </w:rPr>
              <w:t>30</w:t>
            </w:r>
            <w:r w:rsidR="00F479E3">
              <w:rPr>
                <w:rFonts w:eastAsiaTheme="minorEastAsia" w:hint="eastAsia"/>
              </w:rPr>
              <w:t>]</w:t>
            </w:r>
            <w:r>
              <w:rPr>
                <w:rFonts w:eastAsiaTheme="minorEastAsia" w:hint="eastAsia"/>
              </w:rPr>
              <w:t>ms</w:t>
            </w:r>
          </w:p>
        </w:tc>
        <w:tc>
          <w:tcPr>
            <w:cnfStyle w:val="000100000000"/>
            <w:tcW w:w="1770" w:type="dxa"/>
          </w:tcPr>
          <w:p w:rsidR="00D93C1F" w:rsidRPr="00FA3E8D" w:rsidRDefault="00FA3E8D" w:rsidP="00F415BD">
            <w:pPr>
              <w:pStyle w:val="TableCell0"/>
              <w:jc w:val="center"/>
              <w:rPr>
                <w:rFonts w:eastAsiaTheme="minorEastAsia"/>
                <w:b w:val="0"/>
              </w:rPr>
            </w:pPr>
            <w:r>
              <w:rPr>
                <w:rFonts w:eastAsiaTheme="minorEastAsia" w:hint="eastAsia"/>
                <w:b w:val="0"/>
              </w:rPr>
              <w:t>-</w:t>
            </w:r>
          </w:p>
        </w:tc>
      </w:tr>
      <w:tr w:rsidR="00D93C1F" w:rsidRPr="007528C4" w:rsidTr="00F415BD">
        <w:trPr>
          <w:cnfStyle w:val="000000100000"/>
        </w:trPr>
        <w:tc>
          <w:tcPr>
            <w:cnfStyle w:val="001000000000"/>
            <w:tcW w:w="1384" w:type="dxa"/>
          </w:tcPr>
          <w:p w:rsidR="00D93C1F" w:rsidRPr="00F415BD" w:rsidRDefault="00D93C1F" w:rsidP="00F415BD">
            <w:pPr>
              <w:rPr>
                <w:b w:val="0"/>
                <w:sz w:val="20"/>
                <w:lang w:eastAsia="zh-CN"/>
              </w:rPr>
            </w:pPr>
            <w:r w:rsidRPr="00F415BD">
              <w:rPr>
                <w:rFonts w:hint="eastAsia"/>
                <w:b w:val="0"/>
                <w:sz w:val="20"/>
                <w:lang w:eastAsia="zh-CN"/>
              </w:rPr>
              <w:t>Package delivery</w:t>
            </w:r>
          </w:p>
        </w:tc>
        <w:tc>
          <w:tcPr>
            <w:cnfStyle w:val="000010000000"/>
            <w:tcW w:w="1039" w:type="dxa"/>
          </w:tcPr>
          <w:p w:rsidR="00D93C1F" w:rsidRPr="00F415BD" w:rsidRDefault="00F415BD" w:rsidP="00F415BD">
            <w:pPr>
              <w:pStyle w:val="TableCell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&lt;50km</w:t>
            </w:r>
          </w:p>
        </w:tc>
        <w:tc>
          <w:tcPr>
            <w:tcW w:w="1087" w:type="dxa"/>
          </w:tcPr>
          <w:p w:rsidR="00D93C1F" w:rsidRPr="00F415BD" w:rsidRDefault="00F415BD" w:rsidP="00F415BD">
            <w:pPr>
              <w:pStyle w:val="TableCell0"/>
              <w:jc w:val="center"/>
              <w:cnfStyle w:val="00000010000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&lt;300m</w:t>
            </w:r>
          </w:p>
        </w:tc>
        <w:tc>
          <w:tcPr>
            <w:cnfStyle w:val="000010000000"/>
            <w:tcW w:w="1418" w:type="dxa"/>
          </w:tcPr>
          <w:p w:rsidR="00D93C1F" w:rsidRDefault="00F415BD" w:rsidP="00BE5D62">
            <w:pPr>
              <w:pStyle w:val="TableCell0"/>
              <w:jc w:val="center"/>
            </w:pPr>
            <w:r>
              <w:rPr>
                <w:rFonts w:eastAsiaTheme="minorEastAsia" w:hint="eastAsia"/>
              </w:rPr>
              <w:t>&lt;</w:t>
            </w:r>
            <w:r w:rsidR="00BC258E">
              <w:rPr>
                <w:rFonts w:eastAsiaTheme="minorEastAsia" w:hint="eastAsia"/>
              </w:rPr>
              <w:t>1</w:t>
            </w:r>
            <w:r w:rsidR="00BE5D62">
              <w:rPr>
                <w:rFonts w:eastAsiaTheme="minorEastAsia" w:hint="eastAsia"/>
              </w:rPr>
              <w:t>0</w:t>
            </w:r>
            <w:r w:rsidR="00BC258E">
              <w:rPr>
                <w:rFonts w:eastAsiaTheme="minorEastAsia" w:hint="eastAsia"/>
              </w:rPr>
              <w:t>0</w:t>
            </w:r>
            <w:r>
              <w:rPr>
                <w:rFonts w:eastAsiaTheme="minorEastAsia" w:hint="eastAsia"/>
              </w:rPr>
              <w:t>km/h</w:t>
            </w:r>
          </w:p>
        </w:tc>
        <w:tc>
          <w:tcPr>
            <w:tcW w:w="1417" w:type="dxa"/>
          </w:tcPr>
          <w:p w:rsidR="00D93C1F" w:rsidRPr="00F415BD" w:rsidRDefault="00F415BD" w:rsidP="00F415BD">
            <w:pPr>
              <w:pStyle w:val="TableCell0"/>
              <w:jc w:val="center"/>
              <w:cnfStyle w:val="00000010000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</w:p>
        </w:tc>
        <w:tc>
          <w:tcPr>
            <w:cnfStyle w:val="000010000000"/>
            <w:tcW w:w="1418" w:type="dxa"/>
          </w:tcPr>
          <w:p w:rsidR="00D93C1F" w:rsidRPr="00F415BD" w:rsidRDefault="00F415BD" w:rsidP="00F415BD">
            <w:pPr>
              <w:pStyle w:val="TableCell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&lt;</w:t>
            </w:r>
            <w:r w:rsidR="00F479E3">
              <w:rPr>
                <w:rFonts w:eastAsiaTheme="minorEastAsia" w:hint="eastAsia"/>
              </w:rPr>
              <w:t>[</w:t>
            </w:r>
            <w:r>
              <w:rPr>
                <w:rFonts w:eastAsiaTheme="minorEastAsia" w:hint="eastAsia"/>
              </w:rPr>
              <w:t>30</w:t>
            </w:r>
            <w:r w:rsidR="00F479E3">
              <w:rPr>
                <w:rFonts w:eastAsiaTheme="minorEastAsia" w:hint="eastAsia"/>
              </w:rPr>
              <w:t>]</w:t>
            </w:r>
            <w:r>
              <w:rPr>
                <w:rFonts w:eastAsiaTheme="minorEastAsia" w:hint="eastAsia"/>
              </w:rPr>
              <w:t>ms</w:t>
            </w:r>
          </w:p>
        </w:tc>
        <w:tc>
          <w:tcPr>
            <w:cnfStyle w:val="000100000000"/>
            <w:tcW w:w="1770" w:type="dxa"/>
          </w:tcPr>
          <w:p w:rsidR="00D93C1F" w:rsidRPr="00FA3E8D" w:rsidRDefault="00FA3E8D" w:rsidP="00F415BD">
            <w:pPr>
              <w:pStyle w:val="TableCell0"/>
              <w:jc w:val="center"/>
              <w:rPr>
                <w:rFonts w:eastAsiaTheme="minorEastAsia"/>
                <w:b w:val="0"/>
              </w:rPr>
            </w:pPr>
            <w:r>
              <w:rPr>
                <w:rFonts w:eastAsiaTheme="minorEastAsia" w:hint="eastAsia"/>
                <w:b w:val="0"/>
              </w:rPr>
              <w:t xml:space="preserve">Precise </w:t>
            </w:r>
            <w:r w:rsidRPr="00FA3E8D">
              <w:rPr>
                <w:rFonts w:eastAsiaTheme="minorEastAsia"/>
                <w:b w:val="0"/>
              </w:rPr>
              <w:t>positioning</w:t>
            </w:r>
            <w:r w:rsidRPr="00FA3E8D">
              <w:rPr>
                <w:rFonts w:eastAsiaTheme="minorEastAsia" w:hint="eastAsia"/>
                <w:b w:val="0"/>
              </w:rPr>
              <w:t xml:space="preserve"> </w:t>
            </w:r>
            <w:r>
              <w:rPr>
                <w:rFonts w:eastAsiaTheme="minorEastAsia" w:hint="eastAsia"/>
                <w:b w:val="0"/>
              </w:rPr>
              <w:t>for landing/unloading</w:t>
            </w:r>
          </w:p>
        </w:tc>
      </w:tr>
      <w:tr w:rsidR="00D93C1F" w:rsidRPr="007528C4" w:rsidTr="00F415BD">
        <w:trPr>
          <w:cnfStyle w:val="010000000000"/>
        </w:trPr>
        <w:tc>
          <w:tcPr>
            <w:cnfStyle w:val="001000000000"/>
            <w:tcW w:w="1384" w:type="dxa"/>
          </w:tcPr>
          <w:p w:rsidR="00D93C1F" w:rsidRPr="00F415BD" w:rsidRDefault="00F415BD" w:rsidP="00233A6E">
            <w:pPr>
              <w:pStyle w:val="TableCell0"/>
              <w:rPr>
                <w:rFonts w:eastAsiaTheme="minorEastAsia"/>
                <w:b w:val="0"/>
                <w:bCs w:val="0"/>
              </w:rPr>
            </w:pPr>
            <w:r>
              <w:rPr>
                <w:rFonts w:eastAsiaTheme="minorEastAsia" w:hint="eastAsia"/>
                <w:b w:val="0"/>
                <w:bCs w:val="0"/>
              </w:rPr>
              <w:t>Upper Bound</w:t>
            </w:r>
          </w:p>
        </w:tc>
        <w:tc>
          <w:tcPr>
            <w:cnfStyle w:val="000010000000"/>
            <w:tcW w:w="1039" w:type="dxa"/>
          </w:tcPr>
          <w:p w:rsidR="00D93C1F" w:rsidRPr="00FA3E8D" w:rsidRDefault="00FA3E8D" w:rsidP="00F415BD">
            <w:pPr>
              <w:pStyle w:val="TableCell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100km</w:t>
            </w:r>
          </w:p>
        </w:tc>
        <w:tc>
          <w:tcPr>
            <w:tcW w:w="1087" w:type="dxa"/>
          </w:tcPr>
          <w:p w:rsidR="00D93C1F" w:rsidRPr="00FA3E8D" w:rsidRDefault="00FA3E8D" w:rsidP="00F415BD">
            <w:pPr>
              <w:pStyle w:val="TableCell0"/>
              <w:jc w:val="center"/>
              <w:cnfStyle w:val="01000000000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500m</w:t>
            </w:r>
          </w:p>
        </w:tc>
        <w:tc>
          <w:tcPr>
            <w:cnfStyle w:val="000010000000"/>
            <w:tcW w:w="1418" w:type="dxa"/>
          </w:tcPr>
          <w:p w:rsidR="00D93C1F" w:rsidRPr="00FA3E8D" w:rsidRDefault="00BC258E" w:rsidP="00BE5D62">
            <w:pPr>
              <w:pStyle w:val="TableCell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 w:rsidR="00BE5D62">
              <w:rPr>
                <w:rFonts w:eastAsiaTheme="minorEastAsia" w:hint="eastAsia"/>
              </w:rPr>
              <w:t>0</w:t>
            </w:r>
            <w:r>
              <w:rPr>
                <w:rFonts w:eastAsiaTheme="minorEastAsia" w:hint="eastAsia"/>
              </w:rPr>
              <w:t>0</w:t>
            </w:r>
            <w:r w:rsidR="00FA3E8D">
              <w:rPr>
                <w:rFonts w:eastAsiaTheme="minorEastAsia" w:hint="eastAsia"/>
              </w:rPr>
              <w:t>km/h</w:t>
            </w:r>
          </w:p>
        </w:tc>
        <w:tc>
          <w:tcPr>
            <w:tcW w:w="1417" w:type="dxa"/>
          </w:tcPr>
          <w:p w:rsidR="00D93C1F" w:rsidRPr="00FA3E8D" w:rsidRDefault="00FA3E8D" w:rsidP="00F415BD">
            <w:pPr>
              <w:pStyle w:val="TableCell0"/>
              <w:jc w:val="center"/>
              <w:cnfStyle w:val="01000000000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UL: 30Mbps</w:t>
            </w:r>
          </w:p>
        </w:tc>
        <w:tc>
          <w:tcPr>
            <w:cnfStyle w:val="000010000000"/>
            <w:tcW w:w="1418" w:type="dxa"/>
          </w:tcPr>
          <w:p w:rsidR="00D93C1F" w:rsidRPr="00FA3E8D" w:rsidRDefault="00F479E3" w:rsidP="00F415BD">
            <w:pPr>
              <w:pStyle w:val="TableCell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[</w:t>
            </w:r>
            <w:r w:rsidR="00FA3E8D">
              <w:rPr>
                <w:rFonts w:eastAsiaTheme="minorEastAsia" w:hint="eastAsia"/>
              </w:rPr>
              <w:t>30</w:t>
            </w:r>
            <w:r>
              <w:rPr>
                <w:rFonts w:eastAsiaTheme="minorEastAsia" w:hint="eastAsia"/>
              </w:rPr>
              <w:t>]</w:t>
            </w:r>
            <w:r w:rsidR="00FA3E8D">
              <w:rPr>
                <w:rFonts w:eastAsiaTheme="minorEastAsia" w:hint="eastAsia"/>
              </w:rPr>
              <w:t>ms</w:t>
            </w:r>
          </w:p>
        </w:tc>
        <w:tc>
          <w:tcPr>
            <w:cnfStyle w:val="000100000000"/>
            <w:tcW w:w="1770" w:type="dxa"/>
          </w:tcPr>
          <w:p w:rsidR="00D93C1F" w:rsidRPr="00FA3E8D" w:rsidRDefault="00D93C1F" w:rsidP="00F415BD">
            <w:pPr>
              <w:pStyle w:val="TableCell0"/>
              <w:jc w:val="center"/>
              <w:rPr>
                <w:b w:val="0"/>
              </w:rPr>
            </w:pPr>
          </w:p>
        </w:tc>
      </w:tr>
    </w:tbl>
    <w:p w:rsidR="00B14187" w:rsidRDefault="001435E5" w:rsidP="00FA3E8D">
      <w:pPr>
        <w:spacing w:before="120"/>
        <w:rPr>
          <w:lang w:eastAsia="zh-CN"/>
        </w:rPr>
      </w:pPr>
      <w:r>
        <w:rPr>
          <w:rFonts w:ascii="AdvPSA88A" w:hAnsi="AdvPSA88A" w:cs="AdvPSA88A" w:hint="eastAsia"/>
          <w:lang w:eastAsia="zh-CN"/>
        </w:rPr>
        <w:t>W</w:t>
      </w:r>
      <w:r w:rsidR="000432C0">
        <w:rPr>
          <w:rFonts w:ascii="AdvPSA88A" w:hAnsi="AdvPSA88A" w:cs="AdvPSA88A" w:hint="eastAsia"/>
          <w:lang w:eastAsia="zh-CN"/>
        </w:rPr>
        <w:t xml:space="preserve">hen </w:t>
      </w:r>
      <w:r w:rsidR="003C497D">
        <w:rPr>
          <w:rFonts w:ascii="AdvPSA88A" w:hAnsi="AdvPSA88A" w:cs="AdvPSA88A" w:hint="eastAsia"/>
          <w:lang w:eastAsia="zh-CN"/>
        </w:rPr>
        <w:t>providing</w:t>
      </w:r>
      <w:r>
        <w:rPr>
          <w:rFonts w:ascii="AdvPSA88A" w:hAnsi="AdvPSA88A" w:cs="AdvPSA88A" w:hint="eastAsia"/>
          <w:lang w:eastAsia="zh-CN"/>
        </w:rPr>
        <w:t xml:space="preserve"> connectivity to drone</w:t>
      </w:r>
      <w:r w:rsidR="000432C0">
        <w:rPr>
          <w:rFonts w:ascii="AdvPSA88A" w:hAnsi="AdvPSA88A" w:cs="AdvPSA88A" w:hint="eastAsia"/>
          <w:lang w:eastAsia="zh-CN"/>
        </w:rPr>
        <w:t xml:space="preserve"> </w:t>
      </w:r>
      <w:r w:rsidR="003C497D">
        <w:rPr>
          <w:rFonts w:ascii="AdvPSA88A" w:hAnsi="AdvPSA88A" w:cs="AdvPSA88A" w:hint="eastAsia"/>
          <w:lang w:eastAsia="zh-CN"/>
        </w:rPr>
        <w:t>UEs</w:t>
      </w:r>
      <w:r w:rsidR="000432C0">
        <w:rPr>
          <w:rFonts w:ascii="AdvPSA88A" w:hAnsi="AdvPSA88A" w:cs="AdvPSA88A" w:hint="eastAsia"/>
          <w:lang w:eastAsia="zh-CN"/>
        </w:rPr>
        <w:t xml:space="preserve"> by </w:t>
      </w:r>
      <w:r w:rsidR="000432C0">
        <w:rPr>
          <w:bCs/>
        </w:rPr>
        <w:t xml:space="preserve">terrestrial </w:t>
      </w:r>
      <w:r w:rsidR="000432C0">
        <w:rPr>
          <w:rFonts w:hint="eastAsia"/>
          <w:lang w:eastAsia="zh-CN"/>
        </w:rPr>
        <w:t xml:space="preserve">LTE networks, </w:t>
      </w:r>
      <w:r w:rsidR="00D11598">
        <w:rPr>
          <w:lang w:eastAsia="zh-CN"/>
        </w:rPr>
        <w:t>the following factors may pose challenges to the current LTE design and/or deployment</w:t>
      </w:r>
      <w:r w:rsidR="000432C0">
        <w:rPr>
          <w:rFonts w:hint="eastAsia"/>
          <w:lang w:eastAsia="zh-CN"/>
        </w:rPr>
        <w:t>:</w:t>
      </w:r>
    </w:p>
    <w:p w:rsidR="003C497D" w:rsidRPr="001435E5" w:rsidRDefault="003C497D" w:rsidP="001435E5">
      <w:pPr>
        <w:pStyle w:val="af3"/>
        <w:numPr>
          <w:ilvl w:val="0"/>
          <w:numId w:val="46"/>
        </w:numPr>
        <w:ind w:firstLineChars="0"/>
        <w:rPr>
          <w:rFonts w:ascii="AdvPSA88A" w:hAnsi="AdvPSA88A" w:cs="AdvPSA88A"/>
          <w:lang w:eastAsia="zh-CN"/>
        </w:rPr>
      </w:pPr>
      <w:r w:rsidRPr="001435E5">
        <w:rPr>
          <w:rFonts w:ascii="AdvPSA88A" w:hAnsi="AdvPSA88A" w:cs="AdvPSA88A" w:hint="eastAsia"/>
          <w:lang w:eastAsia="zh-CN"/>
        </w:rPr>
        <w:t>V</w:t>
      </w:r>
      <w:r w:rsidRPr="001435E5">
        <w:rPr>
          <w:rFonts w:ascii="AdvPSA88A" w:hAnsi="AdvPSA88A" w:cs="AdvPSA88A"/>
          <w:lang w:eastAsia="zh-CN"/>
        </w:rPr>
        <w:t>ertical</w:t>
      </w:r>
      <w:r w:rsidRPr="001435E5">
        <w:rPr>
          <w:rFonts w:ascii="AdvPSA88A" w:hAnsi="AdvPSA88A" w:cs="AdvPSA88A" w:hint="eastAsia"/>
          <w:lang w:eastAsia="zh-CN"/>
        </w:rPr>
        <w:t xml:space="preserve"> coverage</w:t>
      </w:r>
    </w:p>
    <w:p w:rsidR="001435E5" w:rsidRDefault="00BC258E" w:rsidP="0083619E">
      <w:pPr>
        <w:rPr>
          <w:bCs/>
          <w:lang w:eastAsia="zh-CN"/>
        </w:rPr>
      </w:pPr>
      <w:r>
        <w:rPr>
          <w:rFonts w:ascii="AdvPSA88A" w:hAnsi="AdvPSA88A" w:cs="AdvPSA88A" w:hint="eastAsia"/>
          <w:lang w:eastAsia="zh-CN"/>
        </w:rPr>
        <w:t xml:space="preserve">The </w:t>
      </w:r>
      <w:r w:rsidR="006C3E49">
        <w:rPr>
          <w:rFonts w:ascii="AdvPSA88A" w:hAnsi="AdvPSA88A" w:cs="AdvPSA88A"/>
          <w:lang w:eastAsia="zh-CN"/>
        </w:rPr>
        <w:t>horizontal</w:t>
      </w:r>
      <w:r w:rsidR="006C3E49">
        <w:rPr>
          <w:rFonts w:ascii="AdvPSA88A" w:hAnsi="AdvPSA88A" w:cs="AdvPSA88A" w:hint="eastAsia"/>
          <w:lang w:eastAsia="zh-CN"/>
        </w:rPr>
        <w:t xml:space="preserve"> coverage </w:t>
      </w:r>
      <w:r>
        <w:rPr>
          <w:rFonts w:ascii="AdvPSA88A" w:hAnsi="AdvPSA88A" w:cs="AdvPSA88A" w:hint="eastAsia"/>
          <w:lang w:eastAsia="zh-CN"/>
        </w:rPr>
        <w:t xml:space="preserve">for LTE network to serve the drones </w:t>
      </w:r>
      <w:r w:rsidR="00AA470B">
        <w:rPr>
          <w:rFonts w:ascii="AdvPSA88A" w:hAnsi="AdvPSA88A" w:cs="AdvPSA88A" w:hint="eastAsia"/>
          <w:lang w:eastAsia="zh-CN"/>
        </w:rPr>
        <w:t>may</w:t>
      </w:r>
      <w:r w:rsidR="006C3E49">
        <w:rPr>
          <w:rFonts w:ascii="AdvPSA88A" w:hAnsi="AdvPSA88A" w:cs="AdvPSA88A" w:hint="eastAsia"/>
          <w:lang w:eastAsia="zh-CN"/>
        </w:rPr>
        <w:t xml:space="preserve"> not be a </w:t>
      </w:r>
      <w:r w:rsidR="006C3E49">
        <w:rPr>
          <w:rFonts w:ascii="AdvPSA88A" w:hAnsi="AdvPSA88A" w:cs="AdvPSA88A"/>
          <w:lang w:eastAsia="zh-CN"/>
        </w:rPr>
        <w:t>serious</w:t>
      </w:r>
      <w:r w:rsidR="006C3E49">
        <w:rPr>
          <w:rFonts w:ascii="AdvPSA88A" w:hAnsi="AdvPSA88A" w:cs="AdvPSA88A" w:hint="eastAsia"/>
          <w:lang w:eastAsia="zh-CN"/>
        </w:rPr>
        <w:t xml:space="preserve"> problem</w:t>
      </w:r>
      <w:r w:rsidR="00AA470B">
        <w:rPr>
          <w:rFonts w:ascii="AdvPSA88A" w:hAnsi="AdvPSA88A" w:cs="AdvPSA88A" w:hint="eastAsia"/>
          <w:lang w:eastAsia="zh-CN"/>
        </w:rPr>
        <w:t>,</w:t>
      </w:r>
      <w:r w:rsidR="006C3E49">
        <w:rPr>
          <w:rFonts w:ascii="AdvPSA88A" w:hAnsi="AdvPSA88A" w:cs="AdvPSA88A" w:hint="eastAsia"/>
          <w:lang w:eastAsia="zh-CN"/>
        </w:rPr>
        <w:t xml:space="preserve"> </w:t>
      </w:r>
      <w:r w:rsidR="00AA470B">
        <w:rPr>
          <w:rFonts w:ascii="AdvPSA88A" w:hAnsi="AdvPSA88A" w:cs="AdvPSA88A" w:hint="eastAsia"/>
          <w:lang w:eastAsia="zh-CN"/>
        </w:rPr>
        <w:t xml:space="preserve">assuming that LTE has already been </w:t>
      </w:r>
      <w:r w:rsidR="006C3E49">
        <w:rPr>
          <w:rFonts w:ascii="AdvPSA88A" w:hAnsi="AdvPSA88A" w:cs="AdvPSA88A" w:hint="eastAsia"/>
          <w:lang w:eastAsia="zh-CN"/>
        </w:rPr>
        <w:t>proper</w:t>
      </w:r>
      <w:r w:rsidR="00AA470B">
        <w:rPr>
          <w:rFonts w:ascii="AdvPSA88A" w:hAnsi="AdvPSA88A" w:cs="AdvPSA88A" w:hint="eastAsia"/>
          <w:lang w:eastAsia="zh-CN"/>
        </w:rPr>
        <w:t>ly positioned</w:t>
      </w:r>
      <w:r w:rsidR="006C3E49">
        <w:rPr>
          <w:rFonts w:ascii="AdvPSA88A" w:hAnsi="AdvPSA88A" w:cs="AdvPSA88A" w:hint="eastAsia"/>
          <w:lang w:eastAsia="zh-CN"/>
        </w:rPr>
        <w:t>. However, generally</w:t>
      </w:r>
      <w:r w:rsidR="0065482F">
        <w:rPr>
          <w:rFonts w:ascii="AdvPSA88A" w:hAnsi="AdvPSA88A" w:cs="AdvPSA88A" w:hint="eastAsia"/>
          <w:lang w:eastAsia="zh-CN"/>
        </w:rPr>
        <w:t xml:space="preserve"> </w:t>
      </w:r>
      <w:r w:rsidR="00AA470B">
        <w:rPr>
          <w:rFonts w:ascii="AdvPSA88A" w:hAnsi="AdvPSA88A" w:cs="AdvPSA88A" w:hint="eastAsia"/>
          <w:lang w:eastAsia="zh-CN"/>
        </w:rPr>
        <w:t xml:space="preserve">the </w:t>
      </w:r>
      <w:r w:rsidR="0065482F">
        <w:rPr>
          <w:bCs/>
        </w:rPr>
        <w:t xml:space="preserve">eNB would likely to </w:t>
      </w:r>
      <w:r w:rsidR="00EC72F6">
        <w:rPr>
          <w:rFonts w:hint="eastAsia"/>
          <w:bCs/>
          <w:lang w:eastAsia="zh-CN"/>
        </w:rPr>
        <w:t>down-</w:t>
      </w:r>
      <w:r w:rsidR="00886081">
        <w:rPr>
          <w:rFonts w:hint="eastAsia"/>
          <w:bCs/>
          <w:lang w:eastAsia="zh-CN"/>
        </w:rPr>
        <w:t>til</w:t>
      </w:r>
      <w:r w:rsidR="00886081">
        <w:rPr>
          <w:bCs/>
          <w:lang w:eastAsia="zh-CN"/>
        </w:rPr>
        <w:t>t</w:t>
      </w:r>
      <w:r w:rsidR="00886081">
        <w:rPr>
          <w:rFonts w:hint="eastAsia"/>
          <w:bCs/>
          <w:lang w:eastAsia="zh-CN"/>
        </w:rPr>
        <w:t xml:space="preserve"> </w:t>
      </w:r>
      <w:r w:rsidR="00EC72F6">
        <w:rPr>
          <w:rFonts w:hint="eastAsia"/>
          <w:bCs/>
          <w:lang w:eastAsia="zh-CN"/>
        </w:rPr>
        <w:t xml:space="preserve">its beam to serve the ground UEs. </w:t>
      </w:r>
      <w:r w:rsidR="00533E08">
        <w:rPr>
          <w:rFonts w:hint="eastAsia"/>
          <w:bCs/>
          <w:lang w:eastAsia="zh-CN"/>
        </w:rPr>
        <w:t xml:space="preserve">But </w:t>
      </w:r>
      <w:r w:rsidR="004A7B72">
        <w:rPr>
          <w:bCs/>
          <w:lang w:eastAsia="zh-CN"/>
        </w:rPr>
        <w:t>considering</w:t>
      </w:r>
      <w:r w:rsidR="004A7B72">
        <w:rPr>
          <w:rFonts w:hint="eastAsia"/>
          <w:bCs/>
          <w:lang w:eastAsia="zh-CN"/>
        </w:rPr>
        <w:t xml:space="preserve"> the drone</w:t>
      </w:r>
      <w:r w:rsidR="00D308F0">
        <w:rPr>
          <w:rFonts w:hint="eastAsia"/>
          <w:bCs/>
          <w:lang w:eastAsia="zh-CN"/>
        </w:rPr>
        <w:t xml:space="preserve"> UE</w:t>
      </w:r>
      <w:r w:rsidR="004A7B72">
        <w:rPr>
          <w:rFonts w:hint="eastAsia"/>
          <w:bCs/>
          <w:lang w:eastAsia="zh-CN"/>
        </w:rPr>
        <w:t xml:space="preserve">s, </w:t>
      </w:r>
      <w:proofErr w:type="spellStart"/>
      <w:r w:rsidR="004A7B72">
        <w:rPr>
          <w:rFonts w:hint="eastAsia"/>
          <w:bCs/>
          <w:lang w:eastAsia="zh-CN"/>
        </w:rPr>
        <w:t>eNBs</w:t>
      </w:r>
      <w:proofErr w:type="spellEnd"/>
      <w:r w:rsidR="004A7B72">
        <w:rPr>
          <w:rFonts w:hint="eastAsia"/>
          <w:bCs/>
          <w:lang w:eastAsia="zh-CN"/>
        </w:rPr>
        <w:t xml:space="preserve"> may</w:t>
      </w:r>
      <w:r w:rsidR="00EC72F6">
        <w:rPr>
          <w:rFonts w:hint="eastAsia"/>
          <w:bCs/>
          <w:lang w:eastAsia="zh-CN"/>
        </w:rPr>
        <w:t xml:space="preserve"> up-</w:t>
      </w:r>
      <w:r w:rsidR="00886081">
        <w:rPr>
          <w:rFonts w:hint="eastAsia"/>
          <w:bCs/>
          <w:lang w:eastAsia="zh-CN"/>
        </w:rPr>
        <w:t>til</w:t>
      </w:r>
      <w:r w:rsidR="00886081">
        <w:rPr>
          <w:bCs/>
          <w:lang w:eastAsia="zh-CN"/>
        </w:rPr>
        <w:t>t</w:t>
      </w:r>
      <w:r w:rsidR="00886081">
        <w:rPr>
          <w:rFonts w:hint="eastAsia"/>
          <w:bCs/>
          <w:lang w:eastAsia="zh-CN"/>
        </w:rPr>
        <w:t xml:space="preserve"> </w:t>
      </w:r>
      <w:r w:rsidR="00EC72F6">
        <w:rPr>
          <w:rFonts w:hint="eastAsia"/>
          <w:bCs/>
          <w:lang w:eastAsia="zh-CN"/>
        </w:rPr>
        <w:t>(some of) its beam</w:t>
      </w:r>
      <w:r w:rsidR="00886081">
        <w:rPr>
          <w:bCs/>
          <w:lang w:eastAsia="zh-CN"/>
        </w:rPr>
        <w:t>s</w:t>
      </w:r>
      <w:r w:rsidR="00EC72F6">
        <w:rPr>
          <w:rFonts w:hint="eastAsia"/>
          <w:bCs/>
          <w:lang w:eastAsia="zh-CN"/>
        </w:rPr>
        <w:t xml:space="preserve"> to provide </w:t>
      </w:r>
      <w:r w:rsidR="00816AD2">
        <w:rPr>
          <w:rFonts w:hint="eastAsia"/>
          <w:bCs/>
          <w:lang w:eastAsia="zh-CN"/>
        </w:rPr>
        <w:t xml:space="preserve">better coverage to </w:t>
      </w:r>
      <w:r w:rsidR="00E02ED6">
        <w:rPr>
          <w:rFonts w:hint="eastAsia"/>
          <w:bCs/>
          <w:lang w:eastAsia="zh-CN"/>
        </w:rPr>
        <w:t>them</w:t>
      </w:r>
      <w:r w:rsidR="00816AD2">
        <w:rPr>
          <w:rFonts w:hint="eastAsia"/>
          <w:bCs/>
          <w:lang w:eastAsia="zh-CN"/>
        </w:rPr>
        <w:t>.</w:t>
      </w:r>
      <w:r w:rsidR="004A7B72">
        <w:rPr>
          <w:rFonts w:hint="eastAsia"/>
          <w:bCs/>
          <w:lang w:eastAsia="zh-CN"/>
        </w:rPr>
        <w:t xml:space="preserve"> </w:t>
      </w:r>
      <w:r w:rsidR="006C3E49">
        <w:rPr>
          <w:rFonts w:hint="eastAsia"/>
          <w:bCs/>
          <w:lang w:eastAsia="zh-CN"/>
        </w:rPr>
        <w:t xml:space="preserve">The </w:t>
      </w:r>
      <w:r w:rsidR="001C0EAE">
        <w:rPr>
          <w:rFonts w:hint="eastAsia"/>
          <w:bCs/>
          <w:lang w:eastAsia="zh-CN"/>
        </w:rPr>
        <w:t>operating altitude</w:t>
      </w:r>
      <w:r w:rsidR="006C3E49">
        <w:rPr>
          <w:rFonts w:hint="eastAsia"/>
          <w:bCs/>
          <w:lang w:eastAsia="zh-CN"/>
        </w:rPr>
        <w:t xml:space="preserve"> may be the starting point of the up-</w:t>
      </w:r>
      <w:r w:rsidR="00886081">
        <w:rPr>
          <w:rFonts w:hint="eastAsia"/>
          <w:bCs/>
          <w:lang w:eastAsia="zh-CN"/>
        </w:rPr>
        <w:t>til</w:t>
      </w:r>
      <w:r w:rsidR="00886081">
        <w:rPr>
          <w:bCs/>
          <w:lang w:eastAsia="zh-CN"/>
        </w:rPr>
        <w:t>t</w:t>
      </w:r>
      <w:r w:rsidR="00886081">
        <w:rPr>
          <w:rFonts w:hint="eastAsia"/>
          <w:bCs/>
          <w:lang w:eastAsia="zh-CN"/>
        </w:rPr>
        <w:t xml:space="preserve"> </w:t>
      </w:r>
      <w:r w:rsidR="006C3E49">
        <w:rPr>
          <w:rFonts w:hint="eastAsia"/>
          <w:bCs/>
          <w:lang w:eastAsia="zh-CN"/>
        </w:rPr>
        <w:t>consideration.</w:t>
      </w:r>
    </w:p>
    <w:p w:rsidR="008911F9" w:rsidRDefault="006028DB" w:rsidP="008911F9">
      <w:pPr>
        <w:keepNext/>
        <w:jc w:val="center"/>
      </w:pPr>
      <w:r>
        <w:rPr>
          <w:rFonts w:ascii="AdvPSA88A" w:hAnsi="AdvPSA88A" w:cs="AdvPSA88A"/>
          <w:noProof/>
          <w:lang w:eastAsia="zh-CN"/>
        </w:rPr>
        <w:drawing>
          <wp:inline distT="0" distB="0" distL="0" distR="0">
            <wp:extent cx="2084710" cy="1560235"/>
            <wp:effectExtent l="19050" t="0" r="0" b="0"/>
            <wp:docPr id="17" name="对象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511619" cy="2468017"/>
                      <a:chOff x="1921123" y="2133650"/>
                      <a:chExt cx="3511619" cy="2468017"/>
                    </a:xfrm>
                  </a:grpSpPr>
                  <a:pic>
                    <a:nvPicPr>
                      <a:cNvPr id="28" name="Picture 6" descr="http://pic.yangtse.com/d/file/yangtse/keji/2016/03/20/92992cac49cf31362fa90df024c95554.jpg"/>
                      <a:cNvPicPr>
                        <a:picLocks noChangeAspect="1" noChangeArrowheads="1"/>
                      </a:cNvPicPr>
                    </a:nvPicPr>
                    <a:blipFill>
                      <a:blip r:embed="rId8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1921123" y="3285778"/>
                        <a:ext cx="1656318" cy="1129308"/>
                      </a:xfrm>
                      <a:prstGeom prst="rect">
                        <a:avLst/>
                      </a:prstGeom>
                      <a:noFill/>
                    </a:spPr>
                  </a:pic>
                  <a:pic>
                    <a:nvPicPr>
                      <a:cNvPr id="29" name="Picture 5"/>
                      <a:cNvPicPr>
                        <a:picLocks noChangeAspect="1" noChangeArrowheads="1"/>
                      </a:cNvPicPr>
                    </a:nvPicPr>
                    <a:blipFill>
                      <a:blip r:embed="rId9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369395" y="3861842"/>
                        <a:ext cx="175860" cy="37948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30" name="TextBox 29"/>
                      <a:cNvSpPr txBox="1"/>
                    </a:nvSpPr>
                    <a:spPr>
                      <a:xfrm>
                        <a:off x="4081363" y="2133650"/>
                        <a:ext cx="1001236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609722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1219444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829166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24388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400" dirty="0" smtClean="0">
                              <a:latin typeface="+mn-lt"/>
                            </a:rPr>
                            <a:t>Drone UE</a:t>
                          </a:r>
                          <a:endParaRPr lang="zh-CN" altLang="en-US" sz="1400" dirty="0">
                            <a:latin typeface="+mn-lt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2" name="TextBox 31"/>
                      <a:cNvSpPr txBox="1"/>
                    </a:nvSpPr>
                    <a:spPr>
                      <a:xfrm>
                        <a:off x="2209155" y="4293890"/>
                        <a:ext cx="1103828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609722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1219444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829166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24388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400" dirty="0" smtClean="0">
                              <a:latin typeface="+mn-lt"/>
                            </a:rPr>
                            <a:t>Ground BS</a:t>
                          </a:r>
                          <a:endParaRPr lang="zh-CN" altLang="en-US" sz="1400" dirty="0">
                            <a:latin typeface="+mn-lt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3" name="TextBox 32"/>
                      <a:cNvSpPr txBox="1"/>
                    </a:nvSpPr>
                    <a:spPr>
                      <a:xfrm>
                        <a:off x="4009355" y="4293890"/>
                        <a:ext cx="1121461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609722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1219444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829166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24388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400" dirty="0" smtClean="0">
                              <a:latin typeface="+mn-lt"/>
                            </a:rPr>
                            <a:t>Ground UE</a:t>
                          </a:r>
                          <a:endParaRPr lang="zh-CN" altLang="en-US" sz="1400" dirty="0">
                            <a:latin typeface="+mn-lt"/>
                          </a:endParaRPr>
                        </a:p>
                      </a:txBody>
                      <a:useSpRect/>
                    </a:txSp>
                  </a:sp>
                  <a:pic>
                    <a:nvPicPr>
                      <a:cNvPr id="39" name="Picture 2"/>
                      <a:cNvPicPr>
                        <a:picLocks noChangeAspect="1" noChangeArrowheads="1"/>
                      </a:cNvPicPr>
                    </a:nvPicPr>
                    <a:blipFill>
                      <a:blip r:embed="rId10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225379" y="2421682"/>
                        <a:ext cx="739467" cy="5161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cxnSp>
                    <a:nvCxnSpPr>
                      <a:cNvPr id="63" name="直接连接符 62"/>
                      <a:cNvCxnSpPr/>
                    </a:nvCxnSpPr>
                    <a:spPr bwMode="auto">
                      <a:xfrm>
                        <a:off x="2785219" y="3573810"/>
                        <a:ext cx="2304256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3C84D4"/>
                        </a:solidFill>
                        <a:prstDash val="dashDot"/>
                      </a:ln>
                      <a:extLst>
                        <a:ext uri="{909E8E84-426E-40DD-AFC4-6F175D3DCCD1}">
                          <a14:hiddenFill xmlns:a14="http://schemas.microsoft.com/office/drawing/2010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14:hiddenLine>
                        </a:ext>
                        <a:ext uri="{AF507438-7753-43E0-B8FC-AC1667EBCBE1}">
                          <a14:hiddenEffects xmlns:a14="http://schemas.microsoft.com/office/drawing/2010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5" name="椭圆 31"/>
                      <a:cNvSpPr/>
                    </a:nvSpPr>
                    <a:spPr bwMode="auto">
                      <a:xfrm rot="1102095">
                        <a:off x="2823918" y="3780747"/>
                        <a:ext cx="1810889" cy="250509"/>
                      </a:xfrm>
                      <a:prstGeom prst="ellipse">
                        <a:avLst/>
                      </a:prstGeom>
                      <a:solidFill>
                        <a:srgbClr val="7030A0">
                          <a:alpha val="60000"/>
                        </a:srgbClr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609722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1219444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829166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24388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  <a:defRPr/>
                          </a:pPr>
                          <a:endParaRPr kumimoji="0" lang="zh-CN" altLang="en-US" sz="1600" b="1" i="0" u="none" strike="noStrike" kern="0" cap="none" spc="0" normalizeH="0" baseline="0" noProof="0" smtClean="0">
                            <a:ln>
                              <a:noFill/>
                            </a:ln>
                            <a:solidFill>
                              <a:sysClr val="windowText" lastClr="000000"/>
                            </a:solidFill>
                            <a:effectLst/>
                            <a:uLnTx/>
                            <a:uFillTx/>
                            <a:latin typeface="Kozuka Gothic Pro L" pitchFamily="34" charset="-128"/>
                            <a:ea typeface="Kozuka Gothic Pro L" pitchFamily="34" charset="-12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66" name="椭圆 26"/>
                      <a:cNvSpPr/>
                    </a:nvSpPr>
                    <a:spPr bwMode="auto">
                      <a:xfrm rot="20307453">
                        <a:off x="2786246" y="2971808"/>
                        <a:ext cx="2646496" cy="222357"/>
                      </a:xfrm>
                      <a:prstGeom prst="ellipse">
                        <a:avLst/>
                      </a:prstGeom>
                      <a:solidFill>
                        <a:srgbClr val="FFC000">
                          <a:alpha val="60000"/>
                        </a:srgbClr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609722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1219444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829166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2438888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  <a:defRPr/>
                          </a:pPr>
                          <a:endParaRPr kumimoji="0" lang="zh-CN" altLang="en-US" sz="1600" b="1" i="0" u="none" strike="noStrike" kern="0" cap="none" spc="0" normalizeH="0" baseline="0" noProof="0" smtClean="0">
                            <a:ln>
                              <a:noFill/>
                            </a:ln>
                            <a:solidFill>
                              <a:sysClr val="windowText" lastClr="000000"/>
                            </a:solidFill>
                            <a:effectLst/>
                            <a:uLnTx/>
                            <a:uFillTx/>
                            <a:latin typeface="Kozuka Gothic Pro L" pitchFamily="34" charset="-128"/>
                            <a:ea typeface="Kozuka Gothic Pro L" pitchFamily="34" charset="-128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8911F9" w:rsidRDefault="008911F9" w:rsidP="008911F9">
      <w:pPr>
        <w:pStyle w:val="a5"/>
        <w:rPr>
          <w:rFonts w:ascii="AdvPSA88A" w:hAnsi="AdvPSA88A" w:cs="AdvPSA88A"/>
          <w:lang w:eastAsia="zh-CN"/>
        </w:rPr>
      </w:pPr>
      <w:r>
        <w:t xml:space="preserve">Figure </w:t>
      </w:r>
      <w:r w:rsidR="00FF59A5">
        <w:fldChar w:fldCharType="begin"/>
      </w:r>
      <w:r w:rsidR="0003531A">
        <w:instrText xml:space="preserve"> SEQ Figure \* ARABIC </w:instrText>
      </w:r>
      <w:r w:rsidR="00FF59A5">
        <w:fldChar w:fldCharType="separate"/>
      </w:r>
      <w:r>
        <w:rPr>
          <w:noProof/>
        </w:rPr>
        <w:t>1</w:t>
      </w:r>
      <w:r w:rsidR="00FF59A5">
        <w:rPr>
          <w:noProof/>
        </w:rPr>
        <w:fldChar w:fldCharType="end"/>
      </w:r>
      <w:r>
        <w:rPr>
          <w:rFonts w:hint="eastAsia"/>
          <w:lang w:eastAsia="zh-CN"/>
        </w:rPr>
        <w:t xml:space="preserve"> Vertical coverage</w:t>
      </w:r>
    </w:p>
    <w:p w:rsidR="000432C0" w:rsidRPr="001435E5" w:rsidRDefault="006C3E49" w:rsidP="001435E5">
      <w:pPr>
        <w:pStyle w:val="af3"/>
        <w:numPr>
          <w:ilvl w:val="0"/>
          <w:numId w:val="46"/>
        </w:numPr>
        <w:ind w:firstLineChars="0"/>
        <w:rPr>
          <w:rFonts w:ascii="AdvPSA88A" w:hAnsi="AdvPSA88A" w:cs="AdvPSA88A"/>
          <w:lang w:eastAsia="zh-CN"/>
        </w:rPr>
      </w:pPr>
      <w:r>
        <w:rPr>
          <w:rFonts w:ascii="AdvPSA88A" w:hAnsi="AdvPSA88A" w:cs="AdvPSA88A" w:hint="eastAsia"/>
          <w:lang w:eastAsia="zh-CN"/>
        </w:rPr>
        <w:t>Speed</w:t>
      </w:r>
    </w:p>
    <w:p w:rsidR="001435E5" w:rsidRDefault="006C3E49" w:rsidP="0083619E">
      <w:pPr>
        <w:rPr>
          <w:rFonts w:ascii="AdvPSA88A" w:hAnsi="AdvPSA88A" w:cs="AdvPSA88A"/>
          <w:lang w:eastAsia="zh-CN"/>
        </w:rPr>
      </w:pPr>
      <w:r>
        <w:rPr>
          <w:rFonts w:ascii="AdvPSA88A" w:hAnsi="AdvPSA88A" w:cs="AdvPSA88A" w:hint="eastAsia"/>
          <w:lang w:eastAsia="zh-CN"/>
        </w:rPr>
        <w:t xml:space="preserve">The drone UE is unlikely to be a high speed (e.g. 500km/h) UE and can be easily supported by LTE. But one concern is that the route of a drone UE may </w:t>
      </w:r>
      <w:r w:rsidR="00886081">
        <w:rPr>
          <w:rFonts w:ascii="AdvPSA88A" w:hAnsi="AdvPSA88A" w:cs="AdvPSA88A"/>
          <w:lang w:eastAsia="zh-CN"/>
        </w:rPr>
        <w:t>have</w:t>
      </w:r>
      <w:r w:rsidR="00886081">
        <w:rPr>
          <w:rFonts w:ascii="AdvPSA88A" w:hAnsi="AdvPSA88A" w:cs="AdvPSA88A" w:hint="eastAsia"/>
          <w:lang w:eastAsia="zh-CN"/>
        </w:rPr>
        <w:t xml:space="preserve"> </w:t>
      </w:r>
      <w:r>
        <w:rPr>
          <w:rFonts w:ascii="AdvPSA88A" w:hAnsi="AdvPSA88A" w:cs="AdvPSA88A" w:hint="eastAsia"/>
          <w:lang w:eastAsia="zh-CN"/>
        </w:rPr>
        <w:t>both vertical and horizontal</w:t>
      </w:r>
      <w:r w:rsidR="00886081">
        <w:rPr>
          <w:rFonts w:ascii="AdvPSA88A" w:hAnsi="AdvPSA88A" w:cs="AdvPSA88A"/>
          <w:lang w:eastAsia="zh-CN"/>
        </w:rPr>
        <w:t xml:space="preserve"> movement</w:t>
      </w:r>
      <w:r>
        <w:rPr>
          <w:rFonts w:ascii="AdvPSA88A" w:hAnsi="AdvPSA88A" w:cs="AdvPSA88A" w:hint="eastAsia"/>
          <w:lang w:eastAsia="zh-CN"/>
        </w:rPr>
        <w:t>. Whether this will be a problem or not may need</w:t>
      </w:r>
      <w:r w:rsidR="00886081">
        <w:rPr>
          <w:rFonts w:ascii="AdvPSA88A" w:hAnsi="AdvPSA88A" w:cs="AdvPSA88A"/>
          <w:lang w:eastAsia="zh-CN"/>
        </w:rPr>
        <w:t>s</w:t>
      </w:r>
      <w:r>
        <w:rPr>
          <w:rFonts w:ascii="AdvPSA88A" w:hAnsi="AdvPSA88A" w:cs="AdvPSA88A" w:hint="eastAsia"/>
          <w:lang w:eastAsia="zh-CN"/>
        </w:rPr>
        <w:t xml:space="preserve"> to be evaluated.</w:t>
      </w:r>
    </w:p>
    <w:p w:rsidR="000432C0" w:rsidRPr="006C3E49" w:rsidRDefault="001435E5" w:rsidP="006C3E49">
      <w:pPr>
        <w:pStyle w:val="af3"/>
        <w:numPr>
          <w:ilvl w:val="0"/>
          <w:numId w:val="46"/>
        </w:numPr>
        <w:ind w:firstLineChars="0"/>
        <w:rPr>
          <w:rFonts w:ascii="AdvPSA88A" w:hAnsi="AdvPSA88A" w:cs="AdvPSA88A"/>
          <w:lang w:eastAsia="zh-CN"/>
        </w:rPr>
      </w:pPr>
      <w:r w:rsidRPr="006C3E49">
        <w:rPr>
          <w:rFonts w:ascii="AdvPSA88A" w:hAnsi="AdvPSA88A" w:cs="AdvPSA88A" w:hint="eastAsia"/>
          <w:lang w:eastAsia="zh-CN"/>
        </w:rPr>
        <w:t xml:space="preserve">High </w:t>
      </w:r>
      <w:r w:rsidR="007905B0" w:rsidRPr="006C3E49">
        <w:rPr>
          <w:rFonts w:ascii="AdvPSA88A" w:hAnsi="AdvPSA88A" w:cs="AdvPSA88A" w:hint="eastAsia"/>
          <w:lang w:eastAsia="zh-CN"/>
        </w:rPr>
        <w:t xml:space="preserve">UL </w:t>
      </w:r>
      <w:r w:rsidR="00C71849" w:rsidRPr="006C3E49">
        <w:rPr>
          <w:rFonts w:ascii="AdvPSA88A" w:hAnsi="AdvPSA88A" w:cs="AdvPSA88A" w:hint="eastAsia"/>
          <w:lang w:eastAsia="zh-CN"/>
        </w:rPr>
        <w:t xml:space="preserve">traffic load and low DL </w:t>
      </w:r>
      <w:r w:rsidR="00C71849" w:rsidRPr="006C3E49">
        <w:rPr>
          <w:rFonts w:ascii="AdvPSA88A" w:hAnsi="AdvPSA88A" w:cs="AdvPSA88A"/>
          <w:lang w:eastAsia="zh-CN"/>
        </w:rPr>
        <w:t>latency</w:t>
      </w:r>
      <w:bookmarkStart w:id="4" w:name="_GoBack"/>
      <w:bookmarkEnd w:id="4"/>
    </w:p>
    <w:p w:rsidR="00F479E3" w:rsidRDefault="007905B0" w:rsidP="0083619E">
      <w:pPr>
        <w:rPr>
          <w:rFonts w:ascii="AdvPSA88A" w:hAnsi="AdvPSA88A" w:cs="AdvPSA88A"/>
          <w:lang w:eastAsia="zh-CN"/>
        </w:rPr>
      </w:pPr>
      <w:r>
        <w:rPr>
          <w:rFonts w:ascii="AdvPSA88A" w:hAnsi="AdvPSA88A" w:cs="AdvPSA88A" w:hint="eastAsia"/>
          <w:lang w:eastAsia="zh-CN"/>
        </w:rPr>
        <w:t xml:space="preserve">In </w:t>
      </w:r>
      <w:r w:rsidR="00F01DB8">
        <w:rPr>
          <w:rFonts w:ascii="AdvPSA88A" w:hAnsi="AdvPSA88A" w:cs="AdvPSA88A" w:hint="eastAsia"/>
          <w:lang w:eastAsia="zh-CN"/>
        </w:rPr>
        <w:t>some</w:t>
      </w:r>
      <w:r>
        <w:rPr>
          <w:rFonts w:ascii="AdvPSA88A" w:hAnsi="AdvPSA88A" w:cs="AdvPSA88A" w:hint="eastAsia"/>
          <w:lang w:eastAsia="zh-CN"/>
        </w:rPr>
        <w:t xml:space="preserve"> use cases, drone UEs would be required to transmit video data </w:t>
      </w:r>
      <w:r w:rsidR="00F01DB8">
        <w:rPr>
          <w:rFonts w:ascii="AdvPSA88A" w:hAnsi="AdvPSA88A" w:cs="AdvPSA88A" w:hint="eastAsia"/>
          <w:lang w:eastAsia="zh-CN"/>
        </w:rPr>
        <w:t xml:space="preserve">to the </w:t>
      </w:r>
      <w:r w:rsidR="00F01DB8">
        <w:rPr>
          <w:rFonts w:ascii="AdvPSA88A" w:hAnsi="AdvPSA88A" w:cs="AdvPSA88A"/>
          <w:lang w:eastAsia="zh-CN"/>
        </w:rPr>
        <w:t>controlling</w:t>
      </w:r>
      <w:r w:rsidR="00F01DB8">
        <w:rPr>
          <w:rFonts w:ascii="AdvPSA88A" w:hAnsi="AdvPSA88A" w:cs="AdvPSA88A" w:hint="eastAsia"/>
          <w:lang w:eastAsia="zh-CN"/>
        </w:rPr>
        <w:t xml:space="preserve"> center for </w:t>
      </w:r>
      <w:r w:rsidR="00F01DB8">
        <w:rPr>
          <w:rFonts w:ascii="AdvPSA88A" w:hAnsi="AdvPSA88A" w:cs="AdvPSA88A"/>
          <w:lang w:eastAsia="zh-CN"/>
        </w:rPr>
        <w:t>analyses</w:t>
      </w:r>
      <w:r w:rsidR="00F01DB8">
        <w:rPr>
          <w:rFonts w:ascii="AdvPSA88A" w:hAnsi="AdvPSA88A" w:cs="AdvPSA88A" w:hint="eastAsia"/>
          <w:lang w:eastAsia="zh-CN"/>
        </w:rPr>
        <w:t xml:space="preserve"> in real time.</w:t>
      </w:r>
      <w:r w:rsidR="00B6666D">
        <w:rPr>
          <w:rFonts w:ascii="AdvPSA88A" w:hAnsi="AdvPSA88A" w:cs="AdvPSA88A" w:hint="eastAsia"/>
          <w:lang w:eastAsia="zh-CN"/>
        </w:rPr>
        <w:t xml:space="preserve"> This would require the support of high UL data rate</w:t>
      </w:r>
      <w:r w:rsidR="006C3E49">
        <w:rPr>
          <w:rFonts w:ascii="AdvPSA88A" w:hAnsi="AdvPSA88A" w:cs="AdvPSA88A" w:hint="eastAsia"/>
          <w:lang w:eastAsia="zh-CN"/>
        </w:rPr>
        <w:t>, e.g. 30Mbps for a 1080p video</w:t>
      </w:r>
      <w:r w:rsidR="00B6666D">
        <w:rPr>
          <w:rFonts w:ascii="AdvPSA88A" w:hAnsi="AdvPSA88A" w:cs="AdvPSA88A" w:hint="eastAsia"/>
          <w:lang w:eastAsia="zh-CN"/>
        </w:rPr>
        <w:t xml:space="preserve">. On the contrary, the DL traffic load for drone UE may not be heavy, but may contain important flight control </w:t>
      </w:r>
      <w:r w:rsidR="00B6666D">
        <w:rPr>
          <w:rFonts w:ascii="AdvPSA88A" w:hAnsi="AdvPSA88A" w:cs="AdvPSA88A" w:hint="eastAsia"/>
          <w:lang w:eastAsia="zh-CN"/>
        </w:rPr>
        <w:lastRenderedPageBreak/>
        <w:t xml:space="preserve">information, requiring the support of contiguous DL transmission with low </w:t>
      </w:r>
      <w:r w:rsidR="00C71849">
        <w:rPr>
          <w:rFonts w:ascii="AdvPSA88A" w:hAnsi="AdvPSA88A" w:cs="AdvPSA88A" w:hint="eastAsia"/>
          <w:lang w:eastAsia="zh-CN"/>
        </w:rPr>
        <w:t xml:space="preserve">latency. </w:t>
      </w:r>
      <w:r w:rsidR="00E12129">
        <w:rPr>
          <w:rFonts w:ascii="AdvPSA88A" w:hAnsi="AdvPSA88A" w:cs="AdvPSA88A" w:hint="eastAsia"/>
          <w:lang w:eastAsia="zh-CN"/>
        </w:rPr>
        <w:t>R</w:t>
      </w:r>
      <w:r w:rsidR="004C28A2">
        <w:rPr>
          <w:rFonts w:ascii="AdvPSA88A" w:hAnsi="AdvPSA88A" w:cs="AdvPSA88A" w:hint="eastAsia"/>
          <w:lang w:eastAsia="zh-CN"/>
        </w:rPr>
        <w:t xml:space="preserve">equirement </w:t>
      </w:r>
      <w:r w:rsidR="00C71849">
        <w:rPr>
          <w:rFonts w:ascii="AdvPSA88A" w:hAnsi="AdvPSA88A" w:cs="AdvPSA88A" w:hint="eastAsia"/>
          <w:lang w:eastAsia="zh-CN"/>
        </w:rPr>
        <w:t>for different link directions should be verified.</w:t>
      </w:r>
    </w:p>
    <w:p w:rsidR="00271EE1" w:rsidRDefault="00271EE1" w:rsidP="00271EE1">
      <w:pPr>
        <w:pStyle w:val="af3"/>
        <w:numPr>
          <w:ilvl w:val="0"/>
          <w:numId w:val="46"/>
        </w:numPr>
        <w:ind w:firstLineChars="0"/>
        <w:rPr>
          <w:rFonts w:ascii="AdvPSA88A" w:hAnsi="AdvPSA88A" w:cs="AdvPSA88A"/>
          <w:lang w:eastAsia="zh-CN"/>
        </w:rPr>
      </w:pPr>
      <w:r w:rsidRPr="00271EE1">
        <w:rPr>
          <w:rFonts w:ascii="AdvPSA88A" w:hAnsi="AdvPSA88A" w:cs="AdvPSA88A"/>
          <w:lang w:eastAsia="zh-CN"/>
        </w:rPr>
        <w:t>Reliability</w:t>
      </w:r>
    </w:p>
    <w:p w:rsidR="00F479E3" w:rsidRDefault="00F479E3" w:rsidP="00F479E3">
      <w:pPr>
        <w:rPr>
          <w:rFonts w:ascii="AdvPSA88A" w:hAnsi="AdvPSA88A" w:cs="AdvPSA88A"/>
          <w:lang w:eastAsia="zh-CN"/>
        </w:rPr>
      </w:pPr>
      <w:r>
        <w:rPr>
          <w:rFonts w:ascii="AdvPSA88A" w:hAnsi="AdvPSA88A" w:cs="AdvPSA88A" w:hint="eastAsia"/>
          <w:lang w:eastAsia="zh-CN"/>
        </w:rPr>
        <w:t xml:space="preserve">Transmission reliability for different aerial applications shall also be considered. For example, the </w:t>
      </w:r>
      <w:r w:rsidR="00CF1FC3">
        <w:rPr>
          <w:rFonts w:ascii="AdvPSA88A" w:hAnsi="AdvPSA88A" w:cs="AdvPSA88A" w:hint="eastAsia"/>
          <w:lang w:eastAsia="zh-CN"/>
        </w:rPr>
        <w:t xml:space="preserve">transmission of flight control information for safety use may </w:t>
      </w:r>
      <w:r w:rsidR="00CF1FC3">
        <w:rPr>
          <w:rFonts w:ascii="AdvPSA88A" w:hAnsi="AdvPSA88A" w:cs="AdvPSA88A"/>
          <w:lang w:eastAsia="zh-CN"/>
        </w:rPr>
        <w:t>require</w:t>
      </w:r>
      <w:r w:rsidR="00CF1FC3">
        <w:rPr>
          <w:rFonts w:ascii="AdvPSA88A" w:hAnsi="AdvPSA88A" w:cs="AdvPSA88A" w:hint="eastAsia"/>
          <w:lang w:eastAsia="zh-CN"/>
        </w:rPr>
        <w:t xml:space="preserve"> </w:t>
      </w:r>
      <w:r w:rsidR="00CF1FC3">
        <w:rPr>
          <w:rFonts w:ascii="AdvPSA88A" w:hAnsi="AdvPSA88A" w:cs="AdvPSA88A"/>
          <w:lang w:eastAsia="zh-CN"/>
        </w:rPr>
        <w:t>[</w:t>
      </w:r>
      <w:r w:rsidR="00CF1FC3">
        <w:rPr>
          <w:rFonts w:ascii="AdvPSA88A" w:hAnsi="AdvPSA88A" w:cs="AdvPSA88A" w:hint="eastAsia"/>
          <w:lang w:eastAsia="zh-CN"/>
        </w:rPr>
        <w:t>99.999%] reliability, while the restriction may be loose</w:t>
      </w:r>
      <w:r w:rsidR="00886081">
        <w:rPr>
          <w:rFonts w:ascii="AdvPSA88A" w:hAnsi="AdvPSA88A" w:cs="AdvPSA88A"/>
          <w:lang w:eastAsia="zh-CN"/>
        </w:rPr>
        <w:t>ne</w:t>
      </w:r>
      <w:r w:rsidR="00CF1FC3">
        <w:rPr>
          <w:rFonts w:ascii="AdvPSA88A" w:hAnsi="AdvPSA88A" w:cs="AdvPSA88A" w:hint="eastAsia"/>
          <w:lang w:eastAsia="zh-CN"/>
        </w:rPr>
        <w:t>d when transmitting photo data.</w:t>
      </w:r>
      <w:r w:rsidR="006D201A">
        <w:rPr>
          <w:rFonts w:ascii="AdvPSA88A" w:hAnsi="AdvPSA88A" w:cs="AdvPSA88A" w:hint="eastAsia"/>
          <w:lang w:eastAsia="zh-CN"/>
        </w:rPr>
        <w:t xml:space="preserve"> LTE should be able to provide </w:t>
      </w:r>
      <w:r w:rsidR="006D201A">
        <w:rPr>
          <w:rFonts w:hint="eastAsia"/>
          <w:lang w:eastAsia="zh-CN"/>
        </w:rPr>
        <w:t>reliable enough connectivity</w:t>
      </w:r>
      <w:r w:rsidR="006D201A">
        <w:rPr>
          <w:rFonts w:ascii="AdvPSA88A" w:hAnsi="AdvPSA88A" w:cs="AdvPSA88A" w:hint="eastAsia"/>
          <w:lang w:eastAsia="zh-CN"/>
        </w:rPr>
        <w:t xml:space="preserve"> to drone UEs.</w:t>
      </w:r>
    </w:p>
    <w:p w:rsidR="00EB491C" w:rsidRPr="00F479E3" w:rsidRDefault="00EB491C" w:rsidP="00F479E3">
      <w:pPr>
        <w:rPr>
          <w:rFonts w:ascii="AdvPSA88A" w:hAnsi="AdvPSA88A" w:cs="AdvPSA88A"/>
          <w:lang w:eastAsia="zh-CN"/>
        </w:rPr>
      </w:pPr>
      <w:r>
        <w:rPr>
          <w:rFonts w:ascii="AdvPSA88A" w:hAnsi="AdvPSA88A" w:cs="AdvPSA88A" w:hint="eastAsia"/>
          <w:lang w:eastAsia="zh-CN"/>
        </w:rPr>
        <w:t xml:space="preserve">Thus, it is </w:t>
      </w:r>
      <w:r w:rsidRPr="00EB491C">
        <w:rPr>
          <w:rFonts w:ascii="AdvPSA88A" w:hAnsi="AdvPSA88A" w:cs="AdvPSA88A"/>
          <w:lang w:eastAsia="zh-CN"/>
        </w:rPr>
        <w:t xml:space="preserve">important </w:t>
      </w:r>
      <w:r>
        <w:rPr>
          <w:rFonts w:ascii="AdvPSA88A" w:hAnsi="AdvPSA88A" w:cs="AdvPSA88A" w:hint="eastAsia"/>
          <w:lang w:eastAsia="zh-CN"/>
        </w:rPr>
        <w:t xml:space="preserve">to clarify the </w:t>
      </w:r>
      <w:r w:rsidRPr="00EB491C">
        <w:rPr>
          <w:rFonts w:ascii="AdvPSA88A" w:hAnsi="AdvPSA88A" w:cs="AdvPSA88A"/>
          <w:lang w:eastAsia="zh-CN"/>
        </w:rPr>
        <w:t xml:space="preserve">use cases and parameters which will have significant impacts on </w:t>
      </w:r>
      <w:r w:rsidR="00886081">
        <w:rPr>
          <w:rFonts w:ascii="AdvPSA88A" w:hAnsi="AdvPSA88A" w:cs="AdvPSA88A"/>
          <w:lang w:eastAsia="zh-CN"/>
        </w:rPr>
        <w:t xml:space="preserve">design of </w:t>
      </w:r>
      <w:r w:rsidRPr="00EB491C">
        <w:rPr>
          <w:rFonts w:ascii="AdvPSA88A" w:hAnsi="AdvPSA88A" w:cs="AdvPSA88A"/>
          <w:lang w:eastAsia="zh-CN"/>
        </w:rPr>
        <w:t>LTE enhancement</w:t>
      </w:r>
      <w:r w:rsidR="00886081">
        <w:rPr>
          <w:rFonts w:ascii="AdvPSA88A" w:hAnsi="AdvPSA88A" w:cs="AdvPSA88A"/>
          <w:lang w:eastAsia="zh-CN"/>
        </w:rPr>
        <w:t>s</w:t>
      </w:r>
      <w:r w:rsidRPr="00EB491C">
        <w:rPr>
          <w:rFonts w:ascii="AdvPSA88A" w:hAnsi="AdvPSA88A" w:cs="AdvPSA88A"/>
          <w:lang w:eastAsia="zh-CN"/>
        </w:rPr>
        <w:t xml:space="preserve"> when providing connectivity to drone UEs.</w:t>
      </w:r>
    </w:p>
    <w:p w:rsidR="0084760A" w:rsidRPr="0084760A" w:rsidRDefault="000F21C7" w:rsidP="00EB491C">
      <w:pPr>
        <w:rPr>
          <w:i/>
          <w:lang w:eastAsia="zh-CN"/>
        </w:rPr>
      </w:pPr>
      <w:r w:rsidRPr="003D562C">
        <w:rPr>
          <w:rFonts w:hint="eastAsia"/>
          <w:b/>
          <w:i/>
          <w:lang w:eastAsia="zh-CN"/>
        </w:rPr>
        <w:t>Proposal 1:</w:t>
      </w:r>
      <w:r w:rsidRPr="003D562C">
        <w:rPr>
          <w:rFonts w:hint="eastAsia"/>
          <w:i/>
          <w:lang w:eastAsia="zh-CN"/>
        </w:rPr>
        <w:t xml:space="preserve"> </w:t>
      </w:r>
      <w:r w:rsidR="00EB491C" w:rsidRPr="00EB491C">
        <w:rPr>
          <w:i/>
          <w:lang w:eastAsia="zh-CN"/>
        </w:rPr>
        <w:t>Capture Table 1 in this document in a text proposal for the TR</w:t>
      </w:r>
      <w:r w:rsidR="00EB491C">
        <w:rPr>
          <w:rFonts w:hint="eastAsia"/>
          <w:i/>
          <w:lang w:eastAsia="zh-CN"/>
        </w:rPr>
        <w:t>.</w:t>
      </w:r>
    </w:p>
    <w:p w:rsidR="0083619E" w:rsidRPr="003D562C" w:rsidRDefault="0083619E" w:rsidP="0083619E">
      <w:pPr>
        <w:pStyle w:val="1"/>
        <w:rPr>
          <w:lang w:eastAsia="zh-CN"/>
        </w:rPr>
      </w:pPr>
      <w:r w:rsidRPr="003D562C">
        <w:t>Conclusions</w:t>
      </w:r>
    </w:p>
    <w:p w:rsidR="0083619E" w:rsidRPr="003D562C" w:rsidRDefault="0083619E" w:rsidP="0083619E">
      <w:pPr>
        <w:spacing w:before="120"/>
        <w:rPr>
          <w:lang w:eastAsia="zh-CN"/>
        </w:rPr>
      </w:pPr>
      <w:r w:rsidRPr="003D562C">
        <w:rPr>
          <w:rFonts w:ascii="AdvPSA88A" w:hAnsi="AdvPSA88A" w:cs="AdvPSA88A" w:hint="eastAsia"/>
          <w:lang w:eastAsia="zh-CN"/>
        </w:rPr>
        <w:t xml:space="preserve">In this contribution, </w:t>
      </w:r>
      <w:r w:rsidR="00207198">
        <w:rPr>
          <w:rFonts w:ascii="AdvPSA88A" w:hAnsi="AdvPSA88A" w:cs="AdvPSA88A" w:hint="eastAsia"/>
          <w:lang w:eastAsia="zh-CN"/>
        </w:rPr>
        <w:t>several use cases of drones</w:t>
      </w:r>
      <w:r w:rsidR="00855DC4">
        <w:rPr>
          <w:rFonts w:ascii="AdvPSA88A" w:hAnsi="AdvPSA88A" w:cs="AdvPSA88A" w:hint="eastAsia"/>
          <w:lang w:eastAsia="zh-CN"/>
        </w:rPr>
        <w:t xml:space="preserve"> are discussed</w:t>
      </w:r>
      <w:r w:rsidR="00207198">
        <w:rPr>
          <w:rFonts w:ascii="AdvPSA88A" w:hAnsi="AdvPSA88A" w:cs="AdvPSA88A" w:hint="eastAsia"/>
          <w:lang w:eastAsia="zh-CN"/>
        </w:rPr>
        <w:t xml:space="preserve">, and potential </w:t>
      </w:r>
      <w:r w:rsidR="00731D1E">
        <w:rPr>
          <w:rFonts w:ascii="AdvPSA88A" w:hAnsi="AdvPSA88A" w:cs="AdvPSA88A" w:hint="eastAsia"/>
          <w:lang w:eastAsia="zh-CN"/>
        </w:rPr>
        <w:t xml:space="preserve">challenges </w:t>
      </w:r>
      <w:r w:rsidR="00855DC4">
        <w:rPr>
          <w:rFonts w:ascii="AdvPSA88A" w:hAnsi="AdvPSA88A" w:cs="AdvPSA88A" w:hint="eastAsia"/>
          <w:lang w:eastAsia="zh-CN"/>
        </w:rPr>
        <w:t>and working efforts</w:t>
      </w:r>
      <w:r w:rsidR="00207198">
        <w:rPr>
          <w:rFonts w:ascii="AdvPSA88A" w:hAnsi="AdvPSA88A" w:cs="AdvPSA88A" w:hint="eastAsia"/>
          <w:lang w:eastAsia="zh-CN"/>
        </w:rPr>
        <w:t xml:space="preserve"> </w:t>
      </w:r>
      <w:r w:rsidR="00855DC4">
        <w:rPr>
          <w:rFonts w:ascii="AdvPSA88A" w:hAnsi="AdvPSA88A" w:cs="AdvPSA88A" w:hint="eastAsia"/>
          <w:lang w:eastAsia="zh-CN"/>
        </w:rPr>
        <w:t>for</w:t>
      </w:r>
      <w:r w:rsidR="00207198">
        <w:rPr>
          <w:rFonts w:ascii="AdvPSA88A" w:hAnsi="AdvPSA88A" w:cs="AdvPSA88A" w:hint="eastAsia"/>
          <w:lang w:eastAsia="zh-CN"/>
        </w:rPr>
        <w:t xml:space="preserve"> LTE to serve drone UEs are given</w:t>
      </w:r>
      <w:r w:rsidR="00855DC4">
        <w:rPr>
          <w:rFonts w:ascii="AdvPSA88A" w:hAnsi="AdvPSA88A" w:cs="AdvPSA88A" w:hint="eastAsia"/>
          <w:lang w:eastAsia="zh-CN"/>
        </w:rPr>
        <w:t>. We make the following proposal</w:t>
      </w:r>
      <w:r w:rsidRPr="003D562C">
        <w:rPr>
          <w:rFonts w:ascii="AdvPSA88A" w:hAnsi="AdvPSA88A" w:cs="AdvPSA88A" w:hint="eastAsia"/>
          <w:lang w:eastAsia="zh-CN"/>
        </w:rPr>
        <w:t>:</w:t>
      </w:r>
    </w:p>
    <w:p w:rsidR="005317FB" w:rsidRPr="004578FA" w:rsidRDefault="0083619E" w:rsidP="00EB491C">
      <w:pPr>
        <w:rPr>
          <w:i/>
          <w:lang w:eastAsia="zh-CN"/>
        </w:rPr>
      </w:pPr>
      <w:bookmarkStart w:id="5" w:name="_Ref124589665"/>
      <w:bookmarkStart w:id="6" w:name="_Ref71620620"/>
      <w:bookmarkStart w:id="7" w:name="_Ref124671424"/>
      <w:r w:rsidRPr="003D562C">
        <w:rPr>
          <w:rFonts w:hint="eastAsia"/>
          <w:b/>
          <w:i/>
          <w:lang w:eastAsia="zh-CN"/>
        </w:rPr>
        <w:t>Proposal 1:</w:t>
      </w:r>
      <w:r w:rsidRPr="003D562C">
        <w:rPr>
          <w:rFonts w:hint="eastAsia"/>
          <w:i/>
          <w:lang w:eastAsia="zh-CN"/>
        </w:rPr>
        <w:t xml:space="preserve"> </w:t>
      </w:r>
      <w:r w:rsidR="00EB491C" w:rsidRPr="00EB491C">
        <w:rPr>
          <w:i/>
          <w:lang w:eastAsia="zh-CN"/>
        </w:rPr>
        <w:t>Capture Table 1 in this document in a text proposal for the TR</w:t>
      </w:r>
      <w:r w:rsidR="00EB491C">
        <w:rPr>
          <w:rFonts w:hint="eastAsia"/>
          <w:i/>
          <w:lang w:eastAsia="zh-CN"/>
        </w:rPr>
        <w:t>.</w:t>
      </w:r>
      <w:r w:rsidR="005317FB">
        <w:rPr>
          <w:rFonts w:hint="eastAsia"/>
          <w:i/>
          <w:lang w:eastAsia="zh-CN"/>
        </w:rPr>
        <w:t xml:space="preserve"> </w:t>
      </w:r>
    </w:p>
    <w:p w:rsidR="0083619E" w:rsidRPr="003D562C" w:rsidRDefault="0083619E" w:rsidP="0083619E">
      <w:pPr>
        <w:pStyle w:val="1"/>
        <w:numPr>
          <w:ilvl w:val="0"/>
          <w:numId w:val="0"/>
        </w:numPr>
        <w:ind w:left="432" w:hanging="432"/>
      </w:pPr>
      <w:r w:rsidRPr="003D562C">
        <w:t>References</w:t>
      </w:r>
    </w:p>
    <w:p w:rsidR="00647AA7" w:rsidRPr="0083619E" w:rsidRDefault="0083619E" w:rsidP="0083619E">
      <w:pPr>
        <w:pStyle w:val="References"/>
        <w:tabs>
          <w:tab w:val="clear" w:pos="360"/>
        </w:tabs>
        <w:ind w:left="432" w:hanging="432"/>
        <w:jc w:val="left"/>
        <w:rPr>
          <w:kern w:val="2"/>
          <w:lang w:val="en-GB" w:eastAsia="zh-CN"/>
        </w:rPr>
      </w:pPr>
      <w:bookmarkStart w:id="8" w:name="_Ref465328027"/>
      <w:bookmarkStart w:id="9" w:name="_Ref462859094"/>
      <w:bookmarkStart w:id="10" w:name="_Ref462859085"/>
      <w:bookmarkStart w:id="11" w:name="_Ref346181808"/>
      <w:bookmarkEnd w:id="5"/>
      <w:bookmarkEnd w:id="6"/>
      <w:bookmarkEnd w:id="7"/>
      <w:r>
        <w:t>RP-1</w:t>
      </w:r>
      <w:r>
        <w:rPr>
          <w:rFonts w:hint="eastAsia"/>
          <w:lang w:eastAsia="zh-CN"/>
        </w:rPr>
        <w:t>70779</w:t>
      </w:r>
      <w:r>
        <w:t>, “</w:t>
      </w:r>
      <w:r w:rsidRPr="00D35787">
        <w:t>SID on Enhanced LTE Support</w:t>
      </w:r>
      <w:r>
        <w:rPr>
          <w:rFonts w:hint="eastAsia"/>
          <w:lang w:eastAsia="zh-CN"/>
        </w:rPr>
        <w:t xml:space="preserve"> </w:t>
      </w:r>
      <w:r w:rsidRPr="00D35787">
        <w:t>for</w:t>
      </w:r>
      <w:r>
        <w:rPr>
          <w:rFonts w:hint="eastAsia"/>
          <w:lang w:eastAsia="zh-CN"/>
        </w:rPr>
        <w:t xml:space="preserve"> </w:t>
      </w:r>
      <w:r w:rsidRPr="00D35787">
        <w:t>Aerial</w:t>
      </w:r>
      <w:r>
        <w:rPr>
          <w:rFonts w:hint="eastAsia"/>
          <w:lang w:eastAsia="zh-CN"/>
        </w:rPr>
        <w:t xml:space="preserve"> </w:t>
      </w:r>
      <w:r w:rsidRPr="00D35787">
        <w:t>Vehicles</w:t>
      </w:r>
      <w:r>
        <w:t xml:space="preserve">”, </w:t>
      </w:r>
      <w:r w:rsidRPr="006D013B">
        <w:rPr>
          <w:rFonts w:hint="eastAsia"/>
        </w:rPr>
        <w:t>NTT DOCOMO INC</w:t>
      </w:r>
      <w:r w:rsidRPr="006D013B">
        <w:t>, Ericsson</w:t>
      </w:r>
      <w:r>
        <w:t xml:space="preserve">, </w:t>
      </w:r>
      <w:r>
        <w:rPr>
          <w:rFonts w:hint="eastAsia"/>
          <w:lang w:eastAsia="zh-CN"/>
        </w:rPr>
        <w:t xml:space="preserve">RAN#75, </w:t>
      </w:r>
      <w:r w:rsidRPr="00913B57">
        <w:t>Dubrovnik, Croatia</w:t>
      </w:r>
      <w:r>
        <w:rPr>
          <w:rFonts w:hint="eastAsia"/>
          <w:lang w:eastAsia="zh-CN"/>
        </w:rPr>
        <w:t>,</w:t>
      </w:r>
      <w:r w:rsidRPr="00573DE1">
        <w:rPr>
          <w:lang w:eastAsia="zh-CN"/>
        </w:rPr>
        <w:t xml:space="preserve"> March </w:t>
      </w:r>
      <w:r>
        <w:rPr>
          <w:rFonts w:hint="eastAsia"/>
          <w:lang w:eastAsia="zh-CN"/>
        </w:rPr>
        <w:t>2017</w:t>
      </w:r>
      <w:r>
        <w:t>.</w:t>
      </w:r>
      <w:bookmarkEnd w:id="2"/>
      <w:bookmarkEnd w:id="8"/>
      <w:bookmarkEnd w:id="9"/>
      <w:bookmarkEnd w:id="10"/>
      <w:bookmarkEnd w:id="11"/>
    </w:p>
    <w:sectPr w:rsidR="00647AA7" w:rsidRPr="0083619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8E1E101" w15:done="0"/>
  <w15:commentEx w15:paraId="3C81CA04" w15:done="0"/>
  <w15:commentEx w15:paraId="5A2FCF72" w15:done="0"/>
  <w15:commentEx w15:paraId="77363A0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639" w:rsidRDefault="009C4639">
      <w:r>
        <w:separator/>
      </w:r>
    </w:p>
  </w:endnote>
  <w:endnote w:type="continuationSeparator" w:id="0">
    <w:p w:rsidR="009C4639" w:rsidRDefault="009C46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MR17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dvPSA88A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639" w:rsidRDefault="009C4639">
      <w:r>
        <w:separator/>
      </w:r>
    </w:p>
  </w:footnote>
  <w:footnote w:type="continuationSeparator" w:id="0">
    <w:p w:rsidR="009C4639" w:rsidRDefault="009C46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5C279A5"/>
    <w:multiLevelType w:val="hybridMultilevel"/>
    <w:tmpl w:val="EB66501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74156F7"/>
    <w:multiLevelType w:val="hybridMultilevel"/>
    <w:tmpl w:val="0CEC3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EF52D8"/>
    <w:multiLevelType w:val="hybridMultilevel"/>
    <w:tmpl w:val="C4D6D3E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2BC24E7"/>
    <w:multiLevelType w:val="hybridMultilevel"/>
    <w:tmpl w:val="F40E4B5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3020E22"/>
    <w:multiLevelType w:val="hybridMultilevel"/>
    <w:tmpl w:val="CF50A478"/>
    <w:lvl w:ilvl="0" w:tplc="428C6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2126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ACE84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04E0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FC4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B22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01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DA5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CEF1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38CA648F"/>
    <w:multiLevelType w:val="hybridMultilevel"/>
    <w:tmpl w:val="2000F0F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6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>
    <w:nsid w:val="424213FA"/>
    <w:multiLevelType w:val="hybridMultilevel"/>
    <w:tmpl w:val="474234FE"/>
    <w:lvl w:ilvl="0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48245889"/>
    <w:multiLevelType w:val="hybridMultilevel"/>
    <w:tmpl w:val="129A11A0"/>
    <w:lvl w:ilvl="0" w:tplc="2EC80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ACF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0499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D4B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B4B1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61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A2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07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8E8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080934"/>
    <w:multiLevelType w:val="hybridMultilevel"/>
    <w:tmpl w:val="EB0E13E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3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4">
    <w:nsid w:val="54E779AD"/>
    <w:multiLevelType w:val="hybridMultilevel"/>
    <w:tmpl w:val="E686446E"/>
    <w:lvl w:ilvl="0" w:tplc="C9C04C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9BC550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7AB51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95471E0">
      <w:numFmt w:val="bullet"/>
      <w:lvlText w:val=""/>
      <w:lvlJc w:val="left"/>
      <w:pPr>
        <w:ind w:left="2565" w:hanging="405"/>
      </w:pPr>
      <w:rPr>
        <w:rFonts w:ascii="Symbol" w:eastAsiaTheme="minorEastAsia" w:hAnsi="Symbol" w:cs="Times New Roman" w:hint="default"/>
      </w:rPr>
    </w:lvl>
    <w:lvl w:ilvl="4" w:tplc="BD4A4E46">
      <w:numFmt w:val="bullet"/>
      <w:lvlText w:val=""/>
      <w:lvlJc w:val="left"/>
      <w:pPr>
        <w:ind w:left="3240" w:hanging="360"/>
      </w:pPr>
      <w:rPr>
        <w:rFonts w:ascii="Wingdings" w:eastAsiaTheme="minorEastAsia" w:hAnsi="Wingdings" w:cs="Courier New" w:hint="default"/>
      </w:rPr>
    </w:lvl>
    <w:lvl w:ilvl="5" w:tplc="F2DC77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2C90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00C8B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566E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>
    <w:nsid w:val="5CA73E74"/>
    <w:multiLevelType w:val="hybridMultilevel"/>
    <w:tmpl w:val="6660DB96"/>
    <w:lvl w:ilvl="0" w:tplc="04090001">
      <w:start w:val="1"/>
      <w:numFmt w:val="bullet"/>
      <w:lvlText w:val=""/>
      <w:lvlJc w:val="left"/>
      <w:pPr>
        <w:ind w:left="11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36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3C95177"/>
    <w:multiLevelType w:val="hybridMultilevel"/>
    <w:tmpl w:val="2DE620AC"/>
    <w:lvl w:ilvl="0" w:tplc="D8B41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CFA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789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4A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C458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F0E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6F9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E5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32E9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47057CF"/>
    <w:multiLevelType w:val="hybridMultilevel"/>
    <w:tmpl w:val="E9109662"/>
    <w:lvl w:ilvl="0" w:tplc="A2982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A22D2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C6CC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87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23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C62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067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B83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88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5E65BB5"/>
    <w:multiLevelType w:val="hybridMultilevel"/>
    <w:tmpl w:val="92C40CF4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4"/>
  </w:num>
  <w:num w:numId="3">
    <w:abstractNumId w:val="22"/>
  </w:num>
  <w:num w:numId="4">
    <w:abstractNumId w:val="18"/>
  </w:num>
  <w:num w:numId="5">
    <w:abstractNumId w:val="9"/>
  </w:num>
  <w:num w:numId="6">
    <w:abstractNumId w:val="41"/>
  </w:num>
  <w:num w:numId="7">
    <w:abstractNumId w:val="19"/>
  </w:num>
  <w:num w:numId="8">
    <w:abstractNumId w:val="31"/>
  </w:num>
  <w:num w:numId="9">
    <w:abstractNumId w:val="39"/>
  </w:num>
  <w:num w:numId="10">
    <w:abstractNumId w:val="40"/>
  </w:num>
  <w:num w:numId="11">
    <w:abstractNumId w:val="44"/>
  </w:num>
  <w:num w:numId="12">
    <w:abstractNumId w:val="16"/>
  </w:num>
  <w:num w:numId="13">
    <w:abstractNumId w:val="33"/>
  </w:num>
  <w:num w:numId="14">
    <w:abstractNumId w:val="32"/>
  </w:num>
  <w:num w:numId="15">
    <w:abstractNumId w:val="26"/>
  </w:num>
  <w:num w:numId="16">
    <w:abstractNumId w:val="14"/>
  </w:num>
  <w:num w:numId="17">
    <w:abstractNumId w:val="25"/>
  </w:num>
  <w:num w:numId="18">
    <w:abstractNumId w:val="15"/>
  </w:num>
  <w:num w:numId="19">
    <w:abstractNumId w:val="11"/>
  </w:num>
  <w:num w:numId="20">
    <w:abstractNumId w:val="36"/>
  </w:num>
  <w:num w:numId="21">
    <w:abstractNumId w:val="29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8"/>
  </w:num>
  <w:num w:numId="32">
    <w:abstractNumId w:val="24"/>
  </w:num>
  <w:num w:numId="33">
    <w:abstractNumId w:val="21"/>
  </w:num>
  <w:num w:numId="34">
    <w:abstractNumId w:val="38"/>
  </w:num>
  <w:num w:numId="35">
    <w:abstractNumId w:val="37"/>
  </w:num>
  <w:num w:numId="36">
    <w:abstractNumId w:val="24"/>
  </w:num>
  <w:num w:numId="37">
    <w:abstractNumId w:val="24"/>
  </w:num>
  <w:num w:numId="38">
    <w:abstractNumId w:val="17"/>
  </w:num>
  <w:num w:numId="39">
    <w:abstractNumId w:val="12"/>
  </w:num>
  <w:num w:numId="40">
    <w:abstractNumId w:val="35"/>
  </w:num>
  <w:num w:numId="41">
    <w:abstractNumId w:val="34"/>
  </w:num>
  <w:num w:numId="42">
    <w:abstractNumId w:val="10"/>
  </w:num>
  <w:num w:numId="43">
    <w:abstractNumId w:val="30"/>
  </w:num>
  <w:num w:numId="44">
    <w:abstractNumId w:val="23"/>
  </w:num>
  <w:num w:numId="45">
    <w:abstractNumId w:val="27"/>
  </w:num>
  <w:num w:numId="46">
    <w:abstractNumId w:val="42"/>
  </w:num>
  <w:num w:numId="47">
    <w:abstractNumId w:val="13"/>
  </w:num>
  <w:num w:numId="48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ochao">
    <w15:presenceInfo w15:providerId="None" w15:userId="Luocha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9A8"/>
    <w:rsid w:val="000020F6"/>
    <w:rsid w:val="00002893"/>
    <w:rsid w:val="000033A3"/>
    <w:rsid w:val="00003605"/>
    <w:rsid w:val="0000399C"/>
    <w:rsid w:val="00003C56"/>
    <w:rsid w:val="00003EC2"/>
    <w:rsid w:val="000040A9"/>
    <w:rsid w:val="0000458E"/>
    <w:rsid w:val="000045ED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5DB"/>
    <w:rsid w:val="00017D8A"/>
    <w:rsid w:val="00020E4E"/>
    <w:rsid w:val="00023388"/>
    <w:rsid w:val="00023425"/>
    <w:rsid w:val="000241BE"/>
    <w:rsid w:val="000242F2"/>
    <w:rsid w:val="00026D4B"/>
    <w:rsid w:val="00027483"/>
    <w:rsid w:val="000275C6"/>
    <w:rsid w:val="000275D7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31A"/>
    <w:rsid w:val="00037E74"/>
    <w:rsid w:val="0004023E"/>
    <w:rsid w:val="0004024B"/>
    <w:rsid w:val="00041C57"/>
    <w:rsid w:val="000432C0"/>
    <w:rsid w:val="000434B7"/>
    <w:rsid w:val="000435E4"/>
    <w:rsid w:val="00045861"/>
    <w:rsid w:val="00046428"/>
    <w:rsid w:val="00046796"/>
    <w:rsid w:val="000467FD"/>
    <w:rsid w:val="00046AAF"/>
    <w:rsid w:val="00047225"/>
    <w:rsid w:val="00047E60"/>
    <w:rsid w:val="00051704"/>
    <w:rsid w:val="000524DC"/>
    <w:rsid w:val="00052AD2"/>
    <w:rsid w:val="000530DF"/>
    <w:rsid w:val="00054E0C"/>
    <w:rsid w:val="0005541D"/>
    <w:rsid w:val="00055E1D"/>
    <w:rsid w:val="000565C8"/>
    <w:rsid w:val="00057DC8"/>
    <w:rsid w:val="000612E1"/>
    <w:rsid w:val="000614FE"/>
    <w:rsid w:val="00061855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B19"/>
    <w:rsid w:val="00074E86"/>
    <w:rsid w:val="00076097"/>
    <w:rsid w:val="00076541"/>
    <w:rsid w:val="000772F4"/>
    <w:rsid w:val="000776EB"/>
    <w:rsid w:val="00081020"/>
    <w:rsid w:val="000823B0"/>
    <w:rsid w:val="0008335B"/>
    <w:rsid w:val="00083379"/>
    <w:rsid w:val="00083587"/>
    <w:rsid w:val="00083838"/>
    <w:rsid w:val="00083B6A"/>
    <w:rsid w:val="00085E04"/>
    <w:rsid w:val="00086800"/>
    <w:rsid w:val="00087465"/>
    <w:rsid w:val="00087913"/>
    <w:rsid w:val="000902DC"/>
    <w:rsid w:val="00090C6D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553D"/>
    <w:rsid w:val="000A6351"/>
    <w:rsid w:val="000A63D6"/>
    <w:rsid w:val="000A7B38"/>
    <w:rsid w:val="000B0343"/>
    <w:rsid w:val="000B0ABA"/>
    <w:rsid w:val="000B2985"/>
    <w:rsid w:val="000B2C49"/>
    <w:rsid w:val="000B2C88"/>
    <w:rsid w:val="000B3342"/>
    <w:rsid w:val="000B44AF"/>
    <w:rsid w:val="000B4A42"/>
    <w:rsid w:val="000B51FA"/>
    <w:rsid w:val="000B5905"/>
    <w:rsid w:val="000B5975"/>
    <w:rsid w:val="000B6E2C"/>
    <w:rsid w:val="000B76C5"/>
    <w:rsid w:val="000B7A10"/>
    <w:rsid w:val="000C0F27"/>
    <w:rsid w:val="000C115D"/>
    <w:rsid w:val="000C1535"/>
    <w:rsid w:val="000C252B"/>
    <w:rsid w:val="000C2FBD"/>
    <w:rsid w:val="000C3215"/>
    <w:rsid w:val="000C3B0C"/>
    <w:rsid w:val="000C422D"/>
    <w:rsid w:val="000C4BD4"/>
    <w:rsid w:val="000C5F91"/>
    <w:rsid w:val="000C6025"/>
    <w:rsid w:val="000C7F34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A7D"/>
    <w:rsid w:val="000D5C60"/>
    <w:rsid w:val="000D71E2"/>
    <w:rsid w:val="000D73A5"/>
    <w:rsid w:val="000D76AC"/>
    <w:rsid w:val="000E07D6"/>
    <w:rsid w:val="000E1380"/>
    <w:rsid w:val="000E18DF"/>
    <w:rsid w:val="000E45F7"/>
    <w:rsid w:val="000E59A0"/>
    <w:rsid w:val="000E7A84"/>
    <w:rsid w:val="000F15BC"/>
    <w:rsid w:val="000F180A"/>
    <w:rsid w:val="000F1C92"/>
    <w:rsid w:val="000F21C7"/>
    <w:rsid w:val="000F2EEE"/>
    <w:rsid w:val="000F3697"/>
    <w:rsid w:val="000F7DE5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41E3"/>
    <w:rsid w:val="001144DF"/>
    <w:rsid w:val="00115394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5E5"/>
    <w:rsid w:val="0014384A"/>
    <w:rsid w:val="0014450F"/>
    <w:rsid w:val="00144D8F"/>
    <w:rsid w:val="00145C74"/>
    <w:rsid w:val="001462E9"/>
    <w:rsid w:val="00146E32"/>
    <w:rsid w:val="00146F20"/>
    <w:rsid w:val="00150A9E"/>
    <w:rsid w:val="00151619"/>
    <w:rsid w:val="0015282A"/>
    <w:rsid w:val="00152835"/>
    <w:rsid w:val="00154C0C"/>
    <w:rsid w:val="00155391"/>
    <w:rsid w:val="001556FF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5218"/>
    <w:rsid w:val="00175C30"/>
    <w:rsid w:val="00177069"/>
    <w:rsid w:val="00177FC1"/>
    <w:rsid w:val="001815A2"/>
    <w:rsid w:val="00181FC1"/>
    <w:rsid w:val="00183034"/>
    <w:rsid w:val="001830F7"/>
    <w:rsid w:val="00183EE6"/>
    <w:rsid w:val="00183F28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111"/>
    <w:rsid w:val="001A673E"/>
    <w:rsid w:val="001A7763"/>
    <w:rsid w:val="001B3964"/>
    <w:rsid w:val="001B4452"/>
    <w:rsid w:val="001B466C"/>
    <w:rsid w:val="001B4BBF"/>
    <w:rsid w:val="001B4F34"/>
    <w:rsid w:val="001B52EC"/>
    <w:rsid w:val="001B554A"/>
    <w:rsid w:val="001B56EC"/>
    <w:rsid w:val="001B5CB2"/>
    <w:rsid w:val="001B6564"/>
    <w:rsid w:val="001B691A"/>
    <w:rsid w:val="001C02D8"/>
    <w:rsid w:val="001C04E3"/>
    <w:rsid w:val="001C0EAE"/>
    <w:rsid w:val="001C1652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164E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C76"/>
    <w:rsid w:val="00204032"/>
    <w:rsid w:val="00204BAD"/>
    <w:rsid w:val="00204D60"/>
    <w:rsid w:val="00205627"/>
    <w:rsid w:val="002056D0"/>
    <w:rsid w:val="00207198"/>
    <w:rsid w:val="00210860"/>
    <w:rsid w:val="00210B6A"/>
    <w:rsid w:val="00212CB6"/>
    <w:rsid w:val="00212E37"/>
    <w:rsid w:val="002140FF"/>
    <w:rsid w:val="0021722B"/>
    <w:rsid w:val="00220894"/>
    <w:rsid w:val="00222B5E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2E43"/>
    <w:rsid w:val="00253588"/>
    <w:rsid w:val="00253F12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70728"/>
    <w:rsid w:val="00270D42"/>
    <w:rsid w:val="0027195D"/>
    <w:rsid w:val="00271EE1"/>
    <w:rsid w:val="00272B03"/>
    <w:rsid w:val="002733E2"/>
    <w:rsid w:val="002750B1"/>
    <w:rsid w:val="00275579"/>
    <w:rsid w:val="002761E8"/>
    <w:rsid w:val="002767C5"/>
    <w:rsid w:val="00276A35"/>
    <w:rsid w:val="00277835"/>
    <w:rsid w:val="00280AB1"/>
    <w:rsid w:val="00284BAE"/>
    <w:rsid w:val="002852DB"/>
    <w:rsid w:val="002859AF"/>
    <w:rsid w:val="00286AE7"/>
    <w:rsid w:val="00287243"/>
    <w:rsid w:val="00290647"/>
    <w:rsid w:val="00290A8E"/>
    <w:rsid w:val="00291385"/>
    <w:rsid w:val="00291422"/>
    <w:rsid w:val="0029237F"/>
    <w:rsid w:val="00292715"/>
    <w:rsid w:val="0029271E"/>
    <w:rsid w:val="00293E57"/>
    <w:rsid w:val="002947D1"/>
    <w:rsid w:val="002948DF"/>
    <w:rsid w:val="00294D90"/>
    <w:rsid w:val="00295459"/>
    <w:rsid w:val="002A1E92"/>
    <w:rsid w:val="002A204D"/>
    <w:rsid w:val="002A2616"/>
    <w:rsid w:val="002A26E1"/>
    <w:rsid w:val="002A368A"/>
    <w:rsid w:val="002A3848"/>
    <w:rsid w:val="002A3FC0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5EC1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B56"/>
    <w:rsid w:val="002C20F2"/>
    <w:rsid w:val="002C38B2"/>
    <w:rsid w:val="002C3F9C"/>
    <w:rsid w:val="002C5AFA"/>
    <w:rsid w:val="002D0439"/>
    <w:rsid w:val="002D11B7"/>
    <w:rsid w:val="002D1D09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2727"/>
    <w:rsid w:val="002F3CDE"/>
    <w:rsid w:val="002F4C72"/>
    <w:rsid w:val="002F5DD6"/>
    <w:rsid w:val="002F5FEA"/>
    <w:rsid w:val="002F63E7"/>
    <w:rsid w:val="002F7BE3"/>
    <w:rsid w:val="002F7E6A"/>
    <w:rsid w:val="00300165"/>
    <w:rsid w:val="003010CF"/>
    <w:rsid w:val="00303440"/>
    <w:rsid w:val="00304C9A"/>
    <w:rsid w:val="00304D9B"/>
    <w:rsid w:val="00305FF9"/>
    <w:rsid w:val="00306E6B"/>
    <w:rsid w:val="003100C8"/>
    <w:rsid w:val="00311161"/>
    <w:rsid w:val="00312400"/>
    <w:rsid w:val="00312739"/>
    <w:rsid w:val="00312D10"/>
    <w:rsid w:val="00315E06"/>
    <w:rsid w:val="003178DA"/>
    <w:rsid w:val="00317DB8"/>
    <w:rsid w:val="00320618"/>
    <w:rsid w:val="0032100B"/>
    <w:rsid w:val="00321BD7"/>
    <w:rsid w:val="0032260F"/>
    <w:rsid w:val="003228DA"/>
    <w:rsid w:val="00323960"/>
    <w:rsid w:val="00323D6B"/>
    <w:rsid w:val="003252D1"/>
    <w:rsid w:val="00326957"/>
    <w:rsid w:val="00326AE2"/>
    <w:rsid w:val="00331426"/>
    <w:rsid w:val="0033171D"/>
    <w:rsid w:val="00331FC3"/>
    <w:rsid w:val="003336B3"/>
    <w:rsid w:val="00334179"/>
    <w:rsid w:val="003341FC"/>
    <w:rsid w:val="00335B75"/>
    <w:rsid w:val="00335D8C"/>
    <w:rsid w:val="00336072"/>
    <w:rsid w:val="003363A1"/>
    <w:rsid w:val="00337EBC"/>
    <w:rsid w:val="00337F04"/>
    <w:rsid w:val="003418FA"/>
    <w:rsid w:val="0034226D"/>
    <w:rsid w:val="00342384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283F"/>
    <w:rsid w:val="003530D2"/>
    <w:rsid w:val="0035331A"/>
    <w:rsid w:val="003534E1"/>
    <w:rsid w:val="003548D8"/>
    <w:rsid w:val="003554CA"/>
    <w:rsid w:val="00355EB3"/>
    <w:rsid w:val="0035792E"/>
    <w:rsid w:val="00360232"/>
    <w:rsid w:val="003602E0"/>
    <w:rsid w:val="00360D01"/>
    <w:rsid w:val="00361F16"/>
    <w:rsid w:val="00362569"/>
    <w:rsid w:val="003636CD"/>
    <w:rsid w:val="0036487C"/>
    <w:rsid w:val="00365411"/>
    <w:rsid w:val="00365FA2"/>
    <w:rsid w:val="00366C69"/>
    <w:rsid w:val="003670A7"/>
    <w:rsid w:val="0036714C"/>
    <w:rsid w:val="00367441"/>
    <w:rsid w:val="003675C9"/>
    <w:rsid w:val="00367B1D"/>
    <w:rsid w:val="00370E4F"/>
    <w:rsid w:val="00371215"/>
    <w:rsid w:val="00372F0D"/>
    <w:rsid w:val="00374059"/>
    <w:rsid w:val="0037535B"/>
    <w:rsid w:val="0037552D"/>
    <w:rsid w:val="003756DB"/>
    <w:rsid w:val="00375DAD"/>
    <w:rsid w:val="00376066"/>
    <w:rsid w:val="003770BB"/>
    <w:rsid w:val="0037771A"/>
    <w:rsid w:val="003802DC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5F2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462A"/>
    <w:rsid w:val="003B50BC"/>
    <w:rsid w:val="003B52BC"/>
    <w:rsid w:val="003B5579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97D"/>
    <w:rsid w:val="003C4F9D"/>
    <w:rsid w:val="003C50B4"/>
    <w:rsid w:val="003C5E6B"/>
    <w:rsid w:val="003C7AD7"/>
    <w:rsid w:val="003D0FC3"/>
    <w:rsid w:val="003D1EDD"/>
    <w:rsid w:val="003D2C1D"/>
    <w:rsid w:val="003D2C34"/>
    <w:rsid w:val="003D36AC"/>
    <w:rsid w:val="003D3BFD"/>
    <w:rsid w:val="003D3DDD"/>
    <w:rsid w:val="003D562C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A5E"/>
    <w:rsid w:val="003F3D4E"/>
    <w:rsid w:val="003F477E"/>
    <w:rsid w:val="003F6CD2"/>
    <w:rsid w:val="003F788D"/>
    <w:rsid w:val="004008E6"/>
    <w:rsid w:val="0040091F"/>
    <w:rsid w:val="0040126E"/>
    <w:rsid w:val="004020D4"/>
    <w:rsid w:val="004021B6"/>
    <w:rsid w:val="004047C4"/>
    <w:rsid w:val="00404FBF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D80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45CE"/>
    <w:rsid w:val="00426266"/>
    <w:rsid w:val="004274FE"/>
    <w:rsid w:val="00430A2D"/>
    <w:rsid w:val="00431505"/>
    <w:rsid w:val="00431AF0"/>
    <w:rsid w:val="0043213A"/>
    <w:rsid w:val="00432234"/>
    <w:rsid w:val="004330F4"/>
    <w:rsid w:val="00433590"/>
    <w:rsid w:val="0043393D"/>
    <w:rsid w:val="00434488"/>
    <w:rsid w:val="004344C7"/>
    <w:rsid w:val="00435274"/>
    <w:rsid w:val="004352AD"/>
    <w:rsid w:val="0043545D"/>
    <w:rsid w:val="00435FE2"/>
    <w:rsid w:val="004360E4"/>
    <w:rsid w:val="00436E2F"/>
    <w:rsid w:val="00436EAB"/>
    <w:rsid w:val="00441C48"/>
    <w:rsid w:val="004460B9"/>
    <w:rsid w:val="004461D9"/>
    <w:rsid w:val="00446AC6"/>
    <w:rsid w:val="0044759B"/>
    <w:rsid w:val="00447F54"/>
    <w:rsid w:val="00450B7E"/>
    <w:rsid w:val="0045136B"/>
    <w:rsid w:val="00451C7E"/>
    <w:rsid w:val="0045223C"/>
    <w:rsid w:val="00453BB6"/>
    <w:rsid w:val="00453CAA"/>
    <w:rsid w:val="00455113"/>
    <w:rsid w:val="00456421"/>
    <w:rsid w:val="00456C7A"/>
    <w:rsid w:val="00456DAB"/>
    <w:rsid w:val="004578FA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942"/>
    <w:rsid w:val="00474220"/>
    <w:rsid w:val="004752D3"/>
    <w:rsid w:val="004754E1"/>
    <w:rsid w:val="00475CE0"/>
    <w:rsid w:val="00476827"/>
    <w:rsid w:val="00476BD4"/>
    <w:rsid w:val="00477660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7BA7"/>
    <w:rsid w:val="00494242"/>
    <w:rsid w:val="00494E8E"/>
    <w:rsid w:val="004955BC"/>
    <w:rsid w:val="00495BBE"/>
    <w:rsid w:val="00495D63"/>
    <w:rsid w:val="0049648F"/>
    <w:rsid w:val="00496606"/>
    <w:rsid w:val="00496F05"/>
    <w:rsid w:val="00497370"/>
    <w:rsid w:val="004A0F39"/>
    <w:rsid w:val="004A1457"/>
    <w:rsid w:val="004A251F"/>
    <w:rsid w:val="004A3BF1"/>
    <w:rsid w:val="004A3E42"/>
    <w:rsid w:val="004A4715"/>
    <w:rsid w:val="004A5046"/>
    <w:rsid w:val="004A565E"/>
    <w:rsid w:val="004A5DF3"/>
    <w:rsid w:val="004A6134"/>
    <w:rsid w:val="004A65E5"/>
    <w:rsid w:val="004A7092"/>
    <w:rsid w:val="004A7B72"/>
    <w:rsid w:val="004B49E6"/>
    <w:rsid w:val="004B4D69"/>
    <w:rsid w:val="004B5C1A"/>
    <w:rsid w:val="004C01A8"/>
    <w:rsid w:val="004C1643"/>
    <w:rsid w:val="004C1840"/>
    <w:rsid w:val="004C24C9"/>
    <w:rsid w:val="004C28A2"/>
    <w:rsid w:val="004C31B6"/>
    <w:rsid w:val="004C5319"/>
    <w:rsid w:val="004C578F"/>
    <w:rsid w:val="004C621F"/>
    <w:rsid w:val="004C74E6"/>
    <w:rsid w:val="004C7948"/>
    <w:rsid w:val="004C7BB8"/>
    <w:rsid w:val="004C7C60"/>
    <w:rsid w:val="004D0DFE"/>
    <w:rsid w:val="004D1D91"/>
    <w:rsid w:val="004D22C3"/>
    <w:rsid w:val="004D2D1D"/>
    <w:rsid w:val="004D6F4D"/>
    <w:rsid w:val="004D6F95"/>
    <w:rsid w:val="004D72FE"/>
    <w:rsid w:val="004D7E91"/>
    <w:rsid w:val="004E003A"/>
    <w:rsid w:val="004E0768"/>
    <w:rsid w:val="004E1A31"/>
    <w:rsid w:val="004E26FF"/>
    <w:rsid w:val="004E2DE0"/>
    <w:rsid w:val="004E4060"/>
    <w:rsid w:val="004E409A"/>
    <w:rsid w:val="004E7A5E"/>
    <w:rsid w:val="004F0FB9"/>
    <w:rsid w:val="004F2F7E"/>
    <w:rsid w:val="004F32B5"/>
    <w:rsid w:val="004F407E"/>
    <w:rsid w:val="004F5479"/>
    <w:rsid w:val="004F5C3C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CA"/>
    <w:rsid w:val="0050476D"/>
    <w:rsid w:val="00504BC1"/>
    <w:rsid w:val="00505134"/>
    <w:rsid w:val="00505C04"/>
    <w:rsid w:val="00511F15"/>
    <w:rsid w:val="0051318C"/>
    <w:rsid w:val="005142CD"/>
    <w:rsid w:val="005143C9"/>
    <w:rsid w:val="00515757"/>
    <w:rsid w:val="005157A9"/>
    <w:rsid w:val="005173A7"/>
    <w:rsid w:val="005177E1"/>
    <w:rsid w:val="0052049C"/>
    <w:rsid w:val="00520C0A"/>
    <w:rsid w:val="005218B6"/>
    <w:rsid w:val="00521BC9"/>
    <w:rsid w:val="00522589"/>
    <w:rsid w:val="00524545"/>
    <w:rsid w:val="005255BF"/>
    <w:rsid w:val="005257DE"/>
    <w:rsid w:val="00526688"/>
    <w:rsid w:val="00527200"/>
    <w:rsid w:val="00530157"/>
    <w:rsid w:val="005317FB"/>
    <w:rsid w:val="00531EBE"/>
    <w:rsid w:val="00532F8B"/>
    <w:rsid w:val="00533737"/>
    <w:rsid w:val="00533E08"/>
    <w:rsid w:val="00535B79"/>
    <w:rsid w:val="00535D7C"/>
    <w:rsid w:val="00536579"/>
    <w:rsid w:val="00536C1E"/>
    <w:rsid w:val="0054343A"/>
    <w:rsid w:val="00543974"/>
    <w:rsid w:val="00543EBF"/>
    <w:rsid w:val="00544379"/>
    <w:rsid w:val="00544ABA"/>
    <w:rsid w:val="0054593A"/>
    <w:rsid w:val="005467FB"/>
    <w:rsid w:val="00546AE9"/>
    <w:rsid w:val="005475E4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439"/>
    <w:rsid w:val="005605C0"/>
    <w:rsid w:val="00560CD0"/>
    <w:rsid w:val="00560D23"/>
    <w:rsid w:val="00560D3C"/>
    <w:rsid w:val="005615D8"/>
    <w:rsid w:val="005626D6"/>
    <w:rsid w:val="005638D4"/>
    <w:rsid w:val="00563B91"/>
    <w:rsid w:val="005656ED"/>
    <w:rsid w:val="00566544"/>
    <w:rsid w:val="00566608"/>
    <w:rsid w:val="00566C83"/>
    <w:rsid w:val="005700FE"/>
    <w:rsid w:val="0057044A"/>
    <w:rsid w:val="00570E24"/>
    <w:rsid w:val="005725A8"/>
    <w:rsid w:val="00572760"/>
    <w:rsid w:val="00573BD8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4F3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6FC8"/>
    <w:rsid w:val="005972D3"/>
    <w:rsid w:val="005A054D"/>
    <w:rsid w:val="005A0A46"/>
    <w:rsid w:val="005A10B9"/>
    <w:rsid w:val="005A11EA"/>
    <w:rsid w:val="005A230A"/>
    <w:rsid w:val="005A269F"/>
    <w:rsid w:val="005A305E"/>
    <w:rsid w:val="005A30BB"/>
    <w:rsid w:val="005A3887"/>
    <w:rsid w:val="005A65E6"/>
    <w:rsid w:val="005A793A"/>
    <w:rsid w:val="005B0542"/>
    <w:rsid w:val="005B2225"/>
    <w:rsid w:val="005B2799"/>
    <w:rsid w:val="005B2B77"/>
    <w:rsid w:val="005B3AB8"/>
    <w:rsid w:val="005B3D4A"/>
    <w:rsid w:val="005B4D87"/>
    <w:rsid w:val="005B6DEA"/>
    <w:rsid w:val="005B7DD1"/>
    <w:rsid w:val="005C00A0"/>
    <w:rsid w:val="005C28FA"/>
    <w:rsid w:val="005C40F4"/>
    <w:rsid w:val="005C43BE"/>
    <w:rsid w:val="005C44F3"/>
    <w:rsid w:val="005C712D"/>
    <w:rsid w:val="005C7C75"/>
    <w:rsid w:val="005D0DFF"/>
    <w:rsid w:val="005D0E4F"/>
    <w:rsid w:val="005D1E32"/>
    <w:rsid w:val="005D206B"/>
    <w:rsid w:val="005D22B7"/>
    <w:rsid w:val="005D2BDE"/>
    <w:rsid w:val="005D341D"/>
    <w:rsid w:val="005D3D76"/>
    <w:rsid w:val="005D4578"/>
    <w:rsid w:val="005D47B1"/>
    <w:rsid w:val="005D4807"/>
    <w:rsid w:val="005D4EFA"/>
    <w:rsid w:val="005D55BA"/>
    <w:rsid w:val="005D5ADB"/>
    <w:rsid w:val="005D5E10"/>
    <w:rsid w:val="005D648A"/>
    <w:rsid w:val="005D76AB"/>
    <w:rsid w:val="005D7E0D"/>
    <w:rsid w:val="005E1EA2"/>
    <w:rsid w:val="005E234A"/>
    <w:rsid w:val="005E2C1E"/>
    <w:rsid w:val="005E35CC"/>
    <w:rsid w:val="005E371E"/>
    <w:rsid w:val="005E53F9"/>
    <w:rsid w:val="005E5700"/>
    <w:rsid w:val="005E775D"/>
    <w:rsid w:val="005F0375"/>
    <w:rsid w:val="005F0A43"/>
    <w:rsid w:val="005F22F7"/>
    <w:rsid w:val="005F27BF"/>
    <w:rsid w:val="005F373A"/>
    <w:rsid w:val="005F4171"/>
    <w:rsid w:val="005F46D6"/>
    <w:rsid w:val="005F4DD6"/>
    <w:rsid w:val="005F4F25"/>
    <w:rsid w:val="005F50D8"/>
    <w:rsid w:val="005F53A1"/>
    <w:rsid w:val="005F6B77"/>
    <w:rsid w:val="005F726F"/>
    <w:rsid w:val="005F7487"/>
    <w:rsid w:val="006002C7"/>
    <w:rsid w:val="00600F95"/>
    <w:rsid w:val="00601839"/>
    <w:rsid w:val="00602759"/>
    <w:rsid w:val="0060277A"/>
    <w:rsid w:val="006028DB"/>
    <w:rsid w:val="00602B7C"/>
    <w:rsid w:val="00603312"/>
    <w:rsid w:val="0060445E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7B4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883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6416"/>
    <w:rsid w:val="0063699C"/>
    <w:rsid w:val="00637240"/>
    <w:rsid w:val="00641AD0"/>
    <w:rsid w:val="00642472"/>
    <w:rsid w:val="00643660"/>
    <w:rsid w:val="00647AA7"/>
    <w:rsid w:val="00650139"/>
    <w:rsid w:val="006504DF"/>
    <w:rsid w:val="00650FF4"/>
    <w:rsid w:val="00652756"/>
    <w:rsid w:val="00652AD8"/>
    <w:rsid w:val="00652B79"/>
    <w:rsid w:val="006533C3"/>
    <w:rsid w:val="00654068"/>
    <w:rsid w:val="0065482F"/>
    <w:rsid w:val="00654B38"/>
    <w:rsid w:val="00654B83"/>
    <w:rsid w:val="00655061"/>
    <w:rsid w:val="0065510C"/>
    <w:rsid w:val="00655B63"/>
    <w:rsid w:val="006571F6"/>
    <w:rsid w:val="006574F7"/>
    <w:rsid w:val="00661049"/>
    <w:rsid w:val="006618CC"/>
    <w:rsid w:val="00661DC1"/>
    <w:rsid w:val="00662111"/>
    <w:rsid w:val="00662118"/>
    <w:rsid w:val="006638AD"/>
    <w:rsid w:val="0066732C"/>
    <w:rsid w:val="006679F5"/>
    <w:rsid w:val="00667B77"/>
    <w:rsid w:val="00667DD5"/>
    <w:rsid w:val="006701F3"/>
    <w:rsid w:val="006709A3"/>
    <w:rsid w:val="006716DA"/>
    <w:rsid w:val="006728ED"/>
    <w:rsid w:val="006732B1"/>
    <w:rsid w:val="00673762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2CB"/>
    <w:rsid w:val="006A254E"/>
    <w:rsid w:val="006A2A5E"/>
    <w:rsid w:val="006A2C30"/>
    <w:rsid w:val="006A301C"/>
    <w:rsid w:val="006A32F4"/>
    <w:rsid w:val="006A3E2B"/>
    <w:rsid w:val="006A4F7F"/>
    <w:rsid w:val="006A6E17"/>
    <w:rsid w:val="006B120D"/>
    <w:rsid w:val="006B16A6"/>
    <w:rsid w:val="006B17E7"/>
    <w:rsid w:val="006B19E8"/>
    <w:rsid w:val="006B1A8A"/>
    <w:rsid w:val="006B1FD5"/>
    <w:rsid w:val="006B2DE6"/>
    <w:rsid w:val="006B555A"/>
    <w:rsid w:val="006B600A"/>
    <w:rsid w:val="006B6635"/>
    <w:rsid w:val="006B7870"/>
    <w:rsid w:val="006B7D22"/>
    <w:rsid w:val="006B7D2C"/>
    <w:rsid w:val="006C1019"/>
    <w:rsid w:val="006C2BB5"/>
    <w:rsid w:val="006C2BEE"/>
    <w:rsid w:val="006C3AD8"/>
    <w:rsid w:val="006C3E49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16B0"/>
    <w:rsid w:val="006D201A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200"/>
    <w:rsid w:val="006D7EB0"/>
    <w:rsid w:val="006E0138"/>
    <w:rsid w:val="006E0BB0"/>
    <w:rsid w:val="006E105A"/>
    <w:rsid w:val="006E12C3"/>
    <w:rsid w:val="006E1CF3"/>
    <w:rsid w:val="006E2529"/>
    <w:rsid w:val="006E45F3"/>
    <w:rsid w:val="006E4A2F"/>
    <w:rsid w:val="006E4ED4"/>
    <w:rsid w:val="006E5E19"/>
    <w:rsid w:val="006E61C3"/>
    <w:rsid w:val="006E799D"/>
    <w:rsid w:val="006E7B3F"/>
    <w:rsid w:val="006F0593"/>
    <w:rsid w:val="006F1064"/>
    <w:rsid w:val="006F1EB7"/>
    <w:rsid w:val="006F3A3D"/>
    <w:rsid w:val="006F52E5"/>
    <w:rsid w:val="006F6066"/>
    <w:rsid w:val="006F6850"/>
    <w:rsid w:val="006F707E"/>
    <w:rsid w:val="007001DC"/>
    <w:rsid w:val="00702580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52F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5FC3"/>
    <w:rsid w:val="00726036"/>
    <w:rsid w:val="00726279"/>
    <w:rsid w:val="00726A9B"/>
    <w:rsid w:val="00727530"/>
    <w:rsid w:val="00731D1E"/>
    <w:rsid w:val="00731E7C"/>
    <w:rsid w:val="007329EF"/>
    <w:rsid w:val="0073327A"/>
    <w:rsid w:val="00734AEE"/>
    <w:rsid w:val="00734CD3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4C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3E92"/>
    <w:rsid w:val="00764194"/>
    <w:rsid w:val="007641CD"/>
    <w:rsid w:val="00765BD8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BD3"/>
    <w:rsid w:val="00774FF5"/>
    <w:rsid w:val="007750B3"/>
    <w:rsid w:val="00775F76"/>
    <w:rsid w:val="00776AEA"/>
    <w:rsid w:val="00777BA0"/>
    <w:rsid w:val="0078016B"/>
    <w:rsid w:val="007803BD"/>
    <w:rsid w:val="007811DC"/>
    <w:rsid w:val="007820FA"/>
    <w:rsid w:val="007824DD"/>
    <w:rsid w:val="00782591"/>
    <w:rsid w:val="0078285F"/>
    <w:rsid w:val="00783207"/>
    <w:rsid w:val="00783E1D"/>
    <w:rsid w:val="0078483B"/>
    <w:rsid w:val="00784EED"/>
    <w:rsid w:val="00785900"/>
    <w:rsid w:val="00785CD9"/>
    <w:rsid w:val="00786958"/>
    <w:rsid w:val="00786E71"/>
    <w:rsid w:val="007905B0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6F0"/>
    <w:rsid w:val="007A7A96"/>
    <w:rsid w:val="007B03AF"/>
    <w:rsid w:val="007B1108"/>
    <w:rsid w:val="007B1543"/>
    <w:rsid w:val="007B1AC0"/>
    <w:rsid w:val="007B270A"/>
    <w:rsid w:val="007B2D3B"/>
    <w:rsid w:val="007B52CD"/>
    <w:rsid w:val="007B6173"/>
    <w:rsid w:val="007B7DC1"/>
    <w:rsid w:val="007B7EDB"/>
    <w:rsid w:val="007C19AD"/>
    <w:rsid w:val="007C1A17"/>
    <w:rsid w:val="007C3598"/>
    <w:rsid w:val="007C3FA8"/>
    <w:rsid w:val="007C68DA"/>
    <w:rsid w:val="007D0158"/>
    <w:rsid w:val="007D151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2F1F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2E8C"/>
    <w:rsid w:val="00804B92"/>
    <w:rsid w:val="00804E21"/>
    <w:rsid w:val="00805092"/>
    <w:rsid w:val="00806AAF"/>
    <w:rsid w:val="0080708E"/>
    <w:rsid w:val="008070AC"/>
    <w:rsid w:val="00807742"/>
    <w:rsid w:val="008101FD"/>
    <w:rsid w:val="00810D8D"/>
    <w:rsid w:val="00811835"/>
    <w:rsid w:val="0081581D"/>
    <w:rsid w:val="00816AD2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2E1"/>
    <w:rsid w:val="00835644"/>
    <w:rsid w:val="0083571F"/>
    <w:rsid w:val="008359E0"/>
    <w:rsid w:val="0083619E"/>
    <w:rsid w:val="00837203"/>
    <w:rsid w:val="008376F6"/>
    <w:rsid w:val="00837D5B"/>
    <w:rsid w:val="00840607"/>
    <w:rsid w:val="00841CD2"/>
    <w:rsid w:val="00842B77"/>
    <w:rsid w:val="0084309F"/>
    <w:rsid w:val="0084363A"/>
    <w:rsid w:val="00845C12"/>
    <w:rsid w:val="00845F61"/>
    <w:rsid w:val="008469D9"/>
    <w:rsid w:val="00846DC0"/>
    <w:rsid w:val="008474A7"/>
    <w:rsid w:val="0084760A"/>
    <w:rsid w:val="008506B6"/>
    <w:rsid w:val="00850AE0"/>
    <w:rsid w:val="008524D2"/>
    <w:rsid w:val="00852E19"/>
    <w:rsid w:val="008531B5"/>
    <w:rsid w:val="00855DC4"/>
    <w:rsid w:val="00856833"/>
    <w:rsid w:val="00856840"/>
    <w:rsid w:val="0086087C"/>
    <w:rsid w:val="00860D8E"/>
    <w:rsid w:val="0086275E"/>
    <w:rsid w:val="00862F76"/>
    <w:rsid w:val="00864440"/>
    <w:rsid w:val="008648EB"/>
    <w:rsid w:val="00864D76"/>
    <w:rsid w:val="008650FC"/>
    <w:rsid w:val="00866776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09B"/>
    <w:rsid w:val="00880F30"/>
    <w:rsid w:val="00882107"/>
    <w:rsid w:val="008833E8"/>
    <w:rsid w:val="008837C8"/>
    <w:rsid w:val="00885E40"/>
    <w:rsid w:val="00886081"/>
    <w:rsid w:val="008879DA"/>
    <w:rsid w:val="00887B48"/>
    <w:rsid w:val="008911F9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54B"/>
    <w:rsid w:val="008A062B"/>
    <w:rsid w:val="008A0AB2"/>
    <w:rsid w:val="008A0CFC"/>
    <w:rsid w:val="008A12FE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808"/>
    <w:rsid w:val="008B0AEC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B08"/>
    <w:rsid w:val="008C097A"/>
    <w:rsid w:val="008C0D31"/>
    <w:rsid w:val="008C13F0"/>
    <w:rsid w:val="008C1F26"/>
    <w:rsid w:val="008C2A3A"/>
    <w:rsid w:val="008C2FC8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11A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BF2"/>
    <w:rsid w:val="008E5C81"/>
    <w:rsid w:val="008E7029"/>
    <w:rsid w:val="008F0A38"/>
    <w:rsid w:val="008F0F14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0E2E"/>
    <w:rsid w:val="00903802"/>
    <w:rsid w:val="0090696D"/>
    <w:rsid w:val="00906CD6"/>
    <w:rsid w:val="00906E4D"/>
    <w:rsid w:val="00906F31"/>
    <w:rsid w:val="009078B3"/>
    <w:rsid w:val="00907A77"/>
    <w:rsid w:val="00907E00"/>
    <w:rsid w:val="0091023A"/>
    <w:rsid w:val="00910548"/>
    <w:rsid w:val="0091088D"/>
    <w:rsid w:val="009108C6"/>
    <w:rsid w:val="00910FC9"/>
    <w:rsid w:val="0091291A"/>
    <w:rsid w:val="00912DA6"/>
    <w:rsid w:val="00913612"/>
    <w:rsid w:val="0091366A"/>
    <w:rsid w:val="00913824"/>
    <w:rsid w:val="00915757"/>
    <w:rsid w:val="009159B3"/>
    <w:rsid w:val="00916181"/>
    <w:rsid w:val="00917221"/>
    <w:rsid w:val="009204C5"/>
    <w:rsid w:val="0092180D"/>
    <w:rsid w:val="009225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0DBF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7BA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1EB"/>
    <w:rsid w:val="0095380C"/>
    <w:rsid w:val="00954353"/>
    <w:rsid w:val="00955C0A"/>
    <w:rsid w:val="00955C4F"/>
    <w:rsid w:val="009571B7"/>
    <w:rsid w:val="0096410D"/>
    <w:rsid w:val="009657F1"/>
    <w:rsid w:val="0096625D"/>
    <w:rsid w:val="009672B3"/>
    <w:rsid w:val="009709F8"/>
    <w:rsid w:val="00971117"/>
    <w:rsid w:val="00972929"/>
    <w:rsid w:val="00972F91"/>
    <w:rsid w:val="00973827"/>
    <w:rsid w:val="009742D3"/>
    <w:rsid w:val="00974BD9"/>
    <w:rsid w:val="00975EB9"/>
    <w:rsid w:val="009761F0"/>
    <w:rsid w:val="009776E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AB3"/>
    <w:rsid w:val="00995C95"/>
    <w:rsid w:val="00995E85"/>
    <w:rsid w:val="00996468"/>
    <w:rsid w:val="00996876"/>
    <w:rsid w:val="00996FFA"/>
    <w:rsid w:val="009973F1"/>
    <w:rsid w:val="009973F3"/>
    <w:rsid w:val="009978D2"/>
    <w:rsid w:val="009A010D"/>
    <w:rsid w:val="009A0C6F"/>
    <w:rsid w:val="009A14EF"/>
    <w:rsid w:val="009A2DF9"/>
    <w:rsid w:val="009A3A86"/>
    <w:rsid w:val="009A4869"/>
    <w:rsid w:val="009A68E5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0ECD"/>
    <w:rsid w:val="009C2685"/>
    <w:rsid w:val="009C3806"/>
    <w:rsid w:val="009C39BC"/>
    <w:rsid w:val="009C4639"/>
    <w:rsid w:val="009C4BC2"/>
    <w:rsid w:val="009C4D22"/>
    <w:rsid w:val="009C5F7A"/>
    <w:rsid w:val="009C7320"/>
    <w:rsid w:val="009D0729"/>
    <w:rsid w:val="009D0F66"/>
    <w:rsid w:val="009D1A06"/>
    <w:rsid w:val="009D1BA4"/>
    <w:rsid w:val="009D22E4"/>
    <w:rsid w:val="009D22F7"/>
    <w:rsid w:val="009D319C"/>
    <w:rsid w:val="009D4A14"/>
    <w:rsid w:val="009D5BAB"/>
    <w:rsid w:val="009D606A"/>
    <w:rsid w:val="009D6A0A"/>
    <w:rsid w:val="009E058F"/>
    <w:rsid w:val="009E07DB"/>
    <w:rsid w:val="009E0A9E"/>
    <w:rsid w:val="009E19A2"/>
    <w:rsid w:val="009E3A8E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6A26"/>
    <w:rsid w:val="00A07A48"/>
    <w:rsid w:val="00A108EE"/>
    <w:rsid w:val="00A10BB8"/>
    <w:rsid w:val="00A11139"/>
    <w:rsid w:val="00A11B20"/>
    <w:rsid w:val="00A1200D"/>
    <w:rsid w:val="00A12667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412"/>
    <w:rsid w:val="00A27CDF"/>
    <w:rsid w:val="00A309C6"/>
    <w:rsid w:val="00A30B7B"/>
    <w:rsid w:val="00A30D13"/>
    <w:rsid w:val="00A314F9"/>
    <w:rsid w:val="00A319D0"/>
    <w:rsid w:val="00A32316"/>
    <w:rsid w:val="00A32B33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40B9A"/>
    <w:rsid w:val="00A41163"/>
    <w:rsid w:val="00A4376F"/>
    <w:rsid w:val="00A4549F"/>
    <w:rsid w:val="00A45B9B"/>
    <w:rsid w:val="00A462FE"/>
    <w:rsid w:val="00A501C9"/>
    <w:rsid w:val="00A50506"/>
    <w:rsid w:val="00A507ED"/>
    <w:rsid w:val="00A53F55"/>
    <w:rsid w:val="00A5417B"/>
    <w:rsid w:val="00A54599"/>
    <w:rsid w:val="00A54B82"/>
    <w:rsid w:val="00A55431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0E65"/>
    <w:rsid w:val="00A71CE6"/>
    <w:rsid w:val="00A71D23"/>
    <w:rsid w:val="00A7333A"/>
    <w:rsid w:val="00A73D0D"/>
    <w:rsid w:val="00A74A92"/>
    <w:rsid w:val="00A75CC1"/>
    <w:rsid w:val="00A75E88"/>
    <w:rsid w:val="00A8056E"/>
    <w:rsid w:val="00A82655"/>
    <w:rsid w:val="00A82D58"/>
    <w:rsid w:val="00A8399D"/>
    <w:rsid w:val="00A83E3D"/>
    <w:rsid w:val="00A8443A"/>
    <w:rsid w:val="00A8479C"/>
    <w:rsid w:val="00A8557B"/>
    <w:rsid w:val="00A85A05"/>
    <w:rsid w:val="00A86B2E"/>
    <w:rsid w:val="00A86D63"/>
    <w:rsid w:val="00A87797"/>
    <w:rsid w:val="00A87EA4"/>
    <w:rsid w:val="00A90E72"/>
    <w:rsid w:val="00A922A2"/>
    <w:rsid w:val="00A9327B"/>
    <w:rsid w:val="00A93B69"/>
    <w:rsid w:val="00A963C7"/>
    <w:rsid w:val="00AA0215"/>
    <w:rsid w:val="00AA1626"/>
    <w:rsid w:val="00AA1C25"/>
    <w:rsid w:val="00AA3DB7"/>
    <w:rsid w:val="00AA470B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3E5A"/>
    <w:rsid w:val="00AC4128"/>
    <w:rsid w:val="00AC4569"/>
    <w:rsid w:val="00AC6729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250"/>
    <w:rsid w:val="00AD7305"/>
    <w:rsid w:val="00AD7E64"/>
    <w:rsid w:val="00AE0C56"/>
    <w:rsid w:val="00AE149E"/>
    <w:rsid w:val="00AE22F2"/>
    <w:rsid w:val="00AE29FC"/>
    <w:rsid w:val="00AE2F3F"/>
    <w:rsid w:val="00AE3B4E"/>
    <w:rsid w:val="00AE4AD0"/>
    <w:rsid w:val="00AE59EC"/>
    <w:rsid w:val="00AE67B3"/>
    <w:rsid w:val="00AE7864"/>
    <w:rsid w:val="00AE7949"/>
    <w:rsid w:val="00AF0012"/>
    <w:rsid w:val="00AF2069"/>
    <w:rsid w:val="00AF24A8"/>
    <w:rsid w:val="00AF25D5"/>
    <w:rsid w:val="00AF29EE"/>
    <w:rsid w:val="00AF2DE7"/>
    <w:rsid w:val="00AF3DBB"/>
    <w:rsid w:val="00AF5194"/>
    <w:rsid w:val="00AF53EF"/>
    <w:rsid w:val="00AF6E49"/>
    <w:rsid w:val="00AF73C3"/>
    <w:rsid w:val="00AF795C"/>
    <w:rsid w:val="00B00752"/>
    <w:rsid w:val="00B026C1"/>
    <w:rsid w:val="00B02B9C"/>
    <w:rsid w:val="00B0353B"/>
    <w:rsid w:val="00B040B2"/>
    <w:rsid w:val="00B1026D"/>
    <w:rsid w:val="00B10558"/>
    <w:rsid w:val="00B12336"/>
    <w:rsid w:val="00B1384D"/>
    <w:rsid w:val="00B14187"/>
    <w:rsid w:val="00B156A9"/>
    <w:rsid w:val="00B15F83"/>
    <w:rsid w:val="00B160FF"/>
    <w:rsid w:val="00B16322"/>
    <w:rsid w:val="00B1645C"/>
    <w:rsid w:val="00B1662E"/>
    <w:rsid w:val="00B16A6F"/>
    <w:rsid w:val="00B20985"/>
    <w:rsid w:val="00B22258"/>
    <w:rsid w:val="00B22C0D"/>
    <w:rsid w:val="00B23AF4"/>
    <w:rsid w:val="00B23B85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6EF9"/>
    <w:rsid w:val="00B37D97"/>
    <w:rsid w:val="00B411BD"/>
    <w:rsid w:val="00B41350"/>
    <w:rsid w:val="00B41559"/>
    <w:rsid w:val="00B418E8"/>
    <w:rsid w:val="00B41CBE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313B"/>
    <w:rsid w:val="00B54ACC"/>
    <w:rsid w:val="00B54DCB"/>
    <w:rsid w:val="00B55AC2"/>
    <w:rsid w:val="00B560C9"/>
    <w:rsid w:val="00B56533"/>
    <w:rsid w:val="00B56CFC"/>
    <w:rsid w:val="00B5700C"/>
    <w:rsid w:val="00B57777"/>
    <w:rsid w:val="00B57A17"/>
    <w:rsid w:val="00B61BE2"/>
    <w:rsid w:val="00B6266F"/>
    <w:rsid w:val="00B62DFC"/>
    <w:rsid w:val="00B62E0B"/>
    <w:rsid w:val="00B63C32"/>
    <w:rsid w:val="00B64434"/>
    <w:rsid w:val="00B64C34"/>
    <w:rsid w:val="00B6666D"/>
    <w:rsid w:val="00B6723E"/>
    <w:rsid w:val="00B711CE"/>
    <w:rsid w:val="00B7131C"/>
    <w:rsid w:val="00B71DC8"/>
    <w:rsid w:val="00B746C6"/>
    <w:rsid w:val="00B7604C"/>
    <w:rsid w:val="00B7652C"/>
    <w:rsid w:val="00B766BF"/>
    <w:rsid w:val="00B76FA6"/>
    <w:rsid w:val="00B80735"/>
    <w:rsid w:val="00B80910"/>
    <w:rsid w:val="00B80D03"/>
    <w:rsid w:val="00B818F4"/>
    <w:rsid w:val="00B81BC9"/>
    <w:rsid w:val="00B8222F"/>
    <w:rsid w:val="00B82615"/>
    <w:rsid w:val="00B83444"/>
    <w:rsid w:val="00B836ED"/>
    <w:rsid w:val="00B853BE"/>
    <w:rsid w:val="00B86151"/>
    <w:rsid w:val="00B86476"/>
    <w:rsid w:val="00B86A3D"/>
    <w:rsid w:val="00B875C7"/>
    <w:rsid w:val="00B90D10"/>
    <w:rsid w:val="00B90FE5"/>
    <w:rsid w:val="00B919AD"/>
    <w:rsid w:val="00B91A2B"/>
    <w:rsid w:val="00B93204"/>
    <w:rsid w:val="00B93DC9"/>
    <w:rsid w:val="00B93EBD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4CB4"/>
    <w:rsid w:val="00BB5FCB"/>
    <w:rsid w:val="00BB604B"/>
    <w:rsid w:val="00BC00EC"/>
    <w:rsid w:val="00BC08BE"/>
    <w:rsid w:val="00BC08C5"/>
    <w:rsid w:val="00BC12FB"/>
    <w:rsid w:val="00BC1C3C"/>
    <w:rsid w:val="00BC258E"/>
    <w:rsid w:val="00BC307F"/>
    <w:rsid w:val="00BC3159"/>
    <w:rsid w:val="00BC3257"/>
    <w:rsid w:val="00BC39DB"/>
    <w:rsid w:val="00BC3A32"/>
    <w:rsid w:val="00BC3B07"/>
    <w:rsid w:val="00BC3CAB"/>
    <w:rsid w:val="00BC46EF"/>
    <w:rsid w:val="00BC6FC7"/>
    <w:rsid w:val="00BC6FD6"/>
    <w:rsid w:val="00BD008E"/>
    <w:rsid w:val="00BD2F3B"/>
    <w:rsid w:val="00BD3372"/>
    <w:rsid w:val="00BD4C3C"/>
    <w:rsid w:val="00BD50AA"/>
    <w:rsid w:val="00BD5135"/>
    <w:rsid w:val="00BD7291"/>
    <w:rsid w:val="00BD7688"/>
    <w:rsid w:val="00BD7EA3"/>
    <w:rsid w:val="00BD7FE2"/>
    <w:rsid w:val="00BE0B19"/>
    <w:rsid w:val="00BE0DA8"/>
    <w:rsid w:val="00BE0DD8"/>
    <w:rsid w:val="00BE1D82"/>
    <w:rsid w:val="00BE1EE4"/>
    <w:rsid w:val="00BE1F8B"/>
    <w:rsid w:val="00BE2B4F"/>
    <w:rsid w:val="00BE2F39"/>
    <w:rsid w:val="00BE2F69"/>
    <w:rsid w:val="00BE332D"/>
    <w:rsid w:val="00BE3CF1"/>
    <w:rsid w:val="00BE4B20"/>
    <w:rsid w:val="00BE5D62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ECB"/>
    <w:rsid w:val="00BF73F2"/>
    <w:rsid w:val="00C01671"/>
    <w:rsid w:val="00C02419"/>
    <w:rsid w:val="00C02766"/>
    <w:rsid w:val="00C03EE8"/>
    <w:rsid w:val="00C05BEC"/>
    <w:rsid w:val="00C0677C"/>
    <w:rsid w:val="00C06E7D"/>
    <w:rsid w:val="00C07432"/>
    <w:rsid w:val="00C1112B"/>
    <w:rsid w:val="00C11A88"/>
    <w:rsid w:val="00C12012"/>
    <w:rsid w:val="00C12874"/>
    <w:rsid w:val="00C12BC1"/>
    <w:rsid w:val="00C12C5D"/>
    <w:rsid w:val="00C13BDA"/>
    <w:rsid w:val="00C13FFD"/>
    <w:rsid w:val="00C14632"/>
    <w:rsid w:val="00C16C30"/>
    <w:rsid w:val="00C20A00"/>
    <w:rsid w:val="00C20F3A"/>
    <w:rsid w:val="00C21673"/>
    <w:rsid w:val="00C21C7A"/>
    <w:rsid w:val="00C23130"/>
    <w:rsid w:val="00C24835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304C"/>
    <w:rsid w:val="00C43315"/>
    <w:rsid w:val="00C452F5"/>
    <w:rsid w:val="00C45D4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B38"/>
    <w:rsid w:val="00C563F5"/>
    <w:rsid w:val="00C56EF4"/>
    <w:rsid w:val="00C570F7"/>
    <w:rsid w:val="00C62CD5"/>
    <w:rsid w:val="00C636E6"/>
    <w:rsid w:val="00C639D6"/>
    <w:rsid w:val="00C63F8E"/>
    <w:rsid w:val="00C647FB"/>
    <w:rsid w:val="00C654E0"/>
    <w:rsid w:val="00C65693"/>
    <w:rsid w:val="00C67EAB"/>
    <w:rsid w:val="00C70DFF"/>
    <w:rsid w:val="00C71849"/>
    <w:rsid w:val="00C7249F"/>
    <w:rsid w:val="00C72A26"/>
    <w:rsid w:val="00C74C32"/>
    <w:rsid w:val="00C75A6B"/>
    <w:rsid w:val="00C763B6"/>
    <w:rsid w:val="00C7644F"/>
    <w:rsid w:val="00C76683"/>
    <w:rsid w:val="00C768F6"/>
    <w:rsid w:val="00C80073"/>
    <w:rsid w:val="00C80DEA"/>
    <w:rsid w:val="00C82EEF"/>
    <w:rsid w:val="00C832DC"/>
    <w:rsid w:val="00C8377F"/>
    <w:rsid w:val="00C85631"/>
    <w:rsid w:val="00C8646D"/>
    <w:rsid w:val="00C91DE3"/>
    <w:rsid w:val="00C91F39"/>
    <w:rsid w:val="00C92C7F"/>
    <w:rsid w:val="00C9369D"/>
    <w:rsid w:val="00C944FA"/>
    <w:rsid w:val="00C94684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5F3E"/>
    <w:rsid w:val="00CB008E"/>
    <w:rsid w:val="00CB01FA"/>
    <w:rsid w:val="00CB0737"/>
    <w:rsid w:val="00CB097A"/>
    <w:rsid w:val="00CB1196"/>
    <w:rsid w:val="00CB26EC"/>
    <w:rsid w:val="00CB2D2A"/>
    <w:rsid w:val="00CB3753"/>
    <w:rsid w:val="00CB584F"/>
    <w:rsid w:val="00CB5B1E"/>
    <w:rsid w:val="00CB747F"/>
    <w:rsid w:val="00CB787A"/>
    <w:rsid w:val="00CC0C4A"/>
    <w:rsid w:val="00CC17F0"/>
    <w:rsid w:val="00CC1853"/>
    <w:rsid w:val="00CC1FAE"/>
    <w:rsid w:val="00CC3A23"/>
    <w:rsid w:val="00CC4497"/>
    <w:rsid w:val="00CC737C"/>
    <w:rsid w:val="00CC7A93"/>
    <w:rsid w:val="00CD087D"/>
    <w:rsid w:val="00CD0F5D"/>
    <w:rsid w:val="00CD1C0B"/>
    <w:rsid w:val="00CD239A"/>
    <w:rsid w:val="00CD520E"/>
    <w:rsid w:val="00CD5512"/>
    <w:rsid w:val="00CD6E3D"/>
    <w:rsid w:val="00CD71AB"/>
    <w:rsid w:val="00CE0109"/>
    <w:rsid w:val="00CE151D"/>
    <w:rsid w:val="00CE1FC5"/>
    <w:rsid w:val="00CE46E5"/>
    <w:rsid w:val="00CE485A"/>
    <w:rsid w:val="00CE5279"/>
    <w:rsid w:val="00CE5A78"/>
    <w:rsid w:val="00CE7060"/>
    <w:rsid w:val="00CE78AE"/>
    <w:rsid w:val="00CE7E62"/>
    <w:rsid w:val="00CF08D4"/>
    <w:rsid w:val="00CF195E"/>
    <w:rsid w:val="00CF19DA"/>
    <w:rsid w:val="00CF1C7F"/>
    <w:rsid w:val="00CF1CC0"/>
    <w:rsid w:val="00CF1FC3"/>
    <w:rsid w:val="00CF24F8"/>
    <w:rsid w:val="00CF2653"/>
    <w:rsid w:val="00CF4247"/>
    <w:rsid w:val="00CF5263"/>
    <w:rsid w:val="00CF60B5"/>
    <w:rsid w:val="00CF6B58"/>
    <w:rsid w:val="00D004FA"/>
    <w:rsid w:val="00D01B21"/>
    <w:rsid w:val="00D01E2F"/>
    <w:rsid w:val="00D03102"/>
    <w:rsid w:val="00D03727"/>
    <w:rsid w:val="00D0378A"/>
    <w:rsid w:val="00D04A71"/>
    <w:rsid w:val="00D05132"/>
    <w:rsid w:val="00D059EA"/>
    <w:rsid w:val="00D05EA9"/>
    <w:rsid w:val="00D06387"/>
    <w:rsid w:val="00D071F8"/>
    <w:rsid w:val="00D07252"/>
    <w:rsid w:val="00D074F4"/>
    <w:rsid w:val="00D07C91"/>
    <w:rsid w:val="00D07CE1"/>
    <w:rsid w:val="00D1026A"/>
    <w:rsid w:val="00D107CF"/>
    <w:rsid w:val="00D11598"/>
    <w:rsid w:val="00D11B0B"/>
    <w:rsid w:val="00D12293"/>
    <w:rsid w:val="00D14236"/>
    <w:rsid w:val="00D1438F"/>
    <w:rsid w:val="00D14553"/>
    <w:rsid w:val="00D14DB1"/>
    <w:rsid w:val="00D1548C"/>
    <w:rsid w:val="00D15789"/>
    <w:rsid w:val="00D15F43"/>
    <w:rsid w:val="00D16E87"/>
    <w:rsid w:val="00D20B8B"/>
    <w:rsid w:val="00D2162C"/>
    <w:rsid w:val="00D21A3C"/>
    <w:rsid w:val="00D23341"/>
    <w:rsid w:val="00D233F1"/>
    <w:rsid w:val="00D256F8"/>
    <w:rsid w:val="00D2685C"/>
    <w:rsid w:val="00D26A3B"/>
    <w:rsid w:val="00D302FD"/>
    <w:rsid w:val="00D3038A"/>
    <w:rsid w:val="00D308F0"/>
    <w:rsid w:val="00D3098D"/>
    <w:rsid w:val="00D31A02"/>
    <w:rsid w:val="00D3323C"/>
    <w:rsid w:val="00D33456"/>
    <w:rsid w:val="00D3396F"/>
    <w:rsid w:val="00D33D4D"/>
    <w:rsid w:val="00D34A0B"/>
    <w:rsid w:val="00D354C6"/>
    <w:rsid w:val="00D36234"/>
    <w:rsid w:val="00D36371"/>
    <w:rsid w:val="00D437D8"/>
    <w:rsid w:val="00D43D66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5BD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5EA5"/>
    <w:rsid w:val="00D66E18"/>
    <w:rsid w:val="00D6734D"/>
    <w:rsid w:val="00D679CF"/>
    <w:rsid w:val="00D679D3"/>
    <w:rsid w:val="00D67F39"/>
    <w:rsid w:val="00D72FA6"/>
    <w:rsid w:val="00D7356F"/>
    <w:rsid w:val="00D73587"/>
    <w:rsid w:val="00D73EBB"/>
    <w:rsid w:val="00D751FB"/>
    <w:rsid w:val="00D754D6"/>
    <w:rsid w:val="00D761AA"/>
    <w:rsid w:val="00D76FAE"/>
    <w:rsid w:val="00D777D7"/>
    <w:rsid w:val="00D77859"/>
    <w:rsid w:val="00D80AB8"/>
    <w:rsid w:val="00D81792"/>
    <w:rsid w:val="00D817D3"/>
    <w:rsid w:val="00D819B1"/>
    <w:rsid w:val="00D82494"/>
    <w:rsid w:val="00D83AE9"/>
    <w:rsid w:val="00D857B8"/>
    <w:rsid w:val="00D87175"/>
    <w:rsid w:val="00D87ABF"/>
    <w:rsid w:val="00D90934"/>
    <w:rsid w:val="00D90CD3"/>
    <w:rsid w:val="00D919E6"/>
    <w:rsid w:val="00D91BE1"/>
    <w:rsid w:val="00D92904"/>
    <w:rsid w:val="00D92C29"/>
    <w:rsid w:val="00D931A7"/>
    <w:rsid w:val="00D936E2"/>
    <w:rsid w:val="00D93C1F"/>
    <w:rsid w:val="00D93D73"/>
    <w:rsid w:val="00D95104"/>
    <w:rsid w:val="00D95473"/>
    <w:rsid w:val="00D95600"/>
    <w:rsid w:val="00D957BF"/>
    <w:rsid w:val="00D9683C"/>
    <w:rsid w:val="00D97884"/>
    <w:rsid w:val="00DA0A7F"/>
    <w:rsid w:val="00DA1C31"/>
    <w:rsid w:val="00DA20BC"/>
    <w:rsid w:val="00DA2748"/>
    <w:rsid w:val="00DA2ED7"/>
    <w:rsid w:val="00DA3E7A"/>
    <w:rsid w:val="00DA430C"/>
    <w:rsid w:val="00DA4C8A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B04"/>
    <w:rsid w:val="00DB1F2A"/>
    <w:rsid w:val="00DB297F"/>
    <w:rsid w:val="00DB3153"/>
    <w:rsid w:val="00DB317A"/>
    <w:rsid w:val="00DB3B82"/>
    <w:rsid w:val="00DB485D"/>
    <w:rsid w:val="00DB68BE"/>
    <w:rsid w:val="00DC0744"/>
    <w:rsid w:val="00DC1327"/>
    <w:rsid w:val="00DC1350"/>
    <w:rsid w:val="00DC27D2"/>
    <w:rsid w:val="00DC3237"/>
    <w:rsid w:val="00DC3953"/>
    <w:rsid w:val="00DC41A4"/>
    <w:rsid w:val="00DC45DA"/>
    <w:rsid w:val="00DC4706"/>
    <w:rsid w:val="00DC497B"/>
    <w:rsid w:val="00DC5672"/>
    <w:rsid w:val="00DC60A2"/>
    <w:rsid w:val="00DC6600"/>
    <w:rsid w:val="00DC67BD"/>
    <w:rsid w:val="00DC6924"/>
    <w:rsid w:val="00DC71F2"/>
    <w:rsid w:val="00DD1E0A"/>
    <w:rsid w:val="00DD2025"/>
    <w:rsid w:val="00DD22EA"/>
    <w:rsid w:val="00DD23A0"/>
    <w:rsid w:val="00DD3EF5"/>
    <w:rsid w:val="00DD53FA"/>
    <w:rsid w:val="00DD5F42"/>
    <w:rsid w:val="00DD617B"/>
    <w:rsid w:val="00DE05B1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4E9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2ED6"/>
    <w:rsid w:val="00E04022"/>
    <w:rsid w:val="00E0719A"/>
    <w:rsid w:val="00E0728F"/>
    <w:rsid w:val="00E0755C"/>
    <w:rsid w:val="00E12129"/>
    <w:rsid w:val="00E12367"/>
    <w:rsid w:val="00E14A7E"/>
    <w:rsid w:val="00E14FFE"/>
    <w:rsid w:val="00E151E1"/>
    <w:rsid w:val="00E164FC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094F"/>
    <w:rsid w:val="00E32D62"/>
    <w:rsid w:val="00E339DC"/>
    <w:rsid w:val="00E33E15"/>
    <w:rsid w:val="00E361B8"/>
    <w:rsid w:val="00E36A1B"/>
    <w:rsid w:val="00E37573"/>
    <w:rsid w:val="00E40319"/>
    <w:rsid w:val="00E429ED"/>
    <w:rsid w:val="00E43F37"/>
    <w:rsid w:val="00E447D2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5BE0"/>
    <w:rsid w:val="00E568D6"/>
    <w:rsid w:val="00E5733D"/>
    <w:rsid w:val="00E61CC0"/>
    <w:rsid w:val="00E6277B"/>
    <w:rsid w:val="00E64424"/>
    <w:rsid w:val="00E64C99"/>
    <w:rsid w:val="00E64CD3"/>
    <w:rsid w:val="00E65C90"/>
    <w:rsid w:val="00E671C9"/>
    <w:rsid w:val="00E6743F"/>
    <w:rsid w:val="00E6758E"/>
    <w:rsid w:val="00E67CD0"/>
    <w:rsid w:val="00E67E23"/>
    <w:rsid w:val="00E70016"/>
    <w:rsid w:val="00E707AE"/>
    <w:rsid w:val="00E70BC7"/>
    <w:rsid w:val="00E70FBC"/>
    <w:rsid w:val="00E72C01"/>
    <w:rsid w:val="00E7417B"/>
    <w:rsid w:val="00E741AC"/>
    <w:rsid w:val="00E7458F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4DF"/>
    <w:rsid w:val="00E879D4"/>
    <w:rsid w:val="00E90279"/>
    <w:rsid w:val="00E90635"/>
    <w:rsid w:val="00E909A1"/>
    <w:rsid w:val="00E90BFF"/>
    <w:rsid w:val="00E91F04"/>
    <w:rsid w:val="00E91F35"/>
    <w:rsid w:val="00E92875"/>
    <w:rsid w:val="00E953CF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613"/>
    <w:rsid w:val="00EA7FCF"/>
    <w:rsid w:val="00EB0CA3"/>
    <w:rsid w:val="00EB104F"/>
    <w:rsid w:val="00EB1B27"/>
    <w:rsid w:val="00EB1DA8"/>
    <w:rsid w:val="00EB491C"/>
    <w:rsid w:val="00EB4CFF"/>
    <w:rsid w:val="00EB5476"/>
    <w:rsid w:val="00EB70B0"/>
    <w:rsid w:val="00EB7633"/>
    <w:rsid w:val="00EB7736"/>
    <w:rsid w:val="00EB779A"/>
    <w:rsid w:val="00EC0FEE"/>
    <w:rsid w:val="00EC2E2D"/>
    <w:rsid w:val="00EC462B"/>
    <w:rsid w:val="00EC4723"/>
    <w:rsid w:val="00EC56E0"/>
    <w:rsid w:val="00EC6057"/>
    <w:rsid w:val="00EC6847"/>
    <w:rsid w:val="00EC72F6"/>
    <w:rsid w:val="00EC7DB6"/>
    <w:rsid w:val="00ED0E95"/>
    <w:rsid w:val="00ED162F"/>
    <w:rsid w:val="00ED2E52"/>
    <w:rsid w:val="00ED2E89"/>
    <w:rsid w:val="00ED3024"/>
    <w:rsid w:val="00ED5FE4"/>
    <w:rsid w:val="00ED71C5"/>
    <w:rsid w:val="00EE16FA"/>
    <w:rsid w:val="00EE1F58"/>
    <w:rsid w:val="00EE3C42"/>
    <w:rsid w:val="00EE3D4F"/>
    <w:rsid w:val="00EE534D"/>
    <w:rsid w:val="00EE5560"/>
    <w:rsid w:val="00EE5CDC"/>
    <w:rsid w:val="00EE6F1E"/>
    <w:rsid w:val="00EF0348"/>
    <w:rsid w:val="00EF1F9C"/>
    <w:rsid w:val="00EF4366"/>
    <w:rsid w:val="00EF4CD6"/>
    <w:rsid w:val="00EF55A0"/>
    <w:rsid w:val="00EF63D1"/>
    <w:rsid w:val="00EF6513"/>
    <w:rsid w:val="00EF652B"/>
    <w:rsid w:val="00EF6683"/>
    <w:rsid w:val="00EF7002"/>
    <w:rsid w:val="00EF769B"/>
    <w:rsid w:val="00F01DB8"/>
    <w:rsid w:val="00F027BA"/>
    <w:rsid w:val="00F03E79"/>
    <w:rsid w:val="00F0628D"/>
    <w:rsid w:val="00F06651"/>
    <w:rsid w:val="00F07DE6"/>
    <w:rsid w:val="00F1002A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640F"/>
    <w:rsid w:val="00F2772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277"/>
    <w:rsid w:val="00F366A5"/>
    <w:rsid w:val="00F36C5F"/>
    <w:rsid w:val="00F37259"/>
    <w:rsid w:val="00F405A4"/>
    <w:rsid w:val="00F406A1"/>
    <w:rsid w:val="00F415BD"/>
    <w:rsid w:val="00F41F05"/>
    <w:rsid w:val="00F42896"/>
    <w:rsid w:val="00F433BD"/>
    <w:rsid w:val="00F43E48"/>
    <w:rsid w:val="00F44EC5"/>
    <w:rsid w:val="00F45E42"/>
    <w:rsid w:val="00F47498"/>
    <w:rsid w:val="00F479E3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380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EF4"/>
    <w:rsid w:val="00F7586B"/>
    <w:rsid w:val="00F75F2F"/>
    <w:rsid w:val="00F76445"/>
    <w:rsid w:val="00F76ECC"/>
    <w:rsid w:val="00F80399"/>
    <w:rsid w:val="00F812C8"/>
    <w:rsid w:val="00F8132D"/>
    <w:rsid w:val="00F818AE"/>
    <w:rsid w:val="00F8199A"/>
    <w:rsid w:val="00F81B40"/>
    <w:rsid w:val="00F820C4"/>
    <w:rsid w:val="00F820E2"/>
    <w:rsid w:val="00F83829"/>
    <w:rsid w:val="00F84069"/>
    <w:rsid w:val="00F843D7"/>
    <w:rsid w:val="00F845FF"/>
    <w:rsid w:val="00F85536"/>
    <w:rsid w:val="00F85F51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765"/>
    <w:rsid w:val="00F97908"/>
    <w:rsid w:val="00F97B43"/>
    <w:rsid w:val="00FA07F8"/>
    <w:rsid w:val="00FA105C"/>
    <w:rsid w:val="00FA1475"/>
    <w:rsid w:val="00FA148A"/>
    <w:rsid w:val="00FA246C"/>
    <w:rsid w:val="00FA25BF"/>
    <w:rsid w:val="00FA27C8"/>
    <w:rsid w:val="00FA3B76"/>
    <w:rsid w:val="00FA3E8D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889"/>
    <w:rsid w:val="00FD1A97"/>
    <w:rsid w:val="00FD21BD"/>
    <w:rsid w:val="00FD2D7B"/>
    <w:rsid w:val="00FD37F6"/>
    <w:rsid w:val="00FD4589"/>
    <w:rsid w:val="00FD473E"/>
    <w:rsid w:val="00FD7DF9"/>
    <w:rsid w:val="00FE0B51"/>
    <w:rsid w:val="00FE0B78"/>
    <w:rsid w:val="00FE0ED4"/>
    <w:rsid w:val="00FE17E9"/>
    <w:rsid w:val="00FE1EAB"/>
    <w:rsid w:val="00FE3465"/>
    <w:rsid w:val="00FE67CF"/>
    <w:rsid w:val="00FE6D20"/>
    <w:rsid w:val="00FE6DD7"/>
    <w:rsid w:val="00FE6FB9"/>
    <w:rsid w:val="00FE7549"/>
    <w:rsid w:val="00FE7BCC"/>
    <w:rsid w:val="00FF126D"/>
    <w:rsid w:val="00FF2310"/>
    <w:rsid w:val="00FF2E71"/>
    <w:rsid w:val="00FF2E73"/>
    <w:rsid w:val="00FF3CF3"/>
    <w:rsid w:val="00FF4AE2"/>
    <w:rsid w:val="00FF4BEB"/>
    <w:rsid w:val="00FF50A8"/>
    <w:rsid w:val="00FF51DB"/>
    <w:rsid w:val="00FF571E"/>
    <w:rsid w:val="00FF59A5"/>
    <w:rsid w:val="00FF6973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E7A5E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E7A5E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4E7A5E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4E7A5E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4E7A5E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E7A5E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E7A5E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E7A5E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E7A5E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E7A5E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4E7A5E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4E7A5E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link w:val="a5"/>
    <w:rsid w:val="00C411AF"/>
    <w:rPr>
      <w:b/>
      <w:bCs/>
      <w:lang w:eastAsia="en-US"/>
    </w:rPr>
  </w:style>
  <w:style w:type="paragraph" w:styleId="a6">
    <w:name w:val="List Bullet"/>
    <w:basedOn w:val="a7"/>
    <w:rsid w:val="004E7A5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E7A5E"/>
    <w:pPr>
      <w:ind w:left="360" w:hanging="360"/>
    </w:pPr>
  </w:style>
  <w:style w:type="paragraph" w:styleId="20">
    <w:name w:val="Body Text 2"/>
    <w:basedOn w:val="a"/>
    <w:rsid w:val="004E7A5E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E7A5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4E7A5E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4E7A5E"/>
    <w:rPr>
      <w:sz w:val="20"/>
      <w:szCs w:val="20"/>
    </w:rPr>
  </w:style>
  <w:style w:type="character" w:styleId="ab">
    <w:name w:val="footnote reference"/>
    <w:semiHidden/>
    <w:rsid w:val="004E7A5E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0">
    <w:name w:val="annotation reference"/>
    <w:rsid w:val="0017270F"/>
    <w:rPr>
      <w:kern w:val="2"/>
      <w:sz w:val="16"/>
      <w:szCs w:val="16"/>
      <w:lang w:val="en-GB" w:eastAsia="zh-CN" w:bidi="ar-SA"/>
    </w:rPr>
  </w:style>
  <w:style w:type="paragraph" w:styleId="af1">
    <w:name w:val="annotation text"/>
    <w:basedOn w:val="a"/>
    <w:link w:val="Char3"/>
    <w:rsid w:val="0017270F"/>
    <w:rPr>
      <w:sz w:val="20"/>
      <w:szCs w:val="20"/>
    </w:rPr>
  </w:style>
  <w:style w:type="character" w:customStyle="1" w:styleId="Char3">
    <w:name w:val="批注文字 Char"/>
    <w:basedOn w:val="a0"/>
    <w:link w:val="af1"/>
    <w:rsid w:val="0017270F"/>
  </w:style>
  <w:style w:type="paragraph" w:styleId="af2">
    <w:name w:val="annotation subject"/>
    <w:basedOn w:val="af1"/>
    <w:next w:val="af1"/>
    <w:link w:val="Char4"/>
    <w:rsid w:val="0017270F"/>
    <w:rPr>
      <w:b/>
      <w:bCs/>
    </w:rPr>
  </w:style>
  <w:style w:type="character" w:customStyle="1" w:styleId="Char4">
    <w:name w:val="批注主题 Char"/>
    <w:link w:val="af2"/>
    <w:rsid w:val="0017270F"/>
    <w:rPr>
      <w:b/>
      <w:bCs/>
      <w:kern w:val="2"/>
      <w:lang w:val="en-GB" w:eastAsia="zh-CN" w:bidi="ar-SA"/>
    </w:rPr>
  </w:style>
  <w:style w:type="paragraph" w:styleId="af3">
    <w:name w:val="List Paragraph"/>
    <w:basedOn w:val="a"/>
    <w:uiPriority w:val="34"/>
    <w:qFormat/>
    <w:rsid w:val="00995AB3"/>
    <w:pPr>
      <w:ind w:firstLineChars="200" w:firstLine="420"/>
    </w:pPr>
  </w:style>
  <w:style w:type="paragraph" w:customStyle="1" w:styleId="B1">
    <w:name w:val="B1"/>
    <w:basedOn w:val="a7"/>
    <w:link w:val="B1Char1"/>
    <w:rsid w:val="008837C8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8837C8"/>
    <w:rPr>
      <w:rFonts w:eastAsia="Times New Roman"/>
    </w:rPr>
  </w:style>
  <w:style w:type="paragraph" w:customStyle="1" w:styleId="B2">
    <w:name w:val="B2"/>
    <w:basedOn w:val="21"/>
    <w:rsid w:val="008837C8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21">
    <w:name w:val="List 2"/>
    <w:basedOn w:val="a"/>
    <w:semiHidden/>
    <w:unhideWhenUsed/>
    <w:rsid w:val="008837C8"/>
    <w:pPr>
      <w:ind w:leftChars="200" w:left="100" w:hangingChars="200" w:hanging="200"/>
      <w:contextualSpacing/>
    </w:pPr>
  </w:style>
  <w:style w:type="paragraph" w:customStyle="1" w:styleId="TableCell0">
    <w:name w:val="TableCell"/>
    <w:basedOn w:val="a"/>
    <w:qFormat/>
    <w:rsid w:val="00D93C1F"/>
    <w:pPr>
      <w:spacing w:after="60"/>
      <w:jc w:val="left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0"/>
    <w:qFormat/>
    <w:rsid w:val="00D93C1F"/>
    <w:pPr>
      <w:widowControl w:val="0"/>
      <w:spacing w:before="40" w:after="40"/>
      <w:jc w:val="center"/>
    </w:pPr>
    <w:rPr>
      <w:rFonts w:eastAsia="SimSun"/>
      <w:b/>
    </w:rPr>
  </w:style>
  <w:style w:type="table" w:customStyle="1" w:styleId="-11">
    <w:name w:val="浅色列表 - 着色 11"/>
    <w:basedOn w:val="a1"/>
    <w:uiPriority w:val="61"/>
    <w:rsid w:val="00D93C1F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fontstyle01">
    <w:name w:val="fontstyle01"/>
    <w:basedOn w:val="a0"/>
    <w:rsid w:val="00A11139"/>
    <w:rPr>
      <w:rFonts w:ascii="CMR17" w:hAnsi="CMR17" w:hint="default"/>
      <w:b w:val="0"/>
      <w:bCs w:val="0"/>
      <w:i w:val="0"/>
      <w:iCs w:val="0"/>
      <w:color w:val="000000"/>
      <w:sz w:val="34"/>
      <w:szCs w:val="34"/>
    </w:rPr>
  </w:style>
  <w:style w:type="paragraph" w:styleId="af4">
    <w:name w:val="Normal (Web)"/>
    <w:basedOn w:val="a"/>
    <w:uiPriority w:val="99"/>
    <w:semiHidden/>
    <w:unhideWhenUsed/>
    <w:rsid w:val="0003531A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23CD27-9250-4C62-9F5D-B684593B4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Luochao</cp:lastModifiedBy>
  <cp:revision>12</cp:revision>
  <cp:lastPrinted>2007-06-18T09:08:00Z</cp:lastPrinted>
  <dcterms:created xsi:type="dcterms:W3CDTF">2017-03-24T05:10:00Z</dcterms:created>
  <dcterms:modified xsi:type="dcterms:W3CDTF">2017-03-24T14:20:00Z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(3)NIHG8yFVCX52gtTf65yR2dBVZszjZ8QsLWiderjB8yoA56tnu2Le8uxSs4NuE9XloimqxNkn
g13bk5gBiloWS+ODt6Bx9rKaNsl9vzTeC/JYPBy3hvhBkb74Oseu8GTv+2zKJWzjZ7T0SQUT
4YFTXIImwCrO7HnfH6aQU/OjEkCCFrCjuiBx12dOTARix4TNT59weqoPvyEGHnAnJp5smqf6
3ilX2PA1pZmFKfAVhQ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0dS49vCm2obbcRNgP+6z9OaApOjtlQyTw/ifZWjbBKHLGYlv46W+pm
owmyrdYQkTjvL3e8okOiqrzWSLZoxdBt9Z65GC7lIcXZCBsP/dnSpWhXFaDMReiMZJBOYSt4
+muU6C9DkT/f5gAvB/lBMdQMeI2a1zzSpi674/dYm2Z4VNt1m4feIbhHmXq5iJpRcNA2rOiW
D81jk59siwUgBl2nxerCcPtrXCcYn7tCxnc+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s2kq5JG0zVUt68xKutPPLW3vP8DrE3qtVKpi
vkfqzWzA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1490365126</vt:lpwstr>
  </property>
</Properties>
</file>