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E17" w:rsidRPr="00CF195E" w:rsidRDefault="00216861" w:rsidP="00254E17">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4" type="#_x0000_t74" alt="E15342G@835955749B6E11EC749357G609;;=683@CYV41043!!!!!!BIHO@]v41043!!!!@7G01C71102E29E17G3S0,18yyyy!It`vdh!Bnoushctuhno!Udlqm`ud/enb!!!!!!!!!!!!!!!!!!!!!!!!!!!!!!!!!!!!!!!!!!!!!!!!!!!!!!!!!!!!!!!!!!!!!!!!!!!!!!!!!!!!!!!!!!!!!!!!!!!!!!!!!!!!!!!!!!!!!!!!!!!!!!!!!!!!!!!!!!!!!!!!!!!!!!!!!!!!!!!!!!!!!!!!!!!!!!!!!!!!!!!!!!!!!!!!!!!!!!!!!!!!!!!!!!!!!!!!!!!!!!!!!!!!!!!!!!!!!!!!!!!!!!!!!!!!!!!!!!!!!!!!!!!!!!!!!!!!!!!!!!!!!!!!!!!!!!!!!!!!!!!!!!!!!!!!!!!!!!!!!!!!!!!!!!!!!!!!!!!!!!!!!!!!!!!!!!!!!!!!!!!!!!!!!!!!!!!!!!!!!!!!!!!!!!!!!!!!!!!!!!!!!!!!!!!!!!!!!!!!!!!!!!!!!!!!!!!!!!!!!!!!!!!!!!!!!!!!!!!!!!!!!!!!!!!!!!!!!!!!!!!!!!!!!!!!!!!!!!!!!!!!!!!!!!!!!!!!!!!!!!!!!!!!!!!!!!!!!!!!!!!!!!!!!!!!!!!!!!!!!!!!!!!!!!!!!!!!!!!!!!!!!!!!!!!!!!!!!!!!!!!!!!!!!!!!!!!!!!!!!!!!!!!!!!!!!!!!!!!!!!!!!!!!!!!!!!!!!!!!!!!!!!!!!!!!!!!!!!!!!!!!!!!!!!!!!!!!!!!!!!!!!!!!!!!!!!!!!!!!!!!!!!!!!!!!!!!!!!!!!!!!!!!!!!!!!!!!!!!!!!!!!!!!!!!!!!!!!!!!!!!!!!!!!!!!!!!!!!!!!!!!!!!!!!!!!!!!!!!!!!!!!!!!!!!!!!!!!!!!!!!!!!!!!!!!!!!!!!!!!!!!!!!!!!!!!!!!!!!!!!!!!!!!!!!!!!!!!!!!!!!!!!!!!!!!!!!!!!!!!!!!!!!!!!!!!!!!!!!!!!!!!!!!!!!!!!!!!!!!!!!!!!!!!!!!!!!!!!!!!!!!!!!!!!!!!!!!!!!!!!!!!!!!!!!!!!!!!!!!!!!!!!!!!!!!!!!!!!!!!!!!!!!!!!!!!!!!!!!!!!!!!!!!!!!!!!!!!!!!!!!!!!!!!!!!!!!!!!!!!!!!!!!!!!!!!!!!!!!!!!!!!!!!!!!!!!!!!!!!!!!!!!!!!!!!!!!!!!!!!!!!!!!!!!!!!!!!!!!!!!!!!!!!!!!!!!!!!!!!!!!!!!!!!!!!!!!!!!!!!!!!!!!!!!!!!!!!!!!!!!!!!!!!!!!!!!!!!!!!!!!!!!!!!!!!!!!!!!!!!!!!!!!!!!!!!!!!!!!!!!!!!!!!!!!!!!!!!!!!!!!!!!!!!!!!!!!!!!!!!!!!!!!!!!!!!!!!!!!!!!!!!!!!!!!!!!!!!!!!!!!!!!!!!!!!!!!!!!!!!!!!!!!!!!!!!!!!!!!!!!!!!!!!!!!!!!!!!!!!!!!!!!!!!!!!!!!!!!!!!!!!!!!!!!!!!!!!!!!!!!!!!!!!!!!!!!!!!!!!!!!!!!!!!!!!!!!!!!!!!!!!!!!!!!!!!!!!!!!!!!!!!!!!!!!!!!!!!!!!!!!!!!!!!!!!!!!!!!!!!!!!!!!!!!!!!!!!!!!!!!!!!!!!!!!!!!!!!!!!!!!!!!!!!!!!!!!!!!!!!!!!!!!!!!!!!!!!!!!!!!!!!!!!!!!!!!!!!!!!!!!!!!!!!!!!!!!!!!!!!!!!!!!!!!!!!!!!!!!!!!!!!!!!!!!!!!!!!!!!!!!!!!!!!!!!!!!!!!!!!!!!!!!!!!!!!!!!!!!!!!!!!!!!!!!!!!!!!!!!!!!!!!!!!!!!!!!!!!!!!!!!!!!!!!!!!!!!!!!!!!!!!!!!!!!!!!!!!!!!!!!!!!!!!!!!!!!!!!!!!!!!!!!!!!!!!!!!!!!!!!!!!!!!!!!!!!!!!!!!!!!!!!!!!!!!!!!!!!!!!!!!!!!!!!!!!!!!!!!!!!!!!!!!!!!!!!!!!!!!!!!!!!!!!!!!!!!!!!!!!!!!!!!!!!!!!!!!!!!!!!!!!!!!!!!!!!!!!!!!!!!!!!!!!!!!!!!!!!!!!!!!!!!!!!!!!!!!!!!!!!!!!!!!!!!!!!!!!!!!!!!!!!!!!!!!!!!!!!!!!!!!!!!!!!!!!!!!!!!!!!!!!!!!!!!!!!!!!!!!!!!!!!!!!!!!!!!!!!!!!!!!!!!!!!!!!!!!!!!!!!!!!!!!!!!!!!!!!!!!!!!!!!!!!!!!!!!!!!!!!!!!!!!!!!!!!!!!!!!!!!!!!!!!!!!!!!!!!!!!!!!!!!!!!!!!!!!!!!!!!!!!!!!!!!!!!!!!!!!!!1!^" style="position:absolute;margin-left:0;margin-top:0;width:.05pt;height:.05pt;z-index:251657728;visibility:hidden">
            <w10:anchorlock/>
          </v:shape>
        </w:pict>
      </w:r>
      <w:r w:rsidR="005009F8" w:rsidRPr="00CF195E">
        <w:rPr>
          <w:b/>
          <w:kern w:val="2"/>
          <w:lang w:eastAsia="zh-CN"/>
        </w:rPr>
        <w:t>3GPP TSG RAN WG1 Meeting #</w:t>
      </w:r>
      <w:r w:rsidR="005009F8">
        <w:rPr>
          <w:b/>
          <w:kern w:val="2"/>
          <w:lang w:eastAsia="zh-CN"/>
        </w:rPr>
        <w:t>8</w:t>
      </w:r>
      <w:r w:rsidR="005009F8">
        <w:rPr>
          <w:rFonts w:hint="eastAsia"/>
          <w:b/>
          <w:kern w:val="2"/>
          <w:lang w:eastAsia="zh-CN"/>
        </w:rPr>
        <w:t>8</w:t>
      </w:r>
      <w:r w:rsidR="00AF29C3">
        <w:rPr>
          <w:rFonts w:hint="eastAsia"/>
          <w:b/>
          <w:kern w:val="2"/>
          <w:lang w:eastAsia="zh-CN"/>
        </w:rPr>
        <w:t>bis</w:t>
      </w:r>
      <w:r w:rsidR="00254E17" w:rsidRPr="00CF195E">
        <w:rPr>
          <w:b/>
          <w:kern w:val="2"/>
          <w:lang w:eastAsia="zh-CN"/>
        </w:rPr>
        <w:tab/>
      </w:r>
      <w:r w:rsidR="00860BB4" w:rsidRPr="00860BB4">
        <w:rPr>
          <w:b/>
          <w:kern w:val="2"/>
          <w:lang w:eastAsia="zh-CN"/>
        </w:rPr>
        <w:t>R1-1704201</w:t>
      </w:r>
    </w:p>
    <w:p w:rsidR="00254E17" w:rsidRPr="00BF0CA8" w:rsidRDefault="000A3A90" w:rsidP="00254E17">
      <w:pPr>
        <w:rPr>
          <w:b/>
          <w:kern w:val="2"/>
          <w:lang w:eastAsia="zh-CN"/>
        </w:rPr>
      </w:pPr>
      <w:r>
        <w:rPr>
          <w:b/>
          <w:lang w:eastAsia="zh-CN"/>
        </w:rPr>
        <w:t>Spokane</w:t>
      </w:r>
      <w:r w:rsidRPr="006C7CBC">
        <w:rPr>
          <w:b/>
          <w:lang w:eastAsia="zh-CN"/>
        </w:rPr>
        <w:t xml:space="preserve">, </w:t>
      </w:r>
      <w:r>
        <w:rPr>
          <w:b/>
          <w:lang w:eastAsia="zh-CN"/>
        </w:rPr>
        <w:t>USA</w:t>
      </w:r>
      <w:r w:rsidRPr="006C7CBC">
        <w:rPr>
          <w:b/>
          <w:lang w:eastAsia="zh-CN"/>
        </w:rPr>
        <w:t xml:space="preserve">, </w:t>
      </w:r>
      <w:r>
        <w:rPr>
          <w:b/>
          <w:lang w:eastAsia="zh-CN"/>
        </w:rPr>
        <w:t>3</w:t>
      </w:r>
      <w:r>
        <w:rPr>
          <w:b/>
          <w:vertAlign w:val="superscript"/>
          <w:lang w:eastAsia="zh-CN"/>
        </w:rPr>
        <w:t>rd</w:t>
      </w:r>
      <w:r w:rsidRPr="006C7CBC">
        <w:rPr>
          <w:b/>
          <w:lang w:eastAsia="zh-CN"/>
        </w:rPr>
        <w:t>-</w:t>
      </w:r>
      <w:r>
        <w:rPr>
          <w:b/>
          <w:lang w:eastAsia="zh-CN"/>
        </w:rPr>
        <w:t>7</w:t>
      </w:r>
      <w:r w:rsidRPr="00842473">
        <w:rPr>
          <w:b/>
          <w:vertAlign w:val="superscript"/>
          <w:lang w:eastAsia="zh-CN"/>
        </w:rPr>
        <w:t>th</w:t>
      </w:r>
      <w:r w:rsidRPr="006C7CBC">
        <w:rPr>
          <w:rFonts w:hint="eastAsia"/>
          <w:b/>
          <w:lang w:eastAsia="zh-CN"/>
        </w:rPr>
        <w:t xml:space="preserve"> </w:t>
      </w:r>
      <w:r>
        <w:rPr>
          <w:b/>
          <w:lang w:eastAsia="zh-CN"/>
        </w:rPr>
        <w:t>April</w:t>
      </w:r>
      <w:r w:rsidR="000F21E2">
        <w:rPr>
          <w:rFonts w:hint="eastAsia"/>
          <w:b/>
          <w:lang w:eastAsia="zh-CN"/>
        </w:rPr>
        <w:t>,</w:t>
      </w:r>
      <w:r w:rsidRPr="006C7CBC">
        <w:rPr>
          <w:b/>
          <w:lang w:eastAsia="zh-CN"/>
        </w:rPr>
        <w:t xml:space="preserve"> </w:t>
      </w:r>
      <w:r w:rsidRPr="006C7CBC">
        <w:rPr>
          <w:b/>
        </w:rPr>
        <w:t>20</w:t>
      </w:r>
      <w:r w:rsidRPr="006C7CBC">
        <w:rPr>
          <w:b/>
          <w:lang w:eastAsia="zh-CN"/>
        </w:rPr>
        <w:t>17</w:t>
      </w:r>
    </w:p>
    <w:p w:rsidR="00254E17" w:rsidRPr="00CF195E" w:rsidRDefault="00254E17" w:rsidP="00254E17">
      <w:pPr>
        <w:pBdr>
          <w:top w:val="single" w:sz="4" w:space="1" w:color="auto"/>
        </w:pBdr>
        <w:spacing w:after="0"/>
        <w:jc w:val="left"/>
        <w:rPr>
          <w:b/>
          <w:kern w:val="2"/>
          <w:sz w:val="16"/>
          <w:szCs w:val="16"/>
          <w:lang w:eastAsia="zh-CN"/>
        </w:rPr>
      </w:pPr>
    </w:p>
    <w:p w:rsidR="00254E17" w:rsidRPr="00CF195E" w:rsidRDefault="00254E17" w:rsidP="00254E17">
      <w:pPr>
        <w:spacing w:after="60"/>
        <w:ind w:left="1555" w:hanging="1555"/>
        <w:jc w:val="left"/>
        <w:rPr>
          <w:b/>
          <w:kern w:val="2"/>
          <w:lang w:eastAsia="zh-CN"/>
        </w:rPr>
      </w:pPr>
      <w:r w:rsidRPr="00895A65">
        <w:rPr>
          <w:b/>
          <w:kern w:val="2"/>
          <w:lang w:eastAsia="zh-CN"/>
        </w:rPr>
        <w:t>Agenda Item:</w:t>
      </w:r>
      <w:r w:rsidRPr="00895A65">
        <w:rPr>
          <w:b/>
          <w:kern w:val="2"/>
          <w:lang w:eastAsia="zh-CN"/>
        </w:rPr>
        <w:tab/>
      </w:r>
      <w:r w:rsidR="00895A65" w:rsidRPr="00895A65">
        <w:rPr>
          <w:rFonts w:hint="eastAsia"/>
          <w:b/>
          <w:kern w:val="2"/>
          <w:lang w:eastAsia="zh-CN"/>
        </w:rPr>
        <w:t>8.1.3.1.</w:t>
      </w:r>
      <w:r w:rsidR="000A3A90">
        <w:rPr>
          <w:rFonts w:hint="eastAsia"/>
          <w:b/>
          <w:kern w:val="2"/>
          <w:lang w:eastAsia="zh-CN"/>
        </w:rPr>
        <w:t>2</w:t>
      </w:r>
    </w:p>
    <w:p w:rsidR="00254E17" w:rsidRPr="00CF195E" w:rsidRDefault="00254E17" w:rsidP="00254E17">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w:t>
      </w:r>
      <w:r w:rsidRPr="006F5015">
        <w:rPr>
          <w:b/>
          <w:lang w:eastAsia="zh-CN"/>
        </w:rPr>
        <w:t xml:space="preserve"> </w:t>
      </w:r>
      <w:r>
        <w:rPr>
          <w:b/>
          <w:lang w:eastAsia="zh-CN"/>
        </w:rPr>
        <w:t>HiSilicon</w:t>
      </w:r>
    </w:p>
    <w:p w:rsidR="00254E17" w:rsidRPr="00CF195E" w:rsidRDefault="00254E17" w:rsidP="00254E17">
      <w:pPr>
        <w:spacing w:after="60"/>
        <w:ind w:left="1555" w:hanging="1555"/>
        <w:jc w:val="left"/>
        <w:rPr>
          <w:b/>
          <w:kern w:val="2"/>
          <w:lang w:eastAsia="zh-CN"/>
        </w:rPr>
      </w:pPr>
      <w:r w:rsidRPr="00CF195E">
        <w:rPr>
          <w:b/>
          <w:kern w:val="2"/>
          <w:lang w:eastAsia="zh-CN"/>
        </w:rPr>
        <w:t>Title:</w:t>
      </w:r>
      <w:r w:rsidRPr="00CF195E">
        <w:rPr>
          <w:b/>
          <w:kern w:val="2"/>
          <w:lang w:eastAsia="zh-CN"/>
        </w:rPr>
        <w:tab/>
      </w:r>
      <w:r w:rsidR="009C53C4" w:rsidRPr="009C53C4">
        <w:rPr>
          <w:b/>
          <w:kern w:val="2"/>
          <w:lang w:eastAsia="zh-CN"/>
        </w:rPr>
        <w:t>Demodulation RS design for DL control channel</w:t>
      </w:r>
    </w:p>
    <w:p w:rsidR="00254E17" w:rsidRPr="00CF195E" w:rsidRDefault="00254E17" w:rsidP="00254E17">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54E17" w:rsidRPr="00CF195E" w:rsidRDefault="00254E17" w:rsidP="00254E17">
      <w:pPr>
        <w:pBdr>
          <w:bottom w:val="single" w:sz="4" w:space="1" w:color="auto"/>
        </w:pBdr>
        <w:spacing w:after="0"/>
        <w:jc w:val="left"/>
        <w:rPr>
          <w:b/>
          <w:kern w:val="2"/>
          <w:sz w:val="16"/>
          <w:szCs w:val="16"/>
          <w:lang w:eastAsia="zh-CN"/>
        </w:rPr>
      </w:pPr>
    </w:p>
    <w:p w:rsidR="00254E17" w:rsidRPr="00CF195E" w:rsidRDefault="00254E17" w:rsidP="00254E17">
      <w:pPr>
        <w:pStyle w:val="1"/>
      </w:pPr>
      <w:bookmarkStart w:id="0" w:name="_Ref124589705"/>
      <w:bookmarkStart w:id="1" w:name="_Ref129681862"/>
      <w:r w:rsidRPr="00CF195E">
        <w:t>Introduction</w:t>
      </w:r>
      <w:bookmarkEnd w:id="0"/>
      <w:bookmarkEnd w:id="1"/>
    </w:p>
    <w:p w:rsidR="00DE2C3D" w:rsidRDefault="00DE2C3D" w:rsidP="00DE2C3D">
      <w:pPr>
        <w:rPr>
          <w:rFonts w:eastAsiaTheme="minorEastAsia"/>
          <w:lang w:eastAsia="zh-CN"/>
        </w:rPr>
      </w:pPr>
      <w:r>
        <w:rPr>
          <w:rFonts w:eastAsiaTheme="minorEastAsia" w:hint="eastAsia"/>
        </w:rPr>
        <w:t xml:space="preserve">In RAN1 #86bis, </w:t>
      </w:r>
      <w:r w:rsidR="0084544F">
        <w:rPr>
          <w:rFonts w:eastAsiaTheme="minorEastAsia" w:hint="eastAsia"/>
          <w:lang w:eastAsia="zh-CN"/>
        </w:rPr>
        <w:t>DM</w:t>
      </w:r>
      <w:r>
        <w:rPr>
          <w:rFonts w:eastAsiaTheme="minorEastAsia" w:hint="eastAsia"/>
        </w:rPr>
        <w:t>RS</w:t>
      </w:r>
      <w:r w:rsidR="0084544F">
        <w:rPr>
          <w:rFonts w:eastAsiaTheme="minorEastAsia" w:hint="eastAsia"/>
          <w:lang w:eastAsia="zh-CN"/>
        </w:rPr>
        <w:t>/RS</w:t>
      </w:r>
      <w:r>
        <w:rPr>
          <w:rFonts w:eastAsiaTheme="minorEastAsia" w:hint="eastAsia"/>
        </w:rPr>
        <w:t xml:space="preserve"> </w:t>
      </w:r>
      <w:r w:rsidR="0084544F">
        <w:rPr>
          <w:rFonts w:eastAsiaTheme="minorEastAsia" w:hint="eastAsia"/>
          <w:lang w:eastAsia="zh-CN"/>
        </w:rPr>
        <w:t xml:space="preserve">was agreed to be supported </w:t>
      </w:r>
      <w:r w:rsidR="005A4DC4">
        <w:rPr>
          <w:rFonts w:eastAsiaTheme="minorEastAsia" w:hint="eastAsia"/>
          <w:lang w:eastAsia="zh-CN"/>
        </w:rPr>
        <w:t xml:space="preserve">for </w:t>
      </w:r>
      <w:r w:rsidR="005A4DC4">
        <w:rPr>
          <w:rFonts w:eastAsiaTheme="minorEastAsia" w:hint="eastAsia"/>
        </w:rPr>
        <w:t>DL</w:t>
      </w:r>
      <w:r w:rsidR="005A4DC4">
        <w:rPr>
          <w:rFonts w:eastAsiaTheme="minorEastAsia" w:hint="eastAsia"/>
          <w:lang w:eastAsia="zh-CN"/>
        </w:rPr>
        <w:t xml:space="preserve"> control channel</w:t>
      </w:r>
      <w:r>
        <w:rPr>
          <w:rFonts w:eastAsiaTheme="minorEastAsia" w:hint="eastAsia"/>
        </w:rPr>
        <w:t xml:space="preserve"> </w:t>
      </w:r>
      <w:r>
        <w:rPr>
          <w:rFonts w:eastAsiaTheme="minorEastAsia" w:hint="eastAsia"/>
          <w:lang w:eastAsia="zh-CN"/>
        </w:rPr>
        <w:t>[1]</w:t>
      </w:r>
      <w:r>
        <w:rPr>
          <w:rFonts w:eastAsiaTheme="minorEastAsia" w:hint="eastAsia"/>
        </w:rPr>
        <w:t>:</w:t>
      </w:r>
    </w:p>
    <w:p w:rsidR="00DE2C3D" w:rsidRPr="00A97FFB" w:rsidRDefault="00DE2C3D" w:rsidP="00DE2C3D">
      <w:pPr>
        <w:rPr>
          <w:rFonts w:eastAsia="MS Mincho"/>
          <w:i/>
          <w:lang w:eastAsia="ja-JP"/>
        </w:rPr>
      </w:pPr>
      <w:r w:rsidRPr="00A97FFB">
        <w:rPr>
          <w:rFonts w:eastAsia="MS Mincho"/>
          <w:i/>
          <w:lang w:eastAsia="ja-JP"/>
        </w:rPr>
        <w:t>NR should support</w:t>
      </w:r>
    </w:p>
    <w:p w:rsidR="00DE2C3D" w:rsidRPr="00A97FFB" w:rsidRDefault="00DE2C3D" w:rsidP="00DE2C3D">
      <w:pPr>
        <w:numPr>
          <w:ilvl w:val="1"/>
          <w:numId w:val="4"/>
        </w:numPr>
        <w:autoSpaceDE/>
        <w:autoSpaceDN/>
        <w:adjustRightInd/>
        <w:snapToGrid/>
        <w:spacing w:after="0"/>
        <w:jc w:val="left"/>
        <w:rPr>
          <w:rFonts w:eastAsia="MS Mincho"/>
          <w:i/>
          <w:lang w:eastAsia="ja-JP"/>
        </w:rPr>
      </w:pPr>
      <w:r w:rsidRPr="00A97FFB">
        <w:rPr>
          <w:rFonts w:eastAsia="MS Mincho"/>
          <w:i/>
          <w:lang w:eastAsia="ja-JP"/>
        </w:rPr>
        <w:t xml:space="preserve">UE/PDCCH-specific DM-RS for PDCCH reception. </w:t>
      </w:r>
      <w:r w:rsidRPr="00A97FFB">
        <w:rPr>
          <w:rFonts w:eastAsia="MS Mincho" w:hint="eastAsia"/>
          <w:i/>
          <w:lang w:eastAsia="ja-JP"/>
        </w:rPr>
        <w:t>At least for beamforming, UE may assume</w:t>
      </w:r>
      <w:r w:rsidRPr="00A97FFB">
        <w:rPr>
          <w:rFonts w:eastAsia="MS Mincho"/>
          <w:i/>
          <w:lang w:eastAsia="ja-JP"/>
        </w:rPr>
        <w:t xml:space="preserve"> </w:t>
      </w:r>
      <w:r w:rsidRPr="00A97FFB">
        <w:rPr>
          <w:rFonts w:eastAsia="MS Mincho" w:hint="eastAsia"/>
          <w:i/>
          <w:lang w:eastAsia="ja-JP"/>
        </w:rPr>
        <w:t>s</w:t>
      </w:r>
      <w:r w:rsidRPr="00A97FFB">
        <w:rPr>
          <w:rFonts w:eastAsia="MS Mincho"/>
          <w:i/>
          <w:lang w:eastAsia="ja-JP"/>
        </w:rPr>
        <w:t xml:space="preserve">ame precoding operation for PDCCH and </w:t>
      </w:r>
      <w:r w:rsidRPr="00A97FFB">
        <w:rPr>
          <w:rFonts w:eastAsia="MS Mincho" w:hint="eastAsia"/>
          <w:i/>
          <w:lang w:eastAsia="ja-JP"/>
        </w:rPr>
        <w:t xml:space="preserve">associated </w:t>
      </w:r>
      <w:r w:rsidRPr="00A97FFB">
        <w:rPr>
          <w:rFonts w:eastAsia="MS Mincho"/>
          <w:i/>
          <w:lang w:eastAsia="ja-JP"/>
        </w:rPr>
        <w:t>DM-RS</w:t>
      </w:r>
      <w:r w:rsidRPr="00A97FFB">
        <w:rPr>
          <w:rFonts w:eastAsia="MS Mincho" w:hint="eastAsia"/>
          <w:i/>
          <w:lang w:eastAsia="ja-JP"/>
        </w:rPr>
        <w:t xml:space="preserve"> for PDCCH.</w:t>
      </w:r>
    </w:p>
    <w:p w:rsidR="00DE2C3D" w:rsidRPr="00A97FFB" w:rsidRDefault="00DE2C3D" w:rsidP="00DE2C3D">
      <w:pPr>
        <w:numPr>
          <w:ilvl w:val="2"/>
          <w:numId w:val="6"/>
        </w:numPr>
        <w:autoSpaceDE/>
        <w:autoSpaceDN/>
        <w:adjustRightInd/>
        <w:snapToGrid/>
        <w:spacing w:after="0"/>
        <w:jc w:val="left"/>
        <w:rPr>
          <w:rFonts w:eastAsia="MS Mincho"/>
          <w:i/>
          <w:lang w:eastAsia="ja-JP"/>
        </w:rPr>
      </w:pPr>
      <w:r w:rsidRPr="00A97FFB">
        <w:rPr>
          <w:rFonts w:eastAsia="MS Mincho" w:hint="eastAsia"/>
          <w:i/>
          <w:lang w:eastAsia="ja-JP"/>
        </w:rPr>
        <w:t>FFS: DM-RS is PDCCH-specific and/or UE-specific</w:t>
      </w:r>
    </w:p>
    <w:p w:rsidR="00DE2C3D" w:rsidRPr="00A97FFB" w:rsidRDefault="00DE2C3D" w:rsidP="00DE2C3D">
      <w:pPr>
        <w:numPr>
          <w:ilvl w:val="1"/>
          <w:numId w:val="4"/>
        </w:numPr>
        <w:autoSpaceDE/>
        <w:autoSpaceDN/>
        <w:adjustRightInd/>
        <w:snapToGrid/>
        <w:spacing w:after="0"/>
        <w:jc w:val="left"/>
        <w:rPr>
          <w:rFonts w:eastAsia="MS Mincho"/>
          <w:i/>
          <w:lang w:eastAsia="ja-JP"/>
        </w:rPr>
      </w:pPr>
      <w:r w:rsidRPr="00A97FFB">
        <w:rPr>
          <w:rFonts w:eastAsia="MS Mincho"/>
          <w:i/>
          <w:lang w:eastAsia="ja-JP"/>
        </w:rPr>
        <w:t>Shared/Common RS for PDCCH reception</w:t>
      </w:r>
    </w:p>
    <w:p w:rsidR="00DE2C3D" w:rsidRPr="00A97FFB" w:rsidRDefault="00DE2C3D" w:rsidP="00DE2C3D">
      <w:pPr>
        <w:numPr>
          <w:ilvl w:val="2"/>
          <w:numId w:val="5"/>
        </w:numPr>
        <w:autoSpaceDE/>
        <w:autoSpaceDN/>
        <w:adjustRightInd/>
        <w:snapToGrid/>
        <w:spacing w:after="0"/>
        <w:jc w:val="left"/>
        <w:rPr>
          <w:rFonts w:eastAsia="MS Mincho"/>
          <w:i/>
          <w:lang w:eastAsia="ja-JP"/>
        </w:rPr>
      </w:pPr>
      <w:r w:rsidRPr="00A97FFB">
        <w:rPr>
          <w:rFonts w:eastAsia="MS Mincho" w:hint="eastAsia"/>
          <w:i/>
          <w:lang w:eastAsia="ja-JP"/>
        </w:rPr>
        <w:t>Whether this sharing will be transparent to UE is FFS</w:t>
      </w:r>
    </w:p>
    <w:p w:rsidR="00DE2C3D" w:rsidRPr="00A97FFB" w:rsidRDefault="00DE2C3D" w:rsidP="00DE2C3D">
      <w:pPr>
        <w:numPr>
          <w:ilvl w:val="2"/>
          <w:numId w:val="5"/>
        </w:numPr>
        <w:autoSpaceDE/>
        <w:autoSpaceDN/>
        <w:adjustRightInd/>
        <w:snapToGrid/>
        <w:spacing w:after="0"/>
        <w:jc w:val="left"/>
        <w:rPr>
          <w:rFonts w:eastAsia="MS Mincho"/>
          <w:i/>
          <w:lang w:eastAsia="ja-JP"/>
        </w:rPr>
      </w:pPr>
      <w:r w:rsidRPr="00A97FFB">
        <w:rPr>
          <w:rFonts w:eastAsia="MS Mincho" w:hint="eastAsia"/>
          <w:i/>
          <w:lang w:eastAsia="ja-JP"/>
        </w:rPr>
        <w:t>FFS: Whether UE may assume the same precoding operation between RS and PDCCH</w:t>
      </w:r>
    </w:p>
    <w:p w:rsidR="00DE2C3D" w:rsidRPr="00A97FFB" w:rsidRDefault="00DE2C3D" w:rsidP="00DE2C3D">
      <w:pPr>
        <w:numPr>
          <w:ilvl w:val="1"/>
          <w:numId w:val="4"/>
        </w:numPr>
        <w:autoSpaceDE/>
        <w:autoSpaceDN/>
        <w:adjustRightInd/>
        <w:snapToGrid/>
        <w:spacing w:after="0"/>
        <w:jc w:val="left"/>
        <w:rPr>
          <w:rFonts w:eastAsia="MS Mincho"/>
          <w:i/>
          <w:lang w:eastAsia="ja-JP"/>
        </w:rPr>
      </w:pPr>
      <w:r w:rsidRPr="00A97FFB">
        <w:rPr>
          <w:rFonts w:eastAsia="MS Mincho" w:hint="eastAsia"/>
          <w:i/>
          <w:lang w:eastAsia="ja-JP"/>
        </w:rPr>
        <w:t>FFS: QCL between antenna ports for PDCCH demodulation</w:t>
      </w:r>
    </w:p>
    <w:p w:rsidR="00075FCF" w:rsidRPr="00075FCF" w:rsidRDefault="008C4967" w:rsidP="00075FCF">
      <w:pPr>
        <w:numPr>
          <w:ilvl w:val="1"/>
          <w:numId w:val="4"/>
        </w:numPr>
        <w:autoSpaceDE/>
        <w:autoSpaceDN/>
        <w:adjustRightInd/>
        <w:snapToGrid/>
        <w:spacing w:after="0"/>
        <w:jc w:val="left"/>
        <w:rPr>
          <w:rFonts w:eastAsiaTheme="minorEastAsia"/>
          <w:lang w:eastAsia="zh-CN"/>
        </w:rPr>
      </w:pPr>
      <w:r>
        <w:rPr>
          <w:rFonts w:eastAsia="MS Mincho"/>
          <w:i/>
          <w:lang w:eastAsia="ja-JP"/>
        </w:rPr>
        <w:t>Tx diversity supported. Which scheme/how FFS</w:t>
      </w:r>
    </w:p>
    <w:p w:rsidR="00BF0CA8" w:rsidRPr="00BF0CA8" w:rsidRDefault="00BF0CA8" w:rsidP="00075FCF">
      <w:pPr>
        <w:autoSpaceDE/>
        <w:autoSpaceDN/>
        <w:adjustRightInd/>
        <w:snapToGrid/>
        <w:spacing w:after="0"/>
        <w:ind w:left="840"/>
        <w:jc w:val="left"/>
        <w:rPr>
          <w:rFonts w:eastAsiaTheme="minorEastAsia"/>
          <w:lang w:eastAsia="zh-CN"/>
        </w:rPr>
      </w:pPr>
    </w:p>
    <w:p w:rsidR="00254E17" w:rsidRDefault="009C53C4" w:rsidP="00254E17">
      <w:pPr>
        <w:rPr>
          <w:rFonts w:eastAsiaTheme="minorEastAsia"/>
          <w:lang w:eastAsia="zh-CN"/>
        </w:rPr>
      </w:pPr>
      <w:r>
        <w:rPr>
          <w:rFonts w:eastAsiaTheme="minorEastAsia" w:hint="eastAsia"/>
        </w:rPr>
        <w:t>In RAN1 #8</w:t>
      </w:r>
      <w:r w:rsidR="007C3264">
        <w:rPr>
          <w:rFonts w:eastAsiaTheme="minorEastAsia" w:hint="eastAsia"/>
          <w:lang w:eastAsia="zh-CN"/>
        </w:rPr>
        <w:t>7</w:t>
      </w:r>
      <w:r>
        <w:rPr>
          <w:rFonts w:eastAsiaTheme="minorEastAsia" w:hint="eastAsia"/>
        </w:rPr>
        <w:t xml:space="preserve">, </w:t>
      </w:r>
      <w:r w:rsidR="0084544F">
        <w:rPr>
          <w:rFonts w:eastAsiaTheme="minorEastAsia" w:hint="eastAsia"/>
          <w:lang w:eastAsia="zh-CN"/>
        </w:rPr>
        <w:t>progress</w:t>
      </w:r>
      <w:r w:rsidR="005A4DC4">
        <w:rPr>
          <w:rFonts w:eastAsiaTheme="minorEastAsia" w:hint="eastAsia"/>
        </w:rPr>
        <w:t xml:space="preserve"> </w:t>
      </w:r>
      <w:r w:rsidR="0084544F">
        <w:rPr>
          <w:rFonts w:eastAsiaTheme="minorEastAsia" w:hint="eastAsia"/>
          <w:lang w:eastAsia="zh-CN"/>
        </w:rPr>
        <w:t xml:space="preserve">on </w:t>
      </w:r>
      <w:r w:rsidR="005A4DC4">
        <w:rPr>
          <w:rFonts w:eastAsiaTheme="minorEastAsia" w:hint="eastAsia"/>
        </w:rPr>
        <w:t>RS design</w:t>
      </w:r>
      <w:r w:rsidR="005A4DC4">
        <w:rPr>
          <w:rFonts w:eastAsiaTheme="minorEastAsia" w:hint="eastAsia"/>
          <w:lang w:eastAsia="zh-CN"/>
        </w:rPr>
        <w:t xml:space="preserve"> for </w:t>
      </w:r>
      <w:r w:rsidR="005A4DC4">
        <w:rPr>
          <w:rFonts w:eastAsiaTheme="minorEastAsia" w:hint="eastAsia"/>
        </w:rPr>
        <w:t>DL</w:t>
      </w:r>
      <w:r w:rsidR="005A4DC4">
        <w:rPr>
          <w:rFonts w:eastAsiaTheme="minorEastAsia" w:hint="eastAsia"/>
          <w:lang w:eastAsia="zh-CN"/>
        </w:rPr>
        <w:t xml:space="preserve"> control channel</w:t>
      </w:r>
      <w:r>
        <w:rPr>
          <w:rFonts w:eastAsiaTheme="minorEastAsia" w:hint="eastAsia"/>
        </w:rPr>
        <w:t xml:space="preserve"> </w:t>
      </w:r>
      <w:r>
        <w:rPr>
          <w:rFonts w:eastAsiaTheme="minorEastAsia" w:hint="eastAsia"/>
          <w:lang w:eastAsia="zh-CN"/>
        </w:rPr>
        <w:t>[</w:t>
      </w:r>
      <w:r w:rsidR="00DE2C3D">
        <w:rPr>
          <w:rFonts w:eastAsiaTheme="minorEastAsia" w:hint="eastAsia"/>
          <w:lang w:eastAsia="zh-CN"/>
        </w:rPr>
        <w:t>2</w:t>
      </w:r>
      <w:r>
        <w:rPr>
          <w:rFonts w:eastAsiaTheme="minorEastAsia" w:hint="eastAsia"/>
          <w:lang w:eastAsia="zh-CN"/>
        </w:rPr>
        <w:t>] w</w:t>
      </w:r>
      <w:r w:rsidR="0084544F">
        <w:rPr>
          <w:rFonts w:eastAsiaTheme="minorEastAsia" w:hint="eastAsia"/>
          <w:lang w:eastAsia="zh-CN"/>
        </w:rPr>
        <w:t>as</w:t>
      </w:r>
      <w:r>
        <w:rPr>
          <w:rFonts w:eastAsiaTheme="minorEastAsia" w:hint="eastAsia"/>
        </w:rPr>
        <w:t xml:space="preserve"> </w:t>
      </w:r>
      <w:r w:rsidR="0084544F">
        <w:rPr>
          <w:rFonts w:eastAsiaTheme="minorEastAsia" w:hint="eastAsia"/>
          <w:lang w:eastAsia="zh-CN"/>
        </w:rPr>
        <w:t>made</w:t>
      </w:r>
      <w:r>
        <w:rPr>
          <w:rFonts w:eastAsiaTheme="minorEastAsia" w:hint="eastAsia"/>
        </w:rPr>
        <w:t xml:space="preserve"> as follows:</w:t>
      </w:r>
    </w:p>
    <w:p w:rsidR="007C3264" w:rsidRPr="00DE2C3D" w:rsidRDefault="00075FCF" w:rsidP="007C3264">
      <w:pPr>
        <w:pStyle w:val="a3"/>
        <w:numPr>
          <w:ilvl w:val="0"/>
          <w:numId w:val="13"/>
        </w:numPr>
        <w:autoSpaceDE/>
        <w:autoSpaceDN/>
        <w:adjustRightInd/>
        <w:snapToGrid/>
        <w:spacing w:after="0"/>
        <w:rPr>
          <w:i/>
          <w:sz w:val="22"/>
          <w:szCs w:val="22"/>
        </w:rPr>
      </w:pPr>
      <w:r w:rsidRPr="00075FCF">
        <w:rPr>
          <w:i/>
          <w:sz w:val="22"/>
          <w:szCs w:val="22"/>
        </w:rPr>
        <w:t xml:space="preserve">The reference signals in </w:t>
      </w:r>
      <w:r w:rsidRPr="00075FCF">
        <w:rPr>
          <w:rFonts w:eastAsia="MS Mincho"/>
          <w:i/>
          <w:sz w:val="22"/>
          <w:szCs w:val="22"/>
          <w:lang w:eastAsia="ja-JP"/>
        </w:rPr>
        <w:t>at least one</w:t>
      </w:r>
      <w:r w:rsidRPr="00075FCF">
        <w:rPr>
          <w:i/>
          <w:sz w:val="22"/>
          <w:szCs w:val="22"/>
        </w:rPr>
        <w:t xml:space="preserve"> search space do not depend on the RNTI or UE-identity</w:t>
      </w:r>
    </w:p>
    <w:p w:rsidR="00075FCF" w:rsidRPr="00075FCF" w:rsidRDefault="00075FCF" w:rsidP="00075FCF">
      <w:pPr>
        <w:pStyle w:val="a3"/>
        <w:numPr>
          <w:ilvl w:val="1"/>
          <w:numId w:val="22"/>
        </w:numPr>
        <w:autoSpaceDE/>
        <w:autoSpaceDN/>
        <w:adjustRightInd/>
        <w:snapToGrid/>
        <w:spacing w:after="0"/>
        <w:rPr>
          <w:i/>
          <w:sz w:val="22"/>
          <w:szCs w:val="22"/>
        </w:rPr>
      </w:pPr>
      <w:r w:rsidRPr="00075FCF">
        <w:rPr>
          <w:rFonts w:eastAsia="MS Mincho"/>
          <w:i/>
          <w:sz w:val="22"/>
          <w:szCs w:val="22"/>
          <w:lang w:eastAsia="ja-JP"/>
        </w:rPr>
        <w:t>FFS:</w:t>
      </w:r>
      <w:r w:rsidRPr="00075FCF">
        <w:rPr>
          <w:i/>
          <w:sz w:val="22"/>
          <w:szCs w:val="22"/>
        </w:rPr>
        <w:t xml:space="preserve"> The reference signals in </w:t>
      </w:r>
      <w:r w:rsidRPr="00075FCF">
        <w:rPr>
          <w:rFonts w:eastAsia="MS Mincho"/>
          <w:i/>
          <w:sz w:val="22"/>
          <w:szCs w:val="22"/>
          <w:lang w:eastAsia="ja-JP"/>
        </w:rPr>
        <w:t>at least an additional</w:t>
      </w:r>
      <w:r w:rsidRPr="00075FCF">
        <w:rPr>
          <w:i/>
          <w:sz w:val="22"/>
          <w:szCs w:val="22"/>
        </w:rPr>
        <w:t xml:space="preserve"> search space do not depend on the RNTI or UE-identity</w:t>
      </w:r>
    </w:p>
    <w:p w:rsidR="007C3264" w:rsidRPr="00DE2C3D" w:rsidRDefault="00075FCF" w:rsidP="007C3264">
      <w:pPr>
        <w:pStyle w:val="a3"/>
        <w:numPr>
          <w:ilvl w:val="0"/>
          <w:numId w:val="13"/>
        </w:numPr>
        <w:autoSpaceDE/>
        <w:autoSpaceDN/>
        <w:adjustRightInd/>
        <w:snapToGrid/>
        <w:spacing w:after="0"/>
        <w:rPr>
          <w:i/>
          <w:sz w:val="22"/>
          <w:szCs w:val="22"/>
        </w:rPr>
      </w:pPr>
      <w:r w:rsidRPr="00075FCF">
        <w:rPr>
          <w:rFonts w:eastAsia="MS Mincho"/>
          <w:i/>
          <w:sz w:val="22"/>
          <w:szCs w:val="22"/>
          <w:lang w:eastAsia="ja-JP"/>
        </w:rPr>
        <w:t xml:space="preserve">FFS: </w:t>
      </w:r>
      <w:r w:rsidRPr="00075FCF">
        <w:rPr>
          <w:i/>
          <w:sz w:val="22"/>
          <w:szCs w:val="22"/>
        </w:rPr>
        <w:t xml:space="preserve">For one UE, </w:t>
      </w:r>
      <w:r w:rsidRPr="00075FCF">
        <w:rPr>
          <w:rFonts w:eastAsia="MS Mincho"/>
          <w:i/>
          <w:sz w:val="22"/>
          <w:szCs w:val="22"/>
          <w:lang w:eastAsia="ja-JP"/>
        </w:rPr>
        <w:t xml:space="preserve">there is the case </w:t>
      </w:r>
      <w:r w:rsidRPr="00075FCF">
        <w:rPr>
          <w:i/>
          <w:sz w:val="22"/>
          <w:szCs w:val="22"/>
        </w:rPr>
        <w:t>the channel estimate obtained for one R</w:t>
      </w:r>
      <w:r w:rsidRPr="00075FCF">
        <w:rPr>
          <w:rFonts w:eastAsia="MS Mincho"/>
          <w:i/>
          <w:sz w:val="22"/>
          <w:szCs w:val="22"/>
          <w:lang w:eastAsia="ja-JP"/>
        </w:rPr>
        <w:t>E</w:t>
      </w:r>
      <w:r w:rsidRPr="00075FCF">
        <w:rPr>
          <w:i/>
          <w:sz w:val="22"/>
          <w:szCs w:val="22"/>
        </w:rPr>
        <w:t xml:space="preserve"> </w:t>
      </w:r>
      <w:r w:rsidRPr="00075FCF">
        <w:rPr>
          <w:rFonts w:eastAsia="MS Mincho"/>
          <w:i/>
          <w:sz w:val="22"/>
          <w:szCs w:val="22"/>
          <w:lang w:eastAsia="ja-JP"/>
        </w:rPr>
        <w:t>is</w:t>
      </w:r>
      <w:r w:rsidRPr="00075FCF">
        <w:rPr>
          <w:i/>
          <w:sz w:val="22"/>
          <w:szCs w:val="22"/>
        </w:rPr>
        <w:t xml:space="preserve"> reusable across multiple blind decodings involving that R</w:t>
      </w:r>
      <w:r w:rsidRPr="00075FCF">
        <w:rPr>
          <w:rFonts w:eastAsia="MS Mincho"/>
          <w:i/>
          <w:sz w:val="22"/>
          <w:szCs w:val="22"/>
          <w:lang w:eastAsia="ja-JP"/>
        </w:rPr>
        <w:t>E</w:t>
      </w:r>
    </w:p>
    <w:p w:rsidR="007C3264" w:rsidRPr="005A4DC4" w:rsidRDefault="00075FCF" w:rsidP="007C3264">
      <w:pPr>
        <w:pStyle w:val="a3"/>
        <w:numPr>
          <w:ilvl w:val="0"/>
          <w:numId w:val="13"/>
        </w:numPr>
        <w:autoSpaceDE/>
        <w:autoSpaceDN/>
        <w:adjustRightInd/>
        <w:snapToGrid/>
        <w:spacing w:after="0"/>
        <w:rPr>
          <w:i/>
          <w:sz w:val="22"/>
          <w:szCs w:val="22"/>
        </w:rPr>
      </w:pPr>
      <w:r w:rsidRPr="00075FCF">
        <w:rPr>
          <w:i/>
          <w:sz w:val="22"/>
          <w:szCs w:val="22"/>
        </w:rPr>
        <w:t xml:space="preserve">In </w:t>
      </w:r>
      <w:r w:rsidRPr="00075FCF">
        <w:rPr>
          <w:rFonts w:eastAsia="MS Mincho"/>
          <w:i/>
          <w:sz w:val="22"/>
          <w:szCs w:val="22"/>
          <w:lang w:eastAsia="ja-JP"/>
        </w:rPr>
        <w:t>an additional</w:t>
      </w:r>
      <w:r w:rsidRPr="00075FCF">
        <w:rPr>
          <w:i/>
          <w:sz w:val="22"/>
          <w:szCs w:val="22"/>
        </w:rPr>
        <w:t xml:space="preserve"> search space, reference signals can be </w:t>
      </w:r>
      <w:r w:rsidRPr="00075FCF">
        <w:rPr>
          <w:rFonts w:eastAsia="MS Mincho"/>
          <w:i/>
          <w:sz w:val="22"/>
          <w:szCs w:val="22"/>
          <w:lang w:eastAsia="ja-JP"/>
        </w:rPr>
        <w:t>configured, FFS: explicitly or implicitly</w:t>
      </w:r>
    </w:p>
    <w:p w:rsidR="006E7F28" w:rsidRDefault="006E7F28">
      <w:pPr>
        <w:pStyle w:val="a3"/>
        <w:autoSpaceDE/>
        <w:autoSpaceDN/>
        <w:adjustRightInd/>
        <w:snapToGrid/>
        <w:spacing w:after="0"/>
        <w:ind w:left="720"/>
        <w:rPr>
          <w:i/>
          <w:sz w:val="22"/>
          <w:szCs w:val="22"/>
        </w:rPr>
      </w:pPr>
    </w:p>
    <w:p w:rsidR="006E7F28" w:rsidRDefault="005A4DC4" w:rsidP="00895A65">
      <w:pPr>
        <w:pStyle w:val="a3"/>
        <w:autoSpaceDE/>
        <w:autoSpaceDN/>
        <w:adjustRightInd/>
        <w:snapToGrid/>
        <w:spacing w:after="0"/>
        <w:rPr>
          <w:sz w:val="22"/>
          <w:szCs w:val="22"/>
        </w:rPr>
      </w:pPr>
      <w:r>
        <w:rPr>
          <w:rFonts w:hint="eastAsia"/>
          <w:sz w:val="22"/>
          <w:szCs w:val="22"/>
          <w:lang w:eastAsia="zh-CN"/>
        </w:rPr>
        <w:t xml:space="preserve">In RAN1 Adhoc, </w:t>
      </w:r>
      <w:r w:rsidR="0084544F">
        <w:rPr>
          <w:rFonts w:hint="eastAsia"/>
          <w:sz w:val="22"/>
          <w:szCs w:val="22"/>
          <w:lang w:eastAsia="zh-CN"/>
        </w:rPr>
        <w:t xml:space="preserve">FFS on </w:t>
      </w:r>
      <w:r>
        <w:rPr>
          <w:rFonts w:eastAsiaTheme="minorEastAsia" w:hint="eastAsia"/>
        </w:rPr>
        <w:t>RS design</w:t>
      </w:r>
      <w:r>
        <w:rPr>
          <w:rFonts w:eastAsiaTheme="minorEastAsia" w:hint="eastAsia"/>
          <w:lang w:eastAsia="zh-CN"/>
        </w:rPr>
        <w:t xml:space="preserve"> for </w:t>
      </w:r>
      <w:r>
        <w:rPr>
          <w:rFonts w:eastAsiaTheme="minorEastAsia" w:hint="eastAsia"/>
        </w:rPr>
        <w:t>DL</w:t>
      </w:r>
      <w:r>
        <w:rPr>
          <w:rFonts w:eastAsiaTheme="minorEastAsia" w:hint="eastAsia"/>
          <w:lang w:eastAsia="zh-CN"/>
        </w:rPr>
        <w:t xml:space="preserve"> control channel</w:t>
      </w:r>
      <w:r>
        <w:rPr>
          <w:rFonts w:eastAsiaTheme="minorEastAsia" w:hint="eastAsia"/>
        </w:rPr>
        <w:t xml:space="preserve"> </w:t>
      </w:r>
      <w:r>
        <w:rPr>
          <w:rFonts w:eastAsiaTheme="minorEastAsia" w:hint="eastAsia"/>
          <w:lang w:eastAsia="zh-CN"/>
        </w:rPr>
        <w:t>[3] w</w:t>
      </w:r>
      <w:r w:rsidR="0084544F">
        <w:rPr>
          <w:rFonts w:eastAsiaTheme="minorEastAsia" w:hint="eastAsia"/>
          <w:lang w:eastAsia="zh-CN"/>
        </w:rPr>
        <w:t>as</w:t>
      </w:r>
      <w:r>
        <w:rPr>
          <w:rFonts w:eastAsiaTheme="minorEastAsia" w:hint="eastAsia"/>
        </w:rPr>
        <w:t xml:space="preserve"> </w:t>
      </w:r>
      <w:r w:rsidR="0084544F">
        <w:rPr>
          <w:rFonts w:eastAsiaTheme="minorEastAsia" w:hint="eastAsia"/>
          <w:lang w:eastAsia="zh-CN"/>
        </w:rPr>
        <w:t>agreed</w:t>
      </w:r>
      <w:r>
        <w:rPr>
          <w:rFonts w:eastAsiaTheme="minorEastAsia" w:hint="eastAsia"/>
        </w:rPr>
        <w:t>:</w:t>
      </w:r>
    </w:p>
    <w:p w:rsidR="006E7F28" w:rsidRDefault="00DF2127">
      <w:pPr>
        <w:pStyle w:val="a3"/>
        <w:numPr>
          <w:ilvl w:val="0"/>
          <w:numId w:val="13"/>
        </w:numPr>
        <w:autoSpaceDE/>
        <w:autoSpaceDN/>
        <w:adjustRightInd/>
        <w:snapToGrid/>
        <w:spacing w:after="0"/>
        <w:rPr>
          <w:i/>
        </w:rPr>
      </w:pPr>
      <w:r w:rsidRPr="00DF2127">
        <w:rPr>
          <w:i/>
          <w:sz w:val="22"/>
          <w:szCs w:val="22"/>
        </w:rPr>
        <w:t>FFS: if any of the following properties belong to control resource set or control search space</w:t>
      </w:r>
    </w:p>
    <w:p w:rsidR="006E7F28" w:rsidRDefault="00DF2127">
      <w:pPr>
        <w:pStyle w:val="a3"/>
        <w:numPr>
          <w:ilvl w:val="1"/>
          <w:numId w:val="22"/>
        </w:numPr>
        <w:autoSpaceDE/>
        <w:autoSpaceDN/>
        <w:adjustRightInd/>
        <w:snapToGrid/>
        <w:spacing w:after="0"/>
        <w:rPr>
          <w:rFonts w:eastAsia="MS Mincho"/>
          <w:i/>
          <w:lang w:eastAsia="ja-JP"/>
        </w:rPr>
      </w:pPr>
      <w:r w:rsidRPr="00DF2127">
        <w:rPr>
          <w:rFonts w:eastAsia="MS Mincho"/>
          <w:i/>
          <w:sz w:val="22"/>
          <w:szCs w:val="22"/>
          <w:lang w:eastAsia="ja-JP"/>
        </w:rPr>
        <w:t>Transmission/diversity scheme</w:t>
      </w:r>
    </w:p>
    <w:p w:rsidR="006E7F28" w:rsidRDefault="00DF2127">
      <w:pPr>
        <w:pStyle w:val="a3"/>
        <w:numPr>
          <w:ilvl w:val="1"/>
          <w:numId w:val="22"/>
        </w:numPr>
        <w:autoSpaceDE/>
        <w:autoSpaceDN/>
        <w:adjustRightInd/>
        <w:snapToGrid/>
        <w:spacing w:after="0"/>
        <w:rPr>
          <w:rFonts w:eastAsia="MS Mincho"/>
          <w:i/>
          <w:lang w:eastAsia="ja-JP"/>
        </w:rPr>
      </w:pPr>
      <w:r w:rsidRPr="00DF2127">
        <w:rPr>
          <w:rFonts w:eastAsia="MS Mincho"/>
          <w:i/>
          <w:sz w:val="22"/>
          <w:szCs w:val="22"/>
          <w:lang w:eastAsia="ja-JP"/>
        </w:rPr>
        <w:t>CCE to REG mapping</w:t>
      </w:r>
    </w:p>
    <w:p w:rsidR="006E7F28" w:rsidRDefault="00DF2127">
      <w:pPr>
        <w:pStyle w:val="a3"/>
        <w:numPr>
          <w:ilvl w:val="1"/>
          <w:numId w:val="22"/>
        </w:numPr>
        <w:autoSpaceDE/>
        <w:autoSpaceDN/>
        <w:adjustRightInd/>
        <w:snapToGrid/>
        <w:spacing w:after="0"/>
        <w:rPr>
          <w:rFonts w:eastAsia="MS Mincho"/>
          <w:i/>
          <w:lang w:eastAsia="ja-JP"/>
        </w:rPr>
      </w:pPr>
      <w:r w:rsidRPr="00DF2127">
        <w:rPr>
          <w:rFonts w:eastAsia="MS Mincho"/>
          <w:i/>
          <w:sz w:val="22"/>
          <w:szCs w:val="22"/>
          <w:lang w:eastAsia="ja-JP"/>
        </w:rPr>
        <w:t>RS structure</w:t>
      </w:r>
    </w:p>
    <w:p w:rsidR="000361FA" w:rsidRPr="000361FA" w:rsidRDefault="00DF2127" w:rsidP="000361FA">
      <w:pPr>
        <w:pStyle w:val="a3"/>
        <w:numPr>
          <w:ilvl w:val="1"/>
          <w:numId w:val="22"/>
        </w:numPr>
        <w:autoSpaceDE/>
        <w:autoSpaceDN/>
        <w:adjustRightInd/>
        <w:snapToGrid/>
        <w:spacing w:after="0"/>
        <w:rPr>
          <w:rFonts w:eastAsia="MS Mincho"/>
          <w:i/>
          <w:lang w:eastAsia="ja-JP"/>
        </w:rPr>
      </w:pPr>
      <w:r w:rsidRPr="00DF2127">
        <w:rPr>
          <w:rFonts w:eastAsia="MS Mincho"/>
          <w:i/>
          <w:sz w:val="22"/>
          <w:szCs w:val="22"/>
          <w:lang w:eastAsia="ja-JP"/>
        </w:rPr>
        <w:t>PRB bundling size</w:t>
      </w:r>
    </w:p>
    <w:p w:rsidR="000361FA" w:rsidRDefault="000361FA" w:rsidP="00AF29C3">
      <w:pPr>
        <w:spacing w:beforeLines="50"/>
        <w:rPr>
          <w:lang w:eastAsia="zh-CN"/>
        </w:rPr>
      </w:pPr>
      <w:r>
        <w:rPr>
          <w:rFonts w:hint="eastAsia"/>
          <w:lang w:eastAsia="zh-CN"/>
        </w:rPr>
        <w:t>In RA</w:t>
      </w:r>
      <w:r w:rsidRPr="00AF29C3">
        <w:rPr>
          <w:rFonts w:hint="eastAsia"/>
          <w:lang w:eastAsia="zh-CN"/>
        </w:rPr>
        <w:t xml:space="preserve">N1 #88, </w:t>
      </w:r>
      <w:proofErr w:type="gramStart"/>
      <w:r w:rsidR="0084544F" w:rsidRPr="00AF29C3">
        <w:rPr>
          <w:rFonts w:hint="eastAsia"/>
          <w:lang w:eastAsia="zh-CN"/>
        </w:rPr>
        <w:t>e</w:t>
      </w:r>
      <w:r w:rsidR="0084544F" w:rsidRPr="00AF29C3">
        <w:t>valuation assumptions</w:t>
      </w:r>
      <w:r w:rsidR="0084544F" w:rsidRPr="00AF29C3">
        <w:rPr>
          <w:rFonts w:hint="eastAsia"/>
        </w:rPr>
        <w:t xml:space="preserve"> </w:t>
      </w:r>
      <w:r w:rsidR="0084544F" w:rsidRPr="00AF29C3">
        <w:rPr>
          <w:rFonts w:hint="eastAsia"/>
          <w:lang w:eastAsia="zh-CN"/>
        </w:rPr>
        <w:t>was</w:t>
      </w:r>
      <w:proofErr w:type="gramEnd"/>
      <w:r w:rsidR="0084544F" w:rsidRPr="00AF29C3">
        <w:rPr>
          <w:rFonts w:hint="eastAsia"/>
          <w:lang w:eastAsia="zh-CN"/>
        </w:rPr>
        <w:t xml:space="preserve"> agreed</w:t>
      </w:r>
      <w:r w:rsidR="0084544F" w:rsidRPr="00AF29C3">
        <w:rPr>
          <w:rFonts w:hint="eastAsia"/>
        </w:rPr>
        <w:t xml:space="preserve"> </w:t>
      </w:r>
      <w:r w:rsidR="0084544F" w:rsidRPr="00AF29C3">
        <w:rPr>
          <w:rFonts w:hint="eastAsia"/>
          <w:lang w:eastAsia="zh-CN"/>
        </w:rPr>
        <w:t xml:space="preserve">to </w:t>
      </w:r>
      <w:r w:rsidR="0084544F" w:rsidRPr="00AF29C3">
        <w:rPr>
          <w:rFonts w:hint="eastAsia"/>
        </w:rPr>
        <w:t>down</w:t>
      </w:r>
      <w:r w:rsidR="0084544F" w:rsidRPr="00AF29C3">
        <w:rPr>
          <w:rFonts w:hint="eastAsia"/>
          <w:lang w:eastAsia="zh-CN"/>
        </w:rPr>
        <w:t>-</w:t>
      </w:r>
      <w:r w:rsidR="0084544F" w:rsidRPr="00AF29C3">
        <w:rPr>
          <w:rFonts w:hint="eastAsia"/>
        </w:rPr>
        <w:t>select TxD scheme for DL control channel</w:t>
      </w:r>
      <w:r w:rsidR="00AF29C3">
        <w:rPr>
          <w:rFonts w:hint="eastAsia"/>
          <w:lang w:eastAsia="zh-CN"/>
        </w:rPr>
        <w:t xml:space="preserve"> </w:t>
      </w:r>
      <w:r w:rsidR="00AF29C3">
        <w:rPr>
          <w:lang w:eastAsia="zh-CN"/>
        </w:rPr>
        <w:fldChar w:fldCharType="begin"/>
      </w:r>
      <w:r w:rsidR="00AF29C3">
        <w:rPr>
          <w:lang w:eastAsia="zh-CN"/>
        </w:rPr>
        <w:instrText xml:space="preserve"> </w:instrText>
      </w:r>
      <w:r w:rsidR="00AF29C3">
        <w:rPr>
          <w:rFonts w:hint="eastAsia"/>
          <w:lang w:eastAsia="zh-CN"/>
        </w:rPr>
        <w:instrText>REF _Ref478202270 \r \h</w:instrText>
      </w:r>
      <w:r w:rsidR="00AF29C3">
        <w:rPr>
          <w:lang w:eastAsia="zh-CN"/>
        </w:rPr>
        <w:instrText xml:space="preserve"> </w:instrText>
      </w:r>
      <w:r w:rsidR="00AF29C3">
        <w:rPr>
          <w:lang w:eastAsia="zh-CN"/>
        </w:rPr>
      </w:r>
      <w:r w:rsidR="00AF29C3">
        <w:rPr>
          <w:lang w:eastAsia="zh-CN"/>
        </w:rPr>
        <w:fldChar w:fldCharType="separate"/>
      </w:r>
      <w:r w:rsidR="00AF29C3">
        <w:rPr>
          <w:lang w:eastAsia="zh-CN"/>
        </w:rPr>
        <w:t>[4]</w:t>
      </w:r>
      <w:r w:rsidR="00AF29C3">
        <w:rPr>
          <w:lang w:eastAsia="zh-CN"/>
        </w:rPr>
        <w:fldChar w:fldCharType="end"/>
      </w:r>
      <w:r w:rsidR="00AF29C3">
        <w:rPr>
          <w:rFonts w:hint="eastAsia"/>
          <w:lang w:eastAsia="zh-CN"/>
        </w:rPr>
        <w:t>:</w:t>
      </w:r>
      <w:r w:rsidRPr="00AF29C3">
        <w:rPr>
          <w:rFonts w:hint="eastAsia"/>
          <w:lang w:eastAsia="zh-CN"/>
        </w:rPr>
        <w:t xml:space="preserve"> </w:t>
      </w:r>
    </w:p>
    <w:p w:rsidR="000361FA" w:rsidRPr="000361FA" w:rsidRDefault="000361FA" w:rsidP="000361FA">
      <w:pPr>
        <w:pStyle w:val="a3"/>
        <w:numPr>
          <w:ilvl w:val="1"/>
          <w:numId w:val="22"/>
        </w:numPr>
        <w:autoSpaceDE/>
        <w:autoSpaceDN/>
        <w:adjustRightInd/>
        <w:snapToGrid/>
        <w:spacing w:after="0"/>
        <w:rPr>
          <w:rFonts w:eastAsia="MS Mincho"/>
          <w:i/>
          <w:sz w:val="22"/>
          <w:szCs w:val="22"/>
          <w:lang w:eastAsia="ja-JP"/>
        </w:rPr>
      </w:pPr>
      <w:r w:rsidRPr="000361FA">
        <w:rPr>
          <w:rFonts w:eastAsia="MS Mincho"/>
          <w:i/>
          <w:sz w:val="22"/>
          <w:szCs w:val="22"/>
          <w:lang w:eastAsia="ja-JP"/>
        </w:rPr>
        <w:t>Aggregation levels: 1, 2, 4, 8 (</w:t>
      </w:r>
      <w:r w:rsidRPr="000361FA">
        <w:rPr>
          <w:rFonts w:eastAsia="MS Mincho" w:hint="eastAsia"/>
          <w:i/>
          <w:sz w:val="22"/>
          <w:szCs w:val="22"/>
          <w:lang w:eastAsia="ja-JP"/>
        </w:rPr>
        <w:t>Proponents</w:t>
      </w:r>
      <w:r w:rsidRPr="000361FA">
        <w:rPr>
          <w:rFonts w:eastAsia="MS Mincho"/>
          <w:i/>
          <w:sz w:val="22"/>
          <w:szCs w:val="22"/>
          <w:lang w:eastAsia="ja-JP"/>
        </w:rPr>
        <w:t xml:space="preserve"> can evaluate higher aggregation levels in addition, e.g., 16, 32)</w:t>
      </w:r>
    </w:p>
    <w:p w:rsidR="000361FA" w:rsidRPr="000361FA" w:rsidRDefault="000361FA" w:rsidP="000361FA">
      <w:pPr>
        <w:pStyle w:val="a3"/>
        <w:numPr>
          <w:ilvl w:val="1"/>
          <w:numId w:val="22"/>
        </w:numPr>
        <w:autoSpaceDE/>
        <w:autoSpaceDN/>
        <w:adjustRightInd/>
        <w:snapToGrid/>
        <w:spacing w:after="0"/>
        <w:rPr>
          <w:rFonts w:eastAsia="MS Mincho"/>
          <w:i/>
          <w:sz w:val="22"/>
          <w:szCs w:val="22"/>
          <w:lang w:eastAsia="ja-JP"/>
        </w:rPr>
      </w:pPr>
      <w:r w:rsidRPr="000361FA">
        <w:rPr>
          <w:rFonts w:eastAsia="MS Mincho"/>
          <w:i/>
          <w:sz w:val="22"/>
          <w:szCs w:val="22"/>
          <w:lang w:eastAsia="ja-JP"/>
        </w:rPr>
        <w:t>DCI size: 20 and 60 bits + 16 bit CRC</w:t>
      </w:r>
    </w:p>
    <w:p w:rsidR="000361FA" w:rsidRPr="000361FA" w:rsidRDefault="000361FA" w:rsidP="000361FA">
      <w:pPr>
        <w:pStyle w:val="a3"/>
        <w:numPr>
          <w:ilvl w:val="1"/>
          <w:numId w:val="22"/>
        </w:numPr>
        <w:autoSpaceDE/>
        <w:autoSpaceDN/>
        <w:adjustRightInd/>
        <w:snapToGrid/>
        <w:spacing w:after="0"/>
        <w:rPr>
          <w:rFonts w:eastAsia="MS Mincho"/>
          <w:i/>
          <w:sz w:val="22"/>
          <w:szCs w:val="22"/>
          <w:lang w:eastAsia="ja-JP"/>
        </w:rPr>
      </w:pPr>
      <w:r w:rsidRPr="000361FA">
        <w:rPr>
          <w:rFonts w:eastAsia="MS Mincho"/>
          <w:i/>
          <w:sz w:val="22"/>
          <w:szCs w:val="22"/>
          <w:lang w:eastAsia="ja-JP"/>
        </w:rPr>
        <w:t xml:space="preserve">CCE size: </w:t>
      </w:r>
      <w:r w:rsidRPr="000361FA">
        <w:rPr>
          <w:rFonts w:eastAsia="MS Mincho" w:hint="eastAsia"/>
          <w:i/>
          <w:sz w:val="22"/>
          <w:szCs w:val="22"/>
          <w:lang w:eastAsia="ja-JP"/>
        </w:rPr>
        <w:t>Proponents</w:t>
      </w:r>
      <w:r w:rsidRPr="000361FA">
        <w:rPr>
          <w:rFonts w:eastAsia="MS Mincho"/>
          <w:i/>
          <w:sz w:val="22"/>
          <w:szCs w:val="22"/>
          <w:lang w:eastAsia="ja-JP"/>
        </w:rPr>
        <w:t xml:space="preserve"> can choose within the agreed </w:t>
      </w:r>
      <w:r w:rsidRPr="000361FA">
        <w:rPr>
          <w:rFonts w:eastAsia="MS Mincho" w:hint="eastAsia"/>
          <w:i/>
          <w:sz w:val="22"/>
          <w:szCs w:val="22"/>
          <w:lang w:eastAsia="ja-JP"/>
        </w:rPr>
        <w:t xml:space="preserve">initial estimate </w:t>
      </w:r>
      <w:r w:rsidRPr="000361FA">
        <w:rPr>
          <w:rFonts w:eastAsia="MS Mincho"/>
          <w:i/>
          <w:sz w:val="22"/>
          <w:szCs w:val="22"/>
          <w:lang w:eastAsia="ja-JP"/>
        </w:rPr>
        <w:t>of 4 to 8 REGs per CCE</w:t>
      </w:r>
    </w:p>
    <w:p w:rsidR="000361FA" w:rsidRPr="000361FA" w:rsidRDefault="000361FA" w:rsidP="000361FA">
      <w:pPr>
        <w:pStyle w:val="a3"/>
        <w:numPr>
          <w:ilvl w:val="1"/>
          <w:numId w:val="22"/>
        </w:numPr>
        <w:autoSpaceDE/>
        <w:autoSpaceDN/>
        <w:adjustRightInd/>
        <w:snapToGrid/>
        <w:spacing w:after="0"/>
        <w:rPr>
          <w:rFonts w:eastAsia="MS Mincho"/>
          <w:i/>
          <w:sz w:val="22"/>
          <w:szCs w:val="22"/>
          <w:lang w:eastAsia="ja-JP"/>
        </w:rPr>
      </w:pPr>
      <w:r w:rsidRPr="000361FA">
        <w:rPr>
          <w:rFonts w:eastAsia="MS Mincho"/>
          <w:i/>
          <w:sz w:val="22"/>
          <w:szCs w:val="22"/>
          <w:lang w:eastAsia="ja-JP"/>
        </w:rPr>
        <w:t>Practical channel estimation</w:t>
      </w:r>
    </w:p>
    <w:p w:rsidR="000361FA" w:rsidRPr="000361FA" w:rsidRDefault="000361FA" w:rsidP="000361FA">
      <w:pPr>
        <w:pStyle w:val="a3"/>
        <w:numPr>
          <w:ilvl w:val="2"/>
          <w:numId w:val="13"/>
        </w:numPr>
        <w:autoSpaceDE/>
        <w:autoSpaceDN/>
        <w:adjustRightInd/>
        <w:snapToGrid/>
        <w:spacing w:after="0"/>
        <w:rPr>
          <w:i/>
          <w:sz w:val="22"/>
          <w:szCs w:val="22"/>
        </w:rPr>
      </w:pPr>
      <w:r w:rsidRPr="000361FA">
        <w:rPr>
          <w:i/>
          <w:sz w:val="22"/>
          <w:szCs w:val="22"/>
        </w:rPr>
        <w:t xml:space="preserve">MMSE for reference, other schemes can be evaluated in addition </w:t>
      </w:r>
    </w:p>
    <w:p w:rsidR="000361FA" w:rsidRPr="000361FA" w:rsidRDefault="000361FA" w:rsidP="000361FA">
      <w:pPr>
        <w:pStyle w:val="a3"/>
        <w:numPr>
          <w:ilvl w:val="2"/>
          <w:numId w:val="13"/>
        </w:numPr>
        <w:autoSpaceDE/>
        <w:autoSpaceDN/>
        <w:adjustRightInd/>
        <w:snapToGrid/>
        <w:spacing w:after="0"/>
        <w:rPr>
          <w:i/>
          <w:sz w:val="22"/>
          <w:szCs w:val="22"/>
        </w:rPr>
      </w:pPr>
      <w:r w:rsidRPr="000361FA">
        <w:rPr>
          <w:rFonts w:hint="eastAsia"/>
          <w:i/>
          <w:sz w:val="22"/>
          <w:szCs w:val="22"/>
        </w:rPr>
        <w:t>Proponents</w:t>
      </w:r>
      <w:r w:rsidRPr="000361FA">
        <w:rPr>
          <w:i/>
          <w:sz w:val="22"/>
          <w:szCs w:val="22"/>
        </w:rPr>
        <w:t xml:space="preserve"> should state assumptions on </w:t>
      </w:r>
    </w:p>
    <w:p w:rsidR="000361FA" w:rsidRPr="000361FA" w:rsidRDefault="000361FA" w:rsidP="000361FA">
      <w:pPr>
        <w:pStyle w:val="a3"/>
        <w:numPr>
          <w:ilvl w:val="3"/>
          <w:numId w:val="13"/>
        </w:numPr>
        <w:autoSpaceDE/>
        <w:autoSpaceDN/>
        <w:adjustRightInd/>
        <w:snapToGrid/>
        <w:spacing w:after="0"/>
        <w:rPr>
          <w:i/>
          <w:sz w:val="22"/>
          <w:szCs w:val="22"/>
        </w:rPr>
      </w:pPr>
      <w:r w:rsidRPr="000361FA">
        <w:rPr>
          <w:i/>
          <w:sz w:val="22"/>
          <w:szCs w:val="22"/>
        </w:rPr>
        <w:t>Number of RS used for interpolation in time and frequency</w:t>
      </w:r>
    </w:p>
    <w:p w:rsidR="000361FA" w:rsidRPr="000361FA" w:rsidRDefault="000361FA" w:rsidP="000361FA">
      <w:pPr>
        <w:pStyle w:val="a3"/>
        <w:numPr>
          <w:ilvl w:val="3"/>
          <w:numId w:val="13"/>
        </w:numPr>
        <w:autoSpaceDE/>
        <w:autoSpaceDN/>
        <w:adjustRightInd/>
        <w:snapToGrid/>
        <w:spacing w:after="0"/>
        <w:rPr>
          <w:i/>
          <w:sz w:val="22"/>
          <w:szCs w:val="22"/>
        </w:rPr>
      </w:pPr>
      <w:r w:rsidRPr="000361FA">
        <w:rPr>
          <w:rFonts w:hint="eastAsia"/>
          <w:i/>
          <w:sz w:val="22"/>
          <w:szCs w:val="22"/>
        </w:rPr>
        <w:t>PRB bundling assumption</w:t>
      </w:r>
    </w:p>
    <w:p w:rsidR="000361FA" w:rsidRPr="000361FA" w:rsidRDefault="000361FA" w:rsidP="000361FA">
      <w:pPr>
        <w:pStyle w:val="a3"/>
        <w:numPr>
          <w:ilvl w:val="1"/>
          <w:numId w:val="22"/>
        </w:numPr>
        <w:autoSpaceDE/>
        <w:autoSpaceDN/>
        <w:adjustRightInd/>
        <w:snapToGrid/>
        <w:spacing w:after="0"/>
        <w:rPr>
          <w:rFonts w:eastAsia="MS Mincho"/>
          <w:i/>
          <w:sz w:val="22"/>
          <w:szCs w:val="22"/>
          <w:lang w:eastAsia="ja-JP"/>
        </w:rPr>
      </w:pPr>
      <w:r w:rsidRPr="000361FA">
        <w:rPr>
          <w:rFonts w:eastAsia="MS Mincho"/>
          <w:i/>
          <w:sz w:val="22"/>
          <w:szCs w:val="22"/>
          <w:lang w:eastAsia="ja-JP"/>
        </w:rPr>
        <w:t>Antenna configurations and correlations corresponding to models at carrier frequencies of 4 GHz and 30 GHz (Prioritize 4 GHz)</w:t>
      </w:r>
    </w:p>
    <w:p w:rsidR="000361FA" w:rsidRPr="000361FA" w:rsidRDefault="000361FA" w:rsidP="000361FA">
      <w:pPr>
        <w:pStyle w:val="a3"/>
        <w:numPr>
          <w:ilvl w:val="1"/>
          <w:numId w:val="22"/>
        </w:numPr>
        <w:autoSpaceDE/>
        <w:autoSpaceDN/>
        <w:adjustRightInd/>
        <w:snapToGrid/>
        <w:spacing w:after="0"/>
        <w:rPr>
          <w:rFonts w:eastAsia="MS Mincho"/>
          <w:i/>
          <w:sz w:val="22"/>
          <w:szCs w:val="22"/>
          <w:lang w:eastAsia="ja-JP"/>
        </w:rPr>
      </w:pPr>
      <w:r w:rsidRPr="000361FA">
        <w:rPr>
          <w:rFonts w:eastAsia="MS Mincho"/>
          <w:i/>
          <w:sz w:val="22"/>
          <w:szCs w:val="22"/>
          <w:lang w:eastAsia="ja-JP"/>
        </w:rPr>
        <w:t>DMRS density 33% (other densities can be evaluated in addition)</w:t>
      </w:r>
    </w:p>
    <w:p w:rsidR="000361FA" w:rsidRPr="000361FA" w:rsidRDefault="000361FA" w:rsidP="000361FA">
      <w:pPr>
        <w:pStyle w:val="a3"/>
        <w:numPr>
          <w:ilvl w:val="1"/>
          <w:numId w:val="22"/>
        </w:numPr>
        <w:autoSpaceDE/>
        <w:autoSpaceDN/>
        <w:adjustRightInd/>
        <w:snapToGrid/>
        <w:spacing w:after="0"/>
        <w:rPr>
          <w:rFonts w:eastAsia="MS Mincho"/>
          <w:i/>
          <w:sz w:val="22"/>
          <w:szCs w:val="22"/>
          <w:lang w:eastAsia="ja-JP"/>
        </w:rPr>
      </w:pPr>
      <w:r w:rsidRPr="000361FA">
        <w:rPr>
          <w:rFonts w:eastAsia="MS Mincho"/>
          <w:i/>
          <w:sz w:val="22"/>
          <w:szCs w:val="22"/>
          <w:lang w:eastAsia="ja-JP"/>
        </w:rPr>
        <w:lastRenderedPageBreak/>
        <w:t>Number of OFDM symbols for transmission of PDCCH: 1 (companies may additionally evaluate for other values)</w:t>
      </w:r>
    </w:p>
    <w:p w:rsidR="000361FA" w:rsidRPr="000361FA" w:rsidRDefault="000361FA" w:rsidP="000361FA">
      <w:pPr>
        <w:pStyle w:val="a3"/>
        <w:numPr>
          <w:ilvl w:val="1"/>
          <w:numId w:val="22"/>
        </w:numPr>
        <w:autoSpaceDE/>
        <w:autoSpaceDN/>
        <w:adjustRightInd/>
        <w:snapToGrid/>
        <w:spacing w:after="0"/>
        <w:rPr>
          <w:rFonts w:eastAsia="MS Mincho"/>
          <w:i/>
          <w:sz w:val="22"/>
          <w:szCs w:val="22"/>
          <w:lang w:eastAsia="ja-JP"/>
        </w:rPr>
      </w:pPr>
      <w:r w:rsidRPr="000361FA">
        <w:rPr>
          <w:rFonts w:eastAsia="MS Mincho"/>
          <w:i/>
          <w:sz w:val="22"/>
          <w:szCs w:val="22"/>
          <w:lang w:eastAsia="ja-JP"/>
        </w:rPr>
        <w:t xml:space="preserve">Subcarrier spacing: </w:t>
      </w:r>
      <w:r w:rsidRPr="000361FA">
        <w:rPr>
          <w:rFonts w:eastAsia="MS Mincho" w:hint="eastAsia"/>
          <w:i/>
          <w:sz w:val="22"/>
          <w:szCs w:val="22"/>
          <w:lang w:eastAsia="ja-JP"/>
        </w:rPr>
        <w:t>15</w:t>
      </w:r>
      <w:r w:rsidRPr="000361FA">
        <w:rPr>
          <w:rFonts w:eastAsia="MS Mincho"/>
          <w:i/>
          <w:sz w:val="22"/>
          <w:szCs w:val="22"/>
          <w:lang w:eastAsia="ja-JP"/>
        </w:rPr>
        <w:t xml:space="preserve"> kHz (Other subcarriers spacing may be evaluated in addition)</w:t>
      </w:r>
    </w:p>
    <w:p w:rsidR="000361FA" w:rsidRPr="000361FA" w:rsidRDefault="000361FA" w:rsidP="000361FA">
      <w:pPr>
        <w:pStyle w:val="a3"/>
        <w:numPr>
          <w:ilvl w:val="1"/>
          <w:numId w:val="22"/>
        </w:numPr>
        <w:autoSpaceDE/>
        <w:autoSpaceDN/>
        <w:adjustRightInd/>
        <w:snapToGrid/>
        <w:spacing w:after="0"/>
        <w:rPr>
          <w:rFonts w:eastAsia="MS Mincho"/>
          <w:i/>
          <w:sz w:val="22"/>
          <w:szCs w:val="22"/>
          <w:lang w:eastAsia="ja-JP"/>
        </w:rPr>
      </w:pPr>
      <w:r w:rsidRPr="000361FA">
        <w:rPr>
          <w:rFonts w:eastAsia="MS Mincho"/>
          <w:i/>
          <w:sz w:val="22"/>
          <w:szCs w:val="22"/>
          <w:lang w:eastAsia="ja-JP"/>
        </w:rPr>
        <w:t>Channel model</w:t>
      </w:r>
    </w:p>
    <w:p w:rsidR="000361FA" w:rsidRPr="000361FA" w:rsidRDefault="000361FA" w:rsidP="000361FA">
      <w:pPr>
        <w:pStyle w:val="a3"/>
        <w:numPr>
          <w:ilvl w:val="2"/>
          <w:numId w:val="13"/>
        </w:numPr>
        <w:autoSpaceDE/>
        <w:autoSpaceDN/>
        <w:adjustRightInd/>
        <w:snapToGrid/>
        <w:spacing w:after="0"/>
        <w:rPr>
          <w:i/>
          <w:sz w:val="22"/>
          <w:szCs w:val="22"/>
        </w:rPr>
      </w:pPr>
      <w:r w:rsidRPr="000361FA">
        <w:rPr>
          <w:i/>
          <w:sz w:val="22"/>
          <w:szCs w:val="22"/>
        </w:rPr>
        <w:t>TDL-A,</w:t>
      </w:r>
      <w:r w:rsidRPr="000361FA">
        <w:rPr>
          <w:rFonts w:hint="eastAsia"/>
          <w:i/>
          <w:sz w:val="22"/>
          <w:szCs w:val="22"/>
        </w:rPr>
        <w:t xml:space="preserve"> TDL-C</w:t>
      </w:r>
    </w:p>
    <w:p w:rsidR="000361FA" w:rsidRPr="000361FA" w:rsidRDefault="000361FA" w:rsidP="000361FA">
      <w:pPr>
        <w:pStyle w:val="a3"/>
        <w:numPr>
          <w:ilvl w:val="3"/>
          <w:numId w:val="13"/>
        </w:numPr>
        <w:autoSpaceDE/>
        <w:autoSpaceDN/>
        <w:adjustRightInd/>
        <w:snapToGrid/>
        <w:spacing w:after="0"/>
        <w:rPr>
          <w:i/>
          <w:sz w:val="22"/>
          <w:szCs w:val="22"/>
        </w:rPr>
      </w:pPr>
      <w:r w:rsidRPr="000361FA">
        <w:rPr>
          <w:i/>
          <w:sz w:val="22"/>
          <w:szCs w:val="22"/>
        </w:rPr>
        <w:t>Delay spread 30 ns, UE speed 3</w:t>
      </w:r>
      <w:r w:rsidRPr="000361FA">
        <w:rPr>
          <w:rFonts w:hint="eastAsia"/>
          <w:i/>
          <w:sz w:val="22"/>
          <w:szCs w:val="22"/>
        </w:rPr>
        <w:t xml:space="preserve"> km/h</w:t>
      </w:r>
      <w:r w:rsidRPr="000361FA">
        <w:rPr>
          <w:i/>
          <w:sz w:val="22"/>
          <w:szCs w:val="22"/>
        </w:rPr>
        <w:t>, (</w:t>
      </w:r>
      <w:r w:rsidRPr="000361FA">
        <w:rPr>
          <w:rFonts w:hint="eastAsia"/>
          <w:i/>
          <w:sz w:val="22"/>
          <w:szCs w:val="22"/>
        </w:rPr>
        <w:t>proponents</w:t>
      </w:r>
      <w:r w:rsidRPr="000361FA">
        <w:rPr>
          <w:i/>
          <w:sz w:val="22"/>
          <w:szCs w:val="22"/>
        </w:rPr>
        <w:t xml:space="preserve"> can also evaluate 70 and 500 km/hr)</w:t>
      </w:r>
    </w:p>
    <w:p w:rsidR="000361FA" w:rsidRPr="000361FA" w:rsidRDefault="000361FA" w:rsidP="000361FA">
      <w:pPr>
        <w:pStyle w:val="a3"/>
        <w:numPr>
          <w:ilvl w:val="3"/>
          <w:numId w:val="13"/>
        </w:numPr>
        <w:autoSpaceDE/>
        <w:autoSpaceDN/>
        <w:adjustRightInd/>
        <w:snapToGrid/>
        <w:spacing w:after="0"/>
        <w:rPr>
          <w:i/>
          <w:sz w:val="22"/>
          <w:szCs w:val="22"/>
        </w:rPr>
      </w:pPr>
      <w:r w:rsidRPr="000361FA">
        <w:rPr>
          <w:i/>
          <w:sz w:val="22"/>
          <w:szCs w:val="22"/>
        </w:rPr>
        <w:t xml:space="preserve">Delay spread 300 ns, </w:t>
      </w:r>
      <w:r w:rsidRPr="000361FA">
        <w:rPr>
          <w:rFonts w:hint="eastAsia"/>
          <w:i/>
          <w:sz w:val="22"/>
          <w:szCs w:val="22"/>
        </w:rPr>
        <w:t>UE</w:t>
      </w:r>
      <w:r w:rsidRPr="000361FA">
        <w:rPr>
          <w:i/>
          <w:sz w:val="22"/>
          <w:szCs w:val="22"/>
        </w:rPr>
        <w:t xml:space="preserve"> spread</w:t>
      </w:r>
      <w:r w:rsidRPr="000361FA">
        <w:rPr>
          <w:rFonts w:hint="eastAsia"/>
          <w:i/>
          <w:sz w:val="22"/>
          <w:szCs w:val="22"/>
        </w:rPr>
        <w:t xml:space="preserve"> 3 km/h</w:t>
      </w:r>
    </w:p>
    <w:p w:rsidR="000361FA" w:rsidRPr="000361FA" w:rsidRDefault="000361FA" w:rsidP="000361FA">
      <w:pPr>
        <w:pStyle w:val="a3"/>
        <w:numPr>
          <w:ilvl w:val="3"/>
          <w:numId w:val="13"/>
        </w:numPr>
        <w:autoSpaceDE/>
        <w:autoSpaceDN/>
        <w:adjustRightInd/>
        <w:snapToGrid/>
        <w:spacing w:after="0"/>
        <w:rPr>
          <w:i/>
          <w:sz w:val="22"/>
          <w:szCs w:val="22"/>
        </w:rPr>
      </w:pPr>
      <w:r w:rsidRPr="000361FA">
        <w:rPr>
          <w:i/>
          <w:sz w:val="22"/>
          <w:szCs w:val="22"/>
        </w:rPr>
        <w:t xml:space="preserve">Delay spread 1000 ns, </w:t>
      </w:r>
      <w:r w:rsidRPr="000361FA">
        <w:rPr>
          <w:rFonts w:hint="eastAsia"/>
          <w:i/>
          <w:sz w:val="22"/>
          <w:szCs w:val="22"/>
        </w:rPr>
        <w:t>UE</w:t>
      </w:r>
      <w:r w:rsidRPr="000361FA">
        <w:rPr>
          <w:i/>
          <w:sz w:val="22"/>
          <w:szCs w:val="22"/>
        </w:rPr>
        <w:t xml:space="preserve"> spread</w:t>
      </w:r>
      <w:r w:rsidRPr="000361FA">
        <w:rPr>
          <w:rFonts w:hint="eastAsia"/>
          <w:i/>
          <w:sz w:val="22"/>
          <w:szCs w:val="22"/>
        </w:rPr>
        <w:t xml:space="preserve"> 3km/h</w:t>
      </w:r>
    </w:p>
    <w:p w:rsidR="00096326" w:rsidRDefault="00677C26" w:rsidP="00AF29C3">
      <w:pPr>
        <w:spacing w:beforeLines="50"/>
        <w:rPr>
          <w:lang w:val="en-GB" w:eastAsia="zh-CN"/>
        </w:rPr>
      </w:pPr>
      <w:r>
        <w:rPr>
          <w:rFonts w:hint="eastAsia"/>
          <w:lang w:eastAsia="zh-CN"/>
        </w:rPr>
        <w:t xml:space="preserve">In </w:t>
      </w:r>
      <w:r>
        <w:rPr>
          <w:lang w:eastAsia="zh-CN"/>
        </w:rPr>
        <w:t>this</w:t>
      </w:r>
      <w:r>
        <w:rPr>
          <w:rFonts w:hint="eastAsia"/>
          <w:lang w:val="en-GB" w:eastAsia="zh-CN"/>
        </w:rPr>
        <w:t xml:space="preserve"> contribution, we</w:t>
      </w:r>
      <w:r w:rsidRPr="009C53C4">
        <w:rPr>
          <w:lang w:val="en-GB" w:eastAsia="zh-CN"/>
        </w:rPr>
        <w:t xml:space="preserve"> discuss</w:t>
      </w:r>
      <w:r>
        <w:rPr>
          <w:rFonts w:hint="eastAsia"/>
          <w:lang w:val="en-GB" w:eastAsia="zh-CN"/>
        </w:rPr>
        <w:t xml:space="preserve"> DM</w:t>
      </w:r>
      <w:r w:rsidRPr="009C53C4">
        <w:rPr>
          <w:lang w:val="en-GB" w:eastAsia="zh-CN"/>
        </w:rPr>
        <w:t>RS design</w:t>
      </w:r>
      <w:r>
        <w:rPr>
          <w:rFonts w:hint="eastAsia"/>
          <w:lang w:val="en-GB" w:eastAsia="zh-CN"/>
        </w:rPr>
        <w:t xml:space="preserve"> for DL control channel and present our view based on link level simulation results for different DMRS patterns</w:t>
      </w:r>
      <w:r w:rsidRPr="009C53C4">
        <w:rPr>
          <w:lang w:val="en-GB" w:eastAsia="zh-CN"/>
        </w:rPr>
        <w:t>.</w:t>
      </w:r>
    </w:p>
    <w:p w:rsidR="00503982" w:rsidRDefault="0084544F" w:rsidP="00503982">
      <w:pPr>
        <w:pStyle w:val="1"/>
        <w:ind w:left="431" w:hanging="431"/>
        <w:rPr>
          <w:lang w:eastAsia="zh-CN"/>
        </w:rPr>
      </w:pPr>
      <w:bookmarkStart w:id="2" w:name="OLE_LINK10"/>
      <w:bookmarkStart w:id="3" w:name="OLE_LINK11"/>
      <w:r>
        <w:rPr>
          <w:rFonts w:hint="eastAsia"/>
          <w:lang w:eastAsia="zh-CN"/>
        </w:rPr>
        <w:t>DM</w:t>
      </w:r>
      <w:r w:rsidR="002F5487">
        <w:rPr>
          <w:rFonts w:hint="eastAsia"/>
          <w:lang w:eastAsia="zh-CN"/>
        </w:rPr>
        <w:t xml:space="preserve">RS </w:t>
      </w:r>
      <w:r w:rsidR="002F5487">
        <w:rPr>
          <w:lang w:eastAsia="zh-CN"/>
        </w:rPr>
        <w:t>design</w:t>
      </w:r>
      <w:r w:rsidR="002F5487">
        <w:rPr>
          <w:rFonts w:hint="eastAsia"/>
          <w:lang w:eastAsia="zh-CN"/>
        </w:rPr>
        <w:t xml:space="preserve"> for DL control channel</w:t>
      </w:r>
    </w:p>
    <w:p w:rsidR="00131555" w:rsidRDefault="00503982" w:rsidP="007F3223">
      <w:pPr>
        <w:pStyle w:val="2"/>
        <w:rPr>
          <w:lang w:eastAsia="zh-CN"/>
        </w:rPr>
      </w:pPr>
      <w:r>
        <w:rPr>
          <w:rFonts w:hint="eastAsia"/>
          <w:lang w:eastAsia="zh-CN"/>
        </w:rPr>
        <w:t>The</w:t>
      </w:r>
      <w:r w:rsidR="005B2A24">
        <w:rPr>
          <w:rFonts w:hint="eastAsia"/>
          <w:lang w:eastAsia="zh-CN"/>
        </w:rPr>
        <w:t xml:space="preserve"> self-contained</w:t>
      </w:r>
      <w:r>
        <w:rPr>
          <w:rFonts w:hint="eastAsia"/>
          <w:lang w:eastAsia="zh-CN"/>
        </w:rPr>
        <w:t xml:space="preserve"> design</w:t>
      </w:r>
    </w:p>
    <w:p w:rsidR="00AF29C3" w:rsidRDefault="00AF29C3" w:rsidP="00AF29C3">
      <w:pPr>
        <w:rPr>
          <w:lang w:val="en-GB" w:eastAsia="zh-CN"/>
        </w:rPr>
      </w:pPr>
      <w:r>
        <w:rPr>
          <w:rFonts w:hint="eastAsia"/>
          <w:lang w:eastAsia="zh-CN"/>
        </w:rPr>
        <w:t xml:space="preserve">In the self-contained design, DMRS is contained within the time and frequency </w:t>
      </w:r>
      <w:r>
        <w:rPr>
          <w:lang w:eastAsia="zh-CN"/>
        </w:rPr>
        <w:t>resource</w:t>
      </w:r>
      <w:r>
        <w:rPr>
          <w:rFonts w:hint="eastAsia"/>
          <w:lang w:eastAsia="zh-CN"/>
        </w:rPr>
        <w:t xml:space="preserve"> for the corresponding </w:t>
      </w:r>
      <w:r>
        <w:rPr>
          <w:rFonts w:hint="eastAsia"/>
          <w:lang w:val="en-GB" w:eastAsia="zh-CN"/>
        </w:rPr>
        <w:t>DL control channel</w:t>
      </w:r>
      <w:r>
        <w:rPr>
          <w:rFonts w:hint="eastAsia"/>
          <w:lang w:eastAsia="zh-CN"/>
        </w:rPr>
        <w:t xml:space="preserve">. With such a </w:t>
      </w:r>
      <w:r>
        <w:rPr>
          <w:lang w:eastAsia="zh-CN"/>
        </w:rPr>
        <w:t>design</w:t>
      </w:r>
      <w:r>
        <w:rPr>
          <w:rFonts w:hint="eastAsia"/>
          <w:lang w:eastAsia="zh-CN"/>
        </w:rPr>
        <w:t xml:space="preserve">, NR-REGs of DL control channel contain REs for DMRS and therefore one-go channel estimation from that DMRS can be reused, i.e., receiver complexity can be reduced. Furthermore, the self-contained </w:t>
      </w:r>
      <w:r>
        <w:rPr>
          <w:lang w:eastAsia="zh-CN"/>
        </w:rPr>
        <w:t>design</w:t>
      </w:r>
      <w:r>
        <w:rPr>
          <w:rFonts w:hint="eastAsia"/>
          <w:lang w:eastAsia="zh-CN"/>
        </w:rPr>
        <w:t xml:space="preserve"> enables the transparent </w:t>
      </w:r>
      <w:proofErr w:type="spellStart"/>
      <w:proofErr w:type="gramStart"/>
      <w:r>
        <w:rPr>
          <w:rFonts w:hint="eastAsia"/>
          <w:lang w:eastAsia="zh-CN"/>
        </w:rPr>
        <w:t>beamforming</w:t>
      </w:r>
      <w:proofErr w:type="spellEnd"/>
      <w:r>
        <w:rPr>
          <w:rFonts w:hint="eastAsia"/>
          <w:lang w:eastAsia="zh-CN"/>
        </w:rPr>
        <w:t xml:space="preserve">  for</w:t>
      </w:r>
      <w:proofErr w:type="gramEnd"/>
      <w:r>
        <w:rPr>
          <w:rFonts w:hint="eastAsia"/>
          <w:lang w:eastAsia="zh-CN"/>
        </w:rPr>
        <w:t xml:space="preserve"> DL control channel, which means to use same </w:t>
      </w:r>
      <w:proofErr w:type="spellStart"/>
      <w:r>
        <w:rPr>
          <w:rFonts w:hint="eastAsia"/>
          <w:lang w:eastAsia="zh-CN"/>
        </w:rPr>
        <w:t>beamforming</w:t>
      </w:r>
      <w:proofErr w:type="spellEnd"/>
      <w:r>
        <w:rPr>
          <w:rFonts w:hint="eastAsia"/>
          <w:lang w:eastAsia="zh-CN"/>
        </w:rPr>
        <w:t xml:space="preserve"> for DMRS and DCI. The </w:t>
      </w:r>
      <w:proofErr w:type="spellStart"/>
      <w:r>
        <w:rPr>
          <w:rFonts w:hint="eastAsia"/>
          <w:lang w:eastAsia="zh-CN"/>
        </w:rPr>
        <w:t>beamformed</w:t>
      </w:r>
      <w:proofErr w:type="spellEnd"/>
      <w:r>
        <w:rPr>
          <w:rFonts w:hint="eastAsia"/>
          <w:lang w:eastAsia="zh-CN"/>
        </w:rPr>
        <w:t xml:space="preserve"> DMRS for DL control channel need not be predefined or dynamically informed to UE. UE just searches and demodulates candidate DL control channels directly with self-contained DMRS in the candidate NR-REGs. By taking advantage of </w:t>
      </w:r>
      <w:proofErr w:type="spellStart"/>
      <w:r>
        <w:rPr>
          <w:rFonts w:hint="eastAsia"/>
          <w:lang w:eastAsia="zh-CN"/>
        </w:rPr>
        <w:t>beamforming</w:t>
      </w:r>
      <w:proofErr w:type="spellEnd"/>
      <w:r>
        <w:rPr>
          <w:rFonts w:hint="eastAsia"/>
          <w:lang w:eastAsia="zh-CN"/>
        </w:rPr>
        <w:t xml:space="preserve"> according to the DL channel state information between the TRP and the particular UE, the more accurate channel estimation for control channel can be obtained due to SNR improvement form </w:t>
      </w:r>
      <w:proofErr w:type="spellStart"/>
      <w:r>
        <w:rPr>
          <w:rFonts w:hint="eastAsia"/>
          <w:lang w:eastAsia="zh-CN"/>
        </w:rPr>
        <w:t>beamforming</w:t>
      </w:r>
      <w:proofErr w:type="spellEnd"/>
      <w:r>
        <w:rPr>
          <w:rFonts w:hint="eastAsia"/>
          <w:lang w:eastAsia="zh-CN"/>
        </w:rPr>
        <w:t xml:space="preserve">, which therefore help to improve the reception performance of DCI. </w:t>
      </w:r>
    </w:p>
    <w:p w:rsidR="00C611AA" w:rsidRPr="00C611AA" w:rsidRDefault="00C611AA" w:rsidP="00C611AA">
      <w:pPr>
        <w:pStyle w:val="af0"/>
        <w:ind w:left="0" w:firstLine="0"/>
        <w:rPr>
          <w:lang w:val="en-GB" w:eastAsia="zh-CN"/>
        </w:rPr>
      </w:pPr>
      <w:r w:rsidRPr="00571580">
        <w:rPr>
          <w:b/>
          <w:i/>
          <w:lang w:val="en-GB" w:eastAsia="zh-CN"/>
        </w:rPr>
        <w:t xml:space="preserve">Proposal </w:t>
      </w:r>
      <w:r>
        <w:rPr>
          <w:rFonts w:hint="eastAsia"/>
          <w:b/>
          <w:i/>
          <w:lang w:val="en-GB" w:eastAsia="zh-CN"/>
        </w:rPr>
        <w:t>1</w:t>
      </w:r>
      <w:r w:rsidRPr="00571580">
        <w:rPr>
          <w:b/>
          <w:i/>
          <w:lang w:val="en-GB" w:eastAsia="zh-CN"/>
        </w:rPr>
        <w:t>:</w:t>
      </w:r>
      <w:r>
        <w:rPr>
          <w:b/>
          <w:i/>
          <w:lang w:val="en-GB" w:eastAsia="zh-CN"/>
        </w:rPr>
        <w:t xml:space="preserve"> </w:t>
      </w:r>
      <w:r w:rsidRPr="003E4CDB">
        <w:rPr>
          <w:i/>
          <w:lang w:eastAsia="zh-CN"/>
        </w:rPr>
        <w:t xml:space="preserve">UE/PDCCH-specific </w:t>
      </w:r>
      <w:r w:rsidR="00503982">
        <w:rPr>
          <w:rFonts w:hint="eastAsia"/>
          <w:i/>
          <w:lang w:eastAsia="zh-CN"/>
        </w:rPr>
        <w:t>demodulation-</w:t>
      </w:r>
      <w:r w:rsidRPr="003E4CDB">
        <w:rPr>
          <w:i/>
          <w:lang w:eastAsia="zh-CN"/>
        </w:rPr>
        <w:t>RS is contained within the time and frequency resource unit for the corresponding control channel</w:t>
      </w:r>
      <w:r w:rsidRPr="003E4CDB">
        <w:rPr>
          <w:rFonts w:hint="eastAsia"/>
          <w:i/>
          <w:lang w:val="en-GB" w:eastAsia="zh-CN"/>
        </w:rPr>
        <w:t xml:space="preserve">. </w:t>
      </w:r>
    </w:p>
    <w:p w:rsidR="00C611AA" w:rsidRDefault="00C611AA" w:rsidP="00C611AA">
      <w:pPr>
        <w:rPr>
          <w:i/>
          <w:lang w:eastAsia="zh-CN"/>
        </w:rPr>
      </w:pPr>
      <w:r>
        <w:rPr>
          <w:rFonts w:hint="eastAsia"/>
          <w:lang w:val="en-GB" w:eastAsia="zh-CN"/>
        </w:rPr>
        <w:t xml:space="preserve">In RAN1 #87, it is agreed that the reference signals in at least one search space do not depend on the RNTI or UE-identity [2]. For this shared design, </w:t>
      </w:r>
      <w:r>
        <w:rPr>
          <w:rFonts w:hint="eastAsia"/>
          <w:lang w:eastAsia="zh-CN"/>
        </w:rPr>
        <w:t xml:space="preserve">the RS and the associated control channel can be shared for multiple UEs, </w:t>
      </w:r>
      <w:r w:rsidDel="00621513">
        <w:rPr>
          <w:rFonts w:hint="eastAsia"/>
          <w:lang w:eastAsia="zh-CN"/>
        </w:rPr>
        <w:t xml:space="preserve">but each UE can detect the RS and the associated control channel with the same </w:t>
      </w:r>
      <w:r w:rsidRPr="00D61F52" w:rsidDel="00621513">
        <w:rPr>
          <w:lang w:eastAsia="zh-CN"/>
        </w:rPr>
        <w:t xml:space="preserve">precoding </w:t>
      </w:r>
      <w:r w:rsidRPr="00D61F52" w:rsidDel="00621513">
        <w:rPr>
          <w:rFonts w:hint="eastAsia"/>
          <w:lang w:eastAsia="zh-CN"/>
        </w:rPr>
        <w:t>assumption</w:t>
      </w:r>
      <w:r w:rsidDel="00621513">
        <w:rPr>
          <w:rFonts w:hint="eastAsia"/>
          <w:lang w:eastAsia="zh-CN"/>
        </w:rPr>
        <w:t>.</w:t>
      </w:r>
      <w:r>
        <w:rPr>
          <w:rFonts w:hint="eastAsia"/>
          <w:lang w:val="en-GB" w:eastAsia="zh-CN"/>
        </w:rPr>
        <w:t xml:space="preserve"> </w:t>
      </w:r>
      <w:r>
        <w:rPr>
          <w:rFonts w:hint="eastAsia"/>
          <w:lang w:eastAsia="zh-CN"/>
        </w:rPr>
        <w:t>Note that the</w:t>
      </w:r>
      <w:r w:rsidRPr="00D61F52">
        <w:rPr>
          <w:rFonts w:hint="eastAsia"/>
          <w:lang w:eastAsia="zh-CN"/>
        </w:rPr>
        <w:t xml:space="preserve"> sharing</w:t>
      </w:r>
      <w:r>
        <w:rPr>
          <w:rFonts w:hint="eastAsia"/>
          <w:lang w:eastAsia="zh-CN"/>
        </w:rPr>
        <w:t xml:space="preserve"> operation</w:t>
      </w:r>
      <w:r w:rsidRPr="00D61F52">
        <w:rPr>
          <w:rFonts w:hint="eastAsia"/>
          <w:lang w:eastAsia="zh-CN"/>
        </w:rPr>
        <w:t xml:space="preserve"> </w:t>
      </w:r>
      <w:r>
        <w:rPr>
          <w:rFonts w:hint="eastAsia"/>
          <w:lang w:eastAsia="zh-CN"/>
        </w:rPr>
        <w:t xml:space="preserve">can </w:t>
      </w:r>
      <w:r w:rsidRPr="00D61F52">
        <w:rPr>
          <w:rFonts w:hint="eastAsia"/>
          <w:lang w:eastAsia="zh-CN"/>
        </w:rPr>
        <w:t>be transparent to</w:t>
      </w:r>
      <w:r>
        <w:rPr>
          <w:rFonts w:hint="eastAsia"/>
          <w:lang w:eastAsia="zh-CN"/>
        </w:rPr>
        <w:t xml:space="preserve"> the</w:t>
      </w:r>
      <w:r w:rsidRPr="00D61F52">
        <w:rPr>
          <w:rFonts w:hint="eastAsia"/>
          <w:lang w:eastAsia="zh-CN"/>
        </w:rPr>
        <w:t xml:space="preserve"> UE</w:t>
      </w:r>
      <w:r>
        <w:rPr>
          <w:rFonts w:hint="eastAsia"/>
          <w:lang w:eastAsia="zh-CN"/>
        </w:rPr>
        <w:t xml:space="preserve">. In this case, the shared RS can also be contained within the time and frequency </w:t>
      </w:r>
      <w:r>
        <w:rPr>
          <w:lang w:eastAsia="zh-CN"/>
        </w:rPr>
        <w:t>resource</w:t>
      </w:r>
      <w:r>
        <w:rPr>
          <w:rFonts w:hint="eastAsia"/>
          <w:lang w:eastAsia="zh-CN"/>
        </w:rPr>
        <w:t xml:space="preserve"> for the common control channel.</w:t>
      </w:r>
    </w:p>
    <w:p w:rsidR="00C611AA" w:rsidRDefault="00C611AA" w:rsidP="00C611AA">
      <w:pPr>
        <w:spacing w:afterLines="50"/>
        <w:rPr>
          <w:rFonts w:eastAsiaTheme="minorEastAsia"/>
          <w:i/>
          <w:lang w:eastAsia="zh-CN"/>
        </w:rPr>
      </w:pPr>
      <w:r>
        <w:rPr>
          <w:rFonts w:eastAsiaTheme="minorEastAsia"/>
          <w:b/>
          <w:i/>
          <w:lang w:eastAsia="zh-CN"/>
        </w:rPr>
        <w:t xml:space="preserve">Proposal </w:t>
      </w:r>
      <w:r>
        <w:rPr>
          <w:rFonts w:eastAsiaTheme="minorEastAsia" w:hint="eastAsia"/>
          <w:b/>
          <w:i/>
          <w:lang w:eastAsia="zh-CN"/>
        </w:rPr>
        <w:t>2</w:t>
      </w:r>
      <w:r w:rsidRPr="00396D9D">
        <w:rPr>
          <w:rFonts w:eastAsiaTheme="minorEastAsia"/>
          <w:b/>
          <w:lang w:eastAsia="zh-CN"/>
        </w:rPr>
        <w:t>:</w:t>
      </w:r>
      <w:r w:rsidRPr="00396D9D">
        <w:rPr>
          <w:rFonts w:eastAsiaTheme="minorEastAsia"/>
          <w:b/>
          <w:i/>
          <w:lang w:eastAsia="zh-CN"/>
        </w:rPr>
        <w:t xml:space="preserve"> </w:t>
      </w:r>
      <w:r w:rsidRPr="003E4CDB">
        <w:rPr>
          <w:rFonts w:eastAsiaTheme="minorEastAsia"/>
          <w:i/>
          <w:lang w:eastAsia="zh-CN"/>
        </w:rPr>
        <w:t>Shared RS which is contained within the time and frequency resource region for the associated channel channels can be supported. The UEs can assume the same precoding operation between RS and the associated channels.</w:t>
      </w:r>
    </w:p>
    <w:p w:rsidR="00996719" w:rsidRDefault="00996719" w:rsidP="00503982">
      <w:pPr>
        <w:pStyle w:val="2"/>
        <w:rPr>
          <w:lang w:eastAsia="zh-CN"/>
        </w:rPr>
      </w:pPr>
      <w:r>
        <w:rPr>
          <w:rFonts w:hint="eastAsia"/>
          <w:lang w:eastAsia="zh-CN"/>
        </w:rPr>
        <w:t>DMRS pattern design</w:t>
      </w:r>
    </w:p>
    <w:p w:rsidR="00996719" w:rsidRDefault="00996719" w:rsidP="00996719">
      <w:pPr>
        <w:rPr>
          <w:lang w:eastAsia="zh-CN"/>
        </w:rPr>
      </w:pPr>
      <w:r>
        <w:rPr>
          <w:rFonts w:hint="eastAsia"/>
          <w:lang w:eastAsia="zh-CN"/>
        </w:rPr>
        <w:t xml:space="preserve">DMRS pattern design refers to </w:t>
      </w:r>
      <w:r>
        <w:rPr>
          <w:lang w:eastAsia="zh-CN"/>
        </w:rPr>
        <w:t>de</w:t>
      </w:r>
      <w:r w:rsidR="00ED57AD">
        <w:rPr>
          <w:rFonts w:hint="eastAsia"/>
          <w:lang w:eastAsia="zh-CN"/>
        </w:rPr>
        <w:t>termin</w:t>
      </w:r>
      <w:r>
        <w:rPr>
          <w:lang w:eastAsia="zh-CN"/>
        </w:rPr>
        <w:t>ing</w:t>
      </w:r>
      <w:r>
        <w:rPr>
          <w:rFonts w:hint="eastAsia"/>
          <w:lang w:eastAsia="zh-CN"/>
        </w:rPr>
        <w:t xml:space="preserve"> how many </w:t>
      </w:r>
      <w:r w:rsidR="00ED57AD">
        <w:rPr>
          <w:rFonts w:hint="eastAsia"/>
          <w:lang w:eastAsia="zh-CN"/>
        </w:rPr>
        <w:t xml:space="preserve">REs are needed </w:t>
      </w:r>
      <w:r>
        <w:rPr>
          <w:rFonts w:hint="eastAsia"/>
          <w:lang w:eastAsia="zh-CN"/>
        </w:rPr>
        <w:t xml:space="preserve">and where </w:t>
      </w:r>
      <w:r w:rsidR="00E67AD2">
        <w:rPr>
          <w:rFonts w:hint="eastAsia"/>
          <w:lang w:eastAsia="zh-CN"/>
        </w:rPr>
        <w:t xml:space="preserve">the </w:t>
      </w:r>
      <w:r>
        <w:rPr>
          <w:rFonts w:hint="eastAsia"/>
          <w:lang w:eastAsia="zh-CN"/>
        </w:rPr>
        <w:t>DMRS</w:t>
      </w:r>
      <w:r w:rsidR="00E67AD2">
        <w:rPr>
          <w:rFonts w:hint="eastAsia"/>
          <w:lang w:eastAsia="zh-CN"/>
        </w:rPr>
        <w:t xml:space="preserve"> sequence</w:t>
      </w:r>
      <w:r>
        <w:rPr>
          <w:rFonts w:hint="eastAsia"/>
          <w:lang w:eastAsia="zh-CN"/>
        </w:rPr>
        <w:t xml:space="preserve"> should be placed</w:t>
      </w:r>
      <w:r w:rsidR="00ED57AD">
        <w:rPr>
          <w:rFonts w:hint="eastAsia"/>
          <w:lang w:eastAsia="zh-CN"/>
        </w:rPr>
        <w:t>,</w:t>
      </w:r>
      <w:r>
        <w:rPr>
          <w:rFonts w:hint="eastAsia"/>
          <w:lang w:eastAsia="zh-CN"/>
        </w:rPr>
        <w:t xml:space="preserve"> so that </w:t>
      </w:r>
      <w:r w:rsidR="00ED57AD">
        <w:rPr>
          <w:rFonts w:hint="eastAsia"/>
          <w:lang w:eastAsia="zh-CN"/>
        </w:rPr>
        <w:t xml:space="preserve">channel estimate can be derived accurately enough to </w:t>
      </w:r>
      <w:r>
        <w:rPr>
          <w:rFonts w:hint="eastAsia"/>
          <w:lang w:eastAsia="zh-CN"/>
        </w:rPr>
        <w:t xml:space="preserve">track </w:t>
      </w:r>
      <w:r w:rsidR="00ED57AD">
        <w:rPr>
          <w:rFonts w:hint="eastAsia"/>
          <w:lang w:eastAsia="zh-CN"/>
        </w:rPr>
        <w:t xml:space="preserve">channel characteristics such as </w:t>
      </w:r>
      <w:r>
        <w:rPr>
          <w:rFonts w:hint="eastAsia"/>
          <w:lang w:eastAsia="zh-CN"/>
        </w:rPr>
        <w:t>frequency selecti</w:t>
      </w:r>
      <w:r w:rsidR="00ED57AD">
        <w:rPr>
          <w:rFonts w:hint="eastAsia"/>
          <w:lang w:eastAsia="zh-CN"/>
        </w:rPr>
        <w:t>vity</w:t>
      </w:r>
      <w:r>
        <w:rPr>
          <w:rFonts w:hint="eastAsia"/>
          <w:lang w:eastAsia="zh-CN"/>
        </w:rPr>
        <w:t xml:space="preserve"> and time variations. </w:t>
      </w:r>
      <w:r w:rsidR="008C71A2">
        <w:rPr>
          <w:rFonts w:hint="eastAsia"/>
          <w:lang w:eastAsia="zh-CN"/>
        </w:rPr>
        <w:t xml:space="preserve">The location and density of REs for DMRS will have crucial impact on channel estimation performance. </w:t>
      </w:r>
      <w:r w:rsidR="008C71A2">
        <w:rPr>
          <w:lang w:eastAsia="zh-CN"/>
        </w:rPr>
        <w:t>H</w:t>
      </w:r>
      <w:r w:rsidR="008C71A2">
        <w:rPr>
          <w:rFonts w:hint="eastAsia"/>
          <w:lang w:eastAsia="zh-CN"/>
        </w:rPr>
        <w:t xml:space="preserve">ere only 1/3 RS </w:t>
      </w:r>
      <w:r w:rsidR="00ED57AD">
        <w:rPr>
          <w:rFonts w:hint="eastAsia"/>
          <w:lang w:eastAsia="zh-CN"/>
        </w:rPr>
        <w:t>density was considered</w:t>
      </w:r>
      <w:r>
        <w:rPr>
          <w:rFonts w:hint="eastAsia"/>
          <w:lang w:eastAsia="zh-CN"/>
        </w:rPr>
        <w:t xml:space="preserve">, </w:t>
      </w:r>
      <w:r w:rsidR="0020681A">
        <w:rPr>
          <w:rFonts w:hint="eastAsia"/>
          <w:lang w:eastAsia="zh-CN"/>
        </w:rPr>
        <w:t xml:space="preserve">since </w:t>
      </w:r>
      <w:r w:rsidR="00CE0BD1">
        <w:rPr>
          <w:rFonts w:hint="eastAsia"/>
          <w:lang w:eastAsia="zh-CN"/>
        </w:rPr>
        <w:t xml:space="preserve">no </w:t>
      </w:r>
      <w:r w:rsidR="0020681A">
        <w:rPr>
          <w:rFonts w:hint="eastAsia"/>
          <w:lang w:eastAsia="zh-CN"/>
        </w:rPr>
        <w:t xml:space="preserve">worthwhile </w:t>
      </w:r>
      <w:r w:rsidR="00CE0BD1">
        <w:rPr>
          <w:rFonts w:hint="eastAsia"/>
          <w:lang w:eastAsia="zh-CN"/>
        </w:rPr>
        <w:t xml:space="preserve">gain </w:t>
      </w:r>
      <w:r w:rsidR="0020681A">
        <w:rPr>
          <w:rFonts w:hint="eastAsia"/>
          <w:lang w:eastAsia="zh-CN"/>
        </w:rPr>
        <w:t xml:space="preserve">can be </w:t>
      </w:r>
      <w:r w:rsidR="00E03A2D">
        <w:rPr>
          <w:rFonts w:hint="eastAsia"/>
          <w:lang w:eastAsia="zh-CN"/>
        </w:rPr>
        <w:t>brought</w:t>
      </w:r>
      <w:r w:rsidR="00CE0BD1">
        <w:rPr>
          <w:rFonts w:hint="eastAsia"/>
          <w:lang w:eastAsia="zh-CN"/>
        </w:rPr>
        <w:t xml:space="preserve"> </w:t>
      </w:r>
      <w:r w:rsidR="0020681A">
        <w:rPr>
          <w:rFonts w:hint="eastAsia"/>
          <w:lang w:eastAsia="zh-CN"/>
        </w:rPr>
        <w:t xml:space="preserve">when </w:t>
      </w:r>
      <w:r w:rsidR="008C71A2">
        <w:rPr>
          <w:rFonts w:hint="eastAsia"/>
          <w:lang w:eastAsia="zh-CN"/>
        </w:rPr>
        <w:t xml:space="preserve">RS </w:t>
      </w:r>
      <w:r w:rsidR="00CE0BD1">
        <w:rPr>
          <w:rFonts w:hint="eastAsia"/>
          <w:lang w:eastAsia="zh-CN"/>
        </w:rPr>
        <w:t>density higher than 1/3 under various aggregation levels</w:t>
      </w:r>
      <w:r w:rsidR="00E03A2D">
        <w:rPr>
          <w:rFonts w:hint="eastAsia"/>
          <w:lang w:eastAsia="zh-CN"/>
        </w:rPr>
        <w:t xml:space="preserve"> </w:t>
      </w:r>
      <w:r w:rsidR="0020681A">
        <w:rPr>
          <w:rFonts w:hint="eastAsia"/>
          <w:lang w:eastAsia="zh-CN"/>
        </w:rPr>
        <w:t>[5]</w:t>
      </w:r>
      <w:r w:rsidR="00CE0BD1">
        <w:rPr>
          <w:rFonts w:hint="eastAsia"/>
          <w:lang w:eastAsia="zh-CN"/>
        </w:rPr>
        <w:t>.</w:t>
      </w:r>
      <w:r w:rsidR="00E67AD2">
        <w:rPr>
          <w:rFonts w:hint="eastAsia"/>
          <w:lang w:eastAsia="zh-CN"/>
        </w:rPr>
        <w:t xml:space="preserve"> </w:t>
      </w:r>
      <w:r w:rsidR="00CE0BD1">
        <w:rPr>
          <w:rFonts w:hint="eastAsia"/>
          <w:lang w:eastAsia="zh-CN"/>
        </w:rPr>
        <w:t>For</w:t>
      </w:r>
      <w:r w:rsidR="0020681A">
        <w:rPr>
          <w:rFonts w:hint="eastAsia"/>
          <w:lang w:eastAsia="zh-CN"/>
        </w:rPr>
        <w:t xml:space="preserve"> RE</w:t>
      </w:r>
      <w:r w:rsidR="008C71A2">
        <w:rPr>
          <w:rFonts w:hint="eastAsia"/>
          <w:lang w:eastAsia="zh-CN"/>
        </w:rPr>
        <w:t xml:space="preserve"> </w:t>
      </w:r>
      <w:r w:rsidR="0020681A">
        <w:rPr>
          <w:rFonts w:hint="eastAsia"/>
          <w:lang w:eastAsia="zh-CN"/>
        </w:rPr>
        <w:t xml:space="preserve">location </w:t>
      </w:r>
      <w:r w:rsidR="008C71A2">
        <w:rPr>
          <w:rFonts w:hint="eastAsia"/>
          <w:lang w:eastAsia="zh-CN"/>
        </w:rPr>
        <w:t>in single RB during one symbol</w:t>
      </w:r>
      <w:r w:rsidR="00CE0BD1">
        <w:rPr>
          <w:rFonts w:hint="eastAsia"/>
          <w:lang w:eastAsia="zh-CN"/>
        </w:rPr>
        <w:t>, two</w:t>
      </w:r>
      <w:r w:rsidR="0020681A">
        <w:rPr>
          <w:rFonts w:hint="eastAsia"/>
          <w:lang w:eastAsia="zh-CN"/>
        </w:rPr>
        <w:t xml:space="preserve"> </w:t>
      </w:r>
      <w:r w:rsidR="008C71A2">
        <w:rPr>
          <w:rFonts w:hint="eastAsia"/>
          <w:lang w:eastAsia="zh-CN"/>
        </w:rPr>
        <w:t xml:space="preserve">patterns </w:t>
      </w:r>
      <w:r w:rsidR="005452FA">
        <w:rPr>
          <w:rFonts w:hint="eastAsia"/>
          <w:lang w:eastAsia="zh-CN"/>
        </w:rPr>
        <w:t>can be considered</w:t>
      </w:r>
      <w:r w:rsidR="00737780">
        <w:rPr>
          <w:rFonts w:hint="eastAsia"/>
          <w:lang w:eastAsia="zh-CN"/>
        </w:rPr>
        <w:t xml:space="preserve"> as given in Fig.1</w:t>
      </w:r>
      <w:r w:rsidR="005452FA">
        <w:rPr>
          <w:rFonts w:hint="eastAsia"/>
          <w:lang w:eastAsia="zh-CN"/>
        </w:rPr>
        <w:t xml:space="preserve">: </w:t>
      </w:r>
      <w:r w:rsidR="0020681A">
        <w:rPr>
          <w:rFonts w:hint="eastAsia"/>
          <w:lang w:eastAsia="zh-CN"/>
        </w:rPr>
        <w:t>F</w:t>
      </w:r>
      <w:r w:rsidR="008C71A2">
        <w:rPr>
          <w:rFonts w:hint="eastAsia"/>
          <w:lang w:eastAsia="zh-CN"/>
        </w:rPr>
        <w:t xml:space="preserve">or </w:t>
      </w:r>
      <w:r w:rsidR="005452FA">
        <w:rPr>
          <w:rFonts w:hint="eastAsia"/>
          <w:lang w:eastAsia="zh-CN"/>
        </w:rPr>
        <w:t>Pattern 1</w:t>
      </w:r>
      <w:r w:rsidR="0020681A">
        <w:rPr>
          <w:rFonts w:hint="eastAsia"/>
          <w:lang w:eastAsia="zh-CN"/>
        </w:rPr>
        <w:t>,</w:t>
      </w:r>
      <w:r w:rsidR="009139C4">
        <w:rPr>
          <w:rFonts w:hint="eastAsia"/>
          <w:lang w:eastAsia="zh-CN"/>
        </w:rPr>
        <w:t xml:space="preserve"> t</w:t>
      </w:r>
      <w:r w:rsidR="0020681A">
        <w:rPr>
          <w:rFonts w:hint="eastAsia"/>
          <w:lang w:eastAsia="zh-CN"/>
        </w:rPr>
        <w:t xml:space="preserve">wo RE groups are uniformly distributed over the whole RB. Each </w:t>
      </w:r>
      <w:r w:rsidR="009139C4">
        <w:rPr>
          <w:rFonts w:hint="eastAsia"/>
          <w:lang w:eastAsia="zh-CN"/>
        </w:rPr>
        <w:t>group</w:t>
      </w:r>
      <w:r w:rsidR="0020681A">
        <w:rPr>
          <w:rFonts w:hint="eastAsia"/>
          <w:lang w:eastAsia="zh-CN"/>
        </w:rPr>
        <w:t xml:space="preserve"> will include two adjacent REs; For </w:t>
      </w:r>
      <w:r w:rsidR="005452FA">
        <w:rPr>
          <w:rFonts w:hint="eastAsia"/>
          <w:lang w:eastAsia="zh-CN"/>
        </w:rPr>
        <w:t>Pattern 2</w:t>
      </w:r>
      <w:r w:rsidR="0020681A">
        <w:rPr>
          <w:rFonts w:hint="eastAsia"/>
          <w:lang w:eastAsia="zh-CN"/>
        </w:rPr>
        <w:t>, four REs are uniformly distributed over the whole RB</w:t>
      </w:r>
      <w:r w:rsidR="005452FA">
        <w:rPr>
          <w:rFonts w:hint="eastAsia"/>
          <w:lang w:eastAsia="zh-CN"/>
        </w:rPr>
        <w:t>. 2-port DM-RS</w:t>
      </w:r>
      <w:r w:rsidR="0061334B">
        <w:rPr>
          <w:rFonts w:hint="eastAsia"/>
          <w:lang w:eastAsia="zh-CN"/>
        </w:rPr>
        <w:t xml:space="preserve"> sequences</w:t>
      </w:r>
      <w:r w:rsidR="005452FA">
        <w:rPr>
          <w:rFonts w:hint="eastAsia"/>
          <w:lang w:eastAsia="zh-CN"/>
        </w:rPr>
        <w:t xml:space="preserve"> can be multiplexed </w:t>
      </w:r>
      <w:r w:rsidR="0020681A">
        <w:rPr>
          <w:rFonts w:hint="eastAsia"/>
          <w:lang w:eastAsia="zh-CN"/>
        </w:rPr>
        <w:t xml:space="preserve">over the four REs </w:t>
      </w:r>
      <w:r w:rsidR="005452FA">
        <w:rPr>
          <w:rFonts w:hint="eastAsia"/>
          <w:lang w:eastAsia="zh-CN"/>
        </w:rPr>
        <w:t>in the OCC</w:t>
      </w:r>
      <w:r w:rsidR="0020681A">
        <w:rPr>
          <w:rFonts w:hint="eastAsia"/>
          <w:lang w:eastAsia="zh-CN"/>
        </w:rPr>
        <w:t>/</w:t>
      </w:r>
      <w:proofErr w:type="spellStart"/>
      <w:r w:rsidR="0020681A">
        <w:rPr>
          <w:rFonts w:hint="eastAsia"/>
          <w:lang w:eastAsia="zh-CN"/>
        </w:rPr>
        <w:t>CDMed</w:t>
      </w:r>
      <w:proofErr w:type="spellEnd"/>
      <w:r w:rsidR="005452FA">
        <w:rPr>
          <w:rFonts w:hint="eastAsia"/>
          <w:lang w:eastAsia="zh-CN"/>
        </w:rPr>
        <w:t xml:space="preserve"> or </w:t>
      </w:r>
      <w:proofErr w:type="spellStart"/>
      <w:r w:rsidR="005452FA">
        <w:rPr>
          <w:rFonts w:hint="eastAsia"/>
          <w:lang w:eastAsia="zh-CN"/>
        </w:rPr>
        <w:t>FDM</w:t>
      </w:r>
      <w:r w:rsidR="00C1207B">
        <w:rPr>
          <w:rFonts w:hint="eastAsia"/>
          <w:lang w:eastAsia="zh-CN"/>
        </w:rPr>
        <w:t>ed</w:t>
      </w:r>
      <w:proofErr w:type="spellEnd"/>
      <w:r w:rsidR="005452FA">
        <w:rPr>
          <w:rFonts w:hint="eastAsia"/>
          <w:lang w:eastAsia="zh-CN"/>
        </w:rPr>
        <w:t xml:space="preserve"> manner. </w:t>
      </w:r>
    </w:p>
    <w:p w:rsidR="005452FA" w:rsidRPr="000361FA" w:rsidRDefault="005452FA" w:rsidP="005452FA">
      <w:pPr>
        <w:jc w:val="center"/>
        <w:rPr>
          <w:sz w:val="18"/>
          <w:lang w:eastAsia="zh-CN"/>
        </w:rPr>
      </w:pPr>
      <w:r>
        <w:rPr>
          <w:noProof/>
          <w:lang w:eastAsia="zh-CN"/>
        </w:rPr>
        <w:lastRenderedPageBreak/>
        <w:drawing>
          <wp:inline distT="0" distB="0" distL="0" distR="0">
            <wp:extent cx="2280164" cy="1525726"/>
            <wp:effectExtent l="19050" t="0" r="5836" b="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2276843" cy="1523504"/>
                    </a:xfrm>
                    <a:prstGeom prst="rect">
                      <a:avLst/>
                    </a:prstGeom>
                    <a:noFill/>
                    <a:ln w="9525">
                      <a:noFill/>
                      <a:miter lim="800000"/>
                      <a:headEnd/>
                      <a:tailEnd/>
                    </a:ln>
                  </pic:spPr>
                </pic:pic>
              </a:graphicData>
            </a:graphic>
          </wp:inline>
        </w:drawing>
      </w:r>
      <w:r>
        <w:rPr>
          <w:rFonts w:hint="eastAsia"/>
          <w:lang w:eastAsia="zh-CN"/>
        </w:rPr>
        <w:t xml:space="preserve">                                          </w:t>
      </w:r>
    </w:p>
    <w:p w:rsidR="005452FA" w:rsidRPr="00996719" w:rsidRDefault="005452FA" w:rsidP="005452FA">
      <w:pPr>
        <w:jc w:val="center"/>
        <w:rPr>
          <w:lang w:eastAsia="zh-CN"/>
        </w:rPr>
      </w:pPr>
      <w:r w:rsidRPr="00096326">
        <w:rPr>
          <w:sz w:val="16"/>
          <w:lang w:eastAsia="zh-CN"/>
        </w:rPr>
        <w:t>Fig. 1. DMRS patterns.</w:t>
      </w:r>
    </w:p>
    <w:p w:rsidR="00503982" w:rsidRDefault="00354902" w:rsidP="00503982">
      <w:pPr>
        <w:pStyle w:val="2"/>
        <w:rPr>
          <w:lang w:eastAsia="zh-CN"/>
        </w:rPr>
      </w:pPr>
      <w:r>
        <w:rPr>
          <w:rFonts w:hint="eastAsia"/>
          <w:lang w:eastAsia="zh-CN"/>
        </w:rPr>
        <w:t xml:space="preserve">Evaluation </w:t>
      </w:r>
      <w:r w:rsidR="00996719">
        <w:rPr>
          <w:rFonts w:hint="eastAsia"/>
          <w:lang w:eastAsia="zh-CN"/>
        </w:rPr>
        <w:t xml:space="preserve">on </w:t>
      </w:r>
      <w:r>
        <w:rPr>
          <w:rFonts w:hint="eastAsia"/>
          <w:lang w:eastAsia="zh-CN"/>
        </w:rPr>
        <w:t>the</w:t>
      </w:r>
      <w:r w:rsidR="00503982">
        <w:rPr>
          <w:rFonts w:hint="eastAsia"/>
          <w:lang w:eastAsia="zh-CN"/>
        </w:rPr>
        <w:t xml:space="preserve"> </w:t>
      </w:r>
      <w:r w:rsidR="00996719">
        <w:rPr>
          <w:rFonts w:hint="eastAsia"/>
          <w:lang w:eastAsia="zh-CN"/>
        </w:rPr>
        <w:t>DMR</w:t>
      </w:r>
      <w:r w:rsidR="00503982">
        <w:rPr>
          <w:rFonts w:hint="eastAsia"/>
          <w:lang w:eastAsia="zh-CN"/>
        </w:rPr>
        <w:t>S patterns</w:t>
      </w:r>
    </w:p>
    <w:p w:rsidR="0067171F" w:rsidRPr="00FC1793" w:rsidRDefault="00C52B7E" w:rsidP="005452FA">
      <w:pPr>
        <w:rPr>
          <w:sz w:val="16"/>
          <w:lang w:eastAsia="zh-CN"/>
        </w:rPr>
      </w:pPr>
      <w:r>
        <w:rPr>
          <w:rFonts w:hint="eastAsia"/>
          <w:lang w:eastAsia="zh-CN"/>
        </w:rPr>
        <w:t xml:space="preserve">To </w:t>
      </w:r>
      <w:r>
        <w:rPr>
          <w:lang w:eastAsia="zh-CN"/>
        </w:rPr>
        <w:t>evaluate</w:t>
      </w:r>
      <w:r>
        <w:rPr>
          <w:rFonts w:hint="eastAsia"/>
          <w:lang w:eastAsia="zh-CN"/>
        </w:rPr>
        <w:t xml:space="preserve"> the performance of the different demodulation RS patterns, link level simulation was conducted.</w:t>
      </w:r>
      <w:r w:rsidR="0069407B">
        <w:rPr>
          <w:rFonts w:hint="eastAsia"/>
          <w:lang w:eastAsia="zh-CN"/>
        </w:rPr>
        <w:t xml:space="preserve"> </w:t>
      </w:r>
      <w:r w:rsidR="0067171F">
        <w:rPr>
          <w:rFonts w:hint="eastAsia"/>
          <w:lang w:eastAsia="zh-CN"/>
        </w:rPr>
        <w:t xml:space="preserve">The </w:t>
      </w:r>
      <w:r w:rsidR="0069407B">
        <w:rPr>
          <w:rFonts w:hint="eastAsia"/>
          <w:lang w:eastAsia="zh-CN"/>
        </w:rPr>
        <w:t>DM</w:t>
      </w:r>
      <w:r w:rsidR="0067171F">
        <w:rPr>
          <w:rFonts w:hint="eastAsia"/>
          <w:lang w:eastAsia="zh-CN"/>
        </w:rPr>
        <w:t>RS patterns are illustrated in Fig. 1.</w:t>
      </w:r>
      <w:r w:rsidR="00876771">
        <w:rPr>
          <w:rFonts w:hint="eastAsia"/>
          <w:lang w:eastAsia="zh-CN"/>
        </w:rPr>
        <w:t xml:space="preserve"> </w:t>
      </w:r>
      <w:r w:rsidR="009139C4">
        <w:rPr>
          <w:rFonts w:hint="eastAsia"/>
          <w:lang w:eastAsia="zh-CN"/>
        </w:rPr>
        <w:t>T</w:t>
      </w:r>
      <w:r w:rsidR="00D7481A">
        <w:rPr>
          <w:lang w:eastAsia="zh-CN"/>
        </w:rPr>
        <w:t>he</w:t>
      </w:r>
      <w:r w:rsidR="00D7481A">
        <w:rPr>
          <w:rFonts w:hint="eastAsia"/>
          <w:lang w:eastAsia="zh-CN"/>
        </w:rPr>
        <w:t xml:space="preserve"> </w:t>
      </w:r>
      <w:r w:rsidR="00D7481A">
        <w:rPr>
          <w:lang w:eastAsia="zh-CN"/>
        </w:rPr>
        <w:t>transmission</w:t>
      </w:r>
      <w:r w:rsidR="00D7481A">
        <w:rPr>
          <w:rFonts w:hint="eastAsia"/>
          <w:lang w:eastAsia="zh-CN"/>
        </w:rPr>
        <w:t xml:space="preserve"> </w:t>
      </w:r>
      <w:r w:rsidR="0069407B">
        <w:rPr>
          <w:rFonts w:hint="eastAsia"/>
          <w:lang w:eastAsia="zh-CN"/>
        </w:rPr>
        <w:t xml:space="preserve">scheme </w:t>
      </w:r>
      <w:r w:rsidR="00D7481A">
        <w:rPr>
          <w:rFonts w:hint="eastAsia"/>
          <w:lang w:eastAsia="zh-CN"/>
        </w:rPr>
        <w:t xml:space="preserve">is based on the SFBC or </w:t>
      </w:r>
      <w:r w:rsidR="0069407B">
        <w:rPr>
          <w:rFonts w:hint="eastAsia"/>
          <w:lang w:eastAsia="zh-CN"/>
        </w:rPr>
        <w:t xml:space="preserve">dual DMRS based </w:t>
      </w:r>
      <w:proofErr w:type="spellStart"/>
      <w:r w:rsidR="00D7481A">
        <w:rPr>
          <w:rFonts w:hint="eastAsia"/>
          <w:lang w:eastAsia="zh-CN"/>
        </w:rPr>
        <w:t>precoder</w:t>
      </w:r>
      <w:proofErr w:type="spellEnd"/>
      <w:r w:rsidR="009139C4">
        <w:rPr>
          <w:rFonts w:hint="eastAsia"/>
          <w:lang w:eastAsia="zh-CN"/>
        </w:rPr>
        <w:t xml:space="preserve"> </w:t>
      </w:r>
      <w:r w:rsidR="00D7481A">
        <w:rPr>
          <w:rFonts w:hint="eastAsia"/>
          <w:lang w:eastAsia="zh-CN"/>
        </w:rPr>
        <w:t>cycling</w:t>
      </w:r>
      <w:r w:rsidR="0069407B">
        <w:rPr>
          <w:rFonts w:hint="eastAsia"/>
          <w:lang w:eastAsia="zh-CN"/>
        </w:rPr>
        <w:t xml:space="preserve">, as described </w:t>
      </w:r>
      <w:r w:rsidR="00D7481A">
        <w:rPr>
          <w:rFonts w:hint="eastAsia"/>
          <w:lang w:eastAsia="zh-CN"/>
        </w:rPr>
        <w:t xml:space="preserve">in </w:t>
      </w:r>
      <w:r w:rsidR="0069407B">
        <w:rPr>
          <w:rFonts w:hint="eastAsia"/>
          <w:lang w:eastAsia="zh-CN"/>
        </w:rPr>
        <w:t xml:space="preserve">the </w:t>
      </w:r>
      <w:r w:rsidR="00D7481A">
        <w:rPr>
          <w:rFonts w:hint="eastAsia"/>
          <w:lang w:eastAsia="zh-CN"/>
        </w:rPr>
        <w:t>companion paper [</w:t>
      </w:r>
      <w:r w:rsidR="00996719">
        <w:rPr>
          <w:rFonts w:hint="eastAsia"/>
          <w:lang w:eastAsia="zh-CN"/>
        </w:rPr>
        <w:t>6</w:t>
      </w:r>
      <w:r w:rsidR="00D7481A">
        <w:rPr>
          <w:rFonts w:hint="eastAsia"/>
          <w:lang w:eastAsia="zh-CN"/>
        </w:rPr>
        <w:t>].</w:t>
      </w:r>
      <w:r w:rsidR="0069407B">
        <w:rPr>
          <w:rFonts w:hint="eastAsia"/>
          <w:lang w:eastAsia="zh-CN"/>
        </w:rPr>
        <w:t xml:space="preserve"> </w:t>
      </w:r>
      <w:r w:rsidR="0069407B">
        <w:rPr>
          <w:lang w:eastAsia="zh-CN"/>
        </w:rPr>
        <w:t>M</w:t>
      </w:r>
      <w:r w:rsidR="0069407B">
        <w:rPr>
          <w:rFonts w:hint="eastAsia"/>
          <w:lang w:eastAsia="zh-CN"/>
        </w:rPr>
        <w:t xml:space="preserve">ore details on the simulation assumptions can be found in Table 1 in Appendix, which is aligned with the agreements in RAN1 #88[4]. </w:t>
      </w:r>
    </w:p>
    <w:p w:rsidR="0067171F" w:rsidRDefault="007027B3" w:rsidP="000D46FC">
      <w:pPr>
        <w:rPr>
          <w:lang w:eastAsia="zh-CN"/>
        </w:rPr>
      </w:pPr>
      <w:r>
        <w:rPr>
          <w:rFonts w:hint="eastAsia"/>
          <w:lang w:eastAsia="zh-CN"/>
        </w:rPr>
        <w:t>In Fig. 2, the BLER performance</w:t>
      </w:r>
      <w:r w:rsidR="005229B5">
        <w:rPr>
          <w:rFonts w:hint="eastAsia"/>
          <w:lang w:eastAsia="zh-CN"/>
        </w:rPr>
        <w:t>s</w:t>
      </w:r>
      <w:r>
        <w:rPr>
          <w:rFonts w:hint="eastAsia"/>
          <w:lang w:eastAsia="zh-CN"/>
        </w:rPr>
        <w:t xml:space="preserve"> of the different demodulation RS patterns</w:t>
      </w:r>
      <w:r w:rsidR="005229B5">
        <w:rPr>
          <w:rFonts w:hint="eastAsia"/>
          <w:lang w:eastAsia="zh-CN"/>
        </w:rPr>
        <w:t xml:space="preserve"> are compared</w:t>
      </w:r>
      <w:r w:rsidR="00B76810">
        <w:rPr>
          <w:rFonts w:hint="eastAsia"/>
          <w:lang w:eastAsia="zh-CN"/>
        </w:rPr>
        <w:t xml:space="preserve"> using 1 control symbol with different aggregation levels and SFBC</w:t>
      </w:r>
      <w:r>
        <w:rPr>
          <w:rFonts w:hint="eastAsia"/>
          <w:lang w:eastAsia="zh-CN"/>
        </w:rPr>
        <w:t xml:space="preserve">. </w:t>
      </w:r>
      <w:r w:rsidR="00724849">
        <w:rPr>
          <w:rFonts w:hint="eastAsia"/>
          <w:lang w:eastAsia="zh-CN"/>
        </w:rPr>
        <w:t xml:space="preserve">The REGs are distributedly mapped to one CCE. </w:t>
      </w:r>
      <w:r>
        <w:rPr>
          <w:rFonts w:hint="eastAsia"/>
          <w:lang w:eastAsia="zh-CN"/>
        </w:rPr>
        <w:t xml:space="preserve">It is observed that the performance </w:t>
      </w:r>
      <w:r w:rsidR="001C0DC9">
        <w:rPr>
          <w:rFonts w:hint="eastAsia"/>
          <w:lang w:eastAsia="zh-CN"/>
        </w:rPr>
        <w:t xml:space="preserve">gap </w:t>
      </w:r>
      <w:r>
        <w:rPr>
          <w:rFonts w:hint="eastAsia"/>
          <w:lang w:eastAsia="zh-CN"/>
        </w:rPr>
        <w:t xml:space="preserve">of </w:t>
      </w:r>
      <w:r w:rsidR="00724849">
        <w:rPr>
          <w:rFonts w:hint="eastAsia"/>
          <w:lang w:eastAsia="zh-CN"/>
        </w:rPr>
        <w:t>the various</w:t>
      </w:r>
      <w:r>
        <w:rPr>
          <w:rFonts w:hint="eastAsia"/>
          <w:lang w:eastAsia="zh-CN"/>
        </w:rPr>
        <w:t xml:space="preserve"> demodulat</w:t>
      </w:r>
      <w:r w:rsidR="007D5404">
        <w:rPr>
          <w:rFonts w:hint="eastAsia"/>
          <w:lang w:eastAsia="zh-CN"/>
        </w:rPr>
        <w:t>ion RS patterns is marginal</w:t>
      </w:r>
      <w:r>
        <w:rPr>
          <w:rFonts w:hint="eastAsia"/>
          <w:lang w:eastAsia="zh-CN"/>
        </w:rPr>
        <w:t>.</w:t>
      </w:r>
    </w:p>
    <w:p w:rsidR="0067171F" w:rsidRDefault="00D7481A" w:rsidP="000605B0">
      <w:pPr>
        <w:jc w:val="center"/>
        <w:rPr>
          <w:lang w:eastAsia="zh-CN"/>
        </w:rPr>
      </w:pPr>
      <w:r>
        <w:rPr>
          <w:noProof/>
          <w:lang w:eastAsia="zh-CN"/>
        </w:rPr>
        <w:drawing>
          <wp:inline distT="0" distB="0" distL="0" distR="0">
            <wp:extent cx="1830481" cy="1632588"/>
            <wp:effectExtent l="19050" t="0" r="0" b="0"/>
            <wp:docPr id="1" name="图片 0" descr="Fig2_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_a.jpg"/>
                    <pic:cNvPicPr/>
                  </pic:nvPicPr>
                  <pic:blipFill>
                    <a:blip r:embed="rId9" cstate="print"/>
                    <a:stretch>
                      <a:fillRect/>
                    </a:stretch>
                  </pic:blipFill>
                  <pic:spPr>
                    <a:xfrm>
                      <a:off x="0" y="0"/>
                      <a:ext cx="1835732" cy="1637271"/>
                    </a:xfrm>
                    <a:prstGeom prst="rect">
                      <a:avLst/>
                    </a:prstGeom>
                  </pic:spPr>
                </pic:pic>
              </a:graphicData>
            </a:graphic>
          </wp:inline>
        </w:drawing>
      </w:r>
      <w:r>
        <w:rPr>
          <w:rFonts w:hint="eastAsia"/>
          <w:lang w:eastAsia="zh-CN"/>
        </w:rPr>
        <w:t xml:space="preserve">   </w:t>
      </w:r>
      <w:r>
        <w:rPr>
          <w:noProof/>
          <w:lang w:eastAsia="zh-CN"/>
        </w:rPr>
        <w:drawing>
          <wp:inline distT="0" distB="0" distL="0" distR="0">
            <wp:extent cx="1845924" cy="1616227"/>
            <wp:effectExtent l="19050" t="0" r="1926" b="0"/>
            <wp:docPr id="2" name="图片 1" descr="Fig2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_b.jpg"/>
                    <pic:cNvPicPr/>
                  </pic:nvPicPr>
                  <pic:blipFill>
                    <a:blip r:embed="rId10" cstate="print"/>
                    <a:stretch>
                      <a:fillRect/>
                    </a:stretch>
                  </pic:blipFill>
                  <pic:spPr>
                    <a:xfrm>
                      <a:off x="0" y="0"/>
                      <a:ext cx="1855246" cy="1624389"/>
                    </a:xfrm>
                    <a:prstGeom prst="rect">
                      <a:avLst/>
                    </a:prstGeom>
                  </pic:spPr>
                </pic:pic>
              </a:graphicData>
            </a:graphic>
          </wp:inline>
        </w:drawing>
      </w:r>
      <w:r>
        <w:rPr>
          <w:rFonts w:hint="eastAsia"/>
          <w:lang w:eastAsia="zh-CN"/>
        </w:rPr>
        <w:t xml:space="preserve">  </w:t>
      </w:r>
      <w:r>
        <w:rPr>
          <w:noProof/>
          <w:lang w:eastAsia="zh-CN"/>
        </w:rPr>
        <w:drawing>
          <wp:inline distT="0" distB="0" distL="0" distR="0">
            <wp:extent cx="1857458" cy="1617378"/>
            <wp:effectExtent l="19050" t="0" r="9442" b="0"/>
            <wp:docPr id="3" name="图片 2" descr="Fig2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_c.jpg"/>
                    <pic:cNvPicPr/>
                  </pic:nvPicPr>
                  <pic:blipFill>
                    <a:blip r:embed="rId11" cstate="print"/>
                    <a:stretch>
                      <a:fillRect/>
                    </a:stretch>
                  </pic:blipFill>
                  <pic:spPr>
                    <a:xfrm>
                      <a:off x="0" y="0"/>
                      <a:ext cx="1857185" cy="1617140"/>
                    </a:xfrm>
                    <a:prstGeom prst="rect">
                      <a:avLst/>
                    </a:prstGeom>
                  </pic:spPr>
                </pic:pic>
              </a:graphicData>
            </a:graphic>
          </wp:inline>
        </w:drawing>
      </w:r>
    </w:p>
    <w:p w:rsidR="000605B0" w:rsidRPr="00FC1793" w:rsidRDefault="000605B0" w:rsidP="000D46FC">
      <w:pPr>
        <w:rPr>
          <w:sz w:val="18"/>
          <w:szCs w:val="20"/>
          <w:lang w:eastAsia="zh-CN"/>
        </w:rPr>
      </w:pPr>
      <w:r w:rsidRPr="00FC1793">
        <w:rPr>
          <w:rFonts w:hint="eastAsia"/>
          <w:sz w:val="18"/>
          <w:szCs w:val="20"/>
          <w:lang w:eastAsia="zh-CN"/>
        </w:rPr>
        <w:t xml:space="preserve">Fig </w:t>
      </w:r>
      <w:r w:rsidR="007027B3" w:rsidRPr="00FC1793">
        <w:rPr>
          <w:rFonts w:hint="eastAsia"/>
          <w:sz w:val="18"/>
          <w:szCs w:val="20"/>
          <w:lang w:eastAsia="zh-CN"/>
        </w:rPr>
        <w:t>2</w:t>
      </w:r>
      <w:r w:rsidRPr="00FC1793">
        <w:rPr>
          <w:rFonts w:hint="eastAsia"/>
          <w:sz w:val="18"/>
          <w:szCs w:val="20"/>
          <w:lang w:eastAsia="zh-CN"/>
        </w:rPr>
        <w:t>. The comparison of</w:t>
      </w:r>
      <w:r w:rsidRPr="00FC1793">
        <w:rPr>
          <w:sz w:val="18"/>
          <w:szCs w:val="20"/>
          <w:lang w:eastAsia="zh-CN"/>
        </w:rPr>
        <w:t xml:space="preserve"> the different demodulation RS patterns</w:t>
      </w:r>
      <w:r w:rsidRPr="00FC1793">
        <w:rPr>
          <w:rFonts w:hint="eastAsia"/>
          <w:sz w:val="18"/>
          <w:szCs w:val="20"/>
          <w:lang w:eastAsia="zh-CN"/>
        </w:rPr>
        <w:t xml:space="preserve"> </w:t>
      </w:r>
      <w:r w:rsidRPr="00FC1793">
        <w:rPr>
          <w:sz w:val="18"/>
          <w:szCs w:val="20"/>
          <w:lang w:eastAsia="zh-CN"/>
        </w:rPr>
        <w:t>(SFBC, distributed REG-to-CCE mapping, 20 bits DCI, TDL-C</w:t>
      </w:r>
      <w:r w:rsidRPr="00FC1793">
        <w:rPr>
          <w:rFonts w:hint="eastAsia"/>
          <w:sz w:val="18"/>
          <w:szCs w:val="20"/>
          <w:lang w:eastAsia="zh-CN"/>
        </w:rPr>
        <w:t xml:space="preserve"> 30</w:t>
      </w:r>
      <w:r w:rsidR="00F702FD" w:rsidRPr="00FC1793">
        <w:rPr>
          <w:rFonts w:hint="eastAsia"/>
          <w:sz w:val="18"/>
          <w:szCs w:val="20"/>
          <w:lang w:eastAsia="zh-CN"/>
        </w:rPr>
        <w:t>\300\1000</w:t>
      </w:r>
      <w:r w:rsidRPr="00FC1793">
        <w:rPr>
          <w:rFonts w:hint="eastAsia"/>
          <w:sz w:val="18"/>
          <w:szCs w:val="20"/>
          <w:lang w:eastAsia="zh-CN"/>
        </w:rPr>
        <w:t>ns).</w:t>
      </w:r>
    </w:p>
    <w:p w:rsidR="00754593" w:rsidRPr="00754593" w:rsidRDefault="00754593" w:rsidP="000D46FC">
      <w:pPr>
        <w:rPr>
          <w:sz w:val="20"/>
          <w:szCs w:val="20"/>
          <w:lang w:eastAsia="zh-CN"/>
        </w:rPr>
      </w:pPr>
      <w:r w:rsidRPr="00724849">
        <w:rPr>
          <w:rFonts w:hint="eastAsia"/>
          <w:lang w:eastAsia="zh-CN"/>
        </w:rPr>
        <w:t>In Fig.3</w:t>
      </w:r>
      <w:r>
        <w:rPr>
          <w:rFonts w:hint="eastAsia"/>
          <w:lang w:eastAsia="zh-CN"/>
        </w:rPr>
        <w:t xml:space="preserve"> and Fig. 4</w:t>
      </w:r>
      <w:r w:rsidRPr="00724849">
        <w:rPr>
          <w:rFonts w:hint="eastAsia"/>
          <w:lang w:eastAsia="zh-CN"/>
        </w:rPr>
        <w:t xml:space="preserve">, we compare the </w:t>
      </w:r>
      <w:r>
        <w:rPr>
          <w:rFonts w:hint="eastAsia"/>
          <w:lang w:eastAsia="zh-CN"/>
        </w:rPr>
        <w:t xml:space="preserve">BLER performance of the different </w:t>
      </w:r>
      <w:r w:rsidR="0069407B">
        <w:rPr>
          <w:rFonts w:hint="eastAsia"/>
          <w:lang w:eastAsia="zh-CN"/>
        </w:rPr>
        <w:t>DM</w:t>
      </w:r>
      <w:r>
        <w:rPr>
          <w:rFonts w:hint="eastAsia"/>
          <w:lang w:eastAsia="zh-CN"/>
        </w:rPr>
        <w:t xml:space="preserve">RS patterns using </w:t>
      </w:r>
      <w:r w:rsidR="00B76810">
        <w:rPr>
          <w:rFonts w:hint="eastAsia"/>
          <w:lang w:eastAsia="zh-CN"/>
        </w:rPr>
        <w:t xml:space="preserve">different </w:t>
      </w:r>
      <w:r>
        <w:rPr>
          <w:rFonts w:hint="eastAsia"/>
          <w:lang w:eastAsia="zh-CN"/>
        </w:rPr>
        <w:t xml:space="preserve">REG-to-CCE mapping </w:t>
      </w:r>
      <w:r w:rsidR="00B76810">
        <w:rPr>
          <w:rFonts w:hint="eastAsia"/>
          <w:lang w:eastAsia="zh-CN"/>
        </w:rPr>
        <w:t>types and transmit diversity schemes</w:t>
      </w:r>
      <w:r>
        <w:rPr>
          <w:rFonts w:hint="eastAsia"/>
          <w:lang w:eastAsia="zh-CN"/>
        </w:rPr>
        <w:t>. We can observe that the various DMRS patterns under the same density can provide the similar performance.</w:t>
      </w:r>
    </w:p>
    <w:p w:rsidR="00724849" w:rsidRPr="000605B0" w:rsidRDefault="00724849" w:rsidP="000D46FC">
      <w:pPr>
        <w:rPr>
          <w:sz w:val="20"/>
          <w:szCs w:val="20"/>
          <w:lang w:eastAsia="zh-CN"/>
        </w:rPr>
      </w:pPr>
      <w:r>
        <w:rPr>
          <w:noProof/>
          <w:sz w:val="20"/>
          <w:szCs w:val="20"/>
          <w:lang w:eastAsia="zh-CN"/>
        </w:rPr>
        <w:drawing>
          <wp:inline distT="0" distB="0" distL="0" distR="0">
            <wp:extent cx="1756984" cy="1575094"/>
            <wp:effectExtent l="19050" t="0" r="0" b="0"/>
            <wp:docPr id="4" name="图片 3" descr="Fig3_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_a.jpg"/>
                    <pic:cNvPicPr/>
                  </pic:nvPicPr>
                  <pic:blipFill>
                    <a:blip r:embed="rId12" cstate="print"/>
                    <a:stretch>
                      <a:fillRect/>
                    </a:stretch>
                  </pic:blipFill>
                  <pic:spPr>
                    <a:xfrm>
                      <a:off x="0" y="0"/>
                      <a:ext cx="1758056" cy="1576055"/>
                    </a:xfrm>
                    <a:prstGeom prst="rect">
                      <a:avLst/>
                    </a:prstGeom>
                  </pic:spPr>
                </pic:pic>
              </a:graphicData>
            </a:graphic>
          </wp:inline>
        </w:drawing>
      </w:r>
      <w:r>
        <w:rPr>
          <w:rFonts w:hint="eastAsia"/>
          <w:sz w:val="20"/>
          <w:szCs w:val="20"/>
          <w:lang w:eastAsia="zh-CN"/>
        </w:rPr>
        <w:t xml:space="preserve">    </w:t>
      </w:r>
      <w:r>
        <w:rPr>
          <w:noProof/>
          <w:sz w:val="20"/>
          <w:szCs w:val="20"/>
          <w:lang w:eastAsia="zh-CN"/>
        </w:rPr>
        <w:drawing>
          <wp:inline distT="0" distB="0" distL="0" distR="0">
            <wp:extent cx="1812943" cy="1580309"/>
            <wp:effectExtent l="19050" t="0" r="0" b="0"/>
            <wp:docPr id="5" name="图片 4" descr="Fig3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_b.jpg"/>
                    <pic:cNvPicPr/>
                  </pic:nvPicPr>
                  <pic:blipFill>
                    <a:blip r:embed="rId13" cstate="print"/>
                    <a:stretch>
                      <a:fillRect/>
                    </a:stretch>
                  </pic:blipFill>
                  <pic:spPr>
                    <a:xfrm>
                      <a:off x="0" y="0"/>
                      <a:ext cx="1817625" cy="1584390"/>
                    </a:xfrm>
                    <a:prstGeom prst="rect">
                      <a:avLst/>
                    </a:prstGeom>
                  </pic:spPr>
                </pic:pic>
              </a:graphicData>
            </a:graphic>
          </wp:inline>
        </w:drawing>
      </w:r>
      <w:r>
        <w:rPr>
          <w:rFonts w:hint="eastAsia"/>
          <w:sz w:val="20"/>
          <w:szCs w:val="20"/>
          <w:lang w:eastAsia="zh-CN"/>
        </w:rPr>
        <w:t xml:space="preserve">    </w:t>
      </w:r>
      <w:r>
        <w:rPr>
          <w:noProof/>
          <w:sz w:val="20"/>
          <w:szCs w:val="20"/>
          <w:lang w:eastAsia="zh-CN"/>
        </w:rPr>
        <w:drawing>
          <wp:inline distT="0" distB="0" distL="0" distR="0">
            <wp:extent cx="1842442" cy="1596236"/>
            <wp:effectExtent l="19050" t="0" r="5408" b="0"/>
            <wp:docPr id="6" name="图片 5" descr="Fig3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_c.jpg"/>
                    <pic:cNvPicPr/>
                  </pic:nvPicPr>
                  <pic:blipFill>
                    <a:blip r:embed="rId14" cstate="print"/>
                    <a:stretch>
                      <a:fillRect/>
                    </a:stretch>
                  </pic:blipFill>
                  <pic:spPr>
                    <a:xfrm>
                      <a:off x="0" y="0"/>
                      <a:ext cx="1842469" cy="1596259"/>
                    </a:xfrm>
                    <a:prstGeom prst="rect">
                      <a:avLst/>
                    </a:prstGeom>
                  </pic:spPr>
                </pic:pic>
              </a:graphicData>
            </a:graphic>
          </wp:inline>
        </w:drawing>
      </w:r>
    </w:p>
    <w:p w:rsidR="00914269" w:rsidRPr="00FC1793" w:rsidRDefault="00914269" w:rsidP="00914269">
      <w:pPr>
        <w:rPr>
          <w:sz w:val="18"/>
          <w:szCs w:val="20"/>
          <w:lang w:eastAsia="zh-CN"/>
        </w:rPr>
      </w:pPr>
      <w:r w:rsidRPr="00FC1793">
        <w:rPr>
          <w:rFonts w:hint="eastAsia"/>
          <w:sz w:val="18"/>
          <w:szCs w:val="20"/>
          <w:lang w:eastAsia="zh-CN"/>
        </w:rPr>
        <w:t>Fig 3. The comparison of</w:t>
      </w:r>
      <w:r w:rsidRPr="00FC1793">
        <w:rPr>
          <w:sz w:val="18"/>
          <w:szCs w:val="20"/>
          <w:lang w:eastAsia="zh-CN"/>
        </w:rPr>
        <w:t xml:space="preserve"> the different demodulation RS patterns</w:t>
      </w:r>
      <w:r w:rsidRPr="00FC1793">
        <w:rPr>
          <w:rFonts w:hint="eastAsia"/>
          <w:sz w:val="18"/>
          <w:szCs w:val="20"/>
          <w:lang w:eastAsia="zh-CN"/>
        </w:rPr>
        <w:t xml:space="preserve"> </w:t>
      </w:r>
      <w:r w:rsidRPr="00FC1793">
        <w:rPr>
          <w:sz w:val="18"/>
          <w:szCs w:val="20"/>
          <w:lang w:eastAsia="zh-CN"/>
        </w:rPr>
        <w:t xml:space="preserve">(SFBC, </w:t>
      </w:r>
      <w:r w:rsidR="00F702FD" w:rsidRPr="00FC1793">
        <w:rPr>
          <w:rFonts w:hint="eastAsia"/>
          <w:sz w:val="18"/>
          <w:szCs w:val="20"/>
          <w:lang w:eastAsia="zh-CN"/>
        </w:rPr>
        <w:t>localized</w:t>
      </w:r>
      <w:r w:rsidRPr="00FC1793">
        <w:rPr>
          <w:sz w:val="18"/>
          <w:szCs w:val="20"/>
          <w:lang w:eastAsia="zh-CN"/>
        </w:rPr>
        <w:t xml:space="preserve"> REG-to-CCE mapping, </w:t>
      </w:r>
      <w:r w:rsidR="00361A34" w:rsidRPr="00FC1793">
        <w:rPr>
          <w:rFonts w:hint="eastAsia"/>
          <w:sz w:val="18"/>
          <w:szCs w:val="20"/>
          <w:lang w:eastAsia="zh-CN"/>
        </w:rPr>
        <w:t>6</w:t>
      </w:r>
      <w:r w:rsidRPr="00FC1793">
        <w:rPr>
          <w:sz w:val="18"/>
          <w:szCs w:val="20"/>
          <w:lang w:eastAsia="zh-CN"/>
        </w:rPr>
        <w:t>0 bits DCI, TDL-C</w:t>
      </w:r>
      <w:r w:rsidRPr="00FC1793">
        <w:rPr>
          <w:rFonts w:hint="eastAsia"/>
          <w:sz w:val="18"/>
          <w:szCs w:val="20"/>
          <w:lang w:eastAsia="zh-CN"/>
        </w:rPr>
        <w:t xml:space="preserve"> 30</w:t>
      </w:r>
      <w:r w:rsidR="00F702FD" w:rsidRPr="00FC1793">
        <w:rPr>
          <w:rFonts w:hint="eastAsia"/>
          <w:sz w:val="18"/>
          <w:szCs w:val="20"/>
          <w:lang w:eastAsia="zh-CN"/>
        </w:rPr>
        <w:t>\300\1000</w:t>
      </w:r>
      <w:r w:rsidRPr="00FC1793">
        <w:rPr>
          <w:rFonts w:hint="eastAsia"/>
          <w:sz w:val="18"/>
          <w:szCs w:val="20"/>
          <w:lang w:eastAsia="zh-CN"/>
        </w:rPr>
        <w:t>ns).</w:t>
      </w:r>
    </w:p>
    <w:p w:rsidR="00724849" w:rsidRPr="000605B0" w:rsidRDefault="00724849" w:rsidP="00914269">
      <w:pPr>
        <w:rPr>
          <w:sz w:val="20"/>
          <w:szCs w:val="20"/>
          <w:lang w:eastAsia="zh-CN"/>
        </w:rPr>
      </w:pPr>
      <w:r>
        <w:rPr>
          <w:rFonts w:hint="eastAsia"/>
          <w:sz w:val="20"/>
          <w:szCs w:val="20"/>
          <w:lang w:eastAsia="zh-CN"/>
        </w:rPr>
        <w:lastRenderedPageBreak/>
        <w:t xml:space="preserve"> </w:t>
      </w:r>
      <w:r w:rsidR="0061538F">
        <w:rPr>
          <w:noProof/>
          <w:sz w:val="20"/>
          <w:szCs w:val="20"/>
          <w:lang w:eastAsia="zh-CN"/>
        </w:rPr>
        <w:drawing>
          <wp:inline distT="0" distB="0" distL="0" distR="0">
            <wp:extent cx="1862948" cy="1617378"/>
            <wp:effectExtent l="19050" t="0" r="3952" b="0"/>
            <wp:docPr id="10" name="图片 9" descr="Fig4_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4_a.jpg"/>
                    <pic:cNvPicPr/>
                  </pic:nvPicPr>
                  <pic:blipFill>
                    <a:blip r:embed="rId15" cstate="print"/>
                    <a:stretch>
                      <a:fillRect/>
                    </a:stretch>
                  </pic:blipFill>
                  <pic:spPr>
                    <a:xfrm>
                      <a:off x="0" y="0"/>
                      <a:ext cx="1851085" cy="1607079"/>
                    </a:xfrm>
                    <a:prstGeom prst="rect">
                      <a:avLst/>
                    </a:prstGeom>
                  </pic:spPr>
                </pic:pic>
              </a:graphicData>
            </a:graphic>
          </wp:inline>
        </w:drawing>
      </w:r>
      <w:r>
        <w:rPr>
          <w:rFonts w:hint="eastAsia"/>
          <w:sz w:val="20"/>
          <w:szCs w:val="20"/>
          <w:lang w:eastAsia="zh-CN"/>
        </w:rPr>
        <w:t xml:space="preserve"> </w:t>
      </w:r>
      <w:r w:rsidR="0061538F">
        <w:rPr>
          <w:noProof/>
          <w:sz w:val="20"/>
          <w:szCs w:val="20"/>
          <w:lang w:eastAsia="zh-CN"/>
        </w:rPr>
        <w:drawing>
          <wp:inline distT="0" distB="0" distL="0" distR="0">
            <wp:extent cx="1781176" cy="1622664"/>
            <wp:effectExtent l="19050" t="0" r="9524" b="0"/>
            <wp:docPr id="11" name="图片 10" descr="Fig4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4_b.jpg"/>
                    <pic:cNvPicPr/>
                  </pic:nvPicPr>
                  <pic:blipFill>
                    <a:blip r:embed="rId16" cstate="print"/>
                    <a:stretch>
                      <a:fillRect/>
                    </a:stretch>
                  </pic:blipFill>
                  <pic:spPr>
                    <a:xfrm>
                      <a:off x="0" y="0"/>
                      <a:ext cx="1782817" cy="1624159"/>
                    </a:xfrm>
                    <a:prstGeom prst="rect">
                      <a:avLst/>
                    </a:prstGeom>
                  </pic:spPr>
                </pic:pic>
              </a:graphicData>
            </a:graphic>
          </wp:inline>
        </w:drawing>
      </w:r>
      <w:r>
        <w:rPr>
          <w:rFonts w:hint="eastAsia"/>
          <w:sz w:val="20"/>
          <w:szCs w:val="20"/>
          <w:lang w:eastAsia="zh-CN"/>
        </w:rPr>
        <w:t xml:space="preserve">  </w:t>
      </w:r>
      <w:r w:rsidR="0061538F">
        <w:rPr>
          <w:noProof/>
          <w:sz w:val="20"/>
          <w:szCs w:val="20"/>
          <w:lang w:eastAsia="zh-CN"/>
        </w:rPr>
        <w:drawing>
          <wp:inline distT="0" distB="0" distL="0" distR="0">
            <wp:extent cx="1784931" cy="1622664"/>
            <wp:effectExtent l="19050" t="0" r="5769" b="0"/>
            <wp:docPr id="12" name="图片 11" descr="Fig4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4_c.jpg"/>
                    <pic:cNvPicPr/>
                  </pic:nvPicPr>
                  <pic:blipFill>
                    <a:blip r:embed="rId17" cstate="print"/>
                    <a:stretch>
                      <a:fillRect/>
                    </a:stretch>
                  </pic:blipFill>
                  <pic:spPr>
                    <a:xfrm>
                      <a:off x="0" y="0"/>
                      <a:ext cx="1784454" cy="1622230"/>
                    </a:xfrm>
                    <a:prstGeom prst="rect">
                      <a:avLst/>
                    </a:prstGeom>
                  </pic:spPr>
                </pic:pic>
              </a:graphicData>
            </a:graphic>
          </wp:inline>
        </w:drawing>
      </w:r>
    </w:p>
    <w:p w:rsidR="00914269" w:rsidRPr="00FC1793" w:rsidRDefault="00914269" w:rsidP="00914269">
      <w:pPr>
        <w:rPr>
          <w:sz w:val="18"/>
          <w:szCs w:val="20"/>
          <w:lang w:eastAsia="zh-CN"/>
        </w:rPr>
      </w:pPr>
      <w:r w:rsidRPr="00FC1793">
        <w:rPr>
          <w:rFonts w:hint="eastAsia"/>
          <w:sz w:val="18"/>
          <w:szCs w:val="20"/>
          <w:lang w:eastAsia="zh-CN"/>
        </w:rPr>
        <w:t xml:space="preserve">Fig </w:t>
      </w:r>
      <w:r w:rsidR="00361A34" w:rsidRPr="00FC1793">
        <w:rPr>
          <w:rFonts w:hint="eastAsia"/>
          <w:sz w:val="18"/>
          <w:szCs w:val="20"/>
          <w:lang w:eastAsia="zh-CN"/>
        </w:rPr>
        <w:t>4</w:t>
      </w:r>
      <w:r w:rsidRPr="00FC1793">
        <w:rPr>
          <w:rFonts w:hint="eastAsia"/>
          <w:sz w:val="18"/>
          <w:szCs w:val="20"/>
          <w:lang w:eastAsia="zh-CN"/>
        </w:rPr>
        <w:t>. The comparison of</w:t>
      </w:r>
      <w:r w:rsidRPr="00FC1793">
        <w:rPr>
          <w:sz w:val="18"/>
          <w:szCs w:val="20"/>
          <w:lang w:eastAsia="zh-CN"/>
        </w:rPr>
        <w:t xml:space="preserve"> the different demodulation RS patterns</w:t>
      </w:r>
      <w:r w:rsidRPr="00FC1793">
        <w:rPr>
          <w:rFonts w:hint="eastAsia"/>
          <w:sz w:val="18"/>
          <w:szCs w:val="20"/>
          <w:lang w:eastAsia="zh-CN"/>
        </w:rPr>
        <w:t xml:space="preserve"> </w:t>
      </w:r>
      <w:r w:rsidRPr="00FC1793">
        <w:rPr>
          <w:sz w:val="18"/>
          <w:szCs w:val="20"/>
          <w:lang w:eastAsia="zh-CN"/>
        </w:rPr>
        <w:t>(</w:t>
      </w:r>
      <w:r w:rsidRPr="00FC1793">
        <w:rPr>
          <w:rFonts w:hint="eastAsia"/>
          <w:sz w:val="18"/>
          <w:szCs w:val="20"/>
          <w:lang w:eastAsia="zh-CN"/>
        </w:rPr>
        <w:t>Precoder cycling</w:t>
      </w:r>
      <w:r w:rsidRPr="00FC1793">
        <w:rPr>
          <w:sz w:val="18"/>
          <w:szCs w:val="20"/>
          <w:lang w:eastAsia="zh-CN"/>
        </w:rPr>
        <w:t xml:space="preserve">, </w:t>
      </w:r>
      <w:r w:rsidR="00F702FD" w:rsidRPr="00FC1793">
        <w:rPr>
          <w:rFonts w:hint="eastAsia"/>
          <w:sz w:val="18"/>
          <w:szCs w:val="20"/>
          <w:lang w:eastAsia="zh-CN"/>
        </w:rPr>
        <w:t>distributed</w:t>
      </w:r>
      <w:r w:rsidRPr="00FC1793">
        <w:rPr>
          <w:sz w:val="18"/>
          <w:szCs w:val="20"/>
          <w:lang w:eastAsia="zh-CN"/>
        </w:rPr>
        <w:t xml:space="preserve"> REG-to-CCE mapping, </w:t>
      </w:r>
      <w:r w:rsidR="00361A34" w:rsidRPr="00FC1793">
        <w:rPr>
          <w:rFonts w:hint="eastAsia"/>
          <w:sz w:val="18"/>
          <w:szCs w:val="20"/>
          <w:lang w:eastAsia="zh-CN"/>
        </w:rPr>
        <w:t>2</w:t>
      </w:r>
      <w:r w:rsidRPr="00FC1793">
        <w:rPr>
          <w:sz w:val="18"/>
          <w:szCs w:val="20"/>
          <w:lang w:eastAsia="zh-CN"/>
        </w:rPr>
        <w:t>0 bits DCI, TDL-C</w:t>
      </w:r>
      <w:r w:rsidRPr="00FC1793">
        <w:rPr>
          <w:rFonts w:hint="eastAsia"/>
          <w:sz w:val="18"/>
          <w:szCs w:val="20"/>
          <w:lang w:eastAsia="zh-CN"/>
        </w:rPr>
        <w:t xml:space="preserve"> 30</w:t>
      </w:r>
      <w:r w:rsidR="00F702FD" w:rsidRPr="00FC1793">
        <w:rPr>
          <w:rFonts w:hint="eastAsia"/>
          <w:sz w:val="18"/>
          <w:szCs w:val="20"/>
          <w:lang w:eastAsia="zh-CN"/>
        </w:rPr>
        <w:t>\300\1000</w:t>
      </w:r>
      <w:r w:rsidRPr="00FC1793">
        <w:rPr>
          <w:rFonts w:hint="eastAsia"/>
          <w:sz w:val="18"/>
          <w:szCs w:val="20"/>
          <w:lang w:eastAsia="zh-CN"/>
        </w:rPr>
        <w:t>ns).</w:t>
      </w:r>
    </w:p>
    <w:p w:rsidR="000605B0" w:rsidRPr="00A455A1" w:rsidRDefault="007D5404" w:rsidP="000D46FC">
      <w:pPr>
        <w:rPr>
          <w:i/>
          <w:lang w:eastAsia="zh-CN"/>
        </w:rPr>
      </w:pPr>
      <w:r>
        <w:rPr>
          <w:rFonts w:hint="eastAsia"/>
          <w:b/>
          <w:i/>
          <w:lang w:eastAsia="zh-CN"/>
        </w:rPr>
        <w:t>Observation 1</w:t>
      </w:r>
      <w:r w:rsidR="007027B3" w:rsidRPr="00A455A1">
        <w:rPr>
          <w:rFonts w:hint="eastAsia"/>
          <w:b/>
          <w:i/>
          <w:lang w:eastAsia="zh-CN"/>
        </w:rPr>
        <w:t>:</w:t>
      </w:r>
      <w:r w:rsidR="0069407B" w:rsidRPr="0069407B">
        <w:rPr>
          <w:rFonts w:hint="eastAsia"/>
          <w:i/>
          <w:lang w:eastAsia="zh-CN"/>
        </w:rPr>
        <w:t xml:space="preserve"> </w:t>
      </w:r>
      <w:r w:rsidR="00AF29C3">
        <w:rPr>
          <w:rFonts w:hint="eastAsia"/>
          <w:i/>
          <w:lang w:eastAsia="zh-CN"/>
        </w:rPr>
        <w:t>F</w:t>
      </w:r>
      <w:r w:rsidR="0069407B">
        <w:rPr>
          <w:rFonts w:hint="eastAsia"/>
          <w:i/>
          <w:lang w:eastAsia="zh-CN"/>
        </w:rPr>
        <w:t xml:space="preserve">or </w:t>
      </w:r>
      <w:r w:rsidR="0069407B" w:rsidRPr="007D5404">
        <w:rPr>
          <w:rFonts w:hint="eastAsia"/>
          <w:i/>
          <w:lang w:eastAsia="zh-CN"/>
        </w:rPr>
        <w:t xml:space="preserve">DMRS </w:t>
      </w:r>
      <w:r w:rsidR="0069407B">
        <w:rPr>
          <w:rFonts w:hint="eastAsia"/>
          <w:i/>
          <w:lang w:eastAsia="zh-CN"/>
        </w:rPr>
        <w:t>Pattern 1 and Pattern 2</w:t>
      </w:r>
      <w:r w:rsidR="009139C4">
        <w:rPr>
          <w:rFonts w:hint="eastAsia"/>
          <w:i/>
          <w:lang w:eastAsia="zh-CN"/>
        </w:rPr>
        <w:t xml:space="preserve"> with different multiplexing modes</w:t>
      </w:r>
      <w:r w:rsidR="0069407B">
        <w:rPr>
          <w:rFonts w:hint="eastAsia"/>
          <w:i/>
          <w:lang w:eastAsia="zh-CN"/>
        </w:rPr>
        <w:t>, t</w:t>
      </w:r>
      <w:r w:rsidR="0069407B" w:rsidRPr="007D5404">
        <w:rPr>
          <w:rFonts w:hint="eastAsia"/>
          <w:i/>
          <w:lang w:eastAsia="zh-CN"/>
        </w:rPr>
        <w:t xml:space="preserve">he </w:t>
      </w:r>
      <w:r w:rsidRPr="007D5404">
        <w:rPr>
          <w:rFonts w:hint="eastAsia"/>
          <w:i/>
          <w:lang w:eastAsia="zh-CN"/>
        </w:rPr>
        <w:t xml:space="preserve">similar performance can be obtained </w:t>
      </w:r>
      <w:r w:rsidR="0069407B">
        <w:rPr>
          <w:rFonts w:hint="eastAsia"/>
          <w:i/>
          <w:lang w:eastAsia="zh-CN"/>
        </w:rPr>
        <w:t>for different aggregation levels under different delay spreads</w:t>
      </w:r>
      <w:r w:rsidRPr="007D5404">
        <w:rPr>
          <w:rFonts w:hint="eastAsia"/>
          <w:i/>
          <w:lang w:eastAsia="zh-CN"/>
        </w:rPr>
        <w:t>.</w:t>
      </w:r>
    </w:p>
    <w:p w:rsidR="00503982" w:rsidRPr="009139C4" w:rsidRDefault="00503982" w:rsidP="005D0E6C">
      <w:pPr>
        <w:rPr>
          <w:lang w:eastAsia="zh-CN"/>
        </w:rPr>
      </w:pPr>
    </w:p>
    <w:p w:rsidR="00254E17" w:rsidRPr="00CF195E" w:rsidRDefault="00254E17" w:rsidP="00254E17">
      <w:pPr>
        <w:pStyle w:val="1"/>
        <w:ind w:left="431" w:hanging="431"/>
      </w:pPr>
      <w:bookmarkStart w:id="4" w:name="_Ref129681832"/>
      <w:bookmarkEnd w:id="2"/>
      <w:bookmarkEnd w:id="3"/>
      <w:r w:rsidRPr="00CF195E">
        <w:t>Conclusion</w:t>
      </w:r>
    </w:p>
    <w:p w:rsidR="00254E17" w:rsidRDefault="00254E17" w:rsidP="00254E17">
      <w:pPr>
        <w:spacing w:before="120"/>
        <w:rPr>
          <w:lang w:eastAsia="zh-CN"/>
        </w:rPr>
      </w:pPr>
      <w:bookmarkStart w:id="5" w:name="_Ref124589665"/>
      <w:bookmarkStart w:id="6" w:name="_Ref71620620"/>
      <w:bookmarkStart w:id="7"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w:t>
      </w:r>
      <w:r w:rsidR="003A5987">
        <w:rPr>
          <w:rFonts w:hint="eastAsia"/>
          <w:lang w:eastAsia="zh-CN"/>
        </w:rPr>
        <w:t>RS</w:t>
      </w:r>
      <w:r w:rsidRPr="00C73963">
        <w:rPr>
          <w:rFonts w:hint="eastAsia"/>
          <w:lang w:eastAsia="zh-CN"/>
        </w:rPr>
        <w:t xml:space="preserve"> </w:t>
      </w:r>
      <w:r w:rsidR="00A07509">
        <w:rPr>
          <w:rFonts w:hint="eastAsia"/>
          <w:lang w:eastAsia="zh-CN"/>
        </w:rPr>
        <w:t xml:space="preserve">design </w:t>
      </w:r>
      <w:r w:rsidRPr="00C73963">
        <w:rPr>
          <w:rFonts w:hint="eastAsia"/>
          <w:lang w:eastAsia="zh-CN"/>
        </w:rPr>
        <w:t xml:space="preserve">for control channel. </w:t>
      </w:r>
      <w:r>
        <w:rPr>
          <w:rFonts w:hint="eastAsia"/>
          <w:lang w:eastAsia="zh-CN"/>
        </w:rPr>
        <w:t>In summary, the following proposals</w:t>
      </w:r>
      <w:r w:rsidR="00A127C3">
        <w:rPr>
          <w:rFonts w:hint="eastAsia"/>
          <w:lang w:eastAsia="zh-CN"/>
        </w:rPr>
        <w:t xml:space="preserve"> </w:t>
      </w:r>
      <w:r w:rsidR="008B2D52">
        <w:rPr>
          <w:rFonts w:hint="eastAsia"/>
          <w:lang w:eastAsia="zh-CN"/>
        </w:rPr>
        <w:t>are</w:t>
      </w:r>
      <w:r w:rsidR="004E048B">
        <w:rPr>
          <w:rFonts w:hint="eastAsia"/>
          <w:lang w:eastAsia="zh-CN"/>
        </w:rPr>
        <w:t xml:space="preserve"> made as follows:</w:t>
      </w:r>
    </w:p>
    <w:p w:rsidR="00096326" w:rsidRDefault="0012218D">
      <w:pPr>
        <w:pStyle w:val="af0"/>
        <w:ind w:left="0" w:firstLine="0"/>
        <w:rPr>
          <w:u w:val="single"/>
          <w:lang w:val="en-GB" w:eastAsia="zh-CN"/>
        </w:rPr>
      </w:pPr>
      <w:r w:rsidRPr="00743EE7">
        <w:rPr>
          <w:b/>
          <w:i/>
          <w:lang w:val="en-GB" w:eastAsia="zh-CN"/>
        </w:rPr>
        <w:t xml:space="preserve">Proposal </w:t>
      </w:r>
      <w:r w:rsidRPr="00743EE7">
        <w:rPr>
          <w:rFonts w:hint="eastAsia"/>
          <w:b/>
          <w:i/>
          <w:lang w:val="en-GB" w:eastAsia="zh-CN"/>
        </w:rPr>
        <w:t>1</w:t>
      </w:r>
      <w:r w:rsidRPr="00743EE7">
        <w:rPr>
          <w:b/>
          <w:i/>
          <w:lang w:val="en-GB" w:eastAsia="zh-CN"/>
        </w:rPr>
        <w:t>:</w:t>
      </w:r>
      <w:r w:rsidRPr="00743EE7">
        <w:rPr>
          <w:i/>
          <w:lang w:val="en-GB" w:eastAsia="zh-CN"/>
        </w:rPr>
        <w:t xml:space="preserve"> </w:t>
      </w:r>
      <w:r w:rsidRPr="00743EE7">
        <w:rPr>
          <w:i/>
          <w:lang w:eastAsia="zh-CN"/>
        </w:rPr>
        <w:t xml:space="preserve">UE/PDCCH-specific </w:t>
      </w:r>
      <w:r w:rsidR="00503982" w:rsidRPr="00743EE7">
        <w:rPr>
          <w:rFonts w:hint="eastAsia"/>
          <w:i/>
          <w:lang w:eastAsia="zh-CN"/>
        </w:rPr>
        <w:t xml:space="preserve">demodulation </w:t>
      </w:r>
      <w:r w:rsidR="00503982" w:rsidRPr="00743EE7">
        <w:rPr>
          <w:i/>
          <w:lang w:eastAsia="zh-CN"/>
        </w:rPr>
        <w:t xml:space="preserve">RS </w:t>
      </w:r>
      <w:r w:rsidRPr="00743EE7">
        <w:rPr>
          <w:i/>
          <w:lang w:eastAsia="zh-CN"/>
        </w:rPr>
        <w:t>is contained within the time and frequency resource unit for the corresponding control channel</w:t>
      </w:r>
      <w:r w:rsidRPr="00743EE7">
        <w:rPr>
          <w:rFonts w:hint="eastAsia"/>
          <w:i/>
          <w:lang w:val="en-GB" w:eastAsia="zh-CN"/>
        </w:rPr>
        <w:t xml:space="preserve">. </w:t>
      </w:r>
    </w:p>
    <w:p w:rsidR="0012218D" w:rsidRDefault="0012218D" w:rsidP="0012218D">
      <w:pPr>
        <w:spacing w:afterLines="50"/>
        <w:rPr>
          <w:rFonts w:eastAsiaTheme="minorEastAsia"/>
          <w:i/>
          <w:lang w:eastAsia="zh-CN"/>
        </w:rPr>
      </w:pPr>
      <w:r w:rsidRPr="00743EE7">
        <w:rPr>
          <w:rFonts w:eastAsiaTheme="minorEastAsia" w:hint="eastAsia"/>
          <w:b/>
          <w:i/>
          <w:lang w:eastAsia="zh-CN"/>
        </w:rPr>
        <w:t xml:space="preserve">Proposal </w:t>
      </w:r>
      <w:r w:rsidR="000D581D" w:rsidRPr="00743EE7">
        <w:rPr>
          <w:rFonts w:eastAsiaTheme="minorEastAsia" w:hint="eastAsia"/>
          <w:b/>
          <w:i/>
          <w:lang w:eastAsia="zh-CN"/>
        </w:rPr>
        <w:t>2</w:t>
      </w:r>
      <w:r w:rsidRPr="00743EE7">
        <w:rPr>
          <w:rFonts w:eastAsiaTheme="minorEastAsia" w:hint="eastAsia"/>
          <w:b/>
          <w:lang w:eastAsia="zh-CN"/>
        </w:rPr>
        <w:t>:</w:t>
      </w:r>
      <w:r w:rsidRPr="00743EE7">
        <w:rPr>
          <w:rFonts w:eastAsiaTheme="minorEastAsia" w:hint="eastAsia"/>
          <w:i/>
          <w:lang w:eastAsia="zh-CN"/>
        </w:rPr>
        <w:t xml:space="preserve"> Shared RS which is contained within the time and frequency resource</w:t>
      </w:r>
      <w:r w:rsidRPr="00743EE7">
        <w:rPr>
          <w:rFonts w:eastAsiaTheme="minorEastAsia"/>
          <w:i/>
          <w:lang w:eastAsia="zh-CN"/>
        </w:rPr>
        <w:t xml:space="preserve"> region</w:t>
      </w:r>
      <w:r w:rsidRPr="00743EE7">
        <w:rPr>
          <w:rFonts w:eastAsiaTheme="minorEastAsia" w:hint="eastAsia"/>
          <w:i/>
          <w:lang w:eastAsia="zh-CN"/>
        </w:rPr>
        <w:t xml:space="preserve"> </w:t>
      </w:r>
      <w:r w:rsidRPr="00743EE7">
        <w:rPr>
          <w:rFonts w:eastAsiaTheme="minorEastAsia"/>
          <w:i/>
          <w:lang w:eastAsia="zh-CN"/>
        </w:rPr>
        <w:t>for the</w:t>
      </w:r>
      <w:r w:rsidRPr="00743EE7">
        <w:rPr>
          <w:rFonts w:eastAsiaTheme="minorEastAsia" w:hint="eastAsia"/>
          <w:i/>
          <w:lang w:eastAsia="zh-CN"/>
        </w:rPr>
        <w:t xml:space="preserve"> associated channel channels can be supported. </w:t>
      </w:r>
      <w:r w:rsidRPr="00743EE7">
        <w:rPr>
          <w:rFonts w:eastAsiaTheme="minorEastAsia"/>
          <w:i/>
          <w:lang w:eastAsia="zh-CN"/>
        </w:rPr>
        <w:t>T</w:t>
      </w:r>
      <w:r w:rsidRPr="00743EE7">
        <w:rPr>
          <w:rFonts w:eastAsiaTheme="minorEastAsia" w:hint="eastAsia"/>
          <w:i/>
          <w:lang w:eastAsia="zh-CN"/>
        </w:rPr>
        <w:t>he UEs can assume the same precoding operation between RS and the associated channels.</w:t>
      </w:r>
    </w:p>
    <w:p w:rsidR="00AC378B" w:rsidRPr="00A455A1" w:rsidRDefault="00AC378B" w:rsidP="00AC378B">
      <w:pPr>
        <w:rPr>
          <w:i/>
          <w:lang w:eastAsia="zh-CN"/>
        </w:rPr>
      </w:pPr>
      <w:r>
        <w:rPr>
          <w:rFonts w:hint="eastAsia"/>
          <w:b/>
          <w:i/>
          <w:lang w:eastAsia="zh-CN"/>
        </w:rPr>
        <w:t>Observation 1</w:t>
      </w:r>
      <w:r w:rsidRPr="00A455A1">
        <w:rPr>
          <w:rFonts w:hint="eastAsia"/>
          <w:b/>
          <w:i/>
          <w:lang w:eastAsia="zh-CN"/>
        </w:rPr>
        <w:t>:</w:t>
      </w:r>
      <w:r w:rsidR="0069407B" w:rsidRPr="0069407B">
        <w:rPr>
          <w:rFonts w:hint="eastAsia"/>
          <w:i/>
          <w:lang w:eastAsia="zh-CN"/>
        </w:rPr>
        <w:t xml:space="preserve"> </w:t>
      </w:r>
      <w:r w:rsidR="0069407B">
        <w:rPr>
          <w:rFonts w:hint="eastAsia"/>
          <w:i/>
          <w:lang w:eastAsia="zh-CN"/>
        </w:rPr>
        <w:t xml:space="preserve">For </w:t>
      </w:r>
      <w:r w:rsidR="0069407B" w:rsidRPr="007D5404">
        <w:rPr>
          <w:rFonts w:hint="eastAsia"/>
          <w:i/>
          <w:lang w:eastAsia="zh-CN"/>
        </w:rPr>
        <w:t xml:space="preserve">DMRS </w:t>
      </w:r>
      <w:r w:rsidR="0069407B">
        <w:rPr>
          <w:rFonts w:hint="eastAsia"/>
          <w:i/>
          <w:lang w:eastAsia="zh-CN"/>
        </w:rPr>
        <w:t>Pattern 1 and Pattern 2 with different multiplexing</w:t>
      </w:r>
      <w:r w:rsidR="009139C4">
        <w:rPr>
          <w:rFonts w:hint="eastAsia"/>
          <w:i/>
          <w:lang w:eastAsia="zh-CN"/>
        </w:rPr>
        <w:t xml:space="preserve"> modes</w:t>
      </w:r>
      <w:r w:rsidR="0069407B">
        <w:rPr>
          <w:rFonts w:hint="eastAsia"/>
          <w:i/>
          <w:lang w:eastAsia="zh-CN"/>
        </w:rPr>
        <w:t>, t</w:t>
      </w:r>
      <w:r w:rsidR="0069407B" w:rsidRPr="007D5404">
        <w:rPr>
          <w:rFonts w:hint="eastAsia"/>
          <w:i/>
          <w:lang w:eastAsia="zh-CN"/>
        </w:rPr>
        <w:t>he similar performance can be obtained</w:t>
      </w:r>
      <w:r w:rsidR="0069407B">
        <w:rPr>
          <w:rFonts w:hint="eastAsia"/>
          <w:i/>
          <w:lang w:eastAsia="zh-CN"/>
        </w:rPr>
        <w:t xml:space="preserve"> for different aggregation levels under different delay spreads</w:t>
      </w:r>
      <w:r w:rsidR="0069407B" w:rsidRPr="007D5404">
        <w:rPr>
          <w:rFonts w:hint="eastAsia"/>
          <w:i/>
          <w:lang w:eastAsia="zh-CN"/>
        </w:rPr>
        <w:t>.</w:t>
      </w:r>
    </w:p>
    <w:p w:rsidR="006363E1" w:rsidRPr="009139C4" w:rsidRDefault="006363E1" w:rsidP="006363E1">
      <w:pPr>
        <w:rPr>
          <w:lang w:eastAsia="zh-CN"/>
        </w:rPr>
      </w:pPr>
    </w:p>
    <w:p w:rsidR="00254E17" w:rsidRPr="00CF195E" w:rsidRDefault="00254E17" w:rsidP="00254E17">
      <w:pPr>
        <w:pStyle w:val="1"/>
        <w:numPr>
          <w:ilvl w:val="0"/>
          <w:numId w:val="0"/>
        </w:numPr>
        <w:ind w:left="432" w:hanging="432"/>
      </w:pPr>
      <w:r w:rsidRPr="00CF195E">
        <w:t>References</w:t>
      </w:r>
    </w:p>
    <w:p w:rsidR="00DE2C3D" w:rsidRDefault="00DE2C3D" w:rsidP="004F59F1">
      <w:pPr>
        <w:pStyle w:val="References"/>
      </w:pPr>
      <w:bookmarkStart w:id="8" w:name="_Ref167612875"/>
      <w:bookmarkStart w:id="9" w:name="_Ref167612671"/>
      <w:bookmarkEnd w:id="4"/>
      <w:bookmarkEnd w:id="5"/>
      <w:bookmarkEnd w:id="6"/>
      <w:bookmarkEnd w:id="7"/>
      <w:r>
        <w:t>“</w:t>
      </w:r>
      <w:r w:rsidRPr="00A22187">
        <w:t>RAN1 Chairman’s Notes</w:t>
      </w:r>
      <w:r>
        <w:t xml:space="preserve">”, </w:t>
      </w:r>
      <w:r>
        <w:rPr>
          <w:rFonts w:hint="eastAsia"/>
          <w:lang w:eastAsia="zh-CN"/>
        </w:rPr>
        <w:t>Lisbon</w:t>
      </w:r>
      <w:r w:rsidRPr="00A22187">
        <w:t xml:space="preserve">, </w:t>
      </w:r>
      <w:r>
        <w:rPr>
          <w:rFonts w:hint="eastAsia"/>
          <w:lang w:eastAsia="zh-CN"/>
        </w:rPr>
        <w:t>Portugal</w:t>
      </w:r>
      <w:r w:rsidR="0080185D">
        <w:rPr>
          <w:rFonts w:hint="eastAsia"/>
          <w:lang w:eastAsia="zh-CN"/>
        </w:rPr>
        <w:t>,</w:t>
      </w:r>
      <w:r>
        <w:rPr>
          <w:rFonts w:hint="eastAsia"/>
          <w:lang w:eastAsia="zh-CN"/>
        </w:rPr>
        <w:t xml:space="preserve"> Oct. 10</w:t>
      </w:r>
      <w:r w:rsidRPr="00A22187">
        <w:t xml:space="preserve"> - </w:t>
      </w:r>
      <w:r>
        <w:rPr>
          <w:rFonts w:hint="eastAsia"/>
          <w:lang w:eastAsia="zh-CN"/>
        </w:rPr>
        <w:t>14</w:t>
      </w:r>
      <w:r w:rsidRPr="00A22187">
        <w:t xml:space="preserve"> 2016</w:t>
      </w:r>
      <w:r>
        <w:rPr>
          <w:rFonts w:hint="eastAsia"/>
          <w:lang w:eastAsia="zh-CN"/>
        </w:rPr>
        <w:t>.</w:t>
      </w:r>
    </w:p>
    <w:p w:rsidR="007C3FA8" w:rsidRDefault="00254E17" w:rsidP="004F59F1">
      <w:pPr>
        <w:pStyle w:val="References"/>
      </w:pPr>
      <w:r>
        <w:t>“</w:t>
      </w:r>
      <w:r w:rsidRPr="00A22187">
        <w:t>RAN1 Chairman’s Notes</w:t>
      </w:r>
      <w:r>
        <w:t xml:space="preserve">”, </w:t>
      </w:r>
      <w:r w:rsidR="003210F0">
        <w:rPr>
          <w:rFonts w:hint="eastAsia"/>
          <w:lang w:eastAsia="zh-CN"/>
        </w:rPr>
        <w:t>Reno</w:t>
      </w:r>
      <w:r w:rsidRPr="00A22187">
        <w:t xml:space="preserve">, </w:t>
      </w:r>
      <w:r w:rsidR="003210F0">
        <w:rPr>
          <w:rFonts w:hint="eastAsia"/>
          <w:lang w:eastAsia="zh-CN"/>
        </w:rPr>
        <w:t xml:space="preserve">USA, Nov. 14 </w:t>
      </w:r>
      <w:r w:rsidR="003210F0">
        <w:rPr>
          <w:lang w:eastAsia="zh-CN"/>
        </w:rPr>
        <w:t>–</w:t>
      </w:r>
      <w:r w:rsidRPr="00A22187">
        <w:t xml:space="preserve"> </w:t>
      </w:r>
      <w:r w:rsidR="00DA4EDE">
        <w:rPr>
          <w:rFonts w:hint="eastAsia"/>
          <w:lang w:eastAsia="zh-CN"/>
        </w:rPr>
        <w:t>1</w:t>
      </w:r>
      <w:r w:rsidR="003210F0">
        <w:rPr>
          <w:rFonts w:hint="eastAsia"/>
          <w:lang w:eastAsia="zh-CN"/>
        </w:rPr>
        <w:t xml:space="preserve">8, </w:t>
      </w:r>
      <w:r w:rsidRPr="00A22187">
        <w:t xml:space="preserve"> 2016</w:t>
      </w:r>
      <w:bookmarkEnd w:id="8"/>
      <w:bookmarkEnd w:id="9"/>
    </w:p>
    <w:p w:rsidR="005A4DC4" w:rsidRDefault="005A4DC4" w:rsidP="004F59F1">
      <w:pPr>
        <w:pStyle w:val="References"/>
      </w:pPr>
      <w:r>
        <w:t>“</w:t>
      </w:r>
      <w:r w:rsidRPr="00A22187">
        <w:t>RAN1 Chairman’s Notes</w:t>
      </w:r>
      <w:r>
        <w:t xml:space="preserve">”, </w:t>
      </w:r>
      <w:r>
        <w:rPr>
          <w:rFonts w:hint="eastAsia"/>
          <w:lang w:eastAsia="zh-CN"/>
        </w:rPr>
        <w:t>Spokane</w:t>
      </w:r>
      <w:r w:rsidRPr="00A22187">
        <w:t xml:space="preserve">, </w:t>
      </w:r>
      <w:r>
        <w:rPr>
          <w:rFonts w:hint="eastAsia"/>
          <w:lang w:eastAsia="zh-CN"/>
        </w:rPr>
        <w:t xml:space="preserve">USA, Jan. 16 </w:t>
      </w:r>
      <w:r>
        <w:rPr>
          <w:lang w:eastAsia="zh-CN"/>
        </w:rPr>
        <w:t>–</w:t>
      </w:r>
      <w:r w:rsidRPr="00A22187">
        <w:t xml:space="preserve"> </w:t>
      </w:r>
      <w:r>
        <w:rPr>
          <w:rFonts w:hint="eastAsia"/>
          <w:lang w:eastAsia="zh-CN"/>
        </w:rPr>
        <w:t xml:space="preserve">20, </w:t>
      </w:r>
      <w:r w:rsidRPr="00A22187">
        <w:t xml:space="preserve"> 201</w:t>
      </w:r>
      <w:r>
        <w:rPr>
          <w:rFonts w:hint="eastAsia"/>
          <w:lang w:eastAsia="zh-CN"/>
        </w:rPr>
        <w:t>7</w:t>
      </w:r>
    </w:p>
    <w:p w:rsidR="003A7E62" w:rsidRDefault="004F66B4" w:rsidP="004F59F1">
      <w:pPr>
        <w:pStyle w:val="References"/>
      </w:pPr>
      <w:bookmarkStart w:id="10" w:name="_Ref478202270"/>
      <w:r>
        <w:t>“</w:t>
      </w:r>
      <w:r w:rsidRPr="00A22187">
        <w:t>RAN1 Chairman’s Notes</w:t>
      </w:r>
      <w:r>
        <w:t xml:space="preserve">”, </w:t>
      </w:r>
      <w:r>
        <w:rPr>
          <w:rFonts w:hint="eastAsia"/>
          <w:lang w:eastAsia="zh-CN"/>
        </w:rPr>
        <w:t>Athens</w:t>
      </w:r>
      <w:r w:rsidRPr="00A22187">
        <w:t xml:space="preserve">, </w:t>
      </w:r>
      <w:r>
        <w:rPr>
          <w:rFonts w:hint="eastAsia"/>
          <w:lang w:eastAsia="zh-CN"/>
        </w:rPr>
        <w:t xml:space="preserve">Greece, Feb. 13 </w:t>
      </w:r>
      <w:r>
        <w:rPr>
          <w:lang w:eastAsia="zh-CN"/>
        </w:rPr>
        <w:t>–</w:t>
      </w:r>
      <w:r w:rsidRPr="00A22187">
        <w:t xml:space="preserve"> </w:t>
      </w:r>
      <w:r>
        <w:rPr>
          <w:rFonts w:hint="eastAsia"/>
          <w:lang w:eastAsia="zh-CN"/>
        </w:rPr>
        <w:t xml:space="preserve">17, </w:t>
      </w:r>
      <w:r w:rsidRPr="00A22187">
        <w:t>201</w:t>
      </w:r>
      <w:r>
        <w:rPr>
          <w:rFonts w:hint="eastAsia"/>
          <w:lang w:eastAsia="zh-CN"/>
        </w:rPr>
        <w:t>7.</w:t>
      </w:r>
      <w:bookmarkEnd w:id="10"/>
    </w:p>
    <w:p w:rsidR="00996719" w:rsidRDefault="00996719" w:rsidP="004F59F1">
      <w:pPr>
        <w:pStyle w:val="References"/>
      </w:pPr>
      <w:r>
        <w:rPr>
          <w:rFonts w:hint="eastAsia"/>
          <w:lang w:eastAsia="zh-CN"/>
        </w:rPr>
        <w:t>R1-1703284,</w:t>
      </w:r>
      <w:r>
        <w:rPr>
          <w:lang w:eastAsia="zh-CN"/>
        </w:rPr>
        <w:t xml:space="preserve"> “</w:t>
      </w:r>
      <w:r>
        <w:rPr>
          <w:rFonts w:hint="eastAsia"/>
          <w:lang w:eastAsia="zh-CN"/>
        </w:rPr>
        <w:t>On DM-RS for DL control channels</w:t>
      </w:r>
      <w:r>
        <w:rPr>
          <w:lang w:eastAsia="zh-CN"/>
        </w:rPr>
        <w:t>”</w:t>
      </w:r>
      <w:r>
        <w:rPr>
          <w:rFonts w:hint="eastAsia"/>
          <w:lang w:eastAsia="zh-CN"/>
        </w:rPr>
        <w:t>, Ericsson, Athens, Greece, 13</w:t>
      </w:r>
      <w:r>
        <w:rPr>
          <w:rFonts w:hint="eastAsia"/>
          <w:vertAlign w:val="superscript"/>
          <w:lang w:eastAsia="zh-CN"/>
        </w:rPr>
        <w:t xml:space="preserve">th </w:t>
      </w:r>
      <w:r>
        <w:rPr>
          <w:rFonts w:hint="eastAsia"/>
          <w:lang w:eastAsia="zh-CN"/>
        </w:rPr>
        <w:t>-17</w:t>
      </w:r>
      <w:r w:rsidRPr="00996719">
        <w:rPr>
          <w:rFonts w:hint="eastAsia"/>
          <w:vertAlign w:val="superscript"/>
          <w:lang w:eastAsia="zh-CN"/>
        </w:rPr>
        <w:t>th</w:t>
      </w:r>
      <w:r>
        <w:rPr>
          <w:rFonts w:hint="eastAsia"/>
          <w:lang w:eastAsia="zh-CN"/>
        </w:rPr>
        <w:t>, Feb., 2017.</w:t>
      </w:r>
    </w:p>
    <w:p w:rsidR="00D7481A" w:rsidRDefault="00860BB4" w:rsidP="00D7481A">
      <w:pPr>
        <w:pStyle w:val="References"/>
        <w:rPr>
          <w:lang w:eastAsia="zh-CN"/>
        </w:rPr>
      </w:pPr>
      <w:r w:rsidRPr="00860BB4">
        <w:rPr>
          <w:lang w:eastAsia="zh-CN"/>
        </w:rPr>
        <w:t>R1-170420</w:t>
      </w:r>
      <w:r>
        <w:rPr>
          <w:rFonts w:hint="eastAsia"/>
          <w:lang w:eastAsia="zh-CN"/>
        </w:rPr>
        <w:t>0</w:t>
      </w:r>
      <w:r w:rsidR="00D7481A">
        <w:rPr>
          <w:lang w:eastAsia="zh-CN"/>
        </w:rPr>
        <w:t>, “</w:t>
      </w:r>
      <w:bookmarkStart w:id="11" w:name="OLE_LINK17"/>
      <w:bookmarkStart w:id="12" w:name="OLE_LINK20"/>
      <w:bookmarkStart w:id="13" w:name="OLE_LINK25"/>
      <w:bookmarkStart w:id="14" w:name="OLE_LINK26"/>
      <w:bookmarkStart w:id="15" w:name="OLE_LINK27"/>
      <w:bookmarkStart w:id="16" w:name="OLE_LINK28"/>
      <w:bookmarkStart w:id="17" w:name="OLE_LINK29"/>
      <w:bookmarkStart w:id="18" w:name="OLE_LINK30"/>
      <w:bookmarkStart w:id="19" w:name="OLE_LINK31"/>
      <w:bookmarkStart w:id="20" w:name="OLE_LINK33"/>
      <w:bookmarkStart w:id="21" w:name="OLE_LINK34"/>
      <w:r w:rsidR="00D7481A" w:rsidRPr="00D7481A">
        <w:t>Transmission schemes of DL control channel</w:t>
      </w:r>
      <w:bookmarkEnd w:id="11"/>
      <w:bookmarkEnd w:id="12"/>
      <w:bookmarkEnd w:id="13"/>
      <w:bookmarkEnd w:id="14"/>
      <w:bookmarkEnd w:id="15"/>
      <w:bookmarkEnd w:id="16"/>
      <w:bookmarkEnd w:id="17"/>
      <w:bookmarkEnd w:id="18"/>
      <w:bookmarkEnd w:id="19"/>
      <w:bookmarkEnd w:id="20"/>
      <w:bookmarkEnd w:id="21"/>
      <w:r w:rsidR="00D7481A">
        <w:rPr>
          <w:lang w:eastAsia="zh-CN"/>
        </w:rPr>
        <w:t>”, Huawei, HiSilicon, Spokane, USA, April 3</w:t>
      </w:r>
      <w:r w:rsidR="00996719" w:rsidRPr="00996719">
        <w:rPr>
          <w:rFonts w:hint="eastAsia"/>
          <w:vertAlign w:val="superscript"/>
          <w:lang w:eastAsia="zh-CN"/>
        </w:rPr>
        <w:t>rd</w:t>
      </w:r>
      <w:r w:rsidR="00996719">
        <w:rPr>
          <w:rFonts w:hint="eastAsia"/>
          <w:lang w:eastAsia="zh-CN"/>
        </w:rPr>
        <w:t>-</w:t>
      </w:r>
      <w:r w:rsidR="00D7481A">
        <w:rPr>
          <w:lang w:eastAsia="zh-CN"/>
        </w:rPr>
        <w:t>7</w:t>
      </w:r>
      <w:r w:rsidR="00996719" w:rsidRPr="00996719">
        <w:rPr>
          <w:rFonts w:hint="eastAsia"/>
          <w:vertAlign w:val="superscript"/>
          <w:lang w:eastAsia="zh-CN"/>
        </w:rPr>
        <w:t>th</w:t>
      </w:r>
      <w:r w:rsidR="00D7481A">
        <w:rPr>
          <w:lang w:eastAsia="zh-CN"/>
        </w:rPr>
        <w:t>, 2017.</w:t>
      </w:r>
    </w:p>
    <w:p w:rsidR="00FC1793" w:rsidRDefault="00FC1793" w:rsidP="007D5404">
      <w:pPr>
        <w:pStyle w:val="References"/>
        <w:numPr>
          <w:ilvl w:val="0"/>
          <w:numId w:val="0"/>
        </w:numPr>
        <w:ind w:left="360" w:hanging="360"/>
        <w:rPr>
          <w:lang w:eastAsia="zh-CN"/>
        </w:rPr>
      </w:pPr>
    </w:p>
    <w:p w:rsidR="00096326" w:rsidRDefault="007D5404" w:rsidP="00096326">
      <w:pPr>
        <w:pStyle w:val="1"/>
        <w:numPr>
          <w:ilvl w:val="0"/>
          <w:numId w:val="0"/>
        </w:numPr>
        <w:ind w:left="432" w:hanging="432"/>
      </w:pPr>
      <w:r>
        <w:rPr>
          <w:rFonts w:hint="eastAsia"/>
        </w:rPr>
        <w:t>Appendix</w:t>
      </w:r>
    </w:p>
    <w:p w:rsidR="007D5404" w:rsidRPr="00354902" w:rsidRDefault="007D5404" w:rsidP="007D5404">
      <w:pPr>
        <w:jc w:val="center"/>
        <w:rPr>
          <w:lang w:eastAsia="zh-CN"/>
        </w:rPr>
      </w:pPr>
      <w:r w:rsidRPr="00FC1793">
        <w:rPr>
          <w:rFonts w:hint="eastAsia"/>
          <w:sz w:val="20"/>
          <w:lang w:eastAsia="zh-CN"/>
        </w:rPr>
        <w:t>Table 1. Simulation assumptions</w:t>
      </w:r>
    </w:p>
    <w:tbl>
      <w:tblPr>
        <w:tblStyle w:val="ac"/>
        <w:tblW w:w="0" w:type="auto"/>
        <w:tblLook w:val="04A0"/>
      </w:tblPr>
      <w:tblGrid>
        <w:gridCol w:w="4766"/>
        <w:gridCol w:w="4767"/>
      </w:tblGrid>
      <w:tr w:rsidR="007D5404" w:rsidRPr="003127ED" w:rsidTr="001B1EC6">
        <w:tc>
          <w:tcPr>
            <w:tcW w:w="4766" w:type="dxa"/>
            <w:shd w:val="clear" w:color="auto" w:fill="C2D69B" w:themeFill="accent3" w:themeFillTint="99"/>
          </w:tcPr>
          <w:p w:rsidR="007D5404" w:rsidRPr="003127ED" w:rsidRDefault="007D5404" w:rsidP="001B1EC6">
            <w:pPr>
              <w:spacing w:after="0"/>
              <w:jc w:val="center"/>
              <w:rPr>
                <w:b/>
                <w:sz w:val="20"/>
                <w:szCs w:val="20"/>
                <w:lang w:eastAsia="zh-CN"/>
              </w:rPr>
            </w:pPr>
            <w:r w:rsidRPr="003127ED">
              <w:rPr>
                <w:rFonts w:hint="eastAsia"/>
                <w:b/>
                <w:sz w:val="20"/>
                <w:szCs w:val="20"/>
                <w:lang w:eastAsia="zh-CN"/>
              </w:rPr>
              <w:t>Parameters</w:t>
            </w:r>
          </w:p>
        </w:tc>
        <w:tc>
          <w:tcPr>
            <w:tcW w:w="4767" w:type="dxa"/>
            <w:shd w:val="clear" w:color="auto" w:fill="C2D69B" w:themeFill="accent3" w:themeFillTint="99"/>
          </w:tcPr>
          <w:p w:rsidR="007D5404" w:rsidRPr="003127ED" w:rsidRDefault="007D5404" w:rsidP="001B1EC6">
            <w:pPr>
              <w:spacing w:after="0"/>
              <w:jc w:val="center"/>
              <w:rPr>
                <w:b/>
                <w:sz w:val="20"/>
                <w:szCs w:val="20"/>
                <w:lang w:eastAsia="zh-CN"/>
              </w:rPr>
            </w:pPr>
            <w:r w:rsidRPr="003127ED">
              <w:rPr>
                <w:rFonts w:hint="eastAsia"/>
                <w:b/>
                <w:sz w:val="20"/>
                <w:szCs w:val="20"/>
                <w:lang w:eastAsia="zh-CN"/>
              </w:rPr>
              <w:t>Value</w:t>
            </w:r>
          </w:p>
        </w:tc>
      </w:tr>
      <w:tr w:rsidR="007D5404" w:rsidRPr="003127ED" w:rsidTr="001B1EC6">
        <w:tc>
          <w:tcPr>
            <w:tcW w:w="4766" w:type="dxa"/>
          </w:tcPr>
          <w:p w:rsidR="007D5404" w:rsidRPr="003127ED" w:rsidRDefault="007D5404" w:rsidP="001B1EC6">
            <w:pPr>
              <w:spacing w:after="0"/>
              <w:jc w:val="left"/>
              <w:rPr>
                <w:sz w:val="20"/>
                <w:szCs w:val="20"/>
                <w:lang w:eastAsia="zh-CN"/>
              </w:rPr>
            </w:pPr>
            <w:r w:rsidRPr="003127ED">
              <w:rPr>
                <w:rFonts w:hint="eastAsia"/>
                <w:sz w:val="20"/>
                <w:szCs w:val="20"/>
                <w:lang w:eastAsia="zh-CN"/>
              </w:rPr>
              <w:t>DCI payload</w:t>
            </w:r>
          </w:p>
        </w:tc>
        <w:tc>
          <w:tcPr>
            <w:tcW w:w="4767" w:type="dxa"/>
          </w:tcPr>
          <w:p w:rsidR="007D5404" w:rsidRPr="003127ED" w:rsidRDefault="007D5404" w:rsidP="001B1EC6">
            <w:pPr>
              <w:spacing w:after="0"/>
              <w:jc w:val="left"/>
              <w:rPr>
                <w:sz w:val="20"/>
                <w:szCs w:val="20"/>
                <w:lang w:eastAsia="zh-CN"/>
              </w:rPr>
            </w:pPr>
            <w:r>
              <w:rPr>
                <w:rFonts w:hint="eastAsia"/>
                <w:sz w:val="20"/>
                <w:szCs w:val="20"/>
                <w:lang w:eastAsia="zh-CN"/>
              </w:rPr>
              <w:t>20bits or 60bits</w:t>
            </w:r>
          </w:p>
        </w:tc>
      </w:tr>
      <w:tr w:rsidR="007D5404" w:rsidRPr="003127ED" w:rsidTr="001B1EC6">
        <w:tc>
          <w:tcPr>
            <w:tcW w:w="4766" w:type="dxa"/>
          </w:tcPr>
          <w:p w:rsidR="007D5404" w:rsidRPr="003127ED" w:rsidRDefault="007D5404" w:rsidP="001B1EC6">
            <w:pPr>
              <w:spacing w:after="0"/>
              <w:jc w:val="left"/>
              <w:rPr>
                <w:sz w:val="20"/>
                <w:szCs w:val="20"/>
                <w:lang w:eastAsia="zh-CN"/>
              </w:rPr>
            </w:pPr>
            <w:r>
              <w:rPr>
                <w:rFonts w:hint="eastAsia"/>
                <w:sz w:val="20"/>
                <w:szCs w:val="20"/>
                <w:lang w:eastAsia="zh-CN"/>
              </w:rPr>
              <w:t>CCE size</w:t>
            </w:r>
          </w:p>
        </w:tc>
        <w:tc>
          <w:tcPr>
            <w:tcW w:w="4767" w:type="dxa"/>
          </w:tcPr>
          <w:p w:rsidR="007D5404" w:rsidRDefault="007D5404" w:rsidP="001B1EC6">
            <w:pPr>
              <w:spacing w:after="0"/>
              <w:jc w:val="left"/>
              <w:rPr>
                <w:sz w:val="20"/>
                <w:szCs w:val="20"/>
                <w:lang w:eastAsia="zh-CN"/>
              </w:rPr>
            </w:pPr>
            <w:r>
              <w:rPr>
                <w:rFonts w:hint="eastAsia"/>
                <w:sz w:val="20"/>
                <w:szCs w:val="20"/>
                <w:lang w:eastAsia="zh-CN"/>
              </w:rPr>
              <w:t>4 REGs</w:t>
            </w:r>
          </w:p>
        </w:tc>
      </w:tr>
      <w:tr w:rsidR="007D5404" w:rsidRPr="003127ED" w:rsidTr="001B1EC6">
        <w:tc>
          <w:tcPr>
            <w:tcW w:w="4766" w:type="dxa"/>
            <w:vAlign w:val="center"/>
          </w:tcPr>
          <w:p w:rsidR="007D5404" w:rsidRDefault="007D5404" w:rsidP="001B1EC6">
            <w:pPr>
              <w:spacing w:after="0"/>
              <w:jc w:val="left"/>
              <w:rPr>
                <w:sz w:val="20"/>
                <w:szCs w:val="20"/>
                <w:lang w:eastAsia="zh-CN"/>
              </w:rPr>
            </w:pPr>
            <w:r>
              <w:rPr>
                <w:rFonts w:hint="eastAsia"/>
                <w:sz w:val="20"/>
                <w:szCs w:val="20"/>
                <w:lang w:eastAsia="zh-CN"/>
              </w:rPr>
              <w:t>REG-to-CCE</w:t>
            </w:r>
          </w:p>
        </w:tc>
        <w:tc>
          <w:tcPr>
            <w:tcW w:w="4767" w:type="dxa"/>
          </w:tcPr>
          <w:p w:rsidR="007D5404" w:rsidRDefault="007D5404" w:rsidP="001B1EC6">
            <w:pPr>
              <w:spacing w:after="0"/>
              <w:jc w:val="left"/>
              <w:rPr>
                <w:sz w:val="20"/>
                <w:szCs w:val="20"/>
                <w:lang w:eastAsia="zh-CN"/>
              </w:rPr>
            </w:pPr>
            <w:r>
              <w:rPr>
                <w:rFonts w:hint="eastAsia"/>
                <w:sz w:val="20"/>
                <w:szCs w:val="20"/>
                <w:lang w:eastAsia="zh-CN"/>
              </w:rPr>
              <w:t>Localized or Distributed, i.e., Option 1 in section 8.1.3.1.3 in [4]</w:t>
            </w:r>
          </w:p>
        </w:tc>
      </w:tr>
      <w:tr w:rsidR="007D5404" w:rsidRPr="003127ED" w:rsidTr="001B1EC6">
        <w:tc>
          <w:tcPr>
            <w:tcW w:w="4766" w:type="dxa"/>
            <w:vAlign w:val="center"/>
          </w:tcPr>
          <w:p w:rsidR="007D5404" w:rsidRDefault="007D5404" w:rsidP="001B1EC6">
            <w:pPr>
              <w:spacing w:after="0"/>
              <w:jc w:val="left"/>
              <w:rPr>
                <w:sz w:val="20"/>
                <w:szCs w:val="20"/>
                <w:lang w:eastAsia="zh-CN"/>
              </w:rPr>
            </w:pPr>
            <w:r>
              <w:rPr>
                <w:rFonts w:hint="eastAsia"/>
                <w:sz w:val="20"/>
                <w:szCs w:val="20"/>
                <w:lang w:eastAsia="zh-CN"/>
              </w:rPr>
              <w:t>Aggregation level</w:t>
            </w:r>
          </w:p>
        </w:tc>
        <w:tc>
          <w:tcPr>
            <w:tcW w:w="4767" w:type="dxa"/>
          </w:tcPr>
          <w:p w:rsidR="007D5404" w:rsidRDefault="007D5404" w:rsidP="001B1EC6">
            <w:pPr>
              <w:spacing w:after="0"/>
              <w:jc w:val="left"/>
              <w:rPr>
                <w:sz w:val="20"/>
                <w:szCs w:val="20"/>
                <w:lang w:eastAsia="zh-CN"/>
              </w:rPr>
            </w:pPr>
            <w:r>
              <w:rPr>
                <w:rFonts w:hint="eastAsia"/>
                <w:sz w:val="20"/>
                <w:szCs w:val="20"/>
                <w:lang w:eastAsia="zh-CN"/>
              </w:rPr>
              <w:t>1/2/4/8</w:t>
            </w:r>
          </w:p>
        </w:tc>
      </w:tr>
      <w:tr w:rsidR="007D5404" w:rsidRPr="003127ED" w:rsidTr="001B1EC6">
        <w:tc>
          <w:tcPr>
            <w:tcW w:w="4766" w:type="dxa"/>
            <w:vAlign w:val="center"/>
          </w:tcPr>
          <w:p w:rsidR="007D5404" w:rsidRDefault="007D5404" w:rsidP="001B1EC6">
            <w:pPr>
              <w:spacing w:after="0"/>
              <w:jc w:val="left"/>
              <w:rPr>
                <w:sz w:val="20"/>
                <w:szCs w:val="20"/>
                <w:lang w:eastAsia="zh-CN"/>
              </w:rPr>
            </w:pPr>
            <w:r>
              <w:rPr>
                <w:rFonts w:hint="eastAsia"/>
                <w:sz w:val="20"/>
                <w:szCs w:val="20"/>
                <w:lang w:eastAsia="zh-CN"/>
              </w:rPr>
              <w:t>Number of control symbol</w:t>
            </w:r>
          </w:p>
        </w:tc>
        <w:tc>
          <w:tcPr>
            <w:tcW w:w="4767" w:type="dxa"/>
          </w:tcPr>
          <w:p w:rsidR="007D5404" w:rsidRDefault="007D5404" w:rsidP="001B1EC6">
            <w:pPr>
              <w:spacing w:after="0"/>
              <w:jc w:val="left"/>
              <w:rPr>
                <w:sz w:val="20"/>
                <w:szCs w:val="20"/>
                <w:lang w:eastAsia="zh-CN"/>
              </w:rPr>
            </w:pPr>
            <w:r>
              <w:rPr>
                <w:rFonts w:hint="eastAsia"/>
                <w:sz w:val="20"/>
                <w:szCs w:val="20"/>
                <w:lang w:eastAsia="zh-CN"/>
              </w:rPr>
              <w:t>1</w:t>
            </w:r>
          </w:p>
        </w:tc>
      </w:tr>
      <w:tr w:rsidR="007D5404" w:rsidRPr="003127ED" w:rsidTr="001B1EC6">
        <w:tc>
          <w:tcPr>
            <w:tcW w:w="4766" w:type="dxa"/>
            <w:vAlign w:val="center"/>
          </w:tcPr>
          <w:p w:rsidR="007D5404" w:rsidRDefault="007D5404" w:rsidP="001B1EC6">
            <w:pPr>
              <w:spacing w:after="0"/>
              <w:jc w:val="left"/>
              <w:rPr>
                <w:sz w:val="20"/>
                <w:szCs w:val="20"/>
                <w:lang w:eastAsia="zh-CN"/>
              </w:rPr>
            </w:pPr>
            <w:r>
              <w:rPr>
                <w:rFonts w:hint="eastAsia"/>
                <w:sz w:val="20"/>
                <w:szCs w:val="20"/>
                <w:lang w:eastAsia="zh-CN"/>
              </w:rPr>
              <w:t>Channel coding</w:t>
            </w:r>
          </w:p>
        </w:tc>
        <w:tc>
          <w:tcPr>
            <w:tcW w:w="4767" w:type="dxa"/>
          </w:tcPr>
          <w:p w:rsidR="007D5404" w:rsidRDefault="007D5404" w:rsidP="001B1EC6">
            <w:pPr>
              <w:spacing w:after="0"/>
              <w:jc w:val="left"/>
              <w:rPr>
                <w:sz w:val="20"/>
                <w:szCs w:val="20"/>
                <w:lang w:eastAsia="zh-CN"/>
              </w:rPr>
            </w:pPr>
            <w:r>
              <w:rPr>
                <w:rFonts w:hint="eastAsia"/>
                <w:sz w:val="20"/>
                <w:szCs w:val="20"/>
                <w:lang w:eastAsia="zh-CN"/>
              </w:rPr>
              <w:t>Polar code</w:t>
            </w:r>
          </w:p>
        </w:tc>
      </w:tr>
      <w:tr w:rsidR="007D5404" w:rsidRPr="003127ED" w:rsidTr="001B1EC6">
        <w:tc>
          <w:tcPr>
            <w:tcW w:w="4766" w:type="dxa"/>
            <w:vAlign w:val="center"/>
          </w:tcPr>
          <w:p w:rsidR="007D5404" w:rsidRDefault="007D5404" w:rsidP="001B1EC6">
            <w:pPr>
              <w:spacing w:after="0"/>
              <w:jc w:val="left"/>
              <w:rPr>
                <w:sz w:val="20"/>
                <w:szCs w:val="20"/>
                <w:lang w:eastAsia="zh-CN"/>
              </w:rPr>
            </w:pPr>
            <w:r>
              <w:rPr>
                <w:rFonts w:hint="eastAsia"/>
                <w:sz w:val="20"/>
                <w:szCs w:val="20"/>
                <w:lang w:eastAsia="zh-CN"/>
              </w:rPr>
              <w:t>Transmission scheme</w:t>
            </w:r>
          </w:p>
        </w:tc>
        <w:tc>
          <w:tcPr>
            <w:tcW w:w="4767" w:type="dxa"/>
          </w:tcPr>
          <w:p w:rsidR="007D5404" w:rsidRDefault="007D5404" w:rsidP="001B1EC6">
            <w:pPr>
              <w:spacing w:after="0"/>
              <w:jc w:val="left"/>
              <w:rPr>
                <w:sz w:val="20"/>
                <w:szCs w:val="20"/>
                <w:lang w:eastAsia="zh-CN"/>
              </w:rPr>
            </w:pPr>
            <w:r>
              <w:rPr>
                <w:rFonts w:hint="eastAsia"/>
                <w:sz w:val="20"/>
                <w:szCs w:val="20"/>
                <w:lang w:eastAsia="zh-CN"/>
              </w:rPr>
              <w:t>SFBC or precoder cycling per RE</w:t>
            </w:r>
          </w:p>
        </w:tc>
      </w:tr>
      <w:tr w:rsidR="007D5404" w:rsidRPr="0067171F" w:rsidTr="001B1EC6">
        <w:tc>
          <w:tcPr>
            <w:tcW w:w="4766" w:type="dxa"/>
            <w:vAlign w:val="center"/>
          </w:tcPr>
          <w:p w:rsidR="007D5404" w:rsidRDefault="007D5404" w:rsidP="001B1EC6">
            <w:pPr>
              <w:spacing w:after="0"/>
              <w:jc w:val="left"/>
              <w:rPr>
                <w:sz w:val="20"/>
                <w:szCs w:val="20"/>
                <w:lang w:eastAsia="zh-CN"/>
              </w:rPr>
            </w:pPr>
            <w:r>
              <w:rPr>
                <w:rFonts w:hint="eastAsia"/>
                <w:sz w:val="20"/>
                <w:szCs w:val="20"/>
                <w:lang w:eastAsia="zh-CN"/>
              </w:rPr>
              <w:t>Channel estimation</w:t>
            </w:r>
          </w:p>
        </w:tc>
        <w:tc>
          <w:tcPr>
            <w:tcW w:w="4767" w:type="dxa"/>
          </w:tcPr>
          <w:p w:rsidR="007D5404" w:rsidRDefault="007D5404" w:rsidP="001B1EC6">
            <w:pPr>
              <w:spacing w:after="0"/>
              <w:jc w:val="left"/>
              <w:rPr>
                <w:sz w:val="20"/>
                <w:szCs w:val="20"/>
                <w:lang w:eastAsia="zh-CN"/>
              </w:rPr>
            </w:pPr>
            <w:r>
              <w:rPr>
                <w:rFonts w:hint="eastAsia"/>
                <w:sz w:val="20"/>
                <w:szCs w:val="20"/>
                <w:lang w:eastAsia="zh-CN"/>
              </w:rPr>
              <w:t>MMSE</w:t>
            </w:r>
          </w:p>
          <w:p w:rsidR="007D5404" w:rsidRDefault="007D5404" w:rsidP="001B1EC6">
            <w:pPr>
              <w:spacing w:after="0"/>
              <w:jc w:val="left"/>
              <w:rPr>
                <w:sz w:val="20"/>
                <w:szCs w:val="20"/>
                <w:lang w:eastAsia="zh-CN"/>
              </w:rPr>
            </w:pPr>
            <w:r>
              <w:rPr>
                <w:rFonts w:hint="eastAsia"/>
                <w:sz w:val="20"/>
                <w:szCs w:val="20"/>
                <w:lang w:eastAsia="zh-CN"/>
              </w:rPr>
              <w:lastRenderedPageBreak/>
              <w:t xml:space="preserve">PRB bundling: </w:t>
            </w:r>
          </w:p>
          <w:p w:rsidR="007D5404" w:rsidRDefault="007D5404" w:rsidP="001B1EC6">
            <w:pPr>
              <w:spacing w:after="0"/>
              <w:jc w:val="left"/>
              <w:rPr>
                <w:sz w:val="20"/>
                <w:szCs w:val="20"/>
                <w:lang w:eastAsia="zh-CN"/>
              </w:rPr>
            </w:pPr>
            <w:r>
              <w:rPr>
                <w:rFonts w:hint="eastAsia"/>
                <w:sz w:val="20"/>
                <w:szCs w:val="20"/>
                <w:lang w:eastAsia="zh-CN"/>
              </w:rPr>
              <w:t>4 PRBs for localized mapping of REGs to a CCE;</w:t>
            </w:r>
          </w:p>
          <w:p w:rsidR="007D5404" w:rsidRDefault="007D5404" w:rsidP="001B1EC6">
            <w:pPr>
              <w:spacing w:after="0"/>
              <w:jc w:val="left"/>
              <w:rPr>
                <w:sz w:val="20"/>
                <w:szCs w:val="20"/>
                <w:lang w:eastAsia="zh-CN"/>
              </w:rPr>
            </w:pPr>
            <w:r>
              <w:rPr>
                <w:rFonts w:hint="eastAsia"/>
                <w:sz w:val="20"/>
                <w:szCs w:val="20"/>
                <w:lang w:eastAsia="zh-CN"/>
              </w:rPr>
              <w:t>or 1 PRB for distributed mapping of REGs to a CCE.</w:t>
            </w:r>
          </w:p>
        </w:tc>
      </w:tr>
      <w:tr w:rsidR="007D5404" w:rsidRPr="003127ED" w:rsidTr="001B1EC6">
        <w:tc>
          <w:tcPr>
            <w:tcW w:w="4766" w:type="dxa"/>
          </w:tcPr>
          <w:p w:rsidR="007D5404" w:rsidRPr="003127ED" w:rsidRDefault="007D5404" w:rsidP="001B1EC6">
            <w:pPr>
              <w:spacing w:after="0"/>
              <w:rPr>
                <w:sz w:val="20"/>
                <w:szCs w:val="20"/>
                <w:lang w:eastAsia="zh-CN"/>
              </w:rPr>
            </w:pPr>
            <w:r>
              <w:rPr>
                <w:rFonts w:hint="eastAsia"/>
                <w:sz w:val="20"/>
                <w:szCs w:val="20"/>
                <w:lang w:eastAsia="zh-CN"/>
              </w:rPr>
              <w:lastRenderedPageBreak/>
              <w:t>Channel model</w:t>
            </w:r>
          </w:p>
        </w:tc>
        <w:tc>
          <w:tcPr>
            <w:tcW w:w="4767" w:type="dxa"/>
          </w:tcPr>
          <w:p w:rsidR="007D5404" w:rsidRPr="003127ED" w:rsidRDefault="007D5404" w:rsidP="001B1EC6">
            <w:pPr>
              <w:spacing w:after="0"/>
              <w:rPr>
                <w:sz w:val="20"/>
                <w:szCs w:val="20"/>
                <w:lang w:eastAsia="zh-CN"/>
              </w:rPr>
            </w:pPr>
            <w:r>
              <w:rPr>
                <w:rFonts w:hint="eastAsia"/>
                <w:sz w:val="20"/>
                <w:szCs w:val="20"/>
                <w:lang w:eastAsia="zh-CN"/>
              </w:rPr>
              <w:t>TDL-C (Delay spread: 30/300/1000ns)</w:t>
            </w:r>
          </w:p>
        </w:tc>
      </w:tr>
      <w:tr w:rsidR="007D5404" w:rsidRPr="003127ED" w:rsidTr="001B1EC6">
        <w:tc>
          <w:tcPr>
            <w:tcW w:w="4766" w:type="dxa"/>
          </w:tcPr>
          <w:p w:rsidR="007D5404" w:rsidRDefault="007D5404" w:rsidP="001B1EC6">
            <w:pPr>
              <w:spacing w:after="0"/>
              <w:rPr>
                <w:sz w:val="20"/>
                <w:szCs w:val="20"/>
                <w:lang w:eastAsia="zh-CN"/>
              </w:rPr>
            </w:pPr>
            <w:r>
              <w:rPr>
                <w:rFonts w:hint="eastAsia"/>
                <w:sz w:val="20"/>
                <w:szCs w:val="20"/>
                <w:lang w:eastAsia="zh-CN"/>
              </w:rPr>
              <w:t>UE speed</w:t>
            </w:r>
          </w:p>
        </w:tc>
        <w:tc>
          <w:tcPr>
            <w:tcW w:w="4767" w:type="dxa"/>
          </w:tcPr>
          <w:p w:rsidR="007D5404" w:rsidRDefault="007D5404" w:rsidP="001B1EC6">
            <w:pPr>
              <w:spacing w:after="0"/>
              <w:rPr>
                <w:sz w:val="20"/>
                <w:szCs w:val="20"/>
                <w:lang w:eastAsia="zh-CN"/>
              </w:rPr>
            </w:pPr>
            <w:r>
              <w:rPr>
                <w:rFonts w:hint="eastAsia"/>
                <w:sz w:val="20"/>
                <w:szCs w:val="20"/>
                <w:lang w:eastAsia="zh-CN"/>
              </w:rPr>
              <w:t>3km/h</w:t>
            </w:r>
          </w:p>
        </w:tc>
      </w:tr>
      <w:tr w:rsidR="007D5404" w:rsidRPr="003127ED" w:rsidTr="001B1EC6">
        <w:tc>
          <w:tcPr>
            <w:tcW w:w="4766" w:type="dxa"/>
          </w:tcPr>
          <w:p w:rsidR="007D5404" w:rsidRPr="003127ED" w:rsidRDefault="007D5404" w:rsidP="001B1EC6">
            <w:pPr>
              <w:spacing w:after="0"/>
              <w:rPr>
                <w:sz w:val="20"/>
                <w:szCs w:val="20"/>
                <w:lang w:eastAsia="zh-CN"/>
              </w:rPr>
            </w:pPr>
            <w:r>
              <w:rPr>
                <w:rFonts w:hint="eastAsia"/>
                <w:sz w:val="20"/>
                <w:szCs w:val="20"/>
                <w:lang w:eastAsia="zh-CN"/>
              </w:rPr>
              <w:t>Carrier Frequency</w:t>
            </w:r>
          </w:p>
        </w:tc>
        <w:tc>
          <w:tcPr>
            <w:tcW w:w="4767" w:type="dxa"/>
          </w:tcPr>
          <w:p w:rsidR="007D5404" w:rsidRPr="003127ED" w:rsidRDefault="007D5404" w:rsidP="001B1EC6">
            <w:pPr>
              <w:spacing w:after="0"/>
              <w:rPr>
                <w:sz w:val="20"/>
                <w:szCs w:val="20"/>
                <w:lang w:eastAsia="zh-CN"/>
              </w:rPr>
            </w:pPr>
            <w:r>
              <w:rPr>
                <w:rFonts w:hint="eastAsia"/>
                <w:sz w:val="20"/>
                <w:szCs w:val="20"/>
                <w:lang w:eastAsia="zh-CN"/>
              </w:rPr>
              <w:t>4GHz</w:t>
            </w:r>
          </w:p>
        </w:tc>
      </w:tr>
      <w:tr w:rsidR="007D5404" w:rsidRPr="003127ED" w:rsidTr="001B1EC6">
        <w:tc>
          <w:tcPr>
            <w:tcW w:w="4766" w:type="dxa"/>
          </w:tcPr>
          <w:p w:rsidR="007D5404" w:rsidRPr="003127ED" w:rsidRDefault="007D5404" w:rsidP="001B1EC6">
            <w:pPr>
              <w:spacing w:after="0"/>
              <w:rPr>
                <w:sz w:val="20"/>
                <w:szCs w:val="20"/>
                <w:lang w:eastAsia="zh-CN"/>
              </w:rPr>
            </w:pPr>
            <w:r>
              <w:rPr>
                <w:rFonts w:hint="eastAsia"/>
                <w:sz w:val="20"/>
                <w:szCs w:val="20"/>
                <w:lang w:eastAsia="zh-CN"/>
              </w:rPr>
              <w:t>System bandwidth</w:t>
            </w:r>
          </w:p>
        </w:tc>
        <w:tc>
          <w:tcPr>
            <w:tcW w:w="4767" w:type="dxa"/>
          </w:tcPr>
          <w:p w:rsidR="007D5404" w:rsidRPr="003127ED" w:rsidRDefault="007D5404" w:rsidP="001B1EC6">
            <w:pPr>
              <w:spacing w:after="0"/>
              <w:rPr>
                <w:sz w:val="20"/>
                <w:szCs w:val="20"/>
                <w:lang w:eastAsia="zh-CN"/>
              </w:rPr>
            </w:pPr>
            <w:r>
              <w:rPr>
                <w:rFonts w:hint="eastAsia"/>
                <w:sz w:val="20"/>
                <w:szCs w:val="20"/>
                <w:lang w:eastAsia="zh-CN"/>
              </w:rPr>
              <w:t>10MHz</w:t>
            </w:r>
          </w:p>
        </w:tc>
      </w:tr>
      <w:tr w:rsidR="007D5404" w:rsidRPr="003127ED" w:rsidTr="001B1EC6">
        <w:tc>
          <w:tcPr>
            <w:tcW w:w="4766" w:type="dxa"/>
          </w:tcPr>
          <w:p w:rsidR="007D5404" w:rsidRPr="003127ED" w:rsidRDefault="007D5404" w:rsidP="001B1EC6">
            <w:pPr>
              <w:spacing w:after="0"/>
              <w:rPr>
                <w:sz w:val="20"/>
                <w:szCs w:val="20"/>
                <w:lang w:eastAsia="zh-CN"/>
              </w:rPr>
            </w:pPr>
            <w:r>
              <w:rPr>
                <w:rFonts w:hint="eastAsia"/>
                <w:sz w:val="20"/>
                <w:szCs w:val="20"/>
                <w:lang w:eastAsia="zh-CN"/>
              </w:rPr>
              <w:t>Subcarrier spacing</w:t>
            </w:r>
          </w:p>
        </w:tc>
        <w:tc>
          <w:tcPr>
            <w:tcW w:w="4767" w:type="dxa"/>
          </w:tcPr>
          <w:p w:rsidR="007D5404" w:rsidRPr="003127ED" w:rsidRDefault="007D5404" w:rsidP="001B1EC6">
            <w:pPr>
              <w:spacing w:after="0"/>
              <w:rPr>
                <w:sz w:val="20"/>
                <w:szCs w:val="20"/>
                <w:lang w:eastAsia="zh-CN"/>
              </w:rPr>
            </w:pPr>
            <w:r>
              <w:rPr>
                <w:rFonts w:hint="eastAsia"/>
                <w:sz w:val="20"/>
                <w:szCs w:val="20"/>
                <w:lang w:eastAsia="zh-CN"/>
              </w:rPr>
              <w:t>15KHz</w:t>
            </w:r>
          </w:p>
        </w:tc>
      </w:tr>
      <w:tr w:rsidR="007D5404" w:rsidRPr="003127ED" w:rsidTr="001B1EC6">
        <w:tc>
          <w:tcPr>
            <w:tcW w:w="4766" w:type="dxa"/>
          </w:tcPr>
          <w:p w:rsidR="007D5404" w:rsidRPr="003127ED" w:rsidRDefault="007D5404" w:rsidP="001B1EC6">
            <w:pPr>
              <w:spacing w:after="0"/>
              <w:rPr>
                <w:sz w:val="20"/>
                <w:szCs w:val="20"/>
                <w:lang w:eastAsia="zh-CN"/>
              </w:rPr>
            </w:pPr>
            <w:r>
              <w:rPr>
                <w:rFonts w:hint="eastAsia"/>
                <w:sz w:val="20"/>
                <w:szCs w:val="20"/>
                <w:lang w:eastAsia="zh-CN"/>
              </w:rPr>
              <w:t>Number of BS antennas</w:t>
            </w:r>
          </w:p>
        </w:tc>
        <w:tc>
          <w:tcPr>
            <w:tcW w:w="4767" w:type="dxa"/>
          </w:tcPr>
          <w:p w:rsidR="007D5404" w:rsidRPr="003127ED" w:rsidRDefault="007D5404" w:rsidP="001B1EC6">
            <w:pPr>
              <w:spacing w:after="0"/>
              <w:rPr>
                <w:sz w:val="20"/>
                <w:szCs w:val="20"/>
                <w:lang w:eastAsia="zh-CN"/>
              </w:rPr>
            </w:pPr>
            <w:r>
              <w:rPr>
                <w:rFonts w:hint="eastAsia"/>
                <w:sz w:val="20"/>
                <w:szCs w:val="20"/>
                <w:lang w:eastAsia="zh-CN"/>
              </w:rPr>
              <w:t>2</w:t>
            </w:r>
          </w:p>
        </w:tc>
      </w:tr>
      <w:tr w:rsidR="007D5404" w:rsidRPr="003127ED" w:rsidTr="001B1EC6">
        <w:tc>
          <w:tcPr>
            <w:tcW w:w="4766" w:type="dxa"/>
          </w:tcPr>
          <w:p w:rsidR="007D5404" w:rsidRPr="003127ED" w:rsidRDefault="007D5404" w:rsidP="001B1EC6">
            <w:pPr>
              <w:spacing w:after="0"/>
              <w:rPr>
                <w:sz w:val="20"/>
                <w:szCs w:val="20"/>
                <w:lang w:eastAsia="zh-CN"/>
              </w:rPr>
            </w:pPr>
            <w:r>
              <w:rPr>
                <w:rFonts w:hint="eastAsia"/>
                <w:sz w:val="20"/>
                <w:szCs w:val="20"/>
                <w:lang w:eastAsia="zh-CN"/>
              </w:rPr>
              <w:t>Number of UE antennas</w:t>
            </w:r>
          </w:p>
        </w:tc>
        <w:tc>
          <w:tcPr>
            <w:tcW w:w="4767" w:type="dxa"/>
          </w:tcPr>
          <w:p w:rsidR="007D5404" w:rsidRPr="003127ED" w:rsidRDefault="007D5404" w:rsidP="001B1EC6">
            <w:pPr>
              <w:spacing w:after="0"/>
              <w:rPr>
                <w:sz w:val="20"/>
                <w:szCs w:val="20"/>
                <w:lang w:eastAsia="zh-CN"/>
              </w:rPr>
            </w:pPr>
            <w:r>
              <w:rPr>
                <w:rFonts w:hint="eastAsia"/>
                <w:sz w:val="20"/>
                <w:szCs w:val="20"/>
                <w:lang w:eastAsia="zh-CN"/>
              </w:rPr>
              <w:t>2</w:t>
            </w:r>
          </w:p>
        </w:tc>
      </w:tr>
    </w:tbl>
    <w:p w:rsidR="007D5404" w:rsidRPr="004F59F1" w:rsidRDefault="007D5404" w:rsidP="007D5404">
      <w:pPr>
        <w:pStyle w:val="References"/>
        <w:numPr>
          <w:ilvl w:val="0"/>
          <w:numId w:val="0"/>
        </w:numPr>
        <w:ind w:left="360" w:hanging="360"/>
        <w:rPr>
          <w:lang w:eastAsia="zh-CN"/>
        </w:rPr>
      </w:pPr>
    </w:p>
    <w:sectPr w:rsidR="007D5404" w:rsidRPr="004F59F1"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E4B" w:rsidRDefault="00137E4B">
      <w:r>
        <w:separator/>
      </w:r>
    </w:p>
  </w:endnote>
  <w:endnote w:type="continuationSeparator" w:id="0">
    <w:p w:rsidR="00137E4B" w:rsidRDefault="00137E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E4B" w:rsidRDefault="00137E4B">
      <w:r>
        <w:separator/>
      </w:r>
    </w:p>
  </w:footnote>
  <w:footnote w:type="continuationSeparator" w:id="0">
    <w:p w:rsidR="00137E4B" w:rsidRDefault="00137E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3943"/>
    <w:multiLevelType w:val="hybridMultilevel"/>
    <w:tmpl w:val="E80E23E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47EEFA8E">
      <w:start w:val="54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nsid w:val="12E922D0"/>
    <w:multiLevelType w:val="hybridMultilevel"/>
    <w:tmpl w:val="3EFA470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4">
    <w:nsid w:val="1C231768"/>
    <w:multiLevelType w:val="hybridMultilevel"/>
    <w:tmpl w:val="3A12507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47EEFA8E">
      <w:start w:val="54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4F1381"/>
    <w:multiLevelType w:val="hybridMultilevel"/>
    <w:tmpl w:val="F06602F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7BC6AA7"/>
    <w:multiLevelType w:val="hybridMultilevel"/>
    <w:tmpl w:val="BC2A3A16"/>
    <w:lvl w:ilvl="0" w:tplc="11F2E708">
      <w:start w:val="1"/>
      <w:numFmt w:val="decimal"/>
      <w:lvlText w:val="[%1]"/>
      <w:lvlJc w:val="left"/>
      <w:pPr>
        <w:ind w:left="420" w:hanging="420"/>
      </w:pPr>
      <w:rPr>
        <w:rFonts w:ascii="Times New Roman" w:hAnsi="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
    <w:nsid w:val="44507839"/>
    <w:multiLevelType w:val="hybridMultilevel"/>
    <w:tmpl w:val="DA269A02"/>
    <w:lvl w:ilvl="0" w:tplc="04090001">
      <w:start w:val="1"/>
      <w:numFmt w:val="bullet"/>
      <w:lvlText w:val=""/>
      <w:lvlJc w:val="left"/>
      <w:pPr>
        <w:ind w:left="-354" w:hanging="360"/>
      </w:pPr>
      <w:rPr>
        <w:rFonts w:ascii="Symbol" w:hAnsi="Symbol" w:hint="default"/>
      </w:rPr>
    </w:lvl>
    <w:lvl w:ilvl="1" w:tplc="04090003" w:tentative="1">
      <w:start w:val="1"/>
      <w:numFmt w:val="bullet"/>
      <w:lvlText w:val="o"/>
      <w:lvlJc w:val="left"/>
      <w:pPr>
        <w:ind w:left="366" w:hanging="360"/>
      </w:pPr>
      <w:rPr>
        <w:rFonts w:ascii="Courier New" w:hAnsi="Courier New" w:cs="Courier New" w:hint="default"/>
      </w:rPr>
    </w:lvl>
    <w:lvl w:ilvl="2" w:tplc="04090005" w:tentative="1">
      <w:start w:val="1"/>
      <w:numFmt w:val="bullet"/>
      <w:lvlText w:val=""/>
      <w:lvlJc w:val="left"/>
      <w:pPr>
        <w:ind w:left="1086" w:hanging="360"/>
      </w:pPr>
      <w:rPr>
        <w:rFonts w:ascii="Wingdings" w:hAnsi="Wingdings" w:hint="default"/>
      </w:rPr>
    </w:lvl>
    <w:lvl w:ilvl="3" w:tplc="04090001" w:tentative="1">
      <w:start w:val="1"/>
      <w:numFmt w:val="bullet"/>
      <w:lvlText w:val=""/>
      <w:lvlJc w:val="left"/>
      <w:pPr>
        <w:ind w:left="1806" w:hanging="360"/>
      </w:pPr>
      <w:rPr>
        <w:rFonts w:ascii="Symbol" w:hAnsi="Symbol" w:hint="default"/>
      </w:rPr>
    </w:lvl>
    <w:lvl w:ilvl="4" w:tplc="04090003" w:tentative="1">
      <w:start w:val="1"/>
      <w:numFmt w:val="bullet"/>
      <w:lvlText w:val="o"/>
      <w:lvlJc w:val="left"/>
      <w:pPr>
        <w:ind w:left="2526" w:hanging="360"/>
      </w:pPr>
      <w:rPr>
        <w:rFonts w:ascii="Courier New" w:hAnsi="Courier New" w:cs="Courier New" w:hint="default"/>
      </w:rPr>
    </w:lvl>
    <w:lvl w:ilvl="5" w:tplc="04090005" w:tentative="1">
      <w:start w:val="1"/>
      <w:numFmt w:val="bullet"/>
      <w:lvlText w:val=""/>
      <w:lvlJc w:val="left"/>
      <w:pPr>
        <w:ind w:left="3246" w:hanging="360"/>
      </w:pPr>
      <w:rPr>
        <w:rFonts w:ascii="Wingdings" w:hAnsi="Wingdings" w:hint="default"/>
      </w:rPr>
    </w:lvl>
    <w:lvl w:ilvl="6" w:tplc="04090001" w:tentative="1">
      <w:start w:val="1"/>
      <w:numFmt w:val="bullet"/>
      <w:lvlText w:val=""/>
      <w:lvlJc w:val="left"/>
      <w:pPr>
        <w:ind w:left="3966" w:hanging="360"/>
      </w:pPr>
      <w:rPr>
        <w:rFonts w:ascii="Symbol" w:hAnsi="Symbol" w:hint="default"/>
      </w:rPr>
    </w:lvl>
    <w:lvl w:ilvl="7" w:tplc="04090003" w:tentative="1">
      <w:start w:val="1"/>
      <w:numFmt w:val="bullet"/>
      <w:lvlText w:val="o"/>
      <w:lvlJc w:val="left"/>
      <w:pPr>
        <w:ind w:left="4686" w:hanging="360"/>
      </w:pPr>
      <w:rPr>
        <w:rFonts w:ascii="Courier New" w:hAnsi="Courier New" w:cs="Courier New" w:hint="default"/>
      </w:rPr>
    </w:lvl>
    <w:lvl w:ilvl="8" w:tplc="04090005" w:tentative="1">
      <w:start w:val="1"/>
      <w:numFmt w:val="bullet"/>
      <w:lvlText w:val=""/>
      <w:lvlJc w:val="left"/>
      <w:pPr>
        <w:ind w:left="5406" w:hanging="360"/>
      </w:pPr>
      <w:rPr>
        <w:rFonts w:ascii="Wingdings" w:hAnsi="Wingdings" w:hint="default"/>
      </w:rPr>
    </w:lvl>
  </w:abstractNum>
  <w:abstractNum w:abstractNumId="13">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4">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5C81469"/>
    <w:multiLevelType w:val="hybridMultilevel"/>
    <w:tmpl w:val="7174D3BE"/>
    <w:lvl w:ilvl="0" w:tplc="AFAA7A70">
      <w:start w:val="1"/>
      <w:numFmt w:val="bullet"/>
      <w:lvlText w:val="»"/>
      <w:lvlJc w:val="left"/>
      <w:pPr>
        <w:tabs>
          <w:tab w:val="num" w:pos="720"/>
        </w:tabs>
        <w:ind w:left="720" w:hanging="360"/>
      </w:pPr>
      <w:rPr>
        <w:rFonts w:ascii="Arial" w:hAnsi="Arial" w:hint="default"/>
      </w:rPr>
    </w:lvl>
    <w:lvl w:ilvl="1" w:tplc="7F38FDB4" w:tentative="1">
      <w:start w:val="1"/>
      <w:numFmt w:val="bullet"/>
      <w:lvlText w:val="»"/>
      <w:lvlJc w:val="left"/>
      <w:pPr>
        <w:tabs>
          <w:tab w:val="num" w:pos="1440"/>
        </w:tabs>
        <w:ind w:left="1440" w:hanging="360"/>
      </w:pPr>
      <w:rPr>
        <w:rFonts w:ascii="Arial" w:hAnsi="Arial" w:hint="default"/>
      </w:rPr>
    </w:lvl>
    <w:lvl w:ilvl="2" w:tplc="74B6EB26" w:tentative="1">
      <w:start w:val="1"/>
      <w:numFmt w:val="bullet"/>
      <w:lvlText w:val="»"/>
      <w:lvlJc w:val="left"/>
      <w:pPr>
        <w:tabs>
          <w:tab w:val="num" w:pos="2160"/>
        </w:tabs>
        <w:ind w:left="2160" w:hanging="360"/>
      </w:pPr>
      <w:rPr>
        <w:rFonts w:ascii="Arial" w:hAnsi="Arial" w:hint="default"/>
      </w:rPr>
    </w:lvl>
    <w:lvl w:ilvl="3" w:tplc="C5C0EBD8" w:tentative="1">
      <w:start w:val="1"/>
      <w:numFmt w:val="bullet"/>
      <w:lvlText w:val="»"/>
      <w:lvlJc w:val="left"/>
      <w:pPr>
        <w:tabs>
          <w:tab w:val="num" w:pos="2880"/>
        </w:tabs>
        <w:ind w:left="2880" w:hanging="360"/>
      </w:pPr>
      <w:rPr>
        <w:rFonts w:ascii="Arial" w:hAnsi="Arial" w:hint="default"/>
      </w:rPr>
    </w:lvl>
    <w:lvl w:ilvl="4" w:tplc="5A7CC3C6">
      <w:start w:val="1"/>
      <w:numFmt w:val="bullet"/>
      <w:lvlText w:val="»"/>
      <w:lvlJc w:val="left"/>
      <w:pPr>
        <w:tabs>
          <w:tab w:val="num" w:pos="3600"/>
        </w:tabs>
        <w:ind w:left="3600" w:hanging="360"/>
      </w:pPr>
      <w:rPr>
        <w:rFonts w:ascii="Arial" w:hAnsi="Arial" w:hint="default"/>
      </w:rPr>
    </w:lvl>
    <w:lvl w:ilvl="5" w:tplc="0E727060" w:tentative="1">
      <w:start w:val="1"/>
      <w:numFmt w:val="bullet"/>
      <w:lvlText w:val="»"/>
      <w:lvlJc w:val="left"/>
      <w:pPr>
        <w:tabs>
          <w:tab w:val="num" w:pos="4320"/>
        </w:tabs>
        <w:ind w:left="4320" w:hanging="360"/>
      </w:pPr>
      <w:rPr>
        <w:rFonts w:ascii="Arial" w:hAnsi="Arial" w:hint="default"/>
      </w:rPr>
    </w:lvl>
    <w:lvl w:ilvl="6" w:tplc="9D1CC7BC" w:tentative="1">
      <w:start w:val="1"/>
      <w:numFmt w:val="bullet"/>
      <w:lvlText w:val="»"/>
      <w:lvlJc w:val="left"/>
      <w:pPr>
        <w:tabs>
          <w:tab w:val="num" w:pos="5040"/>
        </w:tabs>
        <w:ind w:left="5040" w:hanging="360"/>
      </w:pPr>
      <w:rPr>
        <w:rFonts w:ascii="Arial" w:hAnsi="Arial" w:hint="default"/>
      </w:rPr>
    </w:lvl>
    <w:lvl w:ilvl="7" w:tplc="11125184" w:tentative="1">
      <w:start w:val="1"/>
      <w:numFmt w:val="bullet"/>
      <w:lvlText w:val="»"/>
      <w:lvlJc w:val="left"/>
      <w:pPr>
        <w:tabs>
          <w:tab w:val="num" w:pos="5760"/>
        </w:tabs>
        <w:ind w:left="5760" w:hanging="360"/>
      </w:pPr>
      <w:rPr>
        <w:rFonts w:ascii="Arial" w:hAnsi="Arial" w:hint="default"/>
      </w:rPr>
    </w:lvl>
    <w:lvl w:ilvl="8" w:tplc="9C5ABCD4" w:tentative="1">
      <w:start w:val="1"/>
      <w:numFmt w:val="bullet"/>
      <w:lvlText w:val="»"/>
      <w:lvlJc w:val="left"/>
      <w:pPr>
        <w:tabs>
          <w:tab w:val="num" w:pos="6480"/>
        </w:tabs>
        <w:ind w:left="6480" w:hanging="360"/>
      </w:pPr>
      <w:rPr>
        <w:rFonts w:ascii="Arial" w:hAnsi="Arial" w:hint="default"/>
      </w:rPr>
    </w:lvl>
  </w:abstractNum>
  <w:abstractNum w:abstractNumId="16">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603BB8"/>
    <w:multiLevelType w:val="hybridMultilevel"/>
    <w:tmpl w:val="773230F2"/>
    <w:lvl w:ilvl="0" w:tplc="04090001">
      <w:start w:val="1"/>
      <w:numFmt w:val="bullet"/>
      <w:lvlText w:val=""/>
      <w:lvlJc w:val="left"/>
      <w:pPr>
        <w:ind w:left="720" w:hanging="360"/>
      </w:pPr>
      <w:rPr>
        <w:rFonts w:ascii="Symbol" w:hAnsi="Symbol" w:hint="default"/>
      </w:rPr>
    </w:lvl>
    <w:lvl w:ilvl="1" w:tplc="9C54C812">
      <w:start w:val="558"/>
      <w:numFmt w:val="bullet"/>
      <w:lvlText w:val="–"/>
      <w:lvlJc w:val="left"/>
      <w:pPr>
        <w:ind w:left="1440" w:hanging="360"/>
      </w:pPr>
      <w:rPr>
        <w:rFonts w:ascii="Ericsson Capital TT" w:hAnsi="Ericsson Capital T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4D49CE"/>
    <w:multiLevelType w:val="hybridMultilevel"/>
    <w:tmpl w:val="DAFEDC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135982"/>
    <w:multiLevelType w:val="hybridMultilevel"/>
    <w:tmpl w:val="86968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4"/>
  </w:num>
  <w:num w:numId="4">
    <w:abstractNumId w:val="2"/>
  </w:num>
  <w:num w:numId="5">
    <w:abstractNumId w:val="0"/>
  </w:num>
  <w:num w:numId="6">
    <w:abstractNumId w:val="4"/>
  </w:num>
  <w:num w:numId="7">
    <w:abstractNumId w:val="8"/>
  </w:num>
  <w:num w:numId="8">
    <w:abstractNumId w:val="8"/>
  </w:num>
  <w:num w:numId="9">
    <w:abstractNumId w:val="19"/>
  </w:num>
  <w:num w:numId="10">
    <w:abstractNumId w:val="8"/>
  </w:num>
  <w:num w:numId="11">
    <w:abstractNumId w:val="11"/>
  </w:num>
  <w:num w:numId="12">
    <w:abstractNumId w:val="15"/>
  </w:num>
  <w:num w:numId="13">
    <w:abstractNumId w:val="16"/>
  </w:num>
  <w:num w:numId="14">
    <w:abstractNumId w:val="13"/>
  </w:num>
  <w:num w:numId="15">
    <w:abstractNumId w:val="1"/>
  </w:num>
  <w:num w:numId="16">
    <w:abstractNumId w:val="21"/>
  </w:num>
  <w:num w:numId="17">
    <w:abstractNumId w:val="12"/>
  </w:num>
  <w:num w:numId="18">
    <w:abstractNumId w:val="8"/>
  </w:num>
  <w:num w:numId="19">
    <w:abstractNumId w:val="5"/>
  </w:num>
  <w:num w:numId="20">
    <w:abstractNumId w:val="20"/>
  </w:num>
  <w:num w:numId="21">
    <w:abstractNumId w:val="3"/>
  </w:num>
  <w:num w:numId="22">
    <w:abstractNumId w:val="17"/>
  </w:num>
  <w:num w:numId="23">
    <w:abstractNumId w:val="8"/>
  </w:num>
  <w:num w:numId="24">
    <w:abstractNumId w:val="8"/>
  </w:num>
  <w:num w:numId="25">
    <w:abstractNumId w:val="6"/>
  </w:num>
  <w:num w:numId="26">
    <w:abstractNumId w:val="7"/>
  </w:num>
  <w:num w:numId="27">
    <w:abstractNumId w:val="18"/>
  </w:num>
  <w:num w:numId="28">
    <w:abstractNumId w:val="9"/>
  </w:num>
  <w:num w:numId="29">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22"/>
  </w:hdrShapeDefaults>
  <w:footnotePr>
    <w:footnote w:id="-1"/>
    <w:footnote w:id="0"/>
  </w:footnotePr>
  <w:endnotePr>
    <w:endnote w:id="-1"/>
    <w:endnote w:id="0"/>
  </w:endnotePr>
  <w:compat>
    <w:useFELayout/>
  </w:compat>
  <w:rsids>
    <w:rsidRoot w:val="00CF5263"/>
    <w:rsid w:val="00000D04"/>
    <w:rsid w:val="00000DB2"/>
    <w:rsid w:val="00000FD4"/>
    <w:rsid w:val="000020F6"/>
    <w:rsid w:val="00002893"/>
    <w:rsid w:val="00002B7D"/>
    <w:rsid w:val="000033A3"/>
    <w:rsid w:val="00003605"/>
    <w:rsid w:val="00003C56"/>
    <w:rsid w:val="00003EC2"/>
    <w:rsid w:val="000040A9"/>
    <w:rsid w:val="0000458E"/>
    <w:rsid w:val="00004C0E"/>
    <w:rsid w:val="00004E70"/>
    <w:rsid w:val="00004F8F"/>
    <w:rsid w:val="000072B6"/>
    <w:rsid w:val="00007813"/>
    <w:rsid w:val="000109E6"/>
    <w:rsid w:val="00010C17"/>
    <w:rsid w:val="000118F7"/>
    <w:rsid w:val="00011F67"/>
    <w:rsid w:val="00012839"/>
    <w:rsid w:val="00012862"/>
    <w:rsid w:val="000128E6"/>
    <w:rsid w:val="00013747"/>
    <w:rsid w:val="000152A3"/>
    <w:rsid w:val="00015EFB"/>
    <w:rsid w:val="000165E2"/>
    <w:rsid w:val="000172BE"/>
    <w:rsid w:val="00017D8A"/>
    <w:rsid w:val="00023388"/>
    <w:rsid w:val="00023425"/>
    <w:rsid w:val="000241BE"/>
    <w:rsid w:val="000242F2"/>
    <w:rsid w:val="00024B7C"/>
    <w:rsid w:val="000256FB"/>
    <w:rsid w:val="00025D2D"/>
    <w:rsid w:val="00026D4B"/>
    <w:rsid w:val="000275C6"/>
    <w:rsid w:val="00027AD6"/>
    <w:rsid w:val="0003024C"/>
    <w:rsid w:val="00031ADB"/>
    <w:rsid w:val="00032056"/>
    <w:rsid w:val="000328CA"/>
    <w:rsid w:val="00032E40"/>
    <w:rsid w:val="0003376B"/>
    <w:rsid w:val="00034676"/>
    <w:rsid w:val="000346E6"/>
    <w:rsid w:val="000352B3"/>
    <w:rsid w:val="000361FA"/>
    <w:rsid w:val="0004023E"/>
    <w:rsid w:val="0004024B"/>
    <w:rsid w:val="00041C57"/>
    <w:rsid w:val="00042063"/>
    <w:rsid w:val="00042A26"/>
    <w:rsid w:val="000434B7"/>
    <w:rsid w:val="000435E4"/>
    <w:rsid w:val="00044BD1"/>
    <w:rsid w:val="00046796"/>
    <w:rsid w:val="000467FD"/>
    <w:rsid w:val="00046AAF"/>
    <w:rsid w:val="00047225"/>
    <w:rsid w:val="00047E60"/>
    <w:rsid w:val="000515D0"/>
    <w:rsid w:val="00051988"/>
    <w:rsid w:val="00052AD2"/>
    <w:rsid w:val="000530DF"/>
    <w:rsid w:val="000546C6"/>
    <w:rsid w:val="00054E0C"/>
    <w:rsid w:val="0005541D"/>
    <w:rsid w:val="000565C8"/>
    <w:rsid w:val="00057DC8"/>
    <w:rsid w:val="000605B0"/>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FCF"/>
    <w:rsid w:val="00076097"/>
    <w:rsid w:val="00076541"/>
    <w:rsid w:val="000772F4"/>
    <w:rsid w:val="000776EB"/>
    <w:rsid w:val="000823B0"/>
    <w:rsid w:val="0008335B"/>
    <w:rsid w:val="00083379"/>
    <w:rsid w:val="00083587"/>
    <w:rsid w:val="00083838"/>
    <w:rsid w:val="00083B6A"/>
    <w:rsid w:val="00085E04"/>
    <w:rsid w:val="0008613C"/>
    <w:rsid w:val="00086800"/>
    <w:rsid w:val="00087913"/>
    <w:rsid w:val="000902DC"/>
    <w:rsid w:val="000911AE"/>
    <w:rsid w:val="00093697"/>
    <w:rsid w:val="00093D42"/>
    <w:rsid w:val="00093DD0"/>
    <w:rsid w:val="00094A16"/>
    <w:rsid w:val="00094DE6"/>
    <w:rsid w:val="00096326"/>
    <w:rsid w:val="00096356"/>
    <w:rsid w:val="00097C99"/>
    <w:rsid w:val="000A00A3"/>
    <w:rsid w:val="000A0324"/>
    <w:rsid w:val="000A0F14"/>
    <w:rsid w:val="000A1441"/>
    <w:rsid w:val="000A1A06"/>
    <w:rsid w:val="000A1B60"/>
    <w:rsid w:val="000A21B4"/>
    <w:rsid w:val="000A2CC7"/>
    <w:rsid w:val="000A2ED6"/>
    <w:rsid w:val="000A3A90"/>
    <w:rsid w:val="000A4205"/>
    <w:rsid w:val="000A4A19"/>
    <w:rsid w:val="000A5130"/>
    <w:rsid w:val="000A5782"/>
    <w:rsid w:val="000A6351"/>
    <w:rsid w:val="000A63D6"/>
    <w:rsid w:val="000A7B38"/>
    <w:rsid w:val="000B0343"/>
    <w:rsid w:val="000B0AAD"/>
    <w:rsid w:val="000B0EC0"/>
    <w:rsid w:val="000B2190"/>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819"/>
    <w:rsid w:val="000C5F91"/>
    <w:rsid w:val="000C6025"/>
    <w:rsid w:val="000C723D"/>
    <w:rsid w:val="000C77F8"/>
    <w:rsid w:val="000C7E24"/>
    <w:rsid w:val="000D0565"/>
    <w:rsid w:val="000D0E4E"/>
    <w:rsid w:val="000D1111"/>
    <w:rsid w:val="000D113C"/>
    <w:rsid w:val="000D12D1"/>
    <w:rsid w:val="000D159A"/>
    <w:rsid w:val="000D1796"/>
    <w:rsid w:val="000D22CC"/>
    <w:rsid w:val="000D36AE"/>
    <w:rsid w:val="000D38A1"/>
    <w:rsid w:val="000D46FC"/>
    <w:rsid w:val="000D4C4E"/>
    <w:rsid w:val="000D5077"/>
    <w:rsid w:val="000D5362"/>
    <w:rsid w:val="000D57F8"/>
    <w:rsid w:val="000D581D"/>
    <w:rsid w:val="000D5851"/>
    <w:rsid w:val="000D5C60"/>
    <w:rsid w:val="000D71E2"/>
    <w:rsid w:val="000D724D"/>
    <w:rsid w:val="000D73A5"/>
    <w:rsid w:val="000E07D6"/>
    <w:rsid w:val="000E1380"/>
    <w:rsid w:val="000E18DF"/>
    <w:rsid w:val="000E59A0"/>
    <w:rsid w:val="000E6F5E"/>
    <w:rsid w:val="000E7A84"/>
    <w:rsid w:val="000F15BC"/>
    <w:rsid w:val="000F180A"/>
    <w:rsid w:val="000F1C92"/>
    <w:rsid w:val="000F21E2"/>
    <w:rsid w:val="000F2EEE"/>
    <w:rsid w:val="000F3697"/>
    <w:rsid w:val="000F5D78"/>
    <w:rsid w:val="000F7F58"/>
    <w:rsid w:val="00100128"/>
    <w:rsid w:val="00100DC9"/>
    <w:rsid w:val="00100E7B"/>
    <w:rsid w:val="00100FF3"/>
    <w:rsid w:val="001026CA"/>
    <w:rsid w:val="00102AB6"/>
    <w:rsid w:val="00103486"/>
    <w:rsid w:val="001043C2"/>
    <w:rsid w:val="001043E1"/>
    <w:rsid w:val="0010505A"/>
    <w:rsid w:val="00105CC7"/>
    <w:rsid w:val="00107376"/>
    <w:rsid w:val="00107779"/>
    <w:rsid w:val="001078C2"/>
    <w:rsid w:val="00107E1C"/>
    <w:rsid w:val="00110223"/>
    <w:rsid w:val="00110243"/>
    <w:rsid w:val="001112C4"/>
    <w:rsid w:val="00111444"/>
    <w:rsid w:val="00111723"/>
    <w:rsid w:val="00111937"/>
    <w:rsid w:val="001129B5"/>
    <w:rsid w:val="001141E3"/>
    <w:rsid w:val="001144DF"/>
    <w:rsid w:val="0011557B"/>
    <w:rsid w:val="00117C85"/>
    <w:rsid w:val="00120B13"/>
    <w:rsid w:val="00121AE5"/>
    <w:rsid w:val="0012218D"/>
    <w:rsid w:val="0012332F"/>
    <w:rsid w:val="00124D84"/>
    <w:rsid w:val="001250DD"/>
    <w:rsid w:val="00125733"/>
    <w:rsid w:val="001263AA"/>
    <w:rsid w:val="001302E6"/>
    <w:rsid w:val="00130779"/>
    <w:rsid w:val="001307A1"/>
    <w:rsid w:val="00131555"/>
    <w:rsid w:val="001321D3"/>
    <w:rsid w:val="00132629"/>
    <w:rsid w:val="00133599"/>
    <w:rsid w:val="00133BF7"/>
    <w:rsid w:val="00134B88"/>
    <w:rsid w:val="001364F8"/>
    <w:rsid w:val="00136A23"/>
    <w:rsid w:val="00136B99"/>
    <w:rsid w:val="00137E4B"/>
    <w:rsid w:val="0014063E"/>
    <w:rsid w:val="0014087D"/>
    <w:rsid w:val="00140F74"/>
    <w:rsid w:val="00141191"/>
    <w:rsid w:val="0014159C"/>
    <w:rsid w:val="00142665"/>
    <w:rsid w:val="0014384A"/>
    <w:rsid w:val="0014450F"/>
    <w:rsid w:val="00144747"/>
    <w:rsid w:val="00144C77"/>
    <w:rsid w:val="00144D8F"/>
    <w:rsid w:val="00145C74"/>
    <w:rsid w:val="001462E9"/>
    <w:rsid w:val="00146E32"/>
    <w:rsid w:val="00151619"/>
    <w:rsid w:val="00152835"/>
    <w:rsid w:val="00153E97"/>
    <w:rsid w:val="001559FA"/>
    <w:rsid w:val="00156374"/>
    <w:rsid w:val="001577D8"/>
    <w:rsid w:val="00157FC3"/>
    <w:rsid w:val="00160739"/>
    <w:rsid w:val="0016271E"/>
    <w:rsid w:val="00162A9C"/>
    <w:rsid w:val="00162D7A"/>
    <w:rsid w:val="00163F45"/>
    <w:rsid w:val="00164DAB"/>
    <w:rsid w:val="00165BBB"/>
    <w:rsid w:val="0016613F"/>
    <w:rsid w:val="00166215"/>
    <w:rsid w:val="00166591"/>
    <w:rsid w:val="00171143"/>
    <w:rsid w:val="0017169D"/>
    <w:rsid w:val="00172864"/>
    <w:rsid w:val="00172B82"/>
    <w:rsid w:val="00172EFA"/>
    <w:rsid w:val="00173608"/>
    <w:rsid w:val="00173AB8"/>
    <w:rsid w:val="001745EC"/>
    <w:rsid w:val="001747B7"/>
    <w:rsid w:val="001755B3"/>
    <w:rsid w:val="00175C30"/>
    <w:rsid w:val="001769B0"/>
    <w:rsid w:val="00177069"/>
    <w:rsid w:val="00177FC1"/>
    <w:rsid w:val="001815A2"/>
    <w:rsid w:val="00181AF5"/>
    <w:rsid w:val="00181FC1"/>
    <w:rsid w:val="00182620"/>
    <w:rsid w:val="00183034"/>
    <w:rsid w:val="001830F7"/>
    <w:rsid w:val="00183EE6"/>
    <w:rsid w:val="00183F25"/>
    <w:rsid w:val="00185196"/>
    <w:rsid w:val="0018588A"/>
    <w:rsid w:val="001867E7"/>
    <w:rsid w:val="00186C89"/>
    <w:rsid w:val="00186E56"/>
    <w:rsid w:val="00187252"/>
    <w:rsid w:val="00190C2D"/>
    <w:rsid w:val="00191C91"/>
    <w:rsid w:val="00192DD9"/>
    <w:rsid w:val="00194339"/>
    <w:rsid w:val="00194848"/>
    <w:rsid w:val="00194FC8"/>
    <w:rsid w:val="001958EA"/>
    <w:rsid w:val="00195E0E"/>
    <w:rsid w:val="001A180D"/>
    <w:rsid w:val="001A1BAC"/>
    <w:rsid w:val="001A23CE"/>
    <w:rsid w:val="001A2C89"/>
    <w:rsid w:val="001A673E"/>
    <w:rsid w:val="001A726B"/>
    <w:rsid w:val="001A7763"/>
    <w:rsid w:val="001B15E8"/>
    <w:rsid w:val="001B3964"/>
    <w:rsid w:val="001B4452"/>
    <w:rsid w:val="001B466C"/>
    <w:rsid w:val="001B4F34"/>
    <w:rsid w:val="001B52EC"/>
    <w:rsid w:val="001B554A"/>
    <w:rsid w:val="001B6564"/>
    <w:rsid w:val="001B691A"/>
    <w:rsid w:val="001C02D8"/>
    <w:rsid w:val="001C04E3"/>
    <w:rsid w:val="001C0DC9"/>
    <w:rsid w:val="001C2378"/>
    <w:rsid w:val="001C3EE9"/>
    <w:rsid w:val="001C3FA4"/>
    <w:rsid w:val="001C404C"/>
    <w:rsid w:val="001C40F9"/>
    <w:rsid w:val="001C458B"/>
    <w:rsid w:val="001C5D4F"/>
    <w:rsid w:val="001C64C0"/>
    <w:rsid w:val="001C69DA"/>
    <w:rsid w:val="001C6F06"/>
    <w:rsid w:val="001D0F06"/>
    <w:rsid w:val="001D2360"/>
    <w:rsid w:val="001D3109"/>
    <w:rsid w:val="001D332E"/>
    <w:rsid w:val="001D5033"/>
    <w:rsid w:val="001D5C88"/>
    <w:rsid w:val="001D6567"/>
    <w:rsid w:val="001D695C"/>
    <w:rsid w:val="001D6B3E"/>
    <w:rsid w:val="001D6FD9"/>
    <w:rsid w:val="001D780E"/>
    <w:rsid w:val="001E05C3"/>
    <w:rsid w:val="001E0AD3"/>
    <w:rsid w:val="001E36E4"/>
    <w:rsid w:val="001E379D"/>
    <w:rsid w:val="001E3A3C"/>
    <w:rsid w:val="001E4968"/>
    <w:rsid w:val="001E5149"/>
    <w:rsid w:val="001E5C23"/>
    <w:rsid w:val="001E7504"/>
    <w:rsid w:val="001E76DF"/>
    <w:rsid w:val="001E7F42"/>
    <w:rsid w:val="001F02C2"/>
    <w:rsid w:val="001F1308"/>
    <w:rsid w:val="001F1525"/>
    <w:rsid w:val="001F1E87"/>
    <w:rsid w:val="001F1EB6"/>
    <w:rsid w:val="001F2E23"/>
    <w:rsid w:val="001F341F"/>
    <w:rsid w:val="001F3911"/>
    <w:rsid w:val="001F3F1A"/>
    <w:rsid w:val="001F4868"/>
    <w:rsid w:val="001F4CBD"/>
    <w:rsid w:val="001F5545"/>
    <w:rsid w:val="001F5777"/>
    <w:rsid w:val="001F5937"/>
    <w:rsid w:val="001F59E3"/>
    <w:rsid w:val="001F59ED"/>
    <w:rsid w:val="001F7121"/>
    <w:rsid w:val="001F7948"/>
    <w:rsid w:val="00200D2C"/>
    <w:rsid w:val="002019D8"/>
    <w:rsid w:val="00201EC7"/>
    <w:rsid w:val="0020349A"/>
    <w:rsid w:val="002034B4"/>
    <w:rsid w:val="00204032"/>
    <w:rsid w:val="00204BAD"/>
    <w:rsid w:val="00204D60"/>
    <w:rsid w:val="00205627"/>
    <w:rsid w:val="002056D0"/>
    <w:rsid w:val="0020681A"/>
    <w:rsid w:val="00206ACE"/>
    <w:rsid w:val="00207B08"/>
    <w:rsid w:val="00210860"/>
    <w:rsid w:val="00210B6A"/>
    <w:rsid w:val="00210D95"/>
    <w:rsid w:val="00211300"/>
    <w:rsid w:val="00212CB6"/>
    <w:rsid w:val="00212E37"/>
    <w:rsid w:val="002140FF"/>
    <w:rsid w:val="0021459B"/>
    <w:rsid w:val="00215B4B"/>
    <w:rsid w:val="002161CE"/>
    <w:rsid w:val="00216861"/>
    <w:rsid w:val="00220894"/>
    <w:rsid w:val="00224952"/>
    <w:rsid w:val="00224DD2"/>
    <w:rsid w:val="0022502C"/>
    <w:rsid w:val="00225A6A"/>
    <w:rsid w:val="00225AC7"/>
    <w:rsid w:val="00225ACC"/>
    <w:rsid w:val="00231C25"/>
    <w:rsid w:val="00231C6F"/>
    <w:rsid w:val="002325AB"/>
    <w:rsid w:val="00232A90"/>
    <w:rsid w:val="00233BD4"/>
    <w:rsid w:val="00234151"/>
    <w:rsid w:val="00234F8C"/>
    <w:rsid w:val="00235542"/>
    <w:rsid w:val="00235B5F"/>
    <w:rsid w:val="00236741"/>
    <w:rsid w:val="002369B0"/>
    <w:rsid w:val="00236AD8"/>
    <w:rsid w:val="002401F5"/>
    <w:rsid w:val="00240E54"/>
    <w:rsid w:val="002451C5"/>
    <w:rsid w:val="00245F1F"/>
    <w:rsid w:val="002462E3"/>
    <w:rsid w:val="0024663B"/>
    <w:rsid w:val="00247103"/>
    <w:rsid w:val="00250067"/>
    <w:rsid w:val="002506D8"/>
    <w:rsid w:val="002516DE"/>
    <w:rsid w:val="00251F81"/>
    <w:rsid w:val="00252BE0"/>
    <w:rsid w:val="00253588"/>
    <w:rsid w:val="00253CF4"/>
    <w:rsid w:val="002546F4"/>
    <w:rsid w:val="00254E17"/>
    <w:rsid w:val="002551D0"/>
    <w:rsid w:val="00255264"/>
    <w:rsid w:val="00255374"/>
    <w:rsid w:val="0025798F"/>
    <w:rsid w:val="00257BF4"/>
    <w:rsid w:val="00260003"/>
    <w:rsid w:val="0026035D"/>
    <w:rsid w:val="002606D6"/>
    <w:rsid w:val="00261C98"/>
    <w:rsid w:val="0026248E"/>
    <w:rsid w:val="00262914"/>
    <w:rsid w:val="002631F4"/>
    <w:rsid w:val="002646D3"/>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1040"/>
    <w:rsid w:val="0028252A"/>
    <w:rsid w:val="00282977"/>
    <w:rsid w:val="00282A8B"/>
    <w:rsid w:val="002847DC"/>
    <w:rsid w:val="00284BAE"/>
    <w:rsid w:val="00285213"/>
    <w:rsid w:val="0028566D"/>
    <w:rsid w:val="002859AF"/>
    <w:rsid w:val="00286AE7"/>
    <w:rsid w:val="00287243"/>
    <w:rsid w:val="002900E1"/>
    <w:rsid w:val="00290647"/>
    <w:rsid w:val="00290B5B"/>
    <w:rsid w:val="00291385"/>
    <w:rsid w:val="00291422"/>
    <w:rsid w:val="00291614"/>
    <w:rsid w:val="0029237F"/>
    <w:rsid w:val="00292715"/>
    <w:rsid w:val="00293E57"/>
    <w:rsid w:val="00294731"/>
    <w:rsid w:val="002947D1"/>
    <w:rsid w:val="002948DF"/>
    <w:rsid w:val="00294D90"/>
    <w:rsid w:val="002A0797"/>
    <w:rsid w:val="002A1E92"/>
    <w:rsid w:val="002A204D"/>
    <w:rsid w:val="002A2616"/>
    <w:rsid w:val="002A26E1"/>
    <w:rsid w:val="002A368A"/>
    <w:rsid w:val="002A4065"/>
    <w:rsid w:val="002A4845"/>
    <w:rsid w:val="002A59F0"/>
    <w:rsid w:val="002A6432"/>
    <w:rsid w:val="002A6F25"/>
    <w:rsid w:val="002A6FD3"/>
    <w:rsid w:val="002A7C93"/>
    <w:rsid w:val="002B0A7D"/>
    <w:rsid w:val="002B1A69"/>
    <w:rsid w:val="002B2723"/>
    <w:rsid w:val="002B303A"/>
    <w:rsid w:val="002B329A"/>
    <w:rsid w:val="002B32F7"/>
    <w:rsid w:val="002B538E"/>
    <w:rsid w:val="002B5DCA"/>
    <w:rsid w:val="002B6BDC"/>
    <w:rsid w:val="002B75B0"/>
    <w:rsid w:val="002B7602"/>
    <w:rsid w:val="002B7B1E"/>
    <w:rsid w:val="002B7EAF"/>
    <w:rsid w:val="002C099C"/>
    <w:rsid w:val="002C0B74"/>
    <w:rsid w:val="002C0C8B"/>
    <w:rsid w:val="002C0CBB"/>
    <w:rsid w:val="002C1201"/>
    <w:rsid w:val="002C1460"/>
    <w:rsid w:val="002C20F2"/>
    <w:rsid w:val="002C38B2"/>
    <w:rsid w:val="002C3F9C"/>
    <w:rsid w:val="002C482F"/>
    <w:rsid w:val="002C5AFA"/>
    <w:rsid w:val="002C7A5F"/>
    <w:rsid w:val="002D0439"/>
    <w:rsid w:val="002D081F"/>
    <w:rsid w:val="002D11B7"/>
    <w:rsid w:val="002D2AF4"/>
    <w:rsid w:val="002D3067"/>
    <w:rsid w:val="002D3BBC"/>
    <w:rsid w:val="002D438A"/>
    <w:rsid w:val="002D44A5"/>
    <w:rsid w:val="002D5738"/>
    <w:rsid w:val="002D5E53"/>
    <w:rsid w:val="002D5E80"/>
    <w:rsid w:val="002D6693"/>
    <w:rsid w:val="002D73EE"/>
    <w:rsid w:val="002E0319"/>
    <w:rsid w:val="002E03B1"/>
    <w:rsid w:val="002E179B"/>
    <w:rsid w:val="002E1C9E"/>
    <w:rsid w:val="002E20BC"/>
    <w:rsid w:val="002E257B"/>
    <w:rsid w:val="002E2A6E"/>
    <w:rsid w:val="002E332A"/>
    <w:rsid w:val="002E3C65"/>
    <w:rsid w:val="002E3CEE"/>
    <w:rsid w:val="002E3F5B"/>
    <w:rsid w:val="002E4048"/>
    <w:rsid w:val="002E4362"/>
    <w:rsid w:val="002E50E0"/>
    <w:rsid w:val="002E63D9"/>
    <w:rsid w:val="002E640E"/>
    <w:rsid w:val="002F0C28"/>
    <w:rsid w:val="002F1867"/>
    <w:rsid w:val="002F3CDE"/>
    <w:rsid w:val="002F5487"/>
    <w:rsid w:val="002F5DD6"/>
    <w:rsid w:val="002F5FEA"/>
    <w:rsid w:val="002F63E7"/>
    <w:rsid w:val="002F7BE3"/>
    <w:rsid w:val="002F7E6A"/>
    <w:rsid w:val="00300165"/>
    <w:rsid w:val="003010CF"/>
    <w:rsid w:val="00303440"/>
    <w:rsid w:val="003040FE"/>
    <w:rsid w:val="00304D9B"/>
    <w:rsid w:val="00305FF9"/>
    <w:rsid w:val="00306E6B"/>
    <w:rsid w:val="003100C8"/>
    <w:rsid w:val="00311161"/>
    <w:rsid w:val="00312400"/>
    <w:rsid w:val="00312739"/>
    <w:rsid w:val="003127ED"/>
    <w:rsid w:val="00312D10"/>
    <w:rsid w:val="00312DFA"/>
    <w:rsid w:val="00312EFE"/>
    <w:rsid w:val="0031405B"/>
    <w:rsid w:val="00314CA3"/>
    <w:rsid w:val="003178DA"/>
    <w:rsid w:val="00317DB8"/>
    <w:rsid w:val="003202E6"/>
    <w:rsid w:val="00320618"/>
    <w:rsid w:val="0032100B"/>
    <w:rsid w:val="003210F0"/>
    <w:rsid w:val="00321BD7"/>
    <w:rsid w:val="0032260F"/>
    <w:rsid w:val="003228DA"/>
    <w:rsid w:val="00323D6B"/>
    <w:rsid w:val="00325FC7"/>
    <w:rsid w:val="00326957"/>
    <w:rsid w:val="00326AE2"/>
    <w:rsid w:val="00331426"/>
    <w:rsid w:val="0033171D"/>
    <w:rsid w:val="00331FC3"/>
    <w:rsid w:val="00332EA2"/>
    <w:rsid w:val="00332F99"/>
    <w:rsid w:val="003336B3"/>
    <w:rsid w:val="00335B1C"/>
    <w:rsid w:val="00335B75"/>
    <w:rsid w:val="00335BD5"/>
    <w:rsid w:val="00335D8C"/>
    <w:rsid w:val="00336072"/>
    <w:rsid w:val="003363A1"/>
    <w:rsid w:val="00341128"/>
    <w:rsid w:val="0034226D"/>
    <w:rsid w:val="00342972"/>
    <w:rsid w:val="00342FDD"/>
    <w:rsid w:val="00343401"/>
    <w:rsid w:val="0034429B"/>
    <w:rsid w:val="00344866"/>
    <w:rsid w:val="0034503E"/>
    <w:rsid w:val="0034638C"/>
    <w:rsid w:val="00346F7F"/>
    <w:rsid w:val="00350108"/>
    <w:rsid w:val="00350762"/>
    <w:rsid w:val="003507C4"/>
    <w:rsid w:val="00351559"/>
    <w:rsid w:val="003519A1"/>
    <w:rsid w:val="00352480"/>
    <w:rsid w:val="003530D2"/>
    <w:rsid w:val="0035331A"/>
    <w:rsid w:val="003534E1"/>
    <w:rsid w:val="003548D8"/>
    <w:rsid w:val="00354902"/>
    <w:rsid w:val="003554CA"/>
    <w:rsid w:val="00360232"/>
    <w:rsid w:val="003602E0"/>
    <w:rsid w:val="00360D01"/>
    <w:rsid w:val="003610ED"/>
    <w:rsid w:val="00361129"/>
    <w:rsid w:val="00361A34"/>
    <w:rsid w:val="00362569"/>
    <w:rsid w:val="003636CD"/>
    <w:rsid w:val="0036487C"/>
    <w:rsid w:val="00365411"/>
    <w:rsid w:val="00365F4D"/>
    <w:rsid w:val="00365FA2"/>
    <w:rsid w:val="00366C69"/>
    <w:rsid w:val="00367441"/>
    <w:rsid w:val="00367B1D"/>
    <w:rsid w:val="00370E4F"/>
    <w:rsid w:val="00371215"/>
    <w:rsid w:val="00372EE2"/>
    <w:rsid w:val="00372F0D"/>
    <w:rsid w:val="00372FA8"/>
    <w:rsid w:val="00373777"/>
    <w:rsid w:val="00374059"/>
    <w:rsid w:val="00375257"/>
    <w:rsid w:val="0037535B"/>
    <w:rsid w:val="0037552D"/>
    <w:rsid w:val="003756DB"/>
    <w:rsid w:val="003770BB"/>
    <w:rsid w:val="0037771A"/>
    <w:rsid w:val="003802DC"/>
    <w:rsid w:val="00380E4E"/>
    <w:rsid w:val="00380FBF"/>
    <w:rsid w:val="00382175"/>
    <w:rsid w:val="00382A43"/>
    <w:rsid w:val="00382D60"/>
    <w:rsid w:val="00382F29"/>
    <w:rsid w:val="00383C8D"/>
    <w:rsid w:val="00384AAB"/>
    <w:rsid w:val="003852FB"/>
    <w:rsid w:val="00385429"/>
    <w:rsid w:val="00385B05"/>
    <w:rsid w:val="00386382"/>
    <w:rsid w:val="003865EF"/>
    <w:rsid w:val="00386A57"/>
    <w:rsid w:val="00386BA9"/>
    <w:rsid w:val="00390017"/>
    <w:rsid w:val="003901A3"/>
    <w:rsid w:val="00390379"/>
    <w:rsid w:val="0039072F"/>
    <w:rsid w:val="003940CE"/>
    <w:rsid w:val="00396D9D"/>
    <w:rsid w:val="00396DA5"/>
    <w:rsid w:val="00397C1D"/>
    <w:rsid w:val="003A180F"/>
    <w:rsid w:val="003A18DD"/>
    <w:rsid w:val="003A1AFB"/>
    <w:rsid w:val="003A20C8"/>
    <w:rsid w:val="003A2C29"/>
    <w:rsid w:val="003A2EC3"/>
    <w:rsid w:val="003A36F2"/>
    <w:rsid w:val="003A3D39"/>
    <w:rsid w:val="003A3EC7"/>
    <w:rsid w:val="003A40B4"/>
    <w:rsid w:val="003A49AE"/>
    <w:rsid w:val="003A5987"/>
    <w:rsid w:val="003A7834"/>
    <w:rsid w:val="003A7E62"/>
    <w:rsid w:val="003B0AB7"/>
    <w:rsid w:val="003B0B5B"/>
    <w:rsid w:val="003B0E79"/>
    <w:rsid w:val="003B2CD3"/>
    <w:rsid w:val="003B3575"/>
    <w:rsid w:val="003B50BC"/>
    <w:rsid w:val="003B5D97"/>
    <w:rsid w:val="003B63A4"/>
    <w:rsid w:val="003B68FE"/>
    <w:rsid w:val="003B6D7D"/>
    <w:rsid w:val="003B6FFB"/>
    <w:rsid w:val="003B7D7E"/>
    <w:rsid w:val="003C1012"/>
    <w:rsid w:val="003C11C9"/>
    <w:rsid w:val="003C1229"/>
    <w:rsid w:val="003C1FD4"/>
    <w:rsid w:val="003C213D"/>
    <w:rsid w:val="003C25AD"/>
    <w:rsid w:val="003C2D21"/>
    <w:rsid w:val="003C5E6B"/>
    <w:rsid w:val="003C7323"/>
    <w:rsid w:val="003C7AD7"/>
    <w:rsid w:val="003D0FC3"/>
    <w:rsid w:val="003D2C1D"/>
    <w:rsid w:val="003D2C34"/>
    <w:rsid w:val="003D3DDD"/>
    <w:rsid w:val="003D5CBF"/>
    <w:rsid w:val="003D66D2"/>
    <w:rsid w:val="003E07AE"/>
    <w:rsid w:val="003E0EA5"/>
    <w:rsid w:val="003E11A9"/>
    <w:rsid w:val="003E147C"/>
    <w:rsid w:val="003E14FC"/>
    <w:rsid w:val="003E2976"/>
    <w:rsid w:val="003E4858"/>
    <w:rsid w:val="003E4CDB"/>
    <w:rsid w:val="003E6316"/>
    <w:rsid w:val="003E6884"/>
    <w:rsid w:val="003E6AC5"/>
    <w:rsid w:val="003F0096"/>
    <w:rsid w:val="003F0830"/>
    <w:rsid w:val="003F0850"/>
    <w:rsid w:val="003F0D12"/>
    <w:rsid w:val="003F160C"/>
    <w:rsid w:val="003F21B7"/>
    <w:rsid w:val="003F2B54"/>
    <w:rsid w:val="003F2E37"/>
    <w:rsid w:val="003F324F"/>
    <w:rsid w:val="003F33BC"/>
    <w:rsid w:val="003F37D5"/>
    <w:rsid w:val="003F3D4E"/>
    <w:rsid w:val="003F477E"/>
    <w:rsid w:val="003F6CD2"/>
    <w:rsid w:val="003F788D"/>
    <w:rsid w:val="0040126E"/>
    <w:rsid w:val="004020D4"/>
    <w:rsid w:val="004021B6"/>
    <w:rsid w:val="004047C4"/>
    <w:rsid w:val="00404F78"/>
    <w:rsid w:val="0040570B"/>
    <w:rsid w:val="00405EDB"/>
    <w:rsid w:val="00405FB1"/>
    <w:rsid w:val="00406460"/>
    <w:rsid w:val="00412461"/>
    <w:rsid w:val="00412546"/>
    <w:rsid w:val="00412E38"/>
    <w:rsid w:val="00413053"/>
    <w:rsid w:val="0041319C"/>
    <w:rsid w:val="004137B6"/>
    <w:rsid w:val="00413A54"/>
    <w:rsid w:val="00413C10"/>
    <w:rsid w:val="00413CD9"/>
    <w:rsid w:val="00413F9A"/>
    <w:rsid w:val="004140CA"/>
    <w:rsid w:val="00414C65"/>
    <w:rsid w:val="00414F6D"/>
    <w:rsid w:val="00415D76"/>
    <w:rsid w:val="00416665"/>
    <w:rsid w:val="00416A67"/>
    <w:rsid w:val="00416ACB"/>
    <w:rsid w:val="00421DCF"/>
    <w:rsid w:val="00422341"/>
    <w:rsid w:val="00423641"/>
    <w:rsid w:val="0042546D"/>
    <w:rsid w:val="00426266"/>
    <w:rsid w:val="00430A2D"/>
    <w:rsid w:val="00431505"/>
    <w:rsid w:val="00431AF0"/>
    <w:rsid w:val="0043213A"/>
    <w:rsid w:val="0043283C"/>
    <w:rsid w:val="004330F4"/>
    <w:rsid w:val="00433590"/>
    <w:rsid w:val="0043393D"/>
    <w:rsid w:val="004344C7"/>
    <w:rsid w:val="00435274"/>
    <w:rsid w:val="004352AD"/>
    <w:rsid w:val="0043545D"/>
    <w:rsid w:val="00435FE2"/>
    <w:rsid w:val="0043647A"/>
    <w:rsid w:val="00436E2F"/>
    <w:rsid w:val="00436EAB"/>
    <w:rsid w:val="004409BA"/>
    <w:rsid w:val="00440A2C"/>
    <w:rsid w:val="00441D29"/>
    <w:rsid w:val="004461D9"/>
    <w:rsid w:val="00446AC6"/>
    <w:rsid w:val="0044759B"/>
    <w:rsid w:val="00447F54"/>
    <w:rsid w:val="00450B7E"/>
    <w:rsid w:val="0045136B"/>
    <w:rsid w:val="00451C7E"/>
    <w:rsid w:val="00453BB6"/>
    <w:rsid w:val="00453CAA"/>
    <w:rsid w:val="00455113"/>
    <w:rsid w:val="004561B8"/>
    <w:rsid w:val="00456421"/>
    <w:rsid w:val="00456DAB"/>
    <w:rsid w:val="00457DEE"/>
    <w:rsid w:val="00460CC3"/>
    <w:rsid w:val="00460D6B"/>
    <w:rsid w:val="00460E86"/>
    <w:rsid w:val="00461216"/>
    <w:rsid w:val="00461E73"/>
    <w:rsid w:val="004646B4"/>
    <w:rsid w:val="00464A88"/>
    <w:rsid w:val="004651A0"/>
    <w:rsid w:val="00466532"/>
    <w:rsid w:val="00466A67"/>
    <w:rsid w:val="00466DFB"/>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9FA"/>
    <w:rsid w:val="00482BBE"/>
    <w:rsid w:val="00483A12"/>
    <w:rsid w:val="00484A77"/>
    <w:rsid w:val="00485376"/>
    <w:rsid w:val="0048540F"/>
    <w:rsid w:val="00485970"/>
    <w:rsid w:val="00485C0D"/>
    <w:rsid w:val="00486575"/>
    <w:rsid w:val="004866D0"/>
    <w:rsid w:val="00491957"/>
    <w:rsid w:val="00492748"/>
    <w:rsid w:val="00493565"/>
    <w:rsid w:val="00494242"/>
    <w:rsid w:val="00494E8E"/>
    <w:rsid w:val="004955BC"/>
    <w:rsid w:val="00495D63"/>
    <w:rsid w:val="0049648F"/>
    <w:rsid w:val="00496606"/>
    <w:rsid w:val="00496F05"/>
    <w:rsid w:val="00497153"/>
    <w:rsid w:val="00497370"/>
    <w:rsid w:val="004A084E"/>
    <w:rsid w:val="004A0F39"/>
    <w:rsid w:val="004A251F"/>
    <w:rsid w:val="004A3BF1"/>
    <w:rsid w:val="004A3E42"/>
    <w:rsid w:val="004A4715"/>
    <w:rsid w:val="004A5046"/>
    <w:rsid w:val="004A5448"/>
    <w:rsid w:val="004A565E"/>
    <w:rsid w:val="004A5DF3"/>
    <w:rsid w:val="004A6134"/>
    <w:rsid w:val="004A7092"/>
    <w:rsid w:val="004B3908"/>
    <w:rsid w:val="004B49E6"/>
    <w:rsid w:val="004B4D69"/>
    <w:rsid w:val="004B6B0E"/>
    <w:rsid w:val="004C01A8"/>
    <w:rsid w:val="004C1840"/>
    <w:rsid w:val="004C20ED"/>
    <w:rsid w:val="004C24C9"/>
    <w:rsid w:val="004C2BF0"/>
    <w:rsid w:val="004C31B6"/>
    <w:rsid w:val="004C5319"/>
    <w:rsid w:val="004C621F"/>
    <w:rsid w:val="004C71FC"/>
    <w:rsid w:val="004C7948"/>
    <w:rsid w:val="004C7BB8"/>
    <w:rsid w:val="004C7C60"/>
    <w:rsid w:val="004D0DFE"/>
    <w:rsid w:val="004D1D91"/>
    <w:rsid w:val="004D22C3"/>
    <w:rsid w:val="004D6F4D"/>
    <w:rsid w:val="004D6F95"/>
    <w:rsid w:val="004D72FE"/>
    <w:rsid w:val="004D7878"/>
    <w:rsid w:val="004D7E91"/>
    <w:rsid w:val="004E003A"/>
    <w:rsid w:val="004E048B"/>
    <w:rsid w:val="004E0768"/>
    <w:rsid w:val="004E1A31"/>
    <w:rsid w:val="004E2DE0"/>
    <w:rsid w:val="004E4060"/>
    <w:rsid w:val="004E409A"/>
    <w:rsid w:val="004E5D78"/>
    <w:rsid w:val="004F0482"/>
    <w:rsid w:val="004F0FB9"/>
    <w:rsid w:val="004F25B4"/>
    <w:rsid w:val="004F2E22"/>
    <w:rsid w:val="004F2F7E"/>
    <w:rsid w:val="004F32B5"/>
    <w:rsid w:val="004F407E"/>
    <w:rsid w:val="004F5479"/>
    <w:rsid w:val="004F59F1"/>
    <w:rsid w:val="004F66B4"/>
    <w:rsid w:val="004F7528"/>
    <w:rsid w:val="004F7BCA"/>
    <w:rsid w:val="004F7D89"/>
    <w:rsid w:val="005009F8"/>
    <w:rsid w:val="00501981"/>
    <w:rsid w:val="00501A85"/>
    <w:rsid w:val="00501BB3"/>
    <w:rsid w:val="005021DD"/>
    <w:rsid w:val="0050254E"/>
    <w:rsid w:val="005026CA"/>
    <w:rsid w:val="00502B72"/>
    <w:rsid w:val="00503982"/>
    <w:rsid w:val="00504BC1"/>
    <w:rsid w:val="00504D61"/>
    <w:rsid w:val="00505134"/>
    <w:rsid w:val="00505C04"/>
    <w:rsid w:val="00511F15"/>
    <w:rsid w:val="0051318C"/>
    <w:rsid w:val="005142CD"/>
    <w:rsid w:val="005143C9"/>
    <w:rsid w:val="005157A9"/>
    <w:rsid w:val="005173A7"/>
    <w:rsid w:val="005177E1"/>
    <w:rsid w:val="00520C0A"/>
    <w:rsid w:val="005218B6"/>
    <w:rsid w:val="00522589"/>
    <w:rsid w:val="005229B5"/>
    <w:rsid w:val="00524545"/>
    <w:rsid w:val="005255BF"/>
    <w:rsid w:val="005257DE"/>
    <w:rsid w:val="005269B6"/>
    <w:rsid w:val="00527200"/>
    <w:rsid w:val="00527683"/>
    <w:rsid w:val="00530157"/>
    <w:rsid w:val="00531EBE"/>
    <w:rsid w:val="00532F8B"/>
    <w:rsid w:val="00533737"/>
    <w:rsid w:val="00533F61"/>
    <w:rsid w:val="00535B79"/>
    <w:rsid w:val="00535D7C"/>
    <w:rsid w:val="00535F45"/>
    <w:rsid w:val="00536579"/>
    <w:rsid w:val="00536C1E"/>
    <w:rsid w:val="00541567"/>
    <w:rsid w:val="0054299A"/>
    <w:rsid w:val="0054343A"/>
    <w:rsid w:val="00543974"/>
    <w:rsid w:val="00543EBF"/>
    <w:rsid w:val="00544ABA"/>
    <w:rsid w:val="00545128"/>
    <w:rsid w:val="005452FA"/>
    <w:rsid w:val="0054593A"/>
    <w:rsid w:val="005467FB"/>
    <w:rsid w:val="00546AE9"/>
    <w:rsid w:val="005472C9"/>
    <w:rsid w:val="0054766D"/>
    <w:rsid w:val="00547989"/>
    <w:rsid w:val="00550527"/>
    <w:rsid w:val="00551320"/>
    <w:rsid w:val="005518A4"/>
    <w:rsid w:val="00552768"/>
    <w:rsid w:val="00552935"/>
    <w:rsid w:val="00553127"/>
    <w:rsid w:val="005537D5"/>
    <w:rsid w:val="00554362"/>
    <w:rsid w:val="005546F9"/>
    <w:rsid w:val="00554BE7"/>
    <w:rsid w:val="00556D68"/>
    <w:rsid w:val="00557173"/>
    <w:rsid w:val="0055724C"/>
    <w:rsid w:val="005576A1"/>
    <w:rsid w:val="005576F3"/>
    <w:rsid w:val="00557A64"/>
    <w:rsid w:val="005605C0"/>
    <w:rsid w:val="00560D23"/>
    <w:rsid w:val="005615D8"/>
    <w:rsid w:val="005626D6"/>
    <w:rsid w:val="005638D4"/>
    <w:rsid w:val="005656ED"/>
    <w:rsid w:val="00566544"/>
    <w:rsid w:val="00566608"/>
    <w:rsid w:val="00566C83"/>
    <w:rsid w:val="005671E0"/>
    <w:rsid w:val="005700FE"/>
    <w:rsid w:val="00570E24"/>
    <w:rsid w:val="00572760"/>
    <w:rsid w:val="005743DE"/>
    <w:rsid w:val="005745C0"/>
    <w:rsid w:val="00574F3F"/>
    <w:rsid w:val="00575223"/>
    <w:rsid w:val="0057562C"/>
    <w:rsid w:val="005759F6"/>
    <w:rsid w:val="00575AAE"/>
    <w:rsid w:val="00575E3E"/>
    <w:rsid w:val="005765F5"/>
    <w:rsid w:val="00576D6C"/>
    <w:rsid w:val="00577A2E"/>
    <w:rsid w:val="00580E48"/>
    <w:rsid w:val="00580F0A"/>
    <w:rsid w:val="00581246"/>
    <w:rsid w:val="00582C3A"/>
    <w:rsid w:val="00582E1A"/>
    <w:rsid w:val="00583147"/>
    <w:rsid w:val="00584018"/>
    <w:rsid w:val="00584416"/>
    <w:rsid w:val="00584B39"/>
    <w:rsid w:val="00585028"/>
    <w:rsid w:val="005854D1"/>
    <w:rsid w:val="00585F5B"/>
    <w:rsid w:val="0058620A"/>
    <w:rsid w:val="00587C2B"/>
    <w:rsid w:val="00587FC0"/>
    <w:rsid w:val="005906AD"/>
    <w:rsid w:val="00590DA6"/>
    <w:rsid w:val="00591C7D"/>
    <w:rsid w:val="00592B03"/>
    <w:rsid w:val="00593AB9"/>
    <w:rsid w:val="00593E1D"/>
    <w:rsid w:val="00594ABB"/>
    <w:rsid w:val="00594D1C"/>
    <w:rsid w:val="00594E36"/>
    <w:rsid w:val="00594F0A"/>
    <w:rsid w:val="0059525E"/>
    <w:rsid w:val="00595887"/>
    <w:rsid w:val="005961F7"/>
    <w:rsid w:val="00596B9C"/>
    <w:rsid w:val="00597298"/>
    <w:rsid w:val="0059795F"/>
    <w:rsid w:val="00597C94"/>
    <w:rsid w:val="005A037F"/>
    <w:rsid w:val="005A054D"/>
    <w:rsid w:val="005A0914"/>
    <w:rsid w:val="005A0A46"/>
    <w:rsid w:val="005A10B9"/>
    <w:rsid w:val="005A11EA"/>
    <w:rsid w:val="005A269F"/>
    <w:rsid w:val="005A305E"/>
    <w:rsid w:val="005A30BB"/>
    <w:rsid w:val="005A325F"/>
    <w:rsid w:val="005A3887"/>
    <w:rsid w:val="005A4DC4"/>
    <w:rsid w:val="005B0542"/>
    <w:rsid w:val="005B2225"/>
    <w:rsid w:val="005B2799"/>
    <w:rsid w:val="005B2A24"/>
    <w:rsid w:val="005B2B77"/>
    <w:rsid w:val="005B3D4A"/>
    <w:rsid w:val="005B4D87"/>
    <w:rsid w:val="005B4F2F"/>
    <w:rsid w:val="005B7DD1"/>
    <w:rsid w:val="005C00A0"/>
    <w:rsid w:val="005C28FA"/>
    <w:rsid w:val="005C35AC"/>
    <w:rsid w:val="005C37FF"/>
    <w:rsid w:val="005C40F4"/>
    <w:rsid w:val="005C43BE"/>
    <w:rsid w:val="005C44F3"/>
    <w:rsid w:val="005C5EC6"/>
    <w:rsid w:val="005C6E05"/>
    <w:rsid w:val="005C712D"/>
    <w:rsid w:val="005C7C75"/>
    <w:rsid w:val="005D0E4F"/>
    <w:rsid w:val="005D0E6C"/>
    <w:rsid w:val="005D1E32"/>
    <w:rsid w:val="005D206B"/>
    <w:rsid w:val="005D22B7"/>
    <w:rsid w:val="005D2BDE"/>
    <w:rsid w:val="005D3B97"/>
    <w:rsid w:val="005D3D76"/>
    <w:rsid w:val="005D4578"/>
    <w:rsid w:val="005D4EFA"/>
    <w:rsid w:val="005D55BA"/>
    <w:rsid w:val="005D5ADB"/>
    <w:rsid w:val="005D648A"/>
    <w:rsid w:val="005D7E0D"/>
    <w:rsid w:val="005E234A"/>
    <w:rsid w:val="005E35CC"/>
    <w:rsid w:val="005E3706"/>
    <w:rsid w:val="005E371E"/>
    <w:rsid w:val="005E53F9"/>
    <w:rsid w:val="005E775D"/>
    <w:rsid w:val="005F06B1"/>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21B"/>
    <w:rsid w:val="0061104B"/>
    <w:rsid w:val="006125C8"/>
    <w:rsid w:val="006130F7"/>
    <w:rsid w:val="0061334B"/>
    <w:rsid w:val="00613AF8"/>
    <w:rsid w:val="00613D8E"/>
    <w:rsid w:val="006142E0"/>
    <w:rsid w:val="0061538F"/>
    <w:rsid w:val="006153A0"/>
    <w:rsid w:val="00616112"/>
    <w:rsid w:val="0061678D"/>
    <w:rsid w:val="0061745A"/>
    <w:rsid w:val="006205CA"/>
    <w:rsid w:val="00621513"/>
    <w:rsid w:val="00621F53"/>
    <w:rsid w:val="00622558"/>
    <w:rsid w:val="00622E2A"/>
    <w:rsid w:val="00623089"/>
    <w:rsid w:val="0062308E"/>
    <w:rsid w:val="006234C4"/>
    <w:rsid w:val="006244C9"/>
    <w:rsid w:val="006245F6"/>
    <w:rsid w:val="0062475D"/>
    <w:rsid w:val="00624928"/>
    <w:rsid w:val="0062495F"/>
    <w:rsid w:val="00624CCC"/>
    <w:rsid w:val="0062660B"/>
    <w:rsid w:val="00626AD1"/>
    <w:rsid w:val="00626FB4"/>
    <w:rsid w:val="006277BA"/>
    <w:rsid w:val="006304BC"/>
    <w:rsid w:val="00630550"/>
    <w:rsid w:val="00630DCE"/>
    <w:rsid w:val="0063120A"/>
    <w:rsid w:val="0063150B"/>
    <w:rsid w:val="00631585"/>
    <w:rsid w:val="00632466"/>
    <w:rsid w:val="00634ACF"/>
    <w:rsid w:val="00635035"/>
    <w:rsid w:val="0063580D"/>
    <w:rsid w:val="00635CAE"/>
    <w:rsid w:val="006363E1"/>
    <w:rsid w:val="00637240"/>
    <w:rsid w:val="006429F5"/>
    <w:rsid w:val="00643660"/>
    <w:rsid w:val="00644595"/>
    <w:rsid w:val="006445A5"/>
    <w:rsid w:val="0064533F"/>
    <w:rsid w:val="00650139"/>
    <w:rsid w:val="0065203D"/>
    <w:rsid w:val="00652756"/>
    <w:rsid w:val="00652AD8"/>
    <w:rsid w:val="00652B79"/>
    <w:rsid w:val="006533C3"/>
    <w:rsid w:val="00654068"/>
    <w:rsid w:val="00654B38"/>
    <w:rsid w:val="00654B83"/>
    <w:rsid w:val="00655061"/>
    <w:rsid w:val="0065510C"/>
    <w:rsid w:val="00655B63"/>
    <w:rsid w:val="006571F6"/>
    <w:rsid w:val="006602E0"/>
    <w:rsid w:val="006618CC"/>
    <w:rsid w:val="00662111"/>
    <w:rsid w:val="00662118"/>
    <w:rsid w:val="006638AD"/>
    <w:rsid w:val="00664463"/>
    <w:rsid w:val="0066732C"/>
    <w:rsid w:val="006679F5"/>
    <w:rsid w:val="00667B77"/>
    <w:rsid w:val="006716DA"/>
    <w:rsid w:val="0067171F"/>
    <w:rsid w:val="006728ED"/>
    <w:rsid w:val="006732B1"/>
    <w:rsid w:val="0067446F"/>
    <w:rsid w:val="006746A4"/>
    <w:rsid w:val="00675558"/>
    <w:rsid w:val="00675611"/>
    <w:rsid w:val="00675A60"/>
    <w:rsid w:val="0067697E"/>
    <w:rsid w:val="00677443"/>
    <w:rsid w:val="0067769A"/>
    <w:rsid w:val="00677C26"/>
    <w:rsid w:val="006806A3"/>
    <w:rsid w:val="006806A6"/>
    <w:rsid w:val="00681211"/>
    <w:rsid w:val="00681B36"/>
    <w:rsid w:val="00682E14"/>
    <w:rsid w:val="0068436C"/>
    <w:rsid w:val="0068545E"/>
    <w:rsid w:val="00685FD4"/>
    <w:rsid w:val="00686612"/>
    <w:rsid w:val="0068661E"/>
    <w:rsid w:val="00690343"/>
    <w:rsid w:val="00690A49"/>
    <w:rsid w:val="00690BB6"/>
    <w:rsid w:val="00691B30"/>
    <w:rsid w:val="00693E1F"/>
    <w:rsid w:val="00693ECB"/>
    <w:rsid w:val="0069407B"/>
    <w:rsid w:val="00694797"/>
    <w:rsid w:val="00695887"/>
    <w:rsid w:val="00697733"/>
    <w:rsid w:val="006A254E"/>
    <w:rsid w:val="006A2C30"/>
    <w:rsid w:val="006A301C"/>
    <w:rsid w:val="006A3617"/>
    <w:rsid w:val="006A37AC"/>
    <w:rsid w:val="006A3E2B"/>
    <w:rsid w:val="006A4A67"/>
    <w:rsid w:val="006A52B7"/>
    <w:rsid w:val="006A6E17"/>
    <w:rsid w:val="006B120D"/>
    <w:rsid w:val="006B17E7"/>
    <w:rsid w:val="006B19E8"/>
    <w:rsid w:val="006B1A8A"/>
    <w:rsid w:val="006B1FD5"/>
    <w:rsid w:val="006B39F8"/>
    <w:rsid w:val="006B555A"/>
    <w:rsid w:val="006B600A"/>
    <w:rsid w:val="006B6635"/>
    <w:rsid w:val="006B66A5"/>
    <w:rsid w:val="006B7D22"/>
    <w:rsid w:val="006B7D2C"/>
    <w:rsid w:val="006C09B8"/>
    <w:rsid w:val="006C1019"/>
    <w:rsid w:val="006C110C"/>
    <w:rsid w:val="006C1C5D"/>
    <w:rsid w:val="006C2BB5"/>
    <w:rsid w:val="006C2BEE"/>
    <w:rsid w:val="006C39FE"/>
    <w:rsid w:val="006C3AD8"/>
    <w:rsid w:val="006C4516"/>
    <w:rsid w:val="006C455E"/>
    <w:rsid w:val="006C4EA0"/>
    <w:rsid w:val="006C5958"/>
    <w:rsid w:val="006C5B4F"/>
    <w:rsid w:val="006C643C"/>
    <w:rsid w:val="006C6E3A"/>
    <w:rsid w:val="006C6FD7"/>
    <w:rsid w:val="006C7264"/>
    <w:rsid w:val="006C72D2"/>
    <w:rsid w:val="006D00DB"/>
    <w:rsid w:val="006D0361"/>
    <w:rsid w:val="006D0D28"/>
    <w:rsid w:val="006D16B0"/>
    <w:rsid w:val="006D1BC1"/>
    <w:rsid w:val="006D2182"/>
    <w:rsid w:val="006D2444"/>
    <w:rsid w:val="006D254B"/>
    <w:rsid w:val="006D289B"/>
    <w:rsid w:val="006D3BE1"/>
    <w:rsid w:val="006D48FC"/>
    <w:rsid w:val="006D62BC"/>
    <w:rsid w:val="006D6450"/>
    <w:rsid w:val="006D6939"/>
    <w:rsid w:val="006D7509"/>
    <w:rsid w:val="006D7CB9"/>
    <w:rsid w:val="006D7EB0"/>
    <w:rsid w:val="006E0138"/>
    <w:rsid w:val="006E0BB0"/>
    <w:rsid w:val="006E12C3"/>
    <w:rsid w:val="006E2529"/>
    <w:rsid w:val="006E39E2"/>
    <w:rsid w:val="006E45F3"/>
    <w:rsid w:val="006E4A2F"/>
    <w:rsid w:val="006E4ED4"/>
    <w:rsid w:val="006E5E19"/>
    <w:rsid w:val="006E61C3"/>
    <w:rsid w:val="006E799D"/>
    <w:rsid w:val="006E7F28"/>
    <w:rsid w:val="006F0593"/>
    <w:rsid w:val="006F1064"/>
    <w:rsid w:val="006F125F"/>
    <w:rsid w:val="006F1947"/>
    <w:rsid w:val="006F1EB7"/>
    <w:rsid w:val="006F1ECF"/>
    <w:rsid w:val="006F293B"/>
    <w:rsid w:val="006F2DBC"/>
    <w:rsid w:val="006F37A1"/>
    <w:rsid w:val="006F444B"/>
    <w:rsid w:val="006F52E5"/>
    <w:rsid w:val="006F5AD1"/>
    <w:rsid w:val="006F6066"/>
    <w:rsid w:val="006F6850"/>
    <w:rsid w:val="006F707E"/>
    <w:rsid w:val="007001DC"/>
    <w:rsid w:val="007025CB"/>
    <w:rsid w:val="007027B3"/>
    <w:rsid w:val="007034AA"/>
    <w:rsid w:val="00703C9D"/>
    <w:rsid w:val="00703D03"/>
    <w:rsid w:val="0070490C"/>
    <w:rsid w:val="0070512E"/>
    <w:rsid w:val="00705C38"/>
    <w:rsid w:val="00706465"/>
    <w:rsid w:val="0070695A"/>
    <w:rsid w:val="0070782D"/>
    <w:rsid w:val="007109C2"/>
    <w:rsid w:val="00711340"/>
    <w:rsid w:val="00712C42"/>
    <w:rsid w:val="00713DE4"/>
    <w:rsid w:val="00714C47"/>
    <w:rsid w:val="00716462"/>
    <w:rsid w:val="00720803"/>
    <w:rsid w:val="00721084"/>
    <w:rsid w:val="00721262"/>
    <w:rsid w:val="007218F8"/>
    <w:rsid w:val="00721D9B"/>
    <w:rsid w:val="00722121"/>
    <w:rsid w:val="007224B9"/>
    <w:rsid w:val="00722F94"/>
    <w:rsid w:val="00723AA7"/>
    <w:rsid w:val="0072432E"/>
    <w:rsid w:val="00724849"/>
    <w:rsid w:val="00726036"/>
    <w:rsid w:val="00726279"/>
    <w:rsid w:val="00726A9B"/>
    <w:rsid w:val="00726E88"/>
    <w:rsid w:val="00727530"/>
    <w:rsid w:val="00731E7C"/>
    <w:rsid w:val="0073240E"/>
    <w:rsid w:val="007329EF"/>
    <w:rsid w:val="0073327A"/>
    <w:rsid w:val="00733E6B"/>
    <w:rsid w:val="00734EBE"/>
    <w:rsid w:val="00736DD8"/>
    <w:rsid w:val="00737780"/>
    <w:rsid w:val="0074076A"/>
    <w:rsid w:val="00740AD2"/>
    <w:rsid w:val="00741AF4"/>
    <w:rsid w:val="00741DCC"/>
    <w:rsid w:val="0074203A"/>
    <w:rsid w:val="00742229"/>
    <w:rsid w:val="007427B5"/>
    <w:rsid w:val="00742865"/>
    <w:rsid w:val="0074296C"/>
    <w:rsid w:val="00742C83"/>
    <w:rsid w:val="00743230"/>
    <w:rsid w:val="0074360F"/>
    <w:rsid w:val="00743EE7"/>
    <w:rsid w:val="00744A64"/>
    <w:rsid w:val="00744B2E"/>
    <w:rsid w:val="00744D47"/>
    <w:rsid w:val="00744EA0"/>
    <w:rsid w:val="0074638D"/>
    <w:rsid w:val="00746484"/>
    <w:rsid w:val="0074704F"/>
    <w:rsid w:val="00747F48"/>
    <w:rsid w:val="00747F4C"/>
    <w:rsid w:val="00751091"/>
    <w:rsid w:val="007510C3"/>
    <w:rsid w:val="00751B83"/>
    <w:rsid w:val="00754359"/>
    <w:rsid w:val="00754411"/>
    <w:rsid w:val="00754593"/>
    <w:rsid w:val="00754BD9"/>
    <w:rsid w:val="00754E7A"/>
    <w:rsid w:val="0075540C"/>
    <w:rsid w:val="00755DB1"/>
    <w:rsid w:val="007574FC"/>
    <w:rsid w:val="00757812"/>
    <w:rsid w:val="00760975"/>
    <w:rsid w:val="00760D3B"/>
    <w:rsid w:val="00761DDE"/>
    <w:rsid w:val="00761FDA"/>
    <w:rsid w:val="007621FF"/>
    <w:rsid w:val="007634E3"/>
    <w:rsid w:val="00764194"/>
    <w:rsid w:val="00764306"/>
    <w:rsid w:val="00765ED3"/>
    <w:rsid w:val="0076681D"/>
    <w:rsid w:val="00766A65"/>
    <w:rsid w:val="007671F5"/>
    <w:rsid w:val="007676B8"/>
    <w:rsid w:val="00770B0B"/>
    <w:rsid w:val="00771684"/>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87134"/>
    <w:rsid w:val="00790548"/>
    <w:rsid w:val="00791005"/>
    <w:rsid w:val="0079162F"/>
    <w:rsid w:val="00792D5D"/>
    <w:rsid w:val="00793554"/>
    <w:rsid w:val="00794924"/>
    <w:rsid w:val="00794B46"/>
    <w:rsid w:val="007A08C4"/>
    <w:rsid w:val="007A0BC2"/>
    <w:rsid w:val="007A1F44"/>
    <w:rsid w:val="007A23FF"/>
    <w:rsid w:val="007A295B"/>
    <w:rsid w:val="007A3424"/>
    <w:rsid w:val="007A35EF"/>
    <w:rsid w:val="007A43A2"/>
    <w:rsid w:val="007A4C1D"/>
    <w:rsid w:val="007A4D04"/>
    <w:rsid w:val="007A74EC"/>
    <w:rsid w:val="007A7A06"/>
    <w:rsid w:val="007A7A96"/>
    <w:rsid w:val="007B03AF"/>
    <w:rsid w:val="007B1543"/>
    <w:rsid w:val="007B1AC0"/>
    <w:rsid w:val="007B270A"/>
    <w:rsid w:val="007B2D3B"/>
    <w:rsid w:val="007B4A9B"/>
    <w:rsid w:val="007B52CD"/>
    <w:rsid w:val="007B7DC1"/>
    <w:rsid w:val="007B7EDB"/>
    <w:rsid w:val="007C0B5F"/>
    <w:rsid w:val="007C19AD"/>
    <w:rsid w:val="007C3264"/>
    <w:rsid w:val="007C3598"/>
    <w:rsid w:val="007C3FA8"/>
    <w:rsid w:val="007C4AE0"/>
    <w:rsid w:val="007C68DA"/>
    <w:rsid w:val="007C68F9"/>
    <w:rsid w:val="007D02C9"/>
    <w:rsid w:val="007D07DD"/>
    <w:rsid w:val="007D229A"/>
    <w:rsid w:val="007D2F44"/>
    <w:rsid w:val="007D2F4D"/>
    <w:rsid w:val="007D4178"/>
    <w:rsid w:val="007D4CB2"/>
    <w:rsid w:val="007D4D33"/>
    <w:rsid w:val="007D5404"/>
    <w:rsid w:val="007D7175"/>
    <w:rsid w:val="007E0F15"/>
    <w:rsid w:val="007E1369"/>
    <w:rsid w:val="007E1A1B"/>
    <w:rsid w:val="007E1A88"/>
    <w:rsid w:val="007E427B"/>
    <w:rsid w:val="007E428B"/>
    <w:rsid w:val="007E4302"/>
    <w:rsid w:val="007E4662"/>
    <w:rsid w:val="007E4C88"/>
    <w:rsid w:val="007E4EAE"/>
    <w:rsid w:val="007E585E"/>
    <w:rsid w:val="007E62C1"/>
    <w:rsid w:val="007E6DFE"/>
    <w:rsid w:val="007E7DDF"/>
    <w:rsid w:val="007F0D5B"/>
    <w:rsid w:val="007F11C8"/>
    <w:rsid w:val="007F1CFB"/>
    <w:rsid w:val="007F220B"/>
    <w:rsid w:val="007F27DD"/>
    <w:rsid w:val="007F3223"/>
    <w:rsid w:val="007F371E"/>
    <w:rsid w:val="007F4EA0"/>
    <w:rsid w:val="007F6880"/>
    <w:rsid w:val="007F76B4"/>
    <w:rsid w:val="008001B4"/>
    <w:rsid w:val="00800769"/>
    <w:rsid w:val="00800ED2"/>
    <w:rsid w:val="0080185D"/>
    <w:rsid w:val="00802E74"/>
    <w:rsid w:val="00804B92"/>
    <w:rsid w:val="00804E21"/>
    <w:rsid w:val="00805092"/>
    <w:rsid w:val="00806AAF"/>
    <w:rsid w:val="008070AC"/>
    <w:rsid w:val="008101FD"/>
    <w:rsid w:val="00810657"/>
    <w:rsid w:val="00810D8D"/>
    <w:rsid w:val="00811835"/>
    <w:rsid w:val="00814424"/>
    <w:rsid w:val="0081581D"/>
    <w:rsid w:val="008164E5"/>
    <w:rsid w:val="008172BE"/>
    <w:rsid w:val="00817B71"/>
    <w:rsid w:val="00820244"/>
    <w:rsid w:val="00821F26"/>
    <w:rsid w:val="008221B3"/>
    <w:rsid w:val="0082248E"/>
    <w:rsid w:val="00824FDF"/>
    <w:rsid w:val="00825125"/>
    <w:rsid w:val="00825403"/>
    <w:rsid w:val="008257CC"/>
    <w:rsid w:val="008267B8"/>
    <w:rsid w:val="00827076"/>
    <w:rsid w:val="008274BF"/>
    <w:rsid w:val="00827EF3"/>
    <w:rsid w:val="00830DC3"/>
    <w:rsid w:val="00831555"/>
    <w:rsid w:val="00831F52"/>
    <w:rsid w:val="00832154"/>
    <w:rsid w:val="00832F5C"/>
    <w:rsid w:val="00832FF2"/>
    <w:rsid w:val="00833A27"/>
    <w:rsid w:val="00834444"/>
    <w:rsid w:val="008359E0"/>
    <w:rsid w:val="00835BCF"/>
    <w:rsid w:val="008376F6"/>
    <w:rsid w:val="00837D5B"/>
    <w:rsid w:val="00837F0B"/>
    <w:rsid w:val="00840607"/>
    <w:rsid w:val="008418AA"/>
    <w:rsid w:val="00841CD2"/>
    <w:rsid w:val="00842B77"/>
    <w:rsid w:val="0084309F"/>
    <w:rsid w:val="0084544F"/>
    <w:rsid w:val="00845C12"/>
    <w:rsid w:val="008469D9"/>
    <w:rsid w:val="00846DC0"/>
    <w:rsid w:val="008474A7"/>
    <w:rsid w:val="008506B6"/>
    <w:rsid w:val="00850AE0"/>
    <w:rsid w:val="00851679"/>
    <w:rsid w:val="008524D2"/>
    <w:rsid w:val="00852E19"/>
    <w:rsid w:val="00852E78"/>
    <w:rsid w:val="00856833"/>
    <w:rsid w:val="00856840"/>
    <w:rsid w:val="00857635"/>
    <w:rsid w:val="0086087C"/>
    <w:rsid w:val="00860BB4"/>
    <w:rsid w:val="00860D8E"/>
    <w:rsid w:val="0086180F"/>
    <w:rsid w:val="00862237"/>
    <w:rsid w:val="0086275E"/>
    <w:rsid w:val="00864440"/>
    <w:rsid w:val="00864D76"/>
    <w:rsid w:val="008650FC"/>
    <w:rsid w:val="00865FE8"/>
    <w:rsid w:val="00866EB3"/>
    <w:rsid w:val="0086701A"/>
    <w:rsid w:val="00867BD2"/>
    <w:rsid w:val="008712FD"/>
    <w:rsid w:val="008716A1"/>
    <w:rsid w:val="00872D3F"/>
    <w:rsid w:val="0087304A"/>
    <w:rsid w:val="008733E4"/>
    <w:rsid w:val="00873F15"/>
    <w:rsid w:val="00874096"/>
    <w:rsid w:val="00874804"/>
    <w:rsid w:val="008756A4"/>
    <w:rsid w:val="00875F73"/>
    <w:rsid w:val="00876771"/>
    <w:rsid w:val="00880F30"/>
    <w:rsid w:val="00881B70"/>
    <w:rsid w:val="008833E8"/>
    <w:rsid w:val="008837CE"/>
    <w:rsid w:val="00883FC5"/>
    <w:rsid w:val="00887B48"/>
    <w:rsid w:val="0089176E"/>
    <w:rsid w:val="008917E0"/>
    <w:rsid w:val="00892365"/>
    <w:rsid w:val="00892BE5"/>
    <w:rsid w:val="0089387C"/>
    <w:rsid w:val="0089444E"/>
    <w:rsid w:val="008949DF"/>
    <w:rsid w:val="008951DB"/>
    <w:rsid w:val="00895A65"/>
    <w:rsid w:val="00895DA5"/>
    <w:rsid w:val="00896C81"/>
    <w:rsid w:val="00896D83"/>
    <w:rsid w:val="008978FE"/>
    <w:rsid w:val="008A0AB2"/>
    <w:rsid w:val="008A0CFC"/>
    <w:rsid w:val="008A12FE"/>
    <w:rsid w:val="008A28B6"/>
    <w:rsid w:val="008A2BB1"/>
    <w:rsid w:val="008A3466"/>
    <w:rsid w:val="008A389F"/>
    <w:rsid w:val="008A3D02"/>
    <w:rsid w:val="008A4163"/>
    <w:rsid w:val="008A5940"/>
    <w:rsid w:val="008A73B2"/>
    <w:rsid w:val="008B043F"/>
    <w:rsid w:val="008B0808"/>
    <w:rsid w:val="008B0AEC"/>
    <w:rsid w:val="008B1E53"/>
    <w:rsid w:val="008B1E5B"/>
    <w:rsid w:val="008B22B8"/>
    <w:rsid w:val="008B2D52"/>
    <w:rsid w:val="008B2E87"/>
    <w:rsid w:val="008B34B5"/>
    <w:rsid w:val="008B389D"/>
    <w:rsid w:val="008B3C5C"/>
    <w:rsid w:val="008B5299"/>
    <w:rsid w:val="008B5A5F"/>
    <w:rsid w:val="008B5AB0"/>
    <w:rsid w:val="008B6054"/>
    <w:rsid w:val="008B64F1"/>
    <w:rsid w:val="008B6CAF"/>
    <w:rsid w:val="008B7B08"/>
    <w:rsid w:val="008C13F0"/>
    <w:rsid w:val="008C1F26"/>
    <w:rsid w:val="008C2134"/>
    <w:rsid w:val="008C2A3A"/>
    <w:rsid w:val="008C42AC"/>
    <w:rsid w:val="008C4967"/>
    <w:rsid w:val="008C4C7E"/>
    <w:rsid w:val="008C5C46"/>
    <w:rsid w:val="008C6184"/>
    <w:rsid w:val="008C71A2"/>
    <w:rsid w:val="008C76FC"/>
    <w:rsid w:val="008C785E"/>
    <w:rsid w:val="008D0AFB"/>
    <w:rsid w:val="008D1511"/>
    <w:rsid w:val="008D32DF"/>
    <w:rsid w:val="008D35E9"/>
    <w:rsid w:val="008D3959"/>
    <w:rsid w:val="008D3966"/>
    <w:rsid w:val="008D4352"/>
    <w:rsid w:val="008D5B8C"/>
    <w:rsid w:val="008D60BC"/>
    <w:rsid w:val="008D6763"/>
    <w:rsid w:val="008D6CF0"/>
    <w:rsid w:val="008D6D7B"/>
    <w:rsid w:val="008D7EB7"/>
    <w:rsid w:val="008E0EB8"/>
    <w:rsid w:val="008E10A6"/>
    <w:rsid w:val="008E1271"/>
    <w:rsid w:val="008E2251"/>
    <w:rsid w:val="008E24B3"/>
    <w:rsid w:val="008E24CA"/>
    <w:rsid w:val="008E2F6E"/>
    <w:rsid w:val="008E38AD"/>
    <w:rsid w:val="008E3EEC"/>
    <w:rsid w:val="008E4EA1"/>
    <w:rsid w:val="008E5BF2"/>
    <w:rsid w:val="008E5C81"/>
    <w:rsid w:val="008F0A38"/>
    <w:rsid w:val="008F0F84"/>
    <w:rsid w:val="008F1014"/>
    <w:rsid w:val="008F11C9"/>
    <w:rsid w:val="008F11D6"/>
    <w:rsid w:val="008F23D8"/>
    <w:rsid w:val="008F2FD5"/>
    <w:rsid w:val="008F37E5"/>
    <w:rsid w:val="008F48C2"/>
    <w:rsid w:val="008F5840"/>
    <w:rsid w:val="008F5EEF"/>
    <w:rsid w:val="008F66FE"/>
    <w:rsid w:val="008F72CC"/>
    <w:rsid w:val="008F72CD"/>
    <w:rsid w:val="0090279C"/>
    <w:rsid w:val="00903702"/>
    <w:rsid w:val="00903802"/>
    <w:rsid w:val="00904C47"/>
    <w:rsid w:val="009053CA"/>
    <w:rsid w:val="0090696D"/>
    <w:rsid w:val="00906CD6"/>
    <w:rsid w:val="00906E4D"/>
    <w:rsid w:val="00906F31"/>
    <w:rsid w:val="009078B3"/>
    <w:rsid w:val="00907A77"/>
    <w:rsid w:val="00907E00"/>
    <w:rsid w:val="0091088D"/>
    <w:rsid w:val="00910FC9"/>
    <w:rsid w:val="0091161E"/>
    <w:rsid w:val="0091291A"/>
    <w:rsid w:val="00913612"/>
    <w:rsid w:val="0091366A"/>
    <w:rsid w:val="00913824"/>
    <w:rsid w:val="009139C4"/>
    <w:rsid w:val="00914269"/>
    <w:rsid w:val="00915757"/>
    <w:rsid w:val="009159B3"/>
    <w:rsid w:val="00916181"/>
    <w:rsid w:val="0091703E"/>
    <w:rsid w:val="009204C5"/>
    <w:rsid w:val="0092180D"/>
    <w:rsid w:val="009232C9"/>
    <w:rsid w:val="00923608"/>
    <w:rsid w:val="009238E5"/>
    <w:rsid w:val="00923F12"/>
    <w:rsid w:val="00924FF8"/>
    <w:rsid w:val="00925BA8"/>
    <w:rsid w:val="00926DA7"/>
    <w:rsid w:val="00927F8B"/>
    <w:rsid w:val="0093094D"/>
    <w:rsid w:val="009328C7"/>
    <w:rsid w:val="009336EC"/>
    <w:rsid w:val="009337EA"/>
    <w:rsid w:val="00933F56"/>
    <w:rsid w:val="00934C13"/>
    <w:rsid w:val="00934DBE"/>
    <w:rsid w:val="00935228"/>
    <w:rsid w:val="009355A2"/>
    <w:rsid w:val="00935F9E"/>
    <w:rsid w:val="00936D98"/>
    <w:rsid w:val="00942C80"/>
    <w:rsid w:val="00943197"/>
    <w:rsid w:val="009435F2"/>
    <w:rsid w:val="00945180"/>
    <w:rsid w:val="0094590C"/>
    <w:rsid w:val="00946355"/>
    <w:rsid w:val="009468B7"/>
    <w:rsid w:val="00946E66"/>
    <w:rsid w:val="0094724E"/>
    <w:rsid w:val="00947973"/>
    <w:rsid w:val="00947BE6"/>
    <w:rsid w:val="0095048D"/>
    <w:rsid w:val="00951ADB"/>
    <w:rsid w:val="00951DA3"/>
    <w:rsid w:val="0095380C"/>
    <w:rsid w:val="00954353"/>
    <w:rsid w:val="00955C0A"/>
    <w:rsid w:val="00955C4F"/>
    <w:rsid w:val="00955DE8"/>
    <w:rsid w:val="009568D8"/>
    <w:rsid w:val="00957A2E"/>
    <w:rsid w:val="009636E3"/>
    <w:rsid w:val="009657F1"/>
    <w:rsid w:val="0096589D"/>
    <w:rsid w:val="0096625D"/>
    <w:rsid w:val="009709F8"/>
    <w:rsid w:val="00972655"/>
    <w:rsid w:val="00972929"/>
    <w:rsid w:val="00972F91"/>
    <w:rsid w:val="00972FBF"/>
    <w:rsid w:val="00973827"/>
    <w:rsid w:val="009742D3"/>
    <w:rsid w:val="009743F0"/>
    <w:rsid w:val="00977BA7"/>
    <w:rsid w:val="00977D17"/>
    <w:rsid w:val="00980450"/>
    <w:rsid w:val="0098194F"/>
    <w:rsid w:val="009826C8"/>
    <w:rsid w:val="009836E4"/>
    <w:rsid w:val="0098412F"/>
    <w:rsid w:val="00985F28"/>
    <w:rsid w:val="00986149"/>
    <w:rsid w:val="00986176"/>
    <w:rsid w:val="00986E7F"/>
    <w:rsid w:val="00987536"/>
    <w:rsid w:val="00990BD5"/>
    <w:rsid w:val="0099196F"/>
    <w:rsid w:val="00992B98"/>
    <w:rsid w:val="009934B6"/>
    <w:rsid w:val="0099359F"/>
    <w:rsid w:val="00994871"/>
    <w:rsid w:val="00994E08"/>
    <w:rsid w:val="009951F9"/>
    <w:rsid w:val="00995C95"/>
    <w:rsid w:val="00995E85"/>
    <w:rsid w:val="00996468"/>
    <w:rsid w:val="00996719"/>
    <w:rsid w:val="00996876"/>
    <w:rsid w:val="00996FFA"/>
    <w:rsid w:val="009973F1"/>
    <w:rsid w:val="009973F3"/>
    <w:rsid w:val="009A010D"/>
    <w:rsid w:val="009A0C6F"/>
    <w:rsid w:val="009A14EF"/>
    <w:rsid w:val="009A2DF9"/>
    <w:rsid w:val="009A3A86"/>
    <w:rsid w:val="009A4869"/>
    <w:rsid w:val="009A4999"/>
    <w:rsid w:val="009A5935"/>
    <w:rsid w:val="009A6A6B"/>
    <w:rsid w:val="009B1EF9"/>
    <w:rsid w:val="009B26AC"/>
    <w:rsid w:val="009B26F8"/>
    <w:rsid w:val="009B28F7"/>
    <w:rsid w:val="009B37E2"/>
    <w:rsid w:val="009B4519"/>
    <w:rsid w:val="009B506B"/>
    <w:rsid w:val="009B57EF"/>
    <w:rsid w:val="009B5B85"/>
    <w:rsid w:val="009B7204"/>
    <w:rsid w:val="009C0074"/>
    <w:rsid w:val="009C0564"/>
    <w:rsid w:val="009C2685"/>
    <w:rsid w:val="009C39BC"/>
    <w:rsid w:val="009C4BC2"/>
    <w:rsid w:val="009C4D22"/>
    <w:rsid w:val="009C53C4"/>
    <w:rsid w:val="009C58CE"/>
    <w:rsid w:val="009C7320"/>
    <w:rsid w:val="009D0729"/>
    <w:rsid w:val="009D0B7D"/>
    <w:rsid w:val="009D0F66"/>
    <w:rsid w:val="009D1A06"/>
    <w:rsid w:val="009D1BA4"/>
    <w:rsid w:val="009D22E4"/>
    <w:rsid w:val="009D22F7"/>
    <w:rsid w:val="009D2B74"/>
    <w:rsid w:val="009D319C"/>
    <w:rsid w:val="009D3A6E"/>
    <w:rsid w:val="009D5BAB"/>
    <w:rsid w:val="009D6A0A"/>
    <w:rsid w:val="009D6A3D"/>
    <w:rsid w:val="009E058F"/>
    <w:rsid w:val="009E0A9E"/>
    <w:rsid w:val="009E19A2"/>
    <w:rsid w:val="009E3AFD"/>
    <w:rsid w:val="009E3CDD"/>
    <w:rsid w:val="009E3DF4"/>
    <w:rsid w:val="009E4B16"/>
    <w:rsid w:val="009E5C60"/>
    <w:rsid w:val="009E64DB"/>
    <w:rsid w:val="009E6794"/>
    <w:rsid w:val="009E7189"/>
    <w:rsid w:val="009E7E46"/>
    <w:rsid w:val="009E7FC1"/>
    <w:rsid w:val="009F01E1"/>
    <w:rsid w:val="009F0B4D"/>
    <w:rsid w:val="009F1096"/>
    <w:rsid w:val="009F150E"/>
    <w:rsid w:val="009F1697"/>
    <w:rsid w:val="009F27AD"/>
    <w:rsid w:val="009F3FB5"/>
    <w:rsid w:val="009F521F"/>
    <w:rsid w:val="009F533C"/>
    <w:rsid w:val="009F553C"/>
    <w:rsid w:val="009F59F8"/>
    <w:rsid w:val="00A005B0"/>
    <w:rsid w:val="00A01C78"/>
    <w:rsid w:val="00A01F17"/>
    <w:rsid w:val="00A022A5"/>
    <w:rsid w:val="00A03A22"/>
    <w:rsid w:val="00A042D3"/>
    <w:rsid w:val="00A04634"/>
    <w:rsid w:val="00A046B6"/>
    <w:rsid w:val="00A06119"/>
    <w:rsid w:val="00A07034"/>
    <w:rsid w:val="00A07509"/>
    <w:rsid w:val="00A07A48"/>
    <w:rsid w:val="00A1020D"/>
    <w:rsid w:val="00A108EE"/>
    <w:rsid w:val="00A10BB8"/>
    <w:rsid w:val="00A1200D"/>
    <w:rsid w:val="00A127C3"/>
    <w:rsid w:val="00A137E4"/>
    <w:rsid w:val="00A14813"/>
    <w:rsid w:val="00A1566A"/>
    <w:rsid w:val="00A15D20"/>
    <w:rsid w:val="00A165BF"/>
    <w:rsid w:val="00A16B81"/>
    <w:rsid w:val="00A172E8"/>
    <w:rsid w:val="00A179FF"/>
    <w:rsid w:val="00A21057"/>
    <w:rsid w:val="00A21A36"/>
    <w:rsid w:val="00A22DB4"/>
    <w:rsid w:val="00A25294"/>
    <w:rsid w:val="00A254EE"/>
    <w:rsid w:val="00A25BE7"/>
    <w:rsid w:val="00A27008"/>
    <w:rsid w:val="00A27CDF"/>
    <w:rsid w:val="00A309C6"/>
    <w:rsid w:val="00A30D13"/>
    <w:rsid w:val="00A314F9"/>
    <w:rsid w:val="00A319D0"/>
    <w:rsid w:val="00A32316"/>
    <w:rsid w:val="00A323C0"/>
    <w:rsid w:val="00A33172"/>
    <w:rsid w:val="00A3432B"/>
    <w:rsid w:val="00A346BA"/>
    <w:rsid w:val="00A34C67"/>
    <w:rsid w:val="00A34D62"/>
    <w:rsid w:val="00A352FA"/>
    <w:rsid w:val="00A3611D"/>
    <w:rsid w:val="00A36339"/>
    <w:rsid w:val="00A366E4"/>
    <w:rsid w:val="00A42CC4"/>
    <w:rsid w:val="00A4376F"/>
    <w:rsid w:val="00A442BB"/>
    <w:rsid w:val="00A45079"/>
    <w:rsid w:val="00A4549F"/>
    <w:rsid w:val="00A455A1"/>
    <w:rsid w:val="00A45B9B"/>
    <w:rsid w:val="00A462FE"/>
    <w:rsid w:val="00A471D0"/>
    <w:rsid w:val="00A501C9"/>
    <w:rsid w:val="00A50506"/>
    <w:rsid w:val="00A51EF2"/>
    <w:rsid w:val="00A53F55"/>
    <w:rsid w:val="00A5409A"/>
    <w:rsid w:val="00A5417B"/>
    <w:rsid w:val="00A54599"/>
    <w:rsid w:val="00A545F7"/>
    <w:rsid w:val="00A54B82"/>
    <w:rsid w:val="00A569D4"/>
    <w:rsid w:val="00A57183"/>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C10"/>
    <w:rsid w:val="00A71CE6"/>
    <w:rsid w:val="00A71D23"/>
    <w:rsid w:val="00A7277F"/>
    <w:rsid w:val="00A7333A"/>
    <w:rsid w:val="00A73D0D"/>
    <w:rsid w:val="00A749E0"/>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2707"/>
    <w:rsid w:val="00A9327B"/>
    <w:rsid w:val="00A93778"/>
    <w:rsid w:val="00A93B69"/>
    <w:rsid w:val="00A960D5"/>
    <w:rsid w:val="00A963C7"/>
    <w:rsid w:val="00A97FFB"/>
    <w:rsid w:val="00AA1626"/>
    <w:rsid w:val="00AA1C25"/>
    <w:rsid w:val="00AA3C9A"/>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78B"/>
    <w:rsid w:val="00AC74DA"/>
    <w:rsid w:val="00AC7A2B"/>
    <w:rsid w:val="00AC7C25"/>
    <w:rsid w:val="00AD0A51"/>
    <w:rsid w:val="00AD0B37"/>
    <w:rsid w:val="00AD11F7"/>
    <w:rsid w:val="00AD16C0"/>
    <w:rsid w:val="00AD1DB7"/>
    <w:rsid w:val="00AD2852"/>
    <w:rsid w:val="00AD3976"/>
    <w:rsid w:val="00AD496D"/>
    <w:rsid w:val="00AD4D2A"/>
    <w:rsid w:val="00AD542F"/>
    <w:rsid w:val="00AD6B28"/>
    <w:rsid w:val="00AD7305"/>
    <w:rsid w:val="00AD7E64"/>
    <w:rsid w:val="00AE0011"/>
    <w:rsid w:val="00AE05D8"/>
    <w:rsid w:val="00AE0C56"/>
    <w:rsid w:val="00AE149E"/>
    <w:rsid w:val="00AE22F2"/>
    <w:rsid w:val="00AE29FC"/>
    <w:rsid w:val="00AE2F3F"/>
    <w:rsid w:val="00AE3B4E"/>
    <w:rsid w:val="00AE59EC"/>
    <w:rsid w:val="00AE67B3"/>
    <w:rsid w:val="00AE7864"/>
    <w:rsid w:val="00AE7949"/>
    <w:rsid w:val="00AF1CCF"/>
    <w:rsid w:val="00AF25D5"/>
    <w:rsid w:val="00AF29C3"/>
    <w:rsid w:val="00AF3DBB"/>
    <w:rsid w:val="00AF5194"/>
    <w:rsid w:val="00AF53EF"/>
    <w:rsid w:val="00AF6314"/>
    <w:rsid w:val="00AF73C3"/>
    <w:rsid w:val="00AF795C"/>
    <w:rsid w:val="00B00752"/>
    <w:rsid w:val="00B00CEF"/>
    <w:rsid w:val="00B026C1"/>
    <w:rsid w:val="00B02B9C"/>
    <w:rsid w:val="00B0353B"/>
    <w:rsid w:val="00B040B2"/>
    <w:rsid w:val="00B10558"/>
    <w:rsid w:val="00B14BD5"/>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FF8"/>
    <w:rsid w:val="00B30B4E"/>
    <w:rsid w:val="00B31246"/>
    <w:rsid w:val="00B31470"/>
    <w:rsid w:val="00B326FF"/>
    <w:rsid w:val="00B340AA"/>
    <w:rsid w:val="00B34A9F"/>
    <w:rsid w:val="00B34B80"/>
    <w:rsid w:val="00B35CDA"/>
    <w:rsid w:val="00B37D97"/>
    <w:rsid w:val="00B40D4F"/>
    <w:rsid w:val="00B411B6"/>
    <w:rsid w:val="00B411BD"/>
    <w:rsid w:val="00B41559"/>
    <w:rsid w:val="00B418E8"/>
    <w:rsid w:val="00B42285"/>
    <w:rsid w:val="00B4274B"/>
    <w:rsid w:val="00B435B1"/>
    <w:rsid w:val="00B4367F"/>
    <w:rsid w:val="00B438BA"/>
    <w:rsid w:val="00B44668"/>
    <w:rsid w:val="00B44F99"/>
    <w:rsid w:val="00B45876"/>
    <w:rsid w:val="00B47F80"/>
    <w:rsid w:val="00B51542"/>
    <w:rsid w:val="00B51D1D"/>
    <w:rsid w:val="00B52130"/>
    <w:rsid w:val="00B52EC4"/>
    <w:rsid w:val="00B5310E"/>
    <w:rsid w:val="00B54ACC"/>
    <w:rsid w:val="00B54DCB"/>
    <w:rsid w:val="00B55526"/>
    <w:rsid w:val="00B55AC2"/>
    <w:rsid w:val="00B560C9"/>
    <w:rsid w:val="00B56533"/>
    <w:rsid w:val="00B56CFC"/>
    <w:rsid w:val="00B57777"/>
    <w:rsid w:val="00B57899"/>
    <w:rsid w:val="00B57A17"/>
    <w:rsid w:val="00B57BCA"/>
    <w:rsid w:val="00B61BE2"/>
    <w:rsid w:val="00B6266F"/>
    <w:rsid w:val="00B62E0B"/>
    <w:rsid w:val="00B63C32"/>
    <w:rsid w:val="00B6438F"/>
    <w:rsid w:val="00B64434"/>
    <w:rsid w:val="00B67353"/>
    <w:rsid w:val="00B70029"/>
    <w:rsid w:val="00B711CE"/>
    <w:rsid w:val="00B71DC8"/>
    <w:rsid w:val="00B71F90"/>
    <w:rsid w:val="00B7395F"/>
    <w:rsid w:val="00B746C6"/>
    <w:rsid w:val="00B7604C"/>
    <w:rsid w:val="00B76435"/>
    <w:rsid w:val="00B7652C"/>
    <w:rsid w:val="00B766BF"/>
    <w:rsid w:val="00B76810"/>
    <w:rsid w:val="00B76FA6"/>
    <w:rsid w:val="00B80910"/>
    <w:rsid w:val="00B818F4"/>
    <w:rsid w:val="00B819CF"/>
    <w:rsid w:val="00B81BC9"/>
    <w:rsid w:val="00B8222F"/>
    <w:rsid w:val="00B82615"/>
    <w:rsid w:val="00B83444"/>
    <w:rsid w:val="00B836ED"/>
    <w:rsid w:val="00B853BE"/>
    <w:rsid w:val="00B86476"/>
    <w:rsid w:val="00B86A3D"/>
    <w:rsid w:val="00B87306"/>
    <w:rsid w:val="00B875C7"/>
    <w:rsid w:val="00B90C09"/>
    <w:rsid w:val="00B90D10"/>
    <w:rsid w:val="00B90FE5"/>
    <w:rsid w:val="00B919AD"/>
    <w:rsid w:val="00B91A2B"/>
    <w:rsid w:val="00B93204"/>
    <w:rsid w:val="00B9348C"/>
    <w:rsid w:val="00B94125"/>
    <w:rsid w:val="00B94E17"/>
    <w:rsid w:val="00B957FE"/>
    <w:rsid w:val="00B95F02"/>
    <w:rsid w:val="00B96BEF"/>
    <w:rsid w:val="00B96FC0"/>
    <w:rsid w:val="00B97260"/>
    <w:rsid w:val="00B97A69"/>
    <w:rsid w:val="00BA0632"/>
    <w:rsid w:val="00BA0AAA"/>
    <w:rsid w:val="00BA0DFB"/>
    <w:rsid w:val="00BA280A"/>
    <w:rsid w:val="00BA2FEF"/>
    <w:rsid w:val="00BA7953"/>
    <w:rsid w:val="00BB1548"/>
    <w:rsid w:val="00BB1CE7"/>
    <w:rsid w:val="00BB2FD3"/>
    <w:rsid w:val="00BB2FDF"/>
    <w:rsid w:val="00BB2FFF"/>
    <w:rsid w:val="00BB36ED"/>
    <w:rsid w:val="00BB3A7C"/>
    <w:rsid w:val="00BB4D81"/>
    <w:rsid w:val="00BB5FCB"/>
    <w:rsid w:val="00BB604B"/>
    <w:rsid w:val="00BC00EC"/>
    <w:rsid w:val="00BC08C5"/>
    <w:rsid w:val="00BC12FB"/>
    <w:rsid w:val="00BC1659"/>
    <w:rsid w:val="00BC1C3C"/>
    <w:rsid w:val="00BC307F"/>
    <w:rsid w:val="00BC3159"/>
    <w:rsid w:val="00BC3257"/>
    <w:rsid w:val="00BC39DB"/>
    <w:rsid w:val="00BC3A32"/>
    <w:rsid w:val="00BC3B07"/>
    <w:rsid w:val="00BC46EF"/>
    <w:rsid w:val="00BC6FD6"/>
    <w:rsid w:val="00BD008E"/>
    <w:rsid w:val="00BD031E"/>
    <w:rsid w:val="00BD0C9F"/>
    <w:rsid w:val="00BD2F3B"/>
    <w:rsid w:val="00BD3372"/>
    <w:rsid w:val="00BD33BA"/>
    <w:rsid w:val="00BD50AA"/>
    <w:rsid w:val="00BD5135"/>
    <w:rsid w:val="00BD7291"/>
    <w:rsid w:val="00BD7C35"/>
    <w:rsid w:val="00BD7EA3"/>
    <w:rsid w:val="00BD7FE2"/>
    <w:rsid w:val="00BE0B19"/>
    <w:rsid w:val="00BE0DD8"/>
    <w:rsid w:val="00BE1D82"/>
    <w:rsid w:val="00BE1EE4"/>
    <w:rsid w:val="00BE1F8B"/>
    <w:rsid w:val="00BE2B4F"/>
    <w:rsid w:val="00BE2F39"/>
    <w:rsid w:val="00BE332D"/>
    <w:rsid w:val="00BE3CF1"/>
    <w:rsid w:val="00BE4033"/>
    <w:rsid w:val="00BE4B20"/>
    <w:rsid w:val="00BE513C"/>
    <w:rsid w:val="00BE5FC4"/>
    <w:rsid w:val="00BE7C4D"/>
    <w:rsid w:val="00BE7F6A"/>
    <w:rsid w:val="00BF0274"/>
    <w:rsid w:val="00BF08C4"/>
    <w:rsid w:val="00BF0BAF"/>
    <w:rsid w:val="00BF0CA8"/>
    <w:rsid w:val="00BF1755"/>
    <w:rsid w:val="00BF19BF"/>
    <w:rsid w:val="00BF19CE"/>
    <w:rsid w:val="00BF2B6F"/>
    <w:rsid w:val="00BF351A"/>
    <w:rsid w:val="00BF3914"/>
    <w:rsid w:val="00BF3DA0"/>
    <w:rsid w:val="00BF49B1"/>
    <w:rsid w:val="00BF5552"/>
    <w:rsid w:val="00BF73F2"/>
    <w:rsid w:val="00C01671"/>
    <w:rsid w:val="00C02419"/>
    <w:rsid w:val="00C02766"/>
    <w:rsid w:val="00C03EE8"/>
    <w:rsid w:val="00C044D9"/>
    <w:rsid w:val="00C05BEC"/>
    <w:rsid w:val="00C06E7D"/>
    <w:rsid w:val="00C10932"/>
    <w:rsid w:val="00C1112B"/>
    <w:rsid w:val="00C11A88"/>
    <w:rsid w:val="00C11EB3"/>
    <w:rsid w:val="00C12012"/>
    <w:rsid w:val="00C1207B"/>
    <w:rsid w:val="00C12874"/>
    <w:rsid w:val="00C12BC1"/>
    <w:rsid w:val="00C132DE"/>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11C7"/>
    <w:rsid w:val="00C3400F"/>
    <w:rsid w:val="00C34B64"/>
    <w:rsid w:val="00C34C36"/>
    <w:rsid w:val="00C352B3"/>
    <w:rsid w:val="00C3534C"/>
    <w:rsid w:val="00C3654C"/>
    <w:rsid w:val="00C36BF5"/>
    <w:rsid w:val="00C36DBC"/>
    <w:rsid w:val="00C376BA"/>
    <w:rsid w:val="00C40373"/>
    <w:rsid w:val="00C4082D"/>
    <w:rsid w:val="00C40AE6"/>
    <w:rsid w:val="00C411AF"/>
    <w:rsid w:val="00C4138D"/>
    <w:rsid w:val="00C41E3A"/>
    <w:rsid w:val="00C42624"/>
    <w:rsid w:val="00C4304C"/>
    <w:rsid w:val="00C43315"/>
    <w:rsid w:val="00C452F5"/>
    <w:rsid w:val="00C46555"/>
    <w:rsid w:val="00C46B15"/>
    <w:rsid w:val="00C46F7D"/>
    <w:rsid w:val="00C47113"/>
    <w:rsid w:val="00C47902"/>
    <w:rsid w:val="00C479B5"/>
    <w:rsid w:val="00C501A1"/>
    <w:rsid w:val="00C50242"/>
    <w:rsid w:val="00C5034D"/>
    <w:rsid w:val="00C5050E"/>
    <w:rsid w:val="00C50E99"/>
    <w:rsid w:val="00C52744"/>
    <w:rsid w:val="00C52B7E"/>
    <w:rsid w:val="00C53EB3"/>
    <w:rsid w:val="00C542D4"/>
    <w:rsid w:val="00C54D71"/>
    <w:rsid w:val="00C550CE"/>
    <w:rsid w:val="00C563F5"/>
    <w:rsid w:val="00C570F7"/>
    <w:rsid w:val="00C611AA"/>
    <w:rsid w:val="00C62CD5"/>
    <w:rsid w:val="00C6365F"/>
    <w:rsid w:val="00C636E6"/>
    <w:rsid w:val="00C639D6"/>
    <w:rsid w:val="00C63F8E"/>
    <w:rsid w:val="00C647FB"/>
    <w:rsid w:val="00C654E0"/>
    <w:rsid w:val="00C659E1"/>
    <w:rsid w:val="00C67EAB"/>
    <w:rsid w:val="00C70DFF"/>
    <w:rsid w:val="00C7261C"/>
    <w:rsid w:val="00C75A6B"/>
    <w:rsid w:val="00C763B6"/>
    <w:rsid w:val="00C7644F"/>
    <w:rsid w:val="00C768F6"/>
    <w:rsid w:val="00C7784E"/>
    <w:rsid w:val="00C80073"/>
    <w:rsid w:val="00C80DEA"/>
    <w:rsid w:val="00C832DC"/>
    <w:rsid w:val="00C8377F"/>
    <w:rsid w:val="00C83DCE"/>
    <w:rsid w:val="00C8646D"/>
    <w:rsid w:val="00C91DE3"/>
    <w:rsid w:val="00C92C7F"/>
    <w:rsid w:val="00C9369D"/>
    <w:rsid w:val="00C944FA"/>
    <w:rsid w:val="00C95854"/>
    <w:rsid w:val="00C95A51"/>
    <w:rsid w:val="00C95EFF"/>
    <w:rsid w:val="00C96E6F"/>
    <w:rsid w:val="00C97872"/>
    <w:rsid w:val="00CA0532"/>
    <w:rsid w:val="00CA0BCC"/>
    <w:rsid w:val="00CA1AD8"/>
    <w:rsid w:val="00CA2241"/>
    <w:rsid w:val="00CA3CDD"/>
    <w:rsid w:val="00CA403B"/>
    <w:rsid w:val="00CA505A"/>
    <w:rsid w:val="00CA59DD"/>
    <w:rsid w:val="00CA6009"/>
    <w:rsid w:val="00CB008E"/>
    <w:rsid w:val="00CB01FA"/>
    <w:rsid w:val="00CB0737"/>
    <w:rsid w:val="00CB097A"/>
    <w:rsid w:val="00CB14F0"/>
    <w:rsid w:val="00CB26EC"/>
    <w:rsid w:val="00CB2D2A"/>
    <w:rsid w:val="00CB54A5"/>
    <w:rsid w:val="00CB5B1E"/>
    <w:rsid w:val="00CB787A"/>
    <w:rsid w:val="00CC01D2"/>
    <w:rsid w:val="00CC0C4A"/>
    <w:rsid w:val="00CC1740"/>
    <w:rsid w:val="00CC17F0"/>
    <w:rsid w:val="00CC1853"/>
    <w:rsid w:val="00CC1FAE"/>
    <w:rsid w:val="00CC39FC"/>
    <w:rsid w:val="00CC3A23"/>
    <w:rsid w:val="00CC3F22"/>
    <w:rsid w:val="00CC51C2"/>
    <w:rsid w:val="00CC737C"/>
    <w:rsid w:val="00CD087D"/>
    <w:rsid w:val="00CD0F5D"/>
    <w:rsid w:val="00CD1C0B"/>
    <w:rsid w:val="00CD239A"/>
    <w:rsid w:val="00CD5512"/>
    <w:rsid w:val="00CD5B60"/>
    <w:rsid w:val="00CD6E3D"/>
    <w:rsid w:val="00CD706F"/>
    <w:rsid w:val="00CD70DD"/>
    <w:rsid w:val="00CD71AB"/>
    <w:rsid w:val="00CE0109"/>
    <w:rsid w:val="00CE0BD1"/>
    <w:rsid w:val="00CE1FC5"/>
    <w:rsid w:val="00CE40C5"/>
    <w:rsid w:val="00CE46E5"/>
    <w:rsid w:val="00CE485A"/>
    <w:rsid w:val="00CE5279"/>
    <w:rsid w:val="00CE5A78"/>
    <w:rsid w:val="00CE63E2"/>
    <w:rsid w:val="00CE6FFA"/>
    <w:rsid w:val="00CE78AE"/>
    <w:rsid w:val="00CE7E62"/>
    <w:rsid w:val="00CF195E"/>
    <w:rsid w:val="00CF19DA"/>
    <w:rsid w:val="00CF1C7F"/>
    <w:rsid w:val="00CF1CC0"/>
    <w:rsid w:val="00CF1E78"/>
    <w:rsid w:val="00CF24F8"/>
    <w:rsid w:val="00CF2653"/>
    <w:rsid w:val="00CF4247"/>
    <w:rsid w:val="00CF4C83"/>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16B"/>
    <w:rsid w:val="00D2685C"/>
    <w:rsid w:val="00D26A3B"/>
    <w:rsid w:val="00D27D3B"/>
    <w:rsid w:val="00D301E6"/>
    <w:rsid w:val="00D301F4"/>
    <w:rsid w:val="00D302FD"/>
    <w:rsid w:val="00D3038A"/>
    <w:rsid w:val="00D30926"/>
    <w:rsid w:val="00D3098D"/>
    <w:rsid w:val="00D31A02"/>
    <w:rsid w:val="00D3323C"/>
    <w:rsid w:val="00D33456"/>
    <w:rsid w:val="00D337A9"/>
    <w:rsid w:val="00D3396F"/>
    <w:rsid w:val="00D33D4D"/>
    <w:rsid w:val="00D3414A"/>
    <w:rsid w:val="00D34A0B"/>
    <w:rsid w:val="00D34A15"/>
    <w:rsid w:val="00D36234"/>
    <w:rsid w:val="00D36371"/>
    <w:rsid w:val="00D40910"/>
    <w:rsid w:val="00D409E3"/>
    <w:rsid w:val="00D40CE2"/>
    <w:rsid w:val="00D42607"/>
    <w:rsid w:val="00D437D8"/>
    <w:rsid w:val="00D44994"/>
    <w:rsid w:val="00D45DF3"/>
    <w:rsid w:val="00D46174"/>
    <w:rsid w:val="00D46FE4"/>
    <w:rsid w:val="00D47DD0"/>
    <w:rsid w:val="00D50183"/>
    <w:rsid w:val="00D51D12"/>
    <w:rsid w:val="00D53373"/>
    <w:rsid w:val="00D5362B"/>
    <w:rsid w:val="00D55072"/>
    <w:rsid w:val="00D551B5"/>
    <w:rsid w:val="00D56DB2"/>
    <w:rsid w:val="00D5747F"/>
    <w:rsid w:val="00D57495"/>
    <w:rsid w:val="00D574FA"/>
    <w:rsid w:val="00D60C8D"/>
    <w:rsid w:val="00D61374"/>
    <w:rsid w:val="00D6168A"/>
    <w:rsid w:val="00D616A5"/>
    <w:rsid w:val="00D61F52"/>
    <w:rsid w:val="00D61FF0"/>
    <w:rsid w:val="00D6211D"/>
    <w:rsid w:val="00D62450"/>
    <w:rsid w:val="00D62897"/>
    <w:rsid w:val="00D62C97"/>
    <w:rsid w:val="00D63517"/>
    <w:rsid w:val="00D63B75"/>
    <w:rsid w:val="00D659B1"/>
    <w:rsid w:val="00D66ACE"/>
    <w:rsid w:val="00D66DD3"/>
    <w:rsid w:val="00D66E18"/>
    <w:rsid w:val="00D6734D"/>
    <w:rsid w:val="00D673BC"/>
    <w:rsid w:val="00D679CF"/>
    <w:rsid w:val="00D679D3"/>
    <w:rsid w:val="00D727DB"/>
    <w:rsid w:val="00D7356F"/>
    <w:rsid w:val="00D73587"/>
    <w:rsid w:val="00D73EBB"/>
    <w:rsid w:val="00D7481A"/>
    <w:rsid w:val="00D74BCC"/>
    <w:rsid w:val="00D751FB"/>
    <w:rsid w:val="00D754D6"/>
    <w:rsid w:val="00D761AA"/>
    <w:rsid w:val="00D76FAE"/>
    <w:rsid w:val="00D777D7"/>
    <w:rsid w:val="00D80AB8"/>
    <w:rsid w:val="00D81792"/>
    <w:rsid w:val="00D819B1"/>
    <w:rsid w:val="00D82494"/>
    <w:rsid w:val="00D82741"/>
    <w:rsid w:val="00D82C75"/>
    <w:rsid w:val="00D83AE9"/>
    <w:rsid w:val="00D857B8"/>
    <w:rsid w:val="00D858E0"/>
    <w:rsid w:val="00D87175"/>
    <w:rsid w:val="00D87ABF"/>
    <w:rsid w:val="00D90CD3"/>
    <w:rsid w:val="00D9103C"/>
    <w:rsid w:val="00D91485"/>
    <w:rsid w:val="00D919E6"/>
    <w:rsid w:val="00D91BE1"/>
    <w:rsid w:val="00D92C29"/>
    <w:rsid w:val="00D936E2"/>
    <w:rsid w:val="00D95104"/>
    <w:rsid w:val="00D95600"/>
    <w:rsid w:val="00D9683C"/>
    <w:rsid w:val="00D97884"/>
    <w:rsid w:val="00D97B88"/>
    <w:rsid w:val="00DA0A7F"/>
    <w:rsid w:val="00DA1C31"/>
    <w:rsid w:val="00DA20BC"/>
    <w:rsid w:val="00DA2ED7"/>
    <w:rsid w:val="00DA3E7A"/>
    <w:rsid w:val="00DA430C"/>
    <w:rsid w:val="00DA4EDE"/>
    <w:rsid w:val="00DA615D"/>
    <w:rsid w:val="00DA6598"/>
    <w:rsid w:val="00DA6C0F"/>
    <w:rsid w:val="00DA702F"/>
    <w:rsid w:val="00DA7F8A"/>
    <w:rsid w:val="00DB0176"/>
    <w:rsid w:val="00DB0404"/>
    <w:rsid w:val="00DB11F8"/>
    <w:rsid w:val="00DB18F8"/>
    <w:rsid w:val="00DB1F2A"/>
    <w:rsid w:val="00DB297F"/>
    <w:rsid w:val="00DB2D87"/>
    <w:rsid w:val="00DB3153"/>
    <w:rsid w:val="00DB317A"/>
    <w:rsid w:val="00DB3B82"/>
    <w:rsid w:val="00DB485D"/>
    <w:rsid w:val="00DB5179"/>
    <w:rsid w:val="00DB5A52"/>
    <w:rsid w:val="00DC1327"/>
    <w:rsid w:val="00DC1350"/>
    <w:rsid w:val="00DC3237"/>
    <w:rsid w:val="00DC41A4"/>
    <w:rsid w:val="00DC5672"/>
    <w:rsid w:val="00DC60A2"/>
    <w:rsid w:val="00DC6600"/>
    <w:rsid w:val="00DC67BD"/>
    <w:rsid w:val="00DC6924"/>
    <w:rsid w:val="00DC71F2"/>
    <w:rsid w:val="00DD0AC9"/>
    <w:rsid w:val="00DD2025"/>
    <w:rsid w:val="00DD22EA"/>
    <w:rsid w:val="00DD23A0"/>
    <w:rsid w:val="00DD3EF5"/>
    <w:rsid w:val="00DD53FA"/>
    <w:rsid w:val="00DD5F42"/>
    <w:rsid w:val="00DD617B"/>
    <w:rsid w:val="00DE0E59"/>
    <w:rsid w:val="00DE0F6C"/>
    <w:rsid w:val="00DE108C"/>
    <w:rsid w:val="00DE219B"/>
    <w:rsid w:val="00DE2C3D"/>
    <w:rsid w:val="00DE2D16"/>
    <w:rsid w:val="00DE3512"/>
    <w:rsid w:val="00DE52E3"/>
    <w:rsid w:val="00DE7767"/>
    <w:rsid w:val="00DE7C00"/>
    <w:rsid w:val="00DE7CA6"/>
    <w:rsid w:val="00DF03E9"/>
    <w:rsid w:val="00DF03ED"/>
    <w:rsid w:val="00DF04EE"/>
    <w:rsid w:val="00DF0BF4"/>
    <w:rsid w:val="00DF179D"/>
    <w:rsid w:val="00DF1E9C"/>
    <w:rsid w:val="00DF2127"/>
    <w:rsid w:val="00DF4572"/>
    <w:rsid w:val="00DF4658"/>
    <w:rsid w:val="00DF6C8B"/>
    <w:rsid w:val="00DF6F17"/>
    <w:rsid w:val="00DF78FA"/>
    <w:rsid w:val="00E002F1"/>
    <w:rsid w:val="00E0082C"/>
    <w:rsid w:val="00E01DAA"/>
    <w:rsid w:val="00E023E5"/>
    <w:rsid w:val="00E02432"/>
    <w:rsid w:val="00E03A2D"/>
    <w:rsid w:val="00E04022"/>
    <w:rsid w:val="00E042D4"/>
    <w:rsid w:val="00E0728F"/>
    <w:rsid w:val="00E0755C"/>
    <w:rsid w:val="00E10BD3"/>
    <w:rsid w:val="00E14A7E"/>
    <w:rsid w:val="00E151E1"/>
    <w:rsid w:val="00E17619"/>
    <w:rsid w:val="00E17805"/>
    <w:rsid w:val="00E20F79"/>
    <w:rsid w:val="00E21199"/>
    <w:rsid w:val="00E21278"/>
    <w:rsid w:val="00E21976"/>
    <w:rsid w:val="00E22CCD"/>
    <w:rsid w:val="00E23A11"/>
    <w:rsid w:val="00E23FB7"/>
    <w:rsid w:val="00E24A27"/>
    <w:rsid w:val="00E25F89"/>
    <w:rsid w:val="00E26542"/>
    <w:rsid w:val="00E32D62"/>
    <w:rsid w:val="00E339DC"/>
    <w:rsid w:val="00E33AE4"/>
    <w:rsid w:val="00E33E15"/>
    <w:rsid w:val="00E35E5D"/>
    <w:rsid w:val="00E361B8"/>
    <w:rsid w:val="00E36A1B"/>
    <w:rsid w:val="00E41F47"/>
    <w:rsid w:val="00E429ED"/>
    <w:rsid w:val="00E42F14"/>
    <w:rsid w:val="00E43F37"/>
    <w:rsid w:val="00E450ED"/>
    <w:rsid w:val="00E4531D"/>
    <w:rsid w:val="00E45690"/>
    <w:rsid w:val="00E465F2"/>
    <w:rsid w:val="00E4791B"/>
    <w:rsid w:val="00E47E31"/>
    <w:rsid w:val="00E50A70"/>
    <w:rsid w:val="00E50AC6"/>
    <w:rsid w:val="00E51DDD"/>
    <w:rsid w:val="00E51FDD"/>
    <w:rsid w:val="00E52435"/>
    <w:rsid w:val="00E53122"/>
    <w:rsid w:val="00E5351B"/>
    <w:rsid w:val="00E536EE"/>
    <w:rsid w:val="00E53FA9"/>
    <w:rsid w:val="00E54115"/>
    <w:rsid w:val="00E5414C"/>
    <w:rsid w:val="00E547B3"/>
    <w:rsid w:val="00E55939"/>
    <w:rsid w:val="00E5733D"/>
    <w:rsid w:val="00E61CC0"/>
    <w:rsid w:val="00E6277B"/>
    <w:rsid w:val="00E64424"/>
    <w:rsid w:val="00E64C99"/>
    <w:rsid w:val="00E64CD3"/>
    <w:rsid w:val="00E671C9"/>
    <w:rsid w:val="00E6743F"/>
    <w:rsid w:val="00E6758E"/>
    <w:rsid w:val="00E67864"/>
    <w:rsid w:val="00E67AD2"/>
    <w:rsid w:val="00E67E23"/>
    <w:rsid w:val="00E70016"/>
    <w:rsid w:val="00E70631"/>
    <w:rsid w:val="00E70BC7"/>
    <w:rsid w:val="00E70FBC"/>
    <w:rsid w:val="00E72C01"/>
    <w:rsid w:val="00E72D41"/>
    <w:rsid w:val="00E7310B"/>
    <w:rsid w:val="00E73430"/>
    <w:rsid w:val="00E741AC"/>
    <w:rsid w:val="00E75174"/>
    <w:rsid w:val="00E75EBA"/>
    <w:rsid w:val="00E763B4"/>
    <w:rsid w:val="00E77811"/>
    <w:rsid w:val="00E77848"/>
    <w:rsid w:val="00E80514"/>
    <w:rsid w:val="00E80E5B"/>
    <w:rsid w:val="00E816C5"/>
    <w:rsid w:val="00E81CE0"/>
    <w:rsid w:val="00E81E7C"/>
    <w:rsid w:val="00E8224D"/>
    <w:rsid w:val="00E8519F"/>
    <w:rsid w:val="00E854C1"/>
    <w:rsid w:val="00E85CC3"/>
    <w:rsid w:val="00E86108"/>
    <w:rsid w:val="00E8644A"/>
    <w:rsid w:val="00E90279"/>
    <w:rsid w:val="00E90635"/>
    <w:rsid w:val="00E909A1"/>
    <w:rsid w:val="00E90BFF"/>
    <w:rsid w:val="00E91F04"/>
    <w:rsid w:val="00E91F35"/>
    <w:rsid w:val="00E93E73"/>
    <w:rsid w:val="00E95BA6"/>
    <w:rsid w:val="00E97648"/>
    <w:rsid w:val="00EA0E4A"/>
    <w:rsid w:val="00EA1A54"/>
    <w:rsid w:val="00EA1E43"/>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348"/>
    <w:rsid w:val="00EC56E0"/>
    <w:rsid w:val="00EC6057"/>
    <w:rsid w:val="00EC6847"/>
    <w:rsid w:val="00EC7DB6"/>
    <w:rsid w:val="00ED162F"/>
    <w:rsid w:val="00ED2E52"/>
    <w:rsid w:val="00ED3024"/>
    <w:rsid w:val="00ED57AD"/>
    <w:rsid w:val="00ED5FE4"/>
    <w:rsid w:val="00ED6E15"/>
    <w:rsid w:val="00ED71C5"/>
    <w:rsid w:val="00ED77BF"/>
    <w:rsid w:val="00EE16FA"/>
    <w:rsid w:val="00EE3C42"/>
    <w:rsid w:val="00EE3D4F"/>
    <w:rsid w:val="00EE534D"/>
    <w:rsid w:val="00EE5560"/>
    <w:rsid w:val="00EE6F1E"/>
    <w:rsid w:val="00EF0348"/>
    <w:rsid w:val="00EF1536"/>
    <w:rsid w:val="00EF1F9C"/>
    <w:rsid w:val="00EF4366"/>
    <w:rsid w:val="00EF4CD6"/>
    <w:rsid w:val="00EF55A0"/>
    <w:rsid w:val="00EF622A"/>
    <w:rsid w:val="00EF63D1"/>
    <w:rsid w:val="00EF6513"/>
    <w:rsid w:val="00EF6683"/>
    <w:rsid w:val="00EF7002"/>
    <w:rsid w:val="00EF769B"/>
    <w:rsid w:val="00F027BA"/>
    <w:rsid w:val="00F03C7B"/>
    <w:rsid w:val="00F03E79"/>
    <w:rsid w:val="00F04E8A"/>
    <w:rsid w:val="00F0628D"/>
    <w:rsid w:val="00F06651"/>
    <w:rsid w:val="00F07DE6"/>
    <w:rsid w:val="00F1056C"/>
    <w:rsid w:val="00F107F1"/>
    <w:rsid w:val="00F10FC1"/>
    <w:rsid w:val="00F112FD"/>
    <w:rsid w:val="00F1221A"/>
    <w:rsid w:val="00F12602"/>
    <w:rsid w:val="00F133A1"/>
    <w:rsid w:val="00F13ECD"/>
    <w:rsid w:val="00F155CE"/>
    <w:rsid w:val="00F16291"/>
    <w:rsid w:val="00F17EAE"/>
    <w:rsid w:val="00F218D4"/>
    <w:rsid w:val="00F2250A"/>
    <w:rsid w:val="00F23D39"/>
    <w:rsid w:val="00F24788"/>
    <w:rsid w:val="00F24912"/>
    <w:rsid w:val="00F2640F"/>
    <w:rsid w:val="00F27C34"/>
    <w:rsid w:val="00F27E46"/>
    <w:rsid w:val="00F301C2"/>
    <w:rsid w:val="00F302E1"/>
    <w:rsid w:val="00F31B22"/>
    <w:rsid w:val="00F31B49"/>
    <w:rsid w:val="00F32F56"/>
    <w:rsid w:val="00F3333E"/>
    <w:rsid w:val="00F33D4F"/>
    <w:rsid w:val="00F34CD6"/>
    <w:rsid w:val="00F351BB"/>
    <w:rsid w:val="00F35873"/>
    <w:rsid w:val="00F35920"/>
    <w:rsid w:val="00F366A5"/>
    <w:rsid w:val="00F36C5F"/>
    <w:rsid w:val="00F37259"/>
    <w:rsid w:val="00F405A4"/>
    <w:rsid w:val="00F41F05"/>
    <w:rsid w:val="00F433BD"/>
    <w:rsid w:val="00F44EC5"/>
    <w:rsid w:val="00F47498"/>
    <w:rsid w:val="00F50AD0"/>
    <w:rsid w:val="00F50C07"/>
    <w:rsid w:val="00F512B2"/>
    <w:rsid w:val="00F5283D"/>
    <w:rsid w:val="00F52ABA"/>
    <w:rsid w:val="00F52BC7"/>
    <w:rsid w:val="00F53BF4"/>
    <w:rsid w:val="00F54266"/>
    <w:rsid w:val="00F55043"/>
    <w:rsid w:val="00F56DCF"/>
    <w:rsid w:val="00F57034"/>
    <w:rsid w:val="00F60385"/>
    <w:rsid w:val="00F60798"/>
    <w:rsid w:val="00F60BE9"/>
    <w:rsid w:val="00F61FD8"/>
    <w:rsid w:val="00F62DBF"/>
    <w:rsid w:val="00F641FC"/>
    <w:rsid w:val="00F647F7"/>
    <w:rsid w:val="00F6583C"/>
    <w:rsid w:val="00F6589A"/>
    <w:rsid w:val="00F6783E"/>
    <w:rsid w:val="00F702FD"/>
    <w:rsid w:val="00F70A26"/>
    <w:rsid w:val="00F70D13"/>
    <w:rsid w:val="00F70DBE"/>
    <w:rsid w:val="00F71124"/>
    <w:rsid w:val="00F71888"/>
    <w:rsid w:val="00F719CD"/>
    <w:rsid w:val="00F71BB8"/>
    <w:rsid w:val="00F72584"/>
    <w:rsid w:val="00F7290D"/>
    <w:rsid w:val="00F7302F"/>
    <w:rsid w:val="00F732EC"/>
    <w:rsid w:val="00F73D08"/>
    <w:rsid w:val="00F74C9E"/>
    <w:rsid w:val="00F7586B"/>
    <w:rsid w:val="00F75F2F"/>
    <w:rsid w:val="00F76445"/>
    <w:rsid w:val="00F767C5"/>
    <w:rsid w:val="00F76ECC"/>
    <w:rsid w:val="00F77999"/>
    <w:rsid w:val="00F80399"/>
    <w:rsid w:val="00F812C8"/>
    <w:rsid w:val="00F8132D"/>
    <w:rsid w:val="00F818AE"/>
    <w:rsid w:val="00F81B40"/>
    <w:rsid w:val="00F820C4"/>
    <w:rsid w:val="00F83829"/>
    <w:rsid w:val="00F84069"/>
    <w:rsid w:val="00F843D7"/>
    <w:rsid w:val="00F8533B"/>
    <w:rsid w:val="00F85536"/>
    <w:rsid w:val="00F8657A"/>
    <w:rsid w:val="00F8679A"/>
    <w:rsid w:val="00F87117"/>
    <w:rsid w:val="00F8736C"/>
    <w:rsid w:val="00F87500"/>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17C"/>
    <w:rsid w:val="00FA1475"/>
    <w:rsid w:val="00FA148A"/>
    <w:rsid w:val="00FA21F8"/>
    <w:rsid w:val="00FA27C8"/>
    <w:rsid w:val="00FA3B76"/>
    <w:rsid w:val="00FA4D66"/>
    <w:rsid w:val="00FA5A4E"/>
    <w:rsid w:val="00FB0082"/>
    <w:rsid w:val="00FB0243"/>
    <w:rsid w:val="00FB1527"/>
    <w:rsid w:val="00FB2537"/>
    <w:rsid w:val="00FB33DC"/>
    <w:rsid w:val="00FB3B76"/>
    <w:rsid w:val="00FB3FC4"/>
    <w:rsid w:val="00FB4338"/>
    <w:rsid w:val="00FB477E"/>
    <w:rsid w:val="00FB4C9C"/>
    <w:rsid w:val="00FB6165"/>
    <w:rsid w:val="00FC0150"/>
    <w:rsid w:val="00FC03AB"/>
    <w:rsid w:val="00FC1793"/>
    <w:rsid w:val="00FC4729"/>
    <w:rsid w:val="00FC4A8C"/>
    <w:rsid w:val="00FC53DB"/>
    <w:rsid w:val="00FC5FC2"/>
    <w:rsid w:val="00FC6177"/>
    <w:rsid w:val="00FC63D1"/>
    <w:rsid w:val="00FC7528"/>
    <w:rsid w:val="00FD0572"/>
    <w:rsid w:val="00FD1A97"/>
    <w:rsid w:val="00FD1CDD"/>
    <w:rsid w:val="00FD2D7B"/>
    <w:rsid w:val="00FD37F6"/>
    <w:rsid w:val="00FD4026"/>
    <w:rsid w:val="00FD4589"/>
    <w:rsid w:val="00FD473E"/>
    <w:rsid w:val="00FD5B48"/>
    <w:rsid w:val="00FD7DF9"/>
    <w:rsid w:val="00FE0B51"/>
    <w:rsid w:val="00FE0B78"/>
    <w:rsid w:val="00FE0ED4"/>
    <w:rsid w:val="00FE1EAB"/>
    <w:rsid w:val="00FE326B"/>
    <w:rsid w:val="00FE3465"/>
    <w:rsid w:val="00FE67CF"/>
    <w:rsid w:val="00FE6D20"/>
    <w:rsid w:val="00FE6FB9"/>
    <w:rsid w:val="00FE7549"/>
    <w:rsid w:val="00FE7BCC"/>
    <w:rsid w:val="00FF126D"/>
    <w:rsid w:val="00FF2310"/>
    <w:rsid w:val="00FF2E73"/>
    <w:rsid w:val="00FF4AE2"/>
    <w:rsid w:val="00FF50A8"/>
    <w:rsid w:val="00FF5174"/>
    <w:rsid w:val="00FF571E"/>
    <w:rsid w:val="00FF6A5D"/>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87306"/>
    <w:pPr>
      <w:keepNext/>
      <w:numPr>
        <w:numId w:val="2"/>
      </w:numPr>
      <w:spacing w:before="120"/>
      <w:outlineLvl w:val="0"/>
    </w:pPr>
    <w:rPr>
      <w:b/>
      <w:bCs/>
      <w:sz w:val="28"/>
      <w:szCs w:val="28"/>
    </w:rPr>
  </w:style>
  <w:style w:type="paragraph" w:styleId="2">
    <w:name w:val="heading 2"/>
    <w:aliases w:val="H2,h2"/>
    <w:basedOn w:val="a"/>
    <w:next w:val="a"/>
    <w:link w:val="2Char"/>
    <w:qFormat/>
    <w:rsid w:val="00B87306"/>
    <w:pPr>
      <w:keepNext/>
      <w:numPr>
        <w:ilvl w:val="1"/>
        <w:numId w:val="2"/>
      </w:numPr>
      <w:spacing w:before="120"/>
      <w:outlineLvl w:val="1"/>
    </w:pPr>
    <w:rPr>
      <w:b/>
      <w:bCs/>
      <w:sz w:val="24"/>
    </w:rPr>
  </w:style>
  <w:style w:type="paragraph" w:styleId="3">
    <w:name w:val="heading 3"/>
    <w:aliases w:val="H3,h3"/>
    <w:basedOn w:val="a"/>
    <w:next w:val="a"/>
    <w:qFormat/>
    <w:rsid w:val="00B87306"/>
    <w:pPr>
      <w:keepNext/>
      <w:numPr>
        <w:ilvl w:val="2"/>
        <w:numId w:val="2"/>
      </w:numPr>
      <w:tabs>
        <w:tab w:val="clear" w:pos="720"/>
      </w:tabs>
      <w:spacing w:before="120"/>
      <w:outlineLvl w:val="2"/>
    </w:pPr>
    <w:rPr>
      <w:b/>
    </w:rPr>
  </w:style>
  <w:style w:type="paragraph" w:styleId="4">
    <w:name w:val="heading 4"/>
    <w:aliases w:val="h4"/>
    <w:basedOn w:val="a"/>
    <w:next w:val="a"/>
    <w:qFormat/>
    <w:rsid w:val="00B87306"/>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B87306"/>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B87306"/>
    <w:pPr>
      <w:numPr>
        <w:ilvl w:val="5"/>
        <w:numId w:val="2"/>
      </w:numPr>
      <w:spacing w:before="240" w:after="60"/>
      <w:outlineLvl w:val="5"/>
    </w:pPr>
    <w:rPr>
      <w:b/>
      <w:bCs/>
    </w:rPr>
  </w:style>
  <w:style w:type="paragraph" w:styleId="7">
    <w:name w:val="heading 7"/>
    <w:basedOn w:val="a"/>
    <w:next w:val="a"/>
    <w:qFormat/>
    <w:rsid w:val="00B87306"/>
    <w:pPr>
      <w:numPr>
        <w:ilvl w:val="6"/>
        <w:numId w:val="2"/>
      </w:numPr>
      <w:spacing w:before="240" w:after="60"/>
      <w:outlineLvl w:val="6"/>
    </w:pPr>
    <w:rPr>
      <w:sz w:val="24"/>
      <w:szCs w:val="24"/>
    </w:rPr>
  </w:style>
  <w:style w:type="paragraph" w:styleId="8">
    <w:name w:val="heading 8"/>
    <w:basedOn w:val="a"/>
    <w:next w:val="a"/>
    <w:qFormat/>
    <w:rsid w:val="00B87306"/>
    <w:pPr>
      <w:numPr>
        <w:ilvl w:val="7"/>
        <w:numId w:val="2"/>
      </w:numPr>
      <w:spacing w:before="240" w:after="60"/>
      <w:outlineLvl w:val="7"/>
    </w:pPr>
    <w:rPr>
      <w:i/>
      <w:iCs/>
      <w:sz w:val="24"/>
      <w:szCs w:val="24"/>
    </w:rPr>
  </w:style>
  <w:style w:type="paragraph" w:styleId="9">
    <w:name w:val="heading 9"/>
    <w:aliases w:val="Figure Heading,FH"/>
    <w:basedOn w:val="a"/>
    <w:next w:val="a"/>
    <w:qFormat/>
    <w:rsid w:val="00B8730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7306"/>
    <w:rPr>
      <w:sz w:val="20"/>
      <w:szCs w:val="20"/>
    </w:rPr>
  </w:style>
  <w:style w:type="character" w:customStyle="1" w:styleId="Char">
    <w:name w:val="正文文本 Char"/>
    <w:basedOn w:val="a0"/>
    <w:link w:val="a3"/>
    <w:rsid w:val="00CF195E"/>
  </w:style>
  <w:style w:type="character" w:styleId="a4">
    <w:name w:val="Hyperlink"/>
    <w:rsid w:val="00B87306"/>
    <w:rPr>
      <w:color w:val="0000FF"/>
      <w:kern w:val="2"/>
      <w:u w:val="single"/>
      <w:lang w:val="en-GB" w:eastAsia="zh-CN" w:bidi="ar-SA"/>
    </w:rPr>
  </w:style>
  <w:style w:type="paragraph" w:styleId="a5">
    <w:name w:val="caption"/>
    <w:aliases w:val="cap"/>
    <w:basedOn w:val="a"/>
    <w:next w:val="a"/>
    <w:link w:val="Char0"/>
    <w:uiPriority w:val="35"/>
    <w:qFormat/>
    <w:rsid w:val="00B87306"/>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B87306"/>
    <w:pPr>
      <w:autoSpaceDE/>
      <w:autoSpaceDN/>
      <w:adjustRightInd/>
      <w:spacing w:after="180"/>
      <w:ind w:left="568" w:hanging="284"/>
      <w:jc w:val="left"/>
    </w:pPr>
    <w:rPr>
      <w:sz w:val="20"/>
      <w:szCs w:val="20"/>
      <w:lang w:val="en-GB"/>
    </w:rPr>
  </w:style>
  <w:style w:type="paragraph" w:styleId="a7">
    <w:name w:val="List"/>
    <w:basedOn w:val="a"/>
    <w:rsid w:val="00B87306"/>
    <w:pPr>
      <w:ind w:left="360" w:hanging="360"/>
    </w:pPr>
  </w:style>
  <w:style w:type="paragraph" w:styleId="20">
    <w:name w:val="Body Text 2"/>
    <w:basedOn w:val="a"/>
    <w:rsid w:val="00B87306"/>
    <w:pPr>
      <w:spacing w:after="0"/>
      <w:jc w:val="left"/>
    </w:pPr>
    <w:rPr>
      <w:szCs w:val="20"/>
    </w:rPr>
  </w:style>
  <w:style w:type="paragraph" w:styleId="a8">
    <w:name w:val="Balloon Text"/>
    <w:basedOn w:val="a"/>
    <w:semiHidden/>
    <w:rsid w:val="00B8730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B87306"/>
    <w:rPr>
      <w:color w:val="800080"/>
      <w:kern w:val="2"/>
      <w:u w:val="single"/>
      <w:lang w:val="en-GB" w:eastAsia="zh-CN" w:bidi="ar-SA"/>
    </w:rPr>
  </w:style>
  <w:style w:type="paragraph" w:styleId="aa">
    <w:name w:val="footnote text"/>
    <w:basedOn w:val="a"/>
    <w:semiHidden/>
    <w:rsid w:val="00B87306"/>
    <w:rPr>
      <w:sz w:val="20"/>
      <w:szCs w:val="20"/>
    </w:rPr>
  </w:style>
  <w:style w:type="character" w:styleId="ab">
    <w:name w:val="footnote reference"/>
    <w:semiHidden/>
    <w:rsid w:val="00B87306"/>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styleId="af0">
    <w:name w:val="List Paragraph"/>
    <w:basedOn w:val="a"/>
    <w:link w:val="Char3"/>
    <w:uiPriority w:val="34"/>
    <w:qFormat/>
    <w:rsid w:val="007C4AE0"/>
    <w:pPr>
      <w:ind w:left="360" w:hanging="360"/>
    </w:pPr>
  </w:style>
  <w:style w:type="paragraph" w:styleId="af1">
    <w:name w:val="Document Map"/>
    <w:basedOn w:val="a"/>
    <w:link w:val="Char4"/>
    <w:rsid w:val="006C39FE"/>
    <w:rPr>
      <w:rFonts w:ascii="宋体"/>
      <w:sz w:val="18"/>
      <w:szCs w:val="18"/>
    </w:rPr>
  </w:style>
  <w:style w:type="character" w:customStyle="1" w:styleId="Char4">
    <w:name w:val="文档结构图 Char"/>
    <w:basedOn w:val="a0"/>
    <w:link w:val="af1"/>
    <w:rsid w:val="006C39FE"/>
    <w:rPr>
      <w:rFonts w:ascii="宋体"/>
      <w:sz w:val="18"/>
      <w:szCs w:val="18"/>
      <w:lang w:eastAsia="en-US"/>
    </w:rPr>
  </w:style>
  <w:style w:type="character" w:customStyle="1" w:styleId="2Char">
    <w:name w:val="标题 2 Char"/>
    <w:aliases w:val="H2 Char,h2 Char"/>
    <w:basedOn w:val="a0"/>
    <w:link w:val="2"/>
    <w:rsid w:val="004B3908"/>
    <w:rPr>
      <w:b/>
      <w:bCs/>
      <w:sz w:val="24"/>
      <w:szCs w:val="22"/>
      <w:lang w:eastAsia="en-US"/>
    </w:rPr>
  </w:style>
  <w:style w:type="paragraph" w:customStyle="1" w:styleId="TAH">
    <w:name w:val="TAH"/>
    <w:basedOn w:val="a"/>
    <w:link w:val="TAHChar"/>
    <w:rsid w:val="004B3908"/>
    <w:pPr>
      <w:keepNext/>
      <w:keepLines/>
      <w:autoSpaceDE/>
      <w:autoSpaceDN/>
      <w:adjustRightInd/>
      <w:snapToGrid/>
      <w:spacing w:after="0"/>
      <w:jc w:val="center"/>
    </w:pPr>
    <w:rPr>
      <w:rFonts w:ascii="Arial" w:hAnsi="Arial"/>
      <w:b/>
      <w:sz w:val="18"/>
      <w:szCs w:val="20"/>
      <w:lang w:val="en-GB"/>
    </w:rPr>
  </w:style>
  <w:style w:type="character" w:customStyle="1" w:styleId="Char3">
    <w:name w:val="列出段落 Char"/>
    <w:basedOn w:val="a0"/>
    <w:link w:val="af0"/>
    <w:uiPriority w:val="34"/>
    <w:locked/>
    <w:rsid w:val="004B3908"/>
    <w:rPr>
      <w:sz w:val="22"/>
      <w:szCs w:val="22"/>
      <w:lang w:eastAsia="en-US"/>
    </w:rPr>
  </w:style>
  <w:style w:type="character" w:customStyle="1" w:styleId="TAHChar">
    <w:name w:val="TAH Char"/>
    <w:link w:val="TAH"/>
    <w:rsid w:val="004B3908"/>
    <w:rPr>
      <w:rFonts w:ascii="Arial" w:hAnsi="Arial"/>
      <w:b/>
      <w:sz w:val="18"/>
      <w:lang w:val="en-GB" w:eastAsia="en-US"/>
    </w:rPr>
  </w:style>
  <w:style w:type="paragraph" w:customStyle="1" w:styleId="TAL">
    <w:name w:val="TAL"/>
    <w:basedOn w:val="a"/>
    <w:link w:val="TALChar"/>
    <w:rsid w:val="004B390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4B3908"/>
    <w:rPr>
      <w:rFonts w:ascii="Arial" w:hAnsi="Arial"/>
      <w:sz w:val="18"/>
      <w:lang w:val="en-GB" w:eastAsia="en-US"/>
    </w:rPr>
  </w:style>
  <w:style w:type="paragraph" w:customStyle="1" w:styleId="TAN">
    <w:name w:val="TAN"/>
    <w:basedOn w:val="a"/>
    <w:uiPriority w:val="99"/>
    <w:rsid w:val="004B3908"/>
    <w:pPr>
      <w:keepNext/>
      <w:overflowPunct w:val="0"/>
      <w:adjustRightInd/>
      <w:snapToGrid/>
      <w:spacing w:after="0"/>
      <w:ind w:left="851" w:hanging="851"/>
      <w:jc w:val="left"/>
    </w:pPr>
    <w:rPr>
      <w:rFonts w:ascii="Arial" w:hAnsi="Arial" w:cs="Arial"/>
      <w:sz w:val="18"/>
      <w:szCs w:val="18"/>
    </w:rPr>
  </w:style>
  <w:style w:type="character" w:styleId="af2">
    <w:name w:val="annotation reference"/>
    <w:rsid w:val="00206ACE"/>
    <w:rPr>
      <w:kern w:val="2"/>
      <w:sz w:val="21"/>
      <w:szCs w:val="21"/>
      <w:lang w:val="en-GB" w:eastAsia="zh-CN" w:bidi="ar-SA"/>
    </w:rPr>
  </w:style>
  <w:style w:type="paragraph" w:styleId="af3">
    <w:name w:val="annotation text"/>
    <w:basedOn w:val="a"/>
    <w:link w:val="Char5"/>
    <w:rsid w:val="00206ACE"/>
    <w:pPr>
      <w:jc w:val="left"/>
    </w:pPr>
    <w:rPr>
      <w:kern w:val="2"/>
      <w:lang w:val="en-GB"/>
    </w:rPr>
  </w:style>
  <w:style w:type="character" w:customStyle="1" w:styleId="Char5">
    <w:name w:val="批注文字 Char"/>
    <w:basedOn w:val="a0"/>
    <w:link w:val="af3"/>
    <w:rsid w:val="00206ACE"/>
    <w:rPr>
      <w:kern w:val="2"/>
      <w:sz w:val="22"/>
      <w:szCs w:val="22"/>
      <w:lang w:val="en-GB" w:eastAsia="en-US"/>
    </w:rPr>
  </w:style>
  <w:style w:type="paragraph" w:customStyle="1" w:styleId="TAC">
    <w:name w:val="TAC"/>
    <w:basedOn w:val="a"/>
    <w:rsid w:val="00110223"/>
    <w:pPr>
      <w:keepNext/>
      <w:keepLines/>
      <w:autoSpaceDE/>
      <w:autoSpaceDN/>
      <w:adjustRightInd/>
      <w:snapToGrid/>
      <w:spacing w:after="0"/>
      <w:jc w:val="center"/>
    </w:pPr>
    <w:rPr>
      <w:rFonts w:ascii="Arial" w:hAnsi="Arial"/>
      <w:sz w:val="18"/>
      <w:szCs w:val="20"/>
      <w:lang w:val="en-GB"/>
    </w:rPr>
  </w:style>
  <w:style w:type="paragraph" w:styleId="af4">
    <w:name w:val="annotation subject"/>
    <w:basedOn w:val="af3"/>
    <w:next w:val="af3"/>
    <w:link w:val="Char6"/>
    <w:rsid w:val="00361129"/>
    <w:rPr>
      <w:b/>
      <w:bCs/>
      <w:kern w:val="0"/>
      <w:lang w:val="en-US"/>
    </w:rPr>
  </w:style>
  <w:style w:type="character" w:customStyle="1" w:styleId="Char6">
    <w:name w:val="批注主题 Char"/>
    <w:basedOn w:val="Char5"/>
    <w:link w:val="af4"/>
    <w:rsid w:val="00361129"/>
    <w:rPr>
      <w:b/>
      <w:bCs/>
    </w:rPr>
  </w:style>
  <w:style w:type="paragraph" w:styleId="af5">
    <w:name w:val="Plain Text"/>
    <w:basedOn w:val="a"/>
    <w:link w:val="Char7"/>
    <w:uiPriority w:val="99"/>
    <w:unhideWhenUsed/>
    <w:rsid w:val="00BF0CA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7">
    <w:name w:val="纯文本 Char"/>
    <w:basedOn w:val="a0"/>
    <w:link w:val="af5"/>
    <w:uiPriority w:val="99"/>
    <w:rsid w:val="00BF0CA8"/>
    <w:rPr>
      <w:rFonts w:ascii="Calibri"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9845067">
      <w:bodyDiv w:val="1"/>
      <w:marLeft w:val="0"/>
      <w:marRight w:val="0"/>
      <w:marTop w:val="0"/>
      <w:marBottom w:val="0"/>
      <w:divBdr>
        <w:top w:val="none" w:sz="0" w:space="0" w:color="auto"/>
        <w:left w:val="none" w:sz="0" w:space="0" w:color="auto"/>
        <w:bottom w:val="none" w:sz="0" w:space="0" w:color="auto"/>
        <w:right w:val="none" w:sz="0" w:space="0" w:color="auto"/>
      </w:divBdr>
      <w:divsChild>
        <w:div w:id="1138491449">
          <w:marLeft w:val="3240"/>
          <w:marRight w:val="0"/>
          <w:marTop w:val="82"/>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0C4C8D-9EF8-4F9B-8986-EC7DEB2AE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1378</Words>
  <Characters>7858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x00265984</cp:lastModifiedBy>
  <cp:revision>4</cp:revision>
  <cp:lastPrinted>2007-06-18T09:08:00Z</cp:lastPrinted>
  <dcterms:created xsi:type="dcterms:W3CDTF">2017-03-25T02:33:00Z</dcterms:created>
  <dcterms:modified xsi:type="dcterms:W3CDTF">2017-03-25T02:50:00Z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(3)3ph0u6DkBDTJTBAriCWkcqJd3UqKOjeuZ3ag4MIfFrwJmUB78RZDQjzxYDUgZH+7sqc3ADwB
Sj21vQQcev8QO++VFINmB6OJVtICdF7RQKjkNOpXju5rxYFWbCIWQzCX7OvLbI/mK1+xdbrA
pQOB3pyR84S3e0pk7A0sNKfUb2qLG2XsRqZ2RRl6G1c3Wxij04PNGm8zjNBVNJol0+IJXMcW
pb5WSSpz0UENneM+ma</vt:lpwstr>
  </property>
  <property fmtid="{D5CDD505-2E9C-101B-9397-08002B2CF9AE}" pid="13" name="_2015_ms_pID_725343_00">
    <vt:lpwstr>_2015_ms_pID_725343</vt:lpwstr>
  </property>
  <property fmtid="{D5CDD505-2E9C-101B-9397-08002B2CF9AE}" pid="14" name="_2015_ms_pID_7253431">
    <vt:lpwstr>zJykwYuqPLE3qp/+uUZxYoDb95Kgji1ECraEDc3EbB+b0zCK+PgtSU
nisp+vRPeZKTBtfXNOfA/9+Zis3FAd2QAJCN4e+cIY7PURVRmnVCA73ELnNMtzLeKcfPId1K
PE7ORTyM5kh4x74xZ0XuqPMWYg26nNjZZanpCTD5RuQbdR7Fj7fTs02BybyWTSRwjEf4vRvX
0ja2LX0bKG7RixauoMOyFvfGBvNejDCfX7vd</vt:lpwstr>
  </property>
  <property fmtid="{D5CDD505-2E9C-101B-9397-08002B2CF9AE}" pid="15" name="_2015_ms_pID_7253431_00">
    <vt:lpwstr>_2015_ms_pID_7253431</vt:lpwstr>
  </property>
  <property fmtid="{D5CDD505-2E9C-101B-9397-08002B2CF9AE}" pid="16" name="_2015_ms_pID_7253432">
    <vt:lpwstr>OG5Duv3IGk/tqjNDoUmtc+wbtg6PT7Muy6dp
YAms0VSN</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1489372432</vt:lpwstr>
  </property>
</Properties>
</file>