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6585B" w14:textId="73289525" w:rsidR="003F6ED2" w:rsidRPr="002123E7" w:rsidRDefault="003F6ED2" w:rsidP="003F6ED2">
      <w:pPr>
        <w:pStyle w:val="a7"/>
        <w:rPr>
          <w:sz w:val="24"/>
          <w:lang w:val="en-US"/>
        </w:rPr>
      </w:pPr>
      <w:bookmarkStart w:id="0" w:name="OLE_LINK3"/>
      <w:bookmarkStart w:id="1" w:name="_GoBack"/>
      <w:bookmarkEnd w:id="1"/>
      <w:r>
        <w:rPr>
          <w:sz w:val="24"/>
          <w:lang w:val="en-US"/>
        </w:rPr>
        <w:t>3GPP TSG RAN WG1 Meeting #88</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w:t>
      </w:r>
      <w:r>
        <w:rPr>
          <w:sz w:val="24"/>
          <w:lang w:val="en-US"/>
        </w:rPr>
        <w:t>702787</w:t>
      </w:r>
    </w:p>
    <w:p w14:paraId="79685A12" w14:textId="77777777" w:rsidR="003F6ED2" w:rsidRPr="00D36B78" w:rsidRDefault="003F6ED2" w:rsidP="003F6ED2">
      <w:pPr>
        <w:pStyle w:val="a7"/>
        <w:rPr>
          <w:sz w:val="24"/>
          <w:lang w:val="en-US" w:eastAsia="ja-JP"/>
        </w:rPr>
      </w:pPr>
      <w:r w:rsidRPr="00896E40">
        <w:rPr>
          <w:sz w:val="24"/>
          <w:lang w:val="en-US"/>
        </w:rPr>
        <w:t>Athens, Greece 13th - 17th February 2017</w:t>
      </w:r>
    </w:p>
    <w:p w14:paraId="6E434A01" w14:textId="77777777" w:rsidR="00737341" w:rsidRPr="003F6ED2" w:rsidRDefault="00737341" w:rsidP="00303BE5">
      <w:pPr>
        <w:pStyle w:val="a7"/>
        <w:jc w:val="both"/>
        <w:rPr>
          <w:noProof w:val="0"/>
          <w:lang w:val="en-US"/>
        </w:rPr>
      </w:pPr>
    </w:p>
    <w:p w14:paraId="267B050C" w14:textId="77777777" w:rsidR="00900DAE" w:rsidRPr="000956CC" w:rsidRDefault="001545B1" w:rsidP="00303BE5">
      <w:pPr>
        <w:pStyle w:val="a7"/>
        <w:ind w:left="1800" w:hanging="1800"/>
        <w:jc w:val="both"/>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587D5A6D" w14:textId="66EC43C7" w:rsidR="00900DAE" w:rsidRPr="000956CC" w:rsidRDefault="00D02352" w:rsidP="00303BE5">
      <w:pPr>
        <w:pStyle w:val="a7"/>
        <w:ind w:left="1800" w:hanging="1800"/>
        <w:jc w:val="both"/>
        <w:rPr>
          <w:sz w:val="24"/>
          <w:lang w:val="en-US" w:eastAsia="ja-JP"/>
        </w:rPr>
      </w:pPr>
      <w:r w:rsidRPr="000956CC">
        <w:rPr>
          <w:sz w:val="24"/>
          <w:lang w:val="en-US"/>
        </w:rPr>
        <w:t>Title:</w:t>
      </w:r>
      <w:r w:rsidR="00DB782C">
        <w:rPr>
          <w:sz w:val="24"/>
          <w:lang w:val="en-US"/>
        </w:rPr>
        <w:tab/>
      </w:r>
      <w:r w:rsidR="0068612D">
        <w:rPr>
          <w:sz w:val="24"/>
          <w:lang w:val="en-US"/>
        </w:rPr>
        <w:t xml:space="preserve">Views on </w:t>
      </w:r>
      <w:r w:rsidR="0027360C" w:rsidRPr="0027360C">
        <w:rPr>
          <w:sz w:val="24"/>
          <w:lang w:val="en-US"/>
        </w:rPr>
        <w:t>DL DMRS design</w:t>
      </w:r>
    </w:p>
    <w:p w14:paraId="5C02E2DC" w14:textId="73CC3C30" w:rsidR="00900DAE" w:rsidRPr="008B2319" w:rsidRDefault="00900DAE" w:rsidP="00303BE5">
      <w:pPr>
        <w:pStyle w:val="a7"/>
        <w:tabs>
          <w:tab w:val="left" w:pos="1800"/>
        </w:tabs>
        <w:ind w:left="1800" w:hanging="1800"/>
        <w:jc w:val="both"/>
        <w:rPr>
          <w:rFonts w:eastAsia="SimSun"/>
          <w:sz w:val="24"/>
          <w:lang w:val="en-US" w:eastAsia="zh-CN"/>
        </w:rPr>
      </w:pPr>
      <w:r w:rsidRPr="00CE448F">
        <w:rPr>
          <w:sz w:val="24"/>
          <w:lang w:val="en-US"/>
        </w:rPr>
        <w:t>Agenda Item:</w:t>
      </w:r>
      <w:bookmarkStart w:id="2" w:name="Source"/>
      <w:bookmarkEnd w:id="2"/>
      <w:r w:rsidR="00D02352" w:rsidRPr="00CE448F">
        <w:rPr>
          <w:sz w:val="24"/>
          <w:lang w:val="en-US"/>
        </w:rPr>
        <w:tab/>
      </w:r>
      <w:r w:rsidR="0027360C" w:rsidRPr="0027360C">
        <w:rPr>
          <w:sz w:val="24"/>
          <w:lang w:val="en-US"/>
        </w:rPr>
        <w:t>7.2.5.2.4.2</w:t>
      </w:r>
    </w:p>
    <w:p w14:paraId="75C5F4E6" w14:textId="77777777" w:rsidR="00900DAE" w:rsidRPr="00CE448F" w:rsidRDefault="00900DAE" w:rsidP="00303BE5">
      <w:pPr>
        <w:pBdr>
          <w:bottom w:val="single" w:sz="6" w:space="1" w:color="auto"/>
        </w:pBdr>
        <w:ind w:left="1800" w:hanging="1800"/>
        <w:jc w:val="both"/>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465119BC" w14:textId="77777777" w:rsidR="001D2A61" w:rsidRDefault="001D2A61" w:rsidP="00303BE5">
      <w:pPr>
        <w:pStyle w:val="1"/>
        <w:numPr>
          <w:ilvl w:val="0"/>
          <w:numId w:val="6"/>
        </w:numPr>
        <w:spacing w:after="120"/>
        <w:jc w:val="both"/>
        <w:rPr>
          <w:b/>
          <w:lang w:val="en-US"/>
        </w:rPr>
      </w:pPr>
      <w:r w:rsidRPr="007B3BA0">
        <w:rPr>
          <w:rFonts w:hint="eastAsia"/>
          <w:b/>
          <w:lang w:val="en-US"/>
        </w:rPr>
        <w:t>Introduction</w:t>
      </w:r>
    </w:p>
    <w:p w14:paraId="7C6EFDEF" w14:textId="347A9625" w:rsidR="00A05443" w:rsidRDefault="009D4745" w:rsidP="009D4745">
      <w:pPr>
        <w:spacing w:afterLines="50" w:after="120"/>
        <w:jc w:val="both"/>
        <w:rPr>
          <w:rFonts w:eastAsia="ＭＳ 明朝"/>
          <w:sz w:val="22"/>
          <w:lang w:val="en-US"/>
        </w:rPr>
      </w:pPr>
      <w:bookmarkStart w:id="4" w:name="OLE_LINK13"/>
      <w:bookmarkStart w:id="5" w:name="OLE_LINK14"/>
      <w:r>
        <w:rPr>
          <w:rFonts w:eastAsia="ＭＳ 明朝"/>
          <w:sz w:val="22"/>
          <w:lang w:val="en-US"/>
        </w:rPr>
        <w:t>At the RAN1 #86</w:t>
      </w:r>
      <w:r w:rsidR="00A05443">
        <w:rPr>
          <w:rFonts w:eastAsia="ＭＳ 明朝"/>
          <w:sz w:val="22"/>
          <w:lang w:val="en-US"/>
        </w:rPr>
        <w:t>bis</w:t>
      </w:r>
      <w:r>
        <w:rPr>
          <w:rFonts w:eastAsia="ＭＳ 明朝"/>
          <w:sz w:val="22"/>
          <w:lang w:val="en-US"/>
        </w:rPr>
        <w:t xml:space="preserve"> meeting, some agreements</w:t>
      </w:r>
      <w:r w:rsidRPr="00D72B8A">
        <w:rPr>
          <w:rFonts w:eastAsia="ＭＳ 明朝"/>
          <w:sz w:val="22"/>
          <w:lang w:val="en-US"/>
        </w:rPr>
        <w:t xml:space="preserve"> on </w:t>
      </w:r>
      <w:r>
        <w:rPr>
          <w:rFonts w:eastAsia="ＭＳ 明朝"/>
          <w:sz w:val="22"/>
          <w:lang w:val="en-US"/>
        </w:rPr>
        <w:t>s</w:t>
      </w:r>
      <w:r w:rsidR="0004585E">
        <w:rPr>
          <w:rFonts w:eastAsia="ＭＳ 明朝"/>
          <w:sz w:val="22"/>
          <w:lang w:val="en-US"/>
        </w:rPr>
        <w:t xml:space="preserve">TTI structure in DL and UL, (s)TTI length combinations between DL and UL and sTTI scheduling schemes </w:t>
      </w:r>
      <w:r>
        <w:rPr>
          <w:rFonts w:eastAsia="ＭＳ 明朝"/>
          <w:sz w:val="22"/>
          <w:lang w:val="en-US"/>
        </w:rPr>
        <w:t xml:space="preserve">were achieved [1]. </w:t>
      </w:r>
      <w:r w:rsidR="0004585E">
        <w:rPr>
          <w:rFonts w:eastAsia="ＭＳ 明朝"/>
          <w:sz w:val="22"/>
          <w:lang w:val="en-US"/>
        </w:rPr>
        <w:t>For sTTI transmission modes, the agreements were made as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4585E" w:rsidRPr="00312AF0" w14:paraId="2E88A0B1" w14:textId="77777777" w:rsidTr="00BA31FE">
        <w:tc>
          <w:tcPr>
            <w:tcW w:w="9781" w:type="dxa"/>
            <w:shd w:val="clear" w:color="auto" w:fill="auto"/>
          </w:tcPr>
          <w:p w14:paraId="568C0E03" w14:textId="77777777" w:rsidR="0004585E" w:rsidRPr="00291A59" w:rsidRDefault="0004585E" w:rsidP="0004585E">
            <w:pPr>
              <w:spacing w:beforeLines="50" w:before="120"/>
              <w:ind w:left="1440" w:hanging="1440"/>
              <w:jc w:val="both"/>
              <w:rPr>
                <w:rFonts w:eastAsia="ＭＳ 明朝"/>
                <w:sz w:val="22"/>
                <w:szCs w:val="24"/>
                <w:lang w:val="en-US"/>
              </w:rPr>
            </w:pPr>
            <w:r w:rsidRPr="00291A59">
              <w:rPr>
                <w:rFonts w:eastAsia="ＭＳ 明朝"/>
                <w:b/>
                <w:sz w:val="22"/>
                <w:szCs w:val="24"/>
                <w:highlight w:val="green"/>
                <w:u w:val="single"/>
                <w:lang w:val="en-US"/>
              </w:rPr>
              <w:t>Agreements:</w:t>
            </w:r>
          </w:p>
          <w:p w14:paraId="6E8E32D8" w14:textId="77777777" w:rsidR="0004585E" w:rsidRPr="0004585E" w:rsidRDefault="0004585E" w:rsidP="0004585E">
            <w:pPr>
              <w:numPr>
                <w:ilvl w:val="0"/>
                <w:numId w:val="48"/>
              </w:numPr>
              <w:rPr>
                <w:rFonts w:eastAsia="ＭＳ 明朝"/>
                <w:sz w:val="22"/>
                <w:szCs w:val="22"/>
                <w:lang w:val="en-US"/>
              </w:rPr>
            </w:pPr>
            <w:r w:rsidRPr="0004585E">
              <w:rPr>
                <w:rFonts w:eastAsia="ＭＳ 明朝"/>
                <w:sz w:val="22"/>
                <w:szCs w:val="22"/>
                <w:lang w:val="en-US"/>
              </w:rPr>
              <w:t>For DL transmission for sTTI</w:t>
            </w:r>
          </w:p>
          <w:p w14:paraId="604189A5" w14:textId="77777777" w:rsidR="0004585E" w:rsidRPr="0004585E" w:rsidRDefault="0004585E" w:rsidP="0004585E">
            <w:pPr>
              <w:numPr>
                <w:ilvl w:val="1"/>
                <w:numId w:val="48"/>
              </w:numPr>
              <w:rPr>
                <w:rFonts w:eastAsia="ＭＳ 明朝"/>
                <w:sz w:val="22"/>
                <w:szCs w:val="22"/>
                <w:lang w:val="en-US"/>
              </w:rPr>
            </w:pPr>
            <w:r w:rsidRPr="0004585E">
              <w:rPr>
                <w:rFonts w:eastAsia="ＭＳ 明朝"/>
                <w:sz w:val="22"/>
                <w:szCs w:val="22"/>
                <w:lang w:val="en-US"/>
              </w:rPr>
              <w:t>TM1, 2, 3, 4, 6, 9, 10 are supported for FS1.</w:t>
            </w:r>
          </w:p>
          <w:p w14:paraId="4D4A5E79" w14:textId="77777777" w:rsidR="0004585E" w:rsidRPr="0004585E" w:rsidRDefault="0004585E" w:rsidP="0004585E">
            <w:pPr>
              <w:numPr>
                <w:ilvl w:val="1"/>
                <w:numId w:val="48"/>
              </w:numPr>
              <w:rPr>
                <w:rFonts w:eastAsia="ＭＳ 明朝"/>
                <w:sz w:val="22"/>
                <w:szCs w:val="22"/>
                <w:lang w:val="en-US"/>
              </w:rPr>
            </w:pPr>
            <w:r w:rsidRPr="0004585E">
              <w:rPr>
                <w:rFonts w:eastAsia="ＭＳ 明朝"/>
                <w:sz w:val="22"/>
                <w:szCs w:val="22"/>
                <w:lang w:val="en-US"/>
              </w:rPr>
              <w:t>TM1, 2, 3, 4, 6, 8, 9, 10 are supported for slot based sTTI for FS2.</w:t>
            </w:r>
          </w:p>
          <w:p w14:paraId="39173880" w14:textId="77777777" w:rsidR="0004585E" w:rsidRPr="0004585E" w:rsidRDefault="0004585E" w:rsidP="0004585E">
            <w:pPr>
              <w:numPr>
                <w:ilvl w:val="1"/>
                <w:numId w:val="48"/>
              </w:numPr>
              <w:rPr>
                <w:rFonts w:eastAsia="ＭＳ 明朝"/>
                <w:sz w:val="22"/>
                <w:szCs w:val="22"/>
                <w:lang w:val="en-US"/>
              </w:rPr>
            </w:pPr>
            <w:r w:rsidRPr="0004585E">
              <w:rPr>
                <w:rFonts w:eastAsia="ＭＳ 明朝"/>
                <w:sz w:val="22"/>
                <w:szCs w:val="22"/>
                <w:lang w:val="en-US"/>
              </w:rPr>
              <w:t>Note: For 2 symbol sTTI design TM8 is not supported in this WI</w:t>
            </w:r>
          </w:p>
          <w:p w14:paraId="4ADF5998" w14:textId="77777777" w:rsidR="0004585E" w:rsidRPr="0004585E" w:rsidRDefault="0004585E" w:rsidP="0004585E">
            <w:pPr>
              <w:numPr>
                <w:ilvl w:val="0"/>
                <w:numId w:val="48"/>
              </w:numPr>
              <w:rPr>
                <w:rFonts w:eastAsia="ＭＳ 明朝"/>
                <w:sz w:val="22"/>
                <w:szCs w:val="22"/>
                <w:lang w:val="en-US"/>
              </w:rPr>
            </w:pPr>
            <w:r w:rsidRPr="0004585E">
              <w:rPr>
                <w:rFonts w:eastAsia="ＭＳ 明朝"/>
                <w:sz w:val="22"/>
                <w:szCs w:val="22"/>
                <w:lang w:val="en-US"/>
              </w:rPr>
              <w:t>For UL transmission for sTTI</w:t>
            </w:r>
          </w:p>
          <w:p w14:paraId="3B7FBD29" w14:textId="53B30421" w:rsidR="0004585E" w:rsidRPr="0004585E" w:rsidRDefault="0004585E" w:rsidP="0004585E">
            <w:pPr>
              <w:numPr>
                <w:ilvl w:val="1"/>
                <w:numId w:val="48"/>
              </w:numPr>
              <w:spacing w:afterLines="50" w:after="120"/>
              <w:ind w:left="1077" w:hanging="357"/>
              <w:rPr>
                <w:rFonts w:eastAsia="ＭＳ 明朝"/>
                <w:sz w:val="22"/>
                <w:szCs w:val="22"/>
                <w:lang w:val="en-US"/>
              </w:rPr>
            </w:pPr>
            <w:r w:rsidRPr="0004585E">
              <w:rPr>
                <w:rFonts w:eastAsia="ＭＳ 明朝"/>
                <w:sz w:val="22"/>
                <w:szCs w:val="22"/>
                <w:lang w:val="en-US"/>
              </w:rPr>
              <w:t>TM1 and TM2 are supported</w:t>
            </w:r>
          </w:p>
        </w:tc>
      </w:tr>
    </w:tbl>
    <w:p w14:paraId="6FD8D918" w14:textId="77777777" w:rsidR="0004585E" w:rsidRPr="0004585E" w:rsidRDefault="0004585E" w:rsidP="009D4745">
      <w:pPr>
        <w:spacing w:afterLines="50" w:after="120"/>
        <w:jc w:val="both"/>
        <w:rPr>
          <w:rFonts w:eastAsia="ＭＳ 明朝"/>
          <w:sz w:val="22"/>
        </w:rPr>
      </w:pPr>
    </w:p>
    <w:p w14:paraId="3F6807C5" w14:textId="25730910" w:rsidR="00741B0C" w:rsidRPr="0004585E" w:rsidRDefault="00A05443" w:rsidP="009D4745">
      <w:pPr>
        <w:spacing w:afterLines="50" w:after="120"/>
        <w:jc w:val="both"/>
        <w:rPr>
          <w:rFonts w:eastAsia="ＭＳ 明朝"/>
          <w:sz w:val="22"/>
          <w:lang w:val="en-US"/>
        </w:rPr>
      </w:pPr>
      <w:r>
        <w:rPr>
          <w:rFonts w:eastAsia="ＭＳ 明朝"/>
          <w:sz w:val="22"/>
          <w:lang w:val="en-US"/>
        </w:rPr>
        <w:t>In addition</w:t>
      </w:r>
      <w:r w:rsidR="009D4745">
        <w:rPr>
          <w:rFonts w:eastAsia="ＭＳ 明朝"/>
          <w:sz w:val="22"/>
          <w:lang w:val="en-US"/>
        </w:rPr>
        <w:t xml:space="preserve">, following agreements on </w:t>
      </w:r>
      <w:r w:rsidR="009D4745" w:rsidRPr="0004585E">
        <w:rPr>
          <w:rFonts w:eastAsia="ＭＳ 明朝" w:hint="eastAsia"/>
          <w:sz w:val="22"/>
          <w:lang w:val="en-US"/>
        </w:rPr>
        <w:t xml:space="preserve">channel design </w:t>
      </w:r>
      <w:r w:rsidR="009D4745" w:rsidRPr="0004585E">
        <w:rPr>
          <w:rFonts w:eastAsia="ＭＳ 明朝"/>
          <w:sz w:val="22"/>
          <w:lang w:val="en-US"/>
        </w:rPr>
        <w:t>for s</w:t>
      </w:r>
      <w:r w:rsidR="009D4745" w:rsidRPr="0004585E">
        <w:rPr>
          <w:rFonts w:eastAsia="ＭＳ 明朝" w:hint="eastAsia"/>
          <w:sz w:val="22"/>
          <w:lang w:val="en-US"/>
        </w:rPr>
        <w:t xml:space="preserve">PDSCH </w:t>
      </w:r>
      <w:r w:rsidR="009D4745" w:rsidRPr="0004585E">
        <w:rPr>
          <w:rFonts w:eastAsia="ＭＳ 明朝"/>
          <w:sz w:val="22"/>
          <w:lang w:val="en-US"/>
        </w:rPr>
        <w:t>at the RAN1 #85 meeting [2]</w:t>
      </w:r>
      <w:r w:rsidR="009D4745">
        <w:rPr>
          <w:rFonts w:eastAsia="ＭＳ 明朝"/>
          <w:sz w:val="22"/>
          <w:lang w:val="en-US"/>
        </w:rPr>
        <w:t xml:space="preserve"> should be the baseline.</w:t>
      </w:r>
      <w:bookmarkEnd w:id="4"/>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893518" w:rsidRPr="00312AF0" w14:paraId="18392348" w14:textId="77777777" w:rsidTr="00893518">
        <w:tc>
          <w:tcPr>
            <w:tcW w:w="9781" w:type="dxa"/>
            <w:shd w:val="clear" w:color="auto" w:fill="auto"/>
          </w:tcPr>
          <w:p w14:paraId="14FEEE01" w14:textId="77777777" w:rsidR="00893518" w:rsidRPr="00291A59" w:rsidRDefault="00893518" w:rsidP="0045376E">
            <w:pPr>
              <w:ind w:left="1440" w:hanging="1440"/>
              <w:jc w:val="both"/>
              <w:rPr>
                <w:rFonts w:eastAsia="ＭＳ 明朝"/>
                <w:sz w:val="22"/>
                <w:szCs w:val="24"/>
                <w:lang w:val="en-US"/>
              </w:rPr>
            </w:pPr>
            <w:r w:rsidRPr="00291A59">
              <w:rPr>
                <w:rFonts w:eastAsia="ＭＳ 明朝"/>
                <w:b/>
                <w:sz w:val="22"/>
                <w:szCs w:val="24"/>
                <w:highlight w:val="green"/>
                <w:u w:val="single"/>
                <w:lang w:val="en-US"/>
              </w:rPr>
              <w:t>Agreements:</w:t>
            </w:r>
          </w:p>
          <w:p w14:paraId="12FD6340" w14:textId="77777777" w:rsidR="00893518" w:rsidRPr="00893518" w:rsidRDefault="00893518" w:rsidP="00A50ACF">
            <w:pPr>
              <w:numPr>
                <w:ilvl w:val="0"/>
                <w:numId w:val="33"/>
              </w:numPr>
              <w:ind w:hanging="357"/>
              <w:jc w:val="both"/>
              <w:rPr>
                <w:rFonts w:eastAsia="ＭＳ 明朝"/>
                <w:sz w:val="22"/>
                <w:szCs w:val="24"/>
                <w:lang w:val="en-US"/>
              </w:rPr>
            </w:pPr>
            <w:r w:rsidRPr="00893518">
              <w:rPr>
                <w:rFonts w:eastAsia="ＭＳ 明朝"/>
                <w:sz w:val="22"/>
                <w:szCs w:val="24"/>
                <w:lang w:val="en-US"/>
              </w:rPr>
              <w:t>For sPDSCH based on a CRS based transmission scheme the maximum number of supported layers is 4</w:t>
            </w:r>
          </w:p>
          <w:p w14:paraId="1DD53B49" w14:textId="77777777" w:rsidR="00893518" w:rsidRPr="00893518" w:rsidRDefault="00893518" w:rsidP="00A50ACF">
            <w:pPr>
              <w:numPr>
                <w:ilvl w:val="0"/>
                <w:numId w:val="33"/>
              </w:numPr>
              <w:ind w:hanging="357"/>
              <w:jc w:val="both"/>
              <w:rPr>
                <w:rFonts w:eastAsia="ＭＳ 明朝"/>
                <w:sz w:val="22"/>
                <w:szCs w:val="24"/>
                <w:lang w:val="en-US"/>
              </w:rPr>
            </w:pPr>
            <w:r w:rsidRPr="00893518">
              <w:rPr>
                <w:rFonts w:eastAsia="ＭＳ 明朝"/>
                <w:sz w:val="22"/>
                <w:szCs w:val="24"/>
                <w:lang w:val="en-US"/>
              </w:rPr>
              <w:t>For sPDSCH based on a DM-RS based transmission scheme shall be down-selected among the following options</w:t>
            </w:r>
          </w:p>
          <w:p w14:paraId="1850195E" w14:textId="77777777" w:rsidR="00893518" w:rsidRPr="00965BC0" w:rsidRDefault="00893518" w:rsidP="00A50ACF">
            <w:pPr>
              <w:numPr>
                <w:ilvl w:val="1"/>
                <w:numId w:val="42"/>
              </w:numPr>
              <w:ind w:hanging="357"/>
              <w:rPr>
                <w:rFonts w:eastAsia="ＭＳ 明朝"/>
                <w:sz w:val="22"/>
                <w:szCs w:val="22"/>
              </w:rPr>
            </w:pPr>
            <w:r w:rsidRPr="00965BC0">
              <w:rPr>
                <w:rFonts w:eastAsia="ＭＳ 明朝"/>
                <w:sz w:val="22"/>
                <w:szCs w:val="22"/>
              </w:rPr>
              <w:t>the maximum number of supported layers is 2</w:t>
            </w:r>
          </w:p>
          <w:p w14:paraId="53E9E751" w14:textId="77777777" w:rsidR="00893518" w:rsidRPr="00965BC0" w:rsidRDefault="00893518" w:rsidP="00A50ACF">
            <w:pPr>
              <w:numPr>
                <w:ilvl w:val="1"/>
                <w:numId w:val="42"/>
              </w:numPr>
              <w:ind w:hanging="357"/>
              <w:rPr>
                <w:rFonts w:eastAsia="ＭＳ 明朝"/>
                <w:sz w:val="22"/>
                <w:szCs w:val="22"/>
              </w:rPr>
            </w:pPr>
            <w:r w:rsidRPr="00965BC0">
              <w:rPr>
                <w:rFonts w:eastAsia="ＭＳ 明朝"/>
                <w:sz w:val="22"/>
                <w:szCs w:val="22"/>
              </w:rPr>
              <w:t>the maximum number of supported layers is 4</w:t>
            </w:r>
          </w:p>
          <w:p w14:paraId="4F5BE2CB" w14:textId="77777777" w:rsidR="00893518" w:rsidRPr="00965BC0" w:rsidRDefault="00893518" w:rsidP="00A50ACF">
            <w:pPr>
              <w:numPr>
                <w:ilvl w:val="1"/>
                <w:numId w:val="42"/>
              </w:numPr>
              <w:ind w:hanging="357"/>
              <w:rPr>
                <w:rFonts w:eastAsia="ＭＳ 明朝"/>
                <w:sz w:val="22"/>
                <w:szCs w:val="22"/>
              </w:rPr>
            </w:pPr>
            <w:r w:rsidRPr="00965BC0">
              <w:rPr>
                <w:rFonts w:eastAsia="ＭＳ 明朝"/>
                <w:sz w:val="22"/>
                <w:szCs w:val="22"/>
              </w:rPr>
              <w:t>the maximum number of supported layers is 8</w:t>
            </w:r>
          </w:p>
          <w:p w14:paraId="131873D2" w14:textId="77777777" w:rsidR="00893518" w:rsidRDefault="00893518" w:rsidP="00A50ACF">
            <w:pPr>
              <w:numPr>
                <w:ilvl w:val="0"/>
                <w:numId w:val="33"/>
              </w:numPr>
              <w:ind w:hanging="357"/>
              <w:jc w:val="both"/>
              <w:rPr>
                <w:rFonts w:eastAsia="ＭＳ 明朝"/>
                <w:sz w:val="22"/>
                <w:szCs w:val="24"/>
                <w:lang w:val="en-US"/>
              </w:rPr>
            </w:pPr>
            <w:r w:rsidRPr="00067837">
              <w:rPr>
                <w:rFonts w:eastAsia="ＭＳ 明朝"/>
                <w:sz w:val="22"/>
                <w:szCs w:val="22"/>
              </w:rPr>
              <w:t>FFS</w:t>
            </w:r>
            <w:r w:rsidRPr="00965BC0">
              <w:rPr>
                <w:rFonts w:eastAsia="ＭＳ 明朝"/>
                <w:sz w:val="22"/>
                <w:szCs w:val="22"/>
              </w:rPr>
              <w:t xml:space="preserve"> for sPDSCH based on a DM-RS based transmission scheme it is recommended to increased PRB </w:t>
            </w:r>
            <w:r w:rsidRPr="00893518">
              <w:rPr>
                <w:rFonts w:eastAsia="ＭＳ 明朝"/>
                <w:sz w:val="22"/>
                <w:szCs w:val="24"/>
                <w:lang w:val="en-US"/>
              </w:rPr>
              <w:t>bundling size compared to PDSCH for at least sTTI lengths shorter than 1-slot</w:t>
            </w:r>
          </w:p>
          <w:p w14:paraId="25611396" w14:textId="621353D2" w:rsidR="00893518" w:rsidRPr="00893518" w:rsidRDefault="00893518" w:rsidP="005409EB">
            <w:pPr>
              <w:jc w:val="both"/>
              <w:rPr>
                <w:rFonts w:eastAsia="SimSun"/>
                <w:sz w:val="22"/>
                <w:szCs w:val="24"/>
                <w:lang w:val="en-US" w:eastAsia="zh-CN"/>
              </w:rPr>
            </w:pPr>
          </w:p>
        </w:tc>
      </w:tr>
    </w:tbl>
    <w:p w14:paraId="630B4710" w14:textId="77777777" w:rsidR="00471F99" w:rsidRDefault="00471F99" w:rsidP="00303BE5">
      <w:pPr>
        <w:spacing w:afterLines="50" w:after="120"/>
        <w:jc w:val="both"/>
        <w:rPr>
          <w:rFonts w:eastAsia="ＭＳ 明朝"/>
          <w:sz w:val="22"/>
          <w:lang w:val="en-US"/>
        </w:rPr>
      </w:pPr>
    </w:p>
    <w:p w14:paraId="42B21CB6" w14:textId="5A24D06E" w:rsidR="0064195D" w:rsidRDefault="0064195D" w:rsidP="00303BE5">
      <w:pPr>
        <w:spacing w:afterLines="50" w:after="120"/>
        <w:jc w:val="both"/>
        <w:rPr>
          <w:rFonts w:eastAsia="ＭＳ 明朝"/>
          <w:sz w:val="22"/>
          <w:lang w:val="en-US"/>
        </w:rPr>
      </w:pPr>
      <w:r>
        <w:rPr>
          <w:rFonts w:eastAsia="ＭＳ 明朝" w:hint="eastAsia"/>
          <w:sz w:val="22"/>
          <w:lang w:val="en-US"/>
        </w:rPr>
        <w:t>In this contribution</w:t>
      </w:r>
      <w:r w:rsidR="00DB35A5">
        <w:rPr>
          <w:rFonts w:eastAsia="ＭＳ 明朝" w:hint="eastAsia"/>
          <w:sz w:val="22"/>
          <w:lang w:val="en-US"/>
        </w:rPr>
        <w:t>,</w:t>
      </w:r>
      <w:r>
        <w:rPr>
          <w:rFonts w:eastAsia="ＭＳ 明朝" w:hint="eastAsia"/>
          <w:sz w:val="22"/>
          <w:lang w:val="en-US"/>
        </w:rPr>
        <w:t xml:space="preserve"> we </w:t>
      </w:r>
      <w:r w:rsidR="00387320">
        <w:rPr>
          <w:rFonts w:eastAsia="ＭＳ 明朝" w:hint="eastAsia"/>
          <w:sz w:val="22"/>
          <w:lang w:val="en-US"/>
        </w:rPr>
        <w:t>provide</w:t>
      </w:r>
      <w:r w:rsidR="002644F5">
        <w:rPr>
          <w:rFonts w:eastAsia="ＭＳ 明朝" w:hint="eastAsia"/>
          <w:sz w:val="22"/>
          <w:lang w:val="en-US"/>
        </w:rPr>
        <w:t xml:space="preserve"> our views on </w:t>
      </w:r>
      <w:r w:rsidR="00817541" w:rsidRPr="004431EA">
        <w:rPr>
          <w:rFonts w:eastAsia="SimSun" w:hint="eastAsia"/>
          <w:sz w:val="22"/>
          <w:lang w:val="en-US" w:eastAsia="zh-CN"/>
        </w:rPr>
        <w:t xml:space="preserve">the </w:t>
      </w:r>
      <w:r w:rsidR="00893518">
        <w:rPr>
          <w:rFonts w:eastAsia="ＭＳ 明朝"/>
          <w:sz w:val="22"/>
          <w:lang w:val="en-US"/>
        </w:rPr>
        <w:t>above aspects</w:t>
      </w:r>
      <w:r w:rsidR="00E964CD" w:rsidRPr="003C064D">
        <w:rPr>
          <w:rFonts w:eastAsia="SimSun"/>
          <w:sz w:val="22"/>
          <w:lang w:val="en-US" w:eastAsia="zh-CN"/>
        </w:rPr>
        <w:t>.</w:t>
      </w:r>
      <w:r w:rsidR="00817541">
        <w:rPr>
          <w:rFonts w:eastAsia="SimSun" w:hint="eastAsia"/>
          <w:sz w:val="22"/>
          <w:lang w:val="en-US" w:eastAsia="zh-CN"/>
        </w:rPr>
        <w:t xml:space="preserve"> </w:t>
      </w:r>
      <w:r w:rsidR="0004585E">
        <w:rPr>
          <w:rFonts w:eastAsia="SimSun"/>
          <w:sz w:val="22"/>
          <w:lang w:val="en-US" w:eastAsia="zh-CN"/>
        </w:rPr>
        <w:t>sTTI operation including the DL/UL sTTI structure</w:t>
      </w:r>
      <w:r w:rsidR="00AE6C65">
        <w:rPr>
          <w:rFonts w:eastAsia="SimSun"/>
          <w:sz w:val="22"/>
          <w:lang w:val="en-US" w:eastAsia="zh-CN"/>
        </w:rPr>
        <w:t xml:space="preserve"> and </w:t>
      </w:r>
      <w:r w:rsidR="0004585E">
        <w:rPr>
          <w:rFonts w:eastAsia="SimSun"/>
          <w:sz w:val="22"/>
          <w:lang w:val="en-US" w:eastAsia="zh-CN"/>
        </w:rPr>
        <w:t xml:space="preserve">combination of sTTI length between DL and UL </w:t>
      </w:r>
      <w:r w:rsidR="00AE6C65">
        <w:rPr>
          <w:rFonts w:eastAsia="SimSun" w:hint="eastAsia"/>
          <w:sz w:val="22"/>
          <w:lang w:val="en-US" w:eastAsia="zh-CN"/>
        </w:rPr>
        <w:t>can be found in our companion contribution [</w:t>
      </w:r>
      <w:r w:rsidR="003F6ED2">
        <w:rPr>
          <w:rFonts w:eastAsia="SimSun"/>
          <w:sz w:val="22"/>
          <w:lang w:val="en-US" w:eastAsia="zh-CN"/>
        </w:rPr>
        <w:t>3</w:t>
      </w:r>
      <w:r w:rsidR="00AE6C65">
        <w:rPr>
          <w:rFonts w:eastAsia="SimSun" w:hint="eastAsia"/>
          <w:sz w:val="22"/>
          <w:lang w:val="en-US" w:eastAsia="zh-CN"/>
        </w:rPr>
        <w:t>]</w:t>
      </w:r>
      <w:r w:rsidR="00AE6C65">
        <w:rPr>
          <w:rFonts w:eastAsia="SimSun"/>
          <w:sz w:val="22"/>
          <w:lang w:val="en-US" w:eastAsia="zh-CN"/>
        </w:rPr>
        <w:t xml:space="preserve"> </w:t>
      </w:r>
      <w:r w:rsidR="0004585E">
        <w:rPr>
          <w:rFonts w:eastAsia="SimSun"/>
          <w:sz w:val="22"/>
          <w:lang w:val="en-US" w:eastAsia="zh-CN"/>
        </w:rPr>
        <w:t xml:space="preserve">and </w:t>
      </w:r>
      <w:r w:rsidR="00AA6FBC">
        <w:rPr>
          <w:rFonts w:eastAsia="ＭＳ 明朝" w:hint="eastAsia"/>
          <w:sz w:val="22"/>
          <w:lang w:val="en-US"/>
        </w:rPr>
        <w:t>s</w:t>
      </w:r>
      <w:r w:rsidR="00817541">
        <w:rPr>
          <w:rFonts w:eastAsia="SimSun" w:hint="eastAsia"/>
          <w:sz w:val="22"/>
          <w:lang w:val="en-US" w:eastAsia="zh-CN"/>
        </w:rPr>
        <w:t>PD</w:t>
      </w:r>
      <w:r w:rsidR="0004585E">
        <w:rPr>
          <w:rFonts w:eastAsia="ＭＳ 明朝"/>
          <w:sz w:val="22"/>
          <w:lang w:val="en-US"/>
        </w:rPr>
        <w:t>C</w:t>
      </w:r>
      <w:r w:rsidR="00817541">
        <w:rPr>
          <w:rFonts w:eastAsia="SimSun" w:hint="eastAsia"/>
          <w:sz w:val="22"/>
          <w:lang w:val="en-US" w:eastAsia="zh-CN"/>
        </w:rPr>
        <w:t>CH design can be found in our companion contribution [</w:t>
      </w:r>
      <w:r w:rsidR="003F6ED2">
        <w:rPr>
          <w:rFonts w:eastAsia="SimSun"/>
          <w:sz w:val="22"/>
          <w:lang w:val="en-US" w:eastAsia="zh-CN"/>
        </w:rPr>
        <w:t>4</w:t>
      </w:r>
      <w:r w:rsidR="00817541">
        <w:rPr>
          <w:rFonts w:eastAsia="SimSun" w:hint="eastAsia"/>
          <w:sz w:val="22"/>
          <w:lang w:val="en-US" w:eastAsia="zh-CN"/>
        </w:rPr>
        <w:t>].</w:t>
      </w:r>
    </w:p>
    <w:p w14:paraId="46043B2C" w14:textId="03028CA0" w:rsidR="00FE2932" w:rsidRDefault="004A5CA5" w:rsidP="00303BE5">
      <w:pPr>
        <w:pStyle w:val="1"/>
        <w:numPr>
          <w:ilvl w:val="0"/>
          <w:numId w:val="6"/>
        </w:numPr>
        <w:spacing w:after="120"/>
        <w:jc w:val="both"/>
        <w:rPr>
          <w:b/>
          <w:lang w:val="en-US"/>
        </w:rPr>
      </w:pPr>
      <w:r>
        <w:rPr>
          <w:b/>
          <w:lang w:val="en-US"/>
        </w:rPr>
        <w:t>DMRS for sPDSCH</w:t>
      </w:r>
    </w:p>
    <w:p w14:paraId="43C2F1F7" w14:textId="7B9C47F7" w:rsidR="00FE2932" w:rsidRPr="00762353" w:rsidRDefault="0011689A" w:rsidP="00303BE5">
      <w:pPr>
        <w:spacing w:afterLines="50" w:after="120"/>
        <w:jc w:val="both"/>
        <w:rPr>
          <w:rFonts w:eastAsia="ＭＳ 明朝"/>
          <w:sz w:val="22"/>
          <w:lang w:val="en-US"/>
        </w:rPr>
      </w:pPr>
      <w:r>
        <w:rPr>
          <w:rFonts w:eastAsia="SimSun"/>
          <w:sz w:val="22"/>
          <w:lang w:val="en-US" w:eastAsia="zh-CN"/>
        </w:rPr>
        <w:t xml:space="preserve">DL sTTI patterns for 1-slot sTTI and 2-symbol sTTI have been fixed so far. </w:t>
      </w:r>
      <w:r w:rsidR="001640E8">
        <w:rPr>
          <w:rFonts w:eastAsia="SimSun"/>
          <w:sz w:val="22"/>
          <w:lang w:val="en-US" w:eastAsia="zh-CN"/>
        </w:rPr>
        <w:t>Fig. 1 gives the illustrations of DL structures for</w:t>
      </w:r>
      <w:r w:rsidR="00762353">
        <w:rPr>
          <w:rFonts w:eastAsia="SimSun"/>
          <w:sz w:val="22"/>
          <w:lang w:val="en-US" w:eastAsia="zh-CN"/>
        </w:rPr>
        <w:t xml:space="preserve"> 2-symbol sTTI </w:t>
      </w:r>
      <w:r w:rsidR="001640E8">
        <w:rPr>
          <w:rFonts w:eastAsia="SimSun"/>
          <w:sz w:val="22"/>
          <w:lang w:val="en-US" w:eastAsia="zh-CN"/>
        </w:rPr>
        <w:t>and</w:t>
      </w:r>
      <w:r w:rsidR="00762353">
        <w:rPr>
          <w:rFonts w:eastAsia="SimSun"/>
          <w:sz w:val="22"/>
          <w:lang w:val="en-US" w:eastAsia="zh-CN"/>
        </w:rPr>
        <w:t xml:space="preserve"> 7-symbol sTTI.</w:t>
      </w:r>
      <w:r w:rsidR="003105DA" w:rsidRPr="00F33573">
        <w:rPr>
          <w:rFonts w:eastAsia="ＭＳ 明朝" w:hint="eastAsia"/>
          <w:sz w:val="22"/>
          <w:lang w:val="en-US"/>
        </w:rPr>
        <w:t xml:space="preserve"> </w:t>
      </w:r>
    </w:p>
    <w:p w14:paraId="28C97210" w14:textId="0B2992AF" w:rsidR="00B31A24" w:rsidRPr="00572B6F" w:rsidRDefault="008C64E1" w:rsidP="00303BE5">
      <w:pPr>
        <w:spacing w:afterLines="50" w:after="120"/>
        <w:jc w:val="center"/>
        <w:rPr>
          <w:rFonts w:eastAsia="SimSun"/>
          <w:sz w:val="22"/>
          <w:lang w:eastAsia="zh-CN"/>
        </w:rPr>
      </w:pPr>
      <w:r>
        <w:rPr>
          <w:rFonts w:eastAsia="SimSun"/>
          <w:noProof/>
          <w:sz w:val="22"/>
          <w:lang w:val="en-US"/>
        </w:rPr>
        <w:lastRenderedPageBreak/>
        <w:drawing>
          <wp:inline distT="0" distB="0" distL="0" distR="0" wp14:anchorId="21C7906A" wp14:editId="37790702">
            <wp:extent cx="6150377" cy="2332453"/>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355" b="3207"/>
                    <a:stretch/>
                  </pic:blipFill>
                  <pic:spPr bwMode="auto">
                    <a:xfrm>
                      <a:off x="0" y="0"/>
                      <a:ext cx="6154524" cy="2334026"/>
                    </a:xfrm>
                    <a:prstGeom prst="rect">
                      <a:avLst/>
                    </a:prstGeom>
                    <a:noFill/>
                    <a:ln>
                      <a:noFill/>
                    </a:ln>
                    <a:extLst>
                      <a:ext uri="{53640926-AAD7-44D8-BBD7-CCE9431645EC}">
                        <a14:shadowObscured xmlns:a14="http://schemas.microsoft.com/office/drawing/2010/main"/>
                      </a:ext>
                    </a:extLst>
                  </pic:spPr>
                </pic:pic>
              </a:graphicData>
            </a:graphic>
          </wp:inline>
        </w:drawing>
      </w:r>
    </w:p>
    <w:p w14:paraId="5329A7C7" w14:textId="0392E759" w:rsidR="00FE2932" w:rsidRPr="006B6090" w:rsidRDefault="003633C9" w:rsidP="006B6090">
      <w:pPr>
        <w:spacing w:afterLines="50" w:after="120"/>
        <w:jc w:val="center"/>
        <w:rPr>
          <w:rFonts w:eastAsia="ＭＳ 明朝"/>
          <w:sz w:val="22"/>
          <w:lang w:val="en-US"/>
        </w:rPr>
      </w:pPr>
      <w:r w:rsidRPr="006B6090">
        <w:rPr>
          <w:rFonts w:eastAsia="ＭＳ 明朝" w:hint="eastAsia"/>
          <w:sz w:val="22"/>
          <w:lang w:val="en-US"/>
        </w:rPr>
        <w:t>Fig.</w:t>
      </w:r>
      <w:r w:rsidR="002C03AA" w:rsidRPr="006B6090">
        <w:rPr>
          <w:rFonts w:eastAsia="ＭＳ 明朝" w:hint="eastAsia"/>
          <w:sz w:val="22"/>
          <w:lang w:val="en-US"/>
        </w:rPr>
        <w:t xml:space="preserve"> </w:t>
      </w:r>
      <w:r w:rsidRPr="006B6090">
        <w:rPr>
          <w:rFonts w:eastAsia="ＭＳ 明朝" w:hint="eastAsia"/>
          <w:sz w:val="22"/>
          <w:lang w:val="en-US"/>
        </w:rPr>
        <w:t>1</w:t>
      </w:r>
      <w:r w:rsidR="0011689A">
        <w:rPr>
          <w:rFonts w:eastAsia="ＭＳ 明朝"/>
          <w:sz w:val="22"/>
          <w:lang w:val="en-US"/>
        </w:rPr>
        <w:tab/>
        <w:t>DL sTTI patterns for 1-slot sTTI and 2-symbol sTTI..</w:t>
      </w:r>
    </w:p>
    <w:p w14:paraId="24EB34C8" w14:textId="77777777" w:rsidR="0011689A" w:rsidRPr="0011689A" w:rsidRDefault="0011689A" w:rsidP="00303BE5">
      <w:pPr>
        <w:spacing w:afterLines="50" w:after="120"/>
        <w:jc w:val="both"/>
        <w:rPr>
          <w:rFonts w:eastAsia="ＭＳ 明朝"/>
          <w:sz w:val="22"/>
          <w:lang w:val="en-US"/>
        </w:rPr>
      </w:pPr>
    </w:p>
    <w:p w14:paraId="213B1323" w14:textId="0E9AD780" w:rsidR="0018325A" w:rsidRDefault="00FB40CB" w:rsidP="00303BE5">
      <w:pPr>
        <w:spacing w:afterLines="50" w:after="120"/>
        <w:jc w:val="both"/>
        <w:rPr>
          <w:rFonts w:eastAsia="ＭＳ 明朝"/>
          <w:sz w:val="22"/>
          <w:lang w:val="en-US"/>
        </w:rPr>
      </w:pPr>
      <w:r>
        <w:rPr>
          <w:rFonts w:eastAsia="SimSun"/>
          <w:sz w:val="22"/>
          <w:lang w:val="en-US" w:eastAsia="zh-CN"/>
        </w:rPr>
        <w:t xml:space="preserve">For CRS based TM, </w:t>
      </w:r>
      <w:r w:rsidRPr="001F7871">
        <w:rPr>
          <w:rFonts w:eastAsia="ＭＳ 明朝" w:hint="eastAsia"/>
          <w:sz w:val="22"/>
          <w:lang w:val="en-US"/>
        </w:rPr>
        <w:t>existing CRS</w:t>
      </w:r>
      <w:r w:rsidRPr="001F7871">
        <w:rPr>
          <w:rFonts w:eastAsia="ＭＳ 明朝"/>
          <w:sz w:val="22"/>
          <w:lang w:val="en-US"/>
        </w:rPr>
        <w:t xml:space="preserve"> </w:t>
      </w:r>
      <w:r>
        <w:rPr>
          <w:rFonts w:eastAsia="ＭＳ 明朝"/>
          <w:sz w:val="22"/>
          <w:lang w:val="en-US"/>
        </w:rPr>
        <w:t xml:space="preserve">port #0-#3 </w:t>
      </w:r>
      <w:r w:rsidRPr="001F7871">
        <w:rPr>
          <w:rFonts w:eastAsia="ＭＳ 明朝"/>
          <w:sz w:val="22"/>
          <w:lang w:val="en-US"/>
        </w:rPr>
        <w:t>can be re-used</w:t>
      </w:r>
      <w:r>
        <w:rPr>
          <w:rFonts w:eastAsia="ＭＳ 明朝"/>
          <w:sz w:val="22"/>
          <w:lang w:val="en-US"/>
        </w:rPr>
        <w:t xml:space="preserve"> to support the maximum number of 4-layer transmissions for both 2-symbol and </w:t>
      </w:r>
      <w:r w:rsidR="009C7917">
        <w:rPr>
          <w:rFonts w:eastAsia="ＭＳ 明朝"/>
          <w:sz w:val="22"/>
          <w:lang w:val="en-US"/>
        </w:rPr>
        <w:t>7-symbol</w:t>
      </w:r>
      <w:r>
        <w:rPr>
          <w:rFonts w:eastAsia="ＭＳ 明朝"/>
          <w:sz w:val="22"/>
          <w:lang w:val="en-US"/>
        </w:rPr>
        <w:t xml:space="preserve"> sPDSCH.</w:t>
      </w:r>
    </w:p>
    <w:p w14:paraId="7D412F35" w14:textId="529A9C79" w:rsidR="0054012D" w:rsidRDefault="0054012D" w:rsidP="00303BE5">
      <w:pPr>
        <w:spacing w:afterLines="50" w:after="120"/>
        <w:jc w:val="both"/>
        <w:rPr>
          <w:rFonts w:eastAsia="ＭＳ 明朝"/>
          <w:sz w:val="22"/>
          <w:lang w:val="en-US"/>
        </w:rPr>
      </w:pPr>
      <w:r w:rsidRPr="0054012D">
        <w:rPr>
          <w:rFonts w:eastAsia="ＭＳ 明朝" w:hint="eastAsia"/>
          <w:sz w:val="22"/>
          <w:lang w:val="en-US"/>
        </w:rPr>
        <w:t xml:space="preserve">For </w:t>
      </w:r>
      <w:r>
        <w:rPr>
          <w:rFonts w:eastAsia="ＭＳ 明朝"/>
          <w:sz w:val="22"/>
          <w:lang w:val="en-US"/>
        </w:rPr>
        <w:t xml:space="preserve">DMRS based TM, the </w:t>
      </w:r>
      <w:r w:rsidRPr="00965BC0">
        <w:rPr>
          <w:rFonts w:eastAsia="ＭＳ 明朝"/>
          <w:sz w:val="22"/>
          <w:szCs w:val="22"/>
        </w:rPr>
        <w:t>maximum number of supported layers</w:t>
      </w:r>
      <w:r>
        <w:rPr>
          <w:rFonts w:eastAsia="ＭＳ 明朝"/>
          <w:sz w:val="22"/>
          <w:lang w:val="en-US"/>
        </w:rPr>
        <w:t xml:space="preserve"> should be 4</w:t>
      </w:r>
      <w:r w:rsidR="00954CC5">
        <w:rPr>
          <w:rFonts w:eastAsia="ＭＳ 明朝" w:hint="eastAsia"/>
          <w:sz w:val="22"/>
          <w:lang w:val="en-US"/>
        </w:rPr>
        <w:t xml:space="preserve">, at least for </w:t>
      </w:r>
      <w:r w:rsidR="009C7917">
        <w:rPr>
          <w:rFonts w:eastAsia="ＭＳ 明朝" w:hint="eastAsia"/>
          <w:sz w:val="22"/>
          <w:lang w:val="en-US"/>
        </w:rPr>
        <w:t>7-symbol</w:t>
      </w:r>
      <w:r w:rsidR="00954CC5">
        <w:rPr>
          <w:rFonts w:eastAsia="ＭＳ 明朝" w:hint="eastAsia"/>
          <w:sz w:val="22"/>
          <w:lang w:val="en-US"/>
        </w:rPr>
        <w:t xml:space="preserve"> sPDSCH,</w:t>
      </w:r>
      <w:r>
        <w:rPr>
          <w:rFonts w:eastAsia="ＭＳ 明朝"/>
          <w:sz w:val="22"/>
          <w:lang w:val="en-US"/>
        </w:rPr>
        <w:t xml:space="preserve"> in order to achieve the comparable performance with CRS based TM. </w:t>
      </w:r>
    </w:p>
    <w:p w14:paraId="48BD1072" w14:textId="3B5EE0C9" w:rsidR="00FB40CB" w:rsidRDefault="0054012D" w:rsidP="00303BE5">
      <w:pPr>
        <w:spacing w:afterLines="50" w:after="120"/>
        <w:jc w:val="both"/>
        <w:rPr>
          <w:rFonts w:eastAsia="ＭＳ 明朝"/>
          <w:sz w:val="22"/>
          <w:lang w:val="en-US"/>
        </w:rPr>
      </w:pPr>
      <w:r>
        <w:rPr>
          <w:rFonts w:eastAsia="ＭＳ 明朝"/>
          <w:sz w:val="22"/>
          <w:lang w:val="en-US"/>
        </w:rPr>
        <w:t xml:space="preserve">For </w:t>
      </w:r>
      <w:r w:rsidR="009C7917">
        <w:rPr>
          <w:rFonts w:eastAsia="ＭＳ 明朝"/>
          <w:sz w:val="22"/>
          <w:lang w:val="en-US"/>
        </w:rPr>
        <w:t>7-symbol</w:t>
      </w:r>
      <w:r>
        <w:rPr>
          <w:rFonts w:eastAsia="ＭＳ 明朝"/>
          <w:sz w:val="22"/>
          <w:lang w:val="en-US"/>
        </w:rPr>
        <w:t xml:space="preserve"> sTTI, e</w:t>
      </w:r>
      <w:r w:rsidR="00281FDC" w:rsidRPr="005C2A6A">
        <w:rPr>
          <w:rFonts w:eastAsia="ＭＳ 明朝" w:hint="eastAsia"/>
          <w:sz w:val="22"/>
          <w:lang w:val="en-US"/>
        </w:rPr>
        <w:t xml:space="preserve">xisting DMRS on antenna port #7-#10 </w:t>
      </w:r>
      <w:r w:rsidR="0018325A" w:rsidRPr="005C2A6A">
        <w:rPr>
          <w:rFonts w:eastAsia="ＭＳ 明朝" w:hint="eastAsia"/>
          <w:sz w:val="22"/>
          <w:lang w:val="en-US"/>
        </w:rPr>
        <w:t xml:space="preserve">located in last two symbols </w:t>
      </w:r>
      <w:r w:rsidR="00AF6EE5" w:rsidRPr="005C2A6A">
        <w:rPr>
          <w:rFonts w:eastAsia="ＭＳ 明朝" w:hint="eastAsia"/>
          <w:sz w:val="22"/>
          <w:lang w:val="en-US"/>
        </w:rPr>
        <w:t xml:space="preserve">per slot </w:t>
      </w:r>
      <w:r w:rsidR="00281FDC" w:rsidRPr="005C2A6A">
        <w:rPr>
          <w:rFonts w:eastAsia="ＭＳ 明朝" w:hint="eastAsia"/>
          <w:sz w:val="22"/>
          <w:lang w:val="en-US"/>
        </w:rPr>
        <w:t>can</w:t>
      </w:r>
      <w:r w:rsidR="00F51F4A" w:rsidRPr="005C2A6A">
        <w:rPr>
          <w:rFonts w:eastAsia="ＭＳ 明朝" w:hint="eastAsia"/>
          <w:sz w:val="22"/>
          <w:lang w:val="en-US"/>
        </w:rPr>
        <w:t xml:space="preserve"> simply</w:t>
      </w:r>
      <w:r w:rsidR="00281FDC" w:rsidRPr="005C2A6A">
        <w:rPr>
          <w:rFonts w:eastAsia="ＭＳ 明朝" w:hint="eastAsia"/>
          <w:sz w:val="22"/>
          <w:lang w:val="en-US"/>
        </w:rPr>
        <w:t xml:space="preserve"> be </w:t>
      </w:r>
      <w:r w:rsidR="00F51F4A" w:rsidRPr="005C2A6A">
        <w:rPr>
          <w:rFonts w:eastAsia="ＭＳ 明朝" w:hint="eastAsia"/>
          <w:sz w:val="22"/>
          <w:lang w:val="en-US"/>
        </w:rPr>
        <w:t>re-</w:t>
      </w:r>
      <w:r w:rsidR="00281FDC" w:rsidRPr="005C2A6A">
        <w:rPr>
          <w:rFonts w:eastAsia="ＭＳ 明朝" w:hint="eastAsia"/>
          <w:sz w:val="22"/>
          <w:lang w:val="en-US"/>
        </w:rPr>
        <w:t>used</w:t>
      </w:r>
      <w:r>
        <w:rPr>
          <w:rFonts w:eastAsia="ＭＳ 明朝"/>
          <w:sz w:val="22"/>
          <w:lang w:val="en-US"/>
        </w:rPr>
        <w:t>.</w:t>
      </w:r>
      <w:r w:rsidR="00E15064" w:rsidRPr="005C2A6A">
        <w:rPr>
          <w:rFonts w:eastAsia="ＭＳ 明朝" w:hint="eastAsia"/>
          <w:sz w:val="22"/>
          <w:lang w:val="en-US"/>
        </w:rPr>
        <w:t xml:space="preserve"> H</w:t>
      </w:r>
      <w:r w:rsidR="00D5378A" w:rsidRPr="005C2A6A">
        <w:rPr>
          <w:rFonts w:eastAsia="ＭＳ 明朝" w:hint="eastAsia"/>
          <w:sz w:val="22"/>
          <w:lang w:val="en-US"/>
        </w:rPr>
        <w:t>owever,</w:t>
      </w:r>
      <w:r w:rsidR="00A96103">
        <w:rPr>
          <w:rFonts w:eastAsia="ＭＳ 明朝"/>
          <w:sz w:val="22"/>
          <w:lang w:val="en-US"/>
        </w:rPr>
        <w:t xml:space="preserve"> it</w:t>
      </w:r>
      <w:r w:rsidR="0021200C" w:rsidRPr="005C2A6A">
        <w:rPr>
          <w:rFonts w:eastAsia="ＭＳ 明朝" w:hint="eastAsia"/>
          <w:sz w:val="22"/>
          <w:lang w:val="en-US"/>
        </w:rPr>
        <w:t xml:space="preserve"> </w:t>
      </w:r>
      <w:r w:rsidR="00572B6F" w:rsidRPr="005C2A6A">
        <w:rPr>
          <w:rFonts w:eastAsia="ＭＳ 明朝"/>
          <w:sz w:val="22"/>
          <w:lang w:val="en-US"/>
        </w:rPr>
        <w:t xml:space="preserve">requires </w:t>
      </w:r>
      <w:r w:rsidR="006848FB" w:rsidRPr="005C2A6A">
        <w:rPr>
          <w:rFonts w:eastAsia="ＭＳ 明朝" w:hint="eastAsia"/>
          <w:sz w:val="22"/>
          <w:lang w:val="en-US"/>
        </w:rPr>
        <w:t>waiting time for</w:t>
      </w:r>
      <w:r w:rsidR="0021200C" w:rsidRPr="005C2A6A">
        <w:rPr>
          <w:rFonts w:eastAsia="ＭＳ 明朝" w:hint="eastAsia"/>
          <w:sz w:val="22"/>
          <w:lang w:val="en-US"/>
        </w:rPr>
        <w:t xml:space="preserve"> eNB </w:t>
      </w:r>
      <w:r w:rsidR="006848FB" w:rsidRPr="005C2A6A">
        <w:rPr>
          <w:rFonts w:eastAsia="ＭＳ 明朝" w:hint="eastAsia"/>
          <w:sz w:val="22"/>
          <w:lang w:val="en-US"/>
        </w:rPr>
        <w:t xml:space="preserve">to </w:t>
      </w:r>
      <w:r w:rsidR="0021200C" w:rsidRPr="005C2A6A">
        <w:rPr>
          <w:rFonts w:eastAsia="ＭＳ 明朝" w:hint="eastAsia"/>
          <w:sz w:val="22"/>
          <w:lang w:val="en-US"/>
        </w:rPr>
        <w:t xml:space="preserve">start </w:t>
      </w:r>
      <w:r w:rsidR="00EC73D3" w:rsidRPr="005C2A6A">
        <w:rPr>
          <w:rFonts w:eastAsia="ＭＳ 明朝" w:hint="eastAsia"/>
          <w:sz w:val="22"/>
          <w:lang w:val="en-US"/>
        </w:rPr>
        <w:t xml:space="preserve">the </w:t>
      </w:r>
      <w:r w:rsidR="0021200C" w:rsidRPr="005C2A6A">
        <w:rPr>
          <w:rFonts w:eastAsia="ＭＳ 明朝" w:hint="eastAsia"/>
          <w:sz w:val="22"/>
          <w:lang w:val="en-US"/>
        </w:rPr>
        <w:t xml:space="preserve">channel estimation </w:t>
      </w:r>
      <w:r w:rsidR="0021200C" w:rsidRPr="005C2A6A">
        <w:rPr>
          <w:rFonts w:eastAsia="ＭＳ 明朝"/>
          <w:sz w:val="22"/>
          <w:lang w:val="en-US"/>
        </w:rPr>
        <w:t>procedure</w:t>
      </w:r>
      <w:r w:rsidR="00EC73D3" w:rsidRPr="005C2A6A">
        <w:rPr>
          <w:rFonts w:eastAsia="ＭＳ 明朝" w:hint="eastAsia"/>
          <w:sz w:val="22"/>
          <w:lang w:val="en-US"/>
        </w:rPr>
        <w:t>.</w:t>
      </w:r>
      <w:r w:rsidR="00A96103">
        <w:rPr>
          <w:rFonts w:eastAsia="ＭＳ 明朝"/>
          <w:sz w:val="22"/>
          <w:lang w:val="en-US"/>
        </w:rPr>
        <w:t xml:space="preserve"> Therefore, it is beneficial to place </w:t>
      </w:r>
      <w:r w:rsidR="00A96103" w:rsidRPr="00A96103">
        <w:rPr>
          <w:rFonts w:eastAsia="ＭＳ 明朝" w:hint="eastAsia"/>
          <w:sz w:val="22"/>
          <w:lang w:val="en-US"/>
        </w:rPr>
        <w:t xml:space="preserve">DMRS in </w:t>
      </w:r>
      <w:r w:rsidR="0098737B">
        <w:rPr>
          <w:rFonts w:eastAsia="ＭＳ 明朝" w:hint="eastAsia"/>
          <w:sz w:val="22"/>
          <w:lang w:val="en-US"/>
        </w:rPr>
        <w:t xml:space="preserve">the </w:t>
      </w:r>
      <w:r w:rsidR="00A96103" w:rsidRPr="00A96103">
        <w:rPr>
          <w:rFonts w:eastAsia="ＭＳ 明朝" w:hint="eastAsia"/>
          <w:sz w:val="22"/>
          <w:lang w:val="en-US"/>
        </w:rPr>
        <w:t>earlier symbol</w:t>
      </w:r>
      <w:r w:rsidR="0098737B">
        <w:rPr>
          <w:rFonts w:eastAsia="ＭＳ 明朝" w:hint="eastAsia"/>
          <w:sz w:val="22"/>
          <w:lang w:val="en-US"/>
        </w:rPr>
        <w:t>(</w:t>
      </w:r>
      <w:r w:rsidR="00A96103" w:rsidRPr="00A96103">
        <w:rPr>
          <w:rFonts w:eastAsia="ＭＳ 明朝" w:hint="eastAsia"/>
          <w:sz w:val="22"/>
          <w:lang w:val="en-US"/>
        </w:rPr>
        <w:t>s</w:t>
      </w:r>
      <w:r w:rsidR="0098737B">
        <w:rPr>
          <w:rFonts w:eastAsia="ＭＳ 明朝" w:hint="eastAsia"/>
          <w:sz w:val="22"/>
          <w:lang w:val="en-US"/>
        </w:rPr>
        <w:t>)</w:t>
      </w:r>
      <w:r w:rsidR="00A96103" w:rsidRPr="00A96103">
        <w:rPr>
          <w:rFonts w:eastAsia="ＭＳ 明朝" w:hint="eastAsia"/>
          <w:sz w:val="22"/>
          <w:lang w:val="en-US"/>
        </w:rPr>
        <w:t xml:space="preserve"> of one sTTI</w:t>
      </w:r>
      <w:r w:rsidR="00A96103">
        <w:rPr>
          <w:rFonts w:eastAsia="ＭＳ 明朝"/>
          <w:sz w:val="22"/>
          <w:lang w:val="en-US"/>
        </w:rPr>
        <w:t xml:space="preserve"> while avoiding the collision with CRS </w:t>
      </w:r>
      <w:r w:rsidR="0098737B">
        <w:rPr>
          <w:rFonts w:eastAsia="ＭＳ 明朝" w:hint="eastAsia"/>
          <w:sz w:val="22"/>
          <w:lang w:val="en-US"/>
        </w:rPr>
        <w:t>RE</w:t>
      </w:r>
      <w:r w:rsidR="00A96103">
        <w:rPr>
          <w:rFonts w:eastAsia="ＭＳ 明朝"/>
          <w:sz w:val="22"/>
          <w:lang w:val="en-US"/>
        </w:rPr>
        <w:t>s</w:t>
      </w:r>
      <w:r w:rsidR="00FB40CB">
        <w:rPr>
          <w:rFonts w:eastAsia="ＭＳ 明朝"/>
          <w:sz w:val="22"/>
          <w:lang w:val="en-US"/>
        </w:rPr>
        <w:t xml:space="preserve"> and legacy PDCCH REs</w:t>
      </w:r>
      <w:r w:rsidR="00954CC5">
        <w:rPr>
          <w:rFonts w:eastAsia="ＭＳ 明朝" w:hint="eastAsia"/>
          <w:sz w:val="22"/>
          <w:lang w:val="en-US"/>
        </w:rPr>
        <w:t>. Figure 2 illustrates one possible example of new DMRS mapping</w:t>
      </w:r>
      <w:r w:rsidR="00A96103">
        <w:rPr>
          <w:rFonts w:eastAsia="ＭＳ 明朝"/>
          <w:sz w:val="22"/>
          <w:lang w:val="en-US"/>
        </w:rPr>
        <w:t xml:space="preserve">. The 4 layers can be achieved by CDM in </w:t>
      </w:r>
      <w:r w:rsidR="0098737B">
        <w:rPr>
          <w:rFonts w:eastAsia="ＭＳ 明朝" w:hint="eastAsia"/>
          <w:sz w:val="22"/>
          <w:lang w:val="en-US"/>
        </w:rPr>
        <w:t>either</w:t>
      </w:r>
      <w:r w:rsidR="0098737B">
        <w:rPr>
          <w:rFonts w:eastAsia="ＭＳ 明朝"/>
          <w:sz w:val="22"/>
          <w:lang w:val="en-US"/>
        </w:rPr>
        <w:t xml:space="preserve"> </w:t>
      </w:r>
      <w:r w:rsidR="00A96103">
        <w:rPr>
          <w:rFonts w:eastAsia="ＭＳ 明朝"/>
          <w:sz w:val="22"/>
          <w:lang w:val="en-US"/>
        </w:rPr>
        <w:t xml:space="preserve">time </w:t>
      </w:r>
      <w:r w:rsidR="0098737B">
        <w:rPr>
          <w:rFonts w:eastAsia="ＭＳ 明朝" w:hint="eastAsia"/>
          <w:sz w:val="22"/>
          <w:lang w:val="en-US"/>
        </w:rPr>
        <w:t xml:space="preserve">and/or frequency </w:t>
      </w:r>
      <w:r w:rsidR="00A96103">
        <w:rPr>
          <w:rFonts w:eastAsia="ＭＳ 明朝"/>
          <w:sz w:val="22"/>
          <w:lang w:val="en-US"/>
        </w:rPr>
        <w:t xml:space="preserve">domain. </w:t>
      </w:r>
    </w:p>
    <w:p w14:paraId="182CB990" w14:textId="77777777" w:rsidR="00FB40CB" w:rsidRDefault="00FB40CB" w:rsidP="00303BE5">
      <w:pPr>
        <w:spacing w:afterLines="50" w:after="120"/>
        <w:jc w:val="both"/>
        <w:rPr>
          <w:rFonts w:eastAsia="ＭＳ 明朝"/>
          <w:sz w:val="22"/>
          <w:lang w:val="en-US"/>
        </w:rPr>
      </w:pPr>
    </w:p>
    <w:p w14:paraId="06D77C1E" w14:textId="77777777" w:rsidR="00FB40CB" w:rsidRDefault="0080085D" w:rsidP="00FB40CB">
      <w:pPr>
        <w:spacing w:afterLines="50" w:after="120"/>
        <w:jc w:val="center"/>
      </w:pPr>
      <w:r>
        <w:rPr>
          <w:noProof/>
          <w:lang w:val="en-US"/>
        </w:rPr>
        <w:drawing>
          <wp:inline distT="0" distB="0" distL="0" distR="0" wp14:anchorId="03BCAB20" wp14:editId="00D0C052">
            <wp:extent cx="6423120" cy="21722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23120" cy="2172240"/>
                    </a:xfrm>
                    <a:prstGeom prst="rect">
                      <a:avLst/>
                    </a:prstGeom>
                    <a:noFill/>
                    <a:ln>
                      <a:noFill/>
                    </a:ln>
                  </pic:spPr>
                </pic:pic>
              </a:graphicData>
            </a:graphic>
          </wp:inline>
        </w:drawing>
      </w:r>
    </w:p>
    <w:p w14:paraId="13C14439" w14:textId="2EB36A33" w:rsidR="00FB40CB" w:rsidRPr="005F216B" w:rsidRDefault="00FB40CB" w:rsidP="00FB40CB">
      <w:pPr>
        <w:spacing w:afterLines="50" w:after="120"/>
        <w:jc w:val="center"/>
        <w:rPr>
          <w:rFonts w:eastAsia="ＭＳ 明朝"/>
          <w:sz w:val="22"/>
          <w:lang w:val="en-US"/>
        </w:rPr>
      </w:pPr>
      <w:r w:rsidRPr="005F216B">
        <w:rPr>
          <w:rFonts w:eastAsia="ＭＳ 明朝"/>
          <w:sz w:val="22"/>
          <w:lang w:val="en-US"/>
        </w:rPr>
        <w:t>Fig 2:</w:t>
      </w:r>
      <w:r>
        <w:rPr>
          <w:rFonts w:eastAsia="ＭＳ 明朝"/>
          <w:sz w:val="22"/>
          <w:lang w:val="en-US"/>
        </w:rPr>
        <w:t xml:space="preserve"> Example of DMRS design for </w:t>
      </w:r>
      <w:r w:rsidR="009C7917">
        <w:rPr>
          <w:rFonts w:eastAsia="ＭＳ 明朝"/>
          <w:sz w:val="22"/>
          <w:lang w:val="en-US"/>
        </w:rPr>
        <w:t>7-symbol</w:t>
      </w:r>
      <w:r>
        <w:rPr>
          <w:rFonts w:eastAsia="ＭＳ 明朝"/>
          <w:sz w:val="22"/>
          <w:lang w:val="en-US"/>
        </w:rPr>
        <w:t xml:space="preserve"> sPDSCH</w:t>
      </w:r>
    </w:p>
    <w:p w14:paraId="7862F075" w14:textId="77777777" w:rsidR="00FB40CB" w:rsidRPr="00FB40CB" w:rsidRDefault="00FB40CB" w:rsidP="00303BE5">
      <w:pPr>
        <w:spacing w:afterLines="50" w:after="120"/>
        <w:jc w:val="both"/>
        <w:rPr>
          <w:rFonts w:eastAsia="ＭＳ 明朝"/>
          <w:sz w:val="22"/>
          <w:lang w:val="en-US"/>
        </w:rPr>
      </w:pPr>
    </w:p>
    <w:p w14:paraId="1C0EE35E" w14:textId="7F333C7B" w:rsidR="005E4185" w:rsidRDefault="00A96103" w:rsidP="00303BE5">
      <w:pPr>
        <w:spacing w:afterLines="50" w:after="120"/>
        <w:jc w:val="both"/>
        <w:rPr>
          <w:rFonts w:eastAsia="ＭＳ 明朝"/>
          <w:sz w:val="22"/>
          <w:lang w:val="en-US"/>
        </w:rPr>
      </w:pPr>
      <w:r>
        <w:rPr>
          <w:rFonts w:eastAsia="ＭＳ 明朝"/>
          <w:sz w:val="22"/>
          <w:lang w:val="en-US"/>
        </w:rPr>
        <w:t>For 2-symbol sTTI,</w:t>
      </w:r>
      <w:r w:rsidR="00206CAD">
        <w:rPr>
          <w:rFonts w:eastAsia="ＭＳ 明朝"/>
          <w:sz w:val="22"/>
          <w:lang w:val="en-US"/>
        </w:rPr>
        <w:t xml:space="preserve"> </w:t>
      </w:r>
      <w:r w:rsidR="00EA0F8E">
        <w:rPr>
          <w:rFonts w:eastAsia="ＭＳ 明朝"/>
          <w:sz w:val="22"/>
          <w:lang w:val="en-US"/>
        </w:rPr>
        <w:t xml:space="preserve">to support 4-layer transmissions, </w:t>
      </w:r>
      <w:r w:rsidR="00FC0E08" w:rsidRPr="005C2A6A">
        <w:rPr>
          <w:rFonts w:eastAsia="ＭＳ 明朝"/>
          <w:sz w:val="22"/>
          <w:lang w:val="en-US"/>
        </w:rPr>
        <w:t>the</w:t>
      </w:r>
      <w:r w:rsidR="00FC0E08" w:rsidRPr="005C2A6A">
        <w:rPr>
          <w:rFonts w:eastAsia="ＭＳ 明朝" w:hint="eastAsia"/>
          <w:sz w:val="22"/>
          <w:lang w:val="en-US"/>
        </w:rPr>
        <w:t xml:space="preserve"> DMRS overhead becomes </w:t>
      </w:r>
      <w:r w:rsidR="001E6161">
        <w:rPr>
          <w:rFonts w:eastAsia="ＭＳ 明朝"/>
          <w:sz w:val="22"/>
          <w:lang w:val="en-US"/>
        </w:rPr>
        <w:t>significant,</w:t>
      </w:r>
      <w:r w:rsidR="00FC0E08">
        <w:rPr>
          <w:rFonts w:eastAsia="ＭＳ 明朝"/>
          <w:sz w:val="22"/>
          <w:lang w:val="en-US"/>
        </w:rPr>
        <w:t xml:space="preserve"> which will restrict the </w:t>
      </w:r>
      <w:r w:rsidR="001E6161">
        <w:rPr>
          <w:rFonts w:eastAsia="ＭＳ 明朝"/>
          <w:sz w:val="22"/>
          <w:lang w:val="en-US"/>
        </w:rPr>
        <w:t xml:space="preserve">peak </w:t>
      </w:r>
      <w:r w:rsidR="00FC0E08">
        <w:rPr>
          <w:rFonts w:eastAsia="ＭＳ 明朝"/>
          <w:sz w:val="22"/>
          <w:lang w:val="en-US"/>
        </w:rPr>
        <w:t xml:space="preserve">throughput performance. </w:t>
      </w:r>
      <w:r w:rsidR="008A6030">
        <w:rPr>
          <w:rFonts w:eastAsia="ＭＳ 明朝"/>
          <w:sz w:val="22"/>
          <w:lang w:val="en-US"/>
        </w:rPr>
        <w:t>Three</w:t>
      </w:r>
      <w:r w:rsidR="00FC0E08">
        <w:rPr>
          <w:rFonts w:eastAsia="ＭＳ 明朝"/>
          <w:sz w:val="22"/>
          <w:lang w:val="en-US"/>
        </w:rPr>
        <w:t xml:space="preserve"> </w:t>
      </w:r>
      <w:r w:rsidR="00FC0E08" w:rsidRPr="00FC0E08">
        <w:rPr>
          <w:rFonts w:eastAsia="ＭＳ 明朝"/>
          <w:sz w:val="22"/>
          <w:lang w:val="en-US"/>
        </w:rPr>
        <w:t>solutions</w:t>
      </w:r>
      <w:r w:rsidR="00FC0E08">
        <w:rPr>
          <w:rFonts w:eastAsia="ＭＳ 明朝"/>
          <w:sz w:val="22"/>
          <w:lang w:val="en-US"/>
        </w:rPr>
        <w:t xml:space="preserve"> can be considered to reduce the DMRS overhead. One is to allow DMRS sharing between sPDCCH and sPDSCH</w:t>
      </w:r>
      <w:r w:rsidR="00D1163D">
        <w:rPr>
          <w:rFonts w:eastAsia="ＭＳ 明朝"/>
          <w:sz w:val="22"/>
          <w:lang w:val="en-US"/>
        </w:rPr>
        <w:t>.</w:t>
      </w:r>
      <w:r w:rsidR="00C41A74">
        <w:rPr>
          <w:rFonts w:eastAsia="ＭＳ 明朝" w:hint="eastAsia"/>
          <w:sz w:val="22"/>
          <w:lang w:val="en-US"/>
        </w:rPr>
        <w:t xml:space="preserve"> This </w:t>
      </w:r>
      <w:r w:rsidR="001C7E76">
        <w:rPr>
          <w:rFonts w:eastAsia="ＭＳ 明朝" w:hint="eastAsia"/>
          <w:sz w:val="22"/>
          <w:lang w:val="en-US"/>
        </w:rPr>
        <w:t xml:space="preserve">requires </w:t>
      </w:r>
      <w:r w:rsidR="00D22213">
        <w:rPr>
          <w:rFonts w:eastAsia="ＭＳ 明朝"/>
          <w:sz w:val="22"/>
          <w:lang w:val="en-US"/>
        </w:rPr>
        <w:t>aligning</w:t>
      </w:r>
      <w:r w:rsidR="00C41A74">
        <w:rPr>
          <w:rFonts w:eastAsia="ＭＳ 明朝" w:hint="eastAsia"/>
          <w:sz w:val="22"/>
          <w:lang w:val="en-US"/>
        </w:rPr>
        <w:t xml:space="preserve"> the number of layers and precoder </w:t>
      </w:r>
      <w:r w:rsidR="001C7E76">
        <w:rPr>
          <w:rFonts w:eastAsia="ＭＳ 明朝" w:hint="eastAsia"/>
          <w:sz w:val="22"/>
          <w:lang w:val="en-US"/>
        </w:rPr>
        <w:t>for</w:t>
      </w:r>
      <w:r w:rsidR="00C41A74">
        <w:rPr>
          <w:rFonts w:eastAsia="ＭＳ 明朝" w:hint="eastAsia"/>
          <w:sz w:val="22"/>
          <w:lang w:val="en-US"/>
        </w:rPr>
        <w:t xml:space="preserve"> sPDSCH </w:t>
      </w:r>
      <w:r w:rsidR="001C7E76">
        <w:rPr>
          <w:rFonts w:eastAsia="ＭＳ 明朝" w:hint="eastAsia"/>
          <w:sz w:val="22"/>
          <w:lang w:val="en-US"/>
        </w:rPr>
        <w:t>and</w:t>
      </w:r>
      <w:r w:rsidR="00C41A74">
        <w:rPr>
          <w:rFonts w:eastAsia="ＭＳ 明朝" w:hint="eastAsia"/>
          <w:sz w:val="22"/>
          <w:lang w:val="en-US"/>
        </w:rPr>
        <w:t xml:space="preserve"> sPDCCH.</w:t>
      </w:r>
      <w:r w:rsidR="00D1163D">
        <w:rPr>
          <w:rFonts w:eastAsia="ＭＳ 明朝"/>
          <w:sz w:val="22"/>
          <w:lang w:val="en-US"/>
        </w:rPr>
        <w:t xml:space="preserve"> The other solution is to </w:t>
      </w:r>
      <w:r w:rsidR="00C41A74">
        <w:rPr>
          <w:rFonts w:eastAsia="ＭＳ 明朝" w:hint="eastAsia"/>
          <w:sz w:val="22"/>
          <w:lang w:val="en-US"/>
        </w:rPr>
        <w:t>define</w:t>
      </w:r>
      <w:r w:rsidR="00D1163D">
        <w:rPr>
          <w:rFonts w:eastAsia="ＭＳ 明朝"/>
          <w:sz w:val="22"/>
          <w:lang w:val="en-US"/>
        </w:rPr>
        <w:t xml:space="preserve"> DMRS per PRB group</w:t>
      </w:r>
      <w:r w:rsidR="0098737B">
        <w:rPr>
          <w:rFonts w:eastAsia="ＭＳ 明朝" w:hint="eastAsia"/>
          <w:sz w:val="22"/>
          <w:lang w:val="en-US"/>
        </w:rPr>
        <w:t>,</w:t>
      </w:r>
      <w:r w:rsidR="00D1163D">
        <w:rPr>
          <w:rFonts w:eastAsia="ＭＳ 明朝"/>
          <w:sz w:val="22"/>
          <w:lang w:val="en-US"/>
        </w:rPr>
        <w:t xml:space="preserve"> which consists of multiple PRBs. </w:t>
      </w:r>
      <w:r w:rsidR="00D22213">
        <w:rPr>
          <w:rFonts w:eastAsia="ＭＳ 明朝" w:hint="eastAsia"/>
          <w:sz w:val="22"/>
          <w:lang w:val="en-US"/>
        </w:rPr>
        <w:t>The flexibility in the number of PRBs per scheduling is limited in this case.</w:t>
      </w:r>
      <w:r w:rsidR="008A6030">
        <w:rPr>
          <w:rFonts w:eastAsia="ＭＳ 明朝"/>
          <w:sz w:val="22"/>
          <w:lang w:val="en-US"/>
        </w:rPr>
        <w:t xml:space="preserve"> The last solution is for 2-symbol sTTI, the number of layers is limited to, e.g., 2.</w:t>
      </w:r>
      <w:r w:rsidR="003F6ED2">
        <w:rPr>
          <w:rFonts w:eastAsia="ＭＳ 明朝"/>
          <w:sz w:val="22"/>
          <w:lang w:val="en-US"/>
        </w:rPr>
        <w:t xml:space="preserve"> Considering that the dynamic switching between 1ms TTI and sTTI is supported, DMRS overhead for 2-symbol sTTI can be non-critical. Rather, the DMRS and </w:t>
      </w:r>
      <w:r w:rsidR="003F6ED2">
        <w:rPr>
          <w:rFonts w:eastAsia="ＭＳ 明朝"/>
          <w:sz w:val="22"/>
          <w:lang w:val="en-US"/>
        </w:rPr>
        <w:lastRenderedPageBreak/>
        <w:t xml:space="preserve">UE procedure for a given transmission mode for sTTI operation should be designed such that UE can smoothly change the TTI length subframe-by-subframe. </w:t>
      </w:r>
    </w:p>
    <w:p w14:paraId="5220D375" w14:textId="7E5DDD47" w:rsidR="002720D0" w:rsidRPr="005C2A6A" w:rsidRDefault="002720D0" w:rsidP="00303BE5">
      <w:pPr>
        <w:spacing w:afterLines="50" w:after="120"/>
        <w:jc w:val="both"/>
        <w:rPr>
          <w:rFonts w:eastAsia="ＭＳ 明朝"/>
          <w:sz w:val="22"/>
          <w:lang w:val="en-US"/>
        </w:rPr>
      </w:pPr>
      <w:r>
        <w:rPr>
          <w:rFonts w:eastAsia="ＭＳ 明朝"/>
          <w:sz w:val="22"/>
          <w:lang w:val="en-US"/>
        </w:rPr>
        <w:t xml:space="preserve">In addition, at least fast </w:t>
      </w:r>
      <w:r w:rsidR="005D1CE0">
        <w:rPr>
          <w:rFonts w:eastAsia="ＭＳ 明朝"/>
          <w:sz w:val="22"/>
          <w:lang w:val="en-US"/>
        </w:rPr>
        <w:t xml:space="preserve">aperiodic </w:t>
      </w:r>
      <w:r>
        <w:rPr>
          <w:rFonts w:eastAsia="ＭＳ 明朝"/>
          <w:sz w:val="22"/>
          <w:lang w:val="en-US"/>
        </w:rPr>
        <w:t xml:space="preserve">CSI feedback should be supported for </w:t>
      </w:r>
      <w:r w:rsidR="005D1CE0">
        <w:rPr>
          <w:rFonts w:eastAsia="ＭＳ 明朝"/>
          <w:sz w:val="22"/>
          <w:lang w:val="en-US"/>
        </w:rPr>
        <w:t>sTTI</w:t>
      </w:r>
      <w:r w:rsidR="003F6ED2">
        <w:rPr>
          <w:rFonts w:eastAsia="ＭＳ 明朝"/>
          <w:sz w:val="22"/>
          <w:lang w:val="en-US"/>
        </w:rPr>
        <w:t xml:space="preserve"> [5</w:t>
      </w:r>
      <w:r w:rsidR="00D46374">
        <w:rPr>
          <w:rFonts w:eastAsia="ＭＳ 明朝"/>
          <w:sz w:val="22"/>
          <w:lang w:val="en-US"/>
        </w:rPr>
        <w:t>]</w:t>
      </w:r>
      <w:r w:rsidR="005D1CE0">
        <w:rPr>
          <w:rFonts w:eastAsia="ＭＳ 明朝"/>
          <w:sz w:val="22"/>
          <w:lang w:val="en-US"/>
        </w:rPr>
        <w:t>. T</w:t>
      </w:r>
      <w:r>
        <w:rPr>
          <w:rFonts w:eastAsia="ＭＳ 明朝"/>
          <w:sz w:val="22"/>
          <w:lang w:val="en-US"/>
        </w:rPr>
        <w:t xml:space="preserve">o </w:t>
      </w:r>
      <w:r w:rsidR="005D1CE0">
        <w:rPr>
          <w:rFonts w:eastAsia="ＭＳ 明朝"/>
          <w:sz w:val="22"/>
          <w:lang w:val="en-US"/>
        </w:rPr>
        <w:t>make the best use of the fast CSI feedback, it is preferred that the common transmission mode should be configured for both 1ms TTI and sTTI</w:t>
      </w:r>
      <w:r w:rsidR="00B83B63">
        <w:rPr>
          <w:rFonts w:eastAsia="ＭＳ 明朝"/>
          <w:sz w:val="22"/>
          <w:lang w:val="en-US"/>
        </w:rPr>
        <w:t>; when a UE is configured with TM x, then the UE shall apply TM x no matter whether the transmission/reception is 1ms TTI or sTTI</w:t>
      </w:r>
      <w:r w:rsidR="005D1CE0">
        <w:rPr>
          <w:rFonts w:eastAsia="ＭＳ 明朝"/>
          <w:sz w:val="22"/>
          <w:lang w:val="en-US"/>
        </w:rPr>
        <w:t>.</w:t>
      </w:r>
    </w:p>
    <w:p w14:paraId="023559BB" w14:textId="48A55267" w:rsidR="00A710E2" w:rsidRPr="00FA33BA" w:rsidRDefault="00FA33BA" w:rsidP="00303BE5">
      <w:pPr>
        <w:spacing w:afterLines="50" w:after="120"/>
        <w:jc w:val="both"/>
        <w:rPr>
          <w:rFonts w:eastAsia="ＭＳ 明朝"/>
          <w:b/>
          <w:sz w:val="22"/>
          <w:u w:val="single"/>
          <w:lang w:val="en-US"/>
        </w:rPr>
      </w:pPr>
      <w:r>
        <w:rPr>
          <w:rFonts w:eastAsia="ＭＳ 明朝"/>
          <w:b/>
          <w:sz w:val="22"/>
          <w:u w:val="single"/>
          <w:lang w:val="en-US"/>
        </w:rPr>
        <w:t>Proposal</w:t>
      </w:r>
      <w:r w:rsidR="00A710E2" w:rsidRPr="00FA33BA">
        <w:rPr>
          <w:rFonts w:eastAsia="ＭＳ 明朝" w:hint="eastAsia"/>
          <w:b/>
          <w:sz w:val="22"/>
          <w:u w:val="single"/>
          <w:lang w:val="en-US"/>
        </w:rPr>
        <w:t>:</w:t>
      </w:r>
    </w:p>
    <w:p w14:paraId="53C00079" w14:textId="77777777" w:rsidR="005545CB" w:rsidRPr="00186F3C" w:rsidRDefault="00A710E2" w:rsidP="00303BE5">
      <w:pPr>
        <w:numPr>
          <w:ilvl w:val="0"/>
          <w:numId w:val="25"/>
        </w:numPr>
        <w:spacing w:afterLines="50" w:after="120"/>
        <w:jc w:val="both"/>
        <w:rPr>
          <w:rFonts w:eastAsia="ＭＳ 明朝"/>
          <w:i/>
          <w:sz w:val="22"/>
          <w:lang w:val="en-US"/>
        </w:rPr>
      </w:pPr>
      <w:r w:rsidRPr="00186F3C">
        <w:rPr>
          <w:rFonts w:eastAsia="ＭＳ 明朝" w:hint="eastAsia"/>
          <w:i/>
          <w:sz w:val="22"/>
          <w:lang w:val="en-US"/>
        </w:rPr>
        <w:t xml:space="preserve">For </w:t>
      </w:r>
      <w:r w:rsidR="00E736A1" w:rsidRPr="00186F3C">
        <w:rPr>
          <w:rFonts w:eastAsia="ＭＳ 明朝"/>
          <w:i/>
          <w:sz w:val="22"/>
          <w:lang w:val="en-US"/>
        </w:rPr>
        <w:t>CRS-based TMs</w:t>
      </w:r>
      <w:r w:rsidRPr="00186F3C">
        <w:rPr>
          <w:rFonts w:eastAsia="ＭＳ 明朝" w:hint="eastAsia"/>
          <w:i/>
          <w:sz w:val="22"/>
          <w:lang w:val="en-US"/>
        </w:rPr>
        <w:t>,</w:t>
      </w:r>
      <w:r w:rsidR="00E736A1" w:rsidRPr="00186F3C">
        <w:rPr>
          <w:rFonts w:eastAsia="SimSun" w:hint="eastAsia"/>
          <w:i/>
          <w:sz w:val="22"/>
          <w:lang w:val="en-US" w:eastAsia="zh-CN"/>
        </w:rPr>
        <w:t xml:space="preserve"> </w:t>
      </w:r>
      <w:r w:rsidR="00ED7F8E" w:rsidRPr="00186F3C">
        <w:rPr>
          <w:rFonts w:eastAsia="ＭＳ 明朝"/>
          <w:i/>
          <w:sz w:val="22"/>
          <w:lang w:val="en-US"/>
        </w:rPr>
        <w:t xml:space="preserve">current </w:t>
      </w:r>
      <w:r w:rsidR="00ED7F8E" w:rsidRPr="00186F3C">
        <w:rPr>
          <w:rFonts w:eastAsia="ＭＳ 明朝" w:hint="eastAsia"/>
          <w:i/>
          <w:sz w:val="22"/>
          <w:lang w:val="en-US"/>
        </w:rPr>
        <w:t>CRS</w:t>
      </w:r>
      <w:r w:rsidR="00ED7F8E" w:rsidRPr="00186F3C">
        <w:rPr>
          <w:rFonts w:eastAsia="ＭＳ 明朝"/>
          <w:i/>
          <w:sz w:val="22"/>
          <w:lang w:val="en-US"/>
        </w:rPr>
        <w:t xml:space="preserve"> port #0-#3 can be re-used to</w:t>
      </w:r>
      <w:r w:rsidR="00E736A1" w:rsidRPr="00186F3C">
        <w:rPr>
          <w:rFonts w:eastAsia="ＭＳ 明朝"/>
          <w:i/>
          <w:sz w:val="22"/>
          <w:lang w:val="en-US"/>
        </w:rPr>
        <w:t xml:space="preserve"> support </w:t>
      </w:r>
      <w:r w:rsidR="00FD14B6" w:rsidRPr="00186F3C">
        <w:rPr>
          <w:rFonts w:eastAsia="ＭＳ 明朝"/>
          <w:i/>
          <w:sz w:val="22"/>
          <w:lang w:val="en-US"/>
        </w:rPr>
        <w:t>up to 4</w:t>
      </w:r>
      <w:r w:rsidR="00E736A1" w:rsidRPr="00186F3C">
        <w:rPr>
          <w:rFonts w:eastAsia="ＭＳ 明朝"/>
          <w:i/>
          <w:sz w:val="22"/>
          <w:lang w:val="en-US"/>
        </w:rPr>
        <w:t xml:space="preserve"> layers for sPDSCH</w:t>
      </w:r>
      <w:r w:rsidR="00E736A1" w:rsidRPr="00186F3C">
        <w:rPr>
          <w:rFonts w:eastAsia="ＭＳ 明朝" w:hint="eastAsia"/>
          <w:i/>
          <w:sz w:val="22"/>
          <w:lang w:val="en-US"/>
        </w:rPr>
        <w:t>.</w:t>
      </w:r>
    </w:p>
    <w:p w14:paraId="07DEFBE1" w14:textId="1C959302" w:rsidR="00ED7F8E" w:rsidRPr="00186F3C" w:rsidRDefault="00E736A1" w:rsidP="00303BE5">
      <w:pPr>
        <w:numPr>
          <w:ilvl w:val="0"/>
          <w:numId w:val="25"/>
        </w:numPr>
        <w:spacing w:afterLines="50" w:after="120"/>
        <w:jc w:val="both"/>
        <w:rPr>
          <w:rFonts w:eastAsia="ＭＳ 明朝"/>
          <w:i/>
          <w:sz w:val="22"/>
          <w:lang w:val="en-US"/>
        </w:rPr>
      </w:pPr>
      <w:r w:rsidRPr="00186F3C">
        <w:rPr>
          <w:rFonts w:eastAsia="SimSun" w:hint="eastAsia"/>
          <w:i/>
          <w:sz w:val="22"/>
          <w:lang w:val="en-US" w:eastAsia="zh-CN"/>
        </w:rPr>
        <w:t>For DMRS</w:t>
      </w:r>
      <w:r w:rsidRPr="00186F3C">
        <w:rPr>
          <w:rFonts w:eastAsia="ＭＳ 明朝" w:hint="eastAsia"/>
          <w:i/>
          <w:sz w:val="22"/>
          <w:lang w:val="en-US"/>
        </w:rPr>
        <w:t>-</w:t>
      </w:r>
      <w:r w:rsidRPr="00186F3C">
        <w:rPr>
          <w:rFonts w:eastAsia="SimSun" w:hint="eastAsia"/>
          <w:i/>
          <w:sz w:val="22"/>
          <w:lang w:val="en-US" w:eastAsia="zh-CN"/>
        </w:rPr>
        <w:t xml:space="preserve">based TMs, </w:t>
      </w:r>
      <w:r w:rsidR="00ED7F8E" w:rsidRPr="00186F3C">
        <w:rPr>
          <w:rFonts w:eastAsia="SimSun"/>
          <w:i/>
          <w:sz w:val="22"/>
          <w:lang w:val="en-US" w:eastAsia="zh-CN"/>
        </w:rPr>
        <w:t xml:space="preserve">4 layers should be supported </w:t>
      </w:r>
      <w:r w:rsidR="00C41A74" w:rsidRPr="00186F3C">
        <w:rPr>
          <w:rFonts w:eastAsia="ＭＳ 明朝" w:hint="eastAsia"/>
          <w:i/>
          <w:sz w:val="22"/>
          <w:lang w:val="en-US"/>
        </w:rPr>
        <w:t xml:space="preserve">at least </w:t>
      </w:r>
      <w:r w:rsidR="00ED7F8E" w:rsidRPr="00186F3C">
        <w:rPr>
          <w:rFonts w:eastAsia="SimSun"/>
          <w:i/>
          <w:sz w:val="22"/>
          <w:lang w:val="en-US" w:eastAsia="zh-CN"/>
        </w:rPr>
        <w:t xml:space="preserve">for </w:t>
      </w:r>
      <w:r w:rsidR="009C7917">
        <w:rPr>
          <w:rFonts w:eastAsia="SimSun"/>
          <w:i/>
          <w:sz w:val="22"/>
          <w:lang w:val="en-US" w:eastAsia="zh-CN"/>
        </w:rPr>
        <w:t>7-symbol</w:t>
      </w:r>
      <w:r w:rsidR="00ED7F8E" w:rsidRPr="00186F3C">
        <w:rPr>
          <w:rFonts w:eastAsia="SimSun"/>
          <w:i/>
          <w:sz w:val="22"/>
          <w:lang w:val="en-US" w:eastAsia="zh-CN"/>
        </w:rPr>
        <w:t xml:space="preserve"> sPDSCH. </w:t>
      </w:r>
    </w:p>
    <w:p w14:paraId="107189A8" w14:textId="77777777" w:rsidR="00ED7F8E" w:rsidRPr="00186F3C" w:rsidRDefault="00ED7F8E" w:rsidP="00ED7F8E">
      <w:pPr>
        <w:numPr>
          <w:ilvl w:val="1"/>
          <w:numId w:val="25"/>
        </w:numPr>
        <w:spacing w:afterLines="50" w:after="120"/>
        <w:jc w:val="both"/>
        <w:rPr>
          <w:rFonts w:eastAsia="ＭＳ 明朝"/>
          <w:i/>
          <w:sz w:val="22"/>
          <w:lang w:val="en-US"/>
        </w:rPr>
      </w:pPr>
      <w:r w:rsidRPr="00186F3C">
        <w:rPr>
          <w:rFonts w:eastAsia="SimSun"/>
          <w:i/>
          <w:sz w:val="22"/>
          <w:lang w:val="en-US" w:eastAsia="zh-CN"/>
        </w:rPr>
        <w:t xml:space="preserve">It is beneficial to locate DMRS </w:t>
      </w:r>
      <w:r w:rsidRPr="00186F3C">
        <w:rPr>
          <w:rFonts w:eastAsia="SimSun" w:hint="eastAsia"/>
          <w:i/>
          <w:sz w:val="22"/>
          <w:lang w:val="en-US" w:eastAsia="zh-CN"/>
        </w:rPr>
        <w:t xml:space="preserve">in the </w:t>
      </w:r>
      <w:r w:rsidRPr="00186F3C">
        <w:rPr>
          <w:rFonts w:eastAsia="SimSun"/>
          <w:i/>
          <w:sz w:val="22"/>
          <w:lang w:val="en-US" w:eastAsia="zh-CN"/>
        </w:rPr>
        <w:t>earlier</w:t>
      </w:r>
      <w:r w:rsidRPr="00186F3C">
        <w:rPr>
          <w:rFonts w:eastAsia="SimSun" w:hint="eastAsia"/>
          <w:i/>
          <w:sz w:val="22"/>
          <w:lang w:val="en-US" w:eastAsia="zh-CN"/>
        </w:rPr>
        <w:t xml:space="preserve"> symbol</w:t>
      </w:r>
      <w:r w:rsidRPr="00186F3C">
        <w:rPr>
          <w:rFonts w:eastAsia="SimSun"/>
          <w:i/>
          <w:sz w:val="22"/>
          <w:lang w:val="en-US" w:eastAsia="zh-CN"/>
        </w:rPr>
        <w:t>s</w:t>
      </w:r>
      <w:r w:rsidRPr="00186F3C">
        <w:rPr>
          <w:rFonts w:eastAsia="SimSun" w:hint="eastAsia"/>
          <w:i/>
          <w:sz w:val="22"/>
          <w:lang w:val="en-US" w:eastAsia="zh-CN"/>
        </w:rPr>
        <w:t xml:space="preserve"> of sTTI</w:t>
      </w:r>
      <w:r w:rsidRPr="00186F3C">
        <w:rPr>
          <w:rFonts w:eastAsia="SimSun"/>
          <w:i/>
          <w:sz w:val="22"/>
          <w:lang w:val="en-US" w:eastAsia="zh-CN"/>
        </w:rPr>
        <w:t>.</w:t>
      </w:r>
    </w:p>
    <w:p w14:paraId="6EBABE3B" w14:textId="0540DCDB" w:rsidR="00FD14B6" w:rsidRPr="00DD4316" w:rsidRDefault="00ED7F8E" w:rsidP="000673F4">
      <w:pPr>
        <w:numPr>
          <w:ilvl w:val="1"/>
          <w:numId w:val="25"/>
        </w:numPr>
        <w:spacing w:afterLines="50" w:after="120"/>
        <w:jc w:val="both"/>
        <w:rPr>
          <w:rFonts w:eastAsia="ＭＳ 明朝"/>
          <w:i/>
          <w:sz w:val="22"/>
          <w:lang w:val="en-US"/>
        </w:rPr>
      </w:pPr>
      <w:r w:rsidRPr="00186F3C">
        <w:rPr>
          <w:rFonts w:eastAsia="SimSun"/>
          <w:i/>
          <w:sz w:val="22"/>
          <w:lang w:val="en-US" w:eastAsia="zh-CN"/>
        </w:rPr>
        <w:t>More layers should be applicable by</w:t>
      </w:r>
      <w:r w:rsidR="00FD14B6" w:rsidRPr="00186F3C">
        <w:rPr>
          <w:rFonts w:eastAsia="SimSun"/>
          <w:i/>
          <w:sz w:val="22"/>
          <w:lang w:val="en-US" w:eastAsia="zh-CN"/>
        </w:rPr>
        <w:t xml:space="preserve"> dynamic change of TTI length between sTTI and 1ms TTI</w:t>
      </w:r>
      <w:r w:rsidRPr="00186F3C">
        <w:rPr>
          <w:rFonts w:eastAsia="SimSun"/>
          <w:i/>
          <w:sz w:val="22"/>
          <w:lang w:val="en-US" w:eastAsia="zh-CN"/>
        </w:rPr>
        <w:t>.</w:t>
      </w:r>
    </w:p>
    <w:p w14:paraId="1CB17B5B" w14:textId="448D7DAA" w:rsidR="007E0342" w:rsidRPr="005409EB" w:rsidRDefault="00CA78D3" w:rsidP="005409EB">
      <w:pPr>
        <w:numPr>
          <w:ilvl w:val="0"/>
          <w:numId w:val="25"/>
        </w:numPr>
        <w:spacing w:afterLines="50" w:after="120"/>
        <w:jc w:val="both"/>
        <w:rPr>
          <w:rFonts w:eastAsia="ＭＳ 明朝"/>
          <w:i/>
          <w:sz w:val="22"/>
          <w:lang w:val="en-US"/>
        </w:rPr>
      </w:pPr>
      <w:r>
        <w:rPr>
          <w:rFonts w:eastAsia="ＭＳ 明朝" w:hint="eastAsia"/>
          <w:i/>
          <w:sz w:val="22"/>
          <w:lang w:val="en-US"/>
        </w:rPr>
        <w:t>Same transmission mode is applied to PDSCH and sPDSCH</w:t>
      </w:r>
      <w:r>
        <w:rPr>
          <w:rFonts w:eastAsia="ＭＳ 明朝"/>
          <w:i/>
          <w:sz w:val="22"/>
          <w:lang w:val="en-US"/>
        </w:rPr>
        <w:t xml:space="preserve"> for a given carrier</w:t>
      </w:r>
      <w:r>
        <w:rPr>
          <w:rFonts w:eastAsia="ＭＳ 明朝" w:hint="eastAsia"/>
          <w:i/>
          <w:sz w:val="22"/>
          <w:lang w:val="en-US"/>
        </w:rPr>
        <w:t>.</w:t>
      </w:r>
    </w:p>
    <w:p w14:paraId="6B17BE96" w14:textId="77777777" w:rsidR="00D5166A" w:rsidRPr="00CD7FA2" w:rsidRDefault="00D5166A" w:rsidP="00303BE5">
      <w:pPr>
        <w:pStyle w:val="1"/>
        <w:numPr>
          <w:ilvl w:val="0"/>
          <w:numId w:val="6"/>
        </w:numPr>
        <w:spacing w:after="120"/>
        <w:jc w:val="both"/>
        <w:rPr>
          <w:b/>
          <w:lang w:val="en-US"/>
        </w:rPr>
      </w:pPr>
      <w:r>
        <w:rPr>
          <w:rFonts w:hint="eastAsia"/>
          <w:b/>
          <w:lang w:val="en-US"/>
        </w:rPr>
        <w:t>Conclusion</w:t>
      </w:r>
    </w:p>
    <w:p w14:paraId="08F771F0" w14:textId="29725F92" w:rsidR="00F97F7B" w:rsidRDefault="0046453A" w:rsidP="00303BE5">
      <w:pPr>
        <w:spacing w:after="120"/>
        <w:jc w:val="both"/>
        <w:rPr>
          <w:sz w:val="22"/>
          <w:szCs w:val="24"/>
          <w:lang w:val="en-US"/>
        </w:rPr>
      </w:pPr>
      <w:r>
        <w:rPr>
          <w:rFonts w:hint="eastAsia"/>
          <w:sz w:val="22"/>
          <w:szCs w:val="24"/>
          <w:lang w:val="en-US"/>
        </w:rPr>
        <w:t>In this contribution</w:t>
      </w:r>
      <w:r w:rsidR="008A6030">
        <w:rPr>
          <w:sz w:val="22"/>
          <w:szCs w:val="24"/>
          <w:lang w:val="en-US"/>
        </w:rPr>
        <w:t>,</w:t>
      </w:r>
      <w:r w:rsidR="002644F5">
        <w:rPr>
          <w:rFonts w:hint="eastAsia"/>
          <w:sz w:val="22"/>
          <w:szCs w:val="24"/>
          <w:lang w:val="en-US"/>
        </w:rPr>
        <w:t xml:space="preserve"> we showed our views on </w:t>
      </w:r>
      <w:r w:rsidR="005068A5">
        <w:rPr>
          <w:sz w:val="22"/>
          <w:szCs w:val="24"/>
          <w:lang w:val="en-US"/>
        </w:rPr>
        <w:t xml:space="preserve">PDSCH design for </w:t>
      </w:r>
      <w:r w:rsidR="002644F5">
        <w:rPr>
          <w:rFonts w:hint="eastAsia"/>
          <w:sz w:val="22"/>
          <w:szCs w:val="24"/>
          <w:lang w:val="en-US"/>
        </w:rPr>
        <w:t>short</w:t>
      </w:r>
      <w:r w:rsidR="005068A5">
        <w:rPr>
          <w:sz w:val="22"/>
          <w:szCs w:val="24"/>
          <w:lang w:val="en-US"/>
        </w:rPr>
        <w:t xml:space="preserve">ened </w:t>
      </w:r>
      <w:r w:rsidR="002644F5">
        <w:rPr>
          <w:rFonts w:hint="eastAsia"/>
          <w:sz w:val="22"/>
          <w:szCs w:val="24"/>
          <w:lang w:val="en-US"/>
        </w:rPr>
        <w:t xml:space="preserve">TTI and </w:t>
      </w:r>
      <w:r w:rsidR="005068A5">
        <w:rPr>
          <w:sz w:val="22"/>
          <w:szCs w:val="24"/>
          <w:lang w:val="en-US"/>
        </w:rPr>
        <w:t>made</w:t>
      </w:r>
      <w:r w:rsidR="002644F5">
        <w:rPr>
          <w:rFonts w:hint="eastAsia"/>
          <w:sz w:val="22"/>
          <w:szCs w:val="24"/>
          <w:lang w:val="en-US"/>
        </w:rPr>
        <w:t xml:space="preserve"> the following </w:t>
      </w:r>
      <w:r w:rsidR="005068A5">
        <w:rPr>
          <w:sz w:val="22"/>
          <w:szCs w:val="24"/>
          <w:lang w:val="en-US"/>
        </w:rPr>
        <w:t>proposal</w:t>
      </w:r>
      <w:r w:rsidR="002644F5">
        <w:rPr>
          <w:rFonts w:hint="eastAsia"/>
          <w:sz w:val="22"/>
          <w:szCs w:val="24"/>
          <w:lang w:val="en-US"/>
        </w:rPr>
        <w:t>s</w:t>
      </w:r>
      <w:r>
        <w:rPr>
          <w:rFonts w:hint="eastAsia"/>
          <w:sz w:val="22"/>
          <w:szCs w:val="24"/>
          <w:lang w:val="en-US"/>
        </w:rPr>
        <w:t>.</w:t>
      </w:r>
    </w:p>
    <w:p w14:paraId="1863E058" w14:textId="77777777" w:rsidR="008A6030" w:rsidRPr="00FA33BA" w:rsidRDefault="008A6030" w:rsidP="008A6030">
      <w:pPr>
        <w:spacing w:afterLines="50" w:after="120"/>
        <w:jc w:val="both"/>
        <w:rPr>
          <w:rFonts w:eastAsia="ＭＳ 明朝"/>
          <w:b/>
          <w:sz w:val="22"/>
          <w:u w:val="single"/>
          <w:lang w:val="en-US"/>
        </w:rPr>
      </w:pPr>
      <w:r>
        <w:rPr>
          <w:rFonts w:eastAsia="ＭＳ 明朝"/>
          <w:b/>
          <w:sz w:val="22"/>
          <w:u w:val="single"/>
          <w:lang w:val="en-US"/>
        </w:rPr>
        <w:t>Proposal</w:t>
      </w:r>
      <w:r w:rsidRPr="00FA33BA">
        <w:rPr>
          <w:rFonts w:eastAsia="ＭＳ 明朝" w:hint="eastAsia"/>
          <w:b/>
          <w:sz w:val="22"/>
          <w:u w:val="single"/>
          <w:lang w:val="en-US"/>
        </w:rPr>
        <w:t>:</w:t>
      </w:r>
    </w:p>
    <w:p w14:paraId="4AA24B29" w14:textId="77777777" w:rsidR="008A6030" w:rsidRPr="00186F3C" w:rsidRDefault="008A6030" w:rsidP="008A6030">
      <w:pPr>
        <w:numPr>
          <w:ilvl w:val="0"/>
          <w:numId w:val="25"/>
        </w:numPr>
        <w:spacing w:afterLines="50" w:after="120"/>
        <w:jc w:val="both"/>
        <w:rPr>
          <w:rFonts w:eastAsia="ＭＳ 明朝"/>
          <w:i/>
          <w:sz w:val="22"/>
          <w:lang w:val="en-US"/>
        </w:rPr>
      </w:pPr>
      <w:r w:rsidRPr="00186F3C">
        <w:rPr>
          <w:rFonts w:eastAsia="ＭＳ 明朝" w:hint="eastAsia"/>
          <w:i/>
          <w:sz w:val="22"/>
          <w:lang w:val="en-US"/>
        </w:rPr>
        <w:t xml:space="preserve">For </w:t>
      </w:r>
      <w:r w:rsidRPr="00186F3C">
        <w:rPr>
          <w:rFonts w:eastAsia="ＭＳ 明朝"/>
          <w:i/>
          <w:sz w:val="22"/>
          <w:lang w:val="en-US"/>
        </w:rPr>
        <w:t>CRS-based TMs</w:t>
      </w:r>
      <w:r w:rsidRPr="00186F3C">
        <w:rPr>
          <w:rFonts w:eastAsia="ＭＳ 明朝" w:hint="eastAsia"/>
          <w:i/>
          <w:sz w:val="22"/>
          <w:lang w:val="en-US"/>
        </w:rPr>
        <w:t>,</w:t>
      </w:r>
      <w:r w:rsidRPr="00186F3C">
        <w:rPr>
          <w:rFonts w:eastAsia="SimSun" w:hint="eastAsia"/>
          <w:i/>
          <w:sz w:val="22"/>
          <w:lang w:val="en-US" w:eastAsia="zh-CN"/>
        </w:rPr>
        <w:t xml:space="preserve"> </w:t>
      </w:r>
      <w:r w:rsidRPr="00186F3C">
        <w:rPr>
          <w:rFonts w:eastAsia="ＭＳ 明朝"/>
          <w:i/>
          <w:sz w:val="22"/>
          <w:lang w:val="en-US"/>
        </w:rPr>
        <w:t xml:space="preserve">current </w:t>
      </w:r>
      <w:r w:rsidRPr="00186F3C">
        <w:rPr>
          <w:rFonts w:eastAsia="ＭＳ 明朝" w:hint="eastAsia"/>
          <w:i/>
          <w:sz w:val="22"/>
          <w:lang w:val="en-US"/>
        </w:rPr>
        <w:t>CRS</w:t>
      </w:r>
      <w:r w:rsidRPr="00186F3C">
        <w:rPr>
          <w:rFonts w:eastAsia="ＭＳ 明朝"/>
          <w:i/>
          <w:sz w:val="22"/>
          <w:lang w:val="en-US"/>
        </w:rPr>
        <w:t xml:space="preserve"> port #0-#3 can be re-used to support up to 4 layers for sPDSCH</w:t>
      </w:r>
      <w:r w:rsidRPr="00186F3C">
        <w:rPr>
          <w:rFonts w:eastAsia="ＭＳ 明朝" w:hint="eastAsia"/>
          <w:i/>
          <w:sz w:val="22"/>
          <w:lang w:val="en-US"/>
        </w:rPr>
        <w:t>.</w:t>
      </w:r>
    </w:p>
    <w:p w14:paraId="4F2A50C4" w14:textId="77777777" w:rsidR="008A6030" w:rsidRPr="00186F3C" w:rsidRDefault="008A6030" w:rsidP="008A6030">
      <w:pPr>
        <w:numPr>
          <w:ilvl w:val="0"/>
          <w:numId w:val="25"/>
        </w:numPr>
        <w:spacing w:afterLines="50" w:after="120"/>
        <w:jc w:val="both"/>
        <w:rPr>
          <w:rFonts w:eastAsia="ＭＳ 明朝"/>
          <w:i/>
          <w:sz w:val="22"/>
          <w:lang w:val="en-US"/>
        </w:rPr>
      </w:pPr>
      <w:r w:rsidRPr="00186F3C">
        <w:rPr>
          <w:rFonts w:eastAsia="SimSun" w:hint="eastAsia"/>
          <w:i/>
          <w:sz w:val="22"/>
          <w:lang w:val="en-US" w:eastAsia="zh-CN"/>
        </w:rPr>
        <w:t>For DMRS</w:t>
      </w:r>
      <w:r w:rsidRPr="00186F3C">
        <w:rPr>
          <w:rFonts w:eastAsia="ＭＳ 明朝" w:hint="eastAsia"/>
          <w:i/>
          <w:sz w:val="22"/>
          <w:lang w:val="en-US"/>
        </w:rPr>
        <w:t>-</w:t>
      </w:r>
      <w:r w:rsidRPr="00186F3C">
        <w:rPr>
          <w:rFonts w:eastAsia="SimSun" w:hint="eastAsia"/>
          <w:i/>
          <w:sz w:val="22"/>
          <w:lang w:val="en-US" w:eastAsia="zh-CN"/>
        </w:rPr>
        <w:t xml:space="preserve">based TMs, </w:t>
      </w:r>
      <w:r w:rsidRPr="00186F3C">
        <w:rPr>
          <w:rFonts w:eastAsia="SimSun"/>
          <w:i/>
          <w:sz w:val="22"/>
          <w:lang w:val="en-US" w:eastAsia="zh-CN"/>
        </w:rPr>
        <w:t xml:space="preserve">4 layers should be supported </w:t>
      </w:r>
      <w:r w:rsidRPr="00186F3C">
        <w:rPr>
          <w:rFonts w:eastAsia="ＭＳ 明朝" w:hint="eastAsia"/>
          <w:i/>
          <w:sz w:val="22"/>
          <w:lang w:val="en-US"/>
        </w:rPr>
        <w:t xml:space="preserve">at least </w:t>
      </w:r>
      <w:r w:rsidRPr="00186F3C">
        <w:rPr>
          <w:rFonts w:eastAsia="SimSun"/>
          <w:i/>
          <w:sz w:val="22"/>
          <w:lang w:val="en-US" w:eastAsia="zh-CN"/>
        </w:rPr>
        <w:t xml:space="preserve">for </w:t>
      </w:r>
      <w:r>
        <w:rPr>
          <w:rFonts w:eastAsia="SimSun"/>
          <w:i/>
          <w:sz w:val="22"/>
          <w:lang w:val="en-US" w:eastAsia="zh-CN"/>
        </w:rPr>
        <w:t>7-symbol</w:t>
      </w:r>
      <w:r w:rsidRPr="00186F3C">
        <w:rPr>
          <w:rFonts w:eastAsia="SimSun"/>
          <w:i/>
          <w:sz w:val="22"/>
          <w:lang w:val="en-US" w:eastAsia="zh-CN"/>
        </w:rPr>
        <w:t xml:space="preserve"> sPDSCH. </w:t>
      </w:r>
    </w:p>
    <w:p w14:paraId="2569461F" w14:textId="77777777" w:rsidR="008A6030" w:rsidRPr="00186F3C" w:rsidRDefault="008A6030" w:rsidP="008A6030">
      <w:pPr>
        <w:numPr>
          <w:ilvl w:val="1"/>
          <w:numId w:val="25"/>
        </w:numPr>
        <w:spacing w:afterLines="50" w:after="120"/>
        <w:jc w:val="both"/>
        <w:rPr>
          <w:rFonts w:eastAsia="ＭＳ 明朝"/>
          <w:i/>
          <w:sz w:val="22"/>
          <w:lang w:val="en-US"/>
        </w:rPr>
      </w:pPr>
      <w:r w:rsidRPr="00186F3C">
        <w:rPr>
          <w:rFonts w:eastAsia="SimSun"/>
          <w:i/>
          <w:sz w:val="22"/>
          <w:lang w:val="en-US" w:eastAsia="zh-CN"/>
        </w:rPr>
        <w:t xml:space="preserve">It is beneficial to locate DMRS </w:t>
      </w:r>
      <w:r w:rsidRPr="00186F3C">
        <w:rPr>
          <w:rFonts w:eastAsia="SimSun" w:hint="eastAsia"/>
          <w:i/>
          <w:sz w:val="22"/>
          <w:lang w:val="en-US" w:eastAsia="zh-CN"/>
        </w:rPr>
        <w:t xml:space="preserve">in the </w:t>
      </w:r>
      <w:r w:rsidRPr="00186F3C">
        <w:rPr>
          <w:rFonts w:eastAsia="SimSun"/>
          <w:i/>
          <w:sz w:val="22"/>
          <w:lang w:val="en-US" w:eastAsia="zh-CN"/>
        </w:rPr>
        <w:t>earlier</w:t>
      </w:r>
      <w:r w:rsidRPr="00186F3C">
        <w:rPr>
          <w:rFonts w:eastAsia="SimSun" w:hint="eastAsia"/>
          <w:i/>
          <w:sz w:val="22"/>
          <w:lang w:val="en-US" w:eastAsia="zh-CN"/>
        </w:rPr>
        <w:t xml:space="preserve"> symbol</w:t>
      </w:r>
      <w:r w:rsidRPr="00186F3C">
        <w:rPr>
          <w:rFonts w:eastAsia="SimSun"/>
          <w:i/>
          <w:sz w:val="22"/>
          <w:lang w:val="en-US" w:eastAsia="zh-CN"/>
        </w:rPr>
        <w:t>s</w:t>
      </w:r>
      <w:r w:rsidRPr="00186F3C">
        <w:rPr>
          <w:rFonts w:eastAsia="SimSun" w:hint="eastAsia"/>
          <w:i/>
          <w:sz w:val="22"/>
          <w:lang w:val="en-US" w:eastAsia="zh-CN"/>
        </w:rPr>
        <w:t xml:space="preserve"> of sTTI</w:t>
      </w:r>
      <w:r w:rsidRPr="00186F3C">
        <w:rPr>
          <w:rFonts w:eastAsia="SimSun"/>
          <w:i/>
          <w:sz w:val="22"/>
          <w:lang w:val="en-US" w:eastAsia="zh-CN"/>
        </w:rPr>
        <w:t>.</w:t>
      </w:r>
    </w:p>
    <w:p w14:paraId="52B3E1B6" w14:textId="77777777" w:rsidR="008A6030" w:rsidRPr="00DD4316" w:rsidRDefault="008A6030" w:rsidP="008A6030">
      <w:pPr>
        <w:numPr>
          <w:ilvl w:val="1"/>
          <w:numId w:val="25"/>
        </w:numPr>
        <w:spacing w:afterLines="50" w:after="120"/>
        <w:jc w:val="both"/>
        <w:rPr>
          <w:rFonts w:eastAsia="ＭＳ 明朝"/>
          <w:i/>
          <w:sz w:val="22"/>
          <w:lang w:val="en-US"/>
        </w:rPr>
      </w:pPr>
      <w:r w:rsidRPr="00186F3C">
        <w:rPr>
          <w:rFonts w:eastAsia="SimSun"/>
          <w:i/>
          <w:sz w:val="22"/>
          <w:lang w:val="en-US" w:eastAsia="zh-CN"/>
        </w:rPr>
        <w:t>More layers should be applicable by dynamic change of TTI length between sTTI and 1ms TTI.</w:t>
      </w:r>
    </w:p>
    <w:p w14:paraId="59E6E3C6" w14:textId="77777777" w:rsidR="008A6030" w:rsidRPr="005409EB" w:rsidRDefault="008A6030" w:rsidP="008A6030">
      <w:pPr>
        <w:numPr>
          <w:ilvl w:val="0"/>
          <w:numId w:val="25"/>
        </w:numPr>
        <w:spacing w:afterLines="50" w:after="120"/>
        <w:jc w:val="both"/>
        <w:rPr>
          <w:rFonts w:eastAsia="ＭＳ 明朝"/>
          <w:i/>
          <w:sz w:val="22"/>
          <w:lang w:val="en-US"/>
        </w:rPr>
      </w:pPr>
      <w:r>
        <w:rPr>
          <w:rFonts w:eastAsia="ＭＳ 明朝" w:hint="eastAsia"/>
          <w:i/>
          <w:sz w:val="22"/>
          <w:lang w:val="en-US"/>
        </w:rPr>
        <w:t>Same transmission mode is applied to PDSCH and sPDSCH</w:t>
      </w:r>
      <w:r>
        <w:rPr>
          <w:rFonts w:eastAsia="ＭＳ 明朝"/>
          <w:i/>
          <w:sz w:val="22"/>
          <w:lang w:val="en-US"/>
        </w:rPr>
        <w:t xml:space="preserve"> for a given carrier</w:t>
      </w:r>
      <w:r>
        <w:rPr>
          <w:rFonts w:eastAsia="ＭＳ 明朝" w:hint="eastAsia"/>
          <w:i/>
          <w:sz w:val="22"/>
          <w:lang w:val="en-US"/>
        </w:rPr>
        <w:t>.</w:t>
      </w:r>
    </w:p>
    <w:p w14:paraId="1ECC7EEA" w14:textId="77777777" w:rsidR="00D5166A" w:rsidRPr="007B3BA0" w:rsidRDefault="00D5166A" w:rsidP="00303BE5">
      <w:pPr>
        <w:pStyle w:val="1"/>
        <w:spacing w:after="120"/>
        <w:jc w:val="both"/>
        <w:rPr>
          <w:b/>
          <w:lang w:val="en-US"/>
        </w:rPr>
      </w:pPr>
      <w:r w:rsidRPr="007B3BA0">
        <w:rPr>
          <w:b/>
          <w:lang w:val="en-US"/>
        </w:rPr>
        <w:t>References</w:t>
      </w:r>
    </w:p>
    <w:p w14:paraId="262D94AD" w14:textId="794791B0" w:rsidR="00DB657E" w:rsidRDefault="009D4745" w:rsidP="00DB657E">
      <w:pPr>
        <w:widowControl w:val="0"/>
        <w:numPr>
          <w:ilvl w:val="0"/>
          <w:numId w:val="4"/>
        </w:numPr>
        <w:spacing w:after="120"/>
        <w:jc w:val="both"/>
        <w:rPr>
          <w:sz w:val="22"/>
          <w:szCs w:val="22"/>
          <w:lang w:val="en-US"/>
        </w:rPr>
      </w:pPr>
      <w:r w:rsidRPr="001C474E">
        <w:rPr>
          <w:sz w:val="22"/>
          <w:szCs w:val="22"/>
          <w:lang w:val="en-US"/>
        </w:rPr>
        <w:t>3GPP RAN1#8</w:t>
      </w:r>
      <w:r>
        <w:rPr>
          <w:sz w:val="22"/>
          <w:szCs w:val="22"/>
          <w:lang w:val="en-US"/>
        </w:rPr>
        <w:t>6</w:t>
      </w:r>
      <w:r w:rsidR="002F10EB">
        <w:rPr>
          <w:sz w:val="22"/>
          <w:szCs w:val="22"/>
          <w:lang w:val="en-US"/>
        </w:rPr>
        <w:t>bis</w:t>
      </w:r>
      <w:r w:rsidRPr="001C474E">
        <w:rPr>
          <w:sz w:val="22"/>
          <w:szCs w:val="22"/>
          <w:lang w:val="en-US"/>
        </w:rPr>
        <w:t>, Chairman’s note.</w:t>
      </w:r>
    </w:p>
    <w:p w14:paraId="3DAD7722" w14:textId="77777777" w:rsidR="00DB657E" w:rsidRDefault="00DB657E" w:rsidP="00DB657E">
      <w:pPr>
        <w:widowControl w:val="0"/>
        <w:numPr>
          <w:ilvl w:val="0"/>
          <w:numId w:val="4"/>
        </w:numPr>
        <w:spacing w:after="120"/>
        <w:jc w:val="both"/>
        <w:rPr>
          <w:sz w:val="22"/>
          <w:szCs w:val="22"/>
          <w:lang w:val="en-US"/>
        </w:rPr>
      </w:pPr>
      <w:r w:rsidRPr="001C474E">
        <w:rPr>
          <w:sz w:val="22"/>
          <w:szCs w:val="22"/>
          <w:lang w:val="en-US"/>
        </w:rPr>
        <w:t>3GPP RAN1#85, Chairman’s note.</w:t>
      </w:r>
    </w:p>
    <w:p w14:paraId="20156FCD" w14:textId="7E848D92" w:rsidR="002F10EB" w:rsidRPr="002F10EB" w:rsidRDefault="003F6ED2" w:rsidP="005068A5">
      <w:pPr>
        <w:widowControl w:val="0"/>
        <w:numPr>
          <w:ilvl w:val="0"/>
          <w:numId w:val="4"/>
        </w:numPr>
        <w:spacing w:after="120"/>
        <w:jc w:val="both"/>
        <w:rPr>
          <w:sz w:val="22"/>
          <w:szCs w:val="22"/>
          <w:lang w:val="en-US"/>
        </w:rPr>
      </w:pPr>
      <w:r>
        <w:rPr>
          <w:rFonts w:hint="eastAsia"/>
          <w:sz w:val="22"/>
          <w:szCs w:val="22"/>
          <w:lang w:val="en-US"/>
        </w:rPr>
        <w:t>R1-1</w:t>
      </w:r>
      <w:r>
        <w:rPr>
          <w:sz w:val="22"/>
          <w:szCs w:val="22"/>
          <w:lang w:val="en-US"/>
        </w:rPr>
        <w:t>70</w:t>
      </w:r>
      <w:r w:rsidR="007400A2">
        <w:rPr>
          <w:sz w:val="22"/>
          <w:szCs w:val="22"/>
          <w:lang w:val="en-US"/>
        </w:rPr>
        <w:t>2</w:t>
      </w:r>
      <w:r>
        <w:rPr>
          <w:sz w:val="22"/>
          <w:szCs w:val="22"/>
          <w:lang w:val="en-US"/>
        </w:rPr>
        <w:t>777</w:t>
      </w:r>
      <w:r w:rsidR="002F10EB" w:rsidRPr="00D46374">
        <w:rPr>
          <w:sz w:val="22"/>
          <w:szCs w:val="22"/>
          <w:lang w:val="en-US"/>
        </w:rPr>
        <w:t>, ‘</w:t>
      </w:r>
      <w:r w:rsidR="00D46374" w:rsidRPr="00D46374">
        <w:rPr>
          <w:sz w:val="22"/>
          <w:szCs w:val="22"/>
          <w:lang w:val="en-US"/>
        </w:rPr>
        <w:t xml:space="preserve">Views on sTTI </w:t>
      </w:r>
      <w:r>
        <w:rPr>
          <w:sz w:val="22"/>
          <w:szCs w:val="22"/>
          <w:lang w:val="en-US"/>
        </w:rPr>
        <w:t>combinations</w:t>
      </w:r>
      <w:r w:rsidR="002F10EB" w:rsidRPr="00D46374">
        <w:rPr>
          <w:rFonts w:hint="eastAsia"/>
          <w:sz w:val="22"/>
          <w:szCs w:val="22"/>
          <w:lang w:val="en-US"/>
        </w:rPr>
        <w:t>,</w:t>
      </w:r>
      <w:r w:rsidR="002F10EB" w:rsidRPr="00D46374">
        <w:rPr>
          <w:sz w:val="22"/>
          <w:szCs w:val="22"/>
          <w:lang w:val="en-US"/>
        </w:rPr>
        <w:t>’</w:t>
      </w:r>
      <w:r w:rsidR="002F10EB" w:rsidRPr="00D46374">
        <w:rPr>
          <w:rFonts w:hint="eastAsia"/>
          <w:sz w:val="22"/>
          <w:szCs w:val="22"/>
          <w:lang w:val="en-US"/>
        </w:rPr>
        <w:t xml:space="preserve"> </w:t>
      </w:r>
      <w:r w:rsidR="002F10EB" w:rsidRPr="005E5FD8">
        <w:rPr>
          <w:sz w:val="22"/>
          <w:szCs w:val="22"/>
          <w:lang w:val="en-US"/>
        </w:rPr>
        <w:t>NTT DOCOMO, INC.</w:t>
      </w:r>
      <w:r w:rsidR="002F10EB" w:rsidRPr="00575D6D">
        <w:rPr>
          <w:rFonts w:eastAsia="SimSun" w:hint="eastAsia"/>
          <w:sz w:val="22"/>
          <w:szCs w:val="22"/>
          <w:lang w:val="en-US" w:eastAsia="zh-CN"/>
        </w:rPr>
        <w:t xml:space="preserve">, </w:t>
      </w:r>
      <w:r>
        <w:rPr>
          <w:rFonts w:eastAsia="SimSun"/>
          <w:sz w:val="22"/>
          <w:szCs w:val="22"/>
          <w:lang w:val="en-US" w:eastAsia="zh-CN"/>
        </w:rPr>
        <w:t>Feb.</w:t>
      </w:r>
      <w:r w:rsidR="002F10EB" w:rsidRPr="00575D6D">
        <w:rPr>
          <w:rFonts w:eastAsia="SimSun" w:hint="eastAsia"/>
          <w:sz w:val="22"/>
          <w:szCs w:val="22"/>
          <w:lang w:val="en-US" w:eastAsia="zh-CN"/>
        </w:rPr>
        <w:t xml:space="preserve"> 201</w:t>
      </w:r>
      <w:r>
        <w:rPr>
          <w:rFonts w:eastAsia="SimSun"/>
          <w:sz w:val="22"/>
          <w:szCs w:val="22"/>
          <w:lang w:val="en-US" w:eastAsia="zh-CN"/>
        </w:rPr>
        <w:t>7</w:t>
      </w:r>
      <w:r w:rsidR="002F10EB" w:rsidRPr="00575D6D">
        <w:rPr>
          <w:rFonts w:eastAsia="SimSun" w:hint="eastAsia"/>
          <w:sz w:val="22"/>
          <w:szCs w:val="22"/>
          <w:lang w:val="en-US" w:eastAsia="zh-CN"/>
        </w:rPr>
        <w:t>.</w:t>
      </w:r>
    </w:p>
    <w:p w14:paraId="5E006B99" w14:textId="1F83A972" w:rsidR="005E5FD8" w:rsidRPr="00D46374" w:rsidRDefault="003F6ED2" w:rsidP="005068A5">
      <w:pPr>
        <w:widowControl w:val="0"/>
        <w:numPr>
          <w:ilvl w:val="0"/>
          <w:numId w:val="4"/>
        </w:numPr>
        <w:spacing w:after="120"/>
        <w:jc w:val="both"/>
        <w:rPr>
          <w:sz w:val="22"/>
          <w:szCs w:val="22"/>
          <w:lang w:val="en-US"/>
        </w:rPr>
      </w:pPr>
      <w:r>
        <w:rPr>
          <w:rFonts w:eastAsia="SimSun" w:hint="eastAsia"/>
          <w:sz w:val="22"/>
          <w:szCs w:val="22"/>
          <w:lang w:val="en-US" w:eastAsia="zh-CN"/>
        </w:rPr>
        <w:t>R1-1</w:t>
      </w:r>
      <w:r>
        <w:rPr>
          <w:rFonts w:eastAsia="SimSun"/>
          <w:sz w:val="22"/>
          <w:szCs w:val="22"/>
          <w:lang w:val="en-US" w:eastAsia="zh-CN"/>
        </w:rPr>
        <w:t>70</w:t>
      </w:r>
      <w:r w:rsidR="007400A2">
        <w:rPr>
          <w:rFonts w:eastAsia="SimSun"/>
          <w:sz w:val="22"/>
          <w:szCs w:val="22"/>
          <w:lang w:val="en-US" w:eastAsia="zh-CN"/>
        </w:rPr>
        <w:t>2</w:t>
      </w:r>
      <w:r>
        <w:rPr>
          <w:rFonts w:eastAsia="SimSun"/>
          <w:sz w:val="22"/>
          <w:szCs w:val="22"/>
          <w:lang w:val="en-US" w:eastAsia="zh-CN"/>
        </w:rPr>
        <w:t>782</w:t>
      </w:r>
      <w:r w:rsidR="005E5FD8" w:rsidRPr="007817BA">
        <w:rPr>
          <w:rFonts w:eastAsia="SimSun" w:hint="eastAsia"/>
          <w:sz w:val="22"/>
          <w:szCs w:val="22"/>
          <w:lang w:val="en-US" w:eastAsia="zh-CN"/>
        </w:rPr>
        <w:t xml:space="preserve">, </w:t>
      </w:r>
      <w:r w:rsidR="005E5FD8" w:rsidRPr="007817BA">
        <w:rPr>
          <w:rFonts w:eastAsia="SimSun"/>
          <w:sz w:val="22"/>
          <w:szCs w:val="22"/>
          <w:lang w:val="en-US" w:eastAsia="zh-CN"/>
        </w:rPr>
        <w:t>‘</w:t>
      </w:r>
      <w:r>
        <w:rPr>
          <w:rFonts w:eastAsia="SimSun"/>
          <w:sz w:val="22"/>
          <w:szCs w:val="22"/>
          <w:lang w:val="en-US" w:eastAsia="zh-CN"/>
        </w:rPr>
        <w:t xml:space="preserve">Views on </w:t>
      </w:r>
      <w:r w:rsidR="005E5FD8" w:rsidRPr="007817BA">
        <w:rPr>
          <w:rFonts w:eastAsia="SimSun" w:hint="eastAsia"/>
          <w:sz w:val="22"/>
          <w:szCs w:val="22"/>
          <w:lang w:val="en-US" w:eastAsia="zh-CN"/>
        </w:rPr>
        <w:t xml:space="preserve">sPDCCH </w:t>
      </w:r>
      <w:r>
        <w:rPr>
          <w:rFonts w:eastAsia="SimSun"/>
          <w:sz w:val="22"/>
          <w:szCs w:val="22"/>
          <w:lang w:val="en-US" w:eastAsia="zh-CN"/>
        </w:rPr>
        <w:t>design</w:t>
      </w:r>
      <w:r w:rsidR="005E5FD8" w:rsidRPr="007817BA">
        <w:rPr>
          <w:rFonts w:eastAsia="SimSun" w:hint="eastAsia"/>
          <w:sz w:val="22"/>
          <w:szCs w:val="22"/>
          <w:lang w:val="en-US" w:eastAsia="zh-CN"/>
        </w:rPr>
        <w:t>,</w:t>
      </w:r>
      <w:r w:rsidR="005E5FD8" w:rsidRPr="007817BA">
        <w:rPr>
          <w:rFonts w:eastAsia="SimSun"/>
          <w:sz w:val="22"/>
          <w:szCs w:val="22"/>
          <w:lang w:val="en-US" w:eastAsia="zh-CN"/>
        </w:rPr>
        <w:t>’</w:t>
      </w:r>
      <w:r w:rsidR="005E5FD8" w:rsidRPr="007817BA">
        <w:rPr>
          <w:rFonts w:eastAsia="SimSun" w:hint="eastAsia"/>
          <w:sz w:val="22"/>
          <w:szCs w:val="22"/>
          <w:lang w:val="en-US" w:eastAsia="zh-CN"/>
        </w:rPr>
        <w:t xml:space="preserve"> </w:t>
      </w:r>
      <w:r w:rsidR="005E5FD8" w:rsidRPr="005E5FD8">
        <w:rPr>
          <w:sz w:val="22"/>
          <w:szCs w:val="22"/>
          <w:lang w:val="en-US"/>
        </w:rPr>
        <w:t>NTT DOCOMO, INC.</w:t>
      </w:r>
      <w:r w:rsidR="00845832" w:rsidRPr="00575D6D">
        <w:rPr>
          <w:rFonts w:eastAsia="SimSun" w:hint="eastAsia"/>
          <w:sz w:val="22"/>
          <w:szCs w:val="22"/>
          <w:lang w:val="en-US" w:eastAsia="zh-CN"/>
        </w:rPr>
        <w:t xml:space="preserve">, </w:t>
      </w:r>
      <w:r>
        <w:rPr>
          <w:rFonts w:eastAsia="SimSun"/>
          <w:sz w:val="22"/>
          <w:szCs w:val="22"/>
          <w:lang w:val="en-US" w:eastAsia="zh-CN"/>
        </w:rPr>
        <w:t>Feb</w:t>
      </w:r>
      <w:r w:rsidR="009D4745">
        <w:rPr>
          <w:rFonts w:eastAsia="SimSun"/>
          <w:sz w:val="22"/>
          <w:szCs w:val="22"/>
          <w:lang w:val="en-US" w:eastAsia="zh-CN"/>
        </w:rPr>
        <w:t>.</w:t>
      </w:r>
      <w:r w:rsidR="00845832" w:rsidRPr="00575D6D">
        <w:rPr>
          <w:rFonts w:eastAsia="SimSun" w:hint="eastAsia"/>
          <w:sz w:val="22"/>
          <w:szCs w:val="22"/>
          <w:lang w:val="en-US" w:eastAsia="zh-CN"/>
        </w:rPr>
        <w:t xml:space="preserve"> 201</w:t>
      </w:r>
      <w:r>
        <w:rPr>
          <w:rFonts w:eastAsia="SimSun"/>
          <w:sz w:val="22"/>
          <w:szCs w:val="22"/>
          <w:lang w:val="en-US" w:eastAsia="zh-CN"/>
        </w:rPr>
        <w:t>7</w:t>
      </w:r>
      <w:r w:rsidR="00845832" w:rsidRPr="00575D6D">
        <w:rPr>
          <w:rFonts w:eastAsia="SimSun" w:hint="eastAsia"/>
          <w:sz w:val="22"/>
          <w:szCs w:val="22"/>
          <w:lang w:val="en-US" w:eastAsia="zh-CN"/>
        </w:rPr>
        <w:t>.</w:t>
      </w:r>
    </w:p>
    <w:p w14:paraId="6C8E9D2C" w14:textId="479FDEA7" w:rsidR="00D46374" w:rsidRPr="005068A5" w:rsidRDefault="003F6ED2" w:rsidP="00D46374">
      <w:pPr>
        <w:widowControl w:val="0"/>
        <w:numPr>
          <w:ilvl w:val="0"/>
          <w:numId w:val="4"/>
        </w:numPr>
        <w:spacing w:after="120"/>
        <w:jc w:val="both"/>
        <w:rPr>
          <w:sz w:val="22"/>
          <w:szCs w:val="22"/>
          <w:lang w:val="en-US"/>
        </w:rPr>
      </w:pPr>
      <w:r>
        <w:rPr>
          <w:rFonts w:eastAsia="SimSun"/>
          <w:sz w:val="22"/>
          <w:szCs w:val="22"/>
          <w:lang w:val="en-US" w:eastAsia="zh-CN"/>
        </w:rPr>
        <w:t>R1-170</w:t>
      </w:r>
      <w:r w:rsidR="007400A2">
        <w:rPr>
          <w:rFonts w:eastAsia="SimSun"/>
          <w:sz w:val="22"/>
          <w:szCs w:val="22"/>
          <w:lang w:val="en-US" w:eastAsia="zh-CN"/>
        </w:rPr>
        <w:t>2</w:t>
      </w:r>
      <w:r>
        <w:rPr>
          <w:rFonts w:eastAsia="SimSun"/>
          <w:sz w:val="22"/>
          <w:szCs w:val="22"/>
          <w:lang w:val="en-US" w:eastAsia="zh-CN"/>
        </w:rPr>
        <w:t>791</w:t>
      </w:r>
      <w:r w:rsidR="00D46374">
        <w:rPr>
          <w:rFonts w:eastAsia="SimSun"/>
          <w:sz w:val="22"/>
          <w:szCs w:val="22"/>
          <w:lang w:val="en-US" w:eastAsia="zh-CN"/>
        </w:rPr>
        <w:t>, ‘</w:t>
      </w:r>
      <w:r w:rsidR="00D46374" w:rsidRPr="00D46374">
        <w:rPr>
          <w:rFonts w:eastAsia="SimSun"/>
          <w:sz w:val="22"/>
          <w:szCs w:val="22"/>
          <w:lang w:val="en-US" w:eastAsia="zh-CN"/>
        </w:rPr>
        <w:t>Views on CSI feedback for shortened TTI with reduced processing time</w:t>
      </w:r>
      <w:r w:rsidR="00D46374">
        <w:rPr>
          <w:rFonts w:eastAsia="SimSun"/>
          <w:sz w:val="22"/>
          <w:szCs w:val="22"/>
          <w:lang w:val="en-US" w:eastAsia="zh-CN"/>
        </w:rPr>
        <w:t xml:space="preserve">,’ </w:t>
      </w:r>
      <w:r w:rsidR="00D46374" w:rsidRPr="005E5FD8">
        <w:rPr>
          <w:sz w:val="22"/>
          <w:szCs w:val="22"/>
          <w:lang w:val="en-US"/>
        </w:rPr>
        <w:t>NTT DOCOMO, INC.</w:t>
      </w:r>
      <w:r w:rsidR="00D46374" w:rsidRPr="00575D6D">
        <w:rPr>
          <w:rFonts w:eastAsia="SimSun" w:hint="eastAsia"/>
          <w:sz w:val="22"/>
          <w:szCs w:val="22"/>
          <w:lang w:val="en-US" w:eastAsia="zh-CN"/>
        </w:rPr>
        <w:t xml:space="preserve">, </w:t>
      </w:r>
      <w:r>
        <w:rPr>
          <w:rFonts w:eastAsia="SimSun"/>
          <w:sz w:val="22"/>
          <w:szCs w:val="22"/>
          <w:lang w:val="en-US" w:eastAsia="zh-CN"/>
        </w:rPr>
        <w:t>Feb</w:t>
      </w:r>
      <w:r w:rsidR="00D46374">
        <w:rPr>
          <w:rFonts w:eastAsia="SimSun"/>
          <w:sz w:val="22"/>
          <w:szCs w:val="22"/>
          <w:lang w:val="en-US" w:eastAsia="zh-CN"/>
        </w:rPr>
        <w:t>.</w:t>
      </w:r>
      <w:r w:rsidR="00D46374" w:rsidRPr="00575D6D">
        <w:rPr>
          <w:rFonts w:eastAsia="SimSun" w:hint="eastAsia"/>
          <w:sz w:val="22"/>
          <w:szCs w:val="22"/>
          <w:lang w:val="en-US" w:eastAsia="zh-CN"/>
        </w:rPr>
        <w:t xml:space="preserve"> 201</w:t>
      </w:r>
      <w:r>
        <w:rPr>
          <w:rFonts w:eastAsia="SimSun"/>
          <w:sz w:val="22"/>
          <w:szCs w:val="22"/>
          <w:lang w:val="en-US" w:eastAsia="zh-CN"/>
        </w:rPr>
        <w:t>7</w:t>
      </w:r>
      <w:r w:rsidR="00D46374" w:rsidRPr="00575D6D">
        <w:rPr>
          <w:rFonts w:eastAsia="SimSun" w:hint="eastAsia"/>
          <w:sz w:val="22"/>
          <w:szCs w:val="22"/>
          <w:lang w:val="en-US" w:eastAsia="zh-CN"/>
        </w:rPr>
        <w:t>.</w:t>
      </w:r>
    </w:p>
    <w:p w14:paraId="512CAC1D" w14:textId="77777777" w:rsidR="00C70BCB" w:rsidRDefault="00C70BCB" w:rsidP="00303BE5">
      <w:pPr>
        <w:spacing w:afterLines="50" w:after="120"/>
        <w:jc w:val="both"/>
        <w:rPr>
          <w:rFonts w:eastAsia="ＭＳ 明朝"/>
          <w:sz w:val="22"/>
          <w:lang w:val="en-US"/>
        </w:rPr>
      </w:pPr>
    </w:p>
    <w:sectPr w:rsidR="00C70BC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57E9F" w14:textId="77777777" w:rsidR="00D61D9D" w:rsidRDefault="00D61D9D">
      <w:r>
        <w:separator/>
      </w:r>
    </w:p>
  </w:endnote>
  <w:endnote w:type="continuationSeparator" w:id="0">
    <w:p w14:paraId="0E474412" w14:textId="77777777" w:rsidR="00D61D9D" w:rsidRDefault="00D61D9D">
      <w:r>
        <w:continuationSeparator/>
      </w:r>
    </w:p>
  </w:endnote>
  <w:endnote w:type="continuationNotice" w:id="1">
    <w:p w14:paraId="465F6F3B" w14:textId="77777777" w:rsidR="00D61D9D" w:rsidRDefault="00D61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DEE1F" w14:textId="4BB3D2EB"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F230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F2301">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19263" w14:textId="77777777" w:rsidR="00D61D9D" w:rsidRDefault="00D61D9D">
      <w:r>
        <w:separator/>
      </w:r>
    </w:p>
  </w:footnote>
  <w:footnote w:type="continuationSeparator" w:id="0">
    <w:p w14:paraId="39D1AD78" w14:textId="77777777" w:rsidR="00D61D9D" w:rsidRDefault="00D61D9D">
      <w:r>
        <w:continuationSeparator/>
      </w:r>
    </w:p>
  </w:footnote>
  <w:footnote w:type="continuationNotice" w:id="1">
    <w:p w14:paraId="4F53FDF8" w14:textId="77777777" w:rsidR="00D61D9D" w:rsidRDefault="00D61D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87AB6"/>
    <w:multiLevelType w:val="hybridMultilevel"/>
    <w:tmpl w:val="F1421E9E"/>
    <w:lvl w:ilvl="0" w:tplc="04FA5FE4">
      <w:start w:val="1"/>
      <w:numFmt w:val="bullet"/>
      <w:lvlText w:val="•"/>
      <w:lvlJc w:val="left"/>
      <w:pPr>
        <w:tabs>
          <w:tab w:val="num" w:pos="720"/>
        </w:tabs>
        <w:ind w:left="720" w:hanging="360"/>
      </w:pPr>
      <w:rPr>
        <w:rFonts w:ascii="Arial" w:hAnsi="Arial" w:hint="default"/>
      </w:rPr>
    </w:lvl>
    <w:lvl w:ilvl="1" w:tplc="192AE474">
      <w:start w:val="3273"/>
      <w:numFmt w:val="bullet"/>
      <w:lvlText w:val="–"/>
      <w:lvlJc w:val="left"/>
      <w:pPr>
        <w:tabs>
          <w:tab w:val="num" w:pos="1440"/>
        </w:tabs>
        <w:ind w:left="1440" w:hanging="360"/>
      </w:pPr>
      <w:rPr>
        <w:rFonts w:ascii="Arial" w:hAnsi="Arial" w:hint="default"/>
      </w:rPr>
    </w:lvl>
    <w:lvl w:ilvl="2" w:tplc="CD3270FA">
      <w:start w:val="3273"/>
      <w:numFmt w:val="bullet"/>
      <w:lvlText w:val="•"/>
      <w:lvlJc w:val="left"/>
      <w:pPr>
        <w:tabs>
          <w:tab w:val="num" w:pos="2160"/>
        </w:tabs>
        <w:ind w:left="2160" w:hanging="360"/>
      </w:pPr>
      <w:rPr>
        <w:rFonts w:ascii="Arial" w:hAnsi="Arial" w:hint="default"/>
      </w:rPr>
    </w:lvl>
    <w:lvl w:ilvl="3" w:tplc="8BEE8DE4">
      <w:start w:val="3273"/>
      <w:numFmt w:val="bullet"/>
      <w:lvlText w:val="–"/>
      <w:lvlJc w:val="left"/>
      <w:pPr>
        <w:tabs>
          <w:tab w:val="num" w:pos="2880"/>
        </w:tabs>
        <w:ind w:left="2880" w:hanging="360"/>
      </w:pPr>
      <w:rPr>
        <w:rFonts w:ascii="Arial" w:hAnsi="Arial" w:hint="default"/>
      </w:rPr>
    </w:lvl>
    <w:lvl w:ilvl="4" w:tplc="F0C09F80" w:tentative="1">
      <w:start w:val="1"/>
      <w:numFmt w:val="bullet"/>
      <w:lvlText w:val="•"/>
      <w:lvlJc w:val="left"/>
      <w:pPr>
        <w:tabs>
          <w:tab w:val="num" w:pos="3600"/>
        </w:tabs>
        <w:ind w:left="3600" w:hanging="360"/>
      </w:pPr>
      <w:rPr>
        <w:rFonts w:ascii="Arial" w:hAnsi="Arial" w:hint="default"/>
      </w:rPr>
    </w:lvl>
    <w:lvl w:ilvl="5" w:tplc="597C865A" w:tentative="1">
      <w:start w:val="1"/>
      <w:numFmt w:val="bullet"/>
      <w:lvlText w:val="•"/>
      <w:lvlJc w:val="left"/>
      <w:pPr>
        <w:tabs>
          <w:tab w:val="num" w:pos="4320"/>
        </w:tabs>
        <w:ind w:left="4320" w:hanging="360"/>
      </w:pPr>
      <w:rPr>
        <w:rFonts w:ascii="Arial" w:hAnsi="Arial" w:hint="default"/>
      </w:rPr>
    </w:lvl>
    <w:lvl w:ilvl="6" w:tplc="B3ECF2D6" w:tentative="1">
      <w:start w:val="1"/>
      <w:numFmt w:val="bullet"/>
      <w:lvlText w:val="•"/>
      <w:lvlJc w:val="left"/>
      <w:pPr>
        <w:tabs>
          <w:tab w:val="num" w:pos="5040"/>
        </w:tabs>
        <w:ind w:left="5040" w:hanging="360"/>
      </w:pPr>
      <w:rPr>
        <w:rFonts w:ascii="Arial" w:hAnsi="Arial" w:hint="default"/>
      </w:rPr>
    </w:lvl>
    <w:lvl w:ilvl="7" w:tplc="81DC4A70" w:tentative="1">
      <w:start w:val="1"/>
      <w:numFmt w:val="bullet"/>
      <w:lvlText w:val="•"/>
      <w:lvlJc w:val="left"/>
      <w:pPr>
        <w:tabs>
          <w:tab w:val="num" w:pos="5760"/>
        </w:tabs>
        <w:ind w:left="5760" w:hanging="360"/>
      </w:pPr>
      <w:rPr>
        <w:rFonts w:ascii="Arial" w:hAnsi="Arial" w:hint="default"/>
      </w:rPr>
    </w:lvl>
    <w:lvl w:ilvl="8" w:tplc="F73A11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977236"/>
    <w:multiLevelType w:val="hybridMultilevel"/>
    <w:tmpl w:val="C80AC2C2"/>
    <w:lvl w:ilvl="0" w:tplc="08090001">
      <w:start w:val="1"/>
      <w:numFmt w:val="bullet"/>
      <w:lvlText w:val=""/>
      <w:lvlJc w:val="left"/>
      <w:pPr>
        <w:tabs>
          <w:tab w:val="num" w:pos="720"/>
        </w:tabs>
        <w:ind w:left="720" w:hanging="360"/>
      </w:pPr>
      <w:rPr>
        <w:rFonts w:ascii="Symbol" w:hAnsi="Symbol" w:hint="default"/>
      </w:rPr>
    </w:lvl>
    <w:lvl w:ilvl="1" w:tplc="41FA6458">
      <w:start w:val="95"/>
      <w:numFmt w:val="bullet"/>
      <w:lvlText w:val="–"/>
      <w:lvlJc w:val="left"/>
      <w:pPr>
        <w:tabs>
          <w:tab w:val="num" w:pos="1440"/>
        </w:tabs>
        <w:ind w:left="1440" w:hanging="360"/>
      </w:pPr>
      <w:rPr>
        <w:rFonts w:ascii="Arial" w:hAnsi="Arial" w:hint="default"/>
      </w:rPr>
    </w:lvl>
    <w:lvl w:ilvl="2" w:tplc="F9B646C2" w:tentative="1">
      <w:start w:val="1"/>
      <w:numFmt w:val="bullet"/>
      <w:lvlText w:val="•"/>
      <w:lvlJc w:val="left"/>
      <w:pPr>
        <w:tabs>
          <w:tab w:val="num" w:pos="2160"/>
        </w:tabs>
        <w:ind w:left="2160" w:hanging="360"/>
      </w:pPr>
      <w:rPr>
        <w:rFonts w:ascii="Arial" w:hAnsi="Arial" w:hint="default"/>
      </w:rPr>
    </w:lvl>
    <w:lvl w:ilvl="3" w:tplc="E50A64F2" w:tentative="1">
      <w:start w:val="1"/>
      <w:numFmt w:val="bullet"/>
      <w:lvlText w:val="•"/>
      <w:lvlJc w:val="left"/>
      <w:pPr>
        <w:tabs>
          <w:tab w:val="num" w:pos="2880"/>
        </w:tabs>
        <w:ind w:left="2880" w:hanging="360"/>
      </w:pPr>
      <w:rPr>
        <w:rFonts w:ascii="Arial" w:hAnsi="Arial" w:hint="default"/>
      </w:rPr>
    </w:lvl>
    <w:lvl w:ilvl="4" w:tplc="09D0EEB0" w:tentative="1">
      <w:start w:val="1"/>
      <w:numFmt w:val="bullet"/>
      <w:lvlText w:val="•"/>
      <w:lvlJc w:val="left"/>
      <w:pPr>
        <w:tabs>
          <w:tab w:val="num" w:pos="3600"/>
        </w:tabs>
        <w:ind w:left="3600" w:hanging="360"/>
      </w:pPr>
      <w:rPr>
        <w:rFonts w:ascii="Arial" w:hAnsi="Arial" w:hint="default"/>
      </w:rPr>
    </w:lvl>
    <w:lvl w:ilvl="5" w:tplc="69F8DF40" w:tentative="1">
      <w:start w:val="1"/>
      <w:numFmt w:val="bullet"/>
      <w:lvlText w:val="•"/>
      <w:lvlJc w:val="left"/>
      <w:pPr>
        <w:tabs>
          <w:tab w:val="num" w:pos="4320"/>
        </w:tabs>
        <w:ind w:left="4320" w:hanging="360"/>
      </w:pPr>
      <w:rPr>
        <w:rFonts w:ascii="Arial" w:hAnsi="Arial" w:hint="default"/>
      </w:rPr>
    </w:lvl>
    <w:lvl w:ilvl="6" w:tplc="526E99E0" w:tentative="1">
      <w:start w:val="1"/>
      <w:numFmt w:val="bullet"/>
      <w:lvlText w:val="•"/>
      <w:lvlJc w:val="left"/>
      <w:pPr>
        <w:tabs>
          <w:tab w:val="num" w:pos="5040"/>
        </w:tabs>
        <w:ind w:left="5040" w:hanging="360"/>
      </w:pPr>
      <w:rPr>
        <w:rFonts w:ascii="Arial" w:hAnsi="Arial" w:hint="default"/>
      </w:rPr>
    </w:lvl>
    <w:lvl w:ilvl="7" w:tplc="A8D0DC8A" w:tentative="1">
      <w:start w:val="1"/>
      <w:numFmt w:val="bullet"/>
      <w:lvlText w:val="•"/>
      <w:lvlJc w:val="left"/>
      <w:pPr>
        <w:tabs>
          <w:tab w:val="num" w:pos="5760"/>
        </w:tabs>
        <w:ind w:left="5760" w:hanging="360"/>
      </w:pPr>
      <w:rPr>
        <w:rFonts w:ascii="Arial" w:hAnsi="Arial" w:hint="default"/>
      </w:rPr>
    </w:lvl>
    <w:lvl w:ilvl="8" w:tplc="1960E2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A319D2"/>
    <w:multiLevelType w:val="hybridMultilevel"/>
    <w:tmpl w:val="D0945922"/>
    <w:lvl w:ilvl="0" w:tplc="4D7E58B8">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E60E25"/>
    <w:multiLevelType w:val="hybridMultilevel"/>
    <w:tmpl w:val="980EFBA4"/>
    <w:lvl w:ilvl="0" w:tplc="08090001">
      <w:start w:val="1"/>
      <w:numFmt w:val="bullet"/>
      <w:lvlText w:val=""/>
      <w:lvlJc w:val="left"/>
      <w:pPr>
        <w:tabs>
          <w:tab w:val="num" w:pos="720"/>
        </w:tabs>
        <w:ind w:left="720" w:hanging="360"/>
      </w:pPr>
      <w:rPr>
        <w:rFonts w:ascii="Symbol" w:hAnsi="Symbol" w:hint="default"/>
      </w:rPr>
    </w:lvl>
    <w:lvl w:ilvl="1" w:tplc="41FA6458">
      <w:start w:val="95"/>
      <w:numFmt w:val="bullet"/>
      <w:lvlText w:val="–"/>
      <w:lvlJc w:val="left"/>
      <w:pPr>
        <w:tabs>
          <w:tab w:val="num" w:pos="1440"/>
        </w:tabs>
        <w:ind w:left="1440" w:hanging="360"/>
      </w:pPr>
      <w:rPr>
        <w:rFonts w:ascii="Arial" w:hAnsi="Arial" w:hint="default"/>
      </w:rPr>
    </w:lvl>
    <w:lvl w:ilvl="2" w:tplc="F9B646C2" w:tentative="1">
      <w:start w:val="1"/>
      <w:numFmt w:val="bullet"/>
      <w:lvlText w:val="•"/>
      <w:lvlJc w:val="left"/>
      <w:pPr>
        <w:tabs>
          <w:tab w:val="num" w:pos="2160"/>
        </w:tabs>
        <w:ind w:left="2160" w:hanging="360"/>
      </w:pPr>
      <w:rPr>
        <w:rFonts w:ascii="Arial" w:hAnsi="Arial" w:hint="default"/>
      </w:rPr>
    </w:lvl>
    <w:lvl w:ilvl="3" w:tplc="E50A64F2" w:tentative="1">
      <w:start w:val="1"/>
      <w:numFmt w:val="bullet"/>
      <w:lvlText w:val="•"/>
      <w:lvlJc w:val="left"/>
      <w:pPr>
        <w:tabs>
          <w:tab w:val="num" w:pos="2880"/>
        </w:tabs>
        <w:ind w:left="2880" w:hanging="360"/>
      </w:pPr>
      <w:rPr>
        <w:rFonts w:ascii="Arial" w:hAnsi="Arial" w:hint="default"/>
      </w:rPr>
    </w:lvl>
    <w:lvl w:ilvl="4" w:tplc="09D0EEB0" w:tentative="1">
      <w:start w:val="1"/>
      <w:numFmt w:val="bullet"/>
      <w:lvlText w:val="•"/>
      <w:lvlJc w:val="left"/>
      <w:pPr>
        <w:tabs>
          <w:tab w:val="num" w:pos="3600"/>
        </w:tabs>
        <w:ind w:left="3600" w:hanging="360"/>
      </w:pPr>
      <w:rPr>
        <w:rFonts w:ascii="Arial" w:hAnsi="Arial" w:hint="default"/>
      </w:rPr>
    </w:lvl>
    <w:lvl w:ilvl="5" w:tplc="69F8DF40" w:tentative="1">
      <w:start w:val="1"/>
      <w:numFmt w:val="bullet"/>
      <w:lvlText w:val="•"/>
      <w:lvlJc w:val="left"/>
      <w:pPr>
        <w:tabs>
          <w:tab w:val="num" w:pos="4320"/>
        </w:tabs>
        <w:ind w:left="4320" w:hanging="360"/>
      </w:pPr>
      <w:rPr>
        <w:rFonts w:ascii="Arial" w:hAnsi="Arial" w:hint="default"/>
      </w:rPr>
    </w:lvl>
    <w:lvl w:ilvl="6" w:tplc="526E99E0" w:tentative="1">
      <w:start w:val="1"/>
      <w:numFmt w:val="bullet"/>
      <w:lvlText w:val="•"/>
      <w:lvlJc w:val="left"/>
      <w:pPr>
        <w:tabs>
          <w:tab w:val="num" w:pos="5040"/>
        </w:tabs>
        <w:ind w:left="5040" w:hanging="360"/>
      </w:pPr>
      <w:rPr>
        <w:rFonts w:ascii="Arial" w:hAnsi="Arial" w:hint="default"/>
      </w:rPr>
    </w:lvl>
    <w:lvl w:ilvl="7" w:tplc="A8D0DC8A" w:tentative="1">
      <w:start w:val="1"/>
      <w:numFmt w:val="bullet"/>
      <w:lvlText w:val="•"/>
      <w:lvlJc w:val="left"/>
      <w:pPr>
        <w:tabs>
          <w:tab w:val="num" w:pos="5760"/>
        </w:tabs>
        <w:ind w:left="5760" w:hanging="360"/>
      </w:pPr>
      <w:rPr>
        <w:rFonts w:ascii="Arial" w:hAnsi="Arial" w:hint="default"/>
      </w:rPr>
    </w:lvl>
    <w:lvl w:ilvl="8" w:tplc="1960E2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5E1B0C"/>
    <w:multiLevelType w:val="hybridMultilevel"/>
    <w:tmpl w:val="8670FE30"/>
    <w:lvl w:ilvl="0" w:tplc="167E313C">
      <w:start w:val="1"/>
      <w:numFmt w:val="bullet"/>
      <w:lvlText w:val="•"/>
      <w:lvlJc w:val="left"/>
      <w:pPr>
        <w:tabs>
          <w:tab w:val="num" w:pos="720"/>
        </w:tabs>
        <w:ind w:left="720" w:hanging="360"/>
      </w:pPr>
      <w:rPr>
        <w:rFonts w:ascii="SimSun" w:hAnsi="SimSun" w:hint="default"/>
      </w:rPr>
    </w:lvl>
    <w:lvl w:ilvl="1" w:tplc="42343152" w:tentative="1">
      <w:start w:val="1"/>
      <w:numFmt w:val="bullet"/>
      <w:lvlText w:val="•"/>
      <w:lvlJc w:val="left"/>
      <w:pPr>
        <w:tabs>
          <w:tab w:val="num" w:pos="1440"/>
        </w:tabs>
        <w:ind w:left="1440" w:hanging="360"/>
      </w:pPr>
      <w:rPr>
        <w:rFonts w:ascii="SimSun" w:hAnsi="SimSun" w:hint="default"/>
      </w:rPr>
    </w:lvl>
    <w:lvl w:ilvl="2" w:tplc="6D2CB8CC" w:tentative="1">
      <w:start w:val="1"/>
      <w:numFmt w:val="bullet"/>
      <w:lvlText w:val="•"/>
      <w:lvlJc w:val="left"/>
      <w:pPr>
        <w:tabs>
          <w:tab w:val="num" w:pos="2160"/>
        </w:tabs>
        <w:ind w:left="2160" w:hanging="360"/>
      </w:pPr>
      <w:rPr>
        <w:rFonts w:ascii="SimSun" w:hAnsi="SimSun" w:hint="default"/>
      </w:rPr>
    </w:lvl>
    <w:lvl w:ilvl="3" w:tplc="06C88C5A" w:tentative="1">
      <w:start w:val="1"/>
      <w:numFmt w:val="bullet"/>
      <w:lvlText w:val="•"/>
      <w:lvlJc w:val="left"/>
      <w:pPr>
        <w:tabs>
          <w:tab w:val="num" w:pos="2880"/>
        </w:tabs>
        <w:ind w:left="2880" w:hanging="360"/>
      </w:pPr>
      <w:rPr>
        <w:rFonts w:ascii="SimSun" w:hAnsi="SimSun" w:hint="default"/>
      </w:rPr>
    </w:lvl>
    <w:lvl w:ilvl="4" w:tplc="E13C5066" w:tentative="1">
      <w:start w:val="1"/>
      <w:numFmt w:val="bullet"/>
      <w:lvlText w:val="•"/>
      <w:lvlJc w:val="left"/>
      <w:pPr>
        <w:tabs>
          <w:tab w:val="num" w:pos="3600"/>
        </w:tabs>
        <w:ind w:left="3600" w:hanging="360"/>
      </w:pPr>
      <w:rPr>
        <w:rFonts w:ascii="SimSun" w:hAnsi="SimSun" w:hint="default"/>
      </w:rPr>
    </w:lvl>
    <w:lvl w:ilvl="5" w:tplc="C004D838" w:tentative="1">
      <w:start w:val="1"/>
      <w:numFmt w:val="bullet"/>
      <w:lvlText w:val="•"/>
      <w:lvlJc w:val="left"/>
      <w:pPr>
        <w:tabs>
          <w:tab w:val="num" w:pos="4320"/>
        </w:tabs>
        <w:ind w:left="4320" w:hanging="360"/>
      </w:pPr>
      <w:rPr>
        <w:rFonts w:ascii="SimSun" w:hAnsi="SimSun" w:hint="default"/>
      </w:rPr>
    </w:lvl>
    <w:lvl w:ilvl="6" w:tplc="6718A178" w:tentative="1">
      <w:start w:val="1"/>
      <w:numFmt w:val="bullet"/>
      <w:lvlText w:val="•"/>
      <w:lvlJc w:val="left"/>
      <w:pPr>
        <w:tabs>
          <w:tab w:val="num" w:pos="5040"/>
        </w:tabs>
        <w:ind w:left="5040" w:hanging="360"/>
      </w:pPr>
      <w:rPr>
        <w:rFonts w:ascii="SimSun" w:hAnsi="SimSun" w:hint="default"/>
      </w:rPr>
    </w:lvl>
    <w:lvl w:ilvl="7" w:tplc="17F8CBAC" w:tentative="1">
      <w:start w:val="1"/>
      <w:numFmt w:val="bullet"/>
      <w:lvlText w:val="•"/>
      <w:lvlJc w:val="left"/>
      <w:pPr>
        <w:tabs>
          <w:tab w:val="num" w:pos="5760"/>
        </w:tabs>
        <w:ind w:left="5760" w:hanging="360"/>
      </w:pPr>
      <w:rPr>
        <w:rFonts w:ascii="SimSun" w:hAnsi="SimSun" w:hint="default"/>
      </w:rPr>
    </w:lvl>
    <w:lvl w:ilvl="8" w:tplc="FB4659E6"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681B41"/>
    <w:multiLevelType w:val="hybridMultilevel"/>
    <w:tmpl w:val="9D401DF6"/>
    <w:lvl w:ilvl="0" w:tplc="A9DE167A">
      <w:start w:val="1"/>
      <w:numFmt w:val="bullet"/>
      <w:lvlText w:val="•"/>
      <w:lvlJc w:val="left"/>
      <w:pPr>
        <w:tabs>
          <w:tab w:val="num" w:pos="360"/>
        </w:tabs>
        <w:ind w:left="360" w:hanging="360"/>
      </w:pPr>
      <w:rPr>
        <w:rFonts w:ascii="Arial" w:hAnsi="Arial" w:hint="default"/>
      </w:rPr>
    </w:lvl>
    <w:lvl w:ilvl="1" w:tplc="936AD5C8">
      <w:numFmt w:val="bullet"/>
      <w:lvlText w:val="•"/>
      <w:lvlJc w:val="left"/>
      <w:pPr>
        <w:tabs>
          <w:tab w:val="num" w:pos="1080"/>
        </w:tabs>
        <w:ind w:left="1080" w:hanging="360"/>
      </w:pPr>
      <w:rPr>
        <w:rFonts w:ascii="Arial" w:hAnsi="Arial" w:hint="default"/>
      </w:rPr>
    </w:lvl>
    <w:lvl w:ilvl="2" w:tplc="1B640A84">
      <w:numFmt w:val="bullet"/>
      <w:lvlText w:val="•"/>
      <w:lvlJc w:val="left"/>
      <w:pPr>
        <w:tabs>
          <w:tab w:val="num" w:pos="1800"/>
        </w:tabs>
        <w:ind w:left="1800" w:hanging="360"/>
      </w:pPr>
      <w:rPr>
        <w:rFonts w:ascii="Arial" w:hAnsi="Arial" w:hint="default"/>
      </w:rPr>
    </w:lvl>
    <w:lvl w:ilvl="3" w:tplc="AEF8DEAA" w:tentative="1">
      <w:start w:val="1"/>
      <w:numFmt w:val="bullet"/>
      <w:lvlText w:val="•"/>
      <w:lvlJc w:val="left"/>
      <w:pPr>
        <w:tabs>
          <w:tab w:val="num" w:pos="2520"/>
        </w:tabs>
        <w:ind w:left="2520" w:hanging="360"/>
      </w:pPr>
      <w:rPr>
        <w:rFonts w:ascii="Arial" w:hAnsi="Arial" w:hint="default"/>
      </w:rPr>
    </w:lvl>
    <w:lvl w:ilvl="4" w:tplc="D6EEF4FE" w:tentative="1">
      <w:start w:val="1"/>
      <w:numFmt w:val="bullet"/>
      <w:lvlText w:val="•"/>
      <w:lvlJc w:val="left"/>
      <w:pPr>
        <w:tabs>
          <w:tab w:val="num" w:pos="3240"/>
        </w:tabs>
        <w:ind w:left="3240" w:hanging="360"/>
      </w:pPr>
      <w:rPr>
        <w:rFonts w:ascii="Arial" w:hAnsi="Arial" w:hint="default"/>
      </w:rPr>
    </w:lvl>
    <w:lvl w:ilvl="5" w:tplc="7A34AE64" w:tentative="1">
      <w:start w:val="1"/>
      <w:numFmt w:val="bullet"/>
      <w:lvlText w:val="•"/>
      <w:lvlJc w:val="left"/>
      <w:pPr>
        <w:tabs>
          <w:tab w:val="num" w:pos="3960"/>
        </w:tabs>
        <w:ind w:left="3960" w:hanging="360"/>
      </w:pPr>
      <w:rPr>
        <w:rFonts w:ascii="Arial" w:hAnsi="Arial" w:hint="default"/>
      </w:rPr>
    </w:lvl>
    <w:lvl w:ilvl="6" w:tplc="B3DC817E" w:tentative="1">
      <w:start w:val="1"/>
      <w:numFmt w:val="bullet"/>
      <w:lvlText w:val="•"/>
      <w:lvlJc w:val="left"/>
      <w:pPr>
        <w:tabs>
          <w:tab w:val="num" w:pos="4680"/>
        </w:tabs>
        <w:ind w:left="4680" w:hanging="360"/>
      </w:pPr>
      <w:rPr>
        <w:rFonts w:ascii="Arial" w:hAnsi="Arial" w:hint="default"/>
      </w:rPr>
    </w:lvl>
    <w:lvl w:ilvl="7" w:tplc="1DC0C9FA" w:tentative="1">
      <w:start w:val="1"/>
      <w:numFmt w:val="bullet"/>
      <w:lvlText w:val="•"/>
      <w:lvlJc w:val="left"/>
      <w:pPr>
        <w:tabs>
          <w:tab w:val="num" w:pos="5400"/>
        </w:tabs>
        <w:ind w:left="5400" w:hanging="360"/>
      </w:pPr>
      <w:rPr>
        <w:rFonts w:ascii="Arial" w:hAnsi="Arial" w:hint="default"/>
      </w:rPr>
    </w:lvl>
    <w:lvl w:ilvl="8" w:tplc="26F017F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1F7FA6"/>
    <w:multiLevelType w:val="hybridMultilevel"/>
    <w:tmpl w:val="BBFEAB66"/>
    <w:lvl w:ilvl="0" w:tplc="BDD63ABC">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E2F1C39"/>
    <w:multiLevelType w:val="hybridMultilevel"/>
    <w:tmpl w:val="F34EB8A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4C23B25"/>
    <w:multiLevelType w:val="hybridMultilevel"/>
    <w:tmpl w:val="5524B2FE"/>
    <w:lvl w:ilvl="0" w:tplc="799A895C">
      <w:start w:val="1"/>
      <w:numFmt w:val="bullet"/>
      <w:lvlText w:val=""/>
      <w:lvlJc w:val="left"/>
      <w:pPr>
        <w:ind w:left="420" w:hanging="420"/>
      </w:pPr>
      <w:rPr>
        <w:rFonts w:ascii="Wingdings" w:hAnsi="Wingdings" w:hint="default"/>
        <w:color w:val="00B0F0"/>
      </w:rPr>
    </w:lvl>
    <w:lvl w:ilvl="1" w:tplc="49C22EEE">
      <w:start w:val="1"/>
      <w:numFmt w:val="bullet"/>
      <w:lvlText w:val=""/>
      <w:lvlJc w:val="left"/>
      <w:pPr>
        <w:ind w:left="840" w:hanging="420"/>
      </w:pPr>
      <w:rPr>
        <w:rFonts w:ascii="Wingdings" w:hAnsi="Wingdings" w:hint="default"/>
        <w:color w:val="00B0F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7267C10"/>
    <w:multiLevelType w:val="hybridMultilevel"/>
    <w:tmpl w:val="9BA215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B2F35CC"/>
    <w:multiLevelType w:val="hybridMultilevel"/>
    <w:tmpl w:val="2F08B3A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9B646C2" w:tentative="1">
      <w:start w:val="1"/>
      <w:numFmt w:val="bullet"/>
      <w:lvlText w:val="•"/>
      <w:lvlJc w:val="left"/>
      <w:pPr>
        <w:tabs>
          <w:tab w:val="num" w:pos="2160"/>
        </w:tabs>
        <w:ind w:left="2160" w:hanging="360"/>
      </w:pPr>
      <w:rPr>
        <w:rFonts w:ascii="Arial" w:hAnsi="Arial" w:hint="default"/>
      </w:rPr>
    </w:lvl>
    <w:lvl w:ilvl="3" w:tplc="E50A64F2" w:tentative="1">
      <w:start w:val="1"/>
      <w:numFmt w:val="bullet"/>
      <w:lvlText w:val="•"/>
      <w:lvlJc w:val="left"/>
      <w:pPr>
        <w:tabs>
          <w:tab w:val="num" w:pos="2880"/>
        </w:tabs>
        <w:ind w:left="2880" w:hanging="360"/>
      </w:pPr>
      <w:rPr>
        <w:rFonts w:ascii="Arial" w:hAnsi="Arial" w:hint="default"/>
      </w:rPr>
    </w:lvl>
    <w:lvl w:ilvl="4" w:tplc="09D0EEB0" w:tentative="1">
      <w:start w:val="1"/>
      <w:numFmt w:val="bullet"/>
      <w:lvlText w:val="•"/>
      <w:lvlJc w:val="left"/>
      <w:pPr>
        <w:tabs>
          <w:tab w:val="num" w:pos="3600"/>
        </w:tabs>
        <w:ind w:left="3600" w:hanging="360"/>
      </w:pPr>
      <w:rPr>
        <w:rFonts w:ascii="Arial" w:hAnsi="Arial" w:hint="default"/>
      </w:rPr>
    </w:lvl>
    <w:lvl w:ilvl="5" w:tplc="69F8DF40" w:tentative="1">
      <w:start w:val="1"/>
      <w:numFmt w:val="bullet"/>
      <w:lvlText w:val="•"/>
      <w:lvlJc w:val="left"/>
      <w:pPr>
        <w:tabs>
          <w:tab w:val="num" w:pos="4320"/>
        </w:tabs>
        <w:ind w:left="4320" w:hanging="360"/>
      </w:pPr>
      <w:rPr>
        <w:rFonts w:ascii="Arial" w:hAnsi="Arial" w:hint="default"/>
      </w:rPr>
    </w:lvl>
    <w:lvl w:ilvl="6" w:tplc="526E99E0" w:tentative="1">
      <w:start w:val="1"/>
      <w:numFmt w:val="bullet"/>
      <w:lvlText w:val="•"/>
      <w:lvlJc w:val="left"/>
      <w:pPr>
        <w:tabs>
          <w:tab w:val="num" w:pos="5040"/>
        </w:tabs>
        <w:ind w:left="5040" w:hanging="360"/>
      </w:pPr>
      <w:rPr>
        <w:rFonts w:ascii="Arial" w:hAnsi="Arial" w:hint="default"/>
      </w:rPr>
    </w:lvl>
    <w:lvl w:ilvl="7" w:tplc="A8D0DC8A" w:tentative="1">
      <w:start w:val="1"/>
      <w:numFmt w:val="bullet"/>
      <w:lvlText w:val="•"/>
      <w:lvlJc w:val="left"/>
      <w:pPr>
        <w:tabs>
          <w:tab w:val="num" w:pos="5760"/>
        </w:tabs>
        <w:ind w:left="5760" w:hanging="360"/>
      </w:pPr>
      <w:rPr>
        <w:rFonts w:ascii="Arial" w:hAnsi="Arial" w:hint="default"/>
      </w:rPr>
    </w:lvl>
    <w:lvl w:ilvl="8" w:tplc="1960E2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1701EFB"/>
    <w:multiLevelType w:val="hybridMultilevel"/>
    <w:tmpl w:val="88D4D164"/>
    <w:lvl w:ilvl="0" w:tplc="7FA08516">
      <w:start w:val="1"/>
      <w:numFmt w:val="bullet"/>
      <w:lvlText w:val="•"/>
      <w:lvlJc w:val="left"/>
      <w:pPr>
        <w:tabs>
          <w:tab w:val="num" w:pos="720"/>
        </w:tabs>
        <w:ind w:left="720" w:hanging="360"/>
      </w:pPr>
      <w:rPr>
        <w:rFonts w:ascii="SimSun" w:hAnsi="SimSun" w:hint="default"/>
      </w:rPr>
    </w:lvl>
    <w:lvl w:ilvl="1" w:tplc="247AD402" w:tentative="1">
      <w:start w:val="1"/>
      <w:numFmt w:val="bullet"/>
      <w:lvlText w:val="•"/>
      <w:lvlJc w:val="left"/>
      <w:pPr>
        <w:tabs>
          <w:tab w:val="num" w:pos="1440"/>
        </w:tabs>
        <w:ind w:left="1440" w:hanging="360"/>
      </w:pPr>
      <w:rPr>
        <w:rFonts w:ascii="SimSun" w:hAnsi="SimSun" w:hint="default"/>
      </w:rPr>
    </w:lvl>
    <w:lvl w:ilvl="2" w:tplc="CF42B6C6" w:tentative="1">
      <w:start w:val="1"/>
      <w:numFmt w:val="bullet"/>
      <w:lvlText w:val="•"/>
      <w:lvlJc w:val="left"/>
      <w:pPr>
        <w:tabs>
          <w:tab w:val="num" w:pos="2160"/>
        </w:tabs>
        <w:ind w:left="2160" w:hanging="360"/>
      </w:pPr>
      <w:rPr>
        <w:rFonts w:ascii="SimSun" w:hAnsi="SimSun" w:hint="default"/>
      </w:rPr>
    </w:lvl>
    <w:lvl w:ilvl="3" w:tplc="3C10BFE2" w:tentative="1">
      <w:start w:val="1"/>
      <w:numFmt w:val="bullet"/>
      <w:lvlText w:val="•"/>
      <w:lvlJc w:val="left"/>
      <w:pPr>
        <w:tabs>
          <w:tab w:val="num" w:pos="2880"/>
        </w:tabs>
        <w:ind w:left="2880" w:hanging="360"/>
      </w:pPr>
      <w:rPr>
        <w:rFonts w:ascii="SimSun" w:hAnsi="SimSun" w:hint="default"/>
      </w:rPr>
    </w:lvl>
    <w:lvl w:ilvl="4" w:tplc="CA8045B2" w:tentative="1">
      <w:start w:val="1"/>
      <w:numFmt w:val="bullet"/>
      <w:lvlText w:val="•"/>
      <w:lvlJc w:val="left"/>
      <w:pPr>
        <w:tabs>
          <w:tab w:val="num" w:pos="3600"/>
        </w:tabs>
        <w:ind w:left="3600" w:hanging="360"/>
      </w:pPr>
      <w:rPr>
        <w:rFonts w:ascii="SimSun" w:hAnsi="SimSun" w:hint="default"/>
      </w:rPr>
    </w:lvl>
    <w:lvl w:ilvl="5" w:tplc="3C0291A2" w:tentative="1">
      <w:start w:val="1"/>
      <w:numFmt w:val="bullet"/>
      <w:lvlText w:val="•"/>
      <w:lvlJc w:val="left"/>
      <w:pPr>
        <w:tabs>
          <w:tab w:val="num" w:pos="4320"/>
        </w:tabs>
        <w:ind w:left="4320" w:hanging="360"/>
      </w:pPr>
      <w:rPr>
        <w:rFonts w:ascii="SimSun" w:hAnsi="SimSun" w:hint="default"/>
      </w:rPr>
    </w:lvl>
    <w:lvl w:ilvl="6" w:tplc="9014F4F2" w:tentative="1">
      <w:start w:val="1"/>
      <w:numFmt w:val="bullet"/>
      <w:lvlText w:val="•"/>
      <w:lvlJc w:val="left"/>
      <w:pPr>
        <w:tabs>
          <w:tab w:val="num" w:pos="5040"/>
        </w:tabs>
        <w:ind w:left="5040" w:hanging="360"/>
      </w:pPr>
      <w:rPr>
        <w:rFonts w:ascii="SimSun" w:hAnsi="SimSun" w:hint="default"/>
      </w:rPr>
    </w:lvl>
    <w:lvl w:ilvl="7" w:tplc="75A0F292" w:tentative="1">
      <w:start w:val="1"/>
      <w:numFmt w:val="bullet"/>
      <w:lvlText w:val="•"/>
      <w:lvlJc w:val="left"/>
      <w:pPr>
        <w:tabs>
          <w:tab w:val="num" w:pos="5760"/>
        </w:tabs>
        <w:ind w:left="5760" w:hanging="360"/>
      </w:pPr>
      <w:rPr>
        <w:rFonts w:ascii="SimSun" w:hAnsi="SimSun" w:hint="default"/>
      </w:rPr>
    </w:lvl>
    <w:lvl w:ilvl="8" w:tplc="8DA8D3E6" w:tentative="1">
      <w:start w:val="1"/>
      <w:numFmt w:val="bullet"/>
      <w:lvlText w:val="•"/>
      <w:lvlJc w:val="left"/>
      <w:pPr>
        <w:tabs>
          <w:tab w:val="num" w:pos="6480"/>
        </w:tabs>
        <w:ind w:left="6480" w:hanging="360"/>
      </w:pPr>
      <w:rPr>
        <w:rFonts w:ascii="SimSun" w:hAnsi="SimSun" w:hint="default"/>
      </w:rPr>
    </w:lvl>
  </w:abstractNum>
  <w:abstractNum w:abstractNumId="44" w15:restartNumberingAfterBreak="0">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54037"/>
    <w:multiLevelType w:val="hybridMultilevel"/>
    <w:tmpl w:val="9CEA2B26"/>
    <w:lvl w:ilvl="0" w:tplc="CD0A82CA">
      <w:start w:val="1"/>
      <w:numFmt w:val="bullet"/>
      <w:lvlText w:val="–"/>
      <w:lvlJc w:val="left"/>
      <w:pPr>
        <w:tabs>
          <w:tab w:val="num" w:pos="720"/>
        </w:tabs>
        <w:ind w:left="720" w:hanging="360"/>
      </w:pPr>
      <w:rPr>
        <w:rFonts w:ascii="SimSun" w:hAnsi="SimSun" w:hint="default"/>
      </w:rPr>
    </w:lvl>
    <w:lvl w:ilvl="1" w:tplc="1276B4FA">
      <w:start w:val="1"/>
      <w:numFmt w:val="bullet"/>
      <w:lvlText w:val="–"/>
      <w:lvlJc w:val="left"/>
      <w:pPr>
        <w:tabs>
          <w:tab w:val="num" w:pos="1440"/>
        </w:tabs>
        <w:ind w:left="1440" w:hanging="360"/>
      </w:pPr>
      <w:rPr>
        <w:rFonts w:ascii="SimSun" w:hAnsi="SimSun" w:hint="default"/>
      </w:rPr>
    </w:lvl>
    <w:lvl w:ilvl="2" w:tplc="81840616" w:tentative="1">
      <w:start w:val="1"/>
      <w:numFmt w:val="bullet"/>
      <w:lvlText w:val="–"/>
      <w:lvlJc w:val="left"/>
      <w:pPr>
        <w:tabs>
          <w:tab w:val="num" w:pos="2160"/>
        </w:tabs>
        <w:ind w:left="2160" w:hanging="360"/>
      </w:pPr>
      <w:rPr>
        <w:rFonts w:ascii="SimSun" w:hAnsi="SimSun" w:hint="default"/>
      </w:rPr>
    </w:lvl>
    <w:lvl w:ilvl="3" w:tplc="F1526BE2" w:tentative="1">
      <w:start w:val="1"/>
      <w:numFmt w:val="bullet"/>
      <w:lvlText w:val="–"/>
      <w:lvlJc w:val="left"/>
      <w:pPr>
        <w:tabs>
          <w:tab w:val="num" w:pos="2880"/>
        </w:tabs>
        <w:ind w:left="2880" w:hanging="360"/>
      </w:pPr>
      <w:rPr>
        <w:rFonts w:ascii="SimSun" w:hAnsi="SimSun" w:hint="default"/>
      </w:rPr>
    </w:lvl>
    <w:lvl w:ilvl="4" w:tplc="4ABC8FAC" w:tentative="1">
      <w:start w:val="1"/>
      <w:numFmt w:val="bullet"/>
      <w:lvlText w:val="–"/>
      <w:lvlJc w:val="left"/>
      <w:pPr>
        <w:tabs>
          <w:tab w:val="num" w:pos="3600"/>
        </w:tabs>
        <w:ind w:left="3600" w:hanging="360"/>
      </w:pPr>
      <w:rPr>
        <w:rFonts w:ascii="SimSun" w:hAnsi="SimSun" w:hint="default"/>
      </w:rPr>
    </w:lvl>
    <w:lvl w:ilvl="5" w:tplc="5888AF20" w:tentative="1">
      <w:start w:val="1"/>
      <w:numFmt w:val="bullet"/>
      <w:lvlText w:val="–"/>
      <w:lvlJc w:val="left"/>
      <w:pPr>
        <w:tabs>
          <w:tab w:val="num" w:pos="4320"/>
        </w:tabs>
        <w:ind w:left="4320" w:hanging="360"/>
      </w:pPr>
      <w:rPr>
        <w:rFonts w:ascii="SimSun" w:hAnsi="SimSun" w:hint="default"/>
      </w:rPr>
    </w:lvl>
    <w:lvl w:ilvl="6" w:tplc="D66EB59E" w:tentative="1">
      <w:start w:val="1"/>
      <w:numFmt w:val="bullet"/>
      <w:lvlText w:val="–"/>
      <w:lvlJc w:val="left"/>
      <w:pPr>
        <w:tabs>
          <w:tab w:val="num" w:pos="5040"/>
        </w:tabs>
        <w:ind w:left="5040" w:hanging="360"/>
      </w:pPr>
      <w:rPr>
        <w:rFonts w:ascii="SimSun" w:hAnsi="SimSun" w:hint="default"/>
      </w:rPr>
    </w:lvl>
    <w:lvl w:ilvl="7" w:tplc="12046BCE" w:tentative="1">
      <w:start w:val="1"/>
      <w:numFmt w:val="bullet"/>
      <w:lvlText w:val="–"/>
      <w:lvlJc w:val="left"/>
      <w:pPr>
        <w:tabs>
          <w:tab w:val="num" w:pos="5760"/>
        </w:tabs>
        <w:ind w:left="5760" w:hanging="360"/>
      </w:pPr>
      <w:rPr>
        <w:rFonts w:ascii="SimSun" w:hAnsi="SimSun" w:hint="default"/>
      </w:rPr>
    </w:lvl>
    <w:lvl w:ilvl="8" w:tplc="3CD04E24" w:tentative="1">
      <w:start w:val="1"/>
      <w:numFmt w:val="bullet"/>
      <w:lvlText w:val="–"/>
      <w:lvlJc w:val="left"/>
      <w:pPr>
        <w:tabs>
          <w:tab w:val="num" w:pos="6480"/>
        </w:tabs>
        <w:ind w:left="6480" w:hanging="360"/>
      </w:pPr>
      <w:rPr>
        <w:rFonts w:ascii="SimSun" w:hAnsi="SimSun" w:hint="default"/>
      </w:rPr>
    </w:lvl>
  </w:abstractNum>
  <w:num w:numId="1">
    <w:abstractNumId w:val="0"/>
  </w:num>
  <w:num w:numId="2">
    <w:abstractNumId w:val="35"/>
  </w:num>
  <w:num w:numId="3">
    <w:abstractNumId w:val="19"/>
  </w:num>
  <w:num w:numId="4">
    <w:abstractNumId w:val="11"/>
  </w:num>
  <w:num w:numId="5">
    <w:abstractNumId w:val="45"/>
  </w:num>
  <w:num w:numId="6">
    <w:abstractNumId w:val="29"/>
  </w:num>
  <w:num w:numId="7">
    <w:abstractNumId w:val="34"/>
  </w:num>
  <w:num w:numId="8">
    <w:abstractNumId w:val="25"/>
  </w:num>
  <w:num w:numId="9">
    <w:abstractNumId w:val="38"/>
  </w:num>
  <w:num w:numId="10">
    <w:abstractNumId w:val="7"/>
  </w:num>
  <w:num w:numId="11">
    <w:abstractNumId w:val="31"/>
  </w:num>
  <w:num w:numId="12">
    <w:abstractNumId w:val="4"/>
  </w:num>
  <w:num w:numId="13">
    <w:abstractNumId w:val="41"/>
  </w:num>
  <w:num w:numId="14">
    <w:abstractNumId w:val="30"/>
  </w:num>
  <w:num w:numId="15">
    <w:abstractNumId w:val="28"/>
  </w:num>
  <w:num w:numId="16">
    <w:abstractNumId w:val="14"/>
  </w:num>
  <w:num w:numId="17">
    <w:abstractNumId w:val="15"/>
  </w:num>
  <w:num w:numId="18">
    <w:abstractNumId w:val="37"/>
  </w:num>
  <w:num w:numId="19">
    <w:abstractNumId w:val="32"/>
  </w:num>
  <w:num w:numId="20">
    <w:abstractNumId w:val="44"/>
  </w:num>
  <w:num w:numId="21">
    <w:abstractNumId w:val="18"/>
  </w:num>
  <w:num w:numId="22">
    <w:abstractNumId w:val="12"/>
  </w:num>
  <w:num w:numId="23">
    <w:abstractNumId w:val="5"/>
  </w:num>
  <w:num w:numId="24">
    <w:abstractNumId w:val="23"/>
  </w:num>
  <w:num w:numId="25">
    <w:abstractNumId w:val="3"/>
  </w:num>
  <w:num w:numId="26">
    <w:abstractNumId w:val="20"/>
  </w:num>
  <w:num w:numId="27">
    <w:abstractNumId w:val="27"/>
  </w:num>
  <w:num w:numId="28">
    <w:abstractNumId w:val="33"/>
  </w:num>
  <w:num w:numId="29">
    <w:abstractNumId w:val="1"/>
  </w:num>
  <w:num w:numId="30">
    <w:abstractNumId w:val="8"/>
  </w:num>
  <w:num w:numId="31">
    <w:abstractNumId w:val="16"/>
  </w:num>
  <w:num w:numId="32">
    <w:abstractNumId w:val="21"/>
  </w:num>
  <w:num w:numId="33">
    <w:abstractNumId w:val="2"/>
  </w:num>
  <w:num w:numId="34">
    <w:abstractNumId w:val="9"/>
  </w:num>
  <w:num w:numId="35">
    <w:abstractNumId w:val="24"/>
  </w:num>
  <w:num w:numId="36">
    <w:abstractNumId w:val="43"/>
  </w:num>
  <w:num w:numId="37">
    <w:abstractNumId w:val="17"/>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6"/>
  </w:num>
  <w:num w:numId="41">
    <w:abstractNumId w:val="13"/>
  </w:num>
  <w:num w:numId="42">
    <w:abstractNumId w:val="40"/>
  </w:num>
  <w:num w:numId="43">
    <w:abstractNumId w:val="42"/>
  </w:num>
  <w:num w:numId="44">
    <w:abstractNumId w:val="36"/>
  </w:num>
  <w:num w:numId="45">
    <w:abstractNumId w:val="26"/>
  </w:num>
  <w:num w:numId="46">
    <w:abstractNumId w:val="10"/>
  </w:num>
  <w:num w:numId="47">
    <w:abstractNumId w:val="39"/>
  </w:num>
  <w:num w:numId="4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AFC"/>
    <w:rsid w:val="00002CAB"/>
    <w:rsid w:val="00003973"/>
    <w:rsid w:val="00003A56"/>
    <w:rsid w:val="00003F7F"/>
    <w:rsid w:val="000041B5"/>
    <w:rsid w:val="000044B4"/>
    <w:rsid w:val="00004C7C"/>
    <w:rsid w:val="00004DDA"/>
    <w:rsid w:val="0000530F"/>
    <w:rsid w:val="00005B74"/>
    <w:rsid w:val="00005C60"/>
    <w:rsid w:val="0000600D"/>
    <w:rsid w:val="00006D37"/>
    <w:rsid w:val="00007533"/>
    <w:rsid w:val="00007AD6"/>
    <w:rsid w:val="00007F20"/>
    <w:rsid w:val="0001012D"/>
    <w:rsid w:val="00010B6C"/>
    <w:rsid w:val="00011941"/>
    <w:rsid w:val="0001241A"/>
    <w:rsid w:val="0001251B"/>
    <w:rsid w:val="0001297C"/>
    <w:rsid w:val="00012DFF"/>
    <w:rsid w:val="00012E98"/>
    <w:rsid w:val="000139A9"/>
    <w:rsid w:val="00015001"/>
    <w:rsid w:val="00015036"/>
    <w:rsid w:val="000153FF"/>
    <w:rsid w:val="00016341"/>
    <w:rsid w:val="000164FB"/>
    <w:rsid w:val="00016820"/>
    <w:rsid w:val="00016846"/>
    <w:rsid w:val="0001687D"/>
    <w:rsid w:val="00016BE7"/>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E59"/>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403DE"/>
    <w:rsid w:val="000403E5"/>
    <w:rsid w:val="0004042E"/>
    <w:rsid w:val="000404A6"/>
    <w:rsid w:val="000414D2"/>
    <w:rsid w:val="00041699"/>
    <w:rsid w:val="00041715"/>
    <w:rsid w:val="00041DB9"/>
    <w:rsid w:val="00043CE6"/>
    <w:rsid w:val="00043E91"/>
    <w:rsid w:val="0004440F"/>
    <w:rsid w:val="000445C0"/>
    <w:rsid w:val="00044B96"/>
    <w:rsid w:val="0004585E"/>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3095"/>
    <w:rsid w:val="0005380A"/>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F19"/>
    <w:rsid w:val="0006106B"/>
    <w:rsid w:val="00061140"/>
    <w:rsid w:val="000616EA"/>
    <w:rsid w:val="00062E39"/>
    <w:rsid w:val="00062E9D"/>
    <w:rsid w:val="00063776"/>
    <w:rsid w:val="00063798"/>
    <w:rsid w:val="00063997"/>
    <w:rsid w:val="00065E11"/>
    <w:rsid w:val="0006602B"/>
    <w:rsid w:val="000666D5"/>
    <w:rsid w:val="00066C0C"/>
    <w:rsid w:val="00066EA6"/>
    <w:rsid w:val="000673F4"/>
    <w:rsid w:val="0006783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E42"/>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D3"/>
    <w:rsid w:val="0008617D"/>
    <w:rsid w:val="00086246"/>
    <w:rsid w:val="000865C7"/>
    <w:rsid w:val="00086C10"/>
    <w:rsid w:val="00086D89"/>
    <w:rsid w:val="00086DCD"/>
    <w:rsid w:val="00087061"/>
    <w:rsid w:val="000875FB"/>
    <w:rsid w:val="0008771A"/>
    <w:rsid w:val="00087C6A"/>
    <w:rsid w:val="00087F5E"/>
    <w:rsid w:val="000900C9"/>
    <w:rsid w:val="000903A9"/>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5B27"/>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42C"/>
    <w:rsid w:val="000B46A2"/>
    <w:rsid w:val="000B4E07"/>
    <w:rsid w:val="000B51F4"/>
    <w:rsid w:val="000B5311"/>
    <w:rsid w:val="000B540E"/>
    <w:rsid w:val="000B5623"/>
    <w:rsid w:val="000B57BE"/>
    <w:rsid w:val="000B6737"/>
    <w:rsid w:val="000C0010"/>
    <w:rsid w:val="000C0B19"/>
    <w:rsid w:val="000C0C09"/>
    <w:rsid w:val="000C0F4D"/>
    <w:rsid w:val="000C1349"/>
    <w:rsid w:val="000C2058"/>
    <w:rsid w:val="000C21A2"/>
    <w:rsid w:val="000C259D"/>
    <w:rsid w:val="000C2B5C"/>
    <w:rsid w:val="000C2E07"/>
    <w:rsid w:val="000C3236"/>
    <w:rsid w:val="000C3DF3"/>
    <w:rsid w:val="000C418C"/>
    <w:rsid w:val="000C43A5"/>
    <w:rsid w:val="000C4489"/>
    <w:rsid w:val="000C4832"/>
    <w:rsid w:val="000C49BD"/>
    <w:rsid w:val="000C4A2F"/>
    <w:rsid w:val="000C51B1"/>
    <w:rsid w:val="000C5284"/>
    <w:rsid w:val="000C54DC"/>
    <w:rsid w:val="000C58B9"/>
    <w:rsid w:val="000C5F42"/>
    <w:rsid w:val="000C664F"/>
    <w:rsid w:val="000C735F"/>
    <w:rsid w:val="000C76AD"/>
    <w:rsid w:val="000C7705"/>
    <w:rsid w:val="000D00B7"/>
    <w:rsid w:val="000D0184"/>
    <w:rsid w:val="000D0461"/>
    <w:rsid w:val="000D0465"/>
    <w:rsid w:val="000D0F6A"/>
    <w:rsid w:val="000D11BF"/>
    <w:rsid w:val="000D243E"/>
    <w:rsid w:val="000D26B1"/>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CDA"/>
    <w:rsid w:val="000F256C"/>
    <w:rsid w:val="000F27F8"/>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9A"/>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C74"/>
    <w:rsid w:val="00131D85"/>
    <w:rsid w:val="001321E2"/>
    <w:rsid w:val="001321FF"/>
    <w:rsid w:val="00132904"/>
    <w:rsid w:val="00132B84"/>
    <w:rsid w:val="00132C75"/>
    <w:rsid w:val="001331DC"/>
    <w:rsid w:val="0013345D"/>
    <w:rsid w:val="001338CD"/>
    <w:rsid w:val="00133F70"/>
    <w:rsid w:val="001353C2"/>
    <w:rsid w:val="001359E4"/>
    <w:rsid w:val="00135B02"/>
    <w:rsid w:val="00135E98"/>
    <w:rsid w:val="00135F39"/>
    <w:rsid w:val="00136322"/>
    <w:rsid w:val="00136378"/>
    <w:rsid w:val="00136640"/>
    <w:rsid w:val="00136A69"/>
    <w:rsid w:val="00137B9B"/>
    <w:rsid w:val="00137BDD"/>
    <w:rsid w:val="00137E66"/>
    <w:rsid w:val="0014009D"/>
    <w:rsid w:val="00140CF9"/>
    <w:rsid w:val="00141234"/>
    <w:rsid w:val="0014168E"/>
    <w:rsid w:val="0014168F"/>
    <w:rsid w:val="001416B6"/>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2F7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C25"/>
    <w:rsid w:val="00155D0F"/>
    <w:rsid w:val="00155F21"/>
    <w:rsid w:val="00156214"/>
    <w:rsid w:val="0015737C"/>
    <w:rsid w:val="00157421"/>
    <w:rsid w:val="0015784C"/>
    <w:rsid w:val="001606A8"/>
    <w:rsid w:val="00160971"/>
    <w:rsid w:val="00160C5E"/>
    <w:rsid w:val="00160E18"/>
    <w:rsid w:val="00160E1D"/>
    <w:rsid w:val="00161061"/>
    <w:rsid w:val="0016146D"/>
    <w:rsid w:val="00161937"/>
    <w:rsid w:val="00161B93"/>
    <w:rsid w:val="00162932"/>
    <w:rsid w:val="00163495"/>
    <w:rsid w:val="00163ACD"/>
    <w:rsid w:val="001640E8"/>
    <w:rsid w:val="00164234"/>
    <w:rsid w:val="00164694"/>
    <w:rsid w:val="00164F75"/>
    <w:rsid w:val="00165322"/>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25A"/>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F3C"/>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043"/>
    <w:rsid w:val="001A606C"/>
    <w:rsid w:val="001A62CC"/>
    <w:rsid w:val="001A6584"/>
    <w:rsid w:val="001A65A8"/>
    <w:rsid w:val="001B02AB"/>
    <w:rsid w:val="001B06C8"/>
    <w:rsid w:val="001B10FB"/>
    <w:rsid w:val="001B123E"/>
    <w:rsid w:val="001B12C7"/>
    <w:rsid w:val="001B13FB"/>
    <w:rsid w:val="001B1B39"/>
    <w:rsid w:val="001B20F1"/>
    <w:rsid w:val="001B2572"/>
    <w:rsid w:val="001B25FD"/>
    <w:rsid w:val="001B2992"/>
    <w:rsid w:val="001B2C3D"/>
    <w:rsid w:val="001B30CC"/>
    <w:rsid w:val="001B3262"/>
    <w:rsid w:val="001B38B3"/>
    <w:rsid w:val="001B3C04"/>
    <w:rsid w:val="001B3E1F"/>
    <w:rsid w:val="001B4373"/>
    <w:rsid w:val="001B446A"/>
    <w:rsid w:val="001B4B43"/>
    <w:rsid w:val="001B4DAE"/>
    <w:rsid w:val="001B4ECB"/>
    <w:rsid w:val="001B5974"/>
    <w:rsid w:val="001B5A8F"/>
    <w:rsid w:val="001B65E6"/>
    <w:rsid w:val="001B6625"/>
    <w:rsid w:val="001B6F97"/>
    <w:rsid w:val="001B6FAA"/>
    <w:rsid w:val="001B703A"/>
    <w:rsid w:val="001B7187"/>
    <w:rsid w:val="001B71B9"/>
    <w:rsid w:val="001B771F"/>
    <w:rsid w:val="001B775C"/>
    <w:rsid w:val="001C0673"/>
    <w:rsid w:val="001C06AE"/>
    <w:rsid w:val="001C0BA7"/>
    <w:rsid w:val="001C1607"/>
    <w:rsid w:val="001C16FD"/>
    <w:rsid w:val="001C1A08"/>
    <w:rsid w:val="001C1BC1"/>
    <w:rsid w:val="001C1FE0"/>
    <w:rsid w:val="001C2ADC"/>
    <w:rsid w:val="001C2D37"/>
    <w:rsid w:val="001C3870"/>
    <w:rsid w:val="001C3AAE"/>
    <w:rsid w:val="001C3CFB"/>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E76"/>
    <w:rsid w:val="001D02E1"/>
    <w:rsid w:val="001D135C"/>
    <w:rsid w:val="001D1A10"/>
    <w:rsid w:val="001D1B2D"/>
    <w:rsid w:val="001D1B4D"/>
    <w:rsid w:val="001D1D55"/>
    <w:rsid w:val="001D22E1"/>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267"/>
    <w:rsid w:val="001D52C0"/>
    <w:rsid w:val="001D59AA"/>
    <w:rsid w:val="001D5A30"/>
    <w:rsid w:val="001D5EB7"/>
    <w:rsid w:val="001D68B0"/>
    <w:rsid w:val="001D6C5A"/>
    <w:rsid w:val="001D6E91"/>
    <w:rsid w:val="001D6FCC"/>
    <w:rsid w:val="001D6FD0"/>
    <w:rsid w:val="001D71DC"/>
    <w:rsid w:val="001E07DC"/>
    <w:rsid w:val="001E0E1E"/>
    <w:rsid w:val="001E15E8"/>
    <w:rsid w:val="001E1A59"/>
    <w:rsid w:val="001E1ACD"/>
    <w:rsid w:val="001E2AD4"/>
    <w:rsid w:val="001E3194"/>
    <w:rsid w:val="001E421A"/>
    <w:rsid w:val="001E4282"/>
    <w:rsid w:val="001E42AC"/>
    <w:rsid w:val="001E42D7"/>
    <w:rsid w:val="001E4340"/>
    <w:rsid w:val="001E4B78"/>
    <w:rsid w:val="001E4F6D"/>
    <w:rsid w:val="001E6161"/>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23F"/>
    <w:rsid w:val="001F55BE"/>
    <w:rsid w:val="001F56DC"/>
    <w:rsid w:val="001F59AC"/>
    <w:rsid w:val="001F5EF6"/>
    <w:rsid w:val="001F605E"/>
    <w:rsid w:val="001F64A5"/>
    <w:rsid w:val="001F655A"/>
    <w:rsid w:val="001F67E2"/>
    <w:rsid w:val="001F687E"/>
    <w:rsid w:val="001F694E"/>
    <w:rsid w:val="001F6A3C"/>
    <w:rsid w:val="001F7429"/>
    <w:rsid w:val="001F7468"/>
    <w:rsid w:val="001F7871"/>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6CAD"/>
    <w:rsid w:val="0020744F"/>
    <w:rsid w:val="0020746F"/>
    <w:rsid w:val="00207591"/>
    <w:rsid w:val="00207B54"/>
    <w:rsid w:val="00207C49"/>
    <w:rsid w:val="00210B76"/>
    <w:rsid w:val="0021200C"/>
    <w:rsid w:val="00212447"/>
    <w:rsid w:val="0021460B"/>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52F"/>
    <w:rsid w:val="00222A2D"/>
    <w:rsid w:val="00224402"/>
    <w:rsid w:val="00224907"/>
    <w:rsid w:val="0022678C"/>
    <w:rsid w:val="00226B0D"/>
    <w:rsid w:val="00226BB1"/>
    <w:rsid w:val="00226BF4"/>
    <w:rsid w:val="002273D4"/>
    <w:rsid w:val="0022749F"/>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97"/>
    <w:rsid w:val="00234D14"/>
    <w:rsid w:val="002355BC"/>
    <w:rsid w:val="00235EA3"/>
    <w:rsid w:val="00236316"/>
    <w:rsid w:val="0023703D"/>
    <w:rsid w:val="00237821"/>
    <w:rsid w:val="00240039"/>
    <w:rsid w:val="00240318"/>
    <w:rsid w:val="00240345"/>
    <w:rsid w:val="00240AB3"/>
    <w:rsid w:val="00241005"/>
    <w:rsid w:val="002417C5"/>
    <w:rsid w:val="0024185F"/>
    <w:rsid w:val="00241AD3"/>
    <w:rsid w:val="00241F46"/>
    <w:rsid w:val="00242212"/>
    <w:rsid w:val="002422AB"/>
    <w:rsid w:val="00242598"/>
    <w:rsid w:val="00242873"/>
    <w:rsid w:val="00242966"/>
    <w:rsid w:val="00242B8D"/>
    <w:rsid w:val="00242BD8"/>
    <w:rsid w:val="00242C3B"/>
    <w:rsid w:val="00242E39"/>
    <w:rsid w:val="0024327B"/>
    <w:rsid w:val="002435B9"/>
    <w:rsid w:val="00243A41"/>
    <w:rsid w:val="00244300"/>
    <w:rsid w:val="002455B8"/>
    <w:rsid w:val="00245C48"/>
    <w:rsid w:val="00246630"/>
    <w:rsid w:val="00246BC3"/>
    <w:rsid w:val="00246E7C"/>
    <w:rsid w:val="00247478"/>
    <w:rsid w:val="00247712"/>
    <w:rsid w:val="00247BE8"/>
    <w:rsid w:val="00247D0B"/>
    <w:rsid w:val="00250C74"/>
    <w:rsid w:val="0025101E"/>
    <w:rsid w:val="00251940"/>
    <w:rsid w:val="00251B01"/>
    <w:rsid w:val="00251FEE"/>
    <w:rsid w:val="002524E9"/>
    <w:rsid w:val="00252CB0"/>
    <w:rsid w:val="0025307B"/>
    <w:rsid w:val="002535BA"/>
    <w:rsid w:val="002536B4"/>
    <w:rsid w:val="00253AD2"/>
    <w:rsid w:val="00253C43"/>
    <w:rsid w:val="00253DD7"/>
    <w:rsid w:val="00254253"/>
    <w:rsid w:val="00254973"/>
    <w:rsid w:val="00254ABE"/>
    <w:rsid w:val="00254B50"/>
    <w:rsid w:val="00254B9D"/>
    <w:rsid w:val="002554AD"/>
    <w:rsid w:val="00255A0A"/>
    <w:rsid w:val="00256A5E"/>
    <w:rsid w:val="00256DC7"/>
    <w:rsid w:val="00257482"/>
    <w:rsid w:val="00257558"/>
    <w:rsid w:val="00257645"/>
    <w:rsid w:val="00257666"/>
    <w:rsid w:val="002576FB"/>
    <w:rsid w:val="00257D86"/>
    <w:rsid w:val="00260195"/>
    <w:rsid w:val="002602CE"/>
    <w:rsid w:val="002603EF"/>
    <w:rsid w:val="002609EE"/>
    <w:rsid w:val="00260D10"/>
    <w:rsid w:val="00261791"/>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20D0"/>
    <w:rsid w:val="002732FF"/>
    <w:rsid w:val="0027360C"/>
    <w:rsid w:val="00273760"/>
    <w:rsid w:val="0027393A"/>
    <w:rsid w:val="00273E27"/>
    <w:rsid w:val="00274185"/>
    <w:rsid w:val="002742AE"/>
    <w:rsid w:val="00274505"/>
    <w:rsid w:val="00274639"/>
    <w:rsid w:val="00274746"/>
    <w:rsid w:val="00274F6C"/>
    <w:rsid w:val="00274F9C"/>
    <w:rsid w:val="00275533"/>
    <w:rsid w:val="00275D61"/>
    <w:rsid w:val="00276028"/>
    <w:rsid w:val="002766F3"/>
    <w:rsid w:val="002769DB"/>
    <w:rsid w:val="00276BB1"/>
    <w:rsid w:val="002775FC"/>
    <w:rsid w:val="00277862"/>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A59"/>
    <w:rsid w:val="00291B85"/>
    <w:rsid w:val="002921E1"/>
    <w:rsid w:val="0029318A"/>
    <w:rsid w:val="00293863"/>
    <w:rsid w:val="00293F93"/>
    <w:rsid w:val="00294080"/>
    <w:rsid w:val="002940A5"/>
    <w:rsid w:val="00294758"/>
    <w:rsid w:val="00294BC6"/>
    <w:rsid w:val="0029524E"/>
    <w:rsid w:val="00295402"/>
    <w:rsid w:val="002955C6"/>
    <w:rsid w:val="00295C66"/>
    <w:rsid w:val="00295D4B"/>
    <w:rsid w:val="00295E9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CE3"/>
    <w:rsid w:val="002A2F34"/>
    <w:rsid w:val="002A3087"/>
    <w:rsid w:val="002A309B"/>
    <w:rsid w:val="002A3EAB"/>
    <w:rsid w:val="002A3F6C"/>
    <w:rsid w:val="002A4172"/>
    <w:rsid w:val="002A422C"/>
    <w:rsid w:val="002A5330"/>
    <w:rsid w:val="002A55B9"/>
    <w:rsid w:val="002A5734"/>
    <w:rsid w:val="002A5937"/>
    <w:rsid w:val="002A5B3B"/>
    <w:rsid w:val="002A5B74"/>
    <w:rsid w:val="002A5BC9"/>
    <w:rsid w:val="002A5CA0"/>
    <w:rsid w:val="002A6291"/>
    <w:rsid w:val="002A62E3"/>
    <w:rsid w:val="002A793F"/>
    <w:rsid w:val="002A7FA3"/>
    <w:rsid w:val="002B1254"/>
    <w:rsid w:val="002B1321"/>
    <w:rsid w:val="002B1DCF"/>
    <w:rsid w:val="002B2035"/>
    <w:rsid w:val="002B2210"/>
    <w:rsid w:val="002B226C"/>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F7A"/>
    <w:rsid w:val="002C03AA"/>
    <w:rsid w:val="002C109C"/>
    <w:rsid w:val="002C135E"/>
    <w:rsid w:val="002C1BF7"/>
    <w:rsid w:val="002C1F0F"/>
    <w:rsid w:val="002C20D4"/>
    <w:rsid w:val="002C24ED"/>
    <w:rsid w:val="002C2B75"/>
    <w:rsid w:val="002C2D78"/>
    <w:rsid w:val="002C30D2"/>
    <w:rsid w:val="002C35CD"/>
    <w:rsid w:val="002C3DFB"/>
    <w:rsid w:val="002C3E8E"/>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09A"/>
    <w:rsid w:val="002D083A"/>
    <w:rsid w:val="002D0A71"/>
    <w:rsid w:val="002D0CAF"/>
    <w:rsid w:val="002D1797"/>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BE"/>
    <w:rsid w:val="002E3EE7"/>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1D7"/>
    <w:rsid w:val="002E7A2A"/>
    <w:rsid w:val="002F0253"/>
    <w:rsid w:val="002F1069"/>
    <w:rsid w:val="002F10EB"/>
    <w:rsid w:val="002F113A"/>
    <w:rsid w:val="002F15B9"/>
    <w:rsid w:val="002F1796"/>
    <w:rsid w:val="002F1DEE"/>
    <w:rsid w:val="002F1FB1"/>
    <w:rsid w:val="002F27ED"/>
    <w:rsid w:val="002F29D3"/>
    <w:rsid w:val="002F2E22"/>
    <w:rsid w:val="002F330D"/>
    <w:rsid w:val="002F33D1"/>
    <w:rsid w:val="002F4541"/>
    <w:rsid w:val="002F4AB3"/>
    <w:rsid w:val="002F4F8C"/>
    <w:rsid w:val="002F55C4"/>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BE5"/>
    <w:rsid w:val="00303E27"/>
    <w:rsid w:val="00303E7C"/>
    <w:rsid w:val="00304ADB"/>
    <w:rsid w:val="00304B92"/>
    <w:rsid w:val="00304E15"/>
    <w:rsid w:val="003058CC"/>
    <w:rsid w:val="00305AD0"/>
    <w:rsid w:val="00305C70"/>
    <w:rsid w:val="00305D0A"/>
    <w:rsid w:val="00305DF2"/>
    <w:rsid w:val="003072BE"/>
    <w:rsid w:val="003073D5"/>
    <w:rsid w:val="003075B3"/>
    <w:rsid w:val="00307BCE"/>
    <w:rsid w:val="003105DA"/>
    <w:rsid w:val="00310CB5"/>
    <w:rsid w:val="0031179F"/>
    <w:rsid w:val="003122E5"/>
    <w:rsid w:val="00312A35"/>
    <w:rsid w:val="00312AF0"/>
    <w:rsid w:val="00312C11"/>
    <w:rsid w:val="003134A5"/>
    <w:rsid w:val="003145CA"/>
    <w:rsid w:val="00314A5F"/>
    <w:rsid w:val="00314FA9"/>
    <w:rsid w:val="00315BE0"/>
    <w:rsid w:val="00315CBB"/>
    <w:rsid w:val="00315E4B"/>
    <w:rsid w:val="00315E54"/>
    <w:rsid w:val="00316448"/>
    <w:rsid w:val="00317174"/>
    <w:rsid w:val="003174D8"/>
    <w:rsid w:val="00317865"/>
    <w:rsid w:val="003178CA"/>
    <w:rsid w:val="00317A1C"/>
    <w:rsid w:val="00317FB1"/>
    <w:rsid w:val="00320A48"/>
    <w:rsid w:val="00320C55"/>
    <w:rsid w:val="00321949"/>
    <w:rsid w:val="003220A7"/>
    <w:rsid w:val="003224C1"/>
    <w:rsid w:val="00323A47"/>
    <w:rsid w:val="00323AAF"/>
    <w:rsid w:val="00323C81"/>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1FFD"/>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8DA"/>
    <w:rsid w:val="00351FD6"/>
    <w:rsid w:val="0035277E"/>
    <w:rsid w:val="00352BB0"/>
    <w:rsid w:val="00352BB1"/>
    <w:rsid w:val="00353053"/>
    <w:rsid w:val="003533CA"/>
    <w:rsid w:val="003534CB"/>
    <w:rsid w:val="003546C6"/>
    <w:rsid w:val="00354D50"/>
    <w:rsid w:val="003557A2"/>
    <w:rsid w:val="00355982"/>
    <w:rsid w:val="003567D6"/>
    <w:rsid w:val="00356823"/>
    <w:rsid w:val="00356E3D"/>
    <w:rsid w:val="003575AA"/>
    <w:rsid w:val="0035775C"/>
    <w:rsid w:val="0036115F"/>
    <w:rsid w:val="00361AFF"/>
    <w:rsid w:val="00361B1E"/>
    <w:rsid w:val="00361B26"/>
    <w:rsid w:val="00361E5F"/>
    <w:rsid w:val="00362A68"/>
    <w:rsid w:val="003633C9"/>
    <w:rsid w:val="00363503"/>
    <w:rsid w:val="0036440B"/>
    <w:rsid w:val="00364414"/>
    <w:rsid w:val="0036482F"/>
    <w:rsid w:val="00364890"/>
    <w:rsid w:val="0036506C"/>
    <w:rsid w:val="003650B9"/>
    <w:rsid w:val="003654B4"/>
    <w:rsid w:val="00365829"/>
    <w:rsid w:val="00365CAB"/>
    <w:rsid w:val="003666A0"/>
    <w:rsid w:val="003667C4"/>
    <w:rsid w:val="00367495"/>
    <w:rsid w:val="00367573"/>
    <w:rsid w:val="00367A35"/>
    <w:rsid w:val="0037012B"/>
    <w:rsid w:val="0037081F"/>
    <w:rsid w:val="003708F8"/>
    <w:rsid w:val="0037114B"/>
    <w:rsid w:val="00371210"/>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DD"/>
    <w:rsid w:val="00376123"/>
    <w:rsid w:val="0037676D"/>
    <w:rsid w:val="00376A26"/>
    <w:rsid w:val="00376FA8"/>
    <w:rsid w:val="0037742E"/>
    <w:rsid w:val="00377F9D"/>
    <w:rsid w:val="00380463"/>
    <w:rsid w:val="003807EE"/>
    <w:rsid w:val="0038099F"/>
    <w:rsid w:val="0038105E"/>
    <w:rsid w:val="0038128B"/>
    <w:rsid w:val="003817DE"/>
    <w:rsid w:val="00381C7B"/>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842"/>
    <w:rsid w:val="0039187C"/>
    <w:rsid w:val="003918DD"/>
    <w:rsid w:val="003918E5"/>
    <w:rsid w:val="00391D12"/>
    <w:rsid w:val="00391DEE"/>
    <w:rsid w:val="00392FB5"/>
    <w:rsid w:val="00393A2B"/>
    <w:rsid w:val="00393B65"/>
    <w:rsid w:val="00393D2B"/>
    <w:rsid w:val="00393DFD"/>
    <w:rsid w:val="003943F9"/>
    <w:rsid w:val="00394B4F"/>
    <w:rsid w:val="00394DE8"/>
    <w:rsid w:val="003952BC"/>
    <w:rsid w:val="0039530E"/>
    <w:rsid w:val="0039566C"/>
    <w:rsid w:val="00395CB6"/>
    <w:rsid w:val="00395D67"/>
    <w:rsid w:val="003960D5"/>
    <w:rsid w:val="0039654E"/>
    <w:rsid w:val="00396AAD"/>
    <w:rsid w:val="00397E27"/>
    <w:rsid w:val="003A00C7"/>
    <w:rsid w:val="003A051E"/>
    <w:rsid w:val="003A087B"/>
    <w:rsid w:val="003A099B"/>
    <w:rsid w:val="003A09AA"/>
    <w:rsid w:val="003A0BD9"/>
    <w:rsid w:val="003A0DD8"/>
    <w:rsid w:val="003A0F1E"/>
    <w:rsid w:val="003A0FFB"/>
    <w:rsid w:val="003A22C4"/>
    <w:rsid w:val="003A2461"/>
    <w:rsid w:val="003A286B"/>
    <w:rsid w:val="003A3DE2"/>
    <w:rsid w:val="003A400D"/>
    <w:rsid w:val="003A4246"/>
    <w:rsid w:val="003A42C9"/>
    <w:rsid w:val="003A4469"/>
    <w:rsid w:val="003A4670"/>
    <w:rsid w:val="003A4A4E"/>
    <w:rsid w:val="003A4AC4"/>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60BB"/>
    <w:rsid w:val="003B64D9"/>
    <w:rsid w:val="003B6599"/>
    <w:rsid w:val="003B6FC8"/>
    <w:rsid w:val="003B7431"/>
    <w:rsid w:val="003C064D"/>
    <w:rsid w:val="003C0DBD"/>
    <w:rsid w:val="003C1058"/>
    <w:rsid w:val="003C1433"/>
    <w:rsid w:val="003C19CE"/>
    <w:rsid w:val="003C1C86"/>
    <w:rsid w:val="003C208F"/>
    <w:rsid w:val="003C301F"/>
    <w:rsid w:val="003C314B"/>
    <w:rsid w:val="003C3975"/>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000"/>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E7FAE"/>
    <w:rsid w:val="003F01AE"/>
    <w:rsid w:val="003F0885"/>
    <w:rsid w:val="003F0E1A"/>
    <w:rsid w:val="003F0E72"/>
    <w:rsid w:val="003F0F4D"/>
    <w:rsid w:val="003F1749"/>
    <w:rsid w:val="003F1DB8"/>
    <w:rsid w:val="003F1E22"/>
    <w:rsid w:val="003F1E84"/>
    <w:rsid w:val="003F265C"/>
    <w:rsid w:val="003F42D6"/>
    <w:rsid w:val="003F4CA0"/>
    <w:rsid w:val="003F4D1B"/>
    <w:rsid w:val="003F4D3E"/>
    <w:rsid w:val="003F57D4"/>
    <w:rsid w:val="003F5922"/>
    <w:rsid w:val="003F5D1D"/>
    <w:rsid w:val="003F6365"/>
    <w:rsid w:val="003F64A2"/>
    <w:rsid w:val="003F6745"/>
    <w:rsid w:val="003F6ED2"/>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421"/>
    <w:rsid w:val="00414CD5"/>
    <w:rsid w:val="0041553F"/>
    <w:rsid w:val="00415545"/>
    <w:rsid w:val="004158F8"/>
    <w:rsid w:val="00416908"/>
    <w:rsid w:val="0041733C"/>
    <w:rsid w:val="004173AB"/>
    <w:rsid w:val="004173DE"/>
    <w:rsid w:val="004200A4"/>
    <w:rsid w:val="0042022F"/>
    <w:rsid w:val="00420BA7"/>
    <w:rsid w:val="00421524"/>
    <w:rsid w:val="004216BB"/>
    <w:rsid w:val="0042197B"/>
    <w:rsid w:val="00421A98"/>
    <w:rsid w:val="00422655"/>
    <w:rsid w:val="00422E43"/>
    <w:rsid w:val="00422FD1"/>
    <w:rsid w:val="004233B6"/>
    <w:rsid w:val="00423C95"/>
    <w:rsid w:val="00423E62"/>
    <w:rsid w:val="00424057"/>
    <w:rsid w:val="004243F4"/>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98"/>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C6C"/>
    <w:rsid w:val="00442E0F"/>
    <w:rsid w:val="0044313B"/>
    <w:rsid w:val="004431EA"/>
    <w:rsid w:val="00443356"/>
    <w:rsid w:val="00443B32"/>
    <w:rsid w:val="00443CD6"/>
    <w:rsid w:val="0044406B"/>
    <w:rsid w:val="0044450B"/>
    <w:rsid w:val="00445544"/>
    <w:rsid w:val="0044567A"/>
    <w:rsid w:val="004456A4"/>
    <w:rsid w:val="00445846"/>
    <w:rsid w:val="0044651C"/>
    <w:rsid w:val="00446545"/>
    <w:rsid w:val="0044684B"/>
    <w:rsid w:val="004468E9"/>
    <w:rsid w:val="004474E5"/>
    <w:rsid w:val="00450542"/>
    <w:rsid w:val="00450EA8"/>
    <w:rsid w:val="00451147"/>
    <w:rsid w:val="00451638"/>
    <w:rsid w:val="004519FB"/>
    <w:rsid w:val="00451D47"/>
    <w:rsid w:val="00452041"/>
    <w:rsid w:val="00452209"/>
    <w:rsid w:val="00452316"/>
    <w:rsid w:val="00453306"/>
    <w:rsid w:val="0045376E"/>
    <w:rsid w:val="004537F5"/>
    <w:rsid w:val="00453C0B"/>
    <w:rsid w:val="004542D3"/>
    <w:rsid w:val="004544FD"/>
    <w:rsid w:val="004548D6"/>
    <w:rsid w:val="00454A22"/>
    <w:rsid w:val="00454C71"/>
    <w:rsid w:val="00454D42"/>
    <w:rsid w:val="004558F4"/>
    <w:rsid w:val="004559B7"/>
    <w:rsid w:val="00455C84"/>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993"/>
    <w:rsid w:val="00470C44"/>
    <w:rsid w:val="00471055"/>
    <w:rsid w:val="00471BCF"/>
    <w:rsid w:val="00471BFA"/>
    <w:rsid w:val="00471F99"/>
    <w:rsid w:val="00472327"/>
    <w:rsid w:val="00472E74"/>
    <w:rsid w:val="004730D0"/>
    <w:rsid w:val="00473370"/>
    <w:rsid w:val="00473891"/>
    <w:rsid w:val="00473A08"/>
    <w:rsid w:val="00474694"/>
    <w:rsid w:val="00474979"/>
    <w:rsid w:val="00475023"/>
    <w:rsid w:val="0047546B"/>
    <w:rsid w:val="004760BF"/>
    <w:rsid w:val="004776C5"/>
    <w:rsid w:val="00477FDC"/>
    <w:rsid w:val="00480726"/>
    <w:rsid w:val="00480795"/>
    <w:rsid w:val="00480953"/>
    <w:rsid w:val="00480A00"/>
    <w:rsid w:val="00481562"/>
    <w:rsid w:val="00481D24"/>
    <w:rsid w:val="0048267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8E"/>
    <w:rsid w:val="004902B6"/>
    <w:rsid w:val="004909F6"/>
    <w:rsid w:val="00490AA3"/>
    <w:rsid w:val="00490FEE"/>
    <w:rsid w:val="00491266"/>
    <w:rsid w:val="00491799"/>
    <w:rsid w:val="004919E9"/>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2F3"/>
    <w:rsid w:val="004A5CA5"/>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2513"/>
    <w:rsid w:val="004C386B"/>
    <w:rsid w:val="004C3D75"/>
    <w:rsid w:val="004C3D98"/>
    <w:rsid w:val="004C4247"/>
    <w:rsid w:val="004C42BC"/>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A3E"/>
    <w:rsid w:val="004E215B"/>
    <w:rsid w:val="004E2381"/>
    <w:rsid w:val="004E29B6"/>
    <w:rsid w:val="004E33DC"/>
    <w:rsid w:val="004E3645"/>
    <w:rsid w:val="004E38B7"/>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5553"/>
    <w:rsid w:val="005056A0"/>
    <w:rsid w:val="00506395"/>
    <w:rsid w:val="0050672D"/>
    <w:rsid w:val="005068A5"/>
    <w:rsid w:val="0050698C"/>
    <w:rsid w:val="00506B61"/>
    <w:rsid w:val="00506C22"/>
    <w:rsid w:val="00506F05"/>
    <w:rsid w:val="0050789B"/>
    <w:rsid w:val="00507CC5"/>
    <w:rsid w:val="00507DDA"/>
    <w:rsid w:val="00511411"/>
    <w:rsid w:val="0051181D"/>
    <w:rsid w:val="00511B5E"/>
    <w:rsid w:val="00511CEE"/>
    <w:rsid w:val="00512685"/>
    <w:rsid w:val="005127F2"/>
    <w:rsid w:val="005134C1"/>
    <w:rsid w:val="005139F5"/>
    <w:rsid w:val="00513BC6"/>
    <w:rsid w:val="00514AA9"/>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2F78"/>
    <w:rsid w:val="005237CD"/>
    <w:rsid w:val="0052387E"/>
    <w:rsid w:val="00523E60"/>
    <w:rsid w:val="005240BC"/>
    <w:rsid w:val="0052485C"/>
    <w:rsid w:val="00524CC4"/>
    <w:rsid w:val="00524D60"/>
    <w:rsid w:val="00524F06"/>
    <w:rsid w:val="005253B2"/>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A0"/>
    <w:rsid w:val="00531E6A"/>
    <w:rsid w:val="005320E2"/>
    <w:rsid w:val="005321FB"/>
    <w:rsid w:val="005322EC"/>
    <w:rsid w:val="00532316"/>
    <w:rsid w:val="0053270E"/>
    <w:rsid w:val="0053345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12D"/>
    <w:rsid w:val="00540415"/>
    <w:rsid w:val="005404D9"/>
    <w:rsid w:val="005409E6"/>
    <w:rsid w:val="005409EB"/>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491"/>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24"/>
    <w:rsid w:val="0055426A"/>
    <w:rsid w:val="0055427B"/>
    <w:rsid w:val="00554298"/>
    <w:rsid w:val="005544AD"/>
    <w:rsid w:val="005545CB"/>
    <w:rsid w:val="0055465D"/>
    <w:rsid w:val="00554945"/>
    <w:rsid w:val="00555237"/>
    <w:rsid w:val="00555B33"/>
    <w:rsid w:val="00555D8F"/>
    <w:rsid w:val="00555D94"/>
    <w:rsid w:val="00555FBD"/>
    <w:rsid w:val="005568EB"/>
    <w:rsid w:val="00556C46"/>
    <w:rsid w:val="00556D9A"/>
    <w:rsid w:val="00557343"/>
    <w:rsid w:val="00557C40"/>
    <w:rsid w:val="0056007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6F"/>
    <w:rsid w:val="00572BCE"/>
    <w:rsid w:val="00572C9F"/>
    <w:rsid w:val="00572FEC"/>
    <w:rsid w:val="005736B8"/>
    <w:rsid w:val="00573DA3"/>
    <w:rsid w:val="00574306"/>
    <w:rsid w:val="005748C5"/>
    <w:rsid w:val="00574B0F"/>
    <w:rsid w:val="005755D5"/>
    <w:rsid w:val="00575D6D"/>
    <w:rsid w:val="00576015"/>
    <w:rsid w:val="00576258"/>
    <w:rsid w:val="00576278"/>
    <w:rsid w:val="00576AB1"/>
    <w:rsid w:val="00576E4B"/>
    <w:rsid w:val="00577F17"/>
    <w:rsid w:val="00580674"/>
    <w:rsid w:val="00580B9C"/>
    <w:rsid w:val="00581440"/>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5798"/>
    <w:rsid w:val="00585957"/>
    <w:rsid w:val="0058620C"/>
    <w:rsid w:val="00586B37"/>
    <w:rsid w:val="00587AE4"/>
    <w:rsid w:val="005900AA"/>
    <w:rsid w:val="00590136"/>
    <w:rsid w:val="005904F1"/>
    <w:rsid w:val="00590634"/>
    <w:rsid w:val="00591153"/>
    <w:rsid w:val="0059119E"/>
    <w:rsid w:val="00591790"/>
    <w:rsid w:val="00591A66"/>
    <w:rsid w:val="005928D1"/>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A044F"/>
    <w:rsid w:val="005A05C1"/>
    <w:rsid w:val="005A0A90"/>
    <w:rsid w:val="005A0C92"/>
    <w:rsid w:val="005A1AB5"/>
    <w:rsid w:val="005A1B04"/>
    <w:rsid w:val="005A1CFF"/>
    <w:rsid w:val="005A1ECE"/>
    <w:rsid w:val="005A2099"/>
    <w:rsid w:val="005A2830"/>
    <w:rsid w:val="005A28A7"/>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0695"/>
    <w:rsid w:val="005B1108"/>
    <w:rsid w:val="005B1396"/>
    <w:rsid w:val="005B2100"/>
    <w:rsid w:val="005B2115"/>
    <w:rsid w:val="005B24D1"/>
    <w:rsid w:val="005B2D1B"/>
    <w:rsid w:val="005B2DD8"/>
    <w:rsid w:val="005B33C2"/>
    <w:rsid w:val="005B3734"/>
    <w:rsid w:val="005B3ADD"/>
    <w:rsid w:val="005B3CD6"/>
    <w:rsid w:val="005B456F"/>
    <w:rsid w:val="005B487F"/>
    <w:rsid w:val="005B49F5"/>
    <w:rsid w:val="005B5288"/>
    <w:rsid w:val="005B5354"/>
    <w:rsid w:val="005B5879"/>
    <w:rsid w:val="005B5BAC"/>
    <w:rsid w:val="005B69BE"/>
    <w:rsid w:val="005B6CB2"/>
    <w:rsid w:val="005B6CF7"/>
    <w:rsid w:val="005B7518"/>
    <w:rsid w:val="005B7BAA"/>
    <w:rsid w:val="005C042F"/>
    <w:rsid w:val="005C0E50"/>
    <w:rsid w:val="005C1D11"/>
    <w:rsid w:val="005C20FF"/>
    <w:rsid w:val="005C2193"/>
    <w:rsid w:val="005C29BD"/>
    <w:rsid w:val="005C2A6A"/>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CE0"/>
    <w:rsid w:val="005D1D42"/>
    <w:rsid w:val="005D1EE5"/>
    <w:rsid w:val="005D2283"/>
    <w:rsid w:val="005D271D"/>
    <w:rsid w:val="005D2AD6"/>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8B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5FD8"/>
    <w:rsid w:val="005E67F6"/>
    <w:rsid w:val="005E6947"/>
    <w:rsid w:val="005E6B4F"/>
    <w:rsid w:val="005E6FB9"/>
    <w:rsid w:val="005E708B"/>
    <w:rsid w:val="005E749E"/>
    <w:rsid w:val="005E7A52"/>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3D8"/>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3BF"/>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A27"/>
    <w:rsid w:val="006372B6"/>
    <w:rsid w:val="00637669"/>
    <w:rsid w:val="006377C8"/>
    <w:rsid w:val="00640AF2"/>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5EFA"/>
    <w:rsid w:val="0064662C"/>
    <w:rsid w:val="00646AC7"/>
    <w:rsid w:val="00646F0A"/>
    <w:rsid w:val="00647B56"/>
    <w:rsid w:val="00647B80"/>
    <w:rsid w:val="00647D2F"/>
    <w:rsid w:val="00647D5E"/>
    <w:rsid w:val="00647F84"/>
    <w:rsid w:val="00650221"/>
    <w:rsid w:val="006502F0"/>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A5C"/>
    <w:rsid w:val="00654E59"/>
    <w:rsid w:val="006551BD"/>
    <w:rsid w:val="00655621"/>
    <w:rsid w:val="00655645"/>
    <w:rsid w:val="0065578B"/>
    <w:rsid w:val="00656031"/>
    <w:rsid w:val="006560AB"/>
    <w:rsid w:val="006562A8"/>
    <w:rsid w:val="006562CB"/>
    <w:rsid w:val="0065769A"/>
    <w:rsid w:val="00657CCA"/>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24"/>
    <w:rsid w:val="006720A0"/>
    <w:rsid w:val="00672595"/>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8FB"/>
    <w:rsid w:val="00684CE2"/>
    <w:rsid w:val="00685534"/>
    <w:rsid w:val="00685D24"/>
    <w:rsid w:val="00685F40"/>
    <w:rsid w:val="0068612D"/>
    <w:rsid w:val="0068628E"/>
    <w:rsid w:val="006864BD"/>
    <w:rsid w:val="006868F7"/>
    <w:rsid w:val="00686999"/>
    <w:rsid w:val="0068787E"/>
    <w:rsid w:val="0068793F"/>
    <w:rsid w:val="00687FD6"/>
    <w:rsid w:val="00690175"/>
    <w:rsid w:val="00690577"/>
    <w:rsid w:val="00690E27"/>
    <w:rsid w:val="00691894"/>
    <w:rsid w:val="00691A15"/>
    <w:rsid w:val="0069267F"/>
    <w:rsid w:val="00692D6C"/>
    <w:rsid w:val="00692E2F"/>
    <w:rsid w:val="00693102"/>
    <w:rsid w:val="006937A3"/>
    <w:rsid w:val="00693864"/>
    <w:rsid w:val="00693BA8"/>
    <w:rsid w:val="00693E54"/>
    <w:rsid w:val="0069426C"/>
    <w:rsid w:val="0069439D"/>
    <w:rsid w:val="00694E84"/>
    <w:rsid w:val="00694F8B"/>
    <w:rsid w:val="006955E4"/>
    <w:rsid w:val="0069564B"/>
    <w:rsid w:val="006964E1"/>
    <w:rsid w:val="00696AC8"/>
    <w:rsid w:val="00697127"/>
    <w:rsid w:val="006A0015"/>
    <w:rsid w:val="006A015B"/>
    <w:rsid w:val="006A067A"/>
    <w:rsid w:val="006A0740"/>
    <w:rsid w:val="006A0A52"/>
    <w:rsid w:val="006A0BD5"/>
    <w:rsid w:val="006A11EF"/>
    <w:rsid w:val="006A12AB"/>
    <w:rsid w:val="006A153B"/>
    <w:rsid w:val="006A1952"/>
    <w:rsid w:val="006A1DB4"/>
    <w:rsid w:val="006A1E3D"/>
    <w:rsid w:val="006A2056"/>
    <w:rsid w:val="006A21B0"/>
    <w:rsid w:val="006A27DB"/>
    <w:rsid w:val="006A3162"/>
    <w:rsid w:val="006A3733"/>
    <w:rsid w:val="006A3862"/>
    <w:rsid w:val="006A3A6A"/>
    <w:rsid w:val="006A4338"/>
    <w:rsid w:val="006A480F"/>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090"/>
    <w:rsid w:val="006B6438"/>
    <w:rsid w:val="006B6634"/>
    <w:rsid w:val="006B6911"/>
    <w:rsid w:val="006B6CFE"/>
    <w:rsid w:val="006B6D45"/>
    <w:rsid w:val="006B74BA"/>
    <w:rsid w:val="006B7AAD"/>
    <w:rsid w:val="006C02A7"/>
    <w:rsid w:val="006C062F"/>
    <w:rsid w:val="006C063F"/>
    <w:rsid w:val="006C064B"/>
    <w:rsid w:val="006C0A14"/>
    <w:rsid w:val="006C15B5"/>
    <w:rsid w:val="006C1A33"/>
    <w:rsid w:val="006C215D"/>
    <w:rsid w:val="006C2420"/>
    <w:rsid w:val="006C26D8"/>
    <w:rsid w:val="006C3015"/>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13B"/>
    <w:rsid w:val="006D252B"/>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F12"/>
    <w:rsid w:val="006E551F"/>
    <w:rsid w:val="006E6188"/>
    <w:rsid w:val="006E75B7"/>
    <w:rsid w:val="006F024D"/>
    <w:rsid w:val="006F02FB"/>
    <w:rsid w:val="006F0ED1"/>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BA9"/>
    <w:rsid w:val="00701EBC"/>
    <w:rsid w:val="00702877"/>
    <w:rsid w:val="00703368"/>
    <w:rsid w:val="00703756"/>
    <w:rsid w:val="00703932"/>
    <w:rsid w:val="00704A70"/>
    <w:rsid w:val="00704D4A"/>
    <w:rsid w:val="00705813"/>
    <w:rsid w:val="00705A46"/>
    <w:rsid w:val="00705CB5"/>
    <w:rsid w:val="007063E1"/>
    <w:rsid w:val="00706484"/>
    <w:rsid w:val="00707583"/>
    <w:rsid w:val="0070793C"/>
    <w:rsid w:val="00707A88"/>
    <w:rsid w:val="00707D6D"/>
    <w:rsid w:val="0071045B"/>
    <w:rsid w:val="00710559"/>
    <w:rsid w:val="007105C8"/>
    <w:rsid w:val="00710A7E"/>
    <w:rsid w:val="007111B8"/>
    <w:rsid w:val="0071154A"/>
    <w:rsid w:val="00711859"/>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2545"/>
    <w:rsid w:val="00733219"/>
    <w:rsid w:val="007334A3"/>
    <w:rsid w:val="007334C5"/>
    <w:rsid w:val="00733FFB"/>
    <w:rsid w:val="00734A5A"/>
    <w:rsid w:val="00734B26"/>
    <w:rsid w:val="00734D12"/>
    <w:rsid w:val="007352C7"/>
    <w:rsid w:val="007353C9"/>
    <w:rsid w:val="00735C59"/>
    <w:rsid w:val="00735E69"/>
    <w:rsid w:val="00736871"/>
    <w:rsid w:val="00736B55"/>
    <w:rsid w:val="00736F31"/>
    <w:rsid w:val="00736F51"/>
    <w:rsid w:val="0073708D"/>
    <w:rsid w:val="00737341"/>
    <w:rsid w:val="0073776A"/>
    <w:rsid w:val="00737940"/>
    <w:rsid w:val="007400A2"/>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5DC"/>
    <w:rsid w:val="007457A4"/>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353"/>
    <w:rsid w:val="00762B25"/>
    <w:rsid w:val="007636AE"/>
    <w:rsid w:val="00763B52"/>
    <w:rsid w:val="00763F46"/>
    <w:rsid w:val="00763FE2"/>
    <w:rsid w:val="007640F4"/>
    <w:rsid w:val="0076415A"/>
    <w:rsid w:val="00764267"/>
    <w:rsid w:val="00764288"/>
    <w:rsid w:val="007642E8"/>
    <w:rsid w:val="007646B3"/>
    <w:rsid w:val="00764845"/>
    <w:rsid w:val="0076486C"/>
    <w:rsid w:val="00764CC1"/>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8CB"/>
    <w:rsid w:val="00774AB4"/>
    <w:rsid w:val="007755C6"/>
    <w:rsid w:val="00775838"/>
    <w:rsid w:val="007769CC"/>
    <w:rsid w:val="007774CF"/>
    <w:rsid w:val="007776B9"/>
    <w:rsid w:val="00777A0F"/>
    <w:rsid w:val="00780445"/>
    <w:rsid w:val="007804E7"/>
    <w:rsid w:val="007806E7"/>
    <w:rsid w:val="00780B79"/>
    <w:rsid w:val="00781631"/>
    <w:rsid w:val="007817BA"/>
    <w:rsid w:val="00781ADE"/>
    <w:rsid w:val="0078225A"/>
    <w:rsid w:val="00782D8D"/>
    <w:rsid w:val="00783631"/>
    <w:rsid w:val="00784276"/>
    <w:rsid w:val="00784318"/>
    <w:rsid w:val="007847D8"/>
    <w:rsid w:val="00784896"/>
    <w:rsid w:val="00784BEF"/>
    <w:rsid w:val="0078514E"/>
    <w:rsid w:val="0078548B"/>
    <w:rsid w:val="007855E6"/>
    <w:rsid w:val="00785A88"/>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2A53"/>
    <w:rsid w:val="007A3259"/>
    <w:rsid w:val="007A32FF"/>
    <w:rsid w:val="007A337D"/>
    <w:rsid w:val="007A3CDD"/>
    <w:rsid w:val="007A411E"/>
    <w:rsid w:val="007A49EC"/>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42CE"/>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F2A"/>
    <w:rsid w:val="007C7F82"/>
    <w:rsid w:val="007D0F7C"/>
    <w:rsid w:val="007D0FF3"/>
    <w:rsid w:val="007D1938"/>
    <w:rsid w:val="007D1AC3"/>
    <w:rsid w:val="007D2282"/>
    <w:rsid w:val="007D23DF"/>
    <w:rsid w:val="007D27EC"/>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342"/>
    <w:rsid w:val="007E04DD"/>
    <w:rsid w:val="007E0EF6"/>
    <w:rsid w:val="007E1868"/>
    <w:rsid w:val="007E1B0B"/>
    <w:rsid w:val="007E20EC"/>
    <w:rsid w:val="007E21A0"/>
    <w:rsid w:val="007E24DF"/>
    <w:rsid w:val="007E27C2"/>
    <w:rsid w:val="007E29D6"/>
    <w:rsid w:val="007E2F31"/>
    <w:rsid w:val="007E3A27"/>
    <w:rsid w:val="007E3A62"/>
    <w:rsid w:val="007E3C06"/>
    <w:rsid w:val="007E3DB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0B07"/>
    <w:rsid w:val="007F105C"/>
    <w:rsid w:val="007F15C8"/>
    <w:rsid w:val="007F1909"/>
    <w:rsid w:val="007F1CBA"/>
    <w:rsid w:val="007F2301"/>
    <w:rsid w:val="007F2A38"/>
    <w:rsid w:val="007F34FC"/>
    <w:rsid w:val="007F3D81"/>
    <w:rsid w:val="007F3F96"/>
    <w:rsid w:val="007F4C4F"/>
    <w:rsid w:val="007F504B"/>
    <w:rsid w:val="007F5406"/>
    <w:rsid w:val="007F555E"/>
    <w:rsid w:val="007F598D"/>
    <w:rsid w:val="007F5B5C"/>
    <w:rsid w:val="007F5DC6"/>
    <w:rsid w:val="007F6763"/>
    <w:rsid w:val="007F695B"/>
    <w:rsid w:val="007F747F"/>
    <w:rsid w:val="007F7CAD"/>
    <w:rsid w:val="008006ED"/>
    <w:rsid w:val="0080085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47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20B9"/>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541"/>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2197"/>
    <w:rsid w:val="008322AA"/>
    <w:rsid w:val="008327C6"/>
    <w:rsid w:val="00833B5D"/>
    <w:rsid w:val="00833EAF"/>
    <w:rsid w:val="008340C9"/>
    <w:rsid w:val="008340F5"/>
    <w:rsid w:val="0083491F"/>
    <w:rsid w:val="00835184"/>
    <w:rsid w:val="008351F7"/>
    <w:rsid w:val="00835607"/>
    <w:rsid w:val="008359B6"/>
    <w:rsid w:val="00835D7B"/>
    <w:rsid w:val="0083627D"/>
    <w:rsid w:val="0083649B"/>
    <w:rsid w:val="008365FF"/>
    <w:rsid w:val="008366F8"/>
    <w:rsid w:val="008369A1"/>
    <w:rsid w:val="0083752F"/>
    <w:rsid w:val="00837B78"/>
    <w:rsid w:val="00840208"/>
    <w:rsid w:val="00840696"/>
    <w:rsid w:val="0084089A"/>
    <w:rsid w:val="00840D2E"/>
    <w:rsid w:val="00840E65"/>
    <w:rsid w:val="00841011"/>
    <w:rsid w:val="00841462"/>
    <w:rsid w:val="00841737"/>
    <w:rsid w:val="00841AFD"/>
    <w:rsid w:val="00841B9D"/>
    <w:rsid w:val="008433BB"/>
    <w:rsid w:val="00843888"/>
    <w:rsid w:val="00843938"/>
    <w:rsid w:val="00843959"/>
    <w:rsid w:val="0084420C"/>
    <w:rsid w:val="0084466C"/>
    <w:rsid w:val="0084505C"/>
    <w:rsid w:val="00845502"/>
    <w:rsid w:val="0084562C"/>
    <w:rsid w:val="00845832"/>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11A"/>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C6D"/>
    <w:rsid w:val="00866D5F"/>
    <w:rsid w:val="00866E26"/>
    <w:rsid w:val="0086780A"/>
    <w:rsid w:val="00867941"/>
    <w:rsid w:val="00867E56"/>
    <w:rsid w:val="008703CF"/>
    <w:rsid w:val="00870612"/>
    <w:rsid w:val="00870666"/>
    <w:rsid w:val="00870820"/>
    <w:rsid w:val="00870E64"/>
    <w:rsid w:val="00871157"/>
    <w:rsid w:val="008712F6"/>
    <w:rsid w:val="00871955"/>
    <w:rsid w:val="00871C98"/>
    <w:rsid w:val="00871D45"/>
    <w:rsid w:val="0087231D"/>
    <w:rsid w:val="008729B7"/>
    <w:rsid w:val="00873025"/>
    <w:rsid w:val="00873523"/>
    <w:rsid w:val="00873700"/>
    <w:rsid w:val="00873B38"/>
    <w:rsid w:val="00873DFF"/>
    <w:rsid w:val="00873EBC"/>
    <w:rsid w:val="00874822"/>
    <w:rsid w:val="0087482C"/>
    <w:rsid w:val="00874C82"/>
    <w:rsid w:val="00874DCF"/>
    <w:rsid w:val="00874FD8"/>
    <w:rsid w:val="00875408"/>
    <w:rsid w:val="00875798"/>
    <w:rsid w:val="008759B8"/>
    <w:rsid w:val="00875B3B"/>
    <w:rsid w:val="00875ED7"/>
    <w:rsid w:val="00876808"/>
    <w:rsid w:val="00876B1F"/>
    <w:rsid w:val="00876B97"/>
    <w:rsid w:val="008770F5"/>
    <w:rsid w:val="00877275"/>
    <w:rsid w:val="0087731A"/>
    <w:rsid w:val="0087746C"/>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3DF3"/>
    <w:rsid w:val="0088479B"/>
    <w:rsid w:val="00884A6F"/>
    <w:rsid w:val="00884A90"/>
    <w:rsid w:val="00884C5A"/>
    <w:rsid w:val="00884ED0"/>
    <w:rsid w:val="00884EDB"/>
    <w:rsid w:val="008856FE"/>
    <w:rsid w:val="008857A8"/>
    <w:rsid w:val="00885F24"/>
    <w:rsid w:val="00886157"/>
    <w:rsid w:val="008870AF"/>
    <w:rsid w:val="008872C9"/>
    <w:rsid w:val="00887F51"/>
    <w:rsid w:val="008906F0"/>
    <w:rsid w:val="00891026"/>
    <w:rsid w:val="008911D5"/>
    <w:rsid w:val="00891234"/>
    <w:rsid w:val="008912D7"/>
    <w:rsid w:val="00891B2F"/>
    <w:rsid w:val="00892539"/>
    <w:rsid w:val="0089273A"/>
    <w:rsid w:val="00893007"/>
    <w:rsid w:val="00893518"/>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3125"/>
    <w:rsid w:val="008A31D2"/>
    <w:rsid w:val="008A3A03"/>
    <w:rsid w:val="008A3B91"/>
    <w:rsid w:val="008A4B78"/>
    <w:rsid w:val="008A4E03"/>
    <w:rsid w:val="008A562C"/>
    <w:rsid w:val="008A571C"/>
    <w:rsid w:val="008A6030"/>
    <w:rsid w:val="008A6717"/>
    <w:rsid w:val="008A6B8C"/>
    <w:rsid w:val="008A7059"/>
    <w:rsid w:val="008A71CE"/>
    <w:rsid w:val="008B0F5E"/>
    <w:rsid w:val="008B10E5"/>
    <w:rsid w:val="008B1241"/>
    <w:rsid w:val="008B1359"/>
    <w:rsid w:val="008B1758"/>
    <w:rsid w:val="008B1FCB"/>
    <w:rsid w:val="008B2319"/>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47D"/>
    <w:rsid w:val="008B768D"/>
    <w:rsid w:val="008B7C8A"/>
    <w:rsid w:val="008C03BD"/>
    <w:rsid w:val="008C055D"/>
    <w:rsid w:val="008C0D77"/>
    <w:rsid w:val="008C0ECB"/>
    <w:rsid w:val="008C1A01"/>
    <w:rsid w:val="008C1DDE"/>
    <w:rsid w:val="008C1E46"/>
    <w:rsid w:val="008C1E5D"/>
    <w:rsid w:val="008C3289"/>
    <w:rsid w:val="008C35FE"/>
    <w:rsid w:val="008C36C1"/>
    <w:rsid w:val="008C3A7D"/>
    <w:rsid w:val="008C4076"/>
    <w:rsid w:val="008C43D0"/>
    <w:rsid w:val="008C466C"/>
    <w:rsid w:val="008C4D55"/>
    <w:rsid w:val="008C4F6B"/>
    <w:rsid w:val="008C5623"/>
    <w:rsid w:val="008C648F"/>
    <w:rsid w:val="008C64E1"/>
    <w:rsid w:val="008C69F0"/>
    <w:rsid w:val="008C6BBC"/>
    <w:rsid w:val="008C7991"/>
    <w:rsid w:val="008C7B0F"/>
    <w:rsid w:val="008D00D2"/>
    <w:rsid w:val="008D014E"/>
    <w:rsid w:val="008D035E"/>
    <w:rsid w:val="008D14F8"/>
    <w:rsid w:val="008D1BFB"/>
    <w:rsid w:val="008D1F09"/>
    <w:rsid w:val="008D24A5"/>
    <w:rsid w:val="008D31AA"/>
    <w:rsid w:val="008D46E5"/>
    <w:rsid w:val="008D4AAF"/>
    <w:rsid w:val="008D4AD9"/>
    <w:rsid w:val="008D4B36"/>
    <w:rsid w:val="008D4D56"/>
    <w:rsid w:val="008D5204"/>
    <w:rsid w:val="008D5259"/>
    <w:rsid w:val="008D5845"/>
    <w:rsid w:val="008D68A5"/>
    <w:rsid w:val="008D6C16"/>
    <w:rsid w:val="008D6CFE"/>
    <w:rsid w:val="008D7298"/>
    <w:rsid w:val="008D7789"/>
    <w:rsid w:val="008D78BC"/>
    <w:rsid w:val="008D7973"/>
    <w:rsid w:val="008D7A2B"/>
    <w:rsid w:val="008D7B3F"/>
    <w:rsid w:val="008D7EC4"/>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414F"/>
    <w:rsid w:val="008F54D0"/>
    <w:rsid w:val="008F64FF"/>
    <w:rsid w:val="008F6592"/>
    <w:rsid w:val="008F69DD"/>
    <w:rsid w:val="008F722F"/>
    <w:rsid w:val="008F75A4"/>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644"/>
    <w:rsid w:val="0090470D"/>
    <w:rsid w:val="00904759"/>
    <w:rsid w:val="009056FB"/>
    <w:rsid w:val="009058D2"/>
    <w:rsid w:val="009062ED"/>
    <w:rsid w:val="00906411"/>
    <w:rsid w:val="00906CB1"/>
    <w:rsid w:val="0090730C"/>
    <w:rsid w:val="00907520"/>
    <w:rsid w:val="0090763E"/>
    <w:rsid w:val="00907725"/>
    <w:rsid w:val="00907819"/>
    <w:rsid w:val="00907FA6"/>
    <w:rsid w:val="00910494"/>
    <w:rsid w:val="00910AD8"/>
    <w:rsid w:val="0091134F"/>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61CA"/>
    <w:rsid w:val="00936236"/>
    <w:rsid w:val="00936400"/>
    <w:rsid w:val="0093682F"/>
    <w:rsid w:val="00936910"/>
    <w:rsid w:val="00936D01"/>
    <w:rsid w:val="0093734F"/>
    <w:rsid w:val="00937716"/>
    <w:rsid w:val="009403BD"/>
    <w:rsid w:val="00940CA3"/>
    <w:rsid w:val="00940D71"/>
    <w:rsid w:val="00940DC6"/>
    <w:rsid w:val="009411A4"/>
    <w:rsid w:val="00941687"/>
    <w:rsid w:val="00941C46"/>
    <w:rsid w:val="00941D46"/>
    <w:rsid w:val="00941F15"/>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5F2C"/>
    <w:rsid w:val="0094600B"/>
    <w:rsid w:val="00946428"/>
    <w:rsid w:val="009465F2"/>
    <w:rsid w:val="00946B07"/>
    <w:rsid w:val="00947083"/>
    <w:rsid w:val="0094749B"/>
    <w:rsid w:val="00947679"/>
    <w:rsid w:val="00947FCF"/>
    <w:rsid w:val="0095002B"/>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4CC5"/>
    <w:rsid w:val="009560A8"/>
    <w:rsid w:val="00956689"/>
    <w:rsid w:val="00957263"/>
    <w:rsid w:val="00960991"/>
    <w:rsid w:val="00960AC5"/>
    <w:rsid w:val="00960B06"/>
    <w:rsid w:val="00960D7B"/>
    <w:rsid w:val="00960DCC"/>
    <w:rsid w:val="0096310D"/>
    <w:rsid w:val="00963113"/>
    <w:rsid w:val="0096347D"/>
    <w:rsid w:val="009636E4"/>
    <w:rsid w:val="00963916"/>
    <w:rsid w:val="00963A2A"/>
    <w:rsid w:val="00963B67"/>
    <w:rsid w:val="00964A54"/>
    <w:rsid w:val="00965164"/>
    <w:rsid w:val="009653C5"/>
    <w:rsid w:val="00965568"/>
    <w:rsid w:val="00965930"/>
    <w:rsid w:val="00965BC0"/>
    <w:rsid w:val="00965FED"/>
    <w:rsid w:val="00965FFC"/>
    <w:rsid w:val="009662CF"/>
    <w:rsid w:val="009666B3"/>
    <w:rsid w:val="00966B1C"/>
    <w:rsid w:val="009671DE"/>
    <w:rsid w:val="009673CD"/>
    <w:rsid w:val="009676F3"/>
    <w:rsid w:val="00967C5E"/>
    <w:rsid w:val="00967CAE"/>
    <w:rsid w:val="009713DA"/>
    <w:rsid w:val="009717AA"/>
    <w:rsid w:val="00972A19"/>
    <w:rsid w:val="009732AD"/>
    <w:rsid w:val="0097374F"/>
    <w:rsid w:val="00973D0A"/>
    <w:rsid w:val="00973E18"/>
    <w:rsid w:val="00973ED3"/>
    <w:rsid w:val="00974479"/>
    <w:rsid w:val="009747B1"/>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4052"/>
    <w:rsid w:val="009846AF"/>
    <w:rsid w:val="0098487E"/>
    <w:rsid w:val="00984AED"/>
    <w:rsid w:val="00984E6C"/>
    <w:rsid w:val="00984F91"/>
    <w:rsid w:val="00985174"/>
    <w:rsid w:val="0098571A"/>
    <w:rsid w:val="00985C29"/>
    <w:rsid w:val="00985E97"/>
    <w:rsid w:val="009863DE"/>
    <w:rsid w:val="00986495"/>
    <w:rsid w:val="00986551"/>
    <w:rsid w:val="0098658A"/>
    <w:rsid w:val="00986B52"/>
    <w:rsid w:val="00986EB9"/>
    <w:rsid w:val="00986F77"/>
    <w:rsid w:val="00987189"/>
    <w:rsid w:val="0098737B"/>
    <w:rsid w:val="009873A3"/>
    <w:rsid w:val="00987B15"/>
    <w:rsid w:val="00987D5E"/>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B50"/>
    <w:rsid w:val="009A5512"/>
    <w:rsid w:val="009A5EC0"/>
    <w:rsid w:val="009A62ED"/>
    <w:rsid w:val="009A635C"/>
    <w:rsid w:val="009A6653"/>
    <w:rsid w:val="009A77DC"/>
    <w:rsid w:val="009B013F"/>
    <w:rsid w:val="009B06F9"/>
    <w:rsid w:val="009B0760"/>
    <w:rsid w:val="009B08B8"/>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563"/>
    <w:rsid w:val="009C08A8"/>
    <w:rsid w:val="009C0B7C"/>
    <w:rsid w:val="009C10FD"/>
    <w:rsid w:val="009C160E"/>
    <w:rsid w:val="009C1B5B"/>
    <w:rsid w:val="009C1CDC"/>
    <w:rsid w:val="009C2071"/>
    <w:rsid w:val="009C22D0"/>
    <w:rsid w:val="009C2684"/>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917"/>
    <w:rsid w:val="009C7BF0"/>
    <w:rsid w:val="009D03DE"/>
    <w:rsid w:val="009D063E"/>
    <w:rsid w:val="009D0D92"/>
    <w:rsid w:val="009D0E09"/>
    <w:rsid w:val="009D0E8C"/>
    <w:rsid w:val="009D1070"/>
    <w:rsid w:val="009D12FE"/>
    <w:rsid w:val="009D148F"/>
    <w:rsid w:val="009D1662"/>
    <w:rsid w:val="009D1772"/>
    <w:rsid w:val="009D1AB3"/>
    <w:rsid w:val="009D2340"/>
    <w:rsid w:val="009D2989"/>
    <w:rsid w:val="009D2C3A"/>
    <w:rsid w:val="009D3FC1"/>
    <w:rsid w:val="009D40FB"/>
    <w:rsid w:val="009D4745"/>
    <w:rsid w:val="009D504E"/>
    <w:rsid w:val="009D5318"/>
    <w:rsid w:val="009D5380"/>
    <w:rsid w:val="009D651C"/>
    <w:rsid w:val="009D68B3"/>
    <w:rsid w:val="009D6914"/>
    <w:rsid w:val="009D75F6"/>
    <w:rsid w:val="009D79F1"/>
    <w:rsid w:val="009E015A"/>
    <w:rsid w:val="009E0232"/>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401A"/>
    <w:rsid w:val="009F44C9"/>
    <w:rsid w:val="009F4D33"/>
    <w:rsid w:val="009F4F97"/>
    <w:rsid w:val="009F532C"/>
    <w:rsid w:val="009F56EE"/>
    <w:rsid w:val="009F5B7F"/>
    <w:rsid w:val="009F64D3"/>
    <w:rsid w:val="009F66FC"/>
    <w:rsid w:val="009F6CA4"/>
    <w:rsid w:val="009F77F0"/>
    <w:rsid w:val="009F7D5A"/>
    <w:rsid w:val="00A00361"/>
    <w:rsid w:val="00A00830"/>
    <w:rsid w:val="00A00D6C"/>
    <w:rsid w:val="00A0105D"/>
    <w:rsid w:val="00A01896"/>
    <w:rsid w:val="00A01A07"/>
    <w:rsid w:val="00A01AE4"/>
    <w:rsid w:val="00A01CA6"/>
    <w:rsid w:val="00A020BD"/>
    <w:rsid w:val="00A0257B"/>
    <w:rsid w:val="00A0289C"/>
    <w:rsid w:val="00A02C60"/>
    <w:rsid w:val="00A0300D"/>
    <w:rsid w:val="00A0414F"/>
    <w:rsid w:val="00A04926"/>
    <w:rsid w:val="00A05087"/>
    <w:rsid w:val="00A05443"/>
    <w:rsid w:val="00A0550C"/>
    <w:rsid w:val="00A05578"/>
    <w:rsid w:val="00A065B4"/>
    <w:rsid w:val="00A06AC6"/>
    <w:rsid w:val="00A06D7E"/>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62B"/>
    <w:rsid w:val="00A15026"/>
    <w:rsid w:val="00A150EC"/>
    <w:rsid w:val="00A15749"/>
    <w:rsid w:val="00A15DF8"/>
    <w:rsid w:val="00A1615F"/>
    <w:rsid w:val="00A16A71"/>
    <w:rsid w:val="00A16EBA"/>
    <w:rsid w:val="00A17736"/>
    <w:rsid w:val="00A20503"/>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E21"/>
    <w:rsid w:val="00A24FB1"/>
    <w:rsid w:val="00A25024"/>
    <w:rsid w:val="00A251D5"/>
    <w:rsid w:val="00A2533F"/>
    <w:rsid w:val="00A261CE"/>
    <w:rsid w:val="00A262F2"/>
    <w:rsid w:val="00A2648E"/>
    <w:rsid w:val="00A265E1"/>
    <w:rsid w:val="00A2663F"/>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24C"/>
    <w:rsid w:val="00A333A2"/>
    <w:rsid w:val="00A333BC"/>
    <w:rsid w:val="00A334EF"/>
    <w:rsid w:val="00A3351C"/>
    <w:rsid w:val="00A3366A"/>
    <w:rsid w:val="00A336C3"/>
    <w:rsid w:val="00A337CF"/>
    <w:rsid w:val="00A33F3F"/>
    <w:rsid w:val="00A342C5"/>
    <w:rsid w:val="00A349A1"/>
    <w:rsid w:val="00A3563E"/>
    <w:rsid w:val="00A35647"/>
    <w:rsid w:val="00A35EBF"/>
    <w:rsid w:val="00A3625B"/>
    <w:rsid w:val="00A378CB"/>
    <w:rsid w:val="00A37C27"/>
    <w:rsid w:val="00A40022"/>
    <w:rsid w:val="00A400DB"/>
    <w:rsid w:val="00A40166"/>
    <w:rsid w:val="00A40187"/>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3FB"/>
    <w:rsid w:val="00A50ACF"/>
    <w:rsid w:val="00A50B6B"/>
    <w:rsid w:val="00A51044"/>
    <w:rsid w:val="00A51357"/>
    <w:rsid w:val="00A5184F"/>
    <w:rsid w:val="00A51887"/>
    <w:rsid w:val="00A51E6C"/>
    <w:rsid w:val="00A5245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72F"/>
    <w:rsid w:val="00A63C59"/>
    <w:rsid w:val="00A63CA0"/>
    <w:rsid w:val="00A63EA9"/>
    <w:rsid w:val="00A6443A"/>
    <w:rsid w:val="00A649D9"/>
    <w:rsid w:val="00A64F1A"/>
    <w:rsid w:val="00A65B56"/>
    <w:rsid w:val="00A65DEE"/>
    <w:rsid w:val="00A65F3D"/>
    <w:rsid w:val="00A661F2"/>
    <w:rsid w:val="00A663AF"/>
    <w:rsid w:val="00A667AC"/>
    <w:rsid w:val="00A6732F"/>
    <w:rsid w:val="00A67C8B"/>
    <w:rsid w:val="00A70206"/>
    <w:rsid w:val="00A70233"/>
    <w:rsid w:val="00A70D6B"/>
    <w:rsid w:val="00A70E4B"/>
    <w:rsid w:val="00A710E2"/>
    <w:rsid w:val="00A710F0"/>
    <w:rsid w:val="00A715B2"/>
    <w:rsid w:val="00A71E2C"/>
    <w:rsid w:val="00A71E72"/>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0AC"/>
    <w:rsid w:val="00A7626D"/>
    <w:rsid w:val="00A762DC"/>
    <w:rsid w:val="00A76522"/>
    <w:rsid w:val="00A76CC0"/>
    <w:rsid w:val="00A77416"/>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BBE"/>
    <w:rsid w:val="00A94EC8"/>
    <w:rsid w:val="00A951CD"/>
    <w:rsid w:val="00A95201"/>
    <w:rsid w:val="00A9522B"/>
    <w:rsid w:val="00A95461"/>
    <w:rsid w:val="00A95487"/>
    <w:rsid w:val="00A954D3"/>
    <w:rsid w:val="00A9557A"/>
    <w:rsid w:val="00A9593D"/>
    <w:rsid w:val="00A95A4C"/>
    <w:rsid w:val="00A96103"/>
    <w:rsid w:val="00A969ED"/>
    <w:rsid w:val="00A96D95"/>
    <w:rsid w:val="00A97565"/>
    <w:rsid w:val="00A97AAF"/>
    <w:rsid w:val="00AA02A7"/>
    <w:rsid w:val="00AA03E5"/>
    <w:rsid w:val="00AA07EC"/>
    <w:rsid w:val="00AA08D9"/>
    <w:rsid w:val="00AA0DF2"/>
    <w:rsid w:val="00AA18C0"/>
    <w:rsid w:val="00AA1C83"/>
    <w:rsid w:val="00AA1CD2"/>
    <w:rsid w:val="00AA1DF8"/>
    <w:rsid w:val="00AA2317"/>
    <w:rsid w:val="00AA2AB2"/>
    <w:rsid w:val="00AA33A3"/>
    <w:rsid w:val="00AA3420"/>
    <w:rsid w:val="00AA3D8E"/>
    <w:rsid w:val="00AA4089"/>
    <w:rsid w:val="00AA4521"/>
    <w:rsid w:val="00AA45B3"/>
    <w:rsid w:val="00AA4813"/>
    <w:rsid w:val="00AA49D7"/>
    <w:rsid w:val="00AA4EB6"/>
    <w:rsid w:val="00AA5560"/>
    <w:rsid w:val="00AA57AF"/>
    <w:rsid w:val="00AA59F5"/>
    <w:rsid w:val="00AA62DE"/>
    <w:rsid w:val="00AA68B1"/>
    <w:rsid w:val="00AA6E1E"/>
    <w:rsid w:val="00AA6FBC"/>
    <w:rsid w:val="00AA7113"/>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9F1"/>
    <w:rsid w:val="00AC563B"/>
    <w:rsid w:val="00AC60FC"/>
    <w:rsid w:val="00AC6A5A"/>
    <w:rsid w:val="00AC6CE7"/>
    <w:rsid w:val="00AC794C"/>
    <w:rsid w:val="00AC7EB2"/>
    <w:rsid w:val="00AD0372"/>
    <w:rsid w:val="00AD0554"/>
    <w:rsid w:val="00AD0DDB"/>
    <w:rsid w:val="00AD0E48"/>
    <w:rsid w:val="00AD107C"/>
    <w:rsid w:val="00AD15C0"/>
    <w:rsid w:val="00AD174A"/>
    <w:rsid w:val="00AD186C"/>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1950"/>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C65"/>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DEE"/>
    <w:rsid w:val="00AF5E6B"/>
    <w:rsid w:val="00AF6EE5"/>
    <w:rsid w:val="00AF7251"/>
    <w:rsid w:val="00AF73DC"/>
    <w:rsid w:val="00AF795C"/>
    <w:rsid w:val="00AF7C6C"/>
    <w:rsid w:val="00AF7FD4"/>
    <w:rsid w:val="00B017FB"/>
    <w:rsid w:val="00B01854"/>
    <w:rsid w:val="00B01DCB"/>
    <w:rsid w:val="00B023A9"/>
    <w:rsid w:val="00B0270D"/>
    <w:rsid w:val="00B02CF5"/>
    <w:rsid w:val="00B02DA1"/>
    <w:rsid w:val="00B034FA"/>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77"/>
    <w:rsid w:val="00B10496"/>
    <w:rsid w:val="00B111C1"/>
    <w:rsid w:val="00B113B5"/>
    <w:rsid w:val="00B11588"/>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A24"/>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090"/>
    <w:rsid w:val="00B35C69"/>
    <w:rsid w:val="00B362BB"/>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A88"/>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B37"/>
    <w:rsid w:val="00B652E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2388"/>
    <w:rsid w:val="00B72602"/>
    <w:rsid w:val="00B727CB"/>
    <w:rsid w:val="00B72F59"/>
    <w:rsid w:val="00B73008"/>
    <w:rsid w:val="00B737CC"/>
    <w:rsid w:val="00B73CBB"/>
    <w:rsid w:val="00B73EA1"/>
    <w:rsid w:val="00B73F7A"/>
    <w:rsid w:val="00B74407"/>
    <w:rsid w:val="00B76DD1"/>
    <w:rsid w:val="00B76E3B"/>
    <w:rsid w:val="00B7729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445"/>
    <w:rsid w:val="00B83536"/>
    <w:rsid w:val="00B83A52"/>
    <w:rsid w:val="00B83B63"/>
    <w:rsid w:val="00B83EFE"/>
    <w:rsid w:val="00B841BD"/>
    <w:rsid w:val="00B84308"/>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C0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1B47"/>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CDD"/>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5E2"/>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1C66"/>
    <w:rsid w:val="00BE210A"/>
    <w:rsid w:val="00BE2BE2"/>
    <w:rsid w:val="00BE2FEA"/>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1F3"/>
    <w:rsid w:val="00BF0C9C"/>
    <w:rsid w:val="00BF10B0"/>
    <w:rsid w:val="00BF2B7C"/>
    <w:rsid w:val="00BF2E16"/>
    <w:rsid w:val="00BF31A4"/>
    <w:rsid w:val="00BF3386"/>
    <w:rsid w:val="00BF338E"/>
    <w:rsid w:val="00BF41D0"/>
    <w:rsid w:val="00BF485A"/>
    <w:rsid w:val="00BF4AC4"/>
    <w:rsid w:val="00BF4CF0"/>
    <w:rsid w:val="00BF4D05"/>
    <w:rsid w:val="00BF4D8E"/>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28C"/>
    <w:rsid w:val="00C066E3"/>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99"/>
    <w:rsid w:val="00C12EEC"/>
    <w:rsid w:val="00C13131"/>
    <w:rsid w:val="00C13280"/>
    <w:rsid w:val="00C13680"/>
    <w:rsid w:val="00C13938"/>
    <w:rsid w:val="00C1395C"/>
    <w:rsid w:val="00C13A0A"/>
    <w:rsid w:val="00C13CD0"/>
    <w:rsid w:val="00C14881"/>
    <w:rsid w:val="00C154BB"/>
    <w:rsid w:val="00C15762"/>
    <w:rsid w:val="00C15B81"/>
    <w:rsid w:val="00C15F09"/>
    <w:rsid w:val="00C16196"/>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A0B"/>
    <w:rsid w:val="00C23EBF"/>
    <w:rsid w:val="00C242D2"/>
    <w:rsid w:val="00C246AA"/>
    <w:rsid w:val="00C24F49"/>
    <w:rsid w:val="00C24F7D"/>
    <w:rsid w:val="00C24FE5"/>
    <w:rsid w:val="00C253A6"/>
    <w:rsid w:val="00C25406"/>
    <w:rsid w:val="00C25619"/>
    <w:rsid w:val="00C258F8"/>
    <w:rsid w:val="00C259C3"/>
    <w:rsid w:val="00C25FE6"/>
    <w:rsid w:val="00C26313"/>
    <w:rsid w:val="00C26416"/>
    <w:rsid w:val="00C26699"/>
    <w:rsid w:val="00C2708F"/>
    <w:rsid w:val="00C27242"/>
    <w:rsid w:val="00C3060C"/>
    <w:rsid w:val="00C308E4"/>
    <w:rsid w:val="00C30A17"/>
    <w:rsid w:val="00C31FB1"/>
    <w:rsid w:val="00C32800"/>
    <w:rsid w:val="00C32DFF"/>
    <w:rsid w:val="00C331F6"/>
    <w:rsid w:val="00C33B2A"/>
    <w:rsid w:val="00C3400D"/>
    <w:rsid w:val="00C342A5"/>
    <w:rsid w:val="00C34658"/>
    <w:rsid w:val="00C348ED"/>
    <w:rsid w:val="00C349C5"/>
    <w:rsid w:val="00C34CE7"/>
    <w:rsid w:val="00C34EC9"/>
    <w:rsid w:val="00C357B8"/>
    <w:rsid w:val="00C357D0"/>
    <w:rsid w:val="00C36E9B"/>
    <w:rsid w:val="00C3705B"/>
    <w:rsid w:val="00C37191"/>
    <w:rsid w:val="00C3764E"/>
    <w:rsid w:val="00C37B4E"/>
    <w:rsid w:val="00C37C3D"/>
    <w:rsid w:val="00C4173B"/>
    <w:rsid w:val="00C41A74"/>
    <w:rsid w:val="00C41A8C"/>
    <w:rsid w:val="00C41AEF"/>
    <w:rsid w:val="00C429A2"/>
    <w:rsid w:val="00C4358E"/>
    <w:rsid w:val="00C437A8"/>
    <w:rsid w:val="00C438BD"/>
    <w:rsid w:val="00C43C23"/>
    <w:rsid w:val="00C44182"/>
    <w:rsid w:val="00C4445B"/>
    <w:rsid w:val="00C4521C"/>
    <w:rsid w:val="00C4540E"/>
    <w:rsid w:val="00C454A3"/>
    <w:rsid w:val="00C455CE"/>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10DC"/>
    <w:rsid w:val="00C61C1D"/>
    <w:rsid w:val="00C62031"/>
    <w:rsid w:val="00C6219D"/>
    <w:rsid w:val="00C62810"/>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66A"/>
    <w:rsid w:val="00C777CB"/>
    <w:rsid w:val="00C7797D"/>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60E"/>
    <w:rsid w:val="00C95903"/>
    <w:rsid w:val="00C95FC5"/>
    <w:rsid w:val="00C96EFE"/>
    <w:rsid w:val="00C973B5"/>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8D3"/>
    <w:rsid w:val="00CA7D3F"/>
    <w:rsid w:val="00CB0335"/>
    <w:rsid w:val="00CB12D2"/>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32"/>
    <w:rsid w:val="00CB76E2"/>
    <w:rsid w:val="00CB779D"/>
    <w:rsid w:val="00CB7939"/>
    <w:rsid w:val="00CC051C"/>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54D"/>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329"/>
    <w:rsid w:val="00CF54DA"/>
    <w:rsid w:val="00CF5988"/>
    <w:rsid w:val="00CF6305"/>
    <w:rsid w:val="00CF6427"/>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63D"/>
    <w:rsid w:val="00D11843"/>
    <w:rsid w:val="00D11A87"/>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A3B"/>
    <w:rsid w:val="00D17D34"/>
    <w:rsid w:val="00D17FEA"/>
    <w:rsid w:val="00D204BF"/>
    <w:rsid w:val="00D20DE5"/>
    <w:rsid w:val="00D20E87"/>
    <w:rsid w:val="00D212E6"/>
    <w:rsid w:val="00D21D60"/>
    <w:rsid w:val="00D21F90"/>
    <w:rsid w:val="00D2217A"/>
    <w:rsid w:val="00D22213"/>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23F"/>
    <w:rsid w:val="00D26543"/>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D18"/>
    <w:rsid w:val="00D3402E"/>
    <w:rsid w:val="00D340C9"/>
    <w:rsid w:val="00D3418C"/>
    <w:rsid w:val="00D34AEA"/>
    <w:rsid w:val="00D351DA"/>
    <w:rsid w:val="00D3521C"/>
    <w:rsid w:val="00D3584E"/>
    <w:rsid w:val="00D359E2"/>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4"/>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78A"/>
    <w:rsid w:val="00D53BC4"/>
    <w:rsid w:val="00D5460E"/>
    <w:rsid w:val="00D54F57"/>
    <w:rsid w:val="00D550AA"/>
    <w:rsid w:val="00D550AD"/>
    <w:rsid w:val="00D553AA"/>
    <w:rsid w:val="00D560D0"/>
    <w:rsid w:val="00D561F0"/>
    <w:rsid w:val="00D56E4E"/>
    <w:rsid w:val="00D56F0A"/>
    <w:rsid w:val="00D57B90"/>
    <w:rsid w:val="00D57DC7"/>
    <w:rsid w:val="00D60263"/>
    <w:rsid w:val="00D603B8"/>
    <w:rsid w:val="00D60408"/>
    <w:rsid w:val="00D60CA9"/>
    <w:rsid w:val="00D6120F"/>
    <w:rsid w:val="00D613BE"/>
    <w:rsid w:val="00D61926"/>
    <w:rsid w:val="00D61D9D"/>
    <w:rsid w:val="00D622F0"/>
    <w:rsid w:val="00D62DDC"/>
    <w:rsid w:val="00D62DFB"/>
    <w:rsid w:val="00D62E23"/>
    <w:rsid w:val="00D63595"/>
    <w:rsid w:val="00D63706"/>
    <w:rsid w:val="00D63B04"/>
    <w:rsid w:val="00D63EFC"/>
    <w:rsid w:val="00D63F00"/>
    <w:rsid w:val="00D640C6"/>
    <w:rsid w:val="00D64321"/>
    <w:rsid w:val="00D643E5"/>
    <w:rsid w:val="00D644FD"/>
    <w:rsid w:val="00D649EA"/>
    <w:rsid w:val="00D64C22"/>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26E"/>
    <w:rsid w:val="00D72522"/>
    <w:rsid w:val="00D726E9"/>
    <w:rsid w:val="00D72D0E"/>
    <w:rsid w:val="00D72EA2"/>
    <w:rsid w:val="00D73559"/>
    <w:rsid w:val="00D73891"/>
    <w:rsid w:val="00D73AD9"/>
    <w:rsid w:val="00D7413C"/>
    <w:rsid w:val="00D74158"/>
    <w:rsid w:val="00D74371"/>
    <w:rsid w:val="00D744AC"/>
    <w:rsid w:val="00D7455E"/>
    <w:rsid w:val="00D74588"/>
    <w:rsid w:val="00D749BB"/>
    <w:rsid w:val="00D749E8"/>
    <w:rsid w:val="00D7500C"/>
    <w:rsid w:val="00D76979"/>
    <w:rsid w:val="00D76A92"/>
    <w:rsid w:val="00D772AF"/>
    <w:rsid w:val="00D77AD2"/>
    <w:rsid w:val="00D77E13"/>
    <w:rsid w:val="00D77FEE"/>
    <w:rsid w:val="00D8113E"/>
    <w:rsid w:val="00D81365"/>
    <w:rsid w:val="00D81E45"/>
    <w:rsid w:val="00D820CB"/>
    <w:rsid w:val="00D826EC"/>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60E1"/>
    <w:rsid w:val="00D86390"/>
    <w:rsid w:val="00D86911"/>
    <w:rsid w:val="00D86B2C"/>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2C4"/>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C31"/>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57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C38"/>
    <w:rsid w:val="00DD1F2B"/>
    <w:rsid w:val="00DD2102"/>
    <w:rsid w:val="00DD2B55"/>
    <w:rsid w:val="00DD2B6B"/>
    <w:rsid w:val="00DD2D98"/>
    <w:rsid w:val="00DD328D"/>
    <w:rsid w:val="00DD34E6"/>
    <w:rsid w:val="00DD353C"/>
    <w:rsid w:val="00DD35CB"/>
    <w:rsid w:val="00DD4109"/>
    <w:rsid w:val="00DD4316"/>
    <w:rsid w:val="00DD475E"/>
    <w:rsid w:val="00DD4BA6"/>
    <w:rsid w:val="00DD556D"/>
    <w:rsid w:val="00DD58CE"/>
    <w:rsid w:val="00DD5D84"/>
    <w:rsid w:val="00DD61DD"/>
    <w:rsid w:val="00DD6514"/>
    <w:rsid w:val="00DD6AF8"/>
    <w:rsid w:val="00DD70A6"/>
    <w:rsid w:val="00DD76A8"/>
    <w:rsid w:val="00DD7AB9"/>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CD9"/>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84F"/>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586"/>
    <w:rsid w:val="00E17B1D"/>
    <w:rsid w:val="00E17B6D"/>
    <w:rsid w:val="00E209C7"/>
    <w:rsid w:val="00E219A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930"/>
    <w:rsid w:val="00E35F3B"/>
    <w:rsid w:val="00E360FD"/>
    <w:rsid w:val="00E361AB"/>
    <w:rsid w:val="00E367C6"/>
    <w:rsid w:val="00E36943"/>
    <w:rsid w:val="00E36B7D"/>
    <w:rsid w:val="00E373C6"/>
    <w:rsid w:val="00E37567"/>
    <w:rsid w:val="00E37E42"/>
    <w:rsid w:val="00E40292"/>
    <w:rsid w:val="00E40334"/>
    <w:rsid w:val="00E404F7"/>
    <w:rsid w:val="00E40A7B"/>
    <w:rsid w:val="00E40CEC"/>
    <w:rsid w:val="00E40DB8"/>
    <w:rsid w:val="00E40E38"/>
    <w:rsid w:val="00E40ED2"/>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653"/>
    <w:rsid w:val="00E46999"/>
    <w:rsid w:val="00E46FB0"/>
    <w:rsid w:val="00E4737F"/>
    <w:rsid w:val="00E502A7"/>
    <w:rsid w:val="00E505B3"/>
    <w:rsid w:val="00E5127A"/>
    <w:rsid w:val="00E514DC"/>
    <w:rsid w:val="00E51945"/>
    <w:rsid w:val="00E51954"/>
    <w:rsid w:val="00E51A48"/>
    <w:rsid w:val="00E530C3"/>
    <w:rsid w:val="00E53D06"/>
    <w:rsid w:val="00E54A05"/>
    <w:rsid w:val="00E55A67"/>
    <w:rsid w:val="00E55E30"/>
    <w:rsid w:val="00E5668F"/>
    <w:rsid w:val="00E56829"/>
    <w:rsid w:val="00E56CC7"/>
    <w:rsid w:val="00E56F01"/>
    <w:rsid w:val="00E5776B"/>
    <w:rsid w:val="00E57EE5"/>
    <w:rsid w:val="00E603F7"/>
    <w:rsid w:val="00E6097B"/>
    <w:rsid w:val="00E609E0"/>
    <w:rsid w:val="00E60C1A"/>
    <w:rsid w:val="00E61EF5"/>
    <w:rsid w:val="00E61F27"/>
    <w:rsid w:val="00E61F62"/>
    <w:rsid w:val="00E62497"/>
    <w:rsid w:val="00E62C01"/>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5C20"/>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21C7"/>
    <w:rsid w:val="00E72682"/>
    <w:rsid w:val="00E72810"/>
    <w:rsid w:val="00E736A1"/>
    <w:rsid w:val="00E7385D"/>
    <w:rsid w:val="00E739E3"/>
    <w:rsid w:val="00E73C6D"/>
    <w:rsid w:val="00E74F35"/>
    <w:rsid w:val="00E74F53"/>
    <w:rsid w:val="00E75049"/>
    <w:rsid w:val="00E75077"/>
    <w:rsid w:val="00E75176"/>
    <w:rsid w:val="00E755B3"/>
    <w:rsid w:val="00E75772"/>
    <w:rsid w:val="00E758C3"/>
    <w:rsid w:val="00E764CD"/>
    <w:rsid w:val="00E77279"/>
    <w:rsid w:val="00E77C16"/>
    <w:rsid w:val="00E77CA8"/>
    <w:rsid w:val="00E801EC"/>
    <w:rsid w:val="00E80358"/>
    <w:rsid w:val="00E8057E"/>
    <w:rsid w:val="00E80B5D"/>
    <w:rsid w:val="00E8133F"/>
    <w:rsid w:val="00E81404"/>
    <w:rsid w:val="00E820F6"/>
    <w:rsid w:val="00E828F7"/>
    <w:rsid w:val="00E82913"/>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64E"/>
    <w:rsid w:val="00E94C74"/>
    <w:rsid w:val="00E94EBC"/>
    <w:rsid w:val="00E95D12"/>
    <w:rsid w:val="00E95EA8"/>
    <w:rsid w:val="00E963C2"/>
    <w:rsid w:val="00E964CD"/>
    <w:rsid w:val="00E9688B"/>
    <w:rsid w:val="00E96CCE"/>
    <w:rsid w:val="00E96E00"/>
    <w:rsid w:val="00E96E72"/>
    <w:rsid w:val="00EA0051"/>
    <w:rsid w:val="00EA0619"/>
    <w:rsid w:val="00EA0923"/>
    <w:rsid w:val="00EA0A6D"/>
    <w:rsid w:val="00EA0F8E"/>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34F"/>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6E"/>
    <w:rsid w:val="00EB1D05"/>
    <w:rsid w:val="00EB205C"/>
    <w:rsid w:val="00EB24C8"/>
    <w:rsid w:val="00EB25E0"/>
    <w:rsid w:val="00EB2E42"/>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33F"/>
    <w:rsid w:val="00EC7021"/>
    <w:rsid w:val="00EC73D3"/>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FC"/>
    <w:rsid w:val="00ED70B1"/>
    <w:rsid w:val="00ED769E"/>
    <w:rsid w:val="00ED7E0C"/>
    <w:rsid w:val="00ED7F8E"/>
    <w:rsid w:val="00EE02FE"/>
    <w:rsid w:val="00EE083D"/>
    <w:rsid w:val="00EE0A49"/>
    <w:rsid w:val="00EE107C"/>
    <w:rsid w:val="00EE153B"/>
    <w:rsid w:val="00EE2285"/>
    <w:rsid w:val="00EE22ED"/>
    <w:rsid w:val="00EE2606"/>
    <w:rsid w:val="00EE28D1"/>
    <w:rsid w:val="00EE2DD4"/>
    <w:rsid w:val="00EE2F9D"/>
    <w:rsid w:val="00EE3318"/>
    <w:rsid w:val="00EE387E"/>
    <w:rsid w:val="00EE3B4C"/>
    <w:rsid w:val="00EE3B88"/>
    <w:rsid w:val="00EE426D"/>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76D"/>
    <w:rsid w:val="00EF3776"/>
    <w:rsid w:val="00EF39A6"/>
    <w:rsid w:val="00EF3F8D"/>
    <w:rsid w:val="00EF4125"/>
    <w:rsid w:val="00EF4BFB"/>
    <w:rsid w:val="00EF4C8F"/>
    <w:rsid w:val="00EF4D4F"/>
    <w:rsid w:val="00EF4E14"/>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9E4"/>
    <w:rsid w:val="00F10AC0"/>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9CE"/>
    <w:rsid w:val="00F20D92"/>
    <w:rsid w:val="00F21251"/>
    <w:rsid w:val="00F213EE"/>
    <w:rsid w:val="00F21608"/>
    <w:rsid w:val="00F21DA8"/>
    <w:rsid w:val="00F22128"/>
    <w:rsid w:val="00F2221C"/>
    <w:rsid w:val="00F22827"/>
    <w:rsid w:val="00F23011"/>
    <w:rsid w:val="00F232E1"/>
    <w:rsid w:val="00F234E1"/>
    <w:rsid w:val="00F2388B"/>
    <w:rsid w:val="00F23BBC"/>
    <w:rsid w:val="00F23C03"/>
    <w:rsid w:val="00F25E2C"/>
    <w:rsid w:val="00F26A74"/>
    <w:rsid w:val="00F26CDD"/>
    <w:rsid w:val="00F26D20"/>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573"/>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0417"/>
    <w:rsid w:val="00F41259"/>
    <w:rsid w:val="00F415BA"/>
    <w:rsid w:val="00F4181F"/>
    <w:rsid w:val="00F41E57"/>
    <w:rsid w:val="00F426DC"/>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1F4A"/>
    <w:rsid w:val="00F5210E"/>
    <w:rsid w:val="00F526A4"/>
    <w:rsid w:val="00F53061"/>
    <w:rsid w:val="00F539AE"/>
    <w:rsid w:val="00F53FE0"/>
    <w:rsid w:val="00F54149"/>
    <w:rsid w:val="00F543CF"/>
    <w:rsid w:val="00F5503F"/>
    <w:rsid w:val="00F551AF"/>
    <w:rsid w:val="00F5527D"/>
    <w:rsid w:val="00F5570C"/>
    <w:rsid w:val="00F55B7C"/>
    <w:rsid w:val="00F56082"/>
    <w:rsid w:val="00F56FFE"/>
    <w:rsid w:val="00F57798"/>
    <w:rsid w:val="00F5787C"/>
    <w:rsid w:val="00F57A93"/>
    <w:rsid w:val="00F57DD6"/>
    <w:rsid w:val="00F60171"/>
    <w:rsid w:val="00F606C7"/>
    <w:rsid w:val="00F6091E"/>
    <w:rsid w:val="00F6193D"/>
    <w:rsid w:val="00F61A95"/>
    <w:rsid w:val="00F62558"/>
    <w:rsid w:val="00F634C2"/>
    <w:rsid w:val="00F635E0"/>
    <w:rsid w:val="00F65C72"/>
    <w:rsid w:val="00F66CF1"/>
    <w:rsid w:val="00F66EFD"/>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37"/>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7A6"/>
    <w:rsid w:val="00F86D97"/>
    <w:rsid w:val="00F86E47"/>
    <w:rsid w:val="00F8718A"/>
    <w:rsid w:val="00F87459"/>
    <w:rsid w:val="00F8757D"/>
    <w:rsid w:val="00F87819"/>
    <w:rsid w:val="00F87E5C"/>
    <w:rsid w:val="00F90167"/>
    <w:rsid w:val="00F919CE"/>
    <w:rsid w:val="00F92663"/>
    <w:rsid w:val="00F92727"/>
    <w:rsid w:val="00F92E81"/>
    <w:rsid w:val="00F93427"/>
    <w:rsid w:val="00F93511"/>
    <w:rsid w:val="00F9389C"/>
    <w:rsid w:val="00F93AF3"/>
    <w:rsid w:val="00F94457"/>
    <w:rsid w:val="00F948F4"/>
    <w:rsid w:val="00F94A65"/>
    <w:rsid w:val="00F94D5D"/>
    <w:rsid w:val="00F95387"/>
    <w:rsid w:val="00F959E5"/>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3BA"/>
    <w:rsid w:val="00FA3731"/>
    <w:rsid w:val="00FA3B98"/>
    <w:rsid w:val="00FA4C46"/>
    <w:rsid w:val="00FA521E"/>
    <w:rsid w:val="00FA521F"/>
    <w:rsid w:val="00FA5634"/>
    <w:rsid w:val="00FA566D"/>
    <w:rsid w:val="00FA574F"/>
    <w:rsid w:val="00FA5912"/>
    <w:rsid w:val="00FA5EA8"/>
    <w:rsid w:val="00FA6122"/>
    <w:rsid w:val="00FA693B"/>
    <w:rsid w:val="00FA6B86"/>
    <w:rsid w:val="00FA7654"/>
    <w:rsid w:val="00FA768E"/>
    <w:rsid w:val="00FA7C72"/>
    <w:rsid w:val="00FB00E1"/>
    <w:rsid w:val="00FB02C6"/>
    <w:rsid w:val="00FB0953"/>
    <w:rsid w:val="00FB0AB0"/>
    <w:rsid w:val="00FB1438"/>
    <w:rsid w:val="00FB1CEC"/>
    <w:rsid w:val="00FB1DC2"/>
    <w:rsid w:val="00FB238D"/>
    <w:rsid w:val="00FB24CE"/>
    <w:rsid w:val="00FB2CF4"/>
    <w:rsid w:val="00FB3553"/>
    <w:rsid w:val="00FB3907"/>
    <w:rsid w:val="00FB3923"/>
    <w:rsid w:val="00FB40CB"/>
    <w:rsid w:val="00FB44AD"/>
    <w:rsid w:val="00FB566E"/>
    <w:rsid w:val="00FB57C3"/>
    <w:rsid w:val="00FB5A04"/>
    <w:rsid w:val="00FB5E2A"/>
    <w:rsid w:val="00FB698D"/>
    <w:rsid w:val="00FB6A55"/>
    <w:rsid w:val="00FB6D69"/>
    <w:rsid w:val="00FB706D"/>
    <w:rsid w:val="00FB748F"/>
    <w:rsid w:val="00FB74C9"/>
    <w:rsid w:val="00FB751A"/>
    <w:rsid w:val="00FB7919"/>
    <w:rsid w:val="00FB7B95"/>
    <w:rsid w:val="00FB7FC8"/>
    <w:rsid w:val="00FC00F6"/>
    <w:rsid w:val="00FC0E08"/>
    <w:rsid w:val="00FC15DD"/>
    <w:rsid w:val="00FC16CE"/>
    <w:rsid w:val="00FC1769"/>
    <w:rsid w:val="00FC1803"/>
    <w:rsid w:val="00FC18A9"/>
    <w:rsid w:val="00FC1A8D"/>
    <w:rsid w:val="00FC1E9E"/>
    <w:rsid w:val="00FC21A4"/>
    <w:rsid w:val="00FC224C"/>
    <w:rsid w:val="00FC2460"/>
    <w:rsid w:val="00FC2551"/>
    <w:rsid w:val="00FC266E"/>
    <w:rsid w:val="00FC26A8"/>
    <w:rsid w:val="00FC26D3"/>
    <w:rsid w:val="00FC2C22"/>
    <w:rsid w:val="00FC36BD"/>
    <w:rsid w:val="00FC499F"/>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4B6"/>
    <w:rsid w:val="00FD23C3"/>
    <w:rsid w:val="00FD2578"/>
    <w:rsid w:val="00FD29B6"/>
    <w:rsid w:val="00FD2B54"/>
    <w:rsid w:val="00FD320B"/>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55C"/>
    <w:rsid w:val="00FE35A2"/>
    <w:rsid w:val="00FE3640"/>
    <w:rsid w:val="00FE3722"/>
    <w:rsid w:val="00FE39B5"/>
    <w:rsid w:val="00FE3B92"/>
    <w:rsid w:val="00FE3D6C"/>
    <w:rsid w:val="00FE3FA9"/>
    <w:rsid w:val="00FE4478"/>
    <w:rsid w:val="00FE44B5"/>
    <w:rsid w:val="00FE499C"/>
    <w:rsid w:val="00FE4AC6"/>
    <w:rsid w:val="00FE546A"/>
    <w:rsid w:val="00FE57F3"/>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306"/>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A93"/>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99EDE4"/>
  <w15:docId w15:val="{160F38E8-163B-49EB-BE93-3F02B7EAC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015036"/>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AC794C"/>
    <w:rPr>
      <w:rFonts w:ascii="SimSun" w:eastAsia="SimSun" w:hAnsi="SimSun" w:cs="SimSun"/>
      <w:sz w:val="24"/>
      <w:szCs w:val="24"/>
    </w:rPr>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1"/>
    <w:link w:val="aff"/>
    <w:autoRedefine/>
    <w:rsid w:val="007B42CE"/>
    <w:pPr>
      <w:spacing w:after="120"/>
      <w:jc w:val="both"/>
    </w:pPr>
    <w:rPr>
      <w:rFonts w:eastAsia="SimSun"/>
      <w:kern w:val="2"/>
      <w:sz w:val="20"/>
      <w:lang w:val="en-US" w:eastAsia="zh-CN"/>
    </w:rPr>
  </w:style>
  <w:style w:type="character" w:customStyle="1" w:styleId="aff">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首行缩进两字） Char Char Char (文字),正文（首行缩进两字） Char (文字),正文缩进 Char (文字),特点 Char (文字)"/>
    <w:link w:val="afe"/>
    <w:rsid w:val="007B42CE"/>
    <w:rPr>
      <w:rFonts w:ascii="Times New Roman" w:eastAsia="SimSun" w:hAnsi="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610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221716">
      <w:bodyDiv w:val="1"/>
      <w:marLeft w:val="0"/>
      <w:marRight w:val="0"/>
      <w:marTop w:val="0"/>
      <w:marBottom w:val="0"/>
      <w:divBdr>
        <w:top w:val="none" w:sz="0" w:space="0" w:color="auto"/>
        <w:left w:val="none" w:sz="0" w:space="0" w:color="auto"/>
        <w:bottom w:val="none" w:sz="0" w:space="0" w:color="auto"/>
        <w:right w:val="none" w:sz="0" w:space="0" w:color="auto"/>
      </w:divBdr>
      <w:divsChild>
        <w:div w:id="32273347">
          <w:marLeft w:val="1166"/>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342855">
      <w:bodyDiv w:val="1"/>
      <w:marLeft w:val="0"/>
      <w:marRight w:val="0"/>
      <w:marTop w:val="0"/>
      <w:marBottom w:val="0"/>
      <w:divBdr>
        <w:top w:val="none" w:sz="0" w:space="0" w:color="auto"/>
        <w:left w:val="none" w:sz="0" w:space="0" w:color="auto"/>
        <w:bottom w:val="none" w:sz="0" w:space="0" w:color="auto"/>
        <w:right w:val="none" w:sz="0" w:space="0" w:color="auto"/>
      </w:divBdr>
      <w:divsChild>
        <w:div w:id="694695200">
          <w:marLeft w:val="547"/>
          <w:marRight w:val="0"/>
          <w:marTop w:val="12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5467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763686">
      <w:bodyDiv w:val="1"/>
      <w:marLeft w:val="0"/>
      <w:marRight w:val="0"/>
      <w:marTop w:val="0"/>
      <w:marBottom w:val="0"/>
      <w:divBdr>
        <w:top w:val="none" w:sz="0" w:space="0" w:color="auto"/>
        <w:left w:val="none" w:sz="0" w:space="0" w:color="auto"/>
        <w:bottom w:val="none" w:sz="0" w:space="0" w:color="auto"/>
        <w:right w:val="none" w:sz="0" w:space="0" w:color="auto"/>
      </w:divBdr>
      <w:divsChild>
        <w:div w:id="1909655791">
          <w:marLeft w:val="1166"/>
          <w:marRight w:val="0"/>
          <w:marTop w:val="12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7090886">
      <w:bodyDiv w:val="1"/>
      <w:marLeft w:val="0"/>
      <w:marRight w:val="0"/>
      <w:marTop w:val="0"/>
      <w:marBottom w:val="0"/>
      <w:divBdr>
        <w:top w:val="none" w:sz="0" w:space="0" w:color="auto"/>
        <w:left w:val="none" w:sz="0" w:space="0" w:color="auto"/>
        <w:bottom w:val="none" w:sz="0" w:space="0" w:color="auto"/>
        <w:right w:val="none" w:sz="0" w:space="0" w:color="auto"/>
      </w:divBdr>
      <w:divsChild>
        <w:div w:id="797408246">
          <w:marLeft w:val="547"/>
          <w:marRight w:val="0"/>
          <w:marTop w:val="12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6183">
      <w:bodyDiv w:val="1"/>
      <w:marLeft w:val="0"/>
      <w:marRight w:val="0"/>
      <w:marTop w:val="0"/>
      <w:marBottom w:val="0"/>
      <w:divBdr>
        <w:top w:val="none" w:sz="0" w:space="0" w:color="auto"/>
        <w:left w:val="none" w:sz="0" w:space="0" w:color="auto"/>
        <w:bottom w:val="none" w:sz="0" w:space="0" w:color="auto"/>
        <w:right w:val="none" w:sz="0" w:space="0" w:color="auto"/>
      </w:divBdr>
    </w:div>
    <w:div w:id="1268393489">
      <w:bodyDiv w:val="1"/>
      <w:marLeft w:val="0"/>
      <w:marRight w:val="0"/>
      <w:marTop w:val="0"/>
      <w:marBottom w:val="0"/>
      <w:divBdr>
        <w:top w:val="none" w:sz="0" w:space="0" w:color="auto"/>
        <w:left w:val="none" w:sz="0" w:space="0" w:color="auto"/>
        <w:bottom w:val="none" w:sz="0" w:space="0" w:color="auto"/>
        <w:right w:val="none" w:sz="0" w:space="0" w:color="auto"/>
      </w:divBdr>
      <w:divsChild>
        <w:div w:id="654409001">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48B2C-E596-4BC4-9C37-18561016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787</Words>
  <Characters>4487</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2015-04-11T01:59:00Z</cp:lastPrinted>
  <dcterms:created xsi:type="dcterms:W3CDTF">2017-02-07T04:36:00Z</dcterms:created>
  <dcterms:modified xsi:type="dcterms:W3CDTF">2017-02-07T04:36:00Z</dcterms:modified>
</cp:coreProperties>
</file>