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931E2" w14:textId="44900DBD" w:rsidR="009C0564" w:rsidRPr="008B1466" w:rsidRDefault="00143622" w:rsidP="008B1466">
      <w:pPr>
        <w:tabs>
          <w:tab w:val="right" w:pos="9216"/>
        </w:tabs>
        <w:spacing w:after="0"/>
        <w:jc w:val="left"/>
        <w:rPr>
          <w:b/>
          <w:kern w:val="2"/>
          <w:lang w:eastAsia="zh-CN"/>
        </w:rPr>
      </w:pPr>
      <w:r w:rsidRPr="008B1466">
        <w:rPr>
          <w:b/>
          <w:kern w:val="2"/>
          <w:lang w:eastAsia="en-GB"/>
        </w:rPr>
        <mc:AlternateContent>
          <mc:Choice Requires="wps">
            <w:drawing>
              <wp:anchor distT="0" distB="0" distL="114300" distR="114300" simplePos="0" relativeHeight="251657728" behindDoc="0" locked="1" layoutInCell="1" allowOverlap="1" wp14:anchorId="73E00A07" wp14:editId="1C27E1E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297AA"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8B1466">
        <w:rPr>
          <w:b/>
          <w:kern w:val="2"/>
          <w:lang w:eastAsia="zh-CN"/>
        </w:rPr>
        <w:t xml:space="preserve">3GPP </w:t>
      </w:r>
      <w:r w:rsidR="009C0564" w:rsidRPr="008B1466">
        <w:rPr>
          <w:b/>
          <w:kern w:val="2"/>
          <w:lang w:eastAsia="zh-CN"/>
        </w:rPr>
        <w:t xml:space="preserve">TSG RAN </w:t>
      </w:r>
      <w:r w:rsidR="001A2C89" w:rsidRPr="008B1466">
        <w:rPr>
          <w:b/>
          <w:kern w:val="2"/>
          <w:lang w:eastAsia="zh-CN"/>
        </w:rPr>
        <w:t>WG</w:t>
      </w:r>
      <w:r w:rsidR="00FF2E73" w:rsidRPr="008B1466">
        <w:rPr>
          <w:b/>
          <w:kern w:val="2"/>
          <w:lang w:eastAsia="zh-CN"/>
        </w:rPr>
        <w:t>1</w:t>
      </w:r>
      <w:r w:rsidR="00A34D62" w:rsidRPr="008B1466">
        <w:rPr>
          <w:b/>
          <w:kern w:val="2"/>
          <w:lang w:eastAsia="zh-CN"/>
        </w:rPr>
        <w:t xml:space="preserve"> </w:t>
      </w:r>
      <w:r w:rsidR="00CF195E" w:rsidRPr="008B1466">
        <w:rPr>
          <w:b/>
          <w:kern w:val="2"/>
          <w:lang w:eastAsia="zh-CN"/>
        </w:rPr>
        <w:t>M</w:t>
      </w:r>
      <w:r w:rsidR="00972929" w:rsidRPr="008B1466">
        <w:rPr>
          <w:b/>
          <w:kern w:val="2"/>
          <w:lang w:eastAsia="zh-CN"/>
        </w:rPr>
        <w:t>eeting</w:t>
      </w:r>
      <w:r w:rsidR="001F7121" w:rsidRPr="008B1466">
        <w:rPr>
          <w:b/>
          <w:kern w:val="2"/>
          <w:lang w:eastAsia="zh-CN"/>
        </w:rPr>
        <w:t xml:space="preserve"> #</w:t>
      </w:r>
      <w:r w:rsidR="000C4BD4" w:rsidRPr="008B1466">
        <w:rPr>
          <w:rFonts w:hint="eastAsia"/>
          <w:b/>
          <w:kern w:val="2"/>
          <w:lang w:eastAsia="zh-CN"/>
        </w:rPr>
        <w:t>88</w:t>
      </w:r>
      <w:r w:rsidR="00972929" w:rsidRPr="008B1466">
        <w:rPr>
          <w:b/>
          <w:kern w:val="2"/>
          <w:lang w:eastAsia="zh-CN"/>
        </w:rPr>
        <w:tab/>
      </w:r>
      <w:r w:rsidR="00685FD4" w:rsidRPr="008B1466">
        <w:rPr>
          <w:b/>
          <w:kern w:val="2"/>
          <w:lang w:eastAsia="zh-CN"/>
        </w:rPr>
        <w:t>R</w:t>
      </w:r>
      <w:r w:rsidR="00FF2E73" w:rsidRPr="008B1466">
        <w:rPr>
          <w:b/>
          <w:kern w:val="2"/>
          <w:lang w:eastAsia="zh-CN"/>
        </w:rPr>
        <w:t>1</w:t>
      </w:r>
      <w:r w:rsidR="009C0564" w:rsidRPr="008B1466">
        <w:rPr>
          <w:b/>
          <w:kern w:val="2"/>
          <w:lang w:eastAsia="zh-CN"/>
        </w:rPr>
        <w:t>-</w:t>
      </w:r>
      <w:r w:rsidR="00D31141" w:rsidRPr="008B1466">
        <w:rPr>
          <w:b/>
          <w:kern w:val="2"/>
          <w:lang w:eastAsia="zh-CN"/>
        </w:rPr>
        <w:t>1</w:t>
      </w:r>
      <w:r w:rsidR="00D31141" w:rsidRPr="008B1466">
        <w:rPr>
          <w:rFonts w:hint="eastAsia"/>
          <w:b/>
          <w:kern w:val="2"/>
          <w:lang w:eastAsia="zh-CN"/>
        </w:rPr>
        <w:t>7</w:t>
      </w:r>
      <w:r w:rsidR="006E6F64" w:rsidRPr="008B1466">
        <w:rPr>
          <w:b/>
          <w:kern w:val="2"/>
          <w:lang w:eastAsia="zh-CN"/>
        </w:rPr>
        <w:t>01759</w:t>
      </w:r>
    </w:p>
    <w:p w14:paraId="2F7B8731" w14:textId="77777777" w:rsidR="009C0564" w:rsidRPr="008B1466" w:rsidRDefault="00C76683" w:rsidP="008B1466">
      <w:pPr>
        <w:jc w:val="left"/>
        <w:rPr>
          <w:b/>
          <w:kern w:val="2"/>
          <w:lang w:eastAsia="zh-CN"/>
        </w:rPr>
      </w:pPr>
      <w:r w:rsidRPr="008B1466">
        <w:rPr>
          <w:b/>
          <w:lang w:eastAsia="zh-CN"/>
        </w:rPr>
        <w:t>Athens</w:t>
      </w:r>
      <w:r w:rsidR="00D43D66" w:rsidRPr="008B1466">
        <w:rPr>
          <w:b/>
          <w:lang w:eastAsia="zh-CN"/>
        </w:rPr>
        <w:t xml:space="preserve">, </w:t>
      </w:r>
      <w:r w:rsidRPr="008B1466">
        <w:rPr>
          <w:b/>
          <w:lang w:eastAsia="zh-CN"/>
        </w:rPr>
        <w:t>Greece</w:t>
      </w:r>
      <w:r w:rsidR="00D43D66" w:rsidRPr="008B1466">
        <w:rPr>
          <w:b/>
          <w:lang w:eastAsia="zh-CN"/>
        </w:rPr>
        <w:t xml:space="preserve">, </w:t>
      </w:r>
      <w:r w:rsidR="000C4BD4" w:rsidRPr="008B1466">
        <w:rPr>
          <w:b/>
          <w:lang w:eastAsia="zh-CN"/>
        </w:rPr>
        <w:t xml:space="preserve">February </w:t>
      </w:r>
      <w:r w:rsidR="000C4BD4" w:rsidRPr="008B1466">
        <w:rPr>
          <w:rFonts w:hint="eastAsia"/>
          <w:b/>
          <w:lang w:eastAsia="zh-CN"/>
        </w:rPr>
        <w:t>13-17</w:t>
      </w:r>
      <w:r w:rsidR="00D43D66" w:rsidRPr="008B1466">
        <w:rPr>
          <w:rFonts w:hint="eastAsia"/>
          <w:b/>
          <w:lang w:eastAsia="zh-CN"/>
        </w:rPr>
        <w:t xml:space="preserve">, </w:t>
      </w:r>
      <w:r w:rsidR="00D43D66" w:rsidRPr="008B1466">
        <w:rPr>
          <w:b/>
        </w:rPr>
        <w:t>20</w:t>
      </w:r>
      <w:r w:rsidR="00D43D66" w:rsidRPr="008B1466">
        <w:rPr>
          <w:b/>
          <w:lang w:eastAsia="zh-CN"/>
        </w:rPr>
        <w:t>1</w:t>
      </w:r>
      <w:r w:rsidR="000C4BD4" w:rsidRPr="008B1466">
        <w:rPr>
          <w:rFonts w:hint="eastAsia"/>
          <w:b/>
          <w:kern w:val="2"/>
          <w:lang w:eastAsia="zh-CN"/>
        </w:rPr>
        <w:t>7</w:t>
      </w:r>
    </w:p>
    <w:p w14:paraId="30FE1F58" w14:textId="77777777" w:rsidR="009C0564" w:rsidRPr="008B1466" w:rsidRDefault="009C0564" w:rsidP="008B1466">
      <w:pPr>
        <w:pBdr>
          <w:top w:val="single" w:sz="4" w:space="1" w:color="auto"/>
        </w:pBdr>
        <w:spacing w:after="0"/>
        <w:jc w:val="left"/>
        <w:rPr>
          <w:b/>
          <w:kern w:val="2"/>
          <w:sz w:val="16"/>
          <w:szCs w:val="16"/>
          <w:lang w:eastAsia="zh-CN"/>
        </w:rPr>
      </w:pPr>
    </w:p>
    <w:p w14:paraId="200543D2" w14:textId="7786CEB6" w:rsidR="009C0564" w:rsidRPr="008B1466" w:rsidRDefault="009C0564" w:rsidP="008B1466">
      <w:pPr>
        <w:spacing w:after="60"/>
        <w:ind w:left="1555" w:hanging="1555"/>
        <w:jc w:val="left"/>
        <w:rPr>
          <w:b/>
          <w:kern w:val="2"/>
          <w:lang w:eastAsia="zh-CN"/>
        </w:rPr>
      </w:pPr>
      <w:r w:rsidRPr="008B1466">
        <w:rPr>
          <w:b/>
          <w:kern w:val="2"/>
          <w:lang w:eastAsia="zh-CN"/>
        </w:rPr>
        <w:t>Agenda Item:</w:t>
      </w:r>
      <w:r w:rsidR="00F31B49" w:rsidRPr="008B1466">
        <w:rPr>
          <w:b/>
          <w:kern w:val="2"/>
          <w:lang w:eastAsia="zh-CN"/>
        </w:rPr>
        <w:tab/>
      </w:r>
      <w:r w:rsidR="006E6F64" w:rsidRPr="008B1466">
        <w:rPr>
          <w:b/>
          <w:kern w:val="2"/>
          <w:lang w:eastAsia="zh-CN"/>
        </w:rPr>
        <w:t>7</w:t>
      </w:r>
      <w:r w:rsidR="002B2A29" w:rsidRPr="008B1466">
        <w:rPr>
          <w:rFonts w:hint="eastAsia"/>
          <w:b/>
          <w:kern w:val="2"/>
          <w:lang w:eastAsia="zh-CN"/>
        </w:rPr>
        <w:t>.2.3.1.1</w:t>
      </w:r>
    </w:p>
    <w:p w14:paraId="05078265" w14:textId="77777777" w:rsidR="00BC1C3C" w:rsidRPr="008B1466" w:rsidRDefault="00305FF9" w:rsidP="008B1466">
      <w:pPr>
        <w:spacing w:after="60"/>
        <w:ind w:left="1555" w:hanging="1555"/>
        <w:jc w:val="left"/>
        <w:rPr>
          <w:b/>
          <w:kern w:val="2"/>
          <w:lang w:eastAsia="zh-CN"/>
        </w:rPr>
      </w:pPr>
      <w:r w:rsidRPr="008B1466">
        <w:rPr>
          <w:b/>
          <w:kern w:val="2"/>
          <w:lang w:eastAsia="zh-CN"/>
        </w:rPr>
        <w:t>Source:</w:t>
      </w:r>
      <w:r w:rsidRPr="008B1466">
        <w:rPr>
          <w:b/>
          <w:kern w:val="2"/>
          <w:lang w:eastAsia="zh-CN"/>
        </w:rPr>
        <w:tab/>
      </w:r>
      <w:r w:rsidR="009C0564" w:rsidRPr="008B1466">
        <w:rPr>
          <w:b/>
          <w:kern w:val="2"/>
          <w:lang w:eastAsia="zh-CN"/>
        </w:rPr>
        <w:t>Huawei</w:t>
      </w:r>
      <w:r w:rsidR="00596FC8" w:rsidRPr="008B1466">
        <w:rPr>
          <w:rFonts w:hint="eastAsia"/>
          <w:b/>
          <w:kern w:val="2"/>
          <w:lang w:eastAsia="zh-CN"/>
        </w:rPr>
        <w:t xml:space="preserve">, </w:t>
      </w:r>
      <w:r w:rsidR="00596FC8" w:rsidRPr="008B1466">
        <w:rPr>
          <w:b/>
          <w:kern w:val="2"/>
          <w:lang w:eastAsia="zh-CN"/>
        </w:rPr>
        <w:t>HiSilicon</w:t>
      </w:r>
    </w:p>
    <w:p w14:paraId="0C220B86" w14:textId="77777777" w:rsidR="0026538C" w:rsidRPr="008B1466" w:rsidRDefault="009C0564" w:rsidP="008B1466">
      <w:pPr>
        <w:spacing w:after="60"/>
        <w:ind w:left="1555" w:hanging="1555"/>
        <w:jc w:val="left"/>
        <w:rPr>
          <w:b/>
          <w:kern w:val="2"/>
          <w:lang w:eastAsia="zh-CN"/>
        </w:rPr>
      </w:pPr>
      <w:r w:rsidRPr="008B1466">
        <w:rPr>
          <w:b/>
          <w:kern w:val="2"/>
          <w:lang w:eastAsia="zh-CN"/>
        </w:rPr>
        <w:t>Title:</w:t>
      </w:r>
      <w:r w:rsidRPr="008B1466">
        <w:rPr>
          <w:b/>
          <w:kern w:val="2"/>
          <w:lang w:eastAsia="zh-CN"/>
        </w:rPr>
        <w:tab/>
      </w:r>
      <w:r w:rsidR="00C45D45" w:rsidRPr="008B1466">
        <w:rPr>
          <w:rFonts w:hint="eastAsia"/>
          <w:b/>
          <w:kern w:val="2"/>
          <w:lang w:eastAsia="zh-CN"/>
        </w:rPr>
        <w:t>Resource allocation for supporting larger PUSCH channel bandwidth</w:t>
      </w:r>
      <w:r w:rsidR="00F42896" w:rsidRPr="008B1466">
        <w:rPr>
          <w:rFonts w:hint="eastAsia"/>
          <w:b/>
          <w:kern w:val="2"/>
          <w:lang w:eastAsia="zh-CN"/>
        </w:rPr>
        <w:t>s</w:t>
      </w:r>
    </w:p>
    <w:p w14:paraId="1120DB50" w14:textId="77777777" w:rsidR="009C0564" w:rsidRPr="008B1466" w:rsidRDefault="009C0564" w:rsidP="008B1466">
      <w:pPr>
        <w:spacing w:after="60"/>
        <w:ind w:left="1555" w:hanging="1555"/>
        <w:jc w:val="left"/>
        <w:rPr>
          <w:b/>
          <w:kern w:val="2"/>
          <w:lang w:eastAsia="zh-CN"/>
        </w:rPr>
      </w:pPr>
      <w:r w:rsidRPr="008B1466">
        <w:rPr>
          <w:b/>
          <w:kern w:val="2"/>
          <w:lang w:eastAsia="zh-CN"/>
        </w:rPr>
        <w:t>Document for:</w:t>
      </w:r>
      <w:r w:rsidRPr="008B1466">
        <w:rPr>
          <w:b/>
          <w:kern w:val="2"/>
          <w:lang w:eastAsia="zh-CN"/>
        </w:rPr>
        <w:tab/>
      </w:r>
      <w:r w:rsidR="001F7121" w:rsidRPr="008B1466">
        <w:rPr>
          <w:b/>
          <w:kern w:val="2"/>
          <w:lang w:eastAsia="zh-CN"/>
        </w:rPr>
        <w:t>Discussion and decision</w:t>
      </w:r>
      <w:r w:rsidR="002D0439" w:rsidRPr="008B1466">
        <w:rPr>
          <w:b/>
          <w:kern w:val="2"/>
          <w:lang w:eastAsia="zh-CN"/>
        </w:rPr>
        <w:t xml:space="preserve"> </w:t>
      </w:r>
    </w:p>
    <w:p w14:paraId="348A586A" w14:textId="77777777" w:rsidR="009C0564" w:rsidRPr="008B1466" w:rsidRDefault="009C0564" w:rsidP="008B1466">
      <w:pPr>
        <w:pBdr>
          <w:bottom w:val="single" w:sz="4" w:space="1" w:color="auto"/>
        </w:pBdr>
        <w:spacing w:after="0"/>
        <w:jc w:val="left"/>
        <w:rPr>
          <w:b/>
          <w:kern w:val="2"/>
          <w:sz w:val="16"/>
          <w:szCs w:val="16"/>
          <w:lang w:eastAsia="zh-CN"/>
        </w:rPr>
      </w:pPr>
    </w:p>
    <w:p w14:paraId="3A6EB7DE" w14:textId="77777777" w:rsidR="009C0564" w:rsidRPr="008B1466" w:rsidRDefault="009C0564">
      <w:pPr>
        <w:pStyle w:val="Heading1"/>
      </w:pPr>
      <w:bookmarkStart w:id="0" w:name="_Ref124589705"/>
      <w:bookmarkStart w:id="1" w:name="_Ref129681862"/>
      <w:r w:rsidRPr="008B1466">
        <w:t>Introduction</w:t>
      </w:r>
      <w:bookmarkEnd w:id="0"/>
      <w:bookmarkEnd w:id="1"/>
    </w:p>
    <w:p w14:paraId="4490A5ED" w14:textId="77777777" w:rsidR="000109E6" w:rsidRPr="008B1466" w:rsidRDefault="005035CA" w:rsidP="001556FF">
      <w:pPr>
        <w:rPr>
          <w:lang w:eastAsia="zh-CN"/>
        </w:rPr>
      </w:pPr>
      <w:bookmarkStart w:id="2" w:name="_Ref129681832"/>
      <w:r w:rsidRPr="008B1466">
        <w:rPr>
          <w:rFonts w:hint="eastAsia"/>
          <w:lang w:eastAsia="zh-CN"/>
        </w:rPr>
        <w:t xml:space="preserve">In RAN1#87, the following agreements on </w:t>
      </w:r>
      <w:r w:rsidRPr="008B1466">
        <w:rPr>
          <w:rFonts w:eastAsia="MS Mincho"/>
          <w:lang w:eastAsia="ja-JP"/>
        </w:rPr>
        <w:t xml:space="preserve">supporting larger </w:t>
      </w:r>
      <w:r w:rsidR="00DB68BE" w:rsidRPr="008B1466">
        <w:rPr>
          <w:rFonts w:hint="eastAsia"/>
          <w:lang w:eastAsia="zh-CN"/>
        </w:rPr>
        <w:t xml:space="preserve">PUSCH </w:t>
      </w:r>
      <w:r w:rsidRPr="008B1466">
        <w:rPr>
          <w:rFonts w:eastAsia="MS Mincho"/>
          <w:lang w:eastAsia="ja-JP"/>
        </w:rPr>
        <w:t>channel bandwidth</w:t>
      </w:r>
      <w:r w:rsidRPr="008B1466">
        <w:rPr>
          <w:rFonts w:hint="eastAsia"/>
          <w:lang w:eastAsia="zh-CN"/>
        </w:rPr>
        <w:t xml:space="preserve"> in FeMTC were </w:t>
      </w:r>
      <w:r w:rsidRPr="008B1466">
        <w:rPr>
          <w:lang w:eastAsia="zh-CN"/>
        </w:rPr>
        <w:t>reached</w:t>
      </w:r>
      <w:r w:rsidR="0092250D" w:rsidRPr="008B1466">
        <w:rPr>
          <w:rFonts w:hint="eastAsia"/>
          <w:lang w:eastAsia="zh-CN"/>
        </w:rPr>
        <w:t xml:space="preserve"> </w:t>
      </w:r>
      <w:r w:rsidR="00175D34" w:rsidRPr="008B1466">
        <w:rPr>
          <w:lang w:eastAsia="zh-CN"/>
        </w:rPr>
        <w:fldChar w:fldCharType="begin"/>
      </w:r>
      <w:r w:rsidR="0092250D" w:rsidRPr="008B1466">
        <w:rPr>
          <w:lang w:eastAsia="zh-CN"/>
        </w:rPr>
        <w:instrText xml:space="preserve"> REF _Ref465154380 \r \h </w:instrText>
      </w:r>
      <w:r w:rsidR="00175D34" w:rsidRPr="008B1466">
        <w:rPr>
          <w:lang w:eastAsia="zh-CN"/>
        </w:rPr>
      </w:r>
      <w:r w:rsidR="00175D34" w:rsidRPr="008B1466">
        <w:rPr>
          <w:lang w:eastAsia="zh-CN"/>
        </w:rPr>
        <w:fldChar w:fldCharType="separate"/>
      </w:r>
      <w:r w:rsidR="0016365C" w:rsidRPr="008B1466">
        <w:rPr>
          <w:lang w:eastAsia="zh-CN"/>
        </w:rPr>
        <w:t>[1]</w:t>
      </w:r>
      <w:r w:rsidR="00175D34" w:rsidRPr="008B1466">
        <w:rPr>
          <w:lang w:eastAsia="zh-CN"/>
        </w:rPr>
        <w:fldChar w:fldCharType="end"/>
      </w:r>
      <w:r w:rsidRPr="008B1466">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C74E6" w:rsidRPr="008B1466" w14:paraId="08694AAA" w14:textId="77777777" w:rsidTr="00B62DFC">
        <w:tc>
          <w:tcPr>
            <w:tcW w:w="9533" w:type="dxa"/>
          </w:tcPr>
          <w:p w14:paraId="7C3A4C9C" w14:textId="77777777" w:rsidR="00C45D45" w:rsidRPr="008B1466" w:rsidRDefault="00C45D45" w:rsidP="00C45D45">
            <w:pPr>
              <w:rPr>
                <w:rFonts w:eastAsia="MS Mincho"/>
                <w:b/>
                <w:u w:val="single"/>
                <w:lang w:eastAsia="ja-JP"/>
              </w:rPr>
            </w:pPr>
            <w:r w:rsidRPr="008B1466">
              <w:rPr>
                <w:rFonts w:eastAsia="MS Mincho"/>
                <w:b/>
                <w:highlight w:val="green"/>
                <w:u w:val="single"/>
                <w:lang w:eastAsia="ja-JP"/>
              </w:rPr>
              <w:t>Agreement:</w:t>
            </w:r>
          </w:p>
          <w:p w14:paraId="639A02DE" w14:textId="77777777" w:rsidR="00C45D45" w:rsidRPr="008B1466" w:rsidRDefault="00C45D45" w:rsidP="00C45D45">
            <w:pPr>
              <w:numPr>
                <w:ilvl w:val="0"/>
                <w:numId w:val="33"/>
              </w:numPr>
              <w:autoSpaceDE/>
              <w:autoSpaceDN/>
              <w:adjustRightInd/>
              <w:snapToGrid/>
              <w:spacing w:after="0"/>
              <w:jc w:val="left"/>
              <w:rPr>
                <w:rFonts w:eastAsia="MS Mincho"/>
                <w:lang w:eastAsia="ja-JP"/>
              </w:rPr>
            </w:pPr>
            <w:r w:rsidRPr="008B1466">
              <w:rPr>
                <w:rFonts w:eastAsia="MS Mincho"/>
                <w:lang w:eastAsia="ja-JP"/>
              </w:rPr>
              <w:t>Rel-14 BL/non-BL UE max PDSCH and PUSCH channel bandwidths are configured semi-statically through RRC signaling.</w:t>
            </w:r>
          </w:p>
          <w:p w14:paraId="266CE4C7" w14:textId="77777777" w:rsidR="00C45D45" w:rsidRPr="008B1466" w:rsidRDefault="00C45D45" w:rsidP="005035CA">
            <w:pPr>
              <w:numPr>
                <w:ilvl w:val="1"/>
                <w:numId w:val="34"/>
              </w:numPr>
              <w:autoSpaceDE/>
              <w:autoSpaceDN/>
              <w:adjustRightInd/>
              <w:snapToGrid/>
              <w:spacing w:after="0"/>
              <w:jc w:val="left"/>
              <w:rPr>
                <w:rFonts w:eastAsia="MS Mincho"/>
                <w:lang w:eastAsia="ja-JP"/>
              </w:rPr>
            </w:pPr>
            <w:r w:rsidRPr="008B1466">
              <w:rPr>
                <w:rFonts w:eastAsia="MS Mincho"/>
                <w:lang w:eastAsia="ja-JP"/>
              </w:rPr>
              <w:t>This does not have an impact on whether the Rel-14 DCI formats should be same size or not as Rel-13 DCI formats.</w:t>
            </w:r>
          </w:p>
          <w:p w14:paraId="3A916FE0" w14:textId="77777777" w:rsidR="00C45D45" w:rsidRPr="008B1466" w:rsidRDefault="00C45D45" w:rsidP="00C45D45">
            <w:pPr>
              <w:rPr>
                <w:rFonts w:eastAsia="MS Mincho"/>
                <w:b/>
                <w:u w:val="single"/>
                <w:lang w:eastAsia="ja-JP"/>
              </w:rPr>
            </w:pPr>
            <w:r w:rsidRPr="008B1466">
              <w:rPr>
                <w:rFonts w:eastAsia="MS Mincho"/>
                <w:b/>
                <w:highlight w:val="green"/>
                <w:u w:val="single"/>
                <w:lang w:eastAsia="ja-JP"/>
              </w:rPr>
              <w:t>Agreement:</w:t>
            </w:r>
          </w:p>
          <w:p w14:paraId="787DA616" w14:textId="77777777" w:rsidR="00C45D45" w:rsidRPr="008B1466" w:rsidRDefault="00C45D45" w:rsidP="00C45D45">
            <w:pPr>
              <w:numPr>
                <w:ilvl w:val="0"/>
                <w:numId w:val="34"/>
              </w:numPr>
              <w:autoSpaceDE/>
              <w:autoSpaceDN/>
              <w:adjustRightInd/>
              <w:snapToGrid/>
              <w:spacing w:after="0"/>
              <w:jc w:val="left"/>
              <w:rPr>
                <w:rFonts w:eastAsia="MS Mincho"/>
                <w:lang w:eastAsia="ja-JP"/>
              </w:rPr>
            </w:pPr>
            <w:r w:rsidRPr="008B1466">
              <w:rPr>
                <w:rFonts w:eastAsia="MS Mincho"/>
                <w:lang w:eastAsia="ja-JP"/>
              </w:rPr>
              <w:t>The following RAN1 agreement is modified for max channel BW for PUSCH for non-BL UEs</w:t>
            </w:r>
          </w:p>
          <w:p w14:paraId="07597F4D" w14:textId="77777777" w:rsidR="00C45D45" w:rsidRPr="008B1466" w:rsidRDefault="00C45D45" w:rsidP="00C45D45">
            <w:pPr>
              <w:numPr>
                <w:ilvl w:val="1"/>
                <w:numId w:val="34"/>
              </w:numPr>
              <w:autoSpaceDE/>
              <w:autoSpaceDN/>
              <w:adjustRightInd/>
              <w:snapToGrid/>
              <w:spacing w:after="0"/>
              <w:jc w:val="left"/>
              <w:rPr>
                <w:rFonts w:eastAsia="MS Mincho"/>
                <w:lang w:eastAsia="ja-JP"/>
              </w:rPr>
            </w:pPr>
            <w:r w:rsidRPr="008B1466">
              <w:rPr>
                <w:rFonts w:eastAsia="MS Mincho"/>
                <w:lang w:eastAsia="ja-JP"/>
              </w:rPr>
              <w:t xml:space="preserve">From </w:t>
            </w:r>
          </w:p>
          <w:p w14:paraId="0F755044" w14:textId="77777777" w:rsidR="00C45D45" w:rsidRPr="008B1466" w:rsidRDefault="00C45D45" w:rsidP="00C45D45">
            <w:pPr>
              <w:numPr>
                <w:ilvl w:val="2"/>
                <w:numId w:val="34"/>
              </w:numPr>
              <w:autoSpaceDE/>
              <w:autoSpaceDN/>
              <w:adjustRightInd/>
              <w:snapToGrid/>
              <w:spacing w:after="0"/>
              <w:jc w:val="left"/>
              <w:rPr>
                <w:rFonts w:eastAsia="MS Mincho"/>
                <w:lang w:eastAsia="ja-JP"/>
              </w:rPr>
            </w:pPr>
            <w:r w:rsidRPr="008B1466">
              <w:rPr>
                <w:rFonts w:eastAsia="MS Mincho"/>
                <w:iCs/>
                <w:lang w:eastAsia="ja-JP"/>
              </w:rPr>
              <w:t>Rel-14 non-BL UE can support CE mode A in connected mode with a maximum PDSCH/PUSCH channel bandwidth of either 5 or 20 MHz</w:t>
            </w:r>
          </w:p>
          <w:p w14:paraId="22950963" w14:textId="77777777" w:rsidR="00C45D45" w:rsidRPr="008B1466" w:rsidRDefault="00C45D45" w:rsidP="00C45D45">
            <w:pPr>
              <w:numPr>
                <w:ilvl w:val="1"/>
                <w:numId w:val="34"/>
              </w:numPr>
              <w:autoSpaceDE/>
              <w:autoSpaceDN/>
              <w:adjustRightInd/>
              <w:snapToGrid/>
              <w:spacing w:after="0"/>
              <w:jc w:val="left"/>
              <w:rPr>
                <w:rFonts w:eastAsia="MS Mincho"/>
                <w:lang w:eastAsia="ja-JP"/>
              </w:rPr>
            </w:pPr>
            <w:r w:rsidRPr="008B1466">
              <w:rPr>
                <w:rFonts w:eastAsia="MS Mincho"/>
                <w:lang w:eastAsia="ja-JP"/>
              </w:rPr>
              <w:t>To</w:t>
            </w:r>
          </w:p>
          <w:p w14:paraId="4A95D5C9" w14:textId="77777777" w:rsidR="00C45D45" w:rsidRPr="008B1466" w:rsidRDefault="00C45D45" w:rsidP="00C45D45">
            <w:pPr>
              <w:numPr>
                <w:ilvl w:val="2"/>
                <w:numId w:val="34"/>
              </w:numPr>
              <w:autoSpaceDE/>
              <w:autoSpaceDN/>
              <w:adjustRightInd/>
              <w:snapToGrid/>
              <w:spacing w:after="0"/>
              <w:jc w:val="left"/>
              <w:rPr>
                <w:rFonts w:eastAsia="MS Mincho"/>
                <w:lang w:eastAsia="ja-JP"/>
              </w:rPr>
            </w:pPr>
            <w:r w:rsidRPr="008B1466">
              <w:rPr>
                <w:rFonts w:eastAsia="MS Mincho"/>
                <w:iCs/>
                <w:lang w:eastAsia="ja-JP"/>
              </w:rPr>
              <w:t>Rel-14 non-BL UE can support CE mode A in connected mode with a maximum PDSCH channel bandwidth of either 5 or 20 MHz</w:t>
            </w:r>
          </w:p>
          <w:p w14:paraId="71374A0C" w14:textId="77777777" w:rsidR="00C45D45" w:rsidRPr="008B1466" w:rsidRDefault="00C45D45" w:rsidP="00C45D45">
            <w:pPr>
              <w:numPr>
                <w:ilvl w:val="2"/>
                <w:numId w:val="34"/>
              </w:numPr>
              <w:autoSpaceDE/>
              <w:autoSpaceDN/>
              <w:adjustRightInd/>
              <w:snapToGrid/>
              <w:spacing w:after="0"/>
              <w:jc w:val="left"/>
              <w:rPr>
                <w:rFonts w:eastAsia="MS Mincho"/>
                <w:lang w:eastAsia="ja-JP"/>
              </w:rPr>
            </w:pPr>
            <w:r w:rsidRPr="008B1466">
              <w:rPr>
                <w:rFonts w:eastAsia="MS Mincho"/>
                <w:iCs/>
                <w:lang w:eastAsia="ja-JP"/>
              </w:rPr>
              <w:t>Rel-14 non-BL UE can support CE mode A in connected mode with a maximum PUSCH channel bandwidth of 5 MHz</w:t>
            </w:r>
          </w:p>
          <w:p w14:paraId="712099E1" w14:textId="77777777" w:rsidR="002F2727" w:rsidRPr="008B1466" w:rsidRDefault="002F2727" w:rsidP="002F2727">
            <w:pPr>
              <w:rPr>
                <w:rFonts w:eastAsia="MS Mincho"/>
                <w:b/>
                <w:u w:val="single"/>
                <w:lang w:eastAsia="ja-JP"/>
              </w:rPr>
            </w:pPr>
            <w:r w:rsidRPr="008B1466">
              <w:rPr>
                <w:rFonts w:eastAsia="MS Mincho"/>
                <w:b/>
                <w:highlight w:val="green"/>
                <w:u w:val="single"/>
                <w:lang w:eastAsia="ja-JP"/>
              </w:rPr>
              <w:t>Agreement:</w:t>
            </w:r>
          </w:p>
          <w:p w14:paraId="0ABC3FC2" w14:textId="77777777" w:rsidR="002F2727" w:rsidRPr="008B1466" w:rsidRDefault="002F2727" w:rsidP="002F2727">
            <w:pPr>
              <w:numPr>
                <w:ilvl w:val="0"/>
                <w:numId w:val="35"/>
              </w:numPr>
              <w:autoSpaceDE/>
              <w:autoSpaceDN/>
              <w:adjustRightInd/>
              <w:snapToGrid/>
              <w:spacing w:after="0"/>
              <w:jc w:val="left"/>
              <w:rPr>
                <w:rFonts w:eastAsia="MS Mincho"/>
                <w:lang w:eastAsia="ja-JP"/>
              </w:rPr>
            </w:pPr>
            <w:r w:rsidRPr="008B1466">
              <w:rPr>
                <w:rFonts w:eastAsia="MS Mincho"/>
                <w:lang w:eastAsia="ja-JP"/>
              </w:rPr>
              <w:t>The PUSCH allocation for FeMTC UEs with larger BW can include at least certain PRBs that are not part of narrow bands defined in LTE Release 13</w:t>
            </w:r>
          </w:p>
          <w:p w14:paraId="72E6A20E" w14:textId="77777777" w:rsidR="002F2727" w:rsidRPr="008B1466" w:rsidRDefault="002F2727" w:rsidP="002F2727">
            <w:pPr>
              <w:numPr>
                <w:ilvl w:val="1"/>
                <w:numId w:val="34"/>
              </w:numPr>
              <w:autoSpaceDE/>
              <w:autoSpaceDN/>
              <w:adjustRightInd/>
              <w:snapToGrid/>
              <w:spacing w:after="0"/>
              <w:jc w:val="left"/>
              <w:rPr>
                <w:rFonts w:eastAsia="MS Mincho"/>
                <w:lang w:eastAsia="ja-JP"/>
              </w:rPr>
            </w:pPr>
            <w:r w:rsidRPr="008B1466">
              <w:rPr>
                <w:rFonts w:eastAsia="MS Mincho"/>
                <w:lang w:eastAsia="ja-JP"/>
              </w:rPr>
              <w:t>This includes at least the central PRB in case of odd system bandwidth</w:t>
            </w:r>
          </w:p>
          <w:p w14:paraId="14E3F637" w14:textId="77777777" w:rsidR="004C74E6" w:rsidRPr="008B1466" w:rsidRDefault="002F2727" w:rsidP="002F2727">
            <w:pPr>
              <w:numPr>
                <w:ilvl w:val="1"/>
                <w:numId w:val="34"/>
              </w:numPr>
              <w:autoSpaceDE/>
              <w:autoSpaceDN/>
              <w:adjustRightInd/>
              <w:snapToGrid/>
              <w:spacing w:after="0"/>
              <w:jc w:val="left"/>
              <w:rPr>
                <w:rFonts w:eastAsia="MS Mincho"/>
                <w:lang w:eastAsia="ja-JP"/>
              </w:rPr>
            </w:pPr>
            <w:r w:rsidRPr="008B1466">
              <w:rPr>
                <w:rFonts w:eastAsia="MS Mincho"/>
                <w:lang w:eastAsia="ja-JP"/>
              </w:rPr>
              <w:t>FFS: PRBs at the band edges that do not belong to any narrowband</w:t>
            </w:r>
          </w:p>
        </w:tc>
      </w:tr>
    </w:tbl>
    <w:p w14:paraId="4A621574" w14:textId="77777777" w:rsidR="002E7471" w:rsidRPr="008B1466" w:rsidRDefault="00F42896" w:rsidP="00111D07">
      <w:pPr>
        <w:spacing w:before="120"/>
        <w:rPr>
          <w:rFonts w:ascii="AdvPSA88A" w:hAnsi="AdvPSA88A" w:cs="AdvPSA88A"/>
          <w:lang w:eastAsia="zh-CN"/>
        </w:rPr>
      </w:pPr>
      <w:r w:rsidRPr="008B1466">
        <w:rPr>
          <w:rFonts w:ascii="AdvPSA88A" w:hAnsi="AdvPSA88A" w:cs="AdvPSA88A" w:hint="eastAsia"/>
          <w:lang w:eastAsia="zh-CN"/>
        </w:rPr>
        <w:t>It was agreed that the max</w:t>
      </w:r>
      <w:r w:rsidR="00480DDA" w:rsidRPr="008B1466">
        <w:rPr>
          <w:rFonts w:ascii="AdvPSA88A" w:hAnsi="AdvPSA88A" w:cs="AdvPSA88A"/>
          <w:lang w:eastAsia="zh-CN"/>
        </w:rPr>
        <w:t>imum</w:t>
      </w:r>
      <w:r w:rsidRPr="008B1466">
        <w:rPr>
          <w:rFonts w:ascii="AdvPSA88A" w:hAnsi="AdvPSA88A" w:cs="AdvPSA88A" w:hint="eastAsia"/>
          <w:lang w:eastAsia="zh-CN"/>
        </w:rPr>
        <w:t xml:space="preserve"> PUSCH channel bandwidth is configured semi-statically through RRC signaling in Rel-14, </w:t>
      </w:r>
      <w:r w:rsidR="00355EB3" w:rsidRPr="008B1466">
        <w:rPr>
          <w:rFonts w:ascii="AdvPSA88A" w:hAnsi="AdvPSA88A" w:cs="AdvPSA88A" w:hint="eastAsia"/>
          <w:lang w:eastAsia="zh-CN"/>
        </w:rPr>
        <w:t xml:space="preserve">but </w:t>
      </w:r>
      <w:r w:rsidR="00FF3CF3" w:rsidRPr="008B1466">
        <w:rPr>
          <w:rFonts w:ascii="AdvPSA88A" w:hAnsi="AdvPSA88A" w:cs="AdvPSA88A" w:hint="eastAsia"/>
          <w:lang w:eastAsia="zh-CN"/>
        </w:rPr>
        <w:t xml:space="preserve">the </w:t>
      </w:r>
      <w:r w:rsidR="00F87D62" w:rsidRPr="008B1466">
        <w:rPr>
          <w:rFonts w:ascii="AdvPSA88A" w:hAnsi="AdvPSA88A" w:cs="AdvPSA88A" w:hint="eastAsia"/>
          <w:lang w:eastAsia="zh-CN"/>
        </w:rPr>
        <w:t xml:space="preserve">resource allocation indication </w:t>
      </w:r>
      <w:r w:rsidR="00CC5069" w:rsidRPr="008B1466">
        <w:rPr>
          <w:rFonts w:ascii="AdvPSA88A" w:hAnsi="AdvPSA88A" w:cs="AdvPSA88A" w:hint="eastAsia"/>
          <w:lang w:eastAsia="zh-CN"/>
        </w:rPr>
        <w:t>method</w:t>
      </w:r>
      <w:r w:rsidR="005F0375" w:rsidRPr="008B1466">
        <w:rPr>
          <w:rFonts w:ascii="AdvPSA88A" w:hAnsi="AdvPSA88A" w:cs="AdvPSA88A" w:hint="eastAsia"/>
          <w:lang w:eastAsia="zh-CN"/>
        </w:rPr>
        <w:t xml:space="preserve"> is still an open </w:t>
      </w:r>
      <w:r w:rsidR="00B7131C" w:rsidRPr="008B1466">
        <w:rPr>
          <w:rFonts w:ascii="AdvPSA88A" w:hAnsi="AdvPSA88A" w:cs="AdvPSA88A" w:hint="eastAsia"/>
          <w:lang w:eastAsia="zh-CN"/>
        </w:rPr>
        <w:t>issue</w:t>
      </w:r>
      <w:r w:rsidR="005F0375" w:rsidRPr="008B1466">
        <w:rPr>
          <w:rFonts w:ascii="AdvPSA88A" w:hAnsi="AdvPSA88A" w:cs="AdvPSA88A" w:hint="eastAsia"/>
          <w:lang w:eastAsia="zh-CN"/>
        </w:rPr>
        <w:t xml:space="preserve">. In this contribution, </w:t>
      </w:r>
      <w:r w:rsidR="00F87D62" w:rsidRPr="008B1466">
        <w:rPr>
          <w:rFonts w:ascii="AdvPSA88A" w:hAnsi="AdvPSA88A" w:cs="AdvPSA88A" w:hint="eastAsia"/>
          <w:lang w:eastAsia="zh-CN"/>
        </w:rPr>
        <w:t>resource allocation</w:t>
      </w:r>
      <w:r w:rsidR="005F0375" w:rsidRPr="008B1466">
        <w:rPr>
          <w:rFonts w:ascii="AdvPSA88A" w:hAnsi="AdvPSA88A" w:cs="AdvPSA88A" w:hint="eastAsia"/>
          <w:lang w:eastAsia="zh-CN"/>
        </w:rPr>
        <w:t xml:space="preserve"> for PUSCH </w:t>
      </w:r>
      <w:r w:rsidR="000E45F7" w:rsidRPr="008B1466">
        <w:rPr>
          <w:rFonts w:ascii="AdvPSA88A" w:hAnsi="AdvPSA88A" w:cs="AdvPSA88A" w:hint="eastAsia"/>
          <w:lang w:eastAsia="zh-CN"/>
        </w:rPr>
        <w:t>in CE Mode A</w:t>
      </w:r>
      <w:r w:rsidR="005F0375" w:rsidRPr="008B1466">
        <w:rPr>
          <w:rFonts w:ascii="AdvPSA88A" w:hAnsi="AdvPSA88A" w:cs="AdvPSA88A" w:hint="eastAsia"/>
          <w:lang w:eastAsia="zh-CN"/>
        </w:rPr>
        <w:t xml:space="preserve"> considering </w:t>
      </w:r>
      <w:r w:rsidR="00667DD5" w:rsidRPr="008B1466">
        <w:rPr>
          <w:rFonts w:ascii="AdvPSA88A" w:hAnsi="AdvPSA88A" w:cs="AdvPSA88A" w:hint="eastAsia"/>
          <w:lang w:eastAsia="zh-CN"/>
        </w:rPr>
        <w:t xml:space="preserve">above agreements is </w:t>
      </w:r>
      <w:r w:rsidR="003B1F5C" w:rsidRPr="008B1466">
        <w:rPr>
          <w:rFonts w:ascii="AdvPSA88A" w:hAnsi="AdvPSA88A" w:cs="AdvPSA88A" w:hint="eastAsia"/>
          <w:lang w:eastAsia="zh-CN"/>
        </w:rPr>
        <w:t>discussed</w:t>
      </w:r>
      <w:r w:rsidR="00667DD5" w:rsidRPr="008B1466">
        <w:rPr>
          <w:rFonts w:ascii="AdvPSA88A" w:hAnsi="AdvPSA88A" w:cs="AdvPSA88A" w:hint="eastAsia"/>
          <w:lang w:eastAsia="zh-CN"/>
        </w:rPr>
        <w:t>.</w:t>
      </w:r>
      <w:r w:rsidR="005F0375" w:rsidRPr="008B1466">
        <w:rPr>
          <w:rFonts w:ascii="AdvPSA88A" w:hAnsi="AdvPSA88A" w:cs="AdvPSA88A" w:hint="eastAsia"/>
          <w:lang w:eastAsia="zh-CN"/>
        </w:rPr>
        <w:t xml:space="preserve"> </w:t>
      </w:r>
    </w:p>
    <w:p w14:paraId="2FDDD7BC" w14:textId="09B51A4D" w:rsidR="00210B6A" w:rsidRPr="008B1466" w:rsidRDefault="003B1F5C" w:rsidP="00CF195E">
      <w:pPr>
        <w:pStyle w:val="Heading1"/>
        <w:rPr>
          <w:lang w:eastAsia="zh-CN"/>
        </w:rPr>
      </w:pPr>
      <w:r w:rsidRPr="008B1466">
        <w:rPr>
          <w:rFonts w:hint="eastAsia"/>
          <w:lang w:eastAsia="zh-CN"/>
        </w:rPr>
        <w:t>Discussion</w:t>
      </w:r>
    </w:p>
    <w:p w14:paraId="5630689A" w14:textId="77777777" w:rsidR="003B1F5C" w:rsidRPr="008B1466" w:rsidRDefault="003B1F5C" w:rsidP="003B1F5C">
      <w:pPr>
        <w:pStyle w:val="Heading2"/>
        <w:rPr>
          <w:lang w:eastAsia="zh-CN"/>
        </w:rPr>
      </w:pPr>
      <w:r w:rsidRPr="008B1466">
        <w:rPr>
          <w:rFonts w:hint="eastAsia"/>
          <w:lang w:eastAsia="zh-CN"/>
        </w:rPr>
        <w:t xml:space="preserve">Resource allocation and indication </w:t>
      </w:r>
      <w:r w:rsidR="00231E26" w:rsidRPr="008B1466">
        <w:rPr>
          <w:rFonts w:hint="eastAsia"/>
          <w:lang w:eastAsia="zh-CN"/>
        </w:rPr>
        <w:t>for PUSCH</w:t>
      </w:r>
    </w:p>
    <w:p w14:paraId="1A29B663" w14:textId="77777777" w:rsidR="00915E53" w:rsidRPr="008B1466" w:rsidRDefault="000E45F7" w:rsidP="00C45D45">
      <w:pPr>
        <w:rPr>
          <w:lang w:eastAsia="zh-CN"/>
        </w:rPr>
      </w:pPr>
      <w:r w:rsidRPr="008B1466">
        <w:rPr>
          <w:rFonts w:hint="eastAsia"/>
          <w:kern w:val="2"/>
          <w:lang w:eastAsia="zh-CN"/>
        </w:rPr>
        <w:t xml:space="preserve">Based on the agreements reached in </w:t>
      </w:r>
      <w:r w:rsidRPr="008B1466">
        <w:rPr>
          <w:rFonts w:hint="eastAsia"/>
          <w:lang w:eastAsia="zh-CN"/>
        </w:rPr>
        <w:t>RAN1#87</w:t>
      </w:r>
      <w:r w:rsidR="00661049" w:rsidRPr="008B1466">
        <w:rPr>
          <w:rFonts w:hint="eastAsia"/>
          <w:lang w:eastAsia="zh-CN"/>
        </w:rPr>
        <w:t xml:space="preserve"> and RAN1#86 </w:t>
      </w:r>
      <w:r w:rsidR="00175D34" w:rsidRPr="008B1466">
        <w:rPr>
          <w:lang w:eastAsia="zh-CN"/>
        </w:rPr>
        <w:fldChar w:fldCharType="begin"/>
      </w:r>
      <w:r w:rsidR="00661049" w:rsidRPr="008B1466">
        <w:rPr>
          <w:lang w:eastAsia="zh-CN"/>
        </w:rPr>
        <w:instrText xml:space="preserve"> </w:instrText>
      </w:r>
      <w:r w:rsidR="00661049" w:rsidRPr="008B1466">
        <w:rPr>
          <w:rFonts w:hint="eastAsia"/>
          <w:lang w:eastAsia="zh-CN"/>
        </w:rPr>
        <w:instrText>REF _Ref462934714 \r \h</w:instrText>
      </w:r>
      <w:r w:rsidR="00661049" w:rsidRPr="008B1466">
        <w:rPr>
          <w:lang w:eastAsia="zh-CN"/>
        </w:rPr>
        <w:instrText xml:space="preserve"> </w:instrText>
      </w:r>
      <w:r w:rsidR="00175D34" w:rsidRPr="008B1466">
        <w:rPr>
          <w:lang w:eastAsia="zh-CN"/>
        </w:rPr>
      </w:r>
      <w:r w:rsidR="00175D34" w:rsidRPr="008B1466">
        <w:rPr>
          <w:lang w:eastAsia="zh-CN"/>
        </w:rPr>
        <w:fldChar w:fldCharType="separate"/>
      </w:r>
      <w:r w:rsidR="0016365C" w:rsidRPr="008B1466">
        <w:rPr>
          <w:lang w:eastAsia="zh-CN"/>
        </w:rPr>
        <w:t>[2]</w:t>
      </w:r>
      <w:r w:rsidR="00175D34" w:rsidRPr="008B1466">
        <w:rPr>
          <w:lang w:eastAsia="zh-CN"/>
        </w:rPr>
        <w:fldChar w:fldCharType="end"/>
      </w:r>
      <w:r w:rsidRPr="008B1466">
        <w:rPr>
          <w:rFonts w:hint="eastAsia"/>
          <w:lang w:eastAsia="zh-CN"/>
        </w:rPr>
        <w:t xml:space="preserve">, the maximum PUSCH channel bandwidth of </w:t>
      </w:r>
      <w:r w:rsidR="00661049" w:rsidRPr="008B1466">
        <w:rPr>
          <w:rFonts w:hint="eastAsia"/>
          <w:lang w:eastAsia="zh-CN"/>
        </w:rPr>
        <w:t>both Rel-14 BL</w:t>
      </w:r>
      <w:r w:rsidR="002E7471" w:rsidRPr="008B1466">
        <w:rPr>
          <w:rFonts w:hint="eastAsia"/>
          <w:lang w:eastAsia="zh-CN"/>
        </w:rPr>
        <w:t>/CE</w:t>
      </w:r>
      <w:r w:rsidR="00661049" w:rsidRPr="008B1466">
        <w:rPr>
          <w:rFonts w:hint="eastAsia"/>
          <w:lang w:eastAsia="zh-CN"/>
        </w:rPr>
        <w:t xml:space="preserve"> and </w:t>
      </w:r>
      <w:r w:rsidRPr="008B1466">
        <w:rPr>
          <w:rFonts w:hint="eastAsia"/>
          <w:lang w:eastAsia="zh-CN"/>
        </w:rPr>
        <w:t xml:space="preserve">non-BL UE in CE Mode A </w:t>
      </w:r>
      <w:r w:rsidR="00782591" w:rsidRPr="008B1466">
        <w:rPr>
          <w:rFonts w:hint="eastAsia"/>
          <w:lang w:eastAsia="zh-CN"/>
        </w:rPr>
        <w:t>would be</w:t>
      </w:r>
      <w:r w:rsidRPr="008B1466">
        <w:rPr>
          <w:rFonts w:hint="eastAsia"/>
          <w:lang w:eastAsia="zh-CN"/>
        </w:rPr>
        <w:t xml:space="preserve"> 5 MHz. </w:t>
      </w:r>
      <w:r w:rsidR="00782591" w:rsidRPr="008B1466">
        <w:rPr>
          <w:rFonts w:hint="eastAsia"/>
          <w:lang w:eastAsia="zh-CN"/>
        </w:rPr>
        <w:t>And s</w:t>
      </w:r>
      <w:r w:rsidR="00EC0FEE" w:rsidRPr="008B1466">
        <w:rPr>
          <w:rFonts w:hint="eastAsia"/>
          <w:lang w:eastAsia="zh-CN"/>
        </w:rPr>
        <w:t xml:space="preserve">ince the central PRB is </w:t>
      </w:r>
      <w:r w:rsidR="00EC0FEE" w:rsidRPr="008B1466">
        <w:rPr>
          <w:rFonts w:eastAsia="MS Mincho"/>
          <w:lang w:eastAsia="ja-JP"/>
        </w:rPr>
        <w:t>allocatable</w:t>
      </w:r>
      <w:r w:rsidR="00782591" w:rsidRPr="008B1466">
        <w:rPr>
          <w:rFonts w:hint="eastAsia"/>
          <w:lang w:eastAsia="zh-CN"/>
        </w:rPr>
        <w:t xml:space="preserve"> in PUSCH, the</w:t>
      </w:r>
      <w:r w:rsidR="00EC0FEE" w:rsidRPr="008B1466">
        <w:rPr>
          <w:rFonts w:hint="eastAsia"/>
          <w:lang w:eastAsia="zh-CN"/>
        </w:rPr>
        <w:t xml:space="preserve"> total numb</w:t>
      </w:r>
      <w:r w:rsidR="00782591" w:rsidRPr="008B1466">
        <w:rPr>
          <w:rFonts w:hint="eastAsia"/>
          <w:lang w:eastAsia="zh-CN"/>
        </w:rPr>
        <w:t xml:space="preserve">er of PRBs </w:t>
      </w:r>
      <w:r w:rsidR="00F87D62" w:rsidRPr="008B1466">
        <w:rPr>
          <w:rFonts w:hint="eastAsia"/>
          <w:lang w:eastAsia="zh-CN"/>
        </w:rPr>
        <w:t>would be 25 with</w:t>
      </w:r>
      <w:r w:rsidR="00231E26" w:rsidRPr="008B1466">
        <w:rPr>
          <w:rFonts w:hint="eastAsia"/>
          <w:lang w:eastAsia="zh-CN"/>
        </w:rPr>
        <w:t xml:space="preserve"> an UL bandwidth of 5 MHz. </w:t>
      </w:r>
    </w:p>
    <w:p w14:paraId="4D46B0A8" w14:textId="1BDEB4AF" w:rsidR="00882107" w:rsidRPr="008B1466" w:rsidRDefault="00231E26" w:rsidP="00C45D45">
      <w:pPr>
        <w:rPr>
          <w:lang w:eastAsia="zh-CN"/>
        </w:rPr>
      </w:pPr>
      <w:r w:rsidRPr="008B1466">
        <w:rPr>
          <w:rFonts w:hint="eastAsia"/>
          <w:lang w:eastAsia="zh-CN"/>
        </w:rPr>
        <w:t xml:space="preserve">Though it is agreed in RAN1#87 that </w:t>
      </w:r>
      <w:r w:rsidR="00915E53" w:rsidRPr="008B1466">
        <w:rPr>
          <w:rFonts w:hint="eastAsia"/>
          <w:lang w:eastAsia="zh-CN"/>
        </w:rPr>
        <w:t xml:space="preserve">both </w:t>
      </w:r>
      <w:r w:rsidR="00252DA6" w:rsidRPr="008B1466">
        <w:rPr>
          <w:rFonts w:hint="eastAsia"/>
          <w:lang w:eastAsia="zh-CN"/>
        </w:rPr>
        <w:t>contiguous</w:t>
      </w:r>
      <w:r w:rsidRPr="008B1466">
        <w:rPr>
          <w:rFonts w:hint="eastAsia"/>
          <w:lang w:eastAsia="zh-CN"/>
        </w:rPr>
        <w:t xml:space="preserve"> and non-</w:t>
      </w:r>
      <w:r w:rsidR="00252DA6" w:rsidRPr="008B1466">
        <w:rPr>
          <w:rFonts w:hint="eastAsia"/>
          <w:lang w:eastAsia="zh-CN"/>
        </w:rPr>
        <w:t>contiguous</w:t>
      </w:r>
      <w:r w:rsidRPr="008B1466">
        <w:rPr>
          <w:rFonts w:hint="eastAsia"/>
          <w:lang w:eastAsia="zh-CN"/>
        </w:rPr>
        <w:t xml:space="preserve"> resource allocation</w:t>
      </w:r>
      <w:r w:rsidR="002E7471" w:rsidRPr="008B1466">
        <w:rPr>
          <w:rFonts w:hint="eastAsia"/>
          <w:lang w:eastAsia="zh-CN"/>
        </w:rPr>
        <w:t>s are</w:t>
      </w:r>
      <w:r w:rsidRPr="008B1466">
        <w:rPr>
          <w:rFonts w:hint="eastAsia"/>
          <w:lang w:eastAsia="zh-CN"/>
        </w:rPr>
        <w:t xml:space="preserve"> supported in PDSCH, </w:t>
      </w:r>
      <w:r w:rsidR="006B3E2B" w:rsidRPr="008B1466">
        <w:rPr>
          <w:rFonts w:hint="eastAsia"/>
          <w:lang w:eastAsia="zh-CN"/>
        </w:rPr>
        <w:t xml:space="preserve">the </w:t>
      </w:r>
      <w:r w:rsidR="006B3E2B" w:rsidRPr="008B1466">
        <w:rPr>
          <w:lang w:eastAsia="zh-CN"/>
        </w:rPr>
        <w:t>benefit</w:t>
      </w:r>
      <w:r w:rsidR="006B3E2B" w:rsidRPr="008B1466">
        <w:rPr>
          <w:rFonts w:hint="eastAsia"/>
          <w:lang w:eastAsia="zh-CN"/>
        </w:rPr>
        <w:t xml:space="preserve"> of supporting non-</w:t>
      </w:r>
      <w:r w:rsidR="00252DA6" w:rsidRPr="008B1466">
        <w:rPr>
          <w:rFonts w:hint="eastAsia"/>
          <w:lang w:eastAsia="zh-CN"/>
        </w:rPr>
        <w:t>contiguous</w:t>
      </w:r>
      <w:r w:rsidR="006B3E2B" w:rsidRPr="008B1466">
        <w:rPr>
          <w:rFonts w:hint="eastAsia"/>
          <w:lang w:eastAsia="zh-CN"/>
        </w:rPr>
        <w:t xml:space="preserve"> </w:t>
      </w:r>
      <w:r w:rsidR="006B3E2B" w:rsidRPr="008B1466">
        <w:rPr>
          <w:lang w:eastAsia="zh-CN"/>
        </w:rPr>
        <w:t>resource</w:t>
      </w:r>
      <w:r w:rsidR="006B3E2B" w:rsidRPr="008B1466">
        <w:rPr>
          <w:rFonts w:hint="eastAsia"/>
          <w:lang w:eastAsia="zh-CN"/>
        </w:rPr>
        <w:t xml:space="preserve"> allocation in PUSCH is not clear, especially when </w:t>
      </w:r>
      <w:r w:rsidRPr="008B1466">
        <w:rPr>
          <w:rFonts w:hint="eastAsia"/>
          <w:lang w:eastAsia="zh-CN"/>
        </w:rPr>
        <w:t xml:space="preserve">considering the </w:t>
      </w:r>
      <w:r w:rsidRPr="008B1466">
        <w:rPr>
          <w:lang w:eastAsia="zh-CN"/>
        </w:rPr>
        <w:t>restriction</w:t>
      </w:r>
      <w:r w:rsidRPr="008B1466">
        <w:rPr>
          <w:rFonts w:hint="eastAsia"/>
          <w:lang w:eastAsia="zh-CN"/>
        </w:rPr>
        <w:t xml:space="preserve"> of PAPR</w:t>
      </w:r>
      <w:r w:rsidR="002E7471" w:rsidRPr="008B1466">
        <w:rPr>
          <w:rFonts w:hint="eastAsia"/>
          <w:lang w:eastAsia="zh-CN"/>
        </w:rPr>
        <w:t>/CM</w:t>
      </w:r>
      <w:r w:rsidR="006B3E2B" w:rsidRPr="008B1466">
        <w:rPr>
          <w:rFonts w:hint="eastAsia"/>
          <w:lang w:eastAsia="zh-CN"/>
        </w:rPr>
        <w:t>. Thus,</w:t>
      </w:r>
      <w:r w:rsidRPr="008B1466">
        <w:rPr>
          <w:rFonts w:hint="eastAsia"/>
          <w:lang w:eastAsia="zh-CN"/>
        </w:rPr>
        <w:t xml:space="preserve"> </w:t>
      </w:r>
      <w:r w:rsidR="00252DA6" w:rsidRPr="008B1466">
        <w:rPr>
          <w:rFonts w:hint="eastAsia"/>
          <w:lang w:eastAsia="zh-CN"/>
        </w:rPr>
        <w:t>contiguous</w:t>
      </w:r>
      <w:r w:rsidRPr="008B1466">
        <w:rPr>
          <w:rFonts w:hint="eastAsia"/>
          <w:lang w:eastAsia="zh-CN"/>
        </w:rPr>
        <w:t xml:space="preserve"> resource allocation is </w:t>
      </w:r>
      <w:r w:rsidRPr="008B1466">
        <w:rPr>
          <w:lang w:eastAsia="zh-CN"/>
        </w:rPr>
        <w:t>preferred</w:t>
      </w:r>
      <w:r w:rsidRPr="008B1466">
        <w:rPr>
          <w:rFonts w:hint="eastAsia"/>
          <w:lang w:eastAsia="zh-CN"/>
        </w:rPr>
        <w:t xml:space="preserve"> in PUSCH.</w:t>
      </w:r>
    </w:p>
    <w:p w14:paraId="2BF3FBD1" w14:textId="77777777" w:rsidR="00231E26" w:rsidRPr="008B1466" w:rsidRDefault="00231E26" w:rsidP="00C45D45">
      <w:pPr>
        <w:rPr>
          <w:lang w:eastAsia="zh-CN"/>
        </w:rPr>
      </w:pPr>
      <w:r w:rsidRPr="008B1466">
        <w:rPr>
          <w:rFonts w:hint="eastAsia"/>
          <w:b/>
          <w:i/>
          <w:kern w:val="2"/>
          <w:lang w:eastAsia="zh-CN"/>
        </w:rPr>
        <w:t xml:space="preserve">Proposal 1: </w:t>
      </w:r>
      <w:r w:rsidRPr="008B1466">
        <w:rPr>
          <w:i/>
          <w:kern w:val="2"/>
          <w:lang w:eastAsia="zh-CN"/>
        </w:rPr>
        <w:t xml:space="preserve">For Rel-14 BL/CE UE </w:t>
      </w:r>
      <w:r w:rsidRPr="008B1466">
        <w:rPr>
          <w:rFonts w:hint="eastAsia"/>
          <w:i/>
          <w:kern w:val="2"/>
          <w:lang w:eastAsia="zh-CN"/>
        </w:rPr>
        <w:t xml:space="preserve">and non-BL UE </w:t>
      </w:r>
      <w:r w:rsidRPr="008B1466">
        <w:rPr>
          <w:i/>
          <w:kern w:val="2"/>
          <w:lang w:eastAsia="zh-CN"/>
        </w:rPr>
        <w:t>configured with max 5 MHz P</w:t>
      </w:r>
      <w:r w:rsidRPr="008B1466">
        <w:rPr>
          <w:rFonts w:hint="eastAsia"/>
          <w:i/>
          <w:kern w:val="2"/>
          <w:lang w:eastAsia="zh-CN"/>
        </w:rPr>
        <w:t>U</w:t>
      </w:r>
      <w:r w:rsidRPr="008B1466">
        <w:rPr>
          <w:i/>
          <w:kern w:val="2"/>
          <w:lang w:eastAsia="zh-CN"/>
        </w:rPr>
        <w:t>SCH channel bandwidth</w:t>
      </w:r>
      <w:r w:rsidRPr="008B1466">
        <w:rPr>
          <w:rFonts w:hint="eastAsia"/>
          <w:i/>
          <w:kern w:val="2"/>
          <w:lang w:eastAsia="zh-CN"/>
        </w:rPr>
        <w:t xml:space="preserve">, </w:t>
      </w:r>
      <w:r w:rsidR="002E7471" w:rsidRPr="008B1466">
        <w:rPr>
          <w:rFonts w:hint="eastAsia"/>
          <w:i/>
          <w:kern w:val="2"/>
          <w:lang w:eastAsia="zh-CN"/>
        </w:rPr>
        <w:t xml:space="preserve">only </w:t>
      </w:r>
      <w:r w:rsidRPr="008B1466">
        <w:rPr>
          <w:i/>
          <w:kern w:val="2"/>
          <w:lang w:eastAsia="zh-CN"/>
        </w:rPr>
        <w:t>contiguous resource allocation is supported</w:t>
      </w:r>
      <w:r w:rsidRPr="008B1466">
        <w:rPr>
          <w:rFonts w:hint="eastAsia"/>
          <w:i/>
          <w:kern w:val="2"/>
          <w:lang w:eastAsia="zh-CN"/>
        </w:rPr>
        <w:t>.</w:t>
      </w:r>
    </w:p>
    <w:p w14:paraId="6F2C51BF" w14:textId="633547E1" w:rsidR="00717232" w:rsidRPr="008B1466" w:rsidRDefault="0016365C" w:rsidP="008B1466">
      <w:pPr>
        <w:rPr>
          <w:kern w:val="2"/>
          <w:lang w:eastAsia="zh-CN"/>
        </w:rPr>
      </w:pPr>
      <w:r w:rsidRPr="008B1466">
        <w:rPr>
          <w:kern w:val="2"/>
          <w:lang w:eastAsia="zh-CN"/>
        </w:rPr>
        <w:t>T</w:t>
      </w:r>
      <w:r w:rsidR="000C54B7" w:rsidRPr="008B1466">
        <w:rPr>
          <w:rFonts w:hint="eastAsia"/>
          <w:kern w:val="2"/>
          <w:lang w:eastAsia="zh-CN"/>
        </w:rPr>
        <w:t xml:space="preserve">here are </w:t>
      </w:r>
      <w:r w:rsidRPr="008B1466">
        <w:rPr>
          <w:kern w:val="2"/>
          <w:lang w:eastAsia="zh-CN"/>
        </w:rPr>
        <w:t>a number of</w:t>
      </w:r>
      <w:r w:rsidRPr="008B1466">
        <w:rPr>
          <w:rFonts w:hint="eastAsia"/>
          <w:kern w:val="2"/>
          <w:lang w:eastAsia="zh-CN"/>
        </w:rPr>
        <w:t xml:space="preserve"> </w:t>
      </w:r>
      <w:r w:rsidR="0022369C" w:rsidRPr="008B1466">
        <w:rPr>
          <w:kern w:val="2"/>
          <w:lang w:eastAsia="zh-CN"/>
        </w:rPr>
        <w:t>alternatives</w:t>
      </w:r>
      <w:r w:rsidR="0022369C" w:rsidRPr="008B1466">
        <w:rPr>
          <w:rFonts w:hint="eastAsia"/>
          <w:kern w:val="2"/>
          <w:lang w:eastAsia="zh-CN"/>
        </w:rPr>
        <w:t xml:space="preserve"> </w:t>
      </w:r>
      <w:r w:rsidR="000C54B7" w:rsidRPr="008B1466">
        <w:rPr>
          <w:rFonts w:hint="eastAsia"/>
          <w:kern w:val="2"/>
          <w:lang w:eastAsia="zh-CN"/>
        </w:rPr>
        <w:t>to indicate the conti</w:t>
      </w:r>
      <w:r w:rsidR="00571CE1" w:rsidRPr="008B1466">
        <w:rPr>
          <w:kern w:val="2"/>
          <w:lang w:eastAsia="zh-CN"/>
        </w:rPr>
        <w:t>g</w:t>
      </w:r>
      <w:r w:rsidR="000C54B7" w:rsidRPr="008B1466">
        <w:rPr>
          <w:rFonts w:hint="eastAsia"/>
          <w:kern w:val="2"/>
          <w:lang w:eastAsia="zh-CN"/>
        </w:rPr>
        <w:t>uous resource allocation</w:t>
      </w:r>
      <w:r w:rsidRPr="008B1466">
        <w:rPr>
          <w:kern w:val="2"/>
          <w:lang w:eastAsia="zh-CN"/>
        </w:rPr>
        <w:t xml:space="preserve">, as shown in </w:t>
      </w:r>
      <w:r w:rsidR="00175D34" w:rsidRPr="008B1466">
        <w:rPr>
          <w:kern w:val="2"/>
          <w:lang w:eastAsia="zh-CN"/>
        </w:rPr>
        <w:fldChar w:fldCharType="begin"/>
      </w:r>
      <w:r w:rsidRPr="008B1466">
        <w:rPr>
          <w:kern w:val="2"/>
          <w:lang w:eastAsia="zh-CN"/>
        </w:rPr>
        <w:instrText xml:space="preserve"> REF _Ref473048126 \h </w:instrText>
      </w:r>
      <w:r w:rsidR="00175D34" w:rsidRPr="008B1466">
        <w:rPr>
          <w:kern w:val="2"/>
          <w:lang w:eastAsia="zh-CN"/>
        </w:rPr>
      </w:r>
      <w:r w:rsidR="00175D34" w:rsidRPr="008B1466">
        <w:rPr>
          <w:kern w:val="2"/>
          <w:lang w:eastAsia="zh-CN"/>
        </w:rPr>
        <w:fldChar w:fldCharType="separate"/>
      </w:r>
      <w:r w:rsidRPr="008B1466">
        <w:t>Table 1</w:t>
      </w:r>
      <w:r w:rsidR="00175D34" w:rsidRPr="008B1466">
        <w:rPr>
          <w:kern w:val="2"/>
          <w:lang w:eastAsia="zh-CN"/>
        </w:rPr>
        <w:fldChar w:fldCharType="end"/>
      </w:r>
      <w:r w:rsidRPr="008B1466">
        <w:rPr>
          <w:kern w:val="2"/>
          <w:lang w:eastAsia="zh-CN"/>
        </w:rPr>
        <w:t xml:space="preserve">. It </w:t>
      </w:r>
      <w:r w:rsidRPr="008B1466">
        <w:rPr>
          <w:rFonts w:hint="eastAsia"/>
          <w:kern w:val="2"/>
          <w:lang w:eastAsia="zh-CN"/>
        </w:rPr>
        <w:t xml:space="preserve">can be seen </w:t>
      </w:r>
      <w:r w:rsidRPr="008B1466">
        <w:rPr>
          <w:kern w:val="2"/>
          <w:lang w:eastAsia="zh-CN"/>
        </w:rPr>
        <w:t>that</w:t>
      </w:r>
      <w:r w:rsidRPr="008B1466">
        <w:rPr>
          <w:rFonts w:hint="eastAsia"/>
          <w:kern w:val="2"/>
          <w:lang w:eastAsia="zh-CN"/>
        </w:rPr>
        <w:t xml:space="preserve"> the common issue of the allocation methods with a uniform granularity is the </w:t>
      </w:r>
      <w:r w:rsidR="003C5DE6" w:rsidRPr="008B1466">
        <w:rPr>
          <w:kern w:val="2"/>
          <w:lang w:eastAsia="zh-CN"/>
        </w:rPr>
        <w:t>loss in either</w:t>
      </w:r>
      <w:r w:rsidRPr="008B1466">
        <w:rPr>
          <w:rFonts w:hint="eastAsia"/>
          <w:kern w:val="2"/>
          <w:lang w:eastAsia="zh-CN"/>
        </w:rPr>
        <w:t xml:space="preserve"> </w:t>
      </w:r>
      <w:r w:rsidRPr="008B1466">
        <w:rPr>
          <w:rFonts w:hint="eastAsia"/>
          <w:kern w:val="2"/>
          <w:lang w:eastAsia="zh-CN"/>
        </w:rPr>
        <w:lastRenderedPageBreak/>
        <w:t xml:space="preserve">overhead </w:t>
      </w:r>
      <w:r w:rsidR="003C5DE6" w:rsidRPr="008B1466">
        <w:rPr>
          <w:kern w:val="2"/>
          <w:lang w:eastAsia="zh-CN"/>
        </w:rPr>
        <w:t xml:space="preserve">or </w:t>
      </w:r>
      <w:r w:rsidRPr="008B1466">
        <w:rPr>
          <w:rFonts w:hint="eastAsia"/>
          <w:kern w:val="2"/>
          <w:lang w:eastAsia="zh-CN"/>
        </w:rPr>
        <w:t>granularity</w:t>
      </w:r>
      <w:r w:rsidR="003C5DE6" w:rsidRPr="008B1466">
        <w:rPr>
          <w:kern w:val="2"/>
          <w:lang w:eastAsia="zh-CN"/>
        </w:rPr>
        <w:t>: with a fine granularity the overhead is large, reducing the MPDCCH performance, and with a coarse granularity there is a serious waste of resources for small allocations</w:t>
      </w:r>
      <w:r w:rsidRPr="008B1466">
        <w:rPr>
          <w:rFonts w:hint="eastAsia"/>
          <w:kern w:val="2"/>
          <w:lang w:eastAsia="zh-CN"/>
        </w:rPr>
        <w:t xml:space="preserve">. </w:t>
      </w:r>
      <w:r w:rsidR="0022369C" w:rsidRPr="008B1466">
        <w:rPr>
          <w:kern w:val="2"/>
          <w:lang w:eastAsia="zh-CN"/>
        </w:rPr>
        <w:t xml:space="preserve">Further limitations can be applied (e.g. the starting RB is limited to be the first RB of a NB) in order to save 1 bit, at the cost of lower resource allocation flexibility. </w:t>
      </w:r>
    </w:p>
    <w:p w14:paraId="13AC1A43" w14:textId="17A28DA4" w:rsidR="000C54B7" w:rsidRPr="008B1466" w:rsidRDefault="0022369C" w:rsidP="00C45D45">
      <w:pPr>
        <w:rPr>
          <w:kern w:val="2"/>
          <w:lang w:eastAsia="zh-CN"/>
        </w:rPr>
      </w:pPr>
      <w:r w:rsidRPr="008B1466" w:rsidDel="0021685E">
        <w:rPr>
          <w:kern w:val="2"/>
          <w:lang w:eastAsia="zh-CN"/>
        </w:rPr>
        <w:t>On the other hand, a “mixed granularity” approach reaches a good trade-off between overhead and granularity</w:t>
      </w:r>
      <w:r w:rsidR="00717232" w:rsidRPr="008B1466">
        <w:rPr>
          <w:rFonts w:hint="eastAsia"/>
          <w:kern w:val="2"/>
          <w:lang w:eastAsia="zh-CN"/>
        </w:rPr>
        <w:t>, as shown in the last row in</w:t>
      </w:r>
      <w:r w:rsidR="00717232" w:rsidRPr="008B1466">
        <w:rPr>
          <w:kern w:val="2"/>
          <w:lang w:eastAsia="zh-CN"/>
        </w:rPr>
        <w:t xml:space="preserve"> </w:t>
      </w:r>
      <w:r w:rsidR="00717232" w:rsidRPr="008B1466">
        <w:rPr>
          <w:kern w:val="2"/>
          <w:lang w:eastAsia="zh-CN"/>
        </w:rPr>
        <w:fldChar w:fldCharType="begin"/>
      </w:r>
      <w:r w:rsidR="00717232" w:rsidRPr="008B1466">
        <w:rPr>
          <w:kern w:val="2"/>
          <w:lang w:eastAsia="zh-CN"/>
        </w:rPr>
        <w:instrText xml:space="preserve"> REF _Ref473048126 \h </w:instrText>
      </w:r>
      <w:r w:rsidR="00717232" w:rsidRPr="008B1466">
        <w:rPr>
          <w:kern w:val="2"/>
          <w:lang w:eastAsia="zh-CN"/>
        </w:rPr>
      </w:r>
      <w:r w:rsidR="00717232" w:rsidRPr="008B1466">
        <w:rPr>
          <w:kern w:val="2"/>
          <w:lang w:eastAsia="zh-CN"/>
        </w:rPr>
        <w:fldChar w:fldCharType="separate"/>
      </w:r>
      <w:r w:rsidR="00717232" w:rsidRPr="008B1466">
        <w:t>Table 1</w:t>
      </w:r>
      <w:r w:rsidR="00717232" w:rsidRPr="008B1466">
        <w:rPr>
          <w:kern w:val="2"/>
          <w:lang w:eastAsia="zh-CN"/>
        </w:rPr>
        <w:fldChar w:fldCharType="end"/>
      </w:r>
      <w:r w:rsidRPr="008B1466" w:rsidDel="0021685E">
        <w:rPr>
          <w:kern w:val="2"/>
          <w:lang w:eastAsia="zh-CN"/>
        </w:rPr>
        <w:t xml:space="preserve">. The number of bits can be maintained the same as Rel-13, with the finest granularity (i.e. 1 PRB) for small allocations and a granularity comparable with other alternatives for large allocations, and with no limitation on the starting RB within the 5 MHz bandwidth. </w:t>
      </w:r>
    </w:p>
    <w:p w14:paraId="4C784505" w14:textId="77777777" w:rsidR="0016365C" w:rsidRPr="008B1466" w:rsidRDefault="0016365C" w:rsidP="0016365C">
      <w:pPr>
        <w:pStyle w:val="Caption"/>
        <w:keepNext/>
        <w:rPr>
          <w:lang w:eastAsia="zh-CN"/>
        </w:rPr>
      </w:pPr>
      <w:bookmarkStart w:id="3" w:name="_Ref473048126"/>
      <w:r w:rsidRPr="008B1466">
        <w:t xml:space="preserve">Table </w:t>
      </w:r>
      <w:r w:rsidR="00175D34" w:rsidRPr="008B1466">
        <w:fldChar w:fldCharType="begin"/>
      </w:r>
      <w:r w:rsidRPr="008B1466">
        <w:instrText xml:space="preserve"> SEQ Table \* ARABIC </w:instrText>
      </w:r>
      <w:r w:rsidR="00175D34" w:rsidRPr="008B1466">
        <w:fldChar w:fldCharType="separate"/>
      </w:r>
      <w:r w:rsidRPr="008B1466">
        <w:t>1</w:t>
      </w:r>
      <w:r w:rsidR="00175D34" w:rsidRPr="008B1466">
        <w:fldChar w:fldCharType="end"/>
      </w:r>
      <w:bookmarkEnd w:id="3"/>
      <w:r w:rsidRPr="008B1466">
        <w:rPr>
          <w:rFonts w:hint="eastAsia"/>
          <w:lang w:eastAsia="zh-CN"/>
        </w:rPr>
        <w:t xml:space="preserve"> Comparison of </w:t>
      </w:r>
      <w:r w:rsidRPr="008B1466">
        <w:rPr>
          <w:rFonts w:hint="eastAsia"/>
          <w:kern w:val="2"/>
          <w:lang w:eastAsia="zh-CN"/>
        </w:rPr>
        <w:t>contiguous resource allocation indication methods, BW=20 MHz</w:t>
      </w:r>
    </w:p>
    <w:tbl>
      <w:tblPr>
        <w:tblStyle w:val="TableGrid"/>
        <w:tblW w:w="0" w:type="auto"/>
        <w:jc w:val="center"/>
        <w:tblLook w:val="04A0" w:firstRow="1" w:lastRow="0" w:firstColumn="1" w:lastColumn="0" w:noHBand="0" w:noVBand="1"/>
      </w:tblPr>
      <w:tblGrid>
        <w:gridCol w:w="2717"/>
        <w:gridCol w:w="1276"/>
        <w:gridCol w:w="2013"/>
        <w:gridCol w:w="3301"/>
      </w:tblGrid>
      <w:tr w:rsidR="00783240" w:rsidRPr="008B1466" w14:paraId="05D7AC05" w14:textId="77777777" w:rsidTr="008B1466">
        <w:trPr>
          <w:cantSplit/>
          <w:jc w:val="center"/>
        </w:trPr>
        <w:tc>
          <w:tcPr>
            <w:tcW w:w="2717" w:type="dxa"/>
            <w:shd w:val="clear" w:color="auto" w:fill="D9D9D9" w:themeFill="background1" w:themeFillShade="D9"/>
            <w:vAlign w:val="center"/>
          </w:tcPr>
          <w:p w14:paraId="3CFCB200" w14:textId="77777777" w:rsidR="0016365C" w:rsidRPr="008B1466" w:rsidRDefault="0016365C" w:rsidP="0016365C">
            <w:pPr>
              <w:widowControl/>
              <w:spacing w:before="60" w:after="60"/>
              <w:jc w:val="center"/>
              <w:rPr>
                <w:b/>
                <w:kern w:val="2"/>
                <w:lang w:eastAsia="zh-CN"/>
              </w:rPr>
            </w:pPr>
            <w:r w:rsidRPr="008B1466">
              <w:rPr>
                <w:b/>
                <w:kern w:val="2"/>
                <w:lang w:eastAsia="zh-CN"/>
              </w:rPr>
              <w:t>Resource Allocation Method</w:t>
            </w:r>
          </w:p>
        </w:tc>
        <w:tc>
          <w:tcPr>
            <w:tcW w:w="1276" w:type="dxa"/>
            <w:shd w:val="clear" w:color="auto" w:fill="D9D9D9" w:themeFill="background1" w:themeFillShade="D9"/>
            <w:vAlign w:val="center"/>
          </w:tcPr>
          <w:p w14:paraId="45457407" w14:textId="77777777" w:rsidR="0016365C" w:rsidRPr="008B1466" w:rsidRDefault="0016365C" w:rsidP="0016365C">
            <w:pPr>
              <w:widowControl/>
              <w:spacing w:before="60" w:after="60"/>
              <w:jc w:val="center"/>
              <w:rPr>
                <w:b/>
                <w:kern w:val="2"/>
                <w:lang w:eastAsia="zh-CN"/>
              </w:rPr>
            </w:pPr>
            <w:r w:rsidRPr="008B1466">
              <w:rPr>
                <w:b/>
                <w:kern w:val="2"/>
                <w:lang w:eastAsia="zh-CN"/>
              </w:rPr>
              <w:t>Bit Cost (bit)</w:t>
            </w:r>
          </w:p>
        </w:tc>
        <w:tc>
          <w:tcPr>
            <w:tcW w:w="2013" w:type="dxa"/>
            <w:shd w:val="clear" w:color="auto" w:fill="D9D9D9" w:themeFill="background1" w:themeFillShade="D9"/>
            <w:vAlign w:val="center"/>
          </w:tcPr>
          <w:p w14:paraId="14811C11" w14:textId="77777777" w:rsidR="0016365C" w:rsidRPr="008B1466" w:rsidRDefault="0016365C" w:rsidP="0016365C">
            <w:pPr>
              <w:widowControl/>
              <w:spacing w:before="60" w:after="60"/>
              <w:jc w:val="center"/>
              <w:rPr>
                <w:b/>
                <w:kern w:val="2"/>
                <w:lang w:eastAsia="zh-CN"/>
              </w:rPr>
            </w:pPr>
            <w:r w:rsidRPr="008B1466">
              <w:rPr>
                <w:b/>
                <w:kern w:val="2"/>
                <w:lang w:eastAsia="zh-CN"/>
              </w:rPr>
              <w:t>Granularity (RB)</w:t>
            </w:r>
          </w:p>
        </w:tc>
        <w:tc>
          <w:tcPr>
            <w:tcW w:w="3301" w:type="dxa"/>
            <w:shd w:val="clear" w:color="auto" w:fill="D9D9D9" w:themeFill="background1" w:themeFillShade="D9"/>
            <w:vAlign w:val="center"/>
          </w:tcPr>
          <w:p w14:paraId="381E84C1" w14:textId="77777777" w:rsidR="0016365C" w:rsidRPr="008B1466" w:rsidRDefault="0016365C" w:rsidP="0016365C">
            <w:pPr>
              <w:widowControl/>
              <w:spacing w:before="60" w:after="60"/>
              <w:jc w:val="center"/>
              <w:rPr>
                <w:b/>
                <w:kern w:val="2"/>
                <w:lang w:eastAsia="zh-CN"/>
              </w:rPr>
            </w:pPr>
            <w:r w:rsidRPr="008B1466">
              <w:rPr>
                <w:b/>
                <w:kern w:val="2"/>
                <w:lang w:eastAsia="zh-CN"/>
              </w:rPr>
              <w:t>Limitations</w:t>
            </w:r>
          </w:p>
        </w:tc>
      </w:tr>
      <w:tr w:rsidR="00783240" w:rsidRPr="008B1466" w14:paraId="702DAF4B" w14:textId="77777777" w:rsidTr="008B1466">
        <w:trPr>
          <w:cantSplit/>
          <w:jc w:val="center"/>
        </w:trPr>
        <w:tc>
          <w:tcPr>
            <w:tcW w:w="2717" w:type="dxa"/>
            <w:vAlign w:val="center"/>
          </w:tcPr>
          <w:p w14:paraId="3DEEEF5E" w14:textId="77777777" w:rsidR="0016365C" w:rsidRPr="008B1466" w:rsidRDefault="0016365C" w:rsidP="0016365C">
            <w:pPr>
              <w:spacing w:before="60" w:after="60"/>
              <w:jc w:val="center"/>
              <w:rPr>
                <w:kern w:val="2"/>
                <w:lang w:eastAsia="zh-CN"/>
              </w:rPr>
            </w:pPr>
            <w:r w:rsidRPr="008B1466">
              <w:rPr>
                <w:rFonts w:hint="eastAsia"/>
                <w:kern w:val="2"/>
                <w:lang w:eastAsia="zh-CN"/>
              </w:rPr>
              <w:t>UL Type 0</w:t>
            </w:r>
          </w:p>
        </w:tc>
        <w:tc>
          <w:tcPr>
            <w:tcW w:w="1276" w:type="dxa"/>
            <w:vAlign w:val="center"/>
          </w:tcPr>
          <w:p w14:paraId="1261C1CB" w14:textId="77777777" w:rsidR="0016365C" w:rsidRPr="008B1466" w:rsidRDefault="0016365C" w:rsidP="0016365C">
            <w:pPr>
              <w:spacing w:before="60" w:after="60"/>
              <w:jc w:val="center"/>
              <w:rPr>
                <w:kern w:val="2"/>
                <w:lang w:eastAsia="zh-CN"/>
              </w:rPr>
            </w:pPr>
            <w:r w:rsidRPr="008B1466">
              <w:rPr>
                <w:rFonts w:hint="eastAsia"/>
                <w:kern w:val="2"/>
                <w:lang w:eastAsia="zh-CN"/>
              </w:rPr>
              <w:t>13</w:t>
            </w:r>
          </w:p>
        </w:tc>
        <w:tc>
          <w:tcPr>
            <w:tcW w:w="2013" w:type="dxa"/>
            <w:vAlign w:val="center"/>
          </w:tcPr>
          <w:p w14:paraId="4B5437A7"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1 </w:t>
            </w:r>
          </w:p>
        </w:tc>
        <w:tc>
          <w:tcPr>
            <w:tcW w:w="3301" w:type="dxa"/>
            <w:vAlign w:val="center"/>
          </w:tcPr>
          <w:p w14:paraId="78E7D044" w14:textId="77777777" w:rsidR="0016365C" w:rsidRPr="008B1466" w:rsidRDefault="0016365C" w:rsidP="0016365C">
            <w:pPr>
              <w:spacing w:before="60" w:after="60"/>
              <w:jc w:val="center"/>
              <w:rPr>
                <w:kern w:val="2"/>
                <w:lang w:eastAsia="zh-CN"/>
              </w:rPr>
            </w:pPr>
          </w:p>
        </w:tc>
      </w:tr>
      <w:tr w:rsidR="00783240" w:rsidRPr="008B1466" w14:paraId="4CB0A5C1" w14:textId="77777777" w:rsidTr="008B1466">
        <w:trPr>
          <w:cantSplit/>
          <w:jc w:val="center"/>
        </w:trPr>
        <w:tc>
          <w:tcPr>
            <w:tcW w:w="2717" w:type="dxa"/>
            <w:vAlign w:val="center"/>
          </w:tcPr>
          <w:p w14:paraId="23AAD459"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UL Type 0 </w:t>
            </w:r>
          </w:p>
          <w:p w14:paraId="6BA116CC" w14:textId="522078EF" w:rsidR="0016365C" w:rsidRPr="008B1466" w:rsidRDefault="0016365C" w:rsidP="00717232">
            <w:pPr>
              <w:spacing w:before="60" w:after="60"/>
              <w:jc w:val="center"/>
              <w:rPr>
                <w:kern w:val="2"/>
                <w:lang w:eastAsia="zh-CN"/>
              </w:rPr>
            </w:pPr>
            <w:r w:rsidRPr="008B1466">
              <w:rPr>
                <w:rFonts w:hint="eastAsia"/>
                <w:kern w:val="2"/>
                <w:lang w:eastAsia="zh-CN"/>
              </w:rPr>
              <w:t>(RIV</w:t>
            </w:r>
            <w:r w:rsidR="00717232" w:rsidRPr="008B1466">
              <w:rPr>
                <w:rFonts w:hint="eastAsia"/>
                <w:kern w:val="2"/>
                <w:lang w:eastAsia="zh-CN"/>
              </w:rPr>
              <w:t>-</w:t>
            </w:r>
            <w:r w:rsidRPr="008B1466">
              <w:rPr>
                <w:rFonts w:hint="eastAsia"/>
                <w:kern w:val="2"/>
                <w:lang w:eastAsia="zh-CN"/>
              </w:rPr>
              <w:t xml:space="preserve">limited) </w:t>
            </w:r>
            <w:r w:rsidR="00175D34" w:rsidRPr="008B1466">
              <w:rPr>
                <w:kern w:val="2"/>
                <w:lang w:eastAsia="zh-CN"/>
              </w:rPr>
              <w:fldChar w:fldCharType="begin"/>
            </w:r>
            <w:r w:rsidRPr="008B1466">
              <w:rPr>
                <w:kern w:val="2"/>
                <w:lang w:eastAsia="zh-CN"/>
              </w:rPr>
              <w:instrText xml:space="preserve"> REF _Ref471303195 \r \h </w:instrText>
            </w:r>
            <w:r w:rsidR="00783240" w:rsidRPr="008B1466">
              <w:rPr>
                <w:kern w:val="2"/>
                <w:lang w:eastAsia="zh-CN"/>
              </w:rPr>
              <w:instrText xml:space="preserve"> \* MERGEFORMAT </w:instrText>
            </w:r>
            <w:r w:rsidR="00175D34" w:rsidRPr="008B1466">
              <w:rPr>
                <w:kern w:val="2"/>
                <w:lang w:eastAsia="zh-CN"/>
              </w:rPr>
            </w:r>
            <w:r w:rsidR="00175D34" w:rsidRPr="008B1466">
              <w:rPr>
                <w:kern w:val="2"/>
                <w:lang w:eastAsia="zh-CN"/>
              </w:rPr>
              <w:fldChar w:fldCharType="separate"/>
            </w:r>
            <w:r w:rsidRPr="008B1466">
              <w:rPr>
                <w:kern w:val="2"/>
                <w:lang w:eastAsia="zh-CN"/>
              </w:rPr>
              <w:t>[5]</w:t>
            </w:r>
            <w:r w:rsidR="00175D34" w:rsidRPr="008B1466">
              <w:rPr>
                <w:kern w:val="2"/>
                <w:lang w:eastAsia="zh-CN"/>
              </w:rPr>
              <w:fldChar w:fldCharType="end"/>
            </w:r>
          </w:p>
        </w:tc>
        <w:tc>
          <w:tcPr>
            <w:tcW w:w="1276" w:type="dxa"/>
            <w:vAlign w:val="center"/>
          </w:tcPr>
          <w:p w14:paraId="1DF4805B" w14:textId="77777777" w:rsidR="0016365C" w:rsidRPr="008B1466" w:rsidRDefault="0016365C" w:rsidP="0016365C">
            <w:pPr>
              <w:spacing w:before="60" w:after="60"/>
              <w:jc w:val="center"/>
              <w:rPr>
                <w:kern w:val="2"/>
                <w:lang w:eastAsia="zh-CN"/>
              </w:rPr>
            </w:pPr>
            <w:r w:rsidRPr="008B1466">
              <w:rPr>
                <w:rFonts w:hint="eastAsia"/>
                <w:kern w:val="2"/>
                <w:lang w:eastAsia="zh-CN"/>
              </w:rPr>
              <w:t>12</w:t>
            </w:r>
          </w:p>
        </w:tc>
        <w:tc>
          <w:tcPr>
            <w:tcW w:w="2013" w:type="dxa"/>
            <w:vAlign w:val="center"/>
          </w:tcPr>
          <w:p w14:paraId="47ECDA6E"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1 </w:t>
            </w:r>
          </w:p>
        </w:tc>
        <w:tc>
          <w:tcPr>
            <w:tcW w:w="3301" w:type="dxa"/>
            <w:vAlign w:val="center"/>
          </w:tcPr>
          <w:p w14:paraId="648490B7"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Need to </w:t>
            </w:r>
            <w:r w:rsidRPr="008B1466">
              <w:rPr>
                <w:rFonts w:eastAsia="SimSun" w:hint="eastAsia"/>
                <w:kern w:val="2"/>
                <w:lang w:eastAsia="zh-CN"/>
              </w:rPr>
              <w:t>limit the RIV values</w:t>
            </w:r>
          </w:p>
        </w:tc>
      </w:tr>
      <w:tr w:rsidR="00783240" w:rsidRPr="008B1466" w14:paraId="1E80F613" w14:textId="77777777" w:rsidTr="008B1466">
        <w:trPr>
          <w:cantSplit/>
          <w:trHeight w:val="214"/>
          <w:jc w:val="center"/>
        </w:trPr>
        <w:tc>
          <w:tcPr>
            <w:tcW w:w="2717" w:type="dxa"/>
            <w:vMerge w:val="restart"/>
            <w:vAlign w:val="center"/>
          </w:tcPr>
          <w:p w14:paraId="2FD3BED2" w14:textId="77777777" w:rsidR="0016365C" w:rsidRPr="008B1466" w:rsidRDefault="0016365C" w:rsidP="0016365C">
            <w:pPr>
              <w:spacing w:before="60" w:after="60"/>
              <w:jc w:val="center"/>
              <w:rPr>
                <w:kern w:val="2"/>
                <w:lang w:eastAsia="zh-CN"/>
              </w:rPr>
            </w:pPr>
            <w:r w:rsidRPr="008B1466">
              <w:rPr>
                <w:rFonts w:hint="eastAsia"/>
                <w:kern w:val="2"/>
                <w:lang w:eastAsia="zh-CN"/>
              </w:rPr>
              <w:t>UL Type 0</w:t>
            </w:r>
          </w:p>
          <w:p w14:paraId="694C52BB" w14:textId="42CC570B" w:rsidR="0016365C" w:rsidRPr="008B1466" w:rsidRDefault="0016365C" w:rsidP="00717232">
            <w:pPr>
              <w:spacing w:before="60" w:after="60"/>
              <w:jc w:val="center"/>
              <w:rPr>
                <w:kern w:val="2"/>
                <w:lang w:eastAsia="zh-CN"/>
              </w:rPr>
            </w:pPr>
            <w:r w:rsidRPr="008B1466">
              <w:rPr>
                <w:rFonts w:hint="eastAsia"/>
                <w:kern w:val="2"/>
                <w:lang w:eastAsia="zh-CN"/>
              </w:rPr>
              <w:t>(RBG</w:t>
            </w:r>
            <w:r w:rsidR="00717232" w:rsidRPr="008B1466">
              <w:rPr>
                <w:rFonts w:hint="eastAsia"/>
                <w:kern w:val="2"/>
                <w:lang w:eastAsia="zh-CN"/>
              </w:rPr>
              <w:t>-</w:t>
            </w:r>
            <w:r w:rsidRPr="008B1466">
              <w:rPr>
                <w:rFonts w:hint="eastAsia"/>
                <w:kern w:val="2"/>
                <w:lang w:eastAsia="zh-CN"/>
              </w:rPr>
              <w:t xml:space="preserve">based) </w:t>
            </w:r>
            <w:r w:rsidR="00175D34" w:rsidRPr="008B1466">
              <w:rPr>
                <w:kern w:val="2"/>
                <w:lang w:eastAsia="zh-CN"/>
              </w:rPr>
              <w:fldChar w:fldCharType="begin"/>
            </w:r>
            <w:r w:rsidRPr="008B1466">
              <w:rPr>
                <w:kern w:val="2"/>
                <w:lang w:eastAsia="zh-CN"/>
              </w:rPr>
              <w:instrText xml:space="preserve"> </w:instrText>
            </w:r>
            <w:r w:rsidRPr="008B1466">
              <w:rPr>
                <w:rFonts w:hint="eastAsia"/>
                <w:kern w:val="2"/>
                <w:lang w:eastAsia="zh-CN"/>
              </w:rPr>
              <w:instrText>REF _Ref471306568 \r \h</w:instrText>
            </w:r>
            <w:r w:rsidRPr="008B1466">
              <w:rPr>
                <w:kern w:val="2"/>
                <w:lang w:eastAsia="zh-CN"/>
              </w:rPr>
              <w:instrText xml:space="preserve"> </w:instrText>
            </w:r>
            <w:r w:rsidR="00783240" w:rsidRPr="008B1466">
              <w:rPr>
                <w:kern w:val="2"/>
                <w:lang w:eastAsia="zh-CN"/>
              </w:rPr>
              <w:instrText xml:space="preserve"> \* MERGEFORMAT </w:instrText>
            </w:r>
            <w:r w:rsidR="00175D34" w:rsidRPr="008B1466">
              <w:rPr>
                <w:kern w:val="2"/>
                <w:lang w:eastAsia="zh-CN"/>
              </w:rPr>
            </w:r>
            <w:r w:rsidR="00175D34" w:rsidRPr="008B1466">
              <w:rPr>
                <w:kern w:val="2"/>
                <w:lang w:eastAsia="zh-CN"/>
              </w:rPr>
              <w:fldChar w:fldCharType="separate"/>
            </w:r>
            <w:r w:rsidRPr="008B1466">
              <w:rPr>
                <w:kern w:val="2"/>
                <w:lang w:eastAsia="zh-CN"/>
              </w:rPr>
              <w:t>[6]</w:t>
            </w:r>
            <w:r w:rsidR="00175D34" w:rsidRPr="008B1466">
              <w:rPr>
                <w:kern w:val="2"/>
                <w:lang w:eastAsia="zh-CN"/>
              </w:rPr>
              <w:fldChar w:fldCharType="end"/>
            </w:r>
          </w:p>
        </w:tc>
        <w:tc>
          <w:tcPr>
            <w:tcW w:w="1276" w:type="dxa"/>
            <w:vAlign w:val="center"/>
          </w:tcPr>
          <w:p w14:paraId="300EC4F9" w14:textId="77777777" w:rsidR="0016365C" w:rsidRPr="008B1466" w:rsidRDefault="0016365C" w:rsidP="0016365C">
            <w:pPr>
              <w:spacing w:before="60" w:after="60"/>
              <w:jc w:val="center"/>
              <w:rPr>
                <w:kern w:val="2"/>
                <w:lang w:eastAsia="zh-CN"/>
              </w:rPr>
            </w:pPr>
            <w:r w:rsidRPr="008B1466">
              <w:rPr>
                <w:rFonts w:hint="eastAsia"/>
                <w:kern w:val="2"/>
                <w:lang w:eastAsia="zh-CN"/>
              </w:rPr>
              <w:t>10</w:t>
            </w:r>
          </w:p>
        </w:tc>
        <w:tc>
          <w:tcPr>
            <w:tcW w:w="2013" w:type="dxa"/>
            <w:vAlign w:val="center"/>
          </w:tcPr>
          <w:p w14:paraId="41A753A8"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2 </w:t>
            </w:r>
          </w:p>
        </w:tc>
        <w:tc>
          <w:tcPr>
            <w:tcW w:w="3301" w:type="dxa"/>
            <w:vMerge w:val="restart"/>
            <w:vAlign w:val="center"/>
          </w:tcPr>
          <w:p w14:paraId="4B412DA5" w14:textId="77777777" w:rsidR="0016365C" w:rsidRPr="008B1466" w:rsidRDefault="0016365C" w:rsidP="0016365C">
            <w:pPr>
              <w:spacing w:before="60" w:after="60"/>
              <w:jc w:val="center"/>
              <w:rPr>
                <w:kern w:val="2"/>
                <w:lang w:eastAsia="zh-CN"/>
              </w:rPr>
            </w:pPr>
          </w:p>
        </w:tc>
      </w:tr>
      <w:tr w:rsidR="00783240" w:rsidRPr="008B1466" w14:paraId="12127290" w14:textId="77777777" w:rsidTr="008B1466">
        <w:trPr>
          <w:cantSplit/>
          <w:trHeight w:val="214"/>
          <w:jc w:val="center"/>
        </w:trPr>
        <w:tc>
          <w:tcPr>
            <w:tcW w:w="2717" w:type="dxa"/>
            <w:vMerge/>
            <w:vAlign w:val="center"/>
          </w:tcPr>
          <w:p w14:paraId="546CF64A" w14:textId="77777777" w:rsidR="0016365C" w:rsidRPr="008B1466" w:rsidRDefault="0016365C" w:rsidP="0016365C">
            <w:pPr>
              <w:spacing w:before="60" w:after="60"/>
              <w:jc w:val="center"/>
              <w:rPr>
                <w:kern w:val="2"/>
                <w:lang w:eastAsia="zh-CN"/>
              </w:rPr>
            </w:pPr>
          </w:p>
        </w:tc>
        <w:tc>
          <w:tcPr>
            <w:tcW w:w="1276" w:type="dxa"/>
            <w:vAlign w:val="center"/>
          </w:tcPr>
          <w:p w14:paraId="73316858" w14:textId="77777777" w:rsidR="0016365C" w:rsidRPr="008B1466" w:rsidRDefault="0016365C" w:rsidP="0016365C">
            <w:pPr>
              <w:spacing w:before="60" w:after="60"/>
              <w:jc w:val="center"/>
              <w:rPr>
                <w:kern w:val="2"/>
                <w:lang w:eastAsia="zh-CN"/>
              </w:rPr>
            </w:pPr>
            <w:r w:rsidRPr="008B1466">
              <w:rPr>
                <w:rFonts w:hint="eastAsia"/>
                <w:kern w:val="2"/>
                <w:lang w:eastAsia="zh-CN"/>
              </w:rPr>
              <w:t>9</w:t>
            </w:r>
          </w:p>
        </w:tc>
        <w:tc>
          <w:tcPr>
            <w:tcW w:w="2013" w:type="dxa"/>
            <w:vAlign w:val="center"/>
          </w:tcPr>
          <w:p w14:paraId="497CF4A6"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3 </w:t>
            </w:r>
          </w:p>
        </w:tc>
        <w:tc>
          <w:tcPr>
            <w:tcW w:w="3301" w:type="dxa"/>
            <w:vMerge/>
            <w:vAlign w:val="center"/>
          </w:tcPr>
          <w:p w14:paraId="59C267BC" w14:textId="77777777" w:rsidR="0016365C" w:rsidRPr="008B1466" w:rsidRDefault="0016365C" w:rsidP="0016365C">
            <w:pPr>
              <w:spacing w:before="60" w:after="60"/>
              <w:jc w:val="center"/>
              <w:rPr>
                <w:kern w:val="2"/>
                <w:lang w:eastAsia="zh-CN"/>
              </w:rPr>
            </w:pPr>
          </w:p>
        </w:tc>
      </w:tr>
      <w:tr w:rsidR="00783240" w:rsidRPr="008B1466" w14:paraId="4BE83D80" w14:textId="77777777" w:rsidTr="008B1466">
        <w:trPr>
          <w:cantSplit/>
          <w:trHeight w:val="214"/>
          <w:jc w:val="center"/>
        </w:trPr>
        <w:tc>
          <w:tcPr>
            <w:tcW w:w="2717" w:type="dxa"/>
            <w:vMerge/>
            <w:vAlign w:val="center"/>
          </w:tcPr>
          <w:p w14:paraId="68C1BAED" w14:textId="77777777" w:rsidR="0016365C" w:rsidRPr="008B1466" w:rsidRDefault="0016365C" w:rsidP="0016365C">
            <w:pPr>
              <w:spacing w:before="60" w:after="60"/>
              <w:jc w:val="center"/>
              <w:rPr>
                <w:kern w:val="2"/>
                <w:lang w:eastAsia="zh-CN"/>
              </w:rPr>
            </w:pPr>
          </w:p>
        </w:tc>
        <w:tc>
          <w:tcPr>
            <w:tcW w:w="1276" w:type="dxa"/>
            <w:vAlign w:val="center"/>
          </w:tcPr>
          <w:p w14:paraId="6B2D1446" w14:textId="77777777" w:rsidR="0016365C" w:rsidRPr="008B1466" w:rsidRDefault="0016365C" w:rsidP="0016365C">
            <w:pPr>
              <w:spacing w:before="60" w:after="60"/>
              <w:jc w:val="center"/>
              <w:rPr>
                <w:kern w:val="2"/>
                <w:lang w:eastAsia="zh-CN"/>
              </w:rPr>
            </w:pPr>
            <w:r w:rsidRPr="008B1466">
              <w:rPr>
                <w:rFonts w:hint="eastAsia"/>
                <w:kern w:val="2"/>
                <w:lang w:eastAsia="zh-CN"/>
              </w:rPr>
              <w:t>8</w:t>
            </w:r>
          </w:p>
        </w:tc>
        <w:tc>
          <w:tcPr>
            <w:tcW w:w="2013" w:type="dxa"/>
            <w:vAlign w:val="center"/>
          </w:tcPr>
          <w:p w14:paraId="3B6FBD23"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4 </w:t>
            </w:r>
          </w:p>
        </w:tc>
        <w:tc>
          <w:tcPr>
            <w:tcW w:w="3301" w:type="dxa"/>
            <w:vMerge/>
            <w:vAlign w:val="center"/>
          </w:tcPr>
          <w:p w14:paraId="48B7BD5C" w14:textId="77777777" w:rsidR="0016365C" w:rsidRPr="008B1466" w:rsidRDefault="0016365C" w:rsidP="0016365C">
            <w:pPr>
              <w:spacing w:before="60" w:after="60"/>
              <w:jc w:val="center"/>
              <w:rPr>
                <w:kern w:val="2"/>
                <w:lang w:eastAsia="zh-CN"/>
              </w:rPr>
            </w:pPr>
          </w:p>
        </w:tc>
      </w:tr>
      <w:tr w:rsidR="00783240" w:rsidRPr="008B1466" w14:paraId="5D444676" w14:textId="77777777" w:rsidTr="008B1466">
        <w:trPr>
          <w:cantSplit/>
          <w:trHeight w:val="277"/>
          <w:jc w:val="center"/>
        </w:trPr>
        <w:tc>
          <w:tcPr>
            <w:tcW w:w="2717" w:type="dxa"/>
            <w:vMerge w:val="restart"/>
            <w:vAlign w:val="center"/>
          </w:tcPr>
          <w:p w14:paraId="278C317E"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NB index + contiguous RBGs </w:t>
            </w:r>
            <w:r w:rsidR="00175D34" w:rsidRPr="008B1466">
              <w:fldChar w:fldCharType="begin"/>
            </w:r>
            <w:r w:rsidRPr="008B1466">
              <w:instrText xml:space="preserve"> REF _Ref471306568 \r \h  \* MERGEFORMAT </w:instrText>
            </w:r>
            <w:r w:rsidR="00175D34" w:rsidRPr="008B1466">
              <w:fldChar w:fldCharType="separate"/>
            </w:r>
            <w:r w:rsidR="00175D34" w:rsidRPr="008B1466">
              <w:rPr>
                <w:kern w:val="2"/>
                <w:lang w:eastAsia="zh-CN"/>
              </w:rPr>
              <w:t>[6]</w:t>
            </w:r>
            <w:r w:rsidR="00175D34" w:rsidRPr="008B1466">
              <w:fldChar w:fldCharType="end"/>
            </w:r>
          </w:p>
        </w:tc>
        <w:tc>
          <w:tcPr>
            <w:tcW w:w="1276" w:type="dxa"/>
            <w:vAlign w:val="center"/>
          </w:tcPr>
          <w:p w14:paraId="48536805" w14:textId="77777777" w:rsidR="0016365C" w:rsidRPr="008B1466" w:rsidRDefault="0016365C" w:rsidP="0016365C">
            <w:pPr>
              <w:spacing w:before="60" w:after="60"/>
              <w:jc w:val="center"/>
              <w:rPr>
                <w:kern w:val="2"/>
                <w:lang w:eastAsia="zh-CN"/>
              </w:rPr>
            </w:pPr>
            <w:r w:rsidRPr="008B1466">
              <w:rPr>
                <w:rFonts w:hint="eastAsia"/>
                <w:kern w:val="2"/>
                <w:lang w:eastAsia="zh-CN"/>
              </w:rPr>
              <w:t>8</w:t>
            </w:r>
          </w:p>
        </w:tc>
        <w:tc>
          <w:tcPr>
            <w:tcW w:w="2013" w:type="dxa"/>
            <w:vAlign w:val="center"/>
          </w:tcPr>
          <w:p w14:paraId="42CA58F7"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2 </w:t>
            </w:r>
          </w:p>
        </w:tc>
        <w:tc>
          <w:tcPr>
            <w:tcW w:w="3301" w:type="dxa"/>
            <w:vMerge w:val="restart"/>
            <w:vAlign w:val="center"/>
          </w:tcPr>
          <w:p w14:paraId="67C3CAB4" w14:textId="77777777" w:rsidR="0016365C" w:rsidRPr="008B1466" w:rsidRDefault="0016365C" w:rsidP="0016365C">
            <w:pPr>
              <w:spacing w:before="60" w:after="60"/>
              <w:jc w:val="center"/>
              <w:rPr>
                <w:kern w:val="2"/>
                <w:lang w:eastAsia="zh-CN"/>
              </w:rPr>
            </w:pPr>
            <w:r w:rsidRPr="008B1466">
              <w:rPr>
                <w:rFonts w:hint="eastAsia"/>
                <w:kern w:val="2"/>
                <w:lang w:eastAsia="zh-CN"/>
              </w:rPr>
              <w:t>The starting point of the RBs is the starting point of a NB</w:t>
            </w:r>
          </w:p>
        </w:tc>
      </w:tr>
      <w:tr w:rsidR="00783240" w:rsidRPr="008B1466" w14:paraId="0192AD1C" w14:textId="77777777" w:rsidTr="008B1466">
        <w:trPr>
          <w:cantSplit/>
          <w:trHeight w:val="277"/>
          <w:jc w:val="center"/>
        </w:trPr>
        <w:tc>
          <w:tcPr>
            <w:tcW w:w="2717" w:type="dxa"/>
            <w:vMerge/>
            <w:vAlign w:val="center"/>
          </w:tcPr>
          <w:p w14:paraId="1F500C5D" w14:textId="77777777" w:rsidR="0016365C" w:rsidRPr="008B1466" w:rsidRDefault="0016365C" w:rsidP="0016365C">
            <w:pPr>
              <w:spacing w:before="60" w:after="60"/>
              <w:jc w:val="center"/>
              <w:rPr>
                <w:kern w:val="2"/>
                <w:lang w:eastAsia="zh-CN"/>
              </w:rPr>
            </w:pPr>
          </w:p>
        </w:tc>
        <w:tc>
          <w:tcPr>
            <w:tcW w:w="1276" w:type="dxa"/>
            <w:vAlign w:val="center"/>
          </w:tcPr>
          <w:p w14:paraId="5CF70A0D" w14:textId="77777777" w:rsidR="0016365C" w:rsidRPr="008B1466" w:rsidRDefault="0016365C" w:rsidP="0016365C">
            <w:pPr>
              <w:spacing w:before="60" w:after="60"/>
              <w:jc w:val="center"/>
              <w:rPr>
                <w:kern w:val="2"/>
                <w:lang w:eastAsia="zh-CN"/>
              </w:rPr>
            </w:pPr>
            <w:r w:rsidRPr="008B1466">
              <w:rPr>
                <w:rFonts w:hint="eastAsia"/>
                <w:kern w:val="2"/>
                <w:lang w:eastAsia="zh-CN"/>
              </w:rPr>
              <w:t>8</w:t>
            </w:r>
            <w:r w:rsidRPr="008B1466">
              <w:rPr>
                <w:rStyle w:val="FootnoteReference"/>
                <w:lang w:val="en-US"/>
              </w:rPr>
              <w:footnoteReference w:id="1"/>
            </w:r>
          </w:p>
        </w:tc>
        <w:tc>
          <w:tcPr>
            <w:tcW w:w="2013" w:type="dxa"/>
            <w:vAlign w:val="center"/>
          </w:tcPr>
          <w:p w14:paraId="0C496C64"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3 </w:t>
            </w:r>
          </w:p>
        </w:tc>
        <w:tc>
          <w:tcPr>
            <w:tcW w:w="3301" w:type="dxa"/>
            <w:vMerge/>
            <w:vAlign w:val="center"/>
          </w:tcPr>
          <w:p w14:paraId="77CFFFBB" w14:textId="77777777" w:rsidR="0016365C" w:rsidRPr="008B1466" w:rsidRDefault="0016365C" w:rsidP="0016365C">
            <w:pPr>
              <w:spacing w:before="60" w:after="60"/>
              <w:jc w:val="center"/>
              <w:rPr>
                <w:kern w:val="2"/>
                <w:lang w:eastAsia="zh-CN"/>
              </w:rPr>
            </w:pPr>
          </w:p>
        </w:tc>
      </w:tr>
      <w:tr w:rsidR="00783240" w:rsidRPr="008B1466" w14:paraId="36F50414" w14:textId="77777777" w:rsidTr="008B1466">
        <w:trPr>
          <w:cantSplit/>
          <w:jc w:val="center"/>
        </w:trPr>
        <w:tc>
          <w:tcPr>
            <w:tcW w:w="2717" w:type="dxa"/>
            <w:vAlign w:val="center"/>
          </w:tcPr>
          <w:p w14:paraId="7307CE88" w14:textId="77777777" w:rsidR="0016365C" w:rsidRPr="008B1466" w:rsidRDefault="0016365C" w:rsidP="0016365C">
            <w:pPr>
              <w:spacing w:before="60" w:after="60"/>
              <w:jc w:val="center"/>
              <w:rPr>
                <w:kern w:val="2"/>
                <w:lang w:eastAsia="zh-CN"/>
              </w:rPr>
            </w:pPr>
            <w:r w:rsidRPr="008B1466">
              <w:rPr>
                <w:kern w:val="2"/>
                <w:lang w:eastAsia="zh-CN"/>
              </w:rPr>
              <w:t xml:space="preserve"> “</w:t>
            </w:r>
            <w:r w:rsidRPr="008B1466">
              <w:rPr>
                <w:rFonts w:hint="eastAsia"/>
                <w:kern w:val="2"/>
                <w:lang w:eastAsia="zh-CN"/>
              </w:rPr>
              <w:t>Distribution Area</w:t>
            </w:r>
            <w:r w:rsidRPr="008B1466">
              <w:rPr>
                <w:kern w:val="2"/>
                <w:lang w:eastAsia="zh-CN"/>
              </w:rPr>
              <w:t>”</w:t>
            </w:r>
            <w:r w:rsidRPr="008B1466">
              <w:rPr>
                <w:rFonts w:hint="eastAsia"/>
                <w:kern w:val="2"/>
                <w:lang w:eastAsia="zh-CN"/>
              </w:rPr>
              <w:t xml:space="preserve"> </w:t>
            </w:r>
          </w:p>
          <w:p w14:paraId="0D8B1C90" w14:textId="77777777" w:rsidR="0016365C" w:rsidRPr="008B1466" w:rsidRDefault="0016365C" w:rsidP="0016365C">
            <w:pPr>
              <w:spacing w:before="60" w:after="60"/>
              <w:jc w:val="center"/>
              <w:rPr>
                <w:kern w:val="2"/>
                <w:lang w:eastAsia="zh-CN"/>
              </w:rPr>
            </w:pPr>
            <w:r w:rsidRPr="008B1466">
              <w:rPr>
                <w:rFonts w:hint="eastAsia"/>
                <w:kern w:val="2"/>
                <w:lang w:eastAsia="zh-CN"/>
              </w:rPr>
              <w:t xml:space="preserve">based method </w:t>
            </w:r>
            <w:r w:rsidR="00175D34" w:rsidRPr="008B1466">
              <w:rPr>
                <w:kern w:val="2"/>
                <w:lang w:eastAsia="zh-CN"/>
              </w:rPr>
              <w:fldChar w:fldCharType="begin"/>
            </w:r>
            <w:r w:rsidRPr="008B1466">
              <w:rPr>
                <w:kern w:val="2"/>
                <w:lang w:eastAsia="zh-CN"/>
              </w:rPr>
              <w:instrText xml:space="preserve"> </w:instrText>
            </w:r>
            <w:r w:rsidRPr="008B1466">
              <w:rPr>
                <w:rFonts w:hint="eastAsia"/>
                <w:kern w:val="2"/>
                <w:lang w:eastAsia="zh-CN"/>
              </w:rPr>
              <w:instrText>REF _Ref471309528 \r \h</w:instrText>
            </w:r>
            <w:r w:rsidRPr="008B1466">
              <w:rPr>
                <w:kern w:val="2"/>
                <w:lang w:eastAsia="zh-CN"/>
              </w:rPr>
              <w:instrText xml:space="preserve"> </w:instrText>
            </w:r>
            <w:r w:rsidR="00175D34" w:rsidRPr="008B1466">
              <w:rPr>
                <w:kern w:val="2"/>
                <w:lang w:eastAsia="zh-CN"/>
              </w:rPr>
            </w:r>
            <w:r w:rsidR="00175D34" w:rsidRPr="008B1466">
              <w:rPr>
                <w:kern w:val="2"/>
                <w:lang w:eastAsia="zh-CN"/>
              </w:rPr>
              <w:fldChar w:fldCharType="separate"/>
            </w:r>
            <w:r w:rsidRPr="008B1466">
              <w:rPr>
                <w:kern w:val="2"/>
                <w:lang w:eastAsia="zh-CN"/>
              </w:rPr>
              <w:t>[8]</w:t>
            </w:r>
            <w:r w:rsidR="00175D34" w:rsidRPr="008B1466">
              <w:rPr>
                <w:kern w:val="2"/>
                <w:lang w:eastAsia="zh-CN"/>
              </w:rPr>
              <w:fldChar w:fldCharType="end"/>
            </w:r>
          </w:p>
        </w:tc>
        <w:tc>
          <w:tcPr>
            <w:tcW w:w="1276" w:type="dxa"/>
            <w:vAlign w:val="center"/>
          </w:tcPr>
          <w:p w14:paraId="2CD38792" w14:textId="77777777" w:rsidR="0016365C" w:rsidRPr="008B1466" w:rsidRDefault="0016365C" w:rsidP="0016365C">
            <w:pPr>
              <w:spacing w:before="60" w:after="60"/>
              <w:jc w:val="center"/>
              <w:rPr>
                <w:kern w:val="2"/>
                <w:lang w:eastAsia="zh-CN"/>
              </w:rPr>
            </w:pPr>
            <w:r w:rsidRPr="008B1466">
              <w:rPr>
                <w:rFonts w:hint="eastAsia"/>
                <w:kern w:val="2"/>
                <w:lang w:eastAsia="zh-CN"/>
              </w:rPr>
              <w:t>12</w:t>
            </w:r>
          </w:p>
        </w:tc>
        <w:tc>
          <w:tcPr>
            <w:tcW w:w="2013" w:type="dxa"/>
            <w:vAlign w:val="center"/>
          </w:tcPr>
          <w:p w14:paraId="4A04BBEA" w14:textId="77777777" w:rsidR="0016365C" w:rsidRPr="008B1466" w:rsidRDefault="0016365C" w:rsidP="0016365C">
            <w:pPr>
              <w:spacing w:before="60" w:after="60"/>
              <w:jc w:val="center"/>
              <w:rPr>
                <w:kern w:val="2"/>
                <w:lang w:eastAsia="zh-CN"/>
              </w:rPr>
            </w:pPr>
            <w:r w:rsidRPr="008B1466">
              <w:rPr>
                <w:rFonts w:hint="eastAsia"/>
                <w:kern w:val="2"/>
                <w:lang w:eastAsia="zh-CN"/>
              </w:rPr>
              <w:t>1</w:t>
            </w:r>
          </w:p>
        </w:tc>
        <w:tc>
          <w:tcPr>
            <w:tcW w:w="3301" w:type="dxa"/>
            <w:vAlign w:val="center"/>
          </w:tcPr>
          <w:p w14:paraId="32A9CB9D" w14:textId="34342241" w:rsidR="0016365C" w:rsidRPr="008B1466" w:rsidRDefault="0016365C" w:rsidP="00783240">
            <w:pPr>
              <w:spacing w:before="60" w:after="60"/>
              <w:jc w:val="center"/>
              <w:rPr>
                <w:kern w:val="2"/>
                <w:lang w:eastAsia="zh-CN"/>
              </w:rPr>
            </w:pPr>
            <w:r w:rsidRPr="008B1466">
              <w:rPr>
                <w:rFonts w:hint="eastAsia"/>
                <w:kern w:val="2"/>
                <w:lang w:eastAsia="zh-CN"/>
              </w:rPr>
              <w:t xml:space="preserve">Need to define several </w:t>
            </w:r>
            <w:r w:rsidRPr="008B1466">
              <w:rPr>
                <w:kern w:val="2"/>
                <w:lang w:eastAsia="zh-CN"/>
              </w:rPr>
              <w:t>parameters</w:t>
            </w:r>
            <w:r w:rsidRPr="008B1466">
              <w:rPr>
                <w:rFonts w:hint="eastAsia"/>
                <w:kern w:val="2"/>
                <w:lang w:eastAsia="zh-CN"/>
              </w:rPr>
              <w:t xml:space="preserve"> such as DA (Distribution Area); the allocated RBs </w:t>
            </w:r>
            <w:r w:rsidR="00783240" w:rsidRPr="008B1466">
              <w:rPr>
                <w:rFonts w:hint="eastAsia"/>
                <w:kern w:val="2"/>
                <w:lang w:eastAsia="zh-CN"/>
              </w:rPr>
              <w:t>are</w:t>
            </w:r>
            <w:r w:rsidRPr="008B1466">
              <w:rPr>
                <w:rFonts w:hint="eastAsia"/>
                <w:kern w:val="2"/>
                <w:lang w:eastAsia="zh-CN"/>
              </w:rPr>
              <w:t xml:space="preserve"> keep in one DA</w:t>
            </w:r>
          </w:p>
        </w:tc>
      </w:tr>
      <w:tr w:rsidR="00783240" w:rsidRPr="008B1466" w14:paraId="6A8F4C4C" w14:textId="77777777" w:rsidTr="008B1466">
        <w:trPr>
          <w:cantSplit/>
          <w:jc w:val="center"/>
        </w:trPr>
        <w:tc>
          <w:tcPr>
            <w:tcW w:w="2717" w:type="dxa"/>
            <w:vAlign w:val="center"/>
          </w:tcPr>
          <w:p w14:paraId="70AA3606" w14:textId="77777777" w:rsidR="0016365C" w:rsidRPr="008B1466" w:rsidRDefault="0016365C" w:rsidP="0016365C">
            <w:pPr>
              <w:spacing w:before="60" w:after="60"/>
              <w:jc w:val="center"/>
              <w:rPr>
                <w:kern w:val="2"/>
                <w:lang w:eastAsia="zh-CN"/>
              </w:rPr>
            </w:pPr>
            <w:r w:rsidRPr="008B1466">
              <w:rPr>
                <w:kern w:val="2"/>
                <w:lang w:eastAsia="zh-CN"/>
              </w:rPr>
              <w:t>NB index + UL type 0 (PRB-based for &lt;= 1 NB and RBG-based for &gt; 1 NB)</w:t>
            </w:r>
            <w:r w:rsidR="00783240" w:rsidRPr="008B1466">
              <w:rPr>
                <w:kern w:val="2"/>
                <w:lang w:eastAsia="zh-CN"/>
              </w:rPr>
              <w:t xml:space="preserve"> </w:t>
            </w:r>
            <w:r w:rsidR="00175D34" w:rsidRPr="008B1466">
              <w:rPr>
                <w:kern w:val="2"/>
                <w:lang w:eastAsia="zh-CN"/>
              </w:rPr>
              <w:fldChar w:fldCharType="begin"/>
            </w:r>
            <w:r w:rsidR="00783240" w:rsidRPr="008B1466">
              <w:rPr>
                <w:kern w:val="2"/>
                <w:lang w:eastAsia="zh-CN"/>
              </w:rPr>
              <w:instrText xml:space="preserve"> </w:instrText>
            </w:r>
            <w:r w:rsidR="00783240" w:rsidRPr="008B1466">
              <w:rPr>
                <w:rFonts w:hint="eastAsia"/>
                <w:kern w:val="2"/>
                <w:lang w:eastAsia="zh-CN"/>
              </w:rPr>
              <w:instrText>REF _Ref471734726 \n \h</w:instrText>
            </w:r>
            <w:r w:rsidR="00783240" w:rsidRPr="008B1466">
              <w:rPr>
                <w:kern w:val="2"/>
                <w:lang w:eastAsia="zh-CN"/>
              </w:rPr>
              <w:instrText xml:space="preserve"> </w:instrText>
            </w:r>
            <w:r w:rsidR="00175D34" w:rsidRPr="008B1466">
              <w:rPr>
                <w:kern w:val="2"/>
                <w:lang w:eastAsia="zh-CN"/>
              </w:rPr>
            </w:r>
            <w:r w:rsidR="00175D34" w:rsidRPr="008B1466">
              <w:rPr>
                <w:kern w:val="2"/>
                <w:lang w:eastAsia="zh-CN"/>
              </w:rPr>
              <w:fldChar w:fldCharType="separate"/>
            </w:r>
            <w:r w:rsidR="00783240" w:rsidRPr="008B1466">
              <w:rPr>
                <w:kern w:val="2"/>
                <w:lang w:eastAsia="zh-CN"/>
              </w:rPr>
              <w:t>[7]</w:t>
            </w:r>
            <w:r w:rsidR="00175D34" w:rsidRPr="008B1466">
              <w:rPr>
                <w:kern w:val="2"/>
                <w:lang w:eastAsia="zh-CN"/>
              </w:rPr>
              <w:fldChar w:fldCharType="end"/>
            </w:r>
            <w:r w:rsidR="00175D34" w:rsidRPr="008B1466">
              <w:rPr>
                <w:kern w:val="2"/>
                <w:lang w:eastAsia="zh-CN"/>
              </w:rPr>
              <w:fldChar w:fldCharType="begin"/>
            </w:r>
            <w:r w:rsidR="00783240" w:rsidRPr="008B1466">
              <w:rPr>
                <w:kern w:val="2"/>
                <w:lang w:eastAsia="zh-CN"/>
              </w:rPr>
              <w:instrText xml:space="preserve"> REF _Ref472697340 \n \h </w:instrText>
            </w:r>
            <w:r w:rsidR="00175D34" w:rsidRPr="008B1466">
              <w:rPr>
                <w:kern w:val="2"/>
                <w:lang w:eastAsia="zh-CN"/>
              </w:rPr>
            </w:r>
            <w:r w:rsidR="00175D34" w:rsidRPr="008B1466">
              <w:rPr>
                <w:kern w:val="2"/>
                <w:lang w:eastAsia="zh-CN"/>
              </w:rPr>
              <w:fldChar w:fldCharType="separate"/>
            </w:r>
            <w:r w:rsidR="00783240" w:rsidRPr="008B1466">
              <w:rPr>
                <w:kern w:val="2"/>
                <w:lang w:eastAsia="zh-CN"/>
              </w:rPr>
              <w:t>[9]</w:t>
            </w:r>
            <w:r w:rsidR="00175D34" w:rsidRPr="008B1466">
              <w:rPr>
                <w:kern w:val="2"/>
                <w:lang w:eastAsia="zh-CN"/>
              </w:rPr>
              <w:fldChar w:fldCharType="end"/>
            </w:r>
          </w:p>
        </w:tc>
        <w:tc>
          <w:tcPr>
            <w:tcW w:w="1276" w:type="dxa"/>
            <w:vAlign w:val="center"/>
          </w:tcPr>
          <w:p w14:paraId="4CE77E50" w14:textId="77777777" w:rsidR="0016365C" w:rsidRPr="008B1466" w:rsidRDefault="0016365C" w:rsidP="0016365C">
            <w:pPr>
              <w:spacing w:before="60" w:after="60"/>
              <w:jc w:val="center"/>
              <w:rPr>
                <w:kern w:val="2"/>
                <w:lang w:eastAsia="zh-CN"/>
              </w:rPr>
            </w:pPr>
            <w:r w:rsidRPr="008B1466">
              <w:rPr>
                <w:rFonts w:hint="eastAsia"/>
                <w:kern w:val="2"/>
                <w:lang w:eastAsia="zh-CN"/>
              </w:rPr>
              <w:t>9</w:t>
            </w:r>
          </w:p>
        </w:tc>
        <w:tc>
          <w:tcPr>
            <w:tcW w:w="2013" w:type="dxa"/>
            <w:vAlign w:val="center"/>
          </w:tcPr>
          <w:p w14:paraId="67E59FE6" w14:textId="77777777" w:rsidR="0016365C" w:rsidRPr="008B1466" w:rsidRDefault="0016365C" w:rsidP="0016365C">
            <w:pPr>
              <w:spacing w:before="60" w:after="60"/>
              <w:jc w:val="center"/>
              <w:rPr>
                <w:kern w:val="2"/>
                <w:lang w:eastAsia="zh-CN"/>
              </w:rPr>
            </w:pPr>
            <w:r w:rsidRPr="008B1466">
              <w:rPr>
                <w:rFonts w:hint="eastAsia"/>
                <w:kern w:val="2"/>
                <w:lang w:eastAsia="zh-CN"/>
              </w:rPr>
              <w:t>1 (within 1 NB)</w:t>
            </w:r>
          </w:p>
          <w:p w14:paraId="6F34166A" w14:textId="77777777" w:rsidR="0016365C" w:rsidRPr="008B1466" w:rsidRDefault="0016365C" w:rsidP="0016365C">
            <w:pPr>
              <w:spacing w:before="60" w:after="60"/>
              <w:jc w:val="center"/>
              <w:rPr>
                <w:kern w:val="2"/>
                <w:lang w:eastAsia="zh-CN"/>
              </w:rPr>
            </w:pPr>
            <w:r w:rsidRPr="008B1466">
              <w:rPr>
                <w:rFonts w:hint="eastAsia"/>
                <w:kern w:val="2"/>
                <w:lang w:eastAsia="zh-CN"/>
              </w:rPr>
              <w:t>3 (larger than 1NB)</w:t>
            </w:r>
          </w:p>
        </w:tc>
        <w:tc>
          <w:tcPr>
            <w:tcW w:w="3301" w:type="dxa"/>
            <w:vAlign w:val="center"/>
          </w:tcPr>
          <w:p w14:paraId="3C4CD4DF" w14:textId="77777777" w:rsidR="0016365C" w:rsidRPr="008B1466" w:rsidRDefault="00783240" w:rsidP="0016365C">
            <w:pPr>
              <w:spacing w:before="60" w:after="60"/>
              <w:jc w:val="center"/>
              <w:rPr>
                <w:kern w:val="2"/>
                <w:lang w:eastAsia="zh-CN"/>
              </w:rPr>
            </w:pPr>
            <w:r w:rsidRPr="008B1466">
              <w:rPr>
                <w:rFonts w:hint="eastAsia"/>
                <w:kern w:val="2"/>
                <w:lang w:eastAsia="zh-CN"/>
              </w:rPr>
              <w:t>When allocating resources larger than 1 NB, the starting point of the RBs is the starting point of a NB</w:t>
            </w:r>
          </w:p>
        </w:tc>
      </w:tr>
      <w:tr w:rsidR="00783240" w:rsidRPr="008B1466" w14:paraId="09B314FE" w14:textId="77777777" w:rsidTr="008B1466">
        <w:trPr>
          <w:cantSplit/>
          <w:jc w:val="center"/>
        </w:trPr>
        <w:tc>
          <w:tcPr>
            <w:tcW w:w="2717" w:type="dxa"/>
            <w:vAlign w:val="center"/>
          </w:tcPr>
          <w:p w14:paraId="166EDEEC" w14:textId="77777777" w:rsidR="00783240" w:rsidRPr="008B1466" w:rsidRDefault="00783240" w:rsidP="0016365C">
            <w:pPr>
              <w:spacing w:before="60" w:after="60"/>
              <w:jc w:val="center"/>
              <w:rPr>
                <w:kern w:val="2"/>
                <w:lang w:eastAsia="zh-CN"/>
              </w:rPr>
            </w:pPr>
            <w:r w:rsidRPr="008B1466">
              <w:rPr>
                <w:kern w:val="2"/>
                <w:lang w:eastAsia="zh-CN"/>
              </w:rPr>
              <w:t>NB index + UL type 0</w:t>
            </w:r>
          </w:p>
          <w:p w14:paraId="366AB902" w14:textId="77777777" w:rsidR="00783240" w:rsidRPr="008B1466" w:rsidRDefault="00783240" w:rsidP="0016365C">
            <w:pPr>
              <w:spacing w:before="60" w:after="60"/>
              <w:jc w:val="center"/>
              <w:rPr>
                <w:kern w:val="2"/>
                <w:lang w:eastAsia="zh-CN"/>
              </w:rPr>
            </w:pPr>
            <w:r w:rsidRPr="008B1466">
              <w:rPr>
                <w:rFonts w:hint="eastAsia"/>
                <w:kern w:val="2"/>
                <w:lang w:eastAsia="zh-CN"/>
              </w:rPr>
              <w:t>(PRB-based for &lt;=1 NB)</w:t>
            </w:r>
          </w:p>
          <w:p w14:paraId="37486130" w14:textId="77777777" w:rsidR="00783240" w:rsidRPr="008B1466" w:rsidRDefault="00783240" w:rsidP="00783240">
            <w:pPr>
              <w:spacing w:before="60" w:after="60"/>
              <w:jc w:val="center"/>
              <w:rPr>
                <w:kern w:val="2"/>
                <w:lang w:eastAsia="zh-CN"/>
              </w:rPr>
            </w:pPr>
            <w:r w:rsidRPr="008B1466">
              <w:rPr>
                <w:rFonts w:hint="eastAsia"/>
                <w:kern w:val="2"/>
                <w:lang w:eastAsia="zh-CN"/>
              </w:rPr>
              <w:t>UL type 0</w:t>
            </w:r>
          </w:p>
          <w:p w14:paraId="6EC531A5" w14:textId="77777777" w:rsidR="00783240" w:rsidRPr="008B1466" w:rsidRDefault="00783240" w:rsidP="00783240">
            <w:pPr>
              <w:spacing w:before="60" w:after="60"/>
              <w:jc w:val="center"/>
              <w:rPr>
                <w:kern w:val="2"/>
                <w:lang w:eastAsia="zh-CN"/>
              </w:rPr>
            </w:pPr>
            <w:r w:rsidRPr="008B1466">
              <w:rPr>
                <w:rFonts w:hint="eastAsia"/>
                <w:kern w:val="2"/>
                <w:lang w:eastAsia="zh-CN"/>
              </w:rPr>
              <w:t>(</w:t>
            </w:r>
            <w:r w:rsidRPr="008B1466">
              <w:rPr>
                <w:kern w:val="2"/>
                <w:lang w:eastAsia="zh-CN"/>
              </w:rPr>
              <w:t>RBG-based for &gt; 1 NB</w:t>
            </w:r>
            <w:r w:rsidRPr="008B1466">
              <w:rPr>
                <w:rFonts w:hint="eastAsia"/>
                <w:kern w:val="2"/>
                <w:lang w:eastAsia="zh-CN"/>
              </w:rPr>
              <w:t>)</w:t>
            </w:r>
          </w:p>
        </w:tc>
        <w:tc>
          <w:tcPr>
            <w:tcW w:w="1276" w:type="dxa"/>
            <w:vAlign w:val="center"/>
          </w:tcPr>
          <w:p w14:paraId="1E0E8486" w14:textId="77777777" w:rsidR="00783240" w:rsidRPr="008B1466" w:rsidRDefault="00783240" w:rsidP="0016365C">
            <w:pPr>
              <w:spacing w:before="60" w:after="60"/>
              <w:jc w:val="center"/>
              <w:rPr>
                <w:kern w:val="2"/>
                <w:lang w:eastAsia="zh-CN"/>
              </w:rPr>
            </w:pPr>
            <w:r w:rsidRPr="008B1466">
              <w:rPr>
                <w:rFonts w:hint="eastAsia"/>
                <w:kern w:val="2"/>
                <w:lang w:eastAsia="zh-CN"/>
              </w:rPr>
              <w:t>9</w:t>
            </w:r>
          </w:p>
        </w:tc>
        <w:tc>
          <w:tcPr>
            <w:tcW w:w="2013" w:type="dxa"/>
            <w:vAlign w:val="center"/>
          </w:tcPr>
          <w:p w14:paraId="2DFECCA4" w14:textId="77777777" w:rsidR="00783240" w:rsidRPr="008B1466" w:rsidRDefault="00783240" w:rsidP="00783240">
            <w:pPr>
              <w:spacing w:before="60" w:after="60"/>
              <w:jc w:val="center"/>
              <w:rPr>
                <w:kern w:val="2"/>
                <w:lang w:eastAsia="zh-CN"/>
              </w:rPr>
            </w:pPr>
            <w:r w:rsidRPr="008B1466">
              <w:rPr>
                <w:rFonts w:hint="eastAsia"/>
                <w:kern w:val="2"/>
                <w:lang w:eastAsia="zh-CN"/>
              </w:rPr>
              <w:t>1 (within 1 NB)</w:t>
            </w:r>
          </w:p>
          <w:p w14:paraId="22FD7FC1" w14:textId="77777777" w:rsidR="00783240" w:rsidRPr="008B1466" w:rsidRDefault="00783240" w:rsidP="00783240">
            <w:pPr>
              <w:spacing w:before="60" w:after="60"/>
              <w:jc w:val="center"/>
              <w:rPr>
                <w:kern w:val="2"/>
                <w:lang w:eastAsia="zh-CN"/>
              </w:rPr>
            </w:pPr>
            <w:r w:rsidRPr="008B1466">
              <w:rPr>
                <w:rFonts w:hint="eastAsia"/>
                <w:kern w:val="2"/>
                <w:lang w:eastAsia="zh-CN"/>
              </w:rPr>
              <w:t>3 (larger than 1NB)</w:t>
            </w:r>
          </w:p>
        </w:tc>
        <w:tc>
          <w:tcPr>
            <w:tcW w:w="3301" w:type="dxa"/>
            <w:vAlign w:val="center"/>
          </w:tcPr>
          <w:p w14:paraId="721AD039" w14:textId="77777777" w:rsidR="00783240" w:rsidRPr="008B1466" w:rsidRDefault="00783240" w:rsidP="0016365C">
            <w:pPr>
              <w:spacing w:before="60" w:after="60"/>
              <w:jc w:val="center"/>
              <w:rPr>
                <w:kern w:val="2"/>
                <w:lang w:eastAsia="zh-CN"/>
              </w:rPr>
            </w:pPr>
          </w:p>
        </w:tc>
      </w:tr>
    </w:tbl>
    <w:p w14:paraId="46088AAB" w14:textId="237A0259" w:rsidR="002072E0" w:rsidRPr="008B1466" w:rsidRDefault="0016365C" w:rsidP="008B1466">
      <w:pPr>
        <w:spacing w:before="120"/>
        <w:rPr>
          <w:kern w:val="2"/>
          <w:lang w:eastAsia="zh-CN"/>
        </w:rPr>
      </w:pPr>
      <w:r w:rsidRPr="008B1466">
        <w:rPr>
          <w:rFonts w:hint="eastAsia"/>
          <w:b/>
          <w:i/>
          <w:kern w:val="2"/>
          <w:lang w:eastAsia="zh-CN"/>
        </w:rPr>
        <w:t xml:space="preserve">Observation1: </w:t>
      </w:r>
      <w:r w:rsidRPr="008B1466">
        <w:rPr>
          <w:rFonts w:hint="eastAsia"/>
          <w:i/>
          <w:kern w:val="2"/>
          <w:lang w:eastAsia="zh-CN"/>
        </w:rPr>
        <w:t>W</w:t>
      </w:r>
      <w:r w:rsidRPr="008B1466">
        <w:rPr>
          <w:i/>
          <w:kern w:val="2"/>
          <w:lang w:eastAsia="zh-CN"/>
        </w:rPr>
        <w:t>ith</w:t>
      </w:r>
      <w:r w:rsidRPr="008B1466">
        <w:rPr>
          <w:rFonts w:hint="eastAsia"/>
          <w:i/>
          <w:kern w:val="2"/>
          <w:lang w:eastAsia="zh-CN"/>
        </w:rPr>
        <w:t xml:space="preserve"> a uniform granularity, it is hard to achieve a good balance between overhead and granularity.</w:t>
      </w:r>
    </w:p>
    <w:p w14:paraId="709248B3" w14:textId="6D22A8D7" w:rsidR="00783240" w:rsidRPr="008B1466" w:rsidRDefault="00F415A8">
      <w:pPr>
        <w:rPr>
          <w:kern w:val="2"/>
          <w:lang w:eastAsia="zh-CN"/>
        </w:rPr>
      </w:pPr>
      <w:r w:rsidRPr="008B1466">
        <w:rPr>
          <w:kern w:val="2"/>
          <w:lang w:eastAsia="zh-CN"/>
        </w:rPr>
        <w:t xml:space="preserve">Another benefit of the “mixed granularity” approach in </w:t>
      </w:r>
      <w:r w:rsidR="00175D34" w:rsidRPr="008B1466">
        <w:rPr>
          <w:kern w:val="2"/>
          <w:lang w:eastAsia="zh-CN"/>
        </w:rPr>
        <w:fldChar w:fldCharType="begin"/>
      </w:r>
      <w:r w:rsidRPr="008B1466">
        <w:rPr>
          <w:kern w:val="2"/>
          <w:lang w:eastAsia="zh-CN"/>
        </w:rPr>
        <w:instrText xml:space="preserve"> REF _Ref473048126 \h </w:instrText>
      </w:r>
      <w:r w:rsidR="00175D34" w:rsidRPr="008B1466">
        <w:rPr>
          <w:kern w:val="2"/>
          <w:lang w:eastAsia="zh-CN"/>
        </w:rPr>
      </w:r>
      <w:r w:rsidR="00175D34" w:rsidRPr="008B1466">
        <w:rPr>
          <w:kern w:val="2"/>
          <w:lang w:eastAsia="zh-CN"/>
        </w:rPr>
        <w:fldChar w:fldCharType="separate"/>
      </w:r>
      <w:r w:rsidRPr="008B1466">
        <w:t>Table 1</w:t>
      </w:r>
      <w:r w:rsidR="00175D34" w:rsidRPr="008B1466">
        <w:rPr>
          <w:kern w:val="2"/>
          <w:lang w:eastAsia="zh-CN"/>
        </w:rPr>
        <w:fldChar w:fldCharType="end"/>
      </w:r>
      <w:r w:rsidRPr="008B1466">
        <w:rPr>
          <w:kern w:val="2"/>
          <w:lang w:eastAsia="zh-CN"/>
        </w:rPr>
        <w:t xml:space="preserve"> is that it is compatible with the Rel-13 PUSCH resource allocation scheme in </w:t>
      </w:r>
      <w:r w:rsidR="005764DC" w:rsidRPr="008B1466">
        <w:rPr>
          <w:rFonts w:hint="eastAsia"/>
          <w:kern w:val="2"/>
          <w:lang w:eastAsia="zh-CN"/>
        </w:rPr>
        <w:t>DCI format 6-0A</w:t>
      </w:r>
      <w:r w:rsidR="00F40640" w:rsidRPr="008B1466">
        <w:rPr>
          <w:kern w:val="2"/>
          <w:lang w:eastAsia="zh-CN"/>
        </w:rPr>
        <w:t>. For the less than or equal to 1 NB</w:t>
      </w:r>
      <w:r w:rsidRPr="008B1466">
        <w:rPr>
          <w:kern w:val="2"/>
          <w:lang w:eastAsia="zh-CN"/>
        </w:rPr>
        <w:t xml:space="preserve"> </w:t>
      </w:r>
      <w:r w:rsidR="00F40640" w:rsidRPr="008B1466">
        <w:rPr>
          <w:kern w:val="2"/>
          <w:lang w:eastAsia="zh-CN"/>
        </w:rPr>
        <w:t xml:space="preserve">case, the Rel-13 scheme can be fully reused, i.e. </w:t>
      </w:r>
      <w:r w:rsidR="005764DC" w:rsidRPr="008B1466">
        <w:rPr>
          <w:position w:val="-34"/>
        </w:rPr>
        <w:object w:dxaOrig="1359" w:dyaOrig="800" w14:anchorId="74ED9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39.65pt" o:ole="">
            <v:imagedata r:id="rId8" o:title=""/>
          </v:shape>
          <o:OLEObject Type="Embed" ProgID="Equation.3" ShapeID="_x0000_i1025" DrawAspect="Content" ObjectID="_1547301904" r:id="rId9"/>
        </w:object>
      </w:r>
      <w:r w:rsidR="005764DC" w:rsidRPr="008B1466">
        <w:rPr>
          <w:rFonts w:hint="eastAsia"/>
          <w:lang w:eastAsia="zh-CN"/>
        </w:rPr>
        <w:t xml:space="preserve"> bits are used to indicate the NB index, and other 5 bits provide RIV within the NB based on </w:t>
      </w:r>
      <w:r w:rsidR="005764DC" w:rsidRPr="008B1466">
        <w:rPr>
          <w:rFonts w:hint="eastAsia"/>
          <w:kern w:val="2"/>
          <w:lang w:eastAsia="zh-CN"/>
        </w:rPr>
        <w:t>UL resource allocation type 0</w:t>
      </w:r>
      <w:r w:rsidR="005764DC" w:rsidRPr="008B1466">
        <w:rPr>
          <w:rFonts w:hint="eastAsia"/>
          <w:lang w:eastAsia="zh-CN"/>
        </w:rPr>
        <w:t xml:space="preserve">. </w:t>
      </w:r>
      <w:r w:rsidR="00F40640" w:rsidRPr="008B1466">
        <w:rPr>
          <w:lang w:eastAsia="zh-CN"/>
        </w:rPr>
        <w:t xml:space="preserve">For the greater than 1 NB case, the </w:t>
      </w:r>
      <w:r w:rsidR="00F40640" w:rsidRPr="008B1466">
        <w:rPr>
          <w:lang w:eastAsia="zh-CN"/>
        </w:rPr>
        <w:lastRenderedPageBreak/>
        <w:t xml:space="preserve">resource can be allocated with the unused states in Rel-13 (i.e. 11 states, 10101~11111, in RIV, in combination with the </w:t>
      </w:r>
      <w:r w:rsidR="00F40640" w:rsidRPr="008B1466">
        <w:rPr>
          <w:position w:val="-34"/>
        </w:rPr>
        <w:object w:dxaOrig="1359" w:dyaOrig="800" w14:anchorId="59D7AF47">
          <v:shape id="_x0000_i1026" type="#_x0000_t75" style="width:66.65pt;height:39.65pt" o:ole="">
            <v:imagedata r:id="rId8" o:title=""/>
          </v:shape>
          <o:OLEObject Type="Embed" ProgID="Equation.3" ShapeID="_x0000_i1026" DrawAspect="Content" ObjectID="_1547301905" r:id="rId10"/>
        </w:object>
      </w:r>
      <w:r w:rsidR="00F40640" w:rsidRPr="008B1466">
        <w:t xml:space="preserve"> bits of NB index). </w:t>
      </w:r>
    </w:p>
    <w:p w14:paraId="313A96EC" w14:textId="79499D4E" w:rsidR="002072E0" w:rsidRPr="008B1466" w:rsidRDefault="00F40640" w:rsidP="008B1466">
      <w:pPr>
        <w:rPr>
          <w:lang w:eastAsia="zh-CN"/>
        </w:rPr>
      </w:pPr>
      <w:r w:rsidRPr="008B1466">
        <w:rPr>
          <w:lang w:eastAsia="zh-CN"/>
        </w:rPr>
        <w:t>For example, with</w:t>
      </w:r>
      <w:r w:rsidR="00ED19B9" w:rsidRPr="008B1466">
        <w:rPr>
          <w:rFonts w:hint="eastAsia"/>
          <w:lang w:eastAsia="zh-CN"/>
        </w:rPr>
        <w:t xml:space="preserve"> a 20 MHz system bandwidth, </w:t>
      </w:r>
      <w:r w:rsidR="00CE60E4" w:rsidRPr="008B1466">
        <w:rPr>
          <w:rFonts w:hint="eastAsia"/>
          <w:lang w:eastAsia="zh-CN"/>
        </w:rPr>
        <w:t xml:space="preserve">a total of 9 bits are used for resource allocation in DCI format 6-0A, </w:t>
      </w:r>
      <w:r w:rsidR="000A46C6" w:rsidRPr="008B1466">
        <w:rPr>
          <w:lang w:eastAsia="zh-CN"/>
        </w:rPr>
        <w:t xml:space="preserve">giving a total of </w:t>
      </w:r>
      <w:r w:rsidR="00CE60E4" w:rsidRPr="008B1466">
        <w:rPr>
          <w:rFonts w:hint="eastAsia"/>
          <w:lang w:eastAsia="zh-CN"/>
        </w:rPr>
        <w:t xml:space="preserve"> 512 states. </w:t>
      </w:r>
      <w:r w:rsidR="007622D4" w:rsidRPr="008B1466">
        <w:rPr>
          <w:rFonts w:hint="eastAsia"/>
          <w:lang w:eastAsia="zh-CN"/>
        </w:rPr>
        <w:t xml:space="preserve">However, since only 21 of the 32 states from the 5 LSB </w:t>
      </w:r>
      <w:r w:rsidR="00ED19B9" w:rsidRPr="008B1466">
        <w:rPr>
          <w:rFonts w:hint="eastAsia"/>
          <w:lang w:eastAsia="zh-CN"/>
        </w:rPr>
        <w:t xml:space="preserve">bits are used, the number of the unused </w:t>
      </w:r>
      <w:r w:rsidR="005764DC" w:rsidRPr="008B1466">
        <w:rPr>
          <w:lang w:eastAsia="zh-CN"/>
        </w:rPr>
        <w:t>states (</w:t>
      </w:r>
      <w:r w:rsidR="005764DC" w:rsidRPr="008B1466">
        <w:rPr>
          <w:rFonts w:hint="eastAsia"/>
          <w:lang w:eastAsia="zh-CN"/>
        </w:rPr>
        <w:t xml:space="preserve">combining with the </w:t>
      </w:r>
      <w:r w:rsidR="005764DC" w:rsidRPr="008B1466">
        <w:rPr>
          <w:position w:val="-34"/>
        </w:rPr>
        <w:object w:dxaOrig="1359" w:dyaOrig="800" w14:anchorId="37EF97C4">
          <v:shape id="_x0000_i1027" type="#_x0000_t75" style="width:66.65pt;height:39.65pt" o:ole="">
            <v:imagedata r:id="rId8" o:title=""/>
          </v:shape>
          <o:OLEObject Type="Embed" ProgID="Equation.3" ShapeID="_x0000_i1027" DrawAspect="Content" ObjectID="_1547301906" r:id="rId11"/>
        </w:object>
      </w:r>
      <w:r w:rsidR="005764DC" w:rsidRPr="008B1466">
        <w:rPr>
          <w:rFonts w:hint="eastAsia"/>
          <w:lang w:eastAsia="zh-CN"/>
        </w:rPr>
        <w:t xml:space="preserve"> bits) </w:t>
      </w:r>
      <w:r w:rsidR="002D5C0F" w:rsidRPr="008B1466">
        <w:rPr>
          <w:rFonts w:hint="eastAsia"/>
          <w:lang w:eastAsia="zh-CN"/>
        </w:rPr>
        <w:t>is</w:t>
      </w:r>
      <w:r w:rsidR="00ED19B9" w:rsidRPr="008B1466">
        <w:rPr>
          <w:rFonts w:hint="eastAsia"/>
          <w:lang w:eastAsia="zh-CN"/>
        </w:rPr>
        <w:t xml:space="preserve"> 2</w:t>
      </w:r>
      <w:r w:rsidR="00175D34" w:rsidRPr="008B1466">
        <w:rPr>
          <w:vertAlign w:val="superscript"/>
          <w:lang w:eastAsia="zh-CN"/>
        </w:rPr>
        <w:t>4</w:t>
      </w:r>
      <w:r w:rsidR="000A46C6" w:rsidRPr="008B1466">
        <w:rPr>
          <w:lang w:eastAsia="zh-CN"/>
        </w:rPr>
        <w:t>×</w:t>
      </w:r>
      <w:r w:rsidR="002D5C0F" w:rsidRPr="008B1466">
        <w:rPr>
          <w:rFonts w:hint="eastAsia"/>
          <w:lang w:eastAsia="zh-CN"/>
        </w:rPr>
        <w:t>(32-11)</w:t>
      </w:r>
      <w:r w:rsidR="00ED19B9" w:rsidRPr="008B1466">
        <w:rPr>
          <w:rFonts w:hint="eastAsia"/>
          <w:lang w:eastAsia="zh-CN"/>
        </w:rPr>
        <w:t xml:space="preserve"> =</w:t>
      </w:r>
      <w:r w:rsidR="002D5C0F" w:rsidRPr="008B1466">
        <w:rPr>
          <w:rFonts w:hint="eastAsia"/>
          <w:lang w:eastAsia="zh-CN"/>
        </w:rPr>
        <w:t xml:space="preserve">176. </w:t>
      </w:r>
      <w:r w:rsidR="00ED19B9" w:rsidRPr="008B1466">
        <w:rPr>
          <w:rFonts w:hint="eastAsia"/>
          <w:lang w:eastAsia="zh-CN"/>
        </w:rPr>
        <w:t xml:space="preserve"> </w:t>
      </w:r>
      <w:r w:rsidR="000D378A" w:rsidRPr="008B1466">
        <w:rPr>
          <w:rFonts w:hint="eastAsia"/>
          <w:lang w:eastAsia="zh-CN"/>
        </w:rPr>
        <w:t xml:space="preserve">It is enough to indicate the resource allocation </w:t>
      </w:r>
      <w:r w:rsidR="00FE235D" w:rsidRPr="008B1466">
        <w:rPr>
          <w:rFonts w:hint="eastAsia"/>
          <w:lang w:eastAsia="zh-CN"/>
        </w:rPr>
        <w:t xml:space="preserve">from larger than </w:t>
      </w:r>
      <w:r w:rsidR="00822869" w:rsidRPr="008B1466">
        <w:rPr>
          <w:rFonts w:hint="eastAsia"/>
          <w:lang w:eastAsia="zh-CN"/>
        </w:rPr>
        <w:t>6</w:t>
      </w:r>
      <w:r w:rsidR="00AD258B" w:rsidRPr="008B1466">
        <w:rPr>
          <w:rFonts w:hint="eastAsia"/>
          <w:lang w:eastAsia="zh-CN"/>
        </w:rPr>
        <w:t xml:space="preserve"> </w:t>
      </w:r>
      <w:r w:rsidR="00822869" w:rsidRPr="008B1466">
        <w:rPr>
          <w:rFonts w:hint="eastAsia"/>
          <w:lang w:eastAsia="zh-CN"/>
        </w:rPr>
        <w:t>RB</w:t>
      </w:r>
      <w:r w:rsidR="00956C48" w:rsidRPr="008B1466">
        <w:rPr>
          <w:rFonts w:hint="eastAsia"/>
          <w:lang w:eastAsia="zh-CN"/>
        </w:rPr>
        <w:t>s</w:t>
      </w:r>
      <w:r w:rsidR="00FE235D" w:rsidRPr="008B1466">
        <w:rPr>
          <w:rFonts w:hint="eastAsia"/>
          <w:lang w:eastAsia="zh-CN"/>
        </w:rPr>
        <w:t xml:space="preserve"> to </w:t>
      </w:r>
      <w:r w:rsidR="00822869" w:rsidRPr="008B1466">
        <w:rPr>
          <w:rFonts w:hint="eastAsia"/>
          <w:lang w:eastAsia="zh-CN"/>
        </w:rPr>
        <w:t>24 RB</w:t>
      </w:r>
      <w:r w:rsidR="00956C48" w:rsidRPr="008B1466">
        <w:rPr>
          <w:rFonts w:hint="eastAsia"/>
          <w:lang w:eastAsia="zh-CN"/>
        </w:rPr>
        <w:t>s</w:t>
      </w:r>
      <w:r w:rsidR="00822869" w:rsidRPr="008B1466">
        <w:rPr>
          <w:rFonts w:hint="eastAsia"/>
          <w:lang w:eastAsia="zh-CN"/>
        </w:rPr>
        <w:t xml:space="preserve"> (without considering </w:t>
      </w:r>
      <w:r w:rsidR="00691039" w:rsidRPr="008B1466">
        <w:rPr>
          <w:rFonts w:hint="eastAsia"/>
          <w:lang w:eastAsia="zh-CN"/>
        </w:rPr>
        <w:t>P</w:t>
      </w:r>
      <w:r w:rsidR="00822869" w:rsidRPr="008B1466">
        <w:rPr>
          <w:rFonts w:hint="eastAsia"/>
          <w:lang w:eastAsia="zh-CN"/>
        </w:rPr>
        <w:t>RBs not belonging</w:t>
      </w:r>
      <w:r w:rsidR="00514EF7" w:rsidRPr="008B1466">
        <w:rPr>
          <w:rFonts w:hint="eastAsia"/>
          <w:lang w:eastAsia="zh-CN"/>
        </w:rPr>
        <w:t xml:space="preserve"> to</w:t>
      </w:r>
      <w:r w:rsidR="00822869" w:rsidRPr="008B1466">
        <w:rPr>
          <w:rFonts w:hint="eastAsia"/>
          <w:lang w:eastAsia="zh-CN"/>
        </w:rPr>
        <w:t xml:space="preserve"> any NB) </w:t>
      </w:r>
      <w:r w:rsidR="000D378A" w:rsidRPr="008B1466">
        <w:rPr>
          <w:rFonts w:hint="eastAsia"/>
          <w:lang w:eastAsia="zh-CN"/>
        </w:rPr>
        <w:t>with a granularity of RBG=3 RBs</w:t>
      </w:r>
      <w:r w:rsidR="00514EF7" w:rsidRPr="008B1466">
        <w:rPr>
          <w:rFonts w:hint="eastAsia"/>
          <w:lang w:eastAsia="zh-CN"/>
        </w:rPr>
        <w:t>, as illustrated in</w:t>
      </w:r>
      <w:r w:rsidR="00A33619" w:rsidRPr="008B1466">
        <w:rPr>
          <w:rFonts w:hint="eastAsia"/>
          <w:lang w:eastAsia="zh-CN"/>
        </w:rPr>
        <w:t xml:space="preserve"> </w:t>
      </w:r>
      <w:r w:rsidR="00175D34" w:rsidRPr="008B1466">
        <w:rPr>
          <w:lang w:eastAsia="zh-CN"/>
        </w:rPr>
        <w:fldChar w:fldCharType="begin"/>
      </w:r>
      <w:r w:rsidR="00A33619" w:rsidRPr="008B1466">
        <w:rPr>
          <w:lang w:eastAsia="zh-CN"/>
        </w:rPr>
        <w:instrText xml:space="preserve"> </w:instrText>
      </w:r>
      <w:r w:rsidR="00A33619" w:rsidRPr="008B1466">
        <w:rPr>
          <w:rFonts w:hint="eastAsia"/>
          <w:lang w:eastAsia="zh-CN"/>
        </w:rPr>
        <w:instrText>REF _Ref471919718 \h</w:instrText>
      </w:r>
      <w:r w:rsidR="00A33619" w:rsidRPr="008B1466">
        <w:rPr>
          <w:lang w:eastAsia="zh-CN"/>
        </w:rPr>
        <w:instrText xml:space="preserve"> </w:instrText>
      </w:r>
      <w:r w:rsidR="00175D34" w:rsidRPr="008B1466">
        <w:rPr>
          <w:lang w:eastAsia="zh-CN"/>
        </w:rPr>
      </w:r>
      <w:r w:rsidR="00175D34" w:rsidRPr="008B1466">
        <w:rPr>
          <w:lang w:eastAsia="zh-CN"/>
        </w:rPr>
        <w:fldChar w:fldCharType="separate"/>
      </w:r>
      <w:r w:rsidR="0016365C" w:rsidRPr="008B1466">
        <w:t>Table 2</w:t>
      </w:r>
      <w:r w:rsidR="00175D34" w:rsidRPr="008B1466">
        <w:rPr>
          <w:lang w:eastAsia="zh-CN"/>
        </w:rPr>
        <w:fldChar w:fldCharType="end"/>
      </w:r>
      <w:r w:rsidR="000D378A" w:rsidRPr="008B1466">
        <w:rPr>
          <w:rFonts w:hint="eastAsia"/>
          <w:lang w:eastAsia="zh-CN"/>
        </w:rPr>
        <w:t>.</w:t>
      </w:r>
      <w:r w:rsidR="00D942FE" w:rsidRPr="008B1466">
        <w:rPr>
          <w:rFonts w:hint="eastAsia"/>
          <w:lang w:eastAsia="zh-CN"/>
        </w:rPr>
        <w:t xml:space="preserve"> </w:t>
      </w:r>
      <w:r w:rsidR="00D31141" w:rsidRPr="008B1466">
        <w:rPr>
          <w:rFonts w:hint="eastAsia"/>
          <w:lang w:eastAsia="zh-CN"/>
        </w:rPr>
        <w:t>The handling of the PRBs not belonging to any NB will be discussed in Section</w:t>
      </w:r>
      <w:r w:rsidR="009405E7" w:rsidRPr="008B1466">
        <w:rPr>
          <w:rFonts w:hint="eastAsia"/>
          <w:lang w:eastAsia="zh-CN"/>
        </w:rPr>
        <w:t xml:space="preserve"> </w:t>
      </w:r>
      <w:r w:rsidR="00175D34" w:rsidRPr="008B1466">
        <w:rPr>
          <w:lang w:eastAsia="zh-CN"/>
        </w:rPr>
        <w:fldChar w:fldCharType="begin"/>
      </w:r>
      <w:r w:rsidR="009405E7" w:rsidRPr="008B1466">
        <w:rPr>
          <w:lang w:eastAsia="zh-CN"/>
        </w:rPr>
        <w:instrText xml:space="preserve"> </w:instrText>
      </w:r>
      <w:r w:rsidR="009405E7" w:rsidRPr="008B1466">
        <w:rPr>
          <w:rFonts w:hint="eastAsia"/>
          <w:lang w:eastAsia="zh-CN"/>
        </w:rPr>
        <w:instrText>REF _Ref472001108 \r \h</w:instrText>
      </w:r>
      <w:r w:rsidR="009405E7" w:rsidRPr="008B1466">
        <w:rPr>
          <w:lang w:eastAsia="zh-CN"/>
        </w:rPr>
        <w:instrText xml:space="preserve"> </w:instrText>
      </w:r>
      <w:r w:rsidR="00175D34" w:rsidRPr="008B1466">
        <w:rPr>
          <w:lang w:eastAsia="zh-CN"/>
        </w:rPr>
      </w:r>
      <w:r w:rsidR="00175D34" w:rsidRPr="008B1466">
        <w:rPr>
          <w:lang w:eastAsia="zh-CN"/>
        </w:rPr>
        <w:fldChar w:fldCharType="separate"/>
      </w:r>
      <w:r w:rsidR="0016365C" w:rsidRPr="008B1466">
        <w:rPr>
          <w:lang w:eastAsia="zh-CN"/>
        </w:rPr>
        <w:t>2.2</w:t>
      </w:r>
      <w:r w:rsidR="00175D34" w:rsidRPr="008B1466">
        <w:rPr>
          <w:lang w:eastAsia="zh-CN"/>
        </w:rPr>
        <w:fldChar w:fldCharType="end"/>
      </w:r>
      <w:r w:rsidR="00D31141" w:rsidRPr="008B1466">
        <w:rPr>
          <w:rFonts w:hint="eastAsia"/>
          <w:lang w:eastAsia="zh-CN"/>
        </w:rPr>
        <w:t>.</w:t>
      </w:r>
    </w:p>
    <w:p w14:paraId="2FBCA949" w14:textId="1824A9A8" w:rsidR="002072E0" w:rsidRPr="008B1466" w:rsidRDefault="00A33619" w:rsidP="008B1466">
      <w:pPr>
        <w:pStyle w:val="Caption"/>
        <w:keepNext/>
        <w:rPr>
          <w:lang w:eastAsia="zh-CN"/>
        </w:rPr>
      </w:pPr>
      <w:bookmarkStart w:id="4" w:name="_Ref471919718"/>
      <w:r w:rsidRPr="008B1466">
        <w:t xml:space="preserve">Table </w:t>
      </w:r>
      <w:r w:rsidR="00175D34" w:rsidRPr="008B1466">
        <w:fldChar w:fldCharType="begin"/>
      </w:r>
      <w:r w:rsidRPr="008B1466">
        <w:instrText xml:space="preserve"> SEQ Table \* ARABIC </w:instrText>
      </w:r>
      <w:r w:rsidR="00175D34" w:rsidRPr="008B1466">
        <w:fldChar w:fldCharType="separate"/>
      </w:r>
      <w:r w:rsidR="0016365C" w:rsidRPr="008B1466">
        <w:t>2</w:t>
      </w:r>
      <w:r w:rsidR="00175D34" w:rsidRPr="008B1466">
        <w:fldChar w:fldCharType="end"/>
      </w:r>
      <w:bookmarkEnd w:id="4"/>
      <w:r w:rsidRPr="008B1466">
        <w:rPr>
          <w:rFonts w:hint="eastAsia"/>
          <w:lang w:eastAsia="zh-CN"/>
        </w:rPr>
        <w:t xml:space="preserve"> Number of states, </w:t>
      </w:r>
      <w:r w:rsidR="00D942FE" w:rsidRPr="008B1466">
        <w:rPr>
          <w:rFonts w:hint="eastAsia"/>
          <w:lang w:eastAsia="zh-CN"/>
        </w:rPr>
        <w:t xml:space="preserve">BW=20 MHz, </w:t>
      </w:r>
      <w:r w:rsidR="005764DC" w:rsidRPr="008B1466">
        <w:rPr>
          <w:rFonts w:hint="eastAsia"/>
          <w:lang w:eastAsia="zh-CN"/>
        </w:rPr>
        <w:t>Option 2</w:t>
      </w:r>
    </w:p>
    <w:tbl>
      <w:tblPr>
        <w:tblStyle w:val="TableGrid"/>
        <w:tblW w:w="0" w:type="auto"/>
        <w:tblInd w:w="1384" w:type="dxa"/>
        <w:tblLayout w:type="fixed"/>
        <w:tblLook w:val="04A0" w:firstRow="1" w:lastRow="0" w:firstColumn="1" w:lastColumn="0" w:noHBand="0" w:noVBand="1"/>
      </w:tblPr>
      <w:tblGrid>
        <w:gridCol w:w="1985"/>
        <w:gridCol w:w="1559"/>
        <w:gridCol w:w="1984"/>
        <w:gridCol w:w="1418"/>
      </w:tblGrid>
      <w:tr w:rsidR="001843C9" w:rsidRPr="008B1466" w14:paraId="6E158F54" w14:textId="77777777" w:rsidTr="008B1466">
        <w:tc>
          <w:tcPr>
            <w:tcW w:w="1985" w:type="dxa"/>
            <w:shd w:val="clear" w:color="auto" w:fill="D9D9D9" w:themeFill="background1" w:themeFillShade="D9"/>
          </w:tcPr>
          <w:p w14:paraId="73B72F48" w14:textId="77777777" w:rsidR="002072E0" w:rsidRPr="008B1466" w:rsidRDefault="00175D34" w:rsidP="008B1466">
            <w:pPr>
              <w:spacing w:before="120"/>
              <w:jc w:val="center"/>
              <w:rPr>
                <w:b/>
                <w:bCs/>
                <w:lang w:eastAsia="zh-CN"/>
              </w:rPr>
            </w:pPr>
            <w:r w:rsidRPr="008B1466">
              <w:rPr>
                <w:b/>
                <w:lang w:eastAsia="zh-CN"/>
              </w:rPr>
              <w:t>Allocated resource (RB)</w:t>
            </w:r>
          </w:p>
        </w:tc>
        <w:tc>
          <w:tcPr>
            <w:tcW w:w="1559" w:type="dxa"/>
            <w:shd w:val="clear" w:color="auto" w:fill="D9D9D9" w:themeFill="background1" w:themeFillShade="D9"/>
          </w:tcPr>
          <w:p w14:paraId="559DCE39" w14:textId="77777777" w:rsidR="002072E0" w:rsidRPr="008B1466" w:rsidRDefault="00175D34" w:rsidP="008B1466">
            <w:pPr>
              <w:spacing w:before="120"/>
              <w:jc w:val="center"/>
              <w:rPr>
                <w:b/>
                <w:bCs/>
                <w:lang w:eastAsia="zh-CN"/>
              </w:rPr>
            </w:pPr>
            <w:r w:rsidRPr="008B1466">
              <w:rPr>
                <w:b/>
                <w:lang w:eastAsia="zh-CN"/>
              </w:rPr>
              <w:t>Number of states</w:t>
            </w:r>
          </w:p>
        </w:tc>
        <w:tc>
          <w:tcPr>
            <w:tcW w:w="1984" w:type="dxa"/>
            <w:shd w:val="clear" w:color="auto" w:fill="D9D9D9" w:themeFill="background1" w:themeFillShade="D9"/>
          </w:tcPr>
          <w:p w14:paraId="21FD3E4B" w14:textId="77777777" w:rsidR="002072E0" w:rsidRPr="008B1466" w:rsidRDefault="00175D34" w:rsidP="008B1466">
            <w:pPr>
              <w:spacing w:before="120"/>
              <w:jc w:val="center"/>
              <w:rPr>
                <w:b/>
                <w:bCs/>
                <w:lang w:eastAsia="zh-CN"/>
              </w:rPr>
            </w:pPr>
            <w:r w:rsidRPr="008B1466">
              <w:rPr>
                <w:b/>
                <w:lang w:eastAsia="zh-CN"/>
              </w:rPr>
              <w:t>Allocated resource (RB)</w:t>
            </w:r>
          </w:p>
        </w:tc>
        <w:tc>
          <w:tcPr>
            <w:tcW w:w="1418" w:type="dxa"/>
            <w:shd w:val="clear" w:color="auto" w:fill="D9D9D9" w:themeFill="background1" w:themeFillShade="D9"/>
          </w:tcPr>
          <w:p w14:paraId="0B4B9812" w14:textId="77777777" w:rsidR="002072E0" w:rsidRPr="008B1466" w:rsidRDefault="00175D34" w:rsidP="008B1466">
            <w:pPr>
              <w:spacing w:before="120"/>
              <w:jc w:val="center"/>
              <w:rPr>
                <w:b/>
                <w:bCs/>
                <w:lang w:eastAsia="zh-CN"/>
              </w:rPr>
            </w:pPr>
            <w:r w:rsidRPr="008B1466">
              <w:rPr>
                <w:b/>
                <w:lang w:eastAsia="zh-CN"/>
              </w:rPr>
              <w:t>Number of states</w:t>
            </w:r>
          </w:p>
        </w:tc>
      </w:tr>
      <w:tr w:rsidR="001843C9" w:rsidRPr="008B1466" w14:paraId="2A6F9574" w14:textId="77777777" w:rsidTr="008B1466">
        <w:tc>
          <w:tcPr>
            <w:tcW w:w="1985" w:type="dxa"/>
          </w:tcPr>
          <w:p w14:paraId="4C286A79" w14:textId="77777777" w:rsidR="002072E0" w:rsidRPr="008B1466" w:rsidRDefault="00ED1A50" w:rsidP="008B1466">
            <w:pPr>
              <w:spacing w:before="120"/>
              <w:jc w:val="center"/>
              <w:rPr>
                <w:b/>
                <w:bCs/>
                <w:lang w:eastAsia="zh-CN"/>
              </w:rPr>
            </w:pPr>
            <w:r w:rsidRPr="008B1466">
              <w:rPr>
                <w:rFonts w:hint="eastAsia"/>
                <w:lang w:eastAsia="zh-CN"/>
              </w:rPr>
              <w:t>9</w:t>
            </w:r>
          </w:p>
        </w:tc>
        <w:tc>
          <w:tcPr>
            <w:tcW w:w="1559" w:type="dxa"/>
          </w:tcPr>
          <w:p w14:paraId="45897F98" w14:textId="77777777" w:rsidR="002072E0" w:rsidRPr="008B1466" w:rsidRDefault="00ED1A50" w:rsidP="008B1466">
            <w:pPr>
              <w:spacing w:before="120"/>
              <w:jc w:val="center"/>
              <w:rPr>
                <w:b/>
                <w:bCs/>
                <w:lang w:eastAsia="zh-CN"/>
              </w:rPr>
            </w:pPr>
            <w:r w:rsidRPr="008B1466">
              <w:rPr>
                <w:rFonts w:hint="eastAsia"/>
                <w:lang w:eastAsia="zh-CN"/>
              </w:rPr>
              <w:t>30</w:t>
            </w:r>
          </w:p>
        </w:tc>
        <w:tc>
          <w:tcPr>
            <w:tcW w:w="1984" w:type="dxa"/>
          </w:tcPr>
          <w:p w14:paraId="46F0C9AD" w14:textId="77777777" w:rsidR="002072E0" w:rsidRPr="008B1466" w:rsidRDefault="00ED1A50" w:rsidP="008B1466">
            <w:pPr>
              <w:spacing w:before="120"/>
              <w:jc w:val="center"/>
              <w:rPr>
                <w:b/>
                <w:bCs/>
                <w:lang w:eastAsia="zh-CN"/>
              </w:rPr>
            </w:pPr>
            <w:r w:rsidRPr="008B1466">
              <w:rPr>
                <w:rFonts w:hint="eastAsia"/>
                <w:lang w:eastAsia="zh-CN"/>
              </w:rPr>
              <w:t>18</w:t>
            </w:r>
          </w:p>
        </w:tc>
        <w:tc>
          <w:tcPr>
            <w:tcW w:w="1418" w:type="dxa"/>
          </w:tcPr>
          <w:p w14:paraId="1E75DB6D" w14:textId="77777777" w:rsidR="002072E0" w:rsidRPr="008B1466" w:rsidRDefault="00ED1A50" w:rsidP="008B1466">
            <w:pPr>
              <w:spacing w:before="120"/>
              <w:jc w:val="center"/>
              <w:rPr>
                <w:b/>
                <w:bCs/>
                <w:lang w:eastAsia="zh-CN"/>
              </w:rPr>
            </w:pPr>
            <w:r w:rsidRPr="008B1466">
              <w:rPr>
                <w:rFonts w:hint="eastAsia"/>
                <w:lang w:eastAsia="zh-CN"/>
              </w:rPr>
              <w:t>9</w:t>
            </w:r>
          </w:p>
        </w:tc>
      </w:tr>
      <w:tr w:rsidR="001843C9" w:rsidRPr="008B1466" w14:paraId="64488CDE" w14:textId="77777777" w:rsidTr="008B1466">
        <w:tc>
          <w:tcPr>
            <w:tcW w:w="1985" w:type="dxa"/>
          </w:tcPr>
          <w:p w14:paraId="15C5471A" w14:textId="77777777" w:rsidR="002072E0" w:rsidRPr="008B1466" w:rsidRDefault="00ED1A50" w:rsidP="008B1466">
            <w:pPr>
              <w:spacing w:before="120"/>
              <w:jc w:val="center"/>
              <w:rPr>
                <w:lang w:eastAsia="zh-CN"/>
              </w:rPr>
            </w:pPr>
            <w:r w:rsidRPr="008B1466">
              <w:rPr>
                <w:rFonts w:hint="eastAsia"/>
                <w:lang w:eastAsia="zh-CN"/>
              </w:rPr>
              <w:t>12</w:t>
            </w:r>
          </w:p>
        </w:tc>
        <w:tc>
          <w:tcPr>
            <w:tcW w:w="1559" w:type="dxa"/>
          </w:tcPr>
          <w:p w14:paraId="4C45809E" w14:textId="77777777" w:rsidR="002072E0" w:rsidRPr="008B1466" w:rsidRDefault="00ED1A50" w:rsidP="008B1466">
            <w:pPr>
              <w:spacing w:before="120"/>
              <w:jc w:val="center"/>
              <w:rPr>
                <w:lang w:eastAsia="zh-CN"/>
              </w:rPr>
            </w:pPr>
            <w:r w:rsidRPr="008B1466">
              <w:rPr>
                <w:rFonts w:hint="eastAsia"/>
                <w:lang w:eastAsia="zh-CN"/>
              </w:rPr>
              <w:t>29</w:t>
            </w:r>
          </w:p>
        </w:tc>
        <w:tc>
          <w:tcPr>
            <w:tcW w:w="1984" w:type="dxa"/>
          </w:tcPr>
          <w:p w14:paraId="216414E0" w14:textId="77777777" w:rsidR="002072E0" w:rsidRPr="008B1466" w:rsidRDefault="00ED1A50" w:rsidP="008B1466">
            <w:pPr>
              <w:spacing w:before="120"/>
              <w:jc w:val="center"/>
              <w:rPr>
                <w:lang w:eastAsia="zh-CN"/>
              </w:rPr>
            </w:pPr>
            <w:r w:rsidRPr="008B1466">
              <w:rPr>
                <w:rFonts w:hint="eastAsia"/>
                <w:lang w:eastAsia="zh-CN"/>
              </w:rPr>
              <w:t>21</w:t>
            </w:r>
          </w:p>
        </w:tc>
        <w:tc>
          <w:tcPr>
            <w:tcW w:w="1418" w:type="dxa"/>
          </w:tcPr>
          <w:p w14:paraId="1781A94C" w14:textId="77777777" w:rsidR="002072E0" w:rsidRPr="008B1466" w:rsidRDefault="00ED1A50" w:rsidP="008B1466">
            <w:pPr>
              <w:spacing w:before="120"/>
              <w:jc w:val="center"/>
              <w:rPr>
                <w:lang w:eastAsia="zh-CN"/>
              </w:rPr>
            </w:pPr>
            <w:r w:rsidRPr="008B1466">
              <w:rPr>
                <w:rFonts w:hint="eastAsia"/>
                <w:lang w:eastAsia="zh-CN"/>
              </w:rPr>
              <w:t>12</w:t>
            </w:r>
          </w:p>
        </w:tc>
      </w:tr>
      <w:tr w:rsidR="001843C9" w:rsidRPr="008B1466" w14:paraId="3605886A" w14:textId="77777777" w:rsidTr="008B1466">
        <w:tc>
          <w:tcPr>
            <w:tcW w:w="1985" w:type="dxa"/>
          </w:tcPr>
          <w:p w14:paraId="4E510CB2" w14:textId="77777777" w:rsidR="002072E0" w:rsidRPr="008B1466" w:rsidRDefault="00ED1A50" w:rsidP="008B1466">
            <w:pPr>
              <w:spacing w:before="120"/>
              <w:jc w:val="center"/>
              <w:rPr>
                <w:lang w:eastAsia="zh-CN"/>
              </w:rPr>
            </w:pPr>
            <w:r w:rsidRPr="008B1466">
              <w:rPr>
                <w:rFonts w:hint="eastAsia"/>
                <w:lang w:eastAsia="zh-CN"/>
              </w:rPr>
              <w:t>15</w:t>
            </w:r>
          </w:p>
        </w:tc>
        <w:tc>
          <w:tcPr>
            <w:tcW w:w="1559" w:type="dxa"/>
          </w:tcPr>
          <w:p w14:paraId="1660DFA9" w14:textId="77777777" w:rsidR="002072E0" w:rsidRPr="008B1466" w:rsidRDefault="00ED1A50" w:rsidP="008B1466">
            <w:pPr>
              <w:spacing w:before="120"/>
              <w:jc w:val="center"/>
              <w:rPr>
                <w:lang w:eastAsia="zh-CN"/>
              </w:rPr>
            </w:pPr>
            <w:r w:rsidRPr="008B1466">
              <w:rPr>
                <w:rFonts w:hint="eastAsia"/>
                <w:lang w:eastAsia="zh-CN"/>
              </w:rPr>
              <w:t>28</w:t>
            </w:r>
          </w:p>
        </w:tc>
        <w:tc>
          <w:tcPr>
            <w:tcW w:w="1984" w:type="dxa"/>
          </w:tcPr>
          <w:p w14:paraId="1D710574" w14:textId="77777777" w:rsidR="002072E0" w:rsidRPr="008B1466" w:rsidRDefault="00ED1A50" w:rsidP="008B1466">
            <w:pPr>
              <w:spacing w:before="120"/>
              <w:jc w:val="center"/>
              <w:rPr>
                <w:lang w:eastAsia="zh-CN"/>
              </w:rPr>
            </w:pPr>
            <w:r w:rsidRPr="008B1466">
              <w:rPr>
                <w:rFonts w:hint="eastAsia"/>
                <w:lang w:eastAsia="zh-CN"/>
              </w:rPr>
              <w:t>24</w:t>
            </w:r>
          </w:p>
        </w:tc>
        <w:tc>
          <w:tcPr>
            <w:tcW w:w="1418" w:type="dxa"/>
          </w:tcPr>
          <w:p w14:paraId="13EAE951" w14:textId="77777777" w:rsidR="002072E0" w:rsidRPr="008B1466" w:rsidRDefault="00ED1A50" w:rsidP="008B1466">
            <w:pPr>
              <w:spacing w:before="120"/>
              <w:jc w:val="center"/>
              <w:rPr>
                <w:b/>
                <w:bCs/>
                <w:lang w:eastAsia="zh-CN"/>
              </w:rPr>
            </w:pPr>
            <w:r w:rsidRPr="008B1466">
              <w:rPr>
                <w:rFonts w:hint="eastAsia"/>
                <w:lang w:eastAsia="zh-CN"/>
              </w:rPr>
              <w:t>15</w:t>
            </w:r>
          </w:p>
        </w:tc>
      </w:tr>
      <w:tr w:rsidR="001843C9" w:rsidRPr="008B1466" w14:paraId="0024F33D" w14:textId="77777777" w:rsidTr="008B1466">
        <w:tc>
          <w:tcPr>
            <w:tcW w:w="1985" w:type="dxa"/>
            <w:shd w:val="clear" w:color="auto" w:fill="79FFE5"/>
          </w:tcPr>
          <w:p w14:paraId="0D4F28FF" w14:textId="77777777" w:rsidR="002072E0" w:rsidRPr="008B1466" w:rsidRDefault="00ED1A50" w:rsidP="008B1466">
            <w:pPr>
              <w:spacing w:before="120"/>
              <w:jc w:val="center"/>
              <w:rPr>
                <w:lang w:eastAsia="zh-CN"/>
              </w:rPr>
            </w:pPr>
            <w:r w:rsidRPr="008B1466">
              <w:rPr>
                <w:rFonts w:hint="eastAsia"/>
                <w:lang w:eastAsia="zh-CN"/>
              </w:rPr>
              <w:t>Total</w:t>
            </w:r>
          </w:p>
        </w:tc>
        <w:tc>
          <w:tcPr>
            <w:tcW w:w="1559" w:type="dxa"/>
            <w:shd w:val="clear" w:color="auto" w:fill="79FFE5"/>
          </w:tcPr>
          <w:p w14:paraId="30E473FD" w14:textId="77777777" w:rsidR="002072E0" w:rsidRPr="008B1466" w:rsidRDefault="00ED1A50" w:rsidP="008B1466">
            <w:pPr>
              <w:spacing w:before="120"/>
              <w:jc w:val="center"/>
              <w:rPr>
                <w:lang w:eastAsia="zh-CN"/>
              </w:rPr>
            </w:pPr>
            <w:r w:rsidRPr="008B1466">
              <w:rPr>
                <w:rFonts w:hint="eastAsia"/>
                <w:lang w:eastAsia="zh-CN"/>
              </w:rPr>
              <w:t>165</w:t>
            </w:r>
          </w:p>
        </w:tc>
        <w:tc>
          <w:tcPr>
            <w:tcW w:w="1984" w:type="dxa"/>
          </w:tcPr>
          <w:p w14:paraId="474270F9" w14:textId="77777777" w:rsidR="002072E0" w:rsidRPr="008B1466" w:rsidRDefault="002072E0" w:rsidP="008B1466">
            <w:pPr>
              <w:spacing w:before="120"/>
              <w:jc w:val="center"/>
              <w:rPr>
                <w:lang w:eastAsia="zh-CN"/>
              </w:rPr>
            </w:pPr>
          </w:p>
        </w:tc>
        <w:tc>
          <w:tcPr>
            <w:tcW w:w="1418" w:type="dxa"/>
          </w:tcPr>
          <w:p w14:paraId="5AF4E5E9" w14:textId="77777777" w:rsidR="002072E0" w:rsidRPr="008B1466" w:rsidRDefault="002072E0" w:rsidP="008B1466">
            <w:pPr>
              <w:spacing w:before="120"/>
              <w:jc w:val="center"/>
              <w:rPr>
                <w:lang w:eastAsia="zh-CN"/>
              </w:rPr>
            </w:pPr>
          </w:p>
        </w:tc>
      </w:tr>
    </w:tbl>
    <w:p w14:paraId="63596E83" w14:textId="77777777" w:rsidR="008A5908" w:rsidRPr="008B1466" w:rsidRDefault="00812A23" w:rsidP="00930DBF">
      <w:pPr>
        <w:spacing w:before="120"/>
        <w:rPr>
          <w:kern w:val="2"/>
          <w:lang w:eastAsia="zh-CN"/>
        </w:rPr>
      </w:pPr>
      <w:r w:rsidRPr="008B1466">
        <w:rPr>
          <w:rFonts w:hint="eastAsia"/>
          <w:lang w:eastAsia="zh-CN"/>
        </w:rPr>
        <w:t xml:space="preserve">Similar </w:t>
      </w:r>
      <w:r w:rsidRPr="008B1466">
        <w:rPr>
          <w:lang w:eastAsia="zh-CN"/>
        </w:rPr>
        <w:t>conclusions</w:t>
      </w:r>
      <w:r w:rsidRPr="008B1466">
        <w:rPr>
          <w:rFonts w:hint="eastAsia"/>
          <w:lang w:eastAsia="zh-CN"/>
        </w:rPr>
        <w:t xml:space="preserve"> can be achieved with other system </w:t>
      </w:r>
      <w:r w:rsidRPr="008B1466">
        <w:rPr>
          <w:lang w:eastAsia="zh-CN"/>
        </w:rPr>
        <w:t>bandwidths.</w:t>
      </w:r>
      <w:r w:rsidRPr="008B1466">
        <w:rPr>
          <w:rFonts w:hint="eastAsia"/>
          <w:lang w:eastAsia="zh-CN"/>
        </w:rPr>
        <w:t xml:space="preserve"> </w:t>
      </w:r>
      <w:r w:rsidR="00252DA6" w:rsidRPr="008B1466">
        <w:rPr>
          <w:rFonts w:hint="eastAsia"/>
          <w:lang w:eastAsia="zh-CN"/>
        </w:rPr>
        <w:t xml:space="preserve">Hence, a wider bandwidth resource allocation can be indicated without </w:t>
      </w:r>
      <w:r w:rsidR="00252DA6" w:rsidRPr="008B1466">
        <w:rPr>
          <w:lang w:eastAsia="zh-CN"/>
        </w:rPr>
        <w:t>additional</w:t>
      </w:r>
      <w:r w:rsidR="001843C9" w:rsidRPr="008B1466">
        <w:rPr>
          <w:rFonts w:hint="eastAsia"/>
          <w:lang w:eastAsia="zh-CN"/>
        </w:rPr>
        <w:t xml:space="preserve"> bits</w:t>
      </w:r>
      <w:r w:rsidR="00252DA6" w:rsidRPr="008B1466">
        <w:rPr>
          <w:rFonts w:hint="eastAsia"/>
          <w:lang w:eastAsia="zh-CN"/>
        </w:rPr>
        <w:t xml:space="preserve">. The UE can firstly check the state of the 5 LSB bits to judge whether the allocation is within or larger than a NB. If the state is used in Rel-13, the UE can read the control information by the legacy way in Rel-13. Otherwise, the UE can read the control information by a new way which indicates a contiguous resource allocation with a granularity of 3 RBs. UL </w:t>
      </w:r>
      <w:r w:rsidR="00252DA6" w:rsidRPr="008B1466">
        <w:rPr>
          <w:rFonts w:hint="eastAsia"/>
          <w:kern w:val="2"/>
          <w:lang w:eastAsia="zh-CN"/>
        </w:rPr>
        <w:t>resource allocation type 0 can be reused in this case by appropriately mapping the reserved states to RIVs.</w:t>
      </w:r>
    </w:p>
    <w:p w14:paraId="78F18F52" w14:textId="77777777" w:rsidR="0021685E" w:rsidRPr="008B1466" w:rsidRDefault="0021685E" w:rsidP="00930DBF">
      <w:pPr>
        <w:spacing w:before="120"/>
        <w:rPr>
          <w:lang w:eastAsia="zh-CN"/>
        </w:rPr>
      </w:pPr>
      <w:r w:rsidRPr="008B1466">
        <w:rPr>
          <w:rFonts w:hint="eastAsia"/>
          <w:lang w:eastAsia="zh-CN"/>
        </w:rPr>
        <w:t xml:space="preserve">Another allocation method with </w:t>
      </w:r>
      <w:r w:rsidRPr="008B1466">
        <w:rPr>
          <w:lang w:eastAsia="zh-CN"/>
        </w:rPr>
        <w:t>“</w:t>
      </w:r>
      <w:r w:rsidRPr="008B1466">
        <w:rPr>
          <w:rFonts w:hint="eastAsia"/>
          <w:lang w:eastAsia="zh-CN"/>
        </w:rPr>
        <w:t>mixed granularity</w:t>
      </w:r>
      <w:r w:rsidRPr="008B1466">
        <w:rPr>
          <w:lang w:eastAsia="zh-CN"/>
        </w:rPr>
        <w:t>”</w:t>
      </w:r>
      <w:r w:rsidRPr="008B1466">
        <w:rPr>
          <w:rFonts w:hint="eastAsia"/>
          <w:lang w:eastAsia="zh-CN"/>
        </w:rPr>
        <w:t xml:space="preserve"> was proposed in </w:t>
      </w:r>
      <w:r w:rsidR="00175D34" w:rsidRPr="008B1466">
        <w:rPr>
          <w:kern w:val="2"/>
          <w:lang w:eastAsia="zh-CN"/>
        </w:rPr>
        <w:fldChar w:fldCharType="begin"/>
      </w:r>
      <w:r w:rsidRPr="008B1466">
        <w:rPr>
          <w:kern w:val="2"/>
          <w:lang w:eastAsia="zh-CN"/>
        </w:rPr>
        <w:instrText xml:space="preserve"> </w:instrText>
      </w:r>
      <w:r w:rsidRPr="008B1466">
        <w:rPr>
          <w:rFonts w:hint="eastAsia"/>
          <w:kern w:val="2"/>
          <w:lang w:eastAsia="zh-CN"/>
        </w:rPr>
        <w:instrText>REF _Ref471734726 \n \h</w:instrText>
      </w:r>
      <w:r w:rsidRPr="008B1466">
        <w:rPr>
          <w:kern w:val="2"/>
          <w:lang w:eastAsia="zh-CN"/>
        </w:rPr>
        <w:instrText xml:space="preserve"> </w:instrText>
      </w:r>
      <w:r w:rsidR="00175D34" w:rsidRPr="008B1466">
        <w:rPr>
          <w:kern w:val="2"/>
          <w:lang w:eastAsia="zh-CN"/>
        </w:rPr>
      </w:r>
      <w:r w:rsidR="00175D34" w:rsidRPr="008B1466">
        <w:rPr>
          <w:kern w:val="2"/>
          <w:lang w:eastAsia="zh-CN"/>
        </w:rPr>
        <w:fldChar w:fldCharType="separate"/>
      </w:r>
      <w:r w:rsidRPr="008B1466">
        <w:rPr>
          <w:kern w:val="2"/>
          <w:lang w:eastAsia="zh-CN"/>
        </w:rPr>
        <w:t>[7]</w:t>
      </w:r>
      <w:r w:rsidR="00175D34" w:rsidRPr="008B1466">
        <w:rPr>
          <w:kern w:val="2"/>
          <w:lang w:eastAsia="zh-CN"/>
        </w:rPr>
        <w:fldChar w:fldCharType="end"/>
      </w:r>
      <w:r w:rsidR="00175D34" w:rsidRPr="008B1466">
        <w:rPr>
          <w:kern w:val="2"/>
          <w:lang w:eastAsia="zh-CN"/>
        </w:rPr>
        <w:fldChar w:fldCharType="begin"/>
      </w:r>
      <w:r w:rsidRPr="008B1466">
        <w:rPr>
          <w:kern w:val="2"/>
          <w:lang w:eastAsia="zh-CN"/>
        </w:rPr>
        <w:instrText xml:space="preserve"> REF _Ref472697340 \n \h </w:instrText>
      </w:r>
      <w:r w:rsidR="00175D34" w:rsidRPr="008B1466">
        <w:rPr>
          <w:kern w:val="2"/>
          <w:lang w:eastAsia="zh-CN"/>
        </w:rPr>
      </w:r>
      <w:r w:rsidR="00175D34" w:rsidRPr="008B1466">
        <w:rPr>
          <w:kern w:val="2"/>
          <w:lang w:eastAsia="zh-CN"/>
        </w:rPr>
        <w:fldChar w:fldCharType="separate"/>
      </w:r>
      <w:r w:rsidRPr="008B1466">
        <w:rPr>
          <w:kern w:val="2"/>
          <w:lang w:eastAsia="zh-CN"/>
        </w:rPr>
        <w:t>[9]</w:t>
      </w:r>
      <w:r w:rsidR="00175D34" w:rsidRPr="008B1466">
        <w:rPr>
          <w:kern w:val="2"/>
          <w:lang w:eastAsia="zh-CN"/>
        </w:rPr>
        <w:fldChar w:fldCharType="end"/>
      </w:r>
      <w:r w:rsidRPr="008B1466">
        <w:rPr>
          <w:rFonts w:hint="eastAsia"/>
          <w:kern w:val="2"/>
          <w:lang w:eastAsia="zh-CN"/>
        </w:rPr>
        <w:t xml:space="preserve">, </w:t>
      </w:r>
      <w:r w:rsidR="009D70CF" w:rsidRPr="008B1466">
        <w:rPr>
          <w:rFonts w:hint="eastAsia"/>
          <w:kern w:val="2"/>
          <w:lang w:eastAsia="zh-CN"/>
        </w:rPr>
        <w:t xml:space="preserve">as shown in the next-to-last row </w:t>
      </w:r>
      <w:r w:rsidR="00923B5C" w:rsidRPr="008B1466">
        <w:rPr>
          <w:rFonts w:hint="eastAsia"/>
          <w:kern w:val="2"/>
          <w:lang w:eastAsia="zh-CN"/>
        </w:rPr>
        <w:t>in</w:t>
      </w:r>
      <w:r w:rsidR="009D70CF" w:rsidRPr="008B1466">
        <w:rPr>
          <w:kern w:val="2"/>
          <w:lang w:eastAsia="zh-CN"/>
        </w:rPr>
        <w:t xml:space="preserve"> </w:t>
      </w:r>
      <w:r w:rsidR="00175D34" w:rsidRPr="008B1466">
        <w:rPr>
          <w:kern w:val="2"/>
          <w:lang w:eastAsia="zh-CN"/>
        </w:rPr>
        <w:fldChar w:fldCharType="begin"/>
      </w:r>
      <w:r w:rsidR="009D70CF" w:rsidRPr="008B1466">
        <w:rPr>
          <w:kern w:val="2"/>
          <w:lang w:eastAsia="zh-CN"/>
        </w:rPr>
        <w:instrText xml:space="preserve"> REF _Ref473048126 \h </w:instrText>
      </w:r>
      <w:r w:rsidR="00175D34" w:rsidRPr="008B1466">
        <w:rPr>
          <w:kern w:val="2"/>
          <w:lang w:eastAsia="zh-CN"/>
        </w:rPr>
      </w:r>
      <w:r w:rsidR="00175D34" w:rsidRPr="008B1466">
        <w:rPr>
          <w:kern w:val="2"/>
          <w:lang w:eastAsia="zh-CN"/>
        </w:rPr>
        <w:fldChar w:fldCharType="separate"/>
      </w:r>
      <w:r w:rsidR="009D70CF" w:rsidRPr="008B1466">
        <w:t>Table 1</w:t>
      </w:r>
      <w:r w:rsidR="00175D34" w:rsidRPr="008B1466">
        <w:rPr>
          <w:kern w:val="2"/>
          <w:lang w:eastAsia="zh-CN"/>
        </w:rPr>
        <w:fldChar w:fldCharType="end"/>
      </w:r>
      <w:r w:rsidR="009D70CF" w:rsidRPr="008B1466">
        <w:rPr>
          <w:rFonts w:hint="eastAsia"/>
          <w:kern w:val="2"/>
          <w:lang w:eastAsia="zh-CN"/>
        </w:rPr>
        <w:t xml:space="preserve">, </w:t>
      </w:r>
      <w:r w:rsidRPr="008B1466">
        <w:rPr>
          <w:rFonts w:hint="eastAsia"/>
          <w:kern w:val="2"/>
          <w:lang w:eastAsia="zh-CN"/>
        </w:rPr>
        <w:t>where the NB index and contiguous RBGs</w:t>
      </w:r>
      <w:r w:rsidR="00F2607C" w:rsidRPr="008B1466">
        <w:rPr>
          <w:rFonts w:hint="eastAsia"/>
          <w:kern w:val="2"/>
          <w:lang w:eastAsia="zh-CN"/>
        </w:rPr>
        <w:t xml:space="preserve"> would be applied to indicate the allocation larger than 1 NB</w:t>
      </w:r>
      <w:r w:rsidRPr="008B1466">
        <w:rPr>
          <w:rFonts w:hint="eastAsia"/>
          <w:kern w:val="2"/>
          <w:lang w:eastAsia="zh-CN"/>
        </w:rPr>
        <w:t>.</w:t>
      </w:r>
      <w:r w:rsidRPr="008B1466">
        <w:rPr>
          <w:rFonts w:hint="eastAsia"/>
          <w:lang w:eastAsia="zh-CN"/>
        </w:rPr>
        <w:t xml:space="preserve"> One issue for this me</w:t>
      </w:r>
      <w:r w:rsidR="00F2607C" w:rsidRPr="008B1466">
        <w:rPr>
          <w:rFonts w:hint="eastAsia"/>
          <w:lang w:eastAsia="zh-CN"/>
        </w:rPr>
        <w:t>thod is that the starting point</w:t>
      </w:r>
      <w:r w:rsidRPr="008B1466">
        <w:rPr>
          <w:rFonts w:hint="eastAsia"/>
          <w:lang w:eastAsia="zh-CN"/>
        </w:rPr>
        <w:t xml:space="preserve"> of the allocated RBs will have to be aligned with the starting point of a NB</w:t>
      </w:r>
      <w:r w:rsidRPr="008B1466">
        <w:rPr>
          <w:rFonts w:hint="eastAsia"/>
          <w:kern w:val="2"/>
          <w:lang w:eastAsia="zh-CN"/>
        </w:rPr>
        <w:t xml:space="preserve"> when allocating resources larger than 1 NB.</w:t>
      </w:r>
      <w:r w:rsidRPr="008B1466">
        <w:rPr>
          <w:rFonts w:hint="eastAsia"/>
          <w:lang w:eastAsia="zh-CN"/>
        </w:rPr>
        <w:t xml:space="preserve"> </w:t>
      </w:r>
      <w:r w:rsidR="00F2607C" w:rsidRPr="008B1466">
        <w:rPr>
          <w:rFonts w:hint="eastAsia"/>
          <w:lang w:eastAsia="zh-CN"/>
        </w:rPr>
        <w:t>On the</w:t>
      </w:r>
      <w:r w:rsidR="00F2607C" w:rsidRPr="008B1466">
        <w:rPr>
          <w:lang w:eastAsia="zh-CN"/>
        </w:rPr>
        <w:t xml:space="preserve"> contrary</w:t>
      </w:r>
      <w:r w:rsidRPr="008B1466">
        <w:rPr>
          <w:rFonts w:hint="eastAsia"/>
          <w:lang w:eastAsia="zh-CN"/>
        </w:rPr>
        <w:t xml:space="preserve">, </w:t>
      </w:r>
      <w:r w:rsidR="00F2607C" w:rsidRPr="008B1466">
        <w:rPr>
          <w:rFonts w:hint="eastAsia"/>
          <w:lang w:eastAsia="zh-CN"/>
        </w:rPr>
        <w:t>RBG-based UL type 0 does not have such limitation</w:t>
      </w:r>
      <w:r w:rsidRPr="008B1466">
        <w:rPr>
          <w:rFonts w:hint="eastAsia"/>
          <w:lang w:eastAsia="zh-CN"/>
        </w:rPr>
        <w:t xml:space="preserve">. Such advantage can </w:t>
      </w:r>
      <w:r w:rsidRPr="008B1466">
        <w:rPr>
          <w:lang w:eastAsia="zh-CN"/>
        </w:rPr>
        <w:t>potentially</w:t>
      </w:r>
      <w:r w:rsidRPr="008B1466">
        <w:rPr>
          <w:rFonts w:hint="eastAsia"/>
          <w:lang w:eastAsia="zh-CN"/>
        </w:rPr>
        <w:t xml:space="preserve"> improve the transmission quality and system capacity.</w:t>
      </w:r>
    </w:p>
    <w:p w14:paraId="60539B59" w14:textId="2D52FDA7" w:rsidR="00F40640" w:rsidRPr="008B1466" w:rsidRDefault="00E779E1" w:rsidP="00F40640">
      <w:pPr>
        <w:rPr>
          <w:i/>
          <w:kern w:val="2"/>
          <w:lang w:eastAsia="zh-CN"/>
        </w:rPr>
      </w:pPr>
      <w:r w:rsidRPr="008B1466">
        <w:rPr>
          <w:rFonts w:hint="eastAsia"/>
          <w:b/>
          <w:i/>
          <w:kern w:val="2"/>
          <w:lang w:eastAsia="zh-CN"/>
        </w:rPr>
        <w:t xml:space="preserve">Proposal 2: </w:t>
      </w:r>
      <w:r w:rsidR="00F40640" w:rsidRPr="008B1466">
        <w:rPr>
          <w:i/>
          <w:kern w:val="2"/>
          <w:lang w:eastAsia="zh-CN"/>
        </w:rPr>
        <w:t>Resource allocation for 5 MHz maximum PUSCH bandwidth in CE mode A consists of the following</w:t>
      </w:r>
      <w:r w:rsidR="00D34D1C" w:rsidRPr="008B1466">
        <w:rPr>
          <w:rFonts w:hint="eastAsia"/>
          <w:i/>
          <w:kern w:val="2"/>
          <w:lang w:eastAsia="zh-CN"/>
        </w:rPr>
        <w:t>:</w:t>
      </w:r>
    </w:p>
    <w:p w14:paraId="027B8A57" w14:textId="71A91DEE" w:rsidR="00F40640" w:rsidRPr="008B1466" w:rsidRDefault="00066715" w:rsidP="00F40640">
      <w:pPr>
        <w:numPr>
          <w:ilvl w:val="0"/>
          <w:numId w:val="43"/>
        </w:numPr>
        <w:rPr>
          <w:i/>
          <w:kern w:val="2"/>
          <w:lang w:eastAsia="zh-CN"/>
        </w:rPr>
      </w:pPr>
      <w:r w:rsidRPr="008B1466">
        <w:rPr>
          <w:rFonts w:hint="eastAsia"/>
          <w:i/>
          <w:lang w:eastAsia="zh-CN"/>
        </w:rPr>
        <w:t>Narrowband</w:t>
      </w:r>
      <w:r w:rsidR="00427274" w:rsidRPr="008B1466">
        <w:rPr>
          <w:rFonts w:hint="eastAsia"/>
          <w:i/>
          <w:lang w:eastAsia="zh-CN"/>
        </w:rPr>
        <w:t xml:space="preserve"> index and PRB-based UL type 0 within the narrowband</w:t>
      </w:r>
      <w:r w:rsidR="00D34D1C" w:rsidRPr="008B1466">
        <w:rPr>
          <w:rFonts w:hint="eastAsia"/>
          <w:i/>
          <w:lang w:eastAsia="zh-CN"/>
        </w:rPr>
        <w:t>;</w:t>
      </w:r>
    </w:p>
    <w:p w14:paraId="5876D963" w14:textId="7FEE2F04" w:rsidR="00F40640" w:rsidRPr="008B1466" w:rsidRDefault="00427274" w:rsidP="00F40640">
      <w:pPr>
        <w:numPr>
          <w:ilvl w:val="0"/>
          <w:numId w:val="43"/>
        </w:numPr>
        <w:rPr>
          <w:i/>
          <w:kern w:val="2"/>
          <w:lang w:eastAsia="zh-CN"/>
        </w:rPr>
      </w:pPr>
      <w:r w:rsidRPr="008B1466">
        <w:rPr>
          <w:rFonts w:hint="eastAsia"/>
          <w:i/>
          <w:kern w:val="2"/>
          <w:lang w:eastAsia="zh-CN"/>
        </w:rPr>
        <w:t xml:space="preserve">RBG-based UL type 0 </w:t>
      </w:r>
      <w:r w:rsidR="00F40640" w:rsidRPr="008B1466">
        <w:rPr>
          <w:i/>
          <w:kern w:val="2"/>
          <w:lang w:eastAsia="zh-CN"/>
        </w:rPr>
        <w:t>within the 5 MHz bandwidth.</w:t>
      </w:r>
    </w:p>
    <w:p w14:paraId="51E1A7E5" w14:textId="57E0480F" w:rsidR="002072E0" w:rsidRPr="008B1466" w:rsidRDefault="00F40640" w:rsidP="008B1466">
      <w:pPr>
        <w:numPr>
          <w:ilvl w:val="1"/>
          <w:numId w:val="43"/>
        </w:numPr>
        <w:rPr>
          <w:i/>
          <w:lang w:eastAsia="zh-CN"/>
        </w:rPr>
      </w:pPr>
      <w:r w:rsidRPr="008B1466">
        <w:rPr>
          <w:i/>
          <w:kern w:val="2"/>
          <w:lang w:eastAsia="zh-CN"/>
        </w:rPr>
        <w:t>RBG size is 3</w:t>
      </w:r>
      <w:r w:rsidR="00364C25" w:rsidRPr="008B1466">
        <w:rPr>
          <w:i/>
          <w:kern w:val="2"/>
          <w:lang w:eastAsia="zh-CN"/>
        </w:rPr>
        <w:t>.</w:t>
      </w:r>
    </w:p>
    <w:p w14:paraId="58F2EE3B" w14:textId="77777777" w:rsidR="002E7471" w:rsidRPr="008B1466" w:rsidRDefault="00585534" w:rsidP="00585534">
      <w:pPr>
        <w:pStyle w:val="Heading2"/>
        <w:rPr>
          <w:lang w:eastAsia="zh-CN"/>
        </w:rPr>
      </w:pPr>
      <w:bookmarkStart w:id="5" w:name="_Ref472001108"/>
      <w:r w:rsidRPr="008B1466">
        <w:rPr>
          <w:rFonts w:hint="eastAsia"/>
          <w:lang w:eastAsia="zh-CN"/>
        </w:rPr>
        <w:t xml:space="preserve">Handling of </w:t>
      </w:r>
      <w:r w:rsidR="00D942FE" w:rsidRPr="008B1466">
        <w:rPr>
          <w:rFonts w:hint="eastAsia"/>
          <w:lang w:eastAsia="zh-CN"/>
        </w:rPr>
        <w:t>P</w:t>
      </w:r>
      <w:r w:rsidRPr="008B1466">
        <w:t xml:space="preserve">RBs not </w:t>
      </w:r>
      <w:r w:rsidRPr="008B1466">
        <w:rPr>
          <w:rFonts w:hint="eastAsia"/>
          <w:lang w:eastAsia="zh-CN"/>
        </w:rPr>
        <w:t>belonging to</w:t>
      </w:r>
      <w:r w:rsidRPr="008B1466">
        <w:t xml:space="preserve"> any </w:t>
      </w:r>
      <w:r w:rsidRPr="008B1466">
        <w:rPr>
          <w:rFonts w:hint="eastAsia"/>
          <w:lang w:eastAsia="zh-CN"/>
        </w:rPr>
        <w:t>NB</w:t>
      </w:r>
      <w:bookmarkEnd w:id="5"/>
    </w:p>
    <w:p w14:paraId="7AAA38CD" w14:textId="154B024A" w:rsidR="00E779E1" w:rsidRPr="008B1466" w:rsidRDefault="00E779E1" w:rsidP="00E779E1">
      <w:pPr>
        <w:rPr>
          <w:lang w:eastAsia="zh-CN"/>
        </w:rPr>
      </w:pPr>
      <w:r w:rsidRPr="008B1466">
        <w:rPr>
          <w:rFonts w:hint="eastAsia"/>
          <w:lang w:eastAsia="zh-CN"/>
        </w:rPr>
        <w:t xml:space="preserve">It is FFS in RAN1#87 whether the </w:t>
      </w:r>
      <w:r w:rsidRPr="008B1466">
        <w:rPr>
          <w:rFonts w:eastAsia="MS Mincho"/>
          <w:lang w:eastAsia="ja-JP"/>
        </w:rPr>
        <w:t>PRBs at the band edges that do not belong to any narrowband</w:t>
      </w:r>
      <w:r w:rsidRPr="008B1466">
        <w:rPr>
          <w:rFonts w:hint="eastAsia"/>
          <w:lang w:eastAsia="zh-CN"/>
        </w:rPr>
        <w:t xml:space="preserve"> can be used in PUSCH transmission for FeMTC UEs. From the point of view of improving the throughput, all the PRBs, including the PRBs at the band edge not belonging to any narrowband, should be used. </w:t>
      </w:r>
      <w:r w:rsidR="006E6F64" w:rsidRPr="008B1466">
        <w:rPr>
          <w:lang w:eastAsia="zh-CN"/>
        </w:rPr>
        <w:t>There does not seem to be</w:t>
      </w:r>
      <w:r w:rsidRPr="008B1466">
        <w:rPr>
          <w:rFonts w:hint="eastAsia"/>
          <w:lang w:eastAsia="zh-CN"/>
        </w:rPr>
        <w:t xml:space="preserve"> any technical limitations of using these PRBs</w:t>
      </w:r>
      <w:r w:rsidR="006E6F64" w:rsidRPr="008B1466">
        <w:rPr>
          <w:lang w:eastAsia="zh-CN"/>
        </w:rPr>
        <w:t>, s</w:t>
      </w:r>
      <w:r w:rsidRPr="008B1466">
        <w:rPr>
          <w:rFonts w:hint="eastAsia"/>
          <w:lang w:eastAsia="zh-CN"/>
        </w:rPr>
        <w:t>o we propose that these PRBs can be used in PUSCH transmission.</w:t>
      </w:r>
    </w:p>
    <w:p w14:paraId="6F521BD6" w14:textId="77777777" w:rsidR="00E779E1" w:rsidRPr="008B1466" w:rsidRDefault="00E779E1" w:rsidP="00E779E1">
      <w:pPr>
        <w:rPr>
          <w:b/>
          <w:i/>
          <w:kern w:val="2"/>
          <w:lang w:eastAsia="zh-CN"/>
        </w:rPr>
      </w:pPr>
      <w:r w:rsidRPr="008B1466">
        <w:rPr>
          <w:rFonts w:hint="eastAsia"/>
          <w:b/>
          <w:i/>
          <w:kern w:val="2"/>
          <w:lang w:eastAsia="zh-CN"/>
        </w:rPr>
        <w:t xml:space="preserve">Proposal 3: </w:t>
      </w:r>
      <w:r w:rsidRPr="008B1466">
        <w:rPr>
          <w:i/>
          <w:kern w:val="2"/>
          <w:lang w:eastAsia="zh-CN"/>
        </w:rPr>
        <w:t>The PUSCH allocation for FeMTC UEs with larger BW can include</w:t>
      </w:r>
      <w:r w:rsidRPr="008B1466">
        <w:rPr>
          <w:rFonts w:hint="eastAsia"/>
          <w:i/>
          <w:kern w:val="2"/>
          <w:lang w:eastAsia="zh-CN"/>
        </w:rPr>
        <w:t xml:space="preserve"> the </w:t>
      </w:r>
      <w:r w:rsidRPr="008B1466">
        <w:rPr>
          <w:i/>
          <w:kern w:val="2"/>
          <w:lang w:eastAsia="zh-CN"/>
        </w:rPr>
        <w:t>PRBs at the band edges that do not belong to any narrowband</w:t>
      </w:r>
      <w:r w:rsidRPr="008B1466">
        <w:rPr>
          <w:rFonts w:hint="eastAsia"/>
          <w:i/>
          <w:kern w:val="2"/>
          <w:lang w:eastAsia="zh-CN"/>
        </w:rPr>
        <w:t>.</w:t>
      </w:r>
    </w:p>
    <w:p w14:paraId="3C02DB40" w14:textId="00C1DFB2" w:rsidR="00585534" w:rsidRPr="008B1466" w:rsidRDefault="00FA1093" w:rsidP="00585534">
      <w:pPr>
        <w:rPr>
          <w:lang w:eastAsia="zh-CN"/>
        </w:rPr>
      </w:pPr>
      <w:r w:rsidRPr="008B1466">
        <w:rPr>
          <w:rFonts w:hint="eastAsia"/>
          <w:lang w:eastAsia="zh-CN"/>
        </w:rPr>
        <w:lastRenderedPageBreak/>
        <w:t>A</w:t>
      </w:r>
      <w:r w:rsidR="006E6F64" w:rsidRPr="008B1466">
        <w:rPr>
          <w:lang w:eastAsia="zh-CN"/>
        </w:rPr>
        <w:t xml:space="preserve"> </w:t>
      </w:r>
      <w:r w:rsidRPr="008B1466">
        <w:rPr>
          <w:rFonts w:hint="eastAsia"/>
          <w:lang w:eastAsia="zh-CN"/>
        </w:rPr>
        <w:t>potential issue when reusing the NB</w:t>
      </w:r>
      <w:r w:rsidR="00514EF7" w:rsidRPr="008B1466">
        <w:rPr>
          <w:rFonts w:hint="eastAsia"/>
          <w:lang w:eastAsia="zh-CN"/>
        </w:rPr>
        <w:t xml:space="preserve"> defined in Rel-13 is that the </w:t>
      </w:r>
      <w:r w:rsidR="00FF5E7C" w:rsidRPr="008B1466">
        <w:rPr>
          <w:rFonts w:hint="eastAsia"/>
          <w:lang w:eastAsia="zh-CN"/>
        </w:rPr>
        <w:t>P</w:t>
      </w:r>
      <w:r w:rsidRPr="008B1466">
        <w:rPr>
          <w:rFonts w:hint="eastAsia"/>
          <w:lang w:eastAsia="zh-CN"/>
        </w:rPr>
        <w:t xml:space="preserve">RBs not belonging to any NB </w:t>
      </w:r>
      <w:r w:rsidRPr="008B1466">
        <w:rPr>
          <w:lang w:eastAsia="zh-CN"/>
        </w:rPr>
        <w:t>cannot</w:t>
      </w:r>
      <w:r w:rsidR="0038107D" w:rsidRPr="008B1466">
        <w:rPr>
          <w:rFonts w:hint="eastAsia"/>
          <w:lang w:eastAsia="zh-CN"/>
        </w:rPr>
        <w:t xml:space="preserve"> be allocated to the UEs.</w:t>
      </w:r>
      <w:r w:rsidR="003605DF" w:rsidRPr="008B1466">
        <w:rPr>
          <w:rFonts w:hint="eastAsia"/>
          <w:lang w:eastAsia="zh-CN"/>
        </w:rPr>
        <w:t xml:space="preserve"> </w:t>
      </w:r>
      <w:r w:rsidR="00E779E1" w:rsidRPr="008B1466">
        <w:rPr>
          <w:rFonts w:hint="eastAsia"/>
          <w:lang w:eastAsia="zh-CN"/>
        </w:rPr>
        <w:t>These PRBs, however, can be separately handled from the RBs belonging to certain NBs. S</w:t>
      </w:r>
      <w:r w:rsidR="00E779E1" w:rsidRPr="008B1466">
        <w:rPr>
          <w:lang w:eastAsia="zh-CN"/>
        </w:rPr>
        <w:t>eparately</w:t>
      </w:r>
      <w:r w:rsidR="00E779E1" w:rsidRPr="008B1466">
        <w:rPr>
          <w:rFonts w:hint="eastAsia"/>
          <w:lang w:eastAsia="zh-CN"/>
        </w:rPr>
        <w:t xml:space="preserve"> handling these PRBs has considerable benefits, for </w:t>
      </w:r>
      <w:r w:rsidR="00E779E1" w:rsidRPr="008B1466">
        <w:rPr>
          <w:lang w:eastAsia="zh-CN"/>
        </w:rPr>
        <w:t>instance</w:t>
      </w:r>
      <w:r w:rsidR="00E779E1" w:rsidRPr="008B1466">
        <w:rPr>
          <w:rFonts w:hint="eastAsia"/>
          <w:lang w:eastAsia="zh-CN"/>
        </w:rPr>
        <w:t xml:space="preserve">, the NBs of UL and DL can be aligned, and the NBs of Rel-14 and Rel-13 can also be aligned. These can improve the efficiency of coexistence of Rel-14 FeMTC UEs and Rel-13 eMTC UEs in the resource allocation point of view, </w:t>
      </w:r>
      <w:r w:rsidR="00E779E1" w:rsidRPr="008B1466">
        <w:rPr>
          <w:lang w:eastAsia="zh-CN"/>
        </w:rPr>
        <w:t>especially</w:t>
      </w:r>
      <w:r w:rsidR="00E779E1" w:rsidRPr="008B1466">
        <w:rPr>
          <w:rFonts w:hint="eastAsia"/>
          <w:lang w:eastAsia="zh-CN"/>
        </w:rPr>
        <w:t xml:space="preserve"> </w:t>
      </w:r>
      <w:r w:rsidR="00E779E1" w:rsidRPr="008B1466">
        <w:rPr>
          <w:lang w:eastAsia="zh-CN"/>
        </w:rPr>
        <w:t>considering</w:t>
      </w:r>
      <w:r w:rsidR="00E779E1" w:rsidRPr="008B1466">
        <w:rPr>
          <w:rFonts w:hint="eastAsia"/>
          <w:lang w:eastAsia="zh-CN"/>
        </w:rPr>
        <w:t xml:space="preserve"> the UEs in CE Mode B.</w:t>
      </w:r>
    </w:p>
    <w:p w14:paraId="65D3450F" w14:textId="7DA96873" w:rsidR="00FB5CB9" w:rsidRPr="008B1466" w:rsidRDefault="00690A0C" w:rsidP="00585534">
      <w:pPr>
        <w:rPr>
          <w:lang w:eastAsia="zh-CN"/>
        </w:rPr>
      </w:pPr>
      <w:r w:rsidRPr="008B1466">
        <w:rPr>
          <w:rFonts w:hint="eastAsia"/>
          <w:lang w:eastAsia="zh-CN"/>
        </w:rPr>
        <w:t xml:space="preserve">A possible way of handling could be predefining the assignment of these PRBs. </w:t>
      </w:r>
      <w:r w:rsidR="00691039" w:rsidRPr="008B1466">
        <w:rPr>
          <w:rFonts w:hint="eastAsia"/>
          <w:lang w:eastAsia="zh-CN"/>
        </w:rPr>
        <w:t>For example, i</w:t>
      </w:r>
      <w:r w:rsidR="00FB5CB9" w:rsidRPr="008B1466">
        <w:rPr>
          <w:rFonts w:hint="eastAsia"/>
          <w:lang w:eastAsia="zh-CN"/>
        </w:rPr>
        <w:t xml:space="preserve">f at least one of the allocated RBs (belonging to </w:t>
      </w:r>
      <w:r w:rsidR="00650540" w:rsidRPr="008B1466">
        <w:rPr>
          <w:rFonts w:hint="eastAsia"/>
          <w:lang w:eastAsia="zh-CN"/>
        </w:rPr>
        <w:t xml:space="preserve">certain </w:t>
      </w:r>
      <w:r w:rsidR="00FB5CB9" w:rsidRPr="008B1466">
        <w:rPr>
          <w:rFonts w:hint="eastAsia"/>
          <w:lang w:eastAsia="zh-CN"/>
        </w:rPr>
        <w:t xml:space="preserve">NBs) of a UE is contiguous to a </w:t>
      </w:r>
      <w:r w:rsidR="00FF5E7C" w:rsidRPr="008B1466">
        <w:rPr>
          <w:rFonts w:hint="eastAsia"/>
          <w:lang w:eastAsia="zh-CN"/>
        </w:rPr>
        <w:t>P</w:t>
      </w:r>
      <w:r w:rsidR="00FB5CB9" w:rsidRPr="008B1466">
        <w:rPr>
          <w:rFonts w:hint="eastAsia"/>
          <w:lang w:eastAsia="zh-CN"/>
        </w:rPr>
        <w:t xml:space="preserve">RB not belonging to any NB, then this </w:t>
      </w:r>
      <w:r w:rsidR="00FF5E7C" w:rsidRPr="008B1466">
        <w:rPr>
          <w:rFonts w:hint="eastAsia"/>
          <w:lang w:eastAsia="zh-CN"/>
        </w:rPr>
        <w:t>P</w:t>
      </w:r>
      <w:r w:rsidR="00FB5CB9" w:rsidRPr="008B1466">
        <w:rPr>
          <w:rFonts w:hint="eastAsia"/>
          <w:lang w:eastAsia="zh-CN"/>
        </w:rPr>
        <w:t xml:space="preserve">RB would be allocated to this UE automatically. </w:t>
      </w:r>
      <w:r w:rsidR="00691039" w:rsidRPr="008B1466">
        <w:rPr>
          <w:rFonts w:hint="eastAsia"/>
          <w:lang w:eastAsia="zh-CN"/>
        </w:rPr>
        <w:t xml:space="preserve">For the central </w:t>
      </w:r>
      <w:r w:rsidR="00FF5E7C" w:rsidRPr="008B1466">
        <w:rPr>
          <w:rFonts w:hint="eastAsia"/>
          <w:lang w:eastAsia="zh-CN"/>
        </w:rPr>
        <w:t>P</w:t>
      </w:r>
      <w:r w:rsidR="00691039" w:rsidRPr="008B1466">
        <w:rPr>
          <w:rFonts w:hint="eastAsia"/>
          <w:lang w:eastAsia="zh-CN"/>
        </w:rPr>
        <w:t xml:space="preserve">RB </w:t>
      </w:r>
      <w:r w:rsidR="007B1037" w:rsidRPr="008B1466">
        <w:rPr>
          <w:lang w:eastAsia="zh-CN"/>
        </w:rPr>
        <w:t>in case</w:t>
      </w:r>
      <w:r w:rsidR="00FF5E7C" w:rsidRPr="008B1466">
        <w:rPr>
          <w:rFonts w:hint="eastAsia"/>
          <w:lang w:eastAsia="zh-CN"/>
        </w:rPr>
        <w:t xml:space="preserve"> of odd system bandwidth, </w:t>
      </w:r>
      <w:r w:rsidR="00BD2E81" w:rsidRPr="008B1466">
        <w:rPr>
          <w:rFonts w:hint="eastAsia"/>
          <w:lang w:eastAsia="zh-CN"/>
        </w:rPr>
        <w:t xml:space="preserve">it can be pre-set that the UE in one side, e.g., the lower frequency side, </w:t>
      </w:r>
      <w:r w:rsidR="00D12489" w:rsidRPr="008B1466">
        <w:rPr>
          <w:lang w:eastAsia="zh-CN"/>
        </w:rPr>
        <w:t>includes</w:t>
      </w:r>
      <w:r w:rsidR="00BD2E81" w:rsidRPr="008B1466">
        <w:rPr>
          <w:rFonts w:hint="eastAsia"/>
          <w:lang w:eastAsia="zh-CN"/>
        </w:rPr>
        <w:t xml:space="preserve"> this PRB</w:t>
      </w:r>
      <w:r w:rsidR="00D12489" w:rsidRPr="008B1466">
        <w:rPr>
          <w:lang w:eastAsia="zh-CN"/>
        </w:rPr>
        <w:t xml:space="preserve"> in its allocation</w:t>
      </w:r>
      <w:r w:rsidR="00BD2E81" w:rsidRPr="008B1466">
        <w:rPr>
          <w:rFonts w:hint="eastAsia"/>
          <w:lang w:eastAsia="zh-CN"/>
        </w:rPr>
        <w:t xml:space="preserve">. An example </w:t>
      </w:r>
      <w:r w:rsidR="00AE78C5" w:rsidRPr="008B1466">
        <w:rPr>
          <w:rFonts w:hint="eastAsia"/>
          <w:lang w:eastAsia="zh-CN"/>
        </w:rPr>
        <w:t xml:space="preserve">is given </w:t>
      </w:r>
      <w:r w:rsidR="000769B9" w:rsidRPr="008B1466">
        <w:rPr>
          <w:rFonts w:hint="eastAsia"/>
          <w:lang w:eastAsia="zh-CN"/>
        </w:rPr>
        <w:t xml:space="preserve">in </w:t>
      </w:r>
      <w:r w:rsidR="00175D34" w:rsidRPr="008B1466">
        <w:rPr>
          <w:lang w:eastAsia="zh-CN"/>
        </w:rPr>
        <w:fldChar w:fldCharType="begin"/>
      </w:r>
      <w:r w:rsidR="000769B9" w:rsidRPr="008B1466">
        <w:rPr>
          <w:lang w:eastAsia="zh-CN"/>
        </w:rPr>
        <w:instrText xml:space="preserve"> REF _Ref471927688 \h </w:instrText>
      </w:r>
      <w:r w:rsidR="00175D34" w:rsidRPr="008B1466">
        <w:rPr>
          <w:lang w:eastAsia="zh-CN"/>
        </w:rPr>
      </w:r>
      <w:r w:rsidR="00175D34" w:rsidRPr="008B1466">
        <w:rPr>
          <w:lang w:eastAsia="zh-CN"/>
        </w:rPr>
        <w:fldChar w:fldCharType="separate"/>
      </w:r>
      <w:r w:rsidR="0016365C" w:rsidRPr="008B1466">
        <w:t>Figure 1</w:t>
      </w:r>
      <w:r w:rsidR="00175D34" w:rsidRPr="008B1466">
        <w:rPr>
          <w:lang w:eastAsia="zh-CN"/>
        </w:rPr>
        <w:fldChar w:fldCharType="end"/>
      </w:r>
      <w:r w:rsidR="00A63021" w:rsidRPr="008B1466">
        <w:rPr>
          <w:rFonts w:hint="eastAsia"/>
          <w:lang w:eastAsia="zh-CN"/>
        </w:rPr>
        <w:t>,</w:t>
      </w:r>
      <w:r w:rsidR="000769B9" w:rsidRPr="008B1466">
        <w:rPr>
          <w:rFonts w:hint="eastAsia"/>
          <w:lang w:eastAsia="zh-CN"/>
        </w:rPr>
        <w:t xml:space="preserve"> </w:t>
      </w:r>
      <w:r w:rsidR="00A63021" w:rsidRPr="008B1466">
        <w:rPr>
          <w:rFonts w:hint="eastAsia"/>
          <w:lang w:eastAsia="zh-CN"/>
        </w:rPr>
        <w:t xml:space="preserve">where </w:t>
      </w:r>
      <w:r w:rsidR="00BD2E81" w:rsidRPr="008B1466">
        <w:rPr>
          <w:rFonts w:hint="eastAsia"/>
          <w:lang w:eastAsia="zh-CN"/>
        </w:rPr>
        <w:t>the coloring of the RB/NB represents the allocation result.</w:t>
      </w:r>
    </w:p>
    <w:p w14:paraId="750D4ACE" w14:textId="5D273DD8" w:rsidR="0058015F" w:rsidRPr="008B1466" w:rsidRDefault="00F40A5B" w:rsidP="0058015F">
      <w:pPr>
        <w:keepNext/>
        <w:jc w:val="center"/>
        <w:rPr>
          <w:lang w:eastAsia="zh-CN"/>
        </w:rPr>
      </w:pPr>
      <w:r w:rsidRPr="00F40A5B">
        <w:drawing>
          <wp:inline distT="0" distB="0" distL="0" distR="0" wp14:anchorId="7D831C1D" wp14:editId="5DDC07E1">
            <wp:extent cx="3039745" cy="1790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39745" cy="1790700"/>
                    </a:xfrm>
                    <a:prstGeom prst="rect">
                      <a:avLst/>
                    </a:prstGeom>
                    <a:noFill/>
                    <a:ln>
                      <a:noFill/>
                    </a:ln>
                  </pic:spPr>
                </pic:pic>
              </a:graphicData>
            </a:graphic>
          </wp:inline>
        </w:drawing>
      </w:r>
    </w:p>
    <w:p w14:paraId="19FBB26E" w14:textId="77777777" w:rsidR="0058015F" w:rsidRPr="008B1466" w:rsidRDefault="000769B9" w:rsidP="0058015F">
      <w:pPr>
        <w:pStyle w:val="Caption"/>
        <w:rPr>
          <w:lang w:eastAsia="zh-CN"/>
        </w:rPr>
      </w:pPr>
      <w:bookmarkStart w:id="6" w:name="_Ref471927688"/>
      <w:bookmarkStart w:id="7" w:name="_Ref471927684"/>
      <w:r w:rsidRPr="008B1466">
        <w:t xml:space="preserve">Figure </w:t>
      </w:r>
      <w:r w:rsidR="00175D34" w:rsidRPr="008B1466">
        <w:fldChar w:fldCharType="begin"/>
      </w:r>
      <w:r w:rsidR="0058015F" w:rsidRPr="008B1466">
        <w:instrText xml:space="preserve"> SEQ Figure_ \* ARABIC </w:instrText>
      </w:r>
      <w:r w:rsidR="00175D34" w:rsidRPr="008B1466">
        <w:fldChar w:fldCharType="separate"/>
      </w:r>
      <w:r w:rsidR="0016365C" w:rsidRPr="008B1466">
        <w:t>1</w:t>
      </w:r>
      <w:r w:rsidR="00175D34" w:rsidRPr="008B1466">
        <w:fldChar w:fldCharType="end"/>
      </w:r>
      <w:bookmarkEnd w:id="6"/>
      <w:r w:rsidR="0058015F" w:rsidRPr="008B1466">
        <w:rPr>
          <w:rFonts w:hint="eastAsia"/>
          <w:lang w:eastAsia="zh-CN"/>
        </w:rPr>
        <w:t xml:space="preserve"> Predefine the assignment of</w:t>
      </w:r>
      <w:bookmarkEnd w:id="7"/>
      <w:r w:rsidR="0058015F" w:rsidRPr="008B1466">
        <w:rPr>
          <w:rFonts w:hint="eastAsia"/>
          <w:lang w:eastAsia="zh-CN"/>
        </w:rPr>
        <w:t xml:space="preserve"> </w:t>
      </w:r>
      <w:r w:rsidRPr="008B1466">
        <w:rPr>
          <w:rFonts w:hint="eastAsia"/>
          <w:lang w:eastAsia="zh-CN"/>
        </w:rPr>
        <w:t>PRBs not belonging to any NB</w:t>
      </w:r>
    </w:p>
    <w:p w14:paraId="67F8E785" w14:textId="38943DD7" w:rsidR="00585534" w:rsidRPr="008B1466" w:rsidRDefault="00BD2E81" w:rsidP="00585534">
      <w:pPr>
        <w:rPr>
          <w:lang w:eastAsia="zh-CN"/>
        </w:rPr>
      </w:pPr>
      <w:r w:rsidRPr="008B1466">
        <w:rPr>
          <w:rFonts w:hint="eastAsia"/>
          <w:lang w:eastAsia="zh-CN"/>
        </w:rPr>
        <w:t xml:space="preserve">For the </w:t>
      </w:r>
      <w:r w:rsidRPr="008B1466">
        <w:rPr>
          <w:rFonts w:eastAsia="MS Mincho"/>
          <w:lang w:eastAsia="ja-JP"/>
        </w:rPr>
        <w:t xml:space="preserve">PRBs at the band edges that do not belong to any </w:t>
      </w:r>
      <w:r w:rsidRPr="008B1466">
        <w:rPr>
          <w:rFonts w:hint="eastAsia"/>
          <w:lang w:eastAsia="zh-CN"/>
        </w:rPr>
        <w:t xml:space="preserve">NB, the handling of them can also </w:t>
      </w:r>
      <w:r w:rsidR="00D12489" w:rsidRPr="008B1466">
        <w:rPr>
          <w:lang w:eastAsia="zh-CN"/>
        </w:rPr>
        <w:t>be fixed</w:t>
      </w:r>
      <w:r w:rsidRPr="008B1466">
        <w:rPr>
          <w:rFonts w:hint="eastAsia"/>
          <w:lang w:eastAsia="zh-CN"/>
        </w:rPr>
        <w:t xml:space="preserve">, if they are agreed to be used in the PUSCH transmission. But when the system bandwidth is 20 MHz, </w:t>
      </w:r>
      <w:r w:rsidR="00A63021" w:rsidRPr="008B1466">
        <w:rPr>
          <w:rFonts w:hint="eastAsia"/>
          <w:lang w:eastAsia="zh-CN"/>
        </w:rPr>
        <w:t xml:space="preserve">there will be </w:t>
      </w:r>
      <w:r w:rsidR="00522D41" w:rsidRPr="008B1466">
        <w:rPr>
          <w:rFonts w:hint="eastAsia"/>
          <w:lang w:eastAsia="zh-CN"/>
        </w:rPr>
        <w:t>two</w:t>
      </w:r>
      <w:r w:rsidR="00A63021" w:rsidRPr="008B1466">
        <w:rPr>
          <w:rFonts w:hint="eastAsia"/>
          <w:lang w:eastAsia="zh-CN"/>
        </w:rPr>
        <w:t xml:space="preserve"> PRBs not belonging to any NB </w:t>
      </w:r>
      <w:r w:rsidRPr="008B1466">
        <w:rPr>
          <w:rFonts w:hint="eastAsia"/>
          <w:lang w:eastAsia="zh-CN"/>
        </w:rPr>
        <w:t xml:space="preserve">at </w:t>
      </w:r>
      <w:r w:rsidR="00A63021" w:rsidRPr="008B1466">
        <w:rPr>
          <w:rFonts w:hint="eastAsia"/>
          <w:lang w:eastAsia="zh-CN"/>
        </w:rPr>
        <w:t xml:space="preserve">each band edge. </w:t>
      </w:r>
      <w:r w:rsidRPr="008B1466">
        <w:rPr>
          <w:rFonts w:hint="eastAsia"/>
          <w:lang w:eastAsia="zh-CN"/>
        </w:rPr>
        <w:t xml:space="preserve">It is worth mentioning that the number of total allocated RBs for PUSCH should be guaranteed to be less than or equal to 25, </w:t>
      </w:r>
      <w:r w:rsidR="00A63021" w:rsidRPr="008B1466">
        <w:rPr>
          <w:rFonts w:hint="eastAsia"/>
          <w:lang w:eastAsia="zh-CN"/>
        </w:rPr>
        <w:t xml:space="preserve"> as illustrated in </w:t>
      </w:r>
      <w:r w:rsidR="00175D34" w:rsidRPr="008B1466">
        <w:rPr>
          <w:lang w:eastAsia="zh-CN"/>
        </w:rPr>
        <w:fldChar w:fldCharType="begin"/>
      </w:r>
      <w:r w:rsidR="00A63021" w:rsidRPr="008B1466">
        <w:rPr>
          <w:lang w:eastAsia="zh-CN"/>
        </w:rPr>
        <w:instrText xml:space="preserve"> </w:instrText>
      </w:r>
      <w:r w:rsidR="00A63021" w:rsidRPr="008B1466">
        <w:rPr>
          <w:rFonts w:hint="eastAsia"/>
          <w:lang w:eastAsia="zh-CN"/>
        </w:rPr>
        <w:instrText>REF _Ref471928985 \h</w:instrText>
      </w:r>
      <w:r w:rsidR="00A63021" w:rsidRPr="008B1466">
        <w:rPr>
          <w:lang w:eastAsia="zh-CN"/>
        </w:rPr>
        <w:instrText xml:space="preserve"> </w:instrText>
      </w:r>
      <w:r w:rsidR="00175D34" w:rsidRPr="008B1466">
        <w:rPr>
          <w:lang w:eastAsia="zh-CN"/>
        </w:rPr>
      </w:r>
      <w:r w:rsidR="00175D34" w:rsidRPr="008B1466">
        <w:rPr>
          <w:lang w:eastAsia="zh-CN"/>
        </w:rPr>
        <w:fldChar w:fldCharType="separate"/>
      </w:r>
      <w:r w:rsidR="0016365C" w:rsidRPr="008B1466">
        <w:t>Figure 2</w:t>
      </w:r>
      <w:r w:rsidR="00175D34" w:rsidRPr="008B1466">
        <w:rPr>
          <w:lang w:eastAsia="zh-CN"/>
        </w:rPr>
        <w:fldChar w:fldCharType="end"/>
      </w:r>
      <w:r w:rsidR="00A63021" w:rsidRPr="008B1466">
        <w:rPr>
          <w:rFonts w:hint="eastAsia"/>
          <w:lang w:eastAsia="zh-CN"/>
        </w:rPr>
        <w:t>.</w:t>
      </w:r>
    </w:p>
    <w:p w14:paraId="52D6D70C" w14:textId="18D678CD" w:rsidR="00A63021" w:rsidRPr="008B1466" w:rsidRDefault="00F40A5B" w:rsidP="00A63021">
      <w:pPr>
        <w:keepNext/>
        <w:jc w:val="center"/>
      </w:pPr>
      <w:r w:rsidRPr="00F40A5B">
        <w:drawing>
          <wp:inline distT="0" distB="0" distL="0" distR="0" wp14:anchorId="6409007C" wp14:editId="5669184F">
            <wp:extent cx="4754245" cy="16465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4245" cy="1646555"/>
                    </a:xfrm>
                    <a:prstGeom prst="rect">
                      <a:avLst/>
                    </a:prstGeom>
                    <a:noFill/>
                    <a:ln>
                      <a:noFill/>
                    </a:ln>
                  </pic:spPr>
                </pic:pic>
              </a:graphicData>
            </a:graphic>
          </wp:inline>
        </w:drawing>
      </w:r>
      <w:bookmarkStart w:id="8" w:name="_GoBack"/>
      <w:bookmarkEnd w:id="8"/>
    </w:p>
    <w:p w14:paraId="1704B942" w14:textId="77777777" w:rsidR="00A63021" w:rsidRPr="008B1466" w:rsidRDefault="00A63021" w:rsidP="00A63021">
      <w:pPr>
        <w:pStyle w:val="Caption"/>
        <w:rPr>
          <w:lang w:eastAsia="zh-CN"/>
        </w:rPr>
      </w:pPr>
      <w:bookmarkStart w:id="9" w:name="_Ref471928985"/>
      <w:r w:rsidRPr="008B1466">
        <w:t xml:space="preserve">Figure </w:t>
      </w:r>
      <w:r w:rsidR="00175D34" w:rsidRPr="008B1466">
        <w:fldChar w:fldCharType="begin"/>
      </w:r>
      <w:r w:rsidRPr="008B1466">
        <w:instrText xml:space="preserve"> SEQ Figure_ \* ARABIC </w:instrText>
      </w:r>
      <w:r w:rsidR="00175D34" w:rsidRPr="008B1466">
        <w:fldChar w:fldCharType="separate"/>
      </w:r>
      <w:r w:rsidR="0016365C" w:rsidRPr="008B1466">
        <w:t>2</w:t>
      </w:r>
      <w:r w:rsidR="00175D34" w:rsidRPr="008B1466">
        <w:fldChar w:fldCharType="end"/>
      </w:r>
      <w:bookmarkEnd w:id="9"/>
      <w:r w:rsidRPr="008B1466">
        <w:rPr>
          <w:rFonts w:hint="eastAsia"/>
          <w:lang w:eastAsia="zh-CN"/>
        </w:rPr>
        <w:t xml:space="preserve"> Predefine the assignment of PRBs not belonging to any NB, BW=20 MHz</w:t>
      </w:r>
    </w:p>
    <w:p w14:paraId="2B43E0E9" w14:textId="202553D6" w:rsidR="00BD2E81" w:rsidRPr="008B1466" w:rsidRDefault="00BD2E81" w:rsidP="00BD2E81">
      <w:pPr>
        <w:rPr>
          <w:lang w:eastAsia="zh-CN"/>
        </w:rPr>
      </w:pPr>
      <w:r w:rsidRPr="008B1466">
        <w:rPr>
          <w:rFonts w:hint="eastAsia"/>
          <w:lang w:eastAsia="zh-CN"/>
        </w:rPr>
        <w:t xml:space="preserve">Another way of handling these PRBs is by </w:t>
      </w:r>
      <w:r w:rsidRPr="008B1466">
        <w:rPr>
          <w:lang w:eastAsia="zh-CN"/>
        </w:rPr>
        <w:t>dynamically</w:t>
      </w:r>
      <w:r w:rsidRPr="008B1466">
        <w:rPr>
          <w:rFonts w:hint="eastAsia"/>
          <w:lang w:eastAsia="zh-CN"/>
        </w:rPr>
        <w:t xml:space="preserve"> scheduling with one (or more) additional indicator bit(s) in the DCI. But </w:t>
      </w:r>
      <w:r w:rsidRPr="008B1466">
        <w:rPr>
          <w:lang w:eastAsia="zh-CN"/>
        </w:rPr>
        <w:t>dynamic scheduling</w:t>
      </w:r>
      <w:r w:rsidRPr="008B1466">
        <w:rPr>
          <w:rFonts w:hint="eastAsia"/>
          <w:lang w:eastAsia="zh-CN"/>
        </w:rPr>
        <w:t xml:space="preserve"> will make</w:t>
      </w:r>
      <w:r w:rsidRPr="008B1466">
        <w:rPr>
          <w:lang w:eastAsia="zh-CN"/>
        </w:rPr>
        <w:t xml:space="preserve"> the DCI larger with the consequently higher chance of losing the DCI</w:t>
      </w:r>
      <w:r w:rsidRPr="008B1466">
        <w:rPr>
          <w:rFonts w:hint="eastAsia"/>
          <w:lang w:eastAsia="zh-CN"/>
        </w:rPr>
        <w:t xml:space="preserve"> and</w:t>
      </w:r>
      <w:r w:rsidRPr="008B1466">
        <w:rPr>
          <w:lang w:eastAsia="zh-CN"/>
        </w:rPr>
        <w:t xml:space="preserve"> less coverage</w:t>
      </w:r>
      <w:r w:rsidRPr="008B1466">
        <w:rPr>
          <w:rFonts w:hint="eastAsia"/>
          <w:lang w:eastAsia="zh-CN"/>
        </w:rPr>
        <w:t>,</w:t>
      </w:r>
      <w:r w:rsidRPr="008B1466">
        <w:rPr>
          <w:lang w:eastAsia="zh-CN"/>
        </w:rPr>
        <w:t xml:space="preserve"> etc. </w:t>
      </w:r>
      <w:r w:rsidRPr="008B1466">
        <w:rPr>
          <w:rFonts w:hint="eastAsia"/>
          <w:lang w:eastAsia="zh-CN"/>
        </w:rPr>
        <w:t xml:space="preserve">So it </w:t>
      </w:r>
      <w:r w:rsidRPr="008B1466">
        <w:rPr>
          <w:lang w:eastAsia="zh-CN"/>
        </w:rPr>
        <w:t xml:space="preserve">is more stable </w:t>
      </w:r>
      <w:r w:rsidRPr="008B1466">
        <w:rPr>
          <w:rFonts w:hint="eastAsia"/>
          <w:lang w:eastAsia="zh-CN"/>
        </w:rPr>
        <w:t xml:space="preserve">to </w:t>
      </w:r>
      <w:r w:rsidR="00D12489" w:rsidRPr="008B1466">
        <w:rPr>
          <w:lang w:eastAsia="zh-CN"/>
        </w:rPr>
        <w:t>define in specification the use of these PRBs</w:t>
      </w:r>
      <w:r w:rsidRPr="008B1466">
        <w:rPr>
          <w:rFonts w:hint="eastAsia"/>
          <w:lang w:eastAsia="zh-CN"/>
        </w:rPr>
        <w:t>.</w:t>
      </w:r>
    </w:p>
    <w:p w14:paraId="66180C81" w14:textId="530DFCDA" w:rsidR="00BD2E81" w:rsidRPr="008B1466" w:rsidRDefault="00BD2E81" w:rsidP="00BD2E81">
      <w:pPr>
        <w:rPr>
          <w:b/>
          <w:lang w:eastAsia="zh-CN"/>
        </w:rPr>
      </w:pPr>
      <w:r w:rsidRPr="008B1466">
        <w:rPr>
          <w:rFonts w:hint="eastAsia"/>
          <w:lang w:eastAsia="zh-CN"/>
        </w:rPr>
        <w:t xml:space="preserve">Note that, even though some contiguous allocation methods can allocate the PRBs not belonging to any NB without extra handling (e.g., UL resource allocation type 0), the predefining method is </w:t>
      </w:r>
      <w:r w:rsidRPr="008B1466">
        <w:rPr>
          <w:lang w:eastAsia="zh-CN"/>
        </w:rPr>
        <w:t>compatible</w:t>
      </w:r>
      <w:r w:rsidRPr="008B1466">
        <w:rPr>
          <w:rFonts w:hint="eastAsia"/>
          <w:lang w:eastAsia="zh-CN"/>
        </w:rPr>
        <w:t xml:space="preserve"> with them.</w:t>
      </w:r>
    </w:p>
    <w:p w14:paraId="3D02F6A3" w14:textId="49016CC9" w:rsidR="00BD2E81" w:rsidRPr="008B1466" w:rsidRDefault="00BD2E81" w:rsidP="00BD2E81">
      <w:pPr>
        <w:rPr>
          <w:i/>
          <w:kern w:val="2"/>
          <w:lang w:eastAsia="zh-CN"/>
        </w:rPr>
      </w:pPr>
      <w:r w:rsidRPr="008B1466">
        <w:rPr>
          <w:rFonts w:hint="eastAsia"/>
          <w:b/>
          <w:i/>
          <w:kern w:val="2"/>
          <w:lang w:eastAsia="zh-CN"/>
        </w:rPr>
        <w:t xml:space="preserve">Proposal 4: </w:t>
      </w:r>
      <w:r w:rsidR="00D12489" w:rsidRPr="008B1466">
        <w:rPr>
          <w:i/>
          <w:kern w:val="2"/>
          <w:lang w:eastAsia="zh-CN"/>
        </w:rPr>
        <w:t xml:space="preserve">For </w:t>
      </w:r>
      <w:r w:rsidRPr="008B1466">
        <w:rPr>
          <w:rFonts w:hint="eastAsia"/>
          <w:i/>
          <w:kern w:val="2"/>
          <w:lang w:eastAsia="zh-CN"/>
        </w:rPr>
        <w:t xml:space="preserve">PRBs </w:t>
      </w:r>
      <w:r w:rsidR="0073368C" w:rsidRPr="008B1466">
        <w:rPr>
          <w:i/>
          <w:kern w:val="2"/>
          <w:lang w:eastAsia="zh-CN"/>
        </w:rPr>
        <w:t xml:space="preserve">which </w:t>
      </w:r>
      <w:r w:rsidRPr="008B1466">
        <w:rPr>
          <w:i/>
          <w:kern w:val="2"/>
          <w:lang w:eastAsia="zh-CN"/>
        </w:rPr>
        <w:t>do not belong to any narrowband</w:t>
      </w:r>
      <w:r w:rsidR="00D34D1C" w:rsidRPr="008B1466">
        <w:rPr>
          <w:rFonts w:hint="eastAsia"/>
          <w:i/>
          <w:kern w:val="2"/>
          <w:lang w:eastAsia="zh-CN"/>
        </w:rPr>
        <w:t>:</w:t>
      </w:r>
    </w:p>
    <w:p w14:paraId="218216D8" w14:textId="478B3325" w:rsidR="002072E0" w:rsidRPr="008B1466" w:rsidRDefault="00D34D1C" w:rsidP="008B1466">
      <w:pPr>
        <w:numPr>
          <w:ilvl w:val="0"/>
          <w:numId w:val="43"/>
        </w:numPr>
        <w:rPr>
          <w:i/>
          <w:kern w:val="2"/>
          <w:lang w:eastAsia="zh-CN"/>
        </w:rPr>
      </w:pPr>
      <w:r w:rsidRPr="008B1466">
        <w:rPr>
          <w:rFonts w:hint="eastAsia"/>
          <w:i/>
          <w:kern w:val="2"/>
          <w:lang w:eastAsia="zh-CN"/>
        </w:rPr>
        <w:t>The c</w:t>
      </w:r>
      <w:r w:rsidR="00066715" w:rsidRPr="008B1466">
        <w:rPr>
          <w:rFonts w:hint="eastAsia"/>
          <w:i/>
          <w:kern w:val="2"/>
          <w:lang w:eastAsia="zh-CN"/>
        </w:rPr>
        <w:t xml:space="preserve">entral PRB is </w:t>
      </w:r>
      <w:r w:rsidR="00BA14A5" w:rsidRPr="008B1466">
        <w:rPr>
          <w:rFonts w:hint="eastAsia"/>
          <w:i/>
          <w:kern w:val="2"/>
          <w:lang w:eastAsia="zh-CN"/>
        </w:rPr>
        <w:t xml:space="preserve">assigned </w:t>
      </w:r>
      <w:r w:rsidR="00D12489" w:rsidRPr="008B1466">
        <w:rPr>
          <w:i/>
          <w:kern w:val="2"/>
          <w:lang w:eastAsia="zh-CN"/>
        </w:rPr>
        <w:t>contiguous with  the allocation on the low-frequency side of the center</w:t>
      </w:r>
    </w:p>
    <w:p w14:paraId="16B332B7" w14:textId="790CBAFE" w:rsidR="00BA14A5" w:rsidRPr="008B1466" w:rsidRDefault="00D34D1C" w:rsidP="00066715">
      <w:pPr>
        <w:numPr>
          <w:ilvl w:val="0"/>
          <w:numId w:val="43"/>
        </w:numPr>
        <w:rPr>
          <w:i/>
          <w:kern w:val="2"/>
          <w:lang w:eastAsia="zh-CN"/>
        </w:rPr>
      </w:pPr>
      <w:r w:rsidRPr="008B1466">
        <w:rPr>
          <w:rFonts w:hint="eastAsia"/>
          <w:i/>
          <w:kern w:val="2"/>
          <w:lang w:eastAsia="zh-CN"/>
        </w:rPr>
        <w:lastRenderedPageBreak/>
        <w:t xml:space="preserve">The </w:t>
      </w:r>
      <w:r w:rsidR="00BA14A5" w:rsidRPr="008B1466">
        <w:rPr>
          <w:rFonts w:hint="eastAsia"/>
          <w:i/>
          <w:kern w:val="2"/>
          <w:lang w:eastAsia="zh-CN"/>
        </w:rPr>
        <w:t xml:space="preserve">PRBs at the band edges are assigned </w:t>
      </w:r>
      <w:r w:rsidR="00D12489" w:rsidRPr="008B1466">
        <w:rPr>
          <w:i/>
          <w:kern w:val="2"/>
          <w:lang w:eastAsia="zh-CN"/>
        </w:rPr>
        <w:t>contiguous with their adjacent</w:t>
      </w:r>
      <w:r w:rsidR="00BA14A5" w:rsidRPr="008B1466">
        <w:rPr>
          <w:rFonts w:hint="eastAsia"/>
          <w:i/>
          <w:kern w:val="2"/>
          <w:lang w:eastAsia="zh-CN"/>
        </w:rPr>
        <w:t xml:space="preserve"> </w:t>
      </w:r>
      <w:r w:rsidR="00D12489" w:rsidRPr="008B1466">
        <w:rPr>
          <w:i/>
          <w:kern w:val="2"/>
          <w:lang w:eastAsia="zh-CN"/>
        </w:rPr>
        <w:t>P</w:t>
      </w:r>
      <w:r w:rsidR="00BA14A5" w:rsidRPr="008B1466">
        <w:rPr>
          <w:rFonts w:hint="eastAsia"/>
          <w:i/>
          <w:kern w:val="2"/>
          <w:lang w:eastAsia="zh-CN"/>
        </w:rPr>
        <w:t>RB</w:t>
      </w:r>
      <w:r w:rsidR="00821E98" w:rsidRPr="008B1466">
        <w:rPr>
          <w:rFonts w:hint="eastAsia"/>
          <w:i/>
          <w:kern w:val="2"/>
          <w:lang w:eastAsia="zh-CN"/>
        </w:rPr>
        <w:t>s</w:t>
      </w:r>
      <w:r w:rsidR="00BA14A5" w:rsidRPr="008B1466">
        <w:rPr>
          <w:rFonts w:hint="eastAsia"/>
          <w:i/>
          <w:kern w:val="2"/>
          <w:lang w:eastAsia="zh-CN"/>
        </w:rPr>
        <w:t>.</w:t>
      </w:r>
    </w:p>
    <w:p w14:paraId="73AD4C93" w14:textId="786EAADD" w:rsidR="00BA14A5" w:rsidRPr="008B1466" w:rsidRDefault="00821E98" w:rsidP="00821E98">
      <w:pPr>
        <w:numPr>
          <w:ilvl w:val="1"/>
          <w:numId w:val="43"/>
        </w:numPr>
        <w:rPr>
          <w:i/>
          <w:kern w:val="2"/>
          <w:lang w:eastAsia="zh-CN"/>
        </w:rPr>
      </w:pPr>
      <w:r w:rsidRPr="008B1466">
        <w:rPr>
          <w:rFonts w:hint="eastAsia"/>
          <w:i/>
          <w:lang w:eastAsia="zh-CN"/>
        </w:rPr>
        <w:t xml:space="preserve">The outer PRB </w:t>
      </w:r>
      <w:r w:rsidR="0073368C" w:rsidRPr="008B1466">
        <w:rPr>
          <w:i/>
          <w:lang w:eastAsia="zh-CN"/>
        </w:rPr>
        <w:t>is</w:t>
      </w:r>
      <w:r w:rsidRPr="008B1466">
        <w:rPr>
          <w:rFonts w:hint="eastAsia"/>
          <w:i/>
          <w:lang w:eastAsia="zh-CN"/>
        </w:rPr>
        <w:t xml:space="preserve"> not be assigned if </w:t>
      </w:r>
      <w:r w:rsidR="00F650E7" w:rsidRPr="008B1466">
        <w:rPr>
          <w:rFonts w:hint="eastAsia"/>
          <w:i/>
          <w:lang w:eastAsia="zh-CN"/>
        </w:rPr>
        <w:t>the number of total allocated RBs for PUSCH is larger than 25</w:t>
      </w:r>
      <w:r w:rsidR="001A174E" w:rsidRPr="008B1466">
        <w:rPr>
          <w:rFonts w:hint="eastAsia"/>
          <w:i/>
          <w:lang w:eastAsia="zh-CN"/>
        </w:rPr>
        <w:t xml:space="preserve"> in the case of BW=20 MHz</w:t>
      </w:r>
      <w:r w:rsidRPr="008B1466">
        <w:rPr>
          <w:rFonts w:hint="eastAsia"/>
          <w:i/>
          <w:lang w:eastAsia="zh-CN"/>
        </w:rPr>
        <w:t>.</w:t>
      </w:r>
    </w:p>
    <w:p w14:paraId="22E8F97D" w14:textId="77777777" w:rsidR="00157FC3" w:rsidRPr="008B1466" w:rsidRDefault="00747F48" w:rsidP="00CF195E">
      <w:pPr>
        <w:pStyle w:val="Heading1"/>
        <w:rPr>
          <w:lang w:eastAsia="zh-CN"/>
        </w:rPr>
      </w:pPr>
      <w:r w:rsidRPr="008B1466">
        <w:t>Conclusion</w:t>
      </w:r>
      <w:r w:rsidR="006B1FD5" w:rsidRPr="008B1466">
        <w:t>s</w:t>
      </w:r>
    </w:p>
    <w:p w14:paraId="5EB7EC5A" w14:textId="77777777" w:rsidR="004245CE" w:rsidRPr="008B1466" w:rsidRDefault="00F406A1" w:rsidP="00F406A1">
      <w:pPr>
        <w:spacing w:before="120"/>
        <w:rPr>
          <w:rFonts w:ascii="AdvPSA88A" w:hAnsi="AdvPSA88A" w:cs="AdvPSA88A"/>
          <w:lang w:eastAsia="zh-CN"/>
        </w:rPr>
      </w:pPr>
      <w:r w:rsidRPr="008B1466">
        <w:rPr>
          <w:rFonts w:ascii="AdvPSA88A" w:hAnsi="AdvPSA88A" w:cs="AdvPSA88A" w:hint="eastAsia"/>
          <w:lang w:eastAsia="zh-CN"/>
        </w:rPr>
        <w:t xml:space="preserve">In this contribution, </w:t>
      </w:r>
      <w:r w:rsidR="008166EB" w:rsidRPr="008B1466">
        <w:rPr>
          <w:rFonts w:ascii="AdvPSA88A" w:hAnsi="AdvPSA88A" w:cs="AdvPSA88A" w:hint="eastAsia"/>
          <w:lang w:eastAsia="zh-CN"/>
        </w:rPr>
        <w:t>resource allocation for PUSCH in CE Mode A is</w:t>
      </w:r>
      <w:r w:rsidRPr="008B1466">
        <w:rPr>
          <w:rFonts w:ascii="AdvPSA88A" w:hAnsi="AdvPSA88A" w:cs="AdvPSA88A" w:hint="eastAsia"/>
          <w:lang w:eastAsia="zh-CN"/>
        </w:rPr>
        <w:t xml:space="preserve"> discuss</w:t>
      </w:r>
      <w:r w:rsidR="008166EB" w:rsidRPr="008B1466">
        <w:rPr>
          <w:rFonts w:ascii="AdvPSA88A" w:hAnsi="AdvPSA88A" w:cs="AdvPSA88A" w:hint="eastAsia"/>
          <w:lang w:eastAsia="zh-CN"/>
        </w:rPr>
        <w:t xml:space="preserve">ed. Based on the </w:t>
      </w:r>
      <w:r w:rsidR="008166EB" w:rsidRPr="008B1466">
        <w:rPr>
          <w:rFonts w:ascii="AdvPSA88A" w:hAnsi="AdvPSA88A" w:cs="AdvPSA88A"/>
          <w:lang w:eastAsia="zh-CN"/>
        </w:rPr>
        <w:t>discussion, we</w:t>
      </w:r>
      <w:r w:rsidR="008166EB" w:rsidRPr="008B1466">
        <w:rPr>
          <w:rFonts w:hint="eastAsia"/>
          <w:lang w:eastAsia="zh-CN"/>
        </w:rPr>
        <w:t xml:space="preserve"> have the following </w:t>
      </w:r>
      <w:r w:rsidR="00BD2E81" w:rsidRPr="008B1466">
        <w:rPr>
          <w:lang w:eastAsia="zh-CN"/>
        </w:rPr>
        <w:t>observation</w:t>
      </w:r>
      <w:r w:rsidR="00BD2E81" w:rsidRPr="008B1466">
        <w:rPr>
          <w:rFonts w:hint="eastAsia"/>
          <w:lang w:eastAsia="zh-CN"/>
        </w:rPr>
        <w:t xml:space="preserve"> and </w:t>
      </w:r>
      <w:r w:rsidR="008166EB" w:rsidRPr="008B1466">
        <w:rPr>
          <w:rFonts w:hint="eastAsia"/>
          <w:lang w:eastAsia="zh-CN"/>
        </w:rPr>
        <w:t>proposals</w:t>
      </w:r>
      <w:r w:rsidRPr="008B1466">
        <w:rPr>
          <w:rFonts w:ascii="AdvPSA88A" w:hAnsi="AdvPSA88A" w:cs="AdvPSA88A" w:hint="eastAsia"/>
          <w:lang w:eastAsia="zh-CN"/>
        </w:rPr>
        <w:t>:</w:t>
      </w:r>
    </w:p>
    <w:p w14:paraId="50F31E86" w14:textId="77777777" w:rsidR="00BD2E81" w:rsidRPr="008B1466" w:rsidRDefault="00BD2E81" w:rsidP="00F406A1">
      <w:pPr>
        <w:spacing w:before="120"/>
        <w:rPr>
          <w:i/>
          <w:kern w:val="2"/>
          <w:lang w:eastAsia="zh-CN"/>
        </w:rPr>
      </w:pPr>
      <w:r w:rsidRPr="008B1466">
        <w:rPr>
          <w:rFonts w:hint="eastAsia"/>
          <w:b/>
          <w:i/>
          <w:kern w:val="2"/>
          <w:lang w:eastAsia="zh-CN"/>
        </w:rPr>
        <w:t xml:space="preserve">Observation1: </w:t>
      </w:r>
      <w:r w:rsidRPr="008B1466">
        <w:rPr>
          <w:rFonts w:hint="eastAsia"/>
          <w:i/>
          <w:kern w:val="2"/>
          <w:lang w:eastAsia="zh-CN"/>
        </w:rPr>
        <w:t>W</w:t>
      </w:r>
      <w:r w:rsidRPr="008B1466">
        <w:rPr>
          <w:i/>
          <w:kern w:val="2"/>
          <w:lang w:eastAsia="zh-CN"/>
        </w:rPr>
        <w:t>ith</w:t>
      </w:r>
      <w:r w:rsidRPr="008B1466">
        <w:rPr>
          <w:rFonts w:hint="eastAsia"/>
          <w:i/>
          <w:kern w:val="2"/>
          <w:lang w:eastAsia="zh-CN"/>
        </w:rPr>
        <w:t xml:space="preserve"> a uniform granularity, it is hard to achieve a good balance between overhead and granularity.</w:t>
      </w:r>
    </w:p>
    <w:p w14:paraId="19E6CEC0" w14:textId="77777777" w:rsidR="007A76F0" w:rsidRPr="008B1466" w:rsidRDefault="007A76F0" w:rsidP="007A76F0">
      <w:pPr>
        <w:rPr>
          <w:b/>
          <w:i/>
          <w:kern w:val="2"/>
          <w:lang w:eastAsia="zh-CN"/>
        </w:rPr>
      </w:pPr>
      <w:r w:rsidRPr="008B1466">
        <w:rPr>
          <w:rFonts w:hint="eastAsia"/>
          <w:b/>
          <w:i/>
          <w:kern w:val="2"/>
          <w:lang w:eastAsia="zh-CN"/>
        </w:rPr>
        <w:t xml:space="preserve">Proposal 1: </w:t>
      </w:r>
      <w:r w:rsidR="00DD2A4D" w:rsidRPr="008B1466">
        <w:rPr>
          <w:i/>
          <w:kern w:val="2"/>
          <w:lang w:eastAsia="zh-CN"/>
        </w:rPr>
        <w:t xml:space="preserve">For Rel-14 BL/CE UE </w:t>
      </w:r>
      <w:r w:rsidR="00DD2A4D" w:rsidRPr="008B1466">
        <w:rPr>
          <w:rFonts w:hint="eastAsia"/>
          <w:i/>
          <w:kern w:val="2"/>
          <w:lang w:eastAsia="zh-CN"/>
        </w:rPr>
        <w:t xml:space="preserve">and non-BL UE </w:t>
      </w:r>
      <w:r w:rsidR="00DD2A4D" w:rsidRPr="008B1466">
        <w:rPr>
          <w:i/>
          <w:kern w:val="2"/>
          <w:lang w:eastAsia="zh-CN"/>
        </w:rPr>
        <w:t>configured with max 5 MHz P</w:t>
      </w:r>
      <w:r w:rsidR="00DD2A4D" w:rsidRPr="008B1466">
        <w:rPr>
          <w:rFonts w:hint="eastAsia"/>
          <w:i/>
          <w:kern w:val="2"/>
          <w:lang w:eastAsia="zh-CN"/>
        </w:rPr>
        <w:t>U</w:t>
      </w:r>
      <w:r w:rsidR="00DD2A4D" w:rsidRPr="008B1466">
        <w:rPr>
          <w:i/>
          <w:kern w:val="2"/>
          <w:lang w:eastAsia="zh-CN"/>
        </w:rPr>
        <w:t>SCH channel bandwidth</w:t>
      </w:r>
      <w:r w:rsidR="00DD2A4D" w:rsidRPr="008B1466">
        <w:rPr>
          <w:rFonts w:hint="eastAsia"/>
          <w:i/>
          <w:kern w:val="2"/>
          <w:lang w:eastAsia="zh-CN"/>
        </w:rPr>
        <w:t xml:space="preserve">, </w:t>
      </w:r>
      <w:r w:rsidR="002E7471" w:rsidRPr="008B1466">
        <w:rPr>
          <w:rFonts w:hint="eastAsia"/>
          <w:i/>
          <w:kern w:val="2"/>
          <w:lang w:eastAsia="zh-CN"/>
        </w:rPr>
        <w:t xml:space="preserve">only </w:t>
      </w:r>
      <w:r w:rsidR="00DD2A4D" w:rsidRPr="008B1466">
        <w:rPr>
          <w:i/>
          <w:kern w:val="2"/>
          <w:lang w:eastAsia="zh-CN"/>
        </w:rPr>
        <w:t>contiguous resource allocation is supported</w:t>
      </w:r>
      <w:r w:rsidR="00DD2A4D" w:rsidRPr="008B1466">
        <w:rPr>
          <w:rFonts w:hint="eastAsia"/>
          <w:i/>
          <w:kern w:val="2"/>
          <w:lang w:eastAsia="zh-CN"/>
        </w:rPr>
        <w:t>.</w:t>
      </w:r>
    </w:p>
    <w:p w14:paraId="46966DF2" w14:textId="642EECFD" w:rsidR="00364C25" w:rsidRPr="008B1466" w:rsidRDefault="00150A9E" w:rsidP="00364C25">
      <w:pPr>
        <w:rPr>
          <w:i/>
          <w:kern w:val="2"/>
          <w:lang w:eastAsia="zh-CN"/>
        </w:rPr>
      </w:pPr>
      <w:r w:rsidRPr="008B1466">
        <w:rPr>
          <w:rFonts w:hint="eastAsia"/>
          <w:b/>
          <w:i/>
          <w:lang w:eastAsia="zh-CN"/>
        </w:rPr>
        <w:t>Proposal 2:</w:t>
      </w:r>
      <w:r w:rsidRPr="008B1466">
        <w:rPr>
          <w:rFonts w:hint="eastAsia"/>
          <w:i/>
          <w:lang w:eastAsia="zh-CN"/>
        </w:rPr>
        <w:t xml:space="preserve"> </w:t>
      </w:r>
      <w:r w:rsidR="00364C25" w:rsidRPr="008B1466">
        <w:rPr>
          <w:i/>
          <w:kern w:val="2"/>
          <w:lang w:eastAsia="zh-CN"/>
        </w:rPr>
        <w:t>Resource allocation for 5 MHz maximum PUSCH bandwidth in CE mode A consists of the following</w:t>
      </w:r>
      <w:r w:rsidR="00D34D1C" w:rsidRPr="008B1466">
        <w:rPr>
          <w:rFonts w:hint="eastAsia"/>
          <w:i/>
          <w:kern w:val="2"/>
          <w:lang w:eastAsia="zh-CN"/>
        </w:rPr>
        <w:t>:</w:t>
      </w:r>
    </w:p>
    <w:p w14:paraId="1404C0B9" w14:textId="77777777" w:rsidR="0021685E" w:rsidRPr="008B1466" w:rsidRDefault="00066715" w:rsidP="0021685E">
      <w:pPr>
        <w:numPr>
          <w:ilvl w:val="0"/>
          <w:numId w:val="43"/>
        </w:numPr>
        <w:rPr>
          <w:i/>
          <w:kern w:val="2"/>
          <w:lang w:eastAsia="zh-CN"/>
        </w:rPr>
      </w:pPr>
      <w:r w:rsidRPr="008B1466">
        <w:rPr>
          <w:rFonts w:hint="eastAsia"/>
          <w:i/>
          <w:lang w:eastAsia="zh-CN"/>
        </w:rPr>
        <w:t>N</w:t>
      </w:r>
      <w:r w:rsidR="0021685E" w:rsidRPr="008B1466">
        <w:rPr>
          <w:rFonts w:hint="eastAsia"/>
          <w:i/>
          <w:lang w:eastAsia="zh-CN"/>
        </w:rPr>
        <w:t>arrowband index and PRB-based UL type 0 within the narrowband</w:t>
      </w:r>
      <w:r w:rsidR="00D34D1C" w:rsidRPr="008B1466">
        <w:rPr>
          <w:rFonts w:hint="eastAsia"/>
          <w:i/>
          <w:lang w:eastAsia="zh-CN"/>
        </w:rPr>
        <w:t>;</w:t>
      </w:r>
    </w:p>
    <w:p w14:paraId="15622A96" w14:textId="77777777" w:rsidR="0021685E" w:rsidRPr="008B1466" w:rsidRDefault="0021685E" w:rsidP="0021685E">
      <w:pPr>
        <w:numPr>
          <w:ilvl w:val="0"/>
          <w:numId w:val="43"/>
        </w:numPr>
        <w:rPr>
          <w:i/>
          <w:kern w:val="2"/>
          <w:lang w:eastAsia="zh-CN"/>
        </w:rPr>
      </w:pPr>
      <w:r w:rsidRPr="008B1466">
        <w:rPr>
          <w:rFonts w:hint="eastAsia"/>
          <w:i/>
          <w:kern w:val="2"/>
          <w:lang w:eastAsia="zh-CN"/>
        </w:rPr>
        <w:t xml:space="preserve">RBG-based UL type 0 </w:t>
      </w:r>
      <w:r w:rsidRPr="008B1466">
        <w:rPr>
          <w:i/>
          <w:kern w:val="2"/>
          <w:lang w:eastAsia="zh-CN"/>
        </w:rPr>
        <w:t>within the 5 MHz bandwidth.</w:t>
      </w:r>
    </w:p>
    <w:p w14:paraId="1FE50D6B" w14:textId="77777777" w:rsidR="00364C25" w:rsidRPr="008B1466" w:rsidRDefault="00364C25" w:rsidP="00364C25">
      <w:pPr>
        <w:numPr>
          <w:ilvl w:val="1"/>
          <w:numId w:val="43"/>
        </w:numPr>
        <w:rPr>
          <w:i/>
          <w:kern w:val="2"/>
          <w:lang w:eastAsia="zh-CN"/>
        </w:rPr>
      </w:pPr>
      <w:r w:rsidRPr="008B1466">
        <w:rPr>
          <w:i/>
          <w:kern w:val="2"/>
          <w:lang w:eastAsia="zh-CN"/>
        </w:rPr>
        <w:t>RBG size is 3.</w:t>
      </w:r>
    </w:p>
    <w:p w14:paraId="1318EF88" w14:textId="7B965047" w:rsidR="00091168" w:rsidRPr="008B1466" w:rsidRDefault="00BD2E81" w:rsidP="00140D83">
      <w:pPr>
        <w:rPr>
          <w:b/>
          <w:i/>
          <w:kern w:val="2"/>
          <w:lang w:eastAsia="zh-CN"/>
        </w:rPr>
      </w:pPr>
      <w:r w:rsidRPr="008B1466">
        <w:rPr>
          <w:rFonts w:hint="eastAsia"/>
          <w:b/>
          <w:i/>
          <w:kern w:val="2"/>
          <w:lang w:eastAsia="zh-CN"/>
        </w:rPr>
        <w:t xml:space="preserve">Proposal 3: </w:t>
      </w:r>
      <w:r w:rsidRPr="008B1466">
        <w:rPr>
          <w:i/>
          <w:kern w:val="2"/>
          <w:lang w:eastAsia="zh-CN"/>
        </w:rPr>
        <w:t>The PUSCH allocation for FeMTC UEs with larger BW can include</w:t>
      </w:r>
      <w:r w:rsidRPr="008B1466">
        <w:rPr>
          <w:rFonts w:hint="eastAsia"/>
          <w:i/>
          <w:kern w:val="2"/>
          <w:lang w:eastAsia="zh-CN"/>
        </w:rPr>
        <w:t xml:space="preserve"> the </w:t>
      </w:r>
      <w:r w:rsidRPr="008B1466">
        <w:rPr>
          <w:i/>
          <w:kern w:val="2"/>
          <w:lang w:eastAsia="zh-CN"/>
        </w:rPr>
        <w:t>PRBs at the band edges that do not belong to any narrowband</w:t>
      </w:r>
      <w:r w:rsidRPr="008B1466">
        <w:rPr>
          <w:rFonts w:hint="eastAsia"/>
          <w:i/>
          <w:kern w:val="2"/>
          <w:lang w:eastAsia="zh-CN"/>
        </w:rPr>
        <w:t>.</w:t>
      </w:r>
    </w:p>
    <w:p w14:paraId="5B18E1EA" w14:textId="77777777" w:rsidR="0073368C" w:rsidRPr="008B1466" w:rsidRDefault="0073368C" w:rsidP="0073368C">
      <w:pPr>
        <w:rPr>
          <w:i/>
          <w:kern w:val="2"/>
          <w:lang w:eastAsia="zh-CN"/>
        </w:rPr>
      </w:pPr>
      <w:r w:rsidRPr="008B1466">
        <w:rPr>
          <w:rFonts w:hint="eastAsia"/>
          <w:b/>
          <w:i/>
          <w:kern w:val="2"/>
          <w:lang w:eastAsia="zh-CN"/>
        </w:rPr>
        <w:t xml:space="preserve">Proposal 4: </w:t>
      </w:r>
      <w:r w:rsidRPr="008B1466">
        <w:rPr>
          <w:i/>
          <w:kern w:val="2"/>
          <w:lang w:eastAsia="zh-CN"/>
        </w:rPr>
        <w:t xml:space="preserve">For </w:t>
      </w:r>
      <w:r w:rsidRPr="008B1466">
        <w:rPr>
          <w:rFonts w:hint="eastAsia"/>
          <w:i/>
          <w:kern w:val="2"/>
          <w:lang w:eastAsia="zh-CN"/>
        </w:rPr>
        <w:t xml:space="preserve">PRBs </w:t>
      </w:r>
      <w:r w:rsidRPr="008B1466">
        <w:rPr>
          <w:i/>
          <w:kern w:val="2"/>
          <w:lang w:eastAsia="zh-CN"/>
        </w:rPr>
        <w:t>which do not belong to any narrowband</w:t>
      </w:r>
      <w:r w:rsidRPr="008B1466">
        <w:rPr>
          <w:rFonts w:hint="eastAsia"/>
          <w:i/>
          <w:kern w:val="2"/>
          <w:lang w:eastAsia="zh-CN"/>
        </w:rPr>
        <w:t>:</w:t>
      </w:r>
    </w:p>
    <w:p w14:paraId="649FB662" w14:textId="77777777" w:rsidR="0073368C" w:rsidRPr="008B1466" w:rsidRDefault="0073368C" w:rsidP="0073368C">
      <w:pPr>
        <w:numPr>
          <w:ilvl w:val="0"/>
          <w:numId w:val="43"/>
        </w:numPr>
        <w:rPr>
          <w:i/>
          <w:kern w:val="2"/>
          <w:lang w:eastAsia="zh-CN"/>
        </w:rPr>
      </w:pPr>
      <w:r w:rsidRPr="008B1466">
        <w:rPr>
          <w:rFonts w:hint="eastAsia"/>
          <w:i/>
          <w:kern w:val="2"/>
          <w:lang w:eastAsia="zh-CN"/>
        </w:rPr>
        <w:t xml:space="preserve">The central PRB is assigned </w:t>
      </w:r>
      <w:r w:rsidRPr="008B1466">
        <w:rPr>
          <w:i/>
          <w:kern w:val="2"/>
          <w:lang w:eastAsia="zh-CN"/>
        </w:rPr>
        <w:t>contiguous with  the allocation on the low-frequency side of the center</w:t>
      </w:r>
    </w:p>
    <w:p w14:paraId="5E24A86A" w14:textId="77777777" w:rsidR="0073368C" w:rsidRPr="008B1466" w:rsidRDefault="0073368C" w:rsidP="0073368C">
      <w:pPr>
        <w:numPr>
          <w:ilvl w:val="0"/>
          <w:numId w:val="43"/>
        </w:numPr>
        <w:rPr>
          <w:i/>
          <w:kern w:val="2"/>
          <w:lang w:eastAsia="zh-CN"/>
        </w:rPr>
      </w:pPr>
      <w:r w:rsidRPr="008B1466">
        <w:rPr>
          <w:rFonts w:hint="eastAsia"/>
          <w:i/>
          <w:kern w:val="2"/>
          <w:lang w:eastAsia="zh-CN"/>
        </w:rPr>
        <w:t xml:space="preserve">The PRBs at the band edges are assigned </w:t>
      </w:r>
      <w:r w:rsidRPr="008B1466">
        <w:rPr>
          <w:i/>
          <w:kern w:val="2"/>
          <w:lang w:eastAsia="zh-CN"/>
        </w:rPr>
        <w:t>contiguous with their adjacent</w:t>
      </w:r>
      <w:r w:rsidRPr="008B1466">
        <w:rPr>
          <w:rFonts w:hint="eastAsia"/>
          <w:i/>
          <w:kern w:val="2"/>
          <w:lang w:eastAsia="zh-CN"/>
        </w:rPr>
        <w:t xml:space="preserve"> </w:t>
      </w:r>
      <w:r w:rsidRPr="008B1466">
        <w:rPr>
          <w:i/>
          <w:kern w:val="2"/>
          <w:lang w:eastAsia="zh-CN"/>
        </w:rPr>
        <w:t>P</w:t>
      </w:r>
      <w:r w:rsidRPr="008B1466">
        <w:rPr>
          <w:rFonts w:hint="eastAsia"/>
          <w:i/>
          <w:kern w:val="2"/>
          <w:lang w:eastAsia="zh-CN"/>
        </w:rPr>
        <w:t>RBs.</w:t>
      </w:r>
    </w:p>
    <w:p w14:paraId="3F5DCA0B" w14:textId="77777777" w:rsidR="0073368C" w:rsidRPr="008B1466" w:rsidRDefault="0073368C" w:rsidP="0073368C">
      <w:pPr>
        <w:numPr>
          <w:ilvl w:val="1"/>
          <w:numId w:val="43"/>
        </w:numPr>
        <w:rPr>
          <w:i/>
          <w:kern w:val="2"/>
          <w:lang w:eastAsia="zh-CN"/>
        </w:rPr>
      </w:pPr>
      <w:r w:rsidRPr="008B1466">
        <w:rPr>
          <w:rFonts w:hint="eastAsia"/>
          <w:i/>
          <w:lang w:eastAsia="zh-CN"/>
        </w:rPr>
        <w:t xml:space="preserve">The outer PRB </w:t>
      </w:r>
      <w:r w:rsidRPr="008B1466">
        <w:rPr>
          <w:i/>
          <w:lang w:eastAsia="zh-CN"/>
        </w:rPr>
        <w:t>is</w:t>
      </w:r>
      <w:r w:rsidRPr="008B1466">
        <w:rPr>
          <w:rFonts w:hint="eastAsia"/>
          <w:i/>
          <w:lang w:eastAsia="zh-CN"/>
        </w:rPr>
        <w:t xml:space="preserve"> not be assigned if the number of total allocated RBs for PUSCH is larger than 25 in the case of BW=20 MHz.</w:t>
      </w:r>
    </w:p>
    <w:p w14:paraId="74ABAC5D" w14:textId="2FB21850" w:rsidR="00F650E7" w:rsidRPr="008B1466" w:rsidRDefault="00F650E7" w:rsidP="008B1466">
      <w:pPr>
        <w:rPr>
          <w:lang w:eastAsia="zh-CN"/>
        </w:rPr>
      </w:pPr>
    </w:p>
    <w:p w14:paraId="1D057FA6" w14:textId="77777777" w:rsidR="001D780E" w:rsidRPr="008B1466" w:rsidRDefault="001D780E" w:rsidP="00CF195E">
      <w:pPr>
        <w:pStyle w:val="Heading1"/>
        <w:numPr>
          <w:ilvl w:val="0"/>
          <w:numId w:val="0"/>
        </w:numPr>
        <w:ind w:left="432" w:hanging="432"/>
      </w:pPr>
      <w:bookmarkStart w:id="10" w:name="_Ref124589665"/>
      <w:bookmarkStart w:id="11" w:name="_Ref71620620"/>
      <w:bookmarkStart w:id="12" w:name="_Ref124671424"/>
      <w:r w:rsidRPr="008B1466">
        <w:t>References</w:t>
      </w:r>
    </w:p>
    <w:p w14:paraId="76FEB2BB" w14:textId="77777777" w:rsidR="00E12367" w:rsidRPr="008B1466" w:rsidRDefault="00BD4C3C" w:rsidP="00661049">
      <w:pPr>
        <w:pStyle w:val="References"/>
        <w:tabs>
          <w:tab w:val="left" w:pos="360"/>
        </w:tabs>
        <w:rPr>
          <w:szCs w:val="20"/>
          <w:lang w:eastAsia="zh-CN"/>
        </w:rPr>
      </w:pPr>
      <w:bookmarkStart w:id="13" w:name="_Ref461107806"/>
      <w:bookmarkStart w:id="14" w:name="_Ref465154380"/>
      <w:bookmarkEnd w:id="10"/>
      <w:bookmarkEnd w:id="11"/>
      <w:bookmarkEnd w:id="12"/>
      <w:r w:rsidRPr="008B1466">
        <w:rPr>
          <w:rFonts w:hint="eastAsia"/>
          <w:szCs w:val="20"/>
          <w:lang w:eastAsia="zh-CN"/>
        </w:rPr>
        <w:t>R-161</w:t>
      </w:r>
      <w:r w:rsidR="0092250D" w:rsidRPr="008B1466">
        <w:rPr>
          <w:rFonts w:hint="eastAsia"/>
          <w:szCs w:val="20"/>
          <w:lang w:eastAsia="zh-CN"/>
        </w:rPr>
        <w:t>3704</w:t>
      </w:r>
      <w:r w:rsidR="001556FF" w:rsidRPr="008B1466">
        <w:rPr>
          <w:szCs w:val="20"/>
          <w:lang w:eastAsia="zh-CN"/>
        </w:rPr>
        <w:t>, “</w:t>
      </w:r>
      <w:r w:rsidR="0092250D" w:rsidRPr="008B1466">
        <w:rPr>
          <w:szCs w:val="20"/>
          <w:lang w:eastAsia="zh-CN"/>
        </w:rPr>
        <w:t>Chairman's notes of AI 6.2.8 on Further Enhanced MTC for LTE</w:t>
      </w:r>
      <w:r w:rsidR="001556FF" w:rsidRPr="008B1466">
        <w:rPr>
          <w:szCs w:val="20"/>
          <w:lang w:eastAsia="zh-CN"/>
        </w:rPr>
        <w:t xml:space="preserve">”, </w:t>
      </w:r>
      <w:bookmarkEnd w:id="13"/>
      <w:r w:rsidR="0092250D" w:rsidRPr="008B1466">
        <w:rPr>
          <w:rFonts w:hint="eastAsia"/>
          <w:szCs w:val="20"/>
          <w:lang w:eastAsia="zh-CN"/>
        </w:rPr>
        <w:t>Reno</w:t>
      </w:r>
      <w:r w:rsidR="001556FF" w:rsidRPr="008B1466">
        <w:rPr>
          <w:szCs w:val="20"/>
          <w:lang w:eastAsia="zh-CN"/>
        </w:rPr>
        <w:t xml:space="preserve">, </w:t>
      </w:r>
      <w:r w:rsidR="0092250D" w:rsidRPr="008B1466">
        <w:rPr>
          <w:rFonts w:hint="eastAsia"/>
          <w:szCs w:val="20"/>
          <w:lang w:eastAsia="zh-CN"/>
        </w:rPr>
        <w:t>the USA</w:t>
      </w:r>
      <w:r w:rsidR="001556FF" w:rsidRPr="008B1466">
        <w:rPr>
          <w:szCs w:val="20"/>
          <w:lang w:eastAsia="zh-CN"/>
        </w:rPr>
        <w:t xml:space="preserve">, </w:t>
      </w:r>
      <w:r w:rsidR="000275D7" w:rsidRPr="008B1466">
        <w:rPr>
          <w:szCs w:val="20"/>
          <w:lang w:eastAsia="zh-CN"/>
        </w:rPr>
        <w:t>RAN1#</w:t>
      </w:r>
      <w:r w:rsidR="0092250D" w:rsidRPr="008B1466">
        <w:rPr>
          <w:rFonts w:hint="eastAsia"/>
          <w:szCs w:val="20"/>
          <w:lang w:eastAsia="zh-CN"/>
        </w:rPr>
        <w:t>87</w:t>
      </w:r>
      <w:r w:rsidR="000275D7" w:rsidRPr="008B1466">
        <w:rPr>
          <w:szCs w:val="20"/>
          <w:lang w:eastAsia="zh-CN"/>
        </w:rPr>
        <w:t xml:space="preserve">, </w:t>
      </w:r>
      <w:bookmarkEnd w:id="14"/>
      <w:r w:rsidR="00C34439" w:rsidRPr="008B1466">
        <w:rPr>
          <w:szCs w:val="20"/>
          <w:lang w:eastAsia="zh-CN"/>
        </w:rPr>
        <w:t>November 2016</w:t>
      </w:r>
      <w:r w:rsidR="00D12BDF" w:rsidRPr="008B1466">
        <w:rPr>
          <w:rFonts w:hint="eastAsia"/>
          <w:szCs w:val="20"/>
          <w:lang w:eastAsia="zh-CN"/>
        </w:rPr>
        <w:t>.</w:t>
      </w:r>
    </w:p>
    <w:p w14:paraId="241BAF50" w14:textId="77777777" w:rsidR="00661049" w:rsidRPr="008B1466" w:rsidRDefault="00661049" w:rsidP="00661049">
      <w:pPr>
        <w:pStyle w:val="References"/>
        <w:tabs>
          <w:tab w:val="left" w:pos="360"/>
        </w:tabs>
        <w:rPr>
          <w:szCs w:val="20"/>
          <w:lang w:eastAsia="zh-CN"/>
        </w:rPr>
      </w:pPr>
      <w:bookmarkStart w:id="15" w:name="_Ref462934714"/>
      <w:bookmarkStart w:id="16" w:name="_Ref465328027"/>
      <w:r w:rsidRPr="008B1466">
        <w:rPr>
          <w:kern w:val="2"/>
          <w:szCs w:val="20"/>
          <w:lang w:eastAsia="zh-CN"/>
        </w:rPr>
        <w:t>RP-1</w:t>
      </w:r>
      <w:r w:rsidRPr="008B1466">
        <w:rPr>
          <w:rFonts w:hint="eastAsia"/>
          <w:kern w:val="2"/>
          <w:szCs w:val="20"/>
          <w:lang w:eastAsia="zh-CN"/>
        </w:rPr>
        <w:t>68411</w:t>
      </w:r>
      <w:r w:rsidRPr="008B1466">
        <w:rPr>
          <w:kern w:val="2"/>
          <w:szCs w:val="20"/>
          <w:lang w:eastAsia="zh-CN"/>
        </w:rPr>
        <w:t>, “Chairman's notes of AI 7.2.10 on Further Enhanced MTC for LTE”,</w:t>
      </w:r>
      <w:r w:rsidRPr="008B1466">
        <w:rPr>
          <w:szCs w:val="20"/>
          <w:lang w:eastAsia="zh-CN"/>
        </w:rPr>
        <w:t xml:space="preserve"> Gothenburg, Sweden, RAN1#86, August 2016.</w:t>
      </w:r>
      <w:bookmarkEnd w:id="15"/>
    </w:p>
    <w:p w14:paraId="552161CF" w14:textId="77777777" w:rsidR="00E12367" w:rsidRPr="008B1466" w:rsidRDefault="00F74EF4" w:rsidP="00661049">
      <w:pPr>
        <w:pStyle w:val="References"/>
        <w:tabs>
          <w:tab w:val="left" w:pos="360"/>
        </w:tabs>
        <w:rPr>
          <w:kern w:val="2"/>
          <w:szCs w:val="20"/>
          <w:lang w:eastAsia="zh-CN"/>
        </w:rPr>
      </w:pPr>
      <w:r w:rsidRPr="008B1466">
        <w:rPr>
          <w:rFonts w:hint="eastAsia"/>
          <w:szCs w:val="20"/>
          <w:lang w:eastAsia="zh-CN"/>
        </w:rPr>
        <w:t>R-</w:t>
      </w:r>
      <w:r w:rsidRPr="008B1466">
        <w:rPr>
          <w:rFonts w:hint="eastAsia"/>
          <w:kern w:val="2"/>
          <w:szCs w:val="20"/>
          <w:lang w:eastAsia="zh-CN"/>
        </w:rPr>
        <w:t>1609993</w:t>
      </w:r>
      <w:r w:rsidRPr="008B1466">
        <w:rPr>
          <w:rFonts w:hint="eastAsia"/>
          <w:szCs w:val="20"/>
          <w:lang w:eastAsia="zh-CN"/>
        </w:rPr>
        <w:t xml:space="preserve">, </w:t>
      </w:r>
      <w:r w:rsidRPr="008B1466">
        <w:rPr>
          <w:szCs w:val="20"/>
          <w:lang w:eastAsia="zh-CN"/>
        </w:rPr>
        <w:t>“Support of larger data channel bandwidth”</w:t>
      </w:r>
      <w:r w:rsidRPr="008B1466">
        <w:rPr>
          <w:rFonts w:hint="eastAsia"/>
          <w:szCs w:val="20"/>
          <w:lang w:eastAsia="zh-CN"/>
        </w:rPr>
        <w:t>,</w:t>
      </w:r>
      <w:r w:rsidRPr="008B1466">
        <w:rPr>
          <w:szCs w:val="20"/>
          <w:lang w:eastAsia="zh-CN"/>
        </w:rPr>
        <w:t xml:space="preserve"> Qualcomm</w:t>
      </w:r>
      <w:r w:rsidRPr="008B1466">
        <w:rPr>
          <w:rFonts w:hint="eastAsia"/>
          <w:szCs w:val="20"/>
          <w:lang w:eastAsia="zh-CN"/>
        </w:rPr>
        <w:t>,</w:t>
      </w:r>
      <w:r w:rsidR="000275D7" w:rsidRPr="008B1466">
        <w:rPr>
          <w:szCs w:val="20"/>
          <w:lang w:eastAsia="zh-CN"/>
        </w:rPr>
        <w:t xml:space="preserve"> RAN1#86bis,</w:t>
      </w:r>
      <w:r w:rsidRPr="008B1466">
        <w:rPr>
          <w:rFonts w:hint="eastAsia"/>
          <w:szCs w:val="20"/>
          <w:lang w:eastAsia="zh-CN"/>
        </w:rPr>
        <w:t xml:space="preserve"> </w:t>
      </w:r>
      <w:r w:rsidRPr="008B1466">
        <w:rPr>
          <w:szCs w:val="20"/>
          <w:lang w:eastAsia="zh-CN"/>
        </w:rPr>
        <w:t>Lisbon, Portugal, October 2016</w:t>
      </w:r>
      <w:bookmarkEnd w:id="2"/>
      <w:bookmarkEnd w:id="16"/>
      <w:r w:rsidR="00D12BDF" w:rsidRPr="008B1466">
        <w:rPr>
          <w:rFonts w:hint="eastAsia"/>
          <w:szCs w:val="20"/>
          <w:lang w:eastAsia="zh-CN"/>
        </w:rPr>
        <w:t>.</w:t>
      </w:r>
    </w:p>
    <w:p w14:paraId="7CB2228E" w14:textId="77777777" w:rsidR="00641AD0" w:rsidRPr="008B1466" w:rsidRDefault="00900E2E" w:rsidP="00641AD0">
      <w:pPr>
        <w:pStyle w:val="References"/>
        <w:rPr>
          <w:kern w:val="2"/>
          <w:szCs w:val="20"/>
          <w:lang w:eastAsia="zh-CN"/>
        </w:rPr>
      </w:pPr>
      <w:r w:rsidRPr="008B1466">
        <w:rPr>
          <w:szCs w:val="20"/>
          <w:lang w:eastAsia="zh-CN"/>
        </w:rPr>
        <w:t>R1-1611183</w:t>
      </w:r>
      <w:r w:rsidR="00641AD0" w:rsidRPr="008B1466">
        <w:rPr>
          <w:szCs w:val="20"/>
          <w:lang w:eastAsia="zh-CN"/>
        </w:rPr>
        <w:t>, “DCI design for supporting wider bandwidth in FeMTC”, Huawei, HiSilicon, RAN1#87, Reno, USA, November 2016.</w:t>
      </w:r>
    </w:p>
    <w:p w14:paraId="58E4920D" w14:textId="77777777" w:rsidR="00A95ABC" w:rsidRPr="008B1466" w:rsidRDefault="00A95ABC" w:rsidP="00641AD0">
      <w:pPr>
        <w:pStyle w:val="References"/>
        <w:rPr>
          <w:kern w:val="2"/>
          <w:szCs w:val="20"/>
          <w:lang w:eastAsia="zh-CN"/>
        </w:rPr>
      </w:pPr>
      <w:bookmarkStart w:id="17" w:name="_Ref471303195"/>
      <w:bookmarkStart w:id="18" w:name="_Ref471723762"/>
      <w:r w:rsidRPr="008B1466">
        <w:rPr>
          <w:rFonts w:hint="eastAsia"/>
          <w:kern w:val="2"/>
          <w:szCs w:val="20"/>
          <w:lang w:eastAsia="zh-CN"/>
        </w:rPr>
        <w:t xml:space="preserve">R1-1612596, </w:t>
      </w:r>
      <w:r w:rsidR="00175D34" w:rsidRPr="008B1466">
        <w:rPr>
          <w:rFonts w:eastAsia="SimSun"/>
          <w:szCs w:val="20"/>
          <w:lang w:eastAsia="zh-CN"/>
        </w:rPr>
        <w:t>“Resource allocation for larger PDSCH/PUSCH channel bandwidth”, ZTE, RAN1#87, Reno</w:t>
      </w:r>
      <w:bookmarkEnd w:id="17"/>
      <w:r w:rsidR="00175D34" w:rsidRPr="008B1466">
        <w:rPr>
          <w:rFonts w:eastAsia="SimSun"/>
          <w:szCs w:val="20"/>
          <w:lang w:eastAsia="zh-CN"/>
        </w:rPr>
        <w:t>,</w:t>
      </w:r>
      <w:r w:rsidR="009B656D" w:rsidRPr="008B1466">
        <w:rPr>
          <w:szCs w:val="20"/>
          <w:lang w:eastAsia="zh-CN"/>
        </w:rPr>
        <w:t xml:space="preserve"> USA, November 2016.</w:t>
      </w:r>
      <w:bookmarkEnd w:id="18"/>
    </w:p>
    <w:p w14:paraId="53C3EF4A" w14:textId="77777777" w:rsidR="009B656D" w:rsidRPr="008B1466" w:rsidRDefault="009B656D" w:rsidP="00641AD0">
      <w:pPr>
        <w:pStyle w:val="References"/>
        <w:rPr>
          <w:kern w:val="2"/>
          <w:szCs w:val="20"/>
          <w:lang w:eastAsia="zh-CN"/>
        </w:rPr>
      </w:pPr>
      <w:bookmarkStart w:id="19" w:name="_Ref471306568"/>
      <w:r w:rsidRPr="008B1466">
        <w:rPr>
          <w:rFonts w:hint="eastAsia"/>
          <w:kern w:val="2"/>
          <w:szCs w:val="20"/>
          <w:lang w:eastAsia="zh-CN"/>
        </w:rPr>
        <w:t>R1-1611100</w:t>
      </w:r>
      <w:r w:rsidR="004C0A64" w:rsidRPr="008B1466">
        <w:rPr>
          <w:kern w:val="2"/>
          <w:szCs w:val="20"/>
          <w:lang w:eastAsia="zh-CN"/>
        </w:rPr>
        <w:t>,</w:t>
      </w:r>
      <w:r w:rsidR="00175D34" w:rsidRPr="008B1466">
        <w:rPr>
          <w:rFonts w:asciiTheme="minorBidi" w:hAnsiTheme="minorBidi" w:cstheme="minorBidi"/>
          <w:bCs/>
          <w:szCs w:val="20"/>
        </w:rPr>
        <w:t xml:space="preserve"> </w:t>
      </w:r>
      <w:r w:rsidR="00175D34" w:rsidRPr="008B1466">
        <w:rPr>
          <w:rFonts w:asciiTheme="minorBidi" w:hAnsiTheme="minorBidi" w:cstheme="minorBidi"/>
          <w:bCs/>
          <w:szCs w:val="20"/>
          <w:lang w:eastAsia="zh-CN"/>
        </w:rPr>
        <w:t>“</w:t>
      </w:r>
      <w:r w:rsidR="00175D34" w:rsidRPr="008B1466">
        <w:rPr>
          <w:rFonts w:asciiTheme="minorBidi" w:hAnsiTheme="minorBidi" w:cstheme="minorBidi"/>
          <w:bCs/>
          <w:szCs w:val="20"/>
        </w:rPr>
        <w:t>Resource allocation and DCI definition for FeMTC</w:t>
      </w:r>
      <w:r w:rsidR="00175D34" w:rsidRPr="008B1466">
        <w:rPr>
          <w:rFonts w:asciiTheme="minorBidi" w:hAnsiTheme="minorBidi" w:cstheme="minorBidi"/>
          <w:bCs/>
          <w:szCs w:val="20"/>
          <w:lang w:eastAsia="zh-CN"/>
        </w:rPr>
        <w:t xml:space="preserve">”, Ericsson, </w:t>
      </w:r>
      <w:r w:rsidR="00175D34" w:rsidRPr="008B1466">
        <w:rPr>
          <w:rFonts w:eastAsia="SimSun"/>
          <w:szCs w:val="20"/>
          <w:lang w:eastAsia="zh-CN"/>
        </w:rPr>
        <w:t>RAN1#87, Reno,</w:t>
      </w:r>
      <w:r w:rsidRPr="008B1466">
        <w:rPr>
          <w:szCs w:val="20"/>
          <w:lang w:eastAsia="zh-CN"/>
        </w:rPr>
        <w:t xml:space="preserve"> USA, November 2016.</w:t>
      </w:r>
      <w:bookmarkEnd w:id="19"/>
    </w:p>
    <w:p w14:paraId="1EBFB94F" w14:textId="77777777" w:rsidR="00CC5069" w:rsidRPr="008B1466" w:rsidRDefault="00CC5069" w:rsidP="00641AD0">
      <w:pPr>
        <w:pStyle w:val="References"/>
        <w:rPr>
          <w:kern w:val="2"/>
          <w:szCs w:val="20"/>
          <w:lang w:eastAsia="zh-CN"/>
        </w:rPr>
      </w:pPr>
      <w:bookmarkStart w:id="20" w:name="_Ref471734726"/>
      <w:r w:rsidRPr="008B1466">
        <w:rPr>
          <w:kern w:val="2"/>
          <w:szCs w:val="20"/>
          <w:lang w:eastAsia="zh-CN"/>
        </w:rPr>
        <w:t>R1-16</w:t>
      </w:r>
      <w:r w:rsidRPr="008B1466">
        <w:rPr>
          <w:rFonts w:hint="eastAsia"/>
          <w:kern w:val="2"/>
          <w:szCs w:val="20"/>
          <w:lang w:eastAsia="zh-CN"/>
        </w:rPr>
        <w:t xml:space="preserve">11183, </w:t>
      </w:r>
      <w:r w:rsidRPr="008B1466">
        <w:rPr>
          <w:kern w:val="2"/>
          <w:szCs w:val="20"/>
          <w:lang w:eastAsia="zh-CN"/>
        </w:rPr>
        <w:t>“DCI design for supporting wider bandwidth in FeMTC”</w:t>
      </w:r>
      <w:r w:rsidRPr="008B1466">
        <w:rPr>
          <w:rFonts w:hint="eastAsia"/>
          <w:kern w:val="2"/>
          <w:szCs w:val="20"/>
          <w:lang w:eastAsia="zh-CN"/>
        </w:rPr>
        <w:t>, Huawei,</w:t>
      </w:r>
      <w:r w:rsidR="009765D7" w:rsidRPr="008B1466">
        <w:rPr>
          <w:rFonts w:hint="eastAsia"/>
          <w:kern w:val="2"/>
          <w:szCs w:val="20"/>
          <w:lang w:eastAsia="zh-CN"/>
        </w:rPr>
        <w:t xml:space="preserve"> HiSilicon,</w:t>
      </w:r>
      <w:r w:rsidRPr="008B1466">
        <w:rPr>
          <w:rFonts w:hint="eastAsia"/>
          <w:kern w:val="2"/>
          <w:szCs w:val="20"/>
          <w:lang w:eastAsia="zh-CN"/>
        </w:rPr>
        <w:t xml:space="preserve"> RAN1#87, Reno, USA, November 2016.</w:t>
      </w:r>
      <w:bookmarkEnd w:id="20"/>
    </w:p>
    <w:p w14:paraId="3C34D3DB" w14:textId="77777777" w:rsidR="004C0A64" w:rsidRPr="008B1466" w:rsidRDefault="004C0A64" w:rsidP="00641AD0">
      <w:pPr>
        <w:pStyle w:val="References"/>
        <w:rPr>
          <w:kern w:val="2"/>
          <w:szCs w:val="20"/>
          <w:lang w:eastAsia="zh-CN"/>
        </w:rPr>
      </w:pPr>
      <w:bookmarkStart w:id="21" w:name="_Ref471309528"/>
      <w:r w:rsidRPr="008B1466">
        <w:rPr>
          <w:rFonts w:hint="eastAsia"/>
          <w:szCs w:val="20"/>
          <w:lang w:eastAsia="zh-CN"/>
        </w:rPr>
        <w:t>R1-1611262,</w:t>
      </w:r>
      <w:r w:rsidRPr="008B1466">
        <w:rPr>
          <w:szCs w:val="20"/>
          <w:lang w:eastAsia="zh-CN"/>
        </w:rPr>
        <w:t xml:space="preserve"> “</w:t>
      </w:r>
      <w:r w:rsidR="00175D34" w:rsidRPr="008B1466">
        <w:rPr>
          <w:rFonts w:eastAsia="SimSun"/>
          <w:szCs w:val="20"/>
          <w:lang w:eastAsia="zh-CN"/>
        </w:rPr>
        <w:t>Resource allocation for larger bandwidth feMTC UE”</w:t>
      </w:r>
      <w:r w:rsidRPr="008B1466">
        <w:rPr>
          <w:rFonts w:hint="eastAsia"/>
          <w:szCs w:val="20"/>
          <w:lang w:eastAsia="zh-CN"/>
        </w:rPr>
        <w:t>, Sequans, RAN1</w:t>
      </w:r>
      <w:r w:rsidR="00175D34" w:rsidRPr="008B1466">
        <w:rPr>
          <w:rFonts w:eastAsia="SimSun"/>
          <w:szCs w:val="20"/>
          <w:lang w:eastAsia="zh-CN"/>
        </w:rPr>
        <w:t>#87, Reno,</w:t>
      </w:r>
      <w:r w:rsidRPr="008B1466">
        <w:rPr>
          <w:szCs w:val="20"/>
          <w:lang w:eastAsia="zh-CN"/>
        </w:rPr>
        <w:t xml:space="preserve"> USA, November 2016.</w:t>
      </w:r>
      <w:bookmarkEnd w:id="21"/>
    </w:p>
    <w:p w14:paraId="51B04F53" w14:textId="77777777" w:rsidR="0038107D" w:rsidRPr="008B1466" w:rsidRDefault="00175D34" w:rsidP="00FA3460">
      <w:pPr>
        <w:pStyle w:val="References"/>
        <w:rPr>
          <w:rFonts w:eastAsia="SimSun"/>
          <w:szCs w:val="20"/>
          <w:lang w:eastAsia="zh-CN"/>
        </w:rPr>
      </w:pPr>
      <w:bookmarkStart w:id="22" w:name="_Ref471921271"/>
      <w:r w:rsidRPr="008B1466">
        <w:rPr>
          <w:rFonts w:eastAsia="SimSun"/>
          <w:szCs w:val="20"/>
          <w:lang w:eastAsia="zh-CN"/>
        </w:rPr>
        <w:t>R1-1613673, “WF on Rel-14 resource allocation”, NEC, Huawei, HiSilicon, Lenovo, Motorola Mobility, RAN1#87, Reno, USA, November 2016</w:t>
      </w:r>
      <w:bookmarkEnd w:id="22"/>
      <w:r w:rsidRPr="008B1466">
        <w:rPr>
          <w:rFonts w:eastAsia="SimSun"/>
          <w:szCs w:val="20"/>
          <w:lang w:eastAsia="zh-CN"/>
        </w:rPr>
        <w:t>.</w:t>
      </w:r>
    </w:p>
    <w:sectPr w:rsidR="0038107D" w:rsidRPr="008B14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BD6F1" w14:textId="77777777" w:rsidR="00A77093" w:rsidRDefault="00A77093">
      <w:r>
        <w:separator/>
      </w:r>
    </w:p>
  </w:endnote>
  <w:endnote w:type="continuationSeparator" w:id="0">
    <w:p w14:paraId="32248ADD" w14:textId="77777777" w:rsidR="00A77093" w:rsidRDefault="00A7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499C8" w14:textId="77777777" w:rsidR="00A77093" w:rsidRDefault="00A77093">
      <w:r>
        <w:separator/>
      </w:r>
    </w:p>
  </w:footnote>
  <w:footnote w:type="continuationSeparator" w:id="0">
    <w:p w14:paraId="17CC0368" w14:textId="77777777" w:rsidR="00A77093" w:rsidRDefault="00A77093">
      <w:r>
        <w:continuationSeparator/>
      </w:r>
    </w:p>
  </w:footnote>
  <w:footnote w:id="1">
    <w:p w14:paraId="21CD742F" w14:textId="77777777" w:rsidR="006E6F64" w:rsidRDefault="006E6F64" w:rsidP="0016365C">
      <w:pPr>
        <w:pStyle w:val="FootnoteText"/>
        <w:rPr>
          <w:lang w:eastAsia="zh-CN"/>
        </w:rPr>
      </w:pPr>
      <w:r>
        <w:rPr>
          <w:rStyle w:val="FootnoteReference"/>
        </w:rPr>
        <w:footnoteRef/>
      </w:r>
      <w:r>
        <w:t xml:space="preserve"> </w:t>
      </w: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_Ref471306568 \n \h</w:instrText>
      </w:r>
      <w:r>
        <w:rPr>
          <w:lang w:eastAsia="zh-CN"/>
        </w:rPr>
        <w:instrText xml:space="preserve"> </w:instrText>
      </w:r>
      <w:r>
        <w:rPr>
          <w:lang w:eastAsia="zh-CN"/>
        </w:rPr>
      </w:r>
      <w:r>
        <w:rPr>
          <w:lang w:eastAsia="zh-CN"/>
        </w:rPr>
        <w:fldChar w:fldCharType="separate"/>
      </w:r>
      <w:r>
        <w:rPr>
          <w:lang w:eastAsia="zh-CN"/>
        </w:rPr>
        <w:t>[6]</w:t>
      </w:r>
      <w:r>
        <w:rPr>
          <w:lang w:eastAsia="zh-CN"/>
        </w:rPr>
        <w:fldChar w:fldCharType="end"/>
      </w:r>
      <w:r>
        <w:rPr>
          <w:rFonts w:hint="eastAsia"/>
          <w:lang w:eastAsia="zh-CN"/>
        </w:rPr>
        <w:t>, the bit costs of this method were written as 10 and 9 with RBG=2 and 3, respectively. But after recalculating them we think 8 bits would be the correct value for both RBG cases.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40310F"/>
    <w:multiLevelType w:val="hybridMultilevel"/>
    <w:tmpl w:val="26109F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BC2836"/>
    <w:multiLevelType w:val="hybridMultilevel"/>
    <w:tmpl w:val="AE322B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020E22"/>
    <w:multiLevelType w:val="hybridMultilevel"/>
    <w:tmpl w:val="CF50A478"/>
    <w:lvl w:ilvl="0" w:tplc="428C6D70">
      <w:start w:val="1"/>
      <w:numFmt w:val="bullet"/>
      <w:lvlText w:val="•"/>
      <w:lvlJc w:val="left"/>
      <w:pPr>
        <w:tabs>
          <w:tab w:val="num" w:pos="720"/>
        </w:tabs>
        <w:ind w:left="720" w:hanging="360"/>
      </w:pPr>
      <w:rPr>
        <w:rFonts w:ascii="Arial" w:hAnsi="Arial" w:hint="default"/>
      </w:rPr>
    </w:lvl>
    <w:lvl w:ilvl="1" w:tplc="E372126E">
      <w:numFmt w:val="bullet"/>
      <w:lvlText w:val="o"/>
      <w:lvlJc w:val="left"/>
      <w:pPr>
        <w:tabs>
          <w:tab w:val="num" w:pos="1440"/>
        </w:tabs>
        <w:ind w:left="1440" w:hanging="360"/>
      </w:pPr>
      <w:rPr>
        <w:rFonts w:ascii="Courier New" w:hAnsi="Courier New" w:hint="default"/>
      </w:rPr>
    </w:lvl>
    <w:lvl w:ilvl="2" w:tplc="8ACE8472" w:tentative="1">
      <w:start w:val="1"/>
      <w:numFmt w:val="bullet"/>
      <w:lvlText w:val="•"/>
      <w:lvlJc w:val="left"/>
      <w:pPr>
        <w:tabs>
          <w:tab w:val="num" w:pos="2160"/>
        </w:tabs>
        <w:ind w:left="2160" w:hanging="360"/>
      </w:pPr>
      <w:rPr>
        <w:rFonts w:ascii="Arial" w:hAnsi="Arial" w:hint="default"/>
      </w:rPr>
    </w:lvl>
    <w:lvl w:ilvl="3" w:tplc="9104E0A8" w:tentative="1">
      <w:start w:val="1"/>
      <w:numFmt w:val="bullet"/>
      <w:lvlText w:val="•"/>
      <w:lvlJc w:val="left"/>
      <w:pPr>
        <w:tabs>
          <w:tab w:val="num" w:pos="2880"/>
        </w:tabs>
        <w:ind w:left="2880" w:hanging="360"/>
      </w:pPr>
      <w:rPr>
        <w:rFonts w:ascii="Arial" w:hAnsi="Arial" w:hint="default"/>
      </w:rPr>
    </w:lvl>
    <w:lvl w:ilvl="4" w:tplc="11FC4FC4" w:tentative="1">
      <w:start w:val="1"/>
      <w:numFmt w:val="bullet"/>
      <w:lvlText w:val="•"/>
      <w:lvlJc w:val="left"/>
      <w:pPr>
        <w:tabs>
          <w:tab w:val="num" w:pos="3600"/>
        </w:tabs>
        <w:ind w:left="3600" w:hanging="360"/>
      </w:pPr>
      <w:rPr>
        <w:rFonts w:ascii="Arial" w:hAnsi="Arial" w:hint="default"/>
      </w:rPr>
    </w:lvl>
    <w:lvl w:ilvl="5" w:tplc="A5B2280C" w:tentative="1">
      <w:start w:val="1"/>
      <w:numFmt w:val="bullet"/>
      <w:lvlText w:val="•"/>
      <w:lvlJc w:val="left"/>
      <w:pPr>
        <w:tabs>
          <w:tab w:val="num" w:pos="4320"/>
        </w:tabs>
        <w:ind w:left="4320" w:hanging="360"/>
      </w:pPr>
      <w:rPr>
        <w:rFonts w:ascii="Arial" w:hAnsi="Arial" w:hint="default"/>
      </w:rPr>
    </w:lvl>
    <w:lvl w:ilvl="6" w:tplc="A100183C" w:tentative="1">
      <w:start w:val="1"/>
      <w:numFmt w:val="bullet"/>
      <w:lvlText w:val="•"/>
      <w:lvlJc w:val="left"/>
      <w:pPr>
        <w:tabs>
          <w:tab w:val="num" w:pos="5040"/>
        </w:tabs>
        <w:ind w:left="5040" w:hanging="360"/>
      </w:pPr>
      <w:rPr>
        <w:rFonts w:ascii="Arial" w:hAnsi="Arial" w:hint="default"/>
      </w:rPr>
    </w:lvl>
    <w:lvl w:ilvl="7" w:tplc="22DA5778" w:tentative="1">
      <w:start w:val="1"/>
      <w:numFmt w:val="bullet"/>
      <w:lvlText w:val="•"/>
      <w:lvlJc w:val="left"/>
      <w:pPr>
        <w:tabs>
          <w:tab w:val="num" w:pos="5760"/>
        </w:tabs>
        <w:ind w:left="5760" w:hanging="360"/>
      </w:pPr>
      <w:rPr>
        <w:rFonts w:ascii="Arial" w:hAnsi="Arial" w:hint="default"/>
      </w:rPr>
    </w:lvl>
    <w:lvl w:ilvl="8" w:tplc="15CEF1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3D687EB9"/>
    <w:multiLevelType w:val="hybridMultilevel"/>
    <w:tmpl w:val="C6D68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CA4215"/>
    <w:multiLevelType w:val="hybridMultilevel"/>
    <w:tmpl w:val="9DE28DF8"/>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24978B1"/>
    <w:multiLevelType w:val="hybridMultilevel"/>
    <w:tmpl w:val="BC50DA32"/>
    <w:lvl w:ilvl="0" w:tplc="33A22D2C">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C2A06A5"/>
    <w:multiLevelType w:val="hybridMultilevel"/>
    <w:tmpl w:val="4C32A1C4"/>
    <w:lvl w:ilvl="0" w:tplc="9C804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7057CF"/>
    <w:multiLevelType w:val="hybridMultilevel"/>
    <w:tmpl w:val="E9109662"/>
    <w:lvl w:ilvl="0" w:tplc="A298289C">
      <w:start w:val="1"/>
      <w:numFmt w:val="bullet"/>
      <w:lvlText w:val="•"/>
      <w:lvlJc w:val="left"/>
      <w:pPr>
        <w:tabs>
          <w:tab w:val="num" w:pos="720"/>
        </w:tabs>
        <w:ind w:left="720" w:hanging="360"/>
      </w:pPr>
      <w:rPr>
        <w:rFonts w:ascii="Arial" w:hAnsi="Arial" w:hint="default"/>
      </w:rPr>
    </w:lvl>
    <w:lvl w:ilvl="1" w:tplc="33A22D2C">
      <w:numFmt w:val="bullet"/>
      <w:lvlText w:val="–"/>
      <w:lvlJc w:val="left"/>
      <w:pPr>
        <w:tabs>
          <w:tab w:val="num" w:pos="1440"/>
        </w:tabs>
        <w:ind w:left="1440" w:hanging="360"/>
      </w:pPr>
      <w:rPr>
        <w:rFonts w:ascii="Arial" w:hAnsi="Arial" w:hint="default"/>
      </w:rPr>
    </w:lvl>
    <w:lvl w:ilvl="2" w:tplc="62C6CC1A">
      <w:numFmt w:val="bullet"/>
      <w:lvlText w:val="•"/>
      <w:lvlJc w:val="left"/>
      <w:pPr>
        <w:tabs>
          <w:tab w:val="num" w:pos="2160"/>
        </w:tabs>
        <w:ind w:left="2160" w:hanging="360"/>
      </w:pPr>
      <w:rPr>
        <w:rFonts w:ascii="Arial" w:hAnsi="Arial" w:hint="default"/>
      </w:rPr>
    </w:lvl>
    <w:lvl w:ilvl="3" w:tplc="A75870BA" w:tentative="1">
      <w:start w:val="1"/>
      <w:numFmt w:val="bullet"/>
      <w:lvlText w:val="•"/>
      <w:lvlJc w:val="left"/>
      <w:pPr>
        <w:tabs>
          <w:tab w:val="num" w:pos="2880"/>
        </w:tabs>
        <w:ind w:left="2880" w:hanging="360"/>
      </w:pPr>
      <w:rPr>
        <w:rFonts w:ascii="Arial" w:hAnsi="Arial" w:hint="default"/>
      </w:rPr>
    </w:lvl>
    <w:lvl w:ilvl="4" w:tplc="E9922336" w:tentative="1">
      <w:start w:val="1"/>
      <w:numFmt w:val="bullet"/>
      <w:lvlText w:val="•"/>
      <w:lvlJc w:val="left"/>
      <w:pPr>
        <w:tabs>
          <w:tab w:val="num" w:pos="3600"/>
        </w:tabs>
        <w:ind w:left="3600" w:hanging="360"/>
      </w:pPr>
      <w:rPr>
        <w:rFonts w:ascii="Arial" w:hAnsi="Arial" w:hint="default"/>
      </w:rPr>
    </w:lvl>
    <w:lvl w:ilvl="5" w:tplc="58C629E0" w:tentative="1">
      <w:start w:val="1"/>
      <w:numFmt w:val="bullet"/>
      <w:lvlText w:val="•"/>
      <w:lvlJc w:val="left"/>
      <w:pPr>
        <w:tabs>
          <w:tab w:val="num" w:pos="4320"/>
        </w:tabs>
        <w:ind w:left="4320" w:hanging="360"/>
      </w:pPr>
      <w:rPr>
        <w:rFonts w:ascii="Arial" w:hAnsi="Arial" w:hint="default"/>
      </w:rPr>
    </w:lvl>
    <w:lvl w:ilvl="6" w:tplc="C6067CA8" w:tentative="1">
      <w:start w:val="1"/>
      <w:numFmt w:val="bullet"/>
      <w:lvlText w:val="•"/>
      <w:lvlJc w:val="left"/>
      <w:pPr>
        <w:tabs>
          <w:tab w:val="num" w:pos="5040"/>
        </w:tabs>
        <w:ind w:left="5040" w:hanging="360"/>
      </w:pPr>
      <w:rPr>
        <w:rFonts w:ascii="Arial" w:hAnsi="Arial" w:hint="default"/>
      </w:rPr>
    </w:lvl>
    <w:lvl w:ilvl="7" w:tplc="D1B83842" w:tentative="1">
      <w:start w:val="1"/>
      <w:numFmt w:val="bullet"/>
      <w:lvlText w:val="•"/>
      <w:lvlJc w:val="left"/>
      <w:pPr>
        <w:tabs>
          <w:tab w:val="num" w:pos="5760"/>
        </w:tabs>
        <w:ind w:left="5760" w:hanging="360"/>
      </w:pPr>
      <w:rPr>
        <w:rFonts w:ascii="Arial" w:hAnsi="Arial" w:hint="default"/>
      </w:rPr>
    </w:lvl>
    <w:lvl w:ilvl="8" w:tplc="8CA88E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0"/>
  </w:num>
  <w:num w:numId="3">
    <w:abstractNumId w:val="19"/>
  </w:num>
  <w:num w:numId="4">
    <w:abstractNumId w:val="16"/>
  </w:num>
  <w:num w:numId="5">
    <w:abstractNumId w:val="11"/>
  </w:num>
  <w:num w:numId="6">
    <w:abstractNumId w:val="37"/>
  </w:num>
  <w:num w:numId="7">
    <w:abstractNumId w:val="17"/>
  </w:num>
  <w:num w:numId="8">
    <w:abstractNumId w:val="27"/>
  </w:num>
  <w:num w:numId="9">
    <w:abstractNumId w:val="35"/>
  </w:num>
  <w:num w:numId="10">
    <w:abstractNumId w:val="36"/>
  </w:num>
  <w:num w:numId="11">
    <w:abstractNumId w:val="39"/>
  </w:num>
  <w:num w:numId="12">
    <w:abstractNumId w:val="15"/>
  </w:num>
  <w:num w:numId="13">
    <w:abstractNumId w:val="30"/>
  </w:num>
  <w:num w:numId="14">
    <w:abstractNumId w:val="29"/>
  </w:num>
  <w:num w:numId="15">
    <w:abstractNumId w:val="22"/>
  </w:num>
  <w:num w:numId="16">
    <w:abstractNumId w:val="13"/>
  </w:num>
  <w:num w:numId="17">
    <w:abstractNumId w:val="21"/>
  </w:num>
  <w:num w:numId="18">
    <w:abstractNumId w:val="14"/>
  </w:num>
  <w:num w:numId="19">
    <w:abstractNumId w:val="12"/>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20"/>
  </w:num>
  <w:num w:numId="33">
    <w:abstractNumId w:val="18"/>
  </w:num>
  <w:num w:numId="34">
    <w:abstractNumId w:val="34"/>
  </w:num>
  <w:num w:numId="35">
    <w:abstractNumId w:val="33"/>
  </w:num>
  <w:num w:numId="36">
    <w:abstractNumId w:val="20"/>
  </w:num>
  <w:num w:numId="37">
    <w:abstractNumId w:val="20"/>
  </w:num>
  <w:num w:numId="38">
    <w:abstractNumId w:val="23"/>
  </w:num>
  <w:num w:numId="39">
    <w:abstractNumId w:val="31"/>
  </w:num>
  <w:num w:numId="40">
    <w:abstractNumId w:val="10"/>
  </w:num>
  <w:num w:numId="41">
    <w:abstractNumId w:val="20"/>
  </w:num>
  <w:num w:numId="42">
    <w:abstractNumId w:val="9"/>
  </w:num>
  <w:num w:numId="43">
    <w:abstractNumId w:val="28"/>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99C"/>
    <w:rsid w:val="00003C56"/>
    <w:rsid w:val="00003EC2"/>
    <w:rsid w:val="000040A9"/>
    <w:rsid w:val="0000458E"/>
    <w:rsid w:val="000045ED"/>
    <w:rsid w:val="00004E70"/>
    <w:rsid w:val="000072B6"/>
    <w:rsid w:val="00007813"/>
    <w:rsid w:val="000109E6"/>
    <w:rsid w:val="00011F67"/>
    <w:rsid w:val="00012862"/>
    <w:rsid w:val="000128E6"/>
    <w:rsid w:val="00015EFB"/>
    <w:rsid w:val="000165E2"/>
    <w:rsid w:val="000172BE"/>
    <w:rsid w:val="000175DB"/>
    <w:rsid w:val="00017D8A"/>
    <w:rsid w:val="00020E4E"/>
    <w:rsid w:val="00023388"/>
    <w:rsid w:val="00023425"/>
    <w:rsid w:val="000241BE"/>
    <w:rsid w:val="000242F2"/>
    <w:rsid w:val="00026D4B"/>
    <w:rsid w:val="000275C6"/>
    <w:rsid w:val="000275D7"/>
    <w:rsid w:val="00027AD6"/>
    <w:rsid w:val="0003024C"/>
    <w:rsid w:val="00031ADB"/>
    <w:rsid w:val="00032056"/>
    <w:rsid w:val="000328CA"/>
    <w:rsid w:val="00032E40"/>
    <w:rsid w:val="0003376B"/>
    <w:rsid w:val="00034676"/>
    <w:rsid w:val="000346E6"/>
    <w:rsid w:val="000352B3"/>
    <w:rsid w:val="0004023E"/>
    <w:rsid w:val="0004024B"/>
    <w:rsid w:val="00040916"/>
    <w:rsid w:val="00041C57"/>
    <w:rsid w:val="000434B7"/>
    <w:rsid w:val="000435E4"/>
    <w:rsid w:val="00045861"/>
    <w:rsid w:val="00046428"/>
    <w:rsid w:val="00046796"/>
    <w:rsid w:val="000467FD"/>
    <w:rsid w:val="00046AAF"/>
    <w:rsid w:val="00047225"/>
    <w:rsid w:val="00047E60"/>
    <w:rsid w:val="00051704"/>
    <w:rsid w:val="00052AD2"/>
    <w:rsid w:val="000530DF"/>
    <w:rsid w:val="00054E0C"/>
    <w:rsid w:val="0005541D"/>
    <w:rsid w:val="00055E1D"/>
    <w:rsid w:val="000565C8"/>
    <w:rsid w:val="00057DC8"/>
    <w:rsid w:val="000612E1"/>
    <w:rsid w:val="000614FE"/>
    <w:rsid w:val="00061855"/>
    <w:rsid w:val="00063B6B"/>
    <w:rsid w:val="00065D38"/>
    <w:rsid w:val="00066715"/>
    <w:rsid w:val="00067DD1"/>
    <w:rsid w:val="00070447"/>
    <w:rsid w:val="000706E7"/>
    <w:rsid w:val="00070EF8"/>
    <w:rsid w:val="00071192"/>
    <w:rsid w:val="000713A7"/>
    <w:rsid w:val="00072A80"/>
    <w:rsid w:val="000731A0"/>
    <w:rsid w:val="000736C1"/>
    <w:rsid w:val="00073797"/>
    <w:rsid w:val="00073DEC"/>
    <w:rsid w:val="000745AA"/>
    <w:rsid w:val="00074B19"/>
    <w:rsid w:val="00074E86"/>
    <w:rsid w:val="00076097"/>
    <w:rsid w:val="00076541"/>
    <w:rsid w:val="000769B9"/>
    <w:rsid w:val="000772F4"/>
    <w:rsid w:val="000776EB"/>
    <w:rsid w:val="000823B0"/>
    <w:rsid w:val="0008335B"/>
    <w:rsid w:val="00083379"/>
    <w:rsid w:val="00083587"/>
    <w:rsid w:val="00083838"/>
    <w:rsid w:val="00083B6A"/>
    <w:rsid w:val="00085E04"/>
    <w:rsid w:val="00086800"/>
    <w:rsid w:val="00086F61"/>
    <w:rsid w:val="00087913"/>
    <w:rsid w:val="000902DC"/>
    <w:rsid w:val="00090C6D"/>
    <w:rsid w:val="00091168"/>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6C6"/>
    <w:rsid w:val="000A4A19"/>
    <w:rsid w:val="000A6351"/>
    <w:rsid w:val="000A63D6"/>
    <w:rsid w:val="000A7B38"/>
    <w:rsid w:val="000B0343"/>
    <w:rsid w:val="000B0ABA"/>
    <w:rsid w:val="000B2985"/>
    <w:rsid w:val="000B2C88"/>
    <w:rsid w:val="000B3342"/>
    <w:rsid w:val="000B51FA"/>
    <w:rsid w:val="000B5905"/>
    <w:rsid w:val="000B5975"/>
    <w:rsid w:val="000B5ADF"/>
    <w:rsid w:val="000B6E2C"/>
    <w:rsid w:val="000B76C5"/>
    <w:rsid w:val="000B7A10"/>
    <w:rsid w:val="000C115D"/>
    <w:rsid w:val="000C1535"/>
    <w:rsid w:val="000C252B"/>
    <w:rsid w:val="000C2FBD"/>
    <w:rsid w:val="000C3215"/>
    <w:rsid w:val="000C3B0C"/>
    <w:rsid w:val="000C422D"/>
    <w:rsid w:val="000C4BD4"/>
    <w:rsid w:val="000C54B7"/>
    <w:rsid w:val="000C5F91"/>
    <w:rsid w:val="000C6025"/>
    <w:rsid w:val="000C6F54"/>
    <w:rsid w:val="000C7F34"/>
    <w:rsid w:val="000D0565"/>
    <w:rsid w:val="000D0E4E"/>
    <w:rsid w:val="000D113C"/>
    <w:rsid w:val="000D12D1"/>
    <w:rsid w:val="000D159A"/>
    <w:rsid w:val="000D1796"/>
    <w:rsid w:val="000D22CC"/>
    <w:rsid w:val="000D36AE"/>
    <w:rsid w:val="000D378A"/>
    <w:rsid w:val="000D38A1"/>
    <w:rsid w:val="000D4C4E"/>
    <w:rsid w:val="000D5077"/>
    <w:rsid w:val="000D5362"/>
    <w:rsid w:val="000D57F8"/>
    <w:rsid w:val="000D5851"/>
    <w:rsid w:val="000D5A7D"/>
    <w:rsid w:val="000D5C60"/>
    <w:rsid w:val="000D71E2"/>
    <w:rsid w:val="000D73A5"/>
    <w:rsid w:val="000E07D6"/>
    <w:rsid w:val="000E1380"/>
    <w:rsid w:val="000E18DF"/>
    <w:rsid w:val="000E19B1"/>
    <w:rsid w:val="000E45F7"/>
    <w:rsid w:val="000E59A0"/>
    <w:rsid w:val="000E7A84"/>
    <w:rsid w:val="000F15BC"/>
    <w:rsid w:val="000F180A"/>
    <w:rsid w:val="000F1C92"/>
    <w:rsid w:val="000F2EEE"/>
    <w:rsid w:val="000F3697"/>
    <w:rsid w:val="000F7DE5"/>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07"/>
    <w:rsid w:val="001129B5"/>
    <w:rsid w:val="001141E3"/>
    <w:rsid w:val="001144DF"/>
    <w:rsid w:val="00115394"/>
    <w:rsid w:val="0011557B"/>
    <w:rsid w:val="00117C85"/>
    <w:rsid w:val="00120B13"/>
    <w:rsid w:val="0012184D"/>
    <w:rsid w:val="00124D84"/>
    <w:rsid w:val="001250DD"/>
    <w:rsid w:val="00125733"/>
    <w:rsid w:val="00125B1B"/>
    <w:rsid w:val="001263AA"/>
    <w:rsid w:val="0012677D"/>
    <w:rsid w:val="00130779"/>
    <w:rsid w:val="001307A1"/>
    <w:rsid w:val="001321D3"/>
    <w:rsid w:val="00133599"/>
    <w:rsid w:val="00133BF7"/>
    <w:rsid w:val="00134B88"/>
    <w:rsid w:val="00136A23"/>
    <w:rsid w:val="00136B99"/>
    <w:rsid w:val="0014063E"/>
    <w:rsid w:val="0014087D"/>
    <w:rsid w:val="00140D83"/>
    <w:rsid w:val="00140F74"/>
    <w:rsid w:val="00141191"/>
    <w:rsid w:val="0014159C"/>
    <w:rsid w:val="00142665"/>
    <w:rsid w:val="00143622"/>
    <w:rsid w:val="0014384A"/>
    <w:rsid w:val="0014450F"/>
    <w:rsid w:val="00144D8F"/>
    <w:rsid w:val="00145C74"/>
    <w:rsid w:val="001462E9"/>
    <w:rsid w:val="00146E32"/>
    <w:rsid w:val="00146F20"/>
    <w:rsid w:val="00150A9E"/>
    <w:rsid w:val="00151619"/>
    <w:rsid w:val="00152835"/>
    <w:rsid w:val="00154C0C"/>
    <w:rsid w:val="00155391"/>
    <w:rsid w:val="001556FF"/>
    <w:rsid w:val="001559FA"/>
    <w:rsid w:val="00156374"/>
    <w:rsid w:val="001577D8"/>
    <w:rsid w:val="00157FC3"/>
    <w:rsid w:val="00160739"/>
    <w:rsid w:val="0016271E"/>
    <w:rsid w:val="00162D7A"/>
    <w:rsid w:val="0016365C"/>
    <w:rsid w:val="00164DAB"/>
    <w:rsid w:val="00165BBB"/>
    <w:rsid w:val="0016613F"/>
    <w:rsid w:val="00166215"/>
    <w:rsid w:val="00166591"/>
    <w:rsid w:val="00171143"/>
    <w:rsid w:val="00172379"/>
    <w:rsid w:val="0017270F"/>
    <w:rsid w:val="00172864"/>
    <w:rsid w:val="00172B82"/>
    <w:rsid w:val="00172EFA"/>
    <w:rsid w:val="00173608"/>
    <w:rsid w:val="001745EC"/>
    <w:rsid w:val="001747B7"/>
    <w:rsid w:val="00175218"/>
    <w:rsid w:val="00175C30"/>
    <w:rsid w:val="00175D34"/>
    <w:rsid w:val="00177069"/>
    <w:rsid w:val="00177FC1"/>
    <w:rsid w:val="001815A2"/>
    <w:rsid w:val="00181FC1"/>
    <w:rsid w:val="00183034"/>
    <w:rsid w:val="001830F7"/>
    <w:rsid w:val="00183EE6"/>
    <w:rsid w:val="001843C9"/>
    <w:rsid w:val="0018588A"/>
    <w:rsid w:val="00187252"/>
    <w:rsid w:val="00190520"/>
    <w:rsid w:val="00191C91"/>
    <w:rsid w:val="00192DD9"/>
    <w:rsid w:val="00194339"/>
    <w:rsid w:val="00194848"/>
    <w:rsid w:val="001958EA"/>
    <w:rsid w:val="00195E0E"/>
    <w:rsid w:val="001A174E"/>
    <w:rsid w:val="001A180D"/>
    <w:rsid w:val="001A1BAC"/>
    <w:rsid w:val="001A23CE"/>
    <w:rsid w:val="001A2C89"/>
    <w:rsid w:val="001A4111"/>
    <w:rsid w:val="001A673E"/>
    <w:rsid w:val="001A7763"/>
    <w:rsid w:val="001B3964"/>
    <w:rsid w:val="001B4452"/>
    <w:rsid w:val="001B466C"/>
    <w:rsid w:val="001B4BBF"/>
    <w:rsid w:val="001B4F34"/>
    <w:rsid w:val="001B52EC"/>
    <w:rsid w:val="001B554A"/>
    <w:rsid w:val="001B6564"/>
    <w:rsid w:val="001B691A"/>
    <w:rsid w:val="001C02D8"/>
    <w:rsid w:val="001C04E3"/>
    <w:rsid w:val="001C1652"/>
    <w:rsid w:val="001C2378"/>
    <w:rsid w:val="001C3EE9"/>
    <w:rsid w:val="001C3FA4"/>
    <w:rsid w:val="001C40F9"/>
    <w:rsid w:val="001C458B"/>
    <w:rsid w:val="001C5D4F"/>
    <w:rsid w:val="001C64C0"/>
    <w:rsid w:val="001C69DA"/>
    <w:rsid w:val="001C6F06"/>
    <w:rsid w:val="001D2127"/>
    <w:rsid w:val="001D2360"/>
    <w:rsid w:val="001D3109"/>
    <w:rsid w:val="001D332E"/>
    <w:rsid w:val="001D5033"/>
    <w:rsid w:val="001D5852"/>
    <w:rsid w:val="001D5C88"/>
    <w:rsid w:val="001D6567"/>
    <w:rsid w:val="001D695C"/>
    <w:rsid w:val="001D6A58"/>
    <w:rsid w:val="001D6FD9"/>
    <w:rsid w:val="001D780E"/>
    <w:rsid w:val="001E05C3"/>
    <w:rsid w:val="001E0AD3"/>
    <w:rsid w:val="001E36E4"/>
    <w:rsid w:val="001E379D"/>
    <w:rsid w:val="001E3A3C"/>
    <w:rsid w:val="001E5C23"/>
    <w:rsid w:val="001E5EF0"/>
    <w:rsid w:val="001E632B"/>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F76"/>
    <w:rsid w:val="001F7121"/>
    <w:rsid w:val="00200D2C"/>
    <w:rsid w:val="002019D8"/>
    <w:rsid w:val="00201EC7"/>
    <w:rsid w:val="0020349A"/>
    <w:rsid w:val="002034B4"/>
    <w:rsid w:val="00203FAA"/>
    <w:rsid w:val="00204032"/>
    <w:rsid w:val="00204BAD"/>
    <w:rsid w:val="00204D60"/>
    <w:rsid w:val="00205627"/>
    <w:rsid w:val="002056D0"/>
    <w:rsid w:val="0020593A"/>
    <w:rsid w:val="002072E0"/>
    <w:rsid w:val="00210860"/>
    <w:rsid w:val="00210B6A"/>
    <w:rsid w:val="00211CD9"/>
    <w:rsid w:val="00212CB6"/>
    <w:rsid w:val="00212E37"/>
    <w:rsid w:val="002140FF"/>
    <w:rsid w:val="0021685E"/>
    <w:rsid w:val="00220894"/>
    <w:rsid w:val="0022369C"/>
    <w:rsid w:val="00224952"/>
    <w:rsid w:val="00224DD2"/>
    <w:rsid w:val="00225A6A"/>
    <w:rsid w:val="00225AC7"/>
    <w:rsid w:val="00225ACC"/>
    <w:rsid w:val="002309AA"/>
    <w:rsid w:val="00231C25"/>
    <w:rsid w:val="00231C6F"/>
    <w:rsid w:val="00231E26"/>
    <w:rsid w:val="00232A90"/>
    <w:rsid w:val="00234151"/>
    <w:rsid w:val="00234F8C"/>
    <w:rsid w:val="00235542"/>
    <w:rsid w:val="002369B0"/>
    <w:rsid w:val="00236AD8"/>
    <w:rsid w:val="002401F5"/>
    <w:rsid w:val="00240E54"/>
    <w:rsid w:val="0024314B"/>
    <w:rsid w:val="002451C5"/>
    <w:rsid w:val="00245F1F"/>
    <w:rsid w:val="0024663B"/>
    <w:rsid w:val="00247103"/>
    <w:rsid w:val="00250067"/>
    <w:rsid w:val="002509A3"/>
    <w:rsid w:val="002516DE"/>
    <w:rsid w:val="00251F81"/>
    <w:rsid w:val="00252BE0"/>
    <w:rsid w:val="00252DA6"/>
    <w:rsid w:val="00252E43"/>
    <w:rsid w:val="00253588"/>
    <w:rsid w:val="00253F12"/>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0D9B"/>
    <w:rsid w:val="00281D2E"/>
    <w:rsid w:val="00284BAE"/>
    <w:rsid w:val="002852DB"/>
    <w:rsid w:val="002859AF"/>
    <w:rsid w:val="00286AE7"/>
    <w:rsid w:val="00287243"/>
    <w:rsid w:val="00290647"/>
    <w:rsid w:val="00291385"/>
    <w:rsid w:val="00291422"/>
    <w:rsid w:val="0029237F"/>
    <w:rsid w:val="00292715"/>
    <w:rsid w:val="0029271E"/>
    <w:rsid w:val="00293E57"/>
    <w:rsid w:val="002947D1"/>
    <w:rsid w:val="002948DF"/>
    <w:rsid w:val="00294D90"/>
    <w:rsid w:val="002A1E92"/>
    <w:rsid w:val="002A204D"/>
    <w:rsid w:val="002A2616"/>
    <w:rsid w:val="002A26E1"/>
    <w:rsid w:val="002A368A"/>
    <w:rsid w:val="002A3848"/>
    <w:rsid w:val="002A3FC0"/>
    <w:rsid w:val="002A4065"/>
    <w:rsid w:val="002A59F0"/>
    <w:rsid w:val="002A6432"/>
    <w:rsid w:val="002A68EE"/>
    <w:rsid w:val="002A6F25"/>
    <w:rsid w:val="002A6FD3"/>
    <w:rsid w:val="002B0A7D"/>
    <w:rsid w:val="002B1A69"/>
    <w:rsid w:val="002B1FE9"/>
    <w:rsid w:val="002B2723"/>
    <w:rsid w:val="002B2A29"/>
    <w:rsid w:val="002B303A"/>
    <w:rsid w:val="002B538E"/>
    <w:rsid w:val="002B5DCA"/>
    <w:rsid w:val="002B6BDC"/>
    <w:rsid w:val="002B75B0"/>
    <w:rsid w:val="002B7EAF"/>
    <w:rsid w:val="002C099C"/>
    <w:rsid w:val="002C0B74"/>
    <w:rsid w:val="002C0C8B"/>
    <w:rsid w:val="002C0CBB"/>
    <w:rsid w:val="002C1201"/>
    <w:rsid w:val="002C1460"/>
    <w:rsid w:val="002C1B56"/>
    <w:rsid w:val="002C20F2"/>
    <w:rsid w:val="002C38B2"/>
    <w:rsid w:val="002C3F9C"/>
    <w:rsid w:val="002C5AFA"/>
    <w:rsid w:val="002D0439"/>
    <w:rsid w:val="002D11B7"/>
    <w:rsid w:val="002D3BBC"/>
    <w:rsid w:val="002D438A"/>
    <w:rsid w:val="002D5738"/>
    <w:rsid w:val="002D5C0F"/>
    <w:rsid w:val="002D5E53"/>
    <w:rsid w:val="002E0319"/>
    <w:rsid w:val="002E089C"/>
    <w:rsid w:val="002E179B"/>
    <w:rsid w:val="002E1C9E"/>
    <w:rsid w:val="002E257B"/>
    <w:rsid w:val="002E3C65"/>
    <w:rsid w:val="002E3F5B"/>
    <w:rsid w:val="002E4362"/>
    <w:rsid w:val="002E63D9"/>
    <w:rsid w:val="002E640E"/>
    <w:rsid w:val="002E7471"/>
    <w:rsid w:val="002F0C28"/>
    <w:rsid w:val="002F2727"/>
    <w:rsid w:val="002F3CDE"/>
    <w:rsid w:val="002F5DD6"/>
    <w:rsid w:val="002F5FEA"/>
    <w:rsid w:val="002F63E7"/>
    <w:rsid w:val="002F7BE3"/>
    <w:rsid w:val="002F7E6A"/>
    <w:rsid w:val="00300165"/>
    <w:rsid w:val="003010CF"/>
    <w:rsid w:val="00303440"/>
    <w:rsid w:val="00304C9A"/>
    <w:rsid w:val="00304D9B"/>
    <w:rsid w:val="00305FF9"/>
    <w:rsid w:val="00306E6B"/>
    <w:rsid w:val="003100C8"/>
    <w:rsid w:val="00311161"/>
    <w:rsid w:val="00312400"/>
    <w:rsid w:val="00312739"/>
    <w:rsid w:val="00312D10"/>
    <w:rsid w:val="00315E06"/>
    <w:rsid w:val="003178DA"/>
    <w:rsid w:val="00317DB8"/>
    <w:rsid w:val="00320618"/>
    <w:rsid w:val="0032100B"/>
    <w:rsid w:val="00321BD7"/>
    <w:rsid w:val="0032260F"/>
    <w:rsid w:val="003228DA"/>
    <w:rsid w:val="00323960"/>
    <w:rsid w:val="00323D6B"/>
    <w:rsid w:val="0032438C"/>
    <w:rsid w:val="003252D1"/>
    <w:rsid w:val="00326957"/>
    <w:rsid w:val="00326AE2"/>
    <w:rsid w:val="0033055E"/>
    <w:rsid w:val="00331426"/>
    <w:rsid w:val="0033171D"/>
    <w:rsid w:val="00331BAD"/>
    <w:rsid w:val="00331FC3"/>
    <w:rsid w:val="003336B3"/>
    <w:rsid w:val="003341FC"/>
    <w:rsid w:val="00335B75"/>
    <w:rsid w:val="00335D8C"/>
    <w:rsid w:val="00336072"/>
    <w:rsid w:val="003363A1"/>
    <w:rsid w:val="00337EBC"/>
    <w:rsid w:val="0034226D"/>
    <w:rsid w:val="00342384"/>
    <w:rsid w:val="00342972"/>
    <w:rsid w:val="00342FDD"/>
    <w:rsid w:val="00343B53"/>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B3"/>
    <w:rsid w:val="00360232"/>
    <w:rsid w:val="003602E0"/>
    <w:rsid w:val="003605DF"/>
    <w:rsid w:val="00360D01"/>
    <w:rsid w:val="00361F16"/>
    <w:rsid w:val="00362569"/>
    <w:rsid w:val="003636CD"/>
    <w:rsid w:val="0036487C"/>
    <w:rsid w:val="00364C25"/>
    <w:rsid w:val="003651AC"/>
    <w:rsid w:val="00365411"/>
    <w:rsid w:val="00365FA2"/>
    <w:rsid w:val="00366C69"/>
    <w:rsid w:val="003670A7"/>
    <w:rsid w:val="0036714C"/>
    <w:rsid w:val="00367441"/>
    <w:rsid w:val="00367B1D"/>
    <w:rsid w:val="00370E4F"/>
    <w:rsid w:val="00371215"/>
    <w:rsid w:val="00372F0D"/>
    <w:rsid w:val="00374059"/>
    <w:rsid w:val="0037535B"/>
    <w:rsid w:val="0037552D"/>
    <w:rsid w:val="003756DB"/>
    <w:rsid w:val="00376066"/>
    <w:rsid w:val="003770BB"/>
    <w:rsid w:val="0037771A"/>
    <w:rsid w:val="003802DC"/>
    <w:rsid w:val="00380E4E"/>
    <w:rsid w:val="00380FBF"/>
    <w:rsid w:val="0038107D"/>
    <w:rsid w:val="00382A43"/>
    <w:rsid w:val="00382D60"/>
    <w:rsid w:val="00382F29"/>
    <w:rsid w:val="00383C8D"/>
    <w:rsid w:val="00384B01"/>
    <w:rsid w:val="003852FB"/>
    <w:rsid w:val="00385429"/>
    <w:rsid w:val="00385B05"/>
    <w:rsid w:val="00386382"/>
    <w:rsid w:val="003865EF"/>
    <w:rsid w:val="00386BA9"/>
    <w:rsid w:val="00390017"/>
    <w:rsid w:val="003901A3"/>
    <w:rsid w:val="0039072F"/>
    <w:rsid w:val="003914AC"/>
    <w:rsid w:val="003940CE"/>
    <w:rsid w:val="00397C1D"/>
    <w:rsid w:val="003A180F"/>
    <w:rsid w:val="003A18DD"/>
    <w:rsid w:val="003A20C8"/>
    <w:rsid w:val="003A2C29"/>
    <w:rsid w:val="003A2EC3"/>
    <w:rsid w:val="003A36F2"/>
    <w:rsid w:val="003A3D39"/>
    <w:rsid w:val="003A3EC7"/>
    <w:rsid w:val="003A40B4"/>
    <w:rsid w:val="003A5C9D"/>
    <w:rsid w:val="003A7834"/>
    <w:rsid w:val="003B0B5B"/>
    <w:rsid w:val="003B0E79"/>
    <w:rsid w:val="003B1F5C"/>
    <w:rsid w:val="003B3575"/>
    <w:rsid w:val="003B50BC"/>
    <w:rsid w:val="003B5579"/>
    <w:rsid w:val="003B5D97"/>
    <w:rsid w:val="003B63A4"/>
    <w:rsid w:val="003B68FE"/>
    <w:rsid w:val="003B6D7D"/>
    <w:rsid w:val="003B7D7E"/>
    <w:rsid w:val="003C1012"/>
    <w:rsid w:val="003C11C9"/>
    <w:rsid w:val="003C1229"/>
    <w:rsid w:val="003C1FD4"/>
    <w:rsid w:val="003C213D"/>
    <w:rsid w:val="003C25AD"/>
    <w:rsid w:val="003C2D21"/>
    <w:rsid w:val="003C5DE6"/>
    <w:rsid w:val="003C5E6B"/>
    <w:rsid w:val="003C7AD7"/>
    <w:rsid w:val="003D012C"/>
    <w:rsid w:val="003D0FC3"/>
    <w:rsid w:val="003D2C1D"/>
    <w:rsid w:val="003D2C34"/>
    <w:rsid w:val="003D3DDD"/>
    <w:rsid w:val="003D5CBF"/>
    <w:rsid w:val="003D66D2"/>
    <w:rsid w:val="003E07AE"/>
    <w:rsid w:val="003E14FC"/>
    <w:rsid w:val="003E2976"/>
    <w:rsid w:val="003E3DCC"/>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91F"/>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5CE"/>
    <w:rsid w:val="00425F76"/>
    <w:rsid w:val="00426266"/>
    <w:rsid w:val="00427274"/>
    <w:rsid w:val="004274FE"/>
    <w:rsid w:val="00430A2D"/>
    <w:rsid w:val="00431505"/>
    <w:rsid w:val="00431AF0"/>
    <w:rsid w:val="0043213A"/>
    <w:rsid w:val="00432234"/>
    <w:rsid w:val="004330F4"/>
    <w:rsid w:val="00433590"/>
    <w:rsid w:val="0043393D"/>
    <w:rsid w:val="00434488"/>
    <w:rsid w:val="004344C7"/>
    <w:rsid w:val="00435274"/>
    <w:rsid w:val="004352AD"/>
    <w:rsid w:val="0043545D"/>
    <w:rsid w:val="00435FE2"/>
    <w:rsid w:val="004360E4"/>
    <w:rsid w:val="00436E2F"/>
    <w:rsid w:val="00436EAB"/>
    <w:rsid w:val="004460B9"/>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942"/>
    <w:rsid w:val="00474220"/>
    <w:rsid w:val="004752D3"/>
    <w:rsid w:val="004754E1"/>
    <w:rsid w:val="00475CE0"/>
    <w:rsid w:val="00476827"/>
    <w:rsid w:val="00476BD4"/>
    <w:rsid w:val="00477C35"/>
    <w:rsid w:val="00480988"/>
    <w:rsid w:val="00480DDA"/>
    <w:rsid w:val="00480E05"/>
    <w:rsid w:val="00482BBE"/>
    <w:rsid w:val="00483A12"/>
    <w:rsid w:val="00484A77"/>
    <w:rsid w:val="0048540F"/>
    <w:rsid w:val="00485970"/>
    <w:rsid w:val="00485C0D"/>
    <w:rsid w:val="00486575"/>
    <w:rsid w:val="004866D0"/>
    <w:rsid w:val="00487BA7"/>
    <w:rsid w:val="00492D6E"/>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0A64"/>
    <w:rsid w:val="004C1643"/>
    <w:rsid w:val="004C1840"/>
    <w:rsid w:val="004C24C9"/>
    <w:rsid w:val="004C31B6"/>
    <w:rsid w:val="004C5319"/>
    <w:rsid w:val="004C621F"/>
    <w:rsid w:val="004C71A5"/>
    <w:rsid w:val="004C74E6"/>
    <w:rsid w:val="004C7948"/>
    <w:rsid w:val="004C7BB8"/>
    <w:rsid w:val="004C7C60"/>
    <w:rsid w:val="004D0DFE"/>
    <w:rsid w:val="004D1D91"/>
    <w:rsid w:val="004D22C3"/>
    <w:rsid w:val="004D2D1D"/>
    <w:rsid w:val="004D6F4D"/>
    <w:rsid w:val="004D6F95"/>
    <w:rsid w:val="004D72FE"/>
    <w:rsid w:val="004D7E91"/>
    <w:rsid w:val="004E003A"/>
    <w:rsid w:val="004E0768"/>
    <w:rsid w:val="004E1A31"/>
    <w:rsid w:val="004E2DE0"/>
    <w:rsid w:val="004E4060"/>
    <w:rsid w:val="004E409A"/>
    <w:rsid w:val="004E7A5E"/>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35CA"/>
    <w:rsid w:val="00504BC1"/>
    <w:rsid w:val="00505134"/>
    <w:rsid w:val="00505C04"/>
    <w:rsid w:val="00511F15"/>
    <w:rsid w:val="0051318C"/>
    <w:rsid w:val="005142CD"/>
    <w:rsid w:val="005143C9"/>
    <w:rsid w:val="00514EF7"/>
    <w:rsid w:val="005157A9"/>
    <w:rsid w:val="005173A7"/>
    <w:rsid w:val="005177E1"/>
    <w:rsid w:val="00520C0A"/>
    <w:rsid w:val="005218B6"/>
    <w:rsid w:val="005219DF"/>
    <w:rsid w:val="00522589"/>
    <w:rsid w:val="00522D41"/>
    <w:rsid w:val="00524545"/>
    <w:rsid w:val="005255BF"/>
    <w:rsid w:val="005257DE"/>
    <w:rsid w:val="00527200"/>
    <w:rsid w:val="00530157"/>
    <w:rsid w:val="00531AC9"/>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3AD8"/>
    <w:rsid w:val="00554BE7"/>
    <w:rsid w:val="00556D68"/>
    <w:rsid w:val="00557173"/>
    <w:rsid w:val="005576A1"/>
    <w:rsid w:val="00557A64"/>
    <w:rsid w:val="005605C0"/>
    <w:rsid w:val="00560CD0"/>
    <w:rsid w:val="00560D23"/>
    <w:rsid w:val="005615D8"/>
    <w:rsid w:val="005626D6"/>
    <w:rsid w:val="005638D4"/>
    <w:rsid w:val="00563B91"/>
    <w:rsid w:val="005656ED"/>
    <w:rsid w:val="00566544"/>
    <w:rsid w:val="00566608"/>
    <w:rsid w:val="00566C83"/>
    <w:rsid w:val="00567ABA"/>
    <w:rsid w:val="005700FE"/>
    <w:rsid w:val="0057044A"/>
    <w:rsid w:val="00570E24"/>
    <w:rsid w:val="00571CE1"/>
    <w:rsid w:val="00572760"/>
    <w:rsid w:val="00573BD8"/>
    <w:rsid w:val="005743DE"/>
    <w:rsid w:val="00574F3F"/>
    <w:rsid w:val="0057562C"/>
    <w:rsid w:val="005759F6"/>
    <w:rsid w:val="00575E3E"/>
    <w:rsid w:val="005764DC"/>
    <w:rsid w:val="005765F5"/>
    <w:rsid w:val="00576D6C"/>
    <w:rsid w:val="00577A2E"/>
    <w:rsid w:val="0058015F"/>
    <w:rsid w:val="00580E48"/>
    <w:rsid w:val="00580F0A"/>
    <w:rsid w:val="00581246"/>
    <w:rsid w:val="00582C3A"/>
    <w:rsid w:val="00582E1A"/>
    <w:rsid w:val="00583147"/>
    <w:rsid w:val="00584416"/>
    <w:rsid w:val="00584B39"/>
    <w:rsid w:val="00585028"/>
    <w:rsid w:val="005854D1"/>
    <w:rsid w:val="00585534"/>
    <w:rsid w:val="00585BD3"/>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FC8"/>
    <w:rsid w:val="005972D3"/>
    <w:rsid w:val="005A054D"/>
    <w:rsid w:val="005A0A46"/>
    <w:rsid w:val="005A10B9"/>
    <w:rsid w:val="005A11EA"/>
    <w:rsid w:val="005A230A"/>
    <w:rsid w:val="005A269F"/>
    <w:rsid w:val="005A305E"/>
    <w:rsid w:val="005A30BB"/>
    <w:rsid w:val="005A3887"/>
    <w:rsid w:val="005A793A"/>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DFF"/>
    <w:rsid w:val="005D0E4F"/>
    <w:rsid w:val="005D1E32"/>
    <w:rsid w:val="005D206B"/>
    <w:rsid w:val="005D22B7"/>
    <w:rsid w:val="005D2BDE"/>
    <w:rsid w:val="005D341D"/>
    <w:rsid w:val="005D3D76"/>
    <w:rsid w:val="005D4578"/>
    <w:rsid w:val="005D4EFA"/>
    <w:rsid w:val="005D55BA"/>
    <w:rsid w:val="005D5ADB"/>
    <w:rsid w:val="005D5E10"/>
    <w:rsid w:val="005D648A"/>
    <w:rsid w:val="005D7BA5"/>
    <w:rsid w:val="005D7E0D"/>
    <w:rsid w:val="005E1EA2"/>
    <w:rsid w:val="005E234A"/>
    <w:rsid w:val="005E2C1E"/>
    <w:rsid w:val="005E35CC"/>
    <w:rsid w:val="005E371E"/>
    <w:rsid w:val="005E53F9"/>
    <w:rsid w:val="005E5700"/>
    <w:rsid w:val="005E775D"/>
    <w:rsid w:val="005F0375"/>
    <w:rsid w:val="005F0A43"/>
    <w:rsid w:val="005F22F7"/>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B4F"/>
    <w:rsid w:val="006205CA"/>
    <w:rsid w:val="00621F53"/>
    <w:rsid w:val="00622E2A"/>
    <w:rsid w:val="00623089"/>
    <w:rsid w:val="0062308E"/>
    <w:rsid w:val="006234C4"/>
    <w:rsid w:val="006235C8"/>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5E8D"/>
    <w:rsid w:val="0063699C"/>
    <w:rsid w:val="00637240"/>
    <w:rsid w:val="00641AD0"/>
    <w:rsid w:val="00643660"/>
    <w:rsid w:val="00650139"/>
    <w:rsid w:val="00650540"/>
    <w:rsid w:val="00650FF4"/>
    <w:rsid w:val="00652756"/>
    <w:rsid w:val="00652AD8"/>
    <w:rsid w:val="00652B79"/>
    <w:rsid w:val="006533C3"/>
    <w:rsid w:val="00654068"/>
    <w:rsid w:val="00654B38"/>
    <w:rsid w:val="00654B83"/>
    <w:rsid w:val="00655061"/>
    <w:rsid w:val="0065510C"/>
    <w:rsid w:val="00655B63"/>
    <w:rsid w:val="006571F6"/>
    <w:rsid w:val="006574F7"/>
    <w:rsid w:val="00661049"/>
    <w:rsid w:val="006618CC"/>
    <w:rsid w:val="00661DC1"/>
    <w:rsid w:val="00662111"/>
    <w:rsid w:val="00662118"/>
    <w:rsid w:val="006638AD"/>
    <w:rsid w:val="0066732C"/>
    <w:rsid w:val="006679F5"/>
    <w:rsid w:val="00667B77"/>
    <w:rsid w:val="00667DD5"/>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0C"/>
    <w:rsid w:val="00690A49"/>
    <w:rsid w:val="00690BB6"/>
    <w:rsid w:val="00691039"/>
    <w:rsid w:val="00691B30"/>
    <w:rsid w:val="00693B43"/>
    <w:rsid w:val="00693E1F"/>
    <w:rsid w:val="00693ECB"/>
    <w:rsid w:val="00694797"/>
    <w:rsid w:val="00695887"/>
    <w:rsid w:val="00695C51"/>
    <w:rsid w:val="00697733"/>
    <w:rsid w:val="006A22CB"/>
    <w:rsid w:val="006A254E"/>
    <w:rsid w:val="006A2C30"/>
    <w:rsid w:val="006A301C"/>
    <w:rsid w:val="006A32F4"/>
    <w:rsid w:val="006A3E2B"/>
    <w:rsid w:val="006A4F7F"/>
    <w:rsid w:val="006A6E17"/>
    <w:rsid w:val="006A704B"/>
    <w:rsid w:val="006B120D"/>
    <w:rsid w:val="006B17E7"/>
    <w:rsid w:val="006B19E8"/>
    <w:rsid w:val="006B1A8A"/>
    <w:rsid w:val="006B1FD5"/>
    <w:rsid w:val="006B3E2B"/>
    <w:rsid w:val="006B555A"/>
    <w:rsid w:val="006B600A"/>
    <w:rsid w:val="006B6635"/>
    <w:rsid w:val="006B7870"/>
    <w:rsid w:val="006B7D22"/>
    <w:rsid w:val="006B7D2C"/>
    <w:rsid w:val="006C1019"/>
    <w:rsid w:val="006C2BB5"/>
    <w:rsid w:val="006C2BEE"/>
    <w:rsid w:val="006C3AD8"/>
    <w:rsid w:val="006C4516"/>
    <w:rsid w:val="006C455E"/>
    <w:rsid w:val="006C5958"/>
    <w:rsid w:val="006C5B4F"/>
    <w:rsid w:val="006C643C"/>
    <w:rsid w:val="006C6E3A"/>
    <w:rsid w:val="006C6FD7"/>
    <w:rsid w:val="006C7165"/>
    <w:rsid w:val="006C7473"/>
    <w:rsid w:val="006C7EA1"/>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05A"/>
    <w:rsid w:val="006E12C3"/>
    <w:rsid w:val="006E1CF3"/>
    <w:rsid w:val="006E2529"/>
    <w:rsid w:val="006E45F3"/>
    <w:rsid w:val="006E4A2F"/>
    <w:rsid w:val="006E4ED4"/>
    <w:rsid w:val="006E5E19"/>
    <w:rsid w:val="006E61C3"/>
    <w:rsid w:val="006E6F64"/>
    <w:rsid w:val="006E799D"/>
    <w:rsid w:val="006E7B3F"/>
    <w:rsid w:val="006F0593"/>
    <w:rsid w:val="006F1064"/>
    <w:rsid w:val="006F1EB7"/>
    <w:rsid w:val="006F3A3D"/>
    <w:rsid w:val="006F52E5"/>
    <w:rsid w:val="006F6066"/>
    <w:rsid w:val="006F6850"/>
    <w:rsid w:val="006F707E"/>
    <w:rsid w:val="007001DC"/>
    <w:rsid w:val="00702580"/>
    <w:rsid w:val="007025CB"/>
    <w:rsid w:val="007034AA"/>
    <w:rsid w:val="00703C9D"/>
    <w:rsid w:val="0070490C"/>
    <w:rsid w:val="00705C38"/>
    <w:rsid w:val="00706465"/>
    <w:rsid w:val="0070695A"/>
    <w:rsid w:val="00707079"/>
    <w:rsid w:val="0070782D"/>
    <w:rsid w:val="007109C2"/>
    <w:rsid w:val="00711340"/>
    <w:rsid w:val="00712C42"/>
    <w:rsid w:val="00713DE4"/>
    <w:rsid w:val="00714C47"/>
    <w:rsid w:val="00716462"/>
    <w:rsid w:val="00717232"/>
    <w:rsid w:val="00721084"/>
    <w:rsid w:val="00721262"/>
    <w:rsid w:val="00721D9B"/>
    <w:rsid w:val="00722121"/>
    <w:rsid w:val="007224B9"/>
    <w:rsid w:val="00722F94"/>
    <w:rsid w:val="00723AA7"/>
    <w:rsid w:val="0072432E"/>
    <w:rsid w:val="00725FC3"/>
    <w:rsid w:val="00726036"/>
    <w:rsid w:val="00726279"/>
    <w:rsid w:val="00726A9B"/>
    <w:rsid w:val="00727530"/>
    <w:rsid w:val="00731E7C"/>
    <w:rsid w:val="007329EF"/>
    <w:rsid w:val="0073327A"/>
    <w:rsid w:val="0073368C"/>
    <w:rsid w:val="00734EBE"/>
    <w:rsid w:val="00736DD8"/>
    <w:rsid w:val="0074076A"/>
    <w:rsid w:val="00741AF4"/>
    <w:rsid w:val="00741DCC"/>
    <w:rsid w:val="0074203A"/>
    <w:rsid w:val="007427B5"/>
    <w:rsid w:val="00742865"/>
    <w:rsid w:val="0074296C"/>
    <w:rsid w:val="00742C83"/>
    <w:rsid w:val="00742EF5"/>
    <w:rsid w:val="0074360F"/>
    <w:rsid w:val="0074363B"/>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830"/>
    <w:rsid w:val="00760975"/>
    <w:rsid w:val="00761FDA"/>
    <w:rsid w:val="007621FF"/>
    <w:rsid w:val="007622D4"/>
    <w:rsid w:val="007634E3"/>
    <w:rsid w:val="00764194"/>
    <w:rsid w:val="007641CD"/>
    <w:rsid w:val="00765BD8"/>
    <w:rsid w:val="00765ED3"/>
    <w:rsid w:val="0076681D"/>
    <w:rsid w:val="00766A65"/>
    <w:rsid w:val="007671F5"/>
    <w:rsid w:val="007676B8"/>
    <w:rsid w:val="0077175C"/>
    <w:rsid w:val="00771870"/>
    <w:rsid w:val="00771BF9"/>
    <w:rsid w:val="00772F8A"/>
    <w:rsid w:val="007739A7"/>
    <w:rsid w:val="007739C6"/>
    <w:rsid w:val="00774889"/>
    <w:rsid w:val="00774BD3"/>
    <w:rsid w:val="00774FF5"/>
    <w:rsid w:val="007750B3"/>
    <w:rsid w:val="00775F76"/>
    <w:rsid w:val="00776AEA"/>
    <w:rsid w:val="00777BA0"/>
    <w:rsid w:val="007803BD"/>
    <w:rsid w:val="007811DC"/>
    <w:rsid w:val="007820FA"/>
    <w:rsid w:val="007824DD"/>
    <w:rsid w:val="00782591"/>
    <w:rsid w:val="0078285F"/>
    <w:rsid w:val="00783207"/>
    <w:rsid w:val="00783240"/>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6F0"/>
    <w:rsid w:val="007A7A96"/>
    <w:rsid w:val="007B00CF"/>
    <w:rsid w:val="007B03AF"/>
    <w:rsid w:val="007B1037"/>
    <w:rsid w:val="007B1543"/>
    <w:rsid w:val="007B1AC0"/>
    <w:rsid w:val="007B270A"/>
    <w:rsid w:val="007B2D3B"/>
    <w:rsid w:val="007B3523"/>
    <w:rsid w:val="007B52CD"/>
    <w:rsid w:val="007B6173"/>
    <w:rsid w:val="007B7DC1"/>
    <w:rsid w:val="007B7EDB"/>
    <w:rsid w:val="007C19AD"/>
    <w:rsid w:val="007C1A17"/>
    <w:rsid w:val="007C3598"/>
    <w:rsid w:val="007C3FA8"/>
    <w:rsid w:val="007C5C6C"/>
    <w:rsid w:val="007C68DA"/>
    <w:rsid w:val="007D1512"/>
    <w:rsid w:val="007D229A"/>
    <w:rsid w:val="007D2F44"/>
    <w:rsid w:val="007D2F4D"/>
    <w:rsid w:val="007D4178"/>
    <w:rsid w:val="007D4D33"/>
    <w:rsid w:val="007D60A1"/>
    <w:rsid w:val="007D7175"/>
    <w:rsid w:val="007E1369"/>
    <w:rsid w:val="007E1A1B"/>
    <w:rsid w:val="007E1A88"/>
    <w:rsid w:val="007E4C88"/>
    <w:rsid w:val="007E585E"/>
    <w:rsid w:val="007E7DDF"/>
    <w:rsid w:val="007F11C8"/>
    <w:rsid w:val="007F1CFB"/>
    <w:rsid w:val="007F220B"/>
    <w:rsid w:val="007F27DD"/>
    <w:rsid w:val="007F2C3B"/>
    <w:rsid w:val="007F6880"/>
    <w:rsid w:val="007F76B4"/>
    <w:rsid w:val="008001B4"/>
    <w:rsid w:val="00800769"/>
    <w:rsid w:val="00800ED2"/>
    <w:rsid w:val="00802E74"/>
    <w:rsid w:val="00802E8C"/>
    <w:rsid w:val="00803082"/>
    <w:rsid w:val="00804B92"/>
    <w:rsid w:val="00804E21"/>
    <w:rsid w:val="00805092"/>
    <w:rsid w:val="00806AAF"/>
    <w:rsid w:val="0080708E"/>
    <w:rsid w:val="008070AC"/>
    <w:rsid w:val="008101FD"/>
    <w:rsid w:val="00810D8D"/>
    <w:rsid w:val="00811835"/>
    <w:rsid w:val="00812A23"/>
    <w:rsid w:val="0081581D"/>
    <w:rsid w:val="008166EB"/>
    <w:rsid w:val="008172BE"/>
    <w:rsid w:val="00817B71"/>
    <w:rsid w:val="00820244"/>
    <w:rsid w:val="00821E98"/>
    <w:rsid w:val="008221B3"/>
    <w:rsid w:val="0082248E"/>
    <w:rsid w:val="00822869"/>
    <w:rsid w:val="00824FDF"/>
    <w:rsid w:val="00825125"/>
    <w:rsid w:val="008257CC"/>
    <w:rsid w:val="008274BF"/>
    <w:rsid w:val="00830DC3"/>
    <w:rsid w:val="00831555"/>
    <w:rsid w:val="00831F52"/>
    <w:rsid w:val="00832154"/>
    <w:rsid w:val="00832F5C"/>
    <w:rsid w:val="00835644"/>
    <w:rsid w:val="0083571F"/>
    <w:rsid w:val="008359E0"/>
    <w:rsid w:val="008376F6"/>
    <w:rsid w:val="00837D5B"/>
    <w:rsid w:val="00840607"/>
    <w:rsid w:val="00841CD2"/>
    <w:rsid w:val="00842B77"/>
    <w:rsid w:val="0084309F"/>
    <w:rsid w:val="0084363A"/>
    <w:rsid w:val="00845C12"/>
    <w:rsid w:val="008469D9"/>
    <w:rsid w:val="00846DC0"/>
    <w:rsid w:val="008474A7"/>
    <w:rsid w:val="008506B6"/>
    <w:rsid w:val="00850AE0"/>
    <w:rsid w:val="008524D2"/>
    <w:rsid w:val="00852E19"/>
    <w:rsid w:val="00856833"/>
    <w:rsid w:val="00856840"/>
    <w:rsid w:val="0086087C"/>
    <w:rsid w:val="00860D8E"/>
    <w:rsid w:val="0086275E"/>
    <w:rsid w:val="00862F76"/>
    <w:rsid w:val="00864440"/>
    <w:rsid w:val="008648EB"/>
    <w:rsid w:val="00864D76"/>
    <w:rsid w:val="008650FC"/>
    <w:rsid w:val="00866776"/>
    <w:rsid w:val="00866EB3"/>
    <w:rsid w:val="0086701A"/>
    <w:rsid w:val="00867BD2"/>
    <w:rsid w:val="0087127C"/>
    <w:rsid w:val="008712FD"/>
    <w:rsid w:val="008716A1"/>
    <w:rsid w:val="00872D3F"/>
    <w:rsid w:val="008733E4"/>
    <w:rsid w:val="00873F15"/>
    <w:rsid w:val="00874096"/>
    <w:rsid w:val="008756A4"/>
    <w:rsid w:val="00875F73"/>
    <w:rsid w:val="0088009B"/>
    <w:rsid w:val="00880F30"/>
    <w:rsid w:val="00882107"/>
    <w:rsid w:val="008833E8"/>
    <w:rsid w:val="00887B48"/>
    <w:rsid w:val="00891019"/>
    <w:rsid w:val="0089176E"/>
    <w:rsid w:val="008917E0"/>
    <w:rsid w:val="00892365"/>
    <w:rsid w:val="00892BE5"/>
    <w:rsid w:val="0089387C"/>
    <w:rsid w:val="0089444E"/>
    <w:rsid w:val="008949DF"/>
    <w:rsid w:val="008951DB"/>
    <w:rsid w:val="00896C81"/>
    <w:rsid w:val="00896D83"/>
    <w:rsid w:val="00897917"/>
    <w:rsid w:val="008A054B"/>
    <w:rsid w:val="008A0AB2"/>
    <w:rsid w:val="008A0CFC"/>
    <w:rsid w:val="008A12FE"/>
    <w:rsid w:val="008A28B6"/>
    <w:rsid w:val="008A2BB1"/>
    <w:rsid w:val="008A3466"/>
    <w:rsid w:val="008A389F"/>
    <w:rsid w:val="008A3D02"/>
    <w:rsid w:val="008A3F65"/>
    <w:rsid w:val="008A5908"/>
    <w:rsid w:val="008A5940"/>
    <w:rsid w:val="008A73B2"/>
    <w:rsid w:val="008B043F"/>
    <w:rsid w:val="008B0808"/>
    <w:rsid w:val="008B0AEC"/>
    <w:rsid w:val="008B1466"/>
    <w:rsid w:val="008B1E53"/>
    <w:rsid w:val="008B1E5B"/>
    <w:rsid w:val="008B389D"/>
    <w:rsid w:val="008B3C5C"/>
    <w:rsid w:val="008B519B"/>
    <w:rsid w:val="008B5299"/>
    <w:rsid w:val="008B5A5F"/>
    <w:rsid w:val="008B5AB0"/>
    <w:rsid w:val="008B6054"/>
    <w:rsid w:val="008B6C10"/>
    <w:rsid w:val="008B7B08"/>
    <w:rsid w:val="008C0D31"/>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117"/>
    <w:rsid w:val="008E38AD"/>
    <w:rsid w:val="008E3EEC"/>
    <w:rsid w:val="008E48C1"/>
    <w:rsid w:val="008E55C1"/>
    <w:rsid w:val="008E5BF2"/>
    <w:rsid w:val="008E5C81"/>
    <w:rsid w:val="008E7029"/>
    <w:rsid w:val="008F0A38"/>
    <w:rsid w:val="008F0F84"/>
    <w:rsid w:val="008F1014"/>
    <w:rsid w:val="008F11C9"/>
    <w:rsid w:val="008F23D8"/>
    <w:rsid w:val="008F2FD5"/>
    <w:rsid w:val="008F37E5"/>
    <w:rsid w:val="008F48C2"/>
    <w:rsid w:val="008F4A9C"/>
    <w:rsid w:val="008F5840"/>
    <w:rsid w:val="008F5EEF"/>
    <w:rsid w:val="008F66FE"/>
    <w:rsid w:val="008F72CC"/>
    <w:rsid w:val="008F72CD"/>
    <w:rsid w:val="00900E2E"/>
    <w:rsid w:val="00903802"/>
    <w:rsid w:val="00903E88"/>
    <w:rsid w:val="0090696D"/>
    <w:rsid w:val="00906CD6"/>
    <w:rsid w:val="00906E4D"/>
    <w:rsid w:val="00906F31"/>
    <w:rsid w:val="009078B3"/>
    <w:rsid w:val="00907A77"/>
    <w:rsid w:val="00907E00"/>
    <w:rsid w:val="0091055C"/>
    <w:rsid w:val="0091088D"/>
    <w:rsid w:val="00910FC9"/>
    <w:rsid w:val="0091291A"/>
    <w:rsid w:val="00913612"/>
    <w:rsid w:val="0091366A"/>
    <w:rsid w:val="00913824"/>
    <w:rsid w:val="00915757"/>
    <w:rsid w:val="009159B3"/>
    <w:rsid w:val="00915E53"/>
    <w:rsid w:val="00916181"/>
    <w:rsid w:val="00917221"/>
    <w:rsid w:val="009204C5"/>
    <w:rsid w:val="0092180D"/>
    <w:rsid w:val="0092250D"/>
    <w:rsid w:val="009232C9"/>
    <w:rsid w:val="00923608"/>
    <w:rsid w:val="009238E5"/>
    <w:rsid w:val="00923B5C"/>
    <w:rsid w:val="00923F12"/>
    <w:rsid w:val="00924FF8"/>
    <w:rsid w:val="00925BA8"/>
    <w:rsid w:val="00926DA7"/>
    <w:rsid w:val="00927F8B"/>
    <w:rsid w:val="0093094D"/>
    <w:rsid w:val="00930DBF"/>
    <w:rsid w:val="009328C7"/>
    <w:rsid w:val="009336EC"/>
    <w:rsid w:val="00933F56"/>
    <w:rsid w:val="009348BC"/>
    <w:rsid w:val="00934C13"/>
    <w:rsid w:val="00935228"/>
    <w:rsid w:val="009355A2"/>
    <w:rsid w:val="00935F9E"/>
    <w:rsid w:val="00936959"/>
    <w:rsid w:val="00936D98"/>
    <w:rsid w:val="009405E7"/>
    <w:rsid w:val="00942C80"/>
    <w:rsid w:val="00943197"/>
    <w:rsid w:val="009435F2"/>
    <w:rsid w:val="009447BA"/>
    <w:rsid w:val="00945180"/>
    <w:rsid w:val="0094590C"/>
    <w:rsid w:val="00946355"/>
    <w:rsid w:val="009468B7"/>
    <w:rsid w:val="0094724E"/>
    <w:rsid w:val="00947973"/>
    <w:rsid w:val="00947BE6"/>
    <w:rsid w:val="0095048D"/>
    <w:rsid w:val="00951ADB"/>
    <w:rsid w:val="0095380C"/>
    <w:rsid w:val="00954353"/>
    <w:rsid w:val="00955C0A"/>
    <w:rsid w:val="00955C4F"/>
    <w:rsid w:val="009566A7"/>
    <w:rsid w:val="00956C48"/>
    <w:rsid w:val="009571B7"/>
    <w:rsid w:val="009657F1"/>
    <w:rsid w:val="0096625D"/>
    <w:rsid w:val="009709F8"/>
    <w:rsid w:val="00972929"/>
    <w:rsid w:val="00972F91"/>
    <w:rsid w:val="00973827"/>
    <w:rsid w:val="009742D3"/>
    <w:rsid w:val="009765D7"/>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D2"/>
    <w:rsid w:val="009A010D"/>
    <w:rsid w:val="009A0C6F"/>
    <w:rsid w:val="009A14EF"/>
    <w:rsid w:val="009A2DF9"/>
    <w:rsid w:val="009A3A86"/>
    <w:rsid w:val="009A4869"/>
    <w:rsid w:val="009A6A6B"/>
    <w:rsid w:val="009B1EF9"/>
    <w:rsid w:val="009B26AC"/>
    <w:rsid w:val="009B2A39"/>
    <w:rsid w:val="009B37E2"/>
    <w:rsid w:val="009B3E36"/>
    <w:rsid w:val="009B4519"/>
    <w:rsid w:val="009B506B"/>
    <w:rsid w:val="009B57EF"/>
    <w:rsid w:val="009B5B85"/>
    <w:rsid w:val="009B656D"/>
    <w:rsid w:val="009B7204"/>
    <w:rsid w:val="009C0074"/>
    <w:rsid w:val="009C0564"/>
    <w:rsid w:val="009C1DE8"/>
    <w:rsid w:val="009C2685"/>
    <w:rsid w:val="009C3806"/>
    <w:rsid w:val="009C39BC"/>
    <w:rsid w:val="009C4BC2"/>
    <w:rsid w:val="009C4D22"/>
    <w:rsid w:val="009C6A00"/>
    <w:rsid w:val="009C7320"/>
    <w:rsid w:val="009D0729"/>
    <w:rsid w:val="009D0F66"/>
    <w:rsid w:val="009D1A06"/>
    <w:rsid w:val="009D1BA4"/>
    <w:rsid w:val="009D22E4"/>
    <w:rsid w:val="009D22F7"/>
    <w:rsid w:val="009D319C"/>
    <w:rsid w:val="009D5BAB"/>
    <w:rsid w:val="009D6A0A"/>
    <w:rsid w:val="009D6F56"/>
    <w:rsid w:val="009D70CF"/>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0917"/>
    <w:rsid w:val="00A01F17"/>
    <w:rsid w:val="00A022A5"/>
    <w:rsid w:val="00A03A22"/>
    <w:rsid w:val="00A04634"/>
    <w:rsid w:val="00A06119"/>
    <w:rsid w:val="00A06A26"/>
    <w:rsid w:val="00A07A48"/>
    <w:rsid w:val="00A108EE"/>
    <w:rsid w:val="00A10BB8"/>
    <w:rsid w:val="00A11DC8"/>
    <w:rsid w:val="00A1200D"/>
    <w:rsid w:val="00A137E4"/>
    <w:rsid w:val="00A14813"/>
    <w:rsid w:val="00A1566A"/>
    <w:rsid w:val="00A15CC9"/>
    <w:rsid w:val="00A165BF"/>
    <w:rsid w:val="00A172E8"/>
    <w:rsid w:val="00A179FF"/>
    <w:rsid w:val="00A21A36"/>
    <w:rsid w:val="00A25294"/>
    <w:rsid w:val="00A254EE"/>
    <w:rsid w:val="00A25BE7"/>
    <w:rsid w:val="00A27008"/>
    <w:rsid w:val="00A27412"/>
    <w:rsid w:val="00A27CDF"/>
    <w:rsid w:val="00A309C6"/>
    <w:rsid w:val="00A30B7B"/>
    <w:rsid w:val="00A30D13"/>
    <w:rsid w:val="00A314F9"/>
    <w:rsid w:val="00A319D0"/>
    <w:rsid w:val="00A32316"/>
    <w:rsid w:val="00A33172"/>
    <w:rsid w:val="00A33619"/>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5431"/>
    <w:rsid w:val="00A569D4"/>
    <w:rsid w:val="00A57F1A"/>
    <w:rsid w:val="00A60163"/>
    <w:rsid w:val="00A6038D"/>
    <w:rsid w:val="00A60CF0"/>
    <w:rsid w:val="00A61429"/>
    <w:rsid w:val="00A61514"/>
    <w:rsid w:val="00A61645"/>
    <w:rsid w:val="00A62080"/>
    <w:rsid w:val="00A63021"/>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7093"/>
    <w:rsid w:val="00A8056E"/>
    <w:rsid w:val="00A82D58"/>
    <w:rsid w:val="00A8399D"/>
    <w:rsid w:val="00A83E3D"/>
    <w:rsid w:val="00A8443A"/>
    <w:rsid w:val="00A8479C"/>
    <w:rsid w:val="00A84AFF"/>
    <w:rsid w:val="00A85391"/>
    <w:rsid w:val="00A8557B"/>
    <w:rsid w:val="00A85A05"/>
    <w:rsid w:val="00A86D63"/>
    <w:rsid w:val="00A87797"/>
    <w:rsid w:val="00A90E72"/>
    <w:rsid w:val="00A922A2"/>
    <w:rsid w:val="00A9327B"/>
    <w:rsid w:val="00A93B69"/>
    <w:rsid w:val="00A95ABC"/>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626"/>
    <w:rsid w:val="00AB3F38"/>
    <w:rsid w:val="00AB43EC"/>
    <w:rsid w:val="00AB4BF4"/>
    <w:rsid w:val="00AB5ADF"/>
    <w:rsid w:val="00AB5E57"/>
    <w:rsid w:val="00AB725F"/>
    <w:rsid w:val="00AC0705"/>
    <w:rsid w:val="00AC109B"/>
    <w:rsid w:val="00AC4128"/>
    <w:rsid w:val="00AC6729"/>
    <w:rsid w:val="00AC74DA"/>
    <w:rsid w:val="00AC7A2B"/>
    <w:rsid w:val="00AC7C25"/>
    <w:rsid w:val="00AD0A51"/>
    <w:rsid w:val="00AD0B37"/>
    <w:rsid w:val="00AD11F7"/>
    <w:rsid w:val="00AD1DB7"/>
    <w:rsid w:val="00AD258B"/>
    <w:rsid w:val="00AD2852"/>
    <w:rsid w:val="00AD3976"/>
    <w:rsid w:val="00AD4D2A"/>
    <w:rsid w:val="00AD542F"/>
    <w:rsid w:val="00AD6250"/>
    <w:rsid w:val="00AD7305"/>
    <w:rsid w:val="00AD7E64"/>
    <w:rsid w:val="00AE0C56"/>
    <w:rsid w:val="00AE149E"/>
    <w:rsid w:val="00AE22F2"/>
    <w:rsid w:val="00AE29FC"/>
    <w:rsid w:val="00AE2F3F"/>
    <w:rsid w:val="00AE304F"/>
    <w:rsid w:val="00AE3B4E"/>
    <w:rsid w:val="00AE59EC"/>
    <w:rsid w:val="00AE5C94"/>
    <w:rsid w:val="00AE67B3"/>
    <w:rsid w:val="00AE7864"/>
    <w:rsid w:val="00AE78C5"/>
    <w:rsid w:val="00AE7949"/>
    <w:rsid w:val="00AF1F33"/>
    <w:rsid w:val="00AF25D5"/>
    <w:rsid w:val="00AF3DBB"/>
    <w:rsid w:val="00AF5194"/>
    <w:rsid w:val="00AF53EF"/>
    <w:rsid w:val="00AF73C3"/>
    <w:rsid w:val="00AF795C"/>
    <w:rsid w:val="00B00752"/>
    <w:rsid w:val="00B026C1"/>
    <w:rsid w:val="00B02B9C"/>
    <w:rsid w:val="00B0353B"/>
    <w:rsid w:val="00B040B2"/>
    <w:rsid w:val="00B0574B"/>
    <w:rsid w:val="00B1026D"/>
    <w:rsid w:val="00B10558"/>
    <w:rsid w:val="00B119BB"/>
    <w:rsid w:val="00B1384D"/>
    <w:rsid w:val="00B156A9"/>
    <w:rsid w:val="00B15F83"/>
    <w:rsid w:val="00B160FF"/>
    <w:rsid w:val="00B16322"/>
    <w:rsid w:val="00B1645C"/>
    <w:rsid w:val="00B1662E"/>
    <w:rsid w:val="00B16A6F"/>
    <w:rsid w:val="00B2225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5AD"/>
    <w:rsid w:val="00B37780"/>
    <w:rsid w:val="00B37D97"/>
    <w:rsid w:val="00B411BD"/>
    <w:rsid w:val="00B41559"/>
    <w:rsid w:val="00B418E8"/>
    <w:rsid w:val="00B41CBE"/>
    <w:rsid w:val="00B42285"/>
    <w:rsid w:val="00B4274B"/>
    <w:rsid w:val="00B435B1"/>
    <w:rsid w:val="00B4367F"/>
    <w:rsid w:val="00B438BA"/>
    <w:rsid w:val="00B44F99"/>
    <w:rsid w:val="00B45876"/>
    <w:rsid w:val="00B51542"/>
    <w:rsid w:val="00B51D1D"/>
    <w:rsid w:val="00B5310E"/>
    <w:rsid w:val="00B5313B"/>
    <w:rsid w:val="00B54ACC"/>
    <w:rsid w:val="00B54DCB"/>
    <w:rsid w:val="00B55AC2"/>
    <w:rsid w:val="00B560C9"/>
    <w:rsid w:val="00B56533"/>
    <w:rsid w:val="00B56CFC"/>
    <w:rsid w:val="00B57777"/>
    <w:rsid w:val="00B57A17"/>
    <w:rsid w:val="00B61BE2"/>
    <w:rsid w:val="00B6266F"/>
    <w:rsid w:val="00B62DFC"/>
    <w:rsid w:val="00B62E0B"/>
    <w:rsid w:val="00B63C32"/>
    <w:rsid w:val="00B64434"/>
    <w:rsid w:val="00B64C34"/>
    <w:rsid w:val="00B711CE"/>
    <w:rsid w:val="00B7131C"/>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4A5"/>
    <w:rsid w:val="00BA2FEF"/>
    <w:rsid w:val="00BB1548"/>
    <w:rsid w:val="00BB1CE7"/>
    <w:rsid w:val="00BB2FD3"/>
    <w:rsid w:val="00BB2FDF"/>
    <w:rsid w:val="00BB2FFF"/>
    <w:rsid w:val="00BB4CB4"/>
    <w:rsid w:val="00BB5FCB"/>
    <w:rsid w:val="00BB604B"/>
    <w:rsid w:val="00BC00EC"/>
    <w:rsid w:val="00BC0224"/>
    <w:rsid w:val="00BC08C5"/>
    <w:rsid w:val="00BC12FB"/>
    <w:rsid w:val="00BC1C3C"/>
    <w:rsid w:val="00BC307F"/>
    <w:rsid w:val="00BC3159"/>
    <w:rsid w:val="00BC3257"/>
    <w:rsid w:val="00BC39DB"/>
    <w:rsid w:val="00BC3A32"/>
    <w:rsid w:val="00BC3B07"/>
    <w:rsid w:val="00BC46EF"/>
    <w:rsid w:val="00BC6FD6"/>
    <w:rsid w:val="00BD008E"/>
    <w:rsid w:val="00BD2E81"/>
    <w:rsid w:val="00BD2F3B"/>
    <w:rsid w:val="00BD3372"/>
    <w:rsid w:val="00BD4C3C"/>
    <w:rsid w:val="00BD50AA"/>
    <w:rsid w:val="00BD5135"/>
    <w:rsid w:val="00BD7291"/>
    <w:rsid w:val="00BD7EA3"/>
    <w:rsid w:val="00BD7FE2"/>
    <w:rsid w:val="00BE0AFF"/>
    <w:rsid w:val="00BE0B19"/>
    <w:rsid w:val="00BE0DA8"/>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0A3"/>
    <w:rsid w:val="00BF5552"/>
    <w:rsid w:val="00BF6ECB"/>
    <w:rsid w:val="00BF73F2"/>
    <w:rsid w:val="00C01671"/>
    <w:rsid w:val="00C02419"/>
    <w:rsid w:val="00C02766"/>
    <w:rsid w:val="00C03EE8"/>
    <w:rsid w:val="00C05BEC"/>
    <w:rsid w:val="00C0677C"/>
    <w:rsid w:val="00C06E7D"/>
    <w:rsid w:val="00C07432"/>
    <w:rsid w:val="00C1112B"/>
    <w:rsid w:val="00C11A88"/>
    <w:rsid w:val="00C12012"/>
    <w:rsid w:val="00C12874"/>
    <w:rsid w:val="00C12BC1"/>
    <w:rsid w:val="00C12C5D"/>
    <w:rsid w:val="00C13BDA"/>
    <w:rsid w:val="00C13FFD"/>
    <w:rsid w:val="00C14632"/>
    <w:rsid w:val="00C16C30"/>
    <w:rsid w:val="00C20A00"/>
    <w:rsid w:val="00C21673"/>
    <w:rsid w:val="00C21C7A"/>
    <w:rsid w:val="00C23130"/>
    <w:rsid w:val="00C24835"/>
    <w:rsid w:val="00C255A5"/>
    <w:rsid w:val="00C2584B"/>
    <w:rsid w:val="00C25942"/>
    <w:rsid w:val="00C25DD9"/>
    <w:rsid w:val="00C2663F"/>
    <w:rsid w:val="00C26DB8"/>
    <w:rsid w:val="00C3400F"/>
    <w:rsid w:val="00C34439"/>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D45"/>
    <w:rsid w:val="00C46555"/>
    <w:rsid w:val="00C46B15"/>
    <w:rsid w:val="00C46F7D"/>
    <w:rsid w:val="00C479B5"/>
    <w:rsid w:val="00C50242"/>
    <w:rsid w:val="00C5034D"/>
    <w:rsid w:val="00C5050E"/>
    <w:rsid w:val="00C50E99"/>
    <w:rsid w:val="00C52744"/>
    <w:rsid w:val="00C53EB3"/>
    <w:rsid w:val="00C542D4"/>
    <w:rsid w:val="00C54D71"/>
    <w:rsid w:val="00C55B38"/>
    <w:rsid w:val="00C563F5"/>
    <w:rsid w:val="00C56EF4"/>
    <w:rsid w:val="00C570F7"/>
    <w:rsid w:val="00C62CD5"/>
    <w:rsid w:val="00C636E6"/>
    <w:rsid w:val="00C639D6"/>
    <w:rsid w:val="00C63F8E"/>
    <w:rsid w:val="00C647FB"/>
    <w:rsid w:val="00C654E0"/>
    <w:rsid w:val="00C67EAB"/>
    <w:rsid w:val="00C70DFF"/>
    <w:rsid w:val="00C75A6B"/>
    <w:rsid w:val="00C763B6"/>
    <w:rsid w:val="00C7644F"/>
    <w:rsid w:val="00C76683"/>
    <w:rsid w:val="00C768F6"/>
    <w:rsid w:val="00C7691C"/>
    <w:rsid w:val="00C80073"/>
    <w:rsid w:val="00C80DEA"/>
    <w:rsid w:val="00C832DC"/>
    <w:rsid w:val="00C8377F"/>
    <w:rsid w:val="00C85631"/>
    <w:rsid w:val="00C8646D"/>
    <w:rsid w:val="00C91DE3"/>
    <w:rsid w:val="00C92278"/>
    <w:rsid w:val="00C92C7F"/>
    <w:rsid w:val="00C9369D"/>
    <w:rsid w:val="00C944FA"/>
    <w:rsid w:val="00C94684"/>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1091"/>
    <w:rsid w:val="00CB26EC"/>
    <w:rsid w:val="00CB2D2A"/>
    <w:rsid w:val="00CB3753"/>
    <w:rsid w:val="00CB5B1E"/>
    <w:rsid w:val="00CB787A"/>
    <w:rsid w:val="00CC010A"/>
    <w:rsid w:val="00CC0C4A"/>
    <w:rsid w:val="00CC17F0"/>
    <w:rsid w:val="00CC1853"/>
    <w:rsid w:val="00CC1FAE"/>
    <w:rsid w:val="00CC3A23"/>
    <w:rsid w:val="00CC5069"/>
    <w:rsid w:val="00CC5423"/>
    <w:rsid w:val="00CC737C"/>
    <w:rsid w:val="00CD087D"/>
    <w:rsid w:val="00CD0F5D"/>
    <w:rsid w:val="00CD1C0B"/>
    <w:rsid w:val="00CD239A"/>
    <w:rsid w:val="00CD520E"/>
    <w:rsid w:val="00CD5512"/>
    <w:rsid w:val="00CD6E3D"/>
    <w:rsid w:val="00CD71AB"/>
    <w:rsid w:val="00CE0109"/>
    <w:rsid w:val="00CE151D"/>
    <w:rsid w:val="00CE1FC5"/>
    <w:rsid w:val="00CE46E5"/>
    <w:rsid w:val="00CE485A"/>
    <w:rsid w:val="00CE5279"/>
    <w:rsid w:val="00CE5A78"/>
    <w:rsid w:val="00CE60E4"/>
    <w:rsid w:val="00CE78AE"/>
    <w:rsid w:val="00CE7E62"/>
    <w:rsid w:val="00CF08D4"/>
    <w:rsid w:val="00CF195E"/>
    <w:rsid w:val="00CF19DA"/>
    <w:rsid w:val="00CF1C7F"/>
    <w:rsid w:val="00CF1CC0"/>
    <w:rsid w:val="00CF24F8"/>
    <w:rsid w:val="00CF2653"/>
    <w:rsid w:val="00CF4247"/>
    <w:rsid w:val="00CF5263"/>
    <w:rsid w:val="00CF60B5"/>
    <w:rsid w:val="00CF6B58"/>
    <w:rsid w:val="00D004FA"/>
    <w:rsid w:val="00D01B21"/>
    <w:rsid w:val="00D01E2F"/>
    <w:rsid w:val="00D03102"/>
    <w:rsid w:val="00D03727"/>
    <w:rsid w:val="00D0378A"/>
    <w:rsid w:val="00D04A71"/>
    <w:rsid w:val="00D05132"/>
    <w:rsid w:val="00D05EA9"/>
    <w:rsid w:val="00D06043"/>
    <w:rsid w:val="00D071F8"/>
    <w:rsid w:val="00D07252"/>
    <w:rsid w:val="00D074F4"/>
    <w:rsid w:val="00D07CE1"/>
    <w:rsid w:val="00D1026A"/>
    <w:rsid w:val="00D107CF"/>
    <w:rsid w:val="00D11B0B"/>
    <w:rsid w:val="00D12293"/>
    <w:rsid w:val="00D12489"/>
    <w:rsid w:val="00D12BDF"/>
    <w:rsid w:val="00D14236"/>
    <w:rsid w:val="00D1438F"/>
    <w:rsid w:val="00D14553"/>
    <w:rsid w:val="00D14DB1"/>
    <w:rsid w:val="00D15F43"/>
    <w:rsid w:val="00D16E87"/>
    <w:rsid w:val="00D20B8B"/>
    <w:rsid w:val="00D2162C"/>
    <w:rsid w:val="00D21A3C"/>
    <w:rsid w:val="00D22B0F"/>
    <w:rsid w:val="00D233F1"/>
    <w:rsid w:val="00D256F8"/>
    <w:rsid w:val="00D2685C"/>
    <w:rsid w:val="00D26A3B"/>
    <w:rsid w:val="00D302FD"/>
    <w:rsid w:val="00D3038A"/>
    <w:rsid w:val="00D3098D"/>
    <w:rsid w:val="00D31141"/>
    <w:rsid w:val="00D31A02"/>
    <w:rsid w:val="00D3323C"/>
    <w:rsid w:val="00D33456"/>
    <w:rsid w:val="00D3396F"/>
    <w:rsid w:val="00D33D4D"/>
    <w:rsid w:val="00D34A0B"/>
    <w:rsid w:val="00D34D1C"/>
    <w:rsid w:val="00D354C6"/>
    <w:rsid w:val="00D36234"/>
    <w:rsid w:val="00D36371"/>
    <w:rsid w:val="00D437D8"/>
    <w:rsid w:val="00D43D66"/>
    <w:rsid w:val="00D44994"/>
    <w:rsid w:val="00D45DF3"/>
    <w:rsid w:val="00D46174"/>
    <w:rsid w:val="00D47DD0"/>
    <w:rsid w:val="00D50183"/>
    <w:rsid w:val="00D51D12"/>
    <w:rsid w:val="00D5362B"/>
    <w:rsid w:val="00D55072"/>
    <w:rsid w:val="00D551B5"/>
    <w:rsid w:val="00D55BD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39"/>
    <w:rsid w:val="00D718F2"/>
    <w:rsid w:val="00D7356F"/>
    <w:rsid w:val="00D73587"/>
    <w:rsid w:val="00D73EBB"/>
    <w:rsid w:val="00D751FB"/>
    <w:rsid w:val="00D754D6"/>
    <w:rsid w:val="00D761AA"/>
    <w:rsid w:val="00D76FAE"/>
    <w:rsid w:val="00D777D7"/>
    <w:rsid w:val="00D80AB8"/>
    <w:rsid w:val="00D81792"/>
    <w:rsid w:val="00D819B1"/>
    <w:rsid w:val="00D82494"/>
    <w:rsid w:val="00D83AE9"/>
    <w:rsid w:val="00D85133"/>
    <w:rsid w:val="00D857B8"/>
    <w:rsid w:val="00D87175"/>
    <w:rsid w:val="00D87ABF"/>
    <w:rsid w:val="00D90934"/>
    <w:rsid w:val="00D90CD3"/>
    <w:rsid w:val="00D919E6"/>
    <w:rsid w:val="00D91BE1"/>
    <w:rsid w:val="00D92C29"/>
    <w:rsid w:val="00D936E2"/>
    <w:rsid w:val="00D93D73"/>
    <w:rsid w:val="00D942FE"/>
    <w:rsid w:val="00D95104"/>
    <w:rsid w:val="00D95473"/>
    <w:rsid w:val="00D95600"/>
    <w:rsid w:val="00D9683C"/>
    <w:rsid w:val="00D97884"/>
    <w:rsid w:val="00DA0A7F"/>
    <w:rsid w:val="00DA1C31"/>
    <w:rsid w:val="00DA20BC"/>
    <w:rsid w:val="00DA2748"/>
    <w:rsid w:val="00DA2ED7"/>
    <w:rsid w:val="00DA3E7A"/>
    <w:rsid w:val="00DA430C"/>
    <w:rsid w:val="00DA4C8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8BE"/>
    <w:rsid w:val="00DC0744"/>
    <w:rsid w:val="00DC128C"/>
    <w:rsid w:val="00DC1327"/>
    <w:rsid w:val="00DC1350"/>
    <w:rsid w:val="00DC3237"/>
    <w:rsid w:val="00DC3953"/>
    <w:rsid w:val="00DC41A4"/>
    <w:rsid w:val="00DC4706"/>
    <w:rsid w:val="00DC497B"/>
    <w:rsid w:val="00DC5672"/>
    <w:rsid w:val="00DC60A2"/>
    <w:rsid w:val="00DC6600"/>
    <w:rsid w:val="00DC67BD"/>
    <w:rsid w:val="00DC6924"/>
    <w:rsid w:val="00DC71F2"/>
    <w:rsid w:val="00DD2025"/>
    <w:rsid w:val="00DD22EA"/>
    <w:rsid w:val="00DD23A0"/>
    <w:rsid w:val="00DD2A4D"/>
    <w:rsid w:val="00DD3EF5"/>
    <w:rsid w:val="00DD40CB"/>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177"/>
    <w:rsid w:val="00DF4572"/>
    <w:rsid w:val="00DF4658"/>
    <w:rsid w:val="00DF6C8B"/>
    <w:rsid w:val="00DF6F17"/>
    <w:rsid w:val="00DF78FA"/>
    <w:rsid w:val="00E002F1"/>
    <w:rsid w:val="00E0082C"/>
    <w:rsid w:val="00E01DAA"/>
    <w:rsid w:val="00E023E5"/>
    <w:rsid w:val="00E02432"/>
    <w:rsid w:val="00E04022"/>
    <w:rsid w:val="00E0719A"/>
    <w:rsid w:val="00E0728F"/>
    <w:rsid w:val="00E0755C"/>
    <w:rsid w:val="00E12367"/>
    <w:rsid w:val="00E14A7E"/>
    <w:rsid w:val="00E151E1"/>
    <w:rsid w:val="00E157D4"/>
    <w:rsid w:val="00E164FC"/>
    <w:rsid w:val="00E17619"/>
    <w:rsid w:val="00E17805"/>
    <w:rsid w:val="00E20F79"/>
    <w:rsid w:val="00E21278"/>
    <w:rsid w:val="00E22CCD"/>
    <w:rsid w:val="00E23A11"/>
    <w:rsid w:val="00E23FB7"/>
    <w:rsid w:val="00E24A27"/>
    <w:rsid w:val="00E25F89"/>
    <w:rsid w:val="00E3094F"/>
    <w:rsid w:val="00E30CA3"/>
    <w:rsid w:val="00E32D62"/>
    <w:rsid w:val="00E339DC"/>
    <w:rsid w:val="00E33E15"/>
    <w:rsid w:val="00E355D7"/>
    <w:rsid w:val="00E361B8"/>
    <w:rsid w:val="00E36A1B"/>
    <w:rsid w:val="00E40319"/>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522A"/>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7B"/>
    <w:rsid w:val="00E741AC"/>
    <w:rsid w:val="00E75174"/>
    <w:rsid w:val="00E75EBA"/>
    <w:rsid w:val="00E763B4"/>
    <w:rsid w:val="00E77848"/>
    <w:rsid w:val="00E779E1"/>
    <w:rsid w:val="00E80514"/>
    <w:rsid w:val="00E80E5B"/>
    <w:rsid w:val="00E816C5"/>
    <w:rsid w:val="00E81CE0"/>
    <w:rsid w:val="00E81E7C"/>
    <w:rsid w:val="00E8224D"/>
    <w:rsid w:val="00E8519F"/>
    <w:rsid w:val="00E85CC3"/>
    <w:rsid w:val="00E8644A"/>
    <w:rsid w:val="00E879D4"/>
    <w:rsid w:val="00E90279"/>
    <w:rsid w:val="00E90635"/>
    <w:rsid w:val="00E909A1"/>
    <w:rsid w:val="00E90BFF"/>
    <w:rsid w:val="00E91F04"/>
    <w:rsid w:val="00E91F35"/>
    <w:rsid w:val="00E92875"/>
    <w:rsid w:val="00E953CF"/>
    <w:rsid w:val="00E95BA6"/>
    <w:rsid w:val="00E97648"/>
    <w:rsid w:val="00EA0E4A"/>
    <w:rsid w:val="00EA163C"/>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B779A"/>
    <w:rsid w:val="00EC0FEE"/>
    <w:rsid w:val="00EC2E2D"/>
    <w:rsid w:val="00EC462B"/>
    <w:rsid w:val="00EC4723"/>
    <w:rsid w:val="00EC56E0"/>
    <w:rsid w:val="00EC6057"/>
    <w:rsid w:val="00EC6847"/>
    <w:rsid w:val="00EC7DB6"/>
    <w:rsid w:val="00ED0E95"/>
    <w:rsid w:val="00ED162F"/>
    <w:rsid w:val="00ED19B9"/>
    <w:rsid w:val="00ED1A50"/>
    <w:rsid w:val="00ED2E52"/>
    <w:rsid w:val="00ED2E89"/>
    <w:rsid w:val="00ED3024"/>
    <w:rsid w:val="00ED5FE4"/>
    <w:rsid w:val="00ED71C5"/>
    <w:rsid w:val="00EE16FA"/>
    <w:rsid w:val="00EE1F58"/>
    <w:rsid w:val="00EE3C42"/>
    <w:rsid w:val="00EE3D4F"/>
    <w:rsid w:val="00EE534D"/>
    <w:rsid w:val="00EE5560"/>
    <w:rsid w:val="00EE5CDC"/>
    <w:rsid w:val="00EE6F1E"/>
    <w:rsid w:val="00EF0348"/>
    <w:rsid w:val="00EF1F9C"/>
    <w:rsid w:val="00EF4366"/>
    <w:rsid w:val="00EF4471"/>
    <w:rsid w:val="00EF4CD6"/>
    <w:rsid w:val="00EF512F"/>
    <w:rsid w:val="00EF55A0"/>
    <w:rsid w:val="00EF63D1"/>
    <w:rsid w:val="00EF6513"/>
    <w:rsid w:val="00EF652B"/>
    <w:rsid w:val="00EF6683"/>
    <w:rsid w:val="00EF6D82"/>
    <w:rsid w:val="00EF7002"/>
    <w:rsid w:val="00EF769B"/>
    <w:rsid w:val="00F027BA"/>
    <w:rsid w:val="00F03E79"/>
    <w:rsid w:val="00F0628D"/>
    <w:rsid w:val="00F06651"/>
    <w:rsid w:val="00F07DE6"/>
    <w:rsid w:val="00F1002A"/>
    <w:rsid w:val="00F1056C"/>
    <w:rsid w:val="00F107F1"/>
    <w:rsid w:val="00F10FC1"/>
    <w:rsid w:val="00F112FD"/>
    <w:rsid w:val="00F133A1"/>
    <w:rsid w:val="00F13ECD"/>
    <w:rsid w:val="00F155CE"/>
    <w:rsid w:val="00F17EAE"/>
    <w:rsid w:val="00F218D4"/>
    <w:rsid w:val="00F2250A"/>
    <w:rsid w:val="00F24788"/>
    <w:rsid w:val="00F25321"/>
    <w:rsid w:val="00F2607C"/>
    <w:rsid w:val="00F2640F"/>
    <w:rsid w:val="00F27721"/>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40"/>
    <w:rsid w:val="00F406A1"/>
    <w:rsid w:val="00F40A5B"/>
    <w:rsid w:val="00F415A8"/>
    <w:rsid w:val="00F41F05"/>
    <w:rsid w:val="00F42896"/>
    <w:rsid w:val="00F433BD"/>
    <w:rsid w:val="00F44EC5"/>
    <w:rsid w:val="00F45E42"/>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0E7"/>
    <w:rsid w:val="00F65380"/>
    <w:rsid w:val="00F6583C"/>
    <w:rsid w:val="00F6589A"/>
    <w:rsid w:val="00F6783E"/>
    <w:rsid w:val="00F70DBE"/>
    <w:rsid w:val="00F71124"/>
    <w:rsid w:val="00F71888"/>
    <w:rsid w:val="00F719CD"/>
    <w:rsid w:val="00F71BB8"/>
    <w:rsid w:val="00F72584"/>
    <w:rsid w:val="00F7290D"/>
    <w:rsid w:val="00F7302F"/>
    <w:rsid w:val="00F732EC"/>
    <w:rsid w:val="00F73B21"/>
    <w:rsid w:val="00F73D08"/>
    <w:rsid w:val="00F74EF4"/>
    <w:rsid w:val="00F7586B"/>
    <w:rsid w:val="00F75F2F"/>
    <w:rsid w:val="00F76445"/>
    <w:rsid w:val="00F76ECC"/>
    <w:rsid w:val="00F80399"/>
    <w:rsid w:val="00F812C8"/>
    <w:rsid w:val="00F8132D"/>
    <w:rsid w:val="00F818AE"/>
    <w:rsid w:val="00F81B40"/>
    <w:rsid w:val="00F820C4"/>
    <w:rsid w:val="00F83829"/>
    <w:rsid w:val="00F84069"/>
    <w:rsid w:val="00F843D7"/>
    <w:rsid w:val="00F845FF"/>
    <w:rsid w:val="00F85536"/>
    <w:rsid w:val="00F85923"/>
    <w:rsid w:val="00F86545"/>
    <w:rsid w:val="00F8657A"/>
    <w:rsid w:val="00F8679A"/>
    <w:rsid w:val="00F86840"/>
    <w:rsid w:val="00F86B4C"/>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093"/>
    <w:rsid w:val="00FA1475"/>
    <w:rsid w:val="00FA148A"/>
    <w:rsid w:val="00FA246C"/>
    <w:rsid w:val="00FA27C8"/>
    <w:rsid w:val="00FA3460"/>
    <w:rsid w:val="00FA3B76"/>
    <w:rsid w:val="00FA4D66"/>
    <w:rsid w:val="00FA5A4E"/>
    <w:rsid w:val="00FB0082"/>
    <w:rsid w:val="00FB0243"/>
    <w:rsid w:val="00FB1527"/>
    <w:rsid w:val="00FB2537"/>
    <w:rsid w:val="00FB33DC"/>
    <w:rsid w:val="00FB4338"/>
    <w:rsid w:val="00FB437C"/>
    <w:rsid w:val="00FB477E"/>
    <w:rsid w:val="00FB4C9C"/>
    <w:rsid w:val="00FB5CB9"/>
    <w:rsid w:val="00FB6165"/>
    <w:rsid w:val="00FB6BBC"/>
    <w:rsid w:val="00FC0150"/>
    <w:rsid w:val="00FC03AB"/>
    <w:rsid w:val="00FC4729"/>
    <w:rsid w:val="00FC4A8C"/>
    <w:rsid w:val="00FC53DB"/>
    <w:rsid w:val="00FC5FC2"/>
    <w:rsid w:val="00FC6177"/>
    <w:rsid w:val="00FC63D1"/>
    <w:rsid w:val="00FC7528"/>
    <w:rsid w:val="00FD0572"/>
    <w:rsid w:val="00FD1A97"/>
    <w:rsid w:val="00FD21BD"/>
    <w:rsid w:val="00FD2D7B"/>
    <w:rsid w:val="00FD37F6"/>
    <w:rsid w:val="00FD4589"/>
    <w:rsid w:val="00FD473E"/>
    <w:rsid w:val="00FD7DF9"/>
    <w:rsid w:val="00FE0B51"/>
    <w:rsid w:val="00FE0B78"/>
    <w:rsid w:val="00FE0ED4"/>
    <w:rsid w:val="00FE1EAB"/>
    <w:rsid w:val="00FE235D"/>
    <w:rsid w:val="00FE3465"/>
    <w:rsid w:val="00FE3D35"/>
    <w:rsid w:val="00FE67CF"/>
    <w:rsid w:val="00FE6D20"/>
    <w:rsid w:val="00FE6DD7"/>
    <w:rsid w:val="00FE6FB9"/>
    <w:rsid w:val="00FE6FE4"/>
    <w:rsid w:val="00FE7549"/>
    <w:rsid w:val="00FE7BCC"/>
    <w:rsid w:val="00FF126D"/>
    <w:rsid w:val="00FF2310"/>
    <w:rsid w:val="00FF2E71"/>
    <w:rsid w:val="00FF2E73"/>
    <w:rsid w:val="00FF3CF3"/>
    <w:rsid w:val="00FF4AE2"/>
    <w:rsid w:val="00FF50A8"/>
    <w:rsid w:val="00FF571E"/>
    <w:rsid w:val="00FF5E7C"/>
    <w:rsid w:val="00FF697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B2E5E"/>
  <w15:docId w15:val="{26E96CF4-E274-4795-948A-D52E4FD2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E7A5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4E7A5E"/>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4E7A5E"/>
    <w:pPr>
      <w:keepNext/>
      <w:numPr>
        <w:ilvl w:val="2"/>
        <w:numId w:val="3"/>
      </w:numPr>
      <w:tabs>
        <w:tab w:val="clear" w:pos="720"/>
      </w:tabs>
      <w:spacing w:before="120"/>
      <w:outlineLvl w:val="2"/>
    </w:pPr>
    <w:rPr>
      <w:b/>
    </w:rPr>
  </w:style>
  <w:style w:type="paragraph" w:styleId="Heading4">
    <w:name w:val="heading 4"/>
    <w:basedOn w:val="Normal"/>
    <w:next w:val="Normal"/>
    <w:qFormat/>
    <w:rsid w:val="004E7A5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3"/>
      </w:numPr>
      <w:spacing w:before="240" w:after="60"/>
      <w:outlineLvl w:val="5"/>
    </w:pPr>
    <w:rPr>
      <w:b/>
      <w:bCs/>
    </w:rPr>
  </w:style>
  <w:style w:type="paragraph" w:styleId="Heading7">
    <w:name w:val="heading 7"/>
    <w:basedOn w:val="Normal"/>
    <w:next w:val="Normal"/>
    <w:qFormat/>
    <w:rsid w:val="004E7A5E"/>
    <w:pPr>
      <w:numPr>
        <w:ilvl w:val="6"/>
        <w:numId w:val="3"/>
      </w:numPr>
      <w:spacing w:before="240" w:after="60"/>
      <w:outlineLvl w:val="6"/>
    </w:pPr>
    <w:rPr>
      <w:sz w:val="24"/>
      <w:szCs w:val="24"/>
    </w:rPr>
  </w:style>
  <w:style w:type="paragraph" w:styleId="Heading8">
    <w:name w:val="heading 8"/>
    <w:basedOn w:val="Normal"/>
    <w:next w:val="Normal"/>
    <w:qFormat/>
    <w:rsid w:val="004E7A5E"/>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
    <w:basedOn w:val="Normal"/>
    <w:next w:val="Normal"/>
    <w:link w:val="CaptionChar"/>
    <w:qFormat/>
    <w:rsid w:val="004E7A5E"/>
    <w:pPr>
      <w:jc w:val="center"/>
    </w:pPr>
    <w:rPr>
      <w:b/>
      <w:bCs/>
      <w:sz w:val="20"/>
      <w:szCs w:val="20"/>
    </w:rPr>
  </w:style>
  <w:style w:type="character" w:customStyle="1" w:styleId="CaptionChar">
    <w:name w:val="Caption Char"/>
    <w:aliases w:val="cap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E355D7"/>
    <w:pPr>
      <w:ind w:firstLineChars="200" w:firstLine="420"/>
    </w:pPr>
  </w:style>
  <w:style w:type="paragraph" w:styleId="Revision">
    <w:name w:val="Revision"/>
    <w:hidden/>
    <w:uiPriority w:val="99"/>
    <w:semiHidden/>
    <w:rsid w:val="006A704B"/>
    <w:rPr>
      <w:sz w:val="22"/>
      <w:szCs w:val="22"/>
      <w:lang w:eastAsia="en-US"/>
    </w:rPr>
  </w:style>
  <w:style w:type="character" w:customStyle="1" w:styleId="Char1">
    <w:name w:val="批注文字 Char1"/>
    <w:rsid w:val="00F40640"/>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632BF-DE20-44D2-ADAF-BAF019C3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1974</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2017-01-30T17:17:00Z</dcterms:created>
  <dcterms:modified xsi:type="dcterms:W3CDTF">2017-01-30T17:18:00Z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(3)nSpXYjpORrP+hzHTyjxg7lUy+seJL+9J+FH/l5tIUoGlS5FOY/M+rDlTglgM3C+k5OcSmhHY
dSsZGQqMSfQJAnXAdCcs+PYTvLqEaRIHWVqaqLcGQzRKm6lTTRs4PZyHrLbKHwzyV2wwAyOx
F6RGSHdEuDSj4CFMU652hvvsYVg5JfDv0E6fm1A4OtzgJLQVo+/cfPlBAfBmTqdH8faZOlB7
ZWe/8qCbkAV2OaJEhf</vt:lpwstr>
  </property>
  <property fmtid="{D5CDD505-2E9C-101B-9397-08002B2CF9AE}" pid="13" name="_2015_ms_pID_725343_00">
    <vt:lpwstr>_2015_ms_pID_725343</vt:lpwstr>
  </property>
  <property fmtid="{D5CDD505-2E9C-101B-9397-08002B2CF9AE}" pid="14" name="_2015_ms_pID_7253431">
    <vt:lpwstr>KtSRg4ueHKx1bR14Wo7G/NmV1dgnJNwueOaz/X+zhsxPokKngNBOkZ
GRlt+LPcULZ+5gsjTRwZDWiNVNtqFIuV9R8MBWp2t2K2V4O4cB3xH2Hfpbzni4Q1PzEXvxuX
FIJtkH/O+T2gSO0mWIll/i46rNxzs2tshf6uUgyqel01Gee46bm1TCDDc+evcHCy2ncv3+cf
XGs+pJly9iskYjiW0wD1KPzEw77e+erhDleA</vt:lpwstr>
  </property>
  <property fmtid="{D5CDD505-2E9C-101B-9397-08002B2CF9AE}" pid="15" name="_2015_ms_pID_7253431_00">
    <vt:lpwstr>_2015_ms_pID_7253431</vt:lpwstr>
  </property>
  <property fmtid="{D5CDD505-2E9C-101B-9397-08002B2CF9AE}" pid="16" name="_2015_ms_pID_7253432">
    <vt:lpwstr>MmJPfYkgZVYRAk/TrP4rKRpRdQc+kpQstm1U
rlh+sTOp</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1485795169</vt:lpwstr>
  </property>
</Properties>
</file>