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B2C62" w:rsidRPr="00B04045" w:rsidRDefault="00EB68B1" w:rsidP="00AB2C62">
      <w:pPr>
        <w:tabs>
          <w:tab w:val="right" w:pos="9216"/>
        </w:tabs>
        <w:spacing w:after="0"/>
        <w:jc w:val="left"/>
        <w:rPr>
          <w:b/>
          <w:kern w:val="2"/>
          <w:lang w:eastAsia="zh-CN"/>
        </w:rPr>
      </w:pPr>
      <w:r>
        <w:rPr>
          <w:b/>
          <w:noProof/>
          <w:kern w:val="2"/>
          <w:lang w:eastAsia="zh-CN"/>
        </w:rPr>
        <w:pict>
          <v:shape id="DtsShapeName" o:spid="_x0000_s1026" alt="E15342G@835955749B6E11EC749357G609;;=683@CYV41043!!!!!!BIHO@]v41043!!!!@7G01C71102E29E17G3S0,18yyyy!It`vdh!Bnoushctuhno!Udlqm`ud/enb!!!!!!!!!!!!!!!!!!!!!!!!!!!!!!!!!!!!!!!!!!!!!!!!!!!!!!!!!!!!!!!!!!!!!!!!!!!!!!!!!!!!!!!!!!!!!!!!!!!!!!!!!!!!!!!!!!!!!!!!!!!!!!!!!!!!!!!!!!!!!!!!!!!!!!!!!!!!!!!!!!!!!!!!!!!!!!!!!!!!!!!!!!!!!!!!!!!!!!!!!!!!!!!!!!!!!!!!!!!!!!!!!!!!!!!!!!!!!!!!!!!!!!!!!!!!!!!!!!!!!!!!!!!!!!!!!!!!!!!!!!!!!!!!!!!!!!!!!!!!!!!!!!!!!!!!!!!!!!!!!!!!!!!!!!!!!!!!!!!!!!!!!!!!!!!!!!!!!!!!!!!!!!!!!!!!!!!!!!!!!!!!!!!!!!!!!!!!!!!!!!!!!!!!!!!!!!!!!!!!!!!!!!!!!!!!!!!!!!!!!!!!!!!!!!!!!!!!!!!!!!!!!!!!!!!!!!!!!!!!!!!!!!!!!!!!!!!!!!!!!!!!!!!!!!!!!!!!!!!!!!!!!!!!!!!!!!!!!!!!!!!!!!!!!!!!!!!!!!!!!!!!!!!!!!!!!!!!!!!!!!!!!!!!!!!!!!!!!!!!!!!!!!!!!!!!!!!!!!!!!!!!!!!!!!!!!!!!!!!!!!!!!!!!!!!!!!!!!!!!!!!!!!!!!!!!!!!!!!!!!!!!!!!!!!!!!!!!!!!!!!!!!!!!!!!!!!!!!!!!!!!!!!!!!!!!!!!!!!!!!!!!!!!!!!!!!!!!!!!!!!!!!!!!!!!!!!!!!!!!!!!!!!!!!!!!!!!!!!!!!!!!!!!!!!!!!!!!!!!!!!!!!!!!!!!!!!!!!!!!!!!!!!!!!!!!!!!!!!!!!!!!!!!!!!!!!!!!!!!!!!!!!!!!!!!!!!!!!!!!!!!!!!!!!!!!!!!!!!!!!!!!!!!!!!!!!!!!!!!!!!!!!!!!!!!!!!!!!!!!!!!!!!!!!!!!!!!!!!!!!!!!!!!!!!!!!!!!!!!!!!!!!!!!!!!!!!!!!!!!!!!!!!!!!!!!!!!!!!!!!!!!!!!!!!!!!!!!!!!!!!!!!!!!!!!!!!!!!!!!!!!!!!!!!!!!!!!!!!!!!!!!!!!!!!!!!!!!!!!!!!!!!!!!!!!!!!!!!!!!!!!!!!!!!!!!!!!!!!!!!!!!!!!!!!!!!!!!!!!!!!!!!!!!!!!!!!!!!!!!!!!!!!!!!!!!!!!!!!!!!!!!!!!!!!!!!!!!!!!!!!!!!!!!!!!!!!!!!!!!!!!!!!!!!!!!!!!!!!!!!!!!!!!!!!!!!!!!!!!!!!!!!!!!!!!!!!!!!!!!!!!!!!!!!!!!!!!!!!!!!!!!!!!!!!!!!!!!!!!!!!!!!!!!!!!!!!!!!!!!!!!!!!!!!!!!!!!!!!!!!!!!!!!!!!!!!!!!!!!!!!!!!!!!!!!!!!!!!!!!!!!!!!!!!!!!!!!!!!!!!!!!!!!!!!!!!!!!!!!!!!!!!!!!!!!!!!!!!!!!!!!!!!!!!!!!!!!!!!!!!!!!!!!!!!!!!!!!!!!!!!!!!!!!!!!!!!!!!!!!!!!!!!!!!!!!!!!!!!!!!!!!!!!!!!!!!!!!!!!!!!!!!!!!!!!!!!!!!!!!!!!!!!!!!!!!!!!!!!!!!!!!!!!!!!!!!!!!!!!!!!!!!!!!!!!!!!!!!!!!!!!!!!!!!!!!!!!!!!!!!!!!!!!!!!!!!!!!!!!!!!!!!!!!!!!!!!!!!!!!!!!!!!!!!!!!!!!!!!!!!!!!!!!!!!!!!!!!!!!!!!!!!!!!!!!!!!!!!!!!!!!!!!!!!!!!!!!!!!!!!!!!!!!!!!!!!!!!!!!!!!!!!!!!!!!!!!!!!!!!!!!!!!!!!!!!!!!!!!!!!!!!!!!!!!!!!!!!!!!!!!!!!!!!!!!!!!!!!!!!!!!!!!!!!!!!!!!!!!!!!!!!!!!!!!!!!!!!!!!!!!!!!!!!!!!!!!!!!!!!!!!!!!!!!!!!!!!!!!!!!!!!!!!!!!!!!!!!!!!!!!!!!!!!!!!!!!!!!!!!!!!!!!!!!!!!!!!!!!!!!!!!!!!!!!!!!!!!!!!!!!!!!!!!!!!!!!!!!!!!!!!!!!!!!!!!!!!!!!!!!!!!!!!!!!!!!!!!!!!!!!!!!!!!!!!!!!!!!!!!!!!!!!!!!!!!!!!!!!!!!!!!!!!!!!!!!!!!!!!!!!!!!!!!!!!!!!!!!!!!!!!!!!!!!!!!!!!!!!!!!!!!!!!!!!!!!!!!!!!!!!!!!!!!!!!!!!!!!!!!!!!!!!!!!!!!!!!!!!!!!!!!!!!!!!!!!!!!!!!!!1!^" style="position:absolute;margin-left:0;margin-top:0;width:.05pt;height:.05pt;z-index:251660288;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ySlGAUAAGQ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AJOySlGAUAAGQWAAAOAAAAAAAAAAAAAAAAAC4CAABkcnMv&#10;ZTJvRG9jLnhtbFBLAQItABQABgAIAAAAIQAI2zNv1gAAAP8AAAAPAAAAAAAAAAAAAAAAAHIHAABk&#10;cnMvZG93bnJldi54bWxQSwUGAAAAAAQABADzAAAAdQg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319,64;86,318;319,635;549,318" o:connectangles="270,180,90,0" textboxrect="5034,2279,16566,13674"/>
            <w10:anchorlock/>
          </v:shape>
        </w:pict>
      </w:r>
      <w:r w:rsidR="00AB2C62" w:rsidRPr="00B04045">
        <w:rPr>
          <w:b/>
          <w:kern w:val="2"/>
          <w:lang w:eastAsia="zh-CN"/>
        </w:rPr>
        <w:t>3GPP TSG RAN WG1 Meeting</w:t>
      </w:r>
      <w:r w:rsidR="00AB2C62" w:rsidRPr="00B04045">
        <w:rPr>
          <w:rFonts w:hint="eastAsia"/>
          <w:b/>
          <w:kern w:val="2"/>
          <w:lang w:eastAsia="zh-CN"/>
        </w:rPr>
        <w:t xml:space="preserve"> #88</w:t>
      </w:r>
      <w:r w:rsidR="00AB2C62" w:rsidRPr="00B04045">
        <w:rPr>
          <w:b/>
          <w:kern w:val="2"/>
          <w:lang w:eastAsia="zh-CN"/>
        </w:rPr>
        <w:tab/>
      </w:r>
      <w:r w:rsidR="007610D1" w:rsidRPr="00B04045">
        <w:rPr>
          <w:b/>
          <w:kern w:val="2"/>
          <w:lang w:eastAsia="zh-CN"/>
        </w:rPr>
        <w:t>R1-1701665</w:t>
      </w:r>
    </w:p>
    <w:p w:rsidR="00843451" w:rsidRPr="00B04045" w:rsidRDefault="00AB2C62" w:rsidP="00AB2C62">
      <w:pPr>
        <w:jc w:val="left"/>
        <w:rPr>
          <w:b/>
          <w:kern w:val="2"/>
          <w:lang w:eastAsia="zh-CN"/>
        </w:rPr>
      </w:pPr>
      <w:r w:rsidRPr="00B04045">
        <w:rPr>
          <w:rFonts w:hint="eastAsia"/>
          <w:b/>
          <w:kern w:val="2"/>
          <w:lang w:eastAsia="zh-CN"/>
        </w:rPr>
        <w:t>Athens</w:t>
      </w:r>
      <w:r w:rsidRPr="00B04045">
        <w:rPr>
          <w:b/>
          <w:kern w:val="2"/>
          <w:lang w:eastAsia="zh-CN"/>
        </w:rPr>
        <w:t xml:space="preserve">, </w:t>
      </w:r>
      <w:r w:rsidRPr="00B04045">
        <w:rPr>
          <w:rFonts w:hint="eastAsia"/>
          <w:b/>
          <w:kern w:val="2"/>
          <w:lang w:eastAsia="zh-CN"/>
        </w:rPr>
        <w:t>Greece</w:t>
      </w:r>
      <w:r w:rsidR="005C4CBD" w:rsidRPr="00B04045">
        <w:rPr>
          <w:b/>
          <w:kern w:val="2"/>
          <w:lang w:eastAsia="zh-CN"/>
        </w:rPr>
        <w:t xml:space="preserve">, </w:t>
      </w:r>
      <w:r w:rsidRPr="00B04045">
        <w:rPr>
          <w:rFonts w:hint="eastAsia"/>
          <w:b/>
          <w:kern w:val="2"/>
          <w:lang w:eastAsia="zh-CN"/>
        </w:rPr>
        <w:t>February 13-17</w:t>
      </w:r>
      <w:r w:rsidR="005C4CBD" w:rsidRPr="00B04045">
        <w:rPr>
          <w:b/>
          <w:kern w:val="2"/>
          <w:lang w:eastAsia="zh-CN"/>
        </w:rPr>
        <w:t>,</w:t>
      </w:r>
      <w:r w:rsidRPr="00B04045">
        <w:rPr>
          <w:b/>
          <w:kern w:val="2"/>
          <w:lang w:eastAsia="zh-CN"/>
        </w:rPr>
        <w:t xml:space="preserve"> 2017</w:t>
      </w:r>
    </w:p>
    <w:p w:rsidR="009C0564" w:rsidRPr="00B04045" w:rsidRDefault="009C0564" w:rsidP="00CF195E">
      <w:pPr>
        <w:pBdr>
          <w:top w:val="single" w:sz="4" w:space="1" w:color="auto"/>
        </w:pBdr>
        <w:spacing w:after="0"/>
        <w:jc w:val="left"/>
        <w:rPr>
          <w:b/>
          <w:kern w:val="2"/>
          <w:sz w:val="16"/>
          <w:szCs w:val="16"/>
          <w:lang w:val="en-GB" w:eastAsia="zh-CN"/>
        </w:rPr>
      </w:pPr>
    </w:p>
    <w:p w:rsidR="009C0564" w:rsidRPr="00B04045" w:rsidRDefault="009C0564" w:rsidP="00CF195E">
      <w:pPr>
        <w:spacing w:after="60"/>
        <w:ind w:left="1555" w:hanging="1555"/>
        <w:jc w:val="left"/>
        <w:rPr>
          <w:b/>
          <w:kern w:val="2"/>
          <w:lang w:eastAsia="zh-CN"/>
        </w:rPr>
      </w:pPr>
      <w:r w:rsidRPr="00B04045">
        <w:rPr>
          <w:b/>
          <w:kern w:val="2"/>
          <w:lang w:eastAsia="zh-CN"/>
        </w:rPr>
        <w:t>Agenda Item:</w:t>
      </w:r>
      <w:r w:rsidR="00F31B49" w:rsidRPr="00B04045">
        <w:rPr>
          <w:b/>
          <w:kern w:val="2"/>
          <w:lang w:eastAsia="zh-CN"/>
        </w:rPr>
        <w:tab/>
      </w:r>
      <w:r w:rsidR="00C52DD1" w:rsidRPr="00B04045">
        <w:rPr>
          <w:rFonts w:hint="eastAsia"/>
          <w:b/>
          <w:kern w:val="2"/>
          <w:lang w:eastAsia="zh-CN"/>
        </w:rPr>
        <w:t>8.1.3.4.3</w:t>
      </w:r>
    </w:p>
    <w:p w:rsidR="00BC1C3C" w:rsidRPr="00B04045" w:rsidRDefault="00305FF9" w:rsidP="00CF195E">
      <w:pPr>
        <w:spacing w:after="60"/>
        <w:ind w:left="1555" w:hanging="1555"/>
        <w:jc w:val="left"/>
        <w:rPr>
          <w:b/>
          <w:kern w:val="2"/>
          <w:lang w:eastAsia="zh-CN"/>
        </w:rPr>
      </w:pPr>
      <w:r w:rsidRPr="00B04045">
        <w:rPr>
          <w:b/>
          <w:kern w:val="2"/>
          <w:lang w:eastAsia="zh-CN"/>
        </w:rPr>
        <w:t>Source:</w:t>
      </w:r>
      <w:r w:rsidRPr="00B04045">
        <w:rPr>
          <w:b/>
          <w:kern w:val="2"/>
          <w:lang w:eastAsia="zh-CN"/>
        </w:rPr>
        <w:tab/>
      </w:r>
      <w:r w:rsidR="009C0564" w:rsidRPr="00B04045">
        <w:rPr>
          <w:b/>
          <w:kern w:val="2"/>
          <w:lang w:eastAsia="zh-CN"/>
        </w:rPr>
        <w:t>Huawei</w:t>
      </w:r>
      <w:r w:rsidR="00706227" w:rsidRPr="00B04045">
        <w:rPr>
          <w:rFonts w:hint="eastAsia"/>
          <w:b/>
          <w:kern w:val="2"/>
          <w:lang w:eastAsia="zh-CN"/>
        </w:rPr>
        <w:t>, HiSilicon</w:t>
      </w:r>
    </w:p>
    <w:p w:rsidR="00145792" w:rsidRPr="00B04045" w:rsidRDefault="009C0564" w:rsidP="00CF195E">
      <w:pPr>
        <w:spacing w:after="60"/>
        <w:ind w:left="1555" w:hanging="1555"/>
        <w:jc w:val="left"/>
        <w:rPr>
          <w:b/>
          <w:kern w:val="2"/>
          <w:lang w:eastAsia="zh-CN"/>
        </w:rPr>
      </w:pPr>
      <w:r w:rsidRPr="00B04045">
        <w:rPr>
          <w:b/>
          <w:kern w:val="2"/>
          <w:lang w:eastAsia="zh-CN"/>
        </w:rPr>
        <w:t>Title:</w:t>
      </w:r>
      <w:r w:rsidRPr="00B04045">
        <w:rPr>
          <w:b/>
          <w:kern w:val="2"/>
          <w:lang w:eastAsia="zh-CN"/>
        </w:rPr>
        <w:tab/>
      </w:r>
      <w:r w:rsidR="00AB2C62" w:rsidRPr="00B04045">
        <w:rPr>
          <w:b/>
          <w:kern w:val="2"/>
          <w:lang w:eastAsia="zh-CN"/>
        </w:rPr>
        <w:t xml:space="preserve">UL Grant-free </w:t>
      </w:r>
      <w:r w:rsidR="008C592E">
        <w:rPr>
          <w:rFonts w:hint="eastAsia"/>
          <w:b/>
          <w:kern w:val="2"/>
          <w:lang w:eastAsia="zh-CN"/>
        </w:rPr>
        <w:t>t</w:t>
      </w:r>
      <w:r w:rsidR="00AB2C62" w:rsidRPr="00B04045">
        <w:rPr>
          <w:b/>
          <w:kern w:val="2"/>
          <w:lang w:eastAsia="zh-CN"/>
        </w:rPr>
        <w:t>ransmission</w:t>
      </w:r>
    </w:p>
    <w:p w:rsidR="009C0564" w:rsidRPr="00B04045" w:rsidRDefault="009C0564" w:rsidP="00CF195E">
      <w:pPr>
        <w:spacing w:after="60"/>
        <w:ind w:left="1555" w:hanging="1555"/>
        <w:jc w:val="left"/>
        <w:rPr>
          <w:b/>
          <w:kern w:val="2"/>
          <w:lang w:eastAsia="zh-CN"/>
        </w:rPr>
      </w:pPr>
      <w:r w:rsidRPr="00B04045">
        <w:rPr>
          <w:b/>
          <w:kern w:val="2"/>
          <w:lang w:eastAsia="zh-CN"/>
        </w:rPr>
        <w:t>Document for:</w:t>
      </w:r>
      <w:r w:rsidRPr="00B04045">
        <w:rPr>
          <w:b/>
          <w:kern w:val="2"/>
          <w:lang w:eastAsia="zh-CN"/>
        </w:rPr>
        <w:tab/>
      </w:r>
      <w:r w:rsidR="001F7121" w:rsidRPr="00B04045">
        <w:rPr>
          <w:b/>
          <w:kern w:val="2"/>
          <w:lang w:eastAsia="zh-CN"/>
        </w:rPr>
        <w:t>Discussion</w:t>
      </w:r>
      <w:r w:rsidR="00CC61CE" w:rsidRPr="00B04045">
        <w:rPr>
          <w:rFonts w:hint="eastAsia"/>
          <w:b/>
          <w:kern w:val="2"/>
          <w:lang w:eastAsia="zh-CN"/>
        </w:rPr>
        <w:t xml:space="preserve"> and </w:t>
      </w:r>
      <w:r w:rsidR="004B4591">
        <w:rPr>
          <w:b/>
          <w:kern w:val="2"/>
          <w:lang w:eastAsia="zh-CN"/>
        </w:rPr>
        <w:t>D</w:t>
      </w:r>
      <w:r w:rsidR="00CC61CE" w:rsidRPr="00B04045">
        <w:rPr>
          <w:rFonts w:hint="eastAsia"/>
          <w:b/>
          <w:kern w:val="2"/>
          <w:lang w:eastAsia="zh-CN"/>
        </w:rPr>
        <w:t>ecision</w:t>
      </w:r>
    </w:p>
    <w:p w:rsidR="009C0564" w:rsidRPr="00B04045" w:rsidRDefault="009C0564" w:rsidP="00CF195E">
      <w:pPr>
        <w:pBdr>
          <w:bottom w:val="single" w:sz="4" w:space="1" w:color="auto"/>
        </w:pBdr>
        <w:spacing w:after="0"/>
        <w:jc w:val="left"/>
        <w:rPr>
          <w:b/>
          <w:kern w:val="2"/>
          <w:sz w:val="16"/>
          <w:szCs w:val="16"/>
          <w:lang w:eastAsia="zh-CN"/>
        </w:rPr>
      </w:pPr>
    </w:p>
    <w:p w:rsidR="006E5CEE" w:rsidRPr="00B04045" w:rsidRDefault="009C0564" w:rsidP="00C12BC1">
      <w:pPr>
        <w:pStyle w:val="Heading1"/>
      </w:pPr>
      <w:bookmarkStart w:id="0" w:name="_Ref124589705"/>
      <w:bookmarkStart w:id="1" w:name="_Ref129681862"/>
      <w:r w:rsidRPr="00B04045">
        <w:t>Introduction</w:t>
      </w:r>
      <w:bookmarkEnd w:id="0"/>
      <w:bookmarkEnd w:id="1"/>
    </w:p>
    <w:p w:rsidR="003346C5" w:rsidRPr="00B04045" w:rsidRDefault="003346C5" w:rsidP="00F7685A">
      <w:pPr>
        <w:rPr>
          <w:lang w:eastAsia="zh-CN"/>
        </w:rPr>
      </w:pPr>
      <w:r w:rsidRPr="00B04045">
        <w:rPr>
          <w:rFonts w:hint="eastAsia"/>
          <w:lang w:eastAsia="zh-CN"/>
        </w:rPr>
        <w:t>In RAN1#</w:t>
      </w:r>
      <w:r w:rsidR="00484C80" w:rsidRPr="00B04045">
        <w:rPr>
          <w:lang w:eastAsia="zh-CN"/>
        </w:rPr>
        <w:t xml:space="preserve">NR Ad </w:t>
      </w:r>
      <w:r w:rsidRPr="00B04045">
        <w:rPr>
          <w:lang w:eastAsia="zh-CN"/>
        </w:rPr>
        <w:t>Hoc</w:t>
      </w:r>
      <w:r w:rsidRPr="00B04045">
        <w:rPr>
          <w:rFonts w:hint="eastAsia"/>
          <w:lang w:eastAsia="zh-CN"/>
        </w:rPr>
        <w:t xml:space="preserve">, the following agreements were </w:t>
      </w:r>
      <w:r w:rsidRPr="00B04045">
        <w:rPr>
          <w:lang w:eastAsia="zh-CN"/>
        </w:rPr>
        <w:t>achieved</w:t>
      </w:r>
      <w:r w:rsidRPr="00B04045">
        <w:rPr>
          <w:rFonts w:hint="eastAsia"/>
          <w:lang w:eastAsia="zh-CN"/>
        </w:rPr>
        <w:t xml:space="preserve"> for </w:t>
      </w:r>
      <w:r w:rsidRPr="00B04045">
        <w:rPr>
          <w:lang w:eastAsia="zh-CN"/>
        </w:rPr>
        <w:t xml:space="preserve">URLLC </w:t>
      </w:r>
      <w:r w:rsidRPr="00B04045">
        <w:rPr>
          <w:rFonts w:hint="eastAsia"/>
          <w:lang w:eastAsia="zh-CN"/>
        </w:rPr>
        <w:t>to support</w:t>
      </w:r>
      <w:r w:rsidRPr="00B04045">
        <w:rPr>
          <w:lang w:eastAsia="zh-CN"/>
        </w:rPr>
        <w:t xml:space="preserve"> grant-free</w:t>
      </w:r>
      <w:r w:rsidRPr="00B04045">
        <w:rPr>
          <w:rFonts w:hint="eastAsia"/>
          <w:lang w:eastAsia="zh-CN"/>
        </w:rPr>
        <w:t xml:space="preserve"> transmission [</w:t>
      </w:r>
      <w:r w:rsidRPr="00B04045">
        <w:rPr>
          <w:lang w:eastAsia="zh-CN"/>
        </w:rPr>
        <w:t>1</w:t>
      </w:r>
      <w:r w:rsidRPr="00B04045">
        <w:rPr>
          <w:rFonts w:hint="eastAsia"/>
          <w:lang w:eastAsia="zh-CN"/>
        </w:rPr>
        <w:t>]:</w:t>
      </w:r>
    </w:p>
    <w:p w:rsidR="003346C5" w:rsidRPr="00B04045" w:rsidRDefault="003346C5" w:rsidP="003346C5">
      <w:pPr>
        <w:rPr>
          <w:b/>
          <w:bCs/>
          <w:i/>
          <w:sz w:val="20"/>
          <w:u w:val="single"/>
          <w:lang w:val="en-GB"/>
        </w:rPr>
      </w:pPr>
      <w:r w:rsidRPr="00B04045">
        <w:rPr>
          <w:b/>
          <w:bCs/>
          <w:i/>
          <w:sz w:val="20"/>
          <w:u w:val="single"/>
          <w:lang w:val="en-GB"/>
        </w:rPr>
        <w:t>Agreements:</w:t>
      </w:r>
    </w:p>
    <w:p w:rsidR="003346C5" w:rsidRPr="00B04045" w:rsidRDefault="003346C5" w:rsidP="003346C5">
      <w:pPr>
        <w:numPr>
          <w:ilvl w:val="0"/>
          <w:numId w:val="54"/>
        </w:numPr>
        <w:autoSpaceDE/>
        <w:autoSpaceDN/>
        <w:adjustRightInd/>
        <w:snapToGrid/>
        <w:spacing w:after="0"/>
        <w:jc w:val="left"/>
        <w:rPr>
          <w:sz w:val="18"/>
        </w:rPr>
      </w:pPr>
      <w:r w:rsidRPr="00B04045">
        <w:rPr>
          <w:sz w:val="18"/>
        </w:rPr>
        <w:t>For an UL transmission scheme without grant</w:t>
      </w:r>
    </w:p>
    <w:p w:rsidR="003346C5" w:rsidRPr="00B04045" w:rsidRDefault="003346C5" w:rsidP="003346C5">
      <w:pPr>
        <w:numPr>
          <w:ilvl w:val="1"/>
          <w:numId w:val="54"/>
        </w:numPr>
        <w:autoSpaceDE/>
        <w:autoSpaceDN/>
        <w:adjustRightInd/>
        <w:snapToGrid/>
        <w:spacing w:after="0"/>
        <w:jc w:val="left"/>
        <w:rPr>
          <w:sz w:val="18"/>
        </w:rPr>
      </w:pPr>
      <w:r w:rsidRPr="00B04045">
        <w:rPr>
          <w:sz w:val="18"/>
        </w:rPr>
        <w:t>at least semi-static resource (re-)configuration is supported</w:t>
      </w:r>
    </w:p>
    <w:p w:rsidR="003346C5" w:rsidRPr="00B04045" w:rsidRDefault="001A35F3" w:rsidP="003346C5">
      <w:pPr>
        <w:numPr>
          <w:ilvl w:val="2"/>
          <w:numId w:val="54"/>
        </w:numPr>
        <w:autoSpaceDE/>
        <w:autoSpaceDN/>
        <w:adjustRightInd/>
        <w:snapToGrid/>
        <w:spacing w:after="0"/>
        <w:jc w:val="left"/>
        <w:rPr>
          <w:sz w:val="18"/>
        </w:rPr>
      </w:pPr>
      <w:r w:rsidRPr="00B04045">
        <w:rPr>
          <w:sz w:val="18"/>
        </w:rPr>
        <w:t>FFS</w:t>
      </w:r>
      <w:r w:rsidR="003346C5" w:rsidRPr="00B04045">
        <w:rPr>
          <w:sz w:val="18"/>
        </w:rPr>
        <w:t>: The resource configuration includes at least physical resource in time and frequency domain and RS parameters</w:t>
      </w:r>
    </w:p>
    <w:p w:rsidR="003346C5" w:rsidRPr="00B04045" w:rsidRDefault="003346C5" w:rsidP="003346C5">
      <w:pPr>
        <w:numPr>
          <w:ilvl w:val="2"/>
          <w:numId w:val="54"/>
        </w:numPr>
        <w:autoSpaceDE/>
        <w:autoSpaceDN/>
        <w:adjustRightInd/>
        <w:snapToGrid/>
        <w:spacing w:after="0"/>
        <w:jc w:val="left"/>
        <w:rPr>
          <w:sz w:val="18"/>
        </w:rPr>
      </w:pPr>
      <w:r w:rsidRPr="00B04045">
        <w:rPr>
          <w:sz w:val="18"/>
        </w:rPr>
        <w:t>Higher-layer signaling could be similar to Rel-8 LTE SPS</w:t>
      </w:r>
    </w:p>
    <w:p w:rsidR="003346C5" w:rsidRPr="00B04045" w:rsidRDefault="001A35F3" w:rsidP="003346C5">
      <w:pPr>
        <w:numPr>
          <w:ilvl w:val="2"/>
          <w:numId w:val="54"/>
        </w:numPr>
        <w:autoSpaceDE/>
        <w:autoSpaceDN/>
        <w:adjustRightInd/>
        <w:snapToGrid/>
        <w:spacing w:after="0"/>
        <w:jc w:val="left"/>
        <w:rPr>
          <w:sz w:val="18"/>
        </w:rPr>
      </w:pPr>
      <w:r w:rsidRPr="00B04045">
        <w:rPr>
          <w:sz w:val="18"/>
        </w:rPr>
        <w:t>FFS</w:t>
      </w:r>
      <w:r w:rsidR="003346C5" w:rsidRPr="00B04045">
        <w:rPr>
          <w:sz w:val="18"/>
        </w:rPr>
        <w:t>: MCS</w:t>
      </w:r>
    </w:p>
    <w:p w:rsidR="003346C5" w:rsidRPr="00B04045" w:rsidRDefault="003346C5" w:rsidP="003346C5">
      <w:pPr>
        <w:numPr>
          <w:ilvl w:val="1"/>
          <w:numId w:val="54"/>
        </w:numPr>
        <w:autoSpaceDE/>
        <w:autoSpaceDN/>
        <w:adjustRightInd/>
        <w:snapToGrid/>
        <w:spacing w:after="0"/>
        <w:jc w:val="left"/>
        <w:rPr>
          <w:sz w:val="18"/>
        </w:rPr>
      </w:pPr>
      <w:r w:rsidRPr="00B04045">
        <w:rPr>
          <w:sz w:val="18"/>
        </w:rPr>
        <w:t>RS is transmitted together with data</w:t>
      </w:r>
    </w:p>
    <w:p w:rsidR="003346C5" w:rsidRPr="00B04045" w:rsidRDefault="003346C5" w:rsidP="003346C5">
      <w:pPr>
        <w:numPr>
          <w:ilvl w:val="2"/>
          <w:numId w:val="54"/>
        </w:numPr>
        <w:autoSpaceDE/>
        <w:autoSpaceDN/>
        <w:adjustRightInd/>
        <w:snapToGrid/>
        <w:spacing w:after="0"/>
        <w:jc w:val="left"/>
        <w:rPr>
          <w:sz w:val="18"/>
        </w:rPr>
      </w:pPr>
      <w:r w:rsidRPr="00B04045">
        <w:rPr>
          <w:sz w:val="18"/>
        </w:rPr>
        <w:t>channel structure of grant-based data transmission can be starting point</w:t>
      </w:r>
    </w:p>
    <w:p w:rsidR="003346C5" w:rsidRPr="00B04045" w:rsidRDefault="003346C5" w:rsidP="003346C5">
      <w:pPr>
        <w:rPr>
          <w:b/>
          <w:bCs/>
          <w:i/>
          <w:sz w:val="20"/>
          <w:u w:val="single"/>
          <w:lang w:val="en-GB"/>
        </w:rPr>
      </w:pPr>
      <w:r w:rsidRPr="00B04045">
        <w:rPr>
          <w:b/>
          <w:bCs/>
          <w:i/>
          <w:sz w:val="20"/>
          <w:u w:val="single"/>
          <w:lang w:val="en-GB"/>
        </w:rPr>
        <w:t>Agreements:</w:t>
      </w:r>
    </w:p>
    <w:p w:rsidR="003346C5" w:rsidRPr="00B04045" w:rsidRDefault="003346C5" w:rsidP="003346C5">
      <w:pPr>
        <w:numPr>
          <w:ilvl w:val="0"/>
          <w:numId w:val="55"/>
        </w:numPr>
        <w:autoSpaceDE/>
        <w:autoSpaceDN/>
        <w:adjustRightInd/>
        <w:snapToGrid/>
        <w:spacing w:after="0"/>
        <w:jc w:val="left"/>
        <w:rPr>
          <w:sz w:val="18"/>
        </w:rPr>
      </w:pPr>
      <w:r w:rsidRPr="00B04045">
        <w:rPr>
          <w:sz w:val="18"/>
        </w:rPr>
        <w:t>For an UL transmission scheme with/without grant</w:t>
      </w:r>
    </w:p>
    <w:p w:rsidR="003346C5" w:rsidRPr="00B04045" w:rsidRDefault="003346C5" w:rsidP="003346C5">
      <w:pPr>
        <w:numPr>
          <w:ilvl w:val="1"/>
          <w:numId w:val="55"/>
        </w:numPr>
        <w:autoSpaceDE/>
        <w:autoSpaceDN/>
        <w:adjustRightInd/>
        <w:snapToGrid/>
        <w:spacing w:after="0"/>
        <w:jc w:val="left"/>
        <w:rPr>
          <w:sz w:val="18"/>
        </w:rPr>
      </w:pPr>
      <w:r w:rsidRPr="00B04045">
        <w:rPr>
          <w:sz w:val="18"/>
        </w:rPr>
        <w:t xml:space="preserve">K repetitions including initial transmission (with the same or different RV and FFS with different MCS) (K&gt;=1) for the same transport block are supported, </w:t>
      </w:r>
    </w:p>
    <w:p w:rsidR="003346C5" w:rsidRPr="00B04045" w:rsidRDefault="001A35F3" w:rsidP="003346C5">
      <w:pPr>
        <w:numPr>
          <w:ilvl w:val="3"/>
          <w:numId w:val="55"/>
        </w:numPr>
        <w:autoSpaceDE/>
        <w:autoSpaceDN/>
        <w:adjustRightInd/>
        <w:snapToGrid/>
        <w:spacing w:after="0"/>
        <w:jc w:val="left"/>
        <w:rPr>
          <w:sz w:val="18"/>
        </w:rPr>
      </w:pPr>
      <w:r w:rsidRPr="00B04045">
        <w:rPr>
          <w:sz w:val="18"/>
        </w:rPr>
        <w:t>FFS</w:t>
      </w:r>
      <w:r w:rsidR="003346C5" w:rsidRPr="00B04045">
        <w:rPr>
          <w:sz w:val="18"/>
        </w:rPr>
        <w:t xml:space="preserve"> the way K is determined</w:t>
      </w:r>
    </w:p>
    <w:p w:rsidR="003346C5" w:rsidRPr="00B04045" w:rsidRDefault="001A35F3" w:rsidP="00F7685A">
      <w:pPr>
        <w:numPr>
          <w:ilvl w:val="2"/>
          <w:numId w:val="55"/>
        </w:numPr>
        <w:autoSpaceDE/>
        <w:autoSpaceDN/>
        <w:adjustRightInd/>
        <w:snapToGrid/>
        <w:spacing w:after="0"/>
        <w:jc w:val="left"/>
        <w:rPr>
          <w:b/>
          <w:bCs/>
          <w:sz w:val="18"/>
        </w:rPr>
      </w:pPr>
      <w:r w:rsidRPr="00B04045">
        <w:rPr>
          <w:sz w:val="18"/>
        </w:rPr>
        <w:t>FFS</w:t>
      </w:r>
      <w:r w:rsidR="003346C5" w:rsidRPr="00B04045">
        <w:rPr>
          <w:sz w:val="18"/>
        </w:rPr>
        <w:t>: hopping mechanisms over the transmissions</w:t>
      </w:r>
    </w:p>
    <w:p w:rsidR="00AA43D6" w:rsidRPr="00B04045" w:rsidRDefault="00AA43D6">
      <w:pPr>
        <w:autoSpaceDE/>
        <w:autoSpaceDN/>
        <w:adjustRightInd/>
        <w:snapToGrid/>
        <w:spacing w:after="0"/>
        <w:jc w:val="left"/>
        <w:rPr>
          <w:rFonts w:eastAsia="MS Mincho"/>
          <w:i/>
          <w:sz w:val="20"/>
          <w:szCs w:val="20"/>
          <w:lang w:eastAsia="ja-JP"/>
        </w:rPr>
      </w:pPr>
    </w:p>
    <w:p w:rsidR="003346C5" w:rsidRDefault="00353980" w:rsidP="007148B5">
      <w:pPr>
        <w:rPr>
          <w:lang w:eastAsia="zh-CN"/>
        </w:rPr>
      </w:pPr>
      <w:r w:rsidRPr="00B04045">
        <w:rPr>
          <w:rFonts w:hint="eastAsia"/>
          <w:lang w:eastAsia="zh-CN"/>
        </w:rPr>
        <w:t>Based on the agreement</w:t>
      </w:r>
      <w:r w:rsidR="00B21464" w:rsidRPr="00B04045">
        <w:rPr>
          <w:rFonts w:hint="eastAsia"/>
          <w:lang w:eastAsia="zh-CN"/>
        </w:rPr>
        <w:t>s</w:t>
      </w:r>
      <w:r w:rsidR="00484C80" w:rsidRPr="00B04045">
        <w:rPr>
          <w:lang w:eastAsia="zh-CN"/>
        </w:rPr>
        <w:t>,</w:t>
      </w:r>
      <w:r w:rsidRPr="00B04045">
        <w:rPr>
          <w:rFonts w:hint="eastAsia"/>
          <w:lang w:eastAsia="zh-CN"/>
        </w:rPr>
        <w:t xml:space="preserve"> in this contribution, we further discuss t</w:t>
      </w:r>
      <w:r w:rsidR="00B657DA" w:rsidRPr="00B04045">
        <w:rPr>
          <w:rFonts w:hint="eastAsia"/>
          <w:lang w:eastAsia="zh-CN"/>
        </w:rPr>
        <w:t xml:space="preserve">he </w:t>
      </w:r>
      <w:r w:rsidR="00484C80" w:rsidRPr="00B04045">
        <w:rPr>
          <w:lang w:eastAsia="zh-CN"/>
        </w:rPr>
        <w:t xml:space="preserve">remaining issues for the completion of design of grant-free scheme </w:t>
      </w:r>
      <w:r w:rsidR="00B21464" w:rsidRPr="00B04045">
        <w:rPr>
          <w:rFonts w:hint="eastAsia"/>
          <w:lang w:eastAsia="zh-CN"/>
        </w:rPr>
        <w:t xml:space="preserve">at least for URLLC in </w:t>
      </w:r>
      <w:r w:rsidR="00484C80" w:rsidRPr="00B04045">
        <w:rPr>
          <w:lang w:eastAsia="zh-CN"/>
        </w:rPr>
        <w:t xml:space="preserve">NR SI. </w:t>
      </w:r>
      <w:bookmarkStart w:id="2" w:name="_Ref129681832"/>
    </w:p>
    <w:p w:rsidR="00594E77" w:rsidRPr="00B04045" w:rsidRDefault="00594E77" w:rsidP="007148B5">
      <w:pPr>
        <w:rPr>
          <w:lang w:eastAsia="zh-CN"/>
        </w:rPr>
      </w:pPr>
    </w:p>
    <w:p w:rsidR="00B85FD5" w:rsidRPr="00B04045" w:rsidRDefault="00825D73" w:rsidP="0065657E">
      <w:pPr>
        <w:pStyle w:val="Heading1"/>
        <w:spacing w:before="240"/>
        <w:ind w:left="578" w:hanging="578"/>
        <w:rPr>
          <w:lang w:eastAsia="zh-CN"/>
        </w:rPr>
      </w:pPr>
      <w:r w:rsidRPr="00B04045">
        <w:rPr>
          <w:rFonts w:hint="eastAsia"/>
          <w:lang w:eastAsia="zh-CN"/>
        </w:rPr>
        <w:t xml:space="preserve">Grant-free </w:t>
      </w:r>
      <w:r w:rsidR="002B0281" w:rsidRPr="00B04045">
        <w:t xml:space="preserve">Resource </w:t>
      </w:r>
      <w:r w:rsidR="00CA4F81" w:rsidRPr="00B04045">
        <w:rPr>
          <w:rFonts w:hint="eastAsia"/>
          <w:lang w:eastAsia="zh-CN"/>
        </w:rPr>
        <w:t>C</w:t>
      </w:r>
      <w:r w:rsidR="00CA4F81" w:rsidRPr="00B04045">
        <w:t>onfiguration</w:t>
      </w:r>
    </w:p>
    <w:p w:rsidR="00463100" w:rsidRPr="00B04045" w:rsidRDefault="00463100" w:rsidP="00463100">
      <w:pPr>
        <w:rPr>
          <w:lang w:eastAsia="zh-CN"/>
        </w:rPr>
      </w:pPr>
      <w:r w:rsidRPr="00B04045">
        <w:rPr>
          <w:rFonts w:hint="eastAsia"/>
          <w:lang w:eastAsia="zh-CN"/>
        </w:rPr>
        <w:t>The resource configuration for UL grant-free transmission</w:t>
      </w:r>
      <w:r w:rsidR="00530903" w:rsidRPr="00B04045">
        <w:rPr>
          <w:lang w:eastAsia="zh-CN"/>
        </w:rPr>
        <w:t>s</w:t>
      </w:r>
      <w:r w:rsidRPr="00B04045">
        <w:rPr>
          <w:rFonts w:hint="eastAsia"/>
          <w:lang w:eastAsia="zh-CN"/>
        </w:rPr>
        <w:t xml:space="preserve"> includes at least the following parts:</w:t>
      </w:r>
    </w:p>
    <w:p w:rsidR="00463100" w:rsidRPr="00B04045" w:rsidRDefault="001266A2" w:rsidP="00463100">
      <w:pPr>
        <w:pStyle w:val="ListParagraph"/>
        <w:numPr>
          <w:ilvl w:val="0"/>
          <w:numId w:val="30"/>
        </w:numPr>
        <w:spacing w:after="0"/>
        <w:ind w:firstLineChars="0"/>
        <w:rPr>
          <w:lang w:eastAsia="zh-CN"/>
        </w:rPr>
      </w:pPr>
      <w:r w:rsidRPr="00B04045">
        <w:rPr>
          <w:lang w:eastAsia="zh-CN"/>
        </w:rPr>
        <w:t>Basic resource unit(s)</w:t>
      </w:r>
    </w:p>
    <w:p w:rsidR="00DB63B6" w:rsidRPr="00B04045" w:rsidRDefault="001266A2" w:rsidP="00DB63B6">
      <w:pPr>
        <w:pStyle w:val="ListParagraph"/>
        <w:numPr>
          <w:ilvl w:val="0"/>
          <w:numId w:val="30"/>
        </w:numPr>
        <w:spacing w:after="0"/>
        <w:ind w:firstLineChars="0"/>
        <w:rPr>
          <w:lang w:eastAsia="zh-CN"/>
        </w:rPr>
      </w:pPr>
      <w:r w:rsidRPr="00B04045">
        <w:rPr>
          <w:lang w:eastAsia="zh-CN"/>
        </w:rPr>
        <w:t>F</w:t>
      </w:r>
      <w:r w:rsidR="00DB63B6" w:rsidRPr="00B04045">
        <w:rPr>
          <w:rFonts w:hint="eastAsia"/>
          <w:lang w:eastAsia="zh-CN"/>
        </w:rPr>
        <w:t>requency location</w:t>
      </w:r>
      <w:r w:rsidRPr="00B04045">
        <w:rPr>
          <w:lang w:eastAsia="zh-CN"/>
        </w:rPr>
        <w:t>(s)</w:t>
      </w:r>
      <w:r w:rsidR="00DB63B6" w:rsidRPr="00B04045">
        <w:rPr>
          <w:rFonts w:hint="eastAsia"/>
          <w:lang w:eastAsia="zh-CN"/>
        </w:rPr>
        <w:t xml:space="preserve"> of the </w:t>
      </w:r>
      <w:r w:rsidRPr="00B04045">
        <w:rPr>
          <w:lang w:eastAsia="zh-CN"/>
        </w:rPr>
        <w:t xml:space="preserve">basic </w:t>
      </w:r>
      <w:r w:rsidR="00DB63B6" w:rsidRPr="00B04045">
        <w:rPr>
          <w:rFonts w:hint="eastAsia"/>
          <w:lang w:eastAsia="zh-CN"/>
        </w:rPr>
        <w:t xml:space="preserve">resource unit(s) in each transmission </w:t>
      </w:r>
    </w:p>
    <w:p w:rsidR="00463100" w:rsidRPr="00B04045" w:rsidRDefault="00463100" w:rsidP="00463100">
      <w:pPr>
        <w:pStyle w:val="ListParagraph"/>
        <w:numPr>
          <w:ilvl w:val="0"/>
          <w:numId w:val="30"/>
        </w:numPr>
        <w:spacing w:after="0"/>
        <w:ind w:firstLineChars="0"/>
        <w:rPr>
          <w:lang w:eastAsia="zh-CN"/>
        </w:rPr>
      </w:pPr>
      <w:r w:rsidRPr="00B04045">
        <w:rPr>
          <w:rFonts w:hint="eastAsia"/>
          <w:lang w:eastAsia="zh-CN"/>
        </w:rPr>
        <w:t xml:space="preserve">Other related </w:t>
      </w:r>
      <w:r w:rsidR="00D7168D" w:rsidRPr="00B04045">
        <w:rPr>
          <w:rFonts w:hint="eastAsia"/>
          <w:lang w:eastAsia="zh-CN"/>
        </w:rPr>
        <w:t xml:space="preserve">information </w:t>
      </w:r>
      <w:r w:rsidRPr="00B04045">
        <w:rPr>
          <w:rFonts w:hint="eastAsia"/>
          <w:lang w:eastAsia="zh-CN"/>
        </w:rPr>
        <w:t xml:space="preserve">such as </w:t>
      </w:r>
      <w:r w:rsidR="007B199E" w:rsidRPr="00B04045">
        <w:rPr>
          <w:rFonts w:hint="eastAsia"/>
          <w:lang w:eastAsia="zh-CN"/>
        </w:rPr>
        <w:t xml:space="preserve">default </w:t>
      </w:r>
      <w:r w:rsidRPr="00B04045">
        <w:rPr>
          <w:rFonts w:hint="eastAsia"/>
          <w:lang w:eastAsia="zh-CN"/>
        </w:rPr>
        <w:t>MCS</w:t>
      </w:r>
    </w:p>
    <w:p w:rsidR="00DE351B" w:rsidRPr="00B04045" w:rsidRDefault="007B199E" w:rsidP="00764262">
      <w:pPr>
        <w:pStyle w:val="ListParagraph"/>
        <w:numPr>
          <w:ilvl w:val="0"/>
          <w:numId w:val="30"/>
        </w:numPr>
        <w:spacing w:afterLines="50"/>
        <w:ind w:firstLineChars="0"/>
        <w:rPr>
          <w:lang w:eastAsia="zh-CN"/>
        </w:rPr>
      </w:pPr>
      <w:r w:rsidRPr="00B04045">
        <w:rPr>
          <w:rFonts w:hint="eastAsia"/>
          <w:lang w:eastAsia="zh-CN"/>
        </w:rPr>
        <w:t xml:space="preserve">Information for </w:t>
      </w:r>
      <w:r w:rsidR="00581EE5" w:rsidRPr="00B04045">
        <w:rPr>
          <w:lang w:eastAsia="zh-CN"/>
        </w:rPr>
        <w:t>UE identification</w:t>
      </w:r>
      <w:r w:rsidR="00463100" w:rsidRPr="00B04045">
        <w:rPr>
          <w:rFonts w:hint="eastAsia"/>
          <w:lang w:eastAsia="zh-CN"/>
        </w:rPr>
        <w:t xml:space="preserve"> from network perspective</w:t>
      </w:r>
      <w:r w:rsidR="003E0ACD" w:rsidRPr="00B04045">
        <w:rPr>
          <w:rFonts w:hint="eastAsia"/>
          <w:lang w:eastAsia="zh-CN"/>
        </w:rPr>
        <w:t>, especially in the case that multiple UEs share the same resource unit(s)</w:t>
      </w:r>
    </w:p>
    <w:p w:rsidR="00AA43D6" w:rsidRPr="00B04045" w:rsidRDefault="001266A2">
      <w:pPr>
        <w:spacing w:afterLines="50"/>
        <w:rPr>
          <w:lang w:eastAsia="zh-CN"/>
        </w:rPr>
      </w:pPr>
      <w:r w:rsidRPr="00B04045">
        <w:rPr>
          <w:lang w:eastAsia="zh-CN"/>
        </w:rPr>
        <w:t xml:space="preserve">A </w:t>
      </w:r>
      <w:r w:rsidR="003E0ACD" w:rsidRPr="00B04045">
        <w:rPr>
          <w:rFonts w:hint="eastAsia"/>
          <w:lang w:eastAsia="zh-CN"/>
        </w:rPr>
        <w:t>basic resource unit</w:t>
      </w:r>
      <w:r w:rsidR="0054477F" w:rsidRPr="00B04045">
        <w:rPr>
          <w:rFonts w:hint="eastAsia"/>
          <w:lang w:eastAsia="zh-CN"/>
        </w:rPr>
        <w:t xml:space="preserve"> </w:t>
      </w:r>
      <w:r w:rsidR="00092368" w:rsidRPr="00B04045">
        <w:rPr>
          <w:lang w:eastAsia="zh-CN"/>
        </w:rPr>
        <w:t xml:space="preserve">can be pre-configured </w:t>
      </w:r>
      <w:r w:rsidR="003E0ACD" w:rsidRPr="00B04045">
        <w:rPr>
          <w:rFonts w:hint="eastAsia"/>
          <w:lang w:eastAsia="zh-CN"/>
        </w:rPr>
        <w:t>as the total number of time/frequency resource elements to transmit</w:t>
      </w:r>
      <w:r w:rsidR="003B64A9" w:rsidRPr="00B04045">
        <w:rPr>
          <w:rFonts w:hint="eastAsia"/>
          <w:lang w:eastAsia="zh-CN"/>
        </w:rPr>
        <w:t xml:space="preserve"> a</w:t>
      </w:r>
      <w:r w:rsidR="00092368" w:rsidRPr="00B04045">
        <w:rPr>
          <w:lang w:eastAsia="zh-CN"/>
        </w:rPr>
        <w:t xml:space="preserve"> </w:t>
      </w:r>
      <w:r w:rsidR="003B64A9" w:rsidRPr="00B04045">
        <w:rPr>
          <w:rFonts w:hint="eastAsia"/>
          <w:lang w:eastAsia="zh-CN"/>
        </w:rPr>
        <w:t xml:space="preserve">typical </w:t>
      </w:r>
      <w:r w:rsidR="003E0ACD" w:rsidRPr="00B04045">
        <w:rPr>
          <w:rFonts w:hint="eastAsia"/>
          <w:lang w:eastAsia="zh-CN"/>
        </w:rPr>
        <w:t xml:space="preserve">URLLC </w:t>
      </w:r>
      <w:r w:rsidR="001E28C1" w:rsidRPr="00B04045">
        <w:rPr>
          <w:rFonts w:hint="eastAsia"/>
          <w:lang w:eastAsia="zh-CN"/>
        </w:rPr>
        <w:t xml:space="preserve">physical layer </w:t>
      </w:r>
      <w:r w:rsidR="0054477F" w:rsidRPr="00B04045">
        <w:rPr>
          <w:rFonts w:hint="eastAsia"/>
          <w:lang w:eastAsia="zh-CN"/>
        </w:rPr>
        <w:t>packet size</w:t>
      </w:r>
      <w:r w:rsidR="00463100" w:rsidRPr="00B04045">
        <w:rPr>
          <w:rFonts w:hint="eastAsia"/>
          <w:lang w:eastAsia="zh-CN"/>
        </w:rPr>
        <w:t xml:space="preserve"> </w:t>
      </w:r>
      <w:r w:rsidR="00092368" w:rsidRPr="00B04045">
        <w:rPr>
          <w:lang w:eastAsia="zh-CN"/>
        </w:rPr>
        <w:t>(</w:t>
      </w:r>
      <w:r w:rsidR="00463100" w:rsidRPr="00B04045">
        <w:rPr>
          <w:rFonts w:hint="eastAsia"/>
          <w:lang w:eastAsia="zh-CN"/>
        </w:rPr>
        <w:t>such as 32 bytes</w:t>
      </w:r>
      <w:r w:rsidR="00092368" w:rsidRPr="00B04045">
        <w:rPr>
          <w:lang w:eastAsia="zh-CN"/>
        </w:rPr>
        <w:t xml:space="preserve">) </w:t>
      </w:r>
      <w:r w:rsidR="003E0ACD" w:rsidRPr="00B04045">
        <w:rPr>
          <w:rFonts w:hint="eastAsia"/>
          <w:lang w:eastAsia="zh-CN"/>
        </w:rPr>
        <w:t>under</w:t>
      </w:r>
      <w:r w:rsidR="003B64A9" w:rsidRPr="00B04045">
        <w:rPr>
          <w:rFonts w:hint="eastAsia"/>
          <w:lang w:eastAsia="zh-CN"/>
        </w:rPr>
        <w:t xml:space="preserve"> an </w:t>
      </w:r>
      <w:r w:rsidR="00092368" w:rsidRPr="00B04045">
        <w:rPr>
          <w:lang w:eastAsia="zh-CN"/>
        </w:rPr>
        <w:t>assum</w:t>
      </w:r>
      <w:r w:rsidR="003B64A9" w:rsidRPr="00B04045">
        <w:rPr>
          <w:rFonts w:hint="eastAsia"/>
          <w:lang w:eastAsia="zh-CN"/>
        </w:rPr>
        <w:t>ed</w:t>
      </w:r>
      <w:r w:rsidR="00092368" w:rsidRPr="00B04045">
        <w:rPr>
          <w:lang w:eastAsia="zh-CN"/>
        </w:rPr>
        <w:t xml:space="preserve"> </w:t>
      </w:r>
      <w:r w:rsidR="0054477F" w:rsidRPr="00B04045">
        <w:rPr>
          <w:rFonts w:hint="eastAsia"/>
          <w:lang w:eastAsia="zh-CN"/>
        </w:rPr>
        <w:t>MCS</w:t>
      </w:r>
      <w:r w:rsidR="003F1A17" w:rsidRPr="00B04045">
        <w:rPr>
          <w:lang w:eastAsia="zh-CN"/>
        </w:rPr>
        <w:t xml:space="preserve">. As an example, a basic resource unit can be 1 slot x </w:t>
      </w:r>
      <w:r w:rsidR="00A2771A" w:rsidRPr="00B04045">
        <w:rPr>
          <w:rFonts w:hint="eastAsia"/>
          <w:lang w:eastAsia="zh-CN"/>
        </w:rPr>
        <w:t>N</w:t>
      </w:r>
      <w:r w:rsidR="003F1A17" w:rsidRPr="00B04045">
        <w:rPr>
          <w:lang w:eastAsia="zh-CN"/>
        </w:rPr>
        <w:t xml:space="preserve"> RB</w:t>
      </w:r>
      <w:r w:rsidR="00A2771A" w:rsidRPr="00B04045">
        <w:rPr>
          <w:rFonts w:hint="eastAsia"/>
          <w:lang w:eastAsia="zh-CN"/>
        </w:rPr>
        <w:t xml:space="preserve"> (N&gt;=1)</w:t>
      </w:r>
      <w:r w:rsidR="003F1A17" w:rsidRPr="00B04045">
        <w:rPr>
          <w:lang w:eastAsia="zh-CN"/>
        </w:rPr>
        <w:t>.</w:t>
      </w:r>
    </w:p>
    <w:p w:rsidR="00E91CB8" w:rsidRPr="00B04045" w:rsidRDefault="00DE351B">
      <w:pPr>
        <w:rPr>
          <w:lang w:eastAsia="zh-CN"/>
        </w:rPr>
      </w:pPr>
      <w:r w:rsidRPr="00B04045">
        <w:rPr>
          <w:lang w:eastAsia="zh-CN"/>
        </w:rPr>
        <w:t xml:space="preserve">A physical resource </w:t>
      </w:r>
      <w:r w:rsidR="00336D3B" w:rsidRPr="00B04045">
        <w:rPr>
          <w:rFonts w:hint="eastAsia"/>
          <w:lang w:eastAsia="zh-CN"/>
        </w:rPr>
        <w:t xml:space="preserve">may </w:t>
      </w:r>
      <w:r w:rsidRPr="00B04045">
        <w:rPr>
          <w:lang w:eastAsia="zh-CN"/>
        </w:rPr>
        <w:t>consist of one or more basic resource units</w:t>
      </w:r>
      <w:r w:rsidR="00336D3B" w:rsidRPr="00B04045">
        <w:rPr>
          <w:rFonts w:hint="eastAsia"/>
          <w:lang w:eastAsia="zh-CN"/>
        </w:rPr>
        <w:t xml:space="preserve"> and</w:t>
      </w:r>
      <w:r w:rsidR="003F1A17" w:rsidRPr="00B04045">
        <w:rPr>
          <w:lang w:eastAsia="zh-CN"/>
        </w:rPr>
        <w:t xml:space="preserve"> can be shared by </w:t>
      </w:r>
      <w:r w:rsidR="00336D3B" w:rsidRPr="00B04045">
        <w:rPr>
          <w:rFonts w:hint="eastAsia"/>
          <w:lang w:eastAsia="zh-CN"/>
        </w:rPr>
        <w:t xml:space="preserve">multiple </w:t>
      </w:r>
      <w:r w:rsidR="003F1A17" w:rsidRPr="00B04045">
        <w:rPr>
          <w:lang w:eastAsia="zh-CN"/>
        </w:rPr>
        <w:t>UEs</w:t>
      </w:r>
      <w:r w:rsidR="00336D3B" w:rsidRPr="00B04045">
        <w:rPr>
          <w:rFonts w:hint="eastAsia"/>
          <w:lang w:eastAsia="zh-CN"/>
        </w:rPr>
        <w:t>. The network can decide</w:t>
      </w:r>
      <w:r w:rsidR="003F1A17" w:rsidRPr="00B04045">
        <w:rPr>
          <w:lang w:eastAsia="zh-CN"/>
        </w:rPr>
        <w:t xml:space="preserve"> how many </w:t>
      </w:r>
      <w:r w:rsidR="00336D3B" w:rsidRPr="00B04045">
        <w:rPr>
          <w:rFonts w:hint="eastAsia"/>
          <w:lang w:eastAsia="zh-CN"/>
        </w:rPr>
        <w:t xml:space="preserve">basic </w:t>
      </w:r>
      <w:r w:rsidR="00336D3B" w:rsidRPr="00B04045">
        <w:rPr>
          <w:lang w:eastAsia="zh-CN"/>
        </w:rPr>
        <w:t>resource</w:t>
      </w:r>
      <w:r w:rsidR="00336D3B" w:rsidRPr="00B04045">
        <w:rPr>
          <w:rFonts w:hint="eastAsia"/>
          <w:lang w:eastAsia="zh-CN"/>
        </w:rPr>
        <w:t xml:space="preserve"> units should be</w:t>
      </w:r>
      <w:r w:rsidR="003F1A17" w:rsidRPr="00B04045">
        <w:rPr>
          <w:lang w:eastAsia="zh-CN"/>
        </w:rPr>
        <w:t xml:space="preserve"> </w:t>
      </w:r>
      <w:r w:rsidR="00F15731" w:rsidRPr="00B04045">
        <w:rPr>
          <w:lang w:eastAsia="zh-CN"/>
        </w:rPr>
        <w:t>pre-configured for UEs</w:t>
      </w:r>
      <w:r w:rsidR="00336D3B" w:rsidRPr="00B04045">
        <w:rPr>
          <w:rFonts w:hint="eastAsia"/>
          <w:lang w:eastAsia="zh-CN"/>
        </w:rPr>
        <w:t xml:space="preserve">, depending on </w:t>
      </w:r>
      <w:r w:rsidR="003F1A17" w:rsidRPr="00B04045">
        <w:rPr>
          <w:lang w:eastAsia="zh-CN"/>
        </w:rPr>
        <w:t xml:space="preserve">the traffic loading and </w:t>
      </w:r>
      <w:r w:rsidR="00336D3B" w:rsidRPr="00B04045">
        <w:rPr>
          <w:rFonts w:hint="eastAsia"/>
          <w:lang w:eastAsia="zh-CN"/>
        </w:rPr>
        <w:t xml:space="preserve">also the level of </w:t>
      </w:r>
      <w:r w:rsidR="00F15731" w:rsidRPr="00B04045">
        <w:rPr>
          <w:lang w:eastAsia="zh-CN"/>
        </w:rPr>
        <w:t xml:space="preserve">contention </w:t>
      </w:r>
      <w:r w:rsidR="00336D3B" w:rsidRPr="00B04045">
        <w:rPr>
          <w:rFonts w:hint="eastAsia"/>
          <w:lang w:eastAsia="zh-CN"/>
        </w:rPr>
        <w:t>that</w:t>
      </w:r>
      <w:r w:rsidR="00F15731" w:rsidRPr="00B04045">
        <w:rPr>
          <w:lang w:eastAsia="zh-CN"/>
        </w:rPr>
        <w:t xml:space="preserve"> is allowed in the system.</w:t>
      </w:r>
      <w:r w:rsidR="00B11FC4" w:rsidRPr="00B04045">
        <w:rPr>
          <w:lang w:eastAsia="zh-CN"/>
        </w:rPr>
        <w:t xml:space="preserve"> </w:t>
      </w:r>
      <w:r w:rsidR="00F15731" w:rsidRPr="00B04045">
        <w:rPr>
          <w:lang w:eastAsia="zh-CN"/>
        </w:rPr>
        <w:t xml:space="preserve"> As</w:t>
      </w:r>
      <w:r w:rsidR="00B11FC4" w:rsidRPr="00B04045">
        <w:rPr>
          <w:lang w:eastAsia="zh-CN"/>
        </w:rPr>
        <w:t xml:space="preserve"> a reference signal (RS) is</w:t>
      </w:r>
      <w:r w:rsidRPr="00B04045">
        <w:rPr>
          <w:lang w:eastAsia="zh-CN"/>
        </w:rPr>
        <w:t xml:space="preserve"> transmitted together with data</w:t>
      </w:r>
      <w:r w:rsidR="00F15731" w:rsidRPr="00B04045">
        <w:rPr>
          <w:lang w:eastAsia="zh-CN"/>
        </w:rPr>
        <w:t>, the RS can be used a</w:t>
      </w:r>
      <w:r w:rsidR="007B199E" w:rsidRPr="00B04045">
        <w:rPr>
          <w:rFonts w:hint="eastAsia"/>
          <w:lang w:eastAsia="zh-CN"/>
        </w:rPr>
        <w:t>s</w:t>
      </w:r>
      <w:r w:rsidR="00F15731" w:rsidRPr="00B04045">
        <w:rPr>
          <w:lang w:eastAsia="zh-CN"/>
        </w:rPr>
        <w:t xml:space="preserve"> UE activity indication </w:t>
      </w:r>
      <w:r w:rsidR="007B199E" w:rsidRPr="00B04045">
        <w:rPr>
          <w:rFonts w:hint="eastAsia"/>
          <w:lang w:eastAsia="zh-CN"/>
        </w:rPr>
        <w:t>in addition to</w:t>
      </w:r>
      <w:r w:rsidR="00F15731" w:rsidRPr="00B04045">
        <w:rPr>
          <w:lang w:eastAsia="zh-CN"/>
        </w:rPr>
        <w:t xml:space="preserve"> </w:t>
      </w:r>
      <w:r w:rsidR="007B199E" w:rsidRPr="00B04045">
        <w:rPr>
          <w:rFonts w:hint="eastAsia"/>
          <w:lang w:eastAsia="zh-CN"/>
        </w:rPr>
        <w:t>c</w:t>
      </w:r>
      <w:r w:rsidR="00F15731" w:rsidRPr="00B04045">
        <w:rPr>
          <w:lang w:eastAsia="zh-CN"/>
        </w:rPr>
        <w:t>hannel estimation.</w:t>
      </w:r>
      <w:r w:rsidR="00B11FC4" w:rsidRPr="00B04045">
        <w:rPr>
          <w:lang w:eastAsia="zh-CN"/>
        </w:rPr>
        <w:t xml:space="preserve"> To reduce the </w:t>
      </w:r>
      <w:r w:rsidR="007B199E" w:rsidRPr="00B04045">
        <w:rPr>
          <w:rFonts w:hint="eastAsia"/>
          <w:lang w:eastAsia="zh-CN"/>
        </w:rPr>
        <w:t xml:space="preserve">complexity of </w:t>
      </w:r>
      <w:r w:rsidR="00B11FC4" w:rsidRPr="00B04045">
        <w:rPr>
          <w:lang w:eastAsia="zh-CN"/>
        </w:rPr>
        <w:t xml:space="preserve">blind detection, </w:t>
      </w:r>
      <w:r w:rsidR="00CA39D3">
        <w:rPr>
          <w:lang w:eastAsia="zh-CN"/>
        </w:rPr>
        <w:t>the</w:t>
      </w:r>
      <w:r w:rsidR="00B11FC4" w:rsidRPr="00B04045">
        <w:rPr>
          <w:lang w:eastAsia="zh-CN"/>
        </w:rPr>
        <w:t xml:space="preserve"> MCS</w:t>
      </w:r>
      <w:r w:rsidR="00EA6F0F">
        <w:rPr>
          <w:rFonts w:hint="eastAsia"/>
          <w:lang w:eastAsia="zh-CN"/>
        </w:rPr>
        <w:t xml:space="preserve"> </w:t>
      </w:r>
      <w:r w:rsidR="00EA6F0F">
        <w:rPr>
          <w:lang w:eastAsia="zh-CN"/>
        </w:rPr>
        <w:t>used for transmission</w:t>
      </w:r>
      <w:r w:rsidR="00B11FC4" w:rsidRPr="00B04045">
        <w:rPr>
          <w:lang w:eastAsia="zh-CN"/>
        </w:rPr>
        <w:t xml:space="preserve"> can be pre-configured. </w:t>
      </w:r>
      <w:r w:rsidR="00CA39D3">
        <w:rPr>
          <w:lang w:eastAsia="zh-CN"/>
        </w:rPr>
        <w:t>H</w:t>
      </w:r>
      <w:r w:rsidR="00B11FC4" w:rsidRPr="00B04045">
        <w:rPr>
          <w:lang w:eastAsia="zh-CN"/>
        </w:rPr>
        <w:t>igh-layer signaling can be employed to pre-configure these UE time-frequency resources and associated parameters such as RS and MCS</w:t>
      </w:r>
      <w:r w:rsidR="00764262" w:rsidRPr="00B04045">
        <w:rPr>
          <w:lang w:eastAsia="zh-CN"/>
        </w:rPr>
        <w:t>, and the configuration can be updated semi-</w:t>
      </w:r>
      <w:r w:rsidR="00916C5C" w:rsidRPr="00B04045">
        <w:rPr>
          <w:lang w:eastAsia="zh-CN"/>
        </w:rPr>
        <w:t>statically</w:t>
      </w:r>
      <w:r w:rsidR="00764262" w:rsidRPr="00B04045">
        <w:rPr>
          <w:lang w:eastAsia="zh-CN"/>
        </w:rPr>
        <w:t>.</w:t>
      </w:r>
      <w:r w:rsidR="00F15731" w:rsidRPr="00B04045">
        <w:rPr>
          <w:lang w:eastAsia="zh-CN"/>
        </w:rPr>
        <w:t xml:space="preserve"> </w:t>
      </w:r>
      <w:r w:rsidR="00B11FC4" w:rsidRPr="00B04045">
        <w:rPr>
          <w:lang w:eastAsia="zh-CN"/>
        </w:rPr>
        <w:t xml:space="preserve"> </w:t>
      </w:r>
      <w:r w:rsidR="00FA71E9" w:rsidRPr="00B04045">
        <w:rPr>
          <w:lang w:eastAsia="zh-CN"/>
        </w:rPr>
        <w:t>As the grant-free transmissions can support UE packet “arrive and go”, the resource configuration can be done at the UE initial network entry by broadcast and/or high layer signaling (e.g., RRC) without necessarily requiring DCI activation.</w:t>
      </w:r>
    </w:p>
    <w:p w:rsidR="00CF4959" w:rsidRPr="00B04045" w:rsidRDefault="00CF4959" w:rsidP="00CF4959">
      <w:pPr>
        <w:pStyle w:val="Caption"/>
        <w:spacing w:afterLines="50"/>
        <w:jc w:val="both"/>
        <w:rPr>
          <w:b w:val="0"/>
          <w:i/>
          <w:sz w:val="22"/>
          <w:szCs w:val="22"/>
          <w:lang w:eastAsia="zh-CN"/>
        </w:rPr>
      </w:pPr>
      <w:r w:rsidRPr="00B04045">
        <w:rPr>
          <w:sz w:val="22"/>
          <w:szCs w:val="22"/>
          <w:lang w:eastAsia="zh-CN"/>
        </w:rPr>
        <w:lastRenderedPageBreak/>
        <w:t xml:space="preserve">Proposal 1: </w:t>
      </w:r>
      <w:r w:rsidRPr="00B04045">
        <w:rPr>
          <w:b w:val="0"/>
          <w:i/>
          <w:sz w:val="22"/>
          <w:szCs w:val="22"/>
          <w:lang w:eastAsia="zh-CN"/>
        </w:rPr>
        <w:t>Grant-free transmission</w:t>
      </w:r>
      <w:r w:rsidR="00EF6251" w:rsidRPr="00B04045">
        <w:rPr>
          <w:rFonts w:hint="eastAsia"/>
          <w:b w:val="0"/>
          <w:i/>
          <w:sz w:val="22"/>
          <w:szCs w:val="22"/>
          <w:lang w:eastAsia="zh-CN"/>
        </w:rPr>
        <w:t xml:space="preserve"> </w:t>
      </w:r>
      <w:r w:rsidR="00E16E68" w:rsidRPr="00B04045">
        <w:rPr>
          <w:rFonts w:hint="eastAsia"/>
          <w:b w:val="0"/>
          <w:i/>
          <w:sz w:val="22"/>
          <w:szCs w:val="22"/>
          <w:lang w:eastAsia="zh-CN"/>
        </w:rPr>
        <w:t xml:space="preserve">resource and </w:t>
      </w:r>
      <w:r w:rsidR="00EF6251" w:rsidRPr="00B04045">
        <w:rPr>
          <w:rFonts w:hint="eastAsia"/>
          <w:b w:val="0"/>
          <w:i/>
          <w:sz w:val="22"/>
          <w:szCs w:val="22"/>
          <w:lang w:eastAsia="zh-CN"/>
        </w:rPr>
        <w:t>parameters</w:t>
      </w:r>
      <w:r w:rsidRPr="00B04045">
        <w:rPr>
          <w:b w:val="0"/>
          <w:i/>
          <w:sz w:val="22"/>
          <w:szCs w:val="22"/>
          <w:lang w:eastAsia="zh-CN"/>
        </w:rPr>
        <w:t xml:space="preserve"> can be configured </w:t>
      </w:r>
      <w:r w:rsidR="00221366" w:rsidRPr="00B04045">
        <w:rPr>
          <w:rFonts w:hint="eastAsia"/>
          <w:b w:val="0"/>
          <w:i/>
          <w:sz w:val="22"/>
          <w:szCs w:val="22"/>
          <w:lang w:eastAsia="zh-CN"/>
        </w:rPr>
        <w:t xml:space="preserve">at least </w:t>
      </w:r>
      <w:r w:rsidRPr="00B04045">
        <w:rPr>
          <w:b w:val="0"/>
          <w:i/>
          <w:sz w:val="22"/>
          <w:szCs w:val="22"/>
          <w:lang w:eastAsia="zh-CN"/>
        </w:rPr>
        <w:t xml:space="preserve">by high layer signaling, e.g., RRC signaling, including at least: </w:t>
      </w:r>
    </w:p>
    <w:p w:rsidR="00CF4959" w:rsidRPr="00D8617B" w:rsidRDefault="00CF4959" w:rsidP="00CF4959">
      <w:pPr>
        <w:pStyle w:val="ListParagraph"/>
        <w:numPr>
          <w:ilvl w:val="0"/>
          <w:numId w:val="69"/>
        </w:numPr>
        <w:spacing w:afterLines="50"/>
        <w:ind w:firstLineChars="0"/>
        <w:rPr>
          <w:i/>
          <w:lang w:eastAsia="zh-CN"/>
        </w:rPr>
      </w:pPr>
      <w:r w:rsidRPr="00D8617B">
        <w:rPr>
          <w:i/>
          <w:lang w:eastAsia="zh-CN"/>
        </w:rPr>
        <w:t>Time and frequency resources</w:t>
      </w:r>
    </w:p>
    <w:p w:rsidR="00CF4959" w:rsidRPr="00D8617B" w:rsidRDefault="00CF4959" w:rsidP="00CF4959">
      <w:pPr>
        <w:pStyle w:val="ListParagraph"/>
        <w:numPr>
          <w:ilvl w:val="0"/>
          <w:numId w:val="69"/>
        </w:numPr>
        <w:spacing w:afterLines="50"/>
        <w:ind w:firstLineChars="0"/>
        <w:rPr>
          <w:i/>
          <w:lang w:eastAsia="zh-CN"/>
        </w:rPr>
      </w:pPr>
      <w:r w:rsidRPr="00D8617B">
        <w:rPr>
          <w:i/>
          <w:lang w:eastAsia="zh-CN"/>
        </w:rPr>
        <w:t>Modulation and coding scheme</w:t>
      </w:r>
    </w:p>
    <w:p w:rsidR="00CF4959" w:rsidRPr="00D8617B" w:rsidRDefault="00CF4959" w:rsidP="00CF4959">
      <w:pPr>
        <w:pStyle w:val="ListParagraph"/>
        <w:numPr>
          <w:ilvl w:val="0"/>
          <w:numId w:val="69"/>
        </w:numPr>
        <w:spacing w:afterLines="50"/>
        <w:ind w:firstLineChars="0"/>
        <w:rPr>
          <w:i/>
          <w:lang w:eastAsia="zh-CN"/>
        </w:rPr>
      </w:pPr>
      <w:r w:rsidRPr="00D8617B">
        <w:rPr>
          <w:i/>
          <w:lang w:eastAsia="zh-CN"/>
        </w:rPr>
        <w:t>Reference signal parameters</w:t>
      </w:r>
    </w:p>
    <w:p w:rsidR="00224822" w:rsidRPr="00D8617B" w:rsidRDefault="00224822" w:rsidP="00CF4959">
      <w:pPr>
        <w:pStyle w:val="ListParagraph"/>
        <w:numPr>
          <w:ilvl w:val="0"/>
          <w:numId w:val="69"/>
        </w:numPr>
        <w:spacing w:afterLines="50"/>
        <w:ind w:firstLineChars="0"/>
        <w:rPr>
          <w:i/>
          <w:lang w:eastAsia="zh-CN"/>
        </w:rPr>
      </w:pPr>
      <w:r w:rsidRPr="00D8617B">
        <w:rPr>
          <w:rFonts w:hint="eastAsia"/>
          <w:i/>
          <w:lang w:eastAsia="zh-CN"/>
        </w:rPr>
        <w:t xml:space="preserve">Maximum number of </w:t>
      </w:r>
      <w:r w:rsidR="007A7245" w:rsidRPr="00D8617B">
        <w:rPr>
          <w:rFonts w:hint="eastAsia"/>
          <w:i/>
          <w:lang w:eastAsia="zh-CN"/>
        </w:rPr>
        <w:t xml:space="preserve">grant-free </w:t>
      </w:r>
      <w:r w:rsidRPr="00D8617B">
        <w:rPr>
          <w:rFonts w:hint="eastAsia"/>
          <w:i/>
          <w:lang w:eastAsia="zh-CN"/>
        </w:rPr>
        <w:t>repetitions K</w:t>
      </w:r>
    </w:p>
    <w:p w:rsidR="00813814" w:rsidRPr="00D8617B" w:rsidRDefault="004740D7" w:rsidP="00CF4959">
      <w:pPr>
        <w:pStyle w:val="ListParagraph"/>
        <w:numPr>
          <w:ilvl w:val="0"/>
          <w:numId w:val="69"/>
        </w:numPr>
        <w:spacing w:afterLines="50"/>
        <w:ind w:firstLineChars="0"/>
        <w:rPr>
          <w:i/>
          <w:lang w:eastAsia="zh-CN"/>
        </w:rPr>
      </w:pPr>
      <w:r w:rsidRPr="00D8617B">
        <w:rPr>
          <w:rFonts w:hint="eastAsia"/>
          <w:i/>
          <w:lang w:eastAsia="zh-CN"/>
        </w:rPr>
        <w:t>FFS o</w:t>
      </w:r>
      <w:r w:rsidRPr="00D8617B">
        <w:rPr>
          <w:i/>
          <w:lang w:eastAsia="zh-CN"/>
        </w:rPr>
        <w:t>ther parameter</w:t>
      </w:r>
      <w:r w:rsidRPr="00D8617B">
        <w:rPr>
          <w:rFonts w:hint="eastAsia"/>
          <w:i/>
          <w:lang w:eastAsia="zh-CN"/>
        </w:rPr>
        <w:t>s</w:t>
      </w:r>
    </w:p>
    <w:p w:rsidR="007D0623" w:rsidRDefault="007D0623">
      <w:pPr>
        <w:pStyle w:val="ListParagraph"/>
        <w:spacing w:afterLines="50"/>
        <w:ind w:left="720" w:firstLineChars="0" w:firstLine="0"/>
        <w:rPr>
          <w:i/>
          <w:lang w:eastAsia="zh-CN"/>
        </w:rPr>
      </w:pPr>
    </w:p>
    <w:p w:rsidR="00B85FD5" w:rsidRPr="00B04045" w:rsidRDefault="00825D73">
      <w:pPr>
        <w:pStyle w:val="Heading1"/>
        <w:rPr>
          <w:lang w:eastAsia="zh-CN"/>
        </w:rPr>
      </w:pPr>
      <w:r w:rsidRPr="00B04045">
        <w:rPr>
          <w:rFonts w:hint="eastAsia"/>
          <w:lang w:eastAsia="zh-CN"/>
        </w:rPr>
        <w:t xml:space="preserve">Grant-free </w:t>
      </w:r>
      <w:r w:rsidR="00B751B4">
        <w:rPr>
          <w:rFonts w:hint="eastAsia"/>
          <w:lang w:eastAsia="zh-CN"/>
        </w:rPr>
        <w:t>R</w:t>
      </w:r>
      <w:r w:rsidR="00B751B4" w:rsidRPr="00B04045">
        <w:rPr>
          <w:rFonts w:hint="eastAsia"/>
          <w:lang w:eastAsia="zh-CN"/>
        </w:rPr>
        <w:t>epetitions</w:t>
      </w:r>
    </w:p>
    <w:p w:rsidR="00AA43D6" w:rsidRPr="00B04045" w:rsidRDefault="00824436">
      <w:pPr>
        <w:rPr>
          <w:b/>
          <w:i/>
          <w:lang w:eastAsia="zh-CN"/>
        </w:rPr>
      </w:pPr>
      <w:r>
        <w:rPr>
          <w:b/>
          <w:i/>
          <w:lang w:eastAsia="zh-CN"/>
        </w:rPr>
        <w:t xml:space="preserve">K </w:t>
      </w:r>
      <w:r w:rsidR="0026461E" w:rsidRPr="00B04045">
        <w:rPr>
          <w:rFonts w:hint="eastAsia"/>
          <w:b/>
          <w:i/>
          <w:lang w:eastAsia="zh-CN"/>
        </w:rPr>
        <w:t>G</w:t>
      </w:r>
      <w:r w:rsidR="001A35F3" w:rsidRPr="00B04045">
        <w:rPr>
          <w:b/>
          <w:i/>
          <w:lang w:eastAsia="zh-CN"/>
        </w:rPr>
        <w:t>rant-free repetitions</w:t>
      </w:r>
      <w:r w:rsidR="001A35F3" w:rsidRPr="00B04045">
        <w:rPr>
          <w:b/>
          <w:lang w:eastAsia="zh-CN"/>
        </w:rPr>
        <w:t xml:space="preserve"> </w:t>
      </w:r>
      <w:r w:rsidR="007358DD" w:rsidRPr="00B04045">
        <w:rPr>
          <w:rFonts w:hint="eastAsia"/>
          <w:lang w:eastAsia="zh-CN"/>
        </w:rPr>
        <w:t>refer to</w:t>
      </w:r>
      <w:r w:rsidR="00216606" w:rsidRPr="00B04045">
        <w:rPr>
          <w:rFonts w:hint="eastAsia"/>
          <w:lang w:eastAsia="zh-CN"/>
        </w:rPr>
        <w:t xml:space="preserve"> maximum</w:t>
      </w:r>
      <w:r w:rsidR="007358DD" w:rsidRPr="00B04045">
        <w:rPr>
          <w:rFonts w:hint="eastAsia"/>
          <w:lang w:eastAsia="zh-CN"/>
        </w:rPr>
        <w:t xml:space="preserve"> K consecutive transmissions</w:t>
      </w:r>
      <w:r w:rsidR="003C1ACB" w:rsidRPr="00B04045">
        <w:rPr>
          <w:rFonts w:hint="eastAsia"/>
          <w:lang w:eastAsia="zh-CN"/>
        </w:rPr>
        <w:t xml:space="preserve"> (K&gt;</w:t>
      </w:r>
      <w:r w:rsidR="003244BA" w:rsidRPr="00B04045">
        <w:rPr>
          <w:rFonts w:hint="eastAsia"/>
          <w:lang w:eastAsia="zh-CN"/>
        </w:rPr>
        <w:t>=</w:t>
      </w:r>
      <w:r w:rsidR="003C1ACB" w:rsidRPr="00B04045">
        <w:rPr>
          <w:rFonts w:hint="eastAsia"/>
          <w:lang w:eastAsia="zh-CN"/>
        </w:rPr>
        <w:t>1)</w:t>
      </w:r>
      <w:r w:rsidR="007358DD" w:rsidRPr="00B04045">
        <w:rPr>
          <w:rFonts w:hint="eastAsia"/>
          <w:lang w:eastAsia="zh-CN"/>
        </w:rPr>
        <w:t xml:space="preserve"> of the same</w:t>
      </w:r>
      <w:r w:rsidR="007358DD" w:rsidRPr="00B04045">
        <w:rPr>
          <w:lang w:eastAsia="zh-CN"/>
        </w:rPr>
        <w:t xml:space="preserve"> transport block</w:t>
      </w:r>
      <w:r w:rsidR="007358DD" w:rsidRPr="00B04045">
        <w:rPr>
          <w:rFonts w:hint="eastAsia"/>
          <w:lang w:eastAsia="zh-CN"/>
        </w:rPr>
        <w:t xml:space="preserve"> (TB) on the pre-configured grant-free resource</w:t>
      </w:r>
      <w:r w:rsidR="00BE6F4E" w:rsidRPr="00B04045">
        <w:rPr>
          <w:lang w:eastAsia="zh-CN"/>
        </w:rPr>
        <w:t>s</w:t>
      </w:r>
      <w:r w:rsidR="007358DD" w:rsidRPr="00B04045">
        <w:rPr>
          <w:rFonts w:hint="eastAsia"/>
          <w:lang w:eastAsia="zh-CN"/>
        </w:rPr>
        <w:t>.</w:t>
      </w:r>
      <w:r w:rsidR="00F47252" w:rsidRPr="00B04045">
        <w:rPr>
          <w:rFonts w:hint="eastAsia"/>
          <w:lang w:eastAsia="zh-CN"/>
        </w:rPr>
        <w:t xml:space="preserve"> </w:t>
      </w:r>
      <w:r w:rsidR="00F47252" w:rsidRPr="00B04045">
        <w:rPr>
          <w:lang w:eastAsia="zh-CN"/>
        </w:rPr>
        <w:t>The</w:t>
      </w:r>
      <w:r w:rsidR="00F47252" w:rsidRPr="00B04045">
        <w:rPr>
          <w:rFonts w:hint="eastAsia"/>
          <w:lang w:eastAsia="zh-CN"/>
        </w:rPr>
        <w:t xml:space="preserve"> consecutive transmissions could follow some pre-configured patterns in the pre-configured grant-free resource</w:t>
      </w:r>
      <w:r w:rsidR="00BF08FE">
        <w:rPr>
          <w:lang w:eastAsia="zh-CN"/>
        </w:rPr>
        <w:t>s</w:t>
      </w:r>
      <w:r w:rsidR="00F47252" w:rsidRPr="00B04045">
        <w:rPr>
          <w:rFonts w:hint="eastAsia"/>
          <w:lang w:eastAsia="zh-CN"/>
        </w:rPr>
        <w:t xml:space="preserve">, which are not necessary to be continuous in </w:t>
      </w:r>
      <w:r w:rsidR="00BF08FE">
        <w:rPr>
          <w:lang w:eastAsia="zh-CN"/>
        </w:rPr>
        <w:t>every</w:t>
      </w:r>
      <w:r w:rsidR="00F47252" w:rsidRPr="00B04045">
        <w:rPr>
          <w:rFonts w:hint="eastAsia"/>
          <w:lang w:eastAsia="zh-CN"/>
        </w:rPr>
        <w:t xml:space="preserve"> TTI.</w:t>
      </w:r>
    </w:p>
    <w:p w:rsidR="00824436" w:rsidRDefault="0011505F" w:rsidP="00824436">
      <w:pPr>
        <w:rPr>
          <w:lang w:eastAsia="zh-CN"/>
        </w:rPr>
      </w:pPr>
      <w:r w:rsidRPr="00B04045">
        <w:rPr>
          <w:lang w:eastAsia="zh-CN"/>
        </w:rPr>
        <w:t>In the NR agreements, an UL transmission scheme without grant</w:t>
      </w:r>
      <w:r w:rsidR="003C1ACB" w:rsidRPr="00B04045">
        <w:rPr>
          <w:rFonts w:hint="eastAsia"/>
          <w:lang w:eastAsia="zh-CN"/>
        </w:rPr>
        <w:t xml:space="preserve"> </w:t>
      </w:r>
      <w:r w:rsidRPr="00B04045">
        <w:rPr>
          <w:lang w:eastAsia="zh-CN"/>
        </w:rPr>
        <w:t>support</w:t>
      </w:r>
      <w:r w:rsidR="003C1ACB" w:rsidRPr="00B04045">
        <w:rPr>
          <w:rFonts w:hint="eastAsia"/>
          <w:lang w:eastAsia="zh-CN"/>
        </w:rPr>
        <w:t>s</w:t>
      </w:r>
      <w:r w:rsidRPr="00B04045">
        <w:rPr>
          <w:lang w:eastAsia="zh-CN"/>
        </w:rPr>
        <w:t xml:space="preserve"> K (K&gt;=1) repetitions including initial transmission (with the same or different RV and optionally with different MCS) for the same </w:t>
      </w:r>
      <w:r w:rsidR="004969AA" w:rsidRPr="00B04045">
        <w:rPr>
          <w:rFonts w:hint="eastAsia"/>
          <w:lang w:eastAsia="zh-CN"/>
        </w:rPr>
        <w:t>TB</w:t>
      </w:r>
      <w:r w:rsidRPr="00B04045">
        <w:rPr>
          <w:lang w:eastAsia="zh-CN"/>
        </w:rPr>
        <w:t xml:space="preserve">. The number of </w:t>
      </w:r>
      <w:r w:rsidR="00982971" w:rsidRPr="00B04045">
        <w:rPr>
          <w:rFonts w:hint="eastAsia"/>
          <w:lang w:eastAsia="zh-CN"/>
        </w:rPr>
        <w:t xml:space="preserve">maximum </w:t>
      </w:r>
      <w:r w:rsidRPr="00B04045">
        <w:rPr>
          <w:lang w:eastAsia="zh-CN"/>
        </w:rPr>
        <w:t xml:space="preserve">repetitions, K, is </w:t>
      </w:r>
      <w:r w:rsidR="00F668FD" w:rsidRPr="00B04045">
        <w:rPr>
          <w:rFonts w:hint="eastAsia"/>
          <w:lang w:eastAsia="zh-CN"/>
        </w:rPr>
        <w:t xml:space="preserve">a </w:t>
      </w:r>
      <w:r w:rsidRPr="00B04045">
        <w:rPr>
          <w:lang w:eastAsia="zh-CN"/>
        </w:rPr>
        <w:t xml:space="preserve">configurable parameter, which is determined by </w:t>
      </w:r>
      <w:r w:rsidR="00824436">
        <w:rPr>
          <w:lang w:eastAsia="zh-CN"/>
        </w:rPr>
        <w:t>certain criteria</w:t>
      </w:r>
      <w:r w:rsidRPr="00B04045">
        <w:rPr>
          <w:lang w:eastAsia="zh-CN"/>
        </w:rPr>
        <w:t xml:space="preserve">, such as </w:t>
      </w:r>
      <w:r w:rsidR="00824436">
        <w:rPr>
          <w:lang w:eastAsia="zh-CN"/>
        </w:rPr>
        <w:t xml:space="preserve">delay budget, </w:t>
      </w:r>
      <w:r w:rsidRPr="00B04045">
        <w:rPr>
          <w:lang w:eastAsia="zh-CN"/>
        </w:rPr>
        <w:t>UE channel conditions and MCS schemes</w:t>
      </w:r>
      <w:r w:rsidR="00BF08FE">
        <w:rPr>
          <w:lang w:eastAsia="zh-CN"/>
        </w:rPr>
        <w:t xml:space="preserve">. </w:t>
      </w:r>
      <w:r w:rsidR="00824436">
        <w:rPr>
          <w:lang w:eastAsia="zh-CN"/>
        </w:rPr>
        <w:t xml:space="preserve">To support URLLC service, </w:t>
      </w:r>
      <w:r w:rsidR="007D0623">
        <w:rPr>
          <w:lang w:eastAsia="zh-CN"/>
        </w:rPr>
        <w:t xml:space="preserve">the number of repetitions </w:t>
      </w:r>
      <w:r w:rsidR="00824436">
        <w:rPr>
          <w:lang w:eastAsia="zh-CN"/>
        </w:rPr>
        <w:t xml:space="preserve">can be determined according to </w:t>
      </w:r>
      <w:r w:rsidR="00BF08FE">
        <w:rPr>
          <w:lang w:eastAsia="zh-CN"/>
        </w:rPr>
        <w:t xml:space="preserve">the </w:t>
      </w:r>
      <w:r w:rsidR="00824436">
        <w:rPr>
          <w:lang w:eastAsia="zh-CN"/>
        </w:rPr>
        <w:t>delay budget,</w:t>
      </w:r>
      <w:r w:rsidR="00BF08FE">
        <w:rPr>
          <w:lang w:eastAsia="zh-CN"/>
        </w:rPr>
        <w:t xml:space="preserve"> numerology and slot duration.</w:t>
      </w:r>
      <w:r w:rsidR="00824436">
        <w:rPr>
          <w:lang w:eastAsia="zh-CN"/>
        </w:rPr>
        <w:t xml:space="preserve"> </w:t>
      </w:r>
      <w:r w:rsidR="00BF08FE">
        <w:rPr>
          <w:lang w:eastAsia="zh-CN"/>
        </w:rPr>
        <w:t xml:space="preserve"> To operate efficiently with the grant-free transmission,</w:t>
      </w:r>
      <w:r w:rsidR="00716F46">
        <w:rPr>
          <w:lang w:eastAsia="zh-CN"/>
        </w:rPr>
        <w:t xml:space="preserve"> </w:t>
      </w:r>
    </w:p>
    <w:p w:rsidR="007D0623" w:rsidRDefault="00716F46">
      <w:pPr>
        <w:pStyle w:val="ListParagraph"/>
        <w:numPr>
          <w:ilvl w:val="0"/>
          <w:numId w:val="75"/>
        </w:numPr>
        <w:ind w:firstLineChars="0"/>
        <w:rPr>
          <w:lang w:eastAsia="zh-CN"/>
        </w:rPr>
      </w:pPr>
      <w:r>
        <w:rPr>
          <w:lang w:eastAsia="zh-CN"/>
        </w:rPr>
        <w:t>UE will keep</w:t>
      </w:r>
      <w:r w:rsidR="00824436">
        <w:rPr>
          <w:lang w:eastAsia="zh-CN"/>
        </w:rPr>
        <w:t xml:space="preserve"> </w:t>
      </w:r>
      <w:r>
        <w:rPr>
          <w:lang w:eastAsia="zh-CN"/>
        </w:rPr>
        <w:t xml:space="preserve">the repetition </w:t>
      </w:r>
      <w:r w:rsidR="00824436">
        <w:rPr>
          <w:lang w:eastAsia="zh-CN"/>
        </w:rPr>
        <w:t>transmission</w:t>
      </w:r>
      <w:r>
        <w:rPr>
          <w:lang w:eastAsia="zh-CN"/>
        </w:rPr>
        <w:t>s</w:t>
      </w:r>
      <w:r w:rsidR="00824436">
        <w:rPr>
          <w:lang w:eastAsia="zh-CN"/>
        </w:rPr>
        <w:t xml:space="preserve"> until: 1</w:t>
      </w:r>
      <w:r>
        <w:rPr>
          <w:lang w:eastAsia="zh-CN"/>
        </w:rPr>
        <w:t>)</w:t>
      </w:r>
      <w:r w:rsidR="00824436">
        <w:rPr>
          <w:lang w:eastAsia="zh-CN"/>
        </w:rPr>
        <w:t>. receive ACK</w:t>
      </w:r>
      <w:r>
        <w:rPr>
          <w:lang w:eastAsia="zh-CN"/>
        </w:rPr>
        <w:t xml:space="preserve"> from </w:t>
      </w:r>
      <w:proofErr w:type="spellStart"/>
      <w:r>
        <w:rPr>
          <w:lang w:eastAsia="zh-CN"/>
        </w:rPr>
        <w:t>gNB</w:t>
      </w:r>
      <w:proofErr w:type="spellEnd"/>
      <w:r w:rsidR="00824436">
        <w:rPr>
          <w:lang w:eastAsia="zh-CN"/>
        </w:rPr>
        <w:t>; or 2</w:t>
      </w:r>
      <w:r>
        <w:rPr>
          <w:lang w:eastAsia="zh-CN"/>
        </w:rPr>
        <w:t>)</w:t>
      </w:r>
      <w:r w:rsidR="00824436">
        <w:rPr>
          <w:lang w:eastAsia="zh-CN"/>
        </w:rPr>
        <w:t xml:space="preserve">. </w:t>
      </w:r>
      <w:proofErr w:type="gramStart"/>
      <w:r w:rsidR="00824436">
        <w:rPr>
          <w:lang w:eastAsia="zh-CN"/>
        </w:rPr>
        <w:t>After</w:t>
      </w:r>
      <w:proofErr w:type="gramEnd"/>
      <w:r w:rsidR="00824436">
        <w:rPr>
          <w:lang w:eastAsia="zh-CN"/>
        </w:rPr>
        <w:t xml:space="preserve"> reach </w:t>
      </w:r>
      <w:r>
        <w:rPr>
          <w:lang w:eastAsia="zh-CN"/>
        </w:rPr>
        <w:t xml:space="preserve">the </w:t>
      </w:r>
      <w:r w:rsidR="00824436">
        <w:rPr>
          <w:lang w:eastAsia="zh-CN"/>
        </w:rPr>
        <w:t>K transmissions.</w:t>
      </w:r>
    </w:p>
    <w:p w:rsidR="007D0623" w:rsidRDefault="00716F46">
      <w:pPr>
        <w:pStyle w:val="ListParagraph"/>
        <w:numPr>
          <w:ilvl w:val="0"/>
          <w:numId w:val="75"/>
        </w:numPr>
        <w:ind w:firstLineChars="0"/>
        <w:rPr>
          <w:lang w:eastAsia="zh-CN"/>
        </w:rPr>
      </w:pPr>
      <w:r>
        <w:rPr>
          <w:lang w:eastAsia="zh-CN"/>
        </w:rPr>
        <w:t>For case 2), if a</w:t>
      </w:r>
      <w:r w:rsidR="00824436">
        <w:rPr>
          <w:lang w:eastAsia="zh-CN"/>
        </w:rPr>
        <w:t xml:space="preserve"> packet cannot be decoded successfully after </w:t>
      </w:r>
      <w:r>
        <w:rPr>
          <w:lang w:eastAsia="zh-CN"/>
        </w:rPr>
        <w:t>the K transmissions, the</w:t>
      </w:r>
      <w:r w:rsidR="00824436">
        <w:rPr>
          <w:lang w:eastAsia="zh-CN"/>
        </w:rPr>
        <w:t xml:space="preserve"> packet will </w:t>
      </w:r>
      <w:r>
        <w:rPr>
          <w:lang w:eastAsia="zh-CN"/>
        </w:rPr>
        <w:t xml:space="preserve">be </w:t>
      </w:r>
      <w:r w:rsidR="00824436">
        <w:rPr>
          <w:lang w:eastAsia="zh-CN"/>
        </w:rPr>
        <w:t>drop</w:t>
      </w:r>
      <w:r>
        <w:rPr>
          <w:lang w:eastAsia="zh-CN"/>
        </w:rPr>
        <w:t>ped; in fact, the UE will remove the packet from data buffer anyway after the K transmissions.</w:t>
      </w:r>
    </w:p>
    <w:p w:rsidR="007D0623" w:rsidRDefault="00B751B4" w:rsidP="00D07232">
      <w:pPr>
        <w:jc w:val="center"/>
        <w:rPr>
          <w:lang w:eastAsia="zh-CN"/>
        </w:rPr>
      </w:pPr>
      <w:r w:rsidRPr="00B751B4">
        <w:rPr>
          <w:noProof/>
        </w:rPr>
        <w:drawing>
          <wp:inline distT="0" distB="0" distL="0" distR="0">
            <wp:extent cx="2611692" cy="1102632"/>
            <wp:effectExtent l="0" t="0" r="0" b="0"/>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2611692" cy="1102632"/>
                    </a:xfrm>
                    <a:prstGeom prst="rect">
                      <a:avLst/>
                    </a:prstGeom>
                    <a:noFill/>
                    <a:ln w="9525">
                      <a:noFill/>
                      <a:miter lim="800000"/>
                      <a:headEnd/>
                      <a:tailEnd/>
                    </a:ln>
                  </pic:spPr>
                </pic:pic>
              </a:graphicData>
            </a:graphic>
          </wp:inline>
        </w:drawing>
      </w:r>
    </w:p>
    <w:p w:rsidR="00AA43D6" w:rsidRPr="00B04045" w:rsidRDefault="001A35F3">
      <w:pPr>
        <w:jc w:val="center"/>
        <w:rPr>
          <w:b/>
          <w:lang w:eastAsia="zh-CN"/>
        </w:rPr>
      </w:pPr>
      <w:r w:rsidRPr="00B04045">
        <w:rPr>
          <w:b/>
          <w:lang w:eastAsia="zh-CN"/>
        </w:rPr>
        <w:t xml:space="preserve">Figure 1: </w:t>
      </w:r>
      <w:r w:rsidR="00F668FD" w:rsidRPr="00B04045">
        <w:rPr>
          <w:rFonts w:hint="eastAsia"/>
          <w:b/>
          <w:lang w:eastAsia="zh-CN"/>
        </w:rPr>
        <w:t xml:space="preserve">Illustrative examples </w:t>
      </w:r>
      <w:r w:rsidR="007358DD" w:rsidRPr="00B04045">
        <w:rPr>
          <w:rFonts w:hint="eastAsia"/>
          <w:b/>
          <w:lang w:eastAsia="zh-CN"/>
        </w:rPr>
        <w:t>of</w:t>
      </w:r>
      <w:r w:rsidR="009F6E6E" w:rsidRPr="00B04045">
        <w:rPr>
          <w:rFonts w:hint="eastAsia"/>
          <w:b/>
          <w:lang w:eastAsia="zh-CN"/>
        </w:rPr>
        <w:t xml:space="preserve"> </w:t>
      </w:r>
      <w:r w:rsidR="00F47563" w:rsidRPr="00B04045">
        <w:rPr>
          <w:rFonts w:hint="eastAsia"/>
          <w:b/>
          <w:lang w:eastAsia="zh-CN"/>
        </w:rPr>
        <w:t xml:space="preserve">maximum </w:t>
      </w:r>
      <w:r w:rsidR="00367F31" w:rsidRPr="00B04045">
        <w:rPr>
          <w:b/>
          <w:lang w:eastAsia="zh-CN"/>
        </w:rPr>
        <w:t>K=</w:t>
      </w:r>
      <w:r w:rsidR="00716F46">
        <w:rPr>
          <w:b/>
          <w:lang w:eastAsia="zh-CN"/>
        </w:rPr>
        <w:t>6</w:t>
      </w:r>
      <w:r w:rsidR="007358DD" w:rsidRPr="00B04045">
        <w:rPr>
          <w:rFonts w:hint="eastAsia"/>
          <w:b/>
          <w:lang w:eastAsia="zh-CN"/>
        </w:rPr>
        <w:t xml:space="preserve"> grant-free repetition</w:t>
      </w:r>
      <w:r w:rsidR="009F6E6E" w:rsidRPr="00B04045">
        <w:rPr>
          <w:rFonts w:hint="eastAsia"/>
          <w:b/>
          <w:lang w:eastAsia="zh-CN"/>
        </w:rPr>
        <w:t>s</w:t>
      </w:r>
      <w:r w:rsidR="006462BF">
        <w:rPr>
          <w:b/>
          <w:lang w:eastAsia="zh-CN"/>
        </w:rPr>
        <w:t>, where UE stopped transmissions after receiving ACK</w:t>
      </w:r>
      <w:r w:rsidR="00367F31" w:rsidRPr="00B04045">
        <w:rPr>
          <w:b/>
          <w:lang w:eastAsia="zh-CN"/>
        </w:rPr>
        <w:t xml:space="preserve">, assuming </w:t>
      </w:r>
      <w:r w:rsidR="006E374D" w:rsidRPr="00B04045">
        <w:rPr>
          <w:rFonts w:hint="eastAsia"/>
          <w:b/>
          <w:lang w:eastAsia="zh-CN"/>
        </w:rPr>
        <w:t>2</w:t>
      </w:r>
      <w:r w:rsidR="00367F31" w:rsidRPr="00B04045">
        <w:rPr>
          <w:b/>
          <w:lang w:eastAsia="zh-CN"/>
        </w:rPr>
        <w:t xml:space="preserve"> </w:t>
      </w:r>
      <w:r w:rsidR="006E374D" w:rsidRPr="00B04045">
        <w:rPr>
          <w:rFonts w:hint="eastAsia"/>
          <w:b/>
          <w:lang w:eastAsia="zh-CN"/>
        </w:rPr>
        <w:t xml:space="preserve">extra repetitions </w:t>
      </w:r>
      <w:r w:rsidR="00367F31" w:rsidRPr="00B04045">
        <w:rPr>
          <w:b/>
          <w:lang w:eastAsia="zh-CN"/>
        </w:rPr>
        <w:t>due to ACK delay</w:t>
      </w:r>
    </w:p>
    <w:p w:rsidR="007D0623" w:rsidRDefault="007761EA">
      <w:pPr>
        <w:rPr>
          <w:lang w:eastAsia="zh-CN"/>
        </w:rPr>
      </w:pPr>
      <w:r w:rsidRPr="00B04045">
        <w:rPr>
          <w:lang w:eastAsia="zh-CN"/>
        </w:rPr>
        <w:t xml:space="preserve">Figure 1 </w:t>
      </w:r>
      <w:r w:rsidR="00592851" w:rsidRPr="00B04045">
        <w:rPr>
          <w:lang w:eastAsia="zh-CN"/>
        </w:rPr>
        <w:t>demonstrate</w:t>
      </w:r>
      <w:r w:rsidR="006462BF">
        <w:rPr>
          <w:lang w:eastAsia="zh-CN"/>
        </w:rPr>
        <w:t>s</w:t>
      </w:r>
      <w:r w:rsidR="00592851" w:rsidRPr="00B04045">
        <w:rPr>
          <w:lang w:eastAsia="zh-CN"/>
        </w:rPr>
        <w:t xml:space="preserve"> </w:t>
      </w:r>
      <w:r w:rsidRPr="00B04045">
        <w:rPr>
          <w:lang w:eastAsia="zh-CN"/>
        </w:rPr>
        <w:t xml:space="preserve">applications of initial </w:t>
      </w:r>
      <w:r w:rsidR="00AB10C3" w:rsidRPr="00B04045">
        <w:rPr>
          <w:rFonts w:hint="eastAsia"/>
          <w:lang w:eastAsia="zh-CN"/>
        </w:rPr>
        <w:t xml:space="preserve">grant-free </w:t>
      </w:r>
      <w:r w:rsidRPr="00B04045">
        <w:rPr>
          <w:lang w:eastAsia="zh-CN"/>
        </w:rPr>
        <w:t xml:space="preserve">UL transmissions with </w:t>
      </w:r>
      <w:r w:rsidR="00E16E68" w:rsidRPr="00B04045">
        <w:rPr>
          <w:rFonts w:hint="eastAsia"/>
          <w:lang w:eastAsia="zh-CN"/>
        </w:rPr>
        <w:t>maximum</w:t>
      </w:r>
      <w:r w:rsidR="003244BA" w:rsidRPr="00B04045">
        <w:rPr>
          <w:rFonts w:hint="eastAsia"/>
          <w:lang w:eastAsia="zh-CN"/>
        </w:rPr>
        <w:t xml:space="preserve"> </w:t>
      </w:r>
      <w:r w:rsidRPr="00B04045">
        <w:rPr>
          <w:lang w:eastAsia="zh-CN"/>
        </w:rPr>
        <w:t>K repetitions</w:t>
      </w:r>
      <w:r w:rsidR="005436A9">
        <w:rPr>
          <w:lang w:eastAsia="zh-CN"/>
        </w:rPr>
        <w:t xml:space="preserve"> of 6</w:t>
      </w:r>
      <w:r w:rsidRPr="00B04045">
        <w:rPr>
          <w:lang w:eastAsia="zh-CN"/>
        </w:rPr>
        <w:t xml:space="preserve"> in support of URLLC services</w:t>
      </w:r>
      <w:r w:rsidR="005436A9">
        <w:rPr>
          <w:lang w:eastAsia="zh-CN"/>
        </w:rPr>
        <w:t xml:space="preserve"> with 60 KHz subcarrier spacing and 7-symbols slots</w:t>
      </w:r>
      <w:r w:rsidR="006462BF">
        <w:rPr>
          <w:lang w:eastAsia="zh-CN"/>
        </w:rPr>
        <w:t>, where a</w:t>
      </w:r>
      <w:r w:rsidRPr="00B04045">
        <w:rPr>
          <w:lang w:eastAsia="zh-CN"/>
        </w:rPr>
        <w:t xml:space="preserve">fter the initial transmission, </w:t>
      </w:r>
      <w:r w:rsidR="009F79EB" w:rsidRPr="00B04045">
        <w:rPr>
          <w:rFonts w:hint="eastAsia"/>
          <w:lang w:eastAsia="zh-CN"/>
        </w:rPr>
        <w:t xml:space="preserve">the </w:t>
      </w:r>
      <w:r w:rsidRPr="00B04045">
        <w:rPr>
          <w:lang w:eastAsia="zh-CN"/>
        </w:rPr>
        <w:t xml:space="preserve">UE is monitoring </w:t>
      </w:r>
      <w:r w:rsidR="00AA43D6" w:rsidRPr="00B04045">
        <w:rPr>
          <w:lang w:eastAsia="zh-CN"/>
        </w:rPr>
        <w:t>in each time slot any</w:t>
      </w:r>
      <w:r w:rsidRPr="00B04045">
        <w:rPr>
          <w:lang w:eastAsia="zh-CN"/>
        </w:rPr>
        <w:t xml:space="preserve"> ACK message</w:t>
      </w:r>
      <w:r w:rsidR="00AA43D6" w:rsidRPr="00B04045">
        <w:rPr>
          <w:lang w:eastAsia="zh-CN"/>
        </w:rPr>
        <w:t xml:space="preserve"> from </w:t>
      </w:r>
      <w:proofErr w:type="spellStart"/>
      <w:r w:rsidR="00AA43D6" w:rsidRPr="00B04045">
        <w:rPr>
          <w:lang w:eastAsia="zh-CN"/>
        </w:rPr>
        <w:t>gNB</w:t>
      </w:r>
      <w:proofErr w:type="spellEnd"/>
      <w:r w:rsidR="00AA43D6" w:rsidRPr="00B04045">
        <w:rPr>
          <w:lang w:eastAsia="zh-CN"/>
        </w:rPr>
        <w:t xml:space="preserve"> and</w:t>
      </w:r>
      <w:r w:rsidRPr="00B04045">
        <w:rPr>
          <w:lang w:eastAsia="zh-CN"/>
        </w:rPr>
        <w:t xml:space="preserve"> to terminate the transmissions </w:t>
      </w:r>
      <w:r w:rsidR="00F668FD" w:rsidRPr="00B04045">
        <w:rPr>
          <w:rFonts w:hint="eastAsia"/>
          <w:lang w:eastAsia="zh-CN"/>
        </w:rPr>
        <w:t>once an ACK is received. In the example</w:t>
      </w:r>
      <w:r w:rsidRPr="00B04045">
        <w:rPr>
          <w:lang w:eastAsia="zh-CN"/>
        </w:rPr>
        <w:t xml:space="preserve">, </w:t>
      </w:r>
      <w:r w:rsidR="00E62778" w:rsidRPr="00B04045">
        <w:rPr>
          <w:rFonts w:hint="eastAsia"/>
          <w:lang w:eastAsia="zh-CN"/>
        </w:rPr>
        <w:t xml:space="preserve">ACK is received by UE before the fourth </w:t>
      </w:r>
      <w:r w:rsidR="00E62778" w:rsidRPr="00B04045">
        <w:rPr>
          <w:lang w:eastAsia="zh-CN"/>
        </w:rPr>
        <w:t>repetition</w:t>
      </w:r>
      <w:r w:rsidR="00F60155" w:rsidRPr="00B04045">
        <w:rPr>
          <w:rFonts w:hint="eastAsia"/>
          <w:lang w:eastAsia="zh-CN"/>
        </w:rPr>
        <w:t>, s</w:t>
      </w:r>
      <w:r w:rsidR="00F47563" w:rsidRPr="00B04045">
        <w:rPr>
          <w:rFonts w:hint="eastAsia"/>
          <w:lang w:eastAsia="zh-CN"/>
        </w:rPr>
        <w:t>o in total 3 repetitions</w:t>
      </w:r>
      <w:r w:rsidR="00DD0925" w:rsidRPr="00B04045">
        <w:rPr>
          <w:rFonts w:hint="eastAsia"/>
          <w:lang w:eastAsia="zh-CN"/>
        </w:rPr>
        <w:t xml:space="preserve"> for that TB</w:t>
      </w:r>
      <w:r w:rsidR="00F47563" w:rsidRPr="00B04045">
        <w:rPr>
          <w:rFonts w:hint="eastAsia"/>
          <w:lang w:eastAsia="zh-CN"/>
        </w:rPr>
        <w:t>.</w:t>
      </w:r>
    </w:p>
    <w:p w:rsidR="00AA43D6" w:rsidRPr="00B04045" w:rsidRDefault="007D0623">
      <w:pPr>
        <w:jc w:val="center"/>
        <w:rPr>
          <w:lang w:eastAsia="zh-CN"/>
        </w:rPr>
      </w:pPr>
      <w:r>
        <w:rPr>
          <w:noProof/>
        </w:rPr>
        <w:drawing>
          <wp:inline distT="0" distB="0" distL="0" distR="0">
            <wp:extent cx="3775267" cy="873975"/>
            <wp:effectExtent l="0" t="0" r="0" b="0"/>
            <wp:docPr id="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srcRect/>
                    <a:stretch>
                      <a:fillRect/>
                    </a:stretch>
                  </pic:blipFill>
                  <pic:spPr bwMode="auto">
                    <a:xfrm>
                      <a:off x="0" y="0"/>
                      <a:ext cx="3775267" cy="873975"/>
                    </a:xfrm>
                    <a:prstGeom prst="rect">
                      <a:avLst/>
                    </a:prstGeom>
                    <a:noFill/>
                    <a:ln w="9525">
                      <a:noFill/>
                      <a:miter lim="800000"/>
                      <a:headEnd/>
                      <a:tailEnd/>
                    </a:ln>
                  </pic:spPr>
                </pic:pic>
              </a:graphicData>
            </a:graphic>
          </wp:inline>
        </w:drawing>
      </w:r>
    </w:p>
    <w:p w:rsidR="00AA43D6" w:rsidRPr="00B04045" w:rsidRDefault="00E26A35">
      <w:pPr>
        <w:jc w:val="center"/>
        <w:rPr>
          <w:lang w:eastAsia="zh-CN"/>
        </w:rPr>
      </w:pPr>
      <w:r w:rsidRPr="00B04045">
        <w:rPr>
          <w:b/>
          <w:lang w:eastAsia="zh-CN"/>
        </w:rPr>
        <w:t xml:space="preserve">Figure </w:t>
      </w:r>
      <w:r w:rsidRPr="00B04045">
        <w:rPr>
          <w:rFonts w:hint="eastAsia"/>
          <w:b/>
          <w:lang w:eastAsia="zh-CN"/>
        </w:rPr>
        <w:t>2</w:t>
      </w:r>
      <w:r w:rsidRPr="00B04045">
        <w:rPr>
          <w:b/>
          <w:lang w:eastAsia="zh-CN"/>
        </w:rPr>
        <w:t xml:space="preserve">: </w:t>
      </w:r>
      <w:r w:rsidR="00297973" w:rsidRPr="00B04045">
        <w:rPr>
          <w:rFonts w:hint="eastAsia"/>
          <w:b/>
          <w:lang w:eastAsia="zh-CN"/>
        </w:rPr>
        <w:t>Illustrative example of grant-free</w:t>
      </w:r>
      <w:r w:rsidRPr="00B04045">
        <w:rPr>
          <w:rFonts w:hint="eastAsia"/>
          <w:b/>
          <w:lang w:eastAsia="zh-CN"/>
        </w:rPr>
        <w:t xml:space="preserve"> </w:t>
      </w:r>
      <w:r w:rsidR="00DE423A">
        <w:rPr>
          <w:b/>
          <w:lang w:eastAsia="zh-CN"/>
        </w:rPr>
        <w:t xml:space="preserve">UE </w:t>
      </w:r>
      <w:r w:rsidR="005436A9">
        <w:rPr>
          <w:b/>
          <w:lang w:eastAsia="zh-CN"/>
        </w:rPr>
        <w:t xml:space="preserve">with </w:t>
      </w:r>
      <w:r w:rsidR="00DE423A">
        <w:rPr>
          <w:b/>
          <w:lang w:eastAsia="zh-CN"/>
        </w:rPr>
        <w:t>K (=6) repetitions</w:t>
      </w:r>
    </w:p>
    <w:p w:rsidR="00C11D55" w:rsidRDefault="00DE423A" w:rsidP="00AA43D6">
      <w:pPr>
        <w:rPr>
          <w:lang w:eastAsia="zh-CN"/>
        </w:rPr>
      </w:pPr>
      <w:r>
        <w:rPr>
          <w:lang w:eastAsia="zh-CN"/>
        </w:rPr>
        <w:t>Figure 2</w:t>
      </w:r>
      <w:r w:rsidR="00657F92">
        <w:rPr>
          <w:lang w:eastAsia="zh-CN"/>
        </w:rPr>
        <w:t>, in the same configuration for K</w:t>
      </w:r>
      <w:r w:rsidR="005436A9">
        <w:rPr>
          <w:lang w:eastAsia="zh-CN"/>
        </w:rPr>
        <w:t xml:space="preserve"> as Figure 1,</w:t>
      </w:r>
      <w:r>
        <w:rPr>
          <w:lang w:eastAsia="zh-CN"/>
        </w:rPr>
        <w:t xml:space="preserve"> demonstrate</w:t>
      </w:r>
      <w:r w:rsidR="005436A9">
        <w:rPr>
          <w:lang w:eastAsia="zh-CN"/>
        </w:rPr>
        <w:t>s</w:t>
      </w:r>
      <w:r>
        <w:rPr>
          <w:lang w:eastAsia="zh-CN"/>
        </w:rPr>
        <w:t xml:space="preserve"> that UE </w:t>
      </w:r>
      <w:r w:rsidR="005436A9">
        <w:rPr>
          <w:lang w:eastAsia="zh-CN"/>
        </w:rPr>
        <w:t xml:space="preserve">will </w:t>
      </w:r>
      <w:r>
        <w:rPr>
          <w:lang w:eastAsia="zh-CN"/>
        </w:rPr>
        <w:t>transmit the packet up to maximum of 6 times and stops the packet transmission regardless of ACK or NACK (or nothing) received due to the latency window constraints</w:t>
      </w:r>
      <w:r w:rsidR="001137BC" w:rsidRPr="00B04045">
        <w:rPr>
          <w:rFonts w:hint="eastAsia"/>
          <w:lang w:eastAsia="zh-CN"/>
        </w:rPr>
        <w:t>.</w:t>
      </w:r>
      <w:r w:rsidR="00D77DD7" w:rsidRPr="00B04045">
        <w:rPr>
          <w:rFonts w:hint="eastAsia"/>
          <w:lang w:eastAsia="zh-CN"/>
        </w:rPr>
        <w:t xml:space="preserve"> </w:t>
      </w:r>
      <w:r w:rsidR="00C11D55">
        <w:rPr>
          <w:rFonts w:hint="eastAsia"/>
          <w:lang w:eastAsia="zh-CN"/>
        </w:rPr>
        <w:t>The packet will be dropped after UE reaches K repetitions.</w:t>
      </w:r>
    </w:p>
    <w:p w:rsidR="00AA43D6" w:rsidRPr="00B04045" w:rsidRDefault="00C11D55" w:rsidP="00AA43D6">
      <w:pPr>
        <w:rPr>
          <w:lang w:eastAsia="zh-CN"/>
        </w:rPr>
      </w:pPr>
      <w:r>
        <w:rPr>
          <w:rFonts w:hint="eastAsia"/>
          <w:lang w:eastAsia="zh-CN"/>
        </w:rPr>
        <w:lastRenderedPageBreak/>
        <w:t>In both cases</w:t>
      </w:r>
      <w:r w:rsidR="00AA43D6" w:rsidRPr="00B04045">
        <w:rPr>
          <w:lang w:eastAsia="zh-CN"/>
        </w:rPr>
        <w:t xml:space="preserve">, hopping mechanisms </w:t>
      </w:r>
      <w:r>
        <w:rPr>
          <w:rFonts w:hint="eastAsia"/>
          <w:lang w:eastAsia="zh-CN"/>
        </w:rPr>
        <w:t xml:space="preserve">such as UE re-grouping </w:t>
      </w:r>
      <w:r w:rsidR="00AA43D6" w:rsidRPr="00B04045">
        <w:rPr>
          <w:lang w:eastAsia="zh-CN"/>
        </w:rPr>
        <w:t>can be applied over the multiple transmissions</w:t>
      </w:r>
      <w:r w:rsidR="00AA43D6" w:rsidRPr="00B04045">
        <w:rPr>
          <w:rFonts w:hint="eastAsia"/>
          <w:lang w:eastAsia="zh-CN"/>
        </w:rPr>
        <w:t xml:space="preserve">, as elaborated </w:t>
      </w:r>
      <w:r w:rsidR="00AA43D6" w:rsidRPr="00B04045">
        <w:rPr>
          <w:lang w:eastAsia="zh-CN"/>
        </w:rPr>
        <w:t>in section</w:t>
      </w:r>
      <w:r w:rsidR="00F41060" w:rsidRPr="00B04045">
        <w:rPr>
          <w:rFonts w:hint="eastAsia"/>
          <w:lang w:eastAsia="zh-CN"/>
        </w:rPr>
        <w:t xml:space="preserve"> 4</w:t>
      </w:r>
      <w:r w:rsidR="00AA43D6" w:rsidRPr="00B04045">
        <w:rPr>
          <w:lang w:eastAsia="zh-CN"/>
        </w:rPr>
        <w:t xml:space="preserve"> </w:t>
      </w:r>
      <w:r w:rsidR="00AA43D6" w:rsidRPr="00B04045">
        <w:rPr>
          <w:rFonts w:hint="eastAsia"/>
          <w:lang w:eastAsia="zh-CN"/>
        </w:rPr>
        <w:t>below</w:t>
      </w:r>
      <w:r w:rsidR="00AA43D6" w:rsidRPr="00B04045">
        <w:rPr>
          <w:lang w:eastAsia="zh-CN"/>
        </w:rPr>
        <w:t>.</w:t>
      </w:r>
    </w:p>
    <w:p w:rsidR="00B44C84" w:rsidRPr="00B04045" w:rsidRDefault="00B44C84" w:rsidP="00C97475">
      <w:pPr>
        <w:rPr>
          <w:i/>
          <w:lang w:eastAsia="zh-CN"/>
        </w:rPr>
      </w:pPr>
      <w:r w:rsidRPr="00B04045">
        <w:rPr>
          <w:b/>
          <w:lang w:eastAsia="zh-CN"/>
        </w:rPr>
        <w:t>Proposal 2:</w:t>
      </w:r>
      <w:r w:rsidRPr="00B04045">
        <w:rPr>
          <w:b/>
          <w:i/>
          <w:lang w:eastAsia="zh-CN"/>
        </w:rPr>
        <w:t xml:space="preserve"> </w:t>
      </w:r>
      <w:r w:rsidRPr="00B04045">
        <w:rPr>
          <w:rFonts w:hint="eastAsia"/>
          <w:i/>
          <w:lang w:eastAsia="zh-CN"/>
        </w:rPr>
        <w:t>Grant-free repetitions are</w:t>
      </w:r>
      <w:r w:rsidR="005D4EBD" w:rsidRPr="00B04045">
        <w:rPr>
          <w:rFonts w:hint="eastAsia"/>
          <w:i/>
          <w:lang w:eastAsia="zh-CN"/>
        </w:rPr>
        <w:t xml:space="preserve"> </w:t>
      </w:r>
      <w:r w:rsidRPr="00B04045">
        <w:rPr>
          <w:rFonts w:hint="eastAsia"/>
          <w:i/>
          <w:lang w:eastAsia="zh-CN"/>
        </w:rPr>
        <w:t>supported for an UL transmission scheme without grant, in which</w:t>
      </w:r>
    </w:p>
    <w:p w:rsidR="00C97475" w:rsidRPr="00B04045" w:rsidRDefault="0050413C" w:rsidP="00C97475">
      <w:pPr>
        <w:pStyle w:val="ListParagraph"/>
        <w:numPr>
          <w:ilvl w:val="0"/>
          <w:numId w:val="68"/>
        </w:numPr>
        <w:ind w:firstLineChars="0"/>
        <w:rPr>
          <w:i/>
          <w:lang w:eastAsia="zh-CN"/>
        </w:rPr>
      </w:pPr>
      <w:r w:rsidRPr="00B04045">
        <w:rPr>
          <w:i/>
          <w:lang w:eastAsia="zh-CN"/>
        </w:rPr>
        <w:t>K g</w:t>
      </w:r>
      <w:r w:rsidR="00C97475" w:rsidRPr="00B04045">
        <w:rPr>
          <w:i/>
          <w:lang w:eastAsia="zh-CN"/>
        </w:rPr>
        <w:t xml:space="preserve">rant-free repetitions </w:t>
      </w:r>
      <w:r w:rsidR="00C97475" w:rsidRPr="00B04045">
        <w:rPr>
          <w:rFonts w:hint="eastAsia"/>
          <w:i/>
          <w:lang w:eastAsia="zh-CN"/>
        </w:rPr>
        <w:t>refer to maximum K consecutive transmissions (K&gt;</w:t>
      </w:r>
      <w:r w:rsidR="009C069C" w:rsidRPr="00B04045">
        <w:rPr>
          <w:i/>
          <w:lang w:eastAsia="zh-CN"/>
        </w:rPr>
        <w:t>=</w:t>
      </w:r>
      <w:r w:rsidR="00C97475" w:rsidRPr="00B04045">
        <w:rPr>
          <w:rFonts w:hint="eastAsia"/>
          <w:i/>
          <w:lang w:eastAsia="zh-CN"/>
        </w:rPr>
        <w:t>1) of the same</w:t>
      </w:r>
      <w:r w:rsidR="00C97475" w:rsidRPr="00B04045">
        <w:rPr>
          <w:i/>
          <w:lang w:eastAsia="zh-CN"/>
        </w:rPr>
        <w:t xml:space="preserve"> transport block</w:t>
      </w:r>
      <w:r w:rsidR="00C97475" w:rsidRPr="00B04045">
        <w:rPr>
          <w:rFonts w:hint="eastAsia"/>
          <w:i/>
          <w:lang w:eastAsia="zh-CN"/>
        </w:rPr>
        <w:t xml:space="preserve"> (TB) on the grant-free resource</w:t>
      </w:r>
      <w:r w:rsidR="00C97475" w:rsidRPr="00B04045">
        <w:rPr>
          <w:i/>
          <w:lang w:eastAsia="zh-CN"/>
        </w:rPr>
        <w:t>s</w:t>
      </w:r>
      <w:r w:rsidR="00C97475" w:rsidRPr="00B04045">
        <w:rPr>
          <w:rFonts w:hint="eastAsia"/>
          <w:i/>
          <w:lang w:eastAsia="zh-CN"/>
        </w:rPr>
        <w:t>.</w:t>
      </w:r>
    </w:p>
    <w:p w:rsidR="00813814" w:rsidRPr="00B04045" w:rsidRDefault="001A01AE">
      <w:pPr>
        <w:pStyle w:val="ListParagraph"/>
        <w:numPr>
          <w:ilvl w:val="1"/>
          <w:numId w:val="68"/>
        </w:numPr>
        <w:ind w:firstLineChars="0"/>
        <w:rPr>
          <w:i/>
          <w:lang w:eastAsia="zh-CN"/>
        </w:rPr>
      </w:pPr>
      <w:r w:rsidRPr="00B04045">
        <w:rPr>
          <w:i/>
          <w:lang w:eastAsia="zh-CN"/>
        </w:rPr>
        <w:t xml:space="preserve">K can be semi-statically adjusted </w:t>
      </w:r>
    </w:p>
    <w:p w:rsidR="007D0623" w:rsidRDefault="00D74A0F">
      <w:pPr>
        <w:pStyle w:val="ListParagraph"/>
        <w:numPr>
          <w:ilvl w:val="1"/>
          <w:numId w:val="68"/>
        </w:numPr>
        <w:ind w:firstLineChars="0"/>
        <w:rPr>
          <w:i/>
          <w:lang w:eastAsia="zh-CN"/>
        </w:rPr>
      </w:pPr>
      <w:r w:rsidRPr="00D74A0F">
        <w:rPr>
          <w:i/>
          <w:lang w:eastAsia="zh-CN"/>
        </w:rPr>
        <w:t xml:space="preserve">UE will keep the repetition transmissions until: 1). receive ACK from </w:t>
      </w:r>
      <w:proofErr w:type="spellStart"/>
      <w:r w:rsidRPr="00D74A0F">
        <w:rPr>
          <w:i/>
          <w:lang w:eastAsia="zh-CN"/>
        </w:rPr>
        <w:t>gNB</w:t>
      </w:r>
      <w:proofErr w:type="spellEnd"/>
      <w:r w:rsidRPr="00D74A0F">
        <w:rPr>
          <w:i/>
          <w:lang w:eastAsia="zh-CN"/>
        </w:rPr>
        <w:t xml:space="preserve">; or 2). </w:t>
      </w:r>
      <w:r>
        <w:rPr>
          <w:i/>
          <w:lang w:eastAsia="zh-CN"/>
        </w:rPr>
        <w:t>After reach the K transmissions</w:t>
      </w:r>
    </w:p>
    <w:p w:rsidR="007D0623" w:rsidRDefault="007D0623">
      <w:pPr>
        <w:pStyle w:val="ListParagraph"/>
        <w:ind w:left="1440" w:firstLineChars="0" w:firstLine="0"/>
        <w:rPr>
          <w:lang w:eastAsia="zh-CN"/>
        </w:rPr>
      </w:pPr>
    </w:p>
    <w:p w:rsidR="00AA43D6" w:rsidRPr="00B04045" w:rsidRDefault="00DF1C5E">
      <w:pPr>
        <w:pStyle w:val="Heading1"/>
        <w:rPr>
          <w:lang w:eastAsia="zh-CN"/>
        </w:rPr>
      </w:pPr>
      <w:r w:rsidRPr="00B04045">
        <w:rPr>
          <w:rFonts w:hint="eastAsia"/>
          <w:lang w:eastAsia="zh-CN"/>
        </w:rPr>
        <w:t>UE (</w:t>
      </w:r>
      <w:r w:rsidR="0093249A">
        <w:rPr>
          <w:rFonts w:hint="eastAsia"/>
          <w:lang w:eastAsia="zh-CN"/>
        </w:rPr>
        <w:t>R</w:t>
      </w:r>
      <w:r w:rsidRPr="00B04045">
        <w:rPr>
          <w:rFonts w:hint="eastAsia"/>
          <w:lang w:eastAsia="zh-CN"/>
        </w:rPr>
        <w:t>e-</w:t>
      </w:r>
      <w:proofErr w:type="gramStart"/>
      <w:r w:rsidRPr="00B04045">
        <w:rPr>
          <w:rFonts w:hint="eastAsia"/>
          <w:lang w:eastAsia="zh-CN"/>
        </w:rPr>
        <w:t>)grouping</w:t>
      </w:r>
      <w:proofErr w:type="gramEnd"/>
      <w:r w:rsidR="009F79EB" w:rsidRPr="00B04045">
        <w:rPr>
          <w:lang w:eastAsia="zh-CN"/>
        </w:rPr>
        <w:t xml:space="preserve"> over the </w:t>
      </w:r>
      <w:r w:rsidR="0093249A">
        <w:rPr>
          <w:rFonts w:hint="eastAsia"/>
          <w:lang w:eastAsia="zh-CN"/>
        </w:rPr>
        <w:t>T</w:t>
      </w:r>
      <w:r w:rsidR="009F79EB" w:rsidRPr="00B04045">
        <w:rPr>
          <w:lang w:eastAsia="zh-CN"/>
        </w:rPr>
        <w:t>ransmissions</w:t>
      </w:r>
    </w:p>
    <w:p w:rsidR="00DF1C5E" w:rsidRPr="00B04045" w:rsidRDefault="00816197" w:rsidP="00816197">
      <w:pPr>
        <w:rPr>
          <w:lang w:eastAsia="zh-CN"/>
        </w:rPr>
      </w:pPr>
      <w:r w:rsidRPr="00B04045">
        <w:t>To take advantage of channel diversity</w:t>
      </w:r>
      <w:r w:rsidRPr="00B04045">
        <w:rPr>
          <w:rFonts w:hint="eastAsia"/>
          <w:lang w:eastAsia="zh-CN"/>
        </w:rPr>
        <w:t xml:space="preserve"> and user traffic </w:t>
      </w:r>
      <w:r w:rsidRPr="00B04045">
        <w:rPr>
          <w:lang w:eastAsia="zh-CN"/>
        </w:rPr>
        <w:t xml:space="preserve">imbalance </w:t>
      </w:r>
      <w:r w:rsidRPr="00B04045">
        <w:rPr>
          <w:rFonts w:hint="eastAsia"/>
          <w:lang w:eastAsia="zh-CN"/>
        </w:rPr>
        <w:t>between resource units</w:t>
      </w:r>
      <w:r w:rsidRPr="00B04045">
        <w:t xml:space="preserve">, </w:t>
      </w:r>
      <w:r w:rsidRPr="00B04045">
        <w:rPr>
          <w:rFonts w:hint="eastAsia"/>
          <w:lang w:eastAsia="zh-CN"/>
        </w:rPr>
        <w:t xml:space="preserve">UE (re-)grouping with some </w:t>
      </w:r>
      <w:r w:rsidRPr="00B04045">
        <w:rPr>
          <w:lang w:eastAsia="zh-CN"/>
        </w:rPr>
        <w:t>resource</w:t>
      </w:r>
      <w:r w:rsidRPr="00B04045">
        <w:rPr>
          <w:rFonts w:hint="eastAsia"/>
          <w:lang w:eastAsia="zh-CN"/>
        </w:rPr>
        <w:t xml:space="preserve"> hopping can be considered</w:t>
      </w:r>
      <w:r w:rsidRPr="00B04045">
        <w:rPr>
          <w:lang w:eastAsia="zh-CN"/>
        </w:rPr>
        <w:t xml:space="preserve"> </w:t>
      </w:r>
      <w:r w:rsidRPr="00B04045">
        <w:rPr>
          <w:rFonts w:hint="eastAsia"/>
          <w:lang w:eastAsia="zh-CN"/>
        </w:rPr>
        <w:t xml:space="preserve">for </w:t>
      </w:r>
      <w:r w:rsidRPr="00B04045">
        <w:rPr>
          <w:lang w:eastAsia="zh-CN"/>
        </w:rPr>
        <w:t xml:space="preserve">different </w:t>
      </w:r>
      <w:r w:rsidRPr="00B04045">
        <w:rPr>
          <w:rFonts w:hint="eastAsia"/>
          <w:lang w:eastAsia="zh-CN"/>
        </w:rPr>
        <w:t xml:space="preserve">transmissions if multiple resource units are available for each </w:t>
      </w:r>
      <w:r w:rsidRPr="00B04045">
        <w:rPr>
          <w:lang w:eastAsia="zh-CN"/>
        </w:rPr>
        <w:t>transmission</w:t>
      </w:r>
      <w:r w:rsidRPr="00B04045">
        <w:rPr>
          <w:rFonts w:hint="eastAsia"/>
          <w:lang w:eastAsia="zh-CN"/>
        </w:rPr>
        <w:t xml:space="preserve"> slot. Namely</w:t>
      </w:r>
      <w:r w:rsidRPr="00B04045">
        <w:rPr>
          <w:lang w:eastAsia="zh-CN"/>
        </w:rPr>
        <w:t>,</w:t>
      </w:r>
      <w:r w:rsidRPr="00B04045">
        <w:rPr>
          <w:rFonts w:hint="eastAsia"/>
          <w:lang w:eastAsia="zh-CN"/>
        </w:rPr>
        <w:t xml:space="preserve"> resource</w:t>
      </w:r>
      <w:r w:rsidRPr="00B04045">
        <w:rPr>
          <w:lang w:eastAsia="zh-CN"/>
        </w:rPr>
        <w:t xml:space="preserve"> unit</w:t>
      </w:r>
      <w:r w:rsidRPr="00B04045">
        <w:rPr>
          <w:rFonts w:hint="eastAsia"/>
          <w:lang w:eastAsia="zh-CN"/>
        </w:rPr>
        <w:t>s</w:t>
      </w:r>
      <w:r w:rsidRPr="00B04045">
        <w:rPr>
          <w:lang w:eastAsia="zh-CN"/>
        </w:rPr>
        <w:t xml:space="preserve"> can be configured in different frequency locations</w:t>
      </w:r>
      <w:r w:rsidRPr="00B04045">
        <w:rPr>
          <w:rFonts w:hint="eastAsia"/>
          <w:lang w:eastAsia="zh-CN"/>
        </w:rPr>
        <w:t xml:space="preserve"> </w:t>
      </w:r>
      <w:r w:rsidRPr="00B04045">
        <w:rPr>
          <w:lang w:eastAsia="zh-CN"/>
        </w:rPr>
        <w:t xml:space="preserve">and over </w:t>
      </w:r>
      <w:r w:rsidRPr="00B04045">
        <w:rPr>
          <w:rFonts w:hint="eastAsia"/>
          <w:lang w:eastAsia="zh-CN"/>
        </w:rPr>
        <w:t xml:space="preserve">different </w:t>
      </w:r>
      <w:r w:rsidRPr="00B04045">
        <w:rPr>
          <w:lang w:eastAsia="zh-CN"/>
        </w:rPr>
        <w:t xml:space="preserve">time slots </w:t>
      </w:r>
      <w:r w:rsidRPr="00B04045">
        <w:rPr>
          <w:rFonts w:hint="eastAsia"/>
          <w:lang w:eastAsia="zh-CN"/>
        </w:rPr>
        <w:t xml:space="preserve">following some pre-configured hopping </w:t>
      </w:r>
      <w:r w:rsidRPr="00B04045">
        <w:rPr>
          <w:lang w:eastAsia="zh-CN"/>
        </w:rPr>
        <w:t>patterns</w:t>
      </w:r>
      <w:r w:rsidRPr="00B04045">
        <w:rPr>
          <w:rFonts w:hint="eastAsia"/>
          <w:lang w:eastAsia="zh-CN"/>
        </w:rPr>
        <w:t xml:space="preserve">. </w:t>
      </w:r>
      <w:r w:rsidRPr="00B04045">
        <w:rPr>
          <w:lang w:eastAsia="zh-CN"/>
        </w:rPr>
        <w:t>UE</w:t>
      </w:r>
      <w:r w:rsidRPr="00B04045">
        <w:rPr>
          <w:rFonts w:hint="eastAsia"/>
          <w:lang w:eastAsia="zh-CN"/>
        </w:rPr>
        <w:t>s</w:t>
      </w:r>
      <w:r w:rsidRPr="00B04045">
        <w:rPr>
          <w:lang w:eastAsia="zh-CN"/>
        </w:rPr>
        <w:t xml:space="preserve"> can</w:t>
      </w:r>
      <w:r w:rsidRPr="00B04045">
        <w:rPr>
          <w:rFonts w:hint="eastAsia"/>
          <w:lang w:eastAsia="zh-CN"/>
        </w:rPr>
        <w:t xml:space="preserve"> then</w:t>
      </w:r>
      <w:r w:rsidRPr="00B04045">
        <w:rPr>
          <w:lang w:eastAsia="zh-CN"/>
        </w:rPr>
        <w:t xml:space="preserve"> have transmissions in different resource units over </w:t>
      </w:r>
      <w:r w:rsidRPr="00B04045">
        <w:rPr>
          <w:rFonts w:hint="eastAsia"/>
          <w:lang w:eastAsia="zh-CN"/>
        </w:rPr>
        <w:t xml:space="preserve">different </w:t>
      </w:r>
      <w:r w:rsidRPr="00B04045">
        <w:rPr>
          <w:lang w:eastAsia="zh-CN"/>
        </w:rPr>
        <w:t>time slots</w:t>
      </w:r>
      <w:r w:rsidRPr="00B04045">
        <w:rPr>
          <w:rFonts w:hint="eastAsia"/>
          <w:lang w:eastAsia="zh-CN"/>
        </w:rPr>
        <w:t>, resulting in UE (re-)grouping over transmission slots</w:t>
      </w:r>
      <w:r w:rsidRPr="00B04045">
        <w:rPr>
          <w:lang w:eastAsia="zh-CN"/>
        </w:rPr>
        <w:t xml:space="preserve">. </w:t>
      </w:r>
      <w:r w:rsidRPr="00B04045">
        <w:rPr>
          <w:rFonts w:hint="eastAsia"/>
          <w:lang w:eastAsia="zh-CN"/>
        </w:rPr>
        <w:t>Here</w:t>
      </w:r>
      <w:r w:rsidRPr="00B04045">
        <w:rPr>
          <w:lang w:eastAsia="zh-CN"/>
        </w:rPr>
        <w:t xml:space="preserve"> </w:t>
      </w:r>
      <w:r w:rsidRPr="00B04045">
        <w:rPr>
          <w:rFonts w:hint="eastAsia"/>
          <w:lang w:eastAsia="zh-CN"/>
        </w:rPr>
        <w:t xml:space="preserve">the </w:t>
      </w:r>
      <w:r w:rsidRPr="00B04045">
        <w:rPr>
          <w:lang w:eastAsia="zh-CN"/>
        </w:rPr>
        <w:t xml:space="preserve">different transmissions </w:t>
      </w:r>
      <w:r w:rsidRPr="00B04045">
        <w:rPr>
          <w:rFonts w:hint="eastAsia"/>
          <w:lang w:eastAsia="zh-CN"/>
        </w:rPr>
        <w:t>can be</w:t>
      </w:r>
      <w:r w:rsidRPr="00B04045">
        <w:rPr>
          <w:lang w:eastAsia="zh-CN"/>
        </w:rPr>
        <w:t xml:space="preserve"> initial </w:t>
      </w:r>
      <w:r w:rsidRPr="00B04045">
        <w:rPr>
          <w:rFonts w:hint="eastAsia"/>
          <w:lang w:eastAsia="zh-CN"/>
        </w:rPr>
        <w:t xml:space="preserve">transmissions </w:t>
      </w:r>
      <w:r w:rsidRPr="00B04045">
        <w:rPr>
          <w:lang w:eastAsia="zh-CN"/>
        </w:rPr>
        <w:t>and</w:t>
      </w:r>
      <w:r w:rsidRPr="00B04045">
        <w:rPr>
          <w:rFonts w:hint="eastAsia"/>
          <w:lang w:eastAsia="zh-CN"/>
        </w:rPr>
        <w:t>/or</w:t>
      </w:r>
      <w:r w:rsidRPr="00B04045">
        <w:rPr>
          <w:lang w:eastAsia="zh-CN"/>
        </w:rPr>
        <w:t xml:space="preserve"> re-transmissions</w:t>
      </w:r>
      <w:r w:rsidR="00DF1C5E" w:rsidRPr="00B04045">
        <w:rPr>
          <w:rFonts w:hint="eastAsia"/>
          <w:lang w:eastAsia="zh-CN"/>
        </w:rPr>
        <w:t>/repetitions</w:t>
      </w:r>
      <w:r w:rsidRPr="00B04045">
        <w:rPr>
          <w:lang w:eastAsia="zh-CN"/>
        </w:rPr>
        <w:t xml:space="preserve"> from a UE. </w:t>
      </w:r>
    </w:p>
    <w:p w:rsidR="00816197" w:rsidRPr="00B04045" w:rsidRDefault="00EB68B1" w:rsidP="00816197">
      <w:pPr>
        <w:keepNext/>
        <w:jc w:val="center"/>
        <w:rPr>
          <w:lang w:eastAsia="zh-CN"/>
        </w:rPr>
      </w:pPr>
      <w:r>
        <w:rPr>
          <w:noProof/>
          <w:lang w:eastAsia="zh-CN"/>
        </w:rPr>
      </w:r>
      <w:r>
        <w:rPr>
          <w:noProof/>
          <w:lang w:eastAsia="zh-CN"/>
        </w:rPr>
        <w:pict>
          <v:group id="画布 153" o:spid="_x0000_s1103" editas="canvas" style="width:323.25pt;height:133.5pt;mso-position-horizontal-relative:char;mso-position-vertical-relative:line" coordsize="41052,16954"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1052;height:16954;visibility:visible">
              <v:fill o:detectmouseclick="t"/>
              <v:path o:connecttype="none"/>
            </v:shape>
            <v:shape id="Picture 155" o:spid="_x0000_s1028" type="#_x0000_t75" style="position:absolute;left:5772;top:12077;width:5124;height:256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n/ES/AAAA2wAAAA8AAABkcnMvZG93bnJldi54bWxET82KwjAQvi/4DmEEb2vqgl2tRikLoifF&#10;6gMMzdgWm0ltYq1vbwRhb/Px/c5y3ZtadNS6yrKCyTgCQZxbXXGh4HzafM9AOI+ssbZMCp7kYL0a&#10;fC0x0fbBR+oyX4gQwi5BBaX3TSKly0sy6Ma2IQ7cxbYGfYBtIXWLjxBuavkTRbE0WHFoKLGhv5Ly&#10;a3Y3Cn5v0/0hbdLYZV3cF3Ult91RKjUa9ukChKfe/4s/7p0O8+fw/iUcIFcv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z5/xEvwAAANsAAAAPAAAAAAAAAAAAAAAAAJ8CAABk&#10;cnMvZG93bnJldi54bWxQSwUGAAAAAAQABAD3AAAAiwMAAAAA&#10;">
              <v:imagedata r:id="rId10" o:title=""/>
            </v:shape>
            <v:shape id="Freeform 156" o:spid="_x0000_s1029" style="position:absolute;left:5727;top:12039;width:5214;height:2642;visibility:visible;mso-wrap-style:square;v-text-anchor:top" coordsize="1040,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TSBLwA&#10;AADbAAAADwAAAGRycy9kb3ducmV2LnhtbERPSwrCMBDdC94hjOBGNFVBpBpFBEGXrR5gbMam2kxK&#10;E7Xe3iwEl4/3X287W4sXtb5yrGA6SUAQF05XXCq4nA/jJQgfkDXWjknBhzxsN/3eGlPt3pzRKw+l&#10;iCHsU1RgQmhSKX1hyKKfuIY4cjfXWgwRtqXULb5juK3lLEkW0mLFscFgQ3tDxSN/WgX1/joaZQez&#10;Oy7OWX7yd/50y7lSw0G3W4EI1IW/+Oc+agWzuD5+iT9Abr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MpNIEvAAAANsAAAAPAAAAAAAAAAAAAAAAAJgCAABkcnMvZG93bnJldi54&#10;bWxQSwUGAAAAAAQABAD1AAAAgQMAAAAA&#10;" path="m,8c,4,4,,8,l1032,v5,,8,4,8,8l1040,520v,5,-3,8,-8,8l8,528c4,528,,525,,520l,8xm16,520l8,512r1024,l1024,520r,-512l1032,16,8,16,16,8r,512xe" fillcolor="#2d2015" strokecolor="#2d2015" strokeweight=".05pt">
              <v:path arrowok="t" o:connecttype="custom" o:connectlocs="0,4002;4010,0;517325,0;521335,4002;521335,260158;517325,264160;4010,264160;0,260158;0,4002;8021,260158;4010,256155;517325,256155;513314,260158;513314,4002;517325,8005;4010,8005;8021,4002;8021,260158" o:connectangles="0,0,0,0,0,0,0,0,0,0,0,0,0,0,0,0,0,0"/>
              <o:lock v:ext="edit" verticies="t"/>
            </v:shape>
            <v:shape id="Freeform 157" o:spid="_x0000_s1030" style="position:absolute;left:10941;top:3041;width:6419;height:654;rotation:1329935fd;flip:y;visibility:visible;mso-wrap-style:square;v-text-anchor:top" coordsize="1281,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pMiMAA&#10;AADbAAAADwAAAGRycy9kb3ducmV2LnhtbESPzarCMBSE9xd8h3AEd9dUBZFqFBUEcecPSHeH5NgG&#10;m5PSRK1vf3NBcDnMzDfMYtW5WjypDdazgtEwA0GsvbFcKricd78zECEiG6w9k4I3BVgtez8LzI1/&#10;8ZGep1iKBOGQo4IqxiaXMuiKHIahb4iTd/Otw5hkW0rT4ivBXS3HWTaVDi2nhQob2lak76eHU7C5&#10;rgtb1BcdrbeyeUymx60+KDXod+s5iEhd/IY/7b1RMB7B/5f0A+Ty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ypMiMAAAADbAAAADwAAAAAAAAAAAAAAAACYAgAAZHJzL2Rvd25y&#10;ZXYueG1sUEsFBgAAAAAEAAQA9QAAAIUDAAAAAA==&#10;" path="m,75r1265,l1265,91,,91,,75xm1141,2r140,81l1141,165v-4,2,-9,1,-11,-3c1127,158,1129,154,1132,151l1261,77r,13l1132,16v-3,-3,-5,-7,-2,-11c1132,1,1137,,1141,2xe" fillcolor="#2d2015" strokecolor="#2d2015" strokeweight=".05pt">
              <v:path arrowok="t" o:connecttype="custom" o:connectlocs="0,29374;633966,29374;633966,35640;0,35640;0,29374;571823,783;641985,32507;571823,64622;566310,63447;567312,59139;631962,30157;631962,35248;567312,6266;566310,1958;571823,783" o:connectangles="0,0,0,0,0,0,0,0,0,0,0,0,0,0,0"/>
              <o:lock v:ext="edit" verticies="t"/>
            </v:shape>
            <v:shape id="Freeform 158" o:spid="_x0000_s1031" style="position:absolute;left:10883;top:5638;width:6433;height:2724;visibility:visible;mso-wrap-style:square;v-text-anchor:top" coordsize="1284,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m+T8QA&#10;AADbAAAADwAAAGRycy9kb3ducmV2LnhtbESPQWvCQBSE70L/w/IKvemmoVRJ3YRSKBZCRdMiHh/Z&#10;1ySYfbtkV03/vSsIHoeZ+YZZFqPpxYkG31lW8DxLQBDXVnfcKPj9+ZwuQPiArLG3TAr+yUORP0yW&#10;mGl75i2dqtCICGGfoYI2BJdJ6euWDPqZdcTR+7ODwRDl0Eg94DnCTS/TJHmVBjuOCy06+mipPlRH&#10;o2D+0rlvrEK52JXrzWGvuXT9Sqmnx/H9DUSgMdzDt/aXVpCmcP0Sf4D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5vk/EAAAA2wAAAA8AAAAAAAAAAAAAAAAAmAIAAGRycy9k&#10;b3ducmV2LnhtbFBLBQYAAAAABAAEAPUAAACJAwAAAAA=&#10;" path="m6,l1272,506r-6,15l,15,6,xm1184,392r100,127l1123,543v-4,1,-8,-2,-9,-6c1113,532,1116,528,1121,527r147,-21l1262,519,1171,402v-2,-4,-2,-9,2,-12c1176,388,1181,388,1184,392xe" fillcolor="#2d2015" strokecolor="#2d2015" strokeweight=".05pt">
              <v:path arrowok="t" o:connecttype="custom" o:connectlocs="3006,0;637243,253386;634237,260897;0,7511;3006,0;593157,196299;643255,259896;562598,271914;558089,268910;561596,263902;635239,253386;632233,259896;586645,201307;587647,195298;593157,196299" o:connectangles="0,0,0,0,0,0,0,0,0,0,0,0,0,0,0"/>
              <o:lock v:ext="edit" verticies="t"/>
            </v:shape>
            <v:shape id="Freeform 159" o:spid="_x0000_s1032" style="position:absolute;left:22421;top:8197;width:6427;height:2725;visibility:visible;mso-wrap-style:square;v-text-anchor:top" coordsize="1283,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TycYA&#10;AADbAAAADwAAAGRycy9kb3ducmV2LnhtbESPQWvCQBSE7wX/w/IEb3XTlRabuooVBItQMVXp8ZF9&#10;TUKzb0N21eivdwsFj8PMfMNMZp2txYlaXznW8DRMQBDnzlRcaNh9LR/HIHxANlg7Jg0X8jCb9h4m&#10;mBp35i2dslCICGGfooYyhCaV0uclWfRD1xBH78e1FkOUbSFNi+cIt7VUSfIiLVYcF0psaFFS/psd&#10;rYaP+UHJ7fN+s1TZ++v+2nx/rtVK60G/m7+BCNSFe/i/vTIa1Aj+vsQfIK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TycYAAADbAAAADwAAAAAAAAAAAAAAAACYAgAAZHJz&#10;L2Rvd25yZXYueG1sUEsFBgAAAAAEAAQA9QAAAIsDAAAAAA==&#10;" path="m6,l1272,506r-6,15l,15,6,xm1184,392r99,127l1123,543v-4,1,-8,-2,-9,-6c1113,532,1116,528,1121,527r147,-21l1262,519,1171,402v-2,-4,-2,-9,2,-12c1176,388,1181,388,1184,392xe" fillcolor="#2d2015" strokecolor="#2d2015" strokeweight=".05pt">
              <v:path arrowok="t" o:connecttype="custom" o:connectlocs="3005,0;637110,253386;634105,260897;0,7511;3005,0;593034,196299;642620,259896;562480,271914;557972,268910;561479,263902;635107,253386;632102,259896;586522,201307;587524,195298;593034,196299" o:connectangles="0,0,0,0,0,0,0,0,0,0,0,0,0,0,0"/>
              <o:lock v:ext="edit" verticies="t"/>
            </v:shape>
            <v:rect id="Rectangle 160" o:spid="_x0000_s1033" style="position:absolute;left:36671;top:9899;width:4254;height:178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rsidR="00BF08FE" w:rsidRPr="00FA5B6E" w:rsidRDefault="00BF08FE" w:rsidP="00816197">
                    <w:pPr>
                      <w:rPr>
                        <w:b/>
                      </w:rPr>
                    </w:pPr>
                    <w:r>
                      <w:rPr>
                        <w:rFonts w:ascii="Arial" w:hAnsi="Arial" w:cs="Arial"/>
                        <w:color w:val="2D2015"/>
                        <w:sz w:val="14"/>
                        <w:szCs w:val="14"/>
                      </w:rPr>
                      <w:t xml:space="preserve"> </w:t>
                    </w:r>
                    <w:r w:rsidRPr="00FA5B6E">
                      <w:rPr>
                        <w:rFonts w:ascii="Arial" w:hAnsi="Arial" w:cs="Arial"/>
                        <w:b/>
                        <w:color w:val="2D2015"/>
                        <w:sz w:val="14"/>
                        <w:szCs w:val="14"/>
                      </w:rPr>
                      <w:t>Time/freq</w:t>
                    </w:r>
                  </w:p>
                </w:txbxContent>
              </v:textbox>
            </v:rect>
            <v:shape id="Freeform 161" o:spid="_x0000_s1034" style="position:absolute;top:14224;width:39751;height:838;visibility:visible;mso-wrap-style:square;v-text-anchor:top" coordsize="7937,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28fMIA&#10;AADbAAAADwAAAGRycy9kb3ducmV2LnhtbESPzYrCQBCE74LvMLTgTSd6WCXrKEEUzEVM1gdoMp0f&#10;zPSEzBizb+8sLHgsquorancYTSsG6l1jWcFqGYEgLqxuuFJw/zkvtiCcR9bYWiYFv+TgsJ9Odhhr&#10;++KMhtxXIkDYxaig9r6LpXRFTQbd0nbEwSttb9AH2VdS9/gKcNPKdRR9SYMNh4UaOzrWVDzyp1Fw&#10;SrI0K/P2ckvu22ua2uG6oVKp+WxMvkF4Gv0n/N++aAXrDfx9CT9A7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rbx8wgAAANsAAAAPAAAAAAAAAAAAAAAAAJgCAABkcnMvZG93&#10;bnJldi54bWxQSwUGAAAAAAQABAD1AAAAhwMAAAAA&#10;" path="m,75r7921,l7921,91,,91,,75xm7797,2r140,81l7797,165v-4,2,-9,1,-11,-3c7783,158,7785,154,7788,151l7917,77r,13l7788,16v-3,-3,-5,-7,-2,-11c7788,1,7793,,7797,2xe" fillcolor="#2d2015" strokecolor="#2d2015" strokeweight=".05pt">
              <v:path arrowok="t" o:connecttype="custom" o:connectlocs="0,37644;3967087,37644;3967087,45674;0,45674;0,37644;3904984,1004;3975100,41659;3904984,82816;3899474,81310;3900476,75789;3965083,38648;3965083,45172;3900476,8031;3899474,2510;3904984,1004" o:connectangles="0,0,0,0,0,0,0,0,0,0,0,0,0,0,0"/>
              <o:lock v:ext="edit" verticies="t"/>
            </v:shape>
            <v:rect id="Rectangle 162" o:spid="_x0000_s1035" style="position:absolute;left:39871;top:14389;width:381;height:207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zQOb4A&#10;AADbAAAADwAAAGRycy9kb3ducmV2LnhtbERPS2rDMBDdB3oHMYHuYjleFONYCSEQSEs3cXqAwRp/&#10;iDQykmq7t68WhS4f71+fVmvETD6MjhXssxwEcev0yL2Cr8d1V4IIEVmjcUwKfijA6fiyqbHSbuE7&#10;zU3sRQrhUKGCIcapkjK0A1kMmZuIE9c5bzEm6HupPS4p3BpZ5PmbtDhyahhwostA7bP5tgrko7ku&#10;ZWN87j6K7tO83+4dOaVet+v5ACLSGv/Ff+6bVlCks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Qs0Dm+AAAA2wAAAA8AAAAAAAAAAAAAAAAAmAIAAGRycy9kb3ducmV2&#10;LnhtbFBLBQYAAAAABAAEAPUAAACDAwAAAAA=&#10;" filled="f" stroked="f">
              <v:textbox style="mso-fit-shape-to-text:t" inset="0,0,0,0">
                <w:txbxContent>
                  <w:p w:rsidR="00BF08FE" w:rsidRPr="00FA5B6E" w:rsidRDefault="00BF08FE" w:rsidP="00816197">
                    <w:pPr>
                      <w:rPr>
                        <w:b/>
                        <w:sz w:val="18"/>
                        <w:szCs w:val="18"/>
                      </w:rPr>
                    </w:pPr>
                    <w:proofErr w:type="gramStart"/>
                    <w:r w:rsidRPr="00FA5B6E">
                      <w:rPr>
                        <w:rFonts w:ascii="Arial" w:hAnsi="Arial" w:cs="Arial"/>
                        <w:b/>
                        <w:color w:val="2D2015"/>
                        <w:sz w:val="18"/>
                        <w:szCs w:val="18"/>
                      </w:rPr>
                      <w:t>t</w:t>
                    </w:r>
                    <w:proofErr w:type="gramEnd"/>
                  </w:p>
                </w:txbxContent>
              </v:textbox>
            </v:rect>
            <v:shape id="Picture 163" o:spid="_x0000_s1036" type="#_x0000_t75" style="position:absolute;left:5772;top:9518;width:5124;height:25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2LNvnBAAAA2wAAAA8AAABkcnMvZG93bnJldi54bWxEj9GKwjAURN8F/yFcYd80VbCr1ShFEPdJ&#10;sfoBl+baFpub2sTa/fuNIOzjMDNnmPW2N7XoqHWVZQXTSQSCOLe64kLB9bIfL0A4j6yxtkwKfsnB&#10;djMcrDHR9sVn6jJfiABhl6CC0vsmkdLlJRl0E9sQB+9mW4M+yLaQusVXgJtazqIolgYrDgslNrQr&#10;Kb9nT6Pg+zE/ntImjV3WxX1RV/LQnaVSX6M+XYHw1Pv/8Kf9oxXMlvD+En6A3P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2LNvnBAAAA2wAAAA8AAAAAAAAAAAAAAAAAnwIA&#10;AGRycy9kb3ducmV2LnhtbFBLBQYAAAAABAAEAPcAAACNAwAAAAA=&#10;">
              <v:imagedata r:id="rId10" o:title=""/>
            </v:shape>
            <v:shape id="Freeform 164" o:spid="_x0000_s1037" style="position:absolute;left:5727;top:9474;width:5214;height:2648;visibility:visible;mso-wrap-style:square;v-text-anchor:top" coordsize="1040,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1E2bwA&#10;AADbAAAADwAAAGRycy9kb3ducmV2LnhtbERPSwrCMBDdC94hjOBGNFVBpBpFBEGXrR5gbMam2kxK&#10;E7Xe3iwEl4/3X287W4sXtb5yrGA6SUAQF05XXCq4nA/jJQgfkDXWjknBhzxsN/3eGlPt3pzRKw+l&#10;iCHsU1RgQmhSKX1hyKKfuIY4cjfXWgwRtqXULb5juK3lLEkW0mLFscFgQ3tDxSN/WgX1/joaZQez&#10;Oy7OWX7yd/50y7lSw0G3W4EI1IW/+Oc+agXzuD5+iT9Abr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JfUTZvAAAANsAAAAPAAAAAAAAAAAAAAAAAJgCAABkcnMvZG93bnJldi54&#10;bWxQSwUGAAAAAAQABAD1AAAAgQMAAAAA&#10;" path="m,8c,4,4,,8,l1032,v5,,8,4,8,8l1040,520v,5,-3,8,-8,8l8,528c4,528,,525,,520l,8xm16,520l8,512r1024,l1024,520r,-512l1032,16,8,16,16,8r,512xe" fillcolor="#2d2015" strokecolor="#2d2015" strokeweight=".05pt">
              <v:path arrowok="t" o:connecttype="custom" o:connectlocs="0,4012;4010,0;517325,0;521335,4012;521335,260783;517325,264795;4010,264795;0,260783;0,4012;8021,260783;4010,256771;517325,256771;513314,260783;513314,4012;517325,8024;4010,8024;8021,4012;8021,260783" o:connectangles="0,0,0,0,0,0,0,0,0,0,0,0,0,0,0,0,0,0"/>
              <o:lock v:ext="edit" verticies="t"/>
            </v:shape>
            <v:shape id="Picture 165" o:spid="_x0000_s1038" type="#_x0000_t75" style="position:absolute;left:5772;top:6953;width:5124;height:256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krCLDAAAA2wAAAA8AAABkcnMvZG93bnJldi54bWxEj9FqwkAURN8F/2G5Bd90k4ppia4hFMQ+&#10;WUz7AZfsdROavRuza4x/3y0U+jjMzBlmV0y2EyMNvnWsIF0lIIhrp1s2Cr4+D8tXED4ga+wck4IH&#10;eSj289kOc+3ufKaxCkZECPscFTQh9LmUvm7Iol+5njh6FzdYDFEORuoB7xFuO/mcJJm02HJcaLCn&#10;t4bq7+pmFbxcN6ePsi8zX43ZZLpWHsezVGrxNJVbEIGm8B/+a79rBesUfr/EHyD3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iSsIsMAAADbAAAADwAAAAAAAAAAAAAAAACf&#10;AgAAZHJzL2Rvd25yZXYueG1sUEsFBgAAAAAEAAQA9wAAAI8DAAAAAA==&#10;">
              <v:imagedata r:id="rId10" o:title=""/>
            </v:shape>
            <v:shape id="Freeform 166" o:spid="_x0000_s1039" style="position:absolute;left:5727;top:6915;width:5214;height:2641;visibility:visible;mso-wrap-style:square;v-text-anchor:top" coordsize="1040,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N/NcIA&#10;AADbAAAADwAAAGRycy9kb3ducmV2LnhtbESP0YrCMBRE34X9h3AX9kU0XQUptamIILiPrX7Atbk2&#10;1eamNFmtf79ZEHwcZuYMk29G24k7Db51rOB7noAgrp1uuVFwOu5nKQgfkDV2jknBkzxsio9Jjpl2&#10;Dy7pXoVGRAj7DBWYEPpMSl8bsujnrieO3sUNFkOUQyP1gI8It51cJMlKWmw5LhjsaWeovlW/VkG3&#10;O0+n5d5sD6tjWf34Kz/HdKnU1+e4XYMINIZ3+NU+aAXLBfx/iT9AF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4381wgAAANsAAAAPAAAAAAAAAAAAAAAAAJgCAABkcnMvZG93&#10;bnJldi54bWxQSwUGAAAAAAQABAD1AAAAhwMAAAAA&#10;" path="m,8c,4,4,,8,l1032,v5,,8,4,8,8l1040,520v,5,-3,8,-8,8l8,528c4,528,,525,,520l,8xm16,520l8,512r1024,l1024,520r,-512l1032,16,8,16,16,8r,512xe" fillcolor="#2d2015" strokecolor="#2d2015" strokeweight=".05pt">
              <v:path arrowok="t" o:connecttype="custom" o:connectlocs="0,4002;4010,0;517325,0;521335,4002;521335,260158;517325,264160;4010,264160;0,260158;0,4002;8021,260158;4010,256155;517325,256155;513314,260158;513314,4002;517325,8005;4010,8005;8021,4002;8021,260158" o:connectangles="0,0,0,0,0,0,0,0,0,0,0,0,0,0,0,0,0,0"/>
              <o:lock v:ext="edit" verticies="t"/>
            </v:shape>
            <v:shape id="Picture 167" o:spid="_x0000_s1040" type="#_x0000_t75" style="position:absolute;left:5772;top:4394;width:5124;height:25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6l87BAAAA2wAAAA8AAABkcnMvZG93bnJldi54bWxEj9GKwjAURN8X/IdwBd/W1BWrVKMUQdwn&#10;xeoHXJprW2xuapOt9e83guDjMDNnmNWmN7XoqHWVZQWTcQSCOLe64kLB5bz7XoBwHlljbZkUPMnB&#10;Zj34WmGi7YNP1GW+EAHCLkEFpfdNIqXLSzLoxrYhDt7VtgZ9kG0hdYuPADe1/ImiWBqsOCyU2NC2&#10;pPyW/RkF8/vscEybNHZZF/dFXcl9d5JKjYZ9ugThqfef8Lv9qxVMp/D6En6AXP8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m6l87BAAAA2wAAAA8AAAAAAAAAAAAAAAAAnwIA&#10;AGRycy9kb3ducmV2LnhtbFBLBQYAAAAABAAEAPcAAACNAwAAAAA=&#10;">
              <v:imagedata r:id="rId10" o:title=""/>
            </v:shape>
            <v:shape id="Freeform 168" o:spid="_x0000_s1041" style="position:absolute;left:5727;top:4349;width:5214;height:2642;visibility:visible;mso-wrap-style:square;v-text-anchor:top" coordsize="1040,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ZC2sMA&#10;AADbAAAADwAAAGRycy9kb3ducmV2LnhtbESPwWrDMBBE74X+g9hCL6GRW5cQnMgmBALO0U4/YGtt&#10;LafWylhqbP99FSj0OMzMG2ZfzLYXNxp951jB6zoBQdw43XGr4ONyetmC8AFZY++YFCzkocgfH/aY&#10;aTdxRbc6tCJC2GeowIQwZFL6xpBFv3YDcfS+3GgxRDm2Uo84Rbjt5VuSbKTFjuOCwYGOhprv+scq&#10;6I+fq1V1Modyc6nqs7/yMm9TpZ6f5sMORKA5/If/2qVWkL7D/Uv8AT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ZC2sMAAADbAAAADwAAAAAAAAAAAAAAAACYAgAAZHJzL2Rv&#10;d25yZXYueG1sUEsFBgAAAAAEAAQA9QAAAIgDAAAAAA==&#10;" path="m,8c,4,4,,8,l1032,v5,,8,4,8,8l1040,520v,5,-3,8,-8,8l8,528c4,528,,525,,520l,8xm16,520l8,512r1024,l1024,520r,-512l1032,16,8,16,16,8r,512xe" fillcolor="#2d2015" strokecolor="#2d2015" strokeweight=".05pt">
              <v:path arrowok="t" o:connecttype="custom" o:connectlocs="0,4002;4010,0;517325,0;521335,4002;521335,260158;517325,264160;4010,264160;0,260158;0,4002;8021,260158;4010,256155;517325,256155;513314,260158;513314,4002;517325,8005;4010,8005;8021,4002;8021,260158" o:connectangles="0,0,0,0,0,0,0,0,0,0,0,0,0,0,0,0,0,0"/>
              <o:lock v:ext="edit" verticies="t"/>
            </v:shape>
            <v:shape id="Freeform 169" o:spid="_x0000_s1042" style="position:absolute;left:4248;top:4191;width:1320;height:2641;visibility:visible;mso-wrap-style:square;v-text-anchor:top" coordsize="264,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VM18YA&#10;AADbAAAADwAAAGRycy9kb3ducmV2LnhtbESPT2sCMRTE70K/Q3iF3jSrpSJbo0hLRQ+Cf9qit8fm&#10;uVncvIRNqls/fVMQPA4z8xtmPG1tLc7UhMqxgn4vA0FcOF1xqeBz99EdgQgRWWPtmBT8UoDp5KEz&#10;xly7C2/ovI2lSBAOOSowMfpcylAYshh6zhMn7+gaizHJppS6wUuC21oOsmwoLVacFgx6ejNUnLY/&#10;VkGxvy6/1vo49/V6/m5O7ffq4AdKPT22s1cQkdp4D9/aC63g+QX+v6QfIC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LVM18YAAADbAAAADwAAAAAAAAAAAAAAAACYAgAAZHJz&#10;L2Rvd25yZXYueG1sUEsFBgAAAAAEAAQA9QAAAIsDAAAAAA==&#10;" path="m1,l51,2,92,8r28,7c122,15,123,16,123,16r10,8c135,26,136,28,136,30r,213l133,237r10,8l140,244r28,7l167,250r40,4l257,256v4,1,7,4,7,8c264,269,261,272,257,272r-50,2l167,279r-27,7l143,285r-10,8l136,286r,213c136,502,135,504,133,506r-10,8c123,514,122,515,120,515r-27,7c93,522,93,522,92,522r-41,4l1,528,,512r50,-2l91,506r-2,1l116,500r-3,1l123,493r-3,6l120,286v,-2,2,-4,3,-6l133,272v1,-1,2,-1,4,-1l165,264r41,-6l256,256r,16l206,270r-40,-4c165,266,165,266,165,266r-28,-7c135,259,134,258,133,258r-10,-8c122,248,120,246,120,243r,-213l123,37,113,29r3,1l90,23,50,18,,16,1,xe" fillcolor="#2d2015" strokecolor="#2d2015" strokeweight=".05pt">
              <v:path arrowok="t" o:connecttype="custom" o:connectlocs="500,0;25515,1001;46028,4002;60036,7505;61537,8005;66540,12007;68041,15009;68041,121574;66540,118572;71543,122574;70042,122074;84051,125576;83551,125076;103563,127077;128578,128078;132080,132080;128578,136082;103563,137083;83551,139585;70042,143087;71543,142586;66540,146589;68041,143087;68041,249651;66540,253153;61537,257156;60036,257656;46528,261158;46028,261158;25515,263159;500,264160;0,256155;25015,255155;45528,253153;44527,253654;58035,250152;56534,250652;61537,246649;60036,249651;60036,143087;61537,140085;66540,136082;68542,135582;82550,132080;103062,129078;128078,128078;128078,136082;103062,135082;83050,133081;82550,133081;68542,129578;66540,129078;61537,125076;60036,121574;60036,15009;61537,18511;56534,14509;58035,15009;45027,11507;25015,9005;0,8005;500,0" o:connectangles="0,0,0,0,0,0,0,0,0,0,0,0,0,0,0,0,0,0,0,0,0,0,0,0,0,0,0,0,0,0,0,0,0,0,0,0,0,0,0,0,0,0,0,0,0,0,0,0,0,0,0,0,0,0,0,0,0,0,0,0,0,0"/>
            </v:shape>
            <v:rect id="Rectangle 170" o:spid="_x0000_s1043" style="position:absolute;left:2159;top:4432;width:1981;height:178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SlsEA&#10;AADbAAAADwAAAGRycy9kb3ducmV2LnhtbESPzYoCMRCE74LvEFrwphkV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0pbBAAAA2wAAAA8AAAAAAAAAAAAAAAAAmAIAAGRycy9kb3du&#10;cmV2LnhtbFBLBQYAAAAABAAEAPUAAACGAwAAAAA=&#10;" filled="f" stroked="f">
              <v:textbox style="mso-fit-shape-to-text:t" inset="0,0,0,0">
                <w:txbxContent>
                  <w:p w:rsidR="00BF08FE" w:rsidRPr="004D444E" w:rsidRDefault="00BF08FE" w:rsidP="00816197">
                    <w:pPr>
                      <w:rPr>
                        <w:b/>
                      </w:rPr>
                    </w:pPr>
                    <w:r w:rsidRPr="004D444E">
                      <w:rPr>
                        <w:rFonts w:ascii="Arial" w:hAnsi="Arial" w:cs="Arial"/>
                        <w:b/>
                        <w:color w:val="2D2015"/>
                        <w:sz w:val="14"/>
                        <w:szCs w:val="14"/>
                      </w:rPr>
                      <w:t>UE 1</w:t>
                    </w:r>
                  </w:p>
                </w:txbxContent>
              </v:textbox>
            </v:rect>
            <v:rect id="Rectangle 171" o:spid="_x0000_s1044" style="position:absolute;left:2159;top:5715;width:1981;height:178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G5L8A&#10;AADbAAAADwAAAGRycy9kb3ducmV2LnhtbERPS2rDMBDdF3IHMYXsarkO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9UbkvwAAANsAAAAPAAAAAAAAAAAAAAAAAJgCAABkcnMvZG93bnJl&#10;di54bWxQSwUGAAAAAAQABAD1AAAAhAMAAAAA&#10;" filled="f" stroked="f">
              <v:textbox style="mso-fit-shape-to-text:t" inset="0,0,0,0">
                <w:txbxContent>
                  <w:p w:rsidR="00BF08FE" w:rsidRPr="004D444E" w:rsidRDefault="00BF08FE" w:rsidP="00816197">
                    <w:pPr>
                      <w:rPr>
                        <w:b/>
                      </w:rPr>
                    </w:pPr>
                    <w:r w:rsidRPr="004D444E">
                      <w:rPr>
                        <w:rFonts w:ascii="Arial" w:hAnsi="Arial" w:cs="Arial"/>
                        <w:b/>
                        <w:color w:val="2D2015"/>
                        <w:sz w:val="14"/>
                        <w:szCs w:val="14"/>
                      </w:rPr>
                      <w:t>UE 2</w:t>
                    </w:r>
                  </w:p>
                </w:txbxContent>
              </v:textbox>
            </v:rect>
            <v:shape id="Freeform 172" o:spid="_x0000_s1045" style="position:absolute;left:4324;top:6991;width:1327;height:2648;visibility:visible;mso-wrap-style:square;v-text-anchor:top" coordsize="264,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hG0sYA&#10;AADbAAAADwAAAGRycy9kb3ducmV2LnhtbESPT2sCMRTE70K/Q3iF3jSrhaJbo0hLRQ+Cf9qit8fm&#10;uVncvIRNqls/fVMQPA4z8xtmPG1tLc7UhMqxgn4vA0FcOF1xqeBz99EdgggRWWPtmBT8UoDp5KEz&#10;xly7C2/ovI2lSBAOOSowMfpcylAYshh6zhMn7+gaizHJppS6wUuC21oOsuxFWqw4LRj09GaoOG1/&#10;rIJif11+rfVx7uv1/N2c2u/VwQ+UenpsZ68gIrXxHr61F1rB8wj+v6QfIC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fhG0sYAAADbAAAADwAAAAAAAAAAAAAAAACYAgAAZHJz&#10;L2Rvd25yZXYueG1sUEsFBgAAAAAEAAQA9QAAAIsDAAAAAA==&#10;" path="m1,l51,2,92,8r28,7c122,15,123,16,123,16r10,8c135,26,136,28,136,30r,213l133,237r10,8l140,244r28,7l167,250r40,4l257,256v4,1,7,4,7,8c264,269,261,272,257,272r-50,2l167,279r-27,7l143,285r-10,8l136,286r,213c136,502,135,504,133,506r-10,8c123,514,122,515,120,515r-27,7c93,522,93,522,92,522r-41,4l1,528,,512r50,-2l91,506r-2,1l116,500r-3,1l123,493r-3,6l120,286v,-2,2,-4,3,-6l133,272v1,-1,2,-1,4,-1l165,264r41,-6l256,256r,16l206,270r-40,-4c165,266,165,266,165,266r-28,-7c135,259,134,258,133,258r-10,-8c122,248,120,246,120,243r,-213l123,37,113,29r3,1l90,23,50,18,,16,1,xe" fillcolor="#2d2015" strokecolor="#2d2015" strokeweight=".05pt">
              <v:path arrowok="t" o:connecttype="custom" o:connectlocs="503,0;25638,1003;46249,4012;60325,7523;61833,8024;66860,12036;68368,15045;68368,121866;66860,118857;71887,122869;70379,122367;84455,125878;83952,125376;104061,127382;129196,128385;132715,132398;129196,136410;104061,137413;83952,139920;70379,143431;71887,142929;66860,146941;68368,143431;68368,250251;66860,253762;61833,257774;60325,258275;46752,261786;46249,261786;25638,263792;503,264795;0,256771;25135,255768;45746,253762;44741,254263;58314,250753;56806,251254;61833,247242;60325,250251;60325,143431;61833,140422;66860,136410;68871,135908;82947,132398;103558,129388;128693,128385;128693,136410;103558,135407;83450,133401;82947,133401;68871,129890;66860,129388;61833,125376;60325,121866;60325,15045;61833,18556;56806,14544;58314,15045;45244,11535;25135,9027;0,8024;503,0" o:connectangles="0,0,0,0,0,0,0,0,0,0,0,0,0,0,0,0,0,0,0,0,0,0,0,0,0,0,0,0,0,0,0,0,0,0,0,0,0,0,0,0,0,0,0,0,0,0,0,0,0,0,0,0,0,0,0,0,0,0,0,0,0,0"/>
            </v:shape>
            <v:rect id="Rectangle 173" o:spid="_x0000_s1046" style="position:absolute;left:2222;top:7226;width:1981;height:178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U5n78A&#10;AADbAAAADwAAAGRycy9kb3ducmV2LnhtbERPS2rDMBDdF3IHMYXsarkm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hTmfvwAAANsAAAAPAAAAAAAAAAAAAAAAAJgCAABkcnMvZG93bnJl&#10;di54bWxQSwUGAAAAAAQABAD1AAAAhAMAAAAA&#10;" filled="f" stroked="f">
              <v:textbox style="mso-fit-shape-to-text:t" inset="0,0,0,0">
                <w:txbxContent>
                  <w:p w:rsidR="00BF08FE" w:rsidRPr="004D444E" w:rsidRDefault="00BF08FE" w:rsidP="00816197">
                    <w:pPr>
                      <w:rPr>
                        <w:b/>
                      </w:rPr>
                    </w:pPr>
                    <w:r w:rsidRPr="004D444E">
                      <w:rPr>
                        <w:rFonts w:ascii="Arial" w:hAnsi="Arial" w:cs="Arial"/>
                        <w:b/>
                        <w:color w:val="2D2015"/>
                        <w:sz w:val="14"/>
                        <w:szCs w:val="14"/>
                      </w:rPr>
                      <w:t>UE 3</w:t>
                    </w:r>
                  </w:p>
                </w:txbxContent>
              </v:textbox>
            </v:rect>
            <v:rect id="Rectangle 174" o:spid="_x0000_s1047" style="position:absolute;left:2222;top:8502;width:1981;height:178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mcBMAA&#10;AADbAAAADwAAAGRycy9kb3ducmV2LnhtbESPzYoCMRCE7wu+Q2jB25pRlk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MmcBMAAAADbAAAADwAAAAAAAAAAAAAAAACYAgAAZHJzL2Rvd25y&#10;ZXYueG1sUEsFBgAAAAAEAAQA9QAAAIUDAAAAAA==&#10;" filled="f" stroked="f">
              <v:textbox style="mso-fit-shape-to-text:t" inset="0,0,0,0">
                <w:txbxContent>
                  <w:p w:rsidR="00BF08FE" w:rsidRPr="004D444E" w:rsidRDefault="00BF08FE" w:rsidP="00816197">
                    <w:pPr>
                      <w:rPr>
                        <w:b/>
                      </w:rPr>
                    </w:pPr>
                    <w:r w:rsidRPr="004D444E">
                      <w:rPr>
                        <w:rFonts w:ascii="Arial" w:hAnsi="Arial" w:cs="Arial"/>
                        <w:b/>
                        <w:color w:val="2D2015"/>
                        <w:sz w:val="14"/>
                        <w:szCs w:val="14"/>
                      </w:rPr>
                      <w:t>UE 4</w:t>
                    </w:r>
                  </w:p>
                </w:txbxContent>
              </v:textbox>
            </v:rect>
            <v:shape id="Freeform 175" o:spid="_x0000_s1048" style="position:absolute;left:4406;top:9715;width:1321;height:2642;visibility:visible;mso-wrap-style:square;v-text-anchor:top" coordsize="264,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qn3sUA&#10;AADbAAAADwAAAGRycy9kb3ducmV2LnhtbESPT2sCMRTE74V+h/AKvdVsl1JkNYpYKu2h4H/09tg8&#10;N4ubl7BJddtPbwTB4zAzv2GG48424kRtqB0reO1lIIhLp2uuFKxXny99ECEia2wck4I/CjAePT4M&#10;sdDuzAs6LWMlEoRDgQpMjL6QMpSGLIae88TJO7jWYkyyraRu8ZzgtpF5lr1LizWnBYOepobK4/LX&#10;Kih3/9+buT7MfDOffZhjt/3Z+1yp56duMgARqYv38K39pRW85XD9kn6AHF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WqfexQAAANsAAAAPAAAAAAAAAAAAAAAAAJgCAABkcnMv&#10;ZG93bnJldi54bWxQSwUGAAAAAAQABAD1AAAAigMAAAAA&#10;" path="m1,l51,2,92,8r28,7c122,15,123,16,123,16r10,8c135,26,136,28,136,30r,213l133,237r10,8l140,244r28,7l167,250r40,4l257,256v4,1,7,4,7,8c264,269,261,272,257,272r-50,2l167,279r-27,7l143,285r-10,8l136,286r,213c136,502,135,504,133,506r-10,8c123,514,122,515,120,515r-27,7c93,522,93,522,92,522r-41,4l1,528,,512r50,-2l91,506r-2,1l116,500r-3,1l123,493r-3,6l120,286v,-2,2,-4,3,-6l133,272v1,-1,2,-1,4,-1l165,264r41,-6l256,256r,16l206,270r-40,-4c165,266,165,266,165,266r-28,-7c135,259,134,258,133,258r-10,-8c122,248,120,246,120,243r,-213l123,37,113,29r3,1l90,23,50,18,,16,1,xe" fillcolor="#2d2015" strokecolor="#2d2015" strokeweight=".05pt">
              <v:path arrowok="t" o:connecttype="custom" o:connectlocs="500,0;25515,1001;46028,4002;60036,7505;61537,8005;66540,12007;68041,15009;68041,121574;66540,118572;71543,122574;70042,122074;84051,125576;83551,125076;103563,127077;128578,128078;132080,132080;128578,136082;103563,137083;83551,139585;70042,143087;71543,142586;66540,146589;68041,143087;68041,249651;66540,253153;61537,257156;60036,257656;46528,261158;46028,261158;25515,263159;500,264160;0,256155;25015,255155;45528,253153;44527,253654;58035,250152;56534,250652;61537,246649;60036,249651;60036,143087;61537,140085;66540,136082;68542,135582;82550,132080;103062,129078;128078,128078;128078,136082;103062,135082;83050,133081;82550,133081;68542,129578;66540,129078;61537,125076;60036,121574;60036,15009;61537,18511;56534,14509;58035,15009;45027,11507;25015,9005;0,8005;500,0" o:connectangles="0,0,0,0,0,0,0,0,0,0,0,0,0,0,0,0,0,0,0,0,0,0,0,0,0,0,0,0,0,0,0,0,0,0,0,0,0,0,0,0,0,0,0,0,0,0,0,0,0,0,0,0,0,0,0,0,0,0,0,0,0,0"/>
            </v:shape>
            <v:rect id="Rectangle 176" o:spid="_x0000_s1049" style="position:absolute;left:2292;top:9925;width:1981;height:178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en6MEA&#10;AADbAAAADwAAAGRycy9kb3ducmV2LnhtbESPzYoCMRCE74LvEFrwphl1W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p+jBAAAA2wAAAA8AAAAAAAAAAAAAAAAAmAIAAGRycy9kb3du&#10;cmV2LnhtbFBLBQYAAAAABAAEAPUAAACGAwAAAAA=&#10;" filled="f" stroked="f">
              <v:textbox style="mso-fit-shape-to-text:t" inset="0,0,0,0">
                <w:txbxContent>
                  <w:p w:rsidR="00BF08FE" w:rsidRPr="004D444E" w:rsidRDefault="00BF08FE" w:rsidP="00816197">
                    <w:pPr>
                      <w:rPr>
                        <w:b/>
                      </w:rPr>
                    </w:pPr>
                    <w:r w:rsidRPr="004D444E">
                      <w:rPr>
                        <w:rFonts w:ascii="Arial" w:hAnsi="Arial" w:cs="Arial"/>
                        <w:b/>
                        <w:color w:val="2D2015"/>
                        <w:sz w:val="14"/>
                        <w:szCs w:val="14"/>
                      </w:rPr>
                      <w:t>UE 5</w:t>
                    </w:r>
                  </w:p>
                </w:txbxContent>
              </v:textbox>
            </v:rect>
            <v:rect id="Rectangle 177" o:spid="_x0000_s1050" style="position:absolute;left:2292;top:11207;width:1981;height:178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fit-shape-to-text:t" inset="0,0,0,0">
                <w:txbxContent>
                  <w:p w:rsidR="00BF08FE" w:rsidRPr="004D444E" w:rsidRDefault="00BF08FE" w:rsidP="00816197">
                    <w:pPr>
                      <w:rPr>
                        <w:b/>
                      </w:rPr>
                    </w:pPr>
                    <w:r w:rsidRPr="004D444E">
                      <w:rPr>
                        <w:rFonts w:ascii="Arial" w:hAnsi="Arial" w:cs="Arial"/>
                        <w:b/>
                        <w:color w:val="2D2015"/>
                        <w:sz w:val="14"/>
                        <w:szCs w:val="14"/>
                      </w:rPr>
                      <w:t>UE 6</w:t>
                    </w:r>
                  </w:p>
                </w:txbxContent>
              </v:textbox>
            </v:rect>
            <v:shape id="Freeform 178" o:spid="_x0000_s1051" style="position:absolute;left:4406;top:12122;width:1321;height:2641;visibility:visible;mso-wrap-style:square;v-text-anchor:top" coordsize="264,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M/qsYA&#10;AADbAAAADwAAAGRycy9kb3ducmV2LnhtbESPT2sCMRTE70K/Q3iF3jSrtCJbo0hLRQ+Cf9qit8fm&#10;uVncvIRNqls/fVMQPA4z8xtmPG1tLc7UhMqxgn4vA0FcOF1xqeBz99EdgQgRWWPtmBT8UoDp5KEz&#10;xly7C2/ovI2lSBAOOSowMfpcylAYshh6zhMn7+gaizHJppS6wUuC21oOsmwoLVacFgx6ejNUnLY/&#10;VkGxvy6/1vo49/V6/m5O7ffq4AdKPT22s1cQkdp4D9/aC63g+QX+v6QfIC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M/qsYAAADbAAAADwAAAAAAAAAAAAAAAACYAgAAZHJz&#10;L2Rvd25yZXYueG1sUEsFBgAAAAAEAAQA9QAAAIsDAAAAAA==&#10;" path="m1,l51,2,92,8r28,7c122,15,123,16,123,16r10,8c135,26,136,28,136,30r,213l133,237r10,8l140,244r28,7l167,250r40,4l257,256v4,1,7,4,7,8c264,269,261,272,257,272r-50,2l167,279r-27,7l143,285r-10,8l136,286r,213c136,502,135,504,133,506r-10,8c123,514,122,515,120,515r-27,7c93,522,93,522,92,522r-41,4l1,528,,512r50,-2l91,506r-2,1l116,500r-3,1l123,493r-3,6l120,286v,-2,2,-4,3,-6l133,272v1,-1,2,-1,4,-1l165,264r41,-6l256,256r,16l206,270r-40,-4c165,266,165,266,165,266r-28,-7c135,259,134,258,133,258r-10,-8c122,248,120,246,120,243r,-213l123,37,113,29r3,1l90,23,50,18,,16,1,xe" fillcolor="#2d2015" strokecolor="#2d2015" strokeweight=".05pt">
              <v:path arrowok="t" o:connecttype="custom" o:connectlocs="500,0;25515,1001;46028,4002;60036,7505;61537,8005;66540,12007;68041,15009;68041,121574;66540,118572;71543,122574;70042,122074;84051,125576;83551,125076;103563,127077;128578,128078;132080,132080;128578,136082;103563,137083;83551,139585;70042,143087;71543,142586;66540,146589;68041,143087;68041,249651;66540,253153;61537,257156;60036,257656;46528,261158;46028,261158;25515,263159;500,264160;0,256155;25015,255155;45528,253153;44527,253654;58035,250152;56534,250652;61537,246649;60036,249651;60036,143087;61537,140085;66540,136082;68542,135582;82550,132080;103062,129078;128078,128078;128078,136082;103062,135082;83050,133081;82550,133081;68542,129578;66540,129078;61537,125076;60036,121574;60036,15009;61537,18511;56534,14509;58035,15009;45027,11507;25015,9005;0,8005;500,0" o:connectangles="0,0,0,0,0,0,0,0,0,0,0,0,0,0,0,0,0,0,0,0,0,0,0,0,0,0,0,0,0,0,0,0,0,0,0,0,0,0,0,0,0,0,0,0,0,0,0,0,0,0,0,0,0,0,0,0,0,0,0,0,0,0"/>
            </v:shape>
            <v:rect id="Rectangle 179" o:spid="_x0000_s1052" style="position:absolute;left:2298;top:12344;width:1981;height:178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EcMAA&#10;AADbAAAADwAAAGRycy9kb3ducmV2LnhtbESPzYoCMRCE7wu+Q2jB25pRR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AEcMAAAADbAAAADwAAAAAAAAAAAAAAAACYAgAAZHJzL2Rvd25y&#10;ZXYueG1sUEsFBgAAAAAEAAQA9QAAAIUDAAAAAA==&#10;" filled="f" stroked="f">
              <v:textbox style="mso-fit-shape-to-text:t" inset="0,0,0,0">
                <w:txbxContent>
                  <w:p w:rsidR="00BF08FE" w:rsidRPr="004D444E" w:rsidRDefault="00BF08FE" w:rsidP="00816197">
                    <w:pPr>
                      <w:rPr>
                        <w:b/>
                      </w:rPr>
                    </w:pPr>
                    <w:r w:rsidRPr="004D444E">
                      <w:rPr>
                        <w:rFonts w:ascii="Arial" w:hAnsi="Arial" w:cs="Arial"/>
                        <w:b/>
                        <w:color w:val="2D2015"/>
                        <w:sz w:val="14"/>
                        <w:szCs w:val="14"/>
                      </w:rPr>
                      <w:t>UE 7</w:t>
                    </w:r>
                  </w:p>
                </w:txbxContent>
              </v:textbox>
            </v:rect>
            <v:rect id="Rectangle 180" o:spid="_x0000_s1053" style="position:absolute;left:2298;top:13627;width:1981;height:178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rsidR="00BF08FE" w:rsidRPr="004D444E" w:rsidRDefault="00BF08FE" w:rsidP="00816197">
                    <w:pPr>
                      <w:rPr>
                        <w:b/>
                      </w:rPr>
                    </w:pPr>
                    <w:r w:rsidRPr="004D444E">
                      <w:rPr>
                        <w:rFonts w:ascii="Arial" w:hAnsi="Arial" w:cs="Arial"/>
                        <w:b/>
                        <w:color w:val="2D2015"/>
                        <w:sz w:val="14"/>
                        <w:szCs w:val="14"/>
                      </w:rPr>
                      <w:t>UE 8</w:t>
                    </w:r>
                  </w:p>
                </w:txbxContent>
              </v:textbox>
            </v:rect>
            <v:shape id="Picture 181" o:spid="_x0000_s1054" type="#_x0000_t75" style="position:absolute;left:17310;top:12077;width:5124;height:256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8YdsLAAAAA2wAAAA8AAABkcnMvZG93bnJldi54bWxET81qwkAQvhd8h2WE3pqN0kaJWSUIYk8t&#10;iT7AkB2TYHY2ZtckffvuodDjx/efHWbTiZEG11pWsIpiEMSV1S3XCq6X09sWhPPIGjvLpOCHHBz2&#10;i5cMU20nLmgsfS1CCLsUFTTe96mUrmrIoItsTxy4mx0M+gCHWuoBpxBuOrmO40QabDk0NNjTsaHq&#10;Xj6Ngs3j4+s77/PElWMy110rz2MhlXpdzvkOhKfZ/4v/3J9awXsYG76EHyD3v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xh2wsAAAADbAAAADwAAAAAAAAAAAAAAAACfAgAA&#10;ZHJzL2Rvd25yZXYueG1sUEsFBgAAAAAEAAQA9wAAAIwDAAAAAA==&#10;">
              <v:imagedata r:id="rId10" o:title=""/>
            </v:shape>
            <v:shape id="Freeform 182" o:spid="_x0000_s1055" style="position:absolute;left:17265;top:12039;width:5214;height:2642;visibility:visible;mso-wrap-style:square;v-text-anchor:top" coordsize="1040,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GeOcQA&#10;AADbAAAADwAAAGRycy9kb3ducmV2LnhtbESPwWrDMBBE74H+g9hCL6GR2wTjulFCCATSo+18wMba&#10;Wm6tlbFU2/n7KlDocZiZN8x2P9tOjDT41rGCl1UCgrh2uuVGwaU6PWcgfEDW2DkmBTfysN89LLaY&#10;azdxQWMZGhEh7HNUYELocyl9bciiX7meOHqfbrAYohwaqQecItx28jVJUmmx5bhgsKejofq7/LEK&#10;uuN1uSxO5nBOq6L88F98m7O1Uk+P8+EdRKA5/If/2metYPMG9y/xB8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BnjnEAAAA2wAAAA8AAAAAAAAAAAAAAAAAmAIAAGRycy9k&#10;b3ducmV2LnhtbFBLBQYAAAAABAAEAPUAAACJAwAAAAA=&#10;" path="m,8c,4,4,,8,l1032,v5,,8,4,8,8l1040,520v,5,-3,8,-8,8l8,528c4,528,,525,,520l,8xm16,520l8,512r1024,l1024,520r,-512l1032,16,8,16,16,8r,512xe" fillcolor="#2d2015" strokecolor="#2d2015" strokeweight=".05pt">
              <v:path arrowok="t" o:connecttype="custom" o:connectlocs="0,4002;4010,0;517325,0;521335,4002;521335,260158;517325,264160;4010,264160;0,260158;0,4002;8021,260158;4010,256155;517325,256155;513314,260158;513314,4002;517325,8005;4010,8005;8021,4002;8021,260158" o:connectangles="0,0,0,0,0,0,0,0,0,0,0,0,0,0,0,0,0,0"/>
              <o:lock v:ext="edit" verticies="t"/>
            </v:shape>
            <v:rect id="Rectangle 183" o:spid="_x0000_s1056" style="position:absolute;left:18561;top:12541;width:2673;height:207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rsidR="00BF08FE" w:rsidRDefault="00BF08FE" w:rsidP="00816197">
                    <w:r>
                      <w:rPr>
                        <w:rFonts w:ascii="Arial" w:hAnsi="Arial" w:cs="Arial"/>
                        <w:color w:val="2D2015"/>
                        <w:sz w:val="18"/>
                        <w:szCs w:val="18"/>
                      </w:rPr>
                      <w:t>{4, 8}</w:t>
                    </w:r>
                  </w:p>
                </w:txbxContent>
              </v:textbox>
            </v:rect>
            <v:shape id="Picture 184" o:spid="_x0000_s1057" type="#_x0000_t75" style="position:absolute;left:17310;top:9518;width:5124;height:25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7SYLDAAAA2wAAAA8AAABkcnMvZG93bnJldi54bWxEj8FqwzAQRO+B/oPYQm+JnILd4kY2JlDS&#10;U4rdfsBibWQTa+VYiuP+fRUo9DjMzBtmVy52EDNNvnesYLtJQBC3TvdsFHx/va9fQfiArHFwTAp+&#10;yENZPKx2mGt345rmJhgRIexzVNCFMOZS+rYji37jRuLondxkMUQ5GaknvEW4HeRzkmTSYs9xocOR&#10;9h215+ZqFbxc0uNnNVaZb+ZsMUMvD3MtlXp6XKo3EIGW8B/+a39oBekW7l/iD5DF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tJgsMAAADbAAAADwAAAAAAAAAAAAAAAACf&#10;AgAAZHJzL2Rvd25yZXYueG1sUEsFBgAAAAAEAAQA9wAAAI8DAAAAAA==&#10;">
              <v:imagedata r:id="rId10" o:title=""/>
            </v:shape>
            <v:shape id="Freeform 185" o:spid="_x0000_s1058" style="position:absolute;left:17265;top:9474;width:5214;height:2648;visibility:visible;mso-wrap-style:square;v-text-anchor:top" coordsize="1040,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yalcMA&#10;AADbAAAADwAAAGRycy9kb3ducmV2LnhtbESPwWrDMBBE74X+g9hCLqGR69AQXMvBGALp0U4/YGtt&#10;LbfWylhK7Px9FSj0OMzMGyY/LHYQV5p871jByyYBQdw63XOn4ON8fN6D8AFZ4+CYFNzIw6F4fMgx&#10;027mmq5N6ESEsM9QgQlhzKT0rSGLfuNG4uh9ucliiHLqpJ5wjnA7yDRJdtJiz3HB4EiVofanuVgF&#10;Q/W5XtdHU55257p59998W/ZbpVZPS/kGItAS/sN/7ZNW8JrC/Uv8AbL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zyalcMAAADbAAAADwAAAAAAAAAAAAAAAACYAgAAZHJzL2Rv&#10;d25yZXYueG1sUEsFBgAAAAAEAAQA9QAAAIgDAAAAAA==&#10;" path="m,8c,4,4,,8,l1032,v5,,8,4,8,8l1040,520v,5,-3,8,-8,8l8,528c4,528,,525,,520l,8xm16,520l8,512r1024,l1024,520r,-512l1032,16,8,16,16,8r,512xe" fillcolor="#2d2015" strokecolor="#2d2015" strokeweight=".05pt">
              <v:path arrowok="t" o:connecttype="custom" o:connectlocs="0,4012;4010,0;517325,0;521335,4012;521335,260783;517325,264795;4010,264795;0,260783;0,4012;8021,260783;4010,256771;517325,256771;513314,260783;513314,4012;517325,8024;4010,8024;8021,4012;8021,260783" o:connectangles="0,0,0,0,0,0,0,0,0,0,0,0,0,0,0,0,0,0"/>
              <o:lock v:ext="edit" verticies="t"/>
            </v:shape>
            <v:rect id="Rectangle 186" o:spid="_x0000_s1059" style="position:absolute;left:18561;top:9982;width:2673;height:207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4xNcEA&#10;AADbAAAADwAAAGRycy9kb3ducmV2LnhtbESPzYoCMRCE74LvEFrwphmV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OMTXBAAAA2wAAAA8AAAAAAAAAAAAAAAAAmAIAAGRycy9kb3du&#10;cmV2LnhtbFBLBQYAAAAABAAEAPUAAACGAwAAAAA=&#10;" filled="f" stroked="f">
              <v:textbox style="mso-fit-shape-to-text:t" inset="0,0,0,0">
                <w:txbxContent>
                  <w:p w:rsidR="00BF08FE" w:rsidRDefault="00BF08FE" w:rsidP="00816197">
                    <w:r>
                      <w:rPr>
                        <w:rFonts w:ascii="Arial" w:hAnsi="Arial" w:cs="Arial"/>
                        <w:color w:val="2D2015"/>
                        <w:sz w:val="18"/>
                        <w:szCs w:val="18"/>
                      </w:rPr>
                      <w:t>{3, 7}</w:t>
                    </w:r>
                  </w:p>
                </w:txbxContent>
              </v:textbox>
            </v:rect>
            <v:shape id="Picture 187" o:spid="_x0000_s1060" type="#_x0000_t75" style="position:absolute;left:17310;top:6953;width:5124;height:256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M6hrDAAAA2wAAAA8AAABkcnMvZG93bnJldi54bWxEj8FqwzAQRO+B/oPYQm+x3FI7xYkSTCEk&#10;pxQ7/YDF2tim1sqVVMf5+6hQ6HGYmTfMZjebQUzkfG9ZwXOSgiBurO65VfB53i/fQPiArHGwTApu&#10;5GG3fVhssND2yhVNdWhFhLAvUEEXwlhI6ZuODPrEjsTRu1hnMETpWqkdXiPcDPIlTXNpsOe40OFI&#10;7x01X/WPUbD6zk4f5Vjmvp7yuR16eZgqqdTT41yuQQSaw3/4r33UCrJX+P0Sf4Dc3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4zqGsMAAADbAAAADwAAAAAAAAAAAAAAAACf&#10;AgAAZHJzL2Rvd25yZXYueG1sUEsFBgAAAAAEAAQA9wAAAI8DAAAAAA==&#10;">
              <v:imagedata r:id="rId10" o:title=""/>
            </v:shape>
            <v:shape id="Freeform 188" o:spid="_x0000_s1061" style="position:absolute;left:17265;top:6915;width:5214;height:2641;visibility:visible;mso-wrap-style:square;v-text-anchor:top" coordsize="1040,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UC4cMA&#10;AADbAAAADwAAAGRycy9kb3ducmV2LnhtbESP0WrCQBRE3wv+w3KFvohurEQkdRURhPQxsR9wm71m&#10;U7N3Q3Zrkr/vFoQ+DjNzhtkfR9uKB/W+caxgvUpAEFdON1wr+LxeljsQPiBrbB2Tgok8HA+zlz1m&#10;2g1c0KMMtYgQ9hkqMCF0mZS+MmTRr1xHHL2b6y2GKPta6h6HCLetfEuSrbTYcFww2NHZUHUvf6yC&#10;9vy1WBQXc8q316L88N88jbuNUq/z8fQOItAY/sPPdq4VpCn8fYk/QB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UC4cMAAADbAAAADwAAAAAAAAAAAAAAAACYAgAAZHJzL2Rv&#10;d25yZXYueG1sUEsFBgAAAAAEAAQA9QAAAIgDAAAAAA==&#10;" path="m,8c,4,4,,8,l1032,v5,,8,4,8,8l1040,520v,5,-3,8,-8,8l8,528c4,528,,525,,520l,8xm16,520l8,512r1024,l1024,520r,-512l1032,16,8,16,16,8r,512xe" fillcolor="#2d2015" strokecolor="#2d2015" strokeweight=".05pt">
              <v:path arrowok="t" o:connecttype="custom" o:connectlocs="0,4002;4010,0;517325,0;521335,4002;521335,260158;517325,264160;4010,264160;0,260158;0,4002;8021,260158;4010,256155;517325,256155;513314,260158;513314,4002;517325,8005;4010,8005;8021,4002;8021,260158" o:connectangles="0,0,0,0,0,0,0,0,0,0,0,0,0,0,0,0,0,0"/>
              <o:lock v:ext="edit" verticies="t"/>
            </v:shape>
            <v:rect id="Rectangle 189" o:spid="_x0000_s1062" style="position:absolute;left:18561;top:7416;width:2673;height:207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SrcAA&#10;AADbAAAADwAAAGRycy9kb3ducmV2LnhtbESPzYoCMRCE7wu+Q2jB25pRU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mSrcAAAADbAAAADwAAAAAAAAAAAAAAAACYAgAAZHJzL2Rvd25y&#10;ZXYueG1sUEsFBgAAAAAEAAQA9QAAAIUDAAAAAA==&#10;" filled="f" stroked="f">
              <v:textbox style="mso-fit-shape-to-text:t" inset="0,0,0,0">
                <w:txbxContent>
                  <w:p w:rsidR="00BF08FE" w:rsidRDefault="00BF08FE" w:rsidP="00816197">
                    <w:r>
                      <w:rPr>
                        <w:rFonts w:ascii="Arial" w:hAnsi="Arial" w:cs="Arial"/>
                        <w:color w:val="2D2015"/>
                        <w:sz w:val="18"/>
                        <w:szCs w:val="18"/>
                      </w:rPr>
                      <w:t>{2, 6}</w:t>
                    </w:r>
                  </w:p>
                </w:txbxContent>
              </v:textbox>
            </v:rect>
            <v:shape id="Picture 190" o:spid="_x0000_s1063" type="#_x0000_t75" style="position:absolute;left:17265;width:5125;height:25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tedG3DAAAA2wAAAA8AAABkcnMvZG93bnJldi54bWxEj8FqwzAQRO+F/IPYQm+N3ICd4kY2plCS&#10;U0rcfsBibWQTa+VYiu3+fVQo9DjMzBtmVy62FxONvnOs4GWdgCBunO7YKPj++nh+BeEDssbeMSn4&#10;IQ9lsXrYYa7dzCea6mBEhLDPUUEbwpBL6ZuWLPq1G4ijd3ajxRDlaKQecY5w28tNkmTSYsdxocWB&#10;3ltqLvXNKthe0+NnNVSZr6dsMX0n99NJKvX0uFRvIAIt4T/81z5oBekWfr/EHyCL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150bcMAAADbAAAADwAAAAAAAAAAAAAAAACf&#10;AgAAZHJzL2Rvd25yZXYueG1sUEsFBgAAAAAEAAQA9wAAAI8DAAAAAA==&#10;">
              <v:imagedata r:id="rId10" o:title=""/>
            </v:shape>
            <v:shape id="Freeform 191" o:spid="_x0000_s1064" style="position:absolute;left:17132;width:5213;height:2641;visibility:visible;mso-wrap-style:square;v-text-anchor:top" coordsize="1040,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Stf70A&#10;AADbAAAADwAAAGRycy9kb3ducmV2LnhtbERPy6rCMBDdC/5DGMGNaOoVRapRRBB02eoHjM3YVJtJ&#10;aXK1/r1ZCC4P573edrYWT2p95VjBdJKAIC6crrhUcDkfxksQPiBrrB2Tgjd52G76vTWm2r04o2ce&#10;ShFD2KeowITQpFL6wpBFP3ENceRurrUYImxLqVt8xXBby78kWUiLFccGgw3tDRWP/N8qqPfX0Sg7&#10;mN1xcc7yk7/zu1vOlBoOut0KRKAu/MRf91ErmMex8Uv8AXLz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6tStf70AAADbAAAADwAAAAAAAAAAAAAAAACYAgAAZHJzL2Rvd25yZXYu&#10;eG1sUEsFBgAAAAAEAAQA9QAAAIIDAAAAAA==&#10;" path="m,8c,4,4,,8,l1032,v5,,8,4,8,8l1040,520v,5,-3,8,-8,8l8,528c4,528,,525,,520l,8xm16,520l8,512r1024,l1024,520r,-512l1032,16,8,16,16,8r,512xe" fillcolor="#2d2015" strokecolor="#2d2015" strokeweight=".05pt">
              <v:path arrowok="t" o:connecttype="custom" o:connectlocs="0,4002;4010,0;517325,0;521335,4002;521335,260158;517325,264160;4010,264160;0,260158;0,4002;8021,260158;4010,256155;517325,256155;513314,260158;513314,4002;517325,8005;4010,8005;8021,4002;8021,260158" o:connectangles="0,0,0,0,0,0,0,0,0,0,0,0,0,0,0,0,0,0"/>
              <o:lock v:ext="edit" verticies="t"/>
            </v:shape>
            <v:rect id="Rectangle 192" o:spid="_x0000_s1065" style="position:absolute;left:18561;top:781;width:2673;height:207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G38EA&#10;AADbAAAADwAAAGRycy9kb3ducmV2LnhtbESPzYoCMRCE7wu+Q2jB25pRc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mBt/BAAAA2wAAAA8AAAAAAAAAAAAAAAAAmAIAAGRycy9kb3du&#10;cmV2LnhtbFBLBQYAAAAABAAEAPUAAACGAwAAAAA=&#10;" filled="f" stroked="f">
              <v:textbox style="mso-fit-shape-to-text:t" inset="0,0,0,0">
                <w:txbxContent>
                  <w:p w:rsidR="00BF08FE" w:rsidRDefault="00BF08FE" w:rsidP="00816197">
                    <w:r>
                      <w:rPr>
                        <w:rFonts w:ascii="Arial" w:hAnsi="Arial" w:cs="Arial"/>
                        <w:color w:val="2D2015"/>
                        <w:sz w:val="18"/>
                        <w:szCs w:val="18"/>
                      </w:rPr>
                      <w:t>{1, 5}</w:t>
                    </w:r>
                  </w:p>
                </w:txbxContent>
              </v:textbox>
            </v:rect>
            <v:shape id="Picture 193" o:spid="_x0000_s1066" type="#_x0000_t75" style="position:absolute;left:28848;top:12077;width:5130;height:256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bJqS9AAAA2wAAAA8AAABkcnMvZG93bnJldi54bWxET82KwjAQvgu+QxjBm01XsErXKEUQPSlW&#10;H2BoZtuyzaQ2sda3NwfB48f3v94OphE9da62rOAnikEQF1bXXCq4XfezFQjnkTU2lknBixxsN+PR&#10;GlNtn3yhPvelCCHsUlRQed+mUrqiIoMusi1x4P5sZ9AH2JVSd/gM4aaR8zhOpMGaQ0OFLe0qKv7z&#10;h1GwvC9O56zNEpf3yVA2tTz0F6nUdDJkvyA8Df4r/riPWkES1ocv4QfIzRs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tsmpL0AAADbAAAADwAAAAAAAAAAAAAAAACfAgAAZHJz&#10;L2Rvd25yZXYueG1sUEsFBgAAAAAEAAQA9wAAAIkDAAAAAA==&#10;">
              <v:imagedata r:id="rId10" o:title=""/>
            </v:shape>
            <v:shape id="Freeform 194" o:spid="_x0000_s1067" style="position:absolute;left:28809;top:12039;width:5207;height:2642;visibility:visible;mso-wrap-style:square;v-text-anchor:top" coordsize="1040,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LOX8AA&#10;AADbAAAADwAAAGRycy9kb3ducmV2LnhtbESP0YrCMBRE3wX/IVxhX0RTVyhSjSKC4D62+gHX5tpU&#10;m5vSRK1/vxEEH4eZOcOsNr1txIM6XztWMJsmIIhLp2uuFJyO+8kChA/IGhvHpOBFHjbr4WCFmXZP&#10;zulRhEpECPsMFZgQ2kxKXxqy6KeuJY7exXUWQ5RdJXWHzwi3jfxNklRarDkuGGxpZ6i8FXeroNmd&#10;x+N8b7aH9JgXf/7Kr34xV+pn1G+XIAL14Rv+tA9aQTqD95f4A+T6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YLOX8AAAADbAAAADwAAAAAAAAAAAAAAAACYAgAAZHJzL2Rvd25y&#10;ZXYueG1sUEsFBgAAAAAEAAQA9QAAAIUDAAAAAA==&#10;" path="m,8c,4,4,,8,l1032,v5,,8,4,8,8l1040,520v,5,-3,8,-8,8l8,528c4,528,,525,,520l,8xm16,520l8,512r1024,l1024,520r,-512l1032,16,8,16,16,8r,512xe" fillcolor="#2d2015" strokecolor="#2d2015" strokeweight=".05pt">
              <v:path arrowok="t" o:connecttype="custom" o:connectlocs="0,4002;4005,0;516695,0;520700,4002;520700,260158;516695,264160;4005,264160;0,260158;0,4002;8011,260158;4005,256155;516695,256155;512689,260158;512689,4002;516695,8005;4005,8005;8011,4002;8011,260158" o:connectangles="0,0,0,0,0,0,0,0,0,0,0,0,0,0,0,0,0,0"/>
              <o:lock v:ext="edit" verticies="t"/>
            </v:shape>
            <v:rect id="Rectangle 195" o:spid="_x0000_s1068" style="position:absolute;left:30105;top:12541;width:2673;height:207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5eE8AA&#10;AADbAAAADwAAAGRycy9kb3ducmV2LnhtbESPzYoCMRCE74LvEFrYm2acg8hoFBEEV/biuA/QTHp+&#10;MOkMSXRm394Iwh6LqvqK2u5Ha8STfOgcK1guMhDEldMdNwp+b6f5GkSIyBqNY1LwRwH2u+lki4V2&#10;A1/pWcZGJAiHAhW0MfaFlKFqyWJYuJ44ebXzFmOSvpHa45Dg1sg8y1bSYsdpocWeji1V9/JhFchb&#10;eRrWpfGZu+T1j/k+X2tySn3NxsMGRKQx/oc/7bNWsMrh/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65eE8AAAADbAAAADwAAAAAAAAAAAAAAAACYAgAAZHJzL2Rvd25y&#10;ZXYueG1sUEsFBgAAAAAEAAQA9QAAAIUDAAAAAA==&#10;" filled="f" stroked="f">
              <v:textbox style="mso-fit-shape-to-text:t" inset="0,0,0,0">
                <w:txbxContent>
                  <w:p w:rsidR="00BF08FE" w:rsidRDefault="00BF08FE" w:rsidP="00816197">
                    <w:r>
                      <w:rPr>
                        <w:rFonts w:ascii="Arial" w:hAnsi="Arial" w:cs="Arial"/>
                        <w:color w:val="2D2015"/>
                        <w:sz w:val="18"/>
                        <w:szCs w:val="18"/>
                      </w:rPr>
                      <w:t>{6, 8}</w:t>
                    </w:r>
                  </w:p>
                </w:txbxContent>
              </v:textbox>
            </v:rect>
            <v:shape id="Picture 196" o:spid="_x0000_s1069" type="#_x0000_t75" style="position:absolute;left:28848;top:9518;width:5130;height:25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JuNPDAAAA2wAAAA8AAABkcnMvZG93bnJldi54bWxEj9Fqg0AURN8L/YflFvLWrG2oLcZVpBCS&#10;p4aYfsDFvVWJe9e6GzV/nw0E8jjMzBkmzWfTiZEG11pW8LaMQBBXVrdcK/g9bl6/QDiPrLGzTAou&#10;5CDPnp9STLSd+EBj6WsRIOwSVNB43ydSuqohg25pe+Lg/dnBoA9yqKUecApw08n3KIqlwZbDQoM9&#10;fTdUncqzUfD5//GzL/oiduUYz3XXyu14kEotXuZiDcLT7B/he3unFcQruH0JP0Bm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gm408MAAADbAAAADwAAAAAAAAAAAAAAAACf&#10;AgAAZHJzL2Rvd25yZXYueG1sUEsFBgAAAAAEAAQA9wAAAI8DAAAAAA==&#10;">
              <v:imagedata r:id="rId10" o:title=""/>
            </v:shape>
            <v:shape id="Freeform 197" o:spid="_x0000_s1070" style="position:absolute;left:28809;top:9474;width:5207;height:2648;visibility:visible;mso-wrap-style:square;v-text-anchor:top" coordsize="1040,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Fk58MA&#10;AADcAAAADwAAAGRycy9kb3ducmV2LnhtbESPQYvCMBCF7wv+hzDCXmRNdUGkGkUEwT227g+Ybcam&#10;2kxKE7X+e+cg7G2G9+a9b9bbwbfqTn1sAhuYTTNQxFWwDdcGfk+HryWomJAttoHJwJMibDejjzXm&#10;Njy4oHuZaiUhHHM04FLqcq1j5chjnIaOWLRz6D0mWfta2x4fEu5bPc+yhfbYsDQ47GjvqLqWN2+g&#10;3f9NJsXB7Y6LU1H+xAs/h+W3MZ/jYbcClWhI/+b39dEK/lxo5RmZQG9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Fk58MAAADcAAAADwAAAAAAAAAAAAAAAACYAgAAZHJzL2Rv&#10;d25yZXYueG1sUEsFBgAAAAAEAAQA9QAAAIgDAAAAAA==&#10;" path="m,8c,4,4,,8,l1032,v5,,8,4,8,8l1040,520v,5,-3,8,-8,8l8,528c4,528,,525,,520l,8xm16,520l8,512r1024,l1024,520r,-512l1032,16,8,16,16,8r,512xe" fillcolor="#2d2015" strokecolor="#2d2015" strokeweight=".05pt">
              <v:path arrowok="t" o:connecttype="custom" o:connectlocs="0,4012;4005,0;516695,0;520700,4012;520700,260783;516695,264795;4005,264795;0,260783;0,4012;8011,260783;4005,256771;516695,256771;512689,260783;512689,4012;516695,8024;4005,8024;8011,4012;8011,260783" o:connectangles="0,0,0,0,0,0,0,0,0,0,0,0,0,0,0,0,0,0"/>
              <o:lock v:ext="edit" verticies="t"/>
            </v:shape>
            <v:rect id="Rectangle 198" o:spid="_x0000_s1071" style="position:absolute;left:30105;top:9982;width:2673;height:207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RKE78A&#10;AADcAAAADwAAAGRycy9kb3ducmV2LnhtbERPzYrCMBC+C/sOYRa8aWoPi1uNIoKgixerDzA00x9M&#10;JiWJtvv2G0HY23x8v7PejtaIJ/nQOVawmGcgiCunO24U3K6H2RJEiMgajWNS8EsBtpuPyRoL7Qa+&#10;0LOMjUghHApU0MbYF1KGqiWLYe564sTVzluMCfpGao9DCrdG5ln2JS12nBpa7GnfUnUvH1aBvJaH&#10;YVkan7mfvD6b0/FSk1Nq+jnuViAijfFf/HYfdZqff8PrmXSB3P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lEoTvwAAANwAAAAPAAAAAAAAAAAAAAAAAJgCAABkcnMvZG93bnJl&#10;di54bWxQSwUGAAAAAAQABAD1AAAAhAMAAAAA&#10;" filled="f" stroked="f">
              <v:textbox style="mso-fit-shape-to-text:t" inset="0,0,0,0">
                <w:txbxContent>
                  <w:p w:rsidR="00BF08FE" w:rsidRDefault="00BF08FE" w:rsidP="00816197">
                    <w:r>
                      <w:rPr>
                        <w:rFonts w:ascii="Arial" w:hAnsi="Arial" w:cs="Arial"/>
                        <w:color w:val="2D2015"/>
                        <w:sz w:val="18"/>
                        <w:szCs w:val="18"/>
                      </w:rPr>
                      <w:t>{2, 4}</w:t>
                    </w:r>
                  </w:p>
                </w:txbxContent>
              </v:textbox>
            </v:rect>
            <v:shape id="Picture 199" o:spid="_x0000_s1072" type="#_x0000_t75" style="position:absolute;left:28848;top:6953;width:5130;height:256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j8AfEAAAA3AAAAA8AAABkcnMvZG93bnJldi54bWxEj8Fqw0AMRO+F/sOiQm7NOgl1ipO1MYXS&#10;nFri9AOEV7FNvFrXu3Gcv68Ohd4kZjTztC9m16uJxtB5NrBaJqCIa287bgx8n96fX0GFiGyx90wG&#10;7hSgyB8f9phZf+MjTVVslIRwyNBAG+OQaR3qlhyGpR+IRTv70WGUdWy0HfEm4a7X6yRJtcOOpaHF&#10;gd5aqi/V1RnY/rx8fpVDmYZqSuem7/THdNTGLJ7mcgcq0hz/zX/XByv4G8GXZ2QCnf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Rj8AfEAAAA3AAAAA8AAAAAAAAAAAAAAAAA&#10;nwIAAGRycy9kb3ducmV2LnhtbFBLBQYAAAAABAAEAPcAAACQAwAAAAA=&#10;">
              <v:imagedata r:id="rId10" o:title=""/>
            </v:shape>
            <v:shape id="Freeform 200" o:spid="_x0000_s1073" style="position:absolute;left:28809;top:6915;width:5207;height:2641;visibility:visible;mso-wrap-style:square;v-text-anchor:top" coordsize="1040,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Jbp78A&#10;AADcAAAADwAAAGRycy9kb3ducmV2LnhtbERPzYrCMBC+C75DGGEvoqkrSKlGEUHQY6sPMDZj091m&#10;Upqo9e2NIHibj+93VpveNuJOna8dK5hNExDEpdM1VwrOp/0kBeEDssbGMSl4kofNejhYYabdg3O6&#10;F6ESMYR9hgpMCG0mpS8NWfRT1xJH7uo6iyHCrpK6w0cMt438TZKFtFhzbDDY0s5Q+V/crIJmdxmP&#10;873ZHhanvDj6P3726Vypn1G/XYII1Iev+OM+6Dh/PoP3M/ECuX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QlunvwAAANwAAAAPAAAAAAAAAAAAAAAAAJgCAABkcnMvZG93bnJl&#10;di54bWxQSwUGAAAAAAQABAD1AAAAhAMAAAAA&#10;" path="m,8c,4,4,,8,l1032,v5,,8,4,8,8l1040,520v,5,-3,8,-8,8l8,528c4,528,,525,,520l,8xm16,520l8,512r1024,l1024,520r,-512l1032,16,8,16,16,8r,512xe" fillcolor="#2d2015" strokecolor="#2d2015" strokeweight=".05pt">
              <v:path arrowok="t" o:connecttype="custom" o:connectlocs="0,4002;4005,0;516695,0;520700,4002;520700,260158;516695,264160;4005,264160;0,260158;0,4002;8011,260158;4005,256155;516695,256155;512689,260158;512689,4002;516695,8005;4005,8005;8011,4002;8011,260158" o:connectangles="0,0,0,0,0,0,0,0,0,0,0,0,0,0,0,0,0,0"/>
              <o:lock v:ext="edit" verticies="t"/>
            </v:shape>
            <v:rect id="Rectangle 201" o:spid="_x0000_s1074" style="position:absolute;left:30105;top:7416;width:2673;height:207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lOv78A&#10;AADcAAAADwAAAGRycy9kb3ducmV2LnhtbERP24rCMBB9F/yHMMK+aWqFRbpGEUFQ2RfrfsDQTC+Y&#10;TEoSbf17s7Cwb3M419nsRmvEk3zoHCtYLjIQxJXTHTcKfm7H+RpEiMgajWNS8KIAu+10ssFCu4Gv&#10;9CxjI1IIhwIVtDH2hZShasliWLieOHG18xZjgr6R2uOQwq2ReZZ9Sosdp4YWezq0VN3Lh1Ugb+Vx&#10;WJfGZ+6S19/mfLrW5JT6mI37LxCRxvgv/nOfdJq/yuH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56U6/vwAAANwAAAAPAAAAAAAAAAAAAAAAAJgCAABkcnMvZG93bnJl&#10;di54bWxQSwUGAAAAAAQABAD1AAAAhAMAAAAA&#10;" filled="f" stroked="f">
              <v:textbox style="mso-fit-shape-to-text:t" inset="0,0,0,0">
                <w:txbxContent>
                  <w:p w:rsidR="00BF08FE" w:rsidRDefault="00BF08FE" w:rsidP="00816197">
                    <w:r>
                      <w:rPr>
                        <w:rFonts w:ascii="Arial" w:hAnsi="Arial" w:cs="Arial"/>
                        <w:color w:val="2D2015"/>
                        <w:sz w:val="18"/>
                        <w:szCs w:val="18"/>
                      </w:rPr>
                      <w:t>{5, 7}</w:t>
                    </w:r>
                  </w:p>
                </w:txbxContent>
              </v:textbox>
            </v:rect>
            <v:shape id="Picture 202" o:spid="_x0000_s1075" type="#_x0000_t75" style="position:absolute;left:28809;top:3041;width:5131;height:25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SxbnDBAAAA3AAAAA8AAABkcnMvZG93bnJldi54bWxET81qg0AQvgfyDssEeotrI7XFuAYJlObU&#10;ou0DDO5Epe6scTfGvn22UOhtPr7fyQ+LGcRMk+stK3iMYhDEjdU9twq+Pl+3LyCcR9Y4WCYFP+Tg&#10;UKxXOWba3riiufatCCHsMlTQeT9mUrqmI4MusiNx4M52MugDnFqpJ7yFcDPIXRyn0mDPoaHDkY4d&#10;Nd/11Sh4vjy9f5Rjmbp6Tpd26OXbXEmlHjZLuQfhafH/4j/3SYf5SQK/z4QLZHE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SxbnDBAAAA3AAAAA8AAAAAAAAAAAAAAAAAnwIA&#10;AGRycy9kb3ducmV2LnhtbFBLBQYAAAAABAAEAPcAAACNAwAAAAA=&#10;">
              <v:imagedata r:id="rId10" o:title=""/>
            </v:shape>
            <v:shape id="Freeform 203" o:spid="_x0000_s1076" style="position:absolute;left:28765;top:2832;width:5207;height:2641;visibility:visible;mso-wrap-style:square;v-text-anchor:top" coordsize="1040,5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4P8IA&#10;AADcAAAADwAAAGRycy9kb3ducmV2LnhtbERPzWqDQBC+F/oOyxR6Cc3aWkIwWSUEAuao6QNM3alr&#10;6s6Ku4369t1Aobf5+H5nX8y2FzcafedYwes6AUHcON1xq+DjcnrZgvABWWPvmBQs5KHIHx/2mGk3&#10;cUW3OrQihrDPUIEJYcik9I0hi37tBuLIfbnRYohwbKUecYrhtpdvSbKRFjuODQYHOhpqvusfq6A/&#10;fq5W1ckcys2lqs/+ysu8TZV6fpoPOxCB5vAv/nOXOs5P3+H+TLxA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Nfg/wgAAANwAAAAPAAAAAAAAAAAAAAAAAJgCAABkcnMvZG93&#10;bnJldi54bWxQSwUGAAAAAAQABAD1AAAAhwMAAAAA&#10;" path="m,8c,4,4,,8,l1032,v5,,8,4,8,8l1040,520v,5,-3,8,-8,8l8,528c4,528,,525,,520l,8xm16,520l8,512r1024,l1024,520r,-512l1032,16,8,16,16,8r,512xe" fillcolor="#2d2015" strokecolor="#2d2015" strokeweight=".05pt">
              <v:path arrowok="t" o:connecttype="custom" o:connectlocs="0,4002;4005,0;516695,0;520700,4002;520700,260158;516695,264160;4005,264160;0,260158;0,4002;8011,260158;4005,256155;516695,256155;512689,260158;512689,4002;516695,8005;4005,8005;8011,4002;8011,260158" o:connectangles="0,0,0,0,0,0,0,0,0,0,0,0,0,0,0,0,0,0"/>
              <o:lock v:ext="edit" verticies="t"/>
            </v:shape>
            <v:rect id="Rectangle 204" o:spid="_x0000_s1077" style="position:absolute;left:29635;top:3435;width:2673;height:207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DWy78A&#10;AADcAAAADwAAAGRycy9kb3ducmV2LnhtbERP24rCMBB9F/yHMIJvmqrsItUoIgi67IvVDxia6QWT&#10;SUmirX+/WVjYtzmc62z3gzXiRT60jhUs5hkI4tLplmsF99tptgYRIrJG45gUvCnAfjcebTHXrucr&#10;vYpYixTCIUcFTYxdLmUoG7IY5q4jTlzlvMWYoK+l9tincGvkMss+pcWWU0ODHR0bKh/F0yqQt+LU&#10;rwvjM/e1rL7N5XytyCk1nQyHDYhIQ/wX/7nPOs1ffcD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2ANbLvwAAANwAAAAPAAAAAAAAAAAAAAAAAJgCAABkcnMvZG93bnJl&#10;di54bWxQSwUGAAAAAAQABAD1AAAAhAMAAAAA&#10;" filled="f" stroked="f">
              <v:textbox style="mso-fit-shape-to-text:t" inset="0,0,0,0">
                <w:txbxContent>
                  <w:p w:rsidR="00BF08FE" w:rsidRDefault="00BF08FE" w:rsidP="00816197">
                    <w:r>
                      <w:rPr>
                        <w:rFonts w:ascii="Arial" w:hAnsi="Arial" w:cs="Arial"/>
                        <w:color w:val="2D2015"/>
                        <w:sz w:val="18"/>
                        <w:szCs w:val="18"/>
                      </w:rPr>
                      <w:t>{1, 3}</w:t>
                    </w:r>
                  </w:p>
                </w:txbxContent>
              </v:textbox>
            </v:rect>
            <v:shape id="Freeform 205" o:spid="_x0000_s1078" style="position:absolute;left:22345;top:2597;width:6420;height:838;rotation:686376fd;visibility:visible;mso-wrap-style:square;v-text-anchor:top" coordsize="1281,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PIysQA&#10;AADcAAAADwAAAGRycy9kb3ducmV2LnhtbERPS2vCQBC+F/wPyxR6KWajxSDRVcTSxymQmIPehuw0&#10;CWZnY3ar6b/vCoXe5uN7zno7mk5caXCtZQWzKAZBXFndcq2gPLxNlyCcR9bYWSYFP+Rgu5k8rDHV&#10;9sY5XQtfixDCLkUFjfd9KqWrGjLoItsTB+7LDgZ9gEMt9YC3EG46OY/jRBpsOTQ02NO+oepcfBsF&#10;l9Mi188f8+61OL5nciyzcz4jpZ4ex90KhKfR/4v/3J86zH9J4P5MuEB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TyMrEAAAA3AAAAA8AAAAAAAAAAAAAAAAAmAIAAGRycy9k&#10;b3ducmV2LnhtbFBLBQYAAAAABAAEAPUAAACJAwAAAAA=&#10;" path="m,75r1265,l1265,91,,91,,75xm1141,2r140,81l1141,165v-4,2,-9,1,-11,-3c1127,158,1129,154,1132,151l1261,77r,13l1132,16v-3,-3,-5,-7,-2,-11c1132,1,1137,,1141,2xe" fillcolor="#2d2015" strokecolor="#2d2015" strokeweight=".05pt">
              <v:path arrowok="t" o:connecttype="custom" o:connectlocs="0,37644;633966,37644;633966,45674;0,45674;0,37644;571823,1004;641985,41659;571823,82816;566310,81310;567312,75789;631962,38648;631962,45172;567312,8031;566310,2510;571823,1004" o:connectangles="0,0,0,0,0,0,0,0,0,0,0,0,0,0,0"/>
              <o:lock v:ext="edit" verticies="t"/>
            </v:shape>
            <v:shape id="Freeform 206" o:spid="_x0000_s1079" style="position:absolute;left:10941;top:3695;width:6946;height:6230;visibility:visible;mso-wrap-style:square;v-text-anchor:top" coordsize="1285,10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1+U8MA&#10;AADcAAAADwAAAGRycy9kb3ducmV2LnhtbERPTWvCQBC9C/6HZQRvurGFKqlr0FqhvYimLXgcsmMS&#10;kp2N2TWm/75bELzN433OMulNLTpqXWlZwWwagSDOrC45V/D9tZssQDiPrLG2TAp+yUGyGg6WGGt7&#10;4yN1qc9FCGEXo4LC+yaW0mUFGXRT2xAH7mxbgz7ANpe6xVsIN7V8iqIXabDk0FBgQ28FZVV6NQou&#10;12q+z7dZn+Jn+n6YNZvu9HNUajzq168gPPX+Ib67P3SY/zyH/2fCBX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1+U8MAAADcAAAADwAAAAAAAAAAAAAAAACYAgAAZHJzL2Rv&#10;d25yZXYueG1sUEsFBgAAAAAEAAQA9QAAAIgDAAAAAA==&#10;" path="m,1018l1268,4r10,13l10,1031,,1018xm1125,24l1285,r-58,152c1226,156,1221,158,1217,156v-4,-1,-6,-6,-5,-10l1266,7r8,11l1128,40v-5,1,-9,-2,-10,-7c1118,29,1121,25,1125,24xe" fillcolor="#2d2015" strokecolor="#2d2015" strokeweight=".05pt">
              <v:path arrowok="t" o:connecttype="custom" o:connectlocs="0,615080;685500,2417;690906,10271;5406,622935;0,615080;608192,14501;694690,0;663334,91839;657928,94256;655225,88214;684418,4229;688743,10876;609813,24168;604407,19939;608192,14501" o:connectangles="0,0,0,0,0,0,0,0,0,0,0,0,0,0,0"/>
              <o:lock v:ext="edit" verticies="t"/>
            </v:shape>
            <v:shape id="Freeform 207" o:spid="_x0000_s1080" style="position:absolute;left:22345;top:4108;width:6426;height:2724;rotation:970676fd;visibility:visible;mso-wrap-style:square;v-text-anchor:top" coordsize="1283,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GrHMYA&#10;AADcAAAADwAAAGRycy9kb3ducmV2LnhtbESPQW/CMAyF70j8h8hIu0yQskkIOgKCsUo7gYBduHmN&#10;aas1Ttdkpfv382ESN1vv+b3Py3XvatVRGyrPBqaTBBRx7m3FhYGPczaegwoR2WLtmQz8UoD1ajhY&#10;Ymr9jY/UnWKhJIRDigbKGJtU65CX5DBMfEMs2tW3DqOsbaFtizcJd7V+SpKZdlixNJTY0GtJ+dfp&#10;xxn4ftxfs8V8l312b92Opxd92dqDMQ+jfvMCKlIf7+b/63cr+M9CK8/IBHr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rGrHMYAAADcAAAADwAAAAAAAAAAAAAAAACYAgAAZHJz&#10;L2Rvd25yZXYueG1sUEsFBgAAAAAEAAQA9QAAAIsDAAAAAA==&#10;" path="m6,l1272,506r-6,15l,15,6,xm1184,392r99,127l1123,543v-4,1,-8,-2,-9,-6c1113,532,1116,528,1121,527r147,-21l1262,519,1171,402v-2,-4,-2,-9,2,-12c1176,388,1181,388,1184,392xe" fillcolor="#2d2015" strokecolor="#2d2015" strokeweight=".05pt">
              <v:path arrowok="t" o:connecttype="custom" o:connectlocs="3005,0;637110,253386;634105,260897;0,7511;3005,0;593034,196299;642620,259896;562480,271914;557972,268910;561479,263902;635107,253386;632102,259896;586522,201307;587524,195298;593034,196299" o:connectangles="0,0,0,0,0,0,0,0,0,0,0,0,0,0,0"/>
              <o:lock v:ext="edit" verticies="t"/>
            </v:shape>
            <v:rect id="Rectangle 208" o:spid="_x0000_s1081" style="position:absolute;left:12693;top:2266;width:1981;height:178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3czr8A&#10;AADcAAAADwAAAGRycy9kb3ducmV2LnhtbERP24rCMBB9X/Afwgi+rakKi1ajiCCo7IvVDxia6QWT&#10;SUmytvv3RljYtzmc62x2gzXiST60jhXMphkI4tLplmsF99vxcwkiRGSNxjEp+KUAu+3oY4O5dj1f&#10;6VnEWqQQDjkqaGLscilD2ZDFMHUdceIq5y3GBH0ttcc+hVsj51n2JS22nBoa7OjQUPkofqwCeSuO&#10;/bIwPnOXefVtzqdrRU6pyXjYr0FEGuK/+M990mn+YgX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3TdzOvwAAANwAAAAPAAAAAAAAAAAAAAAAAJgCAABkcnMvZG93bnJl&#10;di54bWxQSwUGAAAAAAQABAD1AAAAhAMAAAAA&#10;" filled="f" stroked="f">
              <v:textbox style="mso-fit-shape-to-text:t" inset="0,0,0,0">
                <w:txbxContent>
                  <w:p w:rsidR="00BF08FE" w:rsidRPr="004D444E" w:rsidRDefault="00BF08FE" w:rsidP="00816197">
                    <w:pPr>
                      <w:rPr>
                        <w:b/>
                      </w:rPr>
                    </w:pPr>
                    <w:r w:rsidRPr="004D444E">
                      <w:rPr>
                        <w:rFonts w:ascii="Arial" w:hAnsi="Arial" w:cs="Arial"/>
                        <w:b/>
                        <w:color w:val="2D2015"/>
                        <w:sz w:val="14"/>
                        <w:szCs w:val="14"/>
                      </w:rPr>
                      <w:t>UE 1</w:t>
                    </w:r>
                  </w:p>
                </w:txbxContent>
              </v:textbox>
            </v:rect>
            <v:rect id="Rectangle 209" o:spid="_x0000_s1082" style="position:absolute;left:24923;top:1651;width:1981;height:178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GLsMA&#10;AADcAAAADwAAAGRycy9kb3ducmV2LnhtbESP3WoCMRCF74W+Q5hC7zRbKSJbo5SCoMUbVx9g2Mz+&#10;0GSyJKm7vn3nQvBuhnPmnG82u8k7daOY+sAG3hcFKOI62J5bA9fLfr4GlTKyRReYDNwpwW77Mttg&#10;acPIZ7pVuVUSwqlEA13OQ6l1qjvymBZhIBatCdFjljW22kYcJdw7vSyKlfbYszR0ONB3R/Vv9ecN&#10;6Eu1H9eVi0X4WTYndzycGwrGvL1OX5+gMk35aX5cH6zgfwi+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GLsMAAADcAAAADwAAAAAAAAAAAAAAAACYAgAAZHJzL2Rv&#10;d25yZXYueG1sUEsFBgAAAAAEAAQA9QAAAIgDAAAAAA==&#10;" filled="f" stroked="f">
              <v:textbox style="mso-fit-shape-to-text:t" inset="0,0,0,0">
                <w:txbxContent>
                  <w:p w:rsidR="00BF08FE" w:rsidRPr="004D444E" w:rsidRDefault="00BF08FE" w:rsidP="00816197">
                    <w:pPr>
                      <w:rPr>
                        <w:b/>
                      </w:rPr>
                    </w:pPr>
                    <w:r w:rsidRPr="004D444E">
                      <w:rPr>
                        <w:rFonts w:ascii="Arial" w:hAnsi="Arial" w:cs="Arial"/>
                        <w:b/>
                        <w:color w:val="2D2015"/>
                        <w:sz w:val="14"/>
                        <w:szCs w:val="14"/>
                      </w:rPr>
                      <w:t>UE 1</w:t>
                    </w:r>
                  </w:p>
                </w:txbxContent>
              </v:textbox>
            </v:rect>
            <v:shape id="Freeform 210" o:spid="_x0000_s1083" style="position:absolute;left:11728;top:6578;width:1746;height:1207;visibility:visible;mso-wrap-style:square;v-text-anchor:top" coordsize="348,2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snv74A&#10;AADcAAAADwAAAGRycy9kb3ducmV2LnhtbERPy6rCMBDdX/AfwgjurqkPRKpRvBcEF258rodmbIrN&#10;pDZR2783guBuDuc582VjS/Gg2heOFQz6CQjizOmCcwXHw/p3CsIHZI2lY1LQkoflovMzx1S7J+/o&#10;sQ+5iCHsU1RgQqhSKX1myKLvu4o4chdXWwwR1rnUNT5juC3lMEkm0mLBscFgRf+Gsuv+bhVk7fVM&#10;5r4lPvFNyna4+WtGTqlet1nNQARqwlf8cW90nD8ewPuZeIFcv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hLJ7++AAAA3AAAAA8AAAAAAAAAAAAAAAAAmAIAAGRycy9kb3ducmV2&#10;LnhtbFBLBQYAAAAABAAEAPUAAACDAwAAAAA=&#10;" path="m110,29r16,6l100,103v-5,12,-10,21,-15,27c80,136,73,139,64,141v-9,2,-19,1,-30,-4c23,133,15,128,9,121,4,115,1,107,,99,,91,2,80,7,68l33,,49,6,23,74c19,84,17,92,17,97v,6,2,11,6,15c26,117,31,120,38,123v11,4,21,5,27,1c72,121,79,112,84,97l110,29xm108,163l153,45r85,33l233,92,163,65r-14,36l214,126r-5,14l144,115r-15,40l201,183r-5,14l108,163xm317,227r-5,14l234,211v2,-3,3,-6,6,-9c244,198,249,194,255,190v7,-3,15,-7,26,-11c298,174,310,169,317,164v6,-4,11,-9,13,-14c332,144,332,138,329,133v-2,-6,-7,-10,-13,-12c309,118,302,118,296,121v-5,2,-10,7,-12,15l269,128v5,-10,13,-17,21,-21c299,104,309,105,320,109v12,4,19,11,24,20c348,137,348,146,345,156v-2,4,-5,9,-9,12c333,172,328,176,321,179v-6,3,-16,7,-30,12c280,195,272,198,269,200v-4,1,-7,3,-9,5l317,227xe" fillcolor="#2d2015" strokeweight="0">
              <v:path arrowok="t" o:connecttype="custom" o:connectlocs="55198,14518;63226,17522;50180,51564;42653,65081;32115,70588;17061,68585;4516,60575;0,49562;3513,34042;16559,0;24588,3004;11541,37046;8531,48560;11541,56070;19068,61577;32617,62077;42151,48560;55198,14518;54194,81601;76775,22528;119427,39049;116918,46057;81793,32540;74768,50563;107384,63078;104875,70087;72259,57572;64732,77596;100861,91614;98352,98623;54194,81601;159069,113641;156560,120650;117420,105631;120431,101126;127958,95118;141005,89611;159069,82102;165593,75093;165091,66583;158568,60575;148532,60575;142510,68085;134983,64080;145521,53567;160575,54568;172618,64580;173120,78097;168603,84105;161077,89611;146023,95619;134983,100124;130467,102628;159069,113641" o:connectangles="0,0,0,0,0,0,0,0,0,0,0,0,0,0,0,0,0,0,0,0,0,0,0,0,0,0,0,0,0,0,0,0,0,0,0,0,0,0,0,0,0,0,0,0,0,0,0,0,0,0,0,0,0,0"/>
              <o:lock v:ext="edit" verticies="t"/>
            </v:shape>
            <v:shape id="Freeform 211" o:spid="_x0000_s1084" style="position:absolute;left:24098;top:9645;width:1746;height:1194;visibility:visible;mso-wrap-style:square;v-text-anchor:top" coordsize="349,2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pyVL4A&#10;AADcAAAADwAAAGRycy9kb3ducmV2LnhtbERPSwrCMBDdC94hjOBOU0VEqlFEUARB8HOAoRnbYjMp&#10;TezH0xtBcDeP953VpjWFqKlyuWUFk3EEgjixOudUwf22Hy1AOI+ssbBMCjpysFn3eyuMtW34QvXV&#10;pyKEsItRQeZ9GUvpkowMurEtiQP3sJVBH2CVSl1hE8JNIadRNJcGcw4NGZa0yyh5Xl9GwfxwrLt9&#10;dFg0XX4+v086fZr3VqnhoN0uQXhq/V/8cx91mD+bwveZcIFc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MKclS+AAAA3AAAAA8AAAAAAAAAAAAAAAAAmAIAAGRycy9kb3ducmV2&#10;LnhtbFBLBQYAAAAABAAEAPUAAACDAwAAAAA=&#10;" path="m110,29r15,5l100,103v-4,12,-9,21,-14,27c80,136,74,139,65,141v-9,2,-19,1,-30,-3c24,134,15,128,10,122,4,116,1,108,1,100,,92,3,81,7,69l32,,48,6,23,74c19,85,17,92,17,98v,6,2,11,6,15c27,117,32,121,39,123v11,4,20,5,27,1c73,121,79,112,85,97l110,29xm109,163l152,44r86,32l233,90,163,64r-13,36l215,124r-5,14l145,114r-15,40l202,181r-5,14l109,163xm319,224r-5,14l236,209v1,-3,3,-6,5,-9c245,195,251,191,257,188v6,-4,15,-7,25,-11c299,171,311,166,318,161v6,-4,11,-9,13,-15c333,141,333,135,330,130v-3,-6,-7,-10,-14,-12c309,115,303,115,297,118v-6,2,-10,8,-13,15l270,126v5,-11,12,-18,21,-21c300,101,310,102,321,106v11,4,19,10,23,19c349,134,349,143,346,152v-2,5,-5,9,-8,13c334,169,329,173,323,176v-7,3,-17,8,-30,13c281,193,274,196,270,197v-3,2,-6,4,-9,6l319,224xe" fillcolor="#2d2015" strokeweight="0">
              <v:path arrowok="t" o:connecttype="custom" o:connectlocs="55039,14546;62545,17054;50036,51664;43031,65208;32523,70725;17513,69220;5004,61195;500,50160;3503,34610;16011,0;24017,3010;11508,37118;8506,49156;11508,56680;19514,61696;33024,62198;42530,48655;55039,14546;54539,81760;76054,22070;119085,38121;116583,45144;81558,32102;75054,50160;107577,62198;105075,69220;72552,57182;65047,77246;101072,90789;98571,97811;54539,81760;159614,112358;157112,119380;118085,104834;120586,100319;128592,94300;141101,88783;159114,80757;165619,73233;165118,65208;158113,59188;148606,59188;142102,66712;135097,63201;145604,52668;160615,53169;172123,62700;173124,76243;169121,82763;161616,88281;146605,94802;135097,98815;130593,101824;159614,112358" o:connectangles="0,0,0,0,0,0,0,0,0,0,0,0,0,0,0,0,0,0,0,0,0,0,0,0,0,0,0,0,0,0,0,0,0,0,0,0,0,0,0,0,0,0,0,0,0,0,0,0,0,0,0,0,0,0"/>
              <o:lock v:ext="edit" verticies="t"/>
            </v:shape>
            <v:shape id="Freeform 212" o:spid="_x0000_s1085" style="position:absolute;left:12998;top:8813;width:1676;height:1486;visibility:visible;mso-wrap-style:square;v-text-anchor:top" coordsize="334,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aSAMIA&#10;AADcAAAADwAAAGRycy9kb3ducmV2LnhtbERPS2vCQBC+F/wPywi91Y2PikRXkVJF6Kka8DpmxySY&#10;nY27a5L++26h4G0+vuesNr2pRUvOV5YVjEcJCOLc6ooLBdlp97YA4QOyxtoyKfghD5v14GWFqbYd&#10;f1N7DIWIIexTVFCG0KRS+rwkg35kG+LIXa0zGCJ0hdQOuxhuajlJkrk0WHFsKLGhj5Ly2/FhFJza&#10;avL+1TV3dzlfdvvOZfvzZ6bU67DfLkEE6sNT/O8+6Dh/NoW/Z+IF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JpIAwgAAANwAAAAPAAAAAAAAAAAAAAAAAJgCAABkcnMvZG93&#10;bnJldi54bWxQSwUGAAAAAAQABAD1AAAAhwMAAAAA&#10;" path="m64,163l77,153r46,56c131,219,137,228,139,235v3,8,2,16,,24c136,268,130,276,120,283v-9,8,-18,12,-26,14c86,298,78,297,70,293,63,289,55,282,47,272l,216,13,205r46,56c66,270,72,275,77,278v5,3,10,4,16,3c98,280,104,277,110,273v9,-8,14,-16,15,-24c125,242,120,232,110,220l64,163xm179,232l100,135,170,77r9,11l122,135r24,30l200,121r10,12l156,177r27,33l243,161r9,11l179,232xm265,119r11,-11c282,113,288,116,294,117v6,,12,-2,16,-6c316,106,319,100,320,93v,-8,-3,-15,-9,-23c306,64,300,60,292,59v-7,-1,-13,1,-19,6c269,69,266,72,264,77v-1,4,-2,8,-1,12l250,97,219,39,267,r9,11l237,43r17,30c256,65,261,58,267,52v9,-7,18,-10,29,-9c307,45,316,50,323,59v7,9,11,19,11,29c334,101,329,112,318,121v-8,7,-18,11,-27,10c281,131,272,127,265,119xe" fillcolor="#2d2015" strokeweight="0">
              <v:path arrowok="t" o:connecttype="custom" o:connectlocs="32123,81276;38648,76289;61736,104212;69766,117177;69766,129144;60230,141111;47180,148091;35134,146097;23590,135626;0,107703;6525,102218;29613,130141;38648,138618;46678,140113;55211,136124;62740,124157;55211,109697;32123,81276;89843,115681;50192,67314;85326,38394;89843,43879;61234,67314;73280,82273;100383,60334;105402,66317;78299,88256;91851,104711;121966,80278;126483,85763;89843,115681;133008,59336;138529,53851;147563,58339;155594,55347;160613,46372;156096,34904;146560,29419;137023,32411;132506,38394;132004,44378;125479,48367;109920,19446;134012,0;138529,5485;118954,21441;127487,36400;134012,25928;148567,21441;162119,29419;167640,43879;159609,60334;146058,65320;133008,59336" o:connectangles="0,0,0,0,0,0,0,0,0,0,0,0,0,0,0,0,0,0,0,0,0,0,0,0,0,0,0,0,0,0,0,0,0,0,0,0,0,0,0,0,0,0,0,0,0,0,0,0,0,0,0,0,0,0"/>
              <o:lock v:ext="edit" verticies="t"/>
            </v:shape>
            <v:shape id="Freeform 213" o:spid="_x0000_s1086" style="position:absolute;left:25146;top:4051;width:1758;height:1200;visibility:visible;mso-wrap-style:square;v-text-anchor:top" coordsize="352,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OL0MUA&#10;AADcAAAADwAAAGRycy9kb3ducmV2LnhtbERP22rCQBB9L/gPywi+1U1F2pq6igil0pYSb+DjkJ1k&#10;02ZnY3bV+PddodC3OZzrTOedrcWZWl85VvAwTEAQ505XXCrYbV/vn0H4gKyxdkwKruRhPuvdTTHV&#10;7sJrOm9CKWII+xQVmBCaVEqfG7Loh64hjlzhWoshwraUusVLDLe1HCXJo7RYcWww2NDSUP6zOVkF&#10;xw/5fvgsvpb7U1Ycn8xbpiffmVKDfrd4ARGoC//iP/dKx/njMdyeiRfI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w4vQxQAAANwAAAAPAAAAAAAAAAAAAAAAAJgCAABkcnMv&#10;ZG93bnJldi54bWxQSwUGAAAAAAQABAD1AAAAigMAAAAA&#10;" path="m112,32r15,6l100,105v-5,12,-10,21,-16,27c79,137,72,141,63,143v-9,1,-19,,-30,-5c22,133,14,128,8,121,3,115,,107,,99,,91,3,80,8,68l35,,51,7,23,74c19,84,17,92,17,98v,5,2,10,5,15c26,117,31,121,37,123v12,5,21,6,28,3c72,122,78,114,84,99l112,32xm106,166l154,49r84,34l233,97,164,69r-15,36l214,131r-6,14l144,118r-17,40l199,187r-6,14l106,166xm246,187r15,5c260,200,260,206,262,211v3,6,7,10,13,12c282,226,289,226,296,222v6,-3,12,-9,15,-17c315,196,315,189,312,182v-2,-6,-8,-11,-15,-14c292,166,288,165,283,166v-4,1,-8,2,-12,5l258,163r36,-55l352,132r-5,13l300,126r-19,29c290,153,298,154,306,157v10,4,17,11,22,21c332,188,331,198,327,210v-4,10,-11,18,-21,23c295,240,283,240,270,235v-11,-5,-18,-11,-22,-20c243,207,243,197,246,187xe" fillcolor="#2d2015" strokeweight="0">
              <v:path arrowok="t" o:connecttype="custom" o:connectlocs="55967,16002;63462,19002;49970,52507;41975,66008;31481,71509;16490,69009;3998,60508;0,49506;3998,34004;17490,0;25485,3500;11493,37005;8495,49006;10993,56507;18489,61508;32481,63008;41975,49506;55967,16002;52968,83010;76954,24503;118929,41505;116430,48506;81951,34504;74456,52507;106936,65508;103938,72509;71957,59007;63462,79010;99441,93512;96442,100513;52968,83010;122927,93512;130422,96012;130922,105513;137418,111514;147912,111014;155407,102513;155907,91011;148411,84011;141416,83010;135419,85511;128923,81510;146912,54007;175895,66008;173396,72509;149911,63008;140416,77510;152909,78510;163902,89011;163402,105013;152909,116515;134919,117515;123926,107513;122927,93512" o:connectangles="0,0,0,0,0,0,0,0,0,0,0,0,0,0,0,0,0,0,0,0,0,0,0,0,0,0,0,0,0,0,0,0,0,0,0,0,0,0,0,0,0,0,0,0,0,0,0,0,0,0,0,0,0,0"/>
              <o:lock v:ext="edit" verticies="t"/>
            </v:shape>
            <v:shape id="Picture 214" o:spid="_x0000_s1087" type="#_x0000_t75" style="position:absolute;left:37179;top:8235;width:3207;height:160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XiAW+AAAA3AAAAA8AAABkcnMvZG93bnJldi54bWxET82KwjAQvgu+QxjBm6YuVrQaRQVhPYmt&#10;DzA0Y1tsJrXJan37jSB4m4/vd1abztTiQa2rLCuYjCMQxLnVFRcKLtlhNAfhPLLG2jIpeJGDzbrf&#10;W2Gi7ZPP9Eh9IUIIuwQVlN43iZQuL8mgG9uGOHBX2xr0AbaF1C0+Q7ip5U8UzaTBikNDiQ3tS8pv&#10;6Z9R4O3pzrtTjIv0cKQMK1nc4qtSw0G3XYLw1Pmv+OP+1WH+NIb3M+ECuf4H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EGXiAW+AAAA3AAAAA8AAAAAAAAAAAAAAAAAnwIAAGRy&#10;cy9kb3ducmV2LnhtbFBLBQYAAAAABAAEAPcAAACKAwAAAAA=&#10;">
              <v:imagedata r:id="rId11" o:title=""/>
            </v:shape>
            <v:shape id="Freeform 215" o:spid="_x0000_s1088" style="position:absolute;left:37141;top:8197;width:3283;height:1677;visibility:visible;mso-wrap-style:square;v-text-anchor:top" coordsize="656,3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ailMQA&#10;AADcAAAADwAAAGRycy9kb3ducmV2LnhtbERPzWrCQBC+F/oOyxR6KbqxWJHoRqqg9iCWJD7AkJ0m&#10;abOzIbvR6NN3hUJv8/H9znI1mEacqXO1ZQWTcQSCuLC65lLBKd+O5iCcR9bYWCYFV3KwSh4flhhr&#10;e+GUzpkvRQhhF6OCyvs2ltIVFRl0Y9sSB+7LdgZ9gF0pdYeXEG4a+RpFM2mw5tBQYUubioqfrDcK&#10;crsuNKff7fEN+9vus6TD/vai1PPT8L4A4Wnw/+I/94cO86czuD8TLpDJ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WopTEAAAA3AAAAA8AAAAAAAAAAAAAAAAAmAIAAGRycy9k&#10;b3ducmV2LnhtbFBLBQYAAAAABAAEAPUAAACJAwAAAAA=&#10;" path="m,8c,4,4,,8,l648,v5,,8,4,8,8l656,328v,5,-3,8,-8,8l8,336c4,336,,333,,328l,8xm16,328l8,320r640,l640,328,640,8r8,8l8,16,16,8r,320xe" fillcolor="#2d2015" strokecolor="#2d2015" strokeweight=".05pt">
              <v:path arrowok="t" o:connecttype="custom" o:connectlocs="0,3991;4004,0;324291,0;328295,3991;328295,163649;324291,167640;4004,167640;0,163649;0,3991;8007,163649;4004,159657;324291,159657;320288,163649;320288,3991;324291,7983;4004,7983;8007,3991;8007,163649" o:connectangles="0,0,0,0,0,0,0,0,0,0,0,0,0,0,0,0,0,0"/>
              <o:lock v:ext="edit" verticies="t"/>
            </v:shape>
            <v:shape id="Freeform 216" o:spid="_x0000_s1089" style="position:absolute;left:-5932;top:9290;width:14637;height:470;rotation:-90;visibility:visible;mso-wrap-style:square;v-text-anchor:top" coordsize="7937,1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CocEA&#10;AADcAAAADwAAAGRycy9kb3ducmV2LnhtbERPTWvCQBC9C/6HZYTedGNotaRZRRShPca292l2zIZk&#10;Z2N2jWl/fbdQ8DaP9zn5drStGKj3tWMFy0UCgrh0uuZKwcf7cf4Mwgdkja1jUvBNHrab6STHTLsb&#10;FzScQiViCPsMFZgQukxKXxqy6BeuI47c2fUWQ4R9JXWPtxhuW5kmyUparDk2GOxob6hsTlergFN5&#10;KQ4/3LinTzOkb5evQu/XSj3Mxt0LiEBjuIv/3a86zn9cw98z8QK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tvgqHBAAAA3AAAAA8AAAAAAAAAAAAAAAAAmAIAAGRycy9kb3du&#10;cmV2LnhtbFBLBQYAAAAABAAEAPUAAACGAwAAAAA=&#10;" path="m,75r7921,l7921,91,,91,,75xm7797,2r140,81l7797,165v-4,2,-9,1,-11,-3c7783,158,7785,154,7788,151l7917,77r,13l7788,16v-3,-3,-5,-7,-2,-11c7788,1,7793,,7797,2xe" fillcolor="#2d2015" strokecolor="#2d2015" strokeweight=".05pt">
              <v:path arrowok="t" o:connecttype="custom" o:connectlocs="0,21103;1460724,21103;1460724,25605;0,25605;0,21103;1437857,563;1463675,23354;1437857,46427;1435829,45583;1436198,42488;1459987,21666;1459987,25324;1436198,4502;1435829,1407;1437857,563" o:connectangles="0,0,0,0,0,0,0,0,0,0,0,0,0,0,0"/>
              <o:lock v:ext="edit" verticies="t"/>
            </v:shape>
            <v:rect id="Rectangle 217" o:spid="_x0000_s1090" style="position:absolute;left:2159;top:1473;width:425;height:222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cKKMMA&#10;AADcAAAADwAAAGRycy9kb3ducmV2LnhtbESP3WoCMRCF74W+Q5hC7zRbKSJbo5SCoMUbVx9g2Mz+&#10;0GSyJKm7vn3nQvBuhnPmnG82u8k7daOY+sAG3hcFKOI62J5bA9fLfr4GlTKyRReYDNwpwW77Mttg&#10;acPIZ7pVuVUSwqlEA13OQ6l1qjvymBZhIBatCdFjljW22kYcJdw7vSyKlfbYszR0ONB3R/Vv9ecN&#10;6Eu1H9eVi0X4WTYndzycGwrGvL1OX5+gMk35aX5cH6zgfwit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cKKMMAAADcAAAADwAAAAAAAAAAAAAAAACYAgAAZHJzL2Rv&#10;d25yZXYueG1sUEsFBgAAAAAEAAQA9QAAAIgDAAAAAA==&#10;" filled="f" stroked="f">
              <v:textbox style="mso-fit-shape-to-text:t" inset="0,0,0,0">
                <w:txbxContent>
                  <w:p w:rsidR="00BF08FE" w:rsidRPr="00FA5B6E" w:rsidRDefault="00BF08FE" w:rsidP="00816197">
                    <w:pPr>
                      <w:rPr>
                        <w:b/>
                        <w:sz w:val="20"/>
                        <w:szCs w:val="20"/>
                      </w:rPr>
                    </w:pPr>
                    <w:proofErr w:type="gramStart"/>
                    <w:r w:rsidRPr="00FA5B6E">
                      <w:rPr>
                        <w:rFonts w:ascii="Arial" w:hAnsi="Arial" w:cs="Arial"/>
                        <w:b/>
                        <w:color w:val="2D2015"/>
                        <w:sz w:val="20"/>
                        <w:szCs w:val="20"/>
                      </w:rPr>
                      <w:t>f</w:t>
                    </w:r>
                    <w:proofErr w:type="gramEnd"/>
                  </w:p>
                </w:txbxContent>
              </v:textbox>
            </v:rect>
            <v:rect id="Rectangle 218" o:spid="_x0000_s1091" style="position:absolute;left:7099;top:12357;width:2673;height:207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uvs78A&#10;AADcAAAADwAAAGRycy9kb3ducmV2LnhtbERP24rCMBB9X/Afwgi+rakii1ajiCCo7IvVDxia6QWT&#10;SUmytvv3RljYtzmc62x2gzXiST60jhXMphkI4tLplmsF99vxcwkiRGSNxjEp+KUAu+3oY4O5dj1f&#10;6VnEWqQQDjkqaGLscilD2ZDFMHUdceIq5y3GBH0ttcc+hVsj51n2JS22nBoa7OjQUPkofqwCeSuO&#10;/bIwPnOXefVtzqdrRU6pyXjYr0FEGuK/+M990mn+YgX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S6+zvwAAANwAAAAPAAAAAAAAAAAAAAAAAJgCAABkcnMvZG93bnJl&#10;di54bWxQSwUGAAAAAAQABAD1AAAAhAMAAAAA&#10;" filled="f" stroked="f">
              <v:textbox style="mso-fit-shape-to-text:t" inset="0,0,0,0">
                <w:txbxContent>
                  <w:p w:rsidR="00BF08FE" w:rsidRDefault="00BF08FE" w:rsidP="00816197">
                    <w:r>
                      <w:rPr>
                        <w:rFonts w:ascii="Arial" w:hAnsi="Arial" w:cs="Arial"/>
                        <w:color w:val="2D2015"/>
                        <w:sz w:val="18"/>
                        <w:szCs w:val="18"/>
                      </w:rPr>
                      <w:t>{7, 8}</w:t>
                    </w:r>
                  </w:p>
                </w:txbxContent>
              </v:textbox>
            </v:rect>
            <v:rect id="Rectangle 219" o:spid="_x0000_s1092" style="position:absolute;left:7099;top:9925;width:2673;height:207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Q1aL4A&#10;AADcAAAADwAAAGRycy9kb3ducmV2LnhtbERP24rCMBB9X/Afwgi+ranCLlKNIoKgiy9WP2BophdM&#10;JiWJtv69EYR9m8O5zmozWCMe5EPrWMFsmoEgLp1uuVZwvey/FyBCRNZoHJOCJwXYrEdfK8y16/lM&#10;jyLWIoVwyFFBE2OXSxnKhiyGqeuIE1c5bzEm6GupPfYp3Bo5z7JfabHl1NBgR7uGyltxtwrkpdj3&#10;i8L4zP3Nq5M5Hs4VOaUm42G7BBFpiP/ij/ug0/yfGb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TkNWi+AAAA3AAAAA8AAAAAAAAAAAAAAAAAmAIAAGRycy9kb3ducmV2&#10;LnhtbFBLBQYAAAAABAAEAPUAAACDAwAAAAA=&#10;" filled="f" stroked="f">
              <v:textbox style="mso-fit-shape-to-text:t" inset="0,0,0,0">
                <w:txbxContent>
                  <w:p w:rsidR="00BF08FE" w:rsidRDefault="00BF08FE" w:rsidP="00816197">
                    <w:r>
                      <w:rPr>
                        <w:rFonts w:ascii="Arial" w:hAnsi="Arial" w:cs="Arial"/>
                        <w:color w:val="2D2015"/>
                        <w:sz w:val="18"/>
                        <w:szCs w:val="18"/>
                      </w:rPr>
                      <w:t>{5, 6}</w:t>
                    </w:r>
                  </w:p>
                </w:txbxContent>
              </v:textbox>
            </v:rect>
            <v:rect id="Rectangle 220" o:spid="_x0000_s1093" style="position:absolute;left:7099;top:7226;width:2673;height:207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arH78A&#10;AADcAAAADwAAAGRycy9kb3ducmV2LnhtbERP24rCMBB9F/yHMMK+aWrBRbpGEUFQ2RfrfsDQTC+Y&#10;TEoSbf17s7Cwb3M419nsRmvEk3zoHCtYLjIQxJXTHTcKfm7H+RpEiMgajWNS8KIAu+10ssFCu4Gv&#10;9CxjI1IIhwIVtDH2hZShasliWLieOHG18xZjgr6R2uOQwq2ReZZ9Sosdp4YWezq0VN3Lh1Ugb+Vx&#10;WJfGZ+6S19/mfLrW5JT6mI37LxCRxvgv/nOfdJq/yuH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NqsfvwAAANwAAAAPAAAAAAAAAAAAAAAAAJgCAABkcnMvZG93bnJl&#10;di54bWxQSwUGAAAAAAQABAD1AAAAhAMAAAAA&#10;" filled="f" stroked="f">
              <v:textbox style="mso-fit-shape-to-text:t" inset="0,0,0,0">
                <w:txbxContent>
                  <w:p w:rsidR="00BF08FE" w:rsidRDefault="00BF08FE" w:rsidP="00816197">
                    <w:r>
                      <w:rPr>
                        <w:rFonts w:ascii="Arial" w:hAnsi="Arial" w:cs="Arial"/>
                        <w:color w:val="2D2015"/>
                        <w:sz w:val="18"/>
                        <w:szCs w:val="18"/>
                      </w:rPr>
                      <w:t>{3, 4}</w:t>
                    </w:r>
                  </w:p>
                </w:txbxContent>
              </v:textbox>
            </v:rect>
            <v:rect id="Rectangle 221" o:spid="_x0000_s1094" style="position:absolute;left:7099;top:4914;width:2673;height:207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oOhL8A&#10;AADcAAAADwAAAGRycy9kb3ducmV2LnhtbERP24rCMBB9F/yHMIJvmqrsItUoIgi67IvVDxia6QWT&#10;SUmirX+/WVjYtzmc62z3gzXiRT60jhUs5hkI4tLplmsF99tptgYRIrJG45gUvCnAfjcebTHXrucr&#10;vYpYixTCIUcFTYxdLmUoG7IY5q4jTlzlvMWYoK+l9tincGvkMss+pcWWU0ODHR0bKh/F0yqQt+LU&#10;rwvjM/e1rL7N5XytyCk1nQyHDYhIQ/wX/7nPOs3/W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eg6EvwAAANwAAAAPAAAAAAAAAAAAAAAAAJgCAABkcnMvZG93bnJl&#10;di54bWxQSwUGAAAAAAQABAD1AAAAhAMAAAAA&#10;" filled="f" stroked="f">
              <v:textbox style="mso-fit-shape-to-text:t" inset="0,0,0,0">
                <w:txbxContent>
                  <w:p w:rsidR="00BF08FE" w:rsidRDefault="00BF08FE" w:rsidP="00816197">
                    <w:r>
                      <w:rPr>
                        <w:rFonts w:ascii="Arial" w:hAnsi="Arial" w:cs="Arial"/>
                        <w:color w:val="2D2015"/>
                        <w:sz w:val="18"/>
                        <w:szCs w:val="18"/>
                      </w:rPr>
                      <w:t>{1, 2}</w:t>
                    </w:r>
                  </w:p>
                </w:txbxContent>
              </v:textbox>
            </v:rect>
            <v:rect id="Rectangle 222" o:spid="_x0000_s1095" style="position:absolute;left:26543;top:14681;width:10636;height:2076;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W8L8A&#10;AADcAAAADwAAAGRycy9kb3ducmV2LnhtbERP24rCMBB9F/yHMIJvmiruItUoIgi67IvVDxia6QWT&#10;SUmirX+/WVjYtzmc62z3gzXiRT60jhUs5hkI4tLplmsF99tptgYRIrJG45gUvCnAfjcebTHXrucr&#10;vYpYixTCIUcFTYxdLmUoG7IY5q4jTlzlvMWYoK+l9tincGvkMss+pcWWU0ODHR0bKh/F0yqQt+LU&#10;rwvjM/e1rL7N5XytyCk1nQyHDYhIQ/wX/7nPOs3/W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Ek5bwvwAAANwAAAAPAAAAAAAAAAAAAAAAAJgCAABkcnMvZG93bnJl&#10;di54bWxQSwUGAAAAAAQABAD1AAAAhAMAAAAA&#10;" filled="f" stroked="f">
              <v:textbox style="mso-fit-shape-to-text:t" inset="0,0,0,0">
                <w:txbxContent>
                  <w:p w:rsidR="00BF08FE" w:rsidRDefault="00BF08FE" w:rsidP="00816197">
                    <w:pPr>
                      <w:rPr>
                        <w:lang w:eastAsia="zh-CN"/>
                      </w:rPr>
                    </w:pPr>
                    <w:r>
                      <w:rPr>
                        <w:rFonts w:ascii="Arial" w:hAnsi="Arial" w:cs="Arial"/>
                        <w:color w:val="2D2015"/>
                        <w:sz w:val="18"/>
                        <w:szCs w:val="18"/>
                      </w:rPr>
                      <w:t>2</w:t>
                    </w:r>
                    <w:r w:rsidRPr="00442000">
                      <w:rPr>
                        <w:rFonts w:ascii="Arial" w:hAnsi="Arial" w:cs="Arial"/>
                        <w:color w:val="2D2015"/>
                        <w:sz w:val="18"/>
                        <w:szCs w:val="18"/>
                        <w:vertAlign w:val="superscript"/>
                      </w:rPr>
                      <w:t>nd</w:t>
                    </w:r>
                    <w:r>
                      <w:rPr>
                        <w:rFonts w:ascii="Arial" w:hAnsi="Arial" w:cs="Arial"/>
                        <w:color w:val="2D2015"/>
                        <w:sz w:val="18"/>
                        <w:szCs w:val="18"/>
                      </w:rPr>
                      <w:t xml:space="preserve">   </w:t>
                    </w:r>
                    <w:proofErr w:type="spellStart"/>
                    <w:r>
                      <w:rPr>
                        <w:rFonts w:ascii="Arial" w:hAnsi="Arial" w:cs="Arial"/>
                        <w:color w:val="2D2015"/>
                        <w:sz w:val="18"/>
                        <w:szCs w:val="18"/>
                      </w:rPr>
                      <w:t>ReTx</w:t>
                    </w:r>
                    <w:proofErr w:type="spellEnd"/>
                    <w:r>
                      <w:rPr>
                        <w:rFonts w:ascii="Arial" w:hAnsi="Arial" w:cs="Arial" w:hint="eastAsia"/>
                        <w:color w:val="2D2015"/>
                        <w:sz w:val="18"/>
                        <w:szCs w:val="18"/>
                        <w:lang w:eastAsia="zh-CN"/>
                      </w:rPr>
                      <w:t>/Repetition</w:t>
                    </w:r>
                  </w:p>
                </w:txbxContent>
              </v:textbox>
            </v:rect>
            <v:rect id="Rectangle 223" o:spid="_x0000_s1096" style="position:absolute;left:14033;top:14763;width:10065;height:207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8za74A&#10;AADcAAAADwAAAGRycy9kb3ducmV2LnhtbERP24rCMBB9X/Afwgi+ramCi1SjiCC44ovVDxia6QWT&#10;SUmi7f69EYR9m8O5zno7WCOe5EPrWMFsmoEgLp1uuVZwux6+lyBCRNZoHJOCPwqw3Yy+1phr1/OF&#10;nkWsRQrhkKOCJsYulzKUDVkMU9cRJ65y3mJM0NdSe+xTuDVynmU/0mLLqaHBjvYNlffiYRXIa3Ho&#10;l4XxmTvNq7P5PV4qckpNxsNuBSLSEP/FH/dRp/mLBbyfSRfIz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vfM2u+AAAA3AAAAA8AAAAAAAAAAAAAAAAAmAIAAGRycy9kb3ducmV2&#10;LnhtbFBLBQYAAAAABAAEAPUAAACDAwAAAAA=&#10;" filled="f" stroked="f">
              <v:textbox style="mso-fit-shape-to-text:t" inset="0,0,0,0">
                <w:txbxContent>
                  <w:p w:rsidR="00BF08FE" w:rsidRDefault="00BF08FE" w:rsidP="00816197">
                    <w:pPr>
                      <w:rPr>
                        <w:lang w:eastAsia="zh-CN"/>
                      </w:rPr>
                    </w:pPr>
                    <w:proofErr w:type="gramStart"/>
                    <w:r>
                      <w:rPr>
                        <w:rFonts w:ascii="Arial" w:hAnsi="Arial" w:cs="Arial"/>
                        <w:color w:val="2D2015"/>
                        <w:sz w:val="18"/>
                        <w:szCs w:val="18"/>
                      </w:rPr>
                      <w:t>1</w:t>
                    </w:r>
                    <w:r w:rsidRPr="00442000">
                      <w:rPr>
                        <w:rFonts w:ascii="Arial" w:hAnsi="Arial" w:cs="Arial"/>
                        <w:color w:val="2D2015"/>
                        <w:sz w:val="18"/>
                        <w:szCs w:val="18"/>
                        <w:vertAlign w:val="superscript"/>
                      </w:rPr>
                      <w:t>st</w:t>
                    </w:r>
                    <w:r>
                      <w:rPr>
                        <w:rFonts w:ascii="Arial" w:hAnsi="Arial" w:cs="Arial"/>
                        <w:color w:val="2D2015"/>
                        <w:sz w:val="18"/>
                        <w:szCs w:val="18"/>
                      </w:rPr>
                      <w:t xml:space="preserve">  </w:t>
                    </w:r>
                    <w:proofErr w:type="spellStart"/>
                    <w:r>
                      <w:rPr>
                        <w:rFonts w:ascii="Arial" w:hAnsi="Arial" w:cs="Arial"/>
                        <w:color w:val="2D2015"/>
                        <w:sz w:val="18"/>
                        <w:szCs w:val="18"/>
                      </w:rPr>
                      <w:t>ReTx</w:t>
                    </w:r>
                    <w:proofErr w:type="spellEnd"/>
                    <w:proofErr w:type="gramEnd"/>
                    <w:r>
                      <w:rPr>
                        <w:rFonts w:ascii="Arial" w:hAnsi="Arial" w:cs="Arial" w:hint="eastAsia"/>
                        <w:color w:val="2D2015"/>
                        <w:sz w:val="18"/>
                        <w:szCs w:val="18"/>
                        <w:lang w:eastAsia="zh-CN"/>
                      </w:rPr>
                      <w:t>/Repetition</w:t>
                    </w:r>
                  </w:p>
                </w:txbxContent>
              </v:textbox>
            </v:rect>
            <v:rect id="Rectangle 224" o:spid="_x0000_s1097" style="position:absolute;left:6623;top:14763;width:4260;height:207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2tHL4A&#10;AADcAAAADwAAAGRycy9kb3ducmV2LnhtbERP24rCMBB9X/Afwgi+ramCItUoIgiu+GL1A4ZmesFk&#10;UpJou39vhIV9m8O5zmY3WCNe5EPrWMFsmoEgLp1uuVZwvx2/VyBCRNZoHJOCXwqw246+Nphr1/OV&#10;XkWsRQrhkKOCJsYulzKUDVkMU9cRJ65y3mJM0NdSe+xTuDVynmVLabHl1NBgR4eGykfxtArkrTj2&#10;q8L4zJ3n1cX8nK4VOaUm42G/BhFpiP/iP/dJp/mLJ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sNrRy+AAAA3AAAAA8AAAAAAAAAAAAAAAAAmAIAAGRycy9kb3ducmV2&#10;LnhtbFBLBQYAAAAABAAEAPUAAACDAwAAAAA=&#10;" filled="f" stroked="f">
              <v:textbox style="mso-fit-shape-to-text:t" inset="0,0,0,0">
                <w:txbxContent>
                  <w:p w:rsidR="00BF08FE" w:rsidRDefault="00BF08FE" w:rsidP="00816197">
                    <w:r>
                      <w:rPr>
                        <w:rFonts w:ascii="Arial" w:hAnsi="Arial" w:cs="Arial"/>
                        <w:color w:val="2D2015"/>
                        <w:sz w:val="18"/>
                        <w:szCs w:val="18"/>
                      </w:rPr>
                      <w:t xml:space="preserve">Initial </w:t>
                    </w:r>
                    <w:proofErr w:type="spellStart"/>
                    <w:proofErr w:type="gramStart"/>
                    <w:r>
                      <w:rPr>
                        <w:rFonts w:ascii="Arial" w:hAnsi="Arial" w:cs="Arial"/>
                        <w:color w:val="2D2015"/>
                        <w:sz w:val="18"/>
                        <w:szCs w:val="18"/>
                      </w:rPr>
                      <w:t>Tx</w:t>
                    </w:r>
                    <w:proofErr w:type="spellEnd"/>
                    <w:proofErr w:type="gramEnd"/>
                  </w:p>
                </w:txbxContent>
              </v:textbox>
            </v:rect>
            <w10:wrap type="none"/>
            <w10:anchorlock/>
          </v:group>
        </w:pict>
      </w:r>
    </w:p>
    <w:p w:rsidR="00816197" w:rsidRPr="00B04045" w:rsidRDefault="00816197" w:rsidP="00816197">
      <w:pPr>
        <w:pStyle w:val="Caption"/>
        <w:spacing w:after="240"/>
        <w:rPr>
          <w:lang w:eastAsia="zh-CN"/>
        </w:rPr>
      </w:pPr>
      <w:r w:rsidRPr="00B04045">
        <w:t xml:space="preserve">Figure </w:t>
      </w:r>
      <w:r w:rsidR="004B6C06" w:rsidRPr="00B04045">
        <w:rPr>
          <w:lang w:eastAsia="zh-CN"/>
        </w:rPr>
        <w:t>3</w:t>
      </w:r>
      <w:r w:rsidR="002B58E3" w:rsidRPr="00B04045">
        <w:rPr>
          <w:rFonts w:hint="eastAsia"/>
          <w:lang w:eastAsia="zh-CN"/>
        </w:rPr>
        <w:t>:</w:t>
      </w:r>
      <w:r w:rsidRPr="00B04045">
        <w:t xml:space="preserve"> </w:t>
      </w:r>
      <w:r w:rsidRPr="00B04045">
        <w:rPr>
          <w:rFonts w:hint="eastAsia"/>
          <w:lang w:eastAsia="zh-CN"/>
        </w:rPr>
        <w:t>Illustrative example of UE based frequency hopping along re-transmissions</w:t>
      </w:r>
      <w:r w:rsidR="00DE423A">
        <w:rPr>
          <w:lang w:eastAsia="zh-CN"/>
        </w:rPr>
        <w:t>/repetitions</w:t>
      </w:r>
      <w:r w:rsidRPr="00B04045">
        <w:rPr>
          <w:rFonts w:hint="eastAsia"/>
          <w:lang w:eastAsia="zh-CN"/>
        </w:rPr>
        <w:t>.</w:t>
      </w:r>
    </w:p>
    <w:p w:rsidR="00800841" w:rsidRPr="00B04045" w:rsidRDefault="00800841" w:rsidP="00800841">
      <w:pPr>
        <w:rPr>
          <w:lang w:eastAsia="zh-CN"/>
        </w:rPr>
      </w:pPr>
      <w:r w:rsidRPr="00B04045">
        <w:t xml:space="preserve">Figure </w:t>
      </w:r>
      <w:r w:rsidR="004B6C06" w:rsidRPr="00B04045">
        <w:rPr>
          <w:lang w:eastAsia="zh-CN"/>
        </w:rPr>
        <w:t>3</w:t>
      </w:r>
      <w:r w:rsidRPr="00B04045">
        <w:t xml:space="preserve"> is an example to demonstrate the idea</w:t>
      </w:r>
      <w:r w:rsidRPr="00B04045">
        <w:rPr>
          <w:rFonts w:hint="eastAsia"/>
          <w:lang w:eastAsia="zh-CN"/>
        </w:rPr>
        <w:t>, in which the number of UEs sharing the same resource units is limited, and the resource units over consecutive re-transmissions have different frequency location</w:t>
      </w:r>
      <w:r w:rsidRPr="00B04045">
        <w:rPr>
          <w:lang w:eastAsia="zh-CN"/>
        </w:rPr>
        <w:t>s</w:t>
      </w:r>
      <w:r w:rsidRPr="00B04045">
        <w:rPr>
          <w:rFonts w:hint="eastAsia"/>
          <w:lang w:eastAsia="zh-CN"/>
        </w:rPr>
        <w:t xml:space="preserve">. </w:t>
      </w:r>
      <w:r w:rsidRPr="00B04045">
        <w:rPr>
          <w:lang w:eastAsia="zh-CN"/>
        </w:rPr>
        <w:t>One of t</w:t>
      </w:r>
      <w:r w:rsidRPr="00B04045">
        <w:rPr>
          <w:rFonts w:hint="eastAsia"/>
          <w:lang w:eastAsia="zh-CN"/>
        </w:rPr>
        <w:t>he benefit</w:t>
      </w:r>
      <w:r w:rsidRPr="00B04045">
        <w:rPr>
          <w:lang w:eastAsia="zh-CN"/>
        </w:rPr>
        <w:t>s</w:t>
      </w:r>
      <w:r w:rsidRPr="00B04045">
        <w:rPr>
          <w:rFonts w:hint="eastAsia"/>
          <w:lang w:eastAsia="zh-CN"/>
        </w:rPr>
        <w:t xml:space="preserve"> of such resource hopping with UE (re-)grouping</w:t>
      </w:r>
      <w:r w:rsidRPr="00B04045">
        <w:rPr>
          <w:lang w:eastAsia="zh-CN"/>
        </w:rPr>
        <w:t xml:space="preserve"> scheme is to balance the resource usages among different resource units in the cases when non-form traffic loadings occur among the resource units.  More benefits </w:t>
      </w:r>
      <w:r w:rsidRPr="00B04045">
        <w:rPr>
          <w:rFonts w:hint="eastAsia"/>
          <w:lang w:eastAsia="zh-CN"/>
        </w:rPr>
        <w:t>will be shown with LLS results in section 4.2</w:t>
      </w:r>
    </w:p>
    <w:p w:rsidR="00FA5B6E" w:rsidRPr="00B04045" w:rsidRDefault="00816197" w:rsidP="00694071">
      <w:pPr>
        <w:rPr>
          <w:i/>
          <w:lang w:eastAsia="zh-CN"/>
        </w:rPr>
      </w:pPr>
      <w:r w:rsidRPr="00B04045">
        <w:rPr>
          <w:b/>
          <w:lang w:eastAsia="zh-CN"/>
        </w:rPr>
        <w:t xml:space="preserve">Proposal </w:t>
      </w:r>
      <w:r w:rsidR="004B6C06" w:rsidRPr="00B04045">
        <w:rPr>
          <w:b/>
          <w:lang w:eastAsia="zh-CN"/>
        </w:rPr>
        <w:t>3</w:t>
      </w:r>
      <w:r w:rsidRPr="00B04045">
        <w:rPr>
          <w:b/>
          <w:i/>
          <w:lang w:eastAsia="zh-CN"/>
        </w:rPr>
        <w:t xml:space="preserve">: </w:t>
      </w:r>
      <w:r w:rsidRPr="00B04045">
        <w:rPr>
          <w:i/>
          <w:lang w:eastAsia="zh-CN"/>
        </w:rPr>
        <w:t xml:space="preserve">UE (re-)grouping among different resource units over different transmission slots </w:t>
      </w:r>
      <w:r w:rsidRPr="00B04045">
        <w:rPr>
          <w:rFonts w:hint="eastAsia"/>
          <w:i/>
          <w:lang w:eastAsia="zh-CN"/>
        </w:rPr>
        <w:t>should</w:t>
      </w:r>
      <w:r w:rsidRPr="00B04045">
        <w:rPr>
          <w:i/>
          <w:lang w:eastAsia="zh-CN"/>
        </w:rPr>
        <w:t xml:space="preserve"> be considered as one hopping mechanism option for UL grant-free transmission.</w:t>
      </w:r>
    </w:p>
    <w:p w:rsidR="00281BCB" w:rsidRPr="00B04045" w:rsidRDefault="00281BCB" w:rsidP="00694071">
      <w:pPr>
        <w:rPr>
          <w:lang w:eastAsia="zh-CN"/>
        </w:rPr>
      </w:pPr>
    </w:p>
    <w:p w:rsidR="0042308B" w:rsidRPr="00B04045" w:rsidRDefault="008072B8">
      <w:pPr>
        <w:pStyle w:val="Heading1"/>
        <w:spacing w:before="240"/>
        <w:ind w:left="431" w:hanging="431"/>
      </w:pPr>
      <w:r w:rsidRPr="00B04045">
        <w:rPr>
          <w:rFonts w:hint="eastAsia"/>
          <w:lang w:eastAsia="zh-CN"/>
        </w:rPr>
        <w:t xml:space="preserve">LLS </w:t>
      </w:r>
      <w:r w:rsidR="00474E90" w:rsidRPr="00B04045">
        <w:t xml:space="preserve">Performance </w:t>
      </w:r>
      <w:r w:rsidR="00236B42" w:rsidRPr="00B04045">
        <w:rPr>
          <w:rFonts w:hint="eastAsia"/>
          <w:lang w:eastAsia="zh-CN"/>
        </w:rPr>
        <w:t>E</w:t>
      </w:r>
      <w:r w:rsidR="00236B42" w:rsidRPr="00B04045">
        <w:t xml:space="preserve">valuation </w:t>
      </w:r>
    </w:p>
    <w:p w:rsidR="005D7B4B" w:rsidRDefault="00EA3547" w:rsidP="00592851">
      <w:pPr>
        <w:rPr>
          <w:lang w:eastAsia="zh-CN"/>
        </w:rPr>
      </w:pPr>
      <w:r w:rsidRPr="00B04045">
        <w:rPr>
          <w:lang w:eastAsia="zh-CN"/>
        </w:rPr>
        <w:t xml:space="preserve">In this subsection, </w:t>
      </w:r>
      <w:r w:rsidRPr="00B04045">
        <w:rPr>
          <w:rFonts w:hint="eastAsia"/>
          <w:lang w:eastAsia="zh-CN"/>
        </w:rPr>
        <w:t xml:space="preserve">the </w:t>
      </w:r>
      <w:r w:rsidR="00795A37" w:rsidRPr="00B04045">
        <w:rPr>
          <w:lang w:eastAsia="zh-CN"/>
        </w:rPr>
        <w:t>evaluation</w:t>
      </w:r>
      <w:r w:rsidRPr="00B04045">
        <w:rPr>
          <w:rFonts w:hint="eastAsia"/>
          <w:lang w:eastAsia="zh-CN"/>
        </w:rPr>
        <w:t xml:space="preserve"> results</w:t>
      </w:r>
      <w:r w:rsidR="00AF1F9B" w:rsidRPr="00B04045">
        <w:rPr>
          <w:lang w:eastAsia="zh-CN"/>
        </w:rPr>
        <w:t xml:space="preserve"> </w:t>
      </w:r>
      <w:r w:rsidRPr="00B04045">
        <w:rPr>
          <w:rFonts w:hint="eastAsia"/>
          <w:lang w:eastAsia="zh-CN"/>
        </w:rPr>
        <w:t xml:space="preserve">show that </w:t>
      </w:r>
      <w:r w:rsidR="001D1B68" w:rsidRPr="00B04045">
        <w:rPr>
          <w:rFonts w:hint="eastAsia"/>
          <w:lang w:eastAsia="zh-CN"/>
        </w:rPr>
        <w:t xml:space="preserve">contention based </w:t>
      </w:r>
      <w:r w:rsidRPr="00B04045">
        <w:rPr>
          <w:rFonts w:hint="eastAsia"/>
          <w:lang w:eastAsia="zh-CN"/>
        </w:rPr>
        <w:t>grant-free transmission</w:t>
      </w:r>
      <w:r w:rsidR="00BC2435" w:rsidRPr="00B04045">
        <w:rPr>
          <w:rFonts w:hint="eastAsia"/>
          <w:lang w:eastAsia="zh-CN"/>
        </w:rPr>
        <w:t xml:space="preserve"> with the</w:t>
      </w:r>
      <w:r w:rsidRPr="00B04045">
        <w:rPr>
          <w:rFonts w:hint="eastAsia"/>
          <w:lang w:eastAsia="zh-CN"/>
        </w:rPr>
        <w:t xml:space="preserve"> resource</w:t>
      </w:r>
      <w:r w:rsidR="001D1B68" w:rsidRPr="00B04045">
        <w:rPr>
          <w:rFonts w:hint="eastAsia"/>
          <w:lang w:eastAsia="zh-CN"/>
        </w:rPr>
        <w:t xml:space="preserve"> shared by multiple UEs can well </w:t>
      </w:r>
      <w:r w:rsidRPr="00B04045">
        <w:rPr>
          <w:rFonts w:hint="eastAsia"/>
          <w:lang w:eastAsia="zh-CN"/>
        </w:rPr>
        <w:t>meet the reliability requirement of URLLC</w:t>
      </w:r>
      <w:r w:rsidR="001D1B68" w:rsidRPr="00B04045">
        <w:rPr>
          <w:rFonts w:hint="eastAsia"/>
          <w:lang w:eastAsia="zh-CN"/>
        </w:rPr>
        <w:t xml:space="preserve">. The potential data </w:t>
      </w:r>
      <w:r w:rsidR="00400634" w:rsidRPr="00B04045">
        <w:rPr>
          <w:lang w:eastAsia="zh-CN"/>
        </w:rPr>
        <w:t>transmission contention</w:t>
      </w:r>
      <w:r w:rsidR="001D1B68" w:rsidRPr="00B04045">
        <w:rPr>
          <w:rFonts w:hint="eastAsia"/>
          <w:lang w:eastAsia="zh-CN"/>
        </w:rPr>
        <w:t xml:space="preserve"> can be </w:t>
      </w:r>
      <w:r w:rsidR="00400634" w:rsidRPr="00B04045">
        <w:rPr>
          <w:lang w:eastAsia="zh-CN"/>
        </w:rPr>
        <w:t xml:space="preserve">well </w:t>
      </w:r>
      <w:r w:rsidR="001D1B68" w:rsidRPr="00B04045">
        <w:rPr>
          <w:rFonts w:hint="eastAsia"/>
          <w:lang w:eastAsia="zh-CN"/>
        </w:rPr>
        <w:t xml:space="preserve">handled by proper </w:t>
      </w:r>
      <w:r w:rsidR="001D1B68" w:rsidRPr="00B04045">
        <w:rPr>
          <w:lang w:eastAsia="zh-CN"/>
        </w:rPr>
        <w:t>resource</w:t>
      </w:r>
      <w:r w:rsidR="001D1B68" w:rsidRPr="00B04045">
        <w:rPr>
          <w:rFonts w:hint="eastAsia"/>
          <w:lang w:eastAsia="zh-CN"/>
        </w:rPr>
        <w:t xml:space="preserve"> configuration and </w:t>
      </w:r>
      <w:r w:rsidR="008C0406" w:rsidRPr="00B04045">
        <w:rPr>
          <w:rFonts w:hint="eastAsia"/>
          <w:lang w:eastAsia="zh-CN"/>
        </w:rPr>
        <w:t>repetitions</w:t>
      </w:r>
      <w:r w:rsidR="001B1D68" w:rsidRPr="00B04045">
        <w:rPr>
          <w:rFonts w:hint="eastAsia"/>
          <w:lang w:eastAsia="zh-CN"/>
        </w:rPr>
        <w:t>, which can be further enhanced by UE (re-)grouping</w:t>
      </w:r>
      <w:r w:rsidR="00DE6B06" w:rsidRPr="00B04045">
        <w:rPr>
          <w:rFonts w:hint="eastAsia"/>
          <w:lang w:eastAsia="zh-CN"/>
        </w:rPr>
        <w:t xml:space="preserve"> as a hopping mechanism</w:t>
      </w:r>
      <w:r w:rsidR="001D1B68" w:rsidRPr="00B04045">
        <w:rPr>
          <w:rFonts w:hint="eastAsia"/>
          <w:lang w:eastAsia="zh-CN"/>
        </w:rPr>
        <w:t xml:space="preserve">. </w:t>
      </w:r>
      <w:r w:rsidR="00400634" w:rsidRPr="00B04045">
        <w:rPr>
          <w:lang w:eastAsia="zh-CN"/>
        </w:rPr>
        <w:t>N</w:t>
      </w:r>
      <w:r w:rsidR="001D1B68" w:rsidRPr="00B04045">
        <w:rPr>
          <w:rFonts w:hint="eastAsia"/>
          <w:lang w:eastAsia="zh-CN"/>
        </w:rPr>
        <w:t xml:space="preserve">ote that in the </w:t>
      </w:r>
      <w:r w:rsidR="001D1B68" w:rsidRPr="00B04045">
        <w:rPr>
          <w:lang w:eastAsia="zh-CN"/>
        </w:rPr>
        <w:t>following</w:t>
      </w:r>
      <w:r w:rsidR="00BC2435" w:rsidRPr="00B04045">
        <w:rPr>
          <w:rFonts w:hint="eastAsia"/>
          <w:lang w:eastAsia="zh-CN"/>
        </w:rPr>
        <w:t xml:space="preserve"> results</w:t>
      </w:r>
      <w:r w:rsidR="001D1B68" w:rsidRPr="00B04045">
        <w:rPr>
          <w:rFonts w:hint="eastAsia"/>
          <w:lang w:eastAsia="zh-CN"/>
        </w:rPr>
        <w:t xml:space="preserve">, OFDMA is </w:t>
      </w:r>
      <w:r w:rsidR="00CE3792" w:rsidRPr="00B04045">
        <w:rPr>
          <w:lang w:eastAsia="zh-CN"/>
        </w:rPr>
        <w:t>assumed</w:t>
      </w:r>
      <w:r w:rsidR="001D1B68" w:rsidRPr="00B04045">
        <w:rPr>
          <w:rFonts w:hint="eastAsia"/>
          <w:lang w:eastAsia="zh-CN"/>
        </w:rPr>
        <w:t xml:space="preserve"> </w:t>
      </w:r>
      <w:r w:rsidR="001B1D68" w:rsidRPr="00B04045">
        <w:rPr>
          <w:rFonts w:hint="eastAsia"/>
          <w:lang w:eastAsia="zh-CN"/>
        </w:rPr>
        <w:t xml:space="preserve">at transmitter side and </w:t>
      </w:r>
      <w:r w:rsidR="001D1B68" w:rsidRPr="00B04045">
        <w:rPr>
          <w:rFonts w:hint="eastAsia"/>
          <w:lang w:eastAsia="zh-CN"/>
        </w:rPr>
        <w:t xml:space="preserve">MMSE-IRC receiver </w:t>
      </w:r>
      <w:r w:rsidR="001B1D68" w:rsidRPr="00B04045">
        <w:rPr>
          <w:rFonts w:hint="eastAsia"/>
          <w:lang w:eastAsia="zh-CN"/>
        </w:rPr>
        <w:t xml:space="preserve">is </w:t>
      </w:r>
      <w:r w:rsidR="001D1B68" w:rsidRPr="00B04045">
        <w:rPr>
          <w:rFonts w:hint="eastAsia"/>
          <w:lang w:eastAsia="zh-CN"/>
        </w:rPr>
        <w:t>employed at the receiver</w:t>
      </w:r>
      <w:r w:rsidRPr="00B04045">
        <w:rPr>
          <w:rFonts w:hint="eastAsia"/>
          <w:lang w:eastAsia="zh-CN"/>
        </w:rPr>
        <w:t>.</w:t>
      </w:r>
    </w:p>
    <w:p w:rsidR="00D8617B" w:rsidRPr="00B04045" w:rsidRDefault="00D8617B" w:rsidP="00592851">
      <w:pPr>
        <w:rPr>
          <w:lang w:eastAsia="zh-CN"/>
        </w:rPr>
      </w:pPr>
    </w:p>
    <w:p w:rsidR="00A15E72" w:rsidRPr="00B04045" w:rsidRDefault="00B04584" w:rsidP="00A15E72">
      <w:pPr>
        <w:pStyle w:val="Heading2"/>
        <w:tabs>
          <w:tab w:val="clear" w:pos="576"/>
        </w:tabs>
        <w:rPr>
          <w:lang w:eastAsia="zh-CN"/>
        </w:rPr>
      </w:pPr>
      <w:r w:rsidRPr="00B04045">
        <w:rPr>
          <w:lang w:eastAsia="zh-CN"/>
        </w:rPr>
        <w:lastRenderedPageBreak/>
        <w:t xml:space="preserve">Grant-free </w:t>
      </w:r>
      <w:r w:rsidR="00C240EB" w:rsidRPr="00B04045">
        <w:rPr>
          <w:rFonts w:hint="eastAsia"/>
          <w:lang w:eastAsia="zh-CN"/>
        </w:rPr>
        <w:t xml:space="preserve">OFDMA with </w:t>
      </w:r>
      <w:r w:rsidR="00BC3372" w:rsidRPr="00B04045">
        <w:rPr>
          <w:rFonts w:hint="eastAsia"/>
          <w:lang w:eastAsia="zh-CN"/>
        </w:rPr>
        <w:t>repetitions</w:t>
      </w:r>
    </w:p>
    <w:p w:rsidR="00BC3372" w:rsidRPr="00B04045" w:rsidRDefault="006A28CC" w:rsidP="00262B12">
      <w:pPr>
        <w:rPr>
          <w:lang w:eastAsia="zh-CN"/>
        </w:rPr>
      </w:pPr>
      <w:r w:rsidRPr="00B04045">
        <w:rPr>
          <w:lang w:eastAsia="zh-CN"/>
        </w:rPr>
        <w:t>Fig</w:t>
      </w:r>
      <w:r w:rsidRPr="00B04045">
        <w:rPr>
          <w:rFonts w:hint="eastAsia"/>
          <w:lang w:eastAsia="zh-CN"/>
        </w:rPr>
        <w:t xml:space="preserve">ure </w:t>
      </w:r>
      <w:r w:rsidR="004B6C06" w:rsidRPr="00B04045">
        <w:rPr>
          <w:lang w:eastAsia="zh-CN"/>
        </w:rPr>
        <w:t>4</w:t>
      </w:r>
      <w:r w:rsidRPr="00B04045">
        <w:rPr>
          <w:rFonts w:hint="eastAsia"/>
          <w:lang w:eastAsia="zh-CN"/>
        </w:rPr>
        <w:t>(a)</w:t>
      </w:r>
      <w:r w:rsidRPr="00B04045">
        <w:rPr>
          <w:lang w:eastAsia="zh-CN"/>
        </w:rPr>
        <w:t xml:space="preserve"> provide</w:t>
      </w:r>
      <w:r w:rsidRPr="00B04045">
        <w:rPr>
          <w:rFonts w:hint="eastAsia"/>
          <w:lang w:eastAsia="zh-CN"/>
        </w:rPr>
        <w:t>s</w:t>
      </w:r>
      <w:r w:rsidRPr="00B04045">
        <w:rPr>
          <w:lang w:eastAsia="zh-CN"/>
        </w:rPr>
        <w:t xml:space="preserve"> the evaluated grant-free OFDMA performance with </w:t>
      </w:r>
      <w:r w:rsidR="00BC3372" w:rsidRPr="00B04045">
        <w:rPr>
          <w:rFonts w:hint="eastAsia"/>
          <w:lang w:eastAsia="zh-CN"/>
        </w:rPr>
        <w:t>repetitions</w:t>
      </w:r>
      <w:r w:rsidRPr="00B04045">
        <w:rPr>
          <w:lang w:eastAsia="zh-CN"/>
        </w:rPr>
        <w:t xml:space="preserve"> under realistic UE detection (based on LTE uplink demodulation RS) and realistic channel estimation with and without random packet arrival. </w:t>
      </w:r>
      <w:r w:rsidR="00446606" w:rsidRPr="00B04045">
        <w:rPr>
          <w:rFonts w:hint="eastAsia"/>
          <w:lang w:eastAsia="zh-CN"/>
        </w:rPr>
        <w:t xml:space="preserve">The maximum number of repetitions is set to be 1, 2, 4, respectively (with 0, 1, and 3 re-transmissions, respectively), including the initial </w:t>
      </w:r>
      <w:r w:rsidR="00446606" w:rsidRPr="00B04045">
        <w:rPr>
          <w:lang w:eastAsia="zh-CN"/>
        </w:rPr>
        <w:t>transmission</w:t>
      </w:r>
      <w:r w:rsidR="00446606" w:rsidRPr="00B04045">
        <w:rPr>
          <w:rFonts w:hint="eastAsia"/>
          <w:lang w:eastAsia="zh-CN"/>
        </w:rPr>
        <w:t>, while t</w:t>
      </w:r>
      <w:r w:rsidR="00BC3372" w:rsidRPr="00B04045">
        <w:rPr>
          <w:rFonts w:hint="eastAsia"/>
          <w:lang w:eastAsia="zh-CN"/>
        </w:rPr>
        <w:t xml:space="preserve">he number of </w:t>
      </w:r>
      <w:r w:rsidR="00446606" w:rsidRPr="00B04045">
        <w:rPr>
          <w:rFonts w:hint="eastAsia"/>
          <w:lang w:eastAsia="zh-CN"/>
        </w:rPr>
        <w:t xml:space="preserve">actual </w:t>
      </w:r>
      <w:r w:rsidR="00BC3372" w:rsidRPr="00B04045">
        <w:rPr>
          <w:rFonts w:hint="eastAsia"/>
          <w:lang w:eastAsia="zh-CN"/>
        </w:rPr>
        <w:t xml:space="preserve">repetitions is determined by the time that ACK is received, as shown </w:t>
      </w:r>
      <w:r w:rsidR="00BC3372" w:rsidRPr="00B04045">
        <w:rPr>
          <w:lang w:eastAsia="zh-CN"/>
        </w:rPr>
        <w:t xml:space="preserve">in Figure 1 a). </w:t>
      </w:r>
      <w:r w:rsidRPr="00B04045">
        <w:rPr>
          <w:lang w:eastAsia="zh-CN"/>
        </w:rPr>
        <w:t xml:space="preserve">One resource unit </w:t>
      </w:r>
      <w:r w:rsidRPr="00B04045">
        <w:rPr>
          <w:rFonts w:hint="eastAsia"/>
          <w:lang w:eastAsia="zh-CN"/>
        </w:rPr>
        <w:t xml:space="preserve">is 5RB*7OS with </w:t>
      </w:r>
      <w:proofErr w:type="gramStart"/>
      <w:r w:rsidRPr="00B04045">
        <w:rPr>
          <w:rFonts w:hint="eastAsia"/>
          <w:lang w:eastAsia="zh-CN"/>
        </w:rPr>
        <w:t>60kHz</w:t>
      </w:r>
      <w:proofErr w:type="gramEnd"/>
      <w:r w:rsidRPr="00B04045">
        <w:rPr>
          <w:rFonts w:hint="eastAsia"/>
          <w:lang w:eastAsia="zh-CN"/>
        </w:rPr>
        <w:t xml:space="preserve"> SCS</w:t>
      </w:r>
      <w:r w:rsidRPr="00B04045">
        <w:rPr>
          <w:lang w:eastAsia="zh-CN"/>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64"/>
        <w:gridCol w:w="4769"/>
      </w:tblGrid>
      <w:tr w:rsidR="009A103E" w:rsidRPr="00B04045" w:rsidTr="009A5BE0">
        <w:trPr>
          <w:trHeight w:val="3393"/>
        </w:trPr>
        <w:tc>
          <w:tcPr>
            <w:tcW w:w="4764" w:type="dxa"/>
            <w:vAlign w:val="center"/>
          </w:tcPr>
          <w:p w:rsidR="00AA43D6" w:rsidRPr="00B04045" w:rsidRDefault="00540262">
            <w:pPr>
              <w:autoSpaceDE/>
              <w:autoSpaceDN/>
              <w:adjustRightInd/>
              <w:snapToGrid/>
              <w:jc w:val="center"/>
              <w:rPr>
                <w:rFonts w:eastAsia="Microsoft YaHei"/>
                <w:b/>
                <w:bCs/>
                <w:sz w:val="18"/>
                <w:szCs w:val="21"/>
                <w:lang w:eastAsia="zh-CN"/>
              </w:rPr>
            </w:pPr>
            <w:r w:rsidRPr="00B04045">
              <w:rPr>
                <w:rFonts w:ascii="Microsoft YaHei" w:eastAsia="Microsoft YaHei" w:hAnsi="Microsoft YaHei" w:cs="SimSun"/>
                <w:noProof/>
                <w:sz w:val="21"/>
                <w:szCs w:val="21"/>
              </w:rPr>
              <w:drawing>
                <wp:inline distT="0" distB="0" distL="0" distR="0">
                  <wp:extent cx="2645546" cy="2099145"/>
                  <wp:effectExtent l="19050" t="0" r="2404" b="0"/>
                  <wp:docPr id="10" name="图片 10" descr="C:\Users\w00374306\AppData\Roaming\eSpace_Desktop\UserData\w00374306\imagefiles\2E769284-58CF-48B2-92DB-9236F48C27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E769284-58CF-48B2-92DB-9236F48C2758.png&quot;" descr="C:\Users\w00374306\AppData\Roaming\eSpace_Desktop\UserData\w00374306\imagefiles\2E769284-58CF-48B2-92DB-9236F48C2758.pn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48286" cy="2101319"/>
                          </a:xfrm>
                          <a:prstGeom prst="rect">
                            <a:avLst/>
                          </a:prstGeom>
                          <a:noFill/>
                          <a:ln>
                            <a:noFill/>
                          </a:ln>
                        </pic:spPr>
                      </pic:pic>
                    </a:graphicData>
                  </a:graphic>
                </wp:inline>
              </w:drawing>
            </w:r>
          </w:p>
        </w:tc>
        <w:tc>
          <w:tcPr>
            <w:tcW w:w="4769" w:type="dxa"/>
            <w:vAlign w:val="center"/>
          </w:tcPr>
          <w:p w:rsidR="00AA43D6" w:rsidRPr="00B04045" w:rsidRDefault="005B6E0D">
            <w:pPr>
              <w:autoSpaceDE/>
              <w:autoSpaceDN/>
              <w:adjustRightInd/>
              <w:snapToGrid/>
              <w:spacing w:afterLines="50"/>
              <w:jc w:val="center"/>
              <w:rPr>
                <w:rFonts w:eastAsia="Microsoft YaHei"/>
                <w:sz w:val="18"/>
                <w:szCs w:val="21"/>
                <w:lang w:eastAsia="zh-CN"/>
              </w:rPr>
            </w:pPr>
            <w:r w:rsidRPr="00B04045">
              <w:rPr>
                <w:rFonts w:ascii="Microsoft YaHei" w:eastAsia="Microsoft YaHei" w:hAnsi="Microsoft YaHei" w:cs="SimSun"/>
                <w:noProof/>
                <w:sz w:val="21"/>
                <w:szCs w:val="21"/>
              </w:rPr>
              <w:drawing>
                <wp:inline distT="0" distB="0" distL="0" distR="0">
                  <wp:extent cx="2688913" cy="2101755"/>
                  <wp:effectExtent l="19050" t="0" r="0" b="0"/>
                  <wp:docPr id="36" name="图片 36" descr="C:\Users\w00374306\AppData\Roaming\eSpace_Desktop\UserData\w00374306\imagefiles\C35E40ED-7BF2-42BF-8647-B13ABD86A8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35E40ED-7BF2-42BF-8647-B13ABD86A81A.png&quot;" descr="C:\Users\w00374306\AppData\Roaming\eSpace_Desktop\UserData\w00374306\imagefiles\C35E40ED-7BF2-42BF-8647-B13ABD86A81A.png"/>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88913" cy="2101755"/>
                          </a:xfrm>
                          <a:prstGeom prst="rect">
                            <a:avLst/>
                          </a:prstGeom>
                          <a:noFill/>
                          <a:ln>
                            <a:noFill/>
                          </a:ln>
                        </pic:spPr>
                      </pic:pic>
                    </a:graphicData>
                  </a:graphic>
                </wp:inline>
              </w:drawing>
            </w:r>
          </w:p>
        </w:tc>
      </w:tr>
      <w:tr w:rsidR="00EC16D4" w:rsidRPr="00B04045" w:rsidTr="009A5BE0">
        <w:trPr>
          <w:trHeight w:val="946"/>
        </w:trPr>
        <w:tc>
          <w:tcPr>
            <w:tcW w:w="4764" w:type="dxa"/>
            <w:vAlign w:val="center"/>
          </w:tcPr>
          <w:p w:rsidR="00AA43D6" w:rsidRPr="00B04045" w:rsidRDefault="00AA43D6">
            <w:pPr>
              <w:autoSpaceDE/>
              <w:autoSpaceDN/>
              <w:adjustRightInd/>
              <w:snapToGrid/>
              <w:jc w:val="center"/>
              <w:rPr>
                <w:rFonts w:ascii="Microsoft YaHei" w:eastAsia="Microsoft YaHei" w:hAnsi="Microsoft YaHei" w:cs="SimSun"/>
                <w:noProof/>
                <w:sz w:val="21"/>
                <w:szCs w:val="21"/>
                <w:lang w:eastAsia="zh-CN"/>
              </w:rPr>
            </w:pPr>
            <w:r w:rsidRPr="00B04045">
              <w:rPr>
                <w:rFonts w:ascii="Microsoft YaHei" w:eastAsia="Microsoft YaHei" w:hAnsi="Microsoft YaHei" w:cs="SimSun"/>
                <w:noProof/>
                <w:sz w:val="21"/>
                <w:szCs w:val="21"/>
              </w:rPr>
              <w:drawing>
                <wp:inline distT="0" distB="0" distL="0" distR="0">
                  <wp:extent cx="2397600" cy="640800"/>
                  <wp:effectExtent l="0" t="0" r="0" b="0"/>
                  <wp:docPr id="17" name="图片 31" descr="C:\Users\w00374306\AppData\Roaming\eSpace_Desktop\UserData\w00374306\imagefiles\CAA5DC21-2690-45B5-A4C1-51334163675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A5DC21-2690-45B5-A4C1-51334163675B.png&quot;" descr="C:\Users\w00374306\AppData\Roaming\eSpace_Desktop\UserData\w00374306\imagefiles\CAA5DC21-2690-45B5-A4C1-51334163675B.png"/>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97600" cy="640800"/>
                          </a:xfrm>
                          <a:prstGeom prst="rect">
                            <a:avLst/>
                          </a:prstGeom>
                          <a:noFill/>
                          <a:ln>
                            <a:noFill/>
                          </a:ln>
                        </pic:spPr>
                      </pic:pic>
                    </a:graphicData>
                  </a:graphic>
                </wp:inline>
              </w:drawing>
            </w:r>
          </w:p>
        </w:tc>
        <w:tc>
          <w:tcPr>
            <w:tcW w:w="4769" w:type="dxa"/>
            <w:vAlign w:val="center"/>
          </w:tcPr>
          <w:p w:rsidR="00AA43D6" w:rsidRPr="00B04045" w:rsidRDefault="00AA43D6">
            <w:pPr>
              <w:autoSpaceDE/>
              <w:autoSpaceDN/>
              <w:adjustRightInd/>
              <w:snapToGrid/>
              <w:spacing w:afterLines="50"/>
              <w:jc w:val="center"/>
              <w:rPr>
                <w:rFonts w:ascii="Microsoft YaHei" w:eastAsia="Microsoft YaHei" w:hAnsi="Microsoft YaHei" w:cs="SimSun"/>
                <w:noProof/>
                <w:sz w:val="21"/>
                <w:szCs w:val="21"/>
                <w:lang w:eastAsia="zh-CN"/>
              </w:rPr>
            </w:pPr>
            <w:r w:rsidRPr="00B04045">
              <w:rPr>
                <w:rFonts w:ascii="Microsoft YaHei" w:eastAsia="Microsoft YaHei" w:hAnsi="Microsoft YaHei" w:cs="SimSun"/>
                <w:noProof/>
                <w:sz w:val="21"/>
                <w:szCs w:val="21"/>
              </w:rPr>
              <w:drawing>
                <wp:inline distT="0" distB="0" distL="0" distR="0">
                  <wp:extent cx="2397600" cy="640800"/>
                  <wp:effectExtent l="0" t="0" r="0" b="0"/>
                  <wp:docPr id="18" name="图片 31" descr="C:\Users\w00374306\AppData\Roaming\eSpace_Desktop\UserData\w00374306\imagefiles\CAA5DC21-2690-45B5-A4C1-51334163675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A5DC21-2690-45B5-A4C1-51334163675B.png&quot;" descr="C:\Users\w00374306\AppData\Roaming\eSpace_Desktop\UserData\w00374306\imagefiles\CAA5DC21-2690-45B5-A4C1-51334163675B.png"/>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97600" cy="640800"/>
                          </a:xfrm>
                          <a:prstGeom prst="rect">
                            <a:avLst/>
                          </a:prstGeom>
                          <a:noFill/>
                          <a:ln>
                            <a:noFill/>
                          </a:ln>
                        </pic:spPr>
                      </pic:pic>
                    </a:graphicData>
                  </a:graphic>
                </wp:inline>
              </w:drawing>
            </w:r>
          </w:p>
        </w:tc>
      </w:tr>
      <w:tr w:rsidR="009A103E" w:rsidRPr="00B04045" w:rsidTr="009A5BE0">
        <w:trPr>
          <w:trHeight w:val="674"/>
        </w:trPr>
        <w:tc>
          <w:tcPr>
            <w:tcW w:w="4764" w:type="dxa"/>
          </w:tcPr>
          <w:p w:rsidR="00AA43D6" w:rsidRPr="00B04045" w:rsidRDefault="00631B29">
            <w:pPr>
              <w:autoSpaceDE/>
              <w:autoSpaceDN/>
              <w:adjustRightInd/>
              <w:snapToGrid/>
              <w:spacing w:after="0"/>
              <w:jc w:val="center"/>
              <w:rPr>
                <w:b/>
                <w:bCs/>
                <w:sz w:val="20"/>
                <w:szCs w:val="20"/>
                <w:lang w:eastAsia="zh-CN"/>
              </w:rPr>
            </w:pPr>
            <w:r w:rsidRPr="00B04045">
              <w:rPr>
                <w:b/>
                <w:bCs/>
                <w:sz w:val="18"/>
                <w:szCs w:val="20"/>
              </w:rPr>
              <w:t>a</w:t>
            </w:r>
            <w:r w:rsidR="00B04584" w:rsidRPr="00B04045">
              <w:rPr>
                <w:b/>
                <w:bCs/>
                <w:sz w:val="18"/>
                <w:szCs w:val="20"/>
              </w:rPr>
              <w:t>)</w:t>
            </w:r>
            <w:r w:rsidR="009A103E" w:rsidRPr="00B04045">
              <w:rPr>
                <w:rFonts w:hint="eastAsia"/>
                <w:b/>
                <w:bCs/>
                <w:sz w:val="18"/>
                <w:szCs w:val="20"/>
                <w:lang w:eastAsia="zh-CN"/>
              </w:rPr>
              <w:t xml:space="preserve"> Reliability of grant-free OFDMA with</w:t>
            </w:r>
            <w:r w:rsidRPr="00B04045">
              <w:rPr>
                <w:b/>
                <w:bCs/>
                <w:sz w:val="18"/>
                <w:szCs w:val="20"/>
                <w:lang w:eastAsia="zh-CN"/>
              </w:rPr>
              <w:t xml:space="preserve"> 1UE</w:t>
            </w:r>
            <w:r w:rsidR="002F4FC8" w:rsidRPr="00B04045">
              <w:rPr>
                <w:b/>
                <w:bCs/>
                <w:sz w:val="18"/>
                <w:szCs w:val="20"/>
                <w:lang w:eastAsia="zh-CN"/>
              </w:rPr>
              <w:t xml:space="preserve"> (blue)</w:t>
            </w:r>
            <w:r w:rsidRPr="00B04045">
              <w:rPr>
                <w:b/>
                <w:bCs/>
                <w:sz w:val="18"/>
                <w:szCs w:val="20"/>
                <w:lang w:eastAsia="zh-CN"/>
              </w:rPr>
              <w:t>, 4UE</w:t>
            </w:r>
            <w:r w:rsidR="002F4FC8" w:rsidRPr="00B04045">
              <w:rPr>
                <w:b/>
                <w:bCs/>
                <w:sz w:val="18"/>
                <w:szCs w:val="20"/>
                <w:lang w:eastAsia="zh-CN"/>
              </w:rPr>
              <w:t xml:space="preserve"> (green)</w:t>
            </w:r>
            <w:r w:rsidRPr="00B04045">
              <w:rPr>
                <w:b/>
                <w:bCs/>
                <w:sz w:val="18"/>
                <w:szCs w:val="20"/>
                <w:lang w:eastAsia="zh-CN"/>
              </w:rPr>
              <w:t xml:space="preserve"> and</w:t>
            </w:r>
            <w:r w:rsidR="009A103E" w:rsidRPr="00B04045">
              <w:rPr>
                <w:rFonts w:hint="eastAsia"/>
                <w:b/>
                <w:bCs/>
                <w:sz w:val="18"/>
                <w:szCs w:val="20"/>
                <w:lang w:eastAsia="zh-CN"/>
              </w:rPr>
              <w:t xml:space="preserve"> 4 UE random arrival</w:t>
            </w:r>
            <w:r w:rsidR="00BE7263" w:rsidRPr="00B04045">
              <w:rPr>
                <w:rFonts w:hint="eastAsia"/>
                <w:b/>
                <w:bCs/>
                <w:sz w:val="18"/>
                <w:szCs w:val="20"/>
                <w:lang w:eastAsia="zh-CN"/>
              </w:rPr>
              <w:t xml:space="preserve"> (red)</w:t>
            </w:r>
            <w:r w:rsidR="009A103E" w:rsidRPr="00B04045">
              <w:rPr>
                <w:rFonts w:hint="eastAsia"/>
                <w:b/>
                <w:bCs/>
                <w:sz w:val="18"/>
                <w:szCs w:val="20"/>
                <w:lang w:eastAsia="zh-CN"/>
              </w:rPr>
              <w:t xml:space="preserve"> with PAR =</w:t>
            </w:r>
            <w:r w:rsidR="00560BEE" w:rsidRPr="00B04045">
              <w:rPr>
                <w:b/>
                <w:bCs/>
                <w:sz w:val="18"/>
                <w:szCs w:val="20"/>
                <w:lang w:eastAsia="zh-CN"/>
              </w:rPr>
              <w:t xml:space="preserve"> </w:t>
            </w:r>
            <w:r w:rsidR="009A103E" w:rsidRPr="00B04045">
              <w:rPr>
                <w:rFonts w:hint="eastAsia"/>
                <w:b/>
                <w:bCs/>
                <w:sz w:val="18"/>
                <w:szCs w:val="20"/>
                <w:lang w:eastAsia="zh-CN"/>
              </w:rPr>
              <w:t>1pa</w:t>
            </w:r>
            <w:r w:rsidR="00AE7D7A" w:rsidRPr="00B04045">
              <w:rPr>
                <w:b/>
                <w:bCs/>
                <w:sz w:val="18"/>
                <w:szCs w:val="20"/>
                <w:lang w:eastAsia="zh-CN"/>
              </w:rPr>
              <w:t>ck</w:t>
            </w:r>
            <w:r w:rsidR="009A103E" w:rsidRPr="00B04045">
              <w:rPr>
                <w:rFonts w:hint="eastAsia"/>
                <w:b/>
                <w:bCs/>
                <w:sz w:val="18"/>
                <w:szCs w:val="20"/>
                <w:lang w:eastAsia="zh-CN"/>
              </w:rPr>
              <w:t>et/ms/UE</w:t>
            </w:r>
          </w:p>
        </w:tc>
        <w:tc>
          <w:tcPr>
            <w:tcW w:w="4769" w:type="dxa"/>
          </w:tcPr>
          <w:p w:rsidR="00AD7910" w:rsidRPr="00B04045" w:rsidRDefault="00631B29">
            <w:pPr>
              <w:widowControl/>
              <w:autoSpaceDE/>
              <w:autoSpaceDN/>
              <w:adjustRightInd/>
              <w:snapToGrid/>
              <w:spacing w:after="0"/>
              <w:jc w:val="center"/>
              <w:rPr>
                <w:b/>
                <w:bCs/>
                <w:sz w:val="20"/>
                <w:szCs w:val="20"/>
                <w:lang w:eastAsia="zh-CN"/>
              </w:rPr>
            </w:pPr>
            <w:r w:rsidRPr="00B04045">
              <w:rPr>
                <w:b/>
                <w:bCs/>
                <w:sz w:val="20"/>
                <w:szCs w:val="20"/>
              </w:rPr>
              <w:t>b</w:t>
            </w:r>
            <w:r w:rsidR="00B04584" w:rsidRPr="00B04045">
              <w:rPr>
                <w:b/>
                <w:bCs/>
                <w:sz w:val="20"/>
                <w:szCs w:val="20"/>
              </w:rPr>
              <w:t>) PMF of #active UEs</w:t>
            </w:r>
            <w:r w:rsidR="00AE7D7A" w:rsidRPr="00B04045">
              <w:rPr>
                <w:rFonts w:hint="eastAsia"/>
                <w:b/>
                <w:bCs/>
                <w:sz w:val="20"/>
                <w:szCs w:val="20"/>
                <w:lang w:eastAsia="zh-CN"/>
              </w:rPr>
              <w:t xml:space="preserve"> with PAR = 1pa</w:t>
            </w:r>
            <w:r w:rsidR="00AE7D7A" w:rsidRPr="00B04045">
              <w:rPr>
                <w:b/>
                <w:bCs/>
                <w:sz w:val="20"/>
                <w:szCs w:val="20"/>
                <w:lang w:eastAsia="zh-CN"/>
              </w:rPr>
              <w:t>ck</w:t>
            </w:r>
            <w:r w:rsidR="009A103E" w:rsidRPr="00B04045">
              <w:rPr>
                <w:rFonts w:hint="eastAsia"/>
                <w:b/>
                <w:bCs/>
                <w:sz w:val="20"/>
                <w:szCs w:val="20"/>
                <w:lang w:eastAsia="zh-CN"/>
              </w:rPr>
              <w:t>et/ms/UE</w:t>
            </w:r>
          </w:p>
        </w:tc>
      </w:tr>
    </w:tbl>
    <w:p w:rsidR="0083037F" w:rsidRPr="00B04045" w:rsidRDefault="00A15E72" w:rsidP="00262B12">
      <w:pPr>
        <w:pStyle w:val="Caption"/>
        <w:rPr>
          <w:lang w:eastAsia="zh-CN"/>
        </w:rPr>
      </w:pPr>
      <w:r w:rsidRPr="00B04045">
        <w:t>Figure</w:t>
      </w:r>
      <w:r w:rsidR="00E02BA5" w:rsidRPr="00B04045">
        <w:rPr>
          <w:rFonts w:hint="eastAsia"/>
          <w:lang w:eastAsia="zh-CN"/>
        </w:rPr>
        <w:t xml:space="preserve"> </w:t>
      </w:r>
      <w:r w:rsidR="004B6C06" w:rsidRPr="00B04045">
        <w:rPr>
          <w:lang w:eastAsia="zh-CN"/>
        </w:rPr>
        <w:t>4</w:t>
      </w:r>
      <w:r w:rsidR="002B58E3" w:rsidRPr="00B04045">
        <w:rPr>
          <w:rFonts w:hint="eastAsia"/>
          <w:lang w:eastAsia="zh-CN"/>
        </w:rPr>
        <w:t>:</w:t>
      </w:r>
      <w:r w:rsidR="007A3589" w:rsidRPr="00B04045">
        <w:t xml:space="preserve"> Performance </w:t>
      </w:r>
      <w:r w:rsidR="00856CA6" w:rsidRPr="00B04045">
        <w:rPr>
          <w:rFonts w:hint="eastAsia"/>
        </w:rPr>
        <w:t>of</w:t>
      </w:r>
      <w:r w:rsidRPr="00B04045">
        <w:t xml:space="preserve"> </w:t>
      </w:r>
      <w:r w:rsidR="007A3589" w:rsidRPr="00B04045">
        <w:t>contention-free and contention</w:t>
      </w:r>
      <w:r w:rsidR="00856CA6" w:rsidRPr="00B04045">
        <w:rPr>
          <w:rFonts w:hint="eastAsia"/>
        </w:rPr>
        <w:t>-based</w:t>
      </w:r>
      <w:r w:rsidR="007A3589" w:rsidRPr="00B04045">
        <w:t xml:space="preserve"> grant-free</w:t>
      </w:r>
      <w:r w:rsidR="00856CA6" w:rsidRPr="00B04045">
        <w:rPr>
          <w:rFonts w:hint="eastAsia"/>
        </w:rPr>
        <w:t xml:space="preserve"> OFDMA with</w:t>
      </w:r>
      <w:r w:rsidR="007A3589" w:rsidRPr="00B04045">
        <w:t xml:space="preserve"> HARQ operations</w:t>
      </w:r>
    </w:p>
    <w:p w:rsidR="00800841" w:rsidRPr="00B04045" w:rsidRDefault="00800841" w:rsidP="00800841">
      <w:pPr>
        <w:rPr>
          <w:lang w:eastAsia="zh-CN"/>
        </w:rPr>
      </w:pPr>
      <w:r w:rsidRPr="00B04045">
        <w:rPr>
          <w:lang w:eastAsia="zh-CN"/>
        </w:rPr>
        <w:t>The blue dash lines in Fig</w:t>
      </w:r>
      <w:r w:rsidRPr="00B04045">
        <w:rPr>
          <w:rFonts w:hint="eastAsia"/>
          <w:lang w:eastAsia="zh-CN"/>
        </w:rPr>
        <w:t>ure</w:t>
      </w:r>
      <w:r w:rsidR="002B58E3" w:rsidRPr="00B04045">
        <w:rPr>
          <w:rFonts w:hint="eastAsia"/>
          <w:lang w:eastAsia="zh-CN"/>
        </w:rPr>
        <w:t xml:space="preserve"> </w:t>
      </w:r>
      <w:r w:rsidR="004B6C06" w:rsidRPr="00B04045">
        <w:rPr>
          <w:lang w:eastAsia="zh-CN"/>
        </w:rPr>
        <w:t>4</w:t>
      </w:r>
      <w:r w:rsidRPr="00B04045">
        <w:rPr>
          <w:rFonts w:hint="eastAsia"/>
          <w:lang w:eastAsia="zh-CN"/>
        </w:rPr>
        <w:t>(a)</w:t>
      </w:r>
      <w:r w:rsidRPr="00B04045">
        <w:rPr>
          <w:lang w:eastAsia="zh-CN"/>
        </w:rPr>
        <w:t xml:space="preserve"> represent the BLER performance when the resource unit is exclusively used by 1 </w:t>
      </w:r>
      <w:r w:rsidRPr="00B04045">
        <w:rPr>
          <w:rFonts w:hint="eastAsia"/>
          <w:lang w:eastAsia="zh-CN"/>
        </w:rPr>
        <w:t>UE</w:t>
      </w:r>
      <w:r w:rsidRPr="00B04045">
        <w:rPr>
          <w:lang w:eastAsia="zh-CN"/>
        </w:rPr>
        <w:t xml:space="preserve">; the green dash lines in </w:t>
      </w:r>
      <w:r w:rsidR="00D71AB2" w:rsidRPr="00B04045">
        <w:rPr>
          <w:lang w:eastAsia="zh-CN"/>
        </w:rPr>
        <w:t>Fig</w:t>
      </w:r>
      <w:r w:rsidR="00D71AB2" w:rsidRPr="00B04045">
        <w:rPr>
          <w:rFonts w:hint="eastAsia"/>
          <w:lang w:eastAsia="zh-CN"/>
        </w:rPr>
        <w:t xml:space="preserve">ure </w:t>
      </w:r>
      <w:r w:rsidR="00D71AB2" w:rsidRPr="00B04045">
        <w:rPr>
          <w:lang w:eastAsia="zh-CN"/>
        </w:rPr>
        <w:t>4</w:t>
      </w:r>
      <w:r w:rsidR="00D71AB2" w:rsidRPr="00B04045">
        <w:rPr>
          <w:rFonts w:hint="eastAsia"/>
          <w:lang w:eastAsia="zh-CN"/>
        </w:rPr>
        <w:t>(a)</w:t>
      </w:r>
      <w:r w:rsidR="00D71AB2" w:rsidRPr="00B04045">
        <w:rPr>
          <w:lang w:eastAsia="zh-CN"/>
        </w:rPr>
        <w:t xml:space="preserve"> </w:t>
      </w:r>
      <w:r w:rsidRPr="00B04045">
        <w:rPr>
          <w:lang w:eastAsia="zh-CN"/>
        </w:rPr>
        <w:t xml:space="preserve">represent the BLER performance when the resource unit is shared by 4 users constantly; </w:t>
      </w:r>
      <w:r w:rsidRPr="00B04045">
        <w:rPr>
          <w:rFonts w:hint="eastAsia"/>
          <w:lang w:eastAsia="zh-CN"/>
        </w:rPr>
        <w:t xml:space="preserve">and </w:t>
      </w:r>
      <w:r w:rsidRPr="00B04045">
        <w:rPr>
          <w:lang w:eastAsia="zh-CN"/>
        </w:rPr>
        <w:t xml:space="preserve">the red lines, in the middle of the blue and green ones, represent the BLER performance with 4 </w:t>
      </w:r>
      <w:r w:rsidRPr="00B04045">
        <w:rPr>
          <w:rFonts w:hint="eastAsia"/>
          <w:lang w:eastAsia="zh-CN"/>
        </w:rPr>
        <w:t>UE</w:t>
      </w:r>
      <w:r w:rsidRPr="00B04045">
        <w:rPr>
          <w:lang w:eastAsia="zh-CN"/>
        </w:rPr>
        <w:t xml:space="preserve">s </w:t>
      </w:r>
      <w:r w:rsidRPr="00B04045">
        <w:rPr>
          <w:rFonts w:hint="eastAsia"/>
          <w:lang w:eastAsia="zh-CN"/>
        </w:rPr>
        <w:t xml:space="preserve">with random traffic arrival following a Poisson traffic pattern with PAR = 1 packet/ms/UE </w:t>
      </w:r>
      <w:r w:rsidRPr="00B04045">
        <w:rPr>
          <w:lang w:eastAsia="zh-CN"/>
        </w:rPr>
        <w:t>sharing the same resource unit. Fig</w:t>
      </w:r>
      <w:r w:rsidRPr="00B04045">
        <w:rPr>
          <w:rFonts w:hint="eastAsia"/>
          <w:lang w:eastAsia="zh-CN"/>
        </w:rPr>
        <w:t xml:space="preserve">ure </w:t>
      </w:r>
      <w:r w:rsidR="004B6C06" w:rsidRPr="00B04045">
        <w:rPr>
          <w:lang w:eastAsia="zh-CN"/>
        </w:rPr>
        <w:t>4</w:t>
      </w:r>
      <w:r w:rsidRPr="00B04045">
        <w:rPr>
          <w:rFonts w:hint="eastAsia"/>
          <w:lang w:eastAsia="zh-CN"/>
        </w:rPr>
        <w:t>(b)</w:t>
      </w:r>
      <w:r w:rsidRPr="00B04045">
        <w:rPr>
          <w:lang w:eastAsia="zh-CN"/>
        </w:rPr>
        <w:t xml:space="preserve"> gives the probability mass function (PMF) of number of active UEs under assumed random arrival rate, </w:t>
      </w:r>
      <w:r w:rsidRPr="00B04045">
        <w:rPr>
          <w:rFonts w:hint="eastAsia"/>
          <w:lang w:eastAsia="zh-CN"/>
        </w:rPr>
        <w:t>in which</w:t>
      </w:r>
      <w:r w:rsidRPr="00B04045">
        <w:rPr>
          <w:lang w:eastAsia="zh-CN"/>
        </w:rPr>
        <w:t xml:space="preserve"> contention</w:t>
      </w:r>
      <w:r w:rsidRPr="00B04045">
        <w:rPr>
          <w:rFonts w:hint="eastAsia"/>
          <w:lang w:eastAsia="zh-CN"/>
        </w:rPr>
        <w:t xml:space="preserve"> </w:t>
      </w:r>
      <w:r w:rsidRPr="00B04045">
        <w:rPr>
          <w:lang w:eastAsia="zh-CN"/>
        </w:rPr>
        <w:t xml:space="preserve">happens with 15% probability. More simulation assumptions can be found in Appendix </w:t>
      </w:r>
      <w:r w:rsidRPr="00B04045">
        <w:rPr>
          <w:rFonts w:hint="eastAsia"/>
          <w:lang w:eastAsia="zh-CN"/>
        </w:rPr>
        <w:t>A</w:t>
      </w:r>
      <w:r w:rsidRPr="00B04045">
        <w:rPr>
          <w:lang w:eastAsia="zh-CN"/>
        </w:rPr>
        <w:t>.</w:t>
      </w:r>
    </w:p>
    <w:p w:rsidR="00800841" w:rsidRPr="00B04045" w:rsidRDefault="00800841" w:rsidP="00800841">
      <w:pPr>
        <w:spacing w:after="240"/>
        <w:rPr>
          <w:lang w:eastAsia="zh-CN"/>
        </w:rPr>
      </w:pPr>
      <w:r w:rsidRPr="00B04045">
        <w:rPr>
          <w:lang w:eastAsia="zh-CN"/>
        </w:rPr>
        <w:t>From the figure, we can observe that the reliability of grant-free transmission, both contention-free</w:t>
      </w:r>
      <w:r w:rsidRPr="00B04045">
        <w:rPr>
          <w:rFonts w:hint="eastAsia"/>
          <w:lang w:eastAsia="zh-CN"/>
        </w:rPr>
        <w:t xml:space="preserve"> (1 UE)</w:t>
      </w:r>
      <w:r w:rsidRPr="00B04045">
        <w:rPr>
          <w:lang w:eastAsia="zh-CN"/>
        </w:rPr>
        <w:t xml:space="preserve"> and contention-based</w:t>
      </w:r>
      <w:r w:rsidRPr="00B04045">
        <w:rPr>
          <w:rFonts w:hint="eastAsia"/>
          <w:lang w:eastAsia="zh-CN"/>
        </w:rPr>
        <w:t xml:space="preserve"> (4 UE with and without random packet arrival)</w:t>
      </w:r>
      <w:r w:rsidRPr="00B04045">
        <w:rPr>
          <w:lang w:eastAsia="zh-CN"/>
        </w:rPr>
        <w:t>, can be improved with increasing number of re-transmissions. For the contention-free cas</w:t>
      </w:r>
      <w:r w:rsidRPr="00B04045">
        <w:rPr>
          <w:rFonts w:hint="eastAsia"/>
          <w:lang w:eastAsia="zh-CN"/>
        </w:rPr>
        <w:t>e (</w:t>
      </w:r>
      <w:r w:rsidRPr="00B04045">
        <w:rPr>
          <w:lang w:eastAsia="zh-CN"/>
        </w:rPr>
        <w:t>blue dash line</w:t>
      </w:r>
      <w:r w:rsidRPr="00B04045">
        <w:rPr>
          <w:rFonts w:hint="eastAsia"/>
          <w:lang w:eastAsia="zh-CN"/>
        </w:rPr>
        <w:t>s)</w:t>
      </w:r>
      <w:r w:rsidRPr="00B04045">
        <w:rPr>
          <w:lang w:eastAsia="zh-CN"/>
        </w:rPr>
        <w:t>, the performance can be improved by around 3.4 dB and 6.3 dB at BLER=10</w:t>
      </w:r>
      <w:r w:rsidRPr="00B04045">
        <w:rPr>
          <w:vertAlign w:val="superscript"/>
          <w:lang w:eastAsia="zh-CN"/>
        </w:rPr>
        <w:t>-5</w:t>
      </w:r>
      <w:r w:rsidRPr="00B04045">
        <w:rPr>
          <w:lang w:eastAsia="zh-CN"/>
        </w:rPr>
        <w:t xml:space="preserve"> with </w:t>
      </w:r>
      <w:r w:rsidRPr="00B04045">
        <w:rPr>
          <w:rFonts w:hint="eastAsia"/>
          <w:lang w:eastAsia="zh-CN"/>
        </w:rPr>
        <w:t>1 and 3 re-transmissions</w:t>
      </w:r>
      <w:r w:rsidRPr="00B04045">
        <w:rPr>
          <w:lang w:eastAsia="zh-CN"/>
        </w:rPr>
        <w:t>, respectively. For the constant contention case</w:t>
      </w:r>
      <w:r w:rsidRPr="00B04045">
        <w:rPr>
          <w:rFonts w:hint="eastAsia"/>
          <w:lang w:eastAsia="zh-CN"/>
        </w:rPr>
        <w:t xml:space="preserve"> (</w:t>
      </w:r>
      <w:r w:rsidRPr="00B04045">
        <w:rPr>
          <w:lang w:eastAsia="zh-CN"/>
        </w:rPr>
        <w:t>green dash line</w:t>
      </w:r>
      <w:r w:rsidRPr="00B04045">
        <w:rPr>
          <w:rFonts w:hint="eastAsia"/>
          <w:lang w:eastAsia="zh-CN"/>
        </w:rPr>
        <w:t>s)</w:t>
      </w:r>
      <w:r w:rsidRPr="00B04045">
        <w:rPr>
          <w:lang w:eastAsia="zh-CN"/>
        </w:rPr>
        <w:t>, the BLER performance of the initial transmission is bad due to the lack of degree of freedom and the limited capability of MMSE-IRC receiver. However, when the number of re-transmission</w:t>
      </w:r>
      <w:r w:rsidRPr="00B04045">
        <w:rPr>
          <w:rFonts w:hint="eastAsia"/>
          <w:lang w:eastAsia="zh-CN"/>
        </w:rPr>
        <w:t xml:space="preserve"> (repetition)</w:t>
      </w:r>
      <w:r w:rsidRPr="00B04045">
        <w:rPr>
          <w:lang w:eastAsia="zh-CN"/>
        </w:rPr>
        <w:t xml:space="preserve"> increases, the BLER performance improves significantly. The gain between only one transmission and two transmissions can be larger than 3 dB thanks to the fact that some correctly decoded users will stop transmitting after receiving ACK and/or in the next round the correctly received message from some UEs can be pre-canceled before decoding. </w:t>
      </w:r>
      <w:r w:rsidRPr="00B04045">
        <w:rPr>
          <w:rFonts w:hint="eastAsia"/>
          <w:lang w:eastAsia="zh-CN"/>
        </w:rPr>
        <w:t>Moreover, a</w:t>
      </w:r>
      <w:r w:rsidRPr="00B04045">
        <w:rPr>
          <w:lang w:eastAsia="zh-CN"/>
        </w:rPr>
        <w:t xml:space="preserve">s the number of re-transmissions </w:t>
      </w:r>
      <w:r w:rsidRPr="00B04045">
        <w:rPr>
          <w:rFonts w:hint="eastAsia"/>
          <w:lang w:eastAsia="zh-CN"/>
        </w:rPr>
        <w:t xml:space="preserve">(repetitions) </w:t>
      </w:r>
      <w:r w:rsidRPr="00B04045">
        <w:rPr>
          <w:lang w:eastAsia="zh-CN"/>
        </w:rPr>
        <w:t>continue</w:t>
      </w:r>
      <w:r w:rsidRPr="00B04045">
        <w:rPr>
          <w:rFonts w:hint="eastAsia"/>
          <w:lang w:eastAsia="zh-CN"/>
        </w:rPr>
        <w:t>s</w:t>
      </w:r>
      <w:r w:rsidRPr="00B04045">
        <w:rPr>
          <w:lang w:eastAsia="zh-CN"/>
        </w:rPr>
        <w:t xml:space="preserve"> to increase, the BLER performance is approaching the single UE performance. </w:t>
      </w:r>
      <w:r w:rsidRPr="00B04045">
        <w:rPr>
          <w:rFonts w:hint="eastAsia"/>
          <w:lang w:eastAsia="zh-CN"/>
        </w:rPr>
        <w:t>Finally, t</w:t>
      </w:r>
      <w:r w:rsidRPr="00B04045">
        <w:rPr>
          <w:lang w:eastAsia="zh-CN"/>
        </w:rPr>
        <w:t xml:space="preserve">he reliability performance under random packet arrival of 4 </w:t>
      </w:r>
      <w:r w:rsidRPr="00B04045">
        <w:rPr>
          <w:rFonts w:hint="eastAsia"/>
          <w:lang w:eastAsia="zh-CN"/>
        </w:rPr>
        <w:t>UEs (</w:t>
      </w:r>
      <w:r w:rsidRPr="00B04045">
        <w:rPr>
          <w:lang w:eastAsia="zh-CN"/>
        </w:rPr>
        <w:t>red lines</w:t>
      </w:r>
      <w:r w:rsidRPr="00B04045">
        <w:rPr>
          <w:rFonts w:hint="eastAsia"/>
          <w:lang w:eastAsia="zh-CN"/>
        </w:rPr>
        <w:t>)</w:t>
      </w:r>
      <w:r w:rsidRPr="00B04045">
        <w:rPr>
          <w:lang w:eastAsia="zh-CN"/>
        </w:rPr>
        <w:t xml:space="preserve"> shows the same trend and is upper-bounded by that the blue dash lines and lower-bounded by green dash lines.</w:t>
      </w:r>
      <w:r w:rsidRPr="00B04045" w:rsidDel="00E02BA5">
        <w:rPr>
          <w:rFonts w:hint="eastAsia"/>
          <w:lang w:eastAsia="zh-CN"/>
        </w:rPr>
        <w:t xml:space="preserve"> </w:t>
      </w:r>
    </w:p>
    <w:p w:rsidR="006D61A4" w:rsidRPr="00B04045" w:rsidRDefault="00581EE5" w:rsidP="001A35F3">
      <w:pPr>
        <w:rPr>
          <w:i/>
          <w:lang w:eastAsia="zh-CN"/>
        </w:rPr>
      </w:pPr>
      <w:r w:rsidRPr="00B04045">
        <w:rPr>
          <w:b/>
          <w:lang w:eastAsia="zh-CN"/>
        </w:rPr>
        <w:t xml:space="preserve">Observation </w:t>
      </w:r>
      <w:r w:rsidR="006069E1" w:rsidRPr="00B04045">
        <w:rPr>
          <w:b/>
          <w:lang w:eastAsia="zh-CN"/>
        </w:rPr>
        <w:t>1</w:t>
      </w:r>
      <w:r w:rsidRPr="00B04045">
        <w:rPr>
          <w:b/>
          <w:i/>
          <w:lang w:eastAsia="zh-CN"/>
        </w:rPr>
        <w:t xml:space="preserve">: </w:t>
      </w:r>
      <w:r w:rsidRPr="00B04045">
        <w:rPr>
          <w:i/>
          <w:lang w:eastAsia="zh-CN"/>
        </w:rPr>
        <w:t>Grant-free transmission with certain level of contention can still meet the reliability requirement for URLLC services with HARQ re</w:t>
      </w:r>
      <w:r w:rsidR="00D71AB2">
        <w:rPr>
          <w:i/>
          <w:lang w:eastAsia="zh-CN"/>
        </w:rPr>
        <w:t>petitions.</w:t>
      </w:r>
      <w:r w:rsidRPr="00B04045">
        <w:rPr>
          <w:i/>
          <w:lang w:eastAsia="zh-CN"/>
        </w:rPr>
        <w:t xml:space="preserve"> </w:t>
      </w:r>
    </w:p>
    <w:p w:rsidR="0069106C" w:rsidRPr="00B04045" w:rsidRDefault="0069106C" w:rsidP="00463901">
      <w:pPr>
        <w:rPr>
          <w:i/>
          <w:lang w:eastAsia="zh-CN"/>
        </w:rPr>
      </w:pPr>
    </w:p>
    <w:p w:rsidR="008106C4" w:rsidRPr="00B04045" w:rsidRDefault="008C7A77" w:rsidP="008106C4">
      <w:pPr>
        <w:pStyle w:val="Heading2"/>
        <w:tabs>
          <w:tab w:val="clear" w:pos="576"/>
        </w:tabs>
        <w:rPr>
          <w:lang w:eastAsia="zh-CN"/>
        </w:rPr>
      </w:pPr>
      <w:r w:rsidRPr="00B04045">
        <w:rPr>
          <w:rFonts w:hint="eastAsia"/>
          <w:lang w:eastAsia="zh-CN"/>
        </w:rPr>
        <w:lastRenderedPageBreak/>
        <w:t>Benefit of</w:t>
      </w:r>
      <w:r w:rsidR="00BC2435" w:rsidRPr="00B04045">
        <w:rPr>
          <w:rFonts w:hint="eastAsia"/>
          <w:lang w:eastAsia="zh-CN"/>
        </w:rPr>
        <w:t xml:space="preserve"> </w:t>
      </w:r>
      <w:r w:rsidR="001A217D" w:rsidRPr="00B04045">
        <w:rPr>
          <w:rFonts w:hint="eastAsia"/>
          <w:lang w:eastAsia="zh-CN"/>
        </w:rPr>
        <w:t>UE (re-)grouping</w:t>
      </w:r>
      <w:r w:rsidR="0069106C" w:rsidRPr="00B04045">
        <w:rPr>
          <w:rFonts w:hint="eastAsia"/>
          <w:lang w:eastAsia="zh-CN"/>
        </w:rPr>
        <w:t xml:space="preserve"> over repetitions</w:t>
      </w:r>
    </w:p>
    <w:p w:rsidR="001A35F3" w:rsidRPr="00B04045" w:rsidRDefault="008106C4" w:rsidP="001A35F3">
      <w:pPr>
        <w:rPr>
          <w:lang w:eastAsia="zh-CN"/>
        </w:rPr>
      </w:pPr>
      <w:r w:rsidRPr="00B04045">
        <w:rPr>
          <w:rFonts w:hint="eastAsia"/>
          <w:lang w:eastAsia="zh-CN"/>
        </w:rPr>
        <w:t xml:space="preserve">Figure </w:t>
      </w:r>
      <w:r w:rsidR="004B6C06" w:rsidRPr="00B04045">
        <w:rPr>
          <w:lang w:eastAsia="zh-CN"/>
        </w:rPr>
        <w:t>5</w:t>
      </w:r>
      <w:r w:rsidR="001C0898" w:rsidRPr="00B04045">
        <w:rPr>
          <w:lang w:eastAsia="zh-CN"/>
        </w:rPr>
        <w:t xml:space="preserve"> </w:t>
      </w:r>
      <w:r w:rsidRPr="00B04045">
        <w:rPr>
          <w:lang w:eastAsia="zh-CN"/>
        </w:rPr>
        <w:t>provides</w:t>
      </w:r>
      <w:r w:rsidRPr="00B04045">
        <w:rPr>
          <w:rFonts w:hint="eastAsia"/>
          <w:lang w:eastAsia="zh-CN"/>
        </w:rPr>
        <w:t xml:space="preserve"> the </w:t>
      </w:r>
      <w:r w:rsidRPr="00B04045">
        <w:rPr>
          <w:lang w:eastAsia="zh-CN"/>
        </w:rPr>
        <w:t xml:space="preserve">evaluated </w:t>
      </w:r>
      <w:r w:rsidR="00F95F84" w:rsidRPr="00B04045">
        <w:rPr>
          <w:lang w:eastAsia="zh-CN"/>
        </w:rPr>
        <w:t>reliability</w:t>
      </w:r>
      <w:r w:rsidR="00F95F84" w:rsidRPr="00B04045">
        <w:rPr>
          <w:rFonts w:hint="eastAsia"/>
          <w:lang w:eastAsia="zh-CN"/>
        </w:rPr>
        <w:t xml:space="preserve"> </w:t>
      </w:r>
      <w:r w:rsidRPr="00B04045">
        <w:rPr>
          <w:rFonts w:hint="eastAsia"/>
          <w:lang w:eastAsia="zh-CN"/>
        </w:rPr>
        <w:t>performanc</w:t>
      </w:r>
      <w:r w:rsidRPr="00B04045">
        <w:rPr>
          <w:lang w:eastAsia="zh-CN"/>
        </w:rPr>
        <w:t>e</w:t>
      </w:r>
      <w:r w:rsidR="008C469A" w:rsidRPr="00B04045">
        <w:rPr>
          <w:lang w:eastAsia="zh-CN"/>
        </w:rPr>
        <w:t xml:space="preserve"> </w:t>
      </w:r>
      <w:r w:rsidR="00F95F84" w:rsidRPr="00B04045">
        <w:rPr>
          <w:rFonts w:hint="eastAsia"/>
          <w:lang w:eastAsia="zh-CN"/>
        </w:rPr>
        <w:t xml:space="preserve">for grant-free OFDMA </w:t>
      </w:r>
      <w:r w:rsidRPr="00B04045">
        <w:rPr>
          <w:lang w:eastAsia="zh-CN"/>
        </w:rPr>
        <w:t>with and without</w:t>
      </w:r>
      <w:r w:rsidR="007141FE" w:rsidRPr="00B04045">
        <w:rPr>
          <w:lang w:eastAsia="zh-CN"/>
        </w:rPr>
        <w:t xml:space="preserve"> </w:t>
      </w:r>
      <w:r w:rsidR="001A217D" w:rsidRPr="00B04045">
        <w:rPr>
          <w:rFonts w:hint="eastAsia"/>
          <w:lang w:eastAsia="zh-CN"/>
        </w:rPr>
        <w:t>UE (re-)grouping</w:t>
      </w:r>
      <w:r w:rsidRPr="00B04045">
        <w:rPr>
          <w:lang w:eastAsia="zh-CN"/>
        </w:rPr>
        <w:t xml:space="preserve">, where three </w:t>
      </w:r>
      <w:r w:rsidR="00F95F84" w:rsidRPr="00B04045">
        <w:rPr>
          <w:rFonts w:hint="eastAsia"/>
          <w:lang w:eastAsia="zh-CN"/>
        </w:rPr>
        <w:t>resource unit</w:t>
      </w:r>
      <w:r w:rsidR="00B81F45" w:rsidRPr="00B04045">
        <w:rPr>
          <w:lang w:eastAsia="zh-CN"/>
        </w:rPr>
        <w:t>s</w:t>
      </w:r>
      <w:r w:rsidR="00F95F84" w:rsidRPr="00B04045">
        <w:rPr>
          <w:rFonts w:hint="eastAsia"/>
          <w:lang w:eastAsia="zh-CN"/>
        </w:rPr>
        <w:t xml:space="preserve"> each with </w:t>
      </w:r>
      <w:r w:rsidRPr="00B04045">
        <w:rPr>
          <w:lang w:eastAsia="zh-CN"/>
        </w:rPr>
        <w:t>5RB</w:t>
      </w:r>
      <w:r w:rsidR="00F95F84" w:rsidRPr="00B04045">
        <w:rPr>
          <w:rFonts w:hint="eastAsia"/>
          <w:lang w:eastAsia="zh-CN"/>
        </w:rPr>
        <w:t>*7OS with 60kHz SCS</w:t>
      </w:r>
      <w:r w:rsidRPr="00B04045">
        <w:rPr>
          <w:lang w:eastAsia="zh-CN"/>
        </w:rPr>
        <w:t xml:space="preserve"> are configured </w:t>
      </w:r>
      <w:r w:rsidR="007141FE" w:rsidRPr="00B04045">
        <w:rPr>
          <w:lang w:eastAsia="zh-CN"/>
        </w:rPr>
        <w:t>for</w:t>
      </w:r>
      <w:r w:rsidR="00F95F84" w:rsidRPr="00B04045">
        <w:rPr>
          <w:rFonts w:hint="eastAsia"/>
          <w:lang w:eastAsia="zh-CN"/>
        </w:rPr>
        <w:t xml:space="preserve"> a total number of 12 UEs</w:t>
      </w:r>
      <w:r w:rsidR="00C86764" w:rsidRPr="00B04045">
        <w:rPr>
          <w:lang w:eastAsia="zh-CN"/>
        </w:rPr>
        <w:t>,</w:t>
      </w:r>
      <w:r w:rsidR="00F95F84" w:rsidRPr="00B04045">
        <w:rPr>
          <w:rFonts w:hint="eastAsia"/>
          <w:lang w:eastAsia="zh-CN"/>
        </w:rPr>
        <w:t xml:space="preserve"> each</w:t>
      </w:r>
      <w:r w:rsidR="00B81F45" w:rsidRPr="00B04045">
        <w:rPr>
          <w:lang w:eastAsia="zh-CN"/>
        </w:rPr>
        <w:t xml:space="preserve"> </w:t>
      </w:r>
      <w:r w:rsidR="00F95F84" w:rsidRPr="00B04045">
        <w:rPr>
          <w:rFonts w:hint="eastAsia"/>
          <w:lang w:eastAsia="zh-CN"/>
        </w:rPr>
        <w:t xml:space="preserve">with </w:t>
      </w:r>
      <w:r w:rsidR="001C0898" w:rsidRPr="00B04045">
        <w:rPr>
          <w:rFonts w:hint="eastAsia"/>
          <w:lang w:eastAsia="zh-CN"/>
        </w:rPr>
        <w:t>PAR</w:t>
      </w:r>
      <w:r w:rsidR="00F95F84" w:rsidRPr="00B04045">
        <w:rPr>
          <w:rFonts w:hint="eastAsia"/>
          <w:lang w:eastAsia="zh-CN"/>
        </w:rPr>
        <w:t xml:space="preserve"> of 1 packet/</w:t>
      </w:r>
      <w:proofErr w:type="spellStart"/>
      <w:r w:rsidR="00F95F84" w:rsidRPr="00B04045">
        <w:rPr>
          <w:rFonts w:hint="eastAsia"/>
          <w:lang w:eastAsia="zh-CN"/>
        </w:rPr>
        <w:t>ms.</w:t>
      </w:r>
      <w:proofErr w:type="spellEnd"/>
      <w:r w:rsidR="00F95F84" w:rsidRPr="00B04045">
        <w:rPr>
          <w:rFonts w:hint="eastAsia"/>
          <w:lang w:eastAsia="zh-CN"/>
        </w:rPr>
        <w:t xml:space="preserve"> </w:t>
      </w:r>
      <w:r w:rsidR="00ED6F91" w:rsidRPr="00B04045">
        <w:rPr>
          <w:rFonts w:hint="eastAsia"/>
          <w:lang w:eastAsia="zh-CN"/>
        </w:rPr>
        <w:t>Figure</w:t>
      </w:r>
      <w:r w:rsidR="00ED6F91" w:rsidRPr="00B04045">
        <w:rPr>
          <w:lang w:eastAsia="zh-CN"/>
        </w:rPr>
        <w:t xml:space="preserve"> </w:t>
      </w:r>
      <w:r w:rsidR="004B6C06" w:rsidRPr="00B04045">
        <w:rPr>
          <w:lang w:eastAsia="zh-CN"/>
        </w:rPr>
        <w:t>5</w:t>
      </w:r>
      <w:r w:rsidR="00ED6F91" w:rsidRPr="00B04045">
        <w:rPr>
          <w:rFonts w:hint="eastAsia"/>
          <w:lang w:eastAsia="zh-CN"/>
        </w:rPr>
        <w:t>(</w:t>
      </w:r>
      <w:r w:rsidR="00ED6F91" w:rsidRPr="00B04045">
        <w:rPr>
          <w:lang w:eastAsia="zh-CN"/>
        </w:rPr>
        <w:t>a</w:t>
      </w:r>
      <w:r w:rsidR="00ED6F91" w:rsidRPr="00B04045">
        <w:rPr>
          <w:rFonts w:hint="eastAsia"/>
          <w:lang w:eastAsia="zh-CN"/>
        </w:rPr>
        <w:t>)</w:t>
      </w:r>
      <w:r w:rsidR="00ED6F91" w:rsidRPr="00B04045">
        <w:rPr>
          <w:lang w:eastAsia="zh-CN"/>
        </w:rPr>
        <w:t xml:space="preserve"> provide</w:t>
      </w:r>
      <w:r w:rsidR="001C0898" w:rsidRPr="00B04045">
        <w:rPr>
          <w:rFonts w:hint="eastAsia"/>
          <w:lang w:eastAsia="zh-CN"/>
        </w:rPr>
        <w:t>s</w:t>
      </w:r>
      <w:r w:rsidR="00ED6F91" w:rsidRPr="00B04045">
        <w:rPr>
          <w:lang w:eastAsia="zh-CN"/>
        </w:rPr>
        <w:t xml:space="preserve"> </w:t>
      </w:r>
      <w:r w:rsidR="00C86764" w:rsidRPr="00B04045">
        <w:rPr>
          <w:lang w:eastAsia="zh-CN"/>
        </w:rPr>
        <w:t xml:space="preserve">the </w:t>
      </w:r>
      <w:r w:rsidR="00ED6F91" w:rsidRPr="00B04045">
        <w:rPr>
          <w:lang w:eastAsia="zh-CN"/>
        </w:rPr>
        <w:t>r</w:t>
      </w:r>
      <w:r w:rsidR="00ED6F91" w:rsidRPr="00B04045">
        <w:rPr>
          <w:rFonts w:hint="eastAsia"/>
          <w:lang w:eastAsia="zh-CN"/>
        </w:rPr>
        <w:t>eliability p</w:t>
      </w:r>
      <w:r w:rsidR="00ED6F91" w:rsidRPr="00B04045">
        <w:rPr>
          <w:lang w:eastAsia="zh-CN"/>
        </w:rPr>
        <w:t xml:space="preserve">erformance </w:t>
      </w:r>
      <w:r w:rsidR="001C0898" w:rsidRPr="00B04045">
        <w:rPr>
          <w:rFonts w:hint="eastAsia"/>
          <w:lang w:eastAsia="zh-CN"/>
        </w:rPr>
        <w:t xml:space="preserve">for the </w:t>
      </w:r>
      <w:r w:rsidR="00ED6F91" w:rsidRPr="00B04045">
        <w:rPr>
          <w:lang w:eastAsia="zh-CN"/>
        </w:rPr>
        <w:t xml:space="preserve">resource allocation </w:t>
      </w:r>
      <w:r w:rsidR="001C0898" w:rsidRPr="00B04045">
        <w:rPr>
          <w:rFonts w:hint="eastAsia"/>
          <w:lang w:eastAsia="zh-CN"/>
        </w:rPr>
        <w:t xml:space="preserve">strategies shown in Figure </w:t>
      </w:r>
      <w:r w:rsidR="004B6C06" w:rsidRPr="00B04045">
        <w:rPr>
          <w:lang w:eastAsia="zh-CN"/>
        </w:rPr>
        <w:t>5</w:t>
      </w:r>
      <w:r w:rsidR="001C0898" w:rsidRPr="00B04045">
        <w:rPr>
          <w:rFonts w:hint="eastAsia"/>
          <w:lang w:eastAsia="zh-CN"/>
        </w:rPr>
        <w:t xml:space="preserve">(b), i.e., </w:t>
      </w:r>
      <w:r w:rsidR="00ED6F91" w:rsidRPr="00B04045">
        <w:rPr>
          <w:lang w:eastAsia="zh-CN"/>
        </w:rPr>
        <w:t>grant-free</w:t>
      </w:r>
      <w:r w:rsidR="00ED6F91" w:rsidRPr="00B04045">
        <w:rPr>
          <w:rFonts w:hint="eastAsia"/>
          <w:lang w:eastAsia="zh-CN"/>
        </w:rPr>
        <w:t xml:space="preserve"> OFDMA</w:t>
      </w:r>
      <w:r w:rsidR="00ED6F91" w:rsidRPr="00B04045">
        <w:rPr>
          <w:lang w:eastAsia="zh-CN"/>
        </w:rPr>
        <w:t xml:space="preserve"> with and without </w:t>
      </w:r>
      <w:r w:rsidR="001C0898" w:rsidRPr="00B04045">
        <w:rPr>
          <w:rFonts w:hint="eastAsia"/>
          <w:lang w:eastAsia="zh-CN"/>
        </w:rPr>
        <w:t>UE (re-)grouping</w:t>
      </w:r>
      <w:r w:rsidR="00ED6F91" w:rsidRPr="00B04045">
        <w:rPr>
          <w:lang w:eastAsia="zh-CN"/>
        </w:rPr>
        <w:t>, respectively.</w:t>
      </w:r>
    </w:p>
    <w:p w:rsidR="007D6E8E" w:rsidRPr="00B04045" w:rsidRDefault="007D6E8E" w:rsidP="007D6E8E">
      <w:pPr>
        <w:rPr>
          <w:lang w:eastAsia="zh-CN"/>
        </w:rPr>
      </w:pPr>
      <w:r w:rsidRPr="00B04045">
        <w:rPr>
          <w:lang w:eastAsia="zh-CN"/>
        </w:rPr>
        <w:t xml:space="preserve">From </w:t>
      </w:r>
      <w:r w:rsidR="00657F92">
        <w:rPr>
          <w:lang w:eastAsia="zh-CN"/>
        </w:rPr>
        <w:t>F</w:t>
      </w:r>
      <w:r w:rsidRPr="00B04045">
        <w:rPr>
          <w:lang w:eastAsia="zh-CN"/>
        </w:rPr>
        <w:t>igure</w:t>
      </w:r>
      <w:r w:rsidR="00D71AB2">
        <w:rPr>
          <w:lang w:eastAsia="zh-CN"/>
        </w:rPr>
        <w:t xml:space="preserve"> 5</w:t>
      </w:r>
      <w:r w:rsidRPr="00B04045">
        <w:rPr>
          <w:lang w:eastAsia="zh-CN"/>
        </w:rPr>
        <w:t xml:space="preserve">, we see that the reliability of grant-free transmission, both with and without resource hopping, can be improved with increasing number of </w:t>
      </w:r>
      <w:r w:rsidR="00D71AB2" w:rsidRPr="00B04045">
        <w:rPr>
          <w:rFonts w:hint="eastAsia"/>
          <w:lang w:eastAsia="zh-CN"/>
        </w:rPr>
        <w:t>repetitions</w:t>
      </w:r>
      <w:r w:rsidRPr="00B04045">
        <w:rPr>
          <w:lang w:eastAsia="zh-CN"/>
        </w:rPr>
        <w:t xml:space="preserve">. </w:t>
      </w:r>
      <w:r w:rsidRPr="00B04045">
        <w:rPr>
          <w:rFonts w:hint="eastAsia"/>
          <w:lang w:eastAsia="zh-CN"/>
        </w:rPr>
        <w:t>Resource</w:t>
      </w:r>
      <w:r w:rsidRPr="00B04045">
        <w:rPr>
          <w:lang w:eastAsia="zh-CN"/>
        </w:rPr>
        <w:t xml:space="preserve"> hopping</w:t>
      </w:r>
      <w:r w:rsidRPr="00B04045">
        <w:rPr>
          <w:rFonts w:hint="eastAsia"/>
          <w:lang w:eastAsia="zh-CN"/>
        </w:rPr>
        <w:t xml:space="preserve"> with UE (re-)grouping</w:t>
      </w:r>
      <w:r w:rsidRPr="00B04045">
        <w:rPr>
          <w:lang w:eastAsia="zh-CN"/>
        </w:rPr>
        <w:t xml:space="preserve"> case provides around 1.8dB and 2.4dB gains at BLER=10</w:t>
      </w:r>
      <w:r w:rsidRPr="00B04045">
        <w:rPr>
          <w:vertAlign w:val="superscript"/>
          <w:lang w:eastAsia="zh-CN"/>
        </w:rPr>
        <w:t>-5</w:t>
      </w:r>
      <w:r w:rsidRPr="00B04045">
        <w:rPr>
          <w:lang w:eastAsia="zh-CN"/>
        </w:rPr>
        <w:t xml:space="preserve"> over </w:t>
      </w:r>
      <w:r w:rsidRPr="00B04045">
        <w:rPr>
          <w:rFonts w:hint="eastAsia"/>
          <w:lang w:eastAsia="zh-CN"/>
        </w:rPr>
        <w:t xml:space="preserve">the case </w:t>
      </w:r>
      <w:r w:rsidRPr="00B04045">
        <w:rPr>
          <w:lang w:eastAsia="zh-CN"/>
        </w:rPr>
        <w:t>without</w:t>
      </w:r>
      <w:r w:rsidRPr="00B04045">
        <w:rPr>
          <w:rFonts w:hint="eastAsia"/>
          <w:lang w:eastAsia="zh-CN"/>
        </w:rPr>
        <w:t xml:space="preserve"> resource hopping and UE (re-)grouping</w:t>
      </w:r>
      <w:r w:rsidRPr="00B04045">
        <w:rPr>
          <w:lang w:eastAsia="zh-CN"/>
        </w:rPr>
        <w:t xml:space="preserve"> </w:t>
      </w:r>
      <w:r w:rsidRPr="00B04045">
        <w:rPr>
          <w:rFonts w:hint="eastAsia"/>
          <w:lang w:eastAsia="zh-CN"/>
        </w:rPr>
        <w:t>for</w:t>
      </w:r>
      <w:r w:rsidRPr="00B04045">
        <w:rPr>
          <w:lang w:eastAsia="zh-CN"/>
        </w:rPr>
        <w:t xml:space="preserve"> 1 and 3 </w:t>
      </w:r>
      <w:r w:rsidR="00D71AB2" w:rsidRPr="00B04045">
        <w:rPr>
          <w:rFonts w:hint="eastAsia"/>
          <w:lang w:eastAsia="zh-CN"/>
        </w:rPr>
        <w:t>repetitions</w:t>
      </w:r>
      <w:r w:rsidRPr="00B04045">
        <w:rPr>
          <w:lang w:eastAsia="zh-CN"/>
        </w:rPr>
        <w:t>, respectively</w:t>
      </w:r>
      <w:r w:rsidRPr="00B04045">
        <w:rPr>
          <w:rFonts w:hint="eastAsia"/>
          <w:lang w:eastAsia="zh-CN"/>
        </w:rPr>
        <w:t>.</w:t>
      </w:r>
    </w:p>
    <w:p w:rsidR="007D6E8E" w:rsidRDefault="007D6E8E" w:rsidP="007D6E8E">
      <w:pPr>
        <w:rPr>
          <w:i/>
          <w:lang w:eastAsia="zh-CN"/>
        </w:rPr>
      </w:pPr>
      <w:r w:rsidRPr="00B04045">
        <w:rPr>
          <w:b/>
          <w:lang w:eastAsia="zh-CN"/>
        </w:rPr>
        <w:t>Observation 2</w:t>
      </w:r>
      <w:r w:rsidRPr="00B04045">
        <w:rPr>
          <w:b/>
          <w:i/>
          <w:lang w:eastAsia="zh-CN"/>
        </w:rPr>
        <w:t xml:space="preserve">: </w:t>
      </w:r>
      <w:r w:rsidRPr="00B04045">
        <w:rPr>
          <w:i/>
          <w:lang w:eastAsia="zh-CN"/>
        </w:rPr>
        <w:t xml:space="preserve">The grant-free transmission with resource hopping </w:t>
      </w:r>
      <w:r w:rsidRPr="00B04045">
        <w:rPr>
          <w:rFonts w:hint="eastAsia"/>
          <w:i/>
          <w:lang w:eastAsia="zh-CN"/>
        </w:rPr>
        <w:t xml:space="preserve">and UE (re-)grouping </w:t>
      </w:r>
      <w:r w:rsidRPr="00B04045">
        <w:rPr>
          <w:i/>
          <w:lang w:eastAsia="zh-CN"/>
        </w:rPr>
        <w:t xml:space="preserve">over </w:t>
      </w:r>
      <w:r w:rsidR="00C21FC0" w:rsidRPr="00B04045">
        <w:rPr>
          <w:rFonts w:hint="eastAsia"/>
          <w:lang w:eastAsia="zh-CN"/>
        </w:rPr>
        <w:t>repetitions</w:t>
      </w:r>
      <w:r w:rsidR="00C21FC0" w:rsidRPr="00B04045" w:rsidDel="00C21FC0">
        <w:rPr>
          <w:i/>
          <w:lang w:eastAsia="zh-CN"/>
        </w:rPr>
        <w:t xml:space="preserve"> </w:t>
      </w:r>
      <w:r w:rsidRPr="00B04045">
        <w:rPr>
          <w:i/>
          <w:lang w:eastAsia="zh-CN"/>
        </w:rPr>
        <w:t>can further improve the transmission reliability.</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66"/>
        <w:gridCol w:w="4766"/>
      </w:tblGrid>
      <w:tr w:rsidR="002F7C0A" w:rsidRPr="00B04045" w:rsidTr="00486CD3">
        <w:trPr>
          <w:trHeight w:val="3409"/>
          <w:jc w:val="center"/>
        </w:trPr>
        <w:tc>
          <w:tcPr>
            <w:tcW w:w="4766" w:type="dxa"/>
            <w:vAlign w:val="center"/>
          </w:tcPr>
          <w:p w:rsidR="002F7C0A" w:rsidRPr="00B04045" w:rsidRDefault="00DD4223" w:rsidP="00F33510">
            <w:pPr>
              <w:widowControl/>
              <w:autoSpaceDE/>
              <w:autoSpaceDN/>
              <w:adjustRightInd/>
              <w:snapToGrid/>
              <w:jc w:val="center"/>
              <w:rPr>
                <w:rFonts w:ascii="Microsoft YaHei" w:eastAsia="Microsoft YaHei" w:hAnsi="Microsoft YaHei" w:cs="SimSun"/>
                <w:sz w:val="21"/>
                <w:szCs w:val="21"/>
                <w:lang w:eastAsia="zh-CN"/>
              </w:rPr>
            </w:pPr>
            <w:r w:rsidRPr="00B04045">
              <w:rPr>
                <w:noProof/>
              </w:rPr>
              <w:drawing>
                <wp:inline distT="0" distB="0" distL="0" distR="0">
                  <wp:extent cx="2789310" cy="2183435"/>
                  <wp:effectExtent l="19050" t="0" r="0" b="0"/>
                  <wp:docPr id="9" name="图片 9" descr="C:\Users\w00374306\AppData\Roaming\eSpace_Desktop\UserData\w00374306\imagefiles\EFD33D7E-9842-4ECB-8413-F3040868F92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FD33D7E-9842-4ECB-8413-F3040868F92E.png&quot;" descr="C:\Users\w00374306\AppData\Roaming\eSpace_Desktop\UserData\w00374306\imagefiles\EFD33D7E-9842-4ECB-8413-F3040868F92E.png"/>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89310" cy="2183435"/>
                          </a:xfrm>
                          <a:prstGeom prst="rect">
                            <a:avLst/>
                          </a:prstGeom>
                          <a:noFill/>
                          <a:ln>
                            <a:noFill/>
                          </a:ln>
                        </pic:spPr>
                      </pic:pic>
                    </a:graphicData>
                  </a:graphic>
                </wp:inline>
              </w:drawing>
            </w:r>
          </w:p>
        </w:tc>
        <w:tc>
          <w:tcPr>
            <w:tcW w:w="4766" w:type="dxa"/>
            <w:vAlign w:val="center"/>
          </w:tcPr>
          <w:p w:rsidR="0042308B" w:rsidRPr="00B04045" w:rsidRDefault="00DD4223">
            <w:pPr>
              <w:pStyle w:val="NormalWeb"/>
              <w:rPr>
                <w:rStyle w:val="CommentReference"/>
                <w:rFonts w:ascii="Microsoft YaHei" w:eastAsia="Microsoft YaHei" w:hAnsi="Microsoft YaHei"/>
              </w:rPr>
            </w:pPr>
            <w:r w:rsidRPr="00B04045">
              <w:rPr>
                <w:noProof/>
                <w:lang w:eastAsia="en-US"/>
              </w:rPr>
              <w:drawing>
                <wp:inline distT="0" distB="0" distL="0" distR="0">
                  <wp:extent cx="2729770" cy="1839058"/>
                  <wp:effectExtent l="19050" t="0" r="0" b="0"/>
                  <wp:docPr id="15" name="图片 15" descr="C:\Users\w00374306\AppData\Roaming\eSpace_Desktop\UserData\w00374306\imagefiles\B83ED41B-C1F7-4CAF-AC4B-9B3781D4A4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83ED41B-C1F7-4CAF-AC4B-9B3781D4A456.png&quot;" descr="C:\Users\w00374306\AppData\Roaming\eSpace_Desktop\UserData\w00374306\imagefiles\B83ED41B-C1F7-4CAF-AC4B-9B3781D4A456.png"/>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29770" cy="1839058"/>
                          </a:xfrm>
                          <a:prstGeom prst="rect">
                            <a:avLst/>
                          </a:prstGeom>
                          <a:noFill/>
                          <a:ln>
                            <a:noFill/>
                          </a:ln>
                        </pic:spPr>
                      </pic:pic>
                    </a:graphicData>
                  </a:graphic>
                </wp:inline>
              </w:drawing>
            </w:r>
          </w:p>
        </w:tc>
      </w:tr>
      <w:tr w:rsidR="002F7C0A" w:rsidRPr="00B04045" w:rsidTr="00486CD3">
        <w:trPr>
          <w:trHeight w:val="270"/>
          <w:jc w:val="center"/>
        </w:trPr>
        <w:tc>
          <w:tcPr>
            <w:tcW w:w="4766" w:type="dxa"/>
            <w:vAlign w:val="center"/>
          </w:tcPr>
          <w:p w:rsidR="0042308B" w:rsidRPr="00B04045" w:rsidRDefault="00581EE5" w:rsidP="004F5BA2">
            <w:pPr>
              <w:autoSpaceDE/>
              <w:autoSpaceDN/>
              <w:adjustRightInd/>
              <w:snapToGrid/>
              <w:spacing w:after="0"/>
              <w:jc w:val="center"/>
              <w:rPr>
                <w:b/>
                <w:bCs/>
                <w:sz w:val="20"/>
                <w:szCs w:val="20"/>
                <w:lang w:eastAsia="zh-CN"/>
              </w:rPr>
            </w:pPr>
            <w:r w:rsidRPr="00B04045">
              <w:rPr>
                <w:b/>
                <w:bCs/>
                <w:sz w:val="20"/>
                <w:szCs w:val="20"/>
              </w:rPr>
              <w:t xml:space="preserve">a) </w:t>
            </w:r>
            <w:r w:rsidR="004F5BA2">
              <w:rPr>
                <w:rFonts w:hint="eastAsia"/>
                <w:b/>
                <w:bCs/>
                <w:sz w:val="20"/>
                <w:szCs w:val="20"/>
                <w:lang w:eastAsia="zh-CN"/>
              </w:rPr>
              <w:t xml:space="preserve"> Performance</w:t>
            </w:r>
            <w:r w:rsidRPr="00B04045">
              <w:rPr>
                <w:b/>
                <w:bCs/>
                <w:sz w:val="20"/>
                <w:szCs w:val="20"/>
              </w:rPr>
              <w:t xml:space="preserve"> without</w:t>
            </w:r>
            <w:r w:rsidRPr="00B04045">
              <w:rPr>
                <w:b/>
                <w:bCs/>
                <w:sz w:val="20"/>
                <w:szCs w:val="20"/>
                <w:lang w:eastAsia="zh-CN"/>
              </w:rPr>
              <w:t xml:space="preserve"> </w:t>
            </w:r>
            <w:r w:rsidR="003C2D7B" w:rsidRPr="00B04045">
              <w:rPr>
                <w:rFonts w:hint="eastAsia"/>
                <w:b/>
                <w:bCs/>
                <w:sz w:val="20"/>
                <w:szCs w:val="20"/>
                <w:lang w:eastAsia="zh-CN"/>
              </w:rPr>
              <w:t>UE (re-)grouping</w:t>
            </w:r>
          </w:p>
        </w:tc>
        <w:tc>
          <w:tcPr>
            <w:tcW w:w="4766" w:type="dxa"/>
            <w:vAlign w:val="center"/>
          </w:tcPr>
          <w:p w:rsidR="0042308B" w:rsidRPr="00B04045" w:rsidRDefault="00581EE5" w:rsidP="004F5BA2">
            <w:pPr>
              <w:autoSpaceDE/>
              <w:autoSpaceDN/>
              <w:adjustRightInd/>
              <w:snapToGrid/>
              <w:spacing w:after="0"/>
              <w:jc w:val="center"/>
              <w:rPr>
                <w:rFonts w:ascii="Microsoft YaHei" w:eastAsia="Microsoft YaHei" w:hAnsi="Microsoft YaHei"/>
                <w:noProof/>
                <w:sz w:val="21"/>
                <w:szCs w:val="21"/>
                <w:lang w:eastAsia="zh-CN"/>
              </w:rPr>
            </w:pPr>
            <w:r w:rsidRPr="00B04045">
              <w:rPr>
                <w:b/>
                <w:bCs/>
                <w:sz w:val="20"/>
                <w:szCs w:val="20"/>
              </w:rPr>
              <w:t xml:space="preserve">b) Resource allocation </w:t>
            </w:r>
            <w:r w:rsidR="004F5BA2">
              <w:rPr>
                <w:rFonts w:hint="eastAsia"/>
                <w:b/>
                <w:bCs/>
                <w:sz w:val="20"/>
                <w:szCs w:val="20"/>
                <w:lang w:eastAsia="zh-CN"/>
              </w:rPr>
              <w:t xml:space="preserve">w &amp; w/o </w:t>
            </w:r>
            <w:r w:rsidR="003C2D7B" w:rsidRPr="00B04045">
              <w:rPr>
                <w:rFonts w:hint="eastAsia"/>
                <w:b/>
                <w:bCs/>
                <w:sz w:val="20"/>
                <w:szCs w:val="20"/>
                <w:lang w:eastAsia="zh-CN"/>
              </w:rPr>
              <w:t>UE (re-)grouping</w:t>
            </w:r>
          </w:p>
        </w:tc>
      </w:tr>
    </w:tbl>
    <w:p w:rsidR="00813814" w:rsidRDefault="007141FE" w:rsidP="002B58E3">
      <w:pPr>
        <w:jc w:val="center"/>
        <w:rPr>
          <w:b/>
          <w:lang w:eastAsia="zh-CN"/>
        </w:rPr>
      </w:pPr>
      <w:r w:rsidRPr="00B04045">
        <w:rPr>
          <w:b/>
        </w:rPr>
        <w:t>Figure</w:t>
      </w:r>
      <w:r w:rsidR="00E02BA5" w:rsidRPr="00B04045">
        <w:rPr>
          <w:rFonts w:hint="eastAsia"/>
          <w:b/>
          <w:lang w:eastAsia="zh-CN"/>
        </w:rPr>
        <w:t xml:space="preserve"> </w:t>
      </w:r>
      <w:r w:rsidR="004B6C06" w:rsidRPr="00B04045">
        <w:rPr>
          <w:b/>
          <w:lang w:eastAsia="zh-CN"/>
        </w:rPr>
        <w:t>5</w:t>
      </w:r>
      <w:r w:rsidR="002B58E3" w:rsidRPr="00B04045">
        <w:rPr>
          <w:rFonts w:hint="eastAsia"/>
          <w:b/>
          <w:lang w:eastAsia="zh-CN"/>
        </w:rPr>
        <w:t>:</w:t>
      </w:r>
      <w:r w:rsidRPr="00B04045">
        <w:rPr>
          <w:b/>
        </w:rPr>
        <w:t xml:space="preserve"> </w:t>
      </w:r>
      <w:r w:rsidR="009C1FC7" w:rsidRPr="00B04045">
        <w:rPr>
          <w:rFonts w:hint="eastAsia"/>
          <w:b/>
          <w:lang w:eastAsia="zh-CN"/>
        </w:rPr>
        <w:t>Performance comparison</w:t>
      </w:r>
      <w:r w:rsidR="006644B9" w:rsidRPr="00B04045">
        <w:rPr>
          <w:rFonts w:hint="eastAsia"/>
          <w:b/>
          <w:lang w:eastAsia="zh-CN"/>
        </w:rPr>
        <w:t xml:space="preserve"> </w:t>
      </w:r>
      <w:r w:rsidR="008B5C28" w:rsidRPr="00B04045">
        <w:rPr>
          <w:rFonts w:hint="eastAsia"/>
          <w:b/>
        </w:rPr>
        <w:t>of</w:t>
      </w:r>
      <w:r w:rsidRPr="00B04045">
        <w:rPr>
          <w:b/>
        </w:rPr>
        <w:t xml:space="preserve"> grant-free </w:t>
      </w:r>
      <w:r w:rsidR="008B5C28" w:rsidRPr="00B04045">
        <w:rPr>
          <w:rFonts w:hint="eastAsia"/>
          <w:b/>
        </w:rPr>
        <w:t xml:space="preserve">OFDMA with </w:t>
      </w:r>
      <w:r w:rsidR="00F97769">
        <w:rPr>
          <w:b/>
        </w:rPr>
        <w:t>repetitions</w:t>
      </w:r>
      <w:r w:rsidRPr="00B04045">
        <w:rPr>
          <w:b/>
        </w:rPr>
        <w:t xml:space="preserve"> </w:t>
      </w:r>
      <w:r w:rsidR="006644B9" w:rsidRPr="00B04045">
        <w:rPr>
          <w:rFonts w:hint="eastAsia"/>
          <w:b/>
          <w:lang w:eastAsia="zh-CN"/>
        </w:rPr>
        <w:t>and UE (re-)grouping</w:t>
      </w:r>
      <w:r w:rsidR="0094140E" w:rsidRPr="00B04045">
        <w:rPr>
          <w:rFonts w:hint="eastAsia"/>
          <w:b/>
          <w:lang w:eastAsia="zh-CN"/>
        </w:rPr>
        <w:t>.</w:t>
      </w:r>
    </w:p>
    <w:p w:rsidR="007D0623" w:rsidRDefault="007D0623">
      <w:pPr>
        <w:jc w:val="center"/>
        <w:rPr>
          <w:lang w:eastAsia="zh-CN"/>
        </w:rPr>
      </w:pPr>
    </w:p>
    <w:p w:rsidR="008C7A77" w:rsidRPr="00B04045" w:rsidRDefault="004B4591" w:rsidP="008C7A77">
      <w:pPr>
        <w:pStyle w:val="Heading2"/>
        <w:tabs>
          <w:tab w:val="clear" w:pos="576"/>
        </w:tabs>
        <w:rPr>
          <w:lang w:eastAsia="zh-CN"/>
        </w:rPr>
      </w:pPr>
      <w:r>
        <w:rPr>
          <w:rFonts w:hint="eastAsia"/>
          <w:lang w:eastAsia="zh-CN"/>
        </w:rPr>
        <w:t xml:space="preserve">Impact of ACK delay on </w:t>
      </w:r>
      <w:r>
        <w:rPr>
          <w:lang w:eastAsia="zh-CN"/>
        </w:rPr>
        <w:t>g</w:t>
      </w:r>
      <w:r w:rsidR="008C7A77" w:rsidRPr="00B04045">
        <w:rPr>
          <w:rFonts w:hint="eastAsia"/>
          <w:lang w:eastAsia="zh-CN"/>
        </w:rPr>
        <w:t>rant-free repetitions</w:t>
      </w:r>
    </w:p>
    <w:p w:rsidR="00800841" w:rsidRDefault="00715B0D" w:rsidP="001A35F3">
      <w:pPr>
        <w:rPr>
          <w:lang w:eastAsia="zh-CN"/>
        </w:rPr>
      </w:pPr>
      <w:r w:rsidRPr="00B04045">
        <w:rPr>
          <w:rFonts w:hint="eastAsia"/>
          <w:lang w:eastAsia="zh-CN"/>
        </w:rPr>
        <w:t xml:space="preserve">As discussed earlier, for the grant-free repetition scheme where </w:t>
      </w:r>
      <w:r w:rsidR="008A1C1C">
        <w:rPr>
          <w:lang w:eastAsia="zh-CN"/>
        </w:rPr>
        <w:t>for a configured maximum number of transmissions, K, the actual number of transmissions</w:t>
      </w:r>
      <w:r w:rsidRPr="00B04045">
        <w:rPr>
          <w:rFonts w:hint="eastAsia"/>
          <w:lang w:eastAsia="zh-CN"/>
        </w:rPr>
        <w:t xml:space="preserve"> is determined by the reception of ACK, the ACK delay (RTT </w:t>
      </w:r>
      <w:r w:rsidRPr="00B04045">
        <w:rPr>
          <w:lang w:eastAsia="zh-CN"/>
        </w:rPr>
        <w:t>assumption</w:t>
      </w:r>
      <w:r w:rsidRPr="00B04045">
        <w:rPr>
          <w:rFonts w:hint="eastAsia"/>
          <w:lang w:eastAsia="zh-CN"/>
        </w:rPr>
        <w:t xml:space="preserve">) may have impact on the link performance since the longer the ACK delay is, the more extra repetitions are needed, which may cause more interference. Figure </w:t>
      </w:r>
      <w:r w:rsidR="004B6C06" w:rsidRPr="00B04045">
        <w:rPr>
          <w:lang w:eastAsia="zh-CN"/>
        </w:rPr>
        <w:t>6</w:t>
      </w:r>
      <w:r w:rsidRPr="00B04045">
        <w:rPr>
          <w:rFonts w:hint="eastAsia"/>
          <w:lang w:eastAsia="zh-CN"/>
        </w:rPr>
        <w:t xml:space="preserve"> investigates the impact of </w:t>
      </w:r>
      <w:r w:rsidR="008A1C1C">
        <w:rPr>
          <w:lang w:eastAsia="zh-CN"/>
        </w:rPr>
        <w:t xml:space="preserve">additional repetition transmissions due to </w:t>
      </w:r>
      <w:r w:rsidRPr="00B04045">
        <w:rPr>
          <w:rFonts w:hint="eastAsia"/>
          <w:lang w:eastAsia="zh-CN"/>
        </w:rPr>
        <w:t>ACK delay</w:t>
      </w:r>
      <w:r w:rsidR="008A1C1C">
        <w:rPr>
          <w:lang w:eastAsia="zh-CN"/>
        </w:rPr>
        <w:t xml:space="preserve"> </w:t>
      </w:r>
      <w:r w:rsidRPr="00B04045">
        <w:rPr>
          <w:rFonts w:hint="eastAsia"/>
          <w:lang w:eastAsia="zh-CN"/>
        </w:rPr>
        <w:t>with UE (re-)</w:t>
      </w:r>
      <w:r w:rsidRPr="00B04045">
        <w:rPr>
          <w:lang w:eastAsia="zh-CN"/>
        </w:rPr>
        <w:t>grouping</w:t>
      </w:r>
      <w:r w:rsidR="008A1C1C">
        <w:rPr>
          <w:lang w:eastAsia="zh-CN"/>
        </w:rPr>
        <w:t>, where</w:t>
      </w:r>
      <w:r w:rsidRPr="00B04045">
        <w:rPr>
          <w:rFonts w:hint="eastAsia"/>
          <w:lang w:eastAsia="zh-CN"/>
        </w:rPr>
        <w:t xml:space="preserve"> ACK delay = 0, 1, 2 (RTT = 1, 2, 3) is assumed, </w:t>
      </w:r>
      <w:r w:rsidRPr="00B04045">
        <w:rPr>
          <w:lang w:eastAsia="zh-CN"/>
        </w:rPr>
        <w:t>and</w:t>
      </w:r>
      <w:r w:rsidRPr="00B04045">
        <w:rPr>
          <w:rFonts w:hint="eastAsia"/>
          <w:lang w:eastAsia="zh-CN"/>
        </w:rPr>
        <w:t xml:space="preserve"> the BLER performance</w:t>
      </w:r>
      <w:r w:rsidR="00800841" w:rsidRPr="00B04045">
        <w:rPr>
          <w:rFonts w:hint="eastAsia"/>
          <w:lang w:eastAsia="zh-CN"/>
        </w:rPr>
        <w:t xml:space="preserve"> is compared</w:t>
      </w:r>
      <w:r w:rsidRPr="00B04045">
        <w:rPr>
          <w:rFonts w:hint="eastAsia"/>
          <w:lang w:eastAsia="zh-CN"/>
        </w:rPr>
        <w:t>.</w:t>
      </w:r>
      <w:r w:rsidR="00800841" w:rsidRPr="00B04045">
        <w:rPr>
          <w:rFonts w:hint="eastAsia"/>
          <w:lang w:eastAsia="zh-CN"/>
        </w:rPr>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766"/>
      </w:tblGrid>
      <w:tr w:rsidR="004F5BA2" w:rsidRPr="00B04045" w:rsidTr="005D6196">
        <w:trPr>
          <w:jc w:val="center"/>
        </w:trPr>
        <w:tc>
          <w:tcPr>
            <w:tcW w:w="5766" w:type="dxa"/>
            <w:shd w:val="clear" w:color="auto" w:fill="auto"/>
          </w:tcPr>
          <w:p w:rsidR="004F5BA2" w:rsidRPr="00B04045" w:rsidRDefault="004F5BA2" w:rsidP="005D6196">
            <w:pPr>
              <w:pStyle w:val="NormalWeb"/>
              <w:jc w:val="center"/>
              <w:rPr>
                <w:rFonts w:ascii="Microsoft YaHei" w:eastAsia="Microsoft YaHei" w:hAnsi="Microsoft YaHei"/>
                <w:color w:val="FFFFFF" w:themeColor="background1"/>
                <w:sz w:val="21"/>
                <w:szCs w:val="21"/>
              </w:rPr>
            </w:pPr>
            <w:r w:rsidRPr="00B04045">
              <w:rPr>
                <w:noProof/>
                <w:color w:val="FFFFFF" w:themeColor="background1"/>
                <w:lang w:eastAsia="en-US"/>
              </w:rPr>
              <w:drawing>
                <wp:inline distT="0" distB="0" distL="0" distR="0">
                  <wp:extent cx="3208880" cy="2247900"/>
                  <wp:effectExtent l="19050" t="0" r="0" b="0"/>
                  <wp:docPr id="4" name="图片 22" descr="C:\Users\w00374306\AppData\Roaming\eSpace_Desktop\UserData\w00374306\imagefiles\EFFE6EF1-D4C4-4766-9DB7-F26A8F813C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FFE6EF1-D4C4-4766-9DB7-F26A8F813C39" descr="C:\Users\w00374306\AppData\Roaming\eSpace_Desktop\UserData\w00374306\imagefiles\EFFE6EF1-D4C4-4766-9DB7-F26A8F813C39.png"/>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08880" cy="2247900"/>
                          </a:xfrm>
                          <a:prstGeom prst="rect">
                            <a:avLst/>
                          </a:prstGeom>
                          <a:noFill/>
                          <a:ln>
                            <a:noFill/>
                          </a:ln>
                        </pic:spPr>
                      </pic:pic>
                    </a:graphicData>
                  </a:graphic>
                </wp:inline>
              </w:drawing>
            </w:r>
          </w:p>
        </w:tc>
      </w:tr>
    </w:tbl>
    <w:p w:rsidR="004F5BA2" w:rsidRPr="00B04045" w:rsidRDefault="004F5BA2" w:rsidP="004F5BA2">
      <w:pPr>
        <w:pStyle w:val="Caption"/>
        <w:spacing w:after="240"/>
        <w:rPr>
          <w:lang w:eastAsia="zh-CN"/>
        </w:rPr>
      </w:pPr>
      <w:r w:rsidRPr="00B04045">
        <w:rPr>
          <w:rFonts w:hint="eastAsia"/>
          <w:lang w:eastAsia="zh-CN"/>
        </w:rPr>
        <w:t>Figure</w:t>
      </w:r>
      <w:r w:rsidRPr="00B04045">
        <w:rPr>
          <w:lang w:eastAsia="zh-CN"/>
        </w:rPr>
        <w:t xml:space="preserve"> 6</w:t>
      </w:r>
      <w:r w:rsidRPr="00B04045">
        <w:t xml:space="preserve"> </w:t>
      </w:r>
      <w:r w:rsidRPr="00B04045">
        <w:rPr>
          <w:rFonts w:hint="eastAsia"/>
          <w:lang w:eastAsia="zh-CN"/>
        </w:rPr>
        <w:t>BLER</w:t>
      </w:r>
      <w:r w:rsidRPr="00B04045">
        <w:rPr>
          <w:rFonts w:hint="eastAsia"/>
        </w:rPr>
        <w:t xml:space="preserve"> p</w:t>
      </w:r>
      <w:r w:rsidRPr="00B04045">
        <w:t>erformance of grant-free</w:t>
      </w:r>
      <w:r w:rsidRPr="00B04045">
        <w:rPr>
          <w:rFonts w:hint="eastAsia"/>
        </w:rPr>
        <w:t xml:space="preserve"> OFDMA</w:t>
      </w:r>
      <w:r w:rsidRPr="00B04045">
        <w:t xml:space="preserve"> with </w:t>
      </w:r>
      <w:r w:rsidRPr="00B04045">
        <w:rPr>
          <w:rFonts w:hint="eastAsia"/>
          <w:lang w:eastAsia="zh-CN"/>
        </w:rPr>
        <w:t>repetitions under different</w:t>
      </w:r>
      <w:r w:rsidRPr="00B04045">
        <w:t xml:space="preserve"> ACK delays</w:t>
      </w:r>
      <w:r w:rsidRPr="00B04045">
        <w:rPr>
          <w:rFonts w:hint="eastAsia"/>
          <w:lang w:eastAsia="zh-CN"/>
        </w:rPr>
        <w:t>.</w:t>
      </w:r>
    </w:p>
    <w:p w:rsidR="00D8617B" w:rsidRDefault="00C012BC" w:rsidP="001A35F3">
      <w:pPr>
        <w:rPr>
          <w:lang w:eastAsia="zh-CN"/>
        </w:rPr>
      </w:pPr>
      <w:r w:rsidRPr="00B04045">
        <w:rPr>
          <w:rFonts w:hint="eastAsia"/>
          <w:lang w:eastAsia="zh-CN"/>
        </w:rPr>
        <w:lastRenderedPageBreak/>
        <w:t xml:space="preserve">As we can see from the figure that even with non-zero ACK delay, the BLER performance of grant-free </w:t>
      </w:r>
      <w:r w:rsidRPr="00B04045">
        <w:rPr>
          <w:lang w:eastAsia="zh-CN"/>
        </w:rPr>
        <w:t>repetition</w:t>
      </w:r>
      <w:r w:rsidRPr="00B04045">
        <w:rPr>
          <w:rFonts w:hint="eastAsia"/>
          <w:lang w:eastAsia="zh-CN"/>
        </w:rPr>
        <w:t xml:space="preserve">s can still meet the reliability </w:t>
      </w:r>
      <w:r w:rsidRPr="00B04045">
        <w:rPr>
          <w:lang w:eastAsia="zh-CN"/>
        </w:rPr>
        <w:t>requirement</w:t>
      </w:r>
      <w:r w:rsidRPr="00B04045">
        <w:rPr>
          <w:rFonts w:hint="eastAsia"/>
          <w:lang w:eastAsia="zh-CN"/>
        </w:rPr>
        <w:t xml:space="preserve"> of URLLC service. Moreover, with UE (re-)grouping, the performance degradation with ACK delay = 2 (RTT = 3 slots) compared </w:t>
      </w:r>
      <w:r w:rsidR="00800841" w:rsidRPr="00B04045">
        <w:rPr>
          <w:rFonts w:hint="eastAsia"/>
          <w:lang w:eastAsia="zh-CN"/>
        </w:rPr>
        <w:t>to that of zero ACK delay at 10</w:t>
      </w:r>
      <w:r w:rsidRPr="00B04045">
        <w:rPr>
          <w:rFonts w:hint="eastAsia"/>
          <w:vertAlign w:val="superscript"/>
          <w:lang w:eastAsia="zh-CN"/>
        </w:rPr>
        <w:t>-5</w:t>
      </w:r>
      <w:r w:rsidRPr="00B04045">
        <w:rPr>
          <w:rFonts w:hint="eastAsia"/>
          <w:lang w:eastAsia="zh-CN"/>
        </w:rPr>
        <w:t xml:space="preserve"> is only around 0.6dB. </w:t>
      </w:r>
    </w:p>
    <w:p w:rsidR="009D40F3" w:rsidRDefault="009D40F3" w:rsidP="009D40F3">
      <w:pPr>
        <w:rPr>
          <w:i/>
          <w:lang w:eastAsia="zh-CN"/>
        </w:rPr>
      </w:pPr>
      <w:r w:rsidRPr="00B04045">
        <w:rPr>
          <w:b/>
          <w:lang w:eastAsia="zh-CN"/>
        </w:rPr>
        <w:t xml:space="preserve">Observation </w:t>
      </w:r>
      <w:r w:rsidRPr="00B04045">
        <w:rPr>
          <w:rFonts w:hint="eastAsia"/>
          <w:b/>
          <w:lang w:eastAsia="zh-CN"/>
        </w:rPr>
        <w:t>3</w:t>
      </w:r>
      <w:r w:rsidRPr="00B04045">
        <w:rPr>
          <w:b/>
          <w:i/>
          <w:lang w:eastAsia="zh-CN"/>
        </w:rPr>
        <w:t xml:space="preserve">: </w:t>
      </w:r>
      <w:r w:rsidRPr="0093249A">
        <w:rPr>
          <w:rFonts w:hint="eastAsia"/>
          <w:i/>
          <w:lang w:eastAsia="zh-CN"/>
        </w:rPr>
        <w:t>The impact of ACK delays on the performance of gra</w:t>
      </w:r>
      <w:r w:rsidRPr="00B04045">
        <w:rPr>
          <w:rFonts w:hint="eastAsia"/>
          <w:i/>
          <w:lang w:eastAsia="zh-CN"/>
        </w:rPr>
        <w:t>nt-free repetitions</w:t>
      </w:r>
      <w:r>
        <w:rPr>
          <w:i/>
          <w:lang w:eastAsia="zh-CN"/>
        </w:rPr>
        <w:t xml:space="preserve"> is </w:t>
      </w:r>
      <w:r w:rsidR="002F696C">
        <w:rPr>
          <w:rFonts w:hint="eastAsia"/>
          <w:i/>
          <w:lang w:eastAsia="zh-CN"/>
        </w:rPr>
        <w:t>ver</w:t>
      </w:r>
      <w:r>
        <w:rPr>
          <w:rFonts w:hint="eastAsia"/>
          <w:i/>
          <w:lang w:eastAsia="zh-CN"/>
        </w:rPr>
        <w:t>y limited.</w:t>
      </w:r>
      <w:r w:rsidRPr="00B04045">
        <w:rPr>
          <w:rFonts w:hint="eastAsia"/>
          <w:i/>
          <w:lang w:eastAsia="zh-CN"/>
        </w:rPr>
        <w:t xml:space="preserve"> </w:t>
      </w:r>
    </w:p>
    <w:p w:rsidR="00F04185" w:rsidRPr="009D40F3" w:rsidRDefault="00F04185" w:rsidP="008C469A">
      <w:pPr>
        <w:rPr>
          <w:lang w:eastAsia="zh-CN"/>
        </w:rPr>
      </w:pPr>
    </w:p>
    <w:p w:rsidR="008072B8" w:rsidRPr="00B04045" w:rsidRDefault="008072B8" w:rsidP="008072B8">
      <w:pPr>
        <w:pStyle w:val="Heading1"/>
      </w:pPr>
      <w:r w:rsidRPr="00B04045">
        <w:rPr>
          <w:rFonts w:hint="eastAsia"/>
          <w:lang w:eastAsia="zh-CN"/>
        </w:rPr>
        <w:t xml:space="preserve">SLS </w:t>
      </w:r>
      <w:r w:rsidRPr="00B04045">
        <w:t xml:space="preserve">Performance </w:t>
      </w:r>
      <w:r w:rsidRPr="00B04045">
        <w:rPr>
          <w:rFonts w:hint="eastAsia"/>
          <w:lang w:eastAsia="zh-CN"/>
        </w:rPr>
        <w:t>E</w:t>
      </w:r>
      <w:r w:rsidRPr="00B04045">
        <w:t>valuation</w:t>
      </w:r>
    </w:p>
    <w:p w:rsidR="0083037F" w:rsidRPr="00B04045" w:rsidRDefault="00BD4EA3" w:rsidP="00262B12">
      <w:pPr>
        <w:pStyle w:val="Heading2"/>
        <w:spacing w:before="240"/>
        <w:ind w:left="578" w:hanging="578"/>
      </w:pPr>
      <w:r w:rsidRPr="00B04045">
        <w:t>UL URLLC schemes</w:t>
      </w:r>
      <w:r w:rsidR="004C5455" w:rsidRPr="00B04045">
        <w:rPr>
          <w:rFonts w:hint="eastAsia"/>
          <w:lang w:eastAsia="zh-CN"/>
        </w:rPr>
        <w:t xml:space="preserve"> evaluated</w:t>
      </w:r>
    </w:p>
    <w:p w:rsidR="00287C6B" w:rsidRPr="00B04045" w:rsidRDefault="00C2706D" w:rsidP="00BD4EA3">
      <w:pPr>
        <w:rPr>
          <w:lang w:eastAsia="zh-CN"/>
        </w:rPr>
      </w:pPr>
      <w:r w:rsidRPr="00B04045">
        <w:rPr>
          <w:rFonts w:hint="eastAsia"/>
          <w:lang w:eastAsia="zh-CN"/>
        </w:rPr>
        <w:t>We compare the following transmission schemes</w:t>
      </w:r>
      <w:r w:rsidR="00AB44C5" w:rsidRPr="00B04045">
        <w:rPr>
          <w:rFonts w:hint="eastAsia"/>
          <w:lang w:eastAsia="zh-CN"/>
        </w:rPr>
        <w:t xml:space="preserve"> listed in Table </w:t>
      </w:r>
      <w:r w:rsidR="006069E1" w:rsidRPr="00B04045">
        <w:rPr>
          <w:lang w:eastAsia="zh-CN"/>
        </w:rPr>
        <w:t>1</w:t>
      </w:r>
      <w:r w:rsidR="00AB44C5" w:rsidRPr="00B04045">
        <w:rPr>
          <w:rFonts w:hint="eastAsia"/>
          <w:lang w:eastAsia="zh-CN"/>
        </w:rPr>
        <w:t xml:space="preserve"> </w:t>
      </w:r>
      <w:r w:rsidRPr="00B04045">
        <w:rPr>
          <w:rFonts w:hint="eastAsia"/>
          <w:lang w:eastAsia="zh-CN"/>
        </w:rPr>
        <w:t>for UL URLLC under the same</w:t>
      </w:r>
      <w:r w:rsidR="000A7E70" w:rsidRPr="000A7E70">
        <w:rPr>
          <w:rFonts w:hint="eastAsia"/>
          <w:lang w:eastAsia="zh-CN"/>
        </w:rPr>
        <w:t xml:space="preserve"> </w:t>
      </w:r>
      <w:r w:rsidR="000A7E70" w:rsidRPr="00B04045">
        <w:rPr>
          <w:rFonts w:hint="eastAsia"/>
          <w:lang w:eastAsia="zh-CN"/>
        </w:rPr>
        <w:t>total</w:t>
      </w:r>
      <w:r w:rsidRPr="00B04045">
        <w:rPr>
          <w:rFonts w:hint="eastAsia"/>
          <w:lang w:eastAsia="zh-CN"/>
        </w:rPr>
        <w:t xml:space="preserve"> number of UEs, the same traffic arrival models, the same total bandwidth available, and the same latency budget (1ms).</w:t>
      </w:r>
      <w:r w:rsidRPr="00B04045">
        <w:rPr>
          <w:lang w:eastAsia="zh-CN"/>
        </w:rPr>
        <w:t xml:space="preserve"> </w:t>
      </w:r>
      <w:r w:rsidR="002E1D34" w:rsidRPr="00B04045">
        <w:rPr>
          <w:rFonts w:hint="eastAsia"/>
          <w:lang w:eastAsia="zh-CN"/>
        </w:rPr>
        <w:t>Detailed s</w:t>
      </w:r>
      <w:r w:rsidR="002E1D34" w:rsidRPr="00B04045">
        <w:rPr>
          <w:lang w:eastAsia="zh-CN"/>
        </w:rPr>
        <w:t xml:space="preserve">imulation parameters </w:t>
      </w:r>
      <w:r w:rsidR="002E1D34" w:rsidRPr="00B04045">
        <w:rPr>
          <w:rFonts w:hint="eastAsia"/>
          <w:lang w:eastAsia="zh-CN"/>
        </w:rPr>
        <w:t xml:space="preserve">and detailed descriptions of each scheme </w:t>
      </w:r>
      <w:r w:rsidR="006329E0" w:rsidRPr="00B04045">
        <w:rPr>
          <w:lang w:eastAsia="zh-CN"/>
        </w:rPr>
        <w:t xml:space="preserve">are provided in </w:t>
      </w:r>
      <w:r w:rsidR="002E1D34" w:rsidRPr="00B04045">
        <w:rPr>
          <w:lang w:eastAsia="zh-CN"/>
        </w:rPr>
        <w:t xml:space="preserve">Appendix </w:t>
      </w:r>
      <w:r w:rsidR="002E1D34" w:rsidRPr="00B04045">
        <w:rPr>
          <w:rFonts w:hint="eastAsia"/>
          <w:lang w:eastAsia="zh-CN"/>
        </w:rPr>
        <w:t>C and D, respectively. Note that s</w:t>
      </w:r>
      <w:r w:rsidR="002E1D34" w:rsidRPr="00B04045">
        <w:rPr>
          <w:lang w:eastAsia="zh-CN"/>
        </w:rPr>
        <w:t xml:space="preserve">chemes involving grant-free assume a fixed MCS, where the MCS is chosen to be </w:t>
      </w:r>
      <w:r w:rsidR="006329E0" w:rsidRPr="00B04045">
        <w:rPr>
          <w:lang w:eastAsia="zh-CN"/>
        </w:rPr>
        <w:t xml:space="preserve">the </w:t>
      </w:r>
      <w:r w:rsidR="00B96E19" w:rsidRPr="00B04045">
        <w:rPr>
          <w:rFonts w:hint="eastAsia"/>
          <w:lang w:eastAsia="zh-CN"/>
        </w:rPr>
        <w:t>one</w:t>
      </w:r>
      <w:r w:rsidR="006329E0" w:rsidRPr="00B04045">
        <w:rPr>
          <w:lang w:eastAsia="zh-CN"/>
        </w:rPr>
        <w:t xml:space="preserve"> allowing for </w:t>
      </w:r>
      <w:r w:rsidR="002E1D34" w:rsidRPr="00B04045">
        <w:rPr>
          <w:lang w:eastAsia="zh-CN"/>
        </w:rPr>
        <w:t>transmit</w:t>
      </w:r>
      <w:r w:rsidR="006329E0" w:rsidRPr="00B04045">
        <w:rPr>
          <w:lang w:eastAsia="zh-CN"/>
        </w:rPr>
        <w:t>ting</w:t>
      </w:r>
      <w:r w:rsidR="002E1D34" w:rsidRPr="00B04045">
        <w:rPr>
          <w:lang w:eastAsia="zh-CN"/>
        </w:rPr>
        <w:t xml:space="preserve"> one packet using one</w:t>
      </w:r>
      <w:r w:rsidR="002E1D34" w:rsidRPr="00B04045">
        <w:rPr>
          <w:rFonts w:hint="eastAsia"/>
          <w:lang w:eastAsia="zh-CN"/>
        </w:rPr>
        <w:t xml:space="preserve"> resource unit</w:t>
      </w:r>
      <w:r w:rsidR="0003190B" w:rsidRPr="00B04045">
        <w:rPr>
          <w:lang w:eastAsia="zh-CN"/>
        </w:rPr>
        <w:t xml:space="preserve"> (or one  resource partition in the following description)</w:t>
      </w:r>
      <w:r w:rsidR="0003190B" w:rsidRPr="00B04045">
        <w:rPr>
          <w:rFonts w:hint="eastAsia"/>
          <w:lang w:eastAsia="zh-CN"/>
        </w:rPr>
        <w:t xml:space="preserve"> </w:t>
      </w:r>
      <w:r w:rsidR="002E1D34" w:rsidRPr="00B04045">
        <w:rPr>
          <w:rFonts w:hint="eastAsia"/>
          <w:lang w:eastAsia="zh-CN"/>
        </w:rPr>
        <w:t xml:space="preserve"> of 5RB*7OS</w:t>
      </w:r>
      <w:r w:rsidR="006329E0" w:rsidRPr="00B04045">
        <w:rPr>
          <w:lang w:eastAsia="zh-CN"/>
        </w:rPr>
        <w:t>,</w:t>
      </w:r>
      <w:r w:rsidR="002E1D34" w:rsidRPr="00B04045">
        <w:rPr>
          <w:rFonts w:hint="eastAsia"/>
          <w:lang w:eastAsia="zh-CN"/>
        </w:rPr>
        <w:t xml:space="preserve"> </w:t>
      </w:r>
      <w:r w:rsidR="005C6DE9" w:rsidRPr="00B04045">
        <w:rPr>
          <w:lang w:eastAsia="zh-CN"/>
        </w:rPr>
        <w:t xml:space="preserve">including </w:t>
      </w:r>
      <w:r w:rsidR="006329E0" w:rsidRPr="00B04045">
        <w:rPr>
          <w:lang w:eastAsia="zh-CN"/>
        </w:rPr>
        <w:t xml:space="preserve">1OS for DMRS, </w:t>
      </w:r>
      <w:r w:rsidR="002E1D34" w:rsidRPr="00B04045">
        <w:rPr>
          <w:rFonts w:hint="eastAsia"/>
          <w:lang w:eastAsia="zh-CN"/>
        </w:rPr>
        <w:t>with 60kHz SCS</w:t>
      </w:r>
      <w:r w:rsidR="002E1D34" w:rsidRPr="00B04045">
        <w:rPr>
          <w:lang w:eastAsia="zh-CN"/>
        </w:rPr>
        <w:t>.</w:t>
      </w:r>
      <w:r w:rsidR="00B31540" w:rsidRPr="00B04045">
        <w:rPr>
          <w:rFonts w:hint="eastAsia"/>
          <w:lang w:eastAsia="zh-CN"/>
        </w:rPr>
        <w:t xml:space="preserve"> While for grant-based scheme, link adaptation is applied.</w:t>
      </w:r>
      <w:r w:rsidR="002E1D34" w:rsidRPr="00B04045">
        <w:rPr>
          <w:rFonts w:hint="eastAsia"/>
          <w:lang w:eastAsia="zh-CN"/>
        </w:rPr>
        <w:t xml:space="preserve"> </w:t>
      </w:r>
      <w:r w:rsidR="00B31540" w:rsidRPr="00B04045">
        <w:rPr>
          <w:rFonts w:hint="eastAsia"/>
          <w:lang w:eastAsia="zh-CN"/>
        </w:rPr>
        <w:t>T</w:t>
      </w:r>
      <w:r w:rsidR="002E1D34" w:rsidRPr="00B04045">
        <w:rPr>
          <w:rFonts w:hint="eastAsia"/>
          <w:lang w:eastAsia="zh-CN"/>
        </w:rPr>
        <w:t xml:space="preserve">he </w:t>
      </w:r>
      <w:r w:rsidR="00B96E19" w:rsidRPr="00B04045">
        <w:rPr>
          <w:rFonts w:hint="eastAsia"/>
          <w:lang w:eastAsia="zh-CN"/>
        </w:rPr>
        <w:t xml:space="preserve">repetition </w:t>
      </w:r>
      <w:r w:rsidR="002E1D34" w:rsidRPr="00B04045">
        <w:rPr>
          <w:rFonts w:hint="eastAsia"/>
          <w:lang w:eastAsia="zh-CN"/>
        </w:rPr>
        <w:t xml:space="preserve">scheme in </w:t>
      </w:r>
      <w:r w:rsidR="006329E0" w:rsidRPr="00B04045">
        <w:rPr>
          <w:lang w:eastAsia="zh-CN"/>
        </w:rPr>
        <w:t xml:space="preserve">the evaluation of GF and SPS </w:t>
      </w:r>
      <w:r w:rsidR="002E1D34" w:rsidRPr="00B04045">
        <w:rPr>
          <w:rFonts w:hint="eastAsia"/>
          <w:lang w:eastAsia="zh-CN"/>
        </w:rPr>
        <w:t xml:space="preserve">is the same as that proposed in section 3, i.e., </w:t>
      </w:r>
      <w:r w:rsidR="002E1D34" w:rsidRPr="00B04045">
        <w:rPr>
          <w:lang w:eastAsia="zh-CN"/>
        </w:rPr>
        <w:t xml:space="preserve">each UE in grant-free transmission will keep transmitting a packet until an ACK is received. The base station combines all different </w:t>
      </w:r>
      <w:r w:rsidR="001E15AC" w:rsidRPr="00B04045">
        <w:rPr>
          <w:rFonts w:hint="eastAsia"/>
          <w:lang w:eastAsia="zh-CN"/>
        </w:rPr>
        <w:t>versions</w:t>
      </w:r>
      <w:r w:rsidR="001E15AC" w:rsidRPr="00B04045">
        <w:rPr>
          <w:lang w:eastAsia="zh-CN"/>
        </w:rPr>
        <w:t xml:space="preserve"> </w:t>
      </w:r>
      <w:r w:rsidR="002E1D34" w:rsidRPr="00B04045">
        <w:rPr>
          <w:lang w:eastAsia="zh-CN"/>
        </w:rPr>
        <w:t>of the received packet to decode and send an ACK immediately after successfully decoding the packet. Packets that have not been decoded beyond the latency bound are dropped.</w:t>
      </w:r>
    </w:p>
    <w:p w:rsidR="008810C4" w:rsidRPr="00B04045" w:rsidRDefault="008810C4" w:rsidP="008810C4">
      <w:pPr>
        <w:jc w:val="center"/>
        <w:rPr>
          <w:lang w:eastAsia="zh-CN"/>
        </w:rPr>
      </w:pPr>
      <w:r w:rsidRPr="00B04045">
        <w:rPr>
          <w:b/>
          <w:lang w:eastAsia="zh-CN"/>
        </w:rPr>
        <w:t xml:space="preserve">Table </w:t>
      </w:r>
      <w:r w:rsidR="006069E1" w:rsidRPr="00B04045">
        <w:rPr>
          <w:b/>
          <w:lang w:eastAsia="zh-CN"/>
        </w:rPr>
        <w:t>1</w:t>
      </w:r>
      <w:r w:rsidRPr="00B04045">
        <w:rPr>
          <w:lang w:eastAsia="zh-CN"/>
        </w:rPr>
        <w:t xml:space="preserve">: </w:t>
      </w:r>
      <w:r w:rsidRPr="00B04045">
        <w:rPr>
          <w:rFonts w:hint="eastAsia"/>
          <w:lang w:eastAsia="zh-CN"/>
        </w:rPr>
        <w:t>UL URLLC schemes evaluated.</w:t>
      </w:r>
      <w:r w:rsidR="00E35624" w:rsidRPr="00B04045">
        <w:rPr>
          <w:rFonts w:hint="eastAsia"/>
          <w:lang w:eastAsia="zh-CN"/>
        </w:rPr>
        <w:t xml:space="preserve"> Detailed description is in Appendix D.</w:t>
      </w:r>
    </w:p>
    <w:tbl>
      <w:tblPr>
        <w:tblStyle w:val="TableGrid"/>
        <w:tblW w:w="0" w:type="auto"/>
        <w:tblInd w:w="108" w:type="dxa"/>
        <w:tblLook w:val="04A0"/>
      </w:tblPr>
      <w:tblGrid>
        <w:gridCol w:w="709"/>
        <w:gridCol w:w="1194"/>
        <w:gridCol w:w="2408"/>
        <w:gridCol w:w="939"/>
        <w:gridCol w:w="4164"/>
      </w:tblGrid>
      <w:tr w:rsidR="00E0281E" w:rsidRPr="00813814" w:rsidTr="00253EE0">
        <w:tc>
          <w:tcPr>
            <w:tcW w:w="709" w:type="dxa"/>
            <w:vAlign w:val="center"/>
          </w:tcPr>
          <w:p w:rsidR="00E0281E" w:rsidRPr="00813814" w:rsidRDefault="00D74A0F" w:rsidP="00E0281E">
            <w:pPr>
              <w:widowControl/>
              <w:jc w:val="center"/>
              <w:rPr>
                <w:b/>
                <w:sz w:val="14"/>
                <w:szCs w:val="20"/>
                <w:lang w:eastAsia="zh-CN"/>
              </w:rPr>
            </w:pPr>
            <w:r w:rsidRPr="00D74A0F">
              <w:rPr>
                <w:b/>
                <w:sz w:val="14"/>
                <w:szCs w:val="20"/>
                <w:lang w:eastAsia="zh-CN"/>
              </w:rPr>
              <w:t>Index</w:t>
            </w:r>
          </w:p>
        </w:tc>
        <w:tc>
          <w:tcPr>
            <w:tcW w:w="1194" w:type="dxa"/>
            <w:vAlign w:val="center"/>
          </w:tcPr>
          <w:p w:rsidR="00E0281E" w:rsidRPr="00813814" w:rsidRDefault="00D74A0F" w:rsidP="00E0281E">
            <w:pPr>
              <w:widowControl/>
              <w:jc w:val="center"/>
              <w:rPr>
                <w:b/>
                <w:sz w:val="14"/>
                <w:szCs w:val="20"/>
                <w:lang w:eastAsia="zh-CN"/>
              </w:rPr>
            </w:pPr>
            <w:r w:rsidRPr="00D74A0F">
              <w:rPr>
                <w:b/>
                <w:sz w:val="14"/>
                <w:szCs w:val="20"/>
                <w:lang w:eastAsia="zh-CN"/>
              </w:rPr>
              <w:t>Category</w:t>
            </w:r>
          </w:p>
        </w:tc>
        <w:tc>
          <w:tcPr>
            <w:tcW w:w="2408" w:type="dxa"/>
            <w:vAlign w:val="center"/>
          </w:tcPr>
          <w:p w:rsidR="00E0281E" w:rsidRPr="00813814" w:rsidRDefault="00D74A0F" w:rsidP="00E0281E">
            <w:pPr>
              <w:widowControl/>
              <w:jc w:val="center"/>
              <w:rPr>
                <w:b/>
                <w:sz w:val="14"/>
                <w:szCs w:val="20"/>
                <w:lang w:eastAsia="zh-CN"/>
              </w:rPr>
            </w:pPr>
            <w:r w:rsidRPr="00D74A0F">
              <w:rPr>
                <w:b/>
                <w:sz w:val="14"/>
                <w:szCs w:val="20"/>
                <w:lang w:eastAsia="zh-CN"/>
              </w:rPr>
              <w:t>Scheme name</w:t>
            </w:r>
          </w:p>
        </w:tc>
        <w:tc>
          <w:tcPr>
            <w:tcW w:w="939" w:type="dxa"/>
            <w:vAlign w:val="center"/>
          </w:tcPr>
          <w:p w:rsidR="00E0281E" w:rsidRPr="00813814" w:rsidRDefault="00D74A0F" w:rsidP="00E0281E">
            <w:pPr>
              <w:widowControl/>
              <w:jc w:val="center"/>
              <w:rPr>
                <w:b/>
                <w:sz w:val="14"/>
                <w:szCs w:val="20"/>
                <w:lang w:eastAsia="zh-CN"/>
              </w:rPr>
            </w:pPr>
            <w:r w:rsidRPr="00D74A0F">
              <w:rPr>
                <w:b/>
                <w:sz w:val="14"/>
                <w:szCs w:val="20"/>
                <w:lang w:eastAsia="zh-CN"/>
              </w:rPr>
              <w:t>In short</w:t>
            </w:r>
          </w:p>
        </w:tc>
        <w:tc>
          <w:tcPr>
            <w:tcW w:w="4164" w:type="dxa"/>
            <w:vAlign w:val="center"/>
          </w:tcPr>
          <w:p w:rsidR="00E0281E" w:rsidRPr="00813814" w:rsidRDefault="00D74A0F" w:rsidP="00E0281E">
            <w:pPr>
              <w:widowControl/>
              <w:jc w:val="center"/>
              <w:rPr>
                <w:b/>
                <w:sz w:val="14"/>
                <w:szCs w:val="20"/>
                <w:lang w:eastAsia="zh-CN"/>
              </w:rPr>
            </w:pPr>
            <w:r w:rsidRPr="00D74A0F">
              <w:rPr>
                <w:b/>
                <w:sz w:val="14"/>
                <w:szCs w:val="20"/>
                <w:lang w:eastAsia="zh-CN"/>
              </w:rPr>
              <w:t>Brief description</w:t>
            </w:r>
          </w:p>
        </w:tc>
      </w:tr>
      <w:tr w:rsidR="00E0281E" w:rsidRPr="00813814" w:rsidTr="00253EE0">
        <w:tc>
          <w:tcPr>
            <w:tcW w:w="709" w:type="dxa"/>
            <w:vAlign w:val="center"/>
          </w:tcPr>
          <w:p w:rsidR="00E0281E" w:rsidRPr="00813814" w:rsidRDefault="00D74A0F" w:rsidP="00E0281E">
            <w:pPr>
              <w:widowControl/>
              <w:jc w:val="center"/>
              <w:rPr>
                <w:sz w:val="14"/>
                <w:szCs w:val="20"/>
                <w:lang w:eastAsia="zh-CN"/>
              </w:rPr>
            </w:pPr>
            <w:r w:rsidRPr="00D74A0F">
              <w:rPr>
                <w:sz w:val="14"/>
                <w:szCs w:val="20"/>
                <w:lang w:eastAsia="zh-CN"/>
              </w:rPr>
              <w:t>1</w:t>
            </w:r>
          </w:p>
        </w:tc>
        <w:tc>
          <w:tcPr>
            <w:tcW w:w="1194" w:type="dxa"/>
            <w:vMerge w:val="restart"/>
            <w:vAlign w:val="center"/>
          </w:tcPr>
          <w:p w:rsidR="00E0281E" w:rsidRPr="00813814" w:rsidRDefault="00D74A0F" w:rsidP="00E0281E">
            <w:pPr>
              <w:widowControl/>
              <w:jc w:val="center"/>
              <w:rPr>
                <w:sz w:val="14"/>
                <w:szCs w:val="20"/>
                <w:lang w:eastAsia="zh-CN"/>
              </w:rPr>
            </w:pPr>
            <w:r w:rsidRPr="00D74A0F">
              <w:rPr>
                <w:sz w:val="14"/>
                <w:szCs w:val="20"/>
                <w:lang w:eastAsia="zh-CN"/>
              </w:rPr>
              <w:t>Grant-free</w:t>
            </w:r>
          </w:p>
        </w:tc>
        <w:tc>
          <w:tcPr>
            <w:tcW w:w="2408" w:type="dxa"/>
            <w:vAlign w:val="center"/>
          </w:tcPr>
          <w:p w:rsidR="00E0281E" w:rsidRPr="00813814" w:rsidRDefault="00D74A0F" w:rsidP="00E0281E">
            <w:pPr>
              <w:widowControl/>
              <w:jc w:val="center"/>
              <w:rPr>
                <w:sz w:val="14"/>
                <w:szCs w:val="20"/>
                <w:lang w:eastAsia="zh-CN"/>
              </w:rPr>
            </w:pPr>
            <w:r w:rsidRPr="00D74A0F">
              <w:rPr>
                <w:sz w:val="14"/>
                <w:szCs w:val="20"/>
                <w:lang w:eastAsia="zh-CN"/>
              </w:rPr>
              <w:t>Contention based grant-free</w:t>
            </w:r>
          </w:p>
        </w:tc>
        <w:tc>
          <w:tcPr>
            <w:tcW w:w="939" w:type="dxa"/>
            <w:vAlign w:val="center"/>
          </w:tcPr>
          <w:p w:rsidR="00E0281E" w:rsidRPr="00813814" w:rsidRDefault="00D74A0F" w:rsidP="00E0281E">
            <w:pPr>
              <w:widowControl/>
              <w:jc w:val="center"/>
              <w:rPr>
                <w:sz w:val="14"/>
                <w:szCs w:val="20"/>
                <w:lang w:eastAsia="zh-CN"/>
              </w:rPr>
            </w:pPr>
            <w:r w:rsidRPr="00D74A0F">
              <w:rPr>
                <w:sz w:val="14"/>
                <w:szCs w:val="20"/>
                <w:lang w:eastAsia="zh-CN"/>
              </w:rPr>
              <w:t>GF</w:t>
            </w:r>
          </w:p>
        </w:tc>
        <w:tc>
          <w:tcPr>
            <w:tcW w:w="4164" w:type="dxa"/>
            <w:vAlign w:val="center"/>
          </w:tcPr>
          <w:p w:rsidR="0042308B" w:rsidRPr="00813814" w:rsidRDefault="00D74A0F" w:rsidP="006329E0">
            <w:pPr>
              <w:widowControl/>
              <w:jc w:val="left"/>
              <w:rPr>
                <w:sz w:val="14"/>
                <w:szCs w:val="20"/>
                <w:lang w:eastAsia="zh-CN"/>
              </w:rPr>
            </w:pPr>
            <w:r w:rsidRPr="00D74A0F">
              <w:rPr>
                <w:sz w:val="14"/>
                <w:szCs w:val="20"/>
                <w:lang w:eastAsia="zh-CN"/>
              </w:rPr>
              <w:t>Slot based grant-free OFDMA allowing all resource units to be shared by multiple UEs. Consecutive re-transmission with frequency hopping until ACK is received.</w:t>
            </w:r>
          </w:p>
        </w:tc>
      </w:tr>
      <w:tr w:rsidR="00E0281E" w:rsidRPr="00813814" w:rsidTr="00253EE0">
        <w:tc>
          <w:tcPr>
            <w:tcW w:w="709" w:type="dxa"/>
            <w:vAlign w:val="center"/>
          </w:tcPr>
          <w:p w:rsidR="00E0281E" w:rsidRPr="00813814" w:rsidRDefault="00D74A0F" w:rsidP="00E0281E">
            <w:pPr>
              <w:widowControl/>
              <w:jc w:val="center"/>
              <w:rPr>
                <w:sz w:val="14"/>
                <w:szCs w:val="20"/>
                <w:lang w:eastAsia="zh-CN"/>
              </w:rPr>
            </w:pPr>
            <w:r w:rsidRPr="00D74A0F">
              <w:rPr>
                <w:sz w:val="14"/>
                <w:szCs w:val="20"/>
                <w:lang w:eastAsia="zh-CN"/>
              </w:rPr>
              <w:t>2</w:t>
            </w:r>
          </w:p>
        </w:tc>
        <w:tc>
          <w:tcPr>
            <w:tcW w:w="1194" w:type="dxa"/>
            <w:vMerge/>
            <w:vAlign w:val="center"/>
          </w:tcPr>
          <w:p w:rsidR="00E0281E" w:rsidRPr="00813814" w:rsidRDefault="00E0281E" w:rsidP="00E0281E">
            <w:pPr>
              <w:widowControl/>
              <w:jc w:val="center"/>
              <w:rPr>
                <w:sz w:val="14"/>
                <w:szCs w:val="20"/>
                <w:lang w:eastAsia="zh-CN"/>
              </w:rPr>
            </w:pPr>
          </w:p>
        </w:tc>
        <w:tc>
          <w:tcPr>
            <w:tcW w:w="2408" w:type="dxa"/>
            <w:vAlign w:val="center"/>
          </w:tcPr>
          <w:p w:rsidR="00E0281E" w:rsidRPr="00813814" w:rsidRDefault="00D74A0F" w:rsidP="00E0281E">
            <w:pPr>
              <w:widowControl/>
              <w:jc w:val="center"/>
              <w:rPr>
                <w:sz w:val="14"/>
                <w:szCs w:val="20"/>
                <w:lang w:eastAsia="zh-CN"/>
              </w:rPr>
            </w:pPr>
            <w:r w:rsidRPr="00D74A0F">
              <w:rPr>
                <w:sz w:val="14"/>
                <w:szCs w:val="20"/>
                <w:lang w:eastAsia="zh-CN"/>
              </w:rPr>
              <w:t>Non-contention based SPS (special case of grant-free)</w:t>
            </w:r>
          </w:p>
        </w:tc>
        <w:tc>
          <w:tcPr>
            <w:tcW w:w="939" w:type="dxa"/>
            <w:vAlign w:val="center"/>
          </w:tcPr>
          <w:p w:rsidR="00E0281E" w:rsidRPr="00813814" w:rsidRDefault="00D74A0F" w:rsidP="00E0281E">
            <w:pPr>
              <w:widowControl/>
              <w:jc w:val="center"/>
              <w:rPr>
                <w:sz w:val="14"/>
                <w:szCs w:val="20"/>
                <w:lang w:eastAsia="zh-CN"/>
              </w:rPr>
            </w:pPr>
            <w:r w:rsidRPr="00D74A0F">
              <w:rPr>
                <w:sz w:val="14"/>
                <w:szCs w:val="20"/>
                <w:lang w:eastAsia="zh-CN"/>
              </w:rPr>
              <w:t>SPS</w:t>
            </w:r>
          </w:p>
        </w:tc>
        <w:tc>
          <w:tcPr>
            <w:tcW w:w="4164" w:type="dxa"/>
            <w:vAlign w:val="center"/>
          </w:tcPr>
          <w:p w:rsidR="0042308B" w:rsidRPr="00813814" w:rsidRDefault="00D74A0F" w:rsidP="006329E0">
            <w:pPr>
              <w:widowControl/>
              <w:jc w:val="left"/>
              <w:rPr>
                <w:sz w:val="14"/>
                <w:szCs w:val="20"/>
                <w:lang w:eastAsia="zh-CN"/>
              </w:rPr>
            </w:pPr>
            <w:r w:rsidRPr="00D74A0F">
              <w:rPr>
                <w:sz w:val="14"/>
                <w:szCs w:val="20"/>
                <w:lang w:eastAsia="zh-CN"/>
              </w:rPr>
              <w:t xml:space="preserve">Slot based grant-free OFDMA with pre-configured exclusive resource reservation for each UE by serving </w:t>
            </w:r>
            <w:proofErr w:type="spellStart"/>
            <w:r w:rsidRPr="00D74A0F">
              <w:rPr>
                <w:sz w:val="14"/>
                <w:szCs w:val="20"/>
                <w:lang w:eastAsia="zh-CN"/>
              </w:rPr>
              <w:t>gNB</w:t>
            </w:r>
            <w:proofErr w:type="spellEnd"/>
            <w:r w:rsidRPr="00D74A0F">
              <w:rPr>
                <w:sz w:val="14"/>
                <w:szCs w:val="20"/>
                <w:lang w:eastAsia="zh-CN"/>
              </w:rPr>
              <w:t>. NACK-less re-transmissions may occur on reserved resource</w:t>
            </w:r>
          </w:p>
        </w:tc>
      </w:tr>
      <w:tr w:rsidR="00E0281E" w:rsidRPr="00813814" w:rsidTr="00253EE0">
        <w:tc>
          <w:tcPr>
            <w:tcW w:w="709" w:type="dxa"/>
            <w:vAlign w:val="center"/>
          </w:tcPr>
          <w:p w:rsidR="00E0281E" w:rsidRPr="00813814" w:rsidRDefault="00D74A0F" w:rsidP="00E0281E">
            <w:pPr>
              <w:widowControl/>
              <w:jc w:val="center"/>
              <w:rPr>
                <w:sz w:val="14"/>
                <w:szCs w:val="20"/>
                <w:lang w:eastAsia="zh-CN"/>
              </w:rPr>
            </w:pPr>
            <w:r w:rsidRPr="00D74A0F">
              <w:rPr>
                <w:sz w:val="14"/>
                <w:szCs w:val="20"/>
                <w:lang w:eastAsia="zh-CN"/>
              </w:rPr>
              <w:t>3</w:t>
            </w:r>
          </w:p>
        </w:tc>
        <w:tc>
          <w:tcPr>
            <w:tcW w:w="1194" w:type="dxa"/>
            <w:vMerge w:val="restart"/>
            <w:vAlign w:val="center"/>
          </w:tcPr>
          <w:p w:rsidR="00E0281E" w:rsidRPr="00813814" w:rsidRDefault="00D74A0F" w:rsidP="00E0281E">
            <w:pPr>
              <w:widowControl/>
              <w:jc w:val="center"/>
              <w:rPr>
                <w:sz w:val="14"/>
                <w:szCs w:val="20"/>
                <w:lang w:eastAsia="zh-CN"/>
              </w:rPr>
            </w:pPr>
            <w:r w:rsidRPr="00D74A0F">
              <w:rPr>
                <w:sz w:val="14"/>
                <w:szCs w:val="20"/>
                <w:lang w:eastAsia="zh-CN"/>
              </w:rPr>
              <w:t>Grant-based</w:t>
            </w:r>
          </w:p>
        </w:tc>
        <w:tc>
          <w:tcPr>
            <w:tcW w:w="2408" w:type="dxa"/>
            <w:vAlign w:val="center"/>
          </w:tcPr>
          <w:p w:rsidR="00E0281E" w:rsidRPr="00813814" w:rsidRDefault="00D74A0F" w:rsidP="00E0281E">
            <w:pPr>
              <w:widowControl/>
              <w:jc w:val="center"/>
              <w:rPr>
                <w:sz w:val="14"/>
                <w:szCs w:val="20"/>
                <w:lang w:eastAsia="zh-CN"/>
              </w:rPr>
            </w:pPr>
            <w:r w:rsidRPr="00D74A0F">
              <w:rPr>
                <w:sz w:val="14"/>
                <w:szCs w:val="20"/>
                <w:lang w:eastAsia="zh-CN"/>
              </w:rPr>
              <w:t>Slot based grant-based</w:t>
            </w:r>
          </w:p>
        </w:tc>
        <w:tc>
          <w:tcPr>
            <w:tcW w:w="939" w:type="dxa"/>
            <w:vAlign w:val="center"/>
          </w:tcPr>
          <w:p w:rsidR="00AD7910" w:rsidRPr="00813814" w:rsidRDefault="00D74A0F">
            <w:pPr>
              <w:widowControl/>
              <w:jc w:val="center"/>
              <w:rPr>
                <w:b/>
                <w:bCs/>
                <w:sz w:val="14"/>
                <w:szCs w:val="20"/>
                <w:lang w:eastAsia="zh-CN"/>
              </w:rPr>
            </w:pPr>
            <w:r w:rsidRPr="00D74A0F">
              <w:rPr>
                <w:sz w:val="14"/>
                <w:szCs w:val="20"/>
                <w:lang w:eastAsia="zh-CN"/>
              </w:rPr>
              <w:t>GB 60k 7OS</w:t>
            </w:r>
          </w:p>
        </w:tc>
        <w:tc>
          <w:tcPr>
            <w:tcW w:w="4164" w:type="dxa"/>
            <w:vAlign w:val="center"/>
          </w:tcPr>
          <w:p w:rsidR="0042308B" w:rsidRPr="00813814" w:rsidRDefault="00D74A0F" w:rsidP="006329E0">
            <w:pPr>
              <w:widowControl/>
              <w:jc w:val="left"/>
              <w:rPr>
                <w:sz w:val="14"/>
                <w:szCs w:val="20"/>
                <w:lang w:eastAsia="zh-CN"/>
              </w:rPr>
            </w:pPr>
            <w:r w:rsidRPr="00D74A0F">
              <w:rPr>
                <w:sz w:val="14"/>
                <w:szCs w:val="20"/>
                <w:lang w:eastAsia="zh-CN"/>
              </w:rPr>
              <w:t>Grant-based OFDMA transmission with link adaptation and A/N-based synchronous non-adaptive re-transmissions. Slot based frame structure according to the RTT assumed.</w:t>
            </w:r>
          </w:p>
        </w:tc>
      </w:tr>
      <w:tr w:rsidR="00E0281E" w:rsidRPr="00813814" w:rsidTr="00253EE0">
        <w:tc>
          <w:tcPr>
            <w:tcW w:w="709" w:type="dxa"/>
            <w:vAlign w:val="center"/>
          </w:tcPr>
          <w:p w:rsidR="00E0281E" w:rsidRPr="00813814" w:rsidRDefault="00D74A0F" w:rsidP="00E0281E">
            <w:pPr>
              <w:widowControl/>
              <w:jc w:val="center"/>
              <w:rPr>
                <w:sz w:val="14"/>
                <w:szCs w:val="20"/>
                <w:lang w:eastAsia="zh-CN"/>
              </w:rPr>
            </w:pPr>
            <w:r w:rsidRPr="00D74A0F">
              <w:rPr>
                <w:sz w:val="14"/>
                <w:szCs w:val="20"/>
                <w:lang w:eastAsia="zh-CN"/>
              </w:rPr>
              <w:t>4</w:t>
            </w:r>
          </w:p>
        </w:tc>
        <w:tc>
          <w:tcPr>
            <w:tcW w:w="1194" w:type="dxa"/>
            <w:vMerge/>
            <w:vAlign w:val="center"/>
          </w:tcPr>
          <w:p w:rsidR="00E0281E" w:rsidRPr="00813814" w:rsidRDefault="00E0281E" w:rsidP="00E0281E">
            <w:pPr>
              <w:widowControl/>
              <w:jc w:val="center"/>
              <w:rPr>
                <w:sz w:val="14"/>
                <w:szCs w:val="20"/>
                <w:lang w:eastAsia="zh-CN"/>
              </w:rPr>
            </w:pPr>
          </w:p>
        </w:tc>
        <w:tc>
          <w:tcPr>
            <w:tcW w:w="2408" w:type="dxa"/>
            <w:vAlign w:val="center"/>
          </w:tcPr>
          <w:p w:rsidR="00E0281E" w:rsidRPr="00813814" w:rsidRDefault="00D74A0F" w:rsidP="00E0281E">
            <w:pPr>
              <w:widowControl/>
              <w:jc w:val="center"/>
              <w:rPr>
                <w:sz w:val="14"/>
                <w:szCs w:val="20"/>
                <w:lang w:eastAsia="zh-CN"/>
              </w:rPr>
            </w:pPr>
            <w:r w:rsidRPr="00D74A0F">
              <w:rPr>
                <w:sz w:val="14"/>
                <w:szCs w:val="20"/>
                <w:lang w:eastAsia="zh-CN"/>
              </w:rPr>
              <w:t>Mini-slot based grant-based</w:t>
            </w:r>
          </w:p>
        </w:tc>
        <w:tc>
          <w:tcPr>
            <w:tcW w:w="939" w:type="dxa"/>
            <w:vAlign w:val="center"/>
          </w:tcPr>
          <w:p w:rsidR="00AD7910" w:rsidRPr="00813814" w:rsidRDefault="00D74A0F">
            <w:pPr>
              <w:widowControl/>
              <w:jc w:val="center"/>
              <w:rPr>
                <w:b/>
                <w:bCs/>
                <w:sz w:val="14"/>
                <w:szCs w:val="20"/>
                <w:lang w:eastAsia="zh-CN"/>
              </w:rPr>
            </w:pPr>
            <w:r w:rsidRPr="00D74A0F">
              <w:rPr>
                <w:sz w:val="14"/>
                <w:szCs w:val="20"/>
                <w:lang w:eastAsia="zh-CN"/>
              </w:rPr>
              <w:t>GB 15k 2OS</w:t>
            </w:r>
          </w:p>
        </w:tc>
        <w:tc>
          <w:tcPr>
            <w:tcW w:w="4164" w:type="dxa"/>
            <w:vAlign w:val="center"/>
          </w:tcPr>
          <w:p w:rsidR="0042308B" w:rsidRPr="00813814" w:rsidRDefault="00D74A0F" w:rsidP="006329E0">
            <w:pPr>
              <w:widowControl/>
              <w:jc w:val="left"/>
              <w:rPr>
                <w:sz w:val="14"/>
                <w:szCs w:val="20"/>
                <w:lang w:eastAsia="zh-CN"/>
              </w:rPr>
            </w:pPr>
            <w:r w:rsidRPr="00D74A0F">
              <w:rPr>
                <w:sz w:val="14"/>
                <w:szCs w:val="20"/>
                <w:lang w:eastAsia="zh-CN"/>
              </w:rPr>
              <w:t>Grant-based OFDMA transmission with link adaptation and A/N-based synchronous non-adaptive re-transmissions. Mini-slot based frame structure according to the RTT assumed.</w:t>
            </w:r>
          </w:p>
        </w:tc>
      </w:tr>
      <w:tr w:rsidR="00253EE0" w:rsidRPr="00813814" w:rsidTr="00253EE0">
        <w:tc>
          <w:tcPr>
            <w:tcW w:w="709" w:type="dxa"/>
            <w:vAlign w:val="center"/>
          </w:tcPr>
          <w:p w:rsidR="00253EE0" w:rsidRPr="00813814" w:rsidRDefault="00D74A0F" w:rsidP="00E0281E">
            <w:pPr>
              <w:widowControl/>
              <w:jc w:val="center"/>
              <w:rPr>
                <w:sz w:val="14"/>
                <w:szCs w:val="20"/>
                <w:lang w:eastAsia="zh-CN"/>
              </w:rPr>
            </w:pPr>
            <w:r w:rsidRPr="00D74A0F">
              <w:rPr>
                <w:sz w:val="14"/>
                <w:szCs w:val="20"/>
                <w:lang w:eastAsia="zh-CN"/>
              </w:rPr>
              <w:t>5</w:t>
            </w:r>
          </w:p>
        </w:tc>
        <w:tc>
          <w:tcPr>
            <w:tcW w:w="1194" w:type="dxa"/>
            <w:vMerge w:val="restart"/>
            <w:vAlign w:val="center"/>
          </w:tcPr>
          <w:p w:rsidR="00253EE0" w:rsidRPr="00813814" w:rsidRDefault="00D74A0F" w:rsidP="00E0281E">
            <w:pPr>
              <w:widowControl/>
              <w:jc w:val="center"/>
              <w:rPr>
                <w:sz w:val="14"/>
                <w:szCs w:val="20"/>
                <w:lang w:eastAsia="zh-CN"/>
              </w:rPr>
            </w:pPr>
            <w:r w:rsidRPr="00D74A0F">
              <w:rPr>
                <w:sz w:val="14"/>
                <w:szCs w:val="20"/>
                <w:lang w:eastAsia="zh-CN"/>
              </w:rPr>
              <w:t>Grant-free to grant-based switching</w:t>
            </w:r>
          </w:p>
        </w:tc>
        <w:tc>
          <w:tcPr>
            <w:tcW w:w="2408" w:type="dxa"/>
            <w:vAlign w:val="center"/>
          </w:tcPr>
          <w:p w:rsidR="00253EE0" w:rsidRPr="00813814" w:rsidRDefault="00D74A0F" w:rsidP="00E0281E">
            <w:pPr>
              <w:widowControl/>
              <w:jc w:val="center"/>
              <w:rPr>
                <w:sz w:val="14"/>
                <w:szCs w:val="20"/>
                <w:lang w:eastAsia="zh-CN"/>
              </w:rPr>
            </w:pPr>
            <w:r w:rsidRPr="00D74A0F">
              <w:rPr>
                <w:sz w:val="14"/>
                <w:szCs w:val="20"/>
                <w:lang w:eastAsia="zh-CN"/>
              </w:rPr>
              <w:t>Initial grant-free only</w:t>
            </w:r>
          </w:p>
        </w:tc>
        <w:tc>
          <w:tcPr>
            <w:tcW w:w="939" w:type="dxa"/>
            <w:vAlign w:val="center"/>
          </w:tcPr>
          <w:p w:rsidR="00253EE0" w:rsidRPr="00813814" w:rsidRDefault="00D74A0F" w:rsidP="00E0281E">
            <w:pPr>
              <w:widowControl/>
              <w:jc w:val="center"/>
              <w:rPr>
                <w:sz w:val="14"/>
                <w:szCs w:val="20"/>
                <w:lang w:eastAsia="zh-CN"/>
              </w:rPr>
            </w:pPr>
            <w:r w:rsidRPr="00D74A0F">
              <w:rPr>
                <w:sz w:val="14"/>
                <w:szCs w:val="20"/>
                <w:lang w:eastAsia="zh-CN"/>
              </w:rPr>
              <w:t>GF2GB:</w:t>
            </w:r>
          </w:p>
          <w:p w:rsidR="00253EE0" w:rsidRPr="00813814" w:rsidRDefault="00D74A0F" w:rsidP="00E0281E">
            <w:pPr>
              <w:widowControl/>
              <w:jc w:val="center"/>
              <w:rPr>
                <w:sz w:val="14"/>
                <w:szCs w:val="20"/>
                <w:lang w:eastAsia="zh-CN"/>
              </w:rPr>
            </w:pPr>
            <w:r w:rsidRPr="00D74A0F">
              <w:rPr>
                <w:sz w:val="14"/>
                <w:szCs w:val="20"/>
                <w:lang w:eastAsia="zh-CN"/>
              </w:rPr>
              <w:t>Initial GF Only</w:t>
            </w:r>
          </w:p>
        </w:tc>
        <w:tc>
          <w:tcPr>
            <w:tcW w:w="4164" w:type="dxa"/>
            <w:vAlign w:val="center"/>
          </w:tcPr>
          <w:p w:rsidR="00253EE0" w:rsidRPr="00813814" w:rsidRDefault="00D74A0F" w:rsidP="006329E0">
            <w:pPr>
              <w:widowControl/>
              <w:jc w:val="left"/>
              <w:rPr>
                <w:sz w:val="14"/>
                <w:szCs w:val="20"/>
                <w:lang w:eastAsia="zh-CN"/>
              </w:rPr>
            </w:pPr>
            <w:r w:rsidRPr="00D74A0F">
              <w:rPr>
                <w:sz w:val="14"/>
                <w:szCs w:val="20"/>
                <w:lang w:eastAsia="zh-CN"/>
              </w:rPr>
              <w:t xml:space="preserve">Slot-based grant-free OFDMA for initial transmission on </w:t>
            </w:r>
            <w:proofErr w:type="spellStart"/>
            <w:r w:rsidRPr="00D74A0F">
              <w:rPr>
                <w:sz w:val="14"/>
                <w:szCs w:val="20"/>
                <w:lang w:eastAsia="zh-CN"/>
              </w:rPr>
              <w:t>gNB</w:t>
            </w:r>
            <w:proofErr w:type="spellEnd"/>
            <w:r w:rsidRPr="00D74A0F">
              <w:rPr>
                <w:sz w:val="14"/>
                <w:szCs w:val="20"/>
                <w:lang w:eastAsia="zh-CN"/>
              </w:rPr>
              <w:t xml:space="preserve">-configured subset of resources and then switch to non-adaptive grant-based contention-free re-transmissions within the rest of resources according to the RTT. </w:t>
            </w:r>
          </w:p>
        </w:tc>
      </w:tr>
      <w:tr w:rsidR="00253EE0" w:rsidRPr="00813814" w:rsidTr="00253EE0">
        <w:tc>
          <w:tcPr>
            <w:tcW w:w="709" w:type="dxa"/>
            <w:vAlign w:val="center"/>
          </w:tcPr>
          <w:p w:rsidR="00253EE0" w:rsidRPr="00813814" w:rsidRDefault="00D74A0F" w:rsidP="00E0281E">
            <w:pPr>
              <w:widowControl/>
              <w:jc w:val="center"/>
              <w:rPr>
                <w:sz w:val="14"/>
                <w:szCs w:val="20"/>
                <w:lang w:eastAsia="zh-CN"/>
              </w:rPr>
            </w:pPr>
            <w:r w:rsidRPr="00D74A0F">
              <w:rPr>
                <w:sz w:val="14"/>
                <w:szCs w:val="20"/>
                <w:lang w:eastAsia="zh-CN"/>
              </w:rPr>
              <w:t>6</w:t>
            </w:r>
          </w:p>
        </w:tc>
        <w:tc>
          <w:tcPr>
            <w:tcW w:w="1194" w:type="dxa"/>
            <w:vMerge/>
            <w:vAlign w:val="center"/>
          </w:tcPr>
          <w:p w:rsidR="007D0623" w:rsidRDefault="007D0623">
            <w:pPr>
              <w:rPr>
                <w:sz w:val="14"/>
                <w:szCs w:val="20"/>
                <w:lang w:eastAsia="zh-CN"/>
              </w:rPr>
            </w:pPr>
          </w:p>
        </w:tc>
        <w:tc>
          <w:tcPr>
            <w:tcW w:w="2408" w:type="dxa"/>
            <w:vAlign w:val="center"/>
          </w:tcPr>
          <w:p w:rsidR="00253EE0" w:rsidRPr="00813814" w:rsidRDefault="00D74A0F" w:rsidP="00E0281E">
            <w:pPr>
              <w:widowControl/>
              <w:jc w:val="center"/>
              <w:rPr>
                <w:sz w:val="14"/>
                <w:szCs w:val="20"/>
                <w:lang w:eastAsia="zh-CN"/>
              </w:rPr>
            </w:pPr>
            <w:r w:rsidRPr="00D74A0F">
              <w:rPr>
                <w:sz w:val="14"/>
                <w:szCs w:val="20"/>
                <w:lang w:eastAsia="zh-CN"/>
              </w:rPr>
              <w:t>Grant-free until grant</w:t>
            </w:r>
          </w:p>
        </w:tc>
        <w:tc>
          <w:tcPr>
            <w:tcW w:w="939" w:type="dxa"/>
            <w:vAlign w:val="center"/>
          </w:tcPr>
          <w:p w:rsidR="00253EE0" w:rsidRPr="00813814" w:rsidRDefault="00D74A0F" w:rsidP="00E0281E">
            <w:pPr>
              <w:widowControl/>
              <w:jc w:val="center"/>
              <w:rPr>
                <w:sz w:val="14"/>
                <w:szCs w:val="20"/>
                <w:lang w:eastAsia="zh-CN"/>
              </w:rPr>
            </w:pPr>
            <w:r w:rsidRPr="00D74A0F">
              <w:rPr>
                <w:sz w:val="14"/>
                <w:szCs w:val="20"/>
                <w:lang w:eastAsia="zh-CN"/>
              </w:rPr>
              <w:t>GF2GB:</w:t>
            </w:r>
          </w:p>
          <w:p w:rsidR="00253EE0" w:rsidRPr="00813814" w:rsidRDefault="00D74A0F" w:rsidP="00E0281E">
            <w:pPr>
              <w:widowControl/>
              <w:jc w:val="center"/>
              <w:rPr>
                <w:sz w:val="14"/>
                <w:szCs w:val="20"/>
                <w:lang w:eastAsia="zh-CN"/>
              </w:rPr>
            </w:pPr>
            <w:r w:rsidRPr="00D74A0F">
              <w:rPr>
                <w:sz w:val="14"/>
                <w:szCs w:val="20"/>
                <w:lang w:eastAsia="zh-CN"/>
              </w:rPr>
              <w:t>GF Until Grant</w:t>
            </w:r>
          </w:p>
        </w:tc>
        <w:tc>
          <w:tcPr>
            <w:tcW w:w="4164" w:type="dxa"/>
            <w:vAlign w:val="center"/>
          </w:tcPr>
          <w:p w:rsidR="00253EE0" w:rsidRPr="00813814" w:rsidRDefault="00D74A0F" w:rsidP="006329E0">
            <w:pPr>
              <w:widowControl/>
              <w:jc w:val="left"/>
              <w:rPr>
                <w:sz w:val="14"/>
                <w:szCs w:val="20"/>
                <w:lang w:eastAsia="zh-CN"/>
              </w:rPr>
            </w:pPr>
            <w:r w:rsidRPr="00D74A0F">
              <w:rPr>
                <w:sz w:val="14"/>
                <w:szCs w:val="20"/>
                <w:lang w:eastAsia="zh-CN"/>
              </w:rPr>
              <w:t xml:space="preserve">Slot-based grant-free OFDMA for initial transmission and subsequent repetitions on </w:t>
            </w:r>
            <w:proofErr w:type="spellStart"/>
            <w:r w:rsidRPr="00D74A0F">
              <w:rPr>
                <w:sz w:val="14"/>
                <w:szCs w:val="20"/>
                <w:lang w:eastAsia="zh-CN"/>
              </w:rPr>
              <w:t>gNB</w:t>
            </w:r>
            <w:proofErr w:type="spellEnd"/>
            <w:r w:rsidRPr="00D74A0F">
              <w:rPr>
                <w:sz w:val="14"/>
                <w:szCs w:val="20"/>
                <w:lang w:eastAsia="zh-CN"/>
              </w:rPr>
              <w:t xml:space="preserve">-configured subset of resources. Once a grant is received, switch to non-adaptive contention-free re-transmissions within the rest of resources according to the RTT. </w:t>
            </w:r>
          </w:p>
        </w:tc>
      </w:tr>
    </w:tbl>
    <w:p w:rsidR="001A35F3" w:rsidRPr="00813814" w:rsidRDefault="001A35F3" w:rsidP="001A35F3">
      <w:pPr>
        <w:rPr>
          <w:sz w:val="20"/>
          <w:lang w:eastAsia="zh-CN"/>
        </w:rPr>
      </w:pPr>
    </w:p>
    <w:p w:rsidR="0042308B" w:rsidRPr="00B04045" w:rsidRDefault="006E0980">
      <w:pPr>
        <w:pStyle w:val="Heading2"/>
        <w:spacing w:before="360"/>
        <w:ind w:left="578" w:hanging="578"/>
      </w:pPr>
      <w:r w:rsidRPr="00B04045">
        <w:t xml:space="preserve">Performance </w:t>
      </w:r>
      <w:r w:rsidR="004B4591">
        <w:t>e</w:t>
      </w:r>
      <w:r w:rsidRPr="00B04045">
        <w:t>valuation</w:t>
      </w:r>
      <w:r w:rsidR="00FA5C9C" w:rsidRPr="00B04045">
        <w:rPr>
          <w:rFonts w:hint="eastAsia"/>
          <w:lang w:eastAsia="zh-CN"/>
        </w:rPr>
        <w:t xml:space="preserve"> </w:t>
      </w:r>
      <w:r w:rsidR="004B4591">
        <w:rPr>
          <w:lang w:eastAsia="zh-CN"/>
        </w:rPr>
        <w:t>r</w:t>
      </w:r>
      <w:r w:rsidR="00FA5C9C" w:rsidRPr="00B04045">
        <w:rPr>
          <w:rFonts w:hint="eastAsia"/>
          <w:lang w:eastAsia="zh-CN"/>
        </w:rPr>
        <w:t>esults</w:t>
      </w:r>
    </w:p>
    <w:p w:rsidR="009A5876" w:rsidRDefault="00E0281E" w:rsidP="00E0281E">
      <w:r w:rsidRPr="00B04045">
        <w:t xml:space="preserve">We compare the scheme in FDD framework and show </w:t>
      </w:r>
      <w:r w:rsidR="0054292C" w:rsidRPr="00B04045">
        <w:rPr>
          <w:rFonts w:hint="eastAsia"/>
          <w:lang w:eastAsia="zh-CN"/>
        </w:rPr>
        <w:t>the percentage (%)</w:t>
      </w:r>
      <w:r w:rsidR="0054292C" w:rsidRPr="00B04045">
        <w:t xml:space="preserve"> </w:t>
      </w:r>
      <w:r w:rsidRPr="00B04045">
        <w:t xml:space="preserve">of UEs satisfying the latency of 1ms and </w:t>
      </w:r>
      <w:r w:rsidR="003262A5" w:rsidRPr="00B04045">
        <w:t xml:space="preserve">target </w:t>
      </w:r>
      <w:r w:rsidRPr="00B04045">
        <w:t>reliability of 1-10</w:t>
      </w:r>
      <w:r w:rsidRPr="00B04045">
        <w:rPr>
          <w:vertAlign w:val="superscript"/>
        </w:rPr>
        <w:t>-5</w:t>
      </w:r>
      <w:r w:rsidRPr="00B04045">
        <w:t xml:space="preserve"> for different </w:t>
      </w:r>
      <w:r w:rsidR="003262A5" w:rsidRPr="00B04045">
        <w:t xml:space="preserve">PAR per </w:t>
      </w:r>
      <w:r w:rsidRPr="00B04045">
        <w:t>UE a</w:t>
      </w:r>
      <w:r w:rsidR="003262A5" w:rsidRPr="00B04045">
        <w:t xml:space="preserve">t 10 URLLC UEs/cell for all </w:t>
      </w:r>
      <w:r w:rsidRPr="00B04045">
        <w:t xml:space="preserve">schemes. The reliability of each UE is </w:t>
      </w:r>
      <w:r w:rsidR="003262A5" w:rsidRPr="00B04045">
        <w:t>determined by measuring the</w:t>
      </w:r>
      <w:r w:rsidRPr="00B04045">
        <w:t xml:space="preserve"> average residu</w:t>
      </w:r>
      <w:r w:rsidR="003262A5" w:rsidRPr="00B04045">
        <w:t xml:space="preserve">al BLER within the latency bound over </w:t>
      </w:r>
      <w:r w:rsidRPr="00B04045">
        <w:t xml:space="preserve">all simulated packets of each UE.  If the reliability is </w:t>
      </w:r>
      <w:r w:rsidR="003262A5" w:rsidRPr="00B04045">
        <w:t>above</w:t>
      </w:r>
      <w:r w:rsidRPr="00B04045">
        <w:t xml:space="preserve"> the target reliability threshold, the UE is considered satisfied.</w:t>
      </w:r>
      <w:r w:rsidR="003F6E88" w:rsidRPr="00B04045">
        <w:t xml:space="preserve"> The following </w:t>
      </w:r>
      <w:r w:rsidR="003F6E88" w:rsidRPr="00B04045">
        <w:rPr>
          <w:lang w:eastAsia="zh-CN"/>
        </w:rPr>
        <w:t>f</w:t>
      </w:r>
      <w:r w:rsidR="00FA5C9C" w:rsidRPr="00B04045">
        <w:rPr>
          <w:rFonts w:hint="eastAsia"/>
          <w:lang w:eastAsia="zh-CN"/>
        </w:rPr>
        <w:t>igure</w:t>
      </w:r>
      <w:r w:rsidR="003F6E88" w:rsidRPr="00B04045">
        <w:rPr>
          <w:lang w:eastAsia="zh-CN"/>
        </w:rPr>
        <w:t>s</w:t>
      </w:r>
      <w:r w:rsidR="003F6E88" w:rsidRPr="00B04045">
        <w:rPr>
          <w:rFonts w:hint="eastAsia"/>
          <w:lang w:eastAsia="zh-CN"/>
        </w:rPr>
        <w:t xml:space="preserve"> </w:t>
      </w:r>
      <w:r w:rsidR="003F6E88" w:rsidRPr="00B04045">
        <w:t>show</w:t>
      </w:r>
      <w:r w:rsidRPr="00B04045">
        <w:t xml:space="preserve"> the performance of </w:t>
      </w:r>
      <w:r w:rsidR="003262A5" w:rsidRPr="00B04045">
        <w:rPr>
          <w:rFonts w:hint="eastAsia"/>
          <w:lang w:eastAsia="zh-CN"/>
        </w:rPr>
        <w:t>G</w:t>
      </w:r>
      <w:r w:rsidR="003262A5" w:rsidRPr="00B04045">
        <w:rPr>
          <w:lang w:eastAsia="zh-CN"/>
        </w:rPr>
        <w:t>F,</w:t>
      </w:r>
      <w:r w:rsidR="003262A5" w:rsidRPr="00B04045">
        <w:rPr>
          <w:rFonts w:hint="eastAsia"/>
          <w:lang w:eastAsia="zh-CN"/>
        </w:rPr>
        <w:t xml:space="preserve"> SP</w:t>
      </w:r>
      <w:r w:rsidR="003262A5" w:rsidRPr="00B04045">
        <w:rPr>
          <w:lang w:eastAsia="zh-CN"/>
        </w:rPr>
        <w:t xml:space="preserve">S, GF2GB and </w:t>
      </w:r>
      <w:r w:rsidR="001B7812" w:rsidRPr="00B04045">
        <w:rPr>
          <w:rFonts w:hint="eastAsia"/>
          <w:lang w:eastAsia="zh-CN"/>
        </w:rPr>
        <w:t xml:space="preserve">GB </w:t>
      </w:r>
      <w:r w:rsidR="003262A5" w:rsidRPr="00B04045">
        <w:rPr>
          <w:lang w:eastAsia="zh-CN"/>
        </w:rPr>
        <w:t>slot using 60 KHz SCS as well as GB mini-slot using 15KHz SCS</w:t>
      </w:r>
      <w:r w:rsidRPr="00B04045">
        <w:t xml:space="preserve">. </w:t>
      </w:r>
    </w:p>
    <w:p w:rsidR="00931B8A" w:rsidRDefault="00E0281E" w:rsidP="00E0281E">
      <w:pPr>
        <w:rPr>
          <w:lang w:eastAsia="zh-CN"/>
        </w:rPr>
      </w:pPr>
      <w:r w:rsidRPr="00B04045">
        <w:t>It can be seen</w:t>
      </w:r>
      <w:r w:rsidR="001B7812" w:rsidRPr="00B04045">
        <w:rPr>
          <w:rFonts w:hint="eastAsia"/>
          <w:lang w:eastAsia="zh-CN"/>
        </w:rPr>
        <w:t xml:space="preserve"> from the</w:t>
      </w:r>
      <w:r w:rsidR="003F6E88" w:rsidRPr="00B04045">
        <w:rPr>
          <w:lang w:eastAsia="zh-CN"/>
        </w:rPr>
        <w:t>se</w:t>
      </w:r>
      <w:r w:rsidR="001B7812" w:rsidRPr="00B04045">
        <w:rPr>
          <w:rFonts w:hint="eastAsia"/>
          <w:lang w:eastAsia="zh-CN"/>
        </w:rPr>
        <w:t xml:space="preserve"> figure</w:t>
      </w:r>
      <w:r w:rsidR="003F6E88" w:rsidRPr="00B04045">
        <w:rPr>
          <w:lang w:eastAsia="zh-CN"/>
        </w:rPr>
        <w:t>s</w:t>
      </w:r>
      <w:r w:rsidRPr="00B04045">
        <w:t xml:space="preserve"> that</w:t>
      </w:r>
      <w:r w:rsidR="003262A5" w:rsidRPr="00B04045">
        <w:t xml:space="preserve">, given a target UE satisfaction of 95% for instance, </w:t>
      </w:r>
      <w:r w:rsidRPr="00B04045">
        <w:t xml:space="preserve">GF </w:t>
      </w:r>
      <w:r w:rsidR="00F8506D">
        <w:t xml:space="preserve">repetition </w:t>
      </w:r>
      <w:r w:rsidRPr="00B04045">
        <w:t>transmission</w:t>
      </w:r>
      <w:r w:rsidR="00F8506D">
        <w:t>s</w:t>
      </w:r>
      <w:r w:rsidRPr="00B04045">
        <w:t xml:space="preserve"> provide </w:t>
      </w:r>
      <w:r w:rsidR="003262A5" w:rsidRPr="00B04045">
        <w:t>much higher UE reliability and substantial URLLC system capacity gains with respect to the GB schemes in particular, a</w:t>
      </w:r>
      <w:r w:rsidR="00F8506D">
        <w:t>s</w:t>
      </w:r>
      <w:r w:rsidR="003262A5" w:rsidRPr="00B04045">
        <w:t xml:space="preserve"> well as the GF2GB and </w:t>
      </w:r>
      <w:r w:rsidRPr="00B04045">
        <w:t>SPS scheme</w:t>
      </w:r>
      <w:r w:rsidR="003262A5" w:rsidRPr="00B04045">
        <w:t>s</w:t>
      </w:r>
      <w:r w:rsidR="003F6E88" w:rsidRPr="00B04045">
        <w:t>, in general</w:t>
      </w:r>
      <w:r w:rsidRPr="00B04045">
        <w:t xml:space="preserve">. This is mainly </w:t>
      </w:r>
      <w:r w:rsidRPr="00B04045">
        <w:lastRenderedPageBreak/>
        <w:t>because GF has comparatively more transmission opportuni</w:t>
      </w:r>
      <w:r w:rsidR="006578E7" w:rsidRPr="00B04045">
        <w:t xml:space="preserve">ties </w:t>
      </w:r>
      <w:r w:rsidR="00F8506D">
        <w:t xml:space="preserve">with repetitions </w:t>
      </w:r>
      <w:r w:rsidR="006578E7" w:rsidRPr="00B04045">
        <w:t>within the latency bound</w:t>
      </w:r>
      <w:r w:rsidR="001B7812" w:rsidRPr="00B04045">
        <w:rPr>
          <w:rFonts w:hint="eastAsia"/>
          <w:lang w:eastAsia="zh-CN"/>
        </w:rPr>
        <w:t xml:space="preserve"> of 1ms</w:t>
      </w:r>
      <w:r w:rsidRPr="00B04045">
        <w:t xml:space="preserve"> as</w:t>
      </w:r>
      <w:r w:rsidR="001B7812" w:rsidRPr="00B04045">
        <w:rPr>
          <w:rFonts w:hint="eastAsia"/>
          <w:lang w:eastAsia="zh-CN"/>
        </w:rPr>
        <w:t xml:space="preserve"> illustrated</w:t>
      </w:r>
      <w:r w:rsidRPr="00B04045">
        <w:t xml:space="preserve"> in Figures </w:t>
      </w:r>
      <w:r w:rsidR="001B7812" w:rsidRPr="00B04045">
        <w:rPr>
          <w:rFonts w:hint="eastAsia"/>
          <w:lang w:eastAsia="zh-CN"/>
        </w:rPr>
        <w:t>D</w:t>
      </w:r>
      <w:r w:rsidRPr="00B04045">
        <w:t xml:space="preserve">-1 to </w:t>
      </w:r>
      <w:r w:rsidR="001B7812" w:rsidRPr="00B04045">
        <w:rPr>
          <w:rFonts w:hint="eastAsia"/>
          <w:lang w:eastAsia="zh-CN"/>
        </w:rPr>
        <w:t>D</w:t>
      </w:r>
      <w:r w:rsidRPr="00B04045">
        <w:t>-</w:t>
      </w:r>
      <w:r w:rsidR="006578E7" w:rsidRPr="00B04045">
        <w:rPr>
          <w:lang w:eastAsia="zh-CN"/>
        </w:rPr>
        <w:t>5</w:t>
      </w:r>
      <w:r w:rsidR="009155AB" w:rsidRPr="00B04045">
        <w:t xml:space="preserve"> </w:t>
      </w:r>
      <w:r w:rsidRPr="00B04045">
        <w:t>in Appendix D, which can greatly improve the reli</w:t>
      </w:r>
      <w:r w:rsidR="003262A5" w:rsidRPr="00B04045">
        <w:t>ability per packet in contrast</w:t>
      </w:r>
      <w:r w:rsidR="006578E7" w:rsidRPr="00B04045">
        <w:t xml:space="preserve"> to the other </w:t>
      </w:r>
      <w:r w:rsidRPr="00B04045">
        <w:t>scheme</w:t>
      </w:r>
      <w:r w:rsidR="006578E7" w:rsidRPr="00B04045">
        <w:t>s</w:t>
      </w:r>
      <w:r w:rsidRPr="00B04045">
        <w:t xml:space="preserve">. </w:t>
      </w:r>
    </w:p>
    <w:p w:rsidR="0093249A" w:rsidRPr="00B04045" w:rsidRDefault="0093249A" w:rsidP="00E0281E">
      <w:pPr>
        <w:rPr>
          <w:lang w:eastAsia="zh-CN"/>
        </w:rPr>
      </w:pPr>
    </w:p>
    <w:p w:rsidR="00AA43D6" w:rsidRDefault="001A35F3">
      <w:pPr>
        <w:pStyle w:val="Heading3"/>
        <w:rPr>
          <w:sz w:val="21"/>
          <w:szCs w:val="21"/>
        </w:rPr>
      </w:pPr>
      <w:r w:rsidRPr="00B04045">
        <w:rPr>
          <w:sz w:val="21"/>
          <w:szCs w:val="21"/>
        </w:rPr>
        <w:t xml:space="preserve">Contention-based </w:t>
      </w:r>
      <w:r w:rsidRPr="00B04045">
        <w:rPr>
          <w:sz w:val="21"/>
          <w:szCs w:val="21"/>
          <w:lang w:eastAsia="zh-CN"/>
        </w:rPr>
        <w:t>GF</w:t>
      </w:r>
      <w:r w:rsidRPr="00B04045">
        <w:rPr>
          <w:sz w:val="21"/>
          <w:szCs w:val="21"/>
        </w:rPr>
        <w:t xml:space="preserve"> vs. the </w:t>
      </w:r>
      <w:r w:rsidR="004B4591">
        <w:rPr>
          <w:sz w:val="21"/>
          <w:szCs w:val="21"/>
        </w:rPr>
        <w:t>c</w:t>
      </w:r>
      <w:r w:rsidRPr="00B04045">
        <w:rPr>
          <w:sz w:val="21"/>
          <w:szCs w:val="21"/>
        </w:rPr>
        <w:t xml:space="preserve">ontention-free </w:t>
      </w:r>
      <w:r w:rsidR="004B4591">
        <w:rPr>
          <w:sz w:val="21"/>
          <w:szCs w:val="21"/>
        </w:rPr>
        <w:t>s</w:t>
      </w:r>
      <w:r w:rsidRPr="00B04045">
        <w:rPr>
          <w:sz w:val="21"/>
          <w:szCs w:val="21"/>
        </w:rPr>
        <w:t>chemes</w:t>
      </w:r>
    </w:p>
    <w:p w:rsidR="007D0623" w:rsidRDefault="0040189B" w:rsidP="00FD14DE">
      <w:pPr>
        <w:spacing w:beforeLines="50"/>
        <w:jc w:val="center"/>
      </w:pPr>
      <w:r w:rsidRPr="00B04045">
        <w:rPr>
          <w:noProof/>
        </w:rPr>
        <w:drawing>
          <wp:inline distT="0" distB="0" distL="0" distR="0">
            <wp:extent cx="3699404" cy="2971164"/>
            <wp:effectExtent l="19050" t="0" r="0" b="0"/>
            <wp:docPr id="1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srcRect l="6011" t="2913" r="6557" b="3398"/>
                    <a:stretch>
                      <a:fillRect/>
                    </a:stretch>
                  </pic:blipFill>
                  <pic:spPr bwMode="auto">
                    <a:xfrm>
                      <a:off x="0" y="0"/>
                      <a:ext cx="3699404" cy="2971164"/>
                    </a:xfrm>
                    <a:prstGeom prst="rect">
                      <a:avLst/>
                    </a:prstGeom>
                    <a:noFill/>
                    <a:ln w="9525">
                      <a:noFill/>
                      <a:miter lim="800000"/>
                      <a:headEnd/>
                      <a:tailEnd/>
                    </a:ln>
                  </pic:spPr>
                </pic:pic>
              </a:graphicData>
            </a:graphic>
          </wp:inline>
        </w:drawing>
      </w:r>
    </w:p>
    <w:p w:rsidR="00AA43D6" w:rsidRPr="00B04045" w:rsidRDefault="003F6E88">
      <w:pPr>
        <w:jc w:val="center"/>
        <w:rPr>
          <w:b/>
          <w:bCs/>
        </w:rPr>
      </w:pPr>
      <w:r w:rsidRPr="00B04045">
        <w:rPr>
          <w:b/>
          <w:bCs/>
        </w:rPr>
        <w:t xml:space="preserve">Figure </w:t>
      </w:r>
      <w:r w:rsidR="004B6C06" w:rsidRPr="00B04045">
        <w:rPr>
          <w:b/>
          <w:bCs/>
          <w:lang w:eastAsia="zh-CN"/>
        </w:rPr>
        <w:t>7</w:t>
      </w:r>
      <w:r w:rsidRPr="00B04045">
        <w:rPr>
          <w:b/>
          <w:bCs/>
        </w:rPr>
        <w:t>: Percentage of UEs satisfying the URLLC latency and reliability requirement for the contention-based GF</w:t>
      </w:r>
      <w:r w:rsidR="005C6DE9" w:rsidRPr="00B04045">
        <w:rPr>
          <w:b/>
          <w:bCs/>
        </w:rPr>
        <w:t xml:space="preserve">, </w:t>
      </w:r>
      <w:r w:rsidRPr="00B04045">
        <w:rPr>
          <w:b/>
          <w:bCs/>
        </w:rPr>
        <w:t xml:space="preserve">the contention-free </w:t>
      </w:r>
      <w:r w:rsidR="005C6DE9" w:rsidRPr="00B04045">
        <w:rPr>
          <w:b/>
          <w:bCs/>
        </w:rPr>
        <w:t xml:space="preserve">(SPS), and several GB </w:t>
      </w:r>
      <w:r w:rsidRPr="00B04045">
        <w:rPr>
          <w:b/>
          <w:bCs/>
        </w:rPr>
        <w:t>schemes at different traffic loads</w:t>
      </w:r>
      <w:r w:rsidRPr="00B04045">
        <w:rPr>
          <w:rFonts w:hint="eastAsia"/>
          <w:b/>
          <w:bCs/>
        </w:rPr>
        <w:t>.</w:t>
      </w:r>
    </w:p>
    <w:p w:rsidR="007D0623" w:rsidRDefault="000A5EED" w:rsidP="00FD14DE">
      <w:pPr>
        <w:spacing w:beforeLines="50"/>
        <w:rPr>
          <w:lang w:eastAsia="zh-CN"/>
        </w:rPr>
      </w:pPr>
      <w:r w:rsidRPr="000A5EED">
        <w:rPr>
          <w:rFonts w:hint="eastAsia"/>
          <w:lang w:eastAsia="zh-CN"/>
        </w:rPr>
        <w:t xml:space="preserve">Figure </w:t>
      </w:r>
      <w:r w:rsidRPr="000A5EED">
        <w:rPr>
          <w:lang w:eastAsia="zh-CN"/>
        </w:rPr>
        <w:t>7</w:t>
      </w:r>
      <w:r w:rsidRPr="000A5EED">
        <w:rPr>
          <w:rFonts w:hint="eastAsia"/>
          <w:lang w:eastAsia="zh-CN"/>
        </w:rPr>
        <w:t xml:space="preserve"> show</w:t>
      </w:r>
      <w:r w:rsidR="002B4166">
        <w:rPr>
          <w:lang w:eastAsia="zh-CN"/>
        </w:rPr>
        <w:t>s</w:t>
      </w:r>
      <w:r w:rsidRPr="000A5EED">
        <w:rPr>
          <w:rFonts w:hint="eastAsia"/>
          <w:lang w:eastAsia="zh-CN"/>
        </w:rPr>
        <w:t xml:space="preserve"> the performance comparison of contention based GF and different contention free schemes, including SPS and GB with different frame structures. The benefit of contention based GF is clearly shown, which mainly comes from </w:t>
      </w:r>
      <w:r w:rsidRPr="000A5EED">
        <w:rPr>
          <w:lang w:eastAsia="zh-CN"/>
        </w:rPr>
        <w:t>the</w:t>
      </w:r>
      <w:r w:rsidRPr="000A5EED">
        <w:rPr>
          <w:rFonts w:hint="eastAsia"/>
          <w:lang w:eastAsia="zh-CN"/>
        </w:rPr>
        <w:t xml:space="preserve"> fact that more </w:t>
      </w:r>
      <w:r w:rsidR="00855595">
        <w:rPr>
          <w:lang w:eastAsia="zh-CN"/>
        </w:rPr>
        <w:t>retransmissions/</w:t>
      </w:r>
      <w:r w:rsidR="00DE56C4">
        <w:rPr>
          <w:rFonts w:hint="eastAsia"/>
          <w:lang w:eastAsia="zh-CN"/>
        </w:rPr>
        <w:t>repetitions can be exploited</w:t>
      </w:r>
      <w:r w:rsidR="00DE56C4">
        <w:rPr>
          <w:lang w:eastAsia="zh-CN"/>
        </w:rPr>
        <w:t xml:space="preserve">. </w:t>
      </w:r>
      <w:r w:rsidRPr="000A5EED">
        <w:rPr>
          <w:lang w:eastAsia="zh-CN"/>
        </w:rPr>
        <w:t>When comparing contention-based GF with contention-free SPS, contention-based GF allows multiple UEs to access the</w:t>
      </w:r>
      <w:r w:rsidRPr="000A5EED">
        <w:rPr>
          <w:rFonts w:hint="eastAsia"/>
          <w:lang w:eastAsia="zh-CN"/>
        </w:rPr>
        <w:t xml:space="preserve"> same</w:t>
      </w:r>
      <w:r w:rsidRPr="000A5EED">
        <w:rPr>
          <w:lang w:eastAsia="zh-CN"/>
        </w:rPr>
        <w:t xml:space="preserve"> time-frequency resources, thus more transmissions</w:t>
      </w:r>
      <w:r w:rsidR="00855595">
        <w:rPr>
          <w:lang w:eastAsia="zh-CN"/>
        </w:rPr>
        <w:t>/</w:t>
      </w:r>
      <w:r w:rsidRPr="000A5EED">
        <w:rPr>
          <w:lang w:eastAsia="zh-CN"/>
        </w:rPr>
        <w:t xml:space="preserve">re-transmission opportunities for each UE; while SPS dedicates resources to the UEs in </w:t>
      </w:r>
      <w:r w:rsidRPr="000A5EED">
        <w:rPr>
          <w:rFonts w:hint="eastAsia"/>
          <w:lang w:eastAsia="zh-CN"/>
        </w:rPr>
        <w:t>exclusive</w:t>
      </w:r>
      <w:r w:rsidRPr="000A5EED">
        <w:rPr>
          <w:lang w:eastAsia="zh-CN"/>
        </w:rPr>
        <w:t xml:space="preserve"> manner</w:t>
      </w:r>
      <w:r w:rsidRPr="000A5EED">
        <w:rPr>
          <w:rFonts w:hint="eastAsia"/>
          <w:lang w:eastAsia="zh-CN"/>
        </w:rPr>
        <w:t xml:space="preserve">, </w:t>
      </w:r>
      <w:r w:rsidRPr="000A5EED">
        <w:rPr>
          <w:lang w:eastAsia="zh-CN"/>
        </w:rPr>
        <w:t xml:space="preserve">leading as well to increased latency especially with larger number of UEs. </w:t>
      </w:r>
    </w:p>
    <w:p w:rsidR="007D0623" w:rsidRDefault="000A5EED" w:rsidP="00FD14DE">
      <w:pPr>
        <w:spacing w:beforeLines="50"/>
        <w:rPr>
          <w:lang w:eastAsia="zh-CN"/>
        </w:rPr>
      </w:pPr>
      <w:r w:rsidRPr="000A5EED">
        <w:rPr>
          <w:rFonts w:hint="eastAsia"/>
          <w:lang w:eastAsia="zh-CN"/>
        </w:rPr>
        <w:t>When comparing with GB transmission, d</w:t>
      </w:r>
      <w:r w:rsidRPr="000A5EED">
        <w:rPr>
          <w:lang w:eastAsia="zh-CN"/>
        </w:rPr>
        <w:t>ue to the dynamic scheduling of GB and its associated measurement and control signaling, GF and SPS can both save latency and control overhead. To factor out the impact of control and DMRS overhead, Figure 7 shows such upper-bound performance of the GB schemes</w:t>
      </w:r>
      <w:r w:rsidRPr="000A5EED">
        <w:rPr>
          <w:rFonts w:hint="eastAsia"/>
          <w:lang w:eastAsia="zh-CN"/>
        </w:rPr>
        <w:t>, i.e., the GB performance without assuming any control and DMRS overhead, which is still inferior to the performance of GF transmission</w:t>
      </w:r>
      <w:r w:rsidR="00FF3ABC">
        <w:rPr>
          <w:lang w:eastAsia="zh-CN"/>
        </w:rPr>
        <w:t xml:space="preserve"> in support of the URLLC services</w:t>
      </w:r>
      <w:r w:rsidRPr="000A5EED">
        <w:rPr>
          <w:rFonts w:hint="eastAsia"/>
          <w:lang w:eastAsia="zh-CN"/>
        </w:rPr>
        <w:t xml:space="preserve">. </w:t>
      </w:r>
      <w:r w:rsidRPr="000A5EED">
        <w:rPr>
          <w:lang w:eastAsia="zh-CN"/>
        </w:rPr>
        <w:t xml:space="preserve">It is worth noting that, with a decoding delay of 1 </w:t>
      </w:r>
      <w:r w:rsidRPr="000A5EED">
        <w:rPr>
          <w:rFonts w:hint="eastAsia"/>
          <w:lang w:eastAsia="zh-CN"/>
        </w:rPr>
        <w:t>TTI</w:t>
      </w:r>
      <w:r w:rsidRPr="000A5EED">
        <w:rPr>
          <w:lang w:eastAsia="zh-CN"/>
        </w:rPr>
        <w:t xml:space="preserve">, GB </w:t>
      </w:r>
      <w:r w:rsidRPr="000A5EED">
        <w:rPr>
          <w:rFonts w:hint="eastAsia"/>
          <w:lang w:eastAsia="zh-CN"/>
        </w:rPr>
        <w:t xml:space="preserve">can exploit at most 1 and 2 retransmission opportunities for </w:t>
      </w:r>
      <w:r w:rsidRPr="000A5EED">
        <w:rPr>
          <w:lang w:eastAsia="zh-CN"/>
        </w:rPr>
        <w:t>2OS 15 KHz SCS</w:t>
      </w:r>
      <w:r w:rsidRPr="000A5EED">
        <w:rPr>
          <w:rFonts w:hint="eastAsia"/>
          <w:lang w:eastAsia="zh-CN"/>
        </w:rPr>
        <w:t xml:space="preserve"> and 7OS 60KHz, respectively. A</w:t>
      </w:r>
      <w:r w:rsidRPr="000A5EED">
        <w:rPr>
          <w:lang w:eastAsia="zh-CN"/>
        </w:rPr>
        <w:t>lso,</w:t>
      </w:r>
      <w:r w:rsidRPr="000A5EED">
        <w:rPr>
          <w:rFonts w:hint="eastAsia"/>
          <w:lang w:eastAsia="zh-CN"/>
        </w:rPr>
        <w:t xml:space="preserve"> GB with 2OS 15 KHz will suffer from higher RS overhead (8.3% in simulations) compared with that of GB with 7OS 60 KHz (around 7%).</w:t>
      </w:r>
    </w:p>
    <w:p w:rsidR="00AA43D6" w:rsidRPr="00B04045" w:rsidRDefault="00AA43D6" w:rsidP="00D93815"/>
    <w:p w:rsidR="00AA43D6" w:rsidRPr="00B04045" w:rsidRDefault="006350B8">
      <w:pPr>
        <w:pStyle w:val="Heading3"/>
        <w:rPr>
          <w:sz w:val="21"/>
          <w:szCs w:val="21"/>
        </w:rPr>
      </w:pPr>
      <w:r>
        <w:rPr>
          <w:sz w:val="21"/>
          <w:szCs w:val="21"/>
        </w:rPr>
        <w:t xml:space="preserve"> </w:t>
      </w:r>
      <w:r w:rsidR="001A35F3" w:rsidRPr="00B04045">
        <w:rPr>
          <w:sz w:val="21"/>
          <w:szCs w:val="21"/>
        </w:rPr>
        <w:t xml:space="preserve">Contention-based GF </w:t>
      </w:r>
      <w:proofErr w:type="spellStart"/>
      <w:r w:rsidR="001A35F3" w:rsidRPr="00B04045">
        <w:rPr>
          <w:sz w:val="21"/>
          <w:szCs w:val="21"/>
        </w:rPr>
        <w:t>v.s</w:t>
      </w:r>
      <w:proofErr w:type="spellEnd"/>
      <w:r w:rsidR="001A35F3" w:rsidRPr="00B04045">
        <w:rPr>
          <w:sz w:val="21"/>
          <w:szCs w:val="21"/>
        </w:rPr>
        <w:t xml:space="preserve">. GF to GB </w:t>
      </w:r>
      <w:r w:rsidR="004B4591">
        <w:rPr>
          <w:sz w:val="21"/>
          <w:szCs w:val="21"/>
        </w:rPr>
        <w:t>s</w:t>
      </w:r>
      <w:r w:rsidR="001A35F3" w:rsidRPr="00B04045">
        <w:rPr>
          <w:sz w:val="21"/>
          <w:szCs w:val="21"/>
        </w:rPr>
        <w:t>witching</w:t>
      </w:r>
    </w:p>
    <w:p w:rsidR="00CE4C6D" w:rsidRDefault="0095682A">
      <w:pPr>
        <w:rPr>
          <w:lang w:eastAsia="zh-CN"/>
        </w:rPr>
      </w:pPr>
      <w:r w:rsidRPr="00B04045">
        <w:t>In GF2GB, regions for GF initial transmission</w:t>
      </w:r>
      <w:r w:rsidR="006E7856">
        <w:t>/repetitions</w:t>
      </w:r>
      <w:r w:rsidRPr="00B04045">
        <w:t xml:space="preserve"> and GB re-transmissions need to be configured</w:t>
      </w:r>
      <w:r w:rsidR="00DE56C4">
        <w:rPr>
          <w:lang w:eastAsia="zh-CN"/>
        </w:rPr>
        <w:t xml:space="preserve"> </w:t>
      </w:r>
      <w:r w:rsidRPr="00B04045">
        <w:t xml:space="preserve">by </w:t>
      </w:r>
      <w:proofErr w:type="spellStart"/>
      <w:r w:rsidRPr="00B04045">
        <w:t>gNB</w:t>
      </w:r>
      <w:proofErr w:type="spellEnd"/>
      <w:r w:rsidRPr="00B04045">
        <w:t xml:space="preserve">. </w:t>
      </w:r>
      <w:r w:rsidR="00DE56C4">
        <w:t>C</w:t>
      </w:r>
      <w:r w:rsidR="00B25FAE">
        <w:t xml:space="preserve">omparing </w:t>
      </w:r>
      <w:r w:rsidRPr="00B04045">
        <w:rPr>
          <w:rFonts w:hint="eastAsia"/>
          <w:lang w:eastAsia="zh-CN"/>
        </w:rPr>
        <w:t>the</w:t>
      </w:r>
      <w:r w:rsidR="006E7856">
        <w:rPr>
          <w:lang w:eastAsia="zh-CN"/>
        </w:rPr>
        <w:t xml:space="preserve"> two curves of </w:t>
      </w:r>
      <w:r w:rsidR="00B25FAE">
        <w:rPr>
          <w:lang w:eastAsia="zh-CN"/>
        </w:rPr>
        <w:t xml:space="preserve">the </w:t>
      </w:r>
      <w:r w:rsidR="00DE56C4">
        <w:rPr>
          <w:lang w:eastAsia="zh-CN"/>
        </w:rPr>
        <w:t>‘</w:t>
      </w:r>
      <w:r w:rsidR="006E7856">
        <w:rPr>
          <w:lang w:eastAsia="zh-CN"/>
        </w:rPr>
        <w:t>Initial GF Only</w:t>
      </w:r>
      <w:r w:rsidR="00DE56C4">
        <w:rPr>
          <w:lang w:eastAsia="zh-CN"/>
        </w:rPr>
        <w:t>’</w:t>
      </w:r>
      <w:r w:rsidR="00B25FAE">
        <w:rPr>
          <w:lang w:eastAsia="zh-CN"/>
        </w:rPr>
        <w:t xml:space="preserve"> mode</w:t>
      </w:r>
      <w:r w:rsidR="00DE56C4">
        <w:rPr>
          <w:lang w:eastAsia="zh-CN"/>
        </w:rPr>
        <w:t xml:space="preserve"> (</w:t>
      </w:r>
      <w:r w:rsidR="00B25FAE">
        <w:rPr>
          <w:lang w:eastAsia="zh-CN"/>
        </w:rPr>
        <w:t>with</w:t>
      </w:r>
      <w:r w:rsidRPr="00B04045">
        <w:rPr>
          <w:rFonts w:hint="eastAsia"/>
          <w:lang w:eastAsia="zh-CN"/>
        </w:rPr>
        <w:t xml:space="preserve"> 3 resource units for G</w:t>
      </w:r>
      <w:r w:rsidR="00B25FAE">
        <w:rPr>
          <w:lang w:eastAsia="zh-CN"/>
        </w:rPr>
        <w:t>F/</w:t>
      </w:r>
      <w:r w:rsidRPr="00B04045">
        <w:rPr>
          <w:rFonts w:hint="eastAsia"/>
          <w:lang w:eastAsia="zh-CN"/>
        </w:rPr>
        <w:t>2 for GB</w:t>
      </w:r>
      <w:r w:rsidR="00B25FAE">
        <w:rPr>
          <w:lang w:eastAsia="zh-CN"/>
        </w:rPr>
        <w:t xml:space="preserve"> vs.</w:t>
      </w:r>
      <w:r w:rsidRPr="00B04045">
        <w:rPr>
          <w:rFonts w:hint="eastAsia"/>
          <w:lang w:eastAsia="zh-CN"/>
        </w:rPr>
        <w:t xml:space="preserve"> 1 for GF</w:t>
      </w:r>
      <w:r w:rsidR="00B25FAE">
        <w:rPr>
          <w:lang w:eastAsia="zh-CN"/>
        </w:rPr>
        <w:t>/</w:t>
      </w:r>
      <w:r w:rsidRPr="00B04045">
        <w:rPr>
          <w:rFonts w:hint="eastAsia"/>
          <w:lang w:eastAsia="zh-CN"/>
        </w:rPr>
        <w:t>4 for GB</w:t>
      </w:r>
      <w:r w:rsidR="00DE56C4">
        <w:rPr>
          <w:lang w:eastAsia="zh-CN"/>
        </w:rPr>
        <w:t xml:space="preserve">) in </w:t>
      </w:r>
      <w:r w:rsidRPr="00B04045">
        <w:rPr>
          <w:lang w:eastAsia="zh-CN"/>
        </w:rPr>
        <w:t>Figure 8</w:t>
      </w:r>
      <w:r w:rsidR="00B25FAE">
        <w:rPr>
          <w:lang w:eastAsia="zh-CN"/>
        </w:rPr>
        <w:t>, i</w:t>
      </w:r>
      <w:r w:rsidR="00B25FAE" w:rsidRPr="00B25FAE">
        <w:rPr>
          <w:lang w:eastAsia="zh-CN"/>
        </w:rPr>
        <w:t>t can be seen</w:t>
      </w:r>
      <w:r w:rsidRPr="00B04045">
        <w:rPr>
          <w:lang w:eastAsia="zh-CN"/>
        </w:rPr>
        <w:t xml:space="preserve"> </w:t>
      </w:r>
      <w:r w:rsidRPr="00B04045">
        <w:t>that</w:t>
      </w:r>
      <w:r w:rsidR="00DE56C4">
        <w:t xml:space="preserve"> </w:t>
      </w:r>
      <w:r w:rsidRPr="00B04045">
        <w:t xml:space="preserve">the more resources configured for </w:t>
      </w:r>
      <w:r w:rsidRPr="00B04045">
        <w:rPr>
          <w:rFonts w:hint="eastAsia"/>
          <w:lang w:eastAsia="zh-CN"/>
        </w:rPr>
        <w:t>GB</w:t>
      </w:r>
      <w:r w:rsidRPr="00B04045">
        <w:t xml:space="preserve"> re-transmission, the less </w:t>
      </w:r>
      <w:r w:rsidR="00DE56C4">
        <w:t xml:space="preserve">is the </w:t>
      </w:r>
      <w:r w:rsidRPr="00B04045">
        <w:t>overall system capacity compared to the GF</w:t>
      </w:r>
      <w:r w:rsidRPr="00B04045">
        <w:rPr>
          <w:rFonts w:hint="eastAsia"/>
          <w:lang w:eastAsia="zh-CN"/>
        </w:rPr>
        <w:t xml:space="preserve"> </w:t>
      </w:r>
      <w:r w:rsidRPr="00B04045">
        <w:t xml:space="preserve">scheme. In fact, configuring more </w:t>
      </w:r>
      <w:r w:rsidRPr="00B04045">
        <w:rPr>
          <w:rFonts w:hint="eastAsia"/>
          <w:lang w:eastAsia="zh-CN"/>
        </w:rPr>
        <w:t>resource units for GF could</w:t>
      </w:r>
      <w:r w:rsidRPr="00B04045">
        <w:t xml:space="preserve"> result in less collision for the first transmissions, and hence, higher probability of success in these first transmissions</w:t>
      </w:r>
      <w:r w:rsidR="00DE56C4">
        <w:rPr>
          <w:lang w:eastAsia="zh-CN"/>
        </w:rPr>
        <w:t>.</w:t>
      </w:r>
      <w:r w:rsidRPr="00B04045">
        <w:rPr>
          <w:rFonts w:hint="eastAsia"/>
          <w:lang w:eastAsia="zh-CN"/>
        </w:rPr>
        <w:t xml:space="preserve"> </w:t>
      </w:r>
    </w:p>
    <w:p w:rsidR="000A5EED" w:rsidRPr="00B04045" w:rsidRDefault="00AA352E">
      <w:r>
        <w:t xml:space="preserve">Under the ‘GF Until Gant’ mode, the GF2GB will take the </w:t>
      </w:r>
      <w:r w:rsidRPr="00AA352E">
        <w:rPr>
          <w:i/>
        </w:rPr>
        <w:t>best</w:t>
      </w:r>
      <w:r w:rsidR="003E3F63">
        <w:t xml:space="preserve"> advantage</w:t>
      </w:r>
      <w:r>
        <w:t xml:space="preserve"> of GF repetition</w:t>
      </w:r>
      <w:r w:rsidR="003E3F63">
        <w:t>s, where</w:t>
      </w:r>
      <w:r w:rsidR="00713596">
        <w:t xml:space="preserve"> the UE proceed</w:t>
      </w:r>
      <w:r>
        <w:t>s</w:t>
      </w:r>
      <w:r w:rsidR="00713596">
        <w:t xml:space="preserve"> with autonomous repetitions</w:t>
      </w:r>
      <w:r w:rsidR="00593408">
        <w:t xml:space="preserve"> </w:t>
      </w:r>
      <w:r w:rsidR="00713596">
        <w:t xml:space="preserve">until a grant is received from </w:t>
      </w:r>
      <w:r w:rsidR="003E3F63">
        <w:t>the</w:t>
      </w:r>
      <w:r w:rsidR="00713596">
        <w:t xml:space="preserve"> </w:t>
      </w:r>
      <w:proofErr w:type="spellStart"/>
      <w:r w:rsidR="00713596">
        <w:t>gNB</w:t>
      </w:r>
      <w:proofErr w:type="spellEnd"/>
      <w:r w:rsidR="003E3F63">
        <w:t xml:space="preserve">; this can </w:t>
      </w:r>
      <w:r w:rsidR="00CE4C6D">
        <w:t>significantly bo</w:t>
      </w:r>
      <w:r w:rsidR="00CE4C6D">
        <w:rPr>
          <w:rFonts w:hint="eastAsia"/>
          <w:lang w:eastAsia="zh-CN"/>
        </w:rPr>
        <w:t>o</w:t>
      </w:r>
      <w:r w:rsidR="00713596">
        <w:t xml:space="preserve">st </w:t>
      </w:r>
      <w:r w:rsidR="00713596">
        <w:lastRenderedPageBreak/>
        <w:t xml:space="preserve">the system capacity </w:t>
      </w:r>
      <w:proofErr w:type="spellStart"/>
      <w:r w:rsidR="00593408">
        <w:t>w.r.t</w:t>
      </w:r>
      <w:proofErr w:type="spellEnd"/>
      <w:r w:rsidR="00593408">
        <w:t xml:space="preserve"> the Initial GF </w:t>
      </w:r>
      <w:r>
        <w:t>o</w:t>
      </w:r>
      <w:r w:rsidR="00593408">
        <w:t>nly mode with the same resource configuration. However, the reduced GF resources as compared to the GF</w:t>
      </w:r>
      <w:r>
        <w:t xml:space="preserve"> only</w:t>
      </w:r>
      <w:r w:rsidR="00593408">
        <w:t xml:space="preserve"> scheme results in increased collisions in the GF region as well as longer delays for new packets. </w:t>
      </w:r>
      <w:r w:rsidR="007C19B8" w:rsidRPr="007C19B8">
        <w:t>T</w:t>
      </w:r>
      <w:r w:rsidR="007C19B8" w:rsidRPr="007C19B8">
        <w:rPr>
          <w:rFonts w:hint="eastAsia"/>
        </w:rPr>
        <w:t>he</w:t>
      </w:r>
      <w:r w:rsidR="007C19B8" w:rsidRPr="007C19B8">
        <w:t xml:space="preserve"> performance </w:t>
      </w:r>
      <w:r w:rsidR="009B0FDB">
        <w:t>gaps among the GF only and the other schemes are</w:t>
      </w:r>
      <w:r w:rsidR="007C19B8" w:rsidRPr="007C19B8">
        <w:t xml:space="preserve"> even more prominent at higher packet arrival rates, as can be seen from Figure8.</w:t>
      </w:r>
    </w:p>
    <w:p w:rsidR="0003190B" w:rsidRPr="00B04045" w:rsidRDefault="00EB68B1" w:rsidP="00BB38A8">
      <w:pPr>
        <w:jc w:val="center"/>
      </w:pPr>
      <w:r w:rsidRPr="00EB68B1">
        <w:rPr>
          <w:noProof/>
          <w:sz w:val="24"/>
          <w:szCs w:val="24"/>
          <w:lang w:eastAsia="zh-CN"/>
        </w:rPr>
        <w:pict>
          <v:shapetype id="_x0000_t202" coordsize="21600,21600" o:spt="202" path="m,l,21600r21600,l21600,xe">
            <v:stroke joinstyle="miter"/>
            <v:path gradientshapeok="t" o:connecttype="rect"/>
          </v:shapetype>
          <v:shape id="Text Box 228" o:spid="_x0000_s1098" type="#_x0000_t202" style="position:absolute;left:0;text-align:left;margin-left:205.2pt;margin-top:13.5pt;width:60.75pt;height:29.25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" filled="f" stroked="f">
            <v:textbox>
              <w:txbxContent>
                <w:p w:rsidR="00BF08FE" w:rsidRDefault="00BF08FE">
                  <w:pPr>
                    <w:jc w:val="center"/>
                    <w:rPr>
                      <w:b/>
                      <w:bCs/>
                      <w:sz w:val="20"/>
                      <w:szCs w:val="28"/>
                    </w:rPr>
                  </w:pPr>
                  <w:r w:rsidRPr="00D74A0F">
                    <w:rPr>
                      <w:b/>
                      <w:bCs/>
                      <w:sz w:val="20"/>
                      <w:szCs w:val="28"/>
                    </w:rPr>
                    <w:t>59%</w:t>
                  </w:r>
                </w:p>
              </w:txbxContent>
            </v:textbox>
          </v:shape>
        </w:pict>
      </w:r>
      <w:r w:rsidRPr="00EB68B1">
        <w:rPr>
          <w:noProof/>
          <w:sz w:val="24"/>
          <w:szCs w:val="24"/>
          <w:lang w:eastAsia="zh-CN"/>
        </w:rPr>
        <w:pict>
          <v:shapetype id="_x0000_t32" coordsize="21600,21600" o:spt="32" o:oned="t" path="m,l21600,21600e" filled="f">
            <v:path arrowok="t" fillok="f" o:connecttype="none"/>
            <o:lock v:ext="edit" shapetype="t"/>
          </v:shapetype>
          <v:shape id="AutoShape 230" o:spid="_x0000_s1102" type="#_x0000_t32" style="position:absolute;left:0;text-align:left;margin-left:195.55pt;margin-top:28.9pt;width:0;height:9.75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"/>
        </w:pict>
      </w:r>
      <w:r w:rsidRPr="00EB68B1">
        <w:rPr>
          <w:noProof/>
          <w:sz w:val="24"/>
          <w:szCs w:val="24"/>
          <w:lang w:eastAsia="zh-CN"/>
        </w:rPr>
        <w:pict>
          <v:shape id="AutoShape 229" o:spid="_x0000_s1101" type="#_x0000_t32" style="position:absolute;left:0;text-align:left;margin-left:274.35pt;margin-top:28.9pt;width:0;height:9.7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"/>
        </w:pict>
      </w:r>
      <w:r w:rsidRPr="00EB68B1">
        <w:rPr>
          <w:noProof/>
          <w:sz w:val="24"/>
          <w:szCs w:val="24"/>
          <w:lang w:eastAsia="zh-CN"/>
        </w:rPr>
        <w:pict>
          <v:shape id="AutoShape 227" o:spid="_x0000_s1100" type="#_x0000_t32" style="position:absolute;left:0;text-align:left;margin-left:195.15pt;margin-top:33.6pt;width:79.2pt;height:0;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">
            <v:stroke dashstyle="dash" startarrow="classic" endarrow="classic"/>
          </v:shape>
        </w:pict>
      </w:r>
      <w:r w:rsidR="0003190B" w:rsidRPr="00B04045">
        <w:rPr>
          <w:noProof/>
        </w:rPr>
        <w:drawing>
          <wp:inline distT="0" distB="0" distL="0" distR="0">
            <wp:extent cx="3681939" cy="3000546"/>
            <wp:effectExtent l="19050" t="0" r="0" b="0"/>
            <wp:docPr id="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srcRect l="6056" t="2591" r="6882" b="2809"/>
                    <a:stretch>
                      <a:fillRect/>
                    </a:stretch>
                  </pic:blipFill>
                  <pic:spPr bwMode="auto">
                    <a:xfrm>
                      <a:off x="0" y="0"/>
                      <a:ext cx="3681939" cy="3000546"/>
                    </a:xfrm>
                    <a:prstGeom prst="rect">
                      <a:avLst/>
                    </a:prstGeom>
                    <a:noFill/>
                    <a:ln w="9525">
                      <a:noFill/>
                      <a:miter lim="800000"/>
                      <a:headEnd/>
                      <a:tailEnd/>
                    </a:ln>
                  </pic:spPr>
                </pic:pic>
              </a:graphicData>
            </a:graphic>
          </wp:inline>
        </w:drawing>
      </w:r>
    </w:p>
    <w:p w:rsidR="00AA43D6" w:rsidRPr="00B04045" w:rsidRDefault="0003190B">
      <w:pPr>
        <w:pStyle w:val="Caption"/>
        <w:rPr>
          <w:sz w:val="22"/>
          <w:lang w:eastAsia="zh-CN"/>
        </w:rPr>
      </w:pPr>
      <w:r w:rsidRPr="00B04045">
        <w:rPr>
          <w:sz w:val="22"/>
        </w:rPr>
        <w:t xml:space="preserve">Figure </w:t>
      </w:r>
      <w:r w:rsidR="004B6C06" w:rsidRPr="00B04045">
        <w:rPr>
          <w:sz w:val="22"/>
          <w:lang w:eastAsia="zh-CN"/>
        </w:rPr>
        <w:t>8</w:t>
      </w:r>
      <w:r w:rsidRPr="00B04045">
        <w:rPr>
          <w:sz w:val="22"/>
        </w:rPr>
        <w:t>: Percentage of UEs satisfying the URLLC latency and reliability requirement for the contention-based GF a</w:t>
      </w:r>
      <w:r w:rsidR="00BB38A8" w:rsidRPr="00B04045">
        <w:rPr>
          <w:sz w:val="22"/>
        </w:rPr>
        <w:t>nd the GF2GB scheme over</w:t>
      </w:r>
      <w:r w:rsidRPr="00B04045">
        <w:rPr>
          <w:sz w:val="22"/>
        </w:rPr>
        <w:t xml:space="preserve"> traffic loads</w:t>
      </w:r>
      <w:r w:rsidRPr="00B04045">
        <w:rPr>
          <w:rFonts w:hint="eastAsia"/>
          <w:sz w:val="22"/>
        </w:rPr>
        <w:t>.</w:t>
      </w:r>
    </w:p>
    <w:p w:rsidR="003F6E88" w:rsidRPr="00B04045" w:rsidRDefault="003F6E88" w:rsidP="007E7E5E"/>
    <w:p w:rsidR="001A35F3" w:rsidRPr="00B04045" w:rsidRDefault="001A35F3" w:rsidP="001A35F3">
      <w:pPr>
        <w:pStyle w:val="Heading3"/>
        <w:rPr>
          <w:b w:val="0"/>
          <w:sz w:val="21"/>
          <w:szCs w:val="21"/>
        </w:rPr>
      </w:pPr>
      <w:r w:rsidRPr="00B04045">
        <w:rPr>
          <w:sz w:val="21"/>
          <w:szCs w:val="21"/>
        </w:rPr>
        <w:t xml:space="preserve">Benefit of UE (re-)grouping </w:t>
      </w:r>
    </w:p>
    <w:p w:rsidR="004F621A" w:rsidRPr="00B04045" w:rsidRDefault="00D8131F" w:rsidP="007E7E5E">
      <w:pPr>
        <w:rPr>
          <w:lang w:eastAsia="zh-CN"/>
        </w:rPr>
      </w:pPr>
      <w:r w:rsidRPr="00B04045">
        <w:t xml:space="preserve">As can be seen from Figure D-1, the GF scheme </w:t>
      </w:r>
      <w:r w:rsidR="000111FC" w:rsidRPr="00B04045">
        <w:t xml:space="preserve">evaluated </w:t>
      </w:r>
      <w:r w:rsidRPr="00B04045">
        <w:t xml:space="preserve">in this SLS study </w:t>
      </w:r>
      <w:r w:rsidR="000111FC">
        <w:t>assumes</w:t>
      </w:r>
      <w:r w:rsidR="000111FC" w:rsidRPr="00B04045">
        <w:t xml:space="preserve"> </w:t>
      </w:r>
      <w:r w:rsidRPr="00B04045">
        <w:t xml:space="preserve">random resource hopping which also implies random UE (re-grouping) during the </w:t>
      </w:r>
      <w:r w:rsidR="0039044F" w:rsidRPr="00B04045">
        <w:t>re-transmission</w:t>
      </w:r>
      <w:r w:rsidRPr="00B04045">
        <w:t>s</w:t>
      </w:r>
      <w:r w:rsidR="00733334">
        <w:t>/repetitions</w:t>
      </w:r>
      <w:r w:rsidRPr="00B04045">
        <w:t xml:space="preserve"> as well as frequency diversity over the life span of the URLLC HARQ process. In this section, we assess the benefit of the UE (re-</w:t>
      </w:r>
      <w:r w:rsidR="00556993" w:rsidRPr="00B04045">
        <w:rPr>
          <w:rFonts w:hint="eastAsia"/>
          <w:lang w:eastAsia="zh-CN"/>
        </w:rPr>
        <w:t>)</w:t>
      </w:r>
      <w:r w:rsidRPr="00B04045">
        <w:t xml:space="preserve">grouping. </w:t>
      </w:r>
      <w:r w:rsidR="00C525EC" w:rsidRPr="00B04045">
        <w:t>To this</w:t>
      </w:r>
      <w:r w:rsidRPr="00B04045">
        <w:t xml:space="preserve"> end, we compare the p</w:t>
      </w:r>
      <w:bookmarkStart w:id="3" w:name="_GoBack"/>
      <w:bookmarkEnd w:id="3"/>
      <w:r w:rsidRPr="00B04045">
        <w:t xml:space="preserve">erformance of the GF shown earlier in Figures </w:t>
      </w:r>
      <w:r w:rsidR="006069E1" w:rsidRPr="00B04045">
        <w:t>4</w:t>
      </w:r>
      <w:r w:rsidRPr="00B04045">
        <w:t xml:space="preserve"> and </w:t>
      </w:r>
      <w:r w:rsidR="006069E1" w:rsidRPr="00B04045">
        <w:t>5</w:t>
      </w:r>
      <w:r w:rsidRPr="00B04045">
        <w:t xml:space="preserve"> with another GF baseline </w:t>
      </w:r>
      <w:r w:rsidR="0003190B" w:rsidRPr="00B04045">
        <w:t xml:space="preserve">where first transmission of a UE starts at a randomly chosen partition, and then the UE keeps using the partition for its </w:t>
      </w:r>
      <w:r w:rsidR="0039044F" w:rsidRPr="00B04045">
        <w:t>re-transmission</w:t>
      </w:r>
      <w:r w:rsidR="0003190B" w:rsidRPr="00B04045">
        <w:t>s</w:t>
      </w:r>
      <w:r w:rsidR="00733334">
        <w:t>/repetitions</w:t>
      </w:r>
      <w:r w:rsidR="0003190B" w:rsidRPr="00B04045">
        <w:t xml:space="preserve">. As a result, the baseline UEs </w:t>
      </w:r>
      <w:r w:rsidR="005C6DE9" w:rsidRPr="00B04045">
        <w:t xml:space="preserve">who collide on a given </w:t>
      </w:r>
      <w:r w:rsidR="0003190B" w:rsidRPr="00B04045">
        <w:rPr>
          <w:lang w:eastAsia="zh-CN"/>
        </w:rPr>
        <w:t xml:space="preserve">partition </w:t>
      </w:r>
      <w:r w:rsidR="005C6DE9" w:rsidRPr="00B04045">
        <w:t xml:space="preserve">in their first transmissions will continue to collide with each other during the subsequent re-transmissions </w:t>
      </w:r>
      <w:r w:rsidR="005C6DE9" w:rsidRPr="00B04045">
        <w:rPr>
          <w:rFonts w:hint="eastAsia"/>
          <w:lang w:eastAsia="zh-CN"/>
        </w:rPr>
        <w:t>(unless some of them are correctly received and stop transmitting)</w:t>
      </w:r>
      <w:r w:rsidR="005C6DE9" w:rsidRPr="00B04045">
        <w:t xml:space="preserve">. </w:t>
      </w:r>
      <w:r w:rsidR="0003190B" w:rsidRPr="00B04045">
        <w:t>Note that f</w:t>
      </w:r>
      <w:r w:rsidR="005C6DE9" w:rsidRPr="00B04045">
        <w:t xml:space="preserve">requency hopping is </w:t>
      </w:r>
      <w:r w:rsidR="0003190B" w:rsidRPr="00B04045">
        <w:t xml:space="preserve">also </w:t>
      </w:r>
      <w:r w:rsidR="00EE7430" w:rsidRPr="00B04045">
        <w:t xml:space="preserve">enabled </w:t>
      </w:r>
      <w:r w:rsidR="005C6DE9" w:rsidRPr="00B04045">
        <w:t>for this baseline</w:t>
      </w:r>
      <w:r w:rsidR="0003190B" w:rsidRPr="00B04045">
        <w:t xml:space="preserve">, so the performance difference is due to UE re-grouping </w:t>
      </w:r>
      <w:r w:rsidR="00EE7430" w:rsidRPr="00B04045">
        <w:t xml:space="preserve">across </w:t>
      </w:r>
      <w:r w:rsidR="0003190B" w:rsidRPr="00B04045">
        <w:t xml:space="preserve">different partitions over </w:t>
      </w:r>
      <w:r w:rsidR="0039044F" w:rsidRPr="00B04045">
        <w:t>re-transmission</w:t>
      </w:r>
      <w:r w:rsidR="00733334">
        <w:t>/repetition</w:t>
      </w:r>
      <w:r w:rsidR="0003190B" w:rsidRPr="00B04045">
        <w:t xml:space="preserve"> slots</w:t>
      </w:r>
      <w:r w:rsidR="005C6DE9" w:rsidRPr="00B04045">
        <w:t>.</w:t>
      </w:r>
    </w:p>
    <w:p w:rsidR="007336FB" w:rsidRDefault="00D8131F" w:rsidP="007E7E5E">
      <w:pPr>
        <w:rPr>
          <w:bCs/>
        </w:rPr>
      </w:pPr>
      <w:r w:rsidRPr="00B04045">
        <w:t xml:space="preserve">Table </w:t>
      </w:r>
      <w:r w:rsidR="006069E1" w:rsidRPr="00B04045">
        <w:t>2</w:t>
      </w:r>
      <w:r w:rsidRPr="00B04045">
        <w:t xml:space="preserve"> shows the URLLC </w:t>
      </w:r>
      <w:r w:rsidRPr="00B04045">
        <w:rPr>
          <w:bCs/>
        </w:rPr>
        <w:t>system capacity</w:t>
      </w:r>
      <w:r w:rsidR="004F621A" w:rsidRPr="00B04045">
        <w:rPr>
          <w:rFonts w:hint="eastAsia"/>
          <w:bCs/>
          <w:lang w:eastAsia="zh-CN"/>
        </w:rPr>
        <w:t xml:space="preserve"> (in terms of supportable packet arrival rate)</w:t>
      </w:r>
      <w:r w:rsidRPr="00B04045">
        <w:rPr>
          <w:bCs/>
        </w:rPr>
        <w:t xml:space="preserve"> gains attained at different target UE satisfaction and number of UEs/cell. It can be observed that the benefit of </w:t>
      </w:r>
      <w:proofErr w:type="gramStart"/>
      <w:r w:rsidRPr="00B04045">
        <w:rPr>
          <w:bCs/>
        </w:rPr>
        <w:t>UE(</w:t>
      </w:r>
      <w:proofErr w:type="gramEnd"/>
      <w:r w:rsidRPr="00B04045">
        <w:rPr>
          <w:bCs/>
        </w:rPr>
        <w:t>re)-grouping is more prominent at higher loads and/or more stringent URLLC system outage criteria.</w:t>
      </w:r>
    </w:p>
    <w:p w:rsidR="00AD7910" w:rsidRPr="00B04045" w:rsidRDefault="00CD78F1">
      <w:pPr>
        <w:jc w:val="center"/>
        <w:rPr>
          <w:b/>
          <w:lang w:eastAsia="zh-CN"/>
        </w:rPr>
      </w:pPr>
      <w:r w:rsidRPr="00B04045">
        <w:rPr>
          <w:b/>
        </w:rPr>
        <w:t xml:space="preserve">Table 2: </w:t>
      </w:r>
      <w:r w:rsidR="001A35F3" w:rsidRPr="00B04045">
        <w:rPr>
          <w:b/>
          <w:bCs/>
        </w:rPr>
        <w:t>System Capacity Gain of UE (Re)-grouping</w:t>
      </w:r>
      <w:r w:rsidR="00257481" w:rsidRPr="00B04045">
        <w:rPr>
          <w:rFonts w:hint="eastAsia"/>
          <w:b/>
          <w:bCs/>
          <w:lang w:eastAsia="zh-CN"/>
        </w:rPr>
        <w:t>.</w:t>
      </w:r>
    </w:p>
    <w:tbl>
      <w:tblPr>
        <w:tblStyle w:val="TableGrid"/>
        <w:tblW w:w="0" w:type="auto"/>
        <w:jc w:val="center"/>
        <w:tblLayout w:type="fixed"/>
        <w:tblLook w:val="04A0"/>
      </w:tblPr>
      <w:tblGrid>
        <w:gridCol w:w="2866"/>
        <w:gridCol w:w="1656"/>
        <w:gridCol w:w="1620"/>
        <w:gridCol w:w="1620"/>
        <w:gridCol w:w="1599"/>
      </w:tblGrid>
      <w:tr w:rsidR="00BD1825" w:rsidRPr="00B04045" w:rsidTr="00E426AF">
        <w:trPr>
          <w:trHeight w:val="315"/>
          <w:jc w:val="center"/>
        </w:trPr>
        <w:tc>
          <w:tcPr>
            <w:tcW w:w="2866" w:type="dxa"/>
            <w:vMerge w:val="restart"/>
            <w:tcBorders>
              <w:top w:val="nil"/>
              <w:left w:val="nil"/>
            </w:tcBorders>
            <w:noWrap/>
            <w:vAlign w:val="center"/>
            <w:hideMark/>
          </w:tcPr>
          <w:p w:rsidR="00BD1825" w:rsidRPr="00B04045" w:rsidRDefault="00BD1825" w:rsidP="00F7039F">
            <w:pPr>
              <w:jc w:val="center"/>
              <w:rPr>
                <w:b/>
                <w:lang w:eastAsia="zh-CN"/>
              </w:rPr>
            </w:pPr>
          </w:p>
        </w:tc>
        <w:tc>
          <w:tcPr>
            <w:tcW w:w="6495" w:type="dxa"/>
            <w:gridSpan w:val="4"/>
            <w:noWrap/>
            <w:vAlign w:val="center"/>
            <w:hideMark/>
          </w:tcPr>
          <w:p w:rsidR="00AA43D6" w:rsidRPr="00B04045" w:rsidRDefault="00BD1825">
            <w:pPr>
              <w:autoSpaceDE/>
              <w:autoSpaceDN/>
              <w:adjustRightInd/>
              <w:snapToGrid/>
              <w:jc w:val="center"/>
              <w:rPr>
                <w:b/>
                <w:bCs/>
              </w:rPr>
            </w:pPr>
            <w:r w:rsidRPr="00B04045">
              <w:rPr>
                <w:b/>
                <w:bCs/>
                <w:lang w:eastAsia="zh-CN"/>
              </w:rPr>
              <w:t>URLLC UL System Capacity Gain</w:t>
            </w:r>
          </w:p>
        </w:tc>
      </w:tr>
      <w:tr w:rsidR="00BD1825" w:rsidRPr="00B04045" w:rsidTr="00E426AF">
        <w:trPr>
          <w:trHeight w:val="315"/>
          <w:jc w:val="center"/>
        </w:trPr>
        <w:tc>
          <w:tcPr>
            <w:tcW w:w="2866" w:type="dxa"/>
            <w:vMerge/>
            <w:tcBorders>
              <w:left w:val="nil"/>
            </w:tcBorders>
            <w:noWrap/>
            <w:vAlign w:val="center"/>
            <w:hideMark/>
          </w:tcPr>
          <w:p w:rsidR="00BD1825" w:rsidRPr="00B04045" w:rsidRDefault="00BD1825" w:rsidP="00F7039F">
            <w:pPr>
              <w:jc w:val="center"/>
              <w:rPr>
                <w:b/>
                <w:lang w:eastAsia="zh-CN"/>
              </w:rPr>
            </w:pPr>
          </w:p>
        </w:tc>
        <w:tc>
          <w:tcPr>
            <w:tcW w:w="3276" w:type="dxa"/>
            <w:gridSpan w:val="2"/>
            <w:noWrap/>
            <w:vAlign w:val="center"/>
            <w:hideMark/>
          </w:tcPr>
          <w:p w:rsidR="00BD1825" w:rsidRPr="00B04045" w:rsidRDefault="000D4EFC" w:rsidP="00070B9D">
            <w:pPr>
              <w:widowControl/>
              <w:autoSpaceDE/>
              <w:autoSpaceDN/>
              <w:adjustRightInd/>
              <w:snapToGrid/>
              <w:jc w:val="center"/>
              <w:rPr>
                <w:b/>
                <w:bCs/>
                <w:sz w:val="20"/>
                <w:lang w:eastAsia="zh-CN"/>
              </w:rPr>
            </w:pPr>
            <w:r w:rsidRPr="00B04045">
              <w:rPr>
                <w:b/>
                <w:bCs/>
                <w:lang w:eastAsia="zh-CN"/>
              </w:rPr>
              <w:t>ACK Delay</w:t>
            </w:r>
            <w:r w:rsidR="00BD1825" w:rsidRPr="00B04045">
              <w:rPr>
                <w:b/>
                <w:bCs/>
                <w:lang w:eastAsia="zh-CN"/>
              </w:rPr>
              <w:t xml:space="preserve"> = </w:t>
            </w:r>
            <w:r w:rsidRPr="00B04045">
              <w:rPr>
                <w:b/>
                <w:bCs/>
                <w:lang w:eastAsia="zh-CN"/>
              </w:rPr>
              <w:t>1 Slot</w:t>
            </w:r>
          </w:p>
        </w:tc>
        <w:tc>
          <w:tcPr>
            <w:tcW w:w="3219" w:type="dxa"/>
            <w:gridSpan w:val="2"/>
            <w:vAlign w:val="center"/>
          </w:tcPr>
          <w:p w:rsidR="00BD1825" w:rsidRPr="00B04045" w:rsidRDefault="000D4EFC" w:rsidP="00070B9D">
            <w:pPr>
              <w:widowControl/>
              <w:autoSpaceDE/>
              <w:autoSpaceDN/>
              <w:adjustRightInd/>
              <w:snapToGrid/>
              <w:jc w:val="center"/>
              <w:rPr>
                <w:b/>
                <w:bCs/>
                <w:sz w:val="20"/>
                <w:lang w:eastAsia="zh-CN"/>
              </w:rPr>
            </w:pPr>
            <w:r w:rsidRPr="00B04045">
              <w:rPr>
                <w:b/>
                <w:bCs/>
                <w:lang w:eastAsia="zh-CN"/>
              </w:rPr>
              <w:t>ACK Dela</w:t>
            </w:r>
            <w:r w:rsidR="00BD1825" w:rsidRPr="00B04045">
              <w:rPr>
                <w:b/>
                <w:bCs/>
                <w:lang w:eastAsia="zh-CN"/>
              </w:rPr>
              <w:t xml:space="preserve">y = </w:t>
            </w:r>
            <w:r w:rsidRPr="00B04045">
              <w:rPr>
                <w:b/>
                <w:bCs/>
                <w:lang w:eastAsia="zh-CN"/>
              </w:rPr>
              <w:t>2 Slots</w:t>
            </w:r>
          </w:p>
        </w:tc>
      </w:tr>
      <w:tr w:rsidR="00E426AF" w:rsidRPr="00B04045" w:rsidTr="00E426AF">
        <w:trPr>
          <w:trHeight w:val="315"/>
          <w:jc w:val="center"/>
        </w:trPr>
        <w:tc>
          <w:tcPr>
            <w:tcW w:w="2866" w:type="dxa"/>
            <w:noWrap/>
            <w:vAlign w:val="center"/>
            <w:hideMark/>
          </w:tcPr>
          <w:p w:rsidR="00E426AF" w:rsidRPr="00B04045" w:rsidRDefault="00E426AF" w:rsidP="00F7039F">
            <w:pPr>
              <w:jc w:val="center"/>
              <w:rPr>
                <w:b/>
                <w:lang w:eastAsia="zh-CN"/>
              </w:rPr>
            </w:pPr>
            <w:r w:rsidRPr="00B04045">
              <w:rPr>
                <w:b/>
                <w:bCs/>
                <w:lang w:eastAsia="zh-CN"/>
              </w:rPr>
              <w:t>Target URLLC UE Satisfaction</w:t>
            </w:r>
          </w:p>
        </w:tc>
        <w:tc>
          <w:tcPr>
            <w:tcW w:w="1656" w:type="dxa"/>
            <w:noWrap/>
            <w:vAlign w:val="center"/>
            <w:hideMark/>
          </w:tcPr>
          <w:p w:rsidR="00AA43D6" w:rsidRPr="00B04045" w:rsidRDefault="00E426AF">
            <w:pPr>
              <w:jc w:val="center"/>
              <w:rPr>
                <w:b/>
                <w:bCs/>
                <w:lang w:eastAsia="zh-CN"/>
              </w:rPr>
            </w:pPr>
            <w:r w:rsidRPr="00B04045">
              <w:rPr>
                <w:b/>
                <w:bCs/>
                <w:lang w:eastAsia="zh-CN"/>
              </w:rPr>
              <w:t>95%</w:t>
            </w:r>
          </w:p>
        </w:tc>
        <w:tc>
          <w:tcPr>
            <w:tcW w:w="1620" w:type="dxa"/>
            <w:noWrap/>
            <w:vAlign w:val="center"/>
            <w:hideMark/>
          </w:tcPr>
          <w:p w:rsidR="00AA43D6" w:rsidRPr="00B04045" w:rsidRDefault="00E426AF">
            <w:pPr>
              <w:jc w:val="center"/>
              <w:rPr>
                <w:b/>
                <w:bCs/>
                <w:lang w:eastAsia="zh-CN"/>
              </w:rPr>
            </w:pPr>
            <w:r w:rsidRPr="00B04045">
              <w:rPr>
                <w:b/>
                <w:bCs/>
                <w:lang w:eastAsia="zh-CN"/>
              </w:rPr>
              <w:t>98%</w:t>
            </w:r>
          </w:p>
        </w:tc>
        <w:tc>
          <w:tcPr>
            <w:tcW w:w="1620" w:type="dxa"/>
            <w:shd w:val="clear" w:color="auto" w:fill="auto"/>
            <w:vAlign w:val="center"/>
          </w:tcPr>
          <w:p w:rsidR="00AA43D6" w:rsidRPr="00B04045" w:rsidRDefault="00E426AF">
            <w:pPr>
              <w:autoSpaceDE/>
              <w:autoSpaceDN/>
              <w:adjustRightInd/>
              <w:snapToGrid/>
              <w:jc w:val="center"/>
            </w:pPr>
            <w:r w:rsidRPr="00B04045">
              <w:rPr>
                <w:b/>
                <w:bCs/>
                <w:lang w:eastAsia="zh-CN"/>
              </w:rPr>
              <w:t>95%</w:t>
            </w:r>
          </w:p>
        </w:tc>
        <w:tc>
          <w:tcPr>
            <w:tcW w:w="1599" w:type="dxa"/>
            <w:shd w:val="clear" w:color="auto" w:fill="auto"/>
            <w:vAlign w:val="center"/>
          </w:tcPr>
          <w:p w:rsidR="00AA43D6" w:rsidRPr="00B04045" w:rsidRDefault="00E426AF">
            <w:pPr>
              <w:autoSpaceDE/>
              <w:autoSpaceDN/>
              <w:adjustRightInd/>
              <w:snapToGrid/>
              <w:jc w:val="center"/>
            </w:pPr>
            <w:r w:rsidRPr="00B04045">
              <w:rPr>
                <w:b/>
                <w:bCs/>
                <w:lang w:eastAsia="zh-CN"/>
              </w:rPr>
              <w:t>98%</w:t>
            </w:r>
          </w:p>
        </w:tc>
      </w:tr>
      <w:tr w:rsidR="00E426AF" w:rsidRPr="00B04045" w:rsidTr="00E426AF">
        <w:trPr>
          <w:trHeight w:val="315"/>
          <w:jc w:val="center"/>
        </w:trPr>
        <w:tc>
          <w:tcPr>
            <w:tcW w:w="2866" w:type="dxa"/>
            <w:noWrap/>
            <w:vAlign w:val="center"/>
            <w:hideMark/>
          </w:tcPr>
          <w:p w:rsidR="00E426AF" w:rsidRPr="00B04045" w:rsidRDefault="00E426AF" w:rsidP="00F7039F">
            <w:pPr>
              <w:jc w:val="center"/>
              <w:rPr>
                <w:b/>
                <w:bCs/>
                <w:lang w:eastAsia="zh-CN"/>
              </w:rPr>
            </w:pPr>
            <w:r w:rsidRPr="00B04045">
              <w:rPr>
                <w:b/>
                <w:bCs/>
                <w:lang w:eastAsia="zh-CN"/>
              </w:rPr>
              <w:t>10 UEs/Cell</w:t>
            </w:r>
          </w:p>
        </w:tc>
        <w:tc>
          <w:tcPr>
            <w:tcW w:w="1656" w:type="dxa"/>
            <w:noWrap/>
            <w:vAlign w:val="center"/>
            <w:hideMark/>
          </w:tcPr>
          <w:p w:rsidR="00AA43D6" w:rsidRPr="00B04045" w:rsidRDefault="00E426AF">
            <w:pPr>
              <w:jc w:val="center"/>
              <w:rPr>
                <w:lang w:eastAsia="zh-CN"/>
              </w:rPr>
            </w:pPr>
            <w:r w:rsidRPr="00B04045">
              <w:rPr>
                <w:lang w:eastAsia="zh-CN"/>
              </w:rPr>
              <w:t>13.50%</w:t>
            </w:r>
          </w:p>
        </w:tc>
        <w:tc>
          <w:tcPr>
            <w:tcW w:w="1620" w:type="dxa"/>
            <w:noWrap/>
            <w:vAlign w:val="center"/>
            <w:hideMark/>
          </w:tcPr>
          <w:p w:rsidR="00AA43D6" w:rsidRPr="00B04045" w:rsidRDefault="00E426AF">
            <w:pPr>
              <w:jc w:val="center"/>
              <w:rPr>
                <w:lang w:eastAsia="zh-CN"/>
              </w:rPr>
            </w:pPr>
            <w:r w:rsidRPr="00B04045">
              <w:rPr>
                <w:lang w:eastAsia="zh-CN"/>
              </w:rPr>
              <w:t>14.91%</w:t>
            </w:r>
          </w:p>
        </w:tc>
        <w:tc>
          <w:tcPr>
            <w:tcW w:w="1620" w:type="dxa"/>
            <w:shd w:val="clear" w:color="auto" w:fill="auto"/>
            <w:vAlign w:val="center"/>
          </w:tcPr>
          <w:p w:rsidR="00AA43D6" w:rsidRPr="00B04045" w:rsidRDefault="00E426AF">
            <w:pPr>
              <w:autoSpaceDE/>
              <w:autoSpaceDN/>
              <w:adjustRightInd/>
              <w:snapToGrid/>
              <w:jc w:val="center"/>
            </w:pPr>
            <w:r w:rsidRPr="00B04045">
              <w:rPr>
                <w:lang w:eastAsia="zh-CN"/>
              </w:rPr>
              <w:t>13.14%</w:t>
            </w:r>
          </w:p>
        </w:tc>
        <w:tc>
          <w:tcPr>
            <w:tcW w:w="1599" w:type="dxa"/>
            <w:shd w:val="clear" w:color="auto" w:fill="auto"/>
            <w:vAlign w:val="center"/>
          </w:tcPr>
          <w:p w:rsidR="00AA43D6" w:rsidRPr="00B04045" w:rsidRDefault="00E426AF">
            <w:pPr>
              <w:autoSpaceDE/>
              <w:autoSpaceDN/>
              <w:adjustRightInd/>
              <w:snapToGrid/>
              <w:jc w:val="center"/>
            </w:pPr>
            <w:r w:rsidRPr="00B04045">
              <w:rPr>
                <w:lang w:eastAsia="zh-CN"/>
              </w:rPr>
              <w:t>41.9%</w:t>
            </w:r>
          </w:p>
        </w:tc>
      </w:tr>
      <w:tr w:rsidR="00E426AF" w:rsidRPr="00B04045" w:rsidTr="00E426AF">
        <w:trPr>
          <w:trHeight w:val="315"/>
          <w:jc w:val="center"/>
        </w:trPr>
        <w:tc>
          <w:tcPr>
            <w:tcW w:w="2866" w:type="dxa"/>
            <w:noWrap/>
            <w:vAlign w:val="center"/>
            <w:hideMark/>
          </w:tcPr>
          <w:p w:rsidR="00E426AF" w:rsidRPr="00B04045" w:rsidRDefault="00E426AF" w:rsidP="00F7039F">
            <w:pPr>
              <w:jc w:val="center"/>
              <w:rPr>
                <w:b/>
                <w:bCs/>
                <w:lang w:eastAsia="zh-CN"/>
              </w:rPr>
            </w:pPr>
            <w:r w:rsidRPr="00B04045">
              <w:rPr>
                <w:b/>
                <w:bCs/>
                <w:lang w:eastAsia="zh-CN"/>
              </w:rPr>
              <w:t>20 UEs/Cell</w:t>
            </w:r>
          </w:p>
        </w:tc>
        <w:tc>
          <w:tcPr>
            <w:tcW w:w="1656" w:type="dxa"/>
            <w:noWrap/>
            <w:vAlign w:val="center"/>
            <w:hideMark/>
          </w:tcPr>
          <w:p w:rsidR="00AA43D6" w:rsidRPr="00B04045" w:rsidRDefault="00E426AF">
            <w:pPr>
              <w:jc w:val="center"/>
              <w:rPr>
                <w:lang w:eastAsia="zh-CN"/>
              </w:rPr>
            </w:pPr>
            <w:r w:rsidRPr="00B04045">
              <w:rPr>
                <w:lang w:eastAsia="zh-CN"/>
              </w:rPr>
              <w:t>13.49%</w:t>
            </w:r>
          </w:p>
        </w:tc>
        <w:tc>
          <w:tcPr>
            <w:tcW w:w="1620" w:type="dxa"/>
            <w:noWrap/>
            <w:vAlign w:val="center"/>
            <w:hideMark/>
          </w:tcPr>
          <w:p w:rsidR="00AA43D6" w:rsidRPr="00B04045" w:rsidRDefault="00E426AF">
            <w:pPr>
              <w:jc w:val="center"/>
              <w:rPr>
                <w:lang w:eastAsia="zh-CN"/>
              </w:rPr>
            </w:pPr>
            <w:r w:rsidRPr="00B04045">
              <w:rPr>
                <w:lang w:eastAsia="zh-CN"/>
              </w:rPr>
              <w:t>21.11%</w:t>
            </w:r>
          </w:p>
        </w:tc>
        <w:tc>
          <w:tcPr>
            <w:tcW w:w="1620" w:type="dxa"/>
            <w:shd w:val="clear" w:color="auto" w:fill="auto"/>
            <w:vAlign w:val="center"/>
          </w:tcPr>
          <w:p w:rsidR="00AA43D6" w:rsidRPr="00B04045" w:rsidRDefault="00E426AF">
            <w:pPr>
              <w:autoSpaceDE/>
              <w:autoSpaceDN/>
              <w:adjustRightInd/>
              <w:snapToGrid/>
              <w:jc w:val="center"/>
            </w:pPr>
            <w:r w:rsidRPr="00B04045">
              <w:rPr>
                <w:lang w:eastAsia="zh-CN"/>
              </w:rPr>
              <w:t>36.28%</w:t>
            </w:r>
          </w:p>
        </w:tc>
        <w:tc>
          <w:tcPr>
            <w:tcW w:w="1599" w:type="dxa"/>
            <w:shd w:val="clear" w:color="auto" w:fill="auto"/>
            <w:vAlign w:val="center"/>
          </w:tcPr>
          <w:p w:rsidR="00AA43D6" w:rsidRPr="00B04045" w:rsidRDefault="00E426AF">
            <w:pPr>
              <w:autoSpaceDE/>
              <w:autoSpaceDN/>
              <w:adjustRightInd/>
              <w:snapToGrid/>
              <w:jc w:val="center"/>
            </w:pPr>
            <w:r w:rsidRPr="00B04045">
              <w:rPr>
                <w:lang w:eastAsia="zh-CN"/>
              </w:rPr>
              <w:t>38.82%</w:t>
            </w:r>
          </w:p>
        </w:tc>
      </w:tr>
    </w:tbl>
    <w:p w:rsidR="003F6E88" w:rsidRPr="00B04045" w:rsidRDefault="003F6E88" w:rsidP="00761365">
      <w:pPr>
        <w:rPr>
          <w:b/>
          <w:bCs/>
          <w:color w:val="000000"/>
        </w:rPr>
      </w:pPr>
    </w:p>
    <w:p w:rsidR="007B08DC" w:rsidRPr="00B04045" w:rsidRDefault="007B08DC" w:rsidP="00761365">
      <w:pPr>
        <w:rPr>
          <w:bCs/>
        </w:rPr>
      </w:pPr>
      <w:r w:rsidRPr="00B04045">
        <w:lastRenderedPageBreak/>
        <w:t>Since in both schemes autonomous re</w:t>
      </w:r>
      <w:r w:rsidR="00150F55">
        <w:t>petitions</w:t>
      </w:r>
      <w:r w:rsidRPr="00B04045">
        <w:t xml:space="preserve"> occur until an ACK is received, considering an ACK delay of 2 Slots results in</w:t>
      </w:r>
      <w:r w:rsidR="00733334">
        <w:t xml:space="preserve"> additional transmissions</w:t>
      </w:r>
      <w:r w:rsidRPr="00B04045">
        <w:t xml:space="preserve"> per HARQ process and thus further capacity loss to the baseline scheme due to longer persistence of harmful collisions. As such, </w:t>
      </w:r>
      <w:r w:rsidRPr="00B04045">
        <w:rPr>
          <w:bCs/>
        </w:rPr>
        <w:t>it can be observed that the benefit of UE</w:t>
      </w:r>
      <w:r w:rsidR="005D022A" w:rsidRPr="00B04045">
        <w:rPr>
          <w:bCs/>
        </w:rPr>
        <w:t xml:space="preserve"> </w:t>
      </w:r>
      <w:r w:rsidRPr="00B04045">
        <w:rPr>
          <w:bCs/>
        </w:rPr>
        <w:t>(re)-grouping is even more prominent with more HARQ re-transmissions.</w:t>
      </w:r>
    </w:p>
    <w:p w:rsidR="004C3CBB" w:rsidRPr="00B04045" w:rsidRDefault="004C3CBB" w:rsidP="00931B8A">
      <w:pPr>
        <w:rPr>
          <w:bCs/>
          <w:i/>
          <w:color w:val="000000"/>
        </w:rPr>
      </w:pPr>
      <w:r w:rsidRPr="00B04045">
        <w:rPr>
          <w:b/>
          <w:bCs/>
          <w:color w:val="000000"/>
        </w:rPr>
        <w:t xml:space="preserve">Observation </w:t>
      </w:r>
      <w:r w:rsidR="003D0751" w:rsidRPr="00B04045">
        <w:rPr>
          <w:rFonts w:hint="eastAsia"/>
          <w:b/>
          <w:bCs/>
          <w:color w:val="000000"/>
          <w:lang w:eastAsia="zh-CN"/>
        </w:rPr>
        <w:t>4</w:t>
      </w:r>
      <w:r w:rsidRPr="00B04045">
        <w:rPr>
          <w:b/>
          <w:bCs/>
          <w:i/>
          <w:color w:val="000000"/>
        </w:rPr>
        <w:t xml:space="preserve">: </w:t>
      </w:r>
      <w:r w:rsidRPr="00B04045">
        <w:rPr>
          <w:bCs/>
          <w:i/>
          <w:color w:val="000000"/>
          <w:lang w:eastAsia="zh-CN"/>
        </w:rPr>
        <w:t xml:space="preserve">Contention based grant-free transmission </w:t>
      </w:r>
      <w:r w:rsidRPr="00B04045">
        <w:rPr>
          <w:bCs/>
          <w:i/>
          <w:color w:val="000000"/>
        </w:rPr>
        <w:t xml:space="preserve">is shown to achieve significantly higher URLLC system capacity than </w:t>
      </w:r>
      <w:r w:rsidRPr="00B04045">
        <w:rPr>
          <w:rFonts w:hint="eastAsia"/>
          <w:bCs/>
          <w:i/>
          <w:color w:val="000000"/>
          <w:lang w:eastAsia="zh-CN"/>
        </w:rPr>
        <w:t xml:space="preserve">contention-free </w:t>
      </w:r>
      <w:r w:rsidRPr="00B04045">
        <w:rPr>
          <w:bCs/>
          <w:i/>
          <w:color w:val="000000"/>
        </w:rPr>
        <w:t xml:space="preserve">SPS, </w:t>
      </w:r>
      <w:r w:rsidRPr="00B04045">
        <w:rPr>
          <w:bCs/>
          <w:i/>
          <w:color w:val="000000"/>
          <w:lang w:eastAsia="zh-CN"/>
        </w:rPr>
        <w:t>grant-based (either slot or mini-slot), and grant-free to grant-based switching</w:t>
      </w:r>
      <w:r w:rsidRPr="00B04045">
        <w:rPr>
          <w:bCs/>
          <w:i/>
          <w:color w:val="000000"/>
        </w:rPr>
        <w:t xml:space="preserve"> schemes </w:t>
      </w:r>
      <w:r w:rsidRPr="00B04045">
        <w:rPr>
          <w:rFonts w:hint="eastAsia"/>
          <w:bCs/>
          <w:i/>
          <w:color w:val="000000"/>
          <w:lang w:eastAsia="zh-CN"/>
        </w:rPr>
        <w:t>due to</w:t>
      </w:r>
      <w:r w:rsidRPr="00B04045">
        <w:rPr>
          <w:bCs/>
          <w:i/>
          <w:color w:val="000000"/>
        </w:rPr>
        <w:t xml:space="preserve"> more </w:t>
      </w:r>
      <w:r w:rsidR="00150F55">
        <w:rPr>
          <w:bCs/>
          <w:i/>
          <w:color w:val="000000"/>
        </w:rPr>
        <w:t>repetitions</w:t>
      </w:r>
      <w:r w:rsidRPr="00B04045">
        <w:rPr>
          <w:bCs/>
          <w:i/>
          <w:color w:val="000000"/>
        </w:rPr>
        <w:t xml:space="preserve"> opportunities within the latency bound.</w:t>
      </w:r>
    </w:p>
    <w:p w:rsidR="00AA43D6" w:rsidRPr="00B04045" w:rsidRDefault="004C3CBB" w:rsidP="00931B8A">
      <w:pPr>
        <w:rPr>
          <w:b/>
          <w:bCs/>
          <w:i/>
          <w:color w:val="000000"/>
        </w:rPr>
      </w:pPr>
      <w:r w:rsidRPr="00B04045">
        <w:rPr>
          <w:b/>
          <w:bCs/>
          <w:color w:val="000000"/>
        </w:rPr>
        <w:t xml:space="preserve">Observation </w:t>
      </w:r>
      <w:r w:rsidR="003D0751" w:rsidRPr="00B04045">
        <w:rPr>
          <w:rFonts w:hint="eastAsia"/>
          <w:b/>
          <w:bCs/>
          <w:color w:val="000000"/>
          <w:lang w:eastAsia="zh-CN"/>
        </w:rPr>
        <w:t>5</w:t>
      </w:r>
      <w:r w:rsidRPr="00B04045">
        <w:rPr>
          <w:bCs/>
          <w:i/>
          <w:color w:val="000000"/>
        </w:rPr>
        <w:t xml:space="preserve">: </w:t>
      </w:r>
      <w:r w:rsidRPr="00B04045">
        <w:rPr>
          <w:bCs/>
          <w:i/>
          <w:color w:val="000000"/>
          <w:lang w:eastAsia="zh-CN"/>
        </w:rPr>
        <w:t>Contention based grant-free</w:t>
      </w:r>
      <w:r w:rsidRPr="00B04045">
        <w:rPr>
          <w:rFonts w:hint="eastAsia"/>
          <w:bCs/>
          <w:i/>
          <w:color w:val="000000"/>
          <w:lang w:eastAsia="zh-CN"/>
        </w:rPr>
        <w:t xml:space="preserve"> only scheme achieves higher URLLC system capacity than </w:t>
      </w:r>
      <w:r w:rsidRPr="00B04045">
        <w:rPr>
          <w:bCs/>
          <w:i/>
          <w:color w:val="000000"/>
        </w:rPr>
        <w:t>grant-free to grant-based switching scheme</w:t>
      </w:r>
      <w:r w:rsidRPr="00B04045">
        <w:rPr>
          <w:rFonts w:hint="eastAsia"/>
          <w:bCs/>
          <w:i/>
          <w:color w:val="000000"/>
          <w:lang w:eastAsia="zh-CN"/>
        </w:rPr>
        <w:t xml:space="preserve">, </w:t>
      </w:r>
      <w:r w:rsidR="00733334">
        <w:rPr>
          <w:i/>
          <w:lang w:eastAsia="zh-CN"/>
        </w:rPr>
        <w:t>even though the GF2GB scheme takes the best advantage of grant-free autonomous repetitions</w:t>
      </w:r>
      <w:r w:rsidR="003E3F63">
        <w:rPr>
          <w:i/>
          <w:lang w:eastAsia="zh-CN"/>
        </w:rPr>
        <w:t xml:space="preserve"> before starting a GB transmission</w:t>
      </w:r>
      <w:r w:rsidRPr="00B04045">
        <w:rPr>
          <w:i/>
          <w:lang w:eastAsia="zh-CN"/>
        </w:rPr>
        <w:t>.</w:t>
      </w:r>
      <w:r w:rsidR="00063941" w:rsidRPr="00B04045">
        <w:rPr>
          <w:i/>
          <w:lang w:eastAsia="zh-CN"/>
        </w:rPr>
        <w:t xml:space="preserve"> </w:t>
      </w:r>
    </w:p>
    <w:p w:rsidR="007D0623" w:rsidRDefault="007D0623" w:rsidP="00FD14DE">
      <w:pPr>
        <w:spacing w:beforeLines="100"/>
        <w:rPr>
          <w:bCs/>
          <w:i/>
          <w:color w:val="000000"/>
          <w:lang w:eastAsia="zh-CN"/>
        </w:rPr>
      </w:pPr>
    </w:p>
    <w:p w:rsidR="00157FC3" w:rsidRPr="00B04045" w:rsidRDefault="00747F48" w:rsidP="00CF195E">
      <w:pPr>
        <w:pStyle w:val="Heading1"/>
      </w:pPr>
      <w:r w:rsidRPr="00B04045">
        <w:t>Conclusion</w:t>
      </w:r>
      <w:r w:rsidR="006B1FD5" w:rsidRPr="00B04045">
        <w:t>s</w:t>
      </w:r>
    </w:p>
    <w:p w:rsidR="0039348B" w:rsidRPr="00B04045" w:rsidRDefault="003B7F42" w:rsidP="00262B12">
      <w:pPr>
        <w:rPr>
          <w:b/>
          <w:color w:val="C00000"/>
          <w:lang w:eastAsia="zh-CN"/>
        </w:rPr>
      </w:pPr>
      <w:r w:rsidRPr="00B04045">
        <w:rPr>
          <w:rFonts w:hint="eastAsia"/>
          <w:lang w:eastAsia="zh-CN"/>
        </w:rPr>
        <w:t xml:space="preserve">In this contribution, </w:t>
      </w:r>
      <w:r w:rsidRPr="00B04045">
        <w:rPr>
          <w:lang w:eastAsia="zh-CN"/>
        </w:rPr>
        <w:t xml:space="preserve">we have </w:t>
      </w:r>
      <w:r w:rsidR="003D0751" w:rsidRPr="00B04045">
        <w:rPr>
          <w:rFonts w:hint="eastAsia"/>
          <w:lang w:eastAsia="zh-CN"/>
        </w:rPr>
        <w:t>clarified</w:t>
      </w:r>
      <w:r w:rsidRPr="00B04045">
        <w:rPr>
          <w:lang w:eastAsia="zh-CN"/>
        </w:rPr>
        <w:t xml:space="preserve"> </w:t>
      </w:r>
      <w:r w:rsidR="003D0751" w:rsidRPr="00B04045">
        <w:rPr>
          <w:rFonts w:hint="eastAsia"/>
          <w:lang w:eastAsia="zh-CN"/>
        </w:rPr>
        <w:t xml:space="preserve">the definition of </w:t>
      </w:r>
      <w:r w:rsidR="00B04584" w:rsidRPr="00B04045">
        <w:rPr>
          <w:kern w:val="2"/>
          <w:lang w:eastAsia="zh-CN"/>
        </w:rPr>
        <w:t xml:space="preserve">resource configuration and </w:t>
      </w:r>
      <w:r w:rsidR="003D0751" w:rsidRPr="00B04045">
        <w:rPr>
          <w:kern w:val="2"/>
          <w:lang w:eastAsia="zh-CN"/>
        </w:rPr>
        <w:t>repetition</w:t>
      </w:r>
      <w:r w:rsidR="003D0751" w:rsidRPr="00B04045">
        <w:rPr>
          <w:rFonts w:hint="eastAsia"/>
          <w:kern w:val="2"/>
          <w:lang w:eastAsia="zh-CN"/>
        </w:rPr>
        <w:t xml:space="preserve"> </w:t>
      </w:r>
      <w:r w:rsidR="00B04584" w:rsidRPr="00B04045">
        <w:rPr>
          <w:kern w:val="2"/>
          <w:lang w:eastAsia="zh-CN"/>
        </w:rPr>
        <w:t>operations for UL grant-free URLLC</w:t>
      </w:r>
      <w:r w:rsidR="003D0751" w:rsidRPr="00B04045">
        <w:rPr>
          <w:rFonts w:hint="eastAsia"/>
          <w:kern w:val="2"/>
          <w:lang w:eastAsia="zh-CN"/>
        </w:rPr>
        <w:t>. B</w:t>
      </w:r>
      <w:r w:rsidR="00B04584" w:rsidRPr="00B04045">
        <w:rPr>
          <w:kern w:val="2"/>
          <w:lang w:eastAsia="zh-CN"/>
        </w:rPr>
        <w:t>oth LLS and SLS performance evaluations</w:t>
      </w:r>
      <w:r w:rsidR="003D0751" w:rsidRPr="00B04045">
        <w:rPr>
          <w:rFonts w:hint="eastAsia"/>
          <w:kern w:val="2"/>
          <w:lang w:eastAsia="zh-CN"/>
        </w:rPr>
        <w:t xml:space="preserve"> are provided to verify the performance of grant-free</w:t>
      </w:r>
      <w:r w:rsidR="003E3F63">
        <w:rPr>
          <w:kern w:val="2"/>
          <w:lang w:eastAsia="zh-CN"/>
        </w:rPr>
        <w:t xml:space="preserve"> only with the</w:t>
      </w:r>
      <w:r w:rsidR="003D0751" w:rsidRPr="00B04045">
        <w:rPr>
          <w:rFonts w:hint="eastAsia"/>
          <w:kern w:val="2"/>
          <w:lang w:eastAsia="zh-CN"/>
        </w:rPr>
        <w:t xml:space="preserve"> repetitions as well as its advantage over other</w:t>
      </w:r>
      <w:r w:rsidR="00B04584" w:rsidRPr="00B04045">
        <w:rPr>
          <w:kern w:val="2"/>
          <w:lang w:eastAsia="zh-CN"/>
        </w:rPr>
        <w:t xml:space="preserve"> schemes</w:t>
      </w:r>
      <w:r w:rsidR="00843169" w:rsidRPr="00B04045">
        <w:rPr>
          <w:lang w:eastAsia="zh-CN"/>
        </w:rPr>
        <w:t xml:space="preserve">. </w:t>
      </w:r>
      <w:bookmarkStart w:id="4" w:name="_Ref124589665"/>
      <w:bookmarkStart w:id="5" w:name="_Ref71620620"/>
      <w:bookmarkStart w:id="6" w:name="_Ref124671424"/>
      <w:r w:rsidR="003D0751" w:rsidRPr="00B04045">
        <w:rPr>
          <w:rFonts w:hint="eastAsia"/>
          <w:lang w:val="en-GB" w:eastAsia="zh-CN"/>
        </w:rPr>
        <w:t>The following observations are obtained in the discussions</w:t>
      </w:r>
      <w:r w:rsidR="006322F8">
        <w:rPr>
          <w:lang w:val="en-GB" w:eastAsia="zh-CN"/>
        </w:rPr>
        <w:t xml:space="preserve"> and simulation results</w:t>
      </w:r>
      <w:r w:rsidR="003D0751" w:rsidRPr="00B04045">
        <w:rPr>
          <w:rFonts w:hint="eastAsia"/>
          <w:lang w:val="en-GB" w:eastAsia="zh-CN"/>
        </w:rPr>
        <w:t xml:space="preserve">. </w:t>
      </w:r>
    </w:p>
    <w:p w:rsidR="00FD14DE" w:rsidRPr="00B04045" w:rsidRDefault="00FD14DE" w:rsidP="00FD14DE">
      <w:pPr>
        <w:rPr>
          <w:i/>
          <w:lang w:eastAsia="zh-CN"/>
        </w:rPr>
      </w:pPr>
      <w:r w:rsidRPr="00B04045">
        <w:rPr>
          <w:b/>
          <w:lang w:eastAsia="zh-CN"/>
        </w:rPr>
        <w:t>Observation 1</w:t>
      </w:r>
      <w:r w:rsidRPr="00B04045">
        <w:rPr>
          <w:b/>
          <w:i/>
          <w:lang w:eastAsia="zh-CN"/>
        </w:rPr>
        <w:t xml:space="preserve">: </w:t>
      </w:r>
      <w:r w:rsidRPr="00B04045">
        <w:rPr>
          <w:i/>
          <w:lang w:eastAsia="zh-CN"/>
        </w:rPr>
        <w:t>Grant-free transmission with certain level of contention can still meet the reliability requirement for URLLC services with HARQ re</w:t>
      </w:r>
      <w:r>
        <w:rPr>
          <w:i/>
          <w:lang w:eastAsia="zh-CN"/>
        </w:rPr>
        <w:t>petitions.</w:t>
      </w:r>
      <w:r w:rsidRPr="00B04045">
        <w:rPr>
          <w:i/>
          <w:lang w:eastAsia="zh-CN"/>
        </w:rPr>
        <w:t xml:space="preserve"> </w:t>
      </w:r>
    </w:p>
    <w:p w:rsidR="00150F55" w:rsidRDefault="00150F55" w:rsidP="00150F55">
      <w:pPr>
        <w:rPr>
          <w:i/>
          <w:lang w:eastAsia="zh-CN"/>
        </w:rPr>
      </w:pPr>
      <w:r w:rsidRPr="00B04045">
        <w:rPr>
          <w:b/>
          <w:lang w:eastAsia="zh-CN"/>
        </w:rPr>
        <w:t>Observation 2</w:t>
      </w:r>
      <w:r w:rsidRPr="00B04045">
        <w:rPr>
          <w:b/>
          <w:i/>
          <w:lang w:eastAsia="zh-CN"/>
        </w:rPr>
        <w:t xml:space="preserve">: </w:t>
      </w:r>
      <w:r w:rsidRPr="00B04045">
        <w:rPr>
          <w:i/>
          <w:lang w:eastAsia="zh-CN"/>
        </w:rPr>
        <w:t xml:space="preserve">The grant-free transmission with resource hopping </w:t>
      </w:r>
      <w:r w:rsidRPr="00B04045">
        <w:rPr>
          <w:rFonts w:hint="eastAsia"/>
          <w:i/>
          <w:lang w:eastAsia="zh-CN"/>
        </w:rPr>
        <w:t xml:space="preserve">and UE (re-)grouping </w:t>
      </w:r>
      <w:r w:rsidRPr="00B04045">
        <w:rPr>
          <w:i/>
          <w:lang w:eastAsia="zh-CN"/>
        </w:rPr>
        <w:t xml:space="preserve">over </w:t>
      </w:r>
      <w:r w:rsidRPr="00B04045">
        <w:rPr>
          <w:rFonts w:hint="eastAsia"/>
          <w:lang w:eastAsia="zh-CN"/>
        </w:rPr>
        <w:t>repetitions</w:t>
      </w:r>
      <w:r w:rsidRPr="00B04045" w:rsidDel="00C21FC0">
        <w:rPr>
          <w:i/>
          <w:lang w:eastAsia="zh-CN"/>
        </w:rPr>
        <w:t xml:space="preserve"> </w:t>
      </w:r>
      <w:r w:rsidRPr="00B04045">
        <w:rPr>
          <w:i/>
          <w:lang w:eastAsia="zh-CN"/>
        </w:rPr>
        <w:t>can further improve the transmission reliability.</w:t>
      </w:r>
    </w:p>
    <w:p w:rsidR="0093249A" w:rsidRDefault="00150F55" w:rsidP="00150F55">
      <w:pPr>
        <w:rPr>
          <w:i/>
          <w:lang w:eastAsia="zh-CN"/>
        </w:rPr>
      </w:pPr>
      <w:r w:rsidRPr="00B04045">
        <w:rPr>
          <w:b/>
          <w:lang w:eastAsia="zh-CN"/>
        </w:rPr>
        <w:t xml:space="preserve">Observation </w:t>
      </w:r>
      <w:r w:rsidRPr="00B04045">
        <w:rPr>
          <w:rFonts w:hint="eastAsia"/>
          <w:b/>
          <w:lang w:eastAsia="zh-CN"/>
        </w:rPr>
        <w:t>3</w:t>
      </w:r>
      <w:r w:rsidRPr="00B04045">
        <w:rPr>
          <w:b/>
          <w:i/>
          <w:lang w:eastAsia="zh-CN"/>
        </w:rPr>
        <w:t xml:space="preserve">: </w:t>
      </w:r>
      <w:r w:rsidR="0093249A" w:rsidRPr="0093249A">
        <w:rPr>
          <w:rFonts w:hint="eastAsia"/>
          <w:i/>
          <w:lang w:eastAsia="zh-CN"/>
        </w:rPr>
        <w:t>The impact of ACK delays on the performance of g</w:t>
      </w:r>
      <w:r w:rsidRPr="0093249A">
        <w:rPr>
          <w:rFonts w:hint="eastAsia"/>
          <w:i/>
          <w:lang w:eastAsia="zh-CN"/>
        </w:rPr>
        <w:t>ra</w:t>
      </w:r>
      <w:r w:rsidRPr="00B04045">
        <w:rPr>
          <w:rFonts w:hint="eastAsia"/>
          <w:i/>
          <w:lang w:eastAsia="zh-CN"/>
        </w:rPr>
        <w:t>nt-free repetitions</w:t>
      </w:r>
      <w:r>
        <w:rPr>
          <w:i/>
          <w:lang w:eastAsia="zh-CN"/>
        </w:rPr>
        <w:t xml:space="preserve"> is </w:t>
      </w:r>
      <w:r w:rsidR="00FF7CD5">
        <w:rPr>
          <w:rFonts w:hint="eastAsia"/>
          <w:i/>
          <w:lang w:eastAsia="zh-CN"/>
        </w:rPr>
        <w:t>ver</w:t>
      </w:r>
      <w:r w:rsidR="0093249A">
        <w:rPr>
          <w:rFonts w:hint="eastAsia"/>
          <w:i/>
          <w:lang w:eastAsia="zh-CN"/>
        </w:rPr>
        <w:t>y limited.</w:t>
      </w:r>
      <w:r w:rsidRPr="00B04045">
        <w:rPr>
          <w:rFonts w:hint="eastAsia"/>
          <w:i/>
          <w:lang w:eastAsia="zh-CN"/>
        </w:rPr>
        <w:t xml:space="preserve"> </w:t>
      </w:r>
    </w:p>
    <w:p w:rsidR="00150F55" w:rsidRPr="00B04045" w:rsidRDefault="00150F55" w:rsidP="00150F55">
      <w:pPr>
        <w:rPr>
          <w:bCs/>
          <w:i/>
          <w:color w:val="000000"/>
        </w:rPr>
      </w:pPr>
      <w:r w:rsidRPr="00B04045">
        <w:rPr>
          <w:b/>
          <w:bCs/>
          <w:color w:val="000000"/>
        </w:rPr>
        <w:t xml:space="preserve">Observation </w:t>
      </w:r>
      <w:r w:rsidRPr="00B04045">
        <w:rPr>
          <w:rFonts w:hint="eastAsia"/>
          <w:b/>
          <w:bCs/>
          <w:color w:val="000000"/>
          <w:lang w:eastAsia="zh-CN"/>
        </w:rPr>
        <w:t>4</w:t>
      </w:r>
      <w:r w:rsidRPr="00B04045">
        <w:rPr>
          <w:b/>
          <w:bCs/>
          <w:i/>
          <w:color w:val="000000"/>
        </w:rPr>
        <w:t xml:space="preserve">: </w:t>
      </w:r>
      <w:r w:rsidRPr="00B04045">
        <w:rPr>
          <w:bCs/>
          <w:i/>
          <w:color w:val="000000"/>
          <w:lang w:eastAsia="zh-CN"/>
        </w:rPr>
        <w:t xml:space="preserve">Contention based grant-free transmission </w:t>
      </w:r>
      <w:r w:rsidRPr="00B04045">
        <w:rPr>
          <w:bCs/>
          <w:i/>
          <w:color w:val="000000"/>
        </w:rPr>
        <w:t xml:space="preserve">is shown to achieve significantly higher URLLC system capacity than </w:t>
      </w:r>
      <w:r w:rsidRPr="00B04045">
        <w:rPr>
          <w:rFonts w:hint="eastAsia"/>
          <w:bCs/>
          <w:i/>
          <w:color w:val="000000"/>
          <w:lang w:eastAsia="zh-CN"/>
        </w:rPr>
        <w:t xml:space="preserve">contention-free </w:t>
      </w:r>
      <w:r w:rsidRPr="00B04045">
        <w:rPr>
          <w:bCs/>
          <w:i/>
          <w:color w:val="000000"/>
        </w:rPr>
        <w:t xml:space="preserve">SPS, </w:t>
      </w:r>
      <w:r w:rsidRPr="00B04045">
        <w:rPr>
          <w:bCs/>
          <w:i/>
          <w:color w:val="000000"/>
          <w:lang w:eastAsia="zh-CN"/>
        </w:rPr>
        <w:t>grant-based (either slot or mini-slot), and grant-free to grant-based switching</w:t>
      </w:r>
      <w:r w:rsidRPr="00B04045">
        <w:rPr>
          <w:bCs/>
          <w:i/>
          <w:color w:val="000000"/>
        </w:rPr>
        <w:t xml:space="preserve"> schemes </w:t>
      </w:r>
      <w:r w:rsidRPr="00B04045">
        <w:rPr>
          <w:rFonts w:hint="eastAsia"/>
          <w:bCs/>
          <w:i/>
          <w:color w:val="000000"/>
          <w:lang w:eastAsia="zh-CN"/>
        </w:rPr>
        <w:t>due to</w:t>
      </w:r>
      <w:r w:rsidRPr="00B04045">
        <w:rPr>
          <w:bCs/>
          <w:i/>
          <w:color w:val="000000"/>
        </w:rPr>
        <w:t xml:space="preserve"> more </w:t>
      </w:r>
      <w:r>
        <w:rPr>
          <w:bCs/>
          <w:i/>
          <w:color w:val="000000"/>
        </w:rPr>
        <w:t>repetitions</w:t>
      </w:r>
      <w:r w:rsidRPr="00B04045">
        <w:rPr>
          <w:bCs/>
          <w:i/>
          <w:color w:val="000000"/>
        </w:rPr>
        <w:t xml:space="preserve"> opportunities within the latency bound.</w:t>
      </w:r>
    </w:p>
    <w:p w:rsidR="003E3F63" w:rsidRPr="00B04045" w:rsidRDefault="003E3F63" w:rsidP="003E3F63">
      <w:pPr>
        <w:rPr>
          <w:b/>
          <w:bCs/>
          <w:i/>
          <w:color w:val="000000"/>
        </w:rPr>
      </w:pPr>
      <w:r w:rsidRPr="00B04045">
        <w:rPr>
          <w:b/>
          <w:bCs/>
          <w:color w:val="000000"/>
        </w:rPr>
        <w:t xml:space="preserve">Observation </w:t>
      </w:r>
      <w:r w:rsidRPr="00B04045">
        <w:rPr>
          <w:rFonts w:hint="eastAsia"/>
          <w:b/>
          <w:bCs/>
          <w:color w:val="000000"/>
          <w:lang w:eastAsia="zh-CN"/>
        </w:rPr>
        <w:t>5</w:t>
      </w:r>
      <w:r w:rsidRPr="00B04045">
        <w:rPr>
          <w:bCs/>
          <w:i/>
          <w:color w:val="000000"/>
        </w:rPr>
        <w:t xml:space="preserve">: </w:t>
      </w:r>
      <w:r w:rsidRPr="00B04045">
        <w:rPr>
          <w:bCs/>
          <w:i/>
          <w:color w:val="000000"/>
          <w:lang w:eastAsia="zh-CN"/>
        </w:rPr>
        <w:t>Contention based grant-free</w:t>
      </w:r>
      <w:r w:rsidRPr="00B04045">
        <w:rPr>
          <w:rFonts w:hint="eastAsia"/>
          <w:bCs/>
          <w:i/>
          <w:color w:val="000000"/>
          <w:lang w:eastAsia="zh-CN"/>
        </w:rPr>
        <w:t xml:space="preserve"> only scheme achieves higher URLLC system capacity than </w:t>
      </w:r>
      <w:r w:rsidRPr="00B04045">
        <w:rPr>
          <w:bCs/>
          <w:i/>
          <w:color w:val="000000"/>
        </w:rPr>
        <w:t>grant-free to grant-based switching scheme</w:t>
      </w:r>
      <w:r w:rsidRPr="00B04045">
        <w:rPr>
          <w:rFonts w:hint="eastAsia"/>
          <w:bCs/>
          <w:i/>
          <w:color w:val="000000"/>
          <w:lang w:eastAsia="zh-CN"/>
        </w:rPr>
        <w:t xml:space="preserve">, </w:t>
      </w:r>
      <w:r>
        <w:rPr>
          <w:i/>
          <w:lang w:eastAsia="zh-CN"/>
        </w:rPr>
        <w:t>even though the GF2GB scheme takes the best advantage of grant-free autonomous repetitions before starting a GB transmission</w:t>
      </w:r>
      <w:r w:rsidRPr="00B04045">
        <w:rPr>
          <w:i/>
          <w:lang w:eastAsia="zh-CN"/>
        </w:rPr>
        <w:t xml:space="preserve">. </w:t>
      </w:r>
    </w:p>
    <w:p w:rsidR="00AA43D6" w:rsidRPr="00B04045" w:rsidRDefault="00581EE5" w:rsidP="00FD14DE">
      <w:pPr>
        <w:spacing w:beforeLines="100"/>
        <w:rPr>
          <w:i/>
          <w:lang w:eastAsia="zh-CN"/>
        </w:rPr>
      </w:pPr>
      <w:r w:rsidRPr="00B04045">
        <w:rPr>
          <w:i/>
          <w:lang w:eastAsia="zh-CN"/>
        </w:rPr>
        <w:t>From the above observations</w:t>
      </w:r>
      <w:r w:rsidR="00150F55">
        <w:rPr>
          <w:i/>
          <w:lang w:eastAsia="zh-CN"/>
        </w:rPr>
        <w:t xml:space="preserve"> and discussions</w:t>
      </w:r>
      <w:r w:rsidRPr="00B04045">
        <w:rPr>
          <w:i/>
          <w:lang w:eastAsia="zh-CN"/>
        </w:rPr>
        <w:t>, we have the following proposals.</w:t>
      </w:r>
    </w:p>
    <w:p w:rsidR="00D7334C" w:rsidRPr="00B04045" w:rsidRDefault="00D7334C" w:rsidP="00D7334C">
      <w:pPr>
        <w:pStyle w:val="Caption"/>
        <w:spacing w:afterLines="50"/>
        <w:jc w:val="both"/>
        <w:rPr>
          <w:b w:val="0"/>
          <w:i/>
          <w:sz w:val="22"/>
          <w:szCs w:val="22"/>
          <w:lang w:eastAsia="zh-CN"/>
        </w:rPr>
      </w:pPr>
      <w:r w:rsidRPr="00B04045">
        <w:rPr>
          <w:sz w:val="22"/>
          <w:szCs w:val="22"/>
          <w:lang w:eastAsia="zh-CN"/>
        </w:rPr>
        <w:t xml:space="preserve">Proposal 1: </w:t>
      </w:r>
      <w:r w:rsidRPr="00B04045">
        <w:rPr>
          <w:b w:val="0"/>
          <w:i/>
          <w:sz w:val="22"/>
          <w:szCs w:val="22"/>
          <w:lang w:eastAsia="zh-CN"/>
        </w:rPr>
        <w:t>Grant-free transmission</w:t>
      </w:r>
      <w:r w:rsidRPr="00B04045">
        <w:rPr>
          <w:rFonts w:hint="eastAsia"/>
          <w:b w:val="0"/>
          <w:i/>
          <w:sz w:val="22"/>
          <w:szCs w:val="22"/>
          <w:lang w:eastAsia="zh-CN"/>
        </w:rPr>
        <w:t xml:space="preserve"> </w:t>
      </w:r>
      <w:r w:rsidR="00E16E68" w:rsidRPr="00B04045">
        <w:rPr>
          <w:rFonts w:hint="eastAsia"/>
          <w:b w:val="0"/>
          <w:i/>
          <w:sz w:val="22"/>
          <w:szCs w:val="22"/>
          <w:lang w:eastAsia="zh-CN"/>
        </w:rPr>
        <w:t xml:space="preserve">resource and </w:t>
      </w:r>
      <w:r w:rsidRPr="00B04045">
        <w:rPr>
          <w:rFonts w:hint="eastAsia"/>
          <w:b w:val="0"/>
          <w:i/>
          <w:sz w:val="22"/>
          <w:szCs w:val="22"/>
          <w:lang w:eastAsia="zh-CN"/>
        </w:rPr>
        <w:t>parameters</w:t>
      </w:r>
      <w:r w:rsidRPr="00B04045">
        <w:rPr>
          <w:b w:val="0"/>
          <w:i/>
          <w:sz w:val="22"/>
          <w:szCs w:val="22"/>
          <w:lang w:eastAsia="zh-CN"/>
        </w:rPr>
        <w:t xml:space="preserve"> can be configured </w:t>
      </w:r>
      <w:r w:rsidRPr="00B04045">
        <w:rPr>
          <w:rFonts w:hint="eastAsia"/>
          <w:b w:val="0"/>
          <w:i/>
          <w:sz w:val="22"/>
          <w:szCs w:val="22"/>
          <w:lang w:eastAsia="zh-CN"/>
        </w:rPr>
        <w:t xml:space="preserve">at least </w:t>
      </w:r>
      <w:r w:rsidRPr="00B04045">
        <w:rPr>
          <w:b w:val="0"/>
          <w:i/>
          <w:sz w:val="22"/>
          <w:szCs w:val="22"/>
          <w:lang w:eastAsia="zh-CN"/>
        </w:rPr>
        <w:t xml:space="preserve">by high layer signaling, e.g., RRC signaling, including at least: </w:t>
      </w:r>
    </w:p>
    <w:p w:rsidR="00D7334C" w:rsidRPr="00B04045" w:rsidRDefault="00D7334C" w:rsidP="00D7334C">
      <w:pPr>
        <w:pStyle w:val="ListParagraph"/>
        <w:numPr>
          <w:ilvl w:val="0"/>
          <w:numId w:val="69"/>
        </w:numPr>
        <w:spacing w:afterLines="50"/>
        <w:ind w:firstLineChars="0"/>
        <w:rPr>
          <w:i/>
          <w:lang w:eastAsia="zh-CN"/>
        </w:rPr>
      </w:pPr>
      <w:r w:rsidRPr="00B04045">
        <w:rPr>
          <w:i/>
          <w:lang w:eastAsia="zh-CN"/>
        </w:rPr>
        <w:t>Time and frequency resources</w:t>
      </w:r>
    </w:p>
    <w:p w:rsidR="00D7334C" w:rsidRPr="00B04045" w:rsidRDefault="00D7334C" w:rsidP="00D7334C">
      <w:pPr>
        <w:pStyle w:val="ListParagraph"/>
        <w:numPr>
          <w:ilvl w:val="0"/>
          <w:numId w:val="69"/>
        </w:numPr>
        <w:spacing w:afterLines="50"/>
        <w:ind w:firstLineChars="0"/>
        <w:rPr>
          <w:i/>
          <w:lang w:eastAsia="zh-CN"/>
        </w:rPr>
      </w:pPr>
      <w:r w:rsidRPr="00B04045">
        <w:rPr>
          <w:i/>
          <w:lang w:eastAsia="zh-CN"/>
        </w:rPr>
        <w:t>Modulation and coding scheme</w:t>
      </w:r>
    </w:p>
    <w:p w:rsidR="00D7334C" w:rsidRPr="00B04045" w:rsidRDefault="00D7334C" w:rsidP="00D7334C">
      <w:pPr>
        <w:pStyle w:val="ListParagraph"/>
        <w:numPr>
          <w:ilvl w:val="0"/>
          <w:numId w:val="69"/>
        </w:numPr>
        <w:spacing w:afterLines="50"/>
        <w:ind w:firstLineChars="0"/>
        <w:rPr>
          <w:i/>
          <w:lang w:eastAsia="zh-CN"/>
        </w:rPr>
      </w:pPr>
      <w:r w:rsidRPr="00B04045">
        <w:rPr>
          <w:i/>
          <w:lang w:eastAsia="zh-CN"/>
        </w:rPr>
        <w:t>Reference signal parameters</w:t>
      </w:r>
    </w:p>
    <w:p w:rsidR="00D7334C" w:rsidRPr="00B04045" w:rsidRDefault="00D7334C" w:rsidP="00D7334C">
      <w:pPr>
        <w:pStyle w:val="ListParagraph"/>
        <w:numPr>
          <w:ilvl w:val="0"/>
          <w:numId w:val="69"/>
        </w:numPr>
        <w:spacing w:afterLines="50"/>
        <w:ind w:firstLineChars="0"/>
        <w:rPr>
          <w:i/>
          <w:lang w:eastAsia="zh-CN"/>
        </w:rPr>
      </w:pPr>
      <w:r w:rsidRPr="00B04045">
        <w:rPr>
          <w:rFonts w:hint="eastAsia"/>
          <w:i/>
          <w:lang w:eastAsia="zh-CN"/>
        </w:rPr>
        <w:t>Maximum number of grant-free repetitions K</w:t>
      </w:r>
    </w:p>
    <w:p w:rsidR="00D7334C" w:rsidRPr="00B04045" w:rsidRDefault="00D7334C" w:rsidP="00D7334C">
      <w:pPr>
        <w:pStyle w:val="ListParagraph"/>
        <w:numPr>
          <w:ilvl w:val="0"/>
          <w:numId w:val="69"/>
        </w:numPr>
        <w:spacing w:afterLines="50"/>
        <w:ind w:firstLineChars="0"/>
        <w:rPr>
          <w:i/>
          <w:lang w:eastAsia="zh-CN"/>
        </w:rPr>
      </w:pPr>
      <w:r w:rsidRPr="00B04045">
        <w:rPr>
          <w:rFonts w:hint="eastAsia"/>
          <w:i/>
          <w:lang w:eastAsia="zh-CN"/>
        </w:rPr>
        <w:t>FFS o</w:t>
      </w:r>
      <w:r w:rsidRPr="00B04045">
        <w:rPr>
          <w:i/>
          <w:lang w:eastAsia="zh-CN"/>
        </w:rPr>
        <w:t>ther parameter</w:t>
      </w:r>
      <w:r w:rsidRPr="00B04045">
        <w:rPr>
          <w:rFonts w:hint="eastAsia"/>
          <w:i/>
          <w:lang w:eastAsia="zh-CN"/>
        </w:rPr>
        <w:t>s</w:t>
      </w:r>
    </w:p>
    <w:p w:rsidR="00813814" w:rsidRPr="00B04045" w:rsidRDefault="00813814" w:rsidP="00813814">
      <w:pPr>
        <w:rPr>
          <w:i/>
          <w:lang w:eastAsia="zh-CN"/>
        </w:rPr>
      </w:pPr>
      <w:r w:rsidRPr="00B04045">
        <w:rPr>
          <w:b/>
          <w:lang w:eastAsia="zh-CN"/>
        </w:rPr>
        <w:t>Proposal 2:</w:t>
      </w:r>
      <w:r w:rsidRPr="00B04045">
        <w:rPr>
          <w:b/>
          <w:i/>
          <w:lang w:eastAsia="zh-CN"/>
        </w:rPr>
        <w:t xml:space="preserve"> </w:t>
      </w:r>
      <w:r w:rsidRPr="00B04045">
        <w:rPr>
          <w:rFonts w:hint="eastAsia"/>
          <w:i/>
          <w:lang w:eastAsia="zh-CN"/>
        </w:rPr>
        <w:t>Grant-free repetitions are supported for an UL transmission scheme without grant, in which</w:t>
      </w:r>
    </w:p>
    <w:p w:rsidR="00813814" w:rsidRPr="00B04045" w:rsidRDefault="00813814" w:rsidP="00813814">
      <w:pPr>
        <w:pStyle w:val="ListParagraph"/>
        <w:numPr>
          <w:ilvl w:val="0"/>
          <w:numId w:val="68"/>
        </w:numPr>
        <w:ind w:firstLineChars="0"/>
        <w:rPr>
          <w:i/>
          <w:lang w:eastAsia="zh-CN"/>
        </w:rPr>
      </w:pPr>
      <w:r w:rsidRPr="00B04045">
        <w:rPr>
          <w:i/>
          <w:lang w:eastAsia="zh-CN"/>
        </w:rPr>
        <w:t xml:space="preserve">K grant-free repetitions </w:t>
      </w:r>
      <w:r w:rsidRPr="00B04045">
        <w:rPr>
          <w:rFonts w:hint="eastAsia"/>
          <w:i/>
          <w:lang w:eastAsia="zh-CN"/>
        </w:rPr>
        <w:t>refer to maximum K consecutive transmissions (K&gt;</w:t>
      </w:r>
      <w:r w:rsidRPr="00B04045">
        <w:rPr>
          <w:i/>
          <w:lang w:eastAsia="zh-CN"/>
        </w:rPr>
        <w:t>=</w:t>
      </w:r>
      <w:r w:rsidRPr="00B04045">
        <w:rPr>
          <w:rFonts w:hint="eastAsia"/>
          <w:i/>
          <w:lang w:eastAsia="zh-CN"/>
        </w:rPr>
        <w:t>1) of the same</w:t>
      </w:r>
      <w:r w:rsidRPr="00B04045">
        <w:rPr>
          <w:i/>
          <w:lang w:eastAsia="zh-CN"/>
        </w:rPr>
        <w:t xml:space="preserve"> transport block</w:t>
      </w:r>
      <w:r w:rsidRPr="00B04045">
        <w:rPr>
          <w:rFonts w:hint="eastAsia"/>
          <w:i/>
          <w:lang w:eastAsia="zh-CN"/>
        </w:rPr>
        <w:t xml:space="preserve"> (TB) on the grant-free resource</w:t>
      </w:r>
      <w:r w:rsidRPr="00B04045">
        <w:rPr>
          <w:i/>
          <w:lang w:eastAsia="zh-CN"/>
        </w:rPr>
        <w:t>s</w:t>
      </w:r>
      <w:r w:rsidRPr="00B04045">
        <w:rPr>
          <w:rFonts w:hint="eastAsia"/>
          <w:i/>
          <w:lang w:eastAsia="zh-CN"/>
        </w:rPr>
        <w:t>.</w:t>
      </w:r>
    </w:p>
    <w:p w:rsidR="007D0623" w:rsidRDefault="00813814">
      <w:pPr>
        <w:pStyle w:val="ListParagraph"/>
        <w:numPr>
          <w:ilvl w:val="1"/>
          <w:numId w:val="68"/>
        </w:numPr>
        <w:ind w:firstLineChars="0"/>
        <w:rPr>
          <w:i/>
          <w:lang w:eastAsia="zh-CN"/>
        </w:rPr>
      </w:pPr>
      <w:r w:rsidRPr="00B04045">
        <w:rPr>
          <w:i/>
          <w:lang w:eastAsia="zh-CN"/>
        </w:rPr>
        <w:t xml:space="preserve">K can be semi-statically adjusted </w:t>
      </w:r>
    </w:p>
    <w:p w:rsidR="007D0623" w:rsidRDefault="00D74A0F">
      <w:pPr>
        <w:pStyle w:val="ListParagraph"/>
        <w:numPr>
          <w:ilvl w:val="1"/>
          <w:numId w:val="68"/>
        </w:numPr>
        <w:ind w:firstLineChars="0"/>
        <w:rPr>
          <w:i/>
          <w:lang w:eastAsia="zh-CN"/>
        </w:rPr>
      </w:pPr>
      <w:r w:rsidRPr="00D74A0F">
        <w:rPr>
          <w:i/>
          <w:lang w:eastAsia="zh-CN"/>
        </w:rPr>
        <w:t xml:space="preserve">UE will keep the repetition transmissions until: 1). receive ACK from </w:t>
      </w:r>
      <w:proofErr w:type="spellStart"/>
      <w:r w:rsidRPr="00D74A0F">
        <w:rPr>
          <w:i/>
          <w:lang w:eastAsia="zh-CN"/>
        </w:rPr>
        <w:t>gNB</w:t>
      </w:r>
      <w:proofErr w:type="spellEnd"/>
      <w:r w:rsidRPr="00D74A0F">
        <w:rPr>
          <w:i/>
          <w:lang w:eastAsia="zh-CN"/>
        </w:rPr>
        <w:t>; or 2). After reach the K transmissions</w:t>
      </w:r>
    </w:p>
    <w:p w:rsidR="00E02AE8" w:rsidRDefault="00D63B2A" w:rsidP="00931B8A">
      <w:pPr>
        <w:rPr>
          <w:i/>
          <w:lang w:eastAsia="zh-CN"/>
        </w:rPr>
      </w:pPr>
      <w:r w:rsidRPr="00B04045">
        <w:rPr>
          <w:b/>
          <w:lang w:eastAsia="zh-CN"/>
        </w:rPr>
        <w:t xml:space="preserve">Proposal </w:t>
      </w:r>
      <w:r w:rsidR="00D7334C" w:rsidRPr="00B04045">
        <w:rPr>
          <w:b/>
          <w:lang w:eastAsia="zh-CN"/>
        </w:rPr>
        <w:t>3</w:t>
      </w:r>
      <w:r w:rsidRPr="00B04045">
        <w:rPr>
          <w:b/>
          <w:i/>
          <w:lang w:eastAsia="zh-CN"/>
        </w:rPr>
        <w:t xml:space="preserve">: </w:t>
      </w:r>
      <w:r w:rsidRPr="00B04045">
        <w:rPr>
          <w:i/>
          <w:lang w:eastAsia="zh-CN"/>
        </w:rPr>
        <w:t xml:space="preserve">UE (re-)grouping among different resource units over different transmission slots </w:t>
      </w:r>
      <w:r w:rsidRPr="00B04045">
        <w:rPr>
          <w:rFonts w:hint="eastAsia"/>
          <w:i/>
          <w:lang w:eastAsia="zh-CN"/>
        </w:rPr>
        <w:t>should</w:t>
      </w:r>
      <w:r w:rsidRPr="00B04045">
        <w:rPr>
          <w:i/>
          <w:lang w:eastAsia="zh-CN"/>
        </w:rPr>
        <w:t xml:space="preserve"> be considered as one hopping mechanism option for UL grant-free transmission.</w:t>
      </w:r>
    </w:p>
    <w:p w:rsidR="00813814" w:rsidRPr="00B04045" w:rsidRDefault="00813814" w:rsidP="00931B8A">
      <w:pPr>
        <w:rPr>
          <w:i/>
          <w:lang w:eastAsia="zh-CN"/>
        </w:rPr>
      </w:pPr>
    </w:p>
    <w:p w:rsidR="00DB0048" w:rsidRPr="00B04045" w:rsidRDefault="00DB0048" w:rsidP="00DB0048">
      <w:pPr>
        <w:pStyle w:val="Heading1"/>
        <w:numPr>
          <w:ilvl w:val="0"/>
          <w:numId w:val="0"/>
        </w:numPr>
        <w:spacing w:before="240"/>
        <w:ind w:left="431" w:hanging="431"/>
      </w:pPr>
      <w:r w:rsidRPr="00B04045">
        <w:t>References</w:t>
      </w:r>
    </w:p>
    <w:p w:rsidR="0015341B" w:rsidRPr="00B04045" w:rsidRDefault="00DB0048" w:rsidP="0015341B">
      <w:pPr>
        <w:pStyle w:val="References"/>
        <w:numPr>
          <w:ilvl w:val="0"/>
          <w:numId w:val="0"/>
        </w:numPr>
        <w:adjustRightInd w:val="0"/>
        <w:spacing w:after="0"/>
        <w:ind w:left="360" w:hanging="360"/>
        <w:rPr>
          <w:szCs w:val="20"/>
          <w:lang w:eastAsia="zh-CN"/>
        </w:rPr>
      </w:pPr>
      <w:bookmarkStart w:id="7" w:name="_Ref339367275"/>
      <w:r w:rsidRPr="00B04045">
        <w:rPr>
          <w:szCs w:val="20"/>
          <w:lang w:eastAsia="zh-CN"/>
        </w:rPr>
        <w:t>[1] RAN1 Chairman’s notes, RAN1#8</w:t>
      </w:r>
      <w:r w:rsidR="0015341B" w:rsidRPr="00B04045">
        <w:rPr>
          <w:szCs w:val="20"/>
          <w:lang w:eastAsia="zh-CN"/>
        </w:rPr>
        <w:t>7</w:t>
      </w:r>
      <w:r w:rsidR="003346C5" w:rsidRPr="00B04045">
        <w:rPr>
          <w:szCs w:val="20"/>
          <w:lang w:eastAsia="zh-CN"/>
        </w:rPr>
        <w:t>AdHoc</w:t>
      </w:r>
      <w:r w:rsidRPr="00B04045">
        <w:rPr>
          <w:szCs w:val="20"/>
          <w:lang w:eastAsia="zh-CN"/>
        </w:rPr>
        <w:t xml:space="preserve">, </w:t>
      </w:r>
      <w:r w:rsidR="003346C5" w:rsidRPr="00B04045">
        <w:rPr>
          <w:szCs w:val="20"/>
          <w:lang w:eastAsia="zh-CN"/>
        </w:rPr>
        <w:t>Spokane</w:t>
      </w:r>
      <w:r w:rsidR="0015341B" w:rsidRPr="00B04045">
        <w:rPr>
          <w:szCs w:val="20"/>
          <w:lang w:eastAsia="zh-CN"/>
        </w:rPr>
        <w:t>,</w:t>
      </w:r>
      <w:r w:rsidR="003346C5" w:rsidRPr="00B04045">
        <w:rPr>
          <w:szCs w:val="20"/>
          <w:lang w:eastAsia="zh-CN"/>
        </w:rPr>
        <w:t xml:space="preserve"> USA</w:t>
      </w:r>
      <w:r w:rsidR="0015341B" w:rsidRPr="00B04045">
        <w:rPr>
          <w:szCs w:val="20"/>
          <w:lang w:eastAsia="zh-CN"/>
        </w:rPr>
        <w:t xml:space="preserve"> </w:t>
      </w:r>
      <w:r w:rsidR="003346C5" w:rsidRPr="00B04045">
        <w:rPr>
          <w:szCs w:val="20"/>
          <w:lang w:eastAsia="zh-CN"/>
        </w:rPr>
        <w:t>Jan</w:t>
      </w:r>
      <w:r w:rsidR="0015341B" w:rsidRPr="00B04045">
        <w:rPr>
          <w:szCs w:val="20"/>
          <w:lang w:eastAsia="zh-CN"/>
        </w:rPr>
        <w:t xml:space="preserve"> 1</w:t>
      </w:r>
      <w:r w:rsidR="003346C5" w:rsidRPr="00B04045">
        <w:rPr>
          <w:szCs w:val="20"/>
          <w:lang w:eastAsia="zh-CN"/>
        </w:rPr>
        <w:t>6-20, 2017</w:t>
      </w:r>
      <w:r w:rsidR="0015341B" w:rsidRPr="00B04045">
        <w:rPr>
          <w:szCs w:val="20"/>
          <w:lang w:eastAsia="zh-CN"/>
        </w:rPr>
        <w:t>.</w:t>
      </w:r>
    </w:p>
    <w:bookmarkEnd w:id="7"/>
    <w:p w:rsidR="00DB0048" w:rsidRPr="00B04045" w:rsidRDefault="00DB0048" w:rsidP="0015341B">
      <w:pPr>
        <w:pStyle w:val="References"/>
        <w:numPr>
          <w:ilvl w:val="0"/>
          <w:numId w:val="0"/>
        </w:numPr>
        <w:adjustRightInd w:val="0"/>
        <w:spacing w:after="0"/>
        <w:ind w:left="360" w:hanging="360"/>
        <w:rPr>
          <w:szCs w:val="20"/>
          <w:lang w:eastAsia="zh-CN"/>
        </w:rPr>
      </w:pPr>
      <w:r w:rsidRPr="00B04045">
        <w:rPr>
          <w:szCs w:val="20"/>
          <w:lang w:eastAsia="zh-CN"/>
        </w:rPr>
        <w:t>[2] RAN1 Chairman’s notes, RAN1#86bis, Lisbon, Portugal, Oct 10-14, 2016.</w:t>
      </w:r>
    </w:p>
    <w:p w:rsidR="00625872" w:rsidRPr="00B04045" w:rsidRDefault="00F04185" w:rsidP="00625872">
      <w:pPr>
        <w:pStyle w:val="References"/>
        <w:numPr>
          <w:ilvl w:val="0"/>
          <w:numId w:val="0"/>
        </w:numPr>
        <w:adjustRightInd w:val="0"/>
        <w:spacing w:after="0"/>
        <w:ind w:left="360" w:hanging="360"/>
        <w:rPr>
          <w:szCs w:val="20"/>
          <w:lang w:eastAsia="zh-CN"/>
        </w:rPr>
      </w:pPr>
      <w:r w:rsidRPr="00B04045">
        <w:rPr>
          <w:szCs w:val="20"/>
          <w:lang w:eastAsia="zh-CN"/>
        </w:rPr>
        <w:t>[</w:t>
      </w:r>
      <w:r w:rsidR="00625872" w:rsidRPr="00B04045">
        <w:rPr>
          <w:szCs w:val="20"/>
          <w:lang w:eastAsia="zh-CN"/>
        </w:rPr>
        <w:t>3</w:t>
      </w:r>
      <w:r w:rsidRPr="00B04045">
        <w:rPr>
          <w:szCs w:val="20"/>
          <w:lang w:eastAsia="zh-CN"/>
        </w:rPr>
        <w:t>]</w:t>
      </w:r>
      <w:r w:rsidR="00625872" w:rsidRPr="00B04045">
        <w:rPr>
          <w:szCs w:val="20"/>
          <w:lang w:eastAsia="zh-CN"/>
        </w:rPr>
        <w:t xml:space="preserve"> R1-1611658, “</w:t>
      </w:r>
      <w:r w:rsidR="007A0766" w:rsidRPr="00B04045">
        <w:rPr>
          <w:szCs w:val="20"/>
          <w:lang w:eastAsia="zh-CN"/>
        </w:rPr>
        <w:t>HARQ design for UL URLLC</w:t>
      </w:r>
      <w:r w:rsidR="00625872" w:rsidRPr="00B04045">
        <w:rPr>
          <w:szCs w:val="20"/>
          <w:lang w:eastAsia="zh-CN"/>
        </w:rPr>
        <w:t>”  Huawei, HiSilicon, RAN1#87, Reno, Nevada Nov 14-18, 2016.</w:t>
      </w:r>
    </w:p>
    <w:p w:rsidR="00DB0048" w:rsidRPr="00B04045" w:rsidRDefault="00DB0048" w:rsidP="00DB0048">
      <w:pPr>
        <w:pStyle w:val="References"/>
        <w:numPr>
          <w:ilvl w:val="0"/>
          <w:numId w:val="0"/>
        </w:numPr>
        <w:adjustRightInd w:val="0"/>
        <w:spacing w:after="0"/>
        <w:ind w:left="360" w:hanging="360"/>
        <w:rPr>
          <w:szCs w:val="20"/>
          <w:lang w:eastAsia="zh-CN"/>
        </w:rPr>
      </w:pPr>
      <w:r w:rsidRPr="00B04045">
        <w:rPr>
          <w:szCs w:val="20"/>
          <w:lang w:eastAsia="zh-CN"/>
        </w:rPr>
        <w:t>[4] R1-1608856, “Further discussion on URLLC evaluation” Huawei, HiSilicon, RAN1#86bis, Lisbon, Portugal, Oct 10-14, 2016.</w:t>
      </w:r>
    </w:p>
    <w:p w:rsidR="007E7973" w:rsidRPr="00B04045" w:rsidRDefault="00DB0048">
      <w:pPr>
        <w:pStyle w:val="References"/>
        <w:numPr>
          <w:ilvl w:val="0"/>
          <w:numId w:val="0"/>
        </w:numPr>
        <w:adjustRightInd w:val="0"/>
        <w:spacing w:after="0"/>
        <w:ind w:left="360" w:hanging="360"/>
        <w:rPr>
          <w:szCs w:val="20"/>
          <w:lang w:eastAsia="zh-CN"/>
        </w:rPr>
      </w:pPr>
      <w:r w:rsidRPr="00B04045">
        <w:rPr>
          <w:lang w:eastAsia="zh-CN"/>
        </w:rPr>
        <w:t xml:space="preserve">[5] </w:t>
      </w:r>
      <w:r w:rsidRPr="00B04045">
        <w:rPr>
          <w:szCs w:val="20"/>
          <w:lang w:eastAsia="zh-CN"/>
        </w:rPr>
        <w:t>R1-1611220, “Overview of UL URLLC Support in NR” Huawei, HiSilicon, RAN1#87, Reno, Nevada Nov 14-18, 2016.</w:t>
      </w:r>
    </w:p>
    <w:bookmarkEnd w:id="2"/>
    <w:bookmarkEnd w:id="4"/>
    <w:bookmarkEnd w:id="5"/>
    <w:bookmarkEnd w:id="6"/>
    <w:p w:rsidR="00AA43D6" w:rsidRDefault="00AA43D6">
      <w:pPr>
        <w:pStyle w:val="References"/>
        <w:numPr>
          <w:ilvl w:val="0"/>
          <w:numId w:val="0"/>
        </w:numPr>
        <w:adjustRightInd w:val="0"/>
        <w:spacing w:after="0"/>
        <w:ind w:left="360" w:hanging="360"/>
        <w:rPr>
          <w:b/>
          <w:bCs/>
          <w:sz w:val="28"/>
          <w:szCs w:val="28"/>
          <w:lang w:eastAsia="zh-CN"/>
        </w:rPr>
      </w:pPr>
    </w:p>
    <w:p w:rsidR="00486CD3" w:rsidRDefault="00486CD3">
      <w:pPr>
        <w:pStyle w:val="References"/>
        <w:numPr>
          <w:ilvl w:val="0"/>
          <w:numId w:val="0"/>
        </w:numPr>
        <w:adjustRightInd w:val="0"/>
        <w:spacing w:after="0"/>
        <w:ind w:left="360" w:hanging="360"/>
        <w:rPr>
          <w:b/>
          <w:bCs/>
          <w:sz w:val="28"/>
          <w:szCs w:val="28"/>
          <w:lang w:eastAsia="zh-CN"/>
        </w:rPr>
      </w:pPr>
    </w:p>
    <w:p w:rsidR="00486CD3" w:rsidRDefault="00486CD3">
      <w:pPr>
        <w:pStyle w:val="References"/>
        <w:numPr>
          <w:ilvl w:val="0"/>
          <w:numId w:val="0"/>
        </w:numPr>
        <w:adjustRightInd w:val="0"/>
        <w:spacing w:after="0"/>
        <w:ind w:left="360" w:hanging="360"/>
        <w:rPr>
          <w:b/>
          <w:bCs/>
          <w:sz w:val="28"/>
          <w:szCs w:val="28"/>
          <w:lang w:eastAsia="zh-CN"/>
        </w:rPr>
      </w:pPr>
    </w:p>
    <w:p w:rsidR="00486CD3" w:rsidRDefault="00486CD3">
      <w:pPr>
        <w:pStyle w:val="References"/>
        <w:numPr>
          <w:ilvl w:val="0"/>
          <w:numId w:val="0"/>
        </w:numPr>
        <w:adjustRightInd w:val="0"/>
        <w:spacing w:after="0"/>
        <w:ind w:left="360" w:hanging="360"/>
        <w:rPr>
          <w:b/>
          <w:bCs/>
          <w:sz w:val="28"/>
          <w:szCs w:val="28"/>
          <w:lang w:eastAsia="zh-CN"/>
        </w:rPr>
      </w:pPr>
    </w:p>
    <w:p w:rsidR="00486CD3" w:rsidRDefault="00486CD3">
      <w:pPr>
        <w:pStyle w:val="References"/>
        <w:numPr>
          <w:ilvl w:val="0"/>
          <w:numId w:val="0"/>
        </w:numPr>
        <w:adjustRightInd w:val="0"/>
        <w:spacing w:after="0"/>
        <w:ind w:left="360" w:hanging="360"/>
        <w:rPr>
          <w:b/>
          <w:bCs/>
          <w:sz w:val="28"/>
          <w:szCs w:val="28"/>
          <w:lang w:eastAsia="zh-CN"/>
        </w:rPr>
      </w:pPr>
    </w:p>
    <w:p w:rsidR="00486CD3" w:rsidRPr="00B04045" w:rsidRDefault="00486CD3">
      <w:pPr>
        <w:pStyle w:val="References"/>
        <w:numPr>
          <w:ilvl w:val="0"/>
          <w:numId w:val="0"/>
        </w:numPr>
        <w:adjustRightInd w:val="0"/>
        <w:spacing w:after="0"/>
        <w:ind w:left="360" w:hanging="360"/>
        <w:rPr>
          <w:b/>
          <w:bCs/>
          <w:sz w:val="28"/>
          <w:szCs w:val="28"/>
          <w:lang w:eastAsia="zh-CN"/>
        </w:rPr>
      </w:pPr>
    </w:p>
    <w:p w:rsidR="00343235" w:rsidRPr="00B04045" w:rsidRDefault="00A812EC" w:rsidP="00343235">
      <w:pPr>
        <w:pStyle w:val="Heading1"/>
        <w:numPr>
          <w:ilvl w:val="0"/>
          <w:numId w:val="0"/>
        </w:numPr>
        <w:spacing w:before="240"/>
        <w:ind w:left="431" w:hanging="431"/>
        <w:rPr>
          <w:lang w:eastAsia="zh-CN"/>
        </w:rPr>
      </w:pPr>
      <w:r w:rsidRPr="00B04045">
        <w:rPr>
          <w:rFonts w:hint="eastAsia"/>
        </w:rPr>
        <w:t>Appendix</w:t>
      </w:r>
      <w:r w:rsidR="00343235" w:rsidRPr="00B04045">
        <w:rPr>
          <w:rFonts w:hint="eastAsia"/>
          <w:lang w:eastAsia="zh-CN"/>
        </w:rPr>
        <w:t xml:space="preserve"> A </w:t>
      </w:r>
      <w:r w:rsidR="0084282A" w:rsidRPr="00B04045">
        <w:rPr>
          <w:rFonts w:hint="eastAsia"/>
          <w:lang w:eastAsia="zh-CN"/>
        </w:rPr>
        <w:t>LLS Assumptions</w:t>
      </w:r>
    </w:p>
    <w:p w:rsidR="00A812EC" w:rsidRPr="00B04045" w:rsidRDefault="00A812EC" w:rsidP="00A812EC">
      <w:pPr>
        <w:jc w:val="center"/>
        <w:rPr>
          <w:lang w:eastAsia="zh-CN"/>
        </w:rPr>
      </w:pPr>
      <w:r w:rsidRPr="00B04045">
        <w:rPr>
          <w:rFonts w:hint="eastAsia"/>
          <w:lang w:eastAsia="zh-CN"/>
        </w:rPr>
        <w:t xml:space="preserve">Table A-1: </w:t>
      </w:r>
      <w:r w:rsidR="00D602A9" w:rsidRPr="00B04045">
        <w:rPr>
          <w:lang w:eastAsia="zh-CN"/>
        </w:rPr>
        <w:t>LLS s</w:t>
      </w:r>
      <w:r w:rsidRPr="00B04045">
        <w:rPr>
          <w:rFonts w:hint="eastAsia"/>
          <w:lang w:eastAsia="zh-CN"/>
        </w:rPr>
        <w:t xml:space="preserve">imulation parameters </w:t>
      </w:r>
    </w:p>
    <w:tbl>
      <w:tblPr>
        <w:tblW w:w="0" w:type="auto"/>
        <w:jc w:val="center"/>
        <w:tblCellMar>
          <w:left w:w="0" w:type="dxa"/>
          <w:right w:w="0" w:type="dxa"/>
        </w:tblCellMar>
        <w:tblLook w:val="04A0"/>
      </w:tblPr>
      <w:tblGrid>
        <w:gridCol w:w="3804"/>
        <w:gridCol w:w="3803"/>
      </w:tblGrid>
      <w:tr w:rsidR="00A812EC" w:rsidRPr="00B04045" w:rsidTr="00DB0048">
        <w:trPr>
          <w:trHeight w:val="222"/>
          <w:jc w:val="center"/>
        </w:trPr>
        <w:tc>
          <w:tcPr>
            <w:tcW w:w="3804"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A812EC" w:rsidRPr="00B04045" w:rsidRDefault="00A812EC" w:rsidP="007D45F1">
            <w:pPr>
              <w:spacing w:after="0"/>
              <w:jc w:val="center"/>
              <w:rPr>
                <w:b/>
                <w:sz w:val="18"/>
              </w:rPr>
            </w:pPr>
            <w:r w:rsidRPr="00B04045">
              <w:rPr>
                <w:b/>
                <w:sz w:val="18"/>
              </w:rPr>
              <w:t>Parameter</w:t>
            </w:r>
          </w:p>
        </w:tc>
        <w:tc>
          <w:tcPr>
            <w:tcW w:w="38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A812EC" w:rsidRPr="00B04045" w:rsidRDefault="00A812EC" w:rsidP="007D45F1">
            <w:pPr>
              <w:spacing w:after="0"/>
              <w:jc w:val="center"/>
              <w:rPr>
                <w:b/>
                <w:sz w:val="18"/>
              </w:rPr>
            </w:pPr>
            <w:r w:rsidRPr="00B04045">
              <w:rPr>
                <w:b/>
                <w:sz w:val="18"/>
              </w:rPr>
              <w:t>Value</w:t>
            </w:r>
          </w:p>
        </w:tc>
      </w:tr>
      <w:tr w:rsidR="00A812EC" w:rsidRPr="00B04045" w:rsidTr="00DB0048">
        <w:trPr>
          <w:trHeight w:val="222"/>
          <w:jc w:val="center"/>
        </w:trPr>
        <w:tc>
          <w:tcPr>
            <w:tcW w:w="3804"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A812EC" w:rsidRPr="00B04045" w:rsidRDefault="00A812EC" w:rsidP="007D45F1">
            <w:pPr>
              <w:spacing w:after="0"/>
              <w:jc w:val="left"/>
              <w:rPr>
                <w:sz w:val="18"/>
              </w:rPr>
            </w:pPr>
            <w:r w:rsidRPr="00B04045">
              <w:rPr>
                <w:sz w:val="18"/>
              </w:rPr>
              <w:t>Carrier frequency</w:t>
            </w:r>
          </w:p>
        </w:tc>
        <w:tc>
          <w:tcPr>
            <w:tcW w:w="38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A812EC" w:rsidRPr="00B04045" w:rsidRDefault="00A812EC" w:rsidP="007D45F1">
            <w:pPr>
              <w:spacing w:after="0"/>
              <w:jc w:val="left"/>
              <w:rPr>
                <w:sz w:val="18"/>
              </w:rPr>
            </w:pPr>
            <w:r w:rsidRPr="00B04045">
              <w:rPr>
                <w:sz w:val="18"/>
              </w:rPr>
              <w:t>4 GHz</w:t>
            </w:r>
          </w:p>
        </w:tc>
      </w:tr>
      <w:tr w:rsidR="00A812EC" w:rsidRPr="00B04045" w:rsidTr="00DB0048">
        <w:trPr>
          <w:trHeight w:val="445"/>
          <w:jc w:val="center"/>
        </w:trPr>
        <w:tc>
          <w:tcPr>
            <w:tcW w:w="3804"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A812EC" w:rsidRPr="00B04045" w:rsidRDefault="00A408C6" w:rsidP="007D45F1">
            <w:pPr>
              <w:spacing w:after="0"/>
              <w:jc w:val="left"/>
              <w:rPr>
                <w:sz w:val="18"/>
              </w:rPr>
            </w:pPr>
            <w:r w:rsidRPr="00B04045">
              <w:rPr>
                <w:sz w:val="18"/>
              </w:rPr>
              <w:t>Number of RBs</w:t>
            </w:r>
            <w:r w:rsidRPr="00B04045">
              <w:rPr>
                <w:rFonts w:hint="eastAsia"/>
                <w:sz w:val="18"/>
                <w:lang w:eastAsia="zh-CN"/>
              </w:rPr>
              <w:t xml:space="preserve"> for Grant-free</w:t>
            </w:r>
          </w:p>
        </w:tc>
        <w:tc>
          <w:tcPr>
            <w:tcW w:w="38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8D035A" w:rsidRPr="00B04045" w:rsidRDefault="008D035A" w:rsidP="007D45F1">
            <w:pPr>
              <w:spacing w:after="0"/>
              <w:jc w:val="left"/>
              <w:rPr>
                <w:sz w:val="18"/>
              </w:rPr>
            </w:pPr>
            <w:r w:rsidRPr="00B04045">
              <w:rPr>
                <w:sz w:val="18"/>
              </w:rPr>
              <w:t>5 RB</w:t>
            </w:r>
            <w:r w:rsidR="00A408C6" w:rsidRPr="00B04045">
              <w:rPr>
                <w:rFonts w:hint="eastAsia"/>
                <w:sz w:val="18"/>
                <w:lang w:eastAsia="zh-CN"/>
              </w:rPr>
              <w:t xml:space="preserve"> for 1 resource unit</w:t>
            </w:r>
          </w:p>
          <w:p w:rsidR="00A812EC" w:rsidRPr="00B04045" w:rsidRDefault="00A408C6" w:rsidP="00A408C6">
            <w:pPr>
              <w:spacing w:after="0"/>
              <w:jc w:val="left"/>
              <w:rPr>
                <w:sz w:val="18"/>
              </w:rPr>
            </w:pPr>
            <w:r w:rsidRPr="00B04045">
              <w:rPr>
                <w:sz w:val="18"/>
              </w:rPr>
              <w:t>1</w:t>
            </w:r>
            <w:r w:rsidRPr="00B04045">
              <w:rPr>
                <w:rFonts w:hint="eastAsia"/>
                <w:sz w:val="18"/>
                <w:lang w:eastAsia="zh-CN"/>
              </w:rPr>
              <w:t>5</w:t>
            </w:r>
            <w:r w:rsidRPr="00B04045">
              <w:rPr>
                <w:sz w:val="18"/>
              </w:rPr>
              <w:t>RB</w:t>
            </w:r>
            <w:r w:rsidRPr="00B04045">
              <w:rPr>
                <w:rFonts w:hint="eastAsia"/>
                <w:sz w:val="18"/>
                <w:lang w:eastAsia="zh-CN"/>
              </w:rPr>
              <w:t xml:space="preserve"> for 3 resource units</w:t>
            </w:r>
          </w:p>
        </w:tc>
      </w:tr>
      <w:tr w:rsidR="00A812EC" w:rsidRPr="00B04045" w:rsidTr="00DB0048">
        <w:trPr>
          <w:trHeight w:val="233"/>
          <w:jc w:val="center"/>
        </w:trPr>
        <w:tc>
          <w:tcPr>
            <w:tcW w:w="3804"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A812EC" w:rsidRPr="00B04045" w:rsidRDefault="00A812EC" w:rsidP="007D45F1">
            <w:pPr>
              <w:spacing w:after="0"/>
              <w:jc w:val="left"/>
              <w:rPr>
                <w:sz w:val="18"/>
              </w:rPr>
            </w:pPr>
            <w:r w:rsidRPr="00B04045">
              <w:rPr>
                <w:sz w:val="18"/>
              </w:rPr>
              <w:t xml:space="preserve">PHY packet size </w:t>
            </w:r>
          </w:p>
        </w:tc>
        <w:tc>
          <w:tcPr>
            <w:tcW w:w="38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A812EC" w:rsidRPr="00B04045" w:rsidRDefault="00A812EC" w:rsidP="007D45F1">
            <w:pPr>
              <w:spacing w:after="0"/>
              <w:jc w:val="left"/>
              <w:rPr>
                <w:sz w:val="18"/>
              </w:rPr>
            </w:pPr>
            <w:r w:rsidRPr="00B04045">
              <w:rPr>
                <w:sz w:val="18"/>
              </w:rPr>
              <w:t>32 bytes (including CRC)</w:t>
            </w:r>
          </w:p>
        </w:tc>
      </w:tr>
      <w:tr w:rsidR="00A812EC" w:rsidRPr="00B04045" w:rsidTr="00DB0048">
        <w:trPr>
          <w:trHeight w:val="222"/>
          <w:jc w:val="center"/>
        </w:trPr>
        <w:tc>
          <w:tcPr>
            <w:tcW w:w="3804"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A812EC" w:rsidRPr="00B04045" w:rsidRDefault="00A812EC" w:rsidP="007D45F1">
            <w:pPr>
              <w:spacing w:after="0"/>
              <w:jc w:val="left"/>
              <w:rPr>
                <w:sz w:val="18"/>
                <w:lang w:eastAsia="zh-CN"/>
              </w:rPr>
            </w:pPr>
            <w:r w:rsidRPr="00B04045">
              <w:rPr>
                <w:rFonts w:hint="eastAsia"/>
                <w:sz w:val="18"/>
                <w:lang w:eastAsia="zh-CN"/>
              </w:rPr>
              <w:t>Latency bound</w:t>
            </w:r>
          </w:p>
        </w:tc>
        <w:tc>
          <w:tcPr>
            <w:tcW w:w="38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A812EC" w:rsidRPr="00B04045" w:rsidRDefault="00A812EC" w:rsidP="007D45F1">
            <w:pPr>
              <w:spacing w:after="0"/>
              <w:jc w:val="left"/>
              <w:rPr>
                <w:sz w:val="18"/>
                <w:lang w:eastAsia="zh-CN"/>
              </w:rPr>
            </w:pPr>
            <w:r w:rsidRPr="00B04045">
              <w:rPr>
                <w:rFonts w:hint="eastAsia"/>
                <w:sz w:val="18"/>
                <w:lang w:eastAsia="zh-CN"/>
              </w:rPr>
              <w:t>1ms</w:t>
            </w:r>
          </w:p>
        </w:tc>
      </w:tr>
      <w:tr w:rsidR="00A812EC" w:rsidRPr="00B04045" w:rsidTr="00262B12">
        <w:trPr>
          <w:trHeight w:val="187"/>
          <w:jc w:val="center"/>
        </w:trPr>
        <w:tc>
          <w:tcPr>
            <w:tcW w:w="3804"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A812EC" w:rsidRPr="00B04045" w:rsidRDefault="00A812EC" w:rsidP="007D45F1">
            <w:pPr>
              <w:spacing w:after="0"/>
              <w:jc w:val="left"/>
              <w:rPr>
                <w:sz w:val="18"/>
              </w:rPr>
            </w:pPr>
            <w:r w:rsidRPr="00B04045">
              <w:rPr>
                <w:sz w:val="18"/>
              </w:rPr>
              <w:t>Modulation and coding</w:t>
            </w:r>
          </w:p>
        </w:tc>
        <w:tc>
          <w:tcPr>
            <w:tcW w:w="38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FD5549" w:rsidRPr="00B04045" w:rsidRDefault="00A812EC" w:rsidP="00A408C6">
            <w:pPr>
              <w:spacing w:after="0"/>
              <w:jc w:val="left"/>
              <w:rPr>
                <w:sz w:val="18"/>
                <w:lang w:eastAsia="zh-CN"/>
              </w:rPr>
            </w:pPr>
            <w:r w:rsidRPr="00B04045">
              <w:rPr>
                <w:sz w:val="18"/>
              </w:rPr>
              <w:t>QPSK, Turbo</w:t>
            </w:r>
            <w:r w:rsidRPr="00B04045">
              <w:rPr>
                <w:rFonts w:hint="eastAsia"/>
                <w:sz w:val="18"/>
                <w:lang w:eastAsia="zh-CN"/>
              </w:rPr>
              <w:t xml:space="preserve"> CR=0.356</w:t>
            </w:r>
          </w:p>
        </w:tc>
      </w:tr>
      <w:tr w:rsidR="00A812EC" w:rsidRPr="00B04045" w:rsidTr="00DB0048">
        <w:trPr>
          <w:trHeight w:val="222"/>
          <w:jc w:val="center"/>
        </w:trPr>
        <w:tc>
          <w:tcPr>
            <w:tcW w:w="3804"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A812EC" w:rsidRPr="00B04045" w:rsidRDefault="00A812EC" w:rsidP="007D45F1">
            <w:pPr>
              <w:spacing w:after="0"/>
              <w:jc w:val="left"/>
              <w:rPr>
                <w:sz w:val="18"/>
                <w:lang w:eastAsia="zh-CN"/>
              </w:rPr>
            </w:pPr>
            <w:r w:rsidRPr="00B04045">
              <w:rPr>
                <w:rFonts w:hint="eastAsia"/>
                <w:sz w:val="18"/>
                <w:lang w:eastAsia="zh-CN"/>
              </w:rPr>
              <w:t>HARQ scheme</w:t>
            </w:r>
          </w:p>
        </w:tc>
        <w:tc>
          <w:tcPr>
            <w:tcW w:w="38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A812EC" w:rsidRPr="00B04045" w:rsidRDefault="00A812EC" w:rsidP="00A408C6">
            <w:pPr>
              <w:spacing w:after="0"/>
              <w:jc w:val="left"/>
              <w:rPr>
                <w:sz w:val="18"/>
                <w:lang w:eastAsia="zh-CN"/>
              </w:rPr>
            </w:pPr>
            <w:r w:rsidRPr="00B04045">
              <w:rPr>
                <w:rFonts w:hint="eastAsia"/>
                <w:sz w:val="18"/>
                <w:lang w:eastAsia="zh-CN"/>
              </w:rPr>
              <w:t>CC, Max number of transmissions = 4</w:t>
            </w:r>
          </w:p>
        </w:tc>
      </w:tr>
      <w:tr w:rsidR="00A812EC" w:rsidRPr="00B04045" w:rsidTr="00DB0048">
        <w:trPr>
          <w:trHeight w:val="222"/>
          <w:jc w:val="center"/>
        </w:trPr>
        <w:tc>
          <w:tcPr>
            <w:tcW w:w="380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812EC" w:rsidRPr="00B04045" w:rsidRDefault="00A812EC" w:rsidP="007D45F1">
            <w:pPr>
              <w:spacing w:after="0"/>
              <w:jc w:val="left"/>
              <w:rPr>
                <w:sz w:val="18"/>
              </w:rPr>
            </w:pPr>
            <w:r w:rsidRPr="00B04045">
              <w:rPr>
                <w:sz w:val="18"/>
              </w:rPr>
              <w:t>Total number of users</w:t>
            </w:r>
          </w:p>
        </w:tc>
        <w:tc>
          <w:tcPr>
            <w:tcW w:w="38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812EC" w:rsidRPr="00B04045" w:rsidRDefault="00A812EC" w:rsidP="007D45F1">
            <w:pPr>
              <w:spacing w:after="0"/>
              <w:jc w:val="left"/>
              <w:rPr>
                <w:sz w:val="18"/>
              </w:rPr>
            </w:pPr>
            <w:r w:rsidRPr="00B04045">
              <w:rPr>
                <w:sz w:val="18"/>
              </w:rPr>
              <w:t>12</w:t>
            </w:r>
          </w:p>
        </w:tc>
      </w:tr>
      <w:tr w:rsidR="00A812EC" w:rsidRPr="00B04045" w:rsidTr="00DB0048">
        <w:trPr>
          <w:trHeight w:val="222"/>
          <w:jc w:val="center"/>
        </w:trPr>
        <w:tc>
          <w:tcPr>
            <w:tcW w:w="380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812EC" w:rsidRPr="00B04045" w:rsidRDefault="00A812EC" w:rsidP="007D45F1">
            <w:pPr>
              <w:spacing w:after="0"/>
              <w:jc w:val="left"/>
              <w:rPr>
                <w:sz w:val="18"/>
              </w:rPr>
            </w:pPr>
            <w:r w:rsidRPr="00B04045">
              <w:rPr>
                <w:sz w:val="18"/>
              </w:rPr>
              <w:t>Channel model</w:t>
            </w:r>
          </w:p>
        </w:tc>
        <w:tc>
          <w:tcPr>
            <w:tcW w:w="38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812EC" w:rsidRPr="00B04045" w:rsidRDefault="00A812EC" w:rsidP="007D45F1">
            <w:pPr>
              <w:spacing w:after="0"/>
              <w:jc w:val="left"/>
              <w:rPr>
                <w:sz w:val="18"/>
              </w:rPr>
            </w:pPr>
            <w:r w:rsidRPr="00B04045">
              <w:rPr>
                <w:sz w:val="18"/>
              </w:rPr>
              <w:t>TDLA, DS=30ns, 3km/h</w:t>
            </w:r>
          </w:p>
        </w:tc>
      </w:tr>
      <w:tr w:rsidR="00A812EC" w:rsidRPr="00B04045" w:rsidTr="00DB0048">
        <w:trPr>
          <w:trHeight w:val="222"/>
          <w:jc w:val="center"/>
        </w:trPr>
        <w:tc>
          <w:tcPr>
            <w:tcW w:w="380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812EC" w:rsidRPr="00B04045" w:rsidRDefault="00A812EC" w:rsidP="007D45F1">
            <w:pPr>
              <w:spacing w:after="0"/>
              <w:jc w:val="left"/>
              <w:rPr>
                <w:sz w:val="18"/>
                <w:lang w:eastAsia="zh-CN"/>
              </w:rPr>
            </w:pPr>
            <w:r w:rsidRPr="00B04045">
              <w:rPr>
                <w:rFonts w:hint="eastAsia"/>
                <w:sz w:val="18"/>
                <w:lang w:eastAsia="zh-CN"/>
              </w:rPr>
              <w:t>SNR range</w:t>
            </w:r>
          </w:p>
        </w:tc>
        <w:tc>
          <w:tcPr>
            <w:tcW w:w="38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812EC" w:rsidRPr="00B04045" w:rsidRDefault="00A812EC" w:rsidP="007D45F1">
            <w:pPr>
              <w:spacing w:after="0"/>
              <w:jc w:val="left"/>
              <w:rPr>
                <w:sz w:val="18"/>
                <w:lang w:eastAsia="zh-CN"/>
              </w:rPr>
            </w:pPr>
            <w:r w:rsidRPr="00B04045">
              <w:rPr>
                <w:rFonts w:hint="eastAsia"/>
                <w:sz w:val="18"/>
                <w:lang w:eastAsia="zh-CN"/>
              </w:rPr>
              <w:t>-10 dB to 10 dB</w:t>
            </w:r>
          </w:p>
        </w:tc>
      </w:tr>
      <w:tr w:rsidR="00A812EC" w:rsidRPr="00B04045" w:rsidTr="00DB0048">
        <w:trPr>
          <w:trHeight w:val="222"/>
          <w:jc w:val="center"/>
        </w:trPr>
        <w:tc>
          <w:tcPr>
            <w:tcW w:w="380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812EC" w:rsidRPr="00B04045" w:rsidRDefault="00A812EC" w:rsidP="007D45F1">
            <w:pPr>
              <w:spacing w:after="0"/>
              <w:jc w:val="left"/>
              <w:rPr>
                <w:sz w:val="18"/>
              </w:rPr>
            </w:pPr>
            <w:r w:rsidRPr="00B04045">
              <w:rPr>
                <w:sz w:val="18"/>
              </w:rPr>
              <w:t>Subcarrier spacing</w:t>
            </w:r>
          </w:p>
        </w:tc>
        <w:tc>
          <w:tcPr>
            <w:tcW w:w="38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812EC" w:rsidRPr="00B04045" w:rsidRDefault="00A812EC" w:rsidP="007D45F1">
            <w:pPr>
              <w:spacing w:after="0"/>
              <w:jc w:val="left"/>
              <w:rPr>
                <w:sz w:val="18"/>
              </w:rPr>
            </w:pPr>
            <w:r w:rsidRPr="00B04045">
              <w:rPr>
                <w:sz w:val="18"/>
              </w:rPr>
              <w:t>60KHz</w:t>
            </w:r>
          </w:p>
        </w:tc>
      </w:tr>
      <w:tr w:rsidR="00A812EC" w:rsidRPr="00B04045" w:rsidTr="00DB0048">
        <w:trPr>
          <w:trHeight w:val="222"/>
          <w:jc w:val="center"/>
        </w:trPr>
        <w:tc>
          <w:tcPr>
            <w:tcW w:w="380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812EC" w:rsidRPr="00B04045" w:rsidRDefault="00A812EC" w:rsidP="007D45F1">
            <w:pPr>
              <w:spacing w:after="0"/>
              <w:jc w:val="left"/>
              <w:rPr>
                <w:sz w:val="18"/>
              </w:rPr>
            </w:pPr>
            <w:r w:rsidRPr="00B04045">
              <w:rPr>
                <w:sz w:val="18"/>
              </w:rPr>
              <w:t>TTI length</w:t>
            </w:r>
          </w:p>
        </w:tc>
        <w:tc>
          <w:tcPr>
            <w:tcW w:w="38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812EC" w:rsidRPr="00B04045" w:rsidRDefault="00A812EC" w:rsidP="007D45F1">
            <w:pPr>
              <w:spacing w:after="0"/>
              <w:jc w:val="left"/>
              <w:rPr>
                <w:sz w:val="18"/>
              </w:rPr>
            </w:pPr>
            <w:r w:rsidRPr="00B04045">
              <w:rPr>
                <w:sz w:val="18"/>
              </w:rPr>
              <w:t>0.125 ms</w:t>
            </w:r>
          </w:p>
        </w:tc>
      </w:tr>
      <w:tr w:rsidR="00A812EC" w:rsidRPr="00B04045" w:rsidTr="00DB0048">
        <w:trPr>
          <w:trHeight w:val="222"/>
          <w:jc w:val="center"/>
        </w:trPr>
        <w:tc>
          <w:tcPr>
            <w:tcW w:w="380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812EC" w:rsidRPr="00B04045" w:rsidRDefault="00A812EC" w:rsidP="007D45F1">
            <w:pPr>
              <w:spacing w:after="0"/>
              <w:jc w:val="left"/>
              <w:rPr>
                <w:sz w:val="18"/>
              </w:rPr>
            </w:pPr>
            <w:r w:rsidRPr="00B04045">
              <w:rPr>
                <w:sz w:val="18"/>
              </w:rPr>
              <w:t>OFDM symbols per TTI</w:t>
            </w:r>
          </w:p>
        </w:tc>
        <w:tc>
          <w:tcPr>
            <w:tcW w:w="38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812EC" w:rsidRPr="00B04045" w:rsidRDefault="00A812EC" w:rsidP="007D45F1">
            <w:pPr>
              <w:spacing w:after="0"/>
              <w:jc w:val="left"/>
              <w:rPr>
                <w:sz w:val="18"/>
              </w:rPr>
            </w:pPr>
            <w:r w:rsidRPr="00B04045">
              <w:rPr>
                <w:sz w:val="18"/>
              </w:rPr>
              <w:t>7</w:t>
            </w:r>
          </w:p>
        </w:tc>
      </w:tr>
      <w:tr w:rsidR="00A812EC" w:rsidRPr="00B04045" w:rsidTr="00DB0048">
        <w:trPr>
          <w:trHeight w:val="233"/>
          <w:jc w:val="center"/>
        </w:trPr>
        <w:tc>
          <w:tcPr>
            <w:tcW w:w="380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812EC" w:rsidRPr="00B04045" w:rsidRDefault="00A812EC" w:rsidP="007D45F1">
            <w:pPr>
              <w:spacing w:after="0"/>
              <w:jc w:val="left"/>
              <w:rPr>
                <w:sz w:val="18"/>
                <w:lang w:eastAsia="zh-CN"/>
              </w:rPr>
            </w:pPr>
            <w:r w:rsidRPr="00B04045">
              <w:rPr>
                <w:sz w:val="18"/>
              </w:rPr>
              <w:t>OFDM symbols for reference signal</w:t>
            </w:r>
            <w:r w:rsidRPr="00B04045">
              <w:rPr>
                <w:rFonts w:hint="eastAsia"/>
                <w:sz w:val="18"/>
                <w:lang w:eastAsia="zh-CN"/>
              </w:rPr>
              <w:t>s</w:t>
            </w:r>
          </w:p>
        </w:tc>
        <w:tc>
          <w:tcPr>
            <w:tcW w:w="38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812EC" w:rsidRPr="00B04045" w:rsidRDefault="00A812EC" w:rsidP="007D45F1">
            <w:pPr>
              <w:spacing w:after="0"/>
              <w:jc w:val="left"/>
              <w:rPr>
                <w:sz w:val="18"/>
              </w:rPr>
            </w:pPr>
            <w:r w:rsidRPr="00B04045">
              <w:rPr>
                <w:sz w:val="18"/>
              </w:rPr>
              <w:t>1</w:t>
            </w:r>
          </w:p>
        </w:tc>
      </w:tr>
      <w:tr w:rsidR="00A812EC" w:rsidRPr="00B04045" w:rsidTr="00DB0048">
        <w:trPr>
          <w:trHeight w:val="222"/>
          <w:jc w:val="center"/>
        </w:trPr>
        <w:tc>
          <w:tcPr>
            <w:tcW w:w="380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812EC" w:rsidRPr="00B04045" w:rsidRDefault="00A812EC" w:rsidP="007D45F1">
            <w:pPr>
              <w:spacing w:after="0"/>
              <w:jc w:val="left"/>
              <w:rPr>
                <w:sz w:val="18"/>
              </w:rPr>
            </w:pPr>
            <w:r w:rsidRPr="00B04045">
              <w:rPr>
                <w:sz w:val="18"/>
              </w:rPr>
              <w:t>Number of reference signals</w:t>
            </w:r>
          </w:p>
        </w:tc>
        <w:tc>
          <w:tcPr>
            <w:tcW w:w="38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812EC" w:rsidRPr="00B04045" w:rsidRDefault="00A812EC" w:rsidP="007D45F1">
            <w:pPr>
              <w:spacing w:after="0"/>
              <w:jc w:val="left"/>
              <w:rPr>
                <w:sz w:val="18"/>
                <w:lang w:eastAsia="zh-CN"/>
              </w:rPr>
            </w:pPr>
            <w:r w:rsidRPr="00B04045">
              <w:rPr>
                <w:sz w:val="18"/>
              </w:rPr>
              <w:t>12</w:t>
            </w:r>
            <w:r w:rsidRPr="00B04045">
              <w:rPr>
                <w:rFonts w:hint="eastAsia"/>
                <w:sz w:val="18"/>
                <w:lang w:eastAsia="zh-CN"/>
              </w:rPr>
              <w:t xml:space="preserve"> </w:t>
            </w:r>
          </w:p>
        </w:tc>
      </w:tr>
      <w:tr w:rsidR="00A812EC" w:rsidRPr="00B04045" w:rsidTr="00DB0048">
        <w:trPr>
          <w:trHeight w:val="222"/>
          <w:jc w:val="center"/>
        </w:trPr>
        <w:tc>
          <w:tcPr>
            <w:tcW w:w="380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812EC" w:rsidRPr="00B04045" w:rsidRDefault="00E66F14" w:rsidP="007D45F1">
            <w:pPr>
              <w:spacing w:after="0"/>
              <w:jc w:val="left"/>
              <w:rPr>
                <w:sz w:val="18"/>
              </w:rPr>
            </w:pPr>
            <w:r w:rsidRPr="00B04045">
              <w:rPr>
                <w:sz w:val="18"/>
              </w:rPr>
              <w:t>Traffic model</w:t>
            </w:r>
          </w:p>
        </w:tc>
        <w:tc>
          <w:tcPr>
            <w:tcW w:w="38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408C6" w:rsidRPr="00B04045" w:rsidRDefault="00A408C6" w:rsidP="00AF0091">
            <w:pPr>
              <w:spacing w:after="0"/>
              <w:jc w:val="left"/>
              <w:rPr>
                <w:sz w:val="18"/>
                <w:lang w:eastAsia="zh-CN"/>
              </w:rPr>
            </w:pPr>
            <w:r w:rsidRPr="00B04045">
              <w:rPr>
                <w:sz w:val="18"/>
                <w:lang w:eastAsia="zh-CN"/>
              </w:rPr>
              <w:t>C</w:t>
            </w:r>
            <w:r w:rsidRPr="00B04045">
              <w:rPr>
                <w:rFonts w:hint="eastAsia"/>
                <w:sz w:val="18"/>
                <w:lang w:eastAsia="zh-CN"/>
              </w:rPr>
              <w:t xml:space="preserve">onstant transmitting, or </w:t>
            </w:r>
          </w:p>
          <w:p w:rsidR="00A812EC" w:rsidRPr="00B04045" w:rsidRDefault="00A408C6" w:rsidP="00AF0091">
            <w:pPr>
              <w:spacing w:after="0"/>
              <w:jc w:val="left"/>
              <w:rPr>
                <w:sz w:val="18"/>
              </w:rPr>
            </w:pPr>
            <w:r w:rsidRPr="00B04045">
              <w:rPr>
                <w:rFonts w:hint="eastAsia"/>
                <w:sz w:val="18"/>
                <w:lang w:eastAsia="zh-CN"/>
              </w:rPr>
              <w:t>Random packet arrival</w:t>
            </w:r>
            <w:r w:rsidR="00E66F14" w:rsidRPr="00B04045">
              <w:rPr>
                <w:sz w:val="18"/>
              </w:rPr>
              <w:t xml:space="preserve">, </w:t>
            </w:r>
            <w:r w:rsidR="00AF0091" w:rsidRPr="00B04045">
              <w:rPr>
                <w:sz w:val="18"/>
              </w:rPr>
              <w:t>Poisson arrival</w:t>
            </w:r>
          </w:p>
        </w:tc>
      </w:tr>
      <w:tr w:rsidR="00A812EC" w:rsidRPr="00B04045" w:rsidTr="00DB0048">
        <w:trPr>
          <w:trHeight w:val="222"/>
          <w:jc w:val="center"/>
        </w:trPr>
        <w:tc>
          <w:tcPr>
            <w:tcW w:w="3804"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A812EC" w:rsidRPr="00B04045" w:rsidRDefault="00A812EC" w:rsidP="007D45F1">
            <w:pPr>
              <w:spacing w:after="0"/>
              <w:jc w:val="left"/>
              <w:rPr>
                <w:sz w:val="18"/>
              </w:rPr>
            </w:pPr>
            <w:r w:rsidRPr="00B04045">
              <w:rPr>
                <w:rFonts w:hint="eastAsia"/>
                <w:sz w:val="18"/>
                <w:lang w:eastAsia="zh-CN"/>
              </w:rPr>
              <w:t xml:space="preserve">BS </w:t>
            </w:r>
            <w:r w:rsidRPr="00B04045">
              <w:rPr>
                <w:sz w:val="18"/>
              </w:rPr>
              <w:t>Antenna configuration</w:t>
            </w:r>
          </w:p>
        </w:tc>
        <w:tc>
          <w:tcPr>
            <w:tcW w:w="3803"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A812EC" w:rsidRPr="00B04045" w:rsidRDefault="00A812EC" w:rsidP="007D45F1">
            <w:pPr>
              <w:spacing w:after="0"/>
              <w:jc w:val="left"/>
              <w:rPr>
                <w:sz w:val="18"/>
                <w:lang w:eastAsia="zh-CN"/>
              </w:rPr>
            </w:pPr>
            <w:r w:rsidRPr="00B04045">
              <w:rPr>
                <w:rFonts w:hint="eastAsia"/>
                <w:sz w:val="18"/>
                <w:lang w:eastAsia="zh-CN"/>
              </w:rPr>
              <w:t>4 Rx</w:t>
            </w:r>
          </w:p>
        </w:tc>
      </w:tr>
      <w:tr w:rsidR="00A812EC" w:rsidRPr="00B04045" w:rsidTr="00DB0048">
        <w:trPr>
          <w:trHeight w:val="222"/>
          <w:jc w:val="center"/>
        </w:trPr>
        <w:tc>
          <w:tcPr>
            <w:tcW w:w="3804"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A812EC" w:rsidRPr="00B04045" w:rsidRDefault="00A812EC" w:rsidP="007D45F1">
            <w:pPr>
              <w:spacing w:after="0"/>
              <w:jc w:val="left"/>
              <w:rPr>
                <w:sz w:val="18"/>
                <w:lang w:eastAsia="zh-CN"/>
              </w:rPr>
            </w:pPr>
            <w:r w:rsidRPr="00B04045">
              <w:rPr>
                <w:rFonts w:hint="eastAsia"/>
                <w:sz w:val="18"/>
                <w:lang w:eastAsia="zh-CN"/>
              </w:rPr>
              <w:t>UE antenna elements</w:t>
            </w:r>
          </w:p>
        </w:tc>
        <w:tc>
          <w:tcPr>
            <w:tcW w:w="3803"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A812EC" w:rsidRPr="00B04045" w:rsidRDefault="00A812EC" w:rsidP="007D45F1">
            <w:pPr>
              <w:spacing w:after="0"/>
              <w:jc w:val="left"/>
              <w:rPr>
                <w:sz w:val="18"/>
                <w:lang w:eastAsia="zh-CN"/>
              </w:rPr>
            </w:pPr>
            <w:r w:rsidRPr="00B04045">
              <w:rPr>
                <w:rFonts w:hint="eastAsia"/>
                <w:sz w:val="18"/>
                <w:lang w:eastAsia="zh-CN"/>
              </w:rPr>
              <w:t xml:space="preserve">1 </w:t>
            </w:r>
            <w:proofErr w:type="spellStart"/>
            <w:r w:rsidRPr="00B04045">
              <w:rPr>
                <w:rFonts w:hint="eastAsia"/>
                <w:sz w:val="18"/>
                <w:lang w:eastAsia="zh-CN"/>
              </w:rPr>
              <w:t>Tx</w:t>
            </w:r>
            <w:proofErr w:type="spellEnd"/>
          </w:p>
        </w:tc>
      </w:tr>
      <w:tr w:rsidR="00A812EC" w:rsidRPr="00B04045" w:rsidTr="00DB0048">
        <w:trPr>
          <w:trHeight w:val="222"/>
          <w:jc w:val="center"/>
        </w:trPr>
        <w:tc>
          <w:tcPr>
            <w:tcW w:w="380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812EC" w:rsidRPr="00B04045" w:rsidRDefault="00A812EC" w:rsidP="007D45F1">
            <w:pPr>
              <w:spacing w:after="0"/>
              <w:jc w:val="left"/>
              <w:rPr>
                <w:sz w:val="18"/>
              </w:rPr>
            </w:pPr>
            <w:r w:rsidRPr="00B04045">
              <w:rPr>
                <w:sz w:val="18"/>
              </w:rPr>
              <w:t>ACK feedback assumption</w:t>
            </w:r>
          </w:p>
        </w:tc>
        <w:tc>
          <w:tcPr>
            <w:tcW w:w="38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A812EC" w:rsidRPr="00B04045" w:rsidRDefault="00A812EC" w:rsidP="007D45F1">
            <w:pPr>
              <w:spacing w:after="0"/>
              <w:jc w:val="left"/>
              <w:rPr>
                <w:sz w:val="18"/>
                <w:lang w:eastAsia="zh-CN"/>
              </w:rPr>
            </w:pPr>
            <w:r w:rsidRPr="00B04045">
              <w:rPr>
                <w:sz w:val="18"/>
              </w:rPr>
              <w:t>Ideal</w:t>
            </w:r>
            <w:r w:rsidR="00571EDB" w:rsidRPr="00B04045">
              <w:rPr>
                <w:rFonts w:hint="eastAsia"/>
                <w:sz w:val="18"/>
                <w:lang w:eastAsia="zh-CN"/>
              </w:rPr>
              <w:t>, in both latency and reliability</w:t>
            </w:r>
          </w:p>
        </w:tc>
      </w:tr>
      <w:tr w:rsidR="00A812EC" w:rsidRPr="00B04045" w:rsidTr="00DB0048">
        <w:trPr>
          <w:jc w:val="center"/>
        </w:trPr>
        <w:tc>
          <w:tcPr>
            <w:tcW w:w="3804" w:type="dxa"/>
            <w:tcBorders>
              <w:top w:val="nil"/>
              <w:left w:val="single" w:sz="8" w:space="0" w:color="auto"/>
              <w:bottom w:val="nil"/>
              <w:right w:val="single" w:sz="8" w:space="0" w:color="auto"/>
            </w:tcBorders>
            <w:tcMar>
              <w:top w:w="0" w:type="dxa"/>
              <w:left w:w="108" w:type="dxa"/>
              <w:bottom w:w="0" w:type="dxa"/>
              <w:right w:w="108" w:type="dxa"/>
            </w:tcMar>
            <w:vAlign w:val="center"/>
            <w:hideMark/>
          </w:tcPr>
          <w:p w:rsidR="00A812EC" w:rsidRPr="00B04045" w:rsidRDefault="00A812EC" w:rsidP="007D45F1">
            <w:pPr>
              <w:spacing w:after="0"/>
              <w:jc w:val="left"/>
              <w:rPr>
                <w:sz w:val="18"/>
              </w:rPr>
            </w:pPr>
          </w:p>
        </w:tc>
        <w:tc>
          <w:tcPr>
            <w:tcW w:w="3803" w:type="dxa"/>
            <w:tcBorders>
              <w:top w:val="nil"/>
              <w:left w:val="nil"/>
              <w:bottom w:val="nil"/>
              <w:right w:val="single" w:sz="8" w:space="0" w:color="auto"/>
            </w:tcBorders>
            <w:tcMar>
              <w:top w:w="0" w:type="dxa"/>
              <w:left w:w="108" w:type="dxa"/>
              <w:bottom w:w="0" w:type="dxa"/>
              <w:right w:w="108" w:type="dxa"/>
            </w:tcMar>
            <w:vAlign w:val="center"/>
            <w:hideMark/>
          </w:tcPr>
          <w:p w:rsidR="00A812EC" w:rsidRPr="00B04045" w:rsidRDefault="00A812EC" w:rsidP="007D45F1">
            <w:pPr>
              <w:spacing w:after="0"/>
              <w:jc w:val="left"/>
              <w:rPr>
                <w:sz w:val="18"/>
              </w:rPr>
            </w:pPr>
          </w:p>
        </w:tc>
      </w:tr>
      <w:tr w:rsidR="00A812EC" w:rsidRPr="00B04045" w:rsidTr="00DB0048">
        <w:trPr>
          <w:jc w:val="center"/>
        </w:trPr>
        <w:tc>
          <w:tcPr>
            <w:tcW w:w="3804" w:type="dxa"/>
            <w:tcBorders>
              <w:top w:val="nil"/>
              <w:left w:val="single" w:sz="8" w:space="0" w:color="auto"/>
              <w:bottom w:val="nil"/>
              <w:right w:val="single" w:sz="8" w:space="0" w:color="auto"/>
            </w:tcBorders>
            <w:tcMar>
              <w:top w:w="0" w:type="dxa"/>
              <w:left w:w="108" w:type="dxa"/>
              <w:bottom w:w="0" w:type="dxa"/>
              <w:right w:w="108" w:type="dxa"/>
            </w:tcMar>
            <w:vAlign w:val="center"/>
            <w:hideMark/>
          </w:tcPr>
          <w:p w:rsidR="00A812EC" w:rsidRPr="00B04045" w:rsidRDefault="00A812EC" w:rsidP="007D45F1">
            <w:pPr>
              <w:spacing w:after="0"/>
              <w:jc w:val="left"/>
              <w:rPr>
                <w:sz w:val="18"/>
              </w:rPr>
            </w:pPr>
          </w:p>
        </w:tc>
        <w:tc>
          <w:tcPr>
            <w:tcW w:w="3803" w:type="dxa"/>
            <w:tcBorders>
              <w:top w:val="nil"/>
              <w:left w:val="nil"/>
              <w:bottom w:val="nil"/>
              <w:right w:val="single" w:sz="8" w:space="0" w:color="auto"/>
            </w:tcBorders>
            <w:tcMar>
              <w:top w:w="0" w:type="dxa"/>
              <w:left w:w="108" w:type="dxa"/>
              <w:bottom w:w="0" w:type="dxa"/>
              <w:right w:w="108" w:type="dxa"/>
            </w:tcMar>
            <w:vAlign w:val="center"/>
            <w:hideMark/>
          </w:tcPr>
          <w:p w:rsidR="00A812EC" w:rsidRPr="00B04045" w:rsidRDefault="00A812EC" w:rsidP="007D45F1">
            <w:pPr>
              <w:spacing w:after="0"/>
              <w:jc w:val="left"/>
              <w:rPr>
                <w:sz w:val="18"/>
              </w:rPr>
            </w:pPr>
          </w:p>
        </w:tc>
      </w:tr>
      <w:tr w:rsidR="00A812EC" w:rsidRPr="00B04045" w:rsidTr="00DB0048">
        <w:trPr>
          <w:jc w:val="center"/>
        </w:trPr>
        <w:tc>
          <w:tcPr>
            <w:tcW w:w="3804" w:type="dxa"/>
            <w:tcBorders>
              <w:top w:val="nil"/>
              <w:left w:val="single" w:sz="8" w:space="0" w:color="auto"/>
              <w:bottom w:val="nil"/>
              <w:right w:val="single" w:sz="8" w:space="0" w:color="auto"/>
            </w:tcBorders>
            <w:tcMar>
              <w:top w:w="0" w:type="dxa"/>
              <w:left w:w="108" w:type="dxa"/>
              <w:bottom w:w="0" w:type="dxa"/>
              <w:right w:w="108" w:type="dxa"/>
            </w:tcMar>
            <w:vAlign w:val="center"/>
            <w:hideMark/>
          </w:tcPr>
          <w:p w:rsidR="00A812EC" w:rsidRPr="00B04045" w:rsidRDefault="00A812EC" w:rsidP="007D45F1">
            <w:pPr>
              <w:spacing w:after="0"/>
              <w:jc w:val="left"/>
              <w:rPr>
                <w:sz w:val="18"/>
              </w:rPr>
            </w:pPr>
          </w:p>
        </w:tc>
        <w:tc>
          <w:tcPr>
            <w:tcW w:w="3803" w:type="dxa"/>
            <w:tcBorders>
              <w:top w:val="nil"/>
              <w:left w:val="nil"/>
              <w:bottom w:val="nil"/>
              <w:right w:val="single" w:sz="8" w:space="0" w:color="auto"/>
            </w:tcBorders>
            <w:tcMar>
              <w:top w:w="0" w:type="dxa"/>
              <w:left w:w="108" w:type="dxa"/>
              <w:bottom w:w="0" w:type="dxa"/>
              <w:right w:w="108" w:type="dxa"/>
            </w:tcMar>
            <w:vAlign w:val="center"/>
            <w:hideMark/>
          </w:tcPr>
          <w:p w:rsidR="00A812EC" w:rsidRPr="00B04045" w:rsidRDefault="00A812EC" w:rsidP="007D45F1">
            <w:pPr>
              <w:spacing w:after="0"/>
              <w:jc w:val="left"/>
              <w:rPr>
                <w:sz w:val="18"/>
              </w:rPr>
            </w:pPr>
          </w:p>
        </w:tc>
      </w:tr>
      <w:tr w:rsidR="00A812EC" w:rsidRPr="00B04045" w:rsidTr="00DB0048">
        <w:trPr>
          <w:trHeight w:val="222"/>
          <w:jc w:val="center"/>
        </w:trPr>
        <w:tc>
          <w:tcPr>
            <w:tcW w:w="380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rsidR="00A812EC" w:rsidRPr="00B04045" w:rsidRDefault="00A812EC" w:rsidP="007D45F1">
            <w:pPr>
              <w:spacing w:after="0"/>
              <w:jc w:val="left"/>
              <w:rPr>
                <w:sz w:val="18"/>
              </w:rPr>
            </w:pPr>
            <w:r w:rsidRPr="00B04045">
              <w:rPr>
                <w:sz w:val="18"/>
              </w:rPr>
              <w:t>Channel estimation</w:t>
            </w:r>
          </w:p>
        </w:tc>
        <w:tc>
          <w:tcPr>
            <w:tcW w:w="3803" w:type="dxa"/>
            <w:tcBorders>
              <w:top w:val="nil"/>
              <w:left w:val="nil"/>
              <w:bottom w:val="single" w:sz="4" w:space="0" w:color="auto"/>
              <w:right w:val="single" w:sz="8" w:space="0" w:color="auto"/>
            </w:tcBorders>
            <w:tcMar>
              <w:top w:w="0" w:type="dxa"/>
              <w:left w:w="108" w:type="dxa"/>
              <w:bottom w:w="0" w:type="dxa"/>
              <w:right w:w="108" w:type="dxa"/>
            </w:tcMar>
            <w:vAlign w:val="center"/>
            <w:hideMark/>
          </w:tcPr>
          <w:p w:rsidR="00A812EC" w:rsidRPr="00B04045" w:rsidRDefault="00A812EC" w:rsidP="007D45F1">
            <w:pPr>
              <w:spacing w:after="0"/>
              <w:jc w:val="left"/>
              <w:rPr>
                <w:sz w:val="18"/>
              </w:rPr>
            </w:pPr>
            <w:r w:rsidRPr="00B04045">
              <w:rPr>
                <w:sz w:val="18"/>
              </w:rPr>
              <w:t>Realistic</w:t>
            </w:r>
          </w:p>
        </w:tc>
      </w:tr>
      <w:tr w:rsidR="00A812EC" w:rsidRPr="00B04045" w:rsidTr="00DB0048">
        <w:trPr>
          <w:trHeight w:val="222"/>
          <w:jc w:val="center"/>
        </w:trPr>
        <w:tc>
          <w:tcPr>
            <w:tcW w:w="3804"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vAlign w:val="center"/>
            <w:hideMark/>
          </w:tcPr>
          <w:p w:rsidR="00A812EC" w:rsidRPr="00B04045" w:rsidRDefault="00A812EC" w:rsidP="007D45F1">
            <w:pPr>
              <w:spacing w:after="0"/>
              <w:jc w:val="left"/>
              <w:rPr>
                <w:sz w:val="18"/>
                <w:lang w:eastAsia="zh-CN"/>
              </w:rPr>
            </w:pPr>
            <w:r w:rsidRPr="00B04045">
              <w:rPr>
                <w:rFonts w:hint="eastAsia"/>
                <w:sz w:val="18"/>
                <w:lang w:eastAsia="zh-CN"/>
              </w:rPr>
              <w:t>CQI feedback assumption</w:t>
            </w:r>
          </w:p>
        </w:tc>
        <w:tc>
          <w:tcPr>
            <w:tcW w:w="3803" w:type="dxa"/>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rsidR="00A812EC" w:rsidRPr="00B04045" w:rsidRDefault="00A812EC" w:rsidP="007D45F1">
            <w:pPr>
              <w:spacing w:after="0"/>
              <w:jc w:val="left"/>
              <w:rPr>
                <w:sz w:val="18"/>
                <w:lang w:eastAsia="zh-CN"/>
              </w:rPr>
            </w:pPr>
            <w:r w:rsidRPr="00B04045">
              <w:rPr>
                <w:rFonts w:hint="eastAsia"/>
                <w:sz w:val="18"/>
                <w:lang w:eastAsia="zh-CN"/>
              </w:rPr>
              <w:t>/</w:t>
            </w:r>
          </w:p>
        </w:tc>
      </w:tr>
      <w:tr w:rsidR="00B87EA4" w:rsidRPr="00B04045" w:rsidTr="00DB0048">
        <w:trPr>
          <w:trHeight w:val="233"/>
          <w:jc w:val="center"/>
        </w:trPr>
        <w:tc>
          <w:tcPr>
            <w:tcW w:w="3804"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vAlign w:val="center"/>
          </w:tcPr>
          <w:p w:rsidR="00B87EA4" w:rsidRPr="00B04045" w:rsidRDefault="00B87EA4" w:rsidP="007D45F1">
            <w:pPr>
              <w:spacing w:after="0"/>
              <w:jc w:val="left"/>
              <w:rPr>
                <w:sz w:val="18"/>
                <w:lang w:eastAsia="zh-CN"/>
              </w:rPr>
            </w:pPr>
            <w:r w:rsidRPr="00B04045">
              <w:rPr>
                <w:rFonts w:hint="eastAsia"/>
                <w:sz w:val="18"/>
                <w:lang w:eastAsia="zh-CN"/>
              </w:rPr>
              <w:t>UE detection</w:t>
            </w:r>
          </w:p>
        </w:tc>
        <w:tc>
          <w:tcPr>
            <w:tcW w:w="3803" w:type="dxa"/>
            <w:tcBorders>
              <w:top w:val="single" w:sz="4" w:space="0" w:color="auto"/>
              <w:left w:val="nil"/>
              <w:bottom w:val="single" w:sz="4" w:space="0" w:color="auto"/>
              <w:right w:val="single" w:sz="4" w:space="0" w:color="auto"/>
            </w:tcBorders>
            <w:tcMar>
              <w:top w:w="0" w:type="dxa"/>
              <w:left w:w="108" w:type="dxa"/>
              <w:bottom w:w="0" w:type="dxa"/>
              <w:right w:w="108" w:type="dxa"/>
            </w:tcMar>
            <w:vAlign w:val="center"/>
          </w:tcPr>
          <w:p w:rsidR="00B87EA4" w:rsidRPr="00B04045" w:rsidRDefault="00B87EA4" w:rsidP="007D45F1">
            <w:pPr>
              <w:spacing w:after="0"/>
              <w:jc w:val="left"/>
              <w:rPr>
                <w:sz w:val="18"/>
                <w:lang w:eastAsia="zh-CN"/>
              </w:rPr>
            </w:pPr>
            <w:r w:rsidRPr="00B04045">
              <w:rPr>
                <w:rFonts w:hint="eastAsia"/>
                <w:sz w:val="18"/>
                <w:lang w:eastAsia="zh-CN"/>
              </w:rPr>
              <w:t>Realistic</w:t>
            </w:r>
            <w:r w:rsidR="00571EDB" w:rsidRPr="00B04045">
              <w:rPr>
                <w:rFonts w:hint="eastAsia"/>
                <w:sz w:val="18"/>
                <w:lang w:eastAsia="zh-CN"/>
              </w:rPr>
              <w:t>, based on LTE UL DMRS</w:t>
            </w:r>
          </w:p>
        </w:tc>
      </w:tr>
      <w:tr w:rsidR="00B87EA4" w:rsidRPr="00B04045" w:rsidTr="00DB0048">
        <w:trPr>
          <w:trHeight w:val="233"/>
          <w:jc w:val="center"/>
        </w:trPr>
        <w:tc>
          <w:tcPr>
            <w:tcW w:w="3804"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vAlign w:val="center"/>
          </w:tcPr>
          <w:p w:rsidR="00B87EA4" w:rsidRPr="00B04045" w:rsidRDefault="00B87EA4" w:rsidP="007D45F1">
            <w:pPr>
              <w:spacing w:after="0"/>
              <w:jc w:val="left"/>
              <w:rPr>
                <w:sz w:val="18"/>
                <w:lang w:eastAsia="zh-CN"/>
              </w:rPr>
            </w:pPr>
            <w:r w:rsidRPr="00B04045">
              <w:rPr>
                <w:rFonts w:hint="eastAsia"/>
                <w:sz w:val="18"/>
                <w:lang w:eastAsia="zh-CN"/>
              </w:rPr>
              <w:t xml:space="preserve">Receiver </w:t>
            </w:r>
          </w:p>
        </w:tc>
        <w:tc>
          <w:tcPr>
            <w:tcW w:w="3803" w:type="dxa"/>
            <w:tcBorders>
              <w:top w:val="single" w:sz="4" w:space="0" w:color="auto"/>
              <w:left w:val="nil"/>
              <w:bottom w:val="single" w:sz="4" w:space="0" w:color="auto"/>
              <w:right w:val="single" w:sz="4" w:space="0" w:color="auto"/>
            </w:tcBorders>
            <w:tcMar>
              <w:top w:w="0" w:type="dxa"/>
              <w:left w:w="108" w:type="dxa"/>
              <w:bottom w:w="0" w:type="dxa"/>
              <w:right w:w="108" w:type="dxa"/>
            </w:tcMar>
            <w:vAlign w:val="center"/>
          </w:tcPr>
          <w:p w:rsidR="00B87EA4" w:rsidRPr="00B04045" w:rsidRDefault="00B87EA4" w:rsidP="007D45F1">
            <w:pPr>
              <w:spacing w:after="0"/>
              <w:jc w:val="left"/>
              <w:rPr>
                <w:sz w:val="18"/>
                <w:lang w:eastAsia="zh-CN"/>
              </w:rPr>
            </w:pPr>
            <w:r w:rsidRPr="00B04045">
              <w:rPr>
                <w:rFonts w:hint="eastAsia"/>
                <w:sz w:val="18"/>
                <w:lang w:eastAsia="zh-CN"/>
              </w:rPr>
              <w:t>MMSE-IRC</w:t>
            </w:r>
          </w:p>
        </w:tc>
      </w:tr>
    </w:tbl>
    <w:p w:rsidR="00E93EAA" w:rsidRPr="00B04045" w:rsidRDefault="00E93EAA">
      <w:pPr>
        <w:pStyle w:val="References"/>
        <w:numPr>
          <w:ilvl w:val="0"/>
          <w:numId w:val="0"/>
        </w:numPr>
        <w:rPr>
          <w:color w:val="808080" w:themeColor="background1" w:themeShade="80"/>
          <w:sz w:val="22"/>
          <w:szCs w:val="22"/>
          <w:lang w:eastAsia="zh-CN"/>
        </w:rPr>
      </w:pPr>
    </w:p>
    <w:p w:rsidR="00D40DA0" w:rsidRPr="00B04045" w:rsidRDefault="00D40DA0" w:rsidP="00D40DA0">
      <w:pPr>
        <w:pStyle w:val="Heading1"/>
        <w:numPr>
          <w:ilvl w:val="0"/>
          <w:numId w:val="0"/>
        </w:numPr>
        <w:spacing w:before="240"/>
        <w:ind w:left="431" w:hanging="431"/>
        <w:rPr>
          <w:lang w:eastAsia="zh-CN"/>
        </w:rPr>
      </w:pPr>
      <w:r w:rsidRPr="00B04045">
        <w:rPr>
          <w:rFonts w:hint="eastAsia"/>
        </w:rPr>
        <w:lastRenderedPageBreak/>
        <w:t>Appendix</w:t>
      </w:r>
      <w:r w:rsidRPr="00B04045">
        <w:rPr>
          <w:rFonts w:hint="eastAsia"/>
          <w:lang w:eastAsia="zh-CN"/>
        </w:rPr>
        <w:t xml:space="preserve"> B UL DMRS based UE detection Performance</w:t>
      </w:r>
    </w:p>
    <w:p w:rsidR="00660189" w:rsidRPr="00B04045" w:rsidRDefault="0083037F" w:rsidP="00660189">
      <w:pPr>
        <w:jc w:val="center"/>
        <w:rPr>
          <w:lang w:eastAsia="zh-CN"/>
        </w:rPr>
      </w:pPr>
      <w:r w:rsidRPr="00B04045">
        <w:rPr>
          <w:noProof/>
        </w:rPr>
        <w:drawing>
          <wp:inline distT="0" distB="0" distL="0" distR="0">
            <wp:extent cx="4200525" cy="3333750"/>
            <wp:effectExtent l="0" t="0" r="0" b="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cstate="print"/>
                    <a:srcRect/>
                    <a:stretch>
                      <a:fillRect/>
                    </a:stretch>
                  </pic:blipFill>
                  <pic:spPr bwMode="auto">
                    <a:xfrm>
                      <a:off x="0" y="0"/>
                      <a:ext cx="4200525" cy="3333750"/>
                    </a:xfrm>
                    <a:prstGeom prst="rect">
                      <a:avLst/>
                    </a:prstGeom>
                    <a:noFill/>
                    <a:ln w="9525">
                      <a:noFill/>
                      <a:miter lim="800000"/>
                      <a:headEnd/>
                      <a:tailEnd/>
                    </a:ln>
                  </pic:spPr>
                </pic:pic>
              </a:graphicData>
            </a:graphic>
          </wp:inline>
        </w:drawing>
      </w:r>
    </w:p>
    <w:p w:rsidR="00660189" w:rsidRPr="00B04045" w:rsidRDefault="00660189" w:rsidP="00660189">
      <w:pPr>
        <w:pStyle w:val="Caption"/>
      </w:pPr>
      <w:proofErr w:type="gramStart"/>
      <w:r w:rsidRPr="00B04045">
        <w:rPr>
          <w:rFonts w:hint="eastAsia"/>
        </w:rPr>
        <w:t xml:space="preserve">Figure </w:t>
      </w:r>
      <w:r w:rsidRPr="00B04045">
        <w:rPr>
          <w:rFonts w:hint="eastAsia"/>
          <w:lang w:eastAsia="zh-CN"/>
        </w:rPr>
        <w:t>B-1</w:t>
      </w:r>
      <w:r w:rsidRPr="00B04045">
        <w:rPr>
          <w:rFonts w:hint="eastAsia"/>
        </w:rPr>
        <w:t xml:space="preserve"> RS detection performance in the case of data collision but no RS collision.</w:t>
      </w:r>
      <w:proofErr w:type="gramEnd"/>
    </w:p>
    <w:p w:rsidR="00660189" w:rsidRPr="00B04045" w:rsidRDefault="00660189">
      <w:pPr>
        <w:pStyle w:val="References"/>
        <w:numPr>
          <w:ilvl w:val="0"/>
          <w:numId w:val="0"/>
        </w:numPr>
        <w:rPr>
          <w:sz w:val="22"/>
          <w:szCs w:val="22"/>
          <w:lang w:eastAsia="zh-CN"/>
        </w:rPr>
      </w:pPr>
    </w:p>
    <w:p w:rsidR="00660189" w:rsidRPr="00B04045" w:rsidRDefault="00660189">
      <w:pPr>
        <w:pStyle w:val="References"/>
        <w:numPr>
          <w:ilvl w:val="0"/>
          <w:numId w:val="0"/>
        </w:numPr>
        <w:rPr>
          <w:sz w:val="22"/>
          <w:szCs w:val="22"/>
          <w:lang w:eastAsia="zh-CN"/>
        </w:rPr>
      </w:pPr>
      <w:r w:rsidRPr="00B04045">
        <w:rPr>
          <w:rFonts w:hint="eastAsia"/>
          <w:sz w:val="22"/>
          <w:szCs w:val="22"/>
          <w:lang w:eastAsia="zh-CN"/>
        </w:rPr>
        <w:t xml:space="preserve">We give an example of UE detection </w:t>
      </w:r>
      <w:r w:rsidRPr="00B04045">
        <w:rPr>
          <w:sz w:val="22"/>
          <w:szCs w:val="22"/>
          <w:lang w:eastAsia="zh-CN"/>
        </w:rPr>
        <w:t>performance</w:t>
      </w:r>
      <w:r w:rsidRPr="00B04045">
        <w:rPr>
          <w:rFonts w:hint="eastAsia"/>
          <w:sz w:val="22"/>
          <w:szCs w:val="22"/>
          <w:lang w:eastAsia="zh-CN"/>
        </w:rPr>
        <w:t xml:space="preserve"> based on LTE UL DMRS design with 12 RS for 12 potential UEs among which 4 are assumed to be active simultaneously and need to be </w:t>
      </w:r>
      <w:r w:rsidRPr="00B04045">
        <w:rPr>
          <w:sz w:val="22"/>
          <w:szCs w:val="22"/>
          <w:lang w:eastAsia="zh-CN"/>
        </w:rPr>
        <w:t>detected</w:t>
      </w:r>
      <w:r w:rsidRPr="00B04045">
        <w:rPr>
          <w:rFonts w:hint="eastAsia"/>
          <w:sz w:val="22"/>
          <w:szCs w:val="22"/>
          <w:lang w:eastAsia="zh-CN"/>
        </w:rPr>
        <w:t xml:space="preserve">. </w:t>
      </w:r>
    </w:p>
    <w:p w:rsidR="00D40DA0" w:rsidRDefault="00B04584">
      <w:pPr>
        <w:pStyle w:val="References"/>
        <w:numPr>
          <w:ilvl w:val="0"/>
          <w:numId w:val="0"/>
        </w:numPr>
        <w:rPr>
          <w:sz w:val="22"/>
          <w:szCs w:val="22"/>
          <w:lang w:eastAsia="zh-CN"/>
        </w:rPr>
      </w:pPr>
      <w:r w:rsidRPr="00B04045">
        <w:rPr>
          <w:sz w:val="22"/>
          <w:szCs w:val="22"/>
          <w:lang w:eastAsia="zh-CN"/>
        </w:rPr>
        <w:t>From the figure we see that for a given SNR, there is a tradeoff between the miss detection probability and the number of false alarmed UEs, which depends on the level of predefined threshold. With higher SNR, the miss detection probability is lower given the same number of false alarmed UEs. When the SNR is larger than -5 dB, i.e. the interested SNR region, the miss detection probability can be lower than 10-5 with proper designed threshold. Moreover, by selecting the proper detection threshold, the miss detection probability can always be made at least two orders lower than the BLER of the data decoding given the same SNR. Therefore, the RS detection even with the reuse of current LTE UL DMRS will not be a bottleneck issue for grant-free transmission in UL URLLC.</w:t>
      </w:r>
    </w:p>
    <w:p w:rsidR="00403E80" w:rsidRPr="00B04045" w:rsidRDefault="00403E80">
      <w:pPr>
        <w:pStyle w:val="References"/>
        <w:numPr>
          <w:ilvl w:val="0"/>
          <w:numId w:val="0"/>
        </w:numPr>
        <w:rPr>
          <w:sz w:val="22"/>
          <w:szCs w:val="22"/>
          <w:lang w:eastAsia="zh-CN"/>
        </w:rPr>
      </w:pPr>
    </w:p>
    <w:p w:rsidR="00403E80" w:rsidRPr="00403E80" w:rsidRDefault="00240FF3" w:rsidP="00403E80">
      <w:pPr>
        <w:pStyle w:val="Heading1"/>
        <w:numPr>
          <w:ilvl w:val="0"/>
          <w:numId w:val="0"/>
        </w:numPr>
        <w:spacing w:before="240"/>
        <w:ind w:left="431" w:hanging="431"/>
        <w:rPr>
          <w:lang w:eastAsia="zh-CN"/>
        </w:rPr>
      </w:pPr>
      <w:r w:rsidRPr="00B04045">
        <w:rPr>
          <w:rFonts w:hint="eastAsia"/>
        </w:rPr>
        <w:t>Appendix</w:t>
      </w:r>
      <w:r w:rsidRPr="00B04045">
        <w:rPr>
          <w:rFonts w:hint="eastAsia"/>
          <w:lang w:eastAsia="zh-CN"/>
        </w:rPr>
        <w:t xml:space="preserve"> </w:t>
      </w:r>
      <w:r w:rsidR="00D40DA0" w:rsidRPr="00B04045">
        <w:rPr>
          <w:rFonts w:hint="eastAsia"/>
          <w:lang w:eastAsia="zh-CN"/>
        </w:rPr>
        <w:t>C</w:t>
      </w:r>
      <w:r w:rsidRPr="00B04045">
        <w:rPr>
          <w:rFonts w:hint="eastAsia"/>
          <w:lang w:eastAsia="zh-CN"/>
        </w:rPr>
        <w:t xml:space="preserve"> SLS Assumptions</w:t>
      </w:r>
    </w:p>
    <w:p w:rsidR="006759DE" w:rsidRPr="00B04045" w:rsidRDefault="006759DE" w:rsidP="006759DE">
      <w:pPr>
        <w:pStyle w:val="Heading2"/>
        <w:numPr>
          <w:ilvl w:val="0"/>
          <w:numId w:val="0"/>
        </w:numPr>
        <w:jc w:val="center"/>
        <w:rPr>
          <w:lang w:val="en-GB"/>
        </w:rPr>
      </w:pPr>
      <w:r w:rsidRPr="00B04045">
        <w:rPr>
          <w:lang w:val="en-GB"/>
        </w:rPr>
        <w:t xml:space="preserve">Table </w:t>
      </w:r>
      <w:r w:rsidR="00B345F1" w:rsidRPr="00B04045">
        <w:rPr>
          <w:rFonts w:hint="eastAsia"/>
          <w:lang w:val="en-GB" w:eastAsia="zh-CN"/>
        </w:rPr>
        <w:t>C</w:t>
      </w:r>
      <w:r w:rsidRPr="00B04045">
        <w:rPr>
          <w:lang w:val="en-GB"/>
        </w:rPr>
        <w:t>-1:  SLS Simulation Parameters</w:t>
      </w:r>
    </w:p>
    <w:tbl>
      <w:tblPr>
        <w:tblW w:w="8320" w:type="dxa"/>
        <w:jc w:val="center"/>
        <w:tblCellMar>
          <w:left w:w="0" w:type="dxa"/>
          <w:right w:w="0" w:type="dxa"/>
        </w:tblCellMar>
        <w:tblLook w:val="04A0"/>
      </w:tblPr>
      <w:tblGrid>
        <w:gridCol w:w="3380"/>
        <w:gridCol w:w="4940"/>
      </w:tblGrid>
      <w:tr w:rsidR="006759DE" w:rsidRPr="00B04045" w:rsidTr="00FF4BF2">
        <w:trPr>
          <w:trHeight w:val="263"/>
          <w:jc w:val="center"/>
        </w:trPr>
        <w:tc>
          <w:tcPr>
            <w:tcW w:w="338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83037F" w:rsidRPr="00B04045" w:rsidRDefault="00B04584" w:rsidP="00FF4BF2">
            <w:pPr>
              <w:jc w:val="center"/>
              <w:rPr>
                <w:sz w:val="14"/>
                <w:szCs w:val="18"/>
              </w:rPr>
            </w:pPr>
            <w:r w:rsidRPr="00B04045">
              <w:rPr>
                <w:b/>
                <w:bCs/>
                <w:sz w:val="14"/>
                <w:szCs w:val="18"/>
                <w:lang w:val="en-GB"/>
              </w:rPr>
              <w:t>Attributes</w:t>
            </w:r>
          </w:p>
        </w:tc>
        <w:tc>
          <w:tcPr>
            <w:tcW w:w="494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83037F" w:rsidRPr="00B04045" w:rsidRDefault="00B04584" w:rsidP="00FF4BF2">
            <w:pPr>
              <w:jc w:val="center"/>
              <w:rPr>
                <w:sz w:val="14"/>
                <w:szCs w:val="18"/>
              </w:rPr>
            </w:pPr>
            <w:r w:rsidRPr="00B04045">
              <w:rPr>
                <w:b/>
                <w:bCs/>
                <w:sz w:val="14"/>
                <w:szCs w:val="18"/>
                <w:lang w:val="en-GB"/>
              </w:rPr>
              <w:t>Values or assumptions</w:t>
            </w:r>
          </w:p>
        </w:tc>
      </w:tr>
      <w:tr w:rsidR="006759DE" w:rsidRPr="00B04045" w:rsidTr="00FF4BF2">
        <w:trPr>
          <w:trHeight w:val="231"/>
          <w:jc w:val="center"/>
        </w:trPr>
        <w:tc>
          <w:tcPr>
            <w:tcW w:w="338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lang w:val="en-GB"/>
              </w:rPr>
              <w:t>Layout</w:t>
            </w:r>
          </w:p>
        </w:tc>
        <w:tc>
          <w:tcPr>
            <w:tcW w:w="494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lang w:val="en-GB"/>
              </w:rPr>
              <w:t>Urban Macro: Hex. Grid, 57 cells wrap around; 500m ISD</w:t>
            </w:r>
          </w:p>
        </w:tc>
      </w:tr>
      <w:tr w:rsidR="006759DE" w:rsidRPr="00B04045" w:rsidTr="00FF4BF2">
        <w:trPr>
          <w:trHeight w:val="231"/>
          <w:jc w:val="center"/>
        </w:trPr>
        <w:tc>
          <w:tcPr>
            <w:tcW w:w="338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lang w:val="en-GB"/>
              </w:rPr>
              <w:t>Carrier Frequency</w:t>
            </w:r>
          </w:p>
        </w:tc>
        <w:tc>
          <w:tcPr>
            <w:tcW w:w="494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lang w:val="en-GB"/>
              </w:rPr>
              <w:t>4 GHz</w:t>
            </w:r>
          </w:p>
        </w:tc>
      </w:tr>
      <w:tr w:rsidR="006759DE" w:rsidRPr="00B04045" w:rsidTr="00FF4BF2">
        <w:trPr>
          <w:trHeight w:val="231"/>
          <w:jc w:val="center"/>
        </w:trPr>
        <w:tc>
          <w:tcPr>
            <w:tcW w:w="338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proofErr w:type="spellStart"/>
            <w:r w:rsidRPr="00B04045">
              <w:rPr>
                <w:sz w:val="14"/>
                <w:szCs w:val="18"/>
                <w:lang w:val="en-GB"/>
              </w:rPr>
              <w:t>Duplexing</w:t>
            </w:r>
            <w:proofErr w:type="spellEnd"/>
            <w:r w:rsidRPr="00B04045">
              <w:rPr>
                <w:sz w:val="14"/>
                <w:szCs w:val="18"/>
                <w:lang w:val="en-GB"/>
              </w:rPr>
              <w:t xml:space="preserve"> Mode</w:t>
            </w:r>
          </w:p>
        </w:tc>
        <w:tc>
          <w:tcPr>
            <w:tcW w:w="494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lang w:val="en-GB"/>
              </w:rPr>
              <w:t>FDD</w:t>
            </w:r>
          </w:p>
        </w:tc>
      </w:tr>
      <w:tr w:rsidR="006759DE" w:rsidRPr="00B04045" w:rsidTr="00FF4BF2">
        <w:trPr>
          <w:trHeight w:val="231"/>
          <w:jc w:val="center"/>
        </w:trPr>
        <w:tc>
          <w:tcPr>
            <w:tcW w:w="338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lang w:val="en-GB"/>
              </w:rPr>
              <w:t>System BW</w:t>
            </w:r>
          </w:p>
        </w:tc>
        <w:tc>
          <w:tcPr>
            <w:tcW w:w="494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lang w:val="en-GB"/>
              </w:rPr>
              <w:t>20 MHz</w:t>
            </w:r>
          </w:p>
        </w:tc>
      </w:tr>
      <w:tr w:rsidR="006759DE" w:rsidRPr="00B04045" w:rsidTr="00FF4BF2">
        <w:trPr>
          <w:trHeight w:val="231"/>
          <w:jc w:val="center"/>
        </w:trPr>
        <w:tc>
          <w:tcPr>
            <w:tcW w:w="338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lang w:eastAsia="zh-CN"/>
              </w:rPr>
            </w:pPr>
            <w:r w:rsidRPr="00B04045">
              <w:rPr>
                <w:sz w:val="14"/>
                <w:szCs w:val="18"/>
                <w:lang w:val="en-GB"/>
              </w:rPr>
              <w:t>Number of RBs</w:t>
            </w:r>
            <w:r w:rsidR="006759DE" w:rsidRPr="00B04045">
              <w:rPr>
                <w:rFonts w:hint="eastAsia"/>
                <w:sz w:val="14"/>
                <w:szCs w:val="18"/>
                <w:lang w:val="en-GB" w:eastAsia="zh-CN"/>
              </w:rPr>
              <w:t xml:space="preserve"> in total</w:t>
            </w:r>
          </w:p>
        </w:tc>
        <w:tc>
          <w:tcPr>
            <w:tcW w:w="494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lang w:val="en-GB"/>
              </w:rPr>
              <w:t>25 RBs</w:t>
            </w:r>
            <w:r w:rsidR="00BA44A2" w:rsidRPr="00B04045">
              <w:rPr>
                <w:sz w:val="14"/>
                <w:szCs w:val="18"/>
                <w:lang w:val="en-GB"/>
              </w:rPr>
              <w:t xml:space="preserve"> (60 KHz SCS), 100 RBs (15 KHz SCS)</w:t>
            </w:r>
          </w:p>
        </w:tc>
      </w:tr>
      <w:tr w:rsidR="006759DE" w:rsidRPr="00B04045" w:rsidTr="00FF4BF2">
        <w:trPr>
          <w:trHeight w:val="231"/>
          <w:jc w:val="center"/>
        </w:trPr>
        <w:tc>
          <w:tcPr>
            <w:tcW w:w="338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lang w:eastAsia="zh-CN"/>
              </w:rPr>
            </w:pPr>
            <w:r w:rsidRPr="00B04045">
              <w:rPr>
                <w:sz w:val="14"/>
                <w:szCs w:val="18"/>
                <w:lang w:val="en-GB"/>
              </w:rPr>
              <w:t>Number of GF</w:t>
            </w:r>
            <w:r w:rsidR="006759DE" w:rsidRPr="00B04045">
              <w:rPr>
                <w:rFonts w:hint="eastAsia"/>
                <w:sz w:val="14"/>
                <w:szCs w:val="18"/>
                <w:lang w:val="en-GB" w:eastAsia="zh-CN"/>
              </w:rPr>
              <w:t xml:space="preserve"> resource units</w:t>
            </w:r>
          </w:p>
        </w:tc>
        <w:tc>
          <w:tcPr>
            <w:tcW w:w="494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lang w:eastAsia="zh-CN"/>
              </w:rPr>
            </w:pPr>
            <w:r w:rsidRPr="00B04045">
              <w:rPr>
                <w:sz w:val="14"/>
                <w:szCs w:val="18"/>
                <w:lang w:val="en-GB"/>
              </w:rPr>
              <w:t>5</w:t>
            </w:r>
            <w:r w:rsidR="006759DE" w:rsidRPr="00B04045">
              <w:rPr>
                <w:rFonts w:hint="eastAsia"/>
                <w:sz w:val="14"/>
                <w:szCs w:val="18"/>
                <w:lang w:val="en-GB" w:eastAsia="zh-CN"/>
              </w:rPr>
              <w:t xml:space="preserve"> (5RB per </w:t>
            </w:r>
            <w:r w:rsidR="006759DE" w:rsidRPr="00B04045">
              <w:rPr>
                <w:sz w:val="14"/>
                <w:szCs w:val="18"/>
                <w:lang w:val="en-GB" w:eastAsia="zh-CN"/>
              </w:rPr>
              <w:t>resource</w:t>
            </w:r>
            <w:r w:rsidR="006759DE" w:rsidRPr="00B04045">
              <w:rPr>
                <w:rFonts w:hint="eastAsia"/>
                <w:sz w:val="14"/>
                <w:szCs w:val="18"/>
                <w:lang w:val="en-GB" w:eastAsia="zh-CN"/>
              </w:rPr>
              <w:t xml:space="preserve"> unit)</w:t>
            </w:r>
          </w:p>
        </w:tc>
      </w:tr>
      <w:tr w:rsidR="006759DE" w:rsidRPr="00B04045" w:rsidTr="00FF4BF2">
        <w:trPr>
          <w:trHeight w:val="231"/>
          <w:jc w:val="center"/>
        </w:trPr>
        <w:tc>
          <w:tcPr>
            <w:tcW w:w="338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lang w:val="en-GB"/>
              </w:rPr>
              <w:t>Sub-carrier spacing</w:t>
            </w:r>
          </w:p>
        </w:tc>
        <w:tc>
          <w:tcPr>
            <w:tcW w:w="494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lang w:val="en-GB"/>
              </w:rPr>
              <w:t>60 kHz</w:t>
            </w:r>
          </w:p>
        </w:tc>
      </w:tr>
      <w:tr w:rsidR="006759DE" w:rsidRPr="00B04045" w:rsidTr="00FF4BF2">
        <w:trPr>
          <w:trHeight w:val="231"/>
          <w:jc w:val="center"/>
        </w:trPr>
        <w:tc>
          <w:tcPr>
            <w:tcW w:w="338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lang w:val="en-GB"/>
              </w:rPr>
              <w:t>SLOT length</w:t>
            </w:r>
          </w:p>
        </w:tc>
        <w:tc>
          <w:tcPr>
            <w:tcW w:w="494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6759DE" w:rsidP="00FF4BF2">
            <w:pPr>
              <w:jc w:val="center"/>
              <w:rPr>
                <w:sz w:val="14"/>
                <w:szCs w:val="18"/>
                <w:lang w:eastAsia="zh-CN"/>
              </w:rPr>
            </w:pPr>
            <w:r w:rsidRPr="00B04045">
              <w:rPr>
                <w:rFonts w:hint="eastAsia"/>
                <w:sz w:val="14"/>
                <w:szCs w:val="18"/>
                <w:lang w:val="en-GB" w:eastAsia="zh-CN"/>
              </w:rPr>
              <w:t>0.125 ms</w:t>
            </w:r>
            <w:r w:rsidR="00BA44A2" w:rsidRPr="00B04045">
              <w:rPr>
                <w:sz w:val="14"/>
                <w:szCs w:val="18"/>
                <w:lang w:val="en-GB" w:eastAsia="zh-CN"/>
              </w:rPr>
              <w:t xml:space="preserve"> (60 KHz SCS)</w:t>
            </w:r>
          </w:p>
        </w:tc>
      </w:tr>
      <w:tr w:rsidR="006759DE" w:rsidRPr="00B04045" w:rsidTr="00FF4BF2">
        <w:trPr>
          <w:trHeight w:val="231"/>
          <w:jc w:val="center"/>
        </w:trPr>
        <w:tc>
          <w:tcPr>
            <w:tcW w:w="338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lang w:val="en-GB"/>
              </w:rPr>
              <w:t>MCS</w:t>
            </w:r>
          </w:p>
        </w:tc>
        <w:tc>
          <w:tcPr>
            <w:tcW w:w="494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lang w:val="en-GB"/>
              </w:rPr>
              <w:t>QPSK, rate 1/3 (fixed for GF</w:t>
            </w:r>
            <w:r w:rsidR="006759DE" w:rsidRPr="00B04045">
              <w:rPr>
                <w:rFonts w:hint="eastAsia"/>
                <w:sz w:val="14"/>
                <w:szCs w:val="18"/>
                <w:lang w:val="en-GB" w:eastAsia="zh-CN"/>
              </w:rPr>
              <w:t xml:space="preserve"> and SPS</w:t>
            </w:r>
            <w:r w:rsidRPr="00B04045">
              <w:rPr>
                <w:sz w:val="14"/>
                <w:szCs w:val="18"/>
                <w:lang w:val="en-GB"/>
              </w:rPr>
              <w:t>)</w:t>
            </w:r>
          </w:p>
        </w:tc>
      </w:tr>
      <w:tr w:rsidR="006759DE" w:rsidRPr="00B04045" w:rsidTr="00FF4BF2">
        <w:trPr>
          <w:trHeight w:val="231"/>
          <w:jc w:val="center"/>
        </w:trPr>
        <w:tc>
          <w:tcPr>
            <w:tcW w:w="338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lang w:val="en-GB"/>
              </w:rPr>
              <w:t>OFDM symbols per SLOT</w:t>
            </w:r>
          </w:p>
        </w:tc>
        <w:tc>
          <w:tcPr>
            <w:tcW w:w="494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lang w:val="en-GB"/>
              </w:rPr>
              <w:t>7 Symbols (NCP)</w:t>
            </w:r>
          </w:p>
        </w:tc>
      </w:tr>
      <w:tr w:rsidR="006759DE" w:rsidRPr="00B04045" w:rsidTr="00FF4BF2">
        <w:trPr>
          <w:trHeight w:val="231"/>
          <w:jc w:val="center"/>
        </w:trPr>
        <w:tc>
          <w:tcPr>
            <w:tcW w:w="338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lang w:val="en-GB"/>
              </w:rPr>
              <w:lastRenderedPageBreak/>
              <w:t>Channel model</w:t>
            </w:r>
          </w:p>
        </w:tc>
        <w:tc>
          <w:tcPr>
            <w:tcW w:w="494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rPr>
              <w:t>3D-UMa</w:t>
            </w:r>
            <w:r w:rsidRPr="00B04045">
              <w:rPr>
                <w:sz w:val="14"/>
                <w:szCs w:val="18"/>
                <w:lang w:val="en-GB"/>
              </w:rPr>
              <w:t>; user speed = 3km/h  (</w:t>
            </w:r>
            <w:r w:rsidRPr="00B04045">
              <w:rPr>
                <w:sz w:val="14"/>
                <w:szCs w:val="18"/>
              </w:rPr>
              <w:t>Following TR 36.873)</w:t>
            </w:r>
          </w:p>
        </w:tc>
      </w:tr>
      <w:tr w:rsidR="006759DE" w:rsidRPr="00B04045" w:rsidTr="00FF4BF2">
        <w:trPr>
          <w:trHeight w:val="231"/>
          <w:jc w:val="center"/>
        </w:trPr>
        <w:tc>
          <w:tcPr>
            <w:tcW w:w="338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lang w:val="en-GB"/>
              </w:rPr>
              <w:t>UE TX power</w:t>
            </w:r>
          </w:p>
        </w:tc>
        <w:tc>
          <w:tcPr>
            <w:tcW w:w="494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lang w:val="en-GB"/>
              </w:rPr>
              <w:t xml:space="preserve">23 </w:t>
            </w:r>
            <w:proofErr w:type="spellStart"/>
            <w:r w:rsidRPr="00B04045">
              <w:rPr>
                <w:sz w:val="14"/>
                <w:szCs w:val="18"/>
                <w:lang w:val="en-GB"/>
              </w:rPr>
              <w:t>dBm</w:t>
            </w:r>
            <w:proofErr w:type="spellEnd"/>
          </w:p>
        </w:tc>
      </w:tr>
      <w:tr w:rsidR="006759DE" w:rsidRPr="00B04045" w:rsidTr="00FF4BF2">
        <w:trPr>
          <w:trHeight w:val="231"/>
          <w:jc w:val="center"/>
        </w:trPr>
        <w:tc>
          <w:tcPr>
            <w:tcW w:w="338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lang w:val="en-GB"/>
              </w:rPr>
              <w:t>OL Power Control</w:t>
            </w:r>
          </w:p>
        </w:tc>
        <w:tc>
          <w:tcPr>
            <w:tcW w:w="494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lang w:val="en-GB"/>
              </w:rPr>
              <w:t xml:space="preserve">P0 = -85 </w:t>
            </w:r>
            <w:proofErr w:type="spellStart"/>
            <w:r w:rsidRPr="00B04045">
              <w:rPr>
                <w:sz w:val="14"/>
                <w:szCs w:val="18"/>
                <w:lang w:val="en-GB"/>
              </w:rPr>
              <w:t>dBm</w:t>
            </w:r>
            <w:proofErr w:type="spellEnd"/>
            <w:r w:rsidRPr="00B04045">
              <w:rPr>
                <w:sz w:val="14"/>
                <w:szCs w:val="18"/>
                <w:lang w:val="en-GB"/>
              </w:rPr>
              <w:t xml:space="preserve"> , PL Compensation = 0.93</w:t>
            </w:r>
          </w:p>
        </w:tc>
      </w:tr>
      <w:tr w:rsidR="006759DE" w:rsidRPr="00B04045" w:rsidTr="00FF4BF2">
        <w:trPr>
          <w:trHeight w:val="231"/>
          <w:jc w:val="center"/>
        </w:trPr>
        <w:tc>
          <w:tcPr>
            <w:tcW w:w="338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lang w:val="en-GB"/>
              </w:rPr>
              <w:t>BBU Receiver Noise Figure</w:t>
            </w:r>
          </w:p>
        </w:tc>
        <w:tc>
          <w:tcPr>
            <w:tcW w:w="494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lang w:val="en-GB"/>
              </w:rPr>
              <w:t>5dB</w:t>
            </w:r>
          </w:p>
        </w:tc>
      </w:tr>
      <w:tr w:rsidR="006759DE" w:rsidRPr="00B04045" w:rsidTr="00FF4BF2">
        <w:trPr>
          <w:trHeight w:val="231"/>
          <w:jc w:val="center"/>
        </w:trPr>
        <w:tc>
          <w:tcPr>
            <w:tcW w:w="338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rPr>
              <w:t>PHY Packet size</w:t>
            </w:r>
          </w:p>
        </w:tc>
        <w:tc>
          <w:tcPr>
            <w:tcW w:w="494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lang w:eastAsia="zh-CN"/>
              </w:rPr>
            </w:pPr>
            <w:r w:rsidRPr="00B04045">
              <w:rPr>
                <w:sz w:val="14"/>
                <w:szCs w:val="18"/>
              </w:rPr>
              <w:t>32 bytes</w:t>
            </w:r>
            <w:r w:rsidR="006759DE" w:rsidRPr="00B04045">
              <w:rPr>
                <w:rFonts w:hint="eastAsia"/>
                <w:sz w:val="14"/>
                <w:szCs w:val="18"/>
                <w:lang w:eastAsia="zh-CN"/>
              </w:rPr>
              <w:t xml:space="preserve"> (CRC included)</w:t>
            </w:r>
          </w:p>
        </w:tc>
      </w:tr>
      <w:tr w:rsidR="006759DE" w:rsidRPr="00B04045" w:rsidTr="00FF4BF2">
        <w:trPr>
          <w:trHeight w:val="231"/>
          <w:jc w:val="center"/>
        </w:trPr>
        <w:tc>
          <w:tcPr>
            <w:tcW w:w="338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rPr>
              <w:t>BS Antenna Configuration</w:t>
            </w:r>
          </w:p>
        </w:tc>
        <w:tc>
          <w:tcPr>
            <w:tcW w:w="494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rPr>
              <w:t>4 Rx  (Following TR 38.802)</w:t>
            </w:r>
          </w:p>
        </w:tc>
      </w:tr>
      <w:tr w:rsidR="006759DE" w:rsidRPr="00B04045" w:rsidTr="00FF4BF2">
        <w:trPr>
          <w:trHeight w:val="231"/>
          <w:jc w:val="center"/>
        </w:trPr>
        <w:tc>
          <w:tcPr>
            <w:tcW w:w="338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rPr>
              <w:t>BS Antenna Pattern</w:t>
            </w:r>
          </w:p>
        </w:tc>
        <w:tc>
          <w:tcPr>
            <w:tcW w:w="494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rPr>
              <w:t>Following TR 36.873</w:t>
            </w:r>
          </w:p>
        </w:tc>
      </w:tr>
      <w:tr w:rsidR="006759DE" w:rsidRPr="00B04045" w:rsidTr="00FF4BF2">
        <w:trPr>
          <w:trHeight w:val="231"/>
          <w:jc w:val="center"/>
        </w:trPr>
        <w:tc>
          <w:tcPr>
            <w:tcW w:w="338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rPr>
              <w:t>BS Antenna Gain + Connector Loss</w:t>
            </w:r>
          </w:p>
        </w:tc>
        <w:tc>
          <w:tcPr>
            <w:tcW w:w="494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rPr>
              <w:t>Following TR 38.802</w:t>
            </w:r>
          </w:p>
        </w:tc>
      </w:tr>
      <w:tr w:rsidR="006759DE" w:rsidRPr="00B04045" w:rsidTr="00FF4BF2">
        <w:trPr>
          <w:trHeight w:val="231"/>
          <w:jc w:val="center"/>
        </w:trPr>
        <w:tc>
          <w:tcPr>
            <w:tcW w:w="338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rPr>
              <w:t>UE Antenna Configuration</w:t>
            </w:r>
          </w:p>
        </w:tc>
        <w:tc>
          <w:tcPr>
            <w:tcW w:w="494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rPr>
              <w:t xml:space="preserve">2 </w:t>
            </w:r>
            <w:proofErr w:type="spellStart"/>
            <w:r w:rsidRPr="00B04045">
              <w:rPr>
                <w:sz w:val="14"/>
                <w:szCs w:val="18"/>
              </w:rPr>
              <w:t>Tx</w:t>
            </w:r>
            <w:proofErr w:type="spellEnd"/>
            <w:r w:rsidRPr="00B04045">
              <w:rPr>
                <w:sz w:val="14"/>
                <w:szCs w:val="18"/>
              </w:rPr>
              <w:t xml:space="preserve"> (Following TR 38.802)</w:t>
            </w:r>
          </w:p>
        </w:tc>
      </w:tr>
      <w:tr w:rsidR="006759DE" w:rsidRPr="00B04045" w:rsidTr="00FF4BF2">
        <w:trPr>
          <w:trHeight w:val="247"/>
          <w:jc w:val="center"/>
        </w:trPr>
        <w:tc>
          <w:tcPr>
            <w:tcW w:w="338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rPr>
              <w:t xml:space="preserve">UL </w:t>
            </w:r>
            <w:proofErr w:type="spellStart"/>
            <w:r w:rsidRPr="00B04045">
              <w:rPr>
                <w:sz w:val="14"/>
                <w:szCs w:val="18"/>
              </w:rPr>
              <w:t>Tx</w:t>
            </w:r>
            <w:proofErr w:type="spellEnd"/>
            <w:r w:rsidRPr="00B04045">
              <w:rPr>
                <w:sz w:val="14"/>
                <w:szCs w:val="18"/>
              </w:rPr>
              <w:t xml:space="preserve"> mode</w:t>
            </w:r>
          </w:p>
        </w:tc>
        <w:tc>
          <w:tcPr>
            <w:tcW w:w="494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rPr>
              <w:t>SFBC</w:t>
            </w:r>
          </w:p>
        </w:tc>
      </w:tr>
      <w:tr w:rsidR="006759DE" w:rsidRPr="00B04045" w:rsidTr="00FF4BF2">
        <w:trPr>
          <w:trHeight w:val="247"/>
          <w:jc w:val="center"/>
        </w:trPr>
        <w:tc>
          <w:tcPr>
            <w:tcW w:w="338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rPr>
              <w:t>Traffic Model</w:t>
            </w:r>
          </w:p>
        </w:tc>
        <w:tc>
          <w:tcPr>
            <w:tcW w:w="494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6759DE" w:rsidRPr="00B04045" w:rsidRDefault="00B04584" w:rsidP="00FF4BF2">
            <w:pPr>
              <w:jc w:val="center"/>
              <w:rPr>
                <w:sz w:val="14"/>
                <w:szCs w:val="18"/>
              </w:rPr>
            </w:pPr>
            <w:r w:rsidRPr="00B04045">
              <w:rPr>
                <w:sz w:val="14"/>
                <w:szCs w:val="18"/>
              </w:rPr>
              <w:t>FTP3</w:t>
            </w:r>
          </w:p>
        </w:tc>
      </w:tr>
      <w:tr w:rsidR="00FF4BF2" w:rsidRPr="00B04045" w:rsidTr="00FF4BF2">
        <w:trPr>
          <w:trHeight w:val="247"/>
          <w:jc w:val="center"/>
        </w:trPr>
        <w:tc>
          <w:tcPr>
            <w:tcW w:w="338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FF4BF2" w:rsidRPr="00B04045" w:rsidRDefault="00FF4BF2" w:rsidP="00FF4BF2">
            <w:pPr>
              <w:jc w:val="center"/>
              <w:rPr>
                <w:sz w:val="14"/>
                <w:szCs w:val="18"/>
              </w:rPr>
            </w:pPr>
            <w:r w:rsidRPr="00B04045">
              <w:rPr>
                <w:sz w:val="14"/>
                <w:szCs w:val="18"/>
                <w:lang w:val="en-GB"/>
              </w:rPr>
              <w:t>RB Allocation</w:t>
            </w:r>
          </w:p>
        </w:tc>
        <w:tc>
          <w:tcPr>
            <w:tcW w:w="494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FF4BF2" w:rsidRPr="00B04045" w:rsidRDefault="00FF4BF2" w:rsidP="00FF4BF2">
            <w:pPr>
              <w:jc w:val="center"/>
              <w:rPr>
                <w:sz w:val="14"/>
                <w:szCs w:val="18"/>
              </w:rPr>
            </w:pPr>
            <w:r w:rsidRPr="00B04045">
              <w:rPr>
                <w:sz w:val="14"/>
                <w:szCs w:val="18"/>
                <w:lang w:val="en-GB"/>
              </w:rPr>
              <w:t xml:space="preserve">GF: Random Selection of </w:t>
            </w:r>
            <w:r w:rsidRPr="00B04045">
              <w:rPr>
                <w:rFonts w:hint="eastAsia"/>
                <w:sz w:val="14"/>
                <w:szCs w:val="18"/>
                <w:lang w:val="en-GB" w:eastAsia="zh-CN"/>
              </w:rPr>
              <w:t>resource unit</w:t>
            </w:r>
            <w:r w:rsidRPr="00B04045">
              <w:rPr>
                <w:sz w:val="14"/>
                <w:szCs w:val="18"/>
                <w:lang w:val="en-GB"/>
              </w:rPr>
              <w:t xml:space="preserve"> </w:t>
            </w:r>
            <w:r w:rsidRPr="00B04045">
              <w:rPr>
                <w:sz w:val="14"/>
                <w:szCs w:val="18"/>
              </w:rPr>
              <w:t>(for both new and re-transmission)</w:t>
            </w:r>
          </w:p>
        </w:tc>
      </w:tr>
      <w:tr w:rsidR="00FF4BF2" w:rsidRPr="00B04045" w:rsidTr="00FF4BF2">
        <w:trPr>
          <w:trHeight w:val="253"/>
          <w:jc w:val="center"/>
        </w:trPr>
        <w:tc>
          <w:tcPr>
            <w:tcW w:w="338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FF4BF2" w:rsidRPr="00B04045" w:rsidRDefault="00FF4BF2" w:rsidP="00FF4BF2">
            <w:pPr>
              <w:jc w:val="center"/>
              <w:rPr>
                <w:sz w:val="14"/>
                <w:szCs w:val="18"/>
              </w:rPr>
            </w:pPr>
            <w:r w:rsidRPr="00B04045">
              <w:rPr>
                <w:sz w:val="14"/>
                <w:szCs w:val="18"/>
              </w:rPr>
              <w:t>UL Scheduler at BBU (for grant-based)</w:t>
            </w:r>
          </w:p>
        </w:tc>
        <w:tc>
          <w:tcPr>
            <w:tcW w:w="494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FF4BF2" w:rsidRPr="00B04045" w:rsidRDefault="00FF4BF2" w:rsidP="00FF4BF2">
            <w:pPr>
              <w:jc w:val="center"/>
              <w:rPr>
                <w:sz w:val="14"/>
                <w:szCs w:val="18"/>
              </w:rPr>
            </w:pPr>
            <w:r w:rsidRPr="00B04045">
              <w:rPr>
                <w:sz w:val="14"/>
                <w:szCs w:val="18"/>
              </w:rPr>
              <w:t>Delay based</w:t>
            </w:r>
          </w:p>
        </w:tc>
      </w:tr>
      <w:tr w:rsidR="00F25534" w:rsidRPr="00B04045" w:rsidTr="00FF4BF2">
        <w:trPr>
          <w:trHeight w:val="240"/>
          <w:jc w:val="center"/>
        </w:trPr>
        <w:tc>
          <w:tcPr>
            <w:tcW w:w="338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F25534" w:rsidRPr="00B04045" w:rsidRDefault="00F25534" w:rsidP="00FF4BF2">
            <w:pPr>
              <w:jc w:val="center"/>
              <w:rPr>
                <w:sz w:val="14"/>
                <w:szCs w:val="18"/>
              </w:rPr>
            </w:pPr>
            <w:r w:rsidRPr="00B04045">
              <w:rPr>
                <w:sz w:val="14"/>
                <w:szCs w:val="18"/>
                <w:lang w:val="en-GB"/>
              </w:rPr>
              <w:t>ACK Feedback assumption</w:t>
            </w:r>
          </w:p>
        </w:tc>
        <w:tc>
          <w:tcPr>
            <w:tcW w:w="494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F25534" w:rsidRPr="00B04045" w:rsidRDefault="00F25534" w:rsidP="00FF4BF2">
            <w:pPr>
              <w:jc w:val="center"/>
              <w:rPr>
                <w:sz w:val="14"/>
                <w:szCs w:val="18"/>
              </w:rPr>
            </w:pPr>
            <w:r w:rsidRPr="00B04045">
              <w:rPr>
                <w:sz w:val="14"/>
                <w:szCs w:val="18"/>
                <w:lang w:val="en-GB"/>
              </w:rPr>
              <w:t>Ideal</w:t>
            </w:r>
            <w:r w:rsidR="00560BEE" w:rsidRPr="00B04045">
              <w:rPr>
                <w:sz w:val="14"/>
                <w:szCs w:val="18"/>
                <w:lang w:val="en-GB"/>
              </w:rPr>
              <w:t xml:space="preserve"> (No A/N Loss)</w:t>
            </w:r>
          </w:p>
        </w:tc>
      </w:tr>
      <w:tr w:rsidR="00F25534" w:rsidRPr="00B04045" w:rsidTr="00FF4BF2">
        <w:trPr>
          <w:trHeight w:val="240"/>
          <w:jc w:val="center"/>
        </w:trPr>
        <w:tc>
          <w:tcPr>
            <w:tcW w:w="338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F25534" w:rsidRPr="00B04045" w:rsidRDefault="00F25534" w:rsidP="00FF4BF2">
            <w:pPr>
              <w:jc w:val="center"/>
              <w:rPr>
                <w:sz w:val="14"/>
                <w:szCs w:val="18"/>
              </w:rPr>
            </w:pPr>
            <w:r w:rsidRPr="00B04045">
              <w:rPr>
                <w:sz w:val="14"/>
                <w:szCs w:val="18"/>
                <w:lang w:val="en-GB"/>
              </w:rPr>
              <w:t>Channel estimation</w:t>
            </w:r>
          </w:p>
        </w:tc>
        <w:tc>
          <w:tcPr>
            <w:tcW w:w="494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F25534" w:rsidRPr="00B04045" w:rsidRDefault="00F25534" w:rsidP="00FF4BF2">
            <w:pPr>
              <w:jc w:val="center"/>
              <w:rPr>
                <w:sz w:val="14"/>
                <w:szCs w:val="18"/>
              </w:rPr>
            </w:pPr>
            <w:r w:rsidRPr="00B04045">
              <w:rPr>
                <w:sz w:val="14"/>
                <w:szCs w:val="18"/>
                <w:lang w:val="en-GB"/>
              </w:rPr>
              <w:t>Ideal</w:t>
            </w:r>
          </w:p>
        </w:tc>
      </w:tr>
      <w:tr w:rsidR="00F25534" w:rsidRPr="00B04045" w:rsidTr="00FF4BF2">
        <w:trPr>
          <w:trHeight w:val="240"/>
          <w:jc w:val="center"/>
        </w:trPr>
        <w:tc>
          <w:tcPr>
            <w:tcW w:w="338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F25534" w:rsidRPr="00B04045" w:rsidRDefault="00F25534" w:rsidP="00FF4BF2">
            <w:pPr>
              <w:jc w:val="center"/>
              <w:rPr>
                <w:sz w:val="14"/>
                <w:szCs w:val="18"/>
              </w:rPr>
            </w:pPr>
            <w:r w:rsidRPr="00B04045">
              <w:rPr>
                <w:sz w:val="14"/>
                <w:szCs w:val="18"/>
                <w:lang w:val="en-GB"/>
              </w:rPr>
              <w:t>Latency bound</w:t>
            </w:r>
          </w:p>
        </w:tc>
        <w:tc>
          <w:tcPr>
            <w:tcW w:w="494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F25534" w:rsidRPr="00B04045" w:rsidRDefault="00F25534" w:rsidP="00FF4BF2">
            <w:pPr>
              <w:jc w:val="center"/>
              <w:rPr>
                <w:sz w:val="14"/>
                <w:szCs w:val="18"/>
              </w:rPr>
            </w:pPr>
            <w:r w:rsidRPr="00B04045">
              <w:rPr>
                <w:sz w:val="14"/>
                <w:szCs w:val="18"/>
                <w:lang w:val="en-GB"/>
              </w:rPr>
              <w:t>1ms</w:t>
            </w:r>
          </w:p>
        </w:tc>
      </w:tr>
      <w:tr w:rsidR="00F25534" w:rsidRPr="00B04045" w:rsidTr="00FF4BF2">
        <w:trPr>
          <w:trHeight w:val="240"/>
          <w:jc w:val="center"/>
        </w:trPr>
        <w:tc>
          <w:tcPr>
            <w:tcW w:w="338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F25534" w:rsidRPr="00B04045" w:rsidRDefault="00F25534" w:rsidP="00FF4BF2">
            <w:pPr>
              <w:jc w:val="center"/>
              <w:rPr>
                <w:sz w:val="14"/>
                <w:szCs w:val="18"/>
              </w:rPr>
            </w:pPr>
            <w:r w:rsidRPr="00B04045">
              <w:rPr>
                <w:sz w:val="14"/>
                <w:szCs w:val="18"/>
                <w:lang w:val="en-GB"/>
              </w:rPr>
              <w:t>Target Reliability</w:t>
            </w:r>
          </w:p>
        </w:tc>
        <w:tc>
          <w:tcPr>
            <w:tcW w:w="494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F25534" w:rsidRPr="00B04045" w:rsidRDefault="00F25534" w:rsidP="00FF4BF2">
            <w:pPr>
              <w:jc w:val="center"/>
              <w:rPr>
                <w:sz w:val="14"/>
                <w:szCs w:val="18"/>
              </w:rPr>
            </w:pPr>
            <w:r w:rsidRPr="00B04045">
              <w:rPr>
                <w:sz w:val="14"/>
                <w:szCs w:val="18"/>
                <w:lang w:val="en-GB"/>
              </w:rPr>
              <w:t>1 – 10</w:t>
            </w:r>
            <w:r w:rsidRPr="00B04045">
              <w:rPr>
                <w:sz w:val="14"/>
                <w:szCs w:val="18"/>
                <w:vertAlign w:val="superscript"/>
                <w:lang w:val="en-GB"/>
              </w:rPr>
              <w:t>-5</w:t>
            </w:r>
          </w:p>
        </w:tc>
      </w:tr>
      <w:tr w:rsidR="00F25534" w:rsidRPr="00B04045" w:rsidTr="00FF4BF2">
        <w:trPr>
          <w:trHeight w:val="240"/>
          <w:jc w:val="center"/>
        </w:trPr>
        <w:tc>
          <w:tcPr>
            <w:tcW w:w="338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F25534" w:rsidRPr="00B04045" w:rsidRDefault="00F25534" w:rsidP="00FF4BF2">
            <w:pPr>
              <w:jc w:val="center"/>
              <w:rPr>
                <w:sz w:val="14"/>
                <w:szCs w:val="18"/>
              </w:rPr>
            </w:pPr>
            <w:r w:rsidRPr="00B04045">
              <w:rPr>
                <w:sz w:val="14"/>
                <w:szCs w:val="18"/>
                <w:lang w:val="en-GB"/>
              </w:rPr>
              <w:t>RTT</w:t>
            </w:r>
          </w:p>
        </w:tc>
        <w:tc>
          <w:tcPr>
            <w:tcW w:w="494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F25534" w:rsidRPr="00B04045" w:rsidRDefault="00F25534" w:rsidP="00FF4BF2">
            <w:pPr>
              <w:jc w:val="center"/>
              <w:rPr>
                <w:sz w:val="14"/>
                <w:szCs w:val="18"/>
              </w:rPr>
            </w:pPr>
            <w:r w:rsidRPr="00B04045">
              <w:rPr>
                <w:sz w:val="14"/>
                <w:szCs w:val="18"/>
                <w:lang w:val="en-GB"/>
              </w:rPr>
              <w:t>3 SLOTs/Mini-slots</w:t>
            </w:r>
          </w:p>
        </w:tc>
      </w:tr>
      <w:tr w:rsidR="00560BEE" w:rsidRPr="00B04045" w:rsidTr="00FF4BF2">
        <w:trPr>
          <w:trHeight w:val="240"/>
          <w:jc w:val="center"/>
        </w:trPr>
        <w:tc>
          <w:tcPr>
            <w:tcW w:w="338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560BEE" w:rsidRPr="00B04045" w:rsidRDefault="00560BEE" w:rsidP="00FF4BF2">
            <w:pPr>
              <w:jc w:val="center"/>
              <w:rPr>
                <w:sz w:val="14"/>
                <w:szCs w:val="18"/>
              </w:rPr>
            </w:pPr>
            <w:r w:rsidRPr="00B04045">
              <w:rPr>
                <w:sz w:val="14"/>
                <w:szCs w:val="18"/>
              </w:rPr>
              <w:t>Ctrl RBs (GB SLOT/</w:t>
            </w:r>
            <w:proofErr w:type="spellStart"/>
            <w:r w:rsidRPr="00B04045">
              <w:rPr>
                <w:sz w:val="14"/>
                <w:szCs w:val="18"/>
              </w:rPr>
              <w:t>Minin</w:t>
            </w:r>
            <w:proofErr w:type="spellEnd"/>
            <w:r w:rsidRPr="00B04045">
              <w:rPr>
                <w:sz w:val="14"/>
                <w:szCs w:val="18"/>
              </w:rPr>
              <w:t>-slot)</w:t>
            </w:r>
          </w:p>
        </w:tc>
        <w:tc>
          <w:tcPr>
            <w:tcW w:w="494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560BEE" w:rsidRPr="00B04045" w:rsidRDefault="00560BEE" w:rsidP="00FF4BF2">
            <w:pPr>
              <w:jc w:val="center"/>
              <w:rPr>
                <w:sz w:val="14"/>
                <w:szCs w:val="18"/>
              </w:rPr>
            </w:pPr>
            <w:r w:rsidRPr="00B04045">
              <w:rPr>
                <w:sz w:val="14"/>
                <w:szCs w:val="18"/>
              </w:rPr>
              <w:t>4 RBs (60 KHz SCS), 16 RBs (15 KHz SCS)</w:t>
            </w:r>
          </w:p>
        </w:tc>
      </w:tr>
      <w:tr w:rsidR="00560BEE" w:rsidRPr="00B04045" w:rsidTr="00FF4BF2">
        <w:trPr>
          <w:trHeight w:val="240"/>
          <w:jc w:val="center"/>
        </w:trPr>
        <w:tc>
          <w:tcPr>
            <w:tcW w:w="338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560BEE" w:rsidRPr="00B04045" w:rsidRDefault="00560BEE" w:rsidP="00FF4BF2">
            <w:pPr>
              <w:jc w:val="center"/>
              <w:rPr>
                <w:sz w:val="14"/>
                <w:szCs w:val="18"/>
              </w:rPr>
            </w:pPr>
            <w:r w:rsidRPr="00B04045">
              <w:rPr>
                <w:sz w:val="14"/>
                <w:szCs w:val="18"/>
              </w:rPr>
              <w:t>GB DMRS Overhead</w:t>
            </w:r>
          </w:p>
        </w:tc>
        <w:tc>
          <w:tcPr>
            <w:tcW w:w="494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560BEE" w:rsidRPr="00B04045" w:rsidRDefault="00560BEE" w:rsidP="00FF4BF2">
            <w:pPr>
              <w:jc w:val="center"/>
              <w:rPr>
                <w:sz w:val="14"/>
                <w:szCs w:val="18"/>
              </w:rPr>
            </w:pPr>
            <w:r w:rsidRPr="00B04045">
              <w:rPr>
                <w:sz w:val="14"/>
                <w:szCs w:val="18"/>
              </w:rPr>
              <w:t>6 REs/RB (60 KHz SCS), 2 REs/RB (15 KHz SCS)</w:t>
            </w:r>
          </w:p>
        </w:tc>
      </w:tr>
      <w:tr w:rsidR="00560BEE" w:rsidRPr="00B04045" w:rsidTr="00FF4BF2">
        <w:trPr>
          <w:trHeight w:val="37"/>
          <w:jc w:val="center"/>
        </w:trPr>
        <w:tc>
          <w:tcPr>
            <w:tcW w:w="338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560BEE" w:rsidRPr="00B04045" w:rsidRDefault="00560BEE" w:rsidP="00FF4BF2">
            <w:pPr>
              <w:jc w:val="center"/>
              <w:rPr>
                <w:sz w:val="14"/>
                <w:szCs w:val="18"/>
              </w:rPr>
            </w:pPr>
            <w:r w:rsidRPr="00B04045">
              <w:rPr>
                <w:sz w:val="14"/>
                <w:szCs w:val="18"/>
              </w:rPr>
              <w:t>GF, SPS, GF2GB DMRS Overhead</w:t>
            </w:r>
          </w:p>
        </w:tc>
        <w:tc>
          <w:tcPr>
            <w:tcW w:w="4940" w:type="dxa"/>
            <w:tcBorders>
              <w:top w:val="single" w:sz="8" w:space="0" w:color="000000"/>
              <w:left w:val="single" w:sz="8" w:space="0" w:color="000000"/>
              <w:bottom w:val="single" w:sz="8" w:space="0" w:color="000000"/>
              <w:right w:val="single" w:sz="8" w:space="0" w:color="000000"/>
            </w:tcBorders>
            <w:shd w:val="clear" w:color="auto" w:fill="auto"/>
            <w:tcMar>
              <w:top w:w="6" w:type="dxa"/>
              <w:left w:w="40" w:type="dxa"/>
              <w:bottom w:w="0" w:type="dxa"/>
              <w:right w:w="40" w:type="dxa"/>
            </w:tcMar>
            <w:vAlign w:val="center"/>
            <w:hideMark/>
          </w:tcPr>
          <w:p w:rsidR="00560BEE" w:rsidRPr="00B04045" w:rsidRDefault="00560BEE" w:rsidP="00FF4BF2">
            <w:pPr>
              <w:jc w:val="center"/>
              <w:rPr>
                <w:sz w:val="14"/>
                <w:szCs w:val="18"/>
              </w:rPr>
            </w:pPr>
            <w:r w:rsidRPr="00B04045">
              <w:rPr>
                <w:sz w:val="14"/>
                <w:szCs w:val="18"/>
              </w:rPr>
              <w:t>1 OS = 12 REs/RB (60 KHz SCS)</w:t>
            </w:r>
          </w:p>
        </w:tc>
      </w:tr>
    </w:tbl>
    <w:p w:rsidR="00403E80" w:rsidRPr="00403E80" w:rsidRDefault="00403E80" w:rsidP="00403E80">
      <w:pPr>
        <w:rPr>
          <w:rStyle w:val="BookTitle"/>
        </w:rPr>
      </w:pPr>
    </w:p>
    <w:p w:rsidR="0042308B" w:rsidRPr="00B04045" w:rsidRDefault="00516EDB">
      <w:pPr>
        <w:pStyle w:val="Heading2"/>
        <w:numPr>
          <w:ilvl w:val="0"/>
          <w:numId w:val="0"/>
        </w:numPr>
        <w:spacing w:before="240"/>
      </w:pPr>
      <w:r w:rsidRPr="00B04045">
        <w:rPr>
          <w:rFonts w:hint="eastAsia"/>
          <w:lang w:eastAsia="zh-CN"/>
        </w:rPr>
        <w:t>Evaluation metrics</w:t>
      </w:r>
    </w:p>
    <w:p w:rsidR="00516EDB" w:rsidRPr="00B04045" w:rsidRDefault="00516EDB" w:rsidP="00516EDB">
      <w:pPr>
        <w:rPr>
          <w:lang w:eastAsia="zh-CN"/>
        </w:rPr>
      </w:pPr>
      <w:r w:rsidRPr="00B04045">
        <w:rPr>
          <w:lang w:eastAsia="zh-CN"/>
        </w:rPr>
        <w:t>We show</w:t>
      </w:r>
      <w:r w:rsidRPr="00B04045">
        <w:rPr>
          <w:rFonts w:hint="eastAsia"/>
          <w:lang w:eastAsia="zh-CN"/>
        </w:rPr>
        <w:t xml:space="preserve"> percentage (%)</w:t>
      </w:r>
      <w:r w:rsidRPr="00B04045">
        <w:rPr>
          <w:lang w:eastAsia="zh-CN"/>
        </w:rPr>
        <w:t xml:space="preserve"> of UEs satisfying the latency of 1ms and reliability of 1-10</w:t>
      </w:r>
      <w:r w:rsidRPr="00B04045">
        <w:rPr>
          <w:vertAlign w:val="superscript"/>
          <w:lang w:eastAsia="zh-CN"/>
        </w:rPr>
        <w:t>-5</w:t>
      </w:r>
      <w:r w:rsidRPr="00B04045">
        <w:rPr>
          <w:lang w:eastAsia="zh-CN"/>
        </w:rPr>
        <w:t xml:space="preserve"> for different arrival rate/UE and different number of UEs/cell. Reliability of UE is calculated based on the methodology described in [4]</w:t>
      </w:r>
    </w:p>
    <w:p w:rsidR="00516EDB" w:rsidRPr="00B04045" w:rsidRDefault="00516EDB" w:rsidP="00516EDB">
      <w:pPr>
        <w:numPr>
          <w:ilvl w:val="0"/>
          <w:numId w:val="49"/>
        </w:numPr>
        <w:autoSpaceDE/>
        <w:autoSpaceDN/>
        <w:adjustRightInd/>
        <w:snapToGrid/>
        <w:spacing w:afterLines="50"/>
        <w:jc w:val="left"/>
        <w:rPr>
          <w:rFonts w:eastAsia="MS Mincho"/>
          <w:lang w:eastAsia="ja-JP"/>
        </w:rPr>
      </w:pPr>
      <w:r w:rsidRPr="00B04045">
        <w:rPr>
          <w:rFonts w:hint="eastAsia"/>
          <w:lang w:eastAsia="zh-CN"/>
        </w:rPr>
        <w:t xml:space="preserve">The reliability of the </w:t>
      </w:r>
      <w:proofErr w:type="spellStart"/>
      <w:r w:rsidRPr="00B04045">
        <w:rPr>
          <w:rFonts w:hint="eastAsia"/>
          <w:i/>
          <w:lang w:eastAsia="zh-CN"/>
        </w:rPr>
        <w:t>i</w:t>
      </w:r>
      <w:r w:rsidRPr="00B04045">
        <w:rPr>
          <w:rFonts w:hint="eastAsia"/>
          <w:lang w:eastAsia="zh-CN"/>
        </w:rPr>
        <w:t>-th</w:t>
      </w:r>
      <w:proofErr w:type="spellEnd"/>
      <w:r w:rsidRPr="00B04045">
        <w:rPr>
          <w:rFonts w:hint="eastAsia"/>
          <w:lang w:eastAsia="zh-CN"/>
        </w:rPr>
        <w:t xml:space="preserve"> </w:t>
      </w:r>
      <w:r w:rsidRPr="00B04045">
        <w:rPr>
          <w:lang w:eastAsia="zh-CN"/>
        </w:rPr>
        <w:t>UE</w:t>
      </w:r>
      <w:r w:rsidRPr="00B04045">
        <w:rPr>
          <w:rFonts w:hint="eastAsia"/>
          <w:lang w:eastAsia="zh-CN"/>
        </w:rPr>
        <w:t xml:space="preserve"> is predicted as</w:t>
      </w:r>
      <w:r w:rsidRPr="00B04045">
        <w:rPr>
          <w:position w:val="-30"/>
          <w:lang w:eastAsia="zh-CN"/>
        </w:rPr>
        <w:object w:dxaOrig="1500" w:dyaOrig="720">
          <v:shape id="_x0000_i1026" type="#_x0000_t75" style="width:73.75pt;height:37.45pt" o:ole="">
            <v:imagedata r:id="rId21" o:title=""/>
          </v:shape>
          <o:OLEObject Type="Embed" ProgID="Equation.3" ShapeID="_x0000_i1026" DrawAspect="Content" ObjectID="_1547898461" r:id="rId22"/>
        </w:object>
      </w:r>
      <w:r w:rsidRPr="00B04045">
        <w:rPr>
          <w:rFonts w:hint="eastAsia"/>
          <w:lang w:eastAsia="zh-CN"/>
        </w:rPr>
        <w:t xml:space="preserve">, where </w:t>
      </w:r>
      <w:proofErr w:type="spellStart"/>
      <w:r w:rsidRPr="00B04045">
        <w:rPr>
          <w:rFonts w:hint="eastAsia"/>
          <w:i/>
          <w:lang w:eastAsia="zh-CN"/>
        </w:rPr>
        <w:t>K</w:t>
      </w:r>
      <w:r w:rsidRPr="00B04045">
        <w:rPr>
          <w:rFonts w:hint="eastAsia"/>
          <w:i/>
          <w:vertAlign w:val="subscript"/>
          <w:lang w:eastAsia="zh-CN"/>
        </w:rPr>
        <w:t>i</w:t>
      </w:r>
      <w:proofErr w:type="spellEnd"/>
      <w:r w:rsidRPr="00B04045">
        <w:rPr>
          <w:rFonts w:hint="eastAsia"/>
          <w:lang w:eastAsia="zh-CN"/>
        </w:rPr>
        <w:t xml:space="preserve"> is the number of packets </w:t>
      </w:r>
      <w:r w:rsidRPr="00B04045">
        <w:rPr>
          <w:lang w:eastAsia="zh-CN"/>
        </w:rPr>
        <w:t>transmitted by</w:t>
      </w:r>
      <w:r w:rsidRPr="00B04045">
        <w:rPr>
          <w:rFonts w:hint="eastAsia"/>
          <w:lang w:eastAsia="zh-CN"/>
        </w:rPr>
        <w:t xml:space="preserve"> the </w:t>
      </w:r>
      <w:proofErr w:type="spellStart"/>
      <w:r w:rsidRPr="00B04045">
        <w:rPr>
          <w:rFonts w:hint="eastAsia"/>
          <w:i/>
          <w:lang w:eastAsia="zh-CN"/>
        </w:rPr>
        <w:t>i</w:t>
      </w:r>
      <w:r w:rsidRPr="00B04045">
        <w:rPr>
          <w:rFonts w:hint="eastAsia"/>
          <w:lang w:eastAsia="zh-CN"/>
        </w:rPr>
        <w:t>-th</w:t>
      </w:r>
      <w:proofErr w:type="spellEnd"/>
      <w:r w:rsidRPr="00B04045">
        <w:rPr>
          <w:rFonts w:hint="eastAsia"/>
          <w:lang w:eastAsia="zh-CN"/>
        </w:rPr>
        <w:t xml:space="preserve"> </w:t>
      </w:r>
      <w:r w:rsidRPr="00B04045">
        <w:rPr>
          <w:lang w:eastAsia="zh-CN"/>
        </w:rPr>
        <w:t>UE</w:t>
      </w:r>
      <w:r w:rsidRPr="00B04045">
        <w:rPr>
          <w:rFonts w:hint="eastAsia"/>
          <w:lang w:eastAsia="zh-CN"/>
        </w:rPr>
        <w:t xml:space="preserve"> during simulation time </w:t>
      </w:r>
      <w:proofErr w:type="spellStart"/>
      <w:r w:rsidRPr="00B04045">
        <w:rPr>
          <w:rFonts w:hint="eastAsia"/>
          <w:i/>
          <w:lang w:eastAsia="zh-CN"/>
        </w:rPr>
        <w:t>T</w:t>
      </w:r>
      <w:r w:rsidRPr="00B04045">
        <w:rPr>
          <w:rFonts w:hint="eastAsia"/>
          <w:vertAlign w:val="subscript"/>
          <w:lang w:eastAsia="zh-CN"/>
        </w:rPr>
        <w:t>sim</w:t>
      </w:r>
      <w:proofErr w:type="spellEnd"/>
      <w:r w:rsidRPr="00B04045">
        <w:rPr>
          <w:lang w:eastAsia="zh-CN"/>
        </w:rPr>
        <w:t xml:space="preserve">, </w:t>
      </w:r>
      <w:proofErr w:type="spellStart"/>
      <w:r w:rsidRPr="00B04045">
        <w:rPr>
          <w:rFonts w:hint="eastAsia"/>
          <w:i/>
          <w:lang w:eastAsia="zh-CN"/>
        </w:rPr>
        <w:t>R</w:t>
      </w:r>
      <w:r w:rsidRPr="00B04045">
        <w:rPr>
          <w:rFonts w:hint="eastAsia"/>
          <w:i/>
          <w:vertAlign w:val="subscript"/>
          <w:lang w:eastAsia="zh-CN"/>
        </w:rPr>
        <w:t>i,k</w:t>
      </w:r>
      <w:proofErr w:type="spellEnd"/>
      <w:r w:rsidRPr="00B04045">
        <w:rPr>
          <w:i/>
          <w:vertAlign w:val="subscript"/>
          <w:lang w:eastAsia="zh-CN"/>
        </w:rPr>
        <w:t xml:space="preserve">  </w:t>
      </w:r>
      <w:r w:rsidRPr="00B04045">
        <w:rPr>
          <w:lang w:eastAsia="zh-CN"/>
        </w:rPr>
        <w:t xml:space="preserve">reliability for </w:t>
      </w:r>
      <w:r w:rsidRPr="00B04045">
        <w:rPr>
          <w:i/>
          <w:lang w:eastAsia="zh-CN"/>
        </w:rPr>
        <w:t xml:space="preserve">k </w:t>
      </w:r>
      <w:proofErr w:type="spellStart"/>
      <w:r w:rsidRPr="00B04045">
        <w:rPr>
          <w:lang w:eastAsia="zh-CN"/>
        </w:rPr>
        <w:t>th</w:t>
      </w:r>
      <w:proofErr w:type="spellEnd"/>
      <w:r w:rsidRPr="00B04045">
        <w:rPr>
          <w:lang w:eastAsia="zh-CN"/>
        </w:rPr>
        <w:t xml:space="preserve"> packet with latency </w:t>
      </w:r>
      <w:proofErr w:type="spellStart"/>
      <w:r w:rsidRPr="00B04045">
        <w:rPr>
          <w:i/>
          <w:lang w:eastAsia="zh-CN"/>
        </w:rPr>
        <w:t>L</w:t>
      </w:r>
      <w:r w:rsidRPr="00B04045">
        <w:rPr>
          <w:i/>
          <w:vertAlign w:val="subscript"/>
          <w:lang w:eastAsia="zh-CN"/>
        </w:rPr>
        <w:t>k</w:t>
      </w:r>
      <w:proofErr w:type="spellEnd"/>
      <w:r w:rsidRPr="00B04045">
        <w:rPr>
          <w:lang w:eastAsia="zh-CN"/>
        </w:rPr>
        <w:t xml:space="preserve"> at a given spectral efficiency. </w:t>
      </w:r>
    </w:p>
    <w:p w:rsidR="00516EDB" w:rsidRPr="00B04045" w:rsidRDefault="00516EDB" w:rsidP="00516EDB">
      <w:pPr>
        <w:numPr>
          <w:ilvl w:val="0"/>
          <w:numId w:val="49"/>
        </w:numPr>
        <w:autoSpaceDE/>
        <w:autoSpaceDN/>
        <w:adjustRightInd/>
        <w:snapToGrid/>
        <w:spacing w:afterLines="50"/>
        <w:jc w:val="left"/>
        <w:rPr>
          <w:rFonts w:eastAsia="MS Mincho"/>
          <w:lang w:eastAsia="ja-JP"/>
        </w:rPr>
      </w:pPr>
      <w:r w:rsidRPr="00B04045">
        <w:rPr>
          <w:rFonts w:hint="eastAsia"/>
          <w:lang w:eastAsia="zh-CN"/>
        </w:rPr>
        <w:t xml:space="preserve">If </w:t>
      </w:r>
      <w:proofErr w:type="spellStart"/>
      <w:proofErr w:type="gramStart"/>
      <w:r w:rsidRPr="00B04045">
        <w:rPr>
          <w:rFonts w:hint="eastAsia"/>
          <w:i/>
          <w:lang w:eastAsia="zh-CN"/>
        </w:rPr>
        <w:t>R</w:t>
      </w:r>
      <w:r w:rsidRPr="00B04045">
        <w:rPr>
          <w:rFonts w:hint="eastAsia"/>
          <w:i/>
          <w:vertAlign w:val="subscript"/>
          <w:lang w:eastAsia="zh-CN"/>
        </w:rPr>
        <w:t>i</w:t>
      </w:r>
      <w:proofErr w:type="spellEnd"/>
      <w:proofErr w:type="gramEnd"/>
      <w:r w:rsidRPr="00B04045">
        <w:rPr>
          <w:rFonts w:hint="eastAsia"/>
          <w:lang w:eastAsia="zh-CN"/>
        </w:rPr>
        <w:t xml:space="preserve"> &gt;</w:t>
      </w:r>
      <w:r w:rsidRPr="00B04045">
        <w:rPr>
          <w:rFonts w:hint="eastAsia"/>
          <w:i/>
          <w:lang w:eastAsia="zh-CN"/>
        </w:rPr>
        <w:t>R</w:t>
      </w:r>
      <w:r w:rsidRPr="00B04045">
        <w:rPr>
          <w:rFonts w:hint="eastAsia"/>
          <w:vertAlign w:val="subscript"/>
          <w:lang w:eastAsia="zh-CN"/>
        </w:rPr>
        <w:t>0</w:t>
      </w:r>
      <w:r w:rsidRPr="00B04045">
        <w:rPr>
          <w:rFonts w:hint="eastAsia"/>
          <w:lang w:eastAsia="zh-CN"/>
        </w:rPr>
        <w:t xml:space="preserve"> (where </w:t>
      </w:r>
      <w:r w:rsidRPr="00B04045">
        <w:rPr>
          <w:rFonts w:hint="eastAsia"/>
          <w:i/>
          <w:lang w:eastAsia="zh-CN"/>
        </w:rPr>
        <w:t>R</w:t>
      </w:r>
      <w:r w:rsidRPr="00B04045">
        <w:rPr>
          <w:rFonts w:hint="eastAsia"/>
          <w:vertAlign w:val="subscript"/>
          <w:lang w:eastAsia="zh-CN"/>
        </w:rPr>
        <w:t>0</w:t>
      </w:r>
      <w:r w:rsidRPr="00B04045">
        <w:rPr>
          <w:rFonts w:hint="eastAsia"/>
          <w:lang w:eastAsia="zh-CN"/>
        </w:rPr>
        <w:t xml:space="preserve"> is the reliability requirement), this </w:t>
      </w:r>
      <w:r w:rsidRPr="00B04045">
        <w:rPr>
          <w:lang w:eastAsia="zh-CN"/>
        </w:rPr>
        <w:t>UE</w:t>
      </w:r>
      <w:r w:rsidRPr="00B04045">
        <w:rPr>
          <w:rFonts w:hint="eastAsia"/>
          <w:lang w:eastAsia="zh-CN"/>
        </w:rPr>
        <w:t xml:space="preserve"> is regarded </w:t>
      </w:r>
      <w:r w:rsidRPr="00B04045">
        <w:rPr>
          <w:lang w:eastAsia="zh-CN"/>
        </w:rPr>
        <w:t>to have</w:t>
      </w:r>
      <w:r w:rsidRPr="00B04045">
        <w:rPr>
          <w:rFonts w:hint="eastAsia"/>
          <w:lang w:eastAsia="zh-CN"/>
        </w:rPr>
        <w:t xml:space="preserve"> </w:t>
      </w:r>
      <w:r w:rsidRPr="00B04045">
        <w:rPr>
          <w:lang w:eastAsia="zh-CN"/>
        </w:rPr>
        <w:t>“</w:t>
      </w:r>
      <w:r w:rsidRPr="00B04045">
        <w:rPr>
          <w:rFonts w:hint="eastAsia"/>
          <w:lang w:eastAsia="zh-CN"/>
        </w:rPr>
        <w:t>reliable</w:t>
      </w:r>
      <w:r w:rsidRPr="00B04045">
        <w:rPr>
          <w:lang w:eastAsia="zh-CN"/>
        </w:rPr>
        <w:t>”</w:t>
      </w:r>
      <w:r w:rsidRPr="00B04045">
        <w:rPr>
          <w:rFonts w:hint="eastAsia"/>
          <w:lang w:eastAsia="zh-CN"/>
        </w:rPr>
        <w:t xml:space="preserve"> link, and could be </w:t>
      </w:r>
      <w:r w:rsidRPr="00B04045">
        <w:rPr>
          <w:lang w:eastAsia="zh-CN"/>
        </w:rPr>
        <w:t>account</w:t>
      </w:r>
      <w:r w:rsidRPr="00B04045">
        <w:rPr>
          <w:rFonts w:hint="eastAsia"/>
          <w:lang w:eastAsia="zh-CN"/>
        </w:rPr>
        <w:t xml:space="preserve">ed into URLLC capacity </w:t>
      </w:r>
      <w:r w:rsidRPr="00B04045">
        <w:rPr>
          <w:rFonts w:hint="eastAsia"/>
          <w:i/>
          <w:lang w:eastAsia="zh-CN"/>
        </w:rPr>
        <w:t>C</w:t>
      </w:r>
      <w:r w:rsidRPr="00B04045">
        <w:rPr>
          <w:rFonts w:hint="eastAsia"/>
          <w:lang w:eastAsia="zh-CN"/>
        </w:rPr>
        <w:t xml:space="preserve"> (the number of reliable </w:t>
      </w:r>
      <w:r w:rsidRPr="00B04045">
        <w:rPr>
          <w:lang w:eastAsia="zh-CN"/>
        </w:rPr>
        <w:t>UEs</w:t>
      </w:r>
      <w:r w:rsidRPr="00B04045">
        <w:rPr>
          <w:rFonts w:hint="eastAsia"/>
          <w:lang w:eastAsia="zh-CN"/>
        </w:rPr>
        <w:t xml:space="preserve">/ links). Otherwise, this </w:t>
      </w:r>
      <w:r w:rsidRPr="00B04045">
        <w:rPr>
          <w:lang w:eastAsia="zh-CN"/>
        </w:rPr>
        <w:t>UE</w:t>
      </w:r>
      <w:r w:rsidRPr="00B04045">
        <w:rPr>
          <w:rFonts w:hint="eastAsia"/>
          <w:lang w:eastAsia="zh-CN"/>
        </w:rPr>
        <w:t xml:space="preserve"> is not </w:t>
      </w:r>
      <w:r w:rsidRPr="00B04045">
        <w:rPr>
          <w:lang w:eastAsia="zh-CN"/>
        </w:rPr>
        <w:t>“</w:t>
      </w:r>
      <w:r w:rsidRPr="00B04045">
        <w:rPr>
          <w:rFonts w:hint="eastAsia"/>
          <w:lang w:eastAsia="zh-CN"/>
        </w:rPr>
        <w:t>reliable</w:t>
      </w:r>
      <w:r w:rsidRPr="00B04045">
        <w:rPr>
          <w:lang w:eastAsia="zh-CN"/>
        </w:rPr>
        <w:t>”</w:t>
      </w:r>
      <w:r w:rsidRPr="00B04045">
        <w:rPr>
          <w:rFonts w:hint="eastAsia"/>
          <w:lang w:eastAsia="zh-CN"/>
        </w:rPr>
        <w:t xml:space="preserve">, and should not be accounted into URLLC capacity </w:t>
      </w:r>
      <w:r w:rsidRPr="00B04045">
        <w:rPr>
          <w:rFonts w:hint="eastAsia"/>
          <w:i/>
          <w:lang w:eastAsia="zh-CN"/>
        </w:rPr>
        <w:t>C</w:t>
      </w:r>
      <w:r w:rsidRPr="00B04045">
        <w:rPr>
          <w:rFonts w:hint="eastAsia"/>
          <w:lang w:eastAsia="zh-CN"/>
        </w:rPr>
        <w:t>.</w:t>
      </w:r>
    </w:p>
    <w:p w:rsidR="00516EDB" w:rsidRDefault="00516EDB" w:rsidP="00516EDB">
      <w:pPr>
        <w:rPr>
          <w:lang w:eastAsia="zh-CN"/>
        </w:rPr>
      </w:pPr>
      <w:r w:rsidRPr="00B04045">
        <w:rPr>
          <w:lang w:eastAsia="zh-CN"/>
        </w:rPr>
        <w:t xml:space="preserve">Hence, a URLLC UE is counted as satisfied if the average residual BLER over its packets is less than the target BLER. System outage is defined as the percentage of unsatisfied URLLC users exceeding a given threshold, e.g., 5%. System capacity is calculated as the supported traffic load under which the percentage of unsatisfied URLLC UEs is below a given threshold. </w:t>
      </w:r>
    </w:p>
    <w:p w:rsidR="00403E80" w:rsidRPr="00B04045" w:rsidRDefault="00403E80" w:rsidP="00516EDB">
      <w:pPr>
        <w:rPr>
          <w:lang w:eastAsia="zh-CN"/>
        </w:rPr>
      </w:pPr>
    </w:p>
    <w:p w:rsidR="00AA43D6" w:rsidRDefault="00240FF3">
      <w:pPr>
        <w:pStyle w:val="Heading1"/>
        <w:numPr>
          <w:ilvl w:val="0"/>
          <w:numId w:val="0"/>
        </w:numPr>
        <w:spacing w:before="240"/>
        <w:ind w:left="431" w:hanging="431"/>
        <w:rPr>
          <w:lang w:eastAsia="zh-CN"/>
        </w:rPr>
      </w:pPr>
      <w:r w:rsidRPr="00B04045">
        <w:rPr>
          <w:rFonts w:hint="eastAsia"/>
        </w:rPr>
        <w:t>Appendix</w:t>
      </w:r>
      <w:r w:rsidRPr="00B04045">
        <w:rPr>
          <w:rFonts w:hint="eastAsia"/>
          <w:lang w:eastAsia="zh-CN"/>
        </w:rPr>
        <w:t xml:space="preserve"> </w:t>
      </w:r>
      <w:r w:rsidR="00D40DA0" w:rsidRPr="00B04045">
        <w:rPr>
          <w:rFonts w:hint="eastAsia"/>
          <w:lang w:eastAsia="zh-CN"/>
        </w:rPr>
        <w:t>D</w:t>
      </w:r>
      <w:r w:rsidRPr="00B04045">
        <w:rPr>
          <w:rFonts w:hint="eastAsia"/>
          <w:lang w:eastAsia="zh-CN"/>
        </w:rPr>
        <w:t xml:space="preserve"> Description of UL URLLC Schemes Evaluated</w:t>
      </w:r>
    </w:p>
    <w:p w:rsidR="00403E80" w:rsidRPr="00403E80" w:rsidRDefault="00403E80" w:rsidP="00403E80">
      <w:pPr>
        <w:rPr>
          <w:lang w:eastAsia="zh-CN"/>
        </w:rPr>
      </w:pPr>
    </w:p>
    <w:p w:rsidR="0083037F" w:rsidRPr="00B04045" w:rsidRDefault="00125BD4" w:rsidP="00262B12">
      <w:pPr>
        <w:pStyle w:val="Heading3"/>
        <w:numPr>
          <w:ilvl w:val="0"/>
          <w:numId w:val="0"/>
        </w:numPr>
        <w:rPr>
          <w:lang w:eastAsia="zh-CN"/>
        </w:rPr>
      </w:pPr>
      <w:r w:rsidRPr="00B04045">
        <w:rPr>
          <w:lang w:eastAsia="zh-CN"/>
        </w:rPr>
        <w:t xml:space="preserve">Slot-based Grant-Free and </w:t>
      </w:r>
      <w:r w:rsidR="004177E8" w:rsidRPr="00B04045">
        <w:rPr>
          <w:lang w:eastAsia="zh-CN"/>
        </w:rPr>
        <w:t xml:space="preserve">Contention-Free </w:t>
      </w:r>
      <w:r w:rsidRPr="00B04045">
        <w:rPr>
          <w:lang w:eastAsia="zh-CN"/>
        </w:rPr>
        <w:t>SPS</w:t>
      </w:r>
    </w:p>
    <w:p w:rsidR="006C4163" w:rsidRPr="00B04045" w:rsidRDefault="00DD48B7">
      <w:pPr>
        <w:rPr>
          <w:lang w:eastAsia="zh-CN"/>
        </w:rPr>
      </w:pPr>
      <w:r w:rsidRPr="00B04045">
        <w:rPr>
          <w:lang w:eastAsia="zh-CN"/>
        </w:rPr>
        <w:t>As shown in Figure D-1, upon URLLC packet arrival, slot based grant-free allows the UE to randomly select any of the resource units (partitions)</w:t>
      </w:r>
      <w:r w:rsidR="004C5650" w:rsidRPr="00B04045">
        <w:rPr>
          <w:lang w:eastAsia="zh-CN"/>
        </w:rPr>
        <w:t xml:space="preserve"> for transmitting the TB using a pre-configured transport format</w:t>
      </w:r>
      <w:r w:rsidRPr="00B04045">
        <w:rPr>
          <w:lang w:eastAsia="zh-CN"/>
        </w:rPr>
        <w:t xml:space="preserve">. </w:t>
      </w:r>
      <w:r w:rsidRPr="00B04045">
        <w:rPr>
          <w:lang w:eastAsia="zh-CN"/>
        </w:rPr>
        <w:lastRenderedPageBreak/>
        <w:t xml:space="preserve">Consecutive re-transmissions </w:t>
      </w:r>
      <w:r w:rsidR="004C5650" w:rsidRPr="00B04045">
        <w:rPr>
          <w:lang w:eastAsia="zh-CN"/>
        </w:rPr>
        <w:t xml:space="preserve">of the TB </w:t>
      </w:r>
      <w:r w:rsidRPr="00B04045">
        <w:rPr>
          <w:lang w:eastAsia="zh-CN"/>
        </w:rPr>
        <w:t>with frequency hopping occur until an ACK is received</w:t>
      </w:r>
      <w:r w:rsidR="004C5650" w:rsidRPr="00B04045">
        <w:rPr>
          <w:lang w:eastAsia="zh-CN"/>
        </w:rPr>
        <w:t xml:space="preserve"> or the maximum number of feasible </w:t>
      </w:r>
      <w:r w:rsidR="0039044F" w:rsidRPr="00B04045">
        <w:rPr>
          <w:lang w:eastAsia="zh-CN"/>
        </w:rPr>
        <w:t>re-transmission</w:t>
      </w:r>
      <w:r w:rsidR="004C5650" w:rsidRPr="00B04045">
        <w:rPr>
          <w:lang w:eastAsia="zh-CN"/>
        </w:rPr>
        <w:t>s within the latency bound is reached</w:t>
      </w:r>
      <w:r w:rsidRPr="00B04045">
        <w:rPr>
          <w:lang w:eastAsia="zh-CN"/>
        </w:rPr>
        <w:t xml:space="preserve">. </w:t>
      </w:r>
      <w:r w:rsidR="006C4163" w:rsidRPr="00B04045">
        <w:rPr>
          <w:lang w:eastAsia="zh-CN"/>
        </w:rPr>
        <w:t xml:space="preserve">As such, the GF scheme can exploit the frequency diversity and benefit from the random re-grouping in terms of the collision pattern experienced. </w:t>
      </w:r>
      <w:r w:rsidR="004C5650" w:rsidRPr="00B04045">
        <w:rPr>
          <w:lang w:eastAsia="zh-CN"/>
        </w:rPr>
        <w:t xml:space="preserve">Due to the </w:t>
      </w:r>
      <w:proofErr w:type="spellStart"/>
      <w:r w:rsidR="004C5650" w:rsidRPr="00B04045">
        <w:rPr>
          <w:lang w:eastAsia="zh-CN"/>
        </w:rPr>
        <w:t>gNB</w:t>
      </w:r>
      <w:proofErr w:type="spellEnd"/>
      <w:r w:rsidR="004C5650" w:rsidRPr="00B04045">
        <w:rPr>
          <w:lang w:eastAsia="zh-CN"/>
        </w:rPr>
        <w:t xml:space="preserve"> decoding delay and the ACK receiving delay, </w:t>
      </w:r>
      <w:r w:rsidR="002A1A83" w:rsidRPr="00B04045">
        <w:rPr>
          <w:lang w:eastAsia="zh-CN"/>
        </w:rPr>
        <w:t xml:space="preserve">an </w:t>
      </w:r>
      <w:r w:rsidR="004C5650" w:rsidRPr="00B04045">
        <w:rPr>
          <w:lang w:eastAsia="zh-CN"/>
        </w:rPr>
        <w:t xml:space="preserve">extra </w:t>
      </w:r>
      <w:r w:rsidR="0039044F" w:rsidRPr="00B04045">
        <w:rPr>
          <w:lang w:eastAsia="zh-CN"/>
        </w:rPr>
        <w:t>re-transmission</w:t>
      </w:r>
      <w:r w:rsidR="002A1A83" w:rsidRPr="00B04045">
        <w:rPr>
          <w:lang w:eastAsia="zh-CN"/>
        </w:rPr>
        <w:t xml:space="preserve"> is</w:t>
      </w:r>
      <w:r w:rsidR="004C5650" w:rsidRPr="00B04045">
        <w:rPr>
          <w:lang w:eastAsia="zh-CN"/>
        </w:rPr>
        <w:t xml:space="preserve"> incurred before stopping further </w:t>
      </w:r>
      <w:r w:rsidR="0039044F" w:rsidRPr="00B04045">
        <w:rPr>
          <w:lang w:eastAsia="zh-CN"/>
        </w:rPr>
        <w:t>re-transmission</w:t>
      </w:r>
      <w:r w:rsidR="004C5650" w:rsidRPr="00B04045">
        <w:rPr>
          <w:lang w:eastAsia="zh-CN"/>
        </w:rPr>
        <w:t>s. For example, a decode success was attained after combining two GF transmissions of the TB marked in yellow in Figure D-1 yet a 2</w:t>
      </w:r>
      <w:r w:rsidR="001A35F3" w:rsidRPr="00B04045">
        <w:rPr>
          <w:vertAlign w:val="superscript"/>
          <w:lang w:eastAsia="zh-CN"/>
        </w:rPr>
        <w:t>nd</w:t>
      </w:r>
      <w:r w:rsidR="004C5650" w:rsidRPr="00B04045">
        <w:rPr>
          <w:lang w:eastAsia="zh-CN"/>
        </w:rPr>
        <w:t xml:space="preserve"> </w:t>
      </w:r>
      <w:r w:rsidR="0039044F" w:rsidRPr="00B04045">
        <w:rPr>
          <w:lang w:eastAsia="zh-CN"/>
        </w:rPr>
        <w:t>re-transmission</w:t>
      </w:r>
      <w:r w:rsidR="004C5650" w:rsidRPr="00B04045">
        <w:rPr>
          <w:lang w:eastAsia="zh-CN"/>
        </w:rPr>
        <w:t xml:space="preserve"> was incurred before the ACK was received and </w:t>
      </w:r>
      <w:r w:rsidR="006C4163" w:rsidRPr="00B04045">
        <w:rPr>
          <w:lang w:eastAsia="zh-CN"/>
        </w:rPr>
        <w:t xml:space="preserve">the </w:t>
      </w:r>
      <w:r w:rsidR="004C5650" w:rsidRPr="00B04045">
        <w:rPr>
          <w:lang w:eastAsia="zh-CN"/>
        </w:rPr>
        <w:t>3</w:t>
      </w:r>
      <w:r w:rsidR="001A35F3" w:rsidRPr="00B04045">
        <w:rPr>
          <w:vertAlign w:val="superscript"/>
          <w:lang w:eastAsia="zh-CN"/>
        </w:rPr>
        <w:t>rd</w:t>
      </w:r>
      <w:r w:rsidR="004C5650" w:rsidRPr="00B04045">
        <w:rPr>
          <w:lang w:eastAsia="zh-CN"/>
        </w:rPr>
        <w:t xml:space="preserve"> </w:t>
      </w:r>
      <w:r w:rsidR="0039044F" w:rsidRPr="00B04045">
        <w:rPr>
          <w:lang w:eastAsia="zh-CN"/>
        </w:rPr>
        <w:t>re-transmission</w:t>
      </w:r>
      <w:r w:rsidR="006C4163" w:rsidRPr="00B04045">
        <w:rPr>
          <w:lang w:eastAsia="zh-CN"/>
        </w:rPr>
        <w:t xml:space="preserve"> was stopped</w:t>
      </w:r>
      <w:r w:rsidR="004C5650" w:rsidRPr="00B04045">
        <w:rPr>
          <w:lang w:eastAsia="zh-CN"/>
        </w:rPr>
        <w:t>.</w:t>
      </w:r>
      <w:r w:rsidRPr="00B04045">
        <w:rPr>
          <w:lang w:eastAsia="zh-CN"/>
        </w:rPr>
        <w:t xml:space="preserve"> </w:t>
      </w:r>
    </w:p>
    <w:p w:rsidR="0042308B" w:rsidRPr="00B04045" w:rsidRDefault="00125BD4">
      <w:pPr>
        <w:rPr>
          <w:lang w:eastAsia="zh-CN"/>
        </w:rPr>
      </w:pPr>
      <w:r w:rsidRPr="00B04045">
        <w:rPr>
          <w:lang w:eastAsia="zh-CN"/>
        </w:rPr>
        <w:t>For SPS transmission, the resources assigned to each UE are pre-configured by the BS.  It is assumed that SPS only allows for</w:t>
      </w:r>
      <w:r w:rsidR="00E34A43" w:rsidRPr="00B04045">
        <w:rPr>
          <w:rFonts w:hint="eastAsia"/>
          <w:lang w:eastAsia="zh-CN"/>
        </w:rPr>
        <w:t xml:space="preserve"> exclusive </w:t>
      </w:r>
      <w:r w:rsidR="00E34A43" w:rsidRPr="00B04045">
        <w:rPr>
          <w:lang w:eastAsia="zh-CN"/>
        </w:rPr>
        <w:t>resource</w:t>
      </w:r>
      <w:r w:rsidR="00E34A43" w:rsidRPr="00B04045">
        <w:rPr>
          <w:rFonts w:hint="eastAsia"/>
          <w:lang w:eastAsia="zh-CN"/>
        </w:rPr>
        <w:t xml:space="preserve"> configuration among UEs</w:t>
      </w:r>
      <w:r w:rsidRPr="00B04045">
        <w:rPr>
          <w:lang w:eastAsia="zh-CN"/>
        </w:rPr>
        <w:t xml:space="preserve">, where the cycle and pattern of the resource assignment depend on the number of UEs and the number of </w:t>
      </w:r>
      <w:r w:rsidR="00E34A43" w:rsidRPr="00B04045">
        <w:rPr>
          <w:rFonts w:hint="eastAsia"/>
          <w:lang w:eastAsia="zh-CN"/>
        </w:rPr>
        <w:t>resource units</w:t>
      </w:r>
      <w:r w:rsidR="00E34A43" w:rsidRPr="00B04045">
        <w:rPr>
          <w:lang w:eastAsia="zh-CN"/>
        </w:rPr>
        <w:t xml:space="preserve"> </w:t>
      </w:r>
      <w:r w:rsidRPr="00B04045">
        <w:rPr>
          <w:lang w:eastAsia="zh-CN"/>
        </w:rPr>
        <w:t xml:space="preserve">available per slot.  Figure </w:t>
      </w:r>
      <w:r w:rsidR="00E34A43" w:rsidRPr="00B04045">
        <w:rPr>
          <w:rFonts w:hint="eastAsia"/>
          <w:lang w:eastAsia="zh-CN"/>
        </w:rPr>
        <w:t>D</w:t>
      </w:r>
      <w:r w:rsidRPr="00B04045">
        <w:rPr>
          <w:lang w:eastAsia="zh-CN"/>
        </w:rPr>
        <w:t>-</w:t>
      </w:r>
      <w:r w:rsidR="00E34A43" w:rsidRPr="00B04045">
        <w:rPr>
          <w:rFonts w:hint="eastAsia"/>
          <w:lang w:eastAsia="zh-CN"/>
        </w:rPr>
        <w:t>2</w:t>
      </w:r>
      <w:r w:rsidRPr="00B04045">
        <w:rPr>
          <w:lang w:eastAsia="zh-CN"/>
        </w:rPr>
        <w:t xml:space="preserve"> shows an example of SPS resource assignment </w:t>
      </w:r>
      <w:r w:rsidR="005178AC" w:rsidRPr="00B04045">
        <w:rPr>
          <w:lang w:eastAsia="zh-CN"/>
        </w:rPr>
        <w:t xml:space="preserve">of 7 users within one cell, wherein </w:t>
      </w:r>
      <w:r w:rsidRPr="00B04045">
        <w:rPr>
          <w:lang w:eastAsia="zh-CN"/>
        </w:rPr>
        <w:t xml:space="preserve">the minimum SPS cycle is </w:t>
      </w:r>
      <w:r w:rsidR="00E34A43" w:rsidRPr="00B04045">
        <w:rPr>
          <w:rFonts w:hint="eastAsia"/>
          <w:lang w:eastAsia="zh-CN"/>
        </w:rPr>
        <w:t>2</w:t>
      </w:r>
      <w:r w:rsidR="00E34A43" w:rsidRPr="00B04045">
        <w:rPr>
          <w:lang w:eastAsia="zh-CN"/>
        </w:rPr>
        <w:t xml:space="preserve"> </w:t>
      </w:r>
      <w:r w:rsidRPr="00B04045">
        <w:rPr>
          <w:lang w:eastAsia="zh-CN"/>
        </w:rPr>
        <w:t>slots and the pattern repeats itself ever</w:t>
      </w:r>
      <w:r w:rsidR="00DD48B7" w:rsidRPr="00B04045">
        <w:rPr>
          <w:lang w:eastAsia="zh-CN"/>
        </w:rPr>
        <w:t>y SPS cycle. When packet arrives</w:t>
      </w:r>
      <w:r w:rsidRPr="00B04045">
        <w:rPr>
          <w:lang w:eastAsia="zh-CN"/>
        </w:rPr>
        <w:t xml:space="preserve">, each UE will seek the first </w:t>
      </w:r>
      <w:r w:rsidR="00DD48B7" w:rsidRPr="00B04045">
        <w:rPr>
          <w:lang w:eastAsia="zh-CN"/>
        </w:rPr>
        <w:t xml:space="preserve">dedicated resource </w:t>
      </w:r>
      <w:r w:rsidRPr="00B04045">
        <w:rPr>
          <w:lang w:eastAsia="zh-CN"/>
        </w:rPr>
        <w:t>for transmission. To achieve the highest possible reliability, the UE will keep re</w:t>
      </w:r>
      <w:r w:rsidR="00DD48B7" w:rsidRPr="00B04045">
        <w:rPr>
          <w:lang w:eastAsia="zh-CN"/>
        </w:rPr>
        <w:t>-</w:t>
      </w:r>
      <w:r w:rsidRPr="00B04045">
        <w:rPr>
          <w:lang w:eastAsia="zh-CN"/>
        </w:rPr>
        <w:t xml:space="preserve">transmitting the packet in every following opportunity until an ACK is received, within the latency </w:t>
      </w:r>
      <w:r w:rsidR="00DD48B7" w:rsidRPr="00B04045">
        <w:rPr>
          <w:lang w:eastAsia="zh-CN"/>
        </w:rPr>
        <w:t>bound</w:t>
      </w:r>
      <w:r w:rsidRPr="00B04045">
        <w:rPr>
          <w:lang w:eastAsia="zh-CN"/>
        </w:rPr>
        <w:t>. SPS scheme can avoid the latency caused by grant-based SR; however, if the number of UEs to be served is high compared to th</w:t>
      </w:r>
      <w:r w:rsidR="00DD48B7" w:rsidRPr="00B04045">
        <w:rPr>
          <w:lang w:eastAsia="zh-CN"/>
        </w:rPr>
        <w:t xml:space="preserve">e available BW, waiting time until the pre-configured </w:t>
      </w:r>
      <w:r w:rsidRPr="00B04045">
        <w:rPr>
          <w:lang w:eastAsia="zh-CN"/>
        </w:rPr>
        <w:t>instance can be large.</w:t>
      </w:r>
    </w:p>
    <w:p w:rsidR="0042308B" w:rsidRPr="00B04045" w:rsidRDefault="0042308B">
      <w:pPr>
        <w:rPr>
          <w:lang w:eastAsia="zh-CN"/>
        </w:rPr>
      </w:pPr>
    </w:p>
    <w:p w:rsidR="00125BD4" w:rsidRPr="00B04045" w:rsidRDefault="0083037F" w:rsidP="00125BD4">
      <w:pPr>
        <w:jc w:val="center"/>
        <w:rPr>
          <w:lang w:eastAsia="zh-CN"/>
        </w:rPr>
      </w:pPr>
      <w:r w:rsidRPr="00B04045">
        <w:rPr>
          <w:noProof/>
        </w:rPr>
        <w:drawing>
          <wp:inline distT="0" distB="0" distL="0" distR="0">
            <wp:extent cx="5259924" cy="1761598"/>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stretch>
                      <a:fillRect/>
                    </a:stretch>
                  </pic:blipFill>
                  <pic:spPr bwMode="auto">
                    <a:xfrm>
                      <a:off x="0" y="0"/>
                      <a:ext cx="5259924" cy="1761598"/>
                    </a:xfrm>
                    <a:prstGeom prst="rect">
                      <a:avLst/>
                    </a:prstGeom>
                    <a:noFill/>
                  </pic:spPr>
                </pic:pic>
              </a:graphicData>
            </a:graphic>
          </wp:inline>
        </w:drawing>
      </w:r>
    </w:p>
    <w:p w:rsidR="00125BD4" w:rsidRDefault="00125BD4" w:rsidP="00125BD4">
      <w:pPr>
        <w:jc w:val="center"/>
        <w:rPr>
          <w:lang w:val="en-GB" w:eastAsia="zh-CN"/>
        </w:rPr>
      </w:pPr>
      <w:r w:rsidRPr="00B04045">
        <w:rPr>
          <w:lang w:eastAsia="zh-CN"/>
        </w:rPr>
        <w:t xml:space="preserve">Figure </w:t>
      </w:r>
      <w:r w:rsidR="00D40DA0" w:rsidRPr="00B04045">
        <w:rPr>
          <w:rFonts w:hint="eastAsia"/>
          <w:lang w:eastAsia="zh-CN"/>
        </w:rPr>
        <w:t>D</w:t>
      </w:r>
      <w:r w:rsidRPr="00B04045">
        <w:rPr>
          <w:lang w:eastAsia="zh-CN"/>
        </w:rPr>
        <w:t xml:space="preserve">-1: Grant-free OFDMA Scheme with </w:t>
      </w:r>
      <w:r w:rsidR="00E34A43" w:rsidRPr="00B04045">
        <w:rPr>
          <w:rFonts w:hint="eastAsia"/>
          <w:lang w:eastAsia="zh-CN"/>
        </w:rPr>
        <w:t>resource</w:t>
      </w:r>
      <w:r w:rsidR="00E34A43" w:rsidRPr="00B04045">
        <w:rPr>
          <w:lang w:eastAsia="zh-CN"/>
        </w:rPr>
        <w:t xml:space="preserve"> </w:t>
      </w:r>
      <w:r w:rsidR="00E34A43" w:rsidRPr="00B04045">
        <w:rPr>
          <w:rFonts w:hint="eastAsia"/>
          <w:lang w:eastAsia="zh-CN"/>
        </w:rPr>
        <w:t>h</w:t>
      </w:r>
      <w:r w:rsidRPr="00B04045">
        <w:rPr>
          <w:lang w:eastAsia="zh-CN"/>
        </w:rPr>
        <w:t xml:space="preserve">opping using 7 OS </w:t>
      </w:r>
      <w:r w:rsidR="00E34A43" w:rsidRPr="00B04045">
        <w:rPr>
          <w:rFonts w:hint="eastAsia"/>
          <w:lang w:eastAsia="zh-CN"/>
        </w:rPr>
        <w:t>s</w:t>
      </w:r>
      <w:r w:rsidR="00E34A43" w:rsidRPr="00B04045">
        <w:rPr>
          <w:lang w:eastAsia="zh-CN"/>
        </w:rPr>
        <w:t xml:space="preserve">lots </w:t>
      </w:r>
      <w:r w:rsidRPr="00B04045">
        <w:rPr>
          <w:lang w:val="en-GB" w:eastAsia="zh-CN"/>
        </w:rPr>
        <w:t>at 60 KHz SCS</w:t>
      </w:r>
      <w:r w:rsidR="005B4127" w:rsidRPr="00B04045">
        <w:rPr>
          <w:rFonts w:hint="eastAsia"/>
          <w:lang w:val="en-GB" w:eastAsia="zh-CN"/>
        </w:rPr>
        <w:t>.</w:t>
      </w:r>
    </w:p>
    <w:p w:rsidR="00287C6B" w:rsidRPr="00B04045" w:rsidRDefault="00287C6B" w:rsidP="00125BD4">
      <w:pPr>
        <w:jc w:val="center"/>
        <w:rPr>
          <w:lang w:val="en-GB" w:eastAsia="zh-CN"/>
        </w:rPr>
      </w:pPr>
    </w:p>
    <w:p w:rsidR="00125BD4" w:rsidRPr="00B04045" w:rsidRDefault="0083037F" w:rsidP="00125BD4">
      <w:pPr>
        <w:jc w:val="center"/>
        <w:rPr>
          <w:lang w:eastAsia="zh-CN"/>
        </w:rPr>
      </w:pPr>
      <w:r w:rsidRPr="00B04045">
        <w:rPr>
          <w:noProof/>
          <w:sz w:val="14"/>
        </w:rPr>
        <w:drawing>
          <wp:inline distT="0" distB="0" distL="0" distR="0">
            <wp:extent cx="4927600" cy="2378651"/>
            <wp:effectExtent l="0" t="0" r="6350" b="0"/>
            <wp:docPr id="1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srcRect/>
                    <a:stretch>
                      <a:fillRect/>
                    </a:stretch>
                  </pic:blipFill>
                  <pic:spPr bwMode="auto">
                    <a:xfrm>
                      <a:off x="0" y="0"/>
                      <a:ext cx="4926321" cy="2378033"/>
                    </a:xfrm>
                    <a:prstGeom prst="rect">
                      <a:avLst/>
                    </a:prstGeom>
                    <a:noFill/>
                  </pic:spPr>
                </pic:pic>
              </a:graphicData>
            </a:graphic>
          </wp:inline>
        </w:drawing>
      </w:r>
    </w:p>
    <w:p w:rsidR="00125BD4" w:rsidRPr="00B04045" w:rsidRDefault="00125BD4" w:rsidP="00125BD4">
      <w:pPr>
        <w:jc w:val="center"/>
        <w:rPr>
          <w:lang w:val="en-GB" w:eastAsia="zh-CN"/>
        </w:rPr>
      </w:pPr>
      <w:r w:rsidRPr="00B04045">
        <w:rPr>
          <w:lang w:eastAsia="zh-CN"/>
        </w:rPr>
        <w:t xml:space="preserve">Figure </w:t>
      </w:r>
      <w:r w:rsidR="00D40DA0" w:rsidRPr="00B04045">
        <w:rPr>
          <w:rFonts w:hint="eastAsia"/>
          <w:lang w:eastAsia="zh-CN"/>
        </w:rPr>
        <w:t>D</w:t>
      </w:r>
      <w:r w:rsidRPr="00B04045">
        <w:rPr>
          <w:lang w:eastAsia="zh-CN"/>
        </w:rPr>
        <w:t>-</w:t>
      </w:r>
      <w:r w:rsidRPr="00B04045">
        <w:rPr>
          <w:rFonts w:hint="eastAsia"/>
          <w:lang w:eastAsia="zh-CN"/>
        </w:rPr>
        <w:t>2</w:t>
      </w:r>
      <w:r w:rsidRPr="00B04045">
        <w:rPr>
          <w:lang w:eastAsia="zh-CN"/>
        </w:rPr>
        <w:t xml:space="preserve">: UL SPS of 7 URLLC UEs on 5 Frequency Partitions using 7 OS </w:t>
      </w:r>
      <w:r w:rsidR="00E34A43" w:rsidRPr="00B04045">
        <w:rPr>
          <w:rFonts w:hint="eastAsia"/>
          <w:lang w:eastAsia="zh-CN"/>
        </w:rPr>
        <w:t>s</w:t>
      </w:r>
      <w:r w:rsidR="00E34A43" w:rsidRPr="00B04045">
        <w:rPr>
          <w:lang w:eastAsia="zh-CN"/>
        </w:rPr>
        <w:t xml:space="preserve">lots </w:t>
      </w:r>
      <w:r w:rsidRPr="00B04045">
        <w:rPr>
          <w:lang w:val="en-GB" w:eastAsia="zh-CN"/>
        </w:rPr>
        <w:t>at 60 KHz SCS</w:t>
      </w:r>
      <w:r w:rsidR="005B4127" w:rsidRPr="00B04045">
        <w:rPr>
          <w:rFonts w:hint="eastAsia"/>
          <w:lang w:val="en-GB" w:eastAsia="zh-CN"/>
        </w:rPr>
        <w:t>.</w:t>
      </w:r>
    </w:p>
    <w:p w:rsidR="00154389" w:rsidRPr="00B04045" w:rsidRDefault="00154389" w:rsidP="00125BD4">
      <w:pPr>
        <w:jc w:val="center"/>
        <w:rPr>
          <w:lang w:val="en-GB" w:eastAsia="zh-CN"/>
        </w:rPr>
      </w:pPr>
    </w:p>
    <w:p w:rsidR="0083037F" w:rsidRPr="00B04045" w:rsidRDefault="00125BD4" w:rsidP="00262B12">
      <w:pPr>
        <w:pStyle w:val="Heading3"/>
        <w:numPr>
          <w:ilvl w:val="0"/>
          <w:numId w:val="0"/>
        </w:numPr>
        <w:ind w:left="720" w:hanging="720"/>
        <w:rPr>
          <w:lang w:eastAsia="zh-CN"/>
        </w:rPr>
      </w:pPr>
      <w:r w:rsidRPr="00B04045">
        <w:rPr>
          <w:lang w:eastAsia="zh-CN"/>
        </w:rPr>
        <w:t>Grant-Based Scheduling</w:t>
      </w:r>
      <w:r w:rsidR="00154389" w:rsidRPr="00B04045">
        <w:rPr>
          <w:rFonts w:hint="eastAsia"/>
          <w:lang w:eastAsia="zh-CN"/>
        </w:rPr>
        <w:t xml:space="preserve"> based on Slots/Mini-slots</w:t>
      </w:r>
    </w:p>
    <w:p w:rsidR="00125BD4" w:rsidRPr="00B04045" w:rsidRDefault="00125BD4" w:rsidP="00125BD4">
      <w:pPr>
        <w:ind w:firstLine="425"/>
        <w:rPr>
          <w:lang w:eastAsia="zh-CN"/>
        </w:rPr>
      </w:pPr>
      <w:r w:rsidRPr="00B04045">
        <w:rPr>
          <w:lang w:eastAsia="zh-CN"/>
        </w:rPr>
        <w:t xml:space="preserve">For grant-based transmission (Figures </w:t>
      </w:r>
      <w:r w:rsidR="00E34A43" w:rsidRPr="00B04045">
        <w:rPr>
          <w:rFonts w:hint="eastAsia"/>
          <w:lang w:eastAsia="zh-CN"/>
        </w:rPr>
        <w:t>D</w:t>
      </w:r>
      <w:r w:rsidRPr="00B04045">
        <w:rPr>
          <w:lang w:eastAsia="zh-CN"/>
        </w:rPr>
        <w:t>-</w:t>
      </w:r>
      <w:r w:rsidR="00E34A43" w:rsidRPr="00B04045">
        <w:rPr>
          <w:rFonts w:hint="eastAsia"/>
          <w:lang w:eastAsia="zh-CN"/>
        </w:rPr>
        <w:t>3</w:t>
      </w:r>
      <w:r w:rsidRPr="00B04045">
        <w:rPr>
          <w:lang w:eastAsia="zh-CN"/>
        </w:rPr>
        <w:t xml:space="preserve"> and </w:t>
      </w:r>
      <w:r w:rsidR="00E34A43" w:rsidRPr="00B04045">
        <w:rPr>
          <w:rFonts w:hint="eastAsia"/>
          <w:lang w:eastAsia="zh-CN"/>
        </w:rPr>
        <w:t>D</w:t>
      </w:r>
      <w:r w:rsidRPr="00B04045">
        <w:rPr>
          <w:lang w:eastAsia="zh-CN"/>
        </w:rPr>
        <w:t>-</w:t>
      </w:r>
      <w:r w:rsidR="00E34A43" w:rsidRPr="00B04045">
        <w:rPr>
          <w:rFonts w:hint="eastAsia"/>
          <w:lang w:eastAsia="zh-CN"/>
        </w:rPr>
        <w:t>4</w:t>
      </w:r>
      <w:r w:rsidRPr="00B04045">
        <w:rPr>
          <w:lang w:eastAsia="zh-CN"/>
        </w:rPr>
        <w:t xml:space="preserve">), UE sends an SR immediately after a packet arrival. After receiving a grant from BS, UE transmits the packet according to the grant (in the next slot if </w:t>
      </w:r>
      <w:r w:rsidRPr="00B04045">
        <w:rPr>
          <w:lang w:eastAsia="zh-CN"/>
        </w:rPr>
        <w:lastRenderedPageBreak/>
        <w:t>possible). Re-transmission of a packet follows the legacy HARQ process, where the re-transmission is done immediately after a NACK, with a very short RTT assumption of only 3 slots/mini-slots. Grant-based scheme adopts MCS sel</w:t>
      </w:r>
      <w:r w:rsidR="00510EA9" w:rsidRPr="00B04045">
        <w:rPr>
          <w:lang w:eastAsia="zh-CN"/>
        </w:rPr>
        <w:t>ection based on link adaptation and CSI from SRS measurements.</w:t>
      </w:r>
    </w:p>
    <w:p w:rsidR="00DB0048" w:rsidRPr="00B04045" w:rsidRDefault="00DB0048" w:rsidP="00DB0048">
      <w:pPr>
        <w:jc w:val="center"/>
        <w:rPr>
          <w:lang w:eastAsia="zh-CN"/>
        </w:rPr>
      </w:pPr>
      <w:r w:rsidRPr="00B04045">
        <w:rPr>
          <w:noProof/>
        </w:rPr>
        <w:drawing>
          <wp:inline distT="0" distB="0" distL="0" distR="0">
            <wp:extent cx="4937760" cy="1997471"/>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srcRect/>
                    <a:stretch>
                      <a:fillRect/>
                    </a:stretch>
                  </pic:blipFill>
                  <pic:spPr bwMode="auto">
                    <a:xfrm>
                      <a:off x="0" y="0"/>
                      <a:ext cx="4937434" cy="1997339"/>
                    </a:xfrm>
                    <a:prstGeom prst="rect">
                      <a:avLst/>
                    </a:prstGeom>
                    <a:noFill/>
                  </pic:spPr>
                </pic:pic>
              </a:graphicData>
            </a:graphic>
          </wp:inline>
        </w:drawing>
      </w:r>
    </w:p>
    <w:p w:rsidR="00824436" w:rsidRDefault="00DB0048">
      <w:pPr>
        <w:jc w:val="center"/>
        <w:rPr>
          <w:lang w:eastAsia="zh-CN"/>
        </w:rPr>
      </w:pPr>
      <w:r w:rsidRPr="00B04045">
        <w:rPr>
          <w:lang w:eastAsia="zh-CN"/>
        </w:rPr>
        <w:t xml:space="preserve">Figure </w:t>
      </w:r>
      <w:r w:rsidR="00D40DA0" w:rsidRPr="00B04045">
        <w:rPr>
          <w:rFonts w:hint="eastAsia"/>
          <w:lang w:eastAsia="zh-CN"/>
        </w:rPr>
        <w:t>D</w:t>
      </w:r>
      <w:r w:rsidRPr="00B04045">
        <w:rPr>
          <w:lang w:eastAsia="zh-CN"/>
        </w:rPr>
        <w:t>-</w:t>
      </w:r>
      <w:r w:rsidR="00BA1E4C" w:rsidRPr="00B04045">
        <w:rPr>
          <w:rFonts w:hint="eastAsia"/>
          <w:lang w:eastAsia="zh-CN"/>
        </w:rPr>
        <w:t>3</w:t>
      </w:r>
      <w:r w:rsidRPr="00B04045">
        <w:rPr>
          <w:lang w:eastAsia="zh-CN"/>
        </w:rPr>
        <w:t xml:space="preserve">: Grant-based UL URLLC using 7 OS </w:t>
      </w:r>
      <w:r w:rsidR="00E34A43" w:rsidRPr="00B04045">
        <w:rPr>
          <w:rFonts w:hint="eastAsia"/>
          <w:lang w:eastAsia="zh-CN"/>
        </w:rPr>
        <w:t>s</w:t>
      </w:r>
      <w:r w:rsidR="00E34A43" w:rsidRPr="00B04045">
        <w:rPr>
          <w:lang w:eastAsia="zh-CN"/>
        </w:rPr>
        <w:t xml:space="preserve">lots </w:t>
      </w:r>
      <w:r w:rsidRPr="00B04045">
        <w:rPr>
          <w:lang w:val="en-GB" w:eastAsia="zh-CN"/>
        </w:rPr>
        <w:t>at 60 KHz SCS</w:t>
      </w:r>
      <w:r w:rsidR="005B4127" w:rsidRPr="00B04045">
        <w:rPr>
          <w:rFonts w:hint="eastAsia"/>
          <w:lang w:val="en-GB" w:eastAsia="zh-CN"/>
        </w:rPr>
        <w:t>.</w:t>
      </w:r>
    </w:p>
    <w:p w:rsidR="00DB0048" w:rsidRPr="00B04045" w:rsidRDefault="00DB0048" w:rsidP="00E0675E">
      <w:pPr>
        <w:jc w:val="center"/>
        <w:rPr>
          <w:lang w:eastAsia="zh-CN"/>
        </w:rPr>
      </w:pPr>
      <w:r w:rsidRPr="00B04045">
        <w:rPr>
          <w:noProof/>
        </w:rPr>
        <w:drawing>
          <wp:inline distT="0" distB="0" distL="0" distR="0">
            <wp:extent cx="4439960" cy="204442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stretch>
                      <a:fillRect/>
                    </a:stretch>
                  </pic:blipFill>
                  <pic:spPr bwMode="auto">
                    <a:xfrm>
                      <a:off x="0" y="0"/>
                      <a:ext cx="4439960" cy="2044429"/>
                    </a:xfrm>
                    <a:prstGeom prst="rect">
                      <a:avLst/>
                    </a:prstGeom>
                    <a:noFill/>
                  </pic:spPr>
                </pic:pic>
              </a:graphicData>
            </a:graphic>
          </wp:inline>
        </w:drawing>
      </w:r>
    </w:p>
    <w:p w:rsidR="007D0623" w:rsidRDefault="00DB0048">
      <w:pPr>
        <w:jc w:val="center"/>
        <w:rPr>
          <w:lang w:eastAsia="zh-CN"/>
        </w:rPr>
      </w:pPr>
      <w:r w:rsidRPr="00B04045">
        <w:rPr>
          <w:lang w:eastAsia="zh-CN"/>
        </w:rPr>
        <w:t xml:space="preserve">Figure </w:t>
      </w:r>
      <w:r w:rsidR="00D40DA0" w:rsidRPr="00B04045">
        <w:rPr>
          <w:rFonts w:hint="eastAsia"/>
          <w:lang w:eastAsia="zh-CN"/>
        </w:rPr>
        <w:t>D</w:t>
      </w:r>
      <w:r w:rsidRPr="00B04045">
        <w:rPr>
          <w:lang w:eastAsia="zh-CN"/>
        </w:rPr>
        <w:t>-</w:t>
      </w:r>
      <w:r w:rsidR="00BA1E4C" w:rsidRPr="00B04045">
        <w:rPr>
          <w:rFonts w:hint="eastAsia"/>
          <w:lang w:eastAsia="zh-CN"/>
        </w:rPr>
        <w:t>4</w:t>
      </w:r>
      <w:r w:rsidR="00A75BCC" w:rsidRPr="00B04045">
        <w:rPr>
          <w:lang w:eastAsia="zh-CN"/>
        </w:rPr>
        <w:t>: Grant-based UL URLLC using 2</w:t>
      </w:r>
      <w:r w:rsidRPr="00B04045">
        <w:rPr>
          <w:lang w:eastAsia="zh-CN"/>
        </w:rPr>
        <w:t xml:space="preserve"> OS </w:t>
      </w:r>
      <w:r w:rsidR="00E34A43" w:rsidRPr="00B04045">
        <w:rPr>
          <w:rFonts w:hint="eastAsia"/>
          <w:lang w:eastAsia="zh-CN"/>
        </w:rPr>
        <w:t>mini-s</w:t>
      </w:r>
      <w:r w:rsidRPr="00B04045">
        <w:rPr>
          <w:lang w:eastAsia="zh-CN"/>
        </w:rPr>
        <w:t>lots</w:t>
      </w:r>
      <w:r w:rsidR="00A75BCC" w:rsidRPr="00B04045">
        <w:rPr>
          <w:lang w:eastAsia="zh-CN"/>
        </w:rPr>
        <w:t xml:space="preserve"> at 15</w:t>
      </w:r>
      <w:r w:rsidRPr="00B04045">
        <w:rPr>
          <w:lang w:eastAsia="zh-CN"/>
        </w:rPr>
        <w:t xml:space="preserve"> KHz SCS</w:t>
      </w:r>
      <w:r w:rsidR="005B4127" w:rsidRPr="00B04045">
        <w:rPr>
          <w:rFonts w:hint="eastAsia"/>
          <w:lang w:eastAsia="zh-CN"/>
        </w:rPr>
        <w:t>.</w:t>
      </w:r>
    </w:p>
    <w:p w:rsidR="00403E80" w:rsidRDefault="00403E80">
      <w:pPr>
        <w:jc w:val="center"/>
        <w:rPr>
          <w:lang w:eastAsia="zh-CN"/>
        </w:rPr>
      </w:pPr>
    </w:p>
    <w:p w:rsidR="00D56C60" w:rsidRPr="00B04045" w:rsidRDefault="00D56C60" w:rsidP="00D56C60">
      <w:pPr>
        <w:pStyle w:val="Heading3"/>
        <w:numPr>
          <w:ilvl w:val="0"/>
          <w:numId w:val="0"/>
        </w:numPr>
        <w:rPr>
          <w:lang w:eastAsia="zh-CN"/>
        </w:rPr>
      </w:pPr>
      <w:r w:rsidRPr="00B04045">
        <w:rPr>
          <w:lang w:eastAsia="zh-CN"/>
        </w:rPr>
        <w:t xml:space="preserve">Slot-based </w:t>
      </w:r>
      <w:r w:rsidR="007F1EA7" w:rsidRPr="00B04045">
        <w:rPr>
          <w:lang w:eastAsia="zh-CN"/>
        </w:rPr>
        <w:t>GF2GB</w:t>
      </w:r>
    </w:p>
    <w:p w:rsidR="00D56C60" w:rsidRPr="00B04045" w:rsidRDefault="007F1EA7" w:rsidP="00D56C60">
      <w:pPr>
        <w:rPr>
          <w:lang w:eastAsia="zh-CN"/>
        </w:rPr>
      </w:pPr>
      <w:r w:rsidRPr="00B04045">
        <w:rPr>
          <w:lang w:eastAsia="zh-CN"/>
        </w:rPr>
        <w:t>As shown in Figure</w:t>
      </w:r>
      <w:r w:rsidR="000A5EED">
        <w:rPr>
          <w:lang w:eastAsia="zh-CN"/>
        </w:rPr>
        <w:t>s</w:t>
      </w:r>
      <w:r w:rsidRPr="00B04045">
        <w:rPr>
          <w:lang w:eastAsia="zh-CN"/>
        </w:rPr>
        <w:t xml:space="preserve"> D-5</w:t>
      </w:r>
      <w:r w:rsidR="000A5EED">
        <w:rPr>
          <w:lang w:eastAsia="zh-CN"/>
        </w:rPr>
        <w:t xml:space="preserve"> and D-6</w:t>
      </w:r>
      <w:r w:rsidR="00D56C60" w:rsidRPr="00B04045">
        <w:rPr>
          <w:lang w:eastAsia="zh-CN"/>
        </w:rPr>
        <w:t xml:space="preserve">, upon URLLC packet arrival, slot based </w:t>
      </w:r>
      <w:r w:rsidRPr="00B04045">
        <w:rPr>
          <w:lang w:eastAsia="zh-CN"/>
        </w:rPr>
        <w:t>GF2GB</w:t>
      </w:r>
      <w:r w:rsidR="00D56C60" w:rsidRPr="00B04045">
        <w:rPr>
          <w:lang w:eastAsia="zh-CN"/>
        </w:rPr>
        <w:t xml:space="preserve"> allows the UE to randomly select any of the </w:t>
      </w:r>
      <w:r w:rsidR="002A134B" w:rsidRPr="00B04045">
        <w:rPr>
          <w:lang w:eastAsia="zh-CN"/>
        </w:rPr>
        <w:t xml:space="preserve">GF-configured </w:t>
      </w:r>
      <w:r w:rsidR="00D56C60" w:rsidRPr="00B04045">
        <w:rPr>
          <w:lang w:eastAsia="zh-CN"/>
        </w:rPr>
        <w:t>resource units (partitions)</w:t>
      </w:r>
      <w:r w:rsidR="002A134B" w:rsidRPr="00B04045">
        <w:rPr>
          <w:lang w:eastAsia="zh-CN"/>
        </w:rPr>
        <w:t xml:space="preserve"> during the immediately following slot</w:t>
      </w:r>
      <w:r w:rsidR="00D56C60" w:rsidRPr="00B04045">
        <w:rPr>
          <w:lang w:eastAsia="zh-CN"/>
        </w:rPr>
        <w:t xml:space="preserve">. </w:t>
      </w:r>
      <w:r w:rsidR="002A134B" w:rsidRPr="00B04045">
        <w:rPr>
          <w:lang w:eastAsia="zh-CN"/>
        </w:rPr>
        <w:t xml:space="preserve">If the decoding fails, the </w:t>
      </w:r>
      <w:proofErr w:type="spellStart"/>
      <w:r w:rsidR="002A134B" w:rsidRPr="00B04045">
        <w:rPr>
          <w:lang w:eastAsia="zh-CN"/>
        </w:rPr>
        <w:t>gNB</w:t>
      </w:r>
      <w:proofErr w:type="spellEnd"/>
      <w:r w:rsidR="002A134B" w:rsidRPr="00B04045">
        <w:rPr>
          <w:lang w:eastAsia="zh-CN"/>
        </w:rPr>
        <w:t xml:space="preserve"> schedules the UE to transmit on one of the GB-configured resource partitions during the slot forthcoming after a decoding delay and a grant delay from the end of the first GF transmission</w:t>
      </w:r>
      <w:r w:rsidR="00D56C60" w:rsidRPr="00B04045">
        <w:rPr>
          <w:lang w:eastAsia="zh-CN"/>
        </w:rPr>
        <w:t xml:space="preserve">. </w:t>
      </w:r>
      <w:r w:rsidR="002A134B" w:rsidRPr="00B04045">
        <w:rPr>
          <w:lang w:eastAsia="zh-CN"/>
        </w:rPr>
        <w:t xml:space="preserve">In this implementation of the GF2GB, same fixed MCS of the initial GF transmission is used for the GB re-transmission. </w:t>
      </w:r>
      <w:r w:rsidR="000A5EED">
        <w:rPr>
          <w:lang w:eastAsia="zh-CN"/>
        </w:rPr>
        <w:t xml:space="preserve">Instead of the UE waiting for the grant for at least RTT-1 slots </w:t>
      </w:r>
      <w:r w:rsidR="008E3EE7">
        <w:rPr>
          <w:lang w:eastAsia="zh-CN"/>
        </w:rPr>
        <w:t xml:space="preserve">to retransmit </w:t>
      </w:r>
      <w:r w:rsidR="000A5EED">
        <w:rPr>
          <w:lang w:eastAsia="zh-CN"/>
        </w:rPr>
        <w:t>as depicted in Figure D-5, the UE can proceed with GF repetitions until a grant is received as depicted in Figure D-6.</w:t>
      </w:r>
      <w:r w:rsidR="008E3EE7">
        <w:rPr>
          <w:lang w:eastAsia="zh-CN"/>
        </w:rPr>
        <w:t xml:space="preserve"> However, the latter mode of GF2GB switching requires that resources be configured with more GF partitions than for GB</w:t>
      </w:r>
      <w:r w:rsidR="000A5EED">
        <w:rPr>
          <w:lang w:eastAsia="zh-CN"/>
        </w:rPr>
        <w:t xml:space="preserve"> </w:t>
      </w:r>
      <w:r w:rsidR="008E3EE7">
        <w:rPr>
          <w:lang w:eastAsia="zh-CN"/>
        </w:rPr>
        <w:t>retransmissions.</w:t>
      </w:r>
      <w:r w:rsidR="000A5EED">
        <w:rPr>
          <w:lang w:eastAsia="zh-CN"/>
        </w:rPr>
        <w:t xml:space="preserve"> </w:t>
      </w:r>
    </w:p>
    <w:p w:rsidR="00D56C60" w:rsidRPr="00B04045" w:rsidRDefault="00D56C60" w:rsidP="00051C91">
      <w:pPr>
        <w:jc w:val="center"/>
        <w:rPr>
          <w:lang w:eastAsia="zh-CN"/>
        </w:rPr>
      </w:pPr>
    </w:p>
    <w:p w:rsidR="002C6CA0" w:rsidRPr="00B04045" w:rsidRDefault="0040189B" w:rsidP="002C6CA0">
      <w:pPr>
        <w:jc w:val="center"/>
        <w:rPr>
          <w:lang w:eastAsia="zh-CN"/>
        </w:rPr>
      </w:pPr>
      <w:r w:rsidRPr="00B04045">
        <w:rPr>
          <w:noProof/>
        </w:rPr>
        <w:lastRenderedPageBreak/>
        <w:drawing>
          <wp:inline distT="0" distB="0" distL="0" distR="0">
            <wp:extent cx="4842276" cy="2366496"/>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27" cstate="print"/>
                    <a:srcRect/>
                    <a:stretch>
                      <a:fillRect/>
                    </a:stretch>
                  </pic:blipFill>
                  <pic:spPr bwMode="auto">
                    <a:xfrm>
                      <a:off x="0" y="0"/>
                      <a:ext cx="4849494" cy="2370024"/>
                    </a:xfrm>
                    <a:prstGeom prst="rect">
                      <a:avLst/>
                    </a:prstGeom>
                    <a:noFill/>
                  </pic:spPr>
                </pic:pic>
              </a:graphicData>
            </a:graphic>
          </wp:inline>
        </w:drawing>
      </w:r>
    </w:p>
    <w:p w:rsidR="002C6CA0" w:rsidRDefault="002C6CA0" w:rsidP="006D61A4">
      <w:pPr>
        <w:jc w:val="center"/>
        <w:rPr>
          <w:lang w:val="en-GB" w:eastAsia="zh-CN"/>
        </w:rPr>
      </w:pPr>
      <w:r w:rsidRPr="00B04045">
        <w:rPr>
          <w:lang w:eastAsia="zh-CN"/>
        </w:rPr>
        <w:t xml:space="preserve">Figure </w:t>
      </w:r>
      <w:r w:rsidRPr="00B04045">
        <w:rPr>
          <w:rFonts w:hint="eastAsia"/>
          <w:lang w:eastAsia="zh-CN"/>
        </w:rPr>
        <w:t>D</w:t>
      </w:r>
      <w:r w:rsidRPr="00B04045">
        <w:rPr>
          <w:lang w:eastAsia="zh-CN"/>
        </w:rPr>
        <w:t>-</w:t>
      </w:r>
      <w:r w:rsidR="00D56C60" w:rsidRPr="00B04045">
        <w:rPr>
          <w:lang w:eastAsia="zh-CN"/>
        </w:rPr>
        <w:t>5</w:t>
      </w:r>
      <w:r w:rsidRPr="00B04045">
        <w:rPr>
          <w:lang w:eastAsia="zh-CN"/>
        </w:rPr>
        <w:t xml:space="preserve">: UL GF2GB </w:t>
      </w:r>
      <w:r w:rsidR="001A411D">
        <w:rPr>
          <w:lang w:eastAsia="zh-CN"/>
        </w:rPr>
        <w:t xml:space="preserve">with Initial GF </w:t>
      </w:r>
      <w:proofErr w:type="spellStart"/>
      <w:proofErr w:type="gramStart"/>
      <w:r w:rsidR="001A411D">
        <w:rPr>
          <w:lang w:eastAsia="zh-CN"/>
        </w:rPr>
        <w:t>Tx</w:t>
      </w:r>
      <w:proofErr w:type="spellEnd"/>
      <w:proofErr w:type="gramEnd"/>
      <w:r w:rsidR="001A411D">
        <w:rPr>
          <w:lang w:eastAsia="zh-CN"/>
        </w:rPr>
        <w:t xml:space="preserve"> Only, </w:t>
      </w:r>
      <w:r w:rsidRPr="00B04045">
        <w:rPr>
          <w:lang w:eastAsia="zh-CN"/>
        </w:rPr>
        <w:t>5 Frequency Partiti</w:t>
      </w:r>
      <w:r w:rsidR="001A411D">
        <w:rPr>
          <w:lang w:eastAsia="zh-CN"/>
        </w:rPr>
        <w:t>ons,</w:t>
      </w:r>
      <w:r w:rsidRPr="00B04045">
        <w:rPr>
          <w:lang w:eastAsia="zh-CN"/>
        </w:rPr>
        <w:t xml:space="preserve"> 3 GF and 2 GB Partitions</w:t>
      </w:r>
      <w:r w:rsidRPr="00B04045">
        <w:rPr>
          <w:rFonts w:hint="eastAsia"/>
          <w:lang w:val="en-GB" w:eastAsia="zh-CN"/>
        </w:rPr>
        <w:t>.</w:t>
      </w:r>
    </w:p>
    <w:p w:rsidR="00287C6B" w:rsidRDefault="00287C6B" w:rsidP="006D61A4">
      <w:pPr>
        <w:jc w:val="center"/>
        <w:rPr>
          <w:lang w:val="en-GB" w:eastAsia="zh-CN"/>
        </w:rPr>
      </w:pPr>
    </w:p>
    <w:p w:rsidR="001A411D" w:rsidRPr="001A411D" w:rsidRDefault="001A411D" w:rsidP="001A411D">
      <w:pPr>
        <w:jc w:val="center"/>
        <w:rPr>
          <w:lang w:eastAsia="zh-CN"/>
        </w:rPr>
      </w:pPr>
      <w:r w:rsidRPr="001A411D">
        <w:rPr>
          <w:noProof/>
        </w:rPr>
        <w:drawing>
          <wp:inline distT="0" distB="0" distL="0" distR="0">
            <wp:extent cx="4849494" cy="2369939"/>
            <wp:effectExtent l="0" t="0" r="8256" b="0"/>
            <wp:docPr id="5"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28" cstate="print"/>
                    <a:stretch>
                      <a:fillRect/>
                    </a:stretch>
                  </pic:blipFill>
                  <pic:spPr bwMode="auto">
                    <a:xfrm>
                      <a:off x="0" y="0"/>
                      <a:ext cx="4849494" cy="2369939"/>
                    </a:xfrm>
                    <a:prstGeom prst="rect">
                      <a:avLst/>
                    </a:prstGeom>
                    <a:noFill/>
                  </pic:spPr>
                </pic:pic>
              </a:graphicData>
            </a:graphic>
          </wp:inline>
        </w:drawing>
      </w:r>
    </w:p>
    <w:p w:rsidR="001A411D" w:rsidRPr="001A411D" w:rsidRDefault="001A411D" w:rsidP="001A411D">
      <w:pPr>
        <w:jc w:val="center"/>
        <w:rPr>
          <w:lang w:eastAsia="zh-CN"/>
        </w:rPr>
      </w:pPr>
      <w:r w:rsidRPr="001A411D">
        <w:rPr>
          <w:lang w:eastAsia="zh-CN"/>
        </w:rPr>
        <w:t xml:space="preserve">Figure </w:t>
      </w:r>
      <w:r w:rsidRPr="001A411D">
        <w:rPr>
          <w:rFonts w:hint="eastAsia"/>
          <w:lang w:eastAsia="zh-CN"/>
        </w:rPr>
        <w:t>D</w:t>
      </w:r>
      <w:r w:rsidRPr="001A411D">
        <w:rPr>
          <w:lang w:eastAsia="zh-CN"/>
        </w:rPr>
        <w:t>-</w:t>
      </w:r>
      <w:r>
        <w:rPr>
          <w:lang w:eastAsia="zh-CN"/>
        </w:rPr>
        <w:t xml:space="preserve">6: UL GF2GB with GF </w:t>
      </w:r>
      <w:proofErr w:type="spellStart"/>
      <w:r>
        <w:rPr>
          <w:lang w:eastAsia="zh-CN"/>
        </w:rPr>
        <w:t>Txs</w:t>
      </w:r>
      <w:proofErr w:type="spellEnd"/>
      <w:r>
        <w:rPr>
          <w:lang w:eastAsia="zh-CN"/>
        </w:rPr>
        <w:t xml:space="preserve"> </w:t>
      </w:r>
      <w:proofErr w:type="gramStart"/>
      <w:r>
        <w:rPr>
          <w:lang w:eastAsia="zh-CN"/>
        </w:rPr>
        <w:t>Until</w:t>
      </w:r>
      <w:proofErr w:type="gramEnd"/>
      <w:r>
        <w:rPr>
          <w:lang w:eastAsia="zh-CN"/>
        </w:rPr>
        <w:t xml:space="preserve"> Grant, </w:t>
      </w:r>
      <w:r w:rsidRPr="001A411D">
        <w:rPr>
          <w:lang w:eastAsia="zh-CN"/>
        </w:rPr>
        <w:t>5 Frequency Partiti</w:t>
      </w:r>
      <w:r>
        <w:rPr>
          <w:lang w:eastAsia="zh-CN"/>
        </w:rPr>
        <w:t>ons,</w:t>
      </w:r>
      <w:r w:rsidRPr="001A411D">
        <w:rPr>
          <w:lang w:eastAsia="zh-CN"/>
        </w:rPr>
        <w:t xml:space="preserve"> 3 GF and 2 GB Partitions</w:t>
      </w:r>
      <w:r w:rsidRPr="001A411D">
        <w:rPr>
          <w:rFonts w:hint="eastAsia"/>
          <w:lang w:val="en-GB" w:eastAsia="zh-CN"/>
        </w:rPr>
        <w:t>.</w:t>
      </w:r>
    </w:p>
    <w:p w:rsidR="001A411D" w:rsidRPr="004C5455" w:rsidRDefault="001A411D" w:rsidP="006D61A4">
      <w:pPr>
        <w:jc w:val="center"/>
        <w:rPr>
          <w:lang w:eastAsia="zh-CN"/>
        </w:rPr>
      </w:pPr>
    </w:p>
    <w:sectPr w:rsidR="001A411D" w:rsidRPr="004C5455" w:rsidSect="00DA1C31">
      <w:pgSz w:w="11909" w:h="16834" w:code="9"/>
      <w:pgMar w:top="1440" w:right="1152" w:bottom="1440" w:left="1440" w:header="720" w:footer="720"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33C2C" w:rsidRDefault="00C33C2C">
      <w:r>
        <w:separator/>
      </w:r>
    </w:p>
  </w:endnote>
  <w:endnote w:type="continuationSeparator" w:id="0">
    <w:p w:rsidR="00C33C2C" w:rsidRDefault="00C33C2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Microsoft YaHei">
    <w:panose1 w:val="020B0503020204020204"/>
    <w:charset w:val="86"/>
    <w:family w:val="swiss"/>
    <w:pitch w:val="variable"/>
    <w:sig w:usb0="80000287" w:usb1="280F3C52" w:usb2="00000016" w:usb3="00000000" w:csb0="0004001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33C2C" w:rsidRDefault="00C33C2C">
      <w:r>
        <w:separator/>
      </w:r>
    </w:p>
  </w:footnote>
  <w:footnote w:type="continuationSeparator" w:id="0">
    <w:p w:rsidR="00C33C2C" w:rsidRDefault="00C33C2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AB637E"/>
    <w:multiLevelType w:val="hybridMultilevel"/>
    <w:tmpl w:val="3A24C50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B3F1E40"/>
    <w:multiLevelType w:val="hybridMultilevel"/>
    <w:tmpl w:val="56DA5D2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F902992"/>
    <w:multiLevelType w:val="hybridMultilevel"/>
    <w:tmpl w:val="1932F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0CA415E"/>
    <w:multiLevelType w:val="hybridMultilevel"/>
    <w:tmpl w:val="EE0CCBCC"/>
    <w:lvl w:ilvl="0" w:tplc="08090001">
      <w:start w:val="1"/>
      <w:numFmt w:val="bullet"/>
      <w:lvlText w:val=""/>
      <w:lvlJc w:val="left"/>
      <w:pPr>
        <w:ind w:left="720" w:hanging="360"/>
      </w:pPr>
      <w:rPr>
        <w:rFonts w:ascii="Symbol" w:hAnsi="Symbol" w:hint="default"/>
      </w:rPr>
    </w:lvl>
    <w:lvl w:ilvl="1" w:tplc="4EFA463A">
      <w:start w:val="3709"/>
      <w:numFmt w:val="bullet"/>
      <w:lvlText w:val="–"/>
      <w:lvlJc w:val="left"/>
      <w:pPr>
        <w:ind w:left="1440" w:hanging="360"/>
      </w:pPr>
      <w:rPr>
        <w:rFonts w:ascii="Arial" w:hAnsi="Arial" w:hint="default"/>
      </w:rPr>
    </w:lvl>
    <w:lvl w:ilvl="2" w:tplc="08090005">
      <w:start w:val="1"/>
      <w:numFmt w:val="bullet"/>
      <w:lvlText w:val=""/>
      <w:lvlJc w:val="left"/>
      <w:pPr>
        <w:ind w:left="2160" w:hanging="360"/>
      </w:pPr>
      <w:rPr>
        <w:rFonts w:ascii="Wingdings" w:hAnsi="Wingdings" w:hint="default"/>
      </w:r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4">
    <w:nsid w:val="113254C3"/>
    <w:multiLevelType w:val="hybridMultilevel"/>
    <w:tmpl w:val="BB1CCF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1F5076E"/>
    <w:multiLevelType w:val="hybridMultilevel"/>
    <w:tmpl w:val="68ECBBA2"/>
    <w:lvl w:ilvl="0" w:tplc="C88AE292">
      <w:start w:val="1"/>
      <w:numFmt w:val="bullet"/>
      <w:lvlText w:val="•"/>
      <w:lvlJc w:val="left"/>
      <w:pPr>
        <w:tabs>
          <w:tab w:val="num" w:pos="360"/>
        </w:tabs>
        <w:ind w:left="360" w:hanging="360"/>
      </w:pPr>
      <w:rPr>
        <w:rFonts w:ascii="Arial" w:hAnsi="Arial" w:hint="default"/>
      </w:rPr>
    </w:lvl>
    <w:lvl w:ilvl="1" w:tplc="92F6656E">
      <w:start w:val="1283"/>
      <w:numFmt w:val="bullet"/>
      <w:lvlText w:val="–"/>
      <w:lvlJc w:val="left"/>
      <w:pPr>
        <w:tabs>
          <w:tab w:val="num" w:pos="1080"/>
        </w:tabs>
        <w:ind w:left="1080" w:hanging="360"/>
      </w:pPr>
      <w:rPr>
        <w:rFonts w:ascii="Arial" w:hAnsi="Arial" w:hint="default"/>
      </w:rPr>
    </w:lvl>
    <w:lvl w:ilvl="2" w:tplc="AA9467EE">
      <w:start w:val="1"/>
      <w:numFmt w:val="bullet"/>
      <w:lvlText w:val="•"/>
      <w:lvlJc w:val="left"/>
      <w:pPr>
        <w:tabs>
          <w:tab w:val="num" w:pos="1800"/>
        </w:tabs>
        <w:ind w:left="1800" w:hanging="360"/>
      </w:pPr>
      <w:rPr>
        <w:rFonts w:ascii="Arial" w:hAnsi="Arial" w:hint="default"/>
      </w:rPr>
    </w:lvl>
    <w:lvl w:ilvl="3" w:tplc="978E898C" w:tentative="1">
      <w:start w:val="1"/>
      <w:numFmt w:val="bullet"/>
      <w:lvlText w:val="•"/>
      <w:lvlJc w:val="left"/>
      <w:pPr>
        <w:tabs>
          <w:tab w:val="num" w:pos="2520"/>
        </w:tabs>
        <w:ind w:left="2520" w:hanging="360"/>
      </w:pPr>
      <w:rPr>
        <w:rFonts w:ascii="Arial" w:hAnsi="Arial" w:hint="default"/>
      </w:rPr>
    </w:lvl>
    <w:lvl w:ilvl="4" w:tplc="4CD2868C" w:tentative="1">
      <w:start w:val="1"/>
      <w:numFmt w:val="bullet"/>
      <w:lvlText w:val="•"/>
      <w:lvlJc w:val="left"/>
      <w:pPr>
        <w:tabs>
          <w:tab w:val="num" w:pos="3240"/>
        </w:tabs>
        <w:ind w:left="3240" w:hanging="360"/>
      </w:pPr>
      <w:rPr>
        <w:rFonts w:ascii="Arial" w:hAnsi="Arial" w:hint="default"/>
      </w:rPr>
    </w:lvl>
    <w:lvl w:ilvl="5" w:tplc="19EE1220" w:tentative="1">
      <w:start w:val="1"/>
      <w:numFmt w:val="bullet"/>
      <w:lvlText w:val="•"/>
      <w:lvlJc w:val="left"/>
      <w:pPr>
        <w:tabs>
          <w:tab w:val="num" w:pos="3960"/>
        </w:tabs>
        <w:ind w:left="3960" w:hanging="360"/>
      </w:pPr>
      <w:rPr>
        <w:rFonts w:ascii="Arial" w:hAnsi="Arial" w:hint="default"/>
      </w:rPr>
    </w:lvl>
    <w:lvl w:ilvl="6" w:tplc="DAF0D96A" w:tentative="1">
      <w:start w:val="1"/>
      <w:numFmt w:val="bullet"/>
      <w:lvlText w:val="•"/>
      <w:lvlJc w:val="left"/>
      <w:pPr>
        <w:tabs>
          <w:tab w:val="num" w:pos="4680"/>
        </w:tabs>
        <w:ind w:left="4680" w:hanging="360"/>
      </w:pPr>
      <w:rPr>
        <w:rFonts w:ascii="Arial" w:hAnsi="Arial" w:hint="default"/>
      </w:rPr>
    </w:lvl>
    <w:lvl w:ilvl="7" w:tplc="6A3273C4" w:tentative="1">
      <w:start w:val="1"/>
      <w:numFmt w:val="bullet"/>
      <w:lvlText w:val="•"/>
      <w:lvlJc w:val="left"/>
      <w:pPr>
        <w:tabs>
          <w:tab w:val="num" w:pos="5400"/>
        </w:tabs>
        <w:ind w:left="5400" w:hanging="360"/>
      </w:pPr>
      <w:rPr>
        <w:rFonts w:ascii="Arial" w:hAnsi="Arial" w:hint="default"/>
      </w:rPr>
    </w:lvl>
    <w:lvl w:ilvl="8" w:tplc="AB7EAD7E" w:tentative="1">
      <w:start w:val="1"/>
      <w:numFmt w:val="bullet"/>
      <w:lvlText w:val="•"/>
      <w:lvlJc w:val="left"/>
      <w:pPr>
        <w:tabs>
          <w:tab w:val="num" w:pos="6120"/>
        </w:tabs>
        <w:ind w:left="6120" w:hanging="360"/>
      </w:pPr>
      <w:rPr>
        <w:rFonts w:ascii="Arial" w:hAnsi="Arial" w:hint="default"/>
      </w:rPr>
    </w:lvl>
  </w:abstractNum>
  <w:abstractNum w:abstractNumId="6">
    <w:nsid w:val="123C3597"/>
    <w:multiLevelType w:val="hybridMultilevel"/>
    <w:tmpl w:val="C81A022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2916CCB"/>
    <w:multiLevelType w:val="hybridMultilevel"/>
    <w:tmpl w:val="ED58F7DC"/>
    <w:lvl w:ilvl="0" w:tplc="FFD4EBD8">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15895101"/>
    <w:multiLevelType w:val="hybridMultilevel"/>
    <w:tmpl w:val="D7AC59F6"/>
    <w:lvl w:ilvl="0" w:tplc="8A8EDC4C">
      <w:start w:val="1"/>
      <w:numFmt w:val="bullet"/>
      <w:lvlText w:val="•"/>
      <w:lvlJc w:val="left"/>
      <w:pPr>
        <w:tabs>
          <w:tab w:val="num" w:pos="720"/>
        </w:tabs>
        <w:ind w:left="720" w:hanging="360"/>
      </w:pPr>
      <w:rPr>
        <w:rFonts w:ascii="Arial" w:hAnsi="Arial" w:hint="default"/>
      </w:rPr>
    </w:lvl>
    <w:lvl w:ilvl="1" w:tplc="E4343BD4">
      <w:start w:val="61"/>
      <w:numFmt w:val="bullet"/>
      <w:lvlText w:val="–"/>
      <w:lvlJc w:val="left"/>
      <w:pPr>
        <w:tabs>
          <w:tab w:val="num" w:pos="1440"/>
        </w:tabs>
        <w:ind w:left="1440" w:hanging="360"/>
      </w:pPr>
      <w:rPr>
        <w:rFonts w:ascii="Arial" w:hAnsi="Arial" w:hint="default"/>
      </w:rPr>
    </w:lvl>
    <w:lvl w:ilvl="2" w:tplc="9AF06B1E" w:tentative="1">
      <w:start w:val="1"/>
      <w:numFmt w:val="bullet"/>
      <w:lvlText w:val="•"/>
      <w:lvlJc w:val="left"/>
      <w:pPr>
        <w:tabs>
          <w:tab w:val="num" w:pos="2160"/>
        </w:tabs>
        <w:ind w:left="2160" w:hanging="360"/>
      </w:pPr>
      <w:rPr>
        <w:rFonts w:ascii="Arial" w:hAnsi="Arial" w:hint="default"/>
      </w:rPr>
    </w:lvl>
    <w:lvl w:ilvl="3" w:tplc="00588F80" w:tentative="1">
      <w:start w:val="1"/>
      <w:numFmt w:val="bullet"/>
      <w:lvlText w:val="•"/>
      <w:lvlJc w:val="left"/>
      <w:pPr>
        <w:tabs>
          <w:tab w:val="num" w:pos="2880"/>
        </w:tabs>
        <w:ind w:left="2880" w:hanging="360"/>
      </w:pPr>
      <w:rPr>
        <w:rFonts w:ascii="Arial" w:hAnsi="Arial" w:hint="default"/>
      </w:rPr>
    </w:lvl>
    <w:lvl w:ilvl="4" w:tplc="83EC8D9E" w:tentative="1">
      <w:start w:val="1"/>
      <w:numFmt w:val="bullet"/>
      <w:lvlText w:val="•"/>
      <w:lvlJc w:val="left"/>
      <w:pPr>
        <w:tabs>
          <w:tab w:val="num" w:pos="3600"/>
        </w:tabs>
        <w:ind w:left="3600" w:hanging="360"/>
      </w:pPr>
      <w:rPr>
        <w:rFonts w:ascii="Arial" w:hAnsi="Arial" w:hint="default"/>
      </w:rPr>
    </w:lvl>
    <w:lvl w:ilvl="5" w:tplc="4C7C87A4" w:tentative="1">
      <w:start w:val="1"/>
      <w:numFmt w:val="bullet"/>
      <w:lvlText w:val="•"/>
      <w:lvlJc w:val="left"/>
      <w:pPr>
        <w:tabs>
          <w:tab w:val="num" w:pos="4320"/>
        </w:tabs>
        <w:ind w:left="4320" w:hanging="360"/>
      </w:pPr>
      <w:rPr>
        <w:rFonts w:ascii="Arial" w:hAnsi="Arial" w:hint="default"/>
      </w:rPr>
    </w:lvl>
    <w:lvl w:ilvl="6" w:tplc="39D64D38" w:tentative="1">
      <w:start w:val="1"/>
      <w:numFmt w:val="bullet"/>
      <w:lvlText w:val="•"/>
      <w:lvlJc w:val="left"/>
      <w:pPr>
        <w:tabs>
          <w:tab w:val="num" w:pos="5040"/>
        </w:tabs>
        <w:ind w:left="5040" w:hanging="360"/>
      </w:pPr>
      <w:rPr>
        <w:rFonts w:ascii="Arial" w:hAnsi="Arial" w:hint="default"/>
      </w:rPr>
    </w:lvl>
    <w:lvl w:ilvl="7" w:tplc="D5FCA39E" w:tentative="1">
      <w:start w:val="1"/>
      <w:numFmt w:val="bullet"/>
      <w:lvlText w:val="•"/>
      <w:lvlJc w:val="left"/>
      <w:pPr>
        <w:tabs>
          <w:tab w:val="num" w:pos="5760"/>
        </w:tabs>
        <w:ind w:left="5760" w:hanging="360"/>
      </w:pPr>
      <w:rPr>
        <w:rFonts w:ascii="Arial" w:hAnsi="Arial" w:hint="default"/>
      </w:rPr>
    </w:lvl>
    <w:lvl w:ilvl="8" w:tplc="4DD6A398" w:tentative="1">
      <w:start w:val="1"/>
      <w:numFmt w:val="bullet"/>
      <w:lvlText w:val="•"/>
      <w:lvlJc w:val="left"/>
      <w:pPr>
        <w:tabs>
          <w:tab w:val="num" w:pos="6480"/>
        </w:tabs>
        <w:ind w:left="6480" w:hanging="360"/>
      </w:pPr>
      <w:rPr>
        <w:rFonts w:ascii="Arial" w:hAnsi="Arial" w:hint="default"/>
      </w:rPr>
    </w:lvl>
  </w:abstractNum>
  <w:abstractNum w:abstractNumId="9">
    <w:nsid w:val="1BF11037"/>
    <w:multiLevelType w:val="hybridMultilevel"/>
    <w:tmpl w:val="63EE1258"/>
    <w:lvl w:ilvl="0" w:tplc="11C4EFA4">
      <w:start w:val="1"/>
      <w:numFmt w:val="bullet"/>
      <w:lvlText w:val="•"/>
      <w:lvlJc w:val="left"/>
      <w:pPr>
        <w:tabs>
          <w:tab w:val="num" w:pos="360"/>
        </w:tabs>
        <w:ind w:left="360" w:hanging="360"/>
      </w:pPr>
      <w:rPr>
        <w:rFonts w:ascii="Arial" w:hAnsi="Arial" w:cs="Times New Roman" w:hint="default"/>
      </w:rPr>
    </w:lvl>
    <w:lvl w:ilvl="1" w:tplc="195AFFFA">
      <w:start w:val="1"/>
      <w:numFmt w:val="bullet"/>
      <w:lvlText w:val="•"/>
      <w:lvlJc w:val="left"/>
      <w:pPr>
        <w:tabs>
          <w:tab w:val="num" w:pos="1080"/>
        </w:tabs>
        <w:ind w:left="1080" w:hanging="360"/>
      </w:pPr>
      <w:rPr>
        <w:rFonts w:ascii="Arial" w:hAnsi="Arial" w:cs="Times New Roman" w:hint="default"/>
      </w:rPr>
    </w:lvl>
    <w:lvl w:ilvl="2" w:tplc="E2E86E72">
      <w:start w:val="4038"/>
      <w:numFmt w:val="bullet"/>
      <w:lvlText w:val="−"/>
      <w:lvlJc w:val="left"/>
      <w:pPr>
        <w:tabs>
          <w:tab w:val="num" w:pos="1800"/>
        </w:tabs>
        <w:ind w:left="1800" w:hanging="360"/>
      </w:pPr>
      <w:rPr>
        <w:rFonts w:ascii="Calibri" w:hAnsi="Calibri" w:cs="Times New Roman" w:hint="default"/>
      </w:rPr>
    </w:lvl>
    <w:lvl w:ilvl="3" w:tplc="81A4FEA2">
      <w:start w:val="4038"/>
      <w:numFmt w:val="bullet"/>
      <w:lvlText w:val="−"/>
      <w:lvlJc w:val="left"/>
      <w:pPr>
        <w:tabs>
          <w:tab w:val="num" w:pos="2520"/>
        </w:tabs>
        <w:ind w:left="2520" w:hanging="360"/>
      </w:pPr>
      <w:rPr>
        <w:rFonts w:ascii="Calibri" w:hAnsi="Calibri" w:cs="Times New Roman" w:hint="default"/>
      </w:rPr>
    </w:lvl>
    <w:lvl w:ilvl="4" w:tplc="2F7CF47A">
      <w:start w:val="1"/>
      <w:numFmt w:val="bullet"/>
      <w:lvlText w:val="•"/>
      <w:lvlJc w:val="left"/>
      <w:pPr>
        <w:tabs>
          <w:tab w:val="num" w:pos="3240"/>
        </w:tabs>
        <w:ind w:left="3240" w:hanging="360"/>
      </w:pPr>
      <w:rPr>
        <w:rFonts w:ascii="Arial" w:hAnsi="Arial" w:cs="Times New Roman" w:hint="default"/>
      </w:rPr>
    </w:lvl>
    <w:lvl w:ilvl="5" w:tplc="7592D92C">
      <w:start w:val="1"/>
      <w:numFmt w:val="decimal"/>
      <w:lvlText w:val="%6."/>
      <w:lvlJc w:val="left"/>
      <w:pPr>
        <w:tabs>
          <w:tab w:val="num" w:pos="4320"/>
        </w:tabs>
        <w:ind w:left="4320" w:hanging="360"/>
      </w:pPr>
    </w:lvl>
    <w:lvl w:ilvl="6" w:tplc="F050D1AC">
      <w:start w:val="1"/>
      <w:numFmt w:val="decimal"/>
      <w:lvlText w:val="%7."/>
      <w:lvlJc w:val="left"/>
      <w:pPr>
        <w:tabs>
          <w:tab w:val="num" w:pos="5040"/>
        </w:tabs>
        <w:ind w:left="5040" w:hanging="360"/>
      </w:pPr>
    </w:lvl>
    <w:lvl w:ilvl="7" w:tplc="393AF1EA">
      <w:start w:val="1"/>
      <w:numFmt w:val="decimal"/>
      <w:lvlText w:val="%8."/>
      <w:lvlJc w:val="left"/>
      <w:pPr>
        <w:tabs>
          <w:tab w:val="num" w:pos="5760"/>
        </w:tabs>
        <w:ind w:left="5760" w:hanging="360"/>
      </w:pPr>
    </w:lvl>
    <w:lvl w:ilvl="8" w:tplc="64EC427C">
      <w:start w:val="1"/>
      <w:numFmt w:val="decimal"/>
      <w:lvlText w:val="%9."/>
      <w:lvlJc w:val="left"/>
      <w:pPr>
        <w:tabs>
          <w:tab w:val="num" w:pos="6480"/>
        </w:tabs>
        <w:ind w:left="6480" w:hanging="360"/>
      </w:pPr>
    </w:lvl>
  </w:abstractNum>
  <w:abstractNum w:abstractNumId="10">
    <w:nsid w:val="1C121CB8"/>
    <w:multiLevelType w:val="hybridMultilevel"/>
    <w:tmpl w:val="0A3E2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EE912AD"/>
    <w:multiLevelType w:val="hybridMultilevel"/>
    <w:tmpl w:val="5ABC77B8"/>
    <w:lvl w:ilvl="0" w:tplc="08090001">
      <w:start w:val="1"/>
      <w:numFmt w:val="bullet"/>
      <w:lvlText w:val=""/>
      <w:lvlJc w:val="left"/>
      <w:pPr>
        <w:ind w:left="720" w:hanging="360"/>
      </w:pPr>
      <w:rPr>
        <w:rFonts w:ascii="Symbol" w:hAnsi="Symbol" w:hint="default"/>
      </w:rPr>
    </w:lvl>
    <w:lvl w:ilvl="1" w:tplc="4EFA463A">
      <w:start w:val="3709"/>
      <w:numFmt w:val="bullet"/>
      <w:lvlText w:val="–"/>
      <w:lvlJc w:val="left"/>
      <w:pPr>
        <w:ind w:left="1440" w:hanging="360"/>
      </w:pPr>
      <w:rPr>
        <w:rFonts w:ascii="Arial" w:hAnsi="Arial" w:hint="default"/>
      </w:rPr>
    </w:lvl>
    <w:lvl w:ilvl="2" w:tplc="08090005">
      <w:start w:val="1"/>
      <w:numFmt w:val="bullet"/>
      <w:lvlText w:val=""/>
      <w:lvlJc w:val="left"/>
      <w:pPr>
        <w:ind w:left="2160" w:hanging="360"/>
      </w:pPr>
      <w:rPr>
        <w:rFonts w:ascii="Wingdings" w:hAnsi="Wingdings" w:hint="default"/>
      </w:r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12">
    <w:nsid w:val="227927AC"/>
    <w:multiLevelType w:val="hybridMultilevel"/>
    <w:tmpl w:val="7A905B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2BE03DE"/>
    <w:multiLevelType w:val="hybridMultilevel"/>
    <w:tmpl w:val="F01C1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98C27C3"/>
    <w:multiLevelType w:val="hybridMultilevel"/>
    <w:tmpl w:val="99528F8A"/>
    <w:lvl w:ilvl="0" w:tplc="93687CA0">
      <w:start w:val="1"/>
      <w:numFmt w:val="lowerLetter"/>
      <w:lvlText w:val="(%1)"/>
      <w:lvlJc w:val="left"/>
      <w:pPr>
        <w:ind w:left="2055" w:hanging="360"/>
      </w:pPr>
      <w:rPr>
        <w:rFonts w:hint="default"/>
      </w:rPr>
    </w:lvl>
    <w:lvl w:ilvl="1" w:tplc="04090019" w:tentative="1">
      <w:start w:val="1"/>
      <w:numFmt w:val="lowerLetter"/>
      <w:lvlText w:val="%2."/>
      <w:lvlJc w:val="left"/>
      <w:pPr>
        <w:ind w:left="2775" w:hanging="360"/>
      </w:pPr>
    </w:lvl>
    <w:lvl w:ilvl="2" w:tplc="0409001B" w:tentative="1">
      <w:start w:val="1"/>
      <w:numFmt w:val="lowerRoman"/>
      <w:lvlText w:val="%3."/>
      <w:lvlJc w:val="right"/>
      <w:pPr>
        <w:ind w:left="3495" w:hanging="180"/>
      </w:pPr>
    </w:lvl>
    <w:lvl w:ilvl="3" w:tplc="0409000F" w:tentative="1">
      <w:start w:val="1"/>
      <w:numFmt w:val="decimal"/>
      <w:lvlText w:val="%4."/>
      <w:lvlJc w:val="left"/>
      <w:pPr>
        <w:ind w:left="4215" w:hanging="360"/>
      </w:pPr>
    </w:lvl>
    <w:lvl w:ilvl="4" w:tplc="04090019" w:tentative="1">
      <w:start w:val="1"/>
      <w:numFmt w:val="lowerLetter"/>
      <w:lvlText w:val="%5."/>
      <w:lvlJc w:val="left"/>
      <w:pPr>
        <w:ind w:left="4935" w:hanging="360"/>
      </w:pPr>
    </w:lvl>
    <w:lvl w:ilvl="5" w:tplc="0409001B" w:tentative="1">
      <w:start w:val="1"/>
      <w:numFmt w:val="lowerRoman"/>
      <w:lvlText w:val="%6."/>
      <w:lvlJc w:val="right"/>
      <w:pPr>
        <w:ind w:left="5655" w:hanging="180"/>
      </w:pPr>
    </w:lvl>
    <w:lvl w:ilvl="6" w:tplc="0409000F" w:tentative="1">
      <w:start w:val="1"/>
      <w:numFmt w:val="decimal"/>
      <w:lvlText w:val="%7."/>
      <w:lvlJc w:val="left"/>
      <w:pPr>
        <w:ind w:left="6375" w:hanging="360"/>
      </w:pPr>
    </w:lvl>
    <w:lvl w:ilvl="7" w:tplc="04090019" w:tentative="1">
      <w:start w:val="1"/>
      <w:numFmt w:val="lowerLetter"/>
      <w:lvlText w:val="%8."/>
      <w:lvlJc w:val="left"/>
      <w:pPr>
        <w:ind w:left="7095" w:hanging="360"/>
      </w:pPr>
    </w:lvl>
    <w:lvl w:ilvl="8" w:tplc="0409001B" w:tentative="1">
      <w:start w:val="1"/>
      <w:numFmt w:val="lowerRoman"/>
      <w:lvlText w:val="%9."/>
      <w:lvlJc w:val="right"/>
      <w:pPr>
        <w:ind w:left="7815" w:hanging="180"/>
      </w:pPr>
    </w:lvl>
  </w:abstractNum>
  <w:abstractNum w:abstractNumId="15">
    <w:nsid w:val="2BC26655"/>
    <w:multiLevelType w:val="hybridMultilevel"/>
    <w:tmpl w:val="071AB756"/>
    <w:lvl w:ilvl="0" w:tplc="3528C826">
      <w:start w:val="1"/>
      <w:numFmt w:val="decimal"/>
      <w:lvlText w:val="%1)"/>
      <w:lvlJc w:val="left"/>
      <w:pPr>
        <w:ind w:left="786" w:hanging="36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16">
    <w:nsid w:val="2D821413"/>
    <w:multiLevelType w:val="hybridMultilevel"/>
    <w:tmpl w:val="818ECB10"/>
    <w:lvl w:ilvl="0" w:tplc="E4343BD4">
      <w:start w:val="61"/>
      <w:numFmt w:val="bullet"/>
      <w:lvlText w:val="–"/>
      <w:lvlJc w:val="left"/>
      <w:pPr>
        <w:ind w:left="420" w:hanging="420"/>
      </w:pPr>
      <w:rPr>
        <w:rFonts w:ascii="Arial" w:hAnsi="Arial"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2ECB5FB2"/>
    <w:multiLevelType w:val="hybridMultilevel"/>
    <w:tmpl w:val="F5B82C1C"/>
    <w:lvl w:ilvl="0" w:tplc="04090001">
      <w:start w:val="1"/>
      <w:numFmt w:val="bullet"/>
      <w:lvlText w:val=""/>
      <w:lvlJc w:val="left"/>
      <w:pPr>
        <w:ind w:left="420" w:hanging="420"/>
      </w:pPr>
      <w:rPr>
        <w:rFonts w:ascii="Wingdings" w:hAnsi="Wingdings" w:hint="default"/>
      </w:rPr>
    </w:lvl>
    <w:lvl w:ilvl="1" w:tplc="04090003">
      <w:start w:val="1"/>
      <w:numFmt w:val="bullet"/>
      <w:lvlText w:val="o"/>
      <w:lvlJc w:val="left"/>
      <w:pPr>
        <w:ind w:left="1500" w:hanging="420"/>
      </w:pPr>
      <w:rPr>
        <w:rFonts w:ascii="Courier New" w:hAnsi="Courier New" w:cs="Courier New" w:hint="default"/>
      </w:r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8">
    <w:nsid w:val="318A4100"/>
    <w:multiLevelType w:val="hybridMultilevel"/>
    <w:tmpl w:val="9DA42F06"/>
    <w:lvl w:ilvl="0" w:tplc="5C106EC6">
      <w:start w:val="1"/>
      <w:numFmt w:val="bullet"/>
      <w:lvlText w:val="•"/>
      <w:lvlJc w:val="left"/>
      <w:pPr>
        <w:tabs>
          <w:tab w:val="num" w:pos="720"/>
        </w:tabs>
        <w:ind w:left="720" w:hanging="360"/>
      </w:pPr>
      <w:rPr>
        <w:rFonts w:ascii="Arial" w:hAnsi="Arial" w:cs="Times New Roman" w:hint="default"/>
      </w:rPr>
    </w:lvl>
    <w:lvl w:ilvl="1" w:tplc="FFD4EBD8">
      <w:numFmt w:val="bullet"/>
      <w:lvlText w:val="–"/>
      <w:lvlJc w:val="left"/>
      <w:pPr>
        <w:tabs>
          <w:tab w:val="num" w:pos="1440"/>
        </w:tabs>
        <w:ind w:left="1440" w:hanging="360"/>
      </w:pPr>
      <w:rPr>
        <w:rFonts w:ascii="Arial" w:hAnsi="Arial" w:cs="Times New Roman" w:hint="default"/>
      </w:rPr>
    </w:lvl>
    <w:lvl w:ilvl="2" w:tplc="41C20654">
      <w:start w:val="1"/>
      <w:numFmt w:val="decimal"/>
      <w:lvlText w:val="%3."/>
      <w:lvlJc w:val="left"/>
      <w:pPr>
        <w:tabs>
          <w:tab w:val="num" w:pos="2160"/>
        </w:tabs>
        <w:ind w:left="2160" w:hanging="360"/>
      </w:pPr>
    </w:lvl>
    <w:lvl w:ilvl="3" w:tplc="03762582">
      <w:start w:val="1"/>
      <w:numFmt w:val="decimal"/>
      <w:lvlText w:val="%4."/>
      <w:lvlJc w:val="left"/>
      <w:pPr>
        <w:tabs>
          <w:tab w:val="num" w:pos="2880"/>
        </w:tabs>
        <w:ind w:left="2880" w:hanging="360"/>
      </w:pPr>
    </w:lvl>
    <w:lvl w:ilvl="4" w:tplc="6D40BE94">
      <w:start w:val="1"/>
      <w:numFmt w:val="decimal"/>
      <w:lvlText w:val="%5."/>
      <w:lvlJc w:val="left"/>
      <w:pPr>
        <w:tabs>
          <w:tab w:val="num" w:pos="3600"/>
        </w:tabs>
        <w:ind w:left="3600" w:hanging="360"/>
      </w:pPr>
    </w:lvl>
    <w:lvl w:ilvl="5" w:tplc="E8B2AC48">
      <w:start w:val="1"/>
      <w:numFmt w:val="decimal"/>
      <w:lvlText w:val="%6."/>
      <w:lvlJc w:val="left"/>
      <w:pPr>
        <w:tabs>
          <w:tab w:val="num" w:pos="4320"/>
        </w:tabs>
        <w:ind w:left="4320" w:hanging="360"/>
      </w:pPr>
    </w:lvl>
    <w:lvl w:ilvl="6" w:tplc="CA38740A">
      <w:start w:val="1"/>
      <w:numFmt w:val="decimal"/>
      <w:lvlText w:val="%7."/>
      <w:lvlJc w:val="left"/>
      <w:pPr>
        <w:tabs>
          <w:tab w:val="num" w:pos="5040"/>
        </w:tabs>
        <w:ind w:left="5040" w:hanging="360"/>
      </w:pPr>
    </w:lvl>
    <w:lvl w:ilvl="7" w:tplc="23C8220A">
      <w:start w:val="1"/>
      <w:numFmt w:val="decimal"/>
      <w:lvlText w:val="%8."/>
      <w:lvlJc w:val="left"/>
      <w:pPr>
        <w:tabs>
          <w:tab w:val="num" w:pos="5760"/>
        </w:tabs>
        <w:ind w:left="5760" w:hanging="360"/>
      </w:pPr>
    </w:lvl>
    <w:lvl w:ilvl="8" w:tplc="4B0C714E">
      <w:start w:val="1"/>
      <w:numFmt w:val="decimal"/>
      <w:lvlText w:val="%9."/>
      <w:lvlJc w:val="left"/>
      <w:pPr>
        <w:tabs>
          <w:tab w:val="num" w:pos="6480"/>
        </w:tabs>
        <w:ind w:left="6480" w:hanging="360"/>
      </w:pPr>
    </w:lvl>
  </w:abstractNum>
  <w:abstractNum w:abstractNumId="19">
    <w:nsid w:val="329402CB"/>
    <w:multiLevelType w:val="hybridMultilevel"/>
    <w:tmpl w:val="5322AB22"/>
    <w:lvl w:ilvl="0" w:tplc="04090001">
      <w:start w:val="1"/>
      <w:numFmt w:val="bullet"/>
      <w:lvlText w:val=""/>
      <w:lvlJc w:val="left"/>
      <w:pPr>
        <w:tabs>
          <w:tab w:val="num" w:pos="720"/>
        </w:tabs>
        <w:ind w:left="720" w:hanging="360"/>
      </w:pPr>
      <w:rPr>
        <w:rFonts w:ascii="Symbol" w:hAnsi="Symbol" w:hint="default"/>
      </w:rPr>
    </w:lvl>
    <w:lvl w:ilvl="1" w:tplc="9E8E3CF4">
      <w:start w:val="1"/>
      <w:numFmt w:val="bullet"/>
      <w:lvlText w:val="•"/>
      <w:lvlJc w:val="left"/>
      <w:pPr>
        <w:tabs>
          <w:tab w:val="num" w:pos="1440"/>
        </w:tabs>
        <w:ind w:left="1440" w:hanging="360"/>
      </w:pPr>
      <w:rPr>
        <w:rFonts w:ascii="Arial" w:hAnsi="Arial" w:hint="default"/>
      </w:rPr>
    </w:lvl>
    <w:lvl w:ilvl="2" w:tplc="A6E296EC">
      <w:start w:val="55"/>
      <w:numFmt w:val="bullet"/>
      <w:lvlText w:val="•"/>
      <w:lvlJc w:val="left"/>
      <w:pPr>
        <w:tabs>
          <w:tab w:val="num" w:pos="2160"/>
        </w:tabs>
        <w:ind w:left="2160" w:hanging="360"/>
      </w:pPr>
      <w:rPr>
        <w:rFonts w:ascii="Arial" w:hAnsi="Arial" w:hint="default"/>
      </w:rPr>
    </w:lvl>
    <w:lvl w:ilvl="3" w:tplc="6CD0EE32">
      <w:start w:val="55"/>
      <w:numFmt w:val="bullet"/>
      <w:lvlText w:val="–"/>
      <w:lvlJc w:val="left"/>
      <w:pPr>
        <w:tabs>
          <w:tab w:val="num" w:pos="2880"/>
        </w:tabs>
        <w:ind w:left="2880" w:hanging="360"/>
      </w:pPr>
      <w:rPr>
        <w:rFonts w:ascii="Arial" w:hAnsi="Arial" w:hint="default"/>
      </w:rPr>
    </w:lvl>
    <w:lvl w:ilvl="4" w:tplc="AD80A53C" w:tentative="1">
      <w:start w:val="1"/>
      <w:numFmt w:val="bullet"/>
      <w:lvlText w:val="•"/>
      <w:lvlJc w:val="left"/>
      <w:pPr>
        <w:tabs>
          <w:tab w:val="num" w:pos="3600"/>
        </w:tabs>
        <w:ind w:left="3600" w:hanging="360"/>
      </w:pPr>
      <w:rPr>
        <w:rFonts w:ascii="Arial" w:hAnsi="Arial" w:hint="default"/>
      </w:rPr>
    </w:lvl>
    <w:lvl w:ilvl="5" w:tplc="68F6154C" w:tentative="1">
      <w:start w:val="1"/>
      <w:numFmt w:val="bullet"/>
      <w:lvlText w:val="•"/>
      <w:lvlJc w:val="left"/>
      <w:pPr>
        <w:tabs>
          <w:tab w:val="num" w:pos="4320"/>
        </w:tabs>
        <w:ind w:left="4320" w:hanging="360"/>
      </w:pPr>
      <w:rPr>
        <w:rFonts w:ascii="Arial" w:hAnsi="Arial" w:hint="default"/>
      </w:rPr>
    </w:lvl>
    <w:lvl w:ilvl="6" w:tplc="8C7843E0" w:tentative="1">
      <w:start w:val="1"/>
      <w:numFmt w:val="bullet"/>
      <w:lvlText w:val="•"/>
      <w:lvlJc w:val="left"/>
      <w:pPr>
        <w:tabs>
          <w:tab w:val="num" w:pos="5040"/>
        </w:tabs>
        <w:ind w:left="5040" w:hanging="360"/>
      </w:pPr>
      <w:rPr>
        <w:rFonts w:ascii="Arial" w:hAnsi="Arial" w:hint="default"/>
      </w:rPr>
    </w:lvl>
    <w:lvl w:ilvl="7" w:tplc="7CAEB29A" w:tentative="1">
      <w:start w:val="1"/>
      <w:numFmt w:val="bullet"/>
      <w:lvlText w:val="•"/>
      <w:lvlJc w:val="left"/>
      <w:pPr>
        <w:tabs>
          <w:tab w:val="num" w:pos="5760"/>
        </w:tabs>
        <w:ind w:left="5760" w:hanging="360"/>
      </w:pPr>
      <w:rPr>
        <w:rFonts w:ascii="Arial" w:hAnsi="Arial" w:hint="default"/>
      </w:rPr>
    </w:lvl>
    <w:lvl w:ilvl="8" w:tplc="6DD87B44" w:tentative="1">
      <w:start w:val="1"/>
      <w:numFmt w:val="bullet"/>
      <w:lvlText w:val="•"/>
      <w:lvlJc w:val="left"/>
      <w:pPr>
        <w:tabs>
          <w:tab w:val="num" w:pos="6480"/>
        </w:tabs>
        <w:ind w:left="6480" w:hanging="360"/>
      </w:pPr>
      <w:rPr>
        <w:rFonts w:ascii="Arial" w:hAnsi="Arial" w:hint="default"/>
      </w:rPr>
    </w:lvl>
  </w:abstractNum>
  <w:abstractNum w:abstractNumId="2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1">
    <w:nsid w:val="36D675F3"/>
    <w:multiLevelType w:val="hybridMultilevel"/>
    <w:tmpl w:val="7A268E8E"/>
    <w:lvl w:ilvl="0" w:tplc="744AACDA">
      <w:start w:val="1"/>
      <w:numFmt w:val="bullet"/>
      <w:lvlText w:val="•"/>
      <w:lvlJc w:val="left"/>
      <w:pPr>
        <w:tabs>
          <w:tab w:val="num" w:pos="720"/>
        </w:tabs>
        <w:ind w:left="720" w:hanging="360"/>
      </w:pPr>
      <w:rPr>
        <w:rFonts w:ascii="Arial" w:hAnsi="Arial" w:cs="Times New Roman" w:hint="default"/>
      </w:rPr>
    </w:lvl>
    <w:lvl w:ilvl="1" w:tplc="CD386374">
      <w:start w:val="2695"/>
      <w:numFmt w:val="bullet"/>
      <w:lvlText w:val="–"/>
      <w:lvlJc w:val="left"/>
      <w:pPr>
        <w:tabs>
          <w:tab w:val="num" w:pos="1440"/>
        </w:tabs>
        <w:ind w:left="1440" w:hanging="360"/>
      </w:pPr>
      <w:rPr>
        <w:rFonts w:ascii="Arial" w:hAnsi="Arial" w:cs="Times New Roman" w:hint="default"/>
      </w:rPr>
    </w:lvl>
    <w:lvl w:ilvl="2" w:tplc="E2047626">
      <w:start w:val="1"/>
      <w:numFmt w:val="decimal"/>
      <w:lvlText w:val="%3."/>
      <w:lvlJc w:val="left"/>
      <w:pPr>
        <w:tabs>
          <w:tab w:val="num" w:pos="2160"/>
        </w:tabs>
        <w:ind w:left="2160" w:hanging="360"/>
      </w:pPr>
    </w:lvl>
    <w:lvl w:ilvl="3" w:tplc="1E7E1964">
      <w:start w:val="1"/>
      <w:numFmt w:val="decimal"/>
      <w:lvlText w:val="%4."/>
      <w:lvlJc w:val="left"/>
      <w:pPr>
        <w:tabs>
          <w:tab w:val="num" w:pos="2880"/>
        </w:tabs>
        <w:ind w:left="2880" w:hanging="360"/>
      </w:pPr>
    </w:lvl>
    <w:lvl w:ilvl="4" w:tplc="5576234E">
      <w:start w:val="1"/>
      <w:numFmt w:val="decimal"/>
      <w:lvlText w:val="%5."/>
      <w:lvlJc w:val="left"/>
      <w:pPr>
        <w:tabs>
          <w:tab w:val="num" w:pos="3600"/>
        </w:tabs>
        <w:ind w:left="3600" w:hanging="360"/>
      </w:pPr>
    </w:lvl>
    <w:lvl w:ilvl="5" w:tplc="CD6C602A">
      <w:start w:val="1"/>
      <w:numFmt w:val="decimal"/>
      <w:lvlText w:val="%6."/>
      <w:lvlJc w:val="left"/>
      <w:pPr>
        <w:tabs>
          <w:tab w:val="num" w:pos="4320"/>
        </w:tabs>
        <w:ind w:left="4320" w:hanging="360"/>
      </w:pPr>
    </w:lvl>
    <w:lvl w:ilvl="6" w:tplc="7E70FDD2">
      <w:start w:val="1"/>
      <w:numFmt w:val="decimal"/>
      <w:lvlText w:val="%7."/>
      <w:lvlJc w:val="left"/>
      <w:pPr>
        <w:tabs>
          <w:tab w:val="num" w:pos="5040"/>
        </w:tabs>
        <w:ind w:left="5040" w:hanging="360"/>
      </w:pPr>
    </w:lvl>
    <w:lvl w:ilvl="7" w:tplc="17E8A84E">
      <w:start w:val="1"/>
      <w:numFmt w:val="decimal"/>
      <w:lvlText w:val="%8."/>
      <w:lvlJc w:val="left"/>
      <w:pPr>
        <w:tabs>
          <w:tab w:val="num" w:pos="5760"/>
        </w:tabs>
        <w:ind w:left="5760" w:hanging="360"/>
      </w:pPr>
    </w:lvl>
    <w:lvl w:ilvl="8" w:tplc="57E6AA8C">
      <w:start w:val="1"/>
      <w:numFmt w:val="decimal"/>
      <w:lvlText w:val="%9."/>
      <w:lvlJc w:val="left"/>
      <w:pPr>
        <w:tabs>
          <w:tab w:val="num" w:pos="6480"/>
        </w:tabs>
        <w:ind w:left="6480" w:hanging="360"/>
      </w:pPr>
    </w:lvl>
  </w:abstractNum>
  <w:abstractNum w:abstractNumId="22">
    <w:nsid w:val="37991CA3"/>
    <w:multiLevelType w:val="hybridMultilevel"/>
    <w:tmpl w:val="2676E792"/>
    <w:lvl w:ilvl="0" w:tplc="0409000F">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38C22265"/>
    <w:multiLevelType w:val="hybridMultilevel"/>
    <w:tmpl w:val="4FD28A0C"/>
    <w:lvl w:ilvl="0" w:tplc="04090001">
      <w:start w:val="1"/>
      <w:numFmt w:val="bullet"/>
      <w:lvlText w:val=""/>
      <w:lvlJc w:val="left"/>
      <w:pPr>
        <w:ind w:left="720" w:hanging="360"/>
      </w:pPr>
      <w:rPr>
        <w:rFonts w:ascii="Symbol" w:hAnsi="Symbol" w:hint="default"/>
      </w:rPr>
    </w:lvl>
    <w:lvl w:ilvl="1" w:tplc="3DDC8E10">
      <w:start w:val="563"/>
      <w:numFmt w:val="bullet"/>
      <w:lvlText w:val="–"/>
      <w:lvlJc w:val="left"/>
      <w:pPr>
        <w:ind w:left="144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5">
    <w:nsid w:val="3D0523CF"/>
    <w:multiLevelType w:val="hybridMultilevel"/>
    <w:tmpl w:val="F5DE0EF0"/>
    <w:lvl w:ilvl="0" w:tplc="8350F408">
      <w:start w:val="1"/>
      <w:numFmt w:val="bullet"/>
      <w:lvlText w:val="•"/>
      <w:lvlJc w:val="left"/>
      <w:pPr>
        <w:tabs>
          <w:tab w:val="num" w:pos="720"/>
        </w:tabs>
        <w:ind w:left="720" w:hanging="360"/>
      </w:pPr>
      <w:rPr>
        <w:rFonts w:ascii="Arial" w:hAnsi="Arial" w:cs="Times New Roman" w:hint="default"/>
      </w:rPr>
    </w:lvl>
    <w:lvl w:ilvl="1" w:tplc="77985D3C">
      <w:start w:val="4081"/>
      <w:numFmt w:val="bullet"/>
      <w:lvlText w:val="•"/>
      <w:lvlJc w:val="left"/>
      <w:pPr>
        <w:tabs>
          <w:tab w:val="num" w:pos="1440"/>
        </w:tabs>
        <w:ind w:left="1440" w:hanging="360"/>
      </w:pPr>
      <w:rPr>
        <w:rFonts w:ascii="Arial" w:hAnsi="Arial" w:cs="Times New Roman" w:hint="default"/>
      </w:rPr>
    </w:lvl>
    <w:lvl w:ilvl="2" w:tplc="4BCEA168">
      <w:start w:val="4081"/>
      <w:numFmt w:val="bullet"/>
      <w:lvlText w:val="•"/>
      <w:lvlJc w:val="left"/>
      <w:pPr>
        <w:tabs>
          <w:tab w:val="num" w:pos="2160"/>
        </w:tabs>
        <w:ind w:left="2160" w:hanging="360"/>
      </w:pPr>
      <w:rPr>
        <w:rFonts w:ascii="Arial" w:hAnsi="Arial" w:cs="Times New Roman" w:hint="default"/>
      </w:rPr>
    </w:lvl>
    <w:lvl w:ilvl="3" w:tplc="B7887E3A">
      <w:start w:val="4081"/>
      <w:numFmt w:val="bullet"/>
      <w:lvlText w:val="•"/>
      <w:lvlJc w:val="left"/>
      <w:pPr>
        <w:tabs>
          <w:tab w:val="num" w:pos="2880"/>
        </w:tabs>
        <w:ind w:left="2880" w:hanging="360"/>
      </w:pPr>
      <w:rPr>
        <w:rFonts w:ascii="Arial" w:hAnsi="Arial" w:cs="Times New Roman" w:hint="default"/>
      </w:rPr>
    </w:lvl>
    <w:lvl w:ilvl="4" w:tplc="EA0095C4">
      <w:start w:val="4081"/>
      <w:numFmt w:val="bullet"/>
      <w:lvlText w:val="−"/>
      <w:lvlJc w:val="left"/>
      <w:pPr>
        <w:tabs>
          <w:tab w:val="num" w:pos="3600"/>
        </w:tabs>
        <w:ind w:left="3600" w:hanging="360"/>
      </w:pPr>
      <w:rPr>
        <w:rFonts w:ascii="Calibri" w:hAnsi="Calibri" w:cs="Times New Roman" w:hint="default"/>
      </w:rPr>
    </w:lvl>
    <w:lvl w:ilvl="5" w:tplc="2BC6BB8A">
      <w:start w:val="1"/>
      <w:numFmt w:val="decimal"/>
      <w:lvlText w:val="%6."/>
      <w:lvlJc w:val="left"/>
      <w:pPr>
        <w:tabs>
          <w:tab w:val="num" w:pos="4320"/>
        </w:tabs>
        <w:ind w:left="4320" w:hanging="360"/>
      </w:pPr>
    </w:lvl>
    <w:lvl w:ilvl="6" w:tplc="44DADE66">
      <w:start w:val="1"/>
      <w:numFmt w:val="decimal"/>
      <w:lvlText w:val="%7."/>
      <w:lvlJc w:val="left"/>
      <w:pPr>
        <w:tabs>
          <w:tab w:val="num" w:pos="5040"/>
        </w:tabs>
        <w:ind w:left="5040" w:hanging="360"/>
      </w:pPr>
    </w:lvl>
    <w:lvl w:ilvl="7" w:tplc="B0A89CE4">
      <w:start w:val="1"/>
      <w:numFmt w:val="decimal"/>
      <w:lvlText w:val="%8."/>
      <w:lvlJc w:val="left"/>
      <w:pPr>
        <w:tabs>
          <w:tab w:val="num" w:pos="5760"/>
        </w:tabs>
        <w:ind w:left="5760" w:hanging="360"/>
      </w:pPr>
    </w:lvl>
    <w:lvl w:ilvl="8" w:tplc="73121E5E">
      <w:start w:val="1"/>
      <w:numFmt w:val="decimal"/>
      <w:lvlText w:val="%9."/>
      <w:lvlJc w:val="left"/>
      <w:pPr>
        <w:tabs>
          <w:tab w:val="num" w:pos="6480"/>
        </w:tabs>
        <w:ind w:left="6480" w:hanging="360"/>
      </w:pPr>
    </w:lvl>
  </w:abstractNum>
  <w:abstractNum w:abstractNumId="26">
    <w:nsid w:val="43153E17"/>
    <w:multiLevelType w:val="hybridMultilevel"/>
    <w:tmpl w:val="516AE116"/>
    <w:lvl w:ilvl="0" w:tplc="FFD4EBD8">
      <w:numFmt w:val="bullet"/>
      <w:lvlText w:val="–"/>
      <w:lvlJc w:val="left"/>
      <w:pPr>
        <w:ind w:left="420" w:hanging="420"/>
      </w:pPr>
      <w:rPr>
        <w:rFonts w:ascii="Arial" w:hAnsi="Arial"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45836583"/>
    <w:multiLevelType w:val="hybridMultilevel"/>
    <w:tmpl w:val="C40482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8">
    <w:nsid w:val="47223104"/>
    <w:multiLevelType w:val="hybridMultilevel"/>
    <w:tmpl w:val="47284B14"/>
    <w:lvl w:ilvl="0" w:tplc="04090001">
      <w:start w:val="1"/>
      <w:numFmt w:val="bullet"/>
      <w:lvlText w:val=""/>
      <w:lvlJc w:val="left"/>
      <w:pPr>
        <w:ind w:left="420" w:hanging="420"/>
      </w:pPr>
      <w:rPr>
        <w:rFonts w:ascii="Wingdings" w:hAnsi="Wingdings" w:hint="default"/>
      </w:rPr>
    </w:lvl>
    <w:lvl w:ilvl="1" w:tplc="4EFA463A">
      <w:start w:val="3709"/>
      <w:numFmt w:val="bullet"/>
      <w:lvlText w:val="–"/>
      <w:lvlJc w:val="left"/>
      <w:pPr>
        <w:ind w:left="1500" w:hanging="420"/>
      </w:pPr>
      <w:rPr>
        <w:rFonts w:ascii="Arial" w:hAnsi="Arial" w:hint="default"/>
      </w:r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9">
    <w:nsid w:val="47F53788"/>
    <w:multiLevelType w:val="hybridMultilevel"/>
    <w:tmpl w:val="1DE067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A600A0C"/>
    <w:multiLevelType w:val="hybridMultilevel"/>
    <w:tmpl w:val="56BCEF0A"/>
    <w:lvl w:ilvl="0" w:tplc="DFA2CB50">
      <w:start w:val="1"/>
      <w:numFmt w:val="lowerLetter"/>
      <w:lvlText w:val="%1)"/>
      <w:lvlJc w:val="left"/>
      <w:pPr>
        <w:ind w:left="1890" w:hanging="360"/>
      </w:pPr>
      <w:rPr>
        <w:rFonts w:hint="default"/>
      </w:rPr>
    </w:lvl>
    <w:lvl w:ilvl="1" w:tplc="04090019" w:tentative="1">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31">
    <w:nsid w:val="4C897B9C"/>
    <w:multiLevelType w:val="hybridMultilevel"/>
    <w:tmpl w:val="1B14100C"/>
    <w:lvl w:ilvl="0" w:tplc="A7FC1DD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4E777598"/>
    <w:multiLevelType w:val="hybridMultilevel"/>
    <w:tmpl w:val="41BC5C5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77C7F74"/>
    <w:multiLevelType w:val="hybridMultilevel"/>
    <w:tmpl w:val="B2B4582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59986EC5"/>
    <w:multiLevelType w:val="hybridMultilevel"/>
    <w:tmpl w:val="ADCAB6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C8A5B77"/>
    <w:multiLevelType w:val="hybridMultilevel"/>
    <w:tmpl w:val="DDD25A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04B7A51"/>
    <w:multiLevelType w:val="hybridMultilevel"/>
    <w:tmpl w:val="8020B582"/>
    <w:lvl w:ilvl="0" w:tplc="DF044B64">
      <w:start w:val="1"/>
      <w:numFmt w:val="bullet"/>
      <w:lvlText w:val="•"/>
      <w:lvlJc w:val="left"/>
      <w:pPr>
        <w:ind w:left="360" w:hanging="360"/>
      </w:pPr>
      <w:rPr>
        <w:rFonts w:ascii="Times New Roman" w:hAnsi="Times New Roman"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68F423D8"/>
    <w:multiLevelType w:val="hybridMultilevel"/>
    <w:tmpl w:val="42CCFF04"/>
    <w:lvl w:ilvl="0" w:tplc="FAFAE3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6A657161"/>
    <w:multiLevelType w:val="hybridMultilevel"/>
    <w:tmpl w:val="E572FEA6"/>
    <w:lvl w:ilvl="0" w:tplc="C8CA84FC">
      <w:start w:val="1"/>
      <w:numFmt w:val="bullet"/>
      <w:lvlText w:val=""/>
      <w:lvlJc w:val="left"/>
      <w:pPr>
        <w:tabs>
          <w:tab w:val="num" w:pos="720"/>
        </w:tabs>
        <w:ind w:left="720" w:hanging="360"/>
      </w:pPr>
      <w:rPr>
        <w:rFonts w:ascii="Wingdings" w:hAnsi="Wingdings" w:hint="default"/>
      </w:rPr>
    </w:lvl>
    <w:lvl w:ilvl="1" w:tplc="48B015C0" w:tentative="1">
      <w:start w:val="1"/>
      <w:numFmt w:val="bullet"/>
      <w:lvlText w:val=""/>
      <w:lvlJc w:val="left"/>
      <w:pPr>
        <w:tabs>
          <w:tab w:val="num" w:pos="1440"/>
        </w:tabs>
        <w:ind w:left="1440" w:hanging="360"/>
      </w:pPr>
      <w:rPr>
        <w:rFonts w:ascii="Wingdings" w:hAnsi="Wingdings" w:hint="default"/>
      </w:rPr>
    </w:lvl>
    <w:lvl w:ilvl="2" w:tplc="AF5CEE5A" w:tentative="1">
      <w:start w:val="1"/>
      <w:numFmt w:val="bullet"/>
      <w:lvlText w:val=""/>
      <w:lvlJc w:val="left"/>
      <w:pPr>
        <w:tabs>
          <w:tab w:val="num" w:pos="2160"/>
        </w:tabs>
        <w:ind w:left="2160" w:hanging="360"/>
      </w:pPr>
      <w:rPr>
        <w:rFonts w:ascii="Wingdings" w:hAnsi="Wingdings" w:hint="default"/>
      </w:rPr>
    </w:lvl>
    <w:lvl w:ilvl="3" w:tplc="7884E082" w:tentative="1">
      <w:start w:val="1"/>
      <w:numFmt w:val="bullet"/>
      <w:lvlText w:val=""/>
      <w:lvlJc w:val="left"/>
      <w:pPr>
        <w:tabs>
          <w:tab w:val="num" w:pos="2880"/>
        </w:tabs>
        <w:ind w:left="2880" w:hanging="360"/>
      </w:pPr>
      <w:rPr>
        <w:rFonts w:ascii="Wingdings" w:hAnsi="Wingdings" w:hint="default"/>
      </w:rPr>
    </w:lvl>
    <w:lvl w:ilvl="4" w:tplc="5E9AC76E" w:tentative="1">
      <w:start w:val="1"/>
      <w:numFmt w:val="bullet"/>
      <w:lvlText w:val=""/>
      <w:lvlJc w:val="left"/>
      <w:pPr>
        <w:tabs>
          <w:tab w:val="num" w:pos="3600"/>
        </w:tabs>
        <w:ind w:left="3600" w:hanging="360"/>
      </w:pPr>
      <w:rPr>
        <w:rFonts w:ascii="Wingdings" w:hAnsi="Wingdings" w:hint="default"/>
      </w:rPr>
    </w:lvl>
    <w:lvl w:ilvl="5" w:tplc="6C86EE2C" w:tentative="1">
      <w:start w:val="1"/>
      <w:numFmt w:val="bullet"/>
      <w:lvlText w:val=""/>
      <w:lvlJc w:val="left"/>
      <w:pPr>
        <w:tabs>
          <w:tab w:val="num" w:pos="4320"/>
        </w:tabs>
        <w:ind w:left="4320" w:hanging="360"/>
      </w:pPr>
      <w:rPr>
        <w:rFonts w:ascii="Wingdings" w:hAnsi="Wingdings" w:hint="default"/>
      </w:rPr>
    </w:lvl>
    <w:lvl w:ilvl="6" w:tplc="C1A690B4" w:tentative="1">
      <w:start w:val="1"/>
      <w:numFmt w:val="bullet"/>
      <w:lvlText w:val=""/>
      <w:lvlJc w:val="left"/>
      <w:pPr>
        <w:tabs>
          <w:tab w:val="num" w:pos="5040"/>
        </w:tabs>
        <w:ind w:left="5040" w:hanging="360"/>
      </w:pPr>
      <w:rPr>
        <w:rFonts w:ascii="Wingdings" w:hAnsi="Wingdings" w:hint="default"/>
      </w:rPr>
    </w:lvl>
    <w:lvl w:ilvl="7" w:tplc="DAF47CA2" w:tentative="1">
      <w:start w:val="1"/>
      <w:numFmt w:val="bullet"/>
      <w:lvlText w:val=""/>
      <w:lvlJc w:val="left"/>
      <w:pPr>
        <w:tabs>
          <w:tab w:val="num" w:pos="5760"/>
        </w:tabs>
        <w:ind w:left="5760" w:hanging="360"/>
      </w:pPr>
      <w:rPr>
        <w:rFonts w:ascii="Wingdings" w:hAnsi="Wingdings" w:hint="default"/>
      </w:rPr>
    </w:lvl>
    <w:lvl w:ilvl="8" w:tplc="D90408FC" w:tentative="1">
      <w:start w:val="1"/>
      <w:numFmt w:val="bullet"/>
      <w:lvlText w:val=""/>
      <w:lvlJc w:val="left"/>
      <w:pPr>
        <w:tabs>
          <w:tab w:val="num" w:pos="6480"/>
        </w:tabs>
        <w:ind w:left="6480" w:hanging="360"/>
      </w:pPr>
      <w:rPr>
        <w:rFonts w:ascii="Wingdings" w:hAnsi="Wingdings" w:hint="default"/>
      </w:rPr>
    </w:lvl>
  </w:abstractNum>
  <w:abstractNum w:abstractNumId="39">
    <w:nsid w:val="6A6A3B8E"/>
    <w:multiLevelType w:val="hybridMultilevel"/>
    <w:tmpl w:val="230C04F4"/>
    <w:lvl w:ilvl="0" w:tplc="2398F47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6AFD43D4"/>
    <w:multiLevelType w:val="hybridMultilevel"/>
    <w:tmpl w:val="FC2EF860"/>
    <w:lvl w:ilvl="0" w:tplc="443E4CE2">
      <w:start w:val="1"/>
      <w:numFmt w:val="lowerLetter"/>
      <w:lvlText w:val="%1)"/>
      <w:lvlJc w:val="left"/>
      <w:pPr>
        <w:ind w:left="1725" w:hanging="360"/>
      </w:pPr>
      <w:rPr>
        <w:rFonts w:hint="default"/>
      </w:rPr>
    </w:lvl>
    <w:lvl w:ilvl="1" w:tplc="04090019" w:tentative="1">
      <w:start w:val="1"/>
      <w:numFmt w:val="lowerLetter"/>
      <w:lvlText w:val="%2."/>
      <w:lvlJc w:val="left"/>
      <w:pPr>
        <w:ind w:left="2445" w:hanging="360"/>
      </w:pPr>
    </w:lvl>
    <w:lvl w:ilvl="2" w:tplc="0409001B" w:tentative="1">
      <w:start w:val="1"/>
      <w:numFmt w:val="lowerRoman"/>
      <w:lvlText w:val="%3."/>
      <w:lvlJc w:val="right"/>
      <w:pPr>
        <w:ind w:left="3165" w:hanging="180"/>
      </w:pPr>
    </w:lvl>
    <w:lvl w:ilvl="3" w:tplc="0409000F" w:tentative="1">
      <w:start w:val="1"/>
      <w:numFmt w:val="decimal"/>
      <w:lvlText w:val="%4."/>
      <w:lvlJc w:val="left"/>
      <w:pPr>
        <w:ind w:left="3885" w:hanging="360"/>
      </w:pPr>
    </w:lvl>
    <w:lvl w:ilvl="4" w:tplc="04090019" w:tentative="1">
      <w:start w:val="1"/>
      <w:numFmt w:val="lowerLetter"/>
      <w:lvlText w:val="%5."/>
      <w:lvlJc w:val="left"/>
      <w:pPr>
        <w:ind w:left="4605" w:hanging="360"/>
      </w:pPr>
    </w:lvl>
    <w:lvl w:ilvl="5" w:tplc="0409001B" w:tentative="1">
      <w:start w:val="1"/>
      <w:numFmt w:val="lowerRoman"/>
      <w:lvlText w:val="%6."/>
      <w:lvlJc w:val="right"/>
      <w:pPr>
        <w:ind w:left="5325" w:hanging="180"/>
      </w:pPr>
    </w:lvl>
    <w:lvl w:ilvl="6" w:tplc="0409000F" w:tentative="1">
      <w:start w:val="1"/>
      <w:numFmt w:val="decimal"/>
      <w:lvlText w:val="%7."/>
      <w:lvlJc w:val="left"/>
      <w:pPr>
        <w:ind w:left="6045" w:hanging="360"/>
      </w:pPr>
    </w:lvl>
    <w:lvl w:ilvl="7" w:tplc="04090019" w:tentative="1">
      <w:start w:val="1"/>
      <w:numFmt w:val="lowerLetter"/>
      <w:lvlText w:val="%8."/>
      <w:lvlJc w:val="left"/>
      <w:pPr>
        <w:ind w:left="6765" w:hanging="360"/>
      </w:pPr>
    </w:lvl>
    <w:lvl w:ilvl="8" w:tplc="0409001B" w:tentative="1">
      <w:start w:val="1"/>
      <w:numFmt w:val="lowerRoman"/>
      <w:lvlText w:val="%9."/>
      <w:lvlJc w:val="right"/>
      <w:pPr>
        <w:ind w:left="7485" w:hanging="180"/>
      </w:pPr>
    </w:lvl>
  </w:abstractNum>
  <w:abstractNum w:abstractNumId="41">
    <w:nsid w:val="6B6C5023"/>
    <w:multiLevelType w:val="hybridMultilevel"/>
    <w:tmpl w:val="32FC3DDE"/>
    <w:lvl w:ilvl="0" w:tplc="04090001">
      <w:start w:val="1"/>
      <w:numFmt w:val="bullet"/>
      <w:lvlText w:val=""/>
      <w:lvlJc w:val="left"/>
      <w:pPr>
        <w:ind w:left="420" w:hanging="42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42">
    <w:nsid w:val="723122B8"/>
    <w:multiLevelType w:val="hybridMultilevel"/>
    <w:tmpl w:val="D654DF58"/>
    <w:lvl w:ilvl="0" w:tplc="27CE75A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nsid w:val="744F5D06"/>
    <w:multiLevelType w:val="hybridMultilevel"/>
    <w:tmpl w:val="799CC152"/>
    <w:lvl w:ilvl="0" w:tplc="DF044B64">
      <w:start w:val="1"/>
      <w:numFmt w:val="bullet"/>
      <w:lvlText w:val="•"/>
      <w:lvlJc w:val="left"/>
      <w:pPr>
        <w:ind w:left="780" w:hanging="420"/>
      </w:pPr>
      <w:rPr>
        <w:rFonts w:ascii="Times New Roman" w:hAnsi="Times New Roman" w:hint="default"/>
        <w:sz w:val="21"/>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4">
    <w:nsid w:val="74967E97"/>
    <w:multiLevelType w:val="hybridMultilevel"/>
    <w:tmpl w:val="8DDE0EF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nsid w:val="753C5D97"/>
    <w:multiLevelType w:val="hybridMultilevel"/>
    <w:tmpl w:val="54A0ED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46">
    <w:nsid w:val="764A4D05"/>
    <w:multiLevelType w:val="hybridMultilevel"/>
    <w:tmpl w:val="ECFE5D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nsid w:val="76CE0F8B"/>
    <w:multiLevelType w:val="hybridMultilevel"/>
    <w:tmpl w:val="0180CCEE"/>
    <w:lvl w:ilvl="0" w:tplc="4EFA463A">
      <w:start w:val="3709"/>
      <w:numFmt w:val="bullet"/>
      <w:lvlText w:val="–"/>
      <w:lvlJc w:val="left"/>
      <w:pPr>
        <w:ind w:left="761" w:hanging="360"/>
      </w:pPr>
      <w:rPr>
        <w:rFonts w:ascii="Arial" w:hAnsi="Arial" w:hint="default"/>
      </w:rPr>
    </w:lvl>
    <w:lvl w:ilvl="1" w:tplc="04090003" w:tentative="1">
      <w:start w:val="1"/>
      <w:numFmt w:val="bullet"/>
      <w:lvlText w:val="o"/>
      <w:lvlJc w:val="left"/>
      <w:pPr>
        <w:ind w:left="1481" w:hanging="360"/>
      </w:pPr>
      <w:rPr>
        <w:rFonts w:ascii="Courier New" w:hAnsi="Courier New" w:cs="Courier New" w:hint="default"/>
      </w:rPr>
    </w:lvl>
    <w:lvl w:ilvl="2" w:tplc="04090005" w:tentative="1">
      <w:start w:val="1"/>
      <w:numFmt w:val="bullet"/>
      <w:lvlText w:val=""/>
      <w:lvlJc w:val="left"/>
      <w:pPr>
        <w:ind w:left="2201" w:hanging="360"/>
      </w:pPr>
      <w:rPr>
        <w:rFonts w:ascii="Wingdings" w:hAnsi="Wingdings" w:hint="default"/>
      </w:rPr>
    </w:lvl>
    <w:lvl w:ilvl="3" w:tplc="04090001" w:tentative="1">
      <w:start w:val="1"/>
      <w:numFmt w:val="bullet"/>
      <w:lvlText w:val=""/>
      <w:lvlJc w:val="left"/>
      <w:pPr>
        <w:ind w:left="2921" w:hanging="360"/>
      </w:pPr>
      <w:rPr>
        <w:rFonts w:ascii="Symbol" w:hAnsi="Symbol" w:hint="default"/>
      </w:rPr>
    </w:lvl>
    <w:lvl w:ilvl="4" w:tplc="04090003" w:tentative="1">
      <w:start w:val="1"/>
      <w:numFmt w:val="bullet"/>
      <w:lvlText w:val="o"/>
      <w:lvlJc w:val="left"/>
      <w:pPr>
        <w:ind w:left="3641" w:hanging="360"/>
      </w:pPr>
      <w:rPr>
        <w:rFonts w:ascii="Courier New" w:hAnsi="Courier New" w:cs="Courier New" w:hint="default"/>
      </w:rPr>
    </w:lvl>
    <w:lvl w:ilvl="5" w:tplc="04090005" w:tentative="1">
      <w:start w:val="1"/>
      <w:numFmt w:val="bullet"/>
      <w:lvlText w:val=""/>
      <w:lvlJc w:val="left"/>
      <w:pPr>
        <w:ind w:left="4361" w:hanging="360"/>
      </w:pPr>
      <w:rPr>
        <w:rFonts w:ascii="Wingdings" w:hAnsi="Wingdings" w:hint="default"/>
      </w:rPr>
    </w:lvl>
    <w:lvl w:ilvl="6" w:tplc="04090001" w:tentative="1">
      <w:start w:val="1"/>
      <w:numFmt w:val="bullet"/>
      <w:lvlText w:val=""/>
      <w:lvlJc w:val="left"/>
      <w:pPr>
        <w:ind w:left="5081" w:hanging="360"/>
      </w:pPr>
      <w:rPr>
        <w:rFonts w:ascii="Symbol" w:hAnsi="Symbol" w:hint="default"/>
      </w:rPr>
    </w:lvl>
    <w:lvl w:ilvl="7" w:tplc="04090003" w:tentative="1">
      <w:start w:val="1"/>
      <w:numFmt w:val="bullet"/>
      <w:lvlText w:val="o"/>
      <w:lvlJc w:val="left"/>
      <w:pPr>
        <w:ind w:left="5801" w:hanging="360"/>
      </w:pPr>
      <w:rPr>
        <w:rFonts w:ascii="Courier New" w:hAnsi="Courier New" w:cs="Courier New" w:hint="default"/>
      </w:rPr>
    </w:lvl>
    <w:lvl w:ilvl="8" w:tplc="04090005" w:tentative="1">
      <w:start w:val="1"/>
      <w:numFmt w:val="bullet"/>
      <w:lvlText w:val=""/>
      <w:lvlJc w:val="left"/>
      <w:pPr>
        <w:ind w:left="6521" w:hanging="360"/>
      </w:pPr>
      <w:rPr>
        <w:rFonts w:ascii="Wingdings" w:hAnsi="Wingdings" w:hint="default"/>
      </w:rPr>
    </w:lvl>
  </w:abstractNum>
  <w:abstractNum w:abstractNumId="48">
    <w:nsid w:val="7EE853F7"/>
    <w:multiLevelType w:val="hybridMultilevel"/>
    <w:tmpl w:val="E11695EC"/>
    <w:lvl w:ilvl="0" w:tplc="B05C3156">
      <w:start w:val="1"/>
      <w:numFmt w:val="bullet"/>
      <w:lvlText w:val="•"/>
      <w:lvlJc w:val="left"/>
      <w:pPr>
        <w:ind w:left="420" w:hanging="420"/>
      </w:pPr>
      <w:rPr>
        <w:rFonts w:ascii="SimSun" w:hAnsi="SimSun" w:hint="default"/>
      </w:rPr>
    </w:lvl>
    <w:lvl w:ilvl="1" w:tplc="0409000B">
      <w:start w:val="1"/>
      <w:numFmt w:val="bullet"/>
      <w:lvlText w:val=""/>
      <w:lvlJc w:val="left"/>
      <w:pPr>
        <w:ind w:left="840" w:hanging="420"/>
      </w:pPr>
      <w:rPr>
        <w:rFonts w:ascii="Wingdings" w:hAnsi="Wingdings" w:hint="default"/>
      </w:r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num w:numId="1">
    <w:abstractNumId w:val="24"/>
  </w:num>
  <w:num w:numId="2">
    <w:abstractNumId w:val="20"/>
  </w:num>
  <w:num w:numId="3">
    <w:abstractNumId w:val="8"/>
  </w:num>
  <w:num w:numId="4">
    <w:abstractNumId w:val="19"/>
  </w:num>
  <w:num w:numId="5">
    <w:abstractNumId w:val="43"/>
  </w:num>
  <w:num w:numId="6">
    <w:abstractNumId w:val="32"/>
  </w:num>
  <w:num w:numId="7">
    <w:abstractNumId w:val="39"/>
  </w:num>
  <w:num w:numId="8">
    <w:abstractNumId w:val="15"/>
  </w:num>
  <w:num w:numId="9">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7"/>
  </w:num>
  <w:num w:numId="13">
    <w:abstractNumId w:val="48"/>
  </w:num>
  <w:num w:numId="14">
    <w:abstractNumId w:val="41"/>
  </w:num>
  <w:num w:numId="15">
    <w:abstractNumId w:val="13"/>
  </w:num>
  <w:num w:numId="16">
    <w:abstractNumId w:val="2"/>
  </w:num>
  <w:num w:numId="17">
    <w:abstractNumId w:val="4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7"/>
  </w:num>
  <w:num w:numId="19">
    <w:abstractNumId w:val="28"/>
  </w:num>
  <w:num w:numId="20">
    <w:abstractNumId w:val="45"/>
  </w:num>
  <w:num w:numId="21">
    <w:abstractNumId w:val="3"/>
  </w:num>
  <w:num w:numId="22">
    <w:abstractNumId w:val="11"/>
  </w:num>
  <w:num w:numId="23">
    <w:abstractNumId w:val="36"/>
  </w:num>
  <w:num w:numId="24">
    <w:abstractNumId w:val="31"/>
  </w:num>
  <w:num w:numId="25">
    <w:abstractNumId w:val="6"/>
  </w:num>
  <w:num w:numId="26">
    <w:abstractNumId w:val="47"/>
  </w:num>
  <w:num w:numId="27">
    <w:abstractNumId w:val="20"/>
  </w:num>
  <w:num w:numId="28">
    <w:abstractNumId w:val="44"/>
  </w:num>
  <w:num w:numId="29">
    <w:abstractNumId w:val="22"/>
  </w:num>
  <w:num w:numId="30">
    <w:abstractNumId w:val="16"/>
  </w:num>
  <w:num w:numId="31">
    <w:abstractNumId w:val="20"/>
  </w:num>
  <w:num w:numId="32">
    <w:abstractNumId w:val="20"/>
  </w:num>
  <w:num w:numId="33">
    <w:abstractNumId w:val="20"/>
  </w:num>
  <w:num w:numId="34">
    <w:abstractNumId w:val="20"/>
  </w:num>
  <w:num w:numId="35">
    <w:abstractNumId w:val="20"/>
  </w:num>
  <w:num w:numId="36">
    <w:abstractNumId w:val="20"/>
  </w:num>
  <w:num w:numId="37">
    <w:abstractNumId w:val="20"/>
  </w:num>
  <w:num w:numId="38">
    <w:abstractNumId w:val="20"/>
  </w:num>
  <w:num w:numId="39">
    <w:abstractNumId w:val="20"/>
  </w:num>
  <w:num w:numId="40">
    <w:abstractNumId w:val="20"/>
  </w:num>
  <w:num w:numId="41">
    <w:abstractNumId w:val="38"/>
  </w:num>
  <w:num w:numId="42">
    <w:abstractNumId w:val="20"/>
  </w:num>
  <w:num w:numId="43">
    <w:abstractNumId w:val="20"/>
  </w:num>
  <w:num w:numId="44">
    <w:abstractNumId w:val="20"/>
  </w:num>
  <w:num w:numId="45">
    <w:abstractNumId w:val="20"/>
  </w:num>
  <w:num w:numId="46">
    <w:abstractNumId w:val="4"/>
  </w:num>
  <w:num w:numId="47">
    <w:abstractNumId w:val="29"/>
  </w:num>
  <w:num w:numId="48">
    <w:abstractNumId w:val="23"/>
  </w:num>
  <w:num w:numId="49">
    <w:abstractNumId w:val="5"/>
  </w:num>
  <w:num w:numId="50">
    <w:abstractNumId w:val="35"/>
  </w:num>
  <w:num w:numId="51">
    <w:abstractNumId w:val="37"/>
  </w:num>
  <w:num w:numId="52">
    <w:abstractNumId w:val="20"/>
  </w:num>
  <w:num w:numId="53">
    <w:abstractNumId w:val="20"/>
  </w:num>
  <w:num w:numId="54">
    <w:abstractNumId w:val="9"/>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5">
    <w:abstractNumId w:val="2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6">
    <w:abstractNumId w:val="14"/>
  </w:num>
  <w:num w:numId="57">
    <w:abstractNumId w:val="30"/>
  </w:num>
  <w:num w:numId="58">
    <w:abstractNumId w:val="40"/>
  </w:num>
  <w:num w:numId="59">
    <w:abstractNumId w:val="1"/>
  </w:num>
  <w:num w:numId="60">
    <w:abstractNumId w:val="0"/>
  </w:num>
  <w:num w:numId="61">
    <w:abstractNumId w:val="42"/>
  </w:num>
  <w:num w:numId="62">
    <w:abstractNumId w:val="20"/>
  </w:num>
  <w:num w:numId="63">
    <w:abstractNumId w:val="20"/>
  </w:num>
  <w:num w:numId="64">
    <w:abstractNumId w:val="20"/>
  </w:num>
  <w:num w:numId="65">
    <w:abstractNumId w:val="20"/>
  </w:num>
  <w:num w:numId="66">
    <w:abstractNumId w:val="20"/>
  </w:num>
  <w:num w:numId="67">
    <w:abstractNumId w:val="20"/>
  </w:num>
  <w:num w:numId="68">
    <w:abstractNumId w:val="12"/>
  </w:num>
  <w:num w:numId="69">
    <w:abstractNumId w:val="34"/>
  </w:num>
  <w:num w:numId="70">
    <w:abstractNumId w:val="46"/>
  </w:num>
  <w:num w:numId="71">
    <w:abstractNumId w:val="18"/>
  </w:num>
  <w:num w:numId="72">
    <w:abstractNumId w:val="7"/>
  </w:num>
  <w:num w:numId="73">
    <w:abstractNumId w:val="26"/>
  </w:num>
  <w:num w:numId="74">
    <w:abstractNumId w:val="33"/>
  </w:num>
  <w:num w:numId="75">
    <w:abstractNumId w:val="10"/>
  </w:num>
  <w:numIdMacAtCleanup w:val="6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ongxinghua">
    <w15:presenceInfo w15:providerId="AD" w15:userId="S-1-5-21-147214757-305610072-1517763936-4183413"/>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proofState w:spelling="clean" w:grammar="clean"/>
  <w:stylePaneFormatFilter w:val="3F08"/>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8194"/>
  </w:hdrShapeDefaults>
  <w:footnotePr>
    <w:footnote w:id="-1"/>
    <w:footnote w:id="0"/>
  </w:footnotePr>
  <w:endnotePr>
    <w:endnote w:id="-1"/>
    <w:endnote w:id="0"/>
  </w:endnotePr>
  <w:compat>
    <w:useFELayout/>
  </w:compat>
  <w:rsids>
    <w:rsidRoot w:val="00CF5263"/>
    <w:rsid w:val="00000D04"/>
    <w:rsid w:val="00000DB2"/>
    <w:rsid w:val="00002070"/>
    <w:rsid w:val="000020F6"/>
    <w:rsid w:val="00002893"/>
    <w:rsid w:val="00002945"/>
    <w:rsid w:val="000033A3"/>
    <w:rsid w:val="00003605"/>
    <w:rsid w:val="00003C56"/>
    <w:rsid w:val="00003E07"/>
    <w:rsid w:val="00003EC2"/>
    <w:rsid w:val="000040A9"/>
    <w:rsid w:val="0000458E"/>
    <w:rsid w:val="00004E70"/>
    <w:rsid w:val="00005D99"/>
    <w:rsid w:val="000063D6"/>
    <w:rsid w:val="000072B6"/>
    <w:rsid w:val="00007813"/>
    <w:rsid w:val="0001012C"/>
    <w:rsid w:val="000109E6"/>
    <w:rsid w:val="00010C0A"/>
    <w:rsid w:val="000111FC"/>
    <w:rsid w:val="00011A82"/>
    <w:rsid w:val="00011F67"/>
    <w:rsid w:val="000121D2"/>
    <w:rsid w:val="00012862"/>
    <w:rsid w:val="000128E6"/>
    <w:rsid w:val="00013133"/>
    <w:rsid w:val="0001358F"/>
    <w:rsid w:val="000139DC"/>
    <w:rsid w:val="00015EFB"/>
    <w:rsid w:val="00016593"/>
    <w:rsid w:val="000165E2"/>
    <w:rsid w:val="000172BE"/>
    <w:rsid w:val="00017AD7"/>
    <w:rsid w:val="00017D8A"/>
    <w:rsid w:val="000217F1"/>
    <w:rsid w:val="00021DBF"/>
    <w:rsid w:val="0002306B"/>
    <w:rsid w:val="0002335E"/>
    <w:rsid w:val="00023388"/>
    <w:rsid w:val="000233F5"/>
    <w:rsid w:val="00023425"/>
    <w:rsid w:val="00023BA7"/>
    <w:rsid w:val="000241BE"/>
    <w:rsid w:val="000242F2"/>
    <w:rsid w:val="000243A2"/>
    <w:rsid w:val="00024AD3"/>
    <w:rsid w:val="00024D43"/>
    <w:rsid w:val="0002547C"/>
    <w:rsid w:val="00025CE0"/>
    <w:rsid w:val="000263D2"/>
    <w:rsid w:val="00026BE0"/>
    <w:rsid w:val="00026D4B"/>
    <w:rsid w:val="000275C6"/>
    <w:rsid w:val="00027AD6"/>
    <w:rsid w:val="00027FD1"/>
    <w:rsid w:val="0003024C"/>
    <w:rsid w:val="00030865"/>
    <w:rsid w:val="00030C37"/>
    <w:rsid w:val="0003190B"/>
    <w:rsid w:val="00031ADB"/>
    <w:rsid w:val="00032056"/>
    <w:rsid w:val="000325D9"/>
    <w:rsid w:val="000328CA"/>
    <w:rsid w:val="00032AA8"/>
    <w:rsid w:val="00032E40"/>
    <w:rsid w:val="0003376B"/>
    <w:rsid w:val="00033807"/>
    <w:rsid w:val="00034676"/>
    <w:rsid w:val="000346E6"/>
    <w:rsid w:val="00034FF5"/>
    <w:rsid w:val="000352B3"/>
    <w:rsid w:val="00037F8A"/>
    <w:rsid w:val="00037FCF"/>
    <w:rsid w:val="0004023E"/>
    <w:rsid w:val="0004024B"/>
    <w:rsid w:val="00040D9B"/>
    <w:rsid w:val="00040FC6"/>
    <w:rsid w:val="000418CF"/>
    <w:rsid w:val="00041C57"/>
    <w:rsid w:val="00042100"/>
    <w:rsid w:val="00042704"/>
    <w:rsid w:val="000434B7"/>
    <w:rsid w:val="000435E4"/>
    <w:rsid w:val="00043B6A"/>
    <w:rsid w:val="00044909"/>
    <w:rsid w:val="000450DA"/>
    <w:rsid w:val="00045B45"/>
    <w:rsid w:val="00046796"/>
    <w:rsid w:val="000467FD"/>
    <w:rsid w:val="00046AAF"/>
    <w:rsid w:val="00046DA8"/>
    <w:rsid w:val="00047225"/>
    <w:rsid w:val="00047E60"/>
    <w:rsid w:val="00050A1E"/>
    <w:rsid w:val="00051156"/>
    <w:rsid w:val="00051C91"/>
    <w:rsid w:val="00052AD2"/>
    <w:rsid w:val="00052FBD"/>
    <w:rsid w:val="000530DF"/>
    <w:rsid w:val="00053B70"/>
    <w:rsid w:val="00054860"/>
    <w:rsid w:val="00054E0C"/>
    <w:rsid w:val="0005541D"/>
    <w:rsid w:val="0005581A"/>
    <w:rsid w:val="000565C8"/>
    <w:rsid w:val="00056D57"/>
    <w:rsid w:val="000578D9"/>
    <w:rsid w:val="00057DC8"/>
    <w:rsid w:val="00060C19"/>
    <w:rsid w:val="000612E1"/>
    <w:rsid w:val="000614FE"/>
    <w:rsid w:val="00061926"/>
    <w:rsid w:val="000620CE"/>
    <w:rsid w:val="0006244D"/>
    <w:rsid w:val="00062A19"/>
    <w:rsid w:val="000632B6"/>
    <w:rsid w:val="00063941"/>
    <w:rsid w:val="00063AB5"/>
    <w:rsid w:val="00065D38"/>
    <w:rsid w:val="00066D19"/>
    <w:rsid w:val="00067DD1"/>
    <w:rsid w:val="00070447"/>
    <w:rsid w:val="00070688"/>
    <w:rsid w:val="000706E7"/>
    <w:rsid w:val="00070B9D"/>
    <w:rsid w:val="00070EF8"/>
    <w:rsid w:val="00071192"/>
    <w:rsid w:val="000713A7"/>
    <w:rsid w:val="0007220F"/>
    <w:rsid w:val="000729E0"/>
    <w:rsid w:val="00072A80"/>
    <w:rsid w:val="00072D2A"/>
    <w:rsid w:val="000731A0"/>
    <w:rsid w:val="000736C1"/>
    <w:rsid w:val="00073797"/>
    <w:rsid w:val="000737C3"/>
    <w:rsid w:val="00073DEC"/>
    <w:rsid w:val="00074203"/>
    <w:rsid w:val="000744AB"/>
    <w:rsid w:val="000745AA"/>
    <w:rsid w:val="00074E86"/>
    <w:rsid w:val="00076097"/>
    <w:rsid w:val="00076228"/>
    <w:rsid w:val="0007640B"/>
    <w:rsid w:val="00076541"/>
    <w:rsid w:val="00076E5C"/>
    <w:rsid w:val="000772D4"/>
    <w:rsid w:val="000772F4"/>
    <w:rsid w:val="000776EB"/>
    <w:rsid w:val="00080FD8"/>
    <w:rsid w:val="00081BF0"/>
    <w:rsid w:val="000823B0"/>
    <w:rsid w:val="0008335B"/>
    <w:rsid w:val="00083379"/>
    <w:rsid w:val="00083587"/>
    <w:rsid w:val="00083695"/>
    <w:rsid w:val="00083838"/>
    <w:rsid w:val="00083B6A"/>
    <w:rsid w:val="00083DEC"/>
    <w:rsid w:val="00085249"/>
    <w:rsid w:val="00085841"/>
    <w:rsid w:val="00085C92"/>
    <w:rsid w:val="00085E04"/>
    <w:rsid w:val="00086800"/>
    <w:rsid w:val="00087695"/>
    <w:rsid w:val="000877C2"/>
    <w:rsid w:val="00087913"/>
    <w:rsid w:val="00087D08"/>
    <w:rsid w:val="000902DC"/>
    <w:rsid w:val="00090DE6"/>
    <w:rsid w:val="000911AE"/>
    <w:rsid w:val="00091863"/>
    <w:rsid w:val="00091A0E"/>
    <w:rsid w:val="00092368"/>
    <w:rsid w:val="000925D3"/>
    <w:rsid w:val="00093697"/>
    <w:rsid w:val="00093D42"/>
    <w:rsid w:val="00093DD0"/>
    <w:rsid w:val="00094539"/>
    <w:rsid w:val="00094A16"/>
    <w:rsid w:val="00094B24"/>
    <w:rsid w:val="00094DE6"/>
    <w:rsid w:val="00095630"/>
    <w:rsid w:val="0009597F"/>
    <w:rsid w:val="00095DED"/>
    <w:rsid w:val="00096356"/>
    <w:rsid w:val="00096428"/>
    <w:rsid w:val="00096587"/>
    <w:rsid w:val="00097C99"/>
    <w:rsid w:val="000A0719"/>
    <w:rsid w:val="000A0F14"/>
    <w:rsid w:val="000A1441"/>
    <w:rsid w:val="000A1A06"/>
    <w:rsid w:val="000A1B60"/>
    <w:rsid w:val="000A2005"/>
    <w:rsid w:val="000A21B4"/>
    <w:rsid w:val="000A2CC7"/>
    <w:rsid w:val="000A2ED6"/>
    <w:rsid w:val="000A3366"/>
    <w:rsid w:val="000A389A"/>
    <w:rsid w:val="000A4205"/>
    <w:rsid w:val="000A4A19"/>
    <w:rsid w:val="000A584E"/>
    <w:rsid w:val="000A5EED"/>
    <w:rsid w:val="000A6351"/>
    <w:rsid w:val="000A63D6"/>
    <w:rsid w:val="000A68B0"/>
    <w:rsid w:val="000A7B38"/>
    <w:rsid w:val="000A7B5F"/>
    <w:rsid w:val="000A7E70"/>
    <w:rsid w:val="000B0343"/>
    <w:rsid w:val="000B0D38"/>
    <w:rsid w:val="000B1465"/>
    <w:rsid w:val="000B1572"/>
    <w:rsid w:val="000B2985"/>
    <w:rsid w:val="000B2C00"/>
    <w:rsid w:val="000B2C88"/>
    <w:rsid w:val="000B2D32"/>
    <w:rsid w:val="000B3342"/>
    <w:rsid w:val="000B382C"/>
    <w:rsid w:val="000B3AD1"/>
    <w:rsid w:val="000B3C84"/>
    <w:rsid w:val="000B51FA"/>
    <w:rsid w:val="000B5905"/>
    <w:rsid w:val="000B5975"/>
    <w:rsid w:val="000B6E2C"/>
    <w:rsid w:val="000B76C5"/>
    <w:rsid w:val="000B7A10"/>
    <w:rsid w:val="000B7AC9"/>
    <w:rsid w:val="000B7DD4"/>
    <w:rsid w:val="000C0688"/>
    <w:rsid w:val="000C115D"/>
    <w:rsid w:val="000C1535"/>
    <w:rsid w:val="000C20FD"/>
    <w:rsid w:val="000C252B"/>
    <w:rsid w:val="000C2FBD"/>
    <w:rsid w:val="000C3B0C"/>
    <w:rsid w:val="000C422D"/>
    <w:rsid w:val="000C479C"/>
    <w:rsid w:val="000C4EB0"/>
    <w:rsid w:val="000C5ABA"/>
    <w:rsid w:val="000C5F91"/>
    <w:rsid w:val="000C6025"/>
    <w:rsid w:val="000C72DF"/>
    <w:rsid w:val="000D0565"/>
    <w:rsid w:val="000D0CA4"/>
    <w:rsid w:val="000D0DEE"/>
    <w:rsid w:val="000D0E4E"/>
    <w:rsid w:val="000D113C"/>
    <w:rsid w:val="000D1196"/>
    <w:rsid w:val="000D12D1"/>
    <w:rsid w:val="000D159A"/>
    <w:rsid w:val="000D1796"/>
    <w:rsid w:val="000D18CD"/>
    <w:rsid w:val="000D194F"/>
    <w:rsid w:val="000D1A63"/>
    <w:rsid w:val="000D202B"/>
    <w:rsid w:val="000D22CC"/>
    <w:rsid w:val="000D36AE"/>
    <w:rsid w:val="000D36DE"/>
    <w:rsid w:val="000D38A1"/>
    <w:rsid w:val="000D3D07"/>
    <w:rsid w:val="000D4085"/>
    <w:rsid w:val="000D465F"/>
    <w:rsid w:val="000D4C4E"/>
    <w:rsid w:val="000D4EFC"/>
    <w:rsid w:val="000D5077"/>
    <w:rsid w:val="000D5274"/>
    <w:rsid w:val="000D5362"/>
    <w:rsid w:val="000D5526"/>
    <w:rsid w:val="000D57F8"/>
    <w:rsid w:val="000D5851"/>
    <w:rsid w:val="000D5C60"/>
    <w:rsid w:val="000D71E2"/>
    <w:rsid w:val="000D73A5"/>
    <w:rsid w:val="000E07D6"/>
    <w:rsid w:val="000E09F9"/>
    <w:rsid w:val="000E0C24"/>
    <w:rsid w:val="000E129F"/>
    <w:rsid w:val="000E1380"/>
    <w:rsid w:val="000E18DF"/>
    <w:rsid w:val="000E402E"/>
    <w:rsid w:val="000E4179"/>
    <w:rsid w:val="000E41B5"/>
    <w:rsid w:val="000E4F15"/>
    <w:rsid w:val="000E581B"/>
    <w:rsid w:val="000E58F8"/>
    <w:rsid w:val="000E59A0"/>
    <w:rsid w:val="000E6211"/>
    <w:rsid w:val="000E7A84"/>
    <w:rsid w:val="000F07A4"/>
    <w:rsid w:val="000F0A6E"/>
    <w:rsid w:val="000F1300"/>
    <w:rsid w:val="000F15BC"/>
    <w:rsid w:val="000F180A"/>
    <w:rsid w:val="000F1C92"/>
    <w:rsid w:val="000F2575"/>
    <w:rsid w:val="000F2EEE"/>
    <w:rsid w:val="000F2F94"/>
    <w:rsid w:val="000F35D5"/>
    <w:rsid w:val="000F3697"/>
    <w:rsid w:val="000F3E53"/>
    <w:rsid w:val="000F3E7F"/>
    <w:rsid w:val="000F56C3"/>
    <w:rsid w:val="000F6423"/>
    <w:rsid w:val="000F6E57"/>
    <w:rsid w:val="000F7500"/>
    <w:rsid w:val="000F7F58"/>
    <w:rsid w:val="00100128"/>
    <w:rsid w:val="00100FF3"/>
    <w:rsid w:val="001014CB"/>
    <w:rsid w:val="00101E8C"/>
    <w:rsid w:val="001020D6"/>
    <w:rsid w:val="001023CC"/>
    <w:rsid w:val="00102487"/>
    <w:rsid w:val="001026CA"/>
    <w:rsid w:val="00103C1F"/>
    <w:rsid w:val="001040AC"/>
    <w:rsid w:val="001043C2"/>
    <w:rsid w:val="001043E1"/>
    <w:rsid w:val="001047BE"/>
    <w:rsid w:val="00104F1F"/>
    <w:rsid w:val="0010505A"/>
    <w:rsid w:val="00105CC7"/>
    <w:rsid w:val="001073F3"/>
    <w:rsid w:val="00107779"/>
    <w:rsid w:val="001078C2"/>
    <w:rsid w:val="00107E1C"/>
    <w:rsid w:val="00110243"/>
    <w:rsid w:val="001112C4"/>
    <w:rsid w:val="00111444"/>
    <w:rsid w:val="00111723"/>
    <w:rsid w:val="001129B5"/>
    <w:rsid w:val="001137BC"/>
    <w:rsid w:val="001141E3"/>
    <w:rsid w:val="001144DF"/>
    <w:rsid w:val="0011505F"/>
    <w:rsid w:val="0011557B"/>
    <w:rsid w:val="00115C83"/>
    <w:rsid w:val="00115DA0"/>
    <w:rsid w:val="00116EDB"/>
    <w:rsid w:val="0011783B"/>
    <w:rsid w:val="00117C85"/>
    <w:rsid w:val="00120B13"/>
    <w:rsid w:val="00123F73"/>
    <w:rsid w:val="00124AF3"/>
    <w:rsid w:val="00124D84"/>
    <w:rsid w:val="001250DD"/>
    <w:rsid w:val="001251B6"/>
    <w:rsid w:val="001254F2"/>
    <w:rsid w:val="00125710"/>
    <w:rsid w:val="00125733"/>
    <w:rsid w:val="00125BD4"/>
    <w:rsid w:val="001263AA"/>
    <w:rsid w:val="001266A2"/>
    <w:rsid w:val="00126B9C"/>
    <w:rsid w:val="00127032"/>
    <w:rsid w:val="001275FC"/>
    <w:rsid w:val="00127689"/>
    <w:rsid w:val="001278D5"/>
    <w:rsid w:val="0013038C"/>
    <w:rsid w:val="00130779"/>
    <w:rsid w:val="001307A1"/>
    <w:rsid w:val="001321D3"/>
    <w:rsid w:val="00133599"/>
    <w:rsid w:val="00133BF7"/>
    <w:rsid w:val="001347EA"/>
    <w:rsid w:val="00134B88"/>
    <w:rsid w:val="001353DB"/>
    <w:rsid w:val="001357B4"/>
    <w:rsid w:val="0013663B"/>
    <w:rsid w:val="00136A23"/>
    <w:rsid w:val="00136B99"/>
    <w:rsid w:val="00136BED"/>
    <w:rsid w:val="00136E92"/>
    <w:rsid w:val="0013786A"/>
    <w:rsid w:val="00137A9E"/>
    <w:rsid w:val="0014063E"/>
    <w:rsid w:val="0014087D"/>
    <w:rsid w:val="00140F74"/>
    <w:rsid w:val="00141191"/>
    <w:rsid w:val="0014159C"/>
    <w:rsid w:val="00142665"/>
    <w:rsid w:val="0014384A"/>
    <w:rsid w:val="001438D5"/>
    <w:rsid w:val="0014431F"/>
    <w:rsid w:val="001443E4"/>
    <w:rsid w:val="0014450F"/>
    <w:rsid w:val="00144A6C"/>
    <w:rsid w:val="00144D8F"/>
    <w:rsid w:val="00145792"/>
    <w:rsid w:val="00145C74"/>
    <w:rsid w:val="001462E9"/>
    <w:rsid w:val="00146E32"/>
    <w:rsid w:val="0014729B"/>
    <w:rsid w:val="00150F55"/>
    <w:rsid w:val="00151619"/>
    <w:rsid w:val="00151A6E"/>
    <w:rsid w:val="00152677"/>
    <w:rsid w:val="00152835"/>
    <w:rsid w:val="00152B9B"/>
    <w:rsid w:val="0015341B"/>
    <w:rsid w:val="00153670"/>
    <w:rsid w:val="00154389"/>
    <w:rsid w:val="00154B55"/>
    <w:rsid w:val="00154F1A"/>
    <w:rsid w:val="001559FA"/>
    <w:rsid w:val="00156374"/>
    <w:rsid w:val="001577D8"/>
    <w:rsid w:val="00157FC3"/>
    <w:rsid w:val="00160739"/>
    <w:rsid w:val="00160C3E"/>
    <w:rsid w:val="0016271E"/>
    <w:rsid w:val="00162D7A"/>
    <w:rsid w:val="00162E10"/>
    <w:rsid w:val="00162FDD"/>
    <w:rsid w:val="001637FE"/>
    <w:rsid w:val="00163D29"/>
    <w:rsid w:val="00164DAB"/>
    <w:rsid w:val="0016509E"/>
    <w:rsid w:val="00165BBB"/>
    <w:rsid w:val="0016613F"/>
    <w:rsid w:val="00166215"/>
    <w:rsid w:val="00166591"/>
    <w:rsid w:val="00166929"/>
    <w:rsid w:val="00166B47"/>
    <w:rsid w:val="00166FB3"/>
    <w:rsid w:val="00167F54"/>
    <w:rsid w:val="00170CDE"/>
    <w:rsid w:val="00171143"/>
    <w:rsid w:val="001718C1"/>
    <w:rsid w:val="00171DEB"/>
    <w:rsid w:val="00172864"/>
    <w:rsid w:val="00172B82"/>
    <w:rsid w:val="00172EFA"/>
    <w:rsid w:val="0017307D"/>
    <w:rsid w:val="00173608"/>
    <w:rsid w:val="001745EC"/>
    <w:rsid w:val="001747B7"/>
    <w:rsid w:val="00175C30"/>
    <w:rsid w:val="00176F6C"/>
    <w:rsid w:val="00177069"/>
    <w:rsid w:val="00177B9E"/>
    <w:rsid w:val="00177C31"/>
    <w:rsid w:val="00177FC1"/>
    <w:rsid w:val="001815A2"/>
    <w:rsid w:val="00181C7C"/>
    <w:rsid w:val="00181FC1"/>
    <w:rsid w:val="00182248"/>
    <w:rsid w:val="00182CBA"/>
    <w:rsid w:val="00182E38"/>
    <w:rsid w:val="00182FF4"/>
    <w:rsid w:val="00183034"/>
    <w:rsid w:val="001830F7"/>
    <w:rsid w:val="00183270"/>
    <w:rsid w:val="00183DC1"/>
    <w:rsid w:val="00183EE6"/>
    <w:rsid w:val="0018588A"/>
    <w:rsid w:val="001868AF"/>
    <w:rsid w:val="00186B82"/>
    <w:rsid w:val="00187252"/>
    <w:rsid w:val="00187D11"/>
    <w:rsid w:val="00191C91"/>
    <w:rsid w:val="0019248B"/>
    <w:rsid w:val="00192DD9"/>
    <w:rsid w:val="0019303B"/>
    <w:rsid w:val="001933B2"/>
    <w:rsid w:val="0019380D"/>
    <w:rsid w:val="00193ECD"/>
    <w:rsid w:val="00194339"/>
    <w:rsid w:val="00194848"/>
    <w:rsid w:val="001958EA"/>
    <w:rsid w:val="00195E0E"/>
    <w:rsid w:val="00196A9A"/>
    <w:rsid w:val="00197AB1"/>
    <w:rsid w:val="00197C03"/>
    <w:rsid w:val="001A01AE"/>
    <w:rsid w:val="001A180D"/>
    <w:rsid w:val="001A1BAC"/>
    <w:rsid w:val="001A217D"/>
    <w:rsid w:val="001A2397"/>
    <w:rsid w:val="001A23CE"/>
    <w:rsid w:val="001A2C89"/>
    <w:rsid w:val="001A31FA"/>
    <w:rsid w:val="001A35F3"/>
    <w:rsid w:val="001A411D"/>
    <w:rsid w:val="001A4A50"/>
    <w:rsid w:val="001A5450"/>
    <w:rsid w:val="001A673E"/>
    <w:rsid w:val="001A7763"/>
    <w:rsid w:val="001A7D91"/>
    <w:rsid w:val="001B0920"/>
    <w:rsid w:val="001B1A8A"/>
    <w:rsid w:val="001B1D68"/>
    <w:rsid w:val="001B2159"/>
    <w:rsid w:val="001B245A"/>
    <w:rsid w:val="001B2802"/>
    <w:rsid w:val="001B365B"/>
    <w:rsid w:val="001B3964"/>
    <w:rsid w:val="001B4452"/>
    <w:rsid w:val="001B466C"/>
    <w:rsid w:val="001B4F34"/>
    <w:rsid w:val="001B52EC"/>
    <w:rsid w:val="001B554A"/>
    <w:rsid w:val="001B59CB"/>
    <w:rsid w:val="001B5B37"/>
    <w:rsid w:val="001B6564"/>
    <w:rsid w:val="001B691A"/>
    <w:rsid w:val="001B6EFE"/>
    <w:rsid w:val="001B7812"/>
    <w:rsid w:val="001B7E41"/>
    <w:rsid w:val="001C02D8"/>
    <w:rsid w:val="001C03DD"/>
    <w:rsid w:val="001C04E3"/>
    <w:rsid w:val="001C0898"/>
    <w:rsid w:val="001C11D5"/>
    <w:rsid w:val="001C2378"/>
    <w:rsid w:val="001C3998"/>
    <w:rsid w:val="001C3EE9"/>
    <w:rsid w:val="001C3FA4"/>
    <w:rsid w:val="001C40F9"/>
    <w:rsid w:val="001C458B"/>
    <w:rsid w:val="001C4E6B"/>
    <w:rsid w:val="001C517C"/>
    <w:rsid w:val="001C52B0"/>
    <w:rsid w:val="001C549E"/>
    <w:rsid w:val="001C566F"/>
    <w:rsid w:val="001C5B0B"/>
    <w:rsid w:val="001C5D4F"/>
    <w:rsid w:val="001C64C0"/>
    <w:rsid w:val="001C6888"/>
    <w:rsid w:val="001C69DA"/>
    <w:rsid w:val="001C6E18"/>
    <w:rsid w:val="001C6F06"/>
    <w:rsid w:val="001D1B68"/>
    <w:rsid w:val="001D2360"/>
    <w:rsid w:val="001D3109"/>
    <w:rsid w:val="001D332E"/>
    <w:rsid w:val="001D41BC"/>
    <w:rsid w:val="001D48B4"/>
    <w:rsid w:val="001D5033"/>
    <w:rsid w:val="001D59E5"/>
    <w:rsid w:val="001D5BFE"/>
    <w:rsid w:val="001D5C88"/>
    <w:rsid w:val="001D6567"/>
    <w:rsid w:val="001D659B"/>
    <w:rsid w:val="001D695C"/>
    <w:rsid w:val="001D6FD9"/>
    <w:rsid w:val="001D780E"/>
    <w:rsid w:val="001E00FE"/>
    <w:rsid w:val="001E05C3"/>
    <w:rsid w:val="001E0AD3"/>
    <w:rsid w:val="001E15AC"/>
    <w:rsid w:val="001E1D38"/>
    <w:rsid w:val="001E28C1"/>
    <w:rsid w:val="001E2EE7"/>
    <w:rsid w:val="001E36E4"/>
    <w:rsid w:val="001E379D"/>
    <w:rsid w:val="001E3A3C"/>
    <w:rsid w:val="001E46F4"/>
    <w:rsid w:val="001E5C23"/>
    <w:rsid w:val="001E5CF0"/>
    <w:rsid w:val="001E7504"/>
    <w:rsid w:val="001E76DF"/>
    <w:rsid w:val="001F1308"/>
    <w:rsid w:val="001F1525"/>
    <w:rsid w:val="001F1E87"/>
    <w:rsid w:val="001F1EB6"/>
    <w:rsid w:val="001F2E23"/>
    <w:rsid w:val="001F341F"/>
    <w:rsid w:val="001F3911"/>
    <w:rsid w:val="001F3F1A"/>
    <w:rsid w:val="001F4CBD"/>
    <w:rsid w:val="001F5545"/>
    <w:rsid w:val="001F5777"/>
    <w:rsid w:val="001F5937"/>
    <w:rsid w:val="001F59E3"/>
    <w:rsid w:val="001F59ED"/>
    <w:rsid w:val="001F6235"/>
    <w:rsid w:val="001F7121"/>
    <w:rsid w:val="00200D2C"/>
    <w:rsid w:val="002019D8"/>
    <w:rsid w:val="00201AC2"/>
    <w:rsid w:val="00201EC7"/>
    <w:rsid w:val="0020349A"/>
    <w:rsid w:val="002034B4"/>
    <w:rsid w:val="00204032"/>
    <w:rsid w:val="002047DD"/>
    <w:rsid w:val="002049AA"/>
    <w:rsid w:val="00204BAD"/>
    <w:rsid w:val="00204D60"/>
    <w:rsid w:val="00205627"/>
    <w:rsid w:val="002056D0"/>
    <w:rsid w:val="00205933"/>
    <w:rsid w:val="00206C10"/>
    <w:rsid w:val="00210149"/>
    <w:rsid w:val="00210860"/>
    <w:rsid w:val="0021093D"/>
    <w:rsid w:val="00210B6A"/>
    <w:rsid w:val="0021164C"/>
    <w:rsid w:val="002123A5"/>
    <w:rsid w:val="00212A88"/>
    <w:rsid w:val="00212CB6"/>
    <w:rsid w:val="00212CC1"/>
    <w:rsid w:val="00212E37"/>
    <w:rsid w:val="00212E79"/>
    <w:rsid w:val="00213824"/>
    <w:rsid w:val="002140FF"/>
    <w:rsid w:val="00215266"/>
    <w:rsid w:val="002154FD"/>
    <w:rsid w:val="00215846"/>
    <w:rsid w:val="0021598E"/>
    <w:rsid w:val="00215B0F"/>
    <w:rsid w:val="00216606"/>
    <w:rsid w:val="0021677B"/>
    <w:rsid w:val="00217CAF"/>
    <w:rsid w:val="00220894"/>
    <w:rsid w:val="002209FD"/>
    <w:rsid w:val="00220E26"/>
    <w:rsid w:val="00221366"/>
    <w:rsid w:val="002216CF"/>
    <w:rsid w:val="002228CB"/>
    <w:rsid w:val="00223449"/>
    <w:rsid w:val="00223671"/>
    <w:rsid w:val="00223CE5"/>
    <w:rsid w:val="00224822"/>
    <w:rsid w:val="00224952"/>
    <w:rsid w:val="00224984"/>
    <w:rsid w:val="00224DD2"/>
    <w:rsid w:val="00225A6A"/>
    <w:rsid w:val="00225AC7"/>
    <w:rsid w:val="00225ACC"/>
    <w:rsid w:val="00225F6E"/>
    <w:rsid w:val="002312A9"/>
    <w:rsid w:val="00231A1D"/>
    <w:rsid w:val="00231C25"/>
    <w:rsid w:val="00231C6F"/>
    <w:rsid w:val="002325F8"/>
    <w:rsid w:val="00232A90"/>
    <w:rsid w:val="00233E9A"/>
    <w:rsid w:val="00234151"/>
    <w:rsid w:val="00234F8C"/>
    <w:rsid w:val="00235542"/>
    <w:rsid w:val="00235586"/>
    <w:rsid w:val="002369B0"/>
    <w:rsid w:val="00236AD8"/>
    <w:rsid w:val="00236B42"/>
    <w:rsid w:val="00236C6B"/>
    <w:rsid w:val="00237DDC"/>
    <w:rsid w:val="0024006D"/>
    <w:rsid w:val="002401F5"/>
    <w:rsid w:val="00240D5C"/>
    <w:rsid w:val="00240E54"/>
    <w:rsid w:val="00240FF3"/>
    <w:rsid w:val="00241EC8"/>
    <w:rsid w:val="002437E7"/>
    <w:rsid w:val="00243A29"/>
    <w:rsid w:val="00243B7E"/>
    <w:rsid w:val="0024463B"/>
    <w:rsid w:val="00244B83"/>
    <w:rsid w:val="002451C5"/>
    <w:rsid w:val="00245356"/>
    <w:rsid w:val="00245491"/>
    <w:rsid w:val="00245CE8"/>
    <w:rsid w:val="00245F1F"/>
    <w:rsid w:val="0024663B"/>
    <w:rsid w:val="00247103"/>
    <w:rsid w:val="00250067"/>
    <w:rsid w:val="002509FF"/>
    <w:rsid w:val="00250ABF"/>
    <w:rsid w:val="00251019"/>
    <w:rsid w:val="00251132"/>
    <w:rsid w:val="00251546"/>
    <w:rsid w:val="002516DE"/>
    <w:rsid w:val="00251899"/>
    <w:rsid w:val="00251F81"/>
    <w:rsid w:val="00252BE0"/>
    <w:rsid w:val="0025312C"/>
    <w:rsid w:val="00253588"/>
    <w:rsid w:val="002537AD"/>
    <w:rsid w:val="00253EE0"/>
    <w:rsid w:val="00254495"/>
    <w:rsid w:val="002546F4"/>
    <w:rsid w:val="002551D0"/>
    <w:rsid w:val="00255374"/>
    <w:rsid w:val="00257481"/>
    <w:rsid w:val="00257BF4"/>
    <w:rsid w:val="00260003"/>
    <w:rsid w:val="0026035D"/>
    <w:rsid w:val="002606D6"/>
    <w:rsid w:val="002606E2"/>
    <w:rsid w:val="00261C98"/>
    <w:rsid w:val="00261D26"/>
    <w:rsid w:val="0026248E"/>
    <w:rsid w:val="00262914"/>
    <w:rsid w:val="0026293A"/>
    <w:rsid w:val="00262B12"/>
    <w:rsid w:val="00262DB9"/>
    <w:rsid w:val="00263BB0"/>
    <w:rsid w:val="00264070"/>
    <w:rsid w:val="0026461E"/>
    <w:rsid w:val="002647BF"/>
    <w:rsid w:val="002647D5"/>
    <w:rsid w:val="00265032"/>
    <w:rsid w:val="002651FB"/>
    <w:rsid w:val="0026538C"/>
    <w:rsid w:val="00265781"/>
    <w:rsid w:val="00265FDB"/>
    <w:rsid w:val="00266A2B"/>
    <w:rsid w:val="00266B13"/>
    <w:rsid w:val="00267094"/>
    <w:rsid w:val="0026771A"/>
    <w:rsid w:val="00270166"/>
    <w:rsid w:val="00270728"/>
    <w:rsid w:val="00270D42"/>
    <w:rsid w:val="0027195D"/>
    <w:rsid w:val="002728CF"/>
    <w:rsid w:val="00272B03"/>
    <w:rsid w:val="00272F58"/>
    <w:rsid w:val="002733E2"/>
    <w:rsid w:val="0027360A"/>
    <w:rsid w:val="002746BA"/>
    <w:rsid w:val="002750B1"/>
    <w:rsid w:val="00276A35"/>
    <w:rsid w:val="00276FD3"/>
    <w:rsid w:val="002773A3"/>
    <w:rsid w:val="00277835"/>
    <w:rsid w:val="00280AB1"/>
    <w:rsid w:val="002812D6"/>
    <w:rsid w:val="00281BCB"/>
    <w:rsid w:val="00283B72"/>
    <w:rsid w:val="00283FBA"/>
    <w:rsid w:val="00284BAE"/>
    <w:rsid w:val="002859AF"/>
    <w:rsid w:val="00286AE7"/>
    <w:rsid w:val="00287243"/>
    <w:rsid w:val="0028754A"/>
    <w:rsid w:val="0028770E"/>
    <w:rsid w:val="00287C6B"/>
    <w:rsid w:val="0029041E"/>
    <w:rsid w:val="00290647"/>
    <w:rsid w:val="002907C2"/>
    <w:rsid w:val="00291385"/>
    <w:rsid w:val="00291422"/>
    <w:rsid w:val="0029237F"/>
    <w:rsid w:val="00292715"/>
    <w:rsid w:val="002927E5"/>
    <w:rsid w:val="00292952"/>
    <w:rsid w:val="00293E57"/>
    <w:rsid w:val="002947D1"/>
    <w:rsid w:val="002948DF"/>
    <w:rsid w:val="00294D90"/>
    <w:rsid w:val="00295410"/>
    <w:rsid w:val="002957B9"/>
    <w:rsid w:val="00297377"/>
    <w:rsid w:val="00297973"/>
    <w:rsid w:val="002A00BC"/>
    <w:rsid w:val="002A134B"/>
    <w:rsid w:val="002A1A83"/>
    <w:rsid w:val="002A1E92"/>
    <w:rsid w:val="002A204D"/>
    <w:rsid w:val="002A2487"/>
    <w:rsid w:val="002A2616"/>
    <w:rsid w:val="002A26E1"/>
    <w:rsid w:val="002A28AA"/>
    <w:rsid w:val="002A2CA9"/>
    <w:rsid w:val="002A368A"/>
    <w:rsid w:val="002A4065"/>
    <w:rsid w:val="002A4145"/>
    <w:rsid w:val="002A41D7"/>
    <w:rsid w:val="002A4B87"/>
    <w:rsid w:val="002A4B8D"/>
    <w:rsid w:val="002A59F0"/>
    <w:rsid w:val="002A6432"/>
    <w:rsid w:val="002A6516"/>
    <w:rsid w:val="002A699C"/>
    <w:rsid w:val="002A6D2B"/>
    <w:rsid w:val="002A6F11"/>
    <w:rsid w:val="002A6F25"/>
    <w:rsid w:val="002A6FD3"/>
    <w:rsid w:val="002A765D"/>
    <w:rsid w:val="002B0002"/>
    <w:rsid w:val="002B00E1"/>
    <w:rsid w:val="002B0281"/>
    <w:rsid w:val="002B0A7D"/>
    <w:rsid w:val="002B11F9"/>
    <w:rsid w:val="002B158A"/>
    <w:rsid w:val="002B1A69"/>
    <w:rsid w:val="002B2723"/>
    <w:rsid w:val="002B2AE0"/>
    <w:rsid w:val="002B2B45"/>
    <w:rsid w:val="002B303A"/>
    <w:rsid w:val="002B37D3"/>
    <w:rsid w:val="002B37F6"/>
    <w:rsid w:val="002B3FEB"/>
    <w:rsid w:val="002B4166"/>
    <w:rsid w:val="002B441B"/>
    <w:rsid w:val="002B4684"/>
    <w:rsid w:val="002B538E"/>
    <w:rsid w:val="002B585D"/>
    <w:rsid w:val="002B58E3"/>
    <w:rsid w:val="002B5DCA"/>
    <w:rsid w:val="002B66D0"/>
    <w:rsid w:val="002B6BDC"/>
    <w:rsid w:val="002B6FF7"/>
    <w:rsid w:val="002B75B0"/>
    <w:rsid w:val="002B7644"/>
    <w:rsid w:val="002B7A99"/>
    <w:rsid w:val="002B7EAF"/>
    <w:rsid w:val="002C00C3"/>
    <w:rsid w:val="002C015D"/>
    <w:rsid w:val="002C099C"/>
    <w:rsid w:val="002C0B74"/>
    <w:rsid w:val="002C0C8B"/>
    <w:rsid w:val="002C0CBB"/>
    <w:rsid w:val="002C1201"/>
    <w:rsid w:val="002C1460"/>
    <w:rsid w:val="002C20F2"/>
    <w:rsid w:val="002C22CA"/>
    <w:rsid w:val="002C242D"/>
    <w:rsid w:val="002C38B2"/>
    <w:rsid w:val="002C3F9C"/>
    <w:rsid w:val="002C46AA"/>
    <w:rsid w:val="002C55D4"/>
    <w:rsid w:val="002C5AFA"/>
    <w:rsid w:val="002C6CA0"/>
    <w:rsid w:val="002C71A6"/>
    <w:rsid w:val="002C7BC3"/>
    <w:rsid w:val="002D0439"/>
    <w:rsid w:val="002D11B6"/>
    <w:rsid w:val="002D11B7"/>
    <w:rsid w:val="002D27DC"/>
    <w:rsid w:val="002D3BBC"/>
    <w:rsid w:val="002D438A"/>
    <w:rsid w:val="002D5738"/>
    <w:rsid w:val="002D5E53"/>
    <w:rsid w:val="002D6672"/>
    <w:rsid w:val="002D6B3C"/>
    <w:rsid w:val="002D71E7"/>
    <w:rsid w:val="002E0319"/>
    <w:rsid w:val="002E179B"/>
    <w:rsid w:val="002E1C9E"/>
    <w:rsid w:val="002E1D34"/>
    <w:rsid w:val="002E257B"/>
    <w:rsid w:val="002E295A"/>
    <w:rsid w:val="002E3426"/>
    <w:rsid w:val="002E3C65"/>
    <w:rsid w:val="002E3F5B"/>
    <w:rsid w:val="002E4362"/>
    <w:rsid w:val="002E598B"/>
    <w:rsid w:val="002E63D9"/>
    <w:rsid w:val="002E640E"/>
    <w:rsid w:val="002E6C8C"/>
    <w:rsid w:val="002E78DE"/>
    <w:rsid w:val="002F081F"/>
    <w:rsid w:val="002F0C28"/>
    <w:rsid w:val="002F3388"/>
    <w:rsid w:val="002F3B27"/>
    <w:rsid w:val="002F3CB9"/>
    <w:rsid w:val="002F3CDE"/>
    <w:rsid w:val="002F469A"/>
    <w:rsid w:val="002F4D7A"/>
    <w:rsid w:val="002F4FC8"/>
    <w:rsid w:val="002F5626"/>
    <w:rsid w:val="002F5DD6"/>
    <w:rsid w:val="002F5FEA"/>
    <w:rsid w:val="002F63E7"/>
    <w:rsid w:val="002F696C"/>
    <w:rsid w:val="002F73E6"/>
    <w:rsid w:val="002F762F"/>
    <w:rsid w:val="002F7BE3"/>
    <w:rsid w:val="002F7C0A"/>
    <w:rsid w:val="002F7E6A"/>
    <w:rsid w:val="00300165"/>
    <w:rsid w:val="00300CD4"/>
    <w:rsid w:val="00300F16"/>
    <w:rsid w:val="003010CF"/>
    <w:rsid w:val="003013A4"/>
    <w:rsid w:val="003028A7"/>
    <w:rsid w:val="00303001"/>
    <w:rsid w:val="00303440"/>
    <w:rsid w:val="003036F6"/>
    <w:rsid w:val="00303C2A"/>
    <w:rsid w:val="003044F7"/>
    <w:rsid w:val="00304D9B"/>
    <w:rsid w:val="00305339"/>
    <w:rsid w:val="00305FF9"/>
    <w:rsid w:val="00306245"/>
    <w:rsid w:val="00306667"/>
    <w:rsid w:val="00306E6B"/>
    <w:rsid w:val="00307CC0"/>
    <w:rsid w:val="003100C8"/>
    <w:rsid w:val="00310613"/>
    <w:rsid w:val="00311161"/>
    <w:rsid w:val="00311750"/>
    <w:rsid w:val="00312400"/>
    <w:rsid w:val="00312739"/>
    <w:rsid w:val="00312D10"/>
    <w:rsid w:val="003138AD"/>
    <w:rsid w:val="00314D62"/>
    <w:rsid w:val="00316123"/>
    <w:rsid w:val="0031655B"/>
    <w:rsid w:val="00317766"/>
    <w:rsid w:val="003178DA"/>
    <w:rsid w:val="00317DB8"/>
    <w:rsid w:val="00320618"/>
    <w:rsid w:val="0032100B"/>
    <w:rsid w:val="00321BD7"/>
    <w:rsid w:val="00322111"/>
    <w:rsid w:val="0032260F"/>
    <w:rsid w:val="0032274B"/>
    <w:rsid w:val="003228DA"/>
    <w:rsid w:val="0032387C"/>
    <w:rsid w:val="00323D6B"/>
    <w:rsid w:val="003244BA"/>
    <w:rsid w:val="00325097"/>
    <w:rsid w:val="003262A5"/>
    <w:rsid w:val="00326957"/>
    <w:rsid w:val="00326AE2"/>
    <w:rsid w:val="0032774E"/>
    <w:rsid w:val="00331426"/>
    <w:rsid w:val="0033171D"/>
    <w:rsid w:val="00331FC3"/>
    <w:rsid w:val="00332687"/>
    <w:rsid w:val="003336B3"/>
    <w:rsid w:val="003346C5"/>
    <w:rsid w:val="0033506A"/>
    <w:rsid w:val="003358BB"/>
    <w:rsid w:val="00335B75"/>
    <w:rsid w:val="00335D8C"/>
    <w:rsid w:val="00336072"/>
    <w:rsid w:val="003363A1"/>
    <w:rsid w:val="00336D3B"/>
    <w:rsid w:val="00337199"/>
    <w:rsid w:val="00337232"/>
    <w:rsid w:val="00337729"/>
    <w:rsid w:val="003403DD"/>
    <w:rsid w:val="0034226D"/>
    <w:rsid w:val="00342972"/>
    <w:rsid w:val="00342E44"/>
    <w:rsid w:val="00342FDD"/>
    <w:rsid w:val="00343235"/>
    <w:rsid w:val="00344261"/>
    <w:rsid w:val="0034429B"/>
    <w:rsid w:val="00344866"/>
    <w:rsid w:val="00344C3E"/>
    <w:rsid w:val="0034638C"/>
    <w:rsid w:val="003464D6"/>
    <w:rsid w:val="00346D04"/>
    <w:rsid w:val="00346F7F"/>
    <w:rsid w:val="00350108"/>
    <w:rsid w:val="00350762"/>
    <w:rsid w:val="003507C4"/>
    <w:rsid w:val="003509EA"/>
    <w:rsid w:val="00350D01"/>
    <w:rsid w:val="00350FDE"/>
    <w:rsid w:val="00351178"/>
    <w:rsid w:val="0035120B"/>
    <w:rsid w:val="003519A1"/>
    <w:rsid w:val="00351C92"/>
    <w:rsid w:val="00351D4B"/>
    <w:rsid w:val="00351F8E"/>
    <w:rsid w:val="00352480"/>
    <w:rsid w:val="003530D2"/>
    <w:rsid w:val="0035331A"/>
    <w:rsid w:val="003534E1"/>
    <w:rsid w:val="00353980"/>
    <w:rsid w:val="003540B0"/>
    <w:rsid w:val="003546F9"/>
    <w:rsid w:val="003548D8"/>
    <w:rsid w:val="00354F8F"/>
    <w:rsid w:val="003554CA"/>
    <w:rsid w:val="00355BDB"/>
    <w:rsid w:val="00355F6C"/>
    <w:rsid w:val="00356B18"/>
    <w:rsid w:val="003574C6"/>
    <w:rsid w:val="00360232"/>
    <w:rsid w:val="003602E0"/>
    <w:rsid w:val="00360D01"/>
    <w:rsid w:val="00361348"/>
    <w:rsid w:val="0036156E"/>
    <w:rsid w:val="003616EB"/>
    <w:rsid w:val="00361976"/>
    <w:rsid w:val="00361F2B"/>
    <w:rsid w:val="00362569"/>
    <w:rsid w:val="003636CD"/>
    <w:rsid w:val="0036487C"/>
    <w:rsid w:val="00364B2A"/>
    <w:rsid w:val="00364CF4"/>
    <w:rsid w:val="00365411"/>
    <w:rsid w:val="00365FA2"/>
    <w:rsid w:val="00366C69"/>
    <w:rsid w:val="00367075"/>
    <w:rsid w:val="00367441"/>
    <w:rsid w:val="00367B1D"/>
    <w:rsid w:val="00367F31"/>
    <w:rsid w:val="00370396"/>
    <w:rsid w:val="0037054C"/>
    <w:rsid w:val="00370864"/>
    <w:rsid w:val="00370E4F"/>
    <w:rsid w:val="00371215"/>
    <w:rsid w:val="003718DA"/>
    <w:rsid w:val="00371CD7"/>
    <w:rsid w:val="00372F0D"/>
    <w:rsid w:val="00373C2C"/>
    <w:rsid w:val="00374059"/>
    <w:rsid w:val="00374705"/>
    <w:rsid w:val="00374D7D"/>
    <w:rsid w:val="0037535B"/>
    <w:rsid w:val="0037548C"/>
    <w:rsid w:val="0037552D"/>
    <w:rsid w:val="003756DB"/>
    <w:rsid w:val="003770BB"/>
    <w:rsid w:val="00377374"/>
    <w:rsid w:val="0037759B"/>
    <w:rsid w:val="0037771A"/>
    <w:rsid w:val="003779BC"/>
    <w:rsid w:val="00380233"/>
    <w:rsid w:val="003802DC"/>
    <w:rsid w:val="00380E4E"/>
    <w:rsid w:val="00380FBF"/>
    <w:rsid w:val="003817DE"/>
    <w:rsid w:val="00382A43"/>
    <w:rsid w:val="00382D60"/>
    <w:rsid w:val="00382F29"/>
    <w:rsid w:val="00383C8D"/>
    <w:rsid w:val="00383F1E"/>
    <w:rsid w:val="00384722"/>
    <w:rsid w:val="0038472F"/>
    <w:rsid w:val="003852FB"/>
    <w:rsid w:val="00385429"/>
    <w:rsid w:val="00385B05"/>
    <w:rsid w:val="00386382"/>
    <w:rsid w:val="003865EF"/>
    <w:rsid w:val="00386BA9"/>
    <w:rsid w:val="00386FD9"/>
    <w:rsid w:val="00390017"/>
    <w:rsid w:val="003901A3"/>
    <w:rsid w:val="0039044F"/>
    <w:rsid w:val="00390624"/>
    <w:rsid w:val="0039072F"/>
    <w:rsid w:val="00390F76"/>
    <w:rsid w:val="00391FEB"/>
    <w:rsid w:val="0039348B"/>
    <w:rsid w:val="00393957"/>
    <w:rsid w:val="003940CE"/>
    <w:rsid w:val="0039567F"/>
    <w:rsid w:val="00396F22"/>
    <w:rsid w:val="0039738E"/>
    <w:rsid w:val="00397C1D"/>
    <w:rsid w:val="003A04C6"/>
    <w:rsid w:val="003A0645"/>
    <w:rsid w:val="003A0CE7"/>
    <w:rsid w:val="003A1214"/>
    <w:rsid w:val="003A180F"/>
    <w:rsid w:val="003A18DD"/>
    <w:rsid w:val="003A1BF9"/>
    <w:rsid w:val="003A20C8"/>
    <w:rsid w:val="003A2BDD"/>
    <w:rsid w:val="003A2C29"/>
    <w:rsid w:val="003A2EC3"/>
    <w:rsid w:val="003A36F2"/>
    <w:rsid w:val="003A3D39"/>
    <w:rsid w:val="003A3EC7"/>
    <w:rsid w:val="003A40B4"/>
    <w:rsid w:val="003A51BE"/>
    <w:rsid w:val="003A5CA2"/>
    <w:rsid w:val="003A7834"/>
    <w:rsid w:val="003B05AF"/>
    <w:rsid w:val="003B0986"/>
    <w:rsid w:val="003B0B5B"/>
    <w:rsid w:val="003B0E79"/>
    <w:rsid w:val="003B18EA"/>
    <w:rsid w:val="003B265F"/>
    <w:rsid w:val="003B34E4"/>
    <w:rsid w:val="003B3575"/>
    <w:rsid w:val="003B369E"/>
    <w:rsid w:val="003B3A38"/>
    <w:rsid w:val="003B406C"/>
    <w:rsid w:val="003B4088"/>
    <w:rsid w:val="003B50BC"/>
    <w:rsid w:val="003B5295"/>
    <w:rsid w:val="003B5D97"/>
    <w:rsid w:val="003B63A4"/>
    <w:rsid w:val="003B64A9"/>
    <w:rsid w:val="003B68FE"/>
    <w:rsid w:val="003B6D7D"/>
    <w:rsid w:val="003B7D7E"/>
    <w:rsid w:val="003B7F42"/>
    <w:rsid w:val="003C027A"/>
    <w:rsid w:val="003C0D8F"/>
    <w:rsid w:val="003C1012"/>
    <w:rsid w:val="003C11C9"/>
    <w:rsid w:val="003C1229"/>
    <w:rsid w:val="003C166A"/>
    <w:rsid w:val="003C1ACB"/>
    <w:rsid w:val="003C1D9C"/>
    <w:rsid w:val="003C1FD2"/>
    <w:rsid w:val="003C1FD4"/>
    <w:rsid w:val="003C2123"/>
    <w:rsid w:val="003C213D"/>
    <w:rsid w:val="003C25AD"/>
    <w:rsid w:val="003C2B37"/>
    <w:rsid w:val="003C2D21"/>
    <w:rsid w:val="003C2D7B"/>
    <w:rsid w:val="003C3EBB"/>
    <w:rsid w:val="003C4A99"/>
    <w:rsid w:val="003C4C36"/>
    <w:rsid w:val="003C5E6B"/>
    <w:rsid w:val="003C76BA"/>
    <w:rsid w:val="003C7AD7"/>
    <w:rsid w:val="003D0097"/>
    <w:rsid w:val="003D014B"/>
    <w:rsid w:val="003D0751"/>
    <w:rsid w:val="003D08B3"/>
    <w:rsid w:val="003D0FC3"/>
    <w:rsid w:val="003D1174"/>
    <w:rsid w:val="003D2464"/>
    <w:rsid w:val="003D2C1D"/>
    <w:rsid w:val="003D2C34"/>
    <w:rsid w:val="003D356A"/>
    <w:rsid w:val="003D3BFC"/>
    <w:rsid w:val="003D3DDD"/>
    <w:rsid w:val="003D4026"/>
    <w:rsid w:val="003D507C"/>
    <w:rsid w:val="003D5CBF"/>
    <w:rsid w:val="003D66D2"/>
    <w:rsid w:val="003D6968"/>
    <w:rsid w:val="003D6EC6"/>
    <w:rsid w:val="003E07AE"/>
    <w:rsid w:val="003E0ACD"/>
    <w:rsid w:val="003E0B26"/>
    <w:rsid w:val="003E14FC"/>
    <w:rsid w:val="003E2976"/>
    <w:rsid w:val="003E3E81"/>
    <w:rsid w:val="003E3F63"/>
    <w:rsid w:val="003E4391"/>
    <w:rsid w:val="003E4858"/>
    <w:rsid w:val="003E6316"/>
    <w:rsid w:val="003E63AF"/>
    <w:rsid w:val="003E6884"/>
    <w:rsid w:val="003E6AC5"/>
    <w:rsid w:val="003E7B16"/>
    <w:rsid w:val="003F0096"/>
    <w:rsid w:val="003F05FD"/>
    <w:rsid w:val="003F0850"/>
    <w:rsid w:val="003F0D12"/>
    <w:rsid w:val="003F0EC9"/>
    <w:rsid w:val="003F0F80"/>
    <w:rsid w:val="003F160C"/>
    <w:rsid w:val="003F1973"/>
    <w:rsid w:val="003F1A17"/>
    <w:rsid w:val="003F2776"/>
    <w:rsid w:val="003F3203"/>
    <w:rsid w:val="003F324F"/>
    <w:rsid w:val="003F338C"/>
    <w:rsid w:val="003F33BC"/>
    <w:rsid w:val="003F3D4E"/>
    <w:rsid w:val="003F4630"/>
    <w:rsid w:val="003F477E"/>
    <w:rsid w:val="003F61EA"/>
    <w:rsid w:val="003F6CD2"/>
    <w:rsid w:val="003F6E88"/>
    <w:rsid w:val="003F6F14"/>
    <w:rsid w:val="003F70E3"/>
    <w:rsid w:val="003F788D"/>
    <w:rsid w:val="003F78F8"/>
    <w:rsid w:val="003F7B50"/>
    <w:rsid w:val="004004F1"/>
    <w:rsid w:val="00400634"/>
    <w:rsid w:val="0040094C"/>
    <w:rsid w:val="0040126E"/>
    <w:rsid w:val="0040189B"/>
    <w:rsid w:val="00401A8C"/>
    <w:rsid w:val="004020D4"/>
    <w:rsid w:val="004021B6"/>
    <w:rsid w:val="00402464"/>
    <w:rsid w:val="00402B70"/>
    <w:rsid w:val="00403E80"/>
    <w:rsid w:val="004047C4"/>
    <w:rsid w:val="0040570B"/>
    <w:rsid w:val="00405EDB"/>
    <w:rsid w:val="00405FB1"/>
    <w:rsid w:val="00406460"/>
    <w:rsid w:val="0040658C"/>
    <w:rsid w:val="004076C6"/>
    <w:rsid w:val="0041090D"/>
    <w:rsid w:val="00410D8B"/>
    <w:rsid w:val="00412461"/>
    <w:rsid w:val="00412546"/>
    <w:rsid w:val="00413053"/>
    <w:rsid w:val="0041319C"/>
    <w:rsid w:val="00413546"/>
    <w:rsid w:val="004137B6"/>
    <w:rsid w:val="00413A54"/>
    <w:rsid w:val="00413C10"/>
    <w:rsid w:val="00413CD9"/>
    <w:rsid w:val="00413F9A"/>
    <w:rsid w:val="004140CA"/>
    <w:rsid w:val="0041485A"/>
    <w:rsid w:val="00414C65"/>
    <w:rsid w:val="004153A0"/>
    <w:rsid w:val="00415635"/>
    <w:rsid w:val="00415C5F"/>
    <w:rsid w:val="00415D76"/>
    <w:rsid w:val="00416665"/>
    <w:rsid w:val="00416A67"/>
    <w:rsid w:val="00416ACB"/>
    <w:rsid w:val="004173DC"/>
    <w:rsid w:val="004177E8"/>
    <w:rsid w:val="00417CE6"/>
    <w:rsid w:val="004200A1"/>
    <w:rsid w:val="0042021E"/>
    <w:rsid w:val="0042045F"/>
    <w:rsid w:val="004205E4"/>
    <w:rsid w:val="00420A9B"/>
    <w:rsid w:val="00421429"/>
    <w:rsid w:val="00421DCF"/>
    <w:rsid w:val="00422341"/>
    <w:rsid w:val="00422F0B"/>
    <w:rsid w:val="0042308B"/>
    <w:rsid w:val="00423641"/>
    <w:rsid w:val="00423E24"/>
    <w:rsid w:val="00425A30"/>
    <w:rsid w:val="00425C58"/>
    <w:rsid w:val="00426266"/>
    <w:rsid w:val="00426913"/>
    <w:rsid w:val="00430A2D"/>
    <w:rsid w:val="00430FDC"/>
    <w:rsid w:val="00431505"/>
    <w:rsid w:val="00431576"/>
    <w:rsid w:val="00431AF0"/>
    <w:rsid w:val="0043213A"/>
    <w:rsid w:val="00432F88"/>
    <w:rsid w:val="004330F4"/>
    <w:rsid w:val="00433590"/>
    <w:rsid w:val="0043393D"/>
    <w:rsid w:val="004344C7"/>
    <w:rsid w:val="00435274"/>
    <w:rsid w:val="004352AD"/>
    <w:rsid w:val="0043545D"/>
    <w:rsid w:val="00435FE2"/>
    <w:rsid w:val="004366D7"/>
    <w:rsid w:val="00436A27"/>
    <w:rsid w:val="00436E2F"/>
    <w:rsid w:val="00436EAB"/>
    <w:rsid w:val="00437286"/>
    <w:rsid w:val="0043758C"/>
    <w:rsid w:val="00440B30"/>
    <w:rsid w:val="00442000"/>
    <w:rsid w:val="00443409"/>
    <w:rsid w:val="004448FF"/>
    <w:rsid w:val="004461D9"/>
    <w:rsid w:val="00446606"/>
    <w:rsid w:val="00446667"/>
    <w:rsid w:val="00446AC6"/>
    <w:rsid w:val="004473E7"/>
    <w:rsid w:val="0044759B"/>
    <w:rsid w:val="00447798"/>
    <w:rsid w:val="00447F54"/>
    <w:rsid w:val="00450B7E"/>
    <w:rsid w:val="0045136B"/>
    <w:rsid w:val="00451C7E"/>
    <w:rsid w:val="00453BB6"/>
    <w:rsid w:val="00453CAA"/>
    <w:rsid w:val="00455113"/>
    <w:rsid w:val="0045534C"/>
    <w:rsid w:val="00455BEF"/>
    <w:rsid w:val="00455EA9"/>
    <w:rsid w:val="00456421"/>
    <w:rsid w:val="00456C63"/>
    <w:rsid w:val="00456DAB"/>
    <w:rsid w:val="00457467"/>
    <w:rsid w:val="00460A5F"/>
    <w:rsid w:val="00460CC3"/>
    <w:rsid w:val="00460E86"/>
    <w:rsid w:val="00463100"/>
    <w:rsid w:val="00463445"/>
    <w:rsid w:val="00463901"/>
    <w:rsid w:val="004646B4"/>
    <w:rsid w:val="004647F4"/>
    <w:rsid w:val="00464865"/>
    <w:rsid w:val="00464A88"/>
    <w:rsid w:val="004651A0"/>
    <w:rsid w:val="00466532"/>
    <w:rsid w:val="00466567"/>
    <w:rsid w:val="00466693"/>
    <w:rsid w:val="00466852"/>
    <w:rsid w:val="00466ED8"/>
    <w:rsid w:val="00467488"/>
    <w:rsid w:val="0046750B"/>
    <w:rsid w:val="0047083E"/>
    <w:rsid w:val="00470EB5"/>
    <w:rsid w:val="004711FB"/>
    <w:rsid w:val="0047189C"/>
    <w:rsid w:val="00471CB8"/>
    <w:rsid w:val="00471FFD"/>
    <w:rsid w:val="0047286B"/>
    <w:rsid w:val="00472E27"/>
    <w:rsid w:val="004730F2"/>
    <w:rsid w:val="00473E40"/>
    <w:rsid w:val="004740D7"/>
    <w:rsid w:val="0047416C"/>
    <w:rsid w:val="00474220"/>
    <w:rsid w:val="0047486C"/>
    <w:rsid w:val="00474E90"/>
    <w:rsid w:val="004752D3"/>
    <w:rsid w:val="004753EF"/>
    <w:rsid w:val="004754E1"/>
    <w:rsid w:val="0047592A"/>
    <w:rsid w:val="00475CE0"/>
    <w:rsid w:val="00476827"/>
    <w:rsid w:val="00476BD4"/>
    <w:rsid w:val="00476D29"/>
    <w:rsid w:val="004771CB"/>
    <w:rsid w:val="00477C35"/>
    <w:rsid w:val="0048056E"/>
    <w:rsid w:val="00480947"/>
    <w:rsid w:val="00480988"/>
    <w:rsid w:val="00480B65"/>
    <w:rsid w:val="00480E05"/>
    <w:rsid w:val="00480EA5"/>
    <w:rsid w:val="0048183A"/>
    <w:rsid w:val="00482BBE"/>
    <w:rsid w:val="004837AD"/>
    <w:rsid w:val="00483A12"/>
    <w:rsid w:val="004843C4"/>
    <w:rsid w:val="00484A77"/>
    <w:rsid w:val="00484ACE"/>
    <w:rsid w:val="00484C80"/>
    <w:rsid w:val="0048540F"/>
    <w:rsid w:val="0048595A"/>
    <w:rsid w:val="00485970"/>
    <w:rsid w:val="00485C0D"/>
    <w:rsid w:val="00486575"/>
    <w:rsid w:val="004866D0"/>
    <w:rsid w:val="00486CD3"/>
    <w:rsid w:val="00490502"/>
    <w:rsid w:val="0049089A"/>
    <w:rsid w:val="00490EB6"/>
    <w:rsid w:val="00491589"/>
    <w:rsid w:val="00492240"/>
    <w:rsid w:val="004927DE"/>
    <w:rsid w:val="00492F85"/>
    <w:rsid w:val="00493322"/>
    <w:rsid w:val="004939B3"/>
    <w:rsid w:val="004941DD"/>
    <w:rsid w:val="0049422D"/>
    <w:rsid w:val="00494242"/>
    <w:rsid w:val="0049437A"/>
    <w:rsid w:val="00494E8E"/>
    <w:rsid w:val="004955BC"/>
    <w:rsid w:val="00495D63"/>
    <w:rsid w:val="0049616F"/>
    <w:rsid w:val="0049648F"/>
    <w:rsid w:val="00496606"/>
    <w:rsid w:val="004969AA"/>
    <w:rsid w:val="00496BB2"/>
    <w:rsid w:val="00496F05"/>
    <w:rsid w:val="00497370"/>
    <w:rsid w:val="004A0737"/>
    <w:rsid w:val="004A08B0"/>
    <w:rsid w:val="004A0F39"/>
    <w:rsid w:val="004A1C6F"/>
    <w:rsid w:val="004A1C77"/>
    <w:rsid w:val="004A251F"/>
    <w:rsid w:val="004A27CE"/>
    <w:rsid w:val="004A3BF1"/>
    <w:rsid w:val="004A3E42"/>
    <w:rsid w:val="004A4715"/>
    <w:rsid w:val="004A4EC1"/>
    <w:rsid w:val="004A5046"/>
    <w:rsid w:val="004A565E"/>
    <w:rsid w:val="004A5DF3"/>
    <w:rsid w:val="004A6134"/>
    <w:rsid w:val="004A674C"/>
    <w:rsid w:val="004A7092"/>
    <w:rsid w:val="004B14D9"/>
    <w:rsid w:val="004B1A38"/>
    <w:rsid w:val="004B3597"/>
    <w:rsid w:val="004B4591"/>
    <w:rsid w:val="004B4692"/>
    <w:rsid w:val="004B488E"/>
    <w:rsid w:val="004B49E6"/>
    <w:rsid w:val="004B4D69"/>
    <w:rsid w:val="004B69FA"/>
    <w:rsid w:val="004B6C06"/>
    <w:rsid w:val="004B75C4"/>
    <w:rsid w:val="004C01A8"/>
    <w:rsid w:val="004C08CA"/>
    <w:rsid w:val="004C125A"/>
    <w:rsid w:val="004C175A"/>
    <w:rsid w:val="004C1840"/>
    <w:rsid w:val="004C2357"/>
    <w:rsid w:val="004C24C9"/>
    <w:rsid w:val="004C3081"/>
    <w:rsid w:val="004C314B"/>
    <w:rsid w:val="004C31B6"/>
    <w:rsid w:val="004C332A"/>
    <w:rsid w:val="004C3CBB"/>
    <w:rsid w:val="004C5319"/>
    <w:rsid w:val="004C5455"/>
    <w:rsid w:val="004C5650"/>
    <w:rsid w:val="004C59F1"/>
    <w:rsid w:val="004C621F"/>
    <w:rsid w:val="004C65CF"/>
    <w:rsid w:val="004C6B1E"/>
    <w:rsid w:val="004C758E"/>
    <w:rsid w:val="004C7948"/>
    <w:rsid w:val="004C7BB8"/>
    <w:rsid w:val="004C7C60"/>
    <w:rsid w:val="004D0374"/>
    <w:rsid w:val="004D0AFF"/>
    <w:rsid w:val="004D0DFE"/>
    <w:rsid w:val="004D1186"/>
    <w:rsid w:val="004D137C"/>
    <w:rsid w:val="004D1D91"/>
    <w:rsid w:val="004D1FB2"/>
    <w:rsid w:val="004D22C3"/>
    <w:rsid w:val="004D444E"/>
    <w:rsid w:val="004D62FA"/>
    <w:rsid w:val="004D6F4D"/>
    <w:rsid w:val="004D6F95"/>
    <w:rsid w:val="004D72FE"/>
    <w:rsid w:val="004D73A7"/>
    <w:rsid w:val="004D7E91"/>
    <w:rsid w:val="004E0024"/>
    <w:rsid w:val="004E003A"/>
    <w:rsid w:val="004E0425"/>
    <w:rsid w:val="004E0768"/>
    <w:rsid w:val="004E0E79"/>
    <w:rsid w:val="004E1989"/>
    <w:rsid w:val="004E1A31"/>
    <w:rsid w:val="004E2504"/>
    <w:rsid w:val="004E271A"/>
    <w:rsid w:val="004E2DAD"/>
    <w:rsid w:val="004E2DE0"/>
    <w:rsid w:val="004E34AB"/>
    <w:rsid w:val="004E3AEE"/>
    <w:rsid w:val="004E3F14"/>
    <w:rsid w:val="004E4060"/>
    <w:rsid w:val="004E409A"/>
    <w:rsid w:val="004E410A"/>
    <w:rsid w:val="004E412C"/>
    <w:rsid w:val="004E45CE"/>
    <w:rsid w:val="004E47B1"/>
    <w:rsid w:val="004E488E"/>
    <w:rsid w:val="004E4A91"/>
    <w:rsid w:val="004E5FC1"/>
    <w:rsid w:val="004E6257"/>
    <w:rsid w:val="004E657F"/>
    <w:rsid w:val="004E6BA9"/>
    <w:rsid w:val="004F00C9"/>
    <w:rsid w:val="004F0A2D"/>
    <w:rsid w:val="004F0B80"/>
    <w:rsid w:val="004F0FB9"/>
    <w:rsid w:val="004F237D"/>
    <w:rsid w:val="004F2A06"/>
    <w:rsid w:val="004F2AC2"/>
    <w:rsid w:val="004F2EC4"/>
    <w:rsid w:val="004F2F7E"/>
    <w:rsid w:val="004F320B"/>
    <w:rsid w:val="004F32B5"/>
    <w:rsid w:val="004F3439"/>
    <w:rsid w:val="004F407E"/>
    <w:rsid w:val="004F5479"/>
    <w:rsid w:val="004F5BA2"/>
    <w:rsid w:val="004F609D"/>
    <w:rsid w:val="004F621A"/>
    <w:rsid w:val="004F6575"/>
    <w:rsid w:val="004F7528"/>
    <w:rsid w:val="004F7824"/>
    <w:rsid w:val="004F7BCA"/>
    <w:rsid w:val="004F7D89"/>
    <w:rsid w:val="00501981"/>
    <w:rsid w:val="00501A85"/>
    <w:rsid w:val="00501BB3"/>
    <w:rsid w:val="005021DD"/>
    <w:rsid w:val="005026CA"/>
    <w:rsid w:val="00502B65"/>
    <w:rsid w:val="00502B72"/>
    <w:rsid w:val="00503EAD"/>
    <w:rsid w:val="0050413C"/>
    <w:rsid w:val="00504BC1"/>
    <w:rsid w:val="00505134"/>
    <w:rsid w:val="00505C04"/>
    <w:rsid w:val="005072F0"/>
    <w:rsid w:val="00507D71"/>
    <w:rsid w:val="00510756"/>
    <w:rsid w:val="00510EA9"/>
    <w:rsid w:val="005114B1"/>
    <w:rsid w:val="00511F15"/>
    <w:rsid w:val="00512112"/>
    <w:rsid w:val="0051318C"/>
    <w:rsid w:val="005131A3"/>
    <w:rsid w:val="00513482"/>
    <w:rsid w:val="00513694"/>
    <w:rsid w:val="005139E8"/>
    <w:rsid w:val="00513C85"/>
    <w:rsid w:val="005142CD"/>
    <w:rsid w:val="005143C9"/>
    <w:rsid w:val="005156A4"/>
    <w:rsid w:val="005156DC"/>
    <w:rsid w:val="005156DE"/>
    <w:rsid w:val="00515733"/>
    <w:rsid w:val="005157A9"/>
    <w:rsid w:val="00516EDB"/>
    <w:rsid w:val="005173A7"/>
    <w:rsid w:val="005177E1"/>
    <w:rsid w:val="005178AC"/>
    <w:rsid w:val="00517F99"/>
    <w:rsid w:val="00520129"/>
    <w:rsid w:val="00520C0A"/>
    <w:rsid w:val="00521305"/>
    <w:rsid w:val="005218B6"/>
    <w:rsid w:val="0052195C"/>
    <w:rsid w:val="00521B94"/>
    <w:rsid w:val="00522589"/>
    <w:rsid w:val="00522A4F"/>
    <w:rsid w:val="00523020"/>
    <w:rsid w:val="00523359"/>
    <w:rsid w:val="00524545"/>
    <w:rsid w:val="00524BB6"/>
    <w:rsid w:val="00524BC9"/>
    <w:rsid w:val="005255BF"/>
    <w:rsid w:val="005257DE"/>
    <w:rsid w:val="00526B7C"/>
    <w:rsid w:val="00527200"/>
    <w:rsid w:val="00527D9A"/>
    <w:rsid w:val="00530157"/>
    <w:rsid w:val="00530903"/>
    <w:rsid w:val="00531EBE"/>
    <w:rsid w:val="00532F8B"/>
    <w:rsid w:val="005336D4"/>
    <w:rsid w:val="00533737"/>
    <w:rsid w:val="00534005"/>
    <w:rsid w:val="00535045"/>
    <w:rsid w:val="005350AC"/>
    <w:rsid w:val="00535B79"/>
    <w:rsid w:val="00535C58"/>
    <w:rsid w:val="00535D7C"/>
    <w:rsid w:val="00535F5A"/>
    <w:rsid w:val="00536579"/>
    <w:rsid w:val="00536C1E"/>
    <w:rsid w:val="0054016B"/>
    <w:rsid w:val="00540262"/>
    <w:rsid w:val="00541403"/>
    <w:rsid w:val="00541A52"/>
    <w:rsid w:val="0054292C"/>
    <w:rsid w:val="0054343A"/>
    <w:rsid w:val="005436A9"/>
    <w:rsid w:val="00543974"/>
    <w:rsid w:val="00543EBF"/>
    <w:rsid w:val="0054477F"/>
    <w:rsid w:val="00544ABA"/>
    <w:rsid w:val="00544B0A"/>
    <w:rsid w:val="005456A7"/>
    <w:rsid w:val="0054593A"/>
    <w:rsid w:val="005467FB"/>
    <w:rsid w:val="00546AE9"/>
    <w:rsid w:val="00547989"/>
    <w:rsid w:val="00547B33"/>
    <w:rsid w:val="00547C61"/>
    <w:rsid w:val="005504C0"/>
    <w:rsid w:val="005506E7"/>
    <w:rsid w:val="00550801"/>
    <w:rsid w:val="005509FE"/>
    <w:rsid w:val="00550D48"/>
    <w:rsid w:val="0055127F"/>
    <w:rsid w:val="00551320"/>
    <w:rsid w:val="00551818"/>
    <w:rsid w:val="005518A4"/>
    <w:rsid w:val="00552768"/>
    <w:rsid w:val="00552935"/>
    <w:rsid w:val="00553127"/>
    <w:rsid w:val="005537D5"/>
    <w:rsid w:val="005539CB"/>
    <w:rsid w:val="00554BE7"/>
    <w:rsid w:val="00556993"/>
    <w:rsid w:val="00556A9E"/>
    <w:rsid w:val="00556D68"/>
    <w:rsid w:val="00557173"/>
    <w:rsid w:val="00557256"/>
    <w:rsid w:val="0055749D"/>
    <w:rsid w:val="005576A1"/>
    <w:rsid w:val="00557A64"/>
    <w:rsid w:val="005605C0"/>
    <w:rsid w:val="00560BEE"/>
    <w:rsid w:val="00560D23"/>
    <w:rsid w:val="00560D5B"/>
    <w:rsid w:val="00561451"/>
    <w:rsid w:val="005615D8"/>
    <w:rsid w:val="00562130"/>
    <w:rsid w:val="005626D6"/>
    <w:rsid w:val="00563305"/>
    <w:rsid w:val="005638D4"/>
    <w:rsid w:val="00564CE4"/>
    <w:rsid w:val="005656ED"/>
    <w:rsid w:val="00565D4A"/>
    <w:rsid w:val="00566405"/>
    <w:rsid w:val="00566544"/>
    <w:rsid w:val="005665BC"/>
    <w:rsid w:val="00566608"/>
    <w:rsid w:val="00566C83"/>
    <w:rsid w:val="00566C85"/>
    <w:rsid w:val="00567E7F"/>
    <w:rsid w:val="00567E9D"/>
    <w:rsid w:val="00567F8E"/>
    <w:rsid w:val="005700FE"/>
    <w:rsid w:val="00570E24"/>
    <w:rsid w:val="005715C5"/>
    <w:rsid w:val="00571EDB"/>
    <w:rsid w:val="00572760"/>
    <w:rsid w:val="00572D9F"/>
    <w:rsid w:val="0057353F"/>
    <w:rsid w:val="005743DE"/>
    <w:rsid w:val="00574F3F"/>
    <w:rsid w:val="0057562C"/>
    <w:rsid w:val="005759E3"/>
    <w:rsid w:val="005759F6"/>
    <w:rsid w:val="00575E3E"/>
    <w:rsid w:val="005765F5"/>
    <w:rsid w:val="00576D6C"/>
    <w:rsid w:val="00577A2E"/>
    <w:rsid w:val="00580774"/>
    <w:rsid w:val="00580E48"/>
    <w:rsid w:val="00580F0A"/>
    <w:rsid w:val="00581234"/>
    <w:rsid w:val="00581246"/>
    <w:rsid w:val="00581501"/>
    <w:rsid w:val="00581EE5"/>
    <w:rsid w:val="005823E5"/>
    <w:rsid w:val="00582BD2"/>
    <w:rsid w:val="00582C3A"/>
    <w:rsid w:val="00582C90"/>
    <w:rsid w:val="00582E1A"/>
    <w:rsid w:val="00582F45"/>
    <w:rsid w:val="00583147"/>
    <w:rsid w:val="00584416"/>
    <w:rsid w:val="00584B39"/>
    <w:rsid w:val="00584B54"/>
    <w:rsid w:val="00584BF6"/>
    <w:rsid w:val="00584FE8"/>
    <w:rsid w:val="00585028"/>
    <w:rsid w:val="00585357"/>
    <w:rsid w:val="005854D1"/>
    <w:rsid w:val="005859E0"/>
    <w:rsid w:val="00585F5B"/>
    <w:rsid w:val="0058620A"/>
    <w:rsid w:val="00587A04"/>
    <w:rsid w:val="00587ADE"/>
    <w:rsid w:val="00587FC0"/>
    <w:rsid w:val="005906AD"/>
    <w:rsid w:val="00590DA6"/>
    <w:rsid w:val="00590FB3"/>
    <w:rsid w:val="00591C7D"/>
    <w:rsid w:val="00592851"/>
    <w:rsid w:val="00592B03"/>
    <w:rsid w:val="00593408"/>
    <w:rsid w:val="00593586"/>
    <w:rsid w:val="00593AB9"/>
    <w:rsid w:val="00594ABB"/>
    <w:rsid w:val="00594D1C"/>
    <w:rsid w:val="00594E36"/>
    <w:rsid w:val="00594E77"/>
    <w:rsid w:val="00594F0A"/>
    <w:rsid w:val="0059525E"/>
    <w:rsid w:val="00595887"/>
    <w:rsid w:val="005961F7"/>
    <w:rsid w:val="005969B2"/>
    <w:rsid w:val="00596B9C"/>
    <w:rsid w:val="00597623"/>
    <w:rsid w:val="00597A6A"/>
    <w:rsid w:val="00597D9F"/>
    <w:rsid w:val="005A054D"/>
    <w:rsid w:val="005A0A46"/>
    <w:rsid w:val="005A0D97"/>
    <w:rsid w:val="005A10B9"/>
    <w:rsid w:val="005A11EA"/>
    <w:rsid w:val="005A269F"/>
    <w:rsid w:val="005A305E"/>
    <w:rsid w:val="005A30BB"/>
    <w:rsid w:val="005A3887"/>
    <w:rsid w:val="005B0542"/>
    <w:rsid w:val="005B172E"/>
    <w:rsid w:val="005B1E17"/>
    <w:rsid w:val="005B2225"/>
    <w:rsid w:val="005B2799"/>
    <w:rsid w:val="005B2B77"/>
    <w:rsid w:val="005B2CB1"/>
    <w:rsid w:val="005B333E"/>
    <w:rsid w:val="005B3476"/>
    <w:rsid w:val="005B3D4A"/>
    <w:rsid w:val="005B3E29"/>
    <w:rsid w:val="005B4127"/>
    <w:rsid w:val="005B4290"/>
    <w:rsid w:val="005B446E"/>
    <w:rsid w:val="005B4D87"/>
    <w:rsid w:val="005B6BAA"/>
    <w:rsid w:val="005B6E0D"/>
    <w:rsid w:val="005B6FE4"/>
    <w:rsid w:val="005B765F"/>
    <w:rsid w:val="005B7AB1"/>
    <w:rsid w:val="005B7DD1"/>
    <w:rsid w:val="005C00A0"/>
    <w:rsid w:val="005C1DA5"/>
    <w:rsid w:val="005C2124"/>
    <w:rsid w:val="005C28FA"/>
    <w:rsid w:val="005C40F4"/>
    <w:rsid w:val="005C41F6"/>
    <w:rsid w:val="005C43BE"/>
    <w:rsid w:val="005C44F3"/>
    <w:rsid w:val="005C4CBD"/>
    <w:rsid w:val="005C5A93"/>
    <w:rsid w:val="005C6DE9"/>
    <w:rsid w:val="005C712D"/>
    <w:rsid w:val="005C78FD"/>
    <w:rsid w:val="005C7C75"/>
    <w:rsid w:val="005D022A"/>
    <w:rsid w:val="005D074B"/>
    <w:rsid w:val="005D0E4F"/>
    <w:rsid w:val="005D1BD7"/>
    <w:rsid w:val="005D1E32"/>
    <w:rsid w:val="005D206B"/>
    <w:rsid w:val="005D22B7"/>
    <w:rsid w:val="005D2A96"/>
    <w:rsid w:val="005D2BDE"/>
    <w:rsid w:val="005D3705"/>
    <w:rsid w:val="005D3D76"/>
    <w:rsid w:val="005D4578"/>
    <w:rsid w:val="005D4EBD"/>
    <w:rsid w:val="005D4EFA"/>
    <w:rsid w:val="005D54BE"/>
    <w:rsid w:val="005D55BA"/>
    <w:rsid w:val="005D5ADB"/>
    <w:rsid w:val="005D648A"/>
    <w:rsid w:val="005D751D"/>
    <w:rsid w:val="005D7B4B"/>
    <w:rsid w:val="005D7E0D"/>
    <w:rsid w:val="005E1EE8"/>
    <w:rsid w:val="005E234A"/>
    <w:rsid w:val="005E2E4F"/>
    <w:rsid w:val="005E3119"/>
    <w:rsid w:val="005E322E"/>
    <w:rsid w:val="005E35CC"/>
    <w:rsid w:val="005E371E"/>
    <w:rsid w:val="005E53F9"/>
    <w:rsid w:val="005E5BD2"/>
    <w:rsid w:val="005E7109"/>
    <w:rsid w:val="005E775D"/>
    <w:rsid w:val="005F0A43"/>
    <w:rsid w:val="005F15CE"/>
    <w:rsid w:val="005F1617"/>
    <w:rsid w:val="005F2710"/>
    <w:rsid w:val="005F27BF"/>
    <w:rsid w:val="005F27FE"/>
    <w:rsid w:val="005F2C06"/>
    <w:rsid w:val="005F2D59"/>
    <w:rsid w:val="005F2F2B"/>
    <w:rsid w:val="005F35A2"/>
    <w:rsid w:val="005F3EE0"/>
    <w:rsid w:val="005F4171"/>
    <w:rsid w:val="005F46D6"/>
    <w:rsid w:val="005F487D"/>
    <w:rsid w:val="005F4DD6"/>
    <w:rsid w:val="005F50D8"/>
    <w:rsid w:val="005F53A1"/>
    <w:rsid w:val="005F6311"/>
    <w:rsid w:val="005F6B77"/>
    <w:rsid w:val="005F7487"/>
    <w:rsid w:val="005F7E1D"/>
    <w:rsid w:val="005F7FA4"/>
    <w:rsid w:val="006002C7"/>
    <w:rsid w:val="00600F95"/>
    <w:rsid w:val="00601839"/>
    <w:rsid w:val="0060240D"/>
    <w:rsid w:val="00602759"/>
    <w:rsid w:val="0060277A"/>
    <w:rsid w:val="00602B7C"/>
    <w:rsid w:val="00602D15"/>
    <w:rsid w:val="00603312"/>
    <w:rsid w:val="00603B06"/>
    <w:rsid w:val="0060466B"/>
    <w:rsid w:val="00604DC7"/>
    <w:rsid w:val="00604E24"/>
    <w:rsid w:val="00604E47"/>
    <w:rsid w:val="00604E89"/>
    <w:rsid w:val="00605441"/>
    <w:rsid w:val="00606970"/>
    <w:rsid w:val="006069E1"/>
    <w:rsid w:val="00606A20"/>
    <w:rsid w:val="006070B2"/>
    <w:rsid w:val="006072C6"/>
    <w:rsid w:val="00607A2E"/>
    <w:rsid w:val="006109A9"/>
    <w:rsid w:val="00611F50"/>
    <w:rsid w:val="00612979"/>
    <w:rsid w:val="006130F7"/>
    <w:rsid w:val="0061329F"/>
    <w:rsid w:val="00613AF8"/>
    <w:rsid w:val="00613D8E"/>
    <w:rsid w:val="006142E0"/>
    <w:rsid w:val="00616112"/>
    <w:rsid w:val="00616939"/>
    <w:rsid w:val="00617438"/>
    <w:rsid w:val="00617507"/>
    <w:rsid w:val="00617F7C"/>
    <w:rsid w:val="006205CA"/>
    <w:rsid w:val="00621014"/>
    <w:rsid w:val="006218D4"/>
    <w:rsid w:val="00621F53"/>
    <w:rsid w:val="00622AE4"/>
    <w:rsid w:val="00622E2A"/>
    <w:rsid w:val="00623089"/>
    <w:rsid w:val="0062308E"/>
    <w:rsid w:val="006234C4"/>
    <w:rsid w:val="0062444D"/>
    <w:rsid w:val="006244C9"/>
    <w:rsid w:val="006245F6"/>
    <w:rsid w:val="0062475D"/>
    <w:rsid w:val="00624898"/>
    <w:rsid w:val="0062495F"/>
    <w:rsid w:val="00624D7E"/>
    <w:rsid w:val="00625686"/>
    <w:rsid w:val="00625872"/>
    <w:rsid w:val="0062660B"/>
    <w:rsid w:val="006269AB"/>
    <w:rsid w:val="00626AD1"/>
    <w:rsid w:val="006304BC"/>
    <w:rsid w:val="0063078B"/>
    <w:rsid w:val="006308C1"/>
    <w:rsid w:val="00630C72"/>
    <w:rsid w:val="00630DCE"/>
    <w:rsid w:val="006311A7"/>
    <w:rsid w:val="0063120A"/>
    <w:rsid w:val="0063150B"/>
    <w:rsid w:val="00631585"/>
    <w:rsid w:val="00631B29"/>
    <w:rsid w:val="006322F8"/>
    <w:rsid w:val="00632874"/>
    <w:rsid w:val="006329E0"/>
    <w:rsid w:val="006333E5"/>
    <w:rsid w:val="006339C7"/>
    <w:rsid w:val="00633B15"/>
    <w:rsid w:val="00634ACF"/>
    <w:rsid w:val="00635035"/>
    <w:rsid w:val="006350B8"/>
    <w:rsid w:val="0063580D"/>
    <w:rsid w:val="00635CAE"/>
    <w:rsid w:val="00637240"/>
    <w:rsid w:val="00640133"/>
    <w:rsid w:val="00640368"/>
    <w:rsid w:val="00642241"/>
    <w:rsid w:val="00643660"/>
    <w:rsid w:val="00644867"/>
    <w:rsid w:val="00644FCB"/>
    <w:rsid w:val="006452D1"/>
    <w:rsid w:val="00645DC2"/>
    <w:rsid w:val="00646188"/>
    <w:rsid w:val="006462BF"/>
    <w:rsid w:val="00646DEB"/>
    <w:rsid w:val="00647F75"/>
    <w:rsid w:val="00650139"/>
    <w:rsid w:val="00650297"/>
    <w:rsid w:val="00650659"/>
    <w:rsid w:val="00652003"/>
    <w:rsid w:val="00652756"/>
    <w:rsid w:val="00652AD8"/>
    <w:rsid w:val="00652B79"/>
    <w:rsid w:val="006533C3"/>
    <w:rsid w:val="00653EF1"/>
    <w:rsid w:val="00653F7E"/>
    <w:rsid w:val="00654068"/>
    <w:rsid w:val="00654B38"/>
    <w:rsid w:val="00654B83"/>
    <w:rsid w:val="00655061"/>
    <w:rsid w:val="0065510C"/>
    <w:rsid w:val="006552D9"/>
    <w:rsid w:val="00655B63"/>
    <w:rsid w:val="0065657E"/>
    <w:rsid w:val="006571F6"/>
    <w:rsid w:val="006578E7"/>
    <w:rsid w:val="00657909"/>
    <w:rsid w:val="00657AFB"/>
    <w:rsid w:val="00657C2D"/>
    <w:rsid w:val="00657DB2"/>
    <w:rsid w:val="00657F92"/>
    <w:rsid w:val="00660189"/>
    <w:rsid w:val="00660538"/>
    <w:rsid w:val="00661406"/>
    <w:rsid w:val="0066177B"/>
    <w:rsid w:val="006618CC"/>
    <w:rsid w:val="00662111"/>
    <w:rsid w:val="00662118"/>
    <w:rsid w:val="00662662"/>
    <w:rsid w:val="00662764"/>
    <w:rsid w:val="006638AD"/>
    <w:rsid w:val="00663C64"/>
    <w:rsid w:val="006644B9"/>
    <w:rsid w:val="006665CC"/>
    <w:rsid w:val="0066732C"/>
    <w:rsid w:val="006679F5"/>
    <w:rsid w:val="00667B77"/>
    <w:rsid w:val="00667D2C"/>
    <w:rsid w:val="00670D02"/>
    <w:rsid w:val="006716DA"/>
    <w:rsid w:val="00671A55"/>
    <w:rsid w:val="006728ED"/>
    <w:rsid w:val="00672DAF"/>
    <w:rsid w:val="006732B1"/>
    <w:rsid w:val="0067446F"/>
    <w:rsid w:val="006746A4"/>
    <w:rsid w:val="006752FA"/>
    <w:rsid w:val="00675558"/>
    <w:rsid w:val="00675611"/>
    <w:rsid w:val="00675913"/>
    <w:rsid w:val="006759DE"/>
    <w:rsid w:val="00675A60"/>
    <w:rsid w:val="00675C11"/>
    <w:rsid w:val="00676206"/>
    <w:rsid w:val="0067697E"/>
    <w:rsid w:val="00676FBE"/>
    <w:rsid w:val="00677443"/>
    <w:rsid w:val="00677501"/>
    <w:rsid w:val="0067750D"/>
    <w:rsid w:val="0067769A"/>
    <w:rsid w:val="00680261"/>
    <w:rsid w:val="0068035B"/>
    <w:rsid w:val="006806A3"/>
    <w:rsid w:val="006806A6"/>
    <w:rsid w:val="00681211"/>
    <w:rsid w:val="00681B36"/>
    <w:rsid w:val="00682A50"/>
    <w:rsid w:val="00682DDE"/>
    <w:rsid w:val="00682E14"/>
    <w:rsid w:val="00683109"/>
    <w:rsid w:val="006838C5"/>
    <w:rsid w:val="00683AA3"/>
    <w:rsid w:val="00683FEE"/>
    <w:rsid w:val="0068436C"/>
    <w:rsid w:val="0068545E"/>
    <w:rsid w:val="00685FD4"/>
    <w:rsid w:val="00686612"/>
    <w:rsid w:val="0068661E"/>
    <w:rsid w:val="00687F19"/>
    <w:rsid w:val="00690437"/>
    <w:rsid w:val="00690A49"/>
    <w:rsid w:val="00690BB6"/>
    <w:rsid w:val="00690E49"/>
    <w:rsid w:val="0069106C"/>
    <w:rsid w:val="0069138B"/>
    <w:rsid w:val="00691655"/>
    <w:rsid w:val="00691B30"/>
    <w:rsid w:val="00692F8F"/>
    <w:rsid w:val="00693E1F"/>
    <w:rsid w:val="00693ECB"/>
    <w:rsid w:val="00694071"/>
    <w:rsid w:val="006943EB"/>
    <w:rsid w:val="00694797"/>
    <w:rsid w:val="00694907"/>
    <w:rsid w:val="006950B6"/>
    <w:rsid w:val="00695887"/>
    <w:rsid w:val="00695C18"/>
    <w:rsid w:val="00696794"/>
    <w:rsid w:val="00697733"/>
    <w:rsid w:val="006A1511"/>
    <w:rsid w:val="006A254E"/>
    <w:rsid w:val="006A25E3"/>
    <w:rsid w:val="006A28CC"/>
    <w:rsid w:val="006A2C30"/>
    <w:rsid w:val="006A2D98"/>
    <w:rsid w:val="006A301C"/>
    <w:rsid w:val="006A3E2B"/>
    <w:rsid w:val="006A5BE8"/>
    <w:rsid w:val="006A6E17"/>
    <w:rsid w:val="006A7482"/>
    <w:rsid w:val="006A75C4"/>
    <w:rsid w:val="006B0819"/>
    <w:rsid w:val="006B120D"/>
    <w:rsid w:val="006B17E7"/>
    <w:rsid w:val="006B19E8"/>
    <w:rsid w:val="006B1A8A"/>
    <w:rsid w:val="006B1FD5"/>
    <w:rsid w:val="006B2582"/>
    <w:rsid w:val="006B2D5D"/>
    <w:rsid w:val="006B37FB"/>
    <w:rsid w:val="006B5221"/>
    <w:rsid w:val="006B555A"/>
    <w:rsid w:val="006B595D"/>
    <w:rsid w:val="006B5969"/>
    <w:rsid w:val="006B5DA8"/>
    <w:rsid w:val="006B600A"/>
    <w:rsid w:val="006B6635"/>
    <w:rsid w:val="006B7D22"/>
    <w:rsid w:val="006B7D2C"/>
    <w:rsid w:val="006C07F1"/>
    <w:rsid w:val="006C0A9F"/>
    <w:rsid w:val="006C0E09"/>
    <w:rsid w:val="006C1019"/>
    <w:rsid w:val="006C1FB7"/>
    <w:rsid w:val="006C22BB"/>
    <w:rsid w:val="006C23A7"/>
    <w:rsid w:val="006C2BB5"/>
    <w:rsid w:val="006C2BEE"/>
    <w:rsid w:val="006C3AD8"/>
    <w:rsid w:val="006C3B76"/>
    <w:rsid w:val="006C4057"/>
    <w:rsid w:val="006C4163"/>
    <w:rsid w:val="006C4516"/>
    <w:rsid w:val="006C455E"/>
    <w:rsid w:val="006C5958"/>
    <w:rsid w:val="006C5B4F"/>
    <w:rsid w:val="006C612B"/>
    <w:rsid w:val="006C643C"/>
    <w:rsid w:val="006C69C2"/>
    <w:rsid w:val="006C6E3A"/>
    <w:rsid w:val="006C6F30"/>
    <w:rsid w:val="006C6FD7"/>
    <w:rsid w:val="006D00DB"/>
    <w:rsid w:val="006D0361"/>
    <w:rsid w:val="006D16B0"/>
    <w:rsid w:val="006D1993"/>
    <w:rsid w:val="006D2130"/>
    <w:rsid w:val="006D2182"/>
    <w:rsid w:val="006D2444"/>
    <w:rsid w:val="006D254B"/>
    <w:rsid w:val="006D289B"/>
    <w:rsid w:val="006D3333"/>
    <w:rsid w:val="006D3BE1"/>
    <w:rsid w:val="006D47A8"/>
    <w:rsid w:val="006D48FC"/>
    <w:rsid w:val="006D617C"/>
    <w:rsid w:val="006D61A4"/>
    <w:rsid w:val="006D62BC"/>
    <w:rsid w:val="006D6450"/>
    <w:rsid w:val="006D6548"/>
    <w:rsid w:val="006D6939"/>
    <w:rsid w:val="006D6CCD"/>
    <w:rsid w:val="006D741A"/>
    <w:rsid w:val="006D7EB0"/>
    <w:rsid w:val="006E0138"/>
    <w:rsid w:val="006E082A"/>
    <w:rsid w:val="006E0980"/>
    <w:rsid w:val="006E0BB0"/>
    <w:rsid w:val="006E12A3"/>
    <w:rsid w:val="006E12C3"/>
    <w:rsid w:val="006E192C"/>
    <w:rsid w:val="006E2081"/>
    <w:rsid w:val="006E2529"/>
    <w:rsid w:val="006E2E82"/>
    <w:rsid w:val="006E309C"/>
    <w:rsid w:val="006E345A"/>
    <w:rsid w:val="006E374D"/>
    <w:rsid w:val="006E42D9"/>
    <w:rsid w:val="006E43F3"/>
    <w:rsid w:val="006E45F3"/>
    <w:rsid w:val="006E4A2F"/>
    <w:rsid w:val="006E4ED4"/>
    <w:rsid w:val="006E5CEE"/>
    <w:rsid w:val="006E5E19"/>
    <w:rsid w:val="006E61C3"/>
    <w:rsid w:val="006E76DD"/>
    <w:rsid w:val="006E7856"/>
    <w:rsid w:val="006E799D"/>
    <w:rsid w:val="006E7B0A"/>
    <w:rsid w:val="006F0593"/>
    <w:rsid w:val="006F098D"/>
    <w:rsid w:val="006F1064"/>
    <w:rsid w:val="006F1EB7"/>
    <w:rsid w:val="006F22EA"/>
    <w:rsid w:val="006F335F"/>
    <w:rsid w:val="006F337B"/>
    <w:rsid w:val="006F4D99"/>
    <w:rsid w:val="006F52E5"/>
    <w:rsid w:val="006F5706"/>
    <w:rsid w:val="006F6066"/>
    <w:rsid w:val="006F6850"/>
    <w:rsid w:val="006F707E"/>
    <w:rsid w:val="007001DC"/>
    <w:rsid w:val="007008D3"/>
    <w:rsid w:val="0070143E"/>
    <w:rsid w:val="00702285"/>
    <w:rsid w:val="007025CB"/>
    <w:rsid w:val="007034AA"/>
    <w:rsid w:val="00703524"/>
    <w:rsid w:val="00703A5D"/>
    <w:rsid w:val="00703C9D"/>
    <w:rsid w:val="0070490C"/>
    <w:rsid w:val="0070523B"/>
    <w:rsid w:val="00705C38"/>
    <w:rsid w:val="00705D74"/>
    <w:rsid w:val="00706227"/>
    <w:rsid w:val="00706465"/>
    <w:rsid w:val="0070695A"/>
    <w:rsid w:val="00706E69"/>
    <w:rsid w:val="007073E2"/>
    <w:rsid w:val="007074C8"/>
    <w:rsid w:val="007074DA"/>
    <w:rsid w:val="0070782D"/>
    <w:rsid w:val="007104CA"/>
    <w:rsid w:val="007109C2"/>
    <w:rsid w:val="00710FC2"/>
    <w:rsid w:val="00711340"/>
    <w:rsid w:val="00712552"/>
    <w:rsid w:val="00712C42"/>
    <w:rsid w:val="00713111"/>
    <w:rsid w:val="00713596"/>
    <w:rsid w:val="00713DE4"/>
    <w:rsid w:val="00713E4D"/>
    <w:rsid w:val="00714123"/>
    <w:rsid w:val="00714185"/>
    <w:rsid w:val="007141FE"/>
    <w:rsid w:val="007148B5"/>
    <w:rsid w:val="00714C47"/>
    <w:rsid w:val="00714EFD"/>
    <w:rsid w:val="00715B0D"/>
    <w:rsid w:val="00715DB1"/>
    <w:rsid w:val="00715E5B"/>
    <w:rsid w:val="00716462"/>
    <w:rsid w:val="00716F46"/>
    <w:rsid w:val="007174A7"/>
    <w:rsid w:val="00717883"/>
    <w:rsid w:val="00721084"/>
    <w:rsid w:val="00721262"/>
    <w:rsid w:val="00721D9B"/>
    <w:rsid w:val="00722121"/>
    <w:rsid w:val="007224B9"/>
    <w:rsid w:val="00722F94"/>
    <w:rsid w:val="00723AA7"/>
    <w:rsid w:val="0072432E"/>
    <w:rsid w:val="00724BDF"/>
    <w:rsid w:val="00724EF8"/>
    <w:rsid w:val="00726036"/>
    <w:rsid w:val="00726279"/>
    <w:rsid w:val="00726292"/>
    <w:rsid w:val="00726A9B"/>
    <w:rsid w:val="00727230"/>
    <w:rsid w:val="00727530"/>
    <w:rsid w:val="00730325"/>
    <w:rsid w:val="007310BE"/>
    <w:rsid w:val="00731E7C"/>
    <w:rsid w:val="007329EF"/>
    <w:rsid w:val="0073327A"/>
    <w:rsid w:val="00733334"/>
    <w:rsid w:val="00733400"/>
    <w:rsid w:val="007336FB"/>
    <w:rsid w:val="0073381A"/>
    <w:rsid w:val="00733FF2"/>
    <w:rsid w:val="0073437C"/>
    <w:rsid w:val="00734CDB"/>
    <w:rsid w:val="00734EBE"/>
    <w:rsid w:val="007358DD"/>
    <w:rsid w:val="00735A69"/>
    <w:rsid w:val="0073676A"/>
    <w:rsid w:val="00736874"/>
    <w:rsid w:val="00736DD8"/>
    <w:rsid w:val="00737C79"/>
    <w:rsid w:val="0074052B"/>
    <w:rsid w:val="0074076A"/>
    <w:rsid w:val="00741418"/>
    <w:rsid w:val="00741659"/>
    <w:rsid w:val="00741AF4"/>
    <w:rsid w:val="00741DCC"/>
    <w:rsid w:val="00741E82"/>
    <w:rsid w:val="0074203A"/>
    <w:rsid w:val="007427B5"/>
    <w:rsid w:val="00742865"/>
    <w:rsid w:val="0074296C"/>
    <w:rsid w:val="00742C83"/>
    <w:rsid w:val="0074360F"/>
    <w:rsid w:val="00744749"/>
    <w:rsid w:val="00744A64"/>
    <w:rsid w:val="00744A7D"/>
    <w:rsid w:val="00744D47"/>
    <w:rsid w:val="00744EA0"/>
    <w:rsid w:val="007453F2"/>
    <w:rsid w:val="00745C6B"/>
    <w:rsid w:val="007460D4"/>
    <w:rsid w:val="0074638D"/>
    <w:rsid w:val="00746484"/>
    <w:rsid w:val="0074704F"/>
    <w:rsid w:val="007479A0"/>
    <w:rsid w:val="00747F48"/>
    <w:rsid w:val="00747F4C"/>
    <w:rsid w:val="00750A4C"/>
    <w:rsid w:val="00751091"/>
    <w:rsid w:val="00751984"/>
    <w:rsid w:val="00751B83"/>
    <w:rsid w:val="00752791"/>
    <w:rsid w:val="00754359"/>
    <w:rsid w:val="00754411"/>
    <w:rsid w:val="00754780"/>
    <w:rsid w:val="00754BD9"/>
    <w:rsid w:val="00754E7A"/>
    <w:rsid w:val="0075540C"/>
    <w:rsid w:val="00755DB1"/>
    <w:rsid w:val="00756FF7"/>
    <w:rsid w:val="007574FC"/>
    <w:rsid w:val="00760221"/>
    <w:rsid w:val="00760975"/>
    <w:rsid w:val="007610D1"/>
    <w:rsid w:val="00761365"/>
    <w:rsid w:val="00761FDA"/>
    <w:rsid w:val="007621FF"/>
    <w:rsid w:val="007634E3"/>
    <w:rsid w:val="00763921"/>
    <w:rsid w:val="00764194"/>
    <w:rsid w:val="00764262"/>
    <w:rsid w:val="00764E9F"/>
    <w:rsid w:val="00765ED3"/>
    <w:rsid w:val="00766240"/>
    <w:rsid w:val="0076681D"/>
    <w:rsid w:val="00766A65"/>
    <w:rsid w:val="007671F5"/>
    <w:rsid w:val="007676B8"/>
    <w:rsid w:val="0077088D"/>
    <w:rsid w:val="00770BFD"/>
    <w:rsid w:val="0077175C"/>
    <w:rsid w:val="00771870"/>
    <w:rsid w:val="00771B26"/>
    <w:rsid w:val="00771BF9"/>
    <w:rsid w:val="00772D78"/>
    <w:rsid w:val="00772F8A"/>
    <w:rsid w:val="007739C6"/>
    <w:rsid w:val="00774113"/>
    <w:rsid w:val="00774889"/>
    <w:rsid w:val="00774FF5"/>
    <w:rsid w:val="007750B3"/>
    <w:rsid w:val="00775F76"/>
    <w:rsid w:val="007761EA"/>
    <w:rsid w:val="00776AEA"/>
    <w:rsid w:val="00777BA0"/>
    <w:rsid w:val="00777D90"/>
    <w:rsid w:val="007803BD"/>
    <w:rsid w:val="007804E9"/>
    <w:rsid w:val="00780D7F"/>
    <w:rsid w:val="007811DC"/>
    <w:rsid w:val="007814B7"/>
    <w:rsid w:val="00781841"/>
    <w:rsid w:val="007820FA"/>
    <w:rsid w:val="0078214B"/>
    <w:rsid w:val="00782238"/>
    <w:rsid w:val="0078285F"/>
    <w:rsid w:val="00783207"/>
    <w:rsid w:val="00783624"/>
    <w:rsid w:val="00783E1D"/>
    <w:rsid w:val="0078483B"/>
    <w:rsid w:val="00784EED"/>
    <w:rsid w:val="00785900"/>
    <w:rsid w:val="00785E4C"/>
    <w:rsid w:val="0078616A"/>
    <w:rsid w:val="00786958"/>
    <w:rsid w:val="00786E71"/>
    <w:rsid w:val="0079162F"/>
    <w:rsid w:val="00792603"/>
    <w:rsid w:val="00792813"/>
    <w:rsid w:val="00793568"/>
    <w:rsid w:val="00793DEB"/>
    <w:rsid w:val="00794924"/>
    <w:rsid w:val="00794AB1"/>
    <w:rsid w:val="00795A37"/>
    <w:rsid w:val="00795AFD"/>
    <w:rsid w:val="00795DC9"/>
    <w:rsid w:val="0079638A"/>
    <w:rsid w:val="00796490"/>
    <w:rsid w:val="00796BBD"/>
    <w:rsid w:val="00797320"/>
    <w:rsid w:val="00797508"/>
    <w:rsid w:val="007A0766"/>
    <w:rsid w:val="007A0BC2"/>
    <w:rsid w:val="007A13BD"/>
    <w:rsid w:val="007A1F44"/>
    <w:rsid w:val="007A23FF"/>
    <w:rsid w:val="007A295B"/>
    <w:rsid w:val="007A297C"/>
    <w:rsid w:val="007A3424"/>
    <w:rsid w:val="007A3589"/>
    <w:rsid w:val="007A35EF"/>
    <w:rsid w:val="007A36BD"/>
    <w:rsid w:val="007A3B0E"/>
    <w:rsid w:val="007A3D49"/>
    <w:rsid w:val="007A4296"/>
    <w:rsid w:val="007A43A2"/>
    <w:rsid w:val="007A4D04"/>
    <w:rsid w:val="007A5A45"/>
    <w:rsid w:val="007A6718"/>
    <w:rsid w:val="007A7245"/>
    <w:rsid w:val="007A7749"/>
    <w:rsid w:val="007A7A96"/>
    <w:rsid w:val="007B03AF"/>
    <w:rsid w:val="007B08DC"/>
    <w:rsid w:val="007B0E2D"/>
    <w:rsid w:val="007B0FB8"/>
    <w:rsid w:val="007B1543"/>
    <w:rsid w:val="007B199E"/>
    <w:rsid w:val="007B1AC0"/>
    <w:rsid w:val="007B1E4E"/>
    <w:rsid w:val="007B270A"/>
    <w:rsid w:val="007B2D02"/>
    <w:rsid w:val="007B2D3B"/>
    <w:rsid w:val="007B3174"/>
    <w:rsid w:val="007B334C"/>
    <w:rsid w:val="007B3C11"/>
    <w:rsid w:val="007B52CD"/>
    <w:rsid w:val="007B5730"/>
    <w:rsid w:val="007B6608"/>
    <w:rsid w:val="007B675E"/>
    <w:rsid w:val="007B6787"/>
    <w:rsid w:val="007B7DC1"/>
    <w:rsid w:val="007B7EDB"/>
    <w:rsid w:val="007C04AF"/>
    <w:rsid w:val="007C08B1"/>
    <w:rsid w:val="007C0B34"/>
    <w:rsid w:val="007C19AD"/>
    <w:rsid w:val="007C19B8"/>
    <w:rsid w:val="007C218C"/>
    <w:rsid w:val="007C2B7B"/>
    <w:rsid w:val="007C3598"/>
    <w:rsid w:val="007C3B6D"/>
    <w:rsid w:val="007C3C9B"/>
    <w:rsid w:val="007C3FA8"/>
    <w:rsid w:val="007C5941"/>
    <w:rsid w:val="007C63DF"/>
    <w:rsid w:val="007C659C"/>
    <w:rsid w:val="007C68DA"/>
    <w:rsid w:val="007D0623"/>
    <w:rsid w:val="007D0E30"/>
    <w:rsid w:val="007D10D5"/>
    <w:rsid w:val="007D14CE"/>
    <w:rsid w:val="007D1726"/>
    <w:rsid w:val="007D229A"/>
    <w:rsid w:val="007D2F44"/>
    <w:rsid w:val="007D2F4D"/>
    <w:rsid w:val="007D4178"/>
    <w:rsid w:val="007D4378"/>
    <w:rsid w:val="007D45F1"/>
    <w:rsid w:val="007D4D33"/>
    <w:rsid w:val="007D6E8E"/>
    <w:rsid w:val="007D7175"/>
    <w:rsid w:val="007D7654"/>
    <w:rsid w:val="007E094F"/>
    <w:rsid w:val="007E0E4C"/>
    <w:rsid w:val="007E1369"/>
    <w:rsid w:val="007E13E7"/>
    <w:rsid w:val="007E14E0"/>
    <w:rsid w:val="007E1548"/>
    <w:rsid w:val="007E188D"/>
    <w:rsid w:val="007E1A1B"/>
    <w:rsid w:val="007E1A88"/>
    <w:rsid w:val="007E1DF8"/>
    <w:rsid w:val="007E350A"/>
    <w:rsid w:val="007E4C88"/>
    <w:rsid w:val="007E54EE"/>
    <w:rsid w:val="007E54EF"/>
    <w:rsid w:val="007E585E"/>
    <w:rsid w:val="007E5E61"/>
    <w:rsid w:val="007E703A"/>
    <w:rsid w:val="007E7973"/>
    <w:rsid w:val="007E7DDF"/>
    <w:rsid w:val="007E7E5E"/>
    <w:rsid w:val="007F11C8"/>
    <w:rsid w:val="007F1CFB"/>
    <w:rsid w:val="007F1DAB"/>
    <w:rsid w:val="007F1EA7"/>
    <w:rsid w:val="007F220B"/>
    <w:rsid w:val="007F27DD"/>
    <w:rsid w:val="007F3AB0"/>
    <w:rsid w:val="007F4858"/>
    <w:rsid w:val="007F4E6F"/>
    <w:rsid w:val="007F5032"/>
    <w:rsid w:val="007F531D"/>
    <w:rsid w:val="007F540B"/>
    <w:rsid w:val="007F5934"/>
    <w:rsid w:val="007F5A0E"/>
    <w:rsid w:val="007F6546"/>
    <w:rsid w:val="007F6880"/>
    <w:rsid w:val="007F7573"/>
    <w:rsid w:val="007F76B4"/>
    <w:rsid w:val="008001B4"/>
    <w:rsid w:val="00800769"/>
    <w:rsid w:val="00800841"/>
    <w:rsid w:val="00800B3D"/>
    <w:rsid w:val="00800E72"/>
    <w:rsid w:val="00800ED2"/>
    <w:rsid w:val="0080146B"/>
    <w:rsid w:val="00801650"/>
    <w:rsid w:val="008024C5"/>
    <w:rsid w:val="0080268B"/>
    <w:rsid w:val="00802969"/>
    <w:rsid w:val="00802E74"/>
    <w:rsid w:val="0080435A"/>
    <w:rsid w:val="00804378"/>
    <w:rsid w:val="00804B92"/>
    <w:rsid w:val="00804E21"/>
    <w:rsid w:val="00805092"/>
    <w:rsid w:val="00806AAF"/>
    <w:rsid w:val="008070AC"/>
    <w:rsid w:val="008070FB"/>
    <w:rsid w:val="008072B8"/>
    <w:rsid w:val="008101FD"/>
    <w:rsid w:val="008106C4"/>
    <w:rsid w:val="008109F9"/>
    <w:rsid w:val="00810D8D"/>
    <w:rsid w:val="00811835"/>
    <w:rsid w:val="00811AC8"/>
    <w:rsid w:val="00813814"/>
    <w:rsid w:val="00813C85"/>
    <w:rsid w:val="00814C48"/>
    <w:rsid w:val="00814D55"/>
    <w:rsid w:val="0081581D"/>
    <w:rsid w:val="00815C31"/>
    <w:rsid w:val="00815C36"/>
    <w:rsid w:val="00815C81"/>
    <w:rsid w:val="00816197"/>
    <w:rsid w:val="0081703B"/>
    <w:rsid w:val="008170E9"/>
    <w:rsid w:val="008172BE"/>
    <w:rsid w:val="00817B71"/>
    <w:rsid w:val="00820244"/>
    <w:rsid w:val="00820272"/>
    <w:rsid w:val="00820E5B"/>
    <w:rsid w:val="008216D3"/>
    <w:rsid w:val="008221B3"/>
    <w:rsid w:val="0082248E"/>
    <w:rsid w:val="00822C70"/>
    <w:rsid w:val="008240BC"/>
    <w:rsid w:val="00824436"/>
    <w:rsid w:val="00824FDF"/>
    <w:rsid w:val="00825125"/>
    <w:rsid w:val="008257CA"/>
    <w:rsid w:val="008257CC"/>
    <w:rsid w:val="00825D73"/>
    <w:rsid w:val="00825F48"/>
    <w:rsid w:val="008274BF"/>
    <w:rsid w:val="00827A5E"/>
    <w:rsid w:val="00827F64"/>
    <w:rsid w:val="0083037F"/>
    <w:rsid w:val="0083076F"/>
    <w:rsid w:val="00830DC3"/>
    <w:rsid w:val="00831555"/>
    <w:rsid w:val="00831F52"/>
    <w:rsid w:val="00832154"/>
    <w:rsid w:val="00832A9E"/>
    <w:rsid w:val="00832F5C"/>
    <w:rsid w:val="00833821"/>
    <w:rsid w:val="00833BFB"/>
    <w:rsid w:val="008340A9"/>
    <w:rsid w:val="00834FD8"/>
    <w:rsid w:val="0083536C"/>
    <w:rsid w:val="008359E0"/>
    <w:rsid w:val="00835A0E"/>
    <w:rsid w:val="008376F6"/>
    <w:rsid w:val="00837D5B"/>
    <w:rsid w:val="00840607"/>
    <w:rsid w:val="00840B32"/>
    <w:rsid w:val="00841A60"/>
    <w:rsid w:val="00841AC8"/>
    <w:rsid w:val="00841CD2"/>
    <w:rsid w:val="00841D4C"/>
    <w:rsid w:val="0084282A"/>
    <w:rsid w:val="00842B77"/>
    <w:rsid w:val="0084309F"/>
    <w:rsid w:val="00843169"/>
    <w:rsid w:val="00843451"/>
    <w:rsid w:val="00843E99"/>
    <w:rsid w:val="008442D9"/>
    <w:rsid w:val="00844B32"/>
    <w:rsid w:val="00845C12"/>
    <w:rsid w:val="008469D9"/>
    <w:rsid w:val="00846DC0"/>
    <w:rsid w:val="008474A7"/>
    <w:rsid w:val="008500FB"/>
    <w:rsid w:val="00850290"/>
    <w:rsid w:val="008506B6"/>
    <w:rsid w:val="00850AE0"/>
    <w:rsid w:val="00851FA7"/>
    <w:rsid w:val="00852150"/>
    <w:rsid w:val="008524D2"/>
    <w:rsid w:val="00852E19"/>
    <w:rsid w:val="00853EDF"/>
    <w:rsid w:val="00855595"/>
    <w:rsid w:val="00856833"/>
    <w:rsid w:val="00856840"/>
    <w:rsid w:val="00856CA6"/>
    <w:rsid w:val="00856E5B"/>
    <w:rsid w:val="008606C3"/>
    <w:rsid w:val="0086087C"/>
    <w:rsid w:val="00860D8E"/>
    <w:rsid w:val="0086105D"/>
    <w:rsid w:val="00861951"/>
    <w:rsid w:val="00861EBC"/>
    <w:rsid w:val="0086275E"/>
    <w:rsid w:val="0086357C"/>
    <w:rsid w:val="00864440"/>
    <w:rsid w:val="00864D76"/>
    <w:rsid w:val="008650FC"/>
    <w:rsid w:val="00866EB3"/>
    <w:rsid w:val="0086701A"/>
    <w:rsid w:val="00867086"/>
    <w:rsid w:val="00867BD2"/>
    <w:rsid w:val="008706B2"/>
    <w:rsid w:val="008712FD"/>
    <w:rsid w:val="008716A1"/>
    <w:rsid w:val="00872D3F"/>
    <w:rsid w:val="008733E4"/>
    <w:rsid w:val="00873F15"/>
    <w:rsid w:val="00874096"/>
    <w:rsid w:val="00874321"/>
    <w:rsid w:val="00874408"/>
    <w:rsid w:val="008744E6"/>
    <w:rsid w:val="00874623"/>
    <w:rsid w:val="00874831"/>
    <w:rsid w:val="00875000"/>
    <w:rsid w:val="008756A4"/>
    <w:rsid w:val="00875F73"/>
    <w:rsid w:val="00877405"/>
    <w:rsid w:val="00877866"/>
    <w:rsid w:val="00877D4C"/>
    <w:rsid w:val="00880EAE"/>
    <w:rsid w:val="00880F30"/>
    <w:rsid w:val="008810BE"/>
    <w:rsid w:val="008810C4"/>
    <w:rsid w:val="008812AC"/>
    <w:rsid w:val="008833E8"/>
    <w:rsid w:val="00883CD4"/>
    <w:rsid w:val="00884B32"/>
    <w:rsid w:val="00885864"/>
    <w:rsid w:val="00886A79"/>
    <w:rsid w:val="00887AE5"/>
    <w:rsid w:val="00887B48"/>
    <w:rsid w:val="008911C1"/>
    <w:rsid w:val="0089176E"/>
    <w:rsid w:val="008917E0"/>
    <w:rsid w:val="00891AAE"/>
    <w:rsid w:val="00891CDD"/>
    <w:rsid w:val="00892365"/>
    <w:rsid w:val="008923E5"/>
    <w:rsid w:val="00892BE5"/>
    <w:rsid w:val="0089387C"/>
    <w:rsid w:val="0089444E"/>
    <w:rsid w:val="008949DF"/>
    <w:rsid w:val="008951DB"/>
    <w:rsid w:val="00895A5C"/>
    <w:rsid w:val="00895B45"/>
    <w:rsid w:val="00896C81"/>
    <w:rsid w:val="00896D83"/>
    <w:rsid w:val="00897B61"/>
    <w:rsid w:val="00897EB8"/>
    <w:rsid w:val="008A0AB2"/>
    <w:rsid w:val="008A0CFC"/>
    <w:rsid w:val="008A12FE"/>
    <w:rsid w:val="008A1A39"/>
    <w:rsid w:val="008A1C1C"/>
    <w:rsid w:val="008A28B6"/>
    <w:rsid w:val="008A2BB1"/>
    <w:rsid w:val="008A2C9D"/>
    <w:rsid w:val="008A2F14"/>
    <w:rsid w:val="008A2F64"/>
    <w:rsid w:val="008A3004"/>
    <w:rsid w:val="008A3466"/>
    <w:rsid w:val="008A389F"/>
    <w:rsid w:val="008A3D02"/>
    <w:rsid w:val="008A5113"/>
    <w:rsid w:val="008A5940"/>
    <w:rsid w:val="008A73B2"/>
    <w:rsid w:val="008B0182"/>
    <w:rsid w:val="008B043F"/>
    <w:rsid w:val="008B0808"/>
    <w:rsid w:val="008B0AEC"/>
    <w:rsid w:val="008B183F"/>
    <w:rsid w:val="008B1C12"/>
    <w:rsid w:val="008B1E53"/>
    <w:rsid w:val="008B1E5B"/>
    <w:rsid w:val="008B274A"/>
    <w:rsid w:val="008B389D"/>
    <w:rsid w:val="008B3C5C"/>
    <w:rsid w:val="008B5032"/>
    <w:rsid w:val="008B5299"/>
    <w:rsid w:val="008B5801"/>
    <w:rsid w:val="008B5A5F"/>
    <w:rsid w:val="008B5AB0"/>
    <w:rsid w:val="008B5C28"/>
    <w:rsid w:val="008B6054"/>
    <w:rsid w:val="008B6E0D"/>
    <w:rsid w:val="008B70AD"/>
    <w:rsid w:val="008B7B08"/>
    <w:rsid w:val="008C0406"/>
    <w:rsid w:val="008C13F0"/>
    <w:rsid w:val="008C167A"/>
    <w:rsid w:val="008C1F26"/>
    <w:rsid w:val="008C2A3A"/>
    <w:rsid w:val="008C36D0"/>
    <w:rsid w:val="008C469A"/>
    <w:rsid w:val="008C4774"/>
    <w:rsid w:val="008C4AFE"/>
    <w:rsid w:val="008C4C7E"/>
    <w:rsid w:val="008C592E"/>
    <w:rsid w:val="008C5C46"/>
    <w:rsid w:val="008C6184"/>
    <w:rsid w:val="008C6CFD"/>
    <w:rsid w:val="008C785E"/>
    <w:rsid w:val="008C7A77"/>
    <w:rsid w:val="008D035A"/>
    <w:rsid w:val="008D06E2"/>
    <w:rsid w:val="008D0AFB"/>
    <w:rsid w:val="008D1511"/>
    <w:rsid w:val="008D3141"/>
    <w:rsid w:val="008D32DF"/>
    <w:rsid w:val="008D35E9"/>
    <w:rsid w:val="008D3959"/>
    <w:rsid w:val="008D3966"/>
    <w:rsid w:val="008D4352"/>
    <w:rsid w:val="008D50DD"/>
    <w:rsid w:val="008D60BC"/>
    <w:rsid w:val="008D6D7B"/>
    <w:rsid w:val="008D7244"/>
    <w:rsid w:val="008D7EA4"/>
    <w:rsid w:val="008D7EA8"/>
    <w:rsid w:val="008D7EB7"/>
    <w:rsid w:val="008E0CCC"/>
    <w:rsid w:val="008E0EB8"/>
    <w:rsid w:val="008E10A6"/>
    <w:rsid w:val="008E1271"/>
    <w:rsid w:val="008E2251"/>
    <w:rsid w:val="008E24B3"/>
    <w:rsid w:val="008E24CA"/>
    <w:rsid w:val="008E2F6E"/>
    <w:rsid w:val="008E38AD"/>
    <w:rsid w:val="008E39F2"/>
    <w:rsid w:val="008E3EE7"/>
    <w:rsid w:val="008E3EEC"/>
    <w:rsid w:val="008E5BF2"/>
    <w:rsid w:val="008E5C81"/>
    <w:rsid w:val="008E70C6"/>
    <w:rsid w:val="008E7D87"/>
    <w:rsid w:val="008E7DBC"/>
    <w:rsid w:val="008E7F50"/>
    <w:rsid w:val="008F09C1"/>
    <w:rsid w:val="008F0A38"/>
    <w:rsid w:val="008F0AC0"/>
    <w:rsid w:val="008F0F84"/>
    <w:rsid w:val="008F1014"/>
    <w:rsid w:val="008F11C9"/>
    <w:rsid w:val="008F23D8"/>
    <w:rsid w:val="008F288A"/>
    <w:rsid w:val="008F2FD5"/>
    <w:rsid w:val="008F341A"/>
    <w:rsid w:val="008F37E5"/>
    <w:rsid w:val="008F48C2"/>
    <w:rsid w:val="008F552B"/>
    <w:rsid w:val="008F5840"/>
    <w:rsid w:val="008F5EEF"/>
    <w:rsid w:val="008F66FE"/>
    <w:rsid w:val="008F72CC"/>
    <w:rsid w:val="008F72CD"/>
    <w:rsid w:val="0090127C"/>
    <w:rsid w:val="0090310F"/>
    <w:rsid w:val="00903802"/>
    <w:rsid w:val="00904C35"/>
    <w:rsid w:val="0090627E"/>
    <w:rsid w:val="00906922"/>
    <w:rsid w:val="0090696D"/>
    <w:rsid w:val="00906CD6"/>
    <w:rsid w:val="00906D13"/>
    <w:rsid w:val="00906E4D"/>
    <w:rsid w:val="00906F31"/>
    <w:rsid w:val="0090745A"/>
    <w:rsid w:val="009076EC"/>
    <w:rsid w:val="009078B3"/>
    <w:rsid w:val="00907A77"/>
    <w:rsid w:val="00907E00"/>
    <w:rsid w:val="0091088D"/>
    <w:rsid w:val="00910C82"/>
    <w:rsid w:val="00910FB3"/>
    <w:rsid w:val="00910FC9"/>
    <w:rsid w:val="00911367"/>
    <w:rsid w:val="0091176D"/>
    <w:rsid w:val="009122BE"/>
    <w:rsid w:val="0091291A"/>
    <w:rsid w:val="00913612"/>
    <w:rsid w:val="0091366A"/>
    <w:rsid w:val="00913824"/>
    <w:rsid w:val="00913B4F"/>
    <w:rsid w:val="00913E3D"/>
    <w:rsid w:val="009155AB"/>
    <w:rsid w:val="00915757"/>
    <w:rsid w:val="009159B3"/>
    <w:rsid w:val="00916181"/>
    <w:rsid w:val="0091659A"/>
    <w:rsid w:val="00916C5C"/>
    <w:rsid w:val="00917ED5"/>
    <w:rsid w:val="009204C5"/>
    <w:rsid w:val="0092062C"/>
    <w:rsid w:val="009208BA"/>
    <w:rsid w:val="00921384"/>
    <w:rsid w:val="0092180D"/>
    <w:rsid w:val="0092193E"/>
    <w:rsid w:val="0092279C"/>
    <w:rsid w:val="00922C8A"/>
    <w:rsid w:val="009232C9"/>
    <w:rsid w:val="00923608"/>
    <w:rsid w:val="009238E5"/>
    <w:rsid w:val="00923CE4"/>
    <w:rsid w:val="00923DF9"/>
    <w:rsid w:val="00923F12"/>
    <w:rsid w:val="009245C2"/>
    <w:rsid w:val="00924F22"/>
    <w:rsid w:val="00924FF8"/>
    <w:rsid w:val="00925BA8"/>
    <w:rsid w:val="00926DA7"/>
    <w:rsid w:val="00927F8B"/>
    <w:rsid w:val="0093094D"/>
    <w:rsid w:val="009314BA"/>
    <w:rsid w:val="00931B8A"/>
    <w:rsid w:val="0093249A"/>
    <w:rsid w:val="009328C7"/>
    <w:rsid w:val="009336EC"/>
    <w:rsid w:val="0093373B"/>
    <w:rsid w:val="00933F56"/>
    <w:rsid w:val="00934C13"/>
    <w:rsid w:val="00935228"/>
    <w:rsid w:val="009355A2"/>
    <w:rsid w:val="0093593E"/>
    <w:rsid w:val="00935F9E"/>
    <w:rsid w:val="00936D98"/>
    <w:rsid w:val="009371C8"/>
    <w:rsid w:val="0093740A"/>
    <w:rsid w:val="00937776"/>
    <w:rsid w:val="00937A60"/>
    <w:rsid w:val="0094127E"/>
    <w:rsid w:val="0094140E"/>
    <w:rsid w:val="00941635"/>
    <w:rsid w:val="0094248C"/>
    <w:rsid w:val="00942C80"/>
    <w:rsid w:val="00942D67"/>
    <w:rsid w:val="00943197"/>
    <w:rsid w:val="009435F2"/>
    <w:rsid w:val="009438B0"/>
    <w:rsid w:val="00945180"/>
    <w:rsid w:val="009452C3"/>
    <w:rsid w:val="0094590C"/>
    <w:rsid w:val="00946355"/>
    <w:rsid w:val="009468B7"/>
    <w:rsid w:val="0094724E"/>
    <w:rsid w:val="00947973"/>
    <w:rsid w:val="00947BE6"/>
    <w:rsid w:val="0095048D"/>
    <w:rsid w:val="00950D41"/>
    <w:rsid w:val="00951ADB"/>
    <w:rsid w:val="00951E68"/>
    <w:rsid w:val="00952301"/>
    <w:rsid w:val="0095304D"/>
    <w:rsid w:val="0095380C"/>
    <w:rsid w:val="00954353"/>
    <w:rsid w:val="00954E9E"/>
    <w:rsid w:val="00955B8E"/>
    <w:rsid w:val="00955C0A"/>
    <w:rsid w:val="00955C41"/>
    <w:rsid w:val="00955C4F"/>
    <w:rsid w:val="00955DBF"/>
    <w:rsid w:val="0095682A"/>
    <w:rsid w:val="00956B9D"/>
    <w:rsid w:val="009601A2"/>
    <w:rsid w:val="009604B1"/>
    <w:rsid w:val="009609F9"/>
    <w:rsid w:val="00961A84"/>
    <w:rsid w:val="00961D32"/>
    <w:rsid w:val="00962F55"/>
    <w:rsid w:val="00963756"/>
    <w:rsid w:val="009643F6"/>
    <w:rsid w:val="00964D36"/>
    <w:rsid w:val="009650A8"/>
    <w:rsid w:val="009657F1"/>
    <w:rsid w:val="0096625D"/>
    <w:rsid w:val="009669A0"/>
    <w:rsid w:val="00970886"/>
    <w:rsid w:val="009709F8"/>
    <w:rsid w:val="00970A41"/>
    <w:rsid w:val="00970EB5"/>
    <w:rsid w:val="009712B1"/>
    <w:rsid w:val="00972929"/>
    <w:rsid w:val="00972F91"/>
    <w:rsid w:val="00973827"/>
    <w:rsid w:val="00973DF5"/>
    <w:rsid w:val="00973DFA"/>
    <w:rsid w:val="00973E1C"/>
    <w:rsid w:val="00973EFA"/>
    <w:rsid w:val="0097418B"/>
    <w:rsid w:val="009742D3"/>
    <w:rsid w:val="009747EA"/>
    <w:rsid w:val="009764A2"/>
    <w:rsid w:val="0097654D"/>
    <w:rsid w:val="00976A73"/>
    <w:rsid w:val="00977BA7"/>
    <w:rsid w:val="00980F25"/>
    <w:rsid w:val="0098194F"/>
    <w:rsid w:val="00981DD3"/>
    <w:rsid w:val="00981F81"/>
    <w:rsid w:val="009826C8"/>
    <w:rsid w:val="00982971"/>
    <w:rsid w:val="0098316B"/>
    <w:rsid w:val="009833FF"/>
    <w:rsid w:val="009836E4"/>
    <w:rsid w:val="0098412F"/>
    <w:rsid w:val="00984D8B"/>
    <w:rsid w:val="00984F14"/>
    <w:rsid w:val="00985F28"/>
    <w:rsid w:val="00986149"/>
    <w:rsid w:val="00986176"/>
    <w:rsid w:val="00986E7F"/>
    <w:rsid w:val="00987196"/>
    <w:rsid w:val="00987536"/>
    <w:rsid w:val="0098759A"/>
    <w:rsid w:val="00990BD5"/>
    <w:rsid w:val="0099164B"/>
    <w:rsid w:val="0099196F"/>
    <w:rsid w:val="00991A51"/>
    <w:rsid w:val="00991BAC"/>
    <w:rsid w:val="00992288"/>
    <w:rsid w:val="00992B98"/>
    <w:rsid w:val="0099359F"/>
    <w:rsid w:val="00993F4D"/>
    <w:rsid w:val="00994871"/>
    <w:rsid w:val="00994E08"/>
    <w:rsid w:val="009951F9"/>
    <w:rsid w:val="00995C95"/>
    <w:rsid w:val="00995E85"/>
    <w:rsid w:val="00996468"/>
    <w:rsid w:val="00996876"/>
    <w:rsid w:val="00996B42"/>
    <w:rsid w:val="00996FFA"/>
    <w:rsid w:val="00997207"/>
    <w:rsid w:val="009973F1"/>
    <w:rsid w:val="009973F3"/>
    <w:rsid w:val="009A010D"/>
    <w:rsid w:val="009A0A9B"/>
    <w:rsid w:val="009A0C6F"/>
    <w:rsid w:val="009A103E"/>
    <w:rsid w:val="009A14EF"/>
    <w:rsid w:val="009A2409"/>
    <w:rsid w:val="009A289F"/>
    <w:rsid w:val="009A2DF9"/>
    <w:rsid w:val="009A3A86"/>
    <w:rsid w:val="009A3EB3"/>
    <w:rsid w:val="009A4869"/>
    <w:rsid w:val="009A4BB0"/>
    <w:rsid w:val="009A5876"/>
    <w:rsid w:val="009A5BE0"/>
    <w:rsid w:val="009A65CD"/>
    <w:rsid w:val="009A6A6B"/>
    <w:rsid w:val="009B0FDB"/>
    <w:rsid w:val="009B16F6"/>
    <w:rsid w:val="009B1CDA"/>
    <w:rsid w:val="009B1EF9"/>
    <w:rsid w:val="009B26AC"/>
    <w:rsid w:val="009B334B"/>
    <w:rsid w:val="009B37E2"/>
    <w:rsid w:val="009B3C0B"/>
    <w:rsid w:val="009B3F50"/>
    <w:rsid w:val="009B42C3"/>
    <w:rsid w:val="009B4519"/>
    <w:rsid w:val="009B506B"/>
    <w:rsid w:val="009B57EF"/>
    <w:rsid w:val="009B5954"/>
    <w:rsid w:val="009B5B85"/>
    <w:rsid w:val="009B6640"/>
    <w:rsid w:val="009B6D76"/>
    <w:rsid w:val="009B6EC3"/>
    <w:rsid w:val="009B7204"/>
    <w:rsid w:val="009B79F0"/>
    <w:rsid w:val="009B7C70"/>
    <w:rsid w:val="009C0053"/>
    <w:rsid w:val="009C0074"/>
    <w:rsid w:val="009C0564"/>
    <w:rsid w:val="009C069C"/>
    <w:rsid w:val="009C0708"/>
    <w:rsid w:val="009C0AEA"/>
    <w:rsid w:val="009C1FC7"/>
    <w:rsid w:val="009C2685"/>
    <w:rsid w:val="009C2A5D"/>
    <w:rsid w:val="009C39BC"/>
    <w:rsid w:val="009C4BC2"/>
    <w:rsid w:val="009C4D22"/>
    <w:rsid w:val="009C4F2A"/>
    <w:rsid w:val="009C51C9"/>
    <w:rsid w:val="009C7133"/>
    <w:rsid w:val="009C7320"/>
    <w:rsid w:val="009D0729"/>
    <w:rsid w:val="009D0E73"/>
    <w:rsid w:val="009D0F66"/>
    <w:rsid w:val="009D1A06"/>
    <w:rsid w:val="009D1BA4"/>
    <w:rsid w:val="009D22E4"/>
    <w:rsid w:val="009D22F7"/>
    <w:rsid w:val="009D319C"/>
    <w:rsid w:val="009D40F3"/>
    <w:rsid w:val="009D4470"/>
    <w:rsid w:val="009D5023"/>
    <w:rsid w:val="009D5BAB"/>
    <w:rsid w:val="009D65E4"/>
    <w:rsid w:val="009D6A0A"/>
    <w:rsid w:val="009D6B0C"/>
    <w:rsid w:val="009D78BC"/>
    <w:rsid w:val="009E058F"/>
    <w:rsid w:val="009E0A9E"/>
    <w:rsid w:val="009E10E1"/>
    <w:rsid w:val="009E19A2"/>
    <w:rsid w:val="009E1B20"/>
    <w:rsid w:val="009E1C17"/>
    <w:rsid w:val="009E2062"/>
    <w:rsid w:val="009E2B75"/>
    <w:rsid w:val="009E3AB4"/>
    <w:rsid w:val="009E3AFD"/>
    <w:rsid w:val="009E3CDD"/>
    <w:rsid w:val="009E4B16"/>
    <w:rsid w:val="009E505D"/>
    <w:rsid w:val="009E5C60"/>
    <w:rsid w:val="009E64DB"/>
    <w:rsid w:val="009E6794"/>
    <w:rsid w:val="009E679A"/>
    <w:rsid w:val="009E7189"/>
    <w:rsid w:val="009E7E46"/>
    <w:rsid w:val="009E7FC1"/>
    <w:rsid w:val="009F01E1"/>
    <w:rsid w:val="009F0261"/>
    <w:rsid w:val="009F0B4D"/>
    <w:rsid w:val="009F0F91"/>
    <w:rsid w:val="009F1096"/>
    <w:rsid w:val="009F150E"/>
    <w:rsid w:val="009F1712"/>
    <w:rsid w:val="009F17ED"/>
    <w:rsid w:val="009F1E03"/>
    <w:rsid w:val="009F27AD"/>
    <w:rsid w:val="009F3FB5"/>
    <w:rsid w:val="009F422A"/>
    <w:rsid w:val="009F4B09"/>
    <w:rsid w:val="009F4E83"/>
    <w:rsid w:val="009F4FE9"/>
    <w:rsid w:val="009F521F"/>
    <w:rsid w:val="009F553C"/>
    <w:rsid w:val="009F59F8"/>
    <w:rsid w:val="009F698D"/>
    <w:rsid w:val="009F6E6E"/>
    <w:rsid w:val="009F6E9F"/>
    <w:rsid w:val="009F755D"/>
    <w:rsid w:val="009F79EB"/>
    <w:rsid w:val="009F7A4A"/>
    <w:rsid w:val="00A00040"/>
    <w:rsid w:val="00A005B0"/>
    <w:rsid w:val="00A01F17"/>
    <w:rsid w:val="00A022A5"/>
    <w:rsid w:val="00A0300C"/>
    <w:rsid w:val="00A033CA"/>
    <w:rsid w:val="00A03610"/>
    <w:rsid w:val="00A03A22"/>
    <w:rsid w:val="00A03D6B"/>
    <w:rsid w:val="00A04634"/>
    <w:rsid w:val="00A05826"/>
    <w:rsid w:val="00A05A7E"/>
    <w:rsid w:val="00A06119"/>
    <w:rsid w:val="00A06B8E"/>
    <w:rsid w:val="00A078FF"/>
    <w:rsid w:val="00A07A48"/>
    <w:rsid w:val="00A108EE"/>
    <w:rsid w:val="00A10BB8"/>
    <w:rsid w:val="00A119B2"/>
    <w:rsid w:val="00A1200D"/>
    <w:rsid w:val="00A12E15"/>
    <w:rsid w:val="00A12E56"/>
    <w:rsid w:val="00A13192"/>
    <w:rsid w:val="00A137E4"/>
    <w:rsid w:val="00A144AF"/>
    <w:rsid w:val="00A14813"/>
    <w:rsid w:val="00A1566A"/>
    <w:rsid w:val="00A15BE5"/>
    <w:rsid w:val="00A15E72"/>
    <w:rsid w:val="00A165BF"/>
    <w:rsid w:val="00A172E8"/>
    <w:rsid w:val="00A179FF"/>
    <w:rsid w:val="00A2013C"/>
    <w:rsid w:val="00A20910"/>
    <w:rsid w:val="00A21A36"/>
    <w:rsid w:val="00A22919"/>
    <w:rsid w:val="00A22F6C"/>
    <w:rsid w:val="00A23595"/>
    <w:rsid w:val="00A23E5D"/>
    <w:rsid w:val="00A25294"/>
    <w:rsid w:val="00A254EE"/>
    <w:rsid w:val="00A2580E"/>
    <w:rsid w:val="00A25BE7"/>
    <w:rsid w:val="00A25BF1"/>
    <w:rsid w:val="00A265D7"/>
    <w:rsid w:val="00A26AC6"/>
    <w:rsid w:val="00A26E72"/>
    <w:rsid w:val="00A27008"/>
    <w:rsid w:val="00A270A3"/>
    <w:rsid w:val="00A2771A"/>
    <w:rsid w:val="00A27CDF"/>
    <w:rsid w:val="00A30576"/>
    <w:rsid w:val="00A309C6"/>
    <w:rsid w:val="00A30D13"/>
    <w:rsid w:val="00A314F9"/>
    <w:rsid w:val="00A319D0"/>
    <w:rsid w:val="00A31AD9"/>
    <w:rsid w:val="00A32316"/>
    <w:rsid w:val="00A3300E"/>
    <w:rsid w:val="00A33172"/>
    <w:rsid w:val="00A33D87"/>
    <w:rsid w:val="00A3432B"/>
    <w:rsid w:val="00A345C5"/>
    <w:rsid w:val="00A346BA"/>
    <w:rsid w:val="00A34C67"/>
    <w:rsid w:val="00A34D62"/>
    <w:rsid w:val="00A35258"/>
    <w:rsid w:val="00A36050"/>
    <w:rsid w:val="00A36085"/>
    <w:rsid w:val="00A3611D"/>
    <w:rsid w:val="00A36339"/>
    <w:rsid w:val="00A366E4"/>
    <w:rsid w:val="00A40239"/>
    <w:rsid w:val="00A408C6"/>
    <w:rsid w:val="00A423A6"/>
    <w:rsid w:val="00A42AF2"/>
    <w:rsid w:val="00A43623"/>
    <w:rsid w:val="00A4376F"/>
    <w:rsid w:val="00A440EA"/>
    <w:rsid w:val="00A4549F"/>
    <w:rsid w:val="00A457BE"/>
    <w:rsid w:val="00A45B9B"/>
    <w:rsid w:val="00A462FE"/>
    <w:rsid w:val="00A479DD"/>
    <w:rsid w:val="00A501C9"/>
    <w:rsid w:val="00A50506"/>
    <w:rsid w:val="00A53495"/>
    <w:rsid w:val="00A53F55"/>
    <w:rsid w:val="00A5417B"/>
    <w:rsid w:val="00A544F9"/>
    <w:rsid w:val="00A54599"/>
    <w:rsid w:val="00A54B82"/>
    <w:rsid w:val="00A569D4"/>
    <w:rsid w:val="00A56C11"/>
    <w:rsid w:val="00A57F1A"/>
    <w:rsid w:val="00A60163"/>
    <w:rsid w:val="00A6038D"/>
    <w:rsid w:val="00A60CF0"/>
    <w:rsid w:val="00A61370"/>
    <w:rsid w:val="00A61429"/>
    <w:rsid w:val="00A61514"/>
    <w:rsid w:val="00A61645"/>
    <w:rsid w:val="00A61A39"/>
    <w:rsid w:val="00A62080"/>
    <w:rsid w:val="00A62145"/>
    <w:rsid w:val="00A62695"/>
    <w:rsid w:val="00A62CC7"/>
    <w:rsid w:val="00A630A2"/>
    <w:rsid w:val="00A632B8"/>
    <w:rsid w:val="00A63830"/>
    <w:rsid w:val="00A63BF3"/>
    <w:rsid w:val="00A63DD5"/>
    <w:rsid w:val="00A64942"/>
    <w:rsid w:val="00A65911"/>
    <w:rsid w:val="00A6643C"/>
    <w:rsid w:val="00A67544"/>
    <w:rsid w:val="00A703DC"/>
    <w:rsid w:val="00A7075B"/>
    <w:rsid w:val="00A71CE6"/>
    <w:rsid w:val="00A71D23"/>
    <w:rsid w:val="00A726CE"/>
    <w:rsid w:val="00A7333A"/>
    <w:rsid w:val="00A73D0D"/>
    <w:rsid w:val="00A74181"/>
    <w:rsid w:val="00A74A92"/>
    <w:rsid w:val="00A7541F"/>
    <w:rsid w:val="00A75BCC"/>
    <w:rsid w:val="00A75CC1"/>
    <w:rsid w:val="00A75E88"/>
    <w:rsid w:val="00A764B8"/>
    <w:rsid w:val="00A76AB4"/>
    <w:rsid w:val="00A8056E"/>
    <w:rsid w:val="00A812EC"/>
    <w:rsid w:val="00A818F7"/>
    <w:rsid w:val="00A829BF"/>
    <w:rsid w:val="00A82D58"/>
    <w:rsid w:val="00A8399D"/>
    <w:rsid w:val="00A83E3D"/>
    <w:rsid w:val="00A8443A"/>
    <w:rsid w:val="00A8479C"/>
    <w:rsid w:val="00A84C5D"/>
    <w:rsid w:val="00A8557B"/>
    <w:rsid w:val="00A85A05"/>
    <w:rsid w:val="00A86A85"/>
    <w:rsid w:val="00A86B70"/>
    <w:rsid w:val="00A86D63"/>
    <w:rsid w:val="00A87797"/>
    <w:rsid w:val="00A87CB2"/>
    <w:rsid w:val="00A902B5"/>
    <w:rsid w:val="00A90E72"/>
    <w:rsid w:val="00A922A2"/>
    <w:rsid w:val="00A931AA"/>
    <w:rsid w:val="00A9327B"/>
    <w:rsid w:val="00A932D8"/>
    <w:rsid w:val="00A93B69"/>
    <w:rsid w:val="00A93EE6"/>
    <w:rsid w:val="00A93FA9"/>
    <w:rsid w:val="00A9476C"/>
    <w:rsid w:val="00A94DAA"/>
    <w:rsid w:val="00A963C7"/>
    <w:rsid w:val="00A96D6D"/>
    <w:rsid w:val="00AA12FD"/>
    <w:rsid w:val="00AA1626"/>
    <w:rsid w:val="00AA1C25"/>
    <w:rsid w:val="00AA30EA"/>
    <w:rsid w:val="00AA352E"/>
    <w:rsid w:val="00AA3DB7"/>
    <w:rsid w:val="00AA4087"/>
    <w:rsid w:val="00AA43D6"/>
    <w:rsid w:val="00AA44C0"/>
    <w:rsid w:val="00AA46E8"/>
    <w:rsid w:val="00AA51F5"/>
    <w:rsid w:val="00AA5E3B"/>
    <w:rsid w:val="00AA68B4"/>
    <w:rsid w:val="00AA7005"/>
    <w:rsid w:val="00AA71A2"/>
    <w:rsid w:val="00AB0543"/>
    <w:rsid w:val="00AB0AC9"/>
    <w:rsid w:val="00AB0F09"/>
    <w:rsid w:val="00AB10C3"/>
    <w:rsid w:val="00AB185A"/>
    <w:rsid w:val="00AB1BA7"/>
    <w:rsid w:val="00AB1D8D"/>
    <w:rsid w:val="00AB1E04"/>
    <w:rsid w:val="00AB29CF"/>
    <w:rsid w:val="00AB2C62"/>
    <w:rsid w:val="00AB2D89"/>
    <w:rsid w:val="00AB3113"/>
    <w:rsid w:val="00AB348A"/>
    <w:rsid w:val="00AB3DBD"/>
    <w:rsid w:val="00AB3F38"/>
    <w:rsid w:val="00AB414B"/>
    <w:rsid w:val="00AB43EC"/>
    <w:rsid w:val="00AB44C5"/>
    <w:rsid w:val="00AB4BF4"/>
    <w:rsid w:val="00AB4DA2"/>
    <w:rsid w:val="00AB4FB5"/>
    <w:rsid w:val="00AB4FFF"/>
    <w:rsid w:val="00AB50E9"/>
    <w:rsid w:val="00AB58F7"/>
    <w:rsid w:val="00AB5ADF"/>
    <w:rsid w:val="00AB5E57"/>
    <w:rsid w:val="00AB5E74"/>
    <w:rsid w:val="00AB6BB2"/>
    <w:rsid w:val="00AB70FC"/>
    <w:rsid w:val="00AB725F"/>
    <w:rsid w:val="00AB77BA"/>
    <w:rsid w:val="00AB7B79"/>
    <w:rsid w:val="00AB7D26"/>
    <w:rsid w:val="00AC0705"/>
    <w:rsid w:val="00AC0C76"/>
    <w:rsid w:val="00AC109B"/>
    <w:rsid w:val="00AC1E80"/>
    <w:rsid w:val="00AC38D4"/>
    <w:rsid w:val="00AC5DDE"/>
    <w:rsid w:val="00AC7003"/>
    <w:rsid w:val="00AC74DA"/>
    <w:rsid w:val="00AC7A2B"/>
    <w:rsid w:val="00AC7C25"/>
    <w:rsid w:val="00AC7E2E"/>
    <w:rsid w:val="00AC7FBA"/>
    <w:rsid w:val="00AD0A51"/>
    <w:rsid w:val="00AD0B37"/>
    <w:rsid w:val="00AD11F7"/>
    <w:rsid w:val="00AD1DB7"/>
    <w:rsid w:val="00AD2852"/>
    <w:rsid w:val="00AD3976"/>
    <w:rsid w:val="00AD4D2A"/>
    <w:rsid w:val="00AD5414"/>
    <w:rsid w:val="00AD542F"/>
    <w:rsid w:val="00AD5B6C"/>
    <w:rsid w:val="00AD5DB7"/>
    <w:rsid w:val="00AD615B"/>
    <w:rsid w:val="00AD7305"/>
    <w:rsid w:val="00AD7910"/>
    <w:rsid w:val="00AD7E64"/>
    <w:rsid w:val="00AE0C56"/>
    <w:rsid w:val="00AE149E"/>
    <w:rsid w:val="00AE1F8B"/>
    <w:rsid w:val="00AE205B"/>
    <w:rsid w:val="00AE22F2"/>
    <w:rsid w:val="00AE29FC"/>
    <w:rsid w:val="00AE2F3F"/>
    <w:rsid w:val="00AE318B"/>
    <w:rsid w:val="00AE33B6"/>
    <w:rsid w:val="00AE3B4E"/>
    <w:rsid w:val="00AE42B7"/>
    <w:rsid w:val="00AE5567"/>
    <w:rsid w:val="00AE59EC"/>
    <w:rsid w:val="00AE6511"/>
    <w:rsid w:val="00AE67B3"/>
    <w:rsid w:val="00AE6B1C"/>
    <w:rsid w:val="00AE6E7C"/>
    <w:rsid w:val="00AE7864"/>
    <w:rsid w:val="00AE7949"/>
    <w:rsid w:val="00AE7CE0"/>
    <w:rsid w:val="00AE7D7A"/>
    <w:rsid w:val="00AF0091"/>
    <w:rsid w:val="00AF0616"/>
    <w:rsid w:val="00AF1F9B"/>
    <w:rsid w:val="00AF1FBF"/>
    <w:rsid w:val="00AF25D5"/>
    <w:rsid w:val="00AF2718"/>
    <w:rsid w:val="00AF36E3"/>
    <w:rsid w:val="00AF3DBB"/>
    <w:rsid w:val="00AF4E97"/>
    <w:rsid w:val="00AF4EBF"/>
    <w:rsid w:val="00AF5014"/>
    <w:rsid w:val="00AF5194"/>
    <w:rsid w:val="00AF53EF"/>
    <w:rsid w:val="00AF6604"/>
    <w:rsid w:val="00AF73C3"/>
    <w:rsid w:val="00AF795C"/>
    <w:rsid w:val="00AF7D17"/>
    <w:rsid w:val="00B001C7"/>
    <w:rsid w:val="00B00501"/>
    <w:rsid w:val="00B00752"/>
    <w:rsid w:val="00B007D5"/>
    <w:rsid w:val="00B00ADB"/>
    <w:rsid w:val="00B00C6A"/>
    <w:rsid w:val="00B026C1"/>
    <w:rsid w:val="00B02B83"/>
    <w:rsid w:val="00B02B9C"/>
    <w:rsid w:val="00B02F5B"/>
    <w:rsid w:val="00B0353B"/>
    <w:rsid w:val="00B03872"/>
    <w:rsid w:val="00B04045"/>
    <w:rsid w:val="00B040B2"/>
    <w:rsid w:val="00B04584"/>
    <w:rsid w:val="00B04F25"/>
    <w:rsid w:val="00B05012"/>
    <w:rsid w:val="00B05375"/>
    <w:rsid w:val="00B067AD"/>
    <w:rsid w:val="00B06C9A"/>
    <w:rsid w:val="00B07C7C"/>
    <w:rsid w:val="00B10558"/>
    <w:rsid w:val="00B10D68"/>
    <w:rsid w:val="00B11405"/>
    <w:rsid w:val="00B11CCF"/>
    <w:rsid w:val="00B11FC4"/>
    <w:rsid w:val="00B124B8"/>
    <w:rsid w:val="00B125A8"/>
    <w:rsid w:val="00B13D85"/>
    <w:rsid w:val="00B14DA1"/>
    <w:rsid w:val="00B156A9"/>
    <w:rsid w:val="00B15F16"/>
    <w:rsid w:val="00B15F83"/>
    <w:rsid w:val="00B160FF"/>
    <w:rsid w:val="00B16322"/>
    <w:rsid w:val="00B1662E"/>
    <w:rsid w:val="00B16A6F"/>
    <w:rsid w:val="00B16A8A"/>
    <w:rsid w:val="00B16F9F"/>
    <w:rsid w:val="00B16FFA"/>
    <w:rsid w:val="00B17B02"/>
    <w:rsid w:val="00B17F5D"/>
    <w:rsid w:val="00B210B2"/>
    <w:rsid w:val="00B21464"/>
    <w:rsid w:val="00B21DBF"/>
    <w:rsid w:val="00B2223E"/>
    <w:rsid w:val="00B22C0D"/>
    <w:rsid w:val="00B22E01"/>
    <w:rsid w:val="00B233C8"/>
    <w:rsid w:val="00B23AF4"/>
    <w:rsid w:val="00B23C15"/>
    <w:rsid w:val="00B24CD4"/>
    <w:rsid w:val="00B24FD9"/>
    <w:rsid w:val="00B25762"/>
    <w:rsid w:val="00B25B40"/>
    <w:rsid w:val="00B25FAE"/>
    <w:rsid w:val="00B25FDE"/>
    <w:rsid w:val="00B26AB0"/>
    <w:rsid w:val="00B26AD2"/>
    <w:rsid w:val="00B26CA2"/>
    <w:rsid w:val="00B278EB"/>
    <w:rsid w:val="00B27A62"/>
    <w:rsid w:val="00B27C84"/>
    <w:rsid w:val="00B27C8A"/>
    <w:rsid w:val="00B27EA4"/>
    <w:rsid w:val="00B30B4E"/>
    <w:rsid w:val="00B30F6C"/>
    <w:rsid w:val="00B31246"/>
    <w:rsid w:val="00B31540"/>
    <w:rsid w:val="00B31E47"/>
    <w:rsid w:val="00B3268E"/>
    <w:rsid w:val="00B326FF"/>
    <w:rsid w:val="00B32733"/>
    <w:rsid w:val="00B32E77"/>
    <w:rsid w:val="00B3300B"/>
    <w:rsid w:val="00B340AA"/>
    <w:rsid w:val="00B34299"/>
    <w:rsid w:val="00B345F1"/>
    <w:rsid w:val="00B3499D"/>
    <w:rsid w:val="00B34A9F"/>
    <w:rsid w:val="00B34B80"/>
    <w:rsid w:val="00B35CDA"/>
    <w:rsid w:val="00B37331"/>
    <w:rsid w:val="00B37D97"/>
    <w:rsid w:val="00B4034D"/>
    <w:rsid w:val="00B40756"/>
    <w:rsid w:val="00B411BD"/>
    <w:rsid w:val="00B41559"/>
    <w:rsid w:val="00B418E8"/>
    <w:rsid w:val="00B42285"/>
    <w:rsid w:val="00B4274B"/>
    <w:rsid w:val="00B435B1"/>
    <w:rsid w:val="00B435E0"/>
    <w:rsid w:val="00B4367F"/>
    <w:rsid w:val="00B438BA"/>
    <w:rsid w:val="00B44C84"/>
    <w:rsid w:val="00B44F99"/>
    <w:rsid w:val="00B45876"/>
    <w:rsid w:val="00B45F94"/>
    <w:rsid w:val="00B461B0"/>
    <w:rsid w:val="00B461C8"/>
    <w:rsid w:val="00B51542"/>
    <w:rsid w:val="00B51B8C"/>
    <w:rsid w:val="00B51CE1"/>
    <w:rsid w:val="00B51D1D"/>
    <w:rsid w:val="00B51E61"/>
    <w:rsid w:val="00B52879"/>
    <w:rsid w:val="00B5310E"/>
    <w:rsid w:val="00B5323D"/>
    <w:rsid w:val="00B53E2B"/>
    <w:rsid w:val="00B54ACC"/>
    <w:rsid w:val="00B54DCB"/>
    <w:rsid w:val="00B554A8"/>
    <w:rsid w:val="00B55619"/>
    <w:rsid w:val="00B55AC2"/>
    <w:rsid w:val="00B55ADC"/>
    <w:rsid w:val="00B560C9"/>
    <w:rsid w:val="00B5642D"/>
    <w:rsid w:val="00B56533"/>
    <w:rsid w:val="00B56CFC"/>
    <w:rsid w:val="00B57777"/>
    <w:rsid w:val="00B57A17"/>
    <w:rsid w:val="00B60B84"/>
    <w:rsid w:val="00B60C8B"/>
    <w:rsid w:val="00B61BE2"/>
    <w:rsid w:val="00B61E54"/>
    <w:rsid w:val="00B6266F"/>
    <w:rsid w:val="00B62E0B"/>
    <w:rsid w:val="00B63C32"/>
    <w:rsid w:val="00B64434"/>
    <w:rsid w:val="00B644FB"/>
    <w:rsid w:val="00B64547"/>
    <w:rsid w:val="00B656B9"/>
    <w:rsid w:val="00B657DA"/>
    <w:rsid w:val="00B6608C"/>
    <w:rsid w:val="00B67C4D"/>
    <w:rsid w:val="00B70083"/>
    <w:rsid w:val="00B7068A"/>
    <w:rsid w:val="00B711CE"/>
    <w:rsid w:val="00B71DC8"/>
    <w:rsid w:val="00B7318D"/>
    <w:rsid w:val="00B746C6"/>
    <w:rsid w:val="00B751B4"/>
    <w:rsid w:val="00B75590"/>
    <w:rsid w:val="00B756E4"/>
    <w:rsid w:val="00B7604C"/>
    <w:rsid w:val="00B7620D"/>
    <w:rsid w:val="00B76394"/>
    <w:rsid w:val="00B7652C"/>
    <w:rsid w:val="00B766BF"/>
    <w:rsid w:val="00B76FA6"/>
    <w:rsid w:val="00B80910"/>
    <w:rsid w:val="00B80A70"/>
    <w:rsid w:val="00B81299"/>
    <w:rsid w:val="00B818F4"/>
    <w:rsid w:val="00B81BC9"/>
    <w:rsid w:val="00B81F45"/>
    <w:rsid w:val="00B8222F"/>
    <w:rsid w:val="00B823E4"/>
    <w:rsid w:val="00B825AC"/>
    <w:rsid w:val="00B82615"/>
    <w:rsid w:val="00B82756"/>
    <w:rsid w:val="00B82D7E"/>
    <w:rsid w:val="00B83079"/>
    <w:rsid w:val="00B831A3"/>
    <w:rsid w:val="00B83444"/>
    <w:rsid w:val="00B836ED"/>
    <w:rsid w:val="00B844A3"/>
    <w:rsid w:val="00B85078"/>
    <w:rsid w:val="00B853BE"/>
    <w:rsid w:val="00B8596B"/>
    <w:rsid w:val="00B85FD5"/>
    <w:rsid w:val="00B8610A"/>
    <w:rsid w:val="00B86476"/>
    <w:rsid w:val="00B86A3D"/>
    <w:rsid w:val="00B8720C"/>
    <w:rsid w:val="00B875C7"/>
    <w:rsid w:val="00B87EA4"/>
    <w:rsid w:val="00B9066B"/>
    <w:rsid w:val="00B90908"/>
    <w:rsid w:val="00B90D10"/>
    <w:rsid w:val="00B90FE5"/>
    <w:rsid w:val="00B91535"/>
    <w:rsid w:val="00B915B6"/>
    <w:rsid w:val="00B919AD"/>
    <w:rsid w:val="00B91A2B"/>
    <w:rsid w:val="00B91D73"/>
    <w:rsid w:val="00B92FE0"/>
    <w:rsid w:val="00B93204"/>
    <w:rsid w:val="00B93547"/>
    <w:rsid w:val="00B94E17"/>
    <w:rsid w:val="00B957FE"/>
    <w:rsid w:val="00B95F02"/>
    <w:rsid w:val="00B96BEF"/>
    <w:rsid w:val="00B96D58"/>
    <w:rsid w:val="00B96E19"/>
    <w:rsid w:val="00B96FC0"/>
    <w:rsid w:val="00B97260"/>
    <w:rsid w:val="00B97A04"/>
    <w:rsid w:val="00B97A69"/>
    <w:rsid w:val="00BA0632"/>
    <w:rsid w:val="00BA0AAA"/>
    <w:rsid w:val="00BA0DFB"/>
    <w:rsid w:val="00BA17C0"/>
    <w:rsid w:val="00BA1E4C"/>
    <w:rsid w:val="00BA2FEF"/>
    <w:rsid w:val="00BA44A2"/>
    <w:rsid w:val="00BA5B69"/>
    <w:rsid w:val="00BA5CB3"/>
    <w:rsid w:val="00BA6F71"/>
    <w:rsid w:val="00BA723A"/>
    <w:rsid w:val="00BA7520"/>
    <w:rsid w:val="00BA7980"/>
    <w:rsid w:val="00BB0E21"/>
    <w:rsid w:val="00BB1548"/>
    <w:rsid w:val="00BB1CE7"/>
    <w:rsid w:val="00BB2FD3"/>
    <w:rsid w:val="00BB2FDF"/>
    <w:rsid w:val="00BB2FFF"/>
    <w:rsid w:val="00BB38A8"/>
    <w:rsid w:val="00BB4B62"/>
    <w:rsid w:val="00BB5FCB"/>
    <w:rsid w:val="00BB604B"/>
    <w:rsid w:val="00BB6F6F"/>
    <w:rsid w:val="00BB7A30"/>
    <w:rsid w:val="00BB7F4C"/>
    <w:rsid w:val="00BC00EC"/>
    <w:rsid w:val="00BC08C5"/>
    <w:rsid w:val="00BC12FB"/>
    <w:rsid w:val="00BC14BC"/>
    <w:rsid w:val="00BC1C1D"/>
    <w:rsid w:val="00BC1C3C"/>
    <w:rsid w:val="00BC1CDD"/>
    <w:rsid w:val="00BC2435"/>
    <w:rsid w:val="00BC2BEB"/>
    <w:rsid w:val="00BC307F"/>
    <w:rsid w:val="00BC3159"/>
    <w:rsid w:val="00BC3257"/>
    <w:rsid w:val="00BC3372"/>
    <w:rsid w:val="00BC358E"/>
    <w:rsid w:val="00BC39DB"/>
    <w:rsid w:val="00BC3A32"/>
    <w:rsid w:val="00BC3B07"/>
    <w:rsid w:val="00BC46EF"/>
    <w:rsid w:val="00BC4938"/>
    <w:rsid w:val="00BC5CDD"/>
    <w:rsid w:val="00BC5DE1"/>
    <w:rsid w:val="00BC5FB6"/>
    <w:rsid w:val="00BC6495"/>
    <w:rsid w:val="00BC66E5"/>
    <w:rsid w:val="00BC6FD6"/>
    <w:rsid w:val="00BC7364"/>
    <w:rsid w:val="00BC754E"/>
    <w:rsid w:val="00BC7AF4"/>
    <w:rsid w:val="00BD008E"/>
    <w:rsid w:val="00BD0FA5"/>
    <w:rsid w:val="00BD1685"/>
    <w:rsid w:val="00BD1825"/>
    <w:rsid w:val="00BD1B64"/>
    <w:rsid w:val="00BD2F3B"/>
    <w:rsid w:val="00BD3372"/>
    <w:rsid w:val="00BD470C"/>
    <w:rsid w:val="00BD4EA3"/>
    <w:rsid w:val="00BD50AA"/>
    <w:rsid w:val="00BD5135"/>
    <w:rsid w:val="00BD5706"/>
    <w:rsid w:val="00BD5D94"/>
    <w:rsid w:val="00BD5FE3"/>
    <w:rsid w:val="00BD7291"/>
    <w:rsid w:val="00BD7E85"/>
    <w:rsid w:val="00BD7EA3"/>
    <w:rsid w:val="00BD7FE2"/>
    <w:rsid w:val="00BE0035"/>
    <w:rsid w:val="00BE018A"/>
    <w:rsid w:val="00BE077E"/>
    <w:rsid w:val="00BE0B19"/>
    <w:rsid w:val="00BE0DD8"/>
    <w:rsid w:val="00BE1D82"/>
    <w:rsid w:val="00BE1EE4"/>
    <w:rsid w:val="00BE1F8B"/>
    <w:rsid w:val="00BE2B4F"/>
    <w:rsid w:val="00BE2F39"/>
    <w:rsid w:val="00BE332D"/>
    <w:rsid w:val="00BE3CF1"/>
    <w:rsid w:val="00BE3DD8"/>
    <w:rsid w:val="00BE4420"/>
    <w:rsid w:val="00BE4B20"/>
    <w:rsid w:val="00BE4D89"/>
    <w:rsid w:val="00BE5437"/>
    <w:rsid w:val="00BE5FC4"/>
    <w:rsid w:val="00BE6F4E"/>
    <w:rsid w:val="00BE7263"/>
    <w:rsid w:val="00BE7C4D"/>
    <w:rsid w:val="00BE7F6A"/>
    <w:rsid w:val="00BF0055"/>
    <w:rsid w:val="00BF007F"/>
    <w:rsid w:val="00BF0274"/>
    <w:rsid w:val="00BF0668"/>
    <w:rsid w:val="00BF08C4"/>
    <w:rsid w:val="00BF08FE"/>
    <w:rsid w:val="00BF0BAF"/>
    <w:rsid w:val="00BF19CE"/>
    <w:rsid w:val="00BF2155"/>
    <w:rsid w:val="00BF2752"/>
    <w:rsid w:val="00BF2B6F"/>
    <w:rsid w:val="00BF34D2"/>
    <w:rsid w:val="00BF351A"/>
    <w:rsid w:val="00BF3914"/>
    <w:rsid w:val="00BF3A48"/>
    <w:rsid w:val="00BF3EE9"/>
    <w:rsid w:val="00BF49B1"/>
    <w:rsid w:val="00BF5552"/>
    <w:rsid w:val="00BF73F2"/>
    <w:rsid w:val="00BF7531"/>
    <w:rsid w:val="00C00B4B"/>
    <w:rsid w:val="00C012BC"/>
    <w:rsid w:val="00C01671"/>
    <w:rsid w:val="00C01910"/>
    <w:rsid w:val="00C02419"/>
    <w:rsid w:val="00C02766"/>
    <w:rsid w:val="00C0389A"/>
    <w:rsid w:val="00C03EE8"/>
    <w:rsid w:val="00C05BEC"/>
    <w:rsid w:val="00C06E7D"/>
    <w:rsid w:val="00C07133"/>
    <w:rsid w:val="00C07738"/>
    <w:rsid w:val="00C10AF6"/>
    <w:rsid w:val="00C1112B"/>
    <w:rsid w:val="00C11A88"/>
    <w:rsid w:val="00C11D55"/>
    <w:rsid w:val="00C12012"/>
    <w:rsid w:val="00C127C7"/>
    <w:rsid w:val="00C12874"/>
    <w:rsid w:val="00C129FE"/>
    <w:rsid w:val="00C12BC1"/>
    <w:rsid w:val="00C13BDA"/>
    <w:rsid w:val="00C13FFD"/>
    <w:rsid w:val="00C1452E"/>
    <w:rsid w:val="00C14632"/>
    <w:rsid w:val="00C152BE"/>
    <w:rsid w:val="00C16096"/>
    <w:rsid w:val="00C16C30"/>
    <w:rsid w:val="00C173EA"/>
    <w:rsid w:val="00C17596"/>
    <w:rsid w:val="00C17920"/>
    <w:rsid w:val="00C20149"/>
    <w:rsid w:val="00C20A00"/>
    <w:rsid w:val="00C211CA"/>
    <w:rsid w:val="00C21673"/>
    <w:rsid w:val="00C2170B"/>
    <w:rsid w:val="00C21C7A"/>
    <w:rsid w:val="00C21FC0"/>
    <w:rsid w:val="00C22499"/>
    <w:rsid w:val="00C23130"/>
    <w:rsid w:val="00C23B59"/>
    <w:rsid w:val="00C240EB"/>
    <w:rsid w:val="00C24845"/>
    <w:rsid w:val="00C255A5"/>
    <w:rsid w:val="00C2584B"/>
    <w:rsid w:val="00C25891"/>
    <w:rsid w:val="00C25942"/>
    <w:rsid w:val="00C25DD9"/>
    <w:rsid w:val="00C2663F"/>
    <w:rsid w:val="00C26C33"/>
    <w:rsid w:val="00C26DB8"/>
    <w:rsid w:val="00C2706D"/>
    <w:rsid w:val="00C27316"/>
    <w:rsid w:val="00C32A2F"/>
    <w:rsid w:val="00C32C7A"/>
    <w:rsid w:val="00C33288"/>
    <w:rsid w:val="00C33C2C"/>
    <w:rsid w:val="00C3400F"/>
    <w:rsid w:val="00C342BC"/>
    <w:rsid w:val="00C346D5"/>
    <w:rsid w:val="00C34B64"/>
    <w:rsid w:val="00C34B8E"/>
    <w:rsid w:val="00C34C36"/>
    <w:rsid w:val="00C352B3"/>
    <w:rsid w:val="00C364A7"/>
    <w:rsid w:val="00C3654C"/>
    <w:rsid w:val="00C36BF5"/>
    <w:rsid w:val="00C36DBC"/>
    <w:rsid w:val="00C376BA"/>
    <w:rsid w:val="00C379A7"/>
    <w:rsid w:val="00C40373"/>
    <w:rsid w:val="00C4082D"/>
    <w:rsid w:val="00C40AE6"/>
    <w:rsid w:val="00C411AF"/>
    <w:rsid w:val="00C4138D"/>
    <w:rsid w:val="00C41A76"/>
    <w:rsid w:val="00C41B11"/>
    <w:rsid w:val="00C41E3A"/>
    <w:rsid w:val="00C428C5"/>
    <w:rsid w:val="00C42BE8"/>
    <w:rsid w:val="00C42E18"/>
    <w:rsid w:val="00C4304C"/>
    <w:rsid w:val="00C43315"/>
    <w:rsid w:val="00C452F5"/>
    <w:rsid w:val="00C45398"/>
    <w:rsid w:val="00C46555"/>
    <w:rsid w:val="00C4694A"/>
    <w:rsid w:val="00C46B15"/>
    <w:rsid w:val="00C46F7D"/>
    <w:rsid w:val="00C47083"/>
    <w:rsid w:val="00C479B5"/>
    <w:rsid w:val="00C47C34"/>
    <w:rsid w:val="00C50242"/>
    <w:rsid w:val="00C5034D"/>
    <w:rsid w:val="00C5050E"/>
    <w:rsid w:val="00C50E99"/>
    <w:rsid w:val="00C50EDB"/>
    <w:rsid w:val="00C516A9"/>
    <w:rsid w:val="00C51DDD"/>
    <w:rsid w:val="00C525EC"/>
    <w:rsid w:val="00C52744"/>
    <w:rsid w:val="00C52B69"/>
    <w:rsid w:val="00C52DD1"/>
    <w:rsid w:val="00C52E35"/>
    <w:rsid w:val="00C53EB3"/>
    <w:rsid w:val="00C542D4"/>
    <w:rsid w:val="00C54D71"/>
    <w:rsid w:val="00C56068"/>
    <w:rsid w:val="00C563C0"/>
    <w:rsid w:val="00C563F5"/>
    <w:rsid w:val="00C5648B"/>
    <w:rsid w:val="00C57006"/>
    <w:rsid w:val="00C570F7"/>
    <w:rsid w:val="00C613A2"/>
    <w:rsid w:val="00C61D66"/>
    <w:rsid w:val="00C62484"/>
    <w:rsid w:val="00C62CD5"/>
    <w:rsid w:val="00C63231"/>
    <w:rsid w:val="00C636E6"/>
    <w:rsid w:val="00C639D6"/>
    <w:rsid w:val="00C63F8E"/>
    <w:rsid w:val="00C63FA8"/>
    <w:rsid w:val="00C64695"/>
    <w:rsid w:val="00C647FB"/>
    <w:rsid w:val="00C654E0"/>
    <w:rsid w:val="00C65E0C"/>
    <w:rsid w:val="00C662ED"/>
    <w:rsid w:val="00C67EAB"/>
    <w:rsid w:val="00C70508"/>
    <w:rsid w:val="00C70D86"/>
    <w:rsid w:val="00C70DFF"/>
    <w:rsid w:val="00C71305"/>
    <w:rsid w:val="00C7302F"/>
    <w:rsid w:val="00C74143"/>
    <w:rsid w:val="00C745BA"/>
    <w:rsid w:val="00C7593D"/>
    <w:rsid w:val="00C75A6B"/>
    <w:rsid w:val="00C7603D"/>
    <w:rsid w:val="00C763B6"/>
    <w:rsid w:val="00C7644F"/>
    <w:rsid w:val="00C768F6"/>
    <w:rsid w:val="00C76D64"/>
    <w:rsid w:val="00C76FEB"/>
    <w:rsid w:val="00C77BA4"/>
    <w:rsid w:val="00C77EC1"/>
    <w:rsid w:val="00C80073"/>
    <w:rsid w:val="00C8099D"/>
    <w:rsid w:val="00C80DEA"/>
    <w:rsid w:val="00C80E08"/>
    <w:rsid w:val="00C81375"/>
    <w:rsid w:val="00C814C9"/>
    <w:rsid w:val="00C81C70"/>
    <w:rsid w:val="00C82838"/>
    <w:rsid w:val="00C82A82"/>
    <w:rsid w:val="00C82D7E"/>
    <w:rsid w:val="00C832DC"/>
    <w:rsid w:val="00C8377F"/>
    <w:rsid w:val="00C84C6B"/>
    <w:rsid w:val="00C8646D"/>
    <w:rsid w:val="00C86764"/>
    <w:rsid w:val="00C87614"/>
    <w:rsid w:val="00C8781F"/>
    <w:rsid w:val="00C91DE3"/>
    <w:rsid w:val="00C929EB"/>
    <w:rsid w:val="00C92AB1"/>
    <w:rsid w:val="00C92C7F"/>
    <w:rsid w:val="00C93198"/>
    <w:rsid w:val="00C9369D"/>
    <w:rsid w:val="00C93D21"/>
    <w:rsid w:val="00C93F7B"/>
    <w:rsid w:val="00C944FA"/>
    <w:rsid w:val="00C95854"/>
    <w:rsid w:val="00C95CA6"/>
    <w:rsid w:val="00C95EFF"/>
    <w:rsid w:val="00C96E6F"/>
    <w:rsid w:val="00C97475"/>
    <w:rsid w:val="00C97872"/>
    <w:rsid w:val="00CA0532"/>
    <w:rsid w:val="00CA0BD7"/>
    <w:rsid w:val="00CA1071"/>
    <w:rsid w:val="00CA1559"/>
    <w:rsid w:val="00CA1A0E"/>
    <w:rsid w:val="00CA2241"/>
    <w:rsid w:val="00CA32EB"/>
    <w:rsid w:val="00CA39D3"/>
    <w:rsid w:val="00CA3C94"/>
    <w:rsid w:val="00CA3CDD"/>
    <w:rsid w:val="00CA403B"/>
    <w:rsid w:val="00CA4F81"/>
    <w:rsid w:val="00CA5053"/>
    <w:rsid w:val="00CA505A"/>
    <w:rsid w:val="00CA5531"/>
    <w:rsid w:val="00CA59DD"/>
    <w:rsid w:val="00CA6490"/>
    <w:rsid w:val="00CA75A3"/>
    <w:rsid w:val="00CB008E"/>
    <w:rsid w:val="00CB01FA"/>
    <w:rsid w:val="00CB0737"/>
    <w:rsid w:val="00CB097A"/>
    <w:rsid w:val="00CB17D0"/>
    <w:rsid w:val="00CB26EC"/>
    <w:rsid w:val="00CB2D2A"/>
    <w:rsid w:val="00CB3D7F"/>
    <w:rsid w:val="00CB4EF6"/>
    <w:rsid w:val="00CB4FB6"/>
    <w:rsid w:val="00CB5B1E"/>
    <w:rsid w:val="00CB6D8B"/>
    <w:rsid w:val="00CB6FDD"/>
    <w:rsid w:val="00CB787A"/>
    <w:rsid w:val="00CB7CE1"/>
    <w:rsid w:val="00CB7D5B"/>
    <w:rsid w:val="00CC0C4A"/>
    <w:rsid w:val="00CC17F0"/>
    <w:rsid w:val="00CC1853"/>
    <w:rsid w:val="00CC1FAE"/>
    <w:rsid w:val="00CC3A23"/>
    <w:rsid w:val="00CC3D02"/>
    <w:rsid w:val="00CC4F95"/>
    <w:rsid w:val="00CC61CE"/>
    <w:rsid w:val="00CC69A6"/>
    <w:rsid w:val="00CC6D18"/>
    <w:rsid w:val="00CC737C"/>
    <w:rsid w:val="00CC7551"/>
    <w:rsid w:val="00CC79BE"/>
    <w:rsid w:val="00CC7BBC"/>
    <w:rsid w:val="00CC7EEB"/>
    <w:rsid w:val="00CD087D"/>
    <w:rsid w:val="00CD09E6"/>
    <w:rsid w:val="00CD0BC6"/>
    <w:rsid w:val="00CD0F5D"/>
    <w:rsid w:val="00CD11E3"/>
    <w:rsid w:val="00CD16EA"/>
    <w:rsid w:val="00CD1C0B"/>
    <w:rsid w:val="00CD239A"/>
    <w:rsid w:val="00CD316C"/>
    <w:rsid w:val="00CD4794"/>
    <w:rsid w:val="00CD5512"/>
    <w:rsid w:val="00CD6E3D"/>
    <w:rsid w:val="00CD71AB"/>
    <w:rsid w:val="00CD78F1"/>
    <w:rsid w:val="00CE00C8"/>
    <w:rsid w:val="00CE0109"/>
    <w:rsid w:val="00CE178C"/>
    <w:rsid w:val="00CE1FC5"/>
    <w:rsid w:val="00CE2172"/>
    <w:rsid w:val="00CE3792"/>
    <w:rsid w:val="00CE3B33"/>
    <w:rsid w:val="00CE3D67"/>
    <w:rsid w:val="00CE46E5"/>
    <w:rsid w:val="00CE485A"/>
    <w:rsid w:val="00CE489C"/>
    <w:rsid w:val="00CE4C6D"/>
    <w:rsid w:val="00CE5279"/>
    <w:rsid w:val="00CE585C"/>
    <w:rsid w:val="00CE5A78"/>
    <w:rsid w:val="00CE6ED2"/>
    <w:rsid w:val="00CE78AE"/>
    <w:rsid w:val="00CE7BB5"/>
    <w:rsid w:val="00CE7DD9"/>
    <w:rsid w:val="00CE7E62"/>
    <w:rsid w:val="00CF0257"/>
    <w:rsid w:val="00CF195E"/>
    <w:rsid w:val="00CF19DA"/>
    <w:rsid w:val="00CF1C7F"/>
    <w:rsid w:val="00CF1CC0"/>
    <w:rsid w:val="00CF2449"/>
    <w:rsid w:val="00CF24F8"/>
    <w:rsid w:val="00CF2653"/>
    <w:rsid w:val="00CF2BC7"/>
    <w:rsid w:val="00CF3EEE"/>
    <w:rsid w:val="00CF4247"/>
    <w:rsid w:val="00CF48B8"/>
    <w:rsid w:val="00CF4959"/>
    <w:rsid w:val="00CF5263"/>
    <w:rsid w:val="00CF60B5"/>
    <w:rsid w:val="00CF6A9D"/>
    <w:rsid w:val="00D004FA"/>
    <w:rsid w:val="00D01B21"/>
    <w:rsid w:val="00D01E2F"/>
    <w:rsid w:val="00D02436"/>
    <w:rsid w:val="00D0291D"/>
    <w:rsid w:val="00D02A42"/>
    <w:rsid w:val="00D03102"/>
    <w:rsid w:val="00D03727"/>
    <w:rsid w:val="00D0378A"/>
    <w:rsid w:val="00D0391B"/>
    <w:rsid w:val="00D03C53"/>
    <w:rsid w:val="00D04C37"/>
    <w:rsid w:val="00D05132"/>
    <w:rsid w:val="00D05AA3"/>
    <w:rsid w:val="00D05D8F"/>
    <w:rsid w:val="00D05EA9"/>
    <w:rsid w:val="00D071F8"/>
    <w:rsid w:val="00D07232"/>
    <w:rsid w:val="00D07252"/>
    <w:rsid w:val="00D0727E"/>
    <w:rsid w:val="00D074F4"/>
    <w:rsid w:val="00D07CE1"/>
    <w:rsid w:val="00D07D49"/>
    <w:rsid w:val="00D1026A"/>
    <w:rsid w:val="00D107CF"/>
    <w:rsid w:val="00D11B0B"/>
    <w:rsid w:val="00D12293"/>
    <w:rsid w:val="00D13591"/>
    <w:rsid w:val="00D13719"/>
    <w:rsid w:val="00D13C3D"/>
    <w:rsid w:val="00D14236"/>
    <w:rsid w:val="00D14475"/>
    <w:rsid w:val="00D14553"/>
    <w:rsid w:val="00D14C79"/>
    <w:rsid w:val="00D14DB1"/>
    <w:rsid w:val="00D1517F"/>
    <w:rsid w:val="00D159E7"/>
    <w:rsid w:val="00D15F43"/>
    <w:rsid w:val="00D16BE5"/>
    <w:rsid w:val="00D16E87"/>
    <w:rsid w:val="00D20439"/>
    <w:rsid w:val="00D20B8B"/>
    <w:rsid w:val="00D20EFB"/>
    <w:rsid w:val="00D2162C"/>
    <w:rsid w:val="00D21A3C"/>
    <w:rsid w:val="00D21D80"/>
    <w:rsid w:val="00D233F1"/>
    <w:rsid w:val="00D23BD1"/>
    <w:rsid w:val="00D24EC0"/>
    <w:rsid w:val="00D256F8"/>
    <w:rsid w:val="00D26835"/>
    <w:rsid w:val="00D2685C"/>
    <w:rsid w:val="00D26A3B"/>
    <w:rsid w:val="00D2726A"/>
    <w:rsid w:val="00D27CC7"/>
    <w:rsid w:val="00D27EC0"/>
    <w:rsid w:val="00D302FD"/>
    <w:rsid w:val="00D3038A"/>
    <w:rsid w:val="00D3098D"/>
    <w:rsid w:val="00D31A02"/>
    <w:rsid w:val="00D320C4"/>
    <w:rsid w:val="00D32749"/>
    <w:rsid w:val="00D32793"/>
    <w:rsid w:val="00D32796"/>
    <w:rsid w:val="00D3323C"/>
    <w:rsid w:val="00D33456"/>
    <w:rsid w:val="00D336CA"/>
    <w:rsid w:val="00D3396F"/>
    <w:rsid w:val="00D33CA7"/>
    <w:rsid w:val="00D33D4D"/>
    <w:rsid w:val="00D349BC"/>
    <w:rsid w:val="00D34A0B"/>
    <w:rsid w:val="00D36234"/>
    <w:rsid w:val="00D36371"/>
    <w:rsid w:val="00D3756A"/>
    <w:rsid w:val="00D37A10"/>
    <w:rsid w:val="00D400E4"/>
    <w:rsid w:val="00D40DA0"/>
    <w:rsid w:val="00D41109"/>
    <w:rsid w:val="00D41D16"/>
    <w:rsid w:val="00D42B66"/>
    <w:rsid w:val="00D437D8"/>
    <w:rsid w:val="00D43D6B"/>
    <w:rsid w:val="00D43DF5"/>
    <w:rsid w:val="00D44361"/>
    <w:rsid w:val="00D44697"/>
    <w:rsid w:val="00D44928"/>
    <w:rsid w:val="00D44994"/>
    <w:rsid w:val="00D44A90"/>
    <w:rsid w:val="00D45014"/>
    <w:rsid w:val="00D45586"/>
    <w:rsid w:val="00D45DF3"/>
    <w:rsid w:val="00D46174"/>
    <w:rsid w:val="00D473B0"/>
    <w:rsid w:val="00D47DD0"/>
    <w:rsid w:val="00D50183"/>
    <w:rsid w:val="00D5040E"/>
    <w:rsid w:val="00D51257"/>
    <w:rsid w:val="00D512C3"/>
    <w:rsid w:val="00D518E2"/>
    <w:rsid w:val="00D51D12"/>
    <w:rsid w:val="00D52CCE"/>
    <w:rsid w:val="00D53007"/>
    <w:rsid w:val="00D5362B"/>
    <w:rsid w:val="00D53F77"/>
    <w:rsid w:val="00D54BB7"/>
    <w:rsid w:val="00D54C45"/>
    <w:rsid w:val="00D55072"/>
    <w:rsid w:val="00D5516C"/>
    <w:rsid w:val="00D551B5"/>
    <w:rsid w:val="00D55665"/>
    <w:rsid w:val="00D56C1A"/>
    <w:rsid w:val="00D56C60"/>
    <w:rsid w:val="00D56DB2"/>
    <w:rsid w:val="00D5747F"/>
    <w:rsid w:val="00D57495"/>
    <w:rsid w:val="00D574FA"/>
    <w:rsid w:val="00D602A9"/>
    <w:rsid w:val="00D60630"/>
    <w:rsid w:val="00D60C3E"/>
    <w:rsid w:val="00D60C8D"/>
    <w:rsid w:val="00D61374"/>
    <w:rsid w:val="00D6168A"/>
    <w:rsid w:val="00D616A5"/>
    <w:rsid w:val="00D61FF0"/>
    <w:rsid w:val="00D6211D"/>
    <w:rsid w:val="00D62C3A"/>
    <w:rsid w:val="00D62C97"/>
    <w:rsid w:val="00D62F73"/>
    <w:rsid w:val="00D62FDB"/>
    <w:rsid w:val="00D63517"/>
    <w:rsid w:val="00D63AD3"/>
    <w:rsid w:val="00D63B2A"/>
    <w:rsid w:val="00D63B75"/>
    <w:rsid w:val="00D648D8"/>
    <w:rsid w:val="00D64C8D"/>
    <w:rsid w:val="00D6571C"/>
    <w:rsid w:val="00D659B1"/>
    <w:rsid w:val="00D66061"/>
    <w:rsid w:val="00D66826"/>
    <w:rsid w:val="00D66E18"/>
    <w:rsid w:val="00D670DA"/>
    <w:rsid w:val="00D6734D"/>
    <w:rsid w:val="00D679CF"/>
    <w:rsid w:val="00D679D3"/>
    <w:rsid w:val="00D70002"/>
    <w:rsid w:val="00D70BC4"/>
    <w:rsid w:val="00D7168D"/>
    <w:rsid w:val="00D71AB2"/>
    <w:rsid w:val="00D71AFE"/>
    <w:rsid w:val="00D71C14"/>
    <w:rsid w:val="00D73221"/>
    <w:rsid w:val="00D7334C"/>
    <w:rsid w:val="00D7356F"/>
    <w:rsid w:val="00D73587"/>
    <w:rsid w:val="00D73CC4"/>
    <w:rsid w:val="00D73D91"/>
    <w:rsid w:val="00D73EBB"/>
    <w:rsid w:val="00D740B8"/>
    <w:rsid w:val="00D744B3"/>
    <w:rsid w:val="00D74A0F"/>
    <w:rsid w:val="00D751FB"/>
    <w:rsid w:val="00D754D6"/>
    <w:rsid w:val="00D761AA"/>
    <w:rsid w:val="00D763EE"/>
    <w:rsid w:val="00D76FAE"/>
    <w:rsid w:val="00D77664"/>
    <w:rsid w:val="00D777D7"/>
    <w:rsid w:val="00D77DD7"/>
    <w:rsid w:val="00D80AB8"/>
    <w:rsid w:val="00D80B28"/>
    <w:rsid w:val="00D80D79"/>
    <w:rsid w:val="00D8102B"/>
    <w:rsid w:val="00D8131F"/>
    <w:rsid w:val="00D81792"/>
    <w:rsid w:val="00D819B1"/>
    <w:rsid w:val="00D82494"/>
    <w:rsid w:val="00D82D94"/>
    <w:rsid w:val="00D836BA"/>
    <w:rsid w:val="00D8384B"/>
    <w:rsid w:val="00D83AE9"/>
    <w:rsid w:val="00D83E70"/>
    <w:rsid w:val="00D847AB"/>
    <w:rsid w:val="00D857B8"/>
    <w:rsid w:val="00D858F0"/>
    <w:rsid w:val="00D85938"/>
    <w:rsid w:val="00D8617B"/>
    <w:rsid w:val="00D86F85"/>
    <w:rsid w:val="00D87175"/>
    <w:rsid w:val="00D87318"/>
    <w:rsid w:val="00D875D1"/>
    <w:rsid w:val="00D87ABF"/>
    <w:rsid w:val="00D87D60"/>
    <w:rsid w:val="00D90463"/>
    <w:rsid w:val="00D90CD3"/>
    <w:rsid w:val="00D910A9"/>
    <w:rsid w:val="00D919E6"/>
    <w:rsid w:val="00D91BE1"/>
    <w:rsid w:val="00D92C29"/>
    <w:rsid w:val="00D935DD"/>
    <w:rsid w:val="00D936E2"/>
    <w:rsid w:val="00D93815"/>
    <w:rsid w:val="00D93A6E"/>
    <w:rsid w:val="00D94C2F"/>
    <w:rsid w:val="00D95104"/>
    <w:rsid w:val="00D9517D"/>
    <w:rsid w:val="00D95600"/>
    <w:rsid w:val="00D9683C"/>
    <w:rsid w:val="00D969C7"/>
    <w:rsid w:val="00D97884"/>
    <w:rsid w:val="00DA0A7F"/>
    <w:rsid w:val="00DA1C31"/>
    <w:rsid w:val="00DA20BC"/>
    <w:rsid w:val="00DA20D8"/>
    <w:rsid w:val="00DA2ED7"/>
    <w:rsid w:val="00DA302E"/>
    <w:rsid w:val="00DA3395"/>
    <w:rsid w:val="00DA3E7A"/>
    <w:rsid w:val="00DA430C"/>
    <w:rsid w:val="00DA4532"/>
    <w:rsid w:val="00DA45C3"/>
    <w:rsid w:val="00DA4A62"/>
    <w:rsid w:val="00DA4A9C"/>
    <w:rsid w:val="00DA513F"/>
    <w:rsid w:val="00DA615D"/>
    <w:rsid w:val="00DA6276"/>
    <w:rsid w:val="00DA651A"/>
    <w:rsid w:val="00DA6598"/>
    <w:rsid w:val="00DA6824"/>
    <w:rsid w:val="00DA6C0F"/>
    <w:rsid w:val="00DA702F"/>
    <w:rsid w:val="00DA75BD"/>
    <w:rsid w:val="00DA7A03"/>
    <w:rsid w:val="00DA7F8A"/>
    <w:rsid w:val="00DB0048"/>
    <w:rsid w:val="00DB0176"/>
    <w:rsid w:val="00DB0404"/>
    <w:rsid w:val="00DB0C13"/>
    <w:rsid w:val="00DB11E6"/>
    <w:rsid w:val="00DB11F8"/>
    <w:rsid w:val="00DB126A"/>
    <w:rsid w:val="00DB1340"/>
    <w:rsid w:val="00DB18F8"/>
    <w:rsid w:val="00DB1F2A"/>
    <w:rsid w:val="00DB28AC"/>
    <w:rsid w:val="00DB297F"/>
    <w:rsid w:val="00DB2CA2"/>
    <w:rsid w:val="00DB3153"/>
    <w:rsid w:val="00DB317A"/>
    <w:rsid w:val="00DB3B82"/>
    <w:rsid w:val="00DB3F12"/>
    <w:rsid w:val="00DB485D"/>
    <w:rsid w:val="00DB63B6"/>
    <w:rsid w:val="00DB64F3"/>
    <w:rsid w:val="00DC01E2"/>
    <w:rsid w:val="00DC0B3D"/>
    <w:rsid w:val="00DC1327"/>
    <w:rsid w:val="00DC133F"/>
    <w:rsid w:val="00DC1350"/>
    <w:rsid w:val="00DC3237"/>
    <w:rsid w:val="00DC3306"/>
    <w:rsid w:val="00DC37DC"/>
    <w:rsid w:val="00DC41A4"/>
    <w:rsid w:val="00DC5672"/>
    <w:rsid w:val="00DC5A5D"/>
    <w:rsid w:val="00DC60A2"/>
    <w:rsid w:val="00DC6600"/>
    <w:rsid w:val="00DC67BD"/>
    <w:rsid w:val="00DC6924"/>
    <w:rsid w:val="00DC71F2"/>
    <w:rsid w:val="00DD0285"/>
    <w:rsid w:val="00DD0925"/>
    <w:rsid w:val="00DD1D19"/>
    <w:rsid w:val="00DD2025"/>
    <w:rsid w:val="00DD22EA"/>
    <w:rsid w:val="00DD22EB"/>
    <w:rsid w:val="00DD23A0"/>
    <w:rsid w:val="00DD2720"/>
    <w:rsid w:val="00DD3EF5"/>
    <w:rsid w:val="00DD4223"/>
    <w:rsid w:val="00DD48B7"/>
    <w:rsid w:val="00DD4BCE"/>
    <w:rsid w:val="00DD53FA"/>
    <w:rsid w:val="00DD56C5"/>
    <w:rsid w:val="00DD5F42"/>
    <w:rsid w:val="00DD617B"/>
    <w:rsid w:val="00DD620D"/>
    <w:rsid w:val="00DE0E59"/>
    <w:rsid w:val="00DE0F6C"/>
    <w:rsid w:val="00DE1026"/>
    <w:rsid w:val="00DE219B"/>
    <w:rsid w:val="00DE2388"/>
    <w:rsid w:val="00DE2E0C"/>
    <w:rsid w:val="00DE351B"/>
    <w:rsid w:val="00DE3903"/>
    <w:rsid w:val="00DE423A"/>
    <w:rsid w:val="00DE44B1"/>
    <w:rsid w:val="00DE52E3"/>
    <w:rsid w:val="00DE56C4"/>
    <w:rsid w:val="00DE678E"/>
    <w:rsid w:val="00DE6B06"/>
    <w:rsid w:val="00DE7209"/>
    <w:rsid w:val="00DE7C00"/>
    <w:rsid w:val="00DF03E9"/>
    <w:rsid w:val="00DF03ED"/>
    <w:rsid w:val="00DF04EE"/>
    <w:rsid w:val="00DF06DC"/>
    <w:rsid w:val="00DF0BF4"/>
    <w:rsid w:val="00DF179D"/>
    <w:rsid w:val="00DF1C5E"/>
    <w:rsid w:val="00DF1E9C"/>
    <w:rsid w:val="00DF4572"/>
    <w:rsid w:val="00DF4658"/>
    <w:rsid w:val="00DF5281"/>
    <w:rsid w:val="00DF611F"/>
    <w:rsid w:val="00DF6BC8"/>
    <w:rsid w:val="00DF6C8B"/>
    <w:rsid w:val="00DF6F17"/>
    <w:rsid w:val="00DF78FA"/>
    <w:rsid w:val="00DF79B1"/>
    <w:rsid w:val="00E002F1"/>
    <w:rsid w:val="00E003AA"/>
    <w:rsid w:val="00E0082C"/>
    <w:rsid w:val="00E00E76"/>
    <w:rsid w:val="00E011FD"/>
    <w:rsid w:val="00E01207"/>
    <w:rsid w:val="00E01645"/>
    <w:rsid w:val="00E01DAA"/>
    <w:rsid w:val="00E023E5"/>
    <w:rsid w:val="00E02432"/>
    <w:rsid w:val="00E02460"/>
    <w:rsid w:val="00E0281E"/>
    <w:rsid w:val="00E02AE8"/>
    <w:rsid w:val="00E02BA5"/>
    <w:rsid w:val="00E0368C"/>
    <w:rsid w:val="00E04022"/>
    <w:rsid w:val="00E04699"/>
    <w:rsid w:val="00E04A06"/>
    <w:rsid w:val="00E05C94"/>
    <w:rsid w:val="00E061B1"/>
    <w:rsid w:val="00E06610"/>
    <w:rsid w:val="00E0675E"/>
    <w:rsid w:val="00E0728F"/>
    <w:rsid w:val="00E0755C"/>
    <w:rsid w:val="00E10FA7"/>
    <w:rsid w:val="00E10FE9"/>
    <w:rsid w:val="00E11D46"/>
    <w:rsid w:val="00E13E20"/>
    <w:rsid w:val="00E14951"/>
    <w:rsid w:val="00E14A7E"/>
    <w:rsid w:val="00E151E1"/>
    <w:rsid w:val="00E15802"/>
    <w:rsid w:val="00E15C01"/>
    <w:rsid w:val="00E16614"/>
    <w:rsid w:val="00E16E68"/>
    <w:rsid w:val="00E17619"/>
    <w:rsid w:val="00E17805"/>
    <w:rsid w:val="00E17955"/>
    <w:rsid w:val="00E17C68"/>
    <w:rsid w:val="00E20F79"/>
    <w:rsid w:val="00E20FDD"/>
    <w:rsid w:val="00E21278"/>
    <w:rsid w:val="00E2195C"/>
    <w:rsid w:val="00E21BC8"/>
    <w:rsid w:val="00E22249"/>
    <w:rsid w:val="00E2295A"/>
    <w:rsid w:val="00E22CCD"/>
    <w:rsid w:val="00E2315F"/>
    <w:rsid w:val="00E23A11"/>
    <w:rsid w:val="00E23AA2"/>
    <w:rsid w:val="00E23FB7"/>
    <w:rsid w:val="00E242DA"/>
    <w:rsid w:val="00E24A27"/>
    <w:rsid w:val="00E25F89"/>
    <w:rsid w:val="00E26A35"/>
    <w:rsid w:val="00E27F5C"/>
    <w:rsid w:val="00E3066E"/>
    <w:rsid w:val="00E32D62"/>
    <w:rsid w:val="00E337BD"/>
    <w:rsid w:val="00E339DC"/>
    <w:rsid w:val="00E33D54"/>
    <w:rsid w:val="00E33E15"/>
    <w:rsid w:val="00E349EE"/>
    <w:rsid w:val="00E34A43"/>
    <w:rsid w:val="00E34AD8"/>
    <w:rsid w:val="00E34F51"/>
    <w:rsid w:val="00E35515"/>
    <w:rsid w:val="00E35624"/>
    <w:rsid w:val="00E35EDB"/>
    <w:rsid w:val="00E361B8"/>
    <w:rsid w:val="00E362FC"/>
    <w:rsid w:val="00E3669D"/>
    <w:rsid w:val="00E36A1B"/>
    <w:rsid w:val="00E36A2D"/>
    <w:rsid w:val="00E36E04"/>
    <w:rsid w:val="00E37179"/>
    <w:rsid w:val="00E37F3D"/>
    <w:rsid w:val="00E40707"/>
    <w:rsid w:val="00E40F76"/>
    <w:rsid w:val="00E40FDA"/>
    <w:rsid w:val="00E41E0A"/>
    <w:rsid w:val="00E426AF"/>
    <w:rsid w:val="00E426BA"/>
    <w:rsid w:val="00E429ED"/>
    <w:rsid w:val="00E4377B"/>
    <w:rsid w:val="00E438B0"/>
    <w:rsid w:val="00E43F37"/>
    <w:rsid w:val="00E440C1"/>
    <w:rsid w:val="00E450ED"/>
    <w:rsid w:val="00E465D0"/>
    <w:rsid w:val="00E4791B"/>
    <w:rsid w:val="00E47E31"/>
    <w:rsid w:val="00E50AC6"/>
    <w:rsid w:val="00E50D6A"/>
    <w:rsid w:val="00E5101A"/>
    <w:rsid w:val="00E51613"/>
    <w:rsid w:val="00E51D11"/>
    <w:rsid w:val="00E51D4E"/>
    <w:rsid w:val="00E51DDD"/>
    <w:rsid w:val="00E51DF9"/>
    <w:rsid w:val="00E51FDD"/>
    <w:rsid w:val="00E52435"/>
    <w:rsid w:val="00E53122"/>
    <w:rsid w:val="00E5351B"/>
    <w:rsid w:val="00E535FA"/>
    <w:rsid w:val="00E53FA9"/>
    <w:rsid w:val="00E5414C"/>
    <w:rsid w:val="00E542CE"/>
    <w:rsid w:val="00E547B3"/>
    <w:rsid w:val="00E569F0"/>
    <w:rsid w:val="00E56C8B"/>
    <w:rsid w:val="00E5733D"/>
    <w:rsid w:val="00E57A88"/>
    <w:rsid w:val="00E607CF"/>
    <w:rsid w:val="00E609A7"/>
    <w:rsid w:val="00E61CC0"/>
    <w:rsid w:val="00E61CD9"/>
    <w:rsid w:val="00E62778"/>
    <w:rsid w:val="00E6277B"/>
    <w:rsid w:val="00E63BC6"/>
    <w:rsid w:val="00E641C6"/>
    <w:rsid w:val="00E64424"/>
    <w:rsid w:val="00E64C11"/>
    <w:rsid w:val="00E64C99"/>
    <w:rsid w:val="00E64C9C"/>
    <w:rsid w:val="00E64CD3"/>
    <w:rsid w:val="00E65064"/>
    <w:rsid w:val="00E66548"/>
    <w:rsid w:val="00E666A1"/>
    <w:rsid w:val="00E667E2"/>
    <w:rsid w:val="00E66B06"/>
    <w:rsid w:val="00E66F14"/>
    <w:rsid w:val="00E671C9"/>
    <w:rsid w:val="00E6743F"/>
    <w:rsid w:val="00E6758E"/>
    <w:rsid w:val="00E67C37"/>
    <w:rsid w:val="00E67D47"/>
    <w:rsid w:val="00E67E23"/>
    <w:rsid w:val="00E70016"/>
    <w:rsid w:val="00E70150"/>
    <w:rsid w:val="00E70BC7"/>
    <w:rsid w:val="00E70FBC"/>
    <w:rsid w:val="00E714DA"/>
    <w:rsid w:val="00E7154D"/>
    <w:rsid w:val="00E71C57"/>
    <w:rsid w:val="00E72C01"/>
    <w:rsid w:val="00E7396F"/>
    <w:rsid w:val="00E741AC"/>
    <w:rsid w:val="00E75174"/>
    <w:rsid w:val="00E753FA"/>
    <w:rsid w:val="00E75E50"/>
    <w:rsid w:val="00E75EBA"/>
    <w:rsid w:val="00E763B4"/>
    <w:rsid w:val="00E7642D"/>
    <w:rsid w:val="00E764C3"/>
    <w:rsid w:val="00E76736"/>
    <w:rsid w:val="00E76B61"/>
    <w:rsid w:val="00E7717A"/>
    <w:rsid w:val="00E77848"/>
    <w:rsid w:val="00E778A6"/>
    <w:rsid w:val="00E80514"/>
    <w:rsid w:val="00E80D9F"/>
    <w:rsid w:val="00E80E5B"/>
    <w:rsid w:val="00E816C2"/>
    <w:rsid w:val="00E816C5"/>
    <w:rsid w:val="00E81AE4"/>
    <w:rsid w:val="00E81CE0"/>
    <w:rsid w:val="00E81E7C"/>
    <w:rsid w:val="00E82235"/>
    <w:rsid w:val="00E8224D"/>
    <w:rsid w:val="00E83C64"/>
    <w:rsid w:val="00E83EE9"/>
    <w:rsid w:val="00E847BC"/>
    <w:rsid w:val="00E84BAB"/>
    <w:rsid w:val="00E84CA7"/>
    <w:rsid w:val="00E8519F"/>
    <w:rsid w:val="00E85CC3"/>
    <w:rsid w:val="00E85DFC"/>
    <w:rsid w:val="00E8644A"/>
    <w:rsid w:val="00E86461"/>
    <w:rsid w:val="00E86ED7"/>
    <w:rsid w:val="00E872FF"/>
    <w:rsid w:val="00E878FC"/>
    <w:rsid w:val="00E90279"/>
    <w:rsid w:val="00E90635"/>
    <w:rsid w:val="00E909A1"/>
    <w:rsid w:val="00E90BFF"/>
    <w:rsid w:val="00E90C1E"/>
    <w:rsid w:val="00E91CB8"/>
    <w:rsid w:val="00E91DBE"/>
    <w:rsid w:val="00E91F04"/>
    <w:rsid w:val="00E91F35"/>
    <w:rsid w:val="00E930C4"/>
    <w:rsid w:val="00E93EAA"/>
    <w:rsid w:val="00E93FE6"/>
    <w:rsid w:val="00E942EB"/>
    <w:rsid w:val="00E94CE2"/>
    <w:rsid w:val="00E9538A"/>
    <w:rsid w:val="00E95730"/>
    <w:rsid w:val="00E95BA6"/>
    <w:rsid w:val="00E95E18"/>
    <w:rsid w:val="00E96896"/>
    <w:rsid w:val="00E96BDC"/>
    <w:rsid w:val="00E96D0A"/>
    <w:rsid w:val="00E97648"/>
    <w:rsid w:val="00E977B6"/>
    <w:rsid w:val="00E97D62"/>
    <w:rsid w:val="00EA00A4"/>
    <w:rsid w:val="00EA0E4A"/>
    <w:rsid w:val="00EA1331"/>
    <w:rsid w:val="00EA1A54"/>
    <w:rsid w:val="00EA2226"/>
    <w:rsid w:val="00EA26FC"/>
    <w:rsid w:val="00EA3547"/>
    <w:rsid w:val="00EA3B5A"/>
    <w:rsid w:val="00EA410E"/>
    <w:rsid w:val="00EA42C7"/>
    <w:rsid w:val="00EA48C2"/>
    <w:rsid w:val="00EA4FD1"/>
    <w:rsid w:val="00EA53C2"/>
    <w:rsid w:val="00EA5695"/>
    <w:rsid w:val="00EA5B0A"/>
    <w:rsid w:val="00EA5B86"/>
    <w:rsid w:val="00EA60E7"/>
    <w:rsid w:val="00EA65AD"/>
    <w:rsid w:val="00EA6F0F"/>
    <w:rsid w:val="00EA7355"/>
    <w:rsid w:val="00EA7AAF"/>
    <w:rsid w:val="00EA7D06"/>
    <w:rsid w:val="00EA7D39"/>
    <w:rsid w:val="00EA7FCF"/>
    <w:rsid w:val="00EB0CA3"/>
    <w:rsid w:val="00EB104F"/>
    <w:rsid w:val="00EB14AE"/>
    <w:rsid w:val="00EB1B27"/>
    <w:rsid w:val="00EB1DA8"/>
    <w:rsid w:val="00EB1EF3"/>
    <w:rsid w:val="00EB3E20"/>
    <w:rsid w:val="00EB4CFF"/>
    <w:rsid w:val="00EB5476"/>
    <w:rsid w:val="00EB55FC"/>
    <w:rsid w:val="00EB68B1"/>
    <w:rsid w:val="00EB701E"/>
    <w:rsid w:val="00EB70B0"/>
    <w:rsid w:val="00EB7633"/>
    <w:rsid w:val="00EB7736"/>
    <w:rsid w:val="00EC09FF"/>
    <w:rsid w:val="00EC10FC"/>
    <w:rsid w:val="00EC16D4"/>
    <w:rsid w:val="00EC19A6"/>
    <w:rsid w:val="00EC1DDA"/>
    <w:rsid w:val="00EC210C"/>
    <w:rsid w:val="00EC2B88"/>
    <w:rsid w:val="00EC2E2D"/>
    <w:rsid w:val="00EC2E9C"/>
    <w:rsid w:val="00EC4180"/>
    <w:rsid w:val="00EC462B"/>
    <w:rsid w:val="00EC4723"/>
    <w:rsid w:val="00EC5549"/>
    <w:rsid w:val="00EC56E0"/>
    <w:rsid w:val="00EC6057"/>
    <w:rsid w:val="00EC61FC"/>
    <w:rsid w:val="00EC6847"/>
    <w:rsid w:val="00EC7330"/>
    <w:rsid w:val="00EC7BCF"/>
    <w:rsid w:val="00EC7DB6"/>
    <w:rsid w:val="00ED11E8"/>
    <w:rsid w:val="00ED162F"/>
    <w:rsid w:val="00ED17DE"/>
    <w:rsid w:val="00ED29D1"/>
    <w:rsid w:val="00ED2E52"/>
    <w:rsid w:val="00ED3024"/>
    <w:rsid w:val="00ED38B7"/>
    <w:rsid w:val="00ED4531"/>
    <w:rsid w:val="00ED4C0B"/>
    <w:rsid w:val="00ED5297"/>
    <w:rsid w:val="00ED5FE4"/>
    <w:rsid w:val="00ED66EE"/>
    <w:rsid w:val="00ED6AF6"/>
    <w:rsid w:val="00ED6F91"/>
    <w:rsid w:val="00ED71C5"/>
    <w:rsid w:val="00ED75E8"/>
    <w:rsid w:val="00EE0118"/>
    <w:rsid w:val="00EE16FA"/>
    <w:rsid w:val="00EE1AC1"/>
    <w:rsid w:val="00EE3C42"/>
    <w:rsid w:val="00EE3D4F"/>
    <w:rsid w:val="00EE3E7E"/>
    <w:rsid w:val="00EE40A6"/>
    <w:rsid w:val="00EE5139"/>
    <w:rsid w:val="00EE534D"/>
    <w:rsid w:val="00EE5560"/>
    <w:rsid w:val="00EE58FC"/>
    <w:rsid w:val="00EE5F33"/>
    <w:rsid w:val="00EE6F1E"/>
    <w:rsid w:val="00EE7430"/>
    <w:rsid w:val="00EE7D90"/>
    <w:rsid w:val="00EF0348"/>
    <w:rsid w:val="00EF0686"/>
    <w:rsid w:val="00EF126F"/>
    <w:rsid w:val="00EF1F9C"/>
    <w:rsid w:val="00EF2386"/>
    <w:rsid w:val="00EF2694"/>
    <w:rsid w:val="00EF2901"/>
    <w:rsid w:val="00EF31EE"/>
    <w:rsid w:val="00EF3281"/>
    <w:rsid w:val="00EF4366"/>
    <w:rsid w:val="00EF4CD6"/>
    <w:rsid w:val="00EF5029"/>
    <w:rsid w:val="00EF55A0"/>
    <w:rsid w:val="00EF6251"/>
    <w:rsid w:val="00EF63D1"/>
    <w:rsid w:val="00EF6513"/>
    <w:rsid w:val="00EF6683"/>
    <w:rsid w:val="00EF6837"/>
    <w:rsid w:val="00EF7002"/>
    <w:rsid w:val="00EF769B"/>
    <w:rsid w:val="00EF76AF"/>
    <w:rsid w:val="00F021D7"/>
    <w:rsid w:val="00F027BA"/>
    <w:rsid w:val="00F0351E"/>
    <w:rsid w:val="00F03E79"/>
    <w:rsid w:val="00F04185"/>
    <w:rsid w:val="00F04455"/>
    <w:rsid w:val="00F04AEA"/>
    <w:rsid w:val="00F05F75"/>
    <w:rsid w:val="00F0628D"/>
    <w:rsid w:val="00F0648C"/>
    <w:rsid w:val="00F06494"/>
    <w:rsid w:val="00F06651"/>
    <w:rsid w:val="00F0730C"/>
    <w:rsid w:val="00F07DE6"/>
    <w:rsid w:val="00F1056C"/>
    <w:rsid w:val="00F107F1"/>
    <w:rsid w:val="00F10AC8"/>
    <w:rsid w:val="00F10FC1"/>
    <w:rsid w:val="00F112FD"/>
    <w:rsid w:val="00F1253C"/>
    <w:rsid w:val="00F133A1"/>
    <w:rsid w:val="00F13ECD"/>
    <w:rsid w:val="00F155CE"/>
    <w:rsid w:val="00F15731"/>
    <w:rsid w:val="00F168C8"/>
    <w:rsid w:val="00F16B45"/>
    <w:rsid w:val="00F17EAE"/>
    <w:rsid w:val="00F212FF"/>
    <w:rsid w:val="00F21444"/>
    <w:rsid w:val="00F218D4"/>
    <w:rsid w:val="00F2250A"/>
    <w:rsid w:val="00F23B7C"/>
    <w:rsid w:val="00F23F80"/>
    <w:rsid w:val="00F24788"/>
    <w:rsid w:val="00F25534"/>
    <w:rsid w:val="00F25F0E"/>
    <w:rsid w:val="00F262CB"/>
    <w:rsid w:val="00F2640F"/>
    <w:rsid w:val="00F27C1C"/>
    <w:rsid w:val="00F27C34"/>
    <w:rsid w:val="00F27E46"/>
    <w:rsid w:val="00F301C2"/>
    <w:rsid w:val="00F302E1"/>
    <w:rsid w:val="00F31251"/>
    <w:rsid w:val="00F31B22"/>
    <w:rsid w:val="00F31B49"/>
    <w:rsid w:val="00F31EED"/>
    <w:rsid w:val="00F32443"/>
    <w:rsid w:val="00F32C8F"/>
    <w:rsid w:val="00F32F56"/>
    <w:rsid w:val="00F33510"/>
    <w:rsid w:val="00F33D4F"/>
    <w:rsid w:val="00F33EEC"/>
    <w:rsid w:val="00F34CD6"/>
    <w:rsid w:val="00F35873"/>
    <w:rsid w:val="00F35920"/>
    <w:rsid w:val="00F35A9D"/>
    <w:rsid w:val="00F35D47"/>
    <w:rsid w:val="00F36005"/>
    <w:rsid w:val="00F365A4"/>
    <w:rsid w:val="00F366A5"/>
    <w:rsid w:val="00F36865"/>
    <w:rsid w:val="00F36C5F"/>
    <w:rsid w:val="00F37259"/>
    <w:rsid w:val="00F405A4"/>
    <w:rsid w:val="00F40B00"/>
    <w:rsid w:val="00F41060"/>
    <w:rsid w:val="00F414DD"/>
    <w:rsid w:val="00F41657"/>
    <w:rsid w:val="00F41F05"/>
    <w:rsid w:val="00F42962"/>
    <w:rsid w:val="00F433BD"/>
    <w:rsid w:val="00F44EC5"/>
    <w:rsid w:val="00F47252"/>
    <w:rsid w:val="00F47498"/>
    <w:rsid w:val="00F47563"/>
    <w:rsid w:val="00F50250"/>
    <w:rsid w:val="00F50EF5"/>
    <w:rsid w:val="00F50FD0"/>
    <w:rsid w:val="00F512B2"/>
    <w:rsid w:val="00F5283D"/>
    <w:rsid w:val="00F52ABA"/>
    <w:rsid w:val="00F52BC7"/>
    <w:rsid w:val="00F53781"/>
    <w:rsid w:val="00F53BF4"/>
    <w:rsid w:val="00F53C61"/>
    <w:rsid w:val="00F54266"/>
    <w:rsid w:val="00F54507"/>
    <w:rsid w:val="00F54F91"/>
    <w:rsid w:val="00F55043"/>
    <w:rsid w:val="00F5676C"/>
    <w:rsid w:val="00F56DCF"/>
    <w:rsid w:val="00F57034"/>
    <w:rsid w:val="00F5770C"/>
    <w:rsid w:val="00F60155"/>
    <w:rsid w:val="00F60B2D"/>
    <w:rsid w:val="00F60BE9"/>
    <w:rsid w:val="00F61029"/>
    <w:rsid w:val="00F61FD8"/>
    <w:rsid w:val="00F6238F"/>
    <w:rsid w:val="00F62720"/>
    <w:rsid w:val="00F62786"/>
    <w:rsid w:val="00F62DBF"/>
    <w:rsid w:val="00F641BC"/>
    <w:rsid w:val="00F641FC"/>
    <w:rsid w:val="00F647F7"/>
    <w:rsid w:val="00F65354"/>
    <w:rsid w:val="00F6583C"/>
    <w:rsid w:val="00F6589A"/>
    <w:rsid w:val="00F668FD"/>
    <w:rsid w:val="00F66D86"/>
    <w:rsid w:val="00F67359"/>
    <w:rsid w:val="00F6783E"/>
    <w:rsid w:val="00F67B4D"/>
    <w:rsid w:val="00F7039F"/>
    <w:rsid w:val="00F70DBE"/>
    <w:rsid w:val="00F71124"/>
    <w:rsid w:val="00F713C1"/>
    <w:rsid w:val="00F71888"/>
    <w:rsid w:val="00F719CD"/>
    <w:rsid w:val="00F71BB8"/>
    <w:rsid w:val="00F72001"/>
    <w:rsid w:val="00F722E8"/>
    <w:rsid w:val="00F72584"/>
    <w:rsid w:val="00F7290D"/>
    <w:rsid w:val="00F7302F"/>
    <w:rsid w:val="00F73267"/>
    <w:rsid w:val="00F732EC"/>
    <w:rsid w:val="00F7348F"/>
    <w:rsid w:val="00F73D08"/>
    <w:rsid w:val="00F7402F"/>
    <w:rsid w:val="00F74175"/>
    <w:rsid w:val="00F755E0"/>
    <w:rsid w:val="00F7586B"/>
    <w:rsid w:val="00F75F2F"/>
    <w:rsid w:val="00F76445"/>
    <w:rsid w:val="00F7685A"/>
    <w:rsid w:val="00F76ECC"/>
    <w:rsid w:val="00F77529"/>
    <w:rsid w:val="00F80399"/>
    <w:rsid w:val="00F812C8"/>
    <w:rsid w:val="00F8132D"/>
    <w:rsid w:val="00F818AE"/>
    <w:rsid w:val="00F81B40"/>
    <w:rsid w:val="00F81BB4"/>
    <w:rsid w:val="00F81BFF"/>
    <w:rsid w:val="00F820C4"/>
    <w:rsid w:val="00F82B56"/>
    <w:rsid w:val="00F83161"/>
    <w:rsid w:val="00F83829"/>
    <w:rsid w:val="00F83BAB"/>
    <w:rsid w:val="00F84069"/>
    <w:rsid w:val="00F843D7"/>
    <w:rsid w:val="00F84639"/>
    <w:rsid w:val="00F8506D"/>
    <w:rsid w:val="00F85536"/>
    <w:rsid w:val="00F8568E"/>
    <w:rsid w:val="00F8657A"/>
    <w:rsid w:val="00F865FD"/>
    <w:rsid w:val="00F8679A"/>
    <w:rsid w:val="00F86E13"/>
    <w:rsid w:val="00F8700D"/>
    <w:rsid w:val="00F87076"/>
    <w:rsid w:val="00F87117"/>
    <w:rsid w:val="00F8736C"/>
    <w:rsid w:val="00F9030E"/>
    <w:rsid w:val="00F90ADB"/>
    <w:rsid w:val="00F90E78"/>
    <w:rsid w:val="00F91209"/>
    <w:rsid w:val="00F91FA5"/>
    <w:rsid w:val="00F9221F"/>
    <w:rsid w:val="00F92A03"/>
    <w:rsid w:val="00F931C7"/>
    <w:rsid w:val="00F93559"/>
    <w:rsid w:val="00F93722"/>
    <w:rsid w:val="00F93D72"/>
    <w:rsid w:val="00F93E65"/>
    <w:rsid w:val="00F94070"/>
    <w:rsid w:val="00F94C8A"/>
    <w:rsid w:val="00F94D19"/>
    <w:rsid w:val="00F950B5"/>
    <w:rsid w:val="00F9513F"/>
    <w:rsid w:val="00F95F84"/>
    <w:rsid w:val="00F960C5"/>
    <w:rsid w:val="00F96319"/>
    <w:rsid w:val="00F97769"/>
    <w:rsid w:val="00F97908"/>
    <w:rsid w:val="00F97B43"/>
    <w:rsid w:val="00F97C4A"/>
    <w:rsid w:val="00FA07F8"/>
    <w:rsid w:val="00FA105C"/>
    <w:rsid w:val="00FA117D"/>
    <w:rsid w:val="00FA1475"/>
    <w:rsid w:val="00FA148A"/>
    <w:rsid w:val="00FA27C8"/>
    <w:rsid w:val="00FA3B76"/>
    <w:rsid w:val="00FA43CD"/>
    <w:rsid w:val="00FA49C7"/>
    <w:rsid w:val="00FA4C80"/>
    <w:rsid w:val="00FA4D66"/>
    <w:rsid w:val="00FA544A"/>
    <w:rsid w:val="00FA5A4E"/>
    <w:rsid w:val="00FA5B6E"/>
    <w:rsid w:val="00FA5C9C"/>
    <w:rsid w:val="00FA63AF"/>
    <w:rsid w:val="00FA71E9"/>
    <w:rsid w:val="00FA798F"/>
    <w:rsid w:val="00FB0082"/>
    <w:rsid w:val="00FB0243"/>
    <w:rsid w:val="00FB0330"/>
    <w:rsid w:val="00FB033E"/>
    <w:rsid w:val="00FB1527"/>
    <w:rsid w:val="00FB2537"/>
    <w:rsid w:val="00FB33DC"/>
    <w:rsid w:val="00FB4338"/>
    <w:rsid w:val="00FB477E"/>
    <w:rsid w:val="00FB4C9C"/>
    <w:rsid w:val="00FB59F9"/>
    <w:rsid w:val="00FB6165"/>
    <w:rsid w:val="00FB673D"/>
    <w:rsid w:val="00FB77A1"/>
    <w:rsid w:val="00FB77B6"/>
    <w:rsid w:val="00FB7F6D"/>
    <w:rsid w:val="00FC0150"/>
    <w:rsid w:val="00FC03AB"/>
    <w:rsid w:val="00FC04B8"/>
    <w:rsid w:val="00FC0B52"/>
    <w:rsid w:val="00FC127D"/>
    <w:rsid w:val="00FC1ACD"/>
    <w:rsid w:val="00FC26B7"/>
    <w:rsid w:val="00FC3345"/>
    <w:rsid w:val="00FC4729"/>
    <w:rsid w:val="00FC4A8C"/>
    <w:rsid w:val="00FC53DB"/>
    <w:rsid w:val="00FC5EE9"/>
    <w:rsid w:val="00FC5FC2"/>
    <w:rsid w:val="00FC6177"/>
    <w:rsid w:val="00FC63D1"/>
    <w:rsid w:val="00FC7528"/>
    <w:rsid w:val="00FD0572"/>
    <w:rsid w:val="00FD0D3F"/>
    <w:rsid w:val="00FD14DE"/>
    <w:rsid w:val="00FD1A97"/>
    <w:rsid w:val="00FD23B3"/>
    <w:rsid w:val="00FD289E"/>
    <w:rsid w:val="00FD2D7B"/>
    <w:rsid w:val="00FD37F6"/>
    <w:rsid w:val="00FD4029"/>
    <w:rsid w:val="00FD4589"/>
    <w:rsid w:val="00FD473E"/>
    <w:rsid w:val="00FD5549"/>
    <w:rsid w:val="00FD63E7"/>
    <w:rsid w:val="00FD7245"/>
    <w:rsid w:val="00FD732E"/>
    <w:rsid w:val="00FD7DF9"/>
    <w:rsid w:val="00FE0B51"/>
    <w:rsid w:val="00FE0B78"/>
    <w:rsid w:val="00FE0ED4"/>
    <w:rsid w:val="00FE1EAB"/>
    <w:rsid w:val="00FE23C0"/>
    <w:rsid w:val="00FE3465"/>
    <w:rsid w:val="00FE586E"/>
    <w:rsid w:val="00FE5D35"/>
    <w:rsid w:val="00FE67CF"/>
    <w:rsid w:val="00FE6D20"/>
    <w:rsid w:val="00FE6FB9"/>
    <w:rsid w:val="00FE7549"/>
    <w:rsid w:val="00FE7AF0"/>
    <w:rsid w:val="00FE7BCC"/>
    <w:rsid w:val="00FF0BFF"/>
    <w:rsid w:val="00FF10FA"/>
    <w:rsid w:val="00FF126D"/>
    <w:rsid w:val="00FF2310"/>
    <w:rsid w:val="00FF2E1B"/>
    <w:rsid w:val="00FF2E73"/>
    <w:rsid w:val="00FF3ABC"/>
    <w:rsid w:val="00FF3C2F"/>
    <w:rsid w:val="00FF4AE2"/>
    <w:rsid w:val="00FF4BF2"/>
    <w:rsid w:val="00FF4E6A"/>
    <w:rsid w:val="00FF50A8"/>
    <w:rsid w:val="00FF571E"/>
    <w:rsid w:val="00FF5C77"/>
    <w:rsid w:val="00FF6B6C"/>
    <w:rsid w:val="00FF6BD1"/>
    <w:rsid w:val="00FF6CC0"/>
    <w:rsid w:val="00FF7029"/>
    <w:rsid w:val="00FF7512"/>
    <w:rsid w:val="00FF7563"/>
    <w:rsid w:val="00FF7CD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4"/>
    <o:shapelayout v:ext="edit">
      <o:idmap v:ext="edit" data="1"/>
      <o:rules v:ext="edit">
        <o:r id="V:Rule4" type="connector" idref="#AutoShape 230"/>
        <o:r id="V:Rule5" type="connector" idref="#AutoShape 227"/>
        <o:r id="V:Rule6" type="connector" idref="#AutoShape 22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pPr>
        <w:spacing w:after="120"/>
        <w:jc w:val="both"/>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rmal (Web)"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5682A"/>
    <w:pPr>
      <w:autoSpaceDE w:val="0"/>
      <w:autoSpaceDN w:val="0"/>
      <w:adjustRightInd w:val="0"/>
      <w:snapToGrid w:val="0"/>
    </w:pPr>
    <w:rPr>
      <w:sz w:val="22"/>
      <w:szCs w:val="22"/>
      <w:lang w:eastAsia="en-US"/>
    </w:rPr>
  </w:style>
  <w:style w:type="paragraph" w:styleId="Heading1">
    <w:name w:val="heading 1"/>
    <w:basedOn w:val="Normal"/>
    <w:next w:val="Normal"/>
    <w:qFormat/>
    <w:rsid w:val="00572D9F"/>
    <w:pPr>
      <w:keepNext/>
      <w:numPr>
        <w:numId w:val="2"/>
      </w:numPr>
      <w:spacing w:before="120"/>
      <w:outlineLvl w:val="0"/>
    </w:pPr>
    <w:rPr>
      <w:b/>
      <w:bCs/>
      <w:sz w:val="28"/>
      <w:szCs w:val="28"/>
    </w:rPr>
  </w:style>
  <w:style w:type="paragraph" w:styleId="Heading2">
    <w:name w:val="heading 2"/>
    <w:basedOn w:val="Normal"/>
    <w:next w:val="Normal"/>
    <w:qFormat/>
    <w:rsid w:val="00572D9F"/>
    <w:pPr>
      <w:keepNext/>
      <w:numPr>
        <w:ilvl w:val="1"/>
        <w:numId w:val="2"/>
      </w:numPr>
      <w:spacing w:before="120"/>
      <w:outlineLvl w:val="1"/>
    </w:pPr>
    <w:rPr>
      <w:b/>
      <w:bCs/>
      <w:sz w:val="24"/>
    </w:rPr>
  </w:style>
  <w:style w:type="paragraph" w:styleId="Heading3">
    <w:name w:val="heading 3"/>
    <w:basedOn w:val="Normal"/>
    <w:next w:val="Normal"/>
    <w:link w:val="Heading3Char"/>
    <w:qFormat/>
    <w:rsid w:val="00572D9F"/>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
    <w:basedOn w:val="Normal"/>
    <w:next w:val="Normal"/>
    <w:qFormat/>
    <w:rsid w:val="00572D9F"/>
    <w:pPr>
      <w:keepNext/>
      <w:numPr>
        <w:ilvl w:val="3"/>
        <w:numId w:val="2"/>
      </w:numPr>
      <w:spacing w:before="120"/>
      <w:outlineLvl w:val="3"/>
    </w:pPr>
    <w:rPr>
      <w:b/>
      <w:bCs/>
      <w:szCs w:val="28"/>
    </w:rPr>
  </w:style>
  <w:style w:type="paragraph" w:styleId="Heading5">
    <w:name w:val="heading 5"/>
    <w:aliases w:val="h5,Heading5"/>
    <w:basedOn w:val="Normal"/>
    <w:next w:val="Normal"/>
    <w:qFormat/>
    <w:rsid w:val="00572D9F"/>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rsid w:val="00572D9F"/>
    <w:pPr>
      <w:numPr>
        <w:ilvl w:val="5"/>
        <w:numId w:val="2"/>
      </w:numPr>
      <w:spacing w:before="240" w:after="60"/>
      <w:outlineLvl w:val="5"/>
    </w:pPr>
    <w:rPr>
      <w:b/>
      <w:bCs/>
    </w:rPr>
  </w:style>
  <w:style w:type="paragraph" w:styleId="Heading7">
    <w:name w:val="heading 7"/>
    <w:basedOn w:val="Normal"/>
    <w:next w:val="Normal"/>
    <w:qFormat/>
    <w:rsid w:val="00572D9F"/>
    <w:pPr>
      <w:numPr>
        <w:ilvl w:val="6"/>
        <w:numId w:val="2"/>
      </w:numPr>
      <w:spacing w:before="240" w:after="60"/>
      <w:outlineLvl w:val="6"/>
    </w:pPr>
    <w:rPr>
      <w:sz w:val="24"/>
      <w:szCs w:val="24"/>
    </w:rPr>
  </w:style>
  <w:style w:type="paragraph" w:styleId="Heading8">
    <w:name w:val="heading 8"/>
    <w:basedOn w:val="Normal"/>
    <w:next w:val="Normal"/>
    <w:qFormat/>
    <w:rsid w:val="00572D9F"/>
    <w:pPr>
      <w:numPr>
        <w:ilvl w:val="7"/>
        <w:numId w:val="2"/>
      </w:numPr>
      <w:spacing w:before="240" w:after="60"/>
      <w:outlineLvl w:val="7"/>
    </w:pPr>
    <w:rPr>
      <w:i/>
      <w:iCs/>
      <w:sz w:val="24"/>
      <w:szCs w:val="24"/>
    </w:rPr>
  </w:style>
  <w:style w:type="paragraph" w:styleId="Heading9">
    <w:name w:val="heading 9"/>
    <w:aliases w:val="Figure Heading,FH"/>
    <w:basedOn w:val="Normal"/>
    <w:next w:val="Normal"/>
    <w:qFormat/>
    <w:rsid w:val="00572D9F"/>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572D9F"/>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sid w:val="00572D9F"/>
    <w:rPr>
      <w:color w:val="0000FF"/>
      <w:u w:val="single"/>
    </w:rPr>
  </w:style>
  <w:style w:type="paragraph" w:styleId="Caption">
    <w:name w:val="caption"/>
    <w:aliases w:val="cap,cap Char Char Char Char Char Char Char"/>
    <w:basedOn w:val="Normal"/>
    <w:next w:val="Normal"/>
    <w:link w:val="CaptionChar"/>
    <w:qFormat/>
    <w:rsid w:val="00572D9F"/>
    <w:pPr>
      <w:jc w:val="center"/>
    </w:pPr>
    <w:rPr>
      <w:b/>
      <w:bCs/>
      <w:sz w:val="20"/>
      <w:szCs w:val="20"/>
    </w:rPr>
  </w:style>
  <w:style w:type="character" w:customStyle="1" w:styleId="CaptionChar">
    <w:name w:val="Caption Char"/>
    <w:aliases w:val="cap Char,cap Char Char Char Char Char Char Char Char"/>
    <w:basedOn w:val="DefaultParagraphFont"/>
    <w:link w:val="Caption"/>
    <w:rsid w:val="00C411AF"/>
    <w:rPr>
      <w:b/>
      <w:bCs/>
    </w:rPr>
  </w:style>
  <w:style w:type="paragraph" w:styleId="ListBullet">
    <w:name w:val="List Bullet"/>
    <w:basedOn w:val="List"/>
    <w:rsid w:val="00572D9F"/>
    <w:pPr>
      <w:autoSpaceDE/>
      <w:autoSpaceDN/>
      <w:adjustRightInd/>
      <w:spacing w:after="180"/>
      <w:ind w:left="568" w:hanging="284"/>
      <w:jc w:val="left"/>
    </w:pPr>
    <w:rPr>
      <w:sz w:val="20"/>
      <w:szCs w:val="20"/>
      <w:lang w:val="en-GB"/>
    </w:rPr>
  </w:style>
  <w:style w:type="paragraph" w:styleId="List">
    <w:name w:val="List"/>
    <w:basedOn w:val="Normal"/>
    <w:rsid w:val="00572D9F"/>
    <w:pPr>
      <w:ind w:left="360" w:hanging="360"/>
    </w:pPr>
  </w:style>
  <w:style w:type="paragraph" w:styleId="BodyText2">
    <w:name w:val="Body Text 2"/>
    <w:basedOn w:val="Normal"/>
    <w:rsid w:val="00572D9F"/>
    <w:pPr>
      <w:spacing w:after="0"/>
      <w:jc w:val="left"/>
    </w:pPr>
    <w:rPr>
      <w:szCs w:val="20"/>
    </w:rPr>
  </w:style>
  <w:style w:type="paragraph" w:styleId="BalloonText">
    <w:name w:val="Balloon Text"/>
    <w:basedOn w:val="Normal"/>
    <w:semiHidden/>
    <w:rsid w:val="00572D9F"/>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sid w:val="00572D9F"/>
    <w:rPr>
      <w:color w:val="800080"/>
      <w:u w:val="single"/>
    </w:rPr>
  </w:style>
  <w:style w:type="paragraph" w:styleId="FootnoteText">
    <w:name w:val="footnote text"/>
    <w:basedOn w:val="Normal"/>
    <w:semiHidden/>
    <w:rsid w:val="00572D9F"/>
    <w:rPr>
      <w:sz w:val="20"/>
      <w:szCs w:val="20"/>
    </w:rPr>
  </w:style>
  <w:style w:type="character" w:styleId="FootnoteReference">
    <w:name w:val="footnote reference"/>
    <w:basedOn w:val="DefaultParagraphFont"/>
    <w:semiHidden/>
    <w:rsid w:val="00572D9F"/>
    <w:rPr>
      <w:vertAlign w:val="superscript"/>
    </w:rPr>
  </w:style>
  <w:style w:type="table" w:styleId="TableGrid">
    <w:name w:val="Table Grid"/>
    <w:basedOn w:val="TableNormal"/>
    <w:uiPriority w:val="39"/>
    <w:rsid w:val="00097C99"/>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1"/>
    <w:next w:val="Normal"/>
    <w:semiHidden/>
    <w:rsid w:val="00D33D4D"/>
    <w:pPr>
      <w:keepNext/>
      <w:tabs>
        <w:tab w:val="num" w:pos="720"/>
      </w:tabs>
      <w:autoSpaceDE w:val="0"/>
      <w:autoSpaceDN w:val="0"/>
      <w:adjustRightInd w:val="0"/>
      <w:ind w:left="720" w:hanging="360"/>
    </w:pPr>
    <w:rPr>
      <w:rFonts w:eastAsia="Times New Roman"/>
      <w:kern w:val="2"/>
      <w:lang w:val="en-GB"/>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DocumentMap">
    <w:name w:val="Document Map"/>
    <w:basedOn w:val="Normal"/>
    <w:link w:val="DocumentMapChar"/>
    <w:rsid w:val="0033506A"/>
    <w:rPr>
      <w:rFonts w:ascii="SimSun"/>
      <w:sz w:val="18"/>
      <w:szCs w:val="18"/>
    </w:rPr>
  </w:style>
  <w:style w:type="character" w:customStyle="1" w:styleId="DocumentMapChar">
    <w:name w:val="Document Map Char"/>
    <w:basedOn w:val="DefaultParagraphFont"/>
    <w:link w:val="DocumentMap"/>
    <w:rsid w:val="0033506A"/>
    <w:rPr>
      <w:rFonts w:ascii="SimSun"/>
      <w:sz w:val="18"/>
      <w:szCs w:val="18"/>
      <w:lang w:eastAsia="en-US"/>
    </w:rPr>
  </w:style>
  <w:style w:type="paragraph" w:styleId="NormalWeb">
    <w:name w:val="Normal (Web)"/>
    <w:basedOn w:val="Normal"/>
    <w:uiPriority w:val="99"/>
    <w:unhideWhenUsed/>
    <w:rsid w:val="004E6BA9"/>
    <w:pPr>
      <w:autoSpaceDE/>
      <w:autoSpaceDN/>
      <w:adjustRightInd/>
      <w:snapToGrid/>
      <w:spacing w:before="100" w:beforeAutospacing="1" w:after="100" w:afterAutospacing="1"/>
      <w:jc w:val="left"/>
    </w:pPr>
    <w:rPr>
      <w:rFonts w:ascii="SimSun" w:hAnsi="SimSun" w:cs="SimSun"/>
      <w:sz w:val="24"/>
      <w:szCs w:val="24"/>
      <w:lang w:eastAsia="zh-CN"/>
    </w:rPr>
  </w:style>
  <w:style w:type="character" w:styleId="CommentReference">
    <w:name w:val="annotation reference"/>
    <w:basedOn w:val="DefaultParagraphFont"/>
    <w:rsid w:val="005C78FD"/>
    <w:rPr>
      <w:sz w:val="21"/>
      <w:szCs w:val="21"/>
    </w:rPr>
  </w:style>
  <w:style w:type="paragraph" w:styleId="CommentText">
    <w:name w:val="annotation text"/>
    <w:basedOn w:val="Normal"/>
    <w:link w:val="CommentTextChar"/>
    <w:rsid w:val="005C78FD"/>
    <w:pPr>
      <w:jc w:val="left"/>
    </w:pPr>
  </w:style>
  <w:style w:type="character" w:customStyle="1" w:styleId="CommentTextChar">
    <w:name w:val="Comment Text Char"/>
    <w:basedOn w:val="DefaultParagraphFont"/>
    <w:link w:val="CommentText"/>
    <w:rsid w:val="005C78FD"/>
    <w:rPr>
      <w:sz w:val="22"/>
      <w:szCs w:val="22"/>
      <w:lang w:eastAsia="en-US"/>
    </w:rPr>
  </w:style>
  <w:style w:type="paragraph" w:styleId="CommentSubject">
    <w:name w:val="annotation subject"/>
    <w:basedOn w:val="CommentText"/>
    <w:next w:val="CommentText"/>
    <w:link w:val="CommentSubjectChar"/>
    <w:rsid w:val="005C78FD"/>
    <w:rPr>
      <w:b/>
      <w:bCs/>
    </w:rPr>
  </w:style>
  <w:style w:type="character" w:customStyle="1" w:styleId="CommentSubjectChar">
    <w:name w:val="Comment Subject Char"/>
    <w:basedOn w:val="CommentTextChar"/>
    <w:link w:val="CommentSubject"/>
    <w:rsid w:val="005C78FD"/>
    <w:rPr>
      <w:b/>
      <w:bCs/>
      <w:sz w:val="22"/>
      <w:szCs w:val="22"/>
      <w:lang w:eastAsia="en-US"/>
    </w:rPr>
  </w:style>
  <w:style w:type="paragraph" w:styleId="ListParagraph">
    <w:name w:val="List Paragraph"/>
    <w:basedOn w:val="Normal"/>
    <w:link w:val="ListParagraphChar"/>
    <w:uiPriority w:val="34"/>
    <w:qFormat/>
    <w:rsid w:val="00CE178C"/>
    <w:pPr>
      <w:ind w:firstLineChars="200" w:firstLine="420"/>
    </w:pPr>
  </w:style>
  <w:style w:type="paragraph" w:styleId="Title">
    <w:name w:val="Title"/>
    <w:basedOn w:val="Normal"/>
    <w:next w:val="Normal"/>
    <w:link w:val="TitleChar"/>
    <w:qFormat/>
    <w:rsid w:val="000A68B0"/>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0A68B0"/>
    <w:rPr>
      <w:rFonts w:asciiTheme="majorHAnsi" w:eastAsia="SimSun" w:hAnsiTheme="majorHAnsi" w:cstheme="majorBidi"/>
      <w:b/>
      <w:bCs/>
      <w:sz w:val="32"/>
      <w:szCs w:val="32"/>
      <w:lang w:eastAsia="en-US"/>
    </w:rPr>
  </w:style>
  <w:style w:type="character" w:styleId="PlaceholderText">
    <w:name w:val="Placeholder Text"/>
    <w:basedOn w:val="DefaultParagraphFont"/>
    <w:uiPriority w:val="99"/>
    <w:semiHidden/>
    <w:rsid w:val="00303C2A"/>
    <w:rPr>
      <w:color w:val="808080"/>
    </w:rPr>
  </w:style>
  <w:style w:type="paragraph" w:customStyle="1" w:styleId="a">
    <w:name w:val="缺省文本"/>
    <w:basedOn w:val="Normal"/>
    <w:rsid w:val="006A5BE8"/>
    <w:pPr>
      <w:widowControl w:val="0"/>
      <w:snapToGrid/>
      <w:spacing w:after="0" w:line="360" w:lineRule="auto"/>
      <w:jc w:val="left"/>
    </w:pPr>
    <w:rPr>
      <w:rFonts w:ascii="Arial" w:eastAsia="SimSun" w:hAnsi="Arial"/>
      <w:szCs w:val="20"/>
      <w:lang w:eastAsia="zh-CN"/>
    </w:rPr>
  </w:style>
  <w:style w:type="character" w:customStyle="1" w:styleId="ListParagraphChar">
    <w:name w:val="List Paragraph Char"/>
    <w:basedOn w:val="DefaultParagraphFont"/>
    <w:link w:val="ListParagraph"/>
    <w:uiPriority w:val="34"/>
    <w:locked/>
    <w:rsid w:val="00151A6E"/>
    <w:rPr>
      <w:sz w:val="22"/>
      <w:szCs w:val="22"/>
      <w:lang w:eastAsia="en-US"/>
    </w:rPr>
  </w:style>
  <w:style w:type="paragraph" w:customStyle="1" w:styleId="3GPPNormalText">
    <w:name w:val="3GPP Normal Text"/>
    <w:basedOn w:val="BodyText"/>
    <w:link w:val="3GPPNormalTextChar"/>
    <w:autoRedefine/>
    <w:qFormat/>
    <w:rsid w:val="008A3004"/>
    <w:pPr>
      <w:autoSpaceDE/>
      <w:autoSpaceDN/>
      <w:adjustRightInd/>
      <w:snapToGrid/>
      <w:spacing w:before="120"/>
    </w:pPr>
    <w:rPr>
      <w:rFonts w:eastAsia="MS Mincho"/>
      <w:szCs w:val="24"/>
    </w:rPr>
  </w:style>
  <w:style w:type="character" w:customStyle="1" w:styleId="3GPPNormalTextChar">
    <w:name w:val="3GPP Normal Text Char"/>
    <w:link w:val="3GPPNormalText"/>
    <w:rsid w:val="008A3004"/>
    <w:rPr>
      <w:rFonts w:eastAsia="MS Mincho"/>
      <w:szCs w:val="24"/>
      <w:lang w:eastAsia="en-US"/>
    </w:rPr>
  </w:style>
  <w:style w:type="paragraph" w:customStyle="1" w:styleId="CRCoverPage">
    <w:name w:val="CR Cover Page"/>
    <w:rsid w:val="00843451"/>
    <w:pPr>
      <w:jc w:val="left"/>
    </w:pPr>
    <w:rPr>
      <w:rFonts w:ascii="Arial" w:eastAsia="MS Mincho" w:hAnsi="Arial"/>
      <w:lang w:val="en-GB" w:eastAsia="en-US"/>
    </w:rPr>
  </w:style>
  <w:style w:type="paragraph" w:styleId="Revision">
    <w:name w:val="Revision"/>
    <w:hidden/>
    <w:uiPriority w:val="99"/>
    <w:semiHidden/>
    <w:rsid w:val="000F6E57"/>
    <w:pPr>
      <w:spacing w:after="0"/>
      <w:jc w:val="left"/>
    </w:pPr>
    <w:rPr>
      <w:sz w:val="22"/>
      <w:szCs w:val="22"/>
      <w:lang w:eastAsia="en-US"/>
    </w:rPr>
  </w:style>
  <w:style w:type="character" w:customStyle="1" w:styleId="Heading3Char">
    <w:name w:val="Heading 3 Char"/>
    <w:basedOn w:val="DefaultParagraphFont"/>
    <w:link w:val="Heading3"/>
    <w:rsid w:val="00D56C60"/>
    <w:rPr>
      <w:b/>
      <w:sz w:val="22"/>
      <w:szCs w:val="22"/>
      <w:lang w:eastAsia="en-US"/>
    </w:rPr>
  </w:style>
  <w:style w:type="character" w:styleId="BookTitle">
    <w:name w:val="Book Title"/>
    <w:basedOn w:val="DefaultParagraphFont"/>
    <w:uiPriority w:val="33"/>
    <w:qFormat/>
    <w:rsid w:val="00403E80"/>
    <w:rPr>
      <w:b/>
      <w:bCs/>
      <w:smallCaps/>
      <w:spacing w:val="5"/>
    </w:rPr>
  </w:style>
</w:styles>
</file>

<file path=word/webSettings.xml><?xml version="1.0" encoding="utf-8"?>
<w:webSettings xmlns:r="http://schemas.openxmlformats.org/officeDocument/2006/relationships" xmlns:w="http://schemas.openxmlformats.org/wordprocessingml/2006/main">
  <w:divs>
    <w:div w:id="3868107">
      <w:bodyDiv w:val="1"/>
      <w:marLeft w:val="0"/>
      <w:marRight w:val="0"/>
      <w:marTop w:val="0"/>
      <w:marBottom w:val="0"/>
      <w:divBdr>
        <w:top w:val="none" w:sz="0" w:space="0" w:color="auto"/>
        <w:left w:val="none" w:sz="0" w:space="0" w:color="auto"/>
        <w:bottom w:val="none" w:sz="0" w:space="0" w:color="auto"/>
        <w:right w:val="none" w:sz="0" w:space="0" w:color="auto"/>
      </w:divBdr>
    </w:div>
    <w:div w:id="19941670">
      <w:bodyDiv w:val="1"/>
      <w:marLeft w:val="0"/>
      <w:marRight w:val="0"/>
      <w:marTop w:val="0"/>
      <w:marBottom w:val="0"/>
      <w:divBdr>
        <w:top w:val="none" w:sz="0" w:space="0" w:color="auto"/>
        <w:left w:val="none" w:sz="0" w:space="0" w:color="auto"/>
        <w:bottom w:val="none" w:sz="0" w:space="0" w:color="auto"/>
        <w:right w:val="none" w:sz="0" w:space="0" w:color="auto"/>
      </w:divBdr>
    </w:div>
    <w:div w:id="21715737">
      <w:bodyDiv w:val="1"/>
      <w:marLeft w:val="0"/>
      <w:marRight w:val="0"/>
      <w:marTop w:val="0"/>
      <w:marBottom w:val="0"/>
      <w:divBdr>
        <w:top w:val="none" w:sz="0" w:space="0" w:color="auto"/>
        <w:left w:val="none" w:sz="0" w:space="0" w:color="auto"/>
        <w:bottom w:val="none" w:sz="0" w:space="0" w:color="auto"/>
        <w:right w:val="none" w:sz="0" w:space="0" w:color="auto"/>
      </w:divBdr>
    </w:div>
    <w:div w:id="25720796">
      <w:bodyDiv w:val="1"/>
      <w:marLeft w:val="0"/>
      <w:marRight w:val="0"/>
      <w:marTop w:val="0"/>
      <w:marBottom w:val="0"/>
      <w:divBdr>
        <w:top w:val="none" w:sz="0" w:space="0" w:color="auto"/>
        <w:left w:val="none" w:sz="0" w:space="0" w:color="auto"/>
        <w:bottom w:val="none" w:sz="0" w:space="0" w:color="auto"/>
        <w:right w:val="none" w:sz="0" w:space="0" w:color="auto"/>
      </w:divBdr>
      <w:divsChild>
        <w:div w:id="679430549">
          <w:marLeft w:val="0"/>
          <w:marRight w:val="0"/>
          <w:marTop w:val="0"/>
          <w:marBottom w:val="0"/>
          <w:divBdr>
            <w:top w:val="none" w:sz="0" w:space="0" w:color="auto"/>
            <w:left w:val="none" w:sz="0" w:space="0" w:color="auto"/>
            <w:bottom w:val="none" w:sz="0" w:space="0" w:color="auto"/>
            <w:right w:val="none" w:sz="0" w:space="0" w:color="auto"/>
          </w:divBdr>
        </w:div>
      </w:divsChild>
    </w:div>
    <w:div w:id="40787679">
      <w:bodyDiv w:val="1"/>
      <w:marLeft w:val="0"/>
      <w:marRight w:val="0"/>
      <w:marTop w:val="0"/>
      <w:marBottom w:val="0"/>
      <w:divBdr>
        <w:top w:val="none" w:sz="0" w:space="0" w:color="auto"/>
        <w:left w:val="none" w:sz="0" w:space="0" w:color="auto"/>
        <w:bottom w:val="none" w:sz="0" w:space="0" w:color="auto"/>
        <w:right w:val="none" w:sz="0" w:space="0" w:color="auto"/>
      </w:divBdr>
    </w:div>
    <w:div w:id="69931235">
      <w:bodyDiv w:val="1"/>
      <w:marLeft w:val="0"/>
      <w:marRight w:val="0"/>
      <w:marTop w:val="0"/>
      <w:marBottom w:val="0"/>
      <w:divBdr>
        <w:top w:val="none" w:sz="0" w:space="0" w:color="auto"/>
        <w:left w:val="none" w:sz="0" w:space="0" w:color="auto"/>
        <w:bottom w:val="none" w:sz="0" w:space="0" w:color="auto"/>
        <w:right w:val="none" w:sz="0" w:space="0" w:color="auto"/>
      </w:divBdr>
      <w:divsChild>
        <w:div w:id="977687238">
          <w:marLeft w:val="0"/>
          <w:marRight w:val="0"/>
          <w:marTop w:val="0"/>
          <w:marBottom w:val="0"/>
          <w:divBdr>
            <w:top w:val="none" w:sz="0" w:space="0" w:color="auto"/>
            <w:left w:val="none" w:sz="0" w:space="0" w:color="auto"/>
            <w:bottom w:val="none" w:sz="0" w:space="0" w:color="auto"/>
            <w:right w:val="none" w:sz="0" w:space="0" w:color="auto"/>
          </w:divBdr>
        </w:div>
      </w:divsChild>
    </w:div>
    <w:div w:id="82915534">
      <w:bodyDiv w:val="1"/>
      <w:marLeft w:val="0"/>
      <w:marRight w:val="0"/>
      <w:marTop w:val="0"/>
      <w:marBottom w:val="0"/>
      <w:divBdr>
        <w:top w:val="none" w:sz="0" w:space="0" w:color="auto"/>
        <w:left w:val="none" w:sz="0" w:space="0" w:color="auto"/>
        <w:bottom w:val="none" w:sz="0" w:space="0" w:color="auto"/>
        <w:right w:val="none" w:sz="0" w:space="0" w:color="auto"/>
      </w:divBdr>
    </w:div>
    <w:div w:id="87892710">
      <w:bodyDiv w:val="1"/>
      <w:marLeft w:val="0"/>
      <w:marRight w:val="0"/>
      <w:marTop w:val="0"/>
      <w:marBottom w:val="0"/>
      <w:divBdr>
        <w:top w:val="none" w:sz="0" w:space="0" w:color="auto"/>
        <w:left w:val="none" w:sz="0" w:space="0" w:color="auto"/>
        <w:bottom w:val="none" w:sz="0" w:space="0" w:color="auto"/>
        <w:right w:val="none" w:sz="0" w:space="0" w:color="auto"/>
      </w:divBdr>
    </w:div>
    <w:div w:id="110903339">
      <w:bodyDiv w:val="1"/>
      <w:marLeft w:val="0"/>
      <w:marRight w:val="0"/>
      <w:marTop w:val="0"/>
      <w:marBottom w:val="0"/>
      <w:divBdr>
        <w:top w:val="none" w:sz="0" w:space="0" w:color="auto"/>
        <w:left w:val="none" w:sz="0" w:space="0" w:color="auto"/>
        <w:bottom w:val="none" w:sz="0" w:space="0" w:color="auto"/>
        <w:right w:val="none" w:sz="0" w:space="0" w:color="auto"/>
      </w:divBdr>
      <w:divsChild>
        <w:div w:id="308437556">
          <w:marLeft w:val="0"/>
          <w:marRight w:val="0"/>
          <w:marTop w:val="0"/>
          <w:marBottom w:val="0"/>
          <w:divBdr>
            <w:top w:val="none" w:sz="0" w:space="0" w:color="auto"/>
            <w:left w:val="none" w:sz="0" w:space="0" w:color="auto"/>
            <w:bottom w:val="none" w:sz="0" w:space="0" w:color="auto"/>
            <w:right w:val="none" w:sz="0" w:space="0" w:color="auto"/>
          </w:divBdr>
        </w:div>
      </w:divsChild>
    </w:div>
    <w:div w:id="169368466">
      <w:bodyDiv w:val="1"/>
      <w:marLeft w:val="0"/>
      <w:marRight w:val="0"/>
      <w:marTop w:val="0"/>
      <w:marBottom w:val="0"/>
      <w:divBdr>
        <w:top w:val="none" w:sz="0" w:space="0" w:color="auto"/>
        <w:left w:val="none" w:sz="0" w:space="0" w:color="auto"/>
        <w:bottom w:val="none" w:sz="0" w:space="0" w:color="auto"/>
        <w:right w:val="none" w:sz="0" w:space="0" w:color="auto"/>
      </w:divBdr>
      <w:divsChild>
        <w:div w:id="1905797433">
          <w:marLeft w:val="0"/>
          <w:marRight w:val="0"/>
          <w:marTop w:val="0"/>
          <w:marBottom w:val="0"/>
          <w:divBdr>
            <w:top w:val="none" w:sz="0" w:space="0" w:color="auto"/>
            <w:left w:val="none" w:sz="0" w:space="0" w:color="auto"/>
            <w:bottom w:val="none" w:sz="0" w:space="0" w:color="auto"/>
            <w:right w:val="none" w:sz="0" w:space="0" w:color="auto"/>
          </w:divBdr>
          <w:divsChild>
            <w:div w:id="1200241828">
              <w:marLeft w:val="0"/>
              <w:marRight w:val="0"/>
              <w:marTop w:val="0"/>
              <w:marBottom w:val="60"/>
              <w:divBdr>
                <w:top w:val="none" w:sz="0" w:space="0" w:color="auto"/>
                <w:left w:val="none" w:sz="0" w:space="0" w:color="auto"/>
                <w:bottom w:val="none" w:sz="0" w:space="0" w:color="auto"/>
                <w:right w:val="none" w:sz="0" w:space="0" w:color="auto"/>
              </w:divBdr>
              <w:divsChild>
                <w:div w:id="845022350">
                  <w:marLeft w:val="0"/>
                  <w:marRight w:val="0"/>
                  <w:marTop w:val="0"/>
                  <w:marBottom w:val="90"/>
                  <w:divBdr>
                    <w:top w:val="none" w:sz="0" w:space="0" w:color="auto"/>
                    <w:left w:val="none" w:sz="0" w:space="0" w:color="auto"/>
                    <w:bottom w:val="none" w:sz="0" w:space="0" w:color="auto"/>
                    <w:right w:val="none" w:sz="0" w:space="0" w:color="auto"/>
                  </w:divBdr>
                  <w:divsChild>
                    <w:div w:id="1364790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187930">
      <w:bodyDiv w:val="1"/>
      <w:marLeft w:val="0"/>
      <w:marRight w:val="0"/>
      <w:marTop w:val="0"/>
      <w:marBottom w:val="0"/>
      <w:divBdr>
        <w:top w:val="none" w:sz="0" w:space="0" w:color="auto"/>
        <w:left w:val="none" w:sz="0" w:space="0" w:color="auto"/>
        <w:bottom w:val="none" w:sz="0" w:space="0" w:color="auto"/>
        <w:right w:val="none" w:sz="0" w:space="0" w:color="auto"/>
      </w:divBdr>
    </w:div>
    <w:div w:id="173227296">
      <w:bodyDiv w:val="1"/>
      <w:marLeft w:val="0"/>
      <w:marRight w:val="0"/>
      <w:marTop w:val="0"/>
      <w:marBottom w:val="0"/>
      <w:divBdr>
        <w:top w:val="none" w:sz="0" w:space="0" w:color="auto"/>
        <w:left w:val="none" w:sz="0" w:space="0" w:color="auto"/>
        <w:bottom w:val="none" w:sz="0" w:space="0" w:color="auto"/>
        <w:right w:val="none" w:sz="0" w:space="0" w:color="auto"/>
      </w:divBdr>
    </w:div>
    <w:div w:id="198933730">
      <w:bodyDiv w:val="1"/>
      <w:marLeft w:val="0"/>
      <w:marRight w:val="0"/>
      <w:marTop w:val="0"/>
      <w:marBottom w:val="0"/>
      <w:divBdr>
        <w:top w:val="none" w:sz="0" w:space="0" w:color="auto"/>
        <w:left w:val="none" w:sz="0" w:space="0" w:color="auto"/>
        <w:bottom w:val="none" w:sz="0" w:space="0" w:color="auto"/>
        <w:right w:val="none" w:sz="0" w:space="0" w:color="auto"/>
      </w:divBdr>
    </w:div>
    <w:div w:id="199824714">
      <w:bodyDiv w:val="1"/>
      <w:marLeft w:val="0"/>
      <w:marRight w:val="0"/>
      <w:marTop w:val="0"/>
      <w:marBottom w:val="0"/>
      <w:divBdr>
        <w:top w:val="none" w:sz="0" w:space="0" w:color="auto"/>
        <w:left w:val="none" w:sz="0" w:space="0" w:color="auto"/>
        <w:bottom w:val="none" w:sz="0" w:space="0" w:color="auto"/>
        <w:right w:val="none" w:sz="0" w:space="0" w:color="auto"/>
      </w:divBdr>
      <w:divsChild>
        <w:div w:id="2063402068">
          <w:marLeft w:val="0"/>
          <w:marRight w:val="0"/>
          <w:marTop w:val="0"/>
          <w:marBottom w:val="0"/>
          <w:divBdr>
            <w:top w:val="none" w:sz="0" w:space="0" w:color="auto"/>
            <w:left w:val="none" w:sz="0" w:space="0" w:color="auto"/>
            <w:bottom w:val="none" w:sz="0" w:space="0" w:color="auto"/>
            <w:right w:val="none" w:sz="0" w:space="0" w:color="auto"/>
          </w:divBdr>
        </w:div>
      </w:divsChild>
    </w:div>
    <w:div w:id="205407694">
      <w:bodyDiv w:val="1"/>
      <w:marLeft w:val="0"/>
      <w:marRight w:val="0"/>
      <w:marTop w:val="0"/>
      <w:marBottom w:val="0"/>
      <w:divBdr>
        <w:top w:val="none" w:sz="0" w:space="0" w:color="auto"/>
        <w:left w:val="none" w:sz="0" w:space="0" w:color="auto"/>
        <w:bottom w:val="none" w:sz="0" w:space="0" w:color="auto"/>
        <w:right w:val="none" w:sz="0" w:space="0" w:color="auto"/>
      </w:divBdr>
    </w:div>
    <w:div w:id="214658664">
      <w:bodyDiv w:val="1"/>
      <w:marLeft w:val="0"/>
      <w:marRight w:val="0"/>
      <w:marTop w:val="0"/>
      <w:marBottom w:val="0"/>
      <w:divBdr>
        <w:top w:val="none" w:sz="0" w:space="0" w:color="auto"/>
        <w:left w:val="none" w:sz="0" w:space="0" w:color="auto"/>
        <w:bottom w:val="none" w:sz="0" w:space="0" w:color="auto"/>
        <w:right w:val="none" w:sz="0" w:space="0" w:color="auto"/>
      </w:divBdr>
    </w:div>
    <w:div w:id="21543961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94408884">
      <w:bodyDiv w:val="1"/>
      <w:marLeft w:val="0"/>
      <w:marRight w:val="0"/>
      <w:marTop w:val="0"/>
      <w:marBottom w:val="0"/>
      <w:divBdr>
        <w:top w:val="none" w:sz="0" w:space="0" w:color="auto"/>
        <w:left w:val="none" w:sz="0" w:space="0" w:color="auto"/>
        <w:bottom w:val="none" w:sz="0" w:space="0" w:color="auto"/>
        <w:right w:val="none" w:sz="0" w:space="0" w:color="auto"/>
      </w:divBdr>
    </w:div>
    <w:div w:id="301732359">
      <w:bodyDiv w:val="1"/>
      <w:marLeft w:val="0"/>
      <w:marRight w:val="0"/>
      <w:marTop w:val="0"/>
      <w:marBottom w:val="0"/>
      <w:divBdr>
        <w:top w:val="none" w:sz="0" w:space="0" w:color="auto"/>
        <w:left w:val="none" w:sz="0" w:space="0" w:color="auto"/>
        <w:bottom w:val="none" w:sz="0" w:space="0" w:color="auto"/>
        <w:right w:val="none" w:sz="0" w:space="0" w:color="auto"/>
      </w:divBdr>
      <w:divsChild>
        <w:div w:id="2011786538">
          <w:marLeft w:val="0"/>
          <w:marRight w:val="0"/>
          <w:marTop w:val="0"/>
          <w:marBottom w:val="0"/>
          <w:divBdr>
            <w:top w:val="none" w:sz="0" w:space="0" w:color="auto"/>
            <w:left w:val="none" w:sz="0" w:space="0" w:color="auto"/>
            <w:bottom w:val="none" w:sz="0" w:space="0" w:color="auto"/>
            <w:right w:val="none" w:sz="0" w:space="0" w:color="auto"/>
          </w:divBdr>
        </w:div>
      </w:divsChild>
    </w:div>
    <w:div w:id="312367668">
      <w:bodyDiv w:val="1"/>
      <w:marLeft w:val="0"/>
      <w:marRight w:val="0"/>
      <w:marTop w:val="0"/>
      <w:marBottom w:val="0"/>
      <w:divBdr>
        <w:top w:val="none" w:sz="0" w:space="0" w:color="auto"/>
        <w:left w:val="none" w:sz="0" w:space="0" w:color="auto"/>
        <w:bottom w:val="none" w:sz="0" w:space="0" w:color="auto"/>
        <w:right w:val="none" w:sz="0" w:space="0" w:color="auto"/>
      </w:divBdr>
    </w:div>
    <w:div w:id="326829814">
      <w:bodyDiv w:val="1"/>
      <w:marLeft w:val="0"/>
      <w:marRight w:val="0"/>
      <w:marTop w:val="0"/>
      <w:marBottom w:val="0"/>
      <w:divBdr>
        <w:top w:val="none" w:sz="0" w:space="0" w:color="auto"/>
        <w:left w:val="none" w:sz="0" w:space="0" w:color="auto"/>
        <w:bottom w:val="none" w:sz="0" w:space="0" w:color="auto"/>
        <w:right w:val="none" w:sz="0" w:space="0" w:color="auto"/>
      </w:divBdr>
      <w:divsChild>
        <w:div w:id="1485731705">
          <w:marLeft w:val="446"/>
          <w:marRight w:val="0"/>
          <w:marTop w:val="0"/>
          <w:marBottom w:val="0"/>
          <w:divBdr>
            <w:top w:val="none" w:sz="0" w:space="0" w:color="auto"/>
            <w:left w:val="none" w:sz="0" w:space="0" w:color="auto"/>
            <w:bottom w:val="none" w:sz="0" w:space="0" w:color="auto"/>
            <w:right w:val="none" w:sz="0" w:space="0" w:color="auto"/>
          </w:divBdr>
        </w:div>
      </w:divsChild>
    </w:div>
    <w:div w:id="333844296">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64791300">
      <w:bodyDiv w:val="1"/>
      <w:marLeft w:val="0"/>
      <w:marRight w:val="0"/>
      <w:marTop w:val="0"/>
      <w:marBottom w:val="0"/>
      <w:divBdr>
        <w:top w:val="none" w:sz="0" w:space="0" w:color="auto"/>
        <w:left w:val="none" w:sz="0" w:space="0" w:color="auto"/>
        <w:bottom w:val="none" w:sz="0" w:space="0" w:color="auto"/>
        <w:right w:val="none" w:sz="0" w:space="0" w:color="auto"/>
      </w:divBdr>
    </w:div>
    <w:div w:id="365839478">
      <w:bodyDiv w:val="1"/>
      <w:marLeft w:val="0"/>
      <w:marRight w:val="0"/>
      <w:marTop w:val="0"/>
      <w:marBottom w:val="0"/>
      <w:divBdr>
        <w:top w:val="none" w:sz="0" w:space="0" w:color="auto"/>
        <w:left w:val="none" w:sz="0" w:space="0" w:color="auto"/>
        <w:bottom w:val="none" w:sz="0" w:space="0" w:color="auto"/>
        <w:right w:val="none" w:sz="0" w:space="0" w:color="auto"/>
      </w:divBdr>
      <w:divsChild>
        <w:div w:id="1409424887">
          <w:marLeft w:val="0"/>
          <w:marRight w:val="0"/>
          <w:marTop w:val="0"/>
          <w:marBottom w:val="0"/>
          <w:divBdr>
            <w:top w:val="none" w:sz="0" w:space="0" w:color="auto"/>
            <w:left w:val="none" w:sz="0" w:space="0" w:color="auto"/>
            <w:bottom w:val="none" w:sz="0" w:space="0" w:color="auto"/>
            <w:right w:val="none" w:sz="0" w:space="0" w:color="auto"/>
          </w:divBdr>
        </w:div>
      </w:divsChild>
    </w:div>
    <w:div w:id="38025166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8114375">
      <w:bodyDiv w:val="1"/>
      <w:marLeft w:val="0"/>
      <w:marRight w:val="0"/>
      <w:marTop w:val="0"/>
      <w:marBottom w:val="0"/>
      <w:divBdr>
        <w:top w:val="none" w:sz="0" w:space="0" w:color="auto"/>
        <w:left w:val="none" w:sz="0" w:space="0" w:color="auto"/>
        <w:bottom w:val="none" w:sz="0" w:space="0" w:color="auto"/>
        <w:right w:val="none" w:sz="0" w:space="0" w:color="auto"/>
      </w:divBdr>
    </w:div>
    <w:div w:id="417288078">
      <w:bodyDiv w:val="1"/>
      <w:marLeft w:val="0"/>
      <w:marRight w:val="0"/>
      <w:marTop w:val="0"/>
      <w:marBottom w:val="0"/>
      <w:divBdr>
        <w:top w:val="none" w:sz="0" w:space="0" w:color="auto"/>
        <w:left w:val="none" w:sz="0" w:space="0" w:color="auto"/>
        <w:bottom w:val="none" w:sz="0" w:space="0" w:color="auto"/>
        <w:right w:val="none" w:sz="0" w:space="0" w:color="auto"/>
      </w:divBdr>
    </w:div>
    <w:div w:id="445807293">
      <w:bodyDiv w:val="1"/>
      <w:marLeft w:val="0"/>
      <w:marRight w:val="0"/>
      <w:marTop w:val="0"/>
      <w:marBottom w:val="0"/>
      <w:divBdr>
        <w:top w:val="none" w:sz="0" w:space="0" w:color="auto"/>
        <w:left w:val="none" w:sz="0" w:space="0" w:color="auto"/>
        <w:bottom w:val="none" w:sz="0" w:space="0" w:color="auto"/>
        <w:right w:val="none" w:sz="0" w:space="0" w:color="auto"/>
      </w:divBdr>
      <w:divsChild>
        <w:div w:id="895314435">
          <w:marLeft w:val="0"/>
          <w:marRight w:val="0"/>
          <w:marTop w:val="0"/>
          <w:marBottom w:val="0"/>
          <w:divBdr>
            <w:top w:val="none" w:sz="0" w:space="0" w:color="auto"/>
            <w:left w:val="none" w:sz="0" w:space="0" w:color="auto"/>
            <w:bottom w:val="none" w:sz="0" w:space="0" w:color="auto"/>
            <w:right w:val="none" w:sz="0" w:space="0" w:color="auto"/>
          </w:divBdr>
        </w:div>
      </w:divsChild>
    </w:div>
    <w:div w:id="468128077">
      <w:bodyDiv w:val="1"/>
      <w:marLeft w:val="0"/>
      <w:marRight w:val="0"/>
      <w:marTop w:val="0"/>
      <w:marBottom w:val="0"/>
      <w:divBdr>
        <w:top w:val="none" w:sz="0" w:space="0" w:color="auto"/>
        <w:left w:val="none" w:sz="0" w:space="0" w:color="auto"/>
        <w:bottom w:val="none" w:sz="0" w:space="0" w:color="auto"/>
        <w:right w:val="none" w:sz="0" w:space="0" w:color="auto"/>
      </w:divBdr>
    </w:div>
    <w:div w:id="487749445">
      <w:bodyDiv w:val="1"/>
      <w:marLeft w:val="0"/>
      <w:marRight w:val="0"/>
      <w:marTop w:val="0"/>
      <w:marBottom w:val="0"/>
      <w:divBdr>
        <w:top w:val="none" w:sz="0" w:space="0" w:color="auto"/>
        <w:left w:val="none" w:sz="0" w:space="0" w:color="auto"/>
        <w:bottom w:val="none" w:sz="0" w:space="0" w:color="auto"/>
        <w:right w:val="none" w:sz="0" w:space="0" w:color="auto"/>
      </w:divBdr>
    </w:div>
    <w:div w:id="514265611">
      <w:bodyDiv w:val="1"/>
      <w:marLeft w:val="0"/>
      <w:marRight w:val="0"/>
      <w:marTop w:val="0"/>
      <w:marBottom w:val="0"/>
      <w:divBdr>
        <w:top w:val="none" w:sz="0" w:space="0" w:color="auto"/>
        <w:left w:val="none" w:sz="0" w:space="0" w:color="auto"/>
        <w:bottom w:val="none" w:sz="0" w:space="0" w:color="auto"/>
        <w:right w:val="none" w:sz="0" w:space="0" w:color="auto"/>
      </w:divBdr>
    </w:div>
    <w:div w:id="515384106">
      <w:bodyDiv w:val="1"/>
      <w:marLeft w:val="0"/>
      <w:marRight w:val="0"/>
      <w:marTop w:val="0"/>
      <w:marBottom w:val="0"/>
      <w:divBdr>
        <w:top w:val="none" w:sz="0" w:space="0" w:color="auto"/>
        <w:left w:val="none" w:sz="0" w:space="0" w:color="auto"/>
        <w:bottom w:val="none" w:sz="0" w:space="0" w:color="auto"/>
        <w:right w:val="none" w:sz="0" w:space="0" w:color="auto"/>
      </w:divBdr>
    </w:div>
    <w:div w:id="517817968">
      <w:bodyDiv w:val="1"/>
      <w:marLeft w:val="0"/>
      <w:marRight w:val="0"/>
      <w:marTop w:val="0"/>
      <w:marBottom w:val="0"/>
      <w:divBdr>
        <w:top w:val="none" w:sz="0" w:space="0" w:color="auto"/>
        <w:left w:val="none" w:sz="0" w:space="0" w:color="auto"/>
        <w:bottom w:val="none" w:sz="0" w:space="0" w:color="auto"/>
        <w:right w:val="none" w:sz="0" w:space="0" w:color="auto"/>
      </w:divBdr>
    </w:div>
    <w:div w:id="530538578">
      <w:bodyDiv w:val="1"/>
      <w:marLeft w:val="0"/>
      <w:marRight w:val="0"/>
      <w:marTop w:val="0"/>
      <w:marBottom w:val="0"/>
      <w:divBdr>
        <w:top w:val="none" w:sz="0" w:space="0" w:color="auto"/>
        <w:left w:val="none" w:sz="0" w:space="0" w:color="auto"/>
        <w:bottom w:val="none" w:sz="0" w:space="0" w:color="auto"/>
        <w:right w:val="none" w:sz="0" w:space="0" w:color="auto"/>
      </w:divBdr>
    </w:div>
    <w:div w:id="536430197">
      <w:bodyDiv w:val="1"/>
      <w:marLeft w:val="0"/>
      <w:marRight w:val="0"/>
      <w:marTop w:val="0"/>
      <w:marBottom w:val="0"/>
      <w:divBdr>
        <w:top w:val="none" w:sz="0" w:space="0" w:color="auto"/>
        <w:left w:val="none" w:sz="0" w:space="0" w:color="auto"/>
        <w:bottom w:val="none" w:sz="0" w:space="0" w:color="auto"/>
        <w:right w:val="none" w:sz="0" w:space="0" w:color="auto"/>
      </w:divBdr>
    </w:div>
    <w:div w:id="567805934">
      <w:bodyDiv w:val="1"/>
      <w:marLeft w:val="0"/>
      <w:marRight w:val="0"/>
      <w:marTop w:val="0"/>
      <w:marBottom w:val="0"/>
      <w:divBdr>
        <w:top w:val="none" w:sz="0" w:space="0" w:color="auto"/>
        <w:left w:val="none" w:sz="0" w:space="0" w:color="auto"/>
        <w:bottom w:val="none" w:sz="0" w:space="0" w:color="auto"/>
        <w:right w:val="none" w:sz="0" w:space="0" w:color="auto"/>
      </w:divBdr>
      <w:divsChild>
        <w:div w:id="144593920">
          <w:marLeft w:val="0"/>
          <w:marRight w:val="0"/>
          <w:marTop w:val="0"/>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8441606">
      <w:bodyDiv w:val="1"/>
      <w:marLeft w:val="0"/>
      <w:marRight w:val="0"/>
      <w:marTop w:val="0"/>
      <w:marBottom w:val="0"/>
      <w:divBdr>
        <w:top w:val="none" w:sz="0" w:space="0" w:color="auto"/>
        <w:left w:val="none" w:sz="0" w:space="0" w:color="auto"/>
        <w:bottom w:val="none" w:sz="0" w:space="0" w:color="auto"/>
        <w:right w:val="none" w:sz="0" w:space="0" w:color="auto"/>
      </w:divBdr>
    </w:div>
    <w:div w:id="625892912">
      <w:bodyDiv w:val="1"/>
      <w:marLeft w:val="0"/>
      <w:marRight w:val="0"/>
      <w:marTop w:val="0"/>
      <w:marBottom w:val="0"/>
      <w:divBdr>
        <w:top w:val="none" w:sz="0" w:space="0" w:color="auto"/>
        <w:left w:val="none" w:sz="0" w:space="0" w:color="auto"/>
        <w:bottom w:val="none" w:sz="0" w:space="0" w:color="auto"/>
        <w:right w:val="none" w:sz="0" w:space="0" w:color="auto"/>
      </w:divBdr>
    </w:div>
    <w:div w:id="629936899">
      <w:bodyDiv w:val="1"/>
      <w:marLeft w:val="0"/>
      <w:marRight w:val="0"/>
      <w:marTop w:val="0"/>
      <w:marBottom w:val="0"/>
      <w:divBdr>
        <w:top w:val="none" w:sz="0" w:space="0" w:color="auto"/>
        <w:left w:val="none" w:sz="0" w:space="0" w:color="auto"/>
        <w:bottom w:val="none" w:sz="0" w:space="0" w:color="auto"/>
        <w:right w:val="none" w:sz="0" w:space="0" w:color="auto"/>
      </w:divBdr>
      <w:divsChild>
        <w:div w:id="875695366">
          <w:marLeft w:val="0"/>
          <w:marRight w:val="0"/>
          <w:marTop w:val="0"/>
          <w:marBottom w:val="0"/>
          <w:divBdr>
            <w:top w:val="none" w:sz="0" w:space="0" w:color="auto"/>
            <w:left w:val="none" w:sz="0" w:space="0" w:color="auto"/>
            <w:bottom w:val="none" w:sz="0" w:space="0" w:color="auto"/>
            <w:right w:val="none" w:sz="0" w:space="0" w:color="auto"/>
          </w:divBdr>
        </w:div>
      </w:divsChild>
    </w:div>
    <w:div w:id="642660437">
      <w:bodyDiv w:val="1"/>
      <w:marLeft w:val="0"/>
      <w:marRight w:val="0"/>
      <w:marTop w:val="0"/>
      <w:marBottom w:val="0"/>
      <w:divBdr>
        <w:top w:val="none" w:sz="0" w:space="0" w:color="auto"/>
        <w:left w:val="none" w:sz="0" w:space="0" w:color="auto"/>
        <w:bottom w:val="none" w:sz="0" w:space="0" w:color="auto"/>
        <w:right w:val="none" w:sz="0" w:space="0" w:color="auto"/>
      </w:divBdr>
    </w:div>
    <w:div w:id="699279422">
      <w:bodyDiv w:val="1"/>
      <w:marLeft w:val="0"/>
      <w:marRight w:val="0"/>
      <w:marTop w:val="0"/>
      <w:marBottom w:val="0"/>
      <w:divBdr>
        <w:top w:val="none" w:sz="0" w:space="0" w:color="auto"/>
        <w:left w:val="none" w:sz="0" w:space="0" w:color="auto"/>
        <w:bottom w:val="none" w:sz="0" w:space="0" w:color="auto"/>
        <w:right w:val="none" w:sz="0" w:space="0" w:color="auto"/>
      </w:divBdr>
    </w:div>
    <w:div w:id="749354482">
      <w:bodyDiv w:val="1"/>
      <w:marLeft w:val="0"/>
      <w:marRight w:val="0"/>
      <w:marTop w:val="0"/>
      <w:marBottom w:val="0"/>
      <w:divBdr>
        <w:top w:val="none" w:sz="0" w:space="0" w:color="auto"/>
        <w:left w:val="none" w:sz="0" w:space="0" w:color="auto"/>
        <w:bottom w:val="none" w:sz="0" w:space="0" w:color="auto"/>
        <w:right w:val="none" w:sz="0" w:space="0" w:color="auto"/>
      </w:divBdr>
    </w:div>
    <w:div w:id="777146108">
      <w:bodyDiv w:val="1"/>
      <w:marLeft w:val="0"/>
      <w:marRight w:val="0"/>
      <w:marTop w:val="0"/>
      <w:marBottom w:val="0"/>
      <w:divBdr>
        <w:top w:val="none" w:sz="0" w:space="0" w:color="auto"/>
        <w:left w:val="none" w:sz="0" w:space="0" w:color="auto"/>
        <w:bottom w:val="none" w:sz="0" w:space="0" w:color="auto"/>
        <w:right w:val="none" w:sz="0" w:space="0" w:color="auto"/>
      </w:divBdr>
      <w:divsChild>
        <w:div w:id="308873745">
          <w:marLeft w:val="0"/>
          <w:marRight w:val="0"/>
          <w:marTop w:val="0"/>
          <w:marBottom w:val="0"/>
          <w:divBdr>
            <w:top w:val="none" w:sz="0" w:space="0" w:color="auto"/>
            <w:left w:val="none" w:sz="0" w:space="0" w:color="auto"/>
            <w:bottom w:val="none" w:sz="0" w:space="0" w:color="auto"/>
            <w:right w:val="none" w:sz="0" w:space="0" w:color="auto"/>
          </w:divBdr>
        </w:div>
      </w:divsChild>
    </w:div>
    <w:div w:id="794954242">
      <w:bodyDiv w:val="1"/>
      <w:marLeft w:val="0"/>
      <w:marRight w:val="0"/>
      <w:marTop w:val="0"/>
      <w:marBottom w:val="0"/>
      <w:divBdr>
        <w:top w:val="none" w:sz="0" w:space="0" w:color="auto"/>
        <w:left w:val="none" w:sz="0" w:space="0" w:color="auto"/>
        <w:bottom w:val="none" w:sz="0" w:space="0" w:color="auto"/>
        <w:right w:val="none" w:sz="0" w:space="0" w:color="auto"/>
      </w:divBdr>
    </w:div>
    <w:div w:id="806627418">
      <w:bodyDiv w:val="1"/>
      <w:marLeft w:val="0"/>
      <w:marRight w:val="0"/>
      <w:marTop w:val="0"/>
      <w:marBottom w:val="0"/>
      <w:divBdr>
        <w:top w:val="none" w:sz="0" w:space="0" w:color="auto"/>
        <w:left w:val="none" w:sz="0" w:space="0" w:color="auto"/>
        <w:bottom w:val="none" w:sz="0" w:space="0" w:color="auto"/>
        <w:right w:val="none" w:sz="0" w:space="0" w:color="auto"/>
      </w:divBdr>
      <w:divsChild>
        <w:div w:id="730428649">
          <w:marLeft w:val="0"/>
          <w:marRight w:val="0"/>
          <w:marTop w:val="0"/>
          <w:marBottom w:val="0"/>
          <w:divBdr>
            <w:top w:val="none" w:sz="0" w:space="0" w:color="auto"/>
            <w:left w:val="none" w:sz="0" w:space="0" w:color="auto"/>
            <w:bottom w:val="none" w:sz="0" w:space="0" w:color="auto"/>
            <w:right w:val="none" w:sz="0" w:space="0" w:color="auto"/>
          </w:divBdr>
        </w:div>
      </w:divsChild>
    </w:div>
    <w:div w:id="820580932">
      <w:bodyDiv w:val="1"/>
      <w:marLeft w:val="0"/>
      <w:marRight w:val="0"/>
      <w:marTop w:val="0"/>
      <w:marBottom w:val="0"/>
      <w:divBdr>
        <w:top w:val="none" w:sz="0" w:space="0" w:color="auto"/>
        <w:left w:val="none" w:sz="0" w:space="0" w:color="auto"/>
        <w:bottom w:val="none" w:sz="0" w:space="0" w:color="auto"/>
        <w:right w:val="none" w:sz="0" w:space="0" w:color="auto"/>
      </w:divBdr>
    </w:div>
    <w:div w:id="852840809">
      <w:bodyDiv w:val="1"/>
      <w:marLeft w:val="0"/>
      <w:marRight w:val="0"/>
      <w:marTop w:val="0"/>
      <w:marBottom w:val="0"/>
      <w:divBdr>
        <w:top w:val="none" w:sz="0" w:space="0" w:color="auto"/>
        <w:left w:val="none" w:sz="0" w:space="0" w:color="auto"/>
        <w:bottom w:val="none" w:sz="0" w:space="0" w:color="auto"/>
        <w:right w:val="none" w:sz="0" w:space="0" w:color="auto"/>
      </w:divBdr>
      <w:divsChild>
        <w:div w:id="1528635866">
          <w:marLeft w:val="0"/>
          <w:marRight w:val="0"/>
          <w:marTop w:val="0"/>
          <w:marBottom w:val="0"/>
          <w:divBdr>
            <w:top w:val="none" w:sz="0" w:space="0" w:color="auto"/>
            <w:left w:val="none" w:sz="0" w:space="0" w:color="auto"/>
            <w:bottom w:val="none" w:sz="0" w:space="0" w:color="auto"/>
            <w:right w:val="none" w:sz="0" w:space="0" w:color="auto"/>
          </w:divBdr>
        </w:div>
      </w:divsChild>
    </w:div>
    <w:div w:id="874806599">
      <w:bodyDiv w:val="1"/>
      <w:marLeft w:val="0"/>
      <w:marRight w:val="0"/>
      <w:marTop w:val="0"/>
      <w:marBottom w:val="0"/>
      <w:divBdr>
        <w:top w:val="none" w:sz="0" w:space="0" w:color="auto"/>
        <w:left w:val="none" w:sz="0" w:space="0" w:color="auto"/>
        <w:bottom w:val="none" w:sz="0" w:space="0" w:color="auto"/>
        <w:right w:val="none" w:sz="0" w:space="0" w:color="auto"/>
      </w:divBdr>
    </w:div>
    <w:div w:id="905847434">
      <w:bodyDiv w:val="1"/>
      <w:marLeft w:val="0"/>
      <w:marRight w:val="0"/>
      <w:marTop w:val="0"/>
      <w:marBottom w:val="0"/>
      <w:divBdr>
        <w:top w:val="none" w:sz="0" w:space="0" w:color="auto"/>
        <w:left w:val="none" w:sz="0" w:space="0" w:color="auto"/>
        <w:bottom w:val="none" w:sz="0" w:space="0" w:color="auto"/>
        <w:right w:val="none" w:sz="0" w:space="0" w:color="auto"/>
      </w:divBdr>
    </w:div>
    <w:div w:id="937755474">
      <w:bodyDiv w:val="1"/>
      <w:marLeft w:val="0"/>
      <w:marRight w:val="0"/>
      <w:marTop w:val="0"/>
      <w:marBottom w:val="0"/>
      <w:divBdr>
        <w:top w:val="none" w:sz="0" w:space="0" w:color="auto"/>
        <w:left w:val="none" w:sz="0" w:space="0" w:color="auto"/>
        <w:bottom w:val="none" w:sz="0" w:space="0" w:color="auto"/>
        <w:right w:val="none" w:sz="0" w:space="0" w:color="auto"/>
      </w:divBdr>
      <w:divsChild>
        <w:div w:id="903299124">
          <w:marLeft w:val="1166"/>
          <w:marRight w:val="0"/>
          <w:marTop w:val="67"/>
          <w:marBottom w:val="0"/>
          <w:divBdr>
            <w:top w:val="none" w:sz="0" w:space="0" w:color="auto"/>
            <w:left w:val="none" w:sz="0" w:space="0" w:color="auto"/>
            <w:bottom w:val="none" w:sz="0" w:space="0" w:color="auto"/>
            <w:right w:val="none" w:sz="0" w:space="0" w:color="auto"/>
          </w:divBdr>
        </w:div>
      </w:divsChild>
    </w:div>
    <w:div w:id="976104504">
      <w:bodyDiv w:val="1"/>
      <w:marLeft w:val="0"/>
      <w:marRight w:val="0"/>
      <w:marTop w:val="0"/>
      <w:marBottom w:val="0"/>
      <w:divBdr>
        <w:top w:val="none" w:sz="0" w:space="0" w:color="auto"/>
        <w:left w:val="none" w:sz="0" w:space="0" w:color="auto"/>
        <w:bottom w:val="none" w:sz="0" w:space="0" w:color="auto"/>
        <w:right w:val="none" w:sz="0" w:space="0" w:color="auto"/>
      </w:divBdr>
      <w:divsChild>
        <w:div w:id="535779899">
          <w:marLeft w:val="0"/>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10911520">
      <w:bodyDiv w:val="1"/>
      <w:marLeft w:val="0"/>
      <w:marRight w:val="0"/>
      <w:marTop w:val="0"/>
      <w:marBottom w:val="0"/>
      <w:divBdr>
        <w:top w:val="none" w:sz="0" w:space="0" w:color="auto"/>
        <w:left w:val="none" w:sz="0" w:space="0" w:color="auto"/>
        <w:bottom w:val="none" w:sz="0" w:space="0" w:color="auto"/>
        <w:right w:val="none" w:sz="0" w:space="0" w:color="auto"/>
      </w:divBdr>
      <w:divsChild>
        <w:div w:id="525103187">
          <w:marLeft w:val="0"/>
          <w:marRight w:val="0"/>
          <w:marTop w:val="0"/>
          <w:marBottom w:val="0"/>
          <w:divBdr>
            <w:top w:val="none" w:sz="0" w:space="0" w:color="auto"/>
            <w:left w:val="none" w:sz="0" w:space="0" w:color="auto"/>
            <w:bottom w:val="none" w:sz="0" w:space="0" w:color="auto"/>
            <w:right w:val="none" w:sz="0" w:space="0" w:color="auto"/>
          </w:divBdr>
        </w:div>
      </w:divsChild>
    </w:div>
    <w:div w:id="1023243031">
      <w:bodyDiv w:val="1"/>
      <w:marLeft w:val="0"/>
      <w:marRight w:val="0"/>
      <w:marTop w:val="0"/>
      <w:marBottom w:val="0"/>
      <w:divBdr>
        <w:top w:val="none" w:sz="0" w:space="0" w:color="auto"/>
        <w:left w:val="none" w:sz="0" w:space="0" w:color="auto"/>
        <w:bottom w:val="none" w:sz="0" w:space="0" w:color="auto"/>
        <w:right w:val="none" w:sz="0" w:space="0" w:color="auto"/>
      </w:divBdr>
    </w:div>
    <w:div w:id="1024400818">
      <w:bodyDiv w:val="1"/>
      <w:marLeft w:val="0"/>
      <w:marRight w:val="0"/>
      <w:marTop w:val="0"/>
      <w:marBottom w:val="0"/>
      <w:divBdr>
        <w:top w:val="none" w:sz="0" w:space="0" w:color="auto"/>
        <w:left w:val="none" w:sz="0" w:space="0" w:color="auto"/>
        <w:bottom w:val="none" w:sz="0" w:space="0" w:color="auto"/>
        <w:right w:val="none" w:sz="0" w:space="0" w:color="auto"/>
      </w:divBdr>
    </w:div>
    <w:div w:id="1044331645">
      <w:bodyDiv w:val="1"/>
      <w:marLeft w:val="0"/>
      <w:marRight w:val="0"/>
      <w:marTop w:val="0"/>
      <w:marBottom w:val="0"/>
      <w:divBdr>
        <w:top w:val="none" w:sz="0" w:space="0" w:color="auto"/>
        <w:left w:val="none" w:sz="0" w:space="0" w:color="auto"/>
        <w:bottom w:val="none" w:sz="0" w:space="0" w:color="auto"/>
        <w:right w:val="none" w:sz="0" w:space="0" w:color="auto"/>
      </w:divBdr>
    </w:div>
    <w:div w:id="1067459489">
      <w:bodyDiv w:val="1"/>
      <w:marLeft w:val="0"/>
      <w:marRight w:val="0"/>
      <w:marTop w:val="0"/>
      <w:marBottom w:val="0"/>
      <w:divBdr>
        <w:top w:val="none" w:sz="0" w:space="0" w:color="auto"/>
        <w:left w:val="none" w:sz="0" w:space="0" w:color="auto"/>
        <w:bottom w:val="none" w:sz="0" w:space="0" w:color="auto"/>
        <w:right w:val="none" w:sz="0" w:space="0" w:color="auto"/>
      </w:divBdr>
    </w:div>
    <w:div w:id="1069038608">
      <w:bodyDiv w:val="1"/>
      <w:marLeft w:val="0"/>
      <w:marRight w:val="0"/>
      <w:marTop w:val="0"/>
      <w:marBottom w:val="0"/>
      <w:divBdr>
        <w:top w:val="none" w:sz="0" w:space="0" w:color="auto"/>
        <w:left w:val="none" w:sz="0" w:space="0" w:color="auto"/>
        <w:bottom w:val="none" w:sz="0" w:space="0" w:color="auto"/>
        <w:right w:val="none" w:sz="0" w:space="0" w:color="auto"/>
      </w:divBdr>
      <w:divsChild>
        <w:div w:id="181170999">
          <w:marLeft w:val="0"/>
          <w:marRight w:val="0"/>
          <w:marTop w:val="0"/>
          <w:marBottom w:val="0"/>
          <w:divBdr>
            <w:top w:val="none" w:sz="0" w:space="0" w:color="auto"/>
            <w:left w:val="none" w:sz="0" w:space="0" w:color="auto"/>
            <w:bottom w:val="none" w:sz="0" w:space="0" w:color="auto"/>
            <w:right w:val="none" w:sz="0" w:space="0" w:color="auto"/>
          </w:divBdr>
        </w:div>
      </w:divsChild>
    </w:div>
    <w:div w:id="1081103661">
      <w:bodyDiv w:val="1"/>
      <w:marLeft w:val="0"/>
      <w:marRight w:val="0"/>
      <w:marTop w:val="0"/>
      <w:marBottom w:val="0"/>
      <w:divBdr>
        <w:top w:val="none" w:sz="0" w:space="0" w:color="auto"/>
        <w:left w:val="none" w:sz="0" w:space="0" w:color="auto"/>
        <w:bottom w:val="none" w:sz="0" w:space="0" w:color="auto"/>
        <w:right w:val="none" w:sz="0" w:space="0" w:color="auto"/>
      </w:divBdr>
    </w:div>
    <w:div w:id="1126390983">
      <w:bodyDiv w:val="1"/>
      <w:marLeft w:val="0"/>
      <w:marRight w:val="0"/>
      <w:marTop w:val="0"/>
      <w:marBottom w:val="0"/>
      <w:divBdr>
        <w:top w:val="none" w:sz="0" w:space="0" w:color="auto"/>
        <w:left w:val="none" w:sz="0" w:space="0" w:color="auto"/>
        <w:bottom w:val="none" w:sz="0" w:space="0" w:color="auto"/>
        <w:right w:val="none" w:sz="0" w:space="0" w:color="auto"/>
      </w:divBdr>
      <w:divsChild>
        <w:div w:id="1971353850">
          <w:marLeft w:val="0"/>
          <w:marRight w:val="0"/>
          <w:marTop w:val="0"/>
          <w:marBottom w:val="0"/>
          <w:divBdr>
            <w:top w:val="none" w:sz="0" w:space="0" w:color="auto"/>
            <w:left w:val="none" w:sz="0" w:space="0" w:color="auto"/>
            <w:bottom w:val="none" w:sz="0" w:space="0" w:color="auto"/>
            <w:right w:val="none" w:sz="0" w:space="0" w:color="auto"/>
          </w:divBdr>
        </w:div>
      </w:divsChild>
    </w:div>
    <w:div w:id="1150485348">
      <w:bodyDiv w:val="1"/>
      <w:marLeft w:val="0"/>
      <w:marRight w:val="0"/>
      <w:marTop w:val="0"/>
      <w:marBottom w:val="0"/>
      <w:divBdr>
        <w:top w:val="none" w:sz="0" w:space="0" w:color="auto"/>
        <w:left w:val="none" w:sz="0" w:space="0" w:color="auto"/>
        <w:bottom w:val="none" w:sz="0" w:space="0" w:color="auto"/>
        <w:right w:val="none" w:sz="0" w:space="0" w:color="auto"/>
      </w:divBdr>
    </w:div>
    <w:div w:id="1214001565">
      <w:bodyDiv w:val="1"/>
      <w:marLeft w:val="0"/>
      <w:marRight w:val="0"/>
      <w:marTop w:val="0"/>
      <w:marBottom w:val="0"/>
      <w:divBdr>
        <w:top w:val="none" w:sz="0" w:space="0" w:color="auto"/>
        <w:left w:val="none" w:sz="0" w:space="0" w:color="auto"/>
        <w:bottom w:val="none" w:sz="0" w:space="0" w:color="auto"/>
        <w:right w:val="none" w:sz="0" w:space="0" w:color="auto"/>
      </w:divBdr>
    </w:div>
    <w:div w:id="1241476523">
      <w:bodyDiv w:val="1"/>
      <w:marLeft w:val="0"/>
      <w:marRight w:val="0"/>
      <w:marTop w:val="0"/>
      <w:marBottom w:val="0"/>
      <w:divBdr>
        <w:top w:val="none" w:sz="0" w:space="0" w:color="auto"/>
        <w:left w:val="none" w:sz="0" w:space="0" w:color="auto"/>
        <w:bottom w:val="none" w:sz="0" w:space="0" w:color="auto"/>
        <w:right w:val="none" w:sz="0" w:space="0" w:color="auto"/>
      </w:divBdr>
      <w:divsChild>
        <w:div w:id="122234454">
          <w:marLeft w:val="0"/>
          <w:marRight w:val="0"/>
          <w:marTop w:val="0"/>
          <w:marBottom w:val="0"/>
          <w:divBdr>
            <w:top w:val="none" w:sz="0" w:space="0" w:color="auto"/>
            <w:left w:val="none" w:sz="0" w:space="0" w:color="auto"/>
            <w:bottom w:val="none" w:sz="0" w:space="0" w:color="auto"/>
            <w:right w:val="none" w:sz="0" w:space="0" w:color="auto"/>
          </w:divBdr>
        </w:div>
      </w:divsChild>
    </w:div>
    <w:div w:id="1247231645">
      <w:bodyDiv w:val="1"/>
      <w:marLeft w:val="0"/>
      <w:marRight w:val="0"/>
      <w:marTop w:val="0"/>
      <w:marBottom w:val="0"/>
      <w:divBdr>
        <w:top w:val="none" w:sz="0" w:space="0" w:color="auto"/>
        <w:left w:val="none" w:sz="0" w:space="0" w:color="auto"/>
        <w:bottom w:val="none" w:sz="0" w:space="0" w:color="auto"/>
        <w:right w:val="none" w:sz="0" w:space="0" w:color="auto"/>
      </w:divBdr>
      <w:divsChild>
        <w:div w:id="320275718">
          <w:marLeft w:val="0"/>
          <w:marRight w:val="0"/>
          <w:marTop w:val="0"/>
          <w:marBottom w:val="0"/>
          <w:divBdr>
            <w:top w:val="none" w:sz="0" w:space="0" w:color="auto"/>
            <w:left w:val="none" w:sz="0" w:space="0" w:color="auto"/>
            <w:bottom w:val="none" w:sz="0" w:space="0" w:color="auto"/>
            <w:right w:val="none" w:sz="0" w:space="0" w:color="auto"/>
          </w:divBdr>
        </w:div>
      </w:divsChild>
    </w:div>
    <w:div w:id="1265650445">
      <w:bodyDiv w:val="1"/>
      <w:marLeft w:val="0"/>
      <w:marRight w:val="0"/>
      <w:marTop w:val="0"/>
      <w:marBottom w:val="0"/>
      <w:divBdr>
        <w:top w:val="none" w:sz="0" w:space="0" w:color="auto"/>
        <w:left w:val="none" w:sz="0" w:space="0" w:color="auto"/>
        <w:bottom w:val="none" w:sz="0" w:space="0" w:color="auto"/>
        <w:right w:val="none" w:sz="0" w:space="0" w:color="auto"/>
      </w:divBdr>
    </w:div>
    <w:div w:id="1305891158">
      <w:bodyDiv w:val="1"/>
      <w:marLeft w:val="0"/>
      <w:marRight w:val="0"/>
      <w:marTop w:val="0"/>
      <w:marBottom w:val="0"/>
      <w:divBdr>
        <w:top w:val="none" w:sz="0" w:space="0" w:color="auto"/>
        <w:left w:val="none" w:sz="0" w:space="0" w:color="auto"/>
        <w:bottom w:val="none" w:sz="0" w:space="0" w:color="auto"/>
        <w:right w:val="none" w:sz="0" w:space="0" w:color="auto"/>
      </w:divBdr>
      <w:divsChild>
        <w:div w:id="993874792">
          <w:marLeft w:val="0"/>
          <w:marRight w:val="0"/>
          <w:marTop w:val="0"/>
          <w:marBottom w:val="0"/>
          <w:divBdr>
            <w:top w:val="none" w:sz="0" w:space="0" w:color="auto"/>
            <w:left w:val="none" w:sz="0" w:space="0" w:color="auto"/>
            <w:bottom w:val="none" w:sz="0" w:space="0" w:color="auto"/>
            <w:right w:val="none" w:sz="0" w:space="0" w:color="auto"/>
          </w:divBdr>
        </w:div>
      </w:divsChild>
    </w:div>
    <w:div w:id="1351763411">
      <w:bodyDiv w:val="1"/>
      <w:marLeft w:val="0"/>
      <w:marRight w:val="0"/>
      <w:marTop w:val="0"/>
      <w:marBottom w:val="0"/>
      <w:divBdr>
        <w:top w:val="none" w:sz="0" w:space="0" w:color="auto"/>
        <w:left w:val="none" w:sz="0" w:space="0" w:color="auto"/>
        <w:bottom w:val="none" w:sz="0" w:space="0" w:color="auto"/>
        <w:right w:val="none" w:sz="0" w:space="0" w:color="auto"/>
      </w:divBdr>
    </w:div>
    <w:div w:id="1360932656">
      <w:bodyDiv w:val="1"/>
      <w:marLeft w:val="0"/>
      <w:marRight w:val="0"/>
      <w:marTop w:val="0"/>
      <w:marBottom w:val="0"/>
      <w:divBdr>
        <w:top w:val="none" w:sz="0" w:space="0" w:color="auto"/>
        <w:left w:val="none" w:sz="0" w:space="0" w:color="auto"/>
        <w:bottom w:val="none" w:sz="0" w:space="0" w:color="auto"/>
        <w:right w:val="none" w:sz="0" w:space="0" w:color="auto"/>
      </w:divBdr>
    </w:div>
    <w:div w:id="1371295357">
      <w:bodyDiv w:val="1"/>
      <w:marLeft w:val="0"/>
      <w:marRight w:val="0"/>
      <w:marTop w:val="0"/>
      <w:marBottom w:val="0"/>
      <w:divBdr>
        <w:top w:val="none" w:sz="0" w:space="0" w:color="auto"/>
        <w:left w:val="none" w:sz="0" w:space="0" w:color="auto"/>
        <w:bottom w:val="none" w:sz="0" w:space="0" w:color="auto"/>
        <w:right w:val="none" w:sz="0" w:space="0" w:color="auto"/>
      </w:divBdr>
      <w:divsChild>
        <w:div w:id="1750152842">
          <w:marLeft w:val="0"/>
          <w:marRight w:val="0"/>
          <w:marTop w:val="0"/>
          <w:marBottom w:val="0"/>
          <w:divBdr>
            <w:top w:val="none" w:sz="0" w:space="0" w:color="auto"/>
            <w:left w:val="none" w:sz="0" w:space="0" w:color="auto"/>
            <w:bottom w:val="none" w:sz="0" w:space="0" w:color="auto"/>
            <w:right w:val="none" w:sz="0" w:space="0" w:color="auto"/>
          </w:divBdr>
        </w:div>
      </w:divsChild>
    </w:div>
    <w:div w:id="1401247347">
      <w:bodyDiv w:val="1"/>
      <w:marLeft w:val="0"/>
      <w:marRight w:val="0"/>
      <w:marTop w:val="0"/>
      <w:marBottom w:val="0"/>
      <w:divBdr>
        <w:top w:val="none" w:sz="0" w:space="0" w:color="auto"/>
        <w:left w:val="none" w:sz="0" w:space="0" w:color="auto"/>
        <w:bottom w:val="none" w:sz="0" w:space="0" w:color="auto"/>
        <w:right w:val="none" w:sz="0" w:space="0" w:color="auto"/>
      </w:divBdr>
    </w:div>
    <w:div w:id="1420830696">
      <w:bodyDiv w:val="1"/>
      <w:marLeft w:val="0"/>
      <w:marRight w:val="0"/>
      <w:marTop w:val="0"/>
      <w:marBottom w:val="0"/>
      <w:divBdr>
        <w:top w:val="none" w:sz="0" w:space="0" w:color="auto"/>
        <w:left w:val="none" w:sz="0" w:space="0" w:color="auto"/>
        <w:bottom w:val="none" w:sz="0" w:space="0" w:color="auto"/>
        <w:right w:val="none" w:sz="0" w:space="0" w:color="auto"/>
      </w:divBdr>
    </w:div>
    <w:div w:id="1469665747">
      <w:bodyDiv w:val="1"/>
      <w:marLeft w:val="0"/>
      <w:marRight w:val="0"/>
      <w:marTop w:val="0"/>
      <w:marBottom w:val="0"/>
      <w:divBdr>
        <w:top w:val="none" w:sz="0" w:space="0" w:color="auto"/>
        <w:left w:val="none" w:sz="0" w:space="0" w:color="auto"/>
        <w:bottom w:val="none" w:sz="0" w:space="0" w:color="auto"/>
        <w:right w:val="none" w:sz="0" w:space="0" w:color="auto"/>
      </w:divBdr>
    </w:div>
    <w:div w:id="1471482009">
      <w:bodyDiv w:val="1"/>
      <w:marLeft w:val="0"/>
      <w:marRight w:val="0"/>
      <w:marTop w:val="0"/>
      <w:marBottom w:val="0"/>
      <w:divBdr>
        <w:top w:val="none" w:sz="0" w:space="0" w:color="auto"/>
        <w:left w:val="none" w:sz="0" w:space="0" w:color="auto"/>
        <w:bottom w:val="none" w:sz="0" w:space="0" w:color="auto"/>
        <w:right w:val="none" w:sz="0" w:space="0" w:color="auto"/>
      </w:divBdr>
      <w:divsChild>
        <w:div w:id="2070491228">
          <w:marLeft w:val="1800"/>
          <w:marRight w:val="0"/>
          <w:marTop w:val="48"/>
          <w:marBottom w:val="0"/>
          <w:divBdr>
            <w:top w:val="none" w:sz="0" w:space="0" w:color="auto"/>
            <w:left w:val="none" w:sz="0" w:space="0" w:color="auto"/>
            <w:bottom w:val="none" w:sz="0" w:space="0" w:color="auto"/>
            <w:right w:val="none" w:sz="0" w:space="0" w:color="auto"/>
          </w:divBdr>
        </w:div>
      </w:divsChild>
    </w:div>
    <w:div w:id="1519923428">
      <w:bodyDiv w:val="1"/>
      <w:marLeft w:val="0"/>
      <w:marRight w:val="0"/>
      <w:marTop w:val="0"/>
      <w:marBottom w:val="0"/>
      <w:divBdr>
        <w:top w:val="none" w:sz="0" w:space="0" w:color="auto"/>
        <w:left w:val="none" w:sz="0" w:space="0" w:color="auto"/>
        <w:bottom w:val="none" w:sz="0" w:space="0" w:color="auto"/>
        <w:right w:val="none" w:sz="0" w:space="0" w:color="auto"/>
      </w:divBdr>
    </w:div>
    <w:div w:id="1540555773">
      <w:bodyDiv w:val="1"/>
      <w:marLeft w:val="0"/>
      <w:marRight w:val="0"/>
      <w:marTop w:val="0"/>
      <w:marBottom w:val="0"/>
      <w:divBdr>
        <w:top w:val="none" w:sz="0" w:space="0" w:color="auto"/>
        <w:left w:val="none" w:sz="0" w:space="0" w:color="auto"/>
        <w:bottom w:val="none" w:sz="0" w:space="0" w:color="auto"/>
        <w:right w:val="none" w:sz="0" w:space="0" w:color="auto"/>
      </w:divBdr>
      <w:divsChild>
        <w:div w:id="2029453634">
          <w:marLeft w:val="0"/>
          <w:marRight w:val="0"/>
          <w:marTop w:val="0"/>
          <w:marBottom w:val="0"/>
          <w:divBdr>
            <w:top w:val="none" w:sz="0" w:space="0" w:color="auto"/>
            <w:left w:val="none" w:sz="0" w:space="0" w:color="auto"/>
            <w:bottom w:val="none" w:sz="0" w:space="0" w:color="auto"/>
            <w:right w:val="none" w:sz="0" w:space="0" w:color="auto"/>
          </w:divBdr>
        </w:div>
      </w:divsChild>
    </w:div>
    <w:div w:id="1569731711">
      <w:bodyDiv w:val="1"/>
      <w:marLeft w:val="0"/>
      <w:marRight w:val="0"/>
      <w:marTop w:val="0"/>
      <w:marBottom w:val="0"/>
      <w:divBdr>
        <w:top w:val="none" w:sz="0" w:space="0" w:color="auto"/>
        <w:left w:val="none" w:sz="0" w:space="0" w:color="auto"/>
        <w:bottom w:val="none" w:sz="0" w:space="0" w:color="auto"/>
        <w:right w:val="none" w:sz="0" w:space="0" w:color="auto"/>
      </w:divBdr>
    </w:div>
    <w:div w:id="1593464321">
      <w:bodyDiv w:val="1"/>
      <w:marLeft w:val="0"/>
      <w:marRight w:val="0"/>
      <w:marTop w:val="0"/>
      <w:marBottom w:val="0"/>
      <w:divBdr>
        <w:top w:val="none" w:sz="0" w:space="0" w:color="auto"/>
        <w:left w:val="none" w:sz="0" w:space="0" w:color="auto"/>
        <w:bottom w:val="none" w:sz="0" w:space="0" w:color="auto"/>
        <w:right w:val="none" w:sz="0" w:space="0" w:color="auto"/>
      </w:divBdr>
    </w:div>
    <w:div w:id="1605921643">
      <w:bodyDiv w:val="1"/>
      <w:marLeft w:val="0"/>
      <w:marRight w:val="0"/>
      <w:marTop w:val="0"/>
      <w:marBottom w:val="0"/>
      <w:divBdr>
        <w:top w:val="none" w:sz="0" w:space="0" w:color="auto"/>
        <w:left w:val="none" w:sz="0" w:space="0" w:color="auto"/>
        <w:bottom w:val="none" w:sz="0" w:space="0" w:color="auto"/>
        <w:right w:val="none" w:sz="0" w:space="0" w:color="auto"/>
      </w:divBdr>
    </w:div>
    <w:div w:id="1610700582">
      <w:bodyDiv w:val="1"/>
      <w:marLeft w:val="0"/>
      <w:marRight w:val="0"/>
      <w:marTop w:val="0"/>
      <w:marBottom w:val="0"/>
      <w:divBdr>
        <w:top w:val="none" w:sz="0" w:space="0" w:color="auto"/>
        <w:left w:val="none" w:sz="0" w:space="0" w:color="auto"/>
        <w:bottom w:val="none" w:sz="0" w:space="0" w:color="auto"/>
        <w:right w:val="none" w:sz="0" w:space="0" w:color="auto"/>
      </w:divBdr>
      <w:divsChild>
        <w:div w:id="1818842077">
          <w:marLeft w:val="0"/>
          <w:marRight w:val="0"/>
          <w:marTop w:val="0"/>
          <w:marBottom w:val="0"/>
          <w:divBdr>
            <w:top w:val="none" w:sz="0" w:space="0" w:color="auto"/>
            <w:left w:val="none" w:sz="0" w:space="0" w:color="auto"/>
            <w:bottom w:val="none" w:sz="0" w:space="0" w:color="auto"/>
            <w:right w:val="none" w:sz="0" w:space="0" w:color="auto"/>
          </w:divBdr>
        </w:div>
      </w:divsChild>
    </w:div>
    <w:div w:id="1691833018">
      <w:bodyDiv w:val="1"/>
      <w:marLeft w:val="0"/>
      <w:marRight w:val="0"/>
      <w:marTop w:val="0"/>
      <w:marBottom w:val="0"/>
      <w:divBdr>
        <w:top w:val="none" w:sz="0" w:space="0" w:color="auto"/>
        <w:left w:val="none" w:sz="0" w:space="0" w:color="auto"/>
        <w:bottom w:val="none" w:sz="0" w:space="0" w:color="auto"/>
        <w:right w:val="none" w:sz="0" w:space="0" w:color="auto"/>
      </w:divBdr>
    </w:div>
    <w:div w:id="172891199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2459615">
      <w:bodyDiv w:val="1"/>
      <w:marLeft w:val="0"/>
      <w:marRight w:val="0"/>
      <w:marTop w:val="0"/>
      <w:marBottom w:val="0"/>
      <w:divBdr>
        <w:top w:val="none" w:sz="0" w:space="0" w:color="auto"/>
        <w:left w:val="none" w:sz="0" w:space="0" w:color="auto"/>
        <w:bottom w:val="none" w:sz="0" w:space="0" w:color="auto"/>
        <w:right w:val="none" w:sz="0" w:space="0" w:color="auto"/>
      </w:divBdr>
    </w:div>
    <w:div w:id="1770077555">
      <w:bodyDiv w:val="1"/>
      <w:marLeft w:val="0"/>
      <w:marRight w:val="0"/>
      <w:marTop w:val="0"/>
      <w:marBottom w:val="0"/>
      <w:divBdr>
        <w:top w:val="none" w:sz="0" w:space="0" w:color="auto"/>
        <w:left w:val="none" w:sz="0" w:space="0" w:color="auto"/>
        <w:bottom w:val="none" w:sz="0" w:space="0" w:color="auto"/>
        <w:right w:val="none" w:sz="0" w:space="0" w:color="auto"/>
      </w:divBdr>
    </w:div>
    <w:div w:id="1772818119">
      <w:bodyDiv w:val="1"/>
      <w:marLeft w:val="0"/>
      <w:marRight w:val="0"/>
      <w:marTop w:val="0"/>
      <w:marBottom w:val="0"/>
      <w:divBdr>
        <w:top w:val="none" w:sz="0" w:space="0" w:color="auto"/>
        <w:left w:val="none" w:sz="0" w:space="0" w:color="auto"/>
        <w:bottom w:val="none" w:sz="0" w:space="0" w:color="auto"/>
        <w:right w:val="none" w:sz="0" w:space="0" w:color="auto"/>
      </w:divBdr>
    </w:div>
    <w:div w:id="1786191428">
      <w:bodyDiv w:val="1"/>
      <w:marLeft w:val="0"/>
      <w:marRight w:val="0"/>
      <w:marTop w:val="0"/>
      <w:marBottom w:val="0"/>
      <w:divBdr>
        <w:top w:val="none" w:sz="0" w:space="0" w:color="auto"/>
        <w:left w:val="none" w:sz="0" w:space="0" w:color="auto"/>
        <w:bottom w:val="none" w:sz="0" w:space="0" w:color="auto"/>
        <w:right w:val="none" w:sz="0" w:space="0" w:color="auto"/>
      </w:divBdr>
    </w:div>
    <w:div w:id="1804347377">
      <w:bodyDiv w:val="1"/>
      <w:marLeft w:val="0"/>
      <w:marRight w:val="0"/>
      <w:marTop w:val="0"/>
      <w:marBottom w:val="0"/>
      <w:divBdr>
        <w:top w:val="none" w:sz="0" w:space="0" w:color="auto"/>
        <w:left w:val="none" w:sz="0" w:space="0" w:color="auto"/>
        <w:bottom w:val="none" w:sz="0" w:space="0" w:color="auto"/>
        <w:right w:val="none" w:sz="0" w:space="0" w:color="auto"/>
      </w:divBdr>
    </w:div>
    <w:div w:id="1814525307">
      <w:bodyDiv w:val="1"/>
      <w:marLeft w:val="0"/>
      <w:marRight w:val="0"/>
      <w:marTop w:val="0"/>
      <w:marBottom w:val="0"/>
      <w:divBdr>
        <w:top w:val="none" w:sz="0" w:space="0" w:color="auto"/>
        <w:left w:val="none" w:sz="0" w:space="0" w:color="auto"/>
        <w:bottom w:val="none" w:sz="0" w:space="0" w:color="auto"/>
        <w:right w:val="none" w:sz="0" w:space="0" w:color="auto"/>
      </w:divBdr>
    </w:div>
    <w:div w:id="1815026516">
      <w:bodyDiv w:val="1"/>
      <w:marLeft w:val="0"/>
      <w:marRight w:val="0"/>
      <w:marTop w:val="0"/>
      <w:marBottom w:val="0"/>
      <w:divBdr>
        <w:top w:val="none" w:sz="0" w:space="0" w:color="auto"/>
        <w:left w:val="none" w:sz="0" w:space="0" w:color="auto"/>
        <w:bottom w:val="none" w:sz="0" w:space="0" w:color="auto"/>
        <w:right w:val="none" w:sz="0" w:space="0" w:color="auto"/>
      </w:divBdr>
    </w:div>
    <w:div w:id="1825583862">
      <w:bodyDiv w:val="1"/>
      <w:marLeft w:val="0"/>
      <w:marRight w:val="0"/>
      <w:marTop w:val="0"/>
      <w:marBottom w:val="0"/>
      <w:divBdr>
        <w:top w:val="none" w:sz="0" w:space="0" w:color="auto"/>
        <w:left w:val="none" w:sz="0" w:space="0" w:color="auto"/>
        <w:bottom w:val="none" w:sz="0" w:space="0" w:color="auto"/>
        <w:right w:val="none" w:sz="0" w:space="0" w:color="auto"/>
      </w:divBdr>
    </w:div>
    <w:div w:id="1830170840">
      <w:bodyDiv w:val="1"/>
      <w:marLeft w:val="0"/>
      <w:marRight w:val="0"/>
      <w:marTop w:val="0"/>
      <w:marBottom w:val="0"/>
      <w:divBdr>
        <w:top w:val="none" w:sz="0" w:space="0" w:color="auto"/>
        <w:left w:val="none" w:sz="0" w:space="0" w:color="auto"/>
        <w:bottom w:val="none" w:sz="0" w:space="0" w:color="auto"/>
        <w:right w:val="none" w:sz="0" w:space="0" w:color="auto"/>
      </w:divBdr>
      <w:divsChild>
        <w:div w:id="1374967416">
          <w:marLeft w:val="0"/>
          <w:marRight w:val="0"/>
          <w:marTop w:val="0"/>
          <w:marBottom w:val="0"/>
          <w:divBdr>
            <w:top w:val="none" w:sz="0" w:space="0" w:color="auto"/>
            <w:left w:val="none" w:sz="0" w:space="0" w:color="auto"/>
            <w:bottom w:val="none" w:sz="0" w:space="0" w:color="auto"/>
            <w:right w:val="none" w:sz="0" w:space="0" w:color="auto"/>
          </w:divBdr>
        </w:div>
      </w:divsChild>
    </w:div>
    <w:div w:id="1844735022">
      <w:bodyDiv w:val="1"/>
      <w:marLeft w:val="0"/>
      <w:marRight w:val="0"/>
      <w:marTop w:val="0"/>
      <w:marBottom w:val="0"/>
      <w:divBdr>
        <w:top w:val="none" w:sz="0" w:space="0" w:color="auto"/>
        <w:left w:val="none" w:sz="0" w:space="0" w:color="auto"/>
        <w:bottom w:val="none" w:sz="0" w:space="0" w:color="auto"/>
        <w:right w:val="none" w:sz="0" w:space="0" w:color="auto"/>
      </w:divBdr>
    </w:div>
    <w:div w:id="1844861017">
      <w:bodyDiv w:val="1"/>
      <w:marLeft w:val="0"/>
      <w:marRight w:val="0"/>
      <w:marTop w:val="0"/>
      <w:marBottom w:val="0"/>
      <w:divBdr>
        <w:top w:val="none" w:sz="0" w:space="0" w:color="auto"/>
        <w:left w:val="none" w:sz="0" w:space="0" w:color="auto"/>
        <w:bottom w:val="none" w:sz="0" w:space="0" w:color="auto"/>
        <w:right w:val="none" w:sz="0" w:space="0" w:color="auto"/>
      </w:divBdr>
    </w:div>
    <w:div w:id="1879857133">
      <w:bodyDiv w:val="1"/>
      <w:marLeft w:val="0"/>
      <w:marRight w:val="0"/>
      <w:marTop w:val="0"/>
      <w:marBottom w:val="0"/>
      <w:divBdr>
        <w:top w:val="none" w:sz="0" w:space="0" w:color="auto"/>
        <w:left w:val="none" w:sz="0" w:space="0" w:color="auto"/>
        <w:bottom w:val="none" w:sz="0" w:space="0" w:color="auto"/>
        <w:right w:val="none" w:sz="0" w:space="0" w:color="auto"/>
      </w:divBdr>
      <w:divsChild>
        <w:div w:id="429594662">
          <w:marLeft w:val="0"/>
          <w:marRight w:val="0"/>
          <w:marTop w:val="0"/>
          <w:marBottom w:val="0"/>
          <w:divBdr>
            <w:top w:val="none" w:sz="0" w:space="0" w:color="auto"/>
            <w:left w:val="none" w:sz="0" w:space="0" w:color="auto"/>
            <w:bottom w:val="none" w:sz="0" w:space="0" w:color="auto"/>
            <w:right w:val="none" w:sz="0" w:space="0" w:color="auto"/>
          </w:divBdr>
        </w:div>
      </w:divsChild>
    </w:div>
    <w:div w:id="1889224798">
      <w:bodyDiv w:val="1"/>
      <w:marLeft w:val="0"/>
      <w:marRight w:val="0"/>
      <w:marTop w:val="0"/>
      <w:marBottom w:val="0"/>
      <w:divBdr>
        <w:top w:val="none" w:sz="0" w:space="0" w:color="auto"/>
        <w:left w:val="none" w:sz="0" w:space="0" w:color="auto"/>
        <w:bottom w:val="none" w:sz="0" w:space="0" w:color="auto"/>
        <w:right w:val="none" w:sz="0" w:space="0" w:color="auto"/>
      </w:divBdr>
      <w:divsChild>
        <w:div w:id="1274245564">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8806727">
      <w:bodyDiv w:val="1"/>
      <w:marLeft w:val="0"/>
      <w:marRight w:val="0"/>
      <w:marTop w:val="0"/>
      <w:marBottom w:val="0"/>
      <w:divBdr>
        <w:top w:val="none" w:sz="0" w:space="0" w:color="auto"/>
        <w:left w:val="none" w:sz="0" w:space="0" w:color="auto"/>
        <w:bottom w:val="none" w:sz="0" w:space="0" w:color="auto"/>
        <w:right w:val="none" w:sz="0" w:space="0" w:color="auto"/>
      </w:divBdr>
    </w:div>
    <w:div w:id="1909221814">
      <w:bodyDiv w:val="1"/>
      <w:marLeft w:val="0"/>
      <w:marRight w:val="0"/>
      <w:marTop w:val="0"/>
      <w:marBottom w:val="0"/>
      <w:divBdr>
        <w:top w:val="none" w:sz="0" w:space="0" w:color="auto"/>
        <w:left w:val="none" w:sz="0" w:space="0" w:color="auto"/>
        <w:bottom w:val="none" w:sz="0" w:space="0" w:color="auto"/>
        <w:right w:val="none" w:sz="0" w:space="0" w:color="auto"/>
      </w:divBdr>
    </w:div>
    <w:div w:id="1912958221">
      <w:bodyDiv w:val="1"/>
      <w:marLeft w:val="0"/>
      <w:marRight w:val="0"/>
      <w:marTop w:val="0"/>
      <w:marBottom w:val="0"/>
      <w:divBdr>
        <w:top w:val="none" w:sz="0" w:space="0" w:color="auto"/>
        <w:left w:val="none" w:sz="0" w:space="0" w:color="auto"/>
        <w:bottom w:val="none" w:sz="0" w:space="0" w:color="auto"/>
        <w:right w:val="none" w:sz="0" w:space="0" w:color="auto"/>
      </w:divBdr>
      <w:divsChild>
        <w:div w:id="680083243">
          <w:marLeft w:val="0"/>
          <w:marRight w:val="0"/>
          <w:marTop w:val="0"/>
          <w:marBottom w:val="0"/>
          <w:divBdr>
            <w:top w:val="none" w:sz="0" w:space="0" w:color="auto"/>
            <w:left w:val="none" w:sz="0" w:space="0" w:color="auto"/>
            <w:bottom w:val="none" w:sz="0" w:space="0" w:color="auto"/>
            <w:right w:val="none" w:sz="0" w:space="0" w:color="auto"/>
          </w:divBdr>
        </w:div>
      </w:divsChild>
    </w:div>
    <w:div w:id="1968002407">
      <w:bodyDiv w:val="1"/>
      <w:marLeft w:val="0"/>
      <w:marRight w:val="0"/>
      <w:marTop w:val="0"/>
      <w:marBottom w:val="0"/>
      <w:divBdr>
        <w:top w:val="none" w:sz="0" w:space="0" w:color="auto"/>
        <w:left w:val="none" w:sz="0" w:space="0" w:color="auto"/>
        <w:bottom w:val="none" w:sz="0" w:space="0" w:color="auto"/>
        <w:right w:val="none" w:sz="0" w:space="0" w:color="auto"/>
      </w:divBdr>
      <w:divsChild>
        <w:div w:id="1406293394">
          <w:marLeft w:val="0"/>
          <w:marRight w:val="0"/>
          <w:marTop w:val="0"/>
          <w:marBottom w:val="0"/>
          <w:divBdr>
            <w:top w:val="none" w:sz="0" w:space="0" w:color="auto"/>
            <w:left w:val="none" w:sz="0" w:space="0" w:color="auto"/>
            <w:bottom w:val="none" w:sz="0" w:space="0" w:color="auto"/>
            <w:right w:val="none" w:sz="0" w:space="0" w:color="auto"/>
          </w:divBdr>
        </w:div>
      </w:divsChild>
    </w:div>
    <w:div w:id="1988588210">
      <w:bodyDiv w:val="1"/>
      <w:marLeft w:val="0"/>
      <w:marRight w:val="0"/>
      <w:marTop w:val="0"/>
      <w:marBottom w:val="0"/>
      <w:divBdr>
        <w:top w:val="none" w:sz="0" w:space="0" w:color="auto"/>
        <w:left w:val="none" w:sz="0" w:space="0" w:color="auto"/>
        <w:bottom w:val="none" w:sz="0" w:space="0" w:color="auto"/>
        <w:right w:val="none" w:sz="0" w:space="0" w:color="auto"/>
      </w:divBdr>
    </w:div>
    <w:div w:id="2030642691">
      <w:bodyDiv w:val="1"/>
      <w:marLeft w:val="0"/>
      <w:marRight w:val="0"/>
      <w:marTop w:val="0"/>
      <w:marBottom w:val="0"/>
      <w:divBdr>
        <w:top w:val="none" w:sz="0" w:space="0" w:color="auto"/>
        <w:left w:val="none" w:sz="0" w:space="0" w:color="auto"/>
        <w:bottom w:val="none" w:sz="0" w:space="0" w:color="auto"/>
        <w:right w:val="none" w:sz="0" w:space="0" w:color="auto"/>
      </w:divBdr>
      <w:divsChild>
        <w:div w:id="1525825290">
          <w:marLeft w:val="1800"/>
          <w:marRight w:val="0"/>
          <w:marTop w:val="48"/>
          <w:marBottom w:val="0"/>
          <w:divBdr>
            <w:top w:val="none" w:sz="0" w:space="0" w:color="auto"/>
            <w:left w:val="none" w:sz="0" w:space="0" w:color="auto"/>
            <w:bottom w:val="none" w:sz="0" w:space="0" w:color="auto"/>
            <w:right w:val="none" w:sz="0" w:space="0" w:color="auto"/>
          </w:divBdr>
        </w:div>
      </w:divsChild>
    </w:div>
    <w:div w:id="2044748067">
      <w:bodyDiv w:val="1"/>
      <w:marLeft w:val="0"/>
      <w:marRight w:val="0"/>
      <w:marTop w:val="0"/>
      <w:marBottom w:val="0"/>
      <w:divBdr>
        <w:top w:val="none" w:sz="0" w:space="0" w:color="auto"/>
        <w:left w:val="none" w:sz="0" w:space="0" w:color="auto"/>
        <w:bottom w:val="none" w:sz="0" w:space="0" w:color="auto"/>
        <w:right w:val="none" w:sz="0" w:space="0" w:color="auto"/>
      </w:divBdr>
    </w:div>
    <w:div w:id="2064712099">
      <w:bodyDiv w:val="1"/>
      <w:marLeft w:val="0"/>
      <w:marRight w:val="0"/>
      <w:marTop w:val="0"/>
      <w:marBottom w:val="0"/>
      <w:divBdr>
        <w:top w:val="none" w:sz="0" w:space="0" w:color="auto"/>
        <w:left w:val="none" w:sz="0" w:space="0" w:color="auto"/>
        <w:bottom w:val="none" w:sz="0" w:space="0" w:color="auto"/>
        <w:right w:val="none" w:sz="0" w:space="0" w:color="auto"/>
      </w:divBdr>
      <w:divsChild>
        <w:div w:id="1751464490">
          <w:marLeft w:val="0"/>
          <w:marRight w:val="0"/>
          <w:marTop w:val="0"/>
          <w:marBottom w:val="0"/>
          <w:divBdr>
            <w:top w:val="none" w:sz="0" w:space="0" w:color="auto"/>
            <w:left w:val="none" w:sz="0" w:space="0" w:color="auto"/>
            <w:bottom w:val="none" w:sz="0" w:space="0" w:color="auto"/>
            <w:right w:val="none" w:sz="0" w:space="0" w:color="auto"/>
          </w:divBdr>
        </w:div>
      </w:divsChild>
    </w:div>
    <w:div w:id="2124618089">
      <w:bodyDiv w:val="1"/>
      <w:marLeft w:val="0"/>
      <w:marRight w:val="0"/>
      <w:marTop w:val="0"/>
      <w:marBottom w:val="0"/>
      <w:divBdr>
        <w:top w:val="none" w:sz="0" w:space="0" w:color="auto"/>
        <w:left w:val="none" w:sz="0" w:space="0" w:color="auto"/>
        <w:bottom w:val="none" w:sz="0" w:space="0" w:color="auto"/>
        <w:right w:val="none" w:sz="0" w:space="0" w:color="auto"/>
      </w:divBdr>
    </w:div>
    <w:div w:id="2125268789">
      <w:bodyDiv w:val="1"/>
      <w:marLeft w:val="0"/>
      <w:marRight w:val="0"/>
      <w:marTop w:val="0"/>
      <w:marBottom w:val="0"/>
      <w:divBdr>
        <w:top w:val="none" w:sz="0" w:space="0" w:color="auto"/>
        <w:left w:val="none" w:sz="0" w:space="0" w:color="auto"/>
        <w:bottom w:val="none" w:sz="0" w:space="0" w:color="auto"/>
        <w:right w:val="none" w:sz="0" w:space="0" w:color="auto"/>
      </w:divBdr>
    </w:div>
    <w:div w:id="2126386695">
      <w:bodyDiv w:val="1"/>
      <w:marLeft w:val="0"/>
      <w:marRight w:val="0"/>
      <w:marTop w:val="0"/>
      <w:marBottom w:val="0"/>
      <w:divBdr>
        <w:top w:val="none" w:sz="0" w:space="0" w:color="auto"/>
        <w:left w:val="none" w:sz="0" w:space="0" w:color="auto"/>
        <w:bottom w:val="none" w:sz="0" w:space="0" w:color="auto"/>
        <w:right w:val="none" w:sz="0" w:space="0" w:color="auto"/>
      </w:divBdr>
      <w:divsChild>
        <w:div w:id="21524459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4.w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image" Target="media/image16.png"/><Relationship Id="rId32"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3.gif"/><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oleObject" Target="embeddings/oleObject1.bin"/><Relationship Id="rId27" Type="http://schemas.openxmlformats.org/officeDocument/2006/relationships/image" Target="media/image19.png"/><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BEF4582-8007-4031-A56D-7C6BD77EE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15</Pages>
  <Words>5081</Words>
  <Characters>28967</Characters>
  <Application>Microsoft Office Word</Application>
  <DocSecurity>0</DocSecurity>
  <Lines>241</Lines>
  <Paragraphs>67</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33981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Huawei</cp:lastModifiedBy>
  <cp:revision>9</cp:revision>
  <cp:lastPrinted>2016-12-22T16:41:00Z</cp:lastPrinted>
  <dcterms:created xsi:type="dcterms:W3CDTF">2017-02-06T11:43:00Z</dcterms:created>
  <dcterms:modified xsi:type="dcterms:W3CDTF">2017-02-06T21:01:00Z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(3)4kuGdE85cq0Qh3hk/s5xB9b9dZJj5GfMO314z9M+fk4CbT1puV6hcueJ+aszGLMbpRB2vhEW
dKfX8IOBll4tRcAKlXX1R8z7r2+Zi5/JrD/XFU1ruPdekj5sMhLpXnIKKXTM0qKRDh/a8RVO
acTy8AFmxu/ASFufair4Fp727dOBkub7c32o52vh19qGP3P+le76e4LMvCN8P7Bula2krrJ8
I1qih6p1LbCwdQBiSy</vt:lpwstr>
  </property>
  <property fmtid="{D5CDD505-2E9C-101B-9397-08002B2CF9AE}" pid="13" name="_2015_ms_pID_725343_00">
    <vt:lpwstr>_2015_ms_pID_725343</vt:lpwstr>
  </property>
  <property fmtid="{D5CDD505-2E9C-101B-9397-08002B2CF9AE}" pid="14" name="_2015_ms_pID_7253431">
    <vt:lpwstr>GDpn4Woy3qwN5sN0PXbF46GhTOuILNOqlDjxNMWohpuQcUUZASo1Cy
SK5kMpt2mLOOSF3Izsv52gHH/3/FBFQSaxK6yL4d4GuBopWGvts6mzjC0B0yRcr4PGZLilnw
srowMslqZsCC4VM3wFWx96ZVNuAXZ0wEuCMo4SS2qoxLud+pqXHuthBjqYiPAGxVXRoVoju0
IZWc5Y0K5zh1WWIO6UiLRf/M1mk6DgJP1wkH</vt:lpwstr>
  </property>
  <property fmtid="{D5CDD505-2E9C-101B-9397-08002B2CF9AE}" pid="15" name="_2015_ms_pID_7253431_00">
    <vt:lpwstr>_2015_ms_pID_7253431</vt:lpwstr>
  </property>
  <property fmtid="{D5CDD505-2E9C-101B-9397-08002B2CF9AE}" pid="16" name="_2015_ms_pID_7253432">
    <vt:lpwstr>MRnvi7HHZsjspFWJZTBefY3kIslvmZwHXLnh
nigDeKQA</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1486414881</vt:lpwstr>
  </property>
</Properties>
</file>