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F195E" w:rsidRDefault="003C1CEB" w:rsidP="00CF195E">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76xgFg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r++sYBYFAABiFgAADgAAAAAAAAAAAAAAAAAuAgAAZHJzL2Uy&#10;b0RvYy54bWxQSwECLQAUAAYACAAAACEACNszb9YAAAD/AAAADwAAAAAAAAAAAAAAAABwBwAAZHJz&#10;L2Rvd25yZXYueG1sUEsFBgAAAAAEAAQA8wAAAHM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947973">
        <w:rPr>
          <w:b/>
          <w:kern w:val="2"/>
          <w:lang w:eastAsia="zh-CN"/>
        </w:rPr>
        <w:t>8</w:t>
      </w:r>
      <w:r w:rsidR="001269B5">
        <w:rPr>
          <w:rFonts w:hint="eastAsia"/>
          <w:b/>
          <w:kern w:val="2"/>
          <w:lang w:eastAsia="zh-CN"/>
        </w:rPr>
        <w:t>6</w:t>
      </w:r>
      <w:r w:rsidR="0098412F" w:rsidRPr="00CF195E">
        <w:rPr>
          <w:b/>
          <w:kern w:val="2"/>
          <w:lang w:eastAsia="zh-CN"/>
        </w:rPr>
        <w:t>bis</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767C42" w:rsidRPr="00CF195E">
        <w:rPr>
          <w:b/>
          <w:kern w:val="2"/>
          <w:lang w:eastAsia="zh-CN"/>
        </w:rPr>
        <w:t>1</w:t>
      </w:r>
      <w:r w:rsidR="00767C42">
        <w:rPr>
          <w:b/>
          <w:kern w:val="2"/>
          <w:lang w:eastAsia="zh-CN"/>
        </w:rPr>
        <w:t>608844</w:t>
      </w:r>
    </w:p>
    <w:p w:rsidR="009C0564" w:rsidRPr="00CF195E" w:rsidRDefault="001269B5" w:rsidP="00CF195E">
      <w:pPr>
        <w:jc w:val="left"/>
        <w:rPr>
          <w:b/>
          <w:kern w:val="2"/>
          <w:lang w:eastAsia="zh-CN"/>
        </w:rPr>
      </w:pPr>
      <w:r>
        <w:rPr>
          <w:rFonts w:hint="eastAsia"/>
          <w:b/>
          <w:kern w:val="2"/>
          <w:lang w:eastAsia="zh-CN"/>
        </w:rPr>
        <w:t>Lisbon</w:t>
      </w:r>
      <w:r w:rsidR="005D0E4F" w:rsidRPr="00CF195E">
        <w:rPr>
          <w:b/>
          <w:kern w:val="2"/>
          <w:lang w:eastAsia="zh-CN"/>
        </w:rPr>
        <w:t xml:space="preserve">, </w:t>
      </w:r>
      <w:r>
        <w:rPr>
          <w:rFonts w:hint="eastAsia"/>
          <w:b/>
          <w:kern w:val="2"/>
          <w:lang w:eastAsia="zh-CN"/>
        </w:rPr>
        <w:t>Portugal</w:t>
      </w:r>
      <w:r w:rsidR="005D0E4F" w:rsidRPr="00CF195E">
        <w:rPr>
          <w:b/>
          <w:kern w:val="2"/>
          <w:lang w:eastAsia="zh-CN"/>
        </w:rPr>
        <w:t>,</w:t>
      </w:r>
      <w:r w:rsidR="009C0564" w:rsidRPr="00CF195E">
        <w:rPr>
          <w:b/>
          <w:kern w:val="2"/>
          <w:lang w:eastAsia="zh-CN"/>
        </w:rPr>
        <w:t xml:space="preserve"> </w:t>
      </w:r>
      <w:r>
        <w:rPr>
          <w:rFonts w:hint="eastAsia"/>
          <w:b/>
          <w:kern w:val="2"/>
          <w:lang w:eastAsia="zh-CN"/>
        </w:rPr>
        <w:t>Oct</w:t>
      </w:r>
      <w:r w:rsidR="00EB0CA3" w:rsidRPr="00CF195E">
        <w:rPr>
          <w:b/>
          <w:kern w:val="2"/>
          <w:lang w:eastAsia="zh-CN"/>
        </w:rPr>
        <w:t xml:space="preserve"> </w:t>
      </w:r>
      <w:r w:rsidR="00947973">
        <w:rPr>
          <w:b/>
          <w:kern w:val="2"/>
          <w:lang w:eastAsia="zh-CN"/>
        </w:rPr>
        <w:t>1</w:t>
      </w:r>
      <w:r>
        <w:rPr>
          <w:rFonts w:hint="eastAsia"/>
          <w:b/>
          <w:kern w:val="2"/>
          <w:lang w:eastAsia="zh-CN"/>
        </w:rPr>
        <w:t>0</w:t>
      </w:r>
      <w:r w:rsidR="00947973">
        <w:rPr>
          <w:b/>
          <w:kern w:val="2"/>
          <w:lang w:eastAsia="zh-CN"/>
        </w:rPr>
        <w:t>-1</w:t>
      </w:r>
      <w:r>
        <w:rPr>
          <w:rFonts w:hint="eastAsia"/>
          <w:b/>
          <w:kern w:val="2"/>
          <w:lang w:eastAsia="zh-CN"/>
        </w:rPr>
        <w:t>4</w:t>
      </w:r>
      <w:r w:rsidR="00E0755C" w:rsidRPr="00CF195E">
        <w:rPr>
          <w:b/>
          <w:kern w:val="2"/>
          <w:lang w:eastAsia="zh-CN"/>
        </w:rPr>
        <w:t>,</w:t>
      </w:r>
      <w:r w:rsidR="008F66FE" w:rsidRPr="00CF195E">
        <w:rPr>
          <w:b/>
          <w:kern w:val="2"/>
          <w:lang w:eastAsia="zh-CN"/>
        </w:rPr>
        <w:t xml:space="preserve"> </w:t>
      </w:r>
      <w:r w:rsidR="003C1229" w:rsidRPr="00CF195E">
        <w:rPr>
          <w:b/>
          <w:kern w:val="2"/>
          <w:lang w:eastAsia="zh-CN"/>
        </w:rPr>
        <w:t>20</w:t>
      </w:r>
      <w:r w:rsidR="0098412F" w:rsidRPr="00CF195E">
        <w:rPr>
          <w:b/>
          <w:kern w:val="2"/>
          <w:lang w:eastAsia="zh-CN"/>
        </w:rPr>
        <w:t>1</w:t>
      </w:r>
      <w:r w:rsidR="00947973">
        <w:rPr>
          <w:b/>
          <w:kern w:val="2"/>
          <w:lang w:eastAsia="zh-CN"/>
        </w:rPr>
        <w:t>6</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767C42">
        <w:rPr>
          <w:b/>
          <w:kern w:val="2"/>
          <w:lang w:eastAsia="zh-CN"/>
        </w:rPr>
        <w:t>8.1.2.1</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1269B5">
        <w:rPr>
          <w:rFonts w:hint="eastAsia"/>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1269B5">
        <w:rPr>
          <w:rFonts w:hint="eastAsia"/>
          <w:b/>
          <w:kern w:val="2"/>
          <w:lang w:eastAsia="zh-CN"/>
        </w:rPr>
        <w:t>Support of URLLC in DL</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0" w:name="_Ref124589705"/>
      <w:bookmarkStart w:id="1" w:name="_Ref129681862"/>
      <w:r w:rsidRPr="00CF195E">
        <w:t>Introduction</w:t>
      </w:r>
      <w:bookmarkEnd w:id="0"/>
      <w:bookmarkEnd w:id="1"/>
    </w:p>
    <w:p w:rsidR="00137011" w:rsidRDefault="006B0164" w:rsidP="002C3354">
      <w:pPr>
        <w:rPr>
          <w:lang w:eastAsia="zh-CN"/>
        </w:rPr>
      </w:pPr>
      <w:r w:rsidRPr="001269B5">
        <w:rPr>
          <w:lang w:eastAsia="zh-CN"/>
        </w:rPr>
        <w:t>In RAN1</w:t>
      </w:r>
      <w:r w:rsidR="001269B5">
        <w:rPr>
          <w:rFonts w:hint="eastAsia"/>
          <w:lang w:eastAsia="zh-CN"/>
        </w:rPr>
        <w:t xml:space="preserve">#86, a </w:t>
      </w:r>
      <w:r w:rsidR="001269B5" w:rsidRPr="001269B5">
        <w:rPr>
          <w:lang w:eastAsia="zh-CN"/>
        </w:rPr>
        <w:t>WF on Supporting URLLC in NR</w:t>
      </w:r>
      <w:r w:rsidR="001269B5">
        <w:rPr>
          <w:rFonts w:hint="eastAsia"/>
          <w:lang w:eastAsia="zh-CN"/>
        </w:rPr>
        <w:t xml:space="preserve"> was agreed below:</w:t>
      </w:r>
    </w:p>
    <w:p w:rsidR="001269B5" w:rsidRPr="007A07A7" w:rsidRDefault="001269B5" w:rsidP="001269B5">
      <w:pPr>
        <w:rPr>
          <w:rFonts w:eastAsia="MS Mincho"/>
          <w:b/>
          <w:u w:val="single"/>
          <w:lang w:eastAsia="ja-JP"/>
        </w:rPr>
      </w:pPr>
      <w:r w:rsidRPr="00084392">
        <w:rPr>
          <w:rFonts w:eastAsia="MS Mincho" w:hint="eastAsia"/>
          <w:b/>
          <w:highlight w:val="green"/>
          <w:u w:val="single"/>
          <w:lang w:eastAsia="ja-JP"/>
        </w:rPr>
        <w:t>Agreements:</w:t>
      </w:r>
    </w:p>
    <w:p w:rsidR="001269B5" w:rsidRPr="000A3FBE" w:rsidRDefault="001269B5" w:rsidP="001269B5">
      <w:pPr>
        <w:numPr>
          <w:ilvl w:val="0"/>
          <w:numId w:val="38"/>
        </w:numPr>
        <w:autoSpaceDE/>
        <w:autoSpaceDN/>
        <w:adjustRightInd/>
        <w:snapToGrid/>
        <w:spacing w:after="0"/>
        <w:jc w:val="left"/>
        <w:rPr>
          <w:rFonts w:eastAsia="MS Mincho"/>
          <w:lang w:eastAsia="ja-JP"/>
        </w:rPr>
      </w:pPr>
      <w:r w:rsidRPr="000A3FBE">
        <w:rPr>
          <w:rFonts w:eastAsia="MS Mincho"/>
          <w:lang w:eastAsia="ja-JP"/>
        </w:rPr>
        <w:t>At least the following potential options should be considered</w:t>
      </w:r>
    </w:p>
    <w:p w:rsidR="001269B5" w:rsidRPr="000A3FBE" w:rsidRDefault="001269B5" w:rsidP="001269B5">
      <w:pPr>
        <w:numPr>
          <w:ilvl w:val="1"/>
          <w:numId w:val="38"/>
        </w:numPr>
        <w:autoSpaceDE/>
        <w:autoSpaceDN/>
        <w:adjustRightInd/>
        <w:snapToGrid/>
        <w:spacing w:after="0"/>
        <w:jc w:val="left"/>
        <w:rPr>
          <w:rFonts w:eastAsia="MS Mincho"/>
          <w:lang w:eastAsia="ja-JP"/>
        </w:rPr>
      </w:pPr>
      <w:r w:rsidRPr="000A3FBE">
        <w:rPr>
          <w:rFonts w:eastAsia="MS Mincho"/>
          <w:lang w:eastAsia="ja-JP"/>
        </w:rPr>
        <w:t>At least for shorter transmission UL, semi-static resource sharing between URLLC and eMBB</w:t>
      </w:r>
    </w:p>
    <w:p w:rsidR="001269B5" w:rsidRPr="000A3FBE" w:rsidRDefault="001269B5" w:rsidP="001269B5">
      <w:pPr>
        <w:numPr>
          <w:ilvl w:val="2"/>
          <w:numId w:val="38"/>
        </w:numPr>
        <w:autoSpaceDE/>
        <w:autoSpaceDN/>
        <w:adjustRightInd/>
        <w:snapToGrid/>
        <w:spacing w:after="0"/>
        <w:jc w:val="left"/>
        <w:rPr>
          <w:rFonts w:eastAsia="MS Mincho"/>
          <w:lang w:eastAsia="ja-JP"/>
        </w:rPr>
      </w:pPr>
      <w:r w:rsidRPr="000A3FBE">
        <w:rPr>
          <w:rFonts w:eastAsia="MS Mincho"/>
          <w:lang w:eastAsia="ja-JP"/>
        </w:rPr>
        <w:t>FDM and/or TDM manner</w:t>
      </w:r>
    </w:p>
    <w:p w:rsidR="001269B5" w:rsidRPr="000A3FBE" w:rsidRDefault="001269B5" w:rsidP="001269B5">
      <w:pPr>
        <w:numPr>
          <w:ilvl w:val="3"/>
          <w:numId w:val="38"/>
        </w:numPr>
        <w:autoSpaceDE/>
        <w:autoSpaceDN/>
        <w:adjustRightInd/>
        <w:snapToGrid/>
        <w:spacing w:after="0"/>
        <w:jc w:val="left"/>
        <w:rPr>
          <w:rFonts w:eastAsia="MS Mincho"/>
          <w:lang w:eastAsia="ja-JP"/>
        </w:rPr>
      </w:pPr>
      <w:r w:rsidRPr="000A3FBE">
        <w:rPr>
          <w:rFonts w:eastAsia="MS Mincho"/>
          <w:lang w:eastAsia="ja-JP"/>
        </w:rPr>
        <w:t>UL grant</w:t>
      </w:r>
      <w:r>
        <w:rPr>
          <w:rFonts w:eastAsia="MS Mincho"/>
          <w:lang w:eastAsia="ja-JP"/>
        </w:rPr>
        <w:t>-free transmission for URLLC</w:t>
      </w:r>
    </w:p>
    <w:p w:rsidR="001269B5" w:rsidRPr="000A3FBE" w:rsidRDefault="001269B5" w:rsidP="001269B5">
      <w:pPr>
        <w:numPr>
          <w:ilvl w:val="3"/>
          <w:numId w:val="38"/>
        </w:numPr>
        <w:autoSpaceDE/>
        <w:autoSpaceDN/>
        <w:adjustRightInd/>
        <w:snapToGrid/>
        <w:spacing w:after="0"/>
        <w:jc w:val="left"/>
        <w:rPr>
          <w:rFonts w:eastAsia="MS Mincho"/>
          <w:lang w:eastAsia="ja-JP"/>
        </w:rPr>
      </w:pPr>
      <w:r w:rsidRPr="000A3FBE">
        <w:rPr>
          <w:rFonts w:eastAsia="MS Mincho"/>
          <w:lang w:eastAsia="ja-JP"/>
        </w:rPr>
        <w:t>Other schemes are not precluded</w:t>
      </w:r>
    </w:p>
    <w:p w:rsidR="001269B5" w:rsidRPr="000A3FBE" w:rsidRDefault="001269B5" w:rsidP="001269B5">
      <w:pPr>
        <w:numPr>
          <w:ilvl w:val="1"/>
          <w:numId w:val="38"/>
        </w:numPr>
        <w:autoSpaceDE/>
        <w:autoSpaceDN/>
        <w:adjustRightInd/>
        <w:snapToGrid/>
        <w:spacing w:after="0"/>
        <w:jc w:val="left"/>
        <w:rPr>
          <w:rFonts w:eastAsia="MS Mincho"/>
          <w:lang w:eastAsia="ja-JP"/>
        </w:rPr>
      </w:pPr>
      <w:r w:rsidRPr="000A3FBE">
        <w:rPr>
          <w:rFonts w:eastAsia="MS Mincho"/>
          <w:lang w:eastAsia="ja-JP"/>
        </w:rPr>
        <w:t>Dynamic resource sharing between URLLC and eMBB</w:t>
      </w:r>
    </w:p>
    <w:p w:rsidR="001269B5" w:rsidRPr="000A3FBE" w:rsidRDefault="001269B5" w:rsidP="001269B5">
      <w:pPr>
        <w:numPr>
          <w:ilvl w:val="2"/>
          <w:numId w:val="38"/>
        </w:numPr>
        <w:autoSpaceDE/>
        <w:autoSpaceDN/>
        <w:adjustRightInd/>
        <w:snapToGrid/>
        <w:spacing w:after="0"/>
        <w:jc w:val="left"/>
        <w:rPr>
          <w:rFonts w:eastAsia="MS Mincho"/>
          <w:lang w:eastAsia="ja-JP"/>
        </w:rPr>
      </w:pPr>
      <w:r w:rsidRPr="000A3FBE">
        <w:rPr>
          <w:rFonts w:eastAsia="MS Mincho"/>
          <w:lang w:eastAsia="ja-JP"/>
        </w:rPr>
        <w:t>For DL, mechanisms to schedule a transmission where the resources of it can overlap with resources of ongoing/scheduled longer transmission at least from network perspective</w:t>
      </w:r>
    </w:p>
    <w:p w:rsidR="001269B5" w:rsidRPr="000A3FBE" w:rsidRDefault="001269B5" w:rsidP="001269B5">
      <w:pPr>
        <w:numPr>
          <w:ilvl w:val="3"/>
          <w:numId w:val="38"/>
        </w:numPr>
        <w:autoSpaceDE/>
        <w:autoSpaceDN/>
        <w:adjustRightInd/>
        <w:snapToGrid/>
        <w:spacing w:after="0"/>
        <w:jc w:val="left"/>
        <w:rPr>
          <w:rFonts w:eastAsia="MS Mincho"/>
          <w:lang w:eastAsia="ja-JP"/>
        </w:rPr>
      </w:pPr>
      <w:r w:rsidRPr="000A3FBE">
        <w:rPr>
          <w:rFonts w:eastAsia="MS Mincho"/>
          <w:lang w:eastAsia="ja-JP"/>
        </w:rPr>
        <w:t>FFS: A similar or same mechanism applicability to UL</w:t>
      </w:r>
    </w:p>
    <w:p w:rsidR="001269B5" w:rsidRDefault="001269B5" w:rsidP="001269B5">
      <w:pPr>
        <w:numPr>
          <w:ilvl w:val="3"/>
          <w:numId w:val="38"/>
        </w:numPr>
        <w:autoSpaceDE/>
        <w:autoSpaceDN/>
        <w:adjustRightInd/>
        <w:snapToGrid/>
        <w:spacing w:after="0"/>
        <w:jc w:val="left"/>
        <w:rPr>
          <w:rFonts w:eastAsia="MS Mincho"/>
          <w:lang w:eastAsia="ja-JP"/>
        </w:rPr>
      </w:pPr>
      <w:r>
        <w:rPr>
          <w:rFonts w:eastAsia="MS Mincho" w:hint="eastAsia"/>
          <w:lang w:eastAsia="ja-JP"/>
        </w:rPr>
        <w:t>P</w:t>
      </w:r>
      <w:r w:rsidRPr="000A3FBE">
        <w:rPr>
          <w:rFonts w:eastAsia="MS Mincho"/>
          <w:lang w:eastAsia="ja-JP"/>
        </w:rPr>
        <w:t>reemption or superposition</w:t>
      </w:r>
    </w:p>
    <w:p w:rsidR="001269B5" w:rsidRPr="000A3FBE" w:rsidRDefault="001269B5" w:rsidP="001269B5">
      <w:pPr>
        <w:numPr>
          <w:ilvl w:val="3"/>
          <w:numId w:val="38"/>
        </w:numPr>
        <w:autoSpaceDE/>
        <w:autoSpaceDN/>
        <w:adjustRightInd/>
        <w:snapToGrid/>
        <w:spacing w:after="0"/>
        <w:jc w:val="left"/>
        <w:rPr>
          <w:rFonts w:eastAsia="MS Mincho"/>
          <w:lang w:eastAsia="ja-JP"/>
        </w:rPr>
      </w:pPr>
      <w:r>
        <w:rPr>
          <w:rFonts w:eastAsia="MS Mincho" w:hint="eastAsia"/>
          <w:lang w:eastAsia="ja-JP"/>
        </w:rPr>
        <w:t>Other schemes are not precluded</w:t>
      </w:r>
      <w:r w:rsidRPr="000A3FBE">
        <w:rPr>
          <w:rFonts w:eastAsia="MS Mincho"/>
          <w:lang w:eastAsia="ja-JP"/>
        </w:rPr>
        <w:t xml:space="preserve"> </w:t>
      </w:r>
    </w:p>
    <w:p w:rsidR="001269B5" w:rsidRPr="000A3FBE" w:rsidRDefault="001269B5" w:rsidP="001269B5">
      <w:pPr>
        <w:numPr>
          <w:ilvl w:val="2"/>
          <w:numId w:val="38"/>
        </w:numPr>
        <w:autoSpaceDE/>
        <w:autoSpaceDN/>
        <w:adjustRightInd/>
        <w:snapToGrid/>
        <w:spacing w:after="0"/>
        <w:jc w:val="left"/>
        <w:rPr>
          <w:rFonts w:eastAsia="MS Mincho"/>
          <w:lang w:eastAsia="ja-JP"/>
        </w:rPr>
      </w:pPr>
      <w:r w:rsidRPr="000A3FBE">
        <w:rPr>
          <w:rFonts w:eastAsia="MS Mincho"/>
          <w:lang w:eastAsia="ja-JP"/>
        </w:rPr>
        <w:t xml:space="preserve">Scheduling based approaches (e.g., by adapting transmission duration or by using different </w:t>
      </w:r>
      <w:proofErr w:type="spellStart"/>
      <w:r w:rsidRPr="000A3FBE">
        <w:rPr>
          <w:rFonts w:eastAsia="MS Mincho"/>
          <w:lang w:eastAsia="ja-JP"/>
        </w:rPr>
        <w:t>subbands</w:t>
      </w:r>
      <w:proofErr w:type="spellEnd"/>
      <w:r w:rsidRPr="000A3FBE">
        <w:rPr>
          <w:rFonts w:eastAsia="MS Mincho"/>
          <w:lang w:eastAsia="ja-JP"/>
        </w:rPr>
        <w:t>) to allow multiplexing of different durations of transmission</w:t>
      </w:r>
    </w:p>
    <w:p w:rsidR="001269B5" w:rsidRPr="000A3FBE" w:rsidRDefault="001269B5" w:rsidP="001269B5">
      <w:pPr>
        <w:numPr>
          <w:ilvl w:val="2"/>
          <w:numId w:val="38"/>
        </w:numPr>
        <w:autoSpaceDE/>
        <w:autoSpaceDN/>
        <w:adjustRightInd/>
        <w:snapToGrid/>
        <w:spacing w:after="0"/>
        <w:jc w:val="left"/>
        <w:rPr>
          <w:rFonts w:eastAsia="MS Mincho"/>
          <w:lang w:eastAsia="ja-JP"/>
        </w:rPr>
      </w:pPr>
      <w:r w:rsidRPr="000A3FBE">
        <w:rPr>
          <w:rFonts w:eastAsia="MS Mincho"/>
          <w:lang w:eastAsia="ja-JP"/>
        </w:rPr>
        <w:t>UL grant-free transmission for URLLC</w:t>
      </w:r>
    </w:p>
    <w:p w:rsidR="001269B5" w:rsidRPr="000A3FBE" w:rsidRDefault="001269B5" w:rsidP="001269B5">
      <w:pPr>
        <w:numPr>
          <w:ilvl w:val="2"/>
          <w:numId w:val="38"/>
        </w:numPr>
        <w:autoSpaceDE/>
        <w:autoSpaceDN/>
        <w:adjustRightInd/>
        <w:snapToGrid/>
        <w:spacing w:after="0"/>
        <w:jc w:val="left"/>
        <w:rPr>
          <w:rFonts w:eastAsia="MS Mincho"/>
          <w:lang w:eastAsia="ja-JP"/>
        </w:rPr>
      </w:pPr>
      <w:r w:rsidRPr="000A3FBE">
        <w:rPr>
          <w:rFonts w:eastAsia="MS Mincho"/>
          <w:lang w:eastAsia="ja-JP"/>
        </w:rPr>
        <w:t>Other schemes are not precluded</w:t>
      </w:r>
    </w:p>
    <w:p w:rsidR="001269B5" w:rsidRPr="000A3FBE" w:rsidRDefault="001269B5" w:rsidP="008271D1">
      <w:pPr>
        <w:numPr>
          <w:ilvl w:val="1"/>
          <w:numId w:val="38"/>
        </w:numPr>
        <w:autoSpaceDE/>
        <w:autoSpaceDN/>
        <w:adjustRightInd/>
        <w:snapToGrid/>
        <w:jc w:val="left"/>
        <w:rPr>
          <w:rFonts w:eastAsia="MS Mincho"/>
          <w:lang w:eastAsia="ja-JP"/>
        </w:rPr>
      </w:pPr>
      <w:r w:rsidRPr="000A3FBE">
        <w:rPr>
          <w:rFonts w:eastAsia="MS Mincho"/>
          <w:lang w:eastAsia="ja-JP"/>
        </w:rPr>
        <w:t>Other mechanisms are not precluded</w:t>
      </w:r>
    </w:p>
    <w:p w:rsidR="008271D1" w:rsidRDefault="001269B5" w:rsidP="002C3354">
      <w:pPr>
        <w:rPr>
          <w:lang w:eastAsia="zh-CN"/>
        </w:rPr>
      </w:pPr>
      <w:r>
        <w:rPr>
          <w:rFonts w:hint="eastAsia"/>
          <w:lang w:eastAsia="zh-CN"/>
        </w:rPr>
        <w:t xml:space="preserve">In this contribution, </w:t>
      </w:r>
      <w:r w:rsidR="008271D1">
        <w:rPr>
          <w:lang w:eastAsia="zh-CN"/>
        </w:rPr>
        <w:t>support of URLLC downlink transmission is discussed. Considering the critical latency requirement of URLLC traffic, a transmission region with proper numerology and frame structure should be preserved</w:t>
      </w:r>
      <w:r w:rsidR="00FA2BDA">
        <w:rPr>
          <w:lang w:eastAsia="zh-CN"/>
        </w:rPr>
        <w:t xml:space="preserve"> for URLLC traffic</w:t>
      </w:r>
      <w:r w:rsidR="008271D1">
        <w:rPr>
          <w:lang w:eastAsia="zh-CN"/>
        </w:rPr>
        <w:t xml:space="preserve">. </w:t>
      </w:r>
      <w:r>
        <w:rPr>
          <w:rFonts w:hint="eastAsia"/>
          <w:lang w:eastAsia="zh-CN"/>
        </w:rPr>
        <w:t xml:space="preserve">It is proposed that </w:t>
      </w:r>
      <w:r w:rsidR="008271D1">
        <w:rPr>
          <w:lang w:eastAsia="zh-CN"/>
        </w:rPr>
        <w:t>URLLC and eMBB should be able to coexist in this transmission region in a dynamic manner.</w:t>
      </w:r>
    </w:p>
    <w:p w:rsidR="0080125F" w:rsidRDefault="00C00C01" w:rsidP="0080125F">
      <w:pPr>
        <w:pStyle w:val="Heading1"/>
        <w:rPr>
          <w:kern w:val="2"/>
          <w:lang w:val="en-GB" w:eastAsia="zh-CN"/>
        </w:rPr>
      </w:pPr>
      <w:bookmarkStart w:id="2" w:name="_Ref129681832"/>
      <w:r>
        <w:rPr>
          <w:kern w:val="2"/>
          <w:lang w:val="en-GB" w:eastAsia="zh-CN"/>
        </w:rPr>
        <w:t xml:space="preserve">Reliability </w:t>
      </w:r>
      <w:r w:rsidR="00D22AE8" w:rsidRPr="00A74C0C">
        <w:rPr>
          <w:rFonts w:hint="eastAsia"/>
          <w:kern w:val="2"/>
          <w:lang w:val="en-GB" w:eastAsia="zh-CN"/>
        </w:rPr>
        <w:t>of URLLC traffic</w:t>
      </w:r>
    </w:p>
    <w:p w:rsidR="002F7A69" w:rsidRDefault="002F7A69" w:rsidP="0080125F">
      <w:pPr>
        <w:rPr>
          <w:kern w:val="2"/>
          <w:lang w:val="en-GB" w:eastAsia="zh-CN"/>
        </w:rPr>
      </w:pPr>
      <w:r>
        <w:rPr>
          <w:rFonts w:hint="eastAsia"/>
          <w:kern w:val="2"/>
          <w:lang w:val="en-GB" w:eastAsia="zh-CN"/>
        </w:rPr>
        <w:t>T</w:t>
      </w:r>
      <w:r>
        <w:rPr>
          <w:kern w:val="2"/>
          <w:lang w:val="en-GB" w:eastAsia="zh-CN"/>
        </w:rPr>
        <w:t>he reliability requirement for URLLC is 99.999% for X bytes within a user plane latency of 1ms</w:t>
      </w:r>
      <w:r w:rsidR="00F23FD3">
        <w:rPr>
          <w:kern w:val="2"/>
          <w:lang w:val="en-GB" w:eastAsia="zh-CN"/>
        </w:rPr>
        <w:t xml:space="preserve"> [</w:t>
      </w:r>
      <w:r w:rsidR="00785328">
        <w:rPr>
          <w:kern w:val="2"/>
          <w:lang w:val="en-GB" w:eastAsia="zh-CN"/>
        </w:rPr>
        <w:t>1</w:t>
      </w:r>
      <w:r w:rsidR="00F23FD3">
        <w:rPr>
          <w:kern w:val="2"/>
          <w:lang w:val="en-GB" w:eastAsia="zh-CN"/>
        </w:rPr>
        <w:t>]</w:t>
      </w:r>
      <w:r>
        <w:rPr>
          <w:kern w:val="2"/>
          <w:lang w:val="en-GB" w:eastAsia="zh-CN"/>
        </w:rPr>
        <w:t xml:space="preserve">. </w:t>
      </w:r>
      <w:r w:rsidR="00830D9A">
        <w:rPr>
          <w:kern w:val="2"/>
          <w:lang w:val="en-GB" w:eastAsia="zh-CN"/>
        </w:rPr>
        <w:t xml:space="preserve">It is difficult to reutilize legacy LTE framework to meet such high reliability, i.e., </w:t>
      </w:r>
      <w:r w:rsidR="00967C8A">
        <w:rPr>
          <w:kern w:val="2"/>
          <w:lang w:val="en-GB" w:eastAsia="zh-CN"/>
        </w:rPr>
        <w:t xml:space="preserve">the typical </w:t>
      </w:r>
      <w:r w:rsidR="00830D9A">
        <w:rPr>
          <w:kern w:val="2"/>
          <w:lang w:val="en-GB" w:eastAsia="zh-CN"/>
        </w:rPr>
        <w:t xml:space="preserve">BLER </w:t>
      </w:r>
      <w:r w:rsidR="00967C8A">
        <w:rPr>
          <w:kern w:val="2"/>
          <w:lang w:val="en-GB" w:eastAsia="zh-CN"/>
        </w:rPr>
        <w:t xml:space="preserve">assumption </w:t>
      </w:r>
      <w:r w:rsidR="00830D9A">
        <w:rPr>
          <w:kern w:val="2"/>
          <w:lang w:val="en-GB" w:eastAsia="zh-CN"/>
        </w:rPr>
        <w:t xml:space="preserve">of LTE </w:t>
      </w:r>
      <w:r w:rsidR="00FB569D">
        <w:rPr>
          <w:kern w:val="2"/>
          <w:lang w:val="en-GB" w:eastAsia="zh-CN"/>
        </w:rPr>
        <w:t xml:space="preserve">for first </w:t>
      </w:r>
      <w:r w:rsidR="00830D9A">
        <w:rPr>
          <w:kern w:val="2"/>
          <w:lang w:val="en-GB" w:eastAsia="zh-CN"/>
        </w:rPr>
        <w:t xml:space="preserve">transmission is 10% which </w:t>
      </w:r>
      <w:r w:rsidR="00FB569D">
        <w:rPr>
          <w:kern w:val="2"/>
          <w:lang w:val="en-GB" w:eastAsia="zh-CN"/>
        </w:rPr>
        <w:t>may not be able to meet overall</w:t>
      </w:r>
      <w:r w:rsidR="00830D9A">
        <w:rPr>
          <w:kern w:val="2"/>
          <w:lang w:val="en-GB" w:eastAsia="zh-CN"/>
        </w:rPr>
        <w:t xml:space="preserve"> BLER of </w:t>
      </w:r>
      <w:r w:rsidR="00070A3B">
        <w:rPr>
          <w:kern w:val="2"/>
          <w:lang w:val="en-GB" w:eastAsia="zh-CN"/>
        </w:rPr>
        <w:t>1-10</w:t>
      </w:r>
      <w:r w:rsidR="00830D9A" w:rsidRPr="00070A3B">
        <w:rPr>
          <w:kern w:val="2"/>
          <w:vertAlign w:val="superscript"/>
          <w:lang w:val="en-GB" w:eastAsia="zh-CN"/>
        </w:rPr>
        <w:t>-5</w:t>
      </w:r>
      <w:r w:rsidR="00FB569D">
        <w:rPr>
          <w:kern w:val="2"/>
          <w:lang w:val="en-GB" w:eastAsia="zh-CN"/>
        </w:rPr>
        <w:t xml:space="preserve"> within latency bound of 1ms</w:t>
      </w:r>
      <w:r w:rsidR="00830D9A">
        <w:rPr>
          <w:kern w:val="2"/>
          <w:lang w:val="en-GB" w:eastAsia="zh-CN"/>
        </w:rPr>
        <w:t xml:space="preserve">. </w:t>
      </w:r>
    </w:p>
    <w:p w:rsidR="00D37CDF" w:rsidRDefault="00F54154" w:rsidP="00D37CDF">
      <w:pPr>
        <w:rPr>
          <w:kern w:val="2"/>
          <w:lang w:val="en-GB" w:eastAsia="zh-CN"/>
        </w:rPr>
      </w:pPr>
      <w:r>
        <w:rPr>
          <w:kern w:val="2"/>
          <w:lang w:val="en-GB" w:eastAsia="zh-CN"/>
        </w:rPr>
        <w:t xml:space="preserve">Potential </w:t>
      </w:r>
      <w:r w:rsidR="00EB5449">
        <w:rPr>
          <w:kern w:val="2"/>
          <w:lang w:val="en-GB" w:eastAsia="zh-CN"/>
        </w:rPr>
        <w:t>ways to improve the reliability of data channel are</w:t>
      </w:r>
      <w:r w:rsidR="00DC3B53">
        <w:rPr>
          <w:kern w:val="2"/>
          <w:lang w:val="en-GB" w:eastAsia="zh-CN"/>
        </w:rPr>
        <w:t xml:space="preserve"> listed below</w:t>
      </w:r>
      <w:r w:rsidR="00D37CDF">
        <w:rPr>
          <w:rFonts w:hint="eastAsia"/>
          <w:kern w:val="2"/>
          <w:lang w:val="en-GB" w:eastAsia="zh-CN"/>
        </w:rPr>
        <w:t>:</w:t>
      </w:r>
    </w:p>
    <w:p w:rsidR="00D37CDF" w:rsidRDefault="00D37CDF" w:rsidP="00D37CDF">
      <w:pPr>
        <w:numPr>
          <w:ilvl w:val="0"/>
          <w:numId w:val="42"/>
        </w:numPr>
        <w:rPr>
          <w:kern w:val="2"/>
          <w:lang w:val="en-GB" w:eastAsia="zh-CN"/>
        </w:rPr>
      </w:pPr>
      <w:r>
        <w:rPr>
          <w:kern w:val="2"/>
          <w:lang w:val="en-GB" w:eastAsia="zh-CN"/>
        </w:rPr>
        <w:t>Channel</w:t>
      </w:r>
      <w:r>
        <w:rPr>
          <w:rFonts w:hint="eastAsia"/>
          <w:kern w:val="2"/>
          <w:lang w:val="en-GB" w:eastAsia="zh-CN"/>
        </w:rPr>
        <w:t xml:space="preserve"> coding</w:t>
      </w:r>
      <w:r w:rsidR="00070A3B">
        <w:rPr>
          <w:kern w:val="2"/>
          <w:lang w:val="en-GB" w:eastAsia="zh-CN"/>
        </w:rPr>
        <w:t xml:space="preserve">: </w:t>
      </w:r>
      <w:r>
        <w:rPr>
          <w:kern w:val="2"/>
          <w:lang w:val="en-GB" w:eastAsia="zh-CN"/>
        </w:rPr>
        <w:t xml:space="preserve">Turbo coding </w:t>
      </w:r>
      <w:r w:rsidR="00EB5449">
        <w:rPr>
          <w:kern w:val="2"/>
          <w:lang w:val="en-GB" w:eastAsia="zh-CN"/>
        </w:rPr>
        <w:t>has</w:t>
      </w:r>
      <w:r>
        <w:rPr>
          <w:kern w:val="2"/>
          <w:lang w:val="en-GB" w:eastAsia="zh-CN"/>
        </w:rPr>
        <w:t xml:space="preserve"> the error floor </w:t>
      </w:r>
      <w:r w:rsidR="00DC3B53">
        <w:rPr>
          <w:kern w:val="2"/>
          <w:lang w:val="en-GB" w:eastAsia="zh-CN"/>
        </w:rPr>
        <w:t>around</w:t>
      </w:r>
      <w:r>
        <w:rPr>
          <w:kern w:val="2"/>
          <w:lang w:val="en-GB" w:eastAsia="zh-CN"/>
        </w:rPr>
        <w:t xml:space="preserve"> 1e-4, which cannot meet the reliability requirement</w:t>
      </w:r>
      <w:r w:rsidR="00DC3B53">
        <w:rPr>
          <w:kern w:val="2"/>
          <w:lang w:val="en-GB" w:eastAsia="zh-CN"/>
        </w:rPr>
        <w:t xml:space="preserve">. Enhanced </w:t>
      </w:r>
      <w:r>
        <w:rPr>
          <w:kern w:val="2"/>
          <w:lang w:val="en-GB" w:eastAsia="zh-CN"/>
        </w:rPr>
        <w:t>cod</w:t>
      </w:r>
      <w:r w:rsidR="00DC3B53">
        <w:rPr>
          <w:kern w:val="2"/>
          <w:lang w:val="en-GB" w:eastAsia="zh-CN"/>
        </w:rPr>
        <w:t xml:space="preserve">ing scheme </w:t>
      </w:r>
      <w:r>
        <w:rPr>
          <w:kern w:val="2"/>
          <w:lang w:val="en-GB" w:eastAsia="zh-CN"/>
        </w:rPr>
        <w:t>without error floor such as polar code</w:t>
      </w:r>
      <w:r w:rsidR="00DC3B53">
        <w:rPr>
          <w:kern w:val="2"/>
          <w:lang w:val="en-GB" w:eastAsia="zh-CN"/>
        </w:rPr>
        <w:t xml:space="preserve"> may be desirable for URLLC</w:t>
      </w:r>
      <w:r w:rsidR="00EB5449">
        <w:rPr>
          <w:kern w:val="2"/>
          <w:lang w:val="en-GB" w:eastAsia="zh-CN"/>
        </w:rPr>
        <w:t xml:space="preserve"> </w:t>
      </w:r>
      <w:r w:rsidR="00F23FD3">
        <w:rPr>
          <w:kern w:val="2"/>
          <w:lang w:val="en-GB" w:eastAsia="zh-CN"/>
        </w:rPr>
        <w:t>[</w:t>
      </w:r>
      <w:r w:rsidR="00785328">
        <w:rPr>
          <w:kern w:val="2"/>
          <w:lang w:val="en-GB" w:eastAsia="zh-CN"/>
        </w:rPr>
        <w:t>2</w:t>
      </w:r>
      <w:r w:rsidR="00F23FD3">
        <w:rPr>
          <w:kern w:val="2"/>
          <w:lang w:val="en-GB" w:eastAsia="zh-CN"/>
        </w:rPr>
        <w:t>]</w:t>
      </w:r>
      <w:r>
        <w:rPr>
          <w:kern w:val="2"/>
          <w:lang w:val="en-GB" w:eastAsia="zh-CN"/>
        </w:rPr>
        <w:t>.</w:t>
      </w:r>
    </w:p>
    <w:p w:rsidR="00D37CDF" w:rsidRPr="0072097C" w:rsidRDefault="00DC3B53" w:rsidP="00D37CDF">
      <w:pPr>
        <w:numPr>
          <w:ilvl w:val="0"/>
          <w:numId w:val="42"/>
        </w:numPr>
        <w:rPr>
          <w:kern w:val="2"/>
          <w:lang w:val="en-GB" w:eastAsia="zh-CN"/>
        </w:rPr>
      </w:pPr>
      <w:r>
        <w:rPr>
          <w:kern w:val="2"/>
          <w:lang w:val="en-GB" w:eastAsia="zh-CN"/>
        </w:rPr>
        <w:t xml:space="preserve">Reduced </w:t>
      </w:r>
      <w:r w:rsidR="00D37CDF" w:rsidRPr="0072097C">
        <w:rPr>
          <w:kern w:val="2"/>
          <w:lang w:val="en-GB" w:eastAsia="zh-CN"/>
        </w:rPr>
        <w:t>MCS</w:t>
      </w:r>
      <w:r w:rsidR="00070A3B">
        <w:rPr>
          <w:kern w:val="2"/>
          <w:lang w:val="en-GB" w:eastAsia="zh-CN"/>
        </w:rPr>
        <w:t>:</w:t>
      </w:r>
      <w:r w:rsidR="00070A3B" w:rsidRPr="0072097C">
        <w:rPr>
          <w:kern w:val="2"/>
          <w:lang w:val="en-GB" w:eastAsia="zh-CN"/>
        </w:rPr>
        <w:t xml:space="preserve"> </w:t>
      </w:r>
      <w:r w:rsidR="00785328">
        <w:rPr>
          <w:kern w:val="2"/>
          <w:lang w:val="en-GB" w:eastAsia="zh-CN"/>
        </w:rPr>
        <w:t xml:space="preserve">Lower order modulation </w:t>
      </w:r>
      <w:r w:rsidR="00D37CDF" w:rsidRPr="0072097C">
        <w:rPr>
          <w:kern w:val="2"/>
          <w:lang w:val="en-GB" w:eastAsia="zh-CN"/>
        </w:rPr>
        <w:t>with low</w:t>
      </w:r>
      <w:r>
        <w:rPr>
          <w:kern w:val="2"/>
          <w:lang w:val="en-GB" w:eastAsia="zh-CN"/>
        </w:rPr>
        <w:t>er</w:t>
      </w:r>
      <w:r w:rsidR="00D37CDF" w:rsidRPr="0072097C">
        <w:rPr>
          <w:kern w:val="2"/>
          <w:lang w:val="en-GB" w:eastAsia="zh-CN"/>
        </w:rPr>
        <w:t xml:space="preserve"> code rate </w:t>
      </w:r>
      <w:r>
        <w:rPr>
          <w:kern w:val="2"/>
          <w:lang w:val="en-GB" w:eastAsia="zh-CN"/>
        </w:rPr>
        <w:t xml:space="preserve">would be </w:t>
      </w:r>
      <w:r w:rsidR="003B0B4A">
        <w:rPr>
          <w:kern w:val="2"/>
          <w:lang w:val="en-GB" w:eastAsia="zh-CN"/>
        </w:rPr>
        <w:t xml:space="preserve">helpful to improve the reliability </w:t>
      </w:r>
      <w:r w:rsidR="00D37CDF" w:rsidRPr="0072097C">
        <w:rPr>
          <w:kern w:val="2"/>
          <w:lang w:val="en-GB" w:eastAsia="zh-CN"/>
        </w:rPr>
        <w:t>for URLLC</w:t>
      </w:r>
      <w:r w:rsidR="003B0B4A">
        <w:rPr>
          <w:kern w:val="2"/>
          <w:lang w:val="en-GB" w:eastAsia="zh-CN"/>
        </w:rPr>
        <w:t xml:space="preserve"> traffics</w:t>
      </w:r>
      <w:r w:rsidR="00D37CDF" w:rsidRPr="0072097C">
        <w:rPr>
          <w:kern w:val="2"/>
          <w:lang w:val="en-GB" w:eastAsia="zh-CN"/>
        </w:rPr>
        <w:t xml:space="preserve">, </w:t>
      </w:r>
      <w:r w:rsidR="003B0B4A">
        <w:rPr>
          <w:kern w:val="2"/>
          <w:lang w:val="en-GB" w:eastAsia="zh-CN"/>
        </w:rPr>
        <w:t xml:space="preserve">especially </w:t>
      </w:r>
      <w:r w:rsidR="00D37CDF" w:rsidRPr="0072097C">
        <w:rPr>
          <w:kern w:val="2"/>
          <w:lang w:val="en-GB" w:eastAsia="zh-CN"/>
        </w:rPr>
        <w:t xml:space="preserve">in </w:t>
      </w:r>
      <w:r w:rsidR="003B0B4A">
        <w:rPr>
          <w:kern w:val="2"/>
          <w:lang w:val="en-GB" w:eastAsia="zh-CN"/>
        </w:rPr>
        <w:t xml:space="preserve">very </w:t>
      </w:r>
      <w:r>
        <w:rPr>
          <w:kern w:val="2"/>
          <w:lang w:val="en-GB" w:eastAsia="zh-CN"/>
        </w:rPr>
        <w:t xml:space="preserve">poor </w:t>
      </w:r>
      <w:r w:rsidR="00D37CDF" w:rsidRPr="0072097C">
        <w:rPr>
          <w:kern w:val="2"/>
          <w:lang w:val="en-GB" w:eastAsia="zh-CN"/>
        </w:rPr>
        <w:t>channel</w:t>
      </w:r>
      <w:r w:rsidR="003B0B4A">
        <w:rPr>
          <w:kern w:val="2"/>
          <w:lang w:val="en-GB" w:eastAsia="zh-CN"/>
        </w:rPr>
        <w:t xml:space="preserve"> conditions</w:t>
      </w:r>
      <w:r w:rsidR="00D37CDF" w:rsidRPr="0072097C">
        <w:rPr>
          <w:kern w:val="2"/>
          <w:lang w:val="en-GB" w:eastAsia="zh-CN"/>
        </w:rPr>
        <w:t>.</w:t>
      </w:r>
      <w:r w:rsidR="003B0B4A">
        <w:rPr>
          <w:kern w:val="2"/>
          <w:lang w:val="en-GB" w:eastAsia="zh-CN"/>
        </w:rPr>
        <w:t xml:space="preserve"> However, reducing MCS would also mean loss in URLLC capacity. Balance between reliability and URLLC capacity would be considered.</w:t>
      </w:r>
    </w:p>
    <w:p w:rsidR="00D37CDF" w:rsidRDefault="00D37CDF" w:rsidP="00D37CDF">
      <w:pPr>
        <w:numPr>
          <w:ilvl w:val="0"/>
          <w:numId w:val="42"/>
        </w:numPr>
        <w:rPr>
          <w:kern w:val="2"/>
          <w:lang w:val="en-GB" w:eastAsia="zh-CN"/>
        </w:rPr>
      </w:pPr>
      <w:r w:rsidRPr="001D7B5B">
        <w:rPr>
          <w:kern w:val="2"/>
          <w:lang w:val="en-GB" w:eastAsia="zh-CN"/>
        </w:rPr>
        <w:t>Diversity</w:t>
      </w:r>
      <w:r w:rsidRPr="0072097C">
        <w:rPr>
          <w:kern w:val="2"/>
          <w:lang w:val="en-GB" w:eastAsia="zh-CN"/>
        </w:rPr>
        <w:t xml:space="preserve"> in time, space or </w:t>
      </w:r>
      <w:r w:rsidRPr="001843E3">
        <w:rPr>
          <w:kern w:val="2"/>
          <w:lang w:val="en-GB" w:eastAsia="zh-CN"/>
        </w:rPr>
        <w:t>frequency</w:t>
      </w:r>
      <w:r w:rsidR="00E57958">
        <w:rPr>
          <w:kern w:val="2"/>
          <w:lang w:val="en-GB" w:eastAsia="zh-CN"/>
        </w:rPr>
        <w:t>:</w:t>
      </w:r>
      <w:r w:rsidR="00E57958" w:rsidRPr="00E57958">
        <w:rPr>
          <w:kern w:val="2"/>
          <w:lang w:val="en-GB" w:eastAsia="zh-CN"/>
        </w:rPr>
        <w:t xml:space="preserve"> </w:t>
      </w:r>
      <w:r w:rsidR="00E57958">
        <w:rPr>
          <w:kern w:val="2"/>
          <w:lang w:val="en-GB" w:eastAsia="zh-CN"/>
        </w:rPr>
        <w:t>transmission of multiple versions of the same data</w:t>
      </w:r>
      <w:r w:rsidR="00E645D3">
        <w:rPr>
          <w:kern w:val="2"/>
          <w:lang w:val="en-GB" w:eastAsia="zh-CN"/>
        </w:rPr>
        <w:t>.</w:t>
      </w:r>
    </w:p>
    <w:p w:rsidR="00470991" w:rsidRDefault="0062520B" w:rsidP="0080125F">
      <w:pPr>
        <w:rPr>
          <w:lang w:eastAsia="zh-CN"/>
        </w:rPr>
      </w:pPr>
      <w:r>
        <w:lastRenderedPageBreak/>
        <w:t>Besides data channel, the end to end transmission of URLLC</w:t>
      </w:r>
      <w:r>
        <w:rPr>
          <w:lang w:eastAsia="zh-CN"/>
        </w:rPr>
        <w:t xml:space="preserve"> </w:t>
      </w:r>
      <w:r w:rsidR="00EB5449">
        <w:rPr>
          <w:lang w:eastAsia="zh-CN"/>
        </w:rPr>
        <w:t xml:space="preserve">may </w:t>
      </w:r>
      <w:r>
        <w:rPr>
          <w:lang w:eastAsia="zh-CN"/>
        </w:rPr>
        <w:t xml:space="preserve">include control channel, HARQ and CSI </w:t>
      </w:r>
      <w:r w:rsidR="00C45B4D">
        <w:rPr>
          <w:lang w:eastAsia="zh-CN"/>
        </w:rPr>
        <w:t>feedback. In</w:t>
      </w:r>
      <w:r w:rsidR="00EB5449">
        <w:rPr>
          <w:lang w:eastAsia="zh-CN"/>
        </w:rPr>
        <w:t xml:space="preserve"> that </w:t>
      </w:r>
      <w:r w:rsidR="00C45B4D">
        <w:rPr>
          <w:lang w:eastAsia="zh-CN"/>
        </w:rPr>
        <w:t>case, the</w:t>
      </w:r>
      <w:r w:rsidR="00470991">
        <w:rPr>
          <w:lang w:eastAsia="zh-CN"/>
        </w:rPr>
        <w:t xml:space="preserve"> reliability of </w:t>
      </w:r>
      <w:r w:rsidR="00DC3B53">
        <w:rPr>
          <w:lang w:eastAsia="zh-CN"/>
        </w:rPr>
        <w:t>all those channels</w:t>
      </w:r>
      <w:r w:rsidR="00470991">
        <w:rPr>
          <w:lang w:eastAsia="zh-CN"/>
        </w:rPr>
        <w:t xml:space="preserve"> </w:t>
      </w:r>
      <w:r w:rsidR="00967C8A">
        <w:rPr>
          <w:lang w:eastAsia="zh-CN"/>
        </w:rPr>
        <w:t>should be taken into account as well</w:t>
      </w:r>
      <w:r w:rsidR="00470991">
        <w:rPr>
          <w:lang w:eastAsia="zh-CN"/>
        </w:rPr>
        <w:t xml:space="preserve">. </w:t>
      </w:r>
    </w:p>
    <w:p w:rsidR="00192926" w:rsidRPr="00371F11" w:rsidRDefault="004365B2" w:rsidP="0080125F">
      <w:pPr>
        <w:rPr>
          <w:color w:val="000000"/>
          <w:lang w:eastAsia="zh-CN"/>
        </w:rPr>
      </w:pPr>
      <w:r w:rsidRPr="00371F11">
        <w:rPr>
          <w:color w:val="000000"/>
          <w:lang w:eastAsia="zh-CN"/>
        </w:rPr>
        <w:t xml:space="preserve">CSI is essential for the network to assign MCS and proper amount of resources for URLLC data transmission. From the network perspective, if this information is missing, network would have to schedule data in a </w:t>
      </w:r>
      <w:r w:rsidR="00DC3B53" w:rsidRPr="00371F11">
        <w:rPr>
          <w:color w:val="000000"/>
          <w:lang w:eastAsia="zh-CN"/>
        </w:rPr>
        <w:t xml:space="preserve">very </w:t>
      </w:r>
      <w:r w:rsidRPr="00371F11">
        <w:rPr>
          <w:color w:val="000000"/>
          <w:lang w:eastAsia="zh-CN"/>
        </w:rPr>
        <w:t xml:space="preserve">conservative way all the time, utilizing more resources than needed. This would have great impact to the URLLC capacity. </w:t>
      </w:r>
      <w:r w:rsidR="00785328" w:rsidRPr="00371F11">
        <w:rPr>
          <w:color w:val="000000"/>
          <w:lang w:eastAsia="zh-CN"/>
        </w:rPr>
        <w:t xml:space="preserve">Inaccurate </w:t>
      </w:r>
      <w:r w:rsidR="009A3E8A" w:rsidRPr="00371F11">
        <w:rPr>
          <w:color w:val="000000"/>
          <w:lang w:eastAsia="zh-CN"/>
        </w:rPr>
        <w:t xml:space="preserve">CSI </w:t>
      </w:r>
      <w:r w:rsidR="00785328" w:rsidRPr="00371F11">
        <w:rPr>
          <w:color w:val="000000"/>
          <w:lang w:eastAsia="zh-CN"/>
        </w:rPr>
        <w:t xml:space="preserve">feedback </w:t>
      </w:r>
      <w:r w:rsidR="00DC3B53" w:rsidRPr="00371F11">
        <w:rPr>
          <w:color w:val="000000"/>
          <w:lang w:eastAsia="zh-CN"/>
        </w:rPr>
        <w:t xml:space="preserve">at the network </w:t>
      </w:r>
      <w:r w:rsidR="009A3E8A" w:rsidRPr="00371F11">
        <w:rPr>
          <w:color w:val="000000"/>
          <w:lang w:eastAsia="zh-CN"/>
        </w:rPr>
        <w:t xml:space="preserve">would </w:t>
      </w:r>
      <w:r w:rsidR="00785328" w:rsidRPr="00371F11">
        <w:rPr>
          <w:color w:val="000000"/>
          <w:lang w:eastAsia="zh-CN"/>
        </w:rPr>
        <w:t xml:space="preserve">reduce </w:t>
      </w:r>
      <w:r w:rsidR="00DC3B53" w:rsidRPr="00371F11">
        <w:rPr>
          <w:color w:val="000000"/>
          <w:lang w:eastAsia="zh-CN"/>
        </w:rPr>
        <w:t xml:space="preserve">the </w:t>
      </w:r>
      <w:r w:rsidR="00785328" w:rsidRPr="00371F11">
        <w:rPr>
          <w:color w:val="000000"/>
          <w:lang w:eastAsia="zh-CN"/>
        </w:rPr>
        <w:t xml:space="preserve">efficiency as well as reliability of </w:t>
      </w:r>
      <w:r w:rsidR="00DC3B53" w:rsidRPr="00371F11">
        <w:rPr>
          <w:color w:val="000000"/>
          <w:lang w:eastAsia="zh-CN"/>
        </w:rPr>
        <w:t>URLLC data transmission.</w:t>
      </w:r>
    </w:p>
    <w:p w:rsidR="0062520B" w:rsidRDefault="009127D1" w:rsidP="0080125F">
      <w:pPr>
        <w:rPr>
          <w:lang w:eastAsia="zh-CN"/>
        </w:rPr>
      </w:pPr>
      <w:r w:rsidRPr="009127D1">
        <w:rPr>
          <w:lang w:eastAsia="zh-CN"/>
        </w:rPr>
        <w:t xml:space="preserve">DL </w:t>
      </w:r>
      <w:r>
        <w:rPr>
          <w:lang w:eastAsia="zh-CN"/>
        </w:rPr>
        <w:t>control channel</w:t>
      </w:r>
      <w:r w:rsidR="000E0A11">
        <w:rPr>
          <w:lang w:eastAsia="zh-CN"/>
        </w:rPr>
        <w:t xml:space="preserve"> is needed for URLLC to notify UE</w:t>
      </w:r>
      <w:r w:rsidR="000E0A11">
        <w:rPr>
          <w:rFonts w:hint="eastAsia"/>
          <w:lang w:eastAsia="zh-CN"/>
        </w:rPr>
        <w:t xml:space="preserve"> </w:t>
      </w:r>
      <w:r w:rsidR="00DB4B1A">
        <w:rPr>
          <w:lang w:eastAsia="zh-CN"/>
        </w:rPr>
        <w:t xml:space="preserve">whether it is scheduled or not and </w:t>
      </w:r>
      <w:r w:rsidR="000E0A11">
        <w:rPr>
          <w:lang w:eastAsia="zh-CN"/>
        </w:rPr>
        <w:t xml:space="preserve">the resource allocation information, if this information is wrong or missing, </w:t>
      </w:r>
      <w:r w:rsidR="00DC3B53">
        <w:rPr>
          <w:lang w:eastAsia="zh-CN"/>
        </w:rPr>
        <w:t xml:space="preserve">reliability of URLLC </w:t>
      </w:r>
      <w:r w:rsidR="000E0A11">
        <w:rPr>
          <w:lang w:eastAsia="zh-CN"/>
        </w:rPr>
        <w:t xml:space="preserve">data </w:t>
      </w:r>
      <w:r w:rsidR="00DC3B53">
        <w:rPr>
          <w:lang w:eastAsia="zh-CN"/>
        </w:rPr>
        <w:t xml:space="preserve">transmission </w:t>
      </w:r>
      <w:r w:rsidR="000E0A11">
        <w:rPr>
          <w:lang w:eastAsia="zh-CN"/>
        </w:rPr>
        <w:t xml:space="preserve">will </w:t>
      </w:r>
      <w:r w:rsidR="00DC3B53">
        <w:rPr>
          <w:lang w:eastAsia="zh-CN"/>
        </w:rPr>
        <w:t>be degraded</w:t>
      </w:r>
      <w:r w:rsidR="000E0A11">
        <w:rPr>
          <w:lang w:eastAsia="zh-CN"/>
        </w:rPr>
        <w:t>.</w:t>
      </w:r>
      <w:r w:rsidR="00470991">
        <w:rPr>
          <w:lang w:eastAsia="zh-CN"/>
        </w:rPr>
        <w:t xml:space="preserve"> NACK</w:t>
      </w:r>
      <w:r w:rsidR="00470991">
        <w:rPr>
          <w:lang w:eastAsia="zh-CN"/>
        </w:rPr>
        <w:sym w:font="Wingdings" w:char="F0E0"/>
      </w:r>
      <w:r w:rsidR="00470991">
        <w:rPr>
          <w:lang w:eastAsia="zh-CN"/>
        </w:rPr>
        <w:t xml:space="preserve">ACK error </w:t>
      </w:r>
      <w:r w:rsidR="00DC3B53">
        <w:rPr>
          <w:lang w:eastAsia="zh-CN"/>
        </w:rPr>
        <w:t xml:space="preserve">in </w:t>
      </w:r>
      <w:r>
        <w:rPr>
          <w:lang w:eastAsia="zh-CN"/>
        </w:rPr>
        <w:t xml:space="preserve">UL control channel </w:t>
      </w:r>
      <w:r w:rsidR="00470991">
        <w:rPr>
          <w:lang w:eastAsia="zh-CN"/>
        </w:rPr>
        <w:t xml:space="preserve">will cause </w:t>
      </w:r>
      <w:r w:rsidR="00DC3B53">
        <w:rPr>
          <w:lang w:eastAsia="zh-CN"/>
        </w:rPr>
        <w:t>packet loss</w:t>
      </w:r>
      <w:r w:rsidR="00452766">
        <w:rPr>
          <w:lang w:eastAsia="zh-CN"/>
        </w:rPr>
        <w:t xml:space="preserve"> and increased latency</w:t>
      </w:r>
      <w:r w:rsidR="000E0A11">
        <w:rPr>
          <w:lang w:eastAsia="zh-CN"/>
        </w:rPr>
        <w:t xml:space="preserve">. </w:t>
      </w:r>
      <w:r w:rsidR="00470991">
        <w:rPr>
          <w:lang w:eastAsia="zh-CN"/>
        </w:rPr>
        <w:t>The detailed</w:t>
      </w:r>
      <w:r w:rsidR="0062520B">
        <w:rPr>
          <w:lang w:eastAsia="zh-CN"/>
        </w:rPr>
        <w:t xml:space="preserve"> </w:t>
      </w:r>
      <w:r w:rsidR="00470991">
        <w:rPr>
          <w:lang w:eastAsia="zh-CN"/>
        </w:rPr>
        <w:t xml:space="preserve">discussion </w:t>
      </w:r>
      <w:r w:rsidR="00DC3B53">
        <w:rPr>
          <w:lang w:eastAsia="zh-CN"/>
        </w:rPr>
        <w:t xml:space="preserve">for </w:t>
      </w:r>
      <w:r w:rsidRPr="009127D1">
        <w:rPr>
          <w:lang w:eastAsia="zh-CN"/>
        </w:rPr>
        <w:t xml:space="preserve">DL </w:t>
      </w:r>
      <w:r>
        <w:rPr>
          <w:lang w:eastAsia="zh-CN"/>
        </w:rPr>
        <w:t xml:space="preserve">control channel </w:t>
      </w:r>
      <w:r w:rsidR="00DC3B53">
        <w:rPr>
          <w:lang w:eastAsia="zh-CN"/>
        </w:rPr>
        <w:t xml:space="preserve">and </w:t>
      </w:r>
      <w:r>
        <w:rPr>
          <w:lang w:eastAsia="zh-CN"/>
        </w:rPr>
        <w:t xml:space="preserve">UL control channel </w:t>
      </w:r>
      <w:r w:rsidR="00470991">
        <w:rPr>
          <w:lang w:eastAsia="zh-CN"/>
        </w:rPr>
        <w:t>can be found</w:t>
      </w:r>
      <w:r w:rsidR="0062520B">
        <w:rPr>
          <w:lang w:eastAsia="zh-CN"/>
        </w:rPr>
        <w:t xml:space="preserve"> in [</w:t>
      </w:r>
      <w:r w:rsidR="0060423B">
        <w:rPr>
          <w:lang w:eastAsia="zh-CN"/>
        </w:rPr>
        <w:t>3</w:t>
      </w:r>
      <w:r w:rsidR="0062520B">
        <w:rPr>
          <w:lang w:eastAsia="zh-CN"/>
        </w:rPr>
        <w:t>].</w:t>
      </w:r>
    </w:p>
    <w:p w:rsidR="008F2A3C" w:rsidRPr="008F2A3C" w:rsidRDefault="00D37CDF" w:rsidP="0080125F">
      <w:pPr>
        <w:rPr>
          <w:lang w:eastAsia="zh-CN"/>
        </w:rPr>
      </w:pPr>
      <w:r w:rsidRPr="0072097C">
        <w:rPr>
          <w:b/>
        </w:rPr>
        <w:t>Observation</w:t>
      </w:r>
      <w:r w:rsidR="00A74C27">
        <w:rPr>
          <w:b/>
        </w:rPr>
        <w:t xml:space="preserve"> </w:t>
      </w:r>
      <w:r w:rsidR="005500DA">
        <w:rPr>
          <w:b/>
        </w:rPr>
        <w:t>1</w:t>
      </w:r>
      <w:r>
        <w:rPr>
          <w:b/>
        </w:rPr>
        <w:t xml:space="preserve">: </w:t>
      </w:r>
      <w:r w:rsidR="00CE665C">
        <w:rPr>
          <w:b/>
        </w:rPr>
        <w:t xml:space="preserve">The </w:t>
      </w:r>
      <w:r w:rsidR="009A3E8A">
        <w:rPr>
          <w:b/>
        </w:rPr>
        <w:t xml:space="preserve">reliability of both data channel and control channels involved in the </w:t>
      </w:r>
      <w:r w:rsidR="00CE665C">
        <w:rPr>
          <w:b/>
        </w:rPr>
        <w:t xml:space="preserve">end to end URLLC </w:t>
      </w:r>
      <w:r w:rsidR="009A3E8A">
        <w:rPr>
          <w:b/>
        </w:rPr>
        <w:t>transmission scheme</w:t>
      </w:r>
      <w:r w:rsidR="00CE665C">
        <w:rPr>
          <w:b/>
        </w:rPr>
        <w:t xml:space="preserve"> need to be considered.</w:t>
      </w:r>
    </w:p>
    <w:p w:rsidR="0012417E" w:rsidRPr="00E95644" w:rsidRDefault="0012417E" w:rsidP="00282C63">
      <w:pPr>
        <w:pStyle w:val="Heading1"/>
        <w:rPr>
          <w:lang w:val="en-GB" w:eastAsia="zh-CN"/>
        </w:rPr>
      </w:pPr>
      <w:r w:rsidRPr="00E95644">
        <w:rPr>
          <w:rFonts w:hint="eastAsia"/>
          <w:lang w:val="en-GB" w:eastAsia="zh-CN"/>
        </w:rPr>
        <w:t>L</w:t>
      </w:r>
      <w:r w:rsidRPr="00E95644">
        <w:rPr>
          <w:lang w:val="en-GB" w:eastAsia="zh-CN"/>
        </w:rPr>
        <w:t xml:space="preserve">atency of </w:t>
      </w:r>
      <w:r w:rsidR="00FB569D">
        <w:rPr>
          <w:lang w:val="en-GB" w:eastAsia="zh-CN"/>
        </w:rPr>
        <w:t xml:space="preserve">DL </w:t>
      </w:r>
      <w:r w:rsidRPr="00E95644">
        <w:rPr>
          <w:lang w:val="en-GB" w:eastAsia="zh-CN"/>
        </w:rPr>
        <w:t>URLLC traffic</w:t>
      </w:r>
    </w:p>
    <w:p w:rsidR="00992421" w:rsidRDefault="00314C8A" w:rsidP="00E9642A">
      <w:pPr>
        <w:pStyle w:val="Caption"/>
      </w:pPr>
      <w:r>
        <w:t xml:space="preserve">Table </w:t>
      </w:r>
      <w:proofErr w:type="gramStart"/>
      <w:r>
        <w:t xml:space="preserve">1 </w:t>
      </w:r>
      <w:r w:rsidR="00FB64D2">
        <w:t xml:space="preserve"> FDD</w:t>
      </w:r>
      <w:proofErr w:type="gramEnd"/>
      <w:r w:rsidR="00FB64D2">
        <w:t xml:space="preserve"> </w:t>
      </w:r>
      <w:r>
        <w:t>Latency</w:t>
      </w:r>
      <w:r w:rsidR="006D64E1">
        <w:t xml:space="preserve"> analysis</w:t>
      </w:r>
      <w:r>
        <w:t xml:space="preserve"> of DL with </w:t>
      </w:r>
      <w:r w:rsidR="00ED1A0A">
        <w:t>60 KHz and 15 KHz</w:t>
      </w:r>
      <w:r>
        <w:t xml:space="preserve"> SCS</w:t>
      </w:r>
    </w:p>
    <w:tbl>
      <w:tblPr>
        <w:tblW w:w="932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20"/>
      </w:tblPr>
      <w:tblGrid>
        <w:gridCol w:w="627"/>
        <w:gridCol w:w="2049"/>
        <w:gridCol w:w="2215"/>
        <w:gridCol w:w="2215"/>
        <w:gridCol w:w="2216"/>
      </w:tblGrid>
      <w:tr w:rsidR="008271D1" w:rsidRPr="0021136F" w:rsidTr="00371F11">
        <w:trPr>
          <w:trHeight w:val="584"/>
        </w:trPr>
        <w:tc>
          <w:tcPr>
            <w:tcW w:w="627" w:type="dxa"/>
            <w:shd w:val="clear" w:color="auto" w:fill="auto"/>
            <w:vAlign w:val="center"/>
          </w:tcPr>
          <w:p w:rsidR="007A1D62" w:rsidRPr="00371F11" w:rsidRDefault="00427955" w:rsidP="00371F11">
            <w:pPr>
              <w:widowControl w:val="0"/>
              <w:spacing w:after="0"/>
              <w:jc w:val="left"/>
              <w:rPr>
                <w:b/>
                <w:bCs/>
                <w:kern w:val="2"/>
                <w:sz w:val="20"/>
                <w:lang w:val="en-GB" w:eastAsia="zh-CN"/>
              </w:rPr>
            </w:pPr>
            <w:r w:rsidRPr="00371F11">
              <w:rPr>
                <w:b/>
                <w:bCs/>
                <w:kern w:val="2"/>
                <w:sz w:val="20"/>
                <w:lang w:val="en-GB" w:eastAsia="zh-CN"/>
              </w:rPr>
              <w:t>Step</w:t>
            </w:r>
          </w:p>
        </w:tc>
        <w:tc>
          <w:tcPr>
            <w:tcW w:w="2049" w:type="dxa"/>
            <w:shd w:val="clear" w:color="auto" w:fill="auto"/>
            <w:vAlign w:val="center"/>
            <w:hideMark/>
          </w:tcPr>
          <w:p w:rsidR="007A1D62" w:rsidRPr="00371F11" w:rsidRDefault="00FB7417" w:rsidP="00371F11">
            <w:pPr>
              <w:widowControl w:val="0"/>
              <w:spacing w:after="0"/>
              <w:jc w:val="center"/>
              <w:rPr>
                <w:kern w:val="2"/>
                <w:sz w:val="20"/>
                <w:lang w:eastAsia="zh-CN"/>
              </w:rPr>
            </w:pPr>
            <w:r w:rsidRPr="00371F11">
              <w:rPr>
                <w:b/>
                <w:bCs/>
                <w:kern w:val="2"/>
                <w:sz w:val="20"/>
                <w:lang w:val="en-GB" w:eastAsia="zh-CN"/>
              </w:rPr>
              <w:t>Description</w:t>
            </w:r>
          </w:p>
        </w:tc>
        <w:tc>
          <w:tcPr>
            <w:tcW w:w="2215" w:type="dxa"/>
            <w:shd w:val="clear" w:color="auto" w:fill="auto"/>
            <w:vAlign w:val="center"/>
            <w:hideMark/>
          </w:tcPr>
          <w:p w:rsidR="007A1D62" w:rsidRPr="00371F11" w:rsidRDefault="00FB7417" w:rsidP="00371F11">
            <w:pPr>
              <w:widowControl w:val="0"/>
              <w:spacing w:after="0"/>
              <w:jc w:val="center"/>
              <w:rPr>
                <w:b/>
                <w:bCs/>
                <w:kern w:val="2"/>
                <w:sz w:val="20"/>
                <w:lang w:val="en-GB" w:eastAsia="zh-CN"/>
              </w:rPr>
            </w:pPr>
            <w:r w:rsidRPr="00371F11">
              <w:rPr>
                <w:b/>
                <w:bCs/>
                <w:kern w:val="2"/>
                <w:sz w:val="20"/>
                <w:lang w:val="en-GB" w:eastAsia="zh-CN"/>
              </w:rPr>
              <w:t>60KHz SCS</w:t>
            </w:r>
          </w:p>
          <w:p w:rsidR="007A1D62" w:rsidRPr="00371F11" w:rsidRDefault="00427955" w:rsidP="00371F11">
            <w:pPr>
              <w:widowControl w:val="0"/>
              <w:spacing w:after="0"/>
              <w:jc w:val="center"/>
              <w:rPr>
                <w:kern w:val="2"/>
                <w:sz w:val="20"/>
                <w:lang w:eastAsia="zh-CN"/>
              </w:rPr>
            </w:pPr>
            <w:r w:rsidRPr="00371F11">
              <w:rPr>
                <w:rFonts w:hint="eastAsia"/>
                <w:b/>
                <w:bCs/>
                <w:kern w:val="2"/>
                <w:sz w:val="20"/>
                <w:lang w:eastAsia="zh-CN"/>
              </w:rPr>
              <w:t>[</w:t>
            </w:r>
            <w:r w:rsidRPr="00371F11">
              <w:rPr>
                <w:b/>
                <w:bCs/>
                <w:kern w:val="2"/>
                <w:sz w:val="20"/>
                <w:lang w:val="en-GB" w:eastAsia="zh-CN"/>
              </w:rPr>
              <w:t>7-symbol scheduling interval</w:t>
            </w:r>
            <w:r w:rsidRPr="00371F11">
              <w:rPr>
                <w:rFonts w:hint="eastAsia"/>
                <w:b/>
                <w:bCs/>
                <w:kern w:val="2"/>
                <w:sz w:val="20"/>
                <w:lang w:eastAsia="zh-CN"/>
              </w:rPr>
              <w:t>]</w:t>
            </w:r>
          </w:p>
        </w:tc>
        <w:tc>
          <w:tcPr>
            <w:tcW w:w="2215" w:type="dxa"/>
            <w:shd w:val="clear" w:color="auto" w:fill="auto"/>
            <w:vAlign w:val="center"/>
            <w:hideMark/>
          </w:tcPr>
          <w:p w:rsidR="007A1D62" w:rsidRPr="00371F11" w:rsidRDefault="00FB7417" w:rsidP="00371F11">
            <w:pPr>
              <w:widowControl w:val="0"/>
              <w:spacing w:after="0"/>
              <w:jc w:val="center"/>
              <w:rPr>
                <w:b/>
                <w:bCs/>
                <w:kern w:val="2"/>
                <w:sz w:val="20"/>
                <w:lang w:val="en-GB" w:eastAsia="zh-CN"/>
              </w:rPr>
            </w:pPr>
            <w:r w:rsidRPr="00371F11">
              <w:rPr>
                <w:b/>
                <w:bCs/>
                <w:kern w:val="2"/>
                <w:sz w:val="20"/>
                <w:lang w:val="en-GB" w:eastAsia="zh-CN"/>
              </w:rPr>
              <w:t>15KHz</w:t>
            </w:r>
            <w:r w:rsidR="00427955" w:rsidRPr="00371F11">
              <w:rPr>
                <w:b/>
                <w:bCs/>
                <w:kern w:val="2"/>
                <w:sz w:val="20"/>
                <w:lang w:val="en-GB" w:eastAsia="zh-CN"/>
              </w:rPr>
              <w:t xml:space="preserve"> SCS</w:t>
            </w:r>
          </w:p>
          <w:p w:rsidR="007A1D62" w:rsidRPr="00371F11" w:rsidRDefault="00427955" w:rsidP="00371F11">
            <w:pPr>
              <w:widowControl w:val="0"/>
              <w:spacing w:after="0"/>
              <w:jc w:val="center"/>
              <w:rPr>
                <w:kern w:val="2"/>
                <w:sz w:val="20"/>
                <w:lang w:eastAsia="zh-CN"/>
              </w:rPr>
            </w:pPr>
            <w:r w:rsidRPr="00371F11">
              <w:rPr>
                <w:rFonts w:hint="eastAsia"/>
                <w:b/>
                <w:bCs/>
                <w:kern w:val="2"/>
                <w:sz w:val="20"/>
                <w:lang w:eastAsia="zh-CN"/>
              </w:rPr>
              <w:t>[</w:t>
            </w:r>
            <w:r w:rsidRPr="00371F11">
              <w:rPr>
                <w:b/>
                <w:bCs/>
                <w:kern w:val="2"/>
                <w:sz w:val="20"/>
                <w:lang w:val="en-GB" w:eastAsia="zh-CN"/>
              </w:rPr>
              <w:t>1-symbol scheduling interval</w:t>
            </w:r>
            <w:r w:rsidRPr="00371F11">
              <w:rPr>
                <w:rFonts w:hint="eastAsia"/>
                <w:b/>
                <w:bCs/>
                <w:kern w:val="2"/>
                <w:sz w:val="20"/>
                <w:lang w:eastAsia="zh-CN"/>
              </w:rPr>
              <w:t>]</w:t>
            </w:r>
          </w:p>
        </w:tc>
        <w:tc>
          <w:tcPr>
            <w:tcW w:w="2216" w:type="dxa"/>
            <w:shd w:val="clear" w:color="auto" w:fill="auto"/>
            <w:vAlign w:val="center"/>
            <w:hideMark/>
          </w:tcPr>
          <w:p w:rsidR="007A1D62" w:rsidRPr="00371F11" w:rsidRDefault="00FB7417" w:rsidP="00371F11">
            <w:pPr>
              <w:widowControl w:val="0"/>
              <w:spacing w:after="0"/>
              <w:jc w:val="center"/>
              <w:rPr>
                <w:b/>
                <w:bCs/>
                <w:kern w:val="2"/>
                <w:sz w:val="20"/>
                <w:lang w:val="en-GB" w:eastAsia="zh-CN"/>
              </w:rPr>
            </w:pPr>
            <w:r w:rsidRPr="00371F11">
              <w:rPr>
                <w:b/>
                <w:bCs/>
                <w:kern w:val="2"/>
                <w:sz w:val="20"/>
                <w:lang w:val="en-GB" w:eastAsia="zh-CN"/>
              </w:rPr>
              <w:t>15KHz</w:t>
            </w:r>
            <w:r w:rsidR="00427955" w:rsidRPr="00371F11">
              <w:rPr>
                <w:b/>
                <w:bCs/>
                <w:kern w:val="2"/>
                <w:sz w:val="20"/>
                <w:lang w:val="en-GB" w:eastAsia="zh-CN"/>
              </w:rPr>
              <w:t xml:space="preserve"> SCS</w:t>
            </w:r>
          </w:p>
          <w:p w:rsidR="007A1D62" w:rsidRPr="00371F11" w:rsidRDefault="00FB7417" w:rsidP="00371F11">
            <w:pPr>
              <w:widowControl w:val="0"/>
              <w:spacing w:after="0"/>
              <w:jc w:val="center"/>
              <w:rPr>
                <w:kern w:val="2"/>
                <w:sz w:val="20"/>
                <w:lang w:eastAsia="zh-CN"/>
              </w:rPr>
            </w:pPr>
            <w:r w:rsidRPr="00371F11">
              <w:rPr>
                <w:b/>
                <w:bCs/>
                <w:kern w:val="2"/>
                <w:sz w:val="20"/>
                <w:lang w:eastAsia="zh-CN"/>
              </w:rPr>
              <w:t>[</w:t>
            </w:r>
            <w:r w:rsidRPr="00371F11">
              <w:rPr>
                <w:b/>
                <w:bCs/>
                <w:kern w:val="2"/>
                <w:sz w:val="20"/>
                <w:lang w:val="en-GB" w:eastAsia="zh-CN"/>
              </w:rPr>
              <w:t>2-symbol scheduling interval</w:t>
            </w:r>
            <w:r w:rsidRPr="00371F11">
              <w:rPr>
                <w:b/>
                <w:bCs/>
                <w:kern w:val="2"/>
                <w:sz w:val="20"/>
                <w:lang w:eastAsia="zh-CN"/>
              </w:rPr>
              <w:t>]</w:t>
            </w:r>
          </w:p>
        </w:tc>
      </w:tr>
      <w:tr w:rsidR="008271D1" w:rsidRPr="0021136F" w:rsidTr="00371F11">
        <w:trPr>
          <w:trHeight w:val="584"/>
        </w:trPr>
        <w:tc>
          <w:tcPr>
            <w:tcW w:w="627" w:type="dxa"/>
            <w:shd w:val="clear" w:color="auto" w:fill="auto"/>
            <w:vAlign w:val="center"/>
          </w:tcPr>
          <w:p w:rsidR="007A1D62" w:rsidRPr="00371F11" w:rsidRDefault="00427955" w:rsidP="00371F11">
            <w:pPr>
              <w:widowControl w:val="0"/>
              <w:spacing w:after="0"/>
              <w:jc w:val="left"/>
              <w:rPr>
                <w:kern w:val="2"/>
                <w:sz w:val="20"/>
                <w:lang w:val="en-GB" w:eastAsia="zh-CN"/>
              </w:rPr>
            </w:pPr>
            <w:r w:rsidRPr="00371F11">
              <w:rPr>
                <w:kern w:val="2"/>
                <w:sz w:val="20"/>
                <w:lang w:val="en-GB" w:eastAsia="zh-CN"/>
              </w:rPr>
              <w:t>1</w:t>
            </w:r>
          </w:p>
        </w:tc>
        <w:tc>
          <w:tcPr>
            <w:tcW w:w="2049" w:type="dxa"/>
            <w:shd w:val="clear" w:color="auto" w:fill="auto"/>
            <w:vAlign w:val="center"/>
            <w:hideMark/>
          </w:tcPr>
          <w:p w:rsidR="007A1D62" w:rsidRPr="00371F11" w:rsidRDefault="00FB7417" w:rsidP="00371F11">
            <w:pPr>
              <w:widowControl w:val="0"/>
              <w:spacing w:after="0"/>
              <w:jc w:val="left"/>
              <w:rPr>
                <w:kern w:val="2"/>
                <w:sz w:val="20"/>
                <w:lang w:eastAsia="zh-CN"/>
              </w:rPr>
            </w:pPr>
            <w:r w:rsidRPr="00371F11">
              <w:rPr>
                <w:kern w:val="2"/>
                <w:sz w:val="20"/>
                <w:lang w:val="en-GB" w:eastAsia="zh-CN"/>
              </w:rPr>
              <w:t>BS Processing Delay</w:t>
            </w:r>
          </w:p>
        </w:tc>
        <w:tc>
          <w:tcPr>
            <w:tcW w:w="2215" w:type="dxa"/>
            <w:shd w:val="clear" w:color="auto" w:fill="auto"/>
            <w:vAlign w:val="center"/>
            <w:hideMark/>
          </w:tcPr>
          <w:p w:rsidR="007A1D62" w:rsidRPr="00371F11" w:rsidRDefault="00FB7417" w:rsidP="00371F11">
            <w:pPr>
              <w:widowControl w:val="0"/>
              <w:spacing w:after="0"/>
              <w:jc w:val="center"/>
              <w:rPr>
                <w:kern w:val="2"/>
                <w:sz w:val="20"/>
                <w:lang w:eastAsia="zh-CN"/>
              </w:rPr>
            </w:pPr>
            <w:r w:rsidRPr="00371F11">
              <w:rPr>
                <w:kern w:val="2"/>
                <w:sz w:val="20"/>
                <w:lang w:val="en-GB" w:eastAsia="zh-CN"/>
              </w:rPr>
              <w:t>125 us</w:t>
            </w:r>
          </w:p>
        </w:tc>
        <w:tc>
          <w:tcPr>
            <w:tcW w:w="2215" w:type="dxa"/>
            <w:shd w:val="clear" w:color="auto" w:fill="auto"/>
            <w:vAlign w:val="center"/>
            <w:hideMark/>
          </w:tcPr>
          <w:p w:rsidR="007A1D62" w:rsidRPr="00371F11" w:rsidRDefault="00FB7417" w:rsidP="00371F11">
            <w:pPr>
              <w:widowControl w:val="0"/>
              <w:spacing w:after="0"/>
              <w:jc w:val="center"/>
              <w:rPr>
                <w:kern w:val="2"/>
                <w:sz w:val="20"/>
                <w:lang w:eastAsia="zh-CN"/>
              </w:rPr>
            </w:pPr>
            <w:r w:rsidRPr="00371F11">
              <w:rPr>
                <w:kern w:val="2"/>
                <w:sz w:val="20"/>
                <w:lang w:eastAsia="zh-CN"/>
              </w:rPr>
              <w:t>71.4us</w:t>
            </w:r>
          </w:p>
        </w:tc>
        <w:tc>
          <w:tcPr>
            <w:tcW w:w="2216" w:type="dxa"/>
            <w:shd w:val="clear" w:color="auto" w:fill="auto"/>
            <w:vAlign w:val="center"/>
            <w:hideMark/>
          </w:tcPr>
          <w:p w:rsidR="007A1D62" w:rsidRPr="00371F11" w:rsidRDefault="00FB7417" w:rsidP="00371F11">
            <w:pPr>
              <w:widowControl w:val="0"/>
              <w:spacing w:after="0"/>
              <w:jc w:val="center"/>
              <w:rPr>
                <w:kern w:val="2"/>
                <w:sz w:val="20"/>
                <w:lang w:eastAsia="zh-CN"/>
              </w:rPr>
            </w:pPr>
            <w:r w:rsidRPr="00371F11">
              <w:rPr>
                <w:kern w:val="2"/>
                <w:sz w:val="20"/>
                <w:lang w:eastAsia="zh-CN"/>
              </w:rPr>
              <w:t>142.8us</w:t>
            </w:r>
          </w:p>
        </w:tc>
      </w:tr>
      <w:tr w:rsidR="008271D1" w:rsidRPr="0021136F" w:rsidTr="00371F11">
        <w:trPr>
          <w:trHeight w:val="584"/>
        </w:trPr>
        <w:tc>
          <w:tcPr>
            <w:tcW w:w="627" w:type="dxa"/>
            <w:shd w:val="clear" w:color="auto" w:fill="auto"/>
            <w:vAlign w:val="center"/>
          </w:tcPr>
          <w:p w:rsidR="007A1D62" w:rsidRPr="00371F11" w:rsidRDefault="00427955" w:rsidP="00371F11">
            <w:pPr>
              <w:widowControl w:val="0"/>
              <w:spacing w:after="0"/>
              <w:jc w:val="left"/>
              <w:rPr>
                <w:kern w:val="2"/>
                <w:sz w:val="20"/>
                <w:lang w:val="en-GB" w:eastAsia="zh-CN"/>
              </w:rPr>
            </w:pPr>
            <w:r w:rsidRPr="00371F11">
              <w:rPr>
                <w:kern w:val="2"/>
                <w:sz w:val="20"/>
                <w:lang w:val="en-GB" w:eastAsia="zh-CN"/>
              </w:rPr>
              <w:t>2</w:t>
            </w:r>
          </w:p>
        </w:tc>
        <w:tc>
          <w:tcPr>
            <w:tcW w:w="2049" w:type="dxa"/>
            <w:shd w:val="clear" w:color="auto" w:fill="auto"/>
            <w:vAlign w:val="center"/>
            <w:hideMark/>
          </w:tcPr>
          <w:p w:rsidR="007A1D62" w:rsidRPr="00371F11" w:rsidRDefault="00FB7417" w:rsidP="00371F11">
            <w:pPr>
              <w:widowControl w:val="0"/>
              <w:spacing w:after="0"/>
              <w:jc w:val="left"/>
              <w:rPr>
                <w:kern w:val="2"/>
                <w:sz w:val="20"/>
                <w:lang w:eastAsia="zh-CN"/>
              </w:rPr>
            </w:pPr>
            <w:r w:rsidRPr="00371F11">
              <w:rPr>
                <w:kern w:val="2"/>
                <w:sz w:val="20"/>
                <w:lang w:val="en-GB" w:eastAsia="zh-CN"/>
              </w:rPr>
              <w:t>Frame Alignment</w:t>
            </w:r>
          </w:p>
        </w:tc>
        <w:tc>
          <w:tcPr>
            <w:tcW w:w="2215" w:type="dxa"/>
            <w:shd w:val="clear" w:color="auto" w:fill="auto"/>
            <w:vAlign w:val="center"/>
            <w:hideMark/>
          </w:tcPr>
          <w:p w:rsidR="007A1D62" w:rsidRPr="00371F11" w:rsidRDefault="00FB7417" w:rsidP="00371F11">
            <w:pPr>
              <w:widowControl w:val="0"/>
              <w:spacing w:after="0"/>
              <w:jc w:val="center"/>
              <w:rPr>
                <w:kern w:val="2"/>
                <w:sz w:val="20"/>
                <w:lang w:eastAsia="zh-CN"/>
              </w:rPr>
            </w:pPr>
            <w:r w:rsidRPr="00371F11">
              <w:rPr>
                <w:kern w:val="2"/>
                <w:sz w:val="20"/>
                <w:lang w:val="en-GB" w:eastAsia="zh-CN"/>
              </w:rPr>
              <w:t>62.5 us</w:t>
            </w:r>
          </w:p>
        </w:tc>
        <w:tc>
          <w:tcPr>
            <w:tcW w:w="2215" w:type="dxa"/>
            <w:shd w:val="clear" w:color="auto" w:fill="auto"/>
            <w:vAlign w:val="center"/>
            <w:hideMark/>
          </w:tcPr>
          <w:p w:rsidR="007A1D62" w:rsidRPr="00371F11" w:rsidRDefault="00FB7417" w:rsidP="00371F11">
            <w:pPr>
              <w:widowControl w:val="0"/>
              <w:spacing w:after="0"/>
              <w:jc w:val="center"/>
              <w:rPr>
                <w:kern w:val="2"/>
                <w:sz w:val="20"/>
                <w:lang w:eastAsia="zh-CN"/>
              </w:rPr>
            </w:pPr>
            <w:r w:rsidRPr="00371F11">
              <w:rPr>
                <w:kern w:val="2"/>
                <w:sz w:val="20"/>
                <w:lang w:eastAsia="zh-CN"/>
              </w:rPr>
              <w:t>35.7us</w:t>
            </w:r>
          </w:p>
        </w:tc>
        <w:tc>
          <w:tcPr>
            <w:tcW w:w="2216" w:type="dxa"/>
            <w:shd w:val="clear" w:color="auto" w:fill="auto"/>
            <w:vAlign w:val="center"/>
            <w:hideMark/>
          </w:tcPr>
          <w:p w:rsidR="007A1D62" w:rsidRPr="00371F11" w:rsidRDefault="00FB7417" w:rsidP="00371F11">
            <w:pPr>
              <w:widowControl w:val="0"/>
              <w:spacing w:after="0"/>
              <w:jc w:val="center"/>
              <w:rPr>
                <w:kern w:val="2"/>
                <w:sz w:val="20"/>
                <w:lang w:eastAsia="zh-CN"/>
              </w:rPr>
            </w:pPr>
            <w:r w:rsidRPr="00371F11">
              <w:rPr>
                <w:kern w:val="2"/>
                <w:sz w:val="20"/>
                <w:lang w:eastAsia="zh-CN"/>
              </w:rPr>
              <w:t>71.4us</w:t>
            </w:r>
          </w:p>
        </w:tc>
      </w:tr>
      <w:tr w:rsidR="008271D1" w:rsidRPr="0021136F" w:rsidTr="00371F11">
        <w:trPr>
          <w:trHeight w:val="584"/>
        </w:trPr>
        <w:tc>
          <w:tcPr>
            <w:tcW w:w="627" w:type="dxa"/>
            <w:shd w:val="clear" w:color="auto" w:fill="auto"/>
            <w:vAlign w:val="center"/>
          </w:tcPr>
          <w:p w:rsidR="007A1D62" w:rsidRPr="00371F11" w:rsidRDefault="00427955" w:rsidP="00371F11">
            <w:pPr>
              <w:widowControl w:val="0"/>
              <w:spacing w:after="0"/>
              <w:jc w:val="left"/>
              <w:rPr>
                <w:kern w:val="2"/>
                <w:sz w:val="20"/>
                <w:lang w:val="en-GB" w:eastAsia="zh-CN"/>
              </w:rPr>
            </w:pPr>
            <w:r w:rsidRPr="00371F11">
              <w:rPr>
                <w:kern w:val="2"/>
                <w:sz w:val="20"/>
                <w:lang w:val="en-GB" w:eastAsia="zh-CN"/>
              </w:rPr>
              <w:t>3</w:t>
            </w:r>
          </w:p>
        </w:tc>
        <w:tc>
          <w:tcPr>
            <w:tcW w:w="2049" w:type="dxa"/>
            <w:shd w:val="clear" w:color="auto" w:fill="auto"/>
            <w:vAlign w:val="center"/>
            <w:hideMark/>
          </w:tcPr>
          <w:p w:rsidR="007A1D62" w:rsidRPr="00371F11" w:rsidRDefault="00FB7417" w:rsidP="00371F11">
            <w:pPr>
              <w:widowControl w:val="0"/>
              <w:spacing w:after="0"/>
              <w:jc w:val="left"/>
              <w:rPr>
                <w:kern w:val="2"/>
                <w:sz w:val="20"/>
                <w:lang w:eastAsia="zh-CN"/>
              </w:rPr>
            </w:pPr>
            <w:r w:rsidRPr="00371F11">
              <w:rPr>
                <w:kern w:val="2"/>
                <w:sz w:val="20"/>
                <w:lang w:val="en-GB" w:eastAsia="zh-CN"/>
              </w:rPr>
              <w:t>TTI duration</w:t>
            </w:r>
          </w:p>
        </w:tc>
        <w:tc>
          <w:tcPr>
            <w:tcW w:w="2215" w:type="dxa"/>
            <w:shd w:val="clear" w:color="auto" w:fill="auto"/>
            <w:vAlign w:val="center"/>
            <w:hideMark/>
          </w:tcPr>
          <w:p w:rsidR="007A1D62" w:rsidRPr="00371F11" w:rsidRDefault="00FB7417" w:rsidP="00371F11">
            <w:pPr>
              <w:widowControl w:val="0"/>
              <w:spacing w:after="0"/>
              <w:jc w:val="center"/>
              <w:rPr>
                <w:kern w:val="2"/>
                <w:sz w:val="20"/>
                <w:lang w:eastAsia="zh-CN"/>
              </w:rPr>
            </w:pPr>
            <w:r w:rsidRPr="00371F11">
              <w:rPr>
                <w:kern w:val="2"/>
                <w:sz w:val="20"/>
                <w:lang w:val="en-GB" w:eastAsia="zh-CN"/>
              </w:rPr>
              <w:t>125 us</w:t>
            </w:r>
          </w:p>
        </w:tc>
        <w:tc>
          <w:tcPr>
            <w:tcW w:w="2215" w:type="dxa"/>
            <w:shd w:val="clear" w:color="auto" w:fill="auto"/>
            <w:vAlign w:val="center"/>
            <w:hideMark/>
          </w:tcPr>
          <w:p w:rsidR="007A1D62" w:rsidRPr="00371F11" w:rsidRDefault="00FB7417" w:rsidP="00371F11">
            <w:pPr>
              <w:widowControl w:val="0"/>
              <w:spacing w:after="0"/>
              <w:jc w:val="center"/>
              <w:rPr>
                <w:kern w:val="2"/>
                <w:sz w:val="20"/>
                <w:lang w:eastAsia="zh-CN"/>
              </w:rPr>
            </w:pPr>
            <w:r w:rsidRPr="00371F11">
              <w:rPr>
                <w:kern w:val="2"/>
                <w:sz w:val="20"/>
                <w:lang w:eastAsia="zh-CN"/>
              </w:rPr>
              <w:t>71.4us</w:t>
            </w:r>
          </w:p>
        </w:tc>
        <w:tc>
          <w:tcPr>
            <w:tcW w:w="2216" w:type="dxa"/>
            <w:shd w:val="clear" w:color="auto" w:fill="auto"/>
            <w:vAlign w:val="center"/>
            <w:hideMark/>
          </w:tcPr>
          <w:p w:rsidR="007A1D62" w:rsidRPr="00371F11" w:rsidRDefault="00FB7417" w:rsidP="00371F11">
            <w:pPr>
              <w:widowControl w:val="0"/>
              <w:spacing w:after="0"/>
              <w:jc w:val="center"/>
              <w:rPr>
                <w:kern w:val="2"/>
                <w:sz w:val="20"/>
                <w:lang w:eastAsia="zh-CN"/>
              </w:rPr>
            </w:pPr>
            <w:r w:rsidRPr="00371F11">
              <w:rPr>
                <w:kern w:val="2"/>
                <w:sz w:val="20"/>
                <w:lang w:eastAsia="zh-CN"/>
              </w:rPr>
              <w:t>142.8us</w:t>
            </w:r>
          </w:p>
        </w:tc>
      </w:tr>
      <w:tr w:rsidR="008271D1" w:rsidRPr="0021136F" w:rsidTr="00371F11">
        <w:trPr>
          <w:trHeight w:val="584"/>
        </w:trPr>
        <w:tc>
          <w:tcPr>
            <w:tcW w:w="627" w:type="dxa"/>
            <w:shd w:val="clear" w:color="auto" w:fill="auto"/>
            <w:vAlign w:val="center"/>
          </w:tcPr>
          <w:p w:rsidR="007A1D62" w:rsidRPr="00371F11" w:rsidRDefault="00427955" w:rsidP="00371F11">
            <w:pPr>
              <w:widowControl w:val="0"/>
              <w:spacing w:after="0"/>
              <w:jc w:val="left"/>
              <w:rPr>
                <w:kern w:val="2"/>
                <w:sz w:val="20"/>
                <w:lang w:val="en-GB" w:eastAsia="zh-CN"/>
              </w:rPr>
            </w:pPr>
            <w:r w:rsidRPr="00371F11">
              <w:rPr>
                <w:kern w:val="2"/>
                <w:sz w:val="20"/>
                <w:lang w:val="en-GB" w:eastAsia="zh-CN"/>
              </w:rPr>
              <w:t>4</w:t>
            </w:r>
          </w:p>
        </w:tc>
        <w:tc>
          <w:tcPr>
            <w:tcW w:w="2049" w:type="dxa"/>
            <w:shd w:val="clear" w:color="auto" w:fill="auto"/>
            <w:vAlign w:val="center"/>
            <w:hideMark/>
          </w:tcPr>
          <w:p w:rsidR="007A1D62" w:rsidRPr="00371F11" w:rsidRDefault="00FB7417" w:rsidP="00371F11">
            <w:pPr>
              <w:widowControl w:val="0"/>
              <w:spacing w:after="0"/>
              <w:jc w:val="left"/>
              <w:rPr>
                <w:kern w:val="2"/>
                <w:sz w:val="20"/>
                <w:lang w:eastAsia="zh-CN"/>
              </w:rPr>
            </w:pPr>
            <w:r w:rsidRPr="00371F11">
              <w:rPr>
                <w:kern w:val="2"/>
                <w:sz w:val="20"/>
                <w:lang w:val="en-GB" w:eastAsia="zh-CN"/>
              </w:rPr>
              <w:t>UE Processing Delay</w:t>
            </w:r>
          </w:p>
        </w:tc>
        <w:tc>
          <w:tcPr>
            <w:tcW w:w="2215" w:type="dxa"/>
            <w:shd w:val="clear" w:color="auto" w:fill="auto"/>
            <w:vAlign w:val="center"/>
            <w:hideMark/>
          </w:tcPr>
          <w:p w:rsidR="007A1D62" w:rsidRPr="00371F11" w:rsidRDefault="00FB569D" w:rsidP="00371F11">
            <w:pPr>
              <w:widowControl w:val="0"/>
              <w:spacing w:after="0"/>
              <w:jc w:val="center"/>
              <w:rPr>
                <w:kern w:val="2"/>
                <w:sz w:val="20"/>
                <w:lang w:eastAsia="zh-CN"/>
              </w:rPr>
            </w:pPr>
            <w:r>
              <w:rPr>
                <w:kern w:val="2"/>
                <w:sz w:val="20"/>
                <w:lang w:val="en-GB" w:eastAsia="zh-CN"/>
              </w:rPr>
              <w:t>150</w:t>
            </w:r>
            <w:r w:rsidR="00E645D3">
              <w:rPr>
                <w:kern w:val="2"/>
                <w:sz w:val="20"/>
                <w:lang w:val="en-GB" w:eastAsia="zh-CN"/>
              </w:rPr>
              <w:t>us</w:t>
            </w:r>
          </w:p>
        </w:tc>
        <w:tc>
          <w:tcPr>
            <w:tcW w:w="2215" w:type="dxa"/>
            <w:shd w:val="clear" w:color="auto" w:fill="auto"/>
            <w:vAlign w:val="center"/>
            <w:hideMark/>
          </w:tcPr>
          <w:p w:rsidR="007A1D62" w:rsidRPr="00371F11" w:rsidRDefault="00FB569D" w:rsidP="00371F11">
            <w:pPr>
              <w:widowControl w:val="0"/>
              <w:spacing w:after="0"/>
              <w:jc w:val="center"/>
              <w:rPr>
                <w:kern w:val="2"/>
                <w:sz w:val="20"/>
                <w:lang w:eastAsia="zh-CN"/>
              </w:rPr>
            </w:pPr>
            <w:r>
              <w:rPr>
                <w:kern w:val="2"/>
                <w:sz w:val="20"/>
                <w:lang w:eastAsia="zh-CN"/>
              </w:rPr>
              <w:t>150</w:t>
            </w:r>
            <w:r w:rsidR="00E645D3">
              <w:rPr>
                <w:kern w:val="2"/>
                <w:sz w:val="20"/>
                <w:lang w:eastAsia="zh-CN"/>
              </w:rPr>
              <w:t>us</w:t>
            </w:r>
          </w:p>
        </w:tc>
        <w:tc>
          <w:tcPr>
            <w:tcW w:w="2216" w:type="dxa"/>
            <w:shd w:val="clear" w:color="auto" w:fill="auto"/>
            <w:vAlign w:val="center"/>
            <w:hideMark/>
          </w:tcPr>
          <w:p w:rsidR="007A1D62" w:rsidRPr="00371F11" w:rsidRDefault="00FB569D" w:rsidP="00371F11">
            <w:pPr>
              <w:widowControl w:val="0"/>
              <w:spacing w:after="0"/>
              <w:jc w:val="center"/>
              <w:rPr>
                <w:kern w:val="2"/>
                <w:sz w:val="20"/>
                <w:lang w:eastAsia="zh-CN"/>
              </w:rPr>
            </w:pPr>
            <w:r>
              <w:rPr>
                <w:kern w:val="2"/>
                <w:sz w:val="20"/>
                <w:lang w:eastAsia="zh-CN"/>
              </w:rPr>
              <w:t>150</w:t>
            </w:r>
            <w:r w:rsidR="00E645D3">
              <w:rPr>
                <w:kern w:val="2"/>
                <w:sz w:val="20"/>
                <w:lang w:eastAsia="zh-CN"/>
              </w:rPr>
              <w:t>us</w:t>
            </w:r>
          </w:p>
        </w:tc>
      </w:tr>
      <w:tr w:rsidR="008271D1" w:rsidRPr="0021136F" w:rsidTr="00371F11">
        <w:trPr>
          <w:trHeight w:val="584"/>
        </w:trPr>
        <w:tc>
          <w:tcPr>
            <w:tcW w:w="627" w:type="dxa"/>
            <w:shd w:val="clear" w:color="auto" w:fill="D9D9D9"/>
            <w:vAlign w:val="center"/>
          </w:tcPr>
          <w:p w:rsidR="007A1D62" w:rsidRPr="00371F11" w:rsidRDefault="007A1D62" w:rsidP="00371F11">
            <w:pPr>
              <w:widowControl w:val="0"/>
              <w:spacing w:after="0"/>
              <w:jc w:val="left"/>
              <w:rPr>
                <w:kern w:val="2"/>
                <w:sz w:val="20"/>
                <w:lang w:val="en-GB" w:eastAsia="zh-CN"/>
              </w:rPr>
            </w:pPr>
          </w:p>
        </w:tc>
        <w:tc>
          <w:tcPr>
            <w:tcW w:w="2049" w:type="dxa"/>
            <w:shd w:val="clear" w:color="auto" w:fill="D9D9D9"/>
            <w:vAlign w:val="center"/>
            <w:hideMark/>
          </w:tcPr>
          <w:p w:rsidR="007A1D62" w:rsidRPr="00371F11" w:rsidRDefault="00FB7417" w:rsidP="00371F11">
            <w:pPr>
              <w:widowControl w:val="0"/>
              <w:spacing w:after="0"/>
              <w:jc w:val="left"/>
              <w:rPr>
                <w:kern w:val="2"/>
                <w:sz w:val="20"/>
                <w:lang w:eastAsia="zh-CN"/>
              </w:rPr>
            </w:pPr>
            <w:r w:rsidRPr="00371F11">
              <w:rPr>
                <w:kern w:val="2"/>
                <w:sz w:val="20"/>
                <w:lang w:val="en-GB" w:eastAsia="zh-CN"/>
              </w:rPr>
              <w:t>Total one way delay</w:t>
            </w:r>
          </w:p>
        </w:tc>
        <w:tc>
          <w:tcPr>
            <w:tcW w:w="2215" w:type="dxa"/>
            <w:shd w:val="clear" w:color="auto" w:fill="D9D9D9"/>
            <w:vAlign w:val="center"/>
            <w:hideMark/>
          </w:tcPr>
          <w:p w:rsidR="007A1D62" w:rsidRPr="00371F11" w:rsidRDefault="00FB569D" w:rsidP="00371F11">
            <w:pPr>
              <w:widowControl w:val="0"/>
              <w:spacing w:after="0"/>
              <w:jc w:val="center"/>
              <w:rPr>
                <w:kern w:val="2"/>
                <w:sz w:val="20"/>
                <w:lang w:eastAsia="zh-CN"/>
              </w:rPr>
            </w:pPr>
            <w:r>
              <w:rPr>
                <w:kern w:val="2"/>
                <w:sz w:val="20"/>
                <w:lang w:val="en-GB" w:eastAsia="zh-CN"/>
              </w:rPr>
              <w:t>462.5</w:t>
            </w:r>
            <w:r w:rsidRPr="00371F11">
              <w:rPr>
                <w:kern w:val="2"/>
                <w:sz w:val="20"/>
                <w:lang w:val="en-GB" w:eastAsia="zh-CN"/>
              </w:rPr>
              <w:t xml:space="preserve"> </w:t>
            </w:r>
            <w:r w:rsidR="00FB7417" w:rsidRPr="00371F11">
              <w:rPr>
                <w:kern w:val="2"/>
                <w:sz w:val="20"/>
                <w:lang w:val="en-GB" w:eastAsia="zh-CN"/>
              </w:rPr>
              <w:t>us</w:t>
            </w:r>
          </w:p>
        </w:tc>
        <w:tc>
          <w:tcPr>
            <w:tcW w:w="2215" w:type="dxa"/>
            <w:shd w:val="clear" w:color="auto" w:fill="D9D9D9"/>
            <w:vAlign w:val="center"/>
            <w:hideMark/>
          </w:tcPr>
          <w:p w:rsidR="007A1D62" w:rsidRPr="00371F11" w:rsidRDefault="00FB569D" w:rsidP="00371F11">
            <w:pPr>
              <w:widowControl w:val="0"/>
              <w:spacing w:after="0"/>
              <w:jc w:val="center"/>
              <w:rPr>
                <w:kern w:val="2"/>
                <w:sz w:val="20"/>
                <w:lang w:eastAsia="zh-CN"/>
              </w:rPr>
            </w:pPr>
            <w:r>
              <w:rPr>
                <w:kern w:val="2"/>
                <w:sz w:val="20"/>
                <w:lang w:eastAsia="zh-CN"/>
              </w:rPr>
              <w:t>328.6us</w:t>
            </w:r>
          </w:p>
        </w:tc>
        <w:tc>
          <w:tcPr>
            <w:tcW w:w="2216" w:type="dxa"/>
            <w:shd w:val="clear" w:color="auto" w:fill="D9D9D9"/>
            <w:vAlign w:val="center"/>
            <w:hideMark/>
          </w:tcPr>
          <w:p w:rsidR="007A1D62" w:rsidRPr="00371F11" w:rsidRDefault="00FB569D" w:rsidP="00371F11">
            <w:pPr>
              <w:widowControl w:val="0"/>
              <w:spacing w:after="0"/>
              <w:jc w:val="center"/>
              <w:rPr>
                <w:kern w:val="2"/>
                <w:sz w:val="20"/>
                <w:lang w:eastAsia="zh-CN"/>
              </w:rPr>
            </w:pPr>
            <w:r>
              <w:rPr>
                <w:kern w:val="2"/>
                <w:sz w:val="20"/>
                <w:lang w:eastAsia="zh-CN"/>
              </w:rPr>
              <w:t>507.1</w:t>
            </w:r>
            <w:r w:rsidR="00FB7417" w:rsidRPr="00371F11">
              <w:rPr>
                <w:kern w:val="2"/>
                <w:sz w:val="20"/>
                <w:lang w:eastAsia="zh-CN"/>
              </w:rPr>
              <w:t>us</w:t>
            </w:r>
          </w:p>
        </w:tc>
      </w:tr>
    </w:tbl>
    <w:p w:rsidR="0021136F" w:rsidRDefault="0021136F" w:rsidP="008658FE">
      <w:pPr>
        <w:rPr>
          <w:kern w:val="2"/>
          <w:lang w:val="en-GB" w:eastAsia="zh-CN"/>
        </w:rPr>
      </w:pPr>
    </w:p>
    <w:p w:rsidR="00AC0295" w:rsidRDefault="00427955" w:rsidP="008658FE">
      <w:pPr>
        <w:rPr>
          <w:kern w:val="2"/>
          <w:lang w:val="en-GB" w:eastAsia="zh-CN"/>
        </w:rPr>
      </w:pPr>
      <w:r>
        <w:rPr>
          <w:kern w:val="2"/>
          <w:lang w:val="en-GB" w:eastAsia="zh-CN"/>
        </w:rPr>
        <w:t xml:space="preserve">One way transmission of </w:t>
      </w:r>
      <w:r w:rsidR="0021136F">
        <w:rPr>
          <w:rFonts w:hint="eastAsia"/>
          <w:kern w:val="2"/>
          <w:lang w:val="en-GB" w:eastAsia="zh-CN"/>
        </w:rPr>
        <w:t>U</w:t>
      </w:r>
      <w:r w:rsidR="0021136F">
        <w:rPr>
          <w:kern w:val="2"/>
          <w:lang w:val="en-GB" w:eastAsia="zh-CN"/>
        </w:rPr>
        <w:t xml:space="preserve">RLLC </w:t>
      </w:r>
      <w:r w:rsidR="00BA2DD3">
        <w:rPr>
          <w:kern w:val="2"/>
          <w:lang w:val="en-GB" w:eastAsia="zh-CN"/>
        </w:rPr>
        <w:t xml:space="preserve">traffic </w:t>
      </w:r>
      <w:r w:rsidR="0021136F">
        <w:rPr>
          <w:kern w:val="2"/>
          <w:lang w:val="en-GB" w:eastAsia="zh-CN"/>
        </w:rPr>
        <w:t>i</w:t>
      </w:r>
      <w:r w:rsidR="0021136F">
        <w:rPr>
          <w:rFonts w:hint="eastAsia"/>
          <w:kern w:val="2"/>
          <w:lang w:val="en-GB" w:eastAsia="zh-CN"/>
        </w:rPr>
        <w:t xml:space="preserve">s required to be </w:t>
      </w:r>
      <w:r w:rsidR="00BA2DD3">
        <w:rPr>
          <w:kern w:val="2"/>
          <w:lang w:val="en-GB" w:eastAsia="zh-CN"/>
        </w:rPr>
        <w:t>limited</w:t>
      </w:r>
      <w:r w:rsidR="0021136F">
        <w:rPr>
          <w:rFonts w:hint="eastAsia"/>
          <w:lang w:eastAsia="zh-CN"/>
        </w:rPr>
        <w:t xml:space="preserve"> within </w:t>
      </w:r>
      <w:r w:rsidR="00BA2DD3">
        <w:rPr>
          <w:lang w:eastAsia="zh-CN"/>
        </w:rPr>
        <w:t>500us [</w:t>
      </w:r>
      <w:r w:rsidR="00AA26F3">
        <w:rPr>
          <w:rFonts w:hint="eastAsia"/>
          <w:lang w:eastAsia="zh-CN"/>
        </w:rPr>
        <w:t>4</w:t>
      </w:r>
      <w:r w:rsidR="00BA2DD3">
        <w:rPr>
          <w:lang w:eastAsia="zh-CN"/>
        </w:rPr>
        <w:t>]</w:t>
      </w:r>
      <w:r w:rsidR="0021136F">
        <w:rPr>
          <w:lang w:eastAsia="zh-CN"/>
        </w:rPr>
        <w:t>.</w:t>
      </w:r>
      <w:r w:rsidR="0021136F">
        <w:rPr>
          <w:kern w:val="2"/>
          <w:lang w:val="en-GB" w:eastAsia="zh-CN"/>
        </w:rPr>
        <w:t xml:space="preserve"> </w:t>
      </w:r>
      <w:r w:rsidR="00BA2DD3">
        <w:rPr>
          <w:kern w:val="2"/>
          <w:lang w:val="en-GB" w:eastAsia="zh-CN"/>
        </w:rPr>
        <w:t>Table 1 shows latency analysis of URLLC downlink transmission</w:t>
      </w:r>
      <w:r w:rsidR="00BC6696">
        <w:rPr>
          <w:color w:val="FF0000"/>
          <w:lang w:val="en-GB"/>
        </w:rPr>
        <w:t xml:space="preserve"> </w:t>
      </w:r>
      <w:r w:rsidR="00BC6696" w:rsidRPr="003E50EC">
        <w:rPr>
          <w:lang w:val="en-GB"/>
        </w:rPr>
        <w:t xml:space="preserve">by scaling down </w:t>
      </w:r>
      <w:r w:rsidR="00BC6696" w:rsidRPr="003E50EC">
        <w:t>LTE component latency with 1ms TTI duration in [</w:t>
      </w:r>
      <w:r w:rsidR="00ED1A0A">
        <w:rPr>
          <w:lang w:eastAsia="zh-CN"/>
        </w:rPr>
        <w:t>5</w:t>
      </w:r>
      <w:r w:rsidR="00BC6696" w:rsidRPr="003E50EC">
        <w:t>]</w:t>
      </w:r>
      <w:r w:rsidR="00BC6696" w:rsidRPr="003E50EC">
        <w:rPr>
          <w:lang w:val="en-GB"/>
        </w:rPr>
        <w:t xml:space="preserve">, when </w:t>
      </w:r>
      <w:r w:rsidR="003E50EC" w:rsidRPr="003E50EC">
        <w:rPr>
          <w:lang w:val="en-GB"/>
        </w:rPr>
        <w:t xml:space="preserve">the </w:t>
      </w:r>
      <w:r w:rsidR="00BA2DD3">
        <w:rPr>
          <w:kern w:val="2"/>
          <w:lang w:val="en-GB" w:eastAsia="zh-CN"/>
        </w:rPr>
        <w:t>scheduling interval is assumed to be 7-symbol with 60kHz subcarrier spacing, 1-symbol and 2-symbol with 15kHz subcarrier spacing</w:t>
      </w:r>
      <w:r w:rsidR="00BC6696">
        <w:rPr>
          <w:kern w:val="2"/>
          <w:lang w:val="en-GB" w:eastAsia="zh-CN"/>
        </w:rPr>
        <w:t>, respectively</w:t>
      </w:r>
      <w:r w:rsidR="00BA2DD3">
        <w:rPr>
          <w:kern w:val="2"/>
          <w:lang w:val="en-GB" w:eastAsia="zh-CN"/>
        </w:rPr>
        <w:t>.</w:t>
      </w:r>
      <w:r w:rsidR="008658FE">
        <w:rPr>
          <w:kern w:val="2"/>
          <w:lang w:val="en-GB" w:eastAsia="zh-CN"/>
        </w:rPr>
        <w:t xml:space="preserve"> </w:t>
      </w:r>
      <w:r w:rsidR="00FB569D">
        <w:rPr>
          <w:kern w:val="2"/>
          <w:lang w:val="en-GB" w:eastAsia="zh-CN"/>
        </w:rPr>
        <w:t xml:space="preserve">For UE processing delay, we assume 10x reduction compared to LTE and adopt 0.15ms. </w:t>
      </w:r>
      <w:r w:rsidR="006D64E1">
        <w:rPr>
          <w:kern w:val="2"/>
          <w:lang w:val="en-GB" w:eastAsia="zh-CN"/>
        </w:rPr>
        <w:t xml:space="preserve">It </w:t>
      </w:r>
      <w:r w:rsidR="008658FE">
        <w:rPr>
          <w:kern w:val="2"/>
          <w:lang w:val="en-GB" w:eastAsia="zh-CN"/>
        </w:rPr>
        <w:t xml:space="preserve">can </w:t>
      </w:r>
      <w:r w:rsidR="006D64E1">
        <w:rPr>
          <w:kern w:val="2"/>
          <w:lang w:val="en-GB" w:eastAsia="zh-CN"/>
        </w:rPr>
        <w:t xml:space="preserve">be seen that </w:t>
      </w:r>
      <w:r w:rsidR="00BA2DD3">
        <w:rPr>
          <w:kern w:val="2"/>
          <w:lang w:val="en-GB" w:eastAsia="zh-CN"/>
        </w:rPr>
        <w:t xml:space="preserve">if the downlink signal is modulated via </w:t>
      </w:r>
      <w:r w:rsidR="00121EAA">
        <w:rPr>
          <w:kern w:val="2"/>
          <w:lang w:val="en-GB" w:eastAsia="zh-CN"/>
        </w:rPr>
        <w:t>15 kHz</w:t>
      </w:r>
      <w:r w:rsidR="00BA2DD3">
        <w:rPr>
          <w:kern w:val="2"/>
          <w:lang w:val="en-GB" w:eastAsia="zh-CN"/>
        </w:rPr>
        <w:t xml:space="preserve"> SCS</w:t>
      </w:r>
      <w:r w:rsidR="00FB569D">
        <w:rPr>
          <w:kern w:val="2"/>
          <w:lang w:val="en-GB" w:eastAsia="zh-CN"/>
        </w:rPr>
        <w:t>,</w:t>
      </w:r>
      <w:r w:rsidR="00BA2DD3">
        <w:rPr>
          <w:kern w:val="2"/>
          <w:lang w:val="en-GB" w:eastAsia="zh-CN"/>
        </w:rPr>
        <w:t xml:space="preserve"> the scheduling interval should be less than </w:t>
      </w:r>
      <w:r w:rsidR="00434964">
        <w:rPr>
          <w:kern w:val="2"/>
          <w:lang w:val="en-GB" w:eastAsia="zh-CN"/>
        </w:rPr>
        <w:t>2</w:t>
      </w:r>
      <w:r w:rsidR="00BA2DD3">
        <w:rPr>
          <w:kern w:val="2"/>
          <w:lang w:val="en-GB" w:eastAsia="zh-CN"/>
        </w:rPr>
        <w:t xml:space="preserve"> symbol</w:t>
      </w:r>
      <w:r w:rsidR="00434964">
        <w:rPr>
          <w:kern w:val="2"/>
          <w:lang w:val="en-GB" w:eastAsia="zh-CN"/>
        </w:rPr>
        <w:t>s</w:t>
      </w:r>
      <w:r w:rsidR="00BA2DD3">
        <w:rPr>
          <w:kern w:val="2"/>
          <w:lang w:val="en-GB" w:eastAsia="zh-CN"/>
        </w:rPr>
        <w:t xml:space="preserve">, while </w:t>
      </w:r>
      <w:r w:rsidR="008658FE">
        <w:rPr>
          <w:kern w:val="2"/>
          <w:lang w:val="en-GB" w:eastAsia="zh-CN"/>
        </w:rPr>
        <w:t xml:space="preserve">the </w:t>
      </w:r>
      <w:r w:rsidR="00ED1A0A">
        <w:rPr>
          <w:kern w:val="2"/>
          <w:lang w:val="en-GB" w:eastAsia="zh-CN"/>
        </w:rPr>
        <w:t xml:space="preserve">60 </w:t>
      </w:r>
      <w:r w:rsidR="00070A3B">
        <w:rPr>
          <w:kern w:val="2"/>
          <w:lang w:val="en-GB" w:eastAsia="zh-CN"/>
        </w:rPr>
        <w:t xml:space="preserve">kHz </w:t>
      </w:r>
      <w:r w:rsidR="00AC0295">
        <w:rPr>
          <w:kern w:val="2"/>
          <w:lang w:val="en-GB" w:eastAsia="zh-CN"/>
        </w:rPr>
        <w:t xml:space="preserve">SCS with </w:t>
      </w:r>
      <w:r w:rsidR="008658FE">
        <w:rPr>
          <w:kern w:val="2"/>
          <w:lang w:val="en-GB" w:eastAsia="zh-CN"/>
        </w:rPr>
        <w:t>7</w:t>
      </w:r>
      <w:r w:rsidR="00BA2DD3">
        <w:rPr>
          <w:kern w:val="2"/>
          <w:lang w:val="en-GB" w:eastAsia="zh-CN"/>
        </w:rPr>
        <w:t>-</w:t>
      </w:r>
      <w:r w:rsidR="008658FE">
        <w:rPr>
          <w:kern w:val="2"/>
          <w:lang w:val="en-GB" w:eastAsia="zh-CN"/>
        </w:rPr>
        <w:t xml:space="preserve">symbol </w:t>
      </w:r>
      <w:r w:rsidR="00AC0295">
        <w:rPr>
          <w:kern w:val="2"/>
          <w:lang w:val="en-GB" w:eastAsia="zh-CN"/>
        </w:rPr>
        <w:t>scheduling</w:t>
      </w:r>
      <w:r w:rsidR="003E50EC">
        <w:rPr>
          <w:kern w:val="2"/>
          <w:lang w:val="en-GB" w:eastAsia="zh-CN"/>
        </w:rPr>
        <w:t xml:space="preserve"> </w:t>
      </w:r>
      <w:r w:rsidR="00AC0295">
        <w:rPr>
          <w:kern w:val="2"/>
          <w:lang w:val="en-GB" w:eastAsia="zh-CN"/>
        </w:rPr>
        <w:t>interval c</w:t>
      </w:r>
      <w:r w:rsidR="00CC19C9">
        <w:rPr>
          <w:kern w:val="2"/>
          <w:lang w:val="en-GB" w:eastAsia="zh-CN"/>
        </w:rPr>
        <w:t>ould</w:t>
      </w:r>
      <w:r w:rsidR="00AC0295">
        <w:rPr>
          <w:kern w:val="2"/>
          <w:lang w:val="en-GB" w:eastAsia="zh-CN"/>
        </w:rPr>
        <w:t xml:space="preserve"> meet the </w:t>
      </w:r>
      <w:r w:rsidR="00CC19C9">
        <w:rPr>
          <w:kern w:val="2"/>
          <w:lang w:val="en-GB" w:eastAsia="zh-CN"/>
        </w:rPr>
        <w:t xml:space="preserve">500us </w:t>
      </w:r>
      <w:r w:rsidR="00AC0295">
        <w:rPr>
          <w:kern w:val="2"/>
          <w:lang w:val="en-GB" w:eastAsia="zh-CN"/>
        </w:rPr>
        <w:t xml:space="preserve">latency requirement of URLLC. </w:t>
      </w:r>
      <w:r w:rsidR="00FB569D">
        <w:rPr>
          <w:kern w:val="2"/>
          <w:lang w:val="en-GB" w:eastAsia="zh-CN"/>
        </w:rPr>
        <w:t>Hence, a slot containing 7 symbols based on 60 kHz SCS can support 0.5ms one way latency. Furthermore, one or two symbols slot based on 15 kHz or less than 7 symbols based on 60 kHz SCS increases control and/or switching overhead significantly which can be avoided.</w:t>
      </w:r>
    </w:p>
    <w:p w:rsidR="00BB4665" w:rsidRDefault="00BB4665" w:rsidP="00BB4665">
      <w:pPr>
        <w:rPr>
          <w:kern w:val="2"/>
          <w:lang w:val="en-GB" w:eastAsia="zh-CN"/>
        </w:rPr>
      </w:pPr>
      <w:r>
        <w:rPr>
          <w:kern w:val="2"/>
          <w:lang w:val="en-GB" w:eastAsia="zh-CN"/>
        </w:rPr>
        <w:t xml:space="preserve">Furthermore, </w:t>
      </w:r>
      <w:r w:rsidR="007716C3">
        <w:rPr>
          <w:kern w:val="2"/>
          <w:lang w:val="en-GB" w:eastAsia="zh-CN"/>
        </w:rPr>
        <w:t>t</w:t>
      </w:r>
      <w:r>
        <w:rPr>
          <w:kern w:val="2"/>
          <w:lang w:val="en-GB" w:eastAsia="zh-CN"/>
        </w:rPr>
        <w:t xml:space="preserve">he </w:t>
      </w:r>
      <w:r w:rsidRPr="00AB2D72">
        <w:rPr>
          <w:kern w:val="2"/>
          <w:lang w:val="en-GB" w:eastAsia="zh-CN"/>
        </w:rPr>
        <w:t>component</w:t>
      </w:r>
      <w:r>
        <w:rPr>
          <w:kern w:val="2"/>
          <w:lang w:val="en-GB" w:eastAsia="zh-CN"/>
        </w:rPr>
        <w:t xml:space="preserve"> of latency is different in FDD and TDD</w:t>
      </w:r>
      <w:r w:rsidR="00AC0295">
        <w:rPr>
          <w:kern w:val="2"/>
          <w:lang w:val="en-GB" w:eastAsia="zh-CN"/>
        </w:rPr>
        <w:t>, which is discussed below</w:t>
      </w:r>
      <w:r>
        <w:rPr>
          <w:kern w:val="2"/>
          <w:lang w:val="en-GB" w:eastAsia="zh-CN"/>
        </w:rPr>
        <w:t>.</w:t>
      </w:r>
    </w:p>
    <w:p w:rsidR="00500EDF" w:rsidRDefault="004365B2" w:rsidP="0012417E">
      <w:pPr>
        <w:rPr>
          <w:kern w:val="2"/>
          <w:lang w:val="en-GB" w:eastAsia="zh-CN"/>
        </w:rPr>
      </w:pPr>
      <w:r w:rsidRPr="00E9642A">
        <w:rPr>
          <w:b/>
          <w:kern w:val="2"/>
          <w:lang w:val="en-GB" w:eastAsia="zh-CN"/>
        </w:rPr>
        <w:t>FDD</w:t>
      </w:r>
      <w:r w:rsidR="00500EDF">
        <w:rPr>
          <w:kern w:val="2"/>
          <w:lang w:val="en-GB" w:eastAsia="zh-CN"/>
        </w:rPr>
        <w:t xml:space="preserve">: processing time, transmission time, </w:t>
      </w:r>
      <w:r w:rsidR="000450F6">
        <w:rPr>
          <w:kern w:val="2"/>
          <w:lang w:val="en-GB" w:eastAsia="zh-CN"/>
        </w:rPr>
        <w:t xml:space="preserve">and </w:t>
      </w:r>
      <w:r w:rsidR="00632AF6">
        <w:rPr>
          <w:rFonts w:hint="eastAsia"/>
          <w:kern w:val="2"/>
          <w:lang w:val="en-GB" w:eastAsia="zh-CN"/>
        </w:rPr>
        <w:t xml:space="preserve">queuing </w:t>
      </w:r>
      <w:r w:rsidR="000450F6">
        <w:rPr>
          <w:kern w:val="2"/>
          <w:lang w:val="en-GB" w:eastAsia="zh-CN"/>
        </w:rPr>
        <w:t xml:space="preserve">time. </w:t>
      </w:r>
      <w:r w:rsidR="00632AF6">
        <w:rPr>
          <w:rFonts w:hint="eastAsia"/>
          <w:kern w:val="2"/>
          <w:lang w:val="en-GB" w:eastAsia="zh-CN"/>
        </w:rPr>
        <w:t xml:space="preserve">Queuing </w:t>
      </w:r>
      <w:r w:rsidR="000450F6">
        <w:rPr>
          <w:kern w:val="2"/>
          <w:lang w:val="en-GB" w:eastAsia="zh-CN"/>
        </w:rPr>
        <w:t xml:space="preserve">time contain </w:t>
      </w:r>
      <w:r w:rsidR="00500EDF">
        <w:rPr>
          <w:kern w:val="2"/>
          <w:lang w:val="en-GB" w:eastAsia="zh-CN"/>
        </w:rPr>
        <w:t xml:space="preserve">the time </w:t>
      </w:r>
      <w:r w:rsidR="00E01F09">
        <w:rPr>
          <w:kern w:val="2"/>
          <w:lang w:val="en-GB" w:eastAsia="zh-CN"/>
        </w:rPr>
        <w:t xml:space="preserve">to wait for the </w:t>
      </w:r>
      <w:r w:rsidR="006D64E1">
        <w:rPr>
          <w:kern w:val="2"/>
          <w:lang w:val="en-GB" w:eastAsia="zh-CN"/>
        </w:rPr>
        <w:t>available resource for URLLC transmission</w:t>
      </w:r>
      <w:r w:rsidR="00500EDF">
        <w:rPr>
          <w:kern w:val="2"/>
          <w:lang w:val="en-GB" w:eastAsia="zh-CN"/>
        </w:rPr>
        <w:t>.</w:t>
      </w:r>
      <w:r w:rsidR="00632AF6">
        <w:rPr>
          <w:rFonts w:hint="eastAsia"/>
          <w:kern w:val="2"/>
          <w:lang w:val="en-GB" w:eastAsia="zh-CN"/>
        </w:rPr>
        <w:t xml:space="preserve"> Besides, when the first transmission </w:t>
      </w:r>
      <w:r w:rsidR="009A3E8A">
        <w:rPr>
          <w:kern w:val="2"/>
          <w:lang w:val="en-GB" w:eastAsia="zh-CN"/>
        </w:rPr>
        <w:t xml:space="preserve">is </w:t>
      </w:r>
      <w:r w:rsidR="00632AF6">
        <w:rPr>
          <w:rFonts w:hint="eastAsia"/>
          <w:kern w:val="2"/>
          <w:lang w:val="en-GB" w:eastAsia="zh-CN"/>
        </w:rPr>
        <w:t xml:space="preserve">failed, the feedback and retransmission time need to </w:t>
      </w:r>
      <w:r w:rsidR="00D104F8">
        <w:rPr>
          <w:kern w:val="2"/>
          <w:lang w:val="en-GB" w:eastAsia="zh-CN"/>
        </w:rPr>
        <w:t xml:space="preserve">be </w:t>
      </w:r>
      <w:r w:rsidR="00632AF6">
        <w:rPr>
          <w:rFonts w:hint="eastAsia"/>
          <w:kern w:val="2"/>
          <w:lang w:val="en-GB" w:eastAsia="zh-CN"/>
        </w:rPr>
        <w:t>considered</w:t>
      </w:r>
      <w:r w:rsidR="00E2666D">
        <w:rPr>
          <w:kern w:val="2"/>
          <w:lang w:val="en-GB" w:eastAsia="zh-CN"/>
        </w:rPr>
        <w:t>.</w:t>
      </w:r>
      <w:r w:rsidR="00632AF6">
        <w:rPr>
          <w:rFonts w:hint="eastAsia"/>
          <w:kern w:val="2"/>
          <w:lang w:val="en-GB" w:eastAsia="zh-CN"/>
        </w:rPr>
        <w:t xml:space="preserve"> </w:t>
      </w:r>
    </w:p>
    <w:p w:rsidR="00500EDF" w:rsidRDefault="004365B2" w:rsidP="005F007A">
      <w:pPr>
        <w:rPr>
          <w:kern w:val="2"/>
          <w:lang w:val="en-GB" w:eastAsia="zh-CN"/>
        </w:rPr>
      </w:pPr>
      <w:r w:rsidRPr="00E9642A">
        <w:rPr>
          <w:b/>
          <w:kern w:val="2"/>
          <w:lang w:val="en-GB" w:eastAsia="zh-CN"/>
        </w:rPr>
        <w:t>TDD:</w:t>
      </w:r>
      <w:r w:rsidR="00632AF6" w:rsidRPr="00632AF6">
        <w:rPr>
          <w:kern w:val="2"/>
          <w:lang w:val="en-GB" w:eastAsia="zh-CN"/>
        </w:rPr>
        <w:t xml:space="preserve"> </w:t>
      </w:r>
      <w:r w:rsidR="00632AF6">
        <w:rPr>
          <w:kern w:val="2"/>
          <w:lang w:val="en-GB" w:eastAsia="zh-CN"/>
        </w:rPr>
        <w:t xml:space="preserve">processing time, transmission time, and </w:t>
      </w:r>
      <w:r w:rsidR="00632AF6">
        <w:rPr>
          <w:rFonts w:hint="eastAsia"/>
          <w:kern w:val="2"/>
          <w:lang w:val="en-GB" w:eastAsia="zh-CN"/>
        </w:rPr>
        <w:t xml:space="preserve">queuing </w:t>
      </w:r>
      <w:r w:rsidR="00632AF6">
        <w:rPr>
          <w:kern w:val="2"/>
          <w:lang w:val="en-GB" w:eastAsia="zh-CN"/>
        </w:rPr>
        <w:t>time</w:t>
      </w:r>
      <w:r w:rsidR="00500EDF">
        <w:rPr>
          <w:kern w:val="2"/>
          <w:lang w:val="en-GB" w:eastAsia="zh-CN"/>
        </w:rPr>
        <w:t xml:space="preserve"> </w:t>
      </w:r>
      <w:r w:rsidR="006D64E1">
        <w:rPr>
          <w:kern w:val="2"/>
          <w:lang w:val="en-GB" w:eastAsia="zh-CN"/>
        </w:rPr>
        <w:t>are</w:t>
      </w:r>
      <w:r w:rsidR="000B3397">
        <w:rPr>
          <w:kern w:val="2"/>
          <w:lang w:val="en-GB" w:eastAsia="zh-CN"/>
        </w:rPr>
        <w:t xml:space="preserve"> similar </w:t>
      </w:r>
      <w:r w:rsidR="007716C3">
        <w:rPr>
          <w:kern w:val="2"/>
          <w:lang w:val="en-GB" w:eastAsia="zh-CN"/>
        </w:rPr>
        <w:t>to</w:t>
      </w:r>
      <w:r w:rsidR="00632AF6">
        <w:rPr>
          <w:rFonts w:hint="eastAsia"/>
          <w:kern w:val="2"/>
          <w:lang w:val="en-GB" w:eastAsia="zh-CN"/>
        </w:rPr>
        <w:t xml:space="preserve"> </w:t>
      </w:r>
      <w:r w:rsidR="00500EDF">
        <w:rPr>
          <w:kern w:val="2"/>
          <w:lang w:val="en-GB" w:eastAsia="zh-CN"/>
        </w:rPr>
        <w:t>FDD</w:t>
      </w:r>
      <w:r w:rsidR="007A46C6">
        <w:rPr>
          <w:rFonts w:hint="eastAsia"/>
          <w:kern w:val="2"/>
          <w:lang w:val="en-GB" w:eastAsia="zh-CN"/>
        </w:rPr>
        <w:t>.</w:t>
      </w:r>
      <w:r w:rsidR="0024786D">
        <w:rPr>
          <w:rFonts w:hint="eastAsia"/>
          <w:kern w:val="2"/>
          <w:lang w:val="en-GB" w:eastAsia="zh-CN"/>
        </w:rPr>
        <w:t xml:space="preserve"> </w:t>
      </w:r>
      <w:r w:rsidR="007A46C6">
        <w:rPr>
          <w:rFonts w:hint="eastAsia"/>
          <w:kern w:val="2"/>
          <w:lang w:val="en-GB" w:eastAsia="zh-CN"/>
        </w:rPr>
        <w:t>In addition,</w:t>
      </w:r>
      <w:r w:rsidR="00632AF6">
        <w:rPr>
          <w:rFonts w:hint="eastAsia"/>
          <w:kern w:val="2"/>
          <w:lang w:val="en-GB" w:eastAsia="zh-CN"/>
        </w:rPr>
        <w:t xml:space="preserve"> we need to consider the w</w:t>
      </w:r>
      <w:r w:rsidR="006A16CF">
        <w:rPr>
          <w:kern w:val="2"/>
          <w:lang w:val="en-GB" w:eastAsia="zh-CN"/>
        </w:rPr>
        <w:t>ait</w:t>
      </w:r>
      <w:r w:rsidR="00632AF6">
        <w:rPr>
          <w:rFonts w:hint="eastAsia"/>
          <w:kern w:val="2"/>
          <w:lang w:val="en-GB" w:eastAsia="zh-CN"/>
        </w:rPr>
        <w:t>ing</w:t>
      </w:r>
      <w:r w:rsidR="00AB2D72">
        <w:rPr>
          <w:kern w:val="2"/>
          <w:lang w:val="en-GB" w:eastAsia="zh-CN"/>
        </w:rPr>
        <w:t xml:space="preserve"> </w:t>
      </w:r>
      <w:r w:rsidR="000B3397">
        <w:rPr>
          <w:kern w:val="2"/>
          <w:lang w:val="en-GB" w:eastAsia="zh-CN"/>
        </w:rPr>
        <w:t xml:space="preserve">time </w:t>
      </w:r>
      <w:r w:rsidR="00AB2D72">
        <w:rPr>
          <w:kern w:val="2"/>
          <w:lang w:val="en-GB" w:eastAsia="zh-CN"/>
        </w:rPr>
        <w:t xml:space="preserve">for </w:t>
      </w:r>
      <w:r w:rsidR="00500EDF">
        <w:rPr>
          <w:kern w:val="2"/>
          <w:lang w:val="en-GB" w:eastAsia="zh-CN"/>
        </w:rPr>
        <w:t xml:space="preserve">the current symbol </w:t>
      </w:r>
      <w:r w:rsidR="00AB2D72">
        <w:rPr>
          <w:kern w:val="2"/>
          <w:lang w:val="en-GB" w:eastAsia="zh-CN"/>
        </w:rPr>
        <w:t xml:space="preserve">direction conversion when the direction </w:t>
      </w:r>
      <w:r w:rsidR="00500EDF">
        <w:rPr>
          <w:kern w:val="2"/>
          <w:lang w:val="en-GB" w:eastAsia="zh-CN"/>
        </w:rPr>
        <w:t xml:space="preserve">is opposite to </w:t>
      </w:r>
      <w:r w:rsidR="00FB569D">
        <w:rPr>
          <w:kern w:val="2"/>
          <w:lang w:val="en-GB" w:eastAsia="zh-CN"/>
        </w:rPr>
        <w:t>what is required</w:t>
      </w:r>
      <w:r w:rsidR="00500EDF">
        <w:rPr>
          <w:kern w:val="2"/>
          <w:lang w:val="en-GB" w:eastAsia="zh-CN"/>
        </w:rPr>
        <w:t xml:space="preserve"> for arrived URLLC data.</w:t>
      </w:r>
      <w:r w:rsidR="00DA1D97">
        <w:rPr>
          <w:kern w:val="2"/>
          <w:lang w:val="en-GB" w:eastAsia="zh-CN"/>
        </w:rPr>
        <w:t xml:space="preserve"> For example, </w:t>
      </w:r>
      <w:r w:rsidR="006D64E1">
        <w:rPr>
          <w:kern w:val="2"/>
          <w:lang w:val="en-GB" w:eastAsia="zh-CN"/>
        </w:rPr>
        <w:t xml:space="preserve">if </w:t>
      </w:r>
      <w:r w:rsidR="00DA1D97">
        <w:rPr>
          <w:kern w:val="2"/>
          <w:lang w:val="en-GB" w:eastAsia="zh-CN"/>
        </w:rPr>
        <w:t xml:space="preserve">a DL URLLC packet </w:t>
      </w:r>
      <w:r w:rsidR="006D64E1">
        <w:rPr>
          <w:kern w:val="2"/>
          <w:lang w:val="en-GB" w:eastAsia="zh-CN"/>
        </w:rPr>
        <w:t xml:space="preserve">arrives during a </w:t>
      </w:r>
      <w:r w:rsidR="00DA1D97">
        <w:rPr>
          <w:kern w:val="2"/>
          <w:lang w:val="en-GB" w:eastAsia="zh-CN"/>
        </w:rPr>
        <w:t>UL</w:t>
      </w:r>
      <w:r w:rsidR="006D64E1">
        <w:rPr>
          <w:kern w:val="2"/>
          <w:lang w:val="en-GB" w:eastAsia="zh-CN"/>
        </w:rPr>
        <w:t xml:space="preserve"> transmission</w:t>
      </w:r>
      <w:r w:rsidR="00474335">
        <w:rPr>
          <w:kern w:val="2"/>
          <w:lang w:val="en-GB" w:eastAsia="zh-CN"/>
        </w:rPr>
        <w:t xml:space="preserve"> slot</w:t>
      </w:r>
      <w:r w:rsidR="002655FC">
        <w:rPr>
          <w:kern w:val="2"/>
          <w:lang w:val="en-GB" w:eastAsia="zh-CN"/>
        </w:rPr>
        <w:t>,</w:t>
      </w:r>
      <w:r w:rsidR="002655FC" w:rsidRPr="002655FC">
        <w:t xml:space="preserve"> </w:t>
      </w:r>
      <w:r w:rsidR="00474335">
        <w:t>the DL traffic has to wait until the next DL transmission slot is available. An example with 60</w:t>
      </w:r>
      <w:r w:rsidR="00FB569D">
        <w:t xml:space="preserve"> </w:t>
      </w:r>
      <w:r w:rsidR="00474335">
        <w:t xml:space="preserve">kHz SCS is shown in Figure 1, where short DL/UL slot </w:t>
      </w:r>
      <w:r w:rsidR="002655FC" w:rsidRPr="002655FC">
        <w:rPr>
          <w:kern w:val="2"/>
          <w:lang w:val="en-GB" w:eastAsia="zh-CN"/>
        </w:rPr>
        <w:t xml:space="preserve">duration </w:t>
      </w:r>
      <w:r w:rsidR="00474335">
        <w:rPr>
          <w:kern w:val="2"/>
          <w:lang w:val="en-GB" w:eastAsia="zh-CN"/>
        </w:rPr>
        <w:t xml:space="preserve">is 0.125ms. </w:t>
      </w:r>
    </w:p>
    <w:p w:rsidR="00992421" w:rsidRDefault="00FB569D" w:rsidP="00E9642A">
      <w:pPr>
        <w:jc w:val="center"/>
        <w:rPr>
          <w:kern w:val="2"/>
          <w:lang w:eastAsia="zh-CN"/>
        </w:rPr>
      </w:pPr>
      <w:r>
        <w:rPr>
          <w:noProof/>
          <w:lang w:eastAsia="zh-CN"/>
        </w:rPr>
        <w:lastRenderedPageBreak/>
        <w:drawing>
          <wp:inline distT="0" distB="0" distL="0" distR="0">
            <wp:extent cx="5913755" cy="1437005"/>
            <wp:effectExtent l="19050" t="0" r="0" b="0"/>
            <wp:docPr id="16" name="图片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4"/>
                    <pic:cNvPicPr>
                      <a:picLocks noChangeAspect="1" noChangeArrowheads="1"/>
                    </pic:cNvPicPr>
                  </pic:nvPicPr>
                  <pic:blipFill>
                    <a:blip r:embed="rId8" cstate="print"/>
                    <a:srcRect/>
                    <a:stretch>
                      <a:fillRect/>
                    </a:stretch>
                  </pic:blipFill>
                  <pic:spPr bwMode="auto">
                    <a:xfrm>
                      <a:off x="0" y="0"/>
                      <a:ext cx="5913755" cy="1437005"/>
                    </a:xfrm>
                    <a:prstGeom prst="rect">
                      <a:avLst/>
                    </a:prstGeom>
                    <a:noFill/>
                    <a:ln w="9525">
                      <a:noFill/>
                      <a:miter lim="800000"/>
                      <a:headEnd/>
                      <a:tailEnd/>
                    </a:ln>
                  </pic:spPr>
                </pic:pic>
              </a:graphicData>
            </a:graphic>
          </wp:inline>
        </w:drawing>
      </w:r>
    </w:p>
    <w:p w:rsidR="005F6C68" w:rsidRDefault="005F6C68" w:rsidP="00C2325D">
      <w:pPr>
        <w:pStyle w:val="Caption"/>
      </w:pPr>
      <w:r w:rsidRPr="00C2325D">
        <w:t>Figure 1</w:t>
      </w:r>
      <w:r w:rsidR="002601D7" w:rsidRPr="00C2325D">
        <w:t xml:space="preserve"> DL URLLC traffic arrival during UL sub-frame</w:t>
      </w:r>
    </w:p>
    <w:p w:rsidR="00E07E7C" w:rsidRPr="00CC19C9" w:rsidRDefault="00E07E7C" w:rsidP="00967C8A">
      <w:pPr>
        <w:spacing w:after="240"/>
        <w:rPr>
          <w:b/>
          <w:kern w:val="2"/>
          <w:lang w:val="en-GB" w:eastAsia="zh-CN"/>
        </w:rPr>
      </w:pPr>
      <w:r w:rsidRPr="0072097C">
        <w:rPr>
          <w:rFonts w:hint="eastAsia"/>
          <w:b/>
          <w:kern w:val="2"/>
          <w:lang w:val="en-GB" w:eastAsia="zh-CN"/>
        </w:rPr>
        <w:t>O</w:t>
      </w:r>
      <w:r w:rsidRPr="0072097C">
        <w:rPr>
          <w:b/>
          <w:kern w:val="2"/>
          <w:lang w:val="en-GB" w:eastAsia="zh-CN"/>
        </w:rPr>
        <w:t>b</w:t>
      </w:r>
      <w:r w:rsidRPr="0015227A">
        <w:rPr>
          <w:b/>
          <w:kern w:val="2"/>
          <w:lang w:val="en-GB" w:eastAsia="zh-CN"/>
        </w:rPr>
        <w:t xml:space="preserve">servation </w:t>
      </w:r>
      <w:r>
        <w:rPr>
          <w:b/>
          <w:kern w:val="2"/>
          <w:lang w:val="en-GB" w:eastAsia="zh-CN"/>
        </w:rPr>
        <w:t>2</w:t>
      </w:r>
      <w:r w:rsidRPr="0072097C">
        <w:rPr>
          <w:b/>
          <w:kern w:val="2"/>
          <w:lang w:val="en-GB" w:eastAsia="zh-CN"/>
        </w:rPr>
        <w:t xml:space="preserve">: </w:t>
      </w:r>
      <w:r w:rsidR="00692318" w:rsidRPr="004C450F">
        <w:rPr>
          <w:b/>
          <w:lang w:val="en-GB" w:eastAsia="zh-CN"/>
        </w:rPr>
        <w:t>60 KHz</w:t>
      </w:r>
      <w:r w:rsidR="004C450F" w:rsidRPr="004C450F">
        <w:rPr>
          <w:b/>
          <w:lang w:val="en-GB" w:eastAsia="zh-CN"/>
        </w:rPr>
        <w:t xml:space="preserve"> SCS </w:t>
      </w:r>
      <w:r w:rsidR="004C450F" w:rsidRPr="004C450F">
        <w:rPr>
          <w:b/>
          <w:kern w:val="2"/>
          <w:lang w:val="en-GB" w:eastAsia="zh-CN"/>
        </w:rPr>
        <w:t>with 7 symbol scheduling interval can meet the latency requirement of URLLC traffic.</w:t>
      </w:r>
    </w:p>
    <w:p w:rsidR="00821A3E" w:rsidRDefault="00D22AE8" w:rsidP="00DF0A5C">
      <w:pPr>
        <w:pStyle w:val="Heading1"/>
        <w:rPr>
          <w:szCs w:val="22"/>
          <w:lang w:eastAsia="zh-CN"/>
        </w:rPr>
      </w:pPr>
      <w:r>
        <w:rPr>
          <w:rFonts w:hint="eastAsia"/>
          <w:szCs w:val="22"/>
          <w:lang w:eastAsia="zh-CN"/>
        </w:rPr>
        <w:t>URLLC</w:t>
      </w:r>
      <w:r w:rsidR="00EC63EC">
        <w:rPr>
          <w:szCs w:val="22"/>
          <w:lang w:eastAsia="zh-CN"/>
        </w:rPr>
        <w:t xml:space="preserve"> downlink transmission</w:t>
      </w:r>
    </w:p>
    <w:p w:rsidR="001F6BD8" w:rsidRPr="00BF755E" w:rsidRDefault="00D57292" w:rsidP="00E645D3">
      <w:pPr>
        <w:spacing w:after="240"/>
        <w:ind w:firstLine="425"/>
        <w:rPr>
          <w:kern w:val="2"/>
          <w:lang w:eastAsia="zh-CN"/>
        </w:rPr>
      </w:pPr>
      <w:r>
        <w:rPr>
          <w:kern w:val="2"/>
          <w:lang w:eastAsia="zh-CN"/>
        </w:rPr>
        <w:t>Multiple services such as eMBB and URLLC would be supported by the network simultaneously. A good resource sharing scheme of eMBB and URLLC is desired to maximize the capacity of URLLC and eMBB.</w:t>
      </w:r>
    </w:p>
    <w:p w:rsidR="000954B4" w:rsidRDefault="001E04B4" w:rsidP="00E645D3">
      <w:pPr>
        <w:ind w:firstLine="425"/>
        <w:rPr>
          <w:b/>
          <w:kern w:val="2"/>
          <w:lang w:eastAsia="zh-CN"/>
        </w:rPr>
      </w:pPr>
      <w:r>
        <w:rPr>
          <w:kern w:val="2"/>
          <w:lang w:eastAsia="zh-CN"/>
        </w:rPr>
        <w:t xml:space="preserve">In a carrier </w:t>
      </w:r>
      <w:r w:rsidR="001D6967">
        <w:rPr>
          <w:kern w:val="2"/>
          <w:lang w:eastAsia="zh-CN"/>
        </w:rPr>
        <w:t>providing</w:t>
      </w:r>
      <w:r>
        <w:rPr>
          <w:kern w:val="2"/>
          <w:lang w:eastAsia="zh-CN"/>
        </w:rPr>
        <w:t xml:space="preserve"> both URLLC and </w:t>
      </w:r>
      <w:r w:rsidR="001D6967">
        <w:rPr>
          <w:kern w:val="2"/>
          <w:lang w:eastAsia="zh-CN"/>
        </w:rPr>
        <w:t>eMBB service, t</w:t>
      </w:r>
      <w:r>
        <w:rPr>
          <w:kern w:val="2"/>
          <w:lang w:eastAsia="zh-CN"/>
        </w:rPr>
        <w:t xml:space="preserve">he </w:t>
      </w:r>
      <w:r w:rsidR="00D57292">
        <w:rPr>
          <w:kern w:val="2"/>
          <w:lang w:eastAsia="zh-CN"/>
        </w:rPr>
        <w:t xml:space="preserve">URLLC traffic would always have a higher scheduling priority than </w:t>
      </w:r>
      <w:r w:rsidR="001D6967">
        <w:rPr>
          <w:kern w:val="2"/>
          <w:lang w:eastAsia="zh-CN"/>
        </w:rPr>
        <w:t xml:space="preserve">the </w:t>
      </w:r>
      <w:r w:rsidR="00D57292">
        <w:rPr>
          <w:kern w:val="2"/>
          <w:lang w:eastAsia="zh-CN"/>
        </w:rPr>
        <w:t>eMBB</w:t>
      </w:r>
      <w:r w:rsidR="001D6967">
        <w:rPr>
          <w:kern w:val="2"/>
          <w:lang w:eastAsia="zh-CN"/>
        </w:rPr>
        <w:t xml:space="preserve"> traffic due to the critical latency requirement of URLLC service</w:t>
      </w:r>
      <w:r w:rsidR="00D57292">
        <w:rPr>
          <w:kern w:val="2"/>
          <w:lang w:eastAsia="zh-CN"/>
        </w:rPr>
        <w:t xml:space="preserve">. </w:t>
      </w:r>
      <w:r w:rsidR="001D6967">
        <w:rPr>
          <w:kern w:val="2"/>
          <w:lang w:eastAsia="zh-CN"/>
        </w:rPr>
        <w:t>As we discussed in [</w:t>
      </w:r>
      <w:r w:rsidR="001F59A7">
        <w:rPr>
          <w:rFonts w:hint="eastAsia"/>
          <w:kern w:val="2"/>
          <w:lang w:eastAsia="zh-CN"/>
        </w:rPr>
        <w:t>1</w:t>
      </w:r>
      <w:r w:rsidR="001D6967">
        <w:rPr>
          <w:kern w:val="2"/>
          <w:lang w:eastAsia="zh-CN"/>
        </w:rPr>
        <w:t xml:space="preserve">], TDM is not a proper manner to support the coexistence of services with </w:t>
      </w:r>
      <w:r w:rsidR="000954B4">
        <w:rPr>
          <w:kern w:val="2"/>
          <w:lang w:eastAsia="zh-CN"/>
        </w:rPr>
        <w:t>diverse</w:t>
      </w:r>
      <w:r w:rsidR="001D6967">
        <w:rPr>
          <w:kern w:val="2"/>
          <w:lang w:eastAsia="zh-CN"/>
        </w:rPr>
        <w:t xml:space="preserve"> latency requirements. Hence, </w:t>
      </w:r>
      <w:r w:rsidR="0022600D" w:rsidRPr="0022600D">
        <w:rPr>
          <w:kern w:val="2"/>
          <w:lang w:eastAsia="zh-CN"/>
        </w:rPr>
        <w:t>FDM should be considered as a starting point to support URLLC and eMBB coexistence in common carrier.</w:t>
      </w:r>
      <w:r w:rsidR="0022600D">
        <w:rPr>
          <w:kern w:val="2"/>
          <w:lang w:eastAsia="zh-CN"/>
        </w:rPr>
        <w:t xml:space="preserve"> </w:t>
      </w:r>
      <w:r w:rsidR="000954B4">
        <w:rPr>
          <w:kern w:val="2"/>
          <w:lang w:eastAsia="zh-CN"/>
        </w:rPr>
        <w:t xml:space="preserve">Two regions can coexist in flexible FDM manner, where in the first region (eMBB only region), large eMBB packets can be scheduled, and in the coexistence region, small eMBB packets can share resources with sporadic URLLC traffic. </w:t>
      </w:r>
      <w:r w:rsidR="0022600D">
        <w:rPr>
          <w:kern w:val="2"/>
          <w:lang w:eastAsia="zh-CN"/>
        </w:rPr>
        <w:t>T</w:t>
      </w:r>
      <w:r w:rsidR="0022600D" w:rsidRPr="0022600D">
        <w:rPr>
          <w:kern w:val="2"/>
          <w:lang w:eastAsia="zh-CN"/>
        </w:rPr>
        <w:t xml:space="preserve">he numerology and frame structure </w:t>
      </w:r>
      <w:r w:rsidR="0022600D">
        <w:rPr>
          <w:kern w:val="2"/>
          <w:lang w:eastAsia="zh-CN"/>
        </w:rPr>
        <w:t xml:space="preserve">of coexistence region </w:t>
      </w:r>
      <w:r w:rsidR="0022600D" w:rsidRPr="0022600D">
        <w:rPr>
          <w:kern w:val="2"/>
          <w:lang w:eastAsia="zh-CN"/>
        </w:rPr>
        <w:t xml:space="preserve">should be designed to meet the critical requirement of URLLC. </w:t>
      </w:r>
    </w:p>
    <w:p w:rsidR="00EA08C9" w:rsidRPr="00176552" w:rsidRDefault="004C450F" w:rsidP="00821A3E">
      <w:pPr>
        <w:rPr>
          <w:b/>
          <w:kern w:val="2"/>
          <w:lang w:eastAsia="zh-CN"/>
        </w:rPr>
      </w:pPr>
      <w:r w:rsidRPr="004C450F">
        <w:rPr>
          <w:b/>
          <w:kern w:val="2"/>
          <w:lang w:eastAsia="zh-CN"/>
        </w:rPr>
        <w:t>Proposal 1: FDM should be considered as a starting point to support URLLC and eMBB coexistence in common carrier.</w:t>
      </w:r>
    </w:p>
    <w:p w:rsidR="005F6C68" w:rsidRDefault="005F6C68" w:rsidP="00821A3E">
      <w:pPr>
        <w:rPr>
          <w:color w:val="1F497D"/>
        </w:rPr>
      </w:pPr>
    </w:p>
    <w:p w:rsidR="00415C6F" w:rsidRDefault="000C7FB5" w:rsidP="003E4C95">
      <w:pPr>
        <w:pStyle w:val="Heading2"/>
        <w:rPr>
          <w:lang w:eastAsia="zh-CN"/>
        </w:rPr>
      </w:pPr>
      <w:r>
        <w:rPr>
          <w:lang w:eastAsia="zh-CN"/>
        </w:rPr>
        <w:t xml:space="preserve"> </w:t>
      </w:r>
      <w:r w:rsidR="00C14922">
        <w:rPr>
          <w:lang w:eastAsia="zh-CN"/>
        </w:rPr>
        <w:t>C</w:t>
      </w:r>
      <w:r>
        <w:rPr>
          <w:lang w:eastAsia="zh-CN"/>
        </w:rPr>
        <w:t>oexistence region</w:t>
      </w:r>
      <w:r w:rsidR="00C14922">
        <w:rPr>
          <w:lang w:eastAsia="zh-CN"/>
        </w:rPr>
        <w:t xml:space="preserve"> design</w:t>
      </w:r>
    </w:p>
    <w:p w:rsidR="000C7FB5" w:rsidRPr="00E9642A" w:rsidRDefault="000C7FB5" w:rsidP="004164A9">
      <w:pPr>
        <w:rPr>
          <w:b/>
          <w:kern w:val="2"/>
          <w:lang w:eastAsia="zh-CN"/>
        </w:rPr>
      </w:pPr>
    </w:p>
    <w:p w:rsidR="005E0425" w:rsidRDefault="000954B4" w:rsidP="00471C0C">
      <w:pPr>
        <w:jc w:val="center"/>
        <w:rPr>
          <w:kern w:val="2"/>
          <w:lang w:eastAsia="zh-CN"/>
        </w:rPr>
      </w:pPr>
      <w:r>
        <w:rPr>
          <w:noProof/>
          <w:kern w:val="2"/>
          <w:lang w:eastAsia="zh-CN"/>
        </w:rPr>
        <w:drawing>
          <wp:inline distT="0" distB="0" distL="0" distR="0">
            <wp:extent cx="4506686" cy="2436770"/>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4508109" cy="2437539"/>
                    </a:xfrm>
                    <a:prstGeom prst="rect">
                      <a:avLst/>
                    </a:prstGeom>
                    <a:noFill/>
                  </pic:spPr>
                </pic:pic>
              </a:graphicData>
            </a:graphic>
          </wp:inline>
        </w:drawing>
      </w:r>
    </w:p>
    <w:p w:rsidR="002601D7" w:rsidRPr="00C2325D" w:rsidRDefault="002601D7" w:rsidP="00C2325D">
      <w:pPr>
        <w:pStyle w:val="Caption"/>
      </w:pPr>
      <w:r w:rsidRPr="00C2325D">
        <w:t xml:space="preserve">Figure </w:t>
      </w:r>
      <w:r w:rsidR="003E7B17">
        <w:t>2</w:t>
      </w:r>
      <w:r w:rsidRPr="00C2325D">
        <w:t xml:space="preserve"> FDM</w:t>
      </w:r>
      <w:r w:rsidR="00022C97">
        <w:rPr>
          <w:rFonts w:hint="eastAsia"/>
        </w:rPr>
        <w:t xml:space="preserve"> </w:t>
      </w:r>
      <w:r w:rsidR="000C7FB5">
        <w:t xml:space="preserve">between </w:t>
      </w:r>
      <w:r w:rsidR="00427955">
        <w:t>eMBB only</w:t>
      </w:r>
      <w:r w:rsidR="000C3058">
        <w:t xml:space="preserve"> region and coexistence region</w:t>
      </w:r>
      <w:r w:rsidR="009127D1">
        <w:t xml:space="preserve"> </w:t>
      </w:r>
      <w:r w:rsidR="00022C97">
        <w:rPr>
          <w:rFonts w:hint="eastAsia"/>
        </w:rPr>
        <w:t>in FDD</w:t>
      </w:r>
      <w:r w:rsidRPr="00C2325D">
        <w:t xml:space="preserve"> </w:t>
      </w:r>
    </w:p>
    <w:p w:rsidR="00466C29" w:rsidRDefault="00466C29" w:rsidP="00EE0854">
      <w:pPr>
        <w:jc w:val="center"/>
        <w:rPr>
          <w:noProof/>
          <w:kern w:val="2"/>
          <w:lang w:eastAsia="zh-CN"/>
        </w:rPr>
      </w:pPr>
    </w:p>
    <w:p w:rsidR="009E4E50" w:rsidRDefault="000954B4" w:rsidP="00EE0854">
      <w:pPr>
        <w:jc w:val="center"/>
        <w:rPr>
          <w:noProof/>
          <w:kern w:val="2"/>
          <w:lang w:eastAsia="zh-CN"/>
        </w:rPr>
      </w:pPr>
      <w:r>
        <w:rPr>
          <w:noProof/>
          <w:kern w:val="2"/>
          <w:lang w:eastAsia="zh-CN"/>
        </w:rPr>
        <w:lastRenderedPageBreak/>
        <w:drawing>
          <wp:inline distT="0" distB="0" distL="0" distR="0">
            <wp:extent cx="4631377" cy="234950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srcRect/>
                    <a:stretch>
                      <a:fillRect/>
                    </a:stretch>
                  </pic:blipFill>
                  <pic:spPr bwMode="auto">
                    <a:xfrm>
                      <a:off x="0" y="0"/>
                      <a:ext cx="4630823" cy="2349227"/>
                    </a:xfrm>
                    <a:prstGeom prst="rect">
                      <a:avLst/>
                    </a:prstGeom>
                    <a:noFill/>
                  </pic:spPr>
                </pic:pic>
              </a:graphicData>
            </a:graphic>
          </wp:inline>
        </w:drawing>
      </w:r>
    </w:p>
    <w:p w:rsidR="00EE0854" w:rsidRDefault="00EA6578" w:rsidP="00EE0854">
      <w:pPr>
        <w:jc w:val="center"/>
        <w:rPr>
          <w:b/>
          <w:bCs/>
          <w:kern w:val="2"/>
          <w:sz w:val="20"/>
          <w:szCs w:val="20"/>
          <w:lang w:val="en-GB" w:eastAsia="zh-CN"/>
        </w:rPr>
      </w:pPr>
      <w:r>
        <w:rPr>
          <w:rFonts w:hint="eastAsia"/>
          <w:b/>
          <w:bCs/>
          <w:kern w:val="2"/>
          <w:sz w:val="20"/>
          <w:szCs w:val="20"/>
          <w:lang w:val="en-GB" w:eastAsia="zh-CN"/>
        </w:rPr>
        <w:t>Figure</w:t>
      </w:r>
      <w:r w:rsidR="003C7521">
        <w:rPr>
          <w:b/>
          <w:bCs/>
          <w:kern w:val="2"/>
          <w:sz w:val="20"/>
          <w:szCs w:val="20"/>
          <w:lang w:val="en-GB" w:eastAsia="zh-CN"/>
        </w:rPr>
        <w:t xml:space="preserve"> </w:t>
      </w:r>
      <w:r w:rsidR="00C74FD1">
        <w:rPr>
          <w:b/>
          <w:bCs/>
          <w:kern w:val="2"/>
          <w:sz w:val="20"/>
          <w:szCs w:val="20"/>
          <w:lang w:val="en-GB" w:eastAsia="zh-CN"/>
        </w:rPr>
        <w:t>3</w:t>
      </w:r>
      <w:r w:rsidR="00661A59">
        <w:rPr>
          <w:b/>
          <w:bCs/>
          <w:kern w:val="2"/>
          <w:sz w:val="20"/>
          <w:szCs w:val="20"/>
          <w:lang w:val="en-GB" w:eastAsia="zh-CN"/>
        </w:rPr>
        <w:t xml:space="preserve"> </w:t>
      </w:r>
      <w:r w:rsidR="007C622F" w:rsidRPr="00EC63EC">
        <w:rPr>
          <w:rFonts w:hint="eastAsia"/>
          <w:b/>
          <w:bCs/>
          <w:kern w:val="2"/>
          <w:sz w:val="20"/>
          <w:szCs w:val="20"/>
          <w:lang w:val="en-GB" w:eastAsia="zh-CN"/>
        </w:rPr>
        <w:t xml:space="preserve">FDM </w:t>
      </w:r>
      <w:r w:rsidR="004C450F" w:rsidRPr="004C450F">
        <w:rPr>
          <w:b/>
        </w:rPr>
        <w:t>between eMBB only region and coexistence region</w:t>
      </w:r>
      <w:r w:rsidR="000C3058" w:rsidRPr="00EC63EC">
        <w:rPr>
          <w:rFonts w:hint="eastAsia"/>
          <w:b/>
          <w:bCs/>
          <w:kern w:val="2"/>
          <w:sz w:val="20"/>
          <w:szCs w:val="20"/>
          <w:lang w:val="en-GB" w:eastAsia="zh-CN"/>
        </w:rPr>
        <w:t xml:space="preserve"> </w:t>
      </w:r>
      <w:r w:rsidR="007C622F" w:rsidRPr="00EC63EC">
        <w:rPr>
          <w:rFonts w:hint="eastAsia"/>
          <w:b/>
          <w:bCs/>
          <w:kern w:val="2"/>
          <w:sz w:val="20"/>
          <w:szCs w:val="20"/>
          <w:lang w:val="en-GB" w:eastAsia="zh-CN"/>
        </w:rPr>
        <w:t>in</w:t>
      </w:r>
      <w:r w:rsidR="007C622F" w:rsidRPr="007C622F">
        <w:rPr>
          <w:rFonts w:hint="eastAsia"/>
          <w:b/>
          <w:bCs/>
          <w:kern w:val="2"/>
          <w:sz w:val="20"/>
          <w:szCs w:val="20"/>
          <w:lang w:val="en-GB" w:eastAsia="zh-CN"/>
        </w:rPr>
        <w:t xml:space="preserve"> TDD</w:t>
      </w:r>
    </w:p>
    <w:p w:rsidR="000954B4" w:rsidRDefault="00DE2DE6" w:rsidP="00E645D3">
      <w:pPr>
        <w:ind w:firstLine="425"/>
        <w:rPr>
          <w:kern w:val="2"/>
          <w:lang w:eastAsia="zh-CN"/>
        </w:rPr>
      </w:pPr>
      <w:r>
        <w:rPr>
          <w:noProof/>
          <w:kern w:val="2"/>
          <w:lang w:eastAsia="zh-CN"/>
        </w:rPr>
        <w:t>If</w:t>
      </w:r>
      <w:r w:rsidR="001F7238">
        <w:rPr>
          <w:noProof/>
          <w:kern w:val="2"/>
          <w:lang w:eastAsia="zh-CN"/>
        </w:rPr>
        <w:t xml:space="preserve"> the downlink transmission sign</w:t>
      </w:r>
      <w:r>
        <w:rPr>
          <w:noProof/>
          <w:kern w:val="2"/>
          <w:lang w:eastAsia="zh-CN"/>
        </w:rPr>
        <w:t>a</w:t>
      </w:r>
      <w:r w:rsidR="001F7238">
        <w:rPr>
          <w:noProof/>
          <w:kern w:val="2"/>
          <w:lang w:eastAsia="zh-CN"/>
        </w:rPr>
        <w:t>l is modulated via 15</w:t>
      </w:r>
      <w:r>
        <w:rPr>
          <w:noProof/>
          <w:kern w:val="2"/>
          <w:lang w:eastAsia="zh-CN"/>
        </w:rPr>
        <w:t xml:space="preserve"> </w:t>
      </w:r>
      <w:r w:rsidR="001F7238">
        <w:rPr>
          <w:noProof/>
          <w:kern w:val="2"/>
          <w:lang w:eastAsia="zh-CN"/>
        </w:rPr>
        <w:t xml:space="preserve">kHz SCS, the scheudling interval </w:t>
      </w:r>
      <w:r w:rsidR="000954B4">
        <w:rPr>
          <w:noProof/>
          <w:kern w:val="2"/>
          <w:lang w:eastAsia="zh-CN"/>
        </w:rPr>
        <w:t>has to be</w:t>
      </w:r>
      <w:r w:rsidR="001F7238">
        <w:rPr>
          <w:noProof/>
          <w:kern w:val="2"/>
          <w:lang w:eastAsia="zh-CN"/>
        </w:rPr>
        <w:t xml:space="preserve"> narrowed </w:t>
      </w:r>
      <w:r w:rsidR="00434964">
        <w:rPr>
          <w:noProof/>
          <w:kern w:val="2"/>
          <w:lang w:eastAsia="zh-CN"/>
        </w:rPr>
        <w:t xml:space="preserve">down </w:t>
      </w:r>
      <w:r w:rsidR="001F7238">
        <w:rPr>
          <w:noProof/>
          <w:kern w:val="2"/>
          <w:lang w:eastAsia="zh-CN"/>
        </w:rPr>
        <w:t xml:space="preserve">to </w:t>
      </w:r>
      <w:r w:rsidR="000954B4">
        <w:rPr>
          <w:noProof/>
          <w:kern w:val="2"/>
          <w:lang w:eastAsia="zh-CN"/>
        </w:rPr>
        <w:t xml:space="preserve">one or two </w:t>
      </w:r>
      <w:r w:rsidR="001F7238">
        <w:rPr>
          <w:noProof/>
          <w:kern w:val="2"/>
          <w:lang w:eastAsia="zh-CN"/>
        </w:rPr>
        <w:t>symbol</w:t>
      </w:r>
      <w:r w:rsidR="000954B4">
        <w:rPr>
          <w:noProof/>
          <w:kern w:val="2"/>
          <w:lang w:eastAsia="zh-CN"/>
        </w:rPr>
        <w:t>s</w:t>
      </w:r>
      <w:r w:rsidR="001F7238">
        <w:rPr>
          <w:noProof/>
          <w:kern w:val="2"/>
          <w:lang w:eastAsia="zh-CN"/>
        </w:rPr>
        <w:t xml:space="preserve">. </w:t>
      </w:r>
      <w:r w:rsidR="000954B4">
        <w:rPr>
          <w:noProof/>
          <w:kern w:val="2"/>
          <w:lang w:eastAsia="zh-CN"/>
        </w:rPr>
        <w:t>In that case, control overhead may increase significantly and RS efficiency would be quite low (i.e., # pilot symbols used in proportion</w:t>
      </w:r>
      <w:r>
        <w:rPr>
          <w:noProof/>
          <w:kern w:val="2"/>
          <w:lang w:eastAsia="zh-CN"/>
        </w:rPr>
        <w:t xml:space="preserve"> </w:t>
      </w:r>
      <w:r w:rsidR="000954B4">
        <w:rPr>
          <w:noProof/>
          <w:kern w:val="2"/>
          <w:lang w:eastAsia="zh-CN"/>
        </w:rPr>
        <w:t>to data will be high).</w:t>
      </w:r>
      <w:r w:rsidR="001F7238">
        <w:rPr>
          <w:noProof/>
          <w:kern w:val="2"/>
          <w:lang w:eastAsia="zh-CN"/>
        </w:rPr>
        <w:t xml:space="preserve"> Comparatively, if the downlink transmission signal is modulated via 60</w:t>
      </w:r>
      <w:r>
        <w:rPr>
          <w:noProof/>
          <w:kern w:val="2"/>
          <w:lang w:eastAsia="zh-CN"/>
        </w:rPr>
        <w:t xml:space="preserve"> </w:t>
      </w:r>
      <w:r w:rsidR="001F7238">
        <w:rPr>
          <w:noProof/>
          <w:kern w:val="2"/>
          <w:lang w:eastAsia="zh-CN"/>
        </w:rPr>
        <w:t>kHz SCS, 7-symbol scheduling interval could be adopted</w:t>
      </w:r>
      <w:r w:rsidR="000954B4">
        <w:rPr>
          <w:noProof/>
          <w:kern w:val="2"/>
          <w:lang w:eastAsia="zh-CN"/>
        </w:rPr>
        <w:t xml:space="preserve"> to shorten RTT</w:t>
      </w:r>
      <w:r w:rsidR="001F7238">
        <w:rPr>
          <w:noProof/>
          <w:kern w:val="2"/>
          <w:lang w:eastAsia="zh-CN"/>
        </w:rPr>
        <w:t>.</w:t>
      </w:r>
      <w:r w:rsidR="001F7238" w:rsidRPr="001F7238">
        <w:rPr>
          <w:kern w:val="2"/>
          <w:lang w:eastAsia="zh-CN"/>
        </w:rPr>
        <w:t xml:space="preserve"> </w:t>
      </w:r>
      <w:r w:rsidR="001F7238">
        <w:rPr>
          <w:kern w:val="2"/>
          <w:lang w:eastAsia="zh-CN"/>
        </w:rPr>
        <w:t xml:space="preserve">In this case, RS can be placed at the beginning of every </w:t>
      </w:r>
      <w:r w:rsidR="000954B4">
        <w:rPr>
          <w:kern w:val="2"/>
          <w:lang w:eastAsia="zh-CN"/>
        </w:rPr>
        <w:t>slot (time fading is limited due to short duration)</w:t>
      </w:r>
      <w:r w:rsidR="001F7238">
        <w:rPr>
          <w:kern w:val="2"/>
          <w:lang w:eastAsia="zh-CN"/>
        </w:rPr>
        <w:t xml:space="preserve"> and the RS overhead </w:t>
      </w:r>
      <w:r w:rsidR="000954B4">
        <w:rPr>
          <w:kern w:val="2"/>
          <w:lang w:eastAsia="zh-CN"/>
        </w:rPr>
        <w:t xml:space="preserve">would </w:t>
      </w:r>
      <w:r w:rsidR="001F7238">
        <w:rPr>
          <w:kern w:val="2"/>
          <w:lang w:eastAsia="zh-CN"/>
        </w:rPr>
        <w:t xml:space="preserve">be </w:t>
      </w:r>
      <w:r w:rsidR="000954B4">
        <w:rPr>
          <w:kern w:val="2"/>
          <w:lang w:eastAsia="zh-CN"/>
        </w:rPr>
        <w:t>quite low</w:t>
      </w:r>
      <w:r w:rsidR="001F7238">
        <w:rPr>
          <w:kern w:val="2"/>
          <w:lang w:eastAsia="zh-CN"/>
        </w:rPr>
        <w:t xml:space="preserve">. Besides, 7-symbol </w:t>
      </w:r>
      <w:r w:rsidR="000954B4">
        <w:rPr>
          <w:kern w:val="2"/>
          <w:lang w:eastAsia="zh-CN"/>
        </w:rPr>
        <w:t>slot</w:t>
      </w:r>
      <w:r w:rsidR="001F7238">
        <w:rPr>
          <w:kern w:val="2"/>
          <w:lang w:eastAsia="zh-CN"/>
        </w:rPr>
        <w:t xml:space="preserve"> </w:t>
      </w:r>
      <w:r w:rsidR="0059230E">
        <w:rPr>
          <w:kern w:val="2"/>
          <w:lang w:eastAsia="zh-CN"/>
        </w:rPr>
        <w:t>offer</w:t>
      </w:r>
      <w:r w:rsidR="000954B4">
        <w:rPr>
          <w:kern w:val="2"/>
          <w:lang w:eastAsia="zh-CN"/>
        </w:rPr>
        <w:t>s</w:t>
      </w:r>
      <w:r w:rsidR="0059230E">
        <w:rPr>
          <w:kern w:val="2"/>
          <w:lang w:eastAsia="zh-CN"/>
        </w:rPr>
        <w:t xml:space="preserve"> </w:t>
      </w:r>
      <w:r w:rsidR="001F7238">
        <w:rPr>
          <w:kern w:val="2"/>
          <w:lang w:eastAsia="zh-CN"/>
        </w:rPr>
        <w:t>better scheduling flexibility</w:t>
      </w:r>
      <w:r w:rsidR="000954B4">
        <w:rPr>
          <w:kern w:val="2"/>
          <w:lang w:eastAsia="zh-CN"/>
        </w:rPr>
        <w:t xml:space="preserve"> and enable</w:t>
      </w:r>
      <w:r>
        <w:rPr>
          <w:kern w:val="2"/>
          <w:lang w:eastAsia="zh-CN"/>
        </w:rPr>
        <w:t>s</w:t>
      </w:r>
      <w:r w:rsidR="000954B4">
        <w:rPr>
          <w:kern w:val="2"/>
          <w:lang w:eastAsia="zh-CN"/>
        </w:rPr>
        <w:t xml:space="preserve"> uniform design across scalable numerology</w:t>
      </w:r>
      <w:r w:rsidR="001F7238">
        <w:rPr>
          <w:kern w:val="2"/>
          <w:lang w:eastAsia="zh-CN"/>
        </w:rPr>
        <w:t>.</w:t>
      </w:r>
      <w:r w:rsidR="000954B4">
        <w:rPr>
          <w:kern w:val="2"/>
          <w:lang w:eastAsia="zh-CN"/>
        </w:rPr>
        <w:t xml:space="preserve"> In RAN1 # 86, it was agreed that slot would contain y symbols which is independent of numerology. </w:t>
      </w:r>
    </w:p>
    <w:p w:rsidR="000954B4" w:rsidRDefault="000954B4" w:rsidP="000F69DE">
      <w:pPr>
        <w:rPr>
          <w:b/>
          <w:noProof/>
          <w:kern w:val="2"/>
          <w:lang w:eastAsia="zh-CN"/>
        </w:rPr>
      </w:pPr>
      <w:r>
        <w:rPr>
          <w:b/>
          <w:noProof/>
          <w:kern w:val="2"/>
          <w:lang w:eastAsia="zh-CN"/>
        </w:rPr>
        <w:t xml:space="preserve">Proposal </w:t>
      </w:r>
      <w:r w:rsidR="00DE2DE6">
        <w:rPr>
          <w:b/>
          <w:noProof/>
          <w:kern w:val="2"/>
          <w:lang w:eastAsia="zh-CN"/>
        </w:rPr>
        <w:t>2</w:t>
      </w:r>
      <w:r>
        <w:rPr>
          <w:b/>
          <w:noProof/>
          <w:kern w:val="2"/>
          <w:lang w:eastAsia="zh-CN"/>
        </w:rPr>
        <w:t>: NR should support eMBB and URLLC coexistence at larger SCS, e.g., 60 kHz, for flexible and dynamic scheduling</w:t>
      </w:r>
      <w:r w:rsidRPr="004C450F">
        <w:rPr>
          <w:b/>
          <w:noProof/>
          <w:kern w:val="2"/>
          <w:lang w:eastAsia="zh-CN"/>
        </w:rPr>
        <w:t>.</w:t>
      </w:r>
    </w:p>
    <w:p w:rsidR="003D5BCF" w:rsidRPr="000F69DE" w:rsidRDefault="00C14922" w:rsidP="000954B4">
      <w:pPr>
        <w:ind w:firstLine="425"/>
        <w:rPr>
          <w:noProof/>
          <w:kern w:val="2"/>
          <w:lang w:eastAsia="zh-CN"/>
        </w:rPr>
      </w:pPr>
      <w:r>
        <w:rPr>
          <w:noProof/>
          <w:kern w:val="2"/>
          <w:lang w:eastAsia="zh-CN"/>
        </w:rPr>
        <w:t xml:space="preserve">An example of eMBB only region and coexistence region in FDD is given in Figure 2, where </w:t>
      </w:r>
      <w:r w:rsidR="00562022">
        <w:rPr>
          <w:noProof/>
          <w:kern w:val="2"/>
          <w:lang w:eastAsia="zh-CN"/>
        </w:rPr>
        <w:t xml:space="preserve">same slot definition is utilized for </w:t>
      </w:r>
      <w:r w:rsidR="000954B4">
        <w:rPr>
          <w:noProof/>
          <w:kern w:val="2"/>
          <w:lang w:eastAsia="zh-CN"/>
        </w:rPr>
        <w:t xml:space="preserve">both </w:t>
      </w:r>
      <w:r w:rsidR="00562022">
        <w:rPr>
          <w:noProof/>
          <w:kern w:val="2"/>
          <w:lang w:eastAsia="zh-CN"/>
        </w:rPr>
        <w:t xml:space="preserve">regions, e.g. 7-symbol slot. </w:t>
      </w:r>
      <w:r w:rsidR="0059230E">
        <w:rPr>
          <w:noProof/>
          <w:kern w:val="2"/>
          <w:lang w:eastAsia="zh-CN"/>
        </w:rPr>
        <w:t>T</w:t>
      </w:r>
      <w:r>
        <w:rPr>
          <w:noProof/>
          <w:kern w:val="2"/>
          <w:lang w:eastAsia="zh-CN"/>
        </w:rPr>
        <w:t xml:space="preserve">he </w:t>
      </w:r>
      <w:r w:rsidR="00562022">
        <w:rPr>
          <w:noProof/>
          <w:kern w:val="2"/>
          <w:lang w:eastAsia="zh-CN"/>
        </w:rPr>
        <w:t xml:space="preserve">alignment between </w:t>
      </w:r>
      <w:r>
        <w:rPr>
          <w:noProof/>
          <w:kern w:val="2"/>
          <w:lang w:eastAsia="zh-CN"/>
        </w:rPr>
        <w:t>slots</w:t>
      </w:r>
      <w:r w:rsidR="00562022">
        <w:rPr>
          <w:noProof/>
          <w:kern w:val="2"/>
          <w:lang w:eastAsia="zh-CN"/>
        </w:rPr>
        <w:t xml:space="preserve"> with different subcarrier spacing</w:t>
      </w:r>
      <w:r>
        <w:rPr>
          <w:noProof/>
          <w:kern w:val="2"/>
          <w:lang w:eastAsia="zh-CN"/>
        </w:rPr>
        <w:t xml:space="preserve"> </w:t>
      </w:r>
      <w:r w:rsidR="00562022">
        <w:rPr>
          <w:noProof/>
          <w:kern w:val="2"/>
          <w:lang w:eastAsia="zh-CN"/>
        </w:rPr>
        <w:t xml:space="preserve">is benefical to </w:t>
      </w:r>
      <w:r>
        <w:rPr>
          <w:noProof/>
          <w:kern w:val="2"/>
          <w:lang w:eastAsia="zh-CN"/>
        </w:rPr>
        <w:t xml:space="preserve">dynamically </w:t>
      </w:r>
      <w:r w:rsidR="000954B4">
        <w:rPr>
          <w:noProof/>
          <w:kern w:val="2"/>
          <w:lang w:eastAsia="zh-CN"/>
        </w:rPr>
        <w:t xml:space="preserve">schedule </w:t>
      </w:r>
      <w:r>
        <w:rPr>
          <w:noProof/>
          <w:kern w:val="2"/>
          <w:lang w:eastAsia="zh-CN"/>
        </w:rPr>
        <w:t xml:space="preserve">eMBB traffic in </w:t>
      </w:r>
      <w:r w:rsidR="00F441AF">
        <w:rPr>
          <w:noProof/>
          <w:kern w:val="2"/>
          <w:lang w:eastAsia="zh-CN"/>
        </w:rPr>
        <w:t>both re</w:t>
      </w:r>
      <w:r w:rsidR="008908BA">
        <w:rPr>
          <w:noProof/>
          <w:kern w:val="2"/>
          <w:lang w:eastAsia="zh-CN"/>
        </w:rPr>
        <w:t>g</w:t>
      </w:r>
      <w:r w:rsidR="00F441AF">
        <w:rPr>
          <w:noProof/>
          <w:kern w:val="2"/>
          <w:lang w:eastAsia="zh-CN"/>
        </w:rPr>
        <w:t>ion.</w:t>
      </w:r>
      <w:r>
        <w:rPr>
          <w:noProof/>
          <w:kern w:val="2"/>
          <w:lang w:eastAsia="zh-CN"/>
        </w:rPr>
        <w:t xml:space="preserve"> </w:t>
      </w:r>
      <w:r w:rsidR="0059230E">
        <w:rPr>
          <w:noProof/>
          <w:kern w:val="2"/>
          <w:lang w:eastAsia="zh-CN"/>
        </w:rPr>
        <w:t xml:space="preserve">Moreover, less standardization effort would be required, correspondingly. </w:t>
      </w:r>
      <w:r w:rsidR="00F441AF">
        <w:rPr>
          <w:noProof/>
          <w:kern w:val="2"/>
          <w:lang w:eastAsia="zh-CN"/>
        </w:rPr>
        <w:t>In TDD case, as shown in Figure 3, downlink/uplink/gap positions are aligned across eMBB only region and coexistence region.</w:t>
      </w:r>
      <w:r w:rsidR="00562022">
        <w:rPr>
          <w:noProof/>
          <w:kern w:val="2"/>
          <w:lang w:eastAsia="zh-CN"/>
        </w:rPr>
        <w:t xml:space="preserve"> </w:t>
      </w:r>
      <w:r w:rsidR="00837E50">
        <w:rPr>
          <w:noProof/>
          <w:kern w:val="2"/>
          <w:lang w:eastAsia="zh-CN"/>
        </w:rPr>
        <w:t xml:space="preserve">Large eMBB packets are scheduled in the </w:t>
      </w:r>
      <w:r w:rsidR="00427955">
        <w:rPr>
          <w:noProof/>
          <w:kern w:val="2"/>
          <w:lang w:eastAsia="zh-CN"/>
        </w:rPr>
        <w:t>eMBB only</w:t>
      </w:r>
      <w:r w:rsidR="003D5BCF">
        <w:rPr>
          <w:noProof/>
          <w:kern w:val="2"/>
          <w:lang w:eastAsia="zh-CN"/>
        </w:rPr>
        <w:t xml:space="preserve"> </w:t>
      </w:r>
      <w:r w:rsidR="00837E50">
        <w:rPr>
          <w:noProof/>
          <w:kern w:val="2"/>
          <w:lang w:eastAsia="zh-CN"/>
        </w:rPr>
        <w:t>region</w:t>
      </w:r>
      <w:r w:rsidR="0059230E">
        <w:rPr>
          <w:noProof/>
          <w:kern w:val="2"/>
          <w:lang w:eastAsia="zh-CN"/>
        </w:rPr>
        <w:t xml:space="preserve"> without any interruption of URLLC burst</w:t>
      </w:r>
      <w:r w:rsidR="00837E50">
        <w:rPr>
          <w:noProof/>
          <w:kern w:val="2"/>
          <w:lang w:eastAsia="zh-CN"/>
        </w:rPr>
        <w:t xml:space="preserve">. In coexistence region, </w:t>
      </w:r>
      <w:r w:rsidR="00F441AF">
        <w:rPr>
          <w:noProof/>
          <w:kern w:val="2"/>
          <w:lang w:eastAsia="zh-CN"/>
        </w:rPr>
        <w:t xml:space="preserve">a strategy of hyrid scheduling </w:t>
      </w:r>
      <w:r w:rsidR="00837E50">
        <w:rPr>
          <w:noProof/>
          <w:kern w:val="2"/>
          <w:lang w:eastAsia="zh-CN"/>
        </w:rPr>
        <w:t xml:space="preserve">URLLC and eMBB </w:t>
      </w:r>
      <w:r w:rsidR="00F441AF">
        <w:rPr>
          <w:noProof/>
          <w:kern w:val="2"/>
          <w:lang w:eastAsia="zh-CN"/>
        </w:rPr>
        <w:t>traffic could be adopted.</w:t>
      </w:r>
      <w:r w:rsidR="009E4E50">
        <w:rPr>
          <w:noProof/>
          <w:kern w:val="2"/>
          <w:lang w:eastAsia="zh-CN"/>
        </w:rPr>
        <w:t>,</w:t>
      </w:r>
      <w:r w:rsidR="009E4E50" w:rsidRPr="009E4E50">
        <w:rPr>
          <w:noProof/>
          <w:kern w:val="2"/>
          <w:lang w:eastAsia="zh-CN"/>
        </w:rPr>
        <w:t xml:space="preserve"> </w:t>
      </w:r>
      <w:r w:rsidR="009E4E50">
        <w:rPr>
          <w:noProof/>
          <w:kern w:val="2"/>
          <w:lang w:eastAsia="zh-CN"/>
        </w:rPr>
        <w:t>in particular small eMBB packets can be assigned in that region.</w:t>
      </w:r>
      <w:r w:rsidR="000F69DE">
        <w:rPr>
          <w:rFonts w:hint="eastAsia"/>
          <w:noProof/>
          <w:kern w:val="2"/>
          <w:lang w:eastAsia="zh-CN"/>
        </w:rPr>
        <w:t xml:space="preserve"> </w:t>
      </w:r>
      <w:r w:rsidR="000F69DE" w:rsidRPr="000F69DE">
        <w:rPr>
          <w:noProof/>
          <w:kern w:val="2"/>
          <w:lang w:eastAsia="zh-CN"/>
        </w:rPr>
        <w:t xml:space="preserve">Small eMBB packets are scheduled in </w:t>
      </w:r>
      <w:r w:rsidR="000F69DE">
        <w:rPr>
          <w:rFonts w:hint="eastAsia"/>
          <w:noProof/>
          <w:kern w:val="2"/>
          <w:lang w:eastAsia="zh-CN"/>
        </w:rPr>
        <w:t>the coexistence r</w:t>
      </w:r>
      <w:r w:rsidR="000F69DE" w:rsidRPr="000F69DE">
        <w:rPr>
          <w:noProof/>
          <w:kern w:val="2"/>
          <w:lang w:eastAsia="zh-CN"/>
        </w:rPr>
        <w:t>egion</w:t>
      </w:r>
      <w:r w:rsidR="000F69DE">
        <w:rPr>
          <w:rFonts w:hint="eastAsia"/>
          <w:noProof/>
          <w:kern w:val="2"/>
          <w:lang w:eastAsia="zh-CN"/>
        </w:rPr>
        <w:t xml:space="preserve"> with</w:t>
      </w:r>
      <w:r w:rsidR="000F69DE">
        <w:rPr>
          <w:noProof/>
          <w:kern w:val="2"/>
          <w:lang w:eastAsia="zh-CN"/>
        </w:rPr>
        <w:t xml:space="preserve"> </w:t>
      </w:r>
      <w:r w:rsidR="000F69DE" w:rsidRPr="000F69DE">
        <w:rPr>
          <w:noProof/>
          <w:kern w:val="2"/>
          <w:lang w:eastAsia="zh-CN"/>
        </w:rPr>
        <w:t>TB size fit</w:t>
      </w:r>
      <w:r w:rsidR="000F69DE">
        <w:rPr>
          <w:noProof/>
          <w:kern w:val="2"/>
          <w:lang w:eastAsia="zh-CN"/>
        </w:rPr>
        <w:t>ting</w:t>
      </w:r>
      <w:r w:rsidR="000F69DE" w:rsidRPr="000F69DE">
        <w:rPr>
          <w:noProof/>
          <w:kern w:val="2"/>
          <w:lang w:eastAsia="zh-CN"/>
        </w:rPr>
        <w:t xml:space="preserve"> in one URLLC slot (0.125ms). eMBB packets </w:t>
      </w:r>
      <w:r w:rsidR="0059230E">
        <w:rPr>
          <w:noProof/>
          <w:kern w:val="2"/>
          <w:lang w:eastAsia="zh-CN"/>
        </w:rPr>
        <w:t>could</w:t>
      </w:r>
      <w:r w:rsidR="000F69DE" w:rsidRPr="000F69DE">
        <w:rPr>
          <w:noProof/>
          <w:kern w:val="2"/>
          <w:lang w:eastAsia="zh-CN"/>
        </w:rPr>
        <w:t xml:space="preserve"> </w:t>
      </w:r>
      <w:r w:rsidR="008908BA">
        <w:rPr>
          <w:noProof/>
          <w:kern w:val="2"/>
          <w:lang w:eastAsia="zh-CN"/>
        </w:rPr>
        <w:t xml:space="preserve">be </w:t>
      </w:r>
      <w:r w:rsidR="000F69DE" w:rsidRPr="000F69DE">
        <w:rPr>
          <w:noProof/>
          <w:kern w:val="2"/>
          <w:lang w:eastAsia="zh-CN"/>
        </w:rPr>
        <w:t>scheduled by bundling</w:t>
      </w:r>
      <w:r w:rsidR="000F69DE">
        <w:rPr>
          <w:noProof/>
          <w:kern w:val="2"/>
          <w:lang w:eastAsia="zh-CN"/>
        </w:rPr>
        <w:t xml:space="preserve"> </w:t>
      </w:r>
      <w:r w:rsidR="000F69DE" w:rsidRPr="000F69DE">
        <w:rPr>
          <w:noProof/>
          <w:kern w:val="2"/>
          <w:lang w:eastAsia="zh-CN"/>
        </w:rPr>
        <w:t xml:space="preserve">multiple slots. </w:t>
      </w:r>
      <w:r w:rsidR="000954B4">
        <w:rPr>
          <w:noProof/>
          <w:kern w:val="2"/>
          <w:lang w:eastAsia="zh-CN"/>
        </w:rPr>
        <w:t xml:space="preserve">In Figures 2 and 3, URLLC and eMBB scheduling intervals are assumed to be 0.125ms and 0.5ms, respectively. </w:t>
      </w:r>
    </w:p>
    <w:p w:rsidR="001F7238" w:rsidRPr="00EC63EC" w:rsidRDefault="004C450F" w:rsidP="00837E50">
      <w:pPr>
        <w:rPr>
          <w:b/>
          <w:noProof/>
          <w:kern w:val="2"/>
          <w:lang w:eastAsia="zh-CN"/>
        </w:rPr>
      </w:pPr>
      <w:r w:rsidRPr="004C450F">
        <w:rPr>
          <w:b/>
          <w:noProof/>
          <w:kern w:val="2"/>
          <w:lang w:eastAsia="zh-CN"/>
        </w:rPr>
        <w:t xml:space="preserve">Proposal </w:t>
      </w:r>
      <w:r w:rsidR="00DE2DE6">
        <w:rPr>
          <w:b/>
          <w:noProof/>
          <w:kern w:val="2"/>
          <w:lang w:eastAsia="zh-CN"/>
        </w:rPr>
        <w:t>3</w:t>
      </w:r>
      <w:r w:rsidRPr="004C450F">
        <w:rPr>
          <w:b/>
          <w:noProof/>
          <w:kern w:val="2"/>
          <w:lang w:eastAsia="zh-CN"/>
        </w:rPr>
        <w:t xml:space="preserve">: </w:t>
      </w:r>
      <w:r w:rsidR="00E70C3F" w:rsidRPr="004C450F">
        <w:rPr>
          <w:b/>
          <w:noProof/>
          <w:kern w:val="2"/>
          <w:lang w:eastAsia="zh-CN"/>
        </w:rPr>
        <w:t>Slot</w:t>
      </w:r>
      <w:r w:rsidR="00E70C3F">
        <w:rPr>
          <w:b/>
          <w:noProof/>
          <w:kern w:val="2"/>
          <w:lang w:eastAsia="zh-CN"/>
        </w:rPr>
        <w:t xml:space="preserve"> alignment should be supported between </w:t>
      </w:r>
      <w:r w:rsidR="00E70C3F" w:rsidRPr="004C450F">
        <w:rPr>
          <w:b/>
          <w:noProof/>
          <w:kern w:val="2"/>
          <w:lang w:eastAsia="zh-CN"/>
        </w:rPr>
        <w:t>eMBB only region and coexistence</w:t>
      </w:r>
      <w:r w:rsidR="00E70C3F">
        <w:rPr>
          <w:b/>
          <w:noProof/>
          <w:kern w:val="2"/>
          <w:lang w:eastAsia="zh-CN"/>
        </w:rPr>
        <w:t xml:space="preserve"> region.</w:t>
      </w:r>
    </w:p>
    <w:p w:rsidR="000C7FB5" w:rsidRDefault="000C7FB5" w:rsidP="00E645D3">
      <w:pPr>
        <w:ind w:firstLine="425"/>
        <w:rPr>
          <w:kern w:val="2"/>
          <w:lang w:eastAsia="zh-CN"/>
        </w:rPr>
      </w:pPr>
      <w:r>
        <w:t xml:space="preserve">In the case of large SCS, e.g., </w:t>
      </w:r>
      <w:r w:rsidR="005F3365">
        <w:t>60 kHz</w:t>
      </w:r>
      <w:r>
        <w:t xml:space="preserve">, </w:t>
      </w:r>
      <w:r>
        <w:rPr>
          <w:kern w:val="2"/>
          <w:lang w:eastAsia="zh-CN"/>
        </w:rPr>
        <w:t>multiple</w:t>
      </w:r>
      <w:r>
        <w:rPr>
          <w:rFonts w:hint="eastAsia"/>
          <w:kern w:val="2"/>
          <w:lang w:eastAsia="zh-CN"/>
        </w:rPr>
        <w:t xml:space="preserve"> CP length</w:t>
      </w:r>
      <w:r w:rsidR="00E645D3">
        <w:rPr>
          <w:kern w:val="2"/>
          <w:lang w:eastAsia="zh-CN"/>
        </w:rPr>
        <w:t>s</w:t>
      </w:r>
      <w:r>
        <w:rPr>
          <w:rFonts w:hint="eastAsia"/>
          <w:kern w:val="2"/>
          <w:lang w:eastAsia="zh-CN"/>
        </w:rPr>
        <w:t xml:space="preserve"> to cover the different </w:t>
      </w:r>
      <w:r>
        <w:rPr>
          <w:kern w:val="2"/>
          <w:lang w:eastAsia="zh-CN"/>
        </w:rPr>
        <w:t>delay</w:t>
      </w:r>
      <w:r>
        <w:rPr>
          <w:rFonts w:hint="eastAsia"/>
          <w:kern w:val="2"/>
          <w:lang w:eastAsia="zh-CN"/>
        </w:rPr>
        <w:t xml:space="preserve"> spread </w:t>
      </w:r>
      <w:r>
        <w:rPr>
          <w:kern w:val="2"/>
          <w:lang w:eastAsia="zh-CN"/>
        </w:rPr>
        <w:t xml:space="preserve">would be beneficial </w:t>
      </w:r>
      <w:r>
        <w:rPr>
          <w:rFonts w:hint="eastAsia"/>
          <w:kern w:val="2"/>
          <w:lang w:eastAsia="zh-CN"/>
        </w:rPr>
        <w:t xml:space="preserve">[1]. </w:t>
      </w:r>
      <w:r w:rsidR="00DE2DE6">
        <w:rPr>
          <w:kern w:val="2"/>
          <w:lang w:eastAsia="zh-CN"/>
        </w:rPr>
        <w:t xml:space="preserve">For example, if 60 kHz SCS is adopted over a large BW in a TDD carrier, one traffic type may span much larger BW than other traffic type. If the channel is highly frequency-selective, then the traffic scheduled over a larger portion of the BW may need a longer CP than other traffic coexisting </w:t>
      </w:r>
      <w:r w:rsidR="00E645D3">
        <w:rPr>
          <w:kern w:val="2"/>
          <w:lang w:eastAsia="zh-CN"/>
        </w:rPr>
        <w:t xml:space="preserve">in </w:t>
      </w:r>
      <w:r w:rsidR="00DE2DE6">
        <w:rPr>
          <w:kern w:val="2"/>
          <w:lang w:eastAsia="zh-CN"/>
        </w:rPr>
        <w:t xml:space="preserve">same 60 kHz SCS. </w:t>
      </w:r>
      <w:r>
        <w:rPr>
          <w:kern w:val="2"/>
          <w:lang w:eastAsia="zh-CN"/>
        </w:rPr>
        <w:t>In the case of TDD, frame alignment is needed</w:t>
      </w:r>
      <w:r w:rsidR="000954B4">
        <w:rPr>
          <w:kern w:val="2"/>
          <w:lang w:eastAsia="zh-CN"/>
        </w:rPr>
        <w:t>.</w:t>
      </w:r>
      <w:r>
        <w:rPr>
          <w:kern w:val="2"/>
          <w:lang w:eastAsia="zh-CN"/>
        </w:rPr>
        <w:t xml:space="preserve"> In Figure 4, </w:t>
      </w:r>
      <w:r w:rsidR="000954B4">
        <w:rPr>
          <w:kern w:val="2"/>
          <w:lang w:eastAsia="zh-CN"/>
        </w:rPr>
        <w:t xml:space="preserve">we show different CP length coexistence for 60 kHz SCS with </w:t>
      </w:r>
      <w:r>
        <w:rPr>
          <w:kern w:val="2"/>
          <w:lang w:eastAsia="zh-CN"/>
        </w:rPr>
        <w:t>slot boundary alignment</w:t>
      </w:r>
      <w:r w:rsidR="000954B4">
        <w:rPr>
          <w:kern w:val="2"/>
          <w:lang w:eastAsia="zh-CN"/>
        </w:rPr>
        <w:t>, which</w:t>
      </w:r>
      <w:r>
        <w:rPr>
          <w:kern w:val="2"/>
          <w:lang w:eastAsia="zh-CN"/>
        </w:rPr>
        <w:t xml:space="preserve"> symbol boundary alignment </w:t>
      </w:r>
      <w:r w:rsidR="000954B4">
        <w:rPr>
          <w:kern w:val="2"/>
          <w:lang w:eastAsia="zh-CN"/>
        </w:rPr>
        <w:t>cannot do</w:t>
      </w:r>
      <w:r>
        <w:rPr>
          <w:kern w:val="2"/>
          <w:lang w:eastAsia="zh-CN"/>
        </w:rPr>
        <w:t xml:space="preserve">.  </w:t>
      </w:r>
    </w:p>
    <w:p w:rsidR="000C7FB5" w:rsidRDefault="000C7FB5" w:rsidP="000C7FB5">
      <w:pPr>
        <w:jc w:val="center"/>
        <w:rPr>
          <w:noProof/>
          <w:lang w:eastAsia="zh-CN"/>
        </w:rPr>
      </w:pPr>
      <w:r>
        <w:object w:dxaOrig="10845" w:dyaOrig="46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65pt;height:199.15pt" o:ole="">
            <v:imagedata r:id="rId11" o:title=""/>
          </v:shape>
          <o:OLEObject Type="Embed" ProgID="Visio.Drawing.15" ShapeID="_x0000_i1025" DrawAspect="Content" ObjectID="_1536809709" r:id="rId12"/>
        </w:object>
      </w:r>
    </w:p>
    <w:p w:rsidR="000C7FB5" w:rsidRDefault="000C7FB5" w:rsidP="000C7FB5">
      <w:pPr>
        <w:jc w:val="center"/>
        <w:rPr>
          <w:kern w:val="2"/>
          <w:lang w:val="en-GB" w:eastAsia="zh-CN"/>
        </w:rPr>
      </w:pPr>
      <w:r>
        <w:rPr>
          <w:b/>
          <w:bCs/>
          <w:kern w:val="2"/>
          <w:sz w:val="20"/>
          <w:szCs w:val="20"/>
          <w:lang w:val="en-GB" w:eastAsia="zh-CN"/>
        </w:rPr>
        <w:t xml:space="preserve">Figure </w:t>
      </w:r>
      <w:r>
        <w:rPr>
          <w:rFonts w:hint="eastAsia"/>
          <w:b/>
          <w:bCs/>
          <w:kern w:val="2"/>
          <w:sz w:val="20"/>
          <w:szCs w:val="20"/>
          <w:lang w:val="en-GB" w:eastAsia="zh-CN"/>
        </w:rPr>
        <w:t>4</w:t>
      </w:r>
      <w:r w:rsidRPr="00C2325D">
        <w:rPr>
          <w:b/>
          <w:bCs/>
          <w:kern w:val="2"/>
          <w:sz w:val="20"/>
          <w:szCs w:val="20"/>
          <w:lang w:val="en-GB" w:eastAsia="zh-CN"/>
        </w:rPr>
        <w:t xml:space="preserve"> Slot </w:t>
      </w:r>
      <w:r w:rsidR="005F3365" w:rsidRPr="00C2325D">
        <w:rPr>
          <w:b/>
          <w:bCs/>
          <w:kern w:val="2"/>
          <w:sz w:val="20"/>
          <w:szCs w:val="20"/>
          <w:lang w:val="en-GB" w:eastAsia="zh-CN"/>
        </w:rPr>
        <w:t>alignments</w:t>
      </w:r>
      <w:r w:rsidRPr="00C2325D">
        <w:rPr>
          <w:b/>
          <w:bCs/>
          <w:kern w:val="2"/>
          <w:sz w:val="20"/>
          <w:szCs w:val="20"/>
          <w:lang w:val="en-GB" w:eastAsia="zh-CN"/>
        </w:rPr>
        <w:t xml:space="preserve"> with different</w:t>
      </w:r>
      <w:r>
        <w:rPr>
          <w:noProof/>
          <w:lang w:eastAsia="zh-CN"/>
        </w:rPr>
        <w:t xml:space="preserve"> CP</w:t>
      </w:r>
    </w:p>
    <w:p w:rsidR="005749EB" w:rsidRDefault="005749EB">
      <w:pPr>
        <w:rPr>
          <w:b/>
          <w:bCs/>
          <w:kern w:val="2"/>
          <w:sz w:val="20"/>
          <w:szCs w:val="20"/>
          <w:lang w:eastAsia="zh-CN"/>
        </w:rPr>
      </w:pPr>
    </w:p>
    <w:p w:rsidR="000C7FB5" w:rsidRDefault="009E4E50" w:rsidP="000C7FB5">
      <w:pPr>
        <w:pStyle w:val="Heading2"/>
        <w:rPr>
          <w:lang w:eastAsia="zh-CN"/>
        </w:rPr>
      </w:pPr>
      <w:r>
        <w:rPr>
          <w:lang w:eastAsia="zh-CN"/>
        </w:rPr>
        <w:t xml:space="preserve">Hybrid scheduling of </w:t>
      </w:r>
      <w:r w:rsidR="000C7FB5">
        <w:rPr>
          <w:lang w:eastAsia="zh-CN"/>
        </w:rPr>
        <w:t>URLLC and eMBB in coexistence region</w:t>
      </w:r>
    </w:p>
    <w:p w:rsidR="000C7FB5" w:rsidRDefault="00192D12" w:rsidP="000954B4">
      <w:pPr>
        <w:ind w:firstLine="425"/>
        <w:rPr>
          <w:noProof/>
          <w:kern w:val="2"/>
          <w:lang w:eastAsia="zh-CN"/>
        </w:rPr>
      </w:pPr>
      <w:bookmarkStart w:id="3" w:name="OLE_LINK1"/>
      <w:bookmarkStart w:id="4" w:name="OLE_LINK2"/>
      <w:r>
        <w:rPr>
          <w:noProof/>
          <w:kern w:val="2"/>
          <w:lang w:eastAsia="zh-CN"/>
        </w:rPr>
        <w:t>In coexistence region, URLLC scheduling could be slot by slot for meet</w:t>
      </w:r>
      <w:r w:rsidR="00DE2DE6">
        <w:rPr>
          <w:noProof/>
          <w:kern w:val="2"/>
          <w:lang w:eastAsia="zh-CN"/>
        </w:rPr>
        <w:t>ing</w:t>
      </w:r>
      <w:r>
        <w:rPr>
          <w:noProof/>
          <w:kern w:val="2"/>
          <w:lang w:eastAsia="zh-CN"/>
        </w:rPr>
        <w:t xml:space="preserve"> the critical latency requirement</w:t>
      </w:r>
      <w:r w:rsidR="00434964">
        <w:rPr>
          <w:noProof/>
          <w:kern w:val="2"/>
          <w:lang w:eastAsia="zh-CN"/>
        </w:rPr>
        <w:t>, as shown in Figure</w:t>
      </w:r>
      <w:r w:rsidR="00DE2DE6">
        <w:rPr>
          <w:noProof/>
          <w:kern w:val="2"/>
          <w:lang w:eastAsia="zh-CN"/>
        </w:rPr>
        <w:t>s</w:t>
      </w:r>
      <w:r w:rsidR="00434964">
        <w:rPr>
          <w:noProof/>
          <w:kern w:val="2"/>
          <w:lang w:eastAsia="zh-CN"/>
        </w:rPr>
        <w:t xml:space="preserve"> </w:t>
      </w:r>
      <w:r w:rsidR="00DE2DE6">
        <w:rPr>
          <w:noProof/>
          <w:kern w:val="2"/>
          <w:lang w:eastAsia="zh-CN"/>
        </w:rPr>
        <w:t xml:space="preserve">2 and </w:t>
      </w:r>
      <w:r w:rsidR="00434964">
        <w:rPr>
          <w:noProof/>
          <w:kern w:val="2"/>
          <w:lang w:eastAsia="zh-CN"/>
        </w:rPr>
        <w:t>3</w:t>
      </w:r>
      <w:r>
        <w:rPr>
          <w:noProof/>
          <w:kern w:val="2"/>
          <w:lang w:eastAsia="zh-CN"/>
        </w:rPr>
        <w:t xml:space="preserve">. Meanwhile, </w:t>
      </w:r>
      <w:r w:rsidR="003D5BCF">
        <w:rPr>
          <w:noProof/>
          <w:kern w:val="2"/>
          <w:lang w:eastAsia="zh-CN"/>
        </w:rPr>
        <w:t xml:space="preserve">eMBB </w:t>
      </w:r>
      <w:r>
        <w:rPr>
          <w:noProof/>
          <w:kern w:val="2"/>
          <w:lang w:eastAsia="zh-CN"/>
        </w:rPr>
        <w:t xml:space="preserve">scheduling </w:t>
      </w:r>
      <w:r w:rsidR="003D5BCF">
        <w:rPr>
          <w:noProof/>
          <w:kern w:val="2"/>
          <w:lang w:eastAsia="zh-CN"/>
        </w:rPr>
        <w:t>may adopt bundling of</w:t>
      </w:r>
      <w:r>
        <w:rPr>
          <w:noProof/>
          <w:kern w:val="2"/>
          <w:lang w:eastAsia="zh-CN"/>
        </w:rPr>
        <w:t xml:space="preserve"> </w:t>
      </w:r>
      <w:r w:rsidR="003D5BCF">
        <w:rPr>
          <w:noProof/>
          <w:kern w:val="2"/>
          <w:lang w:eastAsia="zh-CN"/>
        </w:rPr>
        <w:t xml:space="preserve">slots in coexistence region with a common control information at the beginning of </w:t>
      </w:r>
      <w:r w:rsidR="000954B4">
        <w:rPr>
          <w:noProof/>
          <w:kern w:val="2"/>
          <w:lang w:eastAsia="zh-CN"/>
        </w:rPr>
        <w:t>eMBB scheduling</w:t>
      </w:r>
      <w:r w:rsidR="003D5BCF">
        <w:rPr>
          <w:noProof/>
          <w:kern w:val="2"/>
          <w:lang w:eastAsia="zh-CN"/>
        </w:rPr>
        <w:t xml:space="preserve"> interval. Note that this approach does not require puncturing because if resources of an eMBB TB is </w:t>
      </w:r>
      <w:r w:rsidR="00713182">
        <w:rPr>
          <w:noProof/>
          <w:kern w:val="2"/>
          <w:lang w:eastAsia="zh-CN"/>
        </w:rPr>
        <w:t>re-</w:t>
      </w:r>
      <w:r w:rsidR="003D5BCF">
        <w:rPr>
          <w:noProof/>
          <w:kern w:val="2"/>
          <w:lang w:eastAsia="zh-CN"/>
        </w:rPr>
        <w:t>scheduled to URLLC, the eNodeB will attempt to transmit that postponed eMBB TB(s) later, thus requiring no changes in HARQ procedure (e.g., code block level HARQ, outer code to protect eMBB transmission from busrty interference, or weighted HARQ combining to account for degraded transmiss</w:t>
      </w:r>
      <w:r w:rsidR="00DE2DE6">
        <w:rPr>
          <w:noProof/>
          <w:kern w:val="2"/>
          <w:lang w:eastAsia="zh-CN"/>
        </w:rPr>
        <w:t>i</w:t>
      </w:r>
      <w:r w:rsidR="003D5BCF">
        <w:rPr>
          <w:noProof/>
          <w:kern w:val="2"/>
          <w:lang w:eastAsia="zh-CN"/>
        </w:rPr>
        <w:t>ons). If transmission of one or more TBs are postponed after eMBB is scheduled for bundled slots, a low overhead indicator can notify the eMBB UE of the updated scheduling.</w:t>
      </w:r>
      <w:bookmarkEnd w:id="3"/>
      <w:bookmarkEnd w:id="4"/>
      <w:r w:rsidR="000954B4">
        <w:rPr>
          <w:noProof/>
          <w:kern w:val="2"/>
          <w:lang w:eastAsia="zh-CN"/>
        </w:rPr>
        <w:t xml:space="preserve"> For example, eMBB UEs in coexistence region will monitor one bit indicator every URLLC slot whether that TB is transmitted or held.</w:t>
      </w:r>
    </w:p>
    <w:p w:rsidR="009E4E50" w:rsidRDefault="009E4E50" w:rsidP="009E4E50">
      <w:pPr>
        <w:rPr>
          <w:b/>
          <w:kern w:val="2"/>
          <w:lang w:eastAsia="zh-CN"/>
        </w:rPr>
      </w:pPr>
      <w:r w:rsidRPr="00B26051">
        <w:rPr>
          <w:b/>
          <w:kern w:val="2"/>
          <w:lang w:eastAsia="zh-CN"/>
        </w:rPr>
        <w:t>Observation</w:t>
      </w:r>
      <w:r>
        <w:rPr>
          <w:b/>
          <w:kern w:val="2"/>
          <w:lang w:eastAsia="zh-CN"/>
        </w:rPr>
        <w:t xml:space="preserve"> </w:t>
      </w:r>
      <w:r w:rsidR="000954B4">
        <w:rPr>
          <w:b/>
          <w:kern w:val="2"/>
          <w:lang w:eastAsia="zh-CN"/>
        </w:rPr>
        <w:t>3</w:t>
      </w:r>
      <w:r w:rsidRPr="00B26051">
        <w:rPr>
          <w:b/>
          <w:kern w:val="2"/>
          <w:lang w:eastAsia="zh-CN"/>
        </w:rPr>
        <w:t xml:space="preserve">: URLLC and eMBB traffic can coexist without collision via 1-slot or multi-slot </w:t>
      </w:r>
      <w:r>
        <w:rPr>
          <w:b/>
          <w:kern w:val="2"/>
          <w:lang w:eastAsia="zh-CN"/>
        </w:rPr>
        <w:t xml:space="preserve">scheduling time </w:t>
      </w:r>
      <w:r w:rsidRPr="00B26051">
        <w:rPr>
          <w:b/>
          <w:kern w:val="2"/>
          <w:lang w:eastAsia="zh-CN"/>
        </w:rPr>
        <w:t>interval in the coexistence region.</w:t>
      </w:r>
    </w:p>
    <w:p w:rsidR="00157FC3" w:rsidRDefault="00747F48" w:rsidP="00286E0D">
      <w:pPr>
        <w:pStyle w:val="Heading1"/>
      </w:pPr>
      <w:r w:rsidRPr="00CF195E">
        <w:t>Conclusion</w:t>
      </w:r>
      <w:r w:rsidR="006B1FD5" w:rsidRPr="00CF195E">
        <w:t>s</w:t>
      </w:r>
    </w:p>
    <w:p w:rsidR="00EB5C21" w:rsidRDefault="00EB5C21" w:rsidP="00E645D3">
      <w:pPr>
        <w:ind w:firstLine="425"/>
        <w:rPr>
          <w:b/>
        </w:rPr>
      </w:pPr>
      <w:r>
        <w:rPr>
          <w:lang w:eastAsia="zh-CN"/>
        </w:rPr>
        <w:t>In this contribution, we discuss how to support URLLC in DL from reliability, latency, and coexistence with eMBB perspective; we have the following observations and proposals:</w:t>
      </w:r>
      <w:bookmarkStart w:id="5" w:name="_Ref124589665"/>
      <w:bookmarkStart w:id="6" w:name="_Ref71620620"/>
      <w:bookmarkStart w:id="7" w:name="_Ref124671424"/>
    </w:p>
    <w:p w:rsidR="0015227A" w:rsidRDefault="00692318" w:rsidP="0015227A">
      <w:pPr>
        <w:rPr>
          <w:lang w:eastAsia="zh-CN"/>
        </w:rPr>
      </w:pPr>
      <w:r w:rsidRPr="0072097C">
        <w:rPr>
          <w:b/>
        </w:rPr>
        <w:t>Observation</w:t>
      </w:r>
      <w:r>
        <w:rPr>
          <w:b/>
        </w:rPr>
        <w:t xml:space="preserve"> 1: The reliability of both data channel and control channels involved in the end to end URLLC transmission scheme need to be considered.</w:t>
      </w:r>
    </w:p>
    <w:p w:rsidR="00692318" w:rsidRPr="00CC19C9" w:rsidRDefault="00692318" w:rsidP="00692318">
      <w:pPr>
        <w:spacing w:after="240"/>
        <w:rPr>
          <w:b/>
          <w:kern w:val="2"/>
          <w:lang w:val="en-GB" w:eastAsia="zh-CN"/>
        </w:rPr>
      </w:pPr>
      <w:r w:rsidRPr="0072097C">
        <w:rPr>
          <w:rFonts w:hint="eastAsia"/>
          <w:b/>
          <w:kern w:val="2"/>
          <w:lang w:val="en-GB" w:eastAsia="zh-CN"/>
        </w:rPr>
        <w:t>O</w:t>
      </w:r>
      <w:r w:rsidRPr="0072097C">
        <w:rPr>
          <w:b/>
          <w:kern w:val="2"/>
          <w:lang w:val="en-GB" w:eastAsia="zh-CN"/>
        </w:rPr>
        <w:t>b</w:t>
      </w:r>
      <w:r w:rsidRPr="0015227A">
        <w:rPr>
          <w:b/>
          <w:kern w:val="2"/>
          <w:lang w:val="en-GB" w:eastAsia="zh-CN"/>
        </w:rPr>
        <w:t xml:space="preserve">servation </w:t>
      </w:r>
      <w:r>
        <w:rPr>
          <w:b/>
          <w:kern w:val="2"/>
          <w:lang w:val="en-GB" w:eastAsia="zh-CN"/>
        </w:rPr>
        <w:t>2</w:t>
      </w:r>
      <w:r w:rsidRPr="0072097C">
        <w:rPr>
          <w:b/>
          <w:kern w:val="2"/>
          <w:lang w:val="en-GB" w:eastAsia="zh-CN"/>
        </w:rPr>
        <w:t xml:space="preserve">: </w:t>
      </w:r>
      <w:r w:rsidRPr="004C450F">
        <w:rPr>
          <w:b/>
          <w:lang w:val="en-GB" w:eastAsia="zh-CN"/>
        </w:rPr>
        <w:t xml:space="preserve">60 KHz SCS </w:t>
      </w:r>
      <w:r w:rsidRPr="004C450F">
        <w:rPr>
          <w:b/>
          <w:kern w:val="2"/>
          <w:lang w:val="en-GB" w:eastAsia="zh-CN"/>
        </w:rPr>
        <w:t>with 7 symbol scheduling interval can meet the latency requirement of URLLC traffic.</w:t>
      </w:r>
    </w:p>
    <w:p w:rsidR="00692318" w:rsidRDefault="00692318" w:rsidP="00692318">
      <w:pPr>
        <w:rPr>
          <w:b/>
          <w:kern w:val="2"/>
          <w:lang w:eastAsia="zh-CN"/>
        </w:rPr>
      </w:pPr>
      <w:r w:rsidRPr="00B26051">
        <w:rPr>
          <w:b/>
          <w:kern w:val="2"/>
          <w:lang w:eastAsia="zh-CN"/>
        </w:rPr>
        <w:t>Observation</w:t>
      </w:r>
      <w:r>
        <w:rPr>
          <w:b/>
          <w:kern w:val="2"/>
          <w:lang w:eastAsia="zh-CN"/>
        </w:rPr>
        <w:t xml:space="preserve"> 3</w:t>
      </w:r>
      <w:r w:rsidRPr="00B26051">
        <w:rPr>
          <w:b/>
          <w:kern w:val="2"/>
          <w:lang w:eastAsia="zh-CN"/>
        </w:rPr>
        <w:t xml:space="preserve">: URLLC and eMBB traffic can coexist without collision via 1-slot or multi-slot </w:t>
      </w:r>
      <w:r>
        <w:rPr>
          <w:b/>
          <w:kern w:val="2"/>
          <w:lang w:eastAsia="zh-CN"/>
        </w:rPr>
        <w:t xml:space="preserve">scheduling time </w:t>
      </w:r>
      <w:r w:rsidRPr="00B26051">
        <w:rPr>
          <w:b/>
          <w:kern w:val="2"/>
          <w:lang w:eastAsia="zh-CN"/>
        </w:rPr>
        <w:t>interval in the coexistence region.</w:t>
      </w:r>
    </w:p>
    <w:p w:rsidR="00A0676C" w:rsidRPr="00176552" w:rsidRDefault="00A0676C" w:rsidP="00A0676C">
      <w:pPr>
        <w:rPr>
          <w:b/>
          <w:kern w:val="2"/>
          <w:lang w:eastAsia="zh-CN"/>
        </w:rPr>
      </w:pPr>
      <w:r w:rsidRPr="004C450F">
        <w:rPr>
          <w:b/>
          <w:kern w:val="2"/>
          <w:lang w:eastAsia="zh-CN"/>
        </w:rPr>
        <w:t>Proposal 1: FDM should be considered as a starting point to support URLLC and eMBB coexistence in common carrier.</w:t>
      </w:r>
    </w:p>
    <w:p w:rsidR="00C3645B" w:rsidRDefault="00275279" w:rsidP="00DD6FC6">
      <w:pPr>
        <w:rPr>
          <w:b/>
          <w:noProof/>
          <w:kern w:val="2"/>
          <w:lang w:eastAsia="zh-CN"/>
        </w:rPr>
      </w:pPr>
      <w:r w:rsidRPr="004C450F">
        <w:rPr>
          <w:b/>
          <w:noProof/>
          <w:kern w:val="2"/>
          <w:lang w:eastAsia="zh-CN"/>
        </w:rPr>
        <w:t>Proposal</w:t>
      </w:r>
      <w:r w:rsidR="000954B4">
        <w:rPr>
          <w:b/>
          <w:noProof/>
          <w:kern w:val="2"/>
          <w:lang w:eastAsia="zh-CN"/>
        </w:rPr>
        <w:t xml:space="preserve"> 2</w:t>
      </w:r>
      <w:r w:rsidRPr="004C450F">
        <w:rPr>
          <w:b/>
          <w:noProof/>
          <w:kern w:val="2"/>
          <w:lang w:eastAsia="zh-CN"/>
        </w:rPr>
        <w:t xml:space="preserve">: </w:t>
      </w:r>
      <w:r w:rsidR="000954B4">
        <w:rPr>
          <w:b/>
          <w:noProof/>
          <w:kern w:val="2"/>
          <w:lang w:eastAsia="zh-CN"/>
        </w:rPr>
        <w:t>NR should support eMBB and URLLC coexistence at l</w:t>
      </w:r>
      <w:r>
        <w:rPr>
          <w:b/>
          <w:noProof/>
          <w:kern w:val="2"/>
          <w:lang w:eastAsia="zh-CN"/>
        </w:rPr>
        <w:t>arger SCS</w:t>
      </w:r>
      <w:r w:rsidR="000954B4">
        <w:rPr>
          <w:b/>
          <w:noProof/>
          <w:kern w:val="2"/>
          <w:lang w:eastAsia="zh-CN"/>
        </w:rPr>
        <w:t>, e.g., 60 kHz, for flexible and dynamic scheduling</w:t>
      </w:r>
      <w:r w:rsidRPr="004C450F">
        <w:rPr>
          <w:b/>
          <w:noProof/>
          <w:kern w:val="2"/>
          <w:lang w:eastAsia="zh-CN"/>
        </w:rPr>
        <w:t>.</w:t>
      </w:r>
    </w:p>
    <w:p w:rsidR="00DD6FC6" w:rsidRPr="00EC63EC" w:rsidRDefault="00DD6FC6" w:rsidP="00DD6FC6">
      <w:pPr>
        <w:rPr>
          <w:b/>
          <w:noProof/>
          <w:kern w:val="2"/>
          <w:lang w:eastAsia="zh-CN"/>
        </w:rPr>
      </w:pPr>
      <w:r w:rsidRPr="004C450F">
        <w:rPr>
          <w:b/>
          <w:noProof/>
          <w:kern w:val="2"/>
          <w:lang w:eastAsia="zh-CN"/>
        </w:rPr>
        <w:t xml:space="preserve">Proposal </w:t>
      </w:r>
      <w:r>
        <w:rPr>
          <w:b/>
          <w:noProof/>
          <w:kern w:val="2"/>
          <w:lang w:eastAsia="zh-CN"/>
        </w:rPr>
        <w:t>3</w:t>
      </w:r>
      <w:r w:rsidRPr="004C450F">
        <w:rPr>
          <w:b/>
          <w:noProof/>
          <w:kern w:val="2"/>
          <w:lang w:eastAsia="zh-CN"/>
        </w:rPr>
        <w:t>: Slot</w:t>
      </w:r>
      <w:r w:rsidR="00E70C3F">
        <w:rPr>
          <w:b/>
          <w:noProof/>
          <w:kern w:val="2"/>
          <w:lang w:eastAsia="zh-CN"/>
        </w:rPr>
        <w:t xml:space="preserve"> alignment should be supported between </w:t>
      </w:r>
      <w:r w:rsidRPr="004C450F">
        <w:rPr>
          <w:b/>
          <w:noProof/>
          <w:kern w:val="2"/>
          <w:lang w:eastAsia="zh-CN"/>
        </w:rPr>
        <w:t>eMBB only region and coexistence</w:t>
      </w:r>
      <w:r w:rsidR="00E70C3F">
        <w:rPr>
          <w:b/>
          <w:noProof/>
          <w:kern w:val="2"/>
          <w:lang w:eastAsia="zh-CN"/>
        </w:rPr>
        <w:t xml:space="preserve"> region.</w:t>
      </w:r>
      <w:r w:rsidRPr="004C450F">
        <w:rPr>
          <w:b/>
          <w:noProof/>
          <w:kern w:val="2"/>
          <w:lang w:eastAsia="zh-CN"/>
        </w:rPr>
        <w:t xml:space="preserve"> </w:t>
      </w:r>
    </w:p>
    <w:p w:rsidR="00EA08C9" w:rsidRPr="005E0425" w:rsidRDefault="00EA08C9" w:rsidP="00286E0D">
      <w:pPr>
        <w:rPr>
          <w:b/>
          <w:kern w:val="2"/>
          <w:lang w:eastAsia="zh-CN"/>
        </w:rPr>
      </w:pPr>
    </w:p>
    <w:p w:rsidR="001D780E" w:rsidRDefault="001D780E" w:rsidP="00CF195E">
      <w:pPr>
        <w:pStyle w:val="Heading1"/>
        <w:numPr>
          <w:ilvl w:val="0"/>
          <w:numId w:val="0"/>
        </w:numPr>
        <w:ind w:left="432" w:hanging="432"/>
      </w:pPr>
      <w:r w:rsidRPr="00CF195E">
        <w:lastRenderedPageBreak/>
        <w:t>References</w:t>
      </w:r>
      <w:bookmarkEnd w:id="2"/>
      <w:bookmarkEnd w:id="5"/>
      <w:bookmarkEnd w:id="6"/>
      <w:bookmarkEnd w:id="7"/>
    </w:p>
    <w:p w:rsidR="00CE546A" w:rsidRPr="00371F11" w:rsidRDefault="00CE546A" w:rsidP="00CE546A">
      <w:pPr>
        <w:pStyle w:val="References"/>
        <w:numPr>
          <w:ilvl w:val="0"/>
          <w:numId w:val="44"/>
        </w:numPr>
        <w:adjustRightInd w:val="0"/>
        <w:spacing w:after="0"/>
        <w:jc w:val="left"/>
        <w:rPr>
          <w:lang w:eastAsia="zh-CN"/>
        </w:rPr>
      </w:pPr>
      <w:r w:rsidRPr="00371F11">
        <w:rPr>
          <w:lang w:eastAsia="zh-CN"/>
        </w:rPr>
        <w:t>R1-</w:t>
      </w:r>
      <w:r w:rsidR="00C3645B" w:rsidRPr="00371F11">
        <w:rPr>
          <w:lang w:eastAsia="zh-CN"/>
        </w:rPr>
        <w:t>16</w:t>
      </w:r>
      <w:r w:rsidR="00C3645B">
        <w:rPr>
          <w:lang w:eastAsia="zh-CN"/>
        </w:rPr>
        <w:t>08843</w:t>
      </w:r>
      <w:r w:rsidRPr="00371F11">
        <w:rPr>
          <w:lang w:eastAsia="zh-CN"/>
        </w:rPr>
        <w:t xml:space="preserve">, “Overview of URLLC </w:t>
      </w:r>
      <w:r w:rsidR="00202D25">
        <w:rPr>
          <w:lang w:eastAsia="zh-CN"/>
        </w:rPr>
        <w:t>s</w:t>
      </w:r>
      <w:r w:rsidR="00202D25" w:rsidRPr="00371F11">
        <w:rPr>
          <w:lang w:eastAsia="zh-CN"/>
        </w:rPr>
        <w:t xml:space="preserve">upport </w:t>
      </w:r>
      <w:r w:rsidRPr="00371F11">
        <w:rPr>
          <w:lang w:eastAsia="zh-CN"/>
        </w:rPr>
        <w:t>in NR”, Huawei, HiSilicon</w:t>
      </w:r>
      <w:r w:rsidR="00070A3B">
        <w:rPr>
          <w:lang w:eastAsia="zh-CN"/>
        </w:rPr>
        <w:t xml:space="preserve">, </w:t>
      </w:r>
      <w:r w:rsidR="00070A3B" w:rsidRPr="00070A3B">
        <w:rPr>
          <w:rFonts w:hint="eastAsia"/>
          <w:lang w:eastAsia="zh-CN"/>
        </w:rPr>
        <w:t>Huawei, HiSilicon, RAN1#86bis, Lisbon, Portugal, Oct 10-14, 2016.</w:t>
      </w:r>
    </w:p>
    <w:p w:rsidR="00CE546A" w:rsidRPr="00371F11" w:rsidRDefault="00DC77EB" w:rsidP="00CE546A">
      <w:pPr>
        <w:pStyle w:val="References"/>
        <w:numPr>
          <w:ilvl w:val="0"/>
          <w:numId w:val="44"/>
        </w:numPr>
        <w:adjustRightInd w:val="0"/>
        <w:spacing w:after="0"/>
        <w:jc w:val="left"/>
        <w:rPr>
          <w:lang w:eastAsia="zh-CN"/>
        </w:rPr>
      </w:pPr>
      <w:r w:rsidRPr="00070A3B">
        <w:rPr>
          <w:lang w:eastAsia="zh-CN"/>
        </w:rPr>
        <w:t>R1-167214, “Channel coding schemes for URLLC scenario”,</w:t>
      </w:r>
      <w:r w:rsidRPr="00371F11">
        <w:rPr>
          <w:lang w:eastAsia="zh-CN"/>
        </w:rPr>
        <w:t xml:space="preserve"> Huawei, HiSilicon</w:t>
      </w:r>
      <w:r w:rsidR="00070A3B">
        <w:rPr>
          <w:lang w:eastAsia="zh-CN"/>
        </w:rPr>
        <w:t xml:space="preserve">, </w:t>
      </w:r>
      <w:r w:rsidR="00070A3B" w:rsidRPr="00070A3B">
        <w:rPr>
          <w:rFonts w:hint="eastAsia"/>
          <w:lang w:eastAsia="zh-CN"/>
        </w:rPr>
        <w:t>RAN1#86</w:t>
      </w:r>
      <w:r w:rsidR="00070A3B">
        <w:rPr>
          <w:lang w:eastAsia="zh-CN"/>
        </w:rPr>
        <w:t>,</w:t>
      </w:r>
      <w:r w:rsidR="00070A3B" w:rsidRPr="00070A3B">
        <w:rPr>
          <w:lang w:eastAsia="zh-CN"/>
        </w:rPr>
        <w:t xml:space="preserve"> Gothenburg</w:t>
      </w:r>
      <w:r w:rsidR="00070A3B" w:rsidRPr="00070A3B">
        <w:rPr>
          <w:rFonts w:hint="eastAsia"/>
          <w:lang w:eastAsia="zh-CN"/>
        </w:rPr>
        <w:t xml:space="preserve">, </w:t>
      </w:r>
      <w:r w:rsidR="00070A3B" w:rsidRPr="00070A3B">
        <w:rPr>
          <w:lang w:eastAsia="zh-CN"/>
        </w:rPr>
        <w:t>Sweden, Aug</w:t>
      </w:r>
      <w:r w:rsidR="00070A3B" w:rsidRPr="00070A3B">
        <w:rPr>
          <w:rFonts w:hint="eastAsia"/>
          <w:lang w:eastAsia="zh-CN"/>
        </w:rPr>
        <w:t xml:space="preserve"> </w:t>
      </w:r>
      <w:r w:rsidR="00070A3B" w:rsidRPr="00070A3B">
        <w:rPr>
          <w:lang w:eastAsia="zh-CN"/>
        </w:rPr>
        <w:t>22-26</w:t>
      </w:r>
      <w:r w:rsidR="00070A3B" w:rsidRPr="00070A3B">
        <w:rPr>
          <w:rFonts w:hint="eastAsia"/>
          <w:lang w:eastAsia="zh-CN"/>
        </w:rPr>
        <w:t>, 2016.</w:t>
      </w:r>
    </w:p>
    <w:p w:rsidR="00CE546A" w:rsidRPr="00371F11" w:rsidRDefault="00CE546A" w:rsidP="00CE546A">
      <w:pPr>
        <w:pStyle w:val="References"/>
        <w:numPr>
          <w:ilvl w:val="0"/>
          <w:numId w:val="44"/>
        </w:numPr>
        <w:adjustRightInd w:val="0"/>
        <w:spacing w:after="0"/>
        <w:jc w:val="left"/>
        <w:rPr>
          <w:lang w:eastAsia="zh-CN"/>
        </w:rPr>
      </w:pPr>
      <w:r w:rsidRPr="00371F11">
        <w:rPr>
          <w:lang w:eastAsia="zh-CN"/>
        </w:rPr>
        <w:t>R1-</w:t>
      </w:r>
      <w:r w:rsidR="007949AC">
        <w:rPr>
          <w:lang w:eastAsia="zh-CN"/>
        </w:rPr>
        <w:t>1609435</w:t>
      </w:r>
      <w:r w:rsidR="00E645D3">
        <w:rPr>
          <w:lang w:eastAsia="zh-CN"/>
        </w:rPr>
        <w:t>,</w:t>
      </w:r>
      <w:r w:rsidRPr="00371F11">
        <w:rPr>
          <w:lang w:eastAsia="zh-CN"/>
        </w:rPr>
        <w:t xml:space="preserve"> “Control channel design for URLLC”, </w:t>
      </w:r>
      <w:r w:rsidR="00070A3B" w:rsidRPr="00070A3B">
        <w:rPr>
          <w:rFonts w:hint="eastAsia"/>
          <w:lang w:eastAsia="zh-CN"/>
        </w:rPr>
        <w:t>Huawei, HiSilicon, RAN1#86bis, Lisbon, Portugal, Oct 10-14, 2016.</w:t>
      </w:r>
      <w:r w:rsidR="00070A3B">
        <w:rPr>
          <w:lang w:eastAsia="zh-CN"/>
        </w:rPr>
        <w:t xml:space="preserve"> </w:t>
      </w:r>
    </w:p>
    <w:p w:rsidR="00B67E1C" w:rsidRPr="00371F11" w:rsidRDefault="00CE546A" w:rsidP="00070A3B">
      <w:pPr>
        <w:pStyle w:val="References"/>
        <w:numPr>
          <w:ilvl w:val="0"/>
          <w:numId w:val="44"/>
        </w:numPr>
        <w:adjustRightInd w:val="0"/>
        <w:spacing w:after="0"/>
        <w:jc w:val="left"/>
        <w:rPr>
          <w:lang w:eastAsia="zh-CN"/>
        </w:rPr>
      </w:pPr>
      <w:r w:rsidRPr="00371F11">
        <w:rPr>
          <w:lang w:eastAsia="zh-CN"/>
        </w:rPr>
        <w:t>TR 38.913, “Study on Scenarios and Requirements for Next Generation Access Technologies”, 3GPP</w:t>
      </w:r>
    </w:p>
    <w:p w:rsidR="009127D1" w:rsidRPr="00371F11" w:rsidRDefault="009127D1" w:rsidP="00070A3B">
      <w:pPr>
        <w:pStyle w:val="References"/>
        <w:numPr>
          <w:ilvl w:val="0"/>
          <w:numId w:val="44"/>
        </w:numPr>
        <w:adjustRightInd w:val="0"/>
        <w:spacing w:after="0"/>
        <w:jc w:val="left"/>
        <w:rPr>
          <w:lang w:eastAsia="zh-CN"/>
        </w:rPr>
      </w:pPr>
      <w:r w:rsidRPr="00371F11">
        <w:rPr>
          <w:lang w:eastAsia="zh-CN"/>
        </w:rPr>
        <w:t xml:space="preserve">TR </w:t>
      </w:r>
      <w:r w:rsidRPr="00FB2143">
        <w:rPr>
          <w:lang w:eastAsia="zh-CN"/>
        </w:rPr>
        <w:t>36.912, “Feasibility study for Further Advancements for E-UTRA (LTE-Advanced)”, 3GPP</w:t>
      </w:r>
    </w:p>
    <w:sectPr w:rsidR="009127D1" w:rsidRPr="00371F11"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6E85" w:rsidRDefault="007E6E85">
      <w:r>
        <w:separator/>
      </w:r>
    </w:p>
  </w:endnote>
  <w:endnote w:type="continuationSeparator" w:id="0">
    <w:p w:rsidR="007E6E85" w:rsidRDefault="007E6E8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6E85" w:rsidRDefault="007E6E85">
      <w:r>
        <w:separator/>
      </w:r>
    </w:p>
  </w:footnote>
  <w:footnote w:type="continuationSeparator" w:id="0">
    <w:p w:rsidR="007E6E85" w:rsidRDefault="007E6E8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51C5F88"/>
    <w:lvl w:ilvl="0">
      <w:start w:val="1"/>
      <w:numFmt w:val="decimal"/>
      <w:lvlText w:val="%1."/>
      <w:lvlJc w:val="left"/>
      <w:pPr>
        <w:tabs>
          <w:tab w:val="num" w:pos="1800"/>
        </w:tabs>
        <w:ind w:left="1800" w:hanging="360"/>
      </w:pPr>
    </w:lvl>
  </w:abstractNum>
  <w:abstractNum w:abstractNumId="1">
    <w:nsid w:val="FFFFFF7D"/>
    <w:multiLevelType w:val="singleLevel"/>
    <w:tmpl w:val="8BE2E26E"/>
    <w:lvl w:ilvl="0">
      <w:start w:val="1"/>
      <w:numFmt w:val="decimal"/>
      <w:lvlText w:val="%1."/>
      <w:lvlJc w:val="left"/>
      <w:pPr>
        <w:tabs>
          <w:tab w:val="num" w:pos="1440"/>
        </w:tabs>
        <w:ind w:left="1440" w:hanging="360"/>
      </w:pPr>
    </w:lvl>
  </w:abstractNum>
  <w:abstractNum w:abstractNumId="2">
    <w:nsid w:val="FFFFFF7E"/>
    <w:multiLevelType w:val="singleLevel"/>
    <w:tmpl w:val="50449B1C"/>
    <w:lvl w:ilvl="0">
      <w:start w:val="1"/>
      <w:numFmt w:val="decimal"/>
      <w:lvlText w:val="%1."/>
      <w:lvlJc w:val="left"/>
      <w:pPr>
        <w:tabs>
          <w:tab w:val="num" w:pos="1080"/>
        </w:tabs>
        <w:ind w:left="1080" w:hanging="360"/>
      </w:pPr>
    </w:lvl>
  </w:abstractNum>
  <w:abstractNum w:abstractNumId="3">
    <w:nsid w:val="FFFFFF7F"/>
    <w:multiLevelType w:val="singleLevel"/>
    <w:tmpl w:val="C69AA496"/>
    <w:lvl w:ilvl="0">
      <w:start w:val="1"/>
      <w:numFmt w:val="decimal"/>
      <w:lvlText w:val="%1."/>
      <w:lvlJc w:val="left"/>
      <w:pPr>
        <w:tabs>
          <w:tab w:val="num" w:pos="720"/>
        </w:tabs>
        <w:ind w:left="720" w:hanging="360"/>
      </w:pPr>
    </w:lvl>
  </w:abstractNum>
  <w:abstractNum w:abstractNumId="4">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C9C1E48"/>
    <w:lvl w:ilvl="0">
      <w:start w:val="1"/>
      <w:numFmt w:val="decimal"/>
      <w:lvlText w:val="%1."/>
      <w:lvlJc w:val="left"/>
      <w:pPr>
        <w:tabs>
          <w:tab w:val="num" w:pos="360"/>
        </w:tabs>
        <w:ind w:left="360" w:hanging="360"/>
      </w:pPr>
    </w:lvl>
  </w:abstractNum>
  <w:abstractNum w:abstractNumId="9">
    <w:nsid w:val="0731055B"/>
    <w:multiLevelType w:val="hybridMultilevel"/>
    <w:tmpl w:val="3782E8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11">
    <w:nsid w:val="0BA57699"/>
    <w:multiLevelType w:val="hybridMultilevel"/>
    <w:tmpl w:val="5FD255B6"/>
    <w:lvl w:ilvl="0" w:tplc="FAB6D77A">
      <w:start w:val="1214"/>
      <w:numFmt w:val="bullet"/>
      <w:lvlText w:val="–"/>
      <w:lvlJc w:val="left"/>
      <w:pPr>
        <w:ind w:left="420" w:hanging="420"/>
      </w:pPr>
      <w:rPr>
        <w:rFonts w:ascii="Ericsson Capital TT" w:hAnsi="Ericsson Capital T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0FC7777E"/>
    <w:multiLevelType w:val="hybridMultilevel"/>
    <w:tmpl w:val="C9B6FB14"/>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5">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6">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7">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8">
    <w:nsid w:val="1BA653F5"/>
    <w:multiLevelType w:val="hybridMultilevel"/>
    <w:tmpl w:val="3196D8C2"/>
    <w:lvl w:ilvl="0" w:tplc="6452FCF6">
      <w:start w:val="1"/>
      <w:numFmt w:val="bullet"/>
      <w:lvlText w:val="•"/>
      <w:lvlJc w:val="left"/>
      <w:pPr>
        <w:ind w:left="640" w:hanging="420"/>
      </w:pPr>
      <w:rPr>
        <w:rFonts w:ascii="SimSun" w:hAnsi="SimSu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9">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0">
    <w:nsid w:val="272E3751"/>
    <w:multiLevelType w:val="hybridMultilevel"/>
    <w:tmpl w:val="166A4A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3B557C1"/>
    <w:multiLevelType w:val="multilevel"/>
    <w:tmpl w:val="E988AC74"/>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nsid w:val="358A3870"/>
    <w:multiLevelType w:val="hybridMultilevel"/>
    <w:tmpl w:val="5FDA9D78"/>
    <w:lvl w:ilvl="0" w:tplc="8DC8DD82">
      <w:start w:val="1"/>
      <w:numFmt w:val="decimal"/>
      <w:lvlText w:val="[%1]"/>
      <w:lvlJc w:val="left"/>
      <w:pPr>
        <w:ind w:left="420" w:hanging="420"/>
      </w:pPr>
      <w:rPr>
        <w:rFonts w:ascii="Times New Roman" w:hAnsi="Times New Roman" w:hint="default"/>
        <w:b w:val="0"/>
        <w:i w:val="0"/>
        <w:sz w:val="2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3A2273D8"/>
    <w:multiLevelType w:val="hybridMultilevel"/>
    <w:tmpl w:val="F8D6EAAA"/>
    <w:lvl w:ilvl="0" w:tplc="FAB6D77A">
      <w:start w:val="1214"/>
      <w:numFmt w:val="bullet"/>
      <w:lvlText w:val="–"/>
      <w:lvlJc w:val="left"/>
      <w:pPr>
        <w:ind w:left="420" w:hanging="420"/>
      </w:pPr>
      <w:rPr>
        <w:rFonts w:ascii="Ericsson Capital TT" w:hAnsi="Ericsson Capital T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3A877D64"/>
    <w:multiLevelType w:val="singleLevel"/>
    <w:tmpl w:val="5DA6FC16"/>
    <w:lvl w:ilvl="0">
      <w:start w:val="1"/>
      <w:numFmt w:val="decimal"/>
      <w:lvlText w:val="[%1]"/>
      <w:lvlJc w:val="left"/>
      <w:pPr>
        <w:tabs>
          <w:tab w:val="num" w:pos="360"/>
        </w:tabs>
        <w:ind w:left="360" w:hanging="360"/>
      </w:pPr>
    </w:lvl>
  </w:abstractNum>
  <w:abstractNum w:abstractNumId="27">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8">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9">
    <w:nsid w:val="3F253F0F"/>
    <w:multiLevelType w:val="hybridMultilevel"/>
    <w:tmpl w:val="E9FCF2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2AD2379"/>
    <w:multiLevelType w:val="hybridMultilevel"/>
    <w:tmpl w:val="417242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471828E8"/>
    <w:multiLevelType w:val="hybridMultilevel"/>
    <w:tmpl w:val="ED0EC784"/>
    <w:lvl w:ilvl="0" w:tplc="FAB6D77A">
      <w:start w:val="1214"/>
      <w:numFmt w:val="bullet"/>
      <w:lvlText w:val="–"/>
      <w:lvlJc w:val="left"/>
      <w:pPr>
        <w:ind w:left="420" w:hanging="420"/>
      </w:pPr>
      <w:rPr>
        <w:rFonts w:ascii="Ericsson Capital TT" w:hAnsi="Ericsson Capital T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4">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5">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6">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7">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9">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6C375AB"/>
    <w:multiLevelType w:val="hybridMultilevel"/>
    <w:tmpl w:val="0B3C4160"/>
    <w:lvl w:ilvl="0" w:tplc="A0846D4E">
      <w:start w:val="1"/>
      <w:numFmt w:val="bullet"/>
      <w:lvlText w:val="•"/>
      <w:lvlJc w:val="left"/>
      <w:pPr>
        <w:ind w:left="420" w:hanging="420"/>
      </w:pPr>
      <w:rPr>
        <w:rFonts w:ascii="MS PGothic" w:hAnsi="MS PGothic"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nsid w:val="78924F1E"/>
    <w:multiLevelType w:val="hybridMultilevel"/>
    <w:tmpl w:val="FACE707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42">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EA95C40"/>
    <w:multiLevelType w:val="hybridMultilevel"/>
    <w:tmpl w:val="8D14E42E"/>
    <w:lvl w:ilvl="0" w:tplc="77EC3E24">
      <w:start w:val="1"/>
      <w:numFmt w:val="decimal"/>
      <w:lvlText w:val="[%1]"/>
      <w:lvlJc w:val="left"/>
      <w:pPr>
        <w:ind w:left="420" w:hanging="420"/>
      </w:pPr>
      <w:rPr>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2"/>
  </w:num>
  <w:num w:numId="2">
    <w:abstractNumId w:val="26"/>
  </w:num>
  <w:num w:numId="3">
    <w:abstractNumId w:val="23"/>
  </w:num>
  <w:num w:numId="4">
    <w:abstractNumId w:val="21"/>
  </w:num>
  <w:num w:numId="5">
    <w:abstractNumId w:val="13"/>
  </w:num>
  <w:num w:numId="6">
    <w:abstractNumId w:val="39"/>
  </w:num>
  <w:num w:numId="7">
    <w:abstractNumId w:val="22"/>
  </w:num>
  <w:num w:numId="8">
    <w:abstractNumId w:val="33"/>
  </w:num>
  <w:num w:numId="9">
    <w:abstractNumId w:val="37"/>
  </w:num>
  <w:num w:numId="10">
    <w:abstractNumId w:val="38"/>
  </w:num>
  <w:num w:numId="11">
    <w:abstractNumId w:val="43"/>
  </w:num>
  <w:num w:numId="12">
    <w:abstractNumId w:val="19"/>
  </w:num>
  <w:num w:numId="13">
    <w:abstractNumId w:val="35"/>
  </w:num>
  <w:num w:numId="14">
    <w:abstractNumId w:val="34"/>
  </w:num>
  <w:num w:numId="15">
    <w:abstractNumId w:val="28"/>
  </w:num>
  <w:num w:numId="16">
    <w:abstractNumId w:val="16"/>
  </w:num>
  <w:num w:numId="17">
    <w:abstractNumId w:val="27"/>
  </w:num>
  <w:num w:numId="18">
    <w:abstractNumId w:val="17"/>
  </w:num>
  <w:num w:numId="19">
    <w:abstractNumId w:val="14"/>
  </w:num>
  <w:num w:numId="20">
    <w:abstractNumId w:val="36"/>
  </w:num>
  <w:num w:numId="21">
    <w:abstractNumId w:val="32"/>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5"/>
  </w:num>
  <w:num w:numId="32">
    <w:abstractNumId w:val="40"/>
  </w:num>
  <w:num w:numId="33">
    <w:abstractNumId w:val="31"/>
  </w:num>
  <w:num w:numId="34">
    <w:abstractNumId w:val="10"/>
  </w:num>
  <w:num w:numId="35">
    <w:abstractNumId w:val="12"/>
  </w:num>
  <w:num w:numId="36">
    <w:abstractNumId w:val="25"/>
  </w:num>
  <w:num w:numId="37">
    <w:abstractNumId w:val="11"/>
  </w:num>
  <w:num w:numId="38">
    <w:abstractNumId w:val="41"/>
  </w:num>
  <w:num w:numId="39">
    <w:abstractNumId w:val="20"/>
  </w:num>
  <w:num w:numId="40">
    <w:abstractNumId w:val="44"/>
  </w:num>
  <w:num w:numId="41">
    <w:abstractNumId w:val="9"/>
  </w:num>
  <w:num w:numId="42">
    <w:abstractNumId w:val="30"/>
  </w:num>
  <w:num w:numId="43">
    <w:abstractNumId w:val="18"/>
  </w:num>
  <w:num w:numId="44">
    <w:abstractNumId w:val="24"/>
  </w:num>
  <w:num w:numId="45">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146"/>
  </w:hdrShapeDefaults>
  <w:footnotePr>
    <w:footnote w:id="-1"/>
    <w:footnote w:id="0"/>
  </w:footnotePr>
  <w:endnotePr>
    <w:endnote w:id="-1"/>
    <w:endnote w:id="0"/>
  </w:endnotePr>
  <w:compat>
    <w:useFELayout/>
  </w:compat>
  <w:rsids>
    <w:rsidRoot w:val="00CF5263"/>
    <w:rsid w:val="00000D04"/>
    <w:rsid w:val="00000DB2"/>
    <w:rsid w:val="000020F6"/>
    <w:rsid w:val="00002410"/>
    <w:rsid w:val="00002893"/>
    <w:rsid w:val="000033A3"/>
    <w:rsid w:val="00003605"/>
    <w:rsid w:val="00003C56"/>
    <w:rsid w:val="00003EC2"/>
    <w:rsid w:val="000040A9"/>
    <w:rsid w:val="0000458E"/>
    <w:rsid w:val="00004E70"/>
    <w:rsid w:val="0000625A"/>
    <w:rsid w:val="00007163"/>
    <w:rsid w:val="000072B6"/>
    <w:rsid w:val="00007813"/>
    <w:rsid w:val="00010821"/>
    <w:rsid w:val="000109E6"/>
    <w:rsid w:val="00011F67"/>
    <w:rsid w:val="00012862"/>
    <w:rsid w:val="000128E6"/>
    <w:rsid w:val="00014A2C"/>
    <w:rsid w:val="00014B15"/>
    <w:rsid w:val="00015EFB"/>
    <w:rsid w:val="000165E2"/>
    <w:rsid w:val="00017029"/>
    <w:rsid w:val="000172BE"/>
    <w:rsid w:val="00017D8A"/>
    <w:rsid w:val="00017E9B"/>
    <w:rsid w:val="00022C97"/>
    <w:rsid w:val="00023388"/>
    <w:rsid w:val="00023425"/>
    <w:rsid w:val="000241BE"/>
    <w:rsid w:val="000242F2"/>
    <w:rsid w:val="00024E43"/>
    <w:rsid w:val="00024F21"/>
    <w:rsid w:val="00025303"/>
    <w:rsid w:val="00025D14"/>
    <w:rsid w:val="00026D4B"/>
    <w:rsid w:val="000275C6"/>
    <w:rsid w:val="00027AD6"/>
    <w:rsid w:val="0003024C"/>
    <w:rsid w:val="00031ADB"/>
    <w:rsid w:val="00032056"/>
    <w:rsid w:val="000328CA"/>
    <w:rsid w:val="00032E40"/>
    <w:rsid w:val="0003376B"/>
    <w:rsid w:val="00034676"/>
    <w:rsid w:val="000346E6"/>
    <w:rsid w:val="000352B3"/>
    <w:rsid w:val="0004023E"/>
    <w:rsid w:val="0004024B"/>
    <w:rsid w:val="000408E7"/>
    <w:rsid w:val="00041132"/>
    <w:rsid w:val="000416C6"/>
    <w:rsid w:val="00041C57"/>
    <w:rsid w:val="00042B60"/>
    <w:rsid w:val="000434B7"/>
    <w:rsid w:val="000435E4"/>
    <w:rsid w:val="00044F2A"/>
    <w:rsid w:val="000450F6"/>
    <w:rsid w:val="00046796"/>
    <w:rsid w:val="000467FD"/>
    <w:rsid w:val="00046AAF"/>
    <w:rsid w:val="00047225"/>
    <w:rsid w:val="00047E60"/>
    <w:rsid w:val="000512FC"/>
    <w:rsid w:val="00052AD2"/>
    <w:rsid w:val="000530DF"/>
    <w:rsid w:val="00054DEF"/>
    <w:rsid w:val="00054E0C"/>
    <w:rsid w:val="0005541D"/>
    <w:rsid w:val="0005568D"/>
    <w:rsid w:val="00055B25"/>
    <w:rsid w:val="000565C8"/>
    <w:rsid w:val="00057DC8"/>
    <w:rsid w:val="000612E1"/>
    <w:rsid w:val="000614FE"/>
    <w:rsid w:val="00061E9E"/>
    <w:rsid w:val="00064929"/>
    <w:rsid w:val="00065D38"/>
    <w:rsid w:val="00067DD1"/>
    <w:rsid w:val="00070447"/>
    <w:rsid w:val="000706E7"/>
    <w:rsid w:val="00070A3B"/>
    <w:rsid w:val="00070EF8"/>
    <w:rsid w:val="00071192"/>
    <w:rsid w:val="000713A7"/>
    <w:rsid w:val="00072A80"/>
    <w:rsid w:val="000731A0"/>
    <w:rsid w:val="000733B1"/>
    <w:rsid w:val="000736C1"/>
    <w:rsid w:val="00073797"/>
    <w:rsid w:val="00073DEC"/>
    <w:rsid w:val="000745AA"/>
    <w:rsid w:val="00074E86"/>
    <w:rsid w:val="00076097"/>
    <w:rsid w:val="00076541"/>
    <w:rsid w:val="000772F4"/>
    <w:rsid w:val="000776EB"/>
    <w:rsid w:val="00080C76"/>
    <w:rsid w:val="000823B0"/>
    <w:rsid w:val="00082DF1"/>
    <w:rsid w:val="0008335B"/>
    <w:rsid w:val="00083379"/>
    <w:rsid w:val="00083587"/>
    <w:rsid w:val="00083838"/>
    <w:rsid w:val="00083B6A"/>
    <w:rsid w:val="00084FC4"/>
    <w:rsid w:val="00085E04"/>
    <w:rsid w:val="00086800"/>
    <w:rsid w:val="000868AB"/>
    <w:rsid w:val="00087913"/>
    <w:rsid w:val="00087CEC"/>
    <w:rsid w:val="000902DC"/>
    <w:rsid w:val="000911AE"/>
    <w:rsid w:val="00091521"/>
    <w:rsid w:val="00092722"/>
    <w:rsid w:val="00093697"/>
    <w:rsid w:val="00093964"/>
    <w:rsid w:val="00093D42"/>
    <w:rsid w:val="00093DD0"/>
    <w:rsid w:val="00094A16"/>
    <w:rsid w:val="00094DE6"/>
    <w:rsid w:val="000954B4"/>
    <w:rsid w:val="00096356"/>
    <w:rsid w:val="00097C99"/>
    <w:rsid w:val="000A0F14"/>
    <w:rsid w:val="000A1441"/>
    <w:rsid w:val="000A1A06"/>
    <w:rsid w:val="000A1B60"/>
    <w:rsid w:val="000A21B4"/>
    <w:rsid w:val="000A2CC7"/>
    <w:rsid w:val="000A2ED6"/>
    <w:rsid w:val="000A4205"/>
    <w:rsid w:val="000A4A19"/>
    <w:rsid w:val="000A591F"/>
    <w:rsid w:val="000A6351"/>
    <w:rsid w:val="000A63D6"/>
    <w:rsid w:val="000A667C"/>
    <w:rsid w:val="000A7B38"/>
    <w:rsid w:val="000B0343"/>
    <w:rsid w:val="000B12B0"/>
    <w:rsid w:val="000B1D47"/>
    <w:rsid w:val="000B294D"/>
    <w:rsid w:val="000B2985"/>
    <w:rsid w:val="000B2C88"/>
    <w:rsid w:val="000B3342"/>
    <w:rsid w:val="000B3397"/>
    <w:rsid w:val="000B51FA"/>
    <w:rsid w:val="000B5905"/>
    <w:rsid w:val="000B5975"/>
    <w:rsid w:val="000B6E2C"/>
    <w:rsid w:val="000B76C5"/>
    <w:rsid w:val="000B7A10"/>
    <w:rsid w:val="000C115D"/>
    <w:rsid w:val="000C1535"/>
    <w:rsid w:val="000C252B"/>
    <w:rsid w:val="000C2FBD"/>
    <w:rsid w:val="000C3058"/>
    <w:rsid w:val="000C3B0C"/>
    <w:rsid w:val="000C422D"/>
    <w:rsid w:val="000C525E"/>
    <w:rsid w:val="000C5F91"/>
    <w:rsid w:val="000C6025"/>
    <w:rsid w:val="000C7249"/>
    <w:rsid w:val="000C74DE"/>
    <w:rsid w:val="000C7FB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0A11"/>
    <w:rsid w:val="000E1380"/>
    <w:rsid w:val="000E18DF"/>
    <w:rsid w:val="000E59A0"/>
    <w:rsid w:val="000E7A84"/>
    <w:rsid w:val="000F15BC"/>
    <w:rsid w:val="000F180A"/>
    <w:rsid w:val="000F1C92"/>
    <w:rsid w:val="000F2EEE"/>
    <w:rsid w:val="000F3638"/>
    <w:rsid w:val="000F3697"/>
    <w:rsid w:val="000F69DE"/>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47C"/>
    <w:rsid w:val="00111723"/>
    <w:rsid w:val="001129B5"/>
    <w:rsid w:val="001141E3"/>
    <w:rsid w:val="001144DF"/>
    <w:rsid w:val="00114D24"/>
    <w:rsid w:val="0011557B"/>
    <w:rsid w:val="00117C85"/>
    <w:rsid w:val="00120B13"/>
    <w:rsid w:val="00121EAA"/>
    <w:rsid w:val="0012417E"/>
    <w:rsid w:val="00124D84"/>
    <w:rsid w:val="0012507E"/>
    <w:rsid w:val="001250DD"/>
    <w:rsid w:val="00125733"/>
    <w:rsid w:val="001263AA"/>
    <w:rsid w:val="001269B5"/>
    <w:rsid w:val="00130779"/>
    <w:rsid w:val="001307A1"/>
    <w:rsid w:val="001321D3"/>
    <w:rsid w:val="00133599"/>
    <w:rsid w:val="00133BF7"/>
    <w:rsid w:val="00134B88"/>
    <w:rsid w:val="00136A23"/>
    <w:rsid w:val="00136B99"/>
    <w:rsid w:val="00137011"/>
    <w:rsid w:val="0014063E"/>
    <w:rsid w:val="0014087D"/>
    <w:rsid w:val="00140F74"/>
    <w:rsid w:val="00141191"/>
    <w:rsid w:val="0014159C"/>
    <w:rsid w:val="00142665"/>
    <w:rsid w:val="00142978"/>
    <w:rsid w:val="0014384A"/>
    <w:rsid w:val="0014450F"/>
    <w:rsid w:val="00144D8F"/>
    <w:rsid w:val="00145C74"/>
    <w:rsid w:val="001462E9"/>
    <w:rsid w:val="0014687F"/>
    <w:rsid w:val="00146E32"/>
    <w:rsid w:val="001503B4"/>
    <w:rsid w:val="00151619"/>
    <w:rsid w:val="0015227A"/>
    <w:rsid w:val="00152835"/>
    <w:rsid w:val="001559FA"/>
    <w:rsid w:val="00156374"/>
    <w:rsid w:val="001573B4"/>
    <w:rsid w:val="001577D8"/>
    <w:rsid w:val="00157FC3"/>
    <w:rsid w:val="0016047D"/>
    <w:rsid w:val="00160739"/>
    <w:rsid w:val="00161C7D"/>
    <w:rsid w:val="0016271E"/>
    <w:rsid w:val="00162D7A"/>
    <w:rsid w:val="00164DAB"/>
    <w:rsid w:val="00165BBB"/>
    <w:rsid w:val="0016613F"/>
    <w:rsid w:val="00166215"/>
    <w:rsid w:val="00166591"/>
    <w:rsid w:val="0017086A"/>
    <w:rsid w:val="00171143"/>
    <w:rsid w:val="00172864"/>
    <w:rsid w:val="00172B82"/>
    <w:rsid w:val="00172EFA"/>
    <w:rsid w:val="00173608"/>
    <w:rsid w:val="001745EC"/>
    <w:rsid w:val="001747B7"/>
    <w:rsid w:val="00175C30"/>
    <w:rsid w:val="00176552"/>
    <w:rsid w:val="00177069"/>
    <w:rsid w:val="00177FC1"/>
    <w:rsid w:val="001815A2"/>
    <w:rsid w:val="00181FC1"/>
    <w:rsid w:val="00183034"/>
    <w:rsid w:val="001830F7"/>
    <w:rsid w:val="00183EE6"/>
    <w:rsid w:val="001843E3"/>
    <w:rsid w:val="00184D45"/>
    <w:rsid w:val="0018588A"/>
    <w:rsid w:val="00185DAF"/>
    <w:rsid w:val="00187252"/>
    <w:rsid w:val="00191AF8"/>
    <w:rsid w:val="00191C91"/>
    <w:rsid w:val="00192926"/>
    <w:rsid w:val="00192D12"/>
    <w:rsid w:val="00192DD9"/>
    <w:rsid w:val="00194339"/>
    <w:rsid w:val="00194848"/>
    <w:rsid w:val="001958EA"/>
    <w:rsid w:val="00195E0E"/>
    <w:rsid w:val="00196608"/>
    <w:rsid w:val="001A135C"/>
    <w:rsid w:val="001A180D"/>
    <w:rsid w:val="001A1BAC"/>
    <w:rsid w:val="001A23CE"/>
    <w:rsid w:val="001A2C89"/>
    <w:rsid w:val="001A673E"/>
    <w:rsid w:val="001A6DFE"/>
    <w:rsid w:val="001A7763"/>
    <w:rsid w:val="001B3616"/>
    <w:rsid w:val="001B3964"/>
    <w:rsid w:val="001B4452"/>
    <w:rsid w:val="001B466C"/>
    <w:rsid w:val="001B4F34"/>
    <w:rsid w:val="001B52EC"/>
    <w:rsid w:val="001B554A"/>
    <w:rsid w:val="001B6564"/>
    <w:rsid w:val="001B691A"/>
    <w:rsid w:val="001C02D8"/>
    <w:rsid w:val="001C04E3"/>
    <w:rsid w:val="001C2378"/>
    <w:rsid w:val="001C3182"/>
    <w:rsid w:val="001C3EE9"/>
    <w:rsid w:val="001C3FA4"/>
    <w:rsid w:val="001C40F9"/>
    <w:rsid w:val="001C458B"/>
    <w:rsid w:val="001C5D4F"/>
    <w:rsid w:val="001C64C0"/>
    <w:rsid w:val="001C69DA"/>
    <w:rsid w:val="001C6F06"/>
    <w:rsid w:val="001D2360"/>
    <w:rsid w:val="001D3109"/>
    <w:rsid w:val="001D332E"/>
    <w:rsid w:val="001D5033"/>
    <w:rsid w:val="001D5C88"/>
    <w:rsid w:val="001D5D03"/>
    <w:rsid w:val="001D6567"/>
    <w:rsid w:val="001D695C"/>
    <w:rsid w:val="001D6967"/>
    <w:rsid w:val="001D6FBC"/>
    <w:rsid w:val="001D6FD9"/>
    <w:rsid w:val="001D780E"/>
    <w:rsid w:val="001D7B5B"/>
    <w:rsid w:val="001E04B4"/>
    <w:rsid w:val="001E05C3"/>
    <w:rsid w:val="001E0AD3"/>
    <w:rsid w:val="001E2968"/>
    <w:rsid w:val="001E36E4"/>
    <w:rsid w:val="001E379D"/>
    <w:rsid w:val="001E3A3C"/>
    <w:rsid w:val="001E3ACB"/>
    <w:rsid w:val="001E5C23"/>
    <w:rsid w:val="001E7504"/>
    <w:rsid w:val="001E76DF"/>
    <w:rsid w:val="001F1308"/>
    <w:rsid w:val="001F1525"/>
    <w:rsid w:val="001F1E87"/>
    <w:rsid w:val="001F1EB6"/>
    <w:rsid w:val="001F226A"/>
    <w:rsid w:val="001F2E23"/>
    <w:rsid w:val="001F341F"/>
    <w:rsid w:val="001F3911"/>
    <w:rsid w:val="001F3F1A"/>
    <w:rsid w:val="001F4CBD"/>
    <w:rsid w:val="001F5545"/>
    <w:rsid w:val="001F5777"/>
    <w:rsid w:val="001F5937"/>
    <w:rsid w:val="001F59A7"/>
    <w:rsid w:val="001F59E3"/>
    <w:rsid w:val="001F59ED"/>
    <w:rsid w:val="001F6BD8"/>
    <w:rsid w:val="001F7121"/>
    <w:rsid w:val="001F7238"/>
    <w:rsid w:val="00200D2C"/>
    <w:rsid w:val="00200D6A"/>
    <w:rsid w:val="002019D8"/>
    <w:rsid w:val="00201EC7"/>
    <w:rsid w:val="00202D25"/>
    <w:rsid w:val="0020349A"/>
    <w:rsid w:val="002034B4"/>
    <w:rsid w:val="00204032"/>
    <w:rsid w:val="00204212"/>
    <w:rsid w:val="002044E1"/>
    <w:rsid w:val="00204BAD"/>
    <w:rsid w:val="00204D60"/>
    <w:rsid w:val="00205627"/>
    <w:rsid w:val="002056D0"/>
    <w:rsid w:val="00207150"/>
    <w:rsid w:val="0020745B"/>
    <w:rsid w:val="00210860"/>
    <w:rsid w:val="00210B6A"/>
    <w:rsid w:val="0021136F"/>
    <w:rsid w:val="00212CB6"/>
    <w:rsid w:val="00212E37"/>
    <w:rsid w:val="002140FF"/>
    <w:rsid w:val="00215174"/>
    <w:rsid w:val="00216CC3"/>
    <w:rsid w:val="002171B5"/>
    <w:rsid w:val="00220894"/>
    <w:rsid w:val="00223B47"/>
    <w:rsid w:val="00224952"/>
    <w:rsid w:val="00224DD2"/>
    <w:rsid w:val="00225A6A"/>
    <w:rsid w:val="00225AC7"/>
    <w:rsid w:val="00225ACC"/>
    <w:rsid w:val="0022600D"/>
    <w:rsid w:val="002301D2"/>
    <w:rsid w:val="00231C25"/>
    <w:rsid w:val="00231C6F"/>
    <w:rsid w:val="00232A90"/>
    <w:rsid w:val="00234151"/>
    <w:rsid w:val="00234E4C"/>
    <w:rsid w:val="00234F8C"/>
    <w:rsid w:val="00235542"/>
    <w:rsid w:val="002369B0"/>
    <w:rsid w:val="00236AD8"/>
    <w:rsid w:val="002401F5"/>
    <w:rsid w:val="00240E54"/>
    <w:rsid w:val="002414B1"/>
    <w:rsid w:val="002417B9"/>
    <w:rsid w:val="002451C5"/>
    <w:rsid w:val="00245F1F"/>
    <w:rsid w:val="0024663B"/>
    <w:rsid w:val="00247103"/>
    <w:rsid w:val="0024786D"/>
    <w:rsid w:val="00250067"/>
    <w:rsid w:val="002516DE"/>
    <w:rsid w:val="00251F81"/>
    <w:rsid w:val="00252BE0"/>
    <w:rsid w:val="00253588"/>
    <w:rsid w:val="002546F4"/>
    <w:rsid w:val="002551D0"/>
    <w:rsid w:val="00255374"/>
    <w:rsid w:val="00257BF4"/>
    <w:rsid w:val="00260003"/>
    <w:rsid w:val="002601D7"/>
    <w:rsid w:val="0026035D"/>
    <w:rsid w:val="002606D6"/>
    <w:rsid w:val="00261C98"/>
    <w:rsid w:val="0026248E"/>
    <w:rsid w:val="00262914"/>
    <w:rsid w:val="00262F8F"/>
    <w:rsid w:val="0026409D"/>
    <w:rsid w:val="002647BF"/>
    <w:rsid w:val="002647D5"/>
    <w:rsid w:val="00265032"/>
    <w:rsid w:val="002651FB"/>
    <w:rsid w:val="0026538C"/>
    <w:rsid w:val="002655FC"/>
    <w:rsid w:val="00265781"/>
    <w:rsid w:val="00266700"/>
    <w:rsid w:val="00266B13"/>
    <w:rsid w:val="00270728"/>
    <w:rsid w:val="00270D42"/>
    <w:rsid w:val="0027195D"/>
    <w:rsid w:val="00272B03"/>
    <w:rsid w:val="002733E2"/>
    <w:rsid w:val="002750B1"/>
    <w:rsid w:val="00275279"/>
    <w:rsid w:val="00276A35"/>
    <w:rsid w:val="00277835"/>
    <w:rsid w:val="00280AB1"/>
    <w:rsid w:val="00282C63"/>
    <w:rsid w:val="00284BAE"/>
    <w:rsid w:val="002859AF"/>
    <w:rsid w:val="00286AE7"/>
    <w:rsid w:val="00286E0D"/>
    <w:rsid w:val="00287243"/>
    <w:rsid w:val="00290647"/>
    <w:rsid w:val="00291385"/>
    <w:rsid w:val="00291422"/>
    <w:rsid w:val="0029237F"/>
    <w:rsid w:val="00292715"/>
    <w:rsid w:val="00293E57"/>
    <w:rsid w:val="002947D1"/>
    <w:rsid w:val="002948DF"/>
    <w:rsid w:val="00294D90"/>
    <w:rsid w:val="00295E99"/>
    <w:rsid w:val="002A1E92"/>
    <w:rsid w:val="002A204D"/>
    <w:rsid w:val="002A23B4"/>
    <w:rsid w:val="002A2616"/>
    <w:rsid w:val="002A26E1"/>
    <w:rsid w:val="002A368A"/>
    <w:rsid w:val="002A4065"/>
    <w:rsid w:val="002A48FB"/>
    <w:rsid w:val="002A59F0"/>
    <w:rsid w:val="002A6432"/>
    <w:rsid w:val="002A6F25"/>
    <w:rsid w:val="002A6FD3"/>
    <w:rsid w:val="002A7A90"/>
    <w:rsid w:val="002B0A7D"/>
    <w:rsid w:val="002B1A69"/>
    <w:rsid w:val="002B2723"/>
    <w:rsid w:val="002B303A"/>
    <w:rsid w:val="002B4372"/>
    <w:rsid w:val="002B538E"/>
    <w:rsid w:val="002B5DCA"/>
    <w:rsid w:val="002B6BDC"/>
    <w:rsid w:val="002B75B0"/>
    <w:rsid w:val="002B7EAF"/>
    <w:rsid w:val="002C099C"/>
    <w:rsid w:val="002C0B74"/>
    <w:rsid w:val="002C0C8B"/>
    <w:rsid w:val="002C0CBB"/>
    <w:rsid w:val="002C1201"/>
    <w:rsid w:val="002C1460"/>
    <w:rsid w:val="002C1634"/>
    <w:rsid w:val="002C20F2"/>
    <w:rsid w:val="002C3354"/>
    <w:rsid w:val="002C38B2"/>
    <w:rsid w:val="002C3F9C"/>
    <w:rsid w:val="002C5AFA"/>
    <w:rsid w:val="002D0439"/>
    <w:rsid w:val="002D11B7"/>
    <w:rsid w:val="002D3BBC"/>
    <w:rsid w:val="002D438A"/>
    <w:rsid w:val="002D5738"/>
    <w:rsid w:val="002D5E53"/>
    <w:rsid w:val="002D7528"/>
    <w:rsid w:val="002E01E7"/>
    <w:rsid w:val="002E0319"/>
    <w:rsid w:val="002E08CF"/>
    <w:rsid w:val="002E16EF"/>
    <w:rsid w:val="002E179B"/>
    <w:rsid w:val="002E1C9E"/>
    <w:rsid w:val="002E257B"/>
    <w:rsid w:val="002E3C65"/>
    <w:rsid w:val="002E3F5B"/>
    <w:rsid w:val="002E4362"/>
    <w:rsid w:val="002E63D9"/>
    <w:rsid w:val="002E640E"/>
    <w:rsid w:val="002F0791"/>
    <w:rsid w:val="002F0C28"/>
    <w:rsid w:val="002F0ECD"/>
    <w:rsid w:val="002F343A"/>
    <w:rsid w:val="002F3CDE"/>
    <w:rsid w:val="002F469D"/>
    <w:rsid w:val="002F5DD6"/>
    <w:rsid w:val="002F5FEA"/>
    <w:rsid w:val="002F63E7"/>
    <w:rsid w:val="002F7A69"/>
    <w:rsid w:val="002F7BE3"/>
    <w:rsid w:val="002F7E6A"/>
    <w:rsid w:val="00300165"/>
    <w:rsid w:val="003010CF"/>
    <w:rsid w:val="00303440"/>
    <w:rsid w:val="00304B45"/>
    <w:rsid w:val="00304D9B"/>
    <w:rsid w:val="00305FF9"/>
    <w:rsid w:val="00306599"/>
    <w:rsid w:val="00306E6B"/>
    <w:rsid w:val="003100C8"/>
    <w:rsid w:val="00311161"/>
    <w:rsid w:val="003119DC"/>
    <w:rsid w:val="00312400"/>
    <w:rsid w:val="00312739"/>
    <w:rsid w:val="00312D10"/>
    <w:rsid w:val="00314C8A"/>
    <w:rsid w:val="003178DA"/>
    <w:rsid w:val="00317DB8"/>
    <w:rsid w:val="003201B1"/>
    <w:rsid w:val="00320618"/>
    <w:rsid w:val="0032100B"/>
    <w:rsid w:val="00321BD7"/>
    <w:rsid w:val="0032260F"/>
    <w:rsid w:val="003228DA"/>
    <w:rsid w:val="00323D6B"/>
    <w:rsid w:val="00325B75"/>
    <w:rsid w:val="00326957"/>
    <w:rsid w:val="00326AE2"/>
    <w:rsid w:val="003301B2"/>
    <w:rsid w:val="00331426"/>
    <w:rsid w:val="0033171D"/>
    <w:rsid w:val="00331FC3"/>
    <w:rsid w:val="003336B3"/>
    <w:rsid w:val="00335B75"/>
    <w:rsid w:val="00335D8C"/>
    <w:rsid w:val="00336072"/>
    <w:rsid w:val="003363A1"/>
    <w:rsid w:val="003419D5"/>
    <w:rsid w:val="0034226D"/>
    <w:rsid w:val="0034264A"/>
    <w:rsid w:val="00342972"/>
    <w:rsid w:val="00342D29"/>
    <w:rsid w:val="00342FDD"/>
    <w:rsid w:val="0034429B"/>
    <w:rsid w:val="00344866"/>
    <w:rsid w:val="00346135"/>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487C"/>
    <w:rsid w:val="00365411"/>
    <w:rsid w:val="00365C96"/>
    <w:rsid w:val="00365FA2"/>
    <w:rsid w:val="00366C69"/>
    <w:rsid w:val="00367441"/>
    <w:rsid w:val="00367A49"/>
    <w:rsid w:val="00367B1D"/>
    <w:rsid w:val="00367B71"/>
    <w:rsid w:val="00370E4F"/>
    <w:rsid w:val="00371215"/>
    <w:rsid w:val="00371F11"/>
    <w:rsid w:val="00372F0D"/>
    <w:rsid w:val="00374059"/>
    <w:rsid w:val="0037535B"/>
    <w:rsid w:val="0037552D"/>
    <w:rsid w:val="003756DB"/>
    <w:rsid w:val="0037586E"/>
    <w:rsid w:val="003770BB"/>
    <w:rsid w:val="0037771A"/>
    <w:rsid w:val="003802DC"/>
    <w:rsid w:val="00380411"/>
    <w:rsid w:val="00380E4E"/>
    <w:rsid w:val="00380FBF"/>
    <w:rsid w:val="00382A43"/>
    <w:rsid w:val="00382D60"/>
    <w:rsid w:val="00382F29"/>
    <w:rsid w:val="00383C8D"/>
    <w:rsid w:val="00384926"/>
    <w:rsid w:val="003852FB"/>
    <w:rsid w:val="00385429"/>
    <w:rsid w:val="00385B05"/>
    <w:rsid w:val="00386382"/>
    <w:rsid w:val="003865EF"/>
    <w:rsid w:val="00386BA9"/>
    <w:rsid w:val="00390017"/>
    <w:rsid w:val="003901A3"/>
    <w:rsid w:val="0039072F"/>
    <w:rsid w:val="003940CE"/>
    <w:rsid w:val="00397C1D"/>
    <w:rsid w:val="003A180F"/>
    <w:rsid w:val="003A18DD"/>
    <w:rsid w:val="003A20C8"/>
    <w:rsid w:val="003A2C29"/>
    <w:rsid w:val="003A2EC3"/>
    <w:rsid w:val="003A368C"/>
    <w:rsid w:val="003A36F2"/>
    <w:rsid w:val="003A3D39"/>
    <w:rsid w:val="003A3EC7"/>
    <w:rsid w:val="003A40B4"/>
    <w:rsid w:val="003A7834"/>
    <w:rsid w:val="003B072E"/>
    <w:rsid w:val="003B0884"/>
    <w:rsid w:val="003B0B4A"/>
    <w:rsid w:val="003B0B5B"/>
    <w:rsid w:val="003B0DD9"/>
    <w:rsid w:val="003B0E79"/>
    <w:rsid w:val="003B2372"/>
    <w:rsid w:val="003B3575"/>
    <w:rsid w:val="003B50BC"/>
    <w:rsid w:val="003B5D97"/>
    <w:rsid w:val="003B63A4"/>
    <w:rsid w:val="003B68FE"/>
    <w:rsid w:val="003B6D7D"/>
    <w:rsid w:val="003B7D7E"/>
    <w:rsid w:val="003B7D85"/>
    <w:rsid w:val="003C019B"/>
    <w:rsid w:val="003C1012"/>
    <w:rsid w:val="003C11C9"/>
    <w:rsid w:val="003C1229"/>
    <w:rsid w:val="003C1CEB"/>
    <w:rsid w:val="003C1FD4"/>
    <w:rsid w:val="003C213D"/>
    <w:rsid w:val="003C25AD"/>
    <w:rsid w:val="003C2D21"/>
    <w:rsid w:val="003C5E6B"/>
    <w:rsid w:val="003C7521"/>
    <w:rsid w:val="003C7AD7"/>
    <w:rsid w:val="003D0FC3"/>
    <w:rsid w:val="003D2C1D"/>
    <w:rsid w:val="003D2C34"/>
    <w:rsid w:val="003D3DDD"/>
    <w:rsid w:val="003D3E18"/>
    <w:rsid w:val="003D48D8"/>
    <w:rsid w:val="003D5BCF"/>
    <w:rsid w:val="003D5CBF"/>
    <w:rsid w:val="003D66D2"/>
    <w:rsid w:val="003E07AE"/>
    <w:rsid w:val="003E14FC"/>
    <w:rsid w:val="003E2976"/>
    <w:rsid w:val="003E4858"/>
    <w:rsid w:val="003E4C95"/>
    <w:rsid w:val="003E50EC"/>
    <w:rsid w:val="003E6316"/>
    <w:rsid w:val="003E6884"/>
    <w:rsid w:val="003E6AC5"/>
    <w:rsid w:val="003E7B17"/>
    <w:rsid w:val="003F0096"/>
    <w:rsid w:val="003F0850"/>
    <w:rsid w:val="003F0D12"/>
    <w:rsid w:val="003F160C"/>
    <w:rsid w:val="003F324F"/>
    <w:rsid w:val="003F33BC"/>
    <w:rsid w:val="003F3D4E"/>
    <w:rsid w:val="003F3FFB"/>
    <w:rsid w:val="003F477E"/>
    <w:rsid w:val="003F6CD2"/>
    <w:rsid w:val="003F788D"/>
    <w:rsid w:val="0040126E"/>
    <w:rsid w:val="004020D4"/>
    <w:rsid w:val="004021B6"/>
    <w:rsid w:val="00402D5D"/>
    <w:rsid w:val="004047C4"/>
    <w:rsid w:val="0040570B"/>
    <w:rsid w:val="00405EDB"/>
    <w:rsid w:val="00405FB1"/>
    <w:rsid w:val="00406460"/>
    <w:rsid w:val="00412461"/>
    <w:rsid w:val="00412546"/>
    <w:rsid w:val="00412629"/>
    <w:rsid w:val="00413053"/>
    <w:rsid w:val="0041319C"/>
    <w:rsid w:val="00413747"/>
    <w:rsid w:val="004137B6"/>
    <w:rsid w:val="00413A54"/>
    <w:rsid w:val="00413C10"/>
    <w:rsid w:val="00413CD9"/>
    <w:rsid w:val="00413DA6"/>
    <w:rsid w:val="00413F9A"/>
    <w:rsid w:val="004140CA"/>
    <w:rsid w:val="004141B9"/>
    <w:rsid w:val="004143D4"/>
    <w:rsid w:val="00414C65"/>
    <w:rsid w:val="00415C6F"/>
    <w:rsid w:val="00415D76"/>
    <w:rsid w:val="004164A9"/>
    <w:rsid w:val="004165C9"/>
    <w:rsid w:val="00416665"/>
    <w:rsid w:val="00416A67"/>
    <w:rsid w:val="00416ACB"/>
    <w:rsid w:val="00417BC1"/>
    <w:rsid w:val="00420297"/>
    <w:rsid w:val="00421DCF"/>
    <w:rsid w:val="00422341"/>
    <w:rsid w:val="00422D13"/>
    <w:rsid w:val="00423641"/>
    <w:rsid w:val="00425149"/>
    <w:rsid w:val="00425537"/>
    <w:rsid w:val="00426266"/>
    <w:rsid w:val="00426889"/>
    <w:rsid w:val="00427955"/>
    <w:rsid w:val="00430A2D"/>
    <w:rsid w:val="00431505"/>
    <w:rsid w:val="00431AF0"/>
    <w:rsid w:val="0043213A"/>
    <w:rsid w:val="004330F4"/>
    <w:rsid w:val="00433590"/>
    <w:rsid w:val="0043393D"/>
    <w:rsid w:val="004344C7"/>
    <w:rsid w:val="00434964"/>
    <w:rsid w:val="00435274"/>
    <w:rsid w:val="004352AD"/>
    <w:rsid w:val="0043545D"/>
    <w:rsid w:val="00435FE2"/>
    <w:rsid w:val="004365B2"/>
    <w:rsid w:val="00436913"/>
    <w:rsid w:val="00436E2F"/>
    <w:rsid w:val="00436EAB"/>
    <w:rsid w:val="004461D9"/>
    <w:rsid w:val="00446AC6"/>
    <w:rsid w:val="0044759B"/>
    <w:rsid w:val="00447F54"/>
    <w:rsid w:val="00450B7E"/>
    <w:rsid w:val="0045136B"/>
    <w:rsid w:val="00451C7E"/>
    <w:rsid w:val="00452766"/>
    <w:rsid w:val="00453BB6"/>
    <w:rsid w:val="00453CAA"/>
    <w:rsid w:val="00454D74"/>
    <w:rsid w:val="00455113"/>
    <w:rsid w:val="00456421"/>
    <w:rsid w:val="00456DAB"/>
    <w:rsid w:val="00460CC3"/>
    <w:rsid w:val="00460E86"/>
    <w:rsid w:val="004620EC"/>
    <w:rsid w:val="004646B4"/>
    <w:rsid w:val="00464A88"/>
    <w:rsid w:val="004651A0"/>
    <w:rsid w:val="004653D0"/>
    <w:rsid w:val="00465860"/>
    <w:rsid w:val="00466532"/>
    <w:rsid w:val="00466C29"/>
    <w:rsid w:val="00467488"/>
    <w:rsid w:val="004704DA"/>
    <w:rsid w:val="0047083E"/>
    <w:rsid w:val="00470991"/>
    <w:rsid w:val="00470EB5"/>
    <w:rsid w:val="00471118"/>
    <w:rsid w:val="00471C0C"/>
    <w:rsid w:val="0047286B"/>
    <w:rsid w:val="00472E27"/>
    <w:rsid w:val="00474220"/>
    <w:rsid w:val="00474335"/>
    <w:rsid w:val="004752D3"/>
    <w:rsid w:val="004754E1"/>
    <w:rsid w:val="00475CE0"/>
    <w:rsid w:val="00476827"/>
    <w:rsid w:val="00476BD4"/>
    <w:rsid w:val="00477599"/>
    <w:rsid w:val="00477B1F"/>
    <w:rsid w:val="00477C35"/>
    <w:rsid w:val="00480988"/>
    <w:rsid w:val="00480E05"/>
    <w:rsid w:val="00482BBE"/>
    <w:rsid w:val="00482BE0"/>
    <w:rsid w:val="00483A12"/>
    <w:rsid w:val="00484A77"/>
    <w:rsid w:val="0048540F"/>
    <w:rsid w:val="00485970"/>
    <w:rsid w:val="00485C0D"/>
    <w:rsid w:val="00486575"/>
    <w:rsid w:val="004866D0"/>
    <w:rsid w:val="00492180"/>
    <w:rsid w:val="00494242"/>
    <w:rsid w:val="0049435B"/>
    <w:rsid w:val="00494E8E"/>
    <w:rsid w:val="004955BC"/>
    <w:rsid w:val="00495D63"/>
    <w:rsid w:val="0049648F"/>
    <w:rsid w:val="00496606"/>
    <w:rsid w:val="00496D4E"/>
    <w:rsid w:val="00496F05"/>
    <w:rsid w:val="00497370"/>
    <w:rsid w:val="00497DCC"/>
    <w:rsid w:val="004A0F39"/>
    <w:rsid w:val="004A251F"/>
    <w:rsid w:val="004A3394"/>
    <w:rsid w:val="004A3BF1"/>
    <w:rsid w:val="004A3E42"/>
    <w:rsid w:val="004A4715"/>
    <w:rsid w:val="004A5046"/>
    <w:rsid w:val="004A565E"/>
    <w:rsid w:val="004A5DF3"/>
    <w:rsid w:val="004A6134"/>
    <w:rsid w:val="004A688F"/>
    <w:rsid w:val="004A6EB0"/>
    <w:rsid w:val="004A7092"/>
    <w:rsid w:val="004B49E6"/>
    <w:rsid w:val="004B4D69"/>
    <w:rsid w:val="004B7D1E"/>
    <w:rsid w:val="004C01A8"/>
    <w:rsid w:val="004C1840"/>
    <w:rsid w:val="004C24C9"/>
    <w:rsid w:val="004C31B6"/>
    <w:rsid w:val="004C450F"/>
    <w:rsid w:val="004C5319"/>
    <w:rsid w:val="004C621F"/>
    <w:rsid w:val="004C7948"/>
    <w:rsid w:val="004C7BB8"/>
    <w:rsid w:val="004C7C60"/>
    <w:rsid w:val="004C7CB9"/>
    <w:rsid w:val="004D04DC"/>
    <w:rsid w:val="004D0DFE"/>
    <w:rsid w:val="004D1D91"/>
    <w:rsid w:val="004D22C3"/>
    <w:rsid w:val="004D40C4"/>
    <w:rsid w:val="004D497C"/>
    <w:rsid w:val="004D6688"/>
    <w:rsid w:val="004D6F4D"/>
    <w:rsid w:val="004D6F95"/>
    <w:rsid w:val="004D72FE"/>
    <w:rsid w:val="004D75CE"/>
    <w:rsid w:val="004D7E91"/>
    <w:rsid w:val="004E003A"/>
    <w:rsid w:val="004E0210"/>
    <w:rsid w:val="004E0734"/>
    <w:rsid w:val="004E0768"/>
    <w:rsid w:val="004E1A31"/>
    <w:rsid w:val="004E2DE0"/>
    <w:rsid w:val="004E3B81"/>
    <w:rsid w:val="004E4060"/>
    <w:rsid w:val="004E409A"/>
    <w:rsid w:val="004E4659"/>
    <w:rsid w:val="004E66EE"/>
    <w:rsid w:val="004E7F5E"/>
    <w:rsid w:val="004F04C8"/>
    <w:rsid w:val="004F0FB9"/>
    <w:rsid w:val="004F1415"/>
    <w:rsid w:val="004F16FD"/>
    <w:rsid w:val="004F2F7E"/>
    <w:rsid w:val="004F32B5"/>
    <w:rsid w:val="004F407E"/>
    <w:rsid w:val="004F4D43"/>
    <w:rsid w:val="004F5479"/>
    <w:rsid w:val="004F7528"/>
    <w:rsid w:val="004F7BCA"/>
    <w:rsid w:val="004F7D89"/>
    <w:rsid w:val="005005F7"/>
    <w:rsid w:val="00500EDF"/>
    <w:rsid w:val="00501981"/>
    <w:rsid w:val="00501A85"/>
    <w:rsid w:val="00501BB3"/>
    <w:rsid w:val="005021DD"/>
    <w:rsid w:val="005026CA"/>
    <w:rsid w:val="00502B72"/>
    <w:rsid w:val="00504BC1"/>
    <w:rsid w:val="00505134"/>
    <w:rsid w:val="005054FD"/>
    <w:rsid w:val="00505C04"/>
    <w:rsid w:val="00506146"/>
    <w:rsid w:val="005075E4"/>
    <w:rsid w:val="00510140"/>
    <w:rsid w:val="00511F15"/>
    <w:rsid w:val="0051318C"/>
    <w:rsid w:val="00513EC3"/>
    <w:rsid w:val="005142CD"/>
    <w:rsid w:val="005143C9"/>
    <w:rsid w:val="005157A9"/>
    <w:rsid w:val="005173A7"/>
    <w:rsid w:val="005177E1"/>
    <w:rsid w:val="00520C0A"/>
    <w:rsid w:val="005218B6"/>
    <w:rsid w:val="00522589"/>
    <w:rsid w:val="00524545"/>
    <w:rsid w:val="0052539B"/>
    <w:rsid w:val="005255BF"/>
    <w:rsid w:val="005257DE"/>
    <w:rsid w:val="005268CE"/>
    <w:rsid w:val="00526A48"/>
    <w:rsid w:val="00527200"/>
    <w:rsid w:val="00530157"/>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7989"/>
    <w:rsid w:val="005500DA"/>
    <w:rsid w:val="00551320"/>
    <w:rsid w:val="005514CB"/>
    <w:rsid w:val="005518A4"/>
    <w:rsid w:val="00552433"/>
    <w:rsid w:val="00552768"/>
    <w:rsid w:val="00552935"/>
    <w:rsid w:val="00553127"/>
    <w:rsid w:val="005537D5"/>
    <w:rsid w:val="00554BE7"/>
    <w:rsid w:val="00556D68"/>
    <w:rsid w:val="00556E2E"/>
    <w:rsid w:val="00557173"/>
    <w:rsid w:val="005576A1"/>
    <w:rsid w:val="00557A64"/>
    <w:rsid w:val="005605C0"/>
    <w:rsid w:val="00560D23"/>
    <w:rsid w:val="005615D8"/>
    <w:rsid w:val="00562022"/>
    <w:rsid w:val="005626D6"/>
    <w:rsid w:val="005635E4"/>
    <w:rsid w:val="005638D4"/>
    <w:rsid w:val="005656ED"/>
    <w:rsid w:val="005659B5"/>
    <w:rsid w:val="00566544"/>
    <w:rsid w:val="00566608"/>
    <w:rsid w:val="00566C83"/>
    <w:rsid w:val="005700FE"/>
    <w:rsid w:val="00570E24"/>
    <w:rsid w:val="00572760"/>
    <w:rsid w:val="005743DE"/>
    <w:rsid w:val="005749EB"/>
    <w:rsid w:val="00574F3F"/>
    <w:rsid w:val="0057562C"/>
    <w:rsid w:val="005759F6"/>
    <w:rsid w:val="00575D92"/>
    <w:rsid w:val="00575E3E"/>
    <w:rsid w:val="005765F5"/>
    <w:rsid w:val="00576D6C"/>
    <w:rsid w:val="00577A2E"/>
    <w:rsid w:val="00580E48"/>
    <w:rsid w:val="00580F0A"/>
    <w:rsid w:val="00581246"/>
    <w:rsid w:val="00581A8D"/>
    <w:rsid w:val="00582C3A"/>
    <w:rsid w:val="00582E1A"/>
    <w:rsid w:val="00583147"/>
    <w:rsid w:val="00584416"/>
    <w:rsid w:val="005844F3"/>
    <w:rsid w:val="00584B39"/>
    <w:rsid w:val="00585028"/>
    <w:rsid w:val="005854D1"/>
    <w:rsid w:val="00585F5B"/>
    <w:rsid w:val="0058620A"/>
    <w:rsid w:val="00587FC0"/>
    <w:rsid w:val="005906AD"/>
    <w:rsid w:val="00590DA6"/>
    <w:rsid w:val="00591C7D"/>
    <w:rsid w:val="0059230E"/>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165"/>
    <w:rsid w:val="005A21BE"/>
    <w:rsid w:val="005A269F"/>
    <w:rsid w:val="005A305E"/>
    <w:rsid w:val="005A30BB"/>
    <w:rsid w:val="005A3887"/>
    <w:rsid w:val="005A5A1D"/>
    <w:rsid w:val="005A66EB"/>
    <w:rsid w:val="005B0542"/>
    <w:rsid w:val="005B0B3A"/>
    <w:rsid w:val="005B0CB1"/>
    <w:rsid w:val="005B2225"/>
    <w:rsid w:val="005B238F"/>
    <w:rsid w:val="005B2799"/>
    <w:rsid w:val="005B2B77"/>
    <w:rsid w:val="005B3D4A"/>
    <w:rsid w:val="005B4696"/>
    <w:rsid w:val="005B4D87"/>
    <w:rsid w:val="005B5C85"/>
    <w:rsid w:val="005B7DD1"/>
    <w:rsid w:val="005C00A0"/>
    <w:rsid w:val="005C28FA"/>
    <w:rsid w:val="005C40F4"/>
    <w:rsid w:val="005C43BE"/>
    <w:rsid w:val="005C44F3"/>
    <w:rsid w:val="005C712D"/>
    <w:rsid w:val="005C7C75"/>
    <w:rsid w:val="005C7D2B"/>
    <w:rsid w:val="005D0E4F"/>
    <w:rsid w:val="005D1E32"/>
    <w:rsid w:val="005D206B"/>
    <w:rsid w:val="005D22B7"/>
    <w:rsid w:val="005D2BDE"/>
    <w:rsid w:val="005D3D76"/>
    <w:rsid w:val="005D4578"/>
    <w:rsid w:val="005D4EFA"/>
    <w:rsid w:val="005D55BA"/>
    <w:rsid w:val="005D5ADB"/>
    <w:rsid w:val="005D648A"/>
    <w:rsid w:val="005D7E0D"/>
    <w:rsid w:val="005E0425"/>
    <w:rsid w:val="005E228D"/>
    <w:rsid w:val="005E234A"/>
    <w:rsid w:val="005E309E"/>
    <w:rsid w:val="005E35CC"/>
    <w:rsid w:val="005E371E"/>
    <w:rsid w:val="005E4F30"/>
    <w:rsid w:val="005E53F9"/>
    <w:rsid w:val="005E775D"/>
    <w:rsid w:val="005F007A"/>
    <w:rsid w:val="005F0A43"/>
    <w:rsid w:val="005F27BF"/>
    <w:rsid w:val="005F3365"/>
    <w:rsid w:val="005F4171"/>
    <w:rsid w:val="005F46D6"/>
    <w:rsid w:val="005F4DD6"/>
    <w:rsid w:val="005F50D8"/>
    <w:rsid w:val="005F53A1"/>
    <w:rsid w:val="005F6B77"/>
    <w:rsid w:val="005F6C68"/>
    <w:rsid w:val="005F7487"/>
    <w:rsid w:val="006002C7"/>
    <w:rsid w:val="00600F95"/>
    <w:rsid w:val="00601577"/>
    <w:rsid w:val="006017A3"/>
    <w:rsid w:val="00601839"/>
    <w:rsid w:val="00602759"/>
    <w:rsid w:val="0060277A"/>
    <w:rsid w:val="00602B7C"/>
    <w:rsid w:val="00603312"/>
    <w:rsid w:val="0060403B"/>
    <w:rsid w:val="0060423B"/>
    <w:rsid w:val="00604DC7"/>
    <w:rsid w:val="00604E47"/>
    <w:rsid w:val="00605441"/>
    <w:rsid w:val="00606970"/>
    <w:rsid w:val="00606A20"/>
    <w:rsid w:val="00606A76"/>
    <w:rsid w:val="00606AB4"/>
    <w:rsid w:val="006072C6"/>
    <w:rsid w:val="00607A2E"/>
    <w:rsid w:val="006130F7"/>
    <w:rsid w:val="00613AF8"/>
    <w:rsid w:val="00613D8E"/>
    <w:rsid w:val="006142E0"/>
    <w:rsid w:val="00614446"/>
    <w:rsid w:val="0061565F"/>
    <w:rsid w:val="00616112"/>
    <w:rsid w:val="006205CA"/>
    <w:rsid w:val="00621F53"/>
    <w:rsid w:val="00621FBF"/>
    <w:rsid w:val="00622E2A"/>
    <w:rsid w:val="00623089"/>
    <w:rsid w:val="0062308E"/>
    <w:rsid w:val="006234C4"/>
    <w:rsid w:val="006244C9"/>
    <w:rsid w:val="006245F6"/>
    <w:rsid w:val="0062475D"/>
    <w:rsid w:val="0062495F"/>
    <w:rsid w:val="0062520B"/>
    <w:rsid w:val="0062660B"/>
    <w:rsid w:val="00626AD1"/>
    <w:rsid w:val="006304BC"/>
    <w:rsid w:val="00630DCE"/>
    <w:rsid w:val="0063120A"/>
    <w:rsid w:val="0063150B"/>
    <w:rsid w:val="00631585"/>
    <w:rsid w:val="00632AF6"/>
    <w:rsid w:val="00632B8D"/>
    <w:rsid w:val="00634ACF"/>
    <w:rsid w:val="00635035"/>
    <w:rsid w:val="0063580D"/>
    <w:rsid w:val="00635CAE"/>
    <w:rsid w:val="006371AE"/>
    <w:rsid w:val="00637240"/>
    <w:rsid w:val="0064320D"/>
    <w:rsid w:val="00643378"/>
    <w:rsid w:val="00643660"/>
    <w:rsid w:val="0064567B"/>
    <w:rsid w:val="00645988"/>
    <w:rsid w:val="00647753"/>
    <w:rsid w:val="00650139"/>
    <w:rsid w:val="00651E34"/>
    <w:rsid w:val="00652756"/>
    <w:rsid w:val="00652AD8"/>
    <w:rsid w:val="00652B79"/>
    <w:rsid w:val="006533C3"/>
    <w:rsid w:val="00654068"/>
    <w:rsid w:val="00654B38"/>
    <w:rsid w:val="00654B83"/>
    <w:rsid w:val="00655061"/>
    <w:rsid w:val="0065510C"/>
    <w:rsid w:val="00655B63"/>
    <w:rsid w:val="00656BF7"/>
    <w:rsid w:val="006571F6"/>
    <w:rsid w:val="006618CC"/>
    <w:rsid w:val="00661A59"/>
    <w:rsid w:val="00661B80"/>
    <w:rsid w:val="00662111"/>
    <w:rsid w:val="00662118"/>
    <w:rsid w:val="00662427"/>
    <w:rsid w:val="006638AD"/>
    <w:rsid w:val="0066732C"/>
    <w:rsid w:val="006679F5"/>
    <w:rsid w:val="00667B77"/>
    <w:rsid w:val="006705CB"/>
    <w:rsid w:val="006716DA"/>
    <w:rsid w:val="006718B3"/>
    <w:rsid w:val="006728ED"/>
    <w:rsid w:val="006732B1"/>
    <w:rsid w:val="00673BCB"/>
    <w:rsid w:val="0067446F"/>
    <w:rsid w:val="006746A4"/>
    <w:rsid w:val="00675558"/>
    <w:rsid w:val="00675611"/>
    <w:rsid w:val="00675A60"/>
    <w:rsid w:val="0067697E"/>
    <w:rsid w:val="00677443"/>
    <w:rsid w:val="0067769A"/>
    <w:rsid w:val="006806A3"/>
    <w:rsid w:val="006806A6"/>
    <w:rsid w:val="00681211"/>
    <w:rsid w:val="00681B36"/>
    <w:rsid w:val="00682E14"/>
    <w:rsid w:val="00683B02"/>
    <w:rsid w:val="0068436C"/>
    <w:rsid w:val="0068545E"/>
    <w:rsid w:val="00685FD4"/>
    <w:rsid w:val="00686612"/>
    <w:rsid w:val="0068661E"/>
    <w:rsid w:val="00690855"/>
    <w:rsid w:val="00690A49"/>
    <w:rsid w:val="00690BB6"/>
    <w:rsid w:val="00691B30"/>
    <w:rsid w:val="00692318"/>
    <w:rsid w:val="00693D92"/>
    <w:rsid w:val="00693E1F"/>
    <w:rsid w:val="00693ECB"/>
    <w:rsid w:val="00694797"/>
    <w:rsid w:val="00695887"/>
    <w:rsid w:val="00696EE0"/>
    <w:rsid w:val="00697733"/>
    <w:rsid w:val="006977C5"/>
    <w:rsid w:val="006A0435"/>
    <w:rsid w:val="006A16CF"/>
    <w:rsid w:val="006A254E"/>
    <w:rsid w:val="006A2C30"/>
    <w:rsid w:val="006A301C"/>
    <w:rsid w:val="006A3E2B"/>
    <w:rsid w:val="006A6E17"/>
    <w:rsid w:val="006B0164"/>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C7F0E"/>
    <w:rsid w:val="006D00DB"/>
    <w:rsid w:val="006D0361"/>
    <w:rsid w:val="006D15DA"/>
    <w:rsid w:val="006D16B0"/>
    <w:rsid w:val="006D2182"/>
    <w:rsid w:val="006D2444"/>
    <w:rsid w:val="006D254B"/>
    <w:rsid w:val="006D289B"/>
    <w:rsid w:val="006D3BE1"/>
    <w:rsid w:val="006D48FC"/>
    <w:rsid w:val="006D62BC"/>
    <w:rsid w:val="006D6450"/>
    <w:rsid w:val="006D64E1"/>
    <w:rsid w:val="006D6939"/>
    <w:rsid w:val="006D7EB0"/>
    <w:rsid w:val="006E0138"/>
    <w:rsid w:val="006E0BB0"/>
    <w:rsid w:val="006E12C3"/>
    <w:rsid w:val="006E2529"/>
    <w:rsid w:val="006E4548"/>
    <w:rsid w:val="006E45F3"/>
    <w:rsid w:val="006E4A2F"/>
    <w:rsid w:val="006E4DDF"/>
    <w:rsid w:val="006E4ED4"/>
    <w:rsid w:val="006E5E19"/>
    <w:rsid w:val="006E61C3"/>
    <w:rsid w:val="006E799D"/>
    <w:rsid w:val="006F0593"/>
    <w:rsid w:val="006F1064"/>
    <w:rsid w:val="006F1EB7"/>
    <w:rsid w:val="006F52E5"/>
    <w:rsid w:val="006F59BF"/>
    <w:rsid w:val="006F6066"/>
    <w:rsid w:val="006F6850"/>
    <w:rsid w:val="006F6C6B"/>
    <w:rsid w:val="006F707E"/>
    <w:rsid w:val="007001DC"/>
    <w:rsid w:val="007012F3"/>
    <w:rsid w:val="007025CB"/>
    <w:rsid w:val="007034AA"/>
    <w:rsid w:val="00703C9D"/>
    <w:rsid w:val="00704179"/>
    <w:rsid w:val="0070490C"/>
    <w:rsid w:val="00705C38"/>
    <w:rsid w:val="00706465"/>
    <w:rsid w:val="0070695A"/>
    <w:rsid w:val="0070782D"/>
    <w:rsid w:val="007109C2"/>
    <w:rsid w:val="00711340"/>
    <w:rsid w:val="007123C0"/>
    <w:rsid w:val="00712C42"/>
    <w:rsid w:val="00712E68"/>
    <w:rsid w:val="00713182"/>
    <w:rsid w:val="00713DE4"/>
    <w:rsid w:val="007149B4"/>
    <w:rsid w:val="00714C47"/>
    <w:rsid w:val="00716462"/>
    <w:rsid w:val="00721084"/>
    <w:rsid w:val="00721262"/>
    <w:rsid w:val="00721D9B"/>
    <w:rsid w:val="00722121"/>
    <w:rsid w:val="007224B9"/>
    <w:rsid w:val="00722F94"/>
    <w:rsid w:val="00723AA7"/>
    <w:rsid w:val="0072432E"/>
    <w:rsid w:val="00726036"/>
    <w:rsid w:val="00726279"/>
    <w:rsid w:val="00726A9B"/>
    <w:rsid w:val="00727530"/>
    <w:rsid w:val="00731649"/>
    <w:rsid w:val="00731E7C"/>
    <w:rsid w:val="00732096"/>
    <w:rsid w:val="007329EF"/>
    <w:rsid w:val="0073327A"/>
    <w:rsid w:val="00734EBE"/>
    <w:rsid w:val="00736DD8"/>
    <w:rsid w:val="0074076A"/>
    <w:rsid w:val="00741AF4"/>
    <w:rsid w:val="00741DCC"/>
    <w:rsid w:val="0074203A"/>
    <w:rsid w:val="007427B5"/>
    <w:rsid w:val="00742865"/>
    <w:rsid w:val="0074296C"/>
    <w:rsid w:val="00742C83"/>
    <w:rsid w:val="0074360F"/>
    <w:rsid w:val="00743EEC"/>
    <w:rsid w:val="00744A64"/>
    <w:rsid w:val="00744D47"/>
    <w:rsid w:val="00744EA0"/>
    <w:rsid w:val="007451C8"/>
    <w:rsid w:val="0074638D"/>
    <w:rsid w:val="00746484"/>
    <w:rsid w:val="0074704F"/>
    <w:rsid w:val="00747F48"/>
    <w:rsid w:val="00747F4C"/>
    <w:rsid w:val="00751091"/>
    <w:rsid w:val="00751B83"/>
    <w:rsid w:val="007541E3"/>
    <w:rsid w:val="00754359"/>
    <w:rsid w:val="00754411"/>
    <w:rsid w:val="007545A5"/>
    <w:rsid w:val="00754BD9"/>
    <w:rsid w:val="00754E7A"/>
    <w:rsid w:val="0075540C"/>
    <w:rsid w:val="00755DB1"/>
    <w:rsid w:val="007574FC"/>
    <w:rsid w:val="00760975"/>
    <w:rsid w:val="00761FDA"/>
    <w:rsid w:val="007621FF"/>
    <w:rsid w:val="007634E3"/>
    <w:rsid w:val="00764194"/>
    <w:rsid w:val="00765343"/>
    <w:rsid w:val="00765ED3"/>
    <w:rsid w:val="0076681D"/>
    <w:rsid w:val="00766A65"/>
    <w:rsid w:val="00766F98"/>
    <w:rsid w:val="007671F5"/>
    <w:rsid w:val="007676B8"/>
    <w:rsid w:val="00767C42"/>
    <w:rsid w:val="007716C3"/>
    <w:rsid w:val="0077175C"/>
    <w:rsid w:val="00771870"/>
    <w:rsid w:val="00771955"/>
    <w:rsid w:val="00771BF9"/>
    <w:rsid w:val="00772F8A"/>
    <w:rsid w:val="00772FE3"/>
    <w:rsid w:val="007739C6"/>
    <w:rsid w:val="00774889"/>
    <w:rsid w:val="00774FF5"/>
    <w:rsid w:val="007750B3"/>
    <w:rsid w:val="00775F76"/>
    <w:rsid w:val="00776AEA"/>
    <w:rsid w:val="00777BA0"/>
    <w:rsid w:val="007803BD"/>
    <w:rsid w:val="007810A5"/>
    <w:rsid w:val="007811DC"/>
    <w:rsid w:val="007820FA"/>
    <w:rsid w:val="0078285F"/>
    <w:rsid w:val="00783207"/>
    <w:rsid w:val="00783E1D"/>
    <w:rsid w:val="0078483B"/>
    <w:rsid w:val="00784EED"/>
    <w:rsid w:val="00785328"/>
    <w:rsid w:val="00785900"/>
    <w:rsid w:val="00786958"/>
    <w:rsid w:val="00786E71"/>
    <w:rsid w:val="007870E8"/>
    <w:rsid w:val="0078752D"/>
    <w:rsid w:val="0079162F"/>
    <w:rsid w:val="00792FBE"/>
    <w:rsid w:val="00794924"/>
    <w:rsid w:val="007949AC"/>
    <w:rsid w:val="007A0BC2"/>
    <w:rsid w:val="007A1D62"/>
    <w:rsid w:val="007A1F44"/>
    <w:rsid w:val="007A23FF"/>
    <w:rsid w:val="007A295B"/>
    <w:rsid w:val="007A3424"/>
    <w:rsid w:val="007A35EF"/>
    <w:rsid w:val="007A43A2"/>
    <w:rsid w:val="007A46C6"/>
    <w:rsid w:val="007A4D04"/>
    <w:rsid w:val="007A7A96"/>
    <w:rsid w:val="007B03AF"/>
    <w:rsid w:val="007B1543"/>
    <w:rsid w:val="007B1AC0"/>
    <w:rsid w:val="007B270A"/>
    <w:rsid w:val="007B2D3B"/>
    <w:rsid w:val="007B52CD"/>
    <w:rsid w:val="007B6274"/>
    <w:rsid w:val="007B6491"/>
    <w:rsid w:val="007B7DC1"/>
    <w:rsid w:val="007B7EDB"/>
    <w:rsid w:val="007C19AD"/>
    <w:rsid w:val="007C2702"/>
    <w:rsid w:val="007C3598"/>
    <w:rsid w:val="007C3FA8"/>
    <w:rsid w:val="007C622F"/>
    <w:rsid w:val="007C68DA"/>
    <w:rsid w:val="007D229A"/>
    <w:rsid w:val="007D2F44"/>
    <w:rsid w:val="007D2F4D"/>
    <w:rsid w:val="007D37AE"/>
    <w:rsid w:val="007D4178"/>
    <w:rsid w:val="007D4D33"/>
    <w:rsid w:val="007D68BB"/>
    <w:rsid w:val="007D7175"/>
    <w:rsid w:val="007D7AB9"/>
    <w:rsid w:val="007E1369"/>
    <w:rsid w:val="007E1A1B"/>
    <w:rsid w:val="007E1A88"/>
    <w:rsid w:val="007E2113"/>
    <w:rsid w:val="007E4C88"/>
    <w:rsid w:val="007E585E"/>
    <w:rsid w:val="007E6E85"/>
    <w:rsid w:val="007E7DDF"/>
    <w:rsid w:val="007F11C8"/>
    <w:rsid w:val="007F1CFB"/>
    <w:rsid w:val="007F220B"/>
    <w:rsid w:val="007F27DD"/>
    <w:rsid w:val="007F6880"/>
    <w:rsid w:val="007F76B4"/>
    <w:rsid w:val="008001B4"/>
    <w:rsid w:val="00800769"/>
    <w:rsid w:val="00800ED2"/>
    <w:rsid w:val="0080125F"/>
    <w:rsid w:val="00802A6F"/>
    <w:rsid w:val="00802E74"/>
    <w:rsid w:val="00803FBB"/>
    <w:rsid w:val="00804B92"/>
    <w:rsid w:val="00804E21"/>
    <w:rsid w:val="00805092"/>
    <w:rsid w:val="008060B7"/>
    <w:rsid w:val="00806AAF"/>
    <w:rsid w:val="008070AC"/>
    <w:rsid w:val="008101FD"/>
    <w:rsid w:val="008109AF"/>
    <w:rsid w:val="00810D8D"/>
    <w:rsid w:val="00811835"/>
    <w:rsid w:val="00812476"/>
    <w:rsid w:val="008128E9"/>
    <w:rsid w:val="0081581D"/>
    <w:rsid w:val="008172BE"/>
    <w:rsid w:val="00817B71"/>
    <w:rsid w:val="00820244"/>
    <w:rsid w:val="00821231"/>
    <w:rsid w:val="00821A3E"/>
    <w:rsid w:val="008221B3"/>
    <w:rsid w:val="0082248E"/>
    <w:rsid w:val="00824FDF"/>
    <w:rsid w:val="00825125"/>
    <w:rsid w:val="008257CC"/>
    <w:rsid w:val="008271D1"/>
    <w:rsid w:val="008274BF"/>
    <w:rsid w:val="00830D9A"/>
    <w:rsid w:val="00830DC3"/>
    <w:rsid w:val="00831555"/>
    <w:rsid w:val="008318A0"/>
    <w:rsid w:val="00831F52"/>
    <w:rsid w:val="00832154"/>
    <w:rsid w:val="00832B18"/>
    <w:rsid w:val="00832F5C"/>
    <w:rsid w:val="008359E0"/>
    <w:rsid w:val="00835C7B"/>
    <w:rsid w:val="008376F6"/>
    <w:rsid w:val="00837B33"/>
    <w:rsid w:val="00837D5B"/>
    <w:rsid w:val="00837E50"/>
    <w:rsid w:val="00840607"/>
    <w:rsid w:val="00841CD2"/>
    <w:rsid w:val="00842B77"/>
    <w:rsid w:val="0084309F"/>
    <w:rsid w:val="008431B8"/>
    <w:rsid w:val="00843F9D"/>
    <w:rsid w:val="00844717"/>
    <w:rsid w:val="00845794"/>
    <w:rsid w:val="00845C12"/>
    <w:rsid w:val="008469D9"/>
    <w:rsid w:val="00846DC0"/>
    <w:rsid w:val="008474A7"/>
    <w:rsid w:val="00850109"/>
    <w:rsid w:val="008506B6"/>
    <w:rsid w:val="00850AE0"/>
    <w:rsid w:val="00851D3C"/>
    <w:rsid w:val="008524D2"/>
    <w:rsid w:val="00852E19"/>
    <w:rsid w:val="00856833"/>
    <w:rsid w:val="00856840"/>
    <w:rsid w:val="0086087C"/>
    <w:rsid w:val="00860D8E"/>
    <w:rsid w:val="0086275E"/>
    <w:rsid w:val="00864440"/>
    <w:rsid w:val="00864D76"/>
    <w:rsid w:val="008650FC"/>
    <w:rsid w:val="008658FE"/>
    <w:rsid w:val="008662C8"/>
    <w:rsid w:val="0086647B"/>
    <w:rsid w:val="00866EB3"/>
    <w:rsid w:val="0086701A"/>
    <w:rsid w:val="00867BD2"/>
    <w:rsid w:val="008712FD"/>
    <w:rsid w:val="008716A1"/>
    <w:rsid w:val="00872D3F"/>
    <w:rsid w:val="008733E4"/>
    <w:rsid w:val="00873F15"/>
    <w:rsid w:val="00874096"/>
    <w:rsid w:val="00874A2F"/>
    <w:rsid w:val="008756A4"/>
    <w:rsid w:val="00875F73"/>
    <w:rsid w:val="00876152"/>
    <w:rsid w:val="00880F30"/>
    <w:rsid w:val="008833E8"/>
    <w:rsid w:val="00887B48"/>
    <w:rsid w:val="008908BA"/>
    <w:rsid w:val="0089176E"/>
    <w:rsid w:val="008917E0"/>
    <w:rsid w:val="00891D0B"/>
    <w:rsid w:val="00892365"/>
    <w:rsid w:val="00892BE5"/>
    <w:rsid w:val="0089313D"/>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B0230"/>
    <w:rsid w:val="008B043F"/>
    <w:rsid w:val="008B0808"/>
    <w:rsid w:val="008B0AEC"/>
    <w:rsid w:val="008B1E53"/>
    <w:rsid w:val="008B1E5B"/>
    <w:rsid w:val="008B20EC"/>
    <w:rsid w:val="008B389D"/>
    <w:rsid w:val="008B38CE"/>
    <w:rsid w:val="008B3C5C"/>
    <w:rsid w:val="008B4623"/>
    <w:rsid w:val="008B5299"/>
    <w:rsid w:val="008B5A5F"/>
    <w:rsid w:val="008B5AB0"/>
    <w:rsid w:val="008B5F75"/>
    <w:rsid w:val="008B6054"/>
    <w:rsid w:val="008B7B08"/>
    <w:rsid w:val="008C13F0"/>
    <w:rsid w:val="008C1F26"/>
    <w:rsid w:val="008C2A3A"/>
    <w:rsid w:val="008C3165"/>
    <w:rsid w:val="008C48BE"/>
    <w:rsid w:val="008C4C7E"/>
    <w:rsid w:val="008C5C46"/>
    <w:rsid w:val="008C6184"/>
    <w:rsid w:val="008C710A"/>
    <w:rsid w:val="008C785E"/>
    <w:rsid w:val="008D08D0"/>
    <w:rsid w:val="008D0AFB"/>
    <w:rsid w:val="008D1511"/>
    <w:rsid w:val="008D32DF"/>
    <w:rsid w:val="008D35E9"/>
    <w:rsid w:val="008D3959"/>
    <w:rsid w:val="008D3966"/>
    <w:rsid w:val="008D4352"/>
    <w:rsid w:val="008D5769"/>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E652B"/>
    <w:rsid w:val="008F004B"/>
    <w:rsid w:val="008F0913"/>
    <w:rsid w:val="008F0A38"/>
    <w:rsid w:val="008F0F84"/>
    <w:rsid w:val="008F1014"/>
    <w:rsid w:val="008F11C9"/>
    <w:rsid w:val="008F23D8"/>
    <w:rsid w:val="008F2A3C"/>
    <w:rsid w:val="008F2FD5"/>
    <w:rsid w:val="008F30DC"/>
    <w:rsid w:val="008F37E5"/>
    <w:rsid w:val="008F3A61"/>
    <w:rsid w:val="008F48C2"/>
    <w:rsid w:val="008F5840"/>
    <w:rsid w:val="008F5EEF"/>
    <w:rsid w:val="008F66FE"/>
    <w:rsid w:val="008F72CC"/>
    <w:rsid w:val="008F72CD"/>
    <w:rsid w:val="008F7AFB"/>
    <w:rsid w:val="00901A23"/>
    <w:rsid w:val="009034BE"/>
    <w:rsid w:val="009035DD"/>
    <w:rsid w:val="00903802"/>
    <w:rsid w:val="0090696D"/>
    <w:rsid w:val="00906CD6"/>
    <w:rsid w:val="00906E4D"/>
    <w:rsid w:val="00906F31"/>
    <w:rsid w:val="009078B3"/>
    <w:rsid w:val="00907A77"/>
    <w:rsid w:val="00907E00"/>
    <w:rsid w:val="00907E12"/>
    <w:rsid w:val="0091088D"/>
    <w:rsid w:val="00910FC9"/>
    <w:rsid w:val="00912696"/>
    <w:rsid w:val="009127D1"/>
    <w:rsid w:val="0091291A"/>
    <w:rsid w:val="00913612"/>
    <w:rsid w:val="0091366A"/>
    <w:rsid w:val="00913824"/>
    <w:rsid w:val="00915757"/>
    <w:rsid w:val="00915824"/>
    <w:rsid w:val="009159B3"/>
    <w:rsid w:val="00916181"/>
    <w:rsid w:val="009204C5"/>
    <w:rsid w:val="0092180D"/>
    <w:rsid w:val="009232C9"/>
    <w:rsid w:val="00923608"/>
    <w:rsid w:val="009238E5"/>
    <w:rsid w:val="00923DD0"/>
    <w:rsid w:val="00923F12"/>
    <w:rsid w:val="00924FF8"/>
    <w:rsid w:val="00925BA8"/>
    <w:rsid w:val="00926B1F"/>
    <w:rsid w:val="00926DA7"/>
    <w:rsid w:val="00927F8B"/>
    <w:rsid w:val="0093094D"/>
    <w:rsid w:val="00932371"/>
    <w:rsid w:val="009328C7"/>
    <w:rsid w:val="009336EC"/>
    <w:rsid w:val="00933F56"/>
    <w:rsid w:val="00934C13"/>
    <w:rsid w:val="00935228"/>
    <w:rsid w:val="009355A2"/>
    <w:rsid w:val="00935F9E"/>
    <w:rsid w:val="00936D98"/>
    <w:rsid w:val="00936E47"/>
    <w:rsid w:val="00942C80"/>
    <w:rsid w:val="00943197"/>
    <w:rsid w:val="009435F2"/>
    <w:rsid w:val="00945180"/>
    <w:rsid w:val="0094590C"/>
    <w:rsid w:val="00946355"/>
    <w:rsid w:val="009468B7"/>
    <w:rsid w:val="0094724E"/>
    <w:rsid w:val="00947973"/>
    <w:rsid w:val="00947BE6"/>
    <w:rsid w:val="0095048D"/>
    <w:rsid w:val="00950690"/>
    <w:rsid w:val="00950932"/>
    <w:rsid w:val="00951ADB"/>
    <w:rsid w:val="0095380C"/>
    <w:rsid w:val="00954353"/>
    <w:rsid w:val="00955C0A"/>
    <w:rsid w:val="00955C4F"/>
    <w:rsid w:val="009649D2"/>
    <w:rsid w:val="009657F1"/>
    <w:rsid w:val="0096625D"/>
    <w:rsid w:val="00967C8A"/>
    <w:rsid w:val="0097051C"/>
    <w:rsid w:val="009709F8"/>
    <w:rsid w:val="00972929"/>
    <w:rsid w:val="00972F91"/>
    <w:rsid w:val="00973827"/>
    <w:rsid w:val="009741A5"/>
    <w:rsid w:val="009742D3"/>
    <w:rsid w:val="00977BA7"/>
    <w:rsid w:val="0098194F"/>
    <w:rsid w:val="009826C8"/>
    <w:rsid w:val="0098350A"/>
    <w:rsid w:val="009836E4"/>
    <w:rsid w:val="0098412F"/>
    <w:rsid w:val="00985F28"/>
    <w:rsid w:val="00986149"/>
    <w:rsid w:val="00986176"/>
    <w:rsid w:val="00986E7F"/>
    <w:rsid w:val="00987536"/>
    <w:rsid w:val="00990BD5"/>
    <w:rsid w:val="00991915"/>
    <w:rsid w:val="0099196F"/>
    <w:rsid w:val="00992421"/>
    <w:rsid w:val="00992B98"/>
    <w:rsid w:val="0099359F"/>
    <w:rsid w:val="00993A39"/>
    <w:rsid w:val="00994871"/>
    <w:rsid w:val="00994E08"/>
    <w:rsid w:val="009951F9"/>
    <w:rsid w:val="00995C95"/>
    <w:rsid w:val="00995E85"/>
    <w:rsid w:val="00996468"/>
    <w:rsid w:val="00996876"/>
    <w:rsid w:val="00996FFA"/>
    <w:rsid w:val="009973F1"/>
    <w:rsid w:val="009973F3"/>
    <w:rsid w:val="009A010D"/>
    <w:rsid w:val="009A0C6F"/>
    <w:rsid w:val="009A14EF"/>
    <w:rsid w:val="009A2875"/>
    <w:rsid w:val="009A2DF9"/>
    <w:rsid w:val="009A3A86"/>
    <w:rsid w:val="009A3E8A"/>
    <w:rsid w:val="009A4644"/>
    <w:rsid w:val="009A4869"/>
    <w:rsid w:val="009A6A6B"/>
    <w:rsid w:val="009B1EF9"/>
    <w:rsid w:val="009B26AC"/>
    <w:rsid w:val="009B37E2"/>
    <w:rsid w:val="009B4519"/>
    <w:rsid w:val="009B5039"/>
    <w:rsid w:val="009B506B"/>
    <w:rsid w:val="009B57EF"/>
    <w:rsid w:val="009B5B85"/>
    <w:rsid w:val="009B6B6F"/>
    <w:rsid w:val="009B7204"/>
    <w:rsid w:val="009C0074"/>
    <w:rsid w:val="009C0564"/>
    <w:rsid w:val="009C253D"/>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6B0"/>
    <w:rsid w:val="009E4B16"/>
    <w:rsid w:val="009E4E50"/>
    <w:rsid w:val="009E5C60"/>
    <w:rsid w:val="009E64DB"/>
    <w:rsid w:val="009E6794"/>
    <w:rsid w:val="009E7189"/>
    <w:rsid w:val="009E7E46"/>
    <w:rsid w:val="009E7FC1"/>
    <w:rsid w:val="009F01E1"/>
    <w:rsid w:val="009F0B4D"/>
    <w:rsid w:val="009F1096"/>
    <w:rsid w:val="009F150E"/>
    <w:rsid w:val="009F1E5B"/>
    <w:rsid w:val="009F27AD"/>
    <w:rsid w:val="009F3FB5"/>
    <w:rsid w:val="009F45BF"/>
    <w:rsid w:val="009F521F"/>
    <w:rsid w:val="009F539D"/>
    <w:rsid w:val="009F553C"/>
    <w:rsid w:val="009F59F8"/>
    <w:rsid w:val="009F755D"/>
    <w:rsid w:val="009F7BE5"/>
    <w:rsid w:val="00A005B0"/>
    <w:rsid w:val="00A01F17"/>
    <w:rsid w:val="00A022A5"/>
    <w:rsid w:val="00A03A22"/>
    <w:rsid w:val="00A04634"/>
    <w:rsid w:val="00A06119"/>
    <w:rsid w:val="00A0676C"/>
    <w:rsid w:val="00A07A48"/>
    <w:rsid w:val="00A108EE"/>
    <w:rsid w:val="00A10954"/>
    <w:rsid w:val="00A10BB8"/>
    <w:rsid w:val="00A1200D"/>
    <w:rsid w:val="00A12C38"/>
    <w:rsid w:val="00A137E4"/>
    <w:rsid w:val="00A14813"/>
    <w:rsid w:val="00A14DE9"/>
    <w:rsid w:val="00A1566A"/>
    <w:rsid w:val="00A165BF"/>
    <w:rsid w:val="00A172E8"/>
    <w:rsid w:val="00A179FF"/>
    <w:rsid w:val="00A21A36"/>
    <w:rsid w:val="00A24684"/>
    <w:rsid w:val="00A25294"/>
    <w:rsid w:val="00A254EE"/>
    <w:rsid w:val="00A25BE7"/>
    <w:rsid w:val="00A27008"/>
    <w:rsid w:val="00A27CDF"/>
    <w:rsid w:val="00A309C6"/>
    <w:rsid w:val="00A30D13"/>
    <w:rsid w:val="00A314F9"/>
    <w:rsid w:val="00A319D0"/>
    <w:rsid w:val="00A32316"/>
    <w:rsid w:val="00A32492"/>
    <w:rsid w:val="00A32BD1"/>
    <w:rsid w:val="00A33172"/>
    <w:rsid w:val="00A3432B"/>
    <w:rsid w:val="00A346BA"/>
    <w:rsid w:val="00A34C67"/>
    <w:rsid w:val="00A34D62"/>
    <w:rsid w:val="00A3611D"/>
    <w:rsid w:val="00A36339"/>
    <w:rsid w:val="00A366E4"/>
    <w:rsid w:val="00A36D77"/>
    <w:rsid w:val="00A4376F"/>
    <w:rsid w:val="00A4549F"/>
    <w:rsid w:val="00A45B9B"/>
    <w:rsid w:val="00A462FE"/>
    <w:rsid w:val="00A464A8"/>
    <w:rsid w:val="00A501C9"/>
    <w:rsid w:val="00A50506"/>
    <w:rsid w:val="00A50F1A"/>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278"/>
    <w:rsid w:val="00A6643C"/>
    <w:rsid w:val="00A674D9"/>
    <w:rsid w:val="00A67544"/>
    <w:rsid w:val="00A7075B"/>
    <w:rsid w:val="00A71CE6"/>
    <w:rsid w:val="00A71D23"/>
    <w:rsid w:val="00A723E8"/>
    <w:rsid w:val="00A7333A"/>
    <w:rsid w:val="00A73D0D"/>
    <w:rsid w:val="00A74A92"/>
    <w:rsid w:val="00A74C0C"/>
    <w:rsid w:val="00A74C27"/>
    <w:rsid w:val="00A75CC1"/>
    <w:rsid w:val="00A75E88"/>
    <w:rsid w:val="00A80143"/>
    <w:rsid w:val="00A8056E"/>
    <w:rsid w:val="00A82D58"/>
    <w:rsid w:val="00A8399D"/>
    <w:rsid w:val="00A83E3D"/>
    <w:rsid w:val="00A8443A"/>
    <w:rsid w:val="00A8479C"/>
    <w:rsid w:val="00A848B2"/>
    <w:rsid w:val="00A8557B"/>
    <w:rsid w:val="00A85A05"/>
    <w:rsid w:val="00A86D63"/>
    <w:rsid w:val="00A87797"/>
    <w:rsid w:val="00A90E72"/>
    <w:rsid w:val="00A922A2"/>
    <w:rsid w:val="00A9327B"/>
    <w:rsid w:val="00A93B69"/>
    <w:rsid w:val="00A963C7"/>
    <w:rsid w:val="00AA0771"/>
    <w:rsid w:val="00AA1626"/>
    <w:rsid w:val="00AA1C25"/>
    <w:rsid w:val="00AA26F3"/>
    <w:rsid w:val="00AA3DB7"/>
    <w:rsid w:val="00AA496C"/>
    <w:rsid w:val="00AA51F5"/>
    <w:rsid w:val="00AA5E3B"/>
    <w:rsid w:val="00AA68B4"/>
    <w:rsid w:val="00AB0543"/>
    <w:rsid w:val="00AB0AC9"/>
    <w:rsid w:val="00AB185A"/>
    <w:rsid w:val="00AB1BA7"/>
    <w:rsid w:val="00AB1E04"/>
    <w:rsid w:val="00AB29CF"/>
    <w:rsid w:val="00AB2D72"/>
    <w:rsid w:val="00AB3113"/>
    <w:rsid w:val="00AB348A"/>
    <w:rsid w:val="00AB3F38"/>
    <w:rsid w:val="00AB43EC"/>
    <w:rsid w:val="00AB470F"/>
    <w:rsid w:val="00AB4BF4"/>
    <w:rsid w:val="00AB5A7B"/>
    <w:rsid w:val="00AB5ADF"/>
    <w:rsid w:val="00AB5E57"/>
    <w:rsid w:val="00AB605F"/>
    <w:rsid w:val="00AB725F"/>
    <w:rsid w:val="00AC0295"/>
    <w:rsid w:val="00AC0705"/>
    <w:rsid w:val="00AC109B"/>
    <w:rsid w:val="00AC2D02"/>
    <w:rsid w:val="00AC74DA"/>
    <w:rsid w:val="00AC7A2B"/>
    <w:rsid w:val="00AC7C25"/>
    <w:rsid w:val="00AD0A51"/>
    <w:rsid w:val="00AD0B37"/>
    <w:rsid w:val="00AD11F7"/>
    <w:rsid w:val="00AD1DB7"/>
    <w:rsid w:val="00AD2852"/>
    <w:rsid w:val="00AD3976"/>
    <w:rsid w:val="00AD4D2A"/>
    <w:rsid w:val="00AD542F"/>
    <w:rsid w:val="00AD7305"/>
    <w:rsid w:val="00AD74E4"/>
    <w:rsid w:val="00AD7E64"/>
    <w:rsid w:val="00AE0C56"/>
    <w:rsid w:val="00AE149E"/>
    <w:rsid w:val="00AE22F2"/>
    <w:rsid w:val="00AE29FC"/>
    <w:rsid w:val="00AE2F3F"/>
    <w:rsid w:val="00AE3661"/>
    <w:rsid w:val="00AE3B4E"/>
    <w:rsid w:val="00AE59EC"/>
    <w:rsid w:val="00AE67B3"/>
    <w:rsid w:val="00AE7864"/>
    <w:rsid w:val="00AE7949"/>
    <w:rsid w:val="00AF1AE3"/>
    <w:rsid w:val="00AF25D5"/>
    <w:rsid w:val="00AF374C"/>
    <w:rsid w:val="00AF3DBB"/>
    <w:rsid w:val="00AF5194"/>
    <w:rsid w:val="00AF53EF"/>
    <w:rsid w:val="00AF73C3"/>
    <w:rsid w:val="00AF795C"/>
    <w:rsid w:val="00B001B3"/>
    <w:rsid w:val="00B00373"/>
    <w:rsid w:val="00B00752"/>
    <w:rsid w:val="00B00DA9"/>
    <w:rsid w:val="00B0240D"/>
    <w:rsid w:val="00B026C1"/>
    <w:rsid w:val="00B02B9C"/>
    <w:rsid w:val="00B0353B"/>
    <w:rsid w:val="00B040B2"/>
    <w:rsid w:val="00B04153"/>
    <w:rsid w:val="00B10558"/>
    <w:rsid w:val="00B139D2"/>
    <w:rsid w:val="00B15274"/>
    <w:rsid w:val="00B156A9"/>
    <w:rsid w:val="00B15F83"/>
    <w:rsid w:val="00B160FF"/>
    <w:rsid w:val="00B16322"/>
    <w:rsid w:val="00B164F2"/>
    <w:rsid w:val="00B1662E"/>
    <w:rsid w:val="00B16A6F"/>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66B"/>
    <w:rsid w:val="00B418E8"/>
    <w:rsid w:val="00B42285"/>
    <w:rsid w:val="00B4274B"/>
    <w:rsid w:val="00B435B1"/>
    <w:rsid w:val="00B4367F"/>
    <w:rsid w:val="00B438BA"/>
    <w:rsid w:val="00B44F99"/>
    <w:rsid w:val="00B45876"/>
    <w:rsid w:val="00B51542"/>
    <w:rsid w:val="00B51D1D"/>
    <w:rsid w:val="00B528D3"/>
    <w:rsid w:val="00B5310E"/>
    <w:rsid w:val="00B54ACC"/>
    <w:rsid w:val="00B54DCB"/>
    <w:rsid w:val="00B55AC2"/>
    <w:rsid w:val="00B560C9"/>
    <w:rsid w:val="00B56533"/>
    <w:rsid w:val="00B56CFC"/>
    <w:rsid w:val="00B57777"/>
    <w:rsid w:val="00B57A17"/>
    <w:rsid w:val="00B61BE2"/>
    <w:rsid w:val="00B6266F"/>
    <w:rsid w:val="00B628BB"/>
    <w:rsid w:val="00B62E0B"/>
    <w:rsid w:val="00B62F4E"/>
    <w:rsid w:val="00B63405"/>
    <w:rsid w:val="00B63C32"/>
    <w:rsid w:val="00B64434"/>
    <w:rsid w:val="00B6499C"/>
    <w:rsid w:val="00B67E1C"/>
    <w:rsid w:val="00B711CE"/>
    <w:rsid w:val="00B71DC8"/>
    <w:rsid w:val="00B746C6"/>
    <w:rsid w:val="00B7604C"/>
    <w:rsid w:val="00B7652C"/>
    <w:rsid w:val="00B766BF"/>
    <w:rsid w:val="00B766D5"/>
    <w:rsid w:val="00B76FA6"/>
    <w:rsid w:val="00B7724A"/>
    <w:rsid w:val="00B8020A"/>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B7B"/>
    <w:rsid w:val="00B94E17"/>
    <w:rsid w:val="00B9567D"/>
    <w:rsid w:val="00B957FE"/>
    <w:rsid w:val="00B95F02"/>
    <w:rsid w:val="00B96BEF"/>
    <w:rsid w:val="00B96FC0"/>
    <w:rsid w:val="00B97260"/>
    <w:rsid w:val="00B97A69"/>
    <w:rsid w:val="00BA0632"/>
    <w:rsid w:val="00BA0AAA"/>
    <w:rsid w:val="00BA0DFB"/>
    <w:rsid w:val="00BA2DD3"/>
    <w:rsid w:val="00BA2FEF"/>
    <w:rsid w:val="00BA5095"/>
    <w:rsid w:val="00BB1548"/>
    <w:rsid w:val="00BB1CE7"/>
    <w:rsid w:val="00BB2FD3"/>
    <w:rsid w:val="00BB2FDF"/>
    <w:rsid w:val="00BB2FFF"/>
    <w:rsid w:val="00BB3C35"/>
    <w:rsid w:val="00BB4665"/>
    <w:rsid w:val="00BB490D"/>
    <w:rsid w:val="00BB5FCB"/>
    <w:rsid w:val="00BB604B"/>
    <w:rsid w:val="00BB715B"/>
    <w:rsid w:val="00BC00EC"/>
    <w:rsid w:val="00BC08C5"/>
    <w:rsid w:val="00BC12FB"/>
    <w:rsid w:val="00BC1C3C"/>
    <w:rsid w:val="00BC307F"/>
    <w:rsid w:val="00BC3159"/>
    <w:rsid w:val="00BC3257"/>
    <w:rsid w:val="00BC39DB"/>
    <w:rsid w:val="00BC3A32"/>
    <w:rsid w:val="00BC3B07"/>
    <w:rsid w:val="00BC3B2F"/>
    <w:rsid w:val="00BC46EF"/>
    <w:rsid w:val="00BC6696"/>
    <w:rsid w:val="00BC669C"/>
    <w:rsid w:val="00BC6FD6"/>
    <w:rsid w:val="00BD008E"/>
    <w:rsid w:val="00BD2F3B"/>
    <w:rsid w:val="00BD3372"/>
    <w:rsid w:val="00BD50AA"/>
    <w:rsid w:val="00BD5135"/>
    <w:rsid w:val="00BD7291"/>
    <w:rsid w:val="00BD7EA3"/>
    <w:rsid w:val="00BD7FE2"/>
    <w:rsid w:val="00BE0B19"/>
    <w:rsid w:val="00BE0DD8"/>
    <w:rsid w:val="00BE0F82"/>
    <w:rsid w:val="00BE1D82"/>
    <w:rsid w:val="00BE1EE4"/>
    <w:rsid w:val="00BE1F8B"/>
    <w:rsid w:val="00BE2B4F"/>
    <w:rsid w:val="00BE2F39"/>
    <w:rsid w:val="00BE3199"/>
    <w:rsid w:val="00BE332D"/>
    <w:rsid w:val="00BE3CF1"/>
    <w:rsid w:val="00BE4B20"/>
    <w:rsid w:val="00BE5FC4"/>
    <w:rsid w:val="00BE7C4D"/>
    <w:rsid w:val="00BE7F6A"/>
    <w:rsid w:val="00BF0274"/>
    <w:rsid w:val="00BF08C4"/>
    <w:rsid w:val="00BF0BAF"/>
    <w:rsid w:val="00BF19CE"/>
    <w:rsid w:val="00BF28E6"/>
    <w:rsid w:val="00BF2B6F"/>
    <w:rsid w:val="00BF351A"/>
    <w:rsid w:val="00BF3914"/>
    <w:rsid w:val="00BF4577"/>
    <w:rsid w:val="00BF49B1"/>
    <w:rsid w:val="00BF4BD4"/>
    <w:rsid w:val="00BF5552"/>
    <w:rsid w:val="00BF6008"/>
    <w:rsid w:val="00BF73F2"/>
    <w:rsid w:val="00BF755E"/>
    <w:rsid w:val="00C00C01"/>
    <w:rsid w:val="00C01171"/>
    <w:rsid w:val="00C01671"/>
    <w:rsid w:val="00C02419"/>
    <w:rsid w:val="00C02766"/>
    <w:rsid w:val="00C03EE8"/>
    <w:rsid w:val="00C05BEC"/>
    <w:rsid w:val="00C06E7D"/>
    <w:rsid w:val="00C1112B"/>
    <w:rsid w:val="00C11A88"/>
    <w:rsid w:val="00C12012"/>
    <w:rsid w:val="00C12237"/>
    <w:rsid w:val="00C12874"/>
    <w:rsid w:val="00C12BC1"/>
    <w:rsid w:val="00C13BDA"/>
    <w:rsid w:val="00C13FFD"/>
    <w:rsid w:val="00C14632"/>
    <w:rsid w:val="00C14922"/>
    <w:rsid w:val="00C16C30"/>
    <w:rsid w:val="00C20A00"/>
    <w:rsid w:val="00C21673"/>
    <w:rsid w:val="00C21C7A"/>
    <w:rsid w:val="00C230FC"/>
    <w:rsid w:val="00C23130"/>
    <w:rsid w:val="00C2325D"/>
    <w:rsid w:val="00C255A5"/>
    <w:rsid w:val="00C2584B"/>
    <w:rsid w:val="00C25942"/>
    <w:rsid w:val="00C25DD9"/>
    <w:rsid w:val="00C2663F"/>
    <w:rsid w:val="00C26DB8"/>
    <w:rsid w:val="00C27A0E"/>
    <w:rsid w:val="00C32446"/>
    <w:rsid w:val="00C3400F"/>
    <w:rsid w:val="00C34B64"/>
    <w:rsid w:val="00C34C36"/>
    <w:rsid w:val="00C352B3"/>
    <w:rsid w:val="00C3645B"/>
    <w:rsid w:val="00C3654C"/>
    <w:rsid w:val="00C36BF5"/>
    <w:rsid w:val="00C36DBC"/>
    <w:rsid w:val="00C376BA"/>
    <w:rsid w:val="00C40373"/>
    <w:rsid w:val="00C4082D"/>
    <w:rsid w:val="00C40AE6"/>
    <w:rsid w:val="00C411AF"/>
    <w:rsid w:val="00C4138D"/>
    <w:rsid w:val="00C41E3A"/>
    <w:rsid w:val="00C4304C"/>
    <w:rsid w:val="00C43315"/>
    <w:rsid w:val="00C4350A"/>
    <w:rsid w:val="00C452F5"/>
    <w:rsid w:val="00C45423"/>
    <w:rsid w:val="00C45B4D"/>
    <w:rsid w:val="00C46555"/>
    <w:rsid w:val="00C46B15"/>
    <w:rsid w:val="00C46F7D"/>
    <w:rsid w:val="00C479B5"/>
    <w:rsid w:val="00C50242"/>
    <w:rsid w:val="00C5034D"/>
    <w:rsid w:val="00C5050E"/>
    <w:rsid w:val="00C50E99"/>
    <w:rsid w:val="00C52744"/>
    <w:rsid w:val="00C53EB3"/>
    <w:rsid w:val="00C542D4"/>
    <w:rsid w:val="00C54B65"/>
    <w:rsid w:val="00C54D71"/>
    <w:rsid w:val="00C563F5"/>
    <w:rsid w:val="00C570F7"/>
    <w:rsid w:val="00C60EF0"/>
    <w:rsid w:val="00C62CD5"/>
    <w:rsid w:val="00C636E6"/>
    <w:rsid w:val="00C639D6"/>
    <w:rsid w:val="00C63F8E"/>
    <w:rsid w:val="00C647FB"/>
    <w:rsid w:val="00C654E0"/>
    <w:rsid w:val="00C6764B"/>
    <w:rsid w:val="00C67EAB"/>
    <w:rsid w:val="00C70DFF"/>
    <w:rsid w:val="00C7167A"/>
    <w:rsid w:val="00C743C8"/>
    <w:rsid w:val="00C74FD1"/>
    <w:rsid w:val="00C75A6B"/>
    <w:rsid w:val="00C763B6"/>
    <w:rsid w:val="00C7644F"/>
    <w:rsid w:val="00C768F6"/>
    <w:rsid w:val="00C80073"/>
    <w:rsid w:val="00C80CB3"/>
    <w:rsid w:val="00C80DEA"/>
    <w:rsid w:val="00C815B3"/>
    <w:rsid w:val="00C81EB5"/>
    <w:rsid w:val="00C832DC"/>
    <w:rsid w:val="00C8377F"/>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A718B"/>
    <w:rsid w:val="00CB008E"/>
    <w:rsid w:val="00CB01FA"/>
    <w:rsid w:val="00CB0737"/>
    <w:rsid w:val="00CB097A"/>
    <w:rsid w:val="00CB26EC"/>
    <w:rsid w:val="00CB2D2A"/>
    <w:rsid w:val="00CB5B1E"/>
    <w:rsid w:val="00CB787A"/>
    <w:rsid w:val="00CB7F9B"/>
    <w:rsid w:val="00CC0C4A"/>
    <w:rsid w:val="00CC17F0"/>
    <w:rsid w:val="00CC1853"/>
    <w:rsid w:val="00CC19C9"/>
    <w:rsid w:val="00CC1C2A"/>
    <w:rsid w:val="00CC1FAE"/>
    <w:rsid w:val="00CC3A23"/>
    <w:rsid w:val="00CC737C"/>
    <w:rsid w:val="00CD087D"/>
    <w:rsid w:val="00CD0F5D"/>
    <w:rsid w:val="00CD1C0B"/>
    <w:rsid w:val="00CD239A"/>
    <w:rsid w:val="00CD5512"/>
    <w:rsid w:val="00CD6E3D"/>
    <w:rsid w:val="00CD71AB"/>
    <w:rsid w:val="00CE0109"/>
    <w:rsid w:val="00CE060C"/>
    <w:rsid w:val="00CE10A8"/>
    <w:rsid w:val="00CE1FC5"/>
    <w:rsid w:val="00CE46E5"/>
    <w:rsid w:val="00CE485A"/>
    <w:rsid w:val="00CE5279"/>
    <w:rsid w:val="00CE546A"/>
    <w:rsid w:val="00CE5A78"/>
    <w:rsid w:val="00CE6089"/>
    <w:rsid w:val="00CE665C"/>
    <w:rsid w:val="00CE78AE"/>
    <w:rsid w:val="00CE7E62"/>
    <w:rsid w:val="00CF195E"/>
    <w:rsid w:val="00CF19DA"/>
    <w:rsid w:val="00CF1C7F"/>
    <w:rsid w:val="00CF1CC0"/>
    <w:rsid w:val="00CF24F8"/>
    <w:rsid w:val="00CF2653"/>
    <w:rsid w:val="00CF4247"/>
    <w:rsid w:val="00CF5263"/>
    <w:rsid w:val="00CF5AC3"/>
    <w:rsid w:val="00CF60B5"/>
    <w:rsid w:val="00CF7942"/>
    <w:rsid w:val="00D004FA"/>
    <w:rsid w:val="00D01B21"/>
    <w:rsid w:val="00D01E2F"/>
    <w:rsid w:val="00D02193"/>
    <w:rsid w:val="00D03102"/>
    <w:rsid w:val="00D03727"/>
    <w:rsid w:val="00D0378A"/>
    <w:rsid w:val="00D05132"/>
    <w:rsid w:val="00D05EA9"/>
    <w:rsid w:val="00D06C3E"/>
    <w:rsid w:val="00D071F8"/>
    <w:rsid w:val="00D07252"/>
    <w:rsid w:val="00D074F4"/>
    <w:rsid w:val="00D07CE1"/>
    <w:rsid w:val="00D1026A"/>
    <w:rsid w:val="00D104F8"/>
    <w:rsid w:val="00D107CF"/>
    <w:rsid w:val="00D11307"/>
    <w:rsid w:val="00D11B0B"/>
    <w:rsid w:val="00D12213"/>
    <w:rsid w:val="00D12293"/>
    <w:rsid w:val="00D13E19"/>
    <w:rsid w:val="00D14236"/>
    <w:rsid w:val="00D14553"/>
    <w:rsid w:val="00D14DB1"/>
    <w:rsid w:val="00D15F43"/>
    <w:rsid w:val="00D16E87"/>
    <w:rsid w:val="00D20B8B"/>
    <w:rsid w:val="00D2162C"/>
    <w:rsid w:val="00D21A3C"/>
    <w:rsid w:val="00D22AE8"/>
    <w:rsid w:val="00D22E27"/>
    <w:rsid w:val="00D233F1"/>
    <w:rsid w:val="00D24A41"/>
    <w:rsid w:val="00D24E63"/>
    <w:rsid w:val="00D256F8"/>
    <w:rsid w:val="00D2685C"/>
    <w:rsid w:val="00D26A3B"/>
    <w:rsid w:val="00D27AE0"/>
    <w:rsid w:val="00D302FD"/>
    <w:rsid w:val="00D3038A"/>
    <w:rsid w:val="00D3098D"/>
    <w:rsid w:val="00D31A02"/>
    <w:rsid w:val="00D3323C"/>
    <w:rsid w:val="00D33408"/>
    <w:rsid w:val="00D33456"/>
    <w:rsid w:val="00D3396F"/>
    <w:rsid w:val="00D33D4D"/>
    <w:rsid w:val="00D343C7"/>
    <w:rsid w:val="00D34A0B"/>
    <w:rsid w:val="00D36234"/>
    <w:rsid w:val="00D36371"/>
    <w:rsid w:val="00D37CDF"/>
    <w:rsid w:val="00D41AF3"/>
    <w:rsid w:val="00D41EAA"/>
    <w:rsid w:val="00D42BEB"/>
    <w:rsid w:val="00D437D8"/>
    <w:rsid w:val="00D44994"/>
    <w:rsid w:val="00D45DF3"/>
    <w:rsid w:val="00D46174"/>
    <w:rsid w:val="00D47D1B"/>
    <w:rsid w:val="00D47DD0"/>
    <w:rsid w:val="00D50183"/>
    <w:rsid w:val="00D50FAE"/>
    <w:rsid w:val="00D51D12"/>
    <w:rsid w:val="00D52E8D"/>
    <w:rsid w:val="00D5362B"/>
    <w:rsid w:val="00D54BDB"/>
    <w:rsid w:val="00D55072"/>
    <w:rsid w:val="00D551B5"/>
    <w:rsid w:val="00D56855"/>
    <w:rsid w:val="00D56DB2"/>
    <w:rsid w:val="00D57292"/>
    <w:rsid w:val="00D5747F"/>
    <w:rsid w:val="00D57495"/>
    <w:rsid w:val="00D574FA"/>
    <w:rsid w:val="00D60C8D"/>
    <w:rsid w:val="00D61374"/>
    <w:rsid w:val="00D6168A"/>
    <w:rsid w:val="00D616A5"/>
    <w:rsid w:val="00D61FF0"/>
    <w:rsid w:val="00D6211D"/>
    <w:rsid w:val="00D628E6"/>
    <w:rsid w:val="00D62C97"/>
    <w:rsid w:val="00D63517"/>
    <w:rsid w:val="00D63B75"/>
    <w:rsid w:val="00D659B1"/>
    <w:rsid w:val="00D66CB3"/>
    <w:rsid w:val="00D66E18"/>
    <w:rsid w:val="00D6734D"/>
    <w:rsid w:val="00D679CF"/>
    <w:rsid w:val="00D679D3"/>
    <w:rsid w:val="00D70F97"/>
    <w:rsid w:val="00D71DE0"/>
    <w:rsid w:val="00D723F5"/>
    <w:rsid w:val="00D7356F"/>
    <w:rsid w:val="00D73587"/>
    <w:rsid w:val="00D73EBB"/>
    <w:rsid w:val="00D73F94"/>
    <w:rsid w:val="00D751FB"/>
    <w:rsid w:val="00D754D6"/>
    <w:rsid w:val="00D761AA"/>
    <w:rsid w:val="00D76FAE"/>
    <w:rsid w:val="00D777D7"/>
    <w:rsid w:val="00D80AB8"/>
    <w:rsid w:val="00D81792"/>
    <w:rsid w:val="00D819B1"/>
    <w:rsid w:val="00D82494"/>
    <w:rsid w:val="00D82B66"/>
    <w:rsid w:val="00D8307C"/>
    <w:rsid w:val="00D83AE9"/>
    <w:rsid w:val="00D857B8"/>
    <w:rsid w:val="00D8611E"/>
    <w:rsid w:val="00D87175"/>
    <w:rsid w:val="00D87ABF"/>
    <w:rsid w:val="00D90CD3"/>
    <w:rsid w:val="00D919E6"/>
    <w:rsid w:val="00D91BD3"/>
    <w:rsid w:val="00D91BE1"/>
    <w:rsid w:val="00D92C29"/>
    <w:rsid w:val="00D936E2"/>
    <w:rsid w:val="00D95104"/>
    <w:rsid w:val="00D95600"/>
    <w:rsid w:val="00D9683C"/>
    <w:rsid w:val="00D97884"/>
    <w:rsid w:val="00DA0A7F"/>
    <w:rsid w:val="00DA1C31"/>
    <w:rsid w:val="00DA1D97"/>
    <w:rsid w:val="00DA20BC"/>
    <w:rsid w:val="00DA2ED7"/>
    <w:rsid w:val="00DA3E7A"/>
    <w:rsid w:val="00DA430C"/>
    <w:rsid w:val="00DA615D"/>
    <w:rsid w:val="00DA6598"/>
    <w:rsid w:val="00DA6C0F"/>
    <w:rsid w:val="00DA702F"/>
    <w:rsid w:val="00DA778B"/>
    <w:rsid w:val="00DA7B9B"/>
    <w:rsid w:val="00DA7F8A"/>
    <w:rsid w:val="00DB0176"/>
    <w:rsid w:val="00DB0404"/>
    <w:rsid w:val="00DB0CF2"/>
    <w:rsid w:val="00DB11F8"/>
    <w:rsid w:val="00DB18F8"/>
    <w:rsid w:val="00DB1F2A"/>
    <w:rsid w:val="00DB297F"/>
    <w:rsid w:val="00DB3153"/>
    <w:rsid w:val="00DB317A"/>
    <w:rsid w:val="00DB37A5"/>
    <w:rsid w:val="00DB3B82"/>
    <w:rsid w:val="00DB485D"/>
    <w:rsid w:val="00DB4B1A"/>
    <w:rsid w:val="00DC1327"/>
    <w:rsid w:val="00DC1350"/>
    <w:rsid w:val="00DC3237"/>
    <w:rsid w:val="00DC3B53"/>
    <w:rsid w:val="00DC41A4"/>
    <w:rsid w:val="00DC5672"/>
    <w:rsid w:val="00DC60A2"/>
    <w:rsid w:val="00DC6600"/>
    <w:rsid w:val="00DC6696"/>
    <w:rsid w:val="00DC67BD"/>
    <w:rsid w:val="00DC6924"/>
    <w:rsid w:val="00DC71F2"/>
    <w:rsid w:val="00DC774F"/>
    <w:rsid w:val="00DC77EB"/>
    <w:rsid w:val="00DC7B52"/>
    <w:rsid w:val="00DD2025"/>
    <w:rsid w:val="00DD22EA"/>
    <w:rsid w:val="00DD23A0"/>
    <w:rsid w:val="00DD26E9"/>
    <w:rsid w:val="00DD3EF5"/>
    <w:rsid w:val="00DD53FA"/>
    <w:rsid w:val="00DD5F42"/>
    <w:rsid w:val="00DD617B"/>
    <w:rsid w:val="00DD6FC6"/>
    <w:rsid w:val="00DE0E59"/>
    <w:rsid w:val="00DE0F6C"/>
    <w:rsid w:val="00DE219B"/>
    <w:rsid w:val="00DE221C"/>
    <w:rsid w:val="00DE2DE6"/>
    <w:rsid w:val="00DE401A"/>
    <w:rsid w:val="00DE4EBB"/>
    <w:rsid w:val="00DE52E3"/>
    <w:rsid w:val="00DE7C00"/>
    <w:rsid w:val="00DF03E9"/>
    <w:rsid w:val="00DF03ED"/>
    <w:rsid w:val="00DF04EE"/>
    <w:rsid w:val="00DF0A5C"/>
    <w:rsid w:val="00DF0BF4"/>
    <w:rsid w:val="00DF179D"/>
    <w:rsid w:val="00DF1E9C"/>
    <w:rsid w:val="00DF2E91"/>
    <w:rsid w:val="00DF4572"/>
    <w:rsid w:val="00DF4658"/>
    <w:rsid w:val="00DF6C8B"/>
    <w:rsid w:val="00DF6F17"/>
    <w:rsid w:val="00DF78FA"/>
    <w:rsid w:val="00E002F1"/>
    <w:rsid w:val="00E0082C"/>
    <w:rsid w:val="00E00D67"/>
    <w:rsid w:val="00E00D83"/>
    <w:rsid w:val="00E011AD"/>
    <w:rsid w:val="00E01B28"/>
    <w:rsid w:val="00E01DAA"/>
    <w:rsid w:val="00E01F09"/>
    <w:rsid w:val="00E023E5"/>
    <w:rsid w:val="00E02432"/>
    <w:rsid w:val="00E04022"/>
    <w:rsid w:val="00E04104"/>
    <w:rsid w:val="00E049D3"/>
    <w:rsid w:val="00E0579C"/>
    <w:rsid w:val="00E0728F"/>
    <w:rsid w:val="00E0755C"/>
    <w:rsid w:val="00E07E7C"/>
    <w:rsid w:val="00E10D47"/>
    <w:rsid w:val="00E125C6"/>
    <w:rsid w:val="00E130B0"/>
    <w:rsid w:val="00E14A7E"/>
    <w:rsid w:val="00E151E1"/>
    <w:rsid w:val="00E17619"/>
    <w:rsid w:val="00E17805"/>
    <w:rsid w:val="00E20F79"/>
    <w:rsid w:val="00E21278"/>
    <w:rsid w:val="00E22CCD"/>
    <w:rsid w:val="00E23A11"/>
    <w:rsid w:val="00E23FB7"/>
    <w:rsid w:val="00E24A27"/>
    <w:rsid w:val="00E24ACD"/>
    <w:rsid w:val="00E25F89"/>
    <w:rsid w:val="00E2666D"/>
    <w:rsid w:val="00E32D62"/>
    <w:rsid w:val="00E32DC7"/>
    <w:rsid w:val="00E339DC"/>
    <w:rsid w:val="00E33E15"/>
    <w:rsid w:val="00E36057"/>
    <w:rsid w:val="00E361B8"/>
    <w:rsid w:val="00E36A1B"/>
    <w:rsid w:val="00E40364"/>
    <w:rsid w:val="00E4088A"/>
    <w:rsid w:val="00E429ED"/>
    <w:rsid w:val="00E43F37"/>
    <w:rsid w:val="00E450ED"/>
    <w:rsid w:val="00E46AD9"/>
    <w:rsid w:val="00E4791B"/>
    <w:rsid w:val="00E47E31"/>
    <w:rsid w:val="00E47FE6"/>
    <w:rsid w:val="00E50AC6"/>
    <w:rsid w:val="00E51DDD"/>
    <w:rsid w:val="00E51FDD"/>
    <w:rsid w:val="00E52435"/>
    <w:rsid w:val="00E53122"/>
    <w:rsid w:val="00E5351B"/>
    <w:rsid w:val="00E538B4"/>
    <w:rsid w:val="00E53FA9"/>
    <w:rsid w:val="00E5414C"/>
    <w:rsid w:val="00E547B3"/>
    <w:rsid w:val="00E553C2"/>
    <w:rsid w:val="00E5733D"/>
    <w:rsid w:val="00E57958"/>
    <w:rsid w:val="00E61CC0"/>
    <w:rsid w:val="00E6277B"/>
    <w:rsid w:val="00E63AC5"/>
    <w:rsid w:val="00E64424"/>
    <w:rsid w:val="00E645D3"/>
    <w:rsid w:val="00E64C99"/>
    <w:rsid w:val="00E64CD3"/>
    <w:rsid w:val="00E65168"/>
    <w:rsid w:val="00E671C9"/>
    <w:rsid w:val="00E6743F"/>
    <w:rsid w:val="00E6758E"/>
    <w:rsid w:val="00E67E23"/>
    <w:rsid w:val="00E70016"/>
    <w:rsid w:val="00E70BC7"/>
    <w:rsid w:val="00E70C3F"/>
    <w:rsid w:val="00E70FBC"/>
    <w:rsid w:val="00E72C01"/>
    <w:rsid w:val="00E741AC"/>
    <w:rsid w:val="00E75174"/>
    <w:rsid w:val="00E75EBA"/>
    <w:rsid w:val="00E763B4"/>
    <w:rsid w:val="00E77848"/>
    <w:rsid w:val="00E80514"/>
    <w:rsid w:val="00E80E5B"/>
    <w:rsid w:val="00E81091"/>
    <w:rsid w:val="00E816C5"/>
    <w:rsid w:val="00E81CE0"/>
    <w:rsid w:val="00E81E7C"/>
    <w:rsid w:val="00E8224D"/>
    <w:rsid w:val="00E8519F"/>
    <w:rsid w:val="00E85CC3"/>
    <w:rsid w:val="00E8644A"/>
    <w:rsid w:val="00E86CB2"/>
    <w:rsid w:val="00E873C4"/>
    <w:rsid w:val="00E90279"/>
    <w:rsid w:val="00E90635"/>
    <w:rsid w:val="00E909A1"/>
    <w:rsid w:val="00E90BFF"/>
    <w:rsid w:val="00E91F04"/>
    <w:rsid w:val="00E91F35"/>
    <w:rsid w:val="00E9499C"/>
    <w:rsid w:val="00E95644"/>
    <w:rsid w:val="00E95BA6"/>
    <w:rsid w:val="00E9642A"/>
    <w:rsid w:val="00E97648"/>
    <w:rsid w:val="00EA08C9"/>
    <w:rsid w:val="00EA0E4A"/>
    <w:rsid w:val="00EA1A54"/>
    <w:rsid w:val="00EA2226"/>
    <w:rsid w:val="00EA26FC"/>
    <w:rsid w:val="00EA3B5A"/>
    <w:rsid w:val="00EA410E"/>
    <w:rsid w:val="00EA4ED5"/>
    <w:rsid w:val="00EA4FD1"/>
    <w:rsid w:val="00EA53C2"/>
    <w:rsid w:val="00EA5695"/>
    <w:rsid w:val="00EA5B0A"/>
    <w:rsid w:val="00EA616A"/>
    <w:rsid w:val="00EA6578"/>
    <w:rsid w:val="00EA65AD"/>
    <w:rsid w:val="00EA7FCF"/>
    <w:rsid w:val="00EB014F"/>
    <w:rsid w:val="00EB023A"/>
    <w:rsid w:val="00EB0CA3"/>
    <w:rsid w:val="00EB104F"/>
    <w:rsid w:val="00EB1B27"/>
    <w:rsid w:val="00EB1DA8"/>
    <w:rsid w:val="00EB4CFF"/>
    <w:rsid w:val="00EB4EE7"/>
    <w:rsid w:val="00EB5449"/>
    <w:rsid w:val="00EB5476"/>
    <w:rsid w:val="00EB5C21"/>
    <w:rsid w:val="00EB70B0"/>
    <w:rsid w:val="00EB7633"/>
    <w:rsid w:val="00EB7736"/>
    <w:rsid w:val="00EB7BC7"/>
    <w:rsid w:val="00EC2E2D"/>
    <w:rsid w:val="00EC462B"/>
    <w:rsid w:val="00EC4702"/>
    <w:rsid w:val="00EC4723"/>
    <w:rsid w:val="00EC56E0"/>
    <w:rsid w:val="00EC6057"/>
    <w:rsid w:val="00EC63EC"/>
    <w:rsid w:val="00EC6847"/>
    <w:rsid w:val="00EC7DB6"/>
    <w:rsid w:val="00ED162F"/>
    <w:rsid w:val="00ED1A0A"/>
    <w:rsid w:val="00ED2E52"/>
    <w:rsid w:val="00ED3024"/>
    <w:rsid w:val="00ED5FE4"/>
    <w:rsid w:val="00ED6180"/>
    <w:rsid w:val="00ED71C5"/>
    <w:rsid w:val="00EE0854"/>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6AC8"/>
    <w:rsid w:val="00EF7002"/>
    <w:rsid w:val="00EF769B"/>
    <w:rsid w:val="00F004BD"/>
    <w:rsid w:val="00F020AF"/>
    <w:rsid w:val="00F027BA"/>
    <w:rsid w:val="00F03E79"/>
    <w:rsid w:val="00F0628D"/>
    <w:rsid w:val="00F06651"/>
    <w:rsid w:val="00F07DE6"/>
    <w:rsid w:val="00F1056C"/>
    <w:rsid w:val="00F107F1"/>
    <w:rsid w:val="00F10FC1"/>
    <w:rsid w:val="00F112FD"/>
    <w:rsid w:val="00F133A1"/>
    <w:rsid w:val="00F13ECD"/>
    <w:rsid w:val="00F155CE"/>
    <w:rsid w:val="00F17EAE"/>
    <w:rsid w:val="00F218D4"/>
    <w:rsid w:val="00F2250A"/>
    <w:rsid w:val="00F225FE"/>
    <w:rsid w:val="00F23FD3"/>
    <w:rsid w:val="00F2421E"/>
    <w:rsid w:val="00F24788"/>
    <w:rsid w:val="00F2640F"/>
    <w:rsid w:val="00F27C34"/>
    <w:rsid w:val="00F27E46"/>
    <w:rsid w:val="00F301C2"/>
    <w:rsid w:val="00F302E1"/>
    <w:rsid w:val="00F30CA0"/>
    <w:rsid w:val="00F31B22"/>
    <w:rsid w:val="00F31B49"/>
    <w:rsid w:val="00F32F56"/>
    <w:rsid w:val="00F33D4F"/>
    <w:rsid w:val="00F34CD6"/>
    <w:rsid w:val="00F35873"/>
    <w:rsid w:val="00F35920"/>
    <w:rsid w:val="00F366A5"/>
    <w:rsid w:val="00F36C5F"/>
    <w:rsid w:val="00F36E24"/>
    <w:rsid w:val="00F37259"/>
    <w:rsid w:val="00F405A4"/>
    <w:rsid w:val="00F41F05"/>
    <w:rsid w:val="00F42BE2"/>
    <w:rsid w:val="00F433AE"/>
    <w:rsid w:val="00F433BD"/>
    <w:rsid w:val="00F441AF"/>
    <w:rsid w:val="00F44EC5"/>
    <w:rsid w:val="00F47498"/>
    <w:rsid w:val="00F512B2"/>
    <w:rsid w:val="00F522A6"/>
    <w:rsid w:val="00F5283D"/>
    <w:rsid w:val="00F52ABA"/>
    <w:rsid w:val="00F52BC7"/>
    <w:rsid w:val="00F53BF4"/>
    <w:rsid w:val="00F54154"/>
    <w:rsid w:val="00F54266"/>
    <w:rsid w:val="00F55043"/>
    <w:rsid w:val="00F5694D"/>
    <w:rsid w:val="00F56DCF"/>
    <w:rsid w:val="00F57034"/>
    <w:rsid w:val="00F60BE9"/>
    <w:rsid w:val="00F61FD8"/>
    <w:rsid w:val="00F62DBF"/>
    <w:rsid w:val="00F638B8"/>
    <w:rsid w:val="00F641FC"/>
    <w:rsid w:val="00F647F7"/>
    <w:rsid w:val="00F6583C"/>
    <w:rsid w:val="00F6589A"/>
    <w:rsid w:val="00F65B5B"/>
    <w:rsid w:val="00F66715"/>
    <w:rsid w:val="00F6783E"/>
    <w:rsid w:val="00F67A24"/>
    <w:rsid w:val="00F70DBE"/>
    <w:rsid w:val="00F71124"/>
    <w:rsid w:val="00F71888"/>
    <w:rsid w:val="00F719CD"/>
    <w:rsid w:val="00F71BB8"/>
    <w:rsid w:val="00F72584"/>
    <w:rsid w:val="00F7272A"/>
    <w:rsid w:val="00F7290D"/>
    <w:rsid w:val="00F7302F"/>
    <w:rsid w:val="00F732EC"/>
    <w:rsid w:val="00F73D08"/>
    <w:rsid w:val="00F745CF"/>
    <w:rsid w:val="00F74F56"/>
    <w:rsid w:val="00F7586B"/>
    <w:rsid w:val="00F75F2F"/>
    <w:rsid w:val="00F76445"/>
    <w:rsid w:val="00F76D95"/>
    <w:rsid w:val="00F76ECC"/>
    <w:rsid w:val="00F80399"/>
    <w:rsid w:val="00F805BD"/>
    <w:rsid w:val="00F812C8"/>
    <w:rsid w:val="00F8132D"/>
    <w:rsid w:val="00F818AE"/>
    <w:rsid w:val="00F81B40"/>
    <w:rsid w:val="00F820C4"/>
    <w:rsid w:val="00F837E2"/>
    <w:rsid w:val="00F83829"/>
    <w:rsid w:val="00F84069"/>
    <w:rsid w:val="00F843D7"/>
    <w:rsid w:val="00F84835"/>
    <w:rsid w:val="00F84E9F"/>
    <w:rsid w:val="00F85536"/>
    <w:rsid w:val="00F86095"/>
    <w:rsid w:val="00F8657A"/>
    <w:rsid w:val="00F8679A"/>
    <w:rsid w:val="00F87117"/>
    <w:rsid w:val="00F8736C"/>
    <w:rsid w:val="00F9030E"/>
    <w:rsid w:val="00F90ADB"/>
    <w:rsid w:val="00F90E78"/>
    <w:rsid w:val="00F91209"/>
    <w:rsid w:val="00F9221F"/>
    <w:rsid w:val="00F931C7"/>
    <w:rsid w:val="00F93515"/>
    <w:rsid w:val="00F93559"/>
    <w:rsid w:val="00F93D72"/>
    <w:rsid w:val="00F93E65"/>
    <w:rsid w:val="00F94070"/>
    <w:rsid w:val="00F950B5"/>
    <w:rsid w:val="00F9513F"/>
    <w:rsid w:val="00F97908"/>
    <w:rsid w:val="00F97B43"/>
    <w:rsid w:val="00FA07F8"/>
    <w:rsid w:val="00FA105C"/>
    <w:rsid w:val="00FA1189"/>
    <w:rsid w:val="00FA1475"/>
    <w:rsid w:val="00FA148A"/>
    <w:rsid w:val="00FA1F14"/>
    <w:rsid w:val="00FA27C8"/>
    <w:rsid w:val="00FA2BDA"/>
    <w:rsid w:val="00FA3B76"/>
    <w:rsid w:val="00FA4D66"/>
    <w:rsid w:val="00FA5A4E"/>
    <w:rsid w:val="00FB0082"/>
    <w:rsid w:val="00FB0243"/>
    <w:rsid w:val="00FB1527"/>
    <w:rsid w:val="00FB2143"/>
    <w:rsid w:val="00FB2537"/>
    <w:rsid w:val="00FB33DC"/>
    <w:rsid w:val="00FB4338"/>
    <w:rsid w:val="00FB477E"/>
    <w:rsid w:val="00FB4C9C"/>
    <w:rsid w:val="00FB569D"/>
    <w:rsid w:val="00FB6165"/>
    <w:rsid w:val="00FB64D2"/>
    <w:rsid w:val="00FB7417"/>
    <w:rsid w:val="00FC0150"/>
    <w:rsid w:val="00FC03AB"/>
    <w:rsid w:val="00FC4729"/>
    <w:rsid w:val="00FC4A8C"/>
    <w:rsid w:val="00FC4C05"/>
    <w:rsid w:val="00FC53DB"/>
    <w:rsid w:val="00FC5E32"/>
    <w:rsid w:val="00FC5FC2"/>
    <w:rsid w:val="00FC6177"/>
    <w:rsid w:val="00FC62C1"/>
    <w:rsid w:val="00FC63D1"/>
    <w:rsid w:val="00FC68C2"/>
    <w:rsid w:val="00FC7528"/>
    <w:rsid w:val="00FD0572"/>
    <w:rsid w:val="00FD1A97"/>
    <w:rsid w:val="00FD1B0F"/>
    <w:rsid w:val="00FD2D7B"/>
    <w:rsid w:val="00FD37F6"/>
    <w:rsid w:val="00FD4589"/>
    <w:rsid w:val="00FD473E"/>
    <w:rsid w:val="00FD4A91"/>
    <w:rsid w:val="00FD7DF9"/>
    <w:rsid w:val="00FE0581"/>
    <w:rsid w:val="00FE0B51"/>
    <w:rsid w:val="00FE0B78"/>
    <w:rsid w:val="00FE0ED4"/>
    <w:rsid w:val="00FE1EAB"/>
    <w:rsid w:val="00FE3465"/>
    <w:rsid w:val="00FE67CF"/>
    <w:rsid w:val="00FE6D20"/>
    <w:rsid w:val="00FE6FB9"/>
    <w:rsid w:val="00FE7549"/>
    <w:rsid w:val="00FE7BCC"/>
    <w:rsid w:val="00FF126D"/>
    <w:rsid w:val="00FF2310"/>
    <w:rsid w:val="00FF2E73"/>
    <w:rsid w:val="00FF4335"/>
    <w:rsid w:val="00FF4AE2"/>
    <w:rsid w:val="00FF50A8"/>
    <w:rsid w:val="00FF571E"/>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365B2"/>
    <w:pPr>
      <w:keepNext/>
      <w:numPr>
        <w:numId w:val="3"/>
      </w:numPr>
      <w:tabs>
        <w:tab w:val="clear" w:pos="432"/>
      </w:tabs>
      <w:spacing w:before="120"/>
      <w:outlineLvl w:val="0"/>
    </w:pPr>
    <w:rPr>
      <w:b/>
      <w:bCs/>
      <w:sz w:val="28"/>
      <w:szCs w:val="28"/>
    </w:rPr>
  </w:style>
  <w:style w:type="paragraph" w:styleId="Heading2">
    <w:name w:val="heading 2"/>
    <w:basedOn w:val="Normal"/>
    <w:next w:val="Normal"/>
    <w:qFormat/>
    <w:rsid w:val="004365B2"/>
    <w:pPr>
      <w:keepNext/>
      <w:numPr>
        <w:ilvl w:val="1"/>
        <w:numId w:val="3"/>
      </w:numPr>
      <w:tabs>
        <w:tab w:val="clear" w:pos="576"/>
      </w:tabs>
      <w:spacing w:before="120"/>
      <w:outlineLvl w:val="1"/>
    </w:pPr>
    <w:rPr>
      <w:b/>
      <w:bCs/>
      <w:sz w:val="24"/>
    </w:rPr>
  </w:style>
  <w:style w:type="paragraph" w:styleId="Heading3">
    <w:name w:val="heading 3"/>
    <w:basedOn w:val="Normal"/>
    <w:next w:val="Normal"/>
    <w:qFormat/>
    <w:rsid w:val="004365B2"/>
    <w:pPr>
      <w:keepNext/>
      <w:numPr>
        <w:ilvl w:val="2"/>
        <w:numId w:val="3"/>
      </w:numPr>
      <w:tabs>
        <w:tab w:val="clear" w:pos="720"/>
      </w:tabs>
      <w:spacing w:before="120"/>
      <w:outlineLvl w:val="2"/>
    </w:pPr>
    <w:rPr>
      <w:b/>
    </w:rPr>
  </w:style>
  <w:style w:type="paragraph" w:styleId="Heading4">
    <w:name w:val="heading 4"/>
    <w:basedOn w:val="Normal"/>
    <w:next w:val="Normal"/>
    <w:qFormat/>
    <w:rsid w:val="004365B2"/>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rsid w:val="004365B2"/>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rsid w:val="004365B2"/>
    <w:pPr>
      <w:numPr>
        <w:ilvl w:val="5"/>
        <w:numId w:val="3"/>
      </w:numPr>
      <w:spacing w:before="240" w:after="60"/>
      <w:outlineLvl w:val="5"/>
    </w:pPr>
    <w:rPr>
      <w:b/>
      <w:bCs/>
    </w:rPr>
  </w:style>
  <w:style w:type="paragraph" w:styleId="Heading7">
    <w:name w:val="heading 7"/>
    <w:basedOn w:val="Normal"/>
    <w:next w:val="Normal"/>
    <w:qFormat/>
    <w:rsid w:val="004365B2"/>
    <w:pPr>
      <w:numPr>
        <w:ilvl w:val="6"/>
        <w:numId w:val="3"/>
      </w:numPr>
      <w:spacing w:before="240" w:after="60"/>
      <w:outlineLvl w:val="6"/>
    </w:pPr>
    <w:rPr>
      <w:sz w:val="24"/>
      <w:szCs w:val="24"/>
    </w:rPr>
  </w:style>
  <w:style w:type="paragraph" w:styleId="Heading8">
    <w:name w:val="heading 8"/>
    <w:basedOn w:val="Normal"/>
    <w:next w:val="Normal"/>
    <w:qFormat/>
    <w:rsid w:val="004365B2"/>
    <w:pPr>
      <w:numPr>
        <w:ilvl w:val="7"/>
        <w:numId w:val="3"/>
      </w:numPr>
      <w:spacing w:before="240" w:after="60"/>
      <w:outlineLvl w:val="7"/>
    </w:pPr>
    <w:rPr>
      <w:i/>
      <w:iCs/>
      <w:sz w:val="24"/>
      <w:szCs w:val="24"/>
    </w:rPr>
  </w:style>
  <w:style w:type="paragraph" w:styleId="Heading9">
    <w:name w:val="heading 9"/>
    <w:basedOn w:val="Normal"/>
    <w:next w:val="Normal"/>
    <w:qFormat/>
    <w:rsid w:val="004365B2"/>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365B2"/>
    <w:rPr>
      <w:sz w:val="20"/>
      <w:szCs w:val="20"/>
    </w:rPr>
  </w:style>
  <w:style w:type="character" w:customStyle="1" w:styleId="BodyTextChar">
    <w:name w:val="Body Text Char"/>
    <w:basedOn w:val="DefaultParagraphFont"/>
    <w:link w:val="BodyText"/>
    <w:rsid w:val="00CF195E"/>
  </w:style>
  <w:style w:type="character" w:styleId="Hyperlink">
    <w:name w:val="Hyperlink"/>
    <w:rsid w:val="004365B2"/>
    <w:rPr>
      <w:color w:val="0000FF"/>
      <w:kern w:val="2"/>
      <w:u w:val="single"/>
      <w:lang w:val="en-GB" w:eastAsia="zh-CN" w:bidi="ar-SA"/>
    </w:rPr>
  </w:style>
  <w:style w:type="paragraph" w:styleId="Caption">
    <w:name w:val="caption"/>
    <w:aliases w:val="cap"/>
    <w:basedOn w:val="Normal"/>
    <w:next w:val="Normal"/>
    <w:link w:val="CaptionChar"/>
    <w:qFormat/>
    <w:rsid w:val="004365B2"/>
    <w:pPr>
      <w:jc w:val="center"/>
    </w:pPr>
    <w:rPr>
      <w:b/>
      <w:bCs/>
      <w:kern w:val="2"/>
      <w:sz w:val="20"/>
      <w:szCs w:val="20"/>
      <w:lang w:val="en-GB" w:eastAsia="zh-CN"/>
    </w:rPr>
  </w:style>
  <w:style w:type="character" w:customStyle="1" w:styleId="CaptionChar">
    <w:name w:val="Caption Char"/>
    <w:aliases w:val="cap Char"/>
    <w:link w:val="Caption"/>
    <w:rsid w:val="00C411AF"/>
    <w:rPr>
      <w:b/>
      <w:bCs/>
      <w:kern w:val="2"/>
      <w:lang w:val="en-GB" w:eastAsia="zh-CN" w:bidi="ar-SA"/>
    </w:rPr>
  </w:style>
  <w:style w:type="paragraph" w:styleId="ListBullet">
    <w:name w:val="List Bullet"/>
    <w:basedOn w:val="List"/>
    <w:rsid w:val="004365B2"/>
    <w:pPr>
      <w:autoSpaceDE/>
      <w:autoSpaceDN/>
      <w:adjustRightInd/>
      <w:spacing w:after="180"/>
      <w:ind w:left="568" w:hanging="284"/>
      <w:jc w:val="left"/>
    </w:pPr>
    <w:rPr>
      <w:sz w:val="20"/>
      <w:szCs w:val="20"/>
      <w:lang w:val="en-GB"/>
    </w:rPr>
  </w:style>
  <w:style w:type="paragraph" w:styleId="List">
    <w:name w:val="List"/>
    <w:basedOn w:val="Normal"/>
    <w:rsid w:val="004365B2"/>
    <w:pPr>
      <w:ind w:left="360" w:hanging="360"/>
    </w:pPr>
  </w:style>
  <w:style w:type="paragraph" w:styleId="BodyText2">
    <w:name w:val="Body Text 2"/>
    <w:basedOn w:val="Normal"/>
    <w:rsid w:val="004365B2"/>
    <w:pPr>
      <w:spacing w:after="0"/>
      <w:jc w:val="left"/>
    </w:pPr>
    <w:rPr>
      <w:szCs w:val="20"/>
    </w:rPr>
  </w:style>
  <w:style w:type="paragraph" w:styleId="BalloonText">
    <w:name w:val="Balloon Text"/>
    <w:basedOn w:val="Normal"/>
    <w:semiHidden/>
    <w:rsid w:val="004365B2"/>
    <w:rPr>
      <w:rFonts w:ascii="Tahoma" w:hAnsi="Tahoma" w:cs="Tahoma"/>
      <w:sz w:val="16"/>
      <w:szCs w:val="16"/>
    </w:rPr>
  </w:style>
  <w:style w:type="paragraph" w:customStyle="1" w:styleId="References">
    <w:name w:val="References"/>
    <w:basedOn w:val="Normal"/>
    <w:rsid w:val="00CF195E"/>
    <w:pPr>
      <w:adjustRightInd/>
      <w:spacing w:after="60"/>
    </w:pPr>
    <w:rPr>
      <w:sz w:val="20"/>
      <w:szCs w:val="16"/>
    </w:rPr>
  </w:style>
  <w:style w:type="character" w:styleId="FollowedHyperlink">
    <w:name w:val="FollowedHyperlink"/>
    <w:rsid w:val="004365B2"/>
    <w:rPr>
      <w:color w:val="800080"/>
      <w:kern w:val="2"/>
      <w:u w:val="single"/>
      <w:lang w:val="en-GB" w:eastAsia="zh-CN" w:bidi="ar-SA"/>
    </w:rPr>
  </w:style>
  <w:style w:type="paragraph" w:styleId="FootnoteText">
    <w:name w:val="footnote text"/>
    <w:basedOn w:val="Normal"/>
    <w:semiHidden/>
    <w:rsid w:val="004365B2"/>
    <w:rPr>
      <w:sz w:val="20"/>
      <w:szCs w:val="20"/>
    </w:rPr>
  </w:style>
  <w:style w:type="character" w:styleId="FootnoteReference">
    <w:name w:val="footnote reference"/>
    <w:semiHidden/>
    <w:rsid w:val="004365B2"/>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17086A"/>
    <w:rPr>
      <w:rFonts w:ascii="SimSun"/>
      <w:kern w:val="2"/>
      <w:sz w:val="18"/>
      <w:szCs w:val="18"/>
      <w:lang w:val="en-GB"/>
    </w:rPr>
  </w:style>
  <w:style w:type="character" w:customStyle="1" w:styleId="DocumentMapChar">
    <w:name w:val="Document Map Char"/>
    <w:link w:val="DocumentMap"/>
    <w:rsid w:val="0017086A"/>
    <w:rPr>
      <w:rFonts w:ascii="SimSun"/>
      <w:kern w:val="2"/>
      <w:sz w:val="18"/>
      <w:szCs w:val="18"/>
      <w:lang w:val="en-GB" w:eastAsia="en-US" w:bidi="ar-SA"/>
    </w:rPr>
  </w:style>
  <w:style w:type="character" w:styleId="CommentReference">
    <w:name w:val="annotation reference"/>
    <w:rsid w:val="0034264A"/>
    <w:rPr>
      <w:kern w:val="2"/>
      <w:sz w:val="21"/>
      <w:szCs w:val="21"/>
      <w:lang w:val="en-GB" w:eastAsia="zh-CN" w:bidi="ar-SA"/>
    </w:rPr>
  </w:style>
  <w:style w:type="paragraph" w:styleId="CommentText">
    <w:name w:val="annotation text"/>
    <w:basedOn w:val="Normal"/>
    <w:link w:val="CommentTextChar"/>
    <w:rsid w:val="0034264A"/>
    <w:pPr>
      <w:jc w:val="left"/>
    </w:pPr>
    <w:rPr>
      <w:kern w:val="2"/>
      <w:lang w:val="en-GB"/>
    </w:rPr>
  </w:style>
  <w:style w:type="character" w:customStyle="1" w:styleId="CommentTextChar">
    <w:name w:val="Comment Text Char"/>
    <w:link w:val="CommentText"/>
    <w:rsid w:val="0034264A"/>
    <w:rPr>
      <w:kern w:val="2"/>
      <w:sz w:val="22"/>
      <w:szCs w:val="22"/>
      <w:lang w:val="en-GB" w:eastAsia="en-US" w:bidi="ar-SA"/>
    </w:rPr>
  </w:style>
  <w:style w:type="paragraph" w:styleId="CommentSubject">
    <w:name w:val="annotation subject"/>
    <w:basedOn w:val="CommentText"/>
    <w:next w:val="CommentText"/>
    <w:link w:val="CommentSubjectChar"/>
    <w:rsid w:val="0034264A"/>
    <w:rPr>
      <w:b/>
      <w:bCs/>
    </w:rPr>
  </w:style>
  <w:style w:type="character" w:customStyle="1" w:styleId="CommentSubjectChar">
    <w:name w:val="Comment Subject Char"/>
    <w:link w:val="CommentSubject"/>
    <w:rsid w:val="0034264A"/>
    <w:rPr>
      <w:b/>
      <w:bCs/>
      <w:kern w:val="2"/>
      <w:sz w:val="22"/>
      <w:szCs w:val="22"/>
      <w:lang w:val="en-GB" w:eastAsia="en-US" w:bidi="ar-SA"/>
    </w:rPr>
  </w:style>
  <w:style w:type="paragraph" w:styleId="NormalWeb">
    <w:name w:val="Normal (Web)"/>
    <w:basedOn w:val="Normal"/>
    <w:uiPriority w:val="99"/>
    <w:unhideWhenUsed/>
    <w:rsid w:val="008431B8"/>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Revision">
    <w:name w:val="Revision"/>
    <w:hidden/>
    <w:uiPriority w:val="99"/>
    <w:semiHidden/>
    <w:rsid w:val="003C7521"/>
    <w:rPr>
      <w:sz w:val="22"/>
      <w:szCs w:val="22"/>
    </w:rPr>
  </w:style>
  <w:style w:type="paragraph" w:styleId="ListParagraph">
    <w:name w:val="List Paragraph"/>
    <w:basedOn w:val="Normal"/>
    <w:uiPriority w:val="34"/>
    <w:qFormat/>
    <w:rsid w:val="00CC19C9"/>
    <w:pPr>
      <w:ind w:left="720"/>
      <w:contextualSpacing/>
    </w:pPr>
  </w:style>
</w:styles>
</file>

<file path=word/webSettings.xml><?xml version="1.0" encoding="utf-8"?>
<w:webSettings xmlns:r="http://schemas.openxmlformats.org/officeDocument/2006/relationships" xmlns:w="http://schemas.openxmlformats.org/wordprocessingml/2006/main">
  <w:divs>
    <w:div w:id="20945969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1997820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30439200">
      <w:bodyDiv w:val="1"/>
      <w:marLeft w:val="0"/>
      <w:marRight w:val="0"/>
      <w:marTop w:val="0"/>
      <w:marBottom w:val="0"/>
      <w:divBdr>
        <w:top w:val="none" w:sz="0" w:space="0" w:color="auto"/>
        <w:left w:val="none" w:sz="0" w:space="0" w:color="auto"/>
        <w:bottom w:val="none" w:sz="0" w:space="0" w:color="auto"/>
        <w:right w:val="none" w:sz="0" w:space="0" w:color="auto"/>
      </w:divBdr>
    </w:div>
    <w:div w:id="865601210">
      <w:bodyDiv w:val="1"/>
      <w:marLeft w:val="0"/>
      <w:marRight w:val="0"/>
      <w:marTop w:val="0"/>
      <w:marBottom w:val="0"/>
      <w:divBdr>
        <w:top w:val="none" w:sz="0" w:space="0" w:color="auto"/>
        <w:left w:val="none" w:sz="0" w:space="0" w:color="auto"/>
        <w:bottom w:val="none" w:sz="0" w:space="0" w:color="auto"/>
        <w:right w:val="none" w:sz="0" w:space="0" w:color="auto"/>
      </w:divBdr>
      <w:divsChild>
        <w:div w:id="530001399">
          <w:marLeft w:val="0"/>
          <w:marRight w:val="0"/>
          <w:marTop w:val="0"/>
          <w:marBottom w:val="0"/>
          <w:divBdr>
            <w:top w:val="none" w:sz="0" w:space="0" w:color="auto"/>
            <w:left w:val="none" w:sz="0" w:space="0" w:color="auto"/>
            <w:bottom w:val="none" w:sz="0" w:space="0" w:color="auto"/>
            <w:right w:val="none" w:sz="0" w:space="0" w:color="auto"/>
          </w:divBdr>
          <w:divsChild>
            <w:div w:id="492527503">
              <w:marLeft w:val="0"/>
              <w:marRight w:val="0"/>
              <w:marTop w:val="0"/>
              <w:marBottom w:val="0"/>
              <w:divBdr>
                <w:top w:val="none" w:sz="0" w:space="0" w:color="auto"/>
                <w:left w:val="none" w:sz="0" w:space="0" w:color="auto"/>
                <w:bottom w:val="none" w:sz="0" w:space="0" w:color="auto"/>
                <w:right w:val="none" w:sz="0" w:space="0" w:color="auto"/>
              </w:divBdr>
              <w:divsChild>
                <w:div w:id="232353163">
                  <w:marLeft w:val="0"/>
                  <w:marRight w:val="0"/>
                  <w:marTop w:val="0"/>
                  <w:marBottom w:val="0"/>
                  <w:divBdr>
                    <w:top w:val="single" w:sz="6" w:space="8" w:color="DEDEDE"/>
                    <w:left w:val="single" w:sz="6" w:space="8" w:color="DEDEDE"/>
                    <w:bottom w:val="single" w:sz="6" w:space="30" w:color="DEDEDE"/>
                    <w:right w:val="single" w:sz="6" w:space="8" w:color="DEDEDE"/>
                  </w:divBdr>
                  <w:divsChild>
                    <w:div w:id="134901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3484083">
          <w:marLeft w:val="0"/>
          <w:marRight w:val="0"/>
          <w:marTop w:val="0"/>
          <w:marBottom w:val="0"/>
          <w:divBdr>
            <w:top w:val="none" w:sz="0" w:space="0" w:color="auto"/>
            <w:left w:val="none" w:sz="0" w:space="0" w:color="auto"/>
            <w:bottom w:val="none" w:sz="0" w:space="0" w:color="auto"/>
            <w:right w:val="none" w:sz="0" w:space="0" w:color="auto"/>
          </w:divBdr>
          <w:divsChild>
            <w:div w:id="897328939">
              <w:marLeft w:val="0"/>
              <w:marRight w:val="0"/>
              <w:marTop w:val="0"/>
              <w:marBottom w:val="0"/>
              <w:divBdr>
                <w:top w:val="none" w:sz="0" w:space="0" w:color="auto"/>
                <w:left w:val="none" w:sz="0" w:space="0" w:color="auto"/>
                <w:bottom w:val="none" w:sz="0" w:space="0" w:color="auto"/>
                <w:right w:val="none" w:sz="0" w:space="0" w:color="auto"/>
              </w:divBdr>
              <w:divsChild>
                <w:div w:id="2094159482">
                  <w:marLeft w:val="0"/>
                  <w:marRight w:val="0"/>
                  <w:marTop w:val="0"/>
                  <w:marBottom w:val="0"/>
                  <w:divBdr>
                    <w:top w:val="single" w:sz="6" w:space="8" w:color="EEEEEE"/>
                    <w:left w:val="none" w:sz="0" w:space="8" w:color="auto"/>
                    <w:bottom w:val="single" w:sz="6" w:space="8" w:color="EEEEEE"/>
                    <w:right w:val="single" w:sz="6" w:space="8" w:color="EEEEEE"/>
                  </w:divBdr>
                  <w:divsChild>
                    <w:div w:id="1851332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096135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614248442">
      <w:bodyDiv w:val="1"/>
      <w:marLeft w:val="0"/>
      <w:marRight w:val="0"/>
      <w:marTop w:val="0"/>
      <w:marBottom w:val="0"/>
      <w:divBdr>
        <w:top w:val="none" w:sz="0" w:space="0" w:color="auto"/>
        <w:left w:val="none" w:sz="0" w:space="0" w:color="auto"/>
        <w:bottom w:val="none" w:sz="0" w:space="0" w:color="auto"/>
        <w:right w:val="none" w:sz="0" w:space="0" w:color="auto"/>
      </w:divBdr>
      <w:divsChild>
        <w:div w:id="1887645188">
          <w:marLeft w:val="0"/>
          <w:marRight w:val="0"/>
          <w:marTop w:val="0"/>
          <w:marBottom w:val="0"/>
          <w:divBdr>
            <w:top w:val="none" w:sz="0" w:space="0" w:color="auto"/>
            <w:left w:val="none" w:sz="0" w:space="0" w:color="auto"/>
            <w:bottom w:val="none" w:sz="0" w:space="0" w:color="auto"/>
            <w:right w:val="none" w:sz="0" w:space="0" w:color="auto"/>
          </w:divBdr>
          <w:divsChild>
            <w:div w:id="942809140">
              <w:marLeft w:val="0"/>
              <w:marRight w:val="0"/>
              <w:marTop w:val="0"/>
              <w:marBottom w:val="46"/>
              <w:divBdr>
                <w:top w:val="none" w:sz="0" w:space="0" w:color="auto"/>
                <w:left w:val="none" w:sz="0" w:space="0" w:color="auto"/>
                <w:bottom w:val="none" w:sz="0" w:space="0" w:color="auto"/>
                <w:right w:val="none" w:sz="0" w:space="0" w:color="auto"/>
              </w:divBdr>
              <w:divsChild>
                <w:div w:id="1874533219">
                  <w:marLeft w:val="0"/>
                  <w:marRight w:val="0"/>
                  <w:marTop w:val="0"/>
                  <w:marBottom w:val="69"/>
                  <w:divBdr>
                    <w:top w:val="none" w:sz="0" w:space="0" w:color="auto"/>
                    <w:left w:val="none" w:sz="0" w:space="0" w:color="auto"/>
                    <w:bottom w:val="none" w:sz="0" w:space="0" w:color="auto"/>
                    <w:right w:val="none" w:sz="0" w:space="0" w:color="auto"/>
                  </w:divBdr>
                </w:div>
              </w:divsChild>
            </w:div>
          </w:divsChild>
        </w:div>
      </w:divsChild>
    </w:div>
    <w:div w:id="1621061031">
      <w:bodyDiv w:val="1"/>
      <w:marLeft w:val="0"/>
      <w:marRight w:val="0"/>
      <w:marTop w:val="0"/>
      <w:marBottom w:val="0"/>
      <w:divBdr>
        <w:top w:val="none" w:sz="0" w:space="0" w:color="auto"/>
        <w:left w:val="none" w:sz="0" w:space="0" w:color="auto"/>
        <w:bottom w:val="none" w:sz="0" w:space="0" w:color="auto"/>
        <w:right w:val="none" w:sz="0" w:space="0" w:color="auto"/>
      </w:divBdr>
      <w:divsChild>
        <w:div w:id="1352026953">
          <w:marLeft w:val="0"/>
          <w:marRight w:val="0"/>
          <w:marTop w:val="0"/>
          <w:marBottom w:val="0"/>
          <w:divBdr>
            <w:top w:val="none" w:sz="0" w:space="0" w:color="auto"/>
            <w:left w:val="none" w:sz="0" w:space="0" w:color="auto"/>
            <w:bottom w:val="none" w:sz="0" w:space="0" w:color="auto"/>
            <w:right w:val="none" w:sz="0" w:space="0" w:color="auto"/>
          </w:divBdr>
          <w:divsChild>
            <w:div w:id="1509056754">
              <w:marLeft w:val="0"/>
              <w:marRight w:val="0"/>
              <w:marTop w:val="0"/>
              <w:marBottom w:val="0"/>
              <w:divBdr>
                <w:top w:val="none" w:sz="0" w:space="0" w:color="auto"/>
                <w:left w:val="none" w:sz="0" w:space="0" w:color="auto"/>
                <w:bottom w:val="none" w:sz="0" w:space="0" w:color="auto"/>
                <w:right w:val="none" w:sz="0" w:space="0" w:color="auto"/>
              </w:divBdr>
              <w:divsChild>
                <w:div w:id="465777947">
                  <w:marLeft w:val="0"/>
                  <w:marRight w:val="0"/>
                  <w:marTop w:val="0"/>
                  <w:marBottom w:val="0"/>
                  <w:divBdr>
                    <w:top w:val="none" w:sz="0" w:space="0" w:color="auto"/>
                    <w:left w:val="none" w:sz="0" w:space="0" w:color="auto"/>
                    <w:bottom w:val="none" w:sz="0" w:space="0" w:color="auto"/>
                    <w:right w:val="none" w:sz="0" w:space="0" w:color="auto"/>
                  </w:divBdr>
                  <w:divsChild>
                    <w:div w:id="1509442145">
                      <w:marLeft w:val="0"/>
                      <w:marRight w:val="0"/>
                      <w:marTop w:val="0"/>
                      <w:marBottom w:val="0"/>
                      <w:divBdr>
                        <w:top w:val="none" w:sz="0" w:space="0" w:color="auto"/>
                        <w:left w:val="none" w:sz="0" w:space="0" w:color="auto"/>
                        <w:bottom w:val="none" w:sz="0" w:space="0" w:color="auto"/>
                        <w:right w:val="none" w:sz="0" w:space="0" w:color="auto"/>
                      </w:divBdr>
                      <w:divsChild>
                        <w:div w:id="892933617">
                          <w:marLeft w:val="0"/>
                          <w:marRight w:val="0"/>
                          <w:marTop w:val="0"/>
                          <w:marBottom w:val="751"/>
                          <w:divBdr>
                            <w:top w:val="none" w:sz="0" w:space="0" w:color="auto"/>
                            <w:left w:val="none" w:sz="0" w:space="0" w:color="auto"/>
                            <w:bottom w:val="none" w:sz="0" w:space="0" w:color="auto"/>
                            <w:right w:val="none" w:sz="0" w:space="0" w:color="auto"/>
                          </w:divBdr>
                          <w:divsChild>
                            <w:div w:id="918710427">
                              <w:marLeft w:val="0"/>
                              <w:marRight w:val="0"/>
                              <w:marTop w:val="0"/>
                              <w:marBottom w:val="0"/>
                              <w:divBdr>
                                <w:top w:val="none" w:sz="0" w:space="0" w:color="auto"/>
                                <w:left w:val="none" w:sz="0" w:space="0" w:color="auto"/>
                                <w:bottom w:val="none" w:sz="0" w:space="0" w:color="auto"/>
                                <w:right w:val="none" w:sz="0" w:space="0" w:color="auto"/>
                              </w:divBdr>
                              <w:divsChild>
                                <w:div w:id="723287173">
                                  <w:marLeft w:val="0"/>
                                  <w:marRight w:val="0"/>
                                  <w:marTop w:val="0"/>
                                  <w:marBottom w:val="0"/>
                                  <w:divBdr>
                                    <w:top w:val="none" w:sz="0" w:space="0" w:color="auto"/>
                                    <w:left w:val="none" w:sz="0" w:space="0" w:color="auto"/>
                                    <w:bottom w:val="none" w:sz="0" w:space="0" w:color="auto"/>
                                    <w:right w:val="none" w:sz="0" w:space="0" w:color="auto"/>
                                  </w:divBdr>
                                  <w:divsChild>
                                    <w:div w:id="1407530556">
                                      <w:marLeft w:val="0"/>
                                      <w:marRight w:val="0"/>
                                      <w:marTop w:val="0"/>
                                      <w:marBottom w:val="0"/>
                                      <w:divBdr>
                                        <w:top w:val="none" w:sz="0" w:space="0" w:color="auto"/>
                                        <w:left w:val="none" w:sz="0" w:space="0" w:color="auto"/>
                                        <w:bottom w:val="none" w:sz="0" w:space="0" w:color="auto"/>
                                        <w:right w:val="none" w:sz="0" w:space="0" w:color="auto"/>
                                      </w:divBdr>
                                      <w:divsChild>
                                        <w:div w:id="715933990">
                                          <w:marLeft w:val="0"/>
                                          <w:marRight w:val="0"/>
                                          <w:marTop w:val="0"/>
                                          <w:marBottom w:val="0"/>
                                          <w:divBdr>
                                            <w:top w:val="none" w:sz="0" w:space="0" w:color="auto"/>
                                            <w:left w:val="none" w:sz="0" w:space="0" w:color="auto"/>
                                            <w:bottom w:val="none" w:sz="0" w:space="0" w:color="auto"/>
                                            <w:right w:val="none" w:sz="0" w:space="0" w:color="auto"/>
                                          </w:divBdr>
                                          <w:divsChild>
                                            <w:div w:id="205218881">
                                              <w:marLeft w:val="0"/>
                                              <w:marRight w:val="0"/>
                                              <w:marTop w:val="0"/>
                                              <w:marBottom w:val="0"/>
                                              <w:divBdr>
                                                <w:top w:val="single" w:sz="4" w:space="0" w:color="EEEEEE"/>
                                                <w:left w:val="single" w:sz="2" w:space="0" w:color="EEEEEE"/>
                                                <w:bottom w:val="single" w:sz="4" w:space="0" w:color="EEEEEE"/>
                                                <w:right w:val="single" w:sz="4" w:space="0" w:color="EEEEEE"/>
                                              </w:divBdr>
                                              <w:divsChild>
                                                <w:div w:id="168409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33873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DFFACB-3AA1-4D8A-94BA-A101C2268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6</Pages>
  <Words>1912</Words>
  <Characters>10903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12</cp:revision>
  <cp:lastPrinted>2007-06-19T09:08:00Z</cp:lastPrinted>
  <dcterms:created xsi:type="dcterms:W3CDTF">2016-09-30T18:57:00Z</dcterms:created>
  <dcterms:modified xsi:type="dcterms:W3CDTF">2016-09-30T22:49:00Z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(3)gsfgI4chZ9yX3sA1EPfSoo5tSRQ2F1hkOp2Z3fUWaPmY8sWEgvS127vTbKT9JP0+VrmBN86/
W0iztY1Y0FYDJ1GSKhRGwW2hPp345IKMV+f9YywWjH68IsfgH5Ln0aZiJELOdhUS/KfpvDpz
gNyKKIE2DMxWCeBY7fxjrHDGlIqdmHIuNO/WcHziM3f15GdSg4I7wFRXPlqBx2FQpIxujgSM
bj6LWyAX/+3kLra3kN</vt:lpwstr>
  </property>
  <property fmtid="{D5CDD505-2E9C-101B-9397-08002B2CF9AE}" pid="13" name="_2015_ms_pID_725343_00">
    <vt:lpwstr>_2015_ms_pID_725343</vt:lpwstr>
  </property>
  <property fmtid="{D5CDD505-2E9C-101B-9397-08002B2CF9AE}" pid="14" name="_2015_ms_pID_7253431">
    <vt:lpwstr>8eZ8wAj/ydxiw8FsGif2xa0QwP7Ir8ZAcL3JhYYLDZYXLRrXREoPcY
zAnPqz4gwCUqR5J6vfrlYkB13+n55XTsEa7EsYPDXSjRQUYNC3V9hKOLybOe38Axa/NwQgXb
eEgHVBXmvUDFvUpEhdFFsHZPKrSwps5g70cdLvCGtV08EO3xtlphukMyhvT5NcGS3HbxzP7n
uHK1NivAL4LPli8mJGMxE8nbGDl6ynC7MPhp</vt:lpwstr>
  </property>
  <property fmtid="{D5CDD505-2E9C-101B-9397-08002B2CF9AE}" pid="15" name="_2015_ms_pID_7253431_00">
    <vt:lpwstr>_2015_ms_pID_7253431</vt:lpwstr>
  </property>
  <property fmtid="{D5CDD505-2E9C-101B-9397-08002B2CF9AE}" pid="16" name="_2015_ms_pID_7253432">
    <vt:lpwstr>OeJJ8C2xeQZH4C4cE/jOBsnzxIjUKJbJF4vM
NDYv9H2t</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1475275468</vt:lpwstr>
  </property>
</Properties>
</file>