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266DB" w:rsidRPr="005266DB" w:rsidRDefault="005266DB" w:rsidP="005266DB">
      <w:pPr>
        <w:pStyle w:val="af8"/>
        <w:rPr>
          <w:rFonts w:ascii="Arial" w:hAnsi="Arial" w:cs="Arial"/>
          <w:b/>
          <w:bCs/>
          <w:sz w:val="22"/>
          <w:szCs w:val="22"/>
          <w:lang w:val="en-GB"/>
        </w:rPr>
      </w:pPr>
      <w:r w:rsidRPr="005266DB">
        <w:rPr>
          <w:rFonts w:ascii="Arial" w:hAnsi="Arial" w:cs="Arial"/>
          <w:b/>
          <w:bCs/>
          <w:sz w:val="22"/>
          <w:szCs w:val="22"/>
          <w:lang w:val="en-GB"/>
        </w:rPr>
        <w:t>3GPP TSG RAN WG1 Meeting #8</w:t>
      </w:r>
      <w:r w:rsidRPr="005266DB">
        <w:rPr>
          <w:rFonts w:ascii="Arial" w:hAnsi="Arial" w:cs="Arial" w:hint="eastAsia"/>
          <w:b/>
          <w:bCs/>
          <w:sz w:val="22"/>
          <w:szCs w:val="22"/>
          <w:lang w:val="en-GB"/>
        </w:rPr>
        <w:t>6</w:t>
      </w:r>
      <w:r w:rsidR="00044DF7">
        <w:rPr>
          <w:rFonts w:ascii="Arial" w:eastAsiaTheme="minorEastAsia" w:hAnsi="Arial" w:cs="Arial" w:hint="eastAsia"/>
          <w:b/>
          <w:bCs/>
          <w:sz w:val="22"/>
          <w:szCs w:val="22"/>
          <w:lang w:val="en-GB" w:eastAsia="zh-CN"/>
        </w:rPr>
        <w:t>bis</w:t>
      </w:r>
      <w:r w:rsidRPr="005266DB">
        <w:rPr>
          <w:rFonts w:ascii="Arial" w:hAnsi="Arial" w:cs="Arial"/>
          <w:b/>
          <w:bCs/>
          <w:sz w:val="22"/>
          <w:szCs w:val="22"/>
          <w:lang w:val="en-GB"/>
        </w:rPr>
        <w:tab/>
      </w:r>
      <w:r>
        <w:rPr>
          <w:rFonts w:ascii="Arial" w:eastAsiaTheme="minorEastAsia" w:hAnsi="Arial" w:cs="Arial" w:hint="eastAsia"/>
          <w:b/>
          <w:bCs/>
          <w:sz w:val="22"/>
          <w:szCs w:val="22"/>
          <w:lang w:val="en-GB" w:eastAsia="zh-CN"/>
        </w:rPr>
        <w:t xml:space="preserve">                                                                  </w:t>
      </w:r>
      <w:r w:rsidRPr="005266DB">
        <w:rPr>
          <w:rFonts w:ascii="Arial" w:hAnsi="Arial" w:cs="Arial"/>
          <w:b/>
          <w:bCs/>
          <w:sz w:val="22"/>
          <w:szCs w:val="22"/>
          <w:lang w:val="en-GB"/>
        </w:rPr>
        <w:t>R1-</w:t>
      </w:r>
      <w:r w:rsidR="00D778EA" w:rsidRPr="00D778EA">
        <w:rPr>
          <w:rFonts w:ascii="Arial" w:hAnsi="Arial" w:cs="Arial"/>
          <w:b/>
          <w:bCs/>
          <w:sz w:val="22"/>
          <w:szCs w:val="22"/>
          <w:lang w:val="en-GB"/>
        </w:rPr>
        <w:t>1608774</w:t>
      </w:r>
    </w:p>
    <w:p w:rsidR="003709C6" w:rsidRPr="00C37C86" w:rsidRDefault="005266DB" w:rsidP="005266DB">
      <w:pPr>
        <w:pStyle w:val="af8"/>
        <w:rPr>
          <w:rFonts w:ascii="Arial" w:hAnsi="Arial" w:cs="Arial"/>
          <w:b/>
          <w:sz w:val="22"/>
          <w:szCs w:val="22"/>
          <w:lang w:eastAsia="zh-CN"/>
        </w:rPr>
      </w:pPr>
      <w:r w:rsidRPr="005266DB">
        <w:rPr>
          <w:rFonts w:ascii="Arial" w:hAnsi="Arial" w:cs="Arial" w:hint="eastAsia"/>
          <w:b/>
          <w:bCs/>
          <w:sz w:val="22"/>
          <w:szCs w:val="22"/>
        </w:rPr>
        <w:t>Lisbon</w:t>
      </w:r>
      <w:r w:rsidRPr="005266DB">
        <w:rPr>
          <w:rFonts w:ascii="Arial" w:hAnsi="Arial" w:cs="Arial"/>
          <w:b/>
          <w:bCs/>
          <w:sz w:val="22"/>
          <w:szCs w:val="22"/>
        </w:rPr>
        <w:t xml:space="preserve">, </w:t>
      </w:r>
      <w:r w:rsidRPr="005266DB">
        <w:rPr>
          <w:rFonts w:ascii="Arial" w:hAnsi="Arial" w:cs="Arial" w:hint="eastAsia"/>
          <w:b/>
          <w:bCs/>
          <w:sz w:val="22"/>
          <w:szCs w:val="22"/>
        </w:rPr>
        <w:t>Portugal</w:t>
      </w:r>
      <w:r w:rsidRPr="005266DB">
        <w:rPr>
          <w:rFonts w:ascii="Arial" w:hAnsi="Arial" w:cs="Arial"/>
          <w:b/>
          <w:bCs/>
          <w:sz w:val="22"/>
          <w:szCs w:val="22"/>
        </w:rPr>
        <w:t xml:space="preserve"> </w:t>
      </w:r>
      <w:r w:rsidRPr="005266DB">
        <w:rPr>
          <w:rFonts w:ascii="Arial" w:hAnsi="Arial" w:cs="Arial" w:hint="eastAsia"/>
          <w:b/>
          <w:bCs/>
          <w:sz w:val="22"/>
          <w:szCs w:val="22"/>
        </w:rPr>
        <w:t>10</w:t>
      </w:r>
      <w:r w:rsidRPr="005266DB">
        <w:rPr>
          <w:rFonts w:ascii="Arial" w:hAnsi="Arial" w:cs="Arial" w:hint="eastAsia"/>
          <w:b/>
          <w:bCs/>
          <w:sz w:val="22"/>
          <w:szCs w:val="22"/>
          <w:vertAlign w:val="superscript"/>
        </w:rPr>
        <w:t>th</w:t>
      </w:r>
      <w:r w:rsidRPr="005266DB">
        <w:rPr>
          <w:rFonts w:ascii="Arial" w:hAnsi="Arial" w:cs="Arial" w:hint="eastAsia"/>
          <w:b/>
          <w:bCs/>
          <w:sz w:val="22"/>
          <w:szCs w:val="22"/>
        </w:rPr>
        <w:t xml:space="preserve"> </w:t>
      </w:r>
      <w:r w:rsidRPr="005266DB">
        <w:rPr>
          <w:rFonts w:ascii="Arial" w:hAnsi="Arial" w:cs="Arial"/>
          <w:b/>
          <w:bCs/>
          <w:sz w:val="22"/>
          <w:szCs w:val="22"/>
        </w:rPr>
        <w:t xml:space="preserve">- </w:t>
      </w:r>
      <w:r w:rsidRPr="005266DB">
        <w:rPr>
          <w:rFonts w:ascii="Arial" w:hAnsi="Arial" w:cs="Arial" w:hint="eastAsia"/>
          <w:b/>
          <w:bCs/>
          <w:sz w:val="22"/>
          <w:szCs w:val="22"/>
        </w:rPr>
        <w:t>14</w:t>
      </w:r>
      <w:r w:rsidRPr="005266DB">
        <w:rPr>
          <w:rFonts w:ascii="Arial" w:hAnsi="Arial" w:cs="Arial"/>
          <w:b/>
          <w:bCs/>
          <w:sz w:val="22"/>
          <w:szCs w:val="22"/>
          <w:vertAlign w:val="superscript"/>
        </w:rPr>
        <w:t>th</w:t>
      </w:r>
      <w:r w:rsidRPr="005266DB">
        <w:rPr>
          <w:rFonts w:ascii="Arial" w:hAnsi="Arial" w:cs="Arial"/>
          <w:b/>
          <w:bCs/>
          <w:sz w:val="22"/>
          <w:szCs w:val="22"/>
        </w:rPr>
        <w:t xml:space="preserve"> </w:t>
      </w:r>
      <w:r w:rsidRPr="005266DB">
        <w:rPr>
          <w:rFonts w:ascii="Arial" w:hAnsi="Arial" w:cs="Arial" w:hint="eastAsia"/>
          <w:b/>
          <w:bCs/>
          <w:sz w:val="22"/>
          <w:szCs w:val="22"/>
        </w:rPr>
        <w:t>October</w:t>
      </w:r>
      <w:r w:rsidRPr="005266DB">
        <w:rPr>
          <w:rFonts w:ascii="Arial" w:hAnsi="Arial" w:cs="Arial"/>
          <w:b/>
          <w:bCs/>
          <w:sz w:val="22"/>
          <w:szCs w:val="22"/>
        </w:rPr>
        <w:t xml:space="preserve">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5D416F" w:rsidRPr="005D416F">
        <w:rPr>
          <w:rFonts w:ascii="Arial" w:eastAsia="宋体" w:hAnsi="Arial" w:cs="Arial"/>
          <w:b/>
          <w:sz w:val="22"/>
          <w:szCs w:val="22"/>
        </w:rPr>
        <w:t>Design of beam training</w:t>
      </w:r>
    </w:p>
    <w:p w:rsidR="004C2321" w:rsidRPr="00FD449B" w:rsidRDefault="004C2321" w:rsidP="006C4BBE">
      <w:pPr>
        <w:pStyle w:val="af8"/>
        <w:rPr>
          <w:rFonts w:ascii="Arial" w:eastAsia="宋体"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266DB" w:rsidRPr="005266DB">
        <w:rPr>
          <w:rFonts w:ascii="Arial" w:eastAsia="宋体" w:hAnsi="Arial" w:cs="Arial"/>
          <w:b/>
          <w:sz w:val="22"/>
          <w:szCs w:val="22"/>
          <w:lang w:eastAsia="zh-CN"/>
        </w:rPr>
        <w:t>8.1.4.1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696076">
      <w:pPr>
        <w:pStyle w:val="1"/>
        <w:spacing w:before="360" w:after="120"/>
      </w:pPr>
      <w:r w:rsidRPr="00184A1E">
        <w:t>Introduction</w:t>
      </w:r>
    </w:p>
    <w:p w:rsidR="00B3763E" w:rsidRPr="00D03A6E" w:rsidRDefault="00821079" w:rsidP="00E62789">
      <w:pPr>
        <w:pStyle w:val="a0"/>
        <w:spacing w:before="120" w:after="0"/>
        <w:rPr>
          <w:rFonts w:eastAsia="宋体"/>
          <w:lang w:eastAsia="zh-CN"/>
        </w:rPr>
      </w:pPr>
      <w:r>
        <w:rPr>
          <w:rFonts w:eastAsia="宋体"/>
          <w:lang w:eastAsia="zh-CN"/>
        </w:rPr>
        <w:t>I</w:t>
      </w:r>
      <w:r>
        <w:rPr>
          <w:rFonts w:eastAsia="宋体" w:hint="eastAsia"/>
          <w:lang w:eastAsia="zh-CN"/>
        </w:rPr>
        <w:t xml:space="preserve">n 3GPP </w:t>
      </w:r>
      <w:r w:rsidR="00C52CF2">
        <w:rPr>
          <w:rFonts w:eastAsia="宋体" w:hint="eastAsia"/>
          <w:lang w:eastAsia="zh-CN"/>
        </w:rPr>
        <w:t>RAN1#8</w:t>
      </w:r>
      <w:r w:rsidR="00B63DBF">
        <w:rPr>
          <w:rFonts w:eastAsia="宋体" w:hint="eastAsia"/>
          <w:lang w:eastAsia="zh-CN"/>
        </w:rPr>
        <w:t>6</w:t>
      </w:r>
      <w:r>
        <w:rPr>
          <w:rFonts w:eastAsia="宋体" w:hint="eastAsia"/>
          <w:lang w:eastAsia="zh-CN"/>
        </w:rPr>
        <w:t xml:space="preserve"> meeting, beam management procedures were discussed and three procedures were agreed to be supported</w:t>
      </w:r>
      <w:r w:rsidR="00CD4876" w:rsidRPr="00D03A6E">
        <w:rPr>
          <w:rFonts w:eastAsia="宋体" w:hint="eastAsia"/>
          <w:lang w:eastAsia="zh-CN"/>
        </w:rPr>
        <w:t>:</w:t>
      </w:r>
    </w:p>
    <w:p w:rsidR="00B63DBF" w:rsidRPr="00DB2D1A" w:rsidRDefault="00B63DBF" w:rsidP="00B63DBF">
      <w:pPr>
        <w:rPr>
          <w:rFonts w:eastAsia="MS Mincho"/>
          <w:b/>
          <w:u w:val="single"/>
          <w:lang w:eastAsia="ja-JP"/>
        </w:rPr>
      </w:pPr>
      <w:r w:rsidRPr="00C80BF5">
        <w:rPr>
          <w:rFonts w:eastAsia="MS Mincho" w:hint="eastAsia"/>
          <w:b/>
          <w:highlight w:val="green"/>
          <w:u w:val="single"/>
          <w:lang w:eastAsia="ja-JP"/>
        </w:rPr>
        <w:t>Agreements:</w:t>
      </w:r>
    </w:p>
    <w:p w:rsidR="00B63DBF" w:rsidRPr="00B4026A" w:rsidRDefault="00B63DBF" w:rsidP="000A044E">
      <w:pPr>
        <w:numPr>
          <w:ilvl w:val="0"/>
          <w:numId w:val="5"/>
        </w:numPr>
        <w:spacing w:before="0"/>
        <w:rPr>
          <w:rFonts w:eastAsia="MS Mincho"/>
          <w:i/>
          <w:lang w:eastAsia="ja-JP"/>
        </w:rPr>
      </w:pPr>
      <w:r w:rsidRPr="00B4026A">
        <w:rPr>
          <w:rFonts w:eastAsia="MS Mincho"/>
          <w:i/>
          <w:lang w:eastAsia="ja-JP"/>
        </w:rPr>
        <w:t>The following DL L1/L2 beam management procedures are supported within one or multiple TRPs:</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 xml:space="preserve">P-1: is used to enable UE measurement on different TRP </w:t>
      </w:r>
      <w:proofErr w:type="spellStart"/>
      <w:r w:rsidRPr="00B4026A">
        <w:rPr>
          <w:rFonts w:eastAsia="MS Mincho"/>
          <w:i/>
          <w:lang w:eastAsia="ja-JP"/>
        </w:rPr>
        <w:t>Tx</w:t>
      </w:r>
      <w:proofErr w:type="spellEnd"/>
      <w:r w:rsidRPr="00B4026A">
        <w:rPr>
          <w:rFonts w:eastAsia="MS Mincho"/>
          <w:i/>
          <w:lang w:eastAsia="ja-JP"/>
        </w:rPr>
        <w:t xml:space="preserve"> beams to support selection of TRP </w:t>
      </w:r>
      <w:proofErr w:type="spellStart"/>
      <w:r w:rsidRPr="00B4026A">
        <w:rPr>
          <w:rFonts w:eastAsia="MS Mincho"/>
          <w:i/>
          <w:lang w:eastAsia="ja-JP"/>
        </w:rPr>
        <w:t>Tx</w:t>
      </w:r>
      <w:proofErr w:type="spellEnd"/>
      <w:r w:rsidRPr="00B4026A">
        <w:rPr>
          <w:rFonts w:eastAsia="MS Mincho"/>
          <w:i/>
          <w:lang w:eastAsia="ja-JP"/>
        </w:rPr>
        <w:t xml:space="preserve"> beams/UE Rx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For beamforming at TRP, it typically includes a intra/inter-TRP </w:t>
      </w:r>
      <w:proofErr w:type="spellStart"/>
      <w:r w:rsidRPr="00B4026A">
        <w:rPr>
          <w:rFonts w:eastAsia="MS Mincho"/>
          <w:i/>
          <w:lang w:eastAsia="ja-JP"/>
        </w:rPr>
        <w:t>Tx</w:t>
      </w:r>
      <w:proofErr w:type="spellEnd"/>
      <w:r w:rsidRPr="00B4026A">
        <w:rPr>
          <w:rFonts w:eastAsia="MS Mincho"/>
          <w:i/>
          <w:lang w:eastAsia="ja-JP"/>
        </w:rPr>
        <w:t xml:space="preserve">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For beamforming at UE, it typically includes a UE Rx beam sweep from a set of different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hint="eastAsia"/>
          <w:i/>
          <w:lang w:eastAsia="ja-JP"/>
        </w:rPr>
        <w:t xml:space="preserve">FFS: </w:t>
      </w:r>
      <w:r w:rsidRPr="00B4026A">
        <w:rPr>
          <w:rFonts w:eastAsia="MS Mincho"/>
          <w:i/>
          <w:lang w:eastAsia="ja-JP"/>
        </w:rPr>
        <w:t xml:space="preserve">TRP </w:t>
      </w:r>
      <w:proofErr w:type="spellStart"/>
      <w:r w:rsidRPr="00B4026A">
        <w:rPr>
          <w:rFonts w:eastAsia="MS Mincho"/>
          <w:i/>
          <w:lang w:eastAsia="ja-JP"/>
        </w:rPr>
        <w:t>Tx</w:t>
      </w:r>
      <w:proofErr w:type="spellEnd"/>
      <w:r w:rsidRPr="00B4026A">
        <w:rPr>
          <w:rFonts w:eastAsia="MS Mincho"/>
          <w:i/>
          <w:lang w:eastAsia="ja-JP"/>
        </w:rPr>
        <w:t xml:space="preserve"> beam and UE Rx beam can be determined jointly or sequentially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 xml:space="preserve">P-2: is used to enable UE measurement on different TRP </w:t>
      </w:r>
      <w:proofErr w:type="spellStart"/>
      <w:r w:rsidRPr="00B4026A">
        <w:rPr>
          <w:rFonts w:eastAsia="MS Mincho"/>
          <w:i/>
          <w:lang w:eastAsia="ja-JP"/>
        </w:rPr>
        <w:t>Tx</w:t>
      </w:r>
      <w:proofErr w:type="spellEnd"/>
      <w:r w:rsidRPr="00B4026A">
        <w:rPr>
          <w:rFonts w:eastAsia="MS Mincho"/>
          <w:i/>
          <w:lang w:eastAsia="ja-JP"/>
        </w:rPr>
        <w:t xml:space="preserve"> beams to possibly change inter/intra-TRP </w:t>
      </w:r>
      <w:proofErr w:type="spellStart"/>
      <w:r w:rsidRPr="00B4026A">
        <w:rPr>
          <w:rFonts w:eastAsia="MS Mincho"/>
          <w:i/>
          <w:lang w:eastAsia="ja-JP"/>
        </w:rPr>
        <w:t>Tx</w:t>
      </w:r>
      <w:proofErr w:type="spellEnd"/>
      <w:r w:rsidRPr="00B4026A">
        <w:rPr>
          <w:rFonts w:eastAsia="MS Mincho"/>
          <w:i/>
          <w:lang w:eastAsia="ja-JP"/>
        </w:rPr>
        <w:t xml:space="preserve"> beam(s)</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From  a </w:t>
      </w:r>
      <w:r w:rsidRPr="00B4026A">
        <w:rPr>
          <w:rFonts w:eastAsia="MS Mincho" w:hint="eastAsia"/>
          <w:i/>
          <w:lang w:eastAsia="ja-JP"/>
        </w:rPr>
        <w:t xml:space="preserve">possibly </w:t>
      </w:r>
      <w:r w:rsidRPr="00B4026A">
        <w:rPr>
          <w:rFonts w:eastAsia="MS Mincho"/>
          <w:i/>
          <w:lang w:eastAsia="ja-JP"/>
        </w:rPr>
        <w:t>smaller set of beams for beam refinement</w:t>
      </w:r>
      <w:r w:rsidRPr="00B4026A">
        <w:rPr>
          <w:rFonts w:eastAsia="MS Mincho" w:hint="eastAsia"/>
          <w:i/>
          <w:lang w:eastAsia="ja-JP"/>
        </w:rPr>
        <w:t xml:space="preserve"> than in P-1</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Note: P-2 can be a special case of P-1</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 xml:space="preserve">P-3: is used to enable UE measurement on the same TRP </w:t>
      </w:r>
      <w:proofErr w:type="spellStart"/>
      <w:r w:rsidRPr="00B4026A">
        <w:rPr>
          <w:rFonts w:eastAsia="MS Mincho"/>
          <w:i/>
          <w:lang w:eastAsia="ja-JP"/>
        </w:rPr>
        <w:t>Tx</w:t>
      </w:r>
      <w:proofErr w:type="spellEnd"/>
      <w:r w:rsidRPr="00B4026A">
        <w:rPr>
          <w:rFonts w:eastAsia="MS Mincho"/>
          <w:i/>
          <w:lang w:eastAsia="ja-JP"/>
        </w:rPr>
        <w:t xml:space="preserve"> beam to change UE Rx beam in the case UE uses beamforming</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Strive for the same procedure design for Intra-TRP and inter-TRP beam management</w:t>
      </w:r>
    </w:p>
    <w:p w:rsidR="00B63DBF" w:rsidRPr="00B4026A" w:rsidRDefault="00B63DBF" w:rsidP="000A044E">
      <w:pPr>
        <w:numPr>
          <w:ilvl w:val="2"/>
          <w:numId w:val="5"/>
        </w:numPr>
        <w:tabs>
          <w:tab w:val="num" w:pos="2160"/>
        </w:tabs>
        <w:spacing w:before="0"/>
        <w:rPr>
          <w:rFonts w:eastAsia="MS Mincho"/>
          <w:i/>
          <w:lang w:eastAsia="ja-JP"/>
        </w:rPr>
      </w:pPr>
      <w:r w:rsidRPr="00B4026A">
        <w:rPr>
          <w:rFonts w:eastAsia="MS Mincho"/>
          <w:i/>
          <w:lang w:eastAsia="ja-JP"/>
        </w:rPr>
        <w:t xml:space="preserve">Note: UE may not know </w:t>
      </w:r>
      <w:r w:rsidRPr="00B4026A">
        <w:rPr>
          <w:rFonts w:eastAsia="MS Mincho" w:hint="eastAsia"/>
          <w:i/>
          <w:lang w:eastAsia="ja-JP"/>
        </w:rPr>
        <w:t xml:space="preserve">whether it is intra-TRP or inter </w:t>
      </w:r>
      <w:r w:rsidRPr="00B4026A">
        <w:rPr>
          <w:rFonts w:eastAsia="MS Mincho"/>
          <w:i/>
          <w:lang w:eastAsia="ja-JP"/>
        </w:rPr>
        <w:t>TRP</w:t>
      </w:r>
      <w:r w:rsidRPr="00B4026A">
        <w:rPr>
          <w:rFonts w:eastAsia="MS Mincho" w:hint="eastAsia"/>
          <w:i/>
          <w:lang w:eastAsia="ja-JP"/>
        </w:rPr>
        <w:t xml:space="preserve"> beam</w:t>
      </w:r>
      <w:r w:rsidRPr="00B4026A">
        <w:rPr>
          <w:rFonts w:eastAsia="MS Mincho"/>
          <w:i/>
          <w:lang w:eastAsia="ja-JP"/>
        </w:rPr>
        <w:t xml:space="preserve"> </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 xml:space="preserve">Note: Procedures P-2&amp;P-3 can be performed jointly and/or multiple times to achieve e.g. TRP </w:t>
      </w:r>
      <w:proofErr w:type="spellStart"/>
      <w:r w:rsidRPr="00B4026A">
        <w:rPr>
          <w:rFonts w:eastAsia="MS Mincho"/>
          <w:i/>
          <w:lang w:eastAsia="ja-JP"/>
        </w:rPr>
        <w:t>Tx</w:t>
      </w:r>
      <w:proofErr w:type="spellEnd"/>
      <w:r w:rsidRPr="00B4026A">
        <w:rPr>
          <w:rFonts w:eastAsia="MS Mincho"/>
          <w:i/>
          <w:lang w:eastAsia="ja-JP"/>
        </w:rPr>
        <w:t>/UE Rx beam change simultaneously</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Note: Procedures P-3 may or may not have physical layer procedure spec. impact</w:t>
      </w:r>
    </w:p>
    <w:p w:rsidR="00B63DBF" w:rsidRPr="00B4026A" w:rsidRDefault="00B63DBF" w:rsidP="000A044E">
      <w:pPr>
        <w:numPr>
          <w:ilvl w:val="1"/>
          <w:numId w:val="5"/>
        </w:numPr>
        <w:spacing w:before="0"/>
        <w:rPr>
          <w:rFonts w:eastAsia="MS Mincho"/>
          <w:i/>
          <w:lang w:eastAsia="ja-JP"/>
        </w:rPr>
      </w:pPr>
      <w:r w:rsidRPr="00B4026A">
        <w:rPr>
          <w:rFonts w:eastAsia="MS Mincho"/>
          <w:i/>
          <w:lang w:eastAsia="ja-JP"/>
        </w:rPr>
        <w:t xml:space="preserve">Support managing multiple </w:t>
      </w:r>
      <w:proofErr w:type="spellStart"/>
      <w:r w:rsidRPr="00B4026A">
        <w:rPr>
          <w:rFonts w:eastAsia="MS Mincho"/>
          <w:i/>
          <w:lang w:eastAsia="ja-JP"/>
        </w:rPr>
        <w:t>Tx</w:t>
      </w:r>
      <w:proofErr w:type="spellEnd"/>
      <w:r w:rsidRPr="00B4026A">
        <w:rPr>
          <w:rFonts w:eastAsia="MS Mincho"/>
          <w:i/>
          <w:lang w:eastAsia="ja-JP"/>
        </w:rPr>
        <w:t>/Rx beam pairs for a UE</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A</w:t>
      </w:r>
      <w:r w:rsidRPr="00B4026A">
        <w:rPr>
          <w:rFonts w:eastAsia="MS Mincho"/>
          <w:i/>
          <w:lang w:eastAsia="ja-JP"/>
        </w:rPr>
        <w:t xml:space="preserve">ssistance information from another carrier can be </w:t>
      </w:r>
      <w:r w:rsidRPr="00B4026A">
        <w:rPr>
          <w:rFonts w:eastAsia="MS Mincho" w:hint="eastAsia"/>
          <w:i/>
          <w:lang w:eastAsia="ja-JP"/>
        </w:rPr>
        <w:t>studied</w:t>
      </w:r>
      <w:r w:rsidRPr="00B4026A">
        <w:rPr>
          <w:rFonts w:eastAsia="MS Mincho"/>
          <w:i/>
          <w:lang w:eastAsia="ja-JP"/>
        </w:rPr>
        <w:t xml:space="preserve"> in beam management procedures</w:t>
      </w:r>
    </w:p>
    <w:p w:rsidR="00B63DBF" w:rsidRPr="00B4026A" w:rsidRDefault="00B63DBF" w:rsidP="000A044E">
      <w:pPr>
        <w:numPr>
          <w:ilvl w:val="1"/>
          <w:numId w:val="5"/>
        </w:numPr>
        <w:spacing w:before="0"/>
        <w:rPr>
          <w:rFonts w:eastAsia="MS Mincho"/>
          <w:i/>
          <w:lang w:eastAsia="ja-JP"/>
        </w:rPr>
      </w:pPr>
      <w:r w:rsidRPr="00B4026A">
        <w:rPr>
          <w:rFonts w:eastAsia="MS Mincho" w:hint="eastAsia"/>
          <w:i/>
          <w:lang w:eastAsia="ja-JP"/>
        </w:rPr>
        <w:t>Note that above procedure can be applied to any frequency band</w:t>
      </w:r>
    </w:p>
    <w:p w:rsidR="00B63DBF" w:rsidRPr="00B4026A" w:rsidRDefault="00B63DBF" w:rsidP="000A044E">
      <w:pPr>
        <w:numPr>
          <w:ilvl w:val="1"/>
          <w:numId w:val="5"/>
        </w:numPr>
        <w:spacing w:before="0"/>
        <w:rPr>
          <w:rFonts w:eastAsiaTheme="minorEastAsia"/>
          <w:i/>
          <w:lang w:eastAsia="zh-CN"/>
        </w:rPr>
      </w:pPr>
      <w:r w:rsidRPr="00B4026A">
        <w:rPr>
          <w:rFonts w:eastAsia="MS Mincho" w:hint="eastAsia"/>
          <w:i/>
          <w:lang w:eastAsia="ja-JP"/>
        </w:rPr>
        <w:t xml:space="preserve">Note that above procedure can be used in single/multiple beam(s) per TRP </w:t>
      </w:r>
    </w:p>
    <w:p w:rsidR="00B63DBF" w:rsidRPr="005136C5" w:rsidRDefault="00B63DBF" w:rsidP="000A044E">
      <w:pPr>
        <w:numPr>
          <w:ilvl w:val="1"/>
          <w:numId w:val="5"/>
        </w:numPr>
        <w:spacing w:before="0"/>
        <w:rPr>
          <w:rFonts w:eastAsiaTheme="minorEastAsia"/>
          <w:lang w:eastAsia="zh-CN"/>
        </w:rPr>
      </w:pPr>
      <w:r w:rsidRPr="00B4026A">
        <w:rPr>
          <w:rFonts w:eastAsia="MS Mincho"/>
          <w:i/>
          <w:lang w:eastAsia="ja-JP"/>
        </w:rPr>
        <w:t>Note: multi/single beam based initial access and mobility treated within a separate RAN1 agenda item</w:t>
      </w:r>
    </w:p>
    <w:p w:rsidR="00B63DBF" w:rsidRDefault="00B63DBF" w:rsidP="00B63DBF">
      <w:pPr>
        <w:spacing w:before="0"/>
        <w:rPr>
          <w:rFonts w:eastAsiaTheme="minorEastAsia"/>
          <w:lang w:eastAsia="zh-CN"/>
        </w:rPr>
      </w:pPr>
    </w:p>
    <w:p w:rsidR="00B63DBF" w:rsidRDefault="00B4026A" w:rsidP="00B63DBF">
      <w:pPr>
        <w:spacing w:before="0"/>
        <w:rPr>
          <w:rFonts w:eastAsiaTheme="minorEastAsia"/>
          <w:lang w:eastAsia="zh-CN"/>
        </w:rPr>
      </w:pPr>
      <w:r>
        <w:rPr>
          <w:rFonts w:eastAsiaTheme="minorEastAsia"/>
          <w:lang w:eastAsia="zh-CN"/>
        </w:rPr>
        <w:t>I</w:t>
      </w:r>
      <w:r>
        <w:rPr>
          <w:rFonts w:eastAsiaTheme="minorEastAsia" w:hint="eastAsia"/>
          <w:lang w:eastAsia="zh-CN"/>
        </w:rPr>
        <w:t xml:space="preserve">n addition, RAN1 agreed to study beam </w:t>
      </w:r>
      <w:r>
        <w:rPr>
          <w:rFonts w:eastAsiaTheme="minorEastAsia"/>
          <w:lang w:eastAsia="zh-CN"/>
        </w:rPr>
        <w:t>management</w:t>
      </w:r>
      <w:r>
        <w:rPr>
          <w:rFonts w:eastAsiaTheme="minorEastAsia" w:hint="eastAsia"/>
          <w:lang w:eastAsia="zh-CN"/>
        </w:rPr>
        <w:t xml:space="preserve"> procedures under different channel reciprocity assumptions and study different methods of determining </w:t>
      </w:r>
      <w:proofErr w:type="spellStart"/>
      <w:r>
        <w:rPr>
          <w:rFonts w:eastAsiaTheme="minorEastAsia" w:hint="eastAsia"/>
          <w:lang w:eastAsia="zh-CN"/>
        </w:rPr>
        <w:t>Tx</w:t>
      </w:r>
      <w:proofErr w:type="spellEnd"/>
      <w:r>
        <w:rPr>
          <w:rFonts w:eastAsiaTheme="minorEastAsia" w:hint="eastAsia"/>
          <w:lang w:eastAsia="zh-CN"/>
        </w:rPr>
        <w:t>/Rx beams:</w:t>
      </w:r>
    </w:p>
    <w:p w:rsidR="00B63DBF" w:rsidRPr="00B01E16" w:rsidRDefault="00B63DBF" w:rsidP="00B63DBF">
      <w:pPr>
        <w:rPr>
          <w:rFonts w:eastAsia="MS Mincho"/>
          <w:lang w:eastAsia="ja-JP"/>
        </w:rPr>
      </w:pPr>
      <w:r w:rsidRPr="009C2979">
        <w:rPr>
          <w:rFonts w:eastAsia="MS Mincho" w:hint="eastAsia"/>
          <w:b/>
          <w:highlight w:val="green"/>
          <w:u w:val="single"/>
          <w:lang w:eastAsia="ja-JP"/>
        </w:rPr>
        <w:t>A</w:t>
      </w:r>
      <w:r w:rsidRPr="009C2979">
        <w:rPr>
          <w:rFonts w:eastAsia="MS Mincho"/>
          <w:b/>
          <w:highlight w:val="green"/>
          <w:u w:val="single"/>
          <w:lang w:eastAsia="ja-JP"/>
        </w:rPr>
        <w:t>greement</w:t>
      </w:r>
      <w:r w:rsidRPr="009C2979">
        <w:rPr>
          <w:rFonts w:eastAsia="MS Mincho" w:hint="eastAsia"/>
          <w:b/>
          <w:highlight w:val="green"/>
          <w:u w:val="single"/>
          <w:lang w:eastAsia="ja-JP"/>
        </w:rPr>
        <w:t>s</w:t>
      </w:r>
      <w:r w:rsidRPr="009C2979">
        <w:rPr>
          <w:rFonts w:eastAsia="MS Mincho"/>
          <w:highlight w:val="green"/>
          <w:lang w:eastAsia="ja-JP"/>
        </w:rPr>
        <w:t>:</w:t>
      </w:r>
    </w:p>
    <w:p w:rsidR="00B63DBF" w:rsidRPr="00B4026A" w:rsidRDefault="00B63DBF" w:rsidP="000A044E">
      <w:pPr>
        <w:numPr>
          <w:ilvl w:val="0"/>
          <w:numId w:val="6"/>
        </w:numPr>
        <w:spacing w:before="0"/>
        <w:rPr>
          <w:rFonts w:eastAsia="MS Mincho"/>
          <w:i/>
          <w:lang w:eastAsia="ja-JP"/>
        </w:rPr>
      </w:pPr>
      <w:r w:rsidRPr="00B4026A">
        <w:rPr>
          <w:rFonts w:eastAsia="MS Mincho"/>
          <w:i/>
          <w:lang w:eastAsia="ja-JP"/>
        </w:rPr>
        <w:t xml:space="preserve">Consider different channel reciprocity assumptions in beam management procedures </w:t>
      </w:r>
    </w:p>
    <w:p w:rsidR="00B63DBF" w:rsidRPr="00B4026A" w:rsidRDefault="00B63DBF" w:rsidP="000A044E">
      <w:pPr>
        <w:numPr>
          <w:ilvl w:val="1"/>
          <w:numId w:val="6"/>
        </w:numPr>
        <w:spacing w:before="0"/>
        <w:rPr>
          <w:rFonts w:eastAsia="MS Mincho"/>
          <w:i/>
          <w:lang w:eastAsia="ja-JP"/>
        </w:rPr>
      </w:pPr>
      <w:r w:rsidRPr="00B4026A">
        <w:rPr>
          <w:rFonts w:eastAsia="MS Mincho"/>
          <w:i/>
          <w:lang w:eastAsia="ja-JP"/>
        </w:rPr>
        <w:t>At a TRP or UE, with TX and RX channel reciprocity (full or partial) (e.g., beam reciprocity), TX beam (or RX beam) can be obtained from RX beam (or TX beam) to reduce overhead and latency</w:t>
      </w:r>
    </w:p>
    <w:p w:rsidR="00B63DBF" w:rsidRPr="00B4026A" w:rsidRDefault="00B63DBF" w:rsidP="000A044E">
      <w:pPr>
        <w:numPr>
          <w:ilvl w:val="1"/>
          <w:numId w:val="6"/>
        </w:numPr>
        <w:spacing w:before="0"/>
        <w:rPr>
          <w:rFonts w:eastAsia="MS Mincho"/>
          <w:i/>
          <w:lang w:eastAsia="ja-JP"/>
        </w:rPr>
      </w:pPr>
      <w:r w:rsidRPr="00B4026A">
        <w:rPr>
          <w:rFonts w:eastAsia="MS Mincho"/>
          <w:i/>
          <w:lang w:eastAsia="ja-JP"/>
        </w:rPr>
        <w:t>Without TX and RX channel reciprocity, beam management procedure may require TX and RX beam sweeping in both DL and UL links</w:t>
      </w:r>
    </w:p>
    <w:p w:rsidR="00B63DBF" w:rsidRPr="00B4026A" w:rsidRDefault="00B63DBF" w:rsidP="000A044E">
      <w:pPr>
        <w:numPr>
          <w:ilvl w:val="0"/>
          <w:numId w:val="6"/>
        </w:numPr>
        <w:spacing w:before="0"/>
        <w:rPr>
          <w:rFonts w:eastAsia="MS Mincho"/>
          <w:i/>
          <w:lang w:eastAsia="ja-JP"/>
        </w:rPr>
      </w:pPr>
      <w:r w:rsidRPr="00B4026A">
        <w:rPr>
          <w:rFonts w:eastAsia="MS Mincho"/>
          <w:i/>
          <w:lang w:eastAsia="ja-JP"/>
        </w:rPr>
        <w:t xml:space="preserve">RAN1 study different methods of determining </w:t>
      </w:r>
      <w:proofErr w:type="spellStart"/>
      <w:r w:rsidRPr="00B4026A">
        <w:rPr>
          <w:rFonts w:eastAsia="MS Mincho"/>
          <w:i/>
          <w:lang w:eastAsia="ja-JP"/>
        </w:rPr>
        <w:t>Tx</w:t>
      </w:r>
      <w:proofErr w:type="spellEnd"/>
      <w:r w:rsidRPr="00B4026A">
        <w:rPr>
          <w:rFonts w:eastAsia="MS Mincho"/>
          <w:i/>
          <w:lang w:eastAsia="ja-JP"/>
        </w:rPr>
        <w:t xml:space="preserve"> and Rx beam(s) for communication on one link direction (uplink or downlink), e.g.,</w:t>
      </w:r>
    </w:p>
    <w:p w:rsidR="00B63DBF" w:rsidRPr="00B4026A" w:rsidRDefault="00B63DBF" w:rsidP="000A044E">
      <w:pPr>
        <w:numPr>
          <w:ilvl w:val="1"/>
          <w:numId w:val="6"/>
        </w:numPr>
        <w:spacing w:before="0"/>
        <w:rPr>
          <w:rFonts w:eastAsia="MS Mincho"/>
          <w:i/>
          <w:lang w:eastAsia="ja-JP"/>
        </w:rPr>
      </w:pPr>
      <w:r w:rsidRPr="00B4026A">
        <w:rPr>
          <w:rFonts w:eastAsia="MS Mincho"/>
          <w:i/>
          <w:lang w:eastAsia="ja-JP"/>
        </w:rPr>
        <w:t xml:space="preserve">Joint determination: </w:t>
      </w:r>
      <w:proofErr w:type="spellStart"/>
      <w:r w:rsidRPr="00B4026A">
        <w:rPr>
          <w:rFonts w:eastAsia="MS Mincho"/>
          <w:i/>
          <w:lang w:eastAsia="ja-JP"/>
        </w:rPr>
        <w:t>Tx</w:t>
      </w:r>
      <w:proofErr w:type="spellEnd"/>
      <w:r w:rsidRPr="00B4026A">
        <w:rPr>
          <w:rFonts w:eastAsia="MS Mincho"/>
          <w:i/>
          <w:lang w:eastAsia="ja-JP"/>
        </w:rPr>
        <w:t xml:space="preserve"> beam and Rx beam are determined jointly</w:t>
      </w:r>
    </w:p>
    <w:p w:rsidR="00B63DBF" w:rsidRPr="00B4026A" w:rsidRDefault="00B63DBF" w:rsidP="000A044E">
      <w:pPr>
        <w:numPr>
          <w:ilvl w:val="1"/>
          <w:numId w:val="6"/>
        </w:numPr>
        <w:spacing w:before="0"/>
        <w:rPr>
          <w:rFonts w:eastAsia="MS Mincho"/>
          <w:i/>
          <w:lang w:eastAsia="ja-JP"/>
        </w:rPr>
      </w:pPr>
      <w:r w:rsidRPr="00B4026A">
        <w:rPr>
          <w:rFonts w:eastAsia="MS Mincho"/>
          <w:i/>
          <w:lang w:eastAsia="ja-JP"/>
        </w:rPr>
        <w:t xml:space="preserve">Separate determination: </w:t>
      </w:r>
      <w:proofErr w:type="spellStart"/>
      <w:proofErr w:type="gramStart"/>
      <w:r w:rsidRPr="00B4026A">
        <w:rPr>
          <w:rFonts w:eastAsia="MS Mincho"/>
          <w:i/>
          <w:lang w:eastAsia="ja-JP"/>
        </w:rPr>
        <w:t>Tx</w:t>
      </w:r>
      <w:proofErr w:type="spellEnd"/>
      <w:proofErr w:type="gramEnd"/>
      <w:r w:rsidRPr="00B4026A">
        <w:rPr>
          <w:rFonts w:eastAsia="MS Mincho"/>
          <w:i/>
          <w:lang w:eastAsia="ja-JP"/>
        </w:rPr>
        <w:t xml:space="preserve"> beam or Rx beam are determined sequentially. </w:t>
      </w:r>
    </w:p>
    <w:p w:rsidR="00B63DBF" w:rsidRPr="00B4026A" w:rsidRDefault="00B63DBF" w:rsidP="000A044E">
      <w:pPr>
        <w:numPr>
          <w:ilvl w:val="1"/>
          <w:numId w:val="6"/>
        </w:numPr>
        <w:spacing w:before="0"/>
        <w:rPr>
          <w:rFonts w:eastAsia="MS Mincho"/>
          <w:i/>
          <w:lang w:eastAsia="ja-JP"/>
        </w:rPr>
      </w:pPr>
      <w:r w:rsidRPr="00B4026A">
        <w:rPr>
          <w:rFonts w:eastAsia="MS Mincho"/>
          <w:i/>
          <w:lang w:eastAsia="ja-JP"/>
        </w:rPr>
        <w:t xml:space="preserve">Multi-stage determination: for instance, coarse </w:t>
      </w:r>
      <w:proofErr w:type="spellStart"/>
      <w:r w:rsidRPr="00B4026A">
        <w:rPr>
          <w:rFonts w:eastAsia="MS Mincho"/>
          <w:i/>
          <w:lang w:eastAsia="ja-JP"/>
        </w:rPr>
        <w:t>Tx</w:t>
      </w:r>
      <w:proofErr w:type="spellEnd"/>
      <w:r w:rsidRPr="00B4026A">
        <w:rPr>
          <w:rFonts w:eastAsia="MS Mincho"/>
          <w:i/>
          <w:lang w:eastAsia="ja-JP"/>
        </w:rPr>
        <w:t xml:space="preserve">-Rx beam determination followed by fine </w:t>
      </w:r>
      <w:proofErr w:type="spellStart"/>
      <w:r w:rsidRPr="00B4026A">
        <w:rPr>
          <w:rFonts w:eastAsia="MS Mincho"/>
          <w:i/>
          <w:lang w:eastAsia="ja-JP"/>
        </w:rPr>
        <w:t>Tx</w:t>
      </w:r>
      <w:proofErr w:type="spellEnd"/>
      <w:r w:rsidRPr="00B4026A">
        <w:rPr>
          <w:rFonts w:eastAsia="MS Mincho"/>
          <w:i/>
          <w:lang w:eastAsia="ja-JP"/>
        </w:rPr>
        <w:t>-Rx beam determination</w:t>
      </w:r>
    </w:p>
    <w:p w:rsidR="00B63DBF" w:rsidRPr="00B4026A" w:rsidRDefault="00B63DBF" w:rsidP="000A044E">
      <w:pPr>
        <w:numPr>
          <w:ilvl w:val="0"/>
          <w:numId w:val="6"/>
        </w:numPr>
        <w:spacing w:before="0"/>
        <w:rPr>
          <w:rFonts w:eastAsia="MS Mincho"/>
          <w:i/>
          <w:lang w:eastAsia="ja-JP"/>
        </w:rPr>
      </w:pPr>
      <w:r w:rsidRPr="00B4026A">
        <w:rPr>
          <w:rFonts w:eastAsia="MS Mincho"/>
          <w:i/>
          <w:lang w:eastAsia="ja-JP"/>
        </w:rPr>
        <w:t>Study beam management procedure with and without explicit signaling of beam(s) or beam group(s) used for transmission</w:t>
      </w:r>
    </w:p>
    <w:p w:rsidR="00C52CF2" w:rsidRPr="00B63DBF" w:rsidRDefault="00C52CF2" w:rsidP="00B63DBF">
      <w:pPr>
        <w:spacing w:before="0"/>
        <w:ind w:left="720"/>
        <w:rPr>
          <w:rFonts w:eastAsiaTheme="minorEastAsia"/>
          <w:lang w:eastAsia="zh-CN"/>
        </w:rPr>
      </w:pPr>
    </w:p>
    <w:p w:rsidR="00C52CF2" w:rsidRDefault="00C52CF2" w:rsidP="00C52CF2">
      <w:pPr>
        <w:spacing w:before="0"/>
        <w:rPr>
          <w:rFonts w:eastAsiaTheme="minorEastAsia"/>
          <w:lang w:eastAsia="zh-CN"/>
        </w:rPr>
      </w:pPr>
      <w:r>
        <w:rPr>
          <w:rFonts w:eastAsiaTheme="minorEastAsia"/>
          <w:lang w:eastAsia="zh-CN"/>
        </w:rPr>
        <w:t>I</w:t>
      </w:r>
      <w:r w:rsidR="00B4026A">
        <w:rPr>
          <w:rFonts w:eastAsiaTheme="minorEastAsia" w:hint="eastAsia"/>
          <w:lang w:eastAsia="zh-CN"/>
        </w:rPr>
        <w:t xml:space="preserve">n this contribution, further details of </w:t>
      </w:r>
      <w:r w:rsidR="00862D58">
        <w:rPr>
          <w:rFonts w:eastAsiaTheme="minorEastAsia" w:hint="eastAsia"/>
          <w:lang w:eastAsia="zh-CN"/>
        </w:rPr>
        <w:t>TX</w:t>
      </w:r>
      <w:r w:rsidR="00B4026A">
        <w:rPr>
          <w:rFonts w:eastAsiaTheme="minorEastAsia" w:hint="eastAsia"/>
          <w:lang w:eastAsia="zh-CN"/>
        </w:rPr>
        <w:t>/</w:t>
      </w:r>
      <w:r w:rsidR="00862D58">
        <w:rPr>
          <w:rFonts w:eastAsiaTheme="minorEastAsia" w:hint="eastAsia"/>
          <w:lang w:eastAsia="zh-CN"/>
        </w:rPr>
        <w:t xml:space="preserve">RX </w:t>
      </w:r>
      <w:r w:rsidR="00B4026A">
        <w:rPr>
          <w:rFonts w:eastAsiaTheme="minorEastAsia" w:hint="eastAsia"/>
          <w:lang w:eastAsia="zh-CN"/>
        </w:rPr>
        <w:t>beam determination, or beam training would be discussed.</w:t>
      </w:r>
    </w:p>
    <w:p w:rsidR="00B4026A" w:rsidRPr="00C52CF2" w:rsidRDefault="00B4026A" w:rsidP="00C52CF2">
      <w:pPr>
        <w:spacing w:before="0"/>
        <w:rPr>
          <w:rFonts w:eastAsiaTheme="minorEastAsia"/>
          <w:lang w:eastAsia="zh-CN"/>
        </w:rPr>
      </w:pPr>
    </w:p>
    <w:p w:rsidR="00537757" w:rsidRDefault="00B63DBF" w:rsidP="00696076">
      <w:pPr>
        <w:pStyle w:val="1"/>
        <w:spacing w:before="360" w:after="120"/>
      </w:pPr>
      <w:r>
        <w:rPr>
          <w:rFonts w:hint="eastAsia"/>
        </w:rPr>
        <w:lastRenderedPageBreak/>
        <w:t>Beam training design</w:t>
      </w:r>
    </w:p>
    <w:p w:rsidR="00703E24" w:rsidRDefault="00703E24" w:rsidP="00CC6121">
      <w:pPr>
        <w:pStyle w:val="a0"/>
        <w:spacing w:before="120" w:after="0"/>
        <w:rPr>
          <w:rFonts w:eastAsia="宋体"/>
          <w:lang w:eastAsia="zh-CN"/>
        </w:rPr>
      </w:pPr>
      <w:r>
        <w:rPr>
          <w:rFonts w:eastAsia="宋体"/>
          <w:lang w:eastAsia="zh-CN"/>
        </w:rPr>
        <w:t>B</w:t>
      </w:r>
      <w:r>
        <w:rPr>
          <w:rFonts w:eastAsia="宋体" w:hint="eastAsia"/>
          <w:lang w:eastAsia="zh-CN"/>
        </w:rPr>
        <w:t>y beam training, a TRP or a UE determines its T</w:t>
      </w:r>
      <w:r w:rsidR="00D94036">
        <w:rPr>
          <w:rFonts w:eastAsia="宋体" w:hint="eastAsia"/>
          <w:lang w:eastAsia="zh-CN"/>
        </w:rPr>
        <w:t>X</w:t>
      </w:r>
      <w:r>
        <w:rPr>
          <w:rFonts w:eastAsia="宋体" w:hint="eastAsia"/>
          <w:lang w:eastAsia="zh-CN"/>
        </w:rPr>
        <w:t xml:space="preserve"> beam for transmission and/or R</w:t>
      </w:r>
      <w:r w:rsidR="00D94036">
        <w:rPr>
          <w:rFonts w:eastAsia="宋体" w:hint="eastAsia"/>
          <w:lang w:eastAsia="zh-CN"/>
        </w:rPr>
        <w:t>X</w:t>
      </w:r>
      <w:r>
        <w:rPr>
          <w:rFonts w:eastAsia="宋体" w:hint="eastAsia"/>
          <w:lang w:eastAsia="zh-CN"/>
        </w:rPr>
        <w:t xml:space="preserve"> beam for reception. </w:t>
      </w:r>
      <w:r>
        <w:rPr>
          <w:rFonts w:eastAsia="宋体"/>
          <w:lang w:eastAsia="zh-CN"/>
        </w:rPr>
        <w:t>I</w:t>
      </w:r>
      <w:r>
        <w:rPr>
          <w:rFonts w:eastAsia="宋体" w:hint="eastAsia"/>
          <w:lang w:eastAsia="zh-CN"/>
        </w:rPr>
        <w:t>n on</w:t>
      </w:r>
      <w:r w:rsidR="000710EF">
        <w:rPr>
          <w:rFonts w:eastAsia="宋体" w:hint="eastAsia"/>
          <w:lang w:eastAsia="zh-CN"/>
        </w:rPr>
        <w:t>e</w:t>
      </w:r>
      <w:r>
        <w:rPr>
          <w:rFonts w:eastAsia="宋体" w:hint="eastAsia"/>
          <w:lang w:eastAsia="zh-CN"/>
        </w:rPr>
        <w:t xml:space="preserve"> link direction, signal transmitted with a T</w:t>
      </w:r>
      <w:r w:rsidR="00D94036">
        <w:rPr>
          <w:rFonts w:eastAsia="宋体" w:hint="eastAsia"/>
          <w:lang w:eastAsia="zh-CN"/>
        </w:rPr>
        <w:t>X</w:t>
      </w:r>
      <w:r>
        <w:rPr>
          <w:rFonts w:eastAsia="宋体" w:hint="eastAsia"/>
          <w:lang w:eastAsia="zh-CN"/>
        </w:rPr>
        <w:t xml:space="preserve"> beam propagates through a </w:t>
      </w:r>
      <w:r>
        <w:rPr>
          <w:rFonts w:eastAsia="宋体"/>
          <w:lang w:eastAsia="zh-CN"/>
        </w:rPr>
        <w:t>specific</w:t>
      </w:r>
      <w:r>
        <w:rPr>
          <w:rFonts w:eastAsia="宋体" w:hint="eastAsia"/>
          <w:lang w:eastAsia="zh-CN"/>
        </w:rPr>
        <w:t xml:space="preserve"> path, and the receiver has to use a corresponding R</w:t>
      </w:r>
      <w:r w:rsidR="00D94036">
        <w:rPr>
          <w:rFonts w:eastAsia="宋体" w:hint="eastAsia"/>
          <w:lang w:eastAsia="zh-CN"/>
        </w:rPr>
        <w:t>X</w:t>
      </w:r>
      <w:r>
        <w:rPr>
          <w:rFonts w:eastAsia="宋体" w:hint="eastAsia"/>
          <w:lang w:eastAsia="zh-CN"/>
        </w:rPr>
        <w:t xml:space="preserve"> beam to receive </w:t>
      </w:r>
      <w:r w:rsidR="009103AD">
        <w:rPr>
          <w:rFonts w:eastAsia="宋体" w:hint="eastAsia"/>
          <w:lang w:eastAsia="zh-CN"/>
        </w:rPr>
        <w:t xml:space="preserve">signal </w:t>
      </w:r>
      <w:r>
        <w:rPr>
          <w:rFonts w:eastAsia="宋体" w:hint="eastAsia"/>
          <w:lang w:eastAsia="zh-CN"/>
        </w:rPr>
        <w:t xml:space="preserve">from the path. </w:t>
      </w:r>
      <w:r>
        <w:rPr>
          <w:rFonts w:eastAsia="宋体"/>
          <w:lang w:eastAsia="zh-CN"/>
        </w:rPr>
        <w:t>A</w:t>
      </w:r>
      <w:r>
        <w:rPr>
          <w:rFonts w:eastAsia="宋体" w:hint="eastAsia"/>
          <w:lang w:eastAsia="zh-CN"/>
        </w:rPr>
        <w:t xml:space="preserve"> change in T</w:t>
      </w:r>
      <w:r w:rsidR="00D94036">
        <w:rPr>
          <w:rFonts w:eastAsia="宋体" w:hint="eastAsia"/>
          <w:lang w:eastAsia="zh-CN"/>
        </w:rPr>
        <w:t>X</w:t>
      </w:r>
      <w:r>
        <w:rPr>
          <w:rFonts w:eastAsia="宋体" w:hint="eastAsia"/>
          <w:lang w:eastAsia="zh-CN"/>
        </w:rPr>
        <w:t xml:space="preserve"> beam may lead to change of optimal R</w:t>
      </w:r>
      <w:r w:rsidR="00D94036">
        <w:rPr>
          <w:rFonts w:eastAsia="宋体" w:hint="eastAsia"/>
          <w:lang w:eastAsia="zh-CN"/>
        </w:rPr>
        <w:t>X</w:t>
      </w:r>
      <w:r>
        <w:rPr>
          <w:rFonts w:eastAsia="宋体" w:hint="eastAsia"/>
          <w:lang w:eastAsia="zh-CN"/>
        </w:rPr>
        <w:t xml:space="preserve"> beam. </w:t>
      </w:r>
      <w:r>
        <w:rPr>
          <w:rFonts w:eastAsia="宋体"/>
          <w:lang w:eastAsia="zh-CN"/>
        </w:rPr>
        <w:t>T</w:t>
      </w:r>
      <w:r>
        <w:rPr>
          <w:rFonts w:eastAsia="宋体" w:hint="eastAsia"/>
          <w:lang w:eastAsia="zh-CN"/>
        </w:rPr>
        <w:t xml:space="preserve">herefore, in the procedure of beam </w:t>
      </w:r>
      <w:r w:rsidR="009103AD">
        <w:rPr>
          <w:rFonts w:eastAsia="宋体" w:hint="eastAsia"/>
          <w:lang w:eastAsia="zh-CN"/>
        </w:rPr>
        <w:t>training</w:t>
      </w:r>
      <w:r>
        <w:rPr>
          <w:rFonts w:eastAsia="宋体" w:hint="eastAsia"/>
          <w:lang w:eastAsia="zh-CN"/>
        </w:rPr>
        <w:t xml:space="preserve">, UE or TRP </w:t>
      </w:r>
      <w:r w:rsidR="009103AD">
        <w:rPr>
          <w:rFonts w:eastAsia="宋体" w:hint="eastAsia"/>
          <w:lang w:eastAsia="zh-CN"/>
        </w:rPr>
        <w:t xml:space="preserve">has to </w:t>
      </w:r>
      <w:r>
        <w:rPr>
          <w:rFonts w:eastAsia="宋体" w:hint="eastAsia"/>
          <w:lang w:eastAsia="zh-CN"/>
        </w:rPr>
        <w:t>determine a pair of T</w:t>
      </w:r>
      <w:r w:rsidR="00D94036">
        <w:rPr>
          <w:rFonts w:eastAsia="宋体" w:hint="eastAsia"/>
          <w:lang w:eastAsia="zh-CN"/>
        </w:rPr>
        <w:t>X</w:t>
      </w:r>
      <w:r>
        <w:rPr>
          <w:rFonts w:eastAsia="宋体" w:hint="eastAsia"/>
          <w:lang w:eastAsia="zh-CN"/>
        </w:rPr>
        <w:t xml:space="preserve"> beam and Rx beam</w:t>
      </w:r>
      <w:r w:rsidR="009103AD">
        <w:rPr>
          <w:rFonts w:eastAsia="宋体" w:hint="eastAsia"/>
          <w:lang w:eastAsia="zh-CN"/>
        </w:rPr>
        <w:t>.</w:t>
      </w:r>
    </w:p>
    <w:p w:rsidR="00B63DBF" w:rsidRPr="00696076" w:rsidRDefault="00B63DBF" w:rsidP="00696076">
      <w:pPr>
        <w:pStyle w:val="2"/>
        <w:numPr>
          <w:ilvl w:val="1"/>
          <w:numId w:val="1"/>
        </w:numPr>
        <w:tabs>
          <w:tab w:val="left" w:pos="-806"/>
        </w:tabs>
        <w:spacing w:after="120"/>
        <w:ind w:left="567"/>
        <w:rPr>
          <w:rFonts w:eastAsia="宋体" w:cs="Arial"/>
        </w:rPr>
      </w:pPr>
      <w:r w:rsidRPr="00696076">
        <w:rPr>
          <w:rFonts w:eastAsia="宋体" w:cs="Arial" w:hint="eastAsia"/>
        </w:rPr>
        <w:t>Multi-</w:t>
      </w:r>
      <w:r w:rsidR="009103AD">
        <w:rPr>
          <w:rFonts w:eastAsia="宋体" w:cs="Arial" w:hint="eastAsia"/>
          <w:lang w:eastAsia="zh-CN"/>
        </w:rPr>
        <w:t>stage</w:t>
      </w:r>
      <w:r w:rsidRPr="00696076">
        <w:rPr>
          <w:rFonts w:eastAsia="宋体" w:cs="Arial" w:hint="eastAsia"/>
        </w:rPr>
        <w:t xml:space="preserve"> beam training</w:t>
      </w:r>
    </w:p>
    <w:p w:rsidR="00E85B11" w:rsidRDefault="00290F78" w:rsidP="00E85B11">
      <w:pPr>
        <w:pStyle w:val="a0"/>
        <w:rPr>
          <w:rFonts w:eastAsia="宋体"/>
          <w:lang w:eastAsia="zh-CN"/>
        </w:rPr>
      </w:pPr>
      <w:r>
        <w:rPr>
          <w:rFonts w:eastAsia="宋体"/>
          <w:lang w:eastAsia="zh-CN"/>
        </w:rPr>
        <w:t>A</w:t>
      </w:r>
      <w:r>
        <w:rPr>
          <w:rFonts w:eastAsia="宋体" w:hint="eastAsia"/>
          <w:lang w:eastAsia="zh-CN"/>
        </w:rPr>
        <w:t xml:space="preserve"> TRP determines its TX beam based on uplink measurement or UE </w:t>
      </w:r>
      <w:r>
        <w:rPr>
          <w:rFonts w:eastAsia="宋体"/>
          <w:lang w:eastAsia="zh-CN"/>
        </w:rPr>
        <w:t>reporting</w:t>
      </w:r>
      <w:r>
        <w:rPr>
          <w:rFonts w:eastAsia="宋体" w:hint="eastAsia"/>
          <w:lang w:eastAsia="zh-CN"/>
        </w:rPr>
        <w:t xml:space="preserve">. </w:t>
      </w:r>
      <w:r>
        <w:rPr>
          <w:rFonts w:eastAsia="宋体"/>
          <w:lang w:eastAsia="zh-CN"/>
        </w:rPr>
        <w:t>T</w:t>
      </w:r>
      <w:r>
        <w:rPr>
          <w:rFonts w:eastAsia="宋体" w:hint="eastAsia"/>
          <w:lang w:eastAsia="zh-CN"/>
        </w:rPr>
        <w:t xml:space="preserve">he former is only possible when certain degree of channel reciprocity holds at TRP side. </w:t>
      </w:r>
      <w:r>
        <w:rPr>
          <w:rFonts w:eastAsia="宋体"/>
          <w:lang w:eastAsia="zh-CN"/>
        </w:rPr>
        <w:t>W</w:t>
      </w:r>
      <w:r>
        <w:rPr>
          <w:rFonts w:eastAsia="宋体" w:hint="eastAsia"/>
          <w:lang w:eastAsia="zh-CN"/>
        </w:rPr>
        <w:t xml:space="preserve">hen channel reciprocity </w:t>
      </w:r>
      <w:r w:rsidR="00862D58">
        <w:rPr>
          <w:rFonts w:eastAsia="宋体" w:hint="eastAsia"/>
          <w:lang w:eastAsia="zh-CN"/>
        </w:rPr>
        <w:t>is not valid</w:t>
      </w:r>
      <w:r>
        <w:rPr>
          <w:rFonts w:eastAsia="宋体" w:hint="eastAsia"/>
          <w:lang w:eastAsia="zh-CN"/>
        </w:rPr>
        <w:t xml:space="preserve"> at TRP, TRP has to rely on UE reporting to determine </w:t>
      </w:r>
      <w:r w:rsidR="009103AD">
        <w:rPr>
          <w:rFonts w:eastAsia="宋体" w:hint="eastAsia"/>
          <w:lang w:eastAsia="zh-CN"/>
        </w:rPr>
        <w:t xml:space="preserve">its </w:t>
      </w:r>
      <w:r>
        <w:rPr>
          <w:rFonts w:eastAsia="宋体" w:hint="eastAsia"/>
          <w:lang w:eastAsia="zh-CN"/>
        </w:rPr>
        <w:t xml:space="preserve">TX beam. </w:t>
      </w:r>
      <w:r w:rsidR="00E85B11">
        <w:rPr>
          <w:rFonts w:eastAsia="宋体"/>
          <w:lang w:eastAsia="zh-CN"/>
        </w:rPr>
        <w:t>T</w:t>
      </w:r>
      <w:r w:rsidR="00E85B11">
        <w:rPr>
          <w:rFonts w:eastAsia="宋体" w:hint="eastAsia"/>
          <w:lang w:eastAsia="zh-CN"/>
        </w:rPr>
        <w:t xml:space="preserve">o enable beam training, </w:t>
      </w:r>
      <w:r w:rsidR="008176CD">
        <w:rPr>
          <w:rFonts w:eastAsia="宋体" w:hint="eastAsia"/>
          <w:lang w:eastAsia="zh-CN"/>
        </w:rPr>
        <w:t>a TRP</w:t>
      </w:r>
      <w:r w:rsidR="00E85B11">
        <w:rPr>
          <w:rFonts w:eastAsia="宋体" w:hint="eastAsia"/>
          <w:lang w:eastAsia="zh-CN"/>
        </w:rPr>
        <w:t xml:space="preserve"> needs to send a set of beam training signal, each from one </w:t>
      </w:r>
      <w:r w:rsidR="009103AD">
        <w:rPr>
          <w:rFonts w:eastAsia="宋体" w:hint="eastAsia"/>
          <w:lang w:eastAsia="zh-CN"/>
        </w:rPr>
        <w:t>candidate</w:t>
      </w:r>
      <w:r>
        <w:rPr>
          <w:rFonts w:eastAsia="宋体" w:hint="eastAsia"/>
          <w:lang w:eastAsia="zh-CN"/>
        </w:rPr>
        <w:t xml:space="preserve"> </w:t>
      </w:r>
      <w:r w:rsidR="009103AD">
        <w:rPr>
          <w:rFonts w:eastAsia="宋体" w:hint="eastAsia"/>
          <w:lang w:eastAsia="zh-CN"/>
        </w:rPr>
        <w:t xml:space="preserve">TX </w:t>
      </w:r>
      <w:r w:rsidR="00E85B11">
        <w:rPr>
          <w:rFonts w:eastAsia="宋体" w:hint="eastAsia"/>
          <w:lang w:eastAsia="zh-CN"/>
        </w:rPr>
        <w:t xml:space="preserve">beam. UE measures the beam training signal and selects the best TX beam and </w:t>
      </w:r>
      <w:r>
        <w:rPr>
          <w:rFonts w:eastAsia="宋体" w:hint="eastAsia"/>
          <w:lang w:eastAsia="zh-CN"/>
        </w:rPr>
        <w:t xml:space="preserve">corresponding </w:t>
      </w:r>
      <w:r w:rsidR="00E85B11">
        <w:rPr>
          <w:rFonts w:eastAsia="宋体" w:hint="eastAsia"/>
          <w:lang w:eastAsia="zh-CN"/>
        </w:rPr>
        <w:t xml:space="preserve">RX beam. </w:t>
      </w:r>
      <w:r w:rsidR="00E85B11">
        <w:rPr>
          <w:rFonts w:eastAsia="宋体"/>
          <w:lang w:eastAsia="zh-CN"/>
        </w:rPr>
        <w:t>T</w:t>
      </w:r>
      <w:r w:rsidR="00E85B11">
        <w:rPr>
          <w:rFonts w:eastAsia="宋体" w:hint="eastAsia"/>
          <w:lang w:eastAsia="zh-CN"/>
        </w:rPr>
        <w:t xml:space="preserve">he index of the best TX </w:t>
      </w:r>
      <w:proofErr w:type="gramStart"/>
      <w:r w:rsidR="00E85B11">
        <w:rPr>
          <w:rFonts w:eastAsia="宋体" w:hint="eastAsia"/>
          <w:lang w:eastAsia="zh-CN"/>
        </w:rPr>
        <w:t xml:space="preserve">beam </w:t>
      </w:r>
      <w:r w:rsidR="009B3462">
        <w:rPr>
          <w:rFonts w:eastAsia="宋体" w:hint="eastAsia"/>
          <w:lang w:eastAsia="zh-CN"/>
        </w:rPr>
        <w:t xml:space="preserve"> is</w:t>
      </w:r>
      <w:proofErr w:type="gramEnd"/>
      <w:r w:rsidR="009B3462">
        <w:rPr>
          <w:rFonts w:eastAsia="宋体" w:hint="eastAsia"/>
          <w:lang w:eastAsia="zh-CN"/>
        </w:rPr>
        <w:t xml:space="preserve"> </w:t>
      </w:r>
      <w:r w:rsidR="00E85B11">
        <w:rPr>
          <w:rFonts w:eastAsia="宋体" w:hint="eastAsia"/>
          <w:lang w:eastAsia="zh-CN"/>
        </w:rPr>
        <w:t xml:space="preserve">reported to </w:t>
      </w:r>
      <w:r w:rsidR="008176CD">
        <w:rPr>
          <w:rFonts w:eastAsia="宋体" w:hint="eastAsia"/>
          <w:lang w:eastAsia="zh-CN"/>
        </w:rPr>
        <w:t>network</w:t>
      </w:r>
      <w:r w:rsidR="00E85B11">
        <w:rPr>
          <w:rFonts w:eastAsia="宋体" w:hint="eastAsia"/>
          <w:lang w:eastAsia="zh-CN"/>
        </w:rPr>
        <w:t>.</w:t>
      </w:r>
    </w:p>
    <w:p w:rsidR="00565CD7" w:rsidRDefault="000126BA" w:rsidP="00E85B11">
      <w:pPr>
        <w:pStyle w:val="a0"/>
        <w:rPr>
          <w:rFonts w:eastAsia="宋体"/>
          <w:lang w:eastAsia="zh-CN"/>
        </w:rPr>
      </w:pPr>
      <w:r>
        <w:rPr>
          <w:rFonts w:eastAsia="宋体"/>
          <w:lang w:eastAsia="zh-CN"/>
        </w:rPr>
        <w:t>Basically, two factors shall be taken into account in the design of beam training. F</w:t>
      </w:r>
      <w:r>
        <w:rPr>
          <w:rFonts w:eastAsia="宋体" w:hint="eastAsia"/>
          <w:lang w:eastAsia="zh-CN"/>
        </w:rPr>
        <w:t>irst, the beam training signal shall be able to cover all U</w:t>
      </w:r>
      <w:r w:rsidR="00CE0632">
        <w:rPr>
          <w:rFonts w:eastAsia="宋体" w:hint="eastAsia"/>
          <w:lang w:eastAsia="zh-CN"/>
        </w:rPr>
        <w:t>Es with</w:t>
      </w:r>
      <w:r w:rsidR="004A36C9">
        <w:rPr>
          <w:rFonts w:eastAsia="宋体" w:hint="eastAsia"/>
          <w:lang w:eastAsia="zh-CN"/>
        </w:rPr>
        <w:t>in</w:t>
      </w:r>
      <w:r w:rsidR="00CE0632">
        <w:rPr>
          <w:rFonts w:eastAsia="宋体" w:hint="eastAsia"/>
          <w:lang w:eastAsia="zh-CN"/>
        </w:rPr>
        <w:t xml:space="preserve"> the TRP coverage so that each UE can receive </w:t>
      </w:r>
      <w:r w:rsidR="004A36C9">
        <w:rPr>
          <w:rFonts w:eastAsia="宋体" w:hint="eastAsia"/>
          <w:lang w:eastAsia="zh-CN"/>
        </w:rPr>
        <w:t xml:space="preserve">signal from </w:t>
      </w:r>
      <w:r w:rsidR="00CE0632">
        <w:rPr>
          <w:rFonts w:eastAsia="宋体" w:hint="eastAsia"/>
          <w:lang w:eastAsia="zh-CN"/>
        </w:rPr>
        <w:t xml:space="preserve">at least one beam with sufficient quality. </w:t>
      </w:r>
      <w:r w:rsidR="00CE0632">
        <w:rPr>
          <w:rFonts w:eastAsia="宋体"/>
          <w:lang w:eastAsia="zh-CN"/>
        </w:rPr>
        <w:t>S</w:t>
      </w:r>
      <w:r w:rsidR="00CE0632">
        <w:rPr>
          <w:rFonts w:eastAsia="宋体" w:hint="eastAsia"/>
          <w:lang w:eastAsia="zh-CN"/>
        </w:rPr>
        <w:t xml:space="preserve">econd, the beam training </w:t>
      </w:r>
      <w:r w:rsidR="004A36C9">
        <w:rPr>
          <w:rFonts w:eastAsia="宋体" w:hint="eastAsia"/>
          <w:lang w:eastAsia="zh-CN"/>
        </w:rPr>
        <w:t>procedure</w:t>
      </w:r>
      <w:r w:rsidR="00CE0632">
        <w:rPr>
          <w:rFonts w:eastAsia="宋体" w:hint="eastAsia"/>
          <w:lang w:eastAsia="zh-CN"/>
        </w:rPr>
        <w:t xml:space="preserve"> </w:t>
      </w:r>
      <w:r w:rsidR="00CE0632">
        <w:rPr>
          <w:rFonts w:eastAsia="宋体"/>
          <w:lang w:eastAsia="zh-CN"/>
        </w:rPr>
        <w:t>should</w:t>
      </w:r>
      <w:r w:rsidR="00CE0632">
        <w:rPr>
          <w:rFonts w:eastAsia="宋体" w:hint="eastAsia"/>
          <w:lang w:eastAsia="zh-CN"/>
        </w:rPr>
        <w:t xml:space="preserve"> provide </w:t>
      </w:r>
      <w:r w:rsidR="00CE0632">
        <w:rPr>
          <w:rFonts w:eastAsia="宋体"/>
          <w:lang w:eastAsia="zh-CN"/>
        </w:rPr>
        <w:t>sufficient</w:t>
      </w:r>
      <w:r w:rsidR="004A36C9">
        <w:rPr>
          <w:rFonts w:eastAsia="宋体" w:hint="eastAsia"/>
          <w:lang w:eastAsia="zh-CN"/>
        </w:rPr>
        <w:t xml:space="preserve">ly </w:t>
      </w:r>
      <w:r w:rsidR="00CE0632">
        <w:rPr>
          <w:rFonts w:eastAsia="宋体" w:hint="eastAsia"/>
          <w:lang w:eastAsia="zh-CN"/>
        </w:rPr>
        <w:t xml:space="preserve">high </w:t>
      </w:r>
      <w:r w:rsidR="004A36C9">
        <w:rPr>
          <w:rFonts w:eastAsia="宋体" w:hint="eastAsia"/>
          <w:lang w:eastAsia="zh-CN"/>
        </w:rPr>
        <w:t xml:space="preserve">spatial </w:t>
      </w:r>
      <w:r w:rsidR="00CE0632">
        <w:rPr>
          <w:rFonts w:eastAsia="宋体"/>
          <w:lang w:eastAsia="zh-CN"/>
        </w:rPr>
        <w:t>resolution</w:t>
      </w:r>
      <w:r w:rsidR="00CE0632">
        <w:rPr>
          <w:rFonts w:eastAsia="宋体" w:hint="eastAsia"/>
          <w:lang w:eastAsia="zh-CN"/>
        </w:rPr>
        <w:t xml:space="preserve"> to fully explore the benefit of </w:t>
      </w:r>
      <w:r w:rsidR="004A36C9">
        <w:rPr>
          <w:rFonts w:eastAsia="宋体" w:hint="eastAsia"/>
          <w:lang w:eastAsia="zh-CN"/>
        </w:rPr>
        <w:t xml:space="preserve">beamforming with </w:t>
      </w:r>
      <w:r w:rsidR="00CE0632">
        <w:rPr>
          <w:rFonts w:eastAsia="宋体" w:hint="eastAsia"/>
          <w:lang w:eastAsia="zh-CN"/>
        </w:rPr>
        <w:t xml:space="preserve">large antenna array. </w:t>
      </w:r>
      <w:r w:rsidR="00CE0632">
        <w:rPr>
          <w:rFonts w:eastAsia="宋体"/>
          <w:lang w:eastAsia="zh-CN"/>
        </w:rPr>
        <w:t>B</w:t>
      </w:r>
      <w:r w:rsidR="00CE0632">
        <w:rPr>
          <w:rFonts w:eastAsia="宋体" w:hint="eastAsia"/>
          <w:lang w:eastAsia="zh-CN"/>
        </w:rPr>
        <w:t xml:space="preserve">earing these in mind, the </w:t>
      </w:r>
      <w:r w:rsidR="00CE0632">
        <w:rPr>
          <w:rFonts w:eastAsia="宋体"/>
          <w:lang w:eastAsia="zh-CN"/>
        </w:rPr>
        <w:t>training</w:t>
      </w:r>
      <w:r w:rsidR="00CE0632">
        <w:rPr>
          <w:rFonts w:eastAsia="宋体" w:hint="eastAsia"/>
          <w:lang w:eastAsia="zh-CN"/>
        </w:rPr>
        <w:t xml:space="preserve"> signal shall be sent in all possible beam </w:t>
      </w:r>
      <w:r w:rsidR="00CE0632">
        <w:rPr>
          <w:rFonts w:eastAsia="宋体"/>
          <w:lang w:eastAsia="zh-CN"/>
        </w:rPr>
        <w:t>direction</w:t>
      </w:r>
      <w:r w:rsidR="00CE0632">
        <w:rPr>
          <w:rFonts w:eastAsia="宋体" w:hint="eastAsia"/>
          <w:lang w:eastAsia="zh-CN"/>
        </w:rPr>
        <w:t xml:space="preserve">s with high </w:t>
      </w:r>
      <w:r w:rsidR="00CE0632">
        <w:rPr>
          <w:rFonts w:eastAsia="宋体"/>
          <w:lang w:eastAsia="zh-CN"/>
        </w:rPr>
        <w:t>resolution</w:t>
      </w:r>
      <w:r w:rsidR="00CE0632">
        <w:rPr>
          <w:rFonts w:eastAsia="宋体" w:hint="eastAsia"/>
          <w:lang w:eastAsia="zh-CN"/>
        </w:rPr>
        <w:t xml:space="preserve">. </w:t>
      </w:r>
      <w:r w:rsidR="00F20090">
        <w:rPr>
          <w:rFonts w:eastAsia="宋体"/>
          <w:lang w:eastAsia="zh-CN"/>
        </w:rPr>
        <w:t>T</w:t>
      </w:r>
      <w:r w:rsidR="00F20090">
        <w:rPr>
          <w:rFonts w:eastAsia="宋体" w:hint="eastAsia"/>
          <w:lang w:eastAsia="zh-CN"/>
        </w:rPr>
        <w:t xml:space="preserve">he number of candidate beams may be very large considering the number of antenna elements and required oversampling factor to achieve high </w:t>
      </w:r>
      <w:r w:rsidR="004A36C9">
        <w:rPr>
          <w:rFonts w:eastAsia="宋体" w:hint="eastAsia"/>
          <w:lang w:eastAsia="zh-CN"/>
        </w:rPr>
        <w:t xml:space="preserve">spatial </w:t>
      </w:r>
      <w:r w:rsidR="00F20090">
        <w:rPr>
          <w:rFonts w:eastAsia="宋体"/>
          <w:lang w:eastAsia="zh-CN"/>
        </w:rPr>
        <w:t>resolution</w:t>
      </w:r>
      <w:r w:rsidR="00F20090">
        <w:rPr>
          <w:rFonts w:eastAsia="宋体" w:hint="eastAsia"/>
          <w:lang w:eastAsia="zh-CN"/>
        </w:rPr>
        <w:t xml:space="preserve">. </w:t>
      </w:r>
      <w:r w:rsidR="00565CD7">
        <w:rPr>
          <w:rFonts w:eastAsia="宋体"/>
          <w:lang w:eastAsia="zh-CN"/>
        </w:rPr>
        <w:t>S</w:t>
      </w:r>
      <w:r w:rsidR="00565CD7">
        <w:rPr>
          <w:rFonts w:eastAsia="宋体" w:hint="eastAsia"/>
          <w:lang w:eastAsia="zh-CN"/>
        </w:rPr>
        <w:t xml:space="preserve">ending a beam training signal from each candidate beam </w:t>
      </w:r>
      <w:r w:rsidR="00F20090">
        <w:rPr>
          <w:rFonts w:eastAsia="宋体" w:hint="eastAsia"/>
          <w:lang w:eastAsia="zh-CN"/>
        </w:rPr>
        <w:t>would</w:t>
      </w:r>
      <w:r w:rsidR="00565CD7">
        <w:rPr>
          <w:rFonts w:eastAsia="宋体" w:hint="eastAsia"/>
          <w:lang w:eastAsia="zh-CN"/>
        </w:rPr>
        <w:t xml:space="preserve"> be a resource demanding approach. </w:t>
      </w:r>
    </w:p>
    <w:p w:rsidR="00480DA4" w:rsidRDefault="00F20090" w:rsidP="00480DA4">
      <w:pPr>
        <w:pStyle w:val="a0"/>
        <w:rPr>
          <w:rFonts w:eastAsia="宋体"/>
          <w:lang w:eastAsia="zh-CN"/>
        </w:rPr>
      </w:pPr>
      <w:r>
        <w:rPr>
          <w:rFonts w:eastAsia="宋体"/>
          <w:lang w:eastAsia="zh-CN"/>
        </w:rPr>
        <w:t>M</w:t>
      </w:r>
      <w:r>
        <w:rPr>
          <w:rFonts w:eastAsia="宋体" w:hint="eastAsia"/>
          <w:lang w:eastAsia="zh-CN"/>
        </w:rPr>
        <w:t>ulti-</w:t>
      </w:r>
      <w:r w:rsidR="004A36C9">
        <w:rPr>
          <w:rFonts w:eastAsia="宋体" w:hint="eastAsia"/>
          <w:lang w:eastAsia="zh-CN"/>
        </w:rPr>
        <w:t>stage</w:t>
      </w:r>
      <w:r>
        <w:rPr>
          <w:rFonts w:eastAsia="宋体" w:hint="eastAsia"/>
          <w:lang w:eastAsia="zh-CN"/>
        </w:rPr>
        <w:t xml:space="preserve"> beam training is a promising solution to </w:t>
      </w:r>
      <w:r w:rsidR="00C42D09">
        <w:rPr>
          <w:rFonts w:eastAsia="宋体" w:hint="eastAsia"/>
          <w:lang w:eastAsia="zh-CN"/>
        </w:rPr>
        <w:t xml:space="preserve">achieve high </w:t>
      </w:r>
      <w:r w:rsidR="004A36C9">
        <w:rPr>
          <w:rFonts w:eastAsia="宋体" w:hint="eastAsia"/>
          <w:lang w:eastAsia="zh-CN"/>
        </w:rPr>
        <w:t xml:space="preserve">spatial </w:t>
      </w:r>
      <w:r w:rsidR="00C42D09">
        <w:rPr>
          <w:rFonts w:eastAsia="宋体"/>
          <w:lang w:eastAsia="zh-CN"/>
        </w:rPr>
        <w:t>resolution</w:t>
      </w:r>
      <w:r w:rsidR="00C42D09">
        <w:rPr>
          <w:rFonts w:eastAsia="宋体" w:hint="eastAsia"/>
          <w:lang w:eastAsia="zh-CN"/>
        </w:rPr>
        <w:t xml:space="preserve"> without </w:t>
      </w:r>
      <w:r w:rsidR="00C42D09">
        <w:rPr>
          <w:rFonts w:eastAsia="宋体"/>
          <w:lang w:eastAsia="zh-CN"/>
        </w:rPr>
        <w:t>incurring</w:t>
      </w:r>
      <w:r w:rsidR="00C42D09">
        <w:rPr>
          <w:rFonts w:eastAsia="宋体" w:hint="eastAsia"/>
          <w:lang w:eastAsia="zh-CN"/>
        </w:rPr>
        <w:t xml:space="preserve"> too much training overhead</w:t>
      </w:r>
      <w:r>
        <w:rPr>
          <w:rFonts w:eastAsia="宋体" w:hint="eastAsia"/>
          <w:lang w:eastAsia="zh-CN"/>
        </w:rPr>
        <w:t>.</w:t>
      </w:r>
      <w:r w:rsidR="00C42D09">
        <w:rPr>
          <w:rFonts w:eastAsia="宋体" w:hint="eastAsia"/>
          <w:lang w:eastAsia="zh-CN"/>
        </w:rPr>
        <w:t xml:space="preserve"> </w:t>
      </w:r>
      <w:r w:rsidR="00C42D09">
        <w:rPr>
          <w:rFonts w:eastAsia="宋体"/>
          <w:lang w:eastAsia="zh-CN"/>
        </w:rPr>
        <w:t>T</w:t>
      </w:r>
      <w:r w:rsidR="00C42D09">
        <w:rPr>
          <w:rFonts w:eastAsia="宋体" w:hint="eastAsia"/>
          <w:lang w:eastAsia="zh-CN"/>
        </w:rPr>
        <w:t xml:space="preserve">he first </w:t>
      </w:r>
      <w:r w:rsidR="004A36C9">
        <w:rPr>
          <w:rFonts w:eastAsia="宋体" w:hint="eastAsia"/>
          <w:lang w:eastAsia="zh-CN"/>
        </w:rPr>
        <w:t>stage</w:t>
      </w:r>
      <w:r w:rsidR="00C42D09">
        <w:rPr>
          <w:rFonts w:eastAsia="宋体" w:hint="eastAsia"/>
          <w:lang w:eastAsia="zh-CN"/>
        </w:rPr>
        <w:t xml:space="preserve">, a TRP sends </w:t>
      </w:r>
      <w:r w:rsidR="00C42D09">
        <w:rPr>
          <w:rFonts w:eastAsia="宋体"/>
          <w:lang w:eastAsia="zh-CN"/>
        </w:rPr>
        <w:t>training</w:t>
      </w:r>
      <w:r w:rsidR="00C42D09">
        <w:rPr>
          <w:rFonts w:eastAsia="宋体" w:hint="eastAsia"/>
          <w:lang w:eastAsia="zh-CN"/>
        </w:rPr>
        <w:t xml:space="preserve"> signal with </w:t>
      </w:r>
      <w:r w:rsidR="00480DA4">
        <w:rPr>
          <w:rFonts w:eastAsia="宋体" w:hint="eastAsia"/>
          <w:lang w:eastAsia="zh-CN"/>
        </w:rPr>
        <w:t xml:space="preserve">low spatial </w:t>
      </w:r>
      <w:r w:rsidR="00480DA4">
        <w:rPr>
          <w:rFonts w:eastAsia="宋体"/>
          <w:lang w:eastAsia="zh-CN"/>
        </w:rPr>
        <w:t>resolution</w:t>
      </w:r>
      <w:r w:rsidR="00480DA4">
        <w:rPr>
          <w:rFonts w:eastAsia="宋体" w:hint="eastAsia"/>
          <w:lang w:eastAsia="zh-CN"/>
        </w:rPr>
        <w:t xml:space="preserve"> but with </w:t>
      </w:r>
      <w:r w:rsidR="00C42D09">
        <w:rPr>
          <w:rFonts w:eastAsia="宋体" w:hint="eastAsia"/>
          <w:lang w:eastAsia="zh-CN"/>
        </w:rPr>
        <w:t>sufficient coverage.</w:t>
      </w:r>
      <w:r w:rsidR="00480DA4">
        <w:rPr>
          <w:rFonts w:eastAsia="宋体" w:hint="eastAsia"/>
          <w:lang w:eastAsia="zh-CN"/>
        </w:rPr>
        <w:t xml:space="preserve"> </w:t>
      </w:r>
      <w:r w:rsidR="00480DA4">
        <w:rPr>
          <w:rFonts w:eastAsia="宋体"/>
          <w:lang w:eastAsia="zh-CN"/>
        </w:rPr>
        <w:t>F</w:t>
      </w:r>
      <w:r w:rsidR="00480DA4">
        <w:rPr>
          <w:rFonts w:eastAsia="宋体" w:hint="eastAsia"/>
          <w:lang w:eastAsia="zh-CN"/>
        </w:rPr>
        <w:t xml:space="preserve">or example, </w:t>
      </w:r>
      <w:r w:rsidR="004A36C9">
        <w:rPr>
          <w:rFonts w:eastAsia="宋体" w:hint="eastAsia"/>
          <w:lang w:eastAsia="zh-CN"/>
        </w:rPr>
        <w:t xml:space="preserve">oversampled </w:t>
      </w:r>
      <w:r w:rsidR="00480DA4">
        <w:rPr>
          <w:rFonts w:eastAsia="宋体" w:hint="eastAsia"/>
          <w:lang w:eastAsia="zh-CN"/>
        </w:rPr>
        <w:t>2D DFT beams</w:t>
      </w:r>
      <w:r w:rsidR="004A36C9">
        <w:rPr>
          <w:rFonts w:eastAsia="宋体" w:hint="eastAsia"/>
          <w:lang w:eastAsia="zh-CN"/>
        </w:rPr>
        <w:t xml:space="preserve"> are used as the beamforming weight</w:t>
      </w:r>
      <w:r w:rsidR="00480DA4">
        <w:rPr>
          <w:rFonts w:eastAsia="宋体" w:hint="eastAsia"/>
          <w:lang w:eastAsia="zh-CN"/>
        </w:rPr>
        <w:t xml:space="preserve">. </w:t>
      </w:r>
      <w:r w:rsidR="00480DA4">
        <w:rPr>
          <w:rFonts w:eastAsia="宋体"/>
          <w:lang w:eastAsia="zh-CN"/>
        </w:rPr>
        <w:t>T</w:t>
      </w:r>
      <w:r w:rsidR="00480DA4">
        <w:rPr>
          <w:rFonts w:eastAsia="宋体" w:hint="eastAsia"/>
          <w:lang w:eastAsia="zh-CN"/>
        </w:rPr>
        <w:t xml:space="preserve">he </w:t>
      </w:r>
      <w:r w:rsidR="00480DA4">
        <w:rPr>
          <w:rFonts w:eastAsia="宋体"/>
          <w:lang w:eastAsia="zh-CN"/>
        </w:rPr>
        <w:t xml:space="preserve">first </w:t>
      </w:r>
      <w:r w:rsidR="004A36C9">
        <w:rPr>
          <w:rFonts w:eastAsia="宋体" w:hint="eastAsia"/>
          <w:lang w:eastAsia="zh-CN"/>
        </w:rPr>
        <w:t>stage</w:t>
      </w:r>
      <w:r w:rsidR="00480DA4">
        <w:rPr>
          <w:rFonts w:eastAsia="宋体"/>
          <w:lang w:eastAsia="zh-CN"/>
        </w:rPr>
        <w:t xml:space="preserve"> beam training could use the </w:t>
      </w:r>
      <w:r w:rsidR="004A36C9">
        <w:rPr>
          <w:rFonts w:eastAsia="宋体" w:hint="eastAsia"/>
          <w:lang w:eastAsia="zh-CN"/>
        </w:rPr>
        <w:t xml:space="preserve">2D </w:t>
      </w:r>
      <w:r w:rsidR="00480DA4">
        <w:rPr>
          <w:rFonts w:eastAsia="宋体"/>
          <w:lang w:eastAsia="zh-CN"/>
        </w:rPr>
        <w:t xml:space="preserve">DFT beams with </w:t>
      </w:r>
      <w:r w:rsidR="00480DA4">
        <w:rPr>
          <w:rFonts w:eastAsia="宋体" w:hint="eastAsia"/>
          <w:lang w:eastAsia="zh-CN"/>
        </w:rPr>
        <w:t>low</w:t>
      </w:r>
      <w:r w:rsidR="00480DA4">
        <w:rPr>
          <w:rFonts w:eastAsia="宋体"/>
          <w:lang w:eastAsia="zh-CN"/>
        </w:rPr>
        <w:t xml:space="preserve"> resolution, e.g.,</w:t>
      </w:r>
      <w:r w:rsidR="00480DA4">
        <w:rPr>
          <w:rFonts w:eastAsia="宋体" w:hint="eastAsia"/>
          <w:lang w:eastAsia="zh-CN"/>
        </w:rPr>
        <w:t xml:space="preserve"> oversampling factor</w:t>
      </w:r>
      <w:r w:rsidR="000A4D13">
        <w:rPr>
          <w:rFonts w:eastAsia="宋体" w:hint="eastAsia"/>
          <w:lang w:eastAsia="zh-CN"/>
        </w:rPr>
        <w:t xml:space="preserve"> </w:t>
      </w:r>
      <w:r w:rsidR="00480DA4">
        <w:rPr>
          <w:rFonts w:eastAsia="宋体" w:hint="eastAsia"/>
          <w:lang w:eastAsia="zh-CN"/>
        </w:rPr>
        <w:t>1</w:t>
      </w:r>
      <w:r w:rsidR="000A4D13">
        <w:rPr>
          <w:rFonts w:eastAsia="宋体" w:hint="eastAsia"/>
          <w:lang w:eastAsia="zh-CN"/>
        </w:rPr>
        <w:t xml:space="preserve"> </w:t>
      </w:r>
      <w:r w:rsidR="00480DA4">
        <w:rPr>
          <w:rFonts w:eastAsia="宋体" w:hint="eastAsia"/>
          <w:lang w:eastAsia="zh-CN"/>
        </w:rPr>
        <w:t xml:space="preserve">or 2. </w:t>
      </w:r>
      <w:r w:rsidR="00480DA4">
        <w:rPr>
          <w:rFonts w:eastAsia="宋体"/>
          <w:lang w:eastAsia="zh-CN"/>
        </w:rPr>
        <w:t>T</w:t>
      </w:r>
      <w:r w:rsidR="00480DA4">
        <w:rPr>
          <w:rFonts w:eastAsia="宋体" w:hint="eastAsia"/>
          <w:lang w:eastAsia="zh-CN"/>
        </w:rPr>
        <w:t xml:space="preserve">he first </w:t>
      </w:r>
      <w:r w:rsidR="004A36C9">
        <w:rPr>
          <w:rFonts w:eastAsia="宋体" w:hint="eastAsia"/>
          <w:lang w:eastAsia="zh-CN"/>
        </w:rPr>
        <w:t>stage</w:t>
      </w:r>
      <w:r w:rsidR="00480DA4">
        <w:rPr>
          <w:rFonts w:eastAsia="宋体" w:hint="eastAsia"/>
          <w:lang w:eastAsia="zh-CN"/>
        </w:rPr>
        <w:t xml:space="preserve"> can even consider us</w:t>
      </w:r>
      <w:r w:rsidR="004A36C9">
        <w:rPr>
          <w:rFonts w:eastAsia="宋体" w:hint="eastAsia"/>
          <w:lang w:eastAsia="zh-CN"/>
        </w:rPr>
        <w:t>ing</w:t>
      </w:r>
      <w:r w:rsidR="00480DA4">
        <w:rPr>
          <w:rFonts w:eastAsia="宋体" w:hint="eastAsia"/>
          <w:lang w:eastAsia="zh-CN"/>
        </w:rPr>
        <w:t xml:space="preserve"> wide beam to further reduce the </w:t>
      </w:r>
      <w:r w:rsidR="00480DA4">
        <w:rPr>
          <w:rFonts w:eastAsia="宋体"/>
          <w:lang w:eastAsia="zh-CN"/>
        </w:rPr>
        <w:t>number</w:t>
      </w:r>
      <w:r w:rsidR="00480DA4">
        <w:rPr>
          <w:rFonts w:eastAsia="宋体" w:hint="eastAsia"/>
          <w:lang w:eastAsia="zh-CN"/>
        </w:rPr>
        <w:t xml:space="preserve"> of beam training signal.</w:t>
      </w:r>
    </w:p>
    <w:p w:rsidR="00480DA4" w:rsidRDefault="00480DA4" w:rsidP="000A4D13">
      <w:pPr>
        <w:pStyle w:val="a0"/>
        <w:rPr>
          <w:rFonts w:eastAsia="宋体"/>
          <w:lang w:eastAsia="zh-CN"/>
        </w:rPr>
      </w:pPr>
      <w:r>
        <w:rPr>
          <w:rFonts w:eastAsia="宋体" w:hint="eastAsia"/>
          <w:lang w:eastAsia="zh-CN"/>
        </w:rPr>
        <w:t xml:space="preserve">UE reports preferred TX beams based on measurement of the first </w:t>
      </w:r>
      <w:r w:rsidR="004A36C9">
        <w:rPr>
          <w:rFonts w:eastAsia="宋体" w:hint="eastAsia"/>
          <w:lang w:eastAsia="zh-CN"/>
        </w:rPr>
        <w:t>stage</w:t>
      </w:r>
      <w:r>
        <w:rPr>
          <w:rFonts w:eastAsia="宋体" w:hint="eastAsia"/>
          <w:lang w:eastAsia="zh-CN"/>
        </w:rPr>
        <w:t xml:space="preserve"> beam training signal. </w:t>
      </w:r>
      <w:r>
        <w:rPr>
          <w:rFonts w:eastAsia="宋体"/>
          <w:lang w:eastAsia="zh-CN"/>
        </w:rPr>
        <w:t>T</w:t>
      </w:r>
      <w:r>
        <w:rPr>
          <w:rFonts w:eastAsia="宋体" w:hint="eastAsia"/>
          <w:lang w:eastAsia="zh-CN"/>
        </w:rPr>
        <w:t xml:space="preserve">he report </w:t>
      </w:r>
      <w:r>
        <w:rPr>
          <w:rFonts w:eastAsia="宋体"/>
          <w:lang w:eastAsia="zh-CN"/>
        </w:rPr>
        <w:t>provides</w:t>
      </w:r>
      <w:r>
        <w:rPr>
          <w:rFonts w:eastAsia="宋体" w:hint="eastAsia"/>
          <w:lang w:eastAsia="zh-CN"/>
        </w:rPr>
        <w:t xml:space="preserve"> TRP rough beam information</w:t>
      </w:r>
      <w:r w:rsidR="004A36C9">
        <w:rPr>
          <w:rFonts w:eastAsia="宋体" w:hint="eastAsia"/>
          <w:lang w:eastAsia="zh-CN"/>
        </w:rPr>
        <w:t xml:space="preserve"> toward the UE</w:t>
      </w:r>
      <w:r>
        <w:rPr>
          <w:rFonts w:eastAsia="宋体" w:hint="eastAsia"/>
          <w:lang w:eastAsia="zh-CN"/>
        </w:rPr>
        <w:t xml:space="preserve">. </w:t>
      </w:r>
      <w:r>
        <w:rPr>
          <w:rFonts w:eastAsia="宋体"/>
          <w:lang w:eastAsia="zh-CN"/>
        </w:rPr>
        <w:t>I</w:t>
      </w:r>
      <w:r>
        <w:rPr>
          <w:rFonts w:eastAsia="宋体" w:hint="eastAsia"/>
          <w:lang w:eastAsia="zh-CN"/>
        </w:rPr>
        <w:t xml:space="preserve">f TRP </w:t>
      </w:r>
      <w:r w:rsidR="009B3462">
        <w:rPr>
          <w:rFonts w:eastAsia="宋体" w:hint="eastAsia"/>
          <w:lang w:eastAsia="zh-CN"/>
        </w:rPr>
        <w:t xml:space="preserve">deems </w:t>
      </w:r>
      <w:r>
        <w:rPr>
          <w:rFonts w:eastAsia="宋体" w:hint="eastAsia"/>
          <w:lang w:eastAsia="zh-CN"/>
        </w:rPr>
        <w:t xml:space="preserve">it necessary to </w:t>
      </w:r>
      <w:r>
        <w:rPr>
          <w:rFonts w:eastAsia="宋体"/>
          <w:lang w:eastAsia="zh-CN"/>
        </w:rPr>
        <w:t>acquire</w:t>
      </w:r>
      <w:r w:rsidR="00FA2685">
        <w:rPr>
          <w:rFonts w:eastAsia="宋体" w:hint="eastAsia"/>
          <w:lang w:eastAsia="zh-CN"/>
        </w:rPr>
        <w:t xml:space="preserve"> accurate beam information, the second </w:t>
      </w:r>
      <w:r w:rsidR="004A36C9">
        <w:rPr>
          <w:rFonts w:eastAsia="宋体" w:hint="eastAsia"/>
          <w:lang w:eastAsia="zh-CN"/>
        </w:rPr>
        <w:t>stage</w:t>
      </w:r>
      <w:r w:rsidR="00FA2685">
        <w:rPr>
          <w:rFonts w:eastAsia="宋体" w:hint="eastAsia"/>
          <w:lang w:eastAsia="zh-CN"/>
        </w:rPr>
        <w:t xml:space="preserve"> beam training can be </w:t>
      </w:r>
      <w:r w:rsidR="00FA2685" w:rsidRPr="00B05109">
        <w:rPr>
          <w:rFonts w:eastAsia="宋体" w:hint="eastAsia"/>
          <w:lang w:eastAsia="zh-CN"/>
        </w:rPr>
        <w:t>carried out.</w:t>
      </w:r>
      <w:r w:rsidR="00FA2685">
        <w:rPr>
          <w:rFonts w:eastAsia="宋体" w:hint="eastAsia"/>
          <w:lang w:eastAsia="zh-CN"/>
        </w:rPr>
        <w:t xml:space="preserve"> </w:t>
      </w:r>
      <w:r w:rsidR="00FA2685">
        <w:rPr>
          <w:rFonts w:eastAsia="宋体"/>
          <w:lang w:eastAsia="zh-CN"/>
        </w:rPr>
        <w:t>I</w:t>
      </w:r>
      <w:r w:rsidR="00FA2685">
        <w:rPr>
          <w:rFonts w:eastAsia="宋体" w:hint="eastAsia"/>
          <w:lang w:eastAsia="zh-CN"/>
        </w:rPr>
        <w:t xml:space="preserve">n the second </w:t>
      </w:r>
      <w:r w:rsidR="004A36C9">
        <w:rPr>
          <w:rFonts w:eastAsia="宋体" w:hint="eastAsia"/>
          <w:lang w:eastAsia="zh-CN"/>
        </w:rPr>
        <w:t>stage</w:t>
      </w:r>
      <w:r w:rsidR="00FA2685">
        <w:rPr>
          <w:rFonts w:eastAsia="宋体" w:hint="eastAsia"/>
          <w:lang w:eastAsia="zh-CN"/>
        </w:rPr>
        <w:t>, the beam training signal</w:t>
      </w:r>
      <w:r w:rsidR="004A36C9">
        <w:rPr>
          <w:rFonts w:eastAsia="宋体" w:hint="eastAsia"/>
          <w:lang w:eastAsia="zh-CN"/>
        </w:rPr>
        <w:t>s</w:t>
      </w:r>
      <w:r w:rsidR="00FA2685">
        <w:rPr>
          <w:rFonts w:eastAsia="宋体" w:hint="eastAsia"/>
          <w:lang w:eastAsia="zh-CN"/>
        </w:rPr>
        <w:t xml:space="preserve"> are </w:t>
      </w:r>
      <w:r w:rsidR="00AE3E6C">
        <w:rPr>
          <w:rFonts w:eastAsia="宋体"/>
          <w:lang w:eastAsia="zh-CN"/>
        </w:rPr>
        <w:t>chosen</w:t>
      </w:r>
      <w:r w:rsidR="00AE3E6C">
        <w:rPr>
          <w:rFonts w:eastAsia="宋体" w:hint="eastAsia"/>
          <w:lang w:eastAsia="zh-CN"/>
        </w:rPr>
        <w:t xml:space="preserve"> </w:t>
      </w:r>
      <w:r w:rsidR="00FA2685">
        <w:rPr>
          <w:rFonts w:eastAsia="宋体" w:hint="eastAsia"/>
          <w:lang w:eastAsia="zh-CN"/>
        </w:rPr>
        <w:t xml:space="preserve">based on the information obtained </w:t>
      </w:r>
      <w:r w:rsidR="00FA2685">
        <w:rPr>
          <w:rFonts w:eastAsia="宋体"/>
          <w:lang w:eastAsia="zh-CN"/>
        </w:rPr>
        <w:t>in the</w:t>
      </w:r>
      <w:r w:rsidR="00FA2685">
        <w:rPr>
          <w:rFonts w:eastAsia="宋体" w:hint="eastAsia"/>
          <w:lang w:eastAsia="zh-CN"/>
        </w:rPr>
        <w:t xml:space="preserve"> first </w:t>
      </w:r>
      <w:r w:rsidR="004A36C9">
        <w:rPr>
          <w:rFonts w:eastAsia="宋体" w:hint="eastAsia"/>
          <w:lang w:eastAsia="zh-CN"/>
        </w:rPr>
        <w:t>stage</w:t>
      </w:r>
      <w:r w:rsidR="00FA2685">
        <w:rPr>
          <w:rFonts w:eastAsia="宋体" w:hint="eastAsia"/>
          <w:lang w:eastAsia="zh-CN"/>
        </w:rPr>
        <w:t xml:space="preserve">. </w:t>
      </w:r>
      <w:r w:rsidR="000A4D13">
        <w:rPr>
          <w:rFonts w:eastAsia="宋体"/>
          <w:lang w:eastAsia="zh-CN"/>
        </w:rPr>
        <w:t>F</w:t>
      </w:r>
      <w:r w:rsidR="000A4D13">
        <w:rPr>
          <w:rFonts w:eastAsia="宋体" w:hint="eastAsia"/>
          <w:lang w:eastAsia="zh-CN"/>
        </w:rPr>
        <w:t xml:space="preserve">or example, a set of high </w:t>
      </w:r>
      <w:r w:rsidR="000A4D13">
        <w:rPr>
          <w:rFonts w:eastAsia="宋体"/>
          <w:lang w:eastAsia="zh-CN"/>
        </w:rPr>
        <w:t>resolution</w:t>
      </w:r>
      <w:r w:rsidR="000A4D13">
        <w:rPr>
          <w:rFonts w:eastAsia="宋体" w:hint="eastAsia"/>
          <w:lang w:eastAsia="zh-CN"/>
        </w:rPr>
        <w:t xml:space="preserve"> </w:t>
      </w:r>
      <w:r w:rsidR="000A4D13">
        <w:rPr>
          <w:rFonts w:eastAsia="宋体"/>
          <w:lang w:eastAsia="zh-CN"/>
        </w:rPr>
        <w:t>narrow</w:t>
      </w:r>
      <w:r w:rsidR="000A4D13">
        <w:rPr>
          <w:rFonts w:eastAsia="宋体" w:hint="eastAsia"/>
          <w:lang w:eastAsia="zh-CN"/>
        </w:rPr>
        <w:t xml:space="preserve"> beams are generated around the rough beam direction obtained in the first </w:t>
      </w:r>
      <w:r w:rsidR="004A36C9">
        <w:rPr>
          <w:rFonts w:eastAsia="宋体" w:hint="eastAsia"/>
          <w:lang w:eastAsia="zh-CN"/>
        </w:rPr>
        <w:t>stage</w:t>
      </w:r>
      <w:r w:rsidR="000A4D13">
        <w:rPr>
          <w:rFonts w:eastAsia="宋体" w:hint="eastAsia"/>
          <w:lang w:eastAsia="zh-CN"/>
        </w:rPr>
        <w:t xml:space="preserve">. </w:t>
      </w:r>
      <w:r w:rsidR="001631C1">
        <w:rPr>
          <w:rFonts w:eastAsia="宋体"/>
          <w:lang w:eastAsia="zh-CN"/>
        </w:rPr>
        <w:t>I</w:t>
      </w:r>
      <w:r w:rsidR="001631C1">
        <w:rPr>
          <w:rFonts w:eastAsia="宋体" w:hint="eastAsia"/>
          <w:lang w:eastAsia="zh-CN"/>
        </w:rPr>
        <w:t xml:space="preserve">f the first stage uses DFT beam with oversampling factor 1 or 2, the second stage training signal could be transmitted </w:t>
      </w:r>
      <w:r w:rsidR="001631C1">
        <w:rPr>
          <w:rFonts w:eastAsia="宋体"/>
          <w:lang w:eastAsia="zh-CN"/>
        </w:rPr>
        <w:t>around</w:t>
      </w:r>
      <w:r w:rsidR="001631C1">
        <w:rPr>
          <w:rFonts w:eastAsia="宋体" w:hint="eastAsia"/>
          <w:lang w:eastAsia="zh-CN"/>
        </w:rPr>
        <w:t xml:space="preserve"> the first stage beam with high </w:t>
      </w:r>
      <w:r w:rsidR="001631C1">
        <w:rPr>
          <w:rFonts w:eastAsia="宋体"/>
          <w:lang w:eastAsia="zh-CN"/>
        </w:rPr>
        <w:t>resolution</w:t>
      </w:r>
      <w:r w:rsidR="001631C1">
        <w:rPr>
          <w:rFonts w:eastAsia="宋体" w:hint="eastAsia"/>
          <w:lang w:eastAsia="zh-CN"/>
        </w:rPr>
        <w:t xml:space="preserve">, e.g., </w:t>
      </w:r>
      <w:r w:rsidR="001631C1">
        <w:rPr>
          <w:rFonts w:eastAsia="宋体"/>
          <w:lang w:eastAsia="zh-CN"/>
        </w:rPr>
        <w:t>oversampling</w:t>
      </w:r>
      <w:r w:rsidR="001631C1">
        <w:rPr>
          <w:rFonts w:eastAsia="宋体" w:hint="eastAsia"/>
          <w:lang w:eastAsia="zh-CN"/>
        </w:rPr>
        <w:t xml:space="preserve"> factor 4 or 8. </w:t>
      </w:r>
      <w:r w:rsidR="000A4D13">
        <w:rPr>
          <w:rFonts w:eastAsia="宋体"/>
          <w:lang w:eastAsia="zh-CN"/>
        </w:rPr>
        <w:t>I</w:t>
      </w:r>
      <w:r w:rsidR="000A4D13">
        <w:rPr>
          <w:rFonts w:eastAsia="宋体" w:hint="eastAsia"/>
          <w:lang w:eastAsia="zh-CN"/>
        </w:rPr>
        <w:t>f t</w:t>
      </w:r>
      <w:r w:rsidR="00FA2685">
        <w:rPr>
          <w:rFonts w:eastAsia="宋体" w:hint="eastAsia"/>
          <w:lang w:eastAsia="zh-CN"/>
        </w:rPr>
        <w:t xml:space="preserve">he first </w:t>
      </w:r>
      <w:r w:rsidR="004A36C9">
        <w:rPr>
          <w:rFonts w:eastAsia="宋体" w:hint="eastAsia"/>
          <w:lang w:eastAsia="zh-CN"/>
        </w:rPr>
        <w:t>stage</w:t>
      </w:r>
      <w:r w:rsidR="00FA2685">
        <w:rPr>
          <w:rFonts w:eastAsia="宋体" w:hint="eastAsia"/>
          <w:lang w:eastAsia="zh-CN"/>
        </w:rPr>
        <w:t xml:space="preserve"> </w:t>
      </w:r>
      <w:r w:rsidR="000A4D13">
        <w:rPr>
          <w:rFonts w:eastAsia="宋体" w:hint="eastAsia"/>
          <w:lang w:eastAsia="zh-CN"/>
        </w:rPr>
        <w:t>uses</w:t>
      </w:r>
      <w:r w:rsidR="00FA2685">
        <w:rPr>
          <w:rFonts w:eastAsia="宋体" w:hint="eastAsia"/>
          <w:lang w:eastAsia="zh-CN"/>
        </w:rPr>
        <w:t xml:space="preserve"> wide beam</w:t>
      </w:r>
      <w:r w:rsidR="000A4D13">
        <w:rPr>
          <w:rFonts w:eastAsia="宋体" w:hint="eastAsia"/>
          <w:lang w:eastAsia="zh-CN"/>
        </w:rPr>
        <w:t xml:space="preserve"> for training</w:t>
      </w:r>
      <w:r w:rsidR="00FA2685">
        <w:rPr>
          <w:rFonts w:eastAsia="宋体" w:hint="eastAsia"/>
          <w:lang w:eastAsia="zh-CN"/>
        </w:rPr>
        <w:t xml:space="preserve">, the second </w:t>
      </w:r>
      <w:r w:rsidR="004A36C9">
        <w:rPr>
          <w:rFonts w:eastAsia="宋体" w:hint="eastAsia"/>
          <w:lang w:eastAsia="zh-CN"/>
        </w:rPr>
        <w:t>stage</w:t>
      </w:r>
      <w:r w:rsidR="00FA2685">
        <w:rPr>
          <w:rFonts w:eastAsia="宋体" w:hint="eastAsia"/>
          <w:lang w:eastAsia="zh-CN"/>
        </w:rPr>
        <w:t xml:space="preserve"> </w:t>
      </w:r>
      <w:r w:rsidR="001631C1">
        <w:rPr>
          <w:rFonts w:eastAsia="宋体" w:hint="eastAsia"/>
          <w:lang w:eastAsia="zh-CN"/>
        </w:rPr>
        <w:t xml:space="preserve">training signal </w:t>
      </w:r>
      <w:r w:rsidR="000A4D13">
        <w:rPr>
          <w:rFonts w:eastAsia="宋体" w:hint="eastAsia"/>
          <w:lang w:eastAsia="zh-CN"/>
        </w:rPr>
        <w:t xml:space="preserve">could be </w:t>
      </w:r>
      <w:r w:rsidR="00FA2685">
        <w:rPr>
          <w:rFonts w:eastAsia="宋体" w:hint="eastAsia"/>
          <w:lang w:eastAsia="zh-CN"/>
        </w:rPr>
        <w:t>transmitted with narrow beam</w:t>
      </w:r>
      <w:r w:rsidR="000A4D13">
        <w:rPr>
          <w:rFonts w:eastAsia="宋体" w:hint="eastAsia"/>
          <w:lang w:eastAsia="zh-CN"/>
        </w:rPr>
        <w:t xml:space="preserve"> within the coverage of the </w:t>
      </w:r>
      <w:r w:rsidR="001631C1">
        <w:rPr>
          <w:rFonts w:eastAsia="宋体" w:hint="eastAsia"/>
          <w:lang w:eastAsia="zh-CN"/>
        </w:rPr>
        <w:t xml:space="preserve">preferred </w:t>
      </w:r>
      <w:r w:rsidR="000A4D13">
        <w:rPr>
          <w:rFonts w:eastAsia="宋体" w:hint="eastAsia"/>
          <w:lang w:eastAsia="zh-CN"/>
        </w:rPr>
        <w:t xml:space="preserve">first </w:t>
      </w:r>
      <w:r w:rsidR="001631C1">
        <w:rPr>
          <w:rFonts w:eastAsia="宋体" w:hint="eastAsia"/>
          <w:lang w:eastAsia="zh-CN"/>
        </w:rPr>
        <w:t xml:space="preserve">stage </w:t>
      </w:r>
      <w:r w:rsidR="000A4D13">
        <w:rPr>
          <w:rFonts w:eastAsia="宋体" w:hint="eastAsia"/>
          <w:lang w:eastAsia="zh-CN"/>
        </w:rPr>
        <w:t>beam</w:t>
      </w:r>
      <w:r w:rsidR="00FA2685">
        <w:rPr>
          <w:rFonts w:eastAsia="宋体" w:hint="eastAsia"/>
          <w:lang w:eastAsia="zh-CN"/>
        </w:rPr>
        <w:t>.</w:t>
      </w:r>
      <w:r w:rsidR="000A4D13">
        <w:rPr>
          <w:rFonts w:eastAsia="宋体" w:hint="eastAsia"/>
          <w:lang w:eastAsia="zh-CN"/>
        </w:rPr>
        <w:t xml:space="preserve"> </w:t>
      </w:r>
    </w:p>
    <w:p w:rsidR="00FF38C5" w:rsidRDefault="00FF38C5" w:rsidP="00E85B11">
      <w:pPr>
        <w:pStyle w:val="a0"/>
        <w:rPr>
          <w:rFonts w:eastAsia="宋体"/>
          <w:lang w:eastAsia="zh-CN"/>
        </w:rPr>
      </w:pPr>
      <w:r>
        <w:rPr>
          <w:rFonts w:eastAsia="宋体"/>
          <w:lang w:eastAsia="zh-CN"/>
        </w:rPr>
        <w:t>T</w:t>
      </w:r>
      <w:r>
        <w:rPr>
          <w:rFonts w:eastAsia="宋体" w:hint="eastAsia"/>
          <w:lang w:eastAsia="zh-CN"/>
        </w:rPr>
        <w:t xml:space="preserve">he first </w:t>
      </w:r>
      <w:r w:rsidR="001631C1">
        <w:rPr>
          <w:rFonts w:eastAsia="宋体" w:hint="eastAsia"/>
          <w:lang w:eastAsia="zh-CN"/>
        </w:rPr>
        <w:t>stage</w:t>
      </w:r>
      <w:r>
        <w:rPr>
          <w:rFonts w:eastAsia="宋体" w:hint="eastAsia"/>
          <w:lang w:eastAsia="zh-CN"/>
        </w:rPr>
        <w:t xml:space="preserve"> training </w:t>
      </w:r>
      <w:r w:rsidR="001631C1">
        <w:rPr>
          <w:rFonts w:eastAsia="宋体" w:hint="eastAsia"/>
          <w:lang w:eastAsia="zh-CN"/>
        </w:rPr>
        <w:t xml:space="preserve">signal </w:t>
      </w:r>
      <w:r>
        <w:rPr>
          <w:rFonts w:eastAsia="宋体" w:hint="eastAsia"/>
          <w:lang w:eastAsia="zh-CN"/>
        </w:rPr>
        <w:t xml:space="preserve">could be </w:t>
      </w:r>
      <w:r w:rsidR="000A4D13">
        <w:rPr>
          <w:rFonts w:eastAsia="宋体" w:hint="eastAsia"/>
          <w:lang w:eastAsia="zh-CN"/>
        </w:rPr>
        <w:t xml:space="preserve">TRP-specific and </w:t>
      </w:r>
      <w:r>
        <w:rPr>
          <w:rFonts w:eastAsia="宋体" w:hint="eastAsia"/>
          <w:lang w:eastAsia="zh-CN"/>
        </w:rPr>
        <w:t>periodic.</w:t>
      </w:r>
      <w:r w:rsidR="000A4D13">
        <w:rPr>
          <w:rFonts w:eastAsia="宋体" w:hint="eastAsia"/>
          <w:lang w:eastAsia="zh-CN"/>
        </w:rPr>
        <w:t xml:space="preserve"> </w:t>
      </w:r>
      <w:r w:rsidR="001631C1">
        <w:rPr>
          <w:rFonts w:eastAsia="宋体" w:hint="eastAsia"/>
          <w:lang w:eastAsia="zh-CN"/>
        </w:rPr>
        <w:t>T</w:t>
      </w:r>
      <w:r>
        <w:rPr>
          <w:rFonts w:eastAsia="宋体" w:hint="eastAsia"/>
          <w:lang w:eastAsia="zh-CN"/>
        </w:rPr>
        <w:t xml:space="preserve">he second </w:t>
      </w:r>
      <w:r w:rsidR="001631C1">
        <w:rPr>
          <w:rFonts w:eastAsia="宋体" w:hint="eastAsia"/>
          <w:lang w:eastAsia="zh-CN"/>
        </w:rPr>
        <w:t>stage</w:t>
      </w:r>
      <w:r>
        <w:rPr>
          <w:rFonts w:eastAsia="宋体" w:hint="eastAsia"/>
          <w:lang w:eastAsia="zh-CN"/>
        </w:rPr>
        <w:t xml:space="preserve"> beam training signal could be </w:t>
      </w:r>
      <w:r w:rsidR="000A4D13">
        <w:rPr>
          <w:rFonts w:eastAsia="宋体" w:hint="eastAsia"/>
          <w:lang w:eastAsia="zh-CN"/>
        </w:rPr>
        <w:t xml:space="preserve">transmitted UE-specifically and </w:t>
      </w:r>
      <w:proofErr w:type="spellStart"/>
      <w:r>
        <w:rPr>
          <w:rFonts w:eastAsia="宋体" w:hint="eastAsia"/>
          <w:lang w:eastAsia="zh-CN"/>
        </w:rPr>
        <w:t>aperiodic</w:t>
      </w:r>
      <w:r w:rsidR="000A4D13">
        <w:rPr>
          <w:rFonts w:eastAsia="宋体" w:hint="eastAsia"/>
          <w:lang w:eastAsia="zh-CN"/>
        </w:rPr>
        <w:t>ally</w:t>
      </w:r>
      <w:proofErr w:type="spellEnd"/>
      <w:r w:rsidR="000A4D13">
        <w:rPr>
          <w:rFonts w:eastAsia="宋体" w:hint="eastAsia"/>
          <w:lang w:eastAsia="zh-CN"/>
        </w:rPr>
        <w:t>.</w:t>
      </w:r>
      <w:r w:rsidR="001631C1">
        <w:rPr>
          <w:rFonts w:eastAsia="宋体" w:hint="eastAsia"/>
          <w:lang w:eastAsia="zh-CN"/>
        </w:rPr>
        <w:t xml:space="preserve"> TRP can trigger the second stage beam training when</w:t>
      </w:r>
      <w:r w:rsidR="00AE3E6C">
        <w:rPr>
          <w:rFonts w:eastAsia="宋体" w:hint="eastAsia"/>
          <w:lang w:eastAsia="zh-CN"/>
        </w:rPr>
        <w:t>ever</w:t>
      </w:r>
      <w:r w:rsidR="001631C1">
        <w:rPr>
          <w:rFonts w:eastAsia="宋体" w:hint="eastAsia"/>
          <w:lang w:eastAsia="zh-CN"/>
        </w:rPr>
        <w:t xml:space="preserve"> necessary.</w:t>
      </w:r>
      <w:r w:rsidR="008C44D9">
        <w:rPr>
          <w:rFonts w:eastAsia="宋体" w:hint="eastAsia"/>
          <w:lang w:eastAsia="zh-CN"/>
        </w:rPr>
        <w:t xml:space="preserve"> </w:t>
      </w:r>
      <w:r w:rsidR="008C44D9">
        <w:rPr>
          <w:rFonts w:eastAsia="宋体"/>
          <w:lang w:eastAsia="zh-CN"/>
        </w:rPr>
        <w:t>A</w:t>
      </w:r>
      <w:r w:rsidR="008C44D9">
        <w:rPr>
          <w:rFonts w:eastAsia="宋体" w:hint="eastAsia"/>
          <w:lang w:eastAsia="zh-CN"/>
        </w:rPr>
        <w:t xml:space="preserve">n example of multi-stage beam training is shown in Figure 1. Sixteen high resolution </w:t>
      </w:r>
      <w:r w:rsidR="008C44D9">
        <w:rPr>
          <w:rFonts w:eastAsia="宋体"/>
          <w:lang w:eastAsia="zh-CN"/>
        </w:rPr>
        <w:t>candidate</w:t>
      </w:r>
      <w:r w:rsidR="008C44D9">
        <w:rPr>
          <w:rFonts w:eastAsia="宋体" w:hint="eastAsia"/>
          <w:lang w:eastAsia="zh-CN"/>
        </w:rPr>
        <w:t xml:space="preserve"> beams are numbered from 0 to 15 according to beam direction. </w:t>
      </w:r>
      <w:r w:rsidR="008C44D9">
        <w:rPr>
          <w:rFonts w:eastAsia="宋体"/>
          <w:lang w:eastAsia="zh-CN"/>
        </w:rPr>
        <w:t>T</w:t>
      </w:r>
      <w:r w:rsidR="008C44D9">
        <w:rPr>
          <w:rFonts w:eastAsia="宋体" w:hint="eastAsia"/>
          <w:lang w:eastAsia="zh-CN"/>
        </w:rPr>
        <w:t xml:space="preserve">he first stage beam training signal is </w:t>
      </w:r>
      <w:r w:rsidR="008C44D9">
        <w:rPr>
          <w:rFonts w:eastAsia="宋体"/>
          <w:lang w:eastAsia="zh-CN"/>
        </w:rPr>
        <w:t>transmitted</w:t>
      </w:r>
      <w:r w:rsidR="008C44D9">
        <w:rPr>
          <w:rFonts w:eastAsia="宋体" w:hint="eastAsia"/>
          <w:lang w:eastAsia="zh-CN"/>
        </w:rPr>
        <w:t xml:space="preserve"> periodically with beam 0, 4, 8 and 12. UE measures the first stage training signal and report a preferred TX beam to TRP, say, beam 4. </w:t>
      </w:r>
      <w:r w:rsidR="008C44D9">
        <w:rPr>
          <w:rFonts w:eastAsia="宋体"/>
          <w:lang w:eastAsia="zh-CN"/>
        </w:rPr>
        <w:t>W</w:t>
      </w:r>
      <w:r w:rsidR="008C44D9">
        <w:rPr>
          <w:rFonts w:eastAsia="宋体" w:hint="eastAsia"/>
          <w:lang w:eastAsia="zh-CN"/>
        </w:rPr>
        <w:t xml:space="preserve">hen necessary, TRP triggers and transmits second stage training signal around beam 4, i.e., beam </w:t>
      </w:r>
      <w:r w:rsidR="00AE3E6C">
        <w:rPr>
          <w:rFonts w:eastAsia="宋体" w:hint="eastAsia"/>
          <w:lang w:eastAsia="zh-CN"/>
        </w:rPr>
        <w:t>3</w:t>
      </w:r>
      <w:r w:rsidR="008C44D9">
        <w:rPr>
          <w:rFonts w:eastAsia="宋体" w:hint="eastAsia"/>
          <w:lang w:eastAsia="zh-CN"/>
        </w:rPr>
        <w:t xml:space="preserve">, </w:t>
      </w:r>
      <w:r w:rsidR="00AE3E6C">
        <w:rPr>
          <w:rFonts w:eastAsia="宋体" w:hint="eastAsia"/>
          <w:lang w:eastAsia="zh-CN"/>
        </w:rPr>
        <w:t>4</w:t>
      </w:r>
      <w:r w:rsidR="008C44D9">
        <w:rPr>
          <w:rFonts w:eastAsia="宋体" w:hint="eastAsia"/>
          <w:lang w:eastAsia="zh-CN"/>
        </w:rPr>
        <w:t xml:space="preserve">, </w:t>
      </w:r>
      <w:r w:rsidR="00AE3E6C">
        <w:rPr>
          <w:rFonts w:eastAsia="宋体" w:hint="eastAsia"/>
          <w:lang w:eastAsia="zh-CN"/>
        </w:rPr>
        <w:t>5</w:t>
      </w:r>
      <w:r w:rsidR="008C44D9">
        <w:rPr>
          <w:rFonts w:eastAsia="宋体" w:hint="eastAsia"/>
          <w:lang w:eastAsia="zh-CN"/>
        </w:rPr>
        <w:t xml:space="preserve">, </w:t>
      </w:r>
      <w:r w:rsidR="00AE3E6C">
        <w:rPr>
          <w:rFonts w:eastAsia="宋体" w:hint="eastAsia"/>
          <w:lang w:eastAsia="zh-CN"/>
        </w:rPr>
        <w:t>6</w:t>
      </w:r>
      <w:r w:rsidR="008C44D9">
        <w:rPr>
          <w:rFonts w:eastAsia="宋体" w:hint="eastAsia"/>
          <w:lang w:eastAsia="zh-CN"/>
        </w:rPr>
        <w:t xml:space="preserve">. </w:t>
      </w:r>
      <w:r w:rsidR="008C44D9">
        <w:rPr>
          <w:rFonts w:eastAsia="宋体"/>
          <w:lang w:eastAsia="zh-CN"/>
        </w:rPr>
        <w:t>B</w:t>
      </w:r>
      <w:r w:rsidR="008C44D9">
        <w:rPr>
          <w:rFonts w:eastAsia="宋体" w:hint="eastAsia"/>
          <w:lang w:eastAsia="zh-CN"/>
        </w:rPr>
        <w:t>ased on UE reporting in second stage, TRP gets accurate beam information for data transmission.</w:t>
      </w:r>
    </w:p>
    <w:p w:rsidR="006558C9" w:rsidRDefault="00495B42" w:rsidP="006558C9">
      <w:pPr>
        <w:pStyle w:val="a0"/>
        <w:jc w:val="center"/>
        <w:rPr>
          <w:rFonts w:eastAsiaTheme="minorEastAsia"/>
          <w:lang w:eastAsia="zh-CN"/>
        </w:rPr>
      </w:pPr>
      <w:r w:rsidRPr="00495B42">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5pt;height:168.7pt">
            <v:imagedata r:id="rId8" o:title=""/>
          </v:shape>
        </w:pict>
      </w:r>
    </w:p>
    <w:p w:rsidR="005C52F9" w:rsidRPr="005C52F9" w:rsidRDefault="008C44D9" w:rsidP="006558C9">
      <w:pPr>
        <w:pStyle w:val="a0"/>
        <w:jc w:val="center"/>
        <w:rPr>
          <w:rFonts w:eastAsiaTheme="minorEastAsia"/>
          <w:lang w:eastAsia="zh-CN"/>
        </w:rPr>
      </w:pPr>
      <w:r>
        <w:rPr>
          <w:rFonts w:eastAsiaTheme="minorEastAsia"/>
          <w:lang w:eastAsia="zh-CN"/>
        </w:rPr>
        <w:t>F</w:t>
      </w:r>
      <w:r>
        <w:rPr>
          <w:rFonts w:eastAsiaTheme="minorEastAsia" w:hint="eastAsia"/>
          <w:lang w:eastAsia="zh-CN"/>
        </w:rPr>
        <w:t>igure 1: Multi-stage beam training</w:t>
      </w:r>
    </w:p>
    <w:p w:rsidR="008C44D9" w:rsidRDefault="00B63DBF" w:rsidP="00B63DBF">
      <w:pPr>
        <w:pStyle w:val="a0"/>
        <w:rPr>
          <w:rFonts w:eastAsia="宋体"/>
          <w:b/>
          <w:i/>
          <w:lang w:eastAsia="zh-CN"/>
        </w:rPr>
      </w:pPr>
      <w:r w:rsidRPr="00571C39">
        <w:rPr>
          <w:rFonts w:eastAsia="宋体"/>
          <w:b/>
          <w:i/>
          <w:lang w:eastAsia="zh-CN"/>
        </w:rPr>
        <w:t>P</w:t>
      </w:r>
      <w:r w:rsidRPr="00571C39">
        <w:rPr>
          <w:rFonts w:eastAsia="宋体" w:hint="eastAsia"/>
          <w:b/>
          <w:i/>
          <w:lang w:eastAsia="zh-CN"/>
        </w:rPr>
        <w:t>roposal</w:t>
      </w:r>
      <w:r>
        <w:rPr>
          <w:rFonts w:eastAsia="宋体" w:hint="eastAsia"/>
          <w:b/>
          <w:i/>
          <w:lang w:eastAsia="zh-CN"/>
        </w:rPr>
        <w:t xml:space="preserve"> 1</w:t>
      </w:r>
      <w:r w:rsidRPr="00571C39">
        <w:rPr>
          <w:rFonts w:eastAsia="宋体" w:hint="eastAsia"/>
          <w:b/>
          <w:i/>
          <w:lang w:eastAsia="zh-CN"/>
        </w:rPr>
        <w:t>:</w:t>
      </w:r>
    </w:p>
    <w:p w:rsidR="00B63DBF" w:rsidRPr="006B2710" w:rsidRDefault="008C44D9" w:rsidP="008C44D9">
      <w:pPr>
        <w:pStyle w:val="a0"/>
        <w:numPr>
          <w:ilvl w:val="0"/>
          <w:numId w:val="5"/>
        </w:numPr>
        <w:rPr>
          <w:rFonts w:eastAsia="宋体"/>
          <w:lang w:eastAsia="zh-CN"/>
        </w:rPr>
      </w:pPr>
      <w:r>
        <w:rPr>
          <w:rFonts w:eastAsia="宋体" w:hint="eastAsia"/>
          <w:i/>
          <w:lang w:eastAsia="zh-CN"/>
        </w:rPr>
        <w:lastRenderedPageBreak/>
        <w:t>NR</w:t>
      </w:r>
      <w:r w:rsidR="00B63DBF" w:rsidRPr="007E7B2C">
        <w:rPr>
          <w:rFonts w:eastAsia="宋体" w:hint="eastAsia"/>
          <w:i/>
          <w:lang w:eastAsia="zh-CN"/>
        </w:rPr>
        <w:t xml:space="preserve"> should </w:t>
      </w:r>
      <w:r w:rsidR="00B63DBF">
        <w:rPr>
          <w:rFonts w:eastAsia="宋体" w:hint="eastAsia"/>
          <w:i/>
          <w:lang w:eastAsia="zh-CN"/>
        </w:rPr>
        <w:t>support</w:t>
      </w:r>
      <w:r w:rsidR="00B63DBF" w:rsidRPr="007E7B2C">
        <w:rPr>
          <w:rFonts w:eastAsia="宋体" w:hint="eastAsia"/>
          <w:i/>
          <w:lang w:eastAsia="zh-CN"/>
        </w:rPr>
        <w:t xml:space="preserve"> </w:t>
      </w:r>
      <w:r w:rsidR="00B63DBF">
        <w:rPr>
          <w:rFonts w:eastAsia="宋体" w:hint="eastAsia"/>
          <w:i/>
          <w:lang w:eastAsia="zh-CN"/>
        </w:rPr>
        <w:t>multi-stage beam training procedure.</w:t>
      </w:r>
    </w:p>
    <w:p w:rsidR="006B2710" w:rsidRPr="000A4D13" w:rsidRDefault="006B2710" w:rsidP="006B2710">
      <w:pPr>
        <w:pStyle w:val="a0"/>
        <w:spacing w:before="120" w:after="0"/>
        <w:rPr>
          <w:rFonts w:eastAsia="宋体"/>
          <w:lang w:eastAsia="zh-CN"/>
        </w:rPr>
      </w:pPr>
      <w:r>
        <w:rPr>
          <w:rFonts w:eastAsia="宋体" w:hint="eastAsia"/>
          <w:lang w:eastAsia="zh-CN"/>
        </w:rPr>
        <w:t xml:space="preserve">Beamforming, especially by large antenna array, may change the large scale parameters, such as average delay, delay spread, etc. Therefore, even training signal transmitted from the same TRP cannot always be assumed to be QCL with each other. </w:t>
      </w:r>
      <w:r>
        <w:rPr>
          <w:rFonts w:eastAsia="宋体"/>
          <w:lang w:eastAsia="zh-CN"/>
        </w:rPr>
        <w:t>T</w:t>
      </w:r>
      <w:r>
        <w:rPr>
          <w:rFonts w:eastAsia="宋体" w:hint="eastAsia"/>
          <w:lang w:eastAsia="zh-CN"/>
        </w:rPr>
        <w:t xml:space="preserve">wo distinct beam training signal </w:t>
      </w:r>
      <w:r>
        <w:rPr>
          <w:rFonts w:eastAsia="宋体"/>
          <w:lang w:eastAsia="zh-CN"/>
        </w:rPr>
        <w:t>propagate</w:t>
      </w:r>
      <w:r>
        <w:rPr>
          <w:rFonts w:eastAsia="宋体" w:hint="eastAsia"/>
          <w:lang w:eastAsia="zh-CN"/>
        </w:rPr>
        <w:t xml:space="preserve"> along different path, and they would have different large scale parameters.</w:t>
      </w:r>
      <w:r w:rsidR="002943DA">
        <w:rPr>
          <w:rFonts w:eastAsia="宋体" w:hint="eastAsia"/>
          <w:lang w:eastAsia="zh-CN"/>
        </w:rPr>
        <w:t xml:space="preserve"> </w:t>
      </w:r>
      <w:r w:rsidR="002943DA">
        <w:rPr>
          <w:rFonts w:eastAsia="宋体"/>
          <w:lang w:eastAsia="zh-CN"/>
        </w:rPr>
        <w:t>G</w:t>
      </w:r>
      <w:r w:rsidR="002943DA">
        <w:rPr>
          <w:rFonts w:eastAsia="宋体" w:hint="eastAsia"/>
          <w:lang w:eastAsia="zh-CN"/>
        </w:rPr>
        <w:t>enerally, beam training signal of different stages are correlated, i.e., TX beam</w:t>
      </w:r>
      <w:r w:rsidR="00447A3E">
        <w:rPr>
          <w:rFonts w:eastAsia="宋体" w:hint="eastAsia"/>
          <w:lang w:eastAsia="zh-CN"/>
        </w:rPr>
        <w:t>s</w:t>
      </w:r>
      <w:r w:rsidR="002943DA">
        <w:rPr>
          <w:rFonts w:eastAsia="宋体" w:hint="eastAsia"/>
          <w:lang w:eastAsia="zh-CN"/>
        </w:rPr>
        <w:t xml:space="preserve"> of the second stage </w:t>
      </w:r>
      <w:r w:rsidR="00447A3E">
        <w:rPr>
          <w:rFonts w:eastAsia="宋体" w:hint="eastAsia"/>
          <w:lang w:eastAsia="zh-CN"/>
        </w:rPr>
        <w:t xml:space="preserve">are </w:t>
      </w:r>
      <w:r w:rsidR="002943DA">
        <w:rPr>
          <w:rFonts w:eastAsia="宋体" w:hint="eastAsia"/>
          <w:lang w:eastAsia="zh-CN"/>
        </w:rPr>
        <w:t xml:space="preserve">obtained from the first stage. </w:t>
      </w:r>
      <w:r w:rsidR="002943DA">
        <w:rPr>
          <w:rFonts w:eastAsia="宋体"/>
          <w:lang w:eastAsia="zh-CN"/>
        </w:rPr>
        <w:t>I</w:t>
      </w:r>
      <w:r w:rsidR="002943DA">
        <w:rPr>
          <w:rFonts w:eastAsia="宋体" w:hint="eastAsia"/>
          <w:lang w:eastAsia="zh-CN"/>
        </w:rPr>
        <w:t xml:space="preserve">f information of this correlation between different stages is indicated to UE </w:t>
      </w:r>
      <w:r w:rsidR="002943DA">
        <w:rPr>
          <w:rFonts w:eastAsia="宋体"/>
          <w:lang w:eastAsia="zh-CN"/>
        </w:rPr>
        <w:t>in the form of QCL assumption, i</w:t>
      </w:r>
      <w:r w:rsidR="002943DA">
        <w:rPr>
          <w:rFonts w:eastAsia="宋体" w:hint="eastAsia"/>
          <w:lang w:eastAsia="zh-CN"/>
        </w:rPr>
        <w:t xml:space="preserve">t is possible for UE to exploit the correlation to simplify the training procedure. </w:t>
      </w:r>
      <w:r w:rsidR="002943DA">
        <w:rPr>
          <w:rFonts w:eastAsia="宋体"/>
          <w:lang w:eastAsia="zh-CN"/>
        </w:rPr>
        <w:t>F</w:t>
      </w:r>
      <w:r w:rsidR="002943DA">
        <w:rPr>
          <w:rFonts w:eastAsia="宋体" w:hint="eastAsia"/>
          <w:lang w:eastAsia="zh-CN"/>
        </w:rPr>
        <w:t xml:space="preserve">or example, an instance of the second stage training signal is indicated to be QCL with one of the first stage </w:t>
      </w:r>
      <w:r w:rsidR="00EA10D2">
        <w:rPr>
          <w:rFonts w:eastAsia="宋体" w:hint="eastAsia"/>
          <w:lang w:eastAsia="zh-CN"/>
        </w:rPr>
        <w:t>TX beam (</w:t>
      </w:r>
      <w:r w:rsidR="002943DA">
        <w:rPr>
          <w:rFonts w:eastAsia="宋体" w:hint="eastAsia"/>
          <w:lang w:eastAsia="zh-CN"/>
        </w:rPr>
        <w:t>training signal</w:t>
      </w:r>
      <w:r w:rsidR="00EA10D2">
        <w:rPr>
          <w:rFonts w:eastAsia="宋体" w:hint="eastAsia"/>
          <w:lang w:eastAsia="zh-CN"/>
        </w:rPr>
        <w:t>)</w:t>
      </w:r>
      <w:r w:rsidR="002943DA">
        <w:rPr>
          <w:rFonts w:eastAsia="宋体" w:hint="eastAsia"/>
          <w:lang w:eastAsia="zh-CN"/>
        </w:rPr>
        <w:t xml:space="preserve">, </w:t>
      </w:r>
      <w:r w:rsidR="00EA10D2">
        <w:rPr>
          <w:rFonts w:eastAsia="宋体" w:hint="eastAsia"/>
          <w:lang w:eastAsia="zh-CN"/>
        </w:rPr>
        <w:t>the UE could employ RX beams corresponds to the indicated TX beam without testing RX beams.</w:t>
      </w:r>
    </w:p>
    <w:p w:rsidR="006B2710" w:rsidRPr="00EA10D2" w:rsidRDefault="00EA10D2" w:rsidP="006B2710">
      <w:pPr>
        <w:pStyle w:val="a0"/>
        <w:rPr>
          <w:rFonts w:eastAsia="宋体"/>
          <w:b/>
          <w:i/>
          <w:lang w:eastAsia="zh-CN"/>
        </w:rPr>
      </w:pPr>
      <w:r w:rsidRPr="00EA10D2">
        <w:rPr>
          <w:rFonts w:eastAsia="宋体" w:hint="eastAsia"/>
          <w:b/>
          <w:i/>
          <w:lang w:eastAsia="zh-CN"/>
        </w:rPr>
        <w:t>Proposal 2:</w:t>
      </w:r>
    </w:p>
    <w:p w:rsidR="00EA10D2" w:rsidRPr="00EA10D2" w:rsidRDefault="00EA10D2" w:rsidP="00EA10D2">
      <w:pPr>
        <w:pStyle w:val="a0"/>
        <w:numPr>
          <w:ilvl w:val="0"/>
          <w:numId w:val="5"/>
        </w:numPr>
        <w:rPr>
          <w:rFonts w:eastAsia="宋体"/>
          <w:i/>
          <w:lang w:eastAsia="zh-CN"/>
        </w:rPr>
      </w:pPr>
      <w:r w:rsidRPr="00EA10D2">
        <w:rPr>
          <w:rFonts w:eastAsia="宋体" w:hint="eastAsia"/>
          <w:i/>
          <w:lang w:eastAsia="zh-CN"/>
        </w:rPr>
        <w:t xml:space="preserve">RAN1 should study QCL assumptions between training signals of different </w:t>
      </w:r>
      <w:r w:rsidRPr="00EA10D2">
        <w:rPr>
          <w:rFonts w:eastAsia="宋体"/>
          <w:i/>
          <w:lang w:eastAsia="zh-CN"/>
        </w:rPr>
        <w:t>training</w:t>
      </w:r>
      <w:r w:rsidRPr="00EA10D2">
        <w:rPr>
          <w:rFonts w:eastAsia="宋体" w:hint="eastAsia"/>
          <w:i/>
          <w:lang w:eastAsia="zh-CN"/>
        </w:rPr>
        <w:t xml:space="preserve"> stage.</w:t>
      </w:r>
    </w:p>
    <w:p w:rsidR="00E11619" w:rsidRPr="00696076" w:rsidRDefault="00E11619" w:rsidP="00E11619">
      <w:pPr>
        <w:pStyle w:val="2"/>
        <w:numPr>
          <w:ilvl w:val="1"/>
          <w:numId w:val="1"/>
        </w:numPr>
        <w:tabs>
          <w:tab w:val="left" w:pos="-806"/>
        </w:tabs>
        <w:spacing w:after="120"/>
        <w:ind w:left="567"/>
        <w:rPr>
          <w:rFonts w:eastAsia="宋体" w:cs="Arial"/>
        </w:rPr>
      </w:pPr>
      <w:r w:rsidRPr="00696076">
        <w:rPr>
          <w:rFonts w:eastAsia="宋体" w:cs="Arial" w:hint="eastAsia"/>
        </w:rPr>
        <w:t>Joint</w:t>
      </w:r>
      <w:r w:rsidR="00AA21E1">
        <w:rPr>
          <w:rFonts w:eastAsia="宋体" w:cs="Arial" w:hint="eastAsia"/>
          <w:lang w:eastAsia="zh-CN"/>
        </w:rPr>
        <w:t xml:space="preserve"> and separate </w:t>
      </w:r>
      <w:r w:rsidRPr="00696076">
        <w:rPr>
          <w:rFonts w:eastAsia="宋体" w:cs="Arial" w:hint="eastAsia"/>
        </w:rPr>
        <w:t>TX/RX beam training</w:t>
      </w:r>
    </w:p>
    <w:p w:rsidR="00E11619" w:rsidRDefault="00E11619" w:rsidP="00E11619">
      <w:pPr>
        <w:pStyle w:val="a0"/>
        <w:spacing w:before="120" w:after="0"/>
        <w:rPr>
          <w:rFonts w:eastAsia="宋体"/>
          <w:lang w:eastAsia="zh-CN"/>
        </w:rPr>
      </w:pPr>
      <w:r w:rsidRPr="008301D2">
        <w:rPr>
          <w:rFonts w:eastAsia="宋体"/>
          <w:lang w:eastAsia="zh-CN"/>
        </w:rPr>
        <w:t>I</w:t>
      </w:r>
      <w:r w:rsidRPr="008301D2">
        <w:rPr>
          <w:rFonts w:eastAsia="宋体" w:hint="eastAsia"/>
          <w:lang w:eastAsia="zh-CN"/>
        </w:rPr>
        <w:t xml:space="preserve">n the beam training procedure, UE needs to determine its own RX beams in addition to TX beams of </w:t>
      </w:r>
      <w:r>
        <w:rPr>
          <w:rFonts w:eastAsia="宋体" w:hint="eastAsia"/>
          <w:lang w:eastAsia="zh-CN"/>
        </w:rPr>
        <w:t>TRP</w:t>
      </w:r>
      <w:r w:rsidRPr="008301D2">
        <w:rPr>
          <w:rFonts w:eastAsia="宋体" w:hint="eastAsia"/>
          <w:lang w:eastAsia="zh-CN"/>
        </w:rPr>
        <w:t xml:space="preserve">. </w:t>
      </w:r>
      <w:r w:rsidRPr="008301D2">
        <w:rPr>
          <w:rFonts w:eastAsia="宋体"/>
          <w:lang w:eastAsia="zh-CN"/>
        </w:rPr>
        <w:t>T</w:t>
      </w:r>
      <w:r w:rsidRPr="008301D2">
        <w:rPr>
          <w:rFonts w:eastAsia="宋体" w:hint="eastAsia"/>
          <w:lang w:eastAsia="zh-CN"/>
        </w:rPr>
        <w:t>he beam training signal design</w:t>
      </w:r>
      <w:r>
        <w:rPr>
          <w:rFonts w:eastAsia="宋体" w:hint="eastAsia"/>
          <w:lang w:eastAsia="zh-CN"/>
        </w:rPr>
        <w:t xml:space="preserve"> shall consider UE</w:t>
      </w:r>
      <w:r>
        <w:rPr>
          <w:rFonts w:eastAsia="宋体"/>
          <w:lang w:eastAsia="zh-CN"/>
        </w:rPr>
        <w:t>’</w:t>
      </w:r>
      <w:r>
        <w:rPr>
          <w:rFonts w:eastAsia="宋体" w:hint="eastAsia"/>
          <w:lang w:eastAsia="zh-CN"/>
        </w:rPr>
        <w:t xml:space="preserve">s need to test different RX beams. </w:t>
      </w:r>
    </w:p>
    <w:p w:rsidR="00E11619" w:rsidRDefault="00E11619" w:rsidP="00E11619">
      <w:pPr>
        <w:pStyle w:val="a0"/>
        <w:spacing w:before="120" w:after="0"/>
        <w:rPr>
          <w:rFonts w:eastAsia="宋体"/>
          <w:lang w:eastAsia="zh-CN"/>
        </w:rPr>
      </w:pPr>
      <w:r>
        <w:rPr>
          <w:rFonts w:eastAsia="宋体"/>
          <w:lang w:eastAsia="zh-CN"/>
        </w:rPr>
        <w:t xml:space="preserve">With </w:t>
      </w:r>
      <w:r>
        <w:rPr>
          <w:rFonts w:eastAsia="宋体" w:hint="eastAsia"/>
          <w:lang w:eastAsia="zh-CN"/>
        </w:rPr>
        <w:t xml:space="preserve">analog or hybrid beamforming at UE side, UE can only test one analog beam at a time. </w:t>
      </w:r>
      <w:r>
        <w:rPr>
          <w:rFonts w:eastAsia="宋体"/>
          <w:lang w:eastAsia="zh-CN"/>
        </w:rPr>
        <w:t>T</w:t>
      </w:r>
      <w:r>
        <w:rPr>
          <w:rFonts w:eastAsia="宋体" w:hint="eastAsia"/>
          <w:lang w:eastAsia="zh-CN"/>
        </w:rPr>
        <w:t xml:space="preserve">herefore, the training signal shall </w:t>
      </w:r>
      <w:r w:rsidR="00AA21E1">
        <w:rPr>
          <w:rFonts w:eastAsia="宋体" w:hint="eastAsia"/>
          <w:lang w:eastAsia="zh-CN"/>
        </w:rPr>
        <w:t>meet</w:t>
      </w:r>
      <w:r>
        <w:rPr>
          <w:rFonts w:eastAsia="宋体" w:hint="eastAsia"/>
          <w:lang w:eastAsia="zh-CN"/>
        </w:rPr>
        <w:t xml:space="preserve"> </w:t>
      </w:r>
      <w:r w:rsidR="00AA21E1">
        <w:rPr>
          <w:rFonts w:eastAsia="宋体" w:hint="eastAsia"/>
          <w:lang w:eastAsia="zh-CN"/>
        </w:rPr>
        <w:t xml:space="preserve">the </w:t>
      </w:r>
      <w:r>
        <w:rPr>
          <w:rFonts w:eastAsia="宋体" w:hint="eastAsia"/>
          <w:lang w:eastAsia="zh-CN"/>
        </w:rPr>
        <w:t xml:space="preserve">requirement of RX beam training. </w:t>
      </w:r>
      <w:r>
        <w:rPr>
          <w:rFonts w:eastAsia="宋体"/>
          <w:lang w:eastAsia="zh-CN"/>
        </w:rPr>
        <w:t>A</w:t>
      </w:r>
      <w:r>
        <w:rPr>
          <w:rFonts w:eastAsia="宋体" w:hint="eastAsia"/>
          <w:lang w:eastAsia="zh-CN"/>
        </w:rPr>
        <w:t xml:space="preserve"> </w:t>
      </w:r>
      <w:r>
        <w:rPr>
          <w:rFonts w:eastAsia="宋体"/>
          <w:lang w:eastAsia="zh-CN"/>
        </w:rPr>
        <w:t>straightforward</w:t>
      </w:r>
      <w:r>
        <w:rPr>
          <w:rFonts w:eastAsia="宋体" w:hint="eastAsia"/>
          <w:lang w:eastAsia="zh-CN"/>
        </w:rPr>
        <w:t xml:space="preserve"> way of RX beam training is to repeat training signal of every TX beam multiple times so that the UE could test and select proper RX beams. </w:t>
      </w:r>
      <w:r>
        <w:rPr>
          <w:rFonts w:eastAsia="宋体"/>
          <w:lang w:eastAsia="zh-CN"/>
        </w:rPr>
        <w:t>B</w:t>
      </w:r>
      <w:r>
        <w:rPr>
          <w:rFonts w:eastAsia="宋体" w:hint="eastAsia"/>
          <w:lang w:eastAsia="zh-CN"/>
        </w:rPr>
        <w:t xml:space="preserve">y receiving these training signal, UE </w:t>
      </w:r>
      <w:r>
        <w:rPr>
          <w:rFonts w:eastAsia="宋体"/>
          <w:lang w:eastAsia="zh-CN"/>
        </w:rPr>
        <w:t>could</w:t>
      </w:r>
      <w:r>
        <w:rPr>
          <w:rFonts w:eastAsia="宋体" w:hint="eastAsia"/>
          <w:lang w:eastAsia="zh-CN"/>
        </w:rPr>
        <w:t xml:space="preserve"> determine preferred TX beams and corresponding RX beam </w:t>
      </w:r>
      <w:r w:rsidR="00AA21E1">
        <w:rPr>
          <w:rFonts w:eastAsia="宋体" w:hint="eastAsia"/>
          <w:lang w:eastAsia="zh-CN"/>
        </w:rPr>
        <w:t>jointly</w:t>
      </w:r>
      <w:r>
        <w:rPr>
          <w:rFonts w:eastAsia="宋体" w:hint="eastAsia"/>
          <w:lang w:eastAsia="zh-CN"/>
        </w:rPr>
        <w:t xml:space="preserve">. </w:t>
      </w:r>
      <w:r w:rsidR="00AA21E1">
        <w:rPr>
          <w:rFonts w:eastAsia="宋体"/>
          <w:lang w:eastAsia="zh-CN"/>
        </w:rPr>
        <w:t>J</w:t>
      </w:r>
      <w:r w:rsidR="00AA21E1">
        <w:rPr>
          <w:rFonts w:eastAsia="宋体" w:hint="eastAsia"/>
          <w:lang w:eastAsia="zh-CN"/>
        </w:rPr>
        <w:t>oint TX/</w:t>
      </w:r>
      <w:r w:rsidR="00447A3E">
        <w:rPr>
          <w:rFonts w:eastAsia="宋体" w:hint="eastAsia"/>
          <w:lang w:eastAsia="zh-CN"/>
        </w:rPr>
        <w:t xml:space="preserve">RX </w:t>
      </w:r>
      <w:r w:rsidR="00AA21E1">
        <w:rPr>
          <w:rFonts w:eastAsia="宋体" w:hint="eastAsia"/>
          <w:lang w:eastAsia="zh-CN"/>
        </w:rPr>
        <w:t>determination offers the best performance, but it</w:t>
      </w:r>
      <w:r>
        <w:rPr>
          <w:rFonts w:eastAsia="宋体" w:hint="eastAsia"/>
          <w:lang w:eastAsia="zh-CN"/>
        </w:rPr>
        <w:t xml:space="preserve"> will lead to large number of beam training signal. </w:t>
      </w:r>
      <w:r>
        <w:rPr>
          <w:rFonts w:eastAsia="宋体"/>
          <w:lang w:eastAsia="zh-CN"/>
        </w:rPr>
        <w:t>A</w:t>
      </w:r>
      <w:r>
        <w:rPr>
          <w:rFonts w:eastAsia="宋体" w:hint="eastAsia"/>
          <w:lang w:eastAsia="zh-CN"/>
        </w:rPr>
        <w:t xml:space="preserve">ssume TRP has </w:t>
      </w:r>
      <w:r w:rsidRPr="00AA21E1">
        <w:rPr>
          <w:rFonts w:eastAsia="宋体" w:hint="eastAsia"/>
          <w:i/>
          <w:lang w:eastAsia="zh-CN"/>
        </w:rPr>
        <w:t>N</w:t>
      </w:r>
      <w:r w:rsidRPr="00DB60CA">
        <w:rPr>
          <w:rFonts w:eastAsia="宋体" w:hint="eastAsia"/>
          <w:vertAlign w:val="subscript"/>
          <w:lang w:eastAsia="zh-CN"/>
        </w:rPr>
        <w:t>TX</w:t>
      </w:r>
      <w:r>
        <w:rPr>
          <w:rFonts w:eastAsia="宋体" w:hint="eastAsia"/>
          <w:lang w:eastAsia="zh-CN"/>
        </w:rPr>
        <w:t xml:space="preserve"> TX beams, and UE has </w:t>
      </w:r>
      <w:r w:rsidRPr="00AA21E1">
        <w:rPr>
          <w:rFonts w:eastAsia="宋体" w:hint="eastAsia"/>
          <w:i/>
          <w:lang w:eastAsia="zh-CN"/>
        </w:rPr>
        <w:t>N</w:t>
      </w:r>
      <w:r w:rsidRPr="00DB60CA">
        <w:rPr>
          <w:rFonts w:eastAsia="宋体" w:hint="eastAsia"/>
          <w:vertAlign w:val="subscript"/>
          <w:lang w:eastAsia="zh-CN"/>
        </w:rPr>
        <w:t>RX</w:t>
      </w:r>
      <w:r>
        <w:rPr>
          <w:rFonts w:eastAsia="宋体" w:hint="eastAsia"/>
          <w:lang w:eastAsia="zh-CN"/>
        </w:rPr>
        <w:t xml:space="preserve"> RX beams</w:t>
      </w:r>
      <w:r w:rsidR="00AA21E1">
        <w:rPr>
          <w:rFonts w:eastAsia="宋体" w:hint="eastAsia"/>
          <w:lang w:eastAsia="zh-CN"/>
        </w:rPr>
        <w:t xml:space="preserve"> to test</w:t>
      </w:r>
      <w:r>
        <w:rPr>
          <w:rFonts w:eastAsia="宋体" w:hint="eastAsia"/>
          <w:lang w:eastAsia="zh-CN"/>
        </w:rPr>
        <w:t xml:space="preserve">, then the total beam training signal shall be at least </w:t>
      </w:r>
      <w:proofErr w:type="spellStart"/>
      <w:r w:rsidRPr="00AA21E1">
        <w:rPr>
          <w:rFonts w:eastAsia="宋体" w:hint="eastAsia"/>
          <w:i/>
          <w:lang w:eastAsia="zh-CN"/>
        </w:rPr>
        <w:t>N</w:t>
      </w:r>
      <w:r w:rsidRPr="00DB60CA">
        <w:rPr>
          <w:rFonts w:eastAsia="宋体" w:hint="eastAsia"/>
          <w:vertAlign w:val="subscript"/>
          <w:lang w:eastAsia="zh-CN"/>
        </w:rPr>
        <w:t>TX</w:t>
      </w:r>
      <w:r>
        <w:rPr>
          <w:rFonts w:eastAsia="宋体" w:hint="eastAsia"/>
          <w:lang w:eastAsia="zh-CN"/>
        </w:rPr>
        <w:t>x</w:t>
      </w:r>
      <w:r w:rsidRPr="00AA21E1">
        <w:rPr>
          <w:rFonts w:eastAsia="宋体" w:hint="eastAsia"/>
          <w:i/>
          <w:lang w:eastAsia="zh-CN"/>
        </w:rPr>
        <w:t>N</w:t>
      </w:r>
      <w:r w:rsidRPr="00DB60CA">
        <w:rPr>
          <w:rFonts w:eastAsia="宋体" w:hint="eastAsia"/>
          <w:vertAlign w:val="subscript"/>
          <w:lang w:eastAsia="zh-CN"/>
        </w:rPr>
        <w:t>RX</w:t>
      </w:r>
      <w:proofErr w:type="spellEnd"/>
      <w:r>
        <w:rPr>
          <w:rFonts w:eastAsia="宋体" w:hint="eastAsia"/>
          <w:lang w:eastAsia="zh-CN"/>
        </w:rPr>
        <w:t>.</w:t>
      </w:r>
      <w:r w:rsidR="00AA21E1">
        <w:rPr>
          <w:rFonts w:eastAsia="宋体" w:hint="eastAsia"/>
          <w:lang w:eastAsia="zh-CN"/>
        </w:rPr>
        <w:t xml:space="preserve"> </w:t>
      </w:r>
      <w:r w:rsidR="00AA21E1">
        <w:rPr>
          <w:rFonts w:eastAsia="宋体"/>
          <w:lang w:eastAsia="zh-CN"/>
        </w:rPr>
        <w:t>I</w:t>
      </w:r>
      <w:r w:rsidR="00AA21E1">
        <w:rPr>
          <w:rFonts w:eastAsia="宋体" w:hint="eastAsia"/>
          <w:lang w:eastAsia="zh-CN"/>
        </w:rPr>
        <w:t xml:space="preserve">n a typical large antenna array system, such beam training signal occupies a great amount of </w:t>
      </w:r>
      <w:r w:rsidR="00AA21E1">
        <w:rPr>
          <w:rFonts w:eastAsia="宋体"/>
          <w:lang w:eastAsia="zh-CN"/>
        </w:rPr>
        <w:t>system</w:t>
      </w:r>
      <w:r w:rsidR="00AA21E1">
        <w:rPr>
          <w:rFonts w:eastAsia="宋体" w:hint="eastAsia"/>
          <w:lang w:eastAsia="zh-CN"/>
        </w:rPr>
        <w:t xml:space="preserve"> resource.</w:t>
      </w:r>
    </w:p>
    <w:p w:rsidR="00E11619" w:rsidRDefault="00AA21E1" w:rsidP="00E11619">
      <w:pPr>
        <w:pStyle w:val="a0"/>
        <w:spacing w:before="120" w:after="0"/>
        <w:rPr>
          <w:rFonts w:eastAsia="宋体"/>
          <w:lang w:eastAsia="zh-CN"/>
        </w:rPr>
      </w:pPr>
      <w:r>
        <w:rPr>
          <w:rFonts w:eastAsia="宋体"/>
          <w:lang w:eastAsia="zh-CN"/>
        </w:rPr>
        <w:t>I</w:t>
      </w:r>
      <w:r>
        <w:rPr>
          <w:rFonts w:eastAsia="宋体" w:hint="eastAsia"/>
          <w:lang w:eastAsia="zh-CN"/>
        </w:rPr>
        <w:t>n multi-stage training, j</w:t>
      </w:r>
      <w:r w:rsidR="00E11619" w:rsidRPr="00342682">
        <w:rPr>
          <w:rFonts w:eastAsia="宋体" w:hint="eastAsia"/>
          <w:lang w:eastAsia="zh-CN"/>
        </w:rPr>
        <w:t xml:space="preserve">oint TX/RX beam determination could be used </w:t>
      </w:r>
      <w:r w:rsidR="00710B76">
        <w:rPr>
          <w:rFonts w:eastAsia="宋体" w:hint="eastAsia"/>
          <w:lang w:eastAsia="zh-CN"/>
        </w:rPr>
        <w:t>in</w:t>
      </w:r>
      <w:r w:rsidR="00E11619" w:rsidRPr="00342682">
        <w:rPr>
          <w:rFonts w:eastAsia="宋体" w:hint="eastAsia"/>
          <w:lang w:eastAsia="zh-CN"/>
        </w:rPr>
        <w:t xml:space="preserve"> the first </w:t>
      </w:r>
      <w:r>
        <w:rPr>
          <w:rFonts w:eastAsia="宋体" w:hint="eastAsia"/>
          <w:lang w:eastAsia="zh-CN"/>
        </w:rPr>
        <w:t>stage</w:t>
      </w:r>
      <w:r w:rsidR="00E11619" w:rsidRPr="00342682">
        <w:rPr>
          <w:rFonts w:eastAsia="宋体" w:hint="eastAsia"/>
          <w:lang w:eastAsia="zh-CN"/>
        </w:rPr>
        <w:t xml:space="preserve"> of training. </w:t>
      </w:r>
      <w:r w:rsidR="00E11619">
        <w:rPr>
          <w:rFonts w:eastAsia="宋体" w:hint="eastAsia"/>
          <w:lang w:eastAsia="zh-CN"/>
        </w:rPr>
        <w:t>For example, training signal is transmitted periodically, and in each period each TX beam</w:t>
      </w:r>
      <w:r w:rsidR="00E11619">
        <w:rPr>
          <w:rFonts w:eastAsia="宋体"/>
          <w:lang w:eastAsia="zh-CN"/>
        </w:rPr>
        <w:t>’</w:t>
      </w:r>
      <w:r w:rsidR="00E11619">
        <w:rPr>
          <w:rFonts w:eastAsia="宋体" w:hint="eastAsia"/>
          <w:lang w:eastAsia="zh-CN"/>
        </w:rPr>
        <w:t xml:space="preserve">s training signal is transmitted one time. UE could test different RX beams by </w:t>
      </w:r>
      <w:r w:rsidR="00E11619">
        <w:rPr>
          <w:rFonts w:eastAsia="宋体"/>
          <w:lang w:eastAsia="zh-CN"/>
        </w:rPr>
        <w:t>switch</w:t>
      </w:r>
      <w:r w:rsidR="00E11619">
        <w:rPr>
          <w:rFonts w:eastAsia="宋体" w:hint="eastAsia"/>
          <w:lang w:eastAsia="zh-CN"/>
        </w:rPr>
        <w:t xml:space="preserve">ing RX beams in different period of training signal. </w:t>
      </w:r>
      <w:r>
        <w:rPr>
          <w:rFonts w:eastAsia="宋体" w:hint="eastAsia"/>
          <w:lang w:eastAsia="zh-CN"/>
        </w:rPr>
        <w:t>T</w:t>
      </w:r>
      <w:r w:rsidR="00E11619">
        <w:rPr>
          <w:rFonts w:eastAsia="宋体" w:hint="eastAsia"/>
          <w:lang w:eastAsia="zh-CN"/>
        </w:rPr>
        <w:t xml:space="preserve">raining signal of each beam </w:t>
      </w:r>
      <w:r>
        <w:rPr>
          <w:rFonts w:eastAsia="宋体" w:hint="eastAsia"/>
          <w:lang w:eastAsia="zh-CN"/>
        </w:rPr>
        <w:t>can also be</w:t>
      </w:r>
      <w:r w:rsidR="00E11619">
        <w:rPr>
          <w:rFonts w:eastAsia="宋体" w:hint="eastAsia"/>
          <w:lang w:eastAsia="zh-CN"/>
        </w:rPr>
        <w:t xml:space="preserve"> repeated multiple times within each period, the</w:t>
      </w:r>
      <w:r>
        <w:rPr>
          <w:rFonts w:eastAsia="宋体" w:hint="eastAsia"/>
          <w:lang w:eastAsia="zh-CN"/>
        </w:rPr>
        <w:t>n</w:t>
      </w:r>
      <w:r w:rsidR="00E11619">
        <w:rPr>
          <w:rFonts w:eastAsia="宋体" w:hint="eastAsia"/>
          <w:lang w:eastAsia="zh-CN"/>
        </w:rPr>
        <w:t xml:space="preserve"> UE could test candidate RX beams within </w:t>
      </w:r>
      <w:r>
        <w:rPr>
          <w:rFonts w:eastAsia="宋体" w:hint="eastAsia"/>
          <w:lang w:eastAsia="zh-CN"/>
        </w:rPr>
        <w:t>one</w:t>
      </w:r>
      <w:r w:rsidR="00E11619">
        <w:rPr>
          <w:rFonts w:eastAsia="宋体" w:hint="eastAsia"/>
          <w:lang w:eastAsia="zh-CN"/>
        </w:rPr>
        <w:t xml:space="preserve"> period. </w:t>
      </w:r>
      <w:r w:rsidR="00E11619">
        <w:rPr>
          <w:rFonts w:eastAsia="宋体"/>
          <w:lang w:eastAsia="zh-CN"/>
        </w:rPr>
        <w:t>T</w:t>
      </w:r>
      <w:r w:rsidR="00E11619">
        <w:rPr>
          <w:rFonts w:eastAsia="宋体" w:hint="eastAsia"/>
          <w:lang w:eastAsia="zh-CN"/>
        </w:rPr>
        <w:t xml:space="preserve">o </w:t>
      </w:r>
      <w:r>
        <w:rPr>
          <w:rFonts w:eastAsia="宋体" w:hint="eastAsia"/>
          <w:lang w:eastAsia="zh-CN"/>
        </w:rPr>
        <w:t>maintain</w:t>
      </w:r>
      <w:r w:rsidR="00E11619">
        <w:rPr>
          <w:rFonts w:eastAsia="宋体" w:hint="eastAsia"/>
          <w:lang w:eastAsia="zh-CN"/>
        </w:rPr>
        <w:t xml:space="preserve"> training overhead, the period of the latter approach shall be set </w:t>
      </w:r>
      <w:r w:rsidR="00E11619" w:rsidRPr="00AA21E1">
        <w:rPr>
          <w:rFonts w:eastAsia="宋体" w:hint="eastAsia"/>
          <w:i/>
          <w:lang w:eastAsia="zh-CN"/>
        </w:rPr>
        <w:t>N</w:t>
      </w:r>
      <w:r w:rsidR="00E11619" w:rsidRPr="002C6B27">
        <w:rPr>
          <w:rFonts w:eastAsia="宋体" w:hint="eastAsia"/>
          <w:vertAlign w:val="subscript"/>
          <w:lang w:eastAsia="zh-CN"/>
        </w:rPr>
        <w:t>RX</w:t>
      </w:r>
      <w:r w:rsidR="00E11619">
        <w:rPr>
          <w:rFonts w:eastAsia="宋体" w:hint="eastAsia"/>
          <w:vertAlign w:val="subscript"/>
          <w:lang w:eastAsia="zh-CN"/>
        </w:rPr>
        <w:t xml:space="preserve"> </w:t>
      </w:r>
      <w:r w:rsidR="00E11619">
        <w:rPr>
          <w:rFonts w:eastAsia="宋体" w:hint="eastAsia"/>
          <w:lang w:eastAsia="zh-CN"/>
        </w:rPr>
        <w:t>time</w:t>
      </w:r>
      <w:r w:rsidR="00A74491">
        <w:rPr>
          <w:rFonts w:eastAsia="宋体" w:hint="eastAsia"/>
          <w:lang w:eastAsia="zh-CN"/>
        </w:rPr>
        <w:t>s</w:t>
      </w:r>
      <w:r w:rsidR="00E11619">
        <w:rPr>
          <w:rFonts w:eastAsia="宋体" w:hint="eastAsia"/>
          <w:lang w:eastAsia="zh-CN"/>
        </w:rPr>
        <w:t xml:space="preserve"> of the former one.</w:t>
      </w:r>
      <w:r w:rsidR="00A74491">
        <w:rPr>
          <w:rFonts w:eastAsia="宋体" w:hint="eastAsia"/>
          <w:lang w:eastAsia="zh-CN"/>
        </w:rPr>
        <w:t xml:space="preserve"> </w:t>
      </w:r>
      <w:r w:rsidR="00A74491">
        <w:rPr>
          <w:rFonts w:eastAsia="宋体"/>
          <w:lang w:eastAsia="zh-CN"/>
        </w:rPr>
        <w:t>I</w:t>
      </w:r>
      <w:r w:rsidR="00A74491">
        <w:rPr>
          <w:rFonts w:eastAsia="宋体" w:hint="eastAsia"/>
          <w:lang w:eastAsia="zh-CN"/>
        </w:rPr>
        <w:t xml:space="preserve">n the first stage, the overhead could be </w:t>
      </w:r>
      <w:r w:rsidR="00A74491">
        <w:rPr>
          <w:rFonts w:eastAsia="宋体"/>
          <w:lang w:eastAsia="zh-CN"/>
        </w:rPr>
        <w:t>controlled</w:t>
      </w:r>
      <w:r w:rsidR="00A74491">
        <w:rPr>
          <w:rFonts w:eastAsia="宋体" w:hint="eastAsia"/>
          <w:lang w:eastAsia="zh-CN"/>
        </w:rPr>
        <w:t xml:space="preserve"> by limiting the number of candidate beams.</w:t>
      </w:r>
    </w:p>
    <w:p w:rsidR="00447A3E" w:rsidRPr="00447A3E" w:rsidRDefault="00877C19" w:rsidP="00E11619">
      <w:pPr>
        <w:pStyle w:val="a0"/>
        <w:spacing w:before="120" w:after="0"/>
        <w:rPr>
          <w:rFonts w:eastAsia="宋体"/>
          <w:b/>
          <w:lang w:eastAsia="zh-CN"/>
        </w:rPr>
      </w:pPr>
      <w:r w:rsidRPr="00877C19">
        <w:rPr>
          <w:rFonts w:eastAsia="宋体"/>
          <w:b/>
          <w:lang w:eastAsia="zh-CN"/>
        </w:rPr>
        <w:t>Observation:</w:t>
      </w:r>
    </w:p>
    <w:p w:rsidR="00745E6F" w:rsidRDefault="00877C19">
      <w:pPr>
        <w:pStyle w:val="a0"/>
        <w:numPr>
          <w:ilvl w:val="0"/>
          <w:numId w:val="5"/>
        </w:numPr>
        <w:rPr>
          <w:rFonts w:eastAsia="宋体"/>
          <w:i/>
          <w:lang w:eastAsia="zh-CN"/>
        </w:rPr>
      </w:pPr>
      <w:r w:rsidRPr="00877C19">
        <w:rPr>
          <w:rFonts w:eastAsia="宋体"/>
          <w:i/>
          <w:lang w:eastAsia="zh-CN"/>
        </w:rPr>
        <w:t>Joint TX/RX beam determination could be used in the first stage of multi-stage training.</w:t>
      </w:r>
    </w:p>
    <w:p w:rsidR="00A74491" w:rsidRDefault="00E11619" w:rsidP="00E11619">
      <w:pPr>
        <w:pStyle w:val="Style11"/>
        <w:numPr>
          <w:ilvl w:val="0"/>
          <w:numId w:val="0"/>
        </w:numPr>
        <w:tabs>
          <w:tab w:val="left" w:pos="567"/>
        </w:tabs>
        <w:rPr>
          <w:rFonts w:ascii="Times New Roman" w:eastAsia="宋体" w:hAnsi="Times New Roman"/>
          <w:b w:val="0"/>
          <w:sz w:val="20"/>
          <w:lang w:eastAsia="zh-CN"/>
        </w:rPr>
      </w:pPr>
      <w:r w:rsidRPr="00323B61">
        <w:rPr>
          <w:rFonts w:ascii="Times New Roman" w:eastAsia="宋体" w:hAnsi="Times New Roman"/>
          <w:b w:val="0"/>
          <w:sz w:val="20"/>
          <w:lang w:eastAsia="zh-CN"/>
        </w:rPr>
        <w:t>A</w:t>
      </w:r>
      <w:r w:rsidRPr="00323B61">
        <w:rPr>
          <w:rFonts w:ascii="Times New Roman" w:eastAsia="宋体" w:hAnsi="Times New Roman" w:hint="eastAsia"/>
          <w:b w:val="0"/>
          <w:sz w:val="20"/>
          <w:lang w:eastAsia="zh-CN"/>
        </w:rPr>
        <w:t xml:space="preserve">lternatively, </w:t>
      </w:r>
      <w:r>
        <w:rPr>
          <w:rFonts w:ascii="Times New Roman" w:eastAsia="宋体" w:hAnsi="Times New Roman" w:hint="eastAsia"/>
          <w:b w:val="0"/>
          <w:sz w:val="20"/>
          <w:lang w:eastAsia="zh-CN"/>
        </w:rPr>
        <w:t xml:space="preserve">TX beams and RX beams can be determined </w:t>
      </w:r>
      <w:r w:rsidR="00447A3E">
        <w:rPr>
          <w:rFonts w:ascii="Times New Roman" w:eastAsia="宋体" w:hAnsi="Times New Roman" w:hint="eastAsia"/>
          <w:b w:val="0"/>
          <w:sz w:val="20"/>
          <w:lang w:eastAsia="zh-CN"/>
        </w:rPr>
        <w:t>separately</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o be specific, UE determines preferred TX beam with an assumed RX beam so that the training signal design for TX beam selection does not need to consider RX beam training. For RX beam determination, TRP transmits additional RX beam training signal.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RX beam training </w:t>
      </w:r>
      <w:r w:rsidR="00A74491">
        <w:rPr>
          <w:rFonts w:ascii="Times New Roman" w:eastAsia="宋体" w:hAnsi="Times New Roman" w:hint="eastAsia"/>
          <w:b w:val="0"/>
          <w:sz w:val="20"/>
          <w:lang w:eastAsia="zh-CN"/>
        </w:rPr>
        <w:t>signal can be transmitted</w:t>
      </w:r>
      <w:r>
        <w:rPr>
          <w:rFonts w:ascii="Times New Roman" w:eastAsia="宋体" w:hAnsi="Times New Roman" w:hint="eastAsia"/>
          <w:b w:val="0"/>
          <w:sz w:val="20"/>
          <w:lang w:eastAsia="zh-CN"/>
        </w:rPr>
        <w:t xml:space="preserve"> with beams recommended by UE. </w:t>
      </w:r>
      <w:r w:rsidR="00A74491">
        <w:rPr>
          <w:rFonts w:ascii="Times New Roman" w:eastAsia="宋体" w:hAnsi="Times New Roman" w:hint="eastAsia"/>
          <w:b w:val="0"/>
          <w:sz w:val="20"/>
          <w:lang w:eastAsia="zh-CN"/>
        </w:rPr>
        <w:t xml:space="preserve">By receiving the RX beam training signal, UE could select its own RX beam. </w:t>
      </w:r>
      <w:r w:rsidR="00A74491">
        <w:rPr>
          <w:rFonts w:ascii="Times New Roman" w:eastAsia="宋体" w:hAnsi="Times New Roman"/>
          <w:b w:val="0"/>
          <w:sz w:val="20"/>
          <w:lang w:eastAsia="zh-CN"/>
        </w:rPr>
        <w:t>A</w:t>
      </w:r>
      <w:r w:rsidR="00A74491">
        <w:rPr>
          <w:rFonts w:ascii="Times New Roman" w:eastAsia="宋体" w:hAnsi="Times New Roman" w:hint="eastAsia"/>
          <w:b w:val="0"/>
          <w:sz w:val="20"/>
          <w:lang w:eastAsia="zh-CN"/>
        </w:rPr>
        <w:t xml:space="preserve">s the training signal is </w:t>
      </w:r>
      <w:r w:rsidR="00A74491">
        <w:rPr>
          <w:rFonts w:ascii="Times New Roman" w:eastAsia="宋体" w:hAnsi="Times New Roman"/>
          <w:b w:val="0"/>
          <w:sz w:val="20"/>
          <w:lang w:eastAsia="zh-CN"/>
        </w:rPr>
        <w:t>transmitted</w:t>
      </w:r>
      <w:r w:rsidR="00A74491">
        <w:rPr>
          <w:rFonts w:ascii="Times New Roman" w:eastAsia="宋体" w:hAnsi="Times New Roman" w:hint="eastAsia"/>
          <w:b w:val="0"/>
          <w:sz w:val="20"/>
          <w:lang w:eastAsia="zh-CN"/>
        </w:rPr>
        <w:t xml:space="preserve"> with preferred TX beam, the UE selected RX beam </w:t>
      </w:r>
      <w:r w:rsidR="00710B76">
        <w:rPr>
          <w:rFonts w:ascii="Times New Roman" w:eastAsia="宋体" w:hAnsi="Times New Roman" w:hint="eastAsia"/>
          <w:b w:val="0"/>
          <w:sz w:val="20"/>
          <w:lang w:eastAsia="zh-CN"/>
        </w:rPr>
        <w:t>could properly receive signal transmitted by the preferred TX beam, i.e., a reasonable TX/RX beam pair is acquired.</w:t>
      </w:r>
      <w:r w:rsidR="006B2710">
        <w:rPr>
          <w:rFonts w:ascii="Times New Roman" w:eastAsia="宋体" w:hAnsi="Times New Roman" w:hint="eastAsia"/>
          <w:b w:val="0"/>
          <w:sz w:val="20"/>
          <w:lang w:eastAsia="zh-CN"/>
        </w:rPr>
        <w:t xml:space="preserve"> Separate</w:t>
      </w:r>
      <w:r w:rsidR="006B2710" w:rsidRPr="006B2710">
        <w:rPr>
          <w:rFonts w:ascii="Times New Roman" w:eastAsia="宋体" w:hAnsi="Times New Roman"/>
          <w:b w:val="0"/>
          <w:sz w:val="20"/>
          <w:lang w:eastAsia="zh-CN"/>
        </w:rPr>
        <w:t xml:space="preserve"> TX/RX beam determination could be used in the </w:t>
      </w:r>
      <w:r w:rsidR="006B2710">
        <w:rPr>
          <w:rFonts w:ascii="Times New Roman" w:eastAsia="宋体" w:hAnsi="Times New Roman" w:hint="eastAsia"/>
          <w:b w:val="0"/>
          <w:sz w:val="20"/>
          <w:lang w:eastAsia="zh-CN"/>
        </w:rPr>
        <w:t>second</w:t>
      </w:r>
      <w:r w:rsidR="006B2710" w:rsidRPr="006B2710">
        <w:rPr>
          <w:rFonts w:ascii="Times New Roman" w:eastAsia="宋体" w:hAnsi="Times New Roman"/>
          <w:b w:val="0"/>
          <w:sz w:val="20"/>
          <w:lang w:eastAsia="zh-CN"/>
        </w:rPr>
        <w:t xml:space="preserve"> stage of training</w:t>
      </w:r>
      <w:r w:rsidR="006B2710">
        <w:rPr>
          <w:rFonts w:ascii="Times New Roman" w:eastAsia="宋体" w:hAnsi="Times New Roman" w:hint="eastAsia"/>
          <w:b w:val="0"/>
          <w:sz w:val="20"/>
          <w:lang w:eastAsia="zh-CN"/>
        </w:rPr>
        <w:t xml:space="preserve"> to get accurate beam information</w:t>
      </w:r>
      <w:r w:rsidR="006B2710" w:rsidRPr="006B2710">
        <w:rPr>
          <w:rFonts w:ascii="Times New Roman" w:eastAsia="宋体" w:hAnsi="Times New Roman"/>
          <w:b w:val="0"/>
          <w:sz w:val="20"/>
          <w:lang w:eastAsia="zh-CN"/>
        </w:rPr>
        <w:t>.</w:t>
      </w:r>
    </w:p>
    <w:p w:rsidR="00447A3E" w:rsidRPr="00447A3E" w:rsidRDefault="00447A3E" w:rsidP="00447A3E">
      <w:pPr>
        <w:pStyle w:val="a0"/>
        <w:spacing w:before="120" w:after="0"/>
        <w:rPr>
          <w:rFonts w:eastAsia="宋体"/>
          <w:b/>
          <w:lang w:eastAsia="zh-CN"/>
        </w:rPr>
      </w:pPr>
      <w:r w:rsidRPr="00447A3E">
        <w:rPr>
          <w:rFonts w:eastAsia="宋体"/>
          <w:b/>
          <w:lang w:eastAsia="zh-CN"/>
        </w:rPr>
        <w:t>O</w:t>
      </w:r>
      <w:r w:rsidRPr="00447A3E">
        <w:rPr>
          <w:rFonts w:eastAsia="宋体" w:hint="eastAsia"/>
          <w:b/>
          <w:lang w:eastAsia="zh-CN"/>
        </w:rPr>
        <w:t>bservation:</w:t>
      </w:r>
    </w:p>
    <w:p w:rsidR="00745E6F" w:rsidRDefault="00447A3E">
      <w:pPr>
        <w:pStyle w:val="a0"/>
        <w:numPr>
          <w:ilvl w:val="0"/>
          <w:numId w:val="5"/>
        </w:numPr>
        <w:rPr>
          <w:rFonts w:eastAsia="宋体"/>
          <w:b/>
          <w:i/>
          <w:lang w:eastAsia="zh-CN"/>
        </w:rPr>
      </w:pPr>
      <w:r>
        <w:rPr>
          <w:rFonts w:eastAsia="宋体" w:hint="eastAsia"/>
          <w:i/>
          <w:lang w:eastAsia="zh-CN"/>
        </w:rPr>
        <w:t>Separate</w:t>
      </w:r>
      <w:r w:rsidRPr="00447A3E">
        <w:rPr>
          <w:rFonts w:eastAsia="宋体" w:hint="eastAsia"/>
          <w:i/>
          <w:lang w:eastAsia="zh-CN"/>
        </w:rPr>
        <w:t xml:space="preserve"> TX/RX beam determination could be used in the </w:t>
      </w:r>
      <w:r>
        <w:rPr>
          <w:rFonts w:eastAsia="宋体" w:hint="eastAsia"/>
          <w:i/>
          <w:lang w:eastAsia="zh-CN"/>
        </w:rPr>
        <w:t>second</w:t>
      </w:r>
      <w:r w:rsidRPr="00447A3E">
        <w:rPr>
          <w:rFonts w:eastAsia="宋体" w:hint="eastAsia"/>
          <w:i/>
          <w:lang w:eastAsia="zh-CN"/>
        </w:rPr>
        <w:t xml:space="preserve"> stage of multi-stage training.</w:t>
      </w:r>
    </w:p>
    <w:p w:rsidR="00E11619" w:rsidRPr="00972C2F" w:rsidRDefault="00E11619" w:rsidP="00E11619">
      <w:pPr>
        <w:pStyle w:val="Style11"/>
        <w:numPr>
          <w:ilvl w:val="0"/>
          <w:numId w:val="0"/>
        </w:numPr>
        <w:tabs>
          <w:tab w:val="left" w:pos="567"/>
        </w:tabs>
        <w:rPr>
          <w:rFonts w:ascii="Times New Roman" w:eastAsia="宋体" w:hAnsi="Times New Roman"/>
          <w:b w:val="0"/>
          <w:sz w:val="20"/>
          <w:lang w:eastAsia="zh-CN"/>
        </w:rPr>
      </w:pP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RX beam and TX beam training can be carried out iteratively to </w:t>
      </w:r>
      <w:r w:rsidR="00710B76">
        <w:rPr>
          <w:rFonts w:ascii="Times New Roman" w:eastAsia="宋体" w:hAnsi="Times New Roman" w:hint="eastAsia"/>
          <w:b w:val="0"/>
          <w:sz w:val="20"/>
          <w:lang w:eastAsia="zh-CN"/>
        </w:rPr>
        <w:t>successively</w:t>
      </w:r>
      <w:r>
        <w:rPr>
          <w:rFonts w:ascii="Times New Roman" w:eastAsia="宋体" w:hAnsi="Times New Roman" w:hint="eastAsia"/>
          <w:b w:val="0"/>
          <w:sz w:val="20"/>
          <w:lang w:eastAsia="zh-CN"/>
        </w:rPr>
        <w:t xml:space="preserve"> update the TX beam and RX beam. TRP and UE maintain a best TX beam and RX beam individually. </w:t>
      </w:r>
      <w:r>
        <w:rPr>
          <w:rFonts w:ascii="Times New Roman" w:eastAsia="宋体" w:hAnsi="Times New Roman"/>
          <w:b w:val="0"/>
          <w:sz w:val="20"/>
          <w:lang w:eastAsia="zh-CN"/>
        </w:rPr>
        <w:t>I</w:t>
      </w:r>
      <w:r>
        <w:rPr>
          <w:rFonts w:ascii="Times New Roman" w:eastAsia="宋体" w:hAnsi="Times New Roman" w:hint="eastAsia"/>
          <w:b w:val="0"/>
          <w:sz w:val="20"/>
          <w:lang w:eastAsia="zh-CN"/>
        </w:rPr>
        <w:t>n the TX beam training phase, the TRP sends beam training signal around the best TX beam and UE receives the training signal with its best RX beam. UE reports recommend</w:t>
      </w:r>
      <w:r w:rsidR="005413FB">
        <w:rPr>
          <w:rFonts w:ascii="Times New Roman" w:eastAsia="宋体" w:hAnsi="Times New Roman" w:hint="eastAsia"/>
          <w:b w:val="0"/>
          <w:sz w:val="20"/>
          <w:lang w:eastAsia="zh-CN"/>
        </w:rPr>
        <w:t>ed</w:t>
      </w:r>
      <w:r>
        <w:rPr>
          <w:rFonts w:ascii="Times New Roman" w:eastAsia="宋体" w:hAnsi="Times New Roman" w:hint="eastAsia"/>
          <w:b w:val="0"/>
          <w:sz w:val="20"/>
          <w:lang w:eastAsia="zh-CN"/>
        </w:rPr>
        <w:t xml:space="preserve"> TX beam based on the training signal and TRP </w:t>
      </w:r>
      <w:r w:rsidR="00E81C96">
        <w:rPr>
          <w:rFonts w:ascii="Times New Roman" w:eastAsia="宋体" w:hAnsi="Times New Roman" w:hint="eastAsia"/>
          <w:b w:val="0"/>
          <w:sz w:val="20"/>
          <w:lang w:eastAsia="zh-CN"/>
        </w:rPr>
        <w:t>adjusts</w:t>
      </w:r>
      <w:r>
        <w:rPr>
          <w:rFonts w:ascii="Times New Roman" w:eastAsia="宋体" w:hAnsi="Times New Roman" w:hint="eastAsia"/>
          <w:b w:val="0"/>
          <w:sz w:val="20"/>
          <w:lang w:eastAsia="zh-CN"/>
        </w:rPr>
        <w:t xml:space="preserve"> the best TX beam based on UE reporting. </w:t>
      </w:r>
      <w:r>
        <w:rPr>
          <w:rFonts w:ascii="Times New Roman" w:eastAsia="宋体" w:hAnsi="Times New Roman"/>
          <w:b w:val="0"/>
          <w:sz w:val="20"/>
          <w:lang w:eastAsia="zh-CN"/>
        </w:rPr>
        <w:t>I</w:t>
      </w:r>
      <w:r>
        <w:rPr>
          <w:rFonts w:ascii="Times New Roman" w:eastAsia="宋体" w:hAnsi="Times New Roman" w:hint="eastAsia"/>
          <w:b w:val="0"/>
          <w:sz w:val="20"/>
          <w:lang w:eastAsia="zh-CN"/>
        </w:rPr>
        <w:t>n the RX beam training phase, the TRP sends RX beam training signal with the best TX beam and UE receive the training signal with candidate RX beams and possibly selects a new RX beam and update</w:t>
      </w:r>
      <w:r w:rsidR="00710B76">
        <w:rPr>
          <w:rFonts w:ascii="Times New Roman" w:eastAsia="宋体" w:hAnsi="Times New Roman" w:hint="eastAsia"/>
          <w:b w:val="0"/>
          <w:sz w:val="20"/>
          <w:lang w:eastAsia="zh-CN"/>
        </w:rPr>
        <w:t>s</w:t>
      </w:r>
      <w:r>
        <w:rPr>
          <w:rFonts w:ascii="Times New Roman" w:eastAsia="宋体" w:hAnsi="Times New Roman" w:hint="eastAsia"/>
          <w:b w:val="0"/>
          <w:sz w:val="20"/>
          <w:lang w:eastAsia="zh-CN"/>
        </w:rPr>
        <w:t xml:space="preserve"> the best RX beam.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TX beam training phase and RX beam training phase can be </w:t>
      </w:r>
      <w:r>
        <w:rPr>
          <w:rFonts w:ascii="Times New Roman" w:eastAsia="宋体" w:hAnsi="Times New Roman"/>
          <w:b w:val="0"/>
          <w:sz w:val="20"/>
          <w:lang w:eastAsia="zh-CN"/>
        </w:rPr>
        <w:t>controlled</w:t>
      </w:r>
      <w:r>
        <w:rPr>
          <w:rFonts w:ascii="Times New Roman" w:eastAsia="宋体" w:hAnsi="Times New Roman" w:hint="eastAsia"/>
          <w:b w:val="0"/>
          <w:sz w:val="20"/>
          <w:lang w:eastAsia="zh-CN"/>
        </w:rPr>
        <w:t xml:space="preserve"> by TRP and carried out alternatively.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best TX beam and RX beam would therefore continuously be updated and approach the optimal TX and RX beam.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procedure could be illustrated with </w:t>
      </w:r>
      <w:r>
        <w:rPr>
          <w:rFonts w:ascii="Times New Roman" w:eastAsia="宋体" w:hAnsi="Times New Roman"/>
          <w:b w:val="0"/>
          <w:sz w:val="20"/>
          <w:lang w:eastAsia="zh-CN"/>
        </w:rPr>
        <w:t>example</w:t>
      </w:r>
      <w:r>
        <w:rPr>
          <w:rFonts w:ascii="Times New Roman" w:eastAsia="宋体" w:hAnsi="Times New Roman" w:hint="eastAsia"/>
          <w:b w:val="0"/>
          <w:sz w:val="20"/>
          <w:lang w:eastAsia="zh-CN"/>
        </w:rPr>
        <w:t xml:space="preserve"> shown in Figure 1. </w:t>
      </w:r>
    </w:p>
    <w:p w:rsidR="00E11619" w:rsidRDefault="00495B42" w:rsidP="00E11619">
      <w:pPr>
        <w:pStyle w:val="Style11"/>
        <w:numPr>
          <w:ilvl w:val="0"/>
          <w:numId w:val="0"/>
        </w:numPr>
        <w:tabs>
          <w:tab w:val="left" w:pos="567"/>
        </w:tabs>
        <w:jc w:val="center"/>
        <w:rPr>
          <w:rFonts w:eastAsiaTheme="minorEastAsia"/>
          <w:lang w:eastAsia="zh-CN"/>
        </w:rPr>
      </w:pPr>
      <w:r w:rsidRPr="00495B42">
        <w:lastRenderedPageBreak/>
        <w:pict>
          <v:shape id="_x0000_i1026" type="#_x0000_t75" style="width:421.25pt;height:192.9pt">
            <v:imagedata r:id="rId9" o:title=""/>
          </v:shape>
        </w:pict>
      </w:r>
    </w:p>
    <w:p w:rsidR="00E11619" w:rsidRDefault="00E11619" w:rsidP="00E11619">
      <w:pPr>
        <w:pStyle w:val="Style11"/>
        <w:numPr>
          <w:ilvl w:val="0"/>
          <w:numId w:val="0"/>
        </w:numPr>
        <w:tabs>
          <w:tab w:val="left" w:pos="567"/>
        </w:tabs>
        <w:jc w:val="center"/>
        <w:rPr>
          <w:rFonts w:ascii="Times New Roman" w:eastAsiaTheme="minorEastAsia" w:hAnsi="Times New Roman"/>
          <w:b w:val="0"/>
          <w:sz w:val="20"/>
          <w:lang w:eastAsia="zh-CN"/>
        </w:rPr>
      </w:pPr>
      <w:r w:rsidRPr="00D4681C">
        <w:rPr>
          <w:rFonts w:ascii="Times New Roman" w:eastAsiaTheme="minorEastAsia" w:hAnsi="Times New Roman"/>
          <w:b w:val="0"/>
          <w:sz w:val="20"/>
          <w:lang w:eastAsia="zh-CN"/>
        </w:rPr>
        <w:t xml:space="preserve">Figure </w:t>
      </w:r>
      <w:r w:rsidR="00710B76" w:rsidRPr="00D4681C">
        <w:rPr>
          <w:rFonts w:ascii="Times New Roman" w:eastAsiaTheme="minorEastAsia" w:hAnsi="Times New Roman" w:hint="eastAsia"/>
          <w:b w:val="0"/>
          <w:sz w:val="20"/>
          <w:lang w:eastAsia="zh-CN"/>
        </w:rPr>
        <w:t>2</w:t>
      </w:r>
      <w:r w:rsidRPr="00D4681C">
        <w:rPr>
          <w:rFonts w:ascii="Times New Roman" w:eastAsiaTheme="minorEastAsia" w:hAnsi="Times New Roman"/>
          <w:b w:val="0"/>
          <w:sz w:val="20"/>
          <w:lang w:eastAsia="zh-CN"/>
        </w:rPr>
        <w:t xml:space="preserve">: </w:t>
      </w:r>
      <w:r w:rsidR="00E81C96" w:rsidRPr="00D4681C">
        <w:rPr>
          <w:rFonts w:ascii="Times New Roman" w:eastAsiaTheme="minorEastAsia" w:hAnsi="Times New Roman" w:hint="eastAsia"/>
          <w:b w:val="0"/>
          <w:sz w:val="20"/>
          <w:lang w:eastAsia="zh-CN"/>
        </w:rPr>
        <w:t>Iterative</w:t>
      </w:r>
      <w:r w:rsidR="00E81C96" w:rsidRPr="00D4681C">
        <w:rPr>
          <w:rFonts w:ascii="Times New Roman" w:eastAsiaTheme="minorEastAsia" w:hAnsi="Times New Roman"/>
          <w:b w:val="0"/>
          <w:sz w:val="20"/>
          <w:lang w:eastAsia="zh-CN"/>
        </w:rPr>
        <w:t xml:space="preserve"> </w:t>
      </w:r>
      <w:r w:rsidR="00E81C96" w:rsidRPr="00D4681C">
        <w:rPr>
          <w:rFonts w:ascii="Times New Roman" w:eastAsiaTheme="minorEastAsia" w:hAnsi="Times New Roman" w:hint="eastAsia"/>
          <w:b w:val="0"/>
          <w:sz w:val="20"/>
          <w:lang w:eastAsia="zh-CN"/>
        </w:rPr>
        <w:t>update</w:t>
      </w:r>
      <w:r w:rsidR="00E81C96" w:rsidRPr="00D4681C">
        <w:rPr>
          <w:rFonts w:ascii="Times New Roman" w:eastAsiaTheme="minorEastAsia" w:hAnsi="Times New Roman"/>
          <w:b w:val="0"/>
          <w:sz w:val="20"/>
          <w:lang w:eastAsia="zh-CN"/>
        </w:rPr>
        <w:t xml:space="preserve"> </w:t>
      </w:r>
      <w:r w:rsidRPr="00D4681C">
        <w:rPr>
          <w:rFonts w:ascii="Times New Roman" w:eastAsiaTheme="minorEastAsia" w:hAnsi="Times New Roman"/>
          <w:b w:val="0"/>
          <w:sz w:val="20"/>
          <w:lang w:eastAsia="zh-CN"/>
        </w:rPr>
        <w:t>of TX and RX beam</w:t>
      </w:r>
    </w:p>
    <w:p w:rsidR="00E11619" w:rsidRPr="006B2710" w:rsidRDefault="00E11619" w:rsidP="00E11619">
      <w:pPr>
        <w:pStyle w:val="Style11"/>
        <w:numPr>
          <w:ilvl w:val="0"/>
          <w:numId w:val="0"/>
        </w:numPr>
        <w:tabs>
          <w:tab w:val="left" w:pos="567"/>
        </w:tabs>
        <w:rPr>
          <w:rFonts w:ascii="Times New Roman" w:eastAsiaTheme="minorEastAsia" w:hAnsi="Times New Roman"/>
          <w:i/>
          <w:sz w:val="20"/>
          <w:lang w:eastAsia="zh-CN"/>
        </w:rPr>
      </w:pPr>
      <w:r w:rsidRPr="006B2710">
        <w:rPr>
          <w:rFonts w:ascii="Times New Roman" w:eastAsiaTheme="minorEastAsia" w:hAnsi="Times New Roman"/>
          <w:i/>
          <w:sz w:val="20"/>
          <w:lang w:eastAsia="zh-CN"/>
        </w:rPr>
        <w:t>P</w:t>
      </w:r>
      <w:r w:rsidRPr="006B2710">
        <w:rPr>
          <w:rFonts w:ascii="Times New Roman" w:eastAsiaTheme="minorEastAsia" w:hAnsi="Times New Roman" w:hint="eastAsia"/>
          <w:i/>
          <w:sz w:val="20"/>
          <w:lang w:eastAsia="zh-CN"/>
        </w:rPr>
        <w:t>roposal</w:t>
      </w:r>
      <w:r w:rsidR="006B2710" w:rsidRPr="006B2710">
        <w:rPr>
          <w:rFonts w:ascii="Times New Roman" w:eastAsiaTheme="minorEastAsia" w:hAnsi="Times New Roman" w:hint="eastAsia"/>
          <w:i/>
          <w:sz w:val="20"/>
          <w:lang w:eastAsia="zh-CN"/>
        </w:rPr>
        <w:t xml:space="preserve"> 2</w:t>
      </w:r>
      <w:r w:rsidRPr="006B2710">
        <w:rPr>
          <w:rFonts w:ascii="Times New Roman" w:eastAsiaTheme="minorEastAsia" w:hAnsi="Times New Roman" w:hint="eastAsia"/>
          <w:i/>
          <w:sz w:val="20"/>
          <w:lang w:eastAsia="zh-CN"/>
        </w:rPr>
        <w:t>:</w:t>
      </w:r>
    </w:p>
    <w:p w:rsidR="006B2710" w:rsidRPr="006B2710" w:rsidRDefault="006B2710" w:rsidP="006B2710">
      <w:pPr>
        <w:pStyle w:val="a0"/>
        <w:numPr>
          <w:ilvl w:val="0"/>
          <w:numId w:val="5"/>
        </w:numPr>
        <w:rPr>
          <w:rFonts w:eastAsia="宋体"/>
          <w:i/>
          <w:lang w:eastAsia="zh-CN"/>
        </w:rPr>
      </w:pPr>
      <w:r w:rsidRPr="006B2710">
        <w:rPr>
          <w:rFonts w:eastAsia="宋体"/>
          <w:i/>
          <w:lang w:eastAsia="zh-CN"/>
        </w:rPr>
        <w:t>J</w:t>
      </w:r>
      <w:r w:rsidRPr="006B2710">
        <w:rPr>
          <w:rFonts w:eastAsia="宋体" w:hint="eastAsia"/>
          <w:i/>
          <w:lang w:eastAsia="zh-CN"/>
        </w:rPr>
        <w:t>oint and separate TX/RX beam training are supported in NR.</w:t>
      </w:r>
    </w:p>
    <w:p w:rsidR="0070535A" w:rsidRPr="000D6861" w:rsidRDefault="0070535A" w:rsidP="00CC6121">
      <w:pPr>
        <w:pStyle w:val="a0"/>
        <w:spacing w:before="120" w:after="0"/>
        <w:rPr>
          <w:rFonts w:eastAsia="宋体"/>
          <w:lang w:eastAsia="zh-CN"/>
        </w:rPr>
      </w:pPr>
    </w:p>
    <w:p w:rsidR="00E85B11" w:rsidRPr="00696076" w:rsidRDefault="00E85B11" w:rsidP="00696076">
      <w:pPr>
        <w:pStyle w:val="2"/>
        <w:numPr>
          <w:ilvl w:val="1"/>
          <w:numId w:val="1"/>
        </w:numPr>
        <w:tabs>
          <w:tab w:val="left" w:pos="-806"/>
        </w:tabs>
        <w:spacing w:after="120"/>
        <w:ind w:left="567"/>
        <w:rPr>
          <w:rFonts w:eastAsia="宋体" w:cs="Arial"/>
        </w:rPr>
      </w:pPr>
      <w:r w:rsidRPr="00696076">
        <w:rPr>
          <w:rFonts w:eastAsia="宋体" w:cs="Arial"/>
        </w:rPr>
        <w:t>B</w:t>
      </w:r>
      <w:r w:rsidRPr="00696076">
        <w:rPr>
          <w:rFonts w:eastAsia="宋体" w:cs="Arial" w:hint="eastAsia"/>
        </w:rPr>
        <w:t>eam grouping for robustness</w:t>
      </w:r>
    </w:p>
    <w:p w:rsidR="00E85B11" w:rsidRDefault="000D6861" w:rsidP="00CC6121">
      <w:pPr>
        <w:pStyle w:val="a0"/>
        <w:spacing w:before="120" w:after="0"/>
        <w:rPr>
          <w:rFonts w:eastAsia="宋体"/>
          <w:lang w:eastAsia="zh-CN"/>
        </w:rPr>
      </w:pPr>
      <w:r>
        <w:rPr>
          <w:rFonts w:eastAsia="宋体" w:hint="eastAsia"/>
          <w:lang w:eastAsia="zh-CN"/>
        </w:rPr>
        <w:t xml:space="preserve">TX beam and RX beam are </w:t>
      </w:r>
      <w:r>
        <w:rPr>
          <w:rFonts w:eastAsia="宋体"/>
          <w:lang w:eastAsia="zh-CN"/>
        </w:rPr>
        <w:t>sensitive</w:t>
      </w:r>
      <w:r>
        <w:rPr>
          <w:rFonts w:eastAsia="宋体" w:hint="eastAsia"/>
          <w:lang w:eastAsia="zh-CN"/>
        </w:rPr>
        <w:t xml:space="preserve"> to UE movement, rotation and blockage, etc. To improve robustness of beamforming against these factors, multi</w:t>
      </w:r>
      <w:r w:rsidR="00D80ADB">
        <w:rPr>
          <w:rFonts w:eastAsia="宋体" w:hint="eastAsia"/>
          <w:lang w:eastAsia="zh-CN"/>
        </w:rPr>
        <w:t>-</w:t>
      </w:r>
      <w:r>
        <w:rPr>
          <w:rFonts w:eastAsia="宋体" w:hint="eastAsia"/>
          <w:lang w:eastAsia="zh-CN"/>
        </w:rPr>
        <w:t xml:space="preserve">beam transmission </w:t>
      </w:r>
      <w:r w:rsidR="00D80ADB">
        <w:rPr>
          <w:rFonts w:eastAsia="宋体" w:hint="eastAsia"/>
          <w:lang w:eastAsia="zh-CN"/>
        </w:rPr>
        <w:t>was</w:t>
      </w:r>
      <w:r>
        <w:rPr>
          <w:rFonts w:eastAsia="宋体" w:hint="eastAsia"/>
          <w:lang w:eastAsia="zh-CN"/>
        </w:rPr>
        <w:t xml:space="preserve"> proposed, e.g., multi-beam diversity, or multi-beam multiplexing.</w:t>
      </w:r>
    </w:p>
    <w:p w:rsidR="000D6861" w:rsidRDefault="000D6861" w:rsidP="00CC6121">
      <w:pPr>
        <w:pStyle w:val="a0"/>
        <w:spacing w:before="120" w:after="0"/>
        <w:rPr>
          <w:rFonts w:eastAsia="宋体"/>
          <w:lang w:eastAsia="zh-CN"/>
        </w:rPr>
      </w:pPr>
      <w:r>
        <w:rPr>
          <w:rFonts w:eastAsia="宋体"/>
          <w:lang w:eastAsia="zh-CN"/>
        </w:rPr>
        <w:t>T</w:t>
      </w:r>
      <w:r>
        <w:rPr>
          <w:rFonts w:eastAsia="宋体" w:hint="eastAsia"/>
          <w:lang w:eastAsia="zh-CN"/>
        </w:rPr>
        <w:t>o facilitate multi-beam transmission, in beam training procedure, UE need</w:t>
      </w:r>
      <w:r w:rsidR="00CA4F50">
        <w:rPr>
          <w:rFonts w:eastAsia="宋体" w:hint="eastAsia"/>
          <w:lang w:eastAsia="zh-CN"/>
        </w:rPr>
        <w:t>s</w:t>
      </w:r>
      <w:r>
        <w:rPr>
          <w:rFonts w:eastAsia="宋体" w:hint="eastAsia"/>
          <w:lang w:eastAsia="zh-CN"/>
        </w:rPr>
        <w:t xml:space="preserve"> to recommend more than one TX beams. </w:t>
      </w:r>
      <w:r w:rsidR="00575715">
        <w:rPr>
          <w:rFonts w:eastAsia="宋体"/>
          <w:lang w:eastAsia="zh-CN"/>
        </w:rPr>
        <w:t>C</w:t>
      </w:r>
      <w:r w:rsidR="00575715">
        <w:rPr>
          <w:rFonts w:eastAsia="宋体" w:hint="eastAsia"/>
          <w:lang w:eastAsia="zh-CN"/>
        </w:rPr>
        <w:t>SI measured on these beams perhaps</w:t>
      </w:r>
      <w:r w:rsidR="00515241">
        <w:rPr>
          <w:rFonts w:eastAsia="宋体" w:hint="eastAsia"/>
          <w:lang w:eastAsia="zh-CN"/>
        </w:rPr>
        <w:t xml:space="preserve"> is</w:t>
      </w:r>
      <w:r w:rsidR="00575715">
        <w:rPr>
          <w:rFonts w:eastAsia="宋体" w:hint="eastAsia"/>
          <w:lang w:eastAsia="zh-CN"/>
        </w:rPr>
        <w:t xml:space="preserve"> also</w:t>
      </w:r>
      <w:r w:rsidR="00515241">
        <w:rPr>
          <w:rFonts w:eastAsia="宋体" w:hint="eastAsia"/>
          <w:lang w:eastAsia="zh-CN"/>
        </w:rPr>
        <w:t xml:space="preserve"> needed to</w:t>
      </w:r>
      <w:r w:rsidR="00575715">
        <w:rPr>
          <w:rFonts w:eastAsia="宋体" w:hint="eastAsia"/>
          <w:lang w:eastAsia="zh-CN"/>
        </w:rPr>
        <w:t xml:space="preserve"> report. </w:t>
      </w:r>
      <w:r w:rsidR="00DA50B1">
        <w:rPr>
          <w:rFonts w:eastAsia="宋体"/>
          <w:lang w:eastAsia="zh-CN"/>
        </w:rPr>
        <w:t>I</w:t>
      </w:r>
      <w:r w:rsidR="00DA50B1">
        <w:rPr>
          <w:rFonts w:eastAsia="宋体" w:hint="eastAsia"/>
          <w:lang w:eastAsia="zh-CN"/>
        </w:rPr>
        <w:t>f there is no constraint on the TX beams that UE recommend</w:t>
      </w:r>
      <w:r w:rsidR="00515241">
        <w:rPr>
          <w:rFonts w:eastAsia="宋体" w:hint="eastAsia"/>
          <w:lang w:eastAsia="zh-CN"/>
        </w:rPr>
        <w:t>s</w:t>
      </w:r>
      <w:r w:rsidR="00DA50B1">
        <w:rPr>
          <w:rFonts w:eastAsia="宋体" w:hint="eastAsia"/>
          <w:lang w:eastAsia="zh-CN"/>
        </w:rPr>
        <w:t xml:space="preserve">, it is likely that those </w:t>
      </w:r>
      <w:r w:rsidR="00DA50B1">
        <w:rPr>
          <w:rFonts w:eastAsia="宋体"/>
          <w:lang w:eastAsia="zh-CN"/>
        </w:rPr>
        <w:t>recommended</w:t>
      </w:r>
      <w:r w:rsidR="00DA50B1">
        <w:rPr>
          <w:rFonts w:eastAsia="宋体" w:hint="eastAsia"/>
          <w:lang w:eastAsia="zh-CN"/>
        </w:rPr>
        <w:t xml:space="preserve"> TX beams are highly correlated. </w:t>
      </w:r>
      <w:r w:rsidR="00DA50B1">
        <w:rPr>
          <w:rFonts w:eastAsia="宋体"/>
          <w:lang w:eastAsia="zh-CN"/>
        </w:rPr>
        <w:t>T</w:t>
      </w:r>
      <w:r w:rsidR="00DA50B1">
        <w:rPr>
          <w:rFonts w:eastAsia="宋体" w:hint="eastAsia"/>
          <w:lang w:eastAsia="zh-CN"/>
        </w:rPr>
        <w:t xml:space="preserve">hat is, the direction of those recommended beams are close to each other. </w:t>
      </w:r>
      <w:r w:rsidR="00575715">
        <w:rPr>
          <w:rFonts w:eastAsia="宋体"/>
          <w:lang w:eastAsia="zh-CN"/>
        </w:rPr>
        <w:t>T</w:t>
      </w:r>
      <w:r w:rsidR="00575715">
        <w:rPr>
          <w:rFonts w:eastAsia="宋体" w:hint="eastAsia"/>
          <w:lang w:eastAsia="zh-CN"/>
        </w:rPr>
        <w:t xml:space="preserve">his is especially the case when high spatial </w:t>
      </w:r>
      <w:r w:rsidR="00575715">
        <w:rPr>
          <w:rFonts w:eastAsia="宋体"/>
          <w:lang w:eastAsia="zh-CN"/>
        </w:rPr>
        <w:t>resolution</w:t>
      </w:r>
      <w:r w:rsidR="00575715">
        <w:rPr>
          <w:rFonts w:eastAsia="宋体" w:hint="eastAsia"/>
          <w:lang w:eastAsia="zh-CN"/>
        </w:rPr>
        <w:t xml:space="preserve"> beam training signal is transmitted. </w:t>
      </w:r>
      <w:r w:rsidR="00DA50B1">
        <w:rPr>
          <w:rFonts w:eastAsia="宋体"/>
          <w:lang w:eastAsia="zh-CN"/>
        </w:rPr>
        <w:t>W</w:t>
      </w:r>
      <w:r w:rsidR="00DA50B1">
        <w:rPr>
          <w:rFonts w:eastAsia="宋体" w:hint="eastAsia"/>
          <w:lang w:eastAsia="zh-CN"/>
        </w:rPr>
        <w:t xml:space="preserve">hen one of the recommended TX beam is blocked, it is highly </w:t>
      </w:r>
      <w:r w:rsidR="00DA50B1">
        <w:rPr>
          <w:rFonts w:eastAsia="宋体"/>
          <w:lang w:eastAsia="zh-CN"/>
        </w:rPr>
        <w:t>possible</w:t>
      </w:r>
      <w:r w:rsidR="00DA50B1">
        <w:rPr>
          <w:rFonts w:eastAsia="宋体" w:hint="eastAsia"/>
          <w:lang w:eastAsia="zh-CN"/>
        </w:rPr>
        <w:t xml:space="preserve"> all those recommended beams are blocked. </w:t>
      </w:r>
      <w:r w:rsidR="00DA50B1">
        <w:rPr>
          <w:rFonts w:eastAsia="宋体"/>
          <w:lang w:eastAsia="zh-CN"/>
        </w:rPr>
        <w:t>T</w:t>
      </w:r>
      <w:r w:rsidR="00DA50B1">
        <w:rPr>
          <w:rFonts w:eastAsia="宋体" w:hint="eastAsia"/>
          <w:lang w:eastAsia="zh-CN"/>
        </w:rPr>
        <w:t xml:space="preserve">hus the transmission reliability or robustness cannot be guaranteed as expected. </w:t>
      </w:r>
      <w:r w:rsidR="00575715">
        <w:rPr>
          <w:rFonts w:eastAsia="宋体"/>
          <w:lang w:eastAsia="zh-CN"/>
        </w:rPr>
        <w:t>T</w:t>
      </w:r>
      <w:r w:rsidR="00575715">
        <w:rPr>
          <w:rFonts w:eastAsia="宋体" w:hint="eastAsia"/>
          <w:lang w:eastAsia="zh-CN"/>
        </w:rPr>
        <w:t xml:space="preserve">he situation is illustrated in Figure </w:t>
      </w:r>
      <w:r w:rsidR="0064796D">
        <w:rPr>
          <w:rFonts w:eastAsia="宋体" w:hint="eastAsia"/>
          <w:lang w:eastAsia="zh-CN"/>
        </w:rPr>
        <w:t>3</w:t>
      </w:r>
      <w:r w:rsidR="00575715">
        <w:rPr>
          <w:rFonts w:eastAsia="宋体" w:hint="eastAsia"/>
          <w:lang w:eastAsia="zh-CN"/>
        </w:rPr>
        <w:t>.</w:t>
      </w:r>
      <w:r w:rsidR="00CA4F50">
        <w:rPr>
          <w:rFonts w:eastAsia="宋体" w:hint="eastAsia"/>
          <w:lang w:eastAsia="zh-CN"/>
        </w:rPr>
        <w:t xml:space="preserve"> </w:t>
      </w:r>
      <w:r w:rsidR="00CA4F50">
        <w:rPr>
          <w:rFonts w:eastAsia="宋体"/>
          <w:lang w:eastAsia="zh-CN"/>
        </w:rPr>
        <w:t>T</w:t>
      </w:r>
      <w:r w:rsidR="00CA4F50">
        <w:rPr>
          <w:rFonts w:eastAsia="宋体" w:hint="eastAsia"/>
          <w:lang w:eastAsia="zh-CN"/>
        </w:rPr>
        <w:t>wo TX beams are recommended by UE, and unfortunately the two TX beams travels along the same path.</w:t>
      </w:r>
      <w:r w:rsidR="00B17F23">
        <w:rPr>
          <w:rFonts w:eastAsia="宋体" w:hint="eastAsia"/>
          <w:lang w:eastAsia="zh-CN"/>
        </w:rPr>
        <w:t xml:space="preserve"> </w:t>
      </w:r>
      <w:r w:rsidR="00B17F23">
        <w:rPr>
          <w:rFonts w:eastAsia="宋体"/>
          <w:lang w:eastAsia="zh-CN"/>
        </w:rPr>
        <w:t>I</w:t>
      </w:r>
      <w:r w:rsidR="00B17F23">
        <w:rPr>
          <w:rFonts w:eastAsia="宋体" w:hint="eastAsia"/>
          <w:lang w:eastAsia="zh-CN"/>
        </w:rPr>
        <w:t xml:space="preserve">f one beam pair fails due to sudden blockage, </w:t>
      </w:r>
      <w:r w:rsidR="00515241">
        <w:rPr>
          <w:rFonts w:eastAsia="宋体" w:hint="eastAsia"/>
          <w:lang w:eastAsia="zh-CN"/>
        </w:rPr>
        <w:t xml:space="preserve">it is highly probable that </w:t>
      </w:r>
      <w:r w:rsidR="00B17F23">
        <w:rPr>
          <w:rFonts w:eastAsia="宋体" w:hint="eastAsia"/>
          <w:lang w:eastAsia="zh-CN"/>
        </w:rPr>
        <w:t>the other beam also fails</w:t>
      </w:r>
      <w:r w:rsidR="00515241">
        <w:rPr>
          <w:rFonts w:eastAsia="宋体" w:hint="eastAsia"/>
          <w:lang w:eastAsia="zh-CN"/>
        </w:rPr>
        <w:t>.</w:t>
      </w:r>
      <w:r w:rsidR="00B17F23">
        <w:rPr>
          <w:rFonts w:eastAsia="宋体" w:hint="eastAsia"/>
          <w:lang w:eastAsia="zh-CN"/>
        </w:rPr>
        <w:t xml:space="preserve"> </w:t>
      </w:r>
    </w:p>
    <w:p w:rsidR="002B6A45" w:rsidRDefault="00495B42" w:rsidP="00575715">
      <w:pPr>
        <w:pStyle w:val="a0"/>
        <w:spacing w:before="120" w:afterLines="50"/>
        <w:jc w:val="center"/>
        <w:rPr>
          <w:rFonts w:eastAsiaTheme="minorEastAsia"/>
          <w:lang w:eastAsia="zh-CN"/>
        </w:rPr>
      </w:pPr>
      <w:r w:rsidRPr="00495B42">
        <w:pict>
          <v:shape id="_x0000_i1027" type="#_x0000_t75" style="width:262.75pt;height:170.35pt">
            <v:imagedata r:id="rId10" o:title=""/>
          </v:shape>
        </w:pict>
      </w:r>
    </w:p>
    <w:p w:rsidR="00575715" w:rsidRPr="00575715" w:rsidRDefault="00575715" w:rsidP="00575715">
      <w:pPr>
        <w:pStyle w:val="a0"/>
        <w:spacing w:before="120" w:afterLines="50"/>
        <w:jc w:val="center"/>
        <w:rPr>
          <w:rFonts w:eastAsiaTheme="minorEastAsia"/>
          <w:lang w:eastAsia="zh-CN"/>
        </w:rPr>
      </w:pPr>
      <w:r>
        <w:rPr>
          <w:rFonts w:eastAsiaTheme="minorEastAsia" w:hint="eastAsia"/>
          <w:lang w:eastAsia="zh-CN"/>
        </w:rPr>
        <w:t xml:space="preserve">Figure </w:t>
      </w:r>
      <w:r w:rsidR="00CA4F50">
        <w:rPr>
          <w:rFonts w:eastAsiaTheme="minorEastAsia" w:hint="eastAsia"/>
          <w:lang w:eastAsia="zh-CN"/>
        </w:rPr>
        <w:t>3</w:t>
      </w:r>
      <w:r>
        <w:rPr>
          <w:rFonts w:eastAsiaTheme="minorEastAsia" w:hint="eastAsia"/>
          <w:lang w:eastAsia="zh-CN"/>
        </w:rPr>
        <w:t>: Illustration of correlation between recommended TX/RX beams</w:t>
      </w:r>
    </w:p>
    <w:p w:rsidR="00575715" w:rsidRDefault="00575715" w:rsidP="00CC6121">
      <w:pPr>
        <w:pStyle w:val="a0"/>
        <w:spacing w:before="120" w:after="0"/>
        <w:rPr>
          <w:rFonts w:eastAsia="宋体"/>
          <w:lang w:eastAsia="zh-CN"/>
        </w:rPr>
      </w:pPr>
      <w:r>
        <w:rPr>
          <w:rFonts w:eastAsia="宋体"/>
          <w:lang w:eastAsia="zh-CN"/>
        </w:rPr>
        <w:t>T</w:t>
      </w:r>
      <w:r>
        <w:rPr>
          <w:rFonts w:eastAsia="宋体" w:hint="eastAsia"/>
          <w:lang w:eastAsia="zh-CN"/>
        </w:rPr>
        <w:t xml:space="preserve">o overcome this problem, the beam training signal can be simply grouped according to spatial correlation. TX beams with correlation greater than a threshold are put into one group. </w:t>
      </w:r>
      <w:r>
        <w:rPr>
          <w:rFonts w:eastAsia="宋体"/>
          <w:lang w:eastAsia="zh-CN"/>
        </w:rPr>
        <w:t>T</w:t>
      </w:r>
      <w:r>
        <w:rPr>
          <w:rFonts w:eastAsia="宋体" w:hint="eastAsia"/>
          <w:lang w:eastAsia="zh-CN"/>
        </w:rPr>
        <w:t xml:space="preserve">hen UE is required to select TX beams from different groups, that is, at most one TX beam can be recommended from one TX </w:t>
      </w:r>
      <w:r w:rsidR="0058590C">
        <w:rPr>
          <w:rFonts w:eastAsia="宋体" w:hint="eastAsia"/>
          <w:lang w:eastAsia="zh-CN"/>
        </w:rPr>
        <w:t xml:space="preserve">beam </w:t>
      </w:r>
      <w:r>
        <w:rPr>
          <w:rFonts w:eastAsia="宋体" w:hint="eastAsia"/>
          <w:lang w:eastAsia="zh-CN"/>
        </w:rPr>
        <w:t xml:space="preserve">group. </w:t>
      </w:r>
      <w:r w:rsidR="0058590C">
        <w:rPr>
          <w:rFonts w:eastAsia="宋体"/>
          <w:lang w:eastAsia="zh-CN"/>
        </w:rPr>
        <w:t>A</w:t>
      </w:r>
      <w:r w:rsidR="0058590C">
        <w:rPr>
          <w:rFonts w:eastAsia="宋体" w:hint="eastAsia"/>
          <w:lang w:eastAsia="zh-CN"/>
        </w:rPr>
        <w:t xml:space="preserve">n example is shown in Figure </w:t>
      </w:r>
      <w:r w:rsidR="0064796D">
        <w:rPr>
          <w:rFonts w:eastAsia="宋体" w:hint="eastAsia"/>
          <w:lang w:eastAsia="zh-CN"/>
        </w:rPr>
        <w:t>4</w:t>
      </w:r>
      <w:r w:rsidR="0058590C">
        <w:rPr>
          <w:rFonts w:eastAsia="宋体" w:hint="eastAsia"/>
          <w:lang w:eastAsia="zh-CN"/>
        </w:rPr>
        <w:t xml:space="preserve">. </w:t>
      </w:r>
      <w:r w:rsidR="0058590C">
        <w:rPr>
          <w:rFonts w:eastAsia="宋体"/>
          <w:lang w:eastAsia="zh-CN"/>
        </w:rPr>
        <w:t>T</w:t>
      </w:r>
      <w:r w:rsidR="0058590C">
        <w:rPr>
          <w:rFonts w:eastAsia="宋体" w:hint="eastAsia"/>
          <w:lang w:eastAsia="zh-CN"/>
        </w:rPr>
        <w:t xml:space="preserve">wo TX beam groups are shown in Figure </w:t>
      </w:r>
      <w:r w:rsidR="0064796D">
        <w:rPr>
          <w:rFonts w:eastAsia="宋体" w:hint="eastAsia"/>
          <w:lang w:eastAsia="zh-CN"/>
        </w:rPr>
        <w:t xml:space="preserve">4 </w:t>
      </w:r>
      <w:r w:rsidR="0058590C">
        <w:rPr>
          <w:rFonts w:eastAsia="宋体" w:hint="eastAsia"/>
          <w:lang w:eastAsia="zh-CN"/>
        </w:rPr>
        <w:t xml:space="preserve">(Other TX beams are omitted for simplicity). UE </w:t>
      </w:r>
      <w:r w:rsidR="00B17F23">
        <w:rPr>
          <w:rFonts w:eastAsia="宋体" w:hint="eastAsia"/>
          <w:lang w:eastAsia="zh-CN"/>
        </w:rPr>
        <w:t>recommends one</w:t>
      </w:r>
      <w:r w:rsidR="0058590C">
        <w:rPr>
          <w:rFonts w:eastAsia="宋体" w:hint="eastAsia"/>
          <w:lang w:eastAsia="zh-CN"/>
        </w:rPr>
        <w:t xml:space="preserve"> TX beam from </w:t>
      </w:r>
      <w:r w:rsidR="00B17F23">
        <w:rPr>
          <w:rFonts w:eastAsia="宋体" w:hint="eastAsia"/>
          <w:lang w:eastAsia="zh-CN"/>
        </w:rPr>
        <w:t>one</w:t>
      </w:r>
      <w:r w:rsidR="0058590C">
        <w:rPr>
          <w:rFonts w:eastAsia="宋体" w:hint="eastAsia"/>
          <w:lang w:eastAsia="zh-CN"/>
        </w:rPr>
        <w:t xml:space="preserve"> group. </w:t>
      </w:r>
      <w:r w:rsidR="0058590C">
        <w:rPr>
          <w:rFonts w:eastAsia="宋体"/>
          <w:lang w:eastAsia="zh-CN"/>
        </w:rPr>
        <w:t>W</w:t>
      </w:r>
      <w:r w:rsidR="0058590C">
        <w:rPr>
          <w:rFonts w:eastAsia="宋体" w:hint="eastAsia"/>
          <w:lang w:eastAsia="zh-CN"/>
        </w:rPr>
        <w:t xml:space="preserve">ith proper grouping, TX beams with sufficient spatial separation </w:t>
      </w:r>
      <w:r w:rsidR="00B17F23">
        <w:rPr>
          <w:rFonts w:eastAsia="宋体" w:hint="eastAsia"/>
          <w:lang w:eastAsia="zh-CN"/>
        </w:rPr>
        <w:t>can be achieved to guarantee robustness or reliability</w:t>
      </w:r>
      <w:r w:rsidR="0058590C">
        <w:rPr>
          <w:rFonts w:eastAsia="宋体" w:hint="eastAsia"/>
          <w:lang w:eastAsia="zh-CN"/>
        </w:rPr>
        <w:t>.</w:t>
      </w:r>
    </w:p>
    <w:p w:rsidR="00575715" w:rsidRDefault="00495B42" w:rsidP="00575715">
      <w:pPr>
        <w:pStyle w:val="a0"/>
        <w:spacing w:before="120" w:after="0"/>
        <w:jc w:val="center"/>
        <w:rPr>
          <w:rFonts w:eastAsiaTheme="minorEastAsia"/>
          <w:lang w:eastAsia="zh-CN"/>
        </w:rPr>
      </w:pPr>
      <w:r w:rsidRPr="00495B42">
        <w:lastRenderedPageBreak/>
        <w:pict>
          <v:shape id="_x0000_i1028" type="#_x0000_t75" style="width:315.4pt;height:209pt">
            <v:imagedata r:id="rId11" o:title=""/>
          </v:shape>
        </w:pict>
      </w:r>
    </w:p>
    <w:p w:rsidR="0058590C" w:rsidRPr="0058590C" w:rsidRDefault="0058590C" w:rsidP="00575715">
      <w:pPr>
        <w:pStyle w:val="a0"/>
        <w:spacing w:before="120" w:after="0"/>
        <w:jc w:val="center"/>
        <w:rPr>
          <w:rFonts w:eastAsiaTheme="minorEastAsia"/>
          <w:lang w:eastAsia="zh-CN"/>
        </w:rPr>
      </w:pPr>
      <w:r>
        <w:rPr>
          <w:rFonts w:eastAsiaTheme="minorEastAsia" w:hint="eastAsia"/>
          <w:lang w:eastAsia="zh-CN"/>
        </w:rPr>
        <w:t xml:space="preserve">Figure </w:t>
      </w:r>
      <w:r w:rsidR="00B17F23">
        <w:rPr>
          <w:rFonts w:eastAsiaTheme="minorEastAsia" w:hint="eastAsia"/>
          <w:lang w:eastAsia="zh-CN"/>
        </w:rPr>
        <w:t>4</w:t>
      </w:r>
      <w:r>
        <w:rPr>
          <w:rFonts w:eastAsiaTheme="minorEastAsia" w:hint="eastAsia"/>
          <w:lang w:eastAsia="zh-CN"/>
        </w:rPr>
        <w:t>: TX beam selection with TX beam group constraint</w:t>
      </w:r>
    </w:p>
    <w:p w:rsidR="002B6A45" w:rsidRDefault="00575715" w:rsidP="00CC6121">
      <w:pPr>
        <w:pStyle w:val="a0"/>
        <w:spacing w:before="120" w:after="0"/>
        <w:rPr>
          <w:rFonts w:eastAsia="宋体"/>
          <w:lang w:eastAsia="zh-CN"/>
        </w:rPr>
      </w:pPr>
      <w:r>
        <w:rPr>
          <w:rFonts w:eastAsia="宋体" w:hint="eastAsia"/>
          <w:lang w:eastAsia="zh-CN"/>
        </w:rPr>
        <w:t xml:space="preserve"> </w:t>
      </w:r>
    </w:p>
    <w:p w:rsidR="000D6861" w:rsidRPr="00B17F23" w:rsidRDefault="0058590C" w:rsidP="00CC6121">
      <w:pPr>
        <w:pStyle w:val="a0"/>
        <w:spacing w:before="120" w:after="0"/>
        <w:rPr>
          <w:rFonts w:eastAsia="宋体"/>
          <w:b/>
          <w:i/>
          <w:lang w:eastAsia="zh-CN"/>
        </w:rPr>
      </w:pPr>
      <w:r w:rsidRPr="00B17F23">
        <w:rPr>
          <w:rFonts w:eastAsia="宋体" w:hint="eastAsia"/>
          <w:b/>
          <w:i/>
          <w:lang w:eastAsia="zh-CN"/>
        </w:rPr>
        <w:t>Proposal</w:t>
      </w:r>
      <w:r w:rsidR="00B17F23" w:rsidRPr="00B17F23">
        <w:rPr>
          <w:rFonts w:eastAsia="宋体" w:hint="eastAsia"/>
          <w:b/>
          <w:i/>
          <w:lang w:eastAsia="zh-CN"/>
        </w:rPr>
        <w:t xml:space="preserve"> 3</w:t>
      </w:r>
      <w:r w:rsidRPr="00B17F23">
        <w:rPr>
          <w:rFonts w:eastAsia="宋体" w:hint="eastAsia"/>
          <w:b/>
          <w:i/>
          <w:lang w:eastAsia="zh-CN"/>
        </w:rPr>
        <w:t>:</w:t>
      </w:r>
    </w:p>
    <w:p w:rsidR="0058590C" w:rsidRPr="0058590C" w:rsidRDefault="0058590C" w:rsidP="0058590C">
      <w:pPr>
        <w:pStyle w:val="a0"/>
        <w:numPr>
          <w:ilvl w:val="0"/>
          <w:numId w:val="14"/>
        </w:numPr>
        <w:spacing w:before="120" w:after="0"/>
        <w:rPr>
          <w:rFonts w:eastAsia="宋体"/>
          <w:i/>
          <w:lang w:eastAsia="zh-CN"/>
        </w:rPr>
      </w:pPr>
      <w:r w:rsidRPr="0058590C">
        <w:rPr>
          <w:rFonts w:eastAsia="宋体" w:hint="eastAsia"/>
          <w:i/>
          <w:lang w:eastAsia="zh-CN"/>
        </w:rPr>
        <w:t>Mechanism to guarantee independence of recommended TX beams shall be supported in NR</w:t>
      </w:r>
      <w:r w:rsidR="0064796D">
        <w:rPr>
          <w:rFonts w:eastAsia="宋体" w:hint="eastAsia"/>
          <w:i/>
          <w:lang w:eastAsia="zh-CN"/>
        </w:rPr>
        <w:t>, e.g., beam grouping</w:t>
      </w:r>
      <w:r w:rsidRPr="0058590C">
        <w:rPr>
          <w:rFonts w:eastAsia="宋体" w:hint="eastAsia"/>
          <w:i/>
          <w:lang w:eastAsia="zh-CN"/>
        </w:rPr>
        <w:t>.</w:t>
      </w:r>
    </w:p>
    <w:p w:rsidR="00B63DBF" w:rsidRPr="00696076" w:rsidRDefault="00B63DBF" w:rsidP="00696076">
      <w:pPr>
        <w:pStyle w:val="2"/>
        <w:numPr>
          <w:ilvl w:val="1"/>
          <w:numId w:val="1"/>
        </w:numPr>
        <w:tabs>
          <w:tab w:val="left" w:pos="-806"/>
        </w:tabs>
        <w:spacing w:after="120"/>
        <w:ind w:left="567"/>
        <w:rPr>
          <w:rFonts w:eastAsia="宋体" w:cs="Arial"/>
        </w:rPr>
      </w:pPr>
      <w:bookmarkStart w:id="3" w:name="OLE_LINK5"/>
      <w:r w:rsidRPr="00696076">
        <w:rPr>
          <w:rFonts w:eastAsia="宋体" w:cs="Arial" w:hint="eastAsia"/>
        </w:rPr>
        <w:t>RX beam training</w:t>
      </w:r>
    </w:p>
    <w:p w:rsidR="00B63DBF" w:rsidRDefault="00CB2AAB" w:rsidP="004906B0">
      <w:pPr>
        <w:pStyle w:val="Style11"/>
        <w:numPr>
          <w:ilvl w:val="0"/>
          <w:numId w:val="0"/>
        </w:numPr>
        <w:tabs>
          <w:tab w:val="left" w:pos="567"/>
        </w:tabs>
        <w:rPr>
          <w:rFonts w:ascii="Times New Roman" w:eastAsia="宋体" w:hAnsi="Times New Roman"/>
          <w:b w:val="0"/>
          <w:sz w:val="20"/>
          <w:lang w:eastAsia="zh-CN"/>
        </w:rPr>
      </w:pPr>
      <w:r>
        <w:rPr>
          <w:rFonts w:ascii="Times New Roman" w:eastAsia="宋体" w:hAnsi="Times New Roman" w:hint="eastAsia"/>
          <w:b w:val="0"/>
          <w:sz w:val="20"/>
          <w:lang w:eastAsia="zh-CN"/>
        </w:rPr>
        <w:t>In our companion contribu</w:t>
      </w:r>
      <w:r w:rsidRPr="00D4681C">
        <w:rPr>
          <w:rFonts w:ascii="Times New Roman" w:eastAsia="宋体" w:hAnsi="Times New Roman" w:hint="eastAsia"/>
          <w:b w:val="0"/>
          <w:sz w:val="20"/>
          <w:lang w:eastAsia="zh-CN"/>
        </w:rPr>
        <w:t>tion [</w:t>
      </w:r>
      <w:r w:rsidR="00044DF7" w:rsidRPr="00D4681C">
        <w:rPr>
          <w:rFonts w:ascii="Times New Roman" w:eastAsia="宋体" w:hAnsi="Times New Roman" w:hint="eastAsia"/>
          <w:b w:val="0"/>
          <w:sz w:val="20"/>
          <w:lang w:eastAsia="zh-CN"/>
        </w:rPr>
        <w:t>2</w:t>
      </w:r>
      <w:r w:rsidRPr="00D4681C">
        <w:rPr>
          <w:rFonts w:ascii="Times New Roman" w:eastAsia="宋体" w:hAnsi="Times New Roman" w:hint="eastAsia"/>
          <w:b w:val="0"/>
          <w:sz w:val="20"/>
          <w:lang w:eastAsia="zh-CN"/>
        </w:rPr>
        <w:t xml:space="preserve">], transparent beam management approach is </w:t>
      </w:r>
      <w:r w:rsidRPr="00D4681C">
        <w:rPr>
          <w:rFonts w:ascii="Times New Roman" w:eastAsia="宋体" w:hAnsi="Times New Roman"/>
          <w:b w:val="0"/>
          <w:sz w:val="20"/>
          <w:lang w:eastAsia="zh-CN"/>
        </w:rPr>
        <w:t>described</w:t>
      </w:r>
      <w:r w:rsidRPr="00D4681C">
        <w:rPr>
          <w:rFonts w:ascii="Times New Roman" w:eastAsia="宋体" w:hAnsi="Times New Roman" w:hint="eastAsia"/>
          <w:b w:val="0"/>
          <w:sz w:val="20"/>
          <w:lang w:eastAsia="zh-CN"/>
        </w:rPr>
        <w:t xml:space="preserve">. </w:t>
      </w:r>
      <w:r w:rsidR="0064796D" w:rsidRPr="00D4681C">
        <w:rPr>
          <w:rFonts w:ascii="Times New Roman" w:eastAsia="宋体" w:hAnsi="Times New Roman" w:hint="eastAsia"/>
          <w:b w:val="0"/>
          <w:sz w:val="20"/>
          <w:lang w:eastAsia="zh-CN"/>
        </w:rPr>
        <w:t>T</w:t>
      </w:r>
      <w:r w:rsidRPr="00D4681C">
        <w:rPr>
          <w:rFonts w:ascii="Times New Roman" w:eastAsia="宋体" w:hAnsi="Times New Roman" w:hint="eastAsia"/>
          <w:b w:val="0"/>
          <w:sz w:val="20"/>
          <w:lang w:eastAsia="zh-CN"/>
        </w:rPr>
        <w:t xml:space="preserve">ransparent beam </w:t>
      </w:r>
      <w:r w:rsidRPr="00D4681C">
        <w:rPr>
          <w:rFonts w:ascii="Times New Roman" w:eastAsia="宋体" w:hAnsi="Times New Roman"/>
          <w:b w:val="0"/>
          <w:sz w:val="20"/>
          <w:lang w:eastAsia="zh-CN"/>
        </w:rPr>
        <w:t>management</w:t>
      </w:r>
      <w:r w:rsidR="00943A86" w:rsidRPr="00D4681C">
        <w:rPr>
          <w:rFonts w:ascii="Times New Roman" w:eastAsia="宋体" w:hAnsi="Times New Roman" w:hint="eastAsia"/>
          <w:b w:val="0"/>
          <w:sz w:val="20"/>
          <w:lang w:eastAsia="zh-CN"/>
        </w:rPr>
        <w:t xml:space="preserve"> means</w:t>
      </w:r>
      <w:r w:rsidRPr="00D4681C">
        <w:rPr>
          <w:rFonts w:ascii="Times New Roman" w:eastAsia="宋体" w:hAnsi="Times New Roman" w:hint="eastAsia"/>
          <w:b w:val="0"/>
          <w:sz w:val="20"/>
          <w:lang w:eastAsia="zh-CN"/>
        </w:rPr>
        <w:t xml:space="preserve"> TX beam used by TRP is</w:t>
      </w:r>
      <w:r>
        <w:rPr>
          <w:rFonts w:ascii="Times New Roman" w:eastAsia="宋体" w:hAnsi="Times New Roman" w:hint="eastAsia"/>
          <w:b w:val="0"/>
          <w:sz w:val="20"/>
          <w:lang w:eastAsia="zh-CN"/>
        </w:rPr>
        <w:t xml:space="preserve"> transparent to UE. To facilitate transparent beam management, RX beam training signal is needed for UE to set proper RX beams for data reception. </w:t>
      </w:r>
      <w:r>
        <w:rPr>
          <w:rFonts w:ascii="Times New Roman" w:eastAsia="宋体" w:hAnsi="Times New Roman"/>
          <w:b w:val="0"/>
          <w:sz w:val="20"/>
          <w:lang w:eastAsia="zh-CN"/>
        </w:rPr>
        <w:t>B</w:t>
      </w:r>
      <w:r>
        <w:rPr>
          <w:rFonts w:ascii="Times New Roman" w:eastAsia="宋体" w:hAnsi="Times New Roman" w:hint="eastAsia"/>
          <w:b w:val="0"/>
          <w:sz w:val="20"/>
          <w:lang w:eastAsia="zh-CN"/>
        </w:rPr>
        <w:t>esides, i</w:t>
      </w:r>
      <w:r w:rsidR="004906B0" w:rsidRPr="004906B0">
        <w:rPr>
          <w:rFonts w:ascii="Times New Roman" w:eastAsia="宋体" w:hAnsi="Times New Roman" w:hint="eastAsia"/>
          <w:b w:val="0"/>
          <w:sz w:val="20"/>
          <w:lang w:eastAsia="zh-CN"/>
        </w:rPr>
        <w:t xml:space="preserve">n </w:t>
      </w:r>
      <w:r w:rsidR="005E1DB3">
        <w:rPr>
          <w:rFonts w:ascii="Times New Roman" w:eastAsia="宋体" w:hAnsi="Times New Roman" w:hint="eastAsia"/>
          <w:b w:val="0"/>
          <w:sz w:val="20"/>
          <w:lang w:eastAsia="zh-CN"/>
        </w:rPr>
        <w:t>separate</w:t>
      </w:r>
      <w:r w:rsidR="005E1DB3" w:rsidRPr="004906B0">
        <w:rPr>
          <w:rFonts w:ascii="Times New Roman" w:eastAsia="宋体" w:hAnsi="Times New Roman" w:hint="eastAsia"/>
          <w:b w:val="0"/>
          <w:sz w:val="20"/>
          <w:lang w:eastAsia="zh-CN"/>
        </w:rPr>
        <w:t xml:space="preserve"> </w:t>
      </w:r>
      <w:r w:rsidR="004906B0">
        <w:rPr>
          <w:rFonts w:ascii="Times New Roman" w:eastAsia="宋体" w:hAnsi="Times New Roman" w:hint="eastAsia"/>
          <w:b w:val="0"/>
          <w:sz w:val="20"/>
          <w:lang w:eastAsia="zh-CN"/>
        </w:rPr>
        <w:t>determination of TX/RX beams</w:t>
      </w:r>
      <w:r>
        <w:rPr>
          <w:rFonts w:ascii="Times New Roman" w:eastAsia="宋体" w:hAnsi="Times New Roman" w:hint="eastAsia"/>
          <w:b w:val="0"/>
          <w:sz w:val="20"/>
          <w:lang w:eastAsia="zh-CN"/>
        </w:rPr>
        <w:t xml:space="preserve"> described in previous section</w:t>
      </w:r>
      <w:r w:rsidR="004906B0">
        <w:rPr>
          <w:rFonts w:ascii="Times New Roman" w:eastAsia="宋体" w:hAnsi="Times New Roman" w:hint="eastAsia"/>
          <w:b w:val="0"/>
          <w:sz w:val="20"/>
          <w:lang w:eastAsia="zh-CN"/>
        </w:rPr>
        <w:t xml:space="preserve">, a dedicate RX beam training signal is </w:t>
      </w:r>
      <w:r>
        <w:rPr>
          <w:rFonts w:ascii="Times New Roman" w:eastAsia="宋体" w:hAnsi="Times New Roman" w:hint="eastAsia"/>
          <w:b w:val="0"/>
          <w:sz w:val="20"/>
          <w:lang w:eastAsia="zh-CN"/>
        </w:rPr>
        <w:t xml:space="preserve">also </w:t>
      </w:r>
      <w:r w:rsidR="004906B0">
        <w:rPr>
          <w:rFonts w:ascii="Times New Roman" w:eastAsia="宋体" w:hAnsi="Times New Roman" w:hint="eastAsia"/>
          <w:b w:val="0"/>
          <w:sz w:val="20"/>
          <w:lang w:eastAsia="zh-CN"/>
        </w:rPr>
        <w:t>needed</w:t>
      </w:r>
      <w:r w:rsidR="0097034F">
        <w:rPr>
          <w:rFonts w:ascii="Times New Roman" w:eastAsia="宋体" w:hAnsi="Times New Roman" w:hint="eastAsia"/>
          <w:b w:val="0"/>
          <w:sz w:val="20"/>
          <w:lang w:eastAsia="zh-CN"/>
        </w:rPr>
        <w:t xml:space="preserve"> to update best RX beam</w:t>
      </w:r>
      <w:r w:rsidR="004906B0">
        <w:rPr>
          <w:rFonts w:ascii="Times New Roman" w:eastAsia="宋体" w:hAnsi="Times New Roman" w:hint="eastAsia"/>
          <w:b w:val="0"/>
          <w:sz w:val="20"/>
          <w:lang w:eastAsia="zh-CN"/>
        </w:rPr>
        <w:t>.</w:t>
      </w:r>
    </w:p>
    <w:p w:rsidR="0097034F" w:rsidRDefault="0097034F" w:rsidP="004906B0">
      <w:pPr>
        <w:pStyle w:val="Style11"/>
        <w:numPr>
          <w:ilvl w:val="0"/>
          <w:numId w:val="0"/>
        </w:numPr>
        <w:tabs>
          <w:tab w:val="left" w:pos="567"/>
        </w:tabs>
        <w:rPr>
          <w:rFonts w:ascii="Times New Roman" w:eastAsia="宋体" w:hAnsi="Times New Roman"/>
          <w:b w:val="0"/>
          <w:sz w:val="20"/>
          <w:lang w:eastAsia="zh-CN"/>
        </w:rPr>
      </w:pPr>
      <w:r>
        <w:rPr>
          <w:rFonts w:ascii="Times New Roman" w:eastAsia="宋体" w:hAnsi="Times New Roman"/>
          <w:b w:val="0"/>
          <w:sz w:val="20"/>
          <w:lang w:eastAsia="zh-CN"/>
        </w:rPr>
        <w:t>I</w:t>
      </w:r>
      <w:r>
        <w:rPr>
          <w:rFonts w:ascii="Times New Roman" w:eastAsia="宋体" w:hAnsi="Times New Roman" w:hint="eastAsia"/>
          <w:b w:val="0"/>
          <w:sz w:val="20"/>
          <w:lang w:eastAsia="zh-CN"/>
        </w:rPr>
        <w:t xml:space="preserve">n fact, the </w:t>
      </w:r>
      <w:r w:rsidR="005E1DB3">
        <w:rPr>
          <w:rFonts w:ascii="Times New Roman" w:eastAsia="宋体" w:hAnsi="Times New Roman" w:hint="eastAsia"/>
          <w:b w:val="0"/>
          <w:sz w:val="20"/>
          <w:lang w:eastAsia="zh-CN"/>
        </w:rPr>
        <w:t xml:space="preserve">separate </w:t>
      </w:r>
      <w:r w:rsidR="00CB2AAB">
        <w:rPr>
          <w:rFonts w:ascii="Times New Roman" w:eastAsia="宋体" w:hAnsi="Times New Roman" w:hint="eastAsia"/>
          <w:b w:val="0"/>
          <w:sz w:val="20"/>
          <w:lang w:eastAsia="zh-CN"/>
        </w:rPr>
        <w:t xml:space="preserve">TX/RX </w:t>
      </w:r>
      <w:r>
        <w:rPr>
          <w:rFonts w:ascii="Times New Roman" w:eastAsia="宋体" w:hAnsi="Times New Roman" w:hint="eastAsia"/>
          <w:b w:val="0"/>
          <w:sz w:val="20"/>
          <w:lang w:eastAsia="zh-CN"/>
        </w:rPr>
        <w:t xml:space="preserve">determination approach described in previous section could be </w:t>
      </w:r>
      <w:r w:rsidR="00CB2AAB">
        <w:rPr>
          <w:rFonts w:ascii="Times New Roman" w:eastAsia="宋体" w:hAnsi="Times New Roman"/>
          <w:b w:val="0"/>
          <w:sz w:val="20"/>
          <w:lang w:eastAsia="zh-CN"/>
        </w:rPr>
        <w:t>naturally</w:t>
      </w:r>
      <w:r w:rsidR="00CB2AAB">
        <w:rPr>
          <w:rFonts w:ascii="Times New Roman" w:eastAsia="宋体" w:hAnsi="Times New Roman" w:hint="eastAsia"/>
          <w:b w:val="0"/>
          <w:sz w:val="20"/>
          <w:lang w:eastAsia="zh-CN"/>
        </w:rPr>
        <w:t xml:space="preserve"> incorporated into</w:t>
      </w:r>
      <w:r>
        <w:rPr>
          <w:rFonts w:ascii="Times New Roman" w:eastAsia="宋体" w:hAnsi="Times New Roman" w:hint="eastAsia"/>
          <w:b w:val="0"/>
          <w:sz w:val="20"/>
          <w:lang w:eastAsia="zh-CN"/>
        </w:rPr>
        <w:t xml:space="preserve"> the transparent beam management approach.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hat is, the best TX beam is used for data </w:t>
      </w:r>
      <w:r w:rsidR="00CB2AAB">
        <w:rPr>
          <w:rFonts w:ascii="Times New Roman" w:eastAsia="宋体" w:hAnsi="Times New Roman" w:hint="eastAsia"/>
          <w:b w:val="0"/>
          <w:sz w:val="20"/>
          <w:lang w:eastAsia="zh-CN"/>
        </w:rPr>
        <w:t xml:space="preserve">channel </w:t>
      </w:r>
      <w:r>
        <w:rPr>
          <w:rFonts w:ascii="Times New Roman" w:eastAsia="宋体" w:hAnsi="Times New Roman" w:hint="eastAsia"/>
          <w:b w:val="0"/>
          <w:sz w:val="20"/>
          <w:lang w:eastAsia="zh-CN"/>
        </w:rPr>
        <w:t xml:space="preserve">and RX beam training signal transmission and the best RX beam is used for data </w:t>
      </w:r>
      <w:r w:rsidR="00CB2AAB">
        <w:rPr>
          <w:rFonts w:ascii="Times New Roman" w:eastAsia="宋体" w:hAnsi="Times New Roman" w:hint="eastAsia"/>
          <w:b w:val="0"/>
          <w:sz w:val="20"/>
          <w:lang w:eastAsia="zh-CN"/>
        </w:rPr>
        <w:t xml:space="preserve">channel </w:t>
      </w:r>
      <w:r>
        <w:rPr>
          <w:rFonts w:ascii="Times New Roman" w:eastAsia="宋体" w:hAnsi="Times New Roman" w:hint="eastAsia"/>
          <w:b w:val="0"/>
          <w:sz w:val="20"/>
          <w:lang w:eastAsia="zh-CN"/>
        </w:rPr>
        <w:t xml:space="preserve">and TX beam training signal reception.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hen the TX beam for data transmission is made transparent to UE, and no explicit </w:t>
      </w:r>
      <w:r>
        <w:rPr>
          <w:rFonts w:ascii="Times New Roman" w:eastAsia="宋体" w:hAnsi="Times New Roman"/>
          <w:b w:val="0"/>
          <w:sz w:val="20"/>
          <w:lang w:eastAsia="zh-CN"/>
        </w:rPr>
        <w:t>signaling</w:t>
      </w:r>
      <w:r>
        <w:rPr>
          <w:rFonts w:ascii="Times New Roman" w:eastAsia="宋体" w:hAnsi="Times New Roman" w:hint="eastAsia"/>
          <w:b w:val="0"/>
          <w:sz w:val="20"/>
          <w:lang w:eastAsia="zh-CN"/>
        </w:rPr>
        <w:t xml:space="preserve"> is needed.</w:t>
      </w:r>
    </w:p>
    <w:p w:rsidR="0097034F" w:rsidRDefault="0097034F" w:rsidP="004906B0">
      <w:pPr>
        <w:pStyle w:val="Style11"/>
        <w:numPr>
          <w:ilvl w:val="0"/>
          <w:numId w:val="0"/>
        </w:numPr>
        <w:tabs>
          <w:tab w:val="left" w:pos="567"/>
        </w:tabs>
        <w:rPr>
          <w:rFonts w:ascii="Times New Roman" w:eastAsia="宋体" w:hAnsi="Times New Roman"/>
          <w:b w:val="0"/>
          <w:sz w:val="20"/>
          <w:lang w:eastAsia="zh-CN"/>
        </w:rPr>
      </w:pP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 RX beam training signal is preferred to be </w:t>
      </w:r>
      <w:proofErr w:type="spellStart"/>
      <w:r>
        <w:rPr>
          <w:rFonts w:ascii="Times New Roman" w:eastAsia="宋体" w:hAnsi="Times New Roman" w:hint="eastAsia"/>
          <w:b w:val="0"/>
          <w:sz w:val="20"/>
          <w:lang w:eastAsia="zh-CN"/>
        </w:rPr>
        <w:t>aperiodically</w:t>
      </w:r>
      <w:proofErr w:type="spellEnd"/>
      <w:r>
        <w:rPr>
          <w:rFonts w:ascii="Times New Roman" w:eastAsia="宋体" w:hAnsi="Times New Roman" w:hint="eastAsia"/>
          <w:b w:val="0"/>
          <w:sz w:val="20"/>
          <w:lang w:eastAsia="zh-CN"/>
        </w:rPr>
        <w:t xml:space="preserve"> and UE-specifically transmitted. </w:t>
      </w:r>
      <w:r>
        <w:rPr>
          <w:rFonts w:ascii="Times New Roman" w:eastAsia="宋体" w:hAnsi="Times New Roman"/>
          <w:b w:val="0"/>
          <w:sz w:val="20"/>
          <w:lang w:eastAsia="zh-CN"/>
        </w:rPr>
        <w:t>W</w:t>
      </w:r>
      <w:r>
        <w:rPr>
          <w:rFonts w:ascii="Times New Roman" w:eastAsia="宋体" w:hAnsi="Times New Roman" w:hint="eastAsia"/>
          <w:b w:val="0"/>
          <w:sz w:val="20"/>
          <w:lang w:eastAsia="zh-CN"/>
        </w:rPr>
        <w:t xml:space="preserve">hen TRP has downlink data for UE, TRP can transmit RX beam training signal for UE to make preparation for data reception. </w:t>
      </w: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ut it does not have to be </w:t>
      </w:r>
      <w:r w:rsidR="00CB2AAB">
        <w:rPr>
          <w:rFonts w:ascii="Times New Roman" w:eastAsia="宋体" w:hAnsi="Times New Roman" w:hint="eastAsia"/>
          <w:b w:val="0"/>
          <w:sz w:val="20"/>
          <w:lang w:eastAsia="zh-CN"/>
        </w:rPr>
        <w:t>companied</w:t>
      </w:r>
      <w:r>
        <w:rPr>
          <w:rFonts w:ascii="Times New Roman" w:eastAsia="宋体" w:hAnsi="Times New Roman" w:hint="eastAsia"/>
          <w:b w:val="0"/>
          <w:sz w:val="20"/>
          <w:lang w:eastAsia="zh-CN"/>
        </w:rPr>
        <w:t xml:space="preserve"> by data </w:t>
      </w:r>
      <w:r>
        <w:rPr>
          <w:rFonts w:ascii="Times New Roman" w:eastAsia="宋体" w:hAnsi="Times New Roman"/>
          <w:b w:val="0"/>
          <w:sz w:val="20"/>
          <w:lang w:eastAsia="zh-CN"/>
        </w:rPr>
        <w:t>transmission</w:t>
      </w:r>
      <w:r>
        <w:rPr>
          <w:rFonts w:ascii="Times New Roman" w:eastAsia="宋体" w:hAnsi="Times New Roman" w:hint="eastAsia"/>
          <w:b w:val="0"/>
          <w:sz w:val="20"/>
          <w:lang w:eastAsia="zh-CN"/>
        </w:rPr>
        <w:t xml:space="preserve">, so that TRP and UE can continuously update best TX and RX beam even when there is no data for UE for a </w:t>
      </w:r>
      <w:r w:rsidR="00CB2AAB">
        <w:rPr>
          <w:rFonts w:ascii="Times New Roman" w:eastAsia="宋体" w:hAnsi="Times New Roman" w:hint="eastAsia"/>
          <w:b w:val="0"/>
          <w:sz w:val="20"/>
          <w:lang w:eastAsia="zh-CN"/>
        </w:rPr>
        <w:t>while</w:t>
      </w:r>
      <w:r>
        <w:rPr>
          <w:rFonts w:ascii="Times New Roman" w:eastAsia="宋体" w:hAnsi="Times New Roman" w:hint="eastAsia"/>
          <w:b w:val="0"/>
          <w:sz w:val="20"/>
          <w:lang w:eastAsia="zh-CN"/>
        </w:rPr>
        <w:t>.</w:t>
      </w:r>
    </w:p>
    <w:p w:rsidR="004906B0" w:rsidRPr="004906B0" w:rsidRDefault="004906B0" w:rsidP="004906B0">
      <w:pPr>
        <w:pStyle w:val="Style11"/>
        <w:numPr>
          <w:ilvl w:val="0"/>
          <w:numId w:val="0"/>
        </w:numPr>
        <w:tabs>
          <w:tab w:val="left" w:pos="567"/>
        </w:tabs>
        <w:rPr>
          <w:rFonts w:ascii="Times New Roman" w:eastAsia="宋体" w:hAnsi="Times New Roman"/>
          <w:sz w:val="20"/>
          <w:lang w:eastAsia="zh-CN"/>
        </w:rPr>
      </w:pPr>
      <w:r w:rsidRPr="00CB2AAB">
        <w:rPr>
          <w:rFonts w:ascii="Times New Roman" w:eastAsia="宋体" w:hAnsi="Times New Roman"/>
          <w:i/>
          <w:sz w:val="20"/>
          <w:lang w:eastAsia="zh-CN"/>
        </w:rPr>
        <w:t>P</w:t>
      </w:r>
      <w:r w:rsidRPr="00CB2AAB">
        <w:rPr>
          <w:rFonts w:ascii="Times New Roman" w:eastAsia="宋体" w:hAnsi="Times New Roman" w:hint="eastAsia"/>
          <w:i/>
          <w:sz w:val="20"/>
          <w:lang w:eastAsia="zh-CN"/>
        </w:rPr>
        <w:t>roposal</w:t>
      </w:r>
      <w:r w:rsidR="00CB2AAB" w:rsidRPr="00CB2AAB">
        <w:rPr>
          <w:rFonts w:ascii="Times New Roman" w:eastAsia="宋体" w:hAnsi="Times New Roman" w:hint="eastAsia"/>
          <w:i/>
          <w:sz w:val="20"/>
          <w:lang w:eastAsia="zh-CN"/>
        </w:rPr>
        <w:t xml:space="preserve"> 4</w:t>
      </w:r>
      <w:r w:rsidRPr="004906B0">
        <w:rPr>
          <w:rFonts w:ascii="Times New Roman" w:eastAsia="宋体" w:hAnsi="Times New Roman" w:hint="eastAsia"/>
          <w:sz w:val="20"/>
          <w:lang w:eastAsia="zh-CN"/>
        </w:rPr>
        <w:t xml:space="preserve">: </w:t>
      </w:r>
    </w:p>
    <w:p w:rsidR="004906B0" w:rsidRPr="004906B0" w:rsidRDefault="004906B0" w:rsidP="004906B0">
      <w:pPr>
        <w:pStyle w:val="Style11"/>
        <w:numPr>
          <w:ilvl w:val="0"/>
          <w:numId w:val="11"/>
        </w:numPr>
        <w:tabs>
          <w:tab w:val="left" w:pos="567"/>
        </w:tabs>
        <w:rPr>
          <w:rFonts w:ascii="Times New Roman" w:eastAsia="宋体" w:hAnsi="Times New Roman"/>
          <w:b w:val="0"/>
          <w:sz w:val="20"/>
          <w:lang w:eastAsia="zh-CN"/>
        </w:rPr>
      </w:pPr>
      <w:r w:rsidRPr="004906B0">
        <w:rPr>
          <w:rFonts w:ascii="Times New Roman" w:eastAsia="宋体" w:hAnsi="Times New Roman" w:hint="eastAsia"/>
          <w:b w:val="0"/>
          <w:i/>
          <w:sz w:val="20"/>
          <w:lang w:eastAsia="zh-CN"/>
        </w:rPr>
        <w:t>A</w:t>
      </w:r>
      <w:r w:rsidR="0097034F">
        <w:rPr>
          <w:rFonts w:ascii="Times New Roman" w:eastAsia="宋体" w:hAnsi="Times New Roman" w:hint="eastAsia"/>
          <w:b w:val="0"/>
          <w:i/>
          <w:sz w:val="20"/>
          <w:lang w:eastAsia="zh-CN"/>
        </w:rPr>
        <w:t>n</w:t>
      </w:r>
      <w:r w:rsidRPr="004906B0">
        <w:rPr>
          <w:rFonts w:ascii="Times New Roman" w:eastAsia="宋体" w:hAnsi="Times New Roman" w:hint="eastAsia"/>
          <w:b w:val="0"/>
          <w:i/>
          <w:sz w:val="20"/>
          <w:lang w:eastAsia="zh-CN"/>
        </w:rPr>
        <w:t xml:space="preserve"> </w:t>
      </w:r>
      <w:proofErr w:type="spellStart"/>
      <w:r w:rsidR="0097034F">
        <w:rPr>
          <w:rFonts w:ascii="Times New Roman" w:eastAsia="宋体" w:hAnsi="Times New Roman" w:hint="eastAsia"/>
          <w:b w:val="0"/>
          <w:i/>
          <w:sz w:val="20"/>
          <w:lang w:eastAsia="zh-CN"/>
        </w:rPr>
        <w:t>aperiodic</w:t>
      </w:r>
      <w:proofErr w:type="spellEnd"/>
      <w:r w:rsidR="0097034F">
        <w:rPr>
          <w:rFonts w:ascii="Times New Roman" w:eastAsia="宋体" w:hAnsi="Times New Roman" w:hint="eastAsia"/>
          <w:b w:val="0"/>
          <w:i/>
          <w:sz w:val="20"/>
          <w:lang w:eastAsia="zh-CN"/>
        </w:rPr>
        <w:t xml:space="preserve"> </w:t>
      </w:r>
      <w:r w:rsidRPr="004906B0">
        <w:rPr>
          <w:rFonts w:ascii="Times New Roman" w:eastAsia="宋体" w:hAnsi="Times New Roman" w:hint="eastAsia"/>
          <w:b w:val="0"/>
          <w:i/>
          <w:sz w:val="20"/>
          <w:lang w:eastAsia="zh-CN"/>
        </w:rPr>
        <w:t>training signal</w:t>
      </w:r>
      <w:r w:rsidR="0097034F">
        <w:rPr>
          <w:rFonts w:ascii="Times New Roman" w:eastAsia="宋体" w:hAnsi="Times New Roman" w:hint="eastAsia"/>
          <w:b w:val="0"/>
          <w:i/>
          <w:sz w:val="20"/>
          <w:lang w:eastAsia="zh-CN"/>
        </w:rPr>
        <w:t xml:space="preserve"> independent of data </w:t>
      </w:r>
      <w:r w:rsidR="0097034F">
        <w:rPr>
          <w:rFonts w:ascii="Times New Roman" w:eastAsia="宋体" w:hAnsi="Times New Roman"/>
          <w:b w:val="0"/>
          <w:i/>
          <w:sz w:val="20"/>
          <w:lang w:eastAsia="zh-CN"/>
        </w:rPr>
        <w:t>transmission</w:t>
      </w:r>
      <w:r w:rsidRPr="004906B0">
        <w:rPr>
          <w:rFonts w:ascii="Times New Roman" w:eastAsia="宋体" w:hAnsi="Times New Roman" w:hint="eastAsia"/>
          <w:b w:val="0"/>
          <w:i/>
          <w:sz w:val="20"/>
          <w:lang w:eastAsia="zh-CN"/>
        </w:rPr>
        <w:t xml:space="preserve"> is designed for UE RX beam training.</w:t>
      </w:r>
    </w:p>
    <w:p w:rsidR="00B63DBF" w:rsidRPr="00696076" w:rsidRDefault="00B63DBF" w:rsidP="00696076">
      <w:pPr>
        <w:pStyle w:val="2"/>
        <w:numPr>
          <w:ilvl w:val="1"/>
          <w:numId w:val="1"/>
        </w:numPr>
        <w:tabs>
          <w:tab w:val="left" w:pos="-806"/>
        </w:tabs>
        <w:spacing w:after="120"/>
        <w:ind w:left="567"/>
        <w:rPr>
          <w:rFonts w:eastAsia="宋体" w:cs="Arial"/>
        </w:rPr>
      </w:pPr>
      <w:r w:rsidRPr="00696076">
        <w:rPr>
          <w:rFonts w:eastAsia="宋体" w:cs="Arial" w:hint="eastAsia"/>
        </w:rPr>
        <w:t>Beam training and CSI reporting</w:t>
      </w:r>
    </w:p>
    <w:p w:rsidR="00696076" w:rsidRDefault="00696076" w:rsidP="00696076">
      <w:pPr>
        <w:pStyle w:val="Style11"/>
        <w:numPr>
          <w:ilvl w:val="0"/>
          <w:numId w:val="0"/>
        </w:numPr>
        <w:tabs>
          <w:tab w:val="left" w:pos="567"/>
        </w:tabs>
        <w:rPr>
          <w:rFonts w:ascii="Times New Roman" w:eastAsia="宋体" w:hAnsi="Times New Roman"/>
          <w:b w:val="0"/>
          <w:sz w:val="20"/>
          <w:lang w:eastAsia="zh-CN"/>
        </w:rPr>
      </w:pPr>
      <w:r w:rsidRPr="00696076">
        <w:rPr>
          <w:rFonts w:ascii="Times New Roman" w:eastAsia="宋体" w:hAnsi="Times New Roman"/>
          <w:b w:val="0"/>
          <w:sz w:val="20"/>
          <w:lang w:eastAsia="zh-CN"/>
        </w:rPr>
        <w:t>B</w:t>
      </w:r>
      <w:r w:rsidRPr="00696076">
        <w:rPr>
          <w:rFonts w:ascii="Times New Roman" w:eastAsia="宋体" w:hAnsi="Times New Roman" w:hint="eastAsia"/>
          <w:b w:val="0"/>
          <w:sz w:val="20"/>
          <w:lang w:eastAsia="zh-CN"/>
        </w:rPr>
        <w:t xml:space="preserve">eam training </w:t>
      </w:r>
      <w:r w:rsidR="00953582">
        <w:rPr>
          <w:rFonts w:ascii="Times New Roman" w:eastAsia="宋体" w:hAnsi="Times New Roman" w:hint="eastAsia"/>
          <w:b w:val="0"/>
          <w:sz w:val="20"/>
          <w:lang w:eastAsia="zh-CN"/>
        </w:rPr>
        <w:t xml:space="preserve">and CSI reporting </w:t>
      </w:r>
      <w:r w:rsidR="00CB2AAB">
        <w:rPr>
          <w:rFonts w:ascii="Times New Roman" w:eastAsia="宋体" w:hAnsi="Times New Roman" w:hint="eastAsia"/>
          <w:b w:val="0"/>
          <w:sz w:val="20"/>
          <w:lang w:eastAsia="zh-CN"/>
        </w:rPr>
        <w:t xml:space="preserve">both </w:t>
      </w:r>
      <w:r w:rsidR="00953582">
        <w:rPr>
          <w:rFonts w:ascii="Times New Roman" w:eastAsia="宋体" w:hAnsi="Times New Roman" w:hint="eastAsia"/>
          <w:b w:val="0"/>
          <w:sz w:val="20"/>
          <w:lang w:eastAsia="zh-CN"/>
        </w:rPr>
        <w:t xml:space="preserve">are necessary for </w:t>
      </w:r>
      <w:r w:rsidR="00953582">
        <w:rPr>
          <w:rFonts w:ascii="Times New Roman" w:eastAsia="宋体" w:hAnsi="Times New Roman"/>
          <w:b w:val="0"/>
          <w:sz w:val="20"/>
          <w:lang w:eastAsia="zh-CN"/>
        </w:rPr>
        <w:t>network</w:t>
      </w:r>
      <w:r w:rsidR="00953582">
        <w:rPr>
          <w:rFonts w:ascii="Times New Roman" w:eastAsia="宋体" w:hAnsi="Times New Roman" w:hint="eastAsia"/>
          <w:b w:val="0"/>
          <w:sz w:val="20"/>
          <w:lang w:eastAsia="zh-CN"/>
        </w:rPr>
        <w:t xml:space="preserve"> to acquire full picture of channel condition between TRP and UE. By beam training, </w:t>
      </w:r>
      <w:r w:rsidR="00953582" w:rsidRPr="00953582">
        <w:rPr>
          <w:rFonts w:ascii="Times New Roman" w:eastAsia="宋体" w:hAnsi="Times New Roman"/>
          <w:b w:val="0"/>
          <w:sz w:val="20"/>
          <w:lang w:eastAsia="zh-CN"/>
        </w:rPr>
        <w:t xml:space="preserve">UE reports </w:t>
      </w:r>
      <w:r w:rsidR="00782162" w:rsidRPr="00953582">
        <w:rPr>
          <w:rFonts w:ascii="Times New Roman" w:eastAsia="宋体" w:hAnsi="Times New Roman"/>
          <w:b w:val="0"/>
          <w:sz w:val="20"/>
          <w:lang w:eastAsia="zh-CN"/>
        </w:rPr>
        <w:t>ind</w:t>
      </w:r>
      <w:r w:rsidR="00782162">
        <w:rPr>
          <w:rFonts w:ascii="Times New Roman" w:eastAsia="宋体" w:hAnsi="Times New Roman" w:hint="eastAsia"/>
          <w:b w:val="0"/>
          <w:sz w:val="20"/>
          <w:lang w:eastAsia="zh-CN"/>
        </w:rPr>
        <w:t>ices</w:t>
      </w:r>
      <w:r w:rsidR="00782162" w:rsidRPr="00953582">
        <w:rPr>
          <w:rFonts w:ascii="Times New Roman" w:eastAsia="宋体" w:hAnsi="Times New Roman"/>
          <w:b w:val="0"/>
          <w:sz w:val="20"/>
          <w:lang w:eastAsia="zh-CN"/>
        </w:rPr>
        <w:t xml:space="preserve"> </w:t>
      </w:r>
      <w:r w:rsidR="00953582" w:rsidRPr="00953582">
        <w:rPr>
          <w:rFonts w:ascii="Times New Roman" w:eastAsia="宋体" w:hAnsi="Times New Roman"/>
          <w:b w:val="0"/>
          <w:sz w:val="20"/>
          <w:lang w:eastAsia="zh-CN"/>
        </w:rPr>
        <w:t>of preferred T</w:t>
      </w:r>
      <w:r w:rsidR="00CB2AAB">
        <w:rPr>
          <w:rFonts w:ascii="Times New Roman" w:eastAsia="宋体" w:hAnsi="Times New Roman" w:hint="eastAsia"/>
          <w:b w:val="0"/>
          <w:sz w:val="20"/>
          <w:lang w:eastAsia="zh-CN"/>
        </w:rPr>
        <w:t>X</w:t>
      </w:r>
      <w:r w:rsidR="00953582" w:rsidRPr="00953582">
        <w:rPr>
          <w:rFonts w:ascii="Times New Roman" w:eastAsia="宋体" w:hAnsi="Times New Roman"/>
          <w:b w:val="0"/>
          <w:sz w:val="20"/>
          <w:lang w:eastAsia="zh-CN"/>
        </w:rPr>
        <w:t xml:space="preserve"> beam</w:t>
      </w:r>
      <w:r w:rsidR="00CB2AAB">
        <w:rPr>
          <w:rFonts w:ascii="Times New Roman" w:eastAsia="宋体" w:hAnsi="Times New Roman" w:hint="eastAsia"/>
          <w:b w:val="0"/>
          <w:sz w:val="20"/>
          <w:lang w:eastAsia="zh-CN"/>
        </w:rPr>
        <w:t>s</w:t>
      </w:r>
      <w:r w:rsidR="00953582">
        <w:rPr>
          <w:rFonts w:ascii="Times New Roman" w:eastAsia="宋体" w:hAnsi="Times New Roman" w:hint="eastAsia"/>
          <w:b w:val="0"/>
          <w:sz w:val="20"/>
          <w:lang w:eastAsia="zh-CN"/>
        </w:rPr>
        <w:t xml:space="preserve"> and by CSI reporting, UE reports CSI (CQI/PMI/RI) measured on the preferred TX beams</w:t>
      </w:r>
      <w:r w:rsidR="003436EB">
        <w:rPr>
          <w:rFonts w:ascii="Times New Roman" w:eastAsia="宋体" w:hAnsi="Times New Roman" w:hint="eastAsia"/>
          <w:b w:val="0"/>
          <w:sz w:val="20"/>
          <w:lang w:eastAsia="zh-CN"/>
        </w:rPr>
        <w:t>.</w:t>
      </w:r>
      <w:r w:rsidR="00D94036">
        <w:rPr>
          <w:rFonts w:ascii="Times New Roman" w:eastAsia="宋体" w:hAnsi="Times New Roman" w:hint="eastAsia"/>
          <w:b w:val="0"/>
          <w:sz w:val="20"/>
          <w:lang w:eastAsia="zh-CN"/>
        </w:rPr>
        <w:t xml:space="preserve"> </w:t>
      </w:r>
      <w:r w:rsidR="00D94036">
        <w:rPr>
          <w:rFonts w:ascii="Times New Roman" w:eastAsia="宋体" w:hAnsi="Times New Roman"/>
          <w:b w:val="0"/>
          <w:sz w:val="20"/>
          <w:lang w:eastAsia="zh-CN"/>
        </w:rPr>
        <w:t>B</w:t>
      </w:r>
      <w:r w:rsidR="00D94036">
        <w:rPr>
          <w:rFonts w:ascii="Times New Roman" w:eastAsia="宋体" w:hAnsi="Times New Roman" w:hint="eastAsia"/>
          <w:b w:val="0"/>
          <w:sz w:val="20"/>
          <w:lang w:eastAsia="zh-CN"/>
        </w:rPr>
        <w:t>eam information is actually a kind of CSI, and beam training and CSI reporting can be designed under a common framework to reduce specification efforts.</w:t>
      </w:r>
    </w:p>
    <w:p w:rsidR="003436EB" w:rsidRDefault="003436EB" w:rsidP="00696076">
      <w:pPr>
        <w:pStyle w:val="Style11"/>
        <w:numPr>
          <w:ilvl w:val="0"/>
          <w:numId w:val="0"/>
        </w:numPr>
        <w:tabs>
          <w:tab w:val="left" w:pos="567"/>
        </w:tabs>
        <w:rPr>
          <w:rFonts w:ascii="Times New Roman" w:eastAsia="宋体" w:hAnsi="Times New Roman"/>
          <w:b w:val="0"/>
          <w:sz w:val="20"/>
          <w:lang w:eastAsia="zh-CN"/>
        </w:rPr>
      </w:pP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eam information and CSI could be </w:t>
      </w:r>
      <w:r>
        <w:rPr>
          <w:rFonts w:ascii="Times New Roman" w:eastAsia="宋体" w:hAnsi="Times New Roman"/>
          <w:b w:val="0"/>
          <w:sz w:val="20"/>
          <w:lang w:eastAsia="zh-CN"/>
        </w:rPr>
        <w:t>acquired</w:t>
      </w:r>
      <w:r>
        <w:rPr>
          <w:rFonts w:ascii="Times New Roman" w:eastAsia="宋体" w:hAnsi="Times New Roman" w:hint="eastAsia"/>
          <w:b w:val="0"/>
          <w:sz w:val="20"/>
          <w:lang w:eastAsia="zh-CN"/>
        </w:rPr>
        <w:t xml:space="preserve"> in one-step reporting or two-step reporting.</w:t>
      </w:r>
    </w:p>
    <w:p w:rsidR="00953582" w:rsidRDefault="003436EB" w:rsidP="00696076">
      <w:pPr>
        <w:pStyle w:val="Style11"/>
        <w:numPr>
          <w:ilvl w:val="0"/>
          <w:numId w:val="0"/>
        </w:numPr>
        <w:tabs>
          <w:tab w:val="left" w:pos="567"/>
        </w:tabs>
        <w:rPr>
          <w:rFonts w:ascii="Times New Roman" w:eastAsia="宋体" w:hAnsi="Times New Roman"/>
          <w:b w:val="0"/>
          <w:sz w:val="20"/>
          <w:lang w:eastAsia="zh-CN"/>
        </w:rPr>
      </w:pP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y one-step reporting, </w:t>
      </w:r>
      <w:r w:rsidR="00CB2AAB">
        <w:rPr>
          <w:rFonts w:ascii="Times New Roman" w:eastAsia="宋体" w:hAnsi="Times New Roman" w:hint="eastAsia"/>
          <w:b w:val="0"/>
          <w:sz w:val="20"/>
          <w:lang w:eastAsia="zh-CN"/>
        </w:rPr>
        <w:t>network</w:t>
      </w:r>
      <w:r w:rsidRPr="003436EB">
        <w:rPr>
          <w:rFonts w:ascii="Times New Roman" w:eastAsia="宋体" w:hAnsi="Times New Roman"/>
          <w:b w:val="0"/>
          <w:sz w:val="20"/>
          <w:lang w:eastAsia="zh-CN"/>
        </w:rPr>
        <w:t xml:space="preserve"> configures UE </w:t>
      </w:r>
      <w:r w:rsidRPr="003436EB">
        <w:rPr>
          <w:rFonts w:ascii="Times New Roman" w:eastAsia="宋体" w:hAnsi="Times New Roman"/>
          <w:b w:val="0"/>
          <w:i/>
          <w:sz w:val="20"/>
          <w:lang w:eastAsia="zh-CN"/>
        </w:rPr>
        <w:t>K</w:t>
      </w:r>
      <w:r w:rsidRPr="003436EB">
        <w:rPr>
          <w:rFonts w:ascii="Times New Roman" w:eastAsia="宋体" w:hAnsi="Times New Roman"/>
          <w:b w:val="0"/>
          <w:sz w:val="20"/>
          <w:lang w:eastAsia="zh-CN"/>
        </w:rPr>
        <w:t xml:space="preserve"> &gt; 1 CSI-RS resources, each CSI-RS is transmitted from one T</w:t>
      </w:r>
      <w:r>
        <w:rPr>
          <w:rFonts w:ascii="Times New Roman" w:eastAsia="宋体" w:hAnsi="Times New Roman" w:hint="eastAsia"/>
          <w:b w:val="0"/>
          <w:sz w:val="20"/>
          <w:lang w:eastAsia="zh-CN"/>
        </w:rPr>
        <w:t>X</w:t>
      </w:r>
      <w:r w:rsidRPr="003436EB">
        <w:rPr>
          <w:rFonts w:ascii="Times New Roman" w:eastAsia="宋体" w:hAnsi="Times New Roman"/>
          <w:b w:val="0"/>
          <w:sz w:val="20"/>
          <w:lang w:eastAsia="zh-CN"/>
        </w:rPr>
        <w:t xml:space="preserve"> beam</w:t>
      </w:r>
      <w:r>
        <w:rPr>
          <w:rFonts w:ascii="Times New Roman" w:eastAsia="宋体" w:hAnsi="Times New Roman" w:hint="eastAsia"/>
          <w:b w:val="0"/>
          <w:sz w:val="20"/>
          <w:lang w:eastAsia="zh-CN"/>
        </w:rPr>
        <w:t xml:space="preserve"> and </w:t>
      </w:r>
      <w:r w:rsidR="00D94036">
        <w:rPr>
          <w:rFonts w:ascii="Times New Roman" w:eastAsia="宋体" w:hAnsi="Times New Roman" w:hint="eastAsia"/>
          <w:b w:val="0"/>
          <w:sz w:val="20"/>
          <w:lang w:eastAsia="zh-CN"/>
        </w:rPr>
        <w:t xml:space="preserve">potentially </w:t>
      </w:r>
      <w:r>
        <w:rPr>
          <w:rFonts w:ascii="Times New Roman" w:eastAsia="宋体" w:hAnsi="Times New Roman" w:hint="eastAsia"/>
          <w:b w:val="0"/>
          <w:sz w:val="20"/>
          <w:lang w:eastAsia="zh-CN"/>
        </w:rPr>
        <w:t xml:space="preserve">has </w:t>
      </w:r>
      <w:r w:rsidR="00D94036">
        <w:rPr>
          <w:rFonts w:ascii="Times New Roman" w:eastAsia="宋体" w:hAnsi="Times New Roman" w:hint="eastAsia"/>
          <w:b w:val="0"/>
          <w:sz w:val="20"/>
          <w:lang w:eastAsia="zh-CN"/>
        </w:rPr>
        <w:t>multiple</w:t>
      </w:r>
      <w:r>
        <w:rPr>
          <w:rFonts w:ascii="Times New Roman" w:eastAsia="宋体" w:hAnsi="Times New Roman" w:hint="eastAsia"/>
          <w:b w:val="0"/>
          <w:sz w:val="20"/>
          <w:lang w:eastAsia="zh-CN"/>
        </w:rPr>
        <w:t xml:space="preserve"> antenna ports. UE selects one or more </w:t>
      </w:r>
      <w:r>
        <w:rPr>
          <w:rFonts w:ascii="Times New Roman" w:eastAsia="宋体" w:hAnsi="Times New Roman"/>
          <w:b w:val="0"/>
          <w:sz w:val="20"/>
          <w:lang w:eastAsia="zh-CN"/>
        </w:rPr>
        <w:t>preferred</w:t>
      </w:r>
      <w:r>
        <w:rPr>
          <w:rFonts w:ascii="Times New Roman" w:eastAsia="宋体" w:hAnsi="Times New Roman" w:hint="eastAsia"/>
          <w:b w:val="0"/>
          <w:sz w:val="20"/>
          <w:lang w:eastAsia="zh-CN"/>
        </w:rPr>
        <w:t xml:space="preserve"> CSI-RS resources (beams) and report index together with CSI measured on these resources. </w:t>
      </w:r>
      <w:r>
        <w:rPr>
          <w:rFonts w:ascii="Times New Roman" w:eastAsia="宋体" w:hAnsi="Times New Roman"/>
          <w:b w:val="0"/>
          <w:sz w:val="20"/>
          <w:lang w:eastAsia="zh-CN"/>
        </w:rPr>
        <w:t>Those CSI-RS resources serve</w:t>
      </w:r>
      <w:r>
        <w:rPr>
          <w:rFonts w:ascii="Times New Roman" w:eastAsia="宋体" w:hAnsi="Times New Roman" w:hint="eastAsia"/>
          <w:b w:val="0"/>
          <w:sz w:val="20"/>
          <w:lang w:eastAsia="zh-CN"/>
        </w:rPr>
        <w:t xml:space="preserve"> as reference signal for both beam training and CSI acquisition.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his is </w:t>
      </w:r>
      <w:r>
        <w:rPr>
          <w:rFonts w:ascii="Times New Roman" w:eastAsia="宋体" w:hAnsi="Times New Roman"/>
          <w:b w:val="0"/>
          <w:sz w:val="20"/>
          <w:lang w:eastAsia="zh-CN"/>
        </w:rPr>
        <w:t>analogous</w:t>
      </w:r>
      <w:r>
        <w:rPr>
          <w:rFonts w:ascii="Times New Roman" w:eastAsia="宋体" w:hAnsi="Times New Roman" w:hint="eastAsia"/>
          <w:b w:val="0"/>
          <w:sz w:val="20"/>
          <w:lang w:eastAsia="zh-CN"/>
        </w:rPr>
        <w:t xml:space="preserve"> to LTE Class B CSI reporting </w:t>
      </w:r>
      <w:r>
        <w:rPr>
          <w:rFonts w:ascii="Times New Roman" w:eastAsia="宋体" w:hAnsi="Times New Roman"/>
          <w:b w:val="0"/>
          <w:sz w:val="20"/>
          <w:lang w:eastAsia="zh-CN"/>
        </w:rPr>
        <w:t>mechanism</w:t>
      </w:r>
      <w:r>
        <w:rPr>
          <w:rFonts w:ascii="Times New Roman" w:eastAsia="宋体" w:hAnsi="Times New Roman" w:hint="eastAsia"/>
          <w:b w:val="0"/>
          <w:sz w:val="20"/>
          <w:lang w:eastAsia="zh-CN"/>
        </w:rPr>
        <w:t xml:space="preserve">. </w:t>
      </w:r>
      <w:r w:rsidR="00782162">
        <w:rPr>
          <w:rFonts w:ascii="Times New Roman" w:eastAsia="宋体" w:hAnsi="Times New Roman"/>
          <w:b w:val="0"/>
          <w:sz w:val="20"/>
          <w:lang w:eastAsia="zh-CN"/>
        </w:rPr>
        <w:t>With</w:t>
      </w:r>
      <w:r w:rsidR="00782162">
        <w:rPr>
          <w:rFonts w:ascii="Times New Roman" w:eastAsia="宋体" w:hAnsi="Times New Roman" w:hint="eastAsia"/>
          <w:b w:val="0"/>
          <w:sz w:val="20"/>
          <w:lang w:eastAsia="zh-CN"/>
        </w:rPr>
        <w:t xml:space="preserve"> t</w:t>
      </w:r>
      <w:r>
        <w:rPr>
          <w:rFonts w:ascii="Times New Roman" w:eastAsia="宋体" w:hAnsi="Times New Roman" w:hint="eastAsia"/>
          <w:b w:val="0"/>
          <w:sz w:val="20"/>
          <w:lang w:eastAsia="zh-CN"/>
        </w:rPr>
        <w:t xml:space="preserve">he most complete </w:t>
      </w:r>
      <w:r w:rsidR="00D94036">
        <w:rPr>
          <w:rFonts w:ascii="Times New Roman" w:eastAsia="宋体" w:hAnsi="Times New Roman" w:hint="eastAsia"/>
          <w:b w:val="0"/>
          <w:sz w:val="20"/>
          <w:lang w:eastAsia="zh-CN"/>
        </w:rPr>
        <w:t>CSI</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provide</w:t>
      </w:r>
      <w:r>
        <w:rPr>
          <w:rFonts w:ascii="Times New Roman" w:eastAsia="宋体" w:hAnsi="Times New Roman" w:hint="eastAsia"/>
          <w:b w:val="0"/>
          <w:sz w:val="20"/>
          <w:lang w:eastAsia="zh-CN"/>
        </w:rPr>
        <w:t>d</w:t>
      </w:r>
      <w:r w:rsidR="005E1DB3">
        <w:rPr>
          <w:rFonts w:ascii="Times New Roman" w:eastAsia="宋体" w:hAnsi="Times New Roman" w:hint="eastAsia"/>
          <w:b w:val="0"/>
          <w:sz w:val="20"/>
          <w:lang w:eastAsia="zh-CN"/>
        </w:rPr>
        <w:t xml:space="preserve">, </w:t>
      </w:r>
      <w:r>
        <w:rPr>
          <w:rFonts w:ascii="Times New Roman" w:eastAsia="宋体" w:hAnsi="Times New Roman" w:hint="eastAsia"/>
          <w:b w:val="0"/>
          <w:sz w:val="20"/>
          <w:lang w:eastAsia="zh-CN"/>
        </w:rPr>
        <w:t xml:space="preserve">best system performance is </w:t>
      </w:r>
      <w:r>
        <w:rPr>
          <w:rFonts w:ascii="Times New Roman" w:eastAsia="宋体" w:hAnsi="Times New Roman"/>
          <w:b w:val="0"/>
          <w:sz w:val="20"/>
          <w:lang w:eastAsia="zh-CN"/>
        </w:rPr>
        <w:t>expected</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ut when </w:t>
      </w:r>
      <w:r w:rsidR="00D94036">
        <w:rPr>
          <w:rFonts w:ascii="Times New Roman" w:eastAsia="宋体" w:hAnsi="Times New Roman" w:hint="eastAsia"/>
          <w:b w:val="0"/>
          <w:sz w:val="20"/>
          <w:lang w:eastAsia="zh-CN"/>
        </w:rPr>
        <w:t>lots of</w:t>
      </w:r>
      <w:r>
        <w:rPr>
          <w:rFonts w:ascii="Times New Roman" w:eastAsia="宋体" w:hAnsi="Times New Roman" w:hint="eastAsia"/>
          <w:b w:val="0"/>
          <w:sz w:val="20"/>
          <w:lang w:eastAsia="zh-CN"/>
        </w:rPr>
        <w:t xml:space="preserve"> </w:t>
      </w:r>
      <w:r w:rsidR="00782162">
        <w:rPr>
          <w:rFonts w:ascii="Times New Roman" w:eastAsia="宋体" w:hAnsi="Times New Roman" w:hint="eastAsia"/>
          <w:b w:val="0"/>
          <w:sz w:val="20"/>
          <w:lang w:eastAsia="zh-CN"/>
        </w:rPr>
        <w:t xml:space="preserve">beams </w:t>
      </w:r>
      <w:r>
        <w:rPr>
          <w:rFonts w:ascii="Times New Roman" w:eastAsia="宋体" w:hAnsi="Times New Roman" w:hint="eastAsia"/>
          <w:b w:val="0"/>
          <w:sz w:val="20"/>
          <w:lang w:eastAsia="zh-CN"/>
        </w:rPr>
        <w:t>are involved, the system overhead will prohibit its practical uses.</w:t>
      </w:r>
    </w:p>
    <w:p w:rsidR="000D6861" w:rsidRDefault="003436EB" w:rsidP="00696076">
      <w:pPr>
        <w:pStyle w:val="Style11"/>
        <w:numPr>
          <w:ilvl w:val="0"/>
          <w:numId w:val="0"/>
        </w:numPr>
        <w:tabs>
          <w:tab w:val="left" w:pos="567"/>
        </w:tabs>
        <w:rPr>
          <w:rFonts w:ascii="Times New Roman" w:eastAsia="宋体" w:hAnsi="Times New Roman"/>
          <w:b w:val="0"/>
          <w:sz w:val="20"/>
          <w:lang w:eastAsia="zh-CN"/>
        </w:rPr>
      </w:pPr>
      <w:r>
        <w:rPr>
          <w:rFonts w:ascii="Times New Roman" w:eastAsia="宋体" w:hAnsi="Times New Roman"/>
          <w:b w:val="0"/>
          <w:sz w:val="20"/>
          <w:lang w:eastAsia="zh-CN"/>
        </w:rPr>
        <w:lastRenderedPageBreak/>
        <w:t>B</w:t>
      </w:r>
      <w:r>
        <w:rPr>
          <w:rFonts w:ascii="Times New Roman" w:eastAsia="宋体" w:hAnsi="Times New Roman" w:hint="eastAsia"/>
          <w:b w:val="0"/>
          <w:sz w:val="20"/>
          <w:lang w:eastAsia="zh-CN"/>
        </w:rPr>
        <w:t xml:space="preserve">y two-step reporting, </w:t>
      </w:r>
      <w:r w:rsidR="00CB2AAB">
        <w:rPr>
          <w:rFonts w:ascii="Times New Roman" w:eastAsia="宋体" w:hAnsi="Times New Roman" w:hint="eastAsia"/>
          <w:b w:val="0"/>
          <w:sz w:val="20"/>
          <w:lang w:eastAsia="zh-CN"/>
        </w:rPr>
        <w:t>network</w:t>
      </w:r>
      <w:r w:rsidRPr="003436EB">
        <w:rPr>
          <w:rFonts w:ascii="Times New Roman" w:eastAsia="宋体" w:hAnsi="Times New Roman"/>
          <w:b w:val="0"/>
          <w:sz w:val="20"/>
          <w:lang w:eastAsia="zh-CN"/>
        </w:rPr>
        <w:t xml:space="preserve"> configures UE </w:t>
      </w:r>
      <w:r w:rsidRPr="003436EB">
        <w:rPr>
          <w:rFonts w:ascii="Times New Roman" w:eastAsia="宋体" w:hAnsi="Times New Roman"/>
          <w:b w:val="0"/>
          <w:i/>
          <w:sz w:val="20"/>
          <w:lang w:eastAsia="zh-CN"/>
        </w:rPr>
        <w:t>K</w:t>
      </w:r>
      <w:r w:rsidRPr="003436EB">
        <w:rPr>
          <w:rFonts w:ascii="Times New Roman" w:eastAsia="宋体" w:hAnsi="Times New Roman"/>
          <w:b w:val="0"/>
          <w:sz w:val="20"/>
          <w:lang w:eastAsia="zh-CN"/>
        </w:rPr>
        <w:t xml:space="preserve"> &gt; 1 CSI-RS resources</w:t>
      </w:r>
      <w:r>
        <w:rPr>
          <w:rFonts w:ascii="Times New Roman" w:eastAsia="宋体" w:hAnsi="Times New Roman" w:hint="eastAsia"/>
          <w:b w:val="0"/>
          <w:sz w:val="20"/>
          <w:lang w:eastAsia="zh-CN"/>
        </w:rPr>
        <w:t>,</w:t>
      </w:r>
      <w:r w:rsidRPr="003436EB">
        <w:rPr>
          <w:rFonts w:ascii="Times New Roman" w:eastAsia="宋体" w:hAnsi="Times New Roman"/>
          <w:b w:val="0"/>
          <w:sz w:val="20"/>
          <w:lang w:eastAsia="zh-CN"/>
        </w:rPr>
        <w:t xml:space="preserve"> each </w:t>
      </w:r>
      <w:r>
        <w:rPr>
          <w:rFonts w:ascii="Times New Roman" w:eastAsia="宋体" w:hAnsi="Times New Roman" w:hint="eastAsia"/>
          <w:b w:val="0"/>
          <w:sz w:val="20"/>
          <w:lang w:eastAsia="zh-CN"/>
        </w:rPr>
        <w:t>CSI-</w:t>
      </w:r>
      <w:r w:rsidRPr="003436EB">
        <w:rPr>
          <w:rFonts w:ascii="Times New Roman" w:eastAsia="宋体" w:hAnsi="Times New Roman"/>
          <w:b w:val="0"/>
          <w:sz w:val="20"/>
          <w:lang w:eastAsia="zh-CN"/>
        </w:rPr>
        <w:t>RS is transmitted from one T</w:t>
      </w:r>
      <w:r>
        <w:rPr>
          <w:rFonts w:ascii="Times New Roman" w:eastAsia="宋体" w:hAnsi="Times New Roman" w:hint="eastAsia"/>
          <w:b w:val="0"/>
          <w:sz w:val="20"/>
          <w:lang w:eastAsia="zh-CN"/>
        </w:rPr>
        <w:t>X</w:t>
      </w:r>
      <w:r w:rsidRPr="003436EB">
        <w:rPr>
          <w:rFonts w:ascii="Times New Roman" w:eastAsia="宋体" w:hAnsi="Times New Roman"/>
          <w:b w:val="0"/>
          <w:sz w:val="20"/>
          <w:lang w:eastAsia="zh-CN"/>
        </w:rPr>
        <w:t xml:space="preserve"> beam with one </w:t>
      </w:r>
      <w:r w:rsidR="00D94036">
        <w:rPr>
          <w:rFonts w:ascii="Times New Roman" w:eastAsia="宋体" w:hAnsi="Times New Roman" w:hint="eastAsia"/>
          <w:b w:val="0"/>
          <w:sz w:val="20"/>
          <w:lang w:eastAsia="zh-CN"/>
        </w:rPr>
        <w:t xml:space="preserve">antenna </w:t>
      </w:r>
      <w:r w:rsidRPr="003436EB">
        <w:rPr>
          <w:rFonts w:ascii="Times New Roman" w:eastAsia="宋体" w:hAnsi="Times New Roman"/>
          <w:b w:val="0"/>
          <w:sz w:val="20"/>
          <w:lang w:eastAsia="zh-CN"/>
        </w:rPr>
        <w:t>port</w:t>
      </w:r>
      <w:r>
        <w:rPr>
          <w:rFonts w:ascii="Times New Roman" w:eastAsia="宋体" w:hAnsi="Times New Roman" w:hint="eastAsia"/>
          <w:b w:val="0"/>
          <w:sz w:val="20"/>
          <w:lang w:eastAsia="zh-CN"/>
        </w:rPr>
        <w:t>. UE reports ind</w:t>
      </w:r>
      <w:r w:rsidR="00782162">
        <w:rPr>
          <w:rFonts w:ascii="Times New Roman" w:eastAsia="宋体" w:hAnsi="Times New Roman" w:hint="eastAsia"/>
          <w:b w:val="0"/>
          <w:sz w:val="20"/>
          <w:lang w:eastAsia="zh-CN"/>
        </w:rPr>
        <w:t>ices</w:t>
      </w:r>
      <w:r>
        <w:rPr>
          <w:rFonts w:ascii="Times New Roman" w:eastAsia="宋体" w:hAnsi="Times New Roman" w:hint="eastAsia"/>
          <w:b w:val="0"/>
          <w:sz w:val="20"/>
          <w:lang w:eastAsia="zh-CN"/>
        </w:rPr>
        <w:t xml:space="preserve"> of preferred CSI-RS </w:t>
      </w:r>
      <w:r>
        <w:rPr>
          <w:rFonts w:ascii="Times New Roman" w:eastAsia="宋体" w:hAnsi="Times New Roman"/>
          <w:b w:val="0"/>
          <w:sz w:val="20"/>
          <w:lang w:eastAsia="zh-CN"/>
        </w:rPr>
        <w:t>resources</w:t>
      </w:r>
      <w:r>
        <w:rPr>
          <w:rFonts w:ascii="Times New Roman" w:eastAsia="宋体" w:hAnsi="Times New Roman" w:hint="eastAsia"/>
          <w:b w:val="0"/>
          <w:sz w:val="20"/>
          <w:lang w:eastAsia="zh-CN"/>
        </w:rPr>
        <w:t xml:space="preserve">. </w:t>
      </w:r>
      <w:r>
        <w:rPr>
          <w:rFonts w:ascii="Times New Roman" w:eastAsia="宋体" w:hAnsi="Times New Roman"/>
          <w:b w:val="0"/>
          <w:sz w:val="20"/>
          <w:lang w:eastAsia="zh-CN"/>
        </w:rPr>
        <w:t>T</w:t>
      </w:r>
      <w:r>
        <w:rPr>
          <w:rFonts w:ascii="Times New Roman" w:eastAsia="宋体" w:hAnsi="Times New Roman" w:hint="eastAsia"/>
          <w:b w:val="0"/>
          <w:sz w:val="20"/>
          <w:lang w:eastAsia="zh-CN"/>
        </w:rPr>
        <w:t xml:space="preserve">hese </w:t>
      </w:r>
      <w:r w:rsidRPr="003436EB">
        <w:rPr>
          <w:rFonts w:ascii="Times New Roman" w:eastAsia="宋体" w:hAnsi="Times New Roman" w:hint="eastAsia"/>
          <w:b w:val="0"/>
          <w:i/>
          <w:sz w:val="20"/>
          <w:lang w:eastAsia="zh-CN"/>
        </w:rPr>
        <w:t>K</w:t>
      </w:r>
      <w:r>
        <w:rPr>
          <w:rFonts w:ascii="Times New Roman" w:eastAsia="宋体" w:hAnsi="Times New Roman" w:hint="eastAsia"/>
          <w:b w:val="0"/>
          <w:sz w:val="20"/>
          <w:lang w:eastAsia="zh-CN"/>
        </w:rPr>
        <w:t xml:space="preserve"> resources serve as beam training signal. </w:t>
      </w:r>
      <w:r>
        <w:rPr>
          <w:rFonts w:ascii="Times New Roman" w:eastAsia="宋体" w:hAnsi="Times New Roman"/>
          <w:b w:val="0"/>
          <w:sz w:val="20"/>
          <w:lang w:eastAsia="zh-CN"/>
        </w:rPr>
        <w:t>B</w:t>
      </w:r>
      <w:r>
        <w:rPr>
          <w:rFonts w:ascii="Times New Roman" w:eastAsia="宋体" w:hAnsi="Times New Roman" w:hint="eastAsia"/>
          <w:b w:val="0"/>
          <w:sz w:val="20"/>
          <w:lang w:eastAsia="zh-CN"/>
        </w:rPr>
        <w:t xml:space="preserve">ased on UE reporting, </w:t>
      </w:r>
      <w:r w:rsidR="00CB2AAB">
        <w:rPr>
          <w:rFonts w:ascii="Times New Roman" w:eastAsia="宋体" w:hAnsi="Times New Roman" w:hint="eastAsia"/>
          <w:b w:val="0"/>
          <w:sz w:val="20"/>
          <w:lang w:eastAsia="zh-CN"/>
        </w:rPr>
        <w:t>network</w:t>
      </w:r>
      <w:r w:rsidRPr="003436EB">
        <w:rPr>
          <w:rFonts w:ascii="Times New Roman" w:eastAsia="宋体" w:hAnsi="Times New Roman"/>
          <w:b w:val="0"/>
          <w:sz w:val="20"/>
          <w:lang w:eastAsia="zh-CN"/>
        </w:rPr>
        <w:t xml:space="preserve"> select one or more T</w:t>
      </w:r>
      <w:r>
        <w:rPr>
          <w:rFonts w:ascii="Times New Roman" w:eastAsia="宋体" w:hAnsi="Times New Roman" w:hint="eastAsia"/>
          <w:b w:val="0"/>
          <w:sz w:val="20"/>
          <w:lang w:eastAsia="zh-CN"/>
        </w:rPr>
        <w:t>X</w:t>
      </w:r>
      <w:r w:rsidRPr="003436EB">
        <w:rPr>
          <w:rFonts w:ascii="Times New Roman" w:eastAsia="宋体" w:hAnsi="Times New Roman"/>
          <w:b w:val="0"/>
          <w:sz w:val="20"/>
          <w:lang w:eastAsia="zh-CN"/>
        </w:rPr>
        <w:t xml:space="preserve"> beams and send </w:t>
      </w:r>
      <w:r>
        <w:rPr>
          <w:rFonts w:ascii="Times New Roman" w:eastAsia="宋体" w:hAnsi="Times New Roman" w:hint="eastAsia"/>
          <w:b w:val="0"/>
          <w:sz w:val="20"/>
          <w:lang w:eastAsia="zh-CN"/>
        </w:rPr>
        <w:t xml:space="preserve">a new set of CSI-RS using these selected beams. UE measures the new set of CSI-RS and report corresponding CSI. </w:t>
      </w:r>
      <w:r w:rsidR="000D6861">
        <w:rPr>
          <w:rFonts w:ascii="Times New Roman" w:eastAsia="宋体" w:hAnsi="Times New Roman"/>
          <w:b w:val="0"/>
          <w:sz w:val="20"/>
          <w:lang w:eastAsia="zh-CN"/>
        </w:rPr>
        <w:t>T</w:t>
      </w:r>
      <w:r w:rsidR="000D6861">
        <w:rPr>
          <w:rFonts w:ascii="Times New Roman" w:eastAsia="宋体" w:hAnsi="Times New Roman" w:hint="eastAsia"/>
          <w:b w:val="0"/>
          <w:sz w:val="20"/>
          <w:lang w:eastAsia="zh-CN"/>
        </w:rPr>
        <w:t xml:space="preserve">his is </w:t>
      </w:r>
      <w:r w:rsidR="000D6861">
        <w:rPr>
          <w:rFonts w:ascii="Times New Roman" w:eastAsia="宋体" w:hAnsi="Times New Roman"/>
          <w:b w:val="0"/>
          <w:sz w:val="20"/>
          <w:lang w:eastAsia="zh-CN"/>
        </w:rPr>
        <w:t>analogous</w:t>
      </w:r>
      <w:r w:rsidR="000D6861">
        <w:rPr>
          <w:rFonts w:ascii="Times New Roman" w:eastAsia="宋体" w:hAnsi="Times New Roman" w:hint="eastAsia"/>
          <w:b w:val="0"/>
          <w:sz w:val="20"/>
          <w:lang w:eastAsia="zh-CN"/>
        </w:rPr>
        <w:t xml:space="preserve"> to hybrid CSI reporting mechanism in LTE Rel-14.</w:t>
      </w:r>
    </w:p>
    <w:p w:rsidR="003436EB" w:rsidRDefault="003436EB" w:rsidP="00696076">
      <w:pPr>
        <w:pStyle w:val="Style11"/>
        <w:numPr>
          <w:ilvl w:val="0"/>
          <w:numId w:val="0"/>
        </w:numPr>
        <w:tabs>
          <w:tab w:val="left" w:pos="567"/>
        </w:tabs>
        <w:rPr>
          <w:rFonts w:ascii="Times New Roman" w:eastAsia="宋体" w:hAnsi="Times New Roman"/>
          <w:b w:val="0"/>
          <w:sz w:val="20"/>
          <w:lang w:eastAsia="zh-CN"/>
        </w:rPr>
      </w:pPr>
      <w:r>
        <w:rPr>
          <w:rFonts w:ascii="Times New Roman" w:eastAsia="宋体" w:hAnsi="Times New Roman"/>
          <w:b w:val="0"/>
          <w:sz w:val="20"/>
          <w:lang w:eastAsia="zh-CN"/>
        </w:rPr>
        <w:t>W</w:t>
      </w:r>
      <w:r>
        <w:rPr>
          <w:rFonts w:ascii="Times New Roman" w:eastAsia="宋体" w:hAnsi="Times New Roman" w:hint="eastAsia"/>
          <w:b w:val="0"/>
          <w:sz w:val="20"/>
          <w:lang w:eastAsia="zh-CN"/>
        </w:rPr>
        <w:t xml:space="preserve">ith the transparent beam management approach, this new set of CSI-RS is transmitted with the current best TX beam. </w:t>
      </w:r>
      <w:r>
        <w:rPr>
          <w:rFonts w:ascii="Times New Roman" w:eastAsia="宋体" w:hAnsi="Times New Roman"/>
          <w:b w:val="0"/>
          <w:sz w:val="20"/>
          <w:lang w:eastAsia="zh-CN"/>
        </w:rPr>
        <w:t>W</w:t>
      </w:r>
      <w:r>
        <w:rPr>
          <w:rFonts w:ascii="Times New Roman" w:eastAsia="宋体" w:hAnsi="Times New Roman" w:hint="eastAsia"/>
          <w:b w:val="0"/>
          <w:sz w:val="20"/>
          <w:lang w:eastAsia="zh-CN"/>
        </w:rPr>
        <w:t>ith the non-transparent bean management approach, the TX beams for CSI-RS transmission shall be indicated to UE so that UE could set proper RX beams.</w:t>
      </w:r>
    </w:p>
    <w:p w:rsidR="00B63DBF" w:rsidRPr="00D94036" w:rsidRDefault="003436EB" w:rsidP="00B63DBF">
      <w:pPr>
        <w:pStyle w:val="Style11"/>
        <w:numPr>
          <w:ilvl w:val="0"/>
          <w:numId w:val="0"/>
        </w:numPr>
        <w:tabs>
          <w:tab w:val="left" w:pos="567"/>
        </w:tabs>
        <w:rPr>
          <w:rFonts w:ascii="Times New Roman" w:eastAsia="宋体" w:hAnsi="Times New Roman"/>
          <w:i/>
          <w:sz w:val="20"/>
          <w:lang w:eastAsia="zh-CN"/>
        </w:rPr>
      </w:pPr>
      <w:r w:rsidRPr="00D94036">
        <w:rPr>
          <w:rFonts w:ascii="Times New Roman" w:eastAsia="宋体" w:hAnsi="Times New Roman" w:hint="eastAsia"/>
          <w:i/>
          <w:sz w:val="20"/>
          <w:lang w:eastAsia="zh-CN"/>
        </w:rPr>
        <w:t>Proposal</w:t>
      </w:r>
      <w:r w:rsidR="00D94036" w:rsidRPr="00D94036">
        <w:rPr>
          <w:rFonts w:ascii="Times New Roman" w:eastAsia="宋体" w:hAnsi="Times New Roman" w:hint="eastAsia"/>
          <w:i/>
          <w:sz w:val="20"/>
          <w:lang w:eastAsia="zh-CN"/>
        </w:rPr>
        <w:t xml:space="preserve"> 5</w:t>
      </w:r>
      <w:r w:rsidRPr="00D94036">
        <w:rPr>
          <w:rFonts w:ascii="Times New Roman" w:eastAsia="宋体" w:hAnsi="Times New Roman" w:hint="eastAsia"/>
          <w:i/>
          <w:sz w:val="20"/>
          <w:lang w:eastAsia="zh-CN"/>
        </w:rPr>
        <w:t>:</w:t>
      </w:r>
    </w:p>
    <w:p w:rsidR="003436EB" w:rsidRPr="000D6861" w:rsidRDefault="000D6861" w:rsidP="000D6861">
      <w:pPr>
        <w:pStyle w:val="Style11"/>
        <w:numPr>
          <w:ilvl w:val="0"/>
          <w:numId w:val="11"/>
        </w:numPr>
        <w:tabs>
          <w:tab w:val="left" w:pos="567"/>
        </w:tabs>
        <w:rPr>
          <w:rFonts w:ascii="Times New Roman" w:eastAsia="宋体" w:hAnsi="Times New Roman"/>
          <w:b w:val="0"/>
          <w:i/>
          <w:sz w:val="20"/>
          <w:lang w:eastAsia="zh-CN"/>
        </w:rPr>
      </w:pPr>
      <w:r w:rsidRPr="000D6861">
        <w:rPr>
          <w:rFonts w:ascii="Times New Roman" w:eastAsia="宋体" w:hAnsi="Times New Roman"/>
          <w:b w:val="0"/>
          <w:i/>
          <w:sz w:val="20"/>
          <w:lang w:eastAsia="zh-CN"/>
        </w:rPr>
        <w:t>B</w:t>
      </w:r>
      <w:r w:rsidRPr="000D6861">
        <w:rPr>
          <w:rFonts w:ascii="Times New Roman" w:eastAsia="宋体" w:hAnsi="Times New Roman" w:hint="eastAsia"/>
          <w:b w:val="0"/>
          <w:i/>
          <w:sz w:val="20"/>
          <w:lang w:eastAsia="zh-CN"/>
        </w:rPr>
        <w:t xml:space="preserve">eam training and CSI reporting </w:t>
      </w:r>
      <w:r w:rsidR="005E1DB3">
        <w:rPr>
          <w:rFonts w:ascii="Times New Roman" w:eastAsia="宋体" w:hAnsi="Times New Roman" w:hint="eastAsia"/>
          <w:b w:val="0"/>
          <w:i/>
          <w:sz w:val="20"/>
          <w:lang w:eastAsia="zh-CN"/>
        </w:rPr>
        <w:t>are</w:t>
      </w:r>
      <w:r w:rsidRPr="000D6861">
        <w:rPr>
          <w:rFonts w:ascii="Times New Roman" w:eastAsia="宋体" w:hAnsi="Times New Roman" w:hint="eastAsia"/>
          <w:b w:val="0"/>
          <w:i/>
          <w:sz w:val="20"/>
          <w:lang w:eastAsia="zh-CN"/>
        </w:rPr>
        <w:t xml:space="preserve"> designed in the same framework</w:t>
      </w:r>
      <w:r w:rsidR="00D94036">
        <w:rPr>
          <w:rFonts w:ascii="Times New Roman" w:eastAsia="宋体" w:hAnsi="Times New Roman" w:hint="eastAsia"/>
          <w:b w:val="0"/>
          <w:i/>
          <w:sz w:val="20"/>
          <w:lang w:eastAsia="zh-CN"/>
        </w:rPr>
        <w:t>.</w:t>
      </w:r>
    </w:p>
    <w:p w:rsidR="000D6861" w:rsidRPr="000D6861" w:rsidRDefault="000D6861" w:rsidP="000D6861">
      <w:pPr>
        <w:pStyle w:val="Style11"/>
        <w:numPr>
          <w:ilvl w:val="0"/>
          <w:numId w:val="11"/>
        </w:numPr>
        <w:tabs>
          <w:tab w:val="left" w:pos="567"/>
        </w:tabs>
        <w:rPr>
          <w:rFonts w:ascii="Times New Roman" w:eastAsia="宋体" w:hAnsi="Times New Roman"/>
          <w:b w:val="0"/>
          <w:i/>
          <w:sz w:val="20"/>
          <w:lang w:eastAsia="zh-CN"/>
        </w:rPr>
      </w:pPr>
      <w:r w:rsidRPr="000D6861">
        <w:rPr>
          <w:rFonts w:ascii="Times New Roman" w:eastAsia="宋体" w:hAnsi="Times New Roman" w:hint="eastAsia"/>
          <w:b w:val="0"/>
          <w:i/>
          <w:sz w:val="20"/>
          <w:lang w:eastAsia="zh-CN"/>
        </w:rPr>
        <w:t>RAN1</w:t>
      </w:r>
      <w:r w:rsidR="00782162">
        <w:rPr>
          <w:rFonts w:ascii="Times New Roman" w:eastAsia="宋体" w:hAnsi="Times New Roman" w:hint="eastAsia"/>
          <w:b w:val="0"/>
          <w:i/>
          <w:sz w:val="20"/>
          <w:lang w:eastAsia="zh-CN"/>
        </w:rPr>
        <w:t xml:space="preserve"> to</w:t>
      </w:r>
      <w:r w:rsidRPr="000D6861">
        <w:rPr>
          <w:rFonts w:ascii="Times New Roman" w:eastAsia="宋体" w:hAnsi="Times New Roman" w:hint="eastAsia"/>
          <w:b w:val="0"/>
          <w:i/>
          <w:sz w:val="20"/>
          <w:lang w:eastAsia="zh-CN"/>
        </w:rPr>
        <w:t xml:space="preserve"> further study how to realize beam training and CSI reporting in the same framework.</w:t>
      </w:r>
    </w:p>
    <w:bookmarkEnd w:id="3"/>
    <w:p w:rsidR="00185BA9" w:rsidRPr="00625236" w:rsidRDefault="00185BA9" w:rsidP="003F140A">
      <w:pPr>
        <w:pStyle w:val="a0"/>
        <w:spacing w:before="120" w:after="0"/>
        <w:rPr>
          <w:rFonts w:eastAsia="宋体"/>
          <w:lang w:eastAsia="zh-CN"/>
        </w:rPr>
      </w:pPr>
    </w:p>
    <w:p w:rsidR="00F149F1" w:rsidRPr="00C37C86" w:rsidRDefault="00F149F1" w:rsidP="00C37C86">
      <w:pPr>
        <w:pStyle w:val="1"/>
      </w:pPr>
      <w:r w:rsidRPr="00C37C86">
        <w:t>Conclusions</w:t>
      </w:r>
    </w:p>
    <w:p w:rsidR="006C4BBE" w:rsidRDefault="008F3D46" w:rsidP="006C4BBE">
      <w:pPr>
        <w:pStyle w:val="a0"/>
        <w:rPr>
          <w:rFonts w:eastAsia="宋体"/>
          <w:lang w:eastAsia="zh-CN"/>
        </w:rPr>
      </w:pPr>
      <w:r>
        <w:rPr>
          <w:rFonts w:eastAsia="宋体"/>
          <w:lang w:eastAsia="zh-CN"/>
        </w:rPr>
        <w:t>I</w:t>
      </w:r>
      <w:r>
        <w:rPr>
          <w:rFonts w:eastAsia="宋体" w:hint="eastAsia"/>
          <w:lang w:eastAsia="zh-CN"/>
        </w:rPr>
        <w:t xml:space="preserve">n this contribution, </w:t>
      </w:r>
      <w:r w:rsidR="00D94036">
        <w:rPr>
          <w:rFonts w:eastAsia="宋体" w:hint="eastAsia"/>
          <w:lang w:eastAsia="zh-CN"/>
        </w:rPr>
        <w:t xml:space="preserve">design details of </w:t>
      </w:r>
      <w:r>
        <w:rPr>
          <w:rFonts w:eastAsia="宋体" w:hint="eastAsia"/>
          <w:lang w:eastAsia="zh-CN"/>
        </w:rPr>
        <w:t xml:space="preserve">beam training </w:t>
      </w:r>
      <w:r w:rsidR="00D94036">
        <w:rPr>
          <w:rFonts w:eastAsia="宋体" w:hint="eastAsia"/>
          <w:lang w:eastAsia="zh-CN"/>
        </w:rPr>
        <w:t xml:space="preserve">are discussed, and </w:t>
      </w:r>
      <w:r>
        <w:rPr>
          <w:rFonts w:eastAsia="宋体" w:hint="eastAsia"/>
          <w:lang w:eastAsia="zh-CN"/>
        </w:rPr>
        <w:t>the following proposals</w:t>
      </w:r>
      <w:r w:rsidR="00D94036">
        <w:rPr>
          <w:rFonts w:eastAsia="宋体" w:hint="eastAsia"/>
          <w:lang w:eastAsia="zh-CN"/>
        </w:rPr>
        <w:t xml:space="preserve"> are given</w:t>
      </w:r>
      <w:r>
        <w:rPr>
          <w:rFonts w:eastAsia="宋体" w:hint="eastAsia"/>
          <w:lang w:eastAsia="zh-CN"/>
        </w:rPr>
        <w:t>:</w:t>
      </w:r>
    </w:p>
    <w:p w:rsidR="00D94036" w:rsidRDefault="00D94036" w:rsidP="00D94036">
      <w:pPr>
        <w:pStyle w:val="a0"/>
        <w:rPr>
          <w:rFonts w:eastAsia="宋体"/>
          <w:b/>
          <w:i/>
          <w:lang w:eastAsia="zh-CN"/>
        </w:rPr>
      </w:pPr>
      <w:r w:rsidRPr="00571C39">
        <w:rPr>
          <w:rFonts w:eastAsia="宋体"/>
          <w:b/>
          <w:i/>
          <w:lang w:eastAsia="zh-CN"/>
        </w:rPr>
        <w:t>P</w:t>
      </w:r>
      <w:r w:rsidRPr="00571C39">
        <w:rPr>
          <w:rFonts w:eastAsia="宋体" w:hint="eastAsia"/>
          <w:b/>
          <w:i/>
          <w:lang w:eastAsia="zh-CN"/>
        </w:rPr>
        <w:t>roposal</w:t>
      </w:r>
      <w:r>
        <w:rPr>
          <w:rFonts w:eastAsia="宋体" w:hint="eastAsia"/>
          <w:b/>
          <w:i/>
          <w:lang w:eastAsia="zh-CN"/>
        </w:rPr>
        <w:t xml:space="preserve"> 1</w:t>
      </w:r>
      <w:r w:rsidRPr="00571C39">
        <w:rPr>
          <w:rFonts w:eastAsia="宋体" w:hint="eastAsia"/>
          <w:b/>
          <w:i/>
          <w:lang w:eastAsia="zh-CN"/>
        </w:rPr>
        <w:t>:</w:t>
      </w:r>
    </w:p>
    <w:p w:rsidR="00D94036" w:rsidRPr="006B2710" w:rsidRDefault="00D94036" w:rsidP="00D94036">
      <w:pPr>
        <w:pStyle w:val="a0"/>
        <w:numPr>
          <w:ilvl w:val="0"/>
          <w:numId w:val="5"/>
        </w:numPr>
        <w:rPr>
          <w:rFonts w:eastAsia="宋体"/>
          <w:lang w:eastAsia="zh-CN"/>
        </w:rPr>
      </w:pPr>
      <w:r>
        <w:rPr>
          <w:rFonts w:eastAsia="宋体" w:hint="eastAsia"/>
          <w:i/>
          <w:lang w:eastAsia="zh-CN"/>
        </w:rPr>
        <w:t>NR</w:t>
      </w:r>
      <w:r w:rsidRPr="007E7B2C">
        <w:rPr>
          <w:rFonts w:eastAsia="宋体" w:hint="eastAsia"/>
          <w:i/>
          <w:lang w:eastAsia="zh-CN"/>
        </w:rPr>
        <w:t xml:space="preserve"> should </w:t>
      </w:r>
      <w:r>
        <w:rPr>
          <w:rFonts w:eastAsia="宋体" w:hint="eastAsia"/>
          <w:i/>
          <w:lang w:eastAsia="zh-CN"/>
        </w:rPr>
        <w:t>support</w:t>
      </w:r>
      <w:r w:rsidRPr="007E7B2C">
        <w:rPr>
          <w:rFonts w:eastAsia="宋体" w:hint="eastAsia"/>
          <w:i/>
          <w:lang w:eastAsia="zh-CN"/>
        </w:rPr>
        <w:t xml:space="preserve"> </w:t>
      </w:r>
      <w:r>
        <w:rPr>
          <w:rFonts w:eastAsia="宋体" w:hint="eastAsia"/>
          <w:i/>
          <w:lang w:eastAsia="zh-CN"/>
        </w:rPr>
        <w:t>multi-stage beam training procedure.</w:t>
      </w:r>
    </w:p>
    <w:p w:rsidR="00D94036" w:rsidRPr="00EA10D2" w:rsidRDefault="00D94036" w:rsidP="00D94036">
      <w:pPr>
        <w:pStyle w:val="a0"/>
        <w:rPr>
          <w:rFonts w:eastAsia="宋体"/>
          <w:b/>
          <w:i/>
          <w:lang w:eastAsia="zh-CN"/>
        </w:rPr>
      </w:pPr>
      <w:r w:rsidRPr="00EA10D2">
        <w:rPr>
          <w:rFonts w:eastAsia="宋体" w:hint="eastAsia"/>
          <w:b/>
          <w:i/>
          <w:lang w:eastAsia="zh-CN"/>
        </w:rPr>
        <w:t>Proposal 2:</w:t>
      </w:r>
    </w:p>
    <w:p w:rsidR="00D94036" w:rsidRPr="00F21E12" w:rsidRDefault="00D94036" w:rsidP="00F21E12">
      <w:pPr>
        <w:pStyle w:val="a0"/>
        <w:numPr>
          <w:ilvl w:val="0"/>
          <w:numId w:val="5"/>
        </w:numPr>
        <w:rPr>
          <w:rFonts w:eastAsia="宋体"/>
          <w:i/>
          <w:lang w:eastAsia="zh-CN"/>
        </w:rPr>
      </w:pPr>
      <w:r w:rsidRPr="00EA10D2">
        <w:rPr>
          <w:rFonts w:eastAsia="宋体" w:hint="eastAsia"/>
          <w:i/>
          <w:lang w:eastAsia="zh-CN"/>
        </w:rPr>
        <w:t xml:space="preserve">RAN1 should study QCL assumptions between training signals of different </w:t>
      </w:r>
      <w:r w:rsidRPr="00EA10D2">
        <w:rPr>
          <w:rFonts w:eastAsia="宋体"/>
          <w:i/>
          <w:lang w:eastAsia="zh-CN"/>
        </w:rPr>
        <w:t>training</w:t>
      </w:r>
      <w:r w:rsidRPr="00EA10D2">
        <w:rPr>
          <w:rFonts w:eastAsia="宋体" w:hint="eastAsia"/>
          <w:i/>
          <w:lang w:eastAsia="zh-CN"/>
        </w:rPr>
        <w:t xml:space="preserve"> stage</w:t>
      </w:r>
      <w:r w:rsidR="00F21E12">
        <w:rPr>
          <w:rFonts w:eastAsia="宋体" w:hint="eastAsia"/>
          <w:i/>
          <w:lang w:eastAsia="zh-CN"/>
        </w:rPr>
        <w:t>.</w:t>
      </w:r>
    </w:p>
    <w:p w:rsidR="00D94036" w:rsidRPr="00B17F23" w:rsidRDefault="00D94036" w:rsidP="00D94036">
      <w:pPr>
        <w:pStyle w:val="a0"/>
        <w:spacing w:before="120" w:after="0"/>
        <w:rPr>
          <w:rFonts w:eastAsia="宋体"/>
          <w:b/>
          <w:i/>
          <w:lang w:eastAsia="zh-CN"/>
        </w:rPr>
      </w:pPr>
      <w:r w:rsidRPr="00B17F23">
        <w:rPr>
          <w:rFonts w:eastAsia="宋体" w:hint="eastAsia"/>
          <w:b/>
          <w:i/>
          <w:lang w:eastAsia="zh-CN"/>
        </w:rPr>
        <w:t>Proposal 3:</w:t>
      </w:r>
    </w:p>
    <w:p w:rsidR="00D94036" w:rsidRPr="0058590C" w:rsidRDefault="0064796D" w:rsidP="00D94036">
      <w:pPr>
        <w:pStyle w:val="a0"/>
        <w:numPr>
          <w:ilvl w:val="0"/>
          <w:numId w:val="14"/>
        </w:numPr>
        <w:spacing w:before="120" w:after="0"/>
        <w:rPr>
          <w:rFonts w:eastAsia="宋体"/>
          <w:i/>
          <w:lang w:eastAsia="zh-CN"/>
        </w:rPr>
      </w:pPr>
      <w:r w:rsidRPr="0058590C">
        <w:rPr>
          <w:rFonts w:eastAsia="宋体" w:hint="eastAsia"/>
          <w:i/>
          <w:lang w:eastAsia="zh-CN"/>
        </w:rPr>
        <w:t>Mechanism to guarantee independence of recommended TX beams shall be supported in NR</w:t>
      </w:r>
      <w:r>
        <w:rPr>
          <w:rFonts w:eastAsia="宋体" w:hint="eastAsia"/>
          <w:i/>
          <w:lang w:eastAsia="zh-CN"/>
        </w:rPr>
        <w:t>, e.g., beam grouping</w:t>
      </w:r>
      <w:r w:rsidRPr="0058590C">
        <w:rPr>
          <w:rFonts w:eastAsia="宋体" w:hint="eastAsia"/>
          <w:i/>
          <w:lang w:eastAsia="zh-CN"/>
        </w:rPr>
        <w:t>.</w:t>
      </w:r>
    </w:p>
    <w:p w:rsidR="00D94036" w:rsidRPr="004906B0" w:rsidRDefault="00D94036" w:rsidP="00D94036">
      <w:pPr>
        <w:pStyle w:val="Style11"/>
        <w:numPr>
          <w:ilvl w:val="0"/>
          <w:numId w:val="0"/>
        </w:numPr>
        <w:tabs>
          <w:tab w:val="left" w:pos="567"/>
        </w:tabs>
        <w:rPr>
          <w:rFonts w:ascii="Times New Roman" w:eastAsia="宋体" w:hAnsi="Times New Roman"/>
          <w:sz w:val="20"/>
          <w:lang w:eastAsia="zh-CN"/>
        </w:rPr>
      </w:pPr>
      <w:r w:rsidRPr="00CB2AAB">
        <w:rPr>
          <w:rFonts w:ascii="Times New Roman" w:eastAsia="宋体" w:hAnsi="Times New Roman"/>
          <w:i/>
          <w:sz w:val="20"/>
          <w:lang w:eastAsia="zh-CN"/>
        </w:rPr>
        <w:t>P</w:t>
      </w:r>
      <w:r w:rsidRPr="00CB2AAB">
        <w:rPr>
          <w:rFonts w:ascii="Times New Roman" w:eastAsia="宋体" w:hAnsi="Times New Roman" w:hint="eastAsia"/>
          <w:i/>
          <w:sz w:val="20"/>
          <w:lang w:eastAsia="zh-CN"/>
        </w:rPr>
        <w:t>roposal 4</w:t>
      </w:r>
      <w:r w:rsidRPr="004906B0">
        <w:rPr>
          <w:rFonts w:ascii="Times New Roman" w:eastAsia="宋体" w:hAnsi="Times New Roman" w:hint="eastAsia"/>
          <w:sz w:val="20"/>
          <w:lang w:eastAsia="zh-CN"/>
        </w:rPr>
        <w:t xml:space="preserve">: </w:t>
      </w:r>
    </w:p>
    <w:p w:rsidR="00D94036" w:rsidRPr="004906B0" w:rsidRDefault="00D94036" w:rsidP="00D94036">
      <w:pPr>
        <w:pStyle w:val="Style11"/>
        <w:numPr>
          <w:ilvl w:val="0"/>
          <w:numId w:val="11"/>
        </w:numPr>
        <w:tabs>
          <w:tab w:val="left" w:pos="567"/>
        </w:tabs>
        <w:rPr>
          <w:rFonts w:ascii="Times New Roman" w:eastAsia="宋体" w:hAnsi="Times New Roman"/>
          <w:b w:val="0"/>
          <w:sz w:val="20"/>
          <w:lang w:eastAsia="zh-CN"/>
        </w:rPr>
      </w:pPr>
      <w:r w:rsidRPr="004906B0">
        <w:rPr>
          <w:rFonts w:ascii="Times New Roman" w:eastAsia="宋体" w:hAnsi="Times New Roman" w:hint="eastAsia"/>
          <w:b w:val="0"/>
          <w:i/>
          <w:sz w:val="20"/>
          <w:lang w:eastAsia="zh-CN"/>
        </w:rPr>
        <w:t>A</w:t>
      </w:r>
      <w:r>
        <w:rPr>
          <w:rFonts w:ascii="Times New Roman" w:eastAsia="宋体" w:hAnsi="Times New Roman" w:hint="eastAsia"/>
          <w:b w:val="0"/>
          <w:i/>
          <w:sz w:val="20"/>
          <w:lang w:eastAsia="zh-CN"/>
        </w:rPr>
        <w:t>n</w:t>
      </w:r>
      <w:r w:rsidRPr="004906B0">
        <w:rPr>
          <w:rFonts w:ascii="Times New Roman" w:eastAsia="宋体" w:hAnsi="Times New Roman" w:hint="eastAsia"/>
          <w:b w:val="0"/>
          <w:i/>
          <w:sz w:val="20"/>
          <w:lang w:eastAsia="zh-CN"/>
        </w:rPr>
        <w:t xml:space="preserve"> </w:t>
      </w:r>
      <w:proofErr w:type="spellStart"/>
      <w:r>
        <w:rPr>
          <w:rFonts w:ascii="Times New Roman" w:eastAsia="宋体" w:hAnsi="Times New Roman" w:hint="eastAsia"/>
          <w:b w:val="0"/>
          <w:i/>
          <w:sz w:val="20"/>
          <w:lang w:eastAsia="zh-CN"/>
        </w:rPr>
        <w:t>aperiodic</w:t>
      </w:r>
      <w:proofErr w:type="spellEnd"/>
      <w:r>
        <w:rPr>
          <w:rFonts w:ascii="Times New Roman" w:eastAsia="宋体" w:hAnsi="Times New Roman" w:hint="eastAsia"/>
          <w:b w:val="0"/>
          <w:i/>
          <w:sz w:val="20"/>
          <w:lang w:eastAsia="zh-CN"/>
        </w:rPr>
        <w:t xml:space="preserve"> </w:t>
      </w:r>
      <w:r w:rsidRPr="004906B0">
        <w:rPr>
          <w:rFonts w:ascii="Times New Roman" w:eastAsia="宋体" w:hAnsi="Times New Roman" w:hint="eastAsia"/>
          <w:b w:val="0"/>
          <w:i/>
          <w:sz w:val="20"/>
          <w:lang w:eastAsia="zh-CN"/>
        </w:rPr>
        <w:t>training signal</w:t>
      </w:r>
      <w:r>
        <w:rPr>
          <w:rFonts w:ascii="Times New Roman" w:eastAsia="宋体" w:hAnsi="Times New Roman" w:hint="eastAsia"/>
          <w:b w:val="0"/>
          <w:i/>
          <w:sz w:val="20"/>
          <w:lang w:eastAsia="zh-CN"/>
        </w:rPr>
        <w:t xml:space="preserve"> independent of data </w:t>
      </w:r>
      <w:r>
        <w:rPr>
          <w:rFonts w:ascii="Times New Roman" w:eastAsia="宋体" w:hAnsi="Times New Roman"/>
          <w:b w:val="0"/>
          <w:i/>
          <w:sz w:val="20"/>
          <w:lang w:eastAsia="zh-CN"/>
        </w:rPr>
        <w:t>transmission</w:t>
      </w:r>
      <w:r w:rsidRPr="004906B0">
        <w:rPr>
          <w:rFonts w:ascii="Times New Roman" w:eastAsia="宋体" w:hAnsi="Times New Roman" w:hint="eastAsia"/>
          <w:b w:val="0"/>
          <w:i/>
          <w:sz w:val="20"/>
          <w:lang w:eastAsia="zh-CN"/>
        </w:rPr>
        <w:t xml:space="preserve"> is designed for UE RX beam training.</w:t>
      </w:r>
    </w:p>
    <w:p w:rsidR="00D94036" w:rsidRPr="00D94036" w:rsidRDefault="00D94036" w:rsidP="00D94036">
      <w:pPr>
        <w:pStyle w:val="Style11"/>
        <w:numPr>
          <w:ilvl w:val="0"/>
          <w:numId w:val="0"/>
        </w:numPr>
        <w:tabs>
          <w:tab w:val="left" w:pos="567"/>
        </w:tabs>
        <w:rPr>
          <w:rFonts w:ascii="Times New Roman" w:eastAsia="宋体" w:hAnsi="Times New Roman"/>
          <w:i/>
          <w:sz w:val="20"/>
          <w:lang w:eastAsia="zh-CN"/>
        </w:rPr>
      </w:pPr>
      <w:r w:rsidRPr="00D94036">
        <w:rPr>
          <w:rFonts w:ascii="Times New Roman" w:eastAsia="宋体" w:hAnsi="Times New Roman" w:hint="eastAsia"/>
          <w:i/>
          <w:sz w:val="20"/>
          <w:lang w:eastAsia="zh-CN"/>
        </w:rPr>
        <w:t>Proposal 5:</w:t>
      </w:r>
    </w:p>
    <w:p w:rsidR="00D94036" w:rsidRPr="000D6861" w:rsidRDefault="00D94036" w:rsidP="00D94036">
      <w:pPr>
        <w:pStyle w:val="Style11"/>
        <w:numPr>
          <w:ilvl w:val="0"/>
          <w:numId w:val="11"/>
        </w:numPr>
        <w:tabs>
          <w:tab w:val="left" w:pos="567"/>
        </w:tabs>
        <w:rPr>
          <w:rFonts w:ascii="Times New Roman" w:eastAsia="宋体" w:hAnsi="Times New Roman"/>
          <w:b w:val="0"/>
          <w:i/>
          <w:sz w:val="20"/>
          <w:lang w:eastAsia="zh-CN"/>
        </w:rPr>
      </w:pPr>
      <w:r w:rsidRPr="000D6861">
        <w:rPr>
          <w:rFonts w:ascii="Times New Roman" w:eastAsia="宋体" w:hAnsi="Times New Roman"/>
          <w:b w:val="0"/>
          <w:i/>
          <w:sz w:val="20"/>
          <w:lang w:eastAsia="zh-CN"/>
        </w:rPr>
        <w:t>B</w:t>
      </w:r>
      <w:r w:rsidRPr="000D6861">
        <w:rPr>
          <w:rFonts w:ascii="Times New Roman" w:eastAsia="宋体" w:hAnsi="Times New Roman" w:hint="eastAsia"/>
          <w:b w:val="0"/>
          <w:i/>
          <w:sz w:val="20"/>
          <w:lang w:eastAsia="zh-CN"/>
        </w:rPr>
        <w:t xml:space="preserve">eam training and CSI reporting </w:t>
      </w:r>
      <w:r w:rsidR="005E1DB3">
        <w:rPr>
          <w:rFonts w:ascii="Times New Roman" w:eastAsia="宋体" w:hAnsi="Times New Roman" w:hint="eastAsia"/>
          <w:b w:val="0"/>
          <w:i/>
          <w:sz w:val="20"/>
          <w:lang w:eastAsia="zh-CN"/>
        </w:rPr>
        <w:t>are</w:t>
      </w:r>
      <w:r w:rsidRPr="000D6861">
        <w:rPr>
          <w:rFonts w:ascii="Times New Roman" w:eastAsia="宋体" w:hAnsi="Times New Roman" w:hint="eastAsia"/>
          <w:b w:val="0"/>
          <w:i/>
          <w:sz w:val="20"/>
          <w:lang w:eastAsia="zh-CN"/>
        </w:rPr>
        <w:t xml:space="preserve"> designed in the same framework</w:t>
      </w:r>
      <w:r>
        <w:rPr>
          <w:rFonts w:ascii="Times New Roman" w:eastAsia="宋体" w:hAnsi="Times New Roman" w:hint="eastAsia"/>
          <w:b w:val="0"/>
          <w:i/>
          <w:sz w:val="20"/>
          <w:lang w:eastAsia="zh-CN"/>
        </w:rPr>
        <w:t>.</w:t>
      </w:r>
    </w:p>
    <w:p w:rsidR="00D94036" w:rsidRPr="000D6861" w:rsidRDefault="00D94036" w:rsidP="00D94036">
      <w:pPr>
        <w:pStyle w:val="Style11"/>
        <w:numPr>
          <w:ilvl w:val="0"/>
          <w:numId w:val="11"/>
        </w:numPr>
        <w:tabs>
          <w:tab w:val="left" w:pos="567"/>
        </w:tabs>
        <w:rPr>
          <w:rFonts w:ascii="Times New Roman" w:eastAsia="宋体" w:hAnsi="Times New Roman"/>
          <w:b w:val="0"/>
          <w:i/>
          <w:sz w:val="20"/>
          <w:lang w:eastAsia="zh-CN"/>
        </w:rPr>
      </w:pPr>
      <w:r w:rsidRPr="000D6861">
        <w:rPr>
          <w:rFonts w:ascii="Times New Roman" w:eastAsia="宋体" w:hAnsi="Times New Roman" w:hint="eastAsia"/>
          <w:b w:val="0"/>
          <w:i/>
          <w:sz w:val="20"/>
          <w:lang w:eastAsia="zh-CN"/>
        </w:rPr>
        <w:t>RAN1</w:t>
      </w:r>
      <w:r w:rsidR="00782162">
        <w:rPr>
          <w:rFonts w:ascii="Times New Roman" w:eastAsia="宋体" w:hAnsi="Times New Roman" w:hint="eastAsia"/>
          <w:b w:val="0"/>
          <w:i/>
          <w:sz w:val="20"/>
          <w:lang w:eastAsia="zh-CN"/>
        </w:rPr>
        <w:t xml:space="preserve"> to</w:t>
      </w:r>
      <w:r w:rsidRPr="000D6861">
        <w:rPr>
          <w:rFonts w:ascii="Times New Roman" w:eastAsia="宋体" w:hAnsi="Times New Roman" w:hint="eastAsia"/>
          <w:b w:val="0"/>
          <w:i/>
          <w:sz w:val="20"/>
          <w:lang w:eastAsia="zh-CN"/>
        </w:rPr>
        <w:t xml:space="preserve"> further study how to realize beam training and CSI reporting in the same framework.</w:t>
      </w:r>
    </w:p>
    <w:p w:rsidR="008075FD" w:rsidRPr="00D94036" w:rsidRDefault="008075FD" w:rsidP="006C4BBE">
      <w:pPr>
        <w:pStyle w:val="a0"/>
        <w:rPr>
          <w:rFonts w:eastAsia="宋体"/>
          <w:lang w:eastAsia="zh-CN"/>
        </w:rPr>
      </w:pPr>
    </w:p>
    <w:p w:rsidR="00E44757" w:rsidRPr="000075DF" w:rsidRDefault="00E44757" w:rsidP="00C37C86">
      <w:pPr>
        <w:pStyle w:val="1"/>
      </w:pPr>
      <w:r w:rsidRPr="000075DF">
        <w:t>References</w:t>
      </w:r>
    </w:p>
    <w:p w:rsidR="00B32D78" w:rsidRPr="002477C6" w:rsidRDefault="00903ADE" w:rsidP="000A044E">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B63DBF">
        <w:rPr>
          <w:rFonts w:eastAsia="宋体" w:hint="eastAsia"/>
          <w:bCs/>
          <w:lang w:eastAsia="zh-CN"/>
        </w:rPr>
        <w:t>6</w:t>
      </w:r>
      <w:r w:rsidRPr="00903ADE">
        <w:rPr>
          <w:rFonts w:eastAsia="宋体"/>
          <w:bCs/>
          <w:lang w:eastAsia="zh-CN"/>
        </w:rPr>
        <w:t xml:space="preserve"> Chairman’s Notes</w:t>
      </w:r>
      <w:r w:rsidRPr="00903ADE">
        <w:rPr>
          <w:rFonts w:eastAsia="宋体" w:hint="eastAsia"/>
          <w:bCs/>
          <w:lang w:eastAsia="zh-CN"/>
        </w:rPr>
        <w:t>.</w:t>
      </w:r>
    </w:p>
    <w:p w:rsidR="002477C6" w:rsidRPr="00044DF7" w:rsidRDefault="00044DF7" w:rsidP="000A044E">
      <w:pPr>
        <w:pStyle w:val="a0"/>
        <w:numPr>
          <w:ilvl w:val="0"/>
          <w:numId w:val="3"/>
        </w:numPr>
        <w:tabs>
          <w:tab w:val="left" w:pos="540"/>
        </w:tabs>
        <w:spacing w:before="0" w:after="0"/>
        <w:ind w:left="540" w:hanging="540"/>
        <w:rPr>
          <w:lang w:eastAsia="zh-CN"/>
        </w:rPr>
      </w:pPr>
      <w:r w:rsidRPr="00044DF7">
        <w:rPr>
          <w:lang w:eastAsia="zh-CN"/>
        </w:rPr>
        <w:t>R1-1608773</w:t>
      </w:r>
      <w:r w:rsidR="002477C6" w:rsidRPr="002477C6">
        <w:rPr>
          <w:lang w:eastAsia="zh-CN"/>
        </w:rPr>
        <w:t xml:space="preserve">, </w:t>
      </w:r>
      <w:r w:rsidR="00CD5846">
        <w:rPr>
          <w:rFonts w:eastAsiaTheme="minorEastAsia"/>
          <w:lang w:eastAsia="zh-CN"/>
        </w:rPr>
        <w:t>“</w:t>
      </w:r>
      <w:r w:rsidRPr="00044DF7">
        <w:rPr>
          <w:lang w:eastAsia="zh-CN"/>
        </w:rPr>
        <w:t>On beam management procedures</w:t>
      </w:r>
      <w:r w:rsidR="002477C6" w:rsidRPr="002477C6">
        <w:rPr>
          <w:lang w:eastAsia="zh-CN"/>
        </w:rPr>
        <w:t>,</w:t>
      </w:r>
      <w:r w:rsidR="00B86B6A">
        <w:rPr>
          <w:rFonts w:eastAsiaTheme="minorEastAsia"/>
          <w:lang w:eastAsia="zh-CN"/>
        </w:rPr>
        <w:t>”</w:t>
      </w:r>
      <w:r w:rsidR="002477C6" w:rsidRPr="002477C6">
        <w:rPr>
          <w:lang w:eastAsia="zh-CN"/>
        </w:rPr>
        <w:t xml:space="preserve"> CATT, RAN1</w:t>
      </w:r>
      <w:r>
        <w:rPr>
          <w:lang w:eastAsia="zh-CN"/>
        </w:rPr>
        <w:t>#8</w:t>
      </w:r>
      <w:r>
        <w:rPr>
          <w:rFonts w:eastAsiaTheme="minorEastAsia" w:hint="eastAsia"/>
          <w:lang w:eastAsia="zh-CN"/>
        </w:rPr>
        <w:t>6bis</w:t>
      </w:r>
      <w:r w:rsidR="002477C6" w:rsidRPr="00044DF7">
        <w:rPr>
          <w:lang w:eastAsia="zh-CN"/>
        </w:rPr>
        <w:t>,</w:t>
      </w:r>
      <w:r w:rsidRPr="00044DF7">
        <w:rPr>
          <w:bCs/>
        </w:rPr>
        <w:t xml:space="preserve"> Lisbon, Portugal 10</w:t>
      </w:r>
      <w:r w:rsidRPr="00044DF7">
        <w:rPr>
          <w:bCs/>
          <w:vertAlign w:val="superscript"/>
        </w:rPr>
        <w:t>th</w:t>
      </w:r>
      <w:r w:rsidRPr="00044DF7">
        <w:rPr>
          <w:bCs/>
        </w:rPr>
        <w:t xml:space="preserve"> - 14</w:t>
      </w:r>
      <w:r w:rsidRPr="00044DF7">
        <w:rPr>
          <w:bCs/>
          <w:vertAlign w:val="superscript"/>
        </w:rPr>
        <w:t>th</w:t>
      </w:r>
      <w:r w:rsidRPr="00044DF7">
        <w:rPr>
          <w:bCs/>
        </w:rPr>
        <w:t xml:space="preserve"> October 2016</w:t>
      </w:r>
      <w:r w:rsidR="002477C6" w:rsidRPr="00044DF7">
        <w:rPr>
          <w:lang w:eastAsia="zh-CN"/>
        </w:rPr>
        <w:t>.</w:t>
      </w:r>
    </w:p>
    <w:sectPr w:rsidR="002477C6" w:rsidRPr="00044DF7" w:rsidSect="00EC6343">
      <w:headerReference w:type="default" r:id="rId12"/>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7938" w:rsidRDefault="004B7938">
      <w:r>
        <w:separator/>
      </w:r>
    </w:p>
  </w:endnote>
  <w:endnote w:type="continuationSeparator" w:id="0">
    <w:p w:rsidR="004B7938" w:rsidRDefault="004B79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7938" w:rsidRDefault="004B7938">
      <w:r>
        <w:separator/>
      </w:r>
    </w:p>
  </w:footnote>
  <w:footnote w:type="continuationSeparator" w:id="0">
    <w:p w:rsidR="004B7938" w:rsidRDefault="004B79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4247817"/>
    <w:multiLevelType w:val="hybridMultilevel"/>
    <w:tmpl w:val="AB1863C8"/>
    <w:lvl w:ilvl="0" w:tplc="5900BD7C">
      <w:start w:val="1"/>
      <w:numFmt w:val="bullet"/>
      <w:lvlText w:val="•"/>
      <w:lvlJc w:val="left"/>
      <w:pPr>
        <w:tabs>
          <w:tab w:val="num" w:pos="720"/>
        </w:tabs>
        <w:ind w:left="720" w:hanging="360"/>
      </w:pPr>
      <w:rPr>
        <w:rFonts w:ascii="Arial" w:hAnsi="Arial" w:hint="default"/>
      </w:rPr>
    </w:lvl>
    <w:lvl w:ilvl="1" w:tplc="D7F68882">
      <w:start w:val="3558"/>
      <w:numFmt w:val="bullet"/>
      <w:lvlText w:val="–"/>
      <w:lvlJc w:val="left"/>
      <w:pPr>
        <w:tabs>
          <w:tab w:val="num" w:pos="1440"/>
        </w:tabs>
        <w:ind w:left="1440" w:hanging="360"/>
      </w:pPr>
      <w:rPr>
        <w:rFonts w:ascii="Arial" w:hAnsi="Arial" w:hint="default"/>
      </w:rPr>
    </w:lvl>
    <w:lvl w:ilvl="2" w:tplc="4AE6D4D8" w:tentative="1">
      <w:start w:val="1"/>
      <w:numFmt w:val="bullet"/>
      <w:lvlText w:val="•"/>
      <w:lvlJc w:val="left"/>
      <w:pPr>
        <w:tabs>
          <w:tab w:val="num" w:pos="2160"/>
        </w:tabs>
        <w:ind w:left="2160" w:hanging="360"/>
      </w:pPr>
      <w:rPr>
        <w:rFonts w:ascii="Arial" w:hAnsi="Arial" w:hint="default"/>
      </w:rPr>
    </w:lvl>
    <w:lvl w:ilvl="3" w:tplc="148CC44E" w:tentative="1">
      <w:start w:val="1"/>
      <w:numFmt w:val="bullet"/>
      <w:lvlText w:val="•"/>
      <w:lvlJc w:val="left"/>
      <w:pPr>
        <w:tabs>
          <w:tab w:val="num" w:pos="2880"/>
        </w:tabs>
        <w:ind w:left="2880" w:hanging="360"/>
      </w:pPr>
      <w:rPr>
        <w:rFonts w:ascii="Arial" w:hAnsi="Arial" w:hint="default"/>
      </w:rPr>
    </w:lvl>
    <w:lvl w:ilvl="4" w:tplc="A152360E" w:tentative="1">
      <w:start w:val="1"/>
      <w:numFmt w:val="bullet"/>
      <w:lvlText w:val="•"/>
      <w:lvlJc w:val="left"/>
      <w:pPr>
        <w:tabs>
          <w:tab w:val="num" w:pos="3600"/>
        </w:tabs>
        <w:ind w:left="3600" w:hanging="360"/>
      </w:pPr>
      <w:rPr>
        <w:rFonts w:ascii="Arial" w:hAnsi="Arial" w:hint="default"/>
      </w:rPr>
    </w:lvl>
    <w:lvl w:ilvl="5" w:tplc="14E876E4" w:tentative="1">
      <w:start w:val="1"/>
      <w:numFmt w:val="bullet"/>
      <w:lvlText w:val="•"/>
      <w:lvlJc w:val="left"/>
      <w:pPr>
        <w:tabs>
          <w:tab w:val="num" w:pos="4320"/>
        </w:tabs>
        <w:ind w:left="4320" w:hanging="360"/>
      </w:pPr>
      <w:rPr>
        <w:rFonts w:ascii="Arial" w:hAnsi="Arial" w:hint="default"/>
      </w:rPr>
    </w:lvl>
    <w:lvl w:ilvl="6" w:tplc="6F5E00FE" w:tentative="1">
      <w:start w:val="1"/>
      <w:numFmt w:val="bullet"/>
      <w:lvlText w:val="•"/>
      <w:lvlJc w:val="left"/>
      <w:pPr>
        <w:tabs>
          <w:tab w:val="num" w:pos="5040"/>
        </w:tabs>
        <w:ind w:left="5040" w:hanging="360"/>
      </w:pPr>
      <w:rPr>
        <w:rFonts w:ascii="Arial" w:hAnsi="Arial" w:hint="default"/>
      </w:rPr>
    </w:lvl>
    <w:lvl w:ilvl="7" w:tplc="5906B5A0" w:tentative="1">
      <w:start w:val="1"/>
      <w:numFmt w:val="bullet"/>
      <w:lvlText w:val="•"/>
      <w:lvlJc w:val="left"/>
      <w:pPr>
        <w:tabs>
          <w:tab w:val="num" w:pos="5760"/>
        </w:tabs>
        <w:ind w:left="5760" w:hanging="360"/>
      </w:pPr>
      <w:rPr>
        <w:rFonts w:ascii="Arial" w:hAnsi="Arial" w:hint="default"/>
      </w:rPr>
    </w:lvl>
    <w:lvl w:ilvl="8" w:tplc="34528B82" w:tentative="1">
      <w:start w:val="1"/>
      <w:numFmt w:val="bullet"/>
      <w:lvlText w:val="•"/>
      <w:lvlJc w:val="left"/>
      <w:pPr>
        <w:tabs>
          <w:tab w:val="num" w:pos="6480"/>
        </w:tabs>
        <w:ind w:left="6480" w:hanging="360"/>
      </w:pPr>
      <w:rPr>
        <w:rFonts w:ascii="Arial" w:hAnsi="Arial" w:hint="default"/>
      </w:rPr>
    </w:lvl>
  </w:abstractNum>
  <w:abstractNum w:abstractNumId="2">
    <w:nsid w:val="05C15A12"/>
    <w:multiLevelType w:val="hybridMultilevel"/>
    <w:tmpl w:val="81146162"/>
    <w:lvl w:ilvl="0" w:tplc="4616148E">
      <w:start w:val="1"/>
      <w:numFmt w:val="bullet"/>
      <w:lvlText w:val="–"/>
      <w:lvlJc w:val="left"/>
      <w:pPr>
        <w:tabs>
          <w:tab w:val="num" w:pos="720"/>
        </w:tabs>
        <w:ind w:left="720" w:hanging="360"/>
      </w:pPr>
      <w:rPr>
        <w:rFonts w:ascii="Arial" w:hAnsi="Arial" w:hint="default"/>
      </w:rPr>
    </w:lvl>
    <w:lvl w:ilvl="1" w:tplc="D59E9688">
      <w:start w:val="1"/>
      <w:numFmt w:val="bullet"/>
      <w:lvlText w:val="–"/>
      <w:lvlJc w:val="left"/>
      <w:pPr>
        <w:tabs>
          <w:tab w:val="num" w:pos="1440"/>
        </w:tabs>
        <w:ind w:left="1440" w:hanging="360"/>
      </w:pPr>
      <w:rPr>
        <w:rFonts w:ascii="Arial" w:hAnsi="Arial" w:hint="default"/>
      </w:rPr>
    </w:lvl>
    <w:lvl w:ilvl="2" w:tplc="627CA2EE" w:tentative="1">
      <w:start w:val="1"/>
      <w:numFmt w:val="bullet"/>
      <w:lvlText w:val="–"/>
      <w:lvlJc w:val="left"/>
      <w:pPr>
        <w:tabs>
          <w:tab w:val="num" w:pos="2160"/>
        </w:tabs>
        <w:ind w:left="2160" w:hanging="360"/>
      </w:pPr>
      <w:rPr>
        <w:rFonts w:ascii="Arial" w:hAnsi="Arial" w:hint="default"/>
      </w:rPr>
    </w:lvl>
    <w:lvl w:ilvl="3" w:tplc="069A9362" w:tentative="1">
      <w:start w:val="1"/>
      <w:numFmt w:val="bullet"/>
      <w:lvlText w:val="–"/>
      <w:lvlJc w:val="left"/>
      <w:pPr>
        <w:tabs>
          <w:tab w:val="num" w:pos="2880"/>
        </w:tabs>
        <w:ind w:left="2880" w:hanging="360"/>
      </w:pPr>
      <w:rPr>
        <w:rFonts w:ascii="Arial" w:hAnsi="Arial" w:hint="default"/>
      </w:rPr>
    </w:lvl>
    <w:lvl w:ilvl="4" w:tplc="7D7431D8" w:tentative="1">
      <w:start w:val="1"/>
      <w:numFmt w:val="bullet"/>
      <w:lvlText w:val="–"/>
      <w:lvlJc w:val="left"/>
      <w:pPr>
        <w:tabs>
          <w:tab w:val="num" w:pos="3600"/>
        </w:tabs>
        <w:ind w:left="3600" w:hanging="360"/>
      </w:pPr>
      <w:rPr>
        <w:rFonts w:ascii="Arial" w:hAnsi="Arial" w:hint="default"/>
      </w:rPr>
    </w:lvl>
    <w:lvl w:ilvl="5" w:tplc="A6801DA6" w:tentative="1">
      <w:start w:val="1"/>
      <w:numFmt w:val="bullet"/>
      <w:lvlText w:val="–"/>
      <w:lvlJc w:val="left"/>
      <w:pPr>
        <w:tabs>
          <w:tab w:val="num" w:pos="4320"/>
        </w:tabs>
        <w:ind w:left="4320" w:hanging="360"/>
      </w:pPr>
      <w:rPr>
        <w:rFonts w:ascii="Arial" w:hAnsi="Arial" w:hint="default"/>
      </w:rPr>
    </w:lvl>
    <w:lvl w:ilvl="6" w:tplc="A8D80146" w:tentative="1">
      <w:start w:val="1"/>
      <w:numFmt w:val="bullet"/>
      <w:lvlText w:val="–"/>
      <w:lvlJc w:val="left"/>
      <w:pPr>
        <w:tabs>
          <w:tab w:val="num" w:pos="5040"/>
        </w:tabs>
        <w:ind w:left="5040" w:hanging="360"/>
      </w:pPr>
      <w:rPr>
        <w:rFonts w:ascii="Arial" w:hAnsi="Arial" w:hint="default"/>
      </w:rPr>
    </w:lvl>
    <w:lvl w:ilvl="7" w:tplc="34982BE2" w:tentative="1">
      <w:start w:val="1"/>
      <w:numFmt w:val="bullet"/>
      <w:lvlText w:val="–"/>
      <w:lvlJc w:val="left"/>
      <w:pPr>
        <w:tabs>
          <w:tab w:val="num" w:pos="5760"/>
        </w:tabs>
        <w:ind w:left="5760" w:hanging="360"/>
      </w:pPr>
      <w:rPr>
        <w:rFonts w:ascii="Arial" w:hAnsi="Arial" w:hint="default"/>
      </w:rPr>
    </w:lvl>
    <w:lvl w:ilvl="8" w:tplc="E2768106" w:tentative="1">
      <w:start w:val="1"/>
      <w:numFmt w:val="bullet"/>
      <w:lvlText w:val="–"/>
      <w:lvlJc w:val="left"/>
      <w:pPr>
        <w:tabs>
          <w:tab w:val="num" w:pos="6480"/>
        </w:tabs>
        <w:ind w:left="6480" w:hanging="360"/>
      </w:pPr>
      <w:rPr>
        <w:rFonts w:ascii="Arial" w:hAnsi="Arial" w:hint="default"/>
      </w:rPr>
    </w:lvl>
  </w:abstractNum>
  <w:abstractNum w:abstractNumId="3">
    <w:nsid w:val="156D3E39"/>
    <w:multiLevelType w:val="hybridMultilevel"/>
    <w:tmpl w:val="AAA02E80"/>
    <w:lvl w:ilvl="0" w:tplc="4A12F9E6">
      <w:start w:val="1"/>
      <w:numFmt w:val="bullet"/>
      <w:lvlText w:val="•"/>
      <w:lvlJc w:val="left"/>
      <w:pPr>
        <w:tabs>
          <w:tab w:val="num" w:pos="720"/>
        </w:tabs>
        <w:ind w:left="720" w:hanging="360"/>
      </w:pPr>
      <w:rPr>
        <w:rFonts w:ascii="Arial" w:hAnsi="Arial" w:hint="default"/>
      </w:rPr>
    </w:lvl>
    <w:lvl w:ilvl="1" w:tplc="A1664FDA" w:tentative="1">
      <w:start w:val="1"/>
      <w:numFmt w:val="bullet"/>
      <w:lvlText w:val="•"/>
      <w:lvlJc w:val="left"/>
      <w:pPr>
        <w:tabs>
          <w:tab w:val="num" w:pos="1440"/>
        </w:tabs>
        <w:ind w:left="1440" w:hanging="360"/>
      </w:pPr>
      <w:rPr>
        <w:rFonts w:ascii="Arial" w:hAnsi="Arial" w:hint="default"/>
      </w:rPr>
    </w:lvl>
    <w:lvl w:ilvl="2" w:tplc="D9FACB60" w:tentative="1">
      <w:start w:val="1"/>
      <w:numFmt w:val="bullet"/>
      <w:lvlText w:val="•"/>
      <w:lvlJc w:val="left"/>
      <w:pPr>
        <w:tabs>
          <w:tab w:val="num" w:pos="2160"/>
        </w:tabs>
        <w:ind w:left="2160" w:hanging="360"/>
      </w:pPr>
      <w:rPr>
        <w:rFonts w:ascii="Arial" w:hAnsi="Arial" w:hint="default"/>
      </w:rPr>
    </w:lvl>
    <w:lvl w:ilvl="3" w:tplc="9F90FC3E" w:tentative="1">
      <w:start w:val="1"/>
      <w:numFmt w:val="bullet"/>
      <w:lvlText w:val="•"/>
      <w:lvlJc w:val="left"/>
      <w:pPr>
        <w:tabs>
          <w:tab w:val="num" w:pos="2880"/>
        </w:tabs>
        <w:ind w:left="2880" w:hanging="360"/>
      </w:pPr>
      <w:rPr>
        <w:rFonts w:ascii="Arial" w:hAnsi="Arial" w:hint="default"/>
      </w:rPr>
    </w:lvl>
    <w:lvl w:ilvl="4" w:tplc="856ACD6A" w:tentative="1">
      <w:start w:val="1"/>
      <w:numFmt w:val="bullet"/>
      <w:lvlText w:val="•"/>
      <w:lvlJc w:val="left"/>
      <w:pPr>
        <w:tabs>
          <w:tab w:val="num" w:pos="3600"/>
        </w:tabs>
        <w:ind w:left="3600" w:hanging="360"/>
      </w:pPr>
      <w:rPr>
        <w:rFonts w:ascii="Arial" w:hAnsi="Arial" w:hint="default"/>
      </w:rPr>
    </w:lvl>
    <w:lvl w:ilvl="5" w:tplc="F1D416AA" w:tentative="1">
      <w:start w:val="1"/>
      <w:numFmt w:val="bullet"/>
      <w:lvlText w:val="•"/>
      <w:lvlJc w:val="left"/>
      <w:pPr>
        <w:tabs>
          <w:tab w:val="num" w:pos="4320"/>
        </w:tabs>
        <w:ind w:left="4320" w:hanging="360"/>
      </w:pPr>
      <w:rPr>
        <w:rFonts w:ascii="Arial" w:hAnsi="Arial" w:hint="default"/>
      </w:rPr>
    </w:lvl>
    <w:lvl w:ilvl="6" w:tplc="E1787076" w:tentative="1">
      <w:start w:val="1"/>
      <w:numFmt w:val="bullet"/>
      <w:lvlText w:val="•"/>
      <w:lvlJc w:val="left"/>
      <w:pPr>
        <w:tabs>
          <w:tab w:val="num" w:pos="5040"/>
        </w:tabs>
        <w:ind w:left="5040" w:hanging="360"/>
      </w:pPr>
      <w:rPr>
        <w:rFonts w:ascii="Arial" w:hAnsi="Arial" w:hint="default"/>
      </w:rPr>
    </w:lvl>
    <w:lvl w:ilvl="7" w:tplc="E31C27FC" w:tentative="1">
      <w:start w:val="1"/>
      <w:numFmt w:val="bullet"/>
      <w:lvlText w:val="•"/>
      <w:lvlJc w:val="left"/>
      <w:pPr>
        <w:tabs>
          <w:tab w:val="num" w:pos="5760"/>
        </w:tabs>
        <w:ind w:left="5760" w:hanging="360"/>
      </w:pPr>
      <w:rPr>
        <w:rFonts w:ascii="Arial" w:hAnsi="Arial" w:hint="default"/>
      </w:rPr>
    </w:lvl>
    <w:lvl w:ilvl="8" w:tplc="5088C72C" w:tentative="1">
      <w:start w:val="1"/>
      <w:numFmt w:val="bullet"/>
      <w:lvlText w:val="•"/>
      <w:lvlJc w:val="left"/>
      <w:pPr>
        <w:tabs>
          <w:tab w:val="num" w:pos="6480"/>
        </w:tabs>
        <w:ind w:left="6480" w:hanging="360"/>
      </w:pPr>
      <w:rPr>
        <w:rFonts w:ascii="Arial" w:hAnsi="Arial" w:hint="default"/>
      </w:rPr>
    </w:lvl>
  </w:abstractNum>
  <w:abstractNum w:abstractNumId="4">
    <w:nsid w:val="19644D8B"/>
    <w:multiLevelType w:val="hybridMultilevel"/>
    <w:tmpl w:val="5A18B77E"/>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D25710E"/>
    <w:multiLevelType w:val="hybridMultilevel"/>
    <w:tmpl w:val="D4DA28B0"/>
    <w:lvl w:ilvl="0" w:tplc="37181F40">
      <w:start w:val="1"/>
      <w:numFmt w:val="bullet"/>
      <w:lvlText w:val="•"/>
      <w:lvlJc w:val="left"/>
      <w:pPr>
        <w:tabs>
          <w:tab w:val="num" w:pos="720"/>
        </w:tabs>
        <w:ind w:left="720" w:hanging="360"/>
      </w:pPr>
      <w:rPr>
        <w:rFonts w:ascii="Arial" w:hAnsi="Arial" w:hint="default"/>
      </w:rPr>
    </w:lvl>
    <w:lvl w:ilvl="1" w:tplc="3A789C6C">
      <w:start w:val="5709"/>
      <w:numFmt w:val="bullet"/>
      <w:lvlText w:val="–"/>
      <w:lvlJc w:val="left"/>
      <w:pPr>
        <w:tabs>
          <w:tab w:val="num" w:pos="1440"/>
        </w:tabs>
        <w:ind w:left="1440" w:hanging="360"/>
      </w:pPr>
      <w:rPr>
        <w:rFonts w:ascii="Arial" w:hAnsi="Arial" w:hint="default"/>
      </w:rPr>
    </w:lvl>
    <w:lvl w:ilvl="2" w:tplc="434ABF9E">
      <w:start w:val="5709"/>
      <w:numFmt w:val="bullet"/>
      <w:lvlText w:val="•"/>
      <w:lvlJc w:val="left"/>
      <w:pPr>
        <w:tabs>
          <w:tab w:val="num" w:pos="2160"/>
        </w:tabs>
        <w:ind w:left="2160" w:hanging="360"/>
      </w:pPr>
      <w:rPr>
        <w:rFonts w:ascii="Arial" w:hAnsi="Arial" w:hint="default"/>
      </w:rPr>
    </w:lvl>
    <w:lvl w:ilvl="3" w:tplc="C166229E" w:tentative="1">
      <w:start w:val="1"/>
      <w:numFmt w:val="bullet"/>
      <w:lvlText w:val="•"/>
      <w:lvlJc w:val="left"/>
      <w:pPr>
        <w:tabs>
          <w:tab w:val="num" w:pos="2880"/>
        </w:tabs>
        <w:ind w:left="2880" w:hanging="360"/>
      </w:pPr>
      <w:rPr>
        <w:rFonts w:ascii="Arial" w:hAnsi="Arial" w:hint="default"/>
      </w:rPr>
    </w:lvl>
    <w:lvl w:ilvl="4" w:tplc="56E026F8" w:tentative="1">
      <w:start w:val="1"/>
      <w:numFmt w:val="bullet"/>
      <w:lvlText w:val="•"/>
      <w:lvlJc w:val="left"/>
      <w:pPr>
        <w:tabs>
          <w:tab w:val="num" w:pos="3600"/>
        </w:tabs>
        <w:ind w:left="3600" w:hanging="360"/>
      </w:pPr>
      <w:rPr>
        <w:rFonts w:ascii="Arial" w:hAnsi="Arial" w:hint="default"/>
      </w:rPr>
    </w:lvl>
    <w:lvl w:ilvl="5" w:tplc="773232AE" w:tentative="1">
      <w:start w:val="1"/>
      <w:numFmt w:val="bullet"/>
      <w:lvlText w:val="•"/>
      <w:lvlJc w:val="left"/>
      <w:pPr>
        <w:tabs>
          <w:tab w:val="num" w:pos="4320"/>
        </w:tabs>
        <w:ind w:left="4320" w:hanging="360"/>
      </w:pPr>
      <w:rPr>
        <w:rFonts w:ascii="Arial" w:hAnsi="Arial" w:hint="default"/>
      </w:rPr>
    </w:lvl>
    <w:lvl w:ilvl="6" w:tplc="881AF908" w:tentative="1">
      <w:start w:val="1"/>
      <w:numFmt w:val="bullet"/>
      <w:lvlText w:val="•"/>
      <w:lvlJc w:val="left"/>
      <w:pPr>
        <w:tabs>
          <w:tab w:val="num" w:pos="5040"/>
        </w:tabs>
        <w:ind w:left="5040" w:hanging="360"/>
      </w:pPr>
      <w:rPr>
        <w:rFonts w:ascii="Arial" w:hAnsi="Arial" w:hint="default"/>
      </w:rPr>
    </w:lvl>
    <w:lvl w:ilvl="7" w:tplc="62107902" w:tentative="1">
      <w:start w:val="1"/>
      <w:numFmt w:val="bullet"/>
      <w:lvlText w:val="•"/>
      <w:lvlJc w:val="left"/>
      <w:pPr>
        <w:tabs>
          <w:tab w:val="num" w:pos="5760"/>
        </w:tabs>
        <w:ind w:left="5760" w:hanging="360"/>
      </w:pPr>
      <w:rPr>
        <w:rFonts w:ascii="Arial" w:hAnsi="Arial" w:hint="default"/>
      </w:rPr>
    </w:lvl>
    <w:lvl w:ilvl="8" w:tplc="C2FA9FB6" w:tentative="1">
      <w:start w:val="1"/>
      <w:numFmt w:val="bullet"/>
      <w:lvlText w:val="•"/>
      <w:lvlJc w:val="left"/>
      <w:pPr>
        <w:tabs>
          <w:tab w:val="num" w:pos="6480"/>
        </w:tabs>
        <w:ind w:left="6480" w:hanging="360"/>
      </w:pPr>
      <w:rPr>
        <w:rFonts w:ascii="Arial" w:hAnsi="Arial" w:hint="default"/>
      </w:rPr>
    </w:lvl>
  </w:abstractNum>
  <w:abstractNum w:abstractNumId="6">
    <w:nsid w:val="3E1B4062"/>
    <w:multiLevelType w:val="hybridMultilevel"/>
    <w:tmpl w:val="2D4E61B8"/>
    <w:lvl w:ilvl="0" w:tplc="062897E8">
      <w:start w:val="1"/>
      <w:numFmt w:val="bullet"/>
      <w:lvlText w:val=""/>
      <w:lvlJc w:val="left"/>
      <w:pPr>
        <w:tabs>
          <w:tab w:val="num" w:pos="360"/>
        </w:tabs>
        <w:ind w:left="360" w:hanging="360"/>
      </w:pPr>
      <w:rPr>
        <w:rFonts w:ascii="Wingdings" w:hAnsi="Wingdings" w:hint="default"/>
        <w:sz w:val="13"/>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5474F02"/>
    <w:multiLevelType w:val="hybridMultilevel"/>
    <w:tmpl w:val="8DD47424"/>
    <w:lvl w:ilvl="0" w:tplc="17849036">
      <w:start w:val="1"/>
      <w:numFmt w:val="bullet"/>
      <w:lvlText w:val="–"/>
      <w:lvlJc w:val="left"/>
      <w:pPr>
        <w:tabs>
          <w:tab w:val="num" w:pos="720"/>
        </w:tabs>
        <w:ind w:left="720" w:hanging="360"/>
      </w:pPr>
      <w:rPr>
        <w:rFonts w:ascii="Arial" w:hAnsi="Arial" w:hint="default"/>
      </w:rPr>
    </w:lvl>
    <w:lvl w:ilvl="1" w:tplc="00EA58B6">
      <w:start w:val="1"/>
      <w:numFmt w:val="bullet"/>
      <w:lvlText w:val="–"/>
      <w:lvlJc w:val="left"/>
      <w:pPr>
        <w:tabs>
          <w:tab w:val="num" w:pos="1440"/>
        </w:tabs>
        <w:ind w:left="1440" w:hanging="360"/>
      </w:pPr>
      <w:rPr>
        <w:rFonts w:ascii="Arial" w:hAnsi="Arial" w:hint="default"/>
      </w:rPr>
    </w:lvl>
    <w:lvl w:ilvl="2" w:tplc="AE16F30E" w:tentative="1">
      <w:start w:val="1"/>
      <w:numFmt w:val="bullet"/>
      <w:lvlText w:val="–"/>
      <w:lvlJc w:val="left"/>
      <w:pPr>
        <w:tabs>
          <w:tab w:val="num" w:pos="2160"/>
        </w:tabs>
        <w:ind w:left="2160" w:hanging="360"/>
      </w:pPr>
      <w:rPr>
        <w:rFonts w:ascii="Arial" w:hAnsi="Arial" w:hint="default"/>
      </w:rPr>
    </w:lvl>
    <w:lvl w:ilvl="3" w:tplc="ED2EBA90" w:tentative="1">
      <w:start w:val="1"/>
      <w:numFmt w:val="bullet"/>
      <w:lvlText w:val="–"/>
      <w:lvlJc w:val="left"/>
      <w:pPr>
        <w:tabs>
          <w:tab w:val="num" w:pos="2880"/>
        </w:tabs>
        <w:ind w:left="2880" w:hanging="360"/>
      </w:pPr>
      <w:rPr>
        <w:rFonts w:ascii="Arial" w:hAnsi="Arial" w:hint="default"/>
      </w:rPr>
    </w:lvl>
    <w:lvl w:ilvl="4" w:tplc="BC40654C" w:tentative="1">
      <w:start w:val="1"/>
      <w:numFmt w:val="bullet"/>
      <w:lvlText w:val="–"/>
      <w:lvlJc w:val="left"/>
      <w:pPr>
        <w:tabs>
          <w:tab w:val="num" w:pos="3600"/>
        </w:tabs>
        <w:ind w:left="3600" w:hanging="360"/>
      </w:pPr>
      <w:rPr>
        <w:rFonts w:ascii="Arial" w:hAnsi="Arial" w:hint="default"/>
      </w:rPr>
    </w:lvl>
    <w:lvl w:ilvl="5" w:tplc="A09E48EA" w:tentative="1">
      <w:start w:val="1"/>
      <w:numFmt w:val="bullet"/>
      <w:lvlText w:val="–"/>
      <w:lvlJc w:val="left"/>
      <w:pPr>
        <w:tabs>
          <w:tab w:val="num" w:pos="4320"/>
        </w:tabs>
        <w:ind w:left="4320" w:hanging="360"/>
      </w:pPr>
      <w:rPr>
        <w:rFonts w:ascii="Arial" w:hAnsi="Arial" w:hint="default"/>
      </w:rPr>
    </w:lvl>
    <w:lvl w:ilvl="6" w:tplc="A92A4372" w:tentative="1">
      <w:start w:val="1"/>
      <w:numFmt w:val="bullet"/>
      <w:lvlText w:val="–"/>
      <w:lvlJc w:val="left"/>
      <w:pPr>
        <w:tabs>
          <w:tab w:val="num" w:pos="5040"/>
        </w:tabs>
        <w:ind w:left="5040" w:hanging="360"/>
      </w:pPr>
      <w:rPr>
        <w:rFonts w:ascii="Arial" w:hAnsi="Arial" w:hint="default"/>
      </w:rPr>
    </w:lvl>
    <w:lvl w:ilvl="7" w:tplc="FA8C77D2" w:tentative="1">
      <w:start w:val="1"/>
      <w:numFmt w:val="bullet"/>
      <w:lvlText w:val="–"/>
      <w:lvlJc w:val="left"/>
      <w:pPr>
        <w:tabs>
          <w:tab w:val="num" w:pos="5760"/>
        </w:tabs>
        <w:ind w:left="5760" w:hanging="360"/>
      </w:pPr>
      <w:rPr>
        <w:rFonts w:ascii="Arial" w:hAnsi="Arial" w:hint="default"/>
      </w:rPr>
    </w:lvl>
    <w:lvl w:ilvl="8" w:tplc="2088759A" w:tentative="1">
      <w:start w:val="1"/>
      <w:numFmt w:val="bullet"/>
      <w:lvlText w:val="–"/>
      <w:lvlJc w:val="left"/>
      <w:pPr>
        <w:tabs>
          <w:tab w:val="num" w:pos="6480"/>
        </w:tabs>
        <w:ind w:left="6480" w:hanging="360"/>
      </w:pPr>
      <w:rPr>
        <w:rFonts w:ascii="Arial" w:hAnsi="Arial" w:hint="default"/>
      </w:rPr>
    </w:lvl>
  </w:abstractNum>
  <w:abstractNum w:abstractNumId="9">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1">
    <w:nsid w:val="76B6034E"/>
    <w:multiLevelType w:val="hybridMultilevel"/>
    <w:tmpl w:val="03784BDA"/>
    <w:lvl w:ilvl="0" w:tplc="062897E8">
      <w:start w:val="1"/>
      <w:numFmt w:val="bullet"/>
      <w:lvlText w:val=""/>
      <w:lvlJc w:val="left"/>
      <w:pPr>
        <w:ind w:left="420" w:hanging="420"/>
      </w:pPr>
      <w:rPr>
        <w:rFonts w:ascii="Wingdings" w:hAnsi="Wingdings" w:hint="default"/>
        <w:sz w:val="13"/>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7"/>
  </w:num>
  <w:num w:numId="3">
    <w:abstractNumId w:val="9"/>
  </w:num>
  <w:num w:numId="4">
    <w:abstractNumId w:val="10"/>
  </w:num>
  <w:num w:numId="5">
    <w:abstractNumId w:val="6"/>
  </w:num>
  <w:num w:numId="6">
    <w:abstractNumId w:val="1"/>
  </w:num>
  <w:num w:numId="7">
    <w:abstractNumId w:val="3"/>
  </w:num>
  <w:num w:numId="8">
    <w:abstractNumId w:val="2"/>
  </w:num>
  <w:num w:numId="9">
    <w:abstractNumId w:val="8"/>
  </w:num>
  <w:num w:numId="10">
    <w:abstractNumId w:val="5"/>
  </w:num>
  <w:num w:numId="11">
    <w:abstractNumId w:val="4"/>
  </w:num>
  <w:num w:numId="12">
    <w:abstractNumId w:val="0"/>
  </w:num>
  <w:num w:numId="13">
    <w:abstractNumId w:val="0"/>
  </w:num>
  <w:num w:numId="14">
    <w:abstractNumId w:val="1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49154"/>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1E5"/>
    <w:rsid w:val="00006514"/>
    <w:rsid w:val="0000655A"/>
    <w:rsid w:val="00007342"/>
    <w:rsid w:val="000075DF"/>
    <w:rsid w:val="00010FC7"/>
    <w:rsid w:val="00011419"/>
    <w:rsid w:val="00011A07"/>
    <w:rsid w:val="00012648"/>
    <w:rsid w:val="0001266C"/>
    <w:rsid w:val="000126BA"/>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EEC"/>
    <w:rsid w:val="00021F03"/>
    <w:rsid w:val="00022F2D"/>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E09"/>
    <w:rsid w:val="0003051D"/>
    <w:rsid w:val="0003081D"/>
    <w:rsid w:val="00030C46"/>
    <w:rsid w:val="00030DE9"/>
    <w:rsid w:val="000312BB"/>
    <w:rsid w:val="00031371"/>
    <w:rsid w:val="00032345"/>
    <w:rsid w:val="000327F1"/>
    <w:rsid w:val="000329A0"/>
    <w:rsid w:val="00032D9D"/>
    <w:rsid w:val="000330F2"/>
    <w:rsid w:val="000339D3"/>
    <w:rsid w:val="000341AA"/>
    <w:rsid w:val="0003475A"/>
    <w:rsid w:val="00034F6F"/>
    <w:rsid w:val="00034FE0"/>
    <w:rsid w:val="000350C8"/>
    <w:rsid w:val="00035711"/>
    <w:rsid w:val="0003656B"/>
    <w:rsid w:val="00036D19"/>
    <w:rsid w:val="00037777"/>
    <w:rsid w:val="000406EA"/>
    <w:rsid w:val="000406F6"/>
    <w:rsid w:val="000411D6"/>
    <w:rsid w:val="00043301"/>
    <w:rsid w:val="00043C48"/>
    <w:rsid w:val="000443F4"/>
    <w:rsid w:val="00044DF7"/>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002"/>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0EF"/>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6A7"/>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44E"/>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D13"/>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EB3"/>
    <w:rsid w:val="000B4C79"/>
    <w:rsid w:val="000B5104"/>
    <w:rsid w:val="000B5675"/>
    <w:rsid w:val="000B5A72"/>
    <w:rsid w:val="000B6499"/>
    <w:rsid w:val="000B760E"/>
    <w:rsid w:val="000B7DCE"/>
    <w:rsid w:val="000C0614"/>
    <w:rsid w:val="000C08C7"/>
    <w:rsid w:val="000C0F6E"/>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163E"/>
    <w:rsid w:val="000D1D70"/>
    <w:rsid w:val="000D24EB"/>
    <w:rsid w:val="000D2788"/>
    <w:rsid w:val="000D4543"/>
    <w:rsid w:val="000D4E6F"/>
    <w:rsid w:val="000D58F6"/>
    <w:rsid w:val="000D5A99"/>
    <w:rsid w:val="000D5CD0"/>
    <w:rsid w:val="000D60A0"/>
    <w:rsid w:val="000D6861"/>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07A7B"/>
    <w:rsid w:val="0011010B"/>
    <w:rsid w:val="00110194"/>
    <w:rsid w:val="00110864"/>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5CE"/>
    <w:rsid w:val="0012738B"/>
    <w:rsid w:val="0012738F"/>
    <w:rsid w:val="001276F1"/>
    <w:rsid w:val="00127C0E"/>
    <w:rsid w:val="00130765"/>
    <w:rsid w:val="001327A2"/>
    <w:rsid w:val="00132C63"/>
    <w:rsid w:val="001331A9"/>
    <w:rsid w:val="001336FE"/>
    <w:rsid w:val="001337AC"/>
    <w:rsid w:val="00134B51"/>
    <w:rsid w:val="00134E9B"/>
    <w:rsid w:val="00135445"/>
    <w:rsid w:val="00135772"/>
    <w:rsid w:val="001359FA"/>
    <w:rsid w:val="00135AC8"/>
    <w:rsid w:val="00136A81"/>
    <w:rsid w:val="00136ABE"/>
    <w:rsid w:val="00136F8C"/>
    <w:rsid w:val="0013706F"/>
    <w:rsid w:val="00137F3B"/>
    <w:rsid w:val="001407F6"/>
    <w:rsid w:val="0014084E"/>
    <w:rsid w:val="00140FDA"/>
    <w:rsid w:val="001412CF"/>
    <w:rsid w:val="00141B4C"/>
    <w:rsid w:val="00142142"/>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E05"/>
    <w:rsid w:val="00154961"/>
    <w:rsid w:val="001562C2"/>
    <w:rsid w:val="0015674A"/>
    <w:rsid w:val="001567FF"/>
    <w:rsid w:val="001576B0"/>
    <w:rsid w:val="00157E7D"/>
    <w:rsid w:val="00161339"/>
    <w:rsid w:val="00161E2E"/>
    <w:rsid w:val="00162285"/>
    <w:rsid w:val="00162E6B"/>
    <w:rsid w:val="001631C1"/>
    <w:rsid w:val="001631F6"/>
    <w:rsid w:val="00163471"/>
    <w:rsid w:val="001634E2"/>
    <w:rsid w:val="00163B63"/>
    <w:rsid w:val="00163C22"/>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5BA9"/>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A70A1"/>
    <w:rsid w:val="001B092D"/>
    <w:rsid w:val="001B0DB1"/>
    <w:rsid w:val="001B158B"/>
    <w:rsid w:val="001B162E"/>
    <w:rsid w:val="001B17B2"/>
    <w:rsid w:val="001B1809"/>
    <w:rsid w:val="001B2190"/>
    <w:rsid w:val="001B2B5F"/>
    <w:rsid w:val="001B2E3D"/>
    <w:rsid w:val="001B3094"/>
    <w:rsid w:val="001B3AB2"/>
    <w:rsid w:val="001B4654"/>
    <w:rsid w:val="001B48F9"/>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F56"/>
    <w:rsid w:val="001D4628"/>
    <w:rsid w:val="001D4B41"/>
    <w:rsid w:val="001D4C18"/>
    <w:rsid w:val="001D525A"/>
    <w:rsid w:val="001D5D74"/>
    <w:rsid w:val="001D679A"/>
    <w:rsid w:val="001D6E28"/>
    <w:rsid w:val="001D73C0"/>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975"/>
    <w:rsid w:val="00213DFD"/>
    <w:rsid w:val="0021468E"/>
    <w:rsid w:val="002161F9"/>
    <w:rsid w:val="0021671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6306"/>
    <w:rsid w:val="002271E7"/>
    <w:rsid w:val="002274B4"/>
    <w:rsid w:val="00230478"/>
    <w:rsid w:val="00230548"/>
    <w:rsid w:val="00230F35"/>
    <w:rsid w:val="00230FA4"/>
    <w:rsid w:val="002314B5"/>
    <w:rsid w:val="00231E88"/>
    <w:rsid w:val="002329E3"/>
    <w:rsid w:val="00232DDD"/>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CCA"/>
    <w:rsid w:val="00242455"/>
    <w:rsid w:val="00242EFC"/>
    <w:rsid w:val="0024443E"/>
    <w:rsid w:val="00244F1E"/>
    <w:rsid w:val="0024576C"/>
    <w:rsid w:val="00245785"/>
    <w:rsid w:val="00246DA8"/>
    <w:rsid w:val="00246E3D"/>
    <w:rsid w:val="00247054"/>
    <w:rsid w:val="002471B7"/>
    <w:rsid w:val="002473DD"/>
    <w:rsid w:val="002477C6"/>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165"/>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592"/>
    <w:rsid w:val="00290F34"/>
    <w:rsid w:val="00290F78"/>
    <w:rsid w:val="00291B6D"/>
    <w:rsid w:val="00291BC1"/>
    <w:rsid w:val="00291DA4"/>
    <w:rsid w:val="00291F6E"/>
    <w:rsid w:val="00292168"/>
    <w:rsid w:val="002923DE"/>
    <w:rsid w:val="002938C5"/>
    <w:rsid w:val="002939DC"/>
    <w:rsid w:val="00293FEE"/>
    <w:rsid w:val="002943DA"/>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51A8"/>
    <w:rsid w:val="002A614B"/>
    <w:rsid w:val="002A642D"/>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A45"/>
    <w:rsid w:val="002B6DC6"/>
    <w:rsid w:val="002B7519"/>
    <w:rsid w:val="002B79E4"/>
    <w:rsid w:val="002B7D9D"/>
    <w:rsid w:val="002C06AE"/>
    <w:rsid w:val="002C14EB"/>
    <w:rsid w:val="002C1DA7"/>
    <w:rsid w:val="002C1DB2"/>
    <w:rsid w:val="002C43C5"/>
    <w:rsid w:val="002C4B49"/>
    <w:rsid w:val="002C4CB9"/>
    <w:rsid w:val="002C4E90"/>
    <w:rsid w:val="002C59DE"/>
    <w:rsid w:val="002C6B27"/>
    <w:rsid w:val="002D0028"/>
    <w:rsid w:val="002D0592"/>
    <w:rsid w:val="002D08F7"/>
    <w:rsid w:val="002D1224"/>
    <w:rsid w:val="002D15ED"/>
    <w:rsid w:val="002D1820"/>
    <w:rsid w:val="002D1B8B"/>
    <w:rsid w:val="002D25B3"/>
    <w:rsid w:val="002D3159"/>
    <w:rsid w:val="002D3617"/>
    <w:rsid w:val="002D3F8C"/>
    <w:rsid w:val="002D4403"/>
    <w:rsid w:val="002D508C"/>
    <w:rsid w:val="002D5818"/>
    <w:rsid w:val="002D64CA"/>
    <w:rsid w:val="002D6810"/>
    <w:rsid w:val="002D6C62"/>
    <w:rsid w:val="002D7122"/>
    <w:rsid w:val="002D723A"/>
    <w:rsid w:val="002D7406"/>
    <w:rsid w:val="002D7918"/>
    <w:rsid w:val="002D7AA5"/>
    <w:rsid w:val="002D7FC1"/>
    <w:rsid w:val="002E0513"/>
    <w:rsid w:val="002E0E81"/>
    <w:rsid w:val="002E1612"/>
    <w:rsid w:val="002E1DA1"/>
    <w:rsid w:val="002E1F7B"/>
    <w:rsid w:val="002E4062"/>
    <w:rsid w:val="002E478E"/>
    <w:rsid w:val="002E48F5"/>
    <w:rsid w:val="002E4D82"/>
    <w:rsid w:val="002E5433"/>
    <w:rsid w:val="002E7166"/>
    <w:rsid w:val="002E7EC5"/>
    <w:rsid w:val="002F0FE1"/>
    <w:rsid w:val="002F3192"/>
    <w:rsid w:val="002F437F"/>
    <w:rsid w:val="002F49CB"/>
    <w:rsid w:val="002F515E"/>
    <w:rsid w:val="002F60A2"/>
    <w:rsid w:val="002F6134"/>
    <w:rsid w:val="002F6549"/>
    <w:rsid w:val="002F686F"/>
    <w:rsid w:val="002F6B1E"/>
    <w:rsid w:val="002F6B78"/>
    <w:rsid w:val="002F7627"/>
    <w:rsid w:val="003007D3"/>
    <w:rsid w:val="003009D4"/>
    <w:rsid w:val="0030110C"/>
    <w:rsid w:val="00301229"/>
    <w:rsid w:val="003019A4"/>
    <w:rsid w:val="00301C07"/>
    <w:rsid w:val="003022F8"/>
    <w:rsid w:val="00304104"/>
    <w:rsid w:val="00304265"/>
    <w:rsid w:val="003045EA"/>
    <w:rsid w:val="003046C5"/>
    <w:rsid w:val="003047FF"/>
    <w:rsid w:val="00304A19"/>
    <w:rsid w:val="00305426"/>
    <w:rsid w:val="00305948"/>
    <w:rsid w:val="00306559"/>
    <w:rsid w:val="00306708"/>
    <w:rsid w:val="003072FA"/>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B61"/>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ECA"/>
    <w:rsid w:val="003401D6"/>
    <w:rsid w:val="003402D3"/>
    <w:rsid w:val="00341586"/>
    <w:rsid w:val="003416E5"/>
    <w:rsid w:val="00341F9C"/>
    <w:rsid w:val="00342682"/>
    <w:rsid w:val="00343547"/>
    <w:rsid w:val="003435AA"/>
    <w:rsid w:val="003436EB"/>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57F5E"/>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2AA"/>
    <w:rsid w:val="003715F9"/>
    <w:rsid w:val="00371650"/>
    <w:rsid w:val="003716D1"/>
    <w:rsid w:val="00371D31"/>
    <w:rsid w:val="003720F8"/>
    <w:rsid w:val="00372250"/>
    <w:rsid w:val="00373F8F"/>
    <w:rsid w:val="003742BE"/>
    <w:rsid w:val="003748AB"/>
    <w:rsid w:val="00375105"/>
    <w:rsid w:val="0037537E"/>
    <w:rsid w:val="00375B41"/>
    <w:rsid w:val="00375F20"/>
    <w:rsid w:val="00376330"/>
    <w:rsid w:val="00376967"/>
    <w:rsid w:val="00377AF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97B25"/>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4E8"/>
    <w:rsid w:val="003D653F"/>
    <w:rsid w:val="003D66B6"/>
    <w:rsid w:val="003D67DB"/>
    <w:rsid w:val="003D7783"/>
    <w:rsid w:val="003D7861"/>
    <w:rsid w:val="003D7EFC"/>
    <w:rsid w:val="003E0280"/>
    <w:rsid w:val="003E0474"/>
    <w:rsid w:val="003E061C"/>
    <w:rsid w:val="003E089E"/>
    <w:rsid w:val="003E11C8"/>
    <w:rsid w:val="003E2DD0"/>
    <w:rsid w:val="003E2FA7"/>
    <w:rsid w:val="003E3145"/>
    <w:rsid w:val="003E325D"/>
    <w:rsid w:val="003E3784"/>
    <w:rsid w:val="003E3AF9"/>
    <w:rsid w:val="003E48CF"/>
    <w:rsid w:val="003E4F8A"/>
    <w:rsid w:val="003E5014"/>
    <w:rsid w:val="003E5D04"/>
    <w:rsid w:val="003E6F3F"/>
    <w:rsid w:val="003F07A3"/>
    <w:rsid w:val="003F140A"/>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48C"/>
    <w:rsid w:val="00420C69"/>
    <w:rsid w:val="00421604"/>
    <w:rsid w:val="00421616"/>
    <w:rsid w:val="004218E9"/>
    <w:rsid w:val="00421F14"/>
    <w:rsid w:val="004220AD"/>
    <w:rsid w:val="004220D8"/>
    <w:rsid w:val="004223E4"/>
    <w:rsid w:val="004239A4"/>
    <w:rsid w:val="0042422F"/>
    <w:rsid w:val="004256C9"/>
    <w:rsid w:val="00425FCB"/>
    <w:rsid w:val="0042622E"/>
    <w:rsid w:val="00426647"/>
    <w:rsid w:val="00427063"/>
    <w:rsid w:val="00430254"/>
    <w:rsid w:val="004302AE"/>
    <w:rsid w:val="00430FBD"/>
    <w:rsid w:val="00431074"/>
    <w:rsid w:val="004312CC"/>
    <w:rsid w:val="00431849"/>
    <w:rsid w:val="00431CA2"/>
    <w:rsid w:val="0043226A"/>
    <w:rsid w:val="0043330E"/>
    <w:rsid w:val="00433AA0"/>
    <w:rsid w:val="00433FFF"/>
    <w:rsid w:val="004342DB"/>
    <w:rsid w:val="004348B9"/>
    <w:rsid w:val="00434989"/>
    <w:rsid w:val="00434C3A"/>
    <w:rsid w:val="00434FC1"/>
    <w:rsid w:val="00435047"/>
    <w:rsid w:val="0043588F"/>
    <w:rsid w:val="00435D12"/>
    <w:rsid w:val="00436420"/>
    <w:rsid w:val="00437B2D"/>
    <w:rsid w:val="00437C82"/>
    <w:rsid w:val="00437DEB"/>
    <w:rsid w:val="0044071A"/>
    <w:rsid w:val="00440C51"/>
    <w:rsid w:val="00440F85"/>
    <w:rsid w:val="004412EF"/>
    <w:rsid w:val="00441B41"/>
    <w:rsid w:val="00442967"/>
    <w:rsid w:val="00442D73"/>
    <w:rsid w:val="004431DC"/>
    <w:rsid w:val="00443A9E"/>
    <w:rsid w:val="00444964"/>
    <w:rsid w:val="00445EAD"/>
    <w:rsid w:val="00446D36"/>
    <w:rsid w:val="00446D9E"/>
    <w:rsid w:val="00446EC2"/>
    <w:rsid w:val="00446F73"/>
    <w:rsid w:val="00447210"/>
    <w:rsid w:val="00447A3E"/>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5E49"/>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8D2"/>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0DA4"/>
    <w:rsid w:val="004811FB"/>
    <w:rsid w:val="00481381"/>
    <w:rsid w:val="004817A7"/>
    <w:rsid w:val="004817FA"/>
    <w:rsid w:val="00482111"/>
    <w:rsid w:val="004824C7"/>
    <w:rsid w:val="00482CDE"/>
    <w:rsid w:val="004837AB"/>
    <w:rsid w:val="004837E6"/>
    <w:rsid w:val="00483BF0"/>
    <w:rsid w:val="004864D8"/>
    <w:rsid w:val="0048695B"/>
    <w:rsid w:val="00486AFF"/>
    <w:rsid w:val="00487A41"/>
    <w:rsid w:val="0049065C"/>
    <w:rsid w:val="004906B0"/>
    <w:rsid w:val="00491278"/>
    <w:rsid w:val="00491673"/>
    <w:rsid w:val="00491DE5"/>
    <w:rsid w:val="004921F4"/>
    <w:rsid w:val="00492425"/>
    <w:rsid w:val="004937BE"/>
    <w:rsid w:val="00493908"/>
    <w:rsid w:val="00493CE6"/>
    <w:rsid w:val="00495AC6"/>
    <w:rsid w:val="00495B42"/>
    <w:rsid w:val="00495B77"/>
    <w:rsid w:val="00496067"/>
    <w:rsid w:val="0049688F"/>
    <w:rsid w:val="00496D75"/>
    <w:rsid w:val="00497033"/>
    <w:rsid w:val="004976FB"/>
    <w:rsid w:val="00497F68"/>
    <w:rsid w:val="004A0211"/>
    <w:rsid w:val="004A052D"/>
    <w:rsid w:val="004A0781"/>
    <w:rsid w:val="004A0ABC"/>
    <w:rsid w:val="004A179C"/>
    <w:rsid w:val="004A26B3"/>
    <w:rsid w:val="004A2EA0"/>
    <w:rsid w:val="004A36C9"/>
    <w:rsid w:val="004A39FF"/>
    <w:rsid w:val="004A3B96"/>
    <w:rsid w:val="004A3E4A"/>
    <w:rsid w:val="004A3F70"/>
    <w:rsid w:val="004A4BB6"/>
    <w:rsid w:val="004A560C"/>
    <w:rsid w:val="004A6474"/>
    <w:rsid w:val="004A7649"/>
    <w:rsid w:val="004A76B2"/>
    <w:rsid w:val="004A7AFB"/>
    <w:rsid w:val="004A7EC5"/>
    <w:rsid w:val="004A7F8A"/>
    <w:rsid w:val="004B037B"/>
    <w:rsid w:val="004B2167"/>
    <w:rsid w:val="004B4A1A"/>
    <w:rsid w:val="004B51E2"/>
    <w:rsid w:val="004B53B1"/>
    <w:rsid w:val="004B5532"/>
    <w:rsid w:val="004B55B4"/>
    <w:rsid w:val="004B592A"/>
    <w:rsid w:val="004B595C"/>
    <w:rsid w:val="004B66A2"/>
    <w:rsid w:val="004B6B61"/>
    <w:rsid w:val="004B6EEA"/>
    <w:rsid w:val="004B7537"/>
    <w:rsid w:val="004B7938"/>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31CF"/>
    <w:rsid w:val="004D3AEA"/>
    <w:rsid w:val="004D461D"/>
    <w:rsid w:val="004D56A4"/>
    <w:rsid w:val="004D59B2"/>
    <w:rsid w:val="004D665C"/>
    <w:rsid w:val="004D7151"/>
    <w:rsid w:val="004D757F"/>
    <w:rsid w:val="004D76F2"/>
    <w:rsid w:val="004D7D52"/>
    <w:rsid w:val="004E16A7"/>
    <w:rsid w:val="004E32DA"/>
    <w:rsid w:val="004E3372"/>
    <w:rsid w:val="004E3BF1"/>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7051"/>
    <w:rsid w:val="0050107F"/>
    <w:rsid w:val="00501AD6"/>
    <w:rsid w:val="005025C0"/>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956"/>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241"/>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B4"/>
    <w:rsid w:val="00524B8C"/>
    <w:rsid w:val="0052516A"/>
    <w:rsid w:val="00525570"/>
    <w:rsid w:val="005266DB"/>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3FB"/>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5CD7"/>
    <w:rsid w:val="0056678E"/>
    <w:rsid w:val="005668AA"/>
    <w:rsid w:val="00566FD8"/>
    <w:rsid w:val="005670AC"/>
    <w:rsid w:val="005673E8"/>
    <w:rsid w:val="00570165"/>
    <w:rsid w:val="00570439"/>
    <w:rsid w:val="00570E4C"/>
    <w:rsid w:val="00571200"/>
    <w:rsid w:val="005712F7"/>
    <w:rsid w:val="00571731"/>
    <w:rsid w:val="00571C39"/>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715"/>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590C"/>
    <w:rsid w:val="00585A99"/>
    <w:rsid w:val="005870B6"/>
    <w:rsid w:val="00587333"/>
    <w:rsid w:val="0059010C"/>
    <w:rsid w:val="0059047F"/>
    <w:rsid w:val="005909D0"/>
    <w:rsid w:val="0059205F"/>
    <w:rsid w:val="00592229"/>
    <w:rsid w:val="00592FA0"/>
    <w:rsid w:val="0059378E"/>
    <w:rsid w:val="005954E1"/>
    <w:rsid w:val="00596721"/>
    <w:rsid w:val="0059687A"/>
    <w:rsid w:val="00596C01"/>
    <w:rsid w:val="00596FE6"/>
    <w:rsid w:val="00597ACC"/>
    <w:rsid w:val="005A17C1"/>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6BD2"/>
    <w:rsid w:val="005B762A"/>
    <w:rsid w:val="005B77D9"/>
    <w:rsid w:val="005B7B19"/>
    <w:rsid w:val="005C15E7"/>
    <w:rsid w:val="005C1C2A"/>
    <w:rsid w:val="005C25B6"/>
    <w:rsid w:val="005C26E9"/>
    <w:rsid w:val="005C277A"/>
    <w:rsid w:val="005C2D9A"/>
    <w:rsid w:val="005C2F05"/>
    <w:rsid w:val="005C4B84"/>
    <w:rsid w:val="005C4CC5"/>
    <w:rsid w:val="005C4EE9"/>
    <w:rsid w:val="005C52F9"/>
    <w:rsid w:val="005C530B"/>
    <w:rsid w:val="005C573B"/>
    <w:rsid w:val="005C5A83"/>
    <w:rsid w:val="005C5DEA"/>
    <w:rsid w:val="005C5DF2"/>
    <w:rsid w:val="005C5FB4"/>
    <w:rsid w:val="005C6491"/>
    <w:rsid w:val="005C6D99"/>
    <w:rsid w:val="005C75B6"/>
    <w:rsid w:val="005C7E2E"/>
    <w:rsid w:val="005D188E"/>
    <w:rsid w:val="005D3480"/>
    <w:rsid w:val="005D3F7B"/>
    <w:rsid w:val="005D416F"/>
    <w:rsid w:val="005D423F"/>
    <w:rsid w:val="005D4530"/>
    <w:rsid w:val="005D5A59"/>
    <w:rsid w:val="005D5B97"/>
    <w:rsid w:val="005D6424"/>
    <w:rsid w:val="005D747F"/>
    <w:rsid w:val="005E14A9"/>
    <w:rsid w:val="005E14DA"/>
    <w:rsid w:val="005E1DB3"/>
    <w:rsid w:val="005E25C2"/>
    <w:rsid w:val="005E2D30"/>
    <w:rsid w:val="005E316F"/>
    <w:rsid w:val="005E3A4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CE2"/>
    <w:rsid w:val="005F237E"/>
    <w:rsid w:val="005F30CF"/>
    <w:rsid w:val="005F377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236"/>
    <w:rsid w:val="00625356"/>
    <w:rsid w:val="006254F3"/>
    <w:rsid w:val="00625EDB"/>
    <w:rsid w:val="00626664"/>
    <w:rsid w:val="00626B21"/>
    <w:rsid w:val="00626D3B"/>
    <w:rsid w:val="006270F8"/>
    <w:rsid w:val="0062747B"/>
    <w:rsid w:val="00627527"/>
    <w:rsid w:val="00632395"/>
    <w:rsid w:val="00632499"/>
    <w:rsid w:val="006326EF"/>
    <w:rsid w:val="00632A17"/>
    <w:rsid w:val="00633D85"/>
    <w:rsid w:val="0063555F"/>
    <w:rsid w:val="006355CB"/>
    <w:rsid w:val="00635680"/>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96D"/>
    <w:rsid w:val="00647AF0"/>
    <w:rsid w:val="00647FC0"/>
    <w:rsid w:val="00650099"/>
    <w:rsid w:val="00650A60"/>
    <w:rsid w:val="00650B00"/>
    <w:rsid w:val="00651005"/>
    <w:rsid w:val="006510A5"/>
    <w:rsid w:val="00651291"/>
    <w:rsid w:val="006512B0"/>
    <w:rsid w:val="00651371"/>
    <w:rsid w:val="006528F8"/>
    <w:rsid w:val="0065368C"/>
    <w:rsid w:val="00653A89"/>
    <w:rsid w:val="006558C9"/>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076"/>
    <w:rsid w:val="006968D5"/>
    <w:rsid w:val="00696AF2"/>
    <w:rsid w:val="00696CA5"/>
    <w:rsid w:val="00696CFB"/>
    <w:rsid w:val="006976AA"/>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66F"/>
    <w:rsid w:val="006A6DDD"/>
    <w:rsid w:val="006A724C"/>
    <w:rsid w:val="006A7363"/>
    <w:rsid w:val="006A7B1B"/>
    <w:rsid w:val="006A7B74"/>
    <w:rsid w:val="006A7FD6"/>
    <w:rsid w:val="006B064F"/>
    <w:rsid w:val="006B12FC"/>
    <w:rsid w:val="006B2710"/>
    <w:rsid w:val="006B2F7D"/>
    <w:rsid w:val="006B396D"/>
    <w:rsid w:val="006B4303"/>
    <w:rsid w:val="006B461A"/>
    <w:rsid w:val="006B4BFD"/>
    <w:rsid w:val="006B51E4"/>
    <w:rsid w:val="006B5FE2"/>
    <w:rsid w:val="006B659B"/>
    <w:rsid w:val="006B70FB"/>
    <w:rsid w:val="006B752B"/>
    <w:rsid w:val="006B7D1C"/>
    <w:rsid w:val="006C0C1A"/>
    <w:rsid w:val="006C1407"/>
    <w:rsid w:val="006C1441"/>
    <w:rsid w:val="006C18DC"/>
    <w:rsid w:val="006C2576"/>
    <w:rsid w:val="006C26F3"/>
    <w:rsid w:val="006C2DAF"/>
    <w:rsid w:val="006C37C1"/>
    <w:rsid w:val="006C4BBE"/>
    <w:rsid w:val="006C4DFD"/>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9B0"/>
    <w:rsid w:val="006E69B2"/>
    <w:rsid w:val="006E6DED"/>
    <w:rsid w:val="006E7452"/>
    <w:rsid w:val="006F0167"/>
    <w:rsid w:val="006F080B"/>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3E24"/>
    <w:rsid w:val="00704714"/>
    <w:rsid w:val="0070484C"/>
    <w:rsid w:val="0070535A"/>
    <w:rsid w:val="007054A6"/>
    <w:rsid w:val="007059AE"/>
    <w:rsid w:val="00705B6D"/>
    <w:rsid w:val="00705F43"/>
    <w:rsid w:val="00706AB0"/>
    <w:rsid w:val="00706AF2"/>
    <w:rsid w:val="00706C26"/>
    <w:rsid w:val="00707386"/>
    <w:rsid w:val="00707D59"/>
    <w:rsid w:val="007105EA"/>
    <w:rsid w:val="00710B76"/>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A9E"/>
    <w:rsid w:val="00717CF8"/>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FFE"/>
    <w:rsid w:val="00734BED"/>
    <w:rsid w:val="007353F8"/>
    <w:rsid w:val="00735670"/>
    <w:rsid w:val="00736BDC"/>
    <w:rsid w:val="0073782C"/>
    <w:rsid w:val="00737E2A"/>
    <w:rsid w:val="00740620"/>
    <w:rsid w:val="00740AF2"/>
    <w:rsid w:val="00740C15"/>
    <w:rsid w:val="00741285"/>
    <w:rsid w:val="00741EB3"/>
    <w:rsid w:val="007423BE"/>
    <w:rsid w:val="00742DD7"/>
    <w:rsid w:val="007442DD"/>
    <w:rsid w:val="007451E0"/>
    <w:rsid w:val="00745E6F"/>
    <w:rsid w:val="0074653F"/>
    <w:rsid w:val="00747835"/>
    <w:rsid w:val="00747DDE"/>
    <w:rsid w:val="00750827"/>
    <w:rsid w:val="00750917"/>
    <w:rsid w:val="00750C95"/>
    <w:rsid w:val="00750D48"/>
    <w:rsid w:val="00751537"/>
    <w:rsid w:val="0075183C"/>
    <w:rsid w:val="00751C0E"/>
    <w:rsid w:val="00751FA9"/>
    <w:rsid w:val="00752545"/>
    <w:rsid w:val="00752B1A"/>
    <w:rsid w:val="007538CB"/>
    <w:rsid w:val="00753918"/>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D37"/>
    <w:rsid w:val="00776665"/>
    <w:rsid w:val="00776DC6"/>
    <w:rsid w:val="00776E8F"/>
    <w:rsid w:val="00777ADB"/>
    <w:rsid w:val="00777DC0"/>
    <w:rsid w:val="00780130"/>
    <w:rsid w:val="00780EB0"/>
    <w:rsid w:val="00781CD7"/>
    <w:rsid w:val="00782162"/>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5F0F"/>
    <w:rsid w:val="007B626C"/>
    <w:rsid w:val="007B6D70"/>
    <w:rsid w:val="007B7093"/>
    <w:rsid w:val="007B78F0"/>
    <w:rsid w:val="007B7945"/>
    <w:rsid w:val="007C1241"/>
    <w:rsid w:val="007C1A63"/>
    <w:rsid w:val="007C1AEB"/>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6E38"/>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63"/>
    <w:rsid w:val="007E6882"/>
    <w:rsid w:val="007E68CE"/>
    <w:rsid w:val="007E7A1B"/>
    <w:rsid w:val="007E7B2C"/>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21"/>
    <w:rsid w:val="0080189A"/>
    <w:rsid w:val="00801932"/>
    <w:rsid w:val="00803365"/>
    <w:rsid w:val="008035D9"/>
    <w:rsid w:val="0080362D"/>
    <w:rsid w:val="008036D9"/>
    <w:rsid w:val="008041F6"/>
    <w:rsid w:val="008042FE"/>
    <w:rsid w:val="00804F5E"/>
    <w:rsid w:val="0080597F"/>
    <w:rsid w:val="008059F2"/>
    <w:rsid w:val="00805A4C"/>
    <w:rsid w:val="00805C01"/>
    <w:rsid w:val="00806A7E"/>
    <w:rsid w:val="00806D78"/>
    <w:rsid w:val="00806F68"/>
    <w:rsid w:val="008072F0"/>
    <w:rsid w:val="008075FD"/>
    <w:rsid w:val="00807ED3"/>
    <w:rsid w:val="00810343"/>
    <w:rsid w:val="00811F27"/>
    <w:rsid w:val="00812156"/>
    <w:rsid w:val="00812C54"/>
    <w:rsid w:val="00812FE8"/>
    <w:rsid w:val="008130FE"/>
    <w:rsid w:val="00813856"/>
    <w:rsid w:val="00813AC7"/>
    <w:rsid w:val="008141CC"/>
    <w:rsid w:val="008143E9"/>
    <w:rsid w:val="00814E43"/>
    <w:rsid w:val="008152E5"/>
    <w:rsid w:val="00815893"/>
    <w:rsid w:val="008168CD"/>
    <w:rsid w:val="00817127"/>
    <w:rsid w:val="008176CD"/>
    <w:rsid w:val="0081784B"/>
    <w:rsid w:val="008178DF"/>
    <w:rsid w:val="00817E69"/>
    <w:rsid w:val="008208C4"/>
    <w:rsid w:val="00820AE4"/>
    <w:rsid w:val="00821079"/>
    <w:rsid w:val="008210EE"/>
    <w:rsid w:val="008211EB"/>
    <w:rsid w:val="00821599"/>
    <w:rsid w:val="00822A7A"/>
    <w:rsid w:val="00822B65"/>
    <w:rsid w:val="00823413"/>
    <w:rsid w:val="0082383C"/>
    <w:rsid w:val="008238DB"/>
    <w:rsid w:val="00823DCB"/>
    <w:rsid w:val="00824A65"/>
    <w:rsid w:val="00824EE8"/>
    <w:rsid w:val="00825F58"/>
    <w:rsid w:val="00825F7E"/>
    <w:rsid w:val="008261ED"/>
    <w:rsid w:val="008261F3"/>
    <w:rsid w:val="0082654A"/>
    <w:rsid w:val="0082671D"/>
    <w:rsid w:val="00826B47"/>
    <w:rsid w:val="00826D01"/>
    <w:rsid w:val="00827B87"/>
    <w:rsid w:val="008301D2"/>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6DD5"/>
    <w:rsid w:val="00846FA8"/>
    <w:rsid w:val="0084705F"/>
    <w:rsid w:val="0084737C"/>
    <w:rsid w:val="008475F9"/>
    <w:rsid w:val="00847DA5"/>
    <w:rsid w:val="00847EB1"/>
    <w:rsid w:val="00853FFF"/>
    <w:rsid w:val="00854416"/>
    <w:rsid w:val="008545BF"/>
    <w:rsid w:val="00854C08"/>
    <w:rsid w:val="00854FBA"/>
    <w:rsid w:val="008551EB"/>
    <w:rsid w:val="008556BA"/>
    <w:rsid w:val="00855BBF"/>
    <w:rsid w:val="008567E3"/>
    <w:rsid w:val="00856816"/>
    <w:rsid w:val="008569DB"/>
    <w:rsid w:val="00856CA5"/>
    <w:rsid w:val="00857027"/>
    <w:rsid w:val="00857CDA"/>
    <w:rsid w:val="008602A0"/>
    <w:rsid w:val="00860653"/>
    <w:rsid w:val="00861C59"/>
    <w:rsid w:val="00862D58"/>
    <w:rsid w:val="00862E17"/>
    <w:rsid w:val="00863E54"/>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9A2"/>
    <w:rsid w:val="00874D71"/>
    <w:rsid w:val="008755C1"/>
    <w:rsid w:val="00875F85"/>
    <w:rsid w:val="00877025"/>
    <w:rsid w:val="00877C19"/>
    <w:rsid w:val="00877F32"/>
    <w:rsid w:val="00882A0E"/>
    <w:rsid w:val="00882FE5"/>
    <w:rsid w:val="008831AE"/>
    <w:rsid w:val="00883800"/>
    <w:rsid w:val="00883D18"/>
    <w:rsid w:val="00885271"/>
    <w:rsid w:val="00885F67"/>
    <w:rsid w:val="00886434"/>
    <w:rsid w:val="0088657E"/>
    <w:rsid w:val="00886A7C"/>
    <w:rsid w:val="00886EFF"/>
    <w:rsid w:val="00886F38"/>
    <w:rsid w:val="008871F3"/>
    <w:rsid w:val="00887517"/>
    <w:rsid w:val="00887880"/>
    <w:rsid w:val="00887B4E"/>
    <w:rsid w:val="00887E72"/>
    <w:rsid w:val="00890B58"/>
    <w:rsid w:val="00891327"/>
    <w:rsid w:val="00891603"/>
    <w:rsid w:val="008916F7"/>
    <w:rsid w:val="0089178B"/>
    <w:rsid w:val="00892043"/>
    <w:rsid w:val="0089257A"/>
    <w:rsid w:val="008938D2"/>
    <w:rsid w:val="00893B08"/>
    <w:rsid w:val="00893D92"/>
    <w:rsid w:val="008941A8"/>
    <w:rsid w:val="00894337"/>
    <w:rsid w:val="008945F8"/>
    <w:rsid w:val="008947BD"/>
    <w:rsid w:val="00894A42"/>
    <w:rsid w:val="00894A65"/>
    <w:rsid w:val="00895027"/>
    <w:rsid w:val="008955F5"/>
    <w:rsid w:val="00895FA7"/>
    <w:rsid w:val="008963AC"/>
    <w:rsid w:val="00896837"/>
    <w:rsid w:val="00896873"/>
    <w:rsid w:val="008A066E"/>
    <w:rsid w:val="008A0DB4"/>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81C"/>
    <w:rsid w:val="008A797D"/>
    <w:rsid w:val="008B00D3"/>
    <w:rsid w:val="008B0110"/>
    <w:rsid w:val="008B0AA5"/>
    <w:rsid w:val="008B0C78"/>
    <w:rsid w:val="008B1460"/>
    <w:rsid w:val="008B22C0"/>
    <w:rsid w:val="008B23CA"/>
    <w:rsid w:val="008B32F9"/>
    <w:rsid w:val="008B4438"/>
    <w:rsid w:val="008B4878"/>
    <w:rsid w:val="008B4E10"/>
    <w:rsid w:val="008B5A27"/>
    <w:rsid w:val="008B711A"/>
    <w:rsid w:val="008B7482"/>
    <w:rsid w:val="008C02FD"/>
    <w:rsid w:val="008C08D1"/>
    <w:rsid w:val="008C12D5"/>
    <w:rsid w:val="008C15B8"/>
    <w:rsid w:val="008C1956"/>
    <w:rsid w:val="008C1A16"/>
    <w:rsid w:val="008C217C"/>
    <w:rsid w:val="008C22C3"/>
    <w:rsid w:val="008C2656"/>
    <w:rsid w:val="008C2794"/>
    <w:rsid w:val="008C3805"/>
    <w:rsid w:val="008C44D9"/>
    <w:rsid w:val="008C47AD"/>
    <w:rsid w:val="008C490E"/>
    <w:rsid w:val="008C5046"/>
    <w:rsid w:val="008C561C"/>
    <w:rsid w:val="008C787D"/>
    <w:rsid w:val="008D037C"/>
    <w:rsid w:val="008D1409"/>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3D46"/>
    <w:rsid w:val="008F5487"/>
    <w:rsid w:val="008F5D71"/>
    <w:rsid w:val="008F6211"/>
    <w:rsid w:val="008F6F1F"/>
    <w:rsid w:val="008F744C"/>
    <w:rsid w:val="008F771A"/>
    <w:rsid w:val="008F7BF8"/>
    <w:rsid w:val="009000C8"/>
    <w:rsid w:val="009006FB"/>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3AD"/>
    <w:rsid w:val="0091113C"/>
    <w:rsid w:val="00911464"/>
    <w:rsid w:val="00911CB2"/>
    <w:rsid w:val="00911DE2"/>
    <w:rsid w:val="0091231F"/>
    <w:rsid w:val="00912C8B"/>
    <w:rsid w:val="00912FA5"/>
    <w:rsid w:val="00913E16"/>
    <w:rsid w:val="00914010"/>
    <w:rsid w:val="00914086"/>
    <w:rsid w:val="009140E2"/>
    <w:rsid w:val="00914209"/>
    <w:rsid w:val="00914D8A"/>
    <w:rsid w:val="009153E4"/>
    <w:rsid w:val="009163DE"/>
    <w:rsid w:val="009163E9"/>
    <w:rsid w:val="009165BE"/>
    <w:rsid w:val="0091761A"/>
    <w:rsid w:val="00917A75"/>
    <w:rsid w:val="009203C8"/>
    <w:rsid w:val="0092090F"/>
    <w:rsid w:val="00920AFA"/>
    <w:rsid w:val="00920E82"/>
    <w:rsid w:val="00921476"/>
    <w:rsid w:val="00922026"/>
    <w:rsid w:val="009224E2"/>
    <w:rsid w:val="00922B46"/>
    <w:rsid w:val="009236F4"/>
    <w:rsid w:val="00923E2D"/>
    <w:rsid w:val="00924B44"/>
    <w:rsid w:val="00924D33"/>
    <w:rsid w:val="00925097"/>
    <w:rsid w:val="009252B1"/>
    <w:rsid w:val="009269CD"/>
    <w:rsid w:val="00926B77"/>
    <w:rsid w:val="009271B7"/>
    <w:rsid w:val="009274B7"/>
    <w:rsid w:val="00927B8F"/>
    <w:rsid w:val="00932708"/>
    <w:rsid w:val="00932E29"/>
    <w:rsid w:val="00932FBB"/>
    <w:rsid w:val="009333E8"/>
    <w:rsid w:val="00933562"/>
    <w:rsid w:val="00933F9C"/>
    <w:rsid w:val="00934317"/>
    <w:rsid w:val="00934CC1"/>
    <w:rsid w:val="00935326"/>
    <w:rsid w:val="00935815"/>
    <w:rsid w:val="00935A62"/>
    <w:rsid w:val="00935AA1"/>
    <w:rsid w:val="009365A1"/>
    <w:rsid w:val="00936718"/>
    <w:rsid w:val="009367A1"/>
    <w:rsid w:val="00936BC6"/>
    <w:rsid w:val="0093789D"/>
    <w:rsid w:val="00937D20"/>
    <w:rsid w:val="00937E62"/>
    <w:rsid w:val="00940C64"/>
    <w:rsid w:val="00940CBF"/>
    <w:rsid w:val="0094136B"/>
    <w:rsid w:val="00941BFB"/>
    <w:rsid w:val="00941D91"/>
    <w:rsid w:val="009427EB"/>
    <w:rsid w:val="00942C15"/>
    <w:rsid w:val="00942F58"/>
    <w:rsid w:val="00943711"/>
    <w:rsid w:val="00943A86"/>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582"/>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AC8"/>
    <w:rsid w:val="0096224B"/>
    <w:rsid w:val="009628FF"/>
    <w:rsid w:val="00962EA2"/>
    <w:rsid w:val="00963F26"/>
    <w:rsid w:val="00965689"/>
    <w:rsid w:val="00965AAE"/>
    <w:rsid w:val="009664B0"/>
    <w:rsid w:val="00966D29"/>
    <w:rsid w:val="00967D82"/>
    <w:rsid w:val="00967DFA"/>
    <w:rsid w:val="0097034F"/>
    <w:rsid w:val="00970382"/>
    <w:rsid w:val="009708CE"/>
    <w:rsid w:val="00970902"/>
    <w:rsid w:val="009709E6"/>
    <w:rsid w:val="00970C33"/>
    <w:rsid w:val="0097103C"/>
    <w:rsid w:val="00971560"/>
    <w:rsid w:val="009717C2"/>
    <w:rsid w:val="00972718"/>
    <w:rsid w:val="00972C2F"/>
    <w:rsid w:val="00972D18"/>
    <w:rsid w:val="009734DC"/>
    <w:rsid w:val="00973810"/>
    <w:rsid w:val="0097384C"/>
    <w:rsid w:val="00974235"/>
    <w:rsid w:val="00974B60"/>
    <w:rsid w:val="0097624E"/>
    <w:rsid w:val="009773A6"/>
    <w:rsid w:val="00977AF2"/>
    <w:rsid w:val="009808B5"/>
    <w:rsid w:val="00980934"/>
    <w:rsid w:val="00980D86"/>
    <w:rsid w:val="00980E38"/>
    <w:rsid w:val="00980E50"/>
    <w:rsid w:val="00980E59"/>
    <w:rsid w:val="00981F9E"/>
    <w:rsid w:val="009821AA"/>
    <w:rsid w:val="009823C5"/>
    <w:rsid w:val="009828C9"/>
    <w:rsid w:val="00982D70"/>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8AB"/>
    <w:rsid w:val="009B2CDC"/>
    <w:rsid w:val="009B307C"/>
    <w:rsid w:val="009B3462"/>
    <w:rsid w:val="009B426A"/>
    <w:rsid w:val="009B428C"/>
    <w:rsid w:val="009B560B"/>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1658"/>
    <w:rsid w:val="009D1D21"/>
    <w:rsid w:val="009D22CF"/>
    <w:rsid w:val="009D2424"/>
    <w:rsid w:val="009D30C8"/>
    <w:rsid w:val="009D34A6"/>
    <w:rsid w:val="009D36CA"/>
    <w:rsid w:val="009D4929"/>
    <w:rsid w:val="009D4E0B"/>
    <w:rsid w:val="009D4FB4"/>
    <w:rsid w:val="009D5544"/>
    <w:rsid w:val="009D724A"/>
    <w:rsid w:val="009D7660"/>
    <w:rsid w:val="009D7795"/>
    <w:rsid w:val="009D7977"/>
    <w:rsid w:val="009D7C8D"/>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5BB"/>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7E7"/>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1EB6"/>
    <w:rsid w:val="00A520FC"/>
    <w:rsid w:val="00A52DE3"/>
    <w:rsid w:val="00A52FAC"/>
    <w:rsid w:val="00A52FD6"/>
    <w:rsid w:val="00A54009"/>
    <w:rsid w:val="00A5448A"/>
    <w:rsid w:val="00A54ECA"/>
    <w:rsid w:val="00A559B4"/>
    <w:rsid w:val="00A56572"/>
    <w:rsid w:val="00A56E7A"/>
    <w:rsid w:val="00A575CD"/>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491"/>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4E7E"/>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276"/>
    <w:rsid w:val="00A93E22"/>
    <w:rsid w:val="00A962DF"/>
    <w:rsid w:val="00A96A40"/>
    <w:rsid w:val="00A96B94"/>
    <w:rsid w:val="00A972C5"/>
    <w:rsid w:val="00A9752B"/>
    <w:rsid w:val="00A97CD3"/>
    <w:rsid w:val="00AA0B49"/>
    <w:rsid w:val="00AA0CE9"/>
    <w:rsid w:val="00AA21E1"/>
    <w:rsid w:val="00AA2C48"/>
    <w:rsid w:val="00AA2DB2"/>
    <w:rsid w:val="00AA3314"/>
    <w:rsid w:val="00AA37B4"/>
    <w:rsid w:val="00AA38F8"/>
    <w:rsid w:val="00AA433C"/>
    <w:rsid w:val="00AA4786"/>
    <w:rsid w:val="00AA4E0E"/>
    <w:rsid w:val="00AA55A4"/>
    <w:rsid w:val="00AA593A"/>
    <w:rsid w:val="00AA5C8E"/>
    <w:rsid w:val="00AA6C1B"/>
    <w:rsid w:val="00AA7253"/>
    <w:rsid w:val="00AB074D"/>
    <w:rsid w:val="00AB0877"/>
    <w:rsid w:val="00AB1648"/>
    <w:rsid w:val="00AB3268"/>
    <w:rsid w:val="00AB48F6"/>
    <w:rsid w:val="00AB6E73"/>
    <w:rsid w:val="00AB705D"/>
    <w:rsid w:val="00AB722C"/>
    <w:rsid w:val="00AB74B2"/>
    <w:rsid w:val="00AB7EF1"/>
    <w:rsid w:val="00AC152A"/>
    <w:rsid w:val="00AC1FC3"/>
    <w:rsid w:val="00AC2EB5"/>
    <w:rsid w:val="00AC2F38"/>
    <w:rsid w:val="00AC3064"/>
    <w:rsid w:val="00AC3412"/>
    <w:rsid w:val="00AC3441"/>
    <w:rsid w:val="00AC3501"/>
    <w:rsid w:val="00AC3A1B"/>
    <w:rsid w:val="00AC3C46"/>
    <w:rsid w:val="00AC4D16"/>
    <w:rsid w:val="00AC5212"/>
    <w:rsid w:val="00AC60D1"/>
    <w:rsid w:val="00AC60E1"/>
    <w:rsid w:val="00AC614E"/>
    <w:rsid w:val="00AC6521"/>
    <w:rsid w:val="00AC6ACD"/>
    <w:rsid w:val="00AC72C2"/>
    <w:rsid w:val="00AC7D53"/>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3E6C"/>
    <w:rsid w:val="00AE4136"/>
    <w:rsid w:val="00AE4C45"/>
    <w:rsid w:val="00AE511E"/>
    <w:rsid w:val="00AE547B"/>
    <w:rsid w:val="00AE5CB7"/>
    <w:rsid w:val="00AE67B2"/>
    <w:rsid w:val="00AE6FFA"/>
    <w:rsid w:val="00AE77D0"/>
    <w:rsid w:val="00AE7FA0"/>
    <w:rsid w:val="00AF0321"/>
    <w:rsid w:val="00AF049A"/>
    <w:rsid w:val="00AF068B"/>
    <w:rsid w:val="00AF0DF2"/>
    <w:rsid w:val="00AF116E"/>
    <w:rsid w:val="00AF11AE"/>
    <w:rsid w:val="00AF17BA"/>
    <w:rsid w:val="00AF181E"/>
    <w:rsid w:val="00AF1A03"/>
    <w:rsid w:val="00AF214B"/>
    <w:rsid w:val="00AF2717"/>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5A8"/>
    <w:rsid w:val="00B03873"/>
    <w:rsid w:val="00B03EA7"/>
    <w:rsid w:val="00B04696"/>
    <w:rsid w:val="00B046C4"/>
    <w:rsid w:val="00B049D5"/>
    <w:rsid w:val="00B05109"/>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DC4"/>
    <w:rsid w:val="00B17F23"/>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26A"/>
    <w:rsid w:val="00B4043A"/>
    <w:rsid w:val="00B40646"/>
    <w:rsid w:val="00B40669"/>
    <w:rsid w:val="00B40E55"/>
    <w:rsid w:val="00B413A5"/>
    <w:rsid w:val="00B41A95"/>
    <w:rsid w:val="00B42055"/>
    <w:rsid w:val="00B42340"/>
    <w:rsid w:val="00B42D78"/>
    <w:rsid w:val="00B42EF7"/>
    <w:rsid w:val="00B430CF"/>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79D5"/>
    <w:rsid w:val="00B57DC6"/>
    <w:rsid w:val="00B57FA8"/>
    <w:rsid w:val="00B6001B"/>
    <w:rsid w:val="00B6118F"/>
    <w:rsid w:val="00B611E9"/>
    <w:rsid w:val="00B61888"/>
    <w:rsid w:val="00B61A78"/>
    <w:rsid w:val="00B61B7A"/>
    <w:rsid w:val="00B625C3"/>
    <w:rsid w:val="00B62824"/>
    <w:rsid w:val="00B62A99"/>
    <w:rsid w:val="00B6311B"/>
    <w:rsid w:val="00B63DBF"/>
    <w:rsid w:val="00B640DD"/>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524"/>
    <w:rsid w:val="00B746AE"/>
    <w:rsid w:val="00B74923"/>
    <w:rsid w:val="00B75B07"/>
    <w:rsid w:val="00B7622A"/>
    <w:rsid w:val="00B76A40"/>
    <w:rsid w:val="00B76A55"/>
    <w:rsid w:val="00B76AEC"/>
    <w:rsid w:val="00B77A12"/>
    <w:rsid w:val="00B800B2"/>
    <w:rsid w:val="00B803FF"/>
    <w:rsid w:val="00B808F4"/>
    <w:rsid w:val="00B8110E"/>
    <w:rsid w:val="00B81B97"/>
    <w:rsid w:val="00B81BFC"/>
    <w:rsid w:val="00B82B53"/>
    <w:rsid w:val="00B82B7A"/>
    <w:rsid w:val="00B83797"/>
    <w:rsid w:val="00B83B17"/>
    <w:rsid w:val="00B83BE9"/>
    <w:rsid w:val="00B83E2E"/>
    <w:rsid w:val="00B8429F"/>
    <w:rsid w:val="00B84578"/>
    <w:rsid w:val="00B845B0"/>
    <w:rsid w:val="00B84705"/>
    <w:rsid w:val="00B84952"/>
    <w:rsid w:val="00B8541C"/>
    <w:rsid w:val="00B85EFB"/>
    <w:rsid w:val="00B86B6A"/>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1C9D"/>
    <w:rsid w:val="00BA20F6"/>
    <w:rsid w:val="00BA4342"/>
    <w:rsid w:val="00BA438E"/>
    <w:rsid w:val="00BA4AD0"/>
    <w:rsid w:val="00BA4EE8"/>
    <w:rsid w:val="00BA5333"/>
    <w:rsid w:val="00BA5A33"/>
    <w:rsid w:val="00BA5B95"/>
    <w:rsid w:val="00BA62ED"/>
    <w:rsid w:val="00BA6A17"/>
    <w:rsid w:val="00BA6A3B"/>
    <w:rsid w:val="00BA7901"/>
    <w:rsid w:val="00BB0D88"/>
    <w:rsid w:val="00BB164B"/>
    <w:rsid w:val="00BB1AD6"/>
    <w:rsid w:val="00BB202A"/>
    <w:rsid w:val="00BB20DA"/>
    <w:rsid w:val="00BB2894"/>
    <w:rsid w:val="00BB2B94"/>
    <w:rsid w:val="00BB2CDF"/>
    <w:rsid w:val="00BB31E5"/>
    <w:rsid w:val="00BB31FF"/>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DD6"/>
    <w:rsid w:val="00BC2E4F"/>
    <w:rsid w:val="00BC437E"/>
    <w:rsid w:val="00BC4530"/>
    <w:rsid w:val="00BC5B56"/>
    <w:rsid w:val="00BC6F5D"/>
    <w:rsid w:val="00BC74EF"/>
    <w:rsid w:val="00BC78F0"/>
    <w:rsid w:val="00BD0049"/>
    <w:rsid w:val="00BD00BD"/>
    <w:rsid w:val="00BD00E3"/>
    <w:rsid w:val="00BD026D"/>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A74"/>
    <w:rsid w:val="00BE508C"/>
    <w:rsid w:val="00BE61DE"/>
    <w:rsid w:val="00BE6632"/>
    <w:rsid w:val="00BE6F88"/>
    <w:rsid w:val="00BE7496"/>
    <w:rsid w:val="00BF06D5"/>
    <w:rsid w:val="00BF09E7"/>
    <w:rsid w:val="00BF0CF3"/>
    <w:rsid w:val="00BF1695"/>
    <w:rsid w:val="00BF16C5"/>
    <w:rsid w:val="00BF19C1"/>
    <w:rsid w:val="00BF1D82"/>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62D"/>
    <w:rsid w:val="00C33EAE"/>
    <w:rsid w:val="00C345AC"/>
    <w:rsid w:val="00C34C16"/>
    <w:rsid w:val="00C35908"/>
    <w:rsid w:val="00C35DDF"/>
    <w:rsid w:val="00C361D1"/>
    <w:rsid w:val="00C36414"/>
    <w:rsid w:val="00C36D81"/>
    <w:rsid w:val="00C36F33"/>
    <w:rsid w:val="00C37C86"/>
    <w:rsid w:val="00C40F5B"/>
    <w:rsid w:val="00C41527"/>
    <w:rsid w:val="00C417FF"/>
    <w:rsid w:val="00C41E6C"/>
    <w:rsid w:val="00C42D09"/>
    <w:rsid w:val="00C42E2B"/>
    <w:rsid w:val="00C431A1"/>
    <w:rsid w:val="00C43C54"/>
    <w:rsid w:val="00C443CB"/>
    <w:rsid w:val="00C45049"/>
    <w:rsid w:val="00C453E9"/>
    <w:rsid w:val="00C45826"/>
    <w:rsid w:val="00C45A1A"/>
    <w:rsid w:val="00C46BA9"/>
    <w:rsid w:val="00C503AF"/>
    <w:rsid w:val="00C507F8"/>
    <w:rsid w:val="00C51C8E"/>
    <w:rsid w:val="00C521E0"/>
    <w:rsid w:val="00C52370"/>
    <w:rsid w:val="00C52804"/>
    <w:rsid w:val="00C52C5B"/>
    <w:rsid w:val="00C52CF2"/>
    <w:rsid w:val="00C52D4D"/>
    <w:rsid w:val="00C530BA"/>
    <w:rsid w:val="00C53880"/>
    <w:rsid w:val="00C54A84"/>
    <w:rsid w:val="00C55054"/>
    <w:rsid w:val="00C5554E"/>
    <w:rsid w:val="00C55AEA"/>
    <w:rsid w:val="00C55BAA"/>
    <w:rsid w:val="00C5629D"/>
    <w:rsid w:val="00C5650E"/>
    <w:rsid w:val="00C5667E"/>
    <w:rsid w:val="00C56E5A"/>
    <w:rsid w:val="00C56E87"/>
    <w:rsid w:val="00C572B8"/>
    <w:rsid w:val="00C609DD"/>
    <w:rsid w:val="00C61278"/>
    <w:rsid w:val="00C61417"/>
    <w:rsid w:val="00C618FF"/>
    <w:rsid w:val="00C629EF"/>
    <w:rsid w:val="00C62BD8"/>
    <w:rsid w:val="00C62D55"/>
    <w:rsid w:val="00C63048"/>
    <w:rsid w:val="00C63ACE"/>
    <w:rsid w:val="00C64743"/>
    <w:rsid w:val="00C64DB4"/>
    <w:rsid w:val="00C661EB"/>
    <w:rsid w:val="00C67943"/>
    <w:rsid w:val="00C67CEA"/>
    <w:rsid w:val="00C67E57"/>
    <w:rsid w:val="00C7050B"/>
    <w:rsid w:val="00C70668"/>
    <w:rsid w:val="00C706FF"/>
    <w:rsid w:val="00C71949"/>
    <w:rsid w:val="00C721B5"/>
    <w:rsid w:val="00C72C25"/>
    <w:rsid w:val="00C72D0A"/>
    <w:rsid w:val="00C73AD0"/>
    <w:rsid w:val="00C73E51"/>
    <w:rsid w:val="00C742EB"/>
    <w:rsid w:val="00C74DFE"/>
    <w:rsid w:val="00C75862"/>
    <w:rsid w:val="00C75AA1"/>
    <w:rsid w:val="00C75BB7"/>
    <w:rsid w:val="00C77109"/>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A22"/>
    <w:rsid w:val="00C84B87"/>
    <w:rsid w:val="00C864DB"/>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4F50"/>
    <w:rsid w:val="00CA51A7"/>
    <w:rsid w:val="00CA5380"/>
    <w:rsid w:val="00CA55B4"/>
    <w:rsid w:val="00CA5C18"/>
    <w:rsid w:val="00CA5C9A"/>
    <w:rsid w:val="00CA6115"/>
    <w:rsid w:val="00CA76B0"/>
    <w:rsid w:val="00CB057A"/>
    <w:rsid w:val="00CB05CC"/>
    <w:rsid w:val="00CB1273"/>
    <w:rsid w:val="00CB13DD"/>
    <w:rsid w:val="00CB1530"/>
    <w:rsid w:val="00CB178D"/>
    <w:rsid w:val="00CB1AAB"/>
    <w:rsid w:val="00CB1F05"/>
    <w:rsid w:val="00CB22B8"/>
    <w:rsid w:val="00CB24C4"/>
    <w:rsid w:val="00CB29B6"/>
    <w:rsid w:val="00CB2AAB"/>
    <w:rsid w:val="00CB375F"/>
    <w:rsid w:val="00CB37C1"/>
    <w:rsid w:val="00CB37FD"/>
    <w:rsid w:val="00CB3D6B"/>
    <w:rsid w:val="00CB3DDB"/>
    <w:rsid w:val="00CB495C"/>
    <w:rsid w:val="00CB4A83"/>
    <w:rsid w:val="00CB5801"/>
    <w:rsid w:val="00CB5FB2"/>
    <w:rsid w:val="00CB6270"/>
    <w:rsid w:val="00CB6C50"/>
    <w:rsid w:val="00CB7E0B"/>
    <w:rsid w:val="00CC021A"/>
    <w:rsid w:val="00CC02BB"/>
    <w:rsid w:val="00CC12D3"/>
    <w:rsid w:val="00CC14F8"/>
    <w:rsid w:val="00CC156E"/>
    <w:rsid w:val="00CC25F5"/>
    <w:rsid w:val="00CC2936"/>
    <w:rsid w:val="00CC2944"/>
    <w:rsid w:val="00CC316B"/>
    <w:rsid w:val="00CC36A2"/>
    <w:rsid w:val="00CC3996"/>
    <w:rsid w:val="00CC3C84"/>
    <w:rsid w:val="00CC44F0"/>
    <w:rsid w:val="00CC4C27"/>
    <w:rsid w:val="00CC4D6A"/>
    <w:rsid w:val="00CC5799"/>
    <w:rsid w:val="00CC5847"/>
    <w:rsid w:val="00CC5ECA"/>
    <w:rsid w:val="00CC6121"/>
    <w:rsid w:val="00CC6583"/>
    <w:rsid w:val="00CC7D63"/>
    <w:rsid w:val="00CD09A8"/>
    <w:rsid w:val="00CD272D"/>
    <w:rsid w:val="00CD30B6"/>
    <w:rsid w:val="00CD34A7"/>
    <w:rsid w:val="00CD394C"/>
    <w:rsid w:val="00CD3996"/>
    <w:rsid w:val="00CD405D"/>
    <w:rsid w:val="00CD46A5"/>
    <w:rsid w:val="00CD4876"/>
    <w:rsid w:val="00CD4CB9"/>
    <w:rsid w:val="00CD4D59"/>
    <w:rsid w:val="00CD5846"/>
    <w:rsid w:val="00CD6124"/>
    <w:rsid w:val="00CD6D58"/>
    <w:rsid w:val="00CD7A2C"/>
    <w:rsid w:val="00CE0471"/>
    <w:rsid w:val="00CE0632"/>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044A"/>
    <w:rsid w:val="00D01245"/>
    <w:rsid w:val="00D022BC"/>
    <w:rsid w:val="00D02D79"/>
    <w:rsid w:val="00D02E39"/>
    <w:rsid w:val="00D03042"/>
    <w:rsid w:val="00D03A6E"/>
    <w:rsid w:val="00D04363"/>
    <w:rsid w:val="00D047FF"/>
    <w:rsid w:val="00D05284"/>
    <w:rsid w:val="00D056ED"/>
    <w:rsid w:val="00D06125"/>
    <w:rsid w:val="00D06181"/>
    <w:rsid w:val="00D06510"/>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F36"/>
    <w:rsid w:val="00D17828"/>
    <w:rsid w:val="00D17891"/>
    <w:rsid w:val="00D20CC2"/>
    <w:rsid w:val="00D20D6A"/>
    <w:rsid w:val="00D20FC9"/>
    <w:rsid w:val="00D226F8"/>
    <w:rsid w:val="00D22759"/>
    <w:rsid w:val="00D23584"/>
    <w:rsid w:val="00D239BA"/>
    <w:rsid w:val="00D243C1"/>
    <w:rsid w:val="00D25EAB"/>
    <w:rsid w:val="00D266B6"/>
    <w:rsid w:val="00D2704B"/>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681C"/>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53F"/>
    <w:rsid w:val="00D63EE7"/>
    <w:rsid w:val="00D644AE"/>
    <w:rsid w:val="00D650B3"/>
    <w:rsid w:val="00D66842"/>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8EA"/>
    <w:rsid w:val="00D77BBE"/>
    <w:rsid w:val="00D8083B"/>
    <w:rsid w:val="00D80ADB"/>
    <w:rsid w:val="00D80D0B"/>
    <w:rsid w:val="00D82739"/>
    <w:rsid w:val="00D830BE"/>
    <w:rsid w:val="00D83753"/>
    <w:rsid w:val="00D84077"/>
    <w:rsid w:val="00D84A6B"/>
    <w:rsid w:val="00D84BB0"/>
    <w:rsid w:val="00D865A6"/>
    <w:rsid w:val="00D86E9D"/>
    <w:rsid w:val="00D901CC"/>
    <w:rsid w:val="00D9038E"/>
    <w:rsid w:val="00D90797"/>
    <w:rsid w:val="00D90C1A"/>
    <w:rsid w:val="00D90E7B"/>
    <w:rsid w:val="00D918BE"/>
    <w:rsid w:val="00D91F07"/>
    <w:rsid w:val="00D91F1E"/>
    <w:rsid w:val="00D9225D"/>
    <w:rsid w:val="00D92C1E"/>
    <w:rsid w:val="00D92F76"/>
    <w:rsid w:val="00D9395A"/>
    <w:rsid w:val="00D94036"/>
    <w:rsid w:val="00D94CB7"/>
    <w:rsid w:val="00D94EEF"/>
    <w:rsid w:val="00D95205"/>
    <w:rsid w:val="00D95623"/>
    <w:rsid w:val="00D9599A"/>
    <w:rsid w:val="00D95A56"/>
    <w:rsid w:val="00D95C6A"/>
    <w:rsid w:val="00D96B02"/>
    <w:rsid w:val="00D97334"/>
    <w:rsid w:val="00D979D5"/>
    <w:rsid w:val="00D97E64"/>
    <w:rsid w:val="00DA0EF3"/>
    <w:rsid w:val="00DA1CFF"/>
    <w:rsid w:val="00DA2678"/>
    <w:rsid w:val="00DA27A9"/>
    <w:rsid w:val="00DA2B69"/>
    <w:rsid w:val="00DA2C28"/>
    <w:rsid w:val="00DA2C69"/>
    <w:rsid w:val="00DA2D8A"/>
    <w:rsid w:val="00DA3133"/>
    <w:rsid w:val="00DA3DB6"/>
    <w:rsid w:val="00DA4983"/>
    <w:rsid w:val="00DA50B1"/>
    <w:rsid w:val="00DA5468"/>
    <w:rsid w:val="00DA5B1F"/>
    <w:rsid w:val="00DA5C83"/>
    <w:rsid w:val="00DA5CDF"/>
    <w:rsid w:val="00DA5E96"/>
    <w:rsid w:val="00DA60A3"/>
    <w:rsid w:val="00DA681D"/>
    <w:rsid w:val="00DA6CF0"/>
    <w:rsid w:val="00DA6FB7"/>
    <w:rsid w:val="00DA7947"/>
    <w:rsid w:val="00DB0175"/>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0CA"/>
    <w:rsid w:val="00DB6B3F"/>
    <w:rsid w:val="00DB7164"/>
    <w:rsid w:val="00DB7ADF"/>
    <w:rsid w:val="00DC1114"/>
    <w:rsid w:val="00DC3D9E"/>
    <w:rsid w:val="00DC3EAF"/>
    <w:rsid w:val="00DC42CC"/>
    <w:rsid w:val="00DC458C"/>
    <w:rsid w:val="00DC4753"/>
    <w:rsid w:val="00DC6923"/>
    <w:rsid w:val="00DC6A0F"/>
    <w:rsid w:val="00DC7163"/>
    <w:rsid w:val="00DC71FB"/>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681"/>
    <w:rsid w:val="00DD67DE"/>
    <w:rsid w:val="00DE0BE4"/>
    <w:rsid w:val="00DE0E23"/>
    <w:rsid w:val="00DE1E99"/>
    <w:rsid w:val="00DE2AF0"/>
    <w:rsid w:val="00DE2D8D"/>
    <w:rsid w:val="00DE35DF"/>
    <w:rsid w:val="00DE3AEF"/>
    <w:rsid w:val="00DE4D5C"/>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19"/>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9D6"/>
    <w:rsid w:val="00E17EDA"/>
    <w:rsid w:val="00E206C2"/>
    <w:rsid w:val="00E2074A"/>
    <w:rsid w:val="00E2080D"/>
    <w:rsid w:val="00E209BE"/>
    <w:rsid w:val="00E20BAA"/>
    <w:rsid w:val="00E22167"/>
    <w:rsid w:val="00E224DA"/>
    <w:rsid w:val="00E22EA2"/>
    <w:rsid w:val="00E2398A"/>
    <w:rsid w:val="00E25019"/>
    <w:rsid w:val="00E251D6"/>
    <w:rsid w:val="00E2574A"/>
    <w:rsid w:val="00E25C83"/>
    <w:rsid w:val="00E26F3F"/>
    <w:rsid w:val="00E2721B"/>
    <w:rsid w:val="00E27252"/>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B93"/>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6FBA"/>
    <w:rsid w:val="00E7752A"/>
    <w:rsid w:val="00E77E37"/>
    <w:rsid w:val="00E8070D"/>
    <w:rsid w:val="00E80809"/>
    <w:rsid w:val="00E81C96"/>
    <w:rsid w:val="00E82829"/>
    <w:rsid w:val="00E82E77"/>
    <w:rsid w:val="00E82F01"/>
    <w:rsid w:val="00E831D2"/>
    <w:rsid w:val="00E8348F"/>
    <w:rsid w:val="00E835C0"/>
    <w:rsid w:val="00E83909"/>
    <w:rsid w:val="00E848AA"/>
    <w:rsid w:val="00E849E1"/>
    <w:rsid w:val="00E858EA"/>
    <w:rsid w:val="00E85B11"/>
    <w:rsid w:val="00E85F50"/>
    <w:rsid w:val="00E8627C"/>
    <w:rsid w:val="00E867A3"/>
    <w:rsid w:val="00E87293"/>
    <w:rsid w:val="00E87616"/>
    <w:rsid w:val="00E87F63"/>
    <w:rsid w:val="00E908D6"/>
    <w:rsid w:val="00E91017"/>
    <w:rsid w:val="00E913B3"/>
    <w:rsid w:val="00E91B8B"/>
    <w:rsid w:val="00E91C23"/>
    <w:rsid w:val="00E92460"/>
    <w:rsid w:val="00E9253F"/>
    <w:rsid w:val="00E92A62"/>
    <w:rsid w:val="00E933A7"/>
    <w:rsid w:val="00E93901"/>
    <w:rsid w:val="00E93E5B"/>
    <w:rsid w:val="00E9529E"/>
    <w:rsid w:val="00E9534E"/>
    <w:rsid w:val="00E954D8"/>
    <w:rsid w:val="00E96B49"/>
    <w:rsid w:val="00E96EAA"/>
    <w:rsid w:val="00E9730C"/>
    <w:rsid w:val="00E979A6"/>
    <w:rsid w:val="00E97F99"/>
    <w:rsid w:val="00EA0ACE"/>
    <w:rsid w:val="00EA10D2"/>
    <w:rsid w:val="00EA18F7"/>
    <w:rsid w:val="00EA274D"/>
    <w:rsid w:val="00EA2EF6"/>
    <w:rsid w:val="00EA3239"/>
    <w:rsid w:val="00EA3267"/>
    <w:rsid w:val="00EA33DE"/>
    <w:rsid w:val="00EA41A2"/>
    <w:rsid w:val="00EA4B7B"/>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6FE"/>
    <w:rsid w:val="00ED0979"/>
    <w:rsid w:val="00ED103B"/>
    <w:rsid w:val="00ED126C"/>
    <w:rsid w:val="00ED2281"/>
    <w:rsid w:val="00ED2323"/>
    <w:rsid w:val="00ED25C2"/>
    <w:rsid w:val="00ED2A3E"/>
    <w:rsid w:val="00ED34B4"/>
    <w:rsid w:val="00ED384C"/>
    <w:rsid w:val="00ED395D"/>
    <w:rsid w:val="00ED3A26"/>
    <w:rsid w:val="00ED4CFD"/>
    <w:rsid w:val="00ED50CE"/>
    <w:rsid w:val="00ED514B"/>
    <w:rsid w:val="00ED6C9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61F9"/>
    <w:rsid w:val="00F06B0A"/>
    <w:rsid w:val="00F07EBF"/>
    <w:rsid w:val="00F1006C"/>
    <w:rsid w:val="00F10446"/>
    <w:rsid w:val="00F10EC4"/>
    <w:rsid w:val="00F124BE"/>
    <w:rsid w:val="00F12976"/>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0090"/>
    <w:rsid w:val="00F218E6"/>
    <w:rsid w:val="00F21BDC"/>
    <w:rsid w:val="00F21D98"/>
    <w:rsid w:val="00F21E12"/>
    <w:rsid w:val="00F224E2"/>
    <w:rsid w:val="00F22BC8"/>
    <w:rsid w:val="00F22C0D"/>
    <w:rsid w:val="00F23E40"/>
    <w:rsid w:val="00F255FE"/>
    <w:rsid w:val="00F26451"/>
    <w:rsid w:val="00F27C91"/>
    <w:rsid w:val="00F27EA4"/>
    <w:rsid w:val="00F302E6"/>
    <w:rsid w:val="00F304A3"/>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32B4"/>
    <w:rsid w:val="00F83991"/>
    <w:rsid w:val="00F83C57"/>
    <w:rsid w:val="00F849DF"/>
    <w:rsid w:val="00F850B5"/>
    <w:rsid w:val="00F85391"/>
    <w:rsid w:val="00F8675E"/>
    <w:rsid w:val="00F867BD"/>
    <w:rsid w:val="00F86A8C"/>
    <w:rsid w:val="00F86B57"/>
    <w:rsid w:val="00F86B94"/>
    <w:rsid w:val="00F86F28"/>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62AD"/>
    <w:rsid w:val="00F96C0C"/>
    <w:rsid w:val="00F96FC6"/>
    <w:rsid w:val="00F977AF"/>
    <w:rsid w:val="00FA0FAC"/>
    <w:rsid w:val="00FA1AE3"/>
    <w:rsid w:val="00FA1CBB"/>
    <w:rsid w:val="00FA1DFD"/>
    <w:rsid w:val="00FA1F84"/>
    <w:rsid w:val="00FA2122"/>
    <w:rsid w:val="00FA23DE"/>
    <w:rsid w:val="00FA2685"/>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2D9"/>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8C5"/>
    <w:rsid w:val="00FF3E39"/>
    <w:rsid w:val="00FF408B"/>
    <w:rsid w:val="00FF5262"/>
    <w:rsid w:val="00FF5381"/>
    <w:rsid w:val="00FF673F"/>
    <w:rsid w:val="00FF6B2E"/>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48750020">
      <w:bodyDiv w:val="1"/>
      <w:marLeft w:val="0"/>
      <w:marRight w:val="0"/>
      <w:marTop w:val="0"/>
      <w:marBottom w:val="0"/>
      <w:divBdr>
        <w:top w:val="none" w:sz="0" w:space="0" w:color="auto"/>
        <w:left w:val="none" w:sz="0" w:space="0" w:color="auto"/>
        <w:bottom w:val="none" w:sz="0" w:space="0" w:color="auto"/>
        <w:right w:val="none" w:sz="0" w:space="0" w:color="auto"/>
      </w:divBdr>
      <w:divsChild>
        <w:div w:id="1101341375">
          <w:marLeft w:val="547"/>
          <w:marRight w:val="0"/>
          <w:marTop w:val="180"/>
          <w:marBottom w:val="0"/>
          <w:divBdr>
            <w:top w:val="none" w:sz="0" w:space="0" w:color="auto"/>
            <w:left w:val="none" w:sz="0" w:space="0" w:color="auto"/>
            <w:bottom w:val="none" w:sz="0" w:space="0" w:color="auto"/>
            <w:right w:val="none" w:sz="0" w:space="0" w:color="auto"/>
          </w:divBdr>
        </w:div>
        <w:div w:id="272906649">
          <w:marLeft w:val="547"/>
          <w:marRight w:val="0"/>
          <w:marTop w:val="180"/>
          <w:marBottom w:val="0"/>
          <w:divBdr>
            <w:top w:val="none" w:sz="0" w:space="0" w:color="auto"/>
            <w:left w:val="none" w:sz="0" w:space="0" w:color="auto"/>
            <w:bottom w:val="none" w:sz="0" w:space="0" w:color="auto"/>
            <w:right w:val="none" w:sz="0" w:space="0" w:color="auto"/>
          </w:divBdr>
        </w:div>
        <w:div w:id="958802813">
          <w:marLeft w:val="547"/>
          <w:marRight w:val="0"/>
          <w:marTop w:val="180"/>
          <w:marBottom w:val="0"/>
          <w:divBdr>
            <w:top w:val="none" w:sz="0" w:space="0" w:color="auto"/>
            <w:left w:val="none" w:sz="0" w:space="0" w:color="auto"/>
            <w:bottom w:val="none" w:sz="0" w:space="0" w:color="auto"/>
            <w:right w:val="none" w:sz="0" w:space="0" w:color="auto"/>
          </w:divBdr>
        </w:div>
        <w:div w:id="2087991737">
          <w:marLeft w:val="1166"/>
          <w:marRight w:val="0"/>
          <w:marTop w:val="40"/>
          <w:marBottom w:val="0"/>
          <w:divBdr>
            <w:top w:val="none" w:sz="0" w:space="0" w:color="auto"/>
            <w:left w:val="none" w:sz="0" w:space="0" w:color="auto"/>
            <w:bottom w:val="none" w:sz="0" w:space="0" w:color="auto"/>
            <w:right w:val="none" w:sz="0" w:space="0" w:color="auto"/>
          </w:divBdr>
        </w:div>
        <w:div w:id="2076051782">
          <w:marLeft w:val="1166"/>
          <w:marRight w:val="0"/>
          <w:marTop w:val="40"/>
          <w:marBottom w:val="0"/>
          <w:divBdr>
            <w:top w:val="none" w:sz="0" w:space="0" w:color="auto"/>
            <w:left w:val="none" w:sz="0" w:space="0" w:color="auto"/>
            <w:bottom w:val="none" w:sz="0" w:space="0" w:color="auto"/>
            <w:right w:val="none" w:sz="0" w:space="0" w:color="auto"/>
          </w:divBdr>
        </w:div>
        <w:div w:id="1502889517">
          <w:marLeft w:val="1166"/>
          <w:marRight w:val="0"/>
          <w:marTop w:val="40"/>
          <w:marBottom w:val="0"/>
          <w:divBdr>
            <w:top w:val="none" w:sz="0" w:space="0" w:color="auto"/>
            <w:left w:val="none" w:sz="0" w:space="0" w:color="auto"/>
            <w:bottom w:val="none" w:sz="0" w:space="0" w:color="auto"/>
            <w:right w:val="none" w:sz="0" w:space="0" w:color="auto"/>
          </w:divBdr>
        </w:div>
        <w:div w:id="1240557906">
          <w:marLeft w:val="1166"/>
          <w:marRight w:val="0"/>
          <w:marTop w:val="40"/>
          <w:marBottom w:val="0"/>
          <w:divBdr>
            <w:top w:val="none" w:sz="0" w:space="0" w:color="auto"/>
            <w:left w:val="none" w:sz="0" w:space="0" w:color="auto"/>
            <w:bottom w:val="none" w:sz="0" w:space="0" w:color="auto"/>
            <w:right w:val="none" w:sz="0" w:space="0" w:color="auto"/>
          </w:divBdr>
        </w:div>
        <w:div w:id="662506886">
          <w:marLeft w:val="547"/>
          <w:marRight w:val="0"/>
          <w:marTop w:val="180"/>
          <w:marBottom w:val="0"/>
          <w:divBdr>
            <w:top w:val="none" w:sz="0" w:space="0" w:color="auto"/>
            <w:left w:val="none" w:sz="0" w:space="0" w:color="auto"/>
            <w:bottom w:val="none" w:sz="0" w:space="0" w:color="auto"/>
            <w:right w:val="none" w:sz="0" w:space="0" w:color="auto"/>
          </w:divBdr>
        </w:div>
        <w:div w:id="1284536005">
          <w:marLeft w:val="1166"/>
          <w:marRight w:val="0"/>
          <w:marTop w:val="40"/>
          <w:marBottom w:val="0"/>
          <w:divBdr>
            <w:top w:val="none" w:sz="0" w:space="0" w:color="auto"/>
            <w:left w:val="none" w:sz="0" w:space="0" w:color="auto"/>
            <w:bottom w:val="none" w:sz="0" w:space="0" w:color="auto"/>
            <w:right w:val="none" w:sz="0" w:space="0" w:color="auto"/>
          </w:divBdr>
        </w:div>
        <w:div w:id="16851722">
          <w:marLeft w:val="1166"/>
          <w:marRight w:val="0"/>
          <w:marTop w:val="40"/>
          <w:marBottom w:val="0"/>
          <w:divBdr>
            <w:top w:val="none" w:sz="0" w:space="0" w:color="auto"/>
            <w:left w:val="none" w:sz="0" w:space="0" w:color="auto"/>
            <w:bottom w:val="none" w:sz="0" w:space="0" w:color="auto"/>
            <w:right w:val="none" w:sz="0" w:space="0" w:color="auto"/>
          </w:divBdr>
        </w:div>
        <w:div w:id="1255819401">
          <w:marLeft w:val="1166"/>
          <w:marRight w:val="0"/>
          <w:marTop w:val="40"/>
          <w:marBottom w:val="0"/>
          <w:divBdr>
            <w:top w:val="none" w:sz="0" w:space="0" w:color="auto"/>
            <w:left w:val="none" w:sz="0" w:space="0" w:color="auto"/>
            <w:bottom w:val="none" w:sz="0" w:space="0" w:color="auto"/>
            <w:right w:val="none" w:sz="0" w:space="0" w:color="auto"/>
          </w:divBdr>
        </w:div>
        <w:div w:id="1316953336">
          <w:marLeft w:val="1800"/>
          <w:marRight w:val="0"/>
          <w:marTop w:val="40"/>
          <w:marBottom w:val="0"/>
          <w:divBdr>
            <w:top w:val="none" w:sz="0" w:space="0" w:color="auto"/>
            <w:left w:val="none" w:sz="0" w:space="0" w:color="auto"/>
            <w:bottom w:val="none" w:sz="0" w:space="0" w:color="auto"/>
            <w:right w:val="none" w:sz="0" w:space="0" w:color="auto"/>
          </w:divBdr>
        </w:div>
        <w:div w:id="2037464406">
          <w:marLeft w:val="1166"/>
          <w:marRight w:val="0"/>
          <w:marTop w:val="40"/>
          <w:marBottom w:val="0"/>
          <w:divBdr>
            <w:top w:val="none" w:sz="0" w:space="0" w:color="auto"/>
            <w:left w:val="none" w:sz="0" w:space="0" w:color="auto"/>
            <w:bottom w:val="none" w:sz="0" w:space="0" w:color="auto"/>
            <w:right w:val="none" w:sz="0" w:space="0" w:color="auto"/>
          </w:divBdr>
        </w:div>
        <w:div w:id="610237525">
          <w:marLeft w:val="1800"/>
          <w:marRight w:val="0"/>
          <w:marTop w:val="40"/>
          <w:marBottom w:val="0"/>
          <w:divBdr>
            <w:top w:val="none" w:sz="0" w:space="0" w:color="auto"/>
            <w:left w:val="none" w:sz="0" w:space="0" w:color="auto"/>
            <w:bottom w:val="none" w:sz="0" w:space="0" w:color="auto"/>
            <w:right w:val="none" w:sz="0" w:space="0" w:color="auto"/>
          </w:divBdr>
        </w:div>
        <w:div w:id="2096659909">
          <w:marLeft w:val="1166"/>
          <w:marRight w:val="0"/>
          <w:marTop w:val="40"/>
          <w:marBottom w:val="0"/>
          <w:divBdr>
            <w:top w:val="none" w:sz="0" w:space="0" w:color="auto"/>
            <w:left w:val="none" w:sz="0" w:space="0" w:color="auto"/>
            <w:bottom w:val="none" w:sz="0" w:space="0" w:color="auto"/>
            <w:right w:val="none" w:sz="0" w:space="0" w:color="auto"/>
          </w:divBdr>
        </w:div>
        <w:div w:id="467287157">
          <w:marLeft w:val="1166"/>
          <w:marRight w:val="0"/>
          <w:marTop w:val="40"/>
          <w:marBottom w:val="0"/>
          <w:divBdr>
            <w:top w:val="none" w:sz="0" w:space="0" w:color="auto"/>
            <w:left w:val="none" w:sz="0" w:space="0" w:color="auto"/>
            <w:bottom w:val="none" w:sz="0" w:space="0" w:color="auto"/>
            <w:right w:val="none" w:sz="0" w:space="0" w:color="auto"/>
          </w:divBdr>
        </w:div>
        <w:div w:id="2130778426">
          <w:marLeft w:val="1800"/>
          <w:marRight w:val="0"/>
          <w:marTop w:val="40"/>
          <w:marBottom w:val="0"/>
          <w:divBdr>
            <w:top w:val="none" w:sz="0" w:space="0" w:color="auto"/>
            <w:left w:val="none" w:sz="0" w:space="0" w:color="auto"/>
            <w:bottom w:val="none" w:sz="0" w:space="0" w:color="auto"/>
            <w:right w:val="none" w:sz="0" w:space="0" w:color="auto"/>
          </w:divBdr>
        </w:div>
        <w:div w:id="1340035903">
          <w:marLeft w:val="547"/>
          <w:marRight w:val="0"/>
          <w:marTop w:val="180"/>
          <w:marBottom w:val="0"/>
          <w:divBdr>
            <w:top w:val="none" w:sz="0" w:space="0" w:color="auto"/>
            <w:left w:val="none" w:sz="0" w:space="0" w:color="auto"/>
            <w:bottom w:val="none" w:sz="0" w:space="0" w:color="auto"/>
            <w:right w:val="none" w:sz="0" w:space="0" w:color="auto"/>
          </w:divBdr>
        </w:div>
      </w:divsChild>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65467403">
      <w:bodyDiv w:val="1"/>
      <w:marLeft w:val="0"/>
      <w:marRight w:val="0"/>
      <w:marTop w:val="0"/>
      <w:marBottom w:val="0"/>
      <w:divBdr>
        <w:top w:val="none" w:sz="0" w:space="0" w:color="auto"/>
        <w:left w:val="none" w:sz="0" w:space="0" w:color="auto"/>
        <w:bottom w:val="none" w:sz="0" w:space="0" w:color="auto"/>
        <w:right w:val="none" w:sz="0" w:space="0" w:color="auto"/>
      </w:divBdr>
      <w:divsChild>
        <w:div w:id="192426491">
          <w:marLeft w:val="547"/>
          <w:marRight w:val="0"/>
          <w:marTop w:val="180"/>
          <w:marBottom w:val="0"/>
          <w:divBdr>
            <w:top w:val="none" w:sz="0" w:space="0" w:color="auto"/>
            <w:left w:val="none" w:sz="0" w:space="0" w:color="auto"/>
            <w:bottom w:val="none" w:sz="0" w:space="0" w:color="auto"/>
            <w:right w:val="none" w:sz="0" w:space="0" w:color="auto"/>
          </w:divBdr>
        </w:div>
        <w:div w:id="304969713">
          <w:marLeft w:val="547"/>
          <w:marRight w:val="0"/>
          <w:marTop w:val="180"/>
          <w:marBottom w:val="0"/>
          <w:divBdr>
            <w:top w:val="none" w:sz="0" w:space="0" w:color="auto"/>
            <w:left w:val="none" w:sz="0" w:space="0" w:color="auto"/>
            <w:bottom w:val="none" w:sz="0" w:space="0" w:color="auto"/>
            <w:right w:val="none" w:sz="0" w:space="0" w:color="auto"/>
          </w:divBdr>
        </w:div>
        <w:div w:id="91974400">
          <w:marLeft w:val="547"/>
          <w:marRight w:val="0"/>
          <w:marTop w:val="180"/>
          <w:marBottom w:val="0"/>
          <w:divBdr>
            <w:top w:val="none" w:sz="0" w:space="0" w:color="auto"/>
            <w:left w:val="none" w:sz="0" w:space="0" w:color="auto"/>
            <w:bottom w:val="none" w:sz="0" w:space="0" w:color="auto"/>
            <w:right w:val="none" w:sz="0" w:space="0" w:color="auto"/>
          </w:divBdr>
        </w:div>
        <w:div w:id="383332848">
          <w:marLeft w:val="1166"/>
          <w:marRight w:val="0"/>
          <w:marTop w:val="40"/>
          <w:marBottom w:val="0"/>
          <w:divBdr>
            <w:top w:val="none" w:sz="0" w:space="0" w:color="auto"/>
            <w:left w:val="none" w:sz="0" w:space="0" w:color="auto"/>
            <w:bottom w:val="none" w:sz="0" w:space="0" w:color="auto"/>
            <w:right w:val="none" w:sz="0" w:space="0" w:color="auto"/>
          </w:divBdr>
        </w:div>
        <w:div w:id="1307008364">
          <w:marLeft w:val="1166"/>
          <w:marRight w:val="0"/>
          <w:marTop w:val="40"/>
          <w:marBottom w:val="0"/>
          <w:divBdr>
            <w:top w:val="none" w:sz="0" w:space="0" w:color="auto"/>
            <w:left w:val="none" w:sz="0" w:space="0" w:color="auto"/>
            <w:bottom w:val="none" w:sz="0" w:space="0" w:color="auto"/>
            <w:right w:val="none" w:sz="0" w:space="0" w:color="auto"/>
          </w:divBdr>
        </w:div>
        <w:div w:id="484474171">
          <w:marLeft w:val="1166"/>
          <w:marRight w:val="0"/>
          <w:marTop w:val="40"/>
          <w:marBottom w:val="0"/>
          <w:divBdr>
            <w:top w:val="none" w:sz="0" w:space="0" w:color="auto"/>
            <w:left w:val="none" w:sz="0" w:space="0" w:color="auto"/>
            <w:bottom w:val="none" w:sz="0" w:space="0" w:color="auto"/>
            <w:right w:val="none" w:sz="0" w:space="0" w:color="auto"/>
          </w:divBdr>
        </w:div>
        <w:div w:id="1543513158">
          <w:marLeft w:val="1166"/>
          <w:marRight w:val="0"/>
          <w:marTop w:val="40"/>
          <w:marBottom w:val="0"/>
          <w:divBdr>
            <w:top w:val="none" w:sz="0" w:space="0" w:color="auto"/>
            <w:left w:val="none" w:sz="0" w:space="0" w:color="auto"/>
            <w:bottom w:val="none" w:sz="0" w:space="0" w:color="auto"/>
            <w:right w:val="none" w:sz="0" w:space="0" w:color="auto"/>
          </w:divBdr>
        </w:div>
        <w:div w:id="483863321">
          <w:marLeft w:val="547"/>
          <w:marRight w:val="0"/>
          <w:marTop w:val="180"/>
          <w:marBottom w:val="0"/>
          <w:divBdr>
            <w:top w:val="none" w:sz="0" w:space="0" w:color="auto"/>
            <w:left w:val="none" w:sz="0" w:space="0" w:color="auto"/>
            <w:bottom w:val="none" w:sz="0" w:space="0" w:color="auto"/>
            <w:right w:val="none" w:sz="0" w:space="0" w:color="auto"/>
          </w:divBdr>
        </w:div>
        <w:div w:id="2126267045">
          <w:marLeft w:val="1166"/>
          <w:marRight w:val="0"/>
          <w:marTop w:val="40"/>
          <w:marBottom w:val="0"/>
          <w:divBdr>
            <w:top w:val="none" w:sz="0" w:space="0" w:color="auto"/>
            <w:left w:val="none" w:sz="0" w:space="0" w:color="auto"/>
            <w:bottom w:val="none" w:sz="0" w:space="0" w:color="auto"/>
            <w:right w:val="none" w:sz="0" w:space="0" w:color="auto"/>
          </w:divBdr>
        </w:div>
        <w:div w:id="1655144137">
          <w:marLeft w:val="1166"/>
          <w:marRight w:val="0"/>
          <w:marTop w:val="40"/>
          <w:marBottom w:val="0"/>
          <w:divBdr>
            <w:top w:val="none" w:sz="0" w:space="0" w:color="auto"/>
            <w:left w:val="none" w:sz="0" w:space="0" w:color="auto"/>
            <w:bottom w:val="none" w:sz="0" w:space="0" w:color="auto"/>
            <w:right w:val="none" w:sz="0" w:space="0" w:color="auto"/>
          </w:divBdr>
        </w:div>
        <w:div w:id="426580018">
          <w:marLeft w:val="1166"/>
          <w:marRight w:val="0"/>
          <w:marTop w:val="40"/>
          <w:marBottom w:val="0"/>
          <w:divBdr>
            <w:top w:val="none" w:sz="0" w:space="0" w:color="auto"/>
            <w:left w:val="none" w:sz="0" w:space="0" w:color="auto"/>
            <w:bottom w:val="none" w:sz="0" w:space="0" w:color="auto"/>
            <w:right w:val="none" w:sz="0" w:space="0" w:color="auto"/>
          </w:divBdr>
        </w:div>
        <w:div w:id="1422481413">
          <w:marLeft w:val="1800"/>
          <w:marRight w:val="0"/>
          <w:marTop w:val="40"/>
          <w:marBottom w:val="0"/>
          <w:divBdr>
            <w:top w:val="none" w:sz="0" w:space="0" w:color="auto"/>
            <w:left w:val="none" w:sz="0" w:space="0" w:color="auto"/>
            <w:bottom w:val="none" w:sz="0" w:space="0" w:color="auto"/>
            <w:right w:val="none" w:sz="0" w:space="0" w:color="auto"/>
          </w:divBdr>
        </w:div>
        <w:div w:id="1236207912">
          <w:marLeft w:val="1166"/>
          <w:marRight w:val="0"/>
          <w:marTop w:val="40"/>
          <w:marBottom w:val="0"/>
          <w:divBdr>
            <w:top w:val="none" w:sz="0" w:space="0" w:color="auto"/>
            <w:left w:val="none" w:sz="0" w:space="0" w:color="auto"/>
            <w:bottom w:val="none" w:sz="0" w:space="0" w:color="auto"/>
            <w:right w:val="none" w:sz="0" w:space="0" w:color="auto"/>
          </w:divBdr>
        </w:div>
        <w:div w:id="1531651242">
          <w:marLeft w:val="1800"/>
          <w:marRight w:val="0"/>
          <w:marTop w:val="40"/>
          <w:marBottom w:val="0"/>
          <w:divBdr>
            <w:top w:val="none" w:sz="0" w:space="0" w:color="auto"/>
            <w:left w:val="none" w:sz="0" w:space="0" w:color="auto"/>
            <w:bottom w:val="none" w:sz="0" w:space="0" w:color="auto"/>
            <w:right w:val="none" w:sz="0" w:space="0" w:color="auto"/>
          </w:divBdr>
        </w:div>
        <w:div w:id="372537742">
          <w:marLeft w:val="1166"/>
          <w:marRight w:val="0"/>
          <w:marTop w:val="40"/>
          <w:marBottom w:val="0"/>
          <w:divBdr>
            <w:top w:val="none" w:sz="0" w:space="0" w:color="auto"/>
            <w:left w:val="none" w:sz="0" w:space="0" w:color="auto"/>
            <w:bottom w:val="none" w:sz="0" w:space="0" w:color="auto"/>
            <w:right w:val="none" w:sz="0" w:space="0" w:color="auto"/>
          </w:divBdr>
        </w:div>
        <w:div w:id="1908571613">
          <w:marLeft w:val="1166"/>
          <w:marRight w:val="0"/>
          <w:marTop w:val="40"/>
          <w:marBottom w:val="0"/>
          <w:divBdr>
            <w:top w:val="none" w:sz="0" w:space="0" w:color="auto"/>
            <w:left w:val="none" w:sz="0" w:space="0" w:color="auto"/>
            <w:bottom w:val="none" w:sz="0" w:space="0" w:color="auto"/>
            <w:right w:val="none" w:sz="0" w:space="0" w:color="auto"/>
          </w:divBdr>
        </w:div>
        <w:div w:id="1044327137">
          <w:marLeft w:val="1800"/>
          <w:marRight w:val="0"/>
          <w:marTop w:val="40"/>
          <w:marBottom w:val="0"/>
          <w:divBdr>
            <w:top w:val="none" w:sz="0" w:space="0" w:color="auto"/>
            <w:left w:val="none" w:sz="0" w:space="0" w:color="auto"/>
            <w:bottom w:val="none" w:sz="0" w:space="0" w:color="auto"/>
            <w:right w:val="none" w:sz="0" w:space="0" w:color="auto"/>
          </w:divBdr>
        </w:div>
        <w:div w:id="190802920">
          <w:marLeft w:val="547"/>
          <w:marRight w:val="0"/>
          <w:marTop w:val="18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3899187">
      <w:bodyDiv w:val="1"/>
      <w:marLeft w:val="0"/>
      <w:marRight w:val="0"/>
      <w:marTop w:val="0"/>
      <w:marBottom w:val="0"/>
      <w:divBdr>
        <w:top w:val="none" w:sz="0" w:space="0" w:color="auto"/>
        <w:left w:val="none" w:sz="0" w:space="0" w:color="auto"/>
        <w:bottom w:val="none" w:sz="0" w:space="0" w:color="auto"/>
        <w:right w:val="none" w:sz="0" w:space="0" w:color="auto"/>
      </w:divBdr>
      <w:divsChild>
        <w:div w:id="962541154">
          <w:marLeft w:val="547"/>
          <w:marRight w:val="0"/>
          <w:marTop w:val="180"/>
          <w:marBottom w:val="0"/>
          <w:divBdr>
            <w:top w:val="none" w:sz="0" w:space="0" w:color="auto"/>
            <w:left w:val="none" w:sz="0" w:space="0" w:color="auto"/>
            <w:bottom w:val="none" w:sz="0" w:space="0" w:color="auto"/>
            <w:right w:val="none" w:sz="0" w:space="0" w:color="auto"/>
          </w:divBdr>
        </w:div>
        <w:div w:id="1541556391">
          <w:marLeft w:val="547"/>
          <w:marRight w:val="0"/>
          <w:marTop w:val="180"/>
          <w:marBottom w:val="0"/>
          <w:divBdr>
            <w:top w:val="none" w:sz="0" w:space="0" w:color="auto"/>
            <w:left w:val="none" w:sz="0" w:space="0" w:color="auto"/>
            <w:bottom w:val="none" w:sz="0" w:space="0" w:color="auto"/>
            <w:right w:val="none" w:sz="0" w:space="0" w:color="auto"/>
          </w:divBdr>
        </w:div>
        <w:div w:id="988754771">
          <w:marLeft w:val="547"/>
          <w:marRight w:val="0"/>
          <w:marTop w:val="180"/>
          <w:marBottom w:val="0"/>
          <w:divBdr>
            <w:top w:val="none" w:sz="0" w:space="0" w:color="auto"/>
            <w:left w:val="none" w:sz="0" w:space="0" w:color="auto"/>
            <w:bottom w:val="none" w:sz="0" w:space="0" w:color="auto"/>
            <w:right w:val="none" w:sz="0" w:space="0" w:color="auto"/>
          </w:divBdr>
        </w:div>
        <w:div w:id="2115243848">
          <w:marLeft w:val="1166"/>
          <w:marRight w:val="0"/>
          <w:marTop w:val="40"/>
          <w:marBottom w:val="0"/>
          <w:divBdr>
            <w:top w:val="none" w:sz="0" w:space="0" w:color="auto"/>
            <w:left w:val="none" w:sz="0" w:space="0" w:color="auto"/>
            <w:bottom w:val="none" w:sz="0" w:space="0" w:color="auto"/>
            <w:right w:val="none" w:sz="0" w:space="0" w:color="auto"/>
          </w:divBdr>
        </w:div>
        <w:div w:id="1449396062">
          <w:marLeft w:val="1166"/>
          <w:marRight w:val="0"/>
          <w:marTop w:val="40"/>
          <w:marBottom w:val="0"/>
          <w:divBdr>
            <w:top w:val="none" w:sz="0" w:space="0" w:color="auto"/>
            <w:left w:val="none" w:sz="0" w:space="0" w:color="auto"/>
            <w:bottom w:val="none" w:sz="0" w:space="0" w:color="auto"/>
            <w:right w:val="none" w:sz="0" w:space="0" w:color="auto"/>
          </w:divBdr>
        </w:div>
        <w:div w:id="817961792">
          <w:marLeft w:val="1166"/>
          <w:marRight w:val="0"/>
          <w:marTop w:val="40"/>
          <w:marBottom w:val="0"/>
          <w:divBdr>
            <w:top w:val="none" w:sz="0" w:space="0" w:color="auto"/>
            <w:left w:val="none" w:sz="0" w:space="0" w:color="auto"/>
            <w:bottom w:val="none" w:sz="0" w:space="0" w:color="auto"/>
            <w:right w:val="none" w:sz="0" w:space="0" w:color="auto"/>
          </w:divBdr>
        </w:div>
        <w:div w:id="1947617265">
          <w:marLeft w:val="1166"/>
          <w:marRight w:val="0"/>
          <w:marTop w:val="40"/>
          <w:marBottom w:val="0"/>
          <w:divBdr>
            <w:top w:val="none" w:sz="0" w:space="0" w:color="auto"/>
            <w:left w:val="none" w:sz="0" w:space="0" w:color="auto"/>
            <w:bottom w:val="none" w:sz="0" w:space="0" w:color="auto"/>
            <w:right w:val="none" w:sz="0" w:space="0" w:color="auto"/>
          </w:divBdr>
        </w:div>
        <w:div w:id="166679751">
          <w:marLeft w:val="547"/>
          <w:marRight w:val="0"/>
          <w:marTop w:val="180"/>
          <w:marBottom w:val="0"/>
          <w:divBdr>
            <w:top w:val="none" w:sz="0" w:space="0" w:color="auto"/>
            <w:left w:val="none" w:sz="0" w:space="0" w:color="auto"/>
            <w:bottom w:val="none" w:sz="0" w:space="0" w:color="auto"/>
            <w:right w:val="none" w:sz="0" w:space="0" w:color="auto"/>
          </w:divBdr>
        </w:div>
        <w:div w:id="2003967713">
          <w:marLeft w:val="1166"/>
          <w:marRight w:val="0"/>
          <w:marTop w:val="40"/>
          <w:marBottom w:val="0"/>
          <w:divBdr>
            <w:top w:val="none" w:sz="0" w:space="0" w:color="auto"/>
            <w:left w:val="none" w:sz="0" w:space="0" w:color="auto"/>
            <w:bottom w:val="none" w:sz="0" w:space="0" w:color="auto"/>
            <w:right w:val="none" w:sz="0" w:space="0" w:color="auto"/>
          </w:divBdr>
        </w:div>
        <w:div w:id="981664463">
          <w:marLeft w:val="1166"/>
          <w:marRight w:val="0"/>
          <w:marTop w:val="40"/>
          <w:marBottom w:val="0"/>
          <w:divBdr>
            <w:top w:val="none" w:sz="0" w:space="0" w:color="auto"/>
            <w:left w:val="none" w:sz="0" w:space="0" w:color="auto"/>
            <w:bottom w:val="none" w:sz="0" w:space="0" w:color="auto"/>
            <w:right w:val="none" w:sz="0" w:space="0" w:color="auto"/>
          </w:divBdr>
        </w:div>
        <w:div w:id="1257902319">
          <w:marLeft w:val="1166"/>
          <w:marRight w:val="0"/>
          <w:marTop w:val="40"/>
          <w:marBottom w:val="0"/>
          <w:divBdr>
            <w:top w:val="none" w:sz="0" w:space="0" w:color="auto"/>
            <w:left w:val="none" w:sz="0" w:space="0" w:color="auto"/>
            <w:bottom w:val="none" w:sz="0" w:space="0" w:color="auto"/>
            <w:right w:val="none" w:sz="0" w:space="0" w:color="auto"/>
          </w:divBdr>
        </w:div>
        <w:div w:id="487789151">
          <w:marLeft w:val="1800"/>
          <w:marRight w:val="0"/>
          <w:marTop w:val="40"/>
          <w:marBottom w:val="0"/>
          <w:divBdr>
            <w:top w:val="none" w:sz="0" w:space="0" w:color="auto"/>
            <w:left w:val="none" w:sz="0" w:space="0" w:color="auto"/>
            <w:bottom w:val="none" w:sz="0" w:space="0" w:color="auto"/>
            <w:right w:val="none" w:sz="0" w:space="0" w:color="auto"/>
          </w:divBdr>
        </w:div>
        <w:div w:id="1474176884">
          <w:marLeft w:val="1166"/>
          <w:marRight w:val="0"/>
          <w:marTop w:val="40"/>
          <w:marBottom w:val="0"/>
          <w:divBdr>
            <w:top w:val="none" w:sz="0" w:space="0" w:color="auto"/>
            <w:left w:val="none" w:sz="0" w:space="0" w:color="auto"/>
            <w:bottom w:val="none" w:sz="0" w:space="0" w:color="auto"/>
            <w:right w:val="none" w:sz="0" w:space="0" w:color="auto"/>
          </w:divBdr>
        </w:div>
        <w:div w:id="606543089">
          <w:marLeft w:val="1800"/>
          <w:marRight w:val="0"/>
          <w:marTop w:val="40"/>
          <w:marBottom w:val="0"/>
          <w:divBdr>
            <w:top w:val="none" w:sz="0" w:space="0" w:color="auto"/>
            <w:left w:val="none" w:sz="0" w:space="0" w:color="auto"/>
            <w:bottom w:val="none" w:sz="0" w:space="0" w:color="auto"/>
            <w:right w:val="none" w:sz="0" w:space="0" w:color="auto"/>
          </w:divBdr>
        </w:div>
        <w:div w:id="1327175189">
          <w:marLeft w:val="1166"/>
          <w:marRight w:val="0"/>
          <w:marTop w:val="40"/>
          <w:marBottom w:val="0"/>
          <w:divBdr>
            <w:top w:val="none" w:sz="0" w:space="0" w:color="auto"/>
            <w:left w:val="none" w:sz="0" w:space="0" w:color="auto"/>
            <w:bottom w:val="none" w:sz="0" w:space="0" w:color="auto"/>
            <w:right w:val="none" w:sz="0" w:space="0" w:color="auto"/>
          </w:divBdr>
        </w:div>
        <w:div w:id="1006905671">
          <w:marLeft w:val="1166"/>
          <w:marRight w:val="0"/>
          <w:marTop w:val="40"/>
          <w:marBottom w:val="0"/>
          <w:divBdr>
            <w:top w:val="none" w:sz="0" w:space="0" w:color="auto"/>
            <w:left w:val="none" w:sz="0" w:space="0" w:color="auto"/>
            <w:bottom w:val="none" w:sz="0" w:space="0" w:color="auto"/>
            <w:right w:val="none" w:sz="0" w:space="0" w:color="auto"/>
          </w:divBdr>
        </w:div>
        <w:div w:id="300379860">
          <w:marLeft w:val="1800"/>
          <w:marRight w:val="0"/>
          <w:marTop w:val="40"/>
          <w:marBottom w:val="0"/>
          <w:divBdr>
            <w:top w:val="none" w:sz="0" w:space="0" w:color="auto"/>
            <w:left w:val="none" w:sz="0" w:space="0" w:color="auto"/>
            <w:bottom w:val="none" w:sz="0" w:space="0" w:color="auto"/>
            <w:right w:val="none" w:sz="0" w:space="0" w:color="auto"/>
          </w:divBdr>
        </w:div>
        <w:div w:id="1499079358">
          <w:marLeft w:val="547"/>
          <w:marRight w:val="0"/>
          <w:marTop w:val="180"/>
          <w:marBottom w:val="0"/>
          <w:divBdr>
            <w:top w:val="none" w:sz="0" w:space="0" w:color="auto"/>
            <w:left w:val="none" w:sz="0" w:space="0" w:color="auto"/>
            <w:bottom w:val="none" w:sz="0" w:space="0" w:color="auto"/>
            <w:right w:val="none" w:sz="0" w:space="0" w:color="auto"/>
          </w:divBdr>
        </w:div>
      </w:divsChild>
    </w:div>
    <w:div w:id="1763649546">
      <w:bodyDiv w:val="1"/>
      <w:marLeft w:val="0"/>
      <w:marRight w:val="0"/>
      <w:marTop w:val="0"/>
      <w:marBottom w:val="0"/>
      <w:divBdr>
        <w:top w:val="none" w:sz="0" w:space="0" w:color="auto"/>
        <w:left w:val="none" w:sz="0" w:space="0" w:color="auto"/>
        <w:bottom w:val="none" w:sz="0" w:space="0" w:color="auto"/>
        <w:right w:val="none" w:sz="0" w:space="0" w:color="auto"/>
      </w:divBdr>
      <w:divsChild>
        <w:div w:id="95713298">
          <w:marLeft w:val="547"/>
          <w:marRight w:val="0"/>
          <w:marTop w:val="180"/>
          <w:marBottom w:val="0"/>
          <w:divBdr>
            <w:top w:val="none" w:sz="0" w:space="0" w:color="auto"/>
            <w:left w:val="none" w:sz="0" w:space="0" w:color="auto"/>
            <w:bottom w:val="none" w:sz="0" w:space="0" w:color="auto"/>
            <w:right w:val="none" w:sz="0" w:space="0" w:color="auto"/>
          </w:divBdr>
        </w:div>
        <w:div w:id="1953441371">
          <w:marLeft w:val="547"/>
          <w:marRight w:val="0"/>
          <w:marTop w:val="180"/>
          <w:marBottom w:val="0"/>
          <w:divBdr>
            <w:top w:val="none" w:sz="0" w:space="0" w:color="auto"/>
            <w:left w:val="none" w:sz="0" w:space="0" w:color="auto"/>
            <w:bottom w:val="none" w:sz="0" w:space="0" w:color="auto"/>
            <w:right w:val="none" w:sz="0" w:space="0" w:color="auto"/>
          </w:divBdr>
        </w:div>
        <w:div w:id="188615907">
          <w:marLeft w:val="547"/>
          <w:marRight w:val="0"/>
          <w:marTop w:val="180"/>
          <w:marBottom w:val="0"/>
          <w:divBdr>
            <w:top w:val="none" w:sz="0" w:space="0" w:color="auto"/>
            <w:left w:val="none" w:sz="0" w:space="0" w:color="auto"/>
            <w:bottom w:val="none" w:sz="0" w:space="0" w:color="auto"/>
            <w:right w:val="none" w:sz="0" w:space="0" w:color="auto"/>
          </w:divBdr>
        </w:div>
        <w:div w:id="1570311567">
          <w:marLeft w:val="1166"/>
          <w:marRight w:val="0"/>
          <w:marTop w:val="40"/>
          <w:marBottom w:val="0"/>
          <w:divBdr>
            <w:top w:val="none" w:sz="0" w:space="0" w:color="auto"/>
            <w:left w:val="none" w:sz="0" w:space="0" w:color="auto"/>
            <w:bottom w:val="none" w:sz="0" w:space="0" w:color="auto"/>
            <w:right w:val="none" w:sz="0" w:space="0" w:color="auto"/>
          </w:divBdr>
        </w:div>
        <w:div w:id="666401899">
          <w:marLeft w:val="1166"/>
          <w:marRight w:val="0"/>
          <w:marTop w:val="40"/>
          <w:marBottom w:val="0"/>
          <w:divBdr>
            <w:top w:val="none" w:sz="0" w:space="0" w:color="auto"/>
            <w:left w:val="none" w:sz="0" w:space="0" w:color="auto"/>
            <w:bottom w:val="none" w:sz="0" w:space="0" w:color="auto"/>
            <w:right w:val="none" w:sz="0" w:space="0" w:color="auto"/>
          </w:divBdr>
        </w:div>
        <w:div w:id="971985951">
          <w:marLeft w:val="1166"/>
          <w:marRight w:val="0"/>
          <w:marTop w:val="40"/>
          <w:marBottom w:val="0"/>
          <w:divBdr>
            <w:top w:val="none" w:sz="0" w:space="0" w:color="auto"/>
            <w:left w:val="none" w:sz="0" w:space="0" w:color="auto"/>
            <w:bottom w:val="none" w:sz="0" w:space="0" w:color="auto"/>
            <w:right w:val="none" w:sz="0" w:space="0" w:color="auto"/>
          </w:divBdr>
        </w:div>
        <w:div w:id="1198545524">
          <w:marLeft w:val="1166"/>
          <w:marRight w:val="0"/>
          <w:marTop w:val="40"/>
          <w:marBottom w:val="0"/>
          <w:divBdr>
            <w:top w:val="none" w:sz="0" w:space="0" w:color="auto"/>
            <w:left w:val="none" w:sz="0" w:space="0" w:color="auto"/>
            <w:bottom w:val="none" w:sz="0" w:space="0" w:color="auto"/>
            <w:right w:val="none" w:sz="0" w:space="0" w:color="auto"/>
          </w:divBdr>
        </w:div>
        <w:div w:id="1097288484">
          <w:marLeft w:val="547"/>
          <w:marRight w:val="0"/>
          <w:marTop w:val="180"/>
          <w:marBottom w:val="0"/>
          <w:divBdr>
            <w:top w:val="none" w:sz="0" w:space="0" w:color="auto"/>
            <w:left w:val="none" w:sz="0" w:space="0" w:color="auto"/>
            <w:bottom w:val="none" w:sz="0" w:space="0" w:color="auto"/>
            <w:right w:val="none" w:sz="0" w:space="0" w:color="auto"/>
          </w:divBdr>
        </w:div>
        <w:div w:id="925766885">
          <w:marLeft w:val="1166"/>
          <w:marRight w:val="0"/>
          <w:marTop w:val="40"/>
          <w:marBottom w:val="0"/>
          <w:divBdr>
            <w:top w:val="none" w:sz="0" w:space="0" w:color="auto"/>
            <w:left w:val="none" w:sz="0" w:space="0" w:color="auto"/>
            <w:bottom w:val="none" w:sz="0" w:space="0" w:color="auto"/>
            <w:right w:val="none" w:sz="0" w:space="0" w:color="auto"/>
          </w:divBdr>
        </w:div>
        <w:div w:id="785274616">
          <w:marLeft w:val="1166"/>
          <w:marRight w:val="0"/>
          <w:marTop w:val="40"/>
          <w:marBottom w:val="0"/>
          <w:divBdr>
            <w:top w:val="none" w:sz="0" w:space="0" w:color="auto"/>
            <w:left w:val="none" w:sz="0" w:space="0" w:color="auto"/>
            <w:bottom w:val="none" w:sz="0" w:space="0" w:color="auto"/>
            <w:right w:val="none" w:sz="0" w:space="0" w:color="auto"/>
          </w:divBdr>
        </w:div>
        <w:div w:id="2133161956">
          <w:marLeft w:val="1166"/>
          <w:marRight w:val="0"/>
          <w:marTop w:val="40"/>
          <w:marBottom w:val="0"/>
          <w:divBdr>
            <w:top w:val="none" w:sz="0" w:space="0" w:color="auto"/>
            <w:left w:val="none" w:sz="0" w:space="0" w:color="auto"/>
            <w:bottom w:val="none" w:sz="0" w:space="0" w:color="auto"/>
            <w:right w:val="none" w:sz="0" w:space="0" w:color="auto"/>
          </w:divBdr>
        </w:div>
        <w:div w:id="381253868">
          <w:marLeft w:val="1800"/>
          <w:marRight w:val="0"/>
          <w:marTop w:val="40"/>
          <w:marBottom w:val="0"/>
          <w:divBdr>
            <w:top w:val="none" w:sz="0" w:space="0" w:color="auto"/>
            <w:left w:val="none" w:sz="0" w:space="0" w:color="auto"/>
            <w:bottom w:val="none" w:sz="0" w:space="0" w:color="auto"/>
            <w:right w:val="none" w:sz="0" w:space="0" w:color="auto"/>
          </w:divBdr>
        </w:div>
        <w:div w:id="511843493">
          <w:marLeft w:val="1166"/>
          <w:marRight w:val="0"/>
          <w:marTop w:val="40"/>
          <w:marBottom w:val="0"/>
          <w:divBdr>
            <w:top w:val="none" w:sz="0" w:space="0" w:color="auto"/>
            <w:left w:val="none" w:sz="0" w:space="0" w:color="auto"/>
            <w:bottom w:val="none" w:sz="0" w:space="0" w:color="auto"/>
            <w:right w:val="none" w:sz="0" w:space="0" w:color="auto"/>
          </w:divBdr>
        </w:div>
        <w:div w:id="87504518">
          <w:marLeft w:val="1800"/>
          <w:marRight w:val="0"/>
          <w:marTop w:val="40"/>
          <w:marBottom w:val="0"/>
          <w:divBdr>
            <w:top w:val="none" w:sz="0" w:space="0" w:color="auto"/>
            <w:left w:val="none" w:sz="0" w:space="0" w:color="auto"/>
            <w:bottom w:val="none" w:sz="0" w:space="0" w:color="auto"/>
            <w:right w:val="none" w:sz="0" w:space="0" w:color="auto"/>
          </w:divBdr>
        </w:div>
        <w:div w:id="1545292735">
          <w:marLeft w:val="1166"/>
          <w:marRight w:val="0"/>
          <w:marTop w:val="40"/>
          <w:marBottom w:val="0"/>
          <w:divBdr>
            <w:top w:val="none" w:sz="0" w:space="0" w:color="auto"/>
            <w:left w:val="none" w:sz="0" w:space="0" w:color="auto"/>
            <w:bottom w:val="none" w:sz="0" w:space="0" w:color="auto"/>
            <w:right w:val="none" w:sz="0" w:space="0" w:color="auto"/>
          </w:divBdr>
        </w:div>
        <w:div w:id="60908832">
          <w:marLeft w:val="1166"/>
          <w:marRight w:val="0"/>
          <w:marTop w:val="40"/>
          <w:marBottom w:val="0"/>
          <w:divBdr>
            <w:top w:val="none" w:sz="0" w:space="0" w:color="auto"/>
            <w:left w:val="none" w:sz="0" w:space="0" w:color="auto"/>
            <w:bottom w:val="none" w:sz="0" w:space="0" w:color="auto"/>
            <w:right w:val="none" w:sz="0" w:space="0" w:color="auto"/>
          </w:divBdr>
        </w:div>
        <w:div w:id="577325053">
          <w:marLeft w:val="1800"/>
          <w:marRight w:val="0"/>
          <w:marTop w:val="40"/>
          <w:marBottom w:val="0"/>
          <w:divBdr>
            <w:top w:val="none" w:sz="0" w:space="0" w:color="auto"/>
            <w:left w:val="none" w:sz="0" w:space="0" w:color="auto"/>
            <w:bottom w:val="none" w:sz="0" w:space="0" w:color="auto"/>
            <w:right w:val="none" w:sz="0" w:space="0" w:color="auto"/>
          </w:divBdr>
        </w:div>
        <w:div w:id="1294675500">
          <w:marLeft w:val="547"/>
          <w:marRight w:val="0"/>
          <w:marTop w:val="180"/>
          <w:marBottom w:val="0"/>
          <w:divBdr>
            <w:top w:val="none" w:sz="0" w:space="0" w:color="auto"/>
            <w:left w:val="none" w:sz="0" w:space="0" w:color="auto"/>
            <w:bottom w:val="none" w:sz="0" w:space="0" w:color="auto"/>
            <w:right w:val="none" w:sz="0" w:space="0" w:color="auto"/>
          </w:divBdr>
        </w:div>
      </w:divsChild>
    </w:div>
    <w:div w:id="1818448577">
      <w:bodyDiv w:val="1"/>
      <w:marLeft w:val="0"/>
      <w:marRight w:val="0"/>
      <w:marTop w:val="0"/>
      <w:marBottom w:val="0"/>
      <w:divBdr>
        <w:top w:val="none" w:sz="0" w:space="0" w:color="auto"/>
        <w:left w:val="none" w:sz="0" w:space="0" w:color="auto"/>
        <w:bottom w:val="none" w:sz="0" w:space="0" w:color="auto"/>
        <w:right w:val="none" w:sz="0" w:space="0" w:color="auto"/>
      </w:divBdr>
      <w:divsChild>
        <w:div w:id="767388154">
          <w:marLeft w:val="547"/>
          <w:marRight w:val="0"/>
          <w:marTop w:val="180"/>
          <w:marBottom w:val="0"/>
          <w:divBdr>
            <w:top w:val="none" w:sz="0" w:space="0" w:color="auto"/>
            <w:left w:val="none" w:sz="0" w:space="0" w:color="auto"/>
            <w:bottom w:val="none" w:sz="0" w:space="0" w:color="auto"/>
            <w:right w:val="none" w:sz="0" w:space="0" w:color="auto"/>
          </w:divBdr>
        </w:div>
        <w:div w:id="1301031186">
          <w:marLeft w:val="547"/>
          <w:marRight w:val="0"/>
          <w:marTop w:val="180"/>
          <w:marBottom w:val="0"/>
          <w:divBdr>
            <w:top w:val="none" w:sz="0" w:space="0" w:color="auto"/>
            <w:left w:val="none" w:sz="0" w:space="0" w:color="auto"/>
            <w:bottom w:val="none" w:sz="0" w:space="0" w:color="auto"/>
            <w:right w:val="none" w:sz="0" w:space="0" w:color="auto"/>
          </w:divBdr>
        </w:div>
        <w:div w:id="548299641">
          <w:marLeft w:val="547"/>
          <w:marRight w:val="0"/>
          <w:marTop w:val="180"/>
          <w:marBottom w:val="0"/>
          <w:divBdr>
            <w:top w:val="none" w:sz="0" w:space="0" w:color="auto"/>
            <w:left w:val="none" w:sz="0" w:space="0" w:color="auto"/>
            <w:bottom w:val="none" w:sz="0" w:space="0" w:color="auto"/>
            <w:right w:val="none" w:sz="0" w:space="0" w:color="auto"/>
          </w:divBdr>
        </w:div>
        <w:div w:id="1256747856">
          <w:marLeft w:val="1166"/>
          <w:marRight w:val="0"/>
          <w:marTop w:val="40"/>
          <w:marBottom w:val="0"/>
          <w:divBdr>
            <w:top w:val="none" w:sz="0" w:space="0" w:color="auto"/>
            <w:left w:val="none" w:sz="0" w:space="0" w:color="auto"/>
            <w:bottom w:val="none" w:sz="0" w:space="0" w:color="auto"/>
            <w:right w:val="none" w:sz="0" w:space="0" w:color="auto"/>
          </w:divBdr>
        </w:div>
        <w:div w:id="1968731973">
          <w:marLeft w:val="1166"/>
          <w:marRight w:val="0"/>
          <w:marTop w:val="40"/>
          <w:marBottom w:val="0"/>
          <w:divBdr>
            <w:top w:val="none" w:sz="0" w:space="0" w:color="auto"/>
            <w:left w:val="none" w:sz="0" w:space="0" w:color="auto"/>
            <w:bottom w:val="none" w:sz="0" w:space="0" w:color="auto"/>
            <w:right w:val="none" w:sz="0" w:space="0" w:color="auto"/>
          </w:divBdr>
        </w:div>
        <w:div w:id="1257521045">
          <w:marLeft w:val="1166"/>
          <w:marRight w:val="0"/>
          <w:marTop w:val="40"/>
          <w:marBottom w:val="0"/>
          <w:divBdr>
            <w:top w:val="none" w:sz="0" w:space="0" w:color="auto"/>
            <w:left w:val="none" w:sz="0" w:space="0" w:color="auto"/>
            <w:bottom w:val="none" w:sz="0" w:space="0" w:color="auto"/>
            <w:right w:val="none" w:sz="0" w:space="0" w:color="auto"/>
          </w:divBdr>
        </w:div>
        <w:div w:id="1357005577">
          <w:marLeft w:val="1166"/>
          <w:marRight w:val="0"/>
          <w:marTop w:val="40"/>
          <w:marBottom w:val="0"/>
          <w:divBdr>
            <w:top w:val="none" w:sz="0" w:space="0" w:color="auto"/>
            <w:left w:val="none" w:sz="0" w:space="0" w:color="auto"/>
            <w:bottom w:val="none" w:sz="0" w:space="0" w:color="auto"/>
            <w:right w:val="none" w:sz="0" w:space="0" w:color="auto"/>
          </w:divBdr>
        </w:div>
        <w:div w:id="1208372775">
          <w:marLeft w:val="547"/>
          <w:marRight w:val="0"/>
          <w:marTop w:val="180"/>
          <w:marBottom w:val="0"/>
          <w:divBdr>
            <w:top w:val="none" w:sz="0" w:space="0" w:color="auto"/>
            <w:left w:val="none" w:sz="0" w:space="0" w:color="auto"/>
            <w:bottom w:val="none" w:sz="0" w:space="0" w:color="auto"/>
            <w:right w:val="none" w:sz="0" w:space="0" w:color="auto"/>
          </w:divBdr>
        </w:div>
        <w:div w:id="1432235361">
          <w:marLeft w:val="1166"/>
          <w:marRight w:val="0"/>
          <w:marTop w:val="40"/>
          <w:marBottom w:val="0"/>
          <w:divBdr>
            <w:top w:val="none" w:sz="0" w:space="0" w:color="auto"/>
            <w:left w:val="none" w:sz="0" w:space="0" w:color="auto"/>
            <w:bottom w:val="none" w:sz="0" w:space="0" w:color="auto"/>
            <w:right w:val="none" w:sz="0" w:space="0" w:color="auto"/>
          </w:divBdr>
        </w:div>
        <w:div w:id="2050184632">
          <w:marLeft w:val="1166"/>
          <w:marRight w:val="0"/>
          <w:marTop w:val="40"/>
          <w:marBottom w:val="0"/>
          <w:divBdr>
            <w:top w:val="none" w:sz="0" w:space="0" w:color="auto"/>
            <w:left w:val="none" w:sz="0" w:space="0" w:color="auto"/>
            <w:bottom w:val="none" w:sz="0" w:space="0" w:color="auto"/>
            <w:right w:val="none" w:sz="0" w:space="0" w:color="auto"/>
          </w:divBdr>
        </w:div>
        <w:div w:id="207690670">
          <w:marLeft w:val="1166"/>
          <w:marRight w:val="0"/>
          <w:marTop w:val="40"/>
          <w:marBottom w:val="0"/>
          <w:divBdr>
            <w:top w:val="none" w:sz="0" w:space="0" w:color="auto"/>
            <w:left w:val="none" w:sz="0" w:space="0" w:color="auto"/>
            <w:bottom w:val="none" w:sz="0" w:space="0" w:color="auto"/>
            <w:right w:val="none" w:sz="0" w:space="0" w:color="auto"/>
          </w:divBdr>
        </w:div>
        <w:div w:id="1890074633">
          <w:marLeft w:val="1800"/>
          <w:marRight w:val="0"/>
          <w:marTop w:val="40"/>
          <w:marBottom w:val="0"/>
          <w:divBdr>
            <w:top w:val="none" w:sz="0" w:space="0" w:color="auto"/>
            <w:left w:val="none" w:sz="0" w:space="0" w:color="auto"/>
            <w:bottom w:val="none" w:sz="0" w:space="0" w:color="auto"/>
            <w:right w:val="none" w:sz="0" w:space="0" w:color="auto"/>
          </w:divBdr>
        </w:div>
        <w:div w:id="660618141">
          <w:marLeft w:val="1166"/>
          <w:marRight w:val="0"/>
          <w:marTop w:val="40"/>
          <w:marBottom w:val="0"/>
          <w:divBdr>
            <w:top w:val="none" w:sz="0" w:space="0" w:color="auto"/>
            <w:left w:val="none" w:sz="0" w:space="0" w:color="auto"/>
            <w:bottom w:val="none" w:sz="0" w:space="0" w:color="auto"/>
            <w:right w:val="none" w:sz="0" w:space="0" w:color="auto"/>
          </w:divBdr>
        </w:div>
        <w:div w:id="106853535">
          <w:marLeft w:val="1800"/>
          <w:marRight w:val="0"/>
          <w:marTop w:val="40"/>
          <w:marBottom w:val="0"/>
          <w:divBdr>
            <w:top w:val="none" w:sz="0" w:space="0" w:color="auto"/>
            <w:left w:val="none" w:sz="0" w:space="0" w:color="auto"/>
            <w:bottom w:val="none" w:sz="0" w:space="0" w:color="auto"/>
            <w:right w:val="none" w:sz="0" w:space="0" w:color="auto"/>
          </w:divBdr>
        </w:div>
        <w:div w:id="656806725">
          <w:marLeft w:val="1166"/>
          <w:marRight w:val="0"/>
          <w:marTop w:val="40"/>
          <w:marBottom w:val="0"/>
          <w:divBdr>
            <w:top w:val="none" w:sz="0" w:space="0" w:color="auto"/>
            <w:left w:val="none" w:sz="0" w:space="0" w:color="auto"/>
            <w:bottom w:val="none" w:sz="0" w:space="0" w:color="auto"/>
            <w:right w:val="none" w:sz="0" w:space="0" w:color="auto"/>
          </w:divBdr>
        </w:div>
        <w:div w:id="1075662474">
          <w:marLeft w:val="1166"/>
          <w:marRight w:val="0"/>
          <w:marTop w:val="40"/>
          <w:marBottom w:val="0"/>
          <w:divBdr>
            <w:top w:val="none" w:sz="0" w:space="0" w:color="auto"/>
            <w:left w:val="none" w:sz="0" w:space="0" w:color="auto"/>
            <w:bottom w:val="none" w:sz="0" w:space="0" w:color="auto"/>
            <w:right w:val="none" w:sz="0" w:space="0" w:color="auto"/>
          </w:divBdr>
        </w:div>
        <w:div w:id="601185172">
          <w:marLeft w:val="1800"/>
          <w:marRight w:val="0"/>
          <w:marTop w:val="40"/>
          <w:marBottom w:val="0"/>
          <w:divBdr>
            <w:top w:val="none" w:sz="0" w:space="0" w:color="auto"/>
            <w:left w:val="none" w:sz="0" w:space="0" w:color="auto"/>
            <w:bottom w:val="none" w:sz="0" w:space="0" w:color="auto"/>
            <w:right w:val="none" w:sz="0" w:space="0" w:color="auto"/>
          </w:divBdr>
        </w:div>
        <w:div w:id="1921794122">
          <w:marLeft w:val="547"/>
          <w:marRight w:val="0"/>
          <w:marTop w:val="180"/>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034844646">
      <w:bodyDiv w:val="1"/>
      <w:marLeft w:val="0"/>
      <w:marRight w:val="0"/>
      <w:marTop w:val="0"/>
      <w:marBottom w:val="0"/>
      <w:divBdr>
        <w:top w:val="none" w:sz="0" w:space="0" w:color="auto"/>
        <w:left w:val="none" w:sz="0" w:space="0" w:color="auto"/>
        <w:bottom w:val="none" w:sz="0" w:space="0" w:color="auto"/>
        <w:right w:val="none" w:sz="0" w:space="0" w:color="auto"/>
      </w:divBdr>
      <w:divsChild>
        <w:div w:id="621420267">
          <w:marLeft w:val="547"/>
          <w:marRight w:val="0"/>
          <w:marTop w:val="180"/>
          <w:marBottom w:val="0"/>
          <w:divBdr>
            <w:top w:val="none" w:sz="0" w:space="0" w:color="auto"/>
            <w:left w:val="none" w:sz="0" w:space="0" w:color="auto"/>
            <w:bottom w:val="none" w:sz="0" w:space="0" w:color="auto"/>
            <w:right w:val="none" w:sz="0" w:space="0" w:color="auto"/>
          </w:divBdr>
        </w:div>
        <w:div w:id="465004770">
          <w:marLeft w:val="547"/>
          <w:marRight w:val="0"/>
          <w:marTop w:val="180"/>
          <w:marBottom w:val="0"/>
          <w:divBdr>
            <w:top w:val="none" w:sz="0" w:space="0" w:color="auto"/>
            <w:left w:val="none" w:sz="0" w:space="0" w:color="auto"/>
            <w:bottom w:val="none" w:sz="0" w:space="0" w:color="auto"/>
            <w:right w:val="none" w:sz="0" w:space="0" w:color="auto"/>
          </w:divBdr>
        </w:div>
        <w:div w:id="1496411017">
          <w:marLeft w:val="547"/>
          <w:marRight w:val="0"/>
          <w:marTop w:val="180"/>
          <w:marBottom w:val="0"/>
          <w:divBdr>
            <w:top w:val="none" w:sz="0" w:space="0" w:color="auto"/>
            <w:left w:val="none" w:sz="0" w:space="0" w:color="auto"/>
            <w:bottom w:val="none" w:sz="0" w:space="0" w:color="auto"/>
            <w:right w:val="none" w:sz="0" w:space="0" w:color="auto"/>
          </w:divBdr>
        </w:div>
        <w:div w:id="340860131">
          <w:marLeft w:val="1166"/>
          <w:marRight w:val="0"/>
          <w:marTop w:val="40"/>
          <w:marBottom w:val="0"/>
          <w:divBdr>
            <w:top w:val="none" w:sz="0" w:space="0" w:color="auto"/>
            <w:left w:val="none" w:sz="0" w:space="0" w:color="auto"/>
            <w:bottom w:val="none" w:sz="0" w:space="0" w:color="auto"/>
            <w:right w:val="none" w:sz="0" w:space="0" w:color="auto"/>
          </w:divBdr>
        </w:div>
        <w:div w:id="1162084557">
          <w:marLeft w:val="1166"/>
          <w:marRight w:val="0"/>
          <w:marTop w:val="40"/>
          <w:marBottom w:val="0"/>
          <w:divBdr>
            <w:top w:val="none" w:sz="0" w:space="0" w:color="auto"/>
            <w:left w:val="none" w:sz="0" w:space="0" w:color="auto"/>
            <w:bottom w:val="none" w:sz="0" w:space="0" w:color="auto"/>
            <w:right w:val="none" w:sz="0" w:space="0" w:color="auto"/>
          </w:divBdr>
        </w:div>
        <w:div w:id="1213732049">
          <w:marLeft w:val="1166"/>
          <w:marRight w:val="0"/>
          <w:marTop w:val="40"/>
          <w:marBottom w:val="0"/>
          <w:divBdr>
            <w:top w:val="none" w:sz="0" w:space="0" w:color="auto"/>
            <w:left w:val="none" w:sz="0" w:space="0" w:color="auto"/>
            <w:bottom w:val="none" w:sz="0" w:space="0" w:color="auto"/>
            <w:right w:val="none" w:sz="0" w:space="0" w:color="auto"/>
          </w:divBdr>
        </w:div>
        <w:div w:id="671029623">
          <w:marLeft w:val="1166"/>
          <w:marRight w:val="0"/>
          <w:marTop w:val="40"/>
          <w:marBottom w:val="0"/>
          <w:divBdr>
            <w:top w:val="none" w:sz="0" w:space="0" w:color="auto"/>
            <w:left w:val="none" w:sz="0" w:space="0" w:color="auto"/>
            <w:bottom w:val="none" w:sz="0" w:space="0" w:color="auto"/>
            <w:right w:val="none" w:sz="0" w:space="0" w:color="auto"/>
          </w:divBdr>
        </w:div>
        <w:div w:id="12268931">
          <w:marLeft w:val="547"/>
          <w:marRight w:val="0"/>
          <w:marTop w:val="180"/>
          <w:marBottom w:val="0"/>
          <w:divBdr>
            <w:top w:val="none" w:sz="0" w:space="0" w:color="auto"/>
            <w:left w:val="none" w:sz="0" w:space="0" w:color="auto"/>
            <w:bottom w:val="none" w:sz="0" w:space="0" w:color="auto"/>
            <w:right w:val="none" w:sz="0" w:space="0" w:color="auto"/>
          </w:divBdr>
        </w:div>
        <w:div w:id="1930121053">
          <w:marLeft w:val="1166"/>
          <w:marRight w:val="0"/>
          <w:marTop w:val="40"/>
          <w:marBottom w:val="0"/>
          <w:divBdr>
            <w:top w:val="none" w:sz="0" w:space="0" w:color="auto"/>
            <w:left w:val="none" w:sz="0" w:space="0" w:color="auto"/>
            <w:bottom w:val="none" w:sz="0" w:space="0" w:color="auto"/>
            <w:right w:val="none" w:sz="0" w:space="0" w:color="auto"/>
          </w:divBdr>
        </w:div>
        <w:div w:id="1085230521">
          <w:marLeft w:val="1166"/>
          <w:marRight w:val="0"/>
          <w:marTop w:val="40"/>
          <w:marBottom w:val="0"/>
          <w:divBdr>
            <w:top w:val="none" w:sz="0" w:space="0" w:color="auto"/>
            <w:left w:val="none" w:sz="0" w:space="0" w:color="auto"/>
            <w:bottom w:val="none" w:sz="0" w:space="0" w:color="auto"/>
            <w:right w:val="none" w:sz="0" w:space="0" w:color="auto"/>
          </w:divBdr>
        </w:div>
        <w:div w:id="1163199638">
          <w:marLeft w:val="1166"/>
          <w:marRight w:val="0"/>
          <w:marTop w:val="40"/>
          <w:marBottom w:val="0"/>
          <w:divBdr>
            <w:top w:val="none" w:sz="0" w:space="0" w:color="auto"/>
            <w:left w:val="none" w:sz="0" w:space="0" w:color="auto"/>
            <w:bottom w:val="none" w:sz="0" w:space="0" w:color="auto"/>
            <w:right w:val="none" w:sz="0" w:space="0" w:color="auto"/>
          </w:divBdr>
        </w:div>
        <w:div w:id="1768963554">
          <w:marLeft w:val="1800"/>
          <w:marRight w:val="0"/>
          <w:marTop w:val="40"/>
          <w:marBottom w:val="0"/>
          <w:divBdr>
            <w:top w:val="none" w:sz="0" w:space="0" w:color="auto"/>
            <w:left w:val="none" w:sz="0" w:space="0" w:color="auto"/>
            <w:bottom w:val="none" w:sz="0" w:space="0" w:color="auto"/>
            <w:right w:val="none" w:sz="0" w:space="0" w:color="auto"/>
          </w:divBdr>
        </w:div>
        <w:div w:id="365302597">
          <w:marLeft w:val="1166"/>
          <w:marRight w:val="0"/>
          <w:marTop w:val="40"/>
          <w:marBottom w:val="0"/>
          <w:divBdr>
            <w:top w:val="none" w:sz="0" w:space="0" w:color="auto"/>
            <w:left w:val="none" w:sz="0" w:space="0" w:color="auto"/>
            <w:bottom w:val="none" w:sz="0" w:space="0" w:color="auto"/>
            <w:right w:val="none" w:sz="0" w:space="0" w:color="auto"/>
          </w:divBdr>
        </w:div>
        <w:div w:id="1234118950">
          <w:marLeft w:val="1800"/>
          <w:marRight w:val="0"/>
          <w:marTop w:val="40"/>
          <w:marBottom w:val="0"/>
          <w:divBdr>
            <w:top w:val="none" w:sz="0" w:space="0" w:color="auto"/>
            <w:left w:val="none" w:sz="0" w:space="0" w:color="auto"/>
            <w:bottom w:val="none" w:sz="0" w:space="0" w:color="auto"/>
            <w:right w:val="none" w:sz="0" w:space="0" w:color="auto"/>
          </w:divBdr>
        </w:div>
        <w:div w:id="856231723">
          <w:marLeft w:val="1166"/>
          <w:marRight w:val="0"/>
          <w:marTop w:val="40"/>
          <w:marBottom w:val="0"/>
          <w:divBdr>
            <w:top w:val="none" w:sz="0" w:space="0" w:color="auto"/>
            <w:left w:val="none" w:sz="0" w:space="0" w:color="auto"/>
            <w:bottom w:val="none" w:sz="0" w:space="0" w:color="auto"/>
            <w:right w:val="none" w:sz="0" w:space="0" w:color="auto"/>
          </w:divBdr>
        </w:div>
        <w:div w:id="1639533781">
          <w:marLeft w:val="1166"/>
          <w:marRight w:val="0"/>
          <w:marTop w:val="40"/>
          <w:marBottom w:val="0"/>
          <w:divBdr>
            <w:top w:val="none" w:sz="0" w:space="0" w:color="auto"/>
            <w:left w:val="none" w:sz="0" w:space="0" w:color="auto"/>
            <w:bottom w:val="none" w:sz="0" w:space="0" w:color="auto"/>
            <w:right w:val="none" w:sz="0" w:space="0" w:color="auto"/>
          </w:divBdr>
        </w:div>
        <w:div w:id="345131014">
          <w:marLeft w:val="1800"/>
          <w:marRight w:val="0"/>
          <w:marTop w:val="40"/>
          <w:marBottom w:val="0"/>
          <w:divBdr>
            <w:top w:val="none" w:sz="0" w:space="0" w:color="auto"/>
            <w:left w:val="none" w:sz="0" w:space="0" w:color="auto"/>
            <w:bottom w:val="none" w:sz="0" w:space="0" w:color="auto"/>
            <w:right w:val="none" w:sz="0" w:space="0" w:color="auto"/>
          </w:divBdr>
        </w:div>
        <w:div w:id="908737119">
          <w:marLeft w:val="547"/>
          <w:marRight w:val="0"/>
          <w:marTop w:val="180"/>
          <w:marBottom w:val="0"/>
          <w:divBdr>
            <w:top w:val="none" w:sz="0" w:space="0" w:color="auto"/>
            <w:left w:val="none" w:sz="0" w:space="0" w:color="auto"/>
            <w:bottom w:val="none" w:sz="0" w:space="0" w:color="auto"/>
            <w:right w:val="none" w:sz="0" w:space="0" w:color="auto"/>
          </w:divBdr>
        </w:div>
      </w:divsChild>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8E0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9C398D-79EF-4E92-86FF-3CD3AF696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2733</Words>
  <Characters>15584</Characters>
  <Application>Microsoft Office Word</Application>
  <DocSecurity>0</DocSecurity>
  <PresentationFormat/>
  <Lines>129</Lines>
  <Paragraphs>36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18281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G</cp:lastModifiedBy>
  <cp:revision>5</cp:revision>
  <dcterms:created xsi:type="dcterms:W3CDTF">2016-09-30T07:30:00Z</dcterms:created>
  <dcterms:modified xsi:type="dcterms:W3CDTF">2016-09-30T07:36:00Z</dcterms:modified>
</cp:coreProperties>
</file>