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04A" w:rsidRDefault="007641A2" w:rsidP="00CD004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CD004A" w:rsidRDefault="00CD004A" w:rsidP="00CD004A">
      <w:pPr>
        <w:pStyle w:val="a3"/>
        <w:tabs>
          <w:tab w:val="right" w:pos="8280"/>
          <w:tab w:val="right" w:pos="9781"/>
        </w:tabs>
        <w:ind w:right="-58"/>
        <w:rPr>
          <w:rFonts w:cs="Arial"/>
          <w:bCs/>
          <w:sz w:val="20"/>
          <w:lang w:eastAsia="ja-JP"/>
        </w:rPr>
      </w:pPr>
      <w:r>
        <w:rPr>
          <w:rFonts w:cs="Arial"/>
          <w:bCs/>
          <w:sz w:val="20"/>
          <w:lang w:eastAsia="ja-JP"/>
        </w:rPr>
        <w:t>3GPP TSG RAN WG1 Meeting #86</w:t>
      </w:r>
      <w:r>
        <w:rPr>
          <w:rFonts w:cs="Arial"/>
          <w:bCs/>
          <w:sz w:val="20"/>
          <w:lang w:eastAsia="ja-JP"/>
        </w:rPr>
        <w:tab/>
      </w:r>
      <w:r>
        <w:rPr>
          <w:rFonts w:cs="Arial"/>
          <w:bCs/>
          <w:sz w:val="20"/>
          <w:lang w:eastAsia="ja-JP"/>
        </w:rPr>
        <w:tab/>
      </w:r>
      <w:r w:rsidR="00B63263" w:rsidRPr="00B63263">
        <w:rPr>
          <w:rFonts w:cs="Arial"/>
          <w:bCs/>
          <w:sz w:val="20"/>
          <w:lang w:eastAsia="ja-JP"/>
        </w:rPr>
        <w:t>R1-166967</w:t>
      </w:r>
    </w:p>
    <w:p w:rsidR="00CD004A" w:rsidRDefault="00CD004A" w:rsidP="00CD004A">
      <w:pPr>
        <w:pStyle w:val="a3"/>
        <w:tabs>
          <w:tab w:val="right" w:pos="8280"/>
          <w:tab w:val="right" w:pos="9781"/>
        </w:tabs>
        <w:ind w:right="-58"/>
        <w:rPr>
          <w:rFonts w:cs="Arial"/>
          <w:bCs/>
          <w:sz w:val="20"/>
          <w:lang w:eastAsia="ja-JP"/>
        </w:rPr>
      </w:pPr>
      <w:r>
        <w:rPr>
          <w:rFonts w:cs="Arial"/>
          <w:bCs/>
          <w:sz w:val="20"/>
          <w:lang w:eastAsia="ja-JP"/>
        </w:rPr>
        <w:t>Gothenburg, Sweden 22nd - 26th August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623F0C"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D21897" w:rsidRPr="0069780A">
        <w:rPr>
          <w:rFonts w:eastAsia="SimSun"/>
          <w:b w:val="0"/>
          <w:sz w:val="20"/>
          <w:lang w:eastAsia="zh-CN"/>
        </w:rPr>
        <w:t>Evaluation results</w:t>
      </w:r>
      <w:r w:rsidR="00E1268B" w:rsidRPr="00B705F5">
        <w:rPr>
          <w:rFonts w:eastAsia="SimSun"/>
          <w:b w:val="0"/>
          <w:sz w:val="20"/>
          <w:lang w:eastAsia="zh-CN"/>
        </w:rPr>
        <w:t xml:space="preserve"> </w:t>
      </w:r>
      <w:r w:rsidR="00E1268B" w:rsidRPr="00F563DA">
        <w:rPr>
          <w:rFonts w:eastAsia="SimSun" w:hint="eastAsia"/>
          <w:b w:val="0"/>
          <w:sz w:val="20"/>
          <w:lang w:eastAsia="zh-CN"/>
        </w:rPr>
        <w:t xml:space="preserve">on </w:t>
      </w:r>
      <w:r w:rsidR="00E1268B" w:rsidRPr="007605AF">
        <w:rPr>
          <w:rFonts w:eastAsia="SimSun" w:hint="eastAsia"/>
          <w:b w:val="0"/>
          <w:sz w:val="20"/>
          <w:lang w:eastAsia="zh-CN"/>
        </w:rPr>
        <w:t>p</w:t>
      </w:r>
      <w:r w:rsidR="006C3ABE" w:rsidRPr="007605AF">
        <w:rPr>
          <w:b w:val="0"/>
          <w:sz w:val="20"/>
        </w:rPr>
        <w:t>rocessing time reduction</w:t>
      </w:r>
      <w:r w:rsidR="00E1268B" w:rsidRPr="007605AF">
        <w:rPr>
          <w:rFonts w:eastAsia="SimSun" w:hint="eastAsia"/>
          <w:b w:val="0"/>
          <w:sz w:val="20"/>
          <w:lang w:eastAsia="zh-CN"/>
        </w:rPr>
        <w:t xml:space="preserve"> i</w:t>
      </w:r>
      <w:bookmarkStart w:id="0" w:name="_GoBack"/>
      <w:bookmarkEnd w:id="0"/>
      <w:r w:rsidR="00E1268B" w:rsidRPr="007605AF">
        <w:rPr>
          <w:rFonts w:eastAsia="SimSun" w:hint="eastAsia"/>
          <w:b w:val="0"/>
          <w:sz w:val="20"/>
          <w:lang w:eastAsia="zh-CN"/>
        </w:rPr>
        <w:t xml:space="preserve">n </w:t>
      </w:r>
      <w:r w:rsidR="00E1268B" w:rsidRPr="00772C60">
        <w:rPr>
          <w:rFonts w:eastAsia="SimSun"/>
          <w:b w:val="0"/>
          <w:sz w:val="20"/>
          <w:lang w:eastAsia="zh-CN"/>
        </w:rPr>
        <w:t>physical</w:t>
      </w:r>
      <w:r w:rsidR="00E1268B" w:rsidRPr="00491B3B">
        <w:rPr>
          <w:rFonts w:eastAsia="SimSun" w:hint="eastAsia"/>
          <w:b w:val="0"/>
          <w:sz w:val="20"/>
          <w:lang w:eastAsia="zh-CN"/>
        </w:rPr>
        <w:t xml:space="preserve"> layer</w:t>
      </w:r>
    </w:p>
    <w:p w:rsidR="005479EF" w:rsidRPr="00D711CE" w:rsidRDefault="005479EF" w:rsidP="000206CA">
      <w:pPr>
        <w:rPr>
          <w:rFonts w:eastAsiaTheme="minorEastAsia"/>
          <w:color w:val="FF0000"/>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CD004A">
        <w:rPr>
          <w:rFonts w:ascii="Arial" w:hAnsi="Arial" w:hint="eastAsia"/>
          <w:lang w:eastAsia="ja-JP"/>
        </w:rPr>
        <w:t>7.2.12.2.</w:t>
      </w:r>
      <w:r w:rsidR="00B63263">
        <w:rPr>
          <w:rFonts w:ascii="Arial" w:hAnsi="Arial" w:hint="eastAsia"/>
          <w:lang w:eastAsia="ja-JP"/>
        </w:rPr>
        <w:t>2</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8D45C0" w:rsidRDefault="008D45C0" w:rsidP="009919F3">
      <w:pPr>
        <w:spacing w:beforeLines="50" w:before="120" w:after="0"/>
        <w:rPr>
          <w:rFonts w:eastAsiaTheme="minorEastAsia"/>
          <w:lang w:eastAsia="ja-JP"/>
        </w:rPr>
      </w:pPr>
      <w:bookmarkStart w:id="1" w:name="OLE_LINK10"/>
      <w:bookmarkStart w:id="2" w:name="OLE_LINK11"/>
      <w:proofErr w:type="gramStart"/>
      <w:r>
        <w:rPr>
          <w:rFonts w:eastAsiaTheme="minorEastAsia" w:hint="eastAsia"/>
          <w:lang w:eastAsia="ja-JP"/>
        </w:rPr>
        <w:t>WID[</w:t>
      </w:r>
      <w:proofErr w:type="gramEnd"/>
      <w:r w:rsidR="00A75495">
        <w:rPr>
          <w:rFonts w:eastAsiaTheme="minorEastAsia" w:hint="eastAsia"/>
          <w:lang w:eastAsia="ja-JP"/>
        </w:rPr>
        <w:t>4</w:t>
      </w:r>
      <w:r>
        <w:rPr>
          <w:rFonts w:eastAsiaTheme="minorEastAsia" w:hint="eastAsia"/>
          <w:lang w:eastAsia="ja-JP"/>
        </w:rPr>
        <w:t>] mentioned</w:t>
      </w:r>
    </w:p>
    <w:p w:rsidR="008D45C0" w:rsidRPr="005E52DD" w:rsidRDefault="008D45C0" w:rsidP="008D45C0">
      <w:pPr>
        <w:numPr>
          <w:ilvl w:val="0"/>
          <w:numId w:val="36"/>
        </w:numPr>
        <w:overflowPunct w:val="0"/>
        <w:autoSpaceDE w:val="0"/>
        <w:autoSpaceDN w:val="0"/>
        <w:adjustRightInd w:val="0"/>
        <w:spacing w:after="0"/>
      </w:pPr>
      <w:r w:rsidRPr="005E52DD">
        <w:t xml:space="preserve">Specify support for a transmission duration based on 2-symbol sTTI and 1-slot sTTI for </w:t>
      </w:r>
      <w:proofErr w:type="spellStart"/>
      <w:r w:rsidRPr="005E52DD">
        <w:t>sPDSCH</w:t>
      </w:r>
      <w:proofErr w:type="spellEnd"/>
      <w:r w:rsidRPr="005E52DD">
        <w:t>/</w:t>
      </w:r>
      <w:proofErr w:type="spellStart"/>
      <w:r w:rsidRPr="005E52DD">
        <w:t>sPDCCH</w:t>
      </w:r>
      <w:proofErr w:type="spellEnd"/>
      <w:r w:rsidRPr="005E52DD">
        <w:t xml:space="preserve"> </w:t>
      </w:r>
    </w:p>
    <w:p w:rsidR="008D45C0" w:rsidRPr="005E52DD" w:rsidRDefault="008D45C0" w:rsidP="008D45C0">
      <w:pPr>
        <w:numPr>
          <w:ilvl w:val="0"/>
          <w:numId w:val="36"/>
        </w:numPr>
        <w:overflowPunct w:val="0"/>
        <w:autoSpaceDE w:val="0"/>
        <w:autoSpaceDN w:val="0"/>
        <w:adjustRightInd w:val="0"/>
        <w:spacing w:after="0"/>
      </w:pPr>
      <w:r w:rsidRPr="005E52DD">
        <w:t xml:space="preserve">Specify support for a transmission duration based on 2-symbol sTTI, 4-symbol sTTI, and 1-slot sTTI for </w:t>
      </w:r>
      <w:proofErr w:type="spellStart"/>
      <w:r w:rsidRPr="005E52DD">
        <w:t>sPUCCH</w:t>
      </w:r>
      <w:proofErr w:type="spellEnd"/>
      <w:r w:rsidRPr="005E52DD">
        <w:t>/</w:t>
      </w:r>
      <w:proofErr w:type="spellStart"/>
      <w:r w:rsidRPr="005E52DD">
        <w:t>sPUSCH</w:t>
      </w:r>
      <w:proofErr w:type="spellEnd"/>
      <w:r w:rsidRPr="005E52DD">
        <w:t xml:space="preserve"> </w:t>
      </w:r>
    </w:p>
    <w:p w:rsidR="008D45C0" w:rsidRPr="005E52DD" w:rsidRDefault="008D45C0" w:rsidP="008D45C0">
      <w:pPr>
        <w:numPr>
          <w:ilvl w:val="1"/>
          <w:numId w:val="36"/>
        </w:numPr>
        <w:overflowPunct w:val="0"/>
        <w:autoSpaceDE w:val="0"/>
        <w:autoSpaceDN w:val="0"/>
        <w:adjustRightInd w:val="0"/>
        <w:spacing w:after="0"/>
      </w:pPr>
      <w:r w:rsidRPr="005E52DD">
        <w:t>Down-selection is not precluded</w:t>
      </w:r>
    </w:p>
    <w:p w:rsidR="00431F63" w:rsidRDefault="00431F63" w:rsidP="009919F3">
      <w:pPr>
        <w:spacing w:beforeLines="50" w:before="120" w:after="0"/>
        <w:rPr>
          <w:rFonts w:eastAsiaTheme="minorEastAsia"/>
          <w:lang w:eastAsia="ja-JP"/>
        </w:rPr>
      </w:pPr>
    </w:p>
    <w:p w:rsidR="00425F16" w:rsidRDefault="009919F3" w:rsidP="009919F3">
      <w:pPr>
        <w:spacing w:beforeLines="50" w:before="120" w:after="0"/>
        <w:rPr>
          <w:rFonts w:eastAsiaTheme="minorEastAsia"/>
          <w:lang w:eastAsia="ja-JP"/>
        </w:rPr>
      </w:pPr>
      <w:r>
        <w:rPr>
          <w:rFonts w:eastAsiaTheme="minorEastAsia" w:hint="eastAsia"/>
          <w:lang w:eastAsia="ja-JP"/>
        </w:rPr>
        <w:t>I</w:t>
      </w:r>
      <w:r w:rsidR="00B705F5">
        <w:rPr>
          <w:rFonts w:eastAsiaTheme="minorEastAsia" w:hint="eastAsia"/>
          <w:lang w:eastAsia="ja-JP"/>
        </w:rPr>
        <w:t xml:space="preserve">n our previous evaluation [1], the physical layer delay in </w:t>
      </w:r>
      <w:r w:rsidR="00B72A65">
        <w:rPr>
          <w:rFonts w:eastAsiaTheme="minorEastAsia" w:hint="eastAsia"/>
          <w:lang w:eastAsia="ja-JP"/>
        </w:rPr>
        <w:t>TCP ACK</w:t>
      </w:r>
      <w:r w:rsidR="00B705F5">
        <w:rPr>
          <w:rFonts w:eastAsiaTheme="minorEastAsia" w:hint="eastAsia"/>
          <w:lang w:eastAsia="ja-JP"/>
        </w:rPr>
        <w:t xml:space="preserve"> and DL</w:t>
      </w:r>
      <w:r w:rsidR="00B72A65">
        <w:rPr>
          <w:rFonts w:eastAsiaTheme="minorEastAsia" w:hint="eastAsia"/>
          <w:lang w:eastAsia="ja-JP"/>
        </w:rPr>
        <w:t xml:space="preserve"> HARQ RTT</w:t>
      </w:r>
      <w:r w:rsidR="00B705F5">
        <w:rPr>
          <w:rFonts w:eastAsiaTheme="minorEastAsia" w:hint="eastAsia"/>
          <w:lang w:eastAsia="ja-JP"/>
        </w:rPr>
        <w:t xml:space="preserve"> are evaluated as the scalable to </w:t>
      </w:r>
      <w:r w:rsidR="00B72A65">
        <w:rPr>
          <w:rFonts w:eastAsiaTheme="minorEastAsia" w:hint="eastAsia"/>
          <w:lang w:eastAsia="ja-JP"/>
        </w:rPr>
        <w:t>s</w:t>
      </w:r>
      <w:r w:rsidR="00B705F5">
        <w:rPr>
          <w:rFonts w:eastAsiaTheme="minorEastAsia" w:hint="eastAsia"/>
          <w:lang w:eastAsia="ja-JP"/>
        </w:rPr>
        <w:t>TTI</w:t>
      </w:r>
      <w:r w:rsidR="00B72A65">
        <w:rPr>
          <w:rFonts w:eastAsiaTheme="minorEastAsia" w:hint="eastAsia"/>
          <w:lang w:eastAsia="ja-JP"/>
        </w:rPr>
        <w:t xml:space="preserve"> </w:t>
      </w:r>
      <w:r w:rsidR="00B72A65">
        <w:rPr>
          <w:rFonts w:eastAsiaTheme="minorEastAsia"/>
          <w:lang w:eastAsia="ja-JP"/>
        </w:rPr>
        <w:t>length</w:t>
      </w:r>
      <w:r w:rsidR="00B705F5">
        <w:rPr>
          <w:rFonts w:eastAsiaTheme="minorEastAsia" w:hint="eastAsia"/>
          <w:lang w:eastAsia="ja-JP"/>
        </w:rPr>
        <w:t xml:space="preserve"> including the processing time. On the other hand, </w:t>
      </w:r>
      <w:r w:rsidR="00B72A65">
        <w:rPr>
          <w:rFonts w:eastAsiaTheme="minorEastAsia" w:hint="eastAsia"/>
          <w:lang w:eastAsia="ja-JP"/>
        </w:rPr>
        <w:t>for longer s</w:t>
      </w:r>
      <w:r w:rsidR="00B705F5">
        <w:rPr>
          <w:rFonts w:eastAsiaTheme="minorEastAsia" w:hint="eastAsia"/>
          <w:lang w:eastAsia="ja-JP"/>
        </w:rPr>
        <w:t>TTI</w:t>
      </w:r>
      <w:r w:rsidR="00B72A65">
        <w:rPr>
          <w:rFonts w:eastAsiaTheme="minorEastAsia" w:hint="eastAsia"/>
          <w:lang w:eastAsia="ja-JP"/>
        </w:rPr>
        <w:t xml:space="preserve"> like </w:t>
      </w:r>
      <w:r w:rsidR="008D45C0">
        <w:rPr>
          <w:rFonts w:eastAsiaTheme="minorEastAsia" w:hint="eastAsia"/>
          <w:lang w:eastAsia="ja-JP"/>
        </w:rPr>
        <w:t>1 slot</w:t>
      </w:r>
      <w:r w:rsidR="00B72A65">
        <w:rPr>
          <w:rFonts w:eastAsiaTheme="minorEastAsia" w:hint="eastAsia"/>
          <w:lang w:eastAsia="ja-JP"/>
        </w:rPr>
        <w:t>,</w:t>
      </w:r>
      <w:r w:rsidR="00B705F5">
        <w:rPr>
          <w:rFonts w:eastAsiaTheme="minorEastAsia" w:hint="eastAsia"/>
          <w:lang w:eastAsia="ja-JP"/>
        </w:rPr>
        <w:t xml:space="preserve"> to reduce the processing time is possible in UL and DL. The standardi</w:t>
      </w:r>
      <w:r w:rsidR="00425F16">
        <w:rPr>
          <w:rFonts w:eastAsiaTheme="minorEastAsia" w:hint="eastAsia"/>
          <w:lang w:eastAsia="ja-JP"/>
        </w:rPr>
        <w:t xml:space="preserve">zation complexity and RS/signalling overheads are </w:t>
      </w:r>
      <w:r w:rsidR="00B705F5">
        <w:rPr>
          <w:rFonts w:eastAsiaTheme="minorEastAsia" w:hint="eastAsia"/>
          <w:lang w:eastAsia="ja-JP"/>
        </w:rPr>
        <w:t xml:space="preserve">different </w:t>
      </w:r>
      <w:r w:rsidR="00425F16">
        <w:rPr>
          <w:rFonts w:eastAsiaTheme="minorEastAsia" w:hint="eastAsia"/>
          <w:lang w:eastAsia="ja-JP"/>
        </w:rPr>
        <w:t xml:space="preserve">especially </w:t>
      </w:r>
      <w:r w:rsidR="00B705F5">
        <w:rPr>
          <w:rFonts w:eastAsiaTheme="minorEastAsia" w:hint="eastAsia"/>
          <w:lang w:eastAsia="ja-JP"/>
        </w:rPr>
        <w:t xml:space="preserve">between </w:t>
      </w:r>
      <w:r w:rsidR="008D45C0">
        <w:rPr>
          <w:rFonts w:eastAsiaTheme="minorEastAsia" w:hint="eastAsia"/>
          <w:lang w:eastAsia="ja-JP"/>
        </w:rPr>
        <w:t>1 slot</w:t>
      </w:r>
      <w:r w:rsidR="00B705F5">
        <w:rPr>
          <w:rFonts w:eastAsiaTheme="minorEastAsia" w:hint="eastAsia"/>
          <w:lang w:eastAsia="ja-JP"/>
        </w:rPr>
        <w:t xml:space="preserve"> </w:t>
      </w:r>
      <w:r w:rsidR="00B72A65">
        <w:rPr>
          <w:rFonts w:eastAsiaTheme="minorEastAsia" w:hint="eastAsia"/>
          <w:lang w:eastAsia="ja-JP"/>
        </w:rPr>
        <w:t>s</w:t>
      </w:r>
      <w:r w:rsidR="00B705F5">
        <w:rPr>
          <w:rFonts w:eastAsiaTheme="minorEastAsia" w:hint="eastAsia"/>
          <w:lang w:eastAsia="ja-JP"/>
        </w:rPr>
        <w:t>TTI and below</w:t>
      </w:r>
      <w:r w:rsidR="00B72A65">
        <w:rPr>
          <w:rFonts w:eastAsiaTheme="minorEastAsia" w:hint="eastAsia"/>
          <w:lang w:eastAsia="ja-JP"/>
        </w:rPr>
        <w:t xml:space="preserve"> </w:t>
      </w:r>
      <w:proofErr w:type="spellStart"/>
      <w:r w:rsidR="00B72A65">
        <w:rPr>
          <w:rFonts w:eastAsiaTheme="minorEastAsia" w:hint="eastAsia"/>
          <w:lang w:eastAsia="ja-JP"/>
        </w:rPr>
        <w:t>sTTIs</w:t>
      </w:r>
      <w:proofErr w:type="spellEnd"/>
      <w:r w:rsidR="00B705F5">
        <w:rPr>
          <w:rFonts w:eastAsiaTheme="minorEastAsia" w:hint="eastAsia"/>
          <w:lang w:eastAsia="ja-JP"/>
        </w:rPr>
        <w:t>. RAN2 discussed the procedure to reduce the UL latency like contention based PUSCH [2]. To take into account these aspect</w:t>
      </w:r>
      <w:r w:rsidR="00B72A65">
        <w:rPr>
          <w:rFonts w:eastAsiaTheme="minorEastAsia" w:hint="eastAsia"/>
          <w:lang w:eastAsia="ja-JP"/>
        </w:rPr>
        <w:t>s</w:t>
      </w:r>
      <w:r w:rsidR="00B705F5">
        <w:rPr>
          <w:rFonts w:eastAsiaTheme="minorEastAsia" w:hint="eastAsia"/>
          <w:lang w:eastAsia="ja-JP"/>
        </w:rPr>
        <w:t xml:space="preserve">, we evaluated </w:t>
      </w:r>
      <w:r w:rsidR="008D45C0">
        <w:rPr>
          <w:rFonts w:eastAsiaTheme="minorEastAsia" w:hint="eastAsia"/>
          <w:lang w:eastAsia="ja-JP"/>
        </w:rPr>
        <w:t>1 slot</w:t>
      </w:r>
      <w:r w:rsidR="00425F16">
        <w:rPr>
          <w:rFonts w:eastAsiaTheme="minorEastAsia" w:hint="eastAsia"/>
          <w:lang w:eastAsia="ja-JP"/>
        </w:rPr>
        <w:t xml:space="preserve"> </w:t>
      </w:r>
      <w:r w:rsidR="00B72A65">
        <w:rPr>
          <w:rFonts w:eastAsiaTheme="minorEastAsia" w:hint="eastAsia"/>
          <w:lang w:eastAsia="ja-JP"/>
        </w:rPr>
        <w:t>s</w:t>
      </w:r>
      <w:r w:rsidR="00425F16">
        <w:rPr>
          <w:rFonts w:eastAsiaTheme="minorEastAsia" w:hint="eastAsia"/>
          <w:lang w:eastAsia="ja-JP"/>
        </w:rPr>
        <w:t xml:space="preserve">TTI with reduced </w:t>
      </w:r>
      <w:r w:rsidR="00B72A65">
        <w:rPr>
          <w:rFonts w:eastAsiaTheme="minorEastAsia" w:hint="eastAsia"/>
          <w:lang w:eastAsia="ja-JP"/>
        </w:rPr>
        <w:t>DL HARQ RTT</w:t>
      </w:r>
      <w:r w:rsidR="00425F16">
        <w:rPr>
          <w:rFonts w:eastAsiaTheme="minorEastAsia" w:hint="eastAsia"/>
          <w:lang w:eastAsia="ja-JP"/>
        </w:rPr>
        <w:t xml:space="preserve"> in DL and </w:t>
      </w:r>
      <w:r w:rsidR="00B72A65">
        <w:rPr>
          <w:rFonts w:eastAsiaTheme="minorEastAsia" w:hint="eastAsia"/>
          <w:lang w:eastAsia="ja-JP"/>
        </w:rPr>
        <w:t>TCP ACK delay</w:t>
      </w:r>
      <w:r w:rsidR="00425F16">
        <w:rPr>
          <w:rFonts w:eastAsiaTheme="minorEastAsia" w:hint="eastAsia"/>
          <w:lang w:eastAsia="ja-JP"/>
        </w:rPr>
        <w:t>. According to our evaluation, we found following.</w:t>
      </w:r>
    </w:p>
    <w:p w:rsidR="00425F16" w:rsidRPr="0069780A" w:rsidRDefault="008D45C0" w:rsidP="0069780A">
      <w:pPr>
        <w:pStyle w:val="aff3"/>
        <w:numPr>
          <w:ilvl w:val="0"/>
          <w:numId w:val="32"/>
        </w:numPr>
        <w:spacing w:beforeLines="50" w:before="120" w:after="0"/>
        <w:ind w:leftChars="0"/>
        <w:rPr>
          <w:rFonts w:eastAsiaTheme="minorEastAsia"/>
          <w:lang w:eastAsia="ja-JP"/>
        </w:rPr>
      </w:pPr>
      <w:r>
        <w:rPr>
          <w:rFonts w:eastAsiaTheme="minorEastAsia" w:hint="eastAsia"/>
          <w:lang w:eastAsia="ja-JP"/>
        </w:rPr>
        <w:t>One</w:t>
      </w:r>
      <w:r>
        <w:rPr>
          <w:rFonts w:eastAsiaTheme="minorEastAsia"/>
          <w:lang w:eastAsia="ja-JP"/>
        </w:rPr>
        <w:t xml:space="preserve"> </w:t>
      </w:r>
      <w:proofErr w:type="gramStart"/>
      <w:r>
        <w:rPr>
          <w:rFonts w:eastAsiaTheme="minorEastAsia"/>
          <w:lang w:eastAsia="ja-JP"/>
        </w:rPr>
        <w:t xml:space="preserve">slot </w:t>
      </w:r>
      <w:r w:rsidR="00425F16" w:rsidRPr="0069780A">
        <w:rPr>
          <w:rFonts w:eastAsiaTheme="minorEastAsia"/>
          <w:lang w:eastAsia="ja-JP"/>
        </w:rPr>
        <w:t xml:space="preserve"> </w:t>
      </w:r>
      <w:r w:rsidR="00B72A65">
        <w:rPr>
          <w:rFonts w:eastAsiaTheme="minorEastAsia" w:hint="eastAsia"/>
          <w:lang w:eastAsia="ja-JP"/>
        </w:rPr>
        <w:t>s</w:t>
      </w:r>
      <w:r w:rsidR="00425F16" w:rsidRPr="0069780A">
        <w:rPr>
          <w:rFonts w:eastAsiaTheme="minorEastAsia"/>
          <w:lang w:eastAsia="ja-JP"/>
        </w:rPr>
        <w:t>TTI</w:t>
      </w:r>
      <w:proofErr w:type="gramEnd"/>
      <w:r w:rsidR="00425F16" w:rsidRPr="0069780A">
        <w:rPr>
          <w:rFonts w:eastAsiaTheme="minorEastAsia"/>
          <w:lang w:eastAsia="ja-JP"/>
        </w:rPr>
        <w:t xml:space="preserve"> with DL </w:t>
      </w:r>
      <w:r w:rsidR="001544EB" w:rsidRPr="0069780A">
        <w:rPr>
          <w:rFonts w:eastAsiaTheme="minorEastAsia"/>
          <w:lang w:eastAsia="ja-JP"/>
        </w:rPr>
        <w:t xml:space="preserve">HARQ RTT </w:t>
      </w:r>
      <w:r w:rsidR="00425F16" w:rsidRPr="0069780A">
        <w:rPr>
          <w:rFonts w:eastAsiaTheme="minorEastAsia"/>
          <w:lang w:eastAsia="ja-JP"/>
        </w:rPr>
        <w:t xml:space="preserve">4 sTTI and UL </w:t>
      </w:r>
      <w:r w:rsidR="001544EB" w:rsidRPr="0069780A">
        <w:rPr>
          <w:rFonts w:eastAsiaTheme="minorEastAsia"/>
          <w:lang w:eastAsia="ja-JP"/>
        </w:rPr>
        <w:t xml:space="preserve">TCP ACK delay </w:t>
      </w:r>
      <w:r w:rsidR="00425F16" w:rsidRPr="0069780A">
        <w:rPr>
          <w:rFonts w:eastAsiaTheme="minorEastAsia"/>
          <w:lang w:eastAsia="ja-JP"/>
        </w:rPr>
        <w:t>7 sTTI can achieve similar or better performance than 2 symbol</w:t>
      </w:r>
      <w:r w:rsidR="00C56342">
        <w:rPr>
          <w:rFonts w:eastAsiaTheme="minorEastAsia" w:hint="eastAsia"/>
          <w:lang w:eastAsia="ja-JP"/>
        </w:rPr>
        <w:t>s</w:t>
      </w:r>
      <w:r w:rsidR="00425F16" w:rsidRPr="0069780A">
        <w:rPr>
          <w:rFonts w:eastAsiaTheme="minorEastAsia"/>
          <w:lang w:eastAsia="ja-JP"/>
        </w:rPr>
        <w:t xml:space="preserve"> </w:t>
      </w:r>
      <w:r w:rsidR="00C56342">
        <w:rPr>
          <w:rFonts w:eastAsiaTheme="minorEastAsia" w:hint="eastAsia"/>
          <w:lang w:eastAsia="ja-JP"/>
        </w:rPr>
        <w:t>s</w:t>
      </w:r>
      <w:r w:rsidR="00425F16" w:rsidRPr="0069780A">
        <w:rPr>
          <w:rFonts w:eastAsiaTheme="minorEastAsia"/>
          <w:lang w:eastAsia="ja-JP"/>
        </w:rPr>
        <w:t xml:space="preserve">TTI with DL </w:t>
      </w:r>
      <w:r w:rsidR="001544EB" w:rsidRPr="0069780A">
        <w:rPr>
          <w:rFonts w:eastAsiaTheme="minorEastAsia"/>
          <w:lang w:eastAsia="ja-JP"/>
        </w:rPr>
        <w:t xml:space="preserve">HARQ RTT </w:t>
      </w:r>
      <w:r w:rsidR="00425F16" w:rsidRPr="0069780A">
        <w:rPr>
          <w:rFonts w:eastAsiaTheme="minorEastAsia"/>
          <w:lang w:eastAsia="ja-JP"/>
        </w:rPr>
        <w:t xml:space="preserve">8 sTTI and UL </w:t>
      </w:r>
      <w:r w:rsidR="001544EB" w:rsidRPr="0069780A">
        <w:rPr>
          <w:rFonts w:eastAsiaTheme="minorEastAsia"/>
          <w:lang w:eastAsia="ja-JP"/>
        </w:rPr>
        <w:t xml:space="preserve">TCP ACK delay </w:t>
      </w:r>
      <w:r w:rsidR="00425F16" w:rsidRPr="0069780A">
        <w:rPr>
          <w:rFonts w:eastAsiaTheme="minorEastAsia"/>
          <w:lang w:eastAsia="ja-JP"/>
        </w:rPr>
        <w:t>13 sTTI.</w:t>
      </w:r>
    </w:p>
    <w:p w:rsidR="001544EB" w:rsidRPr="0069780A" w:rsidRDefault="001544EB" w:rsidP="0069780A">
      <w:pPr>
        <w:spacing w:beforeLines="50" w:before="120" w:after="0"/>
        <w:ind w:left="568"/>
        <w:rPr>
          <w:rFonts w:eastAsiaTheme="minorEastAsia"/>
          <w:lang w:eastAsia="ja-JP"/>
        </w:rPr>
      </w:pPr>
    </w:p>
    <w:p w:rsidR="00425F16" w:rsidRDefault="00425F16" w:rsidP="009919F3">
      <w:pPr>
        <w:spacing w:beforeLines="50" w:before="120" w:after="0"/>
        <w:rPr>
          <w:rFonts w:eastAsiaTheme="minorEastAsia"/>
          <w:lang w:eastAsia="ja-JP"/>
        </w:rPr>
      </w:pPr>
      <w:r>
        <w:rPr>
          <w:rFonts w:eastAsiaTheme="minorEastAsia" w:hint="eastAsia"/>
          <w:lang w:eastAsia="ja-JP"/>
        </w:rPr>
        <w:t>Therefore, we propose to take following as latency reduction design.</w:t>
      </w:r>
    </w:p>
    <w:p w:rsidR="00D1657F" w:rsidRPr="0069780A" w:rsidRDefault="003F0CDA" w:rsidP="0069780A">
      <w:pPr>
        <w:pStyle w:val="aff3"/>
        <w:numPr>
          <w:ilvl w:val="0"/>
          <w:numId w:val="33"/>
        </w:numPr>
        <w:spacing w:beforeLines="50" w:before="120" w:after="0"/>
        <w:ind w:leftChars="0" w:left="360"/>
        <w:rPr>
          <w:rFonts w:eastAsiaTheme="minorEastAsia"/>
          <w:b/>
          <w:lang w:eastAsia="ja-JP"/>
        </w:rPr>
      </w:pPr>
      <w:r>
        <w:rPr>
          <w:rFonts w:eastAsiaTheme="minorEastAsia" w:hint="eastAsia"/>
          <w:b/>
          <w:lang w:eastAsia="ja-JP"/>
        </w:rPr>
        <w:t xml:space="preserve">1 slot </w:t>
      </w:r>
      <w:r w:rsidR="001544EB" w:rsidRPr="0069780A">
        <w:rPr>
          <w:rFonts w:eastAsiaTheme="minorEastAsia"/>
          <w:b/>
          <w:lang w:eastAsia="ja-JP"/>
        </w:rPr>
        <w:t xml:space="preserve">DL sTTI length </w:t>
      </w:r>
      <w:r>
        <w:rPr>
          <w:rFonts w:eastAsiaTheme="minorEastAsia"/>
          <w:b/>
          <w:lang w:eastAsia="ja-JP"/>
        </w:rPr>
        <w:t>should</w:t>
      </w:r>
      <w:r>
        <w:rPr>
          <w:rFonts w:eastAsiaTheme="minorEastAsia" w:hint="eastAsia"/>
          <w:b/>
          <w:lang w:eastAsia="ja-JP"/>
        </w:rPr>
        <w:t xml:space="preserve"> be focused. </w:t>
      </w:r>
      <w:r w:rsidR="00D1657F" w:rsidRPr="0069780A">
        <w:rPr>
          <w:rFonts w:eastAsiaTheme="minorEastAsia"/>
          <w:b/>
          <w:lang w:eastAsia="ja-JP"/>
        </w:rPr>
        <w:t>.</w:t>
      </w:r>
    </w:p>
    <w:p w:rsidR="003F0CDA" w:rsidRPr="00262F58" w:rsidRDefault="00D1657F" w:rsidP="003F0CDA">
      <w:pPr>
        <w:pStyle w:val="aff3"/>
        <w:numPr>
          <w:ilvl w:val="0"/>
          <w:numId w:val="33"/>
        </w:numPr>
        <w:spacing w:beforeLines="50" w:before="120" w:after="0"/>
        <w:ind w:leftChars="0" w:left="360"/>
        <w:rPr>
          <w:rFonts w:eastAsiaTheme="minorEastAsia"/>
          <w:b/>
          <w:lang w:eastAsia="ja-JP"/>
        </w:rPr>
      </w:pPr>
      <w:r w:rsidRPr="0069780A">
        <w:rPr>
          <w:rFonts w:eastAsiaTheme="minorEastAsia"/>
          <w:b/>
          <w:lang w:eastAsia="ja-JP"/>
        </w:rPr>
        <w:t>A</w:t>
      </w:r>
      <w:r w:rsidR="00B72A65">
        <w:rPr>
          <w:rFonts w:eastAsiaTheme="minorEastAsia" w:hint="eastAsia"/>
          <w:b/>
          <w:lang w:eastAsia="ja-JP"/>
        </w:rPr>
        <w:t>CK</w:t>
      </w:r>
      <w:r w:rsidRPr="0069780A">
        <w:rPr>
          <w:rFonts w:eastAsiaTheme="minorEastAsia"/>
          <w:b/>
          <w:lang w:eastAsia="ja-JP"/>
        </w:rPr>
        <w:t>/N</w:t>
      </w:r>
      <w:r w:rsidR="00B72A65">
        <w:rPr>
          <w:rFonts w:eastAsiaTheme="minorEastAsia" w:hint="eastAsia"/>
          <w:b/>
          <w:lang w:eastAsia="ja-JP"/>
        </w:rPr>
        <w:t>ACK</w:t>
      </w:r>
      <w:r w:rsidRPr="0069780A">
        <w:rPr>
          <w:rFonts w:eastAsiaTheme="minorEastAsia"/>
          <w:b/>
          <w:lang w:eastAsia="ja-JP"/>
        </w:rPr>
        <w:t xml:space="preserve"> corresponding to DL sTTI is sent in </w:t>
      </w:r>
      <w:r w:rsidR="00B72A65">
        <w:rPr>
          <w:rFonts w:eastAsiaTheme="minorEastAsia" w:hint="eastAsia"/>
          <w:b/>
          <w:lang w:eastAsia="ja-JP"/>
        </w:rPr>
        <w:t>2</w:t>
      </w:r>
      <w:r w:rsidRPr="0069780A">
        <w:rPr>
          <w:rFonts w:eastAsiaTheme="minorEastAsia"/>
          <w:b/>
          <w:lang w:eastAsia="ja-JP"/>
        </w:rPr>
        <w:t xml:space="preserve"> slots later</w:t>
      </w:r>
      <w:r w:rsidR="00F230BA">
        <w:rPr>
          <w:rFonts w:eastAsiaTheme="minorEastAsia" w:hint="eastAsia"/>
          <w:b/>
          <w:lang w:eastAsia="ja-JP"/>
        </w:rPr>
        <w:t xml:space="preserve"> (DL HARQ RTT is 4 sTTI)</w:t>
      </w:r>
      <w:r w:rsidRPr="0069780A">
        <w:rPr>
          <w:rFonts w:eastAsiaTheme="minorEastAsia"/>
          <w:b/>
          <w:lang w:eastAsia="ja-JP"/>
        </w:rPr>
        <w:t>.</w:t>
      </w:r>
      <w:r w:rsidR="003F0CDA">
        <w:rPr>
          <w:rFonts w:eastAsiaTheme="minorEastAsia" w:hint="eastAsia"/>
          <w:b/>
          <w:lang w:eastAsia="ja-JP"/>
        </w:rPr>
        <w:t xml:space="preserve"> </w:t>
      </w:r>
      <w:r w:rsidR="003F0CDA">
        <w:rPr>
          <w:rFonts w:eastAsiaTheme="minorEastAsia" w:hint="eastAsia"/>
          <w:b/>
          <w:lang w:eastAsia="ja-JP"/>
        </w:rPr>
        <w:br/>
        <w:t>P</w:t>
      </w:r>
      <w:r w:rsidR="003F0CDA" w:rsidRPr="00262F58">
        <w:rPr>
          <w:rFonts w:eastAsiaTheme="minorEastAsia"/>
          <w:b/>
          <w:lang w:eastAsia="ja-JP"/>
        </w:rPr>
        <w:t>rocessing time is lower than the legacy processing time linearly downsca</w:t>
      </w:r>
      <w:r w:rsidR="003F0CDA" w:rsidRPr="003F0CDA">
        <w:rPr>
          <w:rFonts w:eastAsiaTheme="minorEastAsia" w:hint="eastAsia"/>
          <w:b/>
          <w:lang w:eastAsia="ja-JP"/>
        </w:rPr>
        <w:t xml:space="preserve">led with TTI length for </w:t>
      </w:r>
      <w:r w:rsidR="003F0CDA">
        <w:rPr>
          <w:rFonts w:eastAsiaTheme="minorEastAsia" w:hint="eastAsia"/>
          <w:b/>
          <w:lang w:eastAsia="ja-JP"/>
        </w:rPr>
        <w:t xml:space="preserve">1 </w:t>
      </w:r>
      <w:r w:rsidR="003F0CDA" w:rsidRPr="003F0CDA">
        <w:rPr>
          <w:rFonts w:eastAsiaTheme="minorEastAsia" w:hint="eastAsia"/>
          <w:b/>
          <w:lang w:eastAsia="ja-JP"/>
        </w:rPr>
        <w:t xml:space="preserve">slot </w:t>
      </w:r>
      <w:r w:rsidR="003F0CDA">
        <w:rPr>
          <w:rFonts w:eastAsiaTheme="minorEastAsia" w:hint="eastAsia"/>
          <w:b/>
          <w:lang w:eastAsia="ja-JP"/>
        </w:rPr>
        <w:t>s</w:t>
      </w:r>
      <w:r w:rsidR="003F0CDA" w:rsidRPr="00262F58">
        <w:rPr>
          <w:rFonts w:eastAsiaTheme="minorEastAsia"/>
          <w:b/>
          <w:lang w:eastAsia="ja-JP"/>
        </w:rPr>
        <w:t>TTI</w:t>
      </w:r>
    </w:p>
    <w:p w:rsidR="00D1657F" w:rsidRPr="0069780A" w:rsidRDefault="001544EB" w:rsidP="0069780A">
      <w:pPr>
        <w:pStyle w:val="aff3"/>
        <w:numPr>
          <w:ilvl w:val="0"/>
          <w:numId w:val="33"/>
        </w:numPr>
        <w:spacing w:beforeLines="50" w:before="120" w:after="0"/>
        <w:ind w:leftChars="0" w:left="360"/>
        <w:rPr>
          <w:rFonts w:eastAsiaTheme="minorEastAsia"/>
          <w:b/>
          <w:lang w:eastAsia="ja-JP"/>
        </w:rPr>
      </w:pPr>
      <w:r w:rsidRPr="0069780A">
        <w:rPr>
          <w:rFonts w:eastAsiaTheme="minorEastAsia"/>
          <w:b/>
          <w:lang w:eastAsia="ja-JP"/>
        </w:rPr>
        <w:t xml:space="preserve">In order to achieve the same UL latency with </w:t>
      </w:r>
      <w:r w:rsidR="008D45C0">
        <w:rPr>
          <w:rFonts w:eastAsiaTheme="minorEastAsia"/>
          <w:b/>
          <w:lang w:eastAsia="ja-JP"/>
        </w:rPr>
        <w:t>1 slot</w:t>
      </w:r>
      <w:r w:rsidRPr="0069780A">
        <w:rPr>
          <w:rFonts w:eastAsiaTheme="minorEastAsia"/>
          <w:b/>
          <w:lang w:eastAsia="ja-JP"/>
        </w:rPr>
        <w:t xml:space="preserve"> </w:t>
      </w:r>
      <w:r w:rsidR="00EA182F">
        <w:rPr>
          <w:rFonts w:eastAsiaTheme="minorEastAsia" w:hint="eastAsia"/>
          <w:b/>
          <w:lang w:eastAsia="ja-JP"/>
        </w:rPr>
        <w:t xml:space="preserve">sTTI </w:t>
      </w:r>
      <w:r w:rsidRPr="0069780A">
        <w:rPr>
          <w:rFonts w:eastAsiaTheme="minorEastAsia"/>
          <w:b/>
          <w:lang w:eastAsia="ja-JP"/>
        </w:rPr>
        <w:t xml:space="preserve">with TCP ACK delay 7 sTTI, </w:t>
      </w:r>
      <w:r w:rsidR="00D1657F" w:rsidRPr="0069780A">
        <w:rPr>
          <w:rFonts w:eastAsiaTheme="minorEastAsia"/>
          <w:b/>
          <w:lang w:eastAsia="ja-JP"/>
        </w:rPr>
        <w:t xml:space="preserve">UL design is </w:t>
      </w:r>
      <w:r w:rsidRPr="0069780A">
        <w:rPr>
          <w:rFonts w:eastAsiaTheme="minorEastAsia"/>
          <w:b/>
          <w:lang w:eastAsia="ja-JP"/>
        </w:rPr>
        <w:t xml:space="preserve">one </w:t>
      </w:r>
      <w:r w:rsidR="00D1657F" w:rsidRPr="0069780A">
        <w:rPr>
          <w:rFonts w:eastAsiaTheme="minorEastAsia"/>
          <w:b/>
          <w:lang w:eastAsia="ja-JP"/>
        </w:rPr>
        <w:t>of the following</w:t>
      </w:r>
      <w:r w:rsidRPr="0069780A">
        <w:rPr>
          <w:rFonts w:eastAsiaTheme="minorEastAsia"/>
          <w:b/>
          <w:lang w:eastAsia="ja-JP"/>
        </w:rPr>
        <w:t xml:space="preserve"> option</w:t>
      </w:r>
      <w:r w:rsidR="003816E1">
        <w:rPr>
          <w:rFonts w:eastAsiaTheme="minorEastAsia" w:hint="eastAsia"/>
          <w:b/>
          <w:lang w:eastAsia="ja-JP"/>
        </w:rPr>
        <w:t>s</w:t>
      </w:r>
      <w:r w:rsidR="00D1657F" w:rsidRPr="0069780A">
        <w:rPr>
          <w:rFonts w:eastAsiaTheme="minorEastAsia"/>
          <w:b/>
          <w:lang w:eastAsia="ja-JP"/>
        </w:rPr>
        <w:t>:</w:t>
      </w:r>
    </w:p>
    <w:p w:rsidR="00F76A3B" w:rsidRPr="0069780A" w:rsidRDefault="00F76A3B" w:rsidP="0069780A">
      <w:pPr>
        <w:pStyle w:val="aff3"/>
        <w:numPr>
          <w:ilvl w:val="0"/>
          <w:numId w:val="35"/>
        </w:numPr>
        <w:spacing w:beforeLines="50" w:before="120" w:after="0"/>
        <w:ind w:leftChars="0" w:left="928"/>
        <w:rPr>
          <w:rFonts w:eastAsiaTheme="minorEastAsia"/>
          <w:b/>
          <w:lang w:eastAsia="ja-JP"/>
        </w:rPr>
      </w:pPr>
      <w:r w:rsidRPr="0069780A">
        <w:rPr>
          <w:rFonts w:eastAsiaTheme="minorEastAsia"/>
          <w:b/>
          <w:lang w:eastAsia="ja-JP"/>
        </w:rPr>
        <w:t>Option 1:</w:t>
      </w:r>
      <w:r w:rsidRPr="0069780A">
        <w:rPr>
          <w:rFonts w:eastAsiaTheme="minorEastAsia"/>
          <w:b/>
          <w:lang w:eastAsia="ja-JP"/>
        </w:rPr>
        <w:tab/>
        <w:t xml:space="preserve">UL sTTI length is </w:t>
      </w:r>
      <w:r w:rsidR="00431F63">
        <w:rPr>
          <w:rFonts w:eastAsiaTheme="minorEastAsia" w:hint="eastAsia"/>
          <w:b/>
          <w:lang w:eastAsia="ja-JP"/>
        </w:rPr>
        <w:t xml:space="preserve">4 </w:t>
      </w:r>
      <w:r w:rsidRPr="0069780A">
        <w:rPr>
          <w:rFonts w:eastAsiaTheme="minorEastAsia"/>
          <w:b/>
          <w:lang w:eastAsia="ja-JP"/>
        </w:rPr>
        <w:t>symbol</w:t>
      </w:r>
      <w:r w:rsidR="00C56342">
        <w:rPr>
          <w:rFonts w:eastAsiaTheme="minorEastAsia" w:hint="eastAsia"/>
          <w:b/>
          <w:lang w:eastAsia="ja-JP"/>
        </w:rPr>
        <w:t>s</w:t>
      </w:r>
      <w:r w:rsidR="005A4402">
        <w:rPr>
          <w:rFonts w:eastAsiaTheme="minorEastAsia" w:hint="eastAsia"/>
          <w:b/>
          <w:lang w:eastAsia="ja-JP"/>
        </w:rPr>
        <w:t xml:space="preserve"> with conventional PUSCH procedure</w:t>
      </w:r>
    </w:p>
    <w:p w:rsidR="00F76A3B" w:rsidRPr="0069780A" w:rsidRDefault="00775B74" w:rsidP="0069780A">
      <w:pPr>
        <w:pStyle w:val="aff3"/>
        <w:numPr>
          <w:ilvl w:val="0"/>
          <w:numId w:val="35"/>
        </w:numPr>
        <w:spacing w:beforeLines="50" w:before="120" w:after="0"/>
        <w:ind w:leftChars="0" w:left="928"/>
        <w:rPr>
          <w:rFonts w:eastAsiaTheme="minorEastAsia"/>
          <w:b/>
          <w:lang w:eastAsia="ja-JP"/>
        </w:rPr>
      </w:pPr>
      <w:r w:rsidRPr="0069780A">
        <w:rPr>
          <w:rFonts w:eastAsiaTheme="minorEastAsia"/>
          <w:b/>
          <w:lang w:eastAsia="ja-JP"/>
        </w:rPr>
        <w:t>Option 2:</w:t>
      </w:r>
      <w:r w:rsidRPr="0069780A">
        <w:rPr>
          <w:rFonts w:eastAsiaTheme="minorEastAsia"/>
          <w:b/>
          <w:lang w:eastAsia="ja-JP"/>
        </w:rPr>
        <w:tab/>
        <w:t xml:space="preserve">UL sTTI length is 1 slot but to introduce contention based PUSCH </w:t>
      </w:r>
      <w:r w:rsidR="005A4402">
        <w:rPr>
          <w:rFonts w:eastAsiaTheme="minorEastAsia" w:hint="eastAsia"/>
          <w:b/>
          <w:lang w:eastAsia="ja-JP"/>
        </w:rPr>
        <w:t>procedure</w:t>
      </w:r>
      <w:r w:rsidRPr="0069780A">
        <w:rPr>
          <w:rFonts w:eastAsiaTheme="minorEastAsia"/>
          <w:b/>
          <w:lang w:eastAsia="ja-JP"/>
        </w:rPr>
        <w:t>.</w:t>
      </w:r>
    </w:p>
    <w:p w:rsidR="00425F16" w:rsidRDefault="00425F16" w:rsidP="009919F3">
      <w:pPr>
        <w:spacing w:beforeLines="50" w:before="120" w:after="0"/>
        <w:rPr>
          <w:rFonts w:eastAsiaTheme="minorEastAsia"/>
          <w:lang w:eastAsia="ja-JP"/>
        </w:rPr>
      </w:pPr>
    </w:p>
    <w:p w:rsidR="00431F63" w:rsidRDefault="00431F63" w:rsidP="009919F3">
      <w:pPr>
        <w:spacing w:beforeLines="50" w:before="120" w:after="0"/>
        <w:rPr>
          <w:rFonts w:eastAsiaTheme="minorEastAsia"/>
          <w:lang w:eastAsia="ja-JP"/>
        </w:rPr>
      </w:pPr>
      <w:r>
        <w:rPr>
          <w:rFonts w:eastAsiaTheme="minorEastAsia"/>
          <w:lang w:eastAsia="ja-JP"/>
        </w:rPr>
        <w:t>T</w:t>
      </w:r>
      <w:r>
        <w:rPr>
          <w:rFonts w:eastAsiaTheme="minorEastAsia" w:hint="eastAsia"/>
          <w:lang w:eastAsia="ja-JP"/>
        </w:rPr>
        <w:t xml:space="preserve">his </w:t>
      </w:r>
      <w:r>
        <w:rPr>
          <w:rFonts w:eastAsiaTheme="minorEastAsia"/>
          <w:lang w:eastAsia="ja-JP"/>
        </w:rPr>
        <w:t>contribution</w:t>
      </w:r>
      <w:r>
        <w:rPr>
          <w:rFonts w:eastAsiaTheme="minorEastAsia" w:hint="eastAsia"/>
          <w:lang w:eastAsia="ja-JP"/>
        </w:rPr>
        <w:t xml:space="preserve"> is </w:t>
      </w:r>
      <w:r w:rsidR="003F0CDA">
        <w:rPr>
          <w:rFonts w:eastAsiaTheme="minorEastAsia" w:hint="eastAsia"/>
          <w:lang w:eastAsia="ja-JP"/>
        </w:rPr>
        <w:t>update</w:t>
      </w:r>
      <w:r>
        <w:rPr>
          <w:rFonts w:eastAsiaTheme="minorEastAsia" w:hint="eastAsia"/>
          <w:lang w:eastAsia="ja-JP"/>
        </w:rPr>
        <w:t xml:space="preserve"> of R1-164912. </w:t>
      </w:r>
      <w:r w:rsidR="0056345A">
        <w:rPr>
          <w:rFonts w:eastAsiaTheme="minorEastAsia" w:hint="eastAsia"/>
          <w:lang w:eastAsia="ja-JP"/>
        </w:rPr>
        <w:t xml:space="preserve">1slot sTTI with 4 </w:t>
      </w:r>
      <w:proofErr w:type="spellStart"/>
      <w:r w:rsidR="0056345A">
        <w:rPr>
          <w:rFonts w:eastAsiaTheme="minorEastAsia" w:hint="eastAsia"/>
          <w:lang w:eastAsia="ja-JP"/>
        </w:rPr>
        <w:t>sTTIs</w:t>
      </w:r>
      <w:proofErr w:type="spellEnd"/>
      <w:r w:rsidR="0056345A">
        <w:rPr>
          <w:rFonts w:eastAsiaTheme="minorEastAsia" w:hint="eastAsia"/>
          <w:lang w:eastAsia="ja-JP"/>
        </w:rPr>
        <w:t xml:space="preserve"> DL HARQ RTT/13 </w:t>
      </w:r>
      <w:proofErr w:type="spellStart"/>
      <w:r w:rsidR="0056345A">
        <w:rPr>
          <w:rFonts w:eastAsiaTheme="minorEastAsia" w:hint="eastAsia"/>
          <w:lang w:eastAsia="ja-JP"/>
        </w:rPr>
        <w:t>sTTIs</w:t>
      </w:r>
      <w:proofErr w:type="spellEnd"/>
      <w:r w:rsidR="0056345A">
        <w:rPr>
          <w:rFonts w:eastAsiaTheme="minorEastAsia" w:hint="eastAsia"/>
          <w:lang w:eastAsia="ja-JP"/>
        </w:rPr>
        <w:t xml:space="preserve"> TCP ACK </w:t>
      </w:r>
      <w:r w:rsidR="0056345A">
        <w:rPr>
          <w:rFonts w:eastAsiaTheme="minorEastAsia"/>
          <w:lang w:eastAsia="ja-JP"/>
        </w:rPr>
        <w:t>dela</w:t>
      </w:r>
      <w:r w:rsidR="0056345A">
        <w:rPr>
          <w:rFonts w:eastAsiaTheme="minorEastAsia" w:hint="eastAsia"/>
          <w:lang w:eastAsia="ja-JP"/>
        </w:rPr>
        <w:t xml:space="preserve">y and 1slot sTTI with 8 </w:t>
      </w:r>
      <w:proofErr w:type="spellStart"/>
      <w:r w:rsidR="0056345A">
        <w:rPr>
          <w:rFonts w:eastAsiaTheme="minorEastAsia" w:hint="eastAsia"/>
          <w:lang w:eastAsia="ja-JP"/>
        </w:rPr>
        <w:t>sTTIs</w:t>
      </w:r>
      <w:proofErr w:type="spellEnd"/>
      <w:r w:rsidR="0056345A">
        <w:rPr>
          <w:rFonts w:eastAsiaTheme="minorEastAsia" w:hint="eastAsia"/>
          <w:lang w:eastAsia="ja-JP"/>
        </w:rPr>
        <w:t xml:space="preserve"> DL HARQ RTT and 7 </w:t>
      </w:r>
      <w:proofErr w:type="spellStart"/>
      <w:r w:rsidR="0056345A">
        <w:rPr>
          <w:rFonts w:eastAsiaTheme="minorEastAsia" w:hint="eastAsia"/>
          <w:lang w:eastAsia="ja-JP"/>
        </w:rPr>
        <w:t>sTTIs</w:t>
      </w:r>
      <w:proofErr w:type="spellEnd"/>
      <w:r w:rsidR="0056345A">
        <w:rPr>
          <w:rFonts w:eastAsiaTheme="minorEastAsia" w:hint="eastAsia"/>
          <w:lang w:eastAsia="ja-JP"/>
        </w:rPr>
        <w:t xml:space="preserve"> TCP ACK </w:t>
      </w:r>
      <w:r w:rsidR="0056345A">
        <w:rPr>
          <w:rFonts w:eastAsiaTheme="minorEastAsia"/>
          <w:lang w:eastAsia="ja-JP"/>
        </w:rPr>
        <w:t>dela</w:t>
      </w:r>
      <w:r w:rsidR="0056345A">
        <w:rPr>
          <w:rFonts w:eastAsiaTheme="minorEastAsia" w:hint="eastAsia"/>
          <w:lang w:eastAsia="ja-JP"/>
        </w:rPr>
        <w:t xml:space="preserve">y are added. </w:t>
      </w:r>
      <w:r>
        <w:rPr>
          <w:rFonts w:eastAsiaTheme="minorEastAsia" w:hint="eastAsia"/>
          <w:lang w:eastAsia="ja-JP"/>
        </w:rPr>
        <w:t>3/4 OFDM symbols for DL is removed.</w:t>
      </w:r>
    </w:p>
    <w:p w:rsidR="009919F3" w:rsidRDefault="009919F3" w:rsidP="009919F3">
      <w:pPr>
        <w:pStyle w:val="1"/>
        <w:tabs>
          <w:tab w:val="num" w:pos="426"/>
        </w:tabs>
        <w:ind w:left="426" w:hanging="426"/>
        <w:rPr>
          <w:szCs w:val="36"/>
          <w:lang w:eastAsia="ja-JP"/>
        </w:rPr>
      </w:pPr>
      <w:r>
        <w:rPr>
          <w:rFonts w:hint="eastAsia"/>
          <w:szCs w:val="36"/>
          <w:lang w:eastAsia="ja-JP"/>
        </w:rPr>
        <w:t>Discussion</w:t>
      </w:r>
    </w:p>
    <w:p w:rsidR="00E92BA6" w:rsidRPr="00FB4E69" w:rsidRDefault="00C56342" w:rsidP="00FB4E69">
      <w:pPr>
        <w:rPr>
          <w:lang w:eastAsia="ja-JP"/>
        </w:rPr>
      </w:pPr>
      <w:r>
        <w:rPr>
          <w:rFonts w:eastAsiaTheme="minorEastAsia" w:hint="eastAsia"/>
          <w:lang w:eastAsia="ja-JP"/>
        </w:rPr>
        <w:t>W</w:t>
      </w:r>
      <w:r>
        <w:rPr>
          <w:rFonts w:hint="eastAsia"/>
          <w:lang w:eastAsia="ja-JP"/>
        </w:rPr>
        <w:t xml:space="preserve">e evaluate user </w:t>
      </w:r>
      <w:r>
        <w:rPr>
          <w:lang w:eastAsia="ja-JP"/>
        </w:rPr>
        <w:t>throughput</w:t>
      </w:r>
      <w:r>
        <w:rPr>
          <w:rFonts w:hint="eastAsia"/>
          <w:lang w:eastAsia="ja-JP"/>
        </w:rPr>
        <w:t xml:space="preserve"> and packet delay on </w:t>
      </w:r>
      <w:r w:rsidR="009A5888">
        <w:rPr>
          <w:rFonts w:hint="eastAsia"/>
          <w:lang w:eastAsia="ja-JP"/>
        </w:rPr>
        <w:t>the following case</w:t>
      </w:r>
      <w:r w:rsidR="00E92BA6">
        <w:rPr>
          <w:rFonts w:hint="eastAsia"/>
          <w:lang w:eastAsia="ja-JP"/>
        </w:rPr>
        <w:t>.</w:t>
      </w:r>
    </w:p>
    <w:tbl>
      <w:tblPr>
        <w:tblStyle w:val="afb"/>
        <w:tblW w:w="0" w:type="auto"/>
        <w:jc w:val="center"/>
        <w:tblLook w:val="04A0" w:firstRow="1" w:lastRow="0" w:firstColumn="1" w:lastColumn="0" w:noHBand="0" w:noVBand="1"/>
      </w:tblPr>
      <w:tblGrid>
        <w:gridCol w:w="3227"/>
        <w:gridCol w:w="2693"/>
        <w:gridCol w:w="2286"/>
      </w:tblGrid>
      <w:tr w:rsidR="00FB4E69" w:rsidTr="003816E1">
        <w:trPr>
          <w:trHeight w:val="43"/>
          <w:jc w:val="center"/>
        </w:trPr>
        <w:tc>
          <w:tcPr>
            <w:tcW w:w="3227" w:type="dxa"/>
          </w:tcPr>
          <w:p w:rsidR="00FB4E69" w:rsidRDefault="00FB4E69" w:rsidP="003816E1">
            <w:pPr>
              <w:pStyle w:val="TAL"/>
              <w:rPr>
                <w:lang w:eastAsia="ja-JP"/>
              </w:rPr>
            </w:pPr>
            <w:r>
              <w:rPr>
                <w:rFonts w:hint="eastAsia"/>
                <w:lang w:eastAsia="ja-JP"/>
              </w:rPr>
              <w:t>sTTI length</w:t>
            </w:r>
          </w:p>
        </w:tc>
        <w:tc>
          <w:tcPr>
            <w:tcW w:w="2693" w:type="dxa"/>
          </w:tcPr>
          <w:p w:rsidR="00FB4E69" w:rsidRDefault="00FB4E69" w:rsidP="003816E1">
            <w:pPr>
              <w:pStyle w:val="TAL"/>
              <w:rPr>
                <w:lang w:eastAsia="ja-JP"/>
              </w:rPr>
            </w:pPr>
            <w:r>
              <w:rPr>
                <w:rFonts w:hint="eastAsia"/>
                <w:lang w:eastAsia="ja-JP"/>
              </w:rPr>
              <w:t>DL HARQ RTT</w:t>
            </w:r>
          </w:p>
        </w:tc>
        <w:tc>
          <w:tcPr>
            <w:tcW w:w="2286" w:type="dxa"/>
          </w:tcPr>
          <w:p w:rsidR="00FB4E69" w:rsidRDefault="00FB4E69" w:rsidP="003816E1">
            <w:pPr>
              <w:pStyle w:val="TAL"/>
              <w:rPr>
                <w:lang w:eastAsia="ja-JP"/>
              </w:rPr>
            </w:pPr>
            <w:r>
              <w:rPr>
                <w:rFonts w:hint="eastAsia"/>
                <w:lang w:eastAsia="ja-JP"/>
              </w:rPr>
              <w:t>TCP ACK delay</w:t>
            </w:r>
          </w:p>
        </w:tc>
      </w:tr>
      <w:tr w:rsidR="00FB4E69" w:rsidTr="003816E1">
        <w:trPr>
          <w:trHeight w:val="43"/>
          <w:jc w:val="center"/>
        </w:trPr>
        <w:tc>
          <w:tcPr>
            <w:tcW w:w="3227" w:type="dxa"/>
          </w:tcPr>
          <w:p w:rsidR="00FB4E69" w:rsidRDefault="008D45C0" w:rsidP="003816E1">
            <w:pPr>
              <w:pStyle w:val="TAL"/>
              <w:rPr>
                <w:lang w:eastAsia="ja-JP"/>
              </w:rPr>
            </w:pPr>
            <w:r>
              <w:rPr>
                <w:rFonts w:hint="eastAsia"/>
                <w:lang w:eastAsia="ja-JP"/>
              </w:rPr>
              <w:t>1 slot</w:t>
            </w:r>
          </w:p>
        </w:tc>
        <w:tc>
          <w:tcPr>
            <w:tcW w:w="2693" w:type="dxa"/>
          </w:tcPr>
          <w:p w:rsidR="00FB4E69" w:rsidRDefault="00FB4E69" w:rsidP="003816E1">
            <w:pPr>
              <w:pStyle w:val="TAL"/>
              <w:rPr>
                <w:lang w:eastAsia="ja-JP"/>
              </w:rPr>
            </w:pPr>
            <w:r>
              <w:rPr>
                <w:rFonts w:hint="eastAsia"/>
                <w:lang w:eastAsia="ja-JP"/>
              </w:rPr>
              <w:t xml:space="preserve">4 </w:t>
            </w:r>
            <w:proofErr w:type="spellStart"/>
            <w:r>
              <w:rPr>
                <w:rFonts w:hint="eastAsia"/>
                <w:lang w:eastAsia="ja-JP"/>
              </w:rPr>
              <w:t>sTTIs</w:t>
            </w:r>
            <w:proofErr w:type="spellEnd"/>
            <w:r>
              <w:rPr>
                <w:rFonts w:hint="eastAsia"/>
                <w:lang w:eastAsia="ja-JP"/>
              </w:rPr>
              <w:t xml:space="preserve"> (2 </w:t>
            </w:r>
            <w:proofErr w:type="spellStart"/>
            <w:r>
              <w:rPr>
                <w:rFonts w:hint="eastAsia"/>
                <w:lang w:eastAsia="ja-JP"/>
              </w:rPr>
              <w:t>msec</w:t>
            </w:r>
            <w:proofErr w:type="spellEnd"/>
            <w:r>
              <w:rPr>
                <w:rFonts w:hint="eastAsia"/>
                <w:lang w:eastAsia="ja-JP"/>
              </w:rPr>
              <w:t>)</w:t>
            </w:r>
          </w:p>
        </w:tc>
        <w:tc>
          <w:tcPr>
            <w:tcW w:w="2286" w:type="dxa"/>
          </w:tcPr>
          <w:p w:rsidR="00FB4E69" w:rsidRDefault="00FB4E69" w:rsidP="003816E1">
            <w:pPr>
              <w:pStyle w:val="TAL"/>
              <w:rPr>
                <w:lang w:eastAsia="ja-JP"/>
              </w:rPr>
            </w:pPr>
            <w:r>
              <w:rPr>
                <w:rFonts w:hint="eastAsia"/>
                <w:lang w:eastAsia="ja-JP"/>
              </w:rPr>
              <w:t xml:space="preserve">7 </w:t>
            </w:r>
            <w:proofErr w:type="spellStart"/>
            <w:r>
              <w:rPr>
                <w:rFonts w:hint="eastAsia"/>
                <w:lang w:eastAsia="ja-JP"/>
              </w:rPr>
              <w:t>sTTIs</w:t>
            </w:r>
            <w:proofErr w:type="spellEnd"/>
            <w:r>
              <w:rPr>
                <w:rFonts w:hint="eastAsia"/>
                <w:lang w:eastAsia="ja-JP"/>
              </w:rPr>
              <w:t xml:space="preserve"> (3.5 </w:t>
            </w:r>
            <w:proofErr w:type="spellStart"/>
            <w:r>
              <w:rPr>
                <w:rFonts w:hint="eastAsia"/>
                <w:lang w:eastAsia="ja-JP"/>
              </w:rPr>
              <w:t>msec</w:t>
            </w:r>
            <w:proofErr w:type="spellEnd"/>
            <w:r>
              <w:rPr>
                <w:rFonts w:hint="eastAsia"/>
                <w:lang w:eastAsia="ja-JP"/>
              </w:rPr>
              <w:t>)</w:t>
            </w:r>
          </w:p>
        </w:tc>
      </w:tr>
      <w:tr w:rsidR="0056345A" w:rsidTr="003816E1">
        <w:trPr>
          <w:trHeight w:val="43"/>
          <w:jc w:val="center"/>
        </w:trPr>
        <w:tc>
          <w:tcPr>
            <w:tcW w:w="3227" w:type="dxa"/>
          </w:tcPr>
          <w:p w:rsidR="0056345A" w:rsidRDefault="0056345A" w:rsidP="003816E1">
            <w:pPr>
              <w:pStyle w:val="TAL"/>
              <w:rPr>
                <w:lang w:eastAsia="ja-JP"/>
              </w:rPr>
            </w:pPr>
            <w:r>
              <w:rPr>
                <w:rFonts w:hint="eastAsia"/>
                <w:lang w:eastAsia="ja-JP"/>
              </w:rPr>
              <w:t>1 slot</w:t>
            </w:r>
          </w:p>
        </w:tc>
        <w:tc>
          <w:tcPr>
            <w:tcW w:w="2693" w:type="dxa"/>
          </w:tcPr>
          <w:p w:rsidR="0056345A" w:rsidRDefault="0056345A" w:rsidP="003816E1">
            <w:pPr>
              <w:pStyle w:val="TAL"/>
              <w:rPr>
                <w:lang w:eastAsia="ja-JP"/>
              </w:rPr>
            </w:pPr>
            <w:r>
              <w:rPr>
                <w:rFonts w:hint="eastAsia"/>
                <w:lang w:eastAsia="ja-JP"/>
              </w:rPr>
              <w:t xml:space="preserve">4 </w:t>
            </w:r>
            <w:proofErr w:type="spellStart"/>
            <w:r>
              <w:rPr>
                <w:rFonts w:hint="eastAsia"/>
                <w:lang w:eastAsia="ja-JP"/>
              </w:rPr>
              <w:t>sTTIs</w:t>
            </w:r>
            <w:proofErr w:type="spellEnd"/>
            <w:r>
              <w:rPr>
                <w:rFonts w:hint="eastAsia"/>
                <w:lang w:eastAsia="ja-JP"/>
              </w:rPr>
              <w:t xml:space="preserve"> (2 </w:t>
            </w:r>
            <w:proofErr w:type="spellStart"/>
            <w:r>
              <w:rPr>
                <w:rFonts w:hint="eastAsia"/>
                <w:lang w:eastAsia="ja-JP"/>
              </w:rPr>
              <w:t>msec</w:t>
            </w:r>
            <w:proofErr w:type="spellEnd"/>
            <w:r>
              <w:rPr>
                <w:rFonts w:hint="eastAsia"/>
                <w:lang w:eastAsia="ja-JP"/>
              </w:rPr>
              <w:t>)</w:t>
            </w:r>
          </w:p>
        </w:tc>
        <w:tc>
          <w:tcPr>
            <w:tcW w:w="2286" w:type="dxa"/>
          </w:tcPr>
          <w:p w:rsidR="0056345A" w:rsidRDefault="0056345A" w:rsidP="003816E1">
            <w:pPr>
              <w:pStyle w:val="TAL"/>
              <w:rPr>
                <w:lang w:eastAsia="ja-JP"/>
              </w:rPr>
            </w:pPr>
            <w:r>
              <w:rPr>
                <w:rFonts w:hint="eastAsia"/>
                <w:lang w:eastAsia="ja-JP"/>
              </w:rPr>
              <w:t xml:space="preserve">13 </w:t>
            </w:r>
            <w:proofErr w:type="spellStart"/>
            <w:r>
              <w:rPr>
                <w:rFonts w:hint="eastAsia"/>
                <w:lang w:eastAsia="ja-JP"/>
              </w:rPr>
              <w:t>sTTIs</w:t>
            </w:r>
            <w:proofErr w:type="spellEnd"/>
            <w:r>
              <w:rPr>
                <w:rFonts w:hint="eastAsia"/>
                <w:lang w:eastAsia="ja-JP"/>
              </w:rPr>
              <w:t xml:space="preserve"> (7.5 </w:t>
            </w:r>
            <w:proofErr w:type="spellStart"/>
            <w:r>
              <w:rPr>
                <w:rFonts w:hint="eastAsia"/>
                <w:lang w:eastAsia="ja-JP"/>
              </w:rPr>
              <w:t>msec</w:t>
            </w:r>
            <w:proofErr w:type="spellEnd"/>
            <w:r>
              <w:rPr>
                <w:rFonts w:hint="eastAsia"/>
                <w:lang w:eastAsia="ja-JP"/>
              </w:rPr>
              <w:t>)</w:t>
            </w:r>
          </w:p>
        </w:tc>
      </w:tr>
      <w:tr w:rsidR="0056345A" w:rsidTr="003816E1">
        <w:trPr>
          <w:trHeight w:val="43"/>
          <w:jc w:val="center"/>
        </w:trPr>
        <w:tc>
          <w:tcPr>
            <w:tcW w:w="3227" w:type="dxa"/>
          </w:tcPr>
          <w:p w:rsidR="0056345A" w:rsidRDefault="0056345A" w:rsidP="003816E1">
            <w:pPr>
              <w:pStyle w:val="TAL"/>
              <w:rPr>
                <w:lang w:eastAsia="ja-JP"/>
              </w:rPr>
            </w:pPr>
            <w:r>
              <w:rPr>
                <w:rFonts w:hint="eastAsia"/>
                <w:lang w:eastAsia="ja-JP"/>
              </w:rPr>
              <w:t>1 slot</w:t>
            </w:r>
          </w:p>
        </w:tc>
        <w:tc>
          <w:tcPr>
            <w:tcW w:w="2693" w:type="dxa"/>
          </w:tcPr>
          <w:p w:rsidR="0056345A" w:rsidRDefault="0056345A" w:rsidP="003816E1">
            <w:pPr>
              <w:pStyle w:val="TAL"/>
              <w:rPr>
                <w:lang w:eastAsia="ja-JP"/>
              </w:rPr>
            </w:pPr>
            <w:r>
              <w:rPr>
                <w:rFonts w:hint="eastAsia"/>
                <w:lang w:eastAsia="ja-JP"/>
              </w:rPr>
              <w:t xml:space="preserve">8 </w:t>
            </w:r>
            <w:proofErr w:type="spellStart"/>
            <w:r>
              <w:rPr>
                <w:rFonts w:hint="eastAsia"/>
                <w:lang w:eastAsia="ja-JP"/>
              </w:rPr>
              <w:t>sTTIs</w:t>
            </w:r>
            <w:proofErr w:type="spellEnd"/>
            <w:r>
              <w:rPr>
                <w:rFonts w:hint="eastAsia"/>
                <w:lang w:eastAsia="ja-JP"/>
              </w:rPr>
              <w:t xml:space="preserve"> (4 </w:t>
            </w:r>
            <w:proofErr w:type="spellStart"/>
            <w:r>
              <w:rPr>
                <w:rFonts w:hint="eastAsia"/>
                <w:lang w:eastAsia="ja-JP"/>
              </w:rPr>
              <w:t>msec</w:t>
            </w:r>
            <w:proofErr w:type="spellEnd"/>
            <w:r>
              <w:rPr>
                <w:rFonts w:hint="eastAsia"/>
                <w:lang w:eastAsia="ja-JP"/>
              </w:rPr>
              <w:t>)</w:t>
            </w:r>
          </w:p>
        </w:tc>
        <w:tc>
          <w:tcPr>
            <w:tcW w:w="2286" w:type="dxa"/>
          </w:tcPr>
          <w:p w:rsidR="0056345A" w:rsidRDefault="0056345A" w:rsidP="003816E1">
            <w:pPr>
              <w:pStyle w:val="TAL"/>
              <w:rPr>
                <w:lang w:eastAsia="ja-JP"/>
              </w:rPr>
            </w:pPr>
            <w:r>
              <w:rPr>
                <w:rFonts w:hint="eastAsia"/>
                <w:lang w:eastAsia="ja-JP"/>
              </w:rPr>
              <w:t xml:space="preserve">7 </w:t>
            </w:r>
            <w:proofErr w:type="spellStart"/>
            <w:r>
              <w:rPr>
                <w:rFonts w:hint="eastAsia"/>
                <w:lang w:eastAsia="ja-JP"/>
              </w:rPr>
              <w:t>sTTIs</w:t>
            </w:r>
            <w:proofErr w:type="spellEnd"/>
            <w:r>
              <w:rPr>
                <w:rFonts w:hint="eastAsia"/>
                <w:lang w:eastAsia="ja-JP"/>
              </w:rPr>
              <w:t xml:space="preserve"> (3.5 </w:t>
            </w:r>
            <w:proofErr w:type="spellStart"/>
            <w:r>
              <w:rPr>
                <w:rFonts w:hint="eastAsia"/>
                <w:lang w:eastAsia="ja-JP"/>
              </w:rPr>
              <w:t>msec</w:t>
            </w:r>
            <w:proofErr w:type="spellEnd"/>
            <w:r>
              <w:rPr>
                <w:rFonts w:hint="eastAsia"/>
                <w:lang w:eastAsia="ja-JP"/>
              </w:rPr>
              <w:t>)</w:t>
            </w:r>
          </w:p>
        </w:tc>
      </w:tr>
    </w:tbl>
    <w:p w:rsidR="006A2348" w:rsidRDefault="006A2348" w:rsidP="00B30BAA">
      <w:pPr>
        <w:spacing w:beforeLines="50" w:before="120" w:after="0"/>
        <w:rPr>
          <w:rFonts w:eastAsiaTheme="minorEastAsia"/>
          <w:lang w:eastAsia="ja-JP"/>
        </w:rPr>
      </w:pPr>
      <w:r>
        <w:rPr>
          <w:rFonts w:eastAsiaTheme="minorEastAsia" w:hint="eastAsia"/>
          <w:lang w:eastAsia="ja-JP"/>
        </w:rPr>
        <w:t>The timing relation of</w:t>
      </w:r>
      <w:r w:rsidR="0056345A">
        <w:rPr>
          <w:rFonts w:eastAsiaTheme="minorEastAsia" w:hint="eastAsia"/>
          <w:lang w:eastAsia="ja-JP"/>
        </w:rPr>
        <w:t xml:space="preserve"> 4 </w:t>
      </w:r>
      <w:proofErr w:type="spellStart"/>
      <w:r w:rsidR="0056345A">
        <w:rPr>
          <w:rFonts w:eastAsiaTheme="minorEastAsia" w:hint="eastAsia"/>
          <w:lang w:eastAsia="ja-JP"/>
        </w:rPr>
        <w:t>sTTIs</w:t>
      </w:r>
      <w:proofErr w:type="spellEnd"/>
      <w:r w:rsidR="0056345A">
        <w:rPr>
          <w:rFonts w:eastAsiaTheme="minorEastAsia" w:hint="eastAsia"/>
          <w:lang w:eastAsia="ja-JP"/>
        </w:rPr>
        <w:t xml:space="preserve"> DL RTT and TCP ACK delay 7 sTTI</w:t>
      </w:r>
      <w:r>
        <w:rPr>
          <w:rFonts w:eastAsiaTheme="minorEastAsia" w:hint="eastAsia"/>
          <w:lang w:eastAsia="ja-JP"/>
        </w:rPr>
        <w:t xml:space="preserve"> is illustrated in Figure 1.</w:t>
      </w:r>
    </w:p>
    <w:p w:rsidR="00EE7514" w:rsidRDefault="00DC41AE" w:rsidP="00B30BAA">
      <w:pPr>
        <w:spacing w:beforeLines="50" w:before="120" w:after="0"/>
        <w:jc w:val="center"/>
        <w:rPr>
          <w:lang w:eastAsia="ja-JP"/>
        </w:rPr>
      </w:pPr>
      <w:r>
        <w:object w:dxaOrig="10095"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pt;height:52.6pt;mso-position-horizontal:absolute" o:ole="">
            <v:imagedata r:id="rId10" o:title=""/>
          </v:shape>
          <o:OLEObject Type="Embed" ProgID="Visio.Drawing.15" ShapeID="_x0000_i1025" DrawAspect="Content" ObjectID="_1532517395" r:id="rId11"/>
        </w:object>
      </w:r>
      <w:r>
        <w:rPr>
          <w:rFonts w:hint="eastAsia"/>
          <w:lang w:eastAsia="ja-JP"/>
        </w:rPr>
        <w:tab/>
      </w:r>
      <w:r>
        <w:rPr>
          <w:rFonts w:hint="eastAsia"/>
          <w:lang w:eastAsia="ja-JP"/>
        </w:rPr>
        <w:tab/>
      </w:r>
      <w:r>
        <w:object w:dxaOrig="14206" w:dyaOrig="1306">
          <v:shape id="_x0000_i1026" type="#_x0000_t75" style="width:248.55pt;height:23.8pt;mso-position-vertical:absolute" o:ole="">
            <v:imagedata r:id="rId12" o:title=""/>
          </v:shape>
          <o:OLEObject Type="Embed" ProgID="Visio.Drawing.15" ShapeID="_x0000_i1026" DrawAspect="Content" ObjectID="_1532517396" r:id="rId13"/>
        </w:object>
      </w:r>
    </w:p>
    <w:p w:rsidR="00EE7514" w:rsidRDefault="00DC41AE" w:rsidP="00B30BAA">
      <w:pPr>
        <w:spacing w:beforeLines="50" w:before="120" w:after="0"/>
        <w:jc w:val="center"/>
        <w:rPr>
          <w:rFonts w:eastAsiaTheme="minorEastAsia"/>
          <w:lang w:eastAsia="ja-JP"/>
        </w:rPr>
      </w:pPr>
      <w:proofErr w:type="gramStart"/>
      <w:r>
        <w:rPr>
          <w:rFonts w:eastAsiaTheme="minorEastAsia" w:hint="eastAsia"/>
          <w:lang w:eastAsia="ja-JP"/>
        </w:rPr>
        <w:t>Figure 1.</w:t>
      </w:r>
      <w:proofErr w:type="gramEnd"/>
      <w:r>
        <w:rPr>
          <w:rFonts w:eastAsiaTheme="minorEastAsia" w:hint="eastAsia"/>
          <w:lang w:eastAsia="ja-JP"/>
        </w:rPr>
        <w:t xml:space="preserve"> Timing relation of </w:t>
      </w:r>
      <w:r w:rsidR="0056345A">
        <w:rPr>
          <w:rFonts w:eastAsiaTheme="minorEastAsia" w:hint="eastAsia"/>
          <w:lang w:eastAsia="ja-JP"/>
        </w:rPr>
        <w:t>1 slot</w:t>
      </w:r>
      <w:r>
        <w:rPr>
          <w:rFonts w:eastAsiaTheme="minorEastAsia" w:hint="eastAsia"/>
          <w:lang w:eastAsia="ja-JP"/>
        </w:rPr>
        <w:t xml:space="preserve"> sTTI with DL </w:t>
      </w:r>
      <w:r w:rsidR="00B30BAA">
        <w:rPr>
          <w:rFonts w:eastAsiaTheme="minorEastAsia" w:hint="eastAsia"/>
          <w:lang w:eastAsia="ja-JP"/>
        </w:rPr>
        <w:t>4</w:t>
      </w:r>
      <w:r>
        <w:rPr>
          <w:rFonts w:eastAsiaTheme="minorEastAsia" w:hint="eastAsia"/>
          <w:lang w:eastAsia="ja-JP"/>
        </w:rPr>
        <w:t xml:space="preserve"> </w:t>
      </w:r>
      <w:proofErr w:type="spellStart"/>
      <w:r>
        <w:rPr>
          <w:rFonts w:eastAsiaTheme="minorEastAsia" w:hint="eastAsia"/>
          <w:lang w:eastAsia="ja-JP"/>
        </w:rPr>
        <w:t>sTTI</w:t>
      </w:r>
      <w:r w:rsidR="00B30BAA">
        <w:rPr>
          <w:rFonts w:eastAsiaTheme="minorEastAsia" w:hint="eastAsia"/>
          <w:lang w:eastAsia="ja-JP"/>
        </w:rPr>
        <w:t>s</w:t>
      </w:r>
      <w:proofErr w:type="spellEnd"/>
      <w:r>
        <w:rPr>
          <w:rFonts w:eastAsiaTheme="minorEastAsia" w:hint="eastAsia"/>
          <w:lang w:eastAsia="ja-JP"/>
        </w:rPr>
        <w:t xml:space="preserve"> RTT and </w:t>
      </w:r>
      <w:r w:rsidR="0056345A">
        <w:rPr>
          <w:rFonts w:eastAsiaTheme="minorEastAsia" w:hint="eastAsia"/>
          <w:lang w:eastAsia="ja-JP"/>
        </w:rPr>
        <w:t xml:space="preserve">TCP </w:t>
      </w:r>
      <w:r>
        <w:rPr>
          <w:rFonts w:eastAsiaTheme="minorEastAsia" w:hint="eastAsia"/>
          <w:lang w:eastAsia="ja-JP"/>
        </w:rPr>
        <w:t xml:space="preserve">ACK delay </w:t>
      </w:r>
      <w:r w:rsidR="00B30BAA">
        <w:rPr>
          <w:rFonts w:eastAsiaTheme="minorEastAsia" w:hint="eastAsia"/>
          <w:lang w:eastAsia="ja-JP"/>
        </w:rPr>
        <w:t>7</w:t>
      </w:r>
      <w:r>
        <w:rPr>
          <w:rFonts w:eastAsiaTheme="minorEastAsia" w:hint="eastAsia"/>
          <w:lang w:eastAsia="ja-JP"/>
        </w:rPr>
        <w:t xml:space="preserve"> </w:t>
      </w:r>
      <w:proofErr w:type="spellStart"/>
      <w:r>
        <w:rPr>
          <w:rFonts w:eastAsiaTheme="minorEastAsia" w:hint="eastAsia"/>
          <w:lang w:eastAsia="ja-JP"/>
        </w:rPr>
        <w:t>sTTI</w:t>
      </w:r>
      <w:r w:rsidR="00B30BAA">
        <w:rPr>
          <w:rFonts w:eastAsiaTheme="minorEastAsia" w:hint="eastAsia"/>
          <w:lang w:eastAsia="ja-JP"/>
        </w:rPr>
        <w:t>s</w:t>
      </w:r>
      <w:proofErr w:type="spellEnd"/>
    </w:p>
    <w:p w:rsidR="00DF335B" w:rsidRDefault="00DF335B" w:rsidP="00DF335B">
      <w:pPr>
        <w:rPr>
          <w:rFonts w:eastAsiaTheme="minorEastAsia"/>
          <w:lang w:eastAsia="ja-JP"/>
        </w:rPr>
      </w:pPr>
    </w:p>
    <w:p w:rsidR="002C3DD0" w:rsidRDefault="009A5888" w:rsidP="00DF335B">
      <w:pPr>
        <w:rPr>
          <w:rFonts w:eastAsiaTheme="minorEastAsia"/>
          <w:lang w:eastAsia="ja-JP"/>
        </w:rPr>
      </w:pPr>
      <w:r>
        <w:rPr>
          <w:rFonts w:eastAsiaTheme="minorEastAsia" w:hint="eastAsia"/>
          <w:lang w:eastAsia="ja-JP"/>
        </w:rPr>
        <w:t xml:space="preserve">For comparison, </w:t>
      </w:r>
      <w:r w:rsidR="00FB4E69">
        <w:rPr>
          <w:rFonts w:eastAsiaTheme="minorEastAsia" w:hint="eastAsia"/>
          <w:lang w:eastAsia="ja-JP"/>
        </w:rPr>
        <w:t>following cases</w:t>
      </w:r>
      <w:r w:rsidR="002C3DD0">
        <w:rPr>
          <w:rFonts w:eastAsiaTheme="minorEastAsia" w:hint="eastAsia"/>
          <w:lang w:eastAsia="ja-JP"/>
        </w:rPr>
        <w:t xml:space="preserve"> </w:t>
      </w:r>
      <w:r>
        <w:rPr>
          <w:rFonts w:eastAsiaTheme="minorEastAsia" w:hint="eastAsia"/>
          <w:lang w:eastAsia="ja-JP"/>
        </w:rPr>
        <w:t>also evaluated.</w:t>
      </w:r>
      <w:r w:rsidR="00FB4E69" w:rsidDel="00FB4E69">
        <w:rPr>
          <w:rFonts w:eastAsiaTheme="minorEastAsia" w:hint="eastAsia"/>
          <w:lang w:eastAsia="ja-JP"/>
        </w:rPr>
        <w:t xml:space="preserve"> </w:t>
      </w:r>
    </w:p>
    <w:tbl>
      <w:tblPr>
        <w:tblStyle w:val="afb"/>
        <w:tblW w:w="0" w:type="auto"/>
        <w:jc w:val="center"/>
        <w:tblLook w:val="04A0" w:firstRow="1" w:lastRow="0" w:firstColumn="1" w:lastColumn="0" w:noHBand="0" w:noVBand="1"/>
      </w:tblPr>
      <w:tblGrid>
        <w:gridCol w:w="3227"/>
        <w:gridCol w:w="2693"/>
        <w:gridCol w:w="2286"/>
      </w:tblGrid>
      <w:tr w:rsidR="002C3DD0" w:rsidTr="003816E1">
        <w:trPr>
          <w:trHeight w:val="43"/>
          <w:jc w:val="center"/>
        </w:trPr>
        <w:tc>
          <w:tcPr>
            <w:tcW w:w="3227" w:type="dxa"/>
          </w:tcPr>
          <w:p w:rsidR="002C3DD0" w:rsidRDefault="00CB1BF2" w:rsidP="003816E1">
            <w:pPr>
              <w:pStyle w:val="TAL"/>
              <w:rPr>
                <w:lang w:eastAsia="ja-JP"/>
              </w:rPr>
            </w:pPr>
            <w:r>
              <w:rPr>
                <w:rFonts w:hint="eastAsia"/>
                <w:lang w:eastAsia="ja-JP"/>
              </w:rPr>
              <w:t>sTTI length</w:t>
            </w:r>
          </w:p>
        </w:tc>
        <w:tc>
          <w:tcPr>
            <w:tcW w:w="2693" w:type="dxa"/>
          </w:tcPr>
          <w:p w:rsidR="002C3DD0" w:rsidRDefault="002C3DD0" w:rsidP="003816E1">
            <w:pPr>
              <w:pStyle w:val="TAL"/>
              <w:rPr>
                <w:lang w:eastAsia="ja-JP"/>
              </w:rPr>
            </w:pPr>
            <w:r>
              <w:rPr>
                <w:rFonts w:hint="eastAsia"/>
                <w:lang w:eastAsia="ja-JP"/>
              </w:rPr>
              <w:t>DL HARQ RTT</w:t>
            </w:r>
          </w:p>
        </w:tc>
        <w:tc>
          <w:tcPr>
            <w:tcW w:w="2286" w:type="dxa"/>
          </w:tcPr>
          <w:p w:rsidR="002C3DD0" w:rsidRDefault="002C3DD0" w:rsidP="003816E1">
            <w:pPr>
              <w:pStyle w:val="TAL"/>
              <w:rPr>
                <w:lang w:eastAsia="ja-JP"/>
              </w:rPr>
            </w:pPr>
            <w:r>
              <w:rPr>
                <w:rFonts w:hint="eastAsia"/>
                <w:lang w:eastAsia="ja-JP"/>
              </w:rPr>
              <w:t>TCP ACK delay</w:t>
            </w:r>
          </w:p>
        </w:tc>
      </w:tr>
      <w:tr w:rsidR="002C3DD0" w:rsidTr="003816E1">
        <w:trPr>
          <w:trHeight w:val="43"/>
          <w:jc w:val="center"/>
        </w:trPr>
        <w:tc>
          <w:tcPr>
            <w:tcW w:w="3227" w:type="dxa"/>
          </w:tcPr>
          <w:p w:rsidR="002C3DD0" w:rsidRDefault="002C3DD0" w:rsidP="003816E1">
            <w:pPr>
              <w:pStyle w:val="TAL"/>
              <w:rPr>
                <w:lang w:eastAsia="ja-JP"/>
              </w:rPr>
            </w:pPr>
            <w:r>
              <w:rPr>
                <w:rFonts w:hint="eastAsia"/>
                <w:lang w:eastAsia="ja-JP"/>
              </w:rPr>
              <w:t>14</w:t>
            </w:r>
            <w:r w:rsidR="00CB1BF2">
              <w:rPr>
                <w:rFonts w:hint="eastAsia"/>
                <w:lang w:eastAsia="ja-JP"/>
              </w:rPr>
              <w:t xml:space="preserve"> OFDM symbols</w:t>
            </w:r>
          </w:p>
        </w:tc>
        <w:tc>
          <w:tcPr>
            <w:tcW w:w="2693" w:type="dxa"/>
          </w:tcPr>
          <w:p w:rsidR="002C3DD0" w:rsidRDefault="002C3DD0" w:rsidP="003816E1">
            <w:pPr>
              <w:pStyle w:val="TAL"/>
              <w:rPr>
                <w:lang w:eastAsia="ja-JP"/>
              </w:rPr>
            </w:pPr>
            <w:r>
              <w:rPr>
                <w:rFonts w:hint="eastAsia"/>
                <w:lang w:eastAsia="ja-JP"/>
              </w:rPr>
              <w:t xml:space="preserve">8 </w:t>
            </w:r>
            <w:proofErr w:type="spellStart"/>
            <w:r>
              <w:rPr>
                <w:rFonts w:hint="eastAsia"/>
                <w:lang w:eastAsia="ja-JP"/>
              </w:rPr>
              <w:t>sTTIs</w:t>
            </w:r>
            <w:proofErr w:type="spellEnd"/>
            <w:r>
              <w:rPr>
                <w:rFonts w:hint="eastAsia"/>
                <w:lang w:eastAsia="ja-JP"/>
              </w:rPr>
              <w:t xml:space="preserve"> (8 </w:t>
            </w:r>
            <w:proofErr w:type="spellStart"/>
            <w:r>
              <w:rPr>
                <w:rFonts w:hint="eastAsia"/>
                <w:lang w:eastAsia="ja-JP"/>
              </w:rPr>
              <w:t>msec</w:t>
            </w:r>
            <w:proofErr w:type="spellEnd"/>
            <w:r>
              <w:rPr>
                <w:rFonts w:hint="eastAsia"/>
                <w:lang w:eastAsia="ja-JP"/>
              </w:rPr>
              <w:t>)</w:t>
            </w:r>
          </w:p>
        </w:tc>
        <w:tc>
          <w:tcPr>
            <w:tcW w:w="2286" w:type="dxa"/>
          </w:tcPr>
          <w:p w:rsidR="002C3DD0" w:rsidRDefault="002C3DD0" w:rsidP="003816E1">
            <w:pPr>
              <w:pStyle w:val="TAL"/>
              <w:rPr>
                <w:lang w:eastAsia="ja-JP"/>
              </w:rPr>
            </w:pPr>
            <w:r>
              <w:rPr>
                <w:rFonts w:hint="eastAsia"/>
                <w:lang w:eastAsia="ja-JP"/>
              </w:rPr>
              <w:t xml:space="preserve">13 </w:t>
            </w:r>
            <w:proofErr w:type="spellStart"/>
            <w:r>
              <w:rPr>
                <w:rFonts w:hint="eastAsia"/>
                <w:lang w:eastAsia="ja-JP"/>
              </w:rPr>
              <w:t>sTTIs</w:t>
            </w:r>
            <w:proofErr w:type="spellEnd"/>
            <w:r>
              <w:rPr>
                <w:rFonts w:hint="eastAsia"/>
                <w:lang w:eastAsia="ja-JP"/>
              </w:rPr>
              <w:t xml:space="preserve"> (13 </w:t>
            </w:r>
            <w:proofErr w:type="spellStart"/>
            <w:r>
              <w:rPr>
                <w:rFonts w:hint="eastAsia"/>
                <w:lang w:eastAsia="ja-JP"/>
              </w:rPr>
              <w:t>msec</w:t>
            </w:r>
            <w:proofErr w:type="spellEnd"/>
            <w:r>
              <w:rPr>
                <w:rFonts w:hint="eastAsia"/>
                <w:lang w:eastAsia="ja-JP"/>
              </w:rPr>
              <w:t>)</w:t>
            </w:r>
          </w:p>
        </w:tc>
      </w:tr>
      <w:tr w:rsidR="002C3DD0" w:rsidTr="003816E1">
        <w:trPr>
          <w:trHeight w:val="43"/>
          <w:jc w:val="center"/>
        </w:trPr>
        <w:tc>
          <w:tcPr>
            <w:tcW w:w="3227" w:type="dxa"/>
          </w:tcPr>
          <w:p w:rsidR="002C3DD0" w:rsidRDefault="008D45C0" w:rsidP="003816E1">
            <w:pPr>
              <w:pStyle w:val="TAL"/>
              <w:rPr>
                <w:lang w:eastAsia="ja-JP"/>
              </w:rPr>
            </w:pPr>
            <w:r>
              <w:rPr>
                <w:rFonts w:hint="eastAsia"/>
                <w:lang w:eastAsia="ja-JP"/>
              </w:rPr>
              <w:t>1 slot</w:t>
            </w:r>
          </w:p>
        </w:tc>
        <w:tc>
          <w:tcPr>
            <w:tcW w:w="2693" w:type="dxa"/>
          </w:tcPr>
          <w:p w:rsidR="002C3DD0" w:rsidRDefault="002C3DD0" w:rsidP="003816E1">
            <w:pPr>
              <w:pStyle w:val="TAL"/>
              <w:rPr>
                <w:lang w:eastAsia="ja-JP"/>
              </w:rPr>
            </w:pPr>
            <w:r>
              <w:rPr>
                <w:rFonts w:hint="eastAsia"/>
                <w:lang w:eastAsia="ja-JP"/>
              </w:rPr>
              <w:t xml:space="preserve">8 </w:t>
            </w:r>
            <w:proofErr w:type="spellStart"/>
            <w:r>
              <w:rPr>
                <w:rFonts w:hint="eastAsia"/>
                <w:lang w:eastAsia="ja-JP"/>
              </w:rPr>
              <w:t>sTTIs</w:t>
            </w:r>
            <w:proofErr w:type="spellEnd"/>
            <w:r>
              <w:rPr>
                <w:rFonts w:hint="eastAsia"/>
                <w:lang w:eastAsia="ja-JP"/>
              </w:rPr>
              <w:t xml:space="preserve">(4 </w:t>
            </w:r>
            <w:proofErr w:type="spellStart"/>
            <w:r>
              <w:rPr>
                <w:rFonts w:hint="eastAsia"/>
                <w:lang w:eastAsia="ja-JP"/>
              </w:rPr>
              <w:t>msec</w:t>
            </w:r>
            <w:proofErr w:type="spellEnd"/>
            <w:r>
              <w:rPr>
                <w:rFonts w:hint="eastAsia"/>
                <w:lang w:eastAsia="ja-JP"/>
              </w:rPr>
              <w:t>)</w:t>
            </w:r>
          </w:p>
        </w:tc>
        <w:tc>
          <w:tcPr>
            <w:tcW w:w="2286" w:type="dxa"/>
          </w:tcPr>
          <w:p w:rsidR="002C3DD0" w:rsidRDefault="002C3DD0" w:rsidP="003816E1">
            <w:pPr>
              <w:pStyle w:val="TAL"/>
              <w:rPr>
                <w:lang w:eastAsia="ja-JP"/>
              </w:rPr>
            </w:pPr>
            <w:r>
              <w:rPr>
                <w:rFonts w:hint="eastAsia"/>
                <w:lang w:eastAsia="ja-JP"/>
              </w:rPr>
              <w:t xml:space="preserve">13 </w:t>
            </w:r>
            <w:proofErr w:type="spellStart"/>
            <w:r>
              <w:rPr>
                <w:rFonts w:hint="eastAsia"/>
                <w:lang w:eastAsia="ja-JP"/>
              </w:rPr>
              <w:t>sTTIs</w:t>
            </w:r>
            <w:proofErr w:type="spellEnd"/>
            <w:r>
              <w:rPr>
                <w:rFonts w:hint="eastAsia"/>
                <w:lang w:eastAsia="ja-JP"/>
              </w:rPr>
              <w:t xml:space="preserve"> (7.5 </w:t>
            </w:r>
            <w:proofErr w:type="spellStart"/>
            <w:r>
              <w:rPr>
                <w:rFonts w:hint="eastAsia"/>
                <w:lang w:eastAsia="ja-JP"/>
              </w:rPr>
              <w:t>msec</w:t>
            </w:r>
            <w:proofErr w:type="spellEnd"/>
            <w:r>
              <w:rPr>
                <w:rFonts w:hint="eastAsia"/>
                <w:lang w:eastAsia="ja-JP"/>
              </w:rPr>
              <w:t>)</w:t>
            </w:r>
          </w:p>
        </w:tc>
      </w:tr>
      <w:tr w:rsidR="002C3DD0" w:rsidTr="003816E1">
        <w:trPr>
          <w:trHeight w:val="43"/>
          <w:jc w:val="center"/>
        </w:trPr>
        <w:tc>
          <w:tcPr>
            <w:tcW w:w="3227" w:type="dxa"/>
          </w:tcPr>
          <w:p w:rsidR="002C3DD0" w:rsidRDefault="002C3DD0" w:rsidP="003816E1">
            <w:pPr>
              <w:pStyle w:val="TAL"/>
              <w:rPr>
                <w:lang w:eastAsia="ja-JP"/>
              </w:rPr>
            </w:pPr>
            <w:r>
              <w:rPr>
                <w:rFonts w:hint="eastAsia"/>
                <w:lang w:eastAsia="ja-JP"/>
              </w:rPr>
              <w:t>2</w:t>
            </w:r>
            <w:r w:rsidR="00CB1BF2">
              <w:rPr>
                <w:rFonts w:hint="eastAsia"/>
                <w:lang w:eastAsia="ja-JP"/>
              </w:rPr>
              <w:t xml:space="preserve"> OFDM symbols</w:t>
            </w:r>
          </w:p>
        </w:tc>
        <w:tc>
          <w:tcPr>
            <w:tcW w:w="2693" w:type="dxa"/>
          </w:tcPr>
          <w:p w:rsidR="002C3DD0" w:rsidRDefault="002C3DD0" w:rsidP="003816E1">
            <w:pPr>
              <w:pStyle w:val="TAL"/>
              <w:rPr>
                <w:lang w:eastAsia="ja-JP"/>
              </w:rPr>
            </w:pPr>
            <w:r>
              <w:rPr>
                <w:rFonts w:hint="eastAsia"/>
                <w:lang w:eastAsia="ja-JP"/>
              </w:rPr>
              <w:t xml:space="preserve">8 </w:t>
            </w:r>
            <w:proofErr w:type="spellStart"/>
            <w:r>
              <w:rPr>
                <w:rFonts w:hint="eastAsia"/>
                <w:lang w:eastAsia="ja-JP"/>
              </w:rPr>
              <w:t>sTTIs</w:t>
            </w:r>
            <w:proofErr w:type="spellEnd"/>
            <w:r>
              <w:rPr>
                <w:rFonts w:hint="eastAsia"/>
                <w:lang w:eastAsia="ja-JP"/>
              </w:rPr>
              <w:t xml:space="preserve"> (1.14 </w:t>
            </w:r>
            <w:proofErr w:type="spellStart"/>
            <w:r>
              <w:rPr>
                <w:rFonts w:hint="eastAsia"/>
                <w:lang w:eastAsia="ja-JP"/>
              </w:rPr>
              <w:t>msec</w:t>
            </w:r>
            <w:proofErr w:type="spellEnd"/>
            <w:r>
              <w:rPr>
                <w:rFonts w:hint="eastAsia"/>
                <w:lang w:eastAsia="ja-JP"/>
              </w:rPr>
              <w:t>)</w:t>
            </w:r>
          </w:p>
        </w:tc>
        <w:tc>
          <w:tcPr>
            <w:tcW w:w="2286" w:type="dxa"/>
          </w:tcPr>
          <w:p w:rsidR="002C3DD0" w:rsidRDefault="002C3DD0" w:rsidP="003816E1">
            <w:pPr>
              <w:pStyle w:val="TAL"/>
              <w:rPr>
                <w:lang w:eastAsia="ja-JP"/>
              </w:rPr>
            </w:pPr>
            <w:r>
              <w:rPr>
                <w:rFonts w:hint="eastAsia"/>
                <w:lang w:eastAsia="ja-JP"/>
              </w:rPr>
              <w:t xml:space="preserve">13 </w:t>
            </w:r>
            <w:proofErr w:type="spellStart"/>
            <w:r>
              <w:rPr>
                <w:rFonts w:hint="eastAsia"/>
                <w:lang w:eastAsia="ja-JP"/>
              </w:rPr>
              <w:t>sTTIs</w:t>
            </w:r>
            <w:proofErr w:type="spellEnd"/>
            <w:r>
              <w:rPr>
                <w:rFonts w:hint="eastAsia"/>
                <w:lang w:eastAsia="ja-JP"/>
              </w:rPr>
              <w:t xml:space="preserve"> (1.86 </w:t>
            </w:r>
            <w:proofErr w:type="spellStart"/>
            <w:r>
              <w:rPr>
                <w:rFonts w:hint="eastAsia"/>
                <w:lang w:eastAsia="ja-JP"/>
              </w:rPr>
              <w:t>msec</w:t>
            </w:r>
            <w:proofErr w:type="spellEnd"/>
            <w:r>
              <w:rPr>
                <w:rFonts w:hint="eastAsia"/>
                <w:lang w:eastAsia="ja-JP"/>
              </w:rPr>
              <w:t>)</w:t>
            </w:r>
          </w:p>
        </w:tc>
      </w:tr>
    </w:tbl>
    <w:p w:rsidR="002C3DD0" w:rsidRPr="00B30BAA" w:rsidRDefault="002C3DD0" w:rsidP="003816E1">
      <w:pPr>
        <w:jc w:val="center"/>
        <w:rPr>
          <w:lang w:eastAsia="ja-JP"/>
        </w:rPr>
      </w:pPr>
    </w:p>
    <w:p w:rsidR="009A5888" w:rsidRDefault="00F414B4" w:rsidP="00D5057E">
      <w:pPr>
        <w:rPr>
          <w:lang w:eastAsia="ja-JP"/>
        </w:rPr>
      </w:pPr>
      <w:r>
        <w:rPr>
          <w:rFonts w:hint="eastAsia"/>
          <w:lang w:eastAsia="ja-JP"/>
        </w:rPr>
        <w:t>The other evaluation assumptions are listed in Annex 1.</w:t>
      </w:r>
    </w:p>
    <w:p w:rsidR="000F3E31" w:rsidRDefault="008F1954" w:rsidP="00D5057E">
      <w:pPr>
        <w:rPr>
          <w:lang w:eastAsia="ja-JP"/>
        </w:rPr>
      </w:pPr>
      <w:r>
        <w:rPr>
          <w:rFonts w:hint="eastAsia"/>
          <w:lang w:eastAsia="ja-JP"/>
        </w:rPr>
        <w:t xml:space="preserve">The files size =100kbits </w:t>
      </w:r>
      <w:r w:rsidR="00254B61">
        <w:rPr>
          <w:rFonts w:hint="eastAsia"/>
          <w:lang w:eastAsia="ja-JP"/>
        </w:rPr>
        <w:t xml:space="preserve">and 500kbytes </w:t>
      </w:r>
      <w:r>
        <w:rPr>
          <w:rFonts w:hint="eastAsia"/>
          <w:lang w:eastAsia="ja-JP"/>
        </w:rPr>
        <w:t xml:space="preserve">with RU 20%, 60 % are shown in </w:t>
      </w:r>
      <w:r>
        <w:rPr>
          <w:lang w:eastAsia="ja-JP"/>
        </w:rPr>
        <w:fldChar w:fldCharType="begin"/>
      </w:r>
      <w:r>
        <w:rPr>
          <w:lang w:eastAsia="ja-JP"/>
        </w:rPr>
        <w:instrText xml:space="preserve"> </w:instrText>
      </w:r>
      <w:r>
        <w:rPr>
          <w:rFonts w:hint="eastAsia"/>
          <w:lang w:eastAsia="ja-JP"/>
        </w:rPr>
        <w:instrText>REF _Ref446605129 \h</w:instrText>
      </w:r>
      <w:r>
        <w:rPr>
          <w:lang w:eastAsia="ja-JP"/>
        </w:rPr>
        <w:instrText xml:space="preserve"> </w:instrText>
      </w:r>
      <w:r>
        <w:rPr>
          <w:lang w:eastAsia="ja-JP"/>
        </w:rPr>
      </w:r>
      <w:r>
        <w:rPr>
          <w:lang w:eastAsia="ja-JP"/>
        </w:rPr>
        <w:fldChar w:fldCharType="separate"/>
      </w:r>
      <w:r w:rsidR="002D50A9">
        <w:t xml:space="preserve">Table </w:t>
      </w:r>
      <w:r w:rsidR="002D50A9">
        <w:rPr>
          <w:noProof/>
        </w:rPr>
        <w:t>1</w:t>
      </w:r>
      <w:r>
        <w:rPr>
          <w:lang w:eastAsia="ja-JP"/>
        </w:rPr>
        <w:fldChar w:fldCharType="end"/>
      </w:r>
      <w:r w:rsidR="00254B61">
        <w:rPr>
          <w:rFonts w:hint="eastAsia"/>
          <w:lang w:eastAsia="ja-JP"/>
        </w:rPr>
        <w:t xml:space="preserve"> and</w:t>
      </w:r>
      <w:r w:rsidR="002D50A9">
        <w:rPr>
          <w:rFonts w:hint="eastAsia"/>
          <w:lang w:eastAsia="ja-JP"/>
        </w:rPr>
        <w:t xml:space="preserve"> </w:t>
      </w:r>
      <w:r w:rsidR="002D50A9">
        <w:rPr>
          <w:lang w:eastAsia="ja-JP"/>
        </w:rPr>
        <w:fldChar w:fldCharType="begin"/>
      </w:r>
      <w:r w:rsidR="002D50A9">
        <w:rPr>
          <w:lang w:eastAsia="ja-JP"/>
        </w:rPr>
        <w:instrText xml:space="preserve"> </w:instrText>
      </w:r>
      <w:r w:rsidR="002D50A9">
        <w:rPr>
          <w:rFonts w:hint="eastAsia"/>
          <w:lang w:eastAsia="ja-JP"/>
        </w:rPr>
        <w:instrText>REF _Ref446600541 \h</w:instrText>
      </w:r>
      <w:r w:rsidR="002D50A9">
        <w:rPr>
          <w:lang w:eastAsia="ja-JP"/>
        </w:rPr>
        <w:instrText xml:space="preserve"> </w:instrText>
      </w:r>
      <w:r w:rsidR="002D50A9">
        <w:rPr>
          <w:lang w:eastAsia="ja-JP"/>
        </w:rPr>
      </w:r>
      <w:r w:rsidR="002D50A9">
        <w:rPr>
          <w:lang w:eastAsia="ja-JP"/>
        </w:rPr>
        <w:fldChar w:fldCharType="separate"/>
      </w:r>
      <w:r w:rsidR="002D50A9" w:rsidRPr="00F414B4">
        <w:t xml:space="preserve">Table </w:t>
      </w:r>
      <w:r w:rsidR="002D50A9">
        <w:rPr>
          <w:noProof/>
        </w:rPr>
        <w:t>2</w:t>
      </w:r>
      <w:r w:rsidR="002D50A9">
        <w:rPr>
          <w:lang w:eastAsia="ja-JP"/>
        </w:rPr>
        <w:fldChar w:fldCharType="end"/>
      </w:r>
      <w:r>
        <w:rPr>
          <w:rFonts w:hint="eastAsia"/>
          <w:lang w:eastAsia="ja-JP"/>
        </w:rPr>
        <w:t xml:space="preserve">. </w:t>
      </w:r>
    </w:p>
    <w:p w:rsidR="000B5410" w:rsidRDefault="000B5410" w:rsidP="008F1954">
      <w:pPr>
        <w:rPr>
          <w:lang w:eastAsia="ja-JP"/>
        </w:rPr>
      </w:pPr>
    </w:p>
    <w:p w:rsidR="008F1954" w:rsidRDefault="008F1954" w:rsidP="004916D8">
      <w:pPr>
        <w:jc w:val="center"/>
        <w:rPr>
          <w:lang w:eastAsia="ja-JP"/>
        </w:rPr>
      </w:pPr>
      <w:bookmarkStart w:id="3" w:name="_Ref446605129"/>
      <w:r>
        <w:t xml:space="preserve">Table </w:t>
      </w:r>
      <w:r>
        <w:fldChar w:fldCharType="begin"/>
      </w:r>
      <w:r>
        <w:instrText xml:space="preserve"> SEQ Table \* ARABIC </w:instrText>
      </w:r>
      <w:r>
        <w:fldChar w:fldCharType="separate"/>
      </w:r>
      <w:r w:rsidR="002D50A9">
        <w:rPr>
          <w:noProof/>
        </w:rPr>
        <w:t>1</w:t>
      </w:r>
      <w:r>
        <w:fldChar w:fldCharType="end"/>
      </w:r>
      <w:bookmarkEnd w:id="3"/>
      <w:r>
        <w:rPr>
          <w:lang w:eastAsia="ja-JP"/>
        </w:rPr>
        <w:t xml:space="preserve">  Evaluation Results for small file size (100kbits/file)</w:t>
      </w:r>
    </w:p>
    <w:p w:rsidR="00254B61" w:rsidRDefault="00254B61" w:rsidP="004916D8">
      <w:pPr>
        <w:jc w:val="center"/>
        <w:rPr>
          <w:lang w:eastAsia="ja-JP"/>
        </w:rPr>
      </w:pPr>
      <w:r>
        <w:rPr>
          <w:lang w:eastAsia="ja-JP"/>
        </w:rPr>
        <w:t>(a) Low load case</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15"/>
        <w:gridCol w:w="889"/>
        <w:gridCol w:w="854"/>
        <w:gridCol w:w="856"/>
        <w:gridCol w:w="856"/>
        <w:gridCol w:w="856"/>
        <w:gridCol w:w="839"/>
        <w:gridCol w:w="848"/>
        <w:gridCol w:w="856"/>
        <w:gridCol w:w="1027"/>
        <w:gridCol w:w="809"/>
      </w:tblGrid>
      <w:tr w:rsidR="008F1954" w:rsidRPr="004916D8" w:rsidTr="00B30BAA">
        <w:trPr>
          <w:trHeight w:val="264"/>
        </w:trPr>
        <w:tc>
          <w:tcPr>
            <w:tcW w:w="657"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Number of OFDM Symbols</w:t>
            </w:r>
          </w:p>
        </w:tc>
        <w:tc>
          <w:tcPr>
            <w:tcW w:w="444"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System</w:t>
            </w:r>
          </w:p>
          <w:p w:rsidR="008F1954" w:rsidRPr="00B705F5" w:rsidRDefault="008F1954" w:rsidP="00B705F5">
            <w:pPr>
              <w:pStyle w:val="TAC"/>
              <w:rPr>
                <w:lang w:val="en-US" w:eastAsia="ja-JP"/>
              </w:rPr>
            </w:pPr>
            <w:r w:rsidRPr="00B705F5">
              <w:rPr>
                <w:lang w:val="en-US" w:eastAsia="ja-JP"/>
              </w:rPr>
              <w:t>TP</w:t>
            </w:r>
          </w:p>
          <w:p w:rsidR="008F1954" w:rsidRPr="00B705F5" w:rsidRDefault="008F1954" w:rsidP="00B705F5">
            <w:pPr>
              <w:pStyle w:val="TAC"/>
              <w:rPr>
                <w:lang w:val="en-US" w:eastAsia="ja-JP"/>
              </w:rPr>
            </w:pPr>
            <w:r w:rsidRPr="00B705F5">
              <w:rPr>
                <w:lang w:val="en-US" w:eastAsia="ja-JP"/>
              </w:rPr>
              <w:t>[Mbps]</w:t>
            </w:r>
          </w:p>
        </w:tc>
        <w:tc>
          <w:tcPr>
            <w:tcW w:w="427"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Mean</w:t>
            </w:r>
          </w:p>
          <w:p w:rsidR="008F1954" w:rsidRPr="00B705F5" w:rsidRDefault="008F1954" w:rsidP="00B705F5">
            <w:pPr>
              <w:pStyle w:val="TAC"/>
              <w:rPr>
                <w:lang w:val="en-US" w:eastAsia="ja-JP"/>
              </w:rPr>
            </w:pPr>
            <w:r w:rsidRPr="00B705F5">
              <w:rPr>
                <w:lang w:val="en-US" w:eastAsia="ja-JP"/>
              </w:rPr>
              <w:t>User TP</w:t>
            </w:r>
          </w:p>
          <w:p w:rsidR="008F1954" w:rsidRPr="00B705F5" w:rsidRDefault="008F1954" w:rsidP="00B705F5">
            <w:pPr>
              <w:pStyle w:val="TAC"/>
              <w:rPr>
                <w:lang w:val="en-US" w:eastAsia="ja-JP"/>
              </w:rPr>
            </w:pPr>
            <w:r w:rsidRPr="00B705F5">
              <w:rPr>
                <w:lang w:val="en-US" w:eastAsia="ja-JP"/>
              </w:rPr>
              <w:t>[Mbps]</w:t>
            </w:r>
          </w:p>
        </w:tc>
        <w:tc>
          <w:tcPr>
            <w:tcW w:w="428"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 xml:space="preserve">95% </w:t>
            </w:r>
          </w:p>
          <w:p w:rsidR="008F1954" w:rsidRPr="00B705F5" w:rsidRDefault="008F1954" w:rsidP="00B705F5">
            <w:pPr>
              <w:pStyle w:val="TAC"/>
              <w:rPr>
                <w:lang w:val="en-US" w:eastAsia="ja-JP"/>
              </w:rPr>
            </w:pPr>
            <w:r w:rsidRPr="00B705F5">
              <w:rPr>
                <w:lang w:val="en-US" w:eastAsia="ja-JP"/>
              </w:rPr>
              <w:t>User TP</w:t>
            </w:r>
          </w:p>
          <w:p w:rsidR="008F1954" w:rsidRPr="00B705F5" w:rsidRDefault="008F1954" w:rsidP="00B705F5">
            <w:pPr>
              <w:pStyle w:val="TAC"/>
              <w:rPr>
                <w:lang w:val="en-US" w:eastAsia="ja-JP"/>
              </w:rPr>
            </w:pPr>
            <w:r w:rsidRPr="00B705F5">
              <w:rPr>
                <w:lang w:val="en-US" w:eastAsia="ja-JP"/>
              </w:rPr>
              <w:t>[Mbps]</w:t>
            </w:r>
          </w:p>
        </w:tc>
        <w:tc>
          <w:tcPr>
            <w:tcW w:w="428"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 xml:space="preserve">50% </w:t>
            </w:r>
          </w:p>
          <w:p w:rsidR="008F1954" w:rsidRPr="00B705F5" w:rsidRDefault="008F1954" w:rsidP="00B705F5">
            <w:pPr>
              <w:pStyle w:val="TAC"/>
              <w:rPr>
                <w:lang w:val="en-US" w:eastAsia="ja-JP"/>
              </w:rPr>
            </w:pPr>
            <w:r w:rsidRPr="00B705F5">
              <w:rPr>
                <w:lang w:val="en-US" w:eastAsia="ja-JP"/>
              </w:rPr>
              <w:t>User TP</w:t>
            </w:r>
          </w:p>
          <w:p w:rsidR="008F1954" w:rsidRPr="00B705F5" w:rsidRDefault="008F1954" w:rsidP="00B705F5">
            <w:pPr>
              <w:pStyle w:val="TAC"/>
              <w:rPr>
                <w:lang w:val="en-US" w:eastAsia="ja-JP"/>
              </w:rPr>
            </w:pPr>
            <w:r w:rsidRPr="00B705F5">
              <w:rPr>
                <w:lang w:val="en-US" w:eastAsia="ja-JP"/>
              </w:rPr>
              <w:t>[Mbps]</w:t>
            </w:r>
          </w:p>
        </w:tc>
        <w:tc>
          <w:tcPr>
            <w:tcW w:w="428"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 xml:space="preserve">5% </w:t>
            </w:r>
          </w:p>
          <w:p w:rsidR="008F1954" w:rsidRPr="00B705F5" w:rsidRDefault="008F1954" w:rsidP="00B705F5">
            <w:pPr>
              <w:pStyle w:val="TAC"/>
              <w:rPr>
                <w:lang w:val="en-US" w:eastAsia="ja-JP"/>
              </w:rPr>
            </w:pPr>
            <w:r w:rsidRPr="00B705F5">
              <w:rPr>
                <w:lang w:val="en-US" w:eastAsia="ja-JP"/>
              </w:rPr>
              <w:t>User TP</w:t>
            </w:r>
          </w:p>
          <w:p w:rsidR="008F1954" w:rsidRPr="00B705F5" w:rsidRDefault="008F1954" w:rsidP="00B705F5">
            <w:pPr>
              <w:pStyle w:val="TAC"/>
              <w:rPr>
                <w:lang w:val="en-US" w:eastAsia="ja-JP"/>
              </w:rPr>
            </w:pPr>
            <w:r w:rsidRPr="00B705F5">
              <w:rPr>
                <w:lang w:val="en-US" w:eastAsia="ja-JP"/>
              </w:rPr>
              <w:t>[Mbps]</w:t>
            </w:r>
          </w:p>
        </w:tc>
        <w:tc>
          <w:tcPr>
            <w:tcW w:w="419"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Mean</w:t>
            </w:r>
          </w:p>
          <w:p w:rsidR="008F1954" w:rsidRPr="00B705F5" w:rsidRDefault="008F1954" w:rsidP="00B705F5">
            <w:pPr>
              <w:pStyle w:val="TAC"/>
              <w:rPr>
                <w:lang w:val="en-US" w:eastAsia="ja-JP"/>
              </w:rPr>
            </w:pPr>
            <w:r w:rsidRPr="00B705F5">
              <w:rPr>
                <w:lang w:val="en-US" w:eastAsia="ja-JP"/>
              </w:rPr>
              <w:t xml:space="preserve">Packet </w:t>
            </w:r>
          </w:p>
          <w:p w:rsidR="008F1954" w:rsidRPr="00B705F5" w:rsidRDefault="008F1954" w:rsidP="00B705F5">
            <w:pPr>
              <w:pStyle w:val="TAC"/>
              <w:rPr>
                <w:lang w:val="en-US" w:eastAsia="ja-JP"/>
              </w:rPr>
            </w:pPr>
            <w:r w:rsidRPr="00B705F5">
              <w:rPr>
                <w:lang w:val="en-US" w:eastAsia="ja-JP"/>
              </w:rPr>
              <w:t>Delay</w:t>
            </w:r>
          </w:p>
          <w:p w:rsidR="008F1954" w:rsidRPr="00B705F5" w:rsidRDefault="008F1954" w:rsidP="00B705F5">
            <w:pPr>
              <w:pStyle w:val="TAC"/>
              <w:rPr>
                <w:lang w:val="en-US" w:eastAsia="ja-JP"/>
              </w:rPr>
            </w:pPr>
            <w:r w:rsidRPr="00B705F5">
              <w:rPr>
                <w:lang w:val="en-US" w:eastAsia="ja-JP"/>
              </w:rPr>
              <w:t>[</w:t>
            </w:r>
            <w:proofErr w:type="spellStart"/>
            <w:r w:rsidRPr="00B705F5">
              <w:rPr>
                <w:lang w:val="en-US" w:eastAsia="ja-JP"/>
              </w:rPr>
              <w:t>ms</w:t>
            </w:r>
            <w:proofErr w:type="spellEnd"/>
            <w:r w:rsidRPr="00B705F5">
              <w:rPr>
                <w:lang w:val="en-US" w:eastAsia="ja-JP"/>
              </w:rPr>
              <w:t>]</w:t>
            </w:r>
          </w:p>
        </w:tc>
        <w:tc>
          <w:tcPr>
            <w:tcW w:w="424"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95%</w:t>
            </w:r>
          </w:p>
          <w:p w:rsidR="008F1954" w:rsidRPr="00B705F5" w:rsidRDefault="008F1954" w:rsidP="00B705F5">
            <w:pPr>
              <w:pStyle w:val="TAC"/>
              <w:rPr>
                <w:lang w:val="en-US" w:eastAsia="ja-JP"/>
              </w:rPr>
            </w:pPr>
            <w:r w:rsidRPr="00B705F5">
              <w:rPr>
                <w:lang w:val="en-US" w:eastAsia="ja-JP"/>
              </w:rPr>
              <w:t xml:space="preserve">Packet </w:t>
            </w:r>
          </w:p>
          <w:p w:rsidR="008F1954" w:rsidRPr="00B705F5" w:rsidRDefault="008F1954" w:rsidP="00B705F5">
            <w:pPr>
              <w:pStyle w:val="TAC"/>
              <w:rPr>
                <w:lang w:val="en-US" w:eastAsia="ja-JP"/>
              </w:rPr>
            </w:pPr>
            <w:r w:rsidRPr="00B705F5">
              <w:rPr>
                <w:lang w:val="en-US" w:eastAsia="ja-JP"/>
              </w:rPr>
              <w:t>Delay</w:t>
            </w:r>
          </w:p>
          <w:p w:rsidR="008F1954" w:rsidRPr="00B705F5" w:rsidRDefault="008F1954" w:rsidP="00B705F5">
            <w:pPr>
              <w:pStyle w:val="TAC"/>
              <w:rPr>
                <w:lang w:val="en-US" w:eastAsia="ja-JP"/>
              </w:rPr>
            </w:pPr>
            <w:r w:rsidRPr="00B705F5">
              <w:rPr>
                <w:lang w:val="en-US" w:eastAsia="ja-JP"/>
              </w:rPr>
              <w:t>[</w:t>
            </w:r>
            <w:proofErr w:type="spellStart"/>
            <w:r w:rsidRPr="00B705F5">
              <w:rPr>
                <w:lang w:val="en-US" w:eastAsia="ja-JP"/>
              </w:rPr>
              <w:t>ms</w:t>
            </w:r>
            <w:proofErr w:type="spellEnd"/>
            <w:r w:rsidRPr="00B705F5">
              <w:rPr>
                <w:lang w:val="en-US" w:eastAsia="ja-JP"/>
              </w:rPr>
              <w:t>]</w:t>
            </w:r>
          </w:p>
        </w:tc>
        <w:tc>
          <w:tcPr>
            <w:tcW w:w="428"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50%</w:t>
            </w:r>
          </w:p>
          <w:p w:rsidR="008F1954" w:rsidRPr="00B705F5" w:rsidRDefault="008F1954" w:rsidP="00B705F5">
            <w:pPr>
              <w:pStyle w:val="TAC"/>
              <w:rPr>
                <w:lang w:val="en-US" w:eastAsia="ja-JP"/>
              </w:rPr>
            </w:pPr>
            <w:r w:rsidRPr="00B705F5">
              <w:rPr>
                <w:lang w:val="en-US" w:eastAsia="ja-JP"/>
              </w:rPr>
              <w:t xml:space="preserve">Packet </w:t>
            </w:r>
          </w:p>
          <w:p w:rsidR="008F1954" w:rsidRPr="00B705F5" w:rsidRDefault="008F1954" w:rsidP="00B705F5">
            <w:pPr>
              <w:pStyle w:val="TAC"/>
              <w:rPr>
                <w:lang w:val="en-US" w:eastAsia="ja-JP"/>
              </w:rPr>
            </w:pPr>
            <w:r w:rsidRPr="00B705F5">
              <w:rPr>
                <w:lang w:val="en-US" w:eastAsia="ja-JP"/>
              </w:rPr>
              <w:t>Delay</w:t>
            </w:r>
          </w:p>
          <w:p w:rsidR="008F1954" w:rsidRPr="00B705F5" w:rsidRDefault="008F1954" w:rsidP="00B705F5">
            <w:pPr>
              <w:pStyle w:val="TAC"/>
              <w:rPr>
                <w:lang w:val="en-US" w:eastAsia="ja-JP"/>
              </w:rPr>
            </w:pPr>
            <w:r w:rsidRPr="00B705F5">
              <w:rPr>
                <w:lang w:val="en-US" w:eastAsia="ja-JP"/>
              </w:rPr>
              <w:t>[</w:t>
            </w:r>
            <w:proofErr w:type="spellStart"/>
            <w:r w:rsidRPr="00B705F5">
              <w:rPr>
                <w:lang w:val="en-US" w:eastAsia="ja-JP"/>
              </w:rPr>
              <w:t>ms</w:t>
            </w:r>
            <w:proofErr w:type="spellEnd"/>
            <w:r w:rsidRPr="00B705F5">
              <w:rPr>
                <w:lang w:val="en-US" w:eastAsia="ja-JP"/>
              </w:rPr>
              <w:t>]</w:t>
            </w:r>
          </w:p>
        </w:tc>
        <w:tc>
          <w:tcPr>
            <w:tcW w:w="513"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5%</w:t>
            </w:r>
          </w:p>
          <w:p w:rsidR="008F1954" w:rsidRPr="00B705F5" w:rsidRDefault="008F1954" w:rsidP="00B705F5">
            <w:pPr>
              <w:pStyle w:val="TAC"/>
              <w:rPr>
                <w:lang w:val="en-US" w:eastAsia="ja-JP"/>
              </w:rPr>
            </w:pPr>
            <w:r w:rsidRPr="00B705F5">
              <w:rPr>
                <w:lang w:val="en-US" w:eastAsia="ja-JP"/>
              </w:rPr>
              <w:t>Packet delay</w:t>
            </w:r>
          </w:p>
          <w:p w:rsidR="008F1954" w:rsidRPr="00B705F5" w:rsidRDefault="008F1954" w:rsidP="00B705F5">
            <w:pPr>
              <w:pStyle w:val="TAC"/>
              <w:rPr>
                <w:lang w:val="en-US" w:eastAsia="ja-JP"/>
              </w:rPr>
            </w:pPr>
            <w:r w:rsidRPr="00B705F5">
              <w:rPr>
                <w:lang w:val="en-US" w:eastAsia="ja-JP"/>
              </w:rPr>
              <w:t>[</w:t>
            </w:r>
            <w:proofErr w:type="spellStart"/>
            <w:r w:rsidRPr="00B705F5">
              <w:rPr>
                <w:lang w:val="en-US" w:eastAsia="ja-JP"/>
              </w:rPr>
              <w:t>ms</w:t>
            </w:r>
            <w:proofErr w:type="spellEnd"/>
            <w:r w:rsidRPr="00B705F5">
              <w:rPr>
                <w:lang w:val="en-US" w:eastAsia="ja-JP"/>
              </w:rPr>
              <w:t>]</w:t>
            </w:r>
          </w:p>
        </w:tc>
        <w:tc>
          <w:tcPr>
            <w:tcW w:w="404" w:type="pct"/>
            <w:shd w:val="clear" w:color="auto" w:fill="auto"/>
            <w:tcMar>
              <w:top w:w="72" w:type="dxa"/>
              <w:left w:w="144" w:type="dxa"/>
              <w:bottom w:w="72" w:type="dxa"/>
              <w:right w:w="144" w:type="dxa"/>
            </w:tcMar>
            <w:hideMark/>
          </w:tcPr>
          <w:p w:rsidR="008F1954" w:rsidRPr="00B705F5" w:rsidRDefault="008F1954" w:rsidP="00B705F5">
            <w:pPr>
              <w:pStyle w:val="TAC"/>
              <w:rPr>
                <w:lang w:val="en-US" w:eastAsia="ja-JP"/>
              </w:rPr>
            </w:pPr>
            <w:r w:rsidRPr="00B705F5">
              <w:rPr>
                <w:lang w:val="en-US" w:eastAsia="ja-JP"/>
              </w:rPr>
              <w:t>RU[%]</w:t>
            </w:r>
          </w:p>
        </w:tc>
      </w:tr>
      <w:tr w:rsidR="004916D8" w:rsidRPr="004916D8" w:rsidTr="00B30BAA">
        <w:trPr>
          <w:trHeight w:val="18"/>
        </w:trPr>
        <w:tc>
          <w:tcPr>
            <w:tcW w:w="657"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14</w:t>
            </w:r>
          </w:p>
        </w:tc>
        <w:tc>
          <w:tcPr>
            <w:tcW w:w="44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2.35</w:t>
            </w:r>
          </w:p>
        </w:tc>
        <w:tc>
          <w:tcPr>
            <w:tcW w:w="427"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0.76</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0.84</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0.77</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0.648</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133.73</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163.00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130.01</w:t>
            </w:r>
          </w:p>
        </w:tc>
        <w:tc>
          <w:tcPr>
            <w:tcW w:w="51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112.99</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20.37</w:t>
            </w:r>
          </w:p>
        </w:tc>
      </w:tr>
      <w:tr w:rsidR="004916D8" w:rsidRPr="004916D8" w:rsidTr="00B30BAA">
        <w:trPr>
          <w:trHeight w:val="18"/>
        </w:trPr>
        <w:tc>
          <w:tcPr>
            <w:tcW w:w="657"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(RTT=8sTTI, ACK delay</w:t>
            </w:r>
          </w:p>
          <w:p w:rsidR="004916D8" w:rsidRPr="00B705F5" w:rsidRDefault="004916D8" w:rsidP="00B705F5">
            <w:pPr>
              <w:pStyle w:val="TAC"/>
              <w:rPr>
                <w:szCs w:val="18"/>
                <w:lang w:val="en-US" w:eastAsia="ja-JP"/>
              </w:rPr>
            </w:pPr>
            <w:r w:rsidRPr="00B705F5">
              <w:rPr>
                <w:szCs w:val="18"/>
                <w:lang w:val="en-US" w:eastAsia="ja-JP"/>
              </w:rPr>
              <w:t>=13sTTI)</w:t>
            </w:r>
          </w:p>
        </w:tc>
        <w:tc>
          <w:tcPr>
            <w:tcW w:w="44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2.52</w:t>
            </w:r>
            <w:r w:rsidRPr="00B705F5">
              <w:rPr>
                <w:szCs w:val="18"/>
                <w:lang w:val="en-US" w:eastAsia="ja-JP"/>
              </w:rPr>
              <w:br/>
              <w:t>(7.2)</w:t>
            </w:r>
          </w:p>
        </w:tc>
        <w:tc>
          <w:tcPr>
            <w:tcW w:w="427"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0.95</w:t>
            </w:r>
            <w:r w:rsidRPr="00B705F5">
              <w:rPr>
                <w:szCs w:val="18"/>
                <w:lang w:val="en-US" w:eastAsia="ja-JP"/>
              </w:rPr>
              <w:br/>
              <w:t>(24.8)</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1.05</w:t>
            </w:r>
            <w:r w:rsidRPr="00B705F5">
              <w:rPr>
                <w:szCs w:val="18"/>
                <w:lang w:val="en-US" w:eastAsia="ja-JP"/>
              </w:rPr>
              <w:br/>
              <w:t>(25.0)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0.96</w:t>
            </w:r>
            <w:r w:rsidRPr="00B705F5">
              <w:rPr>
                <w:szCs w:val="18"/>
                <w:lang w:val="en-US" w:eastAsia="ja-JP"/>
              </w:rPr>
              <w:br/>
              <w:t>(25.7)</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0.782</w:t>
            </w:r>
            <w:r w:rsidRPr="00B705F5">
              <w:rPr>
                <w:rFonts w:cs="Arial"/>
                <w:szCs w:val="18"/>
              </w:rPr>
              <w:br/>
              <w:t>(20.7)</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107.66</w:t>
            </w:r>
            <w:r w:rsidRPr="00B705F5">
              <w:rPr>
                <w:szCs w:val="18"/>
                <w:lang w:val="en-US" w:eastAsia="ja-JP"/>
              </w:rPr>
              <w:br/>
              <w:t>(-19.5)</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131.52</w:t>
            </w:r>
            <w:r w:rsidRPr="00B705F5">
              <w:rPr>
                <w:szCs w:val="18"/>
                <w:lang w:val="en-US" w:eastAsia="ja-JP"/>
              </w:rPr>
              <w:br/>
              <w:t>(-19.3)</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103.00</w:t>
            </w:r>
            <w:r w:rsidRPr="00B705F5">
              <w:rPr>
                <w:szCs w:val="18"/>
                <w:lang w:val="en-US" w:eastAsia="ja-JP"/>
              </w:rPr>
              <w:br/>
              <w:t>(-20.8)</w:t>
            </w:r>
          </w:p>
        </w:tc>
        <w:tc>
          <w:tcPr>
            <w:tcW w:w="51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92.51</w:t>
            </w:r>
            <w:r w:rsidRPr="00B705F5">
              <w:rPr>
                <w:szCs w:val="18"/>
                <w:lang w:val="en-US" w:eastAsia="ja-JP"/>
              </w:rPr>
              <w:br/>
              <w:t>(-18.1)</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22.30</w:t>
            </w:r>
          </w:p>
        </w:tc>
      </w:tr>
      <w:tr w:rsidR="00262F58" w:rsidRPr="004916D8" w:rsidTr="00B30BAA">
        <w:trPr>
          <w:trHeight w:val="18"/>
        </w:trPr>
        <w:tc>
          <w:tcPr>
            <w:tcW w:w="657" w:type="pct"/>
            <w:shd w:val="clear" w:color="auto" w:fill="auto"/>
            <w:tcMar>
              <w:top w:w="72" w:type="dxa"/>
              <w:left w:w="144" w:type="dxa"/>
              <w:bottom w:w="72" w:type="dxa"/>
              <w:right w:w="144" w:type="dxa"/>
            </w:tcMar>
            <w:vAlign w:val="center"/>
          </w:tcPr>
          <w:p w:rsidR="00262F58" w:rsidRPr="00B705F5" w:rsidRDefault="00262F58" w:rsidP="00466044">
            <w:pPr>
              <w:pStyle w:val="TAC"/>
              <w:rPr>
                <w:szCs w:val="18"/>
                <w:lang w:val="en-US" w:eastAsia="ja-JP"/>
              </w:rPr>
            </w:pPr>
            <w:r w:rsidRPr="00B705F5">
              <w:rPr>
                <w:szCs w:val="18"/>
                <w:lang w:val="en-US" w:eastAsia="ja-JP"/>
              </w:rPr>
              <w:t>7</w:t>
            </w:r>
          </w:p>
          <w:p w:rsidR="00262F58" w:rsidRPr="00B705F5" w:rsidRDefault="00262F58" w:rsidP="00466044">
            <w:pPr>
              <w:pStyle w:val="TAC"/>
              <w:rPr>
                <w:szCs w:val="18"/>
                <w:lang w:val="en-US" w:eastAsia="ja-JP"/>
              </w:rPr>
            </w:pPr>
            <w:r w:rsidRPr="00B705F5">
              <w:rPr>
                <w:szCs w:val="18"/>
                <w:lang w:val="en-US" w:eastAsia="ja-JP"/>
              </w:rPr>
              <w:t>(RTT=4sTTI, ACK delay</w:t>
            </w:r>
          </w:p>
          <w:p w:rsidR="00262F58" w:rsidRPr="00B705F5" w:rsidRDefault="00262F58" w:rsidP="00B705F5">
            <w:pPr>
              <w:pStyle w:val="TAC"/>
              <w:rPr>
                <w:szCs w:val="18"/>
                <w:lang w:val="en-US" w:eastAsia="ja-JP"/>
              </w:rPr>
            </w:pPr>
            <w:r w:rsidRPr="00B705F5">
              <w:rPr>
                <w:szCs w:val="18"/>
                <w:lang w:val="en-US" w:eastAsia="ja-JP"/>
              </w:rPr>
              <w:t>=13sTTI)</w:t>
            </w:r>
          </w:p>
        </w:tc>
        <w:tc>
          <w:tcPr>
            <w:tcW w:w="444"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2.53</w:t>
            </w:r>
            <w:r w:rsidRPr="00B705F5">
              <w:rPr>
                <w:szCs w:val="18"/>
                <w:lang w:val="en-US" w:eastAsia="ja-JP"/>
              </w:rPr>
              <w:br/>
              <w:t>(7.7)</w:t>
            </w:r>
          </w:p>
        </w:tc>
        <w:tc>
          <w:tcPr>
            <w:tcW w:w="427"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0.97</w:t>
            </w:r>
            <w:r w:rsidRPr="00B705F5">
              <w:rPr>
                <w:szCs w:val="18"/>
                <w:lang w:val="en-US" w:eastAsia="ja-JP"/>
              </w:rPr>
              <w:br/>
              <w:t>(27.9)</w:t>
            </w:r>
          </w:p>
        </w:tc>
        <w:tc>
          <w:tcPr>
            <w:tcW w:w="428"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1.07</w:t>
            </w:r>
            <w:r w:rsidRPr="00B705F5">
              <w:rPr>
                <w:szCs w:val="18"/>
                <w:lang w:val="en-US" w:eastAsia="ja-JP"/>
              </w:rPr>
              <w:br/>
              <w:t>(27.1)</w:t>
            </w:r>
          </w:p>
        </w:tc>
        <w:tc>
          <w:tcPr>
            <w:tcW w:w="428"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0.99</w:t>
            </w:r>
            <w:r w:rsidRPr="00B705F5">
              <w:rPr>
                <w:szCs w:val="18"/>
                <w:lang w:val="en-US" w:eastAsia="ja-JP"/>
              </w:rPr>
              <w:br/>
              <w:t>(28.8)</w:t>
            </w:r>
          </w:p>
        </w:tc>
        <w:tc>
          <w:tcPr>
            <w:tcW w:w="428" w:type="pct"/>
            <w:shd w:val="clear" w:color="auto" w:fill="auto"/>
            <w:tcMar>
              <w:top w:w="15" w:type="dxa"/>
              <w:left w:w="15" w:type="dxa"/>
              <w:bottom w:w="0" w:type="dxa"/>
              <w:right w:w="15" w:type="dxa"/>
            </w:tcMar>
            <w:vAlign w:val="center"/>
          </w:tcPr>
          <w:p w:rsidR="00262F58" w:rsidRPr="00B705F5" w:rsidRDefault="00262F58" w:rsidP="00B705F5">
            <w:pPr>
              <w:pStyle w:val="TAC"/>
              <w:rPr>
                <w:rFonts w:cs="Arial"/>
                <w:szCs w:val="18"/>
              </w:rPr>
            </w:pPr>
            <w:r w:rsidRPr="00B705F5">
              <w:rPr>
                <w:rFonts w:cs="Arial"/>
                <w:szCs w:val="18"/>
              </w:rPr>
              <w:t>0.800</w:t>
            </w:r>
            <w:r w:rsidRPr="00B705F5">
              <w:rPr>
                <w:rFonts w:cs="Arial"/>
                <w:szCs w:val="18"/>
              </w:rPr>
              <w:br/>
              <w:t>(23.5)</w:t>
            </w:r>
          </w:p>
        </w:tc>
        <w:tc>
          <w:tcPr>
            <w:tcW w:w="419"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104.96</w:t>
            </w:r>
            <w:r w:rsidRPr="00B705F5">
              <w:rPr>
                <w:szCs w:val="18"/>
                <w:lang w:val="en-US" w:eastAsia="ja-JP"/>
              </w:rPr>
              <w:br/>
              <w:t>(-21.5)</w:t>
            </w:r>
          </w:p>
        </w:tc>
        <w:tc>
          <w:tcPr>
            <w:tcW w:w="424"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127.54</w:t>
            </w:r>
            <w:r w:rsidRPr="00B705F5">
              <w:rPr>
                <w:szCs w:val="18"/>
                <w:lang w:val="en-US" w:eastAsia="ja-JP"/>
              </w:rPr>
              <w:br/>
              <w:t>(-21.8)</w:t>
            </w:r>
          </w:p>
        </w:tc>
        <w:tc>
          <w:tcPr>
            <w:tcW w:w="428"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99.97</w:t>
            </w:r>
            <w:r w:rsidRPr="00B705F5">
              <w:rPr>
                <w:szCs w:val="18"/>
                <w:lang w:val="en-US" w:eastAsia="ja-JP"/>
              </w:rPr>
              <w:br/>
              <w:t>(-23.1)</w:t>
            </w:r>
          </w:p>
        </w:tc>
        <w:tc>
          <w:tcPr>
            <w:tcW w:w="513"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92.51</w:t>
            </w:r>
            <w:r w:rsidRPr="00B705F5">
              <w:rPr>
                <w:szCs w:val="18"/>
                <w:lang w:val="en-US" w:eastAsia="ja-JP"/>
              </w:rPr>
              <w:br/>
              <w:t>(-18.1)</w:t>
            </w:r>
          </w:p>
        </w:tc>
        <w:tc>
          <w:tcPr>
            <w:tcW w:w="404"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22.33</w:t>
            </w:r>
          </w:p>
        </w:tc>
      </w:tr>
      <w:tr w:rsidR="00262F58" w:rsidRPr="004916D8" w:rsidTr="00B30BAA">
        <w:trPr>
          <w:trHeight w:val="18"/>
        </w:trPr>
        <w:tc>
          <w:tcPr>
            <w:tcW w:w="657" w:type="pct"/>
            <w:shd w:val="clear" w:color="auto" w:fill="auto"/>
            <w:tcMar>
              <w:top w:w="72" w:type="dxa"/>
              <w:left w:w="144" w:type="dxa"/>
              <w:bottom w:w="72" w:type="dxa"/>
              <w:right w:w="144" w:type="dxa"/>
            </w:tcMar>
            <w:vAlign w:val="center"/>
          </w:tcPr>
          <w:p w:rsidR="00262F58" w:rsidRPr="00B705F5" w:rsidRDefault="00262F58" w:rsidP="00466044">
            <w:pPr>
              <w:pStyle w:val="TAC"/>
              <w:rPr>
                <w:szCs w:val="18"/>
                <w:lang w:val="en-US" w:eastAsia="ja-JP"/>
              </w:rPr>
            </w:pPr>
            <w:r w:rsidRPr="00B705F5">
              <w:rPr>
                <w:szCs w:val="18"/>
                <w:lang w:val="en-US" w:eastAsia="ja-JP"/>
              </w:rPr>
              <w:t>7</w:t>
            </w:r>
          </w:p>
          <w:p w:rsidR="00262F58" w:rsidRPr="00B705F5" w:rsidRDefault="00262F58" w:rsidP="00466044">
            <w:pPr>
              <w:pStyle w:val="TAC"/>
              <w:rPr>
                <w:szCs w:val="18"/>
                <w:lang w:val="en-US" w:eastAsia="ja-JP"/>
              </w:rPr>
            </w:pPr>
            <w:r w:rsidRPr="00B705F5">
              <w:rPr>
                <w:szCs w:val="18"/>
                <w:lang w:val="en-US" w:eastAsia="ja-JP"/>
              </w:rPr>
              <w:t>(RTT=8sTTI, ACK delay</w:t>
            </w:r>
          </w:p>
          <w:p w:rsidR="00262F58" w:rsidRPr="00B705F5" w:rsidRDefault="00262F58" w:rsidP="00B705F5">
            <w:pPr>
              <w:pStyle w:val="TAC"/>
              <w:rPr>
                <w:szCs w:val="18"/>
                <w:lang w:val="en-US" w:eastAsia="ja-JP"/>
              </w:rPr>
            </w:pPr>
            <w:r w:rsidRPr="00B705F5">
              <w:rPr>
                <w:szCs w:val="18"/>
                <w:lang w:val="en-US" w:eastAsia="ja-JP"/>
              </w:rPr>
              <w:t>=7sTTI)</w:t>
            </w:r>
          </w:p>
        </w:tc>
        <w:tc>
          <w:tcPr>
            <w:tcW w:w="444"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2.58</w:t>
            </w:r>
            <w:r w:rsidRPr="00B705F5">
              <w:rPr>
                <w:szCs w:val="18"/>
                <w:lang w:val="en-US" w:eastAsia="ja-JP"/>
              </w:rPr>
              <w:br/>
              <w:t>(9.8)</w:t>
            </w:r>
          </w:p>
        </w:tc>
        <w:tc>
          <w:tcPr>
            <w:tcW w:w="427"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1.03</w:t>
            </w:r>
            <w:r w:rsidRPr="00B705F5">
              <w:rPr>
                <w:szCs w:val="18"/>
                <w:lang w:val="en-US" w:eastAsia="ja-JP"/>
              </w:rPr>
              <w:br/>
              <w:t>(36.3)</w:t>
            </w:r>
          </w:p>
        </w:tc>
        <w:tc>
          <w:tcPr>
            <w:tcW w:w="428"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1.16</w:t>
            </w:r>
            <w:r w:rsidRPr="00B705F5">
              <w:rPr>
                <w:szCs w:val="18"/>
                <w:lang w:val="en-US" w:eastAsia="ja-JP"/>
              </w:rPr>
              <w:br/>
              <w:t>(37.8)</w:t>
            </w:r>
          </w:p>
        </w:tc>
        <w:tc>
          <w:tcPr>
            <w:tcW w:w="428"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1.06</w:t>
            </w:r>
            <w:r w:rsidRPr="00B705F5">
              <w:rPr>
                <w:szCs w:val="18"/>
                <w:lang w:val="en-US" w:eastAsia="ja-JP"/>
              </w:rPr>
              <w:br/>
              <w:t>(37.5)</w:t>
            </w:r>
          </w:p>
        </w:tc>
        <w:tc>
          <w:tcPr>
            <w:tcW w:w="428" w:type="pct"/>
            <w:shd w:val="clear" w:color="auto" w:fill="auto"/>
            <w:tcMar>
              <w:top w:w="15" w:type="dxa"/>
              <w:left w:w="15" w:type="dxa"/>
              <w:bottom w:w="0" w:type="dxa"/>
              <w:right w:w="15" w:type="dxa"/>
            </w:tcMar>
            <w:vAlign w:val="center"/>
          </w:tcPr>
          <w:p w:rsidR="00262F58" w:rsidRPr="00B705F5" w:rsidRDefault="00262F58" w:rsidP="00B705F5">
            <w:pPr>
              <w:pStyle w:val="TAC"/>
              <w:rPr>
                <w:rFonts w:cs="Arial"/>
                <w:szCs w:val="18"/>
              </w:rPr>
            </w:pPr>
            <w:r w:rsidRPr="00B705F5">
              <w:rPr>
                <w:rFonts w:cs="Arial"/>
                <w:szCs w:val="18"/>
              </w:rPr>
              <w:t>0.844</w:t>
            </w:r>
            <w:r w:rsidRPr="00B705F5">
              <w:rPr>
                <w:rFonts w:cs="Arial"/>
                <w:szCs w:val="18"/>
              </w:rPr>
              <w:br/>
              <w:t>(30.2)</w:t>
            </w:r>
          </w:p>
        </w:tc>
        <w:tc>
          <w:tcPr>
            <w:tcW w:w="419"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98.66</w:t>
            </w:r>
            <w:r w:rsidRPr="00B705F5">
              <w:rPr>
                <w:szCs w:val="18"/>
                <w:lang w:val="en-US" w:eastAsia="ja-JP"/>
              </w:rPr>
              <w:br/>
              <w:t>(-26.2)</w:t>
            </w:r>
          </w:p>
        </w:tc>
        <w:tc>
          <w:tcPr>
            <w:tcW w:w="424"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123.02</w:t>
            </w:r>
            <w:r w:rsidRPr="00B705F5">
              <w:rPr>
                <w:szCs w:val="18"/>
                <w:lang w:val="en-US" w:eastAsia="ja-JP"/>
              </w:rPr>
              <w:br/>
              <w:t>(-24.5)</w:t>
            </w:r>
          </w:p>
        </w:tc>
        <w:tc>
          <w:tcPr>
            <w:tcW w:w="428"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93.99</w:t>
            </w:r>
            <w:r w:rsidRPr="00B705F5">
              <w:rPr>
                <w:szCs w:val="18"/>
                <w:lang w:val="en-US" w:eastAsia="ja-JP"/>
              </w:rPr>
              <w:br/>
              <w:t>(-27.7)</w:t>
            </w:r>
          </w:p>
        </w:tc>
        <w:tc>
          <w:tcPr>
            <w:tcW w:w="513"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83.50</w:t>
            </w:r>
            <w:r w:rsidRPr="00B705F5">
              <w:rPr>
                <w:szCs w:val="18"/>
                <w:lang w:val="en-US" w:eastAsia="ja-JP"/>
              </w:rPr>
              <w:br/>
              <w:t>(-26.1)</w:t>
            </w:r>
          </w:p>
        </w:tc>
        <w:tc>
          <w:tcPr>
            <w:tcW w:w="404" w:type="pct"/>
            <w:shd w:val="clear" w:color="auto" w:fill="auto"/>
            <w:tcMar>
              <w:top w:w="15" w:type="dxa"/>
              <w:left w:w="15" w:type="dxa"/>
              <w:bottom w:w="0" w:type="dxa"/>
              <w:right w:w="15" w:type="dxa"/>
            </w:tcMar>
            <w:vAlign w:val="center"/>
          </w:tcPr>
          <w:p w:rsidR="00262F58" w:rsidRPr="00B705F5" w:rsidRDefault="00262F58" w:rsidP="00B705F5">
            <w:pPr>
              <w:pStyle w:val="TAC"/>
              <w:rPr>
                <w:szCs w:val="18"/>
                <w:lang w:val="en-US" w:eastAsia="ja-JP"/>
              </w:rPr>
            </w:pPr>
            <w:r w:rsidRPr="00B705F5">
              <w:rPr>
                <w:szCs w:val="18"/>
                <w:lang w:val="en-US" w:eastAsia="ja-JP"/>
              </w:rPr>
              <w:t>22.92</w:t>
            </w:r>
          </w:p>
        </w:tc>
      </w:tr>
      <w:tr w:rsidR="00262F58" w:rsidRPr="004916D8" w:rsidTr="00B30BAA">
        <w:trPr>
          <w:trHeight w:val="575"/>
        </w:trPr>
        <w:tc>
          <w:tcPr>
            <w:tcW w:w="657" w:type="pct"/>
            <w:shd w:val="clear" w:color="auto" w:fill="auto"/>
            <w:tcMar>
              <w:top w:w="72" w:type="dxa"/>
              <w:left w:w="144" w:type="dxa"/>
              <w:bottom w:w="72" w:type="dxa"/>
              <w:right w:w="144" w:type="dxa"/>
            </w:tcMar>
            <w:vAlign w:val="center"/>
            <w:hideMark/>
          </w:tcPr>
          <w:p w:rsidR="00262F58" w:rsidRPr="00B705F5" w:rsidRDefault="00262F58" w:rsidP="00B705F5">
            <w:pPr>
              <w:pStyle w:val="TAC"/>
              <w:rPr>
                <w:szCs w:val="18"/>
                <w:lang w:val="en-US" w:eastAsia="ja-JP"/>
              </w:rPr>
            </w:pPr>
            <w:r w:rsidRPr="00B705F5">
              <w:rPr>
                <w:szCs w:val="18"/>
                <w:lang w:val="en-US" w:eastAsia="ja-JP"/>
              </w:rPr>
              <w:t>7</w:t>
            </w:r>
          </w:p>
          <w:p w:rsidR="00262F58" w:rsidRPr="00B705F5" w:rsidRDefault="00262F58" w:rsidP="00B705F5">
            <w:pPr>
              <w:pStyle w:val="TAC"/>
              <w:rPr>
                <w:szCs w:val="18"/>
                <w:lang w:val="en-US" w:eastAsia="ja-JP"/>
              </w:rPr>
            </w:pPr>
            <w:r w:rsidRPr="00B705F5">
              <w:rPr>
                <w:szCs w:val="18"/>
                <w:lang w:val="en-US" w:eastAsia="ja-JP"/>
              </w:rPr>
              <w:t>(RTT=4sTTI, ACK delay</w:t>
            </w:r>
          </w:p>
          <w:p w:rsidR="00262F58" w:rsidRPr="00B705F5" w:rsidRDefault="00262F58" w:rsidP="00B705F5">
            <w:pPr>
              <w:pStyle w:val="TAC"/>
              <w:rPr>
                <w:szCs w:val="18"/>
                <w:lang w:val="en-US" w:eastAsia="ja-JP"/>
              </w:rPr>
            </w:pPr>
            <w:r w:rsidRPr="00B705F5">
              <w:rPr>
                <w:szCs w:val="18"/>
                <w:lang w:val="en-US" w:eastAsia="ja-JP"/>
              </w:rPr>
              <w:t>=7sTTI)</w:t>
            </w:r>
          </w:p>
        </w:tc>
        <w:tc>
          <w:tcPr>
            <w:tcW w:w="444"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2.59</w:t>
            </w:r>
            <w:r w:rsidRPr="00B705F5">
              <w:rPr>
                <w:szCs w:val="18"/>
                <w:lang w:val="en-US" w:eastAsia="ja-JP"/>
              </w:rPr>
              <w:br/>
              <w:t>(10.2)</w:t>
            </w:r>
          </w:p>
        </w:tc>
        <w:tc>
          <w:tcPr>
            <w:tcW w:w="427"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1.06</w:t>
            </w:r>
            <w:r w:rsidRPr="00B705F5">
              <w:rPr>
                <w:szCs w:val="18"/>
                <w:lang w:val="en-US" w:eastAsia="ja-JP"/>
              </w:rPr>
              <w:br/>
              <w:t>(40.2)</w:t>
            </w:r>
          </w:p>
        </w:tc>
        <w:tc>
          <w:tcPr>
            <w:tcW w:w="428"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1.18</w:t>
            </w:r>
            <w:r w:rsidRPr="00B705F5">
              <w:rPr>
                <w:szCs w:val="18"/>
                <w:lang w:val="en-US" w:eastAsia="ja-JP"/>
              </w:rPr>
              <w:br/>
              <w:t>(40.8)</w:t>
            </w:r>
          </w:p>
        </w:tc>
        <w:tc>
          <w:tcPr>
            <w:tcW w:w="428"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1.09</w:t>
            </w:r>
            <w:r w:rsidRPr="00B705F5">
              <w:rPr>
                <w:szCs w:val="18"/>
                <w:lang w:val="en-US" w:eastAsia="ja-JP"/>
              </w:rPr>
              <w:br/>
              <w:t>(41.6)</w:t>
            </w:r>
          </w:p>
        </w:tc>
        <w:tc>
          <w:tcPr>
            <w:tcW w:w="428"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rFonts w:cs="Arial"/>
                <w:color w:val="FF0000"/>
                <w:szCs w:val="18"/>
              </w:rPr>
              <w:t>0.866</w:t>
            </w:r>
            <w:r w:rsidRPr="00B705F5">
              <w:rPr>
                <w:rFonts w:cs="Arial"/>
                <w:color w:val="FF0000"/>
                <w:szCs w:val="18"/>
              </w:rPr>
              <w:br/>
              <w:t>(33.6)</w:t>
            </w:r>
          </w:p>
        </w:tc>
        <w:tc>
          <w:tcPr>
            <w:tcW w:w="419"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95.89</w:t>
            </w:r>
            <w:r w:rsidRPr="00B705F5">
              <w:rPr>
                <w:szCs w:val="18"/>
                <w:lang w:val="en-US" w:eastAsia="ja-JP"/>
              </w:rPr>
              <w:br/>
              <w:t>(-28.3)</w:t>
            </w:r>
          </w:p>
        </w:tc>
        <w:tc>
          <w:tcPr>
            <w:tcW w:w="424"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color w:val="FF0000"/>
                <w:szCs w:val="18"/>
                <w:lang w:val="en-US" w:eastAsia="ja-JP"/>
              </w:rPr>
              <w:t>118.98</w:t>
            </w:r>
            <w:r w:rsidRPr="00B705F5">
              <w:rPr>
                <w:color w:val="FF0000"/>
                <w:szCs w:val="18"/>
                <w:lang w:val="en-US" w:eastAsia="ja-JP"/>
              </w:rPr>
              <w:br/>
              <w:t>(-27.0)</w:t>
            </w:r>
          </w:p>
        </w:tc>
        <w:tc>
          <w:tcPr>
            <w:tcW w:w="428"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90.97</w:t>
            </w:r>
            <w:r w:rsidRPr="00B705F5">
              <w:rPr>
                <w:szCs w:val="18"/>
                <w:lang w:val="en-US" w:eastAsia="ja-JP"/>
              </w:rPr>
              <w:br/>
              <w:t>(-30.0)</w:t>
            </w:r>
          </w:p>
        </w:tc>
        <w:tc>
          <w:tcPr>
            <w:tcW w:w="513"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83.50</w:t>
            </w:r>
            <w:r w:rsidRPr="00B705F5">
              <w:rPr>
                <w:szCs w:val="18"/>
                <w:lang w:val="en-US" w:eastAsia="ja-JP"/>
              </w:rPr>
              <w:br/>
              <w:t>(-26.1)</w:t>
            </w:r>
          </w:p>
        </w:tc>
        <w:tc>
          <w:tcPr>
            <w:tcW w:w="404"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23.08</w:t>
            </w:r>
          </w:p>
        </w:tc>
      </w:tr>
      <w:tr w:rsidR="00262F58" w:rsidRPr="004916D8" w:rsidTr="00B30BAA">
        <w:trPr>
          <w:trHeight w:val="454"/>
        </w:trPr>
        <w:tc>
          <w:tcPr>
            <w:tcW w:w="657" w:type="pct"/>
            <w:shd w:val="clear" w:color="auto" w:fill="auto"/>
            <w:tcMar>
              <w:top w:w="72" w:type="dxa"/>
              <w:left w:w="144" w:type="dxa"/>
              <w:bottom w:w="72" w:type="dxa"/>
              <w:right w:w="144" w:type="dxa"/>
            </w:tcMar>
            <w:vAlign w:val="center"/>
            <w:hideMark/>
          </w:tcPr>
          <w:p w:rsidR="00262F58" w:rsidRPr="00B705F5" w:rsidRDefault="00262F58" w:rsidP="00B705F5">
            <w:pPr>
              <w:pStyle w:val="TAC"/>
              <w:rPr>
                <w:szCs w:val="18"/>
                <w:lang w:val="en-US" w:eastAsia="ja-JP"/>
              </w:rPr>
            </w:pPr>
            <w:r w:rsidRPr="00B705F5">
              <w:rPr>
                <w:szCs w:val="18"/>
                <w:lang w:val="en-US" w:eastAsia="ja-JP"/>
              </w:rPr>
              <w:t>2</w:t>
            </w:r>
          </w:p>
        </w:tc>
        <w:tc>
          <w:tcPr>
            <w:tcW w:w="444" w:type="pct"/>
            <w:shd w:val="clear" w:color="auto" w:fill="auto"/>
            <w:tcMar>
              <w:top w:w="15" w:type="dxa"/>
              <w:left w:w="15" w:type="dxa"/>
              <w:bottom w:w="0" w:type="dxa"/>
              <w:right w:w="15" w:type="dxa"/>
            </w:tcMar>
            <w:vAlign w:val="center"/>
            <w:hideMark/>
          </w:tcPr>
          <w:p w:rsidR="00262F58" w:rsidRPr="00B705F5" w:rsidRDefault="00262F58" w:rsidP="00B705F5">
            <w:pPr>
              <w:pStyle w:val="TAC"/>
              <w:rPr>
                <w:color w:val="FF0000"/>
                <w:szCs w:val="18"/>
                <w:lang w:val="en-US" w:eastAsia="ja-JP"/>
              </w:rPr>
            </w:pPr>
            <w:r w:rsidRPr="00B705F5">
              <w:rPr>
                <w:color w:val="FF0000"/>
                <w:szCs w:val="18"/>
                <w:lang w:val="en-US" w:eastAsia="ja-JP"/>
              </w:rPr>
              <w:t>2.66</w:t>
            </w:r>
            <w:r w:rsidRPr="00B705F5">
              <w:rPr>
                <w:color w:val="FF0000"/>
                <w:szCs w:val="18"/>
                <w:lang w:val="en-US" w:eastAsia="ja-JP"/>
              </w:rPr>
              <w:br/>
              <w:t>(13.2)</w:t>
            </w:r>
          </w:p>
        </w:tc>
        <w:tc>
          <w:tcPr>
            <w:tcW w:w="427" w:type="pct"/>
            <w:shd w:val="clear" w:color="auto" w:fill="auto"/>
            <w:tcMar>
              <w:top w:w="15" w:type="dxa"/>
              <w:left w:w="15" w:type="dxa"/>
              <w:bottom w:w="0" w:type="dxa"/>
              <w:right w:w="15" w:type="dxa"/>
            </w:tcMar>
            <w:vAlign w:val="center"/>
            <w:hideMark/>
          </w:tcPr>
          <w:p w:rsidR="00262F58" w:rsidRPr="00B705F5" w:rsidRDefault="00262F58" w:rsidP="00B705F5">
            <w:pPr>
              <w:pStyle w:val="TAC"/>
              <w:rPr>
                <w:color w:val="FF0000"/>
                <w:szCs w:val="18"/>
                <w:lang w:val="en-US" w:eastAsia="ja-JP"/>
              </w:rPr>
            </w:pPr>
            <w:r w:rsidRPr="00B705F5">
              <w:rPr>
                <w:color w:val="FF0000"/>
                <w:szCs w:val="18"/>
                <w:lang w:val="en-US" w:eastAsia="ja-JP"/>
              </w:rPr>
              <w:t>1.12</w:t>
            </w:r>
            <w:r w:rsidRPr="00B705F5">
              <w:rPr>
                <w:color w:val="FF0000"/>
                <w:szCs w:val="18"/>
                <w:lang w:val="en-US" w:eastAsia="ja-JP"/>
              </w:rPr>
              <w:br/>
              <w:t>(48.3)</w:t>
            </w:r>
          </w:p>
        </w:tc>
        <w:tc>
          <w:tcPr>
            <w:tcW w:w="428" w:type="pct"/>
            <w:shd w:val="clear" w:color="auto" w:fill="auto"/>
            <w:tcMar>
              <w:top w:w="15" w:type="dxa"/>
              <w:left w:w="15" w:type="dxa"/>
              <w:bottom w:w="0" w:type="dxa"/>
              <w:right w:w="15" w:type="dxa"/>
            </w:tcMar>
            <w:vAlign w:val="center"/>
            <w:hideMark/>
          </w:tcPr>
          <w:p w:rsidR="00262F58" w:rsidRPr="00B705F5" w:rsidRDefault="00262F58" w:rsidP="00B705F5">
            <w:pPr>
              <w:pStyle w:val="TAC"/>
              <w:rPr>
                <w:color w:val="FF0000"/>
                <w:szCs w:val="18"/>
                <w:lang w:val="en-US" w:eastAsia="ja-JP"/>
              </w:rPr>
            </w:pPr>
            <w:r w:rsidRPr="00B705F5">
              <w:rPr>
                <w:color w:val="FF0000"/>
                <w:szCs w:val="18"/>
                <w:lang w:val="en-US" w:eastAsia="ja-JP"/>
              </w:rPr>
              <w:t>1.26</w:t>
            </w:r>
            <w:r w:rsidRPr="00B705F5">
              <w:rPr>
                <w:color w:val="FF0000"/>
                <w:szCs w:val="18"/>
                <w:lang w:val="en-US" w:eastAsia="ja-JP"/>
              </w:rPr>
              <w:br/>
              <w:t>(50.5)</w:t>
            </w:r>
          </w:p>
        </w:tc>
        <w:tc>
          <w:tcPr>
            <w:tcW w:w="428" w:type="pct"/>
            <w:shd w:val="clear" w:color="auto" w:fill="auto"/>
            <w:tcMar>
              <w:top w:w="15" w:type="dxa"/>
              <w:left w:w="15" w:type="dxa"/>
              <w:bottom w:w="0" w:type="dxa"/>
              <w:right w:w="15" w:type="dxa"/>
            </w:tcMar>
            <w:vAlign w:val="center"/>
            <w:hideMark/>
          </w:tcPr>
          <w:p w:rsidR="00262F58" w:rsidRPr="00B705F5" w:rsidRDefault="00262F58" w:rsidP="00B705F5">
            <w:pPr>
              <w:pStyle w:val="TAC"/>
              <w:rPr>
                <w:color w:val="FF0000"/>
                <w:szCs w:val="18"/>
                <w:lang w:val="en-US" w:eastAsia="ja-JP"/>
              </w:rPr>
            </w:pPr>
            <w:r w:rsidRPr="00B705F5">
              <w:rPr>
                <w:color w:val="FF0000"/>
                <w:szCs w:val="18"/>
                <w:lang w:val="en-US" w:eastAsia="ja-JP"/>
              </w:rPr>
              <w:t>1.17</w:t>
            </w:r>
            <w:r w:rsidRPr="00B705F5">
              <w:rPr>
                <w:color w:val="FF0000"/>
                <w:szCs w:val="18"/>
                <w:lang w:val="en-US" w:eastAsia="ja-JP"/>
              </w:rPr>
              <w:br/>
              <w:t>(52.7)</w:t>
            </w:r>
          </w:p>
        </w:tc>
        <w:tc>
          <w:tcPr>
            <w:tcW w:w="428"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rFonts w:cs="Arial"/>
                <w:szCs w:val="18"/>
              </w:rPr>
              <w:t>0.819</w:t>
            </w:r>
            <w:r w:rsidRPr="00B705F5">
              <w:rPr>
                <w:rFonts w:cs="Arial"/>
                <w:szCs w:val="18"/>
              </w:rPr>
              <w:br/>
              <w:t>(26.4)</w:t>
            </w:r>
          </w:p>
        </w:tc>
        <w:tc>
          <w:tcPr>
            <w:tcW w:w="419" w:type="pct"/>
            <w:shd w:val="clear" w:color="auto" w:fill="auto"/>
            <w:tcMar>
              <w:top w:w="15" w:type="dxa"/>
              <w:left w:w="15" w:type="dxa"/>
              <w:bottom w:w="0" w:type="dxa"/>
              <w:right w:w="15" w:type="dxa"/>
            </w:tcMar>
            <w:vAlign w:val="center"/>
            <w:hideMark/>
          </w:tcPr>
          <w:p w:rsidR="00262F58" w:rsidRPr="00B705F5" w:rsidRDefault="00262F58" w:rsidP="00B705F5">
            <w:pPr>
              <w:pStyle w:val="TAC"/>
              <w:rPr>
                <w:color w:val="FF0000"/>
                <w:szCs w:val="18"/>
                <w:lang w:val="en-US" w:eastAsia="ja-JP"/>
              </w:rPr>
            </w:pPr>
            <w:r w:rsidRPr="00B705F5">
              <w:rPr>
                <w:color w:val="FF0000"/>
                <w:szCs w:val="18"/>
                <w:lang w:val="en-US" w:eastAsia="ja-JP"/>
              </w:rPr>
              <w:t>91.99</w:t>
            </w:r>
            <w:r w:rsidRPr="00B705F5">
              <w:rPr>
                <w:color w:val="FF0000"/>
                <w:szCs w:val="18"/>
                <w:lang w:val="en-US" w:eastAsia="ja-JP"/>
              </w:rPr>
              <w:br/>
              <w:t>(-31.2)</w:t>
            </w:r>
          </w:p>
        </w:tc>
        <w:tc>
          <w:tcPr>
            <w:tcW w:w="424" w:type="pct"/>
            <w:shd w:val="clear" w:color="auto" w:fill="auto"/>
            <w:tcMar>
              <w:top w:w="15" w:type="dxa"/>
              <w:left w:w="15" w:type="dxa"/>
              <w:bottom w:w="0" w:type="dxa"/>
              <w:right w:w="15" w:type="dxa"/>
            </w:tcMar>
            <w:vAlign w:val="center"/>
            <w:hideMark/>
          </w:tcPr>
          <w:p w:rsidR="00262F58" w:rsidRPr="00B705F5" w:rsidRDefault="00262F58" w:rsidP="00B705F5">
            <w:pPr>
              <w:pStyle w:val="TAC"/>
              <w:rPr>
                <w:color w:val="FF0000"/>
                <w:szCs w:val="18"/>
                <w:lang w:val="en-US" w:eastAsia="ja-JP"/>
              </w:rPr>
            </w:pPr>
            <w:r w:rsidRPr="00B705F5">
              <w:rPr>
                <w:szCs w:val="18"/>
                <w:lang w:val="en-US" w:eastAsia="ja-JP"/>
              </w:rPr>
              <w:t>119.03</w:t>
            </w:r>
            <w:r w:rsidRPr="00B705F5">
              <w:rPr>
                <w:szCs w:val="18"/>
                <w:lang w:val="en-US" w:eastAsia="ja-JP"/>
              </w:rPr>
              <w:br/>
              <w:t>(-27.0)</w:t>
            </w:r>
          </w:p>
        </w:tc>
        <w:tc>
          <w:tcPr>
            <w:tcW w:w="428" w:type="pct"/>
            <w:shd w:val="clear" w:color="auto" w:fill="auto"/>
            <w:tcMar>
              <w:top w:w="15" w:type="dxa"/>
              <w:left w:w="15" w:type="dxa"/>
              <w:bottom w:w="0" w:type="dxa"/>
              <w:right w:w="15" w:type="dxa"/>
            </w:tcMar>
            <w:vAlign w:val="center"/>
            <w:hideMark/>
          </w:tcPr>
          <w:p w:rsidR="00262F58" w:rsidRPr="00B705F5" w:rsidRDefault="00262F58" w:rsidP="00B705F5">
            <w:pPr>
              <w:pStyle w:val="TAC"/>
              <w:rPr>
                <w:color w:val="FF0000"/>
                <w:szCs w:val="18"/>
                <w:lang w:val="en-US" w:eastAsia="ja-JP"/>
              </w:rPr>
            </w:pPr>
            <w:r w:rsidRPr="00B705F5">
              <w:rPr>
                <w:color w:val="FF0000"/>
                <w:szCs w:val="18"/>
                <w:lang w:val="en-US" w:eastAsia="ja-JP"/>
              </w:rPr>
              <w:t>84.53</w:t>
            </w:r>
            <w:r w:rsidRPr="00B705F5">
              <w:rPr>
                <w:color w:val="FF0000"/>
                <w:szCs w:val="18"/>
                <w:lang w:val="en-US" w:eastAsia="ja-JP"/>
              </w:rPr>
              <w:br/>
              <w:t>(-35.0)</w:t>
            </w:r>
          </w:p>
        </w:tc>
        <w:tc>
          <w:tcPr>
            <w:tcW w:w="513" w:type="pct"/>
            <w:shd w:val="clear" w:color="auto" w:fill="auto"/>
            <w:tcMar>
              <w:top w:w="15" w:type="dxa"/>
              <w:left w:w="15" w:type="dxa"/>
              <w:bottom w:w="0" w:type="dxa"/>
              <w:right w:w="15" w:type="dxa"/>
            </w:tcMar>
            <w:vAlign w:val="center"/>
            <w:hideMark/>
          </w:tcPr>
          <w:p w:rsidR="00262F58" w:rsidRPr="00B705F5" w:rsidRDefault="00262F58" w:rsidP="00B705F5">
            <w:pPr>
              <w:pStyle w:val="TAC"/>
              <w:rPr>
                <w:color w:val="FF0000"/>
                <w:szCs w:val="18"/>
                <w:lang w:val="en-US" w:eastAsia="ja-JP"/>
              </w:rPr>
            </w:pPr>
            <w:r w:rsidRPr="00B705F5">
              <w:rPr>
                <w:color w:val="FF0000"/>
                <w:szCs w:val="18"/>
                <w:lang w:val="en-US" w:eastAsia="ja-JP"/>
              </w:rPr>
              <w:t>78.09</w:t>
            </w:r>
            <w:r w:rsidRPr="00B705F5">
              <w:rPr>
                <w:color w:val="FF0000"/>
                <w:szCs w:val="18"/>
                <w:lang w:val="en-US" w:eastAsia="ja-JP"/>
              </w:rPr>
              <w:br/>
              <w:t>(-30.9)</w:t>
            </w:r>
          </w:p>
        </w:tc>
        <w:tc>
          <w:tcPr>
            <w:tcW w:w="404" w:type="pct"/>
            <w:shd w:val="clear" w:color="auto" w:fill="auto"/>
            <w:tcMar>
              <w:top w:w="15" w:type="dxa"/>
              <w:left w:w="15" w:type="dxa"/>
              <w:bottom w:w="0" w:type="dxa"/>
              <w:right w:w="15" w:type="dxa"/>
            </w:tcMar>
            <w:vAlign w:val="center"/>
            <w:hideMark/>
          </w:tcPr>
          <w:p w:rsidR="00262F58" w:rsidRPr="00B705F5" w:rsidRDefault="00262F58" w:rsidP="00B705F5">
            <w:pPr>
              <w:pStyle w:val="TAC"/>
              <w:rPr>
                <w:szCs w:val="18"/>
                <w:lang w:val="en-US" w:eastAsia="ja-JP"/>
              </w:rPr>
            </w:pPr>
            <w:r w:rsidRPr="00B705F5">
              <w:rPr>
                <w:szCs w:val="18"/>
                <w:lang w:val="en-US" w:eastAsia="ja-JP"/>
              </w:rPr>
              <w:t>20.26</w:t>
            </w:r>
          </w:p>
        </w:tc>
      </w:tr>
    </w:tbl>
    <w:p w:rsidR="00254B61" w:rsidRPr="00C45DF8" w:rsidRDefault="00254B61" w:rsidP="00254B61">
      <w:pPr>
        <w:jc w:val="center"/>
        <w:rPr>
          <w:sz w:val="21"/>
          <w:lang w:eastAsia="ja-JP"/>
        </w:rPr>
      </w:pPr>
    </w:p>
    <w:p w:rsidR="00254B61" w:rsidRPr="00B705F5" w:rsidRDefault="00254B61" w:rsidP="00254B61">
      <w:pPr>
        <w:jc w:val="center"/>
        <w:rPr>
          <w:sz w:val="21"/>
          <w:lang w:eastAsia="ja-JP"/>
        </w:rPr>
      </w:pPr>
      <w:r w:rsidRPr="00C45DF8">
        <w:rPr>
          <w:sz w:val="21"/>
          <w:lang w:eastAsia="ja-JP"/>
        </w:rPr>
        <w:t>(b) High load case</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14"/>
        <w:gridCol w:w="889"/>
        <w:gridCol w:w="829"/>
        <w:gridCol w:w="829"/>
        <w:gridCol w:w="829"/>
        <w:gridCol w:w="839"/>
        <w:gridCol w:w="839"/>
        <w:gridCol w:w="843"/>
        <w:gridCol w:w="843"/>
        <w:gridCol w:w="839"/>
        <w:gridCol w:w="1001"/>
      </w:tblGrid>
      <w:tr w:rsidR="002D50A9" w:rsidRPr="004916D8" w:rsidTr="00B30BAA">
        <w:trPr>
          <w:trHeight w:val="119"/>
        </w:trPr>
        <w:tc>
          <w:tcPr>
            <w:tcW w:w="664" w:type="pct"/>
            <w:shd w:val="clear" w:color="auto" w:fill="auto"/>
            <w:tcMar>
              <w:top w:w="72" w:type="dxa"/>
              <w:left w:w="144" w:type="dxa"/>
              <w:bottom w:w="72" w:type="dxa"/>
              <w:right w:w="144" w:type="dxa"/>
            </w:tcMar>
            <w:hideMark/>
          </w:tcPr>
          <w:p w:rsidR="00E97560" w:rsidRPr="00B705F5" w:rsidRDefault="001720AC" w:rsidP="00B705F5">
            <w:pPr>
              <w:pStyle w:val="TAC"/>
              <w:rPr>
                <w:szCs w:val="18"/>
                <w:lang w:val="en-US" w:eastAsia="ja-JP"/>
              </w:rPr>
            </w:pPr>
            <w:r w:rsidRPr="00B705F5">
              <w:rPr>
                <w:lang w:val="en-US" w:eastAsia="ja-JP"/>
              </w:rPr>
              <w:lastRenderedPageBreak/>
              <w:t>Number of OFDM Symbols</w:t>
            </w:r>
          </w:p>
        </w:tc>
        <w:tc>
          <w:tcPr>
            <w:tcW w:w="44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System</w:t>
            </w:r>
          </w:p>
          <w:p w:rsidR="00E97560" w:rsidRPr="00B705F5" w:rsidRDefault="00E97560" w:rsidP="00B705F5">
            <w:pPr>
              <w:pStyle w:val="TAC"/>
              <w:rPr>
                <w:szCs w:val="18"/>
                <w:lang w:val="en-US" w:eastAsia="ja-JP"/>
              </w:rPr>
            </w:pPr>
            <w:r w:rsidRPr="00B705F5">
              <w:rPr>
                <w:szCs w:val="18"/>
                <w:lang w:val="en-US" w:eastAsia="ja-JP"/>
              </w:rPr>
              <w:t>TP</w:t>
            </w:r>
          </w:p>
          <w:p w:rsidR="00E97560" w:rsidRPr="00B705F5" w:rsidRDefault="00E97560" w:rsidP="00B705F5">
            <w:pPr>
              <w:pStyle w:val="TAC"/>
              <w:rPr>
                <w:szCs w:val="18"/>
                <w:lang w:val="en-US" w:eastAsia="ja-JP"/>
              </w:rPr>
            </w:pPr>
            <w:r w:rsidRPr="00B705F5">
              <w:rPr>
                <w:szCs w:val="18"/>
                <w:lang w:val="en-US" w:eastAsia="ja-JP"/>
              </w:rPr>
              <w:t>[Mbps]</w:t>
            </w:r>
          </w:p>
        </w:tc>
        <w:tc>
          <w:tcPr>
            <w:tcW w:w="41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Mean</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1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95%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1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50%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4"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5%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4"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Mean</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26"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95%</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26"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50%</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24"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5%</w:t>
            </w:r>
          </w:p>
          <w:p w:rsidR="00E97560" w:rsidRPr="00B705F5" w:rsidRDefault="00E97560" w:rsidP="00B705F5">
            <w:pPr>
              <w:pStyle w:val="TAC"/>
              <w:rPr>
                <w:szCs w:val="18"/>
                <w:lang w:val="en-US" w:eastAsia="ja-JP"/>
              </w:rPr>
            </w:pPr>
            <w:r w:rsidRPr="00B705F5">
              <w:rPr>
                <w:szCs w:val="18"/>
                <w:lang w:val="en-US" w:eastAsia="ja-JP"/>
              </w:rPr>
              <w:t>Packet delay</w:t>
            </w:r>
          </w:p>
          <w:p w:rsidR="00E97560" w:rsidRPr="00B705F5" w:rsidRDefault="00E97560"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506"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RU[%]</w:t>
            </w:r>
          </w:p>
        </w:tc>
      </w:tr>
      <w:tr w:rsidR="004916D8" w:rsidRPr="004916D8" w:rsidTr="00B30BAA">
        <w:trPr>
          <w:trHeight w:val="153"/>
        </w:trPr>
        <w:tc>
          <w:tcPr>
            <w:tcW w:w="664"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14</w:t>
            </w:r>
          </w:p>
        </w:tc>
        <w:tc>
          <w:tcPr>
            <w:tcW w:w="44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5.85</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0.71</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0.83</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0.74</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rPr>
              <w:t>0.509</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142.03</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190.03</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133.97</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114.98</w:t>
            </w:r>
          </w:p>
        </w:tc>
        <w:tc>
          <w:tcPr>
            <w:tcW w:w="50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60.19</w:t>
            </w:r>
          </w:p>
        </w:tc>
      </w:tr>
      <w:tr w:rsidR="004916D8" w:rsidRPr="004916D8" w:rsidTr="00B30BAA">
        <w:trPr>
          <w:trHeight w:val="257"/>
        </w:trPr>
        <w:tc>
          <w:tcPr>
            <w:tcW w:w="664"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(RTT=8sTTI, ACK delay</w:t>
            </w:r>
          </w:p>
          <w:p w:rsidR="004916D8" w:rsidRPr="00B705F5" w:rsidRDefault="004916D8" w:rsidP="00B705F5">
            <w:pPr>
              <w:pStyle w:val="TAC"/>
              <w:rPr>
                <w:szCs w:val="18"/>
                <w:lang w:val="en-US" w:eastAsia="ja-JP"/>
              </w:rPr>
            </w:pPr>
            <w:r w:rsidRPr="00B705F5">
              <w:rPr>
                <w:szCs w:val="18"/>
                <w:lang w:val="en-US" w:eastAsia="ja-JP"/>
              </w:rPr>
              <w:t>=13sTTI)</w:t>
            </w:r>
          </w:p>
        </w:tc>
        <w:tc>
          <w:tcPr>
            <w:tcW w:w="44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6.81</w:t>
            </w:r>
            <w:r w:rsidRPr="00B705F5">
              <w:rPr>
                <w:szCs w:val="18"/>
                <w:lang w:val="en-US" w:eastAsia="ja-JP"/>
              </w:rPr>
              <w:br/>
              <w:t>(16.4)</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0.86</w:t>
            </w:r>
            <w:r w:rsidRPr="00B705F5">
              <w:rPr>
                <w:szCs w:val="18"/>
                <w:lang w:val="en-US" w:eastAsia="ja-JP"/>
              </w:rPr>
              <w:br/>
              <w:t>(20.5)</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1.03</w:t>
            </w:r>
            <w:r w:rsidRPr="00B705F5">
              <w:rPr>
                <w:szCs w:val="18"/>
                <w:lang w:val="en-US" w:eastAsia="ja-JP"/>
              </w:rPr>
              <w:br/>
              <w:t>(25.1)</w:t>
            </w:r>
          </w:p>
        </w:tc>
        <w:tc>
          <w:tcPr>
            <w:tcW w:w="41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0.90</w:t>
            </w:r>
            <w:r w:rsidRPr="00B705F5">
              <w:rPr>
                <w:szCs w:val="18"/>
                <w:lang w:val="en-US" w:eastAsia="ja-JP"/>
              </w:rPr>
              <w:br/>
              <w:t>(22.5)</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FF0000"/>
                <w:szCs w:val="18"/>
              </w:rPr>
              <w:t>0.520</w:t>
            </w:r>
            <w:r w:rsidRPr="00B705F5">
              <w:rPr>
                <w:color w:val="FF0000"/>
                <w:szCs w:val="18"/>
              </w:rPr>
              <w:br/>
              <w:t>(2.2)</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118.46</w:t>
            </w:r>
            <w:r w:rsidRPr="00B705F5">
              <w:rPr>
                <w:szCs w:val="18"/>
                <w:lang w:val="en-US" w:eastAsia="ja-JP"/>
              </w:rPr>
              <w:br/>
              <w:t>(-16.6)</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172.01</w:t>
            </w:r>
            <w:r w:rsidRPr="00B705F5">
              <w:rPr>
                <w:szCs w:val="18"/>
                <w:lang w:val="en-US" w:eastAsia="ja-JP"/>
              </w:rPr>
              <w:br/>
              <w:t>(-9.5)</w:t>
            </w:r>
          </w:p>
        </w:tc>
        <w:tc>
          <w:tcPr>
            <w:tcW w:w="42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107.49</w:t>
            </w:r>
            <w:r w:rsidRPr="00B705F5">
              <w:rPr>
                <w:szCs w:val="18"/>
                <w:lang w:val="en-US" w:eastAsia="ja-JP"/>
              </w:rPr>
              <w:br/>
              <w:t>(-19.8)</w:t>
            </w:r>
          </w:p>
        </w:tc>
        <w:tc>
          <w:tcPr>
            <w:tcW w:w="42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94.51</w:t>
            </w:r>
            <w:r w:rsidRPr="00B705F5">
              <w:rPr>
                <w:szCs w:val="18"/>
                <w:lang w:val="en-US" w:eastAsia="ja-JP"/>
              </w:rPr>
              <w:br/>
              <w:t>(-17.8)</w:t>
            </w:r>
          </w:p>
        </w:tc>
        <w:tc>
          <w:tcPr>
            <w:tcW w:w="506"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68.69</w:t>
            </w:r>
          </w:p>
        </w:tc>
      </w:tr>
      <w:tr w:rsidR="0056345A" w:rsidRPr="004916D8" w:rsidTr="00B30BAA">
        <w:trPr>
          <w:trHeight w:val="257"/>
        </w:trPr>
        <w:tc>
          <w:tcPr>
            <w:tcW w:w="664" w:type="pct"/>
            <w:shd w:val="clear" w:color="auto" w:fill="auto"/>
            <w:tcMar>
              <w:top w:w="72" w:type="dxa"/>
              <w:left w:w="144" w:type="dxa"/>
              <w:bottom w:w="72" w:type="dxa"/>
              <w:right w:w="144" w:type="dxa"/>
            </w:tcMar>
            <w:vAlign w:val="center"/>
          </w:tcPr>
          <w:p w:rsidR="0056345A" w:rsidRPr="00B705F5" w:rsidRDefault="0056345A" w:rsidP="00466044">
            <w:pPr>
              <w:pStyle w:val="TAC"/>
              <w:rPr>
                <w:szCs w:val="18"/>
                <w:lang w:val="en-US" w:eastAsia="ja-JP"/>
              </w:rPr>
            </w:pPr>
            <w:r w:rsidRPr="00B705F5">
              <w:rPr>
                <w:szCs w:val="18"/>
                <w:lang w:val="en-US" w:eastAsia="ja-JP"/>
              </w:rPr>
              <w:t>7</w:t>
            </w:r>
          </w:p>
          <w:p w:rsidR="0056345A" w:rsidRPr="00B705F5" w:rsidRDefault="0056345A" w:rsidP="00466044">
            <w:pPr>
              <w:pStyle w:val="TAC"/>
              <w:rPr>
                <w:szCs w:val="18"/>
                <w:lang w:val="en-US" w:eastAsia="ja-JP"/>
              </w:rPr>
            </w:pPr>
            <w:r w:rsidRPr="00B705F5">
              <w:rPr>
                <w:szCs w:val="18"/>
                <w:lang w:val="en-US" w:eastAsia="ja-JP"/>
              </w:rPr>
              <w:t>(RTT=4sTTI, ACK delay</w:t>
            </w:r>
          </w:p>
          <w:p w:rsidR="0056345A" w:rsidRPr="00B705F5" w:rsidRDefault="0056345A" w:rsidP="00B705F5">
            <w:pPr>
              <w:pStyle w:val="TAC"/>
              <w:rPr>
                <w:szCs w:val="18"/>
                <w:lang w:val="en-US" w:eastAsia="ja-JP"/>
              </w:rPr>
            </w:pPr>
            <w:r w:rsidRPr="00B705F5">
              <w:rPr>
                <w:szCs w:val="18"/>
                <w:lang w:val="en-US" w:eastAsia="ja-JP"/>
              </w:rPr>
              <w:t>=13sTTI)</w:t>
            </w:r>
          </w:p>
        </w:tc>
        <w:tc>
          <w:tcPr>
            <w:tcW w:w="44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6.94</w:t>
            </w:r>
            <w:r w:rsidRPr="00B705F5">
              <w:rPr>
                <w:szCs w:val="18"/>
                <w:lang w:val="en-US" w:eastAsia="ja-JP"/>
              </w:rPr>
              <w:br/>
              <w:t>(18.6)</w:t>
            </w:r>
          </w:p>
        </w:tc>
        <w:tc>
          <w:tcPr>
            <w:tcW w:w="41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0.88</w:t>
            </w:r>
            <w:r w:rsidRPr="00B705F5">
              <w:rPr>
                <w:szCs w:val="18"/>
                <w:lang w:val="en-US" w:eastAsia="ja-JP"/>
              </w:rPr>
              <w:br/>
              <w:t>(23.5)</w:t>
            </w:r>
          </w:p>
        </w:tc>
        <w:tc>
          <w:tcPr>
            <w:tcW w:w="41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1.06</w:t>
            </w:r>
            <w:r w:rsidRPr="00B705F5">
              <w:rPr>
                <w:szCs w:val="18"/>
                <w:lang w:val="en-US" w:eastAsia="ja-JP"/>
              </w:rPr>
              <w:br/>
              <w:t>(28.0)</w:t>
            </w:r>
          </w:p>
        </w:tc>
        <w:tc>
          <w:tcPr>
            <w:tcW w:w="41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0.93</w:t>
            </w:r>
            <w:r w:rsidRPr="00B705F5">
              <w:rPr>
                <w:szCs w:val="18"/>
                <w:lang w:val="en-US" w:eastAsia="ja-JP"/>
              </w:rPr>
              <w:br/>
              <w:t>(26.2)</w:t>
            </w:r>
          </w:p>
        </w:tc>
        <w:tc>
          <w:tcPr>
            <w:tcW w:w="424" w:type="pct"/>
            <w:shd w:val="clear" w:color="auto" w:fill="auto"/>
            <w:tcMar>
              <w:top w:w="15" w:type="dxa"/>
              <w:left w:w="15" w:type="dxa"/>
              <w:bottom w:w="0" w:type="dxa"/>
              <w:right w:w="15" w:type="dxa"/>
            </w:tcMar>
            <w:vAlign w:val="center"/>
          </w:tcPr>
          <w:p w:rsidR="0056345A" w:rsidRPr="00B705F5" w:rsidRDefault="0056345A" w:rsidP="00B705F5">
            <w:pPr>
              <w:pStyle w:val="TAC"/>
              <w:rPr>
                <w:color w:val="FF0000"/>
                <w:szCs w:val="18"/>
              </w:rPr>
            </w:pPr>
            <w:r w:rsidRPr="00B705F5">
              <w:rPr>
                <w:szCs w:val="18"/>
              </w:rPr>
              <w:t>0.518</w:t>
            </w:r>
            <w:r w:rsidRPr="00B705F5">
              <w:rPr>
                <w:szCs w:val="18"/>
              </w:rPr>
              <w:br/>
              <w:t>(1.8)</w:t>
            </w:r>
          </w:p>
        </w:tc>
        <w:tc>
          <w:tcPr>
            <w:tcW w:w="424"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115.58</w:t>
            </w:r>
            <w:r w:rsidRPr="00B705F5">
              <w:rPr>
                <w:szCs w:val="18"/>
                <w:lang w:val="en-US" w:eastAsia="ja-JP"/>
              </w:rPr>
              <w:br/>
              <w:t>(-18.6)</w:t>
            </w:r>
          </w:p>
        </w:tc>
        <w:tc>
          <w:tcPr>
            <w:tcW w:w="426"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169.01</w:t>
            </w:r>
            <w:r w:rsidRPr="00B705F5">
              <w:rPr>
                <w:szCs w:val="18"/>
                <w:lang w:val="en-US" w:eastAsia="ja-JP"/>
              </w:rPr>
              <w:br/>
              <w:t>(-11.1)</w:t>
            </w:r>
          </w:p>
        </w:tc>
        <w:tc>
          <w:tcPr>
            <w:tcW w:w="426"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103.99</w:t>
            </w:r>
            <w:r w:rsidRPr="00B705F5">
              <w:rPr>
                <w:szCs w:val="18"/>
                <w:lang w:val="en-US" w:eastAsia="ja-JP"/>
              </w:rPr>
              <w:br/>
              <w:t>(-22.4)</w:t>
            </w:r>
          </w:p>
        </w:tc>
        <w:tc>
          <w:tcPr>
            <w:tcW w:w="424"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93.50</w:t>
            </w:r>
            <w:r w:rsidRPr="00B705F5">
              <w:rPr>
                <w:szCs w:val="18"/>
                <w:lang w:val="en-US" w:eastAsia="ja-JP"/>
              </w:rPr>
              <w:br/>
              <w:t>(-18.7)</w:t>
            </w:r>
          </w:p>
        </w:tc>
        <w:tc>
          <w:tcPr>
            <w:tcW w:w="506"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69.81</w:t>
            </w:r>
          </w:p>
        </w:tc>
      </w:tr>
      <w:tr w:rsidR="0056345A" w:rsidRPr="004916D8" w:rsidTr="00B30BAA">
        <w:trPr>
          <w:trHeight w:val="257"/>
        </w:trPr>
        <w:tc>
          <w:tcPr>
            <w:tcW w:w="664" w:type="pct"/>
            <w:shd w:val="clear" w:color="auto" w:fill="auto"/>
            <w:tcMar>
              <w:top w:w="72" w:type="dxa"/>
              <w:left w:w="144" w:type="dxa"/>
              <w:bottom w:w="72" w:type="dxa"/>
              <w:right w:w="144" w:type="dxa"/>
            </w:tcMar>
            <w:vAlign w:val="center"/>
          </w:tcPr>
          <w:p w:rsidR="0056345A" w:rsidRPr="00B705F5" w:rsidRDefault="0056345A" w:rsidP="00466044">
            <w:pPr>
              <w:pStyle w:val="TAC"/>
              <w:rPr>
                <w:szCs w:val="18"/>
                <w:lang w:val="en-US" w:eastAsia="ja-JP"/>
              </w:rPr>
            </w:pPr>
            <w:r w:rsidRPr="00B705F5">
              <w:rPr>
                <w:szCs w:val="18"/>
                <w:lang w:val="en-US" w:eastAsia="ja-JP"/>
              </w:rPr>
              <w:t>7</w:t>
            </w:r>
          </w:p>
          <w:p w:rsidR="0056345A" w:rsidRPr="00B705F5" w:rsidRDefault="0056345A" w:rsidP="00466044">
            <w:pPr>
              <w:pStyle w:val="TAC"/>
              <w:rPr>
                <w:szCs w:val="18"/>
                <w:lang w:val="en-US" w:eastAsia="ja-JP"/>
              </w:rPr>
            </w:pPr>
            <w:r w:rsidRPr="00B705F5">
              <w:rPr>
                <w:szCs w:val="18"/>
                <w:lang w:val="en-US" w:eastAsia="ja-JP"/>
              </w:rPr>
              <w:t>(RTT=8sTTI, ACK delay</w:t>
            </w:r>
          </w:p>
          <w:p w:rsidR="0056345A" w:rsidRPr="00B705F5" w:rsidRDefault="0056345A" w:rsidP="00B705F5">
            <w:pPr>
              <w:pStyle w:val="TAC"/>
              <w:rPr>
                <w:szCs w:val="18"/>
                <w:lang w:val="en-US" w:eastAsia="ja-JP"/>
              </w:rPr>
            </w:pPr>
            <w:r w:rsidRPr="00B705F5">
              <w:rPr>
                <w:szCs w:val="18"/>
                <w:lang w:val="en-US" w:eastAsia="ja-JP"/>
              </w:rPr>
              <w:t>=7sTTI)</w:t>
            </w:r>
          </w:p>
        </w:tc>
        <w:tc>
          <w:tcPr>
            <w:tcW w:w="44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7.19</w:t>
            </w:r>
            <w:r w:rsidRPr="00B705F5">
              <w:rPr>
                <w:szCs w:val="18"/>
                <w:lang w:val="en-US" w:eastAsia="ja-JP"/>
              </w:rPr>
              <w:br/>
              <w:t>(22.9)</w:t>
            </w:r>
          </w:p>
        </w:tc>
        <w:tc>
          <w:tcPr>
            <w:tcW w:w="41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0.93</w:t>
            </w:r>
            <w:r w:rsidRPr="00B705F5">
              <w:rPr>
                <w:szCs w:val="18"/>
                <w:lang w:val="en-US" w:eastAsia="ja-JP"/>
              </w:rPr>
              <w:br/>
              <w:t>(30.1)</w:t>
            </w:r>
          </w:p>
        </w:tc>
        <w:tc>
          <w:tcPr>
            <w:tcW w:w="41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1.14</w:t>
            </w:r>
            <w:r w:rsidRPr="00B705F5">
              <w:rPr>
                <w:szCs w:val="18"/>
                <w:lang w:val="en-US" w:eastAsia="ja-JP"/>
              </w:rPr>
              <w:br/>
              <w:t>(37.8)</w:t>
            </w:r>
          </w:p>
        </w:tc>
        <w:tc>
          <w:tcPr>
            <w:tcW w:w="41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0.98</w:t>
            </w:r>
            <w:r w:rsidRPr="00B705F5">
              <w:rPr>
                <w:szCs w:val="18"/>
                <w:lang w:val="en-US" w:eastAsia="ja-JP"/>
              </w:rPr>
              <w:br/>
              <w:t>(33.0)</w:t>
            </w:r>
          </w:p>
        </w:tc>
        <w:tc>
          <w:tcPr>
            <w:tcW w:w="424" w:type="pct"/>
            <w:shd w:val="clear" w:color="auto" w:fill="auto"/>
            <w:tcMar>
              <w:top w:w="15" w:type="dxa"/>
              <w:left w:w="15" w:type="dxa"/>
              <w:bottom w:w="0" w:type="dxa"/>
              <w:right w:w="15" w:type="dxa"/>
            </w:tcMar>
            <w:vAlign w:val="center"/>
          </w:tcPr>
          <w:p w:rsidR="0056345A" w:rsidRPr="00B705F5" w:rsidRDefault="0056345A" w:rsidP="00B705F5">
            <w:pPr>
              <w:pStyle w:val="TAC"/>
              <w:rPr>
                <w:color w:val="FF0000"/>
                <w:szCs w:val="18"/>
              </w:rPr>
            </w:pPr>
            <w:r w:rsidRPr="00B705F5">
              <w:rPr>
                <w:szCs w:val="18"/>
              </w:rPr>
              <w:t>0.516</w:t>
            </w:r>
            <w:r w:rsidRPr="00B705F5">
              <w:rPr>
                <w:szCs w:val="18"/>
              </w:rPr>
              <w:br/>
              <w:t>(1.4)</w:t>
            </w:r>
          </w:p>
        </w:tc>
        <w:tc>
          <w:tcPr>
            <w:tcW w:w="424"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110.28</w:t>
            </w:r>
            <w:r w:rsidRPr="00B705F5">
              <w:rPr>
                <w:szCs w:val="18"/>
                <w:lang w:val="en-US" w:eastAsia="ja-JP"/>
              </w:rPr>
              <w:br/>
              <w:t>(-22.4)</w:t>
            </w:r>
          </w:p>
        </w:tc>
        <w:tc>
          <w:tcPr>
            <w:tcW w:w="426"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167.00</w:t>
            </w:r>
            <w:r w:rsidRPr="00B705F5">
              <w:rPr>
                <w:szCs w:val="18"/>
                <w:lang w:val="en-US" w:eastAsia="ja-JP"/>
              </w:rPr>
              <w:br/>
              <w:t>(-12.1)</w:t>
            </w:r>
          </w:p>
        </w:tc>
        <w:tc>
          <w:tcPr>
            <w:tcW w:w="426"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98.51</w:t>
            </w:r>
            <w:r w:rsidRPr="00B705F5">
              <w:rPr>
                <w:szCs w:val="18"/>
                <w:lang w:val="en-US" w:eastAsia="ja-JP"/>
              </w:rPr>
              <w:br/>
              <w:t>(-26.5)</w:t>
            </w:r>
          </w:p>
        </w:tc>
        <w:tc>
          <w:tcPr>
            <w:tcW w:w="424"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85.51</w:t>
            </w:r>
            <w:r w:rsidRPr="00B705F5">
              <w:rPr>
                <w:szCs w:val="18"/>
                <w:lang w:val="en-US" w:eastAsia="ja-JP"/>
              </w:rPr>
              <w:br/>
              <w:t>(-25.6)</w:t>
            </w:r>
          </w:p>
        </w:tc>
        <w:tc>
          <w:tcPr>
            <w:tcW w:w="506"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71.70</w:t>
            </w:r>
          </w:p>
        </w:tc>
      </w:tr>
      <w:tr w:rsidR="0056345A" w:rsidRPr="004916D8" w:rsidTr="00B30BAA">
        <w:trPr>
          <w:trHeight w:val="257"/>
        </w:trPr>
        <w:tc>
          <w:tcPr>
            <w:tcW w:w="664" w:type="pct"/>
            <w:shd w:val="clear" w:color="auto" w:fill="auto"/>
            <w:tcMar>
              <w:top w:w="72" w:type="dxa"/>
              <w:left w:w="144" w:type="dxa"/>
              <w:bottom w:w="72" w:type="dxa"/>
              <w:right w:w="144" w:type="dxa"/>
            </w:tcMar>
            <w:vAlign w:val="center"/>
            <w:hideMark/>
          </w:tcPr>
          <w:p w:rsidR="0056345A" w:rsidRPr="00B705F5" w:rsidRDefault="0056345A" w:rsidP="00B705F5">
            <w:pPr>
              <w:pStyle w:val="TAC"/>
              <w:rPr>
                <w:szCs w:val="18"/>
                <w:lang w:val="en-US" w:eastAsia="ja-JP"/>
              </w:rPr>
            </w:pPr>
            <w:r w:rsidRPr="00B705F5">
              <w:rPr>
                <w:szCs w:val="18"/>
                <w:lang w:val="en-US" w:eastAsia="ja-JP"/>
              </w:rPr>
              <w:t>7</w:t>
            </w:r>
          </w:p>
          <w:p w:rsidR="0056345A" w:rsidRPr="00B705F5" w:rsidRDefault="0056345A" w:rsidP="00B705F5">
            <w:pPr>
              <w:pStyle w:val="TAC"/>
              <w:rPr>
                <w:szCs w:val="18"/>
                <w:lang w:val="en-US" w:eastAsia="ja-JP"/>
              </w:rPr>
            </w:pPr>
            <w:r w:rsidRPr="00B705F5">
              <w:rPr>
                <w:szCs w:val="18"/>
                <w:lang w:val="en-US" w:eastAsia="ja-JP"/>
              </w:rPr>
              <w:t>(RTT=4sTTI, ACK delay</w:t>
            </w:r>
          </w:p>
          <w:p w:rsidR="0056345A" w:rsidRPr="00B705F5" w:rsidRDefault="0056345A" w:rsidP="00B705F5">
            <w:pPr>
              <w:pStyle w:val="TAC"/>
              <w:rPr>
                <w:szCs w:val="18"/>
                <w:lang w:val="en-US" w:eastAsia="ja-JP"/>
              </w:rPr>
            </w:pPr>
            <w:r w:rsidRPr="00B705F5">
              <w:rPr>
                <w:szCs w:val="18"/>
                <w:lang w:val="en-US" w:eastAsia="ja-JP"/>
              </w:rPr>
              <w:t>=7sTTI)</w:t>
            </w:r>
          </w:p>
        </w:tc>
        <w:tc>
          <w:tcPr>
            <w:tcW w:w="44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7.34</w:t>
            </w:r>
            <w:r w:rsidRPr="00B705F5">
              <w:rPr>
                <w:szCs w:val="18"/>
                <w:lang w:val="en-US" w:eastAsia="ja-JP"/>
              </w:rPr>
              <w:br/>
              <w:t>(25.5)</w:t>
            </w:r>
          </w:p>
        </w:tc>
        <w:tc>
          <w:tcPr>
            <w:tcW w:w="41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0.95</w:t>
            </w:r>
            <w:r w:rsidRPr="00B705F5">
              <w:rPr>
                <w:color w:val="FF0000"/>
                <w:szCs w:val="18"/>
                <w:lang w:val="en-US" w:eastAsia="ja-JP"/>
              </w:rPr>
              <w:br/>
              <w:t>(33.7)</w:t>
            </w:r>
          </w:p>
        </w:tc>
        <w:tc>
          <w:tcPr>
            <w:tcW w:w="41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1.17</w:t>
            </w:r>
            <w:r w:rsidRPr="00B705F5">
              <w:rPr>
                <w:szCs w:val="18"/>
                <w:lang w:val="en-US" w:eastAsia="ja-JP"/>
              </w:rPr>
              <w:br/>
              <w:t>(41.5)</w:t>
            </w:r>
          </w:p>
        </w:tc>
        <w:tc>
          <w:tcPr>
            <w:tcW w:w="41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1.01</w:t>
            </w:r>
            <w:r w:rsidRPr="00B705F5">
              <w:rPr>
                <w:szCs w:val="18"/>
                <w:lang w:val="en-US" w:eastAsia="ja-JP"/>
              </w:rPr>
              <w:br/>
              <w:t>(37.4)</w:t>
            </w:r>
          </w:p>
        </w:tc>
        <w:tc>
          <w:tcPr>
            <w:tcW w:w="424"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rPr>
              <w:t>0.519</w:t>
            </w:r>
            <w:r w:rsidRPr="00B705F5">
              <w:rPr>
                <w:szCs w:val="18"/>
              </w:rPr>
              <w:br/>
              <w:t>(2.0)</w:t>
            </w:r>
          </w:p>
        </w:tc>
        <w:tc>
          <w:tcPr>
            <w:tcW w:w="424"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107.20</w:t>
            </w:r>
            <w:r w:rsidRPr="00B705F5">
              <w:rPr>
                <w:color w:val="FF0000"/>
                <w:szCs w:val="18"/>
                <w:lang w:val="en-US" w:eastAsia="ja-JP"/>
              </w:rPr>
              <w:br/>
              <w:t>(-24.5)</w:t>
            </w:r>
          </w:p>
        </w:tc>
        <w:tc>
          <w:tcPr>
            <w:tcW w:w="426"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163.99</w:t>
            </w:r>
            <w:r w:rsidRPr="00B705F5">
              <w:rPr>
                <w:color w:val="FF0000"/>
                <w:szCs w:val="18"/>
                <w:lang w:val="en-US" w:eastAsia="ja-JP"/>
              </w:rPr>
              <w:br/>
              <w:t>(-13.7)</w:t>
            </w:r>
          </w:p>
        </w:tc>
        <w:tc>
          <w:tcPr>
            <w:tcW w:w="426"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95.00</w:t>
            </w:r>
            <w:r w:rsidRPr="00B705F5">
              <w:rPr>
                <w:szCs w:val="18"/>
                <w:lang w:val="en-US" w:eastAsia="ja-JP"/>
              </w:rPr>
              <w:br/>
              <w:t>(-29.1)</w:t>
            </w:r>
          </w:p>
        </w:tc>
        <w:tc>
          <w:tcPr>
            <w:tcW w:w="424"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84.50</w:t>
            </w:r>
            <w:r w:rsidRPr="00B705F5">
              <w:rPr>
                <w:szCs w:val="18"/>
                <w:lang w:val="en-US" w:eastAsia="ja-JP"/>
              </w:rPr>
              <w:br/>
              <w:t>(-26.5)</w:t>
            </w:r>
          </w:p>
        </w:tc>
        <w:tc>
          <w:tcPr>
            <w:tcW w:w="506"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72.72</w:t>
            </w:r>
          </w:p>
        </w:tc>
      </w:tr>
      <w:tr w:rsidR="0056345A" w:rsidRPr="004916D8" w:rsidTr="00B30BAA">
        <w:trPr>
          <w:trHeight w:val="153"/>
        </w:trPr>
        <w:tc>
          <w:tcPr>
            <w:tcW w:w="664" w:type="pct"/>
            <w:shd w:val="clear" w:color="auto" w:fill="auto"/>
            <w:tcMar>
              <w:top w:w="72" w:type="dxa"/>
              <w:left w:w="144" w:type="dxa"/>
              <w:bottom w:w="72" w:type="dxa"/>
              <w:right w:w="144" w:type="dxa"/>
            </w:tcMar>
            <w:vAlign w:val="center"/>
            <w:hideMark/>
          </w:tcPr>
          <w:p w:rsidR="0056345A" w:rsidRPr="00B705F5" w:rsidRDefault="0056345A" w:rsidP="00B705F5">
            <w:pPr>
              <w:pStyle w:val="TAC"/>
              <w:rPr>
                <w:szCs w:val="18"/>
                <w:lang w:val="en-US" w:eastAsia="ja-JP"/>
              </w:rPr>
            </w:pPr>
            <w:r w:rsidRPr="00B705F5">
              <w:rPr>
                <w:color w:val="000000" w:themeColor="dark1"/>
                <w:szCs w:val="18"/>
                <w:lang w:val="en-US" w:eastAsia="ja-JP"/>
              </w:rPr>
              <w:t>2</w:t>
            </w:r>
          </w:p>
        </w:tc>
        <w:tc>
          <w:tcPr>
            <w:tcW w:w="44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7.50</w:t>
            </w:r>
            <w:r w:rsidRPr="00B705F5">
              <w:rPr>
                <w:color w:val="FF0000"/>
                <w:szCs w:val="18"/>
                <w:lang w:val="en-US" w:eastAsia="ja-JP"/>
              </w:rPr>
              <w:br/>
              <w:t>(28.2)</w:t>
            </w:r>
          </w:p>
        </w:tc>
        <w:tc>
          <w:tcPr>
            <w:tcW w:w="41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0.94</w:t>
            </w:r>
            <w:r w:rsidRPr="00B705F5">
              <w:rPr>
                <w:color w:val="000000"/>
                <w:szCs w:val="18"/>
                <w:lang w:val="en-US" w:eastAsia="ja-JP"/>
              </w:rPr>
              <w:br/>
              <w:t>(32.6)</w:t>
            </w:r>
          </w:p>
        </w:tc>
        <w:tc>
          <w:tcPr>
            <w:tcW w:w="41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1.23</w:t>
            </w:r>
            <w:r w:rsidRPr="00B705F5">
              <w:rPr>
                <w:color w:val="FF0000"/>
                <w:szCs w:val="18"/>
                <w:lang w:val="en-US" w:eastAsia="ja-JP"/>
              </w:rPr>
              <w:br/>
              <w:t>(49.1)</w:t>
            </w:r>
          </w:p>
        </w:tc>
        <w:tc>
          <w:tcPr>
            <w:tcW w:w="41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1.03</w:t>
            </w:r>
            <w:r w:rsidRPr="00B705F5">
              <w:rPr>
                <w:color w:val="FF0000"/>
                <w:szCs w:val="18"/>
                <w:lang w:val="en-US" w:eastAsia="ja-JP"/>
              </w:rPr>
              <w:br/>
              <w:t>(39.5)</w:t>
            </w:r>
          </w:p>
        </w:tc>
        <w:tc>
          <w:tcPr>
            <w:tcW w:w="424"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rPr>
              <w:t>0.379</w:t>
            </w:r>
            <w:r w:rsidRPr="00B705F5">
              <w:rPr>
                <w:szCs w:val="18"/>
              </w:rPr>
              <w:br/>
              <w:t>(-25.5)</w:t>
            </w:r>
          </w:p>
        </w:tc>
        <w:tc>
          <w:tcPr>
            <w:tcW w:w="424"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109.49</w:t>
            </w:r>
            <w:r w:rsidRPr="00B705F5">
              <w:rPr>
                <w:color w:val="000000"/>
                <w:szCs w:val="18"/>
                <w:lang w:val="en-US" w:eastAsia="ja-JP"/>
              </w:rPr>
              <w:br/>
              <w:t>(-22.9)</w:t>
            </w:r>
          </w:p>
        </w:tc>
        <w:tc>
          <w:tcPr>
            <w:tcW w:w="426"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184.14</w:t>
            </w:r>
            <w:r w:rsidRPr="00B705F5">
              <w:rPr>
                <w:color w:val="000000"/>
                <w:szCs w:val="18"/>
                <w:lang w:val="en-US" w:eastAsia="ja-JP"/>
              </w:rPr>
              <w:br/>
              <w:t>(-3.1)</w:t>
            </w:r>
          </w:p>
        </w:tc>
        <w:tc>
          <w:tcPr>
            <w:tcW w:w="426"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92.02</w:t>
            </w:r>
            <w:r w:rsidRPr="00B705F5">
              <w:rPr>
                <w:color w:val="FF0000"/>
                <w:szCs w:val="18"/>
                <w:lang w:val="en-US" w:eastAsia="ja-JP"/>
              </w:rPr>
              <w:br/>
              <w:t>(-31.3)</w:t>
            </w:r>
          </w:p>
        </w:tc>
        <w:tc>
          <w:tcPr>
            <w:tcW w:w="424"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80.13</w:t>
            </w:r>
            <w:r w:rsidRPr="00B705F5">
              <w:rPr>
                <w:color w:val="FF0000"/>
                <w:szCs w:val="18"/>
                <w:lang w:val="en-US" w:eastAsia="ja-JP"/>
              </w:rPr>
              <w:br/>
              <w:t>(-30.3)</w:t>
            </w:r>
          </w:p>
        </w:tc>
        <w:tc>
          <w:tcPr>
            <w:tcW w:w="506"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61.36</w:t>
            </w:r>
          </w:p>
        </w:tc>
      </w:tr>
    </w:tbl>
    <w:p w:rsidR="008F1954" w:rsidRPr="004916D8" w:rsidRDefault="008F1954" w:rsidP="00D5057E">
      <w:pPr>
        <w:rPr>
          <w:lang w:eastAsia="ja-JP"/>
        </w:rPr>
      </w:pPr>
    </w:p>
    <w:p w:rsidR="008F1954" w:rsidRPr="004916D8" w:rsidRDefault="00254B61" w:rsidP="004916D8">
      <w:pPr>
        <w:jc w:val="center"/>
        <w:rPr>
          <w:lang w:eastAsia="ja-JP"/>
        </w:rPr>
      </w:pPr>
      <w:bookmarkStart w:id="4" w:name="_Ref446600541"/>
      <w:r w:rsidRPr="004916D8">
        <w:t xml:space="preserve">Table </w:t>
      </w:r>
      <w:r w:rsidRPr="004916D8">
        <w:fldChar w:fldCharType="begin"/>
      </w:r>
      <w:r w:rsidRPr="004916D8">
        <w:instrText xml:space="preserve"> SEQ Table \* ARABIC </w:instrText>
      </w:r>
      <w:r w:rsidRPr="004916D8">
        <w:fldChar w:fldCharType="separate"/>
      </w:r>
      <w:r w:rsidR="002D50A9" w:rsidRPr="004916D8">
        <w:rPr>
          <w:noProof/>
        </w:rPr>
        <w:t>2</w:t>
      </w:r>
      <w:r w:rsidRPr="004916D8">
        <w:fldChar w:fldCharType="end"/>
      </w:r>
      <w:bookmarkEnd w:id="4"/>
      <w:r w:rsidRPr="004916D8">
        <w:rPr>
          <w:lang w:eastAsia="ja-JP"/>
        </w:rPr>
        <w:t xml:space="preserve">  Evaluation Results for large file size (500KB/file)</w:t>
      </w:r>
    </w:p>
    <w:p w:rsidR="00254B61" w:rsidRPr="004916D8" w:rsidRDefault="00254B61" w:rsidP="004916D8">
      <w:pPr>
        <w:jc w:val="center"/>
        <w:rPr>
          <w:lang w:eastAsia="ja-JP"/>
        </w:rPr>
      </w:pPr>
      <w:r w:rsidRPr="004916D8">
        <w:rPr>
          <w:lang w:eastAsia="ja-JP"/>
        </w:rPr>
        <w:t>(a) Low load case</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13"/>
        <w:gridCol w:w="889"/>
        <w:gridCol w:w="829"/>
        <w:gridCol w:w="829"/>
        <w:gridCol w:w="829"/>
        <w:gridCol w:w="829"/>
        <w:gridCol w:w="839"/>
        <w:gridCol w:w="839"/>
        <w:gridCol w:w="839"/>
        <w:gridCol w:w="839"/>
        <w:gridCol w:w="810"/>
      </w:tblGrid>
      <w:tr w:rsidR="009B0585" w:rsidRPr="004916D8" w:rsidTr="00B30BAA">
        <w:trPr>
          <w:trHeight w:val="510"/>
        </w:trPr>
        <w:tc>
          <w:tcPr>
            <w:tcW w:w="678" w:type="pct"/>
            <w:shd w:val="clear" w:color="auto" w:fill="auto"/>
            <w:tcMar>
              <w:top w:w="72" w:type="dxa"/>
              <w:left w:w="144" w:type="dxa"/>
              <w:bottom w:w="72" w:type="dxa"/>
              <w:right w:w="144" w:type="dxa"/>
            </w:tcMar>
            <w:hideMark/>
          </w:tcPr>
          <w:p w:rsidR="00E97560" w:rsidRPr="00B705F5" w:rsidRDefault="001720AC" w:rsidP="00B705F5">
            <w:pPr>
              <w:pStyle w:val="TAC"/>
              <w:rPr>
                <w:szCs w:val="18"/>
                <w:lang w:val="en-US" w:eastAsia="ja-JP"/>
              </w:rPr>
            </w:pPr>
            <w:r w:rsidRPr="00B705F5">
              <w:rPr>
                <w:lang w:val="en-US" w:eastAsia="ja-JP"/>
              </w:rPr>
              <w:t>Number of OFDM Symbols</w:t>
            </w:r>
          </w:p>
        </w:tc>
        <w:tc>
          <w:tcPr>
            <w:tcW w:w="459"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System</w:t>
            </w:r>
          </w:p>
          <w:p w:rsidR="00E97560" w:rsidRPr="00B705F5" w:rsidRDefault="00E97560" w:rsidP="00B705F5">
            <w:pPr>
              <w:pStyle w:val="TAC"/>
              <w:rPr>
                <w:szCs w:val="18"/>
                <w:lang w:val="en-US" w:eastAsia="ja-JP"/>
              </w:rPr>
            </w:pPr>
            <w:r w:rsidRPr="00B705F5">
              <w:rPr>
                <w:szCs w:val="18"/>
                <w:lang w:val="en-US" w:eastAsia="ja-JP"/>
              </w:rPr>
              <w:t>TP</w:t>
            </w:r>
          </w:p>
          <w:p w:rsidR="00E97560" w:rsidRPr="00B705F5" w:rsidRDefault="00E97560" w:rsidP="00B705F5">
            <w:pPr>
              <w:pStyle w:val="TAC"/>
              <w:rPr>
                <w:szCs w:val="18"/>
                <w:lang w:val="en-US" w:eastAsia="ja-JP"/>
              </w:rPr>
            </w:pPr>
            <w:r w:rsidRPr="00B705F5">
              <w:rPr>
                <w:szCs w:val="18"/>
                <w:lang w:val="en-US" w:eastAsia="ja-JP"/>
              </w:rPr>
              <w:t>[Mbps]</w:t>
            </w:r>
          </w:p>
        </w:tc>
        <w:tc>
          <w:tcPr>
            <w:tcW w:w="42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Mean</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95%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50%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2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 xml:space="preserve">5% </w:t>
            </w:r>
          </w:p>
          <w:p w:rsidR="00E97560" w:rsidRPr="00B705F5" w:rsidRDefault="00E97560" w:rsidP="00B705F5">
            <w:pPr>
              <w:pStyle w:val="TAC"/>
              <w:rPr>
                <w:szCs w:val="18"/>
                <w:lang w:val="en-US" w:eastAsia="ja-JP"/>
              </w:rPr>
            </w:pPr>
            <w:r w:rsidRPr="00B705F5">
              <w:rPr>
                <w:szCs w:val="18"/>
                <w:lang w:val="en-US" w:eastAsia="ja-JP"/>
              </w:rPr>
              <w:t>User TP</w:t>
            </w:r>
          </w:p>
          <w:p w:rsidR="00E97560" w:rsidRPr="00B705F5" w:rsidRDefault="00E97560" w:rsidP="00B705F5">
            <w:pPr>
              <w:pStyle w:val="TAC"/>
              <w:rPr>
                <w:szCs w:val="18"/>
                <w:lang w:val="en-US" w:eastAsia="ja-JP"/>
              </w:rPr>
            </w:pPr>
            <w:r w:rsidRPr="00B705F5">
              <w:rPr>
                <w:szCs w:val="18"/>
                <w:lang w:val="en-US" w:eastAsia="ja-JP"/>
              </w:rPr>
              <w:t>[Mbps]</w:t>
            </w:r>
          </w:p>
        </w:tc>
        <w:tc>
          <w:tcPr>
            <w:tcW w:w="433"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Mean</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33"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95%</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33"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50%</w:t>
            </w:r>
          </w:p>
          <w:p w:rsidR="00E97560" w:rsidRPr="00B705F5" w:rsidRDefault="00E97560" w:rsidP="00B705F5">
            <w:pPr>
              <w:pStyle w:val="TAC"/>
              <w:rPr>
                <w:szCs w:val="18"/>
                <w:lang w:val="en-US" w:eastAsia="ja-JP"/>
              </w:rPr>
            </w:pPr>
            <w:r w:rsidRPr="00B705F5">
              <w:rPr>
                <w:szCs w:val="18"/>
                <w:lang w:val="en-US" w:eastAsia="ja-JP"/>
              </w:rPr>
              <w:t xml:space="preserve">Packet </w:t>
            </w:r>
          </w:p>
          <w:p w:rsidR="00E97560" w:rsidRPr="00B705F5" w:rsidRDefault="00E97560" w:rsidP="00B705F5">
            <w:pPr>
              <w:pStyle w:val="TAC"/>
              <w:rPr>
                <w:szCs w:val="18"/>
                <w:lang w:val="en-US" w:eastAsia="ja-JP"/>
              </w:rPr>
            </w:pPr>
            <w:r w:rsidRPr="00B705F5">
              <w:rPr>
                <w:szCs w:val="18"/>
                <w:lang w:val="en-US" w:eastAsia="ja-JP"/>
              </w:rPr>
              <w:t>Delay</w:t>
            </w:r>
          </w:p>
          <w:p w:rsidR="00E97560" w:rsidRPr="00B705F5" w:rsidRDefault="00E97560"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33"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5%</w:t>
            </w:r>
          </w:p>
          <w:p w:rsidR="00E97560" w:rsidRPr="00B705F5" w:rsidRDefault="00E97560" w:rsidP="00B705F5">
            <w:pPr>
              <w:pStyle w:val="TAC"/>
              <w:rPr>
                <w:szCs w:val="18"/>
                <w:lang w:val="en-US" w:eastAsia="ja-JP"/>
              </w:rPr>
            </w:pPr>
            <w:r w:rsidRPr="00B705F5">
              <w:rPr>
                <w:szCs w:val="18"/>
                <w:lang w:val="en-US" w:eastAsia="ja-JP"/>
              </w:rPr>
              <w:t>Packet delay</w:t>
            </w:r>
          </w:p>
          <w:p w:rsidR="00E97560" w:rsidRPr="00B705F5" w:rsidRDefault="00E97560"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18" w:type="pct"/>
            <w:shd w:val="clear" w:color="auto" w:fill="auto"/>
            <w:tcMar>
              <w:top w:w="72" w:type="dxa"/>
              <w:left w:w="144" w:type="dxa"/>
              <w:bottom w:w="72" w:type="dxa"/>
              <w:right w:w="144" w:type="dxa"/>
            </w:tcMar>
            <w:hideMark/>
          </w:tcPr>
          <w:p w:rsidR="00E97560" w:rsidRPr="00B705F5" w:rsidRDefault="00E97560" w:rsidP="00B705F5">
            <w:pPr>
              <w:pStyle w:val="TAC"/>
              <w:rPr>
                <w:szCs w:val="18"/>
                <w:lang w:val="en-US" w:eastAsia="ja-JP"/>
              </w:rPr>
            </w:pPr>
            <w:r w:rsidRPr="00B705F5">
              <w:rPr>
                <w:szCs w:val="18"/>
                <w:lang w:val="en-US" w:eastAsia="ja-JP"/>
              </w:rPr>
              <w:t>RU[%]</w:t>
            </w:r>
          </w:p>
        </w:tc>
      </w:tr>
      <w:tr w:rsidR="004916D8" w:rsidRPr="004916D8" w:rsidTr="00B30BAA">
        <w:trPr>
          <w:trHeight w:val="251"/>
        </w:trPr>
        <w:tc>
          <w:tcPr>
            <w:tcW w:w="678"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color w:val="000000" w:themeColor="dark1"/>
                <w:szCs w:val="18"/>
                <w:lang w:val="en-US" w:eastAsia="ja-JP"/>
              </w:rPr>
              <w:t>14</w:t>
            </w:r>
          </w:p>
        </w:tc>
        <w:tc>
          <w:tcPr>
            <w:tcW w:w="45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3.06</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6.68</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9.57</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6.99</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2.684</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695.23</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1382.80</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566.76</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403.55</w:t>
            </w:r>
          </w:p>
        </w:tc>
        <w:tc>
          <w:tcPr>
            <w:tcW w:w="41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20.12</w:t>
            </w:r>
          </w:p>
        </w:tc>
      </w:tr>
      <w:tr w:rsidR="004916D8" w:rsidRPr="004916D8" w:rsidTr="00B30BAA">
        <w:trPr>
          <w:trHeight w:val="421"/>
        </w:trPr>
        <w:tc>
          <w:tcPr>
            <w:tcW w:w="678"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(RTT=8sTTI, ACK delay</w:t>
            </w:r>
          </w:p>
          <w:p w:rsidR="004916D8" w:rsidRPr="00B705F5" w:rsidRDefault="004916D8" w:rsidP="00B705F5">
            <w:pPr>
              <w:pStyle w:val="TAC"/>
              <w:rPr>
                <w:szCs w:val="18"/>
                <w:lang w:val="en-US" w:eastAsia="ja-JP"/>
              </w:rPr>
            </w:pPr>
            <w:r w:rsidRPr="00B705F5">
              <w:rPr>
                <w:szCs w:val="18"/>
                <w:lang w:val="en-US" w:eastAsia="ja-JP"/>
              </w:rPr>
              <w:t>=13sTTI)</w:t>
            </w:r>
          </w:p>
        </w:tc>
        <w:tc>
          <w:tcPr>
            <w:tcW w:w="459"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3.09</w:t>
            </w:r>
            <w:r w:rsidRPr="00B705F5">
              <w:rPr>
                <w:szCs w:val="18"/>
                <w:lang w:val="en-US" w:eastAsia="ja-JP"/>
              </w:rPr>
              <w:br/>
              <w:t>(1.0)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7.95</w:t>
            </w:r>
            <w:r w:rsidRPr="00B705F5">
              <w:rPr>
                <w:szCs w:val="18"/>
                <w:lang w:val="en-US" w:eastAsia="ja-JP"/>
              </w:rPr>
              <w:br/>
              <w:t>(19.0)</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11.69</w:t>
            </w:r>
            <w:r w:rsidRPr="00B705F5">
              <w:rPr>
                <w:szCs w:val="18"/>
                <w:lang w:val="en-US" w:eastAsia="ja-JP"/>
              </w:rPr>
              <w:br/>
              <w:t>(22.2)</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8.39</w:t>
            </w:r>
            <w:r w:rsidRPr="00B705F5">
              <w:rPr>
                <w:szCs w:val="18"/>
                <w:lang w:val="en-US" w:eastAsia="ja-JP"/>
              </w:rPr>
              <w:br/>
              <w:t>(20.1)</w:t>
            </w:r>
          </w:p>
        </w:tc>
        <w:tc>
          <w:tcPr>
            <w:tcW w:w="42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2.702</w:t>
            </w:r>
            <w:r w:rsidRPr="00B705F5">
              <w:rPr>
                <w:rFonts w:cs="Arial"/>
                <w:szCs w:val="18"/>
              </w:rPr>
              <w:br/>
              <w:t>(0.7)</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612.80</w:t>
            </w:r>
            <w:r w:rsidRPr="00B705F5">
              <w:rPr>
                <w:szCs w:val="18"/>
                <w:lang w:val="en-US" w:eastAsia="ja-JP"/>
              </w:rPr>
              <w:br/>
              <w:t>(-11.9)</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1311.74</w:t>
            </w:r>
            <w:r w:rsidRPr="00B705F5">
              <w:rPr>
                <w:szCs w:val="18"/>
                <w:lang w:val="en-US" w:eastAsia="ja-JP"/>
              </w:rPr>
              <w:br/>
              <w:t>(-5.1)</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472.72</w:t>
            </w:r>
            <w:r w:rsidRPr="00B705F5">
              <w:rPr>
                <w:szCs w:val="18"/>
                <w:lang w:val="en-US" w:eastAsia="ja-JP"/>
              </w:rPr>
              <w:br/>
              <w:t>(-16.6)</w:t>
            </w:r>
          </w:p>
        </w:tc>
        <w:tc>
          <w:tcPr>
            <w:tcW w:w="433"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332.88</w:t>
            </w:r>
            <w:r w:rsidRPr="00B705F5">
              <w:rPr>
                <w:szCs w:val="18"/>
                <w:lang w:val="en-US" w:eastAsia="ja-JP"/>
              </w:rPr>
              <w:br/>
              <w:t>(-17.5)</w:t>
            </w:r>
          </w:p>
        </w:tc>
        <w:tc>
          <w:tcPr>
            <w:tcW w:w="418"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szCs w:val="18"/>
                <w:lang w:val="en-US" w:eastAsia="ja-JP"/>
              </w:rPr>
              <w:t>20.11</w:t>
            </w:r>
          </w:p>
        </w:tc>
      </w:tr>
      <w:tr w:rsidR="0056345A" w:rsidRPr="004916D8" w:rsidTr="00B30BAA">
        <w:trPr>
          <w:trHeight w:val="421"/>
        </w:trPr>
        <w:tc>
          <w:tcPr>
            <w:tcW w:w="678" w:type="pct"/>
            <w:shd w:val="clear" w:color="auto" w:fill="auto"/>
            <w:tcMar>
              <w:top w:w="72" w:type="dxa"/>
              <w:left w:w="144" w:type="dxa"/>
              <w:bottom w:w="72" w:type="dxa"/>
              <w:right w:w="144" w:type="dxa"/>
            </w:tcMar>
            <w:vAlign w:val="center"/>
          </w:tcPr>
          <w:p w:rsidR="0056345A" w:rsidRPr="00B705F5" w:rsidRDefault="0056345A" w:rsidP="00466044">
            <w:pPr>
              <w:pStyle w:val="TAC"/>
              <w:rPr>
                <w:szCs w:val="18"/>
                <w:lang w:val="en-US" w:eastAsia="ja-JP"/>
              </w:rPr>
            </w:pPr>
            <w:r w:rsidRPr="00B705F5">
              <w:rPr>
                <w:szCs w:val="18"/>
                <w:lang w:val="en-US" w:eastAsia="ja-JP"/>
              </w:rPr>
              <w:t>7</w:t>
            </w:r>
          </w:p>
          <w:p w:rsidR="0056345A" w:rsidRPr="00B705F5" w:rsidRDefault="0056345A" w:rsidP="00466044">
            <w:pPr>
              <w:pStyle w:val="TAC"/>
              <w:rPr>
                <w:szCs w:val="18"/>
                <w:lang w:val="en-US" w:eastAsia="ja-JP"/>
              </w:rPr>
            </w:pPr>
            <w:r w:rsidRPr="00B705F5">
              <w:rPr>
                <w:szCs w:val="18"/>
                <w:lang w:val="en-US" w:eastAsia="ja-JP"/>
              </w:rPr>
              <w:t>(RTT=4sTTI, ACK delay</w:t>
            </w:r>
          </w:p>
          <w:p w:rsidR="0056345A" w:rsidRPr="00B705F5" w:rsidRDefault="0056345A" w:rsidP="00B705F5">
            <w:pPr>
              <w:pStyle w:val="TAC"/>
              <w:rPr>
                <w:szCs w:val="18"/>
                <w:lang w:val="en-US" w:eastAsia="ja-JP"/>
              </w:rPr>
            </w:pPr>
            <w:r w:rsidRPr="00B705F5">
              <w:rPr>
                <w:szCs w:val="18"/>
                <w:lang w:val="en-US" w:eastAsia="ja-JP"/>
              </w:rPr>
              <w:t>=13sTTI)</w:t>
            </w:r>
          </w:p>
        </w:tc>
        <w:tc>
          <w:tcPr>
            <w:tcW w:w="45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3.09</w:t>
            </w:r>
            <w:r w:rsidRPr="00B705F5">
              <w:rPr>
                <w:szCs w:val="18"/>
                <w:lang w:val="en-US" w:eastAsia="ja-JP"/>
              </w:rPr>
              <w:br/>
              <w:t>(1.0)</w:t>
            </w:r>
          </w:p>
        </w:tc>
        <w:tc>
          <w:tcPr>
            <w:tcW w:w="428"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8.14</w:t>
            </w:r>
            <w:r w:rsidRPr="00B705F5">
              <w:rPr>
                <w:szCs w:val="18"/>
                <w:lang w:val="en-US" w:eastAsia="ja-JP"/>
              </w:rPr>
              <w:br/>
              <w:t>(21.8)</w:t>
            </w:r>
          </w:p>
        </w:tc>
        <w:tc>
          <w:tcPr>
            <w:tcW w:w="428"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11.80</w:t>
            </w:r>
            <w:r w:rsidRPr="00B705F5">
              <w:rPr>
                <w:szCs w:val="18"/>
                <w:lang w:val="en-US" w:eastAsia="ja-JP"/>
              </w:rPr>
              <w:br/>
              <w:t>(23.3)</w:t>
            </w:r>
          </w:p>
        </w:tc>
        <w:tc>
          <w:tcPr>
            <w:tcW w:w="428"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8.68</w:t>
            </w:r>
            <w:r w:rsidRPr="00B705F5">
              <w:rPr>
                <w:szCs w:val="18"/>
                <w:lang w:val="en-US" w:eastAsia="ja-JP"/>
              </w:rPr>
              <w:br/>
              <w:t>(24.2)</w:t>
            </w:r>
          </w:p>
        </w:tc>
        <w:tc>
          <w:tcPr>
            <w:tcW w:w="428" w:type="pct"/>
            <w:shd w:val="clear" w:color="auto" w:fill="auto"/>
            <w:tcMar>
              <w:top w:w="15" w:type="dxa"/>
              <w:left w:w="15" w:type="dxa"/>
              <w:bottom w:w="0" w:type="dxa"/>
              <w:right w:w="15" w:type="dxa"/>
            </w:tcMar>
            <w:vAlign w:val="center"/>
          </w:tcPr>
          <w:p w:rsidR="0056345A" w:rsidRPr="00B705F5" w:rsidRDefault="0056345A" w:rsidP="00B705F5">
            <w:pPr>
              <w:pStyle w:val="TAC"/>
              <w:rPr>
                <w:rFonts w:cs="Arial"/>
                <w:szCs w:val="18"/>
              </w:rPr>
            </w:pPr>
            <w:r w:rsidRPr="00B705F5">
              <w:rPr>
                <w:rFonts w:cs="Arial"/>
                <w:szCs w:val="18"/>
              </w:rPr>
              <w:t>2.785</w:t>
            </w:r>
            <w:r w:rsidRPr="00B705F5">
              <w:rPr>
                <w:rFonts w:cs="Arial"/>
                <w:szCs w:val="18"/>
              </w:rPr>
              <w:br/>
              <w:t>(3.8)</w:t>
            </w:r>
          </w:p>
        </w:tc>
        <w:tc>
          <w:tcPr>
            <w:tcW w:w="433"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596.52</w:t>
            </w:r>
            <w:r w:rsidRPr="00B705F5">
              <w:rPr>
                <w:szCs w:val="18"/>
                <w:lang w:val="en-US" w:eastAsia="ja-JP"/>
              </w:rPr>
              <w:br/>
              <w:t>(-14.2)</w:t>
            </w:r>
          </w:p>
        </w:tc>
        <w:tc>
          <w:tcPr>
            <w:tcW w:w="433"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1273.36</w:t>
            </w:r>
            <w:r w:rsidRPr="00B705F5">
              <w:rPr>
                <w:szCs w:val="18"/>
                <w:lang w:val="en-US" w:eastAsia="ja-JP"/>
              </w:rPr>
              <w:br/>
              <w:t>(-7.9)</w:t>
            </w:r>
          </w:p>
        </w:tc>
        <w:tc>
          <w:tcPr>
            <w:tcW w:w="433"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458.66</w:t>
            </w:r>
            <w:r w:rsidRPr="00B705F5">
              <w:rPr>
                <w:szCs w:val="18"/>
                <w:lang w:val="en-US" w:eastAsia="ja-JP"/>
              </w:rPr>
              <w:br/>
              <w:t>(-19.1)</w:t>
            </w:r>
          </w:p>
        </w:tc>
        <w:tc>
          <w:tcPr>
            <w:tcW w:w="433"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332.87</w:t>
            </w:r>
            <w:r w:rsidRPr="00B705F5">
              <w:rPr>
                <w:szCs w:val="18"/>
                <w:lang w:val="en-US" w:eastAsia="ja-JP"/>
              </w:rPr>
              <w:br/>
              <w:t>(-17.5)</w:t>
            </w:r>
          </w:p>
        </w:tc>
        <w:tc>
          <w:tcPr>
            <w:tcW w:w="418"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20.01</w:t>
            </w:r>
          </w:p>
        </w:tc>
      </w:tr>
      <w:tr w:rsidR="0056345A" w:rsidRPr="004916D8" w:rsidTr="00B30BAA">
        <w:trPr>
          <w:trHeight w:val="421"/>
        </w:trPr>
        <w:tc>
          <w:tcPr>
            <w:tcW w:w="678" w:type="pct"/>
            <w:shd w:val="clear" w:color="auto" w:fill="auto"/>
            <w:tcMar>
              <w:top w:w="72" w:type="dxa"/>
              <w:left w:w="144" w:type="dxa"/>
              <w:bottom w:w="72" w:type="dxa"/>
              <w:right w:w="144" w:type="dxa"/>
            </w:tcMar>
            <w:vAlign w:val="center"/>
          </w:tcPr>
          <w:p w:rsidR="0056345A" w:rsidRPr="00B705F5" w:rsidRDefault="0056345A" w:rsidP="00466044">
            <w:pPr>
              <w:pStyle w:val="TAC"/>
              <w:rPr>
                <w:szCs w:val="18"/>
                <w:lang w:val="en-US" w:eastAsia="ja-JP"/>
              </w:rPr>
            </w:pPr>
            <w:r w:rsidRPr="00B705F5">
              <w:rPr>
                <w:szCs w:val="18"/>
                <w:lang w:val="en-US" w:eastAsia="ja-JP"/>
              </w:rPr>
              <w:t>7</w:t>
            </w:r>
          </w:p>
          <w:p w:rsidR="0056345A" w:rsidRPr="00B705F5" w:rsidRDefault="0056345A" w:rsidP="00466044">
            <w:pPr>
              <w:pStyle w:val="TAC"/>
              <w:rPr>
                <w:szCs w:val="18"/>
                <w:lang w:val="en-US" w:eastAsia="ja-JP"/>
              </w:rPr>
            </w:pPr>
            <w:r w:rsidRPr="00B705F5">
              <w:rPr>
                <w:szCs w:val="18"/>
                <w:lang w:val="en-US" w:eastAsia="ja-JP"/>
              </w:rPr>
              <w:t>(RTT=8sTTI, ACK delay</w:t>
            </w:r>
          </w:p>
          <w:p w:rsidR="0056345A" w:rsidRPr="00B705F5" w:rsidRDefault="0056345A" w:rsidP="00B705F5">
            <w:pPr>
              <w:pStyle w:val="TAC"/>
              <w:rPr>
                <w:szCs w:val="18"/>
                <w:lang w:val="en-US" w:eastAsia="ja-JP"/>
              </w:rPr>
            </w:pPr>
            <w:r w:rsidRPr="00B705F5">
              <w:rPr>
                <w:szCs w:val="18"/>
                <w:lang w:val="en-US" w:eastAsia="ja-JP"/>
              </w:rPr>
              <w:t>=7sTTI)</w:t>
            </w:r>
          </w:p>
        </w:tc>
        <w:tc>
          <w:tcPr>
            <w:tcW w:w="459"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3.10</w:t>
            </w:r>
            <w:r w:rsidRPr="00B705F5">
              <w:rPr>
                <w:szCs w:val="18"/>
                <w:lang w:val="en-US" w:eastAsia="ja-JP"/>
              </w:rPr>
              <w:br/>
              <w:t>(1.3)</w:t>
            </w:r>
          </w:p>
        </w:tc>
        <w:tc>
          <w:tcPr>
            <w:tcW w:w="428"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8.57</w:t>
            </w:r>
            <w:r w:rsidRPr="00B705F5">
              <w:rPr>
                <w:szCs w:val="18"/>
                <w:lang w:val="en-US" w:eastAsia="ja-JP"/>
              </w:rPr>
              <w:br/>
              <w:t>(28.3)</w:t>
            </w:r>
          </w:p>
        </w:tc>
        <w:tc>
          <w:tcPr>
            <w:tcW w:w="428"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12.88</w:t>
            </w:r>
            <w:r w:rsidRPr="00B705F5">
              <w:rPr>
                <w:szCs w:val="18"/>
                <w:lang w:val="en-US" w:eastAsia="ja-JP"/>
              </w:rPr>
              <w:br/>
              <w:t>(34.6)</w:t>
            </w:r>
          </w:p>
        </w:tc>
        <w:tc>
          <w:tcPr>
            <w:tcW w:w="428"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9.04</w:t>
            </w:r>
            <w:r w:rsidRPr="00B705F5">
              <w:rPr>
                <w:szCs w:val="18"/>
                <w:lang w:val="en-US" w:eastAsia="ja-JP"/>
              </w:rPr>
              <w:br/>
              <w:t>(29.4)</w:t>
            </w:r>
          </w:p>
        </w:tc>
        <w:tc>
          <w:tcPr>
            <w:tcW w:w="428" w:type="pct"/>
            <w:shd w:val="clear" w:color="auto" w:fill="auto"/>
            <w:tcMar>
              <w:top w:w="15" w:type="dxa"/>
              <w:left w:w="15" w:type="dxa"/>
              <w:bottom w:w="0" w:type="dxa"/>
              <w:right w:w="15" w:type="dxa"/>
            </w:tcMar>
            <w:vAlign w:val="center"/>
          </w:tcPr>
          <w:p w:rsidR="0056345A" w:rsidRPr="00B705F5" w:rsidRDefault="0056345A" w:rsidP="00B705F5">
            <w:pPr>
              <w:pStyle w:val="TAC"/>
              <w:rPr>
                <w:rFonts w:cs="Arial"/>
                <w:szCs w:val="18"/>
              </w:rPr>
            </w:pPr>
            <w:r w:rsidRPr="00B705F5">
              <w:rPr>
                <w:rFonts w:cs="Arial"/>
                <w:color w:val="FF0000"/>
                <w:szCs w:val="18"/>
              </w:rPr>
              <w:t>2.893</w:t>
            </w:r>
            <w:r w:rsidRPr="00B705F5">
              <w:rPr>
                <w:rFonts w:cs="Arial"/>
                <w:color w:val="FF0000"/>
                <w:szCs w:val="18"/>
              </w:rPr>
              <w:br/>
              <w:t>(7.8)</w:t>
            </w:r>
          </w:p>
        </w:tc>
        <w:tc>
          <w:tcPr>
            <w:tcW w:w="433"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578.65</w:t>
            </w:r>
            <w:r w:rsidRPr="00B705F5">
              <w:rPr>
                <w:szCs w:val="18"/>
                <w:lang w:val="en-US" w:eastAsia="ja-JP"/>
              </w:rPr>
              <w:br/>
              <w:t>(-16.8)</w:t>
            </w:r>
          </w:p>
        </w:tc>
        <w:tc>
          <w:tcPr>
            <w:tcW w:w="433"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1279.15</w:t>
            </w:r>
            <w:r w:rsidRPr="00B705F5">
              <w:rPr>
                <w:szCs w:val="18"/>
                <w:lang w:val="en-US" w:eastAsia="ja-JP"/>
              </w:rPr>
              <w:br/>
              <w:t>(-7.5)</w:t>
            </w:r>
          </w:p>
        </w:tc>
        <w:tc>
          <w:tcPr>
            <w:tcW w:w="433"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441.86</w:t>
            </w:r>
            <w:r w:rsidRPr="00B705F5">
              <w:rPr>
                <w:szCs w:val="18"/>
                <w:lang w:val="en-US" w:eastAsia="ja-JP"/>
              </w:rPr>
              <w:br/>
              <w:t>(-22.0)</w:t>
            </w:r>
          </w:p>
        </w:tc>
        <w:tc>
          <w:tcPr>
            <w:tcW w:w="433"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302.62</w:t>
            </w:r>
            <w:r w:rsidRPr="00B705F5">
              <w:rPr>
                <w:szCs w:val="18"/>
                <w:lang w:val="en-US" w:eastAsia="ja-JP"/>
              </w:rPr>
              <w:br/>
              <w:t>(-25.0)</w:t>
            </w:r>
          </w:p>
        </w:tc>
        <w:tc>
          <w:tcPr>
            <w:tcW w:w="418" w:type="pct"/>
            <w:shd w:val="clear" w:color="auto" w:fill="auto"/>
            <w:tcMar>
              <w:top w:w="15" w:type="dxa"/>
              <w:left w:w="15" w:type="dxa"/>
              <w:bottom w:w="0" w:type="dxa"/>
              <w:right w:w="15" w:type="dxa"/>
            </w:tcMar>
            <w:vAlign w:val="center"/>
          </w:tcPr>
          <w:p w:rsidR="0056345A" w:rsidRPr="00B705F5" w:rsidRDefault="0056345A" w:rsidP="00B705F5">
            <w:pPr>
              <w:pStyle w:val="TAC"/>
              <w:rPr>
                <w:szCs w:val="18"/>
                <w:lang w:val="en-US" w:eastAsia="ja-JP"/>
              </w:rPr>
            </w:pPr>
            <w:r w:rsidRPr="00B705F5">
              <w:rPr>
                <w:szCs w:val="18"/>
                <w:lang w:val="en-US" w:eastAsia="ja-JP"/>
              </w:rPr>
              <w:t>19.89</w:t>
            </w:r>
          </w:p>
        </w:tc>
      </w:tr>
      <w:tr w:rsidR="0056345A" w:rsidRPr="004916D8" w:rsidTr="00B30BAA">
        <w:trPr>
          <w:trHeight w:val="421"/>
        </w:trPr>
        <w:tc>
          <w:tcPr>
            <w:tcW w:w="678" w:type="pct"/>
            <w:shd w:val="clear" w:color="auto" w:fill="auto"/>
            <w:tcMar>
              <w:top w:w="72" w:type="dxa"/>
              <w:left w:w="144" w:type="dxa"/>
              <w:bottom w:w="72" w:type="dxa"/>
              <w:right w:w="144" w:type="dxa"/>
            </w:tcMar>
            <w:vAlign w:val="center"/>
            <w:hideMark/>
          </w:tcPr>
          <w:p w:rsidR="0056345A" w:rsidRPr="00B705F5" w:rsidRDefault="0056345A" w:rsidP="00B705F5">
            <w:pPr>
              <w:pStyle w:val="TAC"/>
              <w:rPr>
                <w:szCs w:val="18"/>
                <w:lang w:val="en-US" w:eastAsia="ja-JP"/>
              </w:rPr>
            </w:pPr>
            <w:r w:rsidRPr="00B705F5">
              <w:rPr>
                <w:szCs w:val="18"/>
                <w:lang w:val="en-US" w:eastAsia="ja-JP"/>
              </w:rPr>
              <w:t>7</w:t>
            </w:r>
          </w:p>
          <w:p w:rsidR="0056345A" w:rsidRPr="00B705F5" w:rsidRDefault="0056345A" w:rsidP="00B705F5">
            <w:pPr>
              <w:pStyle w:val="TAC"/>
              <w:rPr>
                <w:szCs w:val="18"/>
                <w:lang w:val="en-US" w:eastAsia="ja-JP"/>
              </w:rPr>
            </w:pPr>
            <w:r w:rsidRPr="00B705F5">
              <w:rPr>
                <w:szCs w:val="18"/>
                <w:lang w:val="en-US" w:eastAsia="ja-JP"/>
              </w:rPr>
              <w:t>(RTT=4sTTI, ACK delay</w:t>
            </w:r>
          </w:p>
          <w:p w:rsidR="0056345A" w:rsidRPr="00B705F5" w:rsidRDefault="0056345A" w:rsidP="00B705F5">
            <w:pPr>
              <w:pStyle w:val="TAC"/>
              <w:rPr>
                <w:szCs w:val="18"/>
                <w:lang w:val="en-US" w:eastAsia="ja-JP"/>
              </w:rPr>
            </w:pPr>
            <w:r w:rsidRPr="00B705F5">
              <w:rPr>
                <w:szCs w:val="18"/>
                <w:lang w:val="en-US" w:eastAsia="ja-JP"/>
              </w:rPr>
              <w:t>=7sTTI)</w:t>
            </w:r>
          </w:p>
        </w:tc>
        <w:tc>
          <w:tcPr>
            <w:tcW w:w="45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3.10</w:t>
            </w:r>
            <w:r w:rsidRPr="00B705F5">
              <w:rPr>
                <w:szCs w:val="18"/>
                <w:lang w:val="en-US" w:eastAsia="ja-JP"/>
              </w:rPr>
              <w:br/>
              <w:t>(1.3)</w:t>
            </w:r>
          </w:p>
        </w:tc>
        <w:tc>
          <w:tcPr>
            <w:tcW w:w="428"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8.76</w:t>
            </w:r>
            <w:r w:rsidRPr="00B705F5">
              <w:rPr>
                <w:color w:val="FF0000"/>
                <w:szCs w:val="18"/>
                <w:lang w:val="en-US" w:eastAsia="ja-JP"/>
              </w:rPr>
              <w:br/>
              <w:t>(31.2)</w:t>
            </w:r>
          </w:p>
        </w:tc>
        <w:tc>
          <w:tcPr>
            <w:tcW w:w="428"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13.01</w:t>
            </w:r>
            <w:r w:rsidRPr="00B705F5">
              <w:rPr>
                <w:szCs w:val="18"/>
                <w:lang w:val="en-US" w:eastAsia="ja-JP"/>
              </w:rPr>
              <w:br/>
              <w:t>(35.9)</w:t>
            </w:r>
          </w:p>
        </w:tc>
        <w:tc>
          <w:tcPr>
            <w:tcW w:w="428"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9.33</w:t>
            </w:r>
            <w:r w:rsidRPr="00B705F5">
              <w:rPr>
                <w:color w:val="FF0000"/>
                <w:szCs w:val="18"/>
                <w:lang w:val="en-US" w:eastAsia="ja-JP"/>
              </w:rPr>
              <w:br/>
              <w:t>(33.5)</w:t>
            </w:r>
          </w:p>
        </w:tc>
        <w:tc>
          <w:tcPr>
            <w:tcW w:w="428"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rFonts w:cs="Arial"/>
                <w:color w:val="FF0000"/>
                <w:szCs w:val="18"/>
              </w:rPr>
              <w:t>2.893</w:t>
            </w:r>
            <w:r w:rsidRPr="00B705F5">
              <w:rPr>
                <w:rFonts w:cs="Arial"/>
                <w:color w:val="FF0000"/>
                <w:szCs w:val="18"/>
              </w:rPr>
              <w:br/>
              <w:t>(7.8)</w:t>
            </w:r>
          </w:p>
        </w:tc>
        <w:tc>
          <w:tcPr>
            <w:tcW w:w="433"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568.50</w:t>
            </w:r>
            <w:r w:rsidRPr="00B705F5">
              <w:rPr>
                <w:color w:val="FF0000"/>
                <w:szCs w:val="18"/>
                <w:lang w:val="en-US" w:eastAsia="ja-JP"/>
              </w:rPr>
              <w:br/>
              <w:t>(-18.2)</w:t>
            </w:r>
          </w:p>
        </w:tc>
        <w:tc>
          <w:tcPr>
            <w:tcW w:w="433"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1269.83</w:t>
            </w:r>
            <w:r w:rsidRPr="00B705F5">
              <w:rPr>
                <w:color w:val="FF0000"/>
                <w:szCs w:val="18"/>
                <w:lang w:val="en-US" w:eastAsia="ja-JP"/>
              </w:rPr>
              <w:br/>
              <w:t>(-8.2)</w:t>
            </w:r>
          </w:p>
        </w:tc>
        <w:tc>
          <w:tcPr>
            <w:tcW w:w="433"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429.58</w:t>
            </w:r>
            <w:r w:rsidRPr="00B705F5">
              <w:rPr>
                <w:color w:val="FF0000"/>
                <w:szCs w:val="18"/>
                <w:lang w:val="en-US" w:eastAsia="ja-JP"/>
              </w:rPr>
              <w:br/>
              <w:t>(-24.2)</w:t>
            </w:r>
          </w:p>
        </w:tc>
        <w:tc>
          <w:tcPr>
            <w:tcW w:w="433"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300.89</w:t>
            </w:r>
            <w:r w:rsidRPr="00B705F5">
              <w:rPr>
                <w:szCs w:val="18"/>
                <w:lang w:val="en-US" w:eastAsia="ja-JP"/>
              </w:rPr>
              <w:br/>
              <w:t>(-25.4)</w:t>
            </w:r>
          </w:p>
        </w:tc>
        <w:tc>
          <w:tcPr>
            <w:tcW w:w="418"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19.72</w:t>
            </w:r>
          </w:p>
        </w:tc>
      </w:tr>
      <w:tr w:rsidR="0056345A" w:rsidRPr="004916D8" w:rsidTr="00B30BAA">
        <w:trPr>
          <w:trHeight w:val="300"/>
        </w:trPr>
        <w:tc>
          <w:tcPr>
            <w:tcW w:w="678" w:type="pct"/>
            <w:shd w:val="clear" w:color="auto" w:fill="auto"/>
            <w:tcMar>
              <w:top w:w="72" w:type="dxa"/>
              <w:left w:w="144" w:type="dxa"/>
              <w:bottom w:w="72" w:type="dxa"/>
              <w:right w:w="144" w:type="dxa"/>
            </w:tcMar>
            <w:vAlign w:val="center"/>
            <w:hideMark/>
          </w:tcPr>
          <w:p w:rsidR="0056345A" w:rsidRPr="00B705F5" w:rsidRDefault="0056345A" w:rsidP="00B705F5">
            <w:pPr>
              <w:pStyle w:val="TAC"/>
              <w:rPr>
                <w:szCs w:val="18"/>
                <w:lang w:val="en-US" w:eastAsia="ja-JP"/>
              </w:rPr>
            </w:pPr>
            <w:r w:rsidRPr="00B705F5">
              <w:rPr>
                <w:szCs w:val="18"/>
                <w:lang w:val="en-US" w:eastAsia="ja-JP"/>
              </w:rPr>
              <w:t>2</w:t>
            </w:r>
          </w:p>
        </w:tc>
        <w:tc>
          <w:tcPr>
            <w:tcW w:w="459"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3.18</w:t>
            </w:r>
            <w:r w:rsidRPr="00B705F5">
              <w:rPr>
                <w:color w:val="FF0000"/>
                <w:szCs w:val="18"/>
                <w:lang w:val="en-US" w:eastAsia="ja-JP"/>
              </w:rPr>
              <w:br/>
              <w:t>(3.9)</w:t>
            </w:r>
          </w:p>
        </w:tc>
        <w:tc>
          <w:tcPr>
            <w:tcW w:w="428"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szCs w:val="18"/>
                <w:lang w:val="en-US" w:eastAsia="ja-JP"/>
              </w:rPr>
              <w:t>8.63</w:t>
            </w:r>
            <w:r w:rsidRPr="00B705F5">
              <w:rPr>
                <w:szCs w:val="18"/>
                <w:lang w:val="en-US" w:eastAsia="ja-JP"/>
              </w:rPr>
              <w:br/>
              <w:t>(29.2)</w:t>
            </w:r>
          </w:p>
        </w:tc>
        <w:tc>
          <w:tcPr>
            <w:tcW w:w="428"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13.44</w:t>
            </w:r>
            <w:r w:rsidRPr="00B705F5">
              <w:rPr>
                <w:color w:val="FF0000"/>
                <w:szCs w:val="18"/>
                <w:lang w:val="en-US" w:eastAsia="ja-JP"/>
              </w:rPr>
              <w:br/>
              <w:t>(40.5)</w:t>
            </w:r>
          </w:p>
        </w:tc>
        <w:tc>
          <w:tcPr>
            <w:tcW w:w="428"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9.25</w:t>
            </w:r>
            <w:r w:rsidRPr="00B705F5">
              <w:rPr>
                <w:szCs w:val="18"/>
                <w:lang w:val="en-US" w:eastAsia="ja-JP"/>
              </w:rPr>
              <w:br/>
              <w:t>(32.4)</w:t>
            </w:r>
          </w:p>
        </w:tc>
        <w:tc>
          <w:tcPr>
            <w:tcW w:w="428"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rFonts w:cs="Arial"/>
                <w:szCs w:val="18"/>
              </w:rPr>
              <w:t>2.280</w:t>
            </w:r>
            <w:r w:rsidRPr="00B705F5">
              <w:rPr>
                <w:rFonts w:cs="Arial"/>
                <w:szCs w:val="18"/>
              </w:rPr>
              <w:br/>
              <w:t>(-15.1)</w:t>
            </w:r>
          </w:p>
        </w:tc>
        <w:tc>
          <w:tcPr>
            <w:tcW w:w="433"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633.35</w:t>
            </w:r>
            <w:r w:rsidRPr="00B705F5">
              <w:rPr>
                <w:szCs w:val="18"/>
                <w:lang w:val="en-US" w:eastAsia="ja-JP"/>
              </w:rPr>
              <w:br/>
              <w:t>(-8.9)</w:t>
            </w:r>
          </w:p>
        </w:tc>
        <w:tc>
          <w:tcPr>
            <w:tcW w:w="433"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1575.26</w:t>
            </w:r>
            <w:r w:rsidRPr="00B705F5">
              <w:rPr>
                <w:szCs w:val="18"/>
                <w:lang w:val="en-US" w:eastAsia="ja-JP"/>
              </w:rPr>
              <w:br/>
              <w:t>(13.9)</w:t>
            </w:r>
          </w:p>
        </w:tc>
        <w:tc>
          <w:tcPr>
            <w:tcW w:w="433"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433.69</w:t>
            </w:r>
            <w:r w:rsidRPr="00B705F5">
              <w:rPr>
                <w:szCs w:val="18"/>
                <w:lang w:val="en-US" w:eastAsia="ja-JP"/>
              </w:rPr>
              <w:br/>
              <w:t>(-23.5)</w:t>
            </w:r>
          </w:p>
        </w:tc>
        <w:tc>
          <w:tcPr>
            <w:tcW w:w="433"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FF0000"/>
                <w:szCs w:val="18"/>
                <w:lang w:val="en-US" w:eastAsia="ja-JP"/>
              </w:rPr>
              <w:t>292.03</w:t>
            </w:r>
            <w:r w:rsidRPr="00B705F5">
              <w:rPr>
                <w:color w:val="FF0000"/>
                <w:szCs w:val="18"/>
                <w:lang w:val="en-US" w:eastAsia="ja-JP"/>
              </w:rPr>
              <w:br/>
              <w:t>(-27.6)</w:t>
            </w:r>
          </w:p>
        </w:tc>
        <w:tc>
          <w:tcPr>
            <w:tcW w:w="418"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20.17</w:t>
            </w:r>
          </w:p>
        </w:tc>
      </w:tr>
    </w:tbl>
    <w:p w:rsidR="00E97560" w:rsidRPr="004916D8" w:rsidRDefault="00E97560" w:rsidP="004916D8">
      <w:pPr>
        <w:jc w:val="center"/>
        <w:rPr>
          <w:lang w:eastAsia="ja-JP"/>
        </w:rPr>
      </w:pPr>
    </w:p>
    <w:p w:rsidR="00254B61" w:rsidRPr="00B705F5" w:rsidRDefault="00254B61" w:rsidP="00254B61">
      <w:pPr>
        <w:jc w:val="center"/>
        <w:rPr>
          <w:sz w:val="21"/>
          <w:lang w:eastAsia="ja-JP"/>
        </w:rPr>
      </w:pPr>
      <w:r w:rsidRPr="00C45DF8">
        <w:rPr>
          <w:sz w:val="21"/>
          <w:lang w:eastAsia="ja-JP"/>
        </w:rPr>
        <w:t>(b) High load case</w:t>
      </w:r>
    </w:p>
    <w:tbl>
      <w:tblPr>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13"/>
        <w:gridCol w:w="889"/>
        <w:gridCol w:w="829"/>
        <w:gridCol w:w="779"/>
        <w:gridCol w:w="829"/>
        <w:gridCol w:w="829"/>
        <w:gridCol w:w="839"/>
        <w:gridCol w:w="839"/>
        <w:gridCol w:w="839"/>
        <w:gridCol w:w="839"/>
        <w:gridCol w:w="809"/>
      </w:tblGrid>
      <w:tr w:rsidR="009B0585" w:rsidRPr="004916D8" w:rsidTr="00B30BAA">
        <w:trPr>
          <w:trHeight w:val="738"/>
        </w:trPr>
        <w:tc>
          <w:tcPr>
            <w:tcW w:w="682" w:type="pct"/>
            <w:shd w:val="clear" w:color="auto" w:fill="auto"/>
            <w:tcMar>
              <w:top w:w="72" w:type="dxa"/>
              <w:left w:w="144" w:type="dxa"/>
              <w:bottom w:w="72" w:type="dxa"/>
              <w:right w:w="144" w:type="dxa"/>
            </w:tcMar>
            <w:hideMark/>
          </w:tcPr>
          <w:p w:rsidR="009B0585" w:rsidRPr="00B705F5" w:rsidRDefault="001720AC" w:rsidP="00B705F5">
            <w:pPr>
              <w:pStyle w:val="TAC"/>
              <w:rPr>
                <w:szCs w:val="18"/>
                <w:lang w:val="en-US" w:eastAsia="ja-JP"/>
              </w:rPr>
            </w:pPr>
            <w:r w:rsidRPr="00B705F5">
              <w:rPr>
                <w:lang w:val="en-US" w:eastAsia="ja-JP"/>
              </w:rPr>
              <w:lastRenderedPageBreak/>
              <w:t>Number of OFDM Symbols</w:t>
            </w:r>
          </w:p>
        </w:tc>
        <w:tc>
          <w:tcPr>
            <w:tcW w:w="461"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System</w:t>
            </w:r>
          </w:p>
          <w:p w:rsidR="009B0585" w:rsidRPr="00B705F5" w:rsidRDefault="009B0585" w:rsidP="00B705F5">
            <w:pPr>
              <w:pStyle w:val="TAC"/>
              <w:rPr>
                <w:szCs w:val="18"/>
                <w:lang w:val="en-US" w:eastAsia="ja-JP"/>
              </w:rPr>
            </w:pPr>
            <w:r w:rsidRPr="00B705F5">
              <w:rPr>
                <w:szCs w:val="18"/>
                <w:lang w:val="en-US" w:eastAsia="ja-JP"/>
              </w:rPr>
              <w:t>TP</w:t>
            </w:r>
          </w:p>
          <w:p w:rsidR="009B0585" w:rsidRPr="00B705F5" w:rsidRDefault="009B0585" w:rsidP="00B705F5">
            <w:pPr>
              <w:pStyle w:val="TAC"/>
              <w:rPr>
                <w:szCs w:val="18"/>
                <w:lang w:val="en-US" w:eastAsia="ja-JP"/>
              </w:rPr>
            </w:pPr>
            <w:r w:rsidRPr="00B705F5">
              <w:rPr>
                <w:szCs w:val="18"/>
                <w:lang w:val="en-US" w:eastAsia="ja-JP"/>
              </w:rPr>
              <w:t>[Mbps]</w:t>
            </w:r>
          </w:p>
        </w:tc>
        <w:tc>
          <w:tcPr>
            <w:tcW w:w="430"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Mean</w:t>
            </w:r>
          </w:p>
          <w:p w:rsidR="009B0585" w:rsidRPr="00B705F5" w:rsidRDefault="009B0585" w:rsidP="00B705F5">
            <w:pPr>
              <w:pStyle w:val="TAC"/>
              <w:rPr>
                <w:szCs w:val="18"/>
                <w:lang w:val="en-US" w:eastAsia="ja-JP"/>
              </w:rPr>
            </w:pPr>
            <w:r w:rsidRPr="00B705F5">
              <w:rPr>
                <w:szCs w:val="18"/>
                <w:lang w:val="en-US" w:eastAsia="ja-JP"/>
              </w:rPr>
              <w:t>User TP</w:t>
            </w:r>
          </w:p>
          <w:p w:rsidR="009B0585" w:rsidRPr="00B705F5" w:rsidRDefault="009B0585" w:rsidP="00B705F5">
            <w:pPr>
              <w:pStyle w:val="TAC"/>
              <w:rPr>
                <w:szCs w:val="18"/>
                <w:lang w:val="en-US" w:eastAsia="ja-JP"/>
              </w:rPr>
            </w:pPr>
            <w:r w:rsidRPr="00B705F5">
              <w:rPr>
                <w:szCs w:val="18"/>
                <w:lang w:val="en-US" w:eastAsia="ja-JP"/>
              </w:rPr>
              <w:t>[Mbps]</w:t>
            </w:r>
          </w:p>
        </w:tc>
        <w:tc>
          <w:tcPr>
            <w:tcW w:w="404"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 xml:space="preserve">95% </w:t>
            </w:r>
          </w:p>
          <w:p w:rsidR="009B0585" w:rsidRPr="00B705F5" w:rsidRDefault="009B0585" w:rsidP="00B705F5">
            <w:pPr>
              <w:pStyle w:val="TAC"/>
              <w:rPr>
                <w:szCs w:val="18"/>
                <w:lang w:val="en-US" w:eastAsia="ja-JP"/>
              </w:rPr>
            </w:pPr>
            <w:r w:rsidRPr="00B705F5">
              <w:rPr>
                <w:szCs w:val="18"/>
                <w:lang w:val="en-US" w:eastAsia="ja-JP"/>
              </w:rPr>
              <w:t>User TP</w:t>
            </w:r>
          </w:p>
          <w:p w:rsidR="009B0585" w:rsidRPr="00B705F5" w:rsidRDefault="009B0585" w:rsidP="00B705F5">
            <w:pPr>
              <w:pStyle w:val="TAC"/>
              <w:rPr>
                <w:szCs w:val="18"/>
                <w:lang w:val="en-US" w:eastAsia="ja-JP"/>
              </w:rPr>
            </w:pPr>
            <w:r w:rsidRPr="00B705F5">
              <w:rPr>
                <w:szCs w:val="18"/>
                <w:lang w:val="en-US" w:eastAsia="ja-JP"/>
              </w:rPr>
              <w:t>[Mbps</w:t>
            </w:r>
          </w:p>
        </w:tc>
        <w:tc>
          <w:tcPr>
            <w:tcW w:w="430"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 xml:space="preserve">50% </w:t>
            </w:r>
          </w:p>
          <w:p w:rsidR="009B0585" w:rsidRPr="00B705F5" w:rsidRDefault="009B0585" w:rsidP="00B705F5">
            <w:pPr>
              <w:pStyle w:val="TAC"/>
              <w:rPr>
                <w:szCs w:val="18"/>
                <w:lang w:val="en-US" w:eastAsia="ja-JP"/>
              </w:rPr>
            </w:pPr>
            <w:r w:rsidRPr="00B705F5">
              <w:rPr>
                <w:szCs w:val="18"/>
                <w:lang w:val="en-US" w:eastAsia="ja-JP"/>
              </w:rPr>
              <w:t>User TP</w:t>
            </w:r>
          </w:p>
          <w:p w:rsidR="009B0585" w:rsidRPr="00B705F5" w:rsidRDefault="009B0585" w:rsidP="00B705F5">
            <w:pPr>
              <w:pStyle w:val="TAC"/>
              <w:rPr>
                <w:szCs w:val="18"/>
                <w:lang w:val="en-US" w:eastAsia="ja-JP"/>
              </w:rPr>
            </w:pPr>
            <w:r w:rsidRPr="00B705F5">
              <w:rPr>
                <w:szCs w:val="18"/>
                <w:lang w:val="en-US" w:eastAsia="ja-JP"/>
              </w:rPr>
              <w:t>[Mbps]</w:t>
            </w:r>
          </w:p>
        </w:tc>
        <w:tc>
          <w:tcPr>
            <w:tcW w:w="430"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 xml:space="preserve">5% </w:t>
            </w:r>
          </w:p>
          <w:p w:rsidR="009B0585" w:rsidRPr="00B705F5" w:rsidRDefault="009B0585" w:rsidP="00B705F5">
            <w:pPr>
              <w:pStyle w:val="TAC"/>
              <w:rPr>
                <w:szCs w:val="18"/>
                <w:lang w:val="en-US" w:eastAsia="ja-JP"/>
              </w:rPr>
            </w:pPr>
            <w:r w:rsidRPr="00B705F5">
              <w:rPr>
                <w:szCs w:val="18"/>
                <w:lang w:val="en-US" w:eastAsia="ja-JP"/>
              </w:rPr>
              <w:t>User TP</w:t>
            </w:r>
          </w:p>
          <w:p w:rsidR="009B0585" w:rsidRPr="00B705F5" w:rsidRDefault="009B0585" w:rsidP="00B705F5">
            <w:pPr>
              <w:pStyle w:val="TAC"/>
              <w:rPr>
                <w:szCs w:val="18"/>
                <w:lang w:val="en-US" w:eastAsia="ja-JP"/>
              </w:rPr>
            </w:pPr>
            <w:r w:rsidRPr="00B705F5">
              <w:rPr>
                <w:szCs w:val="18"/>
                <w:lang w:val="en-US" w:eastAsia="ja-JP"/>
              </w:rPr>
              <w:t>[Mbps]</w:t>
            </w:r>
          </w:p>
        </w:tc>
        <w:tc>
          <w:tcPr>
            <w:tcW w:w="435"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Mean</w:t>
            </w:r>
          </w:p>
          <w:p w:rsidR="009B0585" w:rsidRPr="00B705F5" w:rsidRDefault="009B0585" w:rsidP="00B705F5">
            <w:pPr>
              <w:pStyle w:val="TAC"/>
              <w:rPr>
                <w:szCs w:val="18"/>
                <w:lang w:val="en-US" w:eastAsia="ja-JP"/>
              </w:rPr>
            </w:pPr>
            <w:r w:rsidRPr="00B705F5">
              <w:rPr>
                <w:szCs w:val="18"/>
                <w:lang w:val="en-US" w:eastAsia="ja-JP"/>
              </w:rPr>
              <w:t xml:space="preserve">Packet </w:t>
            </w:r>
          </w:p>
          <w:p w:rsidR="009B0585" w:rsidRPr="00B705F5" w:rsidRDefault="009B0585" w:rsidP="00B705F5">
            <w:pPr>
              <w:pStyle w:val="TAC"/>
              <w:rPr>
                <w:szCs w:val="18"/>
                <w:lang w:val="en-US" w:eastAsia="ja-JP"/>
              </w:rPr>
            </w:pPr>
            <w:r w:rsidRPr="00B705F5">
              <w:rPr>
                <w:szCs w:val="18"/>
                <w:lang w:val="en-US" w:eastAsia="ja-JP"/>
              </w:rPr>
              <w:t>Delay</w:t>
            </w:r>
          </w:p>
          <w:p w:rsidR="009B0585" w:rsidRPr="00B705F5" w:rsidRDefault="009B0585"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35"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95%</w:t>
            </w:r>
          </w:p>
          <w:p w:rsidR="009B0585" w:rsidRPr="00B705F5" w:rsidRDefault="009B0585" w:rsidP="00B705F5">
            <w:pPr>
              <w:pStyle w:val="TAC"/>
              <w:rPr>
                <w:szCs w:val="18"/>
                <w:lang w:val="en-US" w:eastAsia="ja-JP"/>
              </w:rPr>
            </w:pPr>
            <w:r w:rsidRPr="00B705F5">
              <w:rPr>
                <w:szCs w:val="18"/>
                <w:lang w:val="en-US" w:eastAsia="ja-JP"/>
              </w:rPr>
              <w:t xml:space="preserve">Packet </w:t>
            </w:r>
          </w:p>
          <w:p w:rsidR="009B0585" w:rsidRPr="00B705F5" w:rsidRDefault="009B0585" w:rsidP="00B705F5">
            <w:pPr>
              <w:pStyle w:val="TAC"/>
              <w:rPr>
                <w:szCs w:val="18"/>
                <w:lang w:val="en-US" w:eastAsia="ja-JP"/>
              </w:rPr>
            </w:pPr>
            <w:r w:rsidRPr="00B705F5">
              <w:rPr>
                <w:szCs w:val="18"/>
                <w:lang w:val="en-US" w:eastAsia="ja-JP"/>
              </w:rPr>
              <w:t>Delay</w:t>
            </w:r>
          </w:p>
          <w:p w:rsidR="009B0585" w:rsidRPr="00B705F5" w:rsidRDefault="009B0585"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35"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50%</w:t>
            </w:r>
          </w:p>
          <w:p w:rsidR="009B0585" w:rsidRPr="00B705F5" w:rsidRDefault="009B0585" w:rsidP="00B705F5">
            <w:pPr>
              <w:pStyle w:val="TAC"/>
              <w:rPr>
                <w:szCs w:val="18"/>
                <w:lang w:val="en-US" w:eastAsia="ja-JP"/>
              </w:rPr>
            </w:pPr>
            <w:r w:rsidRPr="00B705F5">
              <w:rPr>
                <w:szCs w:val="18"/>
                <w:lang w:val="en-US" w:eastAsia="ja-JP"/>
              </w:rPr>
              <w:t xml:space="preserve">Packet </w:t>
            </w:r>
          </w:p>
          <w:p w:rsidR="009B0585" w:rsidRPr="00B705F5" w:rsidRDefault="009B0585" w:rsidP="00B705F5">
            <w:pPr>
              <w:pStyle w:val="TAC"/>
              <w:rPr>
                <w:szCs w:val="18"/>
                <w:lang w:val="en-US" w:eastAsia="ja-JP"/>
              </w:rPr>
            </w:pPr>
            <w:r w:rsidRPr="00B705F5">
              <w:rPr>
                <w:szCs w:val="18"/>
                <w:lang w:val="en-US" w:eastAsia="ja-JP"/>
              </w:rPr>
              <w:t>Delay</w:t>
            </w:r>
          </w:p>
          <w:p w:rsidR="009B0585" w:rsidRPr="00B705F5" w:rsidRDefault="009B0585"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35"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5%</w:t>
            </w:r>
          </w:p>
          <w:p w:rsidR="009B0585" w:rsidRPr="00B705F5" w:rsidRDefault="009B0585" w:rsidP="00B705F5">
            <w:pPr>
              <w:pStyle w:val="TAC"/>
              <w:rPr>
                <w:szCs w:val="18"/>
                <w:lang w:val="en-US" w:eastAsia="ja-JP"/>
              </w:rPr>
            </w:pPr>
            <w:r w:rsidRPr="00B705F5">
              <w:rPr>
                <w:szCs w:val="18"/>
                <w:lang w:val="en-US" w:eastAsia="ja-JP"/>
              </w:rPr>
              <w:t>Packet delay</w:t>
            </w:r>
          </w:p>
          <w:p w:rsidR="009B0585" w:rsidRPr="00B705F5" w:rsidRDefault="009B0585" w:rsidP="00B705F5">
            <w:pPr>
              <w:pStyle w:val="TAC"/>
              <w:rPr>
                <w:szCs w:val="18"/>
                <w:lang w:val="en-US" w:eastAsia="ja-JP"/>
              </w:rPr>
            </w:pPr>
            <w:r w:rsidRPr="00B705F5">
              <w:rPr>
                <w:szCs w:val="18"/>
                <w:lang w:val="en-US" w:eastAsia="ja-JP"/>
              </w:rPr>
              <w:t>[</w:t>
            </w:r>
            <w:proofErr w:type="spellStart"/>
            <w:r w:rsidRPr="00B705F5">
              <w:rPr>
                <w:szCs w:val="18"/>
                <w:lang w:val="en-US" w:eastAsia="ja-JP"/>
              </w:rPr>
              <w:t>ms</w:t>
            </w:r>
            <w:proofErr w:type="spellEnd"/>
            <w:r w:rsidRPr="00B705F5">
              <w:rPr>
                <w:szCs w:val="18"/>
                <w:lang w:val="en-US" w:eastAsia="ja-JP"/>
              </w:rPr>
              <w:t>]</w:t>
            </w:r>
          </w:p>
        </w:tc>
        <w:tc>
          <w:tcPr>
            <w:tcW w:w="420" w:type="pct"/>
            <w:shd w:val="clear" w:color="auto" w:fill="auto"/>
            <w:tcMar>
              <w:top w:w="72" w:type="dxa"/>
              <w:left w:w="144" w:type="dxa"/>
              <w:bottom w:w="72" w:type="dxa"/>
              <w:right w:w="144" w:type="dxa"/>
            </w:tcMar>
            <w:hideMark/>
          </w:tcPr>
          <w:p w:rsidR="009B0585" w:rsidRPr="00B705F5" w:rsidRDefault="009B0585" w:rsidP="00B705F5">
            <w:pPr>
              <w:pStyle w:val="TAC"/>
              <w:rPr>
                <w:szCs w:val="18"/>
                <w:lang w:val="en-US" w:eastAsia="ja-JP"/>
              </w:rPr>
            </w:pPr>
            <w:r w:rsidRPr="00B705F5">
              <w:rPr>
                <w:szCs w:val="18"/>
                <w:lang w:val="en-US" w:eastAsia="ja-JP"/>
              </w:rPr>
              <w:t>RU[%]</w:t>
            </w:r>
          </w:p>
        </w:tc>
      </w:tr>
      <w:tr w:rsidR="004916D8" w:rsidRPr="004916D8" w:rsidTr="00B30BAA">
        <w:trPr>
          <w:trHeight w:val="363"/>
        </w:trPr>
        <w:tc>
          <w:tcPr>
            <w:tcW w:w="682"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14</w:t>
            </w:r>
          </w:p>
        </w:tc>
        <w:tc>
          <w:tcPr>
            <w:tcW w:w="461"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7.60</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4.82</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8.02</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4.88</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1.525</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1038.70</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2382.20</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781.62</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467.22</w:t>
            </w:r>
          </w:p>
        </w:tc>
        <w:tc>
          <w:tcPr>
            <w:tcW w:w="42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eastAsiaTheme="minorEastAsia"/>
                <w:color w:val="000000" w:themeColor="dark1"/>
                <w:szCs w:val="18"/>
                <w:lang w:val="en-US" w:eastAsia="ja-JP"/>
              </w:rPr>
              <w:t>60.94</w:t>
            </w:r>
          </w:p>
        </w:tc>
      </w:tr>
      <w:tr w:rsidR="004916D8" w:rsidRPr="004916D8" w:rsidTr="00B30BAA">
        <w:trPr>
          <w:trHeight w:val="609"/>
        </w:trPr>
        <w:tc>
          <w:tcPr>
            <w:tcW w:w="682" w:type="pct"/>
            <w:shd w:val="clear" w:color="auto" w:fill="auto"/>
            <w:tcMar>
              <w:top w:w="72" w:type="dxa"/>
              <w:left w:w="144" w:type="dxa"/>
              <w:bottom w:w="72" w:type="dxa"/>
              <w:right w:w="144" w:type="dxa"/>
            </w:tcMar>
            <w:vAlign w:val="center"/>
            <w:hideMark/>
          </w:tcPr>
          <w:p w:rsidR="004916D8" w:rsidRPr="00B705F5" w:rsidRDefault="004916D8" w:rsidP="00B705F5">
            <w:pPr>
              <w:pStyle w:val="TAC"/>
              <w:rPr>
                <w:szCs w:val="18"/>
                <w:lang w:val="en-US" w:eastAsia="ja-JP"/>
              </w:rPr>
            </w:pPr>
            <w:r w:rsidRPr="00B705F5">
              <w:rPr>
                <w:szCs w:val="18"/>
                <w:lang w:val="en-US" w:eastAsia="ja-JP"/>
              </w:rPr>
              <w:t>7</w:t>
            </w:r>
          </w:p>
          <w:p w:rsidR="004916D8" w:rsidRPr="00B705F5" w:rsidRDefault="004916D8" w:rsidP="00B705F5">
            <w:pPr>
              <w:pStyle w:val="TAC"/>
              <w:rPr>
                <w:szCs w:val="18"/>
                <w:lang w:val="en-US" w:eastAsia="ja-JP"/>
              </w:rPr>
            </w:pPr>
            <w:r w:rsidRPr="00B705F5">
              <w:rPr>
                <w:szCs w:val="18"/>
                <w:lang w:val="en-US" w:eastAsia="ja-JP"/>
              </w:rPr>
              <w:t>(RTT=8sTTI, ACK delay</w:t>
            </w:r>
          </w:p>
          <w:p w:rsidR="004916D8" w:rsidRPr="00B705F5" w:rsidRDefault="004916D8" w:rsidP="00B705F5">
            <w:pPr>
              <w:pStyle w:val="TAC"/>
              <w:rPr>
                <w:szCs w:val="18"/>
                <w:lang w:val="en-US" w:eastAsia="ja-JP"/>
              </w:rPr>
            </w:pPr>
            <w:r w:rsidRPr="00B705F5">
              <w:rPr>
                <w:szCs w:val="18"/>
                <w:lang w:val="en-US" w:eastAsia="ja-JP"/>
              </w:rPr>
              <w:t>=13sTTI)</w:t>
            </w:r>
          </w:p>
        </w:tc>
        <w:tc>
          <w:tcPr>
            <w:tcW w:w="461"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7.81</w:t>
            </w:r>
            <w:r w:rsidRPr="00B705F5">
              <w:rPr>
                <w:color w:val="000000"/>
                <w:szCs w:val="18"/>
                <w:lang w:val="en-US" w:eastAsia="ja-JP"/>
              </w:rPr>
              <w:br/>
              <w:t>(2.8)</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5.57</w:t>
            </w:r>
            <w:r w:rsidRPr="00B705F5">
              <w:rPr>
                <w:color w:val="000000"/>
                <w:szCs w:val="18"/>
                <w:lang w:val="en-US" w:eastAsia="ja-JP"/>
              </w:rPr>
              <w:br/>
              <w:t>(15.7)</w:t>
            </w:r>
          </w:p>
        </w:tc>
        <w:tc>
          <w:tcPr>
            <w:tcW w:w="404"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9.61</w:t>
            </w:r>
            <w:r w:rsidRPr="00B705F5">
              <w:rPr>
                <w:color w:val="000000"/>
                <w:szCs w:val="18"/>
                <w:lang w:val="en-US" w:eastAsia="ja-JP"/>
              </w:rPr>
              <w:br/>
              <w:t>(19.8)</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5.62</w:t>
            </w:r>
            <w:r w:rsidRPr="00B705F5">
              <w:rPr>
                <w:color w:val="000000"/>
                <w:szCs w:val="18"/>
                <w:lang w:val="en-US" w:eastAsia="ja-JP"/>
              </w:rPr>
              <w:br/>
              <w:t>(15.2)</w:t>
            </w:r>
          </w:p>
        </w:tc>
        <w:tc>
          <w:tcPr>
            <w:tcW w:w="43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cs="Arial"/>
                <w:szCs w:val="18"/>
              </w:rPr>
              <w:t>1.550</w:t>
            </w:r>
            <w:r w:rsidRPr="00B705F5">
              <w:rPr>
                <w:rFonts w:cs="Arial"/>
                <w:szCs w:val="18"/>
              </w:rPr>
              <w:br/>
              <w:t>(1.6)</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947.10</w:t>
            </w:r>
            <w:r w:rsidRPr="00B705F5">
              <w:rPr>
                <w:color w:val="000000"/>
                <w:szCs w:val="18"/>
                <w:lang w:val="en-US" w:eastAsia="ja-JP"/>
              </w:rPr>
              <w:br/>
              <w:t>(-8.8)</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2340.39</w:t>
            </w:r>
            <w:r w:rsidRPr="00B705F5">
              <w:rPr>
                <w:color w:val="000000"/>
                <w:szCs w:val="18"/>
                <w:lang w:val="en-US" w:eastAsia="ja-JP"/>
              </w:rPr>
              <w:br/>
              <w:t>(-1.8)</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679.95</w:t>
            </w:r>
            <w:r w:rsidRPr="00B705F5">
              <w:rPr>
                <w:color w:val="000000"/>
                <w:szCs w:val="18"/>
                <w:lang w:val="en-US" w:eastAsia="ja-JP"/>
              </w:rPr>
              <w:br/>
              <w:t>(-13.0)</w:t>
            </w:r>
          </w:p>
        </w:tc>
        <w:tc>
          <w:tcPr>
            <w:tcW w:w="435"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color w:val="000000"/>
                <w:szCs w:val="18"/>
                <w:lang w:val="en-US" w:eastAsia="ja-JP"/>
              </w:rPr>
              <w:t>388.22</w:t>
            </w:r>
            <w:r w:rsidRPr="00B705F5">
              <w:rPr>
                <w:color w:val="000000"/>
                <w:szCs w:val="18"/>
                <w:lang w:val="en-US" w:eastAsia="ja-JP"/>
              </w:rPr>
              <w:br/>
              <w:t>(-16.9)</w:t>
            </w:r>
          </w:p>
        </w:tc>
        <w:tc>
          <w:tcPr>
            <w:tcW w:w="420" w:type="pct"/>
            <w:shd w:val="clear" w:color="auto" w:fill="auto"/>
            <w:tcMar>
              <w:top w:w="15" w:type="dxa"/>
              <w:left w:w="15" w:type="dxa"/>
              <w:bottom w:w="0" w:type="dxa"/>
              <w:right w:w="15" w:type="dxa"/>
            </w:tcMar>
            <w:vAlign w:val="center"/>
            <w:hideMark/>
          </w:tcPr>
          <w:p w:rsidR="004916D8" w:rsidRPr="00B705F5" w:rsidRDefault="004916D8" w:rsidP="00B705F5">
            <w:pPr>
              <w:pStyle w:val="TAC"/>
              <w:rPr>
                <w:szCs w:val="18"/>
                <w:lang w:val="en-US" w:eastAsia="ja-JP"/>
              </w:rPr>
            </w:pPr>
            <w:r w:rsidRPr="00B705F5">
              <w:rPr>
                <w:rFonts w:eastAsiaTheme="minorEastAsia"/>
                <w:color w:val="000000" w:themeColor="dark1"/>
                <w:szCs w:val="18"/>
                <w:lang w:val="en-US" w:eastAsia="ja-JP"/>
              </w:rPr>
              <w:t>61.23</w:t>
            </w:r>
          </w:p>
        </w:tc>
      </w:tr>
      <w:tr w:rsidR="0056345A" w:rsidRPr="004916D8" w:rsidTr="00B30BAA">
        <w:trPr>
          <w:trHeight w:val="609"/>
        </w:trPr>
        <w:tc>
          <w:tcPr>
            <w:tcW w:w="682" w:type="pct"/>
            <w:shd w:val="clear" w:color="auto" w:fill="auto"/>
            <w:tcMar>
              <w:top w:w="72" w:type="dxa"/>
              <w:left w:w="144" w:type="dxa"/>
              <w:bottom w:w="72" w:type="dxa"/>
              <w:right w:w="144" w:type="dxa"/>
            </w:tcMar>
            <w:vAlign w:val="center"/>
          </w:tcPr>
          <w:p w:rsidR="0056345A" w:rsidRPr="00B705F5" w:rsidRDefault="0056345A" w:rsidP="00466044">
            <w:pPr>
              <w:pStyle w:val="TAC"/>
              <w:rPr>
                <w:szCs w:val="18"/>
                <w:lang w:val="en-US" w:eastAsia="ja-JP"/>
              </w:rPr>
            </w:pPr>
            <w:r w:rsidRPr="00B705F5">
              <w:rPr>
                <w:szCs w:val="18"/>
                <w:lang w:val="en-US" w:eastAsia="ja-JP"/>
              </w:rPr>
              <w:t>7</w:t>
            </w:r>
          </w:p>
          <w:p w:rsidR="0056345A" w:rsidRPr="00B705F5" w:rsidRDefault="0056345A" w:rsidP="00466044">
            <w:pPr>
              <w:pStyle w:val="TAC"/>
              <w:rPr>
                <w:szCs w:val="18"/>
                <w:lang w:val="en-US" w:eastAsia="ja-JP"/>
              </w:rPr>
            </w:pPr>
            <w:r w:rsidRPr="00B705F5">
              <w:rPr>
                <w:szCs w:val="18"/>
                <w:lang w:val="en-US" w:eastAsia="ja-JP"/>
              </w:rPr>
              <w:t>(RTT=4sTTI, ACK delay</w:t>
            </w:r>
          </w:p>
          <w:p w:rsidR="0056345A" w:rsidRPr="00B705F5" w:rsidRDefault="0056345A" w:rsidP="00B705F5">
            <w:pPr>
              <w:pStyle w:val="TAC"/>
              <w:rPr>
                <w:szCs w:val="18"/>
                <w:lang w:val="en-US" w:eastAsia="ja-JP"/>
              </w:rPr>
            </w:pPr>
            <w:r w:rsidRPr="00B705F5">
              <w:rPr>
                <w:szCs w:val="18"/>
                <w:lang w:val="en-US" w:eastAsia="ja-JP"/>
              </w:rPr>
              <w:t>=13sTTI)</w:t>
            </w:r>
          </w:p>
        </w:tc>
        <w:tc>
          <w:tcPr>
            <w:tcW w:w="461"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7.84</w:t>
            </w:r>
            <w:r w:rsidRPr="00B705F5">
              <w:rPr>
                <w:szCs w:val="18"/>
                <w:lang w:val="en-US" w:eastAsia="ja-JP"/>
              </w:rPr>
              <w:br/>
              <w:t>(3.2)</w:t>
            </w:r>
          </w:p>
        </w:tc>
        <w:tc>
          <w:tcPr>
            <w:tcW w:w="430"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5.70</w:t>
            </w:r>
            <w:r w:rsidRPr="00B705F5">
              <w:rPr>
                <w:szCs w:val="18"/>
                <w:lang w:val="en-US" w:eastAsia="ja-JP"/>
              </w:rPr>
              <w:br/>
              <w:t>(18.3)</w:t>
            </w:r>
          </w:p>
        </w:tc>
        <w:tc>
          <w:tcPr>
            <w:tcW w:w="404"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9.95</w:t>
            </w:r>
            <w:r w:rsidRPr="00B705F5">
              <w:rPr>
                <w:szCs w:val="18"/>
                <w:lang w:val="en-US" w:eastAsia="ja-JP"/>
              </w:rPr>
              <w:br/>
              <w:t>(24.1)</w:t>
            </w:r>
          </w:p>
        </w:tc>
        <w:tc>
          <w:tcPr>
            <w:tcW w:w="430"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5.74</w:t>
            </w:r>
            <w:r w:rsidRPr="00B705F5">
              <w:rPr>
                <w:szCs w:val="18"/>
                <w:lang w:val="en-US" w:eastAsia="ja-JP"/>
              </w:rPr>
              <w:br/>
              <w:t>(17.4)</w:t>
            </w:r>
          </w:p>
        </w:tc>
        <w:tc>
          <w:tcPr>
            <w:tcW w:w="430" w:type="pct"/>
            <w:shd w:val="clear" w:color="auto" w:fill="auto"/>
            <w:tcMar>
              <w:top w:w="15" w:type="dxa"/>
              <w:left w:w="15" w:type="dxa"/>
              <w:bottom w:w="0" w:type="dxa"/>
              <w:right w:w="15" w:type="dxa"/>
            </w:tcMar>
            <w:vAlign w:val="center"/>
          </w:tcPr>
          <w:p w:rsidR="0056345A" w:rsidRPr="00B705F5" w:rsidRDefault="0056345A" w:rsidP="00B705F5">
            <w:pPr>
              <w:pStyle w:val="TAC"/>
              <w:rPr>
                <w:rFonts w:cs="Arial"/>
                <w:szCs w:val="18"/>
              </w:rPr>
            </w:pPr>
            <w:r w:rsidRPr="00B705F5">
              <w:rPr>
                <w:rFonts w:cs="Arial"/>
                <w:szCs w:val="18"/>
              </w:rPr>
              <w:t>1.533</w:t>
            </w:r>
            <w:r w:rsidRPr="00B705F5">
              <w:rPr>
                <w:rFonts w:cs="Arial"/>
                <w:szCs w:val="18"/>
              </w:rPr>
              <w:br/>
              <w:t>(0.5)</w:t>
            </w:r>
          </w:p>
        </w:tc>
        <w:tc>
          <w:tcPr>
            <w:tcW w:w="435"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931.05</w:t>
            </w:r>
            <w:r w:rsidRPr="00B705F5">
              <w:rPr>
                <w:szCs w:val="18"/>
                <w:lang w:val="en-US" w:eastAsia="ja-JP"/>
              </w:rPr>
              <w:br/>
              <w:t>(-10.4)</w:t>
            </w:r>
          </w:p>
        </w:tc>
        <w:tc>
          <w:tcPr>
            <w:tcW w:w="435"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2293.15</w:t>
            </w:r>
            <w:r w:rsidRPr="00B705F5">
              <w:rPr>
                <w:szCs w:val="18"/>
                <w:lang w:val="en-US" w:eastAsia="ja-JP"/>
              </w:rPr>
              <w:br/>
              <w:t>(-3.7)</w:t>
            </w:r>
          </w:p>
        </w:tc>
        <w:tc>
          <w:tcPr>
            <w:tcW w:w="435"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667.08</w:t>
            </w:r>
            <w:r w:rsidRPr="00B705F5">
              <w:rPr>
                <w:szCs w:val="18"/>
                <w:lang w:val="en-US" w:eastAsia="ja-JP"/>
              </w:rPr>
              <w:br/>
              <w:t>(-14.7)</w:t>
            </w:r>
          </w:p>
        </w:tc>
        <w:tc>
          <w:tcPr>
            <w:tcW w:w="435"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374.63</w:t>
            </w:r>
            <w:r w:rsidRPr="00B705F5">
              <w:rPr>
                <w:szCs w:val="18"/>
                <w:lang w:val="en-US" w:eastAsia="ja-JP"/>
              </w:rPr>
              <w:br/>
              <w:t>(-19.8)</w:t>
            </w:r>
          </w:p>
        </w:tc>
        <w:tc>
          <w:tcPr>
            <w:tcW w:w="420" w:type="pct"/>
            <w:shd w:val="clear" w:color="auto" w:fill="auto"/>
            <w:tcMar>
              <w:top w:w="15" w:type="dxa"/>
              <w:left w:w="15" w:type="dxa"/>
              <w:bottom w:w="0" w:type="dxa"/>
              <w:right w:w="15" w:type="dxa"/>
            </w:tcMar>
            <w:vAlign w:val="center"/>
          </w:tcPr>
          <w:p w:rsidR="0056345A" w:rsidRPr="00B705F5" w:rsidRDefault="0056345A" w:rsidP="00B705F5">
            <w:pPr>
              <w:pStyle w:val="TAC"/>
              <w:rPr>
                <w:rFonts w:eastAsiaTheme="minorEastAsia"/>
                <w:color w:val="000000" w:themeColor="dark1"/>
                <w:szCs w:val="18"/>
                <w:lang w:val="en-US" w:eastAsia="ja-JP"/>
              </w:rPr>
            </w:pPr>
            <w:r w:rsidRPr="00B705F5">
              <w:rPr>
                <w:szCs w:val="18"/>
                <w:lang w:val="en-US" w:eastAsia="ja-JP"/>
              </w:rPr>
              <w:t>60.80</w:t>
            </w:r>
          </w:p>
        </w:tc>
      </w:tr>
      <w:tr w:rsidR="0056345A" w:rsidRPr="004916D8" w:rsidTr="00B30BAA">
        <w:trPr>
          <w:trHeight w:val="609"/>
        </w:trPr>
        <w:tc>
          <w:tcPr>
            <w:tcW w:w="682" w:type="pct"/>
            <w:shd w:val="clear" w:color="auto" w:fill="auto"/>
            <w:tcMar>
              <w:top w:w="72" w:type="dxa"/>
              <w:left w:w="144" w:type="dxa"/>
              <w:bottom w:w="72" w:type="dxa"/>
              <w:right w:w="144" w:type="dxa"/>
            </w:tcMar>
            <w:vAlign w:val="center"/>
          </w:tcPr>
          <w:p w:rsidR="0056345A" w:rsidRPr="00B705F5" w:rsidRDefault="0056345A" w:rsidP="00466044">
            <w:pPr>
              <w:pStyle w:val="TAC"/>
              <w:rPr>
                <w:szCs w:val="18"/>
                <w:lang w:val="en-US" w:eastAsia="ja-JP"/>
              </w:rPr>
            </w:pPr>
            <w:r w:rsidRPr="00B705F5">
              <w:rPr>
                <w:szCs w:val="18"/>
                <w:lang w:val="en-US" w:eastAsia="ja-JP"/>
              </w:rPr>
              <w:t>7</w:t>
            </w:r>
          </w:p>
          <w:p w:rsidR="0056345A" w:rsidRPr="00B705F5" w:rsidRDefault="0056345A" w:rsidP="00466044">
            <w:pPr>
              <w:pStyle w:val="TAC"/>
              <w:rPr>
                <w:szCs w:val="18"/>
                <w:lang w:val="en-US" w:eastAsia="ja-JP"/>
              </w:rPr>
            </w:pPr>
            <w:r w:rsidRPr="00B705F5">
              <w:rPr>
                <w:szCs w:val="18"/>
                <w:lang w:val="en-US" w:eastAsia="ja-JP"/>
              </w:rPr>
              <w:t>(RTT=8sTTI, ACK delay</w:t>
            </w:r>
          </w:p>
          <w:p w:rsidR="0056345A" w:rsidRPr="00B705F5" w:rsidRDefault="0056345A" w:rsidP="00B705F5">
            <w:pPr>
              <w:pStyle w:val="TAC"/>
              <w:rPr>
                <w:szCs w:val="18"/>
                <w:lang w:val="en-US" w:eastAsia="ja-JP"/>
              </w:rPr>
            </w:pPr>
            <w:r w:rsidRPr="00B705F5">
              <w:rPr>
                <w:szCs w:val="18"/>
                <w:lang w:val="en-US" w:eastAsia="ja-JP"/>
              </w:rPr>
              <w:t>=7sTTI)</w:t>
            </w:r>
          </w:p>
        </w:tc>
        <w:tc>
          <w:tcPr>
            <w:tcW w:w="461"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7.85</w:t>
            </w:r>
            <w:r w:rsidRPr="00B705F5">
              <w:rPr>
                <w:szCs w:val="18"/>
                <w:lang w:val="en-US" w:eastAsia="ja-JP"/>
              </w:rPr>
              <w:br/>
              <w:t>(3.3)</w:t>
            </w:r>
          </w:p>
        </w:tc>
        <w:tc>
          <w:tcPr>
            <w:tcW w:w="430"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5.84</w:t>
            </w:r>
            <w:r w:rsidRPr="00B705F5">
              <w:rPr>
                <w:szCs w:val="18"/>
                <w:lang w:val="en-US" w:eastAsia="ja-JP"/>
              </w:rPr>
              <w:br/>
              <w:t>(21.2)</w:t>
            </w:r>
          </w:p>
        </w:tc>
        <w:tc>
          <w:tcPr>
            <w:tcW w:w="404"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10.40</w:t>
            </w:r>
            <w:r w:rsidRPr="00B705F5">
              <w:rPr>
                <w:szCs w:val="18"/>
                <w:lang w:val="en-US" w:eastAsia="ja-JP"/>
              </w:rPr>
              <w:br/>
              <w:t>(29.6)</w:t>
            </w:r>
          </w:p>
        </w:tc>
        <w:tc>
          <w:tcPr>
            <w:tcW w:w="430"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5.85</w:t>
            </w:r>
            <w:r w:rsidRPr="00B705F5">
              <w:rPr>
                <w:szCs w:val="18"/>
                <w:lang w:val="en-US" w:eastAsia="ja-JP"/>
              </w:rPr>
              <w:br/>
              <w:t>(19.7)</w:t>
            </w:r>
          </w:p>
        </w:tc>
        <w:tc>
          <w:tcPr>
            <w:tcW w:w="430" w:type="pct"/>
            <w:shd w:val="clear" w:color="auto" w:fill="auto"/>
            <w:tcMar>
              <w:top w:w="15" w:type="dxa"/>
              <w:left w:w="15" w:type="dxa"/>
              <w:bottom w:w="0" w:type="dxa"/>
              <w:right w:w="15" w:type="dxa"/>
            </w:tcMar>
            <w:vAlign w:val="center"/>
          </w:tcPr>
          <w:p w:rsidR="0056345A" w:rsidRPr="00B705F5" w:rsidRDefault="0056345A" w:rsidP="00B705F5">
            <w:pPr>
              <w:pStyle w:val="TAC"/>
              <w:rPr>
                <w:rFonts w:cs="Arial"/>
                <w:szCs w:val="18"/>
              </w:rPr>
            </w:pPr>
            <w:r w:rsidRPr="00B705F5">
              <w:rPr>
                <w:rFonts w:cs="Arial"/>
                <w:szCs w:val="18"/>
              </w:rPr>
              <w:t>1.549</w:t>
            </w:r>
            <w:r w:rsidRPr="00B705F5">
              <w:rPr>
                <w:rFonts w:cs="Arial"/>
                <w:szCs w:val="18"/>
              </w:rPr>
              <w:br/>
              <w:t>(1.6)</w:t>
            </w:r>
          </w:p>
        </w:tc>
        <w:tc>
          <w:tcPr>
            <w:tcW w:w="435"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924.97</w:t>
            </w:r>
            <w:r w:rsidRPr="00B705F5">
              <w:rPr>
                <w:szCs w:val="18"/>
                <w:lang w:val="en-US" w:eastAsia="ja-JP"/>
              </w:rPr>
              <w:br/>
              <w:t>(-10.9)</w:t>
            </w:r>
          </w:p>
        </w:tc>
        <w:tc>
          <w:tcPr>
            <w:tcW w:w="435"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2324.89</w:t>
            </w:r>
            <w:r w:rsidRPr="00B705F5">
              <w:rPr>
                <w:szCs w:val="18"/>
                <w:lang w:val="en-US" w:eastAsia="ja-JP"/>
              </w:rPr>
              <w:br/>
              <w:t>(-2.4)</w:t>
            </w:r>
          </w:p>
        </w:tc>
        <w:tc>
          <w:tcPr>
            <w:tcW w:w="435"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657.41</w:t>
            </w:r>
            <w:r w:rsidRPr="00B705F5">
              <w:rPr>
                <w:szCs w:val="18"/>
                <w:lang w:val="en-US" w:eastAsia="ja-JP"/>
              </w:rPr>
              <w:br/>
              <w:t>(-15.9)</w:t>
            </w:r>
          </w:p>
        </w:tc>
        <w:tc>
          <w:tcPr>
            <w:tcW w:w="435" w:type="pct"/>
            <w:shd w:val="clear" w:color="auto" w:fill="auto"/>
            <w:tcMar>
              <w:top w:w="15" w:type="dxa"/>
              <w:left w:w="15" w:type="dxa"/>
              <w:bottom w:w="0" w:type="dxa"/>
              <w:right w:w="15" w:type="dxa"/>
            </w:tcMar>
            <w:vAlign w:val="center"/>
          </w:tcPr>
          <w:p w:rsidR="0056345A" w:rsidRPr="00B705F5" w:rsidRDefault="0056345A" w:rsidP="00B705F5">
            <w:pPr>
              <w:pStyle w:val="TAC"/>
              <w:rPr>
                <w:color w:val="000000"/>
                <w:szCs w:val="18"/>
                <w:lang w:val="en-US" w:eastAsia="ja-JP"/>
              </w:rPr>
            </w:pPr>
            <w:r w:rsidRPr="00B705F5">
              <w:rPr>
                <w:szCs w:val="18"/>
                <w:lang w:val="en-US" w:eastAsia="ja-JP"/>
              </w:rPr>
              <w:t>358.01</w:t>
            </w:r>
            <w:r w:rsidRPr="00B705F5">
              <w:rPr>
                <w:szCs w:val="18"/>
                <w:lang w:val="en-US" w:eastAsia="ja-JP"/>
              </w:rPr>
              <w:br/>
              <w:t>(-23.4)</w:t>
            </w:r>
          </w:p>
        </w:tc>
        <w:tc>
          <w:tcPr>
            <w:tcW w:w="420" w:type="pct"/>
            <w:shd w:val="clear" w:color="auto" w:fill="auto"/>
            <w:tcMar>
              <w:top w:w="15" w:type="dxa"/>
              <w:left w:w="15" w:type="dxa"/>
              <w:bottom w:w="0" w:type="dxa"/>
              <w:right w:w="15" w:type="dxa"/>
            </w:tcMar>
            <w:vAlign w:val="center"/>
          </w:tcPr>
          <w:p w:rsidR="0056345A" w:rsidRPr="00B705F5" w:rsidRDefault="0056345A" w:rsidP="00B705F5">
            <w:pPr>
              <w:pStyle w:val="TAC"/>
              <w:rPr>
                <w:rFonts w:eastAsiaTheme="minorEastAsia"/>
                <w:color w:val="000000" w:themeColor="dark1"/>
                <w:szCs w:val="18"/>
                <w:lang w:val="en-US" w:eastAsia="ja-JP"/>
              </w:rPr>
            </w:pPr>
            <w:r w:rsidRPr="00B705F5">
              <w:rPr>
                <w:rFonts w:eastAsiaTheme="minorEastAsia"/>
                <w:szCs w:val="18"/>
                <w:lang w:val="en-US" w:eastAsia="ja-JP"/>
              </w:rPr>
              <w:t>62.14</w:t>
            </w:r>
          </w:p>
        </w:tc>
      </w:tr>
      <w:tr w:rsidR="0056345A" w:rsidRPr="004916D8" w:rsidTr="00B30BAA">
        <w:trPr>
          <w:trHeight w:val="609"/>
        </w:trPr>
        <w:tc>
          <w:tcPr>
            <w:tcW w:w="682" w:type="pct"/>
            <w:shd w:val="clear" w:color="auto" w:fill="auto"/>
            <w:tcMar>
              <w:top w:w="72" w:type="dxa"/>
              <w:left w:w="144" w:type="dxa"/>
              <w:bottom w:w="72" w:type="dxa"/>
              <w:right w:w="144" w:type="dxa"/>
            </w:tcMar>
            <w:vAlign w:val="center"/>
            <w:hideMark/>
          </w:tcPr>
          <w:p w:rsidR="0056345A" w:rsidRPr="00B705F5" w:rsidRDefault="0056345A" w:rsidP="00B705F5">
            <w:pPr>
              <w:pStyle w:val="TAC"/>
              <w:rPr>
                <w:szCs w:val="18"/>
                <w:lang w:val="en-US" w:eastAsia="ja-JP"/>
              </w:rPr>
            </w:pPr>
            <w:r w:rsidRPr="00B705F5">
              <w:rPr>
                <w:szCs w:val="18"/>
                <w:lang w:val="en-US" w:eastAsia="ja-JP"/>
              </w:rPr>
              <w:t>7</w:t>
            </w:r>
          </w:p>
          <w:p w:rsidR="0056345A" w:rsidRPr="00B705F5" w:rsidRDefault="0056345A" w:rsidP="00B705F5">
            <w:pPr>
              <w:pStyle w:val="TAC"/>
              <w:rPr>
                <w:szCs w:val="18"/>
                <w:lang w:val="en-US" w:eastAsia="ja-JP"/>
              </w:rPr>
            </w:pPr>
            <w:r w:rsidRPr="00B705F5">
              <w:rPr>
                <w:szCs w:val="18"/>
                <w:lang w:val="en-US" w:eastAsia="ja-JP"/>
              </w:rPr>
              <w:t>(RTT=4sTTI, ACK delay</w:t>
            </w:r>
          </w:p>
          <w:p w:rsidR="0056345A" w:rsidRPr="00B705F5" w:rsidRDefault="0056345A" w:rsidP="00B705F5">
            <w:pPr>
              <w:pStyle w:val="TAC"/>
              <w:rPr>
                <w:szCs w:val="18"/>
                <w:lang w:val="en-US" w:eastAsia="ja-JP"/>
              </w:rPr>
            </w:pPr>
            <w:r w:rsidRPr="00B705F5">
              <w:rPr>
                <w:szCs w:val="18"/>
                <w:lang w:val="en-US" w:eastAsia="ja-JP"/>
              </w:rPr>
              <w:t>=7sTTI)</w:t>
            </w:r>
          </w:p>
        </w:tc>
        <w:tc>
          <w:tcPr>
            <w:tcW w:w="461"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szCs w:val="18"/>
                <w:lang w:val="en-US" w:eastAsia="ja-JP"/>
              </w:rPr>
              <w:t>7.89</w:t>
            </w:r>
            <w:r w:rsidRPr="00B705F5">
              <w:rPr>
                <w:szCs w:val="18"/>
                <w:lang w:val="en-US" w:eastAsia="ja-JP"/>
              </w:rPr>
              <w:br/>
              <w:t>(3.8)</w:t>
            </w:r>
          </w:p>
        </w:tc>
        <w:tc>
          <w:tcPr>
            <w:tcW w:w="430"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6.04</w:t>
            </w:r>
            <w:r w:rsidRPr="00B705F5">
              <w:rPr>
                <w:color w:val="FF0000"/>
                <w:szCs w:val="18"/>
                <w:lang w:val="en-US" w:eastAsia="ja-JP"/>
              </w:rPr>
              <w:br/>
              <w:t>(25.4)</w:t>
            </w:r>
          </w:p>
        </w:tc>
        <w:tc>
          <w:tcPr>
            <w:tcW w:w="404"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10.69</w:t>
            </w:r>
            <w:r w:rsidRPr="00B705F5">
              <w:rPr>
                <w:color w:val="FF0000"/>
                <w:szCs w:val="18"/>
                <w:lang w:val="en-US" w:eastAsia="ja-JP"/>
              </w:rPr>
              <w:br/>
              <w:t>(33.3)</w:t>
            </w:r>
          </w:p>
        </w:tc>
        <w:tc>
          <w:tcPr>
            <w:tcW w:w="430"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6.06</w:t>
            </w:r>
            <w:r w:rsidRPr="00B705F5">
              <w:rPr>
                <w:color w:val="FF0000"/>
                <w:szCs w:val="18"/>
                <w:lang w:val="en-US" w:eastAsia="ja-JP"/>
              </w:rPr>
              <w:br/>
              <w:t>(24.1)</w:t>
            </w:r>
          </w:p>
        </w:tc>
        <w:tc>
          <w:tcPr>
            <w:tcW w:w="430"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rFonts w:cs="Arial"/>
                <w:color w:val="FF0000"/>
                <w:szCs w:val="18"/>
              </w:rPr>
              <w:t>1.563</w:t>
            </w:r>
            <w:r w:rsidRPr="00B705F5">
              <w:rPr>
                <w:rFonts w:cs="Arial"/>
                <w:color w:val="FF0000"/>
                <w:szCs w:val="18"/>
              </w:rPr>
              <w:br/>
              <w:t>(2.5)</w:t>
            </w:r>
          </w:p>
        </w:tc>
        <w:tc>
          <w:tcPr>
            <w:tcW w:w="435"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893.42</w:t>
            </w:r>
            <w:r w:rsidRPr="00B705F5">
              <w:rPr>
                <w:color w:val="FF0000"/>
                <w:szCs w:val="18"/>
                <w:lang w:val="en-US" w:eastAsia="ja-JP"/>
              </w:rPr>
              <w:br/>
              <w:t>(-14.0)</w:t>
            </w:r>
          </w:p>
        </w:tc>
        <w:tc>
          <w:tcPr>
            <w:tcW w:w="435"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2235.16</w:t>
            </w:r>
            <w:r w:rsidRPr="00B705F5">
              <w:rPr>
                <w:color w:val="FF0000"/>
                <w:szCs w:val="18"/>
                <w:lang w:val="en-US" w:eastAsia="ja-JP"/>
              </w:rPr>
              <w:br/>
              <w:t>(-6.2)</w:t>
            </w:r>
          </w:p>
        </w:tc>
        <w:tc>
          <w:tcPr>
            <w:tcW w:w="435"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631.78</w:t>
            </w:r>
            <w:r w:rsidRPr="00B705F5">
              <w:rPr>
                <w:color w:val="FF0000"/>
                <w:szCs w:val="18"/>
                <w:lang w:val="en-US" w:eastAsia="ja-JP"/>
              </w:rPr>
              <w:br/>
              <w:t>(-19.2)</w:t>
            </w:r>
          </w:p>
        </w:tc>
        <w:tc>
          <w:tcPr>
            <w:tcW w:w="435" w:type="pct"/>
            <w:shd w:val="clear" w:color="auto" w:fill="auto"/>
            <w:tcMar>
              <w:top w:w="15" w:type="dxa"/>
              <w:left w:w="15" w:type="dxa"/>
              <w:bottom w:w="0" w:type="dxa"/>
              <w:right w:w="15" w:type="dxa"/>
            </w:tcMar>
            <w:vAlign w:val="center"/>
            <w:hideMark/>
          </w:tcPr>
          <w:p w:rsidR="0056345A" w:rsidRPr="00B705F5" w:rsidRDefault="0056345A" w:rsidP="00B705F5">
            <w:pPr>
              <w:pStyle w:val="TAC"/>
              <w:rPr>
                <w:color w:val="FF0000"/>
                <w:szCs w:val="18"/>
                <w:lang w:val="en-US" w:eastAsia="ja-JP"/>
              </w:rPr>
            </w:pPr>
            <w:r w:rsidRPr="00B705F5">
              <w:rPr>
                <w:color w:val="FF0000"/>
                <w:szCs w:val="18"/>
                <w:lang w:val="en-US" w:eastAsia="ja-JP"/>
              </w:rPr>
              <w:t>346.54</w:t>
            </w:r>
            <w:r w:rsidRPr="00B705F5">
              <w:rPr>
                <w:color w:val="FF0000"/>
                <w:szCs w:val="18"/>
                <w:lang w:val="en-US" w:eastAsia="ja-JP"/>
              </w:rPr>
              <w:br/>
              <w:t>(-25.8)</w:t>
            </w:r>
          </w:p>
        </w:tc>
        <w:tc>
          <w:tcPr>
            <w:tcW w:w="420"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rFonts w:eastAsiaTheme="minorEastAsia"/>
                <w:szCs w:val="18"/>
                <w:lang w:val="en-US" w:eastAsia="ja-JP"/>
              </w:rPr>
              <w:t>61.26</w:t>
            </w:r>
          </w:p>
        </w:tc>
      </w:tr>
      <w:tr w:rsidR="0056345A" w:rsidRPr="004916D8" w:rsidTr="00B30BAA">
        <w:trPr>
          <w:trHeight w:val="363"/>
        </w:trPr>
        <w:tc>
          <w:tcPr>
            <w:tcW w:w="682" w:type="pct"/>
            <w:shd w:val="clear" w:color="auto" w:fill="auto"/>
            <w:tcMar>
              <w:top w:w="72" w:type="dxa"/>
              <w:left w:w="144" w:type="dxa"/>
              <w:bottom w:w="72" w:type="dxa"/>
              <w:right w:w="144" w:type="dxa"/>
            </w:tcMar>
            <w:vAlign w:val="center"/>
            <w:hideMark/>
          </w:tcPr>
          <w:p w:rsidR="0056345A" w:rsidRPr="00B705F5" w:rsidRDefault="0056345A" w:rsidP="00B705F5">
            <w:pPr>
              <w:pStyle w:val="TAC"/>
              <w:rPr>
                <w:szCs w:val="18"/>
                <w:lang w:val="en-US" w:eastAsia="ja-JP"/>
              </w:rPr>
            </w:pPr>
            <w:r w:rsidRPr="00B705F5">
              <w:rPr>
                <w:color w:val="000000" w:themeColor="dark1"/>
                <w:szCs w:val="18"/>
                <w:lang w:val="en-US" w:eastAsia="ja-JP"/>
              </w:rPr>
              <w:t>2</w:t>
            </w:r>
          </w:p>
        </w:tc>
        <w:tc>
          <w:tcPr>
            <w:tcW w:w="461"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3816E1">
              <w:rPr>
                <w:color w:val="FF0000"/>
                <w:szCs w:val="18"/>
                <w:lang w:val="en-US" w:eastAsia="ja-JP"/>
              </w:rPr>
              <w:t>7.95</w:t>
            </w:r>
            <w:r w:rsidRPr="003816E1">
              <w:rPr>
                <w:color w:val="FF0000"/>
                <w:szCs w:val="18"/>
                <w:lang w:val="en-US" w:eastAsia="ja-JP"/>
              </w:rPr>
              <w:br/>
              <w:t>(4.6)</w:t>
            </w:r>
          </w:p>
        </w:tc>
        <w:tc>
          <w:tcPr>
            <w:tcW w:w="430"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5.42</w:t>
            </w:r>
            <w:r w:rsidRPr="00B705F5">
              <w:rPr>
                <w:color w:val="000000"/>
                <w:szCs w:val="18"/>
                <w:lang w:val="en-US" w:eastAsia="ja-JP"/>
              </w:rPr>
              <w:br/>
              <w:t>(12.5)</w:t>
            </w:r>
          </w:p>
        </w:tc>
        <w:tc>
          <w:tcPr>
            <w:tcW w:w="404"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10.52</w:t>
            </w:r>
            <w:r w:rsidRPr="00B705F5">
              <w:rPr>
                <w:color w:val="000000"/>
                <w:szCs w:val="18"/>
                <w:lang w:val="en-US" w:eastAsia="ja-JP"/>
              </w:rPr>
              <w:br/>
              <w:t>(31.1)</w:t>
            </w:r>
          </w:p>
        </w:tc>
        <w:tc>
          <w:tcPr>
            <w:tcW w:w="430"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5.26</w:t>
            </w:r>
            <w:r w:rsidRPr="00B705F5">
              <w:rPr>
                <w:color w:val="000000"/>
                <w:szCs w:val="18"/>
                <w:lang w:val="en-US" w:eastAsia="ja-JP"/>
              </w:rPr>
              <w:br/>
              <w:t>(7.6)</w:t>
            </w:r>
          </w:p>
        </w:tc>
        <w:tc>
          <w:tcPr>
            <w:tcW w:w="430"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rFonts w:cs="Arial"/>
                <w:szCs w:val="18"/>
              </w:rPr>
              <w:t>0.897</w:t>
            </w:r>
            <w:r w:rsidRPr="00B705F5">
              <w:rPr>
                <w:rFonts w:cs="Arial"/>
                <w:szCs w:val="18"/>
              </w:rPr>
              <w:br/>
              <w:t>(-41.2)</w:t>
            </w:r>
          </w:p>
        </w:tc>
        <w:tc>
          <w:tcPr>
            <w:tcW w:w="435"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1109.45</w:t>
            </w:r>
            <w:r w:rsidRPr="00B705F5">
              <w:rPr>
                <w:color w:val="000000"/>
                <w:szCs w:val="18"/>
                <w:lang w:val="en-US" w:eastAsia="ja-JP"/>
              </w:rPr>
              <w:br/>
              <w:t>(6.8)</w:t>
            </w:r>
          </w:p>
        </w:tc>
        <w:tc>
          <w:tcPr>
            <w:tcW w:w="435"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3146.95</w:t>
            </w:r>
            <w:r w:rsidRPr="00B705F5">
              <w:rPr>
                <w:color w:val="000000"/>
                <w:szCs w:val="18"/>
                <w:lang w:val="en-US" w:eastAsia="ja-JP"/>
              </w:rPr>
              <w:br/>
              <w:t>(32.1)</w:t>
            </w:r>
          </w:p>
        </w:tc>
        <w:tc>
          <w:tcPr>
            <w:tcW w:w="435"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699.23</w:t>
            </w:r>
            <w:r w:rsidRPr="00B705F5">
              <w:rPr>
                <w:color w:val="000000"/>
                <w:szCs w:val="18"/>
                <w:lang w:val="en-US" w:eastAsia="ja-JP"/>
              </w:rPr>
              <w:br/>
              <w:t>(-10.5)</w:t>
            </w:r>
          </w:p>
        </w:tc>
        <w:tc>
          <w:tcPr>
            <w:tcW w:w="435"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color w:val="000000"/>
                <w:szCs w:val="18"/>
                <w:lang w:val="en-US" w:eastAsia="ja-JP"/>
              </w:rPr>
              <w:t>344.69</w:t>
            </w:r>
            <w:r w:rsidRPr="00B705F5">
              <w:rPr>
                <w:color w:val="000000"/>
                <w:szCs w:val="18"/>
                <w:lang w:val="en-US" w:eastAsia="ja-JP"/>
              </w:rPr>
              <w:br/>
              <w:t>(-26.2)</w:t>
            </w:r>
          </w:p>
        </w:tc>
        <w:tc>
          <w:tcPr>
            <w:tcW w:w="420" w:type="pct"/>
            <w:shd w:val="clear" w:color="auto" w:fill="auto"/>
            <w:tcMar>
              <w:top w:w="15" w:type="dxa"/>
              <w:left w:w="15" w:type="dxa"/>
              <w:bottom w:w="0" w:type="dxa"/>
              <w:right w:w="15" w:type="dxa"/>
            </w:tcMar>
            <w:vAlign w:val="center"/>
            <w:hideMark/>
          </w:tcPr>
          <w:p w:rsidR="0056345A" w:rsidRPr="00B705F5" w:rsidRDefault="0056345A" w:rsidP="00B705F5">
            <w:pPr>
              <w:pStyle w:val="TAC"/>
              <w:rPr>
                <w:szCs w:val="18"/>
                <w:lang w:val="en-US" w:eastAsia="ja-JP"/>
              </w:rPr>
            </w:pPr>
            <w:r w:rsidRPr="00B705F5">
              <w:rPr>
                <w:rFonts w:eastAsiaTheme="minorEastAsia"/>
                <w:color w:val="000000" w:themeColor="dark1"/>
                <w:szCs w:val="18"/>
                <w:lang w:val="en-US" w:eastAsia="ja-JP"/>
              </w:rPr>
              <w:t>56.18</w:t>
            </w:r>
          </w:p>
        </w:tc>
      </w:tr>
    </w:tbl>
    <w:p w:rsidR="00254B61" w:rsidRDefault="00254B61" w:rsidP="004916D8">
      <w:pPr>
        <w:jc w:val="center"/>
        <w:rPr>
          <w:lang w:eastAsia="ja-JP"/>
        </w:rPr>
      </w:pPr>
    </w:p>
    <w:p w:rsidR="00D2762B" w:rsidRDefault="00D2762B" w:rsidP="00D5057E">
      <w:pPr>
        <w:rPr>
          <w:lang w:eastAsia="ja-JP"/>
        </w:rPr>
      </w:pPr>
      <w:r>
        <w:rPr>
          <w:rFonts w:hint="eastAsia"/>
          <w:lang w:eastAsia="ja-JP"/>
        </w:rPr>
        <w:t>We can observe following:</w:t>
      </w:r>
    </w:p>
    <w:p w:rsidR="00F2386C" w:rsidRPr="00F2386C" w:rsidRDefault="008D45C0" w:rsidP="00F2386C">
      <w:pPr>
        <w:pStyle w:val="aff3"/>
        <w:numPr>
          <w:ilvl w:val="0"/>
          <w:numId w:val="31"/>
        </w:numPr>
        <w:ind w:leftChars="0"/>
        <w:rPr>
          <w:lang w:eastAsia="ja-JP"/>
        </w:rPr>
      </w:pPr>
      <w:r>
        <w:rPr>
          <w:lang w:eastAsia="ja-JP"/>
        </w:rPr>
        <w:t xml:space="preserve">1 </w:t>
      </w:r>
      <w:proofErr w:type="gramStart"/>
      <w:r>
        <w:rPr>
          <w:lang w:eastAsia="ja-JP"/>
        </w:rPr>
        <w:t xml:space="preserve">slot </w:t>
      </w:r>
      <w:r w:rsidR="00F2386C" w:rsidRPr="00F2386C">
        <w:rPr>
          <w:lang w:eastAsia="ja-JP"/>
        </w:rPr>
        <w:t xml:space="preserve"> </w:t>
      </w:r>
      <w:r w:rsidR="00C56342">
        <w:rPr>
          <w:rFonts w:hint="eastAsia"/>
          <w:lang w:eastAsia="ja-JP"/>
        </w:rPr>
        <w:t>s</w:t>
      </w:r>
      <w:r w:rsidR="00F2386C" w:rsidRPr="00F2386C">
        <w:rPr>
          <w:lang w:eastAsia="ja-JP"/>
        </w:rPr>
        <w:t>TTI</w:t>
      </w:r>
      <w:proofErr w:type="gramEnd"/>
      <w:r w:rsidR="00F2386C" w:rsidRPr="00F2386C">
        <w:rPr>
          <w:lang w:eastAsia="ja-JP"/>
        </w:rPr>
        <w:t xml:space="preserve"> with DL HARQ RTT 4 sTTI and UL TCP ACK delay 7 sTTI can achieve similar or better performance than </w:t>
      </w:r>
      <w:r w:rsidR="00DC41AE">
        <w:rPr>
          <w:rFonts w:hint="eastAsia"/>
          <w:lang w:eastAsia="ja-JP"/>
        </w:rPr>
        <w:t>the other cases.</w:t>
      </w:r>
    </w:p>
    <w:p w:rsidR="00F23ED4" w:rsidRDefault="00F23ED4" w:rsidP="0069780A">
      <w:pPr>
        <w:pStyle w:val="aff3"/>
        <w:numPr>
          <w:ilvl w:val="0"/>
          <w:numId w:val="31"/>
        </w:numPr>
        <w:ind w:leftChars="0"/>
        <w:rPr>
          <w:lang w:eastAsia="ja-JP"/>
        </w:rPr>
      </w:pPr>
      <w:r>
        <w:rPr>
          <w:rFonts w:hint="eastAsia"/>
          <w:lang w:eastAsia="ja-JP"/>
        </w:rPr>
        <w:t xml:space="preserve">The better performance of </w:t>
      </w:r>
      <w:r w:rsidR="008D45C0">
        <w:rPr>
          <w:rFonts w:hint="eastAsia"/>
          <w:lang w:eastAsia="ja-JP"/>
        </w:rPr>
        <w:t xml:space="preserve">1 slot </w:t>
      </w:r>
      <w:r w:rsidRPr="00F2386C">
        <w:rPr>
          <w:lang w:eastAsia="ja-JP"/>
        </w:rPr>
        <w:t xml:space="preserve"> TTI with DL HARQ RTT 4 sTTI and UL TCP ACK delay 7 sTTI</w:t>
      </w:r>
      <w:r>
        <w:rPr>
          <w:rFonts w:hint="eastAsia"/>
          <w:lang w:eastAsia="ja-JP"/>
        </w:rPr>
        <w:t xml:space="preserve"> is especially obtained in the following case because of reduced </w:t>
      </w:r>
      <w:r w:rsidR="00C56342">
        <w:rPr>
          <w:rFonts w:hint="eastAsia"/>
          <w:lang w:eastAsia="ja-JP"/>
        </w:rPr>
        <w:t xml:space="preserve">the </w:t>
      </w:r>
      <w:r w:rsidR="00C56342">
        <w:rPr>
          <w:lang w:eastAsia="ja-JP"/>
        </w:rPr>
        <w:t>overhead</w:t>
      </w:r>
      <w:r w:rsidR="00C56342">
        <w:rPr>
          <w:rFonts w:hint="eastAsia"/>
          <w:lang w:eastAsia="ja-JP"/>
        </w:rPr>
        <w:t xml:space="preserve"> of </w:t>
      </w:r>
      <w:r>
        <w:rPr>
          <w:rFonts w:hint="eastAsia"/>
          <w:lang w:eastAsia="ja-JP"/>
        </w:rPr>
        <w:t xml:space="preserve">control channel and RS </w:t>
      </w:r>
    </w:p>
    <w:p w:rsidR="00C56342" w:rsidRDefault="00C56342" w:rsidP="0069780A">
      <w:pPr>
        <w:pStyle w:val="aff3"/>
        <w:numPr>
          <w:ilvl w:val="1"/>
          <w:numId w:val="31"/>
        </w:numPr>
        <w:ind w:leftChars="0"/>
        <w:rPr>
          <w:lang w:eastAsia="ja-JP"/>
        </w:rPr>
      </w:pPr>
      <w:r>
        <w:rPr>
          <w:rFonts w:eastAsiaTheme="minorEastAsia" w:hint="eastAsia"/>
          <w:lang w:val="en-US" w:eastAsia="ja-JP"/>
        </w:rPr>
        <w:t>S</w:t>
      </w:r>
      <w:r w:rsidR="00F23ED4">
        <w:rPr>
          <w:rFonts w:eastAsiaTheme="minorEastAsia" w:hint="eastAsia"/>
          <w:lang w:val="en-US" w:eastAsia="ja-JP"/>
        </w:rPr>
        <w:t>mall file</w:t>
      </w:r>
      <w:r>
        <w:rPr>
          <w:rFonts w:eastAsiaTheme="minorEastAsia" w:hint="eastAsia"/>
          <w:lang w:val="en-US" w:eastAsia="ja-JP"/>
        </w:rPr>
        <w:t xml:space="preserve"> size with</w:t>
      </w:r>
      <w:r w:rsidR="00F23ED4">
        <w:rPr>
          <w:rFonts w:eastAsiaTheme="minorEastAsia" w:hint="eastAsia"/>
          <w:lang w:val="en-US" w:eastAsia="ja-JP"/>
        </w:rPr>
        <w:t xml:space="preserve"> </w:t>
      </w:r>
      <w:r w:rsidR="00187B3F">
        <w:rPr>
          <w:rFonts w:eastAsiaTheme="minorEastAsia" w:hint="eastAsia"/>
          <w:lang w:val="en-US" w:eastAsia="ja-JP"/>
        </w:rPr>
        <w:t>low MCS condition (</w:t>
      </w:r>
      <w:r w:rsidR="00F23ED4">
        <w:rPr>
          <w:rFonts w:eastAsiaTheme="minorEastAsia" w:hint="eastAsia"/>
          <w:lang w:val="en-US" w:eastAsia="ja-JP"/>
        </w:rPr>
        <w:t>5% user through put and 95% packet delay</w:t>
      </w:r>
      <w:r w:rsidR="00187B3F">
        <w:rPr>
          <w:rFonts w:hint="eastAsia"/>
          <w:lang w:val="en-US" w:eastAsia="ja-JP"/>
        </w:rPr>
        <w:t>)</w:t>
      </w:r>
    </w:p>
    <w:p w:rsidR="00F23ED4" w:rsidRDefault="00C56342" w:rsidP="0069780A">
      <w:pPr>
        <w:pStyle w:val="aff3"/>
        <w:numPr>
          <w:ilvl w:val="1"/>
          <w:numId w:val="31"/>
        </w:numPr>
        <w:ind w:leftChars="0"/>
        <w:rPr>
          <w:lang w:eastAsia="ja-JP"/>
        </w:rPr>
      </w:pPr>
      <w:r>
        <w:rPr>
          <w:rFonts w:hint="eastAsia"/>
          <w:lang w:eastAsia="ja-JP"/>
        </w:rPr>
        <w:t>S</w:t>
      </w:r>
      <w:r w:rsidR="00F23ED4">
        <w:rPr>
          <w:rFonts w:hint="eastAsia"/>
          <w:lang w:eastAsia="ja-JP"/>
        </w:rPr>
        <w:t xml:space="preserve">mall file </w:t>
      </w:r>
      <w:r w:rsidR="000B5410">
        <w:rPr>
          <w:rFonts w:hint="eastAsia"/>
          <w:lang w:eastAsia="ja-JP"/>
        </w:rPr>
        <w:t xml:space="preserve">size </w:t>
      </w:r>
      <w:r w:rsidR="00F23ED4">
        <w:rPr>
          <w:rFonts w:hint="eastAsia"/>
          <w:lang w:eastAsia="ja-JP"/>
        </w:rPr>
        <w:t>with RU=60% condition</w:t>
      </w:r>
    </w:p>
    <w:p w:rsidR="00F23ED4" w:rsidRDefault="00C56342" w:rsidP="0069780A">
      <w:pPr>
        <w:pStyle w:val="aff3"/>
        <w:numPr>
          <w:ilvl w:val="1"/>
          <w:numId w:val="31"/>
        </w:numPr>
        <w:ind w:leftChars="0"/>
        <w:rPr>
          <w:lang w:eastAsia="ja-JP"/>
        </w:rPr>
      </w:pPr>
      <w:r>
        <w:rPr>
          <w:rFonts w:hint="eastAsia"/>
          <w:lang w:eastAsia="ja-JP"/>
        </w:rPr>
        <w:t>L</w:t>
      </w:r>
      <w:r w:rsidR="00F23ED4">
        <w:rPr>
          <w:rFonts w:hint="eastAsia"/>
          <w:lang w:eastAsia="ja-JP"/>
        </w:rPr>
        <w:t xml:space="preserve">arge file </w:t>
      </w:r>
      <w:r>
        <w:rPr>
          <w:rFonts w:hint="eastAsia"/>
          <w:lang w:eastAsia="ja-JP"/>
        </w:rPr>
        <w:t>size with</w:t>
      </w:r>
      <w:r w:rsidR="00187B3F">
        <w:rPr>
          <w:rFonts w:hint="eastAsia"/>
          <w:lang w:eastAsia="ja-JP"/>
        </w:rPr>
        <w:t xml:space="preserve"> </w:t>
      </w:r>
      <w:r w:rsidR="00F23ED4">
        <w:rPr>
          <w:rFonts w:hint="eastAsia"/>
          <w:lang w:eastAsia="ja-JP"/>
        </w:rPr>
        <w:t>all evaluation metric</w:t>
      </w:r>
    </w:p>
    <w:p w:rsidR="00466044" w:rsidRPr="00B63263" w:rsidRDefault="00466044" w:rsidP="00B63263">
      <w:pPr>
        <w:pStyle w:val="aff3"/>
        <w:numPr>
          <w:ilvl w:val="0"/>
          <w:numId w:val="31"/>
        </w:numPr>
        <w:ind w:leftChars="0"/>
        <w:rPr>
          <w:lang w:eastAsia="ja-JP"/>
        </w:rPr>
      </w:pPr>
      <w:r>
        <w:rPr>
          <w:lang w:eastAsia="ja-JP"/>
        </w:rPr>
        <w:t>T</w:t>
      </w:r>
      <w:r>
        <w:rPr>
          <w:rFonts w:hint="eastAsia"/>
          <w:lang w:eastAsia="ja-JP"/>
        </w:rPr>
        <w:t>o re</w:t>
      </w:r>
      <w:r w:rsidR="00C05FE4">
        <w:rPr>
          <w:rFonts w:eastAsia="SimSun" w:hint="eastAsia"/>
          <w:lang w:eastAsia="zh-CN"/>
        </w:rPr>
        <w:t>d</w:t>
      </w:r>
      <w:r>
        <w:rPr>
          <w:rFonts w:hint="eastAsia"/>
          <w:lang w:eastAsia="ja-JP"/>
        </w:rPr>
        <w:t>u</w:t>
      </w:r>
      <w:r w:rsidR="00C05FE4">
        <w:rPr>
          <w:rFonts w:eastAsia="SimSun" w:hint="eastAsia"/>
          <w:lang w:eastAsia="zh-CN"/>
        </w:rPr>
        <w:t>c</w:t>
      </w:r>
      <w:r>
        <w:rPr>
          <w:rFonts w:hint="eastAsia"/>
          <w:lang w:eastAsia="ja-JP"/>
        </w:rPr>
        <w:t xml:space="preserve">e </w:t>
      </w:r>
      <w:r w:rsidR="00AB75DB">
        <w:rPr>
          <w:rFonts w:hint="eastAsia"/>
          <w:lang w:eastAsia="ja-JP"/>
        </w:rPr>
        <w:t xml:space="preserve">only </w:t>
      </w:r>
      <w:r>
        <w:rPr>
          <w:rFonts w:hint="eastAsia"/>
          <w:lang w:eastAsia="ja-JP"/>
        </w:rPr>
        <w:t xml:space="preserve">TCP ACK delay has gain over to </w:t>
      </w:r>
      <w:r>
        <w:rPr>
          <w:lang w:eastAsia="ja-JP"/>
        </w:rPr>
        <w:t>reduce</w:t>
      </w:r>
      <w:r>
        <w:rPr>
          <w:rFonts w:hint="eastAsia"/>
          <w:lang w:eastAsia="ja-JP"/>
        </w:rPr>
        <w:t xml:space="preserve"> </w:t>
      </w:r>
      <w:r w:rsidR="00AB75DB">
        <w:rPr>
          <w:rFonts w:hint="eastAsia"/>
          <w:lang w:eastAsia="ja-JP"/>
        </w:rPr>
        <w:t xml:space="preserve">only </w:t>
      </w:r>
      <w:r>
        <w:rPr>
          <w:rFonts w:hint="eastAsia"/>
          <w:lang w:eastAsia="ja-JP"/>
        </w:rPr>
        <w:t>DL HARQ RTT</w:t>
      </w:r>
    </w:p>
    <w:p w:rsidR="00466044" w:rsidRDefault="00466044" w:rsidP="00466044">
      <w:pPr>
        <w:pStyle w:val="aff3"/>
        <w:numPr>
          <w:ilvl w:val="1"/>
          <w:numId w:val="31"/>
        </w:numPr>
        <w:ind w:leftChars="0"/>
        <w:rPr>
          <w:lang w:eastAsia="ja-JP"/>
        </w:rPr>
      </w:pPr>
      <w:r>
        <w:rPr>
          <w:rFonts w:eastAsiaTheme="minorEastAsia" w:hint="eastAsia"/>
          <w:lang w:eastAsia="ja-JP"/>
        </w:rPr>
        <w:t xml:space="preserve">1slot sTTI with 8 </w:t>
      </w:r>
      <w:proofErr w:type="spellStart"/>
      <w:r>
        <w:rPr>
          <w:rFonts w:eastAsiaTheme="minorEastAsia" w:hint="eastAsia"/>
          <w:lang w:eastAsia="ja-JP"/>
        </w:rPr>
        <w:t>sTTIs</w:t>
      </w:r>
      <w:proofErr w:type="spellEnd"/>
      <w:r>
        <w:rPr>
          <w:rFonts w:eastAsiaTheme="minorEastAsia" w:hint="eastAsia"/>
          <w:lang w:eastAsia="ja-JP"/>
        </w:rPr>
        <w:t xml:space="preserve"> DL HARQ RTT and 7 </w:t>
      </w:r>
      <w:proofErr w:type="spellStart"/>
      <w:r>
        <w:rPr>
          <w:rFonts w:eastAsiaTheme="minorEastAsia" w:hint="eastAsia"/>
          <w:lang w:eastAsia="ja-JP"/>
        </w:rPr>
        <w:t>sTTIs</w:t>
      </w:r>
      <w:proofErr w:type="spellEnd"/>
      <w:r>
        <w:rPr>
          <w:rFonts w:eastAsiaTheme="minorEastAsia" w:hint="eastAsia"/>
          <w:lang w:eastAsia="ja-JP"/>
        </w:rPr>
        <w:t xml:space="preserve"> TCP ACK </w:t>
      </w:r>
      <w:r>
        <w:rPr>
          <w:rFonts w:eastAsiaTheme="minorEastAsia"/>
          <w:lang w:eastAsia="ja-JP"/>
        </w:rPr>
        <w:t>dela</w:t>
      </w:r>
      <w:r>
        <w:rPr>
          <w:rFonts w:eastAsiaTheme="minorEastAsia" w:hint="eastAsia"/>
          <w:lang w:eastAsia="ja-JP"/>
        </w:rPr>
        <w:t xml:space="preserve">y can achieve better </w:t>
      </w:r>
      <w:r>
        <w:rPr>
          <w:rFonts w:eastAsiaTheme="minorEastAsia"/>
          <w:lang w:eastAsia="ja-JP"/>
        </w:rPr>
        <w:t>performance</w:t>
      </w:r>
      <w:r>
        <w:rPr>
          <w:rFonts w:eastAsiaTheme="minorEastAsia" w:hint="eastAsia"/>
          <w:lang w:eastAsia="ja-JP"/>
        </w:rPr>
        <w:t xml:space="preserve"> than 1slot sTTI with 4 </w:t>
      </w:r>
      <w:proofErr w:type="spellStart"/>
      <w:r>
        <w:rPr>
          <w:rFonts w:eastAsiaTheme="minorEastAsia" w:hint="eastAsia"/>
          <w:lang w:eastAsia="ja-JP"/>
        </w:rPr>
        <w:t>sTTIs</w:t>
      </w:r>
      <w:proofErr w:type="spellEnd"/>
      <w:r>
        <w:rPr>
          <w:rFonts w:eastAsiaTheme="minorEastAsia" w:hint="eastAsia"/>
          <w:lang w:eastAsia="ja-JP"/>
        </w:rPr>
        <w:t xml:space="preserve"> DL HARQ RTT and 13 </w:t>
      </w:r>
      <w:proofErr w:type="spellStart"/>
      <w:r>
        <w:rPr>
          <w:rFonts w:eastAsiaTheme="minorEastAsia" w:hint="eastAsia"/>
          <w:lang w:eastAsia="ja-JP"/>
        </w:rPr>
        <w:t>sTTIs</w:t>
      </w:r>
      <w:proofErr w:type="spellEnd"/>
      <w:r>
        <w:rPr>
          <w:rFonts w:eastAsiaTheme="minorEastAsia" w:hint="eastAsia"/>
          <w:lang w:eastAsia="ja-JP"/>
        </w:rPr>
        <w:t xml:space="preserve"> TCP ACK </w:t>
      </w:r>
      <w:r>
        <w:rPr>
          <w:rFonts w:eastAsiaTheme="minorEastAsia"/>
          <w:lang w:eastAsia="ja-JP"/>
        </w:rPr>
        <w:t>dela</w:t>
      </w:r>
      <w:r>
        <w:rPr>
          <w:rFonts w:eastAsiaTheme="minorEastAsia" w:hint="eastAsia"/>
          <w:lang w:eastAsia="ja-JP"/>
        </w:rPr>
        <w:t>y.</w:t>
      </w:r>
    </w:p>
    <w:p w:rsidR="00BF126E" w:rsidRDefault="00BF126E" w:rsidP="00D5057E">
      <w:pPr>
        <w:rPr>
          <w:lang w:eastAsia="ja-JP"/>
        </w:rPr>
      </w:pPr>
      <w:r>
        <w:rPr>
          <w:rFonts w:hint="eastAsia"/>
          <w:lang w:eastAsia="ja-JP"/>
        </w:rPr>
        <w:t xml:space="preserve">We also note </w:t>
      </w:r>
      <w:r w:rsidR="00F230BA">
        <w:rPr>
          <w:lang w:eastAsia="ja-JP"/>
        </w:rPr>
        <w:t>following</w:t>
      </w:r>
      <w:r w:rsidR="00F230BA">
        <w:rPr>
          <w:rFonts w:hint="eastAsia"/>
          <w:lang w:eastAsia="ja-JP"/>
        </w:rPr>
        <w:t xml:space="preserve"> o</w:t>
      </w:r>
      <w:r w:rsidR="000B5410">
        <w:rPr>
          <w:rFonts w:hint="eastAsia"/>
          <w:lang w:eastAsia="ja-JP"/>
        </w:rPr>
        <w:t>b</w:t>
      </w:r>
      <w:r w:rsidR="00F230BA">
        <w:rPr>
          <w:rFonts w:hint="eastAsia"/>
          <w:lang w:eastAsia="ja-JP"/>
        </w:rPr>
        <w:t>servations</w:t>
      </w:r>
      <w:r>
        <w:rPr>
          <w:rFonts w:hint="eastAsia"/>
          <w:lang w:eastAsia="ja-JP"/>
        </w:rPr>
        <w:t>:</w:t>
      </w:r>
    </w:p>
    <w:p w:rsidR="00DC41AE" w:rsidRDefault="00DC41AE" w:rsidP="00D60D3C">
      <w:pPr>
        <w:pStyle w:val="aff3"/>
        <w:numPr>
          <w:ilvl w:val="0"/>
          <w:numId w:val="31"/>
        </w:numPr>
        <w:ind w:leftChars="0"/>
        <w:rPr>
          <w:lang w:eastAsia="ja-JP"/>
        </w:rPr>
      </w:pPr>
      <w:r>
        <w:rPr>
          <w:rFonts w:hint="eastAsia"/>
          <w:lang w:eastAsia="ja-JP"/>
        </w:rPr>
        <w:t xml:space="preserve">DL </w:t>
      </w:r>
      <w:r w:rsidR="008D45C0">
        <w:rPr>
          <w:rFonts w:hint="eastAsia"/>
          <w:lang w:eastAsia="ja-JP"/>
        </w:rPr>
        <w:t xml:space="preserve">1 </w:t>
      </w:r>
      <w:proofErr w:type="gramStart"/>
      <w:r w:rsidR="008D45C0">
        <w:rPr>
          <w:rFonts w:hint="eastAsia"/>
          <w:lang w:eastAsia="ja-JP"/>
        </w:rPr>
        <w:t xml:space="preserve">slot </w:t>
      </w:r>
      <w:r w:rsidRPr="00F2386C">
        <w:rPr>
          <w:lang w:eastAsia="ja-JP"/>
        </w:rPr>
        <w:t xml:space="preserve"> TTI</w:t>
      </w:r>
      <w:proofErr w:type="gramEnd"/>
      <w:r w:rsidRPr="00F2386C">
        <w:rPr>
          <w:lang w:eastAsia="ja-JP"/>
        </w:rPr>
        <w:t xml:space="preserve"> </w:t>
      </w:r>
      <w:r>
        <w:rPr>
          <w:rFonts w:hint="eastAsia"/>
          <w:lang w:eastAsia="ja-JP"/>
        </w:rPr>
        <w:t>design</w:t>
      </w:r>
      <w:r w:rsidR="004845DB">
        <w:rPr>
          <w:rFonts w:hint="eastAsia"/>
          <w:lang w:eastAsia="ja-JP"/>
        </w:rPr>
        <w:t xml:space="preserve"> would allow one-level DCI, which is flexible and reduced overhead.</w:t>
      </w:r>
      <w:r>
        <w:rPr>
          <w:rFonts w:hint="eastAsia"/>
          <w:lang w:eastAsia="ja-JP"/>
        </w:rPr>
        <w:t xml:space="preserve"> </w:t>
      </w:r>
    </w:p>
    <w:p w:rsidR="00DD3655" w:rsidRDefault="00D60D3C" w:rsidP="00D60D3C">
      <w:pPr>
        <w:pStyle w:val="aff3"/>
        <w:numPr>
          <w:ilvl w:val="0"/>
          <w:numId w:val="31"/>
        </w:numPr>
        <w:ind w:leftChars="0"/>
        <w:rPr>
          <w:lang w:eastAsia="ja-JP"/>
        </w:rPr>
      </w:pPr>
      <w:r>
        <w:rPr>
          <w:rFonts w:hint="eastAsia"/>
          <w:lang w:eastAsia="ja-JP"/>
        </w:rPr>
        <w:t xml:space="preserve">DL </w:t>
      </w:r>
      <w:r w:rsidR="008D45C0">
        <w:rPr>
          <w:rFonts w:hint="eastAsia"/>
          <w:lang w:eastAsia="ja-JP"/>
        </w:rPr>
        <w:t>1 slot</w:t>
      </w:r>
      <w:r w:rsidRPr="00F2386C">
        <w:rPr>
          <w:lang w:eastAsia="ja-JP"/>
        </w:rPr>
        <w:t xml:space="preserve"> TTI </w:t>
      </w:r>
      <w:r>
        <w:rPr>
          <w:rFonts w:hint="eastAsia"/>
          <w:lang w:eastAsia="ja-JP"/>
        </w:rPr>
        <w:t xml:space="preserve">design means to align the slot boundary. It has much similarity with LAA design to locate PDCCH in the beginning of each slot. </w:t>
      </w:r>
      <w:r w:rsidR="00DD3655">
        <w:rPr>
          <w:rFonts w:hint="eastAsia"/>
          <w:lang w:eastAsia="ja-JP"/>
        </w:rPr>
        <w:t xml:space="preserve">Seven </w:t>
      </w:r>
      <w:r>
        <w:rPr>
          <w:rFonts w:hint="eastAsia"/>
          <w:lang w:eastAsia="ja-JP"/>
        </w:rPr>
        <w:t xml:space="preserve">OFDM symbol design </w:t>
      </w:r>
      <w:r w:rsidR="00F230BA">
        <w:rPr>
          <w:rFonts w:hint="eastAsia"/>
          <w:lang w:eastAsia="ja-JP"/>
        </w:rPr>
        <w:t xml:space="preserve">can </w:t>
      </w:r>
      <w:r>
        <w:rPr>
          <w:rFonts w:hint="eastAsia"/>
          <w:lang w:eastAsia="ja-JP"/>
        </w:rPr>
        <w:t>reduce</w:t>
      </w:r>
      <w:r w:rsidR="00F230BA">
        <w:rPr>
          <w:rFonts w:hint="eastAsia"/>
          <w:lang w:eastAsia="ja-JP"/>
        </w:rPr>
        <w:t xml:space="preserve"> </w:t>
      </w:r>
      <w:r w:rsidR="00DD3655">
        <w:rPr>
          <w:rFonts w:hint="eastAsia"/>
          <w:lang w:eastAsia="ja-JP"/>
        </w:rPr>
        <w:t>modification</w:t>
      </w:r>
      <w:r w:rsidR="00F230BA">
        <w:rPr>
          <w:rFonts w:hint="eastAsia"/>
          <w:lang w:eastAsia="ja-JP"/>
        </w:rPr>
        <w:t>s</w:t>
      </w:r>
      <w:r w:rsidR="00DD3655">
        <w:rPr>
          <w:rFonts w:hint="eastAsia"/>
          <w:lang w:eastAsia="ja-JP"/>
        </w:rPr>
        <w:t xml:space="preserve"> from current LTE and reduce standardization effort</w:t>
      </w:r>
      <w:r w:rsidR="00F230BA">
        <w:rPr>
          <w:rFonts w:hint="eastAsia"/>
          <w:lang w:eastAsia="ja-JP"/>
        </w:rPr>
        <w:t>s</w:t>
      </w:r>
      <w:r w:rsidR="00DD3655">
        <w:rPr>
          <w:rFonts w:hint="eastAsia"/>
          <w:lang w:eastAsia="ja-JP"/>
        </w:rPr>
        <w:t xml:space="preserve">. </w:t>
      </w:r>
    </w:p>
    <w:p w:rsidR="00466044" w:rsidRDefault="005171C6" w:rsidP="00D60D3C">
      <w:pPr>
        <w:pStyle w:val="aff3"/>
        <w:numPr>
          <w:ilvl w:val="0"/>
          <w:numId w:val="31"/>
        </w:numPr>
        <w:ind w:leftChars="0"/>
        <w:rPr>
          <w:lang w:eastAsia="ja-JP"/>
        </w:rPr>
      </w:pPr>
      <w:r w:rsidRPr="00F2386C">
        <w:rPr>
          <w:lang w:eastAsia="ja-JP"/>
        </w:rPr>
        <w:t>DL HARQ RTT 4 sTTI</w:t>
      </w:r>
      <w:r w:rsidR="001F7907">
        <w:rPr>
          <w:rFonts w:hint="eastAsia"/>
          <w:lang w:eastAsia="ja-JP"/>
        </w:rPr>
        <w:t xml:space="preserve"> is a bit challeng</w:t>
      </w:r>
      <w:r w:rsidR="00F230BA">
        <w:rPr>
          <w:rFonts w:hint="eastAsia"/>
          <w:lang w:eastAsia="ja-JP"/>
        </w:rPr>
        <w:t>e</w:t>
      </w:r>
      <w:r w:rsidR="00466044">
        <w:rPr>
          <w:rFonts w:hint="eastAsia"/>
          <w:lang w:eastAsia="ja-JP"/>
        </w:rPr>
        <w:t>. However we think it would be worth target with following aspects.</w:t>
      </w:r>
      <w:r>
        <w:rPr>
          <w:rFonts w:hint="eastAsia"/>
          <w:lang w:eastAsia="ja-JP"/>
        </w:rPr>
        <w:t xml:space="preserve"> </w:t>
      </w:r>
    </w:p>
    <w:p w:rsidR="00466044" w:rsidRDefault="005171C6" w:rsidP="00B63263">
      <w:pPr>
        <w:pStyle w:val="aff3"/>
        <w:numPr>
          <w:ilvl w:val="1"/>
          <w:numId w:val="31"/>
        </w:numPr>
        <w:ind w:leftChars="0"/>
        <w:rPr>
          <w:lang w:eastAsia="ja-JP"/>
        </w:rPr>
      </w:pPr>
      <w:r>
        <w:rPr>
          <w:rFonts w:hint="eastAsia"/>
          <w:lang w:eastAsia="ja-JP"/>
        </w:rPr>
        <w:t>limiting TBS</w:t>
      </w:r>
      <w:r w:rsidR="00BA76A6">
        <w:rPr>
          <w:rFonts w:hint="eastAsia"/>
          <w:lang w:eastAsia="ja-JP"/>
        </w:rPr>
        <w:t xml:space="preserve"> </w:t>
      </w:r>
      <w:r w:rsidR="00BA76A6">
        <w:rPr>
          <w:lang w:eastAsia="ja-JP"/>
        </w:rPr>
        <w:br/>
      </w:r>
      <w:r w:rsidR="00BA76A6">
        <w:rPr>
          <w:rFonts w:hint="eastAsia"/>
          <w:lang w:eastAsia="ja-JP"/>
        </w:rPr>
        <w:t xml:space="preserve">UE may not be </w:t>
      </w:r>
      <w:r w:rsidR="00BA76A6">
        <w:rPr>
          <w:lang w:eastAsia="ja-JP"/>
        </w:rPr>
        <w:t>allocate</w:t>
      </w:r>
      <w:r w:rsidR="00BA76A6">
        <w:rPr>
          <w:rFonts w:hint="eastAsia"/>
          <w:lang w:eastAsia="ja-JP"/>
        </w:rPr>
        <w:t>d all PRBs with higher MCS</w:t>
      </w:r>
    </w:p>
    <w:p w:rsidR="00466044" w:rsidRDefault="00466044" w:rsidP="00B63263">
      <w:pPr>
        <w:pStyle w:val="aff3"/>
        <w:numPr>
          <w:ilvl w:val="1"/>
          <w:numId w:val="31"/>
        </w:numPr>
        <w:ind w:leftChars="0"/>
        <w:rPr>
          <w:lang w:eastAsia="ja-JP"/>
        </w:rPr>
      </w:pPr>
      <w:r>
        <w:rPr>
          <w:lang w:eastAsia="ja-JP"/>
        </w:rPr>
        <w:t>limiting</w:t>
      </w:r>
      <w:r>
        <w:rPr>
          <w:rFonts w:hint="eastAsia"/>
          <w:lang w:eastAsia="ja-JP"/>
        </w:rPr>
        <w:t xml:space="preserve"> </w:t>
      </w:r>
      <w:r w:rsidR="005171C6">
        <w:rPr>
          <w:rFonts w:hint="eastAsia"/>
          <w:lang w:eastAsia="ja-JP"/>
        </w:rPr>
        <w:t xml:space="preserve"> TA values</w:t>
      </w:r>
    </w:p>
    <w:p w:rsidR="00DD3655" w:rsidRDefault="00466044" w:rsidP="00B63263">
      <w:pPr>
        <w:pStyle w:val="aff3"/>
        <w:numPr>
          <w:ilvl w:val="1"/>
          <w:numId w:val="31"/>
        </w:numPr>
        <w:ind w:leftChars="0"/>
        <w:rPr>
          <w:lang w:eastAsia="ja-JP"/>
        </w:rPr>
      </w:pPr>
      <w:r>
        <w:rPr>
          <w:rFonts w:hint="eastAsia"/>
          <w:lang w:eastAsia="ja-JP"/>
        </w:rPr>
        <w:t xml:space="preserve">RS is located on </w:t>
      </w:r>
      <w:r>
        <w:rPr>
          <w:lang w:eastAsia="ja-JP"/>
        </w:rPr>
        <w:t>earlier</w:t>
      </w:r>
      <w:r>
        <w:rPr>
          <w:rFonts w:hint="eastAsia"/>
          <w:lang w:eastAsia="ja-JP"/>
        </w:rPr>
        <w:t xml:space="preserve"> symbols[</w:t>
      </w:r>
      <w:r w:rsidR="00C44A20">
        <w:rPr>
          <w:rFonts w:hint="eastAsia"/>
          <w:lang w:eastAsia="ja-JP"/>
        </w:rPr>
        <w:t>5</w:t>
      </w:r>
      <w:r>
        <w:rPr>
          <w:rFonts w:hint="eastAsia"/>
          <w:lang w:eastAsia="ja-JP"/>
        </w:rPr>
        <w:t>]</w:t>
      </w:r>
      <w:r w:rsidR="005171C6">
        <w:rPr>
          <w:rFonts w:hint="eastAsia"/>
          <w:lang w:eastAsia="ja-JP"/>
        </w:rPr>
        <w:t xml:space="preserve"> </w:t>
      </w:r>
    </w:p>
    <w:p w:rsidR="00244BB4" w:rsidRDefault="00244BB4" w:rsidP="00D60D3C">
      <w:pPr>
        <w:pStyle w:val="aff3"/>
        <w:numPr>
          <w:ilvl w:val="0"/>
          <w:numId w:val="31"/>
        </w:numPr>
        <w:ind w:leftChars="0"/>
        <w:rPr>
          <w:lang w:eastAsia="ja-JP"/>
        </w:rPr>
      </w:pPr>
      <w:r>
        <w:rPr>
          <w:rFonts w:hint="eastAsia"/>
          <w:lang w:eastAsia="ja-JP"/>
        </w:rPr>
        <w:lastRenderedPageBreak/>
        <w:t xml:space="preserve">RAN1 evaluation has been mainly 13 </w:t>
      </w:r>
      <w:proofErr w:type="spellStart"/>
      <w:r>
        <w:rPr>
          <w:rFonts w:hint="eastAsia"/>
          <w:lang w:eastAsia="ja-JP"/>
        </w:rPr>
        <w:t>sTTI</w:t>
      </w:r>
      <w:r w:rsidR="00F230BA">
        <w:rPr>
          <w:rFonts w:hint="eastAsia"/>
          <w:lang w:eastAsia="ja-JP"/>
        </w:rPr>
        <w:t>s</w:t>
      </w:r>
      <w:proofErr w:type="spellEnd"/>
      <w:r>
        <w:rPr>
          <w:rFonts w:hint="eastAsia"/>
          <w:lang w:eastAsia="ja-JP"/>
        </w:rPr>
        <w:t xml:space="preserve"> scalable to sTTI length. This is coming from the </w:t>
      </w:r>
      <w:r w:rsidR="00D67EE9">
        <w:rPr>
          <w:rFonts w:hint="eastAsia"/>
          <w:lang w:eastAsia="ja-JP"/>
        </w:rPr>
        <w:t xml:space="preserve">conventional </w:t>
      </w:r>
      <w:r>
        <w:rPr>
          <w:rFonts w:hint="eastAsia"/>
          <w:lang w:eastAsia="ja-JP"/>
        </w:rPr>
        <w:t xml:space="preserve">procedure of SR, grant assignment and transmission of UL used in </w:t>
      </w:r>
      <w:proofErr w:type="gramStart"/>
      <w:r>
        <w:rPr>
          <w:rFonts w:hint="eastAsia"/>
          <w:lang w:eastAsia="ja-JP"/>
        </w:rPr>
        <w:t>TR36.881[</w:t>
      </w:r>
      <w:proofErr w:type="gramEnd"/>
      <w:r>
        <w:rPr>
          <w:rFonts w:hint="eastAsia"/>
          <w:lang w:eastAsia="ja-JP"/>
        </w:rPr>
        <w:t xml:space="preserve">2]. By using </w:t>
      </w:r>
      <w:r w:rsidR="00D67EE9">
        <w:rPr>
          <w:rFonts w:hint="eastAsia"/>
          <w:lang w:eastAsia="ja-JP"/>
        </w:rPr>
        <w:t xml:space="preserve">RAN2 </w:t>
      </w:r>
      <w:r>
        <w:rPr>
          <w:rFonts w:hint="eastAsia"/>
          <w:lang w:eastAsia="ja-JP"/>
        </w:rPr>
        <w:t xml:space="preserve">proposed contention based PUSCH transmission, 8.5 to 7.5 </w:t>
      </w:r>
      <w:proofErr w:type="spellStart"/>
      <w:r w:rsidR="00F230BA">
        <w:rPr>
          <w:rFonts w:hint="eastAsia"/>
          <w:lang w:eastAsia="ja-JP"/>
        </w:rPr>
        <w:t>s</w:t>
      </w:r>
      <w:r>
        <w:rPr>
          <w:rFonts w:hint="eastAsia"/>
          <w:lang w:eastAsia="ja-JP"/>
        </w:rPr>
        <w:t>TTI</w:t>
      </w:r>
      <w:r w:rsidR="00F230BA">
        <w:rPr>
          <w:rFonts w:hint="eastAsia"/>
          <w:lang w:eastAsia="ja-JP"/>
        </w:rPr>
        <w:t>s</w:t>
      </w:r>
      <w:proofErr w:type="spellEnd"/>
      <w:r>
        <w:rPr>
          <w:rFonts w:hint="eastAsia"/>
          <w:lang w:eastAsia="ja-JP"/>
        </w:rPr>
        <w:t xml:space="preserve"> length is achieved. Our understanding is these procedure delay is scalable to sTTI.</w:t>
      </w:r>
      <w:r w:rsidR="00D2111F">
        <w:rPr>
          <w:rFonts w:hint="eastAsia"/>
          <w:lang w:eastAsia="ja-JP"/>
        </w:rPr>
        <w:t xml:space="preserve"> The UL TCP ACK delay corresponding to </w:t>
      </w:r>
      <w:r w:rsidR="008D45C0">
        <w:rPr>
          <w:rFonts w:hint="eastAsia"/>
          <w:lang w:eastAsia="ja-JP"/>
        </w:rPr>
        <w:t>1 slot</w:t>
      </w:r>
      <w:r w:rsidR="00D2111F">
        <w:rPr>
          <w:rFonts w:hint="eastAsia"/>
          <w:lang w:eastAsia="ja-JP"/>
        </w:rPr>
        <w:t xml:space="preserve"> sTTI would be achieved by contention based PUSCH with </w:t>
      </w:r>
      <w:r w:rsidR="008D45C0">
        <w:rPr>
          <w:rFonts w:hint="eastAsia"/>
          <w:lang w:eastAsia="ja-JP"/>
        </w:rPr>
        <w:t>1 slot</w:t>
      </w:r>
      <w:r w:rsidR="00A61BF1">
        <w:rPr>
          <w:rFonts w:hint="eastAsia"/>
          <w:lang w:eastAsia="ja-JP"/>
        </w:rPr>
        <w:t xml:space="preserve"> sTTI. Another alternative is to realize it with </w:t>
      </w:r>
      <w:r w:rsidR="001D6CE9">
        <w:rPr>
          <w:rFonts w:hint="eastAsia"/>
          <w:lang w:eastAsia="ja-JP"/>
        </w:rPr>
        <w:t xml:space="preserve">UL 4 </w:t>
      </w:r>
      <w:r w:rsidR="00A61BF1">
        <w:rPr>
          <w:rFonts w:hint="eastAsia"/>
          <w:lang w:eastAsia="ja-JP"/>
        </w:rPr>
        <w:t>symbol sTTI with conventional PUSCH procedure.</w:t>
      </w:r>
    </w:p>
    <w:p w:rsidR="00646525" w:rsidRDefault="001B375C">
      <w:pPr>
        <w:rPr>
          <w:lang w:eastAsia="ja-JP"/>
        </w:rPr>
      </w:pPr>
      <w:r>
        <w:rPr>
          <w:rFonts w:hint="eastAsia"/>
          <w:lang w:eastAsia="ja-JP"/>
        </w:rPr>
        <w:t xml:space="preserve"> </w:t>
      </w:r>
    </w:p>
    <w:p w:rsidR="00BF126E" w:rsidRDefault="00BF126E" w:rsidP="00BF126E">
      <w:pPr>
        <w:spacing w:beforeLines="50" w:before="120" w:after="0"/>
        <w:rPr>
          <w:rFonts w:eastAsiaTheme="minorEastAsia"/>
          <w:lang w:eastAsia="ja-JP"/>
        </w:rPr>
      </w:pPr>
      <w:r>
        <w:rPr>
          <w:rFonts w:eastAsiaTheme="minorEastAsia" w:hint="eastAsia"/>
          <w:lang w:eastAsia="ja-JP"/>
        </w:rPr>
        <w:t>Therefore, we propose to take following as latency reduction design.</w:t>
      </w:r>
    </w:p>
    <w:p w:rsidR="00BF126E" w:rsidRPr="00CC3BFF" w:rsidRDefault="003F0CDA" w:rsidP="00BF126E">
      <w:pPr>
        <w:pStyle w:val="aff3"/>
        <w:numPr>
          <w:ilvl w:val="0"/>
          <w:numId w:val="33"/>
        </w:numPr>
        <w:spacing w:beforeLines="50" w:before="120" w:after="0"/>
        <w:ind w:leftChars="0" w:left="360"/>
        <w:rPr>
          <w:rFonts w:eastAsiaTheme="minorEastAsia"/>
          <w:b/>
          <w:lang w:eastAsia="ja-JP"/>
        </w:rPr>
      </w:pPr>
      <w:r>
        <w:rPr>
          <w:rFonts w:eastAsiaTheme="minorEastAsia" w:hint="eastAsia"/>
          <w:b/>
          <w:lang w:eastAsia="ja-JP"/>
        </w:rPr>
        <w:t xml:space="preserve">1 slot </w:t>
      </w:r>
      <w:r w:rsidR="00BF126E" w:rsidRPr="00CC3BFF">
        <w:rPr>
          <w:rFonts w:eastAsiaTheme="minorEastAsia" w:hint="eastAsia"/>
          <w:b/>
          <w:lang w:eastAsia="ja-JP"/>
        </w:rPr>
        <w:t xml:space="preserve">DL sTTI length </w:t>
      </w:r>
      <w:r>
        <w:rPr>
          <w:rFonts w:eastAsiaTheme="minorEastAsia"/>
          <w:b/>
          <w:lang w:eastAsia="ja-JP"/>
        </w:rPr>
        <w:t>should</w:t>
      </w:r>
      <w:r>
        <w:rPr>
          <w:rFonts w:eastAsiaTheme="minorEastAsia" w:hint="eastAsia"/>
          <w:b/>
          <w:lang w:eastAsia="ja-JP"/>
        </w:rPr>
        <w:t xml:space="preserve"> be focused</w:t>
      </w:r>
      <w:r w:rsidR="00CE5DB8">
        <w:rPr>
          <w:rFonts w:eastAsiaTheme="minorEastAsia" w:hint="eastAsia"/>
          <w:b/>
          <w:lang w:eastAsia="ja-JP"/>
        </w:rPr>
        <w:t xml:space="preserve"> </w:t>
      </w:r>
      <w:r w:rsidR="008D45C0">
        <w:rPr>
          <w:rFonts w:eastAsiaTheme="minorEastAsia"/>
          <w:b/>
          <w:lang w:eastAsia="ja-JP"/>
        </w:rPr>
        <w:t>1 slot</w:t>
      </w:r>
      <w:r w:rsidR="00BF126E" w:rsidRPr="00CC3BFF">
        <w:rPr>
          <w:rFonts w:eastAsiaTheme="minorEastAsia" w:hint="eastAsia"/>
          <w:b/>
          <w:lang w:eastAsia="ja-JP"/>
        </w:rPr>
        <w:t>.</w:t>
      </w:r>
    </w:p>
    <w:p w:rsidR="003F0CDA" w:rsidRPr="00262F58" w:rsidRDefault="00BF126E" w:rsidP="00262F58">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A</w:t>
      </w:r>
      <w:r w:rsidR="00F230BA">
        <w:rPr>
          <w:rFonts w:eastAsiaTheme="minorEastAsia" w:hint="eastAsia"/>
          <w:b/>
          <w:lang w:eastAsia="ja-JP"/>
        </w:rPr>
        <w:t>CK</w:t>
      </w:r>
      <w:r w:rsidRPr="00CC3BFF">
        <w:rPr>
          <w:rFonts w:eastAsiaTheme="minorEastAsia" w:hint="eastAsia"/>
          <w:b/>
          <w:lang w:eastAsia="ja-JP"/>
        </w:rPr>
        <w:t>/N</w:t>
      </w:r>
      <w:r w:rsidR="00F230BA">
        <w:rPr>
          <w:rFonts w:eastAsiaTheme="minorEastAsia" w:hint="eastAsia"/>
          <w:b/>
          <w:lang w:eastAsia="ja-JP"/>
        </w:rPr>
        <w:t>ACK</w:t>
      </w:r>
      <w:r w:rsidRPr="00CC3BFF">
        <w:rPr>
          <w:rFonts w:eastAsiaTheme="minorEastAsia" w:hint="eastAsia"/>
          <w:b/>
          <w:lang w:eastAsia="ja-JP"/>
        </w:rPr>
        <w:t xml:space="preserve"> corresponding to DL sTTI is sent in </w:t>
      </w:r>
      <w:r w:rsidR="00F230BA">
        <w:rPr>
          <w:rFonts w:eastAsiaTheme="minorEastAsia" w:hint="eastAsia"/>
          <w:b/>
          <w:lang w:eastAsia="ja-JP"/>
        </w:rPr>
        <w:t>2</w:t>
      </w:r>
      <w:r w:rsidRPr="00CC3BFF">
        <w:rPr>
          <w:rFonts w:eastAsiaTheme="minorEastAsia" w:hint="eastAsia"/>
          <w:b/>
          <w:lang w:eastAsia="ja-JP"/>
        </w:rPr>
        <w:t xml:space="preserve"> slots later</w:t>
      </w:r>
      <w:r w:rsidR="00F230BA">
        <w:rPr>
          <w:rFonts w:eastAsiaTheme="minorEastAsia" w:hint="eastAsia"/>
          <w:b/>
          <w:lang w:eastAsia="ja-JP"/>
        </w:rPr>
        <w:t xml:space="preserve"> (DL HARQ RTT is 4 sTTI)</w:t>
      </w:r>
      <w:r w:rsidRPr="00CC3BFF">
        <w:rPr>
          <w:rFonts w:eastAsiaTheme="minorEastAsia" w:hint="eastAsia"/>
          <w:b/>
          <w:lang w:eastAsia="ja-JP"/>
        </w:rPr>
        <w:t>.</w:t>
      </w:r>
      <w:r w:rsidR="003F0CDA">
        <w:rPr>
          <w:rFonts w:eastAsiaTheme="minorEastAsia" w:hint="eastAsia"/>
          <w:b/>
          <w:lang w:eastAsia="ja-JP"/>
        </w:rPr>
        <w:br/>
      </w:r>
      <w:r w:rsidR="003F0CDA" w:rsidRPr="00262F58">
        <w:rPr>
          <w:rFonts w:eastAsiaTheme="minorEastAsia"/>
          <w:b/>
          <w:lang w:eastAsia="ja-JP"/>
        </w:rPr>
        <w:t>Processing time is lower than the legacy processing time linearly downscaled with TTI length for 1 slot sTTI</w:t>
      </w:r>
    </w:p>
    <w:p w:rsidR="00BF126E" w:rsidRPr="00CC3BFF" w:rsidRDefault="00BF126E" w:rsidP="00BF126E">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 xml:space="preserve">In order to achieve the same UL latency with </w:t>
      </w:r>
      <w:r w:rsidR="00431F63">
        <w:rPr>
          <w:rFonts w:eastAsiaTheme="minorEastAsia" w:hint="eastAsia"/>
          <w:b/>
          <w:lang w:eastAsia="ja-JP"/>
        </w:rPr>
        <w:t xml:space="preserve">1 slot </w:t>
      </w:r>
      <w:r w:rsidR="00EA182F">
        <w:rPr>
          <w:rFonts w:eastAsiaTheme="minorEastAsia" w:hint="eastAsia"/>
          <w:b/>
          <w:lang w:eastAsia="ja-JP"/>
        </w:rPr>
        <w:t xml:space="preserve">sTTI </w:t>
      </w:r>
      <w:r w:rsidRPr="00CC3BFF">
        <w:rPr>
          <w:rFonts w:eastAsiaTheme="minorEastAsia" w:hint="eastAsia"/>
          <w:b/>
          <w:lang w:eastAsia="ja-JP"/>
        </w:rPr>
        <w:t xml:space="preserve">with </w:t>
      </w:r>
      <w:r w:rsidRPr="00CC3BFF">
        <w:rPr>
          <w:rFonts w:eastAsiaTheme="minorEastAsia"/>
          <w:b/>
          <w:lang w:eastAsia="ja-JP"/>
        </w:rPr>
        <w:t xml:space="preserve">TCP ACK delay </w:t>
      </w:r>
      <w:r w:rsidRPr="00CC3BFF">
        <w:rPr>
          <w:rFonts w:eastAsiaTheme="minorEastAsia" w:hint="eastAsia"/>
          <w:b/>
          <w:lang w:eastAsia="ja-JP"/>
        </w:rPr>
        <w:t xml:space="preserve">7 </w:t>
      </w:r>
      <w:proofErr w:type="spellStart"/>
      <w:r w:rsidRPr="00CC3BFF">
        <w:rPr>
          <w:rFonts w:eastAsiaTheme="minorEastAsia" w:hint="eastAsia"/>
          <w:b/>
          <w:lang w:eastAsia="ja-JP"/>
        </w:rPr>
        <w:t>sTTI</w:t>
      </w:r>
      <w:r w:rsidR="00950BAD">
        <w:rPr>
          <w:rFonts w:eastAsiaTheme="minorEastAsia" w:hint="eastAsia"/>
          <w:b/>
          <w:lang w:eastAsia="ja-JP"/>
        </w:rPr>
        <w:t>s</w:t>
      </w:r>
      <w:proofErr w:type="spellEnd"/>
      <w:r w:rsidRPr="00CC3BFF">
        <w:rPr>
          <w:rFonts w:eastAsiaTheme="minorEastAsia" w:hint="eastAsia"/>
          <w:b/>
          <w:lang w:eastAsia="ja-JP"/>
        </w:rPr>
        <w:t>, UL design is one of the following option</w:t>
      </w:r>
      <w:r w:rsidR="00950BAD">
        <w:rPr>
          <w:rFonts w:eastAsiaTheme="minorEastAsia" w:hint="eastAsia"/>
          <w:b/>
          <w:lang w:eastAsia="ja-JP"/>
        </w:rPr>
        <w:t>s</w:t>
      </w:r>
      <w:r w:rsidRPr="00CC3BFF">
        <w:rPr>
          <w:rFonts w:eastAsiaTheme="minorEastAsia" w:hint="eastAsia"/>
          <w:b/>
          <w:lang w:eastAsia="ja-JP"/>
        </w:rPr>
        <w:t>:</w:t>
      </w:r>
    </w:p>
    <w:p w:rsidR="00BF126E" w:rsidRPr="00CC3BFF" w:rsidRDefault="00BF126E" w:rsidP="00BF126E">
      <w:pPr>
        <w:pStyle w:val="aff3"/>
        <w:numPr>
          <w:ilvl w:val="0"/>
          <w:numId w:val="35"/>
        </w:numPr>
        <w:spacing w:beforeLines="50" w:before="120" w:after="0"/>
        <w:ind w:leftChars="0" w:left="928"/>
        <w:rPr>
          <w:rFonts w:eastAsiaTheme="minorEastAsia"/>
          <w:b/>
          <w:lang w:eastAsia="ja-JP"/>
        </w:rPr>
      </w:pPr>
      <w:r w:rsidRPr="00CC3BFF">
        <w:rPr>
          <w:rFonts w:eastAsiaTheme="minorEastAsia" w:hint="eastAsia"/>
          <w:b/>
          <w:lang w:eastAsia="ja-JP"/>
        </w:rPr>
        <w:t>Option 1:</w:t>
      </w:r>
      <w:r w:rsidRPr="00CC3BFF">
        <w:rPr>
          <w:rFonts w:eastAsiaTheme="minorEastAsia" w:hint="eastAsia"/>
          <w:b/>
          <w:lang w:eastAsia="ja-JP"/>
        </w:rPr>
        <w:tab/>
        <w:t xml:space="preserve">UL sTTI length is </w:t>
      </w:r>
      <w:r w:rsidR="00431F63">
        <w:rPr>
          <w:rFonts w:eastAsiaTheme="minorEastAsia" w:hint="eastAsia"/>
          <w:b/>
          <w:lang w:eastAsia="ja-JP"/>
        </w:rPr>
        <w:t xml:space="preserve">4 </w:t>
      </w:r>
      <w:r w:rsidRPr="00CC3BFF">
        <w:rPr>
          <w:rFonts w:eastAsiaTheme="minorEastAsia" w:hint="eastAsia"/>
          <w:b/>
          <w:lang w:eastAsia="ja-JP"/>
        </w:rPr>
        <w:t>symbol</w:t>
      </w:r>
      <w:r w:rsidR="00D8225E">
        <w:rPr>
          <w:rFonts w:eastAsiaTheme="minorEastAsia" w:hint="eastAsia"/>
          <w:b/>
          <w:lang w:eastAsia="ja-JP"/>
        </w:rPr>
        <w:t xml:space="preserve"> with conventional PUSCH procedure</w:t>
      </w:r>
    </w:p>
    <w:p w:rsidR="00BF126E" w:rsidRPr="00CC3BFF" w:rsidRDefault="00BF126E" w:rsidP="00BF126E">
      <w:pPr>
        <w:pStyle w:val="aff3"/>
        <w:numPr>
          <w:ilvl w:val="0"/>
          <w:numId w:val="35"/>
        </w:numPr>
        <w:spacing w:beforeLines="50" w:before="120" w:after="0"/>
        <w:ind w:leftChars="0" w:left="928"/>
        <w:rPr>
          <w:rFonts w:eastAsiaTheme="minorEastAsia"/>
          <w:b/>
          <w:lang w:eastAsia="ja-JP"/>
        </w:rPr>
      </w:pPr>
      <w:r w:rsidRPr="00CC3BFF">
        <w:rPr>
          <w:rFonts w:eastAsiaTheme="minorEastAsia" w:hint="eastAsia"/>
          <w:b/>
          <w:lang w:eastAsia="ja-JP"/>
        </w:rPr>
        <w:t>Option 2:</w:t>
      </w:r>
      <w:r w:rsidRPr="00CC3BFF">
        <w:rPr>
          <w:rFonts w:eastAsiaTheme="minorEastAsia" w:hint="eastAsia"/>
          <w:b/>
          <w:lang w:eastAsia="ja-JP"/>
        </w:rPr>
        <w:tab/>
        <w:t xml:space="preserve">UL sTTI length is 1 slot but to introduce contention based PUSCH </w:t>
      </w:r>
      <w:r w:rsidR="00D8225E">
        <w:rPr>
          <w:rFonts w:eastAsiaTheme="minorEastAsia" w:hint="eastAsia"/>
          <w:b/>
          <w:lang w:eastAsia="ja-JP"/>
        </w:rPr>
        <w:t>procedure</w:t>
      </w:r>
    </w:p>
    <w:p w:rsidR="00D711CE" w:rsidRPr="001B375C" w:rsidRDefault="00D711CE" w:rsidP="004070B7">
      <w:pPr>
        <w:rPr>
          <w:rFonts w:eastAsiaTheme="minorEastAsia"/>
          <w:b/>
          <w:u w:val="single"/>
          <w:lang w:eastAsia="ja-JP"/>
        </w:rPr>
      </w:pPr>
    </w:p>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966EBA" w:rsidRDefault="00966EBA" w:rsidP="008417FB">
      <w:pPr>
        <w:spacing w:beforeLines="50" w:before="120" w:after="0"/>
        <w:rPr>
          <w:lang w:eastAsia="ja-JP"/>
        </w:rPr>
      </w:pPr>
      <w:r>
        <w:rPr>
          <w:rFonts w:eastAsiaTheme="minorEastAsia" w:hint="eastAsia"/>
          <w:lang w:eastAsia="ja-JP"/>
        </w:rPr>
        <w:t xml:space="preserve">We evaluated </w:t>
      </w:r>
      <w:r>
        <w:rPr>
          <w:rFonts w:hint="eastAsia"/>
          <w:lang w:eastAsia="ja-JP"/>
        </w:rPr>
        <w:t>7</w:t>
      </w:r>
      <w:r w:rsidRPr="00F2386C">
        <w:rPr>
          <w:lang w:eastAsia="ja-JP"/>
        </w:rPr>
        <w:t xml:space="preserve"> OFDM symbol TTI with DL HARQ RTT 4 sTTI and UL TCP ACK delay 7 sTTI </w:t>
      </w:r>
      <w:r>
        <w:rPr>
          <w:rFonts w:hint="eastAsia"/>
          <w:lang w:eastAsia="ja-JP"/>
        </w:rPr>
        <w:t xml:space="preserve">and found such condition can achieve </w:t>
      </w:r>
      <w:r w:rsidRPr="00966EBA">
        <w:rPr>
          <w:lang w:eastAsia="ja-JP"/>
        </w:rPr>
        <w:t>similar or better performance</w:t>
      </w:r>
      <w:r>
        <w:rPr>
          <w:rFonts w:hint="eastAsia"/>
          <w:lang w:eastAsia="ja-JP"/>
        </w:rPr>
        <w:t xml:space="preserve"> than the other conditions. Therefore, we propose following.</w:t>
      </w:r>
    </w:p>
    <w:p w:rsidR="00966EBA" w:rsidRPr="00CC3BFF" w:rsidRDefault="00966EBA" w:rsidP="00966EBA">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DL sTTI length is 1slot.</w:t>
      </w:r>
    </w:p>
    <w:p w:rsidR="00966EBA" w:rsidRPr="00CC3BFF" w:rsidRDefault="00966EBA" w:rsidP="00966EBA">
      <w:pPr>
        <w:pStyle w:val="aff3"/>
        <w:numPr>
          <w:ilvl w:val="0"/>
          <w:numId w:val="33"/>
        </w:numPr>
        <w:spacing w:beforeLines="50" w:before="120" w:after="0"/>
        <w:ind w:leftChars="0" w:left="360"/>
        <w:rPr>
          <w:rFonts w:eastAsiaTheme="minorEastAsia"/>
          <w:b/>
          <w:lang w:eastAsia="ja-JP"/>
        </w:rPr>
      </w:pPr>
      <w:proofErr w:type="spellStart"/>
      <w:r w:rsidRPr="00CC3BFF">
        <w:rPr>
          <w:rFonts w:eastAsiaTheme="minorEastAsia" w:hint="eastAsia"/>
          <w:b/>
          <w:lang w:eastAsia="ja-JP"/>
        </w:rPr>
        <w:t>Ack</w:t>
      </w:r>
      <w:proofErr w:type="spellEnd"/>
      <w:r w:rsidRPr="00CC3BFF">
        <w:rPr>
          <w:rFonts w:eastAsiaTheme="minorEastAsia" w:hint="eastAsia"/>
          <w:b/>
          <w:lang w:eastAsia="ja-JP"/>
        </w:rPr>
        <w:t>/</w:t>
      </w:r>
      <w:proofErr w:type="spellStart"/>
      <w:r w:rsidRPr="00CC3BFF">
        <w:rPr>
          <w:rFonts w:eastAsiaTheme="minorEastAsia" w:hint="eastAsia"/>
          <w:b/>
          <w:lang w:eastAsia="ja-JP"/>
        </w:rPr>
        <w:t>Nack</w:t>
      </w:r>
      <w:proofErr w:type="spellEnd"/>
      <w:r w:rsidRPr="00CC3BFF">
        <w:rPr>
          <w:rFonts w:eastAsiaTheme="minorEastAsia" w:hint="eastAsia"/>
          <w:b/>
          <w:lang w:eastAsia="ja-JP"/>
        </w:rPr>
        <w:t xml:space="preserve"> corresponding to DL sTTI is sent in </w:t>
      </w:r>
      <w:r w:rsidR="00214052">
        <w:rPr>
          <w:rFonts w:eastAsiaTheme="minorEastAsia" w:hint="eastAsia"/>
          <w:b/>
          <w:lang w:eastAsia="ja-JP"/>
        </w:rPr>
        <w:t>2</w:t>
      </w:r>
      <w:r w:rsidRPr="00CC3BFF">
        <w:rPr>
          <w:rFonts w:eastAsiaTheme="minorEastAsia" w:hint="eastAsia"/>
          <w:b/>
          <w:lang w:eastAsia="ja-JP"/>
        </w:rPr>
        <w:t xml:space="preserve"> slots later.</w:t>
      </w:r>
    </w:p>
    <w:p w:rsidR="00966EBA" w:rsidRPr="00CC3BFF" w:rsidRDefault="00966EBA" w:rsidP="00966EBA">
      <w:pPr>
        <w:pStyle w:val="aff3"/>
        <w:numPr>
          <w:ilvl w:val="0"/>
          <w:numId w:val="33"/>
        </w:numPr>
        <w:spacing w:beforeLines="50" w:before="120" w:after="0"/>
        <w:ind w:leftChars="0" w:left="360"/>
        <w:rPr>
          <w:rFonts w:eastAsiaTheme="minorEastAsia"/>
          <w:b/>
          <w:lang w:eastAsia="ja-JP"/>
        </w:rPr>
      </w:pPr>
      <w:r w:rsidRPr="00CC3BFF">
        <w:rPr>
          <w:rFonts w:eastAsiaTheme="minorEastAsia" w:hint="eastAsia"/>
          <w:b/>
          <w:lang w:eastAsia="ja-JP"/>
        </w:rPr>
        <w:t xml:space="preserve">In order to achieve the same UL latency with </w:t>
      </w:r>
      <w:r w:rsidR="008D45C0">
        <w:rPr>
          <w:rFonts w:eastAsiaTheme="minorEastAsia" w:hint="eastAsia"/>
          <w:b/>
          <w:lang w:eastAsia="ja-JP"/>
        </w:rPr>
        <w:t>1 slot</w:t>
      </w:r>
      <w:r w:rsidRPr="00CC3BFF">
        <w:rPr>
          <w:rFonts w:eastAsiaTheme="minorEastAsia" w:hint="eastAsia"/>
          <w:b/>
          <w:lang w:eastAsia="ja-JP"/>
        </w:rPr>
        <w:t xml:space="preserve"> with </w:t>
      </w:r>
      <w:r w:rsidRPr="00CC3BFF">
        <w:rPr>
          <w:rFonts w:eastAsiaTheme="minorEastAsia"/>
          <w:b/>
          <w:lang w:eastAsia="ja-JP"/>
        </w:rPr>
        <w:t xml:space="preserve">TCP ACK delay </w:t>
      </w:r>
      <w:r w:rsidRPr="00CC3BFF">
        <w:rPr>
          <w:rFonts w:eastAsiaTheme="minorEastAsia" w:hint="eastAsia"/>
          <w:b/>
          <w:lang w:eastAsia="ja-JP"/>
        </w:rPr>
        <w:t xml:space="preserve">7 </w:t>
      </w:r>
      <w:proofErr w:type="spellStart"/>
      <w:r w:rsidRPr="00CC3BFF">
        <w:rPr>
          <w:rFonts w:eastAsiaTheme="minorEastAsia" w:hint="eastAsia"/>
          <w:b/>
          <w:lang w:eastAsia="ja-JP"/>
        </w:rPr>
        <w:t>sTTI</w:t>
      </w:r>
      <w:r w:rsidR="00950BAD">
        <w:rPr>
          <w:rFonts w:eastAsiaTheme="minorEastAsia" w:hint="eastAsia"/>
          <w:b/>
          <w:lang w:eastAsia="ja-JP"/>
        </w:rPr>
        <w:t>s</w:t>
      </w:r>
      <w:proofErr w:type="spellEnd"/>
      <w:r w:rsidRPr="00CC3BFF">
        <w:rPr>
          <w:rFonts w:eastAsiaTheme="minorEastAsia" w:hint="eastAsia"/>
          <w:b/>
          <w:lang w:eastAsia="ja-JP"/>
        </w:rPr>
        <w:t>, UL design is one of the following option</w:t>
      </w:r>
      <w:r w:rsidR="00950BAD">
        <w:rPr>
          <w:rFonts w:eastAsiaTheme="minorEastAsia" w:hint="eastAsia"/>
          <w:b/>
          <w:lang w:eastAsia="ja-JP"/>
        </w:rPr>
        <w:t>s</w:t>
      </w:r>
      <w:r w:rsidRPr="00CC3BFF">
        <w:rPr>
          <w:rFonts w:eastAsiaTheme="minorEastAsia" w:hint="eastAsia"/>
          <w:b/>
          <w:lang w:eastAsia="ja-JP"/>
        </w:rPr>
        <w:t>:</w:t>
      </w:r>
    </w:p>
    <w:p w:rsidR="00966EBA" w:rsidRPr="00CC3BFF" w:rsidRDefault="00966EBA" w:rsidP="00966EBA">
      <w:pPr>
        <w:pStyle w:val="aff3"/>
        <w:numPr>
          <w:ilvl w:val="0"/>
          <w:numId w:val="35"/>
        </w:numPr>
        <w:spacing w:beforeLines="50" w:before="120" w:after="0"/>
        <w:ind w:leftChars="0" w:left="928"/>
        <w:rPr>
          <w:rFonts w:eastAsiaTheme="minorEastAsia"/>
          <w:b/>
          <w:lang w:eastAsia="ja-JP"/>
        </w:rPr>
      </w:pPr>
      <w:r w:rsidRPr="00CC3BFF">
        <w:rPr>
          <w:rFonts w:eastAsiaTheme="minorEastAsia" w:hint="eastAsia"/>
          <w:b/>
          <w:lang w:eastAsia="ja-JP"/>
        </w:rPr>
        <w:t>Option 1:</w:t>
      </w:r>
      <w:r w:rsidRPr="00CC3BFF">
        <w:rPr>
          <w:rFonts w:eastAsiaTheme="minorEastAsia" w:hint="eastAsia"/>
          <w:b/>
          <w:lang w:eastAsia="ja-JP"/>
        </w:rPr>
        <w:tab/>
        <w:t xml:space="preserve">UL sTTI length is </w:t>
      </w:r>
      <w:r w:rsidR="00431F63">
        <w:rPr>
          <w:rFonts w:eastAsiaTheme="minorEastAsia" w:hint="eastAsia"/>
          <w:b/>
          <w:lang w:eastAsia="ja-JP"/>
        </w:rPr>
        <w:t>4</w:t>
      </w:r>
      <w:r w:rsidRPr="00CC3BFF">
        <w:rPr>
          <w:rFonts w:eastAsiaTheme="minorEastAsia" w:hint="eastAsia"/>
          <w:b/>
          <w:lang w:eastAsia="ja-JP"/>
        </w:rPr>
        <w:t xml:space="preserve"> symbol</w:t>
      </w:r>
      <w:r w:rsidR="005717F6">
        <w:rPr>
          <w:rFonts w:eastAsiaTheme="minorEastAsia" w:hint="eastAsia"/>
          <w:b/>
          <w:lang w:eastAsia="ja-JP"/>
        </w:rPr>
        <w:t>s</w:t>
      </w:r>
      <w:r w:rsidR="00D8225E">
        <w:rPr>
          <w:rFonts w:eastAsiaTheme="minorEastAsia" w:hint="eastAsia"/>
          <w:b/>
          <w:lang w:eastAsia="ja-JP"/>
        </w:rPr>
        <w:t xml:space="preserve"> with conventional PUSCH procedure</w:t>
      </w:r>
    </w:p>
    <w:p w:rsidR="00966EBA" w:rsidRPr="00CC3BFF" w:rsidRDefault="00966EBA" w:rsidP="00966EBA">
      <w:pPr>
        <w:pStyle w:val="aff3"/>
        <w:numPr>
          <w:ilvl w:val="0"/>
          <w:numId w:val="35"/>
        </w:numPr>
        <w:spacing w:beforeLines="50" w:before="120" w:after="0"/>
        <w:ind w:leftChars="0" w:left="928"/>
        <w:rPr>
          <w:rFonts w:eastAsiaTheme="minorEastAsia"/>
          <w:b/>
          <w:lang w:eastAsia="ja-JP"/>
        </w:rPr>
      </w:pPr>
      <w:r w:rsidRPr="00CC3BFF">
        <w:rPr>
          <w:rFonts w:eastAsiaTheme="minorEastAsia" w:hint="eastAsia"/>
          <w:b/>
          <w:lang w:eastAsia="ja-JP"/>
        </w:rPr>
        <w:t>Option 2:</w:t>
      </w:r>
      <w:r w:rsidRPr="00CC3BFF">
        <w:rPr>
          <w:rFonts w:eastAsiaTheme="minorEastAsia" w:hint="eastAsia"/>
          <w:b/>
          <w:lang w:eastAsia="ja-JP"/>
        </w:rPr>
        <w:tab/>
        <w:t xml:space="preserve">UL sTTI length is 1 slot but to introduce contention based PUSCH </w:t>
      </w:r>
      <w:r w:rsidR="00D8225E">
        <w:rPr>
          <w:rFonts w:eastAsiaTheme="minorEastAsia" w:hint="eastAsia"/>
          <w:b/>
          <w:lang w:eastAsia="ja-JP"/>
        </w:rPr>
        <w:t>procedure</w:t>
      </w:r>
    </w:p>
    <w:p w:rsidR="009919F3" w:rsidRPr="001A56FE" w:rsidRDefault="00783A7E" w:rsidP="009919F3">
      <w:pPr>
        <w:rPr>
          <w:rFonts w:eastAsiaTheme="minorEastAsia"/>
          <w:lang w:eastAsia="ja-JP"/>
        </w:rPr>
      </w:pPr>
      <w:r>
        <w:rPr>
          <w:rFonts w:hint="eastAsia"/>
          <w:lang w:eastAsia="ja-JP"/>
        </w:rPr>
        <w:t xml:space="preserve"> </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1"/>
    <w:bookmarkEnd w:id="2"/>
    <w:p w:rsidR="007C5CB3" w:rsidRDefault="00CE6A7A">
      <w:pPr>
        <w:rPr>
          <w:lang w:eastAsia="ja-JP"/>
        </w:rPr>
      </w:pPr>
      <w:r>
        <w:rPr>
          <w:rFonts w:hint="eastAsia"/>
          <w:lang w:eastAsia="ja-JP"/>
        </w:rPr>
        <w:t>[1]</w:t>
      </w:r>
      <w:r w:rsidR="00FC2C02" w:rsidRPr="007605AF" w:rsidDel="00FC2C02">
        <w:t xml:space="preserve"> </w:t>
      </w:r>
      <w:r w:rsidR="00B705F5">
        <w:rPr>
          <w:rFonts w:hint="eastAsia"/>
          <w:lang w:eastAsia="ja-JP"/>
        </w:rPr>
        <w:tab/>
      </w:r>
      <w:r w:rsidR="00B705F5">
        <w:rPr>
          <w:rFonts w:hint="eastAsia"/>
          <w:lang w:eastAsia="ja-JP"/>
        </w:rPr>
        <w:tab/>
      </w:r>
      <w:r w:rsidR="00474118" w:rsidRPr="00474118">
        <w:t>R1-162536</w:t>
      </w:r>
      <w:r w:rsidR="00474118">
        <w:rPr>
          <w:rFonts w:hint="eastAsia"/>
          <w:lang w:eastAsia="ja-JP"/>
        </w:rPr>
        <w:t xml:space="preserve"> </w:t>
      </w:r>
      <w:r w:rsidR="00B705F5">
        <w:rPr>
          <w:rFonts w:hint="eastAsia"/>
          <w:lang w:eastAsia="ja-JP"/>
        </w:rPr>
        <w:tab/>
      </w:r>
      <w:r w:rsidR="00C93B81">
        <w:rPr>
          <w:rFonts w:hint="eastAsia"/>
          <w:lang w:eastAsia="ja-JP"/>
        </w:rPr>
        <w:t>"</w:t>
      </w:r>
      <w:r w:rsidR="00474118" w:rsidRPr="00474118">
        <w:rPr>
          <w:lang w:eastAsia="ja-JP"/>
        </w:rPr>
        <w:t>Evaluation results on shortened TTIs with dynamic overhead of control channel</w:t>
      </w:r>
      <w:r w:rsidR="00C93B81">
        <w:rPr>
          <w:rFonts w:hint="eastAsia"/>
          <w:lang w:eastAsia="ja-JP"/>
        </w:rPr>
        <w:t xml:space="preserve">", </w:t>
      </w:r>
      <w:r w:rsidR="00474118">
        <w:rPr>
          <w:rFonts w:hint="eastAsia"/>
          <w:lang w:eastAsia="ja-JP"/>
        </w:rPr>
        <w:t>Panasonic</w:t>
      </w:r>
    </w:p>
    <w:p w:rsidR="007A2794" w:rsidRDefault="007A2794">
      <w:pPr>
        <w:rPr>
          <w:lang w:eastAsia="ja-JP"/>
        </w:rPr>
      </w:pPr>
      <w:r>
        <w:rPr>
          <w:rFonts w:hint="eastAsia"/>
          <w:lang w:eastAsia="ja-JP"/>
        </w:rPr>
        <w:t>[2]</w:t>
      </w:r>
      <w:r w:rsidR="00B705F5">
        <w:rPr>
          <w:rFonts w:hint="eastAsia"/>
          <w:lang w:eastAsia="ja-JP"/>
        </w:rPr>
        <w:tab/>
      </w:r>
      <w:r w:rsidR="00B705F5">
        <w:rPr>
          <w:rFonts w:hint="eastAsia"/>
          <w:lang w:eastAsia="ja-JP"/>
        </w:rPr>
        <w:tab/>
      </w:r>
      <w:r>
        <w:rPr>
          <w:rFonts w:hint="eastAsia"/>
          <w:lang w:eastAsia="ja-JP"/>
        </w:rPr>
        <w:t xml:space="preserve">R2-163011 </w:t>
      </w:r>
      <w:r w:rsidR="00B705F5">
        <w:rPr>
          <w:rFonts w:hint="eastAsia"/>
          <w:lang w:eastAsia="ja-JP"/>
        </w:rPr>
        <w:tab/>
      </w:r>
      <w:r w:rsidRPr="007A2794">
        <w:rPr>
          <w:lang w:eastAsia="ja-JP"/>
        </w:rPr>
        <w:t>TR 36.881</w:t>
      </w:r>
      <w:r w:rsidR="00783A7E">
        <w:rPr>
          <w:rFonts w:hint="eastAsia"/>
          <w:lang w:eastAsia="ja-JP"/>
        </w:rPr>
        <w:t xml:space="preserve"> v0.7</w:t>
      </w:r>
      <w:r>
        <w:rPr>
          <w:rFonts w:hint="eastAsia"/>
          <w:lang w:eastAsia="ja-JP"/>
        </w:rPr>
        <w:t>.0</w:t>
      </w:r>
      <w:r w:rsidR="00783A7E">
        <w:rPr>
          <w:rFonts w:hint="eastAsia"/>
          <w:lang w:eastAsia="ja-JP"/>
        </w:rPr>
        <w:t xml:space="preserve"> </w:t>
      </w:r>
      <w:r w:rsidR="00783A7E">
        <w:rPr>
          <w:lang w:eastAsia="ja-JP"/>
        </w:rPr>
        <w:t>“</w:t>
      </w:r>
      <w:r w:rsidR="00783A7E" w:rsidRPr="00783A7E">
        <w:rPr>
          <w:lang w:eastAsia="ja-JP"/>
        </w:rPr>
        <w:t>Study on latency reduction techniques for LTE</w:t>
      </w:r>
      <w:r w:rsidR="00783A7E">
        <w:rPr>
          <w:lang w:eastAsia="ja-JP"/>
        </w:rPr>
        <w:t>”</w:t>
      </w:r>
    </w:p>
    <w:p w:rsidR="00C93B81" w:rsidRDefault="00C93B81">
      <w:pPr>
        <w:rPr>
          <w:lang w:eastAsia="ja-JP"/>
        </w:rPr>
      </w:pPr>
      <w:r>
        <w:rPr>
          <w:rFonts w:hint="eastAsia"/>
          <w:lang w:eastAsia="ja-JP"/>
        </w:rPr>
        <w:t>[3]</w:t>
      </w:r>
      <w:r>
        <w:rPr>
          <w:rFonts w:hint="eastAsia"/>
          <w:lang w:eastAsia="ja-JP"/>
        </w:rPr>
        <w:tab/>
      </w:r>
      <w:r>
        <w:rPr>
          <w:rFonts w:hint="eastAsia"/>
          <w:lang w:eastAsia="ja-JP"/>
        </w:rPr>
        <w:tab/>
      </w:r>
      <w:r w:rsidRPr="00C93B81">
        <w:rPr>
          <w:lang w:eastAsia="ja-JP"/>
        </w:rPr>
        <w:t>R1-16</w:t>
      </w:r>
      <w:r w:rsidR="00AE1FB8">
        <w:rPr>
          <w:rFonts w:hint="eastAsia"/>
          <w:lang w:eastAsia="ja-JP"/>
        </w:rPr>
        <w:t>6966</w:t>
      </w:r>
      <w:r>
        <w:rPr>
          <w:rFonts w:hint="eastAsia"/>
          <w:lang w:eastAsia="ja-JP"/>
        </w:rPr>
        <w:tab/>
        <w:t>"</w:t>
      </w:r>
      <w:r w:rsidRPr="00C93B81">
        <w:rPr>
          <w:lang w:eastAsia="ja-JP"/>
        </w:rPr>
        <w:t>Discussion on Single level DCI and two-level DCI</w:t>
      </w:r>
      <w:r>
        <w:rPr>
          <w:rFonts w:hint="eastAsia"/>
          <w:lang w:eastAsia="ja-JP"/>
        </w:rPr>
        <w:t>", Panasonic</w:t>
      </w:r>
    </w:p>
    <w:p w:rsidR="00A75495" w:rsidRDefault="00A75495">
      <w:pPr>
        <w:rPr>
          <w:lang w:eastAsia="ja-JP"/>
        </w:rPr>
      </w:pPr>
      <w:r>
        <w:rPr>
          <w:rFonts w:hint="eastAsia"/>
          <w:lang w:eastAsia="ja-JP"/>
        </w:rPr>
        <w:t>[4]</w:t>
      </w:r>
      <w:r>
        <w:rPr>
          <w:rFonts w:hint="eastAsia"/>
          <w:lang w:eastAsia="ja-JP"/>
        </w:rPr>
        <w:tab/>
      </w:r>
      <w:r>
        <w:rPr>
          <w:rFonts w:hint="eastAsia"/>
          <w:lang w:eastAsia="ja-JP"/>
        </w:rPr>
        <w:tab/>
        <w:t>RP-161299</w:t>
      </w:r>
      <w:r>
        <w:rPr>
          <w:rFonts w:hint="eastAsia"/>
          <w:lang w:eastAsia="ja-JP"/>
        </w:rPr>
        <w:tab/>
        <w:t>"</w:t>
      </w:r>
      <w:r w:rsidRPr="00A75495">
        <w:rPr>
          <w:lang w:eastAsia="ja-JP"/>
        </w:rPr>
        <w:t>Work Item on shortened TTI and processing time for LTE</w:t>
      </w:r>
      <w:r>
        <w:rPr>
          <w:rFonts w:hint="eastAsia"/>
          <w:lang w:eastAsia="ja-JP"/>
        </w:rPr>
        <w:t>"</w:t>
      </w:r>
    </w:p>
    <w:p w:rsidR="00C44A20" w:rsidRDefault="00C44A20">
      <w:pPr>
        <w:rPr>
          <w:lang w:eastAsia="ja-JP"/>
        </w:rPr>
      </w:pPr>
      <w:r>
        <w:rPr>
          <w:rFonts w:hint="eastAsia"/>
          <w:lang w:eastAsia="ja-JP"/>
        </w:rPr>
        <w:t>[5]</w:t>
      </w:r>
      <w:r>
        <w:rPr>
          <w:rFonts w:hint="eastAsia"/>
          <w:lang w:eastAsia="ja-JP"/>
        </w:rPr>
        <w:tab/>
      </w:r>
      <w:r>
        <w:rPr>
          <w:rFonts w:hint="eastAsia"/>
          <w:lang w:eastAsia="ja-JP"/>
        </w:rPr>
        <w:tab/>
      </w:r>
      <w:r w:rsidRPr="00C44A20">
        <w:rPr>
          <w:lang w:eastAsia="ja-JP"/>
        </w:rPr>
        <w:t>R1-166972</w:t>
      </w:r>
      <w:r w:rsidRPr="00C44A20">
        <w:rPr>
          <w:lang w:eastAsia="ja-JP"/>
        </w:rPr>
        <w:tab/>
      </w:r>
      <w:r>
        <w:rPr>
          <w:rFonts w:hint="eastAsia"/>
          <w:lang w:eastAsia="ja-JP"/>
        </w:rPr>
        <w:t>"</w:t>
      </w:r>
      <w:r w:rsidRPr="00C44A20">
        <w:rPr>
          <w:lang w:eastAsia="ja-JP"/>
        </w:rPr>
        <w:t>Discussion on reference signal design for shortened TTI</w:t>
      </w:r>
      <w:r>
        <w:rPr>
          <w:rFonts w:hint="eastAsia"/>
          <w:lang w:eastAsia="ja-JP"/>
        </w:rPr>
        <w:t>", Panasonic</w:t>
      </w:r>
    </w:p>
    <w:p w:rsidR="007C5CB3" w:rsidRDefault="007C5CB3" w:rsidP="007C5CB3">
      <w:pPr>
        <w:pStyle w:val="1"/>
        <w:numPr>
          <w:ilvl w:val="0"/>
          <w:numId w:val="0"/>
        </w:numPr>
        <w:rPr>
          <w:szCs w:val="36"/>
          <w:lang w:eastAsia="ja-JP"/>
        </w:rPr>
      </w:pPr>
      <w:r>
        <w:rPr>
          <w:rFonts w:hint="eastAsia"/>
          <w:szCs w:val="36"/>
          <w:lang w:eastAsia="ja-JP"/>
        </w:rPr>
        <w:t>Annex 1</w:t>
      </w:r>
    </w:p>
    <w:p w:rsidR="00B324FA" w:rsidRPr="009514BE" w:rsidRDefault="00B324FA" w:rsidP="009514BE">
      <w:pPr>
        <w:rPr>
          <w:lang w:eastAsia="ja-JP"/>
        </w:rPr>
      </w:pPr>
    </w:p>
    <w:p w:rsidR="007C5CB3" w:rsidRDefault="007C5CB3" w:rsidP="007C5CB3">
      <w:pPr>
        <w:pStyle w:val="ac"/>
        <w:keepNext/>
        <w:jc w:val="center"/>
        <w:rPr>
          <w:lang w:eastAsia="ja-JP"/>
        </w:rPr>
      </w:pPr>
      <w:r>
        <w:lastRenderedPageBreak/>
        <w:t xml:space="preserve">Table </w:t>
      </w:r>
      <w:r>
        <w:fldChar w:fldCharType="begin"/>
      </w:r>
      <w:r>
        <w:instrText xml:space="preserve"> SEQ Table \* ARABIC </w:instrText>
      </w:r>
      <w:r>
        <w:fldChar w:fldCharType="separate"/>
      </w:r>
      <w:r w:rsidR="003816E1">
        <w:rPr>
          <w:noProof/>
        </w:rPr>
        <w:t>3</w:t>
      </w:r>
      <w:r>
        <w:fldChar w:fldCharType="end"/>
      </w:r>
      <w:r>
        <w:rPr>
          <w:rFonts w:hint="eastAsia"/>
          <w:lang w:eastAsia="ja-JP"/>
        </w:rPr>
        <w:t xml:space="preserve">   Simulation Assumptions</w:t>
      </w:r>
    </w:p>
    <w:tbl>
      <w:tblPr>
        <w:tblW w:w="5000" w:type="pct"/>
        <w:tblCellMar>
          <w:left w:w="0" w:type="dxa"/>
          <w:right w:w="0" w:type="dxa"/>
        </w:tblCellMar>
        <w:tblLook w:val="0600" w:firstRow="0" w:lastRow="0" w:firstColumn="0" w:lastColumn="0" w:noHBand="1" w:noVBand="1"/>
      </w:tblPr>
      <w:tblGrid>
        <w:gridCol w:w="3130"/>
        <w:gridCol w:w="6530"/>
      </w:tblGrid>
      <w:tr w:rsidR="007C5CB3" w:rsidTr="009514BE">
        <w:trPr>
          <w:trHeight w:val="271"/>
        </w:trPr>
        <w:tc>
          <w:tcPr>
            <w:tcW w:w="1620" w:type="pct"/>
            <w:tcBorders>
              <w:top w:val="single" w:sz="8" w:space="0" w:color="000000"/>
              <w:left w:val="single" w:sz="8" w:space="0" w:color="000000"/>
              <w:bottom w:val="single" w:sz="8" w:space="0" w:color="000000"/>
              <w:right w:val="single" w:sz="8" w:space="0" w:color="000000"/>
            </w:tcBorders>
            <w:shd w:val="clear" w:color="auto" w:fill="C6D9F1"/>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Parameter</w:t>
            </w:r>
          </w:p>
        </w:tc>
        <w:tc>
          <w:tcPr>
            <w:tcW w:w="3380" w:type="pct"/>
            <w:tcBorders>
              <w:top w:val="single" w:sz="8" w:space="0" w:color="000000"/>
              <w:left w:val="single" w:sz="8" w:space="0" w:color="000000"/>
              <w:bottom w:val="single" w:sz="8" w:space="0" w:color="000000"/>
              <w:right w:val="single" w:sz="8" w:space="0" w:color="000000"/>
            </w:tcBorders>
            <w:shd w:val="clear" w:color="auto" w:fill="C6D9F1"/>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Assumptions</w:t>
            </w:r>
          </w:p>
        </w:tc>
      </w:tr>
      <w:tr w:rsidR="007C5CB3" w:rsidRPr="00E14720" w:rsidTr="009514BE">
        <w:trPr>
          <w:trHeight w:val="322"/>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Layout</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 xml:space="preserve">7 Macro </w:t>
            </w:r>
            <w:proofErr w:type="spellStart"/>
            <w:r w:rsidRPr="00E14720">
              <w:rPr>
                <w:lang w:val="en-US" w:eastAsia="ja-JP"/>
              </w:rPr>
              <w:t>eNBs</w:t>
            </w:r>
            <w:proofErr w:type="spellEnd"/>
            <w:r w:rsidRPr="00E14720">
              <w:rPr>
                <w:lang w:val="en-US" w:eastAsia="ja-JP"/>
              </w:rPr>
              <w:t>, 3sectors per site</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System bandwidth per carrier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10MHz</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 xml:space="preserve">Carrier frequency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2GHz</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Inter-site distance</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500m</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Total BS TX power (</w:t>
            </w:r>
            <w:proofErr w:type="spellStart"/>
            <w:r w:rsidRPr="00E14720">
              <w:rPr>
                <w:lang w:val="en-US" w:eastAsia="ja-JP"/>
              </w:rPr>
              <w:t>Ptotal</w:t>
            </w:r>
            <w:proofErr w:type="spellEnd"/>
            <w:r w:rsidRPr="00E14720">
              <w:rPr>
                <w:lang w:val="en-US" w:eastAsia="ja-JP"/>
              </w:rPr>
              <w:t xml:space="preserve"> per carrier)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46dBm</w:t>
            </w:r>
          </w:p>
        </w:tc>
      </w:tr>
      <w:tr w:rsidR="007C5CB3" w:rsidRPr="00373B43"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TTI length</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1, 2, 7, and 14 OFDM symbols.</w:t>
            </w:r>
          </w:p>
        </w:tc>
      </w:tr>
      <w:tr w:rsidR="007C5CB3" w:rsidRPr="00373B4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TCP ACK delay for SR, grant and UL transmission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 xml:space="preserve">13 </w:t>
            </w:r>
            <w:proofErr w:type="spellStart"/>
            <w:r w:rsidR="00B30BAA" w:rsidRPr="003816E1">
              <w:rPr>
                <w:rFonts w:asciiTheme="majorHAnsi" w:hAnsiTheme="majorHAnsi" w:cstheme="majorHAnsi"/>
                <w:szCs w:val="18"/>
                <w:lang w:eastAsia="ja-JP"/>
              </w:rPr>
              <w:t>s</w:t>
            </w:r>
            <w:r w:rsidRPr="003816E1">
              <w:rPr>
                <w:rFonts w:asciiTheme="majorHAnsi" w:hAnsiTheme="majorHAnsi" w:cstheme="majorHAnsi"/>
                <w:szCs w:val="18"/>
                <w:lang w:eastAsia="ja-JP"/>
              </w:rPr>
              <w:t>TTIs</w:t>
            </w:r>
            <w:proofErr w:type="spellEnd"/>
            <w:r w:rsidRPr="003816E1">
              <w:rPr>
                <w:rFonts w:asciiTheme="majorHAnsi" w:hAnsiTheme="majorHAnsi" w:cstheme="majorHAnsi"/>
                <w:szCs w:val="18"/>
                <w:lang w:eastAsia="ja-JP"/>
              </w:rPr>
              <w:t xml:space="preserve"> </w:t>
            </w:r>
            <w:r w:rsidR="00B30BAA" w:rsidRPr="003816E1">
              <w:rPr>
                <w:rFonts w:asciiTheme="majorHAnsi" w:hAnsiTheme="majorHAnsi" w:cstheme="majorHAnsi"/>
                <w:szCs w:val="18"/>
                <w:lang w:eastAsia="ja-JP"/>
              </w:rPr>
              <w:t xml:space="preserve">/ 7 </w:t>
            </w:r>
            <w:proofErr w:type="spellStart"/>
            <w:r w:rsidR="00B30BAA" w:rsidRPr="003816E1">
              <w:rPr>
                <w:rFonts w:asciiTheme="majorHAnsi" w:hAnsiTheme="majorHAnsi" w:cstheme="majorHAnsi"/>
                <w:szCs w:val="18"/>
                <w:lang w:eastAsia="ja-JP"/>
              </w:rPr>
              <w:t>sTTIs</w:t>
            </w:r>
            <w:proofErr w:type="spellEnd"/>
          </w:p>
        </w:tc>
      </w:tr>
      <w:tr w:rsidR="007C5CB3" w:rsidRPr="00373B4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 xml:space="preserve">TCP ACK in UL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eastAsia="SimSun" w:hAnsiTheme="majorHAnsi" w:cstheme="majorHAnsi"/>
                <w:szCs w:val="18"/>
                <w:lang w:eastAsia="zh-CN"/>
              </w:rPr>
            </w:pPr>
            <w:r w:rsidRPr="003816E1">
              <w:rPr>
                <w:rFonts w:asciiTheme="majorHAnsi" w:hAnsiTheme="majorHAnsi" w:cstheme="majorHAnsi"/>
                <w:szCs w:val="18"/>
                <w:lang w:eastAsia="ja-JP"/>
              </w:rPr>
              <w:t xml:space="preserve">Error free and </w:t>
            </w:r>
            <w:r w:rsidRPr="003816E1">
              <w:rPr>
                <w:rFonts w:asciiTheme="majorHAnsi" w:eastAsia="SimSun" w:hAnsiTheme="majorHAnsi" w:cstheme="majorHAnsi"/>
                <w:szCs w:val="18"/>
                <w:lang w:eastAsia="zh-CN"/>
              </w:rPr>
              <w:t>only</w:t>
            </w:r>
            <w:r w:rsidRPr="003816E1">
              <w:rPr>
                <w:rFonts w:asciiTheme="majorHAnsi" w:hAnsiTheme="majorHAnsi" w:cstheme="majorHAnsi"/>
                <w:szCs w:val="18"/>
                <w:lang w:eastAsia="ja-JP"/>
              </w:rPr>
              <w:t xml:space="preserve"> ACK</w:t>
            </w:r>
            <w:r w:rsidRPr="003816E1">
              <w:rPr>
                <w:rFonts w:asciiTheme="majorHAnsi" w:eastAsia="SimSun" w:hAnsiTheme="majorHAnsi" w:cstheme="majorHAnsi"/>
                <w:szCs w:val="18"/>
                <w:lang w:eastAsia="zh-CN"/>
              </w:rPr>
              <w:t xml:space="preserve"> is modelled</w:t>
            </w:r>
          </w:p>
        </w:tc>
      </w:tr>
      <w:tr w:rsidR="007C5CB3" w:rsidRPr="00373B4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CSI report period</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10 TTIs</w:t>
            </w:r>
          </w:p>
        </w:tc>
      </w:tr>
      <w:tr w:rsidR="007C5CB3" w:rsidRPr="00373B4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CSI report delay</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tcPr>
          <w:p w:rsidR="007C5CB3" w:rsidRPr="003816E1" w:rsidRDefault="007C5CB3" w:rsidP="009514BE">
            <w:pPr>
              <w:pStyle w:val="TAL"/>
              <w:rPr>
                <w:rFonts w:asciiTheme="majorHAnsi" w:hAnsiTheme="majorHAnsi" w:cstheme="majorHAnsi"/>
                <w:szCs w:val="18"/>
                <w:lang w:eastAsia="ja-JP"/>
              </w:rPr>
            </w:pPr>
            <w:r w:rsidRPr="003816E1">
              <w:rPr>
                <w:rFonts w:asciiTheme="majorHAnsi" w:hAnsiTheme="majorHAnsi" w:cstheme="majorHAnsi"/>
                <w:szCs w:val="18"/>
                <w:lang w:eastAsia="ja-JP"/>
              </w:rPr>
              <w:t>6 TTIs</w:t>
            </w:r>
          </w:p>
        </w:tc>
      </w:tr>
      <w:tr w:rsidR="007C5CB3" w:rsidRPr="00E14720" w:rsidTr="009514BE">
        <w:trPr>
          <w:trHeight w:val="271"/>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Fast UL Access schemes</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Based on TTI length</w:t>
            </w:r>
          </w:p>
        </w:tc>
      </w:tr>
      <w:tr w:rsidR="007C5CB3" w:rsidRPr="00E14720"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RS and control signaling overhead</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Assumed (see Table 2)</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TBS determination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Scalable with TTI length as baseline</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HARQ RTT</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8 TTIs</w:t>
            </w:r>
            <w:r w:rsidR="00B324FA">
              <w:rPr>
                <w:rFonts w:hint="eastAsia"/>
                <w:lang w:val="en-US" w:eastAsia="ja-JP"/>
              </w:rPr>
              <w:t xml:space="preserve"> /4TTIs for </w:t>
            </w:r>
            <w:r w:rsidR="008D45C0">
              <w:rPr>
                <w:rFonts w:hint="eastAsia"/>
                <w:lang w:val="en-US" w:eastAsia="ja-JP"/>
              </w:rPr>
              <w:t>1 slot</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Scheduler</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Proportional fairness</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Antenna configuration</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2Tx(</w:t>
            </w:r>
            <w:proofErr w:type="spellStart"/>
            <w:r w:rsidRPr="00E14720">
              <w:rPr>
                <w:lang w:val="en-US" w:eastAsia="ja-JP"/>
              </w:rPr>
              <w:t>eNB</w:t>
            </w:r>
            <w:proofErr w:type="spellEnd"/>
            <w:r w:rsidRPr="00E14720">
              <w:rPr>
                <w:lang w:val="en-US" w:eastAsia="ja-JP"/>
              </w:rPr>
              <w:t>), 2Rx(UE), Cross-polarized</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 xml:space="preserve">Number of UEs </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Pr="00E14720" w:rsidRDefault="007C5CB3" w:rsidP="009514BE">
            <w:pPr>
              <w:pStyle w:val="TAL"/>
              <w:rPr>
                <w:lang w:val="en-US" w:eastAsia="ja-JP"/>
              </w:rPr>
            </w:pPr>
            <w:r w:rsidRPr="00E14720">
              <w:rPr>
                <w:lang w:val="en-US" w:eastAsia="ja-JP"/>
              </w:rPr>
              <w:t>10 UEs per macro cell for FTP model 2 (latency reduction capable UEs only)</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UE dropping</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 xml:space="preserve">Randomly and uniformly dropped throughout the macro geographical area. </w:t>
            </w:r>
          </w:p>
          <w:p w:rsidR="007C5CB3" w:rsidRDefault="007C5CB3" w:rsidP="009514BE">
            <w:pPr>
              <w:pStyle w:val="TAL"/>
              <w:rPr>
                <w:lang w:val="en-US" w:eastAsia="ja-JP"/>
              </w:rPr>
            </w:pPr>
            <w:r>
              <w:rPr>
                <w:lang w:val="en-US" w:eastAsia="ja-JP"/>
              </w:rPr>
              <w:t xml:space="preserve">20% UEs are </w:t>
            </w:r>
            <w:proofErr w:type="gramStart"/>
            <w:r>
              <w:rPr>
                <w:lang w:val="en-US" w:eastAsia="ja-JP"/>
              </w:rPr>
              <w:t>outdoor</w:t>
            </w:r>
            <w:proofErr w:type="gramEnd"/>
            <w:r>
              <w:rPr>
                <w:lang w:val="en-US" w:eastAsia="ja-JP"/>
              </w:rPr>
              <w:t xml:space="preserve"> and 80% UEs are indoor.</w:t>
            </w:r>
          </w:p>
        </w:tc>
      </w:tr>
      <w:tr w:rsidR="007C5CB3" w:rsidTr="003816E1">
        <w:trPr>
          <w:trHeight w:val="26"/>
        </w:trPr>
        <w:tc>
          <w:tcPr>
            <w:tcW w:w="162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Traffic model</w:t>
            </w:r>
          </w:p>
        </w:tc>
        <w:tc>
          <w:tcPr>
            <w:tcW w:w="3380" w:type="pct"/>
            <w:tcBorders>
              <w:top w:val="single" w:sz="8" w:space="0" w:color="000000"/>
              <w:left w:val="single" w:sz="8" w:space="0" w:color="000000"/>
              <w:bottom w:val="single" w:sz="8" w:space="0" w:color="000000"/>
              <w:right w:val="single" w:sz="8" w:space="0" w:color="000000"/>
            </w:tcBorders>
            <w:tcMar>
              <w:top w:w="7" w:type="dxa"/>
              <w:left w:w="9" w:type="dxa"/>
              <w:bottom w:w="0" w:type="dxa"/>
              <w:right w:w="9" w:type="dxa"/>
            </w:tcMar>
            <w:vAlign w:val="center"/>
            <w:hideMark/>
          </w:tcPr>
          <w:p w:rsidR="007C5CB3" w:rsidRDefault="007C5CB3" w:rsidP="009514BE">
            <w:pPr>
              <w:pStyle w:val="TAL"/>
              <w:rPr>
                <w:lang w:val="en-US" w:eastAsia="ja-JP"/>
              </w:rPr>
            </w:pPr>
            <w:r>
              <w:rPr>
                <w:lang w:val="en-US" w:eastAsia="ja-JP"/>
              </w:rPr>
              <w:t>FTP model 2, File size [100kbits, 500kB]</w:t>
            </w:r>
          </w:p>
          <w:p w:rsidR="007C5CB3" w:rsidRDefault="007C5CB3" w:rsidP="009514BE">
            <w:pPr>
              <w:pStyle w:val="TAL"/>
              <w:rPr>
                <w:lang w:val="en-US" w:eastAsia="ja-JP"/>
              </w:rPr>
            </w:pPr>
            <w:r>
              <w:rPr>
                <w:lang w:val="en-US" w:eastAsia="ja-JP"/>
              </w:rPr>
              <w:t xml:space="preserve">RU[20%, 40%, 60%] </w:t>
            </w:r>
          </w:p>
        </w:tc>
      </w:tr>
      <w:tr w:rsidR="007C5CB3" w:rsidTr="003816E1">
        <w:trPr>
          <w:trHeight w:val="363"/>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3816E1">
            <w:pPr>
              <w:pStyle w:val="TAL"/>
              <w:rPr>
                <w:lang w:eastAsia="ja-JP"/>
              </w:rPr>
            </w:pPr>
            <w:r>
              <w:rPr>
                <w:lang w:eastAsia="ja-JP"/>
              </w:rPr>
              <w:t>TCP models</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TCP Reno model (RFC 2581)</w:t>
            </w:r>
            <w:r>
              <w:rPr>
                <w:lang w:val="en-US" w:eastAsia="ja-JP"/>
              </w:rPr>
              <w:br/>
              <w:t xml:space="preserve">   - </w:t>
            </w:r>
            <w:proofErr w:type="spellStart"/>
            <w:r>
              <w:rPr>
                <w:lang w:val="en-US" w:eastAsia="ja-JP"/>
              </w:rPr>
              <w:t>SSThresh</w:t>
            </w:r>
            <w:proofErr w:type="spellEnd"/>
            <w:r>
              <w:rPr>
                <w:lang w:val="en-US" w:eastAsia="ja-JP"/>
              </w:rPr>
              <w:t xml:space="preserve"> 65535 Bytes</w:t>
            </w:r>
            <w:r>
              <w:rPr>
                <w:lang w:val="en-US" w:eastAsia="ja-JP"/>
              </w:rPr>
              <w:br/>
              <w:t xml:space="preserve">   - Initial window size 1460 Bytes</w:t>
            </w:r>
            <w:r>
              <w:rPr>
                <w:lang w:val="en-US" w:eastAsia="ja-JP"/>
              </w:rPr>
              <w:br/>
              <w:t xml:space="preserve">   - Max segment size 1460 Bytes</w:t>
            </w:r>
          </w:p>
          <w:p w:rsidR="007C5CB3" w:rsidRDefault="007C5CB3" w:rsidP="009514BE">
            <w:pPr>
              <w:pStyle w:val="TAL"/>
              <w:rPr>
                <w:lang w:val="en-US" w:eastAsia="ja-JP"/>
              </w:rPr>
            </w:pPr>
            <w:r>
              <w:rPr>
                <w:lang w:val="en-US" w:eastAsia="ja-JP"/>
              </w:rPr>
              <w:t>40 Bytes TCP header are added to the initial window size and max segment size</w:t>
            </w:r>
          </w:p>
          <w:p w:rsidR="007C5CB3" w:rsidRDefault="007C5CB3" w:rsidP="009514BE">
            <w:pPr>
              <w:pStyle w:val="TAL"/>
              <w:rPr>
                <w:lang w:val="en-US" w:eastAsia="ja-JP"/>
              </w:rPr>
            </w:pPr>
            <w:r>
              <w:rPr>
                <w:lang w:val="en-US" w:eastAsia="ja-JP"/>
              </w:rPr>
              <w:t>The three way handshake; not modeled</w:t>
            </w:r>
          </w:p>
        </w:tc>
      </w:tr>
      <w:tr w:rsidR="007C5CB3"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eastAsia="ja-JP"/>
              </w:rPr>
            </w:pPr>
            <w:r>
              <w:rPr>
                <w:lang w:eastAsia="ja-JP"/>
              </w:rPr>
              <w:t>UE receiver</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MMSE-IRC</w:t>
            </w:r>
          </w:p>
        </w:tc>
      </w:tr>
      <w:tr w:rsidR="007C5CB3"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eastAsia="ja-JP"/>
              </w:rPr>
            </w:pPr>
            <w:r>
              <w:rPr>
                <w:lang w:eastAsia="ja-JP"/>
              </w:rPr>
              <w:t>UE speed</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3km/h</w:t>
            </w:r>
          </w:p>
        </w:tc>
      </w:tr>
      <w:tr w:rsidR="007C5CB3" w:rsidTr="009514BE">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eastAsia="ja-JP"/>
              </w:rPr>
            </w:pPr>
            <w:r>
              <w:rPr>
                <w:lang w:eastAsia="ja-JP"/>
              </w:rPr>
              <w:t>Network synchronization</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Synchronized</w:t>
            </w:r>
          </w:p>
        </w:tc>
      </w:tr>
      <w:tr w:rsidR="007C5CB3"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eastAsia="ja-JP"/>
              </w:rPr>
            </w:pPr>
            <w:r>
              <w:rPr>
                <w:lang w:eastAsia="ja-JP"/>
              </w:rPr>
              <w:t>Core, transport and internet network delay</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7C5CB3" w:rsidRDefault="007C5CB3" w:rsidP="009514BE">
            <w:pPr>
              <w:pStyle w:val="TAL"/>
              <w:rPr>
                <w:lang w:val="en-US" w:eastAsia="ja-JP"/>
              </w:rPr>
            </w:pPr>
            <w:r>
              <w:rPr>
                <w:lang w:val="en-US" w:eastAsia="ja-JP"/>
              </w:rPr>
              <w:t>10ms</w:t>
            </w:r>
          </w:p>
        </w:tc>
      </w:tr>
      <w:tr w:rsidR="00F414B4" w:rsidRPr="00C00520"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C00520" w:rsidRDefault="00F414B4" w:rsidP="004916D8">
            <w:pPr>
              <w:pStyle w:val="TAL"/>
              <w:rPr>
                <w:lang w:eastAsia="ja-JP"/>
              </w:rPr>
            </w:pPr>
            <w:r w:rsidRPr="00C00520">
              <w:rPr>
                <w:lang w:eastAsia="ja-JP"/>
              </w:rPr>
              <w:t>CRS</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val="en-US" w:eastAsia="ja-JP"/>
              </w:rPr>
            </w:pPr>
            <w:r w:rsidRPr="00F414B4">
              <w:rPr>
                <w:lang w:val="en-US" w:eastAsia="ja-JP"/>
              </w:rPr>
              <w:t>2 ports</w:t>
            </w:r>
          </w:p>
        </w:tc>
      </w:tr>
      <w:tr w:rsidR="00F414B4" w:rsidRPr="00C00520"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C00520" w:rsidRDefault="00F414B4" w:rsidP="004916D8">
            <w:pPr>
              <w:pStyle w:val="TAL"/>
              <w:rPr>
                <w:lang w:eastAsia="ja-JP"/>
              </w:rPr>
            </w:pPr>
            <w:r w:rsidRPr="00C00520">
              <w:rPr>
                <w:lang w:eastAsia="ja-JP"/>
              </w:rPr>
              <w:t>PDCCH length</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val="en-US" w:eastAsia="ja-JP"/>
              </w:rPr>
            </w:pPr>
            <w:r w:rsidRPr="00F414B4">
              <w:rPr>
                <w:lang w:val="en-US" w:eastAsia="ja-JP"/>
              </w:rPr>
              <w:t>2 OFDM symbols</w:t>
            </w:r>
          </w:p>
        </w:tc>
      </w:tr>
      <w:tr w:rsidR="00F414B4" w:rsidRPr="00C00520" w:rsidTr="003816E1">
        <w:trPr>
          <w:trHeight w:val="18"/>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eastAsia="ja-JP"/>
              </w:rPr>
            </w:pPr>
            <w:r w:rsidRPr="00F414B4">
              <w:rPr>
                <w:rFonts w:hint="eastAsia"/>
                <w:lang w:eastAsia="ja-JP"/>
              </w:rPr>
              <w:t>Overhead in TCP/</w:t>
            </w:r>
            <w:r w:rsidRPr="00C00520">
              <w:rPr>
                <w:lang w:eastAsia="ja-JP"/>
              </w:rPr>
              <w:t xml:space="preserve">IP </w:t>
            </w:r>
            <w:r w:rsidRPr="00F414B4">
              <w:rPr>
                <w:rFonts w:hint="eastAsia"/>
                <w:lang w:eastAsia="ja-JP"/>
              </w:rPr>
              <w:t>layer</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val="en-US" w:eastAsia="ja-JP"/>
              </w:rPr>
            </w:pPr>
            <w:r w:rsidRPr="00F414B4">
              <w:rPr>
                <w:lang w:val="en-US" w:eastAsia="ja-JP"/>
              </w:rPr>
              <w:t>40bytes</w:t>
            </w:r>
            <w:r w:rsidRPr="00F414B4">
              <w:rPr>
                <w:rFonts w:hint="eastAsia"/>
                <w:lang w:val="en-US" w:eastAsia="ja-JP"/>
              </w:rPr>
              <w:t xml:space="preserve"> (</w:t>
            </w:r>
            <w:r w:rsidRPr="00F414B4">
              <w:rPr>
                <w:lang w:val="en-US" w:eastAsia="ja-JP"/>
              </w:rPr>
              <w:t>TCP/IP header</w:t>
            </w:r>
            <w:r w:rsidRPr="00F414B4">
              <w:rPr>
                <w:rFonts w:hint="eastAsia"/>
                <w:lang w:val="en-US" w:eastAsia="ja-JP"/>
              </w:rPr>
              <w:t>)</w:t>
            </w:r>
          </w:p>
        </w:tc>
      </w:tr>
      <w:tr w:rsidR="00F414B4" w:rsidRPr="00C00520" w:rsidTr="00F414B4">
        <w:trPr>
          <w:trHeight w:val="327"/>
        </w:trPr>
        <w:tc>
          <w:tcPr>
            <w:tcW w:w="162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eastAsia="ja-JP"/>
              </w:rPr>
            </w:pPr>
            <w:r w:rsidRPr="00F414B4">
              <w:rPr>
                <w:rFonts w:hint="eastAsia"/>
                <w:lang w:eastAsia="ja-JP"/>
              </w:rPr>
              <w:t>Overhead in RAN level</w:t>
            </w:r>
          </w:p>
        </w:tc>
        <w:tc>
          <w:tcPr>
            <w:tcW w:w="3380" w:type="pct"/>
            <w:tcBorders>
              <w:top w:val="single" w:sz="8" w:space="0" w:color="000000"/>
              <w:left w:val="single" w:sz="8" w:space="0" w:color="000000"/>
              <w:bottom w:val="single" w:sz="8" w:space="0" w:color="000000"/>
              <w:right w:val="single" w:sz="8" w:space="0" w:color="000000"/>
            </w:tcBorders>
            <w:tcMar>
              <w:top w:w="32" w:type="dxa"/>
              <w:left w:w="50" w:type="dxa"/>
              <w:bottom w:w="32" w:type="dxa"/>
              <w:right w:w="50" w:type="dxa"/>
            </w:tcMar>
            <w:hideMark/>
          </w:tcPr>
          <w:p w:rsidR="00F414B4" w:rsidRPr="00F414B4" w:rsidRDefault="00F414B4" w:rsidP="004916D8">
            <w:pPr>
              <w:pStyle w:val="TAL"/>
              <w:rPr>
                <w:lang w:val="en-US" w:eastAsia="ja-JP"/>
              </w:rPr>
            </w:pPr>
            <w:r w:rsidRPr="00F414B4">
              <w:rPr>
                <w:lang w:val="en-US" w:eastAsia="ja-JP"/>
              </w:rPr>
              <w:t>PDCP header: 2 bytes</w:t>
            </w:r>
          </w:p>
          <w:p w:rsidR="00F414B4" w:rsidRPr="00F414B4" w:rsidRDefault="00F414B4" w:rsidP="004916D8">
            <w:pPr>
              <w:pStyle w:val="TAL"/>
              <w:rPr>
                <w:lang w:val="en-US" w:eastAsia="ja-JP"/>
              </w:rPr>
            </w:pPr>
            <w:r w:rsidRPr="00F414B4">
              <w:rPr>
                <w:lang w:val="en-US" w:eastAsia="ja-JP"/>
              </w:rPr>
              <w:t>RLC header: 2 bytes</w:t>
            </w:r>
            <w:r w:rsidRPr="00F414B4">
              <w:rPr>
                <w:lang w:val="en-US" w:eastAsia="ja-JP"/>
              </w:rPr>
              <w:br/>
              <w:t>MAC header: 2 bytes</w:t>
            </w:r>
            <w:r w:rsidRPr="00F414B4">
              <w:rPr>
                <w:lang w:val="en-US" w:eastAsia="ja-JP"/>
              </w:rPr>
              <w:br/>
              <w:t>CRC bits: 24bits</w:t>
            </w:r>
          </w:p>
        </w:tc>
      </w:tr>
    </w:tbl>
    <w:p w:rsidR="007C5CB3" w:rsidRDefault="007C5CB3" w:rsidP="009919F3">
      <w:pPr>
        <w:rPr>
          <w:lang w:eastAsia="ja-JP"/>
        </w:rPr>
      </w:pPr>
    </w:p>
    <w:p w:rsidR="00F414B4" w:rsidRDefault="00F414B4" w:rsidP="00F414B4">
      <w:pPr>
        <w:pStyle w:val="ac"/>
        <w:keepNext/>
        <w:jc w:val="center"/>
        <w:rPr>
          <w:lang w:eastAsia="ja-JP"/>
        </w:rPr>
      </w:pPr>
      <w:bookmarkStart w:id="5" w:name="_Ref447025459"/>
      <w:r>
        <w:t xml:space="preserve">Table </w:t>
      </w:r>
      <w:r>
        <w:fldChar w:fldCharType="begin"/>
      </w:r>
      <w:r>
        <w:instrText xml:space="preserve"> SEQ Table \* ARABIC </w:instrText>
      </w:r>
      <w:r>
        <w:fldChar w:fldCharType="separate"/>
      </w:r>
      <w:r w:rsidR="003816E1">
        <w:rPr>
          <w:noProof/>
        </w:rPr>
        <w:t>4</w:t>
      </w:r>
      <w:r>
        <w:fldChar w:fldCharType="end"/>
      </w:r>
      <w:bookmarkEnd w:id="5"/>
      <w:r>
        <w:rPr>
          <w:lang w:eastAsia="ja-JP"/>
        </w:rPr>
        <w:t xml:space="preserve">  (s</w:t>
      </w:r>
      <w:proofErr w:type="gramStart"/>
      <w:r>
        <w:rPr>
          <w:lang w:eastAsia="ja-JP"/>
        </w:rPr>
        <w:t>)PDCCH</w:t>
      </w:r>
      <w:proofErr w:type="gramEnd"/>
      <w:r>
        <w:rPr>
          <w:lang w:eastAsia="ja-JP"/>
        </w:rPr>
        <w:t xml:space="preserve"> overhead based on UE geometry</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154"/>
        <w:gridCol w:w="946"/>
        <w:gridCol w:w="873"/>
        <w:gridCol w:w="1131"/>
      </w:tblGrid>
      <w:tr w:rsidR="00F414B4" w:rsidTr="004916D8">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SINR region[dB]</w:t>
            </w:r>
          </w:p>
        </w:tc>
        <w:tc>
          <w:tcPr>
            <w:tcW w:w="1154"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w:t>
            </w:r>
            <w:proofErr w:type="spellStart"/>
            <w:r>
              <w:rPr>
                <w:lang w:eastAsia="ja-JP"/>
              </w:rPr>
              <w:t>inf</w:t>
            </w:r>
            <w:proofErr w:type="spellEnd"/>
            <w:r>
              <w:rPr>
                <w:lang w:eastAsia="ko-KR"/>
              </w:rPr>
              <w:t>, -</w:t>
            </w:r>
            <w:r>
              <w:rPr>
                <w:lang w:eastAsia="ja-JP"/>
              </w:rPr>
              <w:t>2</w:t>
            </w:r>
            <w:r>
              <w:rPr>
                <w:lang w:eastAsia="ko-KR"/>
              </w:rPr>
              <w:t>]</w:t>
            </w:r>
          </w:p>
        </w:tc>
        <w:tc>
          <w:tcPr>
            <w:tcW w:w="946"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w:t>
            </w:r>
            <w:r>
              <w:rPr>
                <w:lang w:eastAsia="ja-JP"/>
              </w:rPr>
              <w:t>2</w:t>
            </w:r>
            <w:r>
              <w:rPr>
                <w:lang w:eastAsia="ko-KR"/>
              </w:rPr>
              <w:t xml:space="preserve">, </w:t>
            </w:r>
            <w:r>
              <w:rPr>
                <w:lang w:eastAsia="ja-JP"/>
              </w:rPr>
              <w:t>1</w:t>
            </w:r>
            <w:r>
              <w:rPr>
                <w:lang w:eastAsia="ko-KR"/>
              </w:rPr>
              <w:t>]</w:t>
            </w:r>
          </w:p>
        </w:tc>
        <w:tc>
          <w:tcPr>
            <w:tcW w:w="873"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w:t>
            </w:r>
            <w:r>
              <w:rPr>
                <w:lang w:eastAsia="ja-JP"/>
              </w:rPr>
              <w:t>1</w:t>
            </w:r>
            <w:r>
              <w:rPr>
                <w:lang w:eastAsia="ko-KR"/>
              </w:rPr>
              <w:t xml:space="preserve">, </w:t>
            </w:r>
            <w:r>
              <w:rPr>
                <w:lang w:eastAsia="ja-JP"/>
              </w:rPr>
              <w:t>7</w:t>
            </w:r>
            <w:r>
              <w:rPr>
                <w:lang w:eastAsia="ko-KR"/>
              </w:rPr>
              <w:t>]</w:t>
            </w:r>
          </w:p>
        </w:tc>
        <w:tc>
          <w:tcPr>
            <w:tcW w:w="1131"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w:t>
            </w:r>
            <w:r>
              <w:rPr>
                <w:lang w:eastAsia="ja-JP"/>
              </w:rPr>
              <w:t>7</w:t>
            </w:r>
            <w:r>
              <w:rPr>
                <w:lang w:eastAsia="ko-KR"/>
              </w:rPr>
              <w:t>, +</w:t>
            </w:r>
            <w:proofErr w:type="spellStart"/>
            <w:r>
              <w:rPr>
                <w:lang w:eastAsia="ko-KR"/>
              </w:rPr>
              <w:t>inf</w:t>
            </w:r>
            <w:proofErr w:type="spellEnd"/>
            <w:r>
              <w:rPr>
                <w:lang w:eastAsia="ko-KR"/>
              </w:rPr>
              <w:t>]</w:t>
            </w:r>
          </w:p>
        </w:tc>
      </w:tr>
      <w:tr w:rsidR="00F414B4" w:rsidTr="004916D8">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Aggregation level</w:t>
            </w:r>
          </w:p>
        </w:tc>
        <w:tc>
          <w:tcPr>
            <w:tcW w:w="1154"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8</w:t>
            </w:r>
          </w:p>
        </w:tc>
        <w:tc>
          <w:tcPr>
            <w:tcW w:w="946"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4</w:t>
            </w:r>
          </w:p>
        </w:tc>
        <w:tc>
          <w:tcPr>
            <w:tcW w:w="873"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1</w:t>
            </w:r>
          </w:p>
        </w:tc>
      </w:tr>
      <w:tr w:rsidR="00F414B4" w:rsidTr="004916D8">
        <w:trPr>
          <w:jc w:val="center"/>
        </w:trPr>
        <w:tc>
          <w:tcPr>
            <w:tcW w:w="1940"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 of REs</w:t>
            </w:r>
          </w:p>
        </w:tc>
        <w:tc>
          <w:tcPr>
            <w:tcW w:w="1154"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288</w:t>
            </w:r>
          </w:p>
        </w:tc>
        <w:tc>
          <w:tcPr>
            <w:tcW w:w="946"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144</w:t>
            </w:r>
          </w:p>
        </w:tc>
        <w:tc>
          <w:tcPr>
            <w:tcW w:w="873"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72</w:t>
            </w:r>
          </w:p>
        </w:tc>
        <w:tc>
          <w:tcPr>
            <w:tcW w:w="1131" w:type="dxa"/>
            <w:tcBorders>
              <w:top w:val="single" w:sz="4" w:space="0" w:color="auto"/>
              <w:left w:val="single" w:sz="4" w:space="0" w:color="auto"/>
              <w:bottom w:val="single" w:sz="4" w:space="0" w:color="auto"/>
              <w:right w:val="single" w:sz="4" w:space="0" w:color="auto"/>
            </w:tcBorders>
            <w:vAlign w:val="center"/>
            <w:hideMark/>
          </w:tcPr>
          <w:p w:rsidR="00F414B4" w:rsidRDefault="00F414B4" w:rsidP="004916D8">
            <w:pPr>
              <w:pStyle w:val="TAL"/>
              <w:rPr>
                <w:lang w:eastAsia="ko-KR"/>
              </w:rPr>
            </w:pPr>
            <w:r>
              <w:rPr>
                <w:lang w:eastAsia="ko-KR"/>
              </w:rPr>
              <w:t>36</w:t>
            </w:r>
          </w:p>
        </w:tc>
      </w:tr>
    </w:tbl>
    <w:p w:rsidR="00F414B4" w:rsidRDefault="00F414B4" w:rsidP="00F414B4">
      <w:pPr>
        <w:rPr>
          <w:lang w:eastAsia="ja-JP"/>
        </w:rPr>
      </w:pPr>
    </w:p>
    <w:p w:rsidR="00F414B4" w:rsidRPr="00F414B4" w:rsidRDefault="00F414B4" w:rsidP="009919F3">
      <w:pPr>
        <w:rPr>
          <w:lang w:eastAsia="ja-JP"/>
        </w:rPr>
      </w:pPr>
    </w:p>
    <w:sectPr w:rsidR="00F414B4" w:rsidRPr="00F414B4">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370" w:rsidRDefault="00173370">
      <w:r>
        <w:separator/>
      </w:r>
    </w:p>
  </w:endnote>
  <w:endnote w:type="continuationSeparator" w:id="0">
    <w:p w:rsidR="00173370" w:rsidRDefault="00173370">
      <w:r>
        <w:continuationSeparator/>
      </w:r>
    </w:p>
  </w:endnote>
  <w:endnote w:type="continuationNotice" w:id="1">
    <w:p w:rsidR="00173370" w:rsidRDefault="00173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44" w:rsidRDefault="00466044">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466044" w:rsidRDefault="0046604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44" w:rsidRDefault="00466044">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3570F3">
      <w:rPr>
        <w:rStyle w:val="af7"/>
      </w:rPr>
      <w:t>1</w:t>
    </w:r>
    <w:r>
      <w:rPr>
        <w:rStyle w:val="af7"/>
      </w:rPr>
      <w:fldChar w:fldCharType="end"/>
    </w:r>
  </w:p>
  <w:p w:rsidR="00466044" w:rsidRDefault="00466044">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370" w:rsidRDefault="00173370">
      <w:r>
        <w:separator/>
      </w:r>
    </w:p>
  </w:footnote>
  <w:footnote w:type="continuationSeparator" w:id="0">
    <w:p w:rsidR="00173370" w:rsidRDefault="00173370">
      <w:r>
        <w:continuationSeparator/>
      </w:r>
    </w:p>
  </w:footnote>
  <w:footnote w:type="continuationNotice" w:id="1">
    <w:p w:rsidR="00173370" w:rsidRDefault="001733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BC04C44"/>
    <w:multiLevelType w:val="hybridMultilevel"/>
    <w:tmpl w:val="560EB138"/>
    <w:lvl w:ilvl="0" w:tplc="3D542B6C">
      <w:start w:val="5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885BF4"/>
    <w:multiLevelType w:val="hybridMultilevel"/>
    <w:tmpl w:val="F3CA4D66"/>
    <w:lvl w:ilvl="0" w:tplc="9CC22EDE">
      <w:start w:val="1"/>
      <w:numFmt w:val="bullet"/>
      <w:lvlText w:val=""/>
      <w:lvlJc w:val="left"/>
      <w:pPr>
        <w:ind w:left="720" w:hanging="360"/>
      </w:pPr>
      <w:rPr>
        <w:rFonts w:ascii="Wingdings" w:hAnsi="Wingdings" w:hint="default"/>
      </w:rPr>
    </w:lvl>
    <w:lvl w:ilvl="1" w:tplc="9CC22EDE">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nsid w:val="5DE266F7"/>
    <w:multiLevelType w:val="hybridMultilevel"/>
    <w:tmpl w:val="665AF1B4"/>
    <w:lvl w:ilvl="0" w:tplc="04127858">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nsid w:val="5FD94AD0"/>
    <w:multiLevelType w:val="hybridMultilevel"/>
    <w:tmpl w:val="8318B1E8"/>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5">
    <w:nsid w:val="67EA456E"/>
    <w:multiLevelType w:val="hybridMultilevel"/>
    <w:tmpl w:val="9C1419DE"/>
    <w:lvl w:ilvl="0" w:tplc="9CC22EDE">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4">
    <w:nsid w:val="7D6D15A8"/>
    <w:multiLevelType w:val="hybridMultilevel"/>
    <w:tmpl w:val="1C3A363A"/>
    <w:lvl w:ilvl="0" w:tplc="9CC22EDE">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15"/>
  </w:num>
  <w:num w:numId="4">
    <w:abstractNumId w:val="29"/>
  </w:num>
  <w:num w:numId="5">
    <w:abstractNumId w:val="20"/>
  </w:num>
  <w:num w:numId="6">
    <w:abstractNumId w:val="22"/>
  </w:num>
  <w:num w:numId="7">
    <w:abstractNumId w:val="16"/>
  </w:num>
  <w:num w:numId="8">
    <w:abstractNumId w:val="31"/>
  </w:num>
  <w:num w:numId="9">
    <w:abstractNumId w:val="9"/>
  </w:num>
  <w:num w:numId="10">
    <w:abstractNumId w:val="7"/>
  </w:num>
  <w:num w:numId="11">
    <w:abstractNumId w:val="10"/>
  </w:num>
  <w:num w:numId="12">
    <w:abstractNumId w:val="35"/>
  </w:num>
  <w:num w:numId="13">
    <w:abstractNumId w:val="3"/>
  </w:num>
  <w:num w:numId="14">
    <w:abstractNumId w:val="19"/>
  </w:num>
  <w:num w:numId="15">
    <w:abstractNumId w:val="13"/>
  </w:num>
  <w:num w:numId="16">
    <w:abstractNumId w:val="0"/>
  </w:num>
  <w:num w:numId="17">
    <w:abstractNumId w:val="1"/>
  </w:num>
  <w:num w:numId="18">
    <w:abstractNumId w:val="26"/>
  </w:num>
  <w:num w:numId="19">
    <w:abstractNumId w:val="6"/>
  </w:num>
  <w:num w:numId="20">
    <w:abstractNumId w:val="5"/>
  </w:num>
  <w:num w:numId="21">
    <w:abstractNumId w:val="14"/>
  </w:num>
  <w:num w:numId="22">
    <w:abstractNumId w:val="27"/>
  </w:num>
  <w:num w:numId="23">
    <w:abstractNumId w:val="11"/>
  </w:num>
  <w:num w:numId="24">
    <w:abstractNumId w:val="4"/>
  </w:num>
  <w:num w:numId="25">
    <w:abstractNumId w:val="2"/>
  </w:num>
  <w:num w:numId="26">
    <w:abstractNumId w:val="18"/>
  </w:num>
  <w:num w:numId="27">
    <w:abstractNumId w:val="12"/>
  </w:num>
  <w:num w:numId="28">
    <w:abstractNumId w:val="33"/>
  </w:num>
  <w:num w:numId="29">
    <w:abstractNumId w:val="21"/>
  </w:num>
  <w:num w:numId="30">
    <w:abstractNumId w:val="8"/>
  </w:num>
  <w:num w:numId="31">
    <w:abstractNumId w:val="17"/>
  </w:num>
  <w:num w:numId="32">
    <w:abstractNumId w:val="34"/>
  </w:num>
  <w:num w:numId="33">
    <w:abstractNumId w:val="24"/>
  </w:num>
  <w:num w:numId="34">
    <w:abstractNumId w:val="23"/>
  </w:num>
  <w:num w:numId="35">
    <w:abstractNumId w:val="25"/>
  </w:num>
  <w:num w:numId="36">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5C7E"/>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419"/>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3F28"/>
    <w:rsid w:val="00034302"/>
    <w:rsid w:val="00034C07"/>
    <w:rsid w:val="00035747"/>
    <w:rsid w:val="00036A11"/>
    <w:rsid w:val="00036BBE"/>
    <w:rsid w:val="00036F38"/>
    <w:rsid w:val="000372F5"/>
    <w:rsid w:val="00037478"/>
    <w:rsid w:val="00040D18"/>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6827"/>
    <w:rsid w:val="00057AA6"/>
    <w:rsid w:val="0006043B"/>
    <w:rsid w:val="00060784"/>
    <w:rsid w:val="000615F2"/>
    <w:rsid w:val="00061B2D"/>
    <w:rsid w:val="00061C3A"/>
    <w:rsid w:val="0006224C"/>
    <w:rsid w:val="00064752"/>
    <w:rsid w:val="000654C0"/>
    <w:rsid w:val="00065AAC"/>
    <w:rsid w:val="00065CDC"/>
    <w:rsid w:val="00066306"/>
    <w:rsid w:val="00066FAE"/>
    <w:rsid w:val="000671BC"/>
    <w:rsid w:val="000673D7"/>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492"/>
    <w:rsid w:val="0008024E"/>
    <w:rsid w:val="000803A0"/>
    <w:rsid w:val="00085A5C"/>
    <w:rsid w:val="000865D7"/>
    <w:rsid w:val="0008684E"/>
    <w:rsid w:val="00087E13"/>
    <w:rsid w:val="00087FB3"/>
    <w:rsid w:val="00090303"/>
    <w:rsid w:val="0009048D"/>
    <w:rsid w:val="000908EC"/>
    <w:rsid w:val="00090E2D"/>
    <w:rsid w:val="0009157D"/>
    <w:rsid w:val="000917CB"/>
    <w:rsid w:val="00091A18"/>
    <w:rsid w:val="0009224B"/>
    <w:rsid w:val="0009252F"/>
    <w:rsid w:val="00093263"/>
    <w:rsid w:val="000937B6"/>
    <w:rsid w:val="00094778"/>
    <w:rsid w:val="00094963"/>
    <w:rsid w:val="00095395"/>
    <w:rsid w:val="00096002"/>
    <w:rsid w:val="0009639E"/>
    <w:rsid w:val="00096543"/>
    <w:rsid w:val="00097918"/>
    <w:rsid w:val="00097C36"/>
    <w:rsid w:val="00097ED4"/>
    <w:rsid w:val="000A03FA"/>
    <w:rsid w:val="000A11D6"/>
    <w:rsid w:val="000A1408"/>
    <w:rsid w:val="000A1707"/>
    <w:rsid w:val="000A2AFA"/>
    <w:rsid w:val="000A2F81"/>
    <w:rsid w:val="000A3132"/>
    <w:rsid w:val="000A3173"/>
    <w:rsid w:val="000A35A0"/>
    <w:rsid w:val="000A3A30"/>
    <w:rsid w:val="000A3C0F"/>
    <w:rsid w:val="000A3D39"/>
    <w:rsid w:val="000A5BD3"/>
    <w:rsid w:val="000A6BAA"/>
    <w:rsid w:val="000A6BB2"/>
    <w:rsid w:val="000A792D"/>
    <w:rsid w:val="000B0BE4"/>
    <w:rsid w:val="000B0DF7"/>
    <w:rsid w:val="000B0EBC"/>
    <w:rsid w:val="000B1005"/>
    <w:rsid w:val="000B23C0"/>
    <w:rsid w:val="000B23DC"/>
    <w:rsid w:val="000B2408"/>
    <w:rsid w:val="000B2427"/>
    <w:rsid w:val="000B4867"/>
    <w:rsid w:val="000B486A"/>
    <w:rsid w:val="000B5228"/>
    <w:rsid w:val="000B5410"/>
    <w:rsid w:val="000B6077"/>
    <w:rsid w:val="000B63B1"/>
    <w:rsid w:val="000B6F3A"/>
    <w:rsid w:val="000B6F65"/>
    <w:rsid w:val="000B701C"/>
    <w:rsid w:val="000B7408"/>
    <w:rsid w:val="000B7468"/>
    <w:rsid w:val="000C0AD5"/>
    <w:rsid w:val="000C0E68"/>
    <w:rsid w:val="000C136C"/>
    <w:rsid w:val="000C1407"/>
    <w:rsid w:val="000C25C3"/>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02"/>
    <w:rsid w:val="000F056A"/>
    <w:rsid w:val="000F05AA"/>
    <w:rsid w:val="000F0DA5"/>
    <w:rsid w:val="000F12BC"/>
    <w:rsid w:val="000F1E2E"/>
    <w:rsid w:val="000F22DC"/>
    <w:rsid w:val="000F255F"/>
    <w:rsid w:val="000F2810"/>
    <w:rsid w:val="000F29F2"/>
    <w:rsid w:val="000F36BC"/>
    <w:rsid w:val="000F3E31"/>
    <w:rsid w:val="000F5E66"/>
    <w:rsid w:val="000F72C1"/>
    <w:rsid w:val="000F7713"/>
    <w:rsid w:val="000F7D7D"/>
    <w:rsid w:val="0010053A"/>
    <w:rsid w:val="00101A9B"/>
    <w:rsid w:val="00101F02"/>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88B"/>
    <w:rsid w:val="00124D7D"/>
    <w:rsid w:val="00125200"/>
    <w:rsid w:val="001253D0"/>
    <w:rsid w:val="00125448"/>
    <w:rsid w:val="0012570C"/>
    <w:rsid w:val="001257D0"/>
    <w:rsid w:val="00125964"/>
    <w:rsid w:val="00126553"/>
    <w:rsid w:val="00126820"/>
    <w:rsid w:val="001269B2"/>
    <w:rsid w:val="001279B3"/>
    <w:rsid w:val="00127FBC"/>
    <w:rsid w:val="001303E8"/>
    <w:rsid w:val="00130435"/>
    <w:rsid w:val="0013055D"/>
    <w:rsid w:val="001312F9"/>
    <w:rsid w:val="00131B4A"/>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4F70"/>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4EB"/>
    <w:rsid w:val="00154768"/>
    <w:rsid w:val="00155230"/>
    <w:rsid w:val="00155620"/>
    <w:rsid w:val="0015562E"/>
    <w:rsid w:val="0015621D"/>
    <w:rsid w:val="00156498"/>
    <w:rsid w:val="001564A4"/>
    <w:rsid w:val="00156971"/>
    <w:rsid w:val="00157242"/>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20AC"/>
    <w:rsid w:val="001730FB"/>
    <w:rsid w:val="00173219"/>
    <w:rsid w:val="001732BB"/>
    <w:rsid w:val="00173370"/>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87B3F"/>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56FE"/>
    <w:rsid w:val="001A6366"/>
    <w:rsid w:val="001A66F8"/>
    <w:rsid w:val="001A7288"/>
    <w:rsid w:val="001B0491"/>
    <w:rsid w:val="001B05DC"/>
    <w:rsid w:val="001B05EC"/>
    <w:rsid w:val="001B1300"/>
    <w:rsid w:val="001B14E8"/>
    <w:rsid w:val="001B223C"/>
    <w:rsid w:val="001B375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3FFB"/>
    <w:rsid w:val="001D4B64"/>
    <w:rsid w:val="001D50B0"/>
    <w:rsid w:val="001D5ACF"/>
    <w:rsid w:val="001D5F89"/>
    <w:rsid w:val="001D6055"/>
    <w:rsid w:val="001D674B"/>
    <w:rsid w:val="001D6CE9"/>
    <w:rsid w:val="001D6F08"/>
    <w:rsid w:val="001D7A39"/>
    <w:rsid w:val="001E03AD"/>
    <w:rsid w:val="001E0C3D"/>
    <w:rsid w:val="001E1CF2"/>
    <w:rsid w:val="001E1E11"/>
    <w:rsid w:val="001E2C0E"/>
    <w:rsid w:val="001E307E"/>
    <w:rsid w:val="001E328E"/>
    <w:rsid w:val="001E39E7"/>
    <w:rsid w:val="001E5266"/>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5B42"/>
    <w:rsid w:val="001F667A"/>
    <w:rsid w:val="001F6C8B"/>
    <w:rsid w:val="001F7571"/>
    <w:rsid w:val="001F7907"/>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1FB"/>
    <w:rsid w:val="002129A4"/>
    <w:rsid w:val="00212D25"/>
    <w:rsid w:val="00213AA5"/>
    <w:rsid w:val="00213CA5"/>
    <w:rsid w:val="00213F62"/>
    <w:rsid w:val="00214052"/>
    <w:rsid w:val="00214EAF"/>
    <w:rsid w:val="00215A3B"/>
    <w:rsid w:val="00215CD6"/>
    <w:rsid w:val="002160D0"/>
    <w:rsid w:val="00216300"/>
    <w:rsid w:val="00216B46"/>
    <w:rsid w:val="00217133"/>
    <w:rsid w:val="00217F1E"/>
    <w:rsid w:val="002200AE"/>
    <w:rsid w:val="0022052F"/>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1F3E"/>
    <w:rsid w:val="002436DF"/>
    <w:rsid w:val="00243AD9"/>
    <w:rsid w:val="00244BB4"/>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B61"/>
    <w:rsid w:val="00255F10"/>
    <w:rsid w:val="00256136"/>
    <w:rsid w:val="0025623D"/>
    <w:rsid w:val="00257495"/>
    <w:rsid w:val="00257920"/>
    <w:rsid w:val="002579BD"/>
    <w:rsid w:val="00260961"/>
    <w:rsid w:val="00260AC9"/>
    <w:rsid w:val="00260B3D"/>
    <w:rsid w:val="00260BDF"/>
    <w:rsid w:val="00261439"/>
    <w:rsid w:val="00262240"/>
    <w:rsid w:val="002625BC"/>
    <w:rsid w:val="00262A5F"/>
    <w:rsid w:val="00262F58"/>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6BBA"/>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3DD0"/>
    <w:rsid w:val="002C50EB"/>
    <w:rsid w:val="002C595E"/>
    <w:rsid w:val="002C76B7"/>
    <w:rsid w:val="002D024B"/>
    <w:rsid w:val="002D0FC4"/>
    <w:rsid w:val="002D15B8"/>
    <w:rsid w:val="002D16D2"/>
    <w:rsid w:val="002D1757"/>
    <w:rsid w:val="002D20EF"/>
    <w:rsid w:val="002D21BC"/>
    <w:rsid w:val="002D24AF"/>
    <w:rsid w:val="002D262D"/>
    <w:rsid w:val="002D2FDB"/>
    <w:rsid w:val="002D3023"/>
    <w:rsid w:val="002D33B3"/>
    <w:rsid w:val="002D3853"/>
    <w:rsid w:val="002D3E22"/>
    <w:rsid w:val="002D3F54"/>
    <w:rsid w:val="002D414D"/>
    <w:rsid w:val="002D490C"/>
    <w:rsid w:val="002D4A66"/>
    <w:rsid w:val="002D50A9"/>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5776"/>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45"/>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6A0"/>
    <w:rsid w:val="00347F6B"/>
    <w:rsid w:val="00350CD1"/>
    <w:rsid w:val="00351FCB"/>
    <w:rsid w:val="003520FE"/>
    <w:rsid w:val="00352777"/>
    <w:rsid w:val="00353E61"/>
    <w:rsid w:val="00354943"/>
    <w:rsid w:val="0035546D"/>
    <w:rsid w:val="00356A7C"/>
    <w:rsid w:val="003570F3"/>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3B43"/>
    <w:rsid w:val="00374322"/>
    <w:rsid w:val="00374655"/>
    <w:rsid w:val="00374B93"/>
    <w:rsid w:val="0037528F"/>
    <w:rsid w:val="003756F7"/>
    <w:rsid w:val="00376092"/>
    <w:rsid w:val="00376319"/>
    <w:rsid w:val="0037637F"/>
    <w:rsid w:val="00377924"/>
    <w:rsid w:val="00380DA1"/>
    <w:rsid w:val="003816E1"/>
    <w:rsid w:val="003828C3"/>
    <w:rsid w:val="00382F66"/>
    <w:rsid w:val="00383089"/>
    <w:rsid w:val="003831E7"/>
    <w:rsid w:val="003847FD"/>
    <w:rsid w:val="0038553B"/>
    <w:rsid w:val="003858EF"/>
    <w:rsid w:val="00385AAD"/>
    <w:rsid w:val="00385BE3"/>
    <w:rsid w:val="00385C26"/>
    <w:rsid w:val="00386680"/>
    <w:rsid w:val="00386C02"/>
    <w:rsid w:val="00387057"/>
    <w:rsid w:val="003875EA"/>
    <w:rsid w:val="00387E88"/>
    <w:rsid w:val="00390AD8"/>
    <w:rsid w:val="003912EF"/>
    <w:rsid w:val="00392193"/>
    <w:rsid w:val="00392284"/>
    <w:rsid w:val="00392807"/>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0CDA"/>
    <w:rsid w:val="003F11ED"/>
    <w:rsid w:val="003F1C39"/>
    <w:rsid w:val="003F201A"/>
    <w:rsid w:val="003F23C5"/>
    <w:rsid w:val="003F28C6"/>
    <w:rsid w:val="003F330C"/>
    <w:rsid w:val="003F489A"/>
    <w:rsid w:val="003F4CE9"/>
    <w:rsid w:val="003F50B7"/>
    <w:rsid w:val="003F54FE"/>
    <w:rsid w:val="003F6F52"/>
    <w:rsid w:val="003F7C34"/>
    <w:rsid w:val="003F7DF4"/>
    <w:rsid w:val="00400838"/>
    <w:rsid w:val="00400B59"/>
    <w:rsid w:val="00400C3F"/>
    <w:rsid w:val="00400CCA"/>
    <w:rsid w:val="00401302"/>
    <w:rsid w:val="004034D6"/>
    <w:rsid w:val="00403722"/>
    <w:rsid w:val="004037BE"/>
    <w:rsid w:val="0040382E"/>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F60"/>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5F16"/>
    <w:rsid w:val="00427358"/>
    <w:rsid w:val="0042773E"/>
    <w:rsid w:val="00427A03"/>
    <w:rsid w:val="00427DF1"/>
    <w:rsid w:val="004300FE"/>
    <w:rsid w:val="0043064B"/>
    <w:rsid w:val="00430B72"/>
    <w:rsid w:val="00430ECB"/>
    <w:rsid w:val="0043100B"/>
    <w:rsid w:val="00431372"/>
    <w:rsid w:val="00431CAD"/>
    <w:rsid w:val="00431EF9"/>
    <w:rsid w:val="00431F63"/>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37ACD"/>
    <w:rsid w:val="00440318"/>
    <w:rsid w:val="004404B0"/>
    <w:rsid w:val="00440C74"/>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4"/>
    <w:rsid w:val="0046604F"/>
    <w:rsid w:val="00466A81"/>
    <w:rsid w:val="00466CCC"/>
    <w:rsid w:val="00466FFF"/>
    <w:rsid w:val="00467CA4"/>
    <w:rsid w:val="004708FE"/>
    <w:rsid w:val="00470BFF"/>
    <w:rsid w:val="00471CC5"/>
    <w:rsid w:val="0047262E"/>
    <w:rsid w:val="004727E3"/>
    <w:rsid w:val="00472F47"/>
    <w:rsid w:val="00474118"/>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268"/>
    <w:rsid w:val="004833F8"/>
    <w:rsid w:val="00483A62"/>
    <w:rsid w:val="00484223"/>
    <w:rsid w:val="004842E1"/>
    <w:rsid w:val="004845B4"/>
    <w:rsid w:val="004845DB"/>
    <w:rsid w:val="00484A69"/>
    <w:rsid w:val="00484D5B"/>
    <w:rsid w:val="00484ED4"/>
    <w:rsid w:val="00484FB2"/>
    <w:rsid w:val="004856A5"/>
    <w:rsid w:val="004862CD"/>
    <w:rsid w:val="00486A50"/>
    <w:rsid w:val="00487724"/>
    <w:rsid w:val="00490177"/>
    <w:rsid w:val="00490E3C"/>
    <w:rsid w:val="004916D8"/>
    <w:rsid w:val="00491B3B"/>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1DFA"/>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0F"/>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5C1"/>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1C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559"/>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1F90"/>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345A"/>
    <w:rsid w:val="00565D97"/>
    <w:rsid w:val="0056733F"/>
    <w:rsid w:val="00567576"/>
    <w:rsid w:val="00570C2B"/>
    <w:rsid w:val="00571656"/>
    <w:rsid w:val="005716D6"/>
    <w:rsid w:val="005717F6"/>
    <w:rsid w:val="00573284"/>
    <w:rsid w:val="005746F0"/>
    <w:rsid w:val="00574E95"/>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4231"/>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402"/>
    <w:rsid w:val="005A49EE"/>
    <w:rsid w:val="005A5447"/>
    <w:rsid w:val="005A5BED"/>
    <w:rsid w:val="005B0309"/>
    <w:rsid w:val="005B0661"/>
    <w:rsid w:val="005B15A7"/>
    <w:rsid w:val="005B2B21"/>
    <w:rsid w:val="005B419F"/>
    <w:rsid w:val="005B43F8"/>
    <w:rsid w:val="005B4FC1"/>
    <w:rsid w:val="005B695E"/>
    <w:rsid w:val="005B6FF8"/>
    <w:rsid w:val="005B7553"/>
    <w:rsid w:val="005B78FD"/>
    <w:rsid w:val="005C18E1"/>
    <w:rsid w:val="005C2665"/>
    <w:rsid w:val="005C306B"/>
    <w:rsid w:val="005C396B"/>
    <w:rsid w:val="005C3F12"/>
    <w:rsid w:val="005C4414"/>
    <w:rsid w:val="005C4EA2"/>
    <w:rsid w:val="005C5046"/>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E7C21"/>
    <w:rsid w:val="005F2732"/>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3C7"/>
    <w:rsid w:val="00616572"/>
    <w:rsid w:val="00617598"/>
    <w:rsid w:val="00617722"/>
    <w:rsid w:val="00621BA1"/>
    <w:rsid w:val="00621C77"/>
    <w:rsid w:val="00622225"/>
    <w:rsid w:val="006224DE"/>
    <w:rsid w:val="006226E4"/>
    <w:rsid w:val="006239F3"/>
    <w:rsid w:val="00623F0C"/>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487A"/>
    <w:rsid w:val="006450F7"/>
    <w:rsid w:val="00645468"/>
    <w:rsid w:val="006454C8"/>
    <w:rsid w:val="00646525"/>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63D2"/>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4D3"/>
    <w:rsid w:val="00691D32"/>
    <w:rsid w:val="006934D1"/>
    <w:rsid w:val="006941E5"/>
    <w:rsid w:val="006950B1"/>
    <w:rsid w:val="006951CF"/>
    <w:rsid w:val="00695C91"/>
    <w:rsid w:val="00695E67"/>
    <w:rsid w:val="00696D82"/>
    <w:rsid w:val="0069734E"/>
    <w:rsid w:val="006976AD"/>
    <w:rsid w:val="0069780A"/>
    <w:rsid w:val="006A0B90"/>
    <w:rsid w:val="006A1FFD"/>
    <w:rsid w:val="006A2348"/>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4EB4"/>
    <w:rsid w:val="006B6330"/>
    <w:rsid w:val="006B6A80"/>
    <w:rsid w:val="006B6E21"/>
    <w:rsid w:val="006B768A"/>
    <w:rsid w:val="006B7DE9"/>
    <w:rsid w:val="006C17FB"/>
    <w:rsid w:val="006C1AA4"/>
    <w:rsid w:val="006C1DFE"/>
    <w:rsid w:val="006C25F1"/>
    <w:rsid w:val="006C292F"/>
    <w:rsid w:val="006C3ABE"/>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CAB"/>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3C"/>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160E"/>
    <w:rsid w:val="00732408"/>
    <w:rsid w:val="00732547"/>
    <w:rsid w:val="00732B88"/>
    <w:rsid w:val="007334AC"/>
    <w:rsid w:val="00735253"/>
    <w:rsid w:val="007358F4"/>
    <w:rsid w:val="00737A71"/>
    <w:rsid w:val="007404DE"/>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BCB"/>
    <w:rsid w:val="00751E9C"/>
    <w:rsid w:val="00752503"/>
    <w:rsid w:val="007525B4"/>
    <w:rsid w:val="007526D8"/>
    <w:rsid w:val="00752B19"/>
    <w:rsid w:val="00753384"/>
    <w:rsid w:val="007543A5"/>
    <w:rsid w:val="00754BDF"/>
    <w:rsid w:val="0075641A"/>
    <w:rsid w:val="00756541"/>
    <w:rsid w:val="0075769C"/>
    <w:rsid w:val="00757D84"/>
    <w:rsid w:val="007600B7"/>
    <w:rsid w:val="0076028E"/>
    <w:rsid w:val="007605AF"/>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29D4"/>
    <w:rsid w:val="00772C60"/>
    <w:rsid w:val="00774714"/>
    <w:rsid w:val="00775639"/>
    <w:rsid w:val="00775679"/>
    <w:rsid w:val="00775B4C"/>
    <w:rsid w:val="00775B74"/>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91F"/>
    <w:rsid w:val="00783A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794"/>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B7BEC"/>
    <w:rsid w:val="007C01CF"/>
    <w:rsid w:val="007C02F4"/>
    <w:rsid w:val="007C0E1C"/>
    <w:rsid w:val="007C10D0"/>
    <w:rsid w:val="007C15DD"/>
    <w:rsid w:val="007C198D"/>
    <w:rsid w:val="007C288A"/>
    <w:rsid w:val="007C2A09"/>
    <w:rsid w:val="007C2C8C"/>
    <w:rsid w:val="007C33D7"/>
    <w:rsid w:val="007C3A80"/>
    <w:rsid w:val="007C3BE2"/>
    <w:rsid w:val="007C3F1D"/>
    <w:rsid w:val="007C43D0"/>
    <w:rsid w:val="007C4670"/>
    <w:rsid w:val="007C4A70"/>
    <w:rsid w:val="007C5298"/>
    <w:rsid w:val="007C5299"/>
    <w:rsid w:val="007C5CB3"/>
    <w:rsid w:val="007C5E7D"/>
    <w:rsid w:val="007C61E1"/>
    <w:rsid w:val="007C6998"/>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63C"/>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3AC"/>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132"/>
    <w:rsid w:val="008155F3"/>
    <w:rsid w:val="00815EE1"/>
    <w:rsid w:val="00815F5E"/>
    <w:rsid w:val="00816174"/>
    <w:rsid w:val="0081664B"/>
    <w:rsid w:val="008166DF"/>
    <w:rsid w:val="00820966"/>
    <w:rsid w:val="00820B86"/>
    <w:rsid w:val="00822817"/>
    <w:rsid w:val="00822AB9"/>
    <w:rsid w:val="0082376A"/>
    <w:rsid w:val="008245DD"/>
    <w:rsid w:val="00824922"/>
    <w:rsid w:val="00825265"/>
    <w:rsid w:val="008263ED"/>
    <w:rsid w:val="008303E6"/>
    <w:rsid w:val="00830FD1"/>
    <w:rsid w:val="00831F0D"/>
    <w:rsid w:val="0083205D"/>
    <w:rsid w:val="008328B8"/>
    <w:rsid w:val="00832B13"/>
    <w:rsid w:val="0083388A"/>
    <w:rsid w:val="008339B3"/>
    <w:rsid w:val="00833A10"/>
    <w:rsid w:val="00833C20"/>
    <w:rsid w:val="0083435C"/>
    <w:rsid w:val="008347C5"/>
    <w:rsid w:val="00834E1E"/>
    <w:rsid w:val="00835547"/>
    <w:rsid w:val="00835719"/>
    <w:rsid w:val="00835CFD"/>
    <w:rsid w:val="00836C3E"/>
    <w:rsid w:val="00837378"/>
    <w:rsid w:val="008376BA"/>
    <w:rsid w:val="00840091"/>
    <w:rsid w:val="00840E70"/>
    <w:rsid w:val="00841275"/>
    <w:rsid w:val="008417FB"/>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09D1"/>
    <w:rsid w:val="008710B4"/>
    <w:rsid w:val="0087118B"/>
    <w:rsid w:val="0087165B"/>
    <w:rsid w:val="008717CC"/>
    <w:rsid w:val="00871D37"/>
    <w:rsid w:val="00872193"/>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563C"/>
    <w:rsid w:val="00886485"/>
    <w:rsid w:val="008873F4"/>
    <w:rsid w:val="00887C04"/>
    <w:rsid w:val="00887CC7"/>
    <w:rsid w:val="008904E3"/>
    <w:rsid w:val="00890782"/>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19D"/>
    <w:rsid w:val="008A5DCE"/>
    <w:rsid w:val="008A5DFD"/>
    <w:rsid w:val="008A64A7"/>
    <w:rsid w:val="008A771F"/>
    <w:rsid w:val="008A7735"/>
    <w:rsid w:val="008A78B2"/>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5EF"/>
    <w:rsid w:val="008C1838"/>
    <w:rsid w:val="008C2310"/>
    <w:rsid w:val="008C2666"/>
    <w:rsid w:val="008C2860"/>
    <w:rsid w:val="008C2F3E"/>
    <w:rsid w:val="008C310B"/>
    <w:rsid w:val="008C5159"/>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5C0"/>
    <w:rsid w:val="008D4666"/>
    <w:rsid w:val="008D4BE0"/>
    <w:rsid w:val="008D519C"/>
    <w:rsid w:val="008D5365"/>
    <w:rsid w:val="008D53DB"/>
    <w:rsid w:val="008D5CD7"/>
    <w:rsid w:val="008D78B5"/>
    <w:rsid w:val="008E00E2"/>
    <w:rsid w:val="008E0D9F"/>
    <w:rsid w:val="008E0DC7"/>
    <w:rsid w:val="008E101F"/>
    <w:rsid w:val="008E1341"/>
    <w:rsid w:val="008E1E20"/>
    <w:rsid w:val="008E2195"/>
    <w:rsid w:val="008E2281"/>
    <w:rsid w:val="008E39CA"/>
    <w:rsid w:val="008E691A"/>
    <w:rsid w:val="008E711A"/>
    <w:rsid w:val="008F0807"/>
    <w:rsid w:val="008F1954"/>
    <w:rsid w:val="008F1ED1"/>
    <w:rsid w:val="008F29C4"/>
    <w:rsid w:val="008F2BAD"/>
    <w:rsid w:val="008F2E87"/>
    <w:rsid w:val="008F3BED"/>
    <w:rsid w:val="008F46BB"/>
    <w:rsid w:val="008F4DDC"/>
    <w:rsid w:val="008F59EB"/>
    <w:rsid w:val="008F5C41"/>
    <w:rsid w:val="008F6537"/>
    <w:rsid w:val="008F69F9"/>
    <w:rsid w:val="008F706E"/>
    <w:rsid w:val="008F70F1"/>
    <w:rsid w:val="008F74F3"/>
    <w:rsid w:val="008F7B7C"/>
    <w:rsid w:val="0090016D"/>
    <w:rsid w:val="00900537"/>
    <w:rsid w:val="00900D3E"/>
    <w:rsid w:val="00901132"/>
    <w:rsid w:val="00902FB2"/>
    <w:rsid w:val="0090359C"/>
    <w:rsid w:val="0090359F"/>
    <w:rsid w:val="00904A9D"/>
    <w:rsid w:val="00904AA2"/>
    <w:rsid w:val="0090536F"/>
    <w:rsid w:val="00905EFB"/>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9B6"/>
    <w:rsid w:val="00926CFC"/>
    <w:rsid w:val="00927618"/>
    <w:rsid w:val="00927706"/>
    <w:rsid w:val="00927817"/>
    <w:rsid w:val="00930049"/>
    <w:rsid w:val="00930A48"/>
    <w:rsid w:val="00930C65"/>
    <w:rsid w:val="00930F7B"/>
    <w:rsid w:val="00931CB5"/>
    <w:rsid w:val="00931FF7"/>
    <w:rsid w:val="00933169"/>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0BAD"/>
    <w:rsid w:val="009514B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6EBA"/>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06F"/>
    <w:rsid w:val="009A3A4C"/>
    <w:rsid w:val="009A4662"/>
    <w:rsid w:val="009A4882"/>
    <w:rsid w:val="009A523F"/>
    <w:rsid w:val="009A548B"/>
    <w:rsid w:val="009A5799"/>
    <w:rsid w:val="009A5888"/>
    <w:rsid w:val="009A5DBB"/>
    <w:rsid w:val="009A5E27"/>
    <w:rsid w:val="009A60F3"/>
    <w:rsid w:val="009A618D"/>
    <w:rsid w:val="009A6431"/>
    <w:rsid w:val="009A6CCD"/>
    <w:rsid w:val="009A75A4"/>
    <w:rsid w:val="009B0585"/>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2CBA"/>
    <w:rsid w:val="009E3ED0"/>
    <w:rsid w:val="009E4857"/>
    <w:rsid w:val="009E488F"/>
    <w:rsid w:val="009E5113"/>
    <w:rsid w:val="009E55D1"/>
    <w:rsid w:val="009E6C20"/>
    <w:rsid w:val="009E70EB"/>
    <w:rsid w:val="009E760E"/>
    <w:rsid w:val="009E7745"/>
    <w:rsid w:val="009F0499"/>
    <w:rsid w:val="009F11A7"/>
    <w:rsid w:val="009F244D"/>
    <w:rsid w:val="009F3847"/>
    <w:rsid w:val="009F3BA1"/>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ABA"/>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3DE9"/>
    <w:rsid w:val="00A24EEA"/>
    <w:rsid w:val="00A2523C"/>
    <w:rsid w:val="00A25653"/>
    <w:rsid w:val="00A25981"/>
    <w:rsid w:val="00A267A3"/>
    <w:rsid w:val="00A27294"/>
    <w:rsid w:val="00A277CA"/>
    <w:rsid w:val="00A27F80"/>
    <w:rsid w:val="00A3007A"/>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34E"/>
    <w:rsid w:val="00A5451F"/>
    <w:rsid w:val="00A55121"/>
    <w:rsid w:val="00A55C8A"/>
    <w:rsid w:val="00A56CB5"/>
    <w:rsid w:val="00A575DF"/>
    <w:rsid w:val="00A57C7C"/>
    <w:rsid w:val="00A57F2B"/>
    <w:rsid w:val="00A6012E"/>
    <w:rsid w:val="00A6093B"/>
    <w:rsid w:val="00A6166C"/>
    <w:rsid w:val="00A61BF1"/>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18F"/>
    <w:rsid w:val="00A7337E"/>
    <w:rsid w:val="00A7384A"/>
    <w:rsid w:val="00A74491"/>
    <w:rsid w:val="00A75456"/>
    <w:rsid w:val="00A75495"/>
    <w:rsid w:val="00A754EF"/>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85A"/>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5DB"/>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9A3"/>
    <w:rsid w:val="00AD5E75"/>
    <w:rsid w:val="00AD6083"/>
    <w:rsid w:val="00AD7F3E"/>
    <w:rsid w:val="00AE035D"/>
    <w:rsid w:val="00AE03AD"/>
    <w:rsid w:val="00AE04B4"/>
    <w:rsid w:val="00AE1009"/>
    <w:rsid w:val="00AE1696"/>
    <w:rsid w:val="00AE1BA6"/>
    <w:rsid w:val="00AE1EDC"/>
    <w:rsid w:val="00AE1F79"/>
    <w:rsid w:val="00AE1FB8"/>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079E5"/>
    <w:rsid w:val="00B10612"/>
    <w:rsid w:val="00B11DF1"/>
    <w:rsid w:val="00B11E9D"/>
    <w:rsid w:val="00B12D2F"/>
    <w:rsid w:val="00B13958"/>
    <w:rsid w:val="00B14B8E"/>
    <w:rsid w:val="00B14FB1"/>
    <w:rsid w:val="00B155F7"/>
    <w:rsid w:val="00B15A11"/>
    <w:rsid w:val="00B16988"/>
    <w:rsid w:val="00B17815"/>
    <w:rsid w:val="00B17E35"/>
    <w:rsid w:val="00B17EF2"/>
    <w:rsid w:val="00B2028B"/>
    <w:rsid w:val="00B21B9C"/>
    <w:rsid w:val="00B2286B"/>
    <w:rsid w:val="00B230A1"/>
    <w:rsid w:val="00B23472"/>
    <w:rsid w:val="00B23914"/>
    <w:rsid w:val="00B23C27"/>
    <w:rsid w:val="00B249B9"/>
    <w:rsid w:val="00B24BA6"/>
    <w:rsid w:val="00B24D74"/>
    <w:rsid w:val="00B2507F"/>
    <w:rsid w:val="00B25489"/>
    <w:rsid w:val="00B25B67"/>
    <w:rsid w:val="00B2629F"/>
    <w:rsid w:val="00B26A3F"/>
    <w:rsid w:val="00B26EA5"/>
    <w:rsid w:val="00B27446"/>
    <w:rsid w:val="00B3069F"/>
    <w:rsid w:val="00B30A29"/>
    <w:rsid w:val="00B30BAA"/>
    <w:rsid w:val="00B31127"/>
    <w:rsid w:val="00B3142D"/>
    <w:rsid w:val="00B31EB8"/>
    <w:rsid w:val="00B322E1"/>
    <w:rsid w:val="00B3234B"/>
    <w:rsid w:val="00B3241C"/>
    <w:rsid w:val="00B324FA"/>
    <w:rsid w:val="00B3259B"/>
    <w:rsid w:val="00B32BE4"/>
    <w:rsid w:val="00B3369F"/>
    <w:rsid w:val="00B339C4"/>
    <w:rsid w:val="00B3414A"/>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263"/>
    <w:rsid w:val="00B634A2"/>
    <w:rsid w:val="00B639BF"/>
    <w:rsid w:val="00B64D27"/>
    <w:rsid w:val="00B64F1C"/>
    <w:rsid w:val="00B65B0A"/>
    <w:rsid w:val="00B65FEF"/>
    <w:rsid w:val="00B67677"/>
    <w:rsid w:val="00B676A2"/>
    <w:rsid w:val="00B67930"/>
    <w:rsid w:val="00B700C1"/>
    <w:rsid w:val="00B7015B"/>
    <w:rsid w:val="00B705F5"/>
    <w:rsid w:val="00B706C1"/>
    <w:rsid w:val="00B70DBF"/>
    <w:rsid w:val="00B70F95"/>
    <w:rsid w:val="00B71471"/>
    <w:rsid w:val="00B7163E"/>
    <w:rsid w:val="00B71F06"/>
    <w:rsid w:val="00B727F7"/>
    <w:rsid w:val="00B7292E"/>
    <w:rsid w:val="00B72A65"/>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2A2"/>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6A6"/>
    <w:rsid w:val="00BA7880"/>
    <w:rsid w:val="00BA7BC5"/>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41"/>
    <w:rsid w:val="00BC4C62"/>
    <w:rsid w:val="00BC4D32"/>
    <w:rsid w:val="00BC556A"/>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26E"/>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853"/>
    <w:rsid w:val="00BF7CB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25F"/>
    <w:rsid w:val="00C05839"/>
    <w:rsid w:val="00C05A64"/>
    <w:rsid w:val="00C05F74"/>
    <w:rsid w:val="00C05FE4"/>
    <w:rsid w:val="00C0636D"/>
    <w:rsid w:val="00C1093A"/>
    <w:rsid w:val="00C11713"/>
    <w:rsid w:val="00C15705"/>
    <w:rsid w:val="00C15E1A"/>
    <w:rsid w:val="00C15EDB"/>
    <w:rsid w:val="00C161B9"/>
    <w:rsid w:val="00C16682"/>
    <w:rsid w:val="00C16CC6"/>
    <w:rsid w:val="00C200AD"/>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B4"/>
    <w:rsid w:val="00C31F3E"/>
    <w:rsid w:val="00C328AA"/>
    <w:rsid w:val="00C32E4B"/>
    <w:rsid w:val="00C32EED"/>
    <w:rsid w:val="00C33A1F"/>
    <w:rsid w:val="00C33A96"/>
    <w:rsid w:val="00C33CEA"/>
    <w:rsid w:val="00C346FE"/>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4A20"/>
    <w:rsid w:val="00C45DF8"/>
    <w:rsid w:val="00C477BC"/>
    <w:rsid w:val="00C47DAE"/>
    <w:rsid w:val="00C504DA"/>
    <w:rsid w:val="00C50630"/>
    <w:rsid w:val="00C511AE"/>
    <w:rsid w:val="00C5194F"/>
    <w:rsid w:val="00C52211"/>
    <w:rsid w:val="00C5250C"/>
    <w:rsid w:val="00C52CDD"/>
    <w:rsid w:val="00C52E82"/>
    <w:rsid w:val="00C53627"/>
    <w:rsid w:val="00C53DD2"/>
    <w:rsid w:val="00C5403E"/>
    <w:rsid w:val="00C54550"/>
    <w:rsid w:val="00C54ACC"/>
    <w:rsid w:val="00C54E5F"/>
    <w:rsid w:val="00C55ABD"/>
    <w:rsid w:val="00C55FB9"/>
    <w:rsid w:val="00C56275"/>
    <w:rsid w:val="00C56342"/>
    <w:rsid w:val="00C56349"/>
    <w:rsid w:val="00C5699C"/>
    <w:rsid w:val="00C5718C"/>
    <w:rsid w:val="00C57492"/>
    <w:rsid w:val="00C6067F"/>
    <w:rsid w:val="00C62DAB"/>
    <w:rsid w:val="00C62DCD"/>
    <w:rsid w:val="00C63AC6"/>
    <w:rsid w:val="00C6409C"/>
    <w:rsid w:val="00C6444E"/>
    <w:rsid w:val="00C644BC"/>
    <w:rsid w:val="00C64869"/>
    <w:rsid w:val="00C64AC4"/>
    <w:rsid w:val="00C650A7"/>
    <w:rsid w:val="00C65E47"/>
    <w:rsid w:val="00C66309"/>
    <w:rsid w:val="00C66478"/>
    <w:rsid w:val="00C66FD0"/>
    <w:rsid w:val="00C672D3"/>
    <w:rsid w:val="00C70245"/>
    <w:rsid w:val="00C70327"/>
    <w:rsid w:val="00C70A67"/>
    <w:rsid w:val="00C71435"/>
    <w:rsid w:val="00C714D9"/>
    <w:rsid w:val="00C7268D"/>
    <w:rsid w:val="00C728F4"/>
    <w:rsid w:val="00C72C9B"/>
    <w:rsid w:val="00C730AF"/>
    <w:rsid w:val="00C73FC5"/>
    <w:rsid w:val="00C74546"/>
    <w:rsid w:val="00C74734"/>
    <w:rsid w:val="00C74B26"/>
    <w:rsid w:val="00C75FD2"/>
    <w:rsid w:val="00C800B4"/>
    <w:rsid w:val="00C80D6A"/>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1CCF"/>
    <w:rsid w:val="00C92728"/>
    <w:rsid w:val="00C92EFF"/>
    <w:rsid w:val="00C9338F"/>
    <w:rsid w:val="00C93B81"/>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1BF2"/>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5D6B"/>
    <w:rsid w:val="00CC6131"/>
    <w:rsid w:val="00CC6286"/>
    <w:rsid w:val="00CC6790"/>
    <w:rsid w:val="00CC7CAE"/>
    <w:rsid w:val="00CC7E12"/>
    <w:rsid w:val="00CC7F90"/>
    <w:rsid w:val="00CD004A"/>
    <w:rsid w:val="00CD0973"/>
    <w:rsid w:val="00CD0BA8"/>
    <w:rsid w:val="00CD141D"/>
    <w:rsid w:val="00CD29EB"/>
    <w:rsid w:val="00CD36C5"/>
    <w:rsid w:val="00CD47C1"/>
    <w:rsid w:val="00CD4F79"/>
    <w:rsid w:val="00CD535C"/>
    <w:rsid w:val="00CD54CA"/>
    <w:rsid w:val="00CD589F"/>
    <w:rsid w:val="00CD6191"/>
    <w:rsid w:val="00CD698D"/>
    <w:rsid w:val="00CD6F49"/>
    <w:rsid w:val="00CD7426"/>
    <w:rsid w:val="00CD7FFC"/>
    <w:rsid w:val="00CE1685"/>
    <w:rsid w:val="00CE28A6"/>
    <w:rsid w:val="00CE2C77"/>
    <w:rsid w:val="00CE30B2"/>
    <w:rsid w:val="00CE39B8"/>
    <w:rsid w:val="00CE3D1F"/>
    <w:rsid w:val="00CE4A3C"/>
    <w:rsid w:val="00CE58C4"/>
    <w:rsid w:val="00CE5A0D"/>
    <w:rsid w:val="00CE5A2F"/>
    <w:rsid w:val="00CE5DB8"/>
    <w:rsid w:val="00CE6A7A"/>
    <w:rsid w:val="00CE6EAD"/>
    <w:rsid w:val="00CE734F"/>
    <w:rsid w:val="00CE7F3D"/>
    <w:rsid w:val="00CF0266"/>
    <w:rsid w:val="00CF0B77"/>
    <w:rsid w:val="00CF0DF3"/>
    <w:rsid w:val="00CF12B4"/>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57F"/>
    <w:rsid w:val="00D16741"/>
    <w:rsid w:val="00D16CAA"/>
    <w:rsid w:val="00D16D4C"/>
    <w:rsid w:val="00D16E2D"/>
    <w:rsid w:val="00D178CD"/>
    <w:rsid w:val="00D17CDF"/>
    <w:rsid w:val="00D20543"/>
    <w:rsid w:val="00D208A0"/>
    <w:rsid w:val="00D210CC"/>
    <w:rsid w:val="00D2111F"/>
    <w:rsid w:val="00D21897"/>
    <w:rsid w:val="00D21DE3"/>
    <w:rsid w:val="00D23009"/>
    <w:rsid w:val="00D232CC"/>
    <w:rsid w:val="00D23582"/>
    <w:rsid w:val="00D2507F"/>
    <w:rsid w:val="00D2530E"/>
    <w:rsid w:val="00D27138"/>
    <w:rsid w:val="00D271BF"/>
    <w:rsid w:val="00D27382"/>
    <w:rsid w:val="00D2762B"/>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71A"/>
    <w:rsid w:val="00D461F2"/>
    <w:rsid w:val="00D47B87"/>
    <w:rsid w:val="00D47BDC"/>
    <w:rsid w:val="00D47CE1"/>
    <w:rsid w:val="00D47EF4"/>
    <w:rsid w:val="00D5057E"/>
    <w:rsid w:val="00D50984"/>
    <w:rsid w:val="00D5131C"/>
    <w:rsid w:val="00D5179D"/>
    <w:rsid w:val="00D51B7E"/>
    <w:rsid w:val="00D51CA6"/>
    <w:rsid w:val="00D51E90"/>
    <w:rsid w:val="00D5230D"/>
    <w:rsid w:val="00D5244C"/>
    <w:rsid w:val="00D52569"/>
    <w:rsid w:val="00D528B5"/>
    <w:rsid w:val="00D53AAD"/>
    <w:rsid w:val="00D54C14"/>
    <w:rsid w:val="00D55BE5"/>
    <w:rsid w:val="00D5646A"/>
    <w:rsid w:val="00D56CA2"/>
    <w:rsid w:val="00D56D27"/>
    <w:rsid w:val="00D5785C"/>
    <w:rsid w:val="00D57C1E"/>
    <w:rsid w:val="00D60D3C"/>
    <w:rsid w:val="00D6131B"/>
    <w:rsid w:val="00D61909"/>
    <w:rsid w:val="00D63567"/>
    <w:rsid w:val="00D6365D"/>
    <w:rsid w:val="00D6366A"/>
    <w:rsid w:val="00D63F4D"/>
    <w:rsid w:val="00D64055"/>
    <w:rsid w:val="00D64397"/>
    <w:rsid w:val="00D644CD"/>
    <w:rsid w:val="00D64902"/>
    <w:rsid w:val="00D64E52"/>
    <w:rsid w:val="00D65802"/>
    <w:rsid w:val="00D6651D"/>
    <w:rsid w:val="00D66547"/>
    <w:rsid w:val="00D66BAF"/>
    <w:rsid w:val="00D67274"/>
    <w:rsid w:val="00D6773A"/>
    <w:rsid w:val="00D67EE9"/>
    <w:rsid w:val="00D70D88"/>
    <w:rsid w:val="00D711A7"/>
    <w:rsid w:val="00D711CE"/>
    <w:rsid w:val="00D714CA"/>
    <w:rsid w:val="00D71915"/>
    <w:rsid w:val="00D72A83"/>
    <w:rsid w:val="00D72E27"/>
    <w:rsid w:val="00D7300D"/>
    <w:rsid w:val="00D736C5"/>
    <w:rsid w:val="00D73F82"/>
    <w:rsid w:val="00D744E4"/>
    <w:rsid w:val="00D75060"/>
    <w:rsid w:val="00D75650"/>
    <w:rsid w:val="00D75C5E"/>
    <w:rsid w:val="00D76C13"/>
    <w:rsid w:val="00D7783D"/>
    <w:rsid w:val="00D77F58"/>
    <w:rsid w:val="00D8017E"/>
    <w:rsid w:val="00D803DF"/>
    <w:rsid w:val="00D809F3"/>
    <w:rsid w:val="00D80A8D"/>
    <w:rsid w:val="00D8100A"/>
    <w:rsid w:val="00D81E46"/>
    <w:rsid w:val="00D81E91"/>
    <w:rsid w:val="00D81FD6"/>
    <w:rsid w:val="00D8225E"/>
    <w:rsid w:val="00D83593"/>
    <w:rsid w:val="00D83AC4"/>
    <w:rsid w:val="00D83CC3"/>
    <w:rsid w:val="00D863F0"/>
    <w:rsid w:val="00D864F8"/>
    <w:rsid w:val="00D87E29"/>
    <w:rsid w:val="00D900EE"/>
    <w:rsid w:val="00D90F27"/>
    <w:rsid w:val="00D92106"/>
    <w:rsid w:val="00D929EC"/>
    <w:rsid w:val="00D92E41"/>
    <w:rsid w:val="00D93052"/>
    <w:rsid w:val="00D938F4"/>
    <w:rsid w:val="00D943E3"/>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39E"/>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03C"/>
    <w:rsid w:val="00DC2586"/>
    <w:rsid w:val="00DC342C"/>
    <w:rsid w:val="00DC3AA6"/>
    <w:rsid w:val="00DC4021"/>
    <w:rsid w:val="00DC41AE"/>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3655"/>
    <w:rsid w:val="00DD4903"/>
    <w:rsid w:val="00DD4C25"/>
    <w:rsid w:val="00DD613D"/>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2C8F"/>
    <w:rsid w:val="00DF335B"/>
    <w:rsid w:val="00DF45DA"/>
    <w:rsid w:val="00DF669A"/>
    <w:rsid w:val="00DF6CDC"/>
    <w:rsid w:val="00DF7368"/>
    <w:rsid w:val="00DF75AB"/>
    <w:rsid w:val="00DF76DD"/>
    <w:rsid w:val="00DF7D23"/>
    <w:rsid w:val="00E00076"/>
    <w:rsid w:val="00E002B3"/>
    <w:rsid w:val="00E015A8"/>
    <w:rsid w:val="00E02994"/>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0DC3"/>
    <w:rsid w:val="00E11EDE"/>
    <w:rsid w:val="00E1268B"/>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B0"/>
    <w:rsid w:val="00E34AD5"/>
    <w:rsid w:val="00E36085"/>
    <w:rsid w:val="00E36A63"/>
    <w:rsid w:val="00E36F9E"/>
    <w:rsid w:val="00E3756A"/>
    <w:rsid w:val="00E379A9"/>
    <w:rsid w:val="00E407C6"/>
    <w:rsid w:val="00E40FF2"/>
    <w:rsid w:val="00E41B6E"/>
    <w:rsid w:val="00E42AA3"/>
    <w:rsid w:val="00E44F61"/>
    <w:rsid w:val="00E45319"/>
    <w:rsid w:val="00E45BE8"/>
    <w:rsid w:val="00E46028"/>
    <w:rsid w:val="00E4780B"/>
    <w:rsid w:val="00E47A7D"/>
    <w:rsid w:val="00E47E4E"/>
    <w:rsid w:val="00E47F99"/>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101D"/>
    <w:rsid w:val="00E813C8"/>
    <w:rsid w:val="00E813F5"/>
    <w:rsid w:val="00E81945"/>
    <w:rsid w:val="00E81C2A"/>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BA6"/>
    <w:rsid w:val="00E92C7B"/>
    <w:rsid w:val="00E92EA2"/>
    <w:rsid w:val="00E93532"/>
    <w:rsid w:val="00E93A0C"/>
    <w:rsid w:val="00E9477C"/>
    <w:rsid w:val="00E95439"/>
    <w:rsid w:val="00E95985"/>
    <w:rsid w:val="00E959FA"/>
    <w:rsid w:val="00E95CAF"/>
    <w:rsid w:val="00E95CE7"/>
    <w:rsid w:val="00E95DE1"/>
    <w:rsid w:val="00E961D8"/>
    <w:rsid w:val="00E96AF4"/>
    <w:rsid w:val="00E974CB"/>
    <w:rsid w:val="00E97560"/>
    <w:rsid w:val="00E97759"/>
    <w:rsid w:val="00EA085B"/>
    <w:rsid w:val="00EA08DD"/>
    <w:rsid w:val="00EA0E56"/>
    <w:rsid w:val="00EA110C"/>
    <w:rsid w:val="00EA1131"/>
    <w:rsid w:val="00EA14E0"/>
    <w:rsid w:val="00EA182F"/>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6F27"/>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A01"/>
    <w:rsid w:val="00EE4B61"/>
    <w:rsid w:val="00EE4C15"/>
    <w:rsid w:val="00EE5297"/>
    <w:rsid w:val="00EE537D"/>
    <w:rsid w:val="00EE539C"/>
    <w:rsid w:val="00EE568A"/>
    <w:rsid w:val="00EE5FA4"/>
    <w:rsid w:val="00EE64BA"/>
    <w:rsid w:val="00EE6BD6"/>
    <w:rsid w:val="00EE7514"/>
    <w:rsid w:val="00EE7BBB"/>
    <w:rsid w:val="00EF0983"/>
    <w:rsid w:val="00EF0C1D"/>
    <w:rsid w:val="00EF0F1D"/>
    <w:rsid w:val="00EF1461"/>
    <w:rsid w:val="00EF1ADE"/>
    <w:rsid w:val="00EF2C18"/>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87F"/>
    <w:rsid w:val="00F02970"/>
    <w:rsid w:val="00F030E1"/>
    <w:rsid w:val="00F0385C"/>
    <w:rsid w:val="00F03CC3"/>
    <w:rsid w:val="00F0415E"/>
    <w:rsid w:val="00F05100"/>
    <w:rsid w:val="00F0511B"/>
    <w:rsid w:val="00F05667"/>
    <w:rsid w:val="00F060DC"/>
    <w:rsid w:val="00F06FD4"/>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0D2B"/>
    <w:rsid w:val="00F214EA"/>
    <w:rsid w:val="00F22635"/>
    <w:rsid w:val="00F22766"/>
    <w:rsid w:val="00F230BA"/>
    <w:rsid w:val="00F23671"/>
    <w:rsid w:val="00F23705"/>
    <w:rsid w:val="00F2386C"/>
    <w:rsid w:val="00F23A73"/>
    <w:rsid w:val="00F23A98"/>
    <w:rsid w:val="00F23ED4"/>
    <w:rsid w:val="00F242D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AE"/>
    <w:rsid w:val="00F346C9"/>
    <w:rsid w:val="00F34A88"/>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4B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5AB2"/>
    <w:rsid w:val="00F563DA"/>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6C3"/>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6A3B"/>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1DF"/>
    <w:rsid w:val="00FA327B"/>
    <w:rsid w:val="00FA328F"/>
    <w:rsid w:val="00FA4000"/>
    <w:rsid w:val="00FA4301"/>
    <w:rsid w:val="00FA44E6"/>
    <w:rsid w:val="00FA453C"/>
    <w:rsid w:val="00FA4B29"/>
    <w:rsid w:val="00FA5553"/>
    <w:rsid w:val="00FA64B2"/>
    <w:rsid w:val="00FA653B"/>
    <w:rsid w:val="00FA698A"/>
    <w:rsid w:val="00FA6F10"/>
    <w:rsid w:val="00FA7F1D"/>
    <w:rsid w:val="00FB4D65"/>
    <w:rsid w:val="00FB4D69"/>
    <w:rsid w:val="00FB4E69"/>
    <w:rsid w:val="00FB5DC0"/>
    <w:rsid w:val="00FB69F5"/>
    <w:rsid w:val="00FB7758"/>
    <w:rsid w:val="00FB79E3"/>
    <w:rsid w:val="00FB7A73"/>
    <w:rsid w:val="00FC0038"/>
    <w:rsid w:val="00FC162F"/>
    <w:rsid w:val="00FC25A6"/>
    <w:rsid w:val="00FC2627"/>
    <w:rsid w:val="00FC2C02"/>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09B6"/>
    <w:rsid w:val="00FE15B8"/>
    <w:rsid w:val="00FE19A3"/>
    <w:rsid w:val="00FE2161"/>
    <w:rsid w:val="00FE2955"/>
    <w:rsid w:val="00FE2A7A"/>
    <w:rsid w:val="00FE2B17"/>
    <w:rsid w:val="00FE2B29"/>
    <w:rsid w:val="00FE31D1"/>
    <w:rsid w:val="00FE3D0F"/>
    <w:rsid w:val="00FE4610"/>
    <w:rsid w:val="00FE4ED3"/>
    <w:rsid w:val="00FE56C2"/>
    <w:rsid w:val="00FE5D69"/>
    <w:rsid w:val="00FE6403"/>
    <w:rsid w:val="00FE67D6"/>
    <w:rsid w:val="00FE6FAA"/>
    <w:rsid w:val="00FE6FED"/>
    <w:rsid w:val="00FF0552"/>
    <w:rsid w:val="00FF2A42"/>
    <w:rsid w:val="00FF4F0B"/>
    <w:rsid w:val="00FF5615"/>
    <w:rsid w:val="00FF5B6C"/>
    <w:rsid w:val="00FF6912"/>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character" w:customStyle="1" w:styleId="TALChar">
    <w:name w:val="TAL Char"/>
    <w:link w:val="TAL"/>
    <w:locked/>
    <w:rsid w:val="007C5CB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 w:type="character" w:customStyle="1" w:styleId="TALChar">
    <w:name w:val="TAL Char"/>
    <w:link w:val="TAL"/>
    <w:locked/>
    <w:rsid w:val="007C5C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81765">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9461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28959674">
      <w:bodyDiv w:val="1"/>
      <w:marLeft w:val="0"/>
      <w:marRight w:val="0"/>
      <w:marTop w:val="0"/>
      <w:marBottom w:val="0"/>
      <w:divBdr>
        <w:top w:val="none" w:sz="0" w:space="0" w:color="auto"/>
        <w:left w:val="none" w:sz="0" w:space="0" w:color="auto"/>
        <w:bottom w:val="none" w:sz="0" w:space="0" w:color="auto"/>
        <w:right w:val="none" w:sz="0" w:space="0" w:color="auto"/>
      </w:divBdr>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0320240">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320706">
      <w:bodyDiv w:val="1"/>
      <w:marLeft w:val="0"/>
      <w:marRight w:val="0"/>
      <w:marTop w:val="0"/>
      <w:marBottom w:val="0"/>
      <w:divBdr>
        <w:top w:val="none" w:sz="0" w:space="0" w:color="auto"/>
        <w:left w:val="none" w:sz="0" w:space="0" w:color="auto"/>
        <w:bottom w:val="none" w:sz="0" w:space="0" w:color="auto"/>
        <w:right w:val="none" w:sz="0" w:space="0" w:color="auto"/>
      </w:divBdr>
    </w:div>
    <w:div w:id="174116941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516410">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1894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5227192">
      <w:bodyDiv w:val="1"/>
      <w:marLeft w:val="0"/>
      <w:marRight w:val="0"/>
      <w:marTop w:val="0"/>
      <w:marBottom w:val="0"/>
      <w:divBdr>
        <w:top w:val="none" w:sz="0" w:space="0" w:color="auto"/>
        <w:left w:val="none" w:sz="0" w:space="0" w:color="auto"/>
        <w:bottom w:val="none" w:sz="0" w:space="0" w:color="auto"/>
        <w:right w:val="none" w:sz="0" w:space="0" w:color="auto"/>
      </w:divBdr>
    </w:div>
    <w:div w:id="214107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BC5B6-A40F-403A-A811-7B8D36641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1937</Words>
  <Characters>11047</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3</cp:revision>
  <cp:lastPrinted>2010-04-02T09:58:00Z</cp:lastPrinted>
  <dcterms:created xsi:type="dcterms:W3CDTF">2016-08-12T05:29:00Z</dcterms:created>
  <dcterms:modified xsi:type="dcterms:W3CDTF">2016-08-12T05:29:00Z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