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7FE" w:rsidRPr="009E774A" w:rsidRDefault="005077FE" w:rsidP="005077FE">
      <w:pPr>
        <w:pStyle w:val="af7"/>
        <w:snapToGrid w:val="0"/>
        <w:ind w:left="2144" w:hangingChars="993" w:hanging="2144"/>
        <w:rPr>
          <w:rFonts w:ascii="Arial" w:eastAsiaTheme="minorEastAsia" w:hAnsi="Arial" w:cs="Arial"/>
          <w:b/>
          <w:bCs/>
          <w:sz w:val="22"/>
          <w:szCs w:val="22"/>
          <w:lang w:val="en-GB" w:eastAsia="zh-CN"/>
        </w:rPr>
      </w:pPr>
      <w:bookmarkStart w:id="0" w:name="OLE_LINK2"/>
      <w:bookmarkStart w:id="1" w:name="OLE_LINK3"/>
      <w:r w:rsidRPr="00DB5FA1">
        <w:rPr>
          <w:rFonts w:ascii="Arial" w:hAnsi="Arial" w:cs="Arial"/>
          <w:b/>
          <w:bCs/>
          <w:sz w:val="22"/>
          <w:szCs w:val="22"/>
          <w:lang w:val="en-GB"/>
        </w:rPr>
        <w:t>3GPP TSG RAN WG1 Meeting #</w:t>
      </w:r>
      <w:r w:rsidRPr="00ED3BB6">
        <w:rPr>
          <w:rFonts w:ascii="Arial" w:hAnsi="Arial" w:cs="Arial" w:hint="eastAsia"/>
          <w:b/>
          <w:bCs/>
          <w:sz w:val="22"/>
          <w:szCs w:val="22"/>
          <w:lang w:val="en-GB"/>
        </w:rPr>
        <w:t>8</w:t>
      </w:r>
      <w:r w:rsidR="00B461C2">
        <w:rPr>
          <w:rFonts w:ascii="Arial" w:eastAsiaTheme="minorEastAsia" w:hAnsi="Arial" w:cs="Arial" w:hint="eastAsia"/>
          <w:b/>
          <w:bCs/>
          <w:sz w:val="22"/>
          <w:szCs w:val="22"/>
          <w:lang w:val="en-GB" w:eastAsia="zh-CN"/>
        </w:rPr>
        <w:t>6</w:t>
      </w:r>
      <w:r>
        <w:rPr>
          <w:rFonts w:ascii="Arial" w:eastAsiaTheme="minorEastAsia" w:hAnsi="Arial" w:cs="Arial" w:hint="eastAsia"/>
          <w:b/>
          <w:bCs/>
          <w:sz w:val="22"/>
          <w:szCs w:val="22"/>
          <w:lang w:val="en-GB" w:eastAsia="zh-CN"/>
        </w:rPr>
        <w:t xml:space="preserve">  </w:t>
      </w:r>
      <w:r w:rsidRPr="00DB5FA1">
        <w:rPr>
          <w:rFonts w:ascii="Arial" w:hAnsi="Arial" w:cs="Arial" w:hint="eastAsia"/>
          <w:b/>
          <w:bCs/>
          <w:sz w:val="22"/>
          <w:szCs w:val="22"/>
          <w:lang w:val="en-GB"/>
        </w:rPr>
        <w:t xml:space="preserve">                                      </w:t>
      </w:r>
      <w:r w:rsidRPr="00DB5FA1">
        <w:rPr>
          <w:rFonts w:ascii="Arial" w:hAnsi="Arial" w:cs="Arial"/>
          <w:b/>
          <w:bCs/>
          <w:sz w:val="22"/>
          <w:szCs w:val="22"/>
          <w:lang w:val="en-GB"/>
        </w:rPr>
        <w:tab/>
      </w:r>
      <w:r w:rsidRPr="00DB5FA1">
        <w:rPr>
          <w:rFonts w:ascii="Arial" w:hAnsi="Arial" w:cs="Arial" w:hint="eastAsia"/>
          <w:b/>
          <w:bCs/>
          <w:sz w:val="22"/>
          <w:szCs w:val="22"/>
          <w:lang w:val="en-GB"/>
        </w:rPr>
        <w:t xml:space="preserve">     </w:t>
      </w:r>
      <w:r w:rsidRPr="00DB5FA1">
        <w:rPr>
          <w:rFonts w:ascii="Arial" w:hAnsi="Arial" w:cs="Arial"/>
          <w:b/>
          <w:bCs/>
          <w:sz w:val="22"/>
          <w:szCs w:val="22"/>
          <w:lang w:val="en-GB"/>
        </w:rPr>
        <w:t>R1-1</w:t>
      </w:r>
      <w:r>
        <w:rPr>
          <w:rFonts w:ascii="Arial" w:eastAsiaTheme="minorEastAsia" w:hAnsi="Arial" w:cs="Arial" w:hint="eastAsia"/>
          <w:b/>
          <w:bCs/>
          <w:sz w:val="22"/>
          <w:szCs w:val="22"/>
          <w:lang w:val="en-GB" w:eastAsia="zh-CN"/>
        </w:rPr>
        <w:t>6</w:t>
      </w:r>
      <w:r w:rsidR="008A58AF">
        <w:rPr>
          <w:rFonts w:ascii="Arial" w:eastAsiaTheme="minorEastAsia" w:hAnsi="Arial" w:cs="Arial" w:hint="eastAsia"/>
          <w:b/>
          <w:bCs/>
          <w:sz w:val="22"/>
          <w:szCs w:val="22"/>
          <w:lang w:val="en-GB" w:eastAsia="zh-CN"/>
        </w:rPr>
        <w:t>6638</w:t>
      </w:r>
    </w:p>
    <w:p w:rsidR="005077FE" w:rsidRPr="007A048F" w:rsidRDefault="004214B1" w:rsidP="004214B1">
      <w:pPr>
        <w:pStyle w:val="af7"/>
        <w:snapToGrid w:val="0"/>
        <w:ind w:left="2193" w:hangingChars="993" w:hanging="2193"/>
        <w:rPr>
          <w:rFonts w:ascii="Arial" w:eastAsiaTheme="minorEastAsia" w:hAnsi="Arial" w:cs="Arial"/>
          <w:b/>
          <w:bCs/>
          <w:sz w:val="22"/>
          <w:szCs w:val="22"/>
          <w:lang w:val="en-GB" w:eastAsia="zh-CN"/>
        </w:rPr>
      </w:pPr>
      <w:bookmarkStart w:id="2" w:name="OLE_LINK20"/>
      <w:bookmarkStart w:id="3" w:name="OLE_LINK21"/>
      <w:r w:rsidRPr="004214B1">
        <w:rPr>
          <w:rFonts w:ascii="Arial" w:eastAsiaTheme="minorEastAsia" w:hAnsi="Arial" w:cs="Arial"/>
          <w:b/>
          <w:bCs/>
          <w:sz w:val="22"/>
          <w:szCs w:val="22"/>
          <w:lang w:val="en-GB" w:eastAsia="zh-CN"/>
        </w:rPr>
        <w:t>Gothenburg</w:t>
      </w:r>
      <w:bookmarkStart w:id="4" w:name="_GoBack"/>
      <w:bookmarkEnd w:id="2"/>
      <w:bookmarkEnd w:id="3"/>
      <w:bookmarkEnd w:id="4"/>
      <w:r w:rsidR="005077FE" w:rsidRPr="007D16E7">
        <w:rPr>
          <w:rFonts w:ascii="Arial" w:hAnsi="Arial" w:cs="Arial"/>
          <w:b/>
          <w:bCs/>
          <w:sz w:val="22"/>
          <w:szCs w:val="22"/>
          <w:lang w:val="en-GB"/>
        </w:rPr>
        <w:t>,</w:t>
      </w:r>
      <w:r w:rsidR="005077FE" w:rsidRPr="007D16E7">
        <w:rPr>
          <w:rFonts w:ascii="Arial" w:hAnsi="Arial" w:cs="Arial" w:hint="eastAsia"/>
          <w:b/>
          <w:bCs/>
          <w:sz w:val="22"/>
          <w:szCs w:val="22"/>
          <w:lang w:val="en-GB"/>
        </w:rPr>
        <w:t xml:space="preserve"> </w:t>
      </w:r>
      <w:r>
        <w:rPr>
          <w:rFonts w:ascii="Arial" w:eastAsiaTheme="minorEastAsia" w:hAnsi="Arial" w:cs="Arial" w:hint="eastAsia"/>
          <w:b/>
          <w:bCs/>
          <w:sz w:val="22"/>
          <w:szCs w:val="22"/>
          <w:lang w:val="en-GB" w:eastAsia="zh-CN"/>
        </w:rPr>
        <w:t>Sweden</w:t>
      </w:r>
      <w:r w:rsidR="005077FE" w:rsidRPr="007D16E7">
        <w:rPr>
          <w:rFonts w:ascii="Arial" w:hAnsi="Arial" w:cs="Arial"/>
          <w:b/>
          <w:bCs/>
          <w:sz w:val="22"/>
          <w:szCs w:val="22"/>
          <w:lang w:val="en-GB"/>
        </w:rPr>
        <w:t xml:space="preserve"> </w:t>
      </w:r>
      <w:r w:rsidR="005077FE" w:rsidRPr="007D16E7">
        <w:rPr>
          <w:rFonts w:ascii="Arial" w:hAnsi="Arial" w:cs="Arial" w:hint="eastAsia"/>
          <w:b/>
          <w:bCs/>
          <w:sz w:val="22"/>
          <w:szCs w:val="22"/>
          <w:lang w:val="en-GB"/>
        </w:rPr>
        <w:t>2</w:t>
      </w:r>
      <w:r>
        <w:rPr>
          <w:rFonts w:ascii="Arial" w:eastAsiaTheme="minorEastAsia" w:hAnsi="Arial" w:cs="Arial" w:hint="eastAsia"/>
          <w:b/>
          <w:bCs/>
          <w:sz w:val="22"/>
          <w:szCs w:val="22"/>
          <w:lang w:val="en-GB" w:eastAsia="zh-CN"/>
        </w:rPr>
        <w:t>2n</w:t>
      </w:r>
      <w:r w:rsidR="005077FE" w:rsidRPr="007D16E7">
        <w:rPr>
          <w:rFonts w:ascii="Arial" w:hAnsi="Arial" w:cs="Arial" w:hint="eastAsia"/>
          <w:b/>
          <w:bCs/>
          <w:sz w:val="22"/>
          <w:szCs w:val="22"/>
          <w:lang w:val="en-GB"/>
        </w:rPr>
        <w:t xml:space="preserve">d </w:t>
      </w:r>
      <w:r w:rsidR="005077FE" w:rsidRPr="007D16E7">
        <w:rPr>
          <w:rFonts w:ascii="Arial" w:hAnsi="Arial" w:cs="Arial"/>
          <w:b/>
          <w:bCs/>
          <w:sz w:val="22"/>
          <w:szCs w:val="22"/>
          <w:lang w:val="en-GB"/>
        </w:rPr>
        <w:t xml:space="preserve">- </w:t>
      </w:r>
      <w:r w:rsidR="005077FE" w:rsidRPr="007D16E7">
        <w:rPr>
          <w:rFonts w:ascii="Arial" w:hAnsi="Arial" w:cs="Arial" w:hint="eastAsia"/>
          <w:b/>
          <w:bCs/>
          <w:sz w:val="22"/>
          <w:szCs w:val="22"/>
          <w:lang w:val="en-GB"/>
        </w:rPr>
        <w:t>2</w:t>
      </w:r>
      <w:r>
        <w:rPr>
          <w:rFonts w:ascii="Arial" w:eastAsiaTheme="minorEastAsia" w:hAnsi="Arial" w:cs="Arial" w:hint="eastAsia"/>
          <w:b/>
          <w:bCs/>
          <w:sz w:val="22"/>
          <w:szCs w:val="22"/>
          <w:lang w:val="en-GB" w:eastAsia="zh-CN"/>
        </w:rPr>
        <w:t>6</w:t>
      </w:r>
      <w:r w:rsidR="005077FE" w:rsidRPr="007D16E7">
        <w:rPr>
          <w:rFonts w:ascii="Arial" w:hAnsi="Arial" w:cs="Arial" w:hint="eastAsia"/>
          <w:b/>
          <w:bCs/>
          <w:sz w:val="22"/>
          <w:szCs w:val="22"/>
          <w:lang w:val="en-GB"/>
        </w:rPr>
        <w:t xml:space="preserve">th </w:t>
      </w:r>
      <w:r>
        <w:rPr>
          <w:rFonts w:ascii="Arial" w:eastAsiaTheme="minorEastAsia" w:hAnsi="Arial" w:cs="Arial" w:hint="eastAsia"/>
          <w:b/>
          <w:bCs/>
          <w:sz w:val="22"/>
          <w:szCs w:val="22"/>
          <w:lang w:val="en-GB" w:eastAsia="zh-CN"/>
        </w:rPr>
        <w:t>Aug</w:t>
      </w:r>
      <w:r w:rsidR="005077FE" w:rsidRPr="007D16E7">
        <w:rPr>
          <w:rFonts w:ascii="Arial" w:hAnsi="Arial" w:cs="Arial"/>
          <w:b/>
          <w:bCs/>
          <w:sz w:val="22"/>
          <w:szCs w:val="22"/>
          <w:lang w:val="en-GB"/>
        </w:rPr>
        <w:t xml:space="preserve"> 201</w:t>
      </w:r>
      <w:r w:rsidR="005077FE" w:rsidRPr="007A048F">
        <w:rPr>
          <w:rFonts w:ascii="Arial" w:hAnsi="Arial" w:cs="Arial" w:hint="eastAsia"/>
          <w:b/>
          <w:bCs/>
          <w:sz w:val="22"/>
          <w:szCs w:val="22"/>
          <w:lang w:val="en-GB"/>
        </w:rPr>
        <w:t>6</w:t>
      </w:r>
      <w:r w:rsidR="005077FE">
        <w:rPr>
          <w:rFonts w:ascii="Arial" w:hAnsi="Arial" w:cs="Arial"/>
          <w:b/>
          <w:bCs/>
          <w:sz w:val="22"/>
          <w:szCs w:val="22"/>
          <w:lang w:val="en-GB"/>
        </w:rPr>
        <w:t xml:space="preserve"> </w:t>
      </w:r>
    </w:p>
    <w:p w:rsidR="00AC5C34" w:rsidRPr="003F0850" w:rsidRDefault="00AC5C34" w:rsidP="003B0CAE">
      <w:pPr>
        <w:pStyle w:val="af7"/>
        <w:snapToGrid w:val="0"/>
        <w:rPr>
          <w:rFonts w:ascii="Arial" w:eastAsiaTheme="minorEastAsia" w:hAnsi="Arial" w:cs="Arial"/>
          <w:b/>
          <w:bCs/>
          <w:sz w:val="22"/>
          <w:szCs w:val="22"/>
          <w:lang w:val="en-GB" w:eastAsia="zh-CN"/>
        </w:rPr>
      </w:pPr>
    </w:p>
    <w:p w:rsidR="00D400AF" w:rsidRPr="003F0850"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5" w:name="Source"/>
      <w:bookmarkEnd w:id="5"/>
      <w:r w:rsidR="009749B3">
        <w:rPr>
          <w:rFonts w:ascii="Arial" w:eastAsiaTheme="minorEastAsia" w:hAnsi="Arial" w:cs="Arial" w:hint="eastAsia"/>
          <w:b/>
          <w:bCs/>
          <w:sz w:val="22"/>
          <w:szCs w:val="22"/>
          <w:lang w:val="en-GB" w:eastAsia="zh-CN"/>
        </w:rPr>
        <w:t>8</w:t>
      </w:r>
      <w:r w:rsidR="003B0CAE" w:rsidRPr="003F0850">
        <w:rPr>
          <w:rFonts w:ascii="Arial" w:hAnsi="Arial" w:cs="Arial" w:hint="eastAsia"/>
          <w:b/>
          <w:bCs/>
          <w:sz w:val="22"/>
          <w:szCs w:val="22"/>
          <w:lang w:val="en-GB"/>
        </w:rPr>
        <w:t>.</w:t>
      </w:r>
      <w:r w:rsidR="009519D2">
        <w:rPr>
          <w:rFonts w:ascii="Arial" w:eastAsiaTheme="minorEastAsia" w:hAnsi="Arial" w:cs="Arial" w:hint="eastAsia"/>
          <w:b/>
          <w:bCs/>
          <w:sz w:val="22"/>
          <w:szCs w:val="22"/>
          <w:lang w:val="en-GB" w:eastAsia="zh-CN"/>
        </w:rPr>
        <w:t>1</w:t>
      </w:r>
      <w:r w:rsidR="000C0E26" w:rsidRPr="003F0850">
        <w:rPr>
          <w:rFonts w:ascii="Arial" w:eastAsiaTheme="minorEastAsia" w:hAnsi="Arial" w:cs="Arial" w:hint="eastAsia"/>
          <w:b/>
          <w:bCs/>
          <w:sz w:val="22"/>
          <w:szCs w:val="22"/>
          <w:lang w:val="en-GB" w:eastAsia="zh-CN"/>
        </w:rPr>
        <w:t>.</w:t>
      </w:r>
      <w:r w:rsidR="003D2922">
        <w:rPr>
          <w:rFonts w:ascii="Arial" w:eastAsiaTheme="minorEastAsia" w:hAnsi="Arial" w:cs="Arial" w:hint="eastAsia"/>
          <w:b/>
          <w:bCs/>
          <w:sz w:val="22"/>
          <w:szCs w:val="22"/>
          <w:lang w:val="en-GB" w:eastAsia="zh-CN"/>
        </w:rPr>
        <w:t>3</w:t>
      </w:r>
      <w:r w:rsidR="00E3438B">
        <w:rPr>
          <w:rFonts w:ascii="Arial" w:eastAsiaTheme="minorEastAsia" w:hAnsi="Arial" w:cs="Arial" w:hint="eastAsia"/>
          <w:b/>
          <w:bCs/>
          <w:sz w:val="22"/>
          <w:szCs w:val="22"/>
          <w:lang w:val="en-GB" w:eastAsia="zh-CN"/>
        </w:rPr>
        <w:t>.2</w:t>
      </w:r>
    </w:p>
    <w:p w:rsidR="00D400AF" w:rsidRPr="003F085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EE30FD" w:rsidRPr="00DA6BFA">
        <w:rPr>
          <w:rFonts w:ascii="Arial" w:hAnsi="Arial" w:cs="Arial" w:hint="eastAsia"/>
          <w:b/>
          <w:bCs/>
          <w:sz w:val="22"/>
          <w:szCs w:val="22"/>
          <w:lang w:val="en-GB"/>
        </w:rPr>
        <w:t xml:space="preserve">    </w:t>
      </w:r>
      <w:r w:rsidR="009E73FA">
        <w:rPr>
          <w:rFonts w:ascii="Arial" w:eastAsiaTheme="minorEastAsia" w:hAnsi="Arial" w:cs="Arial" w:hint="eastAsia"/>
          <w:b/>
          <w:bCs/>
          <w:sz w:val="22"/>
          <w:szCs w:val="22"/>
          <w:lang w:val="en-GB" w:eastAsia="zh-CN"/>
        </w:rPr>
        <w:t xml:space="preserve">Proposals for </w:t>
      </w:r>
      <w:r w:rsidR="008A51E2">
        <w:rPr>
          <w:rFonts w:ascii="Arial" w:eastAsiaTheme="minorEastAsia" w:hAnsi="Arial" w:cs="Arial" w:hint="eastAsia"/>
          <w:b/>
          <w:bCs/>
          <w:sz w:val="22"/>
          <w:szCs w:val="22"/>
          <w:lang w:val="en-GB" w:eastAsia="zh-CN"/>
        </w:rPr>
        <w:t>frame structure</w:t>
      </w:r>
    </w:p>
    <w:p w:rsidR="00DF47DE" w:rsidRPr="003F0850" w:rsidRDefault="00D400AF" w:rsidP="003B7A10">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6" w:name="DocumentFor"/>
      <w:bookmarkEnd w:id="6"/>
      <w:r w:rsidRPr="003F0850">
        <w:rPr>
          <w:rFonts w:ascii="Arial" w:hAnsi="Arial" w:cs="Arial"/>
          <w:b/>
          <w:bCs/>
          <w:sz w:val="22"/>
          <w:szCs w:val="22"/>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276425" w:rsidRPr="003D14B1" w:rsidRDefault="00276425" w:rsidP="00276425">
      <w:pPr>
        <w:jc w:val="both"/>
        <w:rPr>
          <w:rFonts w:eastAsiaTheme="minorEastAsia"/>
          <w:color w:val="000000" w:themeColor="text1"/>
          <w:sz w:val="22"/>
          <w:szCs w:val="22"/>
          <w:lang w:eastAsia="zh-CN"/>
        </w:rPr>
      </w:pPr>
      <w:r>
        <w:rPr>
          <w:rFonts w:eastAsia="宋体" w:hint="eastAsia"/>
          <w:color w:val="000000" w:themeColor="text1"/>
          <w:sz w:val="22"/>
          <w:szCs w:val="22"/>
          <w:lang w:eastAsia="zh-CN"/>
        </w:rPr>
        <w:t xml:space="preserve">In RAN#70 meeting, a new SID [1] </w:t>
      </w:r>
      <w:r w:rsidRPr="003D14B1">
        <w:rPr>
          <w:rFonts w:eastAsiaTheme="minorEastAsia"/>
          <w:color w:val="000000" w:themeColor="text1"/>
          <w:sz w:val="22"/>
          <w:szCs w:val="22"/>
          <w:lang w:eastAsia="zh-CN"/>
        </w:rPr>
        <w:t>“New SID Proposal: Study on Next Generation New Radio Access</w:t>
      </w:r>
      <w:r w:rsidRPr="003D14B1">
        <w:rPr>
          <w:rFonts w:eastAsiaTheme="minorEastAsia" w:hint="eastAsia"/>
          <w:color w:val="000000" w:themeColor="text1"/>
          <w:sz w:val="22"/>
          <w:szCs w:val="22"/>
          <w:lang w:eastAsia="zh-CN"/>
        </w:rPr>
        <w:t xml:space="preserve"> </w:t>
      </w:r>
      <w:r w:rsidRPr="003D14B1">
        <w:rPr>
          <w:rFonts w:eastAsiaTheme="minorEastAsia"/>
          <w:color w:val="000000" w:themeColor="text1"/>
          <w:sz w:val="22"/>
          <w:szCs w:val="22"/>
          <w:lang w:eastAsia="zh-CN"/>
        </w:rPr>
        <w:t>Technology”</w:t>
      </w:r>
      <w:r w:rsidRPr="003D14B1">
        <w:rPr>
          <w:rFonts w:eastAsiaTheme="minorEastAsia" w:hint="eastAsia"/>
          <w:color w:val="000000" w:themeColor="text1"/>
          <w:sz w:val="22"/>
          <w:szCs w:val="22"/>
          <w:lang w:eastAsia="zh-CN"/>
        </w:rPr>
        <w:t xml:space="preserve"> was approved. The following objectives are </w:t>
      </w:r>
      <w:r w:rsidRPr="003D14B1">
        <w:rPr>
          <w:rFonts w:eastAsiaTheme="minorEastAsia"/>
          <w:color w:val="000000" w:themeColor="text1"/>
          <w:sz w:val="22"/>
          <w:szCs w:val="22"/>
          <w:lang w:eastAsia="zh-CN"/>
        </w:rPr>
        <w:t>included</w:t>
      </w:r>
      <w:r w:rsidRPr="003D14B1">
        <w:rPr>
          <w:rFonts w:eastAsiaTheme="minorEastAsia" w:hint="eastAsia"/>
          <w:color w:val="000000" w:themeColor="text1"/>
          <w:sz w:val="22"/>
          <w:szCs w:val="22"/>
          <w:lang w:eastAsia="zh-CN"/>
        </w:rPr>
        <w:t xml:space="preserve"> in the SID</w:t>
      </w:r>
    </w:p>
    <w:p w:rsidR="00276425" w:rsidRPr="00821D61" w:rsidRDefault="00276425" w:rsidP="00821D61">
      <w:pPr>
        <w:pStyle w:val="a5"/>
        <w:numPr>
          <w:ilvl w:val="0"/>
          <w:numId w:val="32"/>
        </w:numPr>
        <w:overflowPunct w:val="0"/>
        <w:autoSpaceDE w:val="0"/>
        <w:autoSpaceDN w:val="0"/>
        <w:adjustRightInd w:val="0"/>
        <w:textAlignment w:val="baseline"/>
      </w:pPr>
      <w:r w:rsidRPr="00821D61">
        <w:t>Target a single technical framework addressing all usage scenarios, requirements and deployment scenarios defined in TR38.913 including</w:t>
      </w:r>
    </w:p>
    <w:p w:rsidR="00276425" w:rsidRPr="009A3C7F" w:rsidRDefault="00276425" w:rsidP="00276425">
      <w:pPr>
        <w:pStyle w:val="a5"/>
        <w:numPr>
          <w:ilvl w:val="1"/>
          <w:numId w:val="30"/>
        </w:numPr>
        <w:overflowPunct w:val="0"/>
        <w:autoSpaceDE w:val="0"/>
        <w:autoSpaceDN w:val="0"/>
        <w:adjustRightInd w:val="0"/>
        <w:spacing w:line="276" w:lineRule="auto"/>
        <w:textAlignment w:val="baseline"/>
        <w:rPr>
          <w:rFonts w:eastAsia="Malgun Gothic"/>
          <w:bCs/>
          <w:lang w:val="en-US" w:eastAsia="ko-KR"/>
        </w:rPr>
      </w:pPr>
      <w:r w:rsidRPr="009A3C7F">
        <w:rPr>
          <w:rFonts w:eastAsia="Malgun Gothic"/>
          <w:bCs/>
          <w:lang w:val="en-US" w:eastAsia="ko-KR"/>
        </w:rPr>
        <w:t>Enhanced mobile broadband</w:t>
      </w:r>
    </w:p>
    <w:p w:rsidR="00276425" w:rsidRPr="009A3C7F" w:rsidRDefault="00276425" w:rsidP="00276425">
      <w:pPr>
        <w:pStyle w:val="a5"/>
        <w:numPr>
          <w:ilvl w:val="1"/>
          <w:numId w:val="30"/>
        </w:numPr>
        <w:overflowPunct w:val="0"/>
        <w:autoSpaceDE w:val="0"/>
        <w:autoSpaceDN w:val="0"/>
        <w:adjustRightInd w:val="0"/>
        <w:spacing w:line="276" w:lineRule="auto"/>
        <w:textAlignment w:val="baseline"/>
        <w:rPr>
          <w:rFonts w:eastAsia="Malgun Gothic"/>
          <w:bCs/>
          <w:lang w:val="en-US" w:eastAsia="ko-KR"/>
        </w:rPr>
      </w:pPr>
      <w:r w:rsidRPr="009A3C7F">
        <w:rPr>
          <w:rFonts w:eastAsia="Malgun Gothic"/>
          <w:bCs/>
          <w:lang w:val="en-US" w:eastAsia="ko-KR"/>
        </w:rPr>
        <w:t>Massive machine-type-communications</w:t>
      </w:r>
    </w:p>
    <w:p w:rsidR="00276425" w:rsidRPr="009A3C7F" w:rsidRDefault="00276425" w:rsidP="00276425">
      <w:pPr>
        <w:pStyle w:val="a5"/>
        <w:numPr>
          <w:ilvl w:val="1"/>
          <w:numId w:val="30"/>
        </w:numPr>
        <w:overflowPunct w:val="0"/>
        <w:autoSpaceDE w:val="0"/>
        <w:autoSpaceDN w:val="0"/>
        <w:adjustRightInd w:val="0"/>
        <w:spacing w:line="276" w:lineRule="auto"/>
        <w:textAlignment w:val="baseline"/>
        <w:rPr>
          <w:rFonts w:eastAsia="Malgun Gothic"/>
          <w:bCs/>
          <w:lang w:val="en-US" w:eastAsia="ko-KR"/>
        </w:rPr>
      </w:pPr>
      <w:r w:rsidRPr="009A3C7F">
        <w:rPr>
          <w:rFonts w:eastAsia="宋体"/>
          <w:bCs/>
          <w:lang w:val="en-US" w:eastAsia="zh-CN"/>
        </w:rPr>
        <w:t>Ultra reliable and low latency communications</w:t>
      </w:r>
      <w:r w:rsidRPr="009A3C7F">
        <w:rPr>
          <w:rFonts w:eastAsia="Malgun Gothic"/>
          <w:bCs/>
          <w:lang w:val="en-US" w:eastAsia="ko-KR"/>
        </w:rPr>
        <w:t xml:space="preserve"> </w:t>
      </w:r>
    </w:p>
    <w:p w:rsidR="00CA000B" w:rsidRDefault="00CF08BA" w:rsidP="00885535">
      <w:pPr>
        <w:rPr>
          <w:rFonts w:eastAsia="宋体"/>
          <w:color w:val="000000" w:themeColor="text1"/>
          <w:sz w:val="22"/>
          <w:szCs w:val="22"/>
          <w:lang w:eastAsia="zh-CN"/>
        </w:rPr>
      </w:pPr>
      <w:r>
        <w:rPr>
          <w:rFonts w:eastAsia="宋体"/>
          <w:color w:val="000000" w:themeColor="text1"/>
          <w:sz w:val="22"/>
          <w:szCs w:val="22"/>
          <w:lang w:eastAsia="zh-CN"/>
        </w:rPr>
        <w:t>A</w:t>
      </w:r>
      <w:r>
        <w:rPr>
          <w:rFonts w:eastAsia="宋体" w:hint="eastAsia"/>
          <w:color w:val="000000" w:themeColor="text1"/>
          <w:sz w:val="22"/>
          <w:szCs w:val="22"/>
          <w:lang w:eastAsia="zh-CN"/>
        </w:rPr>
        <w:t>nd i</w:t>
      </w:r>
      <w:r w:rsidR="00CA000B">
        <w:rPr>
          <w:rFonts w:eastAsia="宋体" w:hint="eastAsia"/>
          <w:color w:val="000000" w:themeColor="text1"/>
          <w:sz w:val="22"/>
          <w:szCs w:val="22"/>
          <w:lang w:eastAsia="zh-CN"/>
        </w:rPr>
        <w:t>n RAN1#85 meeting, agreements for numerology and frame structure of NR were reached as follows:</w:t>
      </w:r>
    </w:p>
    <w:p w:rsidR="00821D61" w:rsidRPr="00BB24E1" w:rsidRDefault="00821D61" w:rsidP="00821D61">
      <w:pPr>
        <w:rPr>
          <w:lang w:val="en-US" w:eastAsia="ja-JP"/>
        </w:rPr>
      </w:pPr>
      <w:r w:rsidRPr="00BB24E1">
        <w:rPr>
          <w:rFonts w:hint="eastAsia"/>
          <w:highlight w:val="green"/>
          <w:lang w:val="en-US" w:eastAsia="ja-JP"/>
        </w:rPr>
        <w:t>Agreements:</w:t>
      </w:r>
    </w:p>
    <w:p w:rsidR="00821D61" w:rsidRPr="00BB24E1" w:rsidRDefault="00821D61" w:rsidP="00821D61">
      <w:pPr>
        <w:pStyle w:val="a5"/>
        <w:numPr>
          <w:ilvl w:val="0"/>
          <w:numId w:val="32"/>
        </w:numPr>
        <w:overflowPunct w:val="0"/>
        <w:autoSpaceDE w:val="0"/>
        <w:autoSpaceDN w:val="0"/>
        <w:adjustRightInd w:val="0"/>
        <w:textAlignment w:val="baseline"/>
        <w:rPr>
          <w:lang w:val="en-US"/>
        </w:rPr>
      </w:pPr>
      <w:r w:rsidRPr="00BB24E1">
        <w:t xml:space="preserve">At least the following should be supported for NR in a frequency </w:t>
      </w:r>
      <w:r w:rsidRPr="00BB24E1">
        <w:rPr>
          <w:rFonts w:hint="eastAsia"/>
        </w:rPr>
        <w:t>portion</w:t>
      </w:r>
    </w:p>
    <w:p w:rsidR="00821D61" w:rsidRPr="00821D61" w:rsidRDefault="00821D61" w:rsidP="00821D61">
      <w:pPr>
        <w:pStyle w:val="a5"/>
        <w:numPr>
          <w:ilvl w:val="1"/>
          <w:numId w:val="32"/>
        </w:numPr>
        <w:overflowPunct w:val="0"/>
        <w:autoSpaceDE w:val="0"/>
        <w:autoSpaceDN w:val="0"/>
        <w:adjustRightInd w:val="0"/>
        <w:textAlignment w:val="baseline"/>
        <w:rPr>
          <w:lang w:val="en-US"/>
        </w:rPr>
      </w:pPr>
      <w:r w:rsidRPr="00821D61">
        <w:t>A time interval X</w:t>
      </w:r>
      <w:r w:rsidRPr="00821D61">
        <w:rPr>
          <w:rFonts w:hint="eastAsia"/>
        </w:rPr>
        <w:t xml:space="preserve"> </w:t>
      </w:r>
      <w:r w:rsidRPr="00821D61">
        <w:t>which can contain one or more of the following</w:t>
      </w:r>
    </w:p>
    <w:p w:rsidR="00821D61" w:rsidRPr="00821D61" w:rsidRDefault="00821D61" w:rsidP="00821D61">
      <w:pPr>
        <w:pStyle w:val="a5"/>
        <w:numPr>
          <w:ilvl w:val="2"/>
          <w:numId w:val="32"/>
        </w:numPr>
        <w:overflowPunct w:val="0"/>
        <w:autoSpaceDE w:val="0"/>
        <w:autoSpaceDN w:val="0"/>
        <w:adjustRightInd w:val="0"/>
        <w:textAlignment w:val="baseline"/>
        <w:rPr>
          <w:lang w:val="en-US"/>
        </w:rPr>
      </w:pPr>
      <w:r w:rsidRPr="00821D61">
        <w:t>DL transmission part</w:t>
      </w:r>
    </w:p>
    <w:p w:rsidR="00821D61" w:rsidRPr="00821D61" w:rsidRDefault="00821D61" w:rsidP="00821D61">
      <w:pPr>
        <w:pStyle w:val="a5"/>
        <w:numPr>
          <w:ilvl w:val="2"/>
          <w:numId w:val="32"/>
        </w:numPr>
        <w:overflowPunct w:val="0"/>
        <w:autoSpaceDE w:val="0"/>
        <w:autoSpaceDN w:val="0"/>
        <w:adjustRightInd w:val="0"/>
        <w:textAlignment w:val="baseline"/>
        <w:rPr>
          <w:lang w:val="en-US"/>
        </w:rPr>
      </w:pPr>
      <w:r w:rsidRPr="00821D61">
        <w:t>Guard</w:t>
      </w:r>
    </w:p>
    <w:p w:rsidR="00821D61" w:rsidRPr="00821D61" w:rsidRDefault="00821D61" w:rsidP="00821D61">
      <w:pPr>
        <w:pStyle w:val="a5"/>
        <w:numPr>
          <w:ilvl w:val="2"/>
          <w:numId w:val="32"/>
        </w:numPr>
        <w:overflowPunct w:val="0"/>
        <w:autoSpaceDE w:val="0"/>
        <w:autoSpaceDN w:val="0"/>
        <w:adjustRightInd w:val="0"/>
        <w:textAlignment w:val="baseline"/>
        <w:rPr>
          <w:lang w:val="en-US"/>
        </w:rPr>
      </w:pPr>
      <w:r w:rsidRPr="00821D61">
        <w:t>UL transmission part</w:t>
      </w:r>
    </w:p>
    <w:p w:rsidR="00821D61" w:rsidRPr="00BB24E1" w:rsidRDefault="00821D61" w:rsidP="00821D61">
      <w:pPr>
        <w:pStyle w:val="a5"/>
        <w:numPr>
          <w:ilvl w:val="1"/>
          <w:numId w:val="32"/>
        </w:numPr>
        <w:overflowPunct w:val="0"/>
        <w:autoSpaceDE w:val="0"/>
        <w:autoSpaceDN w:val="0"/>
        <w:adjustRightInd w:val="0"/>
        <w:textAlignment w:val="baseline"/>
        <w:rPr>
          <w:lang w:val="en-US"/>
        </w:rPr>
      </w:pPr>
      <w:r w:rsidRPr="00BB24E1">
        <w:t>FFS which combinations are supported and whether they are indicated dynamically and/or semi-statically</w:t>
      </w:r>
    </w:p>
    <w:p w:rsidR="00821D61" w:rsidRPr="00C152F4" w:rsidRDefault="00821D61" w:rsidP="00821D61">
      <w:pPr>
        <w:rPr>
          <w:lang w:val="en-US" w:eastAsia="ja-JP"/>
        </w:rPr>
      </w:pPr>
      <w:r w:rsidRPr="00C152F4">
        <w:rPr>
          <w:rFonts w:hint="eastAsia"/>
          <w:highlight w:val="green"/>
          <w:lang w:val="en-US" w:eastAsia="ja-JP"/>
        </w:rPr>
        <w:t>Agreements:</w:t>
      </w:r>
    </w:p>
    <w:p w:rsidR="00821D61" w:rsidRPr="00C152F4" w:rsidRDefault="00821D61" w:rsidP="00821D61">
      <w:pPr>
        <w:pStyle w:val="a5"/>
        <w:numPr>
          <w:ilvl w:val="0"/>
          <w:numId w:val="33"/>
        </w:numPr>
        <w:overflowPunct w:val="0"/>
        <w:autoSpaceDE w:val="0"/>
        <w:autoSpaceDN w:val="0"/>
        <w:adjustRightInd w:val="0"/>
        <w:textAlignment w:val="baseline"/>
        <w:rPr>
          <w:lang w:val="en-US"/>
        </w:rPr>
      </w:pPr>
      <w:r w:rsidRPr="00C152F4">
        <w:rPr>
          <w:lang w:val="en-US"/>
        </w:rPr>
        <w:t>At least the following time domain structures should be studied/evaluated for NR</w:t>
      </w:r>
    </w:p>
    <w:p w:rsidR="00821D61" w:rsidRPr="00821D61" w:rsidRDefault="00821D61" w:rsidP="00821D61">
      <w:pPr>
        <w:pStyle w:val="a5"/>
        <w:numPr>
          <w:ilvl w:val="1"/>
          <w:numId w:val="33"/>
        </w:numPr>
        <w:overflowPunct w:val="0"/>
        <w:autoSpaceDE w:val="0"/>
        <w:autoSpaceDN w:val="0"/>
        <w:adjustRightInd w:val="0"/>
        <w:textAlignment w:val="baseline"/>
        <w:rPr>
          <w:lang w:val="en-US"/>
        </w:rPr>
      </w:pPr>
      <w:r w:rsidRPr="00821D61">
        <w:rPr>
          <w:lang w:val="en-US"/>
        </w:rPr>
        <w:t>DL transmission region (containing data assignments and data), guard region, UL transmission region (containing UCI)</w:t>
      </w:r>
    </w:p>
    <w:p w:rsidR="00821D61" w:rsidRPr="00821D61" w:rsidRDefault="00821D61" w:rsidP="00821D61">
      <w:pPr>
        <w:pStyle w:val="a5"/>
        <w:numPr>
          <w:ilvl w:val="1"/>
          <w:numId w:val="33"/>
        </w:numPr>
        <w:overflowPunct w:val="0"/>
        <w:autoSpaceDE w:val="0"/>
        <w:autoSpaceDN w:val="0"/>
        <w:adjustRightInd w:val="0"/>
        <w:textAlignment w:val="baseline"/>
        <w:rPr>
          <w:lang w:val="en-US"/>
        </w:rPr>
      </w:pPr>
      <w:r w:rsidRPr="00821D61">
        <w:rPr>
          <w:lang w:val="en-US"/>
        </w:rPr>
        <w:t>DL transmission region (containing data assignments), guard region, UL transmission region (containing data, UCI)</w:t>
      </w:r>
    </w:p>
    <w:p w:rsidR="00BD2A3B" w:rsidRPr="00885535" w:rsidRDefault="00270FE6" w:rsidP="00270FE6">
      <w:pPr>
        <w:tabs>
          <w:tab w:val="left" w:pos="8854"/>
        </w:tabs>
        <w:spacing w:before="240"/>
        <w:ind w:right="-96"/>
        <w:rPr>
          <w:rFonts w:eastAsia="宋体"/>
          <w:color w:val="000000" w:themeColor="text1"/>
          <w:sz w:val="22"/>
          <w:szCs w:val="22"/>
          <w:lang w:eastAsia="zh-CN"/>
        </w:rPr>
      </w:pPr>
      <w:bookmarkStart w:id="7" w:name="OLE_LINK9"/>
      <w:bookmarkStart w:id="8" w:name="OLE_LINK10"/>
      <w:r>
        <w:rPr>
          <w:rFonts w:eastAsia="宋体" w:hint="eastAsia"/>
          <w:color w:val="000000" w:themeColor="text1"/>
          <w:sz w:val="22"/>
          <w:szCs w:val="22"/>
          <w:lang w:val="en-US" w:eastAsia="zh-CN"/>
        </w:rPr>
        <w:t xml:space="preserve">In </w:t>
      </w:r>
      <w:r>
        <w:rPr>
          <w:rFonts w:eastAsia="宋体"/>
          <w:color w:val="000000" w:themeColor="text1"/>
          <w:sz w:val="22"/>
          <w:szCs w:val="22"/>
          <w:lang w:val="en-US" w:eastAsia="zh-CN"/>
        </w:rPr>
        <w:t>this</w:t>
      </w:r>
      <w:r>
        <w:rPr>
          <w:rFonts w:eastAsia="宋体" w:hint="eastAsia"/>
          <w:color w:val="000000" w:themeColor="text1"/>
          <w:sz w:val="22"/>
          <w:szCs w:val="22"/>
          <w:lang w:val="en-US" w:eastAsia="zh-CN"/>
        </w:rPr>
        <w:t xml:space="preserve"> contribution, we provided our views for </w:t>
      </w:r>
      <w:r w:rsidR="00821D61">
        <w:rPr>
          <w:rFonts w:eastAsia="宋体" w:hint="eastAsia"/>
          <w:color w:val="000000" w:themeColor="text1"/>
          <w:sz w:val="22"/>
          <w:szCs w:val="22"/>
          <w:lang w:val="en-US" w:eastAsia="zh-CN"/>
        </w:rPr>
        <w:t>frame structure design</w:t>
      </w:r>
      <w:r>
        <w:rPr>
          <w:rFonts w:eastAsia="宋体" w:hint="eastAsia"/>
          <w:color w:val="000000" w:themeColor="text1"/>
          <w:sz w:val="22"/>
          <w:szCs w:val="22"/>
          <w:lang w:val="en-US"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085445" w:rsidRDefault="00276425" w:rsidP="00684824">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In the new RAT discussion, a single framework is targeted to address all usage scenarios.</w:t>
      </w:r>
      <w:r w:rsidRPr="00EF2492">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lang w:eastAsia="zh-CN"/>
        </w:rPr>
        <w:t>The KPIs specified in TR38.913 are different for different usage scenarios,</w:t>
      </w:r>
      <w:r w:rsidRPr="00C21E8E">
        <w:rPr>
          <w:rFonts w:hint="eastAsia"/>
          <w:color w:val="000000" w:themeColor="text1"/>
          <w:sz w:val="22"/>
          <w:szCs w:val="22"/>
        </w:rPr>
        <w:t xml:space="preserve"> </w:t>
      </w:r>
      <w:r>
        <w:rPr>
          <w:rFonts w:hint="eastAsia"/>
          <w:color w:val="000000" w:themeColor="text1"/>
          <w:sz w:val="22"/>
          <w:szCs w:val="22"/>
        </w:rPr>
        <w:t>i.e. eMBB, mMTC and URLLC.</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F</w:t>
      </w:r>
      <w:r>
        <w:rPr>
          <w:rFonts w:eastAsiaTheme="minorEastAsia" w:hint="eastAsia"/>
          <w:color w:val="000000" w:themeColor="text1"/>
          <w:sz w:val="22"/>
          <w:szCs w:val="22"/>
          <w:lang w:eastAsia="zh-CN"/>
        </w:rPr>
        <w:t xml:space="preserve">or URLLC, the target for user plane latency should be 0.5ms for both UL and DL, and for eMBB, the target for user plane latency should be 4ms for UL and DL. </w:t>
      </w:r>
      <w:r w:rsidR="006117EA">
        <w:rPr>
          <w:rFonts w:eastAsiaTheme="minorEastAsia"/>
          <w:color w:val="000000" w:themeColor="text1"/>
          <w:sz w:val="22"/>
          <w:szCs w:val="22"/>
          <w:lang w:eastAsia="zh-CN"/>
        </w:rPr>
        <w:t>C</w:t>
      </w:r>
      <w:r w:rsidR="006117EA">
        <w:rPr>
          <w:rFonts w:eastAsiaTheme="minorEastAsia" w:hint="eastAsia"/>
          <w:color w:val="000000" w:themeColor="text1"/>
          <w:sz w:val="22"/>
          <w:szCs w:val="22"/>
          <w:lang w:eastAsia="zh-CN"/>
        </w:rPr>
        <w:t>onsidering the different user plane latency requirement</w:t>
      </w:r>
      <w:r w:rsidR="0096072C">
        <w:rPr>
          <w:rFonts w:eastAsiaTheme="minorEastAsia" w:hint="eastAsia"/>
          <w:color w:val="000000" w:themeColor="text1"/>
          <w:sz w:val="22"/>
          <w:szCs w:val="22"/>
          <w:lang w:eastAsia="zh-CN"/>
        </w:rPr>
        <w:t>s</w:t>
      </w:r>
      <w:r w:rsidR="006117EA">
        <w:rPr>
          <w:rFonts w:eastAsiaTheme="minorEastAsia" w:hint="eastAsia"/>
          <w:color w:val="000000" w:themeColor="text1"/>
          <w:sz w:val="22"/>
          <w:szCs w:val="22"/>
          <w:lang w:eastAsia="zh-CN"/>
        </w:rPr>
        <w:t xml:space="preserve">, </w:t>
      </w:r>
      <w:r w:rsidR="003F36A4">
        <w:rPr>
          <w:rFonts w:eastAsiaTheme="minorEastAsia" w:hint="eastAsia"/>
          <w:color w:val="000000" w:themeColor="text1"/>
          <w:sz w:val="22"/>
          <w:szCs w:val="22"/>
          <w:lang w:eastAsia="zh-CN"/>
        </w:rPr>
        <w:t xml:space="preserve">different </w:t>
      </w:r>
      <w:r w:rsidR="003F36A4">
        <w:rPr>
          <w:rFonts w:eastAsiaTheme="minorEastAsia"/>
          <w:color w:val="000000" w:themeColor="text1"/>
          <w:sz w:val="22"/>
          <w:szCs w:val="22"/>
          <w:lang w:eastAsia="zh-CN"/>
        </w:rPr>
        <w:t>scheduling</w:t>
      </w:r>
      <w:r w:rsidR="003F36A4">
        <w:rPr>
          <w:rFonts w:eastAsiaTheme="minorEastAsia" w:hint="eastAsia"/>
          <w:color w:val="000000" w:themeColor="text1"/>
          <w:sz w:val="22"/>
          <w:szCs w:val="22"/>
          <w:lang w:eastAsia="zh-CN"/>
        </w:rPr>
        <w:t xml:space="preserve"> time</w:t>
      </w:r>
      <w:r w:rsidR="00980AFD">
        <w:rPr>
          <w:rFonts w:eastAsiaTheme="minorEastAsia" w:hint="eastAsia"/>
          <w:color w:val="000000" w:themeColor="text1"/>
          <w:sz w:val="22"/>
          <w:szCs w:val="22"/>
          <w:lang w:eastAsia="zh-CN"/>
        </w:rPr>
        <w:t xml:space="preserve"> is needed</w:t>
      </w:r>
      <w:r w:rsidR="003F36A4">
        <w:rPr>
          <w:rFonts w:eastAsiaTheme="minorEastAsia" w:hint="eastAsia"/>
          <w:color w:val="000000" w:themeColor="text1"/>
          <w:sz w:val="22"/>
          <w:szCs w:val="22"/>
          <w:lang w:eastAsia="zh-CN"/>
        </w:rPr>
        <w:t xml:space="preserve">, e.g. </w:t>
      </w:r>
      <w:r w:rsidR="006117EA">
        <w:rPr>
          <w:rFonts w:eastAsiaTheme="minorEastAsia" w:hint="eastAsia"/>
          <w:color w:val="000000" w:themeColor="text1"/>
          <w:sz w:val="22"/>
          <w:szCs w:val="22"/>
          <w:lang w:eastAsia="zh-CN"/>
        </w:rPr>
        <w:t>the scheduling time of eMBB UE should be multiple times of URLLC UE.</w:t>
      </w:r>
    </w:p>
    <w:p w:rsidR="00085445" w:rsidRDefault="003F36A4" w:rsidP="00684824">
      <w:pPr>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 xml:space="preserve">o achieve the single framework addressing all usage scenarios, the </w:t>
      </w:r>
      <w:r w:rsidR="00916F25">
        <w:rPr>
          <w:rFonts w:eastAsiaTheme="minorEastAsia" w:hint="eastAsia"/>
          <w:color w:val="000000" w:themeColor="text1"/>
          <w:sz w:val="22"/>
          <w:szCs w:val="22"/>
          <w:lang w:eastAsia="zh-CN"/>
        </w:rPr>
        <w:t>agree</w:t>
      </w:r>
      <w:r>
        <w:rPr>
          <w:rFonts w:eastAsiaTheme="minorEastAsia" w:hint="eastAsia"/>
          <w:color w:val="000000" w:themeColor="text1"/>
          <w:sz w:val="22"/>
          <w:szCs w:val="22"/>
          <w:lang w:eastAsia="zh-CN"/>
        </w:rPr>
        <w:t xml:space="preserve">d </w:t>
      </w:r>
      <w:r w:rsidR="003F3D45">
        <w:rPr>
          <w:rFonts w:eastAsiaTheme="minorEastAsia" w:hint="eastAsia"/>
          <w:color w:val="000000" w:themeColor="text1"/>
          <w:sz w:val="22"/>
          <w:szCs w:val="22"/>
          <w:lang w:eastAsia="zh-CN"/>
        </w:rPr>
        <w:t xml:space="preserve">flexible </w:t>
      </w:r>
      <w:r w:rsidR="008D6D1B">
        <w:rPr>
          <w:rFonts w:eastAsiaTheme="minorEastAsia" w:hint="eastAsia"/>
          <w:color w:val="000000" w:themeColor="text1"/>
          <w:sz w:val="22"/>
          <w:szCs w:val="22"/>
          <w:lang w:eastAsia="zh-CN"/>
        </w:rPr>
        <w:t>subframe</w:t>
      </w:r>
      <w:r w:rsidR="003F3D45">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lang w:eastAsia="zh-CN"/>
        </w:rPr>
        <w:t xml:space="preserve">(i.e. a time interval </w:t>
      </w:r>
      <w:r>
        <w:rPr>
          <w:rFonts w:eastAsiaTheme="minorEastAsia" w:hint="eastAsia"/>
          <w:color w:val="000000" w:themeColor="text1"/>
          <w:sz w:val="22"/>
          <w:szCs w:val="22"/>
          <w:lang w:val="en-US" w:eastAsia="zh-CN"/>
        </w:rPr>
        <w:t xml:space="preserve">including </w:t>
      </w:r>
      <w:r w:rsidR="008D6D1B">
        <w:rPr>
          <w:rFonts w:eastAsiaTheme="minorEastAsia" w:hint="eastAsia"/>
          <w:color w:val="000000" w:themeColor="text1"/>
          <w:sz w:val="22"/>
          <w:szCs w:val="22"/>
          <w:lang w:val="en-US" w:eastAsia="zh-CN"/>
        </w:rPr>
        <w:t xml:space="preserve">one or more of </w:t>
      </w:r>
      <w:r>
        <w:rPr>
          <w:rFonts w:eastAsiaTheme="minorEastAsia" w:hint="eastAsia"/>
          <w:color w:val="000000" w:themeColor="text1"/>
          <w:sz w:val="22"/>
          <w:szCs w:val="22"/>
          <w:lang w:val="en-US" w:eastAsia="zh-CN"/>
        </w:rPr>
        <w:t xml:space="preserve">downlink transmission </w:t>
      </w:r>
      <w:r w:rsidR="00085445">
        <w:rPr>
          <w:rFonts w:eastAsiaTheme="minorEastAsia" w:hint="eastAsia"/>
          <w:color w:val="000000" w:themeColor="text1"/>
          <w:sz w:val="22"/>
          <w:szCs w:val="22"/>
          <w:lang w:val="en-US" w:eastAsia="zh-CN"/>
        </w:rPr>
        <w:t>part</w:t>
      </w:r>
      <w:r>
        <w:rPr>
          <w:rFonts w:eastAsiaTheme="minorEastAsia" w:hint="eastAsia"/>
          <w:color w:val="000000" w:themeColor="text1"/>
          <w:sz w:val="22"/>
          <w:szCs w:val="22"/>
          <w:lang w:val="en-US" w:eastAsia="zh-CN"/>
        </w:rPr>
        <w:t xml:space="preserve">, guard and uplink transmission </w:t>
      </w:r>
      <w:r w:rsidR="00085445">
        <w:rPr>
          <w:rFonts w:eastAsiaTheme="minorEastAsia" w:hint="eastAsia"/>
          <w:color w:val="000000" w:themeColor="text1"/>
          <w:sz w:val="22"/>
          <w:szCs w:val="22"/>
          <w:lang w:val="en-US" w:eastAsia="zh-CN"/>
        </w:rPr>
        <w:t>part</w:t>
      </w:r>
      <w:r>
        <w:rPr>
          <w:rFonts w:eastAsiaTheme="minorEastAsia" w:hint="eastAsia"/>
          <w:color w:val="000000" w:themeColor="text1"/>
          <w:sz w:val="22"/>
          <w:szCs w:val="22"/>
          <w:lang w:eastAsia="zh-CN"/>
        </w:rPr>
        <w:t xml:space="preserve">) can be used as the basic time unit. </w:t>
      </w: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 xml:space="preserve">n other words, the frame structure can be combined with multiple </w:t>
      </w:r>
      <w:r w:rsidR="008D6D1B">
        <w:rPr>
          <w:rFonts w:eastAsiaTheme="minorEastAsia" w:hint="eastAsia"/>
          <w:color w:val="000000" w:themeColor="text1"/>
          <w:sz w:val="22"/>
          <w:szCs w:val="22"/>
          <w:lang w:eastAsia="zh-CN"/>
        </w:rPr>
        <w:t>flexible</w:t>
      </w:r>
      <w:r w:rsidR="003A7ABB">
        <w:rPr>
          <w:rFonts w:eastAsiaTheme="minorEastAsia" w:hint="eastAsia"/>
          <w:color w:val="000000" w:themeColor="text1"/>
          <w:sz w:val="22"/>
          <w:szCs w:val="22"/>
          <w:lang w:eastAsia="zh-CN"/>
        </w:rPr>
        <w:t xml:space="preserve"> subframes, moreover</w:t>
      </w:r>
      <w:r>
        <w:rPr>
          <w:rFonts w:eastAsiaTheme="minorEastAsia" w:hint="eastAsia"/>
          <w:color w:val="000000" w:themeColor="text1"/>
          <w:sz w:val="22"/>
          <w:szCs w:val="22"/>
          <w:lang w:eastAsia="zh-CN"/>
        </w:rPr>
        <w:t xml:space="preserve"> the </w:t>
      </w:r>
      <w:r w:rsidR="004F63B5">
        <w:rPr>
          <w:rFonts w:eastAsiaTheme="minorEastAsia" w:hint="eastAsia"/>
          <w:color w:val="000000" w:themeColor="text1"/>
          <w:sz w:val="22"/>
          <w:szCs w:val="22"/>
          <w:lang w:eastAsia="zh-CN"/>
        </w:rPr>
        <w:t xml:space="preserve">length of different </w:t>
      </w:r>
      <w:r>
        <w:rPr>
          <w:rFonts w:eastAsiaTheme="minorEastAsia" w:hint="eastAsia"/>
          <w:color w:val="000000" w:themeColor="text1"/>
          <w:sz w:val="22"/>
          <w:szCs w:val="22"/>
          <w:lang w:eastAsia="zh-CN"/>
        </w:rPr>
        <w:t>transmission parts can be differ</w:t>
      </w:r>
      <w:r w:rsidR="0053297F">
        <w:rPr>
          <w:rFonts w:eastAsiaTheme="minorEastAsia" w:hint="eastAsia"/>
          <w:color w:val="000000" w:themeColor="text1"/>
          <w:sz w:val="22"/>
          <w:szCs w:val="22"/>
          <w:lang w:eastAsia="zh-CN"/>
        </w:rPr>
        <w:t>en</w:t>
      </w:r>
      <w:r>
        <w:rPr>
          <w:rFonts w:eastAsiaTheme="minorEastAsia" w:hint="eastAsia"/>
          <w:color w:val="000000" w:themeColor="text1"/>
          <w:sz w:val="22"/>
          <w:szCs w:val="22"/>
          <w:lang w:eastAsia="zh-CN"/>
        </w:rPr>
        <w:t>t within each subframe.</w:t>
      </w:r>
      <w:r w:rsidR="00085445">
        <w:rPr>
          <w:rFonts w:eastAsiaTheme="minorEastAsia" w:hint="eastAsia"/>
          <w:color w:val="000000" w:themeColor="text1"/>
          <w:sz w:val="22"/>
          <w:szCs w:val="22"/>
          <w:lang w:eastAsia="zh-CN"/>
        </w:rPr>
        <w:t xml:space="preserve"> </w:t>
      </w:r>
    </w:p>
    <w:p w:rsidR="003F36A4" w:rsidRDefault="003F36A4" w:rsidP="00684824">
      <w:pPr>
        <w:jc w:val="both"/>
        <w:rPr>
          <w:rFonts w:eastAsiaTheme="minorEastAsia"/>
          <w:color w:val="000000" w:themeColor="text1"/>
          <w:sz w:val="22"/>
          <w:szCs w:val="22"/>
          <w:lang w:eastAsia="zh-CN"/>
        </w:rPr>
      </w:pP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n one hand, thanks to the self-contained subframe</w:t>
      </w:r>
      <w:r w:rsidR="00B05947">
        <w:rPr>
          <w:rFonts w:eastAsiaTheme="minorEastAsia" w:hint="eastAsia"/>
          <w:color w:val="000000" w:themeColor="text1"/>
          <w:sz w:val="22"/>
          <w:szCs w:val="22"/>
          <w:lang w:eastAsia="zh-CN"/>
        </w:rPr>
        <w:t xml:space="preserve"> (i.e. the subframe contains downlink transmission part, </w:t>
      </w:r>
      <w:r w:rsidR="00817676">
        <w:rPr>
          <w:rFonts w:eastAsiaTheme="minorEastAsia" w:hint="eastAsia"/>
          <w:color w:val="000000" w:themeColor="text1"/>
          <w:sz w:val="22"/>
          <w:szCs w:val="22"/>
          <w:lang w:eastAsia="zh-CN"/>
        </w:rPr>
        <w:t>u</w:t>
      </w:r>
      <w:r w:rsidR="00B05947">
        <w:rPr>
          <w:rFonts w:eastAsiaTheme="minorEastAsia" w:hint="eastAsia"/>
          <w:color w:val="000000" w:themeColor="text1"/>
          <w:sz w:val="22"/>
          <w:szCs w:val="22"/>
          <w:lang w:eastAsia="zh-CN"/>
        </w:rPr>
        <w:t>plink transmission part</w:t>
      </w:r>
      <w:r w:rsidR="00817676">
        <w:rPr>
          <w:rFonts w:eastAsiaTheme="minorEastAsia" w:hint="eastAsia"/>
          <w:color w:val="000000" w:themeColor="text1"/>
          <w:sz w:val="22"/>
          <w:szCs w:val="22"/>
          <w:lang w:eastAsia="zh-CN"/>
        </w:rPr>
        <w:t>, and/or guard</w:t>
      </w:r>
      <w:r w:rsidR="00B05947">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w:t>
      </w:r>
      <w:r w:rsidR="00B05947">
        <w:rPr>
          <w:rFonts w:eastAsiaTheme="minorEastAsia" w:hint="eastAsia"/>
          <w:color w:val="000000" w:themeColor="text1"/>
          <w:sz w:val="22"/>
          <w:szCs w:val="22"/>
          <w:lang w:eastAsia="zh-CN"/>
        </w:rPr>
        <w:t xml:space="preserve">the </w:t>
      </w:r>
      <w:r>
        <w:rPr>
          <w:rFonts w:eastAsiaTheme="minorEastAsia" w:hint="eastAsia"/>
          <w:color w:val="000000" w:themeColor="text1"/>
          <w:sz w:val="22"/>
          <w:szCs w:val="22"/>
          <w:lang w:eastAsia="zh-CN"/>
        </w:rPr>
        <w:t>URLLC UE can report ACK/NACK in the uplink transmission part within the same subframe</w:t>
      </w:r>
      <w:r w:rsidR="00AE6BBF">
        <w:rPr>
          <w:rFonts w:eastAsiaTheme="minorEastAsia" w:hint="eastAsia"/>
          <w:color w:val="000000" w:themeColor="text1"/>
          <w:sz w:val="22"/>
          <w:szCs w:val="22"/>
          <w:lang w:eastAsia="zh-CN"/>
        </w:rPr>
        <w:t xml:space="preserve"> to achieve lower user plane latency, while for eMBB UE, </w:t>
      </w:r>
      <w:r w:rsidR="00AE6BBF">
        <w:rPr>
          <w:rFonts w:eastAsiaTheme="minorEastAsia"/>
          <w:color w:val="000000" w:themeColor="text1"/>
          <w:sz w:val="22"/>
          <w:szCs w:val="22"/>
          <w:lang w:eastAsia="zh-CN"/>
        </w:rPr>
        <w:t>multiple</w:t>
      </w:r>
      <w:r w:rsidR="00AE6BBF">
        <w:rPr>
          <w:rFonts w:eastAsiaTheme="minorEastAsia" w:hint="eastAsia"/>
          <w:color w:val="000000" w:themeColor="text1"/>
          <w:sz w:val="22"/>
          <w:szCs w:val="22"/>
          <w:lang w:eastAsia="zh-CN"/>
        </w:rPr>
        <w:t xml:space="preserve"> subframes can be scheduled for higher capacity</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n the other hand, considering the bursty and unpredictable scheduling requirement for URLLC UE</w:t>
      </w:r>
      <w:r w:rsidR="00402F30">
        <w:rPr>
          <w:rFonts w:eastAsiaTheme="minorEastAsia" w:hint="eastAsia"/>
          <w:color w:val="000000" w:themeColor="text1"/>
          <w:sz w:val="22"/>
          <w:szCs w:val="22"/>
          <w:lang w:eastAsia="zh-CN"/>
        </w:rPr>
        <w:t xml:space="preserve"> and flexible scheduling of different usage scenarios</w:t>
      </w:r>
      <w:r>
        <w:rPr>
          <w:rFonts w:eastAsiaTheme="minorEastAsia" w:hint="eastAsia"/>
          <w:color w:val="000000" w:themeColor="text1"/>
          <w:sz w:val="22"/>
          <w:szCs w:val="22"/>
          <w:lang w:eastAsia="zh-CN"/>
        </w:rPr>
        <w:t xml:space="preserve">, </w:t>
      </w:r>
      <w:r w:rsidRPr="003F36A4">
        <w:rPr>
          <w:rFonts w:eastAsiaTheme="minorEastAsia"/>
          <w:color w:val="000000" w:themeColor="text1"/>
          <w:sz w:val="22"/>
          <w:szCs w:val="22"/>
          <w:lang w:eastAsia="zh-CN"/>
        </w:rPr>
        <w:t>combinations</w:t>
      </w:r>
      <w:r>
        <w:rPr>
          <w:rFonts w:eastAsiaTheme="minorEastAsia" w:hint="eastAsia"/>
          <w:color w:val="000000" w:themeColor="text1"/>
          <w:sz w:val="22"/>
          <w:szCs w:val="22"/>
          <w:lang w:eastAsia="zh-CN"/>
        </w:rPr>
        <w:t xml:space="preserve"> of different </w:t>
      </w:r>
      <w:r>
        <w:rPr>
          <w:rFonts w:eastAsiaTheme="minorEastAsia" w:hint="eastAsia"/>
          <w:color w:val="000000" w:themeColor="text1"/>
          <w:sz w:val="22"/>
          <w:szCs w:val="22"/>
          <w:lang w:eastAsia="zh-CN"/>
        </w:rPr>
        <w:lastRenderedPageBreak/>
        <w:t>subframe types should be</w:t>
      </w:r>
      <w:r w:rsidRPr="003F36A4">
        <w:rPr>
          <w:rFonts w:eastAsiaTheme="minorEastAsia"/>
          <w:color w:val="000000" w:themeColor="text1"/>
          <w:sz w:val="22"/>
          <w:szCs w:val="22"/>
          <w:lang w:eastAsia="zh-CN"/>
        </w:rPr>
        <w:t xml:space="preserve"> supported and indicated dynamically</w:t>
      </w:r>
      <w:r w:rsidR="00046FC3">
        <w:rPr>
          <w:rFonts w:eastAsiaTheme="minorEastAsia" w:hint="eastAsia"/>
          <w:color w:val="000000" w:themeColor="text1"/>
          <w:sz w:val="22"/>
          <w:szCs w:val="22"/>
          <w:lang w:eastAsia="zh-CN"/>
        </w:rPr>
        <w:t>.</w:t>
      </w:r>
      <w:r w:rsidR="0053297F">
        <w:rPr>
          <w:rFonts w:eastAsiaTheme="minorEastAsia" w:hint="eastAsia"/>
          <w:color w:val="000000" w:themeColor="text1"/>
          <w:sz w:val="22"/>
          <w:szCs w:val="22"/>
          <w:lang w:eastAsia="zh-CN"/>
        </w:rPr>
        <w:t xml:space="preserve"> </w:t>
      </w:r>
      <w:r w:rsidR="00E22517">
        <w:rPr>
          <w:rFonts w:eastAsiaTheme="minorEastAsia"/>
          <w:color w:val="000000" w:themeColor="text1"/>
          <w:sz w:val="22"/>
          <w:szCs w:val="22"/>
          <w:lang w:eastAsia="zh-CN"/>
        </w:rPr>
        <w:t>F</w:t>
      </w:r>
      <w:r w:rsidR="00E22517">
        <w:rPr>
          <w:rFonts w:eastAsiaTheme="minorEastAsia" w:hint="eastAsia"/>
          <w:color w:val="000000" w:themeColor="text1"/>
          <w:sz w:val="22"/>
          <w:szCs w:val="22"/>
          <w:lang w:eastAsia="zh-CN"/>
        </w:rPr>
        <w:t xml:space="preserve">or example, with URLLC UE scheduled, the subframe can be set as self-contained, while without URLLC scheduled, the subframe can be set as full downlink or uplink for eMBB UE. </w:t>
      </w:r>
      <w:r w:rsidR="0053297F">
        <w:rPr>
          <w:rFonts w:eastAsiaTheme="minorEastAsia"/>
          <w:color w:val="000000" w:themeColor="text1"/>
          <w:sz w:val="22"/>
          <w:szCs w:val="22"/>
          <w:lang w:eastAsia="zh-CN"/>
        </w:rPr>
        <w:t>S</w:t>
      </w:r>
      <w:r w:rsidR="0053297F">
        <w:rPr>
          <w:rFonts w:eastAsiaTheme="minorEastAsia" w:hint="eastAsia"/>
          <w:color w:val="000000" w:themeColor="text1"/>
          <w:sz w:val="22"/>
          <w:szCs w:val="22"/>
          <w:lang w:eastAsia="zh-CN"/>
        </w:rPr>
        <w:t>o we propose that</w:t>
      </w:r>
    </w:p>
    <w:p w:rsidR="0053297F" w:rsidRPr="00185123" w:rsidRDefault="0053297F" w:rsidP="0053297F">
      <w:pPr>
        <w:jc w:val="both"/>
        <w:rPr>
          <w:rFonts w:eastAsiaTheme="minorEastAsia"/>
          <w:b/>
          <w:i/>
          <w:sz w:val="22"/>
          <w:szCs w:val="22"/>
          <w:lang w:val="en-US" w:eastAsia="zh-CN"/>
        </w:rPr>
      </w:pPr>
      <w:r w:rsidRPr="00185123">
        <w:rPr>
          <w:rFonts w:eastAsiaTheme="minorEastAsia" w:hint="eastAsia"/>
          <w:b/>
          <w:i/>
          <w:sz w:val="22"/>
          <w:szCs w:val="22"/>
          <w:lang w:val="en-US" w:eastAsia="zh-CN"/>
        </w:rPr>
        <w:t>Proposal 1</w:t>
      </w:r>
      <w:r>
        <w:rPr>
          <w:rFonts w:eastAsiaTheme="minorEastAsia" w:hint="eastAsia"/>
          <w:b/>
          <w:i/>
          <w:sz w:val="22"/>
          <w:szCs w:val="22"/>
          <w:lang w:val="en-US" w:eastAsia="zh-CN"/>
        </w:rPr>
        <w:t>:</w:t>
      </w:r>
      <w:r w:rsidR="00EF1F21">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Combine the frame based on multiple </w:t>
      </w:r>
      <w:r w:rsidR="00841173">
        <w:rPr>
          <w:rFonts w:eastAsiaTheme="minorEastAsia" w:hint="eastAsia"/>
          <w:b/>
          <w:i/>
          <w:sz w:val="22"/>
          <w:szCs w:val="22"/>
          <w:lang w:val="en-US" w:eastAsia="zh-CN"/>
        </w:rPr>
        <w:t>flexible</w:t>
      </w:r>
      <w:r>
        <w:rPr>
          <w:rFonts w:eastAsiaTheme="minorEastAsia" w:hint="eastAsia"/>
          <w:b/>
          <w:i/>
          <w:sz w:val="22"/>
          <w:szCs w:val="22"/>
          <w:lang w:val="en-US" w:eastAsia="zh-CN"/>
        </w:rPr>
        <w:t xml:space="preserve"> subframes, and the combinations should be indicated dynamically</w:t>
      </w:r>
      <w:r w:rsidR="003C162F">
        <w:rPr>
          <w:rFonts w:eastAsiaTheme="minorEastAsia" w:hint="eastAsia"/>
          <w:b/>
          <w:i/>
          <w:sz w:val="22"/>
          <w:szCs w:val="22"/>
          <w:lang w:val="en-US" w:eastAsia="zh-CN"/>
        </w:rPr>
        <w:t>.</w:t>
      </w:r>
    </w:p>
    <w:p w:rsidR="006117EA" w:rsidRPr="00D373F8" w:rsidRDefault="0093564C" w:rsidP="00684824">
      <w:pPr>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 addition,</w:t>
      </w:r>
      <w:r w:rsidR="006117EA">
        <w:rPr>
          <w:rFonts w:eastAsiaTheme="minorEastAsia" w:hint="eastAsia"/>
          <w:color w:val="000000" w:themeColor="text1"/>
          <w:sz w:val="22"/>
          <w:szCs w:val="22"/>
          <w:lang w:eastAsia="zh-CN"/>
        </w:rPr>
        <w:t xml:space="preserve"> as discussed in [</w:t>
      </w:r>
      <w:r w:rsidR="006F6431">
        <w:rPr>
          <w:rFonts w:eastAsiaTheme="minorEastAsia" w:hint="eastAsia"/>
          <w:color w:val="000000" w:themeColor="text1"/>
          <w:sz w:val="22"/>
          <w:szCs w:val="22"/>
          <w:lang w:eastAsia="zh-CN"/>
        </w:rPr>
        <w:t>2</w:t>
      </w:r>
      <w:r w:rsidR="006117EA">
        <w:rPr>
          <w:rFonts w:eastAsiaTheme="minorEastAsia" w:hint="eastAsia"/>
          <w:color w:val="000000" w:themeColor="text1"/>
          <w:sz w:val="22"/>
          <w:szCs w:val="22"/>
          <w:lang w:eastAsia="zh-CN"/>
        </w:rPr>
        <w:t xml:space="preserve">], dynamic multiplexing of different usage scenarios in frequency domain </w:t>
      </w:r>
      <w:r w:rsidR="006117EA">
        <w:rPr>
          <w:rFonts w:eastAsiaTheme="minorEastAsia"/>
          <w:color w:val="000000" w:themeColor="text1"/>
          <w:sz w:val="22"/>
          <w:szCs w:val="22"/>
          <w:lang w:eastAsia="zh-CN"/>
        </w:rPr>
        <w:t>achieves</w:t>
      </w:r>
      <w:r w:rsidR="006117EA">
        <w:rPr>
          <w:rFonts w:eastAsiaTheme="minorEastAsia" w:hint="eastAsia"/>
          <w:color w:val="000000" w:themeColor="text1"/>
          <w:sz w:val="22"/>
          <w:szCs w:val="22"/>
          <w:lang w:eastAsia="zh-CN"/>
        </w:rPr>
        <w:t xml:space="preserve"> higher resource u</w:t>
      </w:r>
      <w:r w:rsidR="00355F7B">
        <w:rPr>
          <w:rFonts w:eastAsiaTheme="minorEastAsia" w:hint="eastAsia"/>
          <w:color w:val="000000" w:themeColor="text1"/>
          <w:sz w:val="22"/>
          <w:szCs w:val="22"/>
          <w:lang w:eastAsia="zh-CN"/>
        </w:rPr>
        <w:t xml:space="preserve">tilization, especially </w:t>
      </w:r>
      <w:r w:rsidR="007B31A1">
        <w:rPr>
          <w:rFonts w:eastAsiaTheme="minorEastAsia" w:hint="eastAsia"/>
          <w:color w:val="000000" w:themeColor="text1"/>
          <w:sz w:val="22"/>
          <w:szCs w:val="22"/>
          <w:lang w:eastAsia="zh-CN"/>
        </w:rPr>
        <w:t>considering the unpredictable scheduling of URLLC UE</w:t>
      </w:r>
      <w:r w:rsidR="00F30C46">
        <w:rPr>
          <w:rFonts w:eastAsiaTheme="minorEastAsia" w:hint="eastAsia"/>
          <w:color w:val="000000" w:themeColor="text1"/>
          <w:sz w:val="22"/>
          <w:szCs w:val="22"/>
          <w:lang w:eastAsia="zh-CN"/>
        </w:rPr>
        <w:t>,</w:t>
      </w:r>
      <w:r w:rsidR="00317D85">
        <w:rPr>
          <w:rFonts w:eastAsiaTheme="minorEastAsia" w:hint="eastAsia"/>
          <w:color w:val="000000" w:themeColor="text1"/>
          <w:sz w:val="22"/>
          <w:szCs w:val="22"/>
          <w:lang w:eastAsia="zh-CN"/>
        </w:rPr>
        <w:t xml:space="preserve"> </w:t>
      </w:r>
      <w:r w:rsidR="00F30C46">
        <w:rPr>
          <w:rFonts w:eastAsiaTheme="minorEastAsia" w:hint="eastAsia"/>
          <w:color w:val="000000" w:themeColor="text1"/>
          <w:sz w:val="22"/>
          <w:szCs w:val="22"/>
          <w:lang w:eastAsia="zh-CN"/>
        </w:rPr>
        <w:t xml:space="preserve">as no resource needs to be reserved for the URLLC UE. </w:t>
      </w:r>
      <w:r w:rsidR="00317D85">
        <w:rPr>
          <w:rFonts w:eastAsiaTheme="minorEastAsia" w:hint="eastAsia"/>
          <w:color w:val="000000" w:themeColor="text1"/>
          <w:sz w:val="22"/>
          <w:szCs w:val="22"/>
          <w:lang w:eastAsia="zh-CN"/>
        </w:rPr>
        <w:t xml:space="preserve">Figure 1 shows the example of multiplexing of eMBB UE and URLLC UE, based on the combination of </w:t>
      </w:r>
      <w:r w:rsidR="008864AE">
        <w:rPr>
          <w:rFonts w:eastAsiaTheme="minorEastAsia" w:hint="eastAsia"/>
          <w:color w:val="000000" w:themeColor="text1"/>
          <w:sz w:val="22"/>
          <w:szCs w:val="22"/>
          <w:lang w:eastAsia="zh-CN"/>
        </w:rPr>
        <w:t>flexible</w:t>
      </w:r>
      <w:r w:rsidR="00317D85">
        <w:rPr>
          <w:rFonts w:eastAsiaTheme="minorEastAsia" w:hint="eastAsia"/>
          <w:color w:val="000000" w:themeColor="text1"/>
          <w:sz w:val="22"/>
          <w:szCs w:val="22"/>
          <w:lang w:eastAsia="zh-CN"/>
        </w:rPr>
        <w:t xml:space="preserve"> subframes, URLLC UE can report the ACK/NACK within the same subframe, and eMBB UE can achieve high capacity with multiple subframes scheduling.</w:t>
      </w:r>
      <w:r w:rsidR="00E22517">
        <w:rPr>
          <w:rFonts w:eastAsiaTheme="minorEastAsia" w:hint="eastAsia"/>
          <w:color w:val="000000" w:themeColor="text1"/>
          <w:sz w:val="22"/>
          <w:szCs w:val="22"/>
          <w:lang w:eastAsia="zh-CN"/>
        </w:rPr>
        <w:t xml:space="preserve"> </w:t>
      </w:r>
      <w:r w:rsidR="00F40025" w:rsidRPr="00D373F8">
        <w:rPr>
          <w:rFonts w:eastAsiaTheme="minorEastAsia"/>
          <w:color w:val="000000" w:themeColor="text1"/>
          <w:sz w:val="22"/>
          <w:szCs w:val="22"/>
          <w:lang w:eastAsia="zh-CN"/>
        </w:rPr>
        <w:t>S</w:t>
      </w:r>
      <w:r w:rsidR="00F40025" w:rsidRPr="00D373F8">
        <w:rPr>
          <w:rFonts w:eastAsiaTheme="minorEastAsia" w:hint="eastAsia"/>
          <w:color w:val="000000" w:themeColor="text1"/>
          <w:sz w:val="22"/>
          <w:szCs w:val="22"/>
          <w:lang w:eastAsia="zh-CN"/>
        </w:rPr>
        <w:t>o we propose that</w:t>
      </w:r>
    </w:p>
    <w:p w:rsidR="00F40025" w:rsidRPr="00D373F8" w:rsidRDefault="00F40025" w:rsidP="00F40025">
      <w:pPr>
        <w:jc w:val="both"/>
        <w:rPr>
          <w:rFonts w:eastAsiaTheme="minorEastAsia"/>
          <w:b/>
          <w:i/>
          <w:sz w:val="22"/>
          <w:szCs w:val="22"/>
          <w:lang w:val="en-US" w:eastAsia="zh-CN"/>
        </w:rPr>
      </w:pPr>
      <w:r w:rsidRPr="00D373F8">
        <w:rPr>
          <w:rFonts w:eastAsiaTheme="minorEastAsia" w:hint="eastAsia"/>
          <w:b/>
          <w:i/>
          <w:sz w:val="22"/>
          <w:szCs w:val="22"/>
          <w:lang w:val="en-US" w:eastAsia="zh-CN"/>
        </w:rPr>
        <w:t xml:space="preserve">Proposal </w:t>
      </w:r>
      <w:r w:rsidR="00D373F8">
        <w:rPr>
          <w:rFonts w:eastAsiaTheme="minorEastAsia" w:hint="eastAsia"/>
          <w:b/>
          <w:i/>
          <w:sz w:val="22"/>
          <w:szCs w:val="22"/>
          <w:lang w:val="en-US" w:eastAsia="zh-CN"/>
        </w:rPr>
        <w:t>2</w:t>
      </w:r>
      <w:r w:rsidRPr="00D373F8">
        <w:rPr>
          <w:rFonts w:eastAsiaTheme="minorEastAsia" w:hint="eastAsia"/>
          <w:b/>
          <w:i/>
          <w:sz w:val="22"/>
          <w:szCs w:val="22"/>
          <w:lang w:val="en-US" w:eastAsia="zh-CN"/>
        </w:rPr>
        <w:t>: Support dynamic multiplexing of different usage scenarios based on a single frame structure.</w:t>
      </w:r>
    </w:p>
    <w:p w:rsidR="00DA7A33" w:rsidRDefault="00F025B1" w:rsidP="003C10C9">
      <w:pPr>
        <w:jc w:val="center"/>
        <w:rPr>
          <w:rFonts w:eastAsiaTheme="minorEastAsia"/>
          <w:color w:val="000000" w:themeColor="text1"/>
          <w:sz w:val="22"/>
          <w:szCs w:val="22"/>
          <w:lang w:val="en-US" w:eastAsia="zh-CN"/>
        </w:rPr>
      </w:pPr>
      <w:r>
        <w:rPr>
          <w:noProof/>
          <w:lang w:val="en-US" w:eastAsia="zh-CN"/>
        </w:rPr>
        <w:drawing>
          <wp:inline distT="0" distB="0" distL="0" distR="0" wp14:anchorId="406FA60E" wp14:editId="1A3C85C2">
            <wp:extent cx="4278085" cy="219796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278355" cy="2198104"/>
                    </a:xfrm>
                    <a:prstGeom prst="rect">
                      <a:avLst/>
                    </a:prstGeom>
                  </pic:spPr>
                </pic:pic>
              </a:graphicData>
            </a:graphic>
          </wp:inline>
        </w:drawing>
      </w:r>
    </w:p>
    <w:p w:rsidR="003C10C9" w:rsidRDefault="003C10C9" w:rsidP="003C10C9">
      <w:pPr>
        <w:jc w:val="center"/>
        <w:rPr>
          <w:rFonts w:eastAsia="宋体"/>
          <w:color w:val="000000" w:themeColor="text1"/>
          <w:sz w:val="22"/>
          <w:szCs w:val="22"/>
          <w:lang w:val="en-US" w:eastAsia="zh-CN"/>
        </w:rPr>
      </w:pPr>
      <w:r>
        <w:rPr>
          <w:rFonts w:eastAsia="宋体" w:hint="eastAsia"/>
          <w:color w:val="000000" w:themeColor="text1"/>
          <w:sz w:val="22"/>
          <w:szCs w:val="22"/>
          <w:lang w:val="en-US" w:eastAsia="zh-CN"/>
        </w:rPr>
        <w:t>Figure 1 Dynamic multiplexing of eMBB and URLLC UE</w:t>
      </w:r>
    </w:p>
    <w:p w:rsidR="00F40025" w:rsidRDefault="00A233B8" w:rsidP="00684824">
      <w:pPr>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w:t>
      </w:r>
      <w:r>
        <w:rPr>
          <w:rFonts w:eastAsiaTheme="minorEastAsia"/>
          <w:color w:val="000000" w:themeColor="text1"/>
          <w:sz w:val="22"/>
          <w:szCs w:val="22"/>
          <w:lang w:val="en-US" w:eastAsia="zh-CN"/>
        </w:rPr>
        <w:t>considering</w:t>
      </w:r>
      <w:r>
        <w:rPr>
          <w:rFonts w:eastAsiaTheme="minorEastAsia" w:hint="eastAsia"/>
          <w:color w:val="000000" w:themeColor="text1"/>
          <w:sz w:val="22"/>
          <w:szCs w:val="22"/>
          <w:lang w:val="en-US" w:eastAsia="zh-CN"/>
        </w:rPr>
        <w:t xml:space="preserve"> both the dynamic multiplexing and self-contained feedback, the following potential issues should be studied</w:t>
      </w:r>
      <w:r w:rsidR="002050D9">
        <w:rPr>
          <w:rFonts w:eastAsiaTheme="minorEastAsia" w:hint="eastAsia"/>
          <w:color w:val="000000" w:themeColor="text1"/>
          <w:sz w:val="22"/>
          <w:szCs w:val="22"/>
          <w:lang w:val="en-US" w:eastAsia="zh-CN"/>
        </w:rPr>
        <w:t>,</w:t>
      </w:r>
    </w:p>
    <w:p w:rsidR="009D3F2A" w:rsidRPr="00DA7A33" w:rsidRDefault="002176ED" w:rsidP="009D3F2A">
      <w:pPr>
        <w:numPr>
          <w:ilvl w:val="0"/>
          <w:numId w:val="17"/>
        </w:numPr>
        <w:overflowPunct w:val="0"/>
        <w:autoSpaceDE w:val="0"/>
        <w:autoSpaceDN w:val="0"/>
        <w:adjustRightInd w:val="0"/>
        <w:ind w:right="-99"/>
        <w:textAlignment w:val="baseline"/>
        <w:rPr>
          <w:color w:val="000000"/>
          <w:sz w:val="22"/>
          <w:szCs w:val="22"/>
          <w:lang w:eastAsia="ko-KR"/>
        </w:rPr>
      </w:pPr>
      <w:r>
        <w:rPr>
          <w:rFonts w:eastAsiaTheme="minorEastAsia"/>
          <w:color w:val="000000"/>
          <w:sz w:val="22"/>
          <w:szCs w:val="22"/>
          <w:lang w:eastAsia="zh-CN"/>
        </w:rPr>
        <w:t>D</w:t>
      </w:r>
      <w:r>
        <w:rPr>
          <w:rFonts w:eastAsiaTheme="minorEastAsia" w:hint="eastAsia"/>
          <w:color w:val="000000"/>
          <w:sz w:val="22"/>
          <w:szCs w:val="22"/>
          <w:lang w:eastAsia="zh-CN"/>
        </w:rPr>
        <w:t>ifferent uplink requirement for m</w:t>
      </w:r>
      <w:r w:rsidR="00065EA6">
        <w:rPr>
          <w:rFonts w:eastAsiaTheme="minorEastAsia" w:hint="eastAsia"/>
          <w:color w:val="000000"/>
          <w:sz w:val="22"/>
          <w:szCs w:val="22"/>
          <w:lang w:eastAsia="zh-CN"/>
        </w:rPr>
        <w:t>ultiplexing in frequency domain</w:t>
      </w:r>
    </w:p>
    <w:p w:rsidR="00DA7A33" w:rsidRPr="00D24F37" w:rsidRDefault="00D24F37" w:rsidP="00DA7A33">
      <w:pPr>
        <w:overflowPunct w:val="0"/>
        <w:autoSpaceDE w:val="0"/>
        <w:autoSpaceDN w:val="0"/>
        <w:adjustRightInd w:val="0"/>
        <w:ind w:left="360" w:right="-99"/>
        <w:textAlignment w:val="baseline"/>
        <w:rPr>
          <w:rFonts w:eastAsiaTheme="minorEastAsia"/>
          <w:color w:val="000000"/>
          <w:sz w:val="22"/>
          <w:szCs w:val="22"/>
          <w:lang w:eastAsia="zh-CN"/>
        </w:rPr>
      </w:pPr>
      <w:r>
        <w:rPr>
          <w:rFonts w:eastAsiaTheme="minorEastAsia"/>
          <w:color w:val="000000"/>
          <w:sz w:val="22"/>
          <w:szCs w:val="22"/>
          <w:lang w:eastAsia="zh-CN"/>
        </w:rPr>
        <w:t>A</w:t>
      </w:r>
      <w:r>
        <w:rPr>
          <w:rFonts w:eastAsiaTheme="minorEastAsia" w:hint="eastAsia"/>
          <w:color w:val="000000"/>
          <w:sz w:val="22"/>
          <w:szCs w:val="22"/>
          <w:lang w:eastAsia="zh-CN"/>
        </w:rPr>
        <w:t xml:space="preserve">s the different user plane latency requirement, different usage scenarios require </w:t>
      </w:r>
      <w:r>
        <w:rPr>
          <w:rFonts w:eastAsiaTheme="minorEastAsia"/>
          <w:color w:val="000000"/>
          <w:sz w:val="22"/>
          <w:szCs w:val="22"/>
          <w:lang w:eastAsia="zh-CN"/>
        </w:rPr>
        <w:t>different</w:t>
      </w:r>
      <w:r>
        <w:rPr>
          <w:rFonts w:eastAsiaTheme="minorEastAsia" w:hint="eastAsia"/>
          <w:color w:val="000000"/>
          <w:sz w:val="22"/>
          <w:szCs w:val="22"/>
          <w:lang w:eastAsia="zh-CN"/>
        </w:rPr>
        <w:t xml:space="preserve"> </w:t>
      </w:r>
      <w:r w:rsidR="000B5829">
        <w:rPr>
          <w:rFonts w:eastAsiaTheme="minorEastAsia" w:hint="eastAsia"/>
          <w:color w:val="000000"/>
          <w:sz w:val="22"/>
          <w:szCs w:val="22"/>
          <w:lang w:eastAsia="zh-CN"/>
        </w:rPr>
        <w:t>subframe types</w:t>
      </w:r>
      <w:r>
        <w:rPr>
          <w:rFonts w:eastAsiaTheme="minorEastAsia" w:hint="eastAsia"/>
          <w:color w:val="000000"/>
          <w:sz w:val="22"/>
          <w:szCs w:val="22"/>
          <w:lang w:eastAsia="zh-CN"/>
        </w:rPr>
        <w:t xml:space="preserve">. </w:t>
      </w:r>
      <w:r w:rsidR="0096760C">
        <w:rPr>
          <w:rFonts w:eastAsiaTheme="minorEastAsia"/>
          <w:color w:val="000000"/>
          <w:sz w:val="22"/>
          <w:szCs w:val="22"/>
          <w:lang w:eastAsia="zh-CN"/>
        </w:rPr>
        <w:t>A</w:t>
      </w:r>
      <w:r w:rsidR="0096760C">
        <w:rPr>
          <w:rFonts w:eastAsiaTheme="minorEastAsia" w:hint="eastAsia"/>
          <w:color w:val="000000"/>
          <w:sz w:val="22"/>
          <w:szCs w:val="22"/>
          <w:lang w:eastAsia="zh-CN"/>
        </w:rPr>
        <w:t xml:space="preserve">lso take Figure 1 as example, eMBB UE in the first subframe </w:t>
      </w:r>
      <w:r w:rsidR="001F107C">
        <w:rPr>
          <w:rFonts w:eastAsiaTheme="minorEastAsia" w:hint="eastAsia"/>
          <w:color w:val="000000"/>
          <w:sz w:val="22"/>
          <w:szCs w:val="22"/>
          <w:lang w:eastAsia="zh-CN"/>
        </w:rPr>
        <w:t>may</w:t>
      </w:r>
      <w:r w:rsidR="0096760C">
        <w:rPr>
          <w:rFonts w:eastAsiaTheme="minorEastAsia" w:hint="eastAsia"/>
          <w:color w:val="000000"/>
          <w:sz w:val="22"/>
          <w:szCs w:val="22"/>
          <w:lang w:eastAsia="zh-CN"/>
        </w:rPr>
        <w:t xml:space="preserve"> not need the uplink transmission, while URLLC UE needs the quick feedback of ACK/NACK within each self-contained subframe, so some upl</w:t>
      </w:r>
      <w:r>
        <w:rPr>
          <w:rFonts w:eastAsiaTheme="minorEastAsia" w:hint="eastAsia"/>
          <w:color w:val="000000"/>
          <w:sz w:val="22"/>
          <w:szCs w:val="22"/>
          <w:lang w:eastAsia="zh-CN"/>
        </w:rPr>
        <w:t xml:space="preserve">ink transmission parts </w:t>
      </w:r>
      <w:r w:rsidR="0096760C">
        <w:rPr>
          <w:rFonts w:eastAsiaTheme="minorEastAsia" w:hint="eastAsia"/>
          <w:color w:val="000000"/>
          <w:sz w:val="22"/>
          <w:szCs w:val="22"/>
          <w:lang w:eastAsia="zh-CN"/>
        </w:rPr>
        <w:t>may</w:t>
      </w:r>
      <w:r>
        <w:rPr>
          <w:rFonts w:eastAsiaTheme="minorEastAsia" w:hint="eastAsia"/>
          <w:color w:val="000000"/>
          <w:sz w:val="22"/>
          <w:szCs w:val="22"/>
          <w:lang w:eastAsia="zh-CN"/>
        </w:rPr>
        <w:t xml:space="preserve"> be wasted. </w:t>
      </w:r>
      <w:r>
        <w:rPr>
          <w:rFonts w:eastAsiaTheme="minorEastAsia"/>
          <w:color w:val="000000"/>
          <w:sz w:val="22"/>
          <w:szCs w:val="22"/>
          <w:lang w:eastAsia="zh-CN"/>
        </w:rPr>
        <w:t>T</w:t>
      </w:r>
      <w:r>
        <w:rPr>
          <w:rFonts w:eastAsiaTheme="minorEastAsia" w:hint="eastAsia"/>
          <w:color w:val="000000"/>
          <w:sz w:val="22"/>
          <w:szCs w:val="22"/>
          <w:lang w:eastAsia="zh-CN"/>
        </w:rPr>
        <w:t xml:space="preserve">his </w:t>
      </w:r>
      <w:r w:rsidR="00DB2BDE">
        <w:rPr>
          <w:rFonts w:eastAsiaTheme="minorEastAsia" w:hint="eastAsia"/>
          <w:color w:val="000000"/>
          <w:sz w:val="22"/>
          <w:szCs w:val="22"/>
          <w:lang w:eastAsia="zh-CN"/>
        </w:rPr>
        <w:t>issue should be studied, for example, design the GP and uplink part for ACK/NACK short to reduce the waste of resources.</w:t>
      </w:r>
    </w:p>
    <w:p w:rsidR="00C13CE2" w:rsidRPr="00ED79C6" w:rsidRDefault="00C13CE2" w:rsidP="00C13CE2">
      <w:pPr>
        <w:numPr>
          <w:ilvl w:val="0"/>
          <w:numId w:val="17"/>
        </w:numPr>
        <w:overflowPunct w:val="0"/>
        <w:autoSpaceDE w:val="0"/>
        <w:autoSpaceDN w:val="0"/>
        <w:adjustRightInd w:val="0"/>
        <w:ind w:right="-99"/>
        <w:textAlignment w:val="baseline"/>
        <w:rPr>
          <w:color w:val="000000"/>
          <w:sz w:val="22"/>
          <w:szCs w:val="22"/>
          <w:lang w:eastAsia="ko-KR"/>
        </w:rPr>
      </w:pPr>
      <w:r>
        <w:rPr>
          <w:rFonts w:eastAsiaTheme="minorEastAsia"/>
          <w:color w:val="000000"/>
          <w:sz w:val="22"/>
          <w:szCs w:val="22"/>
          <w:lang w:eastAsia="zh-CN"/>
        </w:rPr>
        <w:t>D</w:t>
      </w:r>
      <w:r>
        <w:rPr>
          <w:rFonts w:eastAsiaTheme="minorEastAsia" w:hint="eastAsia"/>
          <w:color w:val="000000"/>
          <w:sz w:val="22"/>
          <w:szCs w:val="22"/>
          <w:lang w:eastAsia="zh-CN"/>
        </w:rPr>
        <w:t>ifferent feedback requirement and capability</w:t>
      </w:r>
    </w:p>
    <w:p w:rsidR="00C13CE2" w:rsidRPr="00ED79C6" w:rsidRDefault="00C13CE2" w:rsidP="00C13CE2">
      <w:pPr>
        <w:overflowPunct w:val="0"/>
        <w:autoSpaceDE w:val="0"/>
        <w:autoSpaceDN w:val="0"/>
        <w:adjustRightInd w:val="0"/>
        <w:ind w:left="360" w:right="-99"/>
        <w:textAlignment w:val="baseline"/>
        <w:rPr>
          <w:color w:val="000000"/>
          <w:sz w:val="22"/>
          <w:szCs w:val="22"/>
          <w:lang w:eastAsia="ko-KR"/>
        </w:rPr>
      </w:pPr>
      <w:r>
        <w:rPr>
          <w:rFonts w:eastAsiaTheme="minorEastAsia"/>
          <w:color w:val="000000"/>
          <w:sz w:val="22"/>
          <w:szCs w:val="22"/>
          <w:lang w:eastAsia="zh-CN"/>
        </w:rPr>
        <w:t>C</w:t>
      </w:r>
      <w:r>
        <w:rPr>
          <w:rFonts w:eastAsiaTheme="minorEastAsia" w:hint="eastAsia"/>
          <w:color w:val="000000"/>
          <w:sz w:val="22"/>
          <w:szCs w:val="22"/>
          <w:lang w:eastAsia="zh-CN"/>
        </w:rPr>
        <w:t xml:space="preserve">onsidering the different user plane latency requirements, different payload size and </w:t>
      </w:r>
      <w:r>
        <w:rPr>
          <w:rFonts w:eastAsiaTheme="minorEastAsia"/>
          <w:color w:val="000000"/>
          <w:sz w:val="22"/>
          <w:szCs w:val="22"/>
          <w:lang w:eastAsia="zh-CN"/>
        </w:rPr>
        <w:t>different</w:t>
      </w:r>
      <w:r>
        <w:rPr>
          <w:rFonts w:eastAsiaTheme="minorEastAsia" w:hint="eastAsia"/>
          <w:color w:val="000000"/>
          <w:sz w:val="22"/>
          <w:szCs w:val="22"/>
          <w:lang w:eastAsia="zh-CN"/>
        </w:rPr>
        <w:t xml:space="preserve"> UE processing capability, different feedback timing should be supported. </w:t>
      </w:r>
      <w:r>
        <w:rPr>
          <w:rFonts w:eastAsiaTheme="minorEastAsia"/>
          <w:color w:val="000000"/>
          <w:sz w:val="22"/>
          <w:szCs w:val="22"/>
          <w:lang w:eastAsia="zh-CN"/>
        </w:rPr>
        <w:t>A</w:t>
      </w:r>
      <w:r>
        <w:rPr>
          <w:rFonts w:eastAsiaTheme="minorEastAsia" w:hint="eastAsia"/>
          <w:color w:val="000000"/>
          <w:sz w:val="22"/>
          <w:szCs w:val="22"/>
          <w:lang w:eastAsia="zh-CN"/>
        </w:rPr>
        <w:t>nd it</w:t>
      </w:r>
      <w:r>
        <w:rPr>
          <w:rFonts w:eastAsiaTheme="minorEastAsia"/>
          <w:color w:val="000000"/>
          <w:sz w:val="22"/>
          <w:szCs w:val="22"/>
          <w:lang w:eastAsia="zh-CN"/>
        </w:rPr>
        <w:t>’</w:t>
      </w:r>
      <w:r>
        <w:rPr>
          <w:rFonts w:eastAsiaTheme="minorEastAsia" w:hint="eastAsia"/>
          <w:color w:val="000000"/>
          <w:sz w:val="22"/>
          <w:szCs w:val="22"/>
          <w:lang w:eastAsia="zh-CN"/>
        </w:rPr>
        <w:t xml:space="preserve">s better to support dynamic HARQ timing for </w:t>
      </w:r>
      <w:r>
        <w:rPr>
          <w:rFonts w:eastAsiaTheme="minorEastAsia"/>
          <w:color w:val="000000"/>
          <w:sz w:val="22"/>
          <w:szCs w:val="22"/>
          <w:lang w:eastAsia="zh-CN"/>
        </w:rPr>
        <w:t>different</w:t>
      </w:r>
      <w:r>
        <w:rPr>
          <w:rFonts w:eastAsiaTheme="minorEastAsia" w:hint="eastAsia"/>
          <w:color w:val="000000"/>
          <w:sz w:val="22"/>
          <w:szCs w:val="22"/>
          <w:lang w:eastAsia="zh-CN"/>
        </w:rPr>
        <w:t xml:space="preserve"> cases.</w:t>
      </w:r>
    </w:p>
    <w:p w:rsidR="00065EA6" w:rsidRPr="00D24F37" w:rsidRDefault="00065EA6" w:rsidP="009D3F2A">
      <w:pPr>
        <w:numPr>
          <w:ilvl w:val="0"/>
          <w:numId w:val="17"/>
        </w:numPr>
        <w:overflowPunct w:val="0"/>
        <w:autoSpaceDE w:val="0"/>
        <w:autoSpaceDN w:val="0"/>
        <w:adjustRightInd w:val="0"/>
        <w:ind w:right="-99"/>
        <w:textAlignment w:val="baseline"/>
        <w:rPr>
          <w:color w:val="000000"/>
          <w:sz w:val="22"/>
          <w:szCs w:val="22"/>
          <w:lang w:eastAsia="ko-KR"/>
        </w:rPr>
      </w:pPr>
      <w:r>
        <w:rPr>
          <w:rFonts w:eastAsiaTheme="minorEastAsia"/>
          <w:color w:val="000000"/>
          <w:sz w:val="22"/>
          <w:szCs w:val="22"/>
          <w:lang w:eastAsia="zh-CN"/>
        </w:rPr>
        <w:t>A</w:t>
      </w:r>
      <w:r>
        <w:rPr>
          <w:rFonts w:eastAsiaTheme="minorEastAsia" w:hint="eastAsia"/>
          <w:color w:val="000000"/>
          <w:sz w:val="22"/>
          <w:szCs w:val="22"/>
          <w:lang w:eastAsia="zh-CN"/>
        </w:rPr>
        <w:t>dditional data processing time for self-contained feedback</w:t>
      </w:r>
    </w:p>
    <w:p w:rsidR="00D24F37" w:rsidRPr="00D24F37" w:rsidRDefault="00D24F37" w:rsidP="00D24F37">
      <w:pPr>
        <w:overflowPunct w:val="0"/>
        <w:autoSpaceDE w:val="0"/>
        <w:autoSpaceDN w:val="0"/>
        <w:adjustRightInd w:val="0"/>
        <w:ind w:left="360" w:right="-99"/>
        <w:textAlignment w:val="baseline"/>
        <w:rPr>
          <w:color w:val="000000"/>
          <w:sz w:val="22"/>
          <w:szCs w:val="22"/>
          <w:lang w:eastAsia="ko-KR"/>
        </w:rPr>
      </w:pPr>
      <w:r>
        <w:rPr>
          <w:rFonts w:eastAsiaTheme="minorEastAsia"/>
          <w:color w:val="000000"/>
          <w:sz w:val="22"/>
          <w:szCs w:val="22"/>
          <w:lang w:eastAsia="zh-CN"/>
        </w:rPr>
        <w:t>C</w:t>
      </w:r>
      <w:r>
        <w:rPr>
          <w:rFonts w:eastAsiaTheme="minorEastAsia" w:hint="eastAsia"/>
          <w:color w:val="000000"/>
          <w:sz w:val="22"/>
          <w:szCs w:val="22"/>
          <w:lang w:eastAsia="zh-CN"/>
        </w:rPr>
        <w:t>onsidering the quick feedback within the self-contained subframe for URLLC UE in TDD mode, the GP between downlink transmission part and uplink transmission part should not only include transition time and timing advance for uplink transmission, but also include the processing time for the downlink data.</w:t>
      </w:r>
      <w:r w:rsidR="00352CAA">
        <w:rPr>
          <w:rFonts w:eastAsiaTheme="minorEastAsia" w:hint="eastAsia"/>
          <w:color w:val="000000"/>
          <w:sz w:val="22"/>
          <w:szCs w:val="22"/>
          <w:lang w:eastAsia="zh-CN"/>
        </w:rPr>
        <w:t xml:space="preserve"> </w:t>
      </w:r>
      <w:r w:rsidR="00352CAA">
        <w:rPr>
          <w:rFonts w:eastAsiaTheme="minorEastAsia"/>
          <w:color w:val="000000"/>
          <w:sz w:val="22"/>
          <w:szCs w:val="22"/>
          <w:lang w:eastAsia="zh-CN"/>
        </w:rPr>
        <w:t>W</w:t>
      </w:r>
      <w:r w:rsidR="00352CAA">
        <w:rPr>
          <w:rFonts w:eastAsiaTheme="minorEastAsia" w:hint="eastAsia"/>
          <w:color w:val="000000"/>
          <w:sz w:val="22"/>
          <w:szCs w:val="22"/>
          <w:lang w:eastAsia="zh-CN"/>
        </w:rPr>
        <w:t xml:space="preserve">hile for eMBB UE, </w:t>
      </w:r>
      <w:r w:rsidR="00791ED1">
        <w:rPr>
          <w:rFonts w:eastAsiaTheme="minorEastAsia" w:hint="eastAsia"/>
          <w:color w:val="000000"/>
          <w:sz w:val="22"/>
          <w:szCs w:val="22"/>
          <w:lang w:eastAsia="zh-CN"/>
        </w:rPr>
        <w:t>as the relative loosened feedback requirement, the ACK/NACK</w:t>
      </w:r>
      <w:r w:rsidR="00352CAA">
        <w:rPr>
          <w:rFonts w:eastAsiaTheme="minorEastAsia" w:hint="eastAsia"/>
          <w:color w:val="000000"/>
          <w:sz w:val="22"/>
          <w:szCs w:val="22"/>
          <w:lang w:eastAsia="zh-CN"/>
        </w:rPr>
        <w:t xml:space="preserve"> </w:t>
      </w:r>
      <w:r w:rsidR="00791ED1">
        <w:rPr>
          <w:rFonts w:eastAsiaTheme="minorEastAsia" w:hint="eastAsia"/>
          <w:color w:val="000000"/>
          <w:sz w:val="22"/>
          <w:szCs w:val="22"/>
          <w:lang w:eastAsia="zh-CN"/>
        </w:rPr>
        <w:t>can be reported</w:t>
      </w:r>
      <w:r w:rsidR="00352CAA">
        <w:rPr>
          <w:rFonts w:eastAsiaTheme="minorEastAsia" w:hint="eastAsia"/>
          <w:color w:val="000000"/>
          <w:sz w:val="22"/>
          <w:szCs w:val="22"/>
          <w:lang w:eastAsia="zh-CN"/>
        </w:rPr>
        <w:t xml:space="preserve"> in n+k subframe, the GP only needs to cover transition time and timing advance, so naturally, different GP durations can be configured for different UEs.</w:t>
      </w:r>
    </w:p>
    <w:p w:rsidR="00D24F37" w:rsidRPr="00D24F37" w:rsidRDefault="00D24F37" w:rsidP="009D3F2A">
      <w:pPr>
        <w:numPr>
          <w:ilvl w:val="0"/>
          <w:numId w:val="17"/>
        </w:numPr>
        <w:overflowPunct w:val="0"/>
        <w:autoSpaceDE w:val="0"/>
        <w:autoSpaceDN w:val="0"/>
        <w:adjustRightInd w:val="0"/>
        <w:ind w:right="-99"/>
        <w:textAlignment w:val="baseline"/>
        <w:rPr>
          <w:color w:val="000000"/>
          <w:sz w:val="22"/>
          <w:szCs w:val="22"/>
          <w:lang w:eastAsia="ko-KR"/>
        </w:rPr>
      </w:pPr>
      <w:r>
        <w:rPr>
          <w:rFonts w:eastAsiaTheme="minorEastAsia"/>
          <w:color w:val="000000"/>
          <w:sz w:val="22"/>
          <w:szCs w:val="22"/>
          <w:lang w:eastAsia="zh-CN"/>
        </w:rPr>
        <w:t>U</w:t>
      </w:r>
      <w:r>
        <w:rPr>
          <w:rFonts w:eastAsiaTheme="minorEastAsia" w:hint="eastAsia"/>
          <w:color w:val="000000"/>
          <w:sz w:val="22"/>
          <w:szCs w:val="22"/>
          <w:lang w:eastAsia="zh-CN"/>
        </w:rPr>
        <w:t>plink transmission part for ACK/NACK feedback</w:t>
      </w:r>
    </w:p>
    <w:p w:rsidR="00D24F37" w:rsidRPr="00C86998" w:rsidRDefault="00C86998" w:rsidP="00D24F37">
      <w:pPr>
        <w:overflowPunct w:val="0"/>
        <w:autoSpaceDE w:val="0"/>
        <w:autoSpaceDN w:val="0"/>
        <w:adjustRightInd w:val="0"/>
        <w:ind w:left="360" w:right="-99"/>
        <w:textAlignment w:val="baseline"/>
        <w:rPr>
          <w:rFonts w:eastAsiaTheme="minorEastAsia"/>
          <w:color w:val="000000"/>
          <w:sz w:val="22"/>
          <w:szCs w:val="22"/>
          <w:lang w:eastAsia="zh-CN"/>
        </w:rPr>
      </w:pPr>
      <w:r>
        <w:rPr>
          <w:rFonts w:eastAsiaTheme="minorEastAsia"/>
          <w:color w:val="000000"/>
          <w:sz w:val="22"/>
          <w:szCs w:val="22"/>
          <w:lang w:eastAsia="zh-CN"/>
        </w:rPr>
        <w:lastRenderedPageBreak/>
        <w:t>T</w:t>
      </w:r>
      <w:r>
        <w:rPr>
          <w:rFonts w:eastAsiaTheme="minorEastAsia" w:hint="eastAsia"/>
          <w:color w:val="000000"/>
          <w:sz w:val="22"/>
          <w:szCs w:val="22"/>
          <w:lang w:eastAsia="zh-CN"/>
        </w:rPr>
        <w:t xml:space="preserve">he uplink transmission part should be designed long enough for ACK/NACK transmission, taking the LTE for example, SC-FDMA is adopted for uplink transmission </w:t>
      </w:r>
      <w:r w:rsidR="00187708">
        <w:rPr>
          <w:rFonts w:eastAsiaTheme="minorEastAsia" w:hint="eastAsia"/>
          <w:color w:val="000000"/>
          <w:sz w:val="22"/>
          <w:szCs w:val="22"/>
          <w:lang w:eastAsia="zh-CN"/>
        </w:rPr>
        <w:t>to achieve</w:t>
      </w:r>
      <w:r>
        <w:rPr>
          <w:rFonts w:eastAsiaTheme="minorEastAsia" w:hint="eastAsia"/>
          <w:color w:val="000000"/>
          <w:sz w:val="22"/>
          <w:szCs w:val="22"/>
          <w:lang w:eastAsia="zh-CN"/>
        </w:rPr>
        <w:t xml:space="preserve"> lower PAPR. </w:t>
      </w:r>
      <w:r w:rsidR="0078222D">
        <w:rPr>
          <w:rFonts w:eastAsiaTheme="minorEastAsia"/>
          <w:color w:val="000000"/>
          <w:sz w:val="22"/>
          <w:szCs w:val="22"/>
          <w:lang w:eastAsia="zh-CN"/>
        </w:rPr>
        <w:t>I</w:t>
      </w:r>
      <w:r w:rsidR="0078222D">
        <w:rPr>
          <w:rFonts w:eastAsiaTheme="minorEastAsia" w:hint="eastAsia"/>
          <w:color w:val="000000"/>
          <w:sz w:val="22"/>
          <w:szCs w:val="22"/>
          <w:lang w:eastAsia="zh-CN"/>
        </w:rPr>
        <w:t>f SC-FDMA is adopted in new radio access,</w:t>
      </w:r>
      <w:r>
        <w:rPr>
          <w:rFonts w:eastAsiaTheme="minorEastAsia" w:hint="eastAsia"/>
          <w:color w:val="000000"/>
          <w:sz w:val="22"/>
          <w:szCs w:val="22"/>
          <w:lang w:eastAsia="zh-CN"/>
        </w:rPr>
        <w:t xml:space="preserve"> at least two symbols are needed for ACK/NACK transmission, i.e. one is for DMRS, and the other is for the ACK/NACK signal.</w:t>
      </w:r>
      <w:r w:rsidR="00A64EFF">
        <w:rPr>
          <w:rFonts w:eastAsiaTheme="minorEastAsia" w:hint="eastAsia"/>
          <w:color w:val="000000"/>
          <w:sz w:val="22"/>
          <w:szCs w:val="22"/>
          <w:lang w:eastAsia="zh-CN"/>
        </w:rPr>
        <w:t xml:space="preserve"> </w:t>
      </w:r>
      <w:r w:rsidR="00A64EFF">
        <w:rPr>
          <w:rFonts w:eastAsiaTheme="minorEastAsia"/>
          <w:color w:val="000000"/>
          <w:sz w:val="22"/>
          <w:szCs w:val="22"/>
          <w:lang w:eastAsia="zh-CN"/>
        </w:rPr>
        <w:t>W</w:t>
      </w:r>
      <w:r w:rsidR="00A64EFF">
        <w:rPr>
          <w:rFonts w:eastAsiaTheme="minorEastAsia" w:hint="eastAsia"/>
          <w:color w:val="000000"/>
          <w:sz w:val="22"/>
          <w:szCs w:val="22"/>
          <w:lang w:eastAsia="zh-CN"/>
        </w:rPr>
        <w:t>hile for SRS transmission, only one symbol is enough.</w:t>
      </w:r>
      <w:r w:rsidR="00656F55">
        <w:rPr>
          <w:rFonts w:eastAsiaTheme="minorEastAsia" w:hint="eastAsia"/>
          <w:color w:val="000000"/>
          <w:sz w:val="22"/>
          <w:szCs w:val="22"/>
          <w:lang w:eastAsia="zh-CN"/>
        </w:rPr>
        <w:t xml:space="preserve"> </w:t>
      </w:r>
      <w:r w:rsidR="00656F55">
        <w:rPr>
          <w:rFonts w:eastAsiaTheme="minorEastAsia"/>
          <w:color w:val="000000"/>
          <w:sz w:val="22"/>
          <w:szCs w:val="22"/>
          <w:lang w:eastAsia="zh-CN"/>
        </w:rPr>
        <w:t>S</w:t>
      </w:r>
      <w:r w:rsidR="00656F55">
        <w:rPr>
          <w:rFonts w:eastAsiaTheme="minorEastAsia" w:hint="eastAsia"/>
          <w:color w:val="000000"/>
          <w:sz w:val="22"/>
          <w:szCs w:val="22"/>
          <w:lang w:eastAsia="zh-CN"/>
        </w:rPr>
        <w:t>o for different uplink transmission, the uplink transmission part should be designed differently.</w:t>
      </w:r>
    </w:p>
    <w:p w:rsidR="007768C7" w:rsidRDefault="00003642" w:rsidP="00684824">
      <w:pPr>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 xml:space="preserve">ased on the potential issues discussed above, </w:t>
      </w:r>
      <w:r w:rsidR="007768C7">
        <w:rPr>
          <w:rFonts w:eastAsiaTheme="minorEastAsia" w:hint="eastAsia"/>
          <w:color w:val="000000" w:themeColor="text1"/>
          <w:sz w:val="22"/>
          <w:szCs w:val="22"/>
          <w:lang w:val="en-US" w:eastAsia="zh-CN"/>
        </w:rPr>
        <w:t>we propose that</w:t>
      </w:r>
    </w:p>
    <w:p w:rsidR="00212C67" w:rsidRPr="00185123" w:rsidRDefault="00212C67" w:rsidP="00212C67">
      <w:pPr>
        <w:jc w:val="both"/>
        <w:rPr>
          <w:rFonts w:eastAsiaTheme="minorEastAsia"/>
          <w:b/>
          <w:i/>
          <w:sz w:val="22"/>
          <w:szCs w:val="22"/>
          <w:lang w:val="en-US" w:eastAsia="zh-CN"/>
        </w:rPr>
      </w:pPr>
      <w:r w:rsidRPr="00185123">
        <w:rPr>
          <w:rFonts w:eastAsiaTheme="minorEastAsia" w:hint="eastAsia"/>
          <w:b/>
          <w:i/>
          <w:sz w:val="22"/>
          <w:szCs w:val="22"/>
          <w:lang w:val="en-US" w:eastAsia="zh-CN"/>
        </w:rPr>
        <w:t xml:space="preserve">Proposal </w:t>
      </w:r>
      <w:r w:rsidR="0078379D">
        <w:rPr>
          <w:rFonts w:eastAsiaTheme="minorEastAsia" w:hint="eastAsia"/>
          <w:b/>
          <w:i/>
          <w:sz w:val="22"/>
          <w:szCs w:val="22"/>
          <w:lang w:val="en-US" w:eastAsia="zh-CN"/>
        </w:rPr>
        <w:t>3</w:t>
      </w:r>
      <w:r w:rsidRPr="00185123">
        <w:rPr>
          <w:rFonts w:eastAsiaTheme="minorEastAsia" w:hint="eastAsia"/>
          <w:b/>
          <w:i/>
          <w:sz w:val="22"/>
          <w:szCs w:val="22"/>
          <w:lang w:val="en-US" w:eastAsia="zh-CN"/>
        </w:rPr>
        <w:t xml:space="preserve">: </w:t>
      </w:r>
      <w:r w:rsidR="0078379D">
        <w:rPr>
          <w:rFonts w:eastAsiaTheme="minorEastAsia" w:hint="eastAsia"/>
          <w:b/>
          <w:i/>
          <w:sz w:val="22"/>
          <w:szCs w:val="22"/>
          <w:lang w:val="en-US" w:eastAsia="zh-CN"/>
        </w:rPr>
        <w:t xml:space="preserve">The </w:t>
      </w:r>
      <w:r w:rsidR="00661221">
        <w:rPr>
          <w:rFonts w:eastAsiaTheme="minorEastAsia" w:hint="eastAsia"/>
          <w:b/>
          <w:i/>
          <w:sz w:val="22"/>
          <w:szCs w:val="22"/>
          <w:lang w:val="en-US" w:eastAsia="zh-CN"/>
        </w:rPr>
        <w:t xml:space="preserve">flexible </w:t>
      </w:r>
      <w:r w:rsidR="0078379D">
        <w:rPr>
          <w:rFonts w:eastAsiaTheme="minorEastAsia" w:hint="eastAsia"/>
          <w:b/>
          <w:i/>
          <w:sz w:val="22"/>
          <w:szCs w:val="22"/>
          <w:lang w:val="en-US" w:eastAsia="zh-CN"/>
        </w:rPr>
        <w:t xml:space="preserve">GP and uplink transmission part should be </w:t>
      </w:r>
      <w:r w:rsidR="00661221">
        <w:rPr>
          <w:rFonts w:eastAsiaTheme="minorEastAsia" w:hint="eastAsia"/>
          <w:b/>
          <w:i/>
          <w:sz w:val="22"/>
          <w:szCs w:val="22"/>
          <w:lang w:val="en-US" w:eastAsia="zh-CN"/>
        </w:rPr>
        <w:t>studied</w:t>
      </w:r>
      <w:r w:rsidR="0078379D">
        <w:rPr>
          <w:rFonts w:eastAsiaTheme="minorEastAsia" w:hint="eastAsia"/>
          <w:b/>
          <w:i/>
          <w:sz w:val="22"/>
          <w:szCs w:val="22"/>
          <w:lang w:val="en-US" w:eastAsia="zh-CN"/>
        </w:rPr>
        <w:t xml:space="preserve"> for different scenarios.</w:t>
      </w:r>
    </w:p>
    <w:bookmarkEnd w:id="9"/>
    <w:bookmarkEnd w:id="10"/>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D400AF" w:rsidP="00D400AF">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proposals for </w:t>
      </w:r>
      <w:r w:rsidR="00034A55">
        <w:rPr>
          <w:rFonts w:eastAsia="宋体" w:hint="eastAsia"/>
          <w:color w:val="000000" w:themeColor="text1"/>
          <w:sz w:val="22"/>
          <w:szCs w:val="22"/>
          <w:lang w:eastAsia="zh-CN"/>
        </w:rPr>
        <w:t>frame structure design</w:t>
      </w:r>
      <w:r w:rsidR="007A4E78">
        <w:rPr>
          <w:rFonts w:eastAsia="宋体" w:hint="eastAsia"/>
          <w:color w:val="000000" w:themeColor="text1"/>
          <w:sz w:val="22"/>
          <w:szCs w:val="22"/>
          <w:lang w:eastAsia="zh-CN"/>
        </w:rPr>
        <w:t xml:space="preserve"> as follows</w:t>
      </w:r>
      <w:r w:rsidR="00C70EC1">
        <w:rPr>
          <w:rFonts w:eastAsia="宋体" w:hint="eastAsia"/>
          <w:color w:val="000000" w:themeColor="text1"/>
          <w:sz w:val="22"/>
          <w:szCs w:val="22"/>
          <w:lang w:eastAsia="zh-CN"/>
        </w:rPr>
        <w:t>:</w:t>
      </w:r>
    </w:p>
    <w:p w:rsidR="003C162F" w:rsidRDefault="003C162F" w:rsidP="003C162F">
      <w:pPr>
        <w:jc w:val="both"/>
        <w:rPr>
          <w:rFonts w:eastAsiaTheme="minorEastAsia"/>
          <w:b/>
          <w:i/>
          <w:sz w:val="22"/>
          <w:szCs w:val="22"/>
          <w:lang w:val="en-US" w:eastAsia="zh-CN"/>
        </w:rPr>
      </w:pPr>
      <w:r w:rsidRPr="00185123">
        <w:rPr>
          <w:rFonts w:eastAsiaTheme="minorEastAsia" w:hint="eastAsia"/>
          <w:b/>
          <w:i/>
          <w:sz w:val="22"/>
          <w:szCs w:val="22"/>
          <w:lang w:val="en-US" w:eastAsia="zh-CN"/>
        </w:rPr>
        <w:t>Proposal 1</w:t>
      </w:r>
      <w:r>
        <w:rPr>
          <w:rFonts w:eastAsiaTheme="minorEastAsia" w:hint="eastAsia"/>
          <w:b/>
          <w:i/>
          <w:sz w:val="22"/>
          <w:szCs w:val="22"/>
          <w:lang w:val="en-US" w:eastAsia="zh-CN"/>
        </w:rPr>
        <w:t>: Combine the frame based on multiple flexible subframes, and the combinations should be indicated dynamically.</w:t>
      </w:r>
    </w:p>
    <w:p w:rsidR="003C162F" w:rsidRPr="00D373F8" w:rsidRDefault="003C162F" w:rsidP="003C162F">
      <w:pPr>
        <w:jc w:val="both"/>
        <w:rPr>
          <w:rFonts w:eastAsiaTheme="minorEastAsia"/>
          <w:b/>
          <w:i/>
          <w:sz w:val="22"/>
          <w:szCs w:val="22"/>
          <w:lang w:val="en-US" w:eastAsia="zh-CN"/>
        </w:rPr>
      </w:pPr>
      <w:r w:rsidRPr="00D373F8">
        <w:rPr>
          <w:rFonts w:eastAsiaTheme="minorEastAsia" w:hint="eastAsia"/>
          <w:b/>
          <w:i/>
          <w:sz w:val="22"/>
          <w:szCs w:val="22"/>
          <w:lang w:val="en-US" w:eastAsia="zh-CN"/>
        </w:rPr>
        <w:t xml:space="preserve">Proposal </w:t>
      </w:r>
      <w:r>
        <w:rPr>
          <w:rFonts w:eastAsiaTheme="minorEastAsia" w:hint="eastAsia"/>
          <w:b/>
          <w:i/>
          <w:sz w:val="22"/>
          <w:szCs w:val="22"/>
          <w:lang w:val="en-US" w:eastAsia="zh-CN"/>
        </w:rPr>
        <w:t>2</w:t>
      </w:r>
      <w:r w:rsidRPr="00D373F8">
        <w:rPr>
          <w:rFonts w:eastAsiaTheme="minorEastAsia" w:hint="eastAsia"/>
          <w:b/>
          <w:i/>
          <w:sz w:val="22"/>
          <w:szCs w:val="22"/>
          <w:lang w:val="en-US" w:eastAsia="zh-CN"/>
        </w:rPr>
        <w:t>: Support dynamic multiplexing of different usage scenarios based on a single frame structure.</w:t>
      </w:r>
    </w:p>
    <w:p w:rsidR="00661221" w:rsidRPr="00661221" w:rsidRDefault="00661221" w:rsidP="00661221">
      <w:pPr>
        <w:jc w:val="both"/>
        <w:rPr>
          <w:rFonts w:eastAsiaTheme="minorEastAsia"/>
          <w:b/>
          <w:i/>
          <w:sz w:val="22"/>
          <w:szCs w:val="22"/>
          <w:lang w:val="en-US" w:eastAsia="zh-CN"/>
        </w:rPr>
      </w:pPr>
      <w:r w:rsidRPr="00661221">
        <w:rPr>
          <w:rFonts w:eastAsiaTheme="minorEastAsia" w:hint="eastAsia"/>
          <w:b/>
          <w:i/>
          <w:sz w:val="22"/>
          <w:szCs w:val="22"/>
          <w:lang w:val="en-US" w:eastAsia="zh-CN"/>
        </w:rPr>
        <w:t>Proposal 3: The flexible GP and uplink transmission part should be studied for different scenarios.</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rsidR="006F6431" w:rsidRDefault="006F6431" w:rsidP="00EF0ECF">
      <w:pPr>
        <w:pStyle w:val="af7"/>
        <w:numPr>
          <w:ilvl w:val="0"/>
          <w:numId w:val="20"/>
        </w:numPr>
        <w:snapToGrid w:val="0"/>
        <w:jc w:val="left"/>
        <w:rPr>
          <w:rFonts w:ascii="Times New Roman" w:eastAsia="宋体" w:hAnsi="Times New Roman"/>
          <w:color w:val="000000"/>
          <w:lang w:val="en-GB" w:eastAsia="zh-CN"/>
        </w:rPr>
      </w:pPr>
      <w:r w:rsidRPr="006F6431">
        <w:rPr>
          <w:rFonts w:ascii="Times New Roman" w:eastAsia="宋体" w:hAnsi="Times New Roman"/>
          <w:color w:val="000000"/>
          <w:lang w:val="en-GB" w:eastAsia="zh-CN"/>
        </w:rPr>
        <w:t>RP-160671 “New SID Proposal: Study on Next Generation New Radio Access Technology” , NTT DOCOMO,</w:t>
      </w:r>
      <w:r w:rsidR="00EF0ECF">
        <w:rPr>
          <w:rFonts w:ascii="Times New Roman" w:eastAsia="宋体" w:hAnsi="Times New Roman" w:hint="eastAsia"/>
          <w:color w:val="000000"/>
          <w:lang w:val="en-GB" w:eastAsia="zh-CN"/>
        </w:rPr>
        <w:t xml:space="preserve"> </w:t>
      </w:r>
      <w:bookmarkStart w:id="12" w:name="OLE_LINK18"/>
      <w:bookmarkStart w:id="13" w:name="OLE_LINK19"/>
      <w:r w:rsidR="00EF0ECF" w:rsidRPr="006F6431">
        <w:rPr>
          <w:rFonts w:ascii="Times New Roman" w:eastAsia="宋体" w:hAnsi="Times New Roman"/>
          <w:color w:val="000000"/>
          <w:lang w:val="en-GB" w:eastAsia="zh-CN"/>
        </w:rPr>
        <w:t>RAN#71,</w:t>
      </w:r>
      <w:bookmarkEnd w:id="12"/>
      <w:bookmarkEnd w:id="13"/>
      <w:r w:rsidR="00EF0ECF" w:rsidRPr="00EF0ECF">
        <w:t xml:space="preserve"> </w:t>
      </w:r>
      <w:r w:rsidR="00EF0ECF" w:rsidRPr="00EF0ECF">
        <w:rPr>
          <w:rFonts w:ascii="Times New Roman" w:eastAsia="宋体" w:hAnsi="Times New Roman"/>
          <w:color w:val="000000"/>
          <w:lang w:val="en-GB" w:eastAsia="zh-CN"/>
        </w:rPr>
        <w:t xml:space="preserve">Gothenburg, Sweden, </w:t>
      </w:r>
      <w:r w:rsidR="00EF0ECF">
        <w:rPr>
          <w:rFonts w:ascii="Times New Roman" w:eastAsia="宋体" w:hAnsi="Times New Roman" w:hint="eastAsia"/>
          <w:color w:val="000000"/>
          <w:lang w:val="en-GB" w:eastAsia="zh-CN"/>
        </w:rPr>
        <w:t>7</w:t>
      </w:r>
      <w:r w:rsidR="00EF0ECF" w:rsidRPr="00EF0ECF">
        <w:rPr>
          <w:rFonts w:ascii="Times New Roman" w:eastAsia="宋体" w:hAnsi="Times New Roman" w:hint="eastAsia"/>
          <w:color w:val="000000"/>
          <w:vertAlign w:val="superscript"/>
          <w:lang w:val="en-GB" w:eastAsia="zh-CN"/>
        </w:rPr>
        <w:t>th</w:t>
      </w:r>
      <w:r w:rsidR="00EF0ECF">
        <w:rPr>
          <w:rFonts w:ascii="Times New Roman" w:eastAsia="宋体" w:hAnsi="Times New Roman" w:hint="eastAsia"/>
          <w:color w:val="000000"/>
          <w:lang w:val="en-GB" w:eastAsia="zh-CN"/>
        </w:rPr>
        <w:t xml:space="preserve"> - 10</w:t>
      </w:r>
      <w:r w:rsidR="00EF0ECF" w:rsidRPr="00EF0ECF">
        <w:rPr>
          <w:rFonts w:ascii="Times New Roman" w:eastAsia="宋体" w:hAnsi="Times New Roman" w:hint="eastAsia"/>
          <w:color w:val="000000"/>
          <w:vertAlign w:val="superscript"/>
          <w:lang w:val="en-GB" w:eastAsia="zh-CN"/>
        </w:rPr>
        <w:t>th</w:t>
      </w:r>
      <w:r w:rsidR="00EF0ECF">
        <w:rPr>
          <w:rFonts w:ascii="Times New Roman" w:eastAsia="宋体" w:hAnsi="Times New Roman" w:hint="eastAsia"/>
          <w:color w:val="000000"/>
          <w:lang w:val="en-GB" w:eastAsia="zh-CN"/>
        </w:rPr>
        <w:t xml:space="preserve"> </w:t>
      </w:r>
      <w:r w:rsidR="00EF0ECF" w:rsidRPr="00EF0ECF">
        <w:rPr>
          <w:rFonts w:ascii="Times New Roman" w:eastAsia="宋体" w:hAnsi="Times New Roman"/>
          <w:color w:val="000000"/>
          <w:lang w:val="en-GB" w:eastAsia="zh-CN"/>
        </w:rPr>
        <w:t>March 2016</w:t>
      </w:r>
    </w:p>
    <w:p w:rsidR="0030646A" w:rsidRPr="00275B2C" w:rsidRDefault="006F6431" w:rsidP="00275B2C">
      <w:pPr>
        <w:pStyle w:val="af7"/>
        <w:numPr>
          <w:ilvl w:val="0"/>
          <w:numId w:val="20"/>
        </w:numPr>
        <w:snapToGrid w:val="0"/>
        <w:jc w:val="left"/>
        <w:rPr>
          <w:rFonts w:ascii="Times New Roman" w:eastAsia="宋体" w:hAnsi="Times New Roman"/>
          <w:color w:val="000000"/>
          <w:lang w:val="en-GB" w:eastAsia="zh-CN"/>
        </w:rPr>
      </w:pPr>
      <w:r w:rsidRPr="006F6431">
        <w:rPr>
          <w:rFonts w:ascii="Times New Roman" w:eastAsia="宋体" w:hAnsi="Times New Roman"/>
          <w:color w:val="000000"/>
          <w:lang w:val="en-GB" w:eastAsia="zh-CN"/>
        </w:rPr>
        <w:t>R1-164692</w:t>
      </w:r>
      <w:r w:rsidR="00A465FF" w:rsidRPr="00245A83">
        <w:rPr>
          <w:rFonts w:ascii="Times New Roman" w:eastAsia="宋体" w:hAnsi="Times New Roman"/>
          <w:color w:val="000000"/>
          <w:lang w:val="en-GB" w:eastAsia="zh-CN"/>
        </w:rPr>
        <w:t>, "</w:t>
      </w:r>
      <w:r w:rsidRPr="006F6431">
        <w:t xml:space="preserve"> </w:t>
      </w:r>
      <w:r w:rsidRPr="006F6431">
        <w:rPr>
          <w:rFonts w:ascii="Times New Roman" w:eastAsia="宋体" w:hAnsi="Times New Roman"/>
          <w:color w:val="000000"/>
          <w:lang w:val="en-GB" w:eastAsia="zh-CN"/>
        </w:rPr>
        <w:t>Numerology and TTI multiplexing for NR Forward Compatibility Analysis</w:t>
      </w:r>
      <w:r w:rsidR="00FC1951">
        <w:rPr>
          <w:rFonts w:ascii="Times New Roman" w:eastAsia="宋体" w:hAnsi="Times New Roman"/>
          <w:color w:val="000000"/>
          <w:lang w:val="en-GB" w:eastAsia="zh-CN"/>
        </w:rPr>
        <w:t>",</w:t>
      </w:r>
      <w:r w:rsidR="00FC1951">
        <w:rPr>
          <w:rFonts w:ascii="Times New Roman" w:eastAsia="宋体" w:hAnsi="Times New Roman" w:hint="eastAsia"/>
          <w:color w:val="000000"/>
          <w:lang w:val="en-GB" w:eastAsia="zh-CN"/>
        </w:rPr>
        <w:t xml:space="preserve"> </w:t>
      </w:r>
      <w:r w:rsidR="00FC1951" w:rsidRPr="00FC1951">
        <w:rPr>
          <w:rFonts w:ascii="Times New Roman" w:eastAsia="宋体" w:hAnsi="Times New Roman"/>
          <w:color w:val="000000"/>
          <w:lang w:val="en-GB" w:eastAsia="zh-CN"/>
        </w:rPr>
        <w:t>Qualcomm Incorporated</w:t>
      </w:r>
      <w:r w:rsidR="00A465FF" w:rsidRPr="00245A83">
        <w:rPr>
          <w:rFonts w:ascii="Times New Roman" w:eastAsia="宋体" w:hAnsi="Times New Roman"/>
          <w:color w:val="000000"/>
          <w:lang w:val="en-GB" w:eastAsia="zh-CN"/>
        </w:rPr>
        <w:t>,</w:t>
      </w:r>
      <w:r w:rsidR="00A465FF" w:rsidRPr="00245A83">
        <w:rPr>
          <w:rFonts w:ascii="Times New Roman" w:eastAsia="宋体" w:hAnsi="Times New Roman" w:hint="eastAsia"/>
          <w:color w:val="000000"/>
          <w:lang w:val="en-GB" w:eastAsia="zh-CN"/>
        </w:rPr>
        <w:t xml:space="preserve"> </w:t>
      </w:r>
      <w:r w:rsidR="00A465FF">
        <w:rPr>
          <w:rFonts w:ascii="Times New Roman" w:eastAsia="宋体" w:hAnsi="Times New Roman"/>
          <w:color w:val="000000"/>
          <w:lang w:val="en-GB" w:eastAsia="zh-CN"/>
        </w:rPr>
        <w:t>RAN</w:t>
      </w:r>
      <w:r w:rsidR="00A465FF">
        <w:rPr>
          <w:rFonts w:ascii="Times New Roman" w:eastAsia="宋体" w:hAnsi="Times New Roman" w:hint="eastAsia"/>
          <w:color w:val="000000"/>
          <w:lang w:val="en-GB" w:eastAsia="zh-CN"/>
        </w:rPr>
        <w:t>1</w:t>
      </w:r>
      <w:r w:rsidR="00A465FF">
        <w:rPr>
          <w:rFonts w:ascii="Times New Roman" w:eastAsia="宋体" w:hAnsi="Times New Roman"/>
          <w:color w:val="000000"/>
          <w:lang w:val="en-GB" w:eastAsia="zh-CN"/>
        </w:rPr>
        <w:t>#</w:t>
      </w:r>
      <w:r w:rsidR="00A465FF">
        <w:rPr>
          <w:rFonts w:ascii="Times New Roman" w:eastAsia="宋体" w:hAnsi="Times New Roman" w:hint="eastAsia"/>
          <w:color w:val="000000"/>
          <w:lang w:val="en-GB" w:eastAsia="zh-CN"/>
        </w:rPr>
        <w:t>8</w:t>
      </w:r>
      <w:r w:rsidR="00267741">
        <w:rPr>
          <w:rFonts w:ascii="Times New Roman" w:eastAsia="宋体" w:hAnsi="Times New Roman" w:hint="eastAsia"/>
          <w:color w:val="000000"/>
          <w:lang w:val="en-GB" w:eastAsia="zh-CN"/>
        </w:rPr>
        <w:t>5</w:t>
      </w:r>
      <w:r w:rsidR="00A465FF">
        <w:rPr>
          <w:rFonts w:ascii="Times New Roman" w:eastAsia="宋体" w:hAnsi="Times New Roman"/>
          <w:color w:val="000000"/>
          <w:lang w:val="en-GB" w:eastAsia="zh-CN"/>
        </w:rPr>
        <w:t>,</w:t>
      </w:r>
      <w:r w:rsidR="00A465FF">
        <w:rPr>
          <w:rFonts w:ascii="Times New Roman" w:eastAsia="宋体" w:hAnsi="Times New Roman" w:hint="eastAsia"/>
          <w:color w:val="000000"/>
          <w:lang w:val="en-GB" w:eastAsia="zh-CN"/>
        </w:rPr>
        <w:t xml:space="preserve"> </w:t>
      </w:r>
      <w:r w:rsidR="00267741" w:rsidRPr="00267741">
        <w:rPr>
          <w:rFonts w:ascii="Times New Roman" w:eastAsia="宋体" w:hAnsi="Times New Roman"/>
          <w:color w:val="000000"/>
          <w:lang w:val="en-GB" w:eastAsia="zh-CN"/>
        </w:rPr>
        <w:t>Nanjing, China, 23</w:t>
      </w:r>
      <w:r w:rsidR="00267741" w:rsidRPr="00C03AE2">
        <w:rPr>
          <w:rFonts w:ascii="Times New Roman" w:eastAsia="宋体" w:hAnsi="Times New Roman"/>
          <w:color w:val="000000"/>
          <w:vertAlign w:val="superscript"/>
          <w:lang w:val="en-GB" w:eastAsia="zh-CN"/>
        </w:rPr>
        <w:t>rd</w:t>
      </w:r>
      <w:r w:rsidR="00C03AE2">
        <w:rPr>
          <w:rFonts w:ascii="Times New Roman" w:eastAsia="宋体" w:hAnsi="Times New Roman" w:hint="eastAsia"/>
          <w:color w:val="000000"/>
          <w:lang w:val="en-GB" w:eastAsia="zh-CN"/>
        </w:rPr>
        <w:t xml:space="preserve"> -</w:t>
      </w:r>
      <w:r w:rsidR="00267741" w:rsidRPr="00267741">
        <w:rPr>
          <w:rFonts w:ascii="Times New Roman" w:eastAsia="宋体" w:hAnsi="Times New Roman"/>
          <w:color w:val="000000"/>
          <w:lang w:val="en-GB" w:eastAsia="zh-CN"/>
        </w:rPr>
        <w:t xml:space="preserve"> 27</w:t>
      </w:r>
      <w:r w:rsidR="00267741" w:rsidRPr="00C03AE2">
        <w:rPr>
          <w:rFonts w:ascii="Times New Roman" w:eastAsia="宋体" w:hAnsi="Times New Roman"/>
          <w:color w:val="000000"/>
          <w:vertAlign w:val="superscript"/>
          <w:lang w:val="en-GB" w:eastAsia="zh-CN"/>
        </w:rPr>
        <w:t>th</w:t>
      </w:r>
      <w:r w:rsidR="00267741" w:rsidRPr="00267741">
        <w:rPr>
          <w:rFonts w:ascii="Times New Roman" w:eastAsia="宋体" w:hAnsi="Times New Roman"/>
          <w:color w:val="000000"/>
          <w:lang w:val="en-GB" w:eastAsia="zh-CN"/>
        </w:rPr>
        <w:t xml:space="preserve"> May </w:t>
      </w:r>
      <w:r w:rsidR="00A465FF">
        <w:rPr>
          <w:rFonts w:ascii="Times New Roman" w:eastAsia="宋体" w:hAnsi="Times New Roman"/>
          <w:color w:val="000000"/>
          <w:lang w:val="en-GB" w:eastAsia="zh-CN"/>
        </w:rPr>
        <w:t>201</w:t>
      </w:r>
      <w:r w:rsidR="00A465FF">
        <w:rPr>
          <w:rFonts w:ascii="Times New Roman" w:eastAsia="宋体" w:hAnsi="Times New Roman" w:hint="eastAsia"/>
          <w:color w:val="000000"/>
          <w:lang w:val="en-GB" w:eastAsia="zh-CN"/>
        </w:rPr>
        <w:t>6</w:t>
      </w:r>
    </w:p>
    <w:sectPr w:rsidR="0030646A" w:rsidRPr="00275B2C" w:rsidSect="00EF73A6">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46E" w:rsidRPr="00D733E0" w:rsidRDefault="00E3746E" w:rsidP="00D400AF">
      <w:pPr>
        <w:spacing w:after="0"/>
        <w:rPr>
          <w:rFonts w:ascii="Arial" w:eastAsia="宋体" w:hAnsi="Arial" w:cs="Arial"/>
          <w:color w:val="0000FF"/>
          <w:kern w:val="2"/>
          <w:lang w:val="en-US" w:eastAsia="zh-CN"/>
        </w:rPr>
      </w:pPr>
      <w:r>
        <w:separator/>
      </w:r>
    </w:p>
  </w:endnote>
  <w:endnote w:type="continuationSeparator" w:id="0">
    <w:p w:rsidR="00E3746E" w:rsidRPr="00D733E0" w:rsidRDefault="00E3746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07E5" w:rsidRPr="007A56A3" w:rsidRDefault="004607E5">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3387B" w:rsidRPr="00B3387B">
          <w:rPr>
            <w:noProof/>
            <w:sz w:val="21"/>
            <w:lang w:val="zh-CN" w:eastAsia="zh-CN"/>
          </w:rPr>
          <w:t>1</w:t>
        </w:r>
        <w:r w:rsidRPr="007A56A3">
          <w:rPr>
            <w:sz w:val="21"/>
          </w:rPr>
          <w:fldChar w:fldCharType="end"/>
        </w:r>
      </w:p>
    </w:sdtContent>
  </w:sdt>
  <w:p w:rsidR="004E41F2" w:rsidRDefault="00E3746E" w:rsidP="00B041B6">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46E" w:rsidRPr="00D733E0" w:rsidRDefault="00E3746E" w:rsidP="00D400AF">
      <w:pPr>
        <w:spacing w:after="0"/>
        <w:rPr>
          <w:rFonts w:ascii="Arial" w:eastAsia="宋体" w:hAnsi="Arial" w:cs="Arial"/>
          <w:color w:val="0000FF"/>
          <w:kern w:val="2"/>
          <w:lang w:val="en-US" w:eastAsia="zh-CN"/>
        </w:rPr>
      </w:pPr>
      <w:r>
        <w:separator/>
      </w:r>
    </w:p>
  </w:footnote>
  <w:footnote w:type="continuationSeparator" w:id="0">
    <w:p w:rsidR="00E3746E" w:rsidRPr="00D733E0" w:rsidRDefault="00E3746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4">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F7719D"/>
    <w:multiLevelType w:val="hybridMultilevel"/>
    <w:tmpl w:val="A27600F2"/>
    <w:lvl w:ilvl="0" w:tplc="E6363820">
      <w:start w:val="1407"/>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353F0D"/>
    <w:multiLevelType w:val="hybridMultilevel"/>
    <w:tmpl w:val="4318774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304A3660"/>
    <w:multiLevelType w:val="hybridMultilevel"/>
    <w:tmpl w:val="0FDA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BD2C98"/>
    <w:multiLevelType w:val="hybridMultilevel"/>
    <w:tmpl w:val="62861EE2"/>
    <w:lvl w:ilvl="0" w:tplc="BFBAE644">
      <w:start w:val="104"/>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4B082FB7"/>
    <w:multiLevelType w:val="hybridMultilevel"/>
    <w:tmpl w:val="F86AC378"/>
    <w:lvl w:ilvl="0" w:tplc="DADA767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3">
    <w:nsid w:val="50FF12B9"/>
    <w:multiLevelType w:val="hybridMultilevel"/>
    <w:tmpl w:val="0582AAAE"/>
    <w:lvl w:ilvl="0" w:tplc="12D6F4E8">
      <w:start w:val="100"/>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
    <w:nsid w:val="51AF76BE"/>
    <w:multiLevelType w:val="hybridMultilevel"/>
    <w:tmpl w:val="60784040"/>
    <w:lvl w:ilvl="0" w:tplc="4FB0977C">
      <w:start w:val="1"/>
      <w:numFmt w:val="bullet"/>
      <w:lvlText w:val="•"/>
      <w:lvlJc w:val="left"/>
      <w:pPr>
        <w:ind w:left="1140" w:hanging="360"/>
      </w:pPr>
      <w:rPr>
        <w:rFonts w:ascii="Arial" w:hAnsi="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nsid w:val="550436F3"/>
    <w:multiLevelType w:val="hybridMultilevel"/>
    <w:tmpl w:val="A4D876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56F5B66"/>
    <w:multiLevelType w:val="hybridMultilevel"/>
    <w:tmpl w:val="4A8C2E56"/>
    <w:lvl w:ilvl="0" w:tplc="94947462">
      <w:start w:val="1"/>
      <w:numFmt w:val="bullet"/>
      <w:lvlText w:val="-"/>
      <w:lvlJc w:val="left"/>
      <w:pPr>
        <w:ind w:left="420" w:hanging="420"/>
      </w:pPr>
      <w:rPr>
        <w:rFonts w:ascii="Lucida Grande" w:hAnsi="Lucida Grande" w:hint="default"/>
      </w:rPr>
    </w:lvl>
    <w:lvl w:ilvl="1" w:tplc="B4E41FDC">
      <w:numFmt w:val="bullet"/>
      <w:lvlText w:val="-"/>
      <w:lvlJc w:val="left"/>
      <w:pPr>
        <w:ind w:left="840" w:hanging="420"/>
      </w:pPr>
      <w:rPr>
        <w:rFonts w:ascii="Times New Roman" w:eastAsia="微软雅黑"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96B240B"/>
    <w:multiLevelType w:val="hybridMultilevel"/>
    <w:tmpl w:val="DDA8F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34B75B9"/>
    <w:multiLevelType w:val="hybridMultilevel"/>
    <w:tmpl w:val="232CC120"/>
    <w:lvl w:ilvl="0" w:tplc="94947462">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BB1E68"/>
    <w:multiLevelType w:val="hybridMultilevel"/>
    <w:tmpl w:val="4DA657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21">
    <w:nsid w:val="7724758D"/>
    <w:multiLevelType w:val="hybridMultilevel"/>
    <w:tmpl w:val="DD1055EA"/>
    <w:lvl w:ilvl="0" w:tplc="94947462">
      <w:start w:val="1"/>
      <w:numFmt w:val="bullet"/>
      <w:lvlText w:val="-"/>
      <w:lvlJc w:val="left"/>
      <w:pPr>
        <w:ind w:left="420" w:hanging="420"/>
      </w:pPr>
      <w:rPr>
        <w:rFonts w:ascii="Lucida Grande" w:hAnsi="Lucida Grande"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0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 w:numId="13">
    <w:abstractNumId w:val="0"/>
  </w:num>
  <w:num w:numId="14">
    <w:abstractNumId w:val="0"/>
  </w:num>
  <w:num w:numId="15">
    <w:abstractNumId w:val="20"/>
  </w:num>
  <w:num w:numId="16">
    <w:abstractNumId w:val="20"/>
  </w:num>
  <w:num w:numId="17">
    <w:abstractNumId w:val="6"/>
  </w:num>
  <w:num w:numId="18">
    <w:abstractNumId w:val="3"/>
  </w:num>
  <w:num w:numId="19">
    <w:abstractNumId w:val="22"/>
  </w:num>
  <w:num w:numId="20">
    <w:abstractNumId w:val="2"/>
  </w:num>
  <w:num w:numId="21">
    <w:abstractNumId w:val="5"/>
  </w:num>
  <w:num w:numId="22">
    <w:abstractNumId w:val="19"/>
  </w:num>
  <w:num w:numId="23">
    <w:abstractNumId w:val="21"/>
  </w:num>
  <w:num w:numId="24">
    <w:abstractNumId w:val="16"/>
  </w:num>
  <w:num w:numId="25">
    <w:abstractNumId w:val="15"/>
  </w:num>
  <w:num w:numId="26">
    <w:abstractNumId w:val="18"/>
  </w:num>
  <w:num w:numId="27">
    <w:abstractNumId w:val="14"/>
  </w:num>
  <w:num w:numId="28">
    <w:abstractNumId w:val="9"/>
  </w:num>
  <w:num w:numId="29">
    <w:abstractNumId w:val="12"/>
  </w:num>
  <w:num w:numId="30">
    <w:abstractNumId w:val="1"/>
  </w:num>
  <w:num w:numId="31">
    <w:abstractNumId w:val="10"/>
  </w:num>
  <w:num w:numId="32">
    <w:abstractNumId w:val="4"/>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4A85"/>
    <w:rsid w:val="00005974"/>
    <w:rsid w:val="000061D6"/>
    <w:rsid w:val="00013AB2"/>
    <w:rsid w:val="000140A2"/>
    <w:rsid w:val="00016683"/>
    <w:rsid w:val="00021854"/>
    <w:rsid w:val="00021965"/>
    <w:rsid w:val="0002460B"/>
    <w:rsid w:val="00027D4C"/>
    <w:rsid w:val="00032016"/>
    <w:rsid w:val="00034A55"/>
    <w:rsid w:val="0003626E"/>
    <w:rsid w:val="000419FC"/>
    <w:rsid w:val="00046FC3"/>
    <w:rsid w:val="000605C5"/>
    <w:rsid w:val="000609E1"/>
    <w:rsid w:val="00061D32"/>
    <w:rsid w:val="000626F7"/>
    <w:rsid w:val="00062A5B"/>
    <w:rsid w:val="00065B12"/>
    <w:rsid w:val="00065EA6"/>
    <w:rsid w:val="00070749"/>
    <w:rsid w:val="0007406C"/>
    <w:rsid w:val="00075B3E"/>
    <w:rsid w:val="000766FD"/>
    <w:rsid w:val="000776E2"/>
    <w:rsid w:val="00077B5F"/>
    <w:rsid w:val="0008058C"/>
    <w:rsid w:val="00083346"/>
    <w:rsid w:val="00085445"/>
    <w:rsid w:val="00087742"/>
    <w:rsid w:val="000878CF"/>
    <w:rsid w:val="00092909"/>
    <w:rsid w:val="00093C79"/>
    <w:rsid w:val="00097510"/>
    <w:rsid w:val="000A7A48"/>
    <w:rsid w:val="000B1E1E"/>
    <w:rsid w:val="000B5829"/>
    <w:rsid w:val="000C0E26"/>
    <w:rsid w:val="000C1698"/>
    <w:rsid w:val="000C2BB6"/>
    <w:rsid w:val="000C35DA"/>
    <w:rsid w:val="000C3B7F"/>
    <w:rsid w:val="000C3B91"/>
    <w:rsid w:val="000C66DE"/>
    <w:rsid w:val="000C68BF"/>
    <w:rsid w:val="000D50FD"/>
    <w:rsid w:val="000D5512"/>
    <w:rsid w:val="000D6575"/>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712"/>
    <w:rsid w:val="001243DF"/>
    <w:rsid w:val="00126822"/>
    <w:rsid w:val="00131E6B"/>
    <w:rsid w:val="001324BE"/>
    <w:rsid w:val="0013484A"/>
    <w:rsid w:val="00134E40"/>
    <w:rsid w:val="001370F7"/>
    <w:rsid w:val="00143EA7"/>
    <w:rsid w:val="0014402E"/>
    <w:rsid w:val="001442EC"/>
    <w:rsid w:val="001461D5"/>
    <w:rsid w:val="00151A42"/>
    <w:rsid w:val="001536B1"/>
    <w:rsid w:val="00154A96"/>
    <w:rsid w:val="001565C5"/>
    <w:rsid w:val="001613C9"/>
    <w:rsid w:val="00161D3A"/>
    <w:rsid w:val="001635BE"/>
    <w:rsid w:val="0016416D"/>
    <w:rsid w:val="001663EA"/>
    <w:rsid w:val="00171154"/>
    <w:rsid w:val="00172126"/>
    <w:rsid w:val="00173812"/>
    <w:rsid w:val="00177178"/>
    <w:rsid w:val="001809FD"/>
    <w:rsid w:val="00180C95"/>
    <w:rsid w:val="00182EDB"/>
    <w:rsid w:val="00183F5D"/>
    <w:rsid w:val="00185123"/>
    <w:rsid w:val="00185133"/>
    <w:rsid w:val="00187708"/>
    <w:rsid w:val="00194203"/>
    <w:rsid w:val="001947B0"/>
    <w:rsid w:val="001A3B5A"/>
    <w:rsid w:val="001A52AA"/>
    <w:rsid w:val="001B07D5"/>
    <w:rsid w:val="001B308D"/>
    <w:rsid w:val="001B67BB"/>
    <w:rsid w:val="001C299E"/>
    <w:rsid w:val="001C2E91"/>
    <w:rsid w:val="001C3D91"/>
    <w:rsid w:val="001C4F88"/>
    <w:rsid w:val="001C76E8"/>
    <w:rsid w:val="001D02C5"/>
    <w:rsid w:val="001D0EF4"/>
    <w:rsid w:val="001D2D63"/>
    <w:rsid w:val="001E1C35"/>
    <w:rsid w:val="001F0668"/>
    <w:rsid w:val="001F107C"/>
    <w:rsid w:val="001F4100"/>
    <w:rsid w:val="001F5AD3"/>
    <w:rsid w:val="001F75F2"/>
    <w:rsid w:val="00203A9D"/>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A1D"/>
    <w:rsid w:val="00235C14"/>
    <w:rsid w:val="00236EA5"/>
    <w:rsid w:val="002376AB"/>
    <w:rsid w:val="00240BD1"/>
    <w:rsid w:val="00241420"/>
    <w:rsid w:val="00242D06"/>
    <w:rsid w:val="002431EA"/>
    <w:rsid w:val="00244898"/>
    <w:rsid w:val="00246097"/>
    <w:rsid w:val="002463CA"/>
    <w:rsid w:val="00253482"/>
    <w:rsid w:val="002536D1"/>
    <w:rsid w:val="00253C64"/>
    <w:rsid w:val="00253F7F"/>
    <w:rsid w:val="00255323"/>
    <w:rsid w:val="00255898"/>
    <w:rsid w:val="00267741"/>
    <w:rsid w:val="00267920"/>
    <w:rsid w:val="00270FE6"/>
    <w:rsid w:val="00272A60"/>
    <w:rsid w:val="00274711"/>
    <w:rsid w:val="00275B2C"/>
    <w:rsid w:val="00276425"/>
    <w:rsid w:val="002800D9"/>
    <w:rsid w:val="00280622"/>
    <w:rsid w:val="00281E93"/>
    <w:rsid w:val="00282E55"/>
    <w:rsid w:val="00284EF6"/>
    <w:rsid w:val="00286D6A"/>
    <w:rsid w:val="002914B5"/>
    <w:rsid w:val="002928B5"/>
    <w:rsid w:val="00294122"/>
    <w:rsid w:val="002A1515"/>
    <w:rsid w:val="002A4BA0"/>
    <w:rsid w:val="002A50E4"/>
    <w:rsid w:val="002A6ECA"/>
    <w:rsid w:val="002A7705"/>
    <w:rsid w:val="002C03F6"/>
    <w:rsid w:val="002C24F0"/>
    <w:rsid w:val="002C38D2"/>
    <w:rsid w:val="002C5253"/>
    <w:rsid w:val="002C6D3F"/>
    <w:rsid w:val="002C7854"/>
    <w:rsid w:val="002D1BF9"/>
    <w:rsid w:val="002D6F8B"/>
    <w:rsid w:val="002E1B35"/>
    <w:rsid w:val="002E29C8"/>
    <w:rsid w:val="002E29DD"/>
    <w:rsid w:val="002E68AF"/>
    <w:rsid w:val="002E6D25"/>
    <w:rsid w:val="002E7C23"/>
    <w:rsid w:val="002F2D05"/>
    <w:rsid w:val="002F59B8"/>
    <w:rsid w:val="002F5EA5"/>
    <w:rsid w:val="003007DF"/>
    <w:rsid w:val="0030646A"/>
    <w:rsid w:val="0030770A"/>
    <w:rsid w:val="00314279"/>
    <w:rsid w:val="00317D85"/>
    <w:rsid w:val="00321DBD"/>
    <w:rsid w:val="00333D75"/>
    <w:rsid w:val="003373D8"/>
    <w:rsid w:val="00337850"/>
    <w:rsid w:val="00342573"/>
    <w:rsid w:val="00343B0E"/>
    <w:rsid w:val="00352CAA"/>
    <w:rsid w:val="00353288"/>
    <w:rsid w:val="00354E6A"/>
    <w:rsid w:val="00355F7B"/>
    <w:rsid w:val="0035756A"/>
    <w:rsid w:val="00357EE2"/>
    <w:rsid w:val="00361504"/>
    <w:rsid w:val="00363CFA"/>
    <w:rsid w:val="003749BE"/>
    <w:rsid w:val="00377B86"/>
    <w:rsid w:val="003813CE"/>
    <w:rsid w:val="00381FC5"/>
    <w:rsid w:val="00382779"/>
    <w:rsid w:val="003829BD"/>
    <w:rsid w:val="00383282"/>
    <w:rsid w:val="00384616"/>
    <w:rsid w:val="00387E88"/>
    <w:rsid w:val="00394836"/>
    <w:rsid w:val="0039549F"/>
    <w:rsid w:val="003978C2"/>
    <w:rsid w:val="003A0E8A"/>
    <w:rsid w:val="003A4C01"/>
    <w:rsid w:val="003A7ABB"/>
    <w:rsid w:val="003B0CAE"/>
    <w:rsid w:val="003B1FF5"/>
    <w:rsid w:val="003B5536"/>
    <w:rsid w:val="003B7A10"/>
    <w:rsid w:val="003C0AE0"/>
    <w:rsid w:val="003C10C9"/>
    <w:rsid w:val="003C10FF"/>
    <w:rsid w:val="003C162F"/>
    <w:rsid w:val="003C1789"/>
    <w:rsid w:val="003C7FE5"/>
    <w:rsid w:val="003D2922"/>
    <w:rsid w:val="003D4A8B"/>
    <w:rsid w:val="003E241D"/>
    <w:rsid w:val="003E2BCF"/>
    <w:rsid w:val="003E2DBA"/>
    <w:rsid w:val="003E4A82"/>
    <w:rsid w:val="003F0850"/>
    <w:rsid w:val="003F36A4"/>
    <w:rsid w:val="003F3D45"/>
    <w:rsid w:val="003F5B4F"/>
    <w:rsid w:val="00400B7D"/>
    <w:rsid w:val="00402F30"/>
    <w:rsid w:val="00405311"/>
    <w:rsid w:val="0040734D"/>
    <w:rsid w:val="00410914"/>
    <w:rsid w:val="00411948"/>
    <w:rsid w:val="00412680"/>
    <w:rsid w:val="00415812"/>
    <w:rsid w:val="004214B1"/>
    <w:rsid w:val="00423E6C"/>
    <w:rsid w:val="00425CEA"/>
    <w:rsid w:val="004275E1"/>
    <w:rsid w:val="0042797C"/>
    <w:rsid w:val="00432226"/>
    <w:rsid w:val="0043397C"/>
    <w:rsid w:val="004340CC"/>
    <w:rsid w:val="0044358A"/>
    <w:rsid w:val="0044623A"/>
    <w:rsid w:val="00450B63"/>
    <w:rsid w:val="0045106C"/>
    <w:rsid w:val="00454442"/>
    <w:rsid w:val="00455A63"/>
    <w:rsid w:val="004607E5"/>
    <w:rsid w:val="00461B2F"/>
    <w:rsid w:val="00464854"/>
    <w:rsid w:val="00475D2C"/>
    <w:rsid w:val="004760A1"/>
    <w:rsid w:val="004813C3"/>
    <w:rsid w:val="00483F51"/>
    <w:rsid w:val="0048567B"/>
    <w:rsid w:val="00486160"/>
    <w:rsid w:val="004871DC"/>
    <w:rsid w:val="0049412D"/>
    <w:rsid w:val="004A3B42"/>
    <w:rsid w:val="004A6D45"/>
    <w:rsid w:val="004B1C66"/>
    <w:rsid w:val="004B62BE"/>
    <w:rsid w:val="004C0BBD"/>
    <w:rsid w:val="004C1D87"/>
    <w:rsid w:val="004C4681"/>
    <w:rsid w:val="004C7118"/>
    <w:rsid w:val="004C715D"/>
    <w:rsid w:val="004C7199"/>
    <w:rsid w:val="004C7F5D"/>
    <w:rsid w:val="004D2A6B"/>
    <w:rsid w:val="004D585A"/>
    <w:rsid w:val="004D6384"/>
    <w:rsid w:val="004D7CFD"/>
    <w:rsid w:val="004E00FC"/>
    <w:rsid w:val="004E1551"/>
    <w:rsid w:val="004E360A"/>
    <w:rsid w:val="004E44B5"/>
    <w:rsid w:val="004F52F8"/>
    <w:rsid w:val="004F63B5"/>
    <w:rsid w:val="00504F42"/>
    <w:rsid w:val="005077FE"/>
    <w:rsid w:val="00516226"/>
    <w:rsid w:val="0052577E"/>
    <w:rsid w:val="005327AB"/>
    <w:rsid w:val="0053297F"/>
    <w:rsid w:val="00535AD0"/>
    <w:rsid w:val="00536AF4"/>
    <w:rsid w:val="00537473"/>
    <w:rsid w:val="00543A7F"/>
    <w:rsid w:val="00543BF9"/>
    <w:rsid w:val="0054571C"/>
    <w:rsid w:val="00553AC1"/>
    <w:rsid w:val="00554F8A"/>
    <w:rsid w:val="00555B34"/>
    <w:rsid w:val="0056060F"/>
    <w:rsid w:val="00563774"/>
    <w:rsid w:val="00567B43"/>
    <w:rsid w:val="0057175C"/>
    <w:rsid w:val="0057420D"/>
    <w:rsid w:val="00574D66"/>
    <w:rsid w:val="00577356"/>
    <w:rsid w:val="0058259C"/>
    <w:rsid w:val="00585095"/>
    <w:rsid w:val="00585A74"/>
    <w:rsid w:val="00586428"/>
    <w:rsid w:val="0059203B"/>
    <w:rsid w:val="0059426D"/>
    <w:rsid w:val="00594FBC"/>
    <w:rsid w:val="005968BE"/>
    <w:rsid w:val="00597927"/>
    <w:rsid w:val="005A1F3A"/>
    <w:rsid w:val="005A3C6D"/>
    <w:rsid w:val="005A51EE"/>
    <w:rsid w:val="005A581F"/>
    <w:rsid w:val="005A6AE1"/>
    <w:rsid w:val="005A6F90"/>
    <w:rsid w:val="005B36C5"/>
    <w:rsid w:val="005B7F72"/>
    <w:rsid w:val="005C0FD5"/>
    <w:rsid w:val="005C2D6F"/>
    <w:rsid w:val="005C5B21"/>
    <w:rsid w:val="005C7939"/>
    <w:rsid w:val="005D0D82"/>
    <w:rsid w:val="005D1DDA"/>
    <w:rsid w:val="005D75FA"/>
    <w:rsid w:val="005E152F"/>
    <w:rsid w:val="005E51D0"/>
    <w:rsid w:val="005F0C50"/>
    <w:rsid w:val="005F3C5C"/>
    <w:rsid w:val="005F5348"/>
    <w:rsid w:val="005F6FF1"/>
    <w:rsid w:val="00600795"/>
    <w:rsid w:val="00601EB6"/>
    <w:rsid w:val="00610066"/>
    <w:rsid w:val="006117EA"/>
    <w:rsid w:val="00612A2D"/>
    <w:rsid w:val="006142D5"/>
    <w:rsid w:val="0062010B"/>
    <w:rsid w:val="0062164C"/>
    <w:rsid w:val="0063149A"/>
    <w:rsid w:val="006325D0"/>
    <w:rsid w:val="006338CA"/>
    <w:rsid w:val="0063419E"/>
    <w:rsid w:val="00635CA7"/>
    <w:rsid w:val="00643DAD"/>
    <w:rsid w:val="00645041"/>
    <w:rsid w:val="00647E95"/>
    <w:rsid w:val="00652723"/>
    <w:rsid w:val="00656F55"/>
    <w:rsid w:val="00661221"/>
    <w:rsid w:val="00663C05"/>
    <w:rsid w:val="006724BF"/>
    <w:rsid w:val="00684824"/>
    <w:rsid w:val="00687805"/>
    <w:rsid w:val="006908C3"/>
    <w:rsid w:val="00696E70"/>
    <w:rsid w:val="006A4DEB"/>
    <w:rsid w:val="006A620E"/>
    <w:rsid w:val="006C1395"/>
    <w:rsid w:val="006C709C"/>
    <w:rsid w:val="006D34CE"/>
    <w:rsid w:val="006D3885"/>
    <w:rsid w:val="006D51DE"/>
    <w:rsid w:val="006E122C"/>
    <w:rsid w:val="006E437D"/>
    <w:rsid w:val="006F072E"/>
    <w:rsid w:val="006F1EAE"/>
    <w:rsid w:val="006F452D"/>
    <w:rsid w:val="006F4A20"/>
    <w:rsid w:val="006F6431"/>
    <w:rsid w:val="0071141D"/>
    <w:rsid w:val="00712139"/>
    <w:rsid w:val="00721CC3"/>
    <w:rsid w:val="00725794"/>
    <w:rsid w:val="007303B1"/>
    <w:rsid w:val="00733CC5"/>
    <w:rsid w:val="00733D2E"/>
    <w:rsid w:val="007473A7"/>
    <w:rsid w:val="00747632"/>
    <w:rsid w:val="0075033F"/>
    <w:rsid w:val="00750F27"/>
    <w:rsid w:val="00757F12"/>
    <w:rsid w:val="00760CE0"/>
    <w:rsid w:val="0076130C"/>
    <w:rsid w:val="00763F79"/>
    <w:rsid w:val="00767753"/>
    <w:rsid w:val="00770455"/>
    <w:rsid w:val="00770D90"/>
    <w:rsid w:val="007768C7"/>
    <w:rsid w:val="0078222D"/>
    <w:rsid w:val="0078379D"/>
    <w:rsid w:val="00784603"/>
    <w:rsid w:val="00787ED4"/>
    <w:rsid w:val="00790A2B"/>
    <w:rsid w:val="00791ED1"/>
    <w:rsid w:val="00792819"/>
    <w:rsid w:val="00792B62"/>
    <w:rsid w:val="00793295"/>
    <w:rsid w:val="00794DBC"/>
    <w:rsid w:val="007A05FE"/>
    <w:rsid w:val="007A4E78"/>
    <w:rsid w:val="007A56A3"/>
    <w:rsid w:val="007B2301"/>
    <w:rsid w:val="007B31A1"/>
    <w:rsid w:val="007B3213"/>
    <w:rsid w:val="007B432E"/>
    <w:rsid w:val="007B70FF"/>
    <w:rsid w:val="007B7698"/>
    <w:rsid w:val="007B79CF"/>
    <w:rsid w:val="007C3253"/>
    <w:rsid w:val="007C47E6"/>
    <w:rsid w:val="007C53E5"/>
    <w:rsid w:val="007C7E3C"/>
    <w:rsid w:val="007D3C8C"/>
    <w:rsid w:val="007D5D4F"/>
    <w:rsid w:val="007E3641"/>
    <w:rsid w:val="007E4292"/>
    <w:rsid w:val="007E5B5F"/>
    <w:rsid w:val="007E62AA"/>
    <w:rsid w:val="007E7F8B"/>
    <w:rsid w:val="00801104"/>
    <w:rsid w:val="00801C13"/>
    <w:rsid w:val="00803D19"/>
    <w:rsid w:val="008058DB"/>
    <w:rsid w:val="00805C6D"/>
    <w:rsid w:val="00810260"/>
    <w:rsid w:val="008133A7"/>
    <w:rsid w:val="008144C7"/>
    <w:rsid w:val="00814628"/>
    <w:rsid w:val="00816D64"/>
    <w:rsid w:val="0081743E"/>
    <w:rsid w:val="00817676"/>
    <w:rsid w:val="00821D61"/>
    <w:rsid w:val="00822B45"/>
    <w:rsid w:val="008272C8"/>
    <w:rsid w:val="008272D3"/>
    <w:rsid w:val="00834134"/>
    <w:rsid w:val="008353EE"/>
    <w:rsid w:val="00836330"/>
    <w:rsid w:val="008368FC"/>
    <w:rsid w:val="008373AD"/>
    <w:rsid w:val="00841173"/>
    <w:rsid w:val="00841ED1"/>
    <w:rsid w:val="00844905"/>
    <w:rsid w:val="00844BF6"/>
    <w:rsid w:val="00844D87"/>
    <w:rsid w:val="00862790"/>
    <w:rsid w:val="00865679"/>
    <w:rsid w:val="00866B4F"/>
    <w:rsid w:val="00873BD4"/>
    <w:rsid w:val="00874CD4"/>
    <w:rsid w:val="00883D80"/>
    <w:rsid w:val="00885535"/>
    <w:rsid w:val="008856F2"/>
    <w:rsid w:val="008864AE"/>
    <w:rsid w:val="008905CC"/>
    <w:rsid w:val="008925C8"/>
    <w:rsid w:val="0089523B"/>
    <w:rsid w:val="00895BD6"/>
    <w:rsid w:val="0089742C"/>
    <w:rsid w:val="008A12F3"/>
    <w:rsid w:val="008A51E2"/>
    <w:rsid w:val="008A58AF"/>
    <w:rsid w:val="008B12EE"/>
    <w:rsid w:val="008B275D"/>
    <w:rsid w:val="008B2FB1"/>
    <w:rsid w:val="008B32B3"/>
    <w:rsid w:val="008C00C4"/>
    <w:rsid w:val="008C4ADE"/>
    <w:rsid w:val="008C737D"/>
    <w:rsid w:val="008C7397"/>
    <w:rsid w:val="008C7DEC"/>
    <w:rsid w:val="008D0F07"/>
    <w:rsid w:val="008D2239"/>
    <w:rsid w:val="008D6D1B"/>
    <w:rsid w:val="008D79F8"/>
    <w:rsid w:val="008E1908"/>
    <w:rsid w:val="008E236A"/>
    <w:rsid w:val="008E3529"/>
    <w:rsid w:val="008F0594"/>
    <w:rsid w:val="008F259F"/>
    <w:rsid w:val="008F28CE"/>
    <w:rsid w:val="008F3633"/>
    <w:rsid w:val="008F541E"/>
    <w:rsid w:val="0090025A"/>
    <w:rsid w:val="00904A7D"/>
    <w:rsid w:val="00905F5A"/>
    <w:rsid w:val="009162C2"/>
    <w:rsid w:val="00916B34"/>
    <w:rsid w:val="00916F25"/>
    <w:rsid w:val="009173E0"/>
    <w:rsid w:val="0092004C"/>
    <w:rsid w:val="00923282"/>
    <w:rsid w:val="00924976"/>
    <w:rsid w:val="00926DEC"/>
    <w:rsid w:val="00927E2B"/>
    <w:rsid w:val="0093393A"/>
    <w:rsid w:val="00933CF8"/>
    <w:rsid w:val="0093564C"/>
    <w:rsid w:val="00935796"/>
    <w:rsid w:val="00936004"/>
    <w:rsid w:val="00936260"/>
    <w:rsid w:val="00940298"/>
    <w:rsid w:val="009404CA"/>
    <w:rsid w:val="00941E31"/>
    <w:rsid w:val="00950006"/>
    <w:rsid w:val="009519D2"/>
    <w:rsid w:val="00953A0F"/>
    <w:rsid w:val="009556DD"/>
    <w:rsid w:val="00957195"/>
    <w:rsid w:val="0096072C"/>
    <w:rsid w:val="0096075A"/>
    <w:rsid w:val="00965AF9"/>
    <w:rsid w:val="0096760C"/>
    <w:rsid w:val="00974358"/>
    <w:rsid w:val="009749B3"/>
    <w:rsid w:val="009765A2"/>
    <w:rsid w:val="00980AFD"/>
    <w:rsid w:val="00982FB0"/>
    <w:rsid w:val="009861EE"/>
    <w:rsid w:val="00992E2E"/>
    <w:rsid w:val="00995721"/>
    <w:rsid w:val="009A1131"/>
    <w:rsid w:val="009A31FD"/>
    <w:rsid w:val="009B1473"/>
    <w:rsid w:val="009B192E"/>
    <w:rsid w:val="009B2E9D"/>
    <w:rsid w:val="009B3CF9"/>
    <w:rsid w:val="009C15BC"/>
    <w:rsid w:val="009C544F"/>
    <w:rsid w:val="009D21A7"/>
    <w:rsid w:val="009D3364"/>
    <w:rsid w:val="009D3F2A"/>
    <w:rsid w:val="009E3316"/>
    <w:rsid w:val="009E73FA"/>
    <w:rsid w:val="009E7BCD"/>
    <w:rsid w:val="009F1689"/>
    <w:rsid w:val="009F421A"/>
    <w:rsid w:val="009F4757"/>
    <w:rsid w:val="009F4E5B"/>
    <w:rsid w:val="009F6B01"/>
    <w:rsid w:val="009F764C"/>
    <w:rsid w:val="00A00CF7"/>
    <w:rsid w:val="00A01806"/>
    <w:rsid w:val="00A01A17"/>
    <w:rsid w:val="00A06167"/>
    <w:rsid w:val="00A14D42"/>
    <w:rsid w:val="00A174CA"/>
    <w:rsid w:val="00A20B13"/>
    <w:rsid w:val="00A223F2"/>
    <w:rsid w:val="00A22650"/>
    <w:rsid w:val="00A233B8"/>
    <w:rsid w:val="00A23A24"/>
    <w:rsid w:val="00A2721B"/>
    <w:rsid w:val="00A303C9"/>
    <w:rsid w:val="00A36D9B"/>
    <w:rsid w:val="00A402C4"/>
    <w:rsid w:val="00A410FF"/>
    <w:rsid w:val="00A445EA"/>
    <w:rsid w:val="00A46304"/>
    <w:rsid w:val="00A465FF"/>
    <w:rsid w:val="00A5113E"/>
    <w:rsid w:val="00A54DE9"/>
    <w:rsid w:val="00A565E5"/>
    <w:rsid w:val="00A567E4"/>
    <w:rsid w:val="00A62482"/>
    <w:rsid w:val="00A64EFF"/>
    <w:rsid w:val="00A65FBC"/>
    <w:rsid w:val="00A66AD4"/>
    <w:rsid w:val="00A75394"/>
    <w:rsid w:val="00A7606F"/>
    <w:rsid w:val="00A822C8"/>
    <w:rsid w:val="00A825CC"/>
    <w:rsid w:val="00A82C09"/>
    <w:rsid w:val="00A877B7"/>
    <w:rsid w:val="00A87AA4"/>
    <w:rsid w:val="00A90565"/>
    <w:rsid w:val="00A922EA"/>
    <w:rsid w:val="00A96821"/>
    <w:rsid w:val="00A9789E"/>
    <w:rsid w:val="00AA05B7"/>
    <w:rsid w:val="00AA1459"/>
    <w:rsid w:val="00AA3B7E"/>
    <w:rsid w:val="00AA6DD3"/>
    <w:rsid w:val="00AB2923"/>
    <w:rsid w:val="00AB56C0"/>
    <w:rsid w:val="00AB7CB1"/>
    <w:rsid w:val="00AB7CD7"/>
    <w:rsid w:val="00AB7D4B"/>
    <w:rsid w:val="00AC1689"/>
    <w:rsid w:val="00AC2D41"/>
    <w:rsid w:val="00AC4314"/>
    <w:rsid w:val="00AC5B77"/>
    <w:rsid w:val="00AC5C34"/>
    <w:rsid w:val="00AD18F1"/>
    <w:rsid w:val="00AD255F"/>
    <w:rsid w:val="00AD30DB"/>
    <w:rsid w:val="00AD45E6"/>
    <w:rsid w:val="00AD6566"/>
    <w:rsid w:val="00AD6C19"/>
    <w:rsid w:val="00AE03C3"/>
    <w:rsid w:val="00AE2FF3"/>
    <w:rsid w:val="00AE49C0"/>
    <w:rsid w:val="00AE6A35"/>
    <w:rsid w:val="00AE6BBF"/>
    <w:rsid w:val="00AE7203"/>
    <w:rsid w:val="00AE76F6"/>
    <w:rsid w:val="00AE771B"/>
    <w:rsid w:val="00AF2A6E"/>
    <w:rsid w:val="00AF3F86"/>
    <w:rsid w:val="00AF64BF"/>
    <w:rsid w:val="00B00368"/>
    <w:rsid w:val="00B00BC6"/>
    <w:rsid w:val="00B03952"/>
    <w:rsid w:val="00B05947"/>
    <w:rsid w:val="00B0621B"/>
    <w:rsid w:val="00B1458D"/>
    <w:rsid w:val="00B15A23"/>
    <w:rsid w:val="00B15EF8"/>
    <w:rsid w:val="00B20C17"/>
    <w:rsid w:val="00B25829"/>
    <w:rsid w:val="00B27F49"/>
    <w:rsid w:val="00B3090C"/>
    <w:rsid w:val="00B31273"/>
    <w:rsid w:val="00B31C13"/>
    <w:rsid w:val="00B33564"/>
    <w:rsid w:val="00B3387B"/>
    <w:rsid w:val="00B34AE2"/>
    <w:rsid w:val="00B357F2"/>
    <w:rsid w:val="00B35A69"/>
    <w:rsid w:val="00B378D1"/>
    <w:rsid w:val="00B42291"/>
    <w:rsid w:val="00B429ED"/>
    <w:rsid w:val="00B45CBD"/>
    <w:rsid w:val="00B461C2"/>
    <w:rsid w:val="00B50AE1"/>
    <w:rsid w:val="00B524AD"/>
    <w:rsid w:val="00B54E31"/>
    <w:rsid w:val="00B55AE9"/>
    <w:rsid w:val="00B614F8"/>
    <w:rsid w:val="00B61A46"/>
    <w:rsid w:val="00B62A58"/>
    <w:rsid w:val="00B62D1F"/>
    <w:rsid w:val="00B630A3"/>
    <w:rsid w:val="00B67F9B"/>
    <w:rsid w:val="00B72826"/>
    <w:rsid w:val="00B74261"/>
    <w:rsid w:val="00B74B3E"/>
    <w:rsid w:val="00B76B2D"/>
    <w:rsid w:val="00B830CE"/>
    <w:rsid w:val="00B83206"/>
    <w:rsid w:val="00B8379F"/>
    <w:rsid w:val="00B85B67"/>
    <w:rsid w:val="00B86F2D"/>
    <w:rsid w:val="00B87418"/>
    <w:rsid w:val="00B8789C"/>
    <w:rsid w:val="00B90194"/>
    <w:rsid w:val="00B90F92"/>
    <w:rsid w:val="00B9261C"/>
    <w:rsid w:val="00BA09B9"/>
    <w:rsid w:val="00BA0ED2"/>
    <w:rsid w:val="00BA2346"/>
    <w:rsid w:val="00BA7F5D"/>
    <w:rsid w:val="00BB3F45"/>
    <w:rsid w:val="00BB607E"/>
    <w:rsid w:val="00BC00B6"/>
    <w:rsid w:val="00BC0172"/>
    <w:rsid w:val="00BD2A3B"/>
    <w:rsid w:val="00BD2C5D"/>
    <w:rsid w:val="00BD3C1F"/>
    <w:rsid w:val="00BD4A56"/>
    <w:rsid w:val="00BD5605"/>
    <w:rsid w:val="00BD6844"/>
    <w:rsid w:val="00BE4339"/>
    <w:rsid w:val="00BE4646"/>
    <w:rsid w:val="00BF34C1"/>
    <w:rsid w:val="00BF3744"/>
    <w:rsid w:val="00BF4C15"/>
    <w:rsid w:val="00C017AD"/>
    <w:rsid w:val="00C0319D"/>
    <w:rsid w:val="00C0379A"/>
    <w:rsid w:val="00C03AE2"/>
    <w:rsid w:val="00C041C1"/>
    <w:rsid w:val="00C13C98"/>
    <w:rsid w:val="00C13CE2"/>
    <w:rsid w:val="00C145DA"/>
    <w:rsid w:val="00C22BD3"/>
    <w:rsid w:val="00C23D1E"/>
    <w:rsid w:val="00C23D9C"/>
    <w:rsid w:val="00C245B2"/>
    <w:rsid w:val="00C249DC"/>
    <w:rsid w:val="00C25A2A"/>
    <w:rsid w:val="00C2607F"/>
    <w:rsid w:val="00C26959"/>
    <w:rsid w:val="00C30FB4"/>
    <w:rsid w:val="00C316A4"/>
    <w:rsid w:val="00C36145"/>
    <w:rsid w:val="00C3699D"/>
    <w:rsid w:val="00C410D1"/>
    <w:rsid w:val="00C41578"/>
    <w:rsid w:val="00C44142"/>
    <w:rsid w:val="00C44397"/>
    <w:rsid w:val="00C4472D"/>
    <w:rsid w:val="00C453A5"/>
    <w:rsid w:val="00C463A6"/>
    <w:rsid w:val="00C47947"/>
    <w:rsid w:val="00C47992"/>
    <w:rsid w:val="00C501AA"/>
    <w:rsid w:val="00C50DAD"/>
    <w:rsid w:val="00C54686"/>
    <w:rsid w:val="00C623E4"/>
    <w:rsid w:val="00C63ABA"/>
    <w:rsid w:val="00C66740"/>
    <w:rsid w:val="00C70404"/>
    <w:rsid w:val="00C70EC1"/>
    <w:rsid w:val="00C807F2"/>
    <w:rsid w:val="00C86998"/>
    <w:rsid w:val="00C90EF3"/>
    <w:rsid w:val="00C91FAB"/>
    <w:rsid w:val="00C92A8C"/>
    <w:rsid w:val="00C971C8"/>
    <w:rsid w:val="00CA000B"/>
    <w:rsid w:val="00CA79EA"/>
    <w:rsid w:val="00CB5875"/>
    <w:rsid w:val="00CB62DE"/>
    <w:rsid w:val="00CB7721"/>
    <w:rsid w:val="00CC0B5A"/>
    <w:rsid w:val="00CC232F"/>
    <w:rsid w:val="00CC40B8"/>
    <w:rsid w:val="00CC5275"/>
    <w:rsid w:val="00CC5606"/>
    <w:rsid w:val="00CD20FD"/>
    <w:rsid w:val="00CD43CA"/>
    <w:rsid w:val="00CD68F7"/>
    <w:rsid w:val="00CE3452"/>
    <w:rsid w:val="00CE38B7"/>
    <w:rsid w:val="00CE56CE"/>
    <w:rsid w:val="00CE70D6"/>
    <w:rsid w:val="00CE7A08"/>
    <w:rsid w:val="00CF08BA"/>
    <w:rsid w:val="00CF32D6"/>
    <w:rsid w:val="00CF43F4"/>
    <w:rsid w:val="00CF51D0"/>
    <w:rsid w:val="00CF63D6"/>
    <w:rsid w:val="00D02C9A"/>
    <w:rsid w:val="00D034F8"/>
    <w:rsid w:val="00D0391F"/>
    <w:rsid w:val="00D079EC"/>
    <w:rsid w:val="00D11712"/>
    <w:rsid w:val="00D11C04"/>
    <w:rsid w:val="00D15A44"/>
    <w:rsid w:val="00D168C1"/>
    <w:rsid w:val="00D24F37"/>
    <w:rsid w:val="00D30576"/>
    <w:rsid w:val="00D33F87"/>
    <w:rsid w:val="00D351DF"/>
    <w:rsid w:val="00D361C0"/>
    <w:rsid w:val="00D373F8"/>
    <w:rsid w:val="00D400AF"/>
    <w:rsid w:val="00D40B7D"/>
    <w:rsid w:val="00D46F1F"/>
    <w:rsid w:val="00D52B75"/>
    <w:rsid w:val="00D542E7"/>
    <w:rsid w:val="00D6062A"/>
    <w:rsid w:val="00D62611"/>
    <w:rsid w:val="00D716C9"/>
    <w:rsid w:val="00D77273"/>
    <w:rsid w:val="00D85742"/>
    <w:rsid w:val="00D85DB2"/>
    <w:rsid w:val="00D90FAA"/>
    <w:rsid w:val="00D93FFC"/>
    <w:rsid w:val="00D94006"/>
    <w:rsid w:val="00D9783E"/>
    <w:rsid w:val="00DA6280"/>
    <w:rsid w:val="00DA6BFA"/>
    <w:rsid w:val="00DA7A33"/>
    <w:rsid w:val="00DB0D6D"/>
    <w:rsid w:val="00DB0E04"/>
    <w:rsid w:val="00DB119A"/>
    <w:rsid w:val="00DB1619"/>
    <w:rsid w:val="00DB2BDE"/>
    <w:rsid w:val="00DB4656"/>
    <w:rsid w:val="00DB4C26"/>
    <w:rsid w:val="00DB5FA1"/>
    <w:rsid w:val="00DB6633"/>
    <w:rsid w:val="00DC1939"/>
    <w:rsid w:val="00DC5FB2"/>
    <w:rsid w:val="00DC6A3E"/>
    <w:rsid w:val="00DD69F4"/>
    <w:rsid w:val="00DE22E4"/>
    <w:rsid w:val="00DE73CF"/>
    <w:rsid w:val="00DF2995"/>
    <w:rsid w:val="00DF47DE"/>
    <w:rsid w:val="00DF70E4"/>
    <w:rsid w:val="00E0180E"/>
    <w:rsid w:val="00E01A4B"/>
    <w:rsid w:val="00E0298F"/>
    <w:rsid w:val="00E06703"/>
    <w:rsid w:val="00E06740"/>
    <w:rsid w:val="00E06BDB"/>
    <w:rsid w:val="00E073FE"/>
    <w:rsid w:val="00E07FF4"/>
    <w:rsid w:val="00E100B7"/>
    <w:rsid w:val="00E10205"/>
    <w:rsid w:val="00E1335B"/>
    <w:rsid w:val="00E16B3B"/>
    <w:rsid w:val="00E1731D"/>
    <w:rsid w:val="00E22517"/>
    <w:rsid w:val="00E2315A"/>
    <w:rsid w:val="00E23A4A"/>
    <w:rsid w:val="00E255EC"/>
    <w:rsid w:val="00E25D5B"/>
    <w:rsid w:val="00E2604A"/>
    <w:rsid w:val="00E3051A"/>
    <w:rsid w:val="00E3438B"/>
    <w:rsid w:val="00E3746E"/>
    <w:rsid w:val="00E44D6B"/>
    <w:rsid w:val="00E54C43"/>
    <w:rsid w:val="00E55AD2"/>
    <w:rsid w:val="00E61AD6"/>
    <w:rsid w:val="00E61D29"/>
    <w:rsid w:val="00E62741"/>
    <w:rsid w:val="00E657C8"/>
    <w:rsid w:val="00E673C1"/>
    <w:rsid w:val="00E679BE"/>
    <w:rsid w:val="00E73B70"/>
    <w:rsid w:val="00E751AC"/>
    <w:rsid w:val="00E76AF4"/>
    <w:rsid w:val="00E77366"/>
    <w:rsid w:val="00E81DF7"/>
    <w:rsid w:val="00E95D38"/>
    <w:rsid w:val="00E97C33"/>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9C6"/>
    <w:rsid w:val="00EE11D6"/>
    <w:rsid w:val="00EE26A1"/>
    <w:rsid w:val="00EE30FD"/>
    <w:rsid w:val="00EE5364"/>
    <w:rsid w:val="00EF0ECF"/>
    <w:rsid w:val="00EF1F21"/>
    <w:rsid w:val="00F0060E"/>
    <w:rsid w:val="00F00B4C"/>
    <w:rsid w:val="00F01359"/>
    <w:rsid w:val="00F01368"/>
    <w:rsid w:val="00F025B1"/>
    <w:rsid w:val="00F0276F"/>
    <w:rsid w:val="00F02C17"/>
    <w:rsid w:val="00F03CD5"/>
    <w:rsid w:val="00F04648"/>
    <w:rsid w:val="00F05F8D"/>
    <w:rsid w:val="00F12E0F"/>
    <w:rsid w:val="00F13D7C"/>
    <w:rsid w:val="00F15A0B"/>
    <w:rsid w:val="00F16054"/>
    <w:rsid w:val="00F20034"/>
    <w:rsid w:val="00F2179B"/>
    <w:rsid w:val="00F2188F"/>
    <w:rsid w:val="00F23775"/>
    <w:rsid w:val="00F30002"/>
    <w:rsid w:val="00F30420"/>
    <w:rsid w:val="00F30C46"/>
    <w:rsid w:val="00F353A6"/>
    <w:rsid w:val="00F373E7"/>
    <w:rsid w:val="00F40025"/>
    <w:rsid w:val="00F41186"/>
    <w:rsid w:val="00F46109"/>
    <w:rsid w:val="00F574BA"/>
    <w:rsid w:val="00F60EA5"/>
    <w:rsid w:val="00F672CF"/>
    <w:rsid w:val="00F67B5B"/>
    <w:rsid w:val="00F701A6"/>
    <w:rsid w:val="00F745FB"/>
    <w:rsid w:val="00F761D2"/>
    <w:rsid w:val="00F77E60"/>
    <w:rsid w:val="00F80AF7"/>
    <w:rsid w:val="00F83BEE"/>
    <w:rsid w:val="00F85456"/>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68CE"/>
    <w:rsid w:val="00FC748E"/>
    <w:rsid w:val="00FC7A05"/>
    <w:rsid w:val="00FD12D6"/>
    <w:rsid w:val="00FD2A5E"/>
    <w:rsid w:val="00FD3459"/>
    <w:rsid w:val="00FE0FE4"/>
    <w:rsid w:val="00FE25DE"/>
    <w:rsid w:val="00FE2E88"/>
    <w:rsid w:val="00FE3647"/>
    <w:rsid w:val="00FF308F"/>
    <w:rsid w:val="00FF40C4"/>
    <w:rsid w:val="00FF4C8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D400AF"/>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D400AF"/>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A0DFB-8846-405B-BD57-2602DA89C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3</Pages>
  <Words>1049</Words>
  <Characters>5980</Characters>
  <Application>Microsoft Office Word</Application>
  <DocSecurity>0</DocSecurity>
  <Lines>49</Lines>
  <Paragraphs>14</Paragraphs>
  <ScaleCrop>false</ScaleCrop>
  <Company/>
  <LinksUpToDate>false</LinksUpToDate>
  <CharactersWithSpaces>7015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2171490101522</cp:lastModifiedBy>
  <cp:revision>120</cp:revision>
  <dcterms:created xsi:type="dcterms:W3CDTF">2016-07-12T03:00:00Z</dcterms:created>
  <dcterms:modified xsi:type="dcterms:W3CDTF">2016-08-10T01:31:00Z</dcterms:modified>
</cp:coreProperties>
</file>