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C1904" w14:textId="77777777" w:rsidR="00674115" w:rsidRDefault="00674115" w:rsidP="00674115">
      <w:pPr>
        <w:tabs>
          <w:tab w:val="right" w:pos="10000"/>
        </w:tabs>
        <w:spacing w:after="0"/>
        <w:rPr>
          <w:rFonts w:ascii="Arial" w:hAnsi="Arial" w:cs="Arial"/>
          <w:b/>
          <w:sz w:val="24"/>
          <w:szCs w:val="24"/>
        </w:rPr>
      </w:pPr>
    </w:p>
    <w:p w14:paraId="6A8AE225" w14:textId="736F3B52" w:rsidR="00A92E7E" w:rsidRPr="000A64D8" w:rsidRDefault="00A92E7E" w:rsidP="00A92E7E">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86</w:t>
      </w:r>
      <w:r w:rsidRPr="000A64D8">
        <w:rPr>
          <w:rFonts w:ascii="Arial" w:hAnsi="Arial" w:cs="Arial"/>
          <w:b/>
          <w:sz w:val="24"/>
          <w:szCs w:val="24"/>
        </w:rPr>
        <w:tab/>
      </w:r>
      <w:r w:rsidRPr="00961A61">
        <w:rPr>
          <w:rFonts w:ascii="Arial" w:hAnsi="Arial" w:cs="Arial"/>
          <w:b/>
          <w:sz w:val="24"/>
          <w:szCs w:val="24"/>
        </w:rPr>
        <w:t>R1-</w:t>
      </w:r>
      <w:r w:rsidR="0013336F">
        <w:rPr>
          <w:rFonts w:ascii="Arial" w:hAnsi="Arial" w:cs="Arial"/>
          <w:b/>
          <w:sz w:val="24"/>
          <w:szCs w:val="24"/>
        </w:rPr>
        <w:t>166388</w:t>
      </w:r>
      <w:bookmarkStart w:id="0" w:name="_GoBack"/>
      <w:bookmarkEnd w:id="0"/>
    </w:p>
    <w:p w14:paraId="6D1290A9" w14:textId="77777777" w:rsidR="00A92E7E" w:rsidRDefault="00A92E7E" w:rsidP="00A92E7E">
      <w:pPr>
        <w:spacing w:after="0"/>
        <w:jc w:val="both"/>
        <w:rPr>
          <w:rFonts w:ascii="Arial" w:hAnsi="Arial" w:cs="Arial"/>
          <w:b/>
          <w:sz w:val="24"/>
          <w:szCs w:val="24"/>
        </w:rPr>
      </w:pPr>
      <w:r>
        <w:rPr>
          <w:rFonts w:ascii="Arial" w:hAnsi="Arial" w:cs="Arial"/>
          <w:b/>
          <w:sz w:val="24"/>
          <w:szCs w:val="24"/>
        </w:rPr>
        <w:t>22</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26</w:t>
      </w:r>
      <w:r w:rsidRPr="00CA6BDF">
        <w:rPr>
          <w:rFonts w:ascii="Arial" w:hAnsi="Arial" w:cs="Arial"/>
          <w:b/>
          <w:sz w:val="24"/>
          <w:szCs w:val="24"/>
          <w:vertAlign w:val="superscript"/>
        </w:rPr>
        <w:t>th</w:t>
      </w:r>
      <w:r>
        <w:rPr>
          <w:rFonts w:ascii="Arial" w:hAnsi="Arial" w:cs="Arial"/>
          <w:b/>
          <w:sz w:val="24"/>
          <w:szCs w:val="24"/>
        </w:rPr>
        <w:t xml:space="preserve"> August 2016</w:t>
      </w:r>
    </w:p>
    <w:p w14:paraId="7C44A0D2" w14:textId="77777777" w:rsidR="00A92E7E" w:rsidRPr="00FD021C" w:rsidRDefault="00A92E7E" w:rsidP="00A92E7E">
      <w:pPr>
        <w:spacing w:after="0"/>
        <w:jc w:val="both"/>
        <w:rPr>
          <w:rFonts w:ascii="Arial" w:hAnsi="Arial" w:cs="Arial"/>
          <w:b/>
          <w:sz w:val="24"/>
          <w:szCs w:val="24"/>
        </w:rPr>
      </w:pPr>
      <w:r>
        <w:rPr>
          <w:rFonts w:ascii="Arial" w:hAnsi="Arial" w:cs="Arial"/>
          <w:b/>
          <w:sz w:val="24"/>
          <w:szCs w:val="24"/>
        </w:rPr>
        <w:t>Gothenburg</w:t>
      </w:r>
      <w:r w:rsidRPr="00CA6BDF">
        <w:rPr>
          <w:rFonts w:ascii="Arial" w:hAnsi="Arial" w:cs="Arial"/>
          <w:b/>
          <w:sz w:val="24"/>
          <w:szCs w:val="24"/>
        </w:rPr>
        <w:t xml:space="preserve">, </w:t>
      </w:r>
      <w:r>
        <w:rPr>
          <w:rFonts w:ascii="Arial" w:hAnsi="Arial" w:cs="Arial"/>
          <w:b/>
          <w:sz w:val="24"/>
          <w:szCs w:val="24"/>
        </w:rPr>
        <w:t>Sweden</w:t>
      </w:r>
    </w:p>
    <w:p w14:paraId="6FDA9B30" w14:textId="77777777" w:rsidR="00A92E7E" w:rsidRPr="00FD021C" w:rsidRDefault="00A92E7E" w:rsidP="00A92E7E">
      <w:pPr>
        <w:tabs>
          <w:tab w:val="right" w:pos="9630"/>
        </w:tabs>
        <w:spacing w:after="0"/>
        <w:jc w:val="both"/>
        <w:rPr>
          <w:rFonts w:ascii="Arial" w:hAnsi="Arial" w:cs="Arial"/>
          <w:b/>
          <w:sz w:val="24"/>
          <w:szCs w:val="24"/>
        </w:rPr>
      </w:pPr>
    </w:p>
    <w:p w14:paraId="308066DE" w14:textId="77777777" w:rsidR="00A92E7E" w:rsidRPr="000A64D8" w:rsidRDefault="00A92E7E" w:rsidP="00A92E7E">
      <w:pPr>
        <w:pStyle w:val="Footer"/>
        <w:jc w:val="both"/>
        <w:rPr>
          <w:noProof w:val="0"/>
        </w:rPr>
      </w:pPr>
    </w:p>
    <w:p w14:paraId="48F711D0" w14:textId="77777777" w:rsidR="00A92E7E" w:rsidRPr="000A64D8" w:rsidRDefault="00A92E7E" w:rsidP="00A92E7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8.1.4.1</w:t>
      </w:r>
    </w:p>
    <w:p w14:paraId="4973371F" w14:textId="77777777" w:rsidR="00A92E7E" w:rsidRPr="000A64D8" w:rsidRDefault="00A92E7E" w:rsidP="00A92E7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641682F1" w14:textId="77777777" w:rsidR="00A92E7E" w:rsidRPr="00B24803" w:rsidRDefault="00A92E7E" w:rsidP="00A92E7E">
      <w:pPr>
        <w:ind w:left="1988" w:hanging="1988"/>
        <w:rPr>
          <w:rFonts w:ascii="Arial" w:hAnsi="Arial"/>
          <w:sz w:val="22"/>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LDPC rate compatible design</w:t>
      </w:r>
    </w:p>
    <w:p w14:paraId="4EAA39DB" w14:textId="77777777" w:rsidR="00A92E7E" w:rsidRDefault="00A92E7E" w:rsidP="00A92E7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216C58C3" w14:textId="77777777" w:rsidR="00674115" w:rsidRDefault="00674115" w:rsidP="00674115">
      <w:pPr>
        <w:pStyle w:val="Heading1"/>
      </w:pPr>
      <w:r w:rsidRPr="00183CB7">
        <w:t>Introduction</w:t>
      </w:r>
    </w:p>
    <w:p w14:paraId="5495EB5C" w14:textId="77777777" w:rsidR="00674115" w:rsidRDefault="00674115" w:rsidP="00674115">
      <w:pPr>
        <w:jc w:val="both"/>
        <w:rPr>
          <w:szCs w:val="22"/>
        </w:rPr>
      </w:pPr>
      <w:r w:rsidRPr="00300CDD">
        <w:rPr>
          <w:szCs w:val="22"/>
        </w:rPr>
        <w:t>In RAN</w:t>
      </w:r>
      <w:r>
        <w:rPr>
          <w:szCs w:val="22"/>
        </w:rPr>
        <w:t xml:space="preserve"> </w:t>
      </w:r>
      <w:r w:rsidRPr="00300CDD">
        <w:rPr>
          <w:szCs w:val="22"/>
        </w:rPr>
        <w:t>#</w:t>
      </w:r>
      <w:r>
        <w:rPr>
          <w:szCs w:val="22"/>
        </w:rPr>
        <w:t>71</w:t>
      </w:r>
      <w:r w:rsidRPr="00300CDD">
        <w:rPr>
          <w:szCs w:val="22"/>
        </w:rPr>
        <w:t xml:space="preserve">, </w:t>
      </w:r>
      <w:r>
        <w:rPr>
          <w:szCs w:val="22"/>
        </w:rPr>
        <w:t>the technology study item for 5G new RAT (NR) has been approved [1]. For the New Radio Access Technology (NR), there is potential to improve the channel coding across performance and computational complexity while efficiently addressing both blocklength scaling and rate compatibility, including incremental redundancy (IR) HARQ.</w:t>
      </w:r>
    </w:p>
    <w:p w14:paraId="1672FCF2" w14:textId="77777777" w:rsidR="00674115" w:rsidRDefault="00674115" w:rsidP="00674115">
      <w:pPr>
        <w:jc w:val="both"/>
        <w:rPr>
          <w:szCs w:val="22"/>
        </w:rPr>
      </w:pPr>
      <w:r>
        <w:rPr>
          <w:szCs w:val="22"/>
        </w:rPr>
        <w:t xml:space="preserve">In RAN1 #84b, an LDPC code description framework was presented in </w:t>
      </w:r>
      <w:r>
        <w:rPr>
          <w:szCs w:val="22"/>
        </w:rPr>
        <w:fldChar w:fldCharType="begin"/>
      </w:r>
      <w:r>
        <w:rPr>
          <w:szCs w:val="22"/>
        </w:rPr>
        <w:instrText xml:space="preserve"> REF _Ref450707740 \r \h </w:instrText>
      </w:r>
      <w:r>
        <w:rPr>
          <w:szCs w:val="22"/>
        </w:rPr>
      </w:r>
      <w:r>
        <w:rPr>
          <w:szCs w:val="22"/>
        </w:rPr>
        <w:fldChar w:fldCharType="separate"/>
      </w:r>
      <w:r w:rsidR="00765D14">
        <w:rPr>
          <w:szCs w:val="22"/>
        </w:rPr>
        <w:t>[6]</w:t>
      </w:r>
      <w:r>
        <w:rPr>
          <w:szCs w:val="22"/>
        </w:rPr>
        <w:fldChar w:fldCharType="end"/>
      </w:r>
      <w:r>
        <w:rPr>
          <w:szCs w:val="22"/>
        </w:rPr>
        <w:fldChar w:fldCharType="begin"/>
      </w:r>
      <w:r>
        <w:rPr>
          <w:szCs w:val="22"/>
        </w:rPr>
        <w:instrText xml:space="preserve"> REF _Ref450707741 \r \h </w:instrText>
      </w:r>
      <w:r>
        <w:rPr>
          <w:szCs w:val="22"/>
        </w:rPr>
      </w:r>
      <w:r>
        <w:rPr>
          <w:szCs w:val="22"/>
        </w:rPr>
        <w:fldChar w:fldCharType="separate"/>
      </w:r>
      <w:r w:rsidR="00765D14">
        <w:rPr>
          <w:szCs w:val="22"/>
        </w:rPr>
        <w:t>[7]</w:t>
      </w:r>
      <w:r>
        <w:rPr>
          <w:szCs w:val="22"/>
        </w:rPr>
        <w:fldChar w:fldCharType="end"/>
      </w:r>
      <w:r>
        <w:rPr>
          <w:szCs w:val="22"/>
        </w:rPr>
        <w:t xml:space="preserve"> which can support IR HARQ, multiple code rates, and scalable blocklengths. Here we provide a review of this, including the structural characteristics which support high throughputs and low latency, as well as address scalable blocklengths needed in NR.</w:t>
      </w:r>
    </w:p>
    <w:p w14:paraId="545E7F31" w14:textId="77777777" w:rsidR="00674115" w:rsidRPr="00566C25" w:rsidRDefault="00674115" w:rsidP="00674115">
      <w:pPr>
        <w:jc w:val="both"/>
        <w:rPr>
          <w:szCs w:val="22"/>
        </w:rPr>
      </w:pPr>
      <w:r>
        <w:rPr>
          <w:szCs w:val="22"/>
        </w:rPr>
        <w:t xml:space="preserve">Details are then provided for code constructions used in the evaluations agreed upon at the RAN1 #84b meeting. The performance results of such constructions are documented in </w:t>
      </w:r>
      <w:r>
        <w:rPr>
          <w:szCs w:val="22"/>
        </w:rPr>
        <w:fldChar w:fldCharType="begin"/>
      </w:r>
      <w:r>
        <w:rPr>
          <w:szCs w:val="22"/>
        </w:rPr>
        <w:instrText xml:space="preserve"> REF _Ref450911994 \r \h </w:instrText>
      </w:r>
      <w:r>
        <w:rPr>
          <w:szCs w:val="22"/>
        </w:rPr>
      </w:r>
      <w:r>
        <w:rPr>
          <w:szCs w:val="22"/>
        </w:rPr>
        <w:fldChar w:fldCharType="separate"/>
      </w:r>
      <w:r w:rsidR="00765D14">
        <w:rPr>
          <w:szCs w:val="22"/>
        </w:rPr>
        <w:t>[9]</w:t>
      </w:r>
      <w:r>
        <w:rPr>
          <w:szCs w:val="22"/>
        </w:rPr>
        <w:fldChar w:fldCharType="end"/>
      </w:r>
      <w:r>
        <w:rPr>
          <w:szCs w:val="22"/>
        </w:rPr>
        <w:t xml:space="preserve"> at RAN1 #85.</w:t>
      </w:r>
    </w:p>
    <w:p w14:paraId="48426C3E" w14:textId="77777777" w:rsidR="00674115" w:rsidRDefault="00674115" w:rsidP="00674115">
      <w:pPr>
        <w:pStyle w:val="Heading1"/>
        <w:rPr>
          <w:lang w:val="en-US"/>
        </w:rPr>
      </w:pPr>
      <w:r>
        <w:rPr>
          <w:lang w:val="en-US"/>
        </w:rPr>
        <w:t>General LDPC code description</w:t>
      </w:r>
    </w:p>
    <w:p w14:paraId="373F6083" w14:textId="77777777" w:rsidR="00674115" w:rsidRDefault="00674115" w:rsidP="00674115">
      <w:pPr>
        <w:jc w:val="both"/>
        <w:rPr>
          <w:lang w:eastAsia="ko-KR"/>
        </w:rPr>
      </w:pPr>
      <w:bookmarkStart w:id="3" w:name="_Ref378529477"/>
      <w:r>
        <w:rPr>
          <w:lang w:eastAsia="ko-KR"/>
        </w:rPr>
        <w:t xml:space="preserve">Irregular LDPC codes have been shown to be capacity-achieving on the binary-input AWGN channel [2]. </w:t>
      </w:r>
      <w:r>
        <w:t>While irregular codes can be more complicated to represent and/or implement, it has been shown that irregular LDPC codes can provide superior error correction/detection performance when compared to regular LDPC codes, which has all variable nodes of the same degree and all check nodes of the same degree. In addition to irregularity, advanced LDPC designs, such as 802.11n, often incorporate more structure to improve performance.  This additional structure does not materially change the decoding process, but it can result in improved performance [3].</w:t>
      </w:r>
    </w:p>
    <w:p w14:paraId="15666134" w14:textId="11AD01E1" w:rsidR="00674115" w:rsidRDefault="00674115" w:rsidP="00674115">
      <w:pPr>
        <w:jc w:val="both"/>
        <w:rPr>
          <w:lang w:eastAsia="ko-KR"/>
        </w:rPr>
      </w:pPr>
      <w:r w:rsidRPr="008E1F00">
        <w:t xml:space="preserve">Many </w:t>
      </w:r>
      <w:r>
        <w:t xml:space="preserve">practical </w:t>
      </w:r>
      <w:r w:rsidRPr="008E1F00">
        <w:t xml:space="preserve">LDPC codes </w:t>
      </w:r>
      <w:r>
        <w:t xml:space="preserve">are constructed using a process known as </w:t>
      </w:r>
      <w:r w:rsidRPr="008E1F00">
        <w:rPr>
          <w:i/>
        </w:rPr>
        <w:t>lifting</w:t>
      </w:r>
      <w:r>
        <w:t xml:space="preserve">. </w:t>
      </w:r>
      <w:r w:rsidRPr="008E1F00">
        <w:t>The graph</w:t>
      </w:r>
      <w:r w:rsidR="00FA718C">
        <w:t>s</w:t>
      </w:r>
      <w:r w:rsidRPr="008E1F00">
        <w:t xml:space="preserve"> of these LDPC codes are formed by interconnecting </w:t>
      </w:r>
      <m:oMath>
        <m:r>
          <w:rPr>
            <w:rFonts w:ascii="Cambria Math" w:hAnsi="Cambria Math"/>
          </w:rPr>
          <m:t>Z</m:t>
        </m:r>
      </m:oMath>
      <w:r w:rsidRPr="008E1F00">
        <w:t xml:space="preserve"> copies of a smaller graph</w:t>
      </w:r>
      <w:r>
        <w:t xml:space="preserve">, sometimes called a </w:t>
      </w:r>
      <w:r w:rsidRPr="00E50097">
        <w:rPr>
          <w:i/>
        </w:rPr>
        <w:t>base</w:t>
      </w:r>
      <w:r>
        <w:rPr>
          <w:i/>
        </w:rPr>
        <w:t xml:space="preserve"> </w:t>
      </w:r>
      <w:r w:rsidRPr="00E50097">
        <w:rPr>
          <w:i/>
        </w:rPr>
        <w:t>graph</w:t>
      </w:r>
      <w:r>
        <w:rPr>
          <w:i/>
        </w:rPr>
        <w:t xml:space="preserve"> or a protograph</w:t>
      </w:r>
      <w:r>
        <w:t xml:space="preserve">. We will adhere to the notion of base graph in this document. </w:t>
      </w:r>
      <w:r>
        <w:rPr>
          <w:lang w:eastAsia="ko-KR"/>
        </w:rPr>
        <w:t xml:space="preserve">The base graph defines the (macro) connections between the base variable nodes (associated to codebits) and the base check nodes (associated to the parity-check equations). The proposed base graph consists of a high rate base graph, which we call as the </w:t>
      </w:r>
      <w:r w:rsidRPr="00033889">
        <w:rPr>
          <w:i/>
          <w:lang w:eastAsia="ko-KR"/>
        </w:rPr>
        <w:t>core graph</w:t>
      </w:r>
      <w:r>
        <w:rPr>
          <w:lang w:eastAsia="ko-KR"/>
        </w:rPr>
        <w:t xml:space="preserve">, and degree one parity-bit extension. The proposed base graph construction uses punctured information nodes for good performance. It also contains an accumulate chain of degree two parity-bits which makes the LDPC code easy to encode. There are some degree one parity-bits, which are </w:t>
      </w:r>
      <w:r w:rsidR="00E12628">
        <w:rPr>
          <w:lang w:eastAsia="ko-KR"/>
        </w:rPr>
        <w:t>parity checks of</w:t>
      </w:r>
      <w:r>
        <w:rPr>
          <w:lang w:eastAsia="ko-KR"/>
        </w:rPr>
        <w:t xml:space="preserve"> the punctured nodes, and </w:t>
      </w:r>
      <w:r w:rsidR="00E12628">
        <w:rPr>
          <w:lang w:eastAsia="ko-KR"/>
        </w:rPr>
        <w:t xml:space="preserve">other </w:t>
      </w:r>
      <w:r>
        <w:rPr>
          <w:lang w:eastAsia="ko-KR"/>
        </w:rPr>
        <w:t xml:space="preserve">check nodes with </w:t>
      </w:r>
      <w:r w:rsidR="00E12628">
        <w:rPr>
          <w:lang w:eastAsia="ko-KR"/>
        </w:rPr>
        <w:t xml:space="preserve">either </w:t>
      </w:r>
      <w:r>
        <w:rPr>
          <w:lang w:eastAsia="ko-KR"/>
        </w:rPr>
        <w:t xml:space="preserve">one </w:t>
      </w:r>
      <w:r w:rsidR="00E12628">
        <w:rPr>
          <w:lang w:eastAsia="ko-KR"/>
        </w:rPr>
        <w:t xml:space="preserve">or two </w:t>
      </w:r>
      <w:r>
        <w:rPr>
          <w:lang w:eastAsia="ko-KR"/>
        </w:rPr>
        <w:t>edge</w:t>
      </w:r>
      <w:r w:rsidR="00E12628">
        <w:rPr>
          <w:lang w:eastAsia="ko-KR"/>
        </w:rPr>
        <w:t>s</w:t>
      </w:r>
      <w:r>
        <w:rPr>
          <w:lang w:eastAsia="ko-KR"/>
        </w:rPr>
        <w:t xml:space="preserve"> to </w:t>
      </w:r>
      <w:r w:rsidR="00E12628">
        <w:rPr>
          <w:lang w:eastAsia="ko-KR"/>
        </w:rPr>
        <w:t xml:space="preserve">the </w:t>
      </w:r>
      <w:r>
        <w:rPr>
          <w:lang w:eastAsia="ko-KR"/>
        </w:rPr>
        <w:t>punctured node</w:t>
      </w:r>
      <w:r w:rsidR="00E12628">
        <w:rPr>
          <w:lang w:eastAsia="ko-KR"/>
        </w:rPr>
        <w:t>s.</w:t>
      </w:r>
      <w:r>
        <w:rPr>
          <w:lang w:eastAsia="ko-KR"/>
        </w:rPr>
        <w:t xml:space="preserve"> Incremental redundancy Hybrid-ARQ (IR HARQ) codebits for lower rates are obtained from the core graph by forming parities of the existing information and parity-bits in the core graph. This process is known as </w:t>
      </w:r>
      <w:r w:rsidRPr="00196025">
        <w:rPr>
          <w:i/>
          <w:lang w:eastAsia="ko-KR"/>
        </w:rPr>
        <w:t>extension</w:t>
      </w:r>
      <w:r>
        <w:rPr>
          <w:lang w:eastAsia="ko-KR"/>
        </w:rPr>
        <w:t xml:space="preserve">. </w:t>
      </w:r>
    </w:p>
    <w:p w14:paraId="13ABB2AD" w14:textId="77777777" w:rsidR="00674115" w:rsidRDefault="00674115" w:rsidP="00674115">
      <w:pPr>
        <w:jc w:val="both"/>
      </w:pPr>
      <w:r>
        <w:t xml:space="preserve">The interconnections between the </w:t>
      </w:r>
      <m:oMath>
        <m:r>
          <w:rPr>
            <w:rFonts w:ascii="Cambria Math" w:hAnsi="Cambria Math"/>
          </w:rPr>
          <m:t>Z</m:t>
        </m:r>
      </m:oMath>
      <w:r>
        <w:t xml:space="preserve"> copies of the base graph are formed by permuting the edges in like copies of an edge from the base graph. A common choice uses</w:t>
      </w:r>
      <w:r w:rsidRPr="008E1F00">
        <w:t xml:space="preserve"> cyclic shift permutations.</w:t>
      </w:r>
      <w:r>
        <w:t xml:space="preserve"> In this case the resulting LDPC codes are also known as </w:t>
      </w:r>
      <w:r w:rsidRPr="00F5799A">
        <w:rPr>
          <w:i/>
        </w:rPr>
        <w:t>quasi-cyclic</w:t>
      </w:r>
      <w:r>
        <w:t xml:space="preserve"> codes </w:t>
      </w:r>
      <w:r>
        <w:rPr>
          <w:lang w:eastAsia="ko-KR"/>
        </w:rPr>
        <w:t>(802.11n/11ad designs are also quasi-cyclic LDPC codes)</w:t>
      </w:r>
      <w:r>
        <w:t xml:space="preserve">. One of the motivations for using lifted constructions and cyclic liftings in particular is that it enables efficient parallelization of LDPC decoders. </w:t>
      </w:r>
      <w:r w:rsidRPr="00AE7BBF">
        <w:rPr>
          <w:lang w:eastAsia="ko-KR"/>
        </w:rPr>
        <w:t xml:space="preserve">Having hardware capability </w:t>
      </w:r>
      <w:r>
        <w:rPr>
          <w:lang w:eastAsia="ko-KR"/>
        </w:rPr>
        <w:t>to process each lifted edge (or equivalently Z actual edges)</w:t>
      </w:r>
      <w:r w:rsidRPr="00AE7BBF">
        <w:rPr>
          <w:lang w:eastAsia="ko-KR"/>
        </w:rPr>
        <w:t xml:space="preserve"> in one clock cycle </w:t>
      </w:r>
      <w:r>
        <w:rPr>
          <w:lang w:eastAsia="ko-KR"/>
        </w:rPr>
        <w:t>enables convenient implementation of</w:t>
      </w:r>
      <w:r w:rsidRPr="00AE7BBF">
        <w:rPr>
          <w:lang w:eastAsia="ko-KR"/>
        </w:rPr>
        <w:t xml:space="preserve"> a very high throughput decoder </w:t>
      </w:r>
      <w:r>
        <w:rPr>
          <w:lang w:eastAsia="ko-KR"/>
        </w:rPr>
        <w:t xml:space="preserve">(see [5] for an example) to </w:t>
      </w:r>
      <w:r w:rsidRPr="00AE7BBF">
        <w:rPr>
          <w:lang w:eastAsia="ko-KR"/>
        </w:rPr>
        <w:t xml:space="preserve">meet the data rate requirements of </w:t>
      </w:r>
      <w:r>
        <w:rPr>
          <w:lang w:eastAsia="ko-KR"/>
        </w:rPr>
        <w:t>NR</w:t>
      </w:r>
      <w:r w:rsidRPr="00AE7BBF">
        <w:rPr>
          <w:lang w:eastAsia="ko-KR"/>
        </w:rPr>
        <w:t>.</w:t>
      </w:r>
      <w:r>
        <w:rPr>
          <w:lang w:eastAsia="ko-KR"/>
        </w:rPr>
        <w:t xml:space="preserve"> Such processing capability is inherent in many existing 802.11n hardware implementations. Since the lifting is based on circulant matrices, the encoding operation is greatly simplified.</w:t>
      </w:r>
      <w:r>
        <w:t xml:space="preserve"> Another reason is that the lifted code has a relatively compact description.  Indeed, </w:t>
      </w:r>
      <w:r>
        <w:lastRenderedPageBreak/>
        <w:t xml:space="preserve">in order to specify the LDPC code, only the connections between the codebits and the parity-check equations at the level of the base graph, which is typically small compared the blocklength of the code, needs to be described. The code specification is completed by describing non-negative integers, modulo the lift size Z, for each edge in the base graph. Note that the final code is obtained by replacing each edge in the base graph by a permutation matrix which is the identity matrix of the lift size but shifted cyclically by the integer associated to that edge. </w:t>
      </w:r>
      <w:r>
        <w:rPr>
          <w:lang w:eastAsia="ko-KR"/>
        </w:rPr>
        <w:t xml:space="preserve">The proposed LDPC design is also quasi-cyclic, similar to the 802.11n LDPC code. </w:t>
      </w:r>
    </w:p>
    <w:p w14:paraId="3CF265D3" w14:textId="77777777" w:rsidR="00674115" w:rsidRDefault="00674115" w:rsidP="00674115">
      <w:pPr>
        <w:jc w:val="both"/>
        <w:rPr>
          <w:lang w:eastAsia="ko-KR"/>
        </w:rPr>
      </w:pPr>
      <w:r>
        <w:t xml:space="preserve">Typically, decoding hardware for LDPC codes is agnostic to the LDPC code design, i.e., once the hardware has been dimensioned for a particular parallelism and memory, multiple base graphs, representing different rates and blocklengths, can be run on the same hardware without any additional cost. Furthermore, adding new codes/base graphs wouldn’t require changing of the decoder hardware. </w:t>
      </w:r>
    </w:p>
    <w:p w14:paraId="3A39145D" w14:textId="77777777" w:rsidR="00674115" w:rsidRDefault="00674115" w:rsidP="00674115">
      <w:pPr>
        <w:jc w:val="both"/>
        <w:rPr>
          <w:lang w:eastAsia="ko-KR"/>
        </w:rPr>
      </w:pPr>
      <w:r>
        <w:rPr>
          <w:lang w:eastAsia="ko-KR"/>
        </w:rPr>
        <w:t xml:space="preserve">An example structure of the LDPC base graph is depicted below. The blue circles correspond to the codebits in the base graph. The red squares correspond to the parity-checks in the base graph. The dongles on the top of each base codebit represents a transmitted bit. The punctured nodes (for enhanced performance), which are not transmitted, have no dongle. The degree two parity-bit accumulate chain is shown on the right with green edges. The size of the example base graph shown below is equal to the number of base variable nodes, 24. Suppose the base graph is lifted by a value </w:t>
      </w:r>
      <m:oMath>
        <m:r>
          <w:rPr>
            <w:rFonts w:ascii="Cambria Math" w:hAnsi="Cambria Math"/>
            <w:lang w:eastAsia="ko-KR"/>
          </w:rPr>
          <m:t>Z</m:t>
        </m:r>
      </m:oMath>
      <w:r>
        <w:rPr>
          <w:lang w:eastAsia="ko-KR"/>
        </w:rPr>
        <w:t xml:space="preserve">, then the final code blocklength, including the punctured nodes, is given by </w:t>
      </w:r>
      <m:oMath>
        <m:r>
          <w:rPr>
            <w:rFonts w:ascii="Cambria Math" w:hAnsi="Cambria Math"/>
            <w:lang w:eastAsia="ko-KR"/>
          </w:rPr>
          <m:t>24×Z</m:t>
        </m:r>
      </m:oMath>
      <w:r>
        <w:rPr>
          <w:lang w:eastAsia="ko-KR"/>
        </w:rPr>
        <w:t xml:space="preserve">. The transmitted code blocklength would be  </w:t>
      </w:r>
      <m:oMath>
        <m:r>
          <w:rPr>
            <w:rFonts w:ascii="Cambria Math" w:hAnsi="Cambria Math"/>
            <w:lang w:eastAsia="ko-KR"/>
          </w:rPr>
          <m:t>22×Z</m:t>
        </m:r>
      </m:oMath>
      <w:r>
        <w:rPr>
          <w:lang w:eastAsia="ko-KR"/>
        </w:rPr>
        <w:t xml:space="preserve"> To obtain such a (cyclic) lifting, each edge is associated with an integer from the group of integers modulo </w:t>
      </w:r>
      <m:oMath>
        <m:r>
          <w:rPr>
            <w:rFonts w:ascii="Cambria Math" w:hAnsi="Cambria Math"/>
            <w:lang w:eastAsia="ko-KR"/>
          </w:rPr>
          <m:t>Z</m:t>
        </m:r>
      </m:oMath>
      <w:r>
        <w:rPr>
          <w:lang w:eastAsia="ko-KR"/>
        </w:rPr>
        <w:t xml:space="preserve">. Thus, the description of the final PCM also simplifies: it reduces to a description of base graph together with the list of integers, one per base edge, that defines the lifting. </w:t>
      </w:r>
    </w:p>
    <w:p w14:paraId="3ACEFCEA" w14:textId="77777777" w:rsidR="00674115" w:rsidRDefault="00674115" w:rsidP="00674115">
      <w:pPr>
        <w:jc w:val="center"/>
        <w:rPr>
          <w:lang w:eastAsia="ko-KR"/>
        </w:rPr>
      </w:pPr>
      <w:r>
        <w:rPr>
          <w:noProof/>
        </w:rPr>
        <w:drawing>
          <wp:inline distT="0" distB="0" distL="0" distR="0" wp14:anchorId="37CA36B8" wp14:editId="63A1FEFE">
            <wp:extent cx="6400928" cy="1940492"/>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54966" cy="2017506"/>
                    </a:xfrm>
                    <a:prstGeom prst="rect">
                      <a:avLst/>
                    </a:prstGeom>
                    <a:noFill/>
                  </pic:spPr>
                </pic:pic>
              </a:graphicData>
            </a:graphic>
          </wp:inline>
        </w:drawing>
      </w:r>
    </w:p>
    <w:p w14:paraId="31C981A3" w14:textId="77777777" w:rsidR="00674115" w:rsidRDefault="00674115" w:rsidP="00674115">
      <w:pPr>
        <w:keepNext/>
        <w:jc w:val="both"/>
      </w:pPr>
    </w:p>
    <w:p w14:paraId="1A7F21E2" w14:textId="77777777" w:rsidR="00674115" w:rsidRDefault="00674115" w:rsidP="00674115">
      <w:pPr>
        <w:pStyle w:val="Caption"/>
        <w:jc w:val="center"/>
        <w:rPr>
          <w:lang w:eastAsia="ko-KR"/>
        </w:rPr>
      </w:pPr>
      <w:r>
        <w:t xml:space="preserve">Figure </w:t>
      </w:r>
      <w:r w:rsidR="004A6DE2">
        <w:fldChar w:fldCharType="begin"/>
      </w:r>
      <w:r w:rsidR="004A6DE2">
        <w:instrText xml:space="preserve"> SEQ Figure \* ARABIC </w:instrText>
      </w:r>
      <w:r w:rsidR="004A6DE2">
        <w:fldChar w:fldCharType="separate"/>
      </w:r>
      <w:r w:rsidR="00765D14">
        <w:rPr>
          <w:noProof/>
        </w:rPr>
        <w:t>1</w:t>
      </w:r>
      <w:r w:rsidR="004A6DE2">
        <w:rPr>
          <w:noProof/>
        </w:rPr>
        <w:fldChar w:fldCharType="end"/>
      </w:r>
      <w:r>
        <w:t xml:space="preserve">: Example base graph </w:t>
      </w:r>
      <w:r>
        <w:rPr>
          <w:noProof/>
        </w:rPr>
        <w:t>for the LDPC design with blue citrcles denoting the codebits and the red squares denoting the parity-check equations.</w:t>
      </w:r>
    </w:p>
    <w:p w14:paraId="1A43A283" w14:textId="77777777" w:rsidR="00674115" w:rsidRDefault="00674115" w:rsidP="00674115">
      <w:pPr>
        <w:pStyle w:val="Heading1"/>
      </w:pPr>
      <w:r>
        <w:t>Proposed LDPC design details</w:t>
      </w:r>
    </w:p>
    <w:p w14:paraId="2FBE330A" w14:textId="77777777" w:rsidR="00674115" w:rsidRDefault="00674115" w:rsidP="00674115">
      <w:pPr>
        <w:jc w:val="both"/>
        <w:rPr>
          <w:lang w:val="en-GB"/>
        </w:rPr>
      </w:pPr>
      <w:r>
        <w:rPr>
          <w:lang w:val="en-GB"/>
        </w:rPr>
        <w:t xml:space="preserve">The coding scheme in the new NR is required to (i) support a large range of rates, (ii) provide a fine granularity of blocklengths and (iii) provide IR HARQ. The coding scheme needs to support the features mentioned above while having good performance and a compact description. Traditional designs such as 802.11n/ad have LDPC base graphs for each code rate and blocklength pair. Since the range and granularity of rates and blocklength required for the NR is large, designing base graphs for each code rate and blocklength pair would incur high description complexity. </w:t>
      </w:r>
    </w:p>
    <w:p w14:paraId="2EB8C9FF" w14:textId="38A61A58" w:rsidR="00674115" w:rsidRDefault="00674115" w:rsidP="00674115">
      <w:pPr>
        <w:jc w:val="both"/>
        <w:rPr>
          <w:lang w:val="en-GB"/>
        </w:rPr>
      </w:pPr>
      <w:r>
        <w:rPr>
          <w:lang w:val="en-GB"/>
        </w:rPr>
        <w:t xml:space="preserve">To meet all the above requirements, </w:t>
      </w:r>
      <w:r w:rsidRPr="00D46ADC">
        <w:rPr>
          <w:i/>
          <w:lang w:val="en-GB"/>
        </w:rPr>
        <w:t>three base graphs</w:t>
      </w:r>
      <w:r>
        <w:rPr>
          <w:lang w:val="en-GB"/>
        </w:rPr>
        <w:t xml:space="preserve"> are proposed. Each base graph will be referred to as a </w:t>
      </w:r>
      <w:r w:rsidRPr="00204274">
        <w:rPr>
          <w:i/>
          <w:lang w:val="en-GB"/>
        </w:rPr>
        <w:t>family</w:t>
      </w:r>
      <w:r>
        <w:rPr>
          <w:i/>
          <w:lang w:val="en-GB"/>
        </w:rPr>
        <w:t>.</w:t>
      </w:r>
      <w:r>
        <w:rPr>
          <w:lang w:val="en-GB"/>
        </w:rPr>
        <w:t xml:space="preserve"> Each family consists of base graph which contains a collection of </w:t>
      </w:r>
      <w:r w:rsidRPr="00387181">
        <w:rPr>
          <w:i/>
          <w:lang w:val="en-GB"/>
        </w:rPr>
        <w:t>nested</w:t>
      </w:r>
      <w:r>
        <w:rPr>
          <w:lang w:val="en-GB"/>
        </w:rPr>
        <w:t xml:space="preserve"> base graphs. Each family also consists of a set of </w:t>
      </w:r>
      <w:r w:rsidRPr="00387181">
        <w:rPr>
          <w:i/>
          <w:lang w:val="en-GB"/>
        </w:rPr>
        <w:t>clustered</w:t>
      </w:r>
      <w:r>
        <w:rPr>
          <w:lang w:val="en-GB"/>
        </w:rPr>
        <w:t xml:space="preserve"> liftings. Both the notion of nested collection of base graphs and set of clustered liftings will be explained shortly. The sizes of the nested collection of base graphs and the set of clustered liftings are chosen so that, when combined, the family is capable of supporting all information blocklengths </w:t>
      </w:r>
      <m:oMath>
        <m:r>
          <w:rPr>
            <w:rFonts w:ascii="Cambria Math" w:hAnsi="Cambria Math"/>
            <w:lang w:val="en-GB"/>
          </w:rPr>
          <m:t>K</m:t>
        </m:r>
      </m:oMath>
      <w:r>
        <w:rPr>
          <w:lang w:val="en-GB"/>
        </w:rPr>
        <w:t xml:space="preserve">, in a specified rage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and all code blocklengths </w:t>
      </w:r>
      <m:oMath>
        <m:r>
          <w:rPr>
            <w:rFonts w:ascii="Cambria Math" w:hAnsi="Cambria Math"/>
            <w:lang w:val="en-GB"/>
          </w:rPr>
          <m:t>N</m:t>
        </m:r>
      </m:oMath>
      <w:r>
        <w:rPr>
          <w:lang w:val="en-GB"/>
        </w:rPr>
        <w:t xml:space="preserve"> such that the rate </w:t>
      </w:r>
      <m:oMath>
        <m:r>
          <w:rPr>
            <w:rFonts w:ascii="Cambria Math" w:hAnsi="Cambria Math"/>
            <w:lang w:val="en-GB"/>
          </w:rPr>
          <m:t>r=</m:t>
        </m:r>
        <m:f>
          <m:fPr>
            <m:ctrlPr>
              <w:rPr>
                <w:rFonts w:ascii="Cambria Math" w:hAnsi="Cambria Math"/>
                <w:i/>
                <w:lang w:val="en-GB"/>
              </w:rPr>
            </m:ctrlPr>
          </m:fPr>
          <m:num>
            <m:r>
              <w:rPr>
                <w:rFonts w:ascii="Cambria Math" w:hAnsi="Cambria Math"/>
                <w:lang w:val="en-GB"/>
              </w:rPr>
              <m:t>K</m:t>
            </m:r>
          </m:num>
          <m:den>
            <m:r>
              <w:rPr>
                <w:rFonts w:ascii="Cambria Math" w:hAnsi="Cambria Math"/>
                <w:lang w:val="en-GB"/>
              </w:rPr>
              <m:t>N</m:t>
            </m:r>
          </m:den>
        </m:f>
      </m:oMath>
      <w:r>
        <w:rPr>
          <w:lang w:val="en-GB"/>
        </w:rPr>
        <w:t xml:space="preserve"> is </w:t>
      </w:r>
      <w:r w:rsidR="0064798A">
        <w:rPr>
          <w:lang w:val="en-GB"/>
        </w:rPr>
        <w:t xml:space="preserve">in </w:t>
      </w:r>
      <w:r w:rsidR="00E12628">
        <w:rPr>
          <w:lang w:val="en-GB"/>
        </w:rPr>
        <w:t>a specified</w:t>
      </w:r>
      <w:r w:rsidR="0064798A">
        <w:rPr>
          <w:lang w:val="en-GB"/>
        </w:rPr>
        <w:t xml:space="preserve"> range between</w:t>
      </w:r>
      <w:r>
        <w:rPr>
          <w:lang w:val="en-GB"/>
        </w:rPr>
        <w:t xml:space="preserve">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r</m:t>
            </m:r>
          </m:e>
          <m:sub>
            <m:r>
              <w:rPr>
                <w:rFonts w:ascii="Cambria Math" w:hAnsi="Cambria Math"/>
                <w:lang w:val="en-GB"/>
              </w:rPr>
              <m:t>max</m:t>
            </m:r>
          </m:sub>
        </m:sSub>
      </m:oMath>
      <w:r>
        <w:rPr>
          <w:lang w:val="en-GB"/>
        </w:rPr>
        <w:t xml:space="preserve">. In summary, each family is associated with a nested collection of base graphs all of which are determined by the largest base graph in the nested sequence and a collection of lifting sizes.  The </w:t>
      </w:r>
      <w:r>
        <w:rPr>
          <w:lang w:val="en-GB"/>
        </w:rPr>
        <w:lastRenderedPageBreak/>
        <w:t>family can be associated to a single (the largest) base graph, but it includes a number of smaller base graphs that are subgraphs of the largest base graph.</w:t>
      </w:r>
    </w:p>
    <w:p w14:paraId="0229FA6E" w14:textId="574D7331" w:rsidR="00674115" w:rsidRPr="004E1340" w:rsidRDefault="00674115" w:rsidP="00674115">
      <w:pPr>
        <w:jc w:val="both"/>
      </w:pPr>
      <w:r>
        <w:rPr>
          <w:rStyle w:val="Emphasis"/>
        </w:rPr>
        <w:t xml:space="preserve">Nested </w:t>
      </w:r>
      <w:r w:rsidRPr="00253DDC">
        <w:rPr>
          <w:rStyle w:val="Emphasis"/>
        </w:rPr>
        <w:t>Base graph structure:</w:t>
      </w:r>
      <w:r>
        <w:rPr>
          <w:rStyle w:val="Emphasis"/>
        </w:rPr>
        <w:t xml:space="preserve"> </w:t>
      </w:r>
      <w:r w:rsidRPr="00253DDC">
        <w:rPr>
          <w:rStyle w:val="Emphasis"/>
          <w:i w:val="0"/>
        </w:rPr>
        <w:t>T</w:t>
      </w:r>
      <w:r>
        <w:t>he base graph consists of a high-rate core graph (here high-rate need not necessarily mean high in absolute value) and an IR HARQ extension. The high-rate core includes two relatively high-degree punctured variable nodes that are base information nodes, and a set of degree three base information nodes that comp</w:t>
      </w:r>
      <w:r w:rsidR="00E12628">
        <w:t>l</w:t>
      </w:r>
      <w:r>
        <w:t>etes the set of information variable nodes. The parity structure is generally similar to the 802.11n encoding structure with the addition of one degree one-parity bit which is a parity of the two punctured variable nodes. The remainder of the base graph beyond the core graph consists of IR HARQ extension bits which are formed by taking parities of the systematic and parity-bits of the core graph. The entire structure has been optimized (offline) for connections to provide good performance at low complexity across all of the nested subgraphs. Figure 2 depicts the base graph structure used for each family. Various details such as number of systematic information bit-columns and parities are different for the different families and are explained below.</w:t>
      </w:r>
    </w:p>
    <w:p w14:paraId="1F7909AE" w14:textId="77777777" w:rsidR="00674115" w:rsidRDefault="00674115" w:rsidP="00674115">
      <w:pPr>
        <w:jc w:val="both"/>
      </w:pPr>
    </w:p>
    <w:p w14:paraId="01752924" w14:textId="77777777" w:rsidR="00674115" w:rsidRDefault="00674115" w:rsidP="00674115">
      <w:pPr>
        <w:jc w:val="both"/>
      </w:pPr>
      <w:r>
        <w:rPr>
          <w:noProof/>
        </w:rPr>
        <mc:AlternateContent>
          <mc:Choice Requires="wps">
            <w:drawing>
              <wp:anchor distT="0" distB="0" distL="114300" distR="114300" simplePos="0" relativeHeight="251667456" behindDoc="0" locked="0" layoutInCell="1" allowOverlap="1" wp14:anchorId="58C0416B" wp14:editId="629A9C55">
                <wp:simplePos x="0" y="0"/>
                <wp:positionH relativeFrom="column">
                  <wp:posOffset>622935</wp:posOffset>
                </wp:positionH>
                <wp:positionV relativeFrom="paragraph">
                  <wp:posOffset>2327910</wp:posOffset>
                </wp:positionV>
                <wp:extent cx="5063490" cy="635"/>
                <wp:effectExtent l="0" t="0" r="0" b="0"/>
                <wp:wrapNone/>
                <wp:docPr id="127" name="Text Box 127"/>
                <wp:cNvGraphicFramePr/>
                <a:graphic xmlns:a="http://schemas.openxmlformats.org/drawingml/2006/main">
                  <a:graphicData uri="http://schemas.microsoft.com/office/word/2010/wordprocessingShape">
                    <wps:wsp>
                      <wps:cNvSpPr txBox="1"/>
                      <wps:spPr>
                        <a:xfrm>
                          <a:off x="0" y="0"/>
                          <a:ext cx="5063490" cy="635"/>
                        </a:xfrm>
                        <a:prstGeom prst="rect">
                          <a:avLst/>
                        </a:prstGeom>
                        <a:solidFill>
                          <a:prstClr val="white"/>
                        </a:solidFill>
                        <a:ln>
                          <a:noFill/>
                        </a:ln>
                        <a:effectLst/>
                      </wps:spPr>
                      <wps:txbx>
                        <w:txbxContent>
                          <w:p w14:paraId="63B24DBB" w14:textId="77777777" w:rsidR="00751CA5" w:rsidRPr="006B057E" w:rsidRDefault="00751CA5" w:rsidP="00674115">
                            <w:pPr>
                              <w:pStyle w:val="Caption"/>
                              <w:jc w:val="center"/>
                              <w:rPr>
                                <w:noProof/>
                              </w:rPr>
                            </w:pPr>
                            <w:r>
                              <w:t xml:space="preserve">Figure </w:t>
                            </w:r>
                            <w:r w:rsidR="004A6DE2">
                              <w:fldChar w:fldCharType="begin"/>
                            </w:r>
                            <w:r w:rsidR="004A6DE2">
                              <w:instrText xml:space="preserve"> SEQ Figure \* ARABIC </w:instrText>
                            </w:r>
                            <w:r w:rsidR="004A6DE2">
                              <w:fldChar w:fldCharType="separate"/>
                            </w:r>
                            <w:r>
                              <w:rPr>
                                <w:noProof/>
                              </w:rPr>
                              <w:t>2</w:t>
                            </w:r>
                            <w:r w:rsidR="004A6DE2">
                              <w:rPr>
                                <w:noProof/>
                              </w:rPr>
                              <w:fldChar w:fldCharType="end"/>
                            </w:r>
                            <w:r>
                              <w:t>: Base graph structure for each family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8C0416B" id="_x0000_t202" coordsize="21600,21600" o:spt="202" path="m,l,21600r21600,l21600,xe">
                <v:stroke joinstyle="miter"/>
                <v:path gradientshapeok="t" o:connecttype="rect"/>
              </v:shapetype>
              <v:shape id="Text Box 127" o:spid="_x0000_s1026" type="#_x0000_t202" style="position:absolute;left:0;text-align:left;margin-left:49.05pt;margin-top:183.3pt;width:398.7pt;height:.05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" stroked="f">
                <v:textbox style="mso-fit-shape-to-text:t" inset="0,0,0,0">
                  <w:txbxContent>
                    <w:p w14:paraId="63B24DBB" w14:textId="77777777" w:rsidR="00751CA5" w:rsidRPr="006B057E" w:rsidRDefault="00751CA5" w:rsidP="00674115">
                      <w:pPr>
                        <w:pStyle w:val="Caption"/>
                        <w:jc w:val="center"/>
                        <w:rPr>
                          <w:noProof/>
                        </w:rPr>
                      </w:pPr>
                      <w:r>
                        <w:t xml:space="preserve">Figure </w:t>
                      </w:r>
                      <w:fldSimple w:instr=" SEQ Figure \* ARABIC ">
                        <w:r>
                          <w:rPr>
                            <w:noProof/>
                          </w:rPr>
                          <w:t>2</w:t>
                        </w:r>
                      </w:fldSimple>
                      <w:r>
                        <w:t>: Base graph structure for each family</w:t>
                      </w:r>
                    </w:p>
                  </w:txbxContent>
                </v:textbox>
              </v:shape>
            </w:pict>
          </mc:Fallback>
        </mc:AlternateContent>
      </w:r>
      <w:r>
        <w:rPr>
          <w:noProof/>
        </w:rPr>
        <mc:AlternateContent>
          <mc:Choice Requires="wpg">
            <w:drawing>
              <wp:anchor distT="0" distB="0" distL="114300" distR="114300" simplePos="0" relativeHeight="251666432" behindDoc="0" locked="0" layoutInCell="1" allowOverlap="1" wp14:anchorId="606C4963" wp14:editId="35483302">
                <wp:simplePos x="0" y="0"/>
                <wp:positionH relativeFrom="margin">
                  <wp:align>center</wp:align>
                </wp:positionH>
                <wp:positionV relativeFrom="paragraph">
                  <wp:posOffset>-16510</wp:posOffset>
                </wp:positionV>
                <wp:extent cx="5063490" cy="2287270"/>
                <wp:effectExtent l="0" t="0" r="22860" b="17780"/>
                <wp:wrapNone/>
                <wp:docPr id="126" name="Group 126"/>
                <wp:cNvGraphicFramePr/>
                <a:graphic xmlns:a="http://schemas.openxmlformats.org/drawingml/2006/main">
                  <a:graphicData uri="http://schemas.microsoft.com/office/word/2010/wordprocessingGroup">
                    <wpg:wgp>
                      <wpg:cNvGrpSpPr/>
                      <wpg:grpSpPr>
                        <a:xfrm>
                          <a:off x="0" y="0"/>
                          <a:ext cx="5063490" cy="2287270"/>
                          <a:chOff x="0" y="0"/>
                          <a:chExt cx="5063490" cy="2287270"/>
                        </a:xfrm>
                      </wpg:grpSpPr>
                      <wpg:grpSp>
                        <wpg:cNvPr id="124" name="Group 124"/>
                        <wpg:cNvGrpSpPr/>
                        <wpg:grpSpPr>
                          <a:xfrm>
                            <a:off x="0" y="0"/>
                            <a:ext cx="5063490" cy="2287270"/>
                            <a:chOff x="0" y="0"/>
                            <a:chExt cx="5063490" cy="2287270"/>
                          </a:xfrm>
                        </wpg:grpSpPr>
                        <wpg:grpSp>
                          <wpg:cNvPr id="42" name="Group 42"/>
                          <wpg:cNvGrpSpPr/>
                          <wpg:grpSpPr>
                            <a:xfrm>
                              <a:off x="0" y="0"/>
                              <a:ext cx="5063490" cy="2287270"/>
                              <a:chOff x="-99044" y="0"/>
                              <a:chExt cx="5063962" cy="2287535"/>
                            </a:xfrm>
                          </wpg:grpSpPr>
                          <wps:wsp>
                            <wps:cNvPr id="25" name="Left Brace 25"/>
                            <wps:cNvSpPr/>
                            <wps:spPr>
                              <a:xfrm rot="5400000">
                                <a:off x="1657350" y="-697230"/>
                                <a:ext cx="220260" cy="2470094"/>
                              </a:xfrm>
                              <a:prstGeom prst="leftBrace">
                                <a:avLst>
                                  <a:gd name="adj1" fmla="val 8333"/>
                                  <a:gd name="adj2" fmla="val 51348"/>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rtlCol="0" anchor="ctr"/>
                          </wps:wsp>
                          <wpg:grpSp>
                            <wpg:cNvPr id="41" name="Group 41"/>
                            <wpg:cNvGrpSpPr/>
                            <wpg:grpSpPr>
                              <a:xfrm>
                                <a:off x="-99044" y="0"/>
                                <a:ext cx="5063962" cy="2287535"/>
                                <a:chOff x="-99044" y="0"/>
                                <a:chExt cx="5063962" cy="2287535"/>
                              </a:xfrm>
                            </wpg:grpSpPr>
                            <wps:wsp>
                              <wps:cNvPr id="18" name="Straight Connector 18"/>
                              <wps:cNvCnPr/>
                              <wps:spPr>
                                <a:xfrm>
                                  <a:off x="4351020" y="1569720"/>
                                  <a:ext cx="0" cy="717815"/>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Straight Connector 20"/>
                              <wps:cNvCnPr/>
                              <wps:spPr>
                                <a:xfrm>
                                  <a:off x="4358640" y="1569720"/>
                                  <a:ext cx="606278" cy="71773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Rectangle 22"/>
                              <wps:cNvSpPr/>
                              <wps:spPr bwMode="auto">
                                <a:xfrm>
                                  <a:off x="952500" y="746760"/>
                                  <a:ext cx="2018242" cy="671148"/>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3" name="Straight Connector 23"/>
                              <wps:cNvCnPr/>
                              <wps:spPr>
                                <a:xfrm>
                                  <a:off x="5562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746760" y="754380"/>
                                  <a:ext cx="4187" cy="671148"/>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27" name="Group 27"/>
                              <wpg:cNvGrpSpPr/>
                              <wpg:grpSpPr>
                                <a:xfrm>
                                  <a:off x="3596640" y="723900"/>
                                  <a:ext cx="732764" cy="671148"/>
                                  <a:chOff x="8889690" y="1680582"/>
                                  <a:chExt cx="1649691" cy="1517716"/>
                                </a:xfrm>
                              </wpg:grpSpPr>
                              <wps:wsp>
                                <wps:cNvPr id="28" name="Rectangle 28"/>
                                <wps:cNvSpPr/>
                                <wps:spPr bwMode="auto">
                                  <a:xfrm>
                                    <a:off x="8889690" y="1680582"/>
                                    <a:ext cx="1649691" cy="1517716"/>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29" name="Straight Connector 29"/>
                                <wps:cNvCnPr/>
                                <wps:spPr>
                                  <a:xfrm>
                                    <a:off x="8889690" y="1680582"/>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30" name="Straight Connector 30"/>
                                <wps:cNvCnPr/>
                                <wps:spPr>
                                  <a:xfrm>
                                    <a:off x="9205489" y="1680582"/>
                                    <a:ext cx="1333892" cy="1220417"/>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31" name="Straight Connector 31"/>
                                <wps:cNvCnPr/>
                                <wps:spPr>
                                  <a:xfrm flipV="1">
                                    <a:off x="8889690" y="1680582"/>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33" name="Rectangle 33"/>
                              <wps:cNvSpPr/>
                              <wps:spPr bwMode="auto">
                                <a:xfrm>
                                  <a:off x="556260" y="1569720"/>
                                  <a:ext cx="4404435" cy="717733"/>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36" name="Text Box 2"/>
                              <wps:cNvSpPr txBox="1">
                                <a:spLocks noChangeArrowheads="1"/>
                              </wps:cNvSpPr>
                              <wps:spPr bwMode="auto">
                                <a:xfrm>
                                  <a:off x="944880" y="0"/>
                                  <a:ext cx="1539067" cy="243812"/>
                                </a:xfrm>
                                <a:prstGeom prst="rect">
                                  <a:avLst/>
                                </a:prstGeom>
                                <a:solidFill>
                                  <a:srgbClr val="FFFFFF"/>
                                </a:solidFill>
                                <a:ln w="9525">
                                  <a:solidFill>
                                    <a:srgbClr val="000000"/>
                                  </a:solidFill>
                                  <a:miter lim="800000"/>
                                  <a:headEnd/>
                                  <a:tailEnd/>
                                </a:ln>
                              </wps:spPr>
                              <wps:txbx>
                                <w:txbxContent>
                                  <w:p w14:paraId="68E9361A" w14:textId="77777777" w:rsidR="00751CA5" w:rsidRDefault="00751CA5" w:rsidP="00674115">
                                    <w:r>
                                      <w:t>Systematic bit-columns</w:t>
                                    </w:r>
                                  </w:p>
                                </w:txbxContent>
                              </wps:txbx>
                              <wps:bodyPr rot="0" vert="horz" wrap="square" lIns="91440" tIns="45720" rIns="91440" bIns="45720" anchor="t" anchorCtr="0">
                                <a:noAutofit/>
                              </wps:bodyPr>
                            </wps:wsp>
                            <wps:wsp>
                              <wps:cNvPr id="37" name="Text Box 2"/>
                              <wps:cNvSpPr txBox="1">
                                <a:spLocks noChangeArrowheads="1"/>
                              </wps:cNvSpPr>
                              <wps:spPr bwMode="auto">
                                <a:xfrm>
                                  <a:off x="4133243" y="419140"/>
                                  <a:ext cx="800100" cy="571575"/>
                                </a:xfrm>
                                <a:prstGeom prst="rect">
                                  <a:avLst/>
                                </a:prstGeom>
                                <a:solidFill>
                                  <a:srgbClr val="FFFFFF"/>
                                </a:solidFill>
                                <a:ln w="9525">
                                  <a:solidFill>
                                    <a:srgbClr val="000000"/>
                                  </a:solidFill>
                                  <a:miter lim="800000"/>
                                  <a:headEnd/>
                                  <a:tailEnd/>
                                </a:ln>
                              </wps:spPr>
                              <wps:txbx>
                                <w:txbxContent>
                                  <w:p w14:paraId="42D9A72F" w14:textId="77777777" w:rsidR="00751CA5" w:rsidRDefault="00751CA5" w:rsidP="00674115">
                                    <w:r>
                                      <w:t xml:space="preserve">11n-like  Parity structure </w:t>
                                    </w:r>
                                  </w:p>
                                </w:txbxContent>
                              </wps:txbx>
                              <wps:bodyPr rot="0" vert="horz" wrap="square" lIns="91440" tIns="45720" rIns="91440" bIns="45720" anchor="t" anchorCtr="0">
                                <a:noAutofit/>
                              </wps:bodyPr>
                            </wps:wsp>
                            <wps:wsp>
                              <wps:cNvPr id="40" name="Text Box 2"/>
                              <wps:cNvSpPr txBox="1">
                                <a:spLocks noChangeArrowheads="1"/>
                              </wps:cNvSpPr>
                              <wps:spPr bwMode="auto">
                                <a:xfrm>
                                  <a:off x="1988820" y="1798320"/>
                                  <a:ext cx="1432399" cy="251431"/>
                                </a:xfrm>
                                <a:prstGeom prst="rect">
                                  <a:avLst/>
                                </a:prstGeom>
                                <a:solidFill>
                                  <a:srgbClr val="FFFFFF"/>
                                </a:solidFill>
                                <a:ln w="9525">
                                  <a:solidFill>
                                    <a:srgbClr val="000000"/>
                                  </a:solidFill>
                                  <a:miter lim="800000"/>
                                  <a:headEnd/>
                                  <a:tailEnd/>
                                </a:ln>
                              </wps:spPr>
                              <wps:txbx>
                                <w:txbxContent>
                                  <w:p w14:paraId="2979CC50" w14:textId="77777777" w:rsidR="00751CA5" w:rsidRDefault="00751CA5" w:rsidP="00674115">
                                    <w:r>
                                      <w:t>IR-HARQ Extensions</w:t>
                                    </w:r>
                                  </w:p>
                                </w:txbxContent>
                              </wps:txbx>
                              <wps:bodyPr rot="0" vert="horz" wrap="square" lIns="91440" tIns="45720" rIns="91440" bIns="45720" anchor="t" anchorCtr="0">
                                <a:noAutofit/>
                              </wps:bodyPr>
                            </wps:wsp>
                            <wps:wsp>
                              <wps:cNvPr id="38" name="Text Box 2"/>
                              <wps:cNvSpPr txBox="1">
                                <a:spLocks noChangeArrowheads="1"/>
                              </wps:cNvSpPr>
                              <wps:spPr bwMode="auto">
                                <a:xfrm>
                                  <a:off x="-99044" y="777223"/>
                                  <a:ext cx="1554625" cy="243975"/>
                                </a:xfrm>
                                <a:prstGeom prst="rect">
                                  <a:avLst/>
                                </a:prstGeom>
                                <a:noFill/>
                                <a:ln w="9525">
                                  <a:solidFill>
                                    <a:srgbClr val="000000"/>
                                  </a:solidFill>
                                  <a:miter lim="800000"/>
                                  <a:headEnd/>
                                  <a:tailEnd/>
                                </a:ln>
                              </wps:spPr>
                              <wps:txbx>
                                <w:txbxContent>
                                  <w:p w14:paraId="51FD07B0" w14:textId="77777777" w:rsidR="00751CA5" w:rsidRDefault="00751CA5" w:rsidP="00674115">
                                    <w:r>
                                      <w:t>State/Punctured nodes</w:t>
                                    </w:r>
                                  </w:p>
                                </w:txbxContent>
                              </wps:txbx>
                              <wps:bodyPr rot="0" vert="horz" wrap="square" lIns="91440" tIns="45720" rIns="91440" bIns="45720" anchor="t" anchorCtr="0">
                                <a:noAutofit/>
                              </wps:bodyPr>
                            </wps:wsp>
                          </wpg:grpSp>
                        </wpg:grpSp>
                        <wps:wsp>
                          <wps:cNvPr id="43" name="Text Box 2"/>
                          <wps:cNvSpPr txBox="1">
                            <a:spLocks noChangeArrowheads="1"/>
                          </wps:cNvSpPr>
                          <wps:spPr bwMode="auto">
                            <a:xfrm>
                              <a:off x="678180" y="1051560"/>
                              <a:ext cx="3688080" cy="266700"/>
                            </a:xfrm>
                            <a:prstGeom prst="rect">
                              <a:avLst/>
                            </a:prstGeom>
                            <a:solidFill>
                              <a:srgbClr val="FFFFFF"/>
                            </a:solidFill>
                            <a:ln w="9525">
                              <a:solidFill>
                                <a:srgbClr val="000000"/>
                              </a:solidFill>
                              <a:miter lim="800000"/>
                              <a:headEnd/>
                              <a:tailEnd/>
                            </a:ln>
                          </wps:spPr>
                          <wps:txbx>
                            <w:txbxContent>
                              <w:p w14:paraId="2FF84C03" w14:textId="77777777" w:rsidR="00751CA5" w:rsidRDefault="00751CA5" w:rsidP="00674115">
                                <w:pPr>
                                  <w:ind w:left="1728" w:firstLine="288"/>
                                </w:pPr>
                                <w:r>
                                  <w:t>High-rate core graph</w:t>
                                </w:r>
                              </w:p>
                            </w:txbxContent>
                          </wps:txbx>
                          <wps:bodyPr rot="0" vert="horz" wrap="square" lIns="91440" tIns="45720" rIns="91440" bIns="45720" anchor="t" anchorCtr="0">
                            <a:noAutofit/>
                          </wps:bodyPr>
                        </wps:wsp>
                        <wps:wsp>
                          <wps:cNvPr id="121" name="Straight Connector 121"/>
                          <wps:cNvCnPr/>
                          <wps:spPr>
                            <a:xfrm>
                              <a:off x="3383280" y="70866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125" name="Text Box 2"/>
                        <wps:cNvSpPr txBox="1">
                          <a:spLocks noChangeArrowheads="1"/>
                        </wps:cNvSpPr>
                        <wps:spPr bwMode="auto">
                          <a:xfrm>
                            <a:off x="3177540" y="129540"/>
                            <a:ext cx="680919" cy="563880"/>
                          </a:xfrm>
                          <a:prstGeom prst="rect">
                            <a:avLst/>
                          </a:prstGeom>
                          <a:solidFill>
                            <a:srgbClr val="FFFFFF"/>
                          </a:solidFill>
                          <a:ln w="9525">
                            <a:solidFill>
                              <a:srgbClr val="000000"/>
                            </a:solidFill>
                            <a:miter lim="800000"/>
                            <a:headEnd/>
                            <a:tailEnd/>
                          </a:ln>
                        </wps:spPr>
                        <wps:txbx>
                          <w:txbxContent>
                            <w:p w14:paraId="144BDBEF" w14:textId="77777777" w:rsidR="00751CA5" w:rsidRDefault="00751CA5" w:rsidP="00674115">
                              <w:r>
                                <w:t xml:space="preserve">Degree one parity-bit </w:t>
                              </w:r>
                            </w:p>
                          </w:txbxContent>
                        </wps:txbx>
                        <wps:bodyPr rot="0" vert="horz" wrap="square" lIns="91440" tIns="45720" rIns="91440" bIns="45720" anchor="t" anchorCtr="0">
                          <a:noAutofit/>
                        </wps:bodyPr>
                      </wps:wsp>
                    </wpg:wgp>
                  </a:graphicData>
                </a:graphic>
              </wp:anchor>
            </w:drawing>
          </mc:Choice>
          <mc:Fallback>
            <w:pict>
              <v:group w14:anchorId="606C4963" id="Group 126" o:spid="_x0000_s1027" style="position:absolute;left:0;text-align:left;margin-left:0;margin-top:-1.3pt;width:398.7pt;height:180.1pt;z-index:251666432;mso-position-horizontal:center;mso-position-horizontal-relative:margin" coordsize="50634,22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">
                <v:group id="Group 124" o:spid="_x0000_s1028" style="position:absolute;width:50634;height:22872" coordsize="50634,228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0rAP8IAAADcAAAADwAAAGRycy9kb3ducmV2LnhtbERPTYvCMBC9C/sfwix4&#10;07SuLlKNIrIrHkRQF8Tb0IxtsZmUJtvWf28Ewds83ufMl50pRUO1KywriIcRCOLU6oIzBX+n38EU&#10;hPPIGkvLpOBODpaLj94cE21bPlBz9JkIIewSVJB7XyVSujQng25oK+LAXW1t0AdYZ1LX2IZwU8pR&#10;FH1LgwWHhhwrWueU3o7/RsGmxXb1Ff80u9t1fb+cJvvzLial+p/dagbCU+ff4pd7q8P80R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9KwD/CAAAA3AAAAA8A&#10;AAAAAAAAAAAAAAAAqgIAAGRycy9kb3ducmV2LnhtbFBLBQYAAAAABAAEAPoAAACZAwAAAAA=&#10;">
                  <v:group id="Group 42" o:spid="_x0000_s1029" style="position:absolute;width:50634;height:22872" coordorigin="-990" coordsize="50639,22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5" o:spid="_x0000_s1030" type="#_x0000_t87" style="position:absolute;left:16573;top:-6973;width:2203;height:24701;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aOlMUA&#10;AADbAAAADwAAAGRycy9kb3ducmV2LnhtbESPQWvCQBSE70L/w/IKXkQ3CrWSZiMiFOuhYKPi9ZF9&#10;zQazb9PsVuO/7xYEj8PMfMNky9424kKdrx0rmE4SEMSl0zVXCg779/EChA/IGhvHpOBGHpb50yDD&#10;VLsrf9GlCJWIEPYpKjAhtKmUvjRk0U9cSxy9b9dZDFF2ldQdXiPcNnKWJHNpsea4YLCltaHyXPxa&#10;BfZzW5jq0K92fHzdj84/29vm1Co1fO5XbyAC9eERvrc/tILZC/x/iT9A5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Jo6UxQAAANsAAAAPAAAAAAAAAAAAAAAAAJgCAABkcnMv&#10;ZG93bnJldi54bWxQSwUGAAAAAAQABAD1AAAAigMAAAAA&#10;" adj="161,11091" strokeweight="3pt">
                      <v:stroke joinstyle="miter"/>
                    </v:shape>
                    <v:group id="Group 41" o:spid="_x0000_s1031" style="position:absolute;left:-990;width:50639;height:22875" coordorigin="-990" coordsize="50639,228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line id="Straight Connector 18" o:spid="_x0000_s1032" style="position:absolute;visibility:visible;mso-wrap-style:square" from="43510,15697" to="43510,22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MWlcQAAADbAAAADwAAAGRycy9kb3ducmV2LnhtbESPQWsCMRCF74X+hzCFXqQm9iDtahRp&#10;KZQeFNfS87CZ3SxuJssm6vbfOwfB2zzmfW/eLNdj6NSZhtRGtjCbGlDEVXQtNxZ+D18vb6BSRnbY&#10;RSYL/5RgvXp8WGLh4oX3dC5zoySEU4EWfM59oXWqPAVM09gTy66OQ8Ascmi0G/Ai4aHTr8bMdcCW&#10;5YLHnj48VcfyFKTG59+h/iGzrctu977ZjxNv2om1z0/jZgEq05jv5hv97YSTsvKLDK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ExaVxAAAANsAAAAPAAAAAAAAAAAA&#10;AAAAAKECAABkcnMvZG93bnJldi54bWxQSwUGAAAAAAQABAD5AAAAkgMAAAAA&#10;" strokecolor="black [3213]" strokeweight="3pt">
                        <v:stroke joinstyle="miter"/>
                      </v:line>
                      <v:line id="Straight Connector 20" o:spid="_x0000_s1033" style="position:absolute;visibility:visible;mso-wrap-style:square" from="43586,15697" to="49649,22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AnQLsQAAADbAAAADwAAAGRycy9kb3ducmV2LnhtbESPwWoCMRCG74W+Q5hCL1KTepC6NYq0&#10;FIoHxbX0PGxmN0s3k2WT6vr2zkHwOPzzf/PNcj2GTp1oSG1kC69TA4q4iq7lxsLP8evlDVTKyA67&#10;yGThQgnWq8eHJRYunvlApzI3SiCcCrTgc+4LrVPlKWCaxp5YsjoOAbOMQ6PdgGeBh07PjJnrgC3L&#10;BY89fXiq/sr/IBqfv8d6S2ZXl91+sTmME2/aibXPT+PmHVSmMd+Xb+1vZ2Em9vKLAECv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CdAuxAAAANsAAAAPAAAAAAAAAAAA&#10;AAAAAKECAABkcnMvZG93bnJldi54bWxQSwUGAAAAAAQABAD5AAAAkgMAAAAA&#10;" strokecolor="black [3213]" strokeweight="3pt">
                        <v:stroke joinstyle="miter"/>
                      </v:line>
                      <v:rect id="Rectangle 22" o:spid="_x0000_s1034" style="position:absolute;left:9525;top:7467;width:20182;height:67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g0scQA&#10;AADbAAAADwAAAGRycy9kb3ducmV2LnhtbESPQWvCQBSE7wX/w/KE3pqNoZSSukoRBREsRMX0+Jp9&#10;JsHs25Bdk/jvu4WCx2FmvmHmy9E0oqfO1ZYVzKIYBHFhdc2lgtNx8/IOwnlkjY1lUnAnB8vF5GmO&#10;qbYDZ9QffCkChF2KCirv21RKV1Rk0EW2JQ7exXYGfZBdKXWHQ4CbRiZx/CYN1hwWKmxpVVFxPdyM&#10;AjvuT1/Zd/xzvuylf212+Tq750o9T8fPDxCeRv8I/7e3WkGSwN+X8APk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2INLHEAAAA2wAAAA8AAAAAAAAAAAAAAAAAmAIAAGRycy9k&#10;b3ducmV2LnhtbFBLBQYAAAAABAAEAPUAAACJAwAAAAA=&#10;" fillcolor="#e7e6e6 [3214]" stroked="f"/>
                      <v:line id="Straight Connector 23" o:spid="_x0000_s1035" style="position:absolute;visibility:visible;mso-wrap-style:square" from="5562,7543" to="5604,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3tDQMQAAADbAAAADwAAAGRycy9kb3ducmV2LnhtbESPT2sCMRTE74V+h/CE3mpWW6qsG6Ut&#10;CL0V/+H1mTx3s25e1k3U7bc3hUKPw8z8hikWvWvElbpgPSsYDTMQxNoby6WC7Wb5PAURIrLBxjMp&#10;+KEAi/njQ4G58Tde0XUdS5EgHHJUUMXY5lIGXZHDMPQtcfKOvnMYk+xKaTq8Jbhr5DjL3qRDy2mh&#10;wpY+K9Kn9cUpqGOYfO/sx+VcH/dn/XrQy94GpZ4G/fsMRKQ+/of/2l9GwfgF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e0NAxAAAANsAAAAPAAAAAAAAAAAA&#10;AAAAAKECAABkcnMvZG93bnJldi54bWxQSwUGAAAAAAQABAD5AAAAkgMAAAAA&#10;" strokeweight="3pt">
                        <v:stroke joinstyle="miter"/>
                      </v:line>
                      <v:line id="Straight Connector 24" o:spid="_x0000_s1036" style="position:absolute;visibility:visible;mso-wrap-style:square" from="7467,7543" to="7509,14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JLbNMMAAADbAAAADwAAAGRycy9kb3ducmV2LnhtbESPQWsCMRSE70L/Q3gFb5qtSC1bs9IW&#10;BG9StfT6mjx3s928rJuo6783guBxmJlvmPmid404UResZwUv4wwEsfbGcqlgt12O3kCEiGyw8UwK&#10;LhRgUTwN5pgbf+ZvOm1iKRKEQ44KqhjbXMqgK3IYxr4lTt7edw5jkl0pTYfnBHeNnGTZq3RoOS1U&#10;2NJXRfp/c3QK6hhm6x/7eTzU+9+Dnv7pZW+DUsPn/uMdRKQ+PsL39soomEzh9iX9AFl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S2zTDAAAA2wAAAA8AAAAAAAAAAAAA&#10;AAAAoQIAAGRycy9kb3ducmV2LnhtbFBLBQYAAAAABAAEAPkAAACRAwAAAAA=&#10;" strokeweight="3pt">
                        <v:stroke joinstyle="miter"/>
                      </v:line>
                      <v:group id="Group 27" o:spid="_x0000_s1037" style="position:absolute;left:35966;top:7239;width:7328;height:6711" coordorigin="88896,16805" coordsize="16496,15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Rectangle 28" o:spid="_x0000_s1038" style="position:absolute;left:88896;top:16805;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2+68AA&#10;AADbAAAADwAAAGRycy9kb3ducmV2LnhtbERPTWsCMRC9F/ofwgi9iGYrpZTVKLZQWsGDWr0Pm3ET&#10;3EyWzXTd/ntzKHh8vO/FagiN6qlLPrKB52kBiriK1nNt4PjzOXkDlQTZYhOZDPxRgtXy8WGBpY1X&#10;3lN/kFrlEE4lGnAibal1qhwFTNPYEmfuHLuAkmFXa9vhNYeHRs+K4lUH9JwbHLb04ai6HH6Dgfcv&#10;73u3k3WQ02Ybh904vpzHxjyNhvUclNAgd/G/+9samOWx+Uv+AXp5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82+68AAAADbAAAADwAAAAAAAAAAAAAAAACYAgAAZHJzL2Rvd25y&#10;ZXYueG1sUEsFBgAAAAAEAAQA9QAAAIUDAAAAAA==&#10;" filled="f" strokecolor="#5b9bd5 [3204]" strokeweight="2pt"/>
                        <v:line id="Straight Connector 29" o:spid="_x0000_s1039" style="position:absolute;visibility:visible;mso-wrap-style:square" from="88896,16805" to="105393,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N0qsQAAADbAAAADwAAAGRycy9kb3ducmV2LnhtbESPT2sCMRTE74V+h/CE3mpWKa2uG6Ut&#10;CL0V/+H1mTx3s25e1k3U7bc3hUKPw8z8hikWvWvElbpgPSsYDTMQxNoby6WC7Wb5PAERIrLBxjMp&#10;+KEAi/njQ4G58Tde0XUdS5EgHHJUUMXY5lIGXZHDMPQtcfKOvnMYk+xKaTq8Jbhr5DjLXqVDy2mh&#10;wpY+K9Kn9cUpqGN4+97Zj8u5Pu7P+uWgl70NSj0N+vcZiEh9/A//tb+MgvEU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k3SqxAAAANsAAAAPAAAAAAAAAAAA&#10;AAAAAKECAABkcnMvZG93bnJldi54bWxQSwUGAAAAAAQABAD5AAAAkgMAAAAA&#10;" strokeweight="3pt">
                          <v:stroke joinstyle="miter"/>
                        </v:line>
                        <v:line id="Straight Connector 30" o:spid="_x0000_s1040" style="position:absolute;visibility:visible;mso-wrap-style:square" from="92054,16805" to="105393,2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BL6sAAAADbAAAADwAAAGRycy9kb3ducmV2LnhtbERPy2oCMRTdC/2HcIXunIy2qEyNUgtC&#10;d6U+cHtNrjOxk5txEnX8e7MouDyc92zRuVpcqQ3Ws4JhloMg1t5YLhVsN6vBFESIyAZrz6TgTgEW&#10;85feDAvjb/xL13UsRQrhUKCCKsamkDLoihyGzDfEiTv61mFMsC2lafGWwl0tR3k+lg4tp4YKG/qq&#10;SP+tL07BKYbJz84uL+fTcX/W7we96mxQ6rXffX6AiNTFp/jf/W0UvKX16Uv6AXL+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5wS+rAAAAA2wAAAA8AAAAAAAAAAAAAAAAA&#10;oQIAAGRycy9kb3ducmV2LnhtbFBLBQYAAAAABAAEAPkAAACOAwAAAAA=&#10;" strokeweight="3pt">
                          <v:stroke joinstyle="miter"/>
                        </v:line>
                        <v:line id="Straight Connector 31" o:spid="_x0000_s1041" style="position:absolute;flip:y;visibility:visible;mso-wrap-style:square" from="88896,16805" to="88896,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ZIFZsUAAADbAAAADwAAAGRycy9kb3ducmV2LnhtbESPQWvCQBSE70L/w/IKvekmFiSkrlIU&#10;QaQVGgV7fM0+k2D2bdhdNe2vdwuCx2FmvmGm89604kLON5YVpKMEBHFpdcOVgv1uNcxA+ICssbVM&#10;Cn7Jw3z2NJhiru2Vv+hShEpECPscFdQhdLmUvqzJoB/Zjjh6R+sMhihdJbXDa4SbVo6TZCINNhwX&#10;auxoUVN5Ks5GweZ7064mu0+3Tf8WP9ny9FEcD5lSL8/9+xuIQH14hO/ttVbwmsL/l/gD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ZIFZsUAAADbAAAADwAAAAAAAAAA&#10;AAAAAAChAgAAZHJzL2Rvd25yZXYueG1sUEsFBgAAAAAEAAQA+QAAAJMDAAAAAA==&#10;" strokeweight="3pt">
                          <v:stroke joinstyle="miter"/>
                        </v:line>
                      </v:group>
                      <v:rect id="Rectangle 33" o:spid="_x0000_s1042" style="position:absolute;left:5562;top:15697;width:44044;height:7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OkJ8MA&#10;AADbAAAADwAAAGRycy9kb3ducmV2LnhtbESPQWvCQBSE70L/w/KE3nRjAyFGV5EWoUWCaOv9kX1N&#10;QrNvQ3ZN0n/vCoLHYWa+Ydbb0TSip87VlhUs5hEI4sLqmksFP9/7WQrCeWSNjWVS8E8OtpuXyRoz&#10;bQc+UX/2pQgQdhkqqLxvMyldUZFBN7ctcfB+bWfQB9mVUnc4BLhp5FsUJdJgzWGhwpbeKyr+zlej&#10;4Bh/FOaQtvEuvST5vrT59csvlXqdjrsVCE+jf4Yf7U+tII7h/iX8AL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OkJ8MAAADbAAAADwAAAAAAAAAAAAAAAACYAgAAZHJzL2Rv&#10;d25yZXYueG1sUEsFBgAAAAAEAAQA9QAAAIgDAAAAAA==&#10;" filled="f" strokecolor="black [3213]" strokeweight="2pt"/>
                      <v:shape id="_x0000_s1043" type="#_x0000_t202" style="position:absolute;left:9448;width:15391;height:2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14:paraId="68E9361A" w14:textId="77777777" w:rsidR="00751CA5" w:rsidRDefault="00751CA5" w:rsidP="00674115">
                              <w:r>
                                <w:t>Systematic bit-columns</w:t>
                              </w:r>
                            </w:p>
                          </w:txbxContent>
                        </v:textbox>
                      </v:shape>
                      <v:shape id="_x0000_s1044" type="#_x0000_t202" style="position:absolute;left:41332;top:4191;width:8001;height:57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itIwsUA&#10;AADbAAAADwAAAGRycy9kb3ducmV2LnhtbESPT2sCMRTE74V+h/CEXopmW0XtdqNIQdFba0Wvj83b&#10;P7h5WZN03X77RhB6HGbmN0y27E0jOnK+tqzgZZSAIM6trrlUcPheD+cgfEDW2FgmBb/kYbl4fMgw&#10;1fbKX9TtQykihH2KCqoQ2lRKn1dk0I9sSxy9wjqDIUpXSu3wGuGmka9JMpUGa44LFbb0UVF+3v8Y&#10;BfPJtjv53fjzmE+L5i08z7rNxSn1NOhX7yAC9eE/fG9vtYLxDG5f4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K0jCxQAAANsAAAAPAAAAAAAAAAAAAAAAAJgCAABkcnMv&#10;ZG93bnJldi54bWxQSwUGAAAAAAQABAD1AAAAigMAAAAA&#10;">
                        <v:textbox>
                          <w:txbxContent>
                            <w:p w14:paraId="42D9A72F" w14:textId="77777777" w:rsidR="00751CA5" w:rsidRDefault="00751CA5" w:rsidP="00674115">
                              <w:r>
                                <w:t xml:space="preserve">11n-like  Parity structure </w:t>
                              </w:r>
                            </w:p>
                          </w:txbxContent>
                        </v:textbox>
                      </v:shape>
                      <v:shape id="_x0000_s1045" type="#_x0000_t202" style="position:absolute;left:19888;top:17983;width:14324;height:25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Sjy8IA&#10;AADbAAAADwAAAGRycy9kb3ducmV2LnhtbERPy2oCMRTdC/5DuEI30snYyqijUaTQYnetlnZ7mdx5&#10;4ORmTNJx+vfNQnB5OO/NbjCt6Mn5xrKCWZKCIC6sbrhS8HV6fVyC8AFZY2uZFPyRh912PNpgru2V&#10;P6k/hkrEEPY5KqhD6HIpfVGTQZ/YjjhypXUGQ4SuktrhNYabVj6laSYNNhwbauzopabifPw1Cpbz&#10;Q//j358/vousbFdhuujfLk6ph8mwX4MINIS7+OY+aAXzuD5+iT9Ab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xKPLwgAAANsAAAAPAAAAAAAAAAAAAAAAAJgCAABkcnMvZG93&#10;bnJldi54bWxQSwUGAAAAAAQABAD1AAAAhwMAAAAA&#10;">
                        <v:textbox>
                          <w:txbxContent>
                            <w:p w14:paraId="2979CC50" w14:textId="77777777" w:rsidR="00751CA5" w:rsidRDefault="00751CA5" w:rsidP="00674115">
                              <w:r>
                                <w:t>IR-HARQ Extensions</w:t>
                              </w:r>
                            </w:p>
                          </w:txbxContent>
                        </v:textbox>
                      </v:shape>
                      <v:shape id="_x0000_s1046" type="#_x0000_t202" style="position:absolute;left:-990;top:7772;width:15545;height:2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OuXMQA&#10;AADbAAAADwAAAGRycy9kb3ducmV2LnhtbESPTW/CMAyG75P4D5GRdhvpqDRGR0AINmlH1vFx9RrT&#10;Vmucqsmg8OvxYRJH6/X7+PFs0btGnagLtWcDz6MEFHHhbc2lge33x9MrqBCRLTaeycCFAizmg4cZ&#10;Ztaf+YtOeSyVQDhkaKCKsc20DkVFDsPIt8SSHX3nMMrYldp2eBa4a/Q4SV60w5rlQoUtrSoqfvM/&#10;JxrjwzZdb3KaTPAnXb9fd9PjvjHmcdgv30BF6uN9+b/9aQ2kIiu/CAD0/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FzrlzEAAAA2wAAAA8AAAAAAAAAAAAAAAAAmAIAAGRycy9k&#10;b3ducmV2LnhtbFBLBQYAAAAABAAEAPUAAACJAwAAAAA=&#10;" filled="f">
                        <v:textbox>
                          <w:txbxContent>
                            <w:p w14:paraId="51FD07B0" w14:textId="77777777" w:rsidR="00751CA5" w:rsidRDefault="00751CA5" w:rsidP="00674115">
                              <w:r>
                                <w:t>State/Punctured nodes</w:t>
                              </w:r>
                            </w:p>
                          </w:txbxContent>
                        </v:textbox>
                      </v:shape>
                    </v:group>
                  </v:group>
                  <v:shape id="_x0000_s1047" type="#_x0000_t202" style="position:absolute;left:6781;top:10515;width:368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Y9vMUA&#10;AADbAAAADwAAAGRycy9kb3ducmV2LnhtbESPW2sCMRSE3wv+h3AEX4pmveBlaxQRKvattaKvh81x&#10;d+nmZE3Sdf33Rij0cZiZb5jlujWVaMj50rKC4SABQZxZXXKu4Pj93p+D8AFZY2WZFNzJw3rVeVli&#10;qu2Nv6g5hFxECPsUFRQh1KmUPivIoB/Ymjh6F+sMhihdLrXDW4SbSo6SZCoNlhwXCqxpW1D2c/g1&#10;CuaTfXP2H+PPUza9VIvwOmt2V6dUr9tu3kAEasN/+K+91womY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j28xQAAANsAAAAPAAAAAAAAAAAAAAAAAJgCAABkcnMv&#10;ZG93bnJldi54bWxQSwUGAAAAAAQABAD1AAAAigMAAAAA&#10;">
                    <v:textbox>
                      <w:txbxContent>
                        <w:p w14:paraId="2FF84C03" w14:textId="77777777" w:rsidR="00751CA5" w:rsidRDefault="00751CA5" w:rsidP="00674115">
                          <w:pPr>
                            <w:ind w:left="1728" w:firstLine="288"/>
                          </w:pPr>
                          <w:r>
                            <w:t>High-rate core graph</w:t>
                          </w:r>
                        </w:p>
                      </w:txbxContent>
                    </v:textbox>
                  </v:shape>
                  <v:line id="Straight Connector 121" o:spid="_x0000_s1048" style="position:absolute;visibility:visible;mso-wrap-style:square" from="33832,7086" to="33874,13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Et+cEAAADcAAAADwAAAGRycy9kb3ducmV2LnhtbERPS2sCMRC+F/wPYQRvNatIK1ujqCB4&#10;k/qg12ky7sZuJusm6vrvjSD0Nh/fcyaz1lXiSk2wnhUM+hkIYu2N5ULBfrd6H4MIEdlg5ZkU3CnA&#10;bNp5m2Bu/I2/6bqNhUghHHJUUMZY51IGXZLD0Pc1ceKOvnEYE2wKaRq8pXBXyWGWfUiHllNDiTUt&#10;S9J/24tTcIrhc3Owi8v5dPw569GvXrU2KNXrtvMvEJHa+C9+udcmzR8O4PlMukBO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ES35wQAAANwAAAAPAAAAAAAAAAAAAAAA&#10;AKECAABkcnMvZG93bnJldi54bWxQSwUGAAAAAAQABAD5AAAAjwMAAAAA&#10;" strokeweight="3pt">
                    <v:stroke joinstyle="miter"/>
                  </v:line>
                </v:group>
                <v:shape id="_x0000_s1049" type="#_x0000_t202" style="position:absolute;left:31775;top:1295;width:6809;height:5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LD3sMA&#10;AADcAAAADwAAAGRycy9kb3ducmV2LnhtbERPS2sCMRC+C/0PYQpeimarrY/VKCIo9taqtNdhM+4u&#10;3UzWJK7rvzeFgrf5+J4zX7amEg05X1pW8NpPQBBnVpecKzgeNr0JCB+QNVaWScGNPCwXT505ptpe&#10;+YuafchFDGGfooIihDqV0mcFGfR9WxNH7mSdwRChy6V2eI3hppKDJBlJgyXHhgJrWheU/e4vRsHk&#10;bdf8+I/h53c2OlXT8DJutmenVPe5Xc1ABGrDQ/zv3uk4f/AOf8/EC+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LD3sMAAADcAAAADwAAAAAAAAAAAAAAAACYAgAAZHJzL2Rv&#10;d25yZXYueG1sUEsFBgAAAAAEAAQA9QAAAIgDAAAAAA==&#10;">
                  <v:textbox>
                    <w:txbxContent>
                      <w:p w14:paraId="144BDBEF" w14:textId="77777777" w:rsidR="00751CA5" w:rsidRDefault="00751CA5" w:rsidP="00674115">
                        <w:r>
                          <w:t xml:space="preserve">Degree one parity-bit </w:t>
                        </w:r>
                      </w:p>
                    </w:txbxContent>
                  </v:textbox>
                </v:shape>
                <w10:wrap anchorx="margin"/>
              </v:group>
            </w:pict>
          </mc:Fallback>
        </mc:AlternateContent>
      </w:r>
    </w:p>
    <w:p w14:paraId="06B7F4CB" w14:textId="77777777" w:rsidR="00674115" w:rsidRPr="00F13ABE" w:rsidRDefault="00674115" w:rsidP="00674115">
      <w:pPr>
        <w:rPr>
          <w:lang w:val="en-GB"/>
        </w:rPr>
      </w:pPr>
    </w:p>
    <w:p w14:paraId="5A36B164" w14:textId="77777777" w:rsidR="00674115" w:rsidRDefault="00674115" w:rsidP="00674115"/>
    <w:p w14:paraId="7F401DA8" w14:textId="77777777" w:rsidR="00674115" w:rsidRDefault="00674115" w:rsidP="00674115"/>
    <w:p w14:paraId="59BEB3C2" w14:textId="77777777" w:rsidR="00674115" w:rsidRDefault="00674115" w:rsidP="00674115"/>
    <w:p w14:paraId="040311E4" w14:textId="77777777" w:rsidR="00674115" w:rsidRDefault="00674115" w:rsidP="00674115"/>
    <w:p w14:paraId="04D20756" w14:textId="77777777" w:rsidR="00674115" w:rsidRDefault="00674115" w:rsidP="00674115"/>
    <w:p w14:paraId="087027DE" w14:textId="77777777" w:rsidR="00674115" w:rsidRDefault="00674115" w:rsidP="00674115"/>
    <w:p w14:paraId="51B616E9" w14:textId="77777777" w:rsidR="00674115" w:rsidRDefault="00674115" w:rsidP="00674115"/>
    <w:p w14:paraId="5199C960" w14:textId="77777777" w:rsidR="00674115" w:rsidRDefault="00674115" w:rsidP="00674115"/>
    <w:p w14:paraId="13CF54D3" w14:textId="77777777" w:rsidR="00674115" w:rsidRDefault="00674115" w:rsidP="00674115"/>
    <w:p w14:paraId="13F5DA2D" w14:textId="28389BBB" w:rsidR="00674115" w:rsidRDefault="00674115" w:rsidP="00674115">
      <w:pPr>
        <w:jc w:val="both"/>
      </w:pPr>
      <w:r>
        <w:t xml:space="preserve">For each family, we define quantities </w:t>
      </w:r>
      <m:oMath>
        <m:sSub>
          <m:sSubPr>
            <m:ctrlPr>
              <w:rPr>
                <w:rFonts w:ascii="Cambria Math" w:hAnsi="Cambria Math"/>
                <w:i/>
              </w:rPr>
            </m:ctrlPr>
          </m:sSubPr>
          <m:e>
            <m:r>
              <w:rPr>
                <w:rFonts w:ascii="Cambria Math" w:hAnsi="Cambria Math"/>
              </w:rPr>
              <m:t>k</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as the minimum and the maximum number of base information bit-columns in the nested set of base graphs and </w:t>
      </w:r>
      <m:oMath>
        <m:sSub>
          <m:sSubPr>
            <m:ctrlPr>
              <w:rPr>
                <w:rFonts w:ascii="Cambria Math" w:hAnsi="Cambria Math"/>
                <w:i/>
              </w:rPr>
            </m:ctrlPr>
          </m:sSubPr>
          <m:e>
            <m:r>
              <w:rPr>
                <w:rFonts w:ascii="Cambria Math" w:hAnsi="Cambria Math"/>
              </w:rPr>
              <m:t>c</m:t>
            </m:r>
          </m:e>
          <m:sub>
            <m:r>
              <w:rPr>
                <w:rFonts w:ascii="Cambria Math" w:hAnsi="Cambria Math"/>
              </w:rPr>
              <m:t>b,min</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as the minimum and maximum number of parity bit-columns. The number of punctured base information bit-columns is denoted by </w:t>
      </w:r>
      <m:oMath>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and is set to two. Multiple base graphs are nested within each other starting at the smallest basegraph over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b,min</m:t>
            </m:r>
          </m:sub>
        </m:sSub>
      </m:oMath>
      <w:r>
        <w:t xml:space="preserve"> base information columns and ending with the largest basegraph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k</m:t>
            </m:r>
          </m:e>
          <m:sub>
            <m:r>
              <w:rPr>
                <w:rFonts w:ascii="Cambria Math" w:hAnsi="Cambria Math"/>
              </w:rPr>
              <m:t>b,max</m:t>
            </m:r>
          </m:sub>
        </m:sSub>
      </m:oMath>
      <w:r>
        <w:t xml:space="preserve"> base information columns. For different operating rates supported by the family, different starting base graphs can be selected from the nested collection and used for encoding and decoding.  More precisely, the base graph is described using the maximum number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t xml:space="preserve"> and the base graphs with smaller base information bits, say k</w:t>
      </w:r>
      <w:r w:rsidRPr="00033889">
        <w:rPr>
          <w:vertAlign w:val="subscript"/>
        </w:rPr>
        <w:t>b</w:t>
      </w:r>
      <w:r>
        <w:t xml:space="preserve">, are obtained by deleting the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sidRPr="00DE6A5A">
        <w:t xml:space="preserve"> </w:t>
      </w:r>
      <w:r>
        <w:t xml:space="preserve">last base information bits. This procedure can be interpreted as shortening at the base graph level. Note, however, that this shortening at the base graph level is different from shortening at the lifted or final code level. In the former, the variable nodes in that base column need not be processed at all by a decoder and the unused, shortened, base nodes are simply removed, thus incurring no additional complexity.  The </w:t>
      </w:r>
      <m:oMath>
        <m:sSub>
          <m:sSubPr>
            <m:ctrlPr>
              <w:rPr>
                <w:rFonts w:ascii="Cambria Math" w:hAnsi="Cambria Math"/>
                <w:i/>
              </w:rPr>
            </m:ctrlPr>
          </m:sSubPr>
          <m:e>
            <m:r>
              <w:rPr>
                <w:rFonts w:ascii="Cambria Math" w:hAnsi="Cambria Math"/>
              </w:rPr>
              <m:t>c</m:t>
            </m:r>
          </m:e>
          <m:sub>
            <m:r>
              <w:rPr>
                <w:rFonts w:ascii="Cambria Math" w:hAnsi="Cambria Math"/>
              </w:rPr>
              <m:t>b,max</m:t>
            </m:r>
          </m:sub>
        </m:sSub>
      </m:oMath>
      <w:r>
        <w:t xml:space="preserve"> parities are added for the IR HARQ extension.   This characterizes the nested set of base graphs in the family and is illustrated in figure 3. </w:t>
      </w:r>
    </w:p>
    <w:p w14:paraId="59BFBAAD" w14:textId="77777777" w:rsidR="00674115" w:rsidRPr="00EF3805" w:rsidRDefault="00674115" w:rsidP="00674115">
      <w:pPr>
        <w:jc w:val="both"/>
        <w:rPr>
          <w:rStyle w:val="Emphasis"/>
        </w:rPr>
      </w:pPr>
      <w:r w:rsidRPr="00EF3805">
        <w:rPr>
          <w:rStyle w:val="Emphasis"/>
        </w:rPr>
        <w:t>Set of clustered liftings:</w:t>
      </w:r>
      <w:r>
        <w:rPr>
          <w:rStyle w:val="Emphasis"/>
        </w:rPr>
        <w:t xml:space="preserve"> </w:t>
      </w:r>
      <w:r w:rsidRPr="000010B0">
        <w:rPr>
          <w:rStyle w:val="Emphasis"/>
          <w:i w:val="0"/>
        </w:rPr>
        <w:t xml:space="preserve">Each family has a </w:t>
      </w:r>
      <w:r>
        <w:rPr>
          <w:rStyle w:val="Emphasis"/>
          <w:i w:val="0"/>
        </w:rPr>
        <w:t xml:space="preserve">set of liftings which are given as follows. Consider the set of numbers </w:t>
      </w:r>
      <m:oMath>
        <m:r>
          <m:rPr>
            <m:sty m:val="p"/>
          </m:rPr>
          <w:rPr>
            <w:rStyle w:val="Emphasis"/>
            <w:rFonts w:ascii="Cambria Math" w:hAnsi="Cambria Math"/>
          </w:rPr>
          <m:t>{4,5,6,7}</m:t>
        </m:r>
      </m:oMath>
      <w:r>
        <w:rPr>
          <w:rStyle w:val="Emphasis"/>
          <w:i w:val="0"/>
        </w:rPr>
        <w:t xml:space="preserve"> and the set of lifts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for </w:t>
      </w:r>
      <m:oMath>
        <m:r>
          <m:rPr>
            <m:sty m:val="p"/>
          </m:rPr>
          <w:rPr>
            <w:rStyle w:val="Emphasis"/>
            <w:rFonts w:ascii="Cambria Math" w:hAnsi="Cambria Math"/>
          </w:rPr>
          <m:t>j∈[1,2,3,4,5,6,7]</m:t>
        </m:r>
      </m:oMath>
      <w:r>
        <w:rPr>
          <w:rStyle w:val="Emphasis"/>
          <w:i w:val="0"/>
          <w:iCs w:val="0"/>
        </w:rPr>
        <w:t xml:space="preserve">. For each </w:t>
      </w:r>
      <m:oMath>
        <m:r>
          <m:rPr>
            <m:sty m:val="p"/>
          </m:rPr>
          <w:rPr>
            <w:rStyle w:val="Emphasis"/>
            <w:rFonts w:ascii="Cambria Math" w:hAnsi="Cambria Math"/>
          </w:rPr>
          <m:t>j</m:t>
        </m:r>
      </m:oMath>
      <w:r>
        <w:rPr>
          <w:rStyle w:val="Emphasis"/>
          <w:i w:val="0"/>
          <w:iCs w:val="0"/>
        </w:rPr>
        <w:t xml:space="preserve"> the set of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×{4,5,6,7}</m:t>
        </m:r>
      </m:oMath>
      <w:r>
        <w:rPr>
          <w:rStyle w:val="Emphasis"/>
          <w:i w:val="0"/>
          <w:iCs w:val="0"/>
        </w:rPr>
        <w:t xml:space="preserve"> is referred to as the </w:t>
      </w:r>
      <m:oMath>
        <m:sSup>
          <m:sSupPr>
            <m:ctrlPr>
              <w:rPr>
                <w:rStyle w:val="Emphasis"/>
                <w:rFonts w:ascii="Cambria Math" w:hAnsi="Cambria Math"/>
                <w:i w:val="0"/>
                <w:iCs w:val="0"/>
              </w:rPr>
            </m:ctrlPr>
          </m:sSupPr>
          <m:e>
            <m:r>
              <m:rPr>
                <m:sty m:val="p"/>
              </m:rPr>
              <w:rPr>
                <w:rStyle w:val="Emphasis"/>
                <w:rFonts w:ascii="Cambria Math" w:hAnsi="Cambria Math"/>
              </w:rPr>
              <m:t>j</m:t>
            </m:r>
          </m:e>
          <m:sup>
            <m:r>
              <m:rPr>
                <m:sty m:val="p"/>
              </m:rPr>
              <w:rPr>
                <w:rStyle w:val="Emphasis"/>
                <w:rFonts w:ascii="Cambria Math" w:hAnsi="Cambria Math"/>
              </w:rPr>
              <m:t>th</m:t>
            </m:r>
          </m:sup>
        </m:sSup>
      </m:oMath>
      <w:r>
        <w:rPr>
          <w:rStyle w:val="Emphasis"/>
          <w:i w:val="0"/>
          <w:iCs w:val="0"/>
        </w:rPr>
        <w:t>cluster of lifts.  The full set of lifts is given by the set {</w:t>
      </w:r>
      <w:r>
        <w:t xml:space="preserve">8, 10, 12, 14, 16, 20, 24, 28, 32, 40, 48, 56, 64, 80, 96, 112, 128, 160, 192, 224, 256, 320, 384, 448, 512, 640, 768, 896}. </w:t>
      </w:r>
      <w:r w:rsidR="00E12628">
        <w:t>The lifting values used to cyclically lift the base graph are common for each element of a cluster. For a given family the set of all lifts for a base edge is given by a 21 bit descriptor the details of which are given in Section 6.1.</w:t>
      </w:r>
      <w:r w:rsidR="00A50F0B">
        <w:t xml:space="preserve">  </w:t>
      </w:r>
    </w:p>
    <w:p w14:paraId="2B695FE2" w14:textId="77777777" w:rsidR="00674115" w:rsidRDefault="00674115" w:rsidP="00674115">
      <w:pPr>
        <w:pStyle w:val="Heading2"/>
      </w:pPr>
      <w:r>
        <w:lastRenderedPageBreak/>
        <w:t>Code rate and Blocklength scaling</w:t>
      </w:r>
    </w:p>
    <w:p w14:paraId="04901D33" w14:textId="7E5FF95C" w:rsidR="00674115" w:rsidRDefault="00674115" w:rsidP="00674115">
      <w:pPr>
        <w:jc w:val="both"/>
      </w:pPr>
      <w:r>
        <w:rPr>
          <w:lang w:val="en-GB"/>
        </w:rPr>
        <w:t xml:space="preserve">Codes from each family are generated by choosing a base graph from the nested collection of base graph as mentioned before and combining it with an appropriately chosen lift value from the set of clustered liftings. The size of the selected base graph essentially determines the operating rate point. Each family supports every information blocklength </w:t>
      </w:r>
      <m:oMath>
        <m:r>
          <w:rPr>
            <w:rFonts w:ascii="Cambria Math" w:hAnsi="Cambria Math"/>
            <w:lang w:val="en-GB"/>
          </w:rPr>
          <m:t>K</m:t>
        </m:r>
      </m:oMath>
      <w:r>
        <w:rPr>
          <w:lang w:val="en-GB"/>
        </w:rPr>
        <w:t xml:space="preserve"> such that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≤K≤</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oMath>
      <w:r>
        <w:rPr>
          <w:lang w:val="en-GB"/>
        </w:rPr>
        <w:t xml:space="preserve"> where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min</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8 k</m:t>
            </m:r>
          </m:e>
          <m:sub>
            <m:r>
              <w:rPr>
                <w:rFonts w:ascii="Cambria Math" w:hAnsi="Cambria Math"/>
                <w:lang w:val="en-GB"/>
              </w:rPr>
              <m:t>b,min</m:t>
            </m:r>
          </m:sub>
        </m:sSub>
      </m:oMath>
      <w:r>
        <w:rPr>
          <w:lang w:val="en-GB"/>
        </w:rPr>
        <w:t xml:space="preserve"> and </w:t>
      </w:r>
      <m:oMath>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max</m:t>
            </m:r>
          </m:sub>
        </m:sSub>
        <m:r>
          <w:rPr>
            <w:rFonts w:ascii="Cambria Math" w:hAnsi="Cambria Math"/>
            <w:lang w:val="en-GB"/>
          </w:rPr>
          <m:t xml:space="preserve">=896 </m:t>
        </m:r>
        <m:sSub>
          <m:sSubPr>
            <m:ctrlPr>
              <w:rPr>
                <w:rFonts w:ascii="Cambria Math" w:hAnsi="Cambria Math"/>
                <w:i/>
                <w:lang w:val="en-GB"/>
              </w:rPr>
            </m:ctrlPr>
          </m:sSubPr>
          <m:e>
            <m:r>
              <w:rPr>
                <w:rFonts w:ascii="Cambria Math" w:hAnsi="Cambria Math"/>
                <w:lang w:val="en-GB"/>
              </w:rPr>
              <m:t>k</m:t>
            </m:r>
          </m:e>
          <m:sub>
            <m:r>
              <w:rPr>
                <w:rFonts w:ascii="Cambria Math" w:hAnsi="Cambria Math"/>
                <w:lang w:val="en-GB"/>
              </w:rPr>
              <m:t>b,max</m:t>
            </m:r>
          </m:sub>
        </m:sSub>
      </m:oMath>
      <w:r>
        <w:rPr>
          <w:lang w:val="en-GB"/>
        </w:rPr>
        <w:t>. Recall from previous section that 8 is the smallest lift value and 896 is the largest lift value associated to each family.</w:t>
      </w:r>
      <w:r>
        <w:t xml:space="preserve"> </w:t>
      </w:r>
    </w:p>
    <w:p w14:paraId="27BCD491" w14:textId="5848FD2C" w:rsidR="00674115" w:rsidRDefault="00674115" w:rsidP="00674115">
      <w:pPr>
        <w:jc w:val="both"/>
      </w:pPr>
      <w:r>
        <w:t xml:space="preserve">The maximum rate supported by all of the nested base graphs associated to the family is given by </w:t>
      </w:r>
      <m:oMath>
        <m:sSub>
          <m:sSubPr>
            <m:ctrlPr>
              <w:rPr>
                <w:rFonts w:ascii="Cambria Math" w:hAnsi="Cambria Math"/>
                <w:i/>
              </w:rPr>
            </m:ctrlPr>
          </m:sSubPr>
          <m:e>
            <m:r>
              <w:rPr>
                <w:rFonts w:ascii="Cambria Math" w:hAnsi="Cambria Math"/>
              </w:rPr>
              <m:t>r</m:t>
            </m:r>
          </m:e>
          <m:sub>
            <m: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and the minimum rate supported by the all of the nested base graphs is given by</w:t>
      </w:r>
      <m:oMath>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Note that while the range from </w:t>
      </w:r>
      <m:oMath>
        <m:sSub>
          <m:sSubPr>
            <m:ctrlPr>
              <w:rPr>
                <w:rFonts w:ascii="Cambria Math" w:hAnsi="Cambria Math"/>
                <w:i/>
              </w:rPr>
            </m:ctrlPr>
          </m:sSubPr>
          <m:e>
            <m:r>
              <w:rPr>
                <w:rFonts w:ascii="Cambria Math" w:hAnsi="Cambria Math"/>
              </w:rPr>
              <m:t>r</m:t>
            </m:r>
          </m:e>
          <m:sub>
            <m:r>
              <w:rPr>
                <w:rFonts w:ascii="Cambria Math" w:hAnsi="Cambria Math"/>
              </w:rPr>
              <m:t>minimum</m:t>
            </m:r>
          </m:sub>
        </m:sSub>
      </m:oMath>
      <w:r>
        <w:t xml:space="preserve"> to </w:t>
      </w:r>
      <m:oMath>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is supported by all the blocklengths there are additional rates supported at particular information blocklengths. For example, there is a rate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code, but this rate cannot be supported at all the above stated information blocklengths.  For simplicity of exposition we restrict the use of a family to rates in between  </w:t>
      </w:r>
      <m:oMath>
        <m:sSub>
          <m:sSubPr>
            <m:ctrlPr>
              <w:rPr>
                <w:rFonts w:ascii="Cambria Math" w:hAnsi="Cambria Math"/>
                <w:i/>
              </w:rPr>
            </m:ctrlPr>
          </m:sSubPr>
          <m:e>
            <m:r>
              <w:rPr>
                <w:rFonts w:ascii="Cambria Math" w:hAnsi="Cambria Math"/>
              </w:rPr>
              <m:t>r</m:t>
            </m:r>
          </m:e>
          <m:sub>
            <m:r>
              <w:rPr>
                <w:rFonts w:ascii="Cambria Math" w:hAnsi="Cambria Math"/>
              </w:rPr>
              <m:t>minimum</m:t>
            </m:r>
          </m:sub>
        </m:sSub>
        <m:r>
          <w:rPr>
            <w:rFonts w:ascii="Cambria Math" w:hAnsi="Cambria Math"/>
          </w:rPr>
          <m:t>≤r≤</m:t>
        </m:r>
        <m:sSub>
          <m:sSubPr>
            <m:ctrlPr>
              <w:rPr>
                <w:rFonts w:ascii="Cambria Math" w:hAnsi="Cambria Math"/>
                <w:i/>
              </w:rPr>
            </m:ctrlPr>
          </m:sSubPr>
          <m:e>
            <m:r>
              <w:rPr>
                <w:rFonts w:ascii="Cambria Math" w:hAnsi="Cambria Math"/>
              </w:rPr>
              <m:t>r</m:t>
            </m:r>
          </m:e>
          <m:sub>
            <m:r>
              <w:rPr>
                <w:rFonts w:ascii="Cambria Math" w:hAnsi="Cambria Math"/>
              </w:rPr>
              <m:t>maximum</m:t>
            </m:r>
          </m:sub>
        </m:sSub>
      </m:oMath>
      <w:r>
        <w:t xml:space="preserve"> and blocklengths in between </w:t>
      </w:r>
      <m:oMath>
        <m:sSub>
          <m:sSubPr>
            <m:ctrlPr>
              <w:rPr>
                <w:rFonts w:ascii="Cambria Math" w:hAnsi="Cambria Math"/>
                <w:i/>
              </w:rPr>
            </m:ctrlPr>
          </m:sSubPr>
          <m:e>
            <m:r>
              <w:rPr>
                <w:rFonts w:ascii="Cambria Math" w:hAnsi="Cambria Math"/>
              </w:rPr>
              <m:t>K</m:t>
            </m:r>
          </m:e>
          <m:sub>
            <m:r>
              <w:rPr>
                <w:rFonts w:ascii="Cambria Math" w:hAnsi="Cambria Math"/>
              </w:rPr>
              <m:t>min</m:t>
            </m:r>
          </m:sub>
        </m:s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max</m:t>
            </m:r>
          </m:sub>
        </m:sSub>
      </m:oMath>
      <w:r>
        <w:t>. It will be seen later that each family has sufficient range and granularity in rate required for NR.</w:t>
      </w:r>
    </w:p>
    <w:p w14:paraId="12338A82" w14:textId="77777777" w:rsidR="00674115" w:rsidRDefault="00674115" w:rsidP="00674115"/>
    <w:p w14:paraId="5E5549CF" w14:textId="77777777" w:rsidR="00674115" w:rsidRDefault="00674115" w:rsidP="00674115"/>
    <w:p w14:paraId="08FD66F7" w14:textId="77777777" w:rsidR="00674115" w:rsidRDefault="00674115" w:rsidP="00674115">
      <w:r>
        <w:rPr>
          <w:noProof/>
        </w:rPr>
        <mc:AlternateContent>
          <mc:Choice Requires="wps">
            <w:drawing>
              <wp:anchor distT="45720" distB="45720" distL="114300" distR="114300" simplePos="0" relativeHeight="251664384" behindDoc="0" locked="0" layoutInCell="1" allowOverlap="1" wp14:anchorId="2DD9979D" wp14:editId="0F9A2B3E">
                <wp:simplePos x="0" y="0"/>
                <wp:positionH relativeFrom="column">
                  <wp:posOffset>3181350</wp:posOffset>
                </wp:positionH>
                <wp:positionV relativeFrom="paragraph">
                  <wp:posOffset>6350</wp:posOffset>
                </wp:positionV>
                <wp:extent cx="685800" cy="281940"/>
                <wp:effectExtent l="0" t="0" r="0" b="3810"/>
                <wp:wrapSquare wrapText="bothSides"/>
                <wp:docPr id="1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032412F2" w14:textId="77777777" w:rsidR="00751CA5" w:rsidRDefault="004A6DE2" w:rsidP="00674115">
                            <m:oMathPara>
                              <m:oMath>
                                <m:sSub>
                                  <m:sSubPr>
                                    <m:ctrlPr>
                                      <w:rPr>
                                        <w:rFonts w:ascii="Cambria Math" w:hAnsi="Cambria Math"/>
                                        <w:i/>
                                      </w:rPr>
                                    </m:ctrlPr>
                                  </m:sSubPr>
                                  <m:e>
                                    <m:r>
                                      <w:rPr>
                                        <w:rFonts w:ascii="Cambria Math" w:hAnsi="Cambria Math"/>
                                      </w:rPr>
                                      <m:t>k</m:t>
                                    </m:r>
                                  </m:e>
                                  <m:sub>
                                    <m:r>
                                      <w:rPr>
                                        <w:rFonts w:ascii="Cambria Math" w:hAnsi="Cambria Math"/>
                                      </w:rPr>
                                      <m:t>b,maximum</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D9979D" id="Text Box 2" o:spid="_x0000_s1050" type="#_x0000_t202" style="position:absolute;margin-left:250.5pt;margin-top:.5pt;width:54pt;height:22.2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" filled="f" stroked="f">
                <v:textbox>
                  <w:txbxContent>
                    <w:p w14:paraId="032412F2"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b,maximum</m:t>
                              </m:r>
                            </m:sub>
                          </m:sSub>
                        </m:oMath>
                      </m:oMathPara>
                    </w:p>
                  </w:txbxContent>
                </v:textbox>
                <w10:wrap type="square"/>
              </v:shape>
            </w:pict>
          </mc:Fallback>
        </mc:AlternateContent>
      </w:r>
      <w:r>
        <w:rPr>
          <w:noProof/>
        </w:rPr>
        <mc:AlternateContent>
          <mc:Choice Requires="wps">
            <w:drawing>
              <wp:anchor distT="45720" distB="45720" distL="114300" distR="114300" simplePos="0" relativeHeight="251663360" behindDoc="0" locked="0" layoutInCell="1" allowOverlap="1" wp14:anchorId="2879AEC2" wp14:editId="5F321C05">
                <wp:simplePos x="0" y="0"/>
                <wp:positionH relativeFrom="column">
                  <wp:posOffset>2030730</wp:posOffset>
                </wp:positionH>
                <wp:positionV relativeFrom="paragraph">
                  <wp:posOffset>6350</wp:posOffset>
                </wp:positionV>
                <wp:extent cx="685800" cy="281940"/>
                <wp:effectExtent l="0" t="0" r="0" b="38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81940"/>
                        </a:xfrm>
                        <a:prstGeom prst="rect">
                          <a:avLst/>
                        </a:prstGeom>
                        <a:noFill/>
                        <a:ln w="9525">
                          <a:noFill/>
                          <a:miter lim="800000"/>
                          <a:headEnd/>
                          <a:tailEnd/>
                        </a:ln>
                      </wps:spPr>
                      <wps:txbx>
                        <w:txbxContent>
                          <w:p w14:paraId="446E4A8F" w14:textId="77777777" w:rsidR="00751CA5" w:rsidRDefault="004A6DE2" w:rsidP="00674115">
                            <m:oMathPara>
                              <m:oMath>
                                <m:sSub>
                                  <m:sSubPr>
                                    <m:ctrlPr>
                                      <w:rPr>
                                        <w:rFonts w:ascii="Cambria Math" w:hAnsi="Cambria Math"/>
                                        <w:i/>
                                      </w:rPr>
                                    </m:ctrlPr>
                                  </m:sSubPr>
                                  <m:e>
                                    <m:r>
                                      <w:rPr>
                                        <w:rFonts w:ascii="Cambria Math" w:hAnsi="Cambria Math"/>
                                      </w:rPr>
                                      <m:t>k</m:t>
                                    </m:r>
                                  </m:e>
                                  <m:sub>
                                    <m:r>
                                      <w:rPr>
                                        <w:rFonts w:ascii="Cambria Math" w:hAnsi="Cambria Math"/>
                                      </w:rPr>
                                      <m:t>b,minimum</m:t>
                                    </m:r>
                                  </m:sub>
                                </m:sSub>
                              </m:oMath>
                            </m:oMathPara>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9AEC2" id="_x0000_s1051" type="#_x0000_t202" style="position:absolute;margin-left:159.9pt;margin-top:.5pt;width:54pt;height:22.2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" filled="f" stroked="f">
                <v:textbox>
                  <w:txbxContent>
                    <w:p w14:paraId="446E4A8F" w14:textId="77777777" w:rsidR="00751CA5" w:rsidRDefault="00751CA5" w:rsidP="00674115">
                      <m:oMathPara>
                        <m:oMath>
                          <m:sSub>
                            <m:sSubPr>
                              <m:ctrlPr>
                                <w:rPr>
                                  <w:rFonts w:ascii="Cambria Math" w:hAnsi="Cambria Math"/>
                                  <w:i/>
                                </w:rPr>
                              </m:ctrlPr>
                            </m:sSubPr>
                            <m:e>
                              <m:r>
                                <w:rPr>
                                  <w:rFonts w:ascii="Cambria Math" w:hAnsi="Cambria Math"/>
                                </w:rPr>
                                <m:t>k</m:t>
                              </m:r>
                            </m:e>
                            <m:sub>
                              <m:r>
                                <w:rPr>
                                  <w:rFonts w:ascii="Cambria Math" w:hAnsi="Cambria Math"/>
                                </w:rPr>
                                <m:t>b,minimum</m:t>
                              </m:r>
                            </m:sub>
                          </m:sSub>
                        </m:oMath>
                      </m:oMathPara>
                    </w:p>
                  </w:txbxContent>
                </v:textbox>
                <w10:wrap type="square"/>
              </v:shape>
            </w:pict>
          </mc:Fallback>
        </mc:AlternateContent>
      </w:r>
      <w:r>
        <w:rPr>
          <w:noProof/>
        </w:rPr>
        <mc:AlternateContent>
          <mc:Choice Requires="wps">
            <w:drawing>
              <wp:anchor distT="0" distB="0" distL="114300" distR="114300" simplePos="0" relativeHeight="251662336" behindDoc="0" locked="0" layoutInCell="1" allowOverlap="1" wp14:anchorId="2069D9F7" wp14:editId="17DB8CA9">
                <wp:simplePos x="0" y="0"/>
                <wp:positionH relativeFrom="column">
                  <wp:posOffset>3561025</wp:posOffset>
                </wp:positionH>
                <wp:positionV relativeFrom="paragraph">
                  <wp:posOffset>166366</wp:posOffset>
                </wp:positionV>
                <wp:extent cx="0" cy="403860"/>
                <wp:effectExtent l="76200" t="0" r="57150" b="53340"/>
                <wp:wrapNone/>
                <wp:docPr id="109" name="Straight Arrow Connector 109"/>
                <wp:cNvGraphicFramePr/>
                <a:graphic xmlns:a="http://schemas.openxmlformats.org/drawingml/2006/main">
                  <a:graphicData uri="http://schemas.microsoft.com/office/word/2010/wordprocessingShape">
                    <wps:wsp>
                      <wps:cNvCnPr/>
                      <wps:spPr>
                        <a:xfrm>
                          <a:off x="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6305005B" id="_x0000_t32" coordsize="21600,21600" o:spt="32" o:oned="t" path="m,l21600,21600e" filled="f">
                <v:path arrowok="t" fillok="f" o:connecttype="none"/>
                <o:lock v:ext="edit" shapetype="t"/>
              </v:shapetype>
              <v:shape id="Straight Arrow Connector 109" o:spid="_x0000_s1026" type="#_x0000_t32" style="position:absolute;margin-left:280.4pt;margin-top:13.1pt;width:0;height:31.8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" strokecolor="#5b9bd5 [3204]" strokeweight=".5pt">
                <v:stroke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5CAFDE26" wp14:editId="61EA3ED4">
                <wp:simplePos x="0" y="0"/>
                <wp:positionH relativeFrom="column">
                  <wp:posOffset>2434590</wp:posOffset>
                </wp:positionH>
                <wp:positionV relativeFrom="paragraph">
                  <wp:posOffset>189230</wp:posOffset>
                </wp:positionV>
                <wp:extent cx="0" cy="403860"/>
                <wp:effectExtent l="76200" t="0" r="57150" b="53340"/>
                <wp:wrapNone/>
                <wp:docPr id="108" name="Straight Arrow Connector 108"/>
                <wp:cNvGraphicFramePr/>
                <a:graphic xmlns:a="http://schemas.openxmlformats.org/drawingml/2006/main">
                  <a:graphicData uri="http://schemas.microsoft.com/office/word/2010/wordprocessingShape">
                    <wps:wsp>
                      <wps:cNvCnPr/>
                      <wps:spPr>
                        <a:xfrm>
                          <a:off x="0" y="0"/>
                          <a:ext cx="0" cy="40386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40EBC56" id="Straight Arrow Connector 108" o:spid="_x0000_s1026" type="#_x0000_t32" style="position:absolute;margin-left:191.7pt;margin-top:14.9pt;width:0;height:31.8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" strokecolor="#5b9bd5 [3204]" strokeweight=".5pt">
                <v:stroke endarrow="block" joinstyle="miter"/>
              </v:shape>
            </w:pict>
          </mc:Fallback>
        </mc:AlternateContent>
      </w:r>
    </w:p>
    <w:p w14:paraId="7C63C042" w14:textId="77777777" w:rsidR="00674115" w:rsidRDefault="00674115" w:rsidP="00674115"/>
    <w:p w14:paraId="19D39C77" w14:textId="77777777" w:rsidR="00674115" w:rsidRDefault="00674115" w:rsidP="00674115">
      <w:r>
        <w:rPr>
          <w:noProof/>
        </w:rPr>
        <mc:AlternateContent>
          <mc:Choice Requires="wps">
            <w:drawing>
              <wp:anchor distT="0" distB="0" distL="114300" distR="114300" simplePos="0" relativeHeight="251668480" behindDoc="0" locked="0" layoutInCell="1" allowOverlap="1" wp14:anchorId="727941D9" wp14:editId="30E0252F">
                <wp:simplePos x="0" y="0"/>
                <wp:positionH relativeFrom="column">
                  <wp:posOffset>1162050</wp:posOffset>
                </wp:positionH>
                <wp:positionV relativeFrom="paragraph">
                  <wp:posOffset>1652270</wp:posOffset>
                </wp:positionV>
                <wp:extent cx="4408170"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4408170" cy="635"/>
                        </a:xfrm>
                        <a:prstGeom prst="rect">
                          <a:avLst/>
                        </a:prstGeom>
                        <a:solidFill>
                          <a:prstClr val="white"/>
                        </a:solidFill>
                        <a:ln>
                          <a:noFill/>
                        </a:ln>
                        <a:effectLst/>
                      </wps:spPr>
                      <wps:txbx>
                        <w:txbxContent>
                          <w:p w14:paraId="693AE95F" w14:textId="77777777" w:rsidR="00751CA5" w:rsidRPr="00527DDB" w:rsidRDefault="00751CA5" w:rsidP="00674115">
                            <w:pPr>
                              <w:pStyle w:val="Caption"/>
                              <w:rPr>
                                <w:noProof/>
                              </w:rPr>
                            </w:pPr>
                            <w:r>
                              <w:t xml:space="preserve">Figure </w:t>
                            </w:r>
                            <w:r w:rsidR="004A6DE2">
                              <w:fldChar w:fldCharType="begin"/>
                            </w:r>
                            <w:r w:rsidR="004A6DE2">
                              <w:instrText xml:space="preserve"> SEQ Figure \* ARABIC </w:instrText>
                            </w:r>
                            <w:r w:rsidR="004A6DE2">
                              <w:fldChar w:fldCharType="separate"/>
                            </w:r>
                            <w:r>
                              <w:rPr>
                                <w:noProof/>
                              </w:rPr>
                              <w:t>3</w:t>
                            </w:r>
                            <w:r w:rsidR="004A6DE2">
                              <w:rPr>
                                <w:noProof/>
                              </w:rPr>
                              <w:fldChar w:fldCharType="end"/>
                            </w:r>
                            <w:r>
                              <w:t xml:space="preserve">: </w:t>
                            </w:r>
                            <w:r w:rsidRPr="00D33F9E">
                              <w:t>Base graph structure consists of a minimum and maximum number of base information bit-columns</w:t>
                            </w:r>
                            <w:r>
                              <w:t xml:space="preserve"> and parity-columns</w:t>
                            </w:r>
                            <w:r w:rsidRPr="00D33F9E">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727941D9" id="Text Box 1" o:spid="_x0000_s1052" type="#_x0000_t202" style="position:absolute;margin-left:91.5pt;margin-top:130.1pt;width:347.1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" stroked="f">
                <v:textbox style="mso-fit-shape-to-text:t" inset="0,0,0,0">
                  <w:txbxContent>
                    <w:p w14:paraId="693AE95F" w14:textId="77777777" w:rsidR="00751CA5" w:rsidRPr="00527DDB" w:rsidRDefault="00751CA5" w:rsidP="00674115">
                      <w:pPr>
                        <w:pStyle w:val="Caption"/>
                        <w:rPr>
                          <w:noProof/>
                        </w:rPr>
                      </w:pPr>
                      <w:r>
                        <w:t xml:space="preserve">Figure </w:t>
                      </w:r>
                      <w:fldSimple w:instr=" SEQ Figure \* ARABIC ">
                        <w:r>
                          <w:rPr>
                            <w:noProof/>
                          </w:rPr>
                          <w:t>3</w:t>
                        </w:r>
                      </w:fldSimple>
                      <w:r>
                        <w:t xml:space="preserve">: </w:t>
                      </w:r>
                      <w:r w:rsidRPr="00D33F9E">
                        <w:t>Base graph structure consists of a minimum and maximum number of base information bit-columns</w:t>
                      </w:r>
                      <w:r>
                        <w:t xml:space="preserve"> and parity-columns</w:t>
                      </w:r>
                      <w:r w:rsidRPr="00D33F9E">
                        <w:t>.</w:t>
                      </w:r>
                    </w:p>
                  </w:txbxContent>
                </v:textbox>
              </v:shape>
            </w:pict>
          </mc:Fallback>
        </mc:AlternateContent>
      </w:r>
      <w:r>
        <w:rPr>
          <w:noProof/>
        </w:rPr>
        <mc:AlternateContent>
          <mc:Choice Requires="wpg">
            <w:drawing>
              <wp:anchor distT="0" distB="0" distL="114300" distR="114300" simplePos="0" relativeHeight="251665408" behindDoc="0" locked="0" layoutInCell="1" allowOverlap="1" wp14:anchorId="21FF3F96" wp14:editId="58372A38">
                <wp:simplePos x="0" y="0"/>
                <wp:positionH relativeFrom="column">
                  <wp:posOffset>1162050</wp:posOffset>
                </wp:positionH>
                <wp:positionV relativeFrom="paragraph">
                  <wp:posOffset>31750</wp:posOffset>
                </wp:positionV>
                <wp:extent cx="4408591" cy="1563513"/>
                <wp:effectExtent l="19050" t="19050" r="30480" b="17780"/>
                <wp:wrapNone/>
                <wp:docPr id="122" name="Group 122"/>
                <wp:cNvGraphicFramePr/>
                <a:graphic xmlns:a="http://schemas.openxmlformats.org/drawingml/2006/main">
                  <a:graphicData uri="http://schemas.microsoft.com/office/word/2010/wordprocessingGroup">
                    <wpg:wgp>
                      <wpg:cNvGrpSpPr/>
                      <wpg:grpSpPr>
                        <a:xfrm>
                          <a:off x="0" y="0"/>
                          <a:ext cx="4408591" cy="1563513"/>
                          <a:chOff x="0" y="0"/>
                          <a:chExt cx="4408591" cy="1563513"/>
                        </a:xfrm>
                      </wpg:grpSpPr>
                      <wps:wsp>
                        <wps:cNvPr id="89" name="Straight Connector 89"/>
                        <wps:cNvCnPr/>
                        <wps:spPr>
                          <a:xfrm>
                            <a:off x="3794760" y="845820"/>
                            <a:ext cx="0" cy="717693"/>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Rectangle 91"/>
                        <wps:cNvSpPr/>
                        <wps:spPr bwMode="auto">
                          <a:xfrm>
                            <a:off x="396240" y="22860"/>
                            <a:ext cx="2018019" cy="671034"/>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2" name="Straight Connector 92"/>
                        <wps:cNvCnPr/>
                        <wps:spPr>
                          <a:xfrm>
                            <a:off x="2720340" y="1524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190500" y="762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g:cNvPr id="94" name="Group 94"/>
                        <wpg:cNvGrpSpPr/>
                        <wpg:grpSpPr>
                          <a:xfrm>
                            <a:off x="3040380" y="0"/>
                            <a:ext cx="732683" cy="671034"/>
                            <a:chOff x="8889690" y="1680582"/>
                            <a:chExt cx="1649691" cy="1517716"/>
                          </a:xfrm>
                        </wpg:grpSpPr>
                        <wps:wsp>
                          <wps:cNvPr id="95" name="Rectangle 95"/>
                          <wps:cNvSpPr/>
                          <wps:spPr bwMode="auto">
                            <a:xfrm>
                              <a:off x="8889690" y="1680582"/>
                              <a:ext cx="1649691" cy="1517716"/>
                            </a:xfrm>
                            <a:prstGeom prst="rect">
                              <a:avLst/>
                            </a:prstGeom>
                            <a:noFill/>
                            <a:ln w="25400">
                              <a:solidFill>
                                <a:schemeClr val="accent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96" name="Straight Connector 96"/>
                          <wps:cNvCnPr/>
                          <wps:spPr>
                            <a:xfrm>
                              <a:off x="8889690" y="1680582"/>
                              <a:ext cx="1649691"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7" name="Straight Connector 97"/>
                          <wps:cNvCnPr/>
                          <wps:spPr>
                            <a:xfrm>
                              <a:off x="9205489" y="1680582"/>
                              <a:ext cx="1333892" cy="1220417"/>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98" name="Straight Connector 98"/>
                          <wps:cNvCnPr/>
                          <wps:spPr>
                            <a:xfrm flipV="1">
                              <a:off x="8889690" y="1680582"/>
                              <a:ext cx="0" cy="1517716"/>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grpSp>
                      <wps:wsp>
                        <wps:cNvPr id="90" name="Straight Connector 90"/>
                        <wps:cNvCnPr/>
                        <wps:spPr>
                          <a:xfrm>
                            <a:off x="3802380" y="845820"/>
                            <a:ext cx="606211" cy="717611"/>
                          </a:xfrm>
                          <a:prstGeom prst="line">
                            <a:avLst/>
                          </a:prstGeom>
                          <a:ln w="381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9" name="Rectangle 99"/>
                        <wps:cNvSpPr/>
                        <wps:spPr bwMode="auto">
                          <a:xfrm>
                            <a:off x="0" y="845820"/>
                            <a:ext cx="4403947" cy="717611"/>
                          </a:xfrm>
                          <a:prstGeom prst="rect">
                            <a:avLst/>
                          </a:prstGeom>
                          <a:noFill/>
                          <a:ln w="25400">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0" name="Straight Connector 120"/>
                        <wps:cNvCnPr/>
                        <wps:spPr>
                          <a:xfrm>
                            <a:off x="0" y="0"/>
                            <a:ext cx="4187" cy="671034"/>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87BF433" id="Group 122" o:spid="_x0000_s1026" style="position:absolute;margin-left:91.5pt;margin-top:2.5pt;width:347.15pt;height:123.1pt;z-index:251665408" coordsize="44085,1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">
                <v:line id="Straight Connector 89" o:spid="_x0000_s1027" style="position:absolute;visibility:visible;mso-wrap-style:square" from="37947,8458" to="37947,15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UmicMAAADbAAAADwAAAGRycy9kb3ducmV2LnhtbESPQWsCMRCF7wX/QxihF9GkPYiuRhFF&#10;kB4qruJ52MxuFjeTZZPq9t83gtDj48373rzluneNuFMXas8aPiYKBHHhTc2Vhst5P56BCBHZYOOZ&#10;NPxSgPVq8LbEzPgHn+iex0okCIcMNdgY20zKUFhyGCa+JU5e6TuHMcmukqbDR4K7Rn4qNZUOa04N&#10;FlvaWipu+Y9Lb+yu5/KL1HeZN8f55tSPrKpHWr8P+80CRKQ+/h+/0gejYTaH55YEALn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VJonDAAAA2wAAAA8AAAAAAAAAAAAA&#10;AAAAoQIAAGRycy9kb3ducmV2LnhtbFBLBQYAAAAABAAEAPkAAACRAwAAAAA=&#10;" strokecolor="black [3213]" strokeweight="3pt">
                  <v:stroke joinstyle="miter"/>
                </v:line>
                <v:rect id="Rectangle 91" o:spid="_x0000_s1028" style="position:absolute;left:3962;top:228;width:20180;height:6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jIcUA&#10;AADbAAAADwAAAGRycy9kb3ducmV2LnhtbESP3WrCQBSE7wu+w3IE7+rGIqXGbIJIC6WgECvq5TF7&#10;8oPZsyG71fj2XaHQy2FmvmGSbDCtuFLvGssKZtMIBHFhdcOVgv33x/MbCOeRNbaWScGdHGTp6CnB&#10;WNsb53Td+UoECLsYFdTed7GUrqjJoJvajjh4pe0N+iD7SuoebwFuWvkSRa/SYMNhocaO1jUVl92P&#10;UWCHzX6bn6LzodxIP2+/ju/5/ajUZDysliA8Df4//Nf+1AoWM3h8CT9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5WMhxQAAANsAAAAPAAAAAAAAAAAAAAAAAJgCAABkcnMv&#10;ZG93bnJldi54bWxQSwUGAAAAAAQABAD1AAAAigMAAAAA&#10;" fillcolor="#e7e6e6 [3214]" stroked="f"/>
                <v:line id="Straight Connector 92" o:spid="_x0000_s1029" style="position:absolute;visibility:visible;mso-wrap-style:square" from="27203,152" to="27245,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4gvPMQAAADbAAAADwAAAGRycy9kb3ducmV2LnhtbESPT2sCMRTE74V+h/CE3mpWKa2uG6Ut&#10;CL0V/+H1mTx3s25e1k3U7bc3hUKPw8z8hikWvWvElbpgPSsYDTMQxNoby6WC7Wb5PAERIrLBxjMp&#10;+KEAi/njQ4G58Tde0XUdS5EgHHJUUMXY5lIGXZHDMPQtcfKOvnMYk+xKaTq8Jbhr5DjLXqVDy2mh&#10;wpY+K9Kn9cUpqGN4+97Zj8u5Pu7P+uWgl70NSj0N+vcZiEh9/A//tb+MgukYfr+kHy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iC88xAAAANsAAAAPAAAAAAAAAAAA&#10;AAAAAKECAABkcnMvZG93bnJldi54bWxQSwUGAAAAAAQABAD5AAAAkgMAAAAA&#10;" strokeweight="3pt">
                  <v:stroke joinstyle="miter"/>
                </v:line>
                <v:line id="Straight Connector 93" o:spid="_x0000_s1030" style="position:absolute;visibility:visible;mso-wrap-style:square" from="1905,76" to="1946,6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SKp8MAAADbAAAADwAAAGRycy9kb3ducmV2LnhtbESPQWsCMRSE74L/ITyhNzdrW6xdjWIL&#10;Qm9S2+L1NXnuRjcv6ybq9t+bguBxmJlvmNmic7U4UxusZwWjLAdBrL2xXCr4/loNJyBCRDZYeyYF&#10;fxRgMe/3ZlgYf+FPOm9iKRKEQ4EKqhibQsqgK3IYMt8QJ2/nW4cxybaUpsVLgrtaPub5WDq0nBYq&#10;bOi9In3YnJyCfQwv6x/7djrud9ujfv7Vq84GpR4G3XIKIlIX7+Fb+8MoeH2C/y/pB8j5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EiqfDAAAA2wAAAA8AAAAAAAAAAAAA&#10;AAAAoQIAAGRycy9kb3ducmV2LnhtbFBLBQYAAAAABAAEAPkAAACRAwAAAAA=&#10;" strokeweight="3pt">
                  <v:stroke joinstyle="miter"/>
                </v:line>
                <v:group id="Group 94" o:spid="_x0000_s1031" style="position:absolute;left:30403;width:7327;height:6710" coordorigin="88896,16805" coordsize="16496,151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rect id="Rectangle 95" o:spid="_x0000_s1032" style="position:absolute;left:88896;top:16805;width:16497;height:151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PYksQA&#10;AADbAAAADwAAAGRycy9kb3ducmV2LnhtbESPQUsDMRSE70L/Q3gFL8VmLVV0bVpqQazQQ616f2xe&#10;N8HNy7J5brf/vhEEj8PMfMMsVkNoVE9d8pEN3E4LUMRVtJ5rA58fLzcPoJIgW2wik4EzJVgtR1cL&#10;LG088Tv1B6lVhnAq0YATaUutU+UoYJrGljh7x9gFlCy7WtsOTxkeGj0rinsd0HNecNjSxlH1ffgJ&#10;Bp5fve/dXtZBvt52cdhP4vw4MeZ6PKyfQAkN8h/+a2+tgcc7+P2Sf4Be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z2JLEAAAA2wAAAA8AAAAAAAAAAAAAAAAAmAIAAGRycy9k&#10;b3ducmV2LnhtbFBLBQYAAAAABAAEAPUAAACJAwAAAAA=&#10;" filled="f" strokecolor="#5b9bd5 [3204]" strokeweight="2pt"/>
                  <v:line id="Straight Connector 96" o:spid="_x0000_s1033" style="position:absolute;visibility:visible;mso-wrap-style:square" from="88896,16805" to="105393,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MpP8MAAADbAAAADwAAAGRycy9kb3ducmV2LnhtbESPQWsCMRSE74X+h/AKvWm2UmxdN0ot&#10;CL1JteL1mTx3s25e1k3U9d83BaHHYWa+YYp57xpxoS5YzwpehhkIYu2N5VLBz2Y5eAcRIrLBxjMp&#10;uFGA+ezxocDc+Ct/02UdS5EgHHJUUMXY5lIGXZHDMPQtcfIOvnMYk+xKaTq8Jrhr5CjLxtKh5bRQ&#10;YUufFenj+uwU1DG8rbZ2cT7Vh91Jv+71srdBqeen/mMKIlIf/8P39pdRMBnD35f0A+Ts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KT/DAAAA2wAAAA8AAAAAAAAAAAAA&#10;AAAAoQIAAGRycy9kb3ducmV2LnhtbFBLBQYAAAAABAAEAPkAAACRAwAAAAA=&#10;" strokeweight="3pt">
                    <v:stroke joinstyle="miter"/>
                  </v:line>
                  <v:line id="Straight Connector 97" o:spid="_x0000_s1034" style="position:absolute;visibility:visible;mso-wrap-style:square" from="92054,16805" to="105393,290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pMMAAADbAAAADwAAAGRycy9kb3ducmV2LnhtbESPQWsCMRSE70L/Q3iF3mq2pWhdN0pb&#10;EHqTasXrM3nuZt28rJuo6783hYLHYWa+YYp57xpxpi5YzwpehhkIYu2N5VLB73rx/A4iRGSDjWdS&#10;cKUA89nDoMDc+Av/0HkVS5EgHHJUUMXY5lIGXZHDMPQtcfL2vnMYk+xKaTq8JLhr5GuWjaRDy2mh&#10;wpa+KtKH1ckpqGMYLzf283Ss99ujftvpRW+DUk+P/ccURKQ+3sP/7W+jYDKGvy/pB8jZ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f/jKTDAAAA2wAAAA8AAAAAAAAAAAAA&#10;AAAAoQIAAGRycy9kb3ducmV2LnhtbFBLBQYAAAAABAAEAPkAAACRAwAAAAA=&#10;" strokeweight="3pt">
                    <v:stroke joinstyle="miter"/>
                  </v:line>
                  <v:line id="Straight Connector 98" o:spid="_x0000_s1035" style="position:absolute;flip:y;visibility:visible;mso-wrap-style:square" from="88896,16805" to="88896,31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7zwcIAAADbAAAADwAAAGRycy9kb3ducmV2LnhtbERPz2vCMBS+D/wfwhO8zVQP0lWjiCIM&#10;0cGqoMdn82yLzUtJMq3765fDwOPH93u26Ewj7uR8bVnBaJiAIC6srrlUcDxs3lMQPiBrbCyTgid5&#10;WMx7bzPMtH3wN93zUIoYwj5DBVUIbSalLyoy6Ie2JY7c1TqDIUJXSu3wEcNNI8dJMpEGa44NFba0&#10;qqi45T9Gwfa8bTaTw959jX5Xl3R92+XXU6rUoN8tpyACdeEl/nd/agUfcWz8En+An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s7zwcIAAADbAAAADwAAAAAAAAAAAAAA&#10;AAChAgAAZHJzL2Rvd25yZXYueG1sUEsFBgAAAAAEAAQA+QAAAJADAAAAAA==&#10;" strokeweight="3pt">
                    <v:stroke joinstyle="miter"/>
                  </v:line>
                </v:group>
                <v:line id="Straight Connector 90" o:spid="_x0000_s1036" style="position:absolute;visibility:visible;mso-wrap-style:square" from="38023,8458" to="44085,156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YZycQAAADbAAAADwAAAGRycy9kb3ducmV2LnhtbESPwWoCMRCG7wXfIYzQi9SkPUhdjSIt&#10;hdJDxVV6Hjazm8XNZNmkun37zkHwOPzzf/PNejuGTl1oSG1kC89zA4q4iq7lxsLp+PH0CiplZIdd&#10;ZLLwRwm2m8nDGgsXr3ygS5kbJRBOBVrwOfeF1qnyFDDNY08sWR2HgFnGodFuwKvAQ6dfjFnogC3L&#10;BY89vXmqzuVvEI33n2P9Rea7Lrv9cncYZ960M2sfp+NuBSrTmO/Lt/ans7AUe/lFAKA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hnJxAAAANsAAAAPAAAAAAAAAAAA&#10;AAAAAKECAABkcnMvZG93bnJldi54bWxQSwUGAAAAAAQABAD5AAAAkgMAAAAA&#10;" strokecolor="black [3213]" strokeweight="3pt">
                  <v:stroke joinstyle="miter"/>
                </v:line>
                <v:rect id="Rectangle 99" o:spid="_x0000_s1037" style="position:absolute;top:8458;width:44039;height:71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3M98QA&#10;AADbAAAADwAAAGRycy9kb3ducmV2LnhtbESPQWuDQBSE74X8h+UFemvWVBA12YikBFpKKEmb+8N9&#10;UYn7VtyN2n/fLRR6HGbmG2ZbzKYTIw2utaxgvYpAEFdWt1wr+Po8PKUgnEfW2FkmBd/koNgtHraY&#10;azvxicazr0WAsMtRQeN9n0vpqoYMupXtiYN3tYNBH+RQSz3gFOCmk89RlEiDLYeFBnvaN1Tdznej&#10;4CN+qcx72sdlekmOh9oe728+U+pxOZcbEJ5m/x/+a79qBVkGv1/C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tzPfEAAAA2wAAAA8AAAAAAAAAAAAAAAAAmAIAAGRycy9k&#10;b3ducmV2LnhtbFBLBQYAAAAABAAEAPUAAACJAwAAAAA=&#10;" filled="f" strokecolor="black [3213]" strokeweight="2pt"/>
                <v:line id="Straight Connector 120" o:spid="_x0000_s1038" style="position:absolute;visibility:visible;mso-wrap-style:square" from="0,0" to="41,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l2IYsQAAADcAAAADwAAAGRycy9kb3ducmV2LnhtbESPQWsCMRCF74X+hzAFbzVbKVZWo7QF&#10;oTepVXqdJuNudDNZN1G3/945CN5meG/e+2a26EOjztQlH9nAy7AARWyj81wZ2PwsnyegUkZ22EQm&#10;A/+UYDF/fJhh6eKFv+m8zpWSEE4lGqhzbkutk60pYBrGlli0XewCZlm7SrsOLxIeGj0qirEO6Fka&#10;amzpsyZ7WJ+CgX1Ob6ut/zgd97vfo339s8veJ2MGT/37FFSmPt/Nt+svJ/gjwZdnZAI9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XYhixAAAANwAAAAPAAAAAAAAAAAA&#10;AAAAAKECAABkcnMvZG93bnJldi54bWxQSwUGAAAAAAQABAD5AAAAkgMAAAAA&#10;" strokeweight="3pt">
                  <v:stroke joinstyle="miter"/>
                </v:line>
              </v:group>
            </w:pict>
          </mc:Fallback>
        </mc:AlternateContent>
      </w:r>
    </w:p>
    <w:p w14:paraId="662637B4" w14:textId="77777777" w:rsidR="00674115" w:rsidRDefault="00674115" w:rsidP="00674115"/>
    <w:p w14:paraId="6333D040" w14:textId="77777777" w:rsidR="00674115" w:rsidRDefault="00674115" w:rsidP="00674115"/>
    <w:p w14:paraId="55C91B9D" w14:textId="77777777" w:rsidR="00674115" w:rsidRDefault="00674115" w:rsidP="00674115"/>
    <w:p w14:paraId="1F353340" w14:textId="77777777" w:rsidR="00674115" w:rsidRPr="00304820" w:rsidRDefault="00674115" w:rsidP="00674115">
      <w:pPr>
        <w:rPr>
          <w:b/>
        </w:rPr>
      </w:pPr>
    </w:p>
    <w:p w14:paraId="56FBD03A" w14:textId="77777777" w:rsidR="00674115" w:rsidRDefault="00674115" w:rsidP="00674115"/>
    <w:p w14:paraId="157020D5" w14:textId="77777777" w:rsidR="00674115" w:rsidRDefault="00674115" w:rsidP="00674115"/>
    <w:p w14:paraId="09A8441A" w14:textId="77777777" w:rsidR="00674115" w:rsidRDefault="00674115" w:rsidP="00674115"/>
    <w:p w14:paraId="16433869" w14:textId="77777777" w:rsidR="007861FA" w:rsidRDefault="007861FA" w:rsidP="00674115"/>
    <w:p w14:paraId="2BD7C06E" w14:textId="77777777" w:rsidR="007861FA" w:rsidRDefault="007861FA" w:rsidP="00674115"/>
    <w:tbl>
      <w:tblPr>
        <w:tblStyle w:val="TableGrid"/>
        <w:tblW w:w="0" w:type="auto"/>
        <w:tblLook w:val="04A0" w:firstRow="1" w:lastRow="0" w:firstColumn="1" w:lastColumn="0" w:noHBand="0" w:noVBand="1"/>
      </w:tblPr>
      <w:tblGrid>
        <w:gridCol w:w="1615"/>
        <w:gridCol w:w="8347"/>
      </w:tblGrid>
      <w:tr w:rsidR="007861FA" w14:paraId="7E3E7E77" w14:textId="77777777" w:rsidTr="007861FA">
        <w:tc>
          <w:tcPr>
            <w:tcW w:w="1615" w:type="dxa"/>
          </w:tcPr>
          <w:p w14:paraId="1FF48EE2" w14:textId="0EFDFCDA" w:rsidR="007861FA" w:rsidRDefault="007861FA" w:rsidP="00674115">
            <w:r>
              <w:t>Parameter</w:t>
            </w:r>
          </w:p>
        </w:tc>
        <w:tc>
          <w:tcPr>
            <w:tcW w:w="8347" w:type="dxa"/>
          </w:tcPr>
          <w:p w14:paraId="041A410F" w14:textId="40D9F636" w:rsidR="007861FA" w:rsidRDefault="007861FA" w:rsidP="00674115">
            <w:r>
              <w:t>Definition</w:t>
            </w:r>
          </w:p>
        </w:tc>
      </w:tr>
      <w:tr w:rsidR="007861FA" w14:paraId="69BC13DA" w14:textId="77777777" w:rsidTr="007861FA">
        <w:tc>
          <w:tcPr>
            <w:tcW w:w="1615" w:type="dxa"/>
          </w:tcPr>
          <w:p w14:paraId="3E8686E7" w14:textId="7B64D2C3" w:rsidR="007861FA" w:rsidRDefault="004A6DE2" w:rsidP="007861FA">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8347" w:type="dxa"/>
          </w:tcPr>
          <w:p w14:paraId="49F22682" w14:textId="5BF4EE0C" w:rsidR="007861FA" w:rsidRDefault="007861FA" w:rsidP="0051412F">
            <w:r>
              <w:t xml:space="preserve">The maximum number of base information bits in the nested family.  Also the number of </w:t>
            </w:r>
            <w:r w:rsidR="0051412F">
              <w:t xml:space="preserve">base </w:t>
            </w:r>
            <w:r>
              <w:t xml:space="preserve">information </w:t>
            </w:r>
            <w:r w:rsidR="0051412F">
              <w:t>bits</w:t>
            </w:r>
            <w:r>
              <w:t xml:space="preserve"> in each families’ specification.</w:t>
            </w:r>
          </w:p>
        </w:tc>
      </w:tr>
      <w:tr w:rsidR="007861FA" w14:paraId="77BE99EB" w14:textId="77777777" w:rsidTr="007861FA">
        <w:tc>
          <w:tcPr>
            <w:tcW w:w="1615" w:type="dxa"/>
          </w:tcPr>
          <w:p w14:paraId="6F528F19" w14:textId="487E7D1A" w:rsidR="007861FA" w:rsidRDefault="004A6DE2" w:rsidP="00674115">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8347" w:type="dxa"/>
          </w:tcPr>
          <w:p w14:paraId="4D48AA6B" w14:textId="58A952FA" w:rsidR="007861FA" w:rsidRDefault="007861FA" w:rsidP="007861FA">
            <w:r>
              <w:t xml:space="preserve">The minimum number of base information bits in the nested family.  </w:t>
            </w:r>
          </w:p>
        </w:tc>
      </w:tr>
      <w:tr w:rsidR="007861FA" w14:paraId="24210C6A" w14:textId="77777777" w:rsidTr="007861FA">
        <w:tc>
          <w:tcPr>
            <w:tcW w:w="1615" w:type="dxa"/>
          </w:tcPr>
          <w:p w14:paraId="7DCF4F59" w14:textId="33C1C908" w:rsidR="007861FA" w:rsidRDefault="004A6DE2" w:rsidP="00674115">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8347" w:type="dxa"/>
          </w:tcPr>
          <w:p w14:paraId="15241407" w14:textId="0C9D3F32" w:rsidR="007861FA" w:rsidRDefault="007861FA" w:rsidP="007861FA">
            <w:r>
              <w:t xml:space="preserve">The number of </w:t>
            </w:r>
            <w:r w:rsidR="0051412F">
              <w:t>ba</w:t>
            </w:r>
            <w:r w:rsidR="00694DD8">
              <w:t>s</w:t>
            </w:r>
            <w:r w:rsidR="0051412F">
              <w:t xml:space="preserve">e </w:t>
            </w:r>
            <w:r>
              <w:t>information bits punctured. (It is set to 2 in all specified families.)</w:t>
            </w:r>
          </w:p>
        </w:tc>
      </w:tr>
      <w:tr w:rsidR="007861FA" w14:paraId="0CAF45B4" w14:textId="77777777" w:rsidTr="007861FA">
        <w:tc>
          <w:tcPr>
            <w:tcW w:w="1615" w:type="dxa"/>
          </w:tcPr>
          <w:p w14:paraId="6623BE69" w14:textId="2839FDF4" w:rsidR="007861FA" w:rsidRDefault="004A6DE2" w:rsidP="007861FA">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8347" w:type="dxa"/>
          </w:tcPr>
          <w:p w14:paraId="044CADAC" w14:textId="53D04C6F" w:rsidR="007861FA" w:rsidRDefault="007861FA" w:rsidP="00674115">
            <w:r>
              <w:t>The number of base parity checks in the core.  Also the number of base parity bits in the core.</w:t>
            </w:r>
          </w:p>
        </w:tc>
      </w:tr>
      <w:tr w:rsidR="007861FA" w14:paraId="2F689684" w14:textId="77777777" w:rsidTr="007861FA">
        <w:tc>
          <w:tcPr>
            <w:tcW w:w="1615" w:type="dxa"/>
          </w:tcPr>
          <w:p w14:paraId="3B11AFEE" w14:textId="45F89D23" w:rsidR="007861FA" w:rsidRDefault="004A6DE2" w:rsidP="00674115">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8347" w:type="dxa"/>
          </w:tcPr>
          <w:p w14:paraId="30971760" w14:textId="7989DC70" w:rsidR="007861FA" w:rsidRDefault="00C24B08" w:rsidP="007861FA">
            <w:r>
              <w:t xml:space="preserve">The maximum number of </w:t>
            </w:r>
            <w:r w:rsidR="0051412F">
              <w:t xml:space="preserve">base </w:t>
            </w:r>
            <w:r>
              <w:t>parity bits used.</w:t>
            </w:r>
          </w:p>
        </w:tc>
      </w:tr>
      <w:tr w:rsidR="007861FA" w14:paraId="64CF26EE" w14:textId="77777777" w:rsidTr="007861FA">
        <w:tc>
          <w:tcPr>
            <w:tcW w:w="1615" w:type="dxa"/>
          </w:tcPr>
          <w:p w14:paraId="5A631B38" w14:textId="785F4292" w:rsidR="007861FA" w:rsidRDefault="004A6DE2" w:rsidP="00674115">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8347" w:type="dxa"/>
          </w:tcPr>
          <w:p w14:paraId="2718284F" w14:textId="38DAA934" w:rsidR="007861FA" w:rsidRDefault="00C24B08" w:rsidP="007861FA">
            <w:r>
              <w:t xml:space="preserve">The minimum number of </w:t>
            </w:r>
            <w:r w:rsidR="0051412F">
              <w:t xml:space="preserve">base </w:t>
            </w:r>
            <w:r>
              <w:t>parity bits used. It may be more or less than c</w:t>
            </w:r>
            <w:r w:rsidRPr="007861FA">
              <w:rPr>
                <w:i/>
                <w:vertAlign w:val="subscript"/>
              </w:rPr>
              <w:t>b,core</w:t>
            </w:r>
          </w:p>
        </w:tc>
      </w:tr>
      <w:tr w:rsidR="00C24B08" w14:paraId="69EA9576" w14:textId="77777777" w:rsidTr="007861FA">
        <w:tc>
          <w:tcPr>
            <w:tcW w:w="1615" w:type="dxa"/>
          </w:tcPr>
          <w:p w14:paraId="325644B8" w14:textId="48C7C91A" w:rsidR="00C24B08" w:rsidRDefault="004A6DE2" w:rsidP="00674115">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8347" w:type="dxa"/>
          </w:tcPr>
          <w:p w14:paraId="32971AC4" w14:textId="1E2F50E3" w:rsidR="00C24B08" w:rsidRPr="00C24B08" w:rsidRDefault="00C24B08" w:rsidP="007861FA">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b,min</m:t>
                      </m:r>
                    </m:sub>
                  </m:sSub>
                </m:num>
                <m:den>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b,min</m:t>
                      </m:r>
                    </m:sub>
                  </m:sSub>
                </m:den>
              </m:f>
            </m:oMath>
            <w:r>
              <w:t xml:space="preserve">   ,  the maximum code rate supported by all members of the family</w:t>
            </w:r>
          </w:p>
        </w:tc>
      </w:tr>
      <w:tr w:rsidR="00C24B08" w14:paraId="6D3C0F81" w14:textId="77777777" w:rsidTr="007861FA">
        <w:tc>
          <w:tcPr>
            <w:tcW w:w="1615" w:type="dxa"/>
          </w:tcPr>
          <w:p w14:paraId="2DA3DBAD" w14:textId="79B08716" w:rsidR="00C24B08" w:rsidRDefault="004A6DE2" w:rsidP="00C24B0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8347" w:type="dxa"/>
          </w:tcPr>
          <w:p w14:paraId="022F577D" w14:textId="3D8C7ACF" w:rsidR="00C24B08" w:rsidRDefault="00C24B08" w:rsidP="00694DD8">
            <m:oMath>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b,max</m:t>
                      </m:r>
                    </m:sub>
                  </m:sSub>
                </m:num>
                <m:den>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b,max</m:t>
                      </m:r>
                    </m:sub>
                  </m:sSub>
                </m:den>
              </m:f>
            </m:oMath>
            <w:r>
              <w:t xml:space="preserve">   ,  the m</w:t>
            </w:r>
            <w:r w:rsidR="00694DD8">
              <w:t>in</w:t>
            </w:r>
            <w:r>
              <w:t>imum code rate supported by all members of the family</w:t>
            </w:r>
          </w:p>
        </w:tc>
      </w:tr>
    </w:tbl>
    <w:p w14:paraId="1749602E" w14:textId="77777777" w:rsidR="00674115" w:rsidRDefault="00674115" w:rsidP="00674115"/>
    <w:p w14:paraId="74FB8A2B" w14:textId="77777777" w:rsidR="00674115" w:rsidRDefault="00674115" w:rsidP="00674115">
      <w:r>
        <w:t xml:space="preserve">With the above definitions and notation, the proposed base graphs details are given next. The three base graphs or three families are denoted as the </w:t>
      </w:r>
      <w:r w:rsidRPr="005850DE">
        <w:rPr>
          <w:i/>
        </w:rPr>
        <w:t>highest</w:t>
      </w:r>
      <w:r>
        <w:t xml:space="preserve">, </w:t>
      </w:r>
      <w:r w:rsidRPr="005850DE">
        <w:rPr>
          <w:i/>
        </w:rPr>
        <w:t>middle</w:t>
      </w:r>
      <w:r>
        <w:t xml:space="preserve"> and the </w:t>
      </w:r>
      <w:r w:rsidRPr="005850DE">
        <w:rPr>
          <w:i/>
        </w:rPr>
        <w:t>lowest</w:t>
      </w:r>
      <w:r>
        <w:t xml:space="preserve"> family, which indicates the relative code rate of the core portion of the graph.</w:t>
      </w:r>
    </w:p>
    <w:p w14:paraId="70F07C12" w14:textId="32C2190F" w:rsidR="00674115" w:rsidRPr="002D4BAB"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Highest family: </w:t>
      </w:r>
      <w:r w:rsidRPr="002D4BAB">
        <w:rPr>
          <w:rStyle w:val="Emphasis"/>
          <w:rFonts w:ascii="Times New Roman" w:hAnsi="Times New Roman"/>
          <w:i w:val="0"/>
          <w:sz w:val="20"/>
          <w:szCs w:val="20"/>
        </w:rPr>
        <w:t xml:space="preserve">This family corresponds to codes with highest absolute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w:t>
      </w:r>
      <w:r>
        <w:rPr>
          <w:rStyle w:val="Emphasis"/>
          <w:rFonts w:ascii="Times New Roman" w:hAnsi="Times New Roman"/>
          <w:i w:val="0"/>
          <w:sz w:val="20"/>
          <w:szCs w:val="20"/>
        </w:rPr>
        <w:t>:</w:t>
      </w:r>
      <w:r w:rsidRPr="002D4BAB">
        <w:rPr>
          <w:rStyle w:val="Emphasis"/>
          <w:rFonts w:ascii="Times New Roman" w:hAnsi="Times New Roman"/>
          <w:i w:val="0"/>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=24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=30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=5</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=158</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maximum</m:t>
            </m:r>
          </m:sub>
        </m:sSub>
        <m:r>
          <w:rPr>
            <w:rFonts w:ascii="Cambria Math" w:hAnsi="Cambria Math"/>
            <w:sz w:val="20"/>
            <w:szCs w:val="20"/>
          </w:rPr>
          <m:t>=8/9</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sidRPr="002D4BAB">
        <w:rPr>
          <w:rFonts w:ascii="Times New Roman" w:hAnsi="Times New Roman"/>
          <w:sz w:val="20"/>
          <w:szCs w:val="20"/>
        </w:rPr>
        <w:t xml:space="preserve"> </w:t>
      </w:r>
      <w:r>
        <w:rPr>
          <w:rFonts w:ascii="Times New Roman" w:hAnsi="Times New Roman"/>
          <w:sz w:val="20"/>
          <w:szCs w:val="20"/>
        </w:rPr>
        <w:t xml:space="preserve"> The a</w:t>
      </w:r>
      <w:r w:rsidRPr="002D4BAB">
        <w:rPr>
          <w:rFonts w:ascii="Times New Roman" w:hAnsi="Times New Roman"/>
          <w:sz w:val="20"/>
          <w:szCs w:val="20"/>
        </w:rPr>
        <w:t xml:space="preserve">ssociated 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 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=192</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=26,880.</m:t>
        </m:r>
      </m:oMath>
      <w:r w:rsidRPr="002D4BAB">
        <w:rPr>
          <w:rFonts w:ascii="Times New Roman" w:hAnsi="Times New Roman"/>
          <w:sz w:val="20"/>
          <w:szCs w:val="20"/>
        </w:rPr>
        <w:t xml:space="preserve"> </w:t>
      </w:r>
    </w:p>
    <w:p w14:paraId="54D4A078" w14:textId="6AACBA3A" w:rsidR="00674115" w:rsidRPr="002D4BAB"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Middle family: </w:t>
      </w:r>
      <w:r w:rsidRPr="002D4BAB">
        <w:rPr>
          <w:rStyle w:val="Emphasis"/>
          <w:rFonts w:ascii="Times New Roman" w:hAnsi="Times New Roman"/>
          <w:i w:val="0"/>
          <w:sz w:val="20"/>
          <w:szCs w:val="20"/>
        </w:rPr>
        <w:t>This family corresponds to codes with middle</w:t>
      </w:r>
      <w:r>
        <w:rPr>
          <w:rStyle w:val="Emphasis"/>
          <w:rFonts w:ascii="Times New Roman" w:hAnsi="Times New Roman"/>
          <w:i w:val="0"/>
          <w:sz w:val="20"/>
          <w:szCs w:val="20"/>
        </w:rPr>
        <w:t xml:space="preserve"> absolute</w:t>
      </w:r>
      <w:r w:rsidRPr="002D4BAB">
        <w:rPr>
          <w:rStyle w:val="Emphasis"/>
          <w:rFonts w:ascii="Times New Roman" w:hAnsi="Times New Roman"/>
          <w:i w:val="0"/>
          <w:sz w:val="20"/>
          <w:szCs w:val="20"/>
        </w:rPr>
        <w:t xml:space="preserve"> rate. The various </w:t>
      </w:r>
      <w:r>
        <w:rPr>
          <w:rStyle w:val="Emphasis"/>
          <w:rFonts w:ascii="Times New Roman" w:hAnsi="Times New Roman"/>
          <w:i w:val="0"/>
          <w:sz w:val="20"/>
          <w:szCs w:val="20"/>
        </w:rPr>
        <w:t>parameters</w:t>
      </w:r>
      <w:r w:rsidRPr="002D4BAB">
        <w:rPr>
          <w:rStyle w:val="Emphasis"/>
          <w:rFonts w:ascii="Times New Roman" w:hAnsi="Times New Roman"/>
          <w:i w:val="0"/>
          <w:sz w:val="20"/>
          <w:szCs w:val="20"/>
        </w:rPr>
        <w:t xml:space="preserve">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=16</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=20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=106</m:t>
        </m:r>
      </m:oMath>
      <w:r w:rsidRPr="002D4BAB">
        <w:rPr>
          <w:rFonts w:ascii="Times New Roman" w:hAnsi="Times New Roman"/>
          <w:sz w:val="20"/>
          <w:szCs w:val="20"/>
        </w:rPr>
        <w:t xml:space="preserve"> </w:t>
      </w:r>
      <w:r>
        <w:rPr>
          <w:rFonts w:ascii="Times New Roman" w:hAnsi="Times New Roman"/>
          <w:sz w:val="20"/>
          <w:szCs w:val="20"/>
        </w:rPr>
        <w:t xml:space="preserve">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w:t>
      </w:r>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=2/3</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1/6.</m:t>
        </m:r>
      </m:oMath>
      <w:r>
        <w:rPr>
          <w:rFonts w:ascii="Times New Roman" w:hAnsi="Times New Roman"/>
          <w:sz w:val="20"/>
          <w:szCs w:val="20"/>
        </w:rPr>
        <w:t xml:space="preserve"> The a</w:t>
      </w:r>
      <w:r w:rsidRPr="002D4BAB">
        <w:rPr>
          <w:rFonts w:ascii="Times New Roman" w:hAnsi="Times New Roman"/>
          <w:sz w:val="20"/>
          <w:szCs w:val="20"/>
        </w:rPr>
        <w:t>ssociate</w:t>
      </w:r>
      <w:r>
        <w:rPr>
          <w:rFonts w:ascii="Times New Roman" w:hAnsi="Times New Roman"/>
          <w:sz w:val="20"/>
          <w:szCs w:val="20"/>
        </w:rPr>
        <w:t xml:space="preserve">d </w:t>
      </w:r>
      <w:r w:rsidRPr="002D4BAB">
        <w:rPr>
          <w:rFonts w:ascii="Times New Roman" w:hAnsi="Times New Roman"/>
          <w:sz w:val="20"/>
          <w:szCs w:val="20"/>
        </w:rPr>
        <w:t xml:space="preserve">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sidRPr="002D4BAB">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=128</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=17,920.</m:t>
        </m:r>
      </m:oMath>
      <w:r w:rsidRPr="002D4BAB">
        <w:rPr>
          <w:rFonts w:ascii="Times New Roman" w:hAnsi="Times New Roman"/>
          <w:sz w:val="20"/>
          <w:szCs w:val="20"/>
        </w:rPr>
        <w:t xml:space="preserve"> </w:t>
      </w:r>
    </w:p>
    <w:p w14:paraId="7C1D0504" w14:textId="7730CC13" w:rsidR="00674115" w:rsidRDefault="00674115" w:rsidP="00674115">
      <w:pPr>
        <w:pStyle w:val="ListParagraph"/>
        <w:numPr>
          <w:ilvl w:val="0"/>
          <w:numId w:val="19"/>
        </w:numPr>
        <w:jc w:val="both"/>
        <w:rPr>
          <w:rFonts w:ascii="Times New Roman" w:hAnsi="Times New Roman"/>
          <w:sz w:val="20"/>
          <w:szCs w:val="20"/>
        </w:rPr>
      </w:pPr>
      <w:r w:rsidRPr="002D4BAB">
        <w:rPr>
          <w:rStyle w:val="Emphasis"/>
          <w:rFonts w:ascii="Times New Roman" w:hAnsi="Times New Roman"/>
          <w:sz w:val="20"/>
          <w:szCs w:val="20"/>
        </w:rPr>
        <w:t xml:space="preserve">Lowest family: </w:t>
      </w:r>
      <w:r w:rsidRPr="002D4BAB">
        <w:rPr>
          <w:rStyle w:val="Emphasis"/>
          <w:rFonts w:ascii="Times New Roman" w:hAnsi="Times New Roman"/>
          <w:i w:val="0"/>
          <w:sz w:val="20"/>
          <w:szCs w:val="20"/>
        </w:rPr>
        <w:t xml:space="preserve">This family corresponds to codes with lowest absolute core rate. The various </w:t>
      </w:r>
      <w:r w:rsidR="006E4A49">
        <w:rPr>
          <w:rStyle w:val="Emphasis"/>
          <w:rFonts w:ascii="Times New Roman" w:hAnsi="Times New Roman"/>
          <w:i w:val="0"/>
          <w:sz w:val="20"/>
          <w:szCs w:val="20"/>
        </w:rPr>
        <w:t>param</w:t>
      </w:r>
      <w:r>
        <w:rPr>
          <w:rStyle w:val="Emphasis"/>
          <w:rFonts w:ascii="Times New Roman" w:hAnsi="Times New Roman"/>
          <w:i w:val="0"/>
          <w:sz w:val="20"/>
          <w:szCs w:val="20"/>
        </w:rPr>
        <w:t>eters</w:t>
      </w:r>
      <w:r w:rsidRPr="002D4BAB">
        <w:rPr>
          <w:rStyle w:val="Emphasis"/>
          <w:rFonts w:ascii="Times New Roman" w:hAnsi="Times New Roman"/>
          <w:i w:val="0"/>
          <w:sz w:val="20"/>
          <w:szCs w:val="20"/>
        </w:rPr>
        <w:t xml:space="preserve"> mentioned previously are as follows.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b,min</m:t>
            </m:r>
          </m:sub>
        </m:sSub>
        <m:r>
          <w:rPr>
            <w:rFonts w:ascii="Cambria Math" w:hAnsi="Cambria Math"/>
            <w:sz w:val="20"/>
            <w:szCs w:val="20"/>
          </w:rPr>
          <m:t>=8</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b,max</m:t>
            </m:r>
          </m:sub>
        </m:sSub>
        <m:r>
          <w:rPr>
            <w:rFonts w:ascii="Cambria Math" w:hAnsi="Cambria Math"/>
            <w:sz w:val="20"/>
            <w:szCs w:val="20"/>
          </w:rPr>
          <m:t>=10</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b,min</m:t>
            </m:r>
          </m:sub>
        </m:sSub>
        <m:r>
          <w:rPr>
            <w:rFonts w:ascii="Cambria Math" w:hAnsi="Cambria Math"/>
            <w:sz w:val="20"/>
            <w:szCs w:val="20"/>
          </w:rPr>
          <m:t>=14</m:t>
        </m:r>
      </m:oMath>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c</m:t>
            </m:r>
          </m:e>
          <m:sub>
            <m:r>
              <w:rPr>
                <w:rFonts w:ascii="Cambria Math" w:hAnsi="Cambria Math"/>
                <w:sz w:val="20"/>
                <w:szCs w:val="20"/>
              </w:rPr>
              <m:t>b,max</m:t>
            </m:r>
          </m:sub>
        </m:sSub>
        <m:r>
          <w:rPr>
            <w:rFonts w:ascii="Cambria Math" w:hAnsi="Cambria Math"/>
            <w:sz w:val="20"/>
            <w:szCs w:val="20"/>
          </w:rPr>
          <m:t>=114</m:t>
        </m:r>
      </m:oMath>
      <w:r>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b</m:t>
            </m:r>
          </m:sub>
        </m:sSub>
        <m:r>
          <w:rPr>
            <w:rFonts w:ascii="Cambria Math" w:hAnsi="Cambria Math"/>
            <w:sz w:val="20"/>
            <w:szCs w:val="20"/>
          </w:rPr>
          <m:t>=2</m:t>
        </m:r>
      </m:oMath>
      <w:r>
        <w:rPr>
          <w:rFonts w:ascii="Times New Roman" w:hAnsi="Times New Roman"/>
          <w:sz w:val="20"/>
          <w:szCs w:val="20"/>
        </w:rPr>
        <w:t>.</w:t>
      </w:r>
      <w:r w:rsidRPr="002D4BAB">
        <w:rPr>
          <w:rFonts w:ascii="Times New Roman" w:hAnsi="Times New Roman"/>
          <w:sz w:val="20"/>
          <w:szCs w:val="20"/>
        </w:rPr>
        <w:t xml:space="preserve"> </w:t>
      </w:r>
      <w:r>
        <w:rPr>
          <w:rFonts w:ascii="Times New Roman" w:hAnsi="Times New Roman"/>
          <w:sz w:val="20"/>
          <w:szCs w:val="20"/>
        </w:rPr>
        <w:t xml:space="preserve"> It then follows that</w:t>
      </w:r>
      <w:r w:rsidRPr="002D4BAB">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max</m:t>
            </m:r>
          </m:sub>
        </m:sSub>
        <m:r>
          <w:rPr>
            <w:rFonts w:ascii="Cambria Math" w:hAnsi="Cambria Math"/>
            <w:sz w:val="20"/>
            <w:szCs w:val="20"/>
          </w:rPr>
          <m:t>=2/5</m:t>
        </m:r>
      </m:oMath>
      <w:r w:rsidRPr="002D4BAB">
        <w:rPr>
          <w:rFonts w:ascii="Times New Roman" w:hAnsi="Times New Roman"/>
          <w:sz w:val="20"/>
          <w:szCs w:val="20"/>
        </w:rPr>
        <w:t xml:space="preserve"> and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min</m:t>
            </m:r>
          </m:sub>
        </m:sSub>
        <m:r>
          <w:rPr>
            <w:rFonts w:ascii="Cambria Math" w:hAnsi="Cambria Math"/>
            <w:sz w:val="20"/>
            <w:szCs w:val="20"/>
          </w:rPr>
          <m:t xml:space="preserve"> ~ 1/12.</m:t>
        </m:r>
      </m:oMath>
      <w:r w:rsidRPr="002D4BAB">
        <w:rPr>
          <w:rFonts w:ascii="Times New Roman" w:hAnsi="Times New Roman"/>
          <w:sz w:val="20"/>
          <w:szCs w:val="20"/>
        </w:rPr>
        <w:t xml:space="preserve"> </w:t>
      </w:r>
      <w:r>
        <w:rPr>
          <w:rFonts w:ascii="Times New Roman" w:hAnsi="Times New Roman"/>
          <w:sz w:val="20"/>
          <w:szCs w:val="20"/>
        </w:rPr>
        <w:t>The a</w:t>
      </w:r>
      <w:r w:rsidRPr="002D4BAB">
        <w:rPr>
          <w:rFonts w:ascii="Times New Roman" w:hAnsi="Times New Roman"/>
          <w:sz w:val="20"/>
          <w:szCs w:val="20"/>
        </w:rPr>
        <w:t>ssociated</w:t>
      </w:r>
      <w:r>
        <w:rPr>
          <w:rFonts w:ascii="Times New Roman" w:hAnsi="Times New Roman"/>
          <w:sz w:val="20"/>
          <w:szCs w:val="20"/>
        </w:rPr>
        <w:t xml:space="preserve"> </w:t>
      </w:r>
      <w:r w:rsidRPr="002D4BAB">
        <w:rPr>
          <w:rFonts w:ascii="Times New Roman" w:hAnsi="Times New Roman"/>
          <w:sz w:val="20"/>
          <w:szCs w:val="20"/>
        </w:rPr>
        <w:t xml:space="preserve">set of clustered lifts given by </w:t>
      </w:r>
      <m:oMath>
        <m:sSup>
          <m:sSupPr>
            <m:ctrlPr>
              <w:rPr>
                <w:rStyle w:val="Emphasis"/>
                <w:rFonts w:ascii="Cambria Math" w:hAnsi="Cambria Math"/>
                <w:i w:val="0"/>
                <w:iCs w:val="0"/>
                <w:sz w:val="20"/>
                <w:szCs w:val="20"/>
              </w:rPr>
            </m:ctrlPr>
          </m:sSupPr>
          <m:e>
            <m:r>
              <m:rPr>
                <m:sty m:val="p"/>
              </m:rPr>
              <w:rPr>
                <w:rStyle w:val="Emphasis"/>
                <w:rFonts w:ascii="Cambria Math" w:hAnsi="Cambria Math"/>
                <w:sz w:val="20"/>
                <w:szCs w:val="20"/>
              </w:rPr>
              <m:t>2</m:t>
            </m:r>
          </m:e>
          <m:sup>
            <m:r>
              <m:rPr>
                <m:sty m:val="p"/>
              </m:rPr>
              <w:rPr>
                <w:rStyle w:val="Emphasis"/>
                <w:rFonts w:ascii="Cambria Math" w:hAnsi="Cambria Math"/>
                <w:sz w:val="20"/>
                <w:szCs w:val="20"/>
              </w:rPr>
              <m:t>j</m:t>
            </m:r>
          </m:sup>
        </m:sSup>
        <m:r>
          <m:rPr>
            <m:sty m:val="p"/>
          </m:rPr>
          <w:rPr>
            <w:rStyle w:val="Emphasis"/>
            <w:rFonts w:ascii="Cambria Math" w:hAnsi="Cambria Math"/>
            <w:sz w:val="20"/>
            <w:szCs w:val="20"/>
          </w:rPr>
          <m:t>×</m:t>
        </m:r>
        <m:d>
          <m:dPr>
            <m:begChr m:val="{"/>
            <m:endChr m:val="}"/>
            <m:ctrlPr>
              <w:rPr>
                <w:rStyle w:val="Emphasis"/>
                <w:rFonts w:ascii="Cambria Math" w:hAnsi="Cambria Math"/>
                <w:i w:val="0"/>
                <w:iCs w:val="0"/>
                <w:sz w:val="20"/>
                <w:szCs w:val="20"/>
              </w:rPr>
            </m:ctrlPr>
          </m:dPr>
          <m:e>
            <m:r>
              <m:rPr>
                <m:sty m:val="p"/>
              </m:rPr>
              <w:rPr>
                <w:rStyle w:val="Emphasis"/>
                <w:rFonts w:ascii="Cambria Math" w:hAnsi="Cambria Math"/>
                <w:sz w:val="20"/>
                <w:szCs w:val="20"/>
              </w:rPr>
              <m:t>4,5,6,7</m:t>
            </m:r>
          </m:e>
        </m:d>
      </m:oMath>
      <w:r w:rsidRPr="002D4BAB">
        <w:rPr>
          <w:rStyle w:val="Emphasis"/>
          <w:rFonts w:ascii="Times New Roman" w:hAnsi="Times New Roman"/>
          <w:i w:val="0"/>
          <w:iCs w:val="0"/>
          <w:sz w:val="20"/>
          <w:szCs w:val="20"/>
        </w:rPr>
        <w:t xml:space="preserve"> for </w:t>
      </w:r>
      <m:oMath>
        <m:r>
          <m:rPr>
            <m:sty m:val="p"/>
          </m:rPr>
          <w:rPr>
            <w:rStyle w:val="Emphasis"/>
            <w:rFonts w:ascii="Cambria Math" w:hAnsi="Cambria Math"/>
            <w:sz w:val="20"/>
            <w:szCs w:val="20"/>
          </w:rPr>
          <m:t>j∈[1,2,3,4,5,6,7]</m:t>
        </m:r>
      </m:oMath>
      <w:r>
        <w:rPr>
          <w:rStyle w:val="Emphasis"/>
          <w:rFonts w:ascii="Times New Roman" w:hAnsi="Times New Roman"/>
          <w:i w:val="0"/>
          <w:iCs w:val="0"/>
          <w:sz w:val="20"/>
          <w:szCs w:val="20"/>
        </w:rPr>
        <w:t xml:space="preserve">. </w:t>
      </w:r>
      <w:r w:rsidRPr="002D4BAB">
        <w:rPr>
          <w:rFonts w:ascii="Times New Roman" w:hAnsi="Times New Roman"/>
          <w:sz w:val="20"/>
          <w:szCs w:val="20"/>
        </w:rPr>
        <w:t xml:space="preserve">Thus, the minimum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min</m:t>
            </m:r>
          </m:sub>
        </m:sSub>
        <m:r>
          <w:rPr>
            <w:rFonts w:ascii="Cambria Math" w:hAnsi="Cambria Math"/>
            <w:sz w:val="20"/>
            <w:szCs w:val="20"/>
          </w:rPr>
          <m:t>=64</m:t>
        </m:r>
      </m:oMath>
      <w:r w:rsidRPr="002D4BAB">
        <w:rPr>
          <w:rFonts w:ascii="Times New Roman" w:hAnsi="Times New Roman"/>
          <w:sz w:val="20"/>
          <w:szCs w:val="20"/>
        </w:rPr>
        <w:t xml:space="preserve"> and the maximum information blocklength supported is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max</m:t>
            </m:r>
          </m:sub>
        </m:sSub>
        <m:r>
          <w:rPr>
            <w:rFonts w:ascii="Cambria Math" w:hAnsi="Cambria Math"/>
            <w:sz w:val="20"/>
            <w:szCs w:val="20"/>
          </w:rPr>
          <m:t>=8,960.</m:t>
        </m:r>
      </m:oMath>
      <w:r w:rsidRPr="002D4BAB">
        <w:rPr>
          <w:rFonts w:ascii="Times New Roman" w:hAnsi="Times New Roman"/>
          <w:sz w:val="20"/>
          <w:szCs w:val="20"/>
        </w:rPr>
        <w:t xml:space="preserve"> </w:t>
      </w:r>
    </w:p>
    <w:p w14:paraId="4D4FEEDF" w14:textId="77777777" w:rsidR="00C24B08" w:rsidRDefault="00C24B08" w:rsidP="00C24B08">
      <w:pPr>
        <w:jc w:val="both"/>
      </w:pPr>
    </w:p>
    <w:tbl>
      <w:tblPr>
        <w:tblStyle w:val="TableGrid"/>
        <w:tblW w:w="0" w:type="auto"/>
        <w:tblLook w:val="04A0" w:firstRow="1" w:lastRow="0" w:firstColumn="1" w:lastColumn="0" w:noHBand="0" w:noVBand="1"/>
      </w:tblPr>
      <w:tblGrid>
        <w:gridCol w:w="905"/>
        <w:gridCol w:w="905"/>
        <w:gridCol w:w="905"/>
        <w:gridCol w:w="905"/>
        <w:gridCol w:w="906"/>
        <w:gridCol w:w="906"/>
        <w:gridCol w:w="906"/>
        <w:gridCol w:w="906"/>
        <w:gridCol w:w="906"/>
        <w:gridCol w:w="906"/>
        <w:gridCol w:w="906"/>
      </w:tblGrid>
      <w:tr w:rsidR="00CD75F2" w14:paraId="746F89B3" w14:textId="77777777" w:rsidTr="00C24B08">
        <w:tc>
          <w:tcPr>
            <w:tcW w:w="905" w:type="dxa"/>
          </w:tcPr>
          <w:p w14:paraId="09BBA77A" w14:textId="0957FE02" w:rsidR="00C24B08" w:rsidRDefault="00C24B08" w:rsidP="00C24B08">
            <w:r>
              <w:t>Family</w:t>
            </w:r>
          </w:p>
        </w:tc>
        <w:tc>
          <w:tcPr>
            <w:tcW w:w="905" w:type="dxa"/>
          </w:tcPr>
          <w:p w14:paraId="7F14BA46" w14:textId="054B0AC7" w:rsidR="00C24B08" w:rsidRDefault="004A6DE2" w:rsidP="00C24B08">
            <m:oMathPara>
              <m:oMath>
                <m:sSub>
                  <m:sSubPr>
                    <m:ctrlPr>
                      <w:rPr>
                        <w:rFonts w:ascii="Cambria Math" w:hAnsi="Cambria Math"/>
                        <w:i/>
                      </w:rPr>
                    </m:ctrlPr>
                  </m:sSubPr>
                  <m:e>
                    <m:r>
                      <w:rPr>
                        <w:rFonts w:ascii="Cambria Math" w:hAnsi="Cambria Math"/>
                      </w:rPr>
                      <m:t>k</m:t>
                    </m:r>
                  </m:e>
                  <m:sub>
                    <m:r>
                      <w:rPr>
                        <w:rFonts w:ascii="Cambria Math" w:hAnsi="Cambria Math"/>
                      </w:rPr>
                      <m:t>b,max</m:t>
                    </m:r>
                  </m:sub>
                </m:sSub>
              </m:oMath>
            </m:oMathPara>
          </w:p>
        </w:tc>
        <w:tc>
          <w:tcPr>
            <w:tcW w:w="905" w:type="dxa"/>
          </w:tcPr>
          <w:p w14:paraId="593B1028" w14:textId="6018F97A" w:rsidR="00C24B08" w:rsidRDefault="004A6DE2" w:rsidP="00C24B08">
            <m:oMathPara>
              <m:oMath>
                <m:sSub>
                  <m:sSubPr>
                    <m:ctrlPr>
                      <w:rPr>
                        <w:rFonts w:ascii="Cambria Math" w:hAnsi="Cambria Math"/>
                        <w:i/>
                      </w:rPr>
                    </m:ctrlPr>
                  </m:sSubPr>
                  <m:e>
                    <m:r>
                      <w:rPr>
                        <w:rFonts w:ascii="Cambria Math" w:hAnsi="Cambria Math"/>
                      </w:rPr>
                      <m:t>k</m:t>
                    </m:r>
                  </m:e>
                  <m:sub>
                    <m:r>
                      <w:rPr>
                        <w:rFonts w:ascii="Cambria Math" w:hAnsi="Cambria Math"/>
                      </w:rPr>
                      <m:t>b,min</m:t>
                    </m:r>
                  </m:sub>
                </m:sSub>
              </m:oMath>
            </m:oMathPara>
          </w:p>
        </w:tc>
        <w:tc>
          <w:tcPr>
            <w:tcW w:w="905" w:type="dxa"/>
          </w:tcPr>
          <w:p w14:paraId="49E7AAC5" w14:textId="56FD4224" w:rsidR="00C24B08" w:rsidRDefault="004A6DE2" w:rsidP="00C24B08">
            <m:oMathPara>
              <m:oMath>
                <m:sSub>
                  <m:sSubPr>
                    <m:ctrlPr>
                      <w:rPr>
                        <w:rFonts w:ascii="Cambria Math" w:hAnsi="Cambria Math"/>
                        <w:i/>
                      </w:rPr>
                    </m:ctrlPr>
                  </m:sSubPr>
                  <m:e>
                    <m:r>
                      <w:rPr>
                        <w:rFonts w:ascii="Cambria Math" w:hAnsi="Cambria Math"/>
                      </w:rPr>
                      <m:t>p</m:t>
                    </m:r>
                  </m:e>
                  <m:sub>
                    <m:r>
                      <w:rPr>
                        <w:rFonts w:ascii="Cambria Math" w:hAnsi="Cambria Math"/>
                      </w:rPr>
                      <m:t>b</m:t>
                    </m:r>
                  </m:sub>
                </m:sSub>
              </m:oMath>
            </m:oMathPara>
          </w:p>
        </w:tc>
        <w:tc>
          <w:tcPr>
            <w:tcW w:w="906" w:type="dxa"/>
          </w:tcPr>
          <w:p w14:paraId="578F120B" w14:textId="390B059B" w:rsidR="00C24B08" w:rsidRDefault="004A6DE2" w:rsidP="00C24B08">
            <m:oMathPara>
              <m:oMath>
                <m:sSub>
                  <m:sSubPr>
                    <m:ctrlPr>
                      <w:rPr>
                        <w:rFonts w:ascii="Cambria Math" w:hAnsi="Cambria Math"/>
                        <w:i/>
                      </w:rPr>
                    </m:ctrlPr>
                  </m:sSubPr>
                  <m:e>
                    <m:r>
                      <w:rPr>
                        <w:rFonts w:ascii="Cambria Math" w:hAnsi="Cambria Math"/>
                      </w:rPr>
                      <m:t>c</m:t>
                    </m:r>
                  </m:e>
                  <m:sub>
                    <m:r>
                      <w:rPr>
                        <w:rFonts w:ascii="Cambria Math" w:hAnsi="Cambria Math"/>
                      </w:rPr>
                      <m:t>b,core</m:t>
                    </m:r>
                  </m:sub>
                </m:sSub>
              </m:oMath>
            </m:oMathPara>
          </w:p>
        </w:tc>
        <w:tc>
          <w:tcPr>
            <w:tcW w:w="906" w:type="dxa"/>
          </w:tcPr>
          <w:p w14:paraId="26B41EF7" w14:textId="337BA2CC" w:rsidR="00C24B08" w:rsidRDefault="004A6DE2" w:rsidP="00C24B08">
            <m:oMathPara>
              <m:oMath>
                <m:sSub>
                  <m:sSubPr>
                    <m:ctrlPr>
                      <w:rPr>
                        <w:rFonts w:ascii="Cambria Math" w:hAnsi="Cambria Math"/>
                        <w:i/>
                      </w:rPr>
                    </m:ctrlPr>
                  </m:sSubPr>
                  <m:e>
                    <m:r>
                      <w:rPr>
                        <w:rFonts w:ascii="Cambria Math" w:hAnsi="Cambria Math"/>
                      </w:rPr>
                      <m:t>c</m:t>
                    </m:r>
                  </m:e>
                  <m:sub>
                    <m:r>
                      <w:rPr>
                        <w:rFonts w:ascii="Cambria Math" w:hAnsi="Cambria Math"/>
                      </w:rPr>
                      <m:t>b,max</m:t>
                    </m:r>
                  </m:sub>
                </m:sSub>
              </m:oMath>
            </m:oMathPara>
          </w:p>
        </w:tc>
        <w:tc>
          <w:tcPr>
            <w:tcW w:w="906" w:type="dxa"/>
          </w:tcPr>
          <w:p w14:paraId="6714C3F1" w14:textId="0005FDA3" w:rsidR="00C24B08" w:rsidRDefault="004A6DE2" w:rsidP="00C24B08">
            <m:oMathPara>
              <m:oMath>
                <m:sSub>
                  <m:sSubPr>
                    <m:ctrlPr>
                      <w:rPr>
                        <w:rFonts w:ascii="Cambria Math" w:hAnsi="Cambria Math"/>
                        <w:i/>
                      </w:rPr>
                    </m:ctrlPr>
                  </m:sSubPr>
                  <m:e>
                    <m:r>
                      <w:rPr>
                        <w:rFonts w:ascii="Cambria Math" w:hAnsi="Cambria Math"/>
                      </w:rPr>
                      <m:t>c</m:t>
                    </m:r>
                  </m:e>
                  <m:sub>
                    <m:r>
                      <w:rPr>
                        <w:rFonts w:ascii="Cambria Math" w:hAnsi="Cambria Math"/>
                      </w:rPr>
                      <m:t>b,min</m:t>
                    </m:r>
                  </m:sub>
                </m:sSub>
              </m:oMath>
            </m:oMathPara>
          </w:p>
        </w:tc>
        <w:tc>
          <w:tcPr>
            <w:tcW w:w="906" w:type="dxa"/>
          </w:tcPr>
          <w:p w14:paraId="22ADE911" w14:textId="15A07267" w:rsidR="00C24B08" w:rsidRDefault="004A6DE2" w:rsidP="00C24B08">
            <m:oMathPara>
              <m:oMath>
                <m:sSub>
                  <m:sSubPr>
                    <m:ctrlPr>
                      <w:rPr>
                        <w:rFonts w:ascii="Cambria Math" w:hAnsi="Cambria Math"/>
                        <w:i/>
                      </w:rPr>
                    </m:ctrlPr>
                  </m:sSubPr>
                  <m:e>
                    <m:r>
                      <w:rPr>
                        <w:rFonts w:ascii="Cambria Math" w:hAnsi="Cambria Math"/>
                      </w:rPr>
                      <m:t>r</m:t>
                    </m:r>
                  </m:e>
                  <m:sub>
                    <m:r>
                      <w:rPr>
                        <w:rFonts w:ascii="Cambria Math" w:hAnsi="Cambria Math"/>
                      </w:rPr>
                      <m:t>max</m:t>
                    </m:r>
                  </m:sub>
                </m:sSub>
              </m:oMath>
            </m:oMathPara>
          </w:p>
        </w:tc>
        <w:tc>
          <w:tcPr>
            <w:tcW w:w="906" w:type="dxa"/>
          </w:tcPr>
          <w:p w14:paraId="04D2F5F7" w14:textId="7EE234D7" w:rsidR="00C24B08" w:rsidRDefault="004A6DE2" w:rsidP="00C24B08">
            <m:oMathPara>
              <m:oMath>
                <m:sSub>
                  <m:sSubPr>
                    <m:ctrlPr>
                      <w:rPr>
                        <w:rFonts w:ascii="Cambria Math" w:hAnsi="Cambria Math"/>
                        <w:i/>
                      </w:rPr>
                    </m:ctrlPr>
                  </m:sSubPr>
                  <m:e>
                    <m:r>
                      <w:rPr>
                        <w:rFonts w:ascii="Cambria Math" w:hAnsi="Cambria Math"/>
                      </w:rPr>
                      <m:t>r</m:t>
                    </m:r>
                  </m:e>
                  <m:sub>
                    <m:r>
                      <w:rPr>
                        <w:rFonts w:ascii="Cambria Math" w:hAnsi="Cambria Math"/>
                      </w:rPr>
                      <m:t>min</m:t>
                    </m:r>
                  </m:sub>
                </m:sSub>
              </m:oMath>
            </m:oMathPara>
          </w:p>
        </w:tc>
        <w:tc>
          <w:tcPr>
            <w:tcW w:w="906" w:type="dxa"/>
          </w:tcPr>
          <w:p w14:paraId="2C32AE78" w14:textId="7F1BD24C" w:rsidR="00C24B08" w:rsidRDefault="004A6DE2" w:rsidP="00C24B08">
            <m:oMathPara>
              <m:oMath>
                <m:sSub>
                  <m:sSubPr>
                    <m:ctrlPr>
                      <w:rPr>
                        <w:rFonts w:ascii="Cambria Math" w:hAnsi="Cambria Math"/>
                        <w:i/>
                      </w:rPr>
                    </m:ctrlPr>
                  </m:sSubPr>
                  <m:e>
                    <m:r>
                      <w:rPr>
                        <w:rFonts w:ascii="Cambria Math" w:hAnsi="Cambria Math"/>
                      </w:rPr>
                      <m:t>K</m:t>
                    </m:r>
                  </m:e>
                  <m:sub>
                    <m:r>
                      <w:rPr>
                        <w:rFonts w:ascii="Cambria Math" w:hAnsi="Cambria Math"/>
                      </w:rPr>
                      <m:t>min</m:t>
                    </m:r>
                  </m:sub>
                </m:sSub>
              </m:oMath>
            </m:oMathPara>
          </w:p>
        </w:tc>
        <w:tc>
          <w:tcPr>
            <w:tcW w:w="906" w:type="dxa"/>
          </w:tcPr>
          <w:p w14:paraId="2F5BEBBD" w14:textId="0887B86C" w:rsidR="00C24B08" w:rsidRDefault="004A6DE2" w:rsidP="00CD75F2">
            <m:oMathPara>
              <m:oMath>
                <m:sSub>
                  <m:sSubPr>
                    <m:ctrlPr>
                      <w:rPr>
                        <w:rFonts w:ascii="Cambria Math" w:hAnsi="Cambria Math"/>
                        <w:i/>
                      </w:rPr>
                    </m:ctrlPr>
                  </m:sSubPr>
                  <m:e>
                    <m:r>
                      <w:rPr>
                        <w:rFonts w:ascii="Cambria Math" w:hAnsi="Cambria Math"/>
                      </w:rPr>
                      <m:t>K</m:t>
                    </m:r>
                  </m:e>
                  <m:sub>
                    <m:r>
                      <w:rPr>
                        <w:rFonts w:ascii="Cambria Math" w:hAnsi="Cambria Math"/>
                      </w:rPr>
                      <m:t>max</m:t>
                    </m:r>
                  </m:sub>
                </m:sSub>
              </m:oMath>
            </m:oMathPara>
          </w:p>
        </w:tc>
      </w:tr>
      <w:tr w:rsidR="00CD75F2" w14:paraId="2DD51B9C" w14:textId="77777777" w:rsidTr="00C24B08">
        <w:tc>
          <w:tcPr>
            <w:tcW w:w="905" w:type="dxa"/>
          </w:tcPr>
          <w:p w14:paraId="76028246" w14:textId="2AE91EEE" w:rsidR="00C24B08" w:rsidRDefault="00CD75F2" w:rsidP="00C24B08">
            <w:r>
              <w:t>High</w:t>
            </w:r>
          </w:p>
        </w:tc>
        <w:tc>
          <w:tcPr>
            <w:tcW w:w="905" w:type="dxa"/>
          </w:tcPr>
          <w:p w14:paraId="594CA726" w14:textId="51FEF285" w:rsidR="00C24B08" w:rsidRDefault="00CD75F2" w:rsidP="00C24B08">
            <w:r>
              <w:t>30</w:t>
            </w:r>
          </w:p>
        </w:tc>
        <w:tc>
          <w:tcPr>
            <w:tcW w:w="905" w:type="dxa"/>
          </w:tcPr>
          <w:p w14:paraId="6CB5300C" w14:textId="36B06842" w:rsidR="00C24B08" w:rsidRDefault="00CD75F2" w:rsidP="00C24B08">
            <w:r>
              <w:t>24</w:t>
            </w:r>
          </w:p>
        </w:tc>
        <w:tc>
          <w:tcPr>
            <w:tcW w:w="905" w:type="dxa"/>
          </w:tcPr>
          <w:p w14:paraId="7E0134FE" w14:textId="5EC0E1A8" w:rsidR="00C24B08" w:rsidRDefault="00CD75F2" w:rsidP="00C24B08">
            <w:r>
              <w:t>2</w:t>
            </w:r>
          </w:p>
        </w:tc>
        <w:tc>
          <w:tcPr>
            <w:tcW w:w="906" w:type="dxa"/>
          </w:tcPr>
          <w:p w14:paraId="0F5ADF33" w14:textId="5262765F" w:rsidR="00C24B08" w:rsidRDefault="00CD75F2" w:rsidP="00C24B08">
            <w:r>
              <w:t>7</w:t>
            </w:r>
          </w:p>
        </w:tc>
        <w:tc>
          <w:tcPr>
            <w:tcW w:w="906" w:type="dxa"/>
          </w:tcPr>
          <w:p w14:paraId="2C3162CC" w14:textId="67BD1640" w:rsidR="00C24B08" w:rsidRDefault="00CD75F2" w:rsidP="00CD75F2">
            <w:r>
              <w:t>158</w:t>
            </w:r>
          </w:p>
        </w:tc>
        <w:tc>
          <w:tcPr>
            <w:tcW w:w="906" w:type="dxa"/>
          </w:tcPr>
          <w:p w14:paraId="7DA7F995" w14:textId="5F60845E" w:rsidR="00C24B08" w:rsidRDefault="00CD75F2" w:rsidP="00C24B08">
            <w:r>
              <w:t>5</w:t>
            </w:r>
          </w:p>
        </w:tc>
        <w:tc>
          <w:tcPr>
            <w:tcW w:w="906" w:type="dxa"/>
          </w:tcPr>
          <w:p w14:paraId="301EC24A" w14:textId="7C0FA321" w:rsidR="00C24B08" w:rsidRDefault="00CD75F2" w:rsidP="00C24B08">
            <w:r>
              <w:t>24/27</w:t>
            </w:r>
          </w:p>
        </w:tc>
        <w:tc>
          <w:tcPr>
            <w:tcW w:w="906" w:type="dxa"/>
          </w:tcPr>
          <w:p w14:paraId="27105FC9" w14:textId="35867463" w:rsidR="00C24B08" w:rsidRDefault="00CD75F2" w:rsidP="00C24B08">
            <w:r>
              <w:t>30/186</w:t>
            </w:r>
          </w:p>
        </w:tc>
        <w:tc>
          <w:tcPr>
            <w:tcW w:w="906" w:type="dxa"/>
          </w:tcPr>
          <w:p w14:paraId="3A375FC3" w14:textId="26B7E7F7" w:rsidR="00C24B08" w:rsidRDefault="00CD75F2" w:rsidP="00C24B08">
            <w:r>
              <w:t>192</w:t>
            </w:r>
          </w:p>
        </w:tc>
        <w:tc>
          <w:tcPr>
            <w:tcW w:w="906" w:type="dxa"/>
          </w:tcPr>
          <w:p w14:paraId="79618916" w14:textId="784ABA68" w:rsidR="00C24B08" w:rsidRDefault="00CD75F2" w:rsidP="00C24B08">
            <w:r>
              <w:t>26880</w:t>
            </w:r>
          </w:p>
        </w:tc>
      </w:tr>
      <w:tr w:rsidR="00CD75F2" w14:paraId="19D573EB" w14:textId="77777777" w:rsidTr="00C24B08">
        <w:tc>
          <w:tcPr>
            <w:tcW w:w="905" w:type="dxa"/>
          </w:tcPr>
          <w:p w14:paraId="63910B02" w14:textId="4C545180" w:rsidR="00C24B08" w:rsidRDefault="00CD75F2" w:rsidP="00C24B08">
            <w:r>
              <w:t>Middle</w:t>
            </w:r>
          </w:p>
        </w:tc>
        <w:tc>
          <w:tcPr>
            <w:tcW w:w="905" w:type="dxa"/>
          </w:tcPr>
          <w:p w14:paraId="4E6035AD" w14:textId="3CAAC3FD" w:rsidR="00C24B08" w:rsidRDefault="00CD75F2" w:rsidP="00C24B08">
            <w:r>
              <w:t>20</w:t>
            </w:r>
          </w:p>
        </w:tc>
        <w:tc>
          <w:tcPr>
            <w:tcW w:w="905" w:type="dxa"/>
          </w:tcPr>
          <w:p w14:paraId="5BF8018B" w14:textId="289C86B7" w:rsidR="00C24B08" w:rsidRDefault="00CD75F2" w:rsidP="00C24B08">
            <w:r>
              <w:t>16</w:t>
            </w:r>
          </w:p>
        </w:tc>
        <w:tc>
          <w:tcPr>
            <w:tcW w:w="905" w:type="dxa"/>
          </w:tcPr>
          <w:p w14:paraId="54600737" w14:textId="289DE31E" w:rsidR="00C24B08" w:rsidRDefault="00CD75F2" w:rsidP="00C24B08">
            <w:r>
              <w:t>2</w:t>
            </w:r>
          </w:p>
        </w:tc>
        <w:tc>
          <w:tcPr>
            <w:tcW w:w="906" w:type="dxa"/>
          </w:tcPr>
          <w:p w14:paraId="03019B08" w14:textId="2663EB83" w:rsidR="00C24B08" w:rsidRDefault="00CD75F2" w:rsidP="00C24B08">
            <w:r>
              <w:t>9</w:t>
            </w:r>
          </w:p>
        </w:tc>
        <w:tc>
          <w:tcPr>
            <w:tcW w:w="906" w:type="dxa"/>
          </w:tcPr>
          <w:p w14:paraId="6FA53169" w14:textId="42B0BD7A" w:rsidR="00C24B08" w:rsidRDefault="00CD75F2" w:rsidP="00CD75F2">
            <w:r>
              <w:t>106</w:t>
            </w:r>
          </w:p>
        </w:tc>
        <w:tc>
          <w:tcPr>
            <w:tcW w:w="906" w:type="dxa"/>
          </w:tcPr>
          <w:p w14:paraId="2F656922" w14:textId="14C2EB1C" w:rsidR="00C24B08" w:rsidRDefault="00CD75F2" w:rsidP="00C24B08">
            <w:r>
              <w:t>10</w:t>
            </w:r>
          </w:p>
        </w:tc>
        <w:tc>
          <w:tcPr>
            <w:tcW w:w="906" w:type="dxa"/>
          </w:tcPr>
          <w:p w14:paraId="607EFB9E" w14:textId="7EF21ACD" w:rsidR="00C24B08" w:rsidRDefault="00CD75F2" w:rsidP="00C24B08">
            <w:r>
              <w:t>16/24</w:t>
            </w:r>
          </w:p>
        </w:tc>
        <w:tc>
          <w:tcPr>
            <w:tcW w:w="906" w:type="dxa"/>
          </w:tcPr>
          <w:p w14:paraId="0287B412" w14:textId="022BD9F4" w:rsidR="00C24B08" w:rsidRDefault="00CD75F2" w:rsidP="00C24B08">
            <w:r>
              <w:t>20/124</w:t>
            </w:r>
          </w:p>
        </w:tc>
        <w:tc>
          <w:tcPr>
            <w:tcW w:w="906" w:type="dxa"/>
          </w:tcPr>
          <w:p w14:paraId="2B13B796" w14:textId="7138964C" w:rsidR="00C24B08" w:rsidRDefault="00CD75F2" w:rsidP="00C24B08">
            <w:r>
              <w:t>128</w:t>
            </w:r>
          </w:p>
        </w:tc>
        <w:tc>
          <w:tcPr>
            <w:tcW w:w="906" w:type="dxa"/>
          </w:tcPr>
          <w:p w14:paraId="2E76ACF1" w14:textId="22EAD9F2" w:rsidR="00C24B08" w:rsidRDefault="00CD75F2" w:rsidP="00C24B08">
            <w:r>
              <w:t>17920</w:t>
            </w:r>
          </w:p>
        </w:tc>
      </w:tr>
      <w:tr w:rsidR="00CD75F2" w14:paraId="761E7413" w14:textId="77777777" w:rsidTr="00C24B08">
        <w:tc>
          <w:tcPr>
            <w:tcW w:w="905" w:type="dxa"/>
          </w:tcPr>
          <w:p w14:paraId="2CCCB419" w14:textId="59C76873" w:rsidR="00C24B08" w:rsidRDefault="00CD75F2" w:rsidP="00C24B08">
            <w:r>
              <w:t>Low</w:t>
            </w:r>
          </w:p>
        </w:tc>
        <w:tc>
          <w:tcPr>
            <w:tcW w:w="905" w:type="dxa"/>
          </w:tcPr>
          <w:p w14:paraId="4425DFA0" w14:textId="7E2D9B6C" w:rsidR="00C24B08" w:rsidRDefault="00CD75F2" w:rsidP="00C24B08">
            <w:r>
              <w:t>10</w:t>
            </w:r>
          </w:p>
        </w:tc>
        <w:tc>
          <w:tcPr>
            <w:tcW w:w="905" w:type="dxa"/>
          </w:tcPr>
          <w:p w14:paraId="7C00CDF8" w14:textId="17E8F30C" w:rsidR="00C24B08" w:rsidRDefault="00CD75F2" w:rsidP="00C24B08">
            <w:r>
              <w:t>8</w:t>
            </w:r>
          </w:p>
        </w:tc>
        <w:tc>
          <w:tcPr>
            <w:tcW w:w="905" w:type="dxa"/>
          </w:tcPr>
          <w:p w14:paraId="45EAA2EC" w14:textId="4C1EBDC1" w:rsidR="00C24B08" w:rsidRDefault="00CD75F2" w:rsidP="00C24B08">
            <w:r>
              <w:t>2</w:t>
            </w:r>
          </w:p>
        </w:tc>
        <w:tc>
          <w:tcPr>
            <w:tcW w:w="906" w:type="dxa"/>
          </w:tcPr>
          <w:p w14:paraId="55790D14" w14:textId="624EC1A0" w:rsidR="00C24B08" w:rsidRDefault="00CD75F2" w:rsidP="00C24B08">
            <w:r>
              <w:t>11</w:t>
            </w:r>
          </w:p>
        </w:tc>
        <w:tc>
          <w:tcPr>
            <w:tcW w:w="906" w:type="dxa"/>
          </w:tcPr>
          <w:p w14:paraId="1FF78DD6" w14:textId="70CCC947" w:rsidR="00C24B08" w:rsidRDefault="00CD75F2" w:rsidP="00CD75F2">
            <w:r>
              <w:t>114</w:t>
            </w:r>
          </w:p>
        </w:tc>
        <w:tc>
          <w:tcPr>
            <w:tcW w:w="906" w:type="dxa"/>
          </w:tcPr>
          <w:p w14:paraId="77090ED9" w14:textId="14C2464D" w:rsidR="00C24B08" w:rsidRDefault="00CD75F2" w:rsidP="00C24B08">
            <w:r>
              <w:t>14</w:t>
            </w:r>
          </w:p>
        </w:tc>
        <w:tc>
          <w:tcPr>
            <w:tcW w:w="906" w:type="dxa"/>
          </w:tcPr>
          <w:p w14:paraId="318B9F4E" w14:textId="46228649" w:rsidR="00C24B08" w:rsidRDefault="00CD75F2" w:rsidP="00C24B08">
            <w:r>
              <w:t>8/20</w:t>
            </w:r>
          </w:p>
        </w:tc>
        <w:tc>
          <w:tcPr>
            <w:tcW w:w="906" w:type="dxa"/>
          </w:tcPr>
          <w:p w14:paraId="546B5292" w14:textId="67550CE7" w:rsidR="00C24B08" w:rsidRDefault="00CD75F2" w:rsidP="00C24B08">
            <w:r>
              <w:t>10/122</w:t>
            </w:r>
          </w:p>
        </w:tc>
        <w:tc>
          <w:tcPr>
            <w:tcW w:w="906" w:type="dxa"/>
          </w:tcPr>
          <w:p w14:paraId="344B7FB6" w14:textId="2BEAFEAA" w:rsidR="00C24B08" w:rsidRDefault="00CD75F2" w:rsidP="00C24B08">
            <w:r>
              <w:t>64</w:t>
            </w:r>
          </w:p>
        </w:tc>
        <w:tc>
          <w:tcPr>
            <w:tcW w:w="906" w:type="dxa"/>
          </w:tcPr>
          <w:p w14:paraId="4F6F2655" w14:textId="7B52A0AD" w:rsidR="00C24B08" w:rsidRDefault="00CD75F2" w:rsidP="00C24B08">
            <w:r>
              <w:t>8960</w:t>
            </w:r>
          </w:p>
        </w:tc>
      </w:tr>
    </w:tbl>
    <w:p w14:paraId="5B8C2DD9" w14:textId="77777777" w:rsidR="00C24B08" w:rsidRPr="00C24B08" w:rsidRDefault="00C24B08" w:rsidP="00C24B08">
      <w:pPr>
        <w:jc w:val="both"/>
      </w:pPr>
    </w:p>
    <w:p w14:paraId="00565A1A" w14:textId="77777777" w:rsidR="00674115" w:rsidRDefault="00674115" w:rsidP="00674115"/>
    <w:p w14:paraId="47E75907" w14:textId="6F49C190" w:rsidR="007075D4" w:rsidRDefault="00674115" w:rsidP="00674115">
      <w:r w:rsidRPr="00B93BB8">
        <w:rPr>
          <w:rStyle w:val="Emphasis"/>
        </w:rPr>
        <w:t>Procedure to obtain a code from a family:</w:t>
      </w:r>
      <w:r>
        <w:t xml:space="preserve"> </w:t>
      </w:r>
      <w:r w:rsidR="007075D4">
        <w:t xml:space="preserve">Consider finding a code with parameters K,N in a given family.  If K is in the specified range and K/N is in the specified range then a solution is guaranteed.  There may be more than one solution.  We first determine a lifting size and the base graph parameters.  The lifted code may require some additional shortening and puncturing, </w:t>
      </w:r>
      <w:r w:rsidR="003971CC">
        <w:t>but</w:t>
      </w:r>
      <w:r w:rsidR="007075D4">
        <w:t xml:space="preserve"> this is limited, usually to less than one lifted column, except in the case of the highest rate codes.</w:t>
      </w:r>
    </w:p>
    <w:p w14:paraId="0F00A8B1" w14:textId="6B1F515B" w:rsidR="00674115" w:rsidRDefault="00674115" w:rsidP="00674115">
      <w:r>
        <w:t>T</w:t>
      </w:r>
      <w:r w:rsidR="003971CC">
        <w:t xml:space="preserve">he following algorithm can </w:t>
      </w:r>
      <w:r>
        <w:t>be used to determine a suitable base graph</w:t>
      </w:r>
      <w:r w:rsidR="007075D4">
        <w:t xml:space="preserve"> and lifting value</w:t>
      </w:r>
      <w:r>
        <w:t>.</w:t>
      </w:r>
    </w:p>
    <w:p w14:paraId="2754363B" w14:textId="77777777" w:rsidR="00674115" w:rsidRDefault="00674115" w:rsidP="00674115">
      <w:r>
        <w:rPr>
          <w:noProof/>
        </w:rPr>
        <w:lastRenderedPageBreak/>
        <mc:AlternateContent>
          <mc:Choice Requires="wps">
            <w:drawing>
              <wp:anchor distT="45720" distB="45720" distL="114300" distR="114300" simplePos="0" relativeHeight="251659264" behindDoc="0" locked="0" layoutInCell="1" allowOverlap="1" wp14:anchorId="575B802F" wp14:editId="6C515CBE">
                <wp:simplePos x="0" y="0"/>
                <wp:positionH relativeFrom="margin">
                  <wp:align>center</wp:align>
                </wp:positionH>
                <wp:positionV relativeFrom="paragraph">
                  <wp:posOffset>23495</wp:posOffset>
                </wp:positionV>
                <wp:extent cx="5052060" cy="1404620"/>
                <wp:effectExtent l="0" t="0" r="15240" b="21590"/>
                <wp:wrapSquare wrapText="bothSides"/>
                <wp:docPr id="1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2060" cy="1404620"/>
                        </a:xfrm>
                        <a:prstGeom prst="rect">
                          <a:avLst/>
                        </a:prstGeom>
                        <a:solidFill>
                          <a:srgbClr val="FFFFFF"/>
                        </a:solidFill>
                        <a:ln w="9525">
                          <a:solidFill>
                            <a:srgbClr val="000000"/>
                          </a:solidFill>
                          <a:miter lim="800000"/>
                          <a:headEnd/>
                          <a:tailEnd/>
                        </a:ln>
                      </wps:spPr>
                      <wps:txbx>
                        <w:txbxContent>
                          <w:p w14:paraId="738897A8" w14:textId="3543AA93" w:rsidR="00751CA5" w:rsidRDefault="00751CA5"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751CA5" w:rsidRDefault="00751CA5"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751CA5" w:rsidRPr="00006CB7" w:rsidRDefault="00751CA5"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75B802F" id="_x0000_s1053" type="#_x0000_t202" style="position:absolute;margin-left:0;margin-top:1.85pt;width:397.8pt;height:110.6pt;z-index:251659264;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">
                <v:textbox style="mso-fit-shape-to-text:t">
                  <w:txbxContent>
                    <w:p w14:paraId="738897A8" w14:textId="3543AA93" w:rsidR="00751CA5" w:rsidRDefault="00751CA5" w:rsidP="00674115">
                      <w:pPr>
                        <w:pStyle w:val="ListParagraph"/>
                        <w:numPr>
                          <w:ilvl w:val="0"/>
                          <w:numId w:val="17"/>
                        </w:numPr>
                        <w:rPr>
                          <w:rFonts w:ascii="Times New Roman" w:hAnsi="Times New Roman"/>
                        </w:rPr>
                      </w:pPr>
                      <w:r w:rsidRPr="00455EE4">
                        <w:rPr>
                          <w:rFonts w:ascii="Times New Roman" w:hAnsi="Times New Roman"/>
                        </w:rPr>
                        <w:t xml:space="preserve">Find </w:t>
                      </w:r>
                      <m:oMath>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8,…, 896</m:t>
                            </m:r>
                          </m:e>
                        </m:d>
                      </m:oMath>
                      <w:r w:rsidRPr="00455EE4">
                        <w:rPr>
                          <w:rFonts w:ascii="Times New Roman" w:hAnsi="Times New Roman"/>
                        </w:rPr>
                        <w:t xml:space="preserve"> so that </w:t>
                      </w:r>
                      <m:oMath>
                        <m:sSub>
                          <m:sSubPr>
                            <m:ctrlPr>
                              <w:rPr>
                                <w:rFonts w:ascii="Cambria Math" w:hAnsi="Cambria Math"/>
                                <w:i/>
                              </w:rPr>
                            </m:ctrlPr>
                          </m:sSubPr>
                          <m:e>
                            <m:r>
                              <w:rPr>
                                <w:rFonts w:ascii="Cambria Math" w:hAnsi="Cambria Math"/>
                              </w:rPr>
                              <m:t>k</m:t>
                            </m:r>
                          </m:e>
                          <m:sub>
                            <m:r>
                              <w:rPr>
                                <w:rFonts w:ascii="Cambria Math" w:hAnsi="Cambria Math"/>
                              </w:rPr>
                              <m:t>b,min</m:t>
                            </m:r>
                          </m:sub>
                        </m:sSub>
                        <m:r>
                          <w:rPr>
                            <w:rFonts w:ascii="Cambria Math" w:hAnsi="Cambria Math"/>
                          </w:rPr>
                          <m:t>≤</m:t>
                        </m:r>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b,max</m:t>
                            </m:r>
                          </m:sub>
                        </m:sSub>
                      </m:oMath>
                    </w:p>
                    <w:p w14:paraId="5A2F0B9B" w14:textId="0C8C49D4" w:rsidR="00751CA5" w:rsidRDefault="00751CA5" w:rsidP="00674115">
                      <w:pPr>
                        <w:pStyle w:val="ListParagraph"/>
                        <w:numPr>
                          <w:ilvl w:val="0"/>
                          <w:numId w:val="17"/>
                        </w:numPr>
                        <w:rPr>
                          <w:rFonts w:ascii="Times New Roman" w:hAnsi="Times New Roman"/>
                        </w:rPr>
                      </w:pPr>
                      <w:r>
                        <w:rPr>
                          <w:rFonts w:ascii="Times New Roman" w:hAnsi="Times New Roman"/>
                        </w:rPr>
                        <w:t xml:space="preserve">Set the number of base graph information variable nodes to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oMath>
                      <w:r>
                        <w:rPr>
                          <w:rFonts w:ascii="Times New Roman" w:hAnsi="Times New Roman"/>
                        </w:rPr>
                        <w:t xml:space="preserve"> by deleting the last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b</m:t>
                            </m:r>
                          </m:sub>
                        </m:sSub>
                      </m:oMath>
                      <w:r>
                        <w:rPr>
                          <w:rFonts w:ascii="Times New Roman" w:hAnsi="Times New Roman"/>
                        </w:rPr>
                        <w:t xml:space="preserve"> base information variable nodes from the base graph of the family</w:t>
                      </w:r>
                    </w:p>
                    <w:p w14:paraId="59DD11A6" w14:textId="590A3132" w:rsidR="00751CA5" w:rsidRPr="00006CB7" w:rsidRDefault="00751CA5" w:rsidP="00674115">
                      <w:pPr>
                        <w:pStyle w:val="ListParagraph"/>
                        <w:numPr>
                          <w:ilvl w:val="0"/>
                          <w:numId w:val="17"/>
                        </w:numPr>
                        <w:rPr>
                          <w:rFonts w:ascii="Times New Roman" w:hAnsi="Times New Roman"/>
                        </w:rPr>
                      </w:pPr>
                      <w:r>
                        <w:rPr>
                          <w:rFonts w:ascii="Times New Roman" w:hAnsi="Times New Roman"/>
                        </w:rPr>
                        <w:t xml:space="preserve">Append the first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oMath>
                      <w:r>
                        <w:rPr>
                          <w:rFonts w:ascii="Times New Roman" w:hAnsi="Times New Roman"/>
                        </w:rPr>
                        <w:t xml:space="preserve"> parity variable nodes unless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in which case the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Pr>
                          <w:rFonts w:ascii="Times New Roman" w:hAnsi="Times New Roman"/>
                        </w:rPr>
                        <w:t xml:space="preserve"> parity variable nodes are appended. (The number of base check nodes is equal to the number of base parity variable nodes.)</w:t>
                      </w:r>
                    </w:p>
                  </w:txbxContent>
                </v:textbox>
                <w10:wrap type="square" anchorx="margin"/>
              </v:shape>
            </w:pict>
          </mc:Fallback>
        </mc:AlternateContent>
      </w:r>
    </w:p>
    <w:p w14:paraId="64B138E8" w14:textId="77777777" w:rsidR="00674115" w:rsidRDefault="00674115" w:rsidP="00674115"/>
    <w:p w14:paraId="7DE0F8B4" w14:textId="77777777" w:rsidR="00674115" w:rsidRDefault="00674115" w:rsidP="00674115"/>
    <w:p w14:paraId="3AB2006F" w14:textId="77777777" w:rsidR="00674115" w:rsidRDefault="00674115" w:rsidP="00674115"/>
    <w:p w14:paraId="59C783A8" w14:textId="77777777" w:rsidR="00674115" w:rsidRDefault="00674115" w:rsidP="00674115"/>
    <w:p w14:paraId="56129BFF" w14:textId="77777777" w:rsidR="00674115" w:rsidRDefault="00674115" w:rsidP="00674115"/>
    <w:p w14:paraId="22F768EB" w14:textId="77777777" w:rsidR="00674115" w:rsidRDefault="00674115" w:rsidP="00674115"/>
    <w:p w14:paraId="0880CCB3" w14:textId="77777777" w:rsidR="00674115" w:rsidRDefault="00674115" w:rsidP="00674115">
      <w:r>
        <w:rPr>
          <w:noProof/>
        </w:rPr>
        <mc:AlternateContent>
          <mc:Choice Requires="wps">
            <w:drawing>
              <wp:anchor distT="45720" distB="45720" distL="114300" distR="114300" simplePos="0" relativeHeight="251660288" behindDoc="0" locked="0" layoutInCell="1" allowOverlap="1" wp14:anchorId="085FE4C8" wp14:editId="61D87497">
                <wp:simplePos x="0" y="0"/>
                <wp:positionH relativeFrom="margin">
                  <wp:posOffset>2651760</wp:posOffset>
                </wp:positionH>
                <wp:positionV relativeFrom="paragraph">
                  <wp:posOffset>5715</wp:posOffset>
                </wp:positionV>
                <wp:extent cx="853440" cy="251460"/>
                <wp:effectExtent l="0" t="0" r="22860" b="15240"/>
                <wp:wrapSquare wrapText="bothSides"/>
                <wp:docPr id="1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3440" cy="251460"/>
                        </a:xfrm>
                        <a:prstGeom prst="rect">
                          <a:avLst/>
                        </a:prstGeom>
                        <a:solidFill>
                          <a:srgbClr val="FFFFFF"/>
                        </a:solidFill>
                        <a:ln w="9525">
                          <a:solidFill>
                            <a:srgbClr val="000000"/>
                          </a:solidFill>
                          <a:miter lim="800000"/>
                          <a:headEnd/>
                          <a:tailEnd/>
                        </a:ln>
                      </wps:spPr>
                      <wps:txbx>
                        <w:txbxContent>
                          <w:p w14:paraId="05655DE7" w14:textId="77777777" w:rsidR="00751CA5" w:rsidRPr="00D94563" w:rsidRDefault="00751CA5" w:rsidP="00674115">
                            <w:pPr>
                              <w:rPr>
                                <w:b/>
                              </w:rPr>
                            </w:pPr>
                            <w:r w:rsidRPr="00D94563">
                              <w:rPr>
                                <w:b/>
                              </w:rPr>
                              <w:t>Algorithm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5FE4C8" id="_x0000_s1054" type="#_x0000_t202" style="position:absolute;margin-left:208.8pt;margin-top:.45pt;width:67.2pt;height:19.8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">
                <v:textbox>
                  <w:txbxContent>
                    <w:p w14:paraId="05655DE7" w14:textId="77777777" w:rsidR="00751CA5" w:rsidRPr="00D94563" w:rsidRDefault="00751CA5" w:rsidP="00674115">
                      <w:pPr>
                        <w:rPr>
                          <w:b/>
                        </w:rPr>
                      </w:pPr>
                      <w:r w:rsidRPr="00D94563">
                        <w:rPr>
                          <w:b/>
                        </w:rPr>
                        <w:t>Algorithm 1</w:t>
                      </w:r>
                    </w:p>
                  </w:txbxContent>
                </v:textbox>
                <w10:wrap type="square" anchorx="margin"/>
              </v:shape>
            </w:pict>
          </mc:Fallback>
        </mc:AlternateContent>
      </w:r>
    </w:p>
    <w:p w14:paraId="5039B3E3" w14:textId="77777777" w:rsidR="00674115" w:rsidRDefault="00674115" w:rsidP="00674115"/>
    <w:p w14:paraId="50B6E288" w14:textId="76E203F9" w:rsidR="00674115" w:rsidRDefault="00674115" w:rsidP="00674115">
      <w:r w:rsidRPr="00DF5EAD">
        <w:t>The base graph and the lift values have been designed so that</w:t>
      </w:r>
      <w:r>
        <w:t xml:space="preserve"> a solution to 1 is always possible for K in the supported range.</w:t>
      </w:r>
      <w:r w:rsidRPr="00DF5EAD">
        <w:t xml:space="preserve"> </w:t>
      </w:r>
      <w:r>
        <w:t xml:space="preserve">In some cases there may be more than one solution.  If K/N is within the supported rate range then it is guaranteed that </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Z</m:t>
                    </m:r>
                  </m:e>
                  <m:sub>
                    <m:r>
                      <w:rPr>
                        <w:rFonts w:ascii="Cambria Math" w:hAnsi="Cambria Math"/>
                      </w:rPr>
                      <m:t>i</m:t>
                    </m:r>
                  </m:sub>
                </m:sSub>
              </m:den>
            </m:f>
          </m:e>
        </m:d>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m:t>
            </m:r>
          </m:sub>
        </m:sSub>
      </m:oMath>
      <w:r>
        <w:t xml:space="preserve"> is in the range </w:t>
      </w:r>
      <m:oMath>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b,min</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b,max</m:t>
            </m:r>
          </m:sub>
        </m:sSub>
        <m:r>
          <w:rPr>
            <w:rFonts w:ascii="Cambria Math" w:hAnsi="Cambria Math"/>
          </w:rPr>
          <m:t>]</m:t>
        </m:r>
      </m:oMath>
      <w:r>
        <w:t xml:space="preserve">.  </w:t>
      </w:r>
      <w:r w:rsidR="005A1C29">
        <w:t xml:space="preserve">When </w:t>
      </w:r>
      <m:oMath>
        <m:r>
          <w:rPr>
            <w:rFonts w:ascii="Cambria Math" w:hAnsi="Cambria Math"/>
          </w:rPr>
          <m:t>K&lt;</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the lifted code will be shortened by padding the K information bits with an additional h</w:t>
      </w:r>
      <w:r>
        <w:t xml:space="preserve"> </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-K </m:t>
        </m:r>
      </m:oMath>
      <w:r w:rsidR="005A1C29">
        <w:t>zeros. The d</w:t>
      </w:r>
      <w:r>
        <w:t xml:space="preserve">efinition of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 xml:space="preserve"> </m:t>
        </m:r>
      </m:oMath>
      <w:r>
        <w:t xml:space="preserve">ensures that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e>
        </m:d>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&lt;K≤</m:t>
        </m:r>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t xml:space="preserve">and that if </w:t>
      </w:r>
      <m:oMath>
        <m:sSub>
          <m:sSubPr>
            <m:ctrlPr>
              <w:rPr>
                <w:rFonts w:ascii="Cambria Math" w:hAnsi="Cambria Math"/>
                <w:i/>
              </w:rPr>
            </m:ctrlPr>
          </m:sSubPr>
          <m:e>
            <m:sSub>
              <m:sSubPr>
                <m:ctrlPr>
                  <w:rPr>
                    <w:rFonts w:ascii="Cambria Math" w:hAnsi="Cambria Math"/>
                    <w:i/>
                  </w:rPr>
                </m:ctrlPr>
              </m:sSubPr>
              <m:e>
                <m:r>
                  <w:rPr>
                    <w:rFonts w:ascii="Cambria Math" w:hAnsi="Cambria Math"/>
                  </w:rPr>
                  <m:t>k</m:t>
                </m:r>
              </m:e>
              <m:sub>
                <m:r>
                  <w:rPr>
                    <w:rFonts w:ascii="Cambria Math" w:hAnsi="Cambria Math"/>
                  </w:rPr>
                  <m:t>b</m:t>
                </m:r>
              </m:sub>
            </m:sSub>
            <m:r>
              <m:rPr>
                <m:sty m:val="p"/>
              </m:rPr>
              <w:rPr>
                <w:rFonts w:ascii="Cambria Math"/>
              </w:rPr>
              <m:t>=</m:t>
            </m:r>
            <m:r>
              <w:rPr>
                <w:rFonts w:ascii="Cambria Math" w:hAnsi="Cambria Math"/>
              </w:rPr>
              <m:t>k</m:t>
            </m:r>
          </m:e>
          <m:sub>
            <m:r>
              <w:rPr>
                <w:rFonts w:ascii="Cambria Math" w:hAnsi="Cambria Math"/>
              </w:rPr>
              <m:t>b,min</m:t>
            </m:r>
          </m:sub>
        </m:sSub>
      </m:oMath>
      <w:r>
        <w:t xml:space="preserve"> then K=</w:t>
      </w:r>
      <m:oMath>
        <m:sSub>
          <m:sSubPr>
            <m:ctrlPr>
              <w:rPr>
                <w:rFonts w:ascii="Cambria Math" w:hAnsi="Cambria Math"/>
                <w:i/>
              </w:rPr>
            </m:ctrlPr>
          </m:sSubPr>
          <m:e>
            <m:r>
              <w:rPr>
                <w:rFonts w:ascii="Cambria Math" w:hAnsi="Cambria Math"/>
              </w:rPr>
              <m:t>k</m:t>
            </m:r>
          </m:e>
          <m:sub>
            <m:r>
              <w:rPr>
                <w:rFonts w:ascii="Cambria Math" w:hAnsi="Cambria Math"/>
              </w:rPr>
              <m:t>b</m:t>
            </m:r>
          </m:sub>
        </m:sSub>
        <m:sSub>
          <m:sSubPr>
            <m:ctrlPr>
              <w:rPr>
                <w:rFonts w:ascii="Cambria Math" w:hAnsi="Cambria Math"/>
                <w:i/>
              </w:rPr>
            </m:ctrlPr>
          </m:sSubPr>
          <m:e>
            <m:r>
              <w:rPr>
                <w:rFonts w:ascii="Cambria Math" w:hAnsi="Cambria Math"/>
              </w:rPr>
              <m:t>Z</m:t>
            </m:r>
          </m:e>
          <m:sub>
            <m:r>
              <w:rPr>
                <w:rFonts w:ascii="Cambria Math" w:hAnsi="Cambria Math"/>
              </w:rPr>
              <m:t>i</m:t>
            </m:r>
          </m:sub>
        </m:sSub>
      </m:oMath>
      <w:r>
        <w:t xml:space="preserve">. This implies that to obtain the desired information blocklength, </w:t>
      </w:r>
      <m:oMath>
        <m:r>
          <w:rPr>
            <w:rFonts w:ascii="Cambria Math" w:hAnsi="Cambria Math"/>
          </w:rPr>
          <m:t>K</m:t>
        </m:r>
      </m:oMath>
      <w:r>
        <w:t xml:space="preserve">, we need to </w:t>
      </w:r>
      <w:r w:rsidRPr="007C1077">
        <w:rPr>
          <w:i/>
        </w:rPr>
        <w:t xml:space="preserve">shorten </w:t>
      </w:r>
      <w:r>
        <w:rPr>
          <w:i/>
        </w:rPr>
        <w:t>less than</w:t>
      </w:r>
      <w:r w:rsidRPr="007C1077">
        <w:rPr>
          <w:i/>
        </w:rPr>
        <w:t xml:space="preserve"> one column or </w:t>
      </w:r>
      <m:oMath>
        <m:sSub>
          <m:sSubPr>
            <m:ctrlPr>
              <w:rPr>
                <w:rFonts w:ascii="Cambria Math" w:hAnsi="Cambria Math"/>
                <w:i/>
              </w:rPr>
            </m:ctrlPr>
          </m:sSubPr>
          <m:e>
            <m:r>
              <w:rPr>
                <w:rFonts w:ascii="Cambria Math" w:hAnsi="Cambria Math"/>
              </w:rPr>
              <m:t>Z</m:t>
            </m:r>
          </m:e>
          <m:sub>
            <m:r>
              <w:rPr>
                <w:rFonts w:ascii="Cambria Math" w:hAnsi="Cambria Math"/>
              </w:rPr>
              <m:t>i</m:t>
            </m:r>
          </m:sub>
        </m:sSub>
      </m:oMath>
      <w:r w:rsidRPr="007C1077">
        <w:rPr>
          <w:i/>
        </w:rPr>
        <w:t xml:space="preserve"> worth of information bits</w:t>
      </w:r>
      <w:r>
        <w:rPr>
          <w:i/>
        </w:rPr>
        <w:t xml:space="preserve"> in the lifted graph</w:t>
      </w:r>
      <w:r w:rsidR="005A1C29">
        <w:t xml:space="preserve"> and that the number of information bits is a least </w:t>
      </w:r>
      <m:oMath>
        <m:sSub>
          <m:sSubPr>
            <m:ctrlPr>
              <w:rPr>
                <w:rFonts w:ascii="Cambria Math" w:hAnsi="Cambria Math"/>
                <w:i/>
              </w:rPr>
            </m:ctrlPr>
          </m:sSubPr>
          <m:e>
            <m:r>
              <w:rPr>
                <w:rFonts w:ascii="Cambria Math" w:hAnsi="Cambria Math"/>
              </w:rPr>
              <m:t>k</m:t>
            </m:r>
          </m:e>
          <m:sub>
            <m:r>
              <w:rPr>
                <w:rFonts w:ascii="Cambria Math" w:hAnsi="Cambria Math"/>
              </w:rPr>
              <m:t>b,min</m:t>
            </m:r>
          </m:sub>
        </m:sSub>
        <m:sSub>
          <m:sSubPr>
            <m:ctrlPr>
              <w:rPr>
                <w:rFonts w:ascii="Cambria Math" w:hAnsi="Cambria Math"/>
                <w:i/>
              </w:rPr>
            </m:ctrlPr>
          </m:sSubPr>
          <m:e>
            <m:r>
              <w:rPr>
                <w:rFonts w:ascii="Cambria Math" w:hAnsi="Cambria Math"/>
              </w:rPr>
              <m:t>Z</m:t>
            </m:r>
          </m:e>
          <m:sub>
            <m:r>
              <w:rPr>
                <w:rFonts w:ascii="Cambria Math" w:hAnsi="Cambria Math"/>
              </w:rPr>
              <m:t>i</m:t>
            </m:r>
          </m:sub>
        </m:sSub>
        <m:r>
          <w:rPr>
            <w:rFonts w:ascii="Cambria Math" w:hAnsi="Cambria Math"/>
          </w:rPr>
          <m:t xml:space="preserve"> </m:t>
        </m:r>
      </m:oMath>
      <w:r w:rsidR="005A1C29">
        <w:t xml:space="preserve">.  In </w:t>
      </w:r>
      <w:r>
        <w:t xml:space="preserve">general the shortening should be done on the last information column. In the same vein, the amount of puncturing </w:t>
      </w:r>
      <w:r w:rsidR="005A1C29">
        <w:t xml:space="preserve">of parity bits </w:t>
      </w:r>
      <w:r>
        <w:t xml:space="preserve">required to obtain the desired code blocklength </w:t>
      </w:r>
      <m:oMath>
        <m:r>
          <w:rPr>
            <w:rFonts w:ascii="Cambria Math" w:hAnsi="Cambria Math"/>
          </w:rPr>
          <m:t>N</m:t>
        </m:r>
      </m:oMath>
      <w:r>
        <w:t>, is at most one column, except in the case of the highest family when a rate higher than the core rate is desired, in which case up to t</w:t>
      </w:r>
      <w:r w:rsidR="00216A9F">
        <w:t>wo of the degree two parity bit columns</w:t>
      </w:r>
      <w:r>
        <w:t xml:space="preserve"> may be punctured. The base graph structure has been designed to have good performance when at most one base information column is shortened and less than one column worth of parity-bits are punctured. </w:t>
      </w:r>
    </w:p>
    <w:p w14:paraId="131D57CC" w14:textId="46C86945" w:rsidR="00674115" w:rsidRDefault="00674115" w:rsidP="00674115">
      <w:pPr>
        <w:rPr>
          <w:i/>
          <w:iCs/>
        </w:rPr>
      </w:pPr>
      <w:r w:rsidRPr="00250F0F">
        <w:rPr>
          <w:rStyle w:val="Emphasis"/>
        </w:rPr>
        <w:t>Example:</w:t>
      </w:r>
      <w:r>
        <w:rPr>
          <w:rStyle w:val="Emphasis"/>
        </w:rPr>
        <w:t xml:space="preserve"> </w:t>
      </w:r>
      <w:r w:rsidR="004B3821">
        <w:rPr>
          <w:rStyle w:val="Emphasis"/>
        </w:rPr>
        <w:t xml:space="preserve">This example is high rate, requiring puncturing of more than a single parity column. </w:t>
      </w:r>
      <w:r w:rsidR="00E12628">
        <w:rPr>
          <w:i/>
          <w:iCs/>
        </w:rPr>
        <w:t>K</w:t>
      </w:r>
      <w:r>
        <w:rPr>
          <w:i/>
          <w:iCs/>
        </w:rPr>
        <w:t xml:space="preserve"> = 792, </w:t>
      </w:r>
      <w:r w:rsidR="00E12628">
        <w:rPr>
          <w:i/>
          <w:iCs/>
        </w:rPr>
        <w:t>N</w:t>
      </w:r>
      <w:r>
        <w:rPr>
          <w:i/>
          <w:iCs/>
        </w:rPr>
        <w:t xml:space="preserve">=891 (rate 8/9). </w:t>
      </w:r>
      <w:r w:rsidRPr="00250F0F">
        <w:rPr>
          <w:i/>
          <w:iCs/>
        </w:rPr>
        <w:t>Choose Z = 32, k</w:t>
      </w:r>
      <w:r w:rsidRPr="00250F0F">
        <w:rPr>
          <w:i/>
          <w:iCs/>
          <w:vertAlign w:val="subscript"/>
        </w:rPr>
        <w:t>b</w:t>
      </w:r>
      <w:r w:rsidRPr="00250F0F">
        <w:rPr>
          <w:i/>
          <w:iCs/>
        </w:rPr>
        <w:t xml:space="preserve"> = 25, shorten by 8 bits.</w:t>
      </w:r>
      <w:r>
        <w:rPr>
          <w:i/>
          <w:iCs/>
        </w:rPr>
        <w:t xml:space="preserve"> Need 891-792</w:t>
      </w:r>
      <w:r w:rsidR="007A01DE">
        <w:rPr>
          <w:i/>
          <w:iCs/>
        </w:rPr>
        <w:t>+2*32</w:t>
      </w:r>
      <w:r>
        <w:rPr>
          <w:i/>
          <w:iCs/>
        </w:rPr>
        <w:t>=</w:t>
      </w:r>
      <w:r w:rsidR="007A01DE">
        <w:rPr>
          <w:i/>
          <w:iCs/>
        </w:rPr>
        <w:t>131</w:t>
      </w:r>
      <w:r>
        <w:rPr>
          <w:i/>
          <w:iCs/>
        </w:rPr>
        <w:t xml:space="preserve"> parity bits. </w:t>
      </w:r>
      <w:r w:rsidRPr="00250F0F">
        <w:rPr>
          <w:i/>
          <w:iCs/>
        </w:rPr>
        <w:t xml:space="preserve">Take </w:t>
      </w:r>
      <w:r w:rsidR="004B3821">
        <w:rPr>
          <w:i/>
          <w:iCs/>
        </w:rPr>
        <w:t>7</w:t>
      </w:r>
      <w:r w:rsidRPr="00250F0F">
        <w:rPr>
          <w:i/>
          <w:iCs/>
        </w:rPr>
        <w:t xml:space="preserve"> parity columns</w:t>
      </w:r>
      <w:r w:rsidR="004B3821">
        <w:rPr>
          <w:i/>
          <w:iCs/>
        </w:rPr>
        <w:t>,</w:t>
      </w:r>
      <w:r w:rsidRPr="00250F0F">
        <w:rPr>
          <w:i/>
          <w:iCs/>
        </w:rPr>
        <w:t xml:space="preserve"> puncture last </w:t>
      </w:r>
      <w:r w:rsidR="004B3821">
        <w:rPr>
          <w:i/>
          <w:iCs/>
        </w:rPr>
        <w:t>61</w:t>
      </w:r>
      <w:r w:rsidRPr="00250F0F">
        <w:rPr>
          <w:i/>
          <w:iCs/>
        </w:rPr>
        <w:t xml:space="preserve"> bits.</w:t>
      </w:r>
      <w:r w:rsidR="004B3821">
        <w:rPr>
          <w:i/>
          <w:iCs/>
        </w:rPr>
        <w:t xml:space="preserve"> T</w:t>
      </w:r>
      <w:r>
        <w:rPr>
          <w:i/>
          <w:iCs/>
        </w:rPr>
        <w:t xml:space="preserve">here is </w:t>
      </w:r>
      <w:r w:rsidR="007A01DE">
        <w:rPr>
          <w:i/>
          <w:iCs/>
        </w:rPr>
        <w:t>another</w:t>
      </w:r>
      <w:r>
        <w:rPr>
          <w:i/>
          <w:iCs/>
        </w:rPr>
        <w:t xml:space="preserve"> solution given by </w:t>
      </w:r>
      <w:r w:rsidRPr="00250F0F">
        <w:rPr>
          <w:i/>
          <w:iCs/>
        </w:rPr>
        <w:t>k</w:t>
      </w:r>
      <w:r w:rsidRPr="00250F0F">
        <w:rPr>
          <w:i/>
          <w:iCs/>
          <w:vertAlign w:val="subscript"/>
        </w:rPr>
        <w:t>b</w:t>
      </w:r>
      <w:r>
        <w:rPr>
          <w:i/>
          <w:iCs/>
        </w:rPr>
        <w:t xml:space="preserve"> = 29, Z = 28, with 20 bits shortened and </w:t>
      </w:r>
      <w:r w:rsidR="004B3821">
        <w:rPr>
          <w:i/>
          <w:iCs/>
        </w:rPr>
        <w:t>45</w:t>
      </w:r>
      <w:r>
        <w:rPr>
          <w:i/>
          <w:iCs/>
        </w:rPr>
        <w:t xml:space="preserve"> parity-bits punctured. </w:t>
      </w:r>
    </w:p>
    <w:p w14:paraId="41B9FF1E" w14:textId="4641D86F" w:rsidR="004B3821" w:rsidRPr="00246787" w:rsidRDefault="004B3821" w:rsidP="00674115">
      <w:pPr>
        <w:rPr>
          <w:i/>
          <w:iCs/>
        </w:rPr>
      </w:pPr>
      <w:r>
        <w:rPr>
          <w:i/>
          <w:iCs/>
        </w:rPr>
        <w:t xml:space="preserve">Example:  </w:t>
      </w:r>
      <w:r w:rsidR="00E12628">
        <w:rPr>
          <w:i/>
          <w:iCs/>
        </w:rPr>
        <w:t>K</w:t>
      </w:r>
      <w:r>
        <w:rPr>
          <w:i/>
          <w:iCs/>
        </w:rPr>
        <w:t xml:space="preserve">=1100, </w:t>
      </w:r>
      <w:r w:rsidR="00E12628">
        <w:rPr>
          <w:i/>
          <w:iCs/>
        </w:rPr>
        <w:t>N</w:t>
      </w:r>
      <w:r>
        <w:rPr>
          <w:i/>
          <w:iCs/>
        </w:rPr>
        <w:t>=2</w:t>
      </w:r>
      <w:r w:rsidR="00D5411B">
        <w:rPr>
          <w:i/>
          <w:iCs/>
        </w:rPr>
        <w:t>118</w:t>
      </w:r>
      <w:r>
        <w:rPr>
          <w:i/>
          <w:iCs/>
        </w:rPr>
        <w:t xml:space="preserve"> (</w:t>
      </w:r>
      <w:r w:rsidR="00D5411B">
        <w:rPr>
          <w:i/>
          <w:iCs/>
        </w:rPr>
        <w:t xml:space="preserve">just above </w:t>
      </w:r>
      <w:r>
        <w:rPr>
          <w:i/>
          <w:iCs/>
        </w:rPr>
        <w:t xml:space="preserve">rate ½).  High family solution: </w:t>
      </w:r>
      <w:r w:rsidRPr="00250F0F">
        <w:rPr>
          <w:i/>
          <w:iCs/>
        </w:rPr>
        <w:t xml:space="preserve">Z = </w:t>
      </w:r>
      <w:r>
        <w:rPr>
          <w:i/>
          <w:iCs/>
        </w:rPr>
        <w:t>40</w:t>
      </w:r>
      <w:r w:rsidRPr="00250F0F">
        <w:rPr>
          <w:i/>
          <w:iCs/>
        </w:rPr>
        <w:t>, k</w:t>
      </w:r>
      <w:r w:rsidRPr="00250F0F">
        <w:rPr>
          <w:i/>
          <w:iCs/>
          <w:vertAlign w:val="subscript"/>
        </w:rPr>
        <w:t>b</w:t>
      </w:r>
      <w:r w:rsidRPr="00250F0F">
        <w:rPr>
          <w:i/>
          <w:iCs/>
        </w:rPr>
        <w:t xml:space="preserve"> = 2</w:t>
      </w:r>
      <w:r>
        <w:rPr>
          <w:i/>
          <w:iCs/>
        </w:rPr>
        <w:t>8</w:t>
      </w:r>
      <w:r w:rsidRPr="00250F0F">
        <w:rPr>
          <w:i/>
          <w:iCs/>
        </w:rPr>
        <w:t xml:space="preserve">, </w:t>
      </w:r>
      <w:r>
        <w:rPr>
          <w:i/>
          <w:iCs/>
        </w:rPr>
        <w:t>base parities=30. S</w:t>
      </w:r>
      <w:r w:rsidRPr="00250F0F">
        <w:rPr>
          <w:i/>
          <w:iCs/>
        </w:rPr>
        <w:t xml:space="preserve">horten by </w:t>
      </w:r>
      <w:r>
        <w:rPr>
          <w:i/>
          <w:iCs/>
        </w:rPr>
        <w:t>20</w:t>
      </w:r>
      <w:r w:rsidRPr="00250F0F">
        <w:rPr>
          <w:i/>
          <w:iCs/>
        </w:rPr>
        <w:t xml:space="preserve"> bits</w:t>
      </w:r>
      <w:r>
        <w:rPr>
          <w:i/>
          <w:iCs/>
        </w:rPr>
        <w:t>, puncture 2</w:t>
      </w:r>
      <w:r w:rsidR="00D5411B">
        <w:rPr>
          <w:i/>
          <w:iCs/>
        </w:rPr>
        <w:t>2</w:t>
      </w:r>
      <w:r>
        <w:rPr>
          <w:i/>
          <w:iCs/>
        </w:rPr>
        <w:t xml:space="preserve"> bits. </w:t>
      </w:r>
      <w:r w:rsidR="00D5411B">
        <w:rPr>
          <w:i/>
          <w:iCs/>
        </w:rPr>
        <w:t>Middle family solutions: A) Z=48,</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3</w:t>
      </w:r>
      <w:r w:rsidR="00D5411B" w:rsidRPr="00250F0F">
        <w:rPr>
          <w:i/>
          <w:iCs/>
        </w:rPr>
        <w:t xml:space="preserve">, </w:t>
      </w:r>
      <w:r w:rsidR="00D5411B">
        <w:rPr>
          <w:i/>
          <w:iCs/>
        </w:rPr>
        <w:t>base parities=25. S</w:t>
      </w:r>
      <w:r w:rsidR="00D5411B" w:rsidRPr="00250F0F">
        <w:rPr>
          <w:i/>
          <w:iCs/>
        </w:rPr>
        <w:t xml:space="preserve">horten by </w:t>
      </w:r>
      <w:r w:rsidR="00D5411B">
        <w:rPr>
          <w:i/>
          <w:iCs/>
        </w:rPr>
        <w:t>4</w:t>
      </w:r>
      <w:r w:rsidR="00D5411B" w:rsidRPr="00250F0F">
        <w:rPr>
          <w:i/>
          <w:iCs/>
        </w:rPr>
        <w:t xml:space="preserve"> bits</w:t>
      </w:r>
      <w:r w:rsidR="00D5411B">
        <w:rPr>
          <w:i/>
          <w:iCs/>
        </w:rPr>
        <w:t>, puncture 6 bits.  B) Z=56,</w:t>
      </w:r>
      <w:r w:rsidR="00D5411B" w:rsidRPr="00D5411B">
        <w:rPr>
          <w:i/>
          <w:iCs/>
        </w:rPr>
        <w:t xml:space="preserve"> </w:t>
      </w:r>
      <w:r w:rsidR="00D5411B" w:rsidRPr="00250F0F">
        <w:rPr>
          <w:i/>
          <w:iCs/>
        </w:rPr>
        <w:t>k</w:t>
      </w:r>
      <w:r w:rsidR="00D5411B" w:rsidRPr="00250F0F">
        <w:rPr>
          <w:i/>
          <w:iCs/>
          <w:vertAlign w:val="subscript"/>
        </w:rPr>
        <w:t>b</w:t>
      </w:r>
      <w:r w:rsidR="00D5411B" w:rsidRPr="00250F0F">
        <w:rPr>
          <w:i/>
          <w:iCs/>
        </w:rPr>
        <w:t xml:space="preserve"> = 2</w:t>
      </w:r>
      <w:r w:rsidR="00D5411B">
        <w:rPr>
          <w:i/>
          <w:iCs/>
        </w:rPr>
        <w:t>0</w:t>
      </w:r>
      <w:r w:rsidR="00D5411B" w:rsidRPr="00250F0F">
        <w:rPr>
          <w:i/>
          <w:iCs/>
        </w:rPr>
        <w:t xml:space="preserve">, </w:t>
      </w:r>
      <w:r w:rsidR="00D5411B">
        <w:rPr>
          <w:i/>
          <w:iCs/>
        </w:rPr>
        <w:t>base parities=22. S</w:t>
      </w:r>
      <w:r w:rsidR="00D5411B" w:rsidRPr="00250F0F">
        <w:rPr>
          <w:i/>
          <w:iCs/>
        </w:rPr>
        <w:t xml:space="preserve">horten by </w:t>
      </w:r>
      <w:r w:rsidR="00D5411B">
        <w:rPr>
          <w:i/>
          <w:iCs/>
        </w:rPr>
        <w:t>20</w:t>
      </w:r>
      <w:r w:rsidR="00D5411B" w:rsidRPr="00250F0F">
        <w:rPr>
          <w:i/>
          <w:iCs/>
        </w:rPr>
        <w:t xml:space="preserve"> bits</w:t>
      </w:r>
      <w:r w:rsidR="00D5411B">
        <w:rPr>
          <w:i/>
          <w:iCs/>
        </w:rPr>
        <w:t xml:space="preserve">, puncture 22 bits.  </w:t>
      </w:r>
    </w:p>
    <w:p w14:paraId="67BDDF29" w14:textId="392B0669" w:rsidR="00674115" w:rsidRDefault="00674115" w:rsidP="001A4BB9">
      <w:pPr>
        <w:jc w:val="both"/>
      </w:pPr>
      <w:r>
        <w:t xml:space="preserve">From </w:t>
      </w:r>
      <w:r w:rsidR="00A50F0B">
        <w:t>the</w:t>
      </w:r>
      <w:r>
        <w:t xml:space="preserve"> above it is clear that the information blocklength granularity achieved by each family is of single-bit. Since each family is a collection of nested base graphs a description of only the largest base graph in the sequence need be stored</w:t>
      </w:r>
      <w:r w:rsidR="0064798A">
        <w:t>.</w:t>
      </w:r>
      <w:r>
        <w:t xml:space="preserve"> </w:t>
      </w:r>
      <w:r w:rsidRPr="00942760">
        <w:t xml:space="preserve">Note that although the set of lift values are discrete, the blocklength granularity that can be achieved is of one bit. </w:t>
      </w:r>
      <w:r>
        <w:rPr>
          <w:lang w:val="en-GB"/>
        </w:rPr>
        <w:t>The base graph and the lift values are designed such that the code for a given information blocklength K and rate r has good performance and the corresponding graph does not have bad loops.</w:t>
      </w:r>
    </w:p>
    <w:p w14:paraId="7A270E9E" w14:textId="358A104E" w:rsidR="00674115" w:rsidRDefault="00674115" w:rsidP="001F0F98">
      <w:pPr>
        <w:jc w:val="both"/>
      </w:pPr>
      <w:r>
        <w:t xml:space="preserve">The base graph description for each family along with its lift values are provided in the appendix. </w:t>
      </w:r>
      <w:r w:rsidR="00216A9F">
        <w:t xml:space="preserve">The description consists of a list of base check nodes together with their connected base variable nodes and a descriptor of the lifting values for the associated edge.  The first </w:t>
      </w:r>
      <m:oMath>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variable nodes constitute the base information bits.   When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&lt;</m:t>
        </m:r>
        <m:sSub>
          <m:sSubPr>
            <m:ctrlPr>
              <w:rPr>
                <w:rFonts w:ascii="Cambria Math" w:hAnsi="Cambria Math"/>
                <w:i/>
              </w:rPr>
            </m:ctrlPr>
          </m:sSubPr>
          <m:e>
            <m:r>
              <w:rPr>
                <w:rFonts w:ascii="Cambria Math" w:hAnsi="Cambria Math"/>
              </w:rPr>
              <m:t>k</m:t>
            </m:r>
          </m:e>
          <m:sub>
            <m:r>
              <w:rPr>
                <w:rFonts w:ascii="Cambria Math" w:hAnsi="Cambria Math"/>
              </w:rPr>
              <m:t>b,max</m:t>
            </m:r>
          </m:sub>
        </m:sSub>
      </m:oMath>
      <w:r w:rsidR="00216A9F">
        <w:t xml:space="preserve"> then only base variable nodes in the range [1:</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oMath>
      <w:r>
        <w:t xml:space="preserve"> </w:t>
      </w:r>
      <w:r w:rsidR="00216A9F">
        <w:t>are used and those in the range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m:t>
        </m:r>
      </m:oMath>
      <w:r w:rsidR="00216A9F">
        <w:t xml:space="preserve"> are deleted.  The base parity variable nodes start at variable node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 xml:space="preserve"> and if L base parity variables are used it is those in the range [</w:t>
      </w:r>
      <m:oMath>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m:t>
        </m:r>
      </m:oMath>
      <w:r w:rsidR="00216A9F">
        <w:t>:</w:t>
      </w:r>
      <m:oMath>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b,max</m:t>
            </m:r>
          </m:sub>
        </m:sSub>
        <m:r>
          <w:rPr>
            <w:rFonts w:ascii="Cambria Math" w:hAnsi="Cambria Math"/>
          </w:rPr>
          <m:t>+1+L]</m:t>
        </m:r>
      </m:oMath>
      <w:r w:rsidR="00216A9F">
        <w:t>.  Shortening in the lifted is done by zero padding the information bits at the end of the set of information bits, so that the zero-padded bits reside in the last lifted column.  Puncturing of parity bits is done by puncturing at the end (largest possible base variable index) of the parity bit sequence.</w:t>
      </w:r>
      <w:r w:rsidR="007A01DE">
        <w:t xml:space="preserve">  Note that puncturing is limited to one lifted parity column except in the case of the highest rate family when the number of base parity bits is </w:t>
      </w:r>
      <m:oMath>
        <m:sSub>
          <m:sSubPr>
            <m:ctrlPr>
              <w:rPr>
                <w:rFonts w:ascii="Cambria Math" w:hAnsi="Cambria Math"/>
                <w:i/>
              </w:rPr>
            </m:ctrlPr>
          </m:sSubPr>
          <m:e>
            <m:r>
              <w:rPr>
                <w:rFonts w:ascii="Cambria Math" w:hAnsi="Cambria Math"/>
              </w:rPr>
              <m:t>c</m:t>
            </m:r>
          </m:e>
          <m:sub>
            <m:r>
              <w:rPr>
                <w:rFonts w:ascii="Cambria Math" w:hAnsi="Cambria Math"/>
              </w:rPr>
              <m:t>b,core</m:t>
            </m:r>
          </m:sub>
        </m:sSub>
      </m:oMath>
      <w:r w:rsidR="007A01DE">
        <w:t>-2.</w:t>
      </w:r>
    </w:p>
    <w:p w14:paraId="4768C4B9" w14:textId="77777777" w:rsidR="00674115" w:rsidRDefault="00674115" w:rsidP="00674115">
      <w:pPr>
        <w:pStyle w:val="Heading3"/>
      </w:pPr>
      <w:r>
        <w:t>Codes for different operating rates</w:t>
      </w:r>
    </w:p>
    <w:p w14:paraId="194FDAD4" w14:textId="77777777" w:rsidR="00674115" w:rsidRPr="00656FBA" w:rsidRDefault="00674115" w:rsidP="00674115">
      <w:pPr>
        <w:spacing w:after="120"/>
        <w:jc w:val="both"/>
        <w:rPr>
          <w:lang w:eastAsia="zh-CN"/>
        </w:rPr>
      </w:pPr>
      <w:r>
        <w:rPr>
          <w:lang w:eastAsia="zh-CN"/>
        </w:rPr>
        <w:t xml:space="preserve">In order to support multiple rates, ranging from the low spectral efficiencies observed at cell edge up to the high spectral efficiencies seen at cell center, multiple code rates should to be specified for the new air interface. Contrary to LTE Turbo Codes [2], which puncture a low rate code in order to provide higher operating code rates, LDPC codes can be specified with </w:t>
      </w:r>
      <w:r>
        <w:rPr>
          <w:lang w:eastAsia="zh-CN"/>
        </w:rPr>
        <w:lastRenderedPageBreak/>
        <w:t xml:space="preserve">a base graph per operating rate so as to reduce the computational overhead of correcting for an excessive amount of puncturing at the transmitter. </w:t>
      </w:r>
    </w:p>
    <w:p w14:paraId="278AC6E4" w14:textId="77777777" w:rsidR="00674115" w:rsidRDefault="00674115" w:rsidP="00674115">
      <w:pPr>
        <w:jc w:val="both"/>
        <w:rPr>
          <w:lang w:val="en-GB"/>
        </w:rPr>
      </w:pPr>
      <w:r>
        <w:rPr>
          <w:lang w:val="en-GB"/>
        </w:rPr>
        <w:t xml:space="preserve">In the algorithm 1 mentioned above, for a given </w:t>
      </w:r>
      <m:oMath>
        <m:r>
          <w:rPr>
            <w:rFonts w:ascii="Cambria Math" w:hAnsi="Cambria Math"/>
            <w:lang w:val="en-GB"/>
          </w:rPr>
          <m:t>K</m:t>
        </m:r>
      </m:oMath>
      <w:r>
        <w:rPr>
          <w:lang w:val="en-GB"/>
        </w:rPr>
        <w:t xml:space="preserve"> and </w:t>
      </w:r>
      <m:oMath>
        <m:r>
          <w:rPr>
            <w:rFonts w:ascii="Cambria Math" w:hAnsi="Cambria Math"/>
            <w:lang w:val="en-GB"/>
          </w:rPr>
          <m:t>N</m:t>
        </m:r>
      </m:oMath>
      <w:r>
        <w:rPr>
          <w:lang w:val="en-GB"/>
        </w:rPr>
        <w:t xml:space="preserve"> there can be multiple solutions within a family (above example) but also across families. Although</w:t>
      </w:r>
      <w:r>
        <w:t xml:space="preserve"> the BLER vs EsN0 performance does not vary by much between different solutions for a given K and N, solutions could be chosen depending on the metric that needs to be satisfied. E.g., a solution could be chosen, amongst many, to have maximum lift value so that the hardware can be fully utilized and throughput can be increased at the cost of EsN0 or a solution could be chosen which has the best performance in terms of achievable EsN0 at the desired BLER. </w:t>
      </w:r>
    </w:p>
    <w:p w14:paraId="11FCE46F" w14:textId="77777777" w:rsidR="00674115" w:rsidRDefault="00674115" w:rsidP="00674115">
      <w:pPr>
        <w:jc w:val="both"/>
        <w:rPr>
          <w:lang w:val="en-GB"/>
        </w:rPr>
      </w:pPr>
      <w:r>
        <w:rPr>
          <w:lang w:val="en-GB"/>
        </w:rPr>
        <w:t>The range rate for NR has been decided to be from 1/5 to 8/9. From the above, it is observed that the design with three families can satisfy this rate requirement. One recommendation to use the three base graph code design would be as follows. To obtain codes for any rate in the desired range, we divide it into three parts: [8/9, 2/3), [2/3, 2/5), [2/5, 1/5]. For rates belonging to the range [8/9, 2/3) use codes obtained from the highest family. For rates belonging to the range [2/3, 2/5) use codes obtained from the middle family and for rates belonging to the range [2/5, 1/5) use codes obtained from the lowest family or the middle family depending on the difference in performance.</w:t>
      </w:r>
    </w:p>
    <w:p w14:paraId="2DD4345E" w14:textId="77777777" w:rsidR="00674115" w:rsidRDefault="00674115" w:rsidP="00674115">
      <w:pPr>
        <w:jc w:val="both"/>
        <w:rPr>
          <w:lang w:val="en-GB"/>
        </w:rPr>
      </w:pPr>
      <w:r>
        <w:rPr>
          <w:lang w:val="en-GB"/>
        </w:rPr>
        <w:t xml:space="preserve">There are other rates available in each family, e.g., rate 10/11 is available for the highest family. However, not all blocklengths in the range 192 to 26,880 can be supported at this rate. </w:t>
      </w:r>
    </w:p>
    <w:p w14:paraId="40E9BCE9" w14:textId="77777777" w:rsidR="00674115" w:rsidRDefault="00674115" w:rsidP="00674115">
      <w:pPr>
        <w:rPr>
          <w:b/>
        </w:rPr>
      </w:pPr>
    </w:p>
    <w:p w14:paraId="62010A6A" w14:textId="77777777" w:rsidR="00674115" w:rsidRDefault="00674115" w:rsidP="00674115">
      <w:pPr>
        <w:pStyle w:val="Heading3"/>
      </w:pPr>
      <w:r>
        <w:t>Blocklength scaling</w:t>
      </w:r>
    </w:p>
    <w:p w14:paraId="5CF96131" w14:textId="77777777" w:rsidR="00674115" w:rsidRDefault="00674115" w:rsidP="00674115">
      <w:pPr>
        <w:jc w:val="both"/>
        <w:rPr>
          <w:lang w:eastAsia="zh-CN"/>
        </w:rPr>
      </w:pPr>
      <w:r w:rsidRPr="00E26224">
        <w:rPr>
          <w:lang w:eastAsia="zh-CN"/>
        </w:rPr>
        <w:t xml:space="preserve">Larger frames for </w:t>
      </w:r>
      <w:r>
        <w:rPr>
          <w:lang w:eastAsia="zh-CN"/>
        </w:rPr>
        <w:t>NR</w:t>
      </w:r>
      <w:r w:rsidRPr="00E26224">
        <w:rPr>
          <w:lang w:eastAsia="zh-CN"/>
        </w:rPr>
        <w:t xml:space="preserve"> </w:t>
      </w:r>
      <w:r>
        <w:rPr>
          <w:lang w:eastAsia="zh-CN"/>
        </w:rPr>
        <w:t xml:space="preserve">with large bandwidth scaling may </w:t>
      </w:r>
      <w:r w:rsidRPr="00E26224">
        <w:rPr>
          <w:lang w:eastAsia="zh-CN"/>
        </w:rPr>
        <w:t>warran</w:t>
      </w:r>
      <w:r>
        <w:rPr>
          <w:lang w:eastAsia="zh-CN"/>
        </w:rPr>
        <w:t>t larger blocklengths e.g., K=8000 information bits</w:t>
      </w:r>
      <w:r w:rsidRPr="00E26224">
        <w:rPr>
          <w:lang w:eastAsia="zh-CN"/>
        </w:rPr>
        <w:t xml:space="preserve"> or more, at highest rate, for performance gains. Single RB allocations may lead to smaller </w:t>
      </w:r>
      <w:r>
        <w:rPr>
          <w:lang w:eastAsia="zh-CN"/>
        </w:rPr>
        <w:t>blocklengths e.g., down to N=384</w:t>
      </w:r>
      <w:r w:rsidRPr="00E26224">
        <w:rPr>
          <w:lang w:eastAsia="zh-CN"/>
        </w:rPr>
        <w:t xml:space="preserve"> code bits.</w:t>
      </w:r>
      <w:r w:rsidRPr="00CB4B19">
        <w:rPr>
          <w:lang w:eastAsia="zh-CN"/>
        </w:rPr>
        <w:t xml:space="preserve"> </w:t>
      </w:r>
      <w:r w:rsidRPr="00E26224">
        <w:rPr>
          <w:lang w:eastAsia="zh-CN"/>
        </w:rPr>
        <w:t>Peak throughput data rate requirement should be met with the largest blocklength. Tradeoffs between encoding (size of microcode description) and decoding complexity (area of the decoder)</w:t>
      </w:r>
      <w:r>
        <w:rPr>
          <w:lang w:eastAsia="zh-CN"/>
        </w:rPr>
        <w:t xml:space="preserve"> and decoding latency</w:t>
      </w:r>
      <w:r w:rsidRPr="00E26224">
        <w:rPr>
          <w:lang w:eastAsia="zh-CN"/>
        </w:rPr>
        <w:t xml:space="preserve"> and performance gains must be considered when designing the range and the granularity of code blocklengths. Maximum lift size should be selected so as to meet the throughput and latency requirement</w:t>
      </w:r>
      <w:r>
        <w:rPr>
          <w:lang w:eastAsia="zh-CN"/>
        </w:rPr>
        <w:t xml:space="preserve"> at peak rate. For a tight turn-</w:t>
      </w:r>
      <w:r w:rsidRPr="00E26224">
        <w:rPr>
          <w:lang w:eastAsia="zh-CN"/>
        </w:rPr>
        <w:t xml:space="preserve">around time requirement, the </w:t>
      </w:r>
      <w:r>
        <w:rPr>
          <w:lang w:eastAsia="zh-CN"/>
        </w:rPr>
        <w:t xml:space="preserve">maximum </w:t>
      </w:r>
      <w:r w:rsidRPr="00E26224">
        <w:rPr>
          <w:lang w:eastAsia="zh-CN"/>
        </w:rPr>
        <w:t>code blocklength cannot be too large.</w:t>
      </w:r>
      <w:r>
        <w:rPr>
          <w:lang w:eastAsia="zh-CN"/>
        </w:rPr>
        <w:t xml:space="preserve"> Support for robust puncturing and shortening should also be considered for additional granularity in rate-matching. </w:t>
      </w:r>
    </w:p>
    <w:p w14:paraId="66128916" w14:textId="77777777" w:rsidR="00674115" w:rsidRDefault="00674115" w:rsidP="00674115">
      <w:pPr>
        <w:jc w:val="both"/>
        <w:rPr>
          <w:lang w:val="en-GB"/>
        </w:rPr>
      </w:pPr>
      <w:r>
        <w:rPr>
          <w:lang w:val="en-GB"/>
        </w:rPr>
        <w:t xml:space="preserve">The proposed design based on three families is capable of generating a code for any given information blocklength K and code blocklength N, which are within the limits of the design as is detailed in Algorithm 1. Thus, the proposed design can achieve blocklength with single-bit granularity. The range of the blocklengths and rates achieved is described in the previous section. </w:t>
      </w:r>
    </w:p>
    <w:p w14:paraId="70220D98" w14:textId="77777777" w:rsidR="00674115" w:rsidRDefault="00674115" w:rsidP="00674115">
      <w:pPr>
        <w:pStyle w:val="Heading3"/>
        <w:rPr>
          <w:lang w:eastAsia="zh-CN"/>
        </w:rPr>
      </w:pPr>
      <w:r>
        <w:rPr>
          <w:lang w:eastAsia="zh-CN"/>
        </w:rPr>
        <w:t>Description complexity</w:t>
      </w:r>
    </w:p>
    <w:p w14:paraId="6570830B" w14:textId="77777777" w:rsidR="00674115" w:rsidRDefault="00674115" w:rsidP="00674115">
      <w:pPr>
        <w:jc w:val="both"/>
        <w:rPr>
          <w:lang w:val="en-GB" w:eastAsia="zh-CN"/>
        </w:rPr>
      </w:pPr>
      <w:r>
        <w:rPr>
          <w:lang w:val="en-GB" w:eastAsia="zh-CN"/>
        </w:rPr>
        <w:t xml:space="preserve">The description complexity of the proposed design can be calculated as follows. Each family has one base graph with a high-rate core and IR HARQ extension. On an average there are 500 edges and the highest family (which results in the largest extended base graph) has 186 columns and 156 rows. Hence for each edge one would require roughly 8 bits to index the row and 8 bits to index the column giving us 16 bits. As shown in the appendix to generate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21 bits per edge are required giving a total of 53 bits per edge. All together we get 3x500x53 = 79,500 bits to describe the code. </w:t>
      </w:r>
    </w:p>
    <w:p w14:paraId="28601C88" w14:textId="77777777" w:rsidR="00674115" w:rsidRDefault="00674115" w:rsidP="00674115">
      <w:pPr>
        <w:pStyle w:val="Heading3"/>
        <w:rPr>
          <w:lang w:eastAsia="zh-CN"/>
        </w:rPr>
      </w:pPr>
      <w:r>
        <w:rPr>
          <w:lang w:eastAsia="zh-CN"/>
        </w:rPr>
        <w:t>IR HARQ support through code extension</w:t>
      </w:r>
    </w:p>
    <w:p w14:paraId="0A335797" w14:textId="77777777" w:rsidR="00674115" w:rsidRDefault="00674115" w:rsidP="00674115">
      <w:pPr>
        <w:jc w:val="both"/>
        <w:rPr>
          <w:lang w:val="en-GB" w:eastAsia="zh-CN"/>
        </w:rPr>
      </w:pPr>
      <w:r w:rsidRPr="00880E95">
        <w:rPr>
          <w:lang w:val="en-GB" w:eastAsia="zh-CN"/>
        </w:rPr>
        <w:t>IR HARQ would be necessary for energy-efficient data transmission. IR HARQ could be efficiently supp</w:t>
      </w:r>
      <w:r>
        <w:rPr>
          <w:lang w:val="en-GB" w:eastAsia="zh-CN"/>
        </w:rPr>
        <w:t>orted by starting from a higher-</w:t>
      </w:r>
      <w:r w:rsidRPr="00880E95">
        <w:rPr>
          <w:lang w:val="en-GB" w:eastAsia="zh-CN"/>
        </w:rPr>
        <w:t>rate code and then extending to lower rates by adding extra parity-bits. Such an IR HARQ scheme allows us to have a uniformly close gap to capacity across a larger range of rates.</w:t>
      </w:r>
      <w:r>
        <w:rPr>
          <w:lang w:val="en-GB" w:eastAsia="zh-CN"/>
        </w:rPr>
        <w:t xml:space="preserve">  Figure 2 depicts an IR HARQ scheme in which the high-rate code corresponds to the smaller base graph embedded inside the larger low-rate base graph. In the 1</w:t>
      </w:r>
      <w:r w:rsidRPr="005D01D7">
        <w:rPr>
          <w:vertAlign w:val="superscript"/>
          <w:lang w:val="en-GB" w:eastAsia="zh-CN"/>
        </w:rPr>
        <w:t>st</w:t>
      </w:r>
      <w:r>
        <w:rPr>
          <w:lang w:val="en-GB" w:eastAsia="zh-CN"/>
        </w:rPr>
        <w:t xml:space="preserve"> transmission, the decoder operates on the smaller high-rate base graph and if the decoding fails, extra degree one parity bits are transmitted which allows the decoder to operate on the bigger low-rate base graph and achieve successful decoding. Note that for the first transmission, the decoder operates on the smaller embedded base graph which is obtained by puncturing the IR HARQ parity-bits. Since the IR HARQ parity bits are of degree one, they, and their associated parity-check constraints, play no role in the decoding of the first transmission and are completely ignored by the decoder. This is unlike Turbo decoding at higher rates wherein energy must be spent in decoding the punctured bits in order to recover the first transmission. </w:t>
      </w:r>
    </w:p>
    <w:p w14:paraId="6EB3E896" w14:textId="77777777" w:rsidR="00674115" w:rsidRDefault="00674115" w:rsidP="00674115">
      <w:pPr>
        <w:jc w:val="both"/>
        <w:rPr>
          <w:lang w:val="en-GB" w:eastAsia="zh-CN"/>
        </w:rPr>
      </w:pPr>
      <w:r>
        <w:rPr>
          <w:lang w:val="en-GB" w:eastAsia="zh-CN"/>
        </w:rPr>
        <w:lastRenderedPageBreak/>
        <w:t xml:space="preserve">In the proposed design, the highest rate supported by each family is given by 8/9, 2/3, 2/5 respectively. The highest family can be extended finely from 8/9 to 1/6, the middle family can be extended finely from 2/3 to 1/6 and the lowest family can be extended from 2/5 to 1/12. </w:t>
      </w:r>
    </w:p>
    <w:p w14:paraId="06EEAD32" w14:textId="77777777" w:rsidR="00674115" w:rsidRDefault="00674115" w:rsidP="00674115">
      <w:pPr>
        <w:rPr>
          <w:lang w:val="en-GB" w:eastAsia="zh-CN"/>
        </w:rPr>
      </w:pPr>
    </w:p>
    <w:p w14:paraId="0D76FD75" w14:textId="77777777" w:rsidR="00674115" w:rsidRDefault="00674115" w:rsidP="00674115">
      <w:pPr>
        <w:rPr>
          <w:lang w:val="en-GB" w:eastAsia="zh-CN"/>
        </w:rPr>
      </w:pPr>
      <w:r w:rsidRPr="007620EF">
        <w:rPr>
          <w:noProof/>
        </w:rPr>
        <mc:AlternateContent>
          <mc:Choice Requires="wpg">
            <w:drawing>
              <wp:anchor distT="0" distB="0" distL="114300" distR="114300" simplePos="0" relativeHeight="251669504" behindDoc="0" locked="0" layoutInCell="1" allowOverlap="1" wp14:anchorId="47FDBDF0" wp14:editId="6C6C8E68">
                <wp:simplePos x="0" y="0"/>
                <wp:positionH relativeFrom="margin">
                  <wp:align>center</wp:align>
                </wp:positionH>
                <wp:positionV relativeFrom="paragraph">
                  <wp:posOffset>17146</wp:posOffset>
                </wp:positionV>
                <wp:extent cx="2340610" cy="1654810"/>
                <wp:effectExtent l="0" t="19050" r="21590" b="0"/>
                <wp:wrapThrough wrapText="bothSides">
                  <wp:wrapPolygon edited="0">
                    <wp:start x="352" y="-249"/>
                    <wp:lineTo x="703" y="17655"/>
                    <wp:lineTo x="21623" y="17655"/>
                    <wp:lineTo x="21623" y="-249"/>
                    <wp:lineTo x="352" y="-249"/>
                  </wp:wrapPolygon>
                </wp:wrapThrough>
                <wp:docPr id="3" name="Group 12"/>
                <wp:cNvGraphicFramePr/>
                <a:graphic xmlns:a="http://schemas.openxmlformats.org/drawingml/2006/main">
                  <a:graphicData uri="http://schemas.microsoft.com/office/word/2010/wordprocessingGroup">
                    <wpg:wgp>
                      <wpg:cNvGrpSpPr/>
                      <wpg:grpSpPr>
                        <a:xfrm>
                          <a:off x="0" y="0"/>
                          <a:ext cx="2340610" cy="1654810"/>
                          <a:chOff x="0" y="0"/>
                          <a:chExt cx="4276405" cy="3441070"/>
                        </a:xfrm>
                      </wpg:grpSpPr>
                      <wps:wsp>
                        <wps:cNvPr id="4" name="Rectangle 4"/>
                        <wps:cNvSpPr/>
                        <wps:spPr bwMode="auto">
                          <a:xfrm>
                            <a:off x="192778" y="3"/>
                            <a:ext cx="1350818" cy="2732809"/>
                          </a:xfrm>
                          <a:prstGeom prst="rect">
                            <a:avLst/>
                          </a:prstGeom>
                          <a:solidFill>
                            <a:schemeClr val="bg2"/>
                          </a:solidFill>
                          <a:ln>
                            <a:no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TextBox 14"/>
                        <wps:cNvSpPr txBox="1"/>
                        <wps:spPr>
                          <a:xfrm>
                            <a:off x="0" y="2815795"/>
                            <a:ext cx="2023965" cy="625275"/>
                          </a:xfrm>
                          <a:prstGeom prst="rect">
                            <a:avLst/>
                          </a:prstGeom>
                          <a:noFill/>
                        </wps:spPr>
                        <wps:txbx>
                          <w:txbxContent>
                            <w:p w14:paraId="73B46757"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Systematic bits</w:t>
                              </w:r>
                            </w:p>
                          </w:txbxContent>
                        </wps:txbx>
                        <wps:bodyPr wrap="square" rtlCol="0">
                          <a:noAutofit/>
                        </wps:bodyPr>
                      </wps:wsp>
                      <wps:wsp>
                        <wps:cNvPr id="7" name="TextBox 15"/>
                        <wps:cNvSpPr txBox="1"/>
                        <wps:spPr>
                          <a:xfrm>
                            <a:off x="2310724" y="2816869"/>
                            <a:ext cx="1353495" cy="576627"/>
                          </a:xfrm>
                          <a:prstGeom prst="rect">
                            <a:avLst/>
                          </a:prstGeom>
                          <a:noFill/>
                        </wps:spPr>
                        <wps:txbx>
                          <w:txbxContent>
                            <w:p w14:paraId="2F17C405"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Parity bits</w:t>
                              </w:r>
                            </w:p>
                          </w:txbxContent>
                        </wps:txbx>
                        <wps:bodyPr wrap="square" rtlCol="0">
                          <a:noAutofit/>
                        </wps:bodyPr>
                      </wps:wsp>
                      <wpg:grpSp>
                        <wpg:cNvPr id="8" name="Group 8"/>
                        <wpg:cNvGrpSpPr/>
                        <wpg:grpSpPr>
                          <a:xfrm>
                            <a:off x="1543596" y="2"/>
                            <a:ext cx="2732809" cy="2732810"/>
                            <a:chOff x="1543596" y="2"/>
                            <a:chExt cx="2732809" cy="2732810"/>
                          </a:xfrm>
                        </wpg:grpSpPr>
                        <wps:wsp>
                          <wps:cNvPr id="9" name="Straight Connector 9"/>
                          <wps:cNvCnPr/>
                          <wps:spPr>
                            <a:xfrm>
                              <a:off x="1543596" y="2"/>
                              <a:ext cx="2732809" cy="2732810"/>
                            </a:xfrm>
                            <a:prstGeom prst="line">
                              <a:avLst/>
                            </a:prstGeom>
                            <a:ln w="38100">
                              <a:gradFill flip="none" rotWithShape="1">
                                <a:gsLst>
                                  <a:gs pos="0">
                                    <a:srgbClr val="143C66"/>
                                  </a:gs>
                                  <a:gs pos="100000">
                                    <a:srgbClr val="008080"/>
                                  </a:gs>
                                </a:gsLst>
                                <a:lin ang="0" scaled="1"/>
                                <a:tileRect/>
                              </a:gradFill>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bwMode="auto">
                            <a:xfrm>
                              <a:off x="1543596" y="2"/>
                              <a:ext cx="2732809" cy="2732810"/>
                            </a:xfrm>
                            <a:prstGeom prst="rect">
                              <a:avLst/>
                            </a:prstGeom>
                            <a:noFill/>
                            <a:ln>
                              <a:solidFill>
                                <a:schemeClr val="tx1"/>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g:grpSp>
                      <wps:wsp>
                        <wps:cNvPr id="11" name="Rectangle 11"/>
                        <wps:cNvSpPr/>
                        <wps:spPr bwMode="auto">
                          <a:xfrm>
                            <a:off x="186852" y="3"/>
                            <a:ext cx="1737853" cy="380826"/>
                          </a:xfrm>
                          <a:prstGeom prst="rect">
                            <a:avLst/>
                          </a:prstGeom>
                          <a:noFill/>
                          <a:ln w="28575">
                            <a:solidFill>
                              <a:srgbClr val="FF0000"/>
                            </a:solidFill>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TextBox 18"/>
                        <wps:cNvSpPr txBox="1"/>
                        <wps:spPr>
                          <a:xfrm>
                            <a:off x="2138109" y="148207"/>
                            <a:ext cx="1413954" cy="486092"/>
                          </a:xfrm>
                          <a:prstGeom prst="rect">
                            <a:avLst/>
                          </a:prstGeom>
                          <a:noFill/>
                        </wps:spPr>
                        <wps:txbx>
                          <w:txbxContent>
                            <w:p w14:paraId="31BF9F05" w14:textId="77777777" w:rsidR="00751CA5" w:rsidRDefault="00751CA5" w:rsidP="00674115">
                              <w:pPr>
                                <w:pStyle w:val="NormalWeb"/>
                                <w:spacing w:before="0" w:beforeAutospacing="0" w:after="60" w:afterAutospacing="0" w:line="216" w:lineRule="auto"/>
                              </w:pPr>
                              <w:r>
                                <w:rPr>
                                  <w:rFonts w:ascii="Calibre Semibold" w:hAnsi="Calibre Semibold" w:cstheme="minorBidi"/>
                                  <w:i/>
                                  <w:iCs/>
                                  <w:color w:val="FF0000"/>
                                  <w:kern w:val="24"/>
                                </w:rPr>
                                <w:t>Highest rate</w:t>
                              </w:r>
                            </w:p>
                          </w:txbxContent>
                        </wps:txbx>
                        <wps:bodyPr wrap="square" rtlCol="0">
                          <a:noAutofit/>
                        </wps:bodyPr>
                      </wps:wsp>
                      <wps:wsp>
                        <wps:cNvPr id="13" name="Rectangle 13"/>
                        <wps:cNvSpPr/>
                        <wps:spPr bwMode="auto">
                          <a:xfrm>
                            <a:off x="192778" y="0"/>
                            <a:ext cx="4083627" cy="2732811"/>
                          </a:xfrm>
                          <a:prstGeom prst="rect">
                            <a:avLst/>
                          </a:prstGeom>
                          <a:noFill/>
                          <a:ln w="28575">
                            <a:solidFill>
                              <a:srgbClr val="00B050"/>
                            </a:solidFill>
                            <a:prstDash val="sysDash"/>
                          </a:ln>
                          <a:ex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TextBox 20"/>
                        <wps:cNvSpPr txBox="1"/>
                        <wps:spPr>
                          <a:xfrm>
                            <a:off x="2023965" y="1972165"/>
                            <a:ext cx="1325709" cy="517455"/>
                          </a:xfrm>
                          <a:prstGeom prst="rect">
                            <a:avLst/>
                          </a:prstGeom>
                          <a:noFill/>
                        </wps:spPr>
                        <wps:txbx>
                          <w:txbxContent>
                            <w:p w14:paraId="1A98423E" w14:textId="77777777" w:rsidR="00751CA5" w:rsidRPr="007620EF" w:rsidRDefault="00751CA5" w:rsidP="00674115">
                              <w:pPr>
                                <w:pStyle w:val="NormalWeb"/>
                                <w:spacing w:before="0" w:beforeAutospacing="0" w:after="60" w:afterAutospacing="0" w:line="216" w:lineRule="auto"/>
                                <w:rPr>
                                  <w:color w:val="00B050"/>
                                </w:rPr>
                              </w:pPr>
                              <w:r w:rsidRPr="007620EF">
                                <w:rPr>
                                  <w:rFonts w:ascii="Calibre Semibold" w:hAnsi="Calibre Semibold" w:cstheme="minorBidi"/>
                                  <w:i/>
                                  <w:iCs/>
                                  <w:color w:val="00B050"/>
                                  <w:kern w:val="24"/>
                                </w:rPr>
                                <w:t>Lowest</w:t>
                              </w:r>
                            </w:p>
                          </w:txbxContent>
                        </wps:txbx>
                        <wps:bodyPr wrap="square" rtlCol="0">
                          <a:noAutofit/>
                        </wps:bodyPr>
                      </wps:wsp>
                    </wpg:wgp>
                  </a:graphicData>
                </a:graphic>
              </wp:anchor>
            </w:drawing>
          </mc:Choice>
          <mc:Fallback>
            <w:pict>
              <v:group w14:anchorId="47FDBDF0" id="Group 12" o:spid="_x0000_s1055" style="position:absolute;margin-left:0;margin-top:1.35pt;width:184.3pt;height:130.3pt;z-index:251669504;mso-position-horizontal:center;mso-position-horizontal-relative:margin" coordsize="42764,34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">
                <v:rect id="Rectangle 4" o:spid="_x0000_s1056" style="position:absolute;left:1927;width:13508;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dcu8MA&#10;AADaAAAADwAAAGRycy9kb3ducmV2LnhtbESP3YrCMBSE7xf2HcIRvFtTFxGppiKyCyIoVEW9PDan&#10;P9iclCZqffvNguDlMDPfMLN5Z2pxp9ZVlhUMBxEI4szqigsFh/3v1wSE88gaa8uk4EkO5snnxwxj&#10;bR+c0n3nCxEg7GJUUHrfxFK6rCSDbmAb4uDltjXog2wLqVt8BLip5XcUjaXBisNCiQ0tS8quu5tR&#10;YLvNYZueo8sx30g/qtenn/R5Uqrf6xZTEJ46/w6/2iutYAT/V8INkM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Adcu8MAAADaAAAADwAAAAAAAAAAAAAAAACYAgAAZHJzL2Rv&#10;d25yZXYueG1sUEsFBgAAAAAEAAQA9QAAAIgDAAAAAA==&#10;" fillcolor="#e7e6e6 [3214]" stroked="f"/>
                <v:shape id="TextBox 14" o:spid="_x0000_s1057" type="#_x0000_t202" style="position:absolute;top:28157;width:20239;height:62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14:paraId="73B46757"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Systematic bits</w:t>
                        </w:r>
                      </w:p>
                    </w:txbxContent>
                  </v:textbox>
                </v:shape>
                <v:shape id="TextBox 15" o:spid="_x0000_s1058" type="#_x0000_t202" style="position:absolute;left:23107;top:28168;width:13535;height:57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sMMA&#10;AADaAAAADwAAAGRycy9kb3ducmV2LnhtbESPQWvCQBSE7wX/w/KE3nTXUtsas5GiCJ4sTVvB2yP7&#10;TILZtyG7mvTfdwWhx2FmvmHS1WAbcaXO1441zKYKBHHhTM2lhu+v7eQNhA/IBhvHpOGXPKyy0UOK&#10;iXE9f9I1D6WIEPYJaqhCaBMpfVGRRT91LXH0Tq6zGKLsSmk67CPcNvJJqRdpsea4UGFL64qKc36x&#10;Gn72p+PhWX2UGztvezcoyXYhtX4cD+9LEIGG8B++t3dGwyv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sMMAAADaAAAADwAAAAAAAAAAAAAAAACYAgAAZHJzL2Rv&#10;d25yZXYueG1sUEsFBgAAAAAEAAQA9QAAAIgDAAAAAA==&#10;" filled="f" stroked="f">
                  <v:textbox>
                    <w:txbxContent>
                      <w:p w14:paraId="2F17C405" w14:textId="77777777" w:rsidR="00751CA5" w:rsidRDefault="00751CA5" w:rsidP="00674115">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Parity bits</w:t>
                        </w:r>
                      </w:p>
                    </w:txbxContent>
                  </v:textbox>
                </v:shape>
                <v:group id="Group 8" o:spid="_x0000_s1059" style="position:absolute;left:15435;width:27329;height:27328" coordorigin="15435" coordsize="27328,2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Straight Connector 9" o:spid="_x0000_s1060" style="position:absolute;visibility:visible;mso-wrap-style:square" from="15435,0" to="42764,27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31sR8MAAADaAAAADwAAAGRycy9kb3ducmV2LnhtbESPQWsCMRSE74X+h/AK3mrWIlrXjdIW&#10;hN6KtsXrM3nuZt28rJuo6783QqHHYWa+YYpl7xpxpi5YzwpGwwwEsfbGcqng53v1/AoiRGSDjWdS&#10;cKUAy8XjQ4G58Rde03kTS5EgHHJUUMXY5lIGXZHDMPQtcfL2vnMYk+xKaTq8JLhr5EuWTaRDy2mh&#10;wpY+KtKHzckpqGOYfv3a99Ox3m+PerzTq94GpQZP/dscRKQ+/of/2p9GwQzuV9INkIsb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N9bEfDAAAA2gAAAA8AAAAAAAAAAAAA&#10;AAAAoQIAAGRycy9kb3ducmV2LnhtbFBLBQYAAAAABAAEAPkAAACRAwAAAAA=&#10;" strokeweight="3pt">
                    <v:stroke joinstyle="miter"/>
                  </v:line>
                  <v:rect id="Rectangle 10" o:spid="_x0000_s1061" style="position:absolute;left:15435;width:27329;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i7uMQA&#10;AADbAAAADwAAAGRycy9kb3ducmV2LnhtbESPT0sDMRDF70K/Q5iCN5vVg8jatJT+EaUXbQteh810&#10;s24yWZLYrt/eOQjeZnhv3vvNfDkGry6UchfZwP2sAkXcRNtxa+B03N09gcoF2aKPTAZ+KMNyMbmZ&#10;Y23jlT/ociitkhDONRpwpQy11rlxFDDP4kAs2jmmgEXW1Gqb8CrhweuHqnrUATuWBocDrR01/eE7&#10;GOje9mm78X6/3ry4/v3YnL6Gz96Y2+m4egZVaCz/5r/rVyv4Qi+/yAB6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5ou7jEAAAA2wAAAA8AAAAAAAAAAAAAAAAAmAIAAGRycy9k&#10;b3ducmV2LnhtbFBLBQYAAAAABAAEAPUAAACJAwAAAAA=&#10;" filled="f" strokecolor="black [3213]"/>
                </v:group>
                <v:rect id="Rectangle 11" o:spid="_x0000_s1062" style="position:absolute;left:1868;width:17379;height:38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NX9MEA&#10;AADbAAAADwAAAGRycy9kb3ducmV2LnhtbERP3WrCMBS+F/YO4Qje2bSyjVmNZRSEMcbYWh/g0Byb&#10;YnNSmljr2y+Dwe7Ox/d79sVsezHR6DvHCrIkBUHcON1xq+BUH9cvIHxA1tg7JgV38lAcHhZ7zLW7&#10;8TdNVWhFDGGfowITwpBL6RtDFn3iBuLInd1oMUQ4tlKPeIvhtpebNH2WFjuODQYHKg01l+pqFTzS&#10;xxM1rXlPN1/T4KdtaT/rUqnVcn7dgQg0h3/xn/tNx/kZ/P4SD5CH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eTV/TBAAAA2wAAAA8AAAAAAAAAAAAAAAAAmAIAAGRycy9kb3du&#10;cmV2LnhtbFBLBQYAAAAABAAEAPUAAACGAwAAAAA=&#10;" filled="f" strokecolor="red" strokeweight="2.25pt"/>
                <v:shape id="TextBox 18" o:spid="_x0000_s1063" type="#_x0000_t202" style="position:absolute;left:21381;top:1482;width:14139;height:48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7uFcAA&#10;AADbAAAADwAAAGRycy9kb3ducmV2LnhtbERPS4vCMBC+C/6HMII3TRQVtxpFdhE8KT52YW9DM7bF&#10;ZlKaaOu/NwsL3ubje85y3dpSPKj2hWMNo6ECQZw6U3Cm4XLeDuYgfEA2WDomDU/ysF51O0tMjGv4&#10;SI9TyEQMYZ+ghjyEKpHSpzlZ9ENXEUfu6mqLIcI6k6bGJobbUo6VmkmLBceGHCv6zCm9ne5Ww/f+&#10;+vszUYfsy06rxrVKsv2QWvd77WYBIlAb3uJ/987E+WP4+yUeIF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x7uFcAAAADbAAAADwAAAAAAAAAAAAAAAACYAgAAZHJzL2Rvd25y&#10;ZXYueG1sUEsFBgAAAAAEAAQA9QAAAIUDAAAAAA==&#10;" filled="f" stroked="f">
                  <v:textbox>
                    <w:txbxContent>
                      <w:p w14:paraId="31BF9F05" w14:textId="77777777" w:rsidR="00751CA5" w:rsidRDefault="00751CA5" w:rsidP="00674115">
                        <w:pPr>
                          <w:pStyle w:val="NormalWeb"/>
                          <w:spacing w:before="0" w:beforeAutospacing="0" w:after="60" w:afterAutospacing="0" w:line="216" w:lineRule="auto"/>
                        </w:pPr>
                        <w:r>
                          <w:rPr>
                            <w:rFonts w:ascii="Calibre Semibold" w:hAnsi="Calibre Semibold" w:cstheme="minorBidi"/>
                            <w:i/>
                            <w:iCs/>
                            <w:color w:val="FF0000"/>
                            <w:kern w:val="24"/>
                          </w:rPr>
                          <w:t>Highest rate</w:t>
                        </w:r>
                      </w:p>
                    </w:txbxContent>
                  </v:textbox>
                </v:shape>
                <v:rect id="Rectangle 13" o:spid="_x0000_s1064" style="position:absolute;left:1927;width:40837;height:27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QqQb0A&#10;AADbAAAADwAAAGRycy9kb3ducmV2LnhtbERPy6rCMBDdX/AfwghuLppWQaQaRUTBjQsfHzA2Y1Ns&#10;JqWJtf69EQR3czjPWaw6W4mWGl86VpCOEhDEudMlFwou591wBsIHZI2VY1LwIg+rZe9vgZl2Tz5S&#10;ewqFiCHsM1RgQqgzKX1uyKIfuZo4cjfXWAwRNoXUDT5juK3kOEmm0mLJscFgTRtD+f30sAo43Zri&#10;wtWjbe31kJp/nZR1UGrQ79ZzEIG68BN/3Xsd50/g80s8QC7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U3QqQb0AAADbAAAADwAAAAAAAAAAAAAAAACYAgAAZHJzL2Rvd25yZXYu&#10;eG1sUEsFBgAAAAAEAAQA9QAAAIIDAAAAAA==&#10;" filled="f" strokecolor="#00b050" strokeweight="2.25pt">
                  <v:stroke dashstyle="3 1"/>
                </v:rect>
                <v:shape id="TextBox 20" o:spid="_x0000_s1065" type="#_x0000_t202" style="position:absolute;left:20239;top:19721;width:13257;height:51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vT+sAA&#10;AADbAAAADwAAAGRycy9kb3ducmV2LnhtbERPS4vCMBC+C/6HMII3TRQVtxpFFGFPLj52YW9DM7bF&#10;ZlKaaLv/fiMI3ubje85y3dpSPKj2hWMNo6ECQZw6U3Cm4XLeD+YgfEA2WDomDX/kYb3qdpaYGNfw&#10;kR6nkIkYwj5BDXkIVSKlT3Oy6IeuIo7c1dUWQ4R1Jk2NTQy3pRwrNZMWC44NOVa0zSm9ne5Ww/fh&#10;+vszUV/Zzk6rxrVKsv2QWvd77WYBIlAb3uKX+9PE+RN4/hIP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7vT+sAAAADbAAAADwAAAAAAAAAAAAAAAACYAgAAZHJzL2Rvd25y&#10;ZXYueG1sUEsFBgAAAAAEAAQA9QAAAIUDAAAAAA==&#10;" filled="f" stroked="f">
                  <v:textbox>
                    <w:txbxContent>
                      <w:p w14:paraId="1A98423E" w14:textId="77777777" w:rsidR="00751CA5" w:rsidRPr="007620EF" w:rsidRDefault="00751CA5" w:rsidP="00674115">
                        <w:pPr>
                          <w:pStyle w:val="NormalWeb"/>
                          <w:spacing w:before="0" w:beforeAutospacing="0" w:after="60" w:afterAutospacing="0" w:line="216" w:lineRule="auto"/>
                          <w:rPr>
                            <w:color w:val="00B050"/>
                          </w:rPr>
                        </w:pPr>
                        <w:r w:rsidRPr="007620EF">
                          <w:rPr>
                            <w:rFonts w:ascii="Calibre Semibold" w:hAnsi="Calibre Semibold" w:cstheme="minorBidi"/>
                            <w:i/>
                            <w:iCs/>
                            <w:color w:val="00B050"/>
                            <w:kern w:val="24"/>
                          </w:rPr>
                          <w:t>Lowest</w:t>
                        </w:r>
                      </w:p>
                    </w:txbxContent>
                  </v:textbox>
                </v:shape>
                <w10:wrap type="through" anchorx="margin"/>
              </v:group>
            </w:pict>
          </mc:Fallback>
        </mc:AlternateContent>
      </w:r>
    </w:p>
    <w:p w14:paraId="28E61E03" w14:textId="77777777" w:rsidR="00674115" w:rsidRDefault="00674115" w:rsidP="00674115">
      <w:pPr>
        <w:rPr>
          <w:lang w:val="en-GB" w:eastAsia="zh-CN"/>
        </w:rPr>
      </w:pPr>
    </w:p>
    <w:p w14:paraId="1F1A2EE3" w14:textId="77777777" w:rsidR="00674115" w:rsidRDefault="00674115" w:rsidP="00674115">
      <w:pPr>
        <w:rPr>
          <w:lang w:val="en-GB" w:eastAsia="zh-CN"/>
        </w:rPr>
      </w:pPr>
    </w:p>
    <w:p w14:paraId="4A856D1E" w14:textId="77777777" w:rsidR="00674115" w:rsidRDefault="00674115" w:rsidP="00674115">
      <w:pPr>
        <w:rPr>
          <w:lang w:val="en-GB" w:eastAsia="zh-CN"/>
        </w:rPr>
      </w:pPr>
    </w:p>
    <w:p w14:paraId="7BB7E9A4" w14:textId="77777777" w:rsidR="00674115" w:rsidRDefault="00674115" w:rsidP="00674115">
      <w:pPr>
        <w:rPr>
          <w:lang w:val="en-GB" w:eastAsia="zh-CN"/>
        </w:rPr>
      </w:pPr>
    </w:p>
    <w:p w14:paraId="598B3F4C" w14:textId="77777777" w:rsidR="00674115" w:rsidRDefault="00674115" w:rsidP="00674115">
      <w:pPr>
        <w:rPr>
          <w:lang w:val="en-GB" w:eastAsia="zh-CN"/>
        </w:rPr>
      </w:pPr>
    </w:p>
    <w:p w14:paraId="4E08373A" w14:textId="77777777" w:rsidR="00674115" w:rsidRDefault="00674115" w:rsidP="00674115">
      <w:pPr>
        <w:rPr>
          <w:b/>
          <w:u w:val="single"/>
        </w:rPr>
      </w:pPr>
    </w:p>
    <w:p w14:paraId="2C3B8623" w14:textId="77777777" w:rsidR="00674115" w:rsidRDefault="00674115" w:rsidP="00674115">
      <w:pPr>
        <w:jc w:val="both"/>
        <w:rPr>
          <w:lang w:val="en-GB" w:eastAsia="zh-CN"/>
        </w:rPr>
      </w:pPr>
    </w:p>
    <w:p w14:paraId="0295ACEF" w14:textId="77777777" w:rsidR="00674115" w:rsidRDefault="00674115" w:rsidP="00674115">
      <w:pPr>
        <w:jc w:val="both"/>
        <w:rPr>
          <w:b/>
        </w:rPr>
      </w:pPr>
      <w:r w:rsidRPr="00352CE0">
        <w:rPr>
          <w:b/>
          <w:u w:val="single"/>
        </w:rPr>
        <w:t>Observation 1:</w:t>
      </w:r>
      <w:r w:rsidRPr="002E0D47">
        <w:rPr>
          <w:b/>
        </w:rPr>
        <w:t xml:space="preserve"> </w:t>
      </w:r>
      <w:r w:rsidRPr="00EB1E8C">
        <w:rPr>
          <w:b/>
        </w:rPr>
        <w:t>LDPC design with three families</w:t>
      </w:r>
      <w:r>
        <w:rPr>
          <w:b/>
        </w:rPr>
        <w:t xml:space="preserve"> or equivalently three base graphs for obtaining all rates and all blocklengths needed for NR</w:t>
      </w:r>
      <w:r w:rsidRPr="00EB1E8C">
        <w:rPr>
          <w:b/>
        </w:rPr>
        <w:t xml:space="preserve">. Each family </w:t>
      </w:r>
      <w:r>
        <w:rPr>
          <w:b/>
        </w:rPr>
        <w:t xml:space="preserve">also </w:t>
      </w:r>
      <w:r w:rsidRPr="00EB1E8C">
        <w:rPr>
          <w:b/>
        </w:rPr>
        <w:t xml:space="preserve">consists of an </w:t>
      </w:r>
      <w:r>
        <w:rPr>
          <w:b/>
        </w:rPr>
        <w:t>ex</w:t>
      </w:r>
      <w:r w:rsidRPr="00EB1E8C">
        <w:rPr>
          <w:b/>
        </w:rPr>
        <w:t>tended graph</w:t>
      </w:r>
      <w:r>
        <w:rPr>
          <w:b/>
        </w:rPr>
        <w:t xml:space="preserve"> for IR HARQ re-transmissions</w:t>
      </w:r>
      <w:r w:rsidRPr="00EB1E8C">
        <w:rPr>
          <w:b/>
        </w:rPr>
        <w:t xml:space="preserve">. </w:t>
      </w:r>
      <w:r>
        <w:rPr>
          <w:b/>
        </w:rPr>
        <w:t>Each family is a nested collection of base graph and has a set of clustered liftings.</w:t>
      </w:r>
    </w:p>
    <w:p w14:paraId="4317F37D" w14:textId="77777777" w:rsidR="00674115" w:rsidRPr="00073A99" w:rsidRDefault="00674115" w:rsidP="00674115">
      <w:pPr>
        <w:jc w:val="both"/>
      </w:pPr>
      <w:r w:rsidRPr="00870AA0">
        <w:rPr>
          <w:b/>
          <w:u w:val="single"/>
        </w:rPr>
        <w:t>Observation 2:</w:t>
      </w:r>
      <w:r>
        <w:rPr>
          <w:b/>
        </w:rPr>
        <w:t xml:space="preserve"> </w:t>
      </w:r>
      <w:r w:rsidRPr="00EB1E8C">
        <w:rPr>
          <w:b/>
        </w:rPr>
        <w:t>For any given K and N, code is obtained by selecting a base graph from a family</w:t>
      </w:r>
      <w:r>
        <w:rPr>
          <w:b/>
        </w:rPr>
        <w:t>. This involves completely removing some information base columns from the largest base graph. T</w:t>
      </w:r>
      <w:r w:rsidRPr="00EB1E8C">
        <w:rPr>
          <w:b/>
        </w:rPr>
        <w:t xml:space="preserve">hen shortening and puncturing by at most </w:t>
      </w:r>
      <w:r>
        <w:rPr>
          <w:b/>
        </w:rPr>
        <w:t>Z (lift value) is done on the lifted code.</w:t>
      </w:r>
      <w:r w:rsidRPr="00EB1E8C">
        <w:rPr>
          <w:b/>
        </w:rPr>
        <w:t xml:space="preserve"> </w:t>
      </w:r>
    </w:p>
    <w:p w14:paraId="08E4D1C4" w14:textId="77777777" w:rsidR="00674115" w:rsidRPr="00073A99" w:rsidRDefault="00674115" w:rsidP="00674115">
      <w:pPr>
        <w:jc w:val="both"/>
        <w:rPr>
          <w:b/>
        </w:rPr>
      </w:pPr>
      <w:r>
        <w:rPr>
          <w:b/>
          <w:u w:val="single"/>
        </w:rPr>
        <w:t>Observation 3</w:t>
      </w:r>
      <w:r w:rsidRPr="00352CE0">
        <w:rPr>
          <w:b/>
          <w:u w:val="single"/>
        </w:rPr>
        <w:t>:</w:t>
      </w:r>
      <w:r w:rsidRPr="002E0D47">
        <w:rPr>
          <w:b/>
        </w:rPr>
        <w:t xml:space="preserve"> </w:t>
      </w:r>
      <w:r w:rsidRPr="00EB1E8C">
        <w:rPr>
          <w:b/>
        </w:rPr>
        <w:t>LDPC design with thre</w:t>
      </w:r>
      <w:r>
        <w:rPr>
          <w:b/>
        </w:rPr>
        <w:t>e families or equivalently three base graphs for obtaining all rates and all range of blocklengths needed for NR</w:t>
      </w:r>
      <w:r w:rsidRPr="00EB1E8C">
        <w:rPr>
          <w:b/>
        </w:rPr>
        <w:t>.</w:t>
      </w:r>
      <w:r>
        <w:rPr>
          <w:b/>
        </w:rPr>
        <w:t xml:space="preserve"> One recommendation to use the three base graph design as is as follows. The rate-range could be divided in to three parts as mentioned above and three different families are used to code for each range. </w:t>
      </w:r>
    </w:p>
    <w:p w14:paraId="4D4FFE08" w14:textId="77777777" w:rsidR="00674115" w:rsidRDefault="00674115" w:rsidP="00674115">
      <w:pPr>
        <w:jc w:val="both"/>
        <w:rPr>
          <w:b/>
        </w:rPr>
      </w:pPr>
      <w:r>
        <w:rPr>
          <w:b/>
          <w:u w:val="single"/>
        </w:rPr>
        <w:t>Observation 4</w:t>
      </w:r>
      <w:r w:rsidRPr="00352CE0">
        <w:rPr>
          <w:b/>
          <w:u w:val="single"/>
        </w:rPr>
        <w:t>:</w:t>
      </w:r>
      <w:r w:rsidRPr="00073A99">
        <w:rPr>
          <w:b/>
        </w:rPr>
        <w:t xml:space="preserve"> </w:t>
      </w:r>
      <w:r w:rsidRPr="00EB1E8C">
        <w:rPr>
          <w:b/>
        </w:rPr>
        <w:t xml:space="preserve">LDPC design </w:t>
      </w:r>
      <w:r>
        <w:rPr>
          <w:b/>
        </w:rPr>
        <w:t>provides single-bit granularity in blocklength with low description complexity while maintaining good performance.</w:t>
      </w:r>
    </w:p>
    <w:p w14:paraId="10D14ABB" w14:textId="51503E95" w:rsidR="00674115" w:rsidRDefault="00674115" w:rsidP="00674115">
      <w:pPr>
        <w:rPr>
          <w:b/>
        </w:rPr>
      </w:pPr>
      <w:r>
        <w:rPr>
          <w:b/>
          <w:u w:val="single"/>
        </w:rPr>
        <w:t>Observation 5</w:t>
      </w:r>
      <w:r w:rsidRPr="00352CE0">
        <w:rPr>
          <w:b/>
          <w:u w:val="single"/>
        </w:rPr>
        <w:t>:</w:t>
      </w:r>
      <w:r w:rsidRPr="002502CA">
        <w:rPr>
          <w:b/>
        </w:rPr>
        <w:t xml:space="preserve"> </w:t>
      </w:r>
      <w:r w:rsidRPr="00EB1E8C">
        <w:rPr>
          <w:b/>
        </w:rPr>
        <w:t xml:space="preserve">LDPC design </w:t>
      </w:r>
      <w:r w:rsidR="00B94085">
        <w:rPr>
          <w:b/>
        </w:rPr>
        <w:t xml:space="preserve">is capable of providing IR HARQ. Performance analysis done </w:t>
      </w:r>
      <w:r w:rsidR="00313563">
        <w:rPr>
          <w:b/>
        </w:rPr>
        <w:t>in [11]</w:t>
      </w:r>
      <w:r w:rsidR="00FB37F1">
        <w:rPr>
          <w:b/>
        </w:rPr>
        <w:t xml:space="preserve"> shows sizeable IR HARQ gains over chase combining. Proposed LDPC design is capable of fine IR HARQ extension (cf. [11])</w:t>
      </w:r>
      <w:r>
        <w:rPr>
          <w:b/>
        </w:rPr>
        <w:t xml:space="preserve">. </w:t>
      </w:r>
    </w:p>
    <w:p w14:paraId="53B57465" w14:textId="291676C4" w:rsidR="00EA5834" w:rsidRPr="00EA5834" w:rsidRDefault="00EA5834" w:rsidP="00674115">
      <w:pPr>
        <w:rPr>
          <w:u w:val="single"/>
          <w:lang w:val="en-GB"/>
        </w:rPr>
      </w:pPr>
      <w:r w:rsidRPr="00EA5834">
        <w:rPr>
          <w:b/>
          <w:u w:val="single"/>
        </w:rPr>
        <w:t>Observation 6:</w:t>
      </w:r>
      <w:r w:rsidRPr="00EA5834">
        <w:rPr>
          <w:b/>
        </w:rPr>
        <w:t xml:space="preserve"> The </w:t>
      </w:r>
      <w:r>
        <w:rPr>
          <w:b/>
        </w:rPr>
        <w:t xml:space="preserve">proposed LDPC design has performance gains over LTE Turbo (cf. simulation results in the appendix). At the lowest rate of 0.2 gains vary from 0.5 dB to 0.7 dB as blocklength increases. For intermediate rates 0.33, 0.4, 0.5 gains up to 0.25 dB are available. For highest rates 0.67, 0.75, 0.83, 0.89 gains vary from 0.15 dB to 0.3 dB. </w:t>
      </w:r>
    </w:p>
    <w:p w14:paraId="482CA8E5" w14:textId="77777777" w:rsidR="00674115" w:rsidRPr="006A15C0" w:rsidRDefault="00674115" w:rsidP="00674115">
      <w:pPr>
        <w:jc w:val="both"/>
        <w:rPr>
          <w:lang w:val="en-GB"/>
        </w:rPr>
      </w:pPr>
    </w:p>
    <w:p w14:paraId="74584589" w14:textId="77777777" w:rsidR="00674115" w:rsidRDefault="00674115" w:rsidP="00674115">
      <w:pPr>
        <w:pStyle w:val="Heading2"/>
      </w:pPr>
      <w:r>
        <w:t>Encoding Structure and Procedure</w:t>
      </w:r>
    </w:p>
    <w:p w14:paraId="79708BA2" w14:textId="77777777" w:rsidR="00674115" w:rsidRDefault="00674115" w:rsidP="00674115">
      <w:pPr>
        <w:jc w:val="both"/>
        <w:rPr>
          <w:lang w:val="en-GB"/>
        </w:rPr>
      </w:pPr>
      <w:r>
        <w:rPr>
          <w:lang w:val="en-GB"/>
        </w:rPr>
        <w:t>All the three families have 802.11n-like encoding structure. For the highest and middle family, the encoding structure is exactly the same as 802.11n consisting of an accumulate chain of degree two and terminated with a degree three node. In 802.11n the permutations on the three edges connected to the degree three variable nodes is 1, 0, 1. I.e., the first edge has a cyclic shift of 1, the second edge has 0 and the third edge has a shift of 1. It has been observed that the 802.11n encoding structure can be limiting the performance for low rate codes. The failure is caused by small loops created by in the encoding structure of 802.11n which limits the performance of the rest of the code. In order to circumvent this problem, the encoding structure of the lowest family is designed to be slightly differently. The basic structure remains the same, however the cyclic shifts on the edges of the degree three variable node are not 1,0,1 as is done usually but some other numbers. This improves the performance of the lowest family codes. The change in the cyclic shift value does not materially increase the complexity of the encoding and all the underlying encoding machinery can be easily leveraged. All this is explained in more detail next.</w:t>
      </w:r>
    </w:p>
    <w:p w14:paraId="6DA9B139" w14:textId="447C8032" w:rsidR="00674115" w:rsidRDefault="00674115" w:rsidP="00674115">
      <w:pPr>
        <w:jc w:val="both"/>
        <w:rPr>
          <w:rFonts w:eastAsiaTheme="minorEastAsia"/>
        </w:rPr>
      </w:pPr>
      <w:r>
        <w:lastRenderedPageBreak/>
        <w:t xml:space="preserve">Typically, the permutations used are from the cyclic group of integers modulo the lift value. As a result, quasi cyclic LDPC codes can be thought of as codes over the ring of binary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rPr>
          <w:rFonts w:eastAsiaTheme="minorEastAsia"/>
        </w:rPr>
        <w:t>.</w:t>
      </w:r>
      <w:r w:rsidRPr="00F4587D">
        <w:rPr>
          <w:rFonts w:eastAsia="Batang"/>
          <w:sz w:val="24"/>
          <w:szCs w:val="24"/>
        </w:rPr>
        <w:t xml:space="preserve"> </w:t>
      </w:r>
      <w:r w:rsidRPr="00F4587D">
        <w:rPr>
          <w:rFonts w:eastAsiaTheme="minorEastAsia"/>
        </w:rPr>
        <w:t xml:space="preserve">In this interpretation, a binary polynomial, </w:t>
      </w:r>
      <m:oMath>
        <m:r>
          <w:rPr>
            <w:rFonts w:ascii="Cambria Math" w:eastAsiaTheme="minorEastAsia" w:hAnsi="Cambria Math"/>
          </w:rPr>
          <m:t xml:space="preserve">(x)=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x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m:t>
        </m:r>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2</m:t>
            </m:r>
          </m:sup>
        </m:sSup>
        <m:r>
          <w:rPr>
            <w:rFonts w:ascii="Cambria Math" w:eastAsiaTheme="minorEastAsia" w:hAnsi="Cambria Math"/>
          </w:rPr>
          <m:t xml:space="preserve"> + …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sSup>
          <m:sSupPr>
            <m:ctrlPr>
              <w:rPr>
                <w:rFonts w:ascii="Cambria Math" w:eastAsiaTheme="minorEastAsia" w:hAnsi="Cambria Math"/>
                <w:i/>
              </w:rPr>
            </m:ctrlPr>
          </m:sSupPr>
          <m:e>
            <m:r>
              <w:rPr>
                <w:rFonts w:ascii="Cambria Math" w:eastAsiaTheme="minorEastAsia" w:hAnsi="Cambria Math"/>
              </w:rPr>
              <m:t>x</m:t>
            </m:r>
            <m:ctrlPr>
              <w:rPr>
                <w:rFonts w:ascii="Cambria Math" w:eastAsiaTheme="minorEastAsia" w:hAnsi="Cambria Math"/>
                <w:i/>
                <w:vertAlign w:val="subscript"/>
              </w:rPr>
            </m:ctrlPr>
          </m:e>
          <m:sup>
            <m:r>
              <w:rPr>
                <w:rFonts w:ascii="Cambria Math" w:eastAsiaTheme="minorEastAsia" w:hAnsi="Cambria Math"/>
                <w:vertAlign w:val="superscript"/>
              </w:rPr>
              <m:t>Z-1</m:t>
            </m:r>
          </m:sup>
        </m:sSup>
      </m:oMath>
      <w:r w:rsidRPr="00F4587D">
        <w:rPr>
          <w:rFonts w:eastAsiaTheme="minorEastAsia"/>
        </w:rPr>
        <w:t xml:space="preserve"> may be associated to each variable node in the base graph.   The binary vector </w:t>
      </w:r>
      <m:oMath>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0</m:t>
            </m:r>
          </m:sub>
        </m:sSub>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 ,…,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Z-1</m:t>
            </m:r>
          </m:sub>
        </m:sSub>
        <m:r>
          <w:rPr>
            <w:rFonts w:ascii="Cambria Math" w:eastAsiaTheme="minorEastAsia" w:hAnsi="Cambria Math"/>
            <w:vertAlign w:val="subscript"/>
          </w:rPr>
          <m:t xml:space="preserve">  </m:t>
        </m:r>
        <m:r>
          <w:rPr>
            <w:rFonts w:ascii="Cambria Math" w:eastAsiaTheme="minorEastAsia" w:hAnsi="Cambria Math"/>
          </w:rPr>
          <m:t>)</m:t>
        </m:r>
      </m:oMath>
      <w:r w:rsidRPr="00F4587D">
        <w:rPr>
          <w:rFonts w:eastAsiaTheme="minorEastAsia"/>
        </w:rPr>
        <w:t xml:space="preserve"> corresponds to the bits associated to </w:t>
      </w:r>
      <m:oMath>
        <m:r>
          <w:rPr>
            <w:rFonts w:ascii="Cambria Math" w:eastAsiaTheme="minorEastAsia" w:hAnsi="Cambria Math"/>
          </w:rPr>
          <m:t>Z</m:t>
        </m:r>
      </m:oMath>
      <w:r w:rsidRPr="00F4587D">
        <w:rPr>
          <w:rFonts w:eastAsiaTheme="minorEastAsia"/>
        </w:rPr>
        <w:t xml:space="preserve"> corresponding variable nodes in the lifted graph.  A cyclic permutation by </w:t>
      </w:r>
      <m:oMath>
        <m:r>
          <w:rPr>
            <w:rFonts w:ascii="Cambria Math" w:eastAsiaTheme="minorEastAsia" w:hAnsi="Cambria Math"/>
          </w:rPr>
          <m:t>k</m:t>
        </m:r>
      </m:oMath>
      <w:r w:rsidRPr="00F4587D">
        <w:rPr>
          <w:rFonts w:eastAsiaTheme="minorEastAsia"/>
        </w:rPr>
        <w:t xml:space="preserve"> of the binary vector is achieved by multiplying the corresponding binary polynomial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k</m:t>
            </m:r>
          </m:sup>
        </m:sSup>
      </m:oMath>
      <w:r w:rsidRPr="00F4587D">
        <w:rPr>
          <w:rFonts w:eastAsiaTheme="minorEastAsia"/>
        </w:rPr>
        <w:t xml:space="preserve"> where multiplication is taken modulo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vertAlign w:val="superscript"/>
              </w:rPr>
              <m:t>Z</m:t>
            </m:r>
          </m:sup>
        </m:sSup>
        <m:r>
          <w:rPr>
            <w:rFonts w:ascii="Cambria Math" w:eastAsiaTheme="minorEastAsia" w:hAnsi="Cambria Math"/>
          </w:rPr>
          <m:t>-1</m:t>
        </m:r>
      </m:oMath>
      <w:r w:rsidRPr="00F4587D">
        <w:rPr>
          <w:rFonts w:eastAsiaTheme="minorEastAsia"/>
        </w:rPr>
        <w:t xml:space="preserve">.   A degree </w:t>
      </w:r>
      <m:oMath>
        <m:r>
          <w:rPr>
            <w:rFonts w:ascii="Cambria Math" w:eastAsiaTheme="minorEastAsia" w:hAnsi="Cambria Math"/>
          </w:rPr>
          <m:t>d</m:t>
        </m:r>
      </m:oMath>
      <w:r w:rsidRPr="00F4587D">
        <w:rPr>
          <w:rFonts w:eastAsiaTheme="minorEastAsia"/>
        </w:rPr>
        <w:t xml:space="preserve"> parity check in the base graph can be interpreted as a linear constraint on the neighboring binary polynomials </w:t>
      </w:r>
      <m:oMath>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(x),…,</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m:t>
        </m:r>
      </m:oMath>
      <w:r w:rsidRPr="00F4587D">
        <w:rPr>
          <w:rFonts w:eastAsiaTheme="minorEastAsia"/>
        </w:rPr>
        <w:t xml:space="preserve"> written as </w:t>
      </w:r>
      <m:oMath>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1</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1</m:t>
            </m:r>
          </m:sub>
        </m:sSub>
        <m:r>
          <w:rPr>
            <w:rFonts w:ascii="Cambria Math" w:eastAsiaTheme="minorEastAsia" w:hAnsi="Cambria Math"/>
          </w:rPr>
          <m:t xml:space="preserve">(x)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2</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2</m:t>
            </m:r>
          </m:sub>
        </m:sSub>
        <m:r>
          <w:rPr>
            <w:rFonts w:ascii="Cambria Math" w:eastAsiaTheme="minorEastAsia" w:hAnsi="Cambria Math"/>
          </w:rPr>
          <m:t xml:space="preserve">(x) + … + </m:t>
        </m:r>
        <m:sSup>
          <m:sSupPr>
            <m:ctrlPr>
              <w:rPr>
                <w:rFonts w:ascii="Cambria Math" w:eastAsiaTheme="minorEastAsia" w:hAnsi="Cambria Math"/>
                <w:i/>
              </w:rPr>
            </m:ctrlPr>
          </m:sSupPr>
          <m:e>
            <m:r>
              <w:rPr>
                <w:rFonts w:ascii="Cambria Math" w:eastAsiaTheme="minorEastAsia" w:hAnsi="Cambria Math"/>
              </w:rPr>
              <m:t>x</m:t>
            </m:r>
          </m:e>
          <m:sup>
            <m:sSub>
              <m:sSubPr>
                <m:ctrlPr>
                  <w:rPr>
                    <w:rFonts w:ascii="Cambria Math" w:eastAsiaTheme="minorEastAsia" w:hAnsi="Cambria Math"/>
                    <w:i/>
                    <w:vertAlign w:val="superscript"/>
                  </w:rPr>
                </m:ctrlPr>
              </m:sSubPr>
              <m:e>
                <m:r>
                  <w:rPr>
                    <w:rFonts w:ascii="Cambria Math" w:eastAsiaTheme="minorEastAsia" w:hAnsi="Cambria Math"/>
                    <w:vertAlign w:val="superscript"/>
                  </w:rPr>
                  <m:t>k</m:t>
                </m:r>
                <m:ctrlPr>
                  <w:rPr>
                    <w:rFonts w:ascii="Cambria Math" w:eastAsiaTheme="minorEastAsia" w:hAnsi="Cambria Math"/>
                    <w:i/>
                  </w:rPr>
                </m:ctrlPr>
              </m:e>
              <m:sub>
                <m:r>
                  <w:rPr>
                    <w:rFonts w:ascii="Cambria Math" w:eastAsiaTheme="minorEastAsia" w:hAnsi="Cambria Math"/>
                    <w:vertAlign w:val="superscript"/>
                  </w:rPr>
                  <m:t>d</m:t>
                </m:r>
              </m:sub>
            </m:sSub>
          </m:sup>
        </m:sSup>
        <m:r>
          <w:rPr>
            <w:rFonts w:ascii="Cambria Math" w:eastAsiaTheme="minorEastAsia" w:hAnsi="Cambria Math"/>
          </w:rPr>
          <m:t xml:space="preserve"> </m:t>
        </m:r>
        <m:sSub>
          <m:sSubPr>
            <m:ctrlPr>
              <w:rPr>
                <w:rFonts w:ascii="Cambria Math" w:eastAsiaTheme="minorEastAsia" w:hAnsi="Cambria Math"/>
                <w:i/>
              </w:rPr>
            </m:ctrlPr>
          </m:sSubPr>
          <m:e>
            <m:r>
              <w:rPr>
                <w:rFonts w:ascii="Cambria Math" w:eastAsiaTheme="minorEastAsia" w:hAnsi="Cambria Math"/>
              </w:rPr>
              <m:t>B</m:t>
            </m:r>
          </m:e>
          <m:sub>
            <m:r>
              <w:rPr>
                <w:rFonts w:ascii="Cambria Math" w:eastAsiaTheme="minorEastAsia" w:hAnsi="Cambria Math"/>
                <w:vertAlign w:val="subscript"/>
              </w:rPr>
              <m:t>d</m:t>
            </m:r>
          </m:sub>
        </m:sSub>
        <m:r>
          <w:rPr>
            <w:rFonts w:ascii="Cambria Math" w:eastAsiaTheme="minorEastAsia" w:hAnsi="Cambria Math"/>
          </w:rPr>
          <m:t>(x)=0</m:t>
        </m:r>
      </m:oMath>
      <w:r w:rsidRPr="00F4587D">
        <w:rPr>
          <w:rFonts w:eastAsiaTheme="minorEastAsia"/>
        </w:rPr>
        <w:t xml:space="preserve"> where the values, </w:t>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1</m:t>
            </m:r>
          </m:sub>
        </m:sSub>
        <m:r>
          <w:rPr>
            <w:rFonts w:ascii="Cambria Math" w:eastAsiaTheme="minorEastAsia" w:hAnsi="Cambria Math"/>
          </w:rPr>
          <m:t>,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vertAlign w:val="subscript"/>
              </w:rPr>
              <m:t>d</m:t>
            </m:r>
          </m:sub>
        </m:sSub>
      </m:oMath>
      <w:r w:rsidRPr="00F4587D">
        <w:rPr>
          <w:rFonts w:eastAsiaTheme="minorEastAsia"/>
        </w:rPr>
        <w:t xml:space="preserve"> are the cyclic lifting values associated to the corresponding edges.  </w:t>
      </w:r>
      <w:r>
        <w:rPr>
          <w:rFonts w:eastAsiaTheme="minorEastAsia"/>
        </w:rPr>
        <w:t>The parity check matrix H(x) in this representation resembles the base parity check matrix but entries associated to edges are monomials with the exponent representing the associated cyclic shift.</w:t>
      </w:r>
    </w:p>
    <w:p w14:paraId="2200BCCA" w14:textId="77777777" w:rsidR="00674115" w:rsidRDefault="00674115" w:rsidP="00674115">
      <w:pPr>
        <w:jc w:val="both"/>
        <w:rPr>
          <w:rFonts w:eastAsiaTheme="minorEastAsia"/>
        </w:rPr>
      </w:pPr>
      <w:r>
        <w:rPr>
          <w:rFonts w:eastAsiaTheme="minorEastAsia"/>
        </w:rPr>
        <w:t>In this interpretation of the lifted quasi-cyclic codes the encoding problem typically reduces to solving a linear system</w:t>
      </w:r>
    </w:p>
    <w:p w14:paraId="11574636" w14:textId="77777777" w:rsidR="00674115" w:rsidRDefault="00674115" w:rsidP="00674115">
      <w:pPr>
        <w:jc w:val="both"/>
        <w:rPr>
          <w:rFonts w:eastAsiaTheme="minorEastAsia"/>
        </w:rPr>
      </w:pPr>
      <m:oMathPara>
        <m:oMath>
          <m:r>
            <w:rPr>
              <w:rFonts w:ascii="Cambria Math" w:eastAsiaTheme="minorEastAsia" w:hAnsi="Cambria Math"/>
            </w:rPr>
            <m:t>D(x)=M(x)C(x)</m:t>
          </m:r>
        </m:oMath>
      </m:oMathPara>
    </w:p>
    <w:p w14:paraId="5C2D3B44" w14:textId="77777777" w:rsidR="00674115" w:rsidRDefault="00674115" w:rsidP="00674115">
      <w:pPr>
        <w:jc w:val="both"/>
        <w:rPr>
          <w:rFonts w:eastAsiaTheme="minorEastAsia"/>
        </w:rPr>
      </w:pPr>
      <w:r>
        <w:t xml:space="preserve">over the ring of polynomials modulo </w:t>
      </w:r>
      <m:oMath>
        <m:sSup>
          <m:sSupPr>
            <m:ctrlPr>
              <w:rPr>
                <w:rFonts w:ascii="Cambria Math" w:hAnsi="Cambria Math"/>
                <w:i/>
              </w:rPr>
            </m:ctrlPr>
          </m:sSupPr>
          <m:e>
            <m:r>
              <w:rPr>
                <w:rFonts w:ascii="Cambria Math" w:hAnsi="Cambria Math"/>
              </w:rPr>
              <m:t>x</m:t>
            </m:r>
          </m:e>
          <m:sup>
            <m:r>
              <w:rPr>
                <w:rFonts w:ascii="Cambria Math" w:hAnsi="Cambria Math"/>
              </w:rPr>
              <m:t>Z</m:t>
            </m:r>
          </m:sup>
        </m:sSup>
        <m:r>
          <w:rPr>
            <w:rFonts w:ascii="Cambria Math" w:hAnsi="Cambria Math"/>
          </w:rPr>
          <m:t>-1,</m:t>
        </m:r>
      </m:oMath>
      <w:r>
        <w:t xml:space="preserve"> where </w:t>
      </w:r>
      <m:oMath>
        <m:r>
          <w:rPr>
            <w:rFonts w:ascii="Cambria Math" w:hAnsi="Cambria Math"/>
          </w:rPr>
          <m:t>M(x)</m:t>
        </m:r>
      </m:oMath>
      <w:r>
        <w:rPr>
          <w:rFonts w:eastAsiaTheme="minorEastAsia"/>
        </w:rPr>
        <w:t xml:space="preserve"> is an invertible square </w:t>
      </w:r>
      <m:oMath>
        <m:r>
          <w:rPr>
            <w:rFonts w:ascii="Cambria Math" w:eastAsiaTheme="minorEastAsia" w:hAnsi="Cambria Math"/>
          </w:rPr>
          <m:t>m×m</m:t>
        </m:r>
      </m:oMath>
      <w:r>
        <w:rPr>
          <w:rFonts w:eastAsiaTheme="minorEastAsia"/>
        </w:rPr>
        <w:t xml:space="preserve"> submatrix of the </w:t>
      </w:r>
      <m:oMath>
        <m:r>
          <w:rPr>
            <w:rFonts w:ascii="Cambria Math" w:eastAsiaTheme="minorEastAsia" w:hAnsi="Cambria Math"/>
          </w:rPr>
          <m:t>m×n</m:t>
        </m:r>
      </m:oMath>
      <w:r>
        <w:rPr>
          <w:rFonts w:eastAsiaTheme="minorEastAsia"/>
        </w:rPr>
        <w:t xml:space="preserve"> parity-check matrix </w:t>
      </w:r>
      <m:oMath>
        <m:r>
          <w:rPr>
            <w:rFonts w:ascii="Cambria Math" w:eastAsiaTheme="minorEastAsia" w:hAnsi="Cambria Math"/>
          </w:rPr>
          <m:t>H(x)</m:t>
        </m:r>
      </m:oMath>
      <w:r>
        <w:rPr>
          <w:rFonts w:eastAsiaTheme="minorEastAsia"/>
        </w:rPr>
        <w:t xml:space="preserve">. </w:t>
      </w:r>
      <m:oMath>
        <m:r>
          <w:rPr>
            <w:rFonts w:ascii="Cambria Math" w:eastAsiaTheme="minorEastAsia" w:hAnsi="Cambria Math"/>
          </w:rPr>
          <m:t>C</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is the part of the codeword corresponding to the parity-bits and </w:t>
      </w:r>
      <m:oMath>
        <m:r>
          <w:rPr>
            <w:rFonts w:ascii="Cambria Math" w:eastAsiaTheme="minorEastAsia" w:hAnsi="Cambria Math"/>
          </w:rPr>
          <m:t>D(x)</m:t>
        </m:r>
      </m:oMath>
      <w:r>
        <w:rPr>
          <w:rFonts w:eastAsiaTheme="minorEastAsia"/>
        </w:rPr>
        <w:t xml:space="preserve"> is the syndrome obtained using the systematic bits. E.g., in 802.11n there is an accumulate chain of degree two parity-bits terminated using a degree three parity-bit. This is represented by the polynomial matrix shown below for an example with six base parity checks.</w:t>
      </w:r>
    </w:p>
    <w:p w14:paraId="4E477BA4" w14:textId="77777777" w:rsidR="00674115" w:rsidRPr="00B125D7" w:rsidRDefault="00674115" w:rsidP="00674115">
      <w:pPr>
        <w:jc w:val="both"/>
        <w:rPr>
          <w:rFonts w:eastAsiaTheme="minorEastAsia"/>
        </w:rPr>
      </w:pPr>
      <m:oMathPara>
        <m:oMath>
          <m:r>
            <w:rPr>
              <w:rFonts w:ascii="Cambria Math" w:hAnsi="Cambria Math"/>
            </w:rPr>
            <m:t>M</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rPr>
              </m:ctrlPr>
            </m:dPr>
            <m:e>
              <m:m>
                <m:mPr>
                  <m:mcs>
                    <m:mc>
                      <m:mcPr>
                        <m:count m:val="6"/>
                        <m:mcJc m:val="center"/>
                      </m:mcPr>
                    </m:mc>
                  </m:mcs>
                  <m:ctrlPr>
                    <w:rPr>
                      <w:rFonts w:ascii="Cambria Math" w:hAnsi="Cambria Math"/>
                      <w:i/>
                    </w:rPr>
                  </m:ctrlPr>
                </m:mP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e>
                    <m:r>
                      <w:rPr>
                        <w:rFonts w:ascii="Cambria Math" w:hAnsi="Cambria Math"/>
                      </w:rPr>
                      <m:t>1</m:t>
                    </m:r>
                  </m:e>
                </m:mr>
                <m:mr>
                  <m:e>
                    <m:r>
                      <w:rPr>
                        <w:rFonts w:ascii="Cambria Math" w:hAnsi="Cambria Math"/>
                      </w:rPr>
                      <m:t>x</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1</m:t>
                    </m:r>
                  </m:e>
                </m:mr>
              </m:m>
            </m:e>
          </m:d>
        </m:oMath>
      </m:oMathPara>
    </w:p>
    <w:p w14:paraId="275F178C" w14:textId="77777777" w:rsidR="00674115" w:rsidRPr="00B125D7" w:rsidRDefault="00674115" w:rsidP="00674115">
      <w:pPr>
        <w:jc w:val="both"/>
        <w:rPr>
          <w:rFonts w:eastAsiaTheme="minorEastAsia"/>
        </w:rPr>
      </w:pPr>
    </w:p>
    <w:p w14:paraId="06172EF4" w14:textId="77777777" w:rsidR="00674115" w:rsidRDefault="00674115" w:rsidP="00674115">
      <w:pPr>
        <w:jc w:val="both"/>
        <w:rPr>
          <w:rStyle w:val="Emphasis"/>
          <w:i w:val="0"/>
          <w:iCs w:val="0"/>
        </w:rPr>
      </w:pPr>
      <w:r>
        <w:rPr>
          <w:rFonts w:eastAsiaTheme="minorEastAsia"/>
        </w:rPr>
        <w:t xml:space="preserve">Encoding, ie., solving the above linear system,  can be done as follows.  First, multiply on the left with the vector </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 xml:space="preserve"> </m:t>
        </m:r>
      </m:oMath>
      <w:r>
        <w:rPr>
          <w:rFonts w:eastAsiaTheme="minorEastAsia"/>
        </w:rPr>
        <w:t xml:space="preserve"> and note that</w:t>
      </w:r>
      <m:oMath>
        <m:d>
          <m:dPr>
            <m:begChr m:val="["/>
            <m:endChr m:val="]"/>
            <m:ctrlPr>
              <w:rPr>
                <w:rFonts w:ascii="Cambria Math" w:eastAsiaTheme="minorEastAsia" w:hAnsi="Cambria Math"/>
                <w:i/>
              </w:rPr>
            </m:ctrlPr>
          </m:dPr>
          <m:e>
            <m:r>
              <w:rPr>
                <w:rFonts w:ascii="Cambria Math" w:eastAsiaTheme="minorEastAsia" w:hAnsi="Cambria Math"/>
              </w:rPr>
              <m:t xml:space="preserve">1 1 1 1 1 1 </m:t>
            </m:r>
          </m:e>
        </m:d>
        <m:r>
          <w:rPr>
            <w:rFonts w:ascii="Cambria Math" w:eastAsiaTheme="minorEastAsia" w:hAnsi="Cambria Math"/>
          </w:rPr>
          <m:t>M</m:t>
        </m:r>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m:t>
        </m:r>
      </m:oMath>
      <w:r>
        <w:rPr>
          <w:rFonts w:eastAsiaTheme="minorEastAsia"/>
        </w:rPr>
        <w:t xml:space="preserve"> [1 0 0 0 0 0] to obtain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This then determines </w:t>
      </w:r>
      <m:oMath>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r>
          <w:rPr>
            <w:rFonts w:ascii="Cambria Math" w:eastAsiaTheme="minorEastAsia" w:hAnsi="Cambria Math"/>
          </w:rPr>
          <m:t xml:space="preserve"> </m:t>
        </m:r>
      </m:oMath>
      <w:r>
        <w:rPr>
          <w:rFonts w:eastAsiaTheme="minorEastAsia"/>
        </w:rPr>
        <w:t xml:space="preserve">and we can easily solve for the rest of C(x) using back substitution. The calculation of the syndrome D(x) is the performing of the multiplication N(x)I(x)= D(x) where N(x) is the submatrix of H(x) complementary to M(x) and I(x) is the vector of information polynomials. Thus, the encoding operations in 802.11n typically involve permutations and XOR of bit-vectors. It can be shown that similar operations are required for the new encoding structure and hence the complexity of encoding the new encoding structure is essentially the same as 802.11n encoding. The largest part of the encoding operation is the computation of D(x). For the </w:t>
      </w:r>
      <m:oMath>
        <m:sSup>
          <m:sSupPr>
            <m:ctrlPr>
              <w:rPr>
                <w:rFonts w:ascii="Cambria Math" w:eastAsiaTheme="minorEastAsia" w:hAnsi="Cambria Math"/>
                <w:i/>
              </w:rPr>
            </m:ctrlPr>
          </m:sSupPr>
          <m:e>
            <m:r>
              <w:rPr>
                <w:rFonts w:ascii="Cambria Math" w:eastAsiaTheme="minorEastAsia" w:hAnsi="Cambria Math"/>
              </w:rPr>
              <m:t>j</m:t>
            </m:r>
          </m:e>
          <m:sup>
            <m:r>
              <w:rPr>
                <w:rFonts w:ascii="Cambria Math" w:eastAsiaTheme="minorEastAsia" w:hAnsi="Cambria Math"/>
              </w:rPr>
              <m:t>th</m:t>
            </m:r>
          </m:sup>
        </m:sSup>
      </m:oMath>
      <w:r>
        <w:rPr>
          <w:rFonts w:eastAsiaTheme="minorEastAsia"/>
        </w:rPr>
        <w:t xml:space="preserve"> cluster in the set of clustered lifts,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j∈[2,3,4,5,6,7]</m:t>
        </m:r>
      </m:oMath>
      <w:r>
        <w:rPr>
          <w:rStyle w:val="Emphasis"/>
          <w:i w:val="0"/>
          <w:iCs w:val="0"/>
        </w:rPr>
        <w:t>, the encoding structure for the lowest family is represented by the following matrix,</w:t>
      </w:r>
    </w:p>
    <w:p w14:paraId="4270F8FE" w14:textId="77777777" w:rsidR="00674115" w:rsidRPr="00B125D7" w:rsidRDefault="00674115" w:rsidP="00674115">
      <w:pPr>
        <w:jc w:val="both"/>
        <w:rPr>
          <w:rFonts w:eastAsiaTheme="minorEastAsia"/>
        </w:rPr>
      </w:pPr>
      <m:oMathPara>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5</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12</m:t>
                        </m:r>
                        <m:r>
                          <w:rPr>
                            <w:rFonts w:ascii="Cambria Math" w:eastAsia="Cambria Math" w:hAnsi="Cambria Math"/>
                            <w:szCs w:val="24"/>
                          </w:rPr>
                          <m:t>h</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0</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030D0484" w14:textId="378F8576" w:rsidR="00674115" w:rsidRPr="00920451" w:rsidRDefault="00674115" w:rsidP="00674115">
      <w:pPr>
        <w:jc w:val="both"/>
        <w:rPr>
          <w:rFonts w:eastAsiaTheme="minorEastAsia"/>
        </w:rPr>
      </w:pPr>
      <w:r>
        <w:rPr>
          <w:lang w:val="en-GB"/>
        </w:rPr>
        <w:t xml:space="preserve">Where </w:t>
      </w:r>
      <m:oMath>
        <m:r>
          <w:rPr>
            <w:rFonts w:ascii="Cambria Math" w:hAnsi="Cambria Math"/>
            <w:lang w:val="en-GB"/>
          </w:rPr>
          <m:t>h=</m:t>
        </m:r>
        <m:sSup>
          <m:sSupPr>
            <m:ctrlPr>
              <w:rPr>
                <w:rFonts w:ascii="Cambria Math" w:hAnsi="Cambria Math"/>
                <w:i/>
                <w:lang w:val="en-GB"/>
              </w:rPr>
            </m:ctrlPr>
          </m:sSupPr>
          <m:e>
            <m:r>
              <w:rPr>
                <w:rFonts w:ascii="Cambria Math" w:hAnsi="Cambria Math"/>
                <w:lang w:val="en-GB"/>
              </w:rPr>
              <m:t>2</m:t>
            </m:r>
          </m:e>
          <m:sup>
            <m:r>
              <w:rPr>
                <w:rFonts w:ascii="Cambria Math" w:hAnsi="Cambria Math"/>
                <w:lang w:val="en-GB"/>
              </w:rPr>
              <m:t>j-2</m:t>
            </m:r>
          </m:sup>
        </m:sSup>
      </m:oMath>
      <w:r>
        <w:rPr>
          <w:lang w:val="en-GB"/>
        </w:rPr>
        <w:t xml:space="preserve"> for the </w:t>
      </w:r>
      <m:oMath>
        <m:sSup>
          <m:sSupPr>
            <m:ctrlPr>
              <w:rPr>
                <w:rFonts w:ascii="Cambria Math" w:hAnsi="Cambria Math"/>
                <w:i/>
                <w:lang w:val="en-GB"/>
              </w:rPr>
            </m:ctrlPr>
          </m:sSupPr>
          <m:e>
            <m:r>
              <w:rPr>
                <w:rFonts w:ascii="Cambria Math" w:hAnsi="Cambria Math"/>
                <w:lang w:val="en-GB"/>
              </w:rPr>
              <m:t>j</m:t>
            </m:r>
          </m:e>
          <m:sup>
            <m:r>
              <w:rPr>
                <w:rFonts w:ascii="Cambria Math" w:hAnsi="Cambria Math"/>
                <w:lang w:val="en-GB"/>
              </w:rPr>
              <m:t>th</m:t>
            </m:r>
          </m:sup>
        </m:sSup>
      </m:oMath>
      <w:r>
        <w:rPr>
          <w:lang w:val="en-GB"/>
        </w:rPr>
        <w:t xml:space="preserve"> cluster. The encoding is now done in a similar fashion as 802.11n mentioned above. Indeed, if we left-multiply the matrix </w:t>
      </w:r>
      <m:oMath>
        <m:r>
          <w:rPr>
            <w:rFonts w:ascii="Cambria Math" w:hAnsi="Cambria Math"/>
            <w:szCs w:val="24"/>
          </w:rPr>
          <m:t>M</m:t>
        </m:r>
        <m:d>
          <m:dPr>
            <m:ctrlPr>
              <w:rPr>
                <w:rFonts w:ascii="Cambria Math" w:hAnsi="Cambria Math"/>
                <w:i/>
                <w:szCs w:val="24"/>
              </w:rPr>
            </m:ctrlPr>
          </m:dPr>
          <m:e>
            <m:r>
              <w:rPr>
                <w:rFonts w:ascii="Cambria Math" w:hAnsi="Cambria Math"/>
                <w:szCs w:val="24"/>
              </w:rPr>
              <m:t>x</m:t>
            </m:r>
          </m:e>
        </m:d>
      </m:oMath>
      <w:r>
        <w:rPr>
          <w:szCs w:val="24"/>
        </w:rPr>
        <w:t xml:space="preserve"> by the vector [1 1 1 1 1 1] we get the vector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 xml:space="preserve"> 0 0 0 0 0 </m:t>
        </m:r>
      </m:oMath>
      <w:r>
        <w:rPr>
          <w:szCs w:val="24"/>
        </w:rPr>
        <w:t xml:space="preserve">] where the polynomial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r>
          <w:rPr>
            <w:rFonts w:ascii="Cambria Math" w:hAnsi="Cambria Math"/>
            <w:szCs w:val="24"/>
          </w:rPr>
          <m:t>=1+</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5</m:t>
            </m:r>
            <m:r>
              <w:rPr>
                <w:rFonts w:ascii="Cambria Math" w:hAnsi="Cambria Math"/>
                <w:szCs w:val="24"/>
              </w:rPr>
              <m:t>h</m:t>
            </m:r>
          </m:sup>
        </m:sSup>
        <m:r>
          <w:rPr>
            <w:rFonts w:ascii="Cambria Math" w:hAnsi="Cambria Math"/>
            <w:szCs w:val="24"/>
          </w:rPr>
          <m:t>+</m:t>
        </m:r>
        <m:sSup>
          <m:sSupPr>
            <m:ctrlPr>
              <w:rPr>
                <w:rFonts w:ascii="Cambria Math" w:hAnsi="Cambria Math"/>
                <w:i/>
                <w:szCs w:val="24"/>
              </w:rPr>
            </m:ctrlPr>
          </m:sSupPr>
          <m:e>
            <m:r>
              <w:rPr>
                <w:rFonts w:ascii="Cambria Math" w:hAnsi="Cambria Math"/>
                <w:szCs w:val="24"/>
              </w:rPr>
              <m:t>x</m:t>
            </m:r>
          </m:e>
          <m:sup>
            <m:r>
              <w:rPr>
                <w:rFonts w:ascii="Cambria Math" w:hAnsi="Cambria Math"/>
                <w:szCs w:val="24"/>
              </w:rPr>
              <m:t>12</m:t>
            </m:r>
            <m:r>
              <w:rPr>
                <w:rFonts w:ascii="Cambria Math" w:hAnsi="Cambria Math"/>
                <w:szCs w:val="24"/>
              </w:rPr>
              <m:t>h</m:t>
            </m:r>
          </m:sup>
        </m:sSup>
      </m:oMath>
      <w:r>
        <w:rPr>
          <w:szCs w:val="24"/>
        </w:rPr>
        <w:t xml:space="preserve">. Thus, the syndrome equation given above now becomes </w:t>
      </w:r>
      <m:oMath>
        <m:r>
          <w:rPr>
            <w:rFonts w:ascii="Cambria Math" w:hAnsi="Cambria Math"/>
            <w:szCs w:val="24"/>
          </w:rPr>
          <m:t>Q</m:t>
        </m:r>
        <m:d>
          <m:dPr>
            <m:ctrlPr>
              <w:rPr>
                <w:rFonts w:ascii="Cambria Math" w:hAnsi="Cambria Math"/>
                <w:i/>
                <w:szCs w:val="24"/>
              </w:rPr>
            </m:ctrlPr>
          </m:dPr>
          <m:e>
            <m:r>
              <w:rPr>
                <w:rFonts w:ascii="Cambria Math" w:hAnsi="Cambria Math"/>
                <w:szCs w:val="24"/>
              </w:rPr>
              <m:t>x</m:t>
            </m:r>
          </m:e>
        </m:d>
        <m:sSub>
          <m:sSubPr>
            <m:ctrlPr>
              <w:rPr>
                <w:rFonts w:ascii="Cambria Math" w:eastAsiaTheme="minorEastAsia" w:hAnsi="Cambria Math"/>
                <w:i/>
              </w:rPr>
            </m:ctrlPr>
          </m:sSubPr>
          <m:e>
            <m:r>
              <w:rPr>
                <w:rFonts w:ascii="Cambria Math" w:eastAsiaTheme="minorEastAsia" w:hAnsi="Cambria Math"/>
              </w:rPr>
              <m:t>C</m:t>
            </m:r>
          </m:e>
          <m:sub>
            <m:r>
              <w:rPr>
                <w:rFonts w:ascii="Cambria Math" w:eastAsiaTheme="minorEastAsia" w:hAnsi="Cambria Math"/>
              </w:rPr>
              <m:t>1</m:t>
            </m:r>
          </m:sub>
        </m:sSub>
        <m:d>
          <m:dPr>
            <m:ctrlPr>
              <w:rPr>
                <w:rFonts w:ascii="Cambria Math" w:eastAsiaTheme="minorEastAsia" w:hAnsi="Cambria Math"/>
                <w:i/>
              </w:rPr>
            </m:ctrlPr>
          </m:dPr>
          <m:e>
            <m:r>
              <w:rPr>
                <w:rFonts w:ascii="Cambria Math" w:eastAsiaTheme="minorEastAsia" w:hAnsi="Cambria Math"/>
              </w:rPr>
              <m:t>x</m:t>
            </m:r>
          </m:e>
        </m:d>
        <m:r>
          <w:rPr>
            <w:rFonts w:ascii="Cambria Math" w:eastAsiaTheme="minorEastAsia" w:hAnsi="Cambria Math"/>
          </w:rPr>
          <m:t xml:space="preserve">= </m:t>
        </m:r>
        <m:d>
          <m:dPr>
            <m:begChr m:val="["/>
            <m:endChr m:val="]"/>
            <m:ctrlPr>
              <w:rPr>
                <w:rFonts w:ascii="Cambria Math" w:eastAsiaTheme="minorEastAsia" w:hAnsi="Cambria Math"/>
                <w:i/>
              </w:rPr>
            </m:ctrlPr>
          </m:dPr>
          <m:e>
            <m:r>
              <w:rPr>
                <w:rFonts w:ascii="Cambria Math" w:eastAsiaTheme="minorEastAsia" w:hAnsi="Cambria Math"/>
              </w:rPr>
              <m:t>1 1 1 1 1 1</m:t>
            </m:r>
          </m:e>
        </m:d>
        <m:r>
          <w:rPr>
            <w:rFonts w:ascii="Cambria Math" w:eastAsiaTheme="minorEastAsia" w:hAnsi="Cambria Math"/>
          </w:rPr>
          <m:t xml:space="preserve"> D(x)</m:t>
        </m:r>
      </m:oMath>
      <w:r>
        <w:rPr>
          <w:rFonts w:eastAsiaTheme="minorEastAsia"/>
        </w:rPr>
        <w:t xml:space="preserve">. It is not hard to verify that for every cluster </w:t>
      </w:r>
      <m:oMath>
        <m:r>
          <w:rPr>
            <w:rFonts w:ascii="Cambria Math" w:eastAsiaTheme="minorEastAsia" w:hAnsi="Cambria Math"/>
          </w:rPr>
          <m:t>j&gt;1</m:t>
        </m:r>
      </m:oMath>
      <w:r>
        <w:rPr>
          <w:rFonts w:eastAsiaTheme="minorEastAsia"/>
        </w:rPr>
        <w:t xml:space="preserve">, the polynomial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oMath>
      <w:r>
        <w:rPr>
          <w:rFonts w:eastAsiaTheme="minorEastAsia"/>
        </w:rPr>
        <w:t xml:space="preserve"> is a monomial such as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Pr>
          <w:rFonts w:eastAsiaTheme="minorEastAsia"/>
        </w:rPr>
        <w:t xml:space="preserve"> or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8</m:t>
            </m:r>
          </m:sup>
        </m:sSup>
      </m:oMath>
      <w:r>
        <w:rPr>
          <w:rFonts w:eastAsiaTheme="minorEastAsia"/>
        </w:rPr>
        <w:t xml:space="preserve">. Furthermore, we can write </w:t>
      </w:r>
      <m:oMath>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e>
        </m:d>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x</m:t>
                </m:r>
              </m:e>
            </m:d>
          </m:e>
          <m:sup>
            <m:r>
              <w:rPr>
                <w:rFonts w:ascii="Cambria Math" w:eastAsiaTheme="minorEastAsia" w:hAnsi="Cambria Math"/>
              </w:rPr>
              <m:t>2</m:t>
            </m:r>
          </m:sup>
        </m:sSup>
      </m:oMath>
      <w:r>
        <w:rPr>
          <w:rFonts w:eastAsiaTheme="minorEastAsia"/>
        </w:rPr>
        <w:t xml:space="preserve">. Thus the inverse of the polynomial </w:t>
      </w:r>
      <m:oMath>
        <m:r>
          <w:rPr>
            <w:rFonts w:ascii="Cambria Math" w:eastAsiaTheme="minorEastAsia" w:hAnsi="Cambria Math"/>
          </w:rPr>
          <m:t>Q(x)</m:t>
        </m:r>
      </m:oMath>
      <w:r>
        <w:rPr>
          <w:rFonts w:eastAsiaTheme="minorEastAsia"/>
        </w:rPr>
        <w:t xml:space="preserve"> is given by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Z-4</m:t>
            </m:r>
          </m:sup>
        </m:sSup>
        <m:r>
          <w:rPr>
            <w:rFonts w:ascii="Cambria Math" w:eastAsiaTheme="minorEastAsia" w:hAnsi="Cambria Math"/>
          </w:rPr>
          <m:t>Q</m:t>
        </m:r>
        <m:d>
          <m:dPr>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2</m:t>
                </m:r>
              </m:sup>
            </m:sSup>
          </m:e>
        </m:d>
        <m:r>
          <w:rPr>
            <w:rFonts w:ascii="Cambria Math" w:eastAsiaTheme="minorEastAsia" w:hAnsi="Cambria Math"/>
          </w:rPr>
          <m:t>Q</m:t>
        </m:r>
        <m:d>
          <m:dPr>
            <m:ctrlPr>
              <w:rPr>
                <w:rFonts w:ascii="Cambria Math" w:eastAsiaTheme="minorEastAsia" w:hAnsi="Cambria Math"/>
                <w:i/>
              </w:rPr>
            </m:ctrlPr>
          </m:dPr>
          <m:e>
            <m:r>
              <w:rPr>
                <w:rFonts w:ascii="Cambria Math" w:eastAsiaTheme="minorEastAsia" w:hAnsi="Cambria Math"/>
              </w:rPr>
              <m:t>x</m:t>
            </m:r>
          </m:e>
        </m:d>
      </m:oMath>
      <w:r>
        <w:rPr>
          <w:rFonts w:eastAsiaTheme="minorEastAsia"/>
        </w:rPr>
        <w:t xml:space="preserve"> , when the monomial is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4</m:t>
            </m:r>
          </m:sup>
        </m:sSup>
      </m:oMath>
      <w:r w:rsidR="00694DD8">
        <w:rPr>
          <w:rFonts w:eastAsiaTheme="minorEastAsia"/>
        </w:rPr>
        <w:t>,</w:t>
      </w:r>
      <w:r>
        <w:rPr>
          <w:rFonts w:eastAsiaTheme="minorEastAsia"/>
        </w:rPr>
        <w:t xml:space="preserve">hence the inversion of Q(x) can be done with a a few cyclic permutations and the bitwise XOR operation. Note that multiplying with a monomial </w:t>
      </w:r>
      <m:oMath>
        <m:sSup>
          <m:sSupPr>
            <m:ctrlPr>
              <w:rPr>
                <w:rFonts w:ascii="Cambria Math" w:eastAsiaTheme="minorEastAsia" w:hAnsi="Cambria Math"/>
                <w:i/>
              </w:rPr>
            </m:ctrlPr>
          </m:sSupPr>
          <m:e>
            <m:r>
              <w:rPr>
                <w:rFonts w:ascii="Cambria Math" w:eastAsiaTheme="minorEastAsia" w:hAnsi="Cambria Math"/>
              </w:rPr>
              <m:t>x</m:t>
            </m:r>
          </m:e>
          <m:sup>
            <m:r>
              <w:rPr>
                <w:rFonts w:ascii="Cambria Math" w:eastAsiaTheme="minorEastAsia" w:hAnsi="Cambria Math"/>
              </w:rPr>
              <m:t>a</m:t>
            </m:r>
          </m:sup>
        </m:sSup>
      </m:oMath>
      <w:r>
        <w:rPr>
          <w:rFonts w:eastAsiaTheme="minorEastAsia"/>
        </w:rPr>
        <w:t xml:space="preserve"> is equivalent to a cyclic shift (cyclic permutation) by </w:t>
      </w:r>
      <m:oMath>
        <m:r>
          <w:rPr>
            <w:rFonts w:ascii="Cambria Math" w:eastAsiaTheme="minorEastAsia" w:hAnsi="Cambria Math"/>
          </w:rPr>
          <m:t>a</m:t>
        </m:r>
      </m:oMath>
      <w:r>
        <w:rPr>
          <w:rFonts w:eastAsiaTheme="minorEastAsia"/>
        </w:rPr>
        <w:t xml:space="preserve"> and adding monomials corresponds to the bitwise XOR operation. In particular multiplication by Q(x) or Q(x</w:t>
      </w:r>
      <w:r w:rsidRPr="007E14A8">
        <w:rPr>
          <w:rFonts w:eastAsiaTheme="minorEastAsia"/>
          <w:vertAlign w:val="superscript"/>
        </w:rPr>
        <w:t>2</w:t>
      </w:r>
      <w:r>
        <w:rPr>
          <w:rFonts w:eastAsiaTheme="minorEastAsia"/>
        </w:rPr>
        <w:t>) amounts to taking three cyclic shifts of a binary vector and XORing the shifted vectors together bitwise.</w:t>
      </w:r>
    </w:p>
    <w:p w14:paraId="2572E012" w14:textId="77777777" w:rsidR="00674115" w:rsidRDefault="00674115" w:rsidP="00674115">
      <w:pPr>
        <w:jc w:val="both"/>
        <w:rPr>
          <w:rFonts w:eastAsiaTheme="minorEastAsia"/>
        </w:rPr>
      </w:pPr>
      <w:r>
        <w:rPr>
          <w:rFonts w:eastAsiaTheme="minorEastAsia"/>
        </w:rPr>
        <w:t>For the first cluster of {8,10,12,14} we use the encoding matrix</w:t>
      </w:r>
    </w:p>
    <w:p w14:paraId="430ADB26" w14:textId="77777777" w:rsidR="00674115" w:rsidRPr="00920451" w:rsidRDefault="00674115" w:rsidP="00674115">
      <w:pPr>
        <w:jc w:val="both"/>
        <w:rPr>
          <w:rFonts w:eastAsiaTheme="minorEastAsia"/>
          <w:szCs w:val="24"/>
        </w:rPr>
      </w:pPr>
      <m:oMathPara>
        <m:oMath>
          <m:r>
            <w:rPr>
              <w:rFonts w:ascii="Cambria Math" w:hAnsi="Cambria Math"/>
              <w:szCs w:val="24"/>
            </w:rPr>
            <w:lastRenderedPageBreak/>
            <m:t>M</m:t>
          </m:r>
          <m:d>
            <m:dPr>
              <m:ctrlPr>
                <w:rPr>
                  <w:rFonts w:ascii="Cambria Math" w:hAnsi="Cambria Math"/>
                  <w:i/>
                  <w:szCs w:val="24"/>
                </w:rPr>
              </m:ctrlPr>
            </m:dPr>
            <m:e>
              <m:r>
                <w:rPr>
                  <w:rFonts w:ascii="Cambria Math" w:hAnsi="Cambria Math"/>
                  <w:szCs w:val="24"/>
                </w:rPr>
                <m:t>x</m:t>
              </m:r>
            </m:e>
          </m:d>
          <m:r>
            <w:rPr>
              <w:rFonts w:ascii="Cambria Math" w:hAnsi="Cambria Math"/>
              <w:szCs w:val="24"/>
            </w:rPr>
            <m:t>=</m:t>
          </m:r>
          <m:d>
            <m:dPr>
              <m:begChr m:val="["/>
              <m:endChr m:val="]"/>
              <m:ctrlPr>
                <w:rPr>
                  <w:rFonts w:ascii="Cambria Math" w:hAnsi="Cambria Math"/>
                  <w:i/>
                  <w:szCs w:val="24"/>
                </w:rPr>
              </m:ctrlPr>
            </m:dPr>
            <m:e>
              <m:m>
                <m:mPr>
                  <m:mcs>
                    <m:mc>
                      <m:mcPr>
                        <m:count m:val="6"/>
                        <m:mcJc m:val="center"/>
                      </m:mcPr>
                    </m:mc>
                  </m:mcs>
                  <m:ctrlPr>
                    <w:rPr>
                      <w:rFonts w:ascii="Cambria Math" w:hAnsi="Cambria Math"/>
                      <w:i/>
                      <w:szCs w:val="24"/>
                    </w:rPr>
                  </m:ctrlPr>
                </m:mP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sSup>
                      <m:sSupPr>
                        <m:ctrlPr>
                          <w:rPr>
                            <w:rFonts w:ascii="Cambria Math" w:eastAsia="Cambria Math" w:hAnsi="Cambria Math"/>
                            <w:i/>
                            <w:szCs w:val="24"/>
                          </w:rPr>
                        </m:ctrlPr>
                      </m:sSupPr>
                      <m:e>
                        <m:r>
                          <w:rPr>
                            <w:rFonts w:ascii="Cambria Math" w:eastAsia="Cambria Math" w:hAnsi="Cambria Math"/>
                            <w:szCs w:val="24"/>
                          </w:rPr>
                          <m:t>x</m:t>
                        </m:r>
                      </m:e>
                      <m:sup>
                        <m:r>
                          <w:rPr>
                            <w:rFonts w:ascii="Cambria Math" w:eastAsia="Cambria Math" w:hAnsi="Cambria Math"/>
                            <w:szCs w:val="24"/>
                          </w:rPr>
                          <m:t>4</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1</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mr>
                <m:mr>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1</m:t>
                    </m:r>
                  </m:e>
                  <m:e>
                    <m:r>
                      <w:rPr>
                        <w:rFonts w:ascii="Cambria Math" w:hAnsi="Cambria Math"/>
                        <w:szCs w:val="24"/>
                      </w:rPr>
                      <m:t>1</m:t>
                    </m:r>
                  </m:e>
                </m:mr>
                <m:mr>
                  <m:e>
                    <m:sSup>
                      <m:sSupPr>
                        <m:ctrlPr>
                          <w:rPr>
                            <w:rFonts w:ascii="Cambria Math" w:hAnsi="Cambria Math"/>
                            <w:i/>
                            <w:szCs w:val="24"/>
                          </w:rPr>
                        </m:ctrlPr>
                      </m:sSupPr>
                      <m:e>
                        <m:r>
                          <w:rPr>
                            <w:rFonts w:ascii="Cambria Math" w:hAnsi="Cambria Math"/>
                            <w:szCs w:val="24"/>
                          </w:rPr>
                          <m:t>x</m:t>
                        </m:r>
                      </m:e>
                      <m:sup>
                        <m:r>
                          <w:rPr>
                            <w:rFonts w:ascii="Cambria Math" w:hAnsi="Cambria Math"/>
                            <w:szCs w:val="24"/>
                          </w:rPr>
                          <m:t>3</m:t>
                        </m:r>
                      </m:sup>
                    </m:sSup>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ctrlPr>
                      <w:rPr>
                        <w:rFonts w:ascii="Cambria Math" w:eastAsia="Cambria Math" w:hAnsi="Cambria Math"/>
                        <w:i/>
                        <w:szCs w:val="24"/>
                      </w:rPr>
                    </m:ctrlPr>
                  </m:e>
                  <m:e>
                    <m:r>
                      <w:rPr>
                        <w:rFonts w:ascii="Cambria Math" w:eastAsia="Cambria Math" w:hAnsi="Cambria Math"/>
                        <w:szCs w:val="24"/>
                      </w:rPr>
                      <m:t>0</m:t>
                    </m:r>
                  </m:e>
                  <m:e>
                    <m:r>
                      <w:rPr>
                        <w:rFonts w:ascii="Cambria Math" w:hAnsi="Cambria Math"/>
                        <w:szCs w:val="24"/>
                      </w:rPr>
                      <m:t>1</m:t>
                    </m:r>
                  </m:e>
                </m:mr>
              </m:m>
            </m:e>
          </m:d>
        </m:oMath>
      </m:oMathPara>
    </w:p>
    <w:p w14:paraId="12860BA9" w14:textId="77777777" w:rsidR="00674115" w:rsidRPr="00E9245F" w:rsidRDefault="00674115" w:rsidP="00674115">
      <w:pPr>
        <w:jc w:val="both"/>
        <w:rPr>
          <w:rFonts w:eastAsiaTheme="minorEastAsia"/>
        </w:rPr>
      </w:pPr>
      <w:r>
        <w:rPr>
          <w:rFonts w:eastAsiaTheme="minorEastAsia"/>
          <w:szCs w:val="24"/>
        </w:rPr>
        <w:t>which is equivalent to the 802.11 encoding structure.</w:t>
      </w:r>
    </w:p>
    <w:p w14:paraId="3B7A177B" w14:textId="77777777" w:rsidR="00674115" w:rsidRDefault="00674115" w:rsidP="00674115">
      <w:pPr>
        <w:jc w:val="both"/>
        <w:rPr>
          <w:lang w:val="en-GB"/>
        </w:rPr>
      </w:pPr>
    </w:p>
    <w:p w14:paraId="55E38F4A" w14:textId="6A47C09F" w:rsidR="00674115" w:rsidRDefault="00674115" w:rsidP="00674115">
      <w:pPr>
        <w:jc w:val="both"/>
        <w:rPr>
          <w:b/>
        </w:rPr>
      </w:pPr>
      <w:r>
        <w:rPr>
          <w:b/>
          <w:u w:val="single"/>
        </w:rPr>
        <w:t xml:space="preserve">Observation </w:t>
      </w:r>
      <w:r w:rsidR="00166DAB">
        <w:rPr>
          <w:b/>
          <w:u w:val="single"/>
        </w:rPr>
        <w:t>7</w:t>
      </w:r>
      <w:r w:rsidRPr="00352CE0">
        <w:rPr>
          <w:b/>
          <w:u w:val="single"/>
        </w:rPr>
        <w:t>:</w:t>
      </w:r>
      <w:r>
        <w:rPr>
          <w:b/>
        </w:rPr>
        <w:t xml:space="preserve"> Use different permutations or cyclic shift values for the degree three parity node for better </w:t>
      </w:r>
      <w:r w:rsidR="002574BA">
        <w:rPr>
          <w:b/>
        </w:rPr>
        <w:t>error-</w:t>
      </w:r>
      <w:r w:rsidR="00A36C20">
        <w:rPr>
          <w:b/>
        </w:rPr>
        <w:t xml:space="preserve">floor </w:t>
      </w:r>
      <w:r>
        <w:rPr>
          <w:b/>
        </w:rPr>
        <w:t>pe</w:t>
      </w:r>
      <w:r w:rsidR="00A36C20">
        <w:rPr>
          <w:b/>
        </w:rPr>
        <w:t>rformance</w:t>
      </w:r>
      <w:r>
        <w:rPr>
          <w:b/>
        </w:rPr>
        <w:t xml:space="preserve">. </w:t>
      </w:r>
    </w:p>
    <w:p w14:paraId="15FD0046" w14:textId="67A9C651" w:rsidR="00674115" w:rsidRPr="006C68E9" w:rsidRDefault="00674115" w:rsidP="00674115">
      <w:pPr>
        <w:jc w:val="both"/>
        <w:rPr>
          <w:lang w:val="en-GB"/>
        </w:rPr>
      </w:pPr>
      <w:r w:rsidRPr="006C68E9">
        <w:rPr>
          <w:b/>
          <w:u w:val="single"/>
        </w:rPr>
        <w:t xml:space="preserve">Observation </w:t>
      </w:r>
      <w:r w:rsidR="00166DAB">
        <w:rPr>
          <w:b/>
          <w:u w:val="single"/>
        </w:rPr>
        <w:t>8</w:t>
      </w:r>
      <w:r w:rsidRPr="006C68E9">
        <w:rPr>
          <w:b/>
          <w:u w:val="single"/>
        </w:rPr>
        <w:t>:</w:t>
      </w:r>
      <w:r w:rsidRPr="00972096">
        <w:rPr>
          <w:b/>
        </w:rPr>
        <w:t xml:space="preserve"> </w:t>
      </w:r>
      <w:r>
        <w:rPr>
          <w:b/>
        </w:rPr>
        <w:t>Encoding with the new structure involves fixed number of cyclic shifts and XOR operation and is similar to the 802.11n. Thus the encoding complexity of the new structure is low.</w:t>
      </w:r>
    </w:p>
    <w:p w14:paraId="2600309C" w14:textId="77777777" w:rsidR="00674115" w:rsidRPr="00E51E78" w:rsidRDefault="00674115" w:rsidP="00674115">
      <w:pPr>
        <w:rPr>
          <w:lang w:val="en-GB"/>
        </w:rPr>
      </w:pPr>
    </w:p>
    <w:p w14:paraId="70558678" w14:textId="77777777" w:rsidR="00674115" w:rsidRDefault="00674115" w:rsidP="00674115">
      <w:pPr>
        <w:pStyle w:val="Heading2"/>
        <w:rPr>
          <w:lang w:eastAsia="zh-CN"/>
        </w:rPr>
      </w:pPr>
      <w:r>
        <w:rPr>
          <w:lang w:eastAsia="zh-CN"/>
        </w:rPr>
        <w:t>High throughput and low latency considerations</w:t>
      </w:r>
    </w:p>
    <w:p w14:paraId="1C149378" w14:textId="77777777" w:rsidR="00674115" w:rsidRDefault="00674115" w:rsidP="00674115">
      <w:pPr>
        <w:jc w:val="both"/>
        <w:rPr>
          <w:lang w:val="en-GB" w:eastAsia="zh-CN"/>
        </w:rPr>
      </w:pPr>
      <w:r>
        <w:rPr>
          <w:lang w:val="en-GB" w:eastAsia="zh-CN"/>
        </w:rPr>
        <w:t xml:space="preserve">Decoding algorithms for LDPC codes are inherently parallel in nature [4], and can allow high parallelization based on the structure of the code which would result in high throughput decoders. The code blocklength is the product of number of columns in the base graph and the lift size Z [5]. Hence, a decoding hardware capable of processing Z edges (corresponding to the lift Z) in one clock cycle would allow us to attain high decoding throughput. The level of parallelization provided by the specification should meet the requirements needed by NR and be forward compatible with implementation evolution of the air interface. Therefore, consideration should be taken to ensure a reasonable level of parallelization is implementable for initial NR deployments to meet high data throughput such 5Gbps and low latency requirements such as 15-30us of turnaround for self-contained acknowledgement of successfully decoded data. </w:t>
      </w:r>
    </w:p>
    <w:p w14:paraId="5C6A2F65" w14:textId="77777777" w:rsidR="00674115" w:rsidRDefault="00674115" w:rsidP="00674115">
      <w:pPr>
        <w:jc w:val="both"/>
        <w:rPr>
          <w:lang w:val="en-GB" w:eastAsia="zh-CN"/>
        </w:rPr>
      </w:pPr>
      <w:r>
        <w:rPr>
          <w:lang w:val="en-GB" w:eastAsia="zh-CN"/>
        </w:rPr>
        <w:t>The proposed design is based on lifted LDPC codes and has inherent parallelism of the lift size. An advantage of the proposed design with three families is that for smaller blocklengths and lower code rates one can use the base graphs from the lowest families. This would give us larger lift values when compared to using base graphs from middle or the highest family. As a result, we would be able to have higher parallelization and resulting higher throughput.</w:t>
      </w:r>
    </w:p>
    <w:p w14:paraId="70A9167F" w14:textId="5486182B" w:rsidR="00674115" w:rsidRDefault="00674115" w:rsidP="00674115">
      <w:pPr>
        <w:rPr>
          <w:b/>
        </w:rPr>
      </w:pPr>
      <w:r>
        <w:rPr>
          <w:b/>
          <w:u w:val="single"/>
        </w:rPr>
        <w:t xml:space="preserve">Observation </w:t>
      </w:r>
      <w:r w:rsidR="00166DAB">
        <w:rPr>
          <w:b/>
          <w:u w:val="single"/>
        </w:rPr>
        <w:t>9</w:t>
      </w:r>
      <w:r w:rsidRPr="00352CE0">
        <w:rPr>
          <w:b/>
          <w:u w:val="single"/>
        </w:rPr>
        <w:t>:</w:t>
      </w:r>
      <w:r w:rsidRPr="00C46120">
        <w:rPr>
          <w:b/>
        </w:rPr>
        <w:t xml:space="preserve"> </w:t>
      </w:r>
      <w:r>
        <w:rPr>
          <w:b/>
        </w:rPr>
        <w:t>Switch to lowest family for lower code rates and smaller blocklengths.</w:t>
      </w:r>
    </w:p>
    <w:p w14:paraId="46E69EE7" w14:textId="7C0AE0ED" w:rsidR="00851050" w:rsidRPr="00851050" w:rsidRDefault="00851050" w:rsidP="00674115">
      <w:pPr>
        <w:rPr>
          <w:b/>
          <w:color w:val="FF0000"/>
          <w:u w:val="single"/>
          <w:lang w:val="en-GB" w:eastAsia="zh-CN"/>
        </w:rPr>
      </w:pPr>
      <w:r w:rsidRPr="002574BA">
        <w:rPr>
          <w:b/>
          <w:u w:val="single"/>
          <w:lang w:val="en-GB" w:eastAsia="zh-CN"/>
        </w:rPr>
        <w:t>Proposal 1:</w:t>
      </w:r>
      <w:r>
        <w:rPr>
          <w:lang w:val="en-GB" w:eastAsia="zh-CN"/>
        </w:rPr>
        <w:t xml:space="preserve"> LDPC codes as new coding scheme for NR that can address all the requirements of NR including performance, IR HARQ capability, high parallelism, low decoding latency, large range of rate and blocklengths, blocklength granularity and compact description.</w:t>
      </w:r>
    </w:p>
    <w:p w14:paraId="21D0FA0E" w14:textId="77777777" w:rsidR="00674115" w:rsidRPr="002A4E52" w:rsidRDefault="00674115" w:rsidP="00674115">
      <w:pPr>
        <w:rPr>
          <w:lang w:val="en-GB"/>
        </w:rPr>
      </w:pPr>
    </w:p>
    <w:bookmarkEnd w:id="3"/>
    <w:p w14:paraId="4AFACA14" w14:textId="77777777" w:rsidR="00674115" w:rsidRDefault="00674115" w:rsidP="00674115">
      <w:pPr>
        <w:pStyle w:val="Heading1"/>
        <w:rPr>
          <w:lang w:eastAsia="zh-CN"/>
        </w:rPr>
      </w:pPr>
      <w:r>
        <w:rPr>
          <w:lang w:eastAsia="zh-CN"/>
        </w:rPr>
        <w:t>Conclusions</w:t>
      </w:r>
    </w:p>
    <w:p w14:paraId="0D900E22" w14:textId="2EB90E9E" w:rsidR="00127091" w:rsidRPr="00127091" w:rsidRDefault="00127091" w:rsidP="00127091">
      <w:pPr>
        <w:rPr>
          <w:lang w:val="en-GB" w:eastAsia="zh-CN"/>
        </w:rPr>
      </w:pPr>
      <w:r>
        <w:rPr>
          <w:lang w:val="en-GB" w:eastAsia="zh-CN"/>
        </w:rPr>
        <w:t xml:space="preserve">The following observations lead to </w:t>
      </w:r>
      <w:r w:rsidR="00875284">
        <w:rPr>
          <w:lang w:val="en-GB" w:eastAsia="zh-CN"/>
        </w:rPr>
        <w:t xml:space="preserve">a </w:t>
      </w:r>
      <w:r>
        <w:rPr>
          <w:lang w:val="en-GB" w:eastAsia="zh-CN"/>
        </w:rPr>
        <w:t>proposal of LDPC for NR.</w:t>
      </w:r>
    </w:p>
    <w:p w14:paraId="7C272E0A" w14:textId="77777777" w:rsidR="00166DAB" w:rsidRDefault="00166DAB" w:rsidP="00166DAB">
      <w:pPr>
        <w:jc w:val="both"/>
        <w:rPr>
          <w:b/>
        </w:rPr>
      </w:pPr>
      <w:r w:rsidRPr="00352CE0">
        <w:rPr>
          <w:b/>
          <w:u w:val="single"/>
        </w:rPr>
        <w:t>Observation 1:</w:t>
      </w:r>
      <w:r w:rsidRPr="002E0D47">
        <w:rPr>
          <w:b/>
        </w:rPr>
        <w:t xml:space="preserve"> </w:t>
      </w:r>
      <w:r w:rsidRPr="00EB1E8C">
        <w:rPr>
          <w:b/>
        </w:rPr>
        <w:t>LDPC design with three families</w:t>
      </w:r>
      <w:r>
        <w:rPr>
          <w:b/>
        </w:rPr>
        <w:t xml:space="preserve"> or equivalently three base graphs for obtaining all rates and all blocklengths needed for NR</w:t>
      </w:r>
      <w:r w:rsidRPr="00EB1E8C">
        <w:rPr>
          <w:b/>
        </w:rPr>
        <w:t xml:space="preserve">. Each family </w:t>
      </w:r>
      <w:r>
        <w:rPr>
          <w:b/>
        </w:rPr>
        <w:t xml:space="preserve">also </w:t>
      </w:r>
      <w:r w:rsidRPr="00EB1E8C">
        <w:rPr>
          <w:b/>
        </w:rPr>
        <w:t xml:space="preserve">consists of an </w:t>
      </w:r>
      <w:r>
        <w:rPr>
          <w:b/>
        </w:rPr>
        <w:t>ex</w:t>
      </w:r>
      <w:r w:rsidRPr="00EB1E8C">
        <w:rPr>
          <w:b/>
        </w:rPr>
        <w:t>tended graph</w:t>
      </w:r>
      <w:r>
        <w:rPr>
          <w:b/>
        </w:rPr>
        <w:t xml:space="preserve"> for IR HARQ re-transmissions</w:t>
      </w:r>
      <w:r w:rsidRPr="00EB1E8C">
        <w:rPr>
          <w:b/>
        </w:rPr>
        <w:t xml:space="preserve">. </w:t>
      </w:r>
      <w:r>
        <w:rPr>
          <w:b/>
        </w:rPr>
        <w:t>Each family is a nested collection of base graph and has a set of clustered liftings.</w:t>
      </w:r>
    </w:p>
    <w:p w14:paraId="061E29A0" w14:textId="77777777" w:rsidR="00166DAB" w:rsidRPr="00073A99" w:rsidRDefault="00166DAB" w:rsidP="00166DAB">
      <w:pPr>
        <w:jc w:val="both"/>
      </w:pPr>
      <w:r w:rsidRPr="00870AA0">
        <w:rPr>
          <w:b/>
          <w:u w:val="single"/>
        </w:rPr>
        <w:t>Observation 2:</w:t>
      </w:r>
      <w:r>
        <w:rPr>
          <w:b/>
        </w:rPr>
        <w:t xml:space="preserve"> </w:t>
      </w:r>
      <w:r w:rsidRPr="00EB1E8C">
        <w:rPr>
          <w:b/>
        </w:rPr>
        <w:t>For any given K and N, code is obtained by selecting a base graph from a family</w:t>
      </w:r>
      <w:r>
        <w:rPr>
          <w:b/>
        </w:rPr>
        <w:t>. This involves completely removing some information base columns from the largest base graph. T</w:t>
      </w:r>
      <w:r w:rsidRPr="00EB1E8C">
        <w:rPr>
          <w:b/>
        </w:rPr>
        <w:t xml:space="preserve">hen shortening and puncturing by at most </w:t>
      </w:r>
      <w:r>
        <w:rPr>
          <w:b/>
        </w:rPr>
        <w:t>Z (lift value) is done on the lifted code.</w:t>
      </w:r>
      <w:r w:rsidRPr="00EB1E8C">
        <w:rPr>
          <w:b/>
        </w:rPr>
        <w:t xml:space="preserve"> </w:t>
      </w:r>
    </w:p>
    <w:p w14:paraId="4E2F997E" w14:textId="77777777" w:rsidR="00166DAB" w:rsidRPr="00073A99" w:rsidRDefault="00166DAB" w:rsidP="00166DAB">
      <w:pPr>
        <w:jc w:val="both"/>
        <w:rPr>
          <w:b/>
        </w:rPr>
      </w:pPr>
      <w:r>
        <w:rPr>
          <w:b/>
          <w:u w:val="single"/>
        </w:rPr>
        <w:t>Observation 3</w:t>
      </w:r>
      <w:r w:rsidRPr="00352CE0">
        <w:rPr>
          <w:b/>
          <w:u w:val="single"/>
        </w:rPr>
        <w:t>:</w:t>
      </w:r>
      <w:r w:rsidRPr="002E0D47">
        <w:rPr>
          <w:b/>
        </w:rPr>
        <w:t xml:space="preserve"> </w:t>
      </w:r>
      <w:r w:rsidRPr="00EB1E8C">
        <w:rPr>
          <w:b/>
        </w:rPr>
        <w:t>LDPC design with thre</w:t>
      </w:r>
      <w:r>
        <w:rPr>
          <w:b/>
        </w:rPr>
        <w:t>e families or equivalently three base graphs for obtaining all rates and all range of blocklengths needed for NR</w:t>
      </w:r>
      <w:r w:rsidRPr="00EB1E8C">
        <w:rPr>
          <w:b/>
        </w:rPr>
        <w:t>.</w:t>
      </w:r>
      <w:r>
        <w:rPr>
          <w:b/>
        </w:rPr>
        <w:t xml:space="preserve"> One recommendation to use the three base graph design as is as follows. The rate-range could be divided in to three parts as mentioned above and three different families are used to code for each range. </w:t>
      </w:r>
    </w:p>
    <w:p w14:paraId="132063B9" w14:textId="77777777" w:rsidR="00166DAB" w:rsidRDefault="00166DAB" w:rsidP="00166DAB">
      <w:pPr>
        <w:jc w:val="both"/>
        <w:rPr>
          <w:b/>
        </w:rPr>
      </w:pPr>
      <w:r>
        <w:rPr>
          <w:b/>
          <w:u w:val="single"/>
        </w:rPr>
        <w:lastRenderedPageBreak/>
        <w:t>Observation 4</w:t>
      </w:r>
      <w:r w:rsidRPr="00352CE0">
        <w:rPr>
          <w:b/>
          <w:u w:val="single"/>
        </w:rPr>
        <w:t>:</w:t>
      </w:r>
      <w:r w:rsidRPr="00073A99">
        <w:rPr>
          <w:b/>
        </w:rPr>
        <w:t xml:space="preserve"> </w:t>
      </w:r>
      <w:r w:rsidRPr="00EB1E8C">
        <w:rPr>
          <w:b/>
        </w:rPr>
        <w:t xml:space="preserve">LDPC design </w:t>
      </w:r>
      <w:r>
        <w:rPr>
          <w:b/>
        </w:rPr>
        <w:t>provides single-bit granularity in blocklength with low description complexity while maintaining good performance.</w:t>
      </w:r>
    </w:p>
    <w:p w14:paraId="5C9E67BA" w14:textId="77777777" w:rsidR="00166DAB" w:rsidRDefault="00166DAB" w:rsidP="00166DAB">
      <w:pPr>
        <w:rPr>
          <w:b/>
        </w:rPr>
      </w:pPr>
      <w:r>
        <w:rPr>
          <w:b/>
          <w:u w:val="single"/>
        </w:rPr>
        <w:t>Observation 5</w:t>
      </w:r>
      <w:r w:rsidRPr="00352CE0">
        <w:rPr>
          <w:b/>
          <w:u w:val="single"/>
        </w:rPr>
        <w:t>:</w:t>
      </w:r>
      <w:r w:rsidRPr="002502CA">
        <w:rPr>
          <w:b/>
        </w:rPr>
        <w:t xml:space="preserve"> </w:t>
      </w:r>
      <w:r w:rsidRPr="00EB1E8C">
        <w:rPr>
          <w:b/>
        </w:rPr>
        <w:t xml:space="preserve">LDPC design </w:t>
      </w:r>
      <w:r>
        <w:rPr>
          <w:b/>
        </w:rPr>
        <w:t xml:space="preserve">is capable of providing IR HARQ. Performance analysis done in [11] shows sizeable IR HARQ gains over chase combining. Proposed LDPC design is capable of fine IR HARQ extension (cf. [11]). </w:t>
      </w:r>
    </w:p>
    <w:p w14:paraId="3DB7DE99" w14:textId="21F5CAFE" w:rsidR="00166DAB" w:rsidRDefault="00166DAB" w:rsidP="00674115">
      <w:pPr>
        <w:rPr>
          <w:b/>
        </w:rPr>
      </w:pPr>
      <w:r w:rsidRPr="00EA5834">
        <w:rPr>
          <w:b/>
          <w:u w:val="single"/>
        </w:rPr>
        <w:t>Observation 6:</w:t>
      </w:r>
      <w:r w:rsidRPr="00EA5834">
        <w:rPr>
          <w:b/>
        </w:rPr>
        <w:t xml:space="preserve"> The </w:t>
      </w:r>
      <w:r>
        <w:rPr>
          <w:b/>
        </w:rPr>
        <w:t xml:space="preserve">proposed LDPC design has performance gains over LTE Turbo (cf. simulation results in the appendix). At the lowest rate of 0.2 gains vary from 0.5 dB to 0.7 dB as blocklength increases. For intermediate rates 0.33, 0.4, 0.5 gains up to 0.25 dB are available. For highest rates 0.67, 0.75, 0.83, 0.89 gains vary from 0.15 dB to 0.3 dB. </w:t>
      </w:r>
    </w:p>
    <w:p w14:paraId="7253C026" w14:textId="77777777" w:rsidR="00166DAB" w:rsidRDefault="00166DAB" w:rsidP="00166DAB">
      <w:pPr>
        <w:jc w:val="both"/>
        <w:rPr>
          <w:b/>
        </w:rPr>
      </w:pPr>
      <w:r>
        <w:rPr>
          <w:b/>
          <w:u w:val="single"/>
        </w:rPr>
        <w:t>Observation 7</w:t>
      </w:r>
      <w:r w:rsidRPr="00352CE0">
        <w:rPr>
          <w:b/>
          <w:u w:val="single"/>
        </w:rPr>
        <w:t>:</w:t>
      </w:r>
      <w:r>
        <w:rPr>
          <w:b/>
        </w:rPr>
        <w:t xml:space="preserve"> Use different permutations or cyclic shift values for the degree three parity node for better error-floor performance. </w:t>
      </w:r>
    </w:p>
    <w:p w14:paraId="11FF6E6A" w14:textId="77777777" w:rsidR="00166DAB" w:rsidRPr="006C68E9" w:rsidRDefault="00166DAB" w:rsidP="00166DAB">
      <w:pPr>
        <w:jc w:val="both"/>
        <w:rPr>
          <w:lang w:val="en-GB"/>
        </w:rPr>
      </w:pPr>
      <w:r w:rsidRPr="006C68E9">
        <w:rPr>
          <w:b/>
          <w:u w:val="single"/>
        </w:rPr>
        <w:t xml:space="preserve">Observation </w:t>
      </w:r>
      <w:r>
        <w:rPr>
          <w:b/>
          <w:u w:val="single"/>
        </w:rPr>
        <w:t>8</w:t>
      </w:r>
      <w:r w:rsidRPr="006C68E9">
        <w:rPr>
          <w:b/>
          <w:u w:val="single"/>
        </w:rPr>
        <w:t>:</w:t>
      </w:r>
      <w:r w:rsidRPr="00972096">
        <w:rPr>
          <w:b/>
        </w:rPr>
        <w:t xml:space="preserve"> </w:t>
      </w:r>
      <w:r>
        <w:rPr>
          <w:b/>
        </w:rPr>
        <w:t>Encoding with the new structure involves fixed number of cyclic shifts and XOR operation and is similar to the 802.11n. Thus the encoding complexity of the new structure is low.</w:t>
      </w:r>
    </w:p>
    <w:p w14:paraId="0E4C58C2" w14:textId="11652497" w:rsidR="00166DAB" w:rsidRPr="00166DAB" w:rsidRDefault="00166DAB" w:rsidP="00674115">
      <w:pPr>
        <w:rPr>
          <w:lang w:val="en-GB"/>
        </w:rPr>
      </w:pPr>
      <w:r>
        <w:rPr>
          <w:b/>
          <w:u w:val="single"/>
        </w:rPr>
        <w:t>Observation 9</w:t>
      </w:r>
      <w:r w:rsidRPr="00352CE0">
        <w:rPr>
          <w:b/>
          <w:u w:val="single"/>
        </w:rPr>
        <w:t>:</w:t>
      </w:r>
      <w:r w:rsidRPr="00C46120">
        <w:rPr>
          <w:b/>
        </w:rPr>
        <w:t xml:space="preserve"> </w:t>
      </w:r>
      <w:r>
        <w:rPr>
          <w:b/>
        </w:rPr>
        <w:t>Switch to lowest family for lower code rates and smaller blocklengths.</w:t>
      </w:r>
    </w:p>
    <w:p w14:paraId="5272DF21" w14:textId="7FE5F211" w:rsidR="002574BA" w:rsidRPr="002574BA" w:rsidRDefault="002574BA" w:rsidP="00674115">
      <w:pPr>
        <w:rPr>
          <w:b/>
          <w:color w:val="FF0000"/>
          <w:u w:val="single"/>
          <w:lang w:val="en-GB" w:eastAsia="zh-CN"/>
        </w:rPr>
      </w:pPr>
      <w:r w:rsidRPr="002574BA">
        <w:rPr>
          <w:b/>
          <w:u w:val="single"/>
          <w:lang w:val="en-GB" w:eastAsia="zh-CN"/>
        </w:rPr>
        <w:t>Proposal 1:</w:t>
      </w:r>
      <w:r>
        <w:rPr>
          <w:lang w:val="en-GB" w:eastAsia="zh-CN"/>
        </w:rPr>
        <w:t xml:space="preserve"> </w:t>
      </w:r>
      <w:r w:rsidR="00513FD5">
        <w:rPr>
          <w:lang w:val="en-GB" w:eastAsia="zh-CN"/>
        </w:rPr>
        <w:t>LDPC codes a</w:t>
      </w:r>
      <w:r w:rsidR="00093F22">
        <w:rPr>
          <w:lang w:val="en-GB" w:eastAsia="zh-CN"/>
        </w:rPr>
        <w:t>s new coding scheme for NR that</w:t>
      </w:r>
      <w:r w:rsidR="00513FD5">
        <w:rPr>
          <w:lang w:val="en-GB" w:eastAsia="zh-CN"/>
        </w:rPr>
        <w:t xml:space="preserve"> can address all the requirements of NR including performance, IR HARQ capability, high</w:t>
      </w:r>
      <w:r w:rsidR="001D480C">
        <w:rPr>
          <w:lang w:val="en-GB" w:eastAsia="zh-CN"/>
        </w:rPr>
        <w:t xml:space="preserve"> </w:t>
      </w:r>
      <w:r w:rsidR="00513FD5">
        <w:rPr>
          <w:lang w:val="en-GB" w:eastAsia="zh-CN"/>
        </w:rPr>
        <w:t>parallelism, low</w:t>
      </w:r>
      <w:r w:rsidR="001D480C">
        <w:rPr>
          <w:lang w:val="en-GB" w:eastAsia="zh-CN"/>
        </w:rPr>
        <w:t xml:space="preserve"> decoding </w:t>
      </w:r>
      <w:r w:rsidR="00513FD5">
        <w:rPr>
          <w:lang w:val="en-GB" w:eastAsia="zh-CN"/>
        </w:rPr>
        <w:t>latency, large range of rate and blocklengths, blocklength granularity and compact description.</w:t>
      </w:r>
    </w:p>
    <w:p w14:paraId="0691C6CB" w14:textId="77777777" w:rsidR="00674115" w:rsidRPr="000A64D8" w:rsidRDefault="00674115" w:rsidP="00674115">
      <w:pPr>
        <w:pStyle w:val="Heading1"/>
        <w:rPr>
          <w:lang w:val="en-US"/>
        </w:rPr>
      </w:pPr>
      <w:r w:rsidRPr="000A64D8">
        <w:rPr>
          <w:lang w:val="en-US"/>
        </w:rPr>
        <w:t>References</w:t>
      </w:r>
    </w:p>
    <w:p w14:paraId="21841744" w14:textId="77777777" w:rsidR="00674115" w:rsidRDefault="00674115" w:rsidP="00674115">
      <w:pPr>
        <w:numPr>
          <w:ilvl w:val="0"/>
          <w:numId w:val="2"/>
        </w:numPr>
        <w:spacing w:before="100" w:beforeAutospacing="1" w:after="100" w:afterAutospacing="1"/>
        <w:ind w:left="562" w:hanging="562"/>
        <w:rPr>
          <w:szCs w:val="22"/>
        </w:rPr>
      </w:pPr>
      <w:bookmarkStart w:id="4" w:name="_Ref430766234"/>
      <w:r>
        <w:rPr>
          <w:szCs w:val="22"/>
        </w:rPr>
        <w:t>RP-160671, New SID Proposal: Study on New Radio Access Technology</w:t>
      </w:r>
      <w:bookmarkEnd w:id="4"/>
    </w:p>
    <w:p w14:paraId="637D440C" w14:textId="77777777" w:rsidR="00674115" w:rsidRDefault="00674115" w:rsidP="00674115">
      <w:pPr>
        <w:numPr>
          <w:ilvl w:val="0"/>
          <w:numId w:val="2"/>
        </w:numPr>
        <w:spacing w:before="100" w:beforeAutospacing="1" w:after="100" w:afterAutospacing="1"/>
        <w:ind w:left="562" w:hanging="562"/>
        <w:rPr>
          <w:szCs w:val="22"/>
        </w:rPr>
      </w:pPr>
      <w:r>
        <w:rPr>
          <w:szCs w:val="22"/>
        </w:rPr>
        <w:t>T. Richardson, M. Shokrollahi, R. Urbanke, “Design of capacity-achieving irregular low-density parity-check codes”. IEEE Transactions on Information Theory, 2001.</w:t>
      </w:r>
    </w:p>
    <w:p w14:paraId="57A870FA" w14:textId="77777777" w:rsidR="00674115" w:rsidRDefault="00674115" w:rsidP="00674115">
      <w:pPr>
        <w:numPr>
          <w:ilvl w:val="0"/>
          <w:numId w:val="2"/>
        </w:numPr>
        <w:spacing w:before="100" w:beforeAutospacing="1" w:after="100" w:afterAutospacing="1"/>
        <w:ind w:left="562" w:hanging="562"/>
        <w:rPr>
          <w:szCs w:val="22"/>
        </w:rPr>
      </w:pPr>
      <w:r>
        <w:rPr>
          <w:szCs w:val="22"/>
        </w:rPr>
        <w:t>T. Richardson and R. Urbanke, “Multi-Edge type LDPC Codes”, 2004.</w:t>
      </w:r>
    </w:p>
    <w:p w14:paraId="740300E2" w14:textId="78670E20" w:rsidR="00674115" w:rsidRDefault="00674115" w:rsidP="00674115">
      <w:pPr>
        <w:numPr>
          <w:ilvl w:val="0"/>
          <w:numId w:val="2"/>
        </w:numPr>
        <w:spacing w:before="100" w:beforeAutospacing="1" w:after="100" w:afterAutospacing="1"/>
        <w:ind w:left="562" w:hanging="562"/>
        <w:rPr>
          <w:szCs w:val="22"/>
        </w:rPr>
      </w:pPr>
      <w:r>
        <w:rPr>
          <w:szCs w:val="22"/>
        </w:rPr>
        <w:t>T.</w:t>
      </w:r>
      <w:r w:rsidR="00720BDB">
        <w:rPr>
          <w:szCs w:val="22"/>
        </w:rPr>
        <w:t xml:space="preserve"> </w:t>
      </w:r>
      <w:r>
        <w:rPr>
          <w:szCs w:val="22"/>
        </w:rPr>
        <w:t>Richardson and R. Urbanke, “Modern Coding Theory”, Cambridge University Press, 2008.</w:t>
      </w:r>
    </w:p>
    <w:p w14:paraId="3245C4AE" w14:textId="77777777" w:rsidR="00674115" w:rsidRPr="005A1062" w:rsidRDefault="00674115" w:rsidP="00674115">
      <w:pPr>
        <w:numPr>
          <w:ilvl w:val="0"/>
          <w:numId w:val="2"/>
        </w:numPr>
        <w:spacing w:before="100" w:beforeAutospacing="1" w:after="100" w:afterAutospacing="1"/>
        <w:ind w:left="562" w:hanging="562"/>
        <w:rPr>
          <w:szCs w:val="22"/>
        </w:rPr>
      </w:pPr>
      <w:r>
        <w:rPr>
          <w:szCs w:val="22"/>
        </w:rPr>
        <w:t>D. Hocevar, “A Reduced Complexity Decoder Architecture via Layered Decoding of LDPC Codes”, 2004.</w:t>
      </w:r>
    </w:p>
    <w:p w14:paraId="39971450" w14:textId="23376D1D" w:rsidR="00674115" w:rsidRDefault="00674115" w:rsidP="00674115">
      <w:pPr>
        <w:numPr>
          <w:ilvl w:val="0"/>
          <w:numId w:val="2"/>
        </w:numPr>
        <w:spacing w:before="100" w:beforeAutospacing="1" w:after="100" w:afterAutospacing="1"/>
        <w:rPr>
          <w:szCs w:val="22"/>
        </w:rPr>
      </w:pPr>
      <w:bookmarkStart w:id="5" w:name="_Ref450707740"/>
      <w:r>
        <w:rPr>
          <w:szCs w:val="22"/>
        </w:rPr>
        <w:t>“</w:t>
      </w:r>
      <w:r w:rsidRPr="00264A06">
        <w:rPr>
          <w:szCs w:val="22"/>
        </w:rPr>
        <w:t xml:space="preserve">LDPC </w:t>
      </w:r>
      <w:r>
        <w:rPr>
          <w:szCs w:val="22"/>
        </w:rPr>
        <w:t xml:space="preserve">Codes – HARQ, Rate”, R1-162209, </w:t>
      </w:r>
      <w:r w:rsidRPr="00290BA1">
        <w:rPr>
          <w:szCs w:val="22"/>
        </w:rPr>
        <w:t>Qualcomm Incorporated, RAN1 84b, Busan</w:t>
      </w:r>
      <w:r>
        <w:rPr>
          <w:szCs w:val="22"/>
        </w:rPr>
        <w:t>,</w:t>
      </w:r>
      <w:r w:rsidRPr="00290BA1">
        <w:rPr>
          <w:szCs w:val="22"/>
        </w:rPr>
        <w:t xml:space="preserve"> Korea.</w:t>
      </w:r>
      <w:bookmarkEnd w:id="5"/>
    </w:p>
    <w:p w14:paraId="73F31761" w14:textId="77777777" w:rsidR="00674115" w:rsidRDefault="00674115" w:rsidP="00674115">
      <w:pPr>
        <w:numPr>
          <w:ilvl w:val="0"/>
          <w:numId w:val="2"/>
        </w:numPr>
        <w:spacing w:before="100" w:beforeAutospacing="1" w:after="100" w:afterAutospacing="1"/>
        <w:rPr>
          <w:szCs w:val="22"/>
        </w:rPr>
      </w:pPr>
      <w:bookmarkStart w:id="6" w:name="_Ref450707741"/>
      <w:r>
        <w:rPr>
          <w:szCs w:val="22"/>
        </w:rPr>
        <w:t>“</w:t>
      </w:r>
      <w:r w:rsidRPr="00264A06">
        <w:rPr>
          <w:szCs w:val="22"/>
        </w:rPr>
        <w:t xml:space="preserve">LDPC </w:t>
      </w:r>
      <w:r>
        <w:rPr>
          <w:szCs w:val="22"/>
        </w:rPr>
        <w:t xml:space="preserve">Codes – throughput, latency, block size”, R1-162210, </w:t>
      </w:r>
      <w:r w:rsidRPr="00290BA1">
        <w:rPr>
          <w:szCs w:val="22"/>
        </w:rPr>
        <w:t>Qualcomm Incorporated, RAN1 84b, Busan</w:t>
      </w:r>
      <w:r>
        <w:rPr>
          <w:szCs w:val="22"/>
        </w:rPr>
        <w:t>,</w:t>
      </w:r>
      <w:r w:rsidRPr="00290BA1">
        <w:rPr>
          <w:szCs w:val="22"/>
        </w:rPr>
        <w:t xml:space="preserve"> Korea.</w:t>
      </w:r>
      <w:bookmarkEnd w:id="6"/>
    </w:p>
    <w:p w14:paraId="4FD4C7AB" w14:textId="77777777" w:rsidR="00674115" w:rsidRDefault="00674115" w:rsidP="00674115">
      <w:pPr>
        <w:numPr>
          <w:ilvl w:val="0"/>
          <w:numId w:val="2"/>
        </w:numPr>
        <w:spacing w:before="100" w:beforeAutospacing="1" w:after="100" w:afterAutospacing="1"/>
        <w:rPr>
          <w:szCs w:val="22"/>
        </w:rPr>
      </w:pPr>
      <w:r>
        <w:t>“IEEE 802.11n Wireless LAN Medium Access Control MAC and Physical Layer PHY specifications”, IEEE 802.11n-D2.0, 2007</w:t>
      </w:r>
    </w:p>
    <w:p w14:paraId="30FCC676" w14:textId="77777777" w:rsidR="00674115" w:rsidRDefault="00674115" w:rsidP="00674115">
      <w:pPr>
        <w:numPr>
          <w:ilvl w:val="0"/>
          <w:numId w:val="2"/>
        </w:numPr>
        <w:spacing w:before="100" w:beforeAutospacing="1" w:after="100" w:afterAutospacing="1"/>
        <w:rPr>
          <w:szCs w:val="22"/>
        </w:rPr>
      </w:pPr>
      <w:bookmarkStart w:id="7" w:name="_Ref450911994"/>
      <w:bookmarkStart w:id="8" w:name="_Ref455576130"/>
      <w:r w:rsidRPr="00074710">
        <w:rPr>
          <w:szCs w:val="22"/>
        </w:rPr>
        <w:t>“LDPC– Performance evaluation”, R1-164698, Qualcomm Incorporated, RAN1 85, Nanjing, China</w:t>
      </w:r>
      <w:bookmarkEnd w:id="7"/>
      <w:r>
        <w:rPr>
          <w:szCs w:val="22"/>
        </w:rPr>
        <w:t>.</w:t>
      </w:r>
      <w:bookmarkEnd w:id="8"/>
    </w:p>
    <w:p w14:paraId="6C566073" w14:textId="1DB60922" w:rsidR="00674115" w:rsidRDefault="00674115" w:rsidP="00674115">
      <w:pPr>
        <w:numPr>
          <w:ilvl w:val="0"/>
          <w:numId w:val="2"/>
        </w:numPr>
        <w:spacing w:before="100" w:beforeAutospacing="1" w:after="100" w:afterAutospacing="1"/>
        <w:rPr>
          <w:szCs w:val="22"/>
        </w:rPr>
      </w:pPr>
      <w:r>
        <w:rPr>
          <w:szCs w:val="22"/>
        </w:rPr>
        <w:t>T</w:t>
      </w:r>
      <w:r w:rsidR="00720BDB">
        <w:rPr>
          <w:szCs w:val="22"/>
        </w:rPr>
        <w:t>.</w:t>
      </w:r>
      <w:r>
        <w:rPr>
          <w:szCs w:val="22"/>
        </w:rPr>
        <w:t xml:space="preserve"> Richardson, “Error Floor of LDPC Codes”, 2003. </w:t>
      </w:r>
    </w:p>
    <w:p w14:paraId="7E2B6B85" w14:textId="652707FD" w:rsidR="00FB30B9" w:rsidRDefault="00FB30B9" w:rsidP="00FB30B9">
      <w:pPr>
        <w:numPr>
          <w:ilvl w:val="0"/>
          <w:numId w:val="2"/>
        </w:numPr>
        <w:spacing w:before="100" w:beforeAutospacing="1" w:after="100" w:afterAutospacing="1"/>
        <w:rPr>
          <w:szCs w:val="22"/>
        </w:rPr>
      </w:pPr>
      <w:r>
        <w:rPr>
          <w:szCs w:val="22"/>
        </w:rPr>
        <w:t>“LDPC-HARQ</w:t>
      </w:r>
      <w:r w:rsidR="00313563">
        <w:rPr>
          <w:szCs w:val="22"/>
        </w:rPr>
        <w:t>”</w:t>
      </w:r>
      <w:r>
        <w:rPr>
          <w:szCs w:val="22"/>
        </w:rPr>
        <w:t xml:space="preserve">, </w:t>
      </w:r>
      <w:r w:rsidRPr="00FB30B9">
        <w:rPr>
          <w:szCs w:val="22"/>
        </w:rPr>
        <w:t>R1-166369</w:t>
      </w:r>
      <w:r>
        <w:rPr>
          <w:szCs w:val="22"/>
        </w:rPr>
        <w:t xml:space="preserve">, </w:t>
      </w:r>
      <w:r w:rsidRPr="00074710">
        <w:rPr>
          <w:szCs w:val="22"/>
        </w:rPr>
        <w:t>Qualcomm Incorporated, RAN1</w:t>
      </w:r>
      <w:r w:rsidR="00875F67">
        <w:rPr>
          <w:szCs w:val="22"/>
        </w:rPr>
        <w:t xml:space="preserve"> #86</w:t>
      </w:r>
      <w:r>
        <w:rPr>
          <w:szCs w:val="22"/>
        </w:rPr>
        <w:t>,</w:t>
      </w:r>
      <w:r w:rsidR="00875F67">
        <w:rPr>
          <w:szCs w:val="22"/>
        </w:rPr>
        <w:t xml:space="preserve"> Gothenburg,</w:t>
      </w:r>
      <w:r>
        <w:rPr>
          <w:szCs w:val="22"/>
        </w:rPr>
        <w:t xml:space="preserve"> Sweden.</w:t>
      </w:r>
    </w:p>
    <w:p w14:paraId="19E847AB" w14:textId="79175369" w:rsidR="00327371" w:rsidRDefault="00327371" w:rsidP="00327371">
      <w:pPr>
        <w:numPr>
          <w:ilvl w:val="0"/>
          <w:numId w:val="2"/>
        </w:numPr>
        <w:spacing w:before="100" w:beforeAutospacing="1" w:after="100" w:afterAutospacing="1"/>
        <w:rPr>
          <w:szCs w:val="22"/>
        </w:rPr>
      </w:pPr>
      <w:r>
        <w:rPr>
          <w:szCs w:val="22"/>
        </w:rPr>
        <w:t>“</w:t>
      </w:r>
      <w:r w:rsidRPr="00327371">
        <w:rPr>
          <w:szCs w:val="22"/>
        </w:rPr>
        <w:t>CodeDescription_Lowset_Family_Z=32</w:t>
      </w:r>
      <w:r>
        <w:rPr>
          <w:szCs w:val="22"/>
        </w:rPr>
        <w:t>.pdf”</w:t>
      </w:r>
    </w:p>
    <w:p w14:paraId="48BF15D6" w14:textId="77777777" w:rsidR="00674115" w:rsidRDefault="00674115" w:rsidP="00674115">
      <w:pPr>
        <w:pStyle w:val="Heading1"/>
        <w:rPr>
          <w:lang w:eastAsia="zh-CN"/>
        </w:rPr>
      </w:pPr>
      <w:r>
        <w:rPr>
          <w:lang w:eastAsia="zh-CN"/>
        </w:rPr>
        <w:t>Appendix</w:t>
      </w:r>
    </w:p>
    <w:p w14:paraId="33961890" w14:textId="5B322264" w:rsidR="00123DEF" w:rsidRPr="00123DEF" w:rsidRDefault="00123DEF" w:rsidP="00123DEF">
      <w:pPr>
        <w:rPr>
          <w:lang w:val="en-GB" w:eastAsia="zh-CN"/>
        </w:rPr>
      </w:pPr>
      <w:r>
        <w:rPr>
          <w:lang w:val="en-GB" w:eastAsia="zh-CN"/>
        </w:rPr>
        <w:t xml:space="preserve">Next section provides the parity-check matrices for the three families. In the last section, the entire eMBB scenario is simulated with the proposed LDPC design and the performance is compared against the LTE Turbo. </w:t>
      </w:r>
    </w:p>
    <w:p w14:paraId="65B58888" w14:textId="77777777" w:rsidR="00674115" w:rsidRDefault="00674115" w:rsidP="00674115">
      <w:pPr>
        <w:pStyle w:val="Heading2"/>
        <w:rPr>
          <w:lang w:eastAsia="zh-CN"/>
        </w:rPr>
      </w:pPr>
      <w:r>
        <w:rPr>
          <w:lang w:eastAsia="zh-CN"/>
        </w:rPr>
        <w:t>Parity-check matrix structure</w:t>
      </w:r>
    </w:p>
    <w:p w14:paraId="0043C8CA" w14:textId="77777777" w:rsidR="00674115" w:rsidRDefault="00674115" w:rsidP="00674115">
      <w:pPr>
        <w:jc w:val="both"/>
        <w:rPr>
          <w:lang w:val="en-GB" w:eastAsia="zh-CN"/>
        </w:rPr>
      </w:pPr>
      <w:r>
        <w:rPr>
          <w:lang w:val="en-GB" w:eastAsia="zh-CN"/>
        </w:rPr>
        <w:t>The parity-check for each family is described as follows. Each row is a check node in the base graph. Each pair in a row corresponds to the variable node index (to which the check node is connected) and a 21-bit (shown in hexadecimal) lifting information for that edge.</w:t>
      </w:r>
    </w:p>
    <w:p w14:paraId="437A98C4" w14:textId="5A791D2D" w:rsidR="00674115" w:rsidRDefault="00674115" w:rsidP="00674115">
      <w:pPr>
        <w:jc w:val="both"/>
      </w:pPr>
      <w:r>
        <w:rPr>
          <w:lang w:val="en-GB" w:eastAsia="zh-CN"/>
        </w:rPr>
        <w:t xml:space="preserve">As noted in the text above, the set of clustered lifts is given by </w:t>
      </w:r>
      <m:oMath>
        <m:sSup>
          <m:sSupPr>
            <m:ctrlPr>
              <w:rPr>
                <w:rStyle w:val="Emphasis"/>
                <w:rFonts w:ascii="Cambria Math" w:hAnsi="Cambria Math"/>
                <w:i w:val="0"/>
                <w:iCs w:val="0"/>
              </w:rPr>
            </m:ctrlPr>
          </m:sSupPr>
          <m:e>
            <m:r>
              <m:rPr>
                <m:sty m:val="p"/>
              </m:rPr>
              <w:rPr>
                <w:rStyle w:val="Emphasis"/>
                <w:rFonts w:ascii="Cambria Math" w:hAnsi="Cambria Math"/>
              </w:rPr>
              <m:t>2</m:t>
            </m:r>
          </m:e>
          <m:sup>
            <m:r>
              <m:rPr>
                <m:sty m:val="p"/>
              </m:rPr>
              <w:rPr>
                <w:rStyle w:val="Emphasis"/>
                <w:rFonts w:ascii="Cambria Math" w:hAnsi="Cambria Math"/>
              </w:rPr>
              <m:t>j</m:t>
            </m:r>
          </m:sup>
        </m:sSup>
        <m:r>
          <m:rPr>
            <m:sty m:val="p"/>
          </m:rPr>
          <w:rPr>
            <w:rStyle w:val="Emphasis"/>
            <w:rFonts w:ascii="Cambria Math" w:hAnsi="Cambria Math"/>
          </w:rPr>
          <m:t>×</m:t>
        </m:r>
        <m:d>
          <m:dPr>
            <m:begChr m:val="{"/>
            <m:endChr m:val="}"/>
            <m:ctrlPr>
              <w:rPr>
                <w:rStyle w:val="Emphasis"/>
                <w:rFonts w:ascii="Cambria Math" w:hAnsi="Cambria Math"/>
                <w:i w:val="0"/>
                <w:iCs w:val="0"/>
              </w:rPr>
            </m:ctrlPr>
          </m:dPr>
          <m:e>
            <m:r>
              <m:rPr>
                <m:sty m:val="p"/>
              </m:rPr>
              <w:rPr>
                <w:rStyle w:val="Emphasis"/>
                <w:rFonts w:ascii="Cambria Math" w:hAnsi="Cambria Math"/>
              </w:rPr>
              <m:t>4,5,6,7</m:t>
            </m:r>
          </m:e>
        </m:d>
      </m:oMath>
      <w:r w:rsidRPr="002D4BAB">
        <w:rPr>
          <w:rStyle w:val="Emphasis"/>
          <w:i w:val="0"/>
          <w:iCs w:val="0"/>
        </w:rPr>
        <w:t xml:space="preserve"> for </w:t>
      </w:r>
      <m:oMath>
        <m:r>
          <m:rPr>
            <m:sty m:val="p"/>
          </m:rPr>
          <w:rPr>
            <w:rStyle w:val="Emphasis"/>
            <w:rFonts w:ascii="Cambria Math" w:hAnsi="Cambria Math"/>
          </w:rPr>
          <m:t>j∈[1,2,3,4,5,6,7]</m:t>
        </m:r>
      </m:oMath>
      <w:r>
        <w:rPr>
          <w:lang w:val="en-GB" w:eastAsia="zh-CN"/>
        </w:rPr>
        <w:t xml:space="preserve"> .</w:t>
      </w:r>
      <w:r w:rsidR="00A50F0B">
        <w:rPr>
          <w:lang w:val="en-GB" w:eastAsia="zh-CN"/>
        </w:rPr>
        <w:t xml:space="preserve">  We use a common lifting value for each element of the cluster.  </w:t>
      </w:r>
      <w:r w:rsidR="00F269B7">
        <w:rPr>
          <w:lang w:val="en-GB" w:eastAsia="zh-CN"/>
        </w:rPr>
        <w:t>For the jth cluster t</w:t>
      </w:r>
      <w:r w:rsidR="00A50F0B">
        <w:rPr>
          <w:lang w:val="en-GB" w:eastAsia="zh-CN"/>
        </w:rPr>
        <w:t xml:space="preserve">he lifting value </w:t>
      </w:r>
      <w:r w:rsidR="00F269B7">
        <w:rPr>
          <w:lang w:val="en-GB" w:eastAsia="zh-CN"/>
        </w:rPr>
        <w:t xml:space="preserve">for an edge </w:t>
      </w:r>
      <w:r w:rsidR="00A50F0B">
        <w:rPr>
          <w:lang w:val="en-GB" w:eastAsia="zh-CN"/>
        </w:rPr>
        <w:t>is always in the range [0:</w:t>
      </w:r>
      <w:r w:rsidR="00F269B7">
        <w:rPr>
          <w:lang w:val="en-GB" w:eastAsia="zh-CN"/>
        </w:rPr>
        <w:t>2</w:t>
      </w:r>
      <w:r w:rsidR="00F269B7" w:rsidRPr="001F0F98">
        <w:rPr>
          <w:vertAlign w:val="superscript"/>
          <w:lang w:val="en-GB" w:eastAsia="zh-CN"/>
        </w:rPr>
        <w:t>j+2</w:t>
      </w:r>
      <w:r w:rsidR="00F269B7">
        <w:rPr>
          <w:lang w:val="en-GB" w:eastAsia="zh-CN"/>
        </w:rPr>
        <w:t xml:space="preserve">-1] and thus applies directly to all Z values in the cluster. </w:t>
      </w:r>
      <w:r>
        <w:t xml:space="preserve">To obtain the </w:t>
      </w:r>
      <w:r w:rsidR="00F269B7">
        <w:t xml:space="preserve">value </w:t>
      </w:r>
      <w:r>
        <w:t xml:space="preserve">for the cyclic shift for each of the Z in the </w:t>
      </w:r>
      <w:r w:rsidR="00F269B7">
        <w:t>cluster</w:t>
      </w:r>
      <w:r w:rsidR="005C38A3">
        <w:t xml:space="preserve"> we proceed as follows. </w:t>
      </w:r>
      <w:r w:rsidR="00F269B7">
        <w:t xml:space="preserve">Each edge in the base graph has an associated 21 bit descriptor which is given in the table below in hexadecimal. </w:t>
      </w:r>
      <w:r w:rsidR="005C38A3">
        <w:t>F</w:t>
      </w:r>
      <w:r>
        <w:t xml:space="preserve">or  </w:t>
      </w:r>
      <w:r w:rsidR="00F269B7">
        <w:t xml:space="preserve">For the jth cluster we subselect j+2 bits from the 21 bit sequence to determine a j+2 bit integer that defines </w:t>
      </w:r>
      <w:r w:rsidR="00F269B7">
        <w:lastRenderedPageBreak/>
        <w:t xml:space="preserve">the lifting value. In general the j leftmost (MSBs) of the 21 bits descriptor comprise the j most significant bits of the lifting value.  The two least significant bits of the lifting value are the bits found in positions 2j and 2j-1 where the rightmost (LSB) is position 1 and the leftmost (MSB) is position 21. </w:t>
      </w:r>
      <w:r>
        <w:t xml:space="preserve"> </w:t>
      </w:r>
      <w:r w:rsidR="0064798A">
        <w:t>More specifically</w:t>
      </w:r>
      <w:r>
        <w:t xml:space="preserve">, let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sSub>
          <m:sSubPr>
            <m:ctrlPr>
              <w:rPr>
                <w:rFonts w:ascii="Cambria Math" w:hAnsi="Cambria Math"/>
                <w:i/>
              </w:rPr>
            </m:ctrlPr>
          </m:sSubPr>
          <m:e>
            <m:r>
              <w:rPr>
                <w:rFonts w:ascii="Cambria Math" w:hAnsi="Cambria Math"/>
              </w:rPr>
              <m:t>a</m:t>
            </m:r>
          </m:e>
          <m:sub>
            <m:r>
              <w:rPr>
                <w:rFonts w:ascii="Cambria Math" w:hAnsi="Cambria Math"/>
              </w:rPr>
              <m:t>19</m:t>
            </m:r>
          </m:sub>
        </m:sSub>
        <m:r>
          <w:rPr>
            <w:rFonts w:ascii="Cambria Math"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a</m:t>
            </m:r>
          </m:e>
          <m:sub>
            <m:r>
              <w:rPr>
                <w:rFonts w:ascii="Cambria Math" w:hAnsi="Cambria Math"/>
              </w:rPr>
              <m:t>1</m:t>
            </m:r>
          </m:sub>
        </m:sSub>
      </m:oMath>
      <w:r>
        <w:t xml:space="preserve"> </w:t>
      </w:r>
      <w:r w:rsidR="006E2EAC">
        <w:t xml:space="preserve">denote </w:t>
      </w:r>
      <w:r w:rsidR="0064798A">
        <w:t xml:space="preserve">a </w:t>
      </w:r>
      <w:r>
        <w:t xml:space="preserve">21 </w:t>
      </w:r>
      <w:r w:rsidR="0064798A">
        <w:t>bit descriptor</w:t>
      </w:r>
      <w:r>
        <w:t xml:space="preserve">. Then </w:t>
      </w:r>
      <w:r w:rsidR="00230D67">
        <w:t xml:space="preserve">to </w:t>
      </w:r>
      <w:r w:rsidR="00D93EE5">
        <w:t>obtain</w:t>
      </w:r>
      <w:r>
        <w:t xml:space="preserve"> the integer for </w:t>
      </w:r>
      <w:r w:rsidR="0064798A">
        <w:t xml:space="preserve">a </w:t>
      </w:r>
      <w:r>
        <w:t xml:space="preserve">lift in </w:t>
      </w:r>
      <m:oMath>
        <m:sSup>
          <m:sSupPr>
            <m:ctrlPr>
              <w:rPr>
                <w:rFonts w:ascii="Cambria Math" w:hAnsi="Cambria Math"/>
                <w:i/>
              </w:rPr>
            </m:ctrlPr>
          </m:sSupPr>
          <m:e>
            <m:r>
              <w:rPr>
                <w:rFonts w:ascii="Cambria Math" w:hAnsi="Cambria Math"/>
              </w:rPr>
              <m:t>j</m:t>
            </m:r>
          </m:e>
          <m:sup>
            <m:r>
              <w:rPr>
                <w:rFonts w:ascii="Cambria Math" w:hAnsi="Cambria Math"/>
              </w:rPr>
              <m:t>th</m:t>
            </m:r>
          </m:sup>
        </m:sSup>
      </m:oMath>
      <w:r>
        <w:t xml:space="preserve"> cluster </w:t>
      </w:r>
      <w:r w:rsidR="0064798A">
        <w:t>where</w:t>
      </w:r>
      <w:r>
        <w:t xml:space="preserve"> </w:t>
      </w:r>
      <m:oMath>
        <m:r>
          <w:rPr>
            <w:rFonts w:ascii="Cambria Math" w:hAnsi="Cambria Math"/>
          </w:rPr>
          <m:t>1≤j≤7</m:t>
        </m:r>
      </m:oMath>
      <w:r>
        <w:t xml:space="preserve">, we first take </w:t>
      </w:r>
      <m:oMath>
        <m:r>
          <w:rPr>
            <w:rFonts w:ascii="Cambria Math" w:hAnsi="Cambria Math"/>
          </w:rPr>
          <m:t>j</m:t>
        </m:r>
      </m:oMath>
      <w:r>
        <w:t xml:space="preserve"> bits from the left (or the start) of the 21-bit sequence</w:t>
      </w:r>
      <w:r w:rsidR="006E2EAC">
        <w:t xml:space="preserve">, e.g.,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oMath>
      <w:r>
        <w:t xml:space="preserve"> and concatenate that with </w:t>
      </w:r>
      <m:oMath>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oMath>
      <w:r>
        <w:t xml:space="preserve">. The bit sequence </w:t>
      </w:r>
      <m:oMath>
        <m:sSub>
          <m:sSubPr>
            <m:ctrlPr>
              <w:rPr>
                <w:rFonts w:ascii="Cambria Math" w:hAnsi="Cambria Math"/>
                <w:i/>
              </w:rPr>
            </m:ctrlPr>
          </m:sSubPr>
          <m:e>
            <m:r>
              <w:rPr>
                <w:rFonts w:ascii="Cambria Math" w:hAnsi="Cambria Math"/>
              </w:rPr>
              <m:t>a</m:t>
            </m:r>
          </m:e>
          <m:sub>
            <m:r>
              <w:rPr>
                <w:rFonts w:ascii="Cambria Math" w:hAnsi="Cambria Math"/>
              </w:rPr>
              <m:t>21</m:t>
            </m:r>
          </m:sub>
        </m:sSub>
        <m:sSub>
          <m:sSubPr>
            <m:ctrlPr>
              <w:rPr>
                <w:rFonts w:ascii="Cambria Math" w:hAnsi="Cambria Math"/>
                <w:i/>
              </w:rPr>
            </m:ctrlPr>
          </m:sSubPr>
          <m:e>
            <m:r>
              <w:rPr>
                <w:rFonts w:ascii="Cambria Math" w:hAnsi="Cambria Math"/>
              </w:rPr>
              <m:t>a</m:t>
            </m:r>
          </m:e>
          <m:sub>
            <m:r>
              <w:rPr>
                <w:rFonts w:ascii="Cambria Math" w:hAnsi="Cambria Math"/>
              </w:rPr>
              <m:t>20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22-j</m:t>
            </m:r>
          </m:sub>
        </m:sSub>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2j</m:t>
                </m:r>
              </m:sub>
            </m:sSub>
            <m:r>
              <w:rPr>
                <w:rFonts w:ascii="Cambria Math" w:hAnsi="Cambria Math"/>
              </w:rPr>
              <m:t>a</m:t>
            </m:r>
          </m:e>
          <m:sub>
            <m:r>
              <w:rPr>
                <w:rFonts w:ascii="Cambria Math" w:hAnsi="Cambria Math"/>
              </w:rPr>
              <m:t>2j-1</m:t>
            </m:r>
          </m:sub>
        </m:sSub>
        <m:r>
          <w:rPr>
            <w:rFonts w:ascii="Cambria Math" w:hAnsi="Cambria Math"/>
          </w:rPr>
          <m:t xml:space="preserve"> </m:t>
        </m:r>
      </m:oMath>
      <w:r>
        <w:t xml:space="preserve">is then </w:t>
      </w:r>
      <w:r w:rsidR="006E2EAC">
        <w:t>interpreted as</w:t>
      </w:r>
      <w:r>
        <w:t xml:space="preserve"> a </w:t>
      </w:r>
      <w:r w:rsidR="006E2EAC">
        <w:t xml:space="preserve">binary </w:t>
      </w:r>
      <w:r>
        <w:t xml:space="preserve">number and we </w:t>
      </w:r>
      <w:r w:rsidR="006E2EAC">
        <w:t xml:space="preserve">thereby </w:t>
      </w:r>
      <w:r>
        <w:t xml:space="preserve">obtain the corresponding cyclic shift for that edge under the chosen lift value. E.g., if Z = </w:t>
      </w:r>
      <w:r w:rsidR="0064798A">
        <w:t>40</w:t>
      </w:r>
      <w:r>
        <w:t>, then this value belongs to the 3</w:t>
      </w:r>
      <w:r w:rsidRPr="0017025B">
        <w:rPr>
          <w:vertAlign w:val="superscript"/>
        </w:rPr>
        <w:t>rd</w:t>
      </w:r>
      <w:r>
        <w:t xml:space="preserve"> </w:t>
      </w:r>
      <w:r w:rsidR="006E2EAC">
        <w:t xml:space="preserve">cluster </w:t>
      </w:r>
      <w:r>
        <w:t xml:space="preserve">and hence </w:t>
      </w:r>
      <m:oMath>
        <m:r>
          <w:rPr>
            <w:rFonts w:ascii="Cambria Math" w:hAnsi="Cambria Math"/>
          </w:rPr>
          <m:t>j = 3</m:t>
        </m:r>
      </m:oMath>
      <w:r>
        <w:t xml:space="preserve">. </w:t>
      </w:r>
      <w:r w:rsidR="00EB5E47">
        <w:t>Consider finding the lift value for the first entry in the lowest family (given below).  The 21 bit binary descriptor</w:t>
      </w:r>
      <w:r w:rsidR="00D93EE5">
        <w:t>, suitably parsed,</w:t>
      </w:r>
      <w:r w:rsidR="00EB5E47">
        <w:t xml:space="preserve"> is given by 1100111 10 11 11 01 01 00 </w:t>
      </w:r>
      <w:r w:rsidR="00EB5E47" w:rsidRPr="007B498A">
        <w:t>01</w:t>
      </w:r>
      <w:r w:rsidR="00EB5E47">
        <w:t xml:space="preserve">. </w:t>
      </w:r>
      <w:r w:rsidR="00D93EE5">
        <w:t>Since j=3 we</w:t>
      </w:r>
      <w:r>
        <w:t xml:space="preserve"> use the first 3 bits from the left </w:t>
      </w:r>
      <w:r w:rsidR="0064798A">
        <w:t xml:space="preserve">of the descriptor, </w:t>
      </w:r>
      <w:r>
        <w:t>which are 110</w:t>
      </w:r>
      <w:r w:rsidR="0064798A">
        <w:t>,</w:t>
      </w:r>
      <w:r>
        <w:t xml:space="preserve"> and concatenate </w:t>
      </w:r>
      <w:r w:rsidR="0064798A">
        <w:t xml:space="preserve">them </w:t>
      </w:r>
      <w:r w:rsidR="00EB5E47">
        <w:t xml:space="preserve">with the two </w:t>
      </w:r>
      <w:r w:rsidR="0064798A">
        <w:t>bit</w:t>
      </w:r>
      <w:r w:rsidR="00EB5E47">
        <w:t xml:space="preserve"> pair</w:t>
      </w:r>
      <w:r w:rsidR="0064798A">
        <w:t xml:space="preserve"> from position 6 and 5 (as taken </w:t>
      </w:r>
      <w:r>
        <w:t>from the right</w:t>
      </w:r>
      <w:r w:rsidR="0064798A">
        <w:t>)</w:t>
      </w:r>
      <w:r w:rsidR="00EB5E47">
        <w:t>, which is 01,</w:t>
      </w:r>
      <w:r>
        <w:t xml:space="preserve"> giving us the bit sequence 11001 </w:t>
      </w:r>
      <w:r w:rsidR="00EB5E47">
        <w:t>which interpreted as in integer gives</w:t>
      </w:r>
      <w:r>
        <w:t xml:space="preserve"> 25. </w:t>
      </w:r>
      <w:r w:rsidR="0064798A">
        <w:t xml:space="preserve"> The result would be the same for Z=32, Z=48, and Z=56.</w:t>
      </w:r>
      <w:r w:rsidR="00AD2677">
        <w:t xml:space="preserve"> An example PCM</w:t>
      </w:r>
      <w:r w:rsidR="00DA34FC">
        <w:t xml:space="preserve"> [12]</w:t>
      </w:r>
      <w:r w:rsidR="00AD2677">
        <w:t xml:space="preserve"> for the lowest family with lift Z = 32 is provided. As mentioned earlier, the same PCM is used for lift values Z = 40,48,56.</w:t>
      </w:r>
    </w:p>
    <w:p w14:paraId="51437790" w14:textId="77777777" w:rsidR="00674115" w:rsidRPr="000A7E79" w:rsidRDefault="00674115" w:rsidP="00674115">
      <w:pPr>
        <w:rPr>
          <w:color w:val="1F497D"/>
        </w:rPr>
      </w:pPr>
    </w:p>
    <w:p w14:paraId="244EA7CE" w14:textId="77777777" w:rsidR="00674115" w:rsidRDefault="00674115" w:rsidP="00674115">
      <w:pPr>
        <w:pStyle w:val="Heading3"/>
        <w:rPr>
          <w:lang w:eastAsia="zh-CN"/>
        </w:rPr>
      </w:pPr>
      <w:r>
        <w:rPr>
          <w:lang w:eastAsia="zh-CN"/>
        </w:rPr>
        <w:t>Lowest family</w:t>
      </w:r>
    </w:p>
    <w:p w14:paraId="1309A116" w14:textId="77777777" w:rsidR="00674115" w:rsidRDefault="00674115" w:rsidP="00674115">
      <w:pPr>
        <w:contextualSpacing/>
        <w:rPr>
          <w:lang w:val="en-GB" w:eastAsia="zh-CN"/>
        </w:rPr>
      </w:pPr>
    </w:p>
    <w:p w14:paraId="2DCE7A43" w14:textId="77777777" w:rsidR="001A2912" w:rsidRPr="001A2912" w:rsidRDefault="001A2912" w:rsidP="001A2912">
      <w:pPr>
        <w:contextualSpacing/>
        <w:rPr>
          <w:lang w:val="en-GB" w:eastAsia="zh-CN"/>
        </w:rPr>
      </w:pPr>
      <w:r w:rsidRPr="001A2912">
        <w:rPr>
          <w:lang w:val="en-GB" w:eastAsia="zh-CN"/>
        </w:rPr>
        <w:t xml:space="preserve">1:: (1,0x19EF51) (3,0x101861) (5,0x0EE10A) (7,0x0B992F) (12,0x0A0027) (13,0x000000) </w:t>
      </w:r>
    </w:p>
    <w:p w14:paraId="65352EAF" w14:textId="77777777" w:rsidR="001A2912" w:rsidRPr="001A2912" w:rsidRDefault="001A2912" w:rsidP="001A2912">
      <w:pPr>
        <w:contextualSpacing/>
        <w:rPr>
          <w:lang w:val="en-GB" w:eastAsia="zh-CN"/>
        </w:rPr>
      </w:pPr>
      <w:r w:rsidRPr="001A2912">
        <w:rPr>
          <w:lang w:val="en-GB" w:eastAsia="zh-CN"/>
        </w:rPr>
        <w:t xml:space="preserve">2:: (2,0x046C2B) (3,0x07826B) (6,0x0EDF19) (8,0x005169) (10,0x0AA991) (13,0x000000) (14,0x000000) </w:t>
      </w:r>
    </w:p>
    <w:p w14:paraId="444CE151" w14:textId="77777777" w:rsidR="001A2912" w:rsidRPr="001A2912" w:rsidRDefault="001A2912" w:rsidP="001A2912">
      <w:pPr>
        <w:contextualSpacing/>
        <w:rPr>
          <w:lang w:val="en-GB" w:eastAsia="zh-CN"/>
        </w:rPr>
      </w:pPr>
      <w:r w:rsidRPr="001A2912">
        <w:rPr>
          <w:lang w:val="en-GB" w:eastAsia="zh-CN"/>
        </w:rPr>
        <w:t xml:space="preserve">3:: (2,0x150AB4) (4,0x129CBB) (5,0x16BE23) (6,0x17D3C5) (9,0x038A1F) (14,0x000000) (15,0x000000) </w:t>
      </w:r>
    </w:p>
    <w:p w14:paraId="546CAFEC" w14:textId="77777777" w:rsidR="001A2912" w:rsidRPr="001A2912" w:rsidRDefault="001A2912" w:rsidP="001A2912">
      <w:pPr>
        <w:contextualSpacing/>
        <w:rPr>
          <w:lang w:val="en-GB" w:eastAsia="zh-CN"/>
        </w:rPr>
      </w:pPr>
      <w:r w:rsidRPr="001A2912">
        <w:rPr>
          <w:lang w:val="en-GB" w:eastAsia="zh-CN"/>
        </w:rPr>
        <w:t xml:space="preserve">4:: (1,0x04AE19) (4,0x11B465) (7,0x1F7AFD) (8,0x1D9DB4) (12,0x180000) (15,0x000000) (16,0x000000) </w:t>
      </w:r>
    </w:p>
    <w:p w14:paraId="68A5E638" w14:textId="77777777" w:rsidR="001A2912" w:rsidRPr="001A2912" w:rsidRDefault="001A2912" w:rsidP="001A2912">
      <w:pPr>
        <w:contextualSpacing/>
        <w:rPr>
          <w:lang w:val="en-GB" w:eastAsia="zh-CN"/>
        </w:rPr>
      </w:pPr>
      <w:r w:rsidRPr="001A2912">
        <w:rPr>
          <w:lang w:val="en-GB" w:eastAsia="zh-CN"/>
        </w:rPr>
        <w:t xml:space="preserve">5:: (1,0x18D8E4) (2,0x138EE9) (4,0x1BBDFC) (16,0x000000) (17,0x000000) </w:t>
      </w:r>
    </w:p>
    <w:p w14:paraId="3F7DEB5A" w14:textId="77777777" w:rsidR="001A2912" w:rsidRPr="001A2912" w:rsidRDefault="001A2912" w:rsidP="001A2912">
      <w:pPr>
        <w:contextualSpacing/>
        <w:rPr>
          <w:lang w:val="en-GB" w:eastAsia="zh-CN"/>
        </w:rPr>
      </w:pPr>
      <w:r w:rsidRPr="001A2912">
        <w:rPr>
          <w:lang w:val="en-GB" w:eastAsia="zh-CN"/>
        </w:rPr>
        <w:t xml:space="preserve">6:: (1,0x179F5E) (2,0x1DF943) (3,0x0A28A9) (17,0x000000) (18,0x000000) </w:t>
      </w:r>
    </w:p>
    <w:p w14:paraId="5CBAC2F2" w14:textId="77777777" w:rsidR="001A2912" w:rsidRPr="001A2912" w:rsidRDefault="001A2912" w:rsidP="001A2912">
      <w:pPr>
        <w:contextualSpacing/>
        <w:rPr>
          <w:lang w:val="en-GB" w:eastAsia="zh-CN"/>
        </w:rPr>
      </w:pPr>
      <w:r w:rsidRPr="001A2912">
        <w:rPr>
          <w:lang w:val="en-GB" w:eastAsia="zh-CN"/>
        </w:rPr>
        <w:t xml:space="preserve">7:: (1,0x00936C) (2,0x025587) (5,0x07E9DD) (18,0x000000) (19,0x000000) </w:t>
      </w:r>
    </w:p>
    <w:p w14:paraId="03D5A34C" w14:textId="77777777" w:rsidR="001A2912" w:rsidRPr="001A2912" w:rsidRDefault="001A2912" w:rsidP="001A2912">
      <w:pPr>
        <w:contextualSpacing/>
        <w:rPr>
          <w:lang w:val="en-GB" w:eastAsia="zh-CN"/>
        </w:rPr>
      </w:pPr>
      <w:r w:rsidRPr="001A2912">
        <w:rPr>
          <w:lang w:val="en-GB" w:eastAsia="zh-CN"/>
        </w:rPr>
        <w:t xml:space="preserve">8:: (1,0x0B22EA) (2,0x0943FA) (6,0x18A562) (10,0x142584) (19,0x000000) (20,0x000000) </w:t>
      </w:r>
    </w:p>
    <w:p w14:paraId="35E644DF" w14:textId="77777777" w:rsidR="001A2912" w:rsidRPr="001A2912" w:rsidRDefault="001A2912" w:rsidP="001A2912">
      <w:pPr>
        <w:contextualSpacing/>
        <w:rPr>
          <w:lang w:val="en-GB" w:eastAsia="zh-CN"/>
        </w:rPr>
      </w:pPr>
      <w:r w:rsidRPr="001A2912">
        <w:rPr>
          <w:lang w:val="en-GB" w:eastAsia="zh-CN"/>
        </w:rPr>
        <w:t xml:space="preserve">9:: (1,0x1D8F6F) (2,0x162994) (7,0x10E457) (9,0x02BFE9) (10,0x06A590) (20,0x000000) (21,0x000000) </w:t>
      </w:r>
    </w:p>
    <w:p w14:paraId="5DECE392" w14:textId="77777777" w:rsidR="001A2912" w:rsidRPr="001A2912" w:rsidRDefault="001A2912" w:rsidP="001A2912">
      <w:pPr>
        <w:contextualSpacing/>
        <w:rPr>
          <w:lang w:val="en-GB" w:eastAsia="zh-CN"/>
        </w:rPr>
      </w:pPr>
      <w:r w:rsidRPr="001A2912">
        <w:rPr>
          <w:lang w:val="en-GB" w:eastAsia="zh-CN"/>
        </w:rPr>
        <w:t xml:space="preserve">10:: (1,0x094C81) (2,0x0140B0) (8,0x15823F) (9,0x0A78B0) (12,0x000003) (21,0x000000) </w:t>
      </w:r>
    </w:p>
    <w:p w14:paraId="63E33998" w14:textId="77777777" w:rsidR="001A2912" w:rsidRPr="001A2912" w:rsidRDefault="001A2912" w:rsidP="001A2912">
      <w:pPr>
        <w:contextualSpacing/>
        <w:rPr>
          <w:lang w:val="en-GB" w:eastAsia="zh-CN"/>
        </w:rPr>
      </w:pPr>
      <w:r w:rsidRPr="001A2912">
        <w:rPr>
          <w:lang w:val="en-GB" w:eastAsia="zh-CN"/>
        </w:rPr>
        <w:t xml:space="preserve">11:: (1,0x1F936F) (2,0x00D967) (11,0x000000) </w:t>
      </w:r>
    </w:p>
    <w:p w14:paraId="1F256918" w14:textId="77777777" w:rsidR="001A2912" w:rsidRPr="001A2912" w:rsidRDefault="001A2912" w:rsidP="001A2912">
      <w:pPr>
        <w:contextualSpacing/>
        <w:rPr>
          <w:lang w:val="en-GB" w:eastAsia="zh-CN"/>
        </w:rPr>
      </w:pPr>
      <w:r w:rsidRPr="001A2912">
        <w:rPr>
          <w:lang w:val="en-GB" w:eastAsia="zh-CN"/>
        </w:rPr>
        <w:t xml:space="preserve">12:: (1,0x05E4CB) (8,0x091A78) (11,0x0E7FCB) (12,0x1ADD87) (22,0x000000) </w:t>
      </w:r>
    </w:p>
    <w:p w14:paraId="793D6E45" w14:textId="77777777" w:rsidR="001A2912" w:rsidRPr="001A2912" w:rsidRDefault="001A2912" w:rsidP="001A2912">
      <w:pPr>
        <w:contextualSpacing/>
        <w:rPr>
          <w:lang w:val="en-GB" w:eastAsia="zh-CN"/>
        </w:rPr>
      </w:pPr>
      <w:r w:rsidRPr="001A2912">
        <w:rPr>
          <w:lang w:val="en-GB" w:eastAsia="zh-CN"/>
        </w:rPr>
        <w:t xml:space="preserve">13:: (1,0x037CEF) (2,0x0AFE8F) (7,0x03E3F4) (10,0x06A30E) (12,0x0CC316) (23,0x000000) </w:t>
      </w:r>
    </w:p>
    <w:p w14:paraId="44BC41E1" w14:textId="77777777" w:rsidR="001A2912" w:rsidRPr="001A2912" w:rsidRDefault="001A2912" w:rsidP="001A2912">
      <w:pPr>
        <w:contextualSpacing/>
        <w:rPr>
          <w:lang w:val="en-GB" w:eastAsia="zh-CN"/>
        </w:rPr>
      </w:pPr>
      <w:r w:rsidRPr="001A2912">
        <w:rPr>
          <w:lang w:val="en-GB" w:eastAsia="zh-CN"/>
        </w:rPr>
        <w:t xml:space="preserve">14:: (2,0x0F8A7A) (3,0x1E207B) (9,0x193D08) (24,0x000000) </w:t>
      </w:r>
    </w:p>
    <w:p w14:paraId="0538357A" w14:textId="77777777" w:rsidR="001A2912" w:rsidRPr="001A2912" w:rsidRDefault="001A2912" w:rsidP="001A2912">
      <w:pPr>
        <w:contextualSpacing/>
        <w:rPr>
          <w:lang w:val="en-GB" w:eastAsia="zh-CN"/>
        </w:rPr>
      </w:pPr>
      <w:r w:rsidRPr="001A2912">
        <w:rPr>
          <w:lang w:val="en-GB" w:eastAsia="zh-CN"/>
        </w:rPr>
        <w:t xml:space="preserve">15:: (1,0x03D2BB) (14,0x1E665D) (21,0x032BAB) (25,0x000000) </w:t>
      </w:r>
    </w:p>
    <w:p w14:paraId="5868298A" w14:textId="77777777" w:rsidR="001A2912" w:rsidRPr="001A2912" w:rsidRDefault="001A2912" w:rsidP="001A2912">
      <w:pPr>
        <w:contextualSpacing/>
        <w:rPr>
          <w:lang w:val="en-GB" w:eastAsia="zh-CN"/>
        </w:rPr>
      </w:pPr>
      <w:r w:rsidRPr="001A2912">
        <w:rPr>
          <w:lang w:val="en-GB" w:eastAsia="zh-CN"/>
        </w:rPr>
        <w:t xml:space="preserve">16:: (1,0x0EDEB2) (4,0x1B990F) (8,0x065027) (26,0x000000) </w:t>
      </w:r>
    </w:p>
    <w:p w14:paraId="2F0E7105" w14:textId="77777777" w:rsidR="001A2912" w:rsidRPr="001A2912" w:rsidRDefault="001A2912" w:rsidP="001A2912">
      <w:pPr>
        <w:contextualSpacing/>
        <w:rPr>
          <w:lang w:val="en-GB" w:eastAsia="zh-CN"/>
        </w:rPr>
      </w:pPr>
      <w:r w:rsidRPr="001A2912">
        <w:rPr>
          <w:lang w:val="en-GB" w:eastAsia="zh-CN"/>
        </w:rPr>
        <w:t xml:space="preserve">17:: (2,0x0E0C4A) (5,0x0390B6) (12,0x0541F4) (27,0x000000) </w:t>
      </w:r>
    </w:p>
    <w:p w14:paraId="58129725" w14:textId="77777777" w:rsidR="001A2912" w:rsidRPr="001A2912" w:rsidRDefault="001A2912" w:rsidP="001A2912">
      <w:pPr>
        <w:contextualSpacing/>
        <w:rPr>
          <w:lang w:val="en-GB" w:eastAsia="zh-CN"/>
        </w:rPr>
      </w:pPr>
      <w:r w:rsidRPr="001A2912">
        <w:rPr>
          <w:lang w:val="en-GB" w:eastAsia="zh-CN"/>
        </w:rPr>
        <w:t xml:space="preserve">18:: (1,0x1310F1) (6,0x117141) (12,0x1EA97E) (28,0x000000) </w:t>
      </w:r>
    </w:p>
    <w:p w14:paraId="5C3D4779" w14:textId="77777777" w:rsidR="001A2912" w:rsidRPr="001A2912" w:rsidRDefault="001A2912" w:rsidP="001A2912">
      <w:pPr>
        <w:contextualSpacing/>
        <w:rPr>
          <w:lang w:val="en-GB" w:eastAsia="zh-CN"/>
        </w:rPr>
      </w:pPr>
      <w:r w:rsidRPr="001A2912">
        <w:rPr>
          <w:lang w:val="en-GB" w:eastAsia="zh-CN"/>
        </w:rPr>
        <w:t xml:space="preserve">19:: (2,0x1A2536) (13,0x067C1C) (21,0x17A737) (29,0x000000) </w:t>
      </w:r>
    </w:p>
    <w:p w14:paraId="35EBCF6A" w14:textId="77777777" w:rsidR="001A2912" w:rsidRPr="001A2912" w:rsidRDefault="001A2912" w:rsidP="001A2912">
      <w:pPr>
        <w:contextualSpacing/>
        <w:rPr>
          <w:lang w:val="en-GB" w:eastAsia="zh-CN"/>
        </w:rPr>
      </w:pPr>
      <w:r w:rsidRPr="001A2912">
        <w:rPr>
          <w:lang w:val="en-GB" w:eastAsia="zh-CN"/>
        </w:rPr>
        <w:t xml:space="preserve">20:: (1,0x18E8AD) (10,0x0DAE68) (17,0x076C76) (30,0x000000) </w:t>
      </w:r>
    </w:p>
    <w:p w14:paraId="3280E2E9" w14:textId="77777777" w:rsidR="001A2912" w:rsidRPr="001A2912" w:rsidRDefault="001A2912" w:rsidP="001A2912">
      <w:pPr>
        <w:contextualSpacing/>
        <w:rPr>
          <w:lang w:val="en-GB" w:eastAsia="zh-CN"/>
        </w:rPr>
      </w:pPr>
      <w:r w:rsidRPr="001A2912">
        <w:rPr>
          <w:lang w:val="en-GB" w:eastAsia="zh-CN"/>
        </w:rPr>
        <w:t xml:space="preserve">21:: (1,0x14B55F) (2,0x03F2B8) (7,0x1D779E) (16,0x009C58) (31,0x000000) </w:t>
      </w:r>
    </w:p>
    <w:p w14:paraId="158DD07A" w14:textId="77777777" w:rsidR="001A2912" w:rsidRPr="001A2912" w:rsidRDefault="001A2912" w:rsidP="001A2912">
      <w:pPr>
        <w:contextualSpacing/>
        <w:rPr>
          <w:lang w:val="en-GB" w:eastAsia="zh-CN"/>
        </w:rPr>
      </w:pPr>
      <w:r w:rsidRPr="001A2912">
        <w:rPr>
          <w:lang w:val="en-GB" w:eastAsia="zh-CN"/>
        </w:rPr>
        <w:t xml:space="preserve">22:: (1,0x17CE60) (7,0x1A531E) (20,0x10000A) (32,0x000000) </w:t>
      </w:r>
    </w:p>
    <w:p w14:paraId="7C8384E6" w14:textId="77777777" w:rsidR="001A2912" w:rsidRPr="001A2912" w:rsidRDefault="001A2912" w:rsidP="001A2912">
      <w:pPr>
        <w:contextualSpacing/>
        <w:rPr>
          <w:lang w:val="en-GB" w:eastAsia="zh-CN"/>
        </w:rPr>
      </w:pPr>
      <w:r w:rsidRPr="001A2912">
        <w:rPr>
          <w:lang w:val="en-GB" w:eastAsia="zh-CN"/>
        </w:rPr>
        <w:t xml:space="preserve">23:: (2,0x1FD545) (19,0x17FBD0) (33,0x000000) </w:t>
      </w:r>
    </w:p>
    <w:p w14:paraId="5C8E6EAE" w14:textId="77777777" w:rsidR="001A2912" w:rsidRPr="001A2912" w:rsidRDefault="001A2912" w:rsidP="001A2912">
      <w:pPr>
        <w:contextualSpacing/>
        <w:rPr>
          <w:lang w:val="en-GB" w:eastAsia="zh-CN"/>
        </w:rPr>
      </w:pPr>
      <w:r w:rsidRPr="001A2912">
        <w:rPr>
          <w:lang w:val="en-GB" w:eastAsia="zh-CN"/>
        </w:rPr>
        <w:t xml:space="preserve">24:: (2,0x0CC37A) (7,0x090D41) (16,0x0769D8) (34,0x000000) </w:t>
      </w:r>
    </w:p>
    <w:p w14:paraId="5F38DE41" w14:textId="77777777" w:rsidR="001A2912" w:rsidRPr="001A2912" w:rsidRDefault="001A2912" w:rsidP="001A2912">
      <w:pPr>
        <w:contextualSpacing/>
        <w:rPr>
          <w:lang w:val="en-GB" w:eastAsia="zh-CN"/>
        </w:rPr>
      </w:pPr>
      <w:r w:rsidRPr="001A2912">
        <w:rPr>
          <w:lang w:val="en-GB" w:eastAsia="zh-CN"/>
        </w:rPr>
        <w:t xml:space="preserve">25:: (1,0x11DBDF) (5,0x1D92F7) (12,0x18369F) (35,0x000000) </w:t>
      </w:r>
    </w:p>
    <w:p w14:paraId="23B343AC" w14:textId="77777777" w:rsidR="001A2912" w:rsidRPr="001A2912" w:rsidRDefault="001A2912" w:rsidP="001A2912">
      <w:pPr>
        <w:contextualSpacing/>
        <w:rPr>
          <w:lang w:val="en-GB" w:eastAsia="zh-CN"/>
        </w:rPr>
      </w:pPr>
      <w:r w:rsidRPr="001A2912">
        <w:rPr>
          <w:lang w:val="en-GB" w:eastAsia="zh-CN"/>
        </w:rPr>
        <w:t xml:space="preserve">26:: (1,0x124039) (4,0x1C941C) (12,0x0E65AE) (36,0x000000) </w:t>
      </w:r>
    </w:p>
    <w:p w14:paraId="2F37F214" w14:textId="77777777" w:rsidR="001A2912" w:rsidRPr="001A2912" w:rsidRDefault="001A2912" w:rsidP="001A2912">
      <w:pPr>
        <w:contextualSpacing/>
        <w:rPr>
          <w:lang w:val="en-GB" w:eastAsia="zh-CN"/>
        </w:rPr>
      </w:pPr>
      <w:r w:rsidRPr="001A2912">
        <w:rPr>
          <w:lang w:val="en-GB" w:eastAsia="zh-CN"/>
        </w:rPr>
        <w:t xml:space="preserve">27:: (2,0x153355) (6,0x158DE9) (37,0x000000) </w:t>
      </w:r>
    </w:p>
    <w:p w14:paraId="104EC5E1" w14:textId="77777777" w:rsidR="001A2912" w:rsidRPr="001A2912" w:rsidRDefault="001A2912" w:rsidP="001A2912">
      <w:pPr>
        <w:contextualSpacing/>
        <w:rPr>
          <w:lang w:val="en-GB" w:eastAsia="zh-CN"/>
        </w:rPr>
      </w:pPr>
      <w:r w:rsidRPr="001A2912">
        <w:rPr>
          <w:lang w:val="en-GB" w:eastAsia="zh-CN"/>
        </w:rPr>
        <w:t xml:space="preserve">28:: (1,0x118F41) (7,0x08B21D) (14,0x0DF8F2) (38,0x000000) </w:t>
      </w:r>
    </w:p>
    <w:p w14:paraId="390A0FB2" w14:textId="77777777" w:rsidR="001A2912" w:rsidRPr="001A2912" w:rsidRDefault="001A2912" w:rsidP="001A2912">
      <w:pPr>
        <w:contextualSpacing/>
        <w:rPr>
          <w:lang w:val="en-GB" w:eastAsia="zh-CN"/>
        </w:rPr>
      </w:pPr>
      <w:r w:rsidRPr="001A2912">
        <w:rPr>
          <w:lang w:val="en-GB" w:eastAsia="zh-CN"/>
        </w:rPr>
        <w:t xml:space="preserve">29:: (1,0x13F764) (7,0x155728) (10,0x00B37F) (13,0x043767) (39,0x000000) </w:t>
      </w:r>
    </w:p>
    <w:p w14:paraId="5208FA07" w14:textId="77777777" w:rsidR="001A2912" w:rsidRPr="001A2912" w:rsidRDefault="001A2912" w:rsidP="001A2912">
      <w:pPr>
        <w:contextualSpacing/>
        <w:rPr>
          <w:lang w:val="en-GB" w:eastAsia="zh-CN"/>
        </w:rPr>
      </w:pPr>
      <w:r w:rsidRPr="001A2912">
        <w:rPr>
          <w:lang w:val="en-GB" w:eastAsia="zh-CN"/>
        </w:rPr>
        <w:t xml:space="preserve">30:: (1,0x1EDBFE) (7,0x0C883D) (16,0x03E24D) (40,0x000000) </w:t>
      </w:r>
    </w:p>
    <w:p w14:paraId="3D6CBAA1" w14:textId="77777777" w:rsidR="001A2912" w:rsidRPr="001A2912" w:rsidRDefault="001A2912" w:rsidP="001A2912">
      <w:pPr>
        <w:contextualSpacing/>
        <w:rPr>
          <w:lang w:val="en-GB" w:eastAsia="zh-CN"/>
        </w:rPr>
      </w:pPr>
      <w:r w:rsidRPr="001A2912">
        <w:rPr>
          <w:lang w:val="en-GB" w:eastAsia="zh-CN"/>
        </w:rPr>
        <w:t xml:space="preserve">31:: (1,0x0A72D9) (4,0x0CB483) (9,0x076AE6) (12,0x186F0A) (41,0x000000) </w:t>
      </w:r>
    </w:p>
    <w:p w14:paraId="0F409566" w14:textId="77777777" w:rsidR="001A2912" w:rsidRPr="001A2912" w:rsidRDefault="001A2912" w:rsidP="001A2912">
      <w:pPr>
        <w:contextualSpacing/>
        <w:rPr>
          <w:lang w:val="en-GB" w:eastAsia="zh-CN"/>
        </w:rPr>
      </w:pPr>
      <w:r w:rsidRPr="001A2912">
        <w:rPr>
          <w:lang w:val="en-GB" w:eastAsia="zh-CN"/>
        </w:rPr>
        <w:t xml:space="preserve">32:: (1,0x039F11) (5,0x11AA75) (12,0x1C3B68) (42,0x000000) </w:t>
      </w:r>
    </w:p>
    <w:p w14:paraId="3BB0148A" w14:textId="77777777" w:rsidR="001A2912" w:rsidRPr="001A2912" w:rsidRDefault="001A2912" w:rsidP="001A2912">
      <w:pPr>
        <w:contextualSpacing/>
        <w:rPr>
          <w:lang w:val="en-GB" w:eastAsia="zh-CN"/>
        </w:rPr>
      </w:pPr>
      <w:r w:rsidRPr="001A2912">
        <w:rPr>
          <w:lang w:val="en-GB" w:eastAsia="zh-CN"/>
        </w:rPr>
        <w:t xml:space="preserve">33:: (2,0x1B8987) (14,0x1C509E) (43,0x000000) </w:t>
      </w:r>
    </w:p>
    <w:p w14:paraId="6D10CB98" w14:textId="77777777" w:rsidR="001A2912" w:rsidRPr="001A2912" w:rsidRDefault="001A2912" w:rsidP="001A2912">
      <w:pPr>
        <w:contextualSpacing/>
        <w:rPr>
          <w:lang w:val="en-GB" w:eastAsia="zh-CN"/>
        </w:rPr>
      </w:pPr>
      <w:r w:rsidRPr="001A2912">
        <w:rPr>
          <w:lang w:val="en-GB" w:eastAsia="zh-CN"/>
        </w:rPr>
        <w:t xml:space="preserve">34:: (1,0x17EA4B) (5,0x1A0A9B) (10,0x1082C4) (16,0x15B775) (44,0x000000) </w:t>
      </w:r>
    </w:p>
    <w:p w14:paraId="385F81C7" w14:textId="77777777" w:rsidR="001A2912" w:rsidRPr="001A2912" w:rsidRDefault="001A2912" w:rsidP="001A2912">
      <w:pPr>
        <w:contextualSpacing/>
        <w:rPr>
          <w:lang w:val="en-GB" w:eastAsia="zh-CN"/>
        </w:rPr>
      </w:pPr>
      <w:r w:rsidRPr="001A2912">
        <w:rPr>
          <w:lang w:val="en-GB" w:eastAsia="zh-CN"/>
        </w:rPr>
        <w:t xml:space="preserve">35:: (1,0x137652) (12,0x0F511C) (20,0x04BC6F) (45,0x000000) </w:t>
      </w:r>
    </w:p>
    <w:p w14:paraId="43027700" w14:textId="77777777" w:rsidR="001A2912" w:rsidRPr="001A2912" w:rsidRDefault="001A2912" w:rsidP="001A2912">
      <w:pPr>
        <w:contextualSpacing/>
        <w:rPr>
          <w:lang w:val="en-GB" w:eastAsia="zh-CN"/>
        </w:rPr>
      </w:pPr>
      <w:r w:rsidRPr="001A2912">
        <w:rPr>
          <w:lang w:val="en-GB" w:eastAsia="zh-CN"/>
        </w:rPr>
        <w:t xml:space="preserve">36:: (1,0x0EAC65) (4,0x13F704) (7,0x064766) (46,0x000000) </w:t>
      </w:r>
    </w:p>
    <w:p w14:paraId="509C0E52" w14:textId="77777777" w:rsidR="001A2912" w:rsidRPr="001A2912" w:rsidRDefault="001A2912" w:rsidP="001A2912">
      <w:pPr>
        <w:contextualSpacing/>
        <w:rPr>
          <w:lang w:val="en-GB" w:eastAsia="zh-CN"/>
        </w:rPr>
      </w:pPr>
      <w:r w:rsidRPr="001A2912">
        <w:rPr>
          <w:lang w:val="en-GB" w:eastAsia="zh-CN"/>
        </w:rPr>
        <w:t xml:space="preserve">37:: (1,0x160085) (4,0x11E9D0) (9,0x130DE3) (13,0x125406) (47,0x000000) </w:t>
      </w:r>
    </w:p>
    <w:p w14:paraId="0DDE3908" w14:textId="77777777" w:rsidR="001A2912" w:rsidRPr="001A2912" w:rsidRDefault="001A2912" w:rsidP="001A2912">
      <w:pPr>
        <w:contextualSpacing/>
        <w:rPr>
          <w:lang w:val="en-GB" w:eastAsia="zh-CN"/>
        </w:rPr>
      </w:pPr>
      <w:r w:rsidRPr="001A2912">
        <w:rPr>
          <w:lang w:val="en-GB" w:eastAsia="zh-CN"/>
        </w:rPr>
        <w:t xml:space="preserve">38:: (2,0x04239E) (16,0x17D340) (48,0x000000) </w:t>
      </w:r>
    </w:p>
    <w:p w14:paraId="213EA832" w14:textId="77777777" w:rsidR="001A2912" w:rsidRPr="001A2912" w:rsidRDefault="001A2912" w:rsidP="001A2912">
      <w:pPr>
        <w:contextualSpacing/>
        <w:rPr>
          <w:lang w:val="en-GB" w:eastAsia="zh-CN"/>
        </w:rPr>
      </w:pPr>
      <w:r w:rsidRPr="001A2912">
        <w:rPr>
          <w:lang w:val="en-GB" w:eastAsia="zh-CN"/>
        </w:rPr>
        <w:t xml:space="preserve">39:: (1,0x107780) (4,0x076C36) (8,0x0029B7) (49,0x000000) </w:t>
      </w:r>
    </w:p>
    <w:p w14:paraId="7BC75A28" w14:textId="77777777" w:rsidR="001A2912" w:rsidRPr="001A2912" w:rsidRDefault="001A2912" w:rsidP="001A2912">
      <w:pPr>
        <w:contextualSpacing/>
        <w:rPr>
          <w:lang w:val="en-GB" w:eastAsia="zh-CN"/>
        </w:rPr>
      </w:pPr>
      <w:r w:rsidRPr="001A2912">
        <w:rPr>
          <w:lang w:val="en-GB" w:eastAsia="zh-CN"/>
        </w:rPr>
        <w:t xml:space="preserve">40:: (1,0x151F79) (4,0x019F79) (20,0x028DC9) (50,0x000000) </w:t>
      </w:r>
    </w:p>
    <w:p w14:paraId="29DAA220" w14:textId="77777777" w:rsidR="001A2912" w:rsidRPr="001A2912" w:rsidRDefault="001A2912" w:rsidP="001A2912">
      <w:pPr>
        <w:contextualSpacing/>
        <w:rPr>
          <w:lang w:val="en-GB" w:eastAsia="zh-CN"/>
        </w:rPr>
      </w:pPr>
      <w:r w:rsidRPr="001A2912">
        <w:rPr>
          <w:lang w:val="en-GB" w:eastAsia="zh-CN"/>
        </w:rPr>
        <w:lastRenderedPageBreak/>
        <w:t xml:space="preserve">41:: (1,0x020CAA) (4,0x0739EB) (5,0x1BE314) (51,0x000000) </w:t>
      </w:r>
    </w:p>
    <w:p w14:paraId="438A6730" w14:textId="77777777" w:rsidR="001A2912" w:rsidRPr="001A2912" w:rsidRDefault="001A2912" w:rsidP="001A2912">
      <w:pPr>
        <w:contextualSpacing/>
        <w:rPr>
          <w:lang w:val="en-GB" w:eastAsia="zh-CN"/>
        </w:rPr>
      </w:pPr>
      <w:r w:rsidRPr="001A2912">
        <w:rPr>
          <w:lang w:val="en-GB" w:eastAsia="zh-CN"/>
        </w:rPr>
        <w:t xml:space="preserve">42:: (1,0x1C2883) (20,0x03D752) (52,0x000000) </w:t>
      </w:r>
    </w:p>
    <w:p w14:paraId="2FA573CE" w14:textId="77777777" w:rsidR="001A2912" w:rsidRPr="001A2912" w:rsidRDefault="001A2912" w:rsidP="001A2912">
      <w:pPr>
        <w:contextualSpacing/>
        <w:rPr>
          <w:lang w:val="en-GB" w:eastAsia="zh-CN"/>
        </w:rPr>
      </w:pPr>
      <w:r w:rsidRPr="001A2912">
        <w:rPr>
          <w:lang w:val="en-GB" w:eastAsia="zh-CN"/>
        </w:rPr>
        <w:t xml:space="preserve">43:: (2,0x1EECDA) (10,0x09062B) (15,0x17F163) (53,0x000000) </w:t>
      </w:r>
    </w:p>
    <w:p w14:paraId="795877BB" w14:textId="77777777" w:rsidR="001A2912" w:rsidRPr="001A2912" w:rsidRDefault="001A2912" w:rsidP="001A2912">
      <w:pPr>
        <w:contextualSpacing/>
        <w:rPr>
          <w:lang w:val="en-GB" w:eastAsia="zh-CN"/>
        </w:rPr>
      </w:pPr>
      <w:r w:rsidRPr="001A2912">
        <w:rPr>
          <w:lang w:val="en-GB" w:eastAsia="zh-CN"/>
        </w:rPr>
        <w:t xml:space="preserve">44:: (1,0x112DC0) (5,0x0D262F) (8,0x16DC2E) (54,0x000000) </w:t>
      </w:r>
    </w:p>
    <w:p w14:paraId="51F62F3A" w14:textId="77777777" w:rsidR="001A2912" w:rsidRPr="001A2912" w:rsidRDefault="001A2912" w:rsidP="001A2912">
      <w:pPr>
        <w:contextualSpacing/>
        <w:rPr>
          <w:lang w:val="en-GB" w:eastAsia="zh-CN"/>
        </w:rPr>
      </w:pPr>
      <w:r w:rsidRPr="001A2912">
        <w:rPr>
          <w:lang w:val="en-GB" w:eastAsia="zh-CN"/>
        </w:rPr>
        <w:t xml:space="preserve">45:: (1,0x12E59E) (4,0x091B79) (13,0x061AE8) (55,0x000000) </w:t>
      </w:r>
    </w:p>
    <w:p w14:paraId="6C7EAC4B" w14:textId="77777777" w:rsidR="001A2912" w:rsidRPr="001A2912" w:rsidRDefault="001A2912" w:rsidP="001A2912">
      <w:pPr>
        <w:contextualSpacing/>
        <w:rPr>
          <w:lang w:val="en-GB" w:eastAsia="zh-CN"/>
        </w:rPr>
      </w:pPr>
      <w:r w:rsidRPr="001A2912">
        <w:rPr>
          <w:lang w:val="en-GB" w:eastAsia="zh-CN"/>
        </w:rPr>
        <w:t xml:space="preserve">46:: (1,0x053865) (4,0x05531B) (8,0x0B87ED) (56,0x000000) </w:t>
      </w:r>
    </w:p>
    <w:p w14:paraId="52A4AC7C" w14:textId="77777777" w:rsidR="001A2912" w:rsidRPr="001A2912" w:rsidRDefault="001A2912" w:rsidP="001A2912">
      <w:pPr>
        <w:contextualSpacing/>
        <w:rPr>
          <w:lang w:val="en-GB" w:eastAsia="zh-CN"/>
        </w:rPr>
      </w:pPr>
      <w:r w:rsidRPr="001A2912">
        <w:rPr>
          <w:lang w:val="en-GB" w:eastAsia="zh-CN"/>
        </w:rPr>
        <w:t xml:space="preserve">47:: (1,0x025E42) (4,0x1BABFD) (13,0x056AD6) (57,0x000000) </w:t>
      </w:r>
    </w:p>
    <w:p w14:paraId="1279F8FA" w14:textId="77777777" w:rsidR="001A2912" w:rsidRPr="001A2912" w:rsidRDefault="001A2912" w:rsidP="001A2912">
      <w:pPr>
        <w:contextualSpacing/>
        <w:rPr>
          <w:lang w:val="en-GB" w:eastAsia="zh-CN"/>
        </w:rPr>
      </w:pPr>
      <w:r w:rsidRPr="001A2912">
        <w:rPr>
          <w:lang w:val="en-GB" w:eastAsia="zh-CN"/>
        </w:rPr>
        <w:t xml:space="preserve">48:: (1,0x1D8E5C) (6,0x0B31ED) (58,0x000000) </w:t>
      </w:r>
    </w:p>
    <w:p w14:paraId="6C513FD2" w14:textId="77777777" w:rsidR="001A2912" w:rsidRPr="001A2912" w:rsidRDefault="001A2912" w:rsidP="001A2912">
      <w:pPr>
        <w:contextualSpacing/>
        <w:rPr>
          <w:lang w:val="en-GB" w:eastAsia="zh-CN"/>
        </w:rPr>
      </w:pPr>
      <w:r w:rsidRPr="001A2912">
        <w:rPr>
          <w:lang w:val="en-GB" w:eastAsia="zh-CN"/>
        </w:rPr>
        <w:t xml:space="preserve">49:: (2,0x19809E) (3,0x19DAE3) (9,0x0E6CD8) (59,0x000000) </w:t>
      </w:r>
    </w:p>
    <w:p w14:paraId="040A538E" w14:textId="77777777" w:rsidR="001A2912" w:rsidRPr="001A2912" w:rsidRDefault="001A2912" w:rsidP="001A2912">
      <w:pPr>
        <w:contextualSpacing/>
        <w:rPr>
          <w:lang w:val="en-GB" w:eastAsia="zh-CN"/>
        </w:rPr>
      </w:pPr>
      <w:r w:rsidRPr="001A2912">
        <w:rPr>
          <w:lang w:val="en-GB" w:eastAsia="zh-CN"/>
        </w:rPr>
        <w:t xml:space="preserve">50:: (1,0x08506E) (5,0x1D4DB8) (21,0x16FE5A) (60,0x000000) </w:t>
      </w:r>
    </w:p>
    <w:p w14:paraId="1B34103B" w14:textId="77777777" w:rsidR="001A2912" w:rsidRPr="001A2912" w:rsidRDefault="001A2912" w:rsidP="001A2912">
      <w:pPr>
        <w:contextualSpacing/>
        <w:rPr>
          <w:lang w:val="en-GB" w:eastAsia="zh-CN"/>
        </w:rPr>
      </w:pPr>
      <w:r w:rsidRPr="001A2912">
        <w:rPr>
          <w:lang w:val="en-GB" w:eastAsia="zh-CN"/>
        </w:rPr>
        <w:t xml:space="preserve">51:: (1,0x025E3D) (4,0x02F031) (8,0x16195E) (61,0x000000) </w:t>
      </w:r>
    </w:p>
    <w:p w14:paraId="375F7044" w14:textId="77777777" w:rsidR="001A2912" w:rsidRPr="001A2912" w:rsidRDefault="001A2912" w:rsidP="001A2912">
      <w:pPr>
        <w:contextualSpacing/>
        <w:rPr>
          <w:lang w:val="en-GB" w:eastAsia="zh-CN"/>
        </w:rPr>
      </w:pPr>
      <w:r w:rsidRPr="001A2912">
        <w:rPr>
          <w:lang w:val="en-GB" w:eastAsia="zh-CN"/>
        </w:rPr>
        <w:t xml:space="preserve">52:: (1,0x0B7CEC) (14,0x148CD4) (62,0x000000) </w:t>
      </w:r>
    </w:p>
    <w:p w14:paraId="6362A975" w14:textId="77777777" w:rsidR="001A2912" w:rsidRPr="001A2912" w:rsidRDefault="001A2912" w:rsidP="001A2912">
      <w:pPr>
        <w:contextualSpacing/>
        <w:rPr>
          <w:lang w:val="en-GB" w:eastAsia="zh-CN"/>
        </w:rPr>
      </w:pPr>
      <w:r w:rsidRPr="001A2912">
        <w:rPr>
          <w:lang w:val="en-GB" w:eastAsia="zh-CN"/>
        </w:rPr>
        <w:t xml:space="preserve">53:: (7,0x0E8138) (19,0x0761F2) (63,0x000000) </w:t>
      </w:r>
    </w:p>
    <w:p w14:paraId="5B0BD5A7" w14:textId="77777777" w:rsidR="001A2912" w:rsidRPr="001A2912" w:rsidRDefault="001A2912" w:rsidP="001A2912">
      <w:pPr>
        <w:contextualSpacing/>
        <w:rPr>
          <w:lang w:val="en-GB" w:eastAsia="zh-CN"/>
        </w:rPr>
      </w:pPr>
      <w:r w:rsidRPr="001A2912">
        <w:rPr>
          <w:lang w:val="en-GB" w:eastAsia="zh-CN"/>
        </w:rPr>
        <w:t xml:space="preserve">54:: (1,0x18843E) (4,0x03FADA) (21,0x140EE0) (64,0x000000) </w:t>
      </w:r>
    </w:p>
    <w:p w14:paraId="701053F0" w14:textId="77777777" w:rsidR="001A2912" w:rsidRPr="001A2912" w:rsidRDefault="001A2912" w:rsidP="001A2912">
      <w:pPr>
        <w:contextualSpacing/>
        <w:rPr>
          <w:lang w:val="en-GB" w:eastAsia="zh-CN"/>
        </w:rPr>
      </w:pPr>
      <w:r w:rsidRPr="001A2912">
        <w:rPr>
          <w:lang w:val="en-GB" w:eastAsia="zh-CN"/>
        </w:rPr>
        <w:t xml:space="preserve">55:: (1,0x1F9C8D) (4,0x12EBCE) (17,0x179402) (65,0x000000) </w:t>
      </w:r>
    </w:p>
    <w:p w14:paraId="3D710A16" w14:textId="77777777" w:rsidR="001A2912" w:rsidRPr="001A2912" w:rsidRDefault="001A2912" w:rsidP="001A2912">
      <w:pPr>
        <w:contextualSpacing/>
        <w:rPr>
          <w:lang w:val="en-GB" w:eastAsia="zh-CN"/>
        </w:rPr>
      </w:pPr>
      <w:r w:rsidRPr="001A2912">
        <w:rPr>
          <w:lang w:val="en-GB" w:eastAsia="zh-CN"/>
        </w:rPr>
        <w:t xml:space="preserve">56:: (1,0x15A267) (2,0x1F34F1) (6,0x0D07F4) (66,0x000000) </w:t>
      </w:r>
    </w:p>
    <w:p w14:paraId="349CB70C" w14:textId="77777777" w:rsidR="001A2912" w:rsidRPr="001A2912" w:rsidRDefault="001A2912" w:rsidP="001A2912">
      <w:pPr>
        <w:contextualSpacing/>
        <w:rPr>
          <w:lang w:val="en-GB" w:eastAsia="zh-CN"/>
        </w:rPr>
      </w:pPr>
      <w:r w:rsidRPr="001A2912">
        <w:rPr>
          <w:lang w:val="en-GB" w:eastAsia="zh-CN"/>
        </w:rPr>
        <w:t xml:space="preserve">57:: (1,0x1747F9) (3,0x142E86) (4,0x0876C3) (10,0x1CE55D) (67,0x000000) </w:t>
      </w:r>
    </w:p>
    <w:p w14:paraId="7B272504" w14:textId="77777777" w:rsidR="001A2912" w:rsidRPr="001A2912" w:rsidRDefault="001A2912" w:rsidP="001A2912">
      <w:pPr>
        <w:contextualSpacing/>
        <w:rPr>
          <w:lang w:val="en-GB" w:eastAsia="zh-CN"/>
        </w:rPr>
      </w:pPr>
      <w:r w:rsidRPr="001A2912">
        <w:rPr>
          <w:lang w:val="en-GB" w:eastAsia="zh-CN"/>
        </w:rPr>
        <w:t xml:space="preserve">58:: (8,0x12B2E0) (9,0x0D4F0C) (68,0x000000) </w:t>
      </w:r>
    </w:p>
    <w:p w14:paraId="27C40C9B" w14:textId="77777777" w:rsidR="001A2912" w:rsidRPr="001A2912" w:rsidRDefault="001A2912" w:rsidP="001A2912">
      <w:pPr>
        <w:contextualSpacing/>
        <w:rPr>
          <w:lang w:val="en-GB" w:eastAsia="zh-CN"/>
        </w:rPr>
      </w:pPr>
      <w:r w:rsidRPr="001A2912">
        <w:rPr>
          <w:lang w:val="en-GB" w:eastAsia="zh-CN"/>
        </w:rPr>
        <w:t xml:space="preserve">59:: (1,0x0B20EE) (2,0x0527B9) (18,0x12849D) (69,0x000000) </w:t>
      </w:r>
    </w:p>
    <w:p w14:paraId="27245D6B" w14:textId="77777777" w:rsidR="001A2912" w:rsidRPr="001A2912" w:rsidRDefault="001A2912" w:rsidP="001A2912">
      <w:pPr>
        <w:contextualSpacing/>
        <w:rPr>
          <w:lang w:val="en-GB" w:eastAsia="zh-CN"/>
        </w:rPr>
      </w:pPr>
      <w:r w:rsidRPr="001A2912">
        <w:rPr>
          <w:lang w:val="en-GB" w:eastAsia="zh-CN"/>
        </w:rPr>
        <w:t xml:space="preserve">60:: (5,0x045F31) (10,0x021585) (70,0x000000) </w:t>
      </w:r>
    </w:p>
    <w:p w14:paraId="392093CF" w14:textId="77777777" w:rsidR="001A2912" w:rsidRPr="001A2912" w:rsidRDefault="001A2912" w:rsidP="001A2912">
      <w:pPr>
        <w:contextualSpacing/>
        <w:rPr>
          <w:lang w:val="en-GB" w:eastAsia="zh-CN"/>
        </w:rPr>
      </w:pPr>
      <w:r w:rsidRPr="001A2912">
        <w:rPr>
          <w:lang w:val="en-GB" w:eastAsia="zh-CN"/>
        </w:rPr>
        <w:t xml:space="preserve">61:: (2,0x0404AE) (18,0x045652) (71,0x000000) </w:t>
      </w:r>
    </w:p>
    <w:p w14:paraId="31D3400C" w14:textId="77777777" w:rsidR="001A2912" w:rsidRPr="001A2912" w:rsidRDefault="001A2912" w:rsidP="001A2912">
      <w:pPr>
        <w:contextualSpacing/>
        <w:rPr>
          <w:lang w:val="en-GB" w:eastAsia="zh-CN"/>
        </w:rPr>
      </w:pPr>
      <w:r w:rsidRPr="001A2912">
        <w:rPr>
          <w:lang w:val="en-GB" w:eastAsia="zh-CN"/>
        </w:rPr>
        <w:t xml:space="preserve">62:: (9,0x1688F3) (21,0x056308) (72,0x000000) </w:t>
      </w:r>
    </w:p>
    <w:p w14:paraId="104CC9A7" w14:textId="77777777" w:rsidR="001A2912" w:rsidRPr="001A2912" w:rsidRDefault="001A2912" w:rsidP="001A2912">
      <w:pPr>
        <w:contextualSpacing/>
        <w:rPr>
          <w:lang w:val="en-GB" w:eastAsia="zh-CN"/>
        </w:rPr>
      </w:pPr>
      <w:r w:rsidRPr="001A2912">
        <w:rPr>
          <w:lang w:val="en-GB" w:eastAsia="zh-CN"/>
        </w:rPr>
        <w:t xml:space="preserve">63:: (12,0x0608A0) (15,0x06E348) (73,0x000000) </w:t>
      </w:r>
    </w:p>
    <w:p w14:paraId="6CE0D578" w14:textId="77777777" w:rsidR="001A2912" w:rsidRPr="001A2912" w:rsidRDefault="001A2912" w:rsidP="001A2912">
      <w:pPr>
        <w:contextualSpacing/>
        <w:rPr>
          <w:lang w:val="en-GB" w:eastAsia="zh-CN"/>
        </w:rPr>
      </w:pPr>
      <w:r w:rsidRPr="001A2912">
        <w:rPr>
          <w:lang w:val="en-GB" w:eastAsia="zh-CN"/>
        </w:rPr>
        <w:t xml:space="preserve">64:: (2,0x1FF57D) (13,0x03104B) (74,0x000000) </w:t>
      </w:r>
    </w:p>
    <w:p w14:paraId="086A5994" w14:textId="77777777" w:rsidR="001A2912" w:rsidRPr="001A2912" w:rsidRDefault="001A2912" w:rsidP="001A2912">
      <w:pPr>
        <w:contextualSpacing/>
        <w:rPr>
          <w:lang w:val="en-GB" w:eastAsia="zh-CN"/>
        </w:rPr>
      </w:pPr>
      <w:r w:rsidRPr="001A2912">
        <w:rPr>
          <w:lang w:val="en-GB" w:eastAsia="zh-CN"/>
        </w:rPr>
        <w:t xml:space="preserve">65:: (17,0x1266EC) (75,0x000000) </w:t>
      </w:r>
    </w:p>
    <w:p w14:paraId="72FB3557" w14:textId="77777777" w:rsidR="001A2912" w:rsidRPr="001A2912" w:rsidRDefault="001A2912" w:rsidP="001A2912">
      <w:pPr>
        <w:contextualSpacing/>
        <w:rPr>
          <w:lang w:val="en-GB" w:eastAsia="zh-CN"/>
        </w:rPr>
      </w:pPr>
      <w:r w:rsidRPr="001A2912">
        <w:rPr>
          <w:lang w:val="en-GB" w:eastAsia="zh-CN"/>
        </w:rPr>
        <w:t xml:space="preserve">66:: (1,0x0C8B48) (3,0x144828) (7,0x1B7B92) (76,0x000000) </w:t>
      </w:r>
    </w:p>
    <w:p w14:paraId="2A3A3BC0" w14:textId="77777777" w:rsidR="001A2912" w:rsidRPr="001A2912" w:rsidRDefault="001A2912" w:rsidP="001A2912">
      <w:pPr>
        <w:contextualSpacing/>
        <w:rPr>
          <w:lang w:val="en-GB" w:eastAsia="zh-CN"/>
        </w:rPr>
      </w:pPr>
      <w:r w:rsidRPr="001A2912">
        <w:rPr>
          <w:lang w:val="en-GB" w:eastAsia="zh-CN"/>
        </w:rPr>
        <w:t xml:space="preserve">67:: (2,0x0373C0) (20,0x018CEE) (77,0x000000) </w:t>
      </w:r>
    </w:p>
    <w:p w14:paraId="1712F305" w14:textId="77777777" w:rsidR="001A2912" w:rsidRPr="001A2912" w:rsidRDefault="001A2912" w:rsidP="001A2912">
      <w:pPr>
        <w:contextualSpacing/>
        <w:rPr>
          <w:lang w:val="en-GB" w:eastAsia="zh-CN"/>
        </w:rPr>
      </w:pPr>
      <w:r w:rsidRPr="001A2912">
        <w:rPr>
          <w:lang w:val="en-GB" w:eastAsia="zh-CN"/>
        </w:rPr>
        <w:t xml:space="preserve">68:: (3,0x1F2102) (78,0x000000) </w:t>
      </w:r>
    </w:p>
    <w:p w14:paraId="4D01B81E" w14:textId="77777777" w:rsidR="001A2912" w:rsidRPr="001A2912" w:rsidRDefault="001A2912" w:rsidP="001A2912">
      <w:pPr>
        <w:contextualSpacing/>
        <w:rPr>
          <w:lang w:val="en-GB" w:eastAsia="zh-CN"/>
        </w:rPr>
      </w:pPr>
      <w:r w:rsidRPr="001A2912">
        <w:rPr>
          <w:lang w:val="en-GB" w:eastAsia="zh-CN"/>
        </w:rPr>
        <w:t xml:space="preserve">69:: (1,0x147070) (12,0x1BCDA5) (19,0x0E74AF) (79,0x000000) </w:t>
      </w:r>
    </w:p>
    <w:p w14:paraId="560144AB" w14:textId="77777777" w:rsidR="001A2912" w:rsidRPr="001A2912" w:rsidRDefault="001A2912" w:rsidP="001A2912">
      <w:pPr>
        <w:contextualSpacing/>
        <w:rPr>
          <w:lang w:val="en-GB" w:eastAsia="zh-CN"/>
        </w:rPr>
      </w:pPr>
      <w:r w:rsidRPr="001A2912">
        <w:rPr>
          <w:lang w:val="en-GB" w:eastAsia="zh-CN"/>
        </w:rPr>
        <w:t xml:space="preserve">70:: (4,0x1D4DAE) (16,0x13ADC4) (80,0x000000) </w:t>
      </w:r>
    </w:p>
    <w:p w14:paraId="09B431EF" w14:textId="77777777" w:rsidR="001A2912" w:rsidRPr="001A2912" w:rsidRDefault="001A2912" w:rsidP="001A2912">
      <w:pPr>
        <w:contextualSpacing/>
        <w:rPr>
          <w:lang w:val="en-GB" w:eastAsia="zh-CN"/>
        </w:rPr>
      </w:pPr>
      <w:r w:rsidRPr="001A2912">
        <w:rPr>
          <w:lang w:val="en-GB" w:eastAsia="zh-CN"/>
        </w:rPr>
        <w:t xml:space="preserve">71:: (7,0x1D0642) (81,0x000000) </w:t>
      </w:r>
    </w:p>
    <w:p w14:paraId="60EC612F" w14:textId="77777777" w:rsidR="001A2912" w:rsidRPr="001A2912" w:rsidRDefault="001A2912" w:rsidP="001A2912">
      <w:pPr>
        <w:contextualSpacing/>
        <w:rPr>
          <w:lang w:val="en-GB" w:eastAsia="zh-CN"/>
        </w:rPr>
      </w:pPr>
      <w:r w:rsidRPr="001A2912">
        <w:rPr>
          <w:lang w:val="en-GB" w:eastAsia="zh-CN"/>
        </w:rPr>
        <w:t xml:space="preserve">72:: (6,0x0D5D7E) (12,0x02982A) (82,0x000000) </w:t>
      </w:r>
    </w:p>
    <w:p w14:paraId="67592D3A" w14:textId="77777777" w:rsidR="001A2912" w:rsidRPr="001A2912" w:rsidRDefault="001A2912" w:rsidP="001A2912">
      <w:pPr>
        <w:contextualSpacing/>
        <w:rPr>
          <w:lang w:val="en-GB" w:eastAsia="zh-CN"/>
        </w:rPr>
      </w:pPr>
      <w:r w:rsidRPr="001A2912">
        <w:rPr>
          <w:lang w:val="en-GB" w:eastAsia="zh-CN"/>
        </w:rPr>
        <w:t xml:space="preserve">73:: (10,0x0E2BF8) (19,0x11740F) (83,0x000000) </w:t>
      </w:r>
    </w:p>
    <w:p w14:paraId="6328EC26" w14:textId="77777777" w:rsidR="001A2912" w:rsidRPr="001A2912" w:rsidRDefault="001A2912" w:rsidP="001A2912">
      <w:pPr>
        <w:contextualSpacing/>
        <w:rPr>
          <w:lang w:val="en-GB" w:eastAsia="zh-CN"/>
        </w:rPr>
      </w:pPr>
      <w:r w:rsidRPr="001A2912">
        <w:rPr>
          <w:lang w:val="en-GB" w:eastAsia="zh-CN"/>
        </w:rPr>
        <w:t xml:space="preserve">74:: (13,0x15D856) (84,0x000000) </w:t>
      </w:r>
    </w:p>
    <w:p w14:paraId="33F86517" w14:textId="77777777" w:rsidR="001A2912" w:rsidRPr="001A2912" w:rsidRDefault="001A2912" w:rsidP="001A2912">
      <w:pPr>
        <w:contextualSpacing/>
        <w:rPr>
          <w:lang w:val="en-GB" w:eastAsia="zh-CN"/>
        </w:rPr>
      </w:pPr>
      <w:r w:rsidRPr="001A2912">
        <w:rPr>
          <w:lang w:val="en-GB" w:eastAsia="zh-CN"/>
        </w:rPr>
        <w:t xml:space="preserve">75:: (12,0x005587) (18,0x0FEB62) (85,0x000000) </w:t>
      </w:r>
    </w:p>
    <w:p w14:paraId="5B4B03C9" w14:textId="77777777" w:rsidR="001A2912" w:rsidRPr="001A2912" w:rsidRDefault="001A2912" w:rsidP="001A2912">
      <w:pPr>
        <w:contextualSpacing/>
        <w:rPr>
          <w:lang w:val="en-GB" w:eastAsia="zh-CN"/>
        </w:rPr>
      </w:pPr>
      <w:r w:rsidRPr="001A2912">
        <w:rPr>
          <w:lang w:val="en-GB" w:eastAsia="zh-CN"/>
        </w:rPr>
        <w:t xml:space="preserve">76:: (4,0x18492E) (20,0x120F87) (86,0x000000) </w:t>
      </w:r>
    </w:p>
    <w:p w14:paraId="67DD2D74" w14:textId="77777777" w:rsidR="001A2912" w:rsidRPr="001A2912" w:rsidRDefault="001A2912" w:rsidP="001A2912">
      <w:pPr>
        <w:contextualSpacing/>
        <w:rPr>
          <w:lang w:val="en-GB" w:eastAsia="zh-CN"/>
        </w:rPr>
      </w:pPr>
      <w:r w:rsidRPr="001A2912">
        <w:rPr>
          <w:lang w:val="en-GB" w:eastAsia="zh-CN"/>
        </w:rPr>
        <w:t xml:space="preserve">77:: (2,0x11E363) (6,0x1314D8) (87,0x000000) </w:t>
      </w:r>
    </w:p>
    <w:p w14:paraId="2B25A983" w14:textId="77777777" w:rsidR="001A2912" w:rsidRPr="001A2912" w:rsidRDefault="001A2912" w:rsidP="001A2912">
      <w:pPr>
        <w:contextualSpacing/>
        <w:rPr>
          <w:lang w:val="en-GB" w:eastAsia="zh-CN"/>
        </w:rPr>
      </w:pPr>
      <w:r w:rsidRPr="001A2912">
        <w:rPr>
          <w:lang w:val="en-GB" w:eastAsia="zh-CN"/>
        </w:rPr>
        <w:t xml:space="preserve">78:: (16,0x0D9E25) (88,0x000000) </w:t>
      </w:r>
    </w:p>
    <w:p w14:paraId="5EE4CF6B" w14:textId="77777777" w:rsidR="001A2912" w:rsidRPr="001A2912" w:rsidRDefault="001A2912" w:rsidP="001A2912">
      <w:pPr>
        <w:contextualSpacing/>
        <w:rPr>
          <w:lang w:val="en-GB" w:eastAsia="zh-CN"/>
        </w:rPr>
      </w:pPr>
      <w:r w:rsidRPr="001A2912">
        <w:rPr>
          <w:lang w:val="en-GB" w:eastAsia="zh-CN"/>
        </w:rPr>
        <w:t xml:space="preserve">79:: (1,0x152BF0) (2,0x08FBEE) (14,0x0400AA) (89,0x000000) </w:t>
      </w:r>
    </w:p>
    <w:p w14:paraId="0AF62AFE" w14:textId="77777777" w:rsidR="001A2912" w:rsidRPr="001A2912" w:rsidRDefault="001A2912" w:rsidP="001A2912">
      <w:pPr>
        <w:contextualSpacing/>
        <w:rPr>
          <w:lang w:val="en-GB" w:eastAsia="zh-CN"/>
        </w:rPr>
      </w:pPr>
      <w:r w:rsidRPr="001A2912">
        <w:rPr>
          <w:lang w:val="en-GB" w:eastAsia="zh-CN"/>
        </w:rPr>
        <w:t xml:space="preserve">80:: (12,0x00FAC5) (14,0x091C7A) (90,0x000000) </w:t>
      </w:r>
    </w:p>
    <w:p w14:paraId="20DC1410" w14:textId="77777777" w:rsidR="001A2912" w:rsidRPr="001A2912" w:rsidRDefault="001A2912" w:rsidP="001A2912">
      <w:pPr>
        <w:contextualSpacing/>
        <w:rPr>
          <w:lang w:val="en-GB" w:eastAsia="zh-CN"/>
        </w:rPr>
      </w:pPr>
      <w:r w:rsidRPr="001A2912">
        <w:rPr>
          <w:lang w:val="en-GB" w:eastAsia="zh-CN"/>
        </w:rPr>
        <w:t xml:space="preserve">81:: (11,0x1702C0) (20,0x0CCE50) (91,0x000000) </w:t>
      </w:r>
    </w:p>
    <w:p w14:paraId="35FA6FB9" w14:textId="77777777" w:rsidR="001A2912" w:rsidRPr="001A2912" w:rsidRDefault="001A2912" w:rsidP="001A2912">
      <w:pPr>
        <w:contextualSpacing/>
        <w:rPr>
          <w:lang w:val="en-GB" w:eastAsia="zh-CN"/>
        </w:rPr>
      </w:pPr>
      <w:r w:rsidRPr="001A2912">
        <w:rPr>
          <w:lang w:val="en-GB" w:eastAsia="zh-CN"/>
        </w:rPr>
        <w:t xml:space="preserve">82:: (2,0x0DF69A) (6,0x0C0C91) (92,0x000000) </w:t>
      </w:r>
    </w:p>
    <w:p w14:paraId="639CD1BD" w14:textId="77777777" w:rsidR="001A2912" w:rsidRPr="001A2912" w:rsidRDefault="001A2912" w:rsidP="001A2912">
      <w:pPr>
        <w:contextualSpacing/>
        <w:rPr>
          <w:lang w:val="en-GB" w:eastAsia="zh-CN"/>
        </w:rPr>
      </w:pPr>
      <w:r w:rsidRPr="001A2912">
        <w:rPr>
          <w:lang w:val="en-GB" w:eastAsia="zh-CN"/>
        </w:rPr>
        <w:t xml:space="preserve">83:: (1,0x1AFBA5) (2,0x0D628F) (15,0x115B31) (93,0x000000) </w:t>
      </w:r>
    </w:p>
    <w:p w14:paraId="12272F15" w14:textId="77777777" w:rsidR="001A2912" w:rsidRPr="001A2912" w:rsidRDefault="001A2912" w:rsidP="001A2912">
      <w:pPr>
        <w:contextualSpacing/>
        <w:rPr>
          <w:lang w:val="en-GB" w:eastAsia="zh-CN"/>
        </w:rPr>
      </w:pPr>
      <w:r w:rsidRPr="001A2912">
        <w:rPr>
          <w:lang w:val="en-GB" w:eastAsia="zh-CN"/>
        </w:rPr>
        <w:t xml:space="preserve">84:: (9,0x152985) (20,0x1FBA1F) (94,0x000000) </w:t>
      </w:r>
    </w:p>
    <w:p w14:paraId="0445EFEE" w14:textId="77777777" w:rsidR="001A2912" w:rsidRPr="001A2912" w:rsidRDefault="001A2912" w:rsidP="001A2912">
      <w:pPr>
        <w:contextualSpacing/>
        <w:rPr>
          <w:lang w:val="en-GB" w:eastAsia="zh-CN"/>
        </w:rPr>
      </w:pPr>
      <w:r w:rsidRPr="001A2912">
        <w:rPr>
          <w:lang w:val="en-GB" w:eastAsia="zh-CN"/>
        </w:rPr>
        <w:t xml:space="preserve">85:: (2,0x03C736) (12,0x13A9FB) (15,0x124035) (95,0x000000) </w:t>
      </w:r>
    </w:p>
    <w:p w14:paraId="0A1232E3" w14:textId="77777777" w:rsidR="001A2912" w:rsidRPr="001A2912" w:rsidRDefault="001A2912" w:rsidP="001A2912">
      <w:pPr>
        <w:contextualSpacing/>
        <w:rPr>
          <w:lang w:val="en-GB" w:eastAsia="zh-CN"/>
        </w:rPr>
      </w:pPr>
      <w:r w:rsidRPr="001A2912">
        <w:rPr>
          <w:lang w:val="en-GB" w:eastAsia="zh-CN"/>
        </w:rPr>
        <w:t xml:space="preserve">86:: (4,0x15B772) (8,0x0E420D) (96,0x000000) </w:t>
      </w:r>
    </w:p>
    <w:p w14:paraId="7736F57E" w14:textId="77777777" w:rsidR="001A2912" w:rsidRPr="001A2912" w:rsidRDefault="001A2912" w:rsidP="001A2912">
      <w:pPr>
        <w:contextualSpacing/>
        <w:rPr>
          <w:lang w:val="en-GB" w:eastAsia="zh-CN"/>
        </w:rPr>
      </w:pPr>
      <w:r w:rsidRPr="001A2912">
        <w:rPr>
          <w:lang w:val="en-GB" w:eastAsia="zh-CN"/>
        </w:rPr>
        <w:t xml:space="preserve">87:: (1,0x178F5C) (6,0x102F46) (12,0x099BFA) (97,0x000000) </w:t>
      </w:r>
    </w:p>
    <w:p w14:paraId="1274EA79" w14:textId="77777777" w:rsidR="001A2912" w:rsidRPr="001A2912" w:rsidRDefault="001A2912" w:rsidP="001A2912">
      <w:pPr>
        <w:contextualSpacing/>
        <w:rPr>
          <w:lang w:val="en-GB" w:eastAsia="zh-CN"/>
        </w:rPr>
      </w:pPr>
      <w:r w:rsidRPr="001A2912">
        <w:rPr>
          <w:lang w:val="en-GB" w:eastAsia="zh-CN"/>
        </w:rPr>
        <w:t xml:space="preserve">88:: (12,0x17520A) (98,0x000000) </w:t>
      </w:r>
    </w:p>
    <w:p w14:paraId="2A53D5A3" w14:textId="77777777" w:rsidR="001A2912" w:rsidRPr="001A2912" w:rsidRDefault="001A2912" w:rsidP="001A2912">
      <w:pPr>
        <w:contextualSpacing/>
        <w:rPr>
          <w:lang w:val="en-GB" w:eastAsia="zh-CN"/>
        </w:rPr>
      </w:pPr>
      <w:r w:rsidRPr="001A2912">
        <w:rPr>
          <w:lang w:val="en-GB" w:eastAsia="zh-CN"/>
        </w:rPr>
        <w:t xml:space="preserve">89:: (11,0x092790) (15,0x1562F6) (99,0x000000) </w:t>
      </w:r>
    </w:p>
    <w:p w14:paraId="6D379219" w14:textId="77777777" w:rsidR="001A2912" w:rsidRPr="001A2912" w:rsidRDefault="001A2912" w:rsidP="001A2912">
      <w:pPr>
        <w:contextualSpacing/>
        <w:rPr>
          <w:lang w:val="en-GB" w:eastAsia="zh-CN"/>
        </w:rPr>
      </w:pPr>
      <w:r w:rsidRPr="001A2912">
        <w:rPr>
          <w:lang w:val="en-GB" w:eastAsia="zh-CN"/>
        </w:rPr>
        <w:t xml:space="preserve">90:: (11,0x195268) (14,0x1282C0) (100,0x000000) </w:t>
      </w:r>
    </w:p>
    <w:p w14:paraId="07ECB8A7" w14:textId="77777777" w:rsidR="001A2912" w:rsidRPr="001A2912" w:rsidRDefault="001A2912" w:rsidP="001A2912">
      <w:pPr>
        <w:contextualSpacing/>
        <w:rPr>
          <w:lang w:val="en-GB" w:eastAsia="zh-CN"/>
        </w:rPr>
      </w:pPr>
      <w:r w:rsidRPr="001A2912">
        <w:rPr>
          <w:lang w:val="en-GB" w:eastAsia="zh-CN"/>
        </w:rPr>
        <w:t xml:space="preserve">91:: (11,0x1C4923) (18,0x1885B8) (101,0x000000) </w:t>
      </w:r>
    </w:p>
    <w:p w14:paraId="1F74A3FB" w14:textId="77777777" w:rsidR="001A2912" w:rsidRPr="001A2912" w:rsidRDefault="001A2912" w:rsidP="001A2912">
      <w:pPr>
        <w:contextualSpacing/>
        <w:rPr>
          <w:lang w:val="en-GB" w:eastAsia="zh-CN"/>
        </w:rPr>
      </w:pPr>
      <w:r w:rsidRPr="001A2912">
        <w:rPr>
          <w:lang w:val="en-GB" w:eastAsia="zh-CN"/>
        </w:rPr>
        <w:t xml:space="preserve">92:: (11,0x0D00F8) (21,0x016710) (102,0x000000) </w:t>
      </w:r>
    </w:p>
    <w:p w14:paraId="58C38855" w14:textId="77777777" w:rsidR="001A2912" w:rsidRPr="001A2912" w:rsidRDefault="001A2912" w:rsidP="001A2912">
      <w:pPr>
        <w:contextualSpacing/>
        <w:rPr>
          <w:lang w:val="en-GB" w:eastAsia="zh-CN"/>
        </w:rPr>
      </w:pPr>
      <w:r w:rsidRPr="001A2912">
        <w:rPr>
          <w:lang w:val="en-GB" w:eastAsia="zh-CN"/>
        </w:rPr>
        <w:t xml:space="preserve">93:: (11,0x14D593) (15,0x0F512E) (103,0x000000) </w:t>
      </w:r>
    </w:p>
    <w:p w14:paraId="60520EE7" w14:textId="77777777" w:rsidR="001A2912" w:rsidRPr="001A2912" w:rsidRDefault="001A2912" w:rsidP="001A2912">
      <w:pPr>
        <w:contextualSpacing/>
        <w:rPr>
          <w:lang w:val="en-GB" w:eastAsia="zh-CN"/>
        </w:rPr>
      </w:pPr>
      <w:r w:rsidRPr="001A2912">
        <w:rPr>
          <w:lang w:val="en-GB" w:eastAsia="zh-CN"/>
        </w:rPr>
        <w:t xml:space="preserve">94:: (6,0x19971A) (10,0x052275) (104,0x000000) </w:t>
      </w:r>
    </w:p>
    <w:p w14:paraId="47128E95" w14:textId="77777777" w:rsidR="001A2912" w:rsidRPr="001A2912" w:rsidRDefault="001A2912" w:rsidP="001A2912">
      <w:pPr>
        <w:contextualSpacing/>
        <w:rPr>
          <w:lang w:val="en-GB" w:eastAsia="zh-CN"/>
        </w:rPr>
      </w:pPr>
      <w:r w:rsidRPr="001A2912">
        <w:rPr>
          <w:lang w:val="en-GB" w:eastAsia="zh-CN"/>
        </w:rPr>
        <w:t xml:space="preserve">95:: (5,0x093AF5) (9,0x1BAE76) (105,0x000000) </w:t>
      </w:r>
    </w:p>
    <w:p w14:paraId="2DF4BBBA" w14:textId="77777777" w:rsidR="001A2912" w:rsidRPr="001A2912" w:rsidRDefault="001A2912" w:rsidP="001A2912">
      <w:pPr>
        <w:contextualSpacing/>
        <w:rPr>
          <w:lang w:val="en-GB" w:eastAsia="zh-CN"/>
        </w:rPr>
      </w:pPr>
      <w:r w:rsidRPr="001A2912">
        <w:rPr>
          <w:lang w:val="en-GB" w:eastAsia="zh-CN"/>
        </w:rPr>
        <w:t xml:space="preserve">96:: (11,0x0F44FE) (18,0x10A521) (106,0x000000) </w:t>
      </w:r>
    </w:p>
    <w:p w14:paraId="20D2A0FE" w14:textId="77777777" w:rsidR="001A2912" w:rsidRPr="001A2912" w:rsidRDefault="001A2912" w:rsidP="001A2912">
      <w:pPr>
        <w:contextualSpacing/>
        <w:rPr>
          <w:lang w:val="en-GB" w:eastAsia="zh-CN"/>
        </w:rPr>
      </w:pPr>
      <w:r w:rsidRPr="001A2912">
        <w:rPr>
          <w:lang w:val="en-GB" w:eastAsia="zh-CN"/>
        </w:rPr>
        <w:t xml:space="preserve">97:: (4,0x1832F3) (8,0x01CF29) (107,0x000000) </w:t>
      </w:r>
    </w:p>
    <w:p w14:paraId="4B77029F" w14:textId="77777777" w:rsidR="001A2912" w:rsidRPr="001A2912" w:rsidRDefault="001A2912" w:rsidP="001A2912">
      <w:pPr>
        <w:contextualSpacing/>
        <w:rPr>
          <w:lang w:val="en-GB" w:eastAsia="zh-CN"/>
        </w:rPr>
      </w:pPr>
      <w:r w:rsidRPr="001A2912">
        <w:rPr>
          <w:lang w:val="en-GB" w:eastAsia="zh-CN"/>
        </w:rPr>
        <w:t xml:space="preserve">98:: (11,0x1AA99F) (15,0x119F1C) (108,0x000000) </w:t>
      </w:r>
    </w:p>
    <w:p w14:paraId="2FAC5924" w14:textId="77777777" w:rsidR="001A2912" w:rsidRPr="001A2912" w:rsidRDefault="001A2912" w:rsidP="001A2912">
      <w:pPr>
        <w:contextualSpacing/>
        <w:rPr>
          <w:lang w:val="en-GB" w:eastAsia="zh-CN"/>
        </w:rPr>
      </w:pPr>
      <w:r w:rsidRPr="001A2912">
        <w:rPr>
          <w:lang w:val="en-GB" w:eastAsia="zh-CN"/>
        </w:rPr>
        <w:lastRenderedPageBreak/>
        <w:t xml:space="preserve">99:: (7,0x12F085) (9,0x0F061E) (109,0x000000) </w:t>
      </w:r>
    </w:p>
    <w:p w14:paraId="01E48995" w14:textId="77777777" w:rsidR="001A2912" w:rsidRPr="001A2912" w:rsidRDefault="001A2912" w:rsidP="001A2912">
      <w:pPr>
        <w:contextualSpacing/>
        <w:rPr>
          <w:lang w:val="en-GB" w:eastAsia="zh-CN"/>
        </w:rPr>
      </w:pPr>
      <w:r w:rsidRPr="001A2912">
        <w:rPr>
          <w:lang w:val="en-GB" w:eastAsia="zh-CN"/>
        </w:rPr>
        <w:t xml:space="preserve">100:: (14,0x01C203) (110,0x000000) </w:t>
      </w:r>
    </w:p>
    <w:p w14:paraId="377EC1E4" w14:textId="77777777" w:rsidR="001A2912" w:rsidRPr="001A2912" w:rsidRDefault="001A2912" w:rsidP="001A2912">
      <w:pPr>
        <w:contextualSpacing/>
        <w:rPr>
          <w:lang w:val="en-GB" w:eastAsia="zh-CN"/>
        </w:rPr>
      </w:pPr>
      <w:r w:rsidRPr="001A2912">
        <w:rPr>
          <w:lang w:val="en-GB" w:eastAsia="zh-CN"/>
        </w:rPr>
        <w:t xml:space="preserve">101:: (4,0x1CB242) (8,0x175752) (111,0x000000) </w:t>
      </w:r>
    </w:p>
    <w:p w14:paraId="14E11A7B" w14:textId="77777777" w:rsidR="001A2912" w:rsidRPr="001A2912" w:rsidRDefault="001A2912" w:rsidP="001A2912">
      <w:pPr>
        <w:contextualSpacing/>
        <w:rPr>
          <w:lang w:val="en-GB" w:eastAsia="zh-CN"/>
        </w:rPr>
      </w:pPr>
      <w:r w:rsidRPr="001A2912">
        <w:rPr>
          <w:lang w:val="en-GB" w:eastAsia="zh-CN"/>
        </w:rPr>
        <w:t xml:space="preserve">102:: (4,0x03038F) (17,0x0DB774) (112,0x000000) </w:t>
      </w:r>
    </w:p>
    <w:p w14:paraId="1AC19237" w14:textId="77777777" w:rsidR="001A2912" w:rsidRPr="001A2912" w:rsidRDefault="001A2912" w:rsidP="001A2912">
      <w:pPr>
        <w:contextualSpacing/>
        <w:rPr>
          <w:lang w:val="en-GB" w:eastAsia="zh-CN"/>
        </w:rPr>
      </w:pPr>
      <w:r w:rsidRPr="001A2912">
        <w:rPr>
          <w:lang w:val="en-GB" w:eastAsia="zh-CN"/>
        </w:rPr>
        <w:t xml:space="preserve">103:: (11,0x0B01D8) (21,0x0B8D13) (113,0x000000) </w:t>
      </w:r>
    </w:p>
    <w:p w14:paraId="0F12FDEF" w14:textId="77777777" w:rsidR="001A2912" w:rsidRPr="001A2912" w:rsidRDefault="001A2912" w:rsidP="001A2912">
      <w:pPr>
        <w:contextualSpacing/>
        <w:rPr>
          <w:lang w:val="en-GB" w:eastAsia="zh-CN"/>
        </w:rPr>
      </w:pPr>
      <w:r w:rsidRPr="001A2912">
        <w:rPr>
          <w:lang w:val="en-GB" w:eastAsia="zh-CN"/>
        </w:rPr>
        <w:t xml:space="preserve">104:: (11,0x102921) (18,0x1FFAEC) (114,0x000000) </w:t>
      </w:r>
    </w:p>
    <w:p w14:paraId="66A464E8" w14:textId="77777777" w:rsidR="001A2912" w:rsidRPr="001A2912" w:rsidRDefault="001A2912" w:rsidP="001A2912">
      <w:pPr>
        <w:contextualSpacing/>
        <w:rPr>
          <w:lang w:val="en-GB" w:eastAsia="zh-CN"/>
        </w:rPr>
      </w:pPr>
      <w:r w:rsidRPr="001A2912">
        <w:rPr>
          <w:lang w:val="en-GB" w:eastAsia="zh-CN"/>
        </w:rPr>
        <w:t xml:space="preserve">105:: (2,0x1700D4) (3,0x0766B0) (115,0x000000) </w:t>
      </w:r>
    </w:p>
    <w:p w14:paraId="4BC00321" w14:textId="77777777" w:rsidR="001A2912" w:rsidRPr="001A2912" w:rsidRDefault="001A2912" w:rsidP="001A2912">
      <w:pPr>
        <w:contextualSpacing/>
        <w:rPr>
          <w:lang w:val="en-GB" w:eastAsia="zh-CN"/>
        </w:rPr>
      </w:pPr>
      <w:r w:rsidRPr="001A2912">
        <w:rPr>
          <w:lang w:val="en-GB" w:eastAsia="zh-CN"/>
        </w:rPr>
        <w:t xml:space="preserve">106:: (10,0x01C709) (13,0x102DCB) (116,0x000000) </w:t>
      </w:r>
    </w:p>
    <w:p w14:paraId="2044E394" w14:textId="77777777" w:rsidR="001A2912" w:rsidRPr="001A2912" w:rsidRDefault="001A2912" w:rsidP="001A2912">
      <w:pPr>
        <w:contextualSpacing/>
        <w:rPr>
          <w:lang w:val="en-GB" w:eastAsia="zh-CN"/>
        </w:rPr>
      </w:pPr>
      <w:r w:rsidRPr="001A2912">
        <w:rPr>
          <w:lang w:val="en-GB" w:eastAsia="zh-CN"/>
        </w:rPr>
        <w:t xml:space="preserve">107:: (15,0x017A53) (117,0x000000) </w:t>
      </w:r>
    </w:p>
    <w:p w14:paraId="0DDB6F66" w14:textId="77777777" w:rsidR="001A2912" w:rsidRPr="001A2912" w:rsidRDefault="001A2912" w:rsidP="001A2912">
      <w:pPr>
        <w:contextualSpacing/>
        <w:rPr>
          <w:lang w:val="en-GB" w:eastAsia="zh-CN"/>
        </w:rPr>
      </w:pPr>
      <w:r w:rsidRPr="001A2912">
        <w:rPr>
          <w:lang w:val="en-GB" w:eastAsia="zh-CN"/>
        </w:rPr>
        <w:t xml:space="preserve">108:: (4,0x1C7C28) (19,0x1A84D2) (118,0x000000) </w:t>
      </w:r>
    </w:p>
    <w:p w14:paraId="364D4C3C" w14:textId="77777777" w:rsidR="001A2912" w:rsidRPr="001A2912" w:rsidRDefault="001A2912" w:rsidP="001A2912">
      <w:pPr>
        <w:contextualSpacing/>
        <w:rPr>
          <w:lang w:val="en-GB" w:eastAsia="zh-CN"/>
        </w:rPr>
      </w:pPr>
      <w:r w:rsidRPr="001A2912">
        <w:rPr>
          <w:lang w:val="en-GB" w:eastAsia="zh-CN"/>
        </w:rPr>
        <w:t xml:space="preserve">109:: (21,0x1436BB) (119,0x000000) </w:t>
      </w:r>
    </w:p>
    <w:p w14:paraId="4E726BC5" w14:textId="77777777" w:rsidR="001A2912" w:rsidRPr="001A2912" w:rsidRDefault="001A2912" w:rsidP="001A2912">
      <w:pPr>
        <w:contextualSpacing/>
        <w:rPr>
          <w:lang w:val="en-GB" w:eastAsia="zh-CN"/>
        </w:rPr>
      </w:pPr>
      <w:r w:rsidRPr="001A2912">
        <w:rPr>
          <w:lang w:val="en-GB" w:eastAsia="zh-CN"/>
        </w:rPr>
        <w:t xml:space="preserve">110:: (2,0x054276) (3,0x03C9C8) (8,0x0C588F) (120,0x000000) </w:t>
      </w:r>
    </w:p>
    <w:p w14:paraId="169D3378" w14:textId="77777777" w:rsidR="001A2912" w:rsidRPr="001A2912" w:rsidRDefault="001A2912" w:rsidP="001A2912">
      <w:pPr>
        <w:contextualSpacing/>
        <w:rPr>
          <w:lang w:val="en-GB" w:eastAsia="zh-CN"/>
        </w:rPr>
      </w:pPr>
      <w:r w:rsidRPr="001A2912">
        <w:rPr>
          <w:lang w:val="en-GB" w:eastAsia="zh-CN"/>
        </w:rPr>
        <w:t xml:space="preserve">111:: (2,0x15B439) (17,0x18C150) (121,0x000000) </w:t>
      </w:r>
    </w:p>
    <w:p w14:paraId="27CC4056" w14:textId="77777777" w:rsidR="001A2912" w:rsidRPr="001A2912" w:rsidRDefault="001A2912" w:rsidP="001A2912">
      <w:pPr>
        <w:contextualSpacing/>
        <w:rPr>
          <w:lang w:val="en-GB" w:eastAsia="zh-CN"/>
        </w:rPr>
      </w:pPr>
      <w:r w:rsidRPr="001A2912">
        <w:rPr>
          <w:lang w:val="en-GB" w:eastAsia="zh-CN"/>
        </w:rPr>
        <w:t xml:space="preserve">112:: (11,0x0A1239) (18,0x077DE1) (122,0x000000) </w:t>
      </w:r>
    </w:p>
    <w:p w14:paraId="61CCF07E" w14:textId="77777777" w:rsidR="001A2912" w:rsidRPr="001A2912" w:rsidRDefault="001A2912" w:rsidP="001A2912">
      <w:pPr>
        <w:contextualSpacing/>
        <w:rPr>
          <w:lang w:val="en-GB" w:eastAsia="zh-CN"/>
        </w:rPr>
      </w:pPr>
      <w:r w:rsidRPr="001A2912">
        <w:rPr>
          <w:lang w:val="en-GB" w:eastAsia="zh-CN"/>
        </w:rPr>
        <w:t xml:space="preserve">113:: (4,0x065039) (8,0x1198EF) (123,0x000000) </w:t>
      </w:r>
    </w:p>
    <w:p w14:paraId="73758814" w14:textId="0E32F608" w:rsidR="00674115" w:rsidRDefault="001A2912" w:rsidP="001A2912">
      <w:pPr>
        <w:contextualSpacing/>
        <w:rPr>
          <w:lang w:val="en-GB" w:eastAsia="zh-CN"/>
        </w:rPr>
      </w:pPr>
      <w:r w:rsidRPr="001A2912">
        <w:rPr>
          <w:lang w:val="en-GB" w:eastAsia="zh-CN"/>
        </w:rPr>
        <w:t>114:: (3,0x1A27F7) (11,0x19D319) (124,0x000000)</w:t>
      </w:r>
    </w:p>
    <w:p w14:paraId="4F20F2F2" w14:textId="77777777" w:rsidR="001A2912" w:rsidRDefault="001A2912" w:rsidP="001A2912">
      <w:pPr>
        <w:contextualSpacing/>
        <w:rPr>
          <w:lang w:val="en-GB" w:eastAsia="zh-CN"/>
        </w:rPr>
      </w:pPr>
    </w:p>
    <w:p w14:paraId="7EF26537" w14:textId="77777777" w:rsidR="00674115" w:rsidRDefault="00674115" w:rsidP="00674115">
      <w:pPr>
        <w:pStyle w:val="Heading3"/>
        <w:rPr>
          <w:lang w:eastAsia="zh-CN"/>
        </w:rPr>
      </w:pPr>
      <w:r>
        <w:rPr>
          <w:lang w:eastAsia="zh-CN"/>
        </w:rPr>
        <w:t>Middle family</w:t>
      </w:r>
    </w:p>
    <w:p w14:paraId="443320C3" w14:textId="77777777" w:rsidR="001A2912" w:rsidRDefault="001A2912" w:rsidP="001A2912">
      <w:pPr>
        <w:rPr>
          <w:lang w:val="en-GB" w:eastAsia="zh-CN"/>
        </w:rPr>
      </w:pPr>
    </w:p>
    <w:p w14:paraId="395203B1" w14:textId="77777777" w:rsidR="001A2912" w:rsidRPr="001A2912" w:rsidRDefault="001A2912" w:rsidP="001A2912">
      <w:pPr>
        <w:contextualSpacing/>
        <w:rPr>
          <w:lang w:val="en-GB" w:eastAsia="zh-CN"/>
        </w:rPr>
      </w:pPr>
      <w:r w:rsidRPr="001A2912">
        <w:rPr>
          <w:lang w:val="en-GB" w:eastAsia="zh-CN"/>
        </w:rPr>
        <w:t xml:space="preserve">1:: (2,0x072E79) (3,0x1C1DA1) (4,0x0C1FB7) (5,0x140BAE) (6,0x10D269) (7,0x02CFF9) (8,0x1A9194) (9,0x1F9AB1) (19,0x1160D4) (22,0x001555) (23,0x000000) </w:t>
      </w:r>
    </w:p>
    <w:p w14:paraId="1A647472" w14:textId="77777777" w:rsidR="001A2912" w:rsidRPr="001A2912" w:rsidRDefault="001A2912" w:rsidP="001A2912">
      <w:pPr>
        <w:contextualSpacing/>
        <w:rPr>
          <w:lang w:val="en-GB" w:eastAsia="zh-CN"/>
        </w:rPr>
      </w:pPr>
      <w:r w:rsidRPr="001A2912">
        <w:rPr>
          <w:lang w:val="en-GB" w:eastAsia="zh-CN"/>
        </w:rPr>
        <w:t xml:space="preserve">2:: (1,0x09E7D6) (10,0x043E61) (11,0x1B1864) (12,0x0DF236) (13,0x0B52BA) (14,0x0BC649) (15,0x0BDE57) (16,0x128F1A) (17,0x1BE5A4) (23,0x000000) (24,0x000000) </w:t>
      </w:r>
    </w:p>
    <w:p w14:paraId="1AD3F669" w14:textId="77777777" w:rsidR="001A2912" w:rsidRPr="001A2912" w:rsidRDefault="001A2912" w:rsidP="001A2912">
      <w:pPr>
        <w:contextualSpacing/>
        <w:rPr>
          <w:lang w:val="en-GB" w:eastAsia="zh-CN"/>
        </w:rPr>
      </w:pPr>
      <w:r w:rsidRPr="001A2912">
        <w:rPr>
          <w:lang w:val="en-GB" w:eastAsia="zh-CN"/>
        </w:rPr>
        <w:t xml:space="preserve">3:: (1,0x10D5E9) (2,0x176656) (3,0x1A4577) (6,0x16E342) (13,0x147513) (16,0x0E4402) (19,0x1E102F) (20,0x0FE27F) (24,0x000000) (25,0x000000) </w:t>
      </w:r>
    </w:p>
    <w:p w14:paraId="50A0C813" w14:textId="77777777" w:rsidR="001A2912" w:rsidRPr="001A2912" w:rsidRDefault="001A2912" w:rsidP="001A2912">
      <w:pPr>
        <w:contextualSpacing/>
        <w:rPr>
          <w:lang w:val="en-GB" w:eastAsia="zh-CN"/>
        </w:rPr>
      </w:pPr>
      <w:r w:rsidRPr="001A2912">
        <w:rPr>
          <w:lang w:val="en-GB" w:eastAsia="zh-CN"/>
        </w:rPr>
        <w:t xml:space="preserve">4:: (1,0x1915F3) (2,0x11EA61) (3,0x07ECE2) (8,0x0E33C4) (9,0x01B9FF) (10,0x095A16) (11,0x157386) (17,0x17406B) (18,0x17C5BB) (22,0x000000) (25,0x000000) (26,0x000000) </w:t>
      </w:r>
    </w:p>
    <w:p w14:paraId="43286801" w14:textId="77777777" w:rsidR="001A2912" w:rsidRPr="001A2912" w:rsidRDefault="001A2912" w:rsidP="001A2912">
      <w:pPr>
        <w:contextualSpacing/>
        <w:rPr>
          <w:lang w:val="en-GB" w:eastAsia="zh-CN"/>
        </w:rPr>
      </w:pPr>
      <w:r w:rsidRPr="001A2912">
        <w:rPr>
          <w:lang w:val="en-GB" w:eastAsia="zh-CN"/>
        </w:rPr>
        <w:t xml:space="preserve">5:: (1,0x096873) (2,0x09E868) (4,0x131340) (6,0x1AB7F3) (7,0x1DE90C) (11,0x06636C) (12,0x1FCFEB) (15,0x013D9D) (20,0x16B4B2) (26,0x000000) (27,0x000000) </w:t>
      </w:r>
    </w:p>
    <w:p w14:paraId="002AC5CF" w14:textId="77777777" w:rsidR="001A2912" w:rsidRPr="001A2912" w:rsidRDefault="001A2912" w:rsidP="001A2912">
      <w:pPr>
        <w:contextualSpacing/>
        <w:rPr>
          <w:lang w:val="en-GB" w:eastAsia="zh-CN"/>
        </w:rPr>
      </w:pPr>
      <w:r w:rsidRPr="001A2912">
        <w:rPr>
          <w:lang w:val="en-GB" w:eastAsia="zh-CN"/>
        </w:rPr>
        <w:t xml:space="preserve">6:: (1,0x12D34C) (2,0x002757) (4,0x03BDB5) (9,0x09495A) (13,0x1A0955) (14,0x04EED6) (18,0x0A54FE) (19,0x05F537) (27,0x000000) (28,0x000000) </w:t>
      </w:r>
    </w:p>
    <w:p w14:paraId="03F348B4" w14:textId="77777777" w:rsidR="001A2912" w:rsidRPr="001A2912" w:rsidRDefault="001A2912" w:rsidP="001A2912">
      <w:pPr>
        <w:contextualSpacing/>
        <w:rPr>
          <w:lang w:val="en-GB" w:eastAsia="zh-CN"/>
        </w:rPr>
      </w:pPr>
      <w:r w:rsidRPr="001A2912">
        <w:rPr>
          <w:lang w:val="en-GB" w:eastAsia="zh-CN"/>
        </w:rPr>
        <w:t xml:space="preserve">7:: (1,0x07845C) (2,0x15A7FC) (5,0x1DAC9F) (7,0x05B09F) (10,0x0610DC) (12,0x0A8E60) (17,0x0EC8B5) (28,0x000000) (29,0x000000) </w:t>
      </w:r>
    </w:p>
    <w:p w14:paraId="2738E534" w14:textId="77777777" w:rsidR="001A2912" w:rsidRPr="001A2912" w:rsidRDefault="001A2912" w:rsidP="001A2912">
      <w:pPr>
        <w:contextualSpacing/>
        <w:rPr>
          <w:lang w:val="en-GB" w:eastAsia="zh-CN"/>
        </w:rPr>
      </w:pPr>
      <w:r w:rsidRPr="001A2912">
        <w:rPr>
          <w:lang w:val="en-GB" w:eastAsia="zh-CN"/>
        </w:rPr>
        <w:t xml:space="preserve">8:: (1,0x01932A) (2,0x014DFE) (5,0x1014C1) (8,0x09D592) (14,0x0EF693) (15,0x15A86B) (16,0x02ACE1) (18,0x1861E0) (20,0x0102D1) (22,0x001555) (29,0x000000) </w:t>
      </w:r>
    </w:p>
    <w:p w14:paraId="4CBDCC80" w14:textId="77777777" w:rsidR="001A2912" w:rsidRPr="001A2912" w:rsidRDefault="001A2912" w:rsidP="001A2912">
      <w:pPr>
        <w:contextualSpacing/>
        <w:rPr>
          <w:lang w:val="en-GB" w:eastAsia="zh-CN"/>
        </w:rPr>
      </w:pPr>
      <w:r w:rsidRPr="001A2912">
        <w:rPr>
          <w:lang w:val="en-GB" w:eastAsia="zh-CN"/>
        </w:rPr>
        <w:t xml:space="preserve">9:: (1,0x182DDB) (2,0x0C68D6) (21,0x000000) </w:t>
      </w:r>
    </w:p>
    <w:p w14:paraId="285B1E89" w14:textId="77777777" w:rsidR="001A2912" w:rsidRPr="001A2912" w:rsidRDefault="001A2912" w:rsidP="001A2912">
      <w:pPr>
        <w:contextualSpacing/>
        <w:rPr>
          <w:lang w:val="en-GB" w:eastAsia="zh-CN"/>
        </w:rPr>
      </w:pPr>
      <w:r w:rsidRPr="001A2912">
        <w:rPr>
          <w:lang w:val="en-GB" w:eastAsia="zh-CN"/>
        </w:rPr>
        <w:t xml:space="preserve">10:: (1,0x081512) (2,0x192715) (5,0x1C762A) (8,0x13362E) (20,0x114AD6) (21,0x04EA96) (22,0x1366A7) (30,0x000000) </w:t>
      </w:r>
    </w:p>
    <w:p w14:paraId="4AAF2943" w14:textId="77777777" w:rsidR="001A2912" w:rsidRPr="001A2912" w:rsidRDefault="001A2912" w:rsidP="001A2912">
      <w:pPr>
        <w:contextualSpacing/>
        <w:rPr>
          <w:lang w:val="en-GB" w:eastAsia="zh-CN"/>
        </w:rPr>
      </w:pPr>
      <w:r w:rsidRPr="001A2912">
        <w:rPr>
          <w:lang w:val="en-GB" w:eastAsia="zh-CN"/>
        </w:rPr>
        <w:t xml:space="preserve">11:: (1,0x1C321F) (2,0x147EAA) (7,0x11E687) (14,0x0DAE19) (15,0x11B7AE) (17,0x102B52) (31,0x000000) </w:t>
      </w:r>
    </w:p>
    <w:p w14:paraId="3CCED1B9" w14:textId="77777777" w:rsidR="001A2912" w:rsidRPr="001A2912" w:rsidRDefault="001A2912" w:rsidP="001A2912">
      <w:pPr>
        <w:contextualSpacing/>
        <w:rPr>
          <w:lang w:val="en-GB" w:eastAsia="zh-CN"/>
        </w:rPr>
      </w:pPr>
      <w:r w:rsidRPr="001A2912">
        <w:rPr>
          <w:lang w:val="en-GB" w:eastAsia="zh-CN"/>
        </w:rPr>
        <w:t xml:space="preserve">12:: (1,0x0BB9D9) (8,0x15FA2F) (11,0x180EB0) (16,0x185093) (22,0x0125B7) (32,0x000000) </w:t>
      </w:r>
    </w:p>
    <w:p w14:paraId="65506CA3" w14:textId="77777777" w:rsidR="001A2912" w:rsidRPr="001A2912" w:rsidRDefault="001A2912" w:rsidP="001A2912">
      <w:pPr>
        <w:contextualSpacing/>
        <w:rPr>
          <w:lang w:val="en-GB" w:eastAsia="zh-CN"/>
        </w:rPr>
      </w:pPr>
      <w:r w:rsidRPr="001A2912">
        <w:rPr>
          <w:lang w:val="en-GB" w:eastAsia="zh-CN"/>
        </w:rPr>
        <w:t xml:space="preserve">13:: (1,0x06B1DC) (2,0x101D00) (4,0x1F6460) (9,0x188A9C) (15,0x0AFA88) (33,0x000000) </w:t>
      </w:r>
    </w:p>
    <w:p w14:paraId="59649F86" w14:textId="77777777" w:rsidR="001A2912" w:rsidRPr="001A2912" w:rsidRDefault="001A2912" w:rsidP="001A2912">
      <w:pPr>
        <w:contextualSpacing/>
        <w:rPr>
          <w:lang w:val="en-GB" w:eastAsia="zh-CN"/>
        </w:rPr>
      </w:pPr>
      <w:r w:rsidRPr="001A2912">
        <w:rPr>
          <w:lang w:val="en-GB" w:eastAsia="zh-CN"/>
        </w:rPr>
        <w:t xml:space="preserve">14:: (2,0x1BE606) (3,0x0A7929) (5,0x19F2C5) (17,0x1735D5) (19,0x19AB30) (34,0x000000) </w:t>
      </w:r>
    </w:p>
    <w:p w14:paraId="0448D09E" w14:textId="77777777" w:rsidR="001A2912" w:rsidRPr="001A2912" w:rsidRDefault="001A2912" w:rsidP="001A2912">
      <w:pPr>
        <w:contextualSpacing/>
        <w:rPr>
          <w:lang w:val="en-GB" w:eastAsia="zh-CN"/>
        </w:rPr>
      </w:pPr>
      <w:r w:rsidRPr="001A2912">
        <w:rPr>
          <w:lang w:val="en-GB" w:eastAsia="zh-CN"/>
        </w:rPr>
        <w:t xml:space="preserve">15:: (1,0x11176F) (6,0x1A1DE5) (22,0x0C8B9C) (23,0x04DF09) (35,0x000000) </w:t>
      </w:r>
    </w:p>
    <w:p w14:paraId="7877F751" w14:textId="77777777" w:rsidR="001A2912" w:rsidRPr="001A2912" w:rsidRDefault="001A2912" w:rsidP="001A2912">
      <w:pPr>
        <w:contextualSpacing/>
        <w:rPr>
          <w:lang w:val="en-GB" w:eastAsia="zh-CN"/>
        </w:rPr>
      </w:pPr>
      <w:r w:rsidRPr="001A2912">
        <w:rPr>
          <w:lang w:val="en-GB" w:eastAsia="zh-CN"/>
        </w:rPr>
        <w:t xml:space="preserve">16:: (1,0x13FF18) (2,0x1A32B8) (8,0x07ABB9) (9,0x0B564D) (10,0x0F925E) (15,0x013DBF) (36,0x000000) </w:t>
      </w:r>
    </w:p>
    <w:p w14:paraId="2D57C7ED" w14:textId="77777777" w:rsidR="001A2912" w:rsidRPr="001A2912" w:rsidRDefault="001A2912" w:rsidP="001A2912">
      <w:pPr>
        <w:contextualSpacing/>
        <w:rPr>
          <w:lang w:val="en-GB" w:eastAsia="zh-CN"/>
        </w:rPr>
      </w:pPr>
      <w:r w:rsidRPr="001A2912">
        <w:rPr>
          <w:lang w:val="en-GB" w:eastAsia="zh-CN"/>
        </w:rPr>
        <w:t xml:space="preserve">17:: (2,0x0E69E6) (9,0x171201) (19,0x17226B) (29,0x104E6D) (37,0x000000) </w:t>
      </w:r>
    </w:p>
    <w:p w14:paraId="1B9D9F59" w14:textId="77777777" w:rsidR="001A2912" w:rsidRPr="001A2912" w:rsidRDefault="001A2912" w:rsidP="001A2912">
      <w:pPr>
        <w:contextualSpacing/>
        <w:rPr>
          <w:lang w:val="en-GB" w:eastAsia="zh-CN"/>
        </w:rPr>
      </w:pPr>
      <w:r w:rsidRPr="001A2912">
        <w:rPr>
          <w:lang w:val="en-GB" w:eastAsia="zh-CN"/>
        </w:rPr>
        <w:t xml:space="preserve">18:: (1,0x0DFE5F) (12,0x1EF8CC) (14,0x113CFC) (15,0x1603F7) (38,0x000000) </w:t>
      </w:r>
    </w:p>
    <w:p w14:paraId="08F6E16B" w14:textId="77777777" w:rsidR="001A2912" w:rsidRPr="001A2912" w:rsidRDefault="001A2912" w:rsidP="001A2912">
      <w:pPr>
        <w:contextualSpacing/>
        <w:rPr>
          <w:lang w:val="en-GB" w:eastAsia="zh-CN"/>
        </w:rPr>
      </w:pPr>
      <w:r w:rsidRPr="001A2912">
        <w:rPr>
          <w:lang w:val="en-GB" w:eastAsia="zh-CN"/>
        </w:rPr>
        <w:t xml:space="preserve">19:: (1,0x19F7D5) (8,0x04453C) (13,0x082FF5) (16,0x0E296B) (39,0x000000) </w:t>
      </w:r>
    </w:p>
    <w:p w14:paraId="02326F4F" w14:textId="77777777" w:rsidR="001A2912" w:rsidRPr="001A2912" w:rsidRDefault="001A2912" w:rsidP="001A2912">
      <w:pPr>
        <w:contextualSpacing/>
        <w:rPr>
          <w:lang w:val="en-GB" w:eastAsia="zh-CN"/>
        </w:rPr>
      </w:pPr>
      <w:r w:rsidRPr="001A2912">
        <w:rPr>
          <w:lang w:val="en-GB" w:eastAsia="zh-CN"/>
        </w:rPr>
        <w:t xml:space="preserve">20:: (2,0x0C53F1) (7,0x1099C3) (10,0x0AFE4E) (19,0x0D119F) (40,0x000000) </w:t>
      </w:r>
    </w:p>
    <w:p w14:paraId="63E4EE55" w14:textId="77777777" w:rsidR="001A2912" w:rsidRPr="001A2912" w:rsidRDefault="001A2912" w:rsidP="001A2912">
      <w:pPr>
        <w:contextualSpacing/>
        <w:rPr>
          <w:lang w:val="en-GB" w:eastAsia="zh-CN"/>
        </w:rPr>
      </w:pPr>
      <w:r w:rsidRPr="001A2912">
        <w:rPr>
          <w:lang w:val="en-GB" w:eastAsia="zh-CN"/>
        </w:rPr>
        <w:t xml:space="preserve">21:: (1,0x1FCFC4) (4,0x08EF1F) (14,0x0810C8) (16,0x1094C3) (41,0x000000) </w:t>
      </w:r>
    </w:p>
    <w:p w14:paraId="60981B68" w14:textId="77777777" w:rsidR="001A2912" w:rsidRPr="001A2912" w:rsidRDefault="001A2912" w:rsidP="001A2912">
      <w:pPr>
        <w:contextualSpacing/>
        <w:rPr>
          <w:lang w:val="en-GB" w:eastAsia="zh-CN"/>
        </w:rPr>
      </w:pPr>
      <w:r w:rsidRPr="001A2912">
        <w:rPr>
          <w:lang w:val="en-GB" w:eastAsia="zh-CN"/>
        </w:rPr>
        <w:t xml:space="preserve">22:: (1,0x080191) (11,0x1F6E69) (16,0x0D30AE) (22,0x0E304D) (42,0x000000) </w:t>
      </w:r>
    </w:p>
    <w:p w14:paraId="46603E2C" w14:textId="77777777" w:rsidR="001A2912" w:rsidRPr="001A2912" w:rsidRDefault="001A2912" w:rsidP="001A2912">
      <w:pPr>
        <w:contextualSpacing/>
        <w:rPr>
          <w:lang w:val="en-GB" w:eastAsia="zh-CN"/>
        </w:rPr>
      </w:pPr>
      <w:r w:rsidRPr="001A2912">
        <w:rPr>
          <w:lang w:val="en-GB" w:eastAsia="zh-CN"/>
        </w:rPr>
        <w:t xml:space="preserve">23:: (1,0x07FB06) (2,0x1EA2EF) (5,0x09831B) (8,0x1C31FA) (27,0x057F81) (43,0x000000) </w:t>
      </w:r>
    </w:p>
    <w:p w14:paraId="753DEC35" w14:textId="77777777" w:rsidR="001A2912" w:rsidRPr="001A2912" w:rsidRDefault="001A2912" w:rsidP="001A2912">
      <w:pPr>
        <w:contextualSpacing/>
        <w:rPr>
          <w:lang w:val="en-GB" w:eastAsia="zh-CN"/>
        </w:rPr>
      </w:pPr>
      <w:r w:rsidRPr="001A2912">
        <w:rPr>
          <w:lang w:val="en-GB" w:eastAsia="zh-CN"/>
        </w:rPr>
        <w:t xml:space="preserve">24:: (1,0x0ABB0E) (6,0x15BB7F) (14,0x124C1B) (15,0x1B6CC7) (18,0x16EB12) (44,0x000000) </w:t>
      </w:r>
    </w:p>
    <w:p w14:paraId="639B9F5E" w14:textId="77777777" w:rsidR="001A2912" w:rsidRPr="001A2912" w:rsidRDefault="001A2912" w:rsidP="001A2912">
      <w:pPr>
        <w:contextualSpacing/>
        <w:rPr>
          <w:lang w:val="en-GB" w:eastAsia="zh-CN"/>
        </w:rPr>
      </w:pPr>
      <w:r w:rsidRPr="001A2912">
        <w:rPr>
          <w:lang w:val="en-GB" w:eastAsia="zh-CN"/>
        </w:rPr>
        <w:t xml:space="preserve">25:: (2,0x0C7527) (4,0x10A65A) (13,0x031F83) (45,0x000000) </w:t>
      </w:r>
    </w:p>
    <w:p w14:paraId="643DCB90" w14:textId="77777777" w:rsidR="001A2912" w:rsidRPr="001A2912" w:rsidRDefault="001A2912" w:rsidP="001A2912">
      <w:pPr>
        <w:contextualSpacing/>
        <w:rPr>
          <w:lang w:val="en-GB" w:eastAsia="zh-CN"/>
        </w:rPr>
      </w:pPr>
      <w:r w:rsidRPr="001A2912">
        <w:rPr>
          <w:lang w:val="en-GB" w:eastAsia="zh-CN"/>
        </w:rPr>
        <w:t xml:space="preserve">26:: (1,0x02FE67) (9,0x168D74) (12,0x19DA9D) (18,0x18703A) (46,0x000000) </w:t>
      </w:r>
    </w:p>
    <w:p w14:paraId="31B73B2A" w14:textId="77777777" w:rsidR="001A2912" w:rsidRPr="001A2912" w:rsidRDefault="001A2912" w:rsidP="001A2912">
      <w:pPr>
        <w:contextualSpacing/>
        <w:rPr>
          <w:lang w:val="en-GB" w:eastAsia="zh-CN"/>
        </w:rPr>
      </w:pPr>
      <w:r w:rsidRPr="001A2912">
        <w:rPr>
          <w:lang w:val="en-GB" w:eastAsia="zh-CN"/>
        </w:rPr>
        <w:t xml:space="preserve">27:: (2,0x18F354) (5,0x158EFE) (8,0x076E38) (24,0x0E20D9) (47,0x000000) </w:t>
      </w:r>
    </w:p>
    <w:p w14:paraId="5D658AA8" w14:textId="77777777" w:rsidR="001A2912" w:rsidRPr="001A2912" w:rsidRDefault="001A2912" w:rsidP="001A2912">
      <w:pPr>
        <w:contextualSpacing/>
        <w:rPr>
          <w:lang w:val="en-GB" w:eastAsia="zh-CN"/>
        </w:rPr>
      </w:pPr>
      <w:r w:rsidRPr="001A2912">
        <w:rPr>
          <w:lang w:val="en-GB" w:eastAsia="zh-CN"/>
        </w:rPr>
        <w:lastRenderedPageBreak/>
        <w:t xml:space="preserve">28:: (1,0x1A3314) (7,0x1A76CE) (27,0x131811) (48,0x000000) </w:t>
      </w:r>
    </w:p>
    <w:p w14:paraId="1B85250D" w14:textId="77777777" w:rsidR="001A2912" w:rsidRPr="001A2912" w:rsidRDefault="001A2912" w:rsidP="001A2912">
      <w:pPr>
        <w:contextualSpacing/>
        <w:rPr>
          <w:lang w:val="en-GB" w:eastAsia="zh-CN"/>
        </w:rPr>
      </w:pPr>
      <w:r w:rsidRPr="001A2912">
        <w:rPr>
          <w:lang w:val="en-GB" w:eastAsia="zh-CN"/>
        </w:rPr>
        <w:t xml:space="preserve">29:: (1,0x145100) (2,0x06C0AF) (15,0x0BDBF9) (22,0x100F96) (24,0x00A701) (49,0x000000) </w:t>
      </w:r>
    </w:p>
    <w:p w14:paraId="5DEB2B47" w14:textId="77777777" w:rsidR="001A2912" w:rsidRPr="001A2912" w:rsidRDefault="001A2912" w:rsidP="001A2912">
      <w:pPr>
        <w:contextualSpacing/>
        <w:rPr>
          <w:lang w:val="en-GB" w:eastAsia="zh-CN"/>
        </w:rPr>
      </w:pPr>
      <w:r w:rsidRPr="001A2912">
        <w:rPr>
          <w:lang w:val="en-GB" w:eastAsia="zh-CN"/>
        </w:rPr>
        <w:t xml:space="preserve">30:: (1,0x1A4608) (11,0x18879D) (15,0x06B1DE) (22,0x0BFA27) (50,0x000000) </w:t>
      </w:r>
    </w:p>
    <w:p w14:paraId="21E82E8B" w14:textId="77777777" w:rsidR="001A2912" w:rsidRPr="001A2912" w:rsidRDefault="001A2912" w:rsidP="001A2912">
      <w:pPr>
        <w:contextualSpacing/>
        <w:rPr>
          <w:lang w:val="en-GB" w:eastAsia="zh-CN"/>
        </w:rPr>
      </w:pPr>
      <w:r w:rsidRPr="001A2912">
        <w:rPr>
          <w:lang w:val="en-GB" w:eastAsia="zh-CN"/>
        </w:rPr>
        <w:t xml:space="preserve">31:: (1,0x084240) (2,0x0E389E) (6,0x04B257) (11,0x019BE0) (51,0x000000) </w:t>
      </w:r>
    </w:p>
    <w:p w14:paraId="634E459D" w14:textId="77777777" w:rsidR="001A2912" w:rsidRPr="001A2912" w:rsidRDefault="001A2912" w:rsidP="001A2912">
      <w:pPr>
        <w:contextualSpacing/>
        <w:rPr>
          <w:lang w:val="en-GB" w:eastAsia="zh-CN"/>
        </w:rPr>
      </w:pPr>
      <w:r w:rsidRPr="001A2912">
        <w:rPr>
          <w:lang w:val="en-GB" w:eastAsia="zh-CN"/>
        </w:rPr>
        <w:t xml:space="preserve">32:: (2,0x1E9C59) (8,0x18058B) (20,0x126DA5) (23,0x1D4455) (52,0x000000) </w:t>
      </w:r>
    </w:p>
    <w:p w14:paraId="4CD17DF0" w14:textId="77777777" w:rsidR="001A2912" w:rsidRPr="001A2912" w:rsidRDefault="001A2912" w:rsidP="001A2912">
      <w:pPr>
        <w:contextualSpacing/>
        <w:rPr>
          <w:lang w:val="en-GB" w:eastAsia="zh-CN"/>
        </w:rPr>
      </w:pPr>
      <w:r w:rsidRPr="001A2912">
        <w:rPr>
          <w:lang w:val="en-GB" w:eastAsia="zh-CN"/>
        </w:rPr>
        <w:t xml:space="preserve">33:: (2,0x0DEF45) (3,0x0F0FE3) (14,0x041F6F) (15,0x12A82C) (53,0x000000) </w:t>
      </w:r>
    </w:p>
    <w:p w14:paraId="1BD93B3A" w14:textId="77777777" w:rsidR="001A2912" w:rsidRPr="001A2912" w:rsidRDefault="001A2912" w:rsidP="001A2912">
      <w:pPr>
        <w:contextualSpacing/>
        <w:rPr>
          <w:lang w:val="en-GB" w:eastAsia="zh-CN"/>
        </w:rPr>
      </w:pPr>
      <w:r w:rsidRPr="001A2912">
        <w:rPr>
          <w:lang w:val="en-GB" w:eastAsia="zh-CN"/>
        </w:rPr>
        <w:t xml:space="preserve">34:: (1,0x14E1B5) (10,0x188016) (16,0x0797D0) (20,0x016F06) (54,0x000000) </w:t>
      </w:r>
    </w:p>
    <w:p w14:paraId="77C1EE24" w14:textId="77777777" w:rsidR="001A2912" w:rsidRPr="001A2912" w:rsidRDefault="001A2912" w:rsidP="001A2912">
      <w:pPr>
        <w:contextualSpacing/>
        <w:rPr>
          <w:lang w:val="en-GB" w:eastAsia="zh-CN"/>
        </w:rPr>
      </w:pPr>
      <w:r w:rsidRPr="001A2912">
        <w:rPr>
          <w:lang w:val="en-GB" w:eastAsia="zh-CN"/>
        </w:rPr>
        <w:t xml:space="preserve">35:: (2,0x10EDC8) (6,0x1F580D) (15,0x0BB3F6) (24,0x120279) (55,0x000000) </w:t>
      </w:r>
    </w:p>
    <w:p w14:paraId="65D9E59E" w14:textId="77777777" w:rsidR="001A2912" w:rsidRPr="001A2912" w:rsidRDefault="001A2912" w:rsidP="001A2912">
      <w:pPr>
        <w:contextualSpacing/>
        <w:rPr>
          <w:lang w:val="en-GB" w:eastAsia="zh-CN"/>
        </w:rPr>
      </w:pPr>
      <w:r w:rsidRPr="001A2912">
        <w:rPr>
          <w:lang w:val="en-GB" w:eastAsia="zh-CN"/>
        </w:rPr>
        <w:t xml:space="preserve">36:: (2,0x048DF0) (12,0x1CD98D) (14,0x175B82) (56,0x000000) </w:t>
      </w:r>
    </w:p>
    <w:p w14:paraId="734AD90E" w14:textId="77777777" w:rsidR="001A2912" w:rsidRPr="001A2912" w:rsidRDefault="001A2912" w:rsidP="001A2912">
      <w:pPr>
        <w:contextualSpacing/>
        <w:rPr>
          <w:lang w:val="en-GB" w:eastAsia="zh-CN"/>
        </w:rPr>
      </w:pPr>
      <w:r w:rsidRPr="001A2912">
        <w:rPr>
          <w:lang w:val="en-GB" w:eastAsia="zh-CN"/>
        </w:rPr>
        <w:t xml:space="preserve">37:: (1,0x009D18) (4,0x09608C) (13,0x068618) (15,0x086328) (17,0x1927A0) (57,0x000000) </w:t>
      </w:r>
    </w:p>
    <w:p w14:paraId="1975D531" w14:textId="77777777" w:rsidR="001A2912" w:rsidRPr="001A2912" w:rsidRDefault="001A2912" w:rsidP="001A2912">
      <w:pPr>
        <w:contextualSpacing/>
        <w:rPr>
          <w:lang w:val="en-GB" w:eastAsia="zh-CN"/>
        </w:rPr>
      </w:pPr>
      <w:r w:rsidRPr="001A2912">
        <w:rPr>
          <w:lang w:val="en-GB" w:eastAsia="zh-CN"/>
        </w:rPr>
        <w:t xml:space="preserve">38:: (1,0x0E532E) (6,0x1D0770) (27,0x1B9B88) (58,0x000000) </w:t>
      </w:r>
    </w:p>
    <w:p w14:paraId="588069E1" w14:textId="77777777" w:rsidR="001A2912" w:rsidRPr="001A2912" w:rsidRDefault="001A2912" w:rsidP="001A2912">
      <w:pPr>
        <w:contextualSpacing/>
        <w:rPr>
          <w:lang w:val="en-GB" w:eastAsia="zh-CN"/>
        </w:rPr>
      </w:pPr>
      <w:r w:rsidRPr="001A2912">
        <w:rPr>
          <w:lang w:val="en-GB" w:eastAsia="zh-CN"/>
        </w:rPr>
        <w:t xml:space="preserve">39:: (2,0x0682D6) (11,0x1D529F) (29,0x00FB47) (59,0x000000) </w:t>
      </w:r>
    </w:p>
    <w:p w14:paraId="516AB59A" w14:textId="77777777" w:rsidR="001A2912" w:rsidRPr="001A2912" w:rsidRDefault="001A2912" w:rsidP="001A2912">
      <w:pPr>
        <w:contextualSpacing/>
        <w:rPr>
          <w:lang w:val="en-GB" w:eastAsia="zh-CN"/>
        </w:rPr>
      </w:pPr>
      <w:r w:rsidRPr="001A2912">
        <w:rPr>
          <w:lang w:val="en-GB" w:eastAsia="zh-CN"/>
        </w:rPr>
        <w:t xml:space="preserve">40:: (1,0x15A945) (13,0x18025A) (20,0x039FD1) (24,0x1541F9) (60,0x000000) </w:t>
      </w:r>
    </w:p>
    <w:p w14:paraId="05C5BF1F" w14:textId="77777777" w:rsidR="001A2912" w:rsidRPr="001A2912" w:rsidRDefault="001A2912" w:rsidP="001A2912">
      <w:pPr>
        <w:contextualSpacing/>
        <w:rPr>
          <w:lang w:val="en-GB" w:eastAsia="zh-CN"/>
        </w:rPr>
      </w:pPr>
      <w:r w:rsidRPr="001A2912">
        <w:rPr>
          <w:lang w:val="en-GB" w:eastAsia="zh-CN"/>
        </w:rPr>
        <w:t xml:space="preserve">41:: (2,0x13B765) (3,0x0EE2BF) (5,0x151541) (61,0x000000) </w:t>
      </w:r>
    </w:p>
    <w:p w14:paraId="0E41CA80" w14:textId="77777777" w:rsidR="001A2912" w:rsidRPr="001A2912" w:rsidRDefault="001A2912" w:rsidP="001A2912">
      <w:pPr>
        <w:contextualSpacing/>
        <w:rPr>
          <w:lang w:val="en-GB" w:eastAsia="zh-CN"/>
        </w:rPr>
      </w:pPr>
      <w:r w:rsidRPr="001A2912">
        <w:rPr>
          <w:lang w:val="en-GB" w:eastAsia="zh-CN"/>
        </w:rPr>
        <w:t xml:space="preserve">42:: (2,0x0A8F9A) (7,0x14F69F) (15,0x05CBF1) (22,0x0200D4) (62,0x000000) </w:t>
      </w:r>
    </w:p>
    <w:p w14:paraId="0D0259DC" w14:textId="77777777" w:rsidR="001A2912" w:rsidRPr="001A2912" w:rsidRDefault="001A2912" w:rsidP="001A2912">
      <w:pPr>
        <w:contextualSpacing/>
        <w:rPr>
          <w:lang w:val="en-GB" w:eastAsia="zh-CN"/>
        </w:rPr>
      </w:pPr>
      <w:r w:rsidRPr="001A2912">
        <w:rPr>
          <w:lang w:val="en-GB" w:eastAsia="zh-CN"/>
        </w:rPr>
        <w:t xml:space="preserve">43:: (1,0x1D7A02) (19,0x1C8A3D) (22,0x0824F9) (23,0x1AD893) (63,0x000000) </w:t>
      </w:r>
    </w:p>
    <w:p w14:paraId="2E3DF9BB" w14:textId="77777777" w:rsidR="001A2912" w:rsidRPr="001A2912" w:rsidRDefault="001A2912" w:rsidP="001A2912">
      <w:pPr>
        <w:contextualSpacing/>
        <w:rPr>
          <w:lang w:val="en-GB" w:eastAsia="zh-CN"/>
        </w:rPr>
      </w:pPr>
      <w:r w:rsidRPr="001A2912">
        <w:rPr>
          <w:lang w:val="en-GB" w:eastAsia="zh-CN"/>
        </w:rPr>
        <w:t xml:space="preserve">44:: (2,0x11FD07) (4,0x144390) (10,0x08AC41) (64,0x000000) </w:t>
      </w:r>
    </w:p>
    <w:p w14:paraId="1AA2463D" w14:textId="77777777" w:rsidR="001A2912" w:rsidRPr="001A2912" w:rsidRDefault="001A2912" w:rsidP="001A2912">
      <w:pPr>
        <w:contextualSpacing/>
        <w:rPr>
          <w:lang w:val="en-GB" w:eastAsia="zh-CN"/>
        </w:rPr>
      </w:pPr>
      <w:r w:rsidRPr="001A2912">
        <w:rPr>
          <w:lang w:val="en-GB" w:eastAsia="zh-CN"/>
        </w:rPr>
        <w:t xml:space="preserve">45:: (1,0x19B6E7) (6,0x0F0142) (15,0x00044F) (29,0x0BFD7C) (65,0x000000) </w:t>
      </w:r>
    </w:p>
    <w:p w14:paraId="5E6D5AB0" w14:textId="77777777" w:rsidR="001A2912" w:rsidRPr="001A2912" w:rsidRDefault="001A2912" w:rsidP="001A2912">
      <w:pPr>
        <w:contextualSpacing/>
        <w:rPr>
          <w:lang w:val="en-GB" w:eastAsia="zh-CN"/>
        </w:rPr>
      </w:pPr>
      <w:r w:rsidRPr="001A2912">
        <w:rPr>
          <w:lang w:val="en-GB" w:eastAsia="zh-CN"/>
        </w:rPr>
        <w:t xml:space="preserve">46:: (1,0x02C1AC) (12,0x15B039) (16,0x08E90C) (66,0x000000) </w:t>
      </w:r>
    </w:p>
    <w:p w14:paraId="243D0B8C" w14:textId="77777777" w:rsidR="001A2912" w:rsidRPr="001A2912" w:rsidRDefault="001A2912" w:rsidP="001A2912">
      <w:pPr>
        <w:contextualSpacing/>
        <w:rPr>
          <w:lang w:val="en-GB" w:eastAsia="zh-CN"/>
        </w:rPr>
      </w:pPr>
      <w:r w:rsidRPr="001A2912">
        <w:rPr>
          <w:lang w:val="en-GB" w:eastAsia="zh-CN"/>
        </w:rPr>
        <w:t xml:space="preserve">47:: (1,0x08FDD8) (3,0x00300C) (8,0x024FA2) (15,0x05B9BE) (18,0x00FD36) (67,0x000000) </w:t>
      </w:r>
    </w:p>
    <w:p w14:paraId="54F0CC21" w14:textId="77777777" w:rsidR="001A2912" w:rsidRPr="001A2912" w:rsidRDefault="001A2912" w:rsidP="001A2912">
      <w:pPr>
        <w:contextualSpacing/>
        <w:rPr>
          <w:lang w:val="en-GB" w:eastAsia="zh-CN"/>
        </w:rPr>
      </w:pPr>
      <w:r w:rsidRPr="001A2912">
        <w:rPr>
          <w:lang w:val="en-GB" w:eastAsia="zh-CN"/>
        </w:rPr>
        <w:t xml:space="preserve">48:: (2,0x01C676) (9,0x17F934) (11,0x1035B1) (68,0x000000) </w:t>
      </w:r>
    </w:p>
    <w:p w14:paraId="34D3F8C3" w14:textId="77777777" w:rsidR="001A2912" w:rsidRPr="001A2912" w:rsidRDefault="001A2912" w:rsidP="001A2912">
      <w:pPr>
        <w:contextualSpacing/>
        <w:rPr>
          <w:lang w:val="en-GB" w:eastAsia="zh-CN"/>
        </w:rPr>
      </w:pPr>
      <w:r w:rsidRPr="001A2912">
        <w:rPr>
          <w:lang w:val="en-GB" w:eastAsia="zh-CN"/>
        </w:rPr>
        <w:t xml:space="preserve">49:: (1,0x072072) (13,0x09BECC) (27,0x05EA88) (69,0x000000) </w:t>
      </w:r>
    </w:p>
    <w:p w14:paraId="42FB2476" w14:textId="77777777" w:rsidR="001A2912" w:rsidRPr="001A2912" w:rsidRDefault="001A2912" w:rsidP="001A2912">
      <w:pPr>
        <w:contextualSpacing/>
        <w:rPr>
          <w:lang w:val="en-GB" w:eastAsia="zh-CN"/>
        </w:rPr>
      </w:pPr>
      <w:r w:rsidRPr="001A2912">
        <w:rPr>
          <w:lang w:val="en-GB" w:eastAsia="zh-CN"/>
        </w:rPr>
        <w:t xml:space="preserve">50:: (2,0x1D9E61) (7,0x08405C) (24,0x05E879) (70,0x000000) </w:t>
      </w:r>
    </w:p>
    <w:p w14:paraId="37B2919E" w14:textId="77777777" w:rsidR="001A2912" w:rsidRPr="001A2912" w:rsidRDefault="001A2912" w:rsidP="001A2912">
      <w:pPr>
        <w:contextualSpacing/>
        <w:rPr>
          <w:lang w:val="en-GB" w:eastAsia="zh-CN"/>
        </w:rPr>
      </w:pPr>
      <w:r w:rsidRPr="001A2912">
        <w:rPr>
          <w:lang w:val="en-GB" w:eastAsia="zh-CN"/>
        </w:rPr>
        <w:t xml:space="preserve">51:: (1,0x0FDE83) (14,0x070458) (23,0x0F295A) (71,0x000000) </w:t>
      </w:r>
    </w:p>
    <w:p w14:paraId="58893091" w14:textId="77777777" w:rsidR="001A2912" w:rsidRPr="001A2912" w:rsidRDefault="001A2912" w:rsidP="001A2912">
      <w:pPr>
        <w:contextualSpacing/>
        <w:rPr>
          <w:lang w:val="en-GB" w:eastAsia="zh-CN"/>
        </w:rPr>
      </w:pPr>
      <w:r w:rsidRPr="001A2912">
        <w:rPr>
          <w:lang w:val="en-GB" w:eastAsia="zh-CN"/>
        </w:rPr>
        <w:t xml:space="preserve">52:: (6,0x1AA387) (17,0x1E7698) (29,0x0D92B2) (72,0x000000) </w:t>
      </w:r>
    </w:p>
    <w:p w14:paraId="2219002C" w14:textId="77777777" w:rsidR="001A2912" w:rsidRPr="001A2912" w:rsidRDefault="001A2912" w:rsidP="001A2912">
      <w:pPr>
        <w:contextualSpacing/>
        <w:rPr>
          <w:lang w:val="en-GB" w:eastAsia="zh-CN"/>
        </w:rPr>
      </w:pPr>
      <w:r w:rsidRPr="001A2912">
        <w:rPr>
          <w:lang w:val="en-GB" w:eastAsia="zh-CN"/>
        </w:rPr>
        <w:t xml:space="preserve">53:: (2,0x13ABC4) (3,0x092037) (4,0x043A17) (73,0x000000) </w:t>
      </w:r>
    </w:p>
    <w:p w14:paraId="34285520" w14:textId="77777777" w:rsidR="001A2912" w:rsidRPr="001A2912" w:rsidRDefault="001A2912" w:rsidP="001A2912">
      <w:pPr>
        <w:contextualSpacing/>
        <w:rPr>
          <w:lang w:val="en-GB" w:eastAsia="zh-CN"/>
        </w:rPr>
      </w:pPr>
      <w:r w:rsidRPr="001A2912">
        <w:rPr>
          <w:lang w:val="en-GB" w:eastAsia="zh-CN"/>
        </w:rPr>
        <w:t xml:space="preserve">54:: (1,0x0B0983) (8,0x07AA3E) (10,0x146975) (74,0x000000) </w:t>
      </w:r>
    </w:p>
    <w:p w14:paraId="0A568EDC" w14:textId="77777777" w:rsidR="001A2912" w:rsidRPr="001A2912" w:rsidRDefault="001A2912" w:rsidP="001A2912">
      <w:pPr>
        <w:contextualSpacing/>
        <w:rPr>
          <w:lang w:val="en-GB" w:eastAsia="zh-CN"/>
        </w:rPr>
      </w:pPr>
      <w:r w:rsidRPr="001A2912">
        <w:rPr>
          <w:lang w:val="en-GB" w:eastAsia="zh-CN"/>
        </w:rPr>
        <w:t xml:space="preserve">55:: (2,0x0DC143) (9,0x12E410) (12,0x0BA7B3) (75,0x000000) </w:t>
      </w:r>
    </w:p>
    <w:p w14:paraId="35B3466B" w14:textId="77777777" w:rsidR="001A2912" w:rsidRPr="001A2912" w:rsidRDefault="001A2912" w:rsidP="001A2912">
      <w:pPr>
        <w:contextualSpacing/>
        <w:rPr>
          <w:lang w:val="en-GB" w:eastAsia="zh-CN"/>
        </w:rPr>
      </w:pPr>
      <w:r w:rsidRPr="001A2912">
        <w:rPr>
          <w:lang w:val="en-GB" w:eastAsia="zh-CN"/>
        </w:rPr>
        <w:t xml:space="preserve">56:: (11,0x0B70E0) (18,0x1EB29D) (27,0x1C7B45) (76,0x000000) </w:t>
      </w:r>
    </w:p>
    <w:p w14:paraId="39A14F10" w14:textId="77777777" w:rsidR="001A2912" w:rsidRPr="001A2912" w:rsidRDefault="001A2912" w:rsidP="001A2912">
      <w:pPr>
        <w:contextualSpacing/>
        <w:rPr>
          <w:lang w:val="en-GB" w:eastAsia="zh-CN"/>
        </w:rPr>
      </w:pPr>
      <w:r w:rsidRPr="001A2912">
        <w:rPr>
          <w:lang w:val="en-GB" w:eastAsia="zh-CN"/>
        </w:rPr>
        <w:t xml:space="preserve">57:: (2,0x1AA650) (3,0x1B0FC8) (5,0x006429) (77,0x000000) </w:t>
      </w:r>
    </w:p>
    <w:p w14:paraId="7C62EAA1" w14:textId="77777777" w:rsidR="001A2912" w:rsidRPr="001A2912" w:rsidRDefault="001A2912" w:rsidP="001A2912">
      <w:pPr>
        <w:contextualSpacing/>
        <w:rPr>
          <w:lang w:val="en-GB" w:eastAsia="zh-CN"/>
        </w:rPr>
      </w:pPr>
      <w:r w:rsidRPr="001A2912">
        <w:rPr>
          <w:lang w:val="en-GB" w:eastAsia="zh-CN"/>
        </w:rPr>
        <w:t xml:space="preserve">58:: (22,0x119161) (23,0x1059BB) (78,0x000000) </w:t>
      </w:r>
    </w:p>
    <w:p w14:paraId="79D0302D" w14:textId="77777777" w:rsidR="001A2912" w:rsidRPr="001A2912" w:rsidRDefault="001A2912" w:rsidP="001A2912">
      <w:pPr>
        <w:contextualSpacing/>
        <w:rPr>
          <w:lang w:val="en-GB" w:eastAsia="zh-CN"/>
        </w:rPr>
      </w:pPr>
      <w:r w:rsidRPr="001A2912">
        <w:rPr>
          <w:lang w:val="en-GB" w:eastAsia="zh-CN"/>
        </w:rPr>
        <w:t xml:space="preserve">59:: (1,0x124BD3) (16,0x0E8A37) (24,0x0C2D0F) (79,0x000000) </w:t>
      </w:r>
    </w:p>
    <w:p w14:paraId="42D51AC5" w14:textId="77777777" w:rsidR="001A2912" w:rsidRPr="001A2912" w:rsidRDefault="001A2912" w:rsidP="001A2912">
      <w:pPr>
        <w:contextualSpacing/>
        <w:rPr>
          <w:lang w:val="en-GB" w:eastAsia="zh-CN"/>
        </w:rPr>
      </w:pPr>
      <w:r w:rsidRPr="001A2912">
        <w:rPr>
          <w:lang w:val="en-GB" w:eastAsia="zh-CN"/>
        </w:rPr>
        <w:t xml:space="preserve">60:: (1,0x1E8BF8) (7,0x0707BA) (13,0x148907) (80,0x000000) </w:t>
      </w:r>
    </w:p>
    <w:p w14:paraId="0470CB1E" w14:textId="77777777" w:rsidR="001A2912" w:rsidRPr="001A2912" w:rsidRDefault="001A2912" w:rsidP="001A2912">
      <w:pPr>
        <w:contextualSpacing/>
        <w:rPr>
          <w:lang w:val="en-GB" w:eastAsia="zh-CN"/>
        </w:rPr>
      </w:pPr>
      <w:r w:rsidRPr="001A2912">
        <w:rPr>
          <w:lang w:val="en-GB" w:eastAsia="zh-CN"/>
        </w:rPr>
        <w:t xml:space="preserve">61:: (2,0x110A1A) (15,0x179258) (25,0x1AFE89) (81,0x000000) </w:t>
      </w:r>
    </w:p>
    <w:p w14:paraId="762CDF50" w14:textId="77777777" w:rsidR="001A2912" w:rsidRPr="001A2912" w:rsidRDefault="001A2912" w:rsidP="001A2912">
      <w:pPr>
        <w:contextualSpacing/>
        <w:rPr>
          <w:lang w:val="en-GB" w:eastAsia="zh-CN"/>
        </w:rPr>
      </w:pPr>
      <w:r w:rsidRPr="001A2912">
        <w:rPr>
          <w:lang w:val="en-GB" w:eastAsia="zh-CN"/>
        </w:rPr>
        <w:t xml:space="preserve">62:: (1,0x081789) (4,0x167960) (5,0x0D9AE3) (82,0x000000) </w:t>
      </w:r>
    </w:p>
    <w:p w14:paraId="328000B7" w14:textId="77777777" w:rsidR="001A2912" w:rsidRPr="001A2912" w:rsidRDefault="001A2912" w:rsidP="001A2912">
      <w:pPr>
        <w:contextualSpacing/>
        <w:rPr>
          <w:lang w:val="en-GB" w:eastAsia="zh-CN"/>
        </w:rPr>
      </w:pPr>
      <w:r w:rsidRPr="001A2912">
        <w:rPr>
          <w:lang w:val="en-GB" w:eastAsia="zh-CN"/>
        </w:rPr>
        <w:t xml:space="preserve">63:: (15,0x114430) (19,0x16ACF7) (25,0x1E91DE) (83,0x000000) </w:t>
      </w:r>
    </w:p>
    <w:p w14:paraId="73A841AC" w14:textId="77777777" w:rsidR="001A2912" w:rsidRPr="001A2912" w:rsidRDefault="001A2912" w:rsidP="001A2912">
      <w:pPr>
        <w:contextualSpacing/>
        <w:rPr>
          <w:lang w:val="en-GB" w:eastAsia="zh-CN"/>
        </w:rPr>
      </w:pPr>
      <w:r w:rsidRPr="001A2912">
        <w:rPr>
          <w:lang w:val="en-GB" w:eastAsia="zh-CN"/>
        </w:rPr>
        <w:t xml:space="preserve">64:: (9,0x037523) (14,0x0CB064) (84,0x000000) </w:t>
      </w:r>
    </w:p>
    <w:p w14:paraId="18EC517B" w14:textId="77777777" w:rsidR="001A2912" w:rsidRPr="001A2912" w:rsidRDefault="001A2912" w:rsidP="001A2912">
      <w:pPr>
        <w:contextualSpacing/>
        <w:rPr>
          <w:lang w:val="en-GB" w:eastAsia="zh-CN"/>
        </w:rPr>
      </w:pPr>
      <w:r w:rsidRPr="001A2912">
        <w:rPr>
          <w:lang w:val="en-GB" w:eastAsia="zh-CN"/>
        </w:rPr>
        <w:t xml:space="preserve">65:: (2,0x092F74) (8,0x1A24F1) (10,0x13AD45) (85,0x000000) </w:t>
      </w:r>
    </w:p>
    <w:p w14:paraId="3CFEA809" w14:textId="77777777" w:rsidR="001A2912" w:rsidRPr="001A2912" w:rsidRDefault="001A2912" w:rsidP="001A2912">
      <w:pPr>
        <w:contextualSpacing/>
        <w:rPr>
          <w:lang w:val="en-GB" w:eastAsia="zh-CN"/>
        </w:rPr>
      </w:pPr>
      <w:r w:rsidRPr="001A2912">
        <w:rPr>
          <w:lang w:val="en-GB" w:eastAsia="zh-CN"/>
        </w:rPr>
        <w:t xml:space="preserve">66:: (2,0x051473) (12,0x0A4C8D) (16,0x0256AB) (86,0x000000) </w:t>
      </w:r>
    </w:p>
    <w:p w14:paraId="10813EA2" w14:textId="77777777" w:rsidR="001A2912" w:rsidRPr="001A2912" w:rsidRDefault="001A2912" w:rsidP="001A2912">
      <w:pPr>
        <w:contextualSpacing/>
        <w:rPr>
          <w:lang w:val="en-GB" w:eastAsia="zh-CN"/>
        </w:rPr>
      </w:pPr>
      <w:r w:rsidRPr="001A2912">
        <w:rPr>
          <w:lang w:val="en-GB" w:eastAsia="zh-CN"/>
        </w:rPr>
        <w:t xml:space="preserve">67:: (7,0x1BFE7C) (13,0x10109C) (87,0x000000) </w:t>
      </w:r>
    </w:p>
    <w:p w14:paraId="494C8CC4" w14:textId="77777777" w:rsidR="001A2912" w:rsidRPr="001A2912" w:rsidRDefault="001A2912" w:rsidP="001A2912">
      <w:pPr>
        <w:contextualSpacing/>
        <w:rPr>
          <w:lang w:val="en-GB" w:eastAsia="zh-CN"/>
        </w:rPr>
      </w:pPr>
      <w:r w:rsidRPr="001A2912">
        <w:rPr>
          <w:lang w:val="en-GB" w:eastAsia="zh-CN"/>
        </w:rPr>
        <w:t xml:space="preserve">68:: (4,0x172255) (24,0x08E00F) (88,0x000000) </w:t>
      </w:r>
    </w:p>
    <w:p w14:paraId="18C112B9" w14:textId="77777777" w:rsidR="001A2912" w:rsidRPr="001A2912" w:rsidRDefault="001A2912" w:rsidP="001A2912">
      <w:pPr>
        <w:contextualSpacing/>
        <w:rPr>
          <w:lang w:val="en-GB" w:eastAsia="zh-CN"/>
        </w:rPr>
      </w:pPr>
      <w:r w:rsidRPr="001A2912">
        <w:rPr>
          <w:lang w:val="en-GB" w:eastAsia="zh-CN"/>
        </w:rPr>
        <w:t xml:space="preserve">69:: (3,0x0747E9) (5,0x1A83F4) (89,0x000000) </w:t>
      </w:r>
    </w:p>
    <w:p w14:paraId="41F7FCAD" w14:textId="77777777" w:rsidR="001A2912" w:rsidRPr="001A2912" w:rsidRDefault="001A2912" w:rsidP="001A2912">
      <w:pPr>
        <w:contextualSpacing/>
        <w:rPr>
          <w:lang w:val="en-GB" w:eastAsia="zh-CN"/>
        </w:rPr>
      </w:pPr>
      <w:r w:rsidRPr="001A2912">
        <w:rPr>
          <w:lang w:val="en-GB" w:eastAsia="zh-CN"/>
        </w:rPr>
        <w:t xml:space="preserve">70:: (1,0x19492F) (10,0x0564FB) (12,0x1F946A) (90,0x000000) </w:t>
      </w:r>
    </w:p>
    <w:p w14:paraId="61A55EE6" w14:textId="77777777" w:rsidR="001A2912" w:rsidRPr="001A2912" w:rsidRDefault="001A2912" w:rsidP="001A2912">
      <w:pPr>
        <w:contextualSpacing/>
        <w:rPr>
          <w:lang w:val="en-GB" w:eastAsia="zh-CN"/>
        </w:rPr>
      </w:pPr>
      <w:r w:rsidRPr="001A2912">
        <w:rPr>
          <w:lang w:val="en-GB" w:eastAsia="zh-CN"/>
        </w:rPr>
        <w:t xml:space="preserve">71:: (2,0x164025) (15,0x1340C1) (26,0x0CD821) (91,0x000000) </w:t>
      </w:r>
    </w:p>
    <w:p w14:paraId="20368688" w14:textId="77777777" w:rsidR="001A2912" w:rsidRPr="001A2912" w:rsidRDefault="001A2912" w:rsidP="001A2912">
      <w:pPr>
        <w:contextualSpacing/>
        <w:rPr>
          <w:lang w:val="en-GB" w:eastAsia="zh-CN"/>
        </w:rPr>
      </w:pPr>
      <w:r w:rsidRPr="001A2912">
        <w:rPr>
          <w:lang w:val="en-GB" w:eastAsia="zh-CN"/>
        </w:rPr>
        <w:t xml:space="preserve">72:: (1,0x1910D7) (8,0x1DAF75) (29,0x0A6086) (92,0x000000) </w:t>
      </w:r>
    </w:p>
    <w:p w14:paraId="66D3D53D" w14:textId="77777777" w:rsidR="001A2912" w:rsidRPr="001A2912" w:rsidRDefault="001A2912" w:rsidP="001A2912">
      <w:pPr>
        <w:contextualSpacing/>
        <w:rPr>
          <w:lang w:val="en-GB" w:eastAsia="zh-CN"/>
        </w:rPr>
      </w:pPr>
      <w:r w:rsidRPr="001A2912">
        <w:rPr>
          <w:lang w:val="en-GB" w:eastAsia="zh-CN"/>
        </w:rPr>
        <w:t xml:space="preserve">73:: (2,0x08DE19) (6,0x116C4B) (16,0x172FEC) (20,0x0A42E7) (93,0x000000) </w:t>
      </w:r>
    </w:p>
    <w:p w14:paraId="67A86A16" w14:textId="77777777" w:rsidR="001A2912" w:rsidRPr="001A2912" w:rsidRDefault="001A2912" w:rsidP="001A2912">
      <w:pPr>
        <w:contextualSpacing/>
        <w:rPr>
          <w:lang w:val="en-GB" w:eastAsia="zh-CN"/>
        </w:rPr>
      </w:pPr>
      <w:r w:rsidRPr="001A2912">
        <w:rPr>
          <w:lang w:val="en-GB" w:eastAsia="zh-CN"/>
        </w:rPr>
        <w:t xml:space="preserve">74:: (1,0x0C355D) (15,0x0727B7) (26,0x03CC45) (94,0x000000) </w:t>
      </w:r>
    </w:p>
    <w:p w14:paraId="42FAC188" w14:textId="77777777" w:rsidR="001A2912" w:rsidRPr="001A2912" w:rsidRDefault="001A2912" w:rsidP="001A2912">
      <w:pPr>
        <w:contextualSpacing/>
        <w:rPr>
          <w:lang w:val="en-GB" w:eastAsia="zh-CN"/>
        </w:rPr>
      </w:pPr>
      <w:r w:rsidRPr="001A2912">
        <w:rPr>
          <w:lang w:val="en-GB" w:eastAsia="zh-CN"/>
        </w:rPr>
        <w:t xml:space="preserve">75:: (2,0x0D1DDD) (14,0x1D8166) (29,0x07ADFC) (95,0x000000) </w:t>
      </w:r>
    </w:p>
    <w:p w14:paraId="28DF5BB2" w14:textId="77777777" w:rsidR="001A2912" w:rsidRPr="001A2912" w:rsidRDefault="001A2912" w:rsidP="001A2912">
      <w:pPr>
        <w:contextualSpacing/>
        <w:rPr>
          <w:lang w:val="en-GB" w:eastAsia="zh-CN"/>
        </w:rPr>
      </w:pPr>
      <w:r w:rsidRPr="001A2912">
        <w:rPr>
          <w:lang w:val="en-GB" w:eastAsia="zh-CN"/>
        </w:rPr>
        <w:t xml:space="preserve">76:: (2,0x1B1630) (8,0x1DC35C) (20,0x1F1FD1) (26,0x15FC62) (96,0x000000) </w:t>
      </w:r>
    </w:p>
    <w:p w14:paraId="1BCD749D" w14:textId="77777777" w:rsidR="001A2912" w:rsidRPr="001A2912" w:rsidRDefault="001A2912" w:rsidP="001A2912">
      <w:pPr>
        <w:contextualSpacing/>
        <w:rPr>
          <w:lang w:val="en-GB" w:eastAsia="zh-CN"/>
        </w:rPr>
      </w:pPr>
      <w:r w:rsidRPr="001A2912">
        <w:rPr>
          <w:lang w:val="en-GB" w:eastAsia="zh-CN"/>
        </w:rPr>
        <w:t xml:space="preserve">77:: (16,0x1DCA1C) (18,0x0FE932) (22,0x103972) (97,0x000000) </w:t>
      </w:r>
    </w:p>
    <w:p w14:paraId="33FF604F" w14:textId="77777777" w:rsidR="001A2912" w:rsidRPr="001A2912" w:rsidRDefault="001A2912" w:rsidP="001A2912">
      <w:pPr>
        <w:contextualSpacing/>
        <w:rPr>
          <w:lang w:val="en-GB" w:eastAsia="zh-CN"/>
        </w:rPr>
      </w:pPr>
      <w:r w:rsidRPr="001A2912">
        <w:rPr>
          <w:lang w:val="en-GB" w:eastAsia="zh-CN"/>
        </w:rPr>
        <w:t xml:space="preserve">78:: (2,0x09D669) (8,0x19121C) (26,0x0A0C32) (98,0x000000) </w:t>
      </w:r>
    </w:p>
    <w:p w14:paraId="671E9628" w14:textId="77777777" w:rsidR="001A2912" w:rsidRPr="001A2912" w:rsidRDefault="001A2912" w:rsidP="001A2912">
      <w:pPr>
        <w:contextualSpacing/>
        <w:rPr>
          <w:lang w:val="en-GB" w:eastAsia="zh-CN"/>
        </w:rPr>
      </w:pPr>
      <w:r w:rsidRPr="001A2912">
        <w:rPr>
          <w:lang w:val="en-GB" w:eastAsia="zh-CN"/>
        </w:rPr>
        <w:t xml:space="preserve">79:: (2,0x18342C) (14,0x0F5540) (27,0x02ACE7) (99,0x000000) </w:t>
      </w:r>
    </w:p>
    <w:p w14:paraId="1B73661C" w14:textId="77777777" w:rsidR="001A2912" w:rsidRPr="001A2912" w:rsidRDefault="001A2912" w:rsidP="001A2912">
      <w:pPr>
        <w:contextualSpacing/>
        <w:rPr>
          <w:lang w:val="en-GB" w:eastAsia="zh-CN"/>
        </w:rPr>
      </w:pPr>
      <w:r w:rsidRPr="001A2912">
        <w:rPr>
          <w:lang w:val="en-GB" w:eastAsia="zh-CN"/>
        </w:rPr>
        <w:t xml:space="preserve">80:: (1,0x0C8C48) (5,0x13B875) (26,0x1162C4) (100,0x000000) </w:t>
      </w:r>
    </w:p>
    <w:p w14:paraId="3520F107" w14:textId="77777777" w:rsidR="001A2912" w:rsidRPr="001A2912" w:rsidRDefault="001A2912" w:rsidP="001A2912">
      <w:pPr>
        <w:contextualSpacing/>
        <w:rPr>
          <w:lang w:val="en-GB" w:eastAsia="zh-CN"/>
        </w:rPr>
      </w:pPr>
      <w:r w:rsidRPr="001A2912">
        <w:rPr>
          <w:lang w:val="en-GB" w:eastAsia="zh-CN"/>
        </w:rPr>
        <w:t xml:space="preserve">81:: (10,0x1C8850) (17,0x184534) (101,0x000000) </w:t>
      </w:r>
    </w:p>
    <w:p w14:paraId="4BCB5D81" w14:textId="77777777" w:rsidR="001A2912" w:rsidRPr="001A2912" w:rsidRDefault="001A2912" w:rsidP="001A2912">
      <w:pPr>
        <w:contextualSpacing/>
        <w:rPr>
          <w:lang w:val="en-GB" w:eastAsia="zh-CN"/>
        </w:rPr>
      </w:pPr>
      <w:r w:rsidRPr="001A2912">
        <w:rPr>
          <w:lang w:val="en-GB" w:eastAsia="zh-CN"/>
        </w:rPr>
        <w:t xml:space="preserve">82:: (14,0x0C48CB) (28,0x06B6E2) (102,0x000000) </w:t>
      </w:r>
    </w:p>
    <w:p w14:paraId="53CEEE09" w14:textId="77777777" w:rsidR="001A2912" w:rsidRPr="001A2912" w:rsidRDefault="001A2912" w:rsidP="001A2912">
      <w:pPr>
        <w:contextualSpacing/>
        <w:rPr>
          <w:lang w:val="en-GB" w:eastAsia="zh-CN"/>
        </w:rPr>
      </w:pPr>
      <w:r w:rsidRPr="001A2912">
        <w:rPr>
          <w:lang w:val="en-GB" w:eastAsia="zh-CN"/>
        </w:rPr>
        <w:t xml:space="preserve">83:: (5,0x1765F5) (11,0x0766DD) (103,0x000000) </w:t>
      </w:r>
    </w:p>
    <w:p w14:paraId="448EB6BF" w14:textId="77777777" w:rsidR="001A2912" w:rsidRPr="001A2912" w:rsidRDefault="001A2912" w:rsidP="001A2912">
      <w:pPr>
        <w:contextualSpacing/>
        <w:rPr>
          <w:lang w:val="en-GB" w:eastAsia="zh-CN"/>
        </w:rPr>
      </w:pPr>
      <w:r w:rsidRPr="001A2912">
        <w:rPr>
          <w:lang w:val="en-GB" w:eastAsia="zh-CN"/>
        </w:rPr>
        <w:t xml:space="preserve">84:: (8,0x0F9FAC) (9,0x103A5F) (104,0x000000) </w:t>
      </w:r>
    </w:p>
    <w:p w14:paraId="3205914F" w14:textId="77777777" w:rsidR="001A2912" w:rsidRPr="001A2912" w:rsidRDefault="001A2912" w:rsidP="001A2912">
      <w:pPr>
        <w:contextualSpacing/>
        <w:rPr>
          <w:lang w:val="en-GB" w:eastAsia="zh-CN"/>
        </w:rPr>
      </w:pPr>
      <w:r w:rsidRPr="001A2912">
        <w:rPr>
          <w:lang w:val="en-GB" w:eastAsia="zh-CN"/>
        </w:rPr>
        <w:t xml:space="preserve">85:: (1,0x01CD09) (4,0x1EA2BF) (7,0x0EF41C) (105,0x000000) </w:t>
      </w:r>
    </w:p>
    <w:p w14:paraId="1AA447F6" w14:textId="77777777" w:rsidR="001A2912" w:rsidRPr="001A2912" w:rsidRDefault="001A2912" w:rsidP="001A2912">
      <w:pPr>
        <w:contextualSpacing/>
        <w:rPr>
          <w:lang w:val="en-GB" w:eastAsia="zh-CN"/>
        </w:rPr>
      </w:pPr>
      <w:r w:rsidRPr="001A2912">
        <w:rPr>
          <w:lang w:val="en-GB" w:eastAsia="zh-CN"/>
        </w:rPr>
        <w:lastRenderedPageBreak/>
        <w:t xml:space="preserve">86:: (2,0x0A2E5E) (6,0x1245F4) (7,0x19AC64) (106,0x000000) </w:t>
      </w:r>
    </w:p>
    <w:p w14:paraId="2B696E0D" w14:textId="77777777" w:rsidR="001A2912" w:rsidRPr="001A2912" w:rsidRDefault="001A2912" w:rsidP="001A2912">
      <w:pPr>
        <w:contextualSpacing/>
        <w:rPr>
          <w:lang w:val="en-GB" w:eastAsia="zh-CN"/>
        </w:rPr>
      </w:pPr>
      <w:r w:rsidRPr="001A2912">
        <w:rPr>
          <w:lang w:val="en-GB" w:eastAsia="zh-CN"/>
        </w:rPr>
        <w:t xml:space="preserve">87:: (12,0x156538) (18,0x0A9BAF) (107,0x000000) </w:t>
      </w:r>
    </w:p>
    <w:p w14:paraId="06AFBFB8" w14:textId="77777777" w:rsidR="001A2912" w:rsidRPr="001A2912" w:rsidRDefault="001A2912" w:rsidP="001A2912">
      <w:pPr>
        <w:contextualSpacing/>
        <w:rPr>
          <w:lang w:val="en-GB" w:eastAsia="zh-CN"/>
        </w:rPr>
      </w:pPr>
      <w:r w:rsidRPr="001A2912">
        <w:rPr>
          <w:lang w:val="en-GB" w:eastAsia="zh-CN"/>
        </w:rPr>
        <w:t xml:space="preserve">88:: (4,0x0AC89C) (29,0x090140) (108,0x000000) </w:t>
      </w:r>
    </w:p>
    <w:p w14:paraId="1F5AA4E7" w14:textId="77777777" w:rsidR="001A2912" w:rsidRPr="001A2912" w:rsidRDefault="001A2912" w:rsidP="001A2912">
      <w:pPr>
        <w:contextualSpacing/>
        <w:rPr>
          <w:lang w:val="en-GB" w:eastAsia="zh-CN"/>
        </w:rPr>
      </w:pPr>
      <w:r w:rsidRPr="001A2912">
        <w:rPr>
          <w:lang w:val="en-GB" w:eastAsia="zh-CN"/>
        </w:rPr>
        <w:t xml:space="preserve">89:: (22,0x19B551) (24,0x000162) (109,0x000000) </w:t>
      </w:r>
    </w:p>
    <w:p w14:paraId="7374E817" w14:textId="77777777" w:rsidR="001A2912" w:rsidRPr="001A2912" w:rsidRDefault="001A2912" w:rsidP="001A2912">
      <w:pPr>
        <w:contextualSpacing/>
        <w:rPr>
          <w:lang w:val="en-GB" w:eastAsia="zh-CN"/>
        </w:rPr>
      </w:pPr>
      <w:r w:rsidRPr="001A2912">
        <w:rPr>
          <w:lang w:val="en-GB" w:eastAsia="zh-CN"/>
        </w:rPr>
        <w:t xml:space="preserve">90:: (7,0x1AFB43) (26,0x0746ED) (110,0x000000) </w:t>
      </w:r>
    </w:p>
    <w:p w14:paraId="66F8A0B5" w14:textId="77777777" w:rsidR="001A2912" w:rsidRPr="001A2912" w:rsidRDefault="001A2912" w:rsidP="001A2912">
      <w:pPr>
        <w:contextualSpacing/>
        <w:rPr>
          <w:lang w:val="en-GB" w:eastAsia="zh-CN"/>
        </w:rPr>
      </w:pPr>
      <w:r w:rsidRPr="001A2912">
        <w:rPr>
          <w:lang w:val="en-GB" w:eastAsia="zh-CN"/>
        </w:rPr>
        <w:t xml:space="preserve">91:: (13,0x087E62) (17,0x06FB89) (111,0x000000) </w:t>
      </w:r>
    </w:p>
    <w:p w14:paraId="6B3A1E63" w14:textId="77777777" w:rsidR="001A2912" w:rsidRPr="001A2912" w:rsidRDefault="001A2912" w:rsidP="001A2912">
      <w:pPr>
        <w:contextualSpacing/>
        <w:rPr>
          <w:lang w:val="en-GB" w:eastAsia="zh-CN"/>
        </w:rPr>
      </w:pPr>
      <w:r w:rsidRPr="001A2912">
        <w:rPr>
          <w:lang w:val="en-GB" w:eastAsia="zh-CN"/>
        </w:rPr>
        <w:t xml:space="preserve">92:: (6,0x19C504) (27,0x0BF2D9) (112,0x000000) </w:t>
      </w:r>
    </w:p>
    <w:p w14:paraId="2FACA59D" w14:textId="77777777" w:rsidR="001A2912" w:rsidRPr="001A2912" w:rsidRDefault="001A2912" w:rsidP="001A2912">
      <w:pPr>
        <w:contextualSpacing/>
        <w:rPr>
          <w:lang w:val="en-GB" w:eastAsia="zh-CN"/>
        </w:rPr>
      </w:pPr>
      <w:r w:rsidRPr="001A2912">
        <w:rPr>
          <w:lang w:val="en-GB" w:eastAsia="zh-CN"/>
        </w:rPr>
        <w:t xml:space="preserve">93:: (15,0x1CFFB7) (23,0x0E8517) (113,0x000000) </w:t>
      </w:r>
    </w:p>
    <w:p w14:paraId="0D5A5660" w14:textId="77777777" w:rsidR="001A2912" w:rsidRPr="001A2912" w:rsidRDefault="001A2912" w:rsidP="001A2912">
      <w:pPr>
        <w:contextualSpacing/>
        <w:rPr>
          <w:lang w:val="en-GB" w:eastAsia="zh-CN"/>
        </w:rPr>
      </w:pPr>
      <w:r w:rsidRPr="001A2912">
        <w:rPr>
          <w:lang w:val="en-GB" w:eastAsia="zh-CN"/>
        </w:rPr>
        <w:t xml:space="preserve">94:: (3,0x06D38F) (5,0x026A03) (114,0x000000) </w:t>
      </w:r>
    </w:p>
    <w:p w14:paraId="5DB04849" w14:textId="77777777" w:rsidR="001A2912" w:rsidRPr="001A2912" w:rsidRDefault="001A2912" w:rsidP="001A2912">
      <w:pPr>
        <w:contextualSpacing/>
        <w:rPr>
          <w:lang w:val="en-GB" w:eastAsia="zh-CN"/>
        </w:rPr>
      </w:pPr>
      <w:r w:rsidRPr="001A2912">
        <w:rPr>
          <w:lang w:val="en-GB" w:eastAsia="zh-CN"/>
        </w:rPr>
        <w:t xml:space="preserve">95:: (11,0x13B3C9) (16,0x1CC906) (115,0x000000) </w:t>
      </w:r>
    </w:p>
    <w:p w14:paraId="4ED20730" w14:textId="77777777" w:rsidR="001A2912" w:rsidRPr="001A2912" w:rsidRDefault="001A2912" w:rsidP="001A2912">
      <w:pPr>
        <w:contextualSpacing/>
        <w:rPr>
          <w:lang w:val="en-GB" w:eastAsia="zh-CN"/>
        </w:rPr>
      </w:pPr>
      <w:r w:rsidRPr="001A2912">
        <w:rPr>
          <w:lang w:val="en-GB" w:eastAsia="zh-CN"/>
        </w:rPr>
        <w:t xml:space="preserve">96:: (9,0x0FF5AE) (14,0x15EF00) (116,0x000000) </w:t>
      </w:r>
    </w:p>
    <w:p w14:paraId="6A6AA124" w14:textId="77777777" w:rsidR="001A2912" w:rsidRPr="001A2912" w:rsidRDefault="001A2912" w:rsidP="001A2912">
      <w:pPr>
        <w:contextualSpacing/>
        <w:rPr>
          <w:lang w:val="en-GB" w:eastAsia="zh-CN"/>
        </w:rPr>
      </w:pPr>
      <w:r w:rsidRPr="001A2912">
        <w:rPr>
          <w:lang w:val="en-GB" w:eastAsia="zh-CN"/>
        </w:rPr>
        <w:t xml:space="preserve">97:: (8,0x0FBA2C) (29,0x110B5C) (117,0x000000) </w:t>
      </w:r>
    </w:p>
    <w:p w14:paraId="17B4C0B7" w14:textId="77777777" w:rsidR="001A2912" w:rsidRPr="001A2912" w:rsidRDefault="001A2912" w:rsidP="001A2912">
      <w:pPr>
        <w:contextualSpacing/>
        <w:rPr>
          <w:lang w:val="en-GB" w:eastAsia="zh-CN"/>
        </w:rPr>
      </w:pPr>
      <w:r w:rsidRPr="001A2912">
        <w:rPr>
          <w:lang w:val="en-GB" w:eastAsia="zh-CN"/>
        </w:rPr>
        <w:t xml:space="preserve">98:: (1,0x0C9343) (15,0x0EAF24) (25,0x10342D) (118,0x000000) </w:t>
      </w:r>
    </w:p>
    <w:p w14:paraId="0C51EFC5" w14:textId="77777777" w:rsidR="001A2912" w:rsidRPr="001A2912" w:rsidRDefault="001A2912" w:rsidP="001A2912">
      <w:pPr>
        <w:contextualSpacing/>
        <w:rPr>
          <w:lang w:val="en-GB" w:eastAsia="zh-CN"/>
        </w:rPr>
      </w:pPr>
      <w:r w:rsidRPr="001A2912">
        <w:rPr>
          <w:lang w:val="en-GB" w:eastAsia="zh-CN"/>
        </w:rPr>
        <w:t xml:space="preserve">99:: (15,0x1E50FE) (25,0x19CF64) (119,0x000000) </w:t>
      </w:r>
    </w:p>
    <w:p w14:paraId="3E681063" w14:textId="77777777" w:rsidR="001A2912" w:rsidRPr="001A2912" w:rsidRDefault="001A2912" w:rsidP="001A2912">
      <w:pPr>
        <w:contextualSpacing/>
        <w:rPr>
          <w:lang w:val="en-GB" w:eastAsia="zh-CN"/>
        </w:rPr>
      </w:pPr>
      <w:r w:rsidRPr="001A2912">
        <w:rPr>
          <w:lang w:val="en-GB" w:eastAsia="zh-CN"/>
        </w:rPr>
        <w:t xml:space="preserve">100:: (1,0x1055A7) (4,0x0D975C) (27,0x06854A) (120,0x000000) </w:t>
      </w:r>
    </w:p>
    <w:p w14:paraId="39498C2B" w14:textId="77777777" w:rsidR="001A2912" w:rsidRPr="001A2912" w:rsidRDefault="001A2912" w:rsidP="001A2912">
      <w:pPr>
        <w:contextualSpacing/>
        <w:rPr>
          <w:lang w:val="en-GB" w:eastAsia="zh-CN"/>
        </w:rPr>
      </w:pPr>
      <w:r w:rsidRPr="001A2912">
        <w:rPr>
          <w:lang w:val="en-GB" w:eastAsia="zh-CN"/>
        </w:rPr>
        <w:t xml:space="preserve">101:: (17,0x1F0351) (24,0x01EDCF) (121,0x000000) </w:t>
      </w:r>
    </w:p>
    <w:p w14:paraId="55931E2B" w14:textId="77777777" w:rsidR="001A2912" w:rsidRPr="001A2912" w:rsidRDefault="001A2912" w:rsidP="001A2912">
      <w:pPr>
        <w:contextualSpacing/>
        <w:rPr>
          <w:lang w:val="en-GB" w:eastAsia="zh-CN"/>
        </w:rPr>
      </w:pPr>
      <w:r w:rsidRPr="001A2912">
        <w:rPr>
          <w:lang w:val="en-GB" w:eastAsia="zh-CN"/>
        </w:rPr>
        <w:t xml:space="preserve">102:: (8,0x12CCBE) (28,0x1641BF) (122,0x000000) </w:t>
      </w:r>
    </w:p>
    <w:p w14:paraId="07F93B94" w14:textId="77777777" w:rsidR="001A2912" w:rsidRPr="001A2912" w:rsidRDefault="001A2912" w:rsidP="001A2912">
      <w:pPr>
        <w:contextualSpacing/>
        <w:rPr>
          <w:lang w:val="en-GB" w:eastAsia="zh-CN"/>
        </w:rPr>
      </w:pPr>
      <w:r w:rsidRPr="001A2912">
        <w:rPr>
          <w:lang w:val="en-GB" w:eastAsia="zh-CN"/>
        </w:rPr>
        <w:t xml:space="preserve">103:: (5,0x16AFF2) (22,0x0D6177) (123,0x000000) </w:t>
      </w:r>
    </w:p>
    <w:p w14:paraId="7F6F5C14" w14:textId="77777777" w:rsidR="001A2912" w:rsidRPr="001A2912" w:rsidRDefault="001A2912" w:rsidP="001A2912">
      <w:pPr>
        <w:contextualSpacing/>
        <w:rPr>
          <w:lang w:val="en-GB" w:eastAsia="zh-CN"/>
        </w:rPr>
      </w:pPr>
      <w:r w:rsidRPr="001A2912">
        <w:rPr>
          <w:lang w:val="en-GB" w:eastAsia="zh-CN"/>
        </w:rPr>
        <w:t xml:space="preserve">104:: (6,0x1B37C0) (16,0x142B2B) (124,0x000000) </w:t>
      </w:r>
    </w:p>
    <w:p w14:paraId="6E2C57C2" w14:textId="77777777" w:rsidR="001A2912" w:rsidRPr="001A2912" w:rsidRDefault="001A2912" w:rsidP="001A2912">
      <w:pPr>
        <w:contextualSpacing/>
        <w:rPr>
          <w:lang w:val="en-GB" w:eastAsia="zh-CN"/>
        </w:rPr>
      </w:pPr>
      <w:r w:rsidRPr="001A2912">
        <w:rPr>
          <w:lang w:val="en-GB" w:eastAsia="zh-CN"/>
        </w:rPr>
        <w:t xml:space="preserve">105:: (14,0x0BA81D) (26,0x1B5439) (125,0x000000) </w:t>
      </w:r>
    </w:p>
    <w:p w14:paraId="4827C52A" w14:textId="362FAE47" w:rsidR="001A2912" w:rsidRDefault="001A2912" w:rsidP="001A2912">
      <w:pPr>
        <w:contextualSpacing/>
        <w:rPr>
          <w:lang w:val="en-GB" w:eastAsia="zh-CN"/>
        </w:rPr>
      </w:pPr>
      <w:r w:rsidRPr="001A2912">
        <w:rPr>
          <w:lang w:val="en-GB" w:eastAsia="zh-CN"/>
        </w:rPr>
        <w:t>106:: (4,0x0F9934) (7,0x1D01C8) (126,0x000000)</w:t>
      </w:r>
    </w:p>
    <w:p w14:paraId="3E1509DA" w14:textId="77777777" w:rsidR="001A2912" w:rsidRPr="001A2912" w:rsidRDefault="001A2912" w:rsidP="001A2912">
      <w:pPr>
        <w:rPr>
          <w:lang w:val="en-GB" w:eastAsia="zh-CN"/>
        </w:rPr>
      </w:pPr>
    </w:p>
    <w:p w14:paraId="3DEF4075" w14:textId="77777777" w:rsidR="00674115" w:rsidRDefault="00674115" w:rsidP="00674115">
      <w:pPr>
        <w:pStyle w:val="Heading3"/>
        <w:rPr>
          <w:lang w:eastAsia="zh-CN"/>
        </w:rPr>
      </w:pPr>
      <w:r>
        <w:rPr>
          <w:lang w:eastAsia="zh-CN"/>
        </w:rPr>
        <w:t>Highest Family</w:t>
      </w:r>
    </w:p>
    <w:p w14:paraId="1D765F40" w14:textId="5E1B8FD7" w:rsidR="005E4DA3" w:rsidRDefault="005E4DA3"/>
    <w:p w14:paraId="39C5EF36" w14:textId="77777777" w:rsidR="001A2912" w:rsidRDefault="001A2912" w:rsidP="001A2912">
      <w:pPr>
        <w:contextualSpacing/>
      </w:pPr>
      <w:r>
        <w:t xml:space="preserve">1:: (2,0x0992A7) (3,0x141EB1) (4,0x1D7634) (5,0x09E018) (6,0x1E1D65) (7,0x14A86D) (8,0x0C191F) (9,0x18C574) (10,0x116C3B) (11,0x185435) (12,0x191DF0) (13,0x0A1E99) (14,0x116500) (15,0x1800A7) (16,0x0DBDC0) (25,0x146FF8) (26,0x01FFE4) (29,0x039296) (32,0x001555) (33,0x000000) </w:t>
      </w:r>
    </w:p>
    <w:p w14:paraId="7976BFE2" w14:textId="77777777" w:rsidR="001A2912" w:rsidRDefault="001A2912" w:rsidP="001A2912">
      <w:pPr>
        <w:contextualSpacing/>
      </w:pPr>
      <w:r>
        <w:t xml:space="preserve">2:: (1,0x12D505) (2,0x06D582) (5,0x0CD95E) (6,0x01AF79) (7,0x078C4B) (14,0x190501) (15,0x1A4B40) (19,0x0087ED) (20,0x0014D0) (21,0x0E2D40) (22,0x1DD351) (29,0x195F4F) (30,0x0AFDD8) (33,0x000000) (34,0x000000) </w:t>
      </w:r>
    </w:p>
    <w:p w14:paraId="5BAC3610" w14:textId="77777777" w:rsidR="001A2912" w:rsidRDefault="001A2912" w:rsidP="001A2912">
      <w:pPr>
        <w:contextualSpacing/>
      </w:pPr>
      <w:r>
        <w:t xml:space="preserve">3:: (1,0x1C48D7) (2,0x0B860F) (8,0x10800D) (9,0x092A0C) (10,0x19425D) (11,0x092472) (12,0x144B59) (17,0x0CB855) (18,0x14109A) (19,0x156257) (20,0x11B624) (21,0x00B08F) (22,0x100624) (23,0x1C1D1E) (24,0x071507) (26,0x046D87) (27,0x02CAC3) (28,0x0DF131) (30,0x11D3BD) (32,0x000000) (34,0x000000) (35,0x000000) </w:t>
      </w:r>
    </w:p>
    <w:p w14:paraId="78A2F27A" w14:textId="77777777" w:rsidR="001A2912" w:rsidRDefault="001A2912" w:rsidP="001A2912">
      <w:pPr>
        <w:contextualSpacing/>
      </w:pPr>
      <w:r>
        <w:t xml:space="preserve">4:: (1,0x09038F) (2,0x1A79DD) (3,0x1E2476) (4,0x12BC56) (5,0x1E3F30) (8,0x05E821) (9,0x060BCB) (13,0x1C6E04) (17,0x00E994) (18,0x1C1794) (20,0x106EC1) (23,0x0BA6DC) (27,0x00E0F8) (28,0x15BA4A) (35,0x000000) (36,0x000000) </w:t>
      </w:r>
    </w:p>
    <w:p w14:paraId="1E3D3D64" w14:textId="77777777" w:rsidR="001A2912" w:rsidRDefault="001A2912" w:rsidP="001A2912">
      <w:pPr>
        <w:contextualSpacing/>
      </w:pPr>
      <w:r>
        <w:t xml:space="preserve">5:: (1,0x008275) (11,0x0ADDAC) (12,0x050FF9) (13,0x10DE8B) (14,0x041393) (15,0x150C7B) (16,0x094E29) (17,0x064FFE) (18,0x031645) (19,0x0A23C9) (24,0x03C512) (25,0x135AD1) (27,0x11921E) (29,0x10CAD6) (30,0x0F82CE) (36,0x000000) (37,0x000000) </w:t>
      </w:r>
    </w:p>
    <w:p w14:paraId="2E68DD9A" w14:textId="77777777" w:rsidR="001A2912" w:rsidRDefault="001A2912" w:rsidP="001A2912">
      <w:pPr>
        <w:contextualSpacing/>
      </w:pPr>
      <w:r>
        <w:t xml:space="preserve">6:: (1,0x094974) (2,0x0E80F6) (3,0x1149E4) (4,0x130AC3) (6,0x09D4C2) (7,0x121827) (10,0x1541C5) (16,0x1B1915) (21,0x1021C9) (22,0x14288F) (23,0x119BE0) (24,0x08A4C4) (25,0x0E06B8) (26,0x0E48DA) (28,0x1E1645) (32,0x001555) (37,0x000000) </w:t>
      </w:r>
    </w:p>
    <w:p w14:paraId="080A203C" w14:textId="77777777" w:rsidR="001A2912" w:rsidRDefault="001A2912" w:rsidP="001A2912">
      <w:pPr>
        <w:contextualSpacing/>
      </w:pPr>
      <w:r>
        <w:t xml:space="preserve">7:: (1,0x098F66) (2,0x0D6602) (31,0x000000) </w:t>
      </w:r>
    </w:p>
    <w:p w14:paraId="0783559F" w14:textId="77777777" w:rsidR="001A2912" w:rsidRDefault="001A2912" w:rsidP="001A2912">
      <w:pPr>
        <w:contextualSpacing/>
      </w:pPr>
      <w:r>
        <w:t xml:space="preserve">8:: (1,0x170DD7) (2,0x1CE9AA) (10,0x08034C) (12,0x1AFCC9) (16,0x0597DF) (27,0x099A34) (31,0x06C14B) (32,0x00A946) (38,0x000000) </w:t>
      </w:r>
    </w:p>
    <w:p w14:paraId="5478749A" w14:textId="77777777" w:rsidR="001A2912" w:rsidRDefault="001A2912" w:rsidP="001A2912">
      <w:pPr>
        <w:contextualSpacing/>
      </w:pPr>
      <w:r>
        <w:t xml:space="preserve">9:: (2,0x02E7D9) (4,0x1DE87F) (8,0x18E353) (9,0x0B31D0) (10,0x15F372) (11,0x171322) (24,0x158D92) (30,0x098246) (39,0x000000) </w:t>
      </w:r>
    </w:p>
    <w:p w14:paraId="2C1E087F" w14:textId="77777777" w:rsidR="001A2912" w:rsidRDefault="001A2912" w:rsidP="001A2912">
      <w:pPr>
        <w:contextualSpacing/>
      </w:pPr>
      <w:r>
        <w:t xml:space="preserve">10:: (1,0x1A6E38) (2,0x0AC6D0) (3,0x142D4D) (4,0x01C0FB) (6,0x10166B) (7,0x100526) (23,0x16DE2C) (26,0x15F35C) (30,0x0B5818) (40,0x000000) </w:t>
      </w:r>
    </w:p>
    <w:p w14:paraId="1738ADBB" w14:textId="77777777" w:rsidR="001A2912" w:rsidRDefault="001A2912" w:rsidP="001A2912">
      <w:pPr>
        <w:contextualSpacing/>
      </w:pPr>
      <w:r>
        <w:t xml:space="preserve">11:: (1,0x128E2B) (2,0x156F36) (3,0x15583F) (11,0x165B70) (21,0x15F26A) (22,0x155D71) (24,0x11676D) (26,0x15CAE4) (41,0x000000) </w:t>
      </w:r>
    </w:p>
    <w:p w14:paraId="746D9E3F" w14:textId="77777777" w:rsidR="001A2912" w:rsidRDefault="001A2912" w:rsidP="001A2912">
      <w:pPr>
        <w:contextualSpacing/>
      </w:pPr>
      <w:r>
        <w:t xml:space="preserve">12:: (1,0x1CFD2C) (7,0x032704) (8,0x1183AC) (9,0x0D8A76) (17,0x10CA48) (29,0x0E7B5A) (30,0x00C53D) (32,0x03BF44) (42,0x000000) </w:t>
      </w:r>
    </w:p>
    <w:p w14:paraId="2C5CC362" w14:textId="77777777" w:rsidR="001A2912" w:rsidRDefault="001A2912" w:rsidP="001A2912">
      <w:pPr>
        <w:contextualSpacing/>
      </w:pPr>
      <w:r>
        <w:lastRenderedPageBreak/>
        <w:t xml:space="preserve">13:: (2,0x0B0DF2) (6,0x19074A) (14,0x089DF9) (16,0x10C15A) (23,0x0A7D39) (26,0x022754) (29,0x1377CA) (43,0x000000) </w:t>
      </w:r>
    </w:p>
    <w:p w14:paraId="7DC06109" w14:textId="77777777" w:rsidR="001A2912" w:rsidRDefault="001A2912" w:rsidP="001A2912">
      <w:pPr>
        <w:contextualSpacing/>
      </w:pPr>
      <w:r>
        <w:t xml:space="preserve">14:: (1,0x0CE3C2) (11,0x0A5A07) (21,0x07BDE7) (22,0x0E8923) (25,0x14AE59) (30,0x17FB6F) (35,0x141088) (44,0x000000) </w:t>
      </w:r>
    </w:p>
    <w:p w14:paraId="58579FB0" w14:textId="77777777" w:rsidR="001A2912" w:rsidRDefault="001A2912" w:rsidP="001A2912">
      <w:pPr>
        <w:contextualSpacing/>
      </w:pPr>
      <w:r>
        <w:t xml:space="preserve">15:: (2,0x1000AF) (4,0x1E391E) (5,0x0C6A3D) (10,0x1EA1AB) (24,0x17DFA6) (29,0x11341D) (45,0x000000) </w:t>
      </w:r>
    </w:p>
    <w:p w14:paraId="349601DF" w14:textId="77777777" w:rsidR="001A2912" w:rsidRDefault="001A2912" w:rsidP="001A2912">
      <w:pPr>
        <w:contextualSpacing/>
      </w:pPr>
      <w:r>
        <w:t xml:space="preserve">16:: (1,0x143B5D) (3,0x1BC616) (9,0x18ADB4) (12,0x130C87) (13,0x0FF55C) (26,0x131706) (46,0x000000) </w:t>
      </w:r>
    </w:p>
    <w:p w14:paraId="79D2A72B" w14:textId="77777777" w:rsidR="001A2912" w:rsidRDefault="001A2912" w:rsidP="001A2912">
      <w:pPr>
        <w:contextualSpacing/>
      </w:pPr>
      <w:r>
        <w:t xml:space="preserve">17:: (2,0x0E53E7) (8,0x00101C) (17,0x1967D1) (25,0x1F0277) (26,0x07D9F2) (32,0x0013DA) (47,0x000000) </w:t>
      </w:r>
    </w:p>
    <w:p w14:paraId="216410B0" w14:textId="77777777" w:rsidR="001A2912" w:rsidRDefault="001A2912" w:rsidP="001A2912">
      <w:pPr>
        <w:contextualSpacing/>
      </w:pPr>
      <w:r>
        <w:t xml:space="preserve">18:: (1,0x025B10) (2,0x1BF162) (7,0x0E020D) (11,0x11F7AA) (12,0x0806C3) (23,0x0EC02F) (33,0x0234B8) (48,0x000000) </w:t>
      </w:r>
    </w:p>
    <w:p w14:paraId="16E0F15A" w14:textId="77777777" w:rsidR="001A2912" w:rsidRDefault="001A2912" w:rsidP="001A2912">
      <w:pPr>
        <w:contextualSpacing/>
      </w:pPr>
      <w:r>
        <w:t xml:space="preserve">19:: (1,0x0A73A0) (2,0x13084E) (5,0x12A37C) (12,0x06098B) (22,0x1FEFAF) (33,0x10E3C6) (49,0x000000) </w:t>
      </w:r>
    </w:p>
    <w:p w14:paraId="4E97D320" w14:textId="77777777" w:rsidR="001A2912" w:rsidRDefault="001A2912" w:rsidP="001A2912">
      <w:pPr>
        <w:contextualSpacing/>
      </w:pPr>
      <w:r>
        <w:t xml:space="preserve">20:: (1,0x1F491A) (7,0x181800) (10,0x130C71) (18,0x0FD824) (26,0x0EAE1D) (50,0x000000) </w:t>
      </w:r>
    </w:p>
    <w:p w14:paraId="318B4CC4" w14:textId="77777777" w:rsidR="001A2912" w:rsidRDefault="001A2912" w:rsidP="001A2912">
      <w:pPr>
        <w:contextualSpacing/>
      </w:pPr>
      <w:r>
        <w:t xml:space="preserve">21:: (2,0x1C64D0) (11,0x197936) (14,0x0F6625) (24,0x0FC561) (28,0x04A7BE) (33,0x008597) (51,0x000000) </w:t>
      </w:r>
    </w:p>
    <w:p w14:paraId="480CC263" w14:textId="77777777" w:rsidR="001A2912" w:rsidRDefault="001A2912" w:rsidP="001A2912">
      <w:pPr>
        <w:contextualSpacing/>
      </w:pPr>
      <w:r>
        <w:t xml:space="preserve">22:: (1,0x0E382F) (2,0x1AAEA6) (3,0x196891) (4,0x0EA8A1) (20,0x09EDD6) (24,0x111857) (52,0x000000) </w:t>
      </w:r>
    </w:p>
    <w:p w14:paraId="2C8A18DF" w14:textId="77777777" w:rsidR="001A2912" w:rsidRDefault="001A2912" w:rsidP="001A2912">
      <w:pPr>
        <w:contextualSpacing/>
      </w:pPr>
      <w:r>
        <w:t xml:space="preserve">23:: (1,0x066C3A) (4,0x0C9D9E) (6,0x03134A) (20,0x0412A8) (30,0x1B5CE0) (53,0x000000) </w:t>
      </w:r>
    </w:p>
    <w:p w14:paraId="48E8F2BC" w14:textId="77777777" w:rsidR="001A2912" w:rsidRDefault="001A2912" w:rsidP="001A2912">
      <w:pPr>
        <w:contextualSpacing/>
      </w:pPr>
      <w:r>
        <w:t xml:space="preserve">24:: (2,0x095BD9) (20,0x15C6CA) (21,0x0EA93B) (29,0x137A78) (35,0x1555F1) (54,0x000000) </w:t>
      </w:r>
    </w:p>
    <w:p w14:paraId="2BB4FA54" w14:textId="77777777" w:rsidR="001A2912" w:rsidRDefault="001A2912" w:rsidP="001A2912">
      <w:pPr>
        <w:contextualSpacing/>
      </w:pPr>
      <w:r>
        <w:t xml:space="preserve">25:: (1,0x0A922E) (3,0x11B3FB) (11,0x066482) (13,0x0AFFC6) (23,0x0A9848) (55,0x000000) </w:t>
      </w:r>
    </w:p>
    <w:p w14:paraId="58F42ECC" w14:textId="77777777" w:rsidR="001A2912" w:rsidRDefault="001A2912" w:rsidP="001A2912">
      <w:pPr>
        <w:contextualSpacing/>
      </w:pPr>
      <w:r>
        <w:t xml:space="preserve">26:: (2,0x1322B9) (18,0x1DEFFD) (22,0x10E9E9) (23,0x18351A) (24,0x14B5D7) (56,0x000000) </w:t>
      </w:r>
    </w:p>
    <w:p w14:paraId="2AB4307C" w14:textId="77777777" w:rsidR="001A2912" w:rsidRDefault="001A2912" w:rsidP="001A2912">
      <w:pPr>
        <w:contextualSpacing/>
      </w:pPr>
      <w:r>
        <w:t xml:space="preserve">27:: (1,0x190DB2) (3,0x1BBCD0) (7,0x0A5590) (29,0x1D5976) (34,0x09F52B) (57,0x000000) </w:t>
      </w:r>
    </w:p>
    <w:p w14:paraId="5DB4DFDC" w14:textId="77777777" w:rsidR="001A2912" w:rsidRDefault="001A2912" w:rsidP="001A2912">
      <w:pPr>
        <w:contextualSpacing/>
      </w:pPr>
      <w:r>
        <w:t xml:space="preserve">28:: (2,0x15D374) (13,0x056E98) (16,0x0F32FF) (22,0x0CE518) (28,0x03388D) (58,0x000000) </w:t>
      </w:r>
    </w:p>
    <w:p w14:paraId="7EFCDA74" w14:textId="77777777" w:rsidR="001A2912" w:rsidRDefault="001A2912" w:rsidP="001A2912">
      <w:pPr>
        <w:contextualSpacing/>
      </w:pPr>
      <w:r>
        <w:t xml:space="preserve">29:: (1,0x18204A) (12,0x158725) (23,0x19642F) (24,0x1241F1) (34,0x1D19C1) (59,0x000000) </w:t>
      </w:r>
    </w:p>
    <w:p w14:paraId="455584AF" w14:textId="77777777" w:rsidR="001A2912" w:rsidRDefault="001A2912" w:rsidP="001A2912">
      <w:pPr>
        <w:contextualSpacing/>
      </w:pPr>
      <w:r>
        <w:t xml:space="preserve">30:: (2,0x0AE458) (9,0x15141D) (11,0x064666) (34,0x035479) (60,0x000000) </w:t>
      </w:r>
    </w:p>
    <w:p w14:paraId="7CD000D1" w14:textId="77777777" w:rsidR="001A2912" w:rsidRDefault="001A2912" w:rsidP="001A2912">
      <w:pPr>
        <w:contextualSpacing/>
      </w:pPr>
      <w:r>
        <w:t xml:space="preserve">31:: (1,0x058ADC) (5,0x0C8576) (12,0x190C45) (18,0x0DBFF7) (27,0x0BEFAD) (61,0x000000) </w:t>
      </w:r>
    </w:p>
    <w:p w14:paraId="52BC4A8F" w14:textId="77777777" w:rsidR="001A2912" w:rsidRDefault="001A2912" w:rsidP="001A2912">
      <w:pPr>
        <w:contextualSpacing/>
      </w:pPr>
      <w:r>
        <w:t xml:space="preserve">32:: (2,0x07E14C) (33,0x001CA9) (34,0x015357) (35,0x0AFBEC) (62,0x000000) </w:t>
      </w:r>
    </w:p>
    <w:p w14:paraId="1C853AE0" w14:textId="77777777" w:rsidR="001A2912" w:rsidRDefault="001A2912" w:rsidP="001A2912">
      <w:pPr>
        <w:contextualSpacing/>
      </w:pPr>
      <w:r>
        <w:t xml:space="preserve">33:: (1,0x1174EF) (13,0x1276F2) (14,0x02CD38) (23,0x0977E1) (24,0x1086F0) (63,0x000000) </w:t>
      </w:r>
    </w:p>
    <w:p w14:paraId="3E305E92" w14:textId="77777777" w:rsidR="001A2912" w:rsidRDefault="001A2912" w:rsidP="001A2912">
      <w:pPr>
        <w:contextualSpacing/>
      </w:pPr>
      <w:r>
        <w:t xml:space="preserve">34:: (2,0x122DDE) (8,0x1248AD) (20,0x139579) (26,0x02EE41) (64,0x000000) </w:t>
      </w:r>
    </w:p>
    <w:p w14:paraId="60A8CD8B" w14:textId="77777777" w:rsidR="001A2912" w:rsidRDefault="001A2912" w:rsidP="001A2912">
      <w:pPr>
        <w:contextualSpacing/>
      </w:pPr>
      <w:r>
        <w:t xml:space="preserve">35:: (1,0x0EF33F) (3,0x042B79) (7,0x0A174F) (19,0x11E51A) (23,0x1D32B6) (24,0x070A01) (65,0x000000) </w:t>
      </w:r>
    </w:p>
    <w:p w14:paraId="46E24AC7" w14:textId="77777777" w:rsidR="001A2912" w:rsidRDefault="001A2912" w:rsidP="001A2912">
      <w:pPr>
        <w:contextualSpacing/>
      </w:pPr>
      <w:r>
        <w:t xml:space="preserve">36:: (1,0x0124E0) (3,0x0979CE) (4,0x1692CE) (6,0x128C21) (66,0x000000) </w:t>
      </w:r>
    </w:p>
    <w:p w14:paraId="725B82BD" w14:textId="77777777" w:rsidR="001A2912" w:rsidRDefault="001A2912" w:rsidP="001A2912">
      <w:pPr>
        <w:contextualSpacing/>
      </w:pPr>
      <w:r>
        <w:t xml:space="preserve">37:: (1,0x0FABFF) (11,0x1CAD33) (13,0x144AE5) (32,0x0B12DC) (67,0x000000) </w:t>
      </w:r>
    </w:p>
    <w:p w14:paraId="3BB393AE" w14:textId="77777777" w:rsidR="001A2912" w:rsidRDefault="001A2912" w:rsidP="001A2912">
      <w:pPr>
        <w:contextualSpacing/>
      </w:pPr>
      <w:r>
        <w:t xml:space="preserve">38:: (2,0x0BF43B) (7,0x08D80D) (19,0x0D7B2B) (23,0x13B77D) (24,0x1214FF) (68,0x000000) </w:t>
      </w:r>
    </w:p>
    <w:p w14:paraId="73356056" w14:textId="77777777" w:rsidR="001A2912" w:rsidRDefault="001A2912" w:rsidP="001A2912">
      <w:pPr>
        <w:contextualSpacing/>
      </w:pPr>
      <w:r>
        <w:t xml:space="preserve">39:: (1,0x19B795) (9,0x0B7B84) (10,0x14827B) (69,0x000000) </w:t>
      </w:r>
    </w:p>
    <w:p w14:paraId="61BDB32F" w14:textId="77777777" w:rsidR="001A2912" w:rsidRDefault="001A2912" w:rsidP="001A2912">
      <w:pPr>
        <w:contextualSpacing/>
      </w:pPr>
      <w:r>
        <w:t xml:space="preserve">40:: (2,0x07B508) (7,0x12D338) (19,0x0D7429) (21,0x1DD134) (70,0x000000) </w:t>
      </w:r>
    </w:p>
    <w:p w14:paraId="458FFA4D" w14:textId="77777777" w:rsidR="001A2912" w:rsidRDefault="001A2912" w:rsidP="001A2912">
      <w:pPr>
        <w:contextualSpacing/>
      </w:pPr>
      <w:r>
        <w:t xml:space="preserve">41:: (2,0x074046) (14,0x11B618) (28,0x0CE985) (33,0x142E61) (71,0x000000) </w:t>
      </w:r>
    </w:p>
    <w:p w14:paraId="3F8228D9" w14:textId="77777777" w:rsidR="001A2912" w:rsidRDefault="001A2912" w:rsidP="001A2912">
      <w:pPr>
        <w:contextualSpacing/>
      </w:pPr>
      <w:r>
        <w:t xml:space="preserve">42:: (1,0x075C8C) (17,0x0FF883) (22,0x09113E) (24,0x133F52) (72,0x000000) </w:t>
      </w:r>
    </w:p>
    <w:p w14:paraId="7F65F49B" w14:textId="77777777" w:rsidR="001A2912" w:rsidRDefault="001A2912" w:rsidP="001A2912">
      <w:pPr>
        <w:contextualSpacing/>
      </w:pPr>
      <w:r>
        <w:t xml:space="preserve">43:: (1,0x0CF001) (5,0x181010) (19,0x07C076) (23,0x186C63) (24,0x062B48) (25,0x0820CA) (73,0x000000) </w:t>
      </w:r>
    </w:p>
    <w:p w14:paraId="0565CE1B" w14:textId="77777777" w:rsidR="001A2912" w:rsidRDefault="001A2912" w:rsidP="001A2912">
      <w:pPr>
        <w:contextualSpacing/>
      </w:pPr>
      <w:r>
        <w:t xml:space="preserve">44:: (2,0x0C5321) (16,0x03C651) (19,0x181C23) (74,0x000000) </w:t>
      </w:r>
    </w:p>
    <w:p w14:paraId="2DA09596" w14:textId="77777777" w:rsidR="001A2912" w:rsidRDefault="001A2912" w:rsidP="001A2912">
      <w:pPr>
        <w:contextualSpacing/>
      </w:pPr>
      <w:r>
        <w:t xml:space="preserve">45:: (1,0x0A04B0) (5,0x03BB80) (11,0x0AC992) (17,0x101A13) (75,0x000000) </w:t>
      </w:r>
    </w:p>
    <w:p w14:paraId="049762AE" w14:textId="77777777" w:rsidR="001A2912" w:rsidRDefault="001A2912" w:rsidP="001A2912">
      <w:pPr>
        <w:contextualSpacing/>
      </w:pPr>
      <w:r>
        <w:t xml:space="preserve">46:: (1,0x061A21) (12,0x0DFB4A) (18,0x108ADA) (19,0x0FE7F3) (76,0x000000) </w:t>
      </w:r>
    </w:p>
    <w:p w14:paraId="3EB14FC1" w14:textId="77777777" w:rsidR="001A2912" w:rsidRDefault="001A2912" w:rsidP="001A2912">
      <w:pPr>
        <w:contextualSpacing/>
      </w:pPr>
      <w:r>
        <w:t xml:space="preserve">47:: (1,0x182952) (13,0x0AE15B) (23,0x152B98) (32,0x0302A8) (77,0x000000) </w:t>
      </w:r>
    </w:p>
    <w:p w14:paraId="334D6ED7" w14:textId="77777777" w:rsidR="001A2912" w:rsidRDefault="001A2912" w:rsidP="001A2912">
      <w:pPr>
        <w:contextualSpacing/>
      </w:pPr>
      <w:r>
        <w:t xml:space="preserve">48:: (2,0x0550BD) (18,0x1B20DE) (30,0x06494E) (35,0x03DF43) (78,0x000000) </w:t>
      </w:r>
    </w:p>
    <w:p w14:paraId="3CA1EBC6" w14:textId="77777777" w:rsidR="001A2912" w:rsidRDefault="001A2912" w:rsidP="001A2912">
      <w:pPr>
        <w:contextualSpacing/>
      </w:pPr>
      <w:r>
        <w:t xml:space="preserve">49:: (8,0x0D56F9) (21,0x1C0981) (24,0x102782) (27,0x04D6E9) (79,0x000000) </w:t>
      </w:r>
    </w:p>
    <w:p w14:paraId="2ADED137" w14:textId="77777777" w:rsidR="001A2912" w:rsidRDefault="001A2912" w:rsidP="001A2912">
      <w:pPr>
        <w:contextualSpacing/>
      </w:pPr>
      <w:r>
        <w:t xml:space="preserve">50:: (1,0x002950) (17,0x0F519B) (19,0x1AE40F) (34,0x13D420) (80,0x000000) </w:t>
      </w:r>
    </w:p>
    <w:p w14:paraId="410CECFE" w14:textId="77777777" w:rsidR="001A2912" w:rsidRDefault="001A2912" w:rsidP="001A2912">
      <w:pPr>
        <w:contextualSpacing/>
      </w:pPr>
      <w:r>
        <w:t xml:space="preserve">51:: (1,0x02083B) (6,0x00722D) (9,0x17F77F) (81,0x000000) </w:t>
      </w:r>
    </w:p>
    <w:p w14:paraId="27ECA717" w14:textId="77777777" w:rsidR="001A2912" w:rsidRDefault="001A2912" w:rsidP="001A2912">
      <w:pPr>
        <w:contextualSpacing/>
      </w:pPr>
      <w:r>
        <w:t xml:space="preserve">52:: (14,0x018220) (20,0x1267C8) (23,0x18FD18) (82,0x000000) </w:t>
      </w:r>
    </w:p>
    <w:p w14:paraId="3CD2D687" w14:textId="77777777" w:rsidR="001A2912" w:rsidRDefault="001A2912" w:rsidP="001A2912">
      <w:pPr>
        <w:contextualSpacing/>
      </w:pPr>
      <w:r>
        <w:t xml:space="preserve">53:: (2,0x12BD15) (5,0x0F5900) (19,0x1596D8) (35,0x067093) (83,0x000000) </w:t>
      </w:r>
    </w:p>
    <w:p w14:paraId="7F7CC338" w14:textId="77777777" w:rsidR="001A2912" w:rsidRDefault="001A2912" w:rsidP="001A2912">
      <w:pPr>
        <w:contextualSpacing/>
      </w:pPr>
      <w:r>
        <w:t xml:space="preserve">54:: (2,0x17A48C) (32,0x1BE3B0) (34,0x00751C) (84,0x000000) </w:t>
      </w:r>
    </w:p>
    <w:p w14:paraId="705A34CD" w14:textId="77777777" w:rsidR="001A2912" w:rsidRDefault="001A2912" w:rsidP="001A2912">
      <w:pPr>
        <w:contextualSpacing/>
      </w:pPr>
      <w:r>
        <w:t xml:space="preserve">55:: (1,0x09F150) (2,0x09FB8C) (3,0x005C77) (7,0x0C1C65) (36,0x083948) (85,0x000000) </w:t>
      </w:r>
    </w:p>
    <w:p w14:paraId="4FA8873F" w14:textId="77777777" w:rsidR="001A2912" w:rsidRDefault="001A2912" w:rsidP="001A2912">
      <w:pPr>
        <w:contextualSpacing/>
      </w:pPr>
      <w:r>
        <w:t xml:space="preserve">56:: (1,0x0B1DED) (4,0x0681C3) (22,0x183C40) (29,0x03EA1C) (86,0x000000) </w:t>
      </w:r>
    </w:p>
    <w:p w14:paraId="0F594F96" w14:textId="77777777" w:rsidR="001A2912" w:rsidRDefault="001A2912" w:rsidP="001A2912">
      <w:pPr>
        <w:contextualSpacing/>
      </w:pPr>
      <w:r>
        <w:t xml:space="preserve">57:: (1,0x0C0820) (10,0x17589C) (11,0x198AB2) (16,0x0D5EBA) (87,0x000000) </w:t>
      </w:r>
    </w:p>
    <w:p w14:paraId="704EDCD8" w14:textId="77777777" w:rsidR="001A2912" w:rsidRDefault="001A2912" w:rsidP="001A2912">
      <w:pPr>
        <w:contextualSpacing/>
      </w:pPr>
      <w:r>
        <w:t xml:space="preserve">58:: (2,0x0BE4F5) (8,0x157D90) (12,0x1782F7) (28,0x13D9C1) (88,0x000000) </w:t>
      </w:r>
    </w:p>
    <w:p w14:paraId="1C7B42E2" w14:textId="77777777" w:rsidR="001A2912" w:rsidRDefault="001A2912" w:rsidP="001A2912">
      <w:pPr>
        <w:contextualSpacing/>
      </w:pPr>
      <w:r>
        <w:t xml:space="preserve">59:: (1,0x1C80C7) (3,0x0B2549) (7,0x02125E) (36,0x05E738) (89,0x000000) </w:t>
      </w:r>
    </w:p>
    <w:p w14:paraId="3FC187AE" w14:textId="77777777" w:rsidR="001A2912" w:rsidRDefault="001A2912" w:rsidP="001A2912">
      <w:pPr>
        <w:contextualSpacing/>
      </w:pPr>
      <w:r>
        <w:t xml:space="preserve">60:: (1,0x1597A5) (5,0x1FABA0) (6,0x1E0ECE) (24,0x1855EF) (90,0x000000) </w:t>
      </w:r>
    </w:p>
    <w:p w14:paraId="7E7F0529" w14:textId="77777777" w:rsidR="001A2912" w:rsidRDefault="001A2912" w:rsidP="001A2912">
      <w:pPr>
        <w:contextualSpacing/>
      </w:pPr>
      <w:r>
        <w:t xml:space="preserve">61:: (13,0x16297C) (17,0x0AA6ED) (25,0x0F3155) (91,0x000000) </w:t>
      </w:r>
    </w:p>
    <w:p w14:paraId="69F5E5C3" w14:textId="77777777" w:rsidR="001A2912" w:rsidRDefault="001A2912" w:rsidP="001A2912">
      <w:pPr>
        <w:contextualSpacing/>
      </w:pPr>
      <w:r>
        <w:t xml:space="preserve">62:: (1,0x0469B9) (10,0x0272A1) (33,0x1F824D) (92,0x000000) </w:t>
      </w:r>
    </w:p>
    <w:p w14:paraId="197C4B06" w14:textId="77777777" w:rsidR="001A2912" w:rsidRDefault="001A2912" w:rsidP="001A2912">
      <w:pPr>
        <w:contextualSpacing/>
      </w:pPr>
      <w:r>
        <w:t xml:space="preserve">63:: (1,0x0BC456) (2,0x029A83) (4,0x057367) (7,0x123365) (36,0x089EE8) (93,0x000000) </w:t>
      </w:r>
    </w:p>
    <w:p w14:paraId="5056EF35" w14:textId="77777777" w:rsidR="001A2912" w:rsidRDefault="001A2912" w:rsidP="001A2912">
      <w:pPr>
        <w:contextualSpacing/>
      </w:pPr>
      <w:r>
        <w:t xml:space="preserve">64:: (1,0x112DBF) (2,0x0BE1D2) (16,0x1554FC) (21,0x1EDC4B) (94,0x000000) </w:t>
      </w:r>
    </w:p>
    <w:p w14:paraId="3223AFC7" w14:textId="77777777" w:rsidR="001A2912" w:rsidRDefault="001A2912" w:rsidP="001A2912">
      <w:pPr>
        <w:contextualSpacing/>
      </w:pPr>
      <w:r>
        <w:t xml:space="preserve">65:: (2,0x1AC642) (6,0x0ECDBD) (7,0x033BCC) (36,0x141E30) (95,0x000000) </w:t>
      </w:r>
    </w:p>
    <w:p w14:paraId="1E1B31DF" w14:textId="77777777" w:rsidR="001A2912" w:rsidRDefault="001A2912" w:rsidP="001A2912">
      <w:pPr>
        <w:contextualSpacing/>
      </w:pPr>
      <w:r>
        <w:t xml:space="preserve">66:: (2,0x198C14) (5,0x1E27D1) (14,0x162DFC) (96,0x000000) </w:t>
      </w:r>
    </w:p>
    <w:p w14:paraId="145503EB" w14:textId="77777777" w:rsidR="001A2912" w:rsidRDefault="001A2912" w:rsidP="001A2912">
      <w:pPr>
        <w:contextualSpacing/>
      </w:pPr>
      <w:r>
        <w:t xml:space="preserve">67:: (18,0x181022) (26,0x0D420E) (32,0x12F748) (97,0x000000) </w:t>
      </w:r>
    </w:p>
    <w:p w14:paraId="1C8401ED" w14:textId="77777777" w:rsidR="001A2912" w:rsidRDefault="001A2912" w:rsidP="001A2912">
      <w:pPr>
        <w:contextualSpacing/>
      </w:pPr>
      <w:r>
        <w:lastRenderedPageBreak/>
        <w:t xml:space="preserve">68:: (21,0x18339C) (28,0x1B13D2) (36,0x0E5C7D) (98,0x000000) </w:t>
      </w:r>
    </w:p>
    <w:p w14:paraId="0F4A9361" w14:textId="77777777" w:rsidR="001A2912" w:rsidRDefault="001A2912" w:rsidP="001A2912">
      <w:pPr>
        <w:contextualSpacing/>
      </w:pPr>
      <w:r>
        <w:t xml:space="preserve">69:: (1,0x05DB5D) (9,0x023143) (22,0x17CB49) (99,0x000000) </w:t>
      </w:r>
    </w:p>
    <w:p w14:paraId="3B049F25" w14:textId="77777777" w:rsidR="001A2912" w:rsidRDefault="001A2912" w:rsidP="001A2912">
      <w:pPr>
        <w:contextualSpacing/>
      </w:pPr>
      <w:r>
        <w:t xml:space="preserve">70:: (16,0x14345E) (28,0x0FFEEB) (35,0x151C9C) (100,0x000000) </w:t>
      </w:r>
    </w:p>
    <w:p w14:paraId="3B5A1D0B" w14:textId="77777777" w:rsidR="001A2912" w:rsidRDefault="001A2912" w:rsidP="001A2912">
      <w:pPr>
        <w:contextualSpacing/>
      </w:pPr>
      <w:r>
        <w:t xml:space="preserve">71:: (12,0x01387E) (20,0x1E5DD3) (27,0x0287D9) (101,0x000000) </w:t>
      </w:r>
    </w:p>
    <w:p w14:paraId="0B18F73B" w14:textId="77777777" w:rsidR="001A2912" w:rsidRDefault="001A2912" w:rsidP="001A2912">
      <w:pPr>
        <w:contextualSpacing/>
      </w:pPr>
      <w:r>
        <w:t xml:space="preserve">72:: (4,0x1A1D4A) (33,0x159CF3) (102,0x000000) </w:t>
      </w:r>
    </w:p>
    <w:p w14:paraId="57D149CE" w14:textId="77777777" w:rsidR="001A2912" w:rsidRDefault="001A2912" w:rsidP="001A2912">
      <w:pPr>
        <w:contextualSpacing/>
      </w:pPr>
      <w:r>
        <w:t xml:space="preserve">73:: (1,0x0626CE) (7,0x12FA43) (15,0x087306) (24,0x1721E8) (103,0x000000) </w:t>
      </w:r>
    </w:p>
    <w:p w14:paraId="13094698" w14:textId="77777777" w:rsidR="001A2912" w:rsidRDefault="001A2912" w:rsidP="001A2912">
      <w:pPr>
        <w:contextualSpacing/>
      </w:pPr>
      <w:r>
        <w:t xml:space="preserve">74:: (6,0x0DBB4B) (10,0x1A0630) (104,0x000000) </w:t>
      </w:r>
    </w:p>
    <w:p w14:paraId="65E5F821" w14:textId="77777777" w:rsidR="001A2912" w:rsidRDefault="001A2912" w:rsidP="001A2912">
      <w:pPr>
        <w:contextualSpacing/>
      </w:pPr>
      <w:r>
        <w:t xml:space="preserve">75:: (11,0x11B8FD) (17,0x08C2CB) (25,0x00F5B9) (105,0x000000) </w:t>
      </w:r>
    </w:p>
    <w:p w14:paraId="426CEBB2" w14:textId="77777777" w:rsidR="001A2912" w:rsidRDefault="001A2912" w:rsidP="001A2912">
      <w:pPr>
        <w:contextualSpacing/>
      </w:pPr>
      <w:r>
        <w:t xml:space="preserve">76:: (7,0x010274) (15,0x084A34) (106,0x000000) </w:t>
      </w:r>
    </w:p>
    <w:p w14:paraId="679AE01B" w14:textId="77777777" w:rsidR="001A2912" w:rsidRDefault="001A2912" w:rsidP="001A2912">
      <w:pPr>
        <w:contextualSpacing/>
      </w:pPr>
      <w:r>
        <w:t xml:space="preserve">77:: (3,0x1AC430) (14,0x0F021E) (107,0x000000) </w:t>
      </w:r>
    </w:p>
    <w:p w14:paraId="3B9460D9" w14:textId="77777777" w:rsidR="001A2912" w:rsidRDefault="001A2912" w:rsidP="001A2912">
      <w:pPr>
        <w:contextualSpacing/>
      </w:pPr>
      <w:r>
        <w:t xml:space="preserve">78:: (8,0x15C930) (22,0x0A8494) (108,0x000000) </w:t>
      </w:r>
    </w:p>
    <w:p w14:paraId="46543408" w14:textId="77777777" w:rsidR="001A2912" w:rsidRDefault="001A2912" w:rsidP="001A2912">
      <w:pPr>
        <w:contextualSpacing/>
      </w:pPr>
      <w:r>
        <w:t xml:space="preserve">79:: (5,0x1009C8) (9,0x05BA6E) (109,0x000000) </w:t>
      </w:r>
    </w:p>
    <w:p w14:paraId="275CF086" w14:textId="77777777" w:rsidR="001A2912" w:rsidRDefault="001A2912" w:rsidP="001A2912">
      <w:pPr>
        <w:contextualSpacing/>
      </w:pPr>
      <w:r>
        <w:t xml:space="preserve">80:: (32,0x0CEE24) (34,0x1285E1) (110,0x000000) </w:t>
      </w:r>
    </w:p>
    <w:p w14:paraId="33840173" w14:textId="77777777" w:rsidR="001A2912" w:rsidRDefault="001A2912" w:rsidP="001A2912">
      <w:pPr>
        <w:contextualSpacing/>
      </w:pPr>
      <w:r>
        <w:t xml:space="preserve">81:: (16,0x0CEC9C) (19,0x039FCB) (111,0x000000) </w:t>
      </w:r>
    </w:p>
    <w:p w14:paraId="6A38582A" w14:textId="77777777" w:rsidR="001A2912" w:rsidRDefault="001A2912" w:rsidP="001A2912">
      <w:pPr>
        <w:contextualSpacing/>
      </w:pPr>
      <w:r>
        <w:t xml:space="preserve">82:: (15,0x0A5627) (23,0x04EF27) (26,0x10E043) (112,0x000000) </w:t>
      </w:r>
    </w:p>
    <w:p w14:paraId="0E9B36BA" w14:textId="77777777" w:rsidR="001A2912" w:rsidRDefault="001A2912" w:rsidP="001A2912">
      <w:pPr>
        <w:contextualSpacing/>
      </w:pPr>
      <w:r>
        <w:t xml:space="preserve">83:: (6,0x11A128) (21,0x172B92) (113,0x000000) </w:t>
      </w:r>
    </w:p>
    <w:p w14:paraId="738F2D86" w14:textId="77777777" w:rsidR="001A2912" w:rsidRDefault="001A2912" w:rsidP="001A2912">
      <w:pPr>
        <w:contextualSpacing/>
      </w:pPr>
      <w:r>
        <w:t xml:space="preserve">84:: (13,0x0AE967) (18,0x013001) (114,0x000000) </w:t>
      </w:r>
    </w:p>
    <w:p w14:paraId="56D2511C" w14:textId="77777777" w:rsidR="001A2912" w:rsidRDefault="001A2912" w:rsidP="001A2912">
      <w:pPr>
        <w:contextualSpacing/>
      </w:pPr>
      <w:r>
        <w:t xml:space="preserve">85:: (4,0x0A13E3) (35,0x1460A0) (115,0x000000) </w:t>
      </w:r>
    </w:p>
    <w:p w14:paraId="5D7E7A82" w14:textId="77777777" w:rsidR="001A2912" w:rsidRDefault="001A2912" w:rsidP="001A2912">
      <w:pPr>
        <w:contextualSpacing/>
      </w:pPr>
      <w:r>
        <w:t xml:space="preserve">86:: (12,0x1F2058) (14,0x03DBA8) (116,0x000000) </w:t>
      </w:r>
    </w:p>
    <w:p w14:paraId="582EB72D" w14:textId="77777777" w:rsidR="001A2912" w:rsidRDefault="001A2912" w:rsidP="001A2912">
      <w:pPr>
        <w:contextualSpacing/>
      </w:pPr>
      <w:r>
        <w:t xml:space="preserve">87:: (10,0x1F6781) (36,0x167254) (117,0x000000) </w:t>
      </w:r>
    </w:p>
    <w:p w14:paraId="13360D0C" w14:textId="77777777" w:rsidR="001A2912" w:rsidRDefault="001A2912" w:rsidP="001A2912">
      <w:pPr>
        <w:contextualSpacing/>
      </w:pPr>
      <w:r>
        <w:t xml:space="preserve">88:: (17,0x0F0E22) (20,0x086590) (118,0x000000) </w:t>
      </w:r>
    </w:p>
    <w:p w14:paraId="1B9F34B7" w14:textId="77777777" w:rsidR="001A2912" w:rsidRDefault="001A2912" w:rsidP="001A2912">
      <w:pPr>
        <w:contextualSpacing/>
      </w:pPr>
      <w:r>
        <w:t xml:space="preserve">89:: (11,0x0FCB2F) (33,0x0DFA37) (119,0x000000) </w:t>
      </w:r>
    </w:p>
    <w:p w14:paraId="45B62287" w14:textId="77777777" w:rsidR="001A2912" w:rsidRDefault="001A2912" w:rsidP="001A2912">
      <w:pPr>
        <w:contextualSpacing/>
      </w:pPr>
      <w:r>
        <w:t xml:space="preserve">90:: (3,0x1303DD) (8,0x158712) (30,0x16B8B9) (120,0x000000) </w:t>
      </w:r>
    </w:p>
    <w:p w14:paraId="77576AE8" w14:textId="77777777" w:rsidR="001A2912" w:rsidRDefault="001A2912" w:rsidP="001A2912">
      <w:pPr>
        <w:contextualSpacing/>
      </w:pPr>
      <w:r>
        <w:t xml:space="preserve">91:: (24,0x1288C0) (37,0x0C0224) (121,0x000000) </w:t>
      </w:r>
    </w:p>
    <w:p w14:paraId="6FAD4CA0" w14:textId="77777777" w:rsidR="001A2912" w:rsidRDefault="001A2912" w:rsidP="001A2912">
      <w:pPr>
        <w:contextualSpacing/>
      </w:pPr>
      <w:r>
        <w:t xml:space="preserve">92:: (5,0x060A20) (22,0x10E0EE) (122,0x000000) </w:t>
      </w:r>
    </w:p>
    <w:p w14:paraId="66618A30" w14:textId="77777777" w:rsidR="001A2912" w:rsidRDefault="001A2912" w:rsidP="001A2912">
      <w:pPr>
        <w:contextualSpacing/>
      </w:pPr>
      <w:r>
        <w:t xml:space="preserve">93:: (9,0x1FAA73) (16,0x0A3C09) (123,0x000000) </w:t>
      </w:r>
    </w:p>
    <w:p w14:paraId="46FF3B37" w14:textId="77777777" w:rsidR="001A2912" w:rsidRDefault="001A2912" w:rsidP="001A2912">
      <w:pPr>
        <w:contextualSpacing/>
      </w:pPr>
      <w:r>
        <w:t xml:space="preserve">94:: (21,0x156AB4) (29,0x0B40BC) (34,0x025A3E) (124,0x000000) </w:t>
      </w:r>
    </w:p>
    <w:p w14:paraId="488F7669" w14:textId="77777777" w:rsidR="001A2912" w:rsidRDefault="001A2912" w:rsidP="001A2912">
      <w:pPr>
        <w:contextualSpacing/>
      </w:pPr>
      <w:r>
        <w:t xml:space="preserve">95:: (23,0x1AE2EA) (25,0x0114DB) (32,0x03D05D) (125,0x000000) </w:t>
      </w:r>
    </w:p>
    <w:p w14:paraId="42BE7449" w14:textId="77777777" w:rsidR="001A2912" w:rsidRDefault="001A2912" w:rsidP="001A2912">
      <w:pPr>
        <w:contextualSpacing/>
      </w:pPr>
      <w:r>
        <w:t xml:space="preserve">96:: (7,0x0F6382) (15,0x0D9C4D) (126,0x000000) </w:t>
      </w:r>
    </w:p>
    <w:p w14:paraId="1F7FDBB4" w14:textId="77777777" w:rsidR="001A2912" w:rsidRDefault="001A2912" w:rsidP="001A2912">
      <w:pPr>
        <w:contextualSpacing/>
      </w:pPr>
      <w:r>
        <w:t xml:space="preserve">97:: (24,0x076657) (37,0x0CBA52) (127,0x000000) </w:t>
      </w:r>
    </w:p>
    <w:p w14:paraId="071C514D" w14:textId="77777777" w:rsidR="001A2912" w:rsidRDefault="001A2912" w:rsidP="001A2912">
      <w:pPr>
        <w:contextualSpacing/>
      </w:pPr>
      <w:r>
        <w:t xml:space="preserve">98:: (6,0x0172D7) (13,0x1AAD76) (128,0x000000) </w:t>
      </w:r>
    </w:p>
    <w:p w14:paraId="6467A055" w14:textId="77777777" w:rsidR="001A2912" w:rsidRDefault="001A2912" w:rsidP="001A2912">
      <w:pPr>
        <w:contextualSpacing/>
      </w:pPr>
      <w:r>
        <w:t xml:space="preserve">99:: (4,0x02AB5D) (19,0x115B90) (30,0x1D9D7B) (129,0x000000) </w:t>
      </w:r>
    </w:p>
    <w:p w14:paraId="767EC0E8" w14:textId="77777777" w:rsidR="001A2912" w:rsidRDefault="001A2912" w:rsidP="001A2912">
      <w:pPr>
        <w:contextualSpacing/>
      </w:pPr>
      <w:r>
        <w:t xml:space="preserve">100:: (12,0x0BC13E) (18,0x1264A1) (29,0x118682) (130,0x000000) </w:t>
      </w:r>
    </w:p>
    <w:p w14:paraId="77BB70ED" w14:textId="77777777" w:rsidR="001A2912" w:rsidRDefault="001A2912" w:rsidP="001A2912">
      <w:pPr>
        <w:contextualSpacing/>
      </w:pPr>
      <w:r>
        <w:t xml:space="preserve">101:: (10,0x0525FB) (28,0x134D18) (35,0x0885C1) (131,0x000000) </w:t>
      </w:r>
    </w:p>
    <w:p w14:paraId="6CE81C9F" w14:textId="77777777" w:rsidR="001A2912" w:rsidRDefault="001A2912" w:rsidP="001A2912">
      <w:pPr>
        <w:contextualSpacing/>
      </w:pPr>
      <w:r>
        <w:t xml:space="preserve">102:: (14,0x11648F) (17,0x06A878) (28,0x1DFD17) (132,0x000000) </w:t>
      </w:r>
    </w:p>
    <w:p w14:paraId="1F9EE897" w14:textId="77777777" w:rsidR="001A2912" w:rsidRDefault="001A2912" w:rsidP="001A2912">
      <w:pPr>
        <w:contextualSpacing/>
      </w:pPr>
      <w:r>
        <w:t xml:space="preserve">103:: (11,0x08524B) (20,0x1C7580) (133,0x000000) </w:t>
      </w:r>
    </w:p>
    <w:p w14:paraId="2E4DA0D4" w14:textId="77777777" w:rsidR="001A2912" w:rsidRDefault="001A2912" w:rsidP="001A2912">
      <w:pPr>
        <w:contextualSpacing/>
      </w:pPr>
      <w:r>
        <w:t xml:space="preserve">104:: (3,0x18FC35) (25,0x0A7A64) (36,0x14F0F2) (134,0x000000) </w:t>
      </w:r>
    </w:p>
    <w:p w14:paraId="731FB2CA" w14:textId="77777777" w:rsidR="001A2912" w:rsidRDefault="001A2912" w:rsidP="001A2912">
      <w:pPr>
        <w:contextualSpacing/>
      </w:pPr>
      <w:r>
        <w:t xml:space="preserve">105:: (22,0x03E2C9) (23,0x08F754) (37,0x0839D1) (135,0x000000) </w:t>
      </w:r>
    </w:p>
    <w:p w14:paraId="221ADE0E" w14:textId="77777777" w:rsidR="001A2912" w:rsidRDefault="001A2912" w:rsidP="001A2912">
      <w:pPr>
        <w:contextualSpacing/>
      </w:pPr>
      <w:r>
        <w:t xml:space="preserve">106:: (5,0x1B9B25) (33,0x1EE69A) (136,0x000000) </w:t>
      </w:r>
    </w:p>
    <w:p w14:paraId="7BC57D7F" w14:textId="77777777" w:rsidR="001A2912" w:rsidRDefault="001A2912" w:rsidP="001A2912">
      <w:pPr>
        <w:contextualSpacing/>
      </w:pPr>
      <w:r>
        <w:t xml:space="preserve">107:: (8,0x1B6AB5) (22,0x181806) (137,0x000000) </w:t>
      </w:r>
    </w:p>
    <w:p w14:paraId="626C7D1A" w14:textId="77777777" w:rsidR="001A2912" w:rsidRDefault="001A2912" w:rsidP="001A2912">
      <w:pPr>
        <w:contextualSpacing/>
      </w:pPr>
      <w:r>
        <w:t xml:space="preserve">108:: (7,0x127BFB) (15,0x1D013C) (21,0x0CBD63) (138,0x000000) </w:t>
      </w:r>
    </w:p>
    <w:p w14:paraId="770833F8" w14:textId="77777777" w:rsidR="001A2912" w:rsidRDefault="001A2912" w:rsidP="001A2912">
      <w:pPr>
        <w:contextualSpacing/>
      </w:pPr>
      <w:r>
        <w:t xml:space="preserve">109:: (9,0x048679) (16,0x100252) (139,0x000000) </w:t>
      </w:r>
    </w:p>
    <w:p w14:paraId="10BEB605" w14:textId="77777777" w:rsidR="001A2912" w:rsidRDefault="001A2912" w:rsidP="001A2912">
      <w:pPr>
        <w:contextualSpacing/>
      </w:pPr>
      <w:r>
        <w:t xml:space="preserve">110:: (6,0x1CC48E) (24,0x03CBB4) (32,0x0B8F93) (140,0x000000) </w:t>
      </w:r>
    </w:p>
    <w:p w14:paraId="7F599A48" w14:textId="77777777" w:rsidR="001A2912" w:rsidRDefault="001A2912" w:rsidP="001A2912">
      <w:pPr>
        <w:contextualSpacing/>
      </w:pPr>
      <w:r>
        <w:t xml:space="preserve">111:: (4,0x0C8A27) (19,0x0A46C3) (27,0x076A39) (141,0x000000) </w:t>
      </w:r>
    </w:p>
    <w:p w14:paraId="2B80AC67" w14:textId="77777777" w:rsidR="001A2912" w:rsidRDefault="001A2912" w:rsidP="001A2912">
      <w:pPr>
        <w:contextualSpacing/>
      </w:pPr>
      <w:r>
        <w:t xml:space="preserve">112:: (7,0x10D012) (23,0x17E8B7) (37,0x135CFE) (142,0x000000) </w:t>
      </w:r>
    </w:p>
    <w:p w14:paraId="0262A2CB" w14:textId="77777777" w:rsidR="001A2912" w:rsidRDefault="001A2912" w:rsidP="001A2912">
      <w:pPr>
        <w:contextualSpacing/>
      </w:pPr>
      <w:r>
        <w:t xml:space="preserve">113:: (12,0x0469A7) (13,0x03B6E3) (143,0x000000) </w:t>
      </w:r>
    </w:p>
    <w:p w14:paraId="1D0C0224" w14:textId="77777777" w:rsidR="001A2912" w:rsidRDefault="001A2912" w:rsidP="001A2912">
      <w:pPr>
        <w:contextualSpacing/>
      </w:pPr>
      <w:r>
        <w:t xml:space="preserve">114:: (21,0x04027B) (34,0x09F1DE) (144,0x000000) </w:t>
      </w:r>
    </w:p>
    <w:p w14:paraId="70BAE1FD" w14:textId="77777777" w:rsidR="001A2912" w:rsidRDefault="001A2912" w:rsidP="001A2912">
      <w:pPr>
        <w:contextualSpacing/>
      </w:pPr>
      <w:r>
        <w:t xml:space="preserve">115:: (10,0x12DC5D) (18,0x01B6A2) (145,0x000000) </w:t>
      </w:r>
    </w:p>
    <w:p w14:paraId="4C7C9F9F" w14:textId="77777777" w:rsidR="001A2912" w:rsidRDefault="001A2912" w:rsidP="001A2912">
      <w:pPr>
        <w:contextualSpacing/>
      </w:pPr>
      <w:r>
        <w:t xml:space="preserve">116:: (3,0x12C752) (15,0x173BBD) (23,0x0CB18A) (146,0x000000) </w:t>
      </w:r>
    </w:p>
    <w:p w14:paraId="64046236" w14:textId="77777777" w:rsidR="001A2912" w:rsidRDefault="001A2912" w:rsidP="001A2912">
      <w:pPr>
        <w:contextualSpacing/>
      </w:pPr>
      <w:r>
        <w:t xml:space="preserve">117:: (11,0x148CAA) (35,0x0B13C7) (147,0x000000) </w:t>
      </w:r>
    </w:p>
    <w:p w14:paraId="1738AE73" w14:textId="77777777" w:rsidR="001A2912" w:rsidRDefault="001A2912" w:rsidP="001A2912">
      <w:pPr>
        <w:contextualSpacing/>
      </w:pPr>
      <w:r>
        <w:t xml:space="preserve">118:: (14,0x14F984) (24,0x14072E) (32,0x16F43C) (148,0x000000) </w:t>
      </w:r>
    </w:p>
    <w:p w14:paraId="74893CC7" w14:textId="77777777" w:rsidR="001A2912" w:rsidRDefault="001A2912" w:rsidP="001A2912">
      <w:pPr>
        <w:contextualSpacing/>
      </w:pPr>
      <w:r>
        <w:t xml:space="preserve">119:: (6,0x1BD1A5) (7,0x0C7F3F) (20,0x17D4D2) (149,0x000000) </w:t>
      </w:r>
    </w:p>
    <w:p w14:paraId="4FED97AD" w14:textId="77777777" w:rsidR="001A2912" w:rsidRDefault="001A2912" w:rsidP="001A2912">
      <w:pPr>
        <w:contextualSpacing/>
      </w:pPr>
      <w:r>
        <w:t xml:space="preserve">120:: (2,0x090B6B) (3,0x1253EF) (37,0x0D9F72) (150,0x000000) </w:t>
      </w:r>
    </w:p>
    <w:p w14:paraId="68E0AB93" w14:textId="77777777" w:rsidR="001A2912" w:rsidRDefault="001A2912" w:rsidP="001A2912">
      <w:pPr>
        <w:contextualSpacing/>
      </w:pPr>
      <w:r>
        <w:t xml:space="preserve">121:: (2,0x0716FE) (5,0x08401D) (15,0x12DBCB) (23,0x0453A2) (151,0x000000) </w:t>
      </w:r>
    </w:p>
    <w:p w14:paraId="0E231D8B" w14:textId="77777777" w:rsidR="001A2912" w:rsidRDefault="001A2912" w:rsidP="001A2912">
      <w:pPr>
        <w:contextualSpacing/>
      </w:pPr>
      <w:r>
        <w:t xml:space="preserve">122:: (17,0x06022F) (22,0x191BCF) (27,0x12FFD8) (152,0x000000) </w:t>
      </w:r>
    </w:p>
    <w:p w14:paraId="743109A0" w14:textId="77777777" w:rsidR="001A2912" w:rsidRDefault="001A2912" w:rsidP="001A2912">
      <w:pPr>
        <w:contextualSpacing/>
      </w:pPr>
      <w:r>
        <w:t xml:space="preserve">123:: (7,0x1225F7) (16,0x01F10C) (36,0x18E87C) (153,0x000000) </w:t>
      </w:r>
    </w:p>
    <w:p w14:paraId="184B3ECE" w14:textId="77777777" w:rsidR="001A2912" w:rsidRDefault="001A2912" w:rsidP="001A2912">
      <w:pPr>
        <w:contextualSpacing/>
      </w:pPr>
      <w:r>
        <w:t xml:space="preserve">124:: (6,0x15F333) (8,0x1B190E) (154,0x000000) </w:t>
      </w:r>
    </w:p>
    <w:p w14:paraId="19B52C18" w14:textId="77777777" w:rsidR="001A2912" w:rsidRDefault="001A2912" w:rsidP="001A2912">
      <w:pPr>
        <w:contextualSpacing/>
      </w:pPr>
      <w:r>
        <w:t xml:space="preserve">125:: (5,0x1F8B34) (15,0x1A7BF1) (24,0x1591C2) (155,0x000000) </w:t>
      </w:r>
    </w:p>
    <w:p w14:paraId="56696497" w14:textId="77777777" w:rsidR="001A2912" w:rsidRDefault="001A2912" w:rsidP="001A2912">
      <w:pPr>
        <w:contextualSpacing/>
      </w:pPr>
      <w:r>
        <w:lastRenderedPageBreak/>
        <w:t xml:space="preserve">126:: (2,0x0CCDAE) (4,0x1C09B4) (33,0x13E99A) (156,0x000000) </w:t>
      </w:r>
    </w:p>
    <w:p w14:paraId="2444E6D3" w14:textId="77777777" w:rsidR="001A2912" w:rsidRDefault="001A2912" w:rsidP="001A2912">
      <w:pPr>
        <w:contextualSpacing/>
      </w:pPr>
      <w:r>
        <w:t xml:space="preserve">127:: (3,0x10B8F1) (23,0x096C67) (37,0x1AAAE1) (157,0x000000) </w:t>
      </w:r>
    </w:p>
    <w:p w14:paraId="0257EAB2" w14:textId="77777777" w:rsidR="001A2912" w:rsidRDefault="001A2912" w:rsidP="001A2912">
      <w:pPr>
        <w:contextualSpacing/>
      </w:pPr>
      <w:r>
        <w:t xml:space="preserve">128:: (2,0x0E47ED) (9,0x083541) (32,0x03DFB6) (158,0x000000) </w:t>
      </w:r>
    </w:p>
    <w:p w14:paraId="01D3716E" w14:textId="77777777" w:rsidR="001A2912" w:rsidRDefault="001A2912" w:rsidP="001A2912">
      <w:pPr>
        <w:contextualSpacing/>
      </w:pPr>
      <w:r>
        <w:t xml:space="preserve">129:: (10,0x0C25C8) (20,0x0AF090) (26,0x038BB2) (159,0x000000) </w:t>
      </w:r>
    </w:p>
    <w:p w14:paraId="27B3365F" w14:textId="77777777" w:rsidR="001A2912" w:rsidRDefault="001A2912" w:rsidP="001A2912">
      <w:pPr>
        <w:contextualSpacing/>
      </w:pPr>
      <w:r>
        <w:t xml:space="preserve">130:: (14,0x1C912C) (19,0x114391) (160,0x000000) </w:t>
      </w:r>
    </w:p>
    <w:p w14:paraId="2139A7D6" w14:textId="77777777" w:rsidR="001A2912" w:rsidRDefault="001A2912" w:rsidP="001A2912">
      <w:pPr>
        <w:contextualSpacing/>
      </w:pPr>
      <w:r>
        <w:t xml:space="preserve">131:: (3,0x0284B7) (21,0x0E3E61) (37,0x05F4BD) (161,0x000000) </w:t>
      </w:r>
    </w:p>
    <w:p w14:paraId="3BE879F6" w14:textId="77777777" w:rsidR="001A2912" w:rsidRDefault="001A2912" w:rsidP="001A2912">
      <w:pPr>
        <w:contextualSpacing/>
      </w:pPr>
      <w:r>
        <w:t xml:space="preserve">132:: (11,0x0C9839) (13,0x1CE3F6) (24,0x17199D) (162,0x000000) </w:t>
      </w:r>
    </w:p>
    <w:p w14:paraId="609B9534" w14:textId="77777777" w:rsidR="001A2912" w:rsidRDefault="001A2912" w:rsidP="001A2912">
      <w:pPr>
        <w:contextualSpacing/>
      </w:pPr>
      <w:r>
        <w:t xml:space="preserve">133:: (5,0x0D92FC) (15,0x110105) (29,0x128AAB) (163,0x000000) </w:t>
      </w:r>
    </w:p>
    <w:p w14:paraId="4BB7C6A1" w14:textId="77777777" w:rsidR="001A2912" w:rsidRDefault="001A2912" w:rsidP="001A2912">
      <w:pPr>
        <w:contextualSpacing/>
      </w:pPr>
      <w:r>
        <w:t xml:space="preserve">134:: (16,0x0ADDEB) (24,0x07E7DE) (34,0x0B5480) (164,0x000000) </w:t>
      </w:r>
    </w:p>
    <w:p w14:paraId="644BE70D" w14:textId="77777777" w:rsidR="001A2912" w:rsidRDefault="001A2912" w:rsidP="001A2912">
      <w:pPr>
        <w:contextualSpacing/>
      </w:pPr>
      <w:r>
        <w:t xml:space="preserve">135:: (12,0x13EEC9) (23,0x1CD048) (36,0x0E5E61) (165,0x000000) </w:t>
      </w:r>
    </w:p>
    <w:p w14:paraId="4EEBD263" w14:textId="77777777" w:rsidR="001A2912" w:rsidRDefault="001A2912" w:rsidP="001A2912">
      <w:pPr>
        <w:contextualSpacing/>
      </w:pPr>
      <w:r>
        <w:t xml:space="preserve">136:: (2,0x060120) (9,0x0DF31B) (32,0x0607A2) (166,0x000000) </w:t>
      </w:r>
    </w:p>
    <w:p w14:paraId="47F2F2AF" w14:textId="77777777" w:rsidR="001A2912" w:rsidRDefault="001A2912" w:rsidP="001A2912">
      <w:pPr>
        <w:contextualSpacing/>
      </w:pPr>
      <w:r>
        <w:t xml:space="preserve">137:: (4,0x1270CB) (18,0x0A90E8) (23,0x0903FF) (167,0x000000) </w:t>
      </w:r>
    </w:p>
    <w:p w14:paraId="4E5511CB" w14:textId="77777777" w:rsidR="001A2912" w:rsidRDefault="001A2912" w:rsidP="001A2912">
      <w:pPr>
        <w:contextualSpacing/>
      </w:pPr>
      <w:r>
        <w:t xml:space="preserve">138:: (22,0x0A051A) (27,0x09AAFF) (33,0x04FF5E) (168,0x000000) </w:t>
      </w:r>
    </w:p>
    <w:p w14:paraId="30987A01" w14:textId="77777777" w:rsidR="001A2912" w:rsidRDefault="001A2912" w:rsidP="001A2912">
      <w:pPr>
        <w:contextualSpacing/>
      </w:pPr>
      <w:r>
        <w:t xml:space="preserve">139:: (7,0x0ECA8E) (21,0x1E101D) (35,0x01BEDF) (169,0x000000) </w:t>
      </w:r>
    </w:p>
    <w:p w14:paraId="648D495C" w14:textId="77777777" w:rsidR="001A2912" w:rsidRDefault="001A2912" w:rsidP="001A2912">
      <w:pPr>
        <w:contextualSpacing/>
      </w:pPr>
      <w:r>
        <w:t xml:space="preserve">140:: (1,0x020045) (13,0x126331) (16,0x0DEB36) (170,0x000000) </w:t>
      </w:r>
    </w:p>
    <w:p w14:paraId="1B4435D3" w14:textId="77777777" w:rsidR="001A2912" w:rsidRDefault="001A2912" w:rsidP="001A2912">
      <w:pPr>
        <w:contextualSpacing/>
      </w:pPr>
      <w:r>
        <w:t xml:space="preserve">141:: (12,0x04B87E) (26,0x106C24) (37,0x1F9623) (171,0x000000) </w:t>
      </w:r>
    </w:p>
    <w:p w14:paraId="22D1AC9B" w14:textId="77777777" w:rsidR="001A2912" w:rsidRDefault="001A2912" w:rsidP="001A2912">
      <w:pPr>
        <w:contextualSpacing/>
      </w:pPr>
      <w:r>
        <w:t xml:space="preserve">142:: (18,0x1A2F22) (24,0x0F0425) (36,0x038737) (172,0x000000) </w:t>
      </w:r>
    </w:p>
    <w:p w14:paraId="60D77EB0" w14:textId="77777777" w:rsidR="001A2912" w:rsidRDefault="001A2912" w:rsidP="001A2912">
      <w:pPr>
        <w:contextualSpacing/>
      </w:pPr>
      <w:r>
        <w:t xml:space="preserve">143:: (7,0x06E903) (9,0x1A2864) (17,0x181B4C) (173,0x000000) </w:t>
      </w:r>
    </w:p>
    <w:p w14:paraId="4624119C" w14:textId="77777777" w:rsidR="001A2912" w:rsidRDefault="001A2912" w:rsidP="001A2912">
      <w:pPr>
        <w:contextualSpacing/>
      </w:pPr>
      <w:r>
        <w:t xml:space="preserve">144:: (2,0x16FBA0) (11,0x1FDA4D) (34,0x154436) (174,0x000000) </w:t>
      </w:r>
    </w:p>
    <w:p w14:paraId="70C4682F" w14:textId="77777777" w:rsidR="001A2912" w:rsidRDefault="001A2912" w:rsidP="001A2912">
      <w:pPr>
        <w:contextualSpacing/>
      </w:pPr>
      <w:r>
        <w:t xml:space="preserve">145:: (4,0x044A0E) (8,0x0318E4) (23,0x087C5C) (175,0x000000) </w:t>
      </w:r>
    </w:p>
    <w:p w14:paraId="39DDBD19" w14:textId="77777777" w:rsidR="001A2912" w:rsidRDefault="001A2912" w:rsidP="001A2912">
      <w:pPr>
        <w:contextualSpacing/>
      </w:pPr>
      <w:r>
        <w:t xml:space="preserve">146:: (20,0x190DF6) (30,0x1188C5) (32,0x127BF7) (176,0x000000) </w:t>
      </w:r>
    </w:p>
    <w:p w14:paraId="0AAC42D3" w14:textId="77777777" w:rsidR="001A2912" w:rsidRDefault="001A2912" w:rsidP="001A2912">
      <w:pPr>
        <w:contextualSpacing/>
      </w:pPr>
      <w:r>
        <w:t xml:space="preserve">147:: (1,0x148CA3) (14,0x0DB59B) (19,0x1B2219) (177,0x000000) </w:t>
      </w:r>
    </w:p>
    <w:p w14:paraId="0D8C4ADC" w14:textId="77777777" w:rsidR="001A2912" w:rsidRDefault="001A2912" w:rsidP="001A2912">
      <w:pPr>
        <w:contextualSpacing/>
      </w:pPr>
      <w:r>
        <w:t xml:space="preserve">148:: (10,0x19F890) (13,0x0344F2) (25,0x158792) (178,0x000000) </w:t>
      </w:r>
    </w:p>
    <w:p w14:paraId="5A2081DB" w14:textId="77777777" w:rsidR="001A2912" w:rsidRDefault="001A2912" w:rsidP="001A2912">
      <w:pPr>
        <w:contextualSpacing/>
      </w:pPr>
      <w:r>
        <w:t xml:space="preserve">149:: (21,0x01730E) (35,0x12DBA5) (179,0x000000) </w:t>
      </w:r>
    </w:p>
    <w:p w14:paraId="2C22A7A5" w14:textId="77777777" w:rsidR="001A2912" w:rsidRDefault="001A2912" w:rsidP="001A2912">
      <w:pPr>
        <w:contextualSpacing/>
      </w:pPr>
      <w:r>
        <w:t xml:space="preserve">150:: (6,0x1578B6) (15,0x0A188B) (180,0x000000) </w:t>
      </w:r>
    </w:p>
    <w:p w14:paraId="48862CCC" w14:textId="77777777" w:rsidR="001A2912" w:rsidRDefault="001A2912" w:rsidP="001A2912">
      <w:pPr>
        <w:contextualSpacing/>
      </w:pPr>
      <w:r>
        <w:t xml:space="preserve">151:: (17,0x12A013) (36,0x09030A) (181,0x000000) </w:t>
      </w:r>
    </w:p>
    <w:p w14:paraId="5E716F5D" w14:textId="77777777" w:rsidR="001A2912" w:rsidRDefault="001A2912" w:rsidP="001A2912">
      <w:pPr>
        <w:contextualSpacing/>
      </w:pPr>
      <w:r>
        <w:t xml:space="preserve">152:: (16,0x170C68) (18,0x0E68D9) (30,0x094CAB) (182,0x000000) </w:t>
      </w:r>
    </w:p>
    <w:p w14:paraId="40CA3A25" w14:textId="77777777" w:rsidR="001A2912" w:rsidRDefault="001A2912" w:rsidP="001A2912">
      <w:pPr>
        <w:contextualSpacing/>
      </w:pPr>
      <w:r>
        <w:t xml:space="preserve">153:: (3,0x048CC5) (8,0x1461E9) (27,0x0081A9) (183,0x000000) </w:t>
      </w:r>
    </w:p>
    <w:p w14:paraId="292584D8" w14:textId="77777777" w:rsidR="001A2912" w:rsidRDefault="001A2912" w:rsidP="001A2912">
      <w:pPr>
        <w:contextualSpacing/>
      </w:pPr>
      <w:r>
        <w:t xml:space="preserve">154:: (9,0x13DEFD) (11,0x08C024) (184,0x000000) </w:t>
      </w:r>
    </w:p>
    <w:p w14:paraId="1F661F6C" w14:textId="77777777" w:rsidR="001A2912" w:rsidRDefault="001A2912" w:rsidP="001A2912">
      <w:pPr>
        <w:contextualSpacing/>
      </w:pPr>
      <w:r>
        <w:t xml:space="preserve">155:: (19,0x1CE95F) (34,0x17A78B) (185,0x000000) </w:t>
      </w:r>
    </w:p>
    <w:p w14:paraId="2BD03A9E" w14:textId="77777777" w:rsidR="001A2912" w:rsidRDefault="001A2912" w:rsidP="001A2912">
      <w:pPr>
        <w:contextualSpacing/>
      </w:pPr>
      <w:r>
        <w:t xml:space="preserve">156:: (5,0x1672F6) (26,0x185658) (37,0x019F33) (186,0x000000) </w:t>
      </w:r>
    </w:p>
    <w:p w14:paraId="6E6584B4" w14:textId="77777777" w:rsidR="001A2912" w:rsidRDefault="001A2912" w:rsidP="001A2912">
      <w:pPr>
        <w:contextualSpacing/>
      </w:pPr>
      <w:r>
        <w:t xml:space="preserve">157:: (4,0x06E38D) (25,0x14246F) (33,0x0C7AF1) (187,0x000000) </w:t>
      </w:r>
    </w:p>
    <w:p w14:paraId="44588552" w14:textId="47A0EE44" w:rsidR="001A2912" w:rsidRDefault="001A2912" w:rsidP="001A2912">
      <w:pPr>
        <w:contextualSpacing/>
      </w:pPr>
      <w:r>
        <w:t>158:: (12,0x14B49F) (14,0x1F30F2) (188,0x000000)</w:t>
      </w:r>
    </w:p>
    <w:p w14:paraId="6E64D5B8" w14:textId="77777777" w:rsidR="00AF71E4" w:rsidRDefault="00AF71E4" w:rsidP="001A2912">
      <w:pPr>
        <w:contextualSpacing/>
      </w:pPr>
    </w:p>
    <w:p w14:paraId="2D67D7E0" w14:textId="77777777" w:rsidR="00AF71E4" w:rsidRDefault="00AF71E4" w:rsidP="001A2912">
      <w:pPr>
        <w:contextualSpacing/>
      </w:pPr>
    </w:p>
    <w:p w14:paraId="152B5F48" w14:textId="77777777" w:rsidR="00AF71E4" w:rsidRDefault="00AF71E4" w:rsidP="00AF71E4">
      <w:pPr>
        <w:pStyle w:val="Heading2"/>
        <w:rPr>
          <w:lang w:eastAsia="zh-CN"/>
        </w:rPr>
      </w:pPr>
      <w:r>
        <w:rPr>
          <w:lang w:eastAsia="zh-CN"/>
        </w:rPr>
        <w:t>Performance results and analysis</w:t>
      </w:r>
    </w:p>
    <w:p w14:paraId="03D172BD" w14:textId="113018F7" w:rsidR="00AF71E4" w:rsidRDefault="00F471D5" w:rsidP="001A2912">
      <w:pPr>
        <w:contextualSpacing/>
      </w:pPr>
      <w:r>
        <w:t>In this section the simulations results for the eMBB scenario are provided along with their comparison with</w:t>
      </w:r>
      <w:r w:rsidR="008A4570">
        <w:t xml:space="preserve"> LTE </w:t>
      </w:r>
      <w:r>
        <w:t xml:space="preserve">Turbo code. The eMBB simulation </w:t>
      </w:r>
      <w:r w:rsidR="003A0045">
        <w:t>set-up</w:t>
      </w:r>
      <w:r>
        <w:t xml:space="preserve"> is provided in th</w:t>
      </w:r>
      <w:r w:rsidR="00437908">
        <w:t>e</w:t>
      </w:r>
      <w:r>
        <w:t xml:space="preserve"> table below. </w:t>
      </w:r>
    </w:p>
    <w:p w14:paraId="30515E3A" w14:textId="77777777" w:rsidR="00437908" w:rsidRDefault="00437908" w:rsidP="001A2912">
      <w:pPr>
        <w:contextualSpacing/>
      </w:pPr>
    </w:p>
    <w:p w14:paraId="3C98A2D3" w14:textId="77777777" w:rsidR="00437908" w:rsidRDefault="00437908" w:rsidP="001A2912">
      <w:pPr>
        <w:contextualSpacing/>
      </w:pPr>
    </w:p>
    <w:p w14:paraId="4B417103" w14:textId="77777777" w:rsidR="00F471D5" w:rsidRDefault="00F471D5" w:rsidP="001A2912">
      <w:pPr>
        <w:contextualSpacing/>
      </w:pPr>
    </w:p>
    <w:tbl>
      <w:tblPr>
        <w:tblW w:w="6160" w:type="dxa"/>
        <w:jc w:val="center"/>
        <w:tblCellMar>
          <w:left w:w="0" w:type="dxa"/>
          <w:right w:w="0" w:type="dxa"/>
        </w:tblCellMar>
        <w:tblLook w:val="04A0" w:firstRow="1" w:lastRow="0" w:firstColumn="1" w:lastColumn="0" w:noHBand="0" w:noVBand="1"/>
      </w:tblPr>
      <w:tblGrid>
        <w:gridCol w:w="1790"/>
        <w:gridCol w:w="2160"/>
        <w:gridCol w:w="2210"/>
      </w:tblGrid>
      <w:tr w:rsidR="00F471D5" w:rsidRPr="00F7544D" w14:paraId="003C08DE" w14:textId="77777777" w:rsidTr="00E00CF4">
        <w:trPr>
          <w:trHeight w:val="344"/>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68EB1D" w14:textId="77777777" w:rsidR="00F471D5" w:rsidRPr="00F7544D" w:rsidRDefault="00F471D5" w:rsidP="00FE039D">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Channel*</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107A98" w14:textId="77777777" w:rsidR="00F471D5" w:rsidRPr="00F7544D" w:rsidRDefault="00F471D5" w:rsidP="00FE039D">
            <w:pPr>
              <w:spacing w:line="344"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AWGN</w:t>
            </w:r>
          </w:p>
        </w:tc>
      </w:tr>
      <w:tr w:rsidR="00F471D5" w:rsidRPr="00F7544D" w14:paraId="7658EC43" w14:textId="77777777" w:rsidTr="00E00CF4">
        <w:trPr>
          <w:trHeight w:val="398"/>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2CD27D"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Modulation</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93D4D6"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QPSK, 64 QAM</w:t>
            </w:r>
          </w:p>
        </w:tc>
      </w:tr>
      <w:tr w:rsidR="00F471D5" w:rsidRPr="00F7544D" w14:paraId="6B30A374" w14:textId="77777777" w:rsidTr="00E00CF4">
        <w:trPr>
          <w:trHeight w:val="325"/>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6CC68B"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Coding Scheme</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09943F"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  Turbo</w:t>
            </w:r>
          </w:p>
        </w:tc>
        <w:tc>
          <w:tcPr>
            <w:tcW w:w="22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8EEE1" w14:textId="77777777" w:rsidR="00F471D5" w:rsidRPr="00F7544D" w:rsidRDefault="00F471D5" w:rsidP="00FE039D">
            <w:pPr>
              <w:spacing w:line="325" w:lineRule="atLeast"/>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LDPC</w:t>
            </w:r>
          </w:p>
        </w:tc>
      </w:tr>
      <w:tr w:rsidR="00F471D5" w:rsidRPr="00F7544D" w14:paraId="37026C2B" w14:textId="77777777" w:rsidTr="00E00CF4">
        <w:trPr>
          <w:trHeight w:val="356"/>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FB8EEE"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Code rate </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A7089E" w14:textId="77777777"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1/5, 1/3, 2/5, 1/2, 2/3, 3/4, 5/6, 8/9</w:t>
            </w:r>
          </w:p>
        </w:tc>
      </w:tr>
      <w:tr w:rsidR="00F471D5" w:rsidRPr="00F7544D" w14:paraId="14630551" w14:textId="77777777" w:rsidTr="00E00CF4">
        <w:trPr>
          <w:trHeight w:val="598"/>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FC6E22" w14:textId="0330BA0A" w:rsidR="00F471D5" w:rsidRPr="00F7544D" w:rsidRDefault="00FB21AE"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Decoding algorithm</w:t>
            </w:r>
          </w:p>
        </w:tc>
        <w:tc>
          <w:tcPr>
            <w:tcW w:w="21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9F740" w14:textId="3E0B648C" w:rsidR="00F471D5" w:rsidRPr="00F7544D" w:rsidRDefault="00F471D5" w:rsidP="00FE039D">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log-MAP</w:t>
            </w:r>
            <w:r w:rsidR="00E00CF4">
              <w:rPr>
                <w:rFonts w:ascii="Nokia Pure Text" w:eastAsia="Nokia Pure Text" w:hAnsi="Nokia Pure Text" w:cs="Nokia Pure Text"/>
                <w:color w:val="000000"/>
                <w:kern w:val="24"/>
                <w:lang w:eastAsia="ko-KR"/>
              </w:rPr>
              <w:t xml:space="preserve"> (15 half-iterations)</w:t>
            </w:r>
          </w:p>
        </w:tc>
        <w:tc>
          <w:tcPr>
            <w:tcW w:w="22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2F377A" w14:textId="0A934C42" w:rsidR="00F471D5" w:rsidRPr="00F7544D" w:rsidRDefault="00F471D5"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t>SP (flooding; max_iter = 50)</w:t>
            </w:r>
          </w:p>
        </w:tc>
      </w:tr>
      <w:tr w:rsidR="00F471D5" w:rsidRPr="00F7544D" w14:paraId="3CC26414" w14:textId="77777777" w:rsidTr="00E00CF4">
        <w:trPr>
          <w:trHeight w:val="503"/>
          <w:jc w:val="center"/>
        </w:trPr>
        <w:tc>
          <w:tcPr>
            <w:tcW w:w="179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CFAEDF" w14:textId="4B5F94D8" w:rsidR="00F471D5" w:rsidRPr="00F7544D" w:rsidRDefault="00FB21AE" w:rsidP="00FE039D">
            <w:pPr>
              <w:jc w:val="center"/>
              <w:rPr>
                <w:rFonts w:ascii="Arial" w:eastAsia="Gulim" w:hAnsi="Arial" w:cs="Arial"/>
                <w:sz w:val="36"/>
                <w:szCs w:val="36"/>
                <w:lang w:eastAsia="ko-KR"/>
              </w:rPr>
            </w:pPr>
            <w:r>
              <w:rPr>
                <w:rFonts w:ascii="Nokia Pure Text" w:eastAsia="Nokia Pure Text" w:hAnsi="Nokia Pure Text" w:cs="Nokia Pure Text"/>
                <w:color w:val="000000"/>
                <w:kern w:val="24"/>
                <w:lang w:eastAsia="ko-KR"/>
              </w:rPr>
              <w:lastRenderedPageBreak/>
              <w:t>Info. block length</w:t>
            </w:r>
            <w:r w:rsidR="00F471D5" w:rsidRPr="00F7544D">
              <w:rPr>
                <w:rFonts w:ascii="Nokia Pure Text" w:eastAsia="Nokia Pure Text" w:hAnsi="Nokia Pure Text" w:cs="Nokia Pure Text"/>
                <w:color w:val="000000"/>
                <w:kern w:val="24"/>
                <w:lang w:eastAsia="ko-KR"/>
              </w:rPr>
              <w:t xml:space="preserve"> (bits w/o CRC)</w:t>
            </w:r>
          </w:p>
        </w:tc>
        <w:tc>
          <w:tcPr>
            <w:tcW w:w="43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46E8F" w14:textId="6648D87C" w:rsidR="00F471D5" w:rsidRPr="00F7544D" w:rsidRDefault="00F471D5" w:rsidP="00F471D5">
            <w:pPr>
              <w:jc w:val="center"/>
              <w:rPr>
                <w:rFonts w:ascii="Arial" w:eastAsia="Gulim" w:hAnsi="Arial" w:cs="Arial"/>
                <w:sz w:val="36"/>
                <w:szCs w:val="36"/>
                <w:lang w:eastAsia="ko-KR"/>
              </w:rPr>
            </w:pPr>
            <w:r w:rsidRPr="00F7544D">
              <w:rPr>
                <w:rFonts w:ascii="Nokia Pure Text" w:eastAsia="Nokia Pure Text" w:hAnsi="Nokia Pure Text" w:cs="Nokia Pure Text"/>
                <w:color w:val="000000"/>
                <w:kern w:val="24"/>
                <w:lang w:eastAsia="ko-KR"/>
              </w:rPr>
              <w:t xml:space="preserve">400, 1000, 2000, 4000, 6000, 8000 </w:t>
            </w:r>
            <w:r w:rsidRPr="00F7544D">
              <w:rPr>
                <w:rFonts w:ascii="Nokia Pure Text" w:eastAsia="Nokia Pure Text" w:hAnsi="Nokia Pure Text" w:cs="Nokia Pure Text"/>
                <w:color w:val="000000"/>
                <w:kern w:val="24"/>
                <w:lang w:eastAsia="ko-KR"/>
              </w:rPr>
              <w:br/>
            </w:r>
          </w:p>
        </w:tc>
      </w:tr>
    </w:tbl>
    <w:p w14:paraId="28996FF6" w14:textId="77777777" w:rsidR="00F471D5" w:rsidRDefault="00F471D5" w:rsidP="001A2912">
      <w:pPr>
        <w:contextualSpacing/>
      </w:pPr>
    </w:p>
    <w:p w14:paraId="24123A20" w14:textId="7D3A81EF" w:rsidR="00437908" w:rsidRDefault="00651F08" w:rsidP="001A2912">
      <w:pPr>
        <w:contextualSpacing/>
      </w:pPr>
      <w:r>
        <w:t>As mentioned previously, for a given K and N there could be multiple solutions given by the proposed three family design. In the plots only the code with the best performance is depicted. It is noted that the performance variation amongst different solutions is not much especially at the higher rates</w:t>
      </w:r>
      <w:r w:rsidR="00D00CF3">
        <w:t xml:space="preserve"> (see [11] for some results)</w:t>
      </w:r>
      <w:r>
        <w:t xml:space="preserve">. </w:t>
      </w:r>
    </w:p>
    <w:p w14:paraId="2B032EB3" w14:textId="77777777" w:rsidR="00B731F6" w:rsidRDefault="00B731F6" w:rsidP="001A2912">
      <w:pPr>
        <w:contextualSpacing/>
      </w:pPr>
    </w:p>
    <w:p w14:paraId="6A71DBE2" w14:textId="4C682254" w:rsidR="00B731F6" w:rsidRDefault="00B731F6" w:rsidP="00174F02">
      <w:pPr>
        <w:jc w:val="both"/>
      </w:pPr>
      <w:r>
        <w:rPr>
          <w:lang w:val="en-GB"/>
        </w:rPr>
        <w:t xml:space="preserve">The LTE Turbo curves are in magenta and the proposed LDPC curves are in grey. Also provided in the legend are the codes used to generate these curves. The notation is as follows: Ckb_nb_K_N_ZX, where kb equals maximum base information nodes </w:t>
      </w:r>
      <w:r>
        <w:t>of the family to which the code belongs to, nb equals the number of core base parity-bits minus the 2 punctured nodes and K and N correspond to the given information and code blocklength, respectively. Z denotes the liftin</w:t>
      </w:r>
      <w:r w:rsidR="00D307FE">
        <w:t xml:space="preserve">g and X equals </w:t>
      </w:r>
      <w:r>
        <w:t>the value used to obtain the given K</w:t>
      </w:r>
      <w:r w:rsidR="00AE6721">
        <w:t xml:space="preserve"> from the chosen base graph</w:t>
      </w:r>
      <w:r>
        <w:t>. There might be shortening and/or</w:t>
      </w:r>
      <w:r w:rsidR="00912E4B">
        <w:t xml:space="preserve"> puncturing of codebits (up to X bits</w:t>
      </w:r>
      <w:r>
        <w:t>) which are not specified for brevity but can be determined from the algorithm given above</w:t>
      </w:r>
      <w:r w:rsidR="008F5275">
        <w:t xml:space="preserve"> in section</w:t>
      </w:r>
      <w:r w:rsidR="0042128C">
        <w:t xml:space="preserve"> 3.1</w:t>
      </w:r>
      <w:r>
        <w:t>.</w:t>
      </w:r>
    </w:p>
    <w:p w14:paraId="4D01EB68" w14:textId="77777777" w:rsidR="00B731F6" w:rsidRDefault="00B731F6" w:rsidP="001A2912"/>
    <w:p w14:paraId="2D0D6596" w14:textId="123E9C8B" w:rsidR="00B731F6" w:rsidRDefault="00B731F6" w:rsidP="00B731F6">
      <w:pPr>
        <w:pStyle w:val="Heading3"/>
      </w:pPr>
      <w:r>
        <w:lastRenderedPageBreak/>
        <w:t>eMBB 4-QAM</w:t>
      </w:r>
      <w:r w:rsidR="00C70B37">
        <w:t xml:space="preserve"> (Magenta = LTE Turbo; Grey = Proposed LDPC code)</w:t>
      </w:r>
    </w:p>
    <w:p w14:paraId="5FB3A252" w14:textId="77777777" w:rsidR="00B731F6" w:rsidRPr="00492B21" w:rsidRDefault="00B731F6" w:rsidP="00B731F6">
      <w:pPr>
        <w:rPr>
          <w:lang w:val="en-GB"/>
        </w:rPr>
      </w:pPr>
      <w:r w:rsidRPr="007D0137">
        <w:rPr>
          <w:noProof/>
        </w:rPr>
        <w:drawing>
          <wp:inline distT="0" distB="0" distL="0" distR="0" wp14:anchorId="09671622" wp14:editId="52C8D0DF">
            <wp:extent cx="7429500" cy="3004794"/>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445990" cy="3011463"/>
                    </a:xfrm>
                    <a:prstGeom prst="rect">
                      <a:avLst/>
                    </a:prstGeom>
                    <a:noFill/>
                    <a:ln>
                      <a:noFill/>
                    </a:ln>
                  </pic:spPr>
                </pic:pic>
              </a:graphicData>
            </a:graphic>
          </wp:inline>
        </w:drawing>
      </w:r>
      <w:r w:rsidRPr="007D0137">
        <w:rPr>
          <w:noProof/>
        </w:rPr>
        <w:drawing>
          <wp:inline distT="0" distB="0" distL="0" distR="0" wp14:anchorId="7D01CF87" wp14:editId="49836A0D">
            <wp:extent cx="7498645" cy="30327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507338" cy="3036276"/>
                    </a:xfrm>
                    <a:prstGeom prst="rect">
                      <a:avLst/>
                    </a:prstGeom>
                    <a:noFill/>
                    <a:ln>
                      <a:noFill/>
                    </a:ln>
                  </pic:spPr>
                </pic:pic>
              </a:graphicData>
            </a:graphic>
          </wp:inline>
        </w:drawing>
      </w:r>
      <w:r w:rsidRPr="00492B21">
        <w:rPr>
          <w:noProof/>
        </w:rPr>
        <w:lastRenderedPageBreak/>
        <w:drawing>
          <wp:inline distT="0" distB="0" distL="0" distR="0" wp14:anchorId="51883FE0" wp14:editId="73075554">
            <wp:extent cx="7592848" cy="30708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03194" cy="3075044"/>
                    </a:xfrm>
                    <a:prstGeom prst="rect">
                      <a:avLst/>
                    </a:prstGeom>
                    <a:noFill/>
                    <a:ln>
                      <a:noFill/>
                    </a:ln>
                  </pic:spPr>
                </pic:pic>
              </a:graphicData>
            </a:graphic>
          </wp:inline>
        </w:drawing>
      </w:r>
      <w:r w:rsidRPr="00492B21">
        <w:rPr>
          <w:noProof/>
        </w:rPr>
        <w:drawing>
          <wp:inline distT="0" distB="0" distL="0" distR="0" wp14:anchorId="7B61795D" wp14:editId="6579DCBE">
            <wp:extent cx="7705896" cy="311658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17167" cy="3121139"/>
                    </a:xfrm>
                    <a:prstGeom prst="rect">
                      <a:avLst/>
                    </a:prstGeom>
                    <a:noFill/>
                    <a:ln>
                      <a:noFill/>
                    </a:ln>
                  </pic:spPr>
                </pic:pic>
              </a:graphicData>
            </a:graphic>
          </wp:inline>
        </w:drawing>
      </w:r>
      <w:r w:rsidRPr="00492B21">
        <w:rPr>
          <w:noProof/>
        </w:rPr>
        <w:lastRenderedPageBreak/>
        <w:drawing>
          <wp:inline distT="0" distB="0" distL="0" distR="0" wp14:anchorId="0F165DE3" wp14:editId="681C806A">
            <wp:extent cx="7724737" cy="31242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730571" cy="3126560"/>
                    </a:xfrm>
                    <a:prstGeom prst="rect">
                      <a:avLst/>
                    </a:prstGeom>
                    <a:noFill/>
                    <a:ln>
                      <a:noFill/>
                    </a:ln>
                  </pic:spPr>
                </pic:pic>
              </a:graphicData>
            </a:graphic>
          </wp:inline>
        </w:drawing>
      </w:r>
      <w:r w:rsidRPr="00492B21">
        <w:rPr>
          <w:noProof/>
        </w:rPr>
        <w:drawing>
          <wp:inline distT="0" distB="0" distL="0" distR="0" wp14:anchorId="28775021" wp14:editId="0449D1DE">
            <wp:extent cx="7743578" cy="313182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7973" cy="3133598"/>
                    </a:xfrm>
                    <a:prstGeom prst="rect">
                      <a:avLst/>
                    </a:prstGeom>
                    <a:noFill/>
                    <a:ln>
                      <a:noFill/>
                    </a:ln>
                  </pic:spPr>
                </pic:pic>
              </a:graphicData>
            </a:graphic>
          </wp:inline>
        </w:drawing>
      </w:r>
    </w:p>
    <w:p w14:paraId="53DD0C00" w14:textId="77777777" w:rsidR="00492B21" w:rsidRDefault="00492B21" w:rsidP="001A2912">
      <w:pPr>
        <w:contextualSpacing/>
      </w:pPr>
    </w:p>
    <w:p w14:paraId="093A9381" w14:textId="77777777" w:rsidR="00B731F6" w:rsidRDefault="00B731F6" w:rsidP="001A2912">
      <w:pPr>
        <w:contextualSpacing/>
      </w:pPr>
    </w:p>
    <w:p w14:paraId="62224280" w14:textId="06D5B5A0" w:rsidR="00492B21" w:rsidRDefault="00492B21" w:rsidP="00492B21">
      <w:pPr>
        <w:pStyle w:val="Heading3"/>
      </w:pPr>
      <w:r>
        <w:lastRenderedPageBreak/>
        <w:t xml:space="preserve">eMBB </w:t>
      </w:r>
      <w:r w:rsidR="00B731F6">
        <w:t>6</w:t>
      </w:r>
      <w:r>
        <w:t>4-QAM</w:t>
      </w:r>
      <w:r w:rsidR="002C5B13">
        <w:t xml:space="preserve"> (Magenta = LTE Turbo; Grey = Proposed LDPC code)</w:t>
      </w:r>
    </w:p>
    <w:p w14:paraId="626981A4" w14:textId="723AF163" w:rsidR="00B731F6" w:rsidRPr="00B731F6" w:rsidRDefault="00B731F6" w:rsidP="00B731F6">
      <w:pPr>
        <w:rPr>
          <w:lang w:val="en-GB"/>
        </w:rPr>
      </w:pPr>
      <w:r w:rsidRPr="00B731F6">
        <w:rPr>
          <w:noProof/>
        </w:rPr>
        <w:drawing>
          <wp:inline distT="0" distB="0" distL="0" distR="0" wp14:anchorId="0E0695CC" wp14:editId="2204D517">
            <wp:extent cx="7668214" cy="310134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677996" cy="3105296"/>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6E3B0E08" wp14:editId="080054DF">
            <wp:extent cx="7743578" cy="313182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48241" cy="3133706"/>
                    </a:xfrm>
                    <a:prstGeom prst="rect">
                      <a:avLst/>
                    </a:prstGeom>
                    <a:noFill/>
                    <a:ln>
                      <a:noFill/>
                    </a:ln>
                  </pic:spPr>
                </pic:pic>
              </a:graphicData>
            </a:graphic>
          </wp:inline>
        </w:drawing>
      </w:r>
      <w:r w:rsidRPr="00B731F6">
        <w:rPr>
          <w:lang w:val="en-GB"/>
        </w:rPr>
        <w:t xml:space="preserve"> </w:t>
      </w:r>
      <w:r w:rsidRPr="00B731F6">
        <w:rPr>
          <w:noProof/>
        </w:rPr>
        <w:lastRenderedPageBreak/>
        <w:drawing>
          <wp:inline distT="0" distB="0" distL="0" distR="0" wp14:anchorId="60111D04" wp14:editId="003862F3">
            <wp:extent cx="7611692" cy="307848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42938" cy="3091117"/>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64CA4084" wp14:editId="732C945E">
            <wp:extent cx="7726680" cy="3124986"/>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738477" cy="3129757"/>
                    </a:xfrm>
                    <a:prstGeom prst="rect">
                      <a:avLst/>
                    </a:prstGeom>
                    <a:noFill/>
                    <a:ln>
                      <a:noFill/>
                    </a:ln>
                  </pic:spPr>
                </pic:pic>
              </a:graphicData>
            </a:graphic>
          </wp:inline>
        </w:drawing>
      </w:r>
      <w:r w:rsidRPr="00B731F6">
        <w:rPr>
          <w:lang w:val="en-GB"/>
        </w:rPr>
        <w:t xml:space="preserve"> </w:t>
      </w:r>
      <w:r w:rsidRPr="00B731F6">
        <w:rPr>
          <w:noProof/>
        </w:rPr>
        <w:lastRenderedPageBreak/>
        <w:drawing>
          <wp:inline distT="0" distB="0" distL="0" distR="0" wp14:anchorId="4DEB6EE6" wp14:editId="532F2CC4">
            <wp:extent cx="7724737" cy="3124200"/>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29640" cy="3126183"/>
                    </a:xfrm>
                    <a:prstGeom prst="rect">
                      <a:avLst/>
                    </a:prstGeom>
                    <a:noFill/>
                    <a:ln>
                      <a:noFill/>
                    </a:ln>
                  </pic:spPr>
                </pic:pic>
              </a:graphicData>
            </a:graphic>
          </wp:inline>
        </w:drawing>
      </w:r>
      <w:r w:rsidRPr="00B731F6">
        <w:rPr>
          <w:lang w:val="en-GB"/>
        </w:rPr>
        <w:t xml:space="preserve"> </w:t>
      </w:r>
      <w:r w:rsidRPr="00B731F6">
        <w:rPr>
          <w:noProof/>
        </w:rPr>
        <w:drawing>
          <wp:inline distT="0" distB="0" distL="0" distR="0" wp14:anchorId="0D5BE0E4" wp14:editId="6A941843">
            <wp:extent cx="7724737" cy="31242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735755" cy="3128656"/>
                    </a:xfrm>
                    <a:prstGeom prst="rect">
                      <a:avLst/>
                    </a:prstGeom>
                    <a:noFill/>
                    <a:ln>
                      <a:noFill/>
                    </a:ln>
                  </pic:spPr>
                </pic:pic>
              </a:graphicData>
            </a:graphic>
          </wp:inline>
        </w:drawing>
      </w:r>
    </w:p>
    <w:sectPr w:rsidR="00B731F6" w:rsidRPr="00B731F6" w:rsidSect="00674115">
      <w:headerReference w:type="even" r:id="rId25"/>
      <w:footerReference w:type="even" r:id="rId26"/>
      <w:footerReference w:type="default" r:id="rId2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541243" w14:textId="77777777" w:rsidR="004A6DE2" w:rsidRDefault="004A6DE2">
      <w:pPr>
        <w:spacing w:after="0"/>
      </w:pPr>
      <w:r>
        <w:separator/>
      </w:r>
    </w:p>
  </w:endnote>
  <w:endnote w:type="continuationSeparator" w:id="0">
    <w:p w14:paraId="00404D17" w14:textId="77777777" w:rsidR="004A6DE2" w:rsidRDefault="004A6DE2">
      <w:pPr>
        <w:spacing w:after="0"/>
      </w:pPr>
      <w:r>
        <w:continuationSeparator/>
      </w:r>
    </w:p>
  </w:endnote>
  <w:endnote w:type="continuationNotice" w:id="1">
    <w:p w14:paraId="73D22391" w14:textId="77777777" w:rsidR="004A6DE2" w:rsidRDefault="004A6D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e Semibold">
    <w:altName w:val="Times New Roman"/>
    <w:panose1 w:val="00000000000000000000"/>
    <w:charset w:val="00"/>
    <w:family w:val="roman"/>
    <w:notTrueType/>
    <w:pitch w:val="default"/>
  </w:font>
  <w:font w:name="Nokia Pure Tex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8A9D" w14:textId="77777777" w:rsidR="00751CA5" w:rsidRDefault="00751CA5" w:rsidP="007861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5064C0" w14:textId="77777777" w:rsidR="00751CA5" w:rsidRDefault="00751CA5" w:rsidP="007861F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66B3" w14:textId="77777777" w:rsidR="00751CA5" w:rsidRDefault="00751CA5" w:rsidP="007861FA">
    <w:pPr>
      <w:pStyle w:val="Footer"/>
      <w:ind w:right="360"/>
    </w:pPr>
    <w:r>
      <w:rPr>
        <w:rStyle w:val="PageNumber"/>
      </w:rPr>
      <w:fldChar w:fldCharType="begin"/>
    </w:r>
    <w:r>
      <w:rPr>
        <w:rStyle w:val="PageNumber"/>
      </w:rPr>
      <w:instrText xml:space="preserve"> PAGE </w:instrText>
    </w:r>
    <w:r>
      <w:rPr>
        <w:rStyle w:val="PageNumber"/>
      </w:rPr>
      <w:fldChar w:fldCharType="separate"/>
    </w:r>
    <w:r w:rsidR="001333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336F">
      <w:rPr>
        <w:rStyle w:val="PageNumber"/>
      </w:rPr>
      <w:t>26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C5C253" w14:textId="77777777" w:rsidR="004A6DE2" w:rsidRDefault="004A6DE2">
      <w:pPr>
        <w:spacing w:after="0"/>
      </w:pPr>
      <w:r>
        <w:separator/>
      </w:r>
    </w:p>
  </w:footnote>
  <w:footnote w:type="continuationSeparator" w:id="0">
    <w:p w14:paraId="25DD42C7" w14:textId="77777777" w:rsidR="004A6DE2" w:rsidRDefault="004A6DE2">
      <w:pPr>
        <w:spacing w:after="0"/>
      </w:pPr>
      <w:r>
        <w:continuationSeparator/>
      </w:r>
    </w:p>
  </w:footnote>
  <w:footnote w:type="continuationNotice" w:id="1">
    <w:p w14:paraId="1CADB027" w14:textId="77777777" w:rsidR="004A6DE2" w:rsidRDefault="004A6DE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FAD41" w14:textId="77777777" w:rsidR="00751CA5" w:rsidRDefault="00751C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5.75pt;height:15.75pt" o:bullet="t">
        <v:imagedata r:id="rId1" o:title="artA8D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49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729BC"/>
    <w:multiLevelType w:val="hybridMultilevel"/>
    <w:tmpl w:val="7A544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455F0"/>
    <w:multiLevelType w:val="hybridMultilevel"/>
    <w:tmpl w:val="35CEA9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E177C81"/>
    <w:multiLevelType w:val="hybridMultilevel"/>
    <w:tmpl w:val="F620BBC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E0B48"/>
    <w:multiLevelType w:val="hybridMultilevel"/>
    <w:tmpl w:val="57A82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075F68"/>
    <w:multiLevelType w:val="hybridMultilevel"/>
    <w:tmpl w:val="AF70F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4736075"/>
    <w:multiLevelType w:val="hybridMultilevel"/>
    <w:tmpl w:val="7C50A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26E2B53"/>
    <w:multiLevelType w:val="hybridMultilevel"/>
    <w:tmpl w:val="917A95E2"/>
    <w:lvl w:ilvl="0" w:tplc="5CD242B6">
      <w:start w:val="4"/>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9296D39"/>
    <w:multiLevelType w:val="hybridMultilevel"/>
    <w:tmpl w:val="CF8EF6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04A43DF"/>
    <w:multiLevelType w:val="hybridMultilevel"/>
    <w:tmpl w:val="2D7435DA"/>
    <w:lvl w:ilvl="0" w:tplc="4C9C6A04">
      <w:start w:val="1"/>
      <w:numFmt w:val="bullet"/>
      <w:lvlText w:val=""/>
      <w:lvlPicBulletId w:val="0"/>
      <w:lvlJc w:val="left"/>
      <w:pPr>
        <w:tabs>
          <w:tab w:val="num" w:pos="720"/>
        </w:tabs>
        <w:ind w:left="720" w:hanging="360"/>
      </w:pPr>
      <w:rPr>
        <w:rFonts w:ascii="Symbol" w:hAnsi="Symbol" w:hint="default"/>
      </w:rPr>
    </w:lvl>
    <w:lvl w:ilvl="1" w:tplc="8B6E94A2">
      <w:start w:val="57"/>
      <w:numFmt w:val="bullet"/>
      <w:lvlText w:val="−"/>
      <w:lvlJc w:val="left"/>
      <w:pPr>
        <w:tabs>
          <w:tab w:val="num" w:pos="1440"/>
        </w:tabs>
        <w:ind w:left="1440" w:hanging="360"/>
      </w:pPr>
      <w:rPr>
        <w:rFonts w:ascii="Calibre Regular" w:hAnsi="Calibre Regular" w:hint="default"/>
      </w:rPr>
    </w:lvl>
    <w:lvl w:ilvl="2" w:tplc="A6929FF2" w:tentative="1">
      <w:start w:val="1"/>
      <w:numFmt w:val="bullet"/>
      <w:lvlText w:val=""/>
      <w:lvlPicBulletId w:val="0"/>
      <w:lvlJc w:val="left"/>
      <w:pPr>
        <w:tabs>
          <w:tab w:val="num" w:pos="2160"/>
        </w:tabs>
        <w:ind w:left="2160" w:hanging="360"/>
      </w:pPr>
      <w:rPr>
        <w:rFonts w:ascii="Symbol" w:hAnsi="Symbol" w:hint="default"/>
      </w:rPr>
    </w:lvl>
    <w:lvl w:ilvl="3" w:tplc="94C4AB8C" w:tentative="1">
      <w:start w:val="1"/>
      <w:numFmt w:val="bullet"/>
      <w:lvlText w:val=""/>
      <w:lvlPicBulletId w:val="0"/>
      <w:lvlJc w:val="left"/>
      <w:pPr>
        <w:tabs>
          <w:tab w:val="num" w:pos="2880"/>
        </w:tabs>
        <w:ind w:left="2880" w:hanging="360"/>
      </w:pPr>
      <w:rPr>
        <w:rFonts w:ascii="Symbol" w:hAnsi="Symbol" w:hint="default"/>
      </w:rPr>
    </w:lvl>
    <w:lvl w:ilvl="4" w:tplc="9D508E40" w:tentative="1">
      <w:start w:val="1"/>
      <w:numFmt w:val="bullet"/>
      <w:lvlText w:val=""/>
      <w:lvlPicBulletId w:val="0"/>
      <w:lvlJc w:val="left"/>
      <w:pPr>
        <w:tabs>
          <w:tab w:val="num" w:pos="3600"/>
        </w:tabs>
        <w:ind w:left="3600" w:hanging="360"/>
      </w:pPr>
      <w:rPr>
        <w:rFonts w:ascii="Symbol" w:hAnsi="Symbol" w:hint="default"/>
      </w:rPr>
    </w:lvl>
    <w:lvl w:ilvl="5" w:tplc="B4CA3F3A" w:tentative="1">
      <w:start w:val="1"/>
      <w:numFmt w:val="bullet"/>
      <w:lvlText w:val=""/>
      <w:lvlPicBulletId w:val="0"/>
      <w:lvlJc w:val="left"/>
      <w:pPr>
        <w:tabs>
          <w:tab w:val="num" w:pos="4320"/>
        </w:tabs>
        <w:ind w:left="4320" w:hanging="360"/>
      </w:pPr>
      <w:rPr>
        <w:rFonts w:ascii="Symbol" w:hAnsi="Symbol" w:hint="default"/>
      </w:rPr>
    </w:lvl>
    <w:lvl w:ilvl="6" w:tplc="083AED6A" w:tentative="1">
      <w:start w:val="1"/>
      <w:numFmt w:val="bullet"/>
      <w:lvlText w:val=""/>
      <w:lvlPicBulletId w:val="0"/>
      <w:lvlJc w:val="left"/>
      <w:pPr>
        <w:tabs>
          <w:tab w:val="num" w:pos="5040"/>
        </w:tabs>
        <w:ind w:left="5040" w:hanging="360"/>
      </w:pPr>
      <w:rPr>
        <w:rFonts w:ascii="Symbol" w:hAnsi="Symbol" w:hint="default"/>
      </w:rPr>
    </w:lvl>
    <w:lvl w:ilvl="7" w:tplc="8FB6C8D2" w:tentative="1">
      <w:start w:val="1"/>
      <w:numFmt w:val="bullet"/>
      <w:lvlText w:val=""/>
      <w:lvlPicBulletId w:val="0"/>
      <w:lvlJc w:val="left"/>
      <w:pPr>
        <w:tabs>
          <w:tab w:val="num" w:pos="5760"/>
        </w:tabs>
        <w:ind w:left="5760" w:hanging="360"/>
      </w:pPr>
      <w:rPr>
        <w:rFonts w:ascii="Symbol" w:hAnsi="Symbol" w:hint="default"/>
      </w:rPr>
    </w:lvl>
    <w:lvl w:ilvl="8" w:tplc="D1D6798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6B0727CB"/>
    <w:multiLevelType w:val="hybridMultilevel"/>
    <w:tmpl w:val="B8A8AB8C"/>
    <w:lvl w:ilvl="0" w:tplc="989C08D8">
      <w:start w:val="1"/>
      <w:numFmt w:val="decimal"/>
      <w:lvlText w:val="%1."/>
      <w:lvlJc w:val="left"/>
      <w:pPr>
        <w:tabs>
          <w:tab w:val="num" w:pos="720"/>
        </w:tabs>
        <w:ind w:left="720" w:hanging="360"/>
      </w:pPr>
    </w:lvl>
    <w:lvl w:ilvl="1" w:tplc="A4EC8842">
      <w:start w:val="1"/>
      <w:numFmt w:val="decimal"/>
      <w:lvlText w:val="%2."/>
      <w:lvlJc w:val="left"/>
      <w:pPr>
        <w:tabs>
          <w:tab w:val="num" w:pos="360"/>
        </w:tabs>
        <w:ind w:left="360" w:hanging="360"/>
      </w:pPr>
    </w:lvl>
    <w:lvl w:ilvl="2" w:tplc="B616E00C">
      <w:start w:val="57"/>
      <w:numFmt w:val="bullet"/>
      <w:lvlText w:val="−"/>
      <w:lvlJc w:val="left"/>
      <w:pPr>
        <w:tabs>
          <w:tab w:val="num" w:pos="2160"/>
        </w:tabs>
        <w:ind w:left="2160" w:hanging="360"/>
      </w:pPr>
      <w:rPr>
        <w:rFonts w:ascii="Calibre Regular" w:hAnsi="Calibre Regular" w:hint="default"/>
      </w:rPr>
    </w:lvl>
    <w:lvl w:ilvl="3" w:tplc="AD203F44" w:tentative="1">
      <w:start w:val="1"/>
      <w:numFmt w:val="decimal"/>
      <w:lvlText w:val="%4."/>
      <w:lvlJc w:val="left"/>
      <w:pPr>
        <w:tabs>
          <w:tab w:val="num" w:pos="2880"/>
        </w:tabs>
        <w:ind w:left="2880" w:hanging="360"/>
      </w:pPr>
    </w:lvl>
    <w:lvl w:ilvl="4" w:tplc="71401EC4" w:tentative="1">
      <w:start w:val="1"/>
      <w:numFmt w:val="decimal"/>
      <w:lvlText w:val="%5."/>
      <w:lvlJc w:val="left"/>
      <w:pPr>
        <w:tabs>
          <w:tab w:val="num" w:pos="3600"/>
        </w:tabs>
        <w:ind w:left="3600" w:hanging="360"/>
      </w:pPr>
    </w:lvl>
    <w:lvl w:ilvl="5" w:tplc="86B2BC26" w:tentative="1">
      <w:start w:val="1"/>
      <w:numFmt w:val="decimal"/>
      <w:lvlText w:val="%6."/>
      <w:lvlJc w:val="left"/>
      <w:pPr>
        <w:tabs>
          <w:tab w:val="num" w:pos="4320"/>
        </w:tabs>
        <w:ind w:left="4320" w:hanging="360"/>
      </w:pPr>
    </w:lvl>
    <w:lvl w:ilvl="6" w:tplc="A7CCC40C" w:tentative="1">
      <w:start w:val="1"/>
      <w:numFmt w:val="decimal"/>
      <w:lvlText w:val="%7."/>
      <w:lvlJc w:val="left"/>
      <w:pPr>
        <w:tabs>
          <w:tab w:val="num" w:pos="5040"/>
        </w:tabs>
        <w:ind w:left="5040" w:hanging="360"/>
      </w:pPr>
    </w:lvl>
    <w:lvl w:ilvl="7" w:tplc="A9E67D7A" w:tentative="1">
      <w:start w:val="1"/>
      <w:numFmt w:val="decimal"/>
      <w:lvlText w:val="%8."/>
      <w:lvlJc w:val="left"/>
      <w:pPr>
        <w:tabs>
          <w:tab w:val="num" w:pos="5760"/>
        </w:tabs>
        <w:ind w:left="5760" w:hanging="360"/>
      </w:pPr>
    </w:lvl>
    <w:lvl w:ilvl="8" w:tplc="231C57C0" w:tentative="1">
      <w:start w:val="1"/>
      <w:numFmt w:val="decimal"/>
      <w:lvlText w:val="%9."/>
      <w:lvlJc w:val="left"/>
      <w:pPr>
        <w:tabs>
          <w:tab w:val="num" w:pos="6480"/>
        </w:tabs>
        <w:ind w:left="6480" w:hanging="360"/>
      </w:pPr>
    </w:lvl>
  </w:abstractNum>
  <w:abstractNum w:abstractNumId="18"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0"/>
  </w:num>
  <w:num w:numId="3">
    <w:abstractNumId w:val="2"/>
  </w:num>
  <w:num w:numId="4">
    <w:abstractNumId w:val="13"/>
  </w:num>
  <w:num w:numId="5">
    <w:abstractNumId w:val="3"/>
  </w:num>
  <w:num w:numId="6">
    <w:abstractNumId w:val="6"/>
  </w:num>
  <w:num w:numId="7">
    <w:abstractNumId w:val="9"/>
  </w:num>
  <w:num w:numId="8">
    <w:abstractNumId w:val="1"/>
  </w:num>
  <w:num w:numId="9">
    <w:abstractNumId w:val="18"/>
    <w:lvlOverride w:ilvl="0">
      <w:startOverride w:val="1"/>
    </w:lvlOverride>
  </w:num>
  <w:num w:numId="10">
    <w:abstractNumId w:val="14"/>
  </w:num>
  <w:num w:numId="11">
    <w:abstractNumId w:val="10"/>
  </w:num>
  <w:num w:numId="12">
    <w:abstractNumId w:val="8"/>
  </w:num>
  <w:num w:numId="13">
    <w:abstractNumId w:val="4"/>
  </w:num>
  <w:num w:numId="14">
    <w:abstractNumId w:val="17"/>
  </w:num>
  <w:num w:numId="15">
    <w:abstractNumId w:val="15"/>
  </w:num>
  <w:num w:numId="16">
    <w:abstractNumId w:val="5"/>
  </w:num>
  <w:num w:numId="17">
    <w:abstractNumId w:val="12"/>
  </w:num>
  <w:num w:numId="18">
    <w:abstractNumId w:val="16"/>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4115"/>
    <w:rsid w:val="00025EF0"/>
    <w:rsid w:val="00044E3E"/>
    <w:rsid w:val="000663FF"/>
    <w:rsid w:val="00071019"/>
    <w:rsid w:val="00072BF0"/>
    <w:rsid w:val="00073997"/>
    <w:rsid w:val="00080DF3"/>
    <w:rsid w:val="00093F22"/>
    <w:rsid w:val="00095365"/>
    <w:rsid w:val="000C308F"/>
    <w:rsid w:val="000F4428"/>
    <w:rsid w:val="00123A22"/>
    <w:rsid w:val="00123DEF"/>
    <w:rsid w:val="001259B2"/>
    <w:rsid w:val="00127091"/>
    <w:rsid w:val="0013336F"/>
    <w:rsid w:val="0016489D"/>
    <w:rsid w:val="00166DAB"/>
    <w:rsid w:val="00174F02"/>
    <w:rsid w:val="00177BAC"/>
    <w:rsid w:val="001A0B89"/>
    <w:rsid w:val="001A2912"/>
    <w:rsid w:val="001A4BB9"/>
    <w:rsid w:val="001C4408"/>
    <w:rsid w:val="001D480C"/>
    <w:rsid w:val="001F0F98"/>
    <w:rsid w:val="00216A9F"/>
    <w:rsid w:val="00222117"/>
    <w:rsid w:val="00230D67"/>
    <w:rsid w:val="002574BA"/>
    <w:rsid w:val="00281FB0"/>
    <w:rsid w:val="00282B7D"/>
    <w:rsid w:val="00292171"/>
    <w:rsid w:val="002C5B13"/>
    <w:rsid w:val="002C7CB6"/>
    <w:rsid w:val="002E34FD"/>
    <w:rsid w:val="002E677B"/>
    <w:rsid w:val="00313563"/>
    <w:rsid w:val="00327371"/>
    <w:rsid w:val="00342B0B"/>
    <w:rsid w:val="00374E48"/>
    <w:rsid w:val="003971CC"/>
    <w:rsid w:val="003A0045"/>
    <w:rsid w:val="003A320A"/>
    <w:rsid w:val="003A7F17"/>
    <w:rsid w:val="003B36EC"/>
    <w:rsid w:val="003C1425"/>
    <w:rsid w:val="003E4296"/>
    <w:rsid w:val="003F5343"/>
    <w:rsid w:val="00407BC1"/>
    <w:rsid w:val="0042128C"/>
    <w:rsid w:val="004361DE"/>
    <w:rsid w:val="00437908"/>
    <w:rsid w:val="00492B21"/>
    <w:rsid w:val="004A6DE2"/>
    <w:rsid w:val="004B0CDF"/>
    <w:rsid w:val="004B3821"/>
    <w:rsid w:val="004B76A7"/>
    <w:rsid w:val="004D7E7F"/>
    <w:rsid w:val="00513FD5"/>
    <w:rsid w:val="0051412F"/>
    <w:rsid w:val="005A1C29"/>
    <w:rsid w:val="005C314A"/>
    <w:rsid w:val="005C38A3"/>
    <w:rsid w:val="005E4DA3"/>
    <w:rsid w:val="00601EA3"/>
    <w:rsid w:val="00616C8E"/>
    <w:rsid w:val="0064798A"/>
    <w:rsid w:val="00651F08"/>
    <w:rsid w:val="00674115"/>
    <w:rsid w:val="00694DD8"/>
    <w:rsid w:val="006C0CBA"/>
    <w:rsid w:val="006E2EAC"/>
    <w:rsid w:val="006E4A49"/>
    <w:rsid w:val="006E7DD8"/>
    <w:rsid w:val="00701BF6"/>
    <w:rsid w:val="007026B4"/>
    <w:rsid w:val="007075D4"/>
    <w:rsid w:val="0071055E"/>
    <w:rsid w:val="00720BDB"/>
    <w:rsid w:val="00751CA5"/>
    <w:rsid w:val="00765D14"/>
    <w:rsid w:val="00767E9D"/>
    <w:rsid w:val="00784875"/>
    <w:rsid w:val="007861FA"/>
    <w:rsid w:val="00794E03"/>
    <w:rsid w:val="007A01DE"/>
    <w:rsid w:val="007D0137"/>
    <w:rsid w:val="007E4D31"/>
    <w:rsid w:val="007F4367"/>
    <w:rsid w:val="008113B3"/>
    <w:rsid w:val="008319AC"/>
    <w:rsid w:val="00851050"/>
    <w:rsid w:val="00862250"/>
    <w:rsid w:val="00862D2D"/>
    <w:rsid w:val="00873E8F"/>
    <w:rsid w:val="00875284"/>
    <w:rsid w:val="00875F67"/>
    <w:rsid w:val="008851BC"/>
    <w:rsid w:val="008A4570"/>
    <w:rsid w:val="008F5275"/>
    <w:rsid w:val="00901BF1"/>
    <w:rsid w:val="00912E4B"/>
    <w:rsid w:val="00926808"/>
    <w:rsid w:val="00972096"/>
    <w:rsid w:val="00972F02"/>
    <w:rsid w:val="00993E8B"/>
    <w:rsid w:val="009B4E98"/>
    <w:rsid w:val="009F6578"/>
    <w:rsid w:val="00A174F9"/>
    <w:rsid w:val="00A21846"/>
    <w:rsid w:val="00A3012E"/>
    <w:rsid w:val="00A366AC"/>
    <w:rsid w:val="00A36C20"/>
    <w:rsid w:val="00A50F0B"/>
    <w:rsid w:val="00A55B07"/>
    <w:rsid w:val="00A74D71"/>
    <w:rsid w:val="00A83048"/>
    <w:rsid w:val="00A92E7E"/>
    <w:rsid w:val="00AA7F22"/>
    <w:rsid w:val="00AB66E5"/>
    <w:rsid w:val="00AD2677"/>
    <w:rsid w:val="00AE6721"/>
    <w:rsid w:val="00AF71E4"/>
    <w:rsid w:val="00B219EC"/>
    <w:rsid w:val="00B731F6"/>
    <w:rsid w:val="00B94085"/>
    <w:rsid w:val="00BE5E23"/>
    <w:rsid w:val="00BF58D7"/>
    <w:rsid w:val="00C03D91"/>
    <w:rsid w:val="00C04F7F"/>
    <w:rsid w:val="00C14ACC"/>
    <w:rsid w:val="00C22062"/>
    <w:rsid w:val="00C22FAC"/>
    <w:rsid w:val="00C24B08"/>
    <w:rsid w:val="00C41A86"/>
    <w:rsid w:val="00C4381D"/>
    <w:rsid w:val="00C51EE2"/>
    <w:rsid w:val="00C55536"/>
    <w:rsid w:val="00C55C1A"/>
    <w:rsid w:val="00C70B37"/>
    <w:rsid w:val="00C74645"/>
    <w:rsid w:val="00C8459A"/>
    <w:rsid w:val="00CA5550"/>
    <w:rsid w:val="00CC336A"/>
    <w:rsid w:val="00CC616B"/>
    <w:rsid w:val="00CD75F2"/>
    <w:rsid w:val="00D00CF3"/>
    <w:rsid w:val="00D0427B"/>
    <w:rsid w:val="00D21DDB"/>
    <w:rsid w:val="00D307FE"/>
    <w:rsid w:val="00D5411B"/>
    <w:rsid w:val="00D75D6F"/>
    <w:rsid w:val="00D93EE5"/>
    <w:rsid w:val="00D95B6F"/>
    <w:rsid w:val="00DA34FC"/>
    <w:rsid w:val="00DB2676"/>
    <w:rsid w:val="00DE7E68"/>
    <w:rsid w:val="00DF3A95"/>
    <w:rsid w:val="00DF7C9F"/>
    <w:rsid w:val="00E00CF4"/>
    <w:rsid w:val="00E078A9"/>
    <w:rsid w:val="00E12628"/>
    <w:rsid w:val="00E17397"/>
    <w:rsid w:val="00E239AD"/>
    <w:rsid w:val="00E8536C"/>
    <w:rsid w:val="00E87F47"/>
    <w:rsid w:val="00E90373"/>
    <w:rsid w:val="00EA5834"/>
    <w:rsid w:val="00EB5E47"/>
    <w:rsid w:val="00EC3A50"/>
    <w:rsid w:val="00ED6B6C"/>
    <w:rsid w:val="00F16C6A"/>
    <w:rsid w:val="00F269B7"/>
    <w:rsid w:val="00F334D3"/>
    <w:rsid w:val="00F471D5"/>
    <w:rsid w:val="00F5381E"/>
    <w:rsid w:val="00F61995"/>
    <w:rsid w:val="00F632F9"/>
    <w:rsid w:val="00FA718C"/>
    <w:rsid w:val="00FB21AE"/>
    <w:rsid w:val="00FB30B9"/>
    <w:rsid w:val="00FB37F1"/>
    <w:rsid w:val="00FE039D"/>
    <w:rsid w:val="00FF24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94D1F"/>
  <w15:chartTrackingRefBased/>
  <w15:docId w15:val="{CE4516EA-88FC-4421-A908-88606EBC2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11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674115"/>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674115"/>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674115"/>
    <w:pPr>
      <w:numPr>
        <w:ilvl w:val="2"/>
      </w:numPr>
      <w:spacing w:before="120"/>
      <w:outlineLvl w:val="2"/>
    </w:pPr>
    <w:rPr>
      <w:sz w:val="28"/>
    </w:rPr>
  </w:style>
  <w:style w:type="paragraph" w:styleId="Heading4">
    <w:name w:val="heading 4"/>
    <w:aliases w:val="h4"/>
    <w:basedOn w:val="Heading3"/>
    <w:next w:val="Normal"/>
    <w:link w:val="Heading4Char"/>
    <w:qFormat/>
    <w:rsid w:val="00674115"/>
    <w:pPr>
      <w:numPr>
        <w:ilvl w:val="3"/>
      </w:numPr>
      <w:outlineLvl w:val="3"/>
    </w:pPr>
    <w:rPr>
      <w:sz w:val="24"/>
    </w:rPr>
  </w:style>
  <w:style w:type="paragraph" w:styleId="Heading5">
    <w:name w:val="heading 5"/>
    <w:basedOn w:val="Heading4"/>
    <w:next w:val="Normal"/>
    <w:link w:val="Heading5Char"/>
    <w:qFormat/>
    <w:rsid w:val="00674115"/>
    <w:pPr>
      <w:numPr>
        <w:ilvl w:val="4"/>
      </w:numPr>
      <w:outlineLvl w:val="4"/>
    </w:pPr>
    <w:rPr>
      <w:sz w:val="22"/>
    </w:rPr>
  </w:style>
  <w:style w:type="paragraph" w:styleId="Heading6">
    <w:name w:val="heading 6"/>
    <w:basedOn w:val="H6"/>
    <w:next w:val="Normal"/>
    <w:link w:val="Heading6Char"/>
    <w:qFormat/>
    <w:rsid w:val="00674115"/>
    <w:pPr>
      <w:numPr>
        <w:ilvl w:val="5"/>
      </w:numPr>
      <w:outlineLvl w:val="5"/>
    </w:pPr>
  </w:style>
  <w:style w:type="paragraph" w:styleId="Heading7">
    <w:name w:val="heading 7"/>
    <w:basedOn w:val="H6"/>
    <w:next w:val="Normal"/>
    <w:link w:val="Heading7Char"/>
    <w:qFormat/>
    <w:rsid w:val="00674115"/>
    <w:pPr>
      <w:numPr>
        <w:ilvl w:val="6"/>
      </w:numPr>
      <w:outlineLvl w:val="6"/>
    </w:pPr>
  </w:style>
  <w:style w:type="paragraph" w:styleId="Heading8">
    <w:name w:val="heading 8"/>
    <w:basedOn w:val="Heading1"/>
    <w:next w:val="Normal"/>
    <w:link w:val="Heading8Char"/>
    <w:qFormat/>
    <w:rsid w:val="00674115"/>
    <w:pPr>
      <w:numPr>
        <w:ilvl w:val="7"/>
      </w:numPr>
      <w:outlineLvl w:val="7"/>
    </w:pPr>
  </w:style>
  <w:style w:type="paragraph" w:styleId="Heading9">
    <w:name w:val="heading 9"/>
    <w:basedOn w:val="Heading8"/>
    <w:next w:val="Normal"/>
    <w:link w:val="Heading9Char"/>
    <w:qFormat/>
    <w:rsid w:val="0067411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7411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674115"/>
    <w:rPr>
      <w:rFonts w:ascii="Arial" w:eastAsia="SimSun" w:hAnsi="Arial" w:cs="Times New Roman"/>
      <w:sz w:val="32"/>
      <w:szCs w:val="20"/>
      <w:lang w:val="en-GB"/>
    </w:rPr>
  </w:style>
  <w:style w:type="character" w:customStyle="1" w:styleId="Heading3Char">
    <w:name w:val="Heading 3 Char"/>
    <w:basedOn w:val="DefaultParagraphFont"/>
    <w:link w:val="Heading3"/>
    <w:rsid w:val="0067411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674115"/>
    <w:rPr>
      <w:rFonts w:ascii="Arial" w:eastAsia="SimSun" w:hAnsi="Arial" w:cs="Times New Roman"/>
      <w:sz w:val="24"/>
      <w:szCs w:val="20"/>
      <w:lang w:val="en-GB"/>
    </w:rPr>
  </w:style>
  <w:style w:type="character" w:customStyle="1" w:styleId="Heading5Char">
    <w:name w:val="Heading 5 Char"/>
    <w:basedOn w:val="DefaultParagraphFont"/>
    <w:link w:val="Heading5"/>
    <w:rsid w:val="00674115"/>
    <w:rPr>
      <w:rFonts w:ascii="Arial" w:eastAsia="SimSun" w:hAnsi="Arial" w:cs="Times New Roman"/>
      <w:szCs w:val="20"/>
      <w:lang w:val="en-GB"/>
    </w:rPr>
  </w:style>
  <w:style w:type="character" w:customStyle="1" w:styleId="Heading6Char">
    <w:name w:val="Heading 6 Char"/>
    <w:basedOn w:val="DefaultParagraphFont"/>
    <w:link w:val="Heading6"/>
    <w:rsid w:val="00674115"/>
    <w:rPr>
      <w:rFonts w:ascii="Arial" w:eastAsia="SimSun" w:hAnsi="Arial" w:cs="Times New Roman"/>
      <w:sz w:val="20"/>
      <w:szCs w:val="20"/>
      <w:lang w:val="en-GB"/>
    </w:rPr>
  </w:style>
  <w:style w:type="character" w:customStyle="1" w:styleId="Heading7Char">
    <w:name w:val="Heading 7 Char"/>
    <w:basedOn w:val="DefaultParagraphFont"/>
    <w:link w:val="Heading7"/>
    <w:rsid w:val="00674115"/>
    <w:rPr>
      <w:rFonts w:ascii="Arial" w:eastAsia="SimSun" w:hAnsi="Arial" w:cs="Times New Roman"/>
      <w:sz w:val="20"/>
      <w:szCs w:val="20"/>
      <w:lang w:val="en-GB"/>
    </w:rPr>
  </w:style>
  <w:style w:type="character" w:customStyle="1" w:styleId="Heading8Char">
    <w:name w:val="Heading 8 Char"/>
    <w:basedOn w:val="DefaultParagraphFont"/>
    <w:link w:val="Heading8"/>
    <w:rsid w:val="00674115"/>
    <w:rPr>
      <w:rFonts w:ascii="Arial" w:eastAsia="SimSun" w:hAnsi="Arial" w:cs="Times New Roman"/>
      <w:sz w:val="36"/>
      <w:szCs w:val="20"/>
      <w:lang w:val="en-GB"/>
    </w:rPr>
  </w:style>
  <w:style w:type="character" w:customStyle="1" w:styleId="Heading9Char">
    <w:name w:val="Heading 9 Char"/>
    <w:basedOn w:val="DefaultParagraphFont"/>
    <w:link w:val="Heading9"/>
    <w:rsid w:val="00674115"/>
    <w:rPr>
      <w:rFonts w:ascii="Arial" w:eastAsia="SimSun" w:hAnsi="Arial" w:cs="Times New Roman"/>
      <w:sz w:val="36"/>
      <w:szCs w:val="20"/>
      <w:lang w:val="en-GB"/>
    </w:rPr>
  </w:style>
  <w:style w:type="paragraph" w:styleId="TOC8">
    <w:name w:val="toc 8"/>
    <w:basedOn w:val="TOC1"/>
    <w:semiHidden/>
    <w:rsid w:val="00674115"/>
    <w:pPr>
      <w:spacing w:before="180"/>
      <w:ind w:left="2693" w:hanging="2693"/>
    </w:pPr>
    <w:rPr>
      <w:b/>
    </w:rPr>
  </w:style>
  <w:style w:type="paragraph" w:styleId="TOC1">
    <w:name w:val="toc 1"/>
    <w:semiHidden/>
    <w:rsid w:val="0067411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67411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674115"/>
    <w:pPr>
      <w:ind w:left="1701" w:hanging="1701"/>
    </w:pPr>
  </w:style>
  <w:style w:type="paragraph" w:styleId="TOC4">
    <w:name w:val="toc 4"/>
    <w:basedOn w:val="TOC3"/>
    <w:semiHidden/>
    <w:rsid w:val="00674115"/>
    <w:pPr>
      <w:ind w:left="1418" w:hanging="1418"/>
    </w:pPr>
  </w:style>
  <w:style w:type="paragraph" w:styleId="TOC3">
    <w:name w:val="toc 3"/>
    <w:basedOn w:val="TOC2"/>
    <w:semiHidden/>
    <w:rsid w:val="00674115"/>
    <w:pPr>
      <w:ind w:left="1134" w:hanging="1134"/>
    </w:pPr>
  </w:style>
  <w:style w:type="paragraph" w:styleId="TOC2">
    <w:name w:val="toc 2"/>
    <w:basedOn w:val="TOC1"/>
    <w:semiHidden/>
    <w:rsid w:val="00674115"/>
    <w:pPr>
      <w:keepNext w:val="0"/>
      <w:spacing w:before="0"/>
      <w:ind w:left="851" w:hanging="851"/>
    </w:pPr>
    <w:rPr>
      <w:sz w:val="20"/>
    </w:rPr>
  </w:style>
  <w:style w:type="paragraph" w:styleId="Index2">
    <w:name w:val="index 2"/>
    <w:basedOn w:val="Index1"/>
    <w:semiHidden/>
    <w:rsid w:val="00674115"/>
    <w:pPr>
      <w:ind w:left="284"/>
    </w:pPr>
  </w:style>
  <w:style w:type="paragraph" w:styleId="Index1">
    <w:name w:val="index 1"/>
    <w:basedOn w:val="Normal"/>
    <w:semiHidden/>
    <w:rsid w:val="00674115"/>
    <w:pPr>
      <w:keepLines/>
      <w:spacing w:after="0"/>
    </w:pPr>
  </w:style>
  <w:style w:type="paragraph" w:customStyle="1" w:styleId="ZH">
    <w:name w:val="ZH"/>
    <w:rsid w:val="0067411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674115"/>
    <w:pPr>
      <w:outlineLvl w:val="9"/>
    </w:pPr>
  </w:style>
  <w:style w:type="paragraph" w:styleId="ListNumber2">
    <w:name w:val="List Number 2"/>
    <w:basedOn w:val="ListNumber"/>
    <w:rsid w:val="0067411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7411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74115"/>
    <w:rPr>
      <w:rFonts w:ascii="Arial" w:eastAsia="SimSun" w:hAnsi="Arial" w:cs="Times New Roman"/>
      <w:b/>
      <w:noProof/>
      <w:sz w:val="18"/>
      <w:szCs w:val="20"/>
    </w:rPr>
  </w:style>
  <w:style w:type="character" w:styleId="FootnoteReference">
    <w:name w:val="footnote reference"/>
    <w:semiHidden/>
    <w:rsid w:val="00674115"/>
    <w:rPr>
      <w:b/>
      <w:position w:val="6"/>
      <w:sz w:val="16"/>
    </w:rPr>
  </w:style>
  <w:style w:type="paragraph" w:styleId="FootnoteText">
    <w:name w:val="footnote text"/>
    <w:basedOn w:val="Normal"/>
    <w:link w:val="FootnoteTextChar"/>
    <w:semiHidden/>
    <w:rsid w:val="00674115"/>
    <w:pPr>
      <w:keepLines/>
      <w:spacing w:after="0"/>
      <w:ind w:left="454" w:hanging="454"/>
    </w:pPr>
    <w:rPr>
      <w:sz w:val="16"/>
    </w:rPr>
  </w:style>
  <w:style w:type="character" w:customStyle="1" w:styleId="FootnoteTextChar">
    <w:name w:val="Footnote Text Char"/>
    <w:basedOn w:val="DefaultParagraphFont"/>
    <w:link w:val="FootnoteText"/>
    <w:semiHidden/>
    <w:rsid w:val="00674115"/>
    <w:rPr>
      <w:rFonts w:ascii="Times New Roman" w:eastAsia="SimSun" w:hAnsi="Times New Roman" w:cs="Times New Roman"/>
      <w:sz w:val="16"/>
      <w:szCs w:val="20"/>
    </w:rPr>
  </w:style>
  <w:style w:type="paragraph" w:customStyle="1" w:styleId="TAH">
    <w:name w:val="TAH"/>
    <w:basedOn w:val="TAC"/>
    <w:rsid w:val="00674115"/>
    <w:rPr>
      <w:b/>
    </w:rPr>
  </w:style>
  <w:style w:type="paragraph" w:customStyle="1" w:styleId="TAC">
    <w:name w:val="TAC"/>
    <w:basedOn w:val="TAL"/>
    <w:link w:val="TACChar"/>
    <w:rsid w:val="00674115"/>
    <w:pPr>
      <w:jc w:val="center"/>
    </w:pPr>
  </w:style>
  <w:style w:type="paragraph" w:customStyle="1" w:styleId="TF">
    <w:name w:val="TF"/>
    <w:basedOn w:val="TH"/>
    <w:rsid w:val="00674115"/>
    <w:pPr>
      <w:keepNext w:val="0"/>
      <w:spacing w:before="0" w:after="240"/>
    </w:pPr>
  </w:style>
  <w:style w:type="paragraph" w:customStyle="1" w:styleId="NO">
    <w:name w:val="NO"/>
    <w:basedOn w:val="Normal"/>
    <w:rsid w:val="00674115"/>
    <w:pPr>
      <w:keepLines/>
      <w:ind w:left="1135" w:hanging="851"/>
    </w:pPr>
  </w:style>
  <w:style w:type="paragraph" w:styleId="TOC9">
    <w:name w:val="toc 9"/>
    <w:basedOn w:val="TOC8"/>
    <w:semiHidden/>
    <w:rsid w:val="00674115"/>
    <w:pPr>
      <w:ind w:left="1418" w:hanging="1418"/>
    </w:pPr>
  </w:style>
  <w:style w:type="paragraph" w:customStyle="1" w:styleId="EX">
    <w:name w:val="EX"/>
    <w:basedOn w:val="Normal"/>
    <w:rsid w:val="00674115"/>
    <w:pPr>
      <w:keepLines/>
      <w:ind w:left="1702" w:hanging="1418"/>
    </w:pPr>
  </w:style>
  <w:style w:type="paragraph" w:customStyle="1" w:styleId="FP">
    <w:name w:val="FP"/>
    <w:basedOn w:val="Normal"/>
    <w:rsid w:val="00674115"/>
    <w:pPr>
      <w:spacing w:after="0"/>
    </w:pPr>
  </w:style>
  <w:style w:type="paragraph" w:customStyle="1" w:styleId="LD">
    <w:name w:val="LD"/>
    <w:rsid w:val="00674115"/>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674115"/>
    <w:pPr>
      <w:spacing w:after="0"/>
    </w:pPr>
  </w:style>
  <w:style w:type="paragraph" w:customStyle="1" w:styleId="EW">
    <w:name w:val="EW"/>
    <w:basedOn w:val="EX"/>
    <w:rsid w:val="00674115"/>
    <w:pPr>
      <w:spacing w:after="0"/>
    </w:pPr>
  </w:style>
  <w:style w:type="paragraph" w:styleId="TOC6">
    <w:name w:val="toc 6"/>
    <w:basedOn w:val="TOC5"/>
    <w:next w:val="Normal"/>
    <w:semiHidden/>
    <w:rsid w:val="00674115"/>
    <w:pPr>
      <w:ind w:left="1985" w:hanging="1985"/>
    </w:pPr>
  </w:style>
  <w:style w:type="paragraph" w:styleId="TOC7">
    <w:name w:val="toc 7"/>
    <w:basedOn w:val="TOC6"/>
    <w:next w:val="Normal"/>
    <w:semiHidden/>
    <w:rsid w:val="00674115"/>
    <w:pPr>
      <w:ind w:left="2268" w:hanging="2268"/>
    </w:pPr>
  </w:style>
  <w:style w:type="paragraph" w:styleId="ListBullet2">
    <w:name w:val="List Bullet 2"/>
    <w:basedOn w:val="ListBullet"/>
    <w:rsid w:val="00674115"/>
    <w:pPr>
      <w:ind w:left="851"/>
    </w:pPr>
  </w:style>
  <w:style w:type="paragraph" w:styleId="ListBullet3">
    <w:name w:val="List Bullet 3"/>
    <w:basedOn w:val="ListBullet2"/>
    <w:rsid w:val="00674115"/>
    <w:pPr>
      <w:ind w:left="1135"/>
    </w:pPr>
  </w:style>
  <w:style w:type="paragraph" w:styleId="ListNumber">
    <w:name w:val="List Number"/>
    <w:basedOn w:val="List"/>
    <w:rsid w:val="00674115"/>
  </w:style>
  <w:style w:type="paragraph" w:customStyle="1" w:styleId="EQ">
    <w:name w:val="EQ"/>
    <w:basedOn w:val="Normal"/>
    <w:next w:val="Normal"/>
    <w:rsid w:val="00674115"/>
    <w:pPr>
      <w:keepLines/>
      <w:tabs>
        <w:tab w:val="center" w:pos="4536"/>
        <w:tab w:val="right" w:pos="9072"/>
      </w:tabs>
    </w:pPr>
    <w:rPr>
      <w:noProof/>
    </w:rPr>
  </w:style>
  <w:style w:type="paragraph" w:customStyle="1" w:styleId="TH">
    <w:name w:val="TH"/>
    <w:basedOn w:val="Normal"/>
    <w:link w:val="THChar"/>
    <w:rsid w:val="00674115"/>
    <w:pPr>
      <w:keepNext/>
      <w:keepLines/>
      <w:spacing w:before="60"/>
      <w:jc w:val="center"/>
    </w:pPr>
    <w:rPr>
      <w:rFonts w:ascii="Arial" w:hAnsi="Arial"/>
      <w:b/>
    </w:rPr>
  </w:style>
  <w:style w:type="paragraph" w:customStyle="1" w:styleId="NF">
    <w:name w:val="NF"/>
    <w:basedOn w:val="NO"/>
    <w:rsid w:val="00674115"/>
    <w:pPr>
      <w:keepNext/>
      <w:spacing w:after="0"/>
    </w:pPr>
    <w:rPr>
      <w:rFonts w:ascii="Arial" w:hAnsi="Arial"/>
      <w:sz w:val="18"/>
    </w:rPr>
  </w:style>
  <w:style w:type="paragraph" w:customStyle="1" w:styleId="PL">
    <w:name w:val="PL"/>
    <w:rsid w:val="006741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674115"/>
    <w:pPr>
      <w:jc w:val="right"/>
    </w:pPr>
  </w:style>
  <w:style w:type="paragraph" w:customStyle="1" w:styleId="H6">
    <w:name w:val="H6"/>
    <w:basedOn w:val="Heading5"/>
    <w:next w:val="Normal"/>
    <w:rsid w:val="00674115"/>
    <w:pPr>
      <w:ind w:left="1985" w:hanging="1985"/>
      <w:outlineLvl w:val="9"/>
    </w:pPr>
    <w:rPr>
      <w:sz w:val="20"/>
    </w:rPr>
  </w:style>
  <w:style w:type="paragraph" w:customStyle="1" w:styleId="TAN">
    <w:name w:val="TAN"/>
    <w:basedOn w:val="TAL"/>
    <w:rsid w:val="00674115"/>
    <w:pPr>
      <w:ind w:left="851" w:hanging="851"/>
    </w:pPr>
  </w:style>
  <w:style w:type="paragraph" w:customStyle="1" w:styleId="TAL">
    <w:name w:val="TAL"/>
    <w:basedOn w:val="Normal"/>
    <w:rsid w:val="00674115"/>
    <w:pPr>
      <w:keepNext/>
      <w:keepLines/>
      <w:spacing w:after="0"/>
    </w:pPr>
    <w:rPr>
      <w:rFonts w:ascii="Arial" w:hAnsi="Arial"/>
      <w:sz w:val="18"/>
    </w:rPr>
  </w:style>
  <w:style w:type="paragraph" w:customStyle="1" w:styleId="ZA">
    <w:name w:val="ZA"/>
    <w:rsid w:val="0067411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67411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674115"/>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67411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674115"/>
    <w:pPr>
      <w:framePr w:wrap="notBeside" w:y="16161"/>
    </w:pPr>
  </w:style>
  <w:style w:type="character" w:customStyle="1" w:styleId="ZGSM">
    <w:name w:val="ZGSM"/>
    <w:rsid w:val="00674115"/>
  </w:style>
  <w:style w:type="paragraph" w:styleId="List2">
    <w:name w:val="List 2"/>
    <w:basedOn w:val="List"/>
    <w:rsid w:val="00674115"/>
    <w:pPr>
      <w:ind w:left="851"/>
    </w:pPr>
  </w:style>
  <w:style w:type="paragraph" w:customStyle="1" w:styleId="ZG">
    <w:name w:val="ZG"/>
    <w:rsid w:val="0067411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674115"/>
    <w:pPr>
      <w:ind w:left="1135"/>
    </w:pPr>
  </w:style>
  <w:style w:type="paragraph" w:styleId="List4">
    <w:name w:val="List 4"/>
    <w:basedOn w:val="List3"/>
    <w:rsid w:val="00674115"/>
    <w:pPr>
      <w:ind w:left="1418"/>
    </w:pPr>
  </w:style>
  <w:style w:type="paragraph" w:styleId="List5">
    <w:name w:val="List 5"/>
    <w:basedOn w:val="List4"/>
    <w:rsid w:val="00674115"/>
    <w:pPr>
      <w:ind w:left="1702"/>
    </w:pPr>
  </w:style>
  <w:style w:type="paragraph" w:customStyle="1" w:styleId="EditorsNote">
    <w:name w:val="Editor's Note"/>
    <w:basedOn w:val="NO"/>
    <w:rsid w:val="00674115"/>
    <w:rPr>
      <w:color w:val="FF0000"/>
    </w:rPr>
  </w:style>
  <w:style w:type="paragraph" w:styleId="List">
    <w:name w:val="List"/>
    <w:basedOn w:val="Normal"/>
    <w:rsid w:val="00674115"/>
    <w:pPr>
      <w:ind w:left="568" w:hanging="284"/>
    </w:pPr>
  </w:style>
  <w:style w:type="paragraph" w:styleId="ListBullet">
    <w:name w:val="List Bullet"/>
    <w:basedOn w:val="List"/>
    <w:rsid w:val="00674115"/>
  </w:style>
  <w:style w:type="paragraph" w:styleId="ListBullet4">
    <w:name w:val="List Bullet 4"/>
    <w:basedOn w:val="ListBullet3"/>
    <w:rsid w:val="00674115"/>
    <w:pPr>
      <w:ind w:left="1418"/>
    </w:pPr>
  </w:style>
  <w:style w:type="paragraph" w:styleId="ListBullet5">
    <w:name w:val="List Bullet 5"/>
    <w:basedOn w:val="ListBullet4"/>
    <w:rsid w:val="00674115"/>
    <w:pPr>
      <w:ind w:left="1702"/>
    </w:pPr>
  </w:style>
  <w:style w:type="paragraph" w:customStyle="1" w:styleId="B1">
    <w:name w:val="B1"/>
    <w:basedOn w:val="List"/>
    <w:rsid w:val="00674115"/>
  </w:style>
  <w:style w:type="paragraph" w:customStyle="1" w:styleId="B2">
    <w:name w:val="B2"/>
    <w:basedOn w:val="List2"/>
    <w:rsid w:val="00674115"/>
  </w:style>
  <w:style w:type="paragraph" w:customStyle="1" w:styleId="B3">
    <w:name w:val="B3"/>
    <w:basedOn w:val="List3"/>
    <w:rsid w:val="00674115"/>
  </w:style>
  <w:style w:type="paragraph" w:customStyle="1" w:styleId="B4">
    <w:name w:val="B4"/>
    <w:basedOn w:val="List4"/>
    <w:rsid w:val="00674115"/>
  </w:style>
  <w:style w:type="paragraph" w:customStyle="1" w:styleId="B5">
    <w:name w:val="B5"/>
    <w:basedOn w:val="List5"/>
    <w:rsid w:val="00674115"/>
  </w:style>
  <w:style w:type="paragraph" w:styleId="Footer">
    <w:name w:val="footer"/>
    <w:basedOn w:val="Header"/>
    <w:link w:val="FooterChar"/>
    <w:rsid w:val="00674115"/>
    <w:pPr>
      <w:jc w:val="center"/>
    </w:pPr>
    <w:rPr>
      <w:i/>
    </w:rPr>
  </w:style>
  <w:style w:type="character" w:customStyle="1" w:styleId="FooterChar">
    <w:name w:val="Footer Char"/>
    <w:basedOn w:val="DefaultParagraphFont"/>
    <w:link w:val="Footer"/>
    <w:rsid w:val="00674115"/>
    <w:rPr>
      <w:rFonts w:ascii="Arial" w:eastAsia="SimSun" w:hAnsi="Arial" w:cs="Times New Roman"/>
      <w:b/>
      <w:i/>
      <w:noProof/>
      <w:sz w:val="18"/>
      <w:szCs w:val="20"/>
    </w:rPr>
  </w:style>
  <w:style w:type="paragraph" w:customStyle="1" w:styleId="ZTD">
    <w:name w:val="ZTD"/>
    <w:basedOn w:val="ZB"/>
    <w:rsid w:val="00674115"/>
    <w:pPr>
      <w:framePr w:hRule="auto" w:wrap="notBeside" w:y="852"/>
    </w:pPr>
    <w:rPr>
      <w:i w:val="0"/>
      <w:sz w:val="40"/>
    </w:rPr>
  </w:style>
  <w:style w:type="character" w:customStyle="1" w:styleId="MTEquationSection">
    <w:name w:val="MTEquationSection"/>
    <w:rsid w:val="00674115"/>
    <w:rPr>
      <w:rFonts w:ascii="Arial" w:hAnsi="Arial"/>
      <w:vanish w:val="0"/>
      <w:color w:val="FF0000"/>
      <w:sz w:val="24"/>
    </w:rPr>
  </w:style>
  <w:style w:type="paragraph" w:styleId="BodyText3">
    <w:name w:val="Body Text 3"/>
    <w:basedOn w:val="Normal"/>
    <w:link w:val="BodyText3Char"/>
    <w:rsid w:val="00674115"/>
    <w:rPr>
      <w:i/>
    </w:rPr>
  </w:style>
  <w:style w:type="character" w:customStyle="1" w:styleId="BodyText3Char">
    <w:name w:val="Body Text 3 Char"/>
    <w:basedOn w:val="DefaultParagraphFont"/>
    <w:link w:val="BodyText3"/>
    <w:rsid w:val="00674115"/>
    <w:rPr>
      <w:rFonts w:ascii="Times New Roman" w:eastAsia="SimSun" w:hAnsi="Times New Roman" w:cs="Times New Roman"/>
      <w:i/>
      <w:sz w:val="20"/>
      <w:szCs w:val="20"/>
    </w:rPr>
  </w:style>
  <w:style w:type="paragraph" w:styleId="DocumentMap">
    <w:name w:val="Document Map"/>
    <w:basedOn w:val="Normal"/>
    <w:link w:val="DocumentMapChar"/>
    <w:semiHidden/>
    <w:rsid w:val="00674115"/>
    <w:pPr>
      <w:shd w:val="clear" w:color="auto" w:fill="000080"/>
    </w:pPr>
    <w:rPr>
      <w:rFonts w:ascii="Tahoma" w:hAnsi="Tahoma"/>
    </w:rPr>
  </w:style>
  <w:style w:type="character" w:customStyle="1" w:styleId="DocumentMapChar">
    <w:name w:val="Document Map Char"/>
    <w:basedOn w:val="DefaultParagraphFont"/>
    <w:link w:val="DocumentMap"/>
    <w:semiHidden/>
    <w:rsid w:val="00674115"/>
    <w:rPr>
      <w:rFonts w:ascii="Tahoma" w:eastAsia="SimSun" w:hAnsi="Tahoma" w:cs="Times New Roman"/>
      <w:sz w:val="20"/>
      <w:szCs w:val="20"/>
      <w:shd w:val="clear" w:color="auto" w:fill="000080"/>
    </w:rPr>
  </w:style>
  <w:style w:type="paragraph" w:customStyle="1" w:styleId="Bulletedo1">
    <w:name w:val="Bulleted o 1"/>
    <w:basedOn w:val="Normal"/>
    <w:rsid w:val="00674115"/>
    <w:pPr>
      <w:numPr>
        <w:numId w:val="1"/>
      </w:numPr>
    </w:pPr>
  </w:style>
  <w:style w:type="paragraph" w:customStyle="1" w:styleId="text">
    <w:name w:val="text"/>
    <w:basedOn w:val="Normal"/>
    <w:rsid w:val="00674115"/>
    <w:pPr>
      <w:spacing w:after="240"/>
      <w:jc w:val="both"/>
    </w:pPr>
    <w:rPr>
      <w:sz w:val="24"/>
      <w:lang w:eastAsia="zh-CN"/>
    </w:rPr>
  </w:style>
  <w:style w:type="paragraph" w:customStyle="1" w:styleId="Equation">
    <w:name w:val="Equation"/>
    <w:basedOn w:val="Normal"/>
    <w:next w:val="Normal"/>
    <w:rsid w:val="00674115"/>
    <w:pPr>
      <w:tabs>
        <w:tab w:val="right" w:pos="10206"/>
      </w:tabs>
      <w:spacing w:after="220"/>
      <w:ind w:left="1298"/>
    </w:pPr>
    <w:rPr>
      <w:rFonts w:ascii="Arial" w:hAnsi="Arial"/>
      <w:sz w:val="22"/>
      <w:lang w:eastAsia="zh-CN"/>
    </w:rPr>
  </w:style>
  <w:style w:type="paragraph" w:customStyle="1" w:styleId="00BodyText">
    <w:name w:val="00 BodyText"/>
    <w:basedOn w:val="Normal"/>
    <w:rsid w:val="00674115"/>
    <w:pPr>
      <w:spacing w:after="220"/>
    </w:pPr>
    <w:rPr>
      <w:rFonts w:ascii="Arial" w:hAnsi="Arial"/>
      <w:sz w:val="22"/>
    </w:rPr>
  </w:style>
  <w:style w:type="paragraph" w:customStyle="1" w:styleId="11BodyText">
    <w:name w:val="11 BodyText"/>
    <w:basedOn w:val="Normal"/>
    <w:rsid w:val="00674115"/>
    <w:pPr>
      <w:spacing w:after="220"/>
      <w:ind w:left="1298"/>
    </w:pPr>
    <w:rPr>
      <w:rFonts w:ascii="Arial" w:hAnsi="Arial"/>
      <w:sz w:val="22"/>
    </w:rPr>
  </w:style>
  <w:style w:type="paragraph" w:customStyle="1" w:styleId="table">
    <w:name w:val="table"/>
    <w:basedOn w:val="text"/>
    <w:next w:val="text"/>
    <w:rsid w:val="00674115"/>
    <w:pPr>
      <w:spacing w:after="0"/>
      <w:jc w:val="center"/>
    </w:pPr>
    <w:rPr>
      <w:sz w:val="20"/>
    </w:rPr>
  </w:style>
  <w:style w:type="paragraph" w:styleId="Caption">
    <w:name w:val="caption"/>
    <w:aliases w:val="cap"/>
    <w:basedOn w:val="Normal"/>
    <w:next w:val="Normal"/>
    <w:qFormat/>
    <w:rsid w:val="00674115"/>
    <w:pPr>
      <w:spacing w:before="120" w:after="120"/>
    </w:pPr>
    <w:rPr>
      <w:b/>
      <w:bCs/>
    </w:rPr>
  </w:style>
  <w:style w:type="paragraph" w:customStyle="1" w:styleId="bodyCharCharChar">
    <w:name w:val="body Char Char Char"/>
    <w:basedOn w:val="Normal"/>
    <w:rsid w:val="0067411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674115"/>
    <w:pPr>
      <w:spacing w:after="120"/>
      <w:jc w:val="both"/>
    </w:pPr>
    <w:rPr>
      <w:rFonts w:ascii="Times" w:hAnsi="Times"/>
      <w:szCs w:val="24"/>
    </w:rPr>
  </w:style>
  <w:style w:type="character" w:customStyle="1" w:styleId="BodyTextChar">
    <w:name w:val="Body Text Char"/>
    <w:aliases w:val="bt Char"/>
    <w:basedOn w:val="DefaultParagraphFont"/>
    <w:link w:val="BodyText"/>
    <w:rsid w:val="00674115"/>
    <w:rPr>
      <w:rFonts w:ascii="Times" w:eastAsia="SimSun" w:hAnsi="Times" w:cs="Times New Roman"/>
      <w:sz w:val="20"/>
      <w:szCs w:val="24"/>
    </w:rPr>
  </w:style>
  <w:style w:type="paragraph" w:styleId="BodyText2">
    <w:name w:val="Body Text 2"/>
    <w:basedOn w:val="Normal"/>
    <w:link w:val="BodyText2Char"/>
    <w:rsid w:val="00674115"/>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674115"/>
    <w:rPr>
      <w:rFonts w:ascii="Arial" w:eastAsia="SimSun" w:hAnsi="Arial" w:cs="Times New Roman"/>
      <w:szCs w:val="20"/>
    </w:rPr>
  </w:style>
  <w:style w:type="paragraph" w:customStyle="1" w:styleId="body">
    <w:name w:val="body"/>
    <w:basedOn w:val="Normal"/>
    <w:rsid w:val="00674115"/>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674115"/>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674115"/>
  </w:style>
  <w:style w:type="character" w:styleId="CommentReference">
    <w:name w:val="annotation reference"/>
    <w:semiHidden/>
    <w:rsid w:val="00674115"/>
    <w:rPr>
      <w:sz w:val="16"/>
      <w:szCs w:val="16"/>
    </w:rPr>
  </w:style>
  <w:style w:type="paragraph" w:styleId="CommentText">
    <w:name w:val="annotation text"/>
    <w:basedOn w:val="Normal"/>
    <w:link w:val="CommentTextChar"/>
    <w:uiPriority w:val="99"/>
    <w:rsid w:val="00674115"/>
    <w:rPr>
      <w:lang w:eastAsia="x-none"/>
    </w:rPr>
  </w:style>
  <w:style w:type="character" w:customStyle="1" w:styleId="CommentTextChar">
    <w:name w:val="Comment Text Char"/>
    <w:basedOn w:val="DefaultParagraphFont"/>
    <w:link w:val="CommentText"/>
    <w:uiPriority w:val="99"/>
    <w:rsid w:val="00674115"/>
    <w:rPr>
      <w:rFonts w:ascii="Times New Roman" w:eastAsia="SimSun" w:hAnsi="Times New Roman" w:cs="Times New Roman"/>
      <w:sz w:val="20"/>
      <w:szCs w:val="20"/>
      <w:lang w:eastAsia="x-none"/>
    </w:rPr>
  </w:style>
  <w:style w:type="paragraph" w:styleId="CommentSubject">
    <w:name w:val="annotation subject"/>
    <w:basedOn w:val="CommentText"/>
    <w:next w:val="CommentText"/>
    <w:link w:val="CommentSubjectChar"/>
    <w:semiHidden/>
    <w:rsid w:val="00674115"/>
    <w:rPr>
      <w:b/>
      <w:bCs/>
    </w:rPr>
  </w:style>
  <w:style w:type="character" w:customStyle="1" w:styleId="CommentSubjectChar">
    <w:name w:val="Comment Subject Char"/>
    <w:basedOn w:val="CommentTextChar"/>
    <w:link w:val="CommentSubject"/>
    <w:semiHidden/>
    <w:rsid w:val="00674115"/>
    <w:rPr>
      <w:rFonts w:ascii="Times New Roman" w:eastAsia="SimSun" w:hAnsi="Times New Roman" w:cs="Times New Roman"/>
      <w:b/>
      <w:bCs/>
      <w:sz w:val="20"/>
      <w:szCs w:val="20"/>
      <w:lang w:eastAsia="x-none"/>
    </w:rPr>
  </w:style>
  <w:style w:type="paragraph" w:styleId="BalloonText">
    <w:name w:val="Balloon Text"/>
    <w:basedOn w:val="Normal"/>
    <w:link w:val="BalloonTextChar"/>
    <w:semiHidden/>
    <w:rsid w:val="00674115"/>
    <w:rPr>
      <w:rFonts w:ascii="Tahoma" w:hAnsi="Tahoma" w:cs="Tahoma"/>
      <w:sz w:val="16"/>
      <w:szCs w:val="16"/>
    </w:rPr>
  </w:style>
  <w:style w:type="character" w:customStyle="1" w:styleId="BalloonTextChar">
    <w:name w:val="Balloon Text Char"/>
    <w:basedOn w:val="DefaultParagraphFont"/>
    <w:link w:val="BalloonText"/>
    <w:semiHidden/>
    <w:rsid w:val="00674115"/>
    <w:rPr>
      <w:rFonts w:ascii="Tahoma" w:eastAsia="SimSun" w:hAnsi="Tahoma" w:cs="Tahoma"/>
      <w:sz w:val="16"/>
      <w:szCs w:val="16"/>
    </w:rPr>
  </w:style>
  <w:style w:type="paragraph" w:customStyle="1" w:styleId="CRCoverPage">
    <w:name w:val="CR Cover Page"/>
    <w:rsid w:val="00674115"/>
    <w:pPr>
      <w:spacing w:after="120" w:line="240" w:lineRule="auto"/>
    </w:pPr>
    <w:rPr>
      <w:rFonts w:ascii="Arial" w:eastAsia="MS Mincho" w:hAnsi="Arial" w:cs="Times New Roman"/>
      <w:sz w:val="20"/>
      <w:szCs w:val="20"/>
      <w:lang w:val="en-GB"/>
    </w:rPr>
  </w:style>
  <w:style w:type="character" w:customStyle="1" w:styleId="Heading1Char1">
    <w:name w:val="Heading 1 Char1"/>
    <w:link w:val="Heading1"/>
    <w:rsid w:val="00674115"/>
    <w:rPr>
      <w:rFonts w:ascii="Arial" w:eastAsia="SimSun" w:hAnsi="Arial" w:cs="Times New Roman"/>
      <w:sz w:val="36"/>
      <w:szCs w:val="20"/>
      <w:lang w:val="en-GB"/>
    </w:rPr>
  </w:style>
  <w:style w:type="character" w:customStyle="1" w:styleId="CharChar3">
    <w:name w:val="Char Char3"/>
    <w:rsid w:val="00674115"/>
    <w:rPr>
      <w:rFonts w:ascii="Arial" w:hAnsi="Arial"/>
      <w:sz w:val="36"/>
      <w:lang w:val="en-GB" w:eastAsia="en-US" w:bidi="ar-SA"/>
    </w:rPr>
  </w:style>
  <w:style w:type="character" w:customStyle="1" w:styleId="CharChar2">
    <w:name w:val="Char Char2"/>
    <w:rsid w:val="00674115"/>
    <w:rPr>
      <w:rFonts w:ascii="Arial" w:hAnsi="Arial"/>
      <w:sz w:val="32"/>
      <w:lang w:val="en-GB" w:eastAsia="en-US" w:bidi="ar-SA"/>
    </w:rPr>
  </w:style>
  <w:style w:type="character" w:customStyle="1" w:styleId="CharChar1">
    <w:name w:val="Char Char1"/>
    <w:rsid w:val="00674115"/>
    <w:rPr>
      <w:rFonts w:ascii="Arial" w:hAnsi="Arial"/>
      <w:sz w:val="28"/>
      <w:lang w:val="en-GB" w:eastAsia="en-US" w:bidi="ar-SA"/>
    </w:rPr>
  </w:style>
  <w:style w:type="character" w:customStyle="1" w:styleId="h4CharChar">
    <w:name w:val="h4 Char Char"/>
    <w:rsid w:val="00674115"/>
    <w:rPr>
      <w:rFonts w:ascii="Arial" w:hAnsi="Arial"/>
      <w:sz w:val="24"/>
      <w:lang w:val="en-GB" w:eastAsia="en-US" w:bidi="ar-SA"/>
    </w:rPr>
  </w:style>
  <w:style w:type="character" w:customStyle="1" w:styleId="CharChar">
    <w:name w:val="Char Char"/>
    <w:rsid w:val="00674115"/>
    <w:rPr>
      <w:rFonts w:ascii="Arial" w:hAnsi="Arial"/>
      <w:sz w:val="22"/>
      <w:lang w:val="en-GB" w:eastAsia="en-US" w:bidi="ar-SA"/>
    </w:rPr>
  </w:style>
  <w:style w:type="paragraph" w:styleId="ListParagraph">
    <w:name w:val="List Paragraph"/>
    <w:basedOn w:val="Normal"/>
    <w:link w:val="ListParagraphChar"/>
    <w:uiPriority w:val="34"/>
    <w:qFormat/>
    <w:rsid w:val="0067411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67411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674115"/>
    <w:pPr>
      <w:spacing w:after="60"/>
      <w:jc w:val="center"/>
      <w:outlineLvl w:val="1"/>
    </w:pPr>
    <w:rPr>
      <w:rFonts w:ascii="Cambria" w:hAnsi="Cambria"/>
      <w:sz w:val="24"/>
      <w:szCs w:val="24"/>
    </w:rPr>
  </w:style>
  <w:style w:type="character" w:customStyle="1" w:styleId="SubtitleChar">
    <w:name w:val="Subtitle Char"/>
    <w:basedOn w:val="DefaultParagraphFont"/>
    <w:link w:val="Subtitle"/>
    <w:rsid w:val="00674115"/>
    <w:rPr>
      <w:rFonts w:ascii="Cambria" w:eastAsia="SimSun" w:hAnsi="Cambria" w:cs="Times New Roman"/>
      <w:sz w:val="24"/>
      <w:szCs w:val="24"/>
    </w:rPr>
  </w:style>
  <w:style w:type="paragraph" w:styleId="Revision">
    <w:name w:val="Revision"/>
    <w:hidden/>
    <w:uiPriority w:val="99"/>
    <w:semiHidden/>
    <w:rsid w:val="00674115"/>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674115"/>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674115"/>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67411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67411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674115"/>
    <w:rPr>
      <w:color w:val="808080"/>
    </w:rPr>
  </w:style>
  <w:style w:type="character" w:customStyle="1" w:styleId="TACChar">
    <w:name w:val="TAC Char"/>
    <w:link w:val="TAC"/>
    <w:rsid w:val="00674115"/>
    <w:rPr>
      <w:rFonts w:ascii="Arial" w:eastAsia="SimSun" w:hAnsi="Arial" w:cs="Times New Roman"/>
      <w:sz w:val="18"/>
      <w:szCs w:val="20"/>
    </w:rPr>
  </w:style>
  <w:style w:type="character" w:customStyle="1" w:styleId="THChar">
    <w:name w:val="TH Char"/>
    <w:link w:val="TH"/>
    <w:rsid w:val="00674115"/>
    <w:rPr>
      <w:rFonts w:ascii="Arial" w:eastAsia="SimSun" w:hAnsi="Arial" w:cs="Times New Roman"/>
      <w:b/>
      <w:sz w:val="20"/>
      <w:szCs w:val="20"/>
    </w:rPr>
  </w:style>
  <w:style w:type="character" w:styleId="Hyperlink">
    <w:name w:val="Hyperlink"/>
    <w:rsid w:val="00674115"/>
    <w:rPr>
      <w:color w:val="0000FF"/>
      <w:u w:val="single"/>
    </w:rPr>
  </w:style>
  <w:style w:type="character" w:customStyle="1" w:styleId="ListParagraphChar">
    <w:name w:val="List Paragraph Char"/>
    <w:link w:val="ListParagraph"/>
    <w:uiPriority w:val="34"/>
    <w:locked/>
    <w:rsid w:val="00674115"/>
    <w:rPr>
      <w:rFonts w:ascii="Calibri" w:eastAsia="Calibri" w:hAnsi="Calibri" w:cs="Times New Roman"/>
    </w:rPr>
  </w:style>
  <w:style w:type="paragraph" w:customStyle="1" w:styleId="References">
    <w:name w:val="References"/>
    <w:basedOn w:val="Normal"/>
    <w:rsid w:val="00674115"/>
    <w:pPr>
      <w:numPr>
        <w:numId w:val="4"/>
      </w:numPr>
      <w:overflowPunct/>
      <w:adjustRightInd/>
      <w:snapToGrid w:val="0"/>
      <w:spacing w:after="60"/>
      <w:jc w:val="both"/>
      <w:textAlignment w:val="auto"/>
    </w:pPr>
    <w:rPr>
      <w:szCs w:val="16"/>
    </w:rPr>
  </w:style>
  <w:style w:type="character" w:styleId="Emphasis">
    <w:name w:val="Emphasis"/>
    <w:basedOn w:val="DefaultParagraphFont"/>
    <w:qFormat/>
    <w:rsid w:val="0067411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HR33RHYHUWRF-13-111064</_dlc_DocId>
    <_dlc_DocIdUrl xmlns="c06861ca-3f08-4d07-bff7-bb15bac121f4">
      <Url>https://projects.qualcomm.com/sites/pentari/_layouts/15/DocIdRedir.aspx?ID=HR33RHYHUWRF-13-111064</Url>
      <Description>HR33RHYHUWRF-13-111064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C3FE3E-1FD5-4F77-8591-C7FE05AE41B7}">
  <ds:schemaRefs>
    <ds:schemaRef ds:uri="http://schemas.microsoft.com/sharepoint/events"/>
  </ds:schemaRefs>
</ds:datastoreItem>
</file>

<file path=customXml/itemProps2.xml><?xml version="1.0" encoding="utf-8"?>
<ds:datastoreItem xmlns:ds="http://schemas.openxmlformats.org/officeDocument/2006/customXml" ds:itemID="{3E177AB1-4153-4D4F-8ABF-B52CF9F9FE8B}">
  <ds:schemaRefs>
    <ds:schemaRef ds:uri="http://schemas.microsoft.com/sharepoint/v3/contenttype/forms"/>
  </ds:schemaRefs>
</ds:datastoreItem>
</file>

<file path=customXml/itemProps3.xml><?xml version="1.0" encoding="utf-8"?>
<ds:datastoreItem xmlns:ds="http://schemas.openxmlformats.org/officeDocument/2006/customXml" ds:itemID="{9A4B68DE-7983-4F55-9298-BB5A57E6CFBC}">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394DF91D-D8E4-4411-AE99-CEE28925E8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5DF2F0-9A59-4016-AE1F-34EFE20A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26</Pages>
  <Words>10282</Words>
  <Characters>58610</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68755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Richardson, Tom</dc:creator>
  <cp:keywords/>
  <dc:description/>
  <cp:lastModifiedBy>Gaal, Peter</cp:lastModifiedBy>
  <cp:revision>14</cp:revision>
  <dcterms:created xsi:type="dcterms:W3CDTF">2016-08-12T21:31:00Z</dcterms:created>
  <dcterms:modified xsi:type="dcterms:W3CDTF">2016-08-13T06:54:00Z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1514201363</vt:i4>
  </property>
  <property fmtid="{D5CDD505-2E9C-101B-9397-08002B2CF9AE}" pid="3" name="_NewReviewCycle">
    <vt:lpwstr/>
  </property>
  <property fmtid="{D5CDD505-2E9C-101B-9397-08002B2CF9AE}" pid="4" name="_EmailSubject">
    <vt:lpwstr>Coding contributions for RAN1</vt:lpwstr>
  </property>
  <property fmtid="{D5CDD505-2E9C-101B-9397-08002B2CF9AE}" pid="5" name="_AuthorEmail">
    <vt:lpwstr>tomr@qti.qualcomm.com</vt:lpwstr>
  </property>
  <property fmtid="{D5CDD505-2E9C-101B-9397-08002B2CF9AE}" pid="6" name="_AuthorEmailDisplayName">
    <vt:lpwstr>Richardson, Tom</vt:lpwstr>
  </property>
  <property fmtid="{D5CDD505-2E9C-101B-9397-08002B2CF9AE}" pid="7" name="_PreviousAdHocReviewCycleID">
    <vt:i4>1794684534</vt:i4>
  </property>
  <property fmtid="{D5CDD505-2E9C-101B-9397-08002B2CF9AE}" pid="8" name="_ReviewingToolsShownOnce">
    <vt:lpwstr/>
  </property>
  <property fmtid="{D5CDD505-2E9C-101B-9397-08002B2CF9AE}" pid="9" name="_dlc_DocIdItemGuid">
    <vt:lpwstr>e5dc07d6-2cd2-43d9-a94d-3709d1c3d76e</vt:lpwstr>
  </property>
  <property fmtid="{D5CDD505-2E9C-101B-9397-08002B2CF9AE}" pid="10" name="ContentTypeId">
    <vt:lpwstr>0x010100E148108D9109C944B70D5C8707C65226</vt:lpwstr>
  </property>
</Properties>
</file>