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16" w:rsidRPr="00253A00" w:rsidRDefault="00DF6D04" w:rsidP="00253A00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721F16" w:rsidRPr="00253A00">
        <w:rPr>
          <w:b/>
          <w:lang w:eastAsia="zh-CN"/>
        </w:rPr>
        <w:t>3GPP TSG RAN WG1 Meeting #</w:t>
      </w:r>
      <w:r w:rsidR="00721F16" w:rsidRPr="00253A00">
        <w:rPr>
          <w:rFonts w:hint="eastAsia"/>
          <w:b/>
          <w:lang w:eastAsia="zh-CN"/>
        </w:rPr>
        <w:t>8</w:t>
      </w:r>
      <w:r w:rsidR="00721F16" w:rsidRPr="00253A00">
        <w:rPr>
          <w:b/>
          <w:lang w:eastAsia="zh-CN"/>
        </w:rPr>
        <w:t>6</w:t>
      </w:r>
      <w:r w:rsidR="00721F16" w:rsidRPr="00253A00">
        <w:rPr>
          <w:b/>
          <w:lang w:eastAsia="zh-CN"/>
        </w:rPr>
        <w:tab/>
        <w:t>R1-</w:t>
      </w:r>
      <w:r w:rsidR="00C81B57" w:rsidRPr="00253A00">
        <w:rPr>
          <w:b/>
          <w:lang w:eastAsia="zh-CN"/>
        </w:rPr>
        <w:t>166174</w:t>
      </w:r>
    </w:p>
    <w:p w:rsidR="00721F16" w:rsidRPr="00253A00" w:rsidRDefault="00721F16" w:rsidP="00253A00">
      <w:pPr>
        <w:jc w:val="left"/>
        <w:rPr>
          <w:b/>
          <w:lang w:eastAsia="zh-CN"/>
        </w:rPr>
      </w:pPr>
      <w:r w:rsidRPr="00253A00">
        <w:rPr>
          <w:b/>
          <w:lang w:eastAsia="zh-CN"/>
        </w:rPr>
        <w:t xml:space="preserve">Gothenburg, Sweden, August </w:t>
      </w:r>
      <w:r w:rsidRPr="00253A00">
        <w:rPr>
          <w:rFonts w:hint="eastAsia"/>
          <w:b/>
          <w:lang w:eastAsia="zh-CN"/>
        </w:rPr>
        <w:t>2</w:t>
      </w:r>
      <w:r w:rsidRPr="00253A00">
        <w:rPr>
          <w:b/>
          <w:lang w:eastAsia="zh-CN"/>
        </w:rPr>
        <w:t>2</w:t>
      </w:r>
      <w:r w:rsidRPr="00253A00">
        <w:rPr>
          <w:rFonts w:hint="eastAsia"/>
          <w:b/>
          <w:lang w:eastAsia="zh-CN"/>
        </w:rPr>
        <w:t>-2</w:t>
      </w:r>
      <w:r w:rsidRPr="00253A00">
        <w:rPr>
          <w:b/>
          <w:lang w:eastAsia="zh-CN"/>
        </w:rPr>
        <w:t>6</w:t>
      </w:r>
      <w:r w:rsidRPr="00253A00">
        <w:rPr>
          <w:rFonts w:hint="eastAsia"/>
          <w:b/>
          <w:lang w:eastAsia="zh-CN"/>
        </w:rPr>
        <w:t xml:space="preserve">, </w:t>
      </w:r>
      <w:r w:rsidRPr="00253A00">
        <w:rPr>
          <w:b/>
          <w:lang w:eastAsia="zh-CN"/>
        </w:rPr>
        <w:t>2016</w:t>
      </w:r>
    </w:p>
    <w:p w:rsidR="00721F16" w:rsidRPr="00253A00" w:rsidRDefault="00721F16" w:rsidP="00253A0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253A00" w:rsidRDefault="00721F16" w:rsidP="00253A00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253A00">
        <w:rPr>
          <w:b/>
          <w:kern w:val="2"/>
          <w:lang w:eastAsia="zh-CN"/>
        </w:rPr>
        <w:t>Agenda Item:</w:t>
      </w:r>
      <w:r w:rsidRPr="00253A00">
        <w:rPr>
          <w:b/>
          <w:kern w:val="2"/>
          <w:lang w:eastAsia="zh-CN"/>
        </w:rPr>
        <w:tab/>
        <w:t>7</w:t>
      </w:r>
      <w:r w:rsidR="00692002">
        <w:rPr>
          <w:rFonts w:hint="eastAsia"/>
          <w:b/>
          <w:kern w:val="2"/>
          <w:lang w:eastAsia="zh-CN"/>
        </w:rPr>
        <w:t>.</w:t>
      </w:r>
      <w:r w:rsidR="00692002">
        <w:rPr>
          <w:b/>
          <w:kern w:val="2"/>
          <w:lang w:eastAsia="zh-CN"/>
        </w:rPr>
        <w:t>2</w:t>
      </w:r>
      <w:r w:rsidRPr="00253A00">
        <w:rPr>
          <w:rFonts w:hint="eastAsia"/>
          <w:b/>
          <w:kern w:val="2"/>
          <w:lang w:eastAsia="zh-CN"/>
        </w:rPr>
        <w:t>.</w:t>
      </w:r>
      <w:r w:rsidR="00737613" w:rsidRPr="00253A00">
        <w:rPr>
          <w:rFonts w:eastAsiaTheme="minorEastAsia" w:hint="eastAsia"/>
          <w:b/>
          <w:kern w:val="2"/>
          <w:lang w:eastAsia="zh-CN"/>
        </w:rPr>
        <w:t>11.1.2</w:t>
      </w:r>
    </w:p>
    <w:p w:rsidR="00721F16" w:rsidRPr="00253A00" w:rsidRDefault="00721F16" w:rsidP="00253A0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53A00">
        <w:rPr>
          <w:b/>
          <w:kern w:val="2"/>
          <w:lang w:eastAsia="zh-CN"/>
        </w:rPr>
        <w:t>Source:</w:t>
      </w:r>
      <w:r w:rsidRPr="00253A00">
        <w:rPr>
          <w:b/>
          <w:kern w:val="2"/>
          <w:lang w:eastAsia="zh-CN"/>
        </w:rPr>
        <w:tab/>
        <w:t>Huawei, HiSilicon</w:t>
      </w:r>
    </w:p>
    <w:p w:rsidR="00721F16" w:rsidRPr="00253A00" w:rsidRDefault="00721F16" w:rsidP="00253A00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253A00">
        <w:rPr>
          <w:b/>
          <w:kern w:val="2"/>
          <w:lang w:eastAsia="zh-CN"/>
        </w:rPr>
        <w:t>Title:</w:t>
      </w:r>
      <w:r w:rsidRPr="00253A00">
        <w:rPr>
          <w:b/>
          <w:kern w:val="2"/>
          <w:lang w:eastAsia="zh-CN"/>
        </w:rPr>
        <w:tab/>
      </w:r>
      <w:r w:rsidR="00ED02BE" w:rsidRPr="00253A00">
        <w:rPr>
          <w:rFonts w:eastAsiaTheme="minorEastAsia"/>
          <w:b/>
          <w:kern w:val="2"/>
          <w:lang w:eastAsia="zh-CN"/>
        </w:rPr>
        <w:t>Evaluation of NB-</w:t>
      </w:r>
      <w:proofErr w:type="spellStart"/>
      <w:r w:rsidR="00ED02BE" w:rsidRPr="00253A00">
        <w:rPr>
          <w:rFonts w:eastAsiaTheme="minorEastAsia"/>
          <w:b/>
          <w:kern w:val="2"/>
          <w:lang w:eastAsia="zh-CN"/>
        </w:rPr>
        <w:t>IoT</w:t>
      </w:r>
      <w:proofErr w:type="spellEnd"/>
      <w:r w:rsidR="00ED02BE" w:rsidRPr="00253A00">
        <w:rPr>
          <w:rFonts w:eastAsiaTheme="minorEastAsia"/>
          <w:b/>
          <w:kern w:val="2"/>
          <w:lang w:eastAsia="zh-CN"/>
        </w:rPr>
        <w:t xml:space="preserve"> </w:t>
      </w:r>
      <w:r w:rsidR="00ED02BE" w:rsidRPr="00253A00">
        <w:rPr>
          <w:rFonts w:eastAsiaTheme="minorEastAsia" w:hint="eastAsia"/>
          <w:b/>
          <w:kern w:val="2"/>
          <w:lang w:eastAsia="zh-CN"/>
        </w:rPr>
        <w:t>up</w:t>
      </w:r>
      <w:r w:rsidR="006D4762" w:rsidRPr="00253A00">
        <w:rPr>
          <w:rFonts w:eastAsiaTheme="minorEastAsia"/>
          <w:b/>
          <w:kern w:val="2"/>
          <w:lang w:eastAsia="zh-CN"/>
        </w:rPr>
        <w:t>link positionin</w:t>
      </w:r>
      <w:bookmarkStart w:id="0" w:name="_GoBack"/>
      <w:bookmarkEnd w:id="0"/>
      <w:r w:rsidR="006D4762" w:rsidRPr="00253A00">
        <w:rPr>
          <w:rFonts w:eastAsiaTheme="minorEastAsia"/>
          <w:b/>
          <w:kern w:val="2"/>
          <w:lang w:eastAsia="zh-CN"/>
        </w:rPr>
        <w:t>g</w:t>
      </w:r>
    </w:p>
    <w:p w:rsidR="00721F16" w:rsidRPr="00253A00" w:rsidRDefault="00721F16" w:rsidP="00253A0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53A00">
        <w:rPr>
          <w:b/>
          <w:kern w:val="2"/>
          <w:lang w:eastAsia="zh-CN"/>
        </w:rPr>
        <w:t>Document for:</w:t>
      </w:r>
      <w:r w:rsidRPr="00253A00">
        <w:rPr>
          <w:b/>
          <w:kern w:val="2"/>
          <w:lang w:eastAsia="zh-CN"/>
        </w:rPr>
        <w:tab/>
        <w:t>Discussion and decision</w:t>
      </w:r>
    </w:p>
    <w:p w:rsidR="00721F16" w:rsidRPr="00253A00" w:rsidRDefault="00721F16" w:rsidP="00253A0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21F16" w:rsidRPr="00253A00" w:rsidRDefault="00721F16" w:rsidP="00721F16">
      <w:pPr>
        <w:pStyle w:val="Heading1"/>
        <w:rPr>
          <w:lang w:eastAsia="zh-CN"/>
        </w:rPr>
      </w:pPr>
      <w:bookmarkStart w:id="1" w:name="_Ref124589705"/>
      <w:bookmarkStart w:id="2" w:name="_Ref129681862"/>
      <w:r w:rsidRPr="00253A00">
        <w:t>Introduction</w:t>
      </w:r>
      <w:bookmarkEnd w:id="1"/>
      <w:bookmarkEnd w:id="2"/>
    </w:p>
    <w:p w:rsidR="00AB79E9" w:rsidRPr="00253A00" w:rsidRDefault="00ED2FD3" w:rsidP="00ED2FD3">
      <w:pPr>
        <w:rPr>
          <w:rFonts w:eastAsiaTheme="minorEastAsia"/>
          <w:lang w:eastAsia="zh-CN"/>
        </w:rPr>
      </w:pPr>
      <w:r w:rsidRPr="00253A00">
        <w:rPr>
          <w:rFonts w:eastAsiaTheme="minorEastAsia"/>
          <w:lang w:eastAsia="zh-CN"/>
        </w:rPr>
        <w:t>I</w:t>
      </w:r>
      <w:r w:rsidRPr="00253A00">
        <w:rPr>
          <w:rFonts w:eastAsiaTheme="minorEastAsia" w:hint="eastAsia"/>
          <w:lang w:eastAsia="zh-CN"/>
        </w:rPr>
        <w:t xml:space="preserve">n RAN#72, </w:t>
      </w:r>
      <w:r w:rsidR="00856BBB" w:rsidRPr="00253A00">
        <w:rPr>
          <w:rFonts w:eastAsiaTheme="minorEastAsia"/>
          <w:lang w:eastAsia="zh-CN"/>
        </w:rPr>
        <w:t xml:space="preserve">WID for </w:t>
      </w:r>
      <w:r w:rsidRPr="00253A00">
        <w:rPr>
          <w:rFonts w:eastAsiaTheme="minorEastAsia" w:hint="eastAsia"/>
          <w:lang w:eastAsia="zh-CN"/>
        </w:rPr>
        <w:t>enhancements of NB-</w:t>
      </w:r>
      <w:proofErr w:type="spellStart"/>
      <w:r w:rsidRPr="00253A00">
        <w:rPr>
          <w:rFonts w:eastAsiaTheme="minorEastAsia" w:hint="eastAsia"/>
          <w:lang w:eastAsia="zh-CN"/>
        </w:rPr>
        <w:t>IoT</w:t>
      </w:r>
      <w:proofErr w:type="spellEnd"/>
      <w:r w:rsidRPr="00253A00">
        <w:rPr>
          <w:rFonts w:eastAsiaTheme="minorEastAsia" w:hint="eastAsia"/>
          <w:lang w:eastAsia="zh-CN"/>
        </w:rPr>
        <w:t xml:space="preserve"> was approved</w:t>
      </w:r>
      <w:r w:rsidR="00AB79E9" w:rsidRPr="00253A00">
        <w:rPr>
          <w:rFonts w:eastAsiaTheme="minorEastAsia" w:hint="eastAsia"/>
          <w:lang w:eastAsia="zh-CN"/>
        </w:rPr>
        <w:t>, a</w:t>
      </w:r>
      <w:r w:rsidR="00AB79E9" w:rsidRPr="00253A00">
        <w:rPr>
          <w:rFonts w:eastAsiaTheme="minorEastAsia"/>
          <w:lang w:eastAsia="zh-CN"/>
        </w:rPr>
        <w:t>nd the following was agr</w:t>
      </w:r>
      <w:r w:rsidR="00856BBB" w:rsidRPr="00253A00">
        <w:rPr>
          <w:rFonts w:eastAsiaTheme="minorEastAsia"/>
          <w:lang w:eastAsia="zh-CN"/>
        </w:rPr>
        <w:t xml:space="preserve">eed on positioning functionality </w:t>
      </w:r>
      <w:r w:rsidR="00AB79E9" w:rsidRPr="00253A00">
        <w:rPr>
          <w:rFonts w:eastAsiaTheme="minorEastAsia"/>
          <w:lang w:eastAsia="zh-CN"/>
        </w:rPr>
        <w:t>[1]</w:t>
      </w:r>
      <w:r w:rsidR="00856BBB" w:rsidRPr="00253A00">
        <w:rPr>
          <w:rFonts w:eastAsiaTheme="minorEastAsia"/>
          <w:lang w:eastAsia="zh-CN"/>
        </w:rPr>
        <w:t>:</w:t>
      </w:r>
    </w:p>
    <w:p w:rsidR="00ED2FD3" w:rsidRPr="00253A00" w:rsidRDefault="00ED2FD3" w:rsidP="00ED2FD3">
      <w:pPr>
        <w:rPr>
          <w:b/>
          <w:bCs/>
          <w:i/>
        </w:rPr>
      </w:pPr>
      <w:r w:rsidRPr="00253A00">
        <w:rPr>
          <w:b/>
          <w:bCs/>
          <w:i/>
        </w:rPr>
        <w:t>Support of UTDOA or OTDOA:</w:t>
      </w:r>
    </w:p>
    <w:p w:rsidR="00ED2FD3" w:rsidRPr="00253A00" w:rsidRDefault="00ED2FD3" w:rsidP="00ED2FD3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253A00">
        <w:rPr>
          <w:rFonts w:eastAsia="Times New Roman"/>
          <w:i/>
        </w:rPr>
        <w:t>Study accuracy, UE complexity, UE power consumption for both UTDOA and OTDOA using NB-</w:t>
      </w:r>
      <w:proofErr w:type="spellStart"/>
      <w:r w:rsidRPr="00253A00">
        <w:rPr>
          <w:rFonts w:eastAsia="Times New Roman"/>
          <w:i/>
        </w:rPr>
        <w:t>IoT</w:t>
      </w:r>
      <w:proofErr w:type="spellEnd"/>
      <w:r w:rsidRPr="00253A00">
        <w:rPr>
          <w:rFonts w:eastAsia="Times New Roman"/>
          <w:i/>
        </w:rPr>
        <w:t xml:space="preserve"> and provide recommendation to RAN#73 on which one solution to adopt [RAN1]  </w:t>
      </w:r>
    </w:p>
    <w:p w:rsidR="00ED2FD3" w:rsidRPr="00253A00" w:rsidRDefault="00ED2FD3" w:rsidP="00ED2FD3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253A00">
        <w:rPr>
          <w:rFonts w:eastAsia="Times New Roman"/>
          <w:i/>
        </w:rPr>
        <w:t>3GPP network operators are invited to provide inputs to RAN1#86 on their positioning requirements. Companies are encouraged to include both methods in their evaluations.</w:t>
      </w:r>
    </w:p>
    <w:p w:rsidR="008F737B" w:rsidRPr="00253A00" w:rsidRDefault="00ED2FD3" w:rsidP="006976BB">
      <w:pPr>
        <w:numPr>
          <w:ilvl w:val="0"/>
          <w:numId w:val="4"/>
        </w:numPr>
        <w:overflowPunct w:val="0"/>
        <w:adjustRightInd/>
        <w:snapToGrid/>
        <w:ind w:left="714" w:hanging="357"/>
        <w:jc w:val="left"/>
        <w:rPr>
          <w:rFonts w:eastAsia="Times New Roman"/>
          <w:i/>
        </w:rPr>
      </w:pPr>
      <w:r w:rsidRPr="00253A00">
        <w:rPr>
          <w:rFonts w:eastAsia="Times New Roman"/>
          <w:i/>
        </w:rPr>
        <w:t>Based on the study make a choice (either uplink positioning or OTDOA) during RAN#73</w:t>
      </w:r>
    </w:p>
    <w:p w:rsidR="00721F16" w:rsidRPr="00253A00" w:rsidRDefault="00805954" w:rsidP="00ED2FD3">
      <w:pPr>
        <w:rPr>
          <w:rFonts w:eastAsiaTheme="minorEastAsia"/>
          <w:lang w:eastAsia="zh-CN"/>
        </w:rPr>
      </w:pPr>
      <w:r w:rsidRPr="00253A00">
        <w:rPr>
          <w:rFonts w:eastAsiaTheme="minorEastAsia" w:hint="eastAsia"/>
          <w:lang w:eastAsia="zh-CN"/>
        </w:rPr>
        <w:t>In</w:t>
      </w:r>
      <w:r w:rsidR="00ED2FD3" w:rsidRPr="00253A00">
        <w:rPr>
          <w:rFonts w:eastAsiaTheme="minorEastAsia" w:hint="eastAsia"/>
          <w:lang w:eastAsia="zh-CN"/>
        </w:rPr>
        <w:t xml:space="preserve"> this contribution</w:t>
      </w:r>
      <w:r w:rsidRPr="00253A00">
        <w:rPr>
          <w:rFonts w:eastAsiaTheme="minorEastAsia" w:hint="eastAsia"/>
          <w:lang w:eastAsia="zh-CN"/>
        </w:rPr>
        <w:t>,</w:t>
      </w:r>
      <w:r w:rsidR="003B065A" w:rsidRPr="00253A00">
        <w:rPr>
          <w:rFonts w:eastAsiaTheme="minorEastAsia" w:hint="eastAsia"/>
          <w:lang w:eastAsia="zh-CN"/>
        </w:rPr>
        <w:t xml:space="preserve"> the</w:t>
      </w:r>
      <w:r w:rsidR="00110950" w:rsidRPr="00253A00">
        <w:rPr>
          <w:rFonts w:eastAsiaTheme="minorEastAsia"/>
          <w:lang w:eastAsia="zh-CN"/>
        </w:rPr>
        <w:t xml:space="preserve"> </w:t>
      </w:r>
      <w:r w:rsidR="00110950" w:rsidRPr="00253A00">
        <w:rPr>
          <w:rFonts w:eastAsiaTheme="minorEastAsia" w:hint="eastAsia"/>
          <w:lang w:eastAsia="zh-CN"/>
        </w:rPr>
        <w:t>accuracy</w:t>
      </w:r>
      <w:r w:rsidR="00110950" w:rsidRPr="00253A00">
        <w:rPr>
          <w:rFonts w:eastAsiaTheme="minorEastAsia"/>
          <w:lang w:eastAsia="zh-CN"/>
        </w:rPr>
        <w:t xml:space="preserve"> </w:t>
      </w:r>
      <w:r w:rsidRPr="00253A00">
        <w:rPr>
          <w:rFonts w:eastAsiaTheme="minorEastAsia" w:hint="eastAsia"/>
          <w:lang w:eastAsia="zh-CN"/>
        </w:rPr>
        <w:t xml:space="preserve">performance </w:t>
      </w:r>
      <w:r w:rsidR="00110950" w:rsidRPr="00253A00">
        <w:rPr>
          <w:rFonts w:eastAsiaTheme="minorEastAsia"/>
          <w:lang w:eastAsia="zh-CN"/>
        </w:rPr>
        <w:t>of</w:t>
      </w:r>
      <w:r w:rsidR="003B065A" w:rsidRPr="00253A00">
        <w:rPr>
          <w:rFonts w:eastAsiaTheme="minorEastAsia" w:hint="eastAsia"/>
          <w:lang w:eastAsia="zh-CN"/>
        </w:rPr>
        <w:t xml:space="preserve"> uplink positioning </w:t>
      </w:r>
      <w:r w:rsidR="003B065A" w:rsidRPr="00253A00">
        <w:rPr>
          <w:rFonts w:eastAsiaTheme="minorEastAsia"/>
          <w:lang w:eastAsia="zh-CN"/>
        </w:rPr>
        <w:t xml:space="preserve">of </w:t>
      </w:r>
      <w:r w:rsidR="00ED2FD3" w:rsidRPr="00253A00">
        <w:rPr>
          <w:rFonts w:eastAsiaTheme="minorEastAsia" w:hint="eastAsia"/>
          <w:lang w:eastAsia="zh-CN"/>
        </w:rPr>
        <w:t>NB-</w:t>
      </w:r>
      <w:proofErr w:type="spellStart"/>
      <w:r w:rsidR="00ED2FD3" w:rsidRPr="00253A00">
        <w:rPr>
          <w:rFonts w:eastAsiaTheme="minorEastAsia" w:hint="eastAsia"/>
          <w:lang w:eastAsia="zh-CN"/>
        </w:rPr>
        <w:t>IoT</w:t>
      </w:r>
      <w:proofErr w:type="spellEnd"/>
      <w:r w:rsidRPr="00253A00">
        <w:rPr>
          <w:rFonts w:eastAsiaTheme="minorEastAsia" w:hint="eastAsia"/>
          <w:lang w:eastAsia="zh-CN"/>
        </w:rPr>
        <w:t xml:space="preserve"> is </w:t>
      </w:r>
      <w:r w:rsidR="00E304D5" w:rsidRPr="00253A00">
        <w:rPr>
          <w:rFonts w:eastAsiaTheme="minorEastAsia" w:hint="eastAsia"/>
          <w:lang w:eastAsia="zh-CN"/>
        </w:rPr>
        <w:t>evaluated</w:t>
      </w:r>
      <w:r w:rsidR="00ED2FD3" w:rsidRPr="00253A00">
        <w:rPr>
          <w:rFonts w:eastAsiaTheme="minorEastAsia" w:hint="eastAsia"/>
          <w:lang w:eastAsia="zh-CN"/>
        </w:rPr>
        <w:t>.</w:t>
      </w:r>
      <w:r w:rsidR="00E304D5" w:rsidRPr="00253A00">
        <w:rPr>
          <w:rFonts w:eastAsiaTheme="minorEastAsia" w:hint="eastAsia"/>
          <w:lang w:eastAsia="zh-CN"/>
        </w:rPr>
        <w:t xml:space="preserve"> </w:t>
      </w:r>
      <w:r w:rsidR="00E304D5" w:rsidRPr="00253A00">
        <w:rPr>
          <w:rFonts w:eastAsiaTheme="minorEastAsia"/>
          <w:lang w:eastAsia="zh-CN"/>
        </w:rPr>
        <w:t>I</w:t>
      </w:r>
      <w:r w:rsidR="00E304D5" w:rsidRPr="00253A00">
        <w:rPr>
          <w:rFonts w:eastAsiaTheme="minorEastAsia" w:hint="eastAsia"/>
          <w:lang w:eastAsia="zh-CN"/>
        </w:rPr>
        <w:t xml:space="preserve">n section 2, timing error performances of </w:t>
      </w:r>
      <w:r w:rsidR="006B07EA" w:rsidRPr="00253A00">
        <w:rPr>
          <w:rFonts w:eastAsiaTheme="minorEastAsia"/>
          <w:lang w:eastAsia="zh-CN"/>
        </w:rPr>
        <w:t xml:space="preserve">a </w:t>
      </w:r>
      <w:r w:rsidR="00E304D5" w:rsidRPr="00253A00">
        <w:rPr>
          <w:rFonts w:eastAsiaTheme="minorEastAsia" w:hint="eastAsia"/>
          <w:lang w:eastAsia="zh-CN"/>
        </w:rPr>
        <w:t xml:space="preserve">new </w:t>
      </w:r>
      <w:r w:rsidR="00921BE3" w:rsidRPr="00253A00">
        <w:rPr>
          <w:rFonts w:eastAsiaTheme="minorEastAsia"/>
          <w:lang w:eastAsia="zh-CN"/>
        </w:rPr>
        <w:t xml:space="preserve">UL </w:t>
      </w:r>
      <w:r w:rsidR="00E304D5" w:rsidRPr="00253A00">
        <w:rPr>
          <w:rFonts w:eastAsiaTheme="minorEastAsia" w:hint="eastAsia"/>
          <w:lang w:eastAsia="zh-CN"/>
        </w:rPr>
        <w:t xml:space="preserve">positioning </w:t>
      </w:r>
      <w:r w:rsidR="006B07EA" w:rsidRPr="00253A00">
        <w:rPr>
          <w:rFonts w:eastAsiaTheme="minorEastAsia"/>
          <w:lang w:eastAsia="zh-CN"/>
        </w:rPr>
        <w:t>signal</w:t>
      </w:r>
      <w:r w:rsidR="00E304D5" w:rsidRPr="00253A00">
        <w:rPr>
          <w:rFonts w:eastAsiaTheme="minorEastAsia" w:hint="eastAsia"/>
          <w:lang w:eastAsia="zh-CN"/>
        </w:rPr>
        <w:t xml:space="preserve"> </w:t>
      </w:r>
      <w:r w:rsidR="006B07EA" w:rsidRPr="00253A00">
        <w:rPr>
          <w:rFonts w:eastAsiaTheme="minorEastAsia"/>
          <w:lang w:eastAsia="zh-CN"/>
        </w:rPr>
        <w:t xml:space="preserve">designed in </w:t>
      </w:r>
      <w:r w:rsidR="00B104CC" w:rsidRPr="00253A00">
        <w:rPr>
          <w:rFonts w:eastAsiaTheme="minorEastAsia" w:hint="eastAsia"/>
          <w:lang w:eastAsia="zh-CN"/>
        </w:rPr>
        <w:t>[2]</w:t>
      </w:r>
      <w:r w:rsidR="006B07EA" w:rsidRPr="00253A00">
        <w:rPr>
          <w:rFonts w:eastAsiaTheme="minorEastAsia"/>
          <w:lang w:eastAsia="zh-CN"/>
        </w:rPr>
        <w:t>, based on single-tone hopping similar to NPRACH,</w:t>
      </w:r>
      <w:r w:rsidR="00B104CC" w:rsidRPr="00253A00">
        <w:rPr>
          <w:rFonts w:eastAsiaTheme="minorEastAsia" w:hint="eastAsia"/>
          <w:lang w:eastAsia="zh-CN"/>
        </w:rPr>
        <w:t xml:space="preserve"> </w:t>
      </w:r>
      <w:r w:rsidR="00E304D5" w:rsidRPr="00253A00">
        <w:rPr>
          <w:rFonts w:eastAsiaTheme="minorEastAsia" w:hint="eastAsia"/>
          <w:lang w:eastAsia="zh-CN"/>
        </w:rPr>
        <w:t xml:space="preserve">is shown. </w:t>
      </w:r>
      <w:r w:rsidR="00BB096A" w:rsidRPr="00253A00">
        <w:rPr>
          <w:rFonts w:eastAsiaTheme="minorEastAsia"/>
          <w:lang w:eastAsia="zh-CN"/>
        </w:rPr>
        <w:t>T</w:t>
      </w:r>
      <w:r w:rsidR="00E304D5" w:rsidRPr="00253A00">
        <w:rPr>
          <w:rFonts w:eastAsiaTheme="minorEastAsia" w:hint="eastAsia"/>
          <w:lang w:eastAsia="zh-CN"/>
        </w:rPr>
        <w:t xml:space="preserve">he timing error performance of </w:t>
      </w:r>
      <w:r w:rsidR="00B104CC" w:rsidRPr="00253A00">
        <w:rPr>
          <w:rFonts w:eastAsiaTheme="minorEastAsia" w:hint="eastAsia"/>
          <w:lang w:eastAsia="zh-CN"/>
        </w:rPr>
        <w:t xml:space="preserve">the existing </w:t>
      </w:r>
      <w:r w:rsidR="00E304D5" w:rsidRPr="00253A00">
        <w:rPr>
          <w:rFonts w:eastAsiaTheme="minorEastAsia" w:hint="eastAsia"/>
          <w:lang w:eastAsia="zh-CN"/>
        </w:rPr>
        <w:t xml:space="preserve">NPRACH is provided for comparison. </w:t>
      </w:r>
      <w:r w:rsidR="00E304D5" w:rsidRPr="00253A00">
        <w:rPr>
          <w:rFonts w:eastAsiaTheme="minorEastAsia"/>
          <w:lang w:eastAsia="zh-CN"/>
        </w:rPr>
        <w:t>I</w:t>
      </w:r>
      <w:r w:rsidR="00E304D5" w:rsidRPr="00253A00">
        <w:rPr>
          <w:rFonts w:eastAsiaTheme="minorEastAsia" w:hint="eastAsia"/>
          <w:lang w:eastAsia="zh-CN"/>
        </w:rPr>
        <w:t xml:space="preserve">n section 3, </w:t>
      </w:r>
      <w:r w:rsidR="00B104CC" w:rsidRPr="00253A00">
        <w:rPr>
          <w:rFonts w:eastAsiaTheme="minorEastAsia" w:hint="eastAsia"/>
          <w:lang w:eastAsia="zh-CN"/>
        </w:rPr>
        <w:t>based on the</w:t>
      </w:r>
      <w:r w:rsidR="00807F4C" w:rsidRPr="00253A00">
        <w:rPr>
          <w:rFonts w:eastAsiaTheme="minorEastAsia" w:hint="eastAsia"/>
          <w:lang w:eastAsia="zh-CN"/>
        </w:rPr>
        <w:t xml:space="preserve"> new </w:t>
      </w:r>
      <w:r w:rsidR="00921BE3" w:rsidRPr="00253A00">
        <w:rPr>
          <w:rFonts w:eastAsiaTheme="minorEastAsia"/>
          <w:lang w:eastAsia="zh-CN"/>
        </w:rPr>
        <w:t xml:space="preserve">UL </w:t>
      </w:r>
      <w:r w:rsidR="00807F4C" w:rsidRPr="00253A00">
        <w:rPr>
          <w:rFonts w:eastAsiaTheme="minorEastAsia" w:hint="eastAsia"/>
          <w:lang w:eastAsia="zh-CN"/>
        </w:rPr>
        <w:t xml:space="preserve">positioning </w:t>
      </w:r>
      <w:r w:rsidR="006B07EA" w:rsidRPr="00253A00">
        <w:rPr>
          <w:rFonts w:eastAsiaTheme="minorEastAsia"/>
          <w:lang w:eastAsia="zh-CN"/>
        </w:rPr>
        <w:t>signal</w:t>
      </w:r>
      <w:r w:rsidR="00807F4C" w:rsidRPr="00253A00">
        <w:rPr>
          <w:rFonts w:eastAsiaTheme="minorEastAsia" w:hint="eastAsia"/>
          <w:lang w:eastAsia="zh-CN"/>
        </w:rPr>
        <w:t xml:space="preserve">, </w:t>
      </w:r>
      <w:r w:rsidR="00E304D5" w:rsidRPr="00253A00">
        <w:rPr>
          <w:rFonts w:eastAsiaTheme="minorEastAsia" w:hint="eastAsia"/>
          <w:lang w:eastAsia="zh-CN"/>
        </w:rPr>
        <w:t>a system-</w:t>
      </w:r>
      <w:r w:rsidR="00E304D5" w:rsidRPr="00253A00">
        <w:rPr>
          <w:rFonts w:eastAsiaTheme="minorEastAsia"/>
          <w:lang w:eastAsia="zh-CN"/>
        </w:rPr>
        <w:t>level</w:t>
      </w:r>
      <w:r w:rsidR="00E304D5" w:rsidRPr="00253A00">
        <w:rPr>
          <w:rFonts w:eastAsiaTheme="minorEastAsia" w:hint="eastAsia"/>
          <w:lang w:eastAsia="zh-CN"/>
        </w:rPr>
        <w:t xml:space="preserve"> simulation is </w:t>
      </w:r>
      <w:r w:rsidR="00B104CC" w:rsidRPr="00253A00">
        <w:rPr>
          <w:rFonts w:eastAsiaTheme="minorEastAsia" w:hint="eastAsia"/>
          <w:lang w:eastAsia="zh-CN"/>
        </w:rPr>
        <w:t>performed</w:t>
      </w:r>
      <w:r w:rsidR="00E304D5" w:rsidRPr="00253A00">
        <w:rPr>
          <w:rFonts w:eastAsiaTheme="minorEastAsia" w:hint="eastAsia"/>
          <w:lang w:eastAsia="zh-CN"/>
        </w:rPr>
        <w:t xml:space="preserve"> </w:t>
      </w:r>
      <w:proofErr w:type="gramStart"/>
      <w:r w:rsidR="00E304D5" w:rsidRPr="00253A00">
        <w:rPr>
          <w:rFonts w:eastAsiaTheme="minorEastAsia" w:hint="eastAsia"/>
          <w:lang w:eastAsia="zh-CN"/>
        </w:rPr>
        <w:t>to</w:t>
      </w:r>
      <w:proofErr w:type="gramEnd"/>
      <w:r w:rsidR="00E304D5" w:rsidRPr="00253A00">
        <w:rPr>
          <w:rFonts w:eastAsiaTheme="minorEastAsia" w:hint="eastAsia"/>
          <w:lang w:eastAsia="zh-CN"/>
        </w:rPr>
        <w:t xml:space="preserve"> evaluate the </w:t>
      </w:r>
      <w:r w:rsidR="00E304D5" w:rsidRPr="00253A00">
        <w:rPr>
          <w:rFonts w:eastAsiaTheme="minorEastAsia"/>
          <w:lang w:eastAsia="zh-CN"/>
        </w:rPr>
        <w:t>positioning</w:t>
      </w:r>
      <w:r w:rsidR="00E304D5" w:rsidRPr="00253A00">
        <w:rPr>
          <w:rFonts w:eastAsiaTheme="minorEastAsia" w:hint="eastAsia"/>
          <w:lang w:eastAsia="zh-CN"/>
        </w:rPr>
        <w:t xml:space="preserve"> accuracy </w:t>
      </w:r>
      <w:r w:rsidR="00E304D5" w:rsidRPr="00253A00">
        <w:rPr>
          <w:rFonts w:eastAsiaTheme="minorEastAsia"/>
          <w:lang w:eastAsia="zh-CN"/>
        </w:rPr>
        <w:t>performance</w:t>
      </w:r>
      <w:r w:rsidR="00807F4C" w:rsidRPr="00253A00">
        <w:rPr>
          <w:rFonts w:eastAsiaTheme="minorEastAsia" w:hint="eastAsia"/>
          <w:lang w:eastAsia="zh-CN"/>
        </w:rPr>
        <w:t xml:space="preserve"> for UTDOA</w:t>
      </w:r>
      <w:r w:rsidR="006B07EA" w:rsidRPr="00253A00">
        <w:rPr>
          <w:rFonts w:eastAsiaTheme="minorEastAsia"/>
          <w:lang w:eastAsia="zh-CN"/>
        </w:rPr>
        <w:t xml:space="preserve"> in NB-</w:t>
      </w:r>
      <w:proofErr w:type="spellStart"/>
      <w:r w:rsidR="006B07EA" w:rsidRPr="00253A00">
        <w:rPr>
          <w:rFonts w:eastAsiaTheme="minorEastAsia"/>
          <w:lang w:eastAsia="zh-CN"/>
        </w:rPr>
        <w:t>IoT</w:t>
      </w:r>
      <w:proofErr w:type="spellEnd"/>
      <w:r w:rsidR="00E304D5" w:rsidRPr="00253A00">
        <w:rPr>
          <w:rFonts w:eastAsiaTheme="minorEastAsia" w:hint="eastAsia"/>
          <w:lang w:eastAsia="zh-CN"/>
        </w:rPr>
        <w:t>.</w:t>
      </w:r>
    </w:p>
    <w:p w:rsidR="00603BA4" w:rsidRPr="00253A00" w:rsidRDefault="00603BA4" w:rsidP="00603BA4">
      <w:pPr>
        <w:pStyle w:val="Heading1"/>
        <w:rPr>
          <w:rFonts w:eastAsiaTheme="minorEastAsia"/>
          <w:kern w:val="2"/>
          <w:lang w:eastAsia="zh-CN"/>
        </w:rPr>
      </w:pPr>
      <w:r w:rsidRPr="00253A00">
        <w:rPr>
          <w:rFonts w:eastAsiaTheme="minorEastAsia"/>
          <w:kern w:val="2"/>
          <w:lang w:eastAsia="zh-CN"/>
        </w:rPr>
        <w:t>Link-level t</w:t>
      </w:r>
      <w:r w:rsidRPr="00253A00">
        <w:rPr>
          <w:rFonts w:eastAsiaTheme="minorEastAsia" w:hint="eastAsia"/>
          <w:kern w:val="2"/>
          <w:lang w:eastAsia="zh-CN"/>
        </w:rPr>
        <w:t>iming error performance</w:t>
      </w:r>
    </w:p>
    <w:p w:rsidR="00E304D5" w:rsidRPr="00253A00" w:rsidRDefault="00603BA4" w:rsidP="00603BA4">
      <w:pPr>
        <w:rPr>
          <w:rFonts w:eastAsiaTheme="minorEastAsia"/>
          <w:kern w:val="2"/>
          <w:lang w:eastAsia="zh-CN"/>
        </w:rPr>
      </w:pPr>
      <w:r w:rsidRPr="00253A00">
        <w:rPr>
          <w:rFonts w:eastAsiaTheme="minorEastAsia"/>
          <w:kern w:val="2"/>
          <w:lang w:eastAsia="zh-CN"/>
        </w:rPr>
        <w:t>I</w:t>
      </w:r>
      <w:r w:rsidRPr="00253A00">
        <w:rPr>
          <w:rFonts w:eastAsiaTheme="minorEastAsia" w:hint="eastAsia"/>
          <w:kern w:val="2"/>
          <w:lang w:eastAsia="zh-CN"/>
        </w:rPr>
        <w:t xml:space="preserve">n this section, </w:t>
      </w:r>
      <w:r w:rsidR="00F014BF" w:rsidRPr="00253A00">
        <w:rPr>
          <w:rFonts w:eastAsiaTheme="minorEastAsia" w:hint="eastAsia"/>
          <w:kern w:val="2"/>
          <w:lang w:eastAsia="zh-CN"/>
        </w:rPr>
        <w:t xml:space="preserve">estimated </w:t>
      </w:r>
      <w:r w:rsidRPr="00253A00">
        <w:rPr>
          <w:rFonts w:eastAsiaTheme="minorEastAsia" w:hint="eastAsia"/>
          <w:kern w:val="2"/>
          <w:lang w:eastAsia="zh-CN"/>
        </w:rPr>
        <w:t xml:space="preserve">timing error </w:t>
      </w:r>
      <w:r w:rsidRPr="00253A00">
        <w:rPr>
          <w:rFonts w:eastAsiaTheme="minorEastAsia"/>
          <w:kern w:val="2"/>
          <w:lang w:eastAsia="zh-CN"/>
        </w:rPr>
        <w:t>performances</w:t>
      </w:r>
      <w:r w:rsidRPr="00253A00">
        <w:rPr>
          <w:rFonts w:eastAsiaTheme="minorEastAsia" w:hint="eastAsia"/>
          <w:kern w:val="2"/>
          <w:lang w:eastAsia="zh-CN"/>
        </w:rPr>
        <w:t xml:space="preserve"> are evaluated by link-</w:t>
      </w:r>
      <w:r w:rsidRPr="00253A00">
        <w:rPr>
          <w:rFonts w:eastAsiaTheme="minorEastAsia"/>
          <w:kern w:val="2"/>
          <w:lang w:eastAsia="zh-CN"/>
        </w:rPr>
        <w:t>level</w:t>
      </w:r>
      <w:r w:rsidRPr="00253A00">
        <w:rPr>
          <w:rFonts w:eastAsiaTheme="minorEastAsia" w:hint="eastAsia"/>
          <w:kern w:val="2"/>
          <w:lang w:eastAsia="zh-CN"/>
        </w:rPr>
        <w:t xml:space="preserve"> simulation</w:t>
      </w:r>
      <w:r w:rsidRPr="00253A00">
        <w:rPr>
          <w:rFonts w:eastAsiaTheme="minorEastAsia"/>
          <w:kern w:val="2"/>
          <w:lang w:eastAsia="zh-CN"/>
        </w:rPr>
        <w:t xml:space="preserve"> 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for the </w:t>
      </w:r>
      <w:r w:rsidRPr="00253A00">
        <w:rPr>
          <w:rFonts w:eastAsiaTheme="minorEastAsia" w:hint="eastAsia"/>
          <w:kern w:val="2"/>
          <w:lang w:eastAsia="zh-CN"/>
        </w:rPr>
        <w:t xml:space="preserve">new </w:t>
      </w:r>
      <w:r w:rsidR="00921BE3" w:rsidRPr="00253A00">
        <w:rPr>
          <w:rFonts w:eastAsiaTheme="minorEastAsia"/>
          <w:lang w:eastAsia="zh-CN"/>
        </w:rPr>
        <w:t xml:space="preserve">UL </w:t>
      </w:r>
      <w:r w:rsidRPr="00253A00">
        <w:rPr>
          <w:rFonts w:eastAsiaTheme="minorEastAsia" w:hint="eastAsia"/>
          <w:kern w:val="2"/>
          <w:lang w:eastAsia="zh-CN"/>
        </w:rPr>
        <w:t xml:space="preserve">positioning </w:t>
      </w:r>
      <w:r w:rsidR="00921BE3" w:rsidRPr="00253A00">
        <w:rPr>
          <w:rFonts w:eastAsiaTheme="minorEastAsia"/>
          <w:kern w:val="2"/>
          <w:lang w:eastAsia="zh-CN"/>
        </w:rPr>
        <w:t>signal</w:t>
      </w:r>
      <w:r w:rsidRPr="00253A00">
        <w:rPr>
          <w:rFonts w:eastAsiaTheme="minorEastAsia" w:hint="eastAsia"/>
          <w:kern w:val="2"/>
          <w:lang w:eastAsia="zh-CN"/>
        </w:rPr>
        <w:t xml:space="preserve"> 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and </w:t>
      </w:r>
      <w:r w:rsidR="00921BE3" w:rsidRPr="00253A00">
        <w:rPr>
          <w:rFonts w:eastAsiaTheme="minorEastAsia"/>
          <w:kern w:val="2"/>
          <w:lang w:eastAsia="zh-CN"/>
        </w:rPr>
        <w:t xml:space="preserve">Rel-13 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NPRACH </w:t>
      </w:r>
      <w:r w:rsidRPr="00253A00">
        <w:rPr>
          <w:rFonts w:eastAsiaTheme="minorEastAsia"/>
          <w:kern w:val="2"/>
          <w:lang w:eastAsia="zh-CN"/>
        </w:rPr>
        <w:t>u</w:t>
      </w:r>
      <w:r w:rsidRPr="00253A00">
        <w:rPr>
          <w:rFonts w:eastAsiaTheme="minorEastAsia" w:hint="eastAsia"/>
          <w:kern w:val="2"/>
          <w:lang w:eastAsia="zh-CN"/>
        </w:rPr>
        <w:t>nder MCL</w:t>
      </w:r>
      <w:r w:rsidR="001426AA" w:rsidRPr="00253A00">
        <w:rPr>
          <w:rFonts w:eastAsiaTheme="minorEastAsia" w:hint="eastAsia"/>
          <w:kern w:val="2"/>
          <w:lang w:eastAsia="zh-CN"/>
        </w:rPr>
        <w:t xml:space="preserve"> levels of 144</w:t>
      </w:r>
      <w:r w:rsidR="00BB096A" w:rsidRPr="00253A00">
        <w:rPr>
          <w:rFonts w:eastAsiaTheme="minorEastAsia"/>
          <w:kern w:val="2"/>
          <w:lang w:eastAsia="zh-CN"/>
        </w:rPr>
        <w:t xml:space="preserve"> </w:t>
      </w:r>
      <w:r w:rsidR="001426AA" w:rsidRPr="00253A00">
        <w:rPr>
          <w:rFonts w:eastAsiaTheme="minorEastAsia" w:hint="eastAsia"/>
          <w:kern w:val="2"/>
          <w:lang w:eastAsia="zh-CN"/>
        </w:rPr>
        <w:t>dB, 154</w:t>
      </w:r>
      <w:r w:rsidR="00BB096A" w:rsidRPr="00253A00">
        <w:rPr>
          <w:rFonts w:eastAsiaTheme="minorEastAsia"/>
          <w:kern w:val="2"/>
          <w:lang w:eastAsia="zh-CN"/>
        </w:rPr>
        <w:t xml:space="preserve"> </w:t>
      </w:r>
      <w:r w:rsidR="001426AA" w:rsidRPr="00253A00">
        <w:rPr>
          <w:rFonts w:eastAsiaTheme="minorEastAsia" w:hint="eastAsia"/>
          <w:kern w:val="2"/>
          <w:lang w:eastAsia="zh-CN"/>
        </w:rPr>
        <w:t>dB and 164</w:t>
      </w:r>
      <w:r w:rsidR="00BB096A" w:rsidRPr="00253A00">
        <w:rPr>
          <w:rFonts w:eastAsiaTheme="minorEastAsia"/>
          <w:kern w:val="2"/>
          <w:lang w:eastAsia="zh-CN"/>
        </w:rPr>
        <w:t xml:space="preserve"> </w:t>
      </w:r>
      <w:r w:rsidR="001426AA" w:rsidRPr="00253A00">
        <w:rPr>
          <w:rFonts w:eastAsiaTheme="minorEastAsia" w:hint="eastAsia"/>
          <w:kern w:val="2"/>
          <w:lang w:eastAsia="zh-CN"/>
        </w:rPr>
        <w:t>dB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, where </w:t>
      </w:r>
      <w:r w:rsidR="001B074A" w:rsidRPr="00253A00">
        <w:rPr>
          <w:rFonts w:eastAsiaTheme="minorEastAsia"/>
          <w:kern w:val="2"/>
        </w:rPr>
        <w:t>128 repetition</w:t>
      </w:r>
      <w:r w:rsidR="001B074A" w:rsidRPr="00253A00">
        <w:rPr>
          <w:rFonts w:eastAsiaTheme="minorEastAsia" w:hint="eastAsia"/>
          <w:kern w:val="2"/>
          <w:lang w:eastAsia="zh-CN"/>
        </w:rPr>
        <w:t>s are assumed for both</w:t>
      </w:r>
      <w:r w:rsidR="00BB096A" w:rsidRPr="00253A00">
        <w:rPr>
          <w:rFonts w:eastAsiaTheme="minorEastAsia"/>
          <w:kern w:val="2"/>
          <w:lang w:eastAsia="zh-CN"/>
        </w:rPr>
        <w:t xml:space="preserve"> signals</w:t>
      </w:r>
      <w:r w:rsidR="0015466F" w:rsidRPr="00253A00">
        <w:rPr>
          <w:rFonts w:eastAsiaTheme="minorEastAsia" w:hint="eastAsia"/>
          <w:kern w:val="2"/>
          <w:lang w:eastAsia="zh-CN"/>
        </w:rPr>
        <w:t xml:space="preserve">. </w:t>
      </w:r>
      <w:r w:rsidR="00CB1D6C" w:rsidRPr="00253A00">
        <w:rPr>
          <w:rFonts w:eastAsiaTheme="minorEastAsia" w:hint="eastAsia"/>
          <w:kern w:val="2"/>
          <w:lang w:eastAsia="zh-CN"/>
        </w:rPr>
        <w:t xml:space="preserve">Simulation assumptions can be found in Table A.1 in the appendix, where </w:t>
      </w:r>
      <w:r w:rsidR="00BB096A" w:rsidRPr="00253A00">
        <w:rPr>
          <w:rFonts w:eastAsiaTheme="minorEastAsia"/>
          <w:kern w:val="2"/>
          <w:lang w:eastAsia="zh-CN"/>
        </w:rPr>
        <w:t xml:space="preserve">fading channel of </w:t>
      </w:r>
      <w:r w:rsidR="00CB1D6C" w:rsidRPr="00253A00">
        <w:rPr>
          <w:rFonts w:eastAsiaTheme="minorEastAsia" w:hint="eastAsia"/>
          <w:kern w:val="2"/>
          <w:lang w:eastAsia="zh-CN"/>
        </w:rPr>
        <w:t>EPA 1</w:t>
      </w:r>
      <w:r w:rsidR="00BB096A" w:rsidRPr="00253A00">
        <w:rPr>
          <w:rFonts w:eastAsiaTheme="minorEastAsia"/>
          <w:kern w:val="2"/>
          <w:lang w:eastAsia="zh-CN"/>
        </w:rPr>
        <w:t xml:space="preserve"> </w:t>
      </w:r>
      <w:r w:rsidR="00CB1D6C" w:rsidRPr="00253A00">
        <w:rPr>
          <w:rFonts w:eastAsiaTheme="minorEastAsia" w:hint="eastAsia"/>
          <w:kern w:val="2"/>
          <w:lang w:eastAsia="zh-CN"/>
        </w:rPr>
        <w:t xml:space="preserve">Hz is considered. </w:t>
      </w:r>
      <w:r w:rsidR="0015466F" w:rsidRPr="00253A00">
        <w:rPr>
          <w:rFonts w:eastAsiaTheme="minorEastAsia" w:hint="eastAsia"/>
          <w:kern w:val="2"/>
          <w:lang w:eastAsia="zh-CN"/>
        </w:rPr>
        <w:t xml:space="preserve">The 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CDF curves of estimated timing errors for the new positioning </w:t>
      </w:r>
      <w:r w:rsidR="00921BE3" w:rsidRPr="00253A00">
        <w:rPr>
          <w:rFonts w:eastAsiaTheme="minorEastAsia"/>
          <w:kern w:val="2"/>
          <w:lang w:eastAsia="zh-CN"/>
        </w:rPr>
        <w:t>signal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 and </w:t>
      </w:r>
      <w:r w:rsidR="00921BE3" w:rsidRPr="00253A00">
        <w:rPr>
          <w:rFonts w:eastAsiaTheme="minorEastAsia"/>
          <w:kern w:val="2"/>
          <w:lang w:eastAsia="zh-CN"/>
        </w:rPr>
        <w:t xml:space="preserve">Rel-13 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NPRACH </w:t>
      </w:r>
      <w:r w:rsidR="0015466F" w:rsidRPr="00253A00">
        <w:rPr>
          <w:rFonts w:eastAsiaTheme="minorEastAsia" w:hint="eastAsia"/>
          <w:kern w:val="2"/>
          <w:lang w:eastAsia="zh-CN"/>
        </w:rPr>
        <w:t xml:space="preserve">are shown in Figure 1 </w:t>
      </w:r>
      <w:r w:rsidR="001B074A" w:rsidRPr="00253A00">
        <w:rPr>
          <w:rFonts w:eastAsiaTheme="minorEastAsia" w:hint="eastAsia"/>
          <w:kern w:val="2"/>
          <w:lang w:eastAsia="zh-CN"/>
        </w:rPr>
        <w:t>and Figure 2 respectively,</w:t>
      </w:r>
      <w:r w:rsidR="00BB096A" w:rsidRPr="00253A00">
        <w:rPr>
          <w:rFonts w:eastAsiaTheme="minorEastAsia"/>
          <w:kern w:val="2"/>
          <w:lang w:eastAsia="zh-CN"/>
        </w:rPr>
        <w:t xml:space="preserve"> and</w:t>
      </w:r>
      <w:r w:rsidR="001B074A" w:rsidRPr="00253A00">
        <w:rPr>
          <w:rFonts w:eastAsiaTheme="minorEastAsia" w:hint="eastAsia"/>
          <w:kern w:val="2"/>
          <w:lang w:eastAsia="zh-CN"/>
        </w:rPr>
        <w:t xml:space="preserve"> t</w:t>
      </w:r>
      <w:r w:rsidR="001B074A" w:rsidRPr="00253A00">
        <w:rPr>
          <w:rFonts w:eastAsiaTheme="minorEastAsia"/>
          <w:kern w:val="2"/>
          <w:lang w:eastAsia="zh-CN"/>
        </w:rPr>
        <w:t>he percentiles corresponding to the timing error threshold of 65ns are summarized in Table 1.</w:t>
      </w:r>
    </w:p>
    <w:p w:rsidR="001B074A" w:rsidRPr="00253A00" w:rsidRDefault="001B074A" w:rsidP="00603BA4">
      <w:pPr>
        <w:rPr>
          <w:rFonts w:eastAsiaTheme="minorEastAsia"/>
          <w:kern w:val="2"/>
          <w:lang w:eastAsia="zh-CN"/>
        </w:rPr>
      </w:pPr>
      <w:r w:rsidRPr="00253A00">
        <w:rPr>
          <w:rFonts w:eastAsiaTheme="minorEastAsia"/>
          <w:kern w:val="2"/>
          <w:lang w:eastAsia="zh-CN"/>
        </w:rPr>
        <w:t>I</w:t>
      </w:r>
      <w:r w:rsidRPr="00253A00">
        <w:rPr>
          <w:rFonts w:eastAsiaTheme="minorEastAsia" w:hint="eastAsia"/>
          <w:kern w:val="2"/>
          <w:lang w:eastAsia="zh-CN"/>
        </w:rPr>
        <w:t xml:space="preserve">t can be found that there is a significant difference between the performances of timing error of the new </w:t>
      </w:r>
      <w:r w:rsidR="00921BE3" w:rsidRPr="00253A00">
        <w:rPr>
          <w:rFonts w:eastAsiaTheme="minorEastAsia"/>
          <w:lang w:eastAsia="zh-CN"/>
        </w:rPr>
        <w:t xml:space="preserve">UL </w:t>
      </w:r>
      <w:r w:rsidRPr="00253A00">
        <w:rPr>
          <w:rFonts w:eastAsiaTheme="minorEastAsia" w:hint="eastAsia"/>
          <w:kern w:val="2"/>
          <w:lang w:eastAsia="zh-CN"/>
        </w:rPr>
        <w:t xml:space="preserve">positioning </w:t>
      </w:r>
      <w:r w:rsidR="00921BE3" w:rsidRPr="00253A00">
        <w:rPr>
          <w:rFonts w:eastAsiaTheme="minorEastAsia"/>
          <w:kern w:val="2"/>
          <w:lang w:eastAsia="zh-CN"/>
        </w:rPr>
        <w:t>signal</w:t>
      </w:r>
      <w:r w:rsidRPr="00253A00">
        <w:rPr>
          <w:rFonts w:eastAsiaTheme="minorEastAsia" w:hint="eastAsia"/>
          <w:kern w:val="2"/>
          <w:lang w:eastAsia="zh-CN"/>
        </w:rPr>
        <w:t xml:space="preserve"> and</w:t>
      </w:r>
      <w:r w:rsidR="00921BE3" w:rsidRPr="00253A00">
        <w:rPr>
          <w:rFonts w:eastAsiaTheme="minorEastAsia"/>
          <w:kern w:val="2"/>
          <w:lang w:eastAsia="zh-CN"/>
        </w:rPr>
        <w:t xml:space="preserve"> Rel-13</w:t>
      </w:r>
      <w:r w:rsidRPr="00253A00">
        <w:rPr>
          <w:rFonts w:eastAsiaTheme="minorEastAsia" w:hint="eastAsia"/>
          <w:kern w:val="2"/>
          <w:lang w:eastAsia="zh-CN"/>
        </w:rPr>
        <w:t xml:space="preserve"> NPRACH. Therefore, for the sake of higher positioning accuracy, the new positioning </w:t>
      </w:r>
      <w:r w:rsidR="00921BE3" w:rsidRPr="00253A00">
        <w:rPr>
          <w:rFonts w:eastAsiaTheme="minorEastAsia"/>
          <w:kern w:val="2"/>
          <w:lang w:eastAsia="zh-CN"/>
        </w:rPr>
        <w:t>signal</w:t>
      </w:r>
      <w:r w:rsidRPr="00253A00">
        <w:rPr>
          <w:rFonts w:eastAsiaTheme="minorEastAsia" w:hint="eastAsia"/>
          <w:kern w:val="2"/>
          <w:lang w:eastAsia="zh-CN"/>
        </w:rPr>
        <w:t xml:space="preserve"> is always assumed to be used </w:t>
      </w:r>
      <w:r w:rsidR="00CF1CDF" w:rsidRPr="00253A00">
        <w:rPr>
          <w:rFonts w:eastAsiaTheme="minorEastAsia" w:hint="eastAsia"/>
          <w:kern w:val="2"/>
          <w:lang w:eastAsia="zh-CN"/>
        </w:rPr>
        <w:t>for</w:t>
      </w:r>
      <w:r w:rsidRPr="00253A00">
        <w:rPr>
          <w:rFonts w:eastAsiaTheme="minorEastAsia" w:hint="eastAsia"/>
          <w:kern w:val="2"/>
          <w:lang w:eastAsia="zh-CN"/>
        </w:rPr>
        <w:t xml:space="preserve"> the uplink </w:t>
      </w:r>
      <w:r w:rsidRPr="00253A00">
        <w:rPr>
          <w:rFonts w:eastAsiaTheme="minorEastAsia"/>
          <w:kern w:val="2"/>
          <w:lang w:eastAsia="zh-CN"/>
        </w:rPr>
        <w:t>positioning</w:t>
      </w:r>
      <w:r w:rsidRPr="00253A00">
        <w:rPr>
          <w:rFonts w:eastAsiaTheme="minorEastAsia" w:hint="eastAsia"/>
          <w:kern w:val="2"/>
          <w:lang w:eastAsia="zh-CN"/>
        </w:rPr>
        <w:t xml:space="preserve"> for NB-</w:t>
      </w:r>
      <w:proofErr w:type="spellStart"/>
      <w:r w:rsidRPr="00253A00">
        <w:rPr>
          <w:rFonts w:eastAsiaTheme="minorEastAsia" w:hint="eastAsia"/>
          <w:kern w:val="2"/>
          <w:lang w:eastAsia="zh-CN"/>
        </w:rPr>
        <w:t>IoT</w:t>
      </w:r>
      <w:proofErr w:type="spellEnd"/>
      <w:r w:rsidRPr="00253A00">
        <w:rPr>
          <w:rFonts w:eastAsiaTheme="minorEastAsia" w:hint="eastAsia"/>
          <w:kern w:val="2"/>
          <w:lang w:eastAsia="zh-CN"/>
        </w:rPr>
        <w:t xml:space="preserve"> in the following evaluations.</w:t>
      </w:r>
    </w:p>
    <w:p w:rsidR="00295E5E" w:rsidRPr="00253A00" w:rsidRDefault="00295E5E" w:rsidP="00295E5E">
      <w:pPr>
        <w:jc w:val="center"/>
        <w:rPr>
          <w:rFonts w:eastAsiaTheme="minorEastAsia"/>
          <w:lang w:eastAsia="zh-CN"/>
        </w:rPr>
      </w:pPr>
      <w:r w:rsidRPr="00253A00">
        <w:rPr>
          <w:rFonts w:eastAsiaTheme="minorEastAsia" w:hint="eastAsia"/>
          <w:lang w:eastAsia="zh-CN"/>
        </w:rPr>
        <w:t>Table 1</w:t>
      </w:r>
      <w:r w:rsidRPr="00253A00">
        <w:rPr>
          <w:rFonts w:eastAsiaTheme="minorEastAsia" w:hint="eastAsia"/>
          <w:lang w:eastAsia="zh-CN"/>
        </w:rPr>
        <w:tab/>
      </w:r>
      <w:r w:rsidR="00921BE3" w:rsidRPr="00253A00">
        <w:rPr>
          <w:rFonts w:eastAsiaTheme="minorEastAsia"/>
          <w:lang w:eastAsia="zh-CN"/>
        </w:rPr>
        <w:t>CDF of 65 ns t</w:t>
      </w:r>
      <w:r w:rsidRPr="00253A00">
        <w:rPr>
          <w:rFonts w:eastAsiaTheme="minorEastAsia" w:hint="eastAsia"/>
          <w:lang w:eastAsia="zh-CN"/>
        </w:rPr>
        <w:t>iming error for the new</w:t>
      </w:r>
      <w:r w:rsidR="00921BE3" w:rsidRPr="00253A00">
        <w:rPr>
          <w:rFonts w:eastAsiaTheme="minorEastAsia"/>
          <w:lang w:eastAsia="zh-CN"/>
        </w:rPr>
        <w:t xml:space="preserve"> UL </w:t>
      </w:r>
      <w:r w:rsidRPr="00253A00">
        <w:rPr>
          <w:rFonts w:eastAsiaTheme="minorEastAsia" w:hint="eastAsia"/>
          <w:lang w:eastAsia="zh-CN"/>
        </w:rPr>
        <w:t xml:space="preserve">positioning </w:t>
      </w:r>
      <w:r w:rsidR="00921BE3" w:rsidRPr="00253A00">
        <w:rPr>
          <w:rFonts w:eastAsiaTheme="minorEastAsia"/>
          <w:lang w:eastAsia="zh-CN"/>
        </w:rPr>
        <w:t>signal</w:t>
      </w:r>
      <w:r w:rsidRPr="00253A00">
        <w:rPr>
          <w:rFonts w:eastAsiaTheme="minorEastAsia" w:hint="eastAsia"/>
          <w:lang w:eastAsia="zh-CN"/>
        </w:rPr>
        <w:t xml:space="preserve"> and NPRACH</w:t>
      </w:r>
    </w:p>
    <w:tbl>
      <w:tblPr>
        <w:tblStyle w:val="TableGrid"/>
        <w:tblW w:w="0" w:type="auto"/>
        <w:tblLook w:val="04A0"/>
      </w:tblPr>
      <w:tblGrid>
        <w:gridCol w:w="2660"/>
        <w:gridCol w:w="2106"/>
        <w:gridCol w:w="2383"/>
        <w:gridCol w:w="2384"/>
      </w:tblGrid>
      <w:tr w:rsidR="00295E5E" w:rsidRPr="00253A00" w:rsidTr="00DB0958">
        <w:tc>
          <w:tcPr>
            <w:tcW w:w="2660" w:type="dxa"/>
          </w:tcPr>
          <w:p w:rsidR="00295E5E" w:rsidRPr="00253A00" w:rsidRDefault="00905A29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3A00">
              <w:rPr>
                <w:rFonts w:ascii="Times New Roman" w:hAnsi="Times New Roman" w:cs="Times New Roman"/>
                <w:b/>
                <w:sz w:val="22"/>
                <w:szCs w:val="22"/>
              </w:rPr>
              <w:t>Signal</w:t>
            </w:r>
          </w:p>
        </w:tc>
        <w:tc>
          <w:tcPr>
            <w:tcW w:w="2106" w:type="dxa"/>
          </w:tcPr>
          <w:p w:rsidR="00295E5E" w:rsidRPr="00253A00" w:rsidRDefault="00905A29" w:rsidP="00DB0958">
            <w:pPr>
              <w:pStyle w:val="ListParagraph"/>
              <w:numPr>
                <w:ilvl w:val="0"/>
                <w:numId w:val="2"/>
              </w:numPr>
              <w:spacing w:before="120" w:line="30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>144 dB MCL</w:t>
            </w:r>
          </w:p>
        </w:tc>
        <w:tc>
          <w:tcPr>
            <w:tcW w:w="2383" w:type="dxa"/>
          </w:tcPr>
          <w:p w:rsidR="00295E5E" w:rsidRPr="00253A00" w:rsidRDefault="00905A29" w:rsidP="00DB0958">
            <w:pPr>
              <w:pStyle w:val="ListParagraph"/>
              <w:numPr>
                <w:ilvl w:val="0"/>
                <w:numId w:val="2"/>
              </w:numPr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>154 dB MCL</w:t>
            </w:r>
          </w:p>
        </w:tc>
        <w:tc>
          <w:tcPr>
            <w:tcW w:w="2384" w:type="dxa"/>
          </w:tcPr>
          <w:p w:rsidR="00295E5E" w:rsidRPr="00253A00" w:rsidRDefault="00905A29" w:rsidP="00DB0958">
            <w:pPr>
              <w:pStyle w:val="ListParagraph"/>
              <w:numPr>
                <w:ilvl w:val="0"/>
                <w:numId w:val="2"/>
              </w:numPr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>164 dB MCL</w:t>
            </w:r>
          </w:p>
        </w:tc>
      </w:tr>
      <w:tr w:rsidR="00295E5E" w:rsidRPr="00253A00" w:rsidTr="00DB0958">
        <w:tc>
          <w:tcPr>
            <w:tcW w:w="2660" w:type="dxa"/>
          </w:tcPr>
          <w:p w:rsidR="00B02298" w:rsidRPr="00253A00" w:rsidRDefault="00905A29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>New UL positioning signal with 128</w:t>
            </w:r>
            <w:r w:rsidR="00FD2E86"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 xml:space="preserve"> </w:t>
            </w:r>
            <w:r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>reps (819.2ms)</w:t>
            </w:r>
          </w:p>
        </w:tc>
        <w:tc>
          <w:tcPr>
            <w:tcW w:w="2106" w:type="dxa"/>
            <w:vAlign w:val="center"/>
          </w:tcPr>
          <w:p w:rsidR="00295E5E" w:rsidRPr="00253A00" w:rsidRDefault="00295E5E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3A00">
              <w:rPr>
                <w:rFonts w:ascii="Times New Roman" w:hAnsi="Times New Roman" w:cs="Times New Roman" w:hint="eastAsia"/>
                <w:sz w:val="22"/>
                <w:szCs w:val="22"/>
              </w:rPr>
              <w:t>95.5%</w:t>
            </w:r>
          </w:p>
        </w:tc>
        <w:tc>
          <w:tcPr>
            <w:tcW w:w="2383" w:type="dxa"/>
            <w:vAlign w:val="center"/>
          </w:tcPr>
          <w:p w:rsidR="00295E5E" w:rsidRPr="00253A00" w:rsidRDefault="00295E5E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3A00">
              <w:rPr>
                <w:rFonts w:ascii="Times New Roman" w:hAnsi="Times New Roman" w:cs="Times New Roman"/>
                <w:sz w:val="22"/>
                <w:szCs w:val="22"/>
              </w:rPr>
              <w:t>93.6%</w:t>
            </w:r>
          </w:p>
        </w:tc>
        <w:tc>
          <w:tcPr>
            <w:tcW w:w="2384" w:type="dxa"/>
            <w:vAlign w:val="center"/>
          </w:tcPr>
          <w:p w:rsidR="00295E5E" w:rsidRPr="00253A00" w:rsidRDefault="00295E5E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3A00">
              <w:rPr>
                <w:rFonts w:ascii="Times New Roman" w:hAnsi="Times New Roman" w:cs="Times New Roman" w:hint="eastAsia"/>
                <w:sz w:val="22"/>
                <w:szCs w:val="22"/>
              </w:rPr>
              <w:t>71.4%</w:t>
            </w:r>
          </w:p>
        </w:tc>
      </w:tr>
      <w:tr w:rsidR="00295E5E" w:rsidRPr="00253A00" w:rsidTr="00DB0958">
        <w:tc>
          <w:tcPr>
            <w:tcW w:w="2660" w:type="dxa"/>
          </w:tcPr>
          <w:p w:rsidR="00295E5E" w:rsidRPr="00253A00" w:rsidRDefault="00905A29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>Rel-13 NPRACH with 128</w:t>
            </w:r>
            <w:r w:rsidR="00FD2E86"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 xml:space="preserve"> </w:t>
            </w:r>
            <w:r w:rsidRPr="00253A00"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  <w:t>reps (819.2ms)</w:t>
            </w:r>
          </w:p>
        </w:tc>
        <w:tc>
          <w:tcPr>
            <w:tcW w:w="2106" w:type="dxa"/>
            <w:vAlign w:val="center"/>
          </w:tcPr>
          <w:p w:rsidR="00295E5E" w:rsidRPr="00253A00" w:rsidRDefault="00295E5E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3A00">
              <w:rPr>
                <w:rFonts w:ascii="Times New Roman" w:hAnsi="Times New Roman" w:cs="Times New Roman" w:hint="eastAsia"/>
                <w:sz w:val="22"/>
                <w:szCs w:val="22"/>
              </w:rPr>
              <w:t>52.9%</w:t>
            </w:r>
          </w:p>
        </w:tc>
        <w:tc>
          <w:tcPr>
            <w:tcW w:w="2383" w:type="dxa"/>
            <w:vAlign w:val="center"/>
          </w:tcPr>
          <w:p w:rsidR="00295E5E" w:rsidRPr="00253A00" w:rsidRDefault="00295E5E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3A00">
              <w:rPr>
                <w:rFonts w:ascii="Times New Roman" w:hAnsi="Times New Roman" w:cs="Times New Roman" w:hint="eastAsia"/>
                <w:sz w:val="22"/>
                <w:szCs w:val="22"/>
              </w:rPr>
              <w:t>44.8%</w:t>
            </w:r>
          </w:p>
        </w:tc>
        <w:tc>
          <w:tcPr>
            <w:tcW w:w="2384" w:type="dxa"/>
            <w:vAlign w:val="center"/>
          </w:tcPr>
          <w:p w:rsidR="00295E5E" w:rsidRPr="00253A00" w:rsidRDefault="00295E5E" w:rsidP="00DB0958">
            <w:pPr>
              <w:pStyle w:val="ListParagraph"/>
              <w:spacing w:before="120" w:line="30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3A00">
              <w:rPr>
                <w:rFonts w:ascii="Times New Roman" w:hAnsi="Times New Roman" w:cs="Times New Roman" w:hint="eastAsia"/>
                <w:sz w:val="22"/>
                <w:szCs w:val="22"/>
              </w:rPr>
              <w:t>22.2%</w:t>
            </w:r>
          </w:p>
        </w:tc>
      </w:tr>
    </w:tbl>
    <w:p w:rsidR="00295E5E" w:rsidRPr="00253A00" w:rsidRDefault="00295E5E" w:rsidP="00603BA4">
      <w:pPr>
        <w:rPr>
          <w:rFonts w:eastAsiaTheme="minorEastAsia"/>
          <w:kern w:val="2"/>
          <w:lang w:eastAsia="zh-CN"/>
        </w:rPr>
      </w:pPr>
    </w:p>
    <w:p w:rsidR="0011261C" w:rsidRPr="00253A00" w:rsidRDefault="0011261C" w:rsidP="00D97F7C">
      <w:pPr>
        <w:jc w:val="center"/>
        <w:rPr>
          <w:rFonts w:eastAsiaTheme="minorEastAsia"/>
          <w:kern w:val="2"/>
          <w:lang w:eastAsia="zh-CN"/>
        </w:rPr>
      </w:pPr>
      <w:r w:rsidRPr="00253A00">
        <w:rPr>
          <w:noProof/>
        </w:rPr>
        <w:lastRenderedPageBreak/>
        <w:drawing>
          <wp:inline distT="0" distB="0" distL="0" distR="0">
            <wp:extent cx="4461034" cy="333565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1034" cy="33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F7C" w:rsidRPr="00253A00" w:rsidRDefault="00905A29" w:rsidP="00D97F7C">
      <w:pPr>
        <w:jc w:val="center"/>
        <w:rPr>
          <w:rFonts w:eastAsiaTheme="minorEastAsia"/>
          <w:b/>
          <w:kern w:val="2"/>
          <w:lang w:eastAsia="zh-CN"/>
        </w:rPr>
      </w:pPr>
      <w:r w:rsidRPr="00253A00">
        <w:rPr>
          <w:rFonts w:eastAsiaTheme="minorEastAsia"/>
          <w:b/>
          <w:kern w:val="2"/>
          <w:lang w:eastAsia="zh-CN"/>
        </w:rPr>
        <w:t xml:space="preserve"> Figure 1 CDF of uplink timing error for the new UL positioning signal</w:t>
      </w:r>
    </w:p>
    <w:p w:rsidR="001B074A" w:rsidRPr="00253A00" w:rsidRDefault="009101F5" w:rsidP="001B074A">
      <w:pPr>
        <w:jc w:val="center"/>
        <w:rPr>
          <w:rFonts w:eastAsiaTheme="minorEastAsia"/>
          <w:kern w:val="2"/>
          <w:lang w:eastAsia="zh-CN"/>
        </w:rPr>
      </w:pPr>
      <w:r w:rsidRPr="00253A00">
        <w:rPr>
          <w:rFonts w:eastAsiaTheme="minorEastAsia"/>
          <w:noProof/>
          <w:kern w:val="2"/>
        </w:rPr>
        <w:drawing>
          <wp:inline distT="0" distB="0" distL="0" distR="0">
            <wp:extent cx="4274465" cy="3593334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465" cy="359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74A" w:rsidRPr="00253A00" w:rsidRDefault="00905A29" w:rsidP="001B074A">
      <w:pPr>
        <w:jc w:val="center"/>
        <w:rPr>
          <w:rFonts w:eastAsiaTheme="minorEastAsia"/>
          <w:b/>
          <w:kern w:val="2"/>
          <w:lang w:eastAsia="zh-CN"/>
        </w:rPr>
      </w:pPr>
      <w:r w:rsidRPr="00253A00">
        <w:rPr>
          <w:rFonts w:eastAsiaTheme="minorEastAsia"/>
          <w:b/>
          <w:kern w:val="2"/>
          <w:lang w:eastAsia="zh-CN"/>
        </w:rPr>
        <w:t>Figure 2 CDF of uplink timing error for Rel-13 NPRACH</w:t>
      </w:r>
    </w:p>
    <w:p w:rsidR="00812BD5" w:rsidRPr="00253A00" w:rsidRDefault="00812BD5" w:rsidP="006976BB">
      <w:pPr>
        <w:rPr>
          <w:rFonts w:eastAsiaTheme="minorEastAsia"/>
          <w:kern w:val="2"/>
          <w:sz w:val="10"/>
          <w:lang w:eastAsia="zh-CN"/>
        </w:rPr>
      </w:pPr>
    </w:p>
    <w:p w:rsidR="00721F16" w:rsidRPr="00253A00" w:rsidRDefault="00893F4E" w:rsidP="00721F16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253A00">
        <w:rPr>
          <w:rFonts w:eastAsiaTheme="minorEastAsia"/>
          <w:kern w:val="2"/>
          <w:lang w:eastAsia="zh-CN"/>
        </w:rPr>
        <w:t>System-level p</w:t>
      </w:r>
      <w:r w:rsidR="00BD6841" w:rsidRPr="00253A00">
        <w:rPr>
          <w:rFonts w:eastAsiaTheme="minorEastAsia" w:hint="eastAsia"/>
          <w:kern w:val="2"/>
          <w:lang w:eastAsia="zh-CN"/>
        </w:rPr>
        <w:t>ositioning accuracy performance</w:t>
      </w:r>
    </w:p>
    <w:p w:rsidR="00A86F02" w:rsidRPr="00253A00" w:rsidRDefault="00A86F02" w:rsidP="00A86F02">
      <w:pPr>
        <w:rPr>
          <w:rFonts w:eastAsiaTheme="minorEastAsia"/>
          <w:kern w:val="2"/>
          <w:lang w:eastAsia="zh-CN"/>
        </w:rPr>
      </w:pPr>
      <w:r w:rsidRPr="00253A00">
        <w:rPr>
          <w:rFonts w:eastAsiaTheme="minorEastAsia"/>
          <w:kern w:val="2"/>
          <w:lang w:eastAsia="zh-CN"/>
        </w:rPr>
        <w:t>I</w:t>
      </w:r>
      <w:r w:rsidRPr="00253A00">
        <w:rPr>
          <w:rFonts w:eastAsiaTheme="minorEastAsia" w:hint="eastAsia"/>
          <w:kern w:val="2"/>
          <w:lang w:eastAsia="zh-CN"/>
        </w:rPr>
        <w:t>n this section, positioning accuracy performance of UTDOA is evaluated for NB-</w:t>
      </w:r>
      <w:proofErr w:type="spellStart"/>
      <w:r w:rsidRPr="00253A00">
        <w:rPr>
          <w:rFonts w:eastAsiaTheme="minorEastAsia" w:hint="eastAsia"/>
          <w:kern w:val="2"/>
          <w:lang w:eastAsia="zh-CN"/>
        </w:rPr>
        <w:t>IoT</w:t>
      </w:r>
      <w:proofErr w:type="spellEnd"/>
      <w:r w:rsidRPr="00253A00">
        <w:rPr>
          <w:rFonts w:eastAsiaTheme="minorEastAsia" w:hint="eastAsia"/>
          <w:kern w:val="2"/>
          <w:lang w:eastAsia="zh-CN"/>
        </w:rPr>
        <w:t xml:space="preserve">. </w:t>
      </w:r>
      <w:r w:rsidR="002C23B7" w:rsidRPr="00253A00">
        <w:rPr>
          <w:rFonts w:eastAsiaTheme="minorEastAsia" w:hint="eastAsia"/>
          <w:kern w:val="2"/>
          <w:lang w:eastAsia="zh-CN"/>
        </w:rPr>
        <w:t xml:space="preserve">The </w:t>
      </w:r>
      <w:r w:rsidR="002C23B7" w:rsidRPr="00253A00">
        <w:rPr>
          <w:rFonts w:eastAsiaTheme="minorEastAsia"/>
          <w:kern w:val="2"/>
          <w:lang w:eastAsia="zh-CN"/>
        </w:rPr>
        <w:t>collision</w:t>
      </w:r>
      <w:r w:rsidR="002C23B7" w:rsidRPr="00253A00">
        <w:rPr>
          <w:rFonts w:eastAsiaTheme="minorEastAsia" w:hint="eastAsia"/>
          <w:kern w:val="2"/>
          <w:lang w:eastAsia="zh-CN"/>
        </w:rPr>
        <w:t xml:space="preserve"> between the new positioning RS and </w:t>
      </w:r>
      <w:r w:rsidR="00896355" w:rsidRPr="00253A00">
        <w:rPr>
          <w:rFonts w:eastAsiaTheme="minorEastAsia" w:hint="eastAsia"/>
          <w:kern w:val="2"/>
          <w:lang w:eastAsia="zh-CN"/>
        </w:rPr>
        <w:t xml:space="preserve">the </w:t>
      </w:r>
      <w:r w:rsidR="004D60A4" w:rsidRPr="00253A00">
        <w:rPr>
          <w:rFonts w:eastAsiaTheme="minorEastAsia" w:hint="eastAsia"/>
          <w:kern w:val="2"/>
          <w:lang w:eastAsia="zh-CN"/>
        </w:rPr>
        <w:t>uplink transmission</w:t>
      </w:r>
      <w:r w:rsidR="00896355" w:rsidRPr="00253A00">
        <w:rPr>
          <w:rFonts w:eastAsiaTheme="minorEastAsia" w:hint="eastAsia"/>
          <w:kern w:val="2"/>
          <w:lang w:eastAsia="zh-CN"/>
        </w:rPr>
        <w:t>s</w:t>
      </w:r>
      <w:r w:rsidR="004D60A4" w:rsidRPr="00253A00">
        <w:rPr>
          <w:rFonts w:eastAsiaTheme="minorEastAsia" w:hint="eastAsia"/>
          <w:kern w:val="2"/>
          <w:lang w:eastAsia="zh-CN"/>
        </w:rPr>
        <w:t xml:space="preserve"> from neighbor cells may worsen the </w:t>
      </w:r>
      <w:r w:rsidR="004D60A4" w:rsidRPr="00253A00">
        <w:rPr>
          <w:rFonts w:eastAsiaTheme="minorEastAsia"/>
          <w:kern w:val="2"/>
          <w:lang w:eastAsia="zh-CN"/>
        </w:rPr>
        <w:t>performance</w:t>
      </w:r>
      <w:r w:rsidR="004D60A4" w:rsidRPr="00253A00">
        <w:rPr>
          <w:rFonts w:eastAsiaTheme="minorEastAsia" w:hint="eastAsia"/>
          <w:kern w:val="2"/>
          <w:lang w:eastAsia="zh-CN"/>
        </w:rPr>
        <w:t xml:space="preserve"> of uplink positioning, </w:t>
      </w:r>
      <w:r w:rsidR="002C23B7" w:rsidRPr="00253A00">
        <w:rPr>
          <w:rFonts w:eastAsiaTheme="minorEastAsia" w:hint="eastAsia"/>
          <w:kern w:val="2"/>
          <w:lang w:eastAsia="zh-CN"/>
        </w:rPr>
        <w:t xml:space="preserve">so </w:t>
      </w:r>
      <w:r w:rsidR="004D60A4" w:rsidRPr="00253A00">
        <w:rPr>
          <w:rFonts w:eastAsiaTheme="minorEastAsia" w:hint="eastAsia"/>
          <w:kern w:val="2"/>
          <w:lang w:eastAsia="zh-CN"/>
        </w:rPr>
        <w:t xml:space="preserve">three </w:t>
      </w:r>
      <w:r w:rsidR="003D0E57" w:rsidRPr="00253A00">
        <w:rPr>
          <w:rFonts w:eastAsiaTheme="minorEastAsia" w:hint="eastAsia"/>
          <w:kern w:val="2"/>
          <w:lang w:eastAsia="zh-CN"/>
        </w:rPr>
        <w:t>system loads</w:t>
      </w:r>
      <w:r w:rsidR="00FD2E86" w:rsidRPr="00253A00">
        <w:rPr>
          <w:rFonts w:eastAsiaTheme="minorEastAsia"/>
          <w:kern w:val="2"/>
          <w:lang w:eastAsia="zh-CN"/>
        </w:rPr>
        <w:t xml:space="preserve"> of</w:t>
      </w:r>
      <w:r w:rsidR="003D0E57" w:rsidRPr="00253A00">
        <w:rPr>
          <w:rFonts w:eastAsiaTheme="minorEastAsia" w:hint="eastAsia"/>
          <w:kern w:val="2"/>
          <w:lang w:eastAsia="zh-CN"/>
        </w:rPr>
        <w:t xml:space="preserve"> 10%, 50%</w:t>
      </w:r>
      <w:r w:rsidR="004D60A4" w:rsidRPr="00253A00">
        <w:rPr>
          <w:rFonts w:eastAsiaTheme="minorEastAsia" w:hint="eastAsia"/>
          <w:kern w:val="2"/>
          <w:lang w:eastAsia="zh-CN"/>
        </w:rPr>
        <w:t xml:space="preserve"> and 1</w:t>
      </w:r>
      <w:r w:rsidR="003D0E57" w:rsidRPr="00253A00">
        <w:rPr>
          <w:rFonts w:eastAsiaTheme="minorEastAsia" w:hint="eastAsia"/>
          <w:kern w:val="2"/>
          <w:lang w:eastAsia="zh-CN"/>
        </w:rPr>
        <w:t>00%</w:t>
      </w:r>
      <w:r w:rsidR="004D60A4" w:rsidRPr="00253A00">
        <w:rPr>
          <w:rFonts w:eastAsiaTheme="minorEastAsia" w:hint="eastAsia"/>
          <w:kern w:val="2"/>
          <w:lang w:eastAsia="zh-CN"/>
        </w:rPr>
        <w:t xml:space="preserve">, representing different interference power levels are considered </w:t>
      </w:r>
      <w:r w:rsidR="003D0E57" w:rsidRPr="00253A00">
        <w:rPr>
          <w:rFonts w:eastAsiaTheme="minorEastAsia" w:hint="eastAsia"/>
          <w:kern w:val="2"/>
          <w:lang w:eastAsia="zh-CN"/>
        </w:rPr>
        <w:t>in this</w:t>
      </w:r>
      <w:r w:rsidR="004D60A4" w:rsidRPr="00253A00">
        <w:rPr>
          <w:rFonts w:eastAsiaTheme="minorEastAsia" w:hint="eastAsia"/>
          <w:kern w:val="2"/>
          <w:lang w:eastAsia="zh-CN"/>
        </w:rPr>
        <w:t xml:space="preserve"> evaluation. </w:t>
      </w:r>
      <w:r w:rsidRPr="00253A00">
        <w:rPr>
          <w:rFonts w:eastAsiaTheme="minorEastAsia" w:hint="eastAsia"/>
          <w:kern w:val="2"/>
          <w:lang w:eastAsia="zh-CN"/>
        </w:rPr>
        <w:t xml:space="preserve">For current evaluation, some of specific </w:t>
      </w:r>
      <w:r w:rsidRPr="00253A00">
        <w:rPr>
          <w:rFonts w:eastAsiaTheme="minorEastAsia" w:hint="eastAsia"/>
          <w:kern w:val="2"/>
          <w:lang w:eastAsia="zh-CN"/>
        </w:rPr>
        <w:lastRenderedPageBreak/>
        <w:t xml:space="preserve">assumptions </w:t>
      </w:r>
      <w:r w:rsidR="00CD313C" w:rsidRPr="00253A00">
        <w:rPr>
          <w:rFonts w:eastAsiaTheme="minorEastAsia" w:hint="eastAsia"/>
          <w:kern w:val="2"/>
          <w:lang w:eastAsia="zh-CN"/>
        </w:rPr>
        <w:t xml:space="preserve">are listed in Table A.2 in the appendix </w:t>
      </w:r>
      <w:r w:rsidRPr="00253A00">
        <w:rPr>
          <w:rFonts w:eastAsiaTheme="minorEastAsia" w:hint="eastAsia"/>
          <w:kern w:val="2"/>
          <w:lang w:eastAsia="zh-CN"/>
        </w:rPr>
        <w:t xml:space="preserve">while others </w:t>
      </w:r>
      <w:r w:rsidRPr="00253A00">
        <w:rPr>
          <w:rFonts w:eastAsiaTheme="minorEastAsia"/>
          <w:kern w:val="2"/>
          <w:lang w:eastAsia="zh-CN"/>
        </w:rPr>
        <w:t>can</w:t>
      </w:r>
      <w:r w:rsidRPr="00253A00">
        <w:rPr>
          <w:rFonts w:eastAsiaTheme="minorEastAsia" w:hint="eastAsia"/>
          <w:kern w:val="2"/>
          <w:lang w:eastAsia="zh-CN"/>
        </w:rPr>
        <w:t xml:space="preserve"> refer to another contribution where a framework for the study is discussed [3].</w:t>
      </w:r>
    </w:p>
    <w:p w:rsidR="00A86F02" w:rsidRPr="00253A00" w:rsidRDefault="00A86F02" w:rsidP="00A86F02">
      <w:pPr>
        <w:rPr>
          <w:rFonts w:eastAsiaTheme="minorEastAsia"/>
          <w:kern w:val="2"/>
          <w:lang w:eastAsia="zh-CN"/>
        </w:rPr>
      </w:pPr>
      <w:r w:rsidRPr="00253A00">
        <w:rPr>
          <w:rFonts w:eastAsiaTheme="minorEastAsia" w:hint="eastAsia"/>
          <w:kern w:val="2"/>
          <w:lang w:eastAsia="zh-CN"/>
        </w:rPr>
        <w:t xml:space="preserve">A general </w:t>
      </w:r>
      <w:r w:rsidRPr="00253A00">
        <w:rPr>
          <w:rFonts w:eastAsiaTheme="minorEastAsia"/>
          <w:kern w:val="2"/>
        </w:rPr>
        <w:t>l</w:t>
      </w:r>
      <w:r w:rsidRPr="00253A00">
        <w:rPr>
          <w:rFonts w:eastAsiaTheme="minorEastAsia" w:hint="eastAsia"/>
          <w:kern w:val="2"/>
        </w:rPr>
        <w:t xml:space="preserve">ink-to-system mapping </w:t>
      </w:r>
      <w:r w:rsidRPr="00253A00">
        <w:rPr>
          <w:rFonts w:eastAsiaTheme="minorEastAsia"/>
          <w:kern w:val="2"/>
        </w:rPr>
        <w:t>methodology</w:t>
      </w:r>
      <w:r w:rsidRPr="00253A00">
        <w:rPr>
          <w:rFonts w:eastAsiaTheme="minorEastAsia"/>
          <w:kern w:val="2"/>
          <w:lang w:eastAsia="zh-CN"/>
        </w:rPr>
        <w:t xml:space="preserve"> </w:t>
      </w:r>
      <w:r w:rsidRPr="00253A00">
        <w:rPr>
          <w:rFonts w:eastAsiaTheme="minorEastAsia" w:hint="eastAsia"/>
          <w:kern w:val="2"/>
          <w:lang w:eastAsia="zh-CN"/>
        </w:rPr>
        <w:t xml:space="preserve">is used for positioning accuracy evaluation where signal quality of different cells are observed from system-level simulation and timing error at each signal quality level per cell is measured by applying a </w:t>
      </w:r>
      <w:r w:rsidR="00D67EAD" w:rsidRPr="00253A00">
        <w:rPr>
          <w:rFonts w:eastAsiaTheme="minorEastAsia" w:hint="eastAsia"/>
          <w:kern w:val="2"/>
          <w:lang w:eastAsia="zh-CN"/>
        </w:rPr>
        <w:t xml:space="preserve">base station </w:t>
      </w:r>
      <w:r w:rsidRPr="00253A00">
        <w:rPr>
          <w:rFonts w:eastAsiaTheme="minorEastAsia" w:hint="eastAsia"/>
          <w:kern w:val="2"/>
          <w:lang w:eastAsia="zh-CN"/>
        </w:rPr>
        <w:t>receiver algorithm to link-level simulation.</w:t>
      </w:r>
    </w:p>
    <w:p w:rsidR="00A86F02" w:rsidRPr="00253A00" w:rsidRDefault="00A86F02" w:rsidP="00A86F02">
      <w:pPr>
        <w:rPr>
          <w:rFonts w:eastAsiaTheme="minorEastAsia"/>
          <w:kern w:val="2"/>
          <w:lang w:eastAsia="zh-CN"/>
        </w:rPr>
      </w:pPr>
      <w:r w:rsidRPr="00253A00">
        <w:rPr>
          <w:rFonts w:eastAsiaTheme="minorEastAsia" w:hint="eastAsia"/>
          <w:kern w:val="2"/>
          <w:lang w:eastAsia="zh-CN"/>
        </w:rPr>
        <w:t xml:space="preserve">Performance </w:t>
      </w:r>
      <w:r w:rsidRPr="00253A00">
        <w:rPr>
          <w:rFonts w:eastAsiaTheme="minorEastAsia"/>
          <w:kern w:val="2"/>
          <w:lang w:eastAsia="zh-CN"/>
        </w:rPr>
        <w:t>results</w:t>
      </w:r>
      <w:r w:rsidRPr="00253A00">
        <w:rPr>
          <w:rFonts w:eastAsiaTheme="minorEastAsia" w:hint="eastAsia"/>
          <w:kern w:val="2"/>
          <w:lang w:eastAsia="zh-CN"/>
        </w:rPr>
        <w:t xml:space="preserve"> of horizontal accuracy 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under different system load </w:t>
      </w:r>
      <w:r w:rsidRPr="00253A00">
        <w:rPr>
          <w:rFonts w:eastAsiaTheme="minorEastAsia" w:hint="eastAsia"/>
          <w:kern w:val="2"/>
          <w:lang w:eastAsia="zh-CN"/>
        </w:rPr>
        <w:t>are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 shown in Figure </w:t>
      </w:r>
      <w:r w:rsidR="00B104CC" w:rsidRPr="00253A00">
        <w:rPr>
          <w:rFonts w:eastAsiaTheme="minorEastAsia" w:hint="eastAsia"/>
          <w:kern w:val="2"/>
          <w:lang w:eastAsia="zh-CN"/>
        </w:rPr>
        <w:t>3</w:t>
      </w:r>
      <w:r w:rsidRPr="00253A00">
        <w:rPr>
          <w:rFonts w:eastAsiaTheme="minorEastAsia" w:hint="eastAsia"/>
          <w:kern w:val="2"/>
          <w:lang w:eastAsia="zh-CN"/>
        </w:rPr>
        <w:t xml:space="preserve">. It can be seen that the </w:t>
      </w:r>
      <w:r w:rsidRPr="00253A00">
        <w:rPr>
          <w:rFonts w:eastAsiaTheme="minorEastAsia"/>
          <w:kern w:val="2"/>
          <w:lang w:eastAsia="zh-CN"/>
        </w:rPr>
        <w:t>percentiles corresponding to</w:t>
      </w:r>
      <w:r w:rsidRPr="00253A00">
        <w:rPr>
          <w:rFonts w:eastAsiaTheme="minorEastAsia" w:hint="eastAsia"/>
          <w:kern w:val="2"/>
          <w:lang w:eastAsia="zh-CN"/>
        </w:rPr>
        <w:t xml:space="preserve"> the accuracy threshold of</w:t>
      </w:r>
      <w:r w:rsidRPr="00253A00">
        <w:rPr>
          <w:rFonts w:eastAsiaTheme="minorEastAsia"/>
          <w:kern w:val="2"/>
          <w:lang w:eastAsia="zh-CN"/>
        </w:rPr>
        <w:t xml:space="preserve"> 50</w:t>
      </w:r>
      <w:r w:rsidRPr="00253A00">
        <w:rPr>
          <w:rFonts w:eastAsiaTheme="minorEastAsia" w:hint="eastAsia"/>
          <w:kern w:val="2"/>
          <w:lang w:eastAsia="zh-CN"/>
        </w:rPr>
        <w:t xml:space="preserve"> </w:t>
      </w:r>
      <w:r w:rsidRPr="00253A00">
        <w:rPr>
          <w:rFonts w:eastAsiaTheme="minorEastAsia"/>
          <w:kern w:val="2"/>
          <w:lang w:eastAsia="zh-CN"/>
        </w:rPr>
        <w:t>m</w:t>
      </w:r>
      <w:r w:rsidRPr="00253A00">
        <w:rPr>
          <w:rFonts w:eastAsiaTheme="minorEastAsia" w:hint="eastAsia"/>
          <w:kern w:val="2"/>
          <w:lang w:eastAsia="zh-CN"/>
        </w:rPr>
        <w:t>eters</w:t>
      </w:r>
      <w:r w:rsidRPr="00253A00">
        <w:rPr>
          <w:rFonts w:eastAsiaTheme="minorEastAsia"/>
          <w:kern w:val="2"/>
          <w:lang w:eastAsia="zh-CN"/>
        </w:rPr>
        <w:t xml:space="preserve"> are </w:t>
      </w:r>
      <w:r w:rsidR="00553ADE" w:rsidRPr="00253A00">
        <w:rPr>
          <w:rFonts w:eastAsiaTheme="minorEastAsia" w:hint="eastAsia"/>
          <w:kern w:val="2"/>
          <w:lang w:eastAsia="zh-CN"/>
        </w:rPr>
        <w:t>95</w:t>
      </w:r>
      <w:r w:rsidRPr="00253A00">
        <w:rPr>
          <w:rFonts w:eastAsiaTheme="minorEastAsia"/>
          <w:kern w:val="2"/>
          <w:lang w:eastAsia="zh-CN"/>
        </w:rPr>
        <w:t>%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, </w:t>
      </w:r>
      <w:r w:rsidR="00553ADE" w:rsidRPr="00253A00">
        <w:rPr>
          <w:rFonts w:eastAsiaTheme="minorEastAsia" w:hint="eastAsia"/>
          <w:kern w:val="2"/>
          <w:lang w:eastAsia="zh-CN"/>
        </w:rPr>
        <w:t>82</w:t>
      </w:r>
      <w:r w:rsidR="00583AA6" w:rsidRPr="00253A00">
        <w:rPr>
          <w:rFonts w:eastAsiaTheme="minorEastAsia"/>
          <w:kern w:val="2"/>
          <w:lang w:eastAsia="zh-CN"/>
        </w:rPr>
        <w:t>%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, </w:t>
      </w:r>
      <w:r w:rsidR="00553ADE" w:rsidRPr="00253A00">
        <w:rPr>
          <w:rFonts w:eastAsiaTheme="minorEastAsia" w:hint="eastAsia"/>
          <w:kern w:val="2"/>
          <w:lang w:eastAsia="zh-CN"/>
        </w:rPr>
        <w:t>74</w:t>
      </w:r>
      <w:r w:rsidR="00583AA6" w:rsidRPr="00253A00">
        <w:rPr>
          <w:rFonts w:eastAsiaTheme="minorEastAsia"/>
          <w:kern w:val="2"/>
          <w:lang w:eastAsia="zh-CN"/>
        </w:rPr>
        <w:t>%</w:t>
      </w:r>
      <w:r w:rsidRPr="00253A00">
        <w:rPr>
          <w:rFonts w:eastAsiaTheme="minorEastAsia" w:hint="eastAsia"/>
          <w:kern w:val="2"/>
          <w:lang w:eastAsia="zh-CN"/>
        </w:rPr>
        <w:t xml:space="preserve"> for 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system load </w:t>
      </w:r>
      <w:r w:rsidR="00553ADE" w:rsidRPr="00253A00">
        <w:rPr>
          <w:rFonts w:eastAsiaTheme="minorEastAsia" w:hint="eastAsia"/>
          <w:kern w:val="2"/>
          <w:lang w:eastAsia="zh-CN"/>
        </w:rPr>
        <w:t>10</w:t>
      </w:r>
      <w:r w:rsidRPr="00253A00">
        <w:rPr>
          <w:rFonts w:eastAsiaTheme="minorEastAsia"/>
          <w:kern w:val="2"/>
          <w:lang w:eastAsia="zh-CN"/>
        </w:rPr>
        <w:t>%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, </w:t>
      </w:r>
      <w:r w:rsidR="00553ADE" w:rsidRPr="00253A00">
        <w:rPr>
          <w:rFonts w:eastAsiaTheme="minorEastAsia" w:hint="eastAsia"/>
          <w:kern w:val="2"/>
          <w:lang w:eastAsia="zh-CN"/>
        </w:rPr>
        <w:t>50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% and </w:t>
      </w:r>
      <w:r w:rsidR="00553ADE" w:rsidRPr="00253A00">
        <w:rPr>
          <w:rFonts w:eastAsiaTheme="minorEastAsia" w:hint="eastAsia"/>
          <w:kern w:val="2"/>
          <w:lang w:eastAsia="zh-CN"/>
        </w:rPr>
        <w:t>100</w:t>
      </w:r>
      <w:r w:rsidR="00583AA6" w:rsidRPr="00253A00">
        <w:rPr>
          <w:rFonts w:eastAsiaTheme="minorEastAsia" w:hint="eastAsia"/>
          <w:kern w:val="2"/>
          <w:lang w:eastAsia="zh-CN"/>
        </w:rPr>
        <w:t xml:space="preserve">% </w:t>
      </w:r>
      <w:proofErr w:type="gramStart"/>
      <w:r w:rsidR="00583AA6" w:rsidRPr="00253A00">
        <w:rPr>
          <w:rFonts w:eastAsiaTheme="minorEastAsia" w:hint="eastAsia"/>
          <w:kern w:val="2"/>
          <w:lang w:eastAsia="zh-CN"/>
        </w:rPr>
        <w:t>respectively</w:t>
      </w:r>
      <w:r w:rsidRPr="00253A00">
        <w:rPr>
          <w:rFonts w:eastAsiaTheme="minorEastAsia" w:hint="eastAsia"/>
          <w:kern w:val="2"/>
          <w:lang w:eastAsia="zh-CN"/>
        </w:rPr>
        <w:t>,</w:t>
      </w:r>
      <w:proofErr w:type="gramEnd"/>
      <w:r w:rsidRPr="00253A00">
        <w:rPr>
          <w:rFonts w:eastAsiaTheme="minorEastAsia" w:hint="eastAsia"/>
          <w:kern w:val="2"/>
          <w:lang w:eastAsia="zh-CN"/>
        </w:rPr>
        <w:t xml:space="preserve"> further performances are s</w:t>
      </w:r>
      <w:r w:rsidRPr="00253A00">
        <w:rPr>
          <w:rFonts w:eastAsiaTheme="minorEastAsia"/>
          <w:kern w:val="2"/>
          <w:lang w:eastAsia="zh-CN"/>
        </w:rPr>
        <w:t>ummarized</w:t>
      </w:r>
      <w:r w:rsidRPr="00253A00">
        <w:rPr>
          <w:rFonts w:eastAsiaTheme="minorEastAsia" w:hint="eastAsia"/>
          <w:kern w:val="2"/>
          <w:lang w:eastAsia="zh-CN"/>
        </w:rPr>
        <w:t xml:space="preserve"> in Table </w:t>
      </w:r>
      <w:r w:rsidR="00583AA6" w:rsidRPr="00253A00">
        <w:rPr>
          <w:rFonts w:eastAsiaTheme="minorEastAsia" w:hint="eastAsia"/>
          <w:kern w:val="2"/>
          <w:lang w:eastAsia="zh-CN"/>
        </w:rPr>
        <w:t>3</w:t>
      </w:r>
      <w:r w:rsidRPr="00253A00">
        <w:rPr>
          <w:rFonts w:eastAsiaTheme="minorEastAsia" w:hint="eastAsia"/>
          <w:kern w:val="2"/>
          <w:lang w:eastAsia="zh-CN"/>
        </w:rPr>
        <w:t>.</w:t>
      </w:r>
    </w:p>
    <w:p w:rsidR="00275815" w:rsidRPr="00253A00" w:rsidRDefault="009101F5" w:rsidP="006976BB">
      <w:pPr>
        <w:jc w:val="center"/>
        <w:rPr>
          <w:rFonts w:eastAsiaTheme="minorEastAsia"/>
          <w:b/>
        </w:rPr>
      </w:pPr>
      <w:r w:rsidRPr="00253A00">
        <w:rPr>
          <w:noProof/>
        </w:rPr>
        <w:drawing>
          <wp:inline distT="0" distB="0" distL="0" distR="0">
            <wp:extent cx="3970574" cy="3078910"/>
            <wp:effectExtent l="19050" t="0" r="0" b="0"/>
            <wp:docPr id="2" name="1314EA8A-5C9D-48E8-910F-CCF6B06740D7.png&quot;" descr="C:\Users\c00310560\AppData\Roaming\eSpace_Desktop\UserData\c00310560\imagefiles\1314EA8A-5C9D-48E8-910F-CCF6B06740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4EA8A-5C9D-48E8-910F-CCF6B06740D7.png&quot;" descr="C:\Users\c00310560\AppData\Roaming\eSpace_Desktop\UserData\c00310560\imagefiles\1314EA8A-5C9D-48E8-910F-CCF6B06740D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574" cy="307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16" w:rsidRPr="00253A00" w:rsidRDefault="00905A29" w:rsidP="00412CDC">
      <w:pPr>
        <w:jc w:val="center"/>
        <w:rPr>
          <w:rFonts w:eastAsiaTheme="minorEastAsia"/>
          <w:b/>
          <w:kern w:val="2"/>
          <w:lang w:eastAsia="zh-CN"/>
        </w:rPr>
      </w:pPr>
      <w:bookmarkStart w:id="3" w:name="_Ref456106642"/>
      <w:r w:rsidRPr="00253A00">
        <w:rPr>
          <w:rFonts w:eastAsiaTheme="minorEastAsia"/>
          <w:b/>
          <w:kern w:val="2"/>
          <w:lang w:eastAsia="zh-CN"/>
        </w:rPr>
        <w:t>Figure</w:t>
      </w:r>
      <w:bookmarkEnd w:id="3"/>
      <w:r w:rsidRPr="00253A00">
        <w:rPr>
          <w:rFonts w:eastAsiaTheme="minorEastAsia"/>
          <w:b/>
          <w:kern w:val="2"/>
          <w:lang w:eastAsia="zh-CN"/>
        </w:rPr>
        <w:t xml:space="preserve"> 3</w:t>
      </w:r>
      <w:r w:rsidRPr="00253A00">
        <w:rPr>
          <w:rFonts w:eastAsiaTheme="minorEastAsia"/>
          <w:b/>
          <w:kern w:val="2"/>
          <w:lang w:eastAsia="zh-CN"/>
        </w:rPr>
        <w:tab/>
        <w:t>CDF of positioning error for UTDOA</w:t>
      </w:r>
    </w:p>
    <w:p w:rsidR="00805954" w:rsidRPr="00253A00" w:rsidRDefault="00805954" w:rsidP="00412CDC">
      <w:pPr>
        <w:jc w:val="center"/>
        <w:rPr>
          <w:rFonts w:eastAsiaTheme="minorEastAsia"/>
          <w:kern w:val="2"/>
          <w:lang w:eastAsia="zh-CN"/>
        </w:rPr>
      </w:pPr>
    </w:p>
    <w:p w:rsidR="00A8467C" w:rsidRPr="00253A00" w:rsidRDefault="00905A29" w:rsidP="00A8467C">
      <w:pPr>
        <w:jc w:val="center"/>
        <w:rPr>
          <w:rFonts w:eastAsiaTheme="minorEastAsia"/>
          <w:b/>
          <w:kern w:val="2"/>
          <w:lang w:eastAsia="zh-CN"/>
        </w:rPr>
      </w:pPr>
      <w:r w:rsidRPr="00253A00">
        <w:rPr>
          <w:rFonts w:eastAsiaTheme="minorEastAsia"/>
          <w:b/>
          <w:kern w:val="2"/>
          <w:lang w:eastAsia="zh-CN"/>
        </w:rPr>
        <w:t>Table 3</w:t>
      </w:r>
      <w:r w:rsidRPr="00253A00">
        <w:rPr>
          <w:rFonts w:eastAsiaTheme="minorEastAsia"/>
          <w:b/>
          <w:kern w:val="2"/>
          <w:lang w:eastAsia="zh-CN"/>
        </w:rPr>
        <w:tab/>
        <w:t xml:space="preserve">Positioning accuracy </w:t>
      </w:r>
      <w:r w:rsidR="008F528F" w:rsidRPr="00253A00">
        <w:rPr>
          <w:rFonts w:eastAsiaTheme="minorEastAsia"/>
          <w:b/>
          <w:kern w:val="2"/>
          <w:lang w:eastAsia="zh-CN"/>
        </w:rPr>
        <w:t xml:space="preserve">(meters of error) </w:t>
      </w:r>
      <w:r w:rsidRPr="00253A00">
        <w:rPr>
          <w:rFonts w:eastAsiaTheme="minorEastAsia"/>
          <w:b/>
          <w:kern w:val="2"/>
          <w:lang w:eastAsia="zh-CN"/>
        </w:rPr>
        <w:t>performance for UTDOA</w:t>
      </w:r>
    </w:p>
    <w:tbl>
      <w:tblPr>
        <w:tblStyle w:val="TableGrid"/>
        <w:tblW w:w="0" w:type="auto"/>
        <w:jc w:val="center"/>
        <w:tblLook w:val="04A0"/>
      </w:tblPr>
      <w:tblGrid>
        <w:gridCol w:w="1527"/>
        <w:gridCol w:w="1362"/>
        <w:gridCol w:w="1362"/>
        <w:gridCol w:w="1362"/>
        <w:gridCol w:w="1362"/>
        <w:gridCol w:w="1362"/>
      </w:tblGrid>
      <w:tr w:rsidR="00541344" w:rsidRPr="00253A00" w:rsidTr="00936B55">
        <w:trPr>
          <w:trHeight w:val="357"/>
          <w:jc w:val="center"/>
        </w:trPr>
        <w:tc>
          <w:tcPr>
            <w:tcW w:w="1527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System load</w:t>
            </w:r>
          </w:p>
        </w:tc>
        <w:tc>
          <w:tcPr>
            <w:tcW w:w="1362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40%</w:t>
            </w:r>
          </w:p>
        </w:tc>
        <w:tc>
          <w:tcPr>
            <w:tcW w:w="1362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50%</w:t>
            </w:r>
          </w:p>
        </w:tc>
        <w:tc>
          <w:tcPr>
            <w:tcW w:w="1362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70%</w:t>
            </w:r>
          </w:p>
        </w:tc>
        <w:tc>
          <w:tcPr>
            <w:tcW w:w="1362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80%</w:t>
            </w:r>
          </w:p>
        </w:tc>
        <w:tc>
          <w:tcPr>
            <w:tcW w:w="1362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90%</w:t>
            </w:r>
          </w:p>
        </w:tc>
      </w:tr>
      <w:tr w:rsidR="00541344" w:rsidRPr="00253A00" w:rsidTr="00936B55">
        <w:trPr>
          <w:jc w:val="center"/>
        </w:trPr>
        <w:tc>
          <w:tcPr>
            <w:tcW w:w="1527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load = 0.1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11.44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13.94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20.81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26.02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36.44</w:t>
            </w:r>
          </w:p>
        </w:tc>
      </w:tr>
      <w:tr w:rsidR="00541344" w:rsidRPr="00253A00" w:rsidTr="00936B55">
        <w:trPr>
          <w:jc w:val="center"/>
        </w:trPr>
        <w:tc>
          <w:tcPr>
            <w:tcW w:w="1527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load = 0.5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20.34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24.69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36.41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47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67.84</w:t>
            </w:r>
          </w:p>
        </w:tc>
      </w:tr>
      <w:tr w:rsidR="00541344" w:rsidRPr="00253A00" w:rsidTr="00936B55">
        <w:trPr>
          <w:jc w:val="center"/>
        </w:trPr>
        <w:tc>
          <w:tcPr>
            <w:tcW w:w="1527" w:type="dxa"/>
            <w:vAlign w:val="center"/>
          </w:tcPr>
          <w:p w:rsidR="00541344" w:rsidRPr="00253A00" w:rsidRDefault="00905A29" w:rsidP="00541344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load = 1.0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24.74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30.22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45.15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58.06</w:t>
            </w:r>
          </w:p>
        </w:tc>
        <w:tc>
          <w:tcPr>
            <w:tcW w:w="1362" w:type="dxa"/>
            <w:vAlign w:val="center"/>
          </w:tcPr>
          <w:p w:rsidR="00541344" w:rsidRPr="00253A00" w:rsidRDefault="00541344" w:rsidP="00541344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82.27</w:t>
            </w:r>
          </w:p>
        </w:tc>
      </w:tr>
    </w:tbl>
    <w:p w:rsidR="002A255C" w:rsidRPr="00253A00" w:rsidRDefault="002A255C" w:rsidP="00A8467C">
      <w:pPr>
        <w:jc w:val="center"/>
        <w:rPr>
          <w:rFonts w:eastAsiaTheme="minorEastAsia"/>
          <w:kern w:val="2"/>
          <w:lang w:eastAsia="zh-CN"/>
        </w:rPr>
      </w:pPr>
    </w:p>
    <w:p w:rsidR="00721F16" w:rsidRPr="00253A00" w:rsidRDefault="00721F16" w:rsidP="00721F16">
      <w:pPr>
        <w:pStyle w:val="Heading1"/>
        <w:rPr>
          <w:kern w:val="2"/>
          <w:lang w:eastAsia="zh-CN"/>
        </w:rPr>
      </w:pPr>
      <w:r w:rsidRPr="00253A00">
        <w:rPr>
          <w:kern w:val="2"/>
          <w:lang w:eastAsia="zh-CN"/>
        </w:rPr>
        <w:t>Conclusion</w:t>
      </w:r>
    </w:p>
    <w:p w:rsidR="008F528F" w:rsidRPr="00253A00" w:rsidRDefault="008F737B" w:rsidP="00253A00">
      <w:pPr>
        <w:rPr>
          <w:lang w:eastAsia="zh-CN"/>
        </w:rPr>
      </w:pPr>
      <w:r w:rsidRPr="00253A00">
        <w:rPr>
          <w:lang w:eastAsia="zh-CN"/>
        </w:rPr>
        <w:t xml:space="preserve">In this contribution, the </w:t>
      </w:r>
      <w:r w:rsidR="00376565" w:rsidRPr="00253A00">
        <w:rPr>
          <w:lang w:eastAsia="zh-CN"/>
        </w:rPr>
        <w:t xml:space="preserve">positioning accuracy of </w:t>
      </w:r>
      <w:r w:rsidR="00C73CEE" w:rsidRPr="00253A00">
        <w:rPr>
          <w:rFonts w:hint="eastAsia"/>
          <w:lang w:eastAsia="zh-CN"/>
        </w:rPr>
        <w:t>U</w:t>
      </w:r>
      <w:r w:rsidRPr="00253A00">
        <w:rPr>
          <w:lang w:eastAsia="zh-CN"/>
        </w:rPr>
        <w:t xml:space="preserve">TDOA </w:t>
      </w:r>
      <w:r w:rsidR="00C73CEE" w:rsidRPr="00253A00">
        <w:rPr>
          <w:rFonts w:hint="eastAsia"/>
          <w:lang w:eastAsia="zh-CN"/>
        </w:rPr>
        <w:t>is</w:t>
      </w:r>
      <w:r w:rsidRPr="00253A00">
        <w:rPr>
          <w:lang w:eastAsia="zh-CN"/>
        </w:rPr>
        <w:t xml:space="preserve"> evaluated</w:t>
      </w:r>
      <w:r w:rsidR="00C73CEE" w:rsidRPr="00253A00">
        <w:rPr>
          <w:rFonts w:hint="eastAsia"/>
          <w:lang w:eastAsia="zh-CN"/>
        </w:rPr>
        <w:t xml:space="preserve"> for NB-</w:t>
      </w:r>
      <w:proofErr w:type="spellStart"/>
      <w:r w:rsidR="00C73CEE" w:rsidRPr="00253A00">
        <w:rPr>
          <w:rFonts w:hint="eastAsia"/>
          <w:lang w:eastAsia="zh-CN"/>
        </w:rPr>
        <w:t>IoT</w:t>
      </w:r>
      <w:proofErr w:type="spellEnd"/>
      <w:r w:rsidRPr="00253A00">
        <w:rPr>
          <w:lang w:eastAsia="zh-CN"/>
        </w:rPr>
        <w:t xml:space="preserve">. </w:t>
      </w:r>
      <w:r w:rsidR="00C73CEE" w:rsidRPr="00253A00">
        <w:rPr>
          <w:rFonts w:hint="eastAsia"/>
          <w:lang w:eastAsia="zh-CN"/>
        </w:rPr>
        <w:t>Base stations</w:t>
      </w:r>
      <w:r w:rsidRPr="00253A00">
        <w:rPr>
          <w:lang w:eastAsia="zh-CN"/>
        </w:rPr>
        <w:t xml:space="preserve"> perform physical layer timing measurement based on</w:t>
      </w:r>
      <w:r w:rsidR="00376565" w:rsidRPr="00253A00">
        <w:rPr>
          <w:lang w:eastAsia="zh-CN"/>
        </w:rPr>
        <w:t xml:space="preserve"> </w:t>
      </w:r>
      <w:r w:rsidR="00C73CEE" w:rsidRPr="00253A00">
        <w:rPr>
          <w:rFonts w:hint="eastAsia"/>
          <w:lang w:eastAsia="zh-CN"/>
        </w:rPr>
        <w:t xml:space="preserve">single-tone </w:t>
      </w:r>
      <w:r w:rsidR="00FD2E86" w:rsidRPr="00253A00">
        <w:rPr>
          <w:lang w:eastAsia="zh-CN"/>
        </w:rPr>
        <w:t xml:space="preserve">frequency-hopping </w:t>
      </w:r>
      <w:r w:rsidR="00C73CEE" w:rsidRPr="00253A00">
        <w:rPr>
          <w:rFonts w:hint="eastAsia"/>
          <w:lang w:eastAsia="zh-CN"/>
        </w:rPr>
        <w:t xml:space="preserve">transmission </w:t>
      </w:r>
      <w:r w:rsidR="00FD2E86" w:rsidRPr="00253A00">
        <w:rPr>
          <w:lang w:eastAsia="zh-CN"/>
        </w:rPr>
        <w:t xml:space="preserve">in a 180 kHz bandwidth </w:t>
      </w:r>
      <w:r w:rsidR="00C73CEE" w:rsidRPr="00253A00">
        <w:rPr>
          <w:rFonts w:hint="eastAsia"/>
          <w:lang w:eastAsia="zh-CN"/>
        </w:rPr>
        <w:t>per UE</w:t>
      </w:r>
      <w:r w:rsidR="00784B6C" w:rsidRPr="00253A00">
        <w:rPr>
          <w:lang w:eastAsia="zh-CN"/>
        </w:rPr>
        <w:t xml:space="preserve"> [2]</w:t>
      </w:r>
      <w:r w:rsidRPr="00253A00">
        <w:rPr>
          <w:lang w:eastAsia="zh-CN"/>
        </w:rPr>
        <w:t xml:space="preserve">. </w:t>
      </w:r>
      <w:r w:rsidR="008F528F" w:rsidRPr="00253A00">
        <w:rPr>
          <w:lang w:eastAsia="zh-CN"/>
        </w:rPr>
        <w:t>We have the following observations:</w:t>
      </w:r>
    </w:p>
    <w:p w:rsidR="005A3245" w:rsidRPr="00253A00" w:rsidRDefault="005A3245" w:rsidP="006976BB">
      <w:pPr>
        <w:rPr>
          <w:rFonts w:eastAsiaTheme="minorEastAsia"/>
          <w:b/>
          <w:kern w:val="2"/>
          <w:lang w:eastAsia="zh-CN"/>
        </w:rPr>
      </w:pPr>
      <w:r w:rsidRPr="00253A00">
        <w:rPr>
          <w:rFonts w:eastAsiaTheme="minorEastAsia"/>
          <w:b/>
          <w:kern w:val="2"/>
          <w:lang w:eastAsia="zh-CN"/>
        </w:rPr>
        <w:t>Observation 1: The new UL positioning signal based on single-tone frequency hopping has significantly better timing accuracy than Rel-13 NPRACH.</w:t>
      </w:r>
    </w:p>
    <w:p w:rsidR="008F528F" w:rsidRPr="00253A00" w:rsidRDefault="00942C7D" w:rsidP="006976BB">
      <w:pPr>
        <w:rPr>
          <w:rFonts w:eastAsiaTheme="minorEastAsia"/>
          <w:b/>
          <w:kern w:val="2"/>
          <w:lang w:eastAsia="zh-CN"/>
        </w:rPr>
      </w:pPr>
      <w:r w:rsidRPr="00253A00">
        <w:rPr>
          <w:rFonts w:eastAsiaTheme="minorEastAsia"/>
          <w:b/>
          <w:kern w:val="2"/>
          <w:lang w:eastAsia="zh-CN"/>
        </w:rPr>
        <w:t>Observation 2</w:t>
      </w:r>
      <w:r w:rsidR="00905A29" w:rsidRPr="00253A00">
        <w:rPr>
          <w:rFonts w:eastAsiaTheme="minorEastAsia"/>
          <w:b/>
          <w:kern w:val="2"/>
          <w:lang w:eastAsia="zh-CN"/>
        </w:rPr>
        <w:t>: 50 meters horizontal accuracy can be achieved by UTDOA for 95%, 82%, 74% of UEs for system loads of 10%, 50% and 100% respectively.</w:t>
      </w:r>
    </w:p>
    <w:p w:rsidR="008F528F" w:rsidRPr="00253A00" w:rsidRDefault="00942C7D" w:rsidP="006976BB">
      <w:pPr>
        <w:rPr>
          <w:rFonts w:eastAsiaTheme="minorEastAsia"/>
          <w:b/>
          <w:kern w:val="2"/>
          <w:lang w:eastAsia="zh-CN"/>
        </w:rPr>
      </w:pPr>
      <w:r w:rsidRPr="00253A00">
        <w:rPr>
          <w:rFonts w:eastAsiaTheme="minorEastAsia"/>
          <w:b/>
          <w:kern w:val="2"/>
          <w:lang w:eastAsia="zh-CN"/>
        </w:rPr>
        <w:t>Observation 3</w:t>
      </w:r>
      <w:r w:rsidR="00905A29" w:rsidRPr="00253A00">
        <w:rPr>
          <w:rFonts w:eastAsiaTheme="minorEastAsia"/>
          <w:b/>
          <w:kern w:val="2"/>
          <w:lang w:eastAsia="zh-CN"/>
        </w:rPr>
        <w:t xml:space="preserve">: At the 67% level, UTDOA achieves 20 m, 36 m, </w:t>
      </w:r>
      <w:proofErr w:type="gramStart"/>
      <w:r w:rsidR="00905A29" w:rsidRPr="00253A00">
        <w:rPr>
          <w:rFonts w:eastAsiaTheme="minorEastAsia"/>
          <w:b/>
          <w:kern w:val="2"/>
          <w:lang w:eastAsia="zh-CN"/>
        </w:rPr>
        <w:t>45</w:t>
      </w:r>
      <w:proofErr w:type="gramEnd"/>
      <w:r w:rsidR="00905A29" w:rsidRPr="00253A00">
        <w:rPr>
          <w:rFonts w:eastAsiaTheme="minorEastAsia"/>
          <w:b/>
          <w:kern w:val="2"/>
          <w:lang w:eastAsia="zh-CN"/>
        </w:rPr>
        <w:t xml:space="preserve"> m horizontal error for system loads of 10%, 50% and 100% respectively.</w:t>
      </w:r>
    </w:p>
    <w:p w:rsidR="00721F16" w:rsidRPr="00253A00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253A00">
        <w:lastRenderedPageBreak/>
        <w:t>References</w:t>
      </w:r>
      <w:r w:rsidR="00DF6D04">
        <w:rPr>
          <w:kern w:val="2"/>
        </w:rPr>
        <w:pict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5UMw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Zzz5UMwUA&#10;AGcWAAAOAAAAAAAAAAAAAAAAAC4CAABkcnMvZTJvRG9jLnhtbFBLAQItABQABgAIAAAAIQAI2zNv&#10;1gAAAP8AAAAPAAAAAAAAAAAAAAAAAI0HAABkcnMvZG93bnJldi54bWxQSwUGAAAAAAQABADzAAAA&#10;k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</w:p>
    <w:p w:rsidR="00BE4EA3" w:rsidRPr="00253A00" w:rsidRDefault="00FD2E86" w:rsidP="00936B55">
      <w:pPr>
        <w:pStyle w:val="References"/>
        <w:numPr>
          <w:ilvl w:val="0"/>
          <w:numId w:val="0"/>
        </w:numPr>
        <w:rPr>
          <w:lang w:eastAsia="zh-CN"/>
        </w:rPr>
      </w:pPr>
      <w:r w:rsidRPr="00253A00">
        <w:rPr>
          <w:rFonts w:eastAsiaTheme="minorEastAsia"/>
          <w:lang w:eastAsia="zh-CN"/>
        </w:rPr>
        <w:t>[1]</w:t>
      </w:r>
      <w:r w:rsidRPr="00253A00">
        <w:rPr>
          <w:rFonts w:eastAsiaTheme="minorEastAsia"/>
          <w:lang w:eastAsia="zh-CN"/>
        </w:rPr>
        <w:tab/>
      </w:r>
      <w:r w:rsidR="00CF1CDF" w:rsidRPr="00253A00">
        <w:rPr>
          <w:rFonts w:eastAsiaTheme="minorEastAsia"/>
          <w:lang w:eastAsia="zh-CN"/>
        </w:rPr>
        <w:t>RP-161324, “New work item proposal: Enhancements of NB-</w:t>
      </w:r>
      <w:proofErr w:type="spellStart"/>
      <w:r w:rsidR="00CF1CDF" w:rsidRPr="00253A00">
        <w:rPr>
          <w:rFonts w:eastAsiaTheme="minorEastAsia"/>
          <w:lang w:eastAsia="zh-CN"/>
        </w:rPr>
        <w:t>IoT</w:t>
      </w:r>
      <w:proofErr w:type="spellEnd"/>
      <w:r w:rsidR="00CF1CDF" w:rsidRPr="00253A00">
        <w:rPr>
          <w:rFonts w:eastAsiaTheme="minorEastAsia"/>
          <w:lang w:eastAsia="zh-CN"/>
        </w:rPr>
        <w:t>,” RAN#72.</w:t>
      </w:r>
    </w:p>
    <w:p w:rsidR="00D62789" w:rsidRPr="00253A00" w:rsidRDefault="00FD2E86" w:rsidP="00936B55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 w:rsidRPr="00253A00">
        <w:rPr>
          <w:rFonts w:eastAsiaTheme="minorEastAsia"/>
          <w:lang w:eastAsia="zh-CN"/>
        </w:rPr>
        <w:t>[2]</w:t>
      </w:r>
      <w:r w:rsidRPr="00253A00">
        <w:rPr>
          <w:rFonts w:eastAsiaTheme="minorEastAsia"/>
          <w:lang w:eastAsia="zh-CN"/>
        </w:rPr>
        <w:tab/>
      </w:r>
      <w:r w:rsidR="00CF1CDF" w:rsidRPr="00253A00">
        <w:rPr>
          <w:rFonts w:eastAsiaTheme="minorEastAsia"/>
          <w:lang w:eastAsia="zh-CN"/>
        </w:rPr>
        <w:t>R</w:t>
      </w:r>
      <w:r w:rsidRPr="00253A00">
        <w:rPr>
          <w:rFonts w:eastAsiaTheme="minorEastAsia"/>
          <w:lang w:eastAsia="zh-CN"/>
        </w:rPr>
        <w:t>1</w:t>
      </w:r>
      <w:r w:rsidR="00CF1CDF" w:rsidRPr="00253A00">
        <w:rPr>
          <w:rFonts w:eastAsiaTheme="minorEastAsia"/>
          <w:lang w:eastAsia="zh-CN"/>
        </w:rPr>
        <w:t>-16</w:t>
      </w:r>
      <w:r w:rsidRPr="00253A00">
        <w:rPr>
          <w:rFonts w:eastAsiaTheme="minorEastAsia"/>
          <w:lang w:eastAsia="zh-CN"/>
        </w:rPr>
        <w:t>6173</w:t>
      </w:r>
      <w:r w:rsidR="00CF1CDF" w:rsidRPr="00253A00">
        <w:rPr>
          <w:rFonts w:eastAsiaTheme="minorEastAsia" w:hint="eastAsia"/>
          <w:lang w:eastAsia="zh-CN"/>
        </w:rPr>
        <w:t xml:space="preserve">, </w:t>
      </w:r>
      <w:r w:rsidR="00CF1CDF" w:rsidRPr="00253A00">
        <w:rPr>
          <w:rFonts w:eastAsiaTheme="minorEastAsia"/>
          <w:lang w:eastAsia="zh-CN"/>
        </w:rPr>
        <w:t>“</w:t>
      </w:r>
      <w:r w:rsidR="00CF1CDF" w:rsidRPr="00253A00">
        <w:rPr>
          <w:rFonts w:hint="eastAsia"/>
          <w:lang w:eastAsia="zh-CN"/>
        </w:rPr>
        <w:t>Design</w:t>
      </w:r>
      <w:r w:rsidR="00CF1CDF" w:rsidRPr="00253A00">
        <w:t xml:space="preserve"> of NB-</w:t>
      </w:r>
      <w:proofErr w:type="spellStart"/>
      <w:r w:rsidR="00CF1CDF" w:rsidRPr="00253A00">
        <w:t>IoT</w:t>
      </w:r>
      <w:proofErr w:type="spellEnd"/>
      <w:r w:rsidR="00CF1CDF" w:rsidRPr="00253A00">
        <w:t xml:space="preserve"> uplink positioning</w:t>
      </w:r>
      <w:r w:rsidR="00CF1CDF" w:rsidRPr="00253A00">
        <w:rPr>
          <w:rFonts w:eastAsiaTheme="minorEastAsia"/>
          <w:lang w:eastAsia="zh-CN"/>
        </w:rPr>
        <w:t xml:space="preserve">,” Huawei, HiSilicon, RAN1#86, </w:t>
      </w:r>
      <w:r w:rsidR="00CF1CDF" w:rsidRPr="00253A00">
        <w:rPr>
          <w:lang w:eastAsia="zh-CN"/>
        </w:rPr>
        <w:t>Gothenburg, Sweden</w:t>
      </w:r>
      <w:r w:rsidRPr="00253A00">
        <w:rPr>
          <w:lang w:eastAsia="zh-CN"/>
        </w:rPr>
        <w:t>.</w:t>
      </w:r>
    </w:p>
    <w:p w:rsidR="00F63EFF" w:rsidRPr="00253A00" w:rsidRDefault="00FD2E86" w:rsidP="00936B55">
      <w:pPr>
        <w:pStyle w:val="References"/>
        <w:numPr>
          <w:ilvl w:val="0"/>
          <w:numId w:val="0"/>
        </w:numPr>
        <w:rPr>
          <w:lang w:eastAsia="zh-CN"/>
        </w:rPr>
      </w:pPr>
      <w:r w:rsidRPr="00253A00">
        <w:rPr>
          <w:rFonts w:eastAsiaTheme="minorEastAsia"/>
          <w:lang w:eastAsia="zh-CN"/>
        </w:rPr>
        <w:t>[3]</w:t>
      </w:r>
      <w:r w:rsidRPr="00253A00">
        <w:rPr>
          <w:rFonts w:eastAsiaTheme="minorEastAsia"/>
          <w:lang w:eastAsia="zh-CN"/>
        </w:rPr>
        <w:tab/>
      </w:r>
      <w:r w:rsidR="00CF1CDF" w:rsidRPr="00253A00">
        <w:rPr>
          <w:rFonts w:eastAsiaTheme="minorEastAsia"/>
          <w:lang w:eastAsia="zh-CN"/>
        </w:rPr>
        <w:t>R</w:t>
      </w:r>
      <w:r w:rsidRPr="00253A00">
        <w:rPr>
          <w:rFonts w:eastAsiaTheme="minorEastAsia"/>
          <w:lang w:eastAsia="zh-CN"/>
        </w:rPr>
        <w:t>1</w:t>
      </w:r>
      <w:r w:rsidR="00CF1CDF" w:rsidRPr="00253A00">
        <w:rPr>
          <w:rFonts w:eastAsiaTheme="minorEastAsia"/>
          <w:lang w:eastAsia="zh-CN"/>
        </w:rPr>
        <w:t>-16</w:t>
      </w:r>
      <w:r w:rsidRPr="00253A00">
        <w:rPr>
          <w:rFonts w:eastAsiaTheme="minorEastAsia"/>
          <w:lang w:eastAsia="zh-CN"/>
        </w:rPr>
        <w:t>6171</w:t>
      </w:r>
      <w:r w:rsidR="00CF1CDF" w:rsidRPr="00253A00">
        <w:rPr>
          <w:rFonts w:eastAsiaTheme="minorEastAsia" w:hint="eastAsia"/>
          <w:lang w:eastAsia="zh-CN"/>
        </w:rPr>
        <w:t xml:space="preserve">, </w:t>
      </w:r>
      <w:r w:rsidR="00CF1CDF" w:rsidRPr="00253A00">
        <w:rPr>
          <w:rFonts w:eastAsiaTheme="minorEastAsia"/>
          <w:lang w:eastAsia="zh-CN"/>
        </w:rPr>
        <w:t>“</w:t>
      </w:r>
      <w:r w:rsidR="00CF1CDF" w:rsidRPr="00253A00">
        <w:rPr>
          <w:kern w:val="2"/>
          <w:lang w:eastAsia="zh-CN"/>
        </w:rPr>
        <w:t>NB-</w:t>
      </w:r>
      <w:proofErr w:type="spellStart"/>
      <w:r w:rsidR="00CF1CDF" w:rsidRPr="00253A00">
        <w:rPr>
          <w:kern w:val="2"/>
          <w:lang w:eastAsia="zh-CN"/>
        </w:rPr>
        <w:t>IoT</w:t>
      </w:r>
      <w:proofErr w:type="spellEnd"/>
      <w:r w:rsidR="00CF1CDF" w:rsidRPr="00253A00">
        <w:rPr>
          <w:kern w:val="2"/>
          <w:lang w:eastAsia="zh-CN"/>
        </w:rPr>
        <w:t xml:space="preserve"> positioning scenarios and requirements</w:t>
      </w:r>
      <w:r w:rsidR="00CF1CDF" w:rsidRPr="00253A00">
        <w:rPr>
          <w:rFonts w:hint="eastAsia"/>
          <w:kern w:val="2"/>
          <w:lang w:eastAsia="zh-CN"/>
        </w:rPr>
        <w:t>,</w:t>
      </w:r>
      <w:r w:rsidR="00CF1CDF" w:rsidRPr="00253A00">
        <w:rPr>
          <w:rFonts w:eastAsiaTheme="minorEastAsia"/>
          <w:lang w:eastAsia="zh-CN"/>
        </w:rPr>
        <w:t>”</w:t>
      </w:r>
      <w:r w:rsidR="00CF1CDF" w:rsidRPr="00253A00">
        <w:rPr>
          <w:rFonts w:eastAsiaTheme="minorEastAsia" w:hint="eastAsia"/>
          <w:lang w:eastAsia="zh-CN"/>
        </w:rPr>
        <w:t xml:space="preserve"> </w:t>
      </w:r>
      <w:r w:rsidR="00CF1CDF" w:rsidRPr="00253A00">
        <w:rPr>
          <w:rFonts w:eastAsiaTheme="minorEastAsia"/>
          <w:lang w:eastAsia="zh-CN"/>
        </w:rPr>
        <w:t xml:space="preserve">Huawei, HiSilicon, RAN1#86, </w:t>
      </w:r>
      <w:r w:rsidR="00CF1CDF" w:rsidRPr="00253A00">
        <w:rPr>
          <w:lang w:eastAsia="zh-CN"/>
        </w:rPr>
        <w:t>Gothenburg, Sweden</w:t>
      </w:r>
    </w:p>
    <w:p w:rsidR="00905A29" w:rsidRPr="00253A00" w:rsidRDefault="00905A29" w:rsidP="00936B55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kern w:val="2"/>
          <w:lang w:eastAsia="zh-CN"/>
        </w:rPr>
      </w:pPr>
      <w:r w:rsidRPr="00253A00">
        <w:rPr>
          <w:rFonts w:eastAsiaTheme="minorEastAsia"/>
          <w:kern w:val="2"/>
          <w:lang w:eastAsia="zh-CN"/>
        </w:rPr>
        <w:t>Appendix</w:t>
      </w:r>
    </w:p>
    <w:p w:rsidR="009C779B" w:rsidRPr="00253A00" w:rsidRDefault="009C779B" w:rsidP="009C779B">
      <w:pPr>
        <w:pStyle w:val="Caption"/>
        <w:keepNext/>
        <w:rPr>
          <w:color w:val="000000"/>
        </w:rPr>
      </w:pPr>
      <w:r w:rsidRPr="00253A00">
        <w:rPr>
          <w:color w:val="000000"/>
        </w:rPr>
        <w:t xml:space="preserve">Table </w:t>
      </w:r>
      <w:r w:rsidRPr="00253A00">
        <w:rPr>
          <w:rFonts w:hint="eastAsia"/>
          <w:color w:val="000000"/>
        </w:rPr>
        <w:t>A.1</w:t>
      </w:r>
      <w:r w:rsidRPr="00253A00">
        <w:rPr>
          <w:rFonts w:hint="eastAsia"/>
          <w:color w:val="000000"/>
        </w:rPr>
        <w:tab/>
        <w:t>Link-level simulation assumptions for UTDOA</w:t>
      </w:r>
    </w:p>
    <w:tbl>
      <w:tblPr>
        <w:tblW w:w="67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80"/>
        <w:gridCol w:w="4128"/>
      </w:tblGrid>
      <w:tr w:rsidR="009C779B" w:rsidRPr="00253A00" w:rsidTr="00936B55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253A00">
              <w:rPr>
                <w:rFonts w:ascii="Times New Roman" w:hAnsi="Times New Roman" w:cs="Times New Roman"/>
                <w:bCs w:val="0"/>
                <w:lang w:eastAsia="zh-CN"/>
              </w:rPr>
              <w:t>Carrier frequency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253A00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900MHz</w:t>
            </w:r>
          </w:p>
        </w:tc>
      </w:tr>
      <w:tr w:rsidR="009C779B" w:rsidRPr="00253A00" w:rsidTr="00936B55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253A00">
              <w:rPr>
                <w:rFonts w:ascii="Times New Roman" w:eastAsiaTheme="minorEastAsia" w:hAnsi="Times New Roman" w:cs="Times New Roman" w:hint="eastAsia"/>
                <w:bCs w:val="0"/>
                <w:lang w:eastAsia="zh-CN"/>
              </w:rPr>
              <w:t>UE</w:t>
            </w:r>
            <w:r w:rsidRPr="00253A00">
              <w:rPr>
                <w:rFonts w:ascii="Times New Roman" w:hAnsi="Times New Roman" w:cs="Times New Roman"/>
                <w:bCs w:val="0"/>
                <w:lang w:eastAsia="zh-CN"/>
              </w:rPr>
              <w:t xml:space="preserve"> </w:t>
            </w:r>
            <w:proofErr w:type="spellStart"/>
            <w:r w:rsidRPr="00253A00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Tx</w:t>
            </w:r>
            <w:proofErr w:type="spellEnd"/>
            <w:r w:rsidRPr="00253A00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 </w:t>
            </w:r>
            <w:r w:rsidRPr="00253A00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lang w:eastAsia="zh-CN"/>
              </w:rPr>
            </w:pPr>
            <w:r w:rsidRPr="00253A00">
              <w:rPr>
                <w:rFonts w:ascii="Times New Roman" w:eastAsiaTheme="minorEastAsia" w:hAnsi="Times New Roman" w:cs="Times New Roman" w:hint="eastAsia"/>
                <w:b w:val="0"/>
                <w:bCs w:val="0"/>
                <w:lang w:eastAsia="zh-CN"/>
              </w:rPr>
              <w:t>2</w:t>
            </w:r>
          </w:p>
        </w:tc>
      </w:tr>
      <w:tr w:rsidR="009C779B" w:rsidRPr="00253A00" w:rsidTr="00936B55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253A00">
              <w:rPr>
                <w:rFonts w:ascii="Times New Roman" w:eastAsiaTheme="minorEastAsia" w:hAnsi="Times New Roman" w:cs="Times New Roman" w:hint="eastAsia"/>
                <w:bCs w:val="0"/>
                <w:lang w:eastAsia="zh-CN"/>
              </w:rPr>
              <w:t>BS</w:t>
            </w:r>
            <w:r w:rsidRPr="00253A00">
              <w:rPr>
                <w:rFonts w:ascii="Times New Roman" w:hAnsi="Times New Roman" w:cs="Times New Roman"/>
                <w:bCs w:val="0"/>
                <w:lang w:eastAsia="zh-CN"/>
              </w:rPr>
              <w:t xml:space="preserve"> </w:t>
            </w:r>
            <w:r w:rsidRPr="00253A00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Rx </w:t>
            </w:r>
            <w:r w:rsidRPr="00253A00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lang w:eastAsia="zh-CN"/>
              </w:rPr>
            </w:pPr>
            <w:r w:rsidRPr="00253A00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</w:t>
            </w:r>
          </w:p>
        </w:tc>
      </w:tr>
      <w:tr w:rsidR="009C779B" w:rsidRPr="00253A00" w:rsidTr="00936B55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253A00">
              <w:rPr>
                <w:rFonts w:ascii="Times New Roman" w:hAnsi="Times New Roman" w:cs="Times New Roman"/>
                <w:bCs w:val="0"/>
                <w:lang w:eastAsia="zh-CN"/>
              </w:rPr>
              <w:t>Fading channel model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53A00">
              <w:rPr>
                <w:rFonts w:ascii="Times New Roman" w:hAnsi="Times New Roman" w:cs="Times New Roman"/>
                <w:sz w:val="20"/>
                <w:szCs w:val="20"/>
              </w:rPr>
              <w:t>EPA 1Hz</w:t>
            </w:r>
          </w:p>
        </w:tc>
      </w:tr>
      <w:tr w:rsidR="009C779B" w:rsidRPr="00253A00" w:rsidTr="00936B55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253A00">
              <w:rPr>
                <w:rFonts w:ascii="Times New Roman" w:hAnsi="Times New Roman" w:cs="Times New Roman"/>
                <w:bCs w:val="0"/>
                <w:lang w:eastAsia="zh-CN"/>
              </w:rPr>
              <w:t>Residual frequency error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Plai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253A00">
              <w:rPr>
                <w:rFonts w:ascii="Times New Roman" w:hAnsi="Times New Roman" w:cs="Times New Roman"/>
                <w:sz w:val="20"/>
                <w:szCs w:val="20"/>
              </w:rPr>
              <w:t>Randomly chosen from the set {-50, 50} Hz</w:t>
            </w:r>
          </w:p>
        </w:tc>
      </w:tr>
      <w:tr w:rsidR="009C779B" w:rsidRPr="00253A00" w:rsidTr="00936B55">
        <w:trPr>
          <w:trHeight w:val="515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253A00">
              <w:rPr>
                <w:rFonts w:ascii="Times New Roman" w:eastAsiaTheme="minorEastAsia" w:hAnsi="Times New Roman" w:cs="Times New Roman" w:hint="eastAsia"/>
                <w:bCs w:val="0"/>
                <w:lang w:eastAsia="zh-CN"/>
              </w:rPr>
              <w:t>Frequency drift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79B" w:rsidRPr="00253A00" w:rsidRDefault="009C779B" w:rsidP="00B63F74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53A00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22.5</w:t>
            </w:r>
            <w:r w:rsidR="00CB1D6C" w:rsidRPr="00253A00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  <w:r w:rsidRPr="00253A00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Hz/s</w:t>
            </w:r>
            <w:r w:rsidR="00CB1D6C" w:rsidRPr="00253A00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econd</w:t>
            </w:r>
          </w:p>
        </w:tc>
      </w:tr>
    </w:tbl>
    <w:p w:rsidR="00905A29" w:rsidRPr="00253A00" w:rsidRDefault="00905A29" w:rsidP="00936B55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</w:p>
    <w:p w:rsidR="00040C54" w:rsidRPr="00253A00" w:rsidRDefault="00040C54" w:rsidP="00040C54">
      <w:pPr>
        <w:jc w:val="center"/>
        <w:rPr>
          <w:rFonts w:eastAsiaTheme="minorEastAsia"/>
          <w:b/>
          <w:kern w:val="2"/>
          <w:lang w:eastAsia="zh-CN"/>
        </w:rPr>
      </w:pPr>
      <w:r w:rsidRPr="00253A00">
        <w:rPr>
          <w:rFonts w:eastAsiaTheme="minorEastAsia"/>
          <w:b/>
          <w:kern w:val="2"/>
          <w:lang w:eastAsia="zh-CN"/>
        </w:rPr>
        <w:t xml:space="preserve">Table </w:t>
      </w:r>
      <w:r w:rsidRPr="00253A00">
        <w:rPr>
          <w:rFonts w:eastAsiaTheme="minorEastAsia" w:hint="eastAsia"/>
          <w:b/>
          <w:kern w:val="2"/>
          <w:lang w:eastAsia="zh-CN"/>
        </w:rPr>
        <w:t>A.</w:t>
      </w:r>
      <w:r w:rsidRPr="00253A00">
        <w:rPr>
          <w:rFonts w:eastAsiaTheme="minorEastAsia"/>
          <w:b/>
          <w:kern w:val="2"/>
          <w:lang w:eastAsia="zh-CN"/>
        </w:rPr>
        <w:t>2</w:t>
      </w:r>
      <w:r w:rsidRPr="00253A00">
        <w:rPr>
          <w:rFonts w:eastAsiaTheme="minorEastAsia"/>
          <w:b/>
          <w:kern w:val="2"/>
          <w:lang w:eastAsia="zh-CN"/>
        </w:rPr>
        <w:tab/>
        <w:t>Simulation assumptions for accuracy study of UTDOA</w:t>
      </w:r>
    </w:p>
    <w:tbl>
      <w:tblPr>
        <w:tblStyle w:val="TableGrid"/>
        <w:tblW w:w="0" w:type="auto"/>
        <w:jc w:val="center"/>
        <w:tblLook w:val="04A0"/>
      </w:tblPr>
      <w:tblGrid>
        <w:gridCol w:w="2590"/>
        <w:gridCol w:w="3680"/>
      </w:tblGrid>
      <w:tr w:rsidR="00040C54" w:rsidRPr="00253A00" w:rsidTr="00936B55">
        <w:trPr>
          <w:jc w:val="center"/>
        </w:trPr>
        <w:tc>
          <w:tcPr>
            <w:tcW w:w="0" w:type="auto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/>
                <w:b/>
                <w:kern w:val="2"/>
                <w:lang w:eastAsia="zh-CN"/>
              </w:rPr>
              <w:t>Network synchronization</w:t>
            </w:r>
          </w:p>
        </w:tc>
        <w:tc>
          <w:tcPr>
            <w:tcW w:w="3680" w:type="dxa"/>
            <w:vAlign w:val="center"/>
          </w:tcPr>
          <w:p w:rsidR="00040C54" w:rsidRPr="00253A00" w:rsidRDefault="00B91593" w:rsidP="00692002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/>
                <w:kern w:val="2"/>
                <w:lang w:eastAsia="zh-CN"/>
              </w:rPr>
              <w:t>S</w:t>
            </w:r>
            <w:r w:rsidR="00040C54" w:rsidRPr="00253A00">
              <w:rPr>
                <w:rFonts w:eastAsiaTheme="minorEastAsia"/>
                <w:kern w:val="2"/>
                <w:lang w:eastAsia="zh-CN"/>
              </w:rPr>
              <w:t>ynchronized without timing error</w:t>
            </w:r>
          </w:p>
        </w:tc>
      </w:tr>
      <w:tr w:rsidR="00040C54" w:rsidRPr="00253A00" w:rsidTr="00936B55">
        <w:trPr>
          <w:jc w:val="center"/>
        </w:trPr>
        <w:tc>
          <w:tcPr>
            <w:tcW w:w="0" w:type="auto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b/>
                <w:kern w:val="2"/>
                <w:lang w:eastAsia="zh-CN"/>
              </w:rPr>
              <w:t>Mobility</w:t>
            </w:r>
          </w:p>
        </w:tc>
        <w:tc>
          <w:tcPr>
            <w:tcW w:w="3680" w:type="dxa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Static</w:t>
            </w:r>
          </w:p>
        </w:tc>
      </w:tr>
      <w:tr w:rsidR="00040C54" w:rsidRPr="00253A00" w:rsidTr="00936B55">
        <w:trPr>
          <w:jc w:val="center"/>
        </w:trPr>
        <w:tc>
          <w:tcPr>
            <w:tcW w:w="0" w:type="auto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b/>
                <w:kern w:val="2"/>
                <w:lang w:eastAsia="zh-CN"/>
              </w:rPr>
              <w:t>Fading channel</w:t>
            </w:r>
          </w:p>
        </w:tc>
        <w:tc>
          <w:tcPr>
            <w:tcW w:w="3680" w:type="dxa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kern w:val="2"/>
                <w:lang w:eastAsia="zh-CN"/>
              </w:rPr>
              <w:t>EPA 1Hz</w:t>
            </w:r>
          </w:p>
        </w:tc>
      </w:tr>
      <w:tr w:rsidR="00040C54" w:rsidRPr="00253A00" w:rsidTr="00936B55">
        <w:trPr>
          <w:jc w:val="center"/>
        </w:trPr>
        <w:tc>
          <w:tcPr>
            <w:tcW w:w="0" w:type="auto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b/>
                <w:kern w:val="2"/>
                <w:lang w:eastAsia="zh-CN"/>
              </w:rPr>
              <w:t>Reference signal</w:t>
            </w:r>
          </w:p>
        </w:tc>
        <w:tc>
          <w:tcPr>
            <w:tcW w:w="3680" w:type="dxa"/>
            <w:vAlign w:val="center"/>
          </w:tcPr>
          <w:p w:rsidR="00040C54" w:rsidRPr="00253A00" w:rsidRDefault="00784B6C" w:rsidP="00692002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/>
                <w:kern w:val="2"/>
                <w:lang w:eastAsia="zh-CN"/>
              </w:rPr>
              <w:t>S</w:t>
            </w:r>
            <w:r w:rsidR="00040C54" w:rsidRPr="00253A00">
              <w:rPr>
                <w:rFonts w:eastAsiaTheme="minorEastAsia" w:hint="eastAsia"/>
                <w:kern w:val="2"/>
                <w:lang w:eastAsia="zh-CN"/>
              </w:rPr>
              <w:t>ingle-tone</w:t>
            </w:r>
            <w:r w:rsidR="00040C54" w:rsidRPr="00253A00">
              <w:rPr>
                <w:rFonts w:eastAsiaTheme="minorEastAsia"/>
                <w:kern w:val="2"/>
                <w:lang w:eastAsia="zh-CN"/>
              </w:rPr>
              <w:t xml:space="preserve"> frequency hopping</w:t>
            </w:r>
            <w:r w:rsidR="00040C54" w:rsidRPr="00253A00">
              <w:rPr>
                <w:rFonts w:eastAsiaTheme="minorEastAsia" w:hint="eastAsia"/>
                <w:kern w:val="2"/>
                <w:lang w:eastAsia="zh-CN"/>
              </w:rPr>
              <w:t xml:space="preserve"> transmission</w:t>
            </w:r>
            <w:r w:rsidR="00040C54" w:rsidRPr="00253A00">
              <w:rPr>
                <w:rFonts w:eastAsiaTheme="minorEastAsia"/>
                <w:kern w:val="2"/>
                <w:lang w:eastAsia="zh-CN"/>
              </w:rPr>
              <w:t xml:space="preserve"> in [2]</w:t>
            </w:r>
          </w:p>
        </w:tc>
      </w:tr>
      <w:tr w:rsidR="00040C54" w:rsidRPr="00253A00" w:rsidTr="00936B55">
        <w:trPr>
          <w:jc w:val="center"/>
        </w:trPr>
        <w:tc>
          <w:tcPr>
            <w:tcW w:w="0" w:type="auto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253A00">
              <w:rPr>
                <w:rFonts w:eastAsiaTheme="minorEastAsia" w:hint="eastAsia"/>
                <w:b/>
                <w:kern w:val="2"/>
                <w:lang w:eastAsia="zh-CN"/>
              </w:rPr>
              <w:t>Transmit power</w:t>
            </w:r>
          </w:p>
        </w:tc>
        <w:tc>
          <w:tcPr>
            <w:tcW w:w="3680" w:type="dxa"/>
            <w:vAlign w:val="center"/>
          </w:tcPr>
          <w:p w:rsidR="00040C54" w:rsidRPr="00253A00" w:rsidRDefault="00040C54" w:rsidP="00692002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253A00">
              <w:rPr>
                <w:rFonts w:eastAsiaTheme="minorEastAsia"/>
                <w:kern w:val="2"/>
                <w:lang w:eastAsia="zh-CN"/>
              </w:rPr>
              <w:t xml:space="preserve">Max. 23 </w:t>
            </w:r>
            <w:proofErr w:type="spellStart"/>
            <w:r w:rsidRPr="00253A00">
              <w:rPr>
                <w:rFonts w:eastAsiaTheme="minorEastAsia"/>
                <w:kern w:val="2"/>
                <w:lang w:eastAsia="zh-CN"/>
              </w:rPr>
              <w:t>dBm</w:t>
            </w:r>
            <w:proofErr w:type="spellEnd"/>
            <w:r w:rsidRPr="00253A00">
              <w:rPr>
                <w:rFonts w:eastAsiaTheme="minorEastAsia"/>
                <w:kern w:val="2"/>
                <w:lang w:eastAsia="zh-CN"/>
              </w:rPr>
              <w:t xml:space="preserve"> per uplink transmission with open loop power control</w:t>
            </w:r>
          </w:p>
        </w:tc>
      </w:tr>
    </w:tbl>
    <w:p w:rsidR="009101F5" w:rsidRPr="00253A00" w:rsidRDefault="009101F5" w:rsidP="00936B55">
      <w:pPr>
        <w:pStyle w:val="References"/>
        <w:numPr>
          <w:ilvl w:val="0"/>
          <w:numId w:val="0"/>
        </w:numPr>
        <w:rPr>
          <w:rFonts w:eastAsiaTheme="minorEastAsia"/>
          <w:lang w:eastAsia="zh-CN"/>
        </w:rPr>
      </w:pPr>
    </w:p>
    <w:sectPr w:rsidR="009101F5" w:rsidRPr="00253A00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456" w:rsidRDefault="00E61456" w:rsidP="00721F16">
      <w:pPr>
        <w:spacing w:after="0"/>
      </w:pPr>
      <w:r>
        <w:separator/>
      </w:r>
    </w:p>
  </w:endnote>
  <w:endnote w:type="continuationSeparator" w:id="0">
    <w:p w:rsidR="00E61456" w:rsidRDefault="00E61456" w:rsidP="00721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456" w:rsidRDefault="00E61456" w:rsidP="00721F16">
      <w:pPr>
        <w:spacing w:after="0"/>
      </w:pPr>
      <w:r>
        <w:separator/>
      </w:r>
    </w:p>
  </w:footnote>
  <w:footnote w:type="continuationSeparator" w:id="0">
    <w:p w:rsidR="00E61456" w:rsidRDefault="00E61456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5EF81E3A"/>
    <w:multiLevelType w:val="hybridMultilevel"/>
    <w:tmpl w:val="8EAE0AD8"/>
    <w:lvl w:ilvl="0" w:tplc="972873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0662A"/>
    <w:multiLevelType w:val="hybridMultilevel"/>
    <w:tmpl w:val="6E60B4F2"/>
    <w:lvl w:ilvl="0" w:tplc="972873B4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D37"/>
    <w:rsid w:val="00004C20"/>
    <w:rsid w:val="00034672"/>
    <w:rsid w:val="00035557"/>
    <w:rsid w:val="00040C54"/>
    <w:rsid w:val="00044FD0"/>
    <w:rsid w:val="000643B9"/>
    <w:rsid w:val="00066C57"/>
    <w:rsid w:val="00067820"/>
    <w:rsid w:val="00071234"/>
    <w:rsid w:val="00080EA7"/>
    <w:rsid w:val="0008378C"/>
    <w:rsid w:val="00094E05"/>
    <w:rsid w:val="000E13D4"/>
    <w:rsid w:val="000F3003"/>
    <w:rsid w:val="000F6D15"/>
    <w:rsid w:val="00107674"/>
    <w:rsid w:val="00110950"/>
    <w:rsid w:val="0011261C"/>
    <w:rsid w:val="00112BC9"/>
    <w:rsid w:val="0011315A"/>
    <w:rsid w:val="001179E1"/>
    <w:rsid w:val="00117B77"/>
    <w:rsid w:val="00121BB3"/>
    <w:rsid w:val="00123B9B"/>
    <w:rsid w:val="001333B0"/>
    <w:rsid w:val="00135165"/>
    <w:rsid w:val="001426AA"/>
    <w:rsid w:val="00145A82"/>
    <w:rsid w:val="00145D45"/>
    <w:rsid w:val="0015466F"/>
    <w:rsid w:val="001635F8"/>
    <w:rsid w:val="0017262F"/>
    <w:rsid w:val="001B074A"/>
    <w:rsid w:val="001C35B0"/>
    <w:rsid w:val="001E2D59"/>
    <w:rsid w:val="001E4593"/>
    <w:rsid w:val="00202359"/>
    <w:rsid w:val="00222DE8"/>
    <w:rsid w:val="00243198"/>
    <w:rsid w:val="00253A00"/>
    <w:rsid w:val="00275815"/>
    <w:rsid w:val="002907CC"/>
    <w:rsid w:val="00295E5E"/>
    <w:rsid w:val="002A255C"/>
    <w:rsid w:val="002C23B7"/>
    <w:rsid w:val="002F3F4A"/>
    <w:rsid w:val="00333AE4"/>
    <w:rsid w:val="00335719"/>
    <w:rsid w:val="00337ADF"/>
    <w:rsid w:val="0034729D"/>
    <w:rsid w:val="00376565"/>
    <w:rsid w:val="0038004A"/>
    <w:rsid w:val="00382717"/>
    <w:rsid w:val="00385C16"/>
    <w:rsid w:val="00391E04"/>
    <w:rsid w:val="003A3DF5"/>
    <w:rsid w:val="003B065A"/>
    <w:rsid w:val="003B2396"/>
    <w:rsid w:val="003B3945"/>
    <w:rsid w:val="003B7F3A"/>
    <w:rsid w:val="003D0E57"/>
    <w:rsid w:val="003D5E21"/>
    <w:rsid w:val="003D6D37"/>
    <w:rsid w:val="00412CDC"/>
    <w:rsid w:val="00424DE5"/>
    <w:rsid w:val="00427998"/>
    <w:rsid w:val="00475135"/>
    <w:rsid w:val="004854F4"/>
    <w:rsid w:val="00486A65"/>
    <w:rsid w:val="00487D24"/>
    <w:rsid w:val="004A43B0"/>
    <w:rsid w:val="004D60A4"/>
    <w:rsid w:val="004D638A"/>
    <w:rsid w:val="004D764A"/>
    <w:rsid w:val="004E2F2B"/>
    <w:rsid w:val="004E3FAF"/>
    <w:rsid w:val="004F46F6"/>
    <w:rsid w:val="004F486E"/>
    <w:rsid w:val="00521DD5"/>
    <w:rsid w:val="00524798"/>
    <w:rsid w:val="00524E84"/>
    <w:rsid w:val="00525680"/>
    <w:rsid w:val="0053397F"/>
    <w:rsid w:val="00541344"/>
    <w:rsid w:val="005451A5"/>
    <w:rsid w:val="00553ADE"/>
    <w:rsid w:val="00583AA6"/>
    <w:rsid w:val="00587659"/>
    <w:rsid w:val="005907D2"/>
    <w:rsid w:val="00591B99"/>
    <w:rsid w:val="005927E2"/>
    <w:rsid w:val="005A3245"/>
    <w:rsid w:val="005C6828"/>
    <w:rsid w:val="005C7B72"/>
    <w:rsid w:val="005E2D90"/>
    <w:rsid w:val="005E375B"/>
    <w:rsid w:val="005F382D"/>
    <w:rsid w:val="00603BA4"/>
    <w:rsid w:val="00643376"/>
    <w:rsid w:val="00660C00"/>
    <w:rsid w:val="00692002"/>
    <w:rsid w:val="00697118"/>
    <w:rsid w:val="006976BB"/>
    <w:rsid w:val="006B07EA"/>
    <w:rsid w:val="006C0A05"/>
    <w:rsid w:val="006D30B6"/>
    <w:rsid w:val="006D4253"/>
    <w:rsid w:val="006D4762"/>
    <w:rsid w:val="006D5885"/>
    <w:rsid w:val="006F4C26"/>
    <w:rsid w:val="00703A26"/>
    <w:rsid w:val="00703B95"/>
    <w:rsid w:val="00721F16"/>
    <w:rsid w:val="007312B8"/>
    <w:rsid w:val="0073195E"/>
    <w:rsid w:val="007361FB"/>
    <w:rsid w:val="00737613"/>
    <w:rsid w:val="00763DDE"/>
    <w:rsid w:val="007771E3"/>
    <w:rsid w:val="00784B6C"/>
    <w:rsid w:val="00785E7C"/>
    <w:rsid w:val="00791D8D"/>
    <w:rsid w:val="007A5DC8"/>
    <w:rsid w:val="007C583D"/>
    <w:rsid w:val="007D1CEE"/>
    <w:rsid w:val="00805954"/>
    <w:rsid w:val="00805985"/>
    <w:rsid w:val="00807F4C"/>
    <w:rsid w:val="00812BD5"/>
    <w:rsid w:val="0081622B"/>
    <w:rsid w:val="00821D06"/>
    <w:rsid w:val="008334F7"/>
    <w:rsid w:val="00847DD2"/>
    <w:rsid w:val="008532BB"/>
    <w:rsid w:val="00856BBB"/>
    <w:rsid w:val="00863659"/>
    <w:rsid w:val="00876EAE"/>
    <w:rsid w:val="00893F4E"/>
    <w:rsid w:val="008951AF"/>
    <w:rsid w:val="00896355"/>
    <w:rsid w:val="008A305C"/>
    <w:rsid w:val="008B3D06"/>
    <w:rsid w:val="008E175A"/>
    <w:rsid w:val="008F528F"/>
    <w:rsid w:val="008F737B"/>
    <w:rsid w:val="00905A29"/>
    <w:rsid w:val="009101F5"/>
    <w:rsid w:val="00916940"/>
    <w:rsid w:val="00921BE3"/>
    <w:rsid w:val="00925D25"/>
    <w:rsid w:val="00930DE2"/>
    <w:rsid w:val="00936B55"/>
    <w:rsid w:val="00942C7D"/>
    <w:rsid w:val="009810C3"/>
    <w:rsid w:val="00981692"/>
    <w:rsid w:val="009817F4"/>
    <w:rsid w:val="009A2DB8"/>
    <w:rsid w:val="009B153E"/>
    <w:rsid w:val="009C5675"/>
    <w:rsid w:val="009C779B"/>
    <w:rsid w:val="009E2B64"/>
    <w:rsid w:val="00A16C7A"/>
    <w:rsid w:val="00A232A3"/>
    <w:rsid w:val="00A31FBB"/>
    <w:rsid w:val="00A6423B"/>
    <w:rsid w:val="00A756F9"/>
    <w:rsid w:val="00A8467C"/>
    <w:rsid w:val="00A858F0"/>
    <w:rsid w:val="00A86F02"/>
    <w:rsid w:val="00AA22FA"/>
    <w:rsid w:val="00AA5B84"/>
    <w:rsid w:val="00AB5335"/>
    <w:rsid w:val="00AB690E"/>
    <w:rsid w:val="00AB79E9"/>
    <w:rsid w:val="00AE54CF"/>
    <w:rsid w:val="00AF2C00"/>
    <w:rsid w:val="00B02298"/>
    <w:rsid w:val="00B025FD"/>
    <w:rsid w:val="00B104CC"/>
    <w:rsid w:val="00B35F14"/>
    <w:rsid w:val="00B43307"/>
    <w:rsid w:val="00B43381"/>
    <w:rsid w:val="00B524DF"/>
    <w:rsid w:val="00B54FB3"/>
    <w:rsid w:val="00B659F2"/>
    <w:rsid w:val="00B7163C"/>
    <w:rsid w:val="00B7676D"/>
    <w:rsid w:val="00B802FF"/>
    <w:rsid w:val="00B91593"/>
    <w:rsid w:val="00B92583"/>
    <w:rsid w:val="00BB096A"/>
    <w:rsid w:val="00BD603F"/>
    <w:rsid w:val="00BD6841"/>
    <w:rsid w:val="00BD7562"/>
    <w:rsid w:val="00BE4EA3"/>
    <w:rsid w:val="00C00842"/>
    <w:rsid w:val="00C0148C"/>
    <w:rsid w:val="00C578CA"/>
    <w:rsid w:val="00C66F01"/>
    <w:rsid w:val="00C67F64"/>
    <w:rsid w:val="00C73CEE"/>
    <w:rsid w:val="00C81B57"/>
    <w:rsid w:val="00CA2860"/>
    <w:rsid w:val="00CB1D6C"/>
    <w:rsid w:val="00CC13C8"/>
    <w:rsid w:val="00CC1A70"/>
    <w:rsid w:val="00CC21A1"/>
    <w:rsid w:val="00CC40BA"/>
    <w:rsid w:val="00CD313C"/>
    <w:rsid w:val="00CF1CDF"/>
    <w:rsid w:val="00CF5BCD"/>
    <w:rsid w:val="00D246CA"/>
    <w:rsid w:val="00D437EE"/>
    <w:rsid w:val="00D62789"/>
    <w:rsid w:val="00D673DB"/>
    <w:rsid w:val="00D67EAD"/>
    <w:rsid w:val="00D747BB"/>
    <w:rsid w:val="00D77BFD"/>
    <w:rsid w:val="00D97F7C"/>
    <w:rsid w:val="00DC10CE"/>
    <w:rsid w:val="00DC3507"/>
    <w:rsid w:val="00DC53B5"/>
    <w:rsid w:val="00DD2537"/>
    <w:rsid w:val="00DF6D04"/>
    <w:rsid w:val="00E1352D"/>
    <w:rsid w:val="00E13688"/>
    <w:rsid w:val="00E13E42"/>
    <w:rsid w:val="00E23B76"/>
    <w:rsid w:val="00E304D5"/>
    <w:rsid w:val="00E53A65"/>
    <w:rsid w:val="00E61456"/>
    <w:rsid w:val="00E641B9"/>
    <w:rsid w:val="00ED02BE"/>
    <w:rsid w:val="00ED2FD3"/>
    <w:rsid w:val="00ED3D03"/>
    <w:rsid w:val="00EE343A"/>
    <w:rsid w:val="00EF0EFF"/>
    <w:rsid w:val="00EF2B17"/>
    <w:rsid w:val="00EF4BD9"/>
    <w:rsid w:val="00EF7232"/>
    <w:rsid w:val="00F014BF"/>
    <w:rsid w:val="00F12AC2"/>
    <w:rsid w:val="00F25966"/>
    <w:rsid w:val="00F33B73"/>
    <w:rsid w:val="00F35DC5"/>
    <w:rsid w:val="00F4636C"/>
    <w:rsid w:val="00F520E8"/>
    <w:rsid w:val="00F55F02"/>
    <w:rsid w:val="00F63EFF"/>
    <w:rsid w:val="00F731D6"/>
    <w:rsid w:val="00F83346"/>
    <w:rsid w:val="00F92472"/>
    <w:rsid w:val="00FA1C81"/>
    <w:rsid w:val="00FB20D3"/>
    <w:rsid w:val="00FC1B11"/>
    <w:rsid w:val="00FC4342"/>
    <w:rsid w:val="00FD2E86"/>
    <w:rsid w:val="00FD42A8"/>
    <w:rsid w:val="00FE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A00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A00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A00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A00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334F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334F7"/>
    <w:rPr>
      <w:rFonts w:ascii="SimSun" w:eastAsia="SimSun" w:hAnsi="Times New Roman" w:cs="Times New Roman"/>
      <w:kern w:val="0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ED2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Normal"/>
    <w:rsid w:val="009C779B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9C779B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C779B"/>
    <w:rPr>
      <w:rFonts w:ascii="Calibri" w:eastAsia="SimSun" w:hAnsi="Calibri" w:cs="Calibri"/>
      <w:kern w:val="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D0E5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E5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E57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E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E57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3D0E57"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A00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A00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A00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A00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Wuyiling</dc:creator>
  <cp:lastModifiedBy>Huawei</cp:lastModifiedBy>
  <cp:revision>5</cp:revision>
  <cp:lastPrinted>2016-07-31T06:39:00Z</cp:lastPrinted>
  <dcterms:created xsi:type="dcterms:W3CDTF">2016-08-12T11:08:00Z</dcterms:created>
  <dcterms:modified xsi:type="dcterms:W3CDTF">2016-08-12T20:50:00Z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(2)rSTe8ie/dXyba1jbebK0RluX0OUBk9CmmllodQnQ2hscvXs/xpu4GpHSQ6ret6iQAqxmYS49
Nz8Tzt6jTH1SaeoICqx/zW7vdXnlmnbd9kIO3AcqNZvRa/WHAGH+8qnoif+eUI9HR3PuJ7Th
WR8/HI6ZZs6QxJ4ots/zkEShpTs8N8SKFhUwwdkf6JpveOdyGS36V2BdPVt/dt9Gv0xm0TOq
9YF0XuAlUlthM8LtRC</vt:lpwstr>
  </property>
  <property fmtid="{D5CDD505-2E9C-101B-9397-08002B2CF9AE}" pid="3" name="_2015_ms_pID_7253431">
    <vt:lpwstr>GvY9zbf+c2JJK/NiIVr5Dl3f/uproVMmWlhND7/fmFsliM/nEn5hwl
jN04LZCjjPFfKDpZrgibaDbQGHmr9Hzr9OF0lJ+F79YFD3O987s6v0ifROgrB3xV+uv+vBHt
kD8Q020EkeJ+VV5tirlpmeBq6d02uD3bRePZELG8i6EC1JcDkou03adDOsFuGd81qvIip74v
hB7rPPAeLXHkFEX2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1471035018</vt:lpwstr>
  </property>
</Properties>
</file>