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5CC" w:rsidRPr="006861C6" w:rsidRDefault="000075CC" w:rsidP="000075CC">
      <w:pPr>
        <w:tabs>
          <w:tab w:val="right" w:pos="9216"/>
        </w:tabs>
        <w:spacing w:after="0"/>
        <w:jc w:val="left"/>
        <w:rPr>
          <w:b/>
          <w:lang w:eastAsia="zh-CN"/>
        </w:rPr>
      </w:pPr>
      <w:r w:rsidRPr="006861C6">
        <w:rPr>
          <w:b/>
        </w:rPr>
        <w:t>3GPP TSG RAN WG1</w:t>
      </w:r>
      <w:r w:rsidRPr="006861C6">
        <w:rPr>
          <w:rFonts w:hint="eastAsia"/>
          <w:b/>
        </w:rPr>
        <w:t xml:space="preserve"> Meeting</w:t>
      </w:r>
      <w:r w:rsidRPr="006861C6">
        <w:rPr>
          <w:b/>
        </w:rPr>
        <w:t xml:space="preserve"> #</w:t>
      </w:r>
      <w:r w:rsidRPr="006861C6">
        <w:rPr>
          <w:rFonts w:hint="eastAsia"/>
          <w:b/>
        </w:rPr>
        <w:t>8</w:t>
      </w:r>
      <w:r>
        <w:rPr>
          <w:rFonts w:hint="eastAsia"/>
          <w:b/>
          <w:lang w:eastAsia="zh-CN"/>
        </w:rPr>
        <w:t>6</w:t>
      </w:r>
      <w:r w:rsidRPr="006861C6">
        <w:rPr>
          <w:b/>
        </w:rPr>
        <w:tab/>
      </w:r>
      <w:r w:rsidRPr="000075CC">
        <w:rPr>
          <w:b/>
        </w:rPr>
        <w:t>R1-16612</w:t>
      </w:r>
      <w:r w:rsidR="00C92584">
        <w:rPr>
          <w:b/>
        </w:rPr>
        <w:t>6</w:t>
      </w:r>
    </w:p>
    <w:p w:rsidR="000075CC" w:rsidRPr="006861C6" w:rsidRDefault="000075CC" w:rsidP="000075CC">
      <w:pPr>
        <w:jc w:val="left"/>
        <w:rPr>
          <w:b/>
        </w:rPr>
      </w:pPr>
      <w:r>
        <w:rPr>
          <w:rFonts w:hint="eastAsia"/>
          <w:b/>
          <w:lang w:eastAsia="zh-CN"/>
        </w:rPr>
        <w:t>Gothenburg</w:t>
      </w:r>
      <w:r w:rsidRPr="00A929B4">
        <w:rPr>
          <w:b/>
        </w:rPr>
        <w:t xml:space="preserve">, </w:t>
      </w:r>
      <w:r>
        <w:rPr>
          <w:rFonts w:hint="eastAsia"/>
          <w:b/>
          <w:lang w:eastAsia="zh-CN"/>
        </w:rPr>
        <w:t>Sweden</w:t>
      </w:r>
      <w:r w:rsidRPr="00A929B4">
        <w:rPr>
          <w:b/>
        </w:rPr>
        <w:t xml:space="preserve">, </w:t>
      </w:r>
      <w:r>
        <w:rPr>
          <w:rFonts w:hint="eastAsia"/>
          <w:b/>
          <w:lang w:eastAsia="zh-CN"/>
        </w:rPr>
        <w:t>August</w:t>
      </w:r>
      <w:r w:rsidRPr="00A929B4">
        <w:rPr>
          <w:b/>
        </w:rPr>
        <w:t xml:space="preserve"> </w:t>
      </w:r>
      <w:r>
        <w:rPr>
          <w:rFonts w:hint="eastAsia"/>
          <w:b/>
          <w:lang w:eastAsia="zh-CN"/>
        </w:rPr>
        <w:t>22</w:t>
      </w:r>
      <w:r w:rsidRPr="00A929B4">
        <w:rPr>
          <w:b/>
        </w:rPr>
        <w:t>-</w:t>
      </w:r>
      <w:r>
        <w:rPr>
          <w:rFonts w:hint="eastAsia"/>
          <w:b/>
          <w:lang w:eastAsia="zh-CN"/>
        </w:rPr>
        <w:t>26</w:t>
      </w:r>
      <w:r w:rsidRPr="00A929B4">
        <w:rPr>
          <w:b/>
        </w:rPr>
        <w:t>, 20</w:t>
      </w:r>
      <w:r w:rsidRPr="00A929B4">
        <w:rPr>
          <w:rFonts w:hint="eastAsia"/>
          <w:b/>
        </w:rPr>
        <w:t>16</w:t>
      </w:r>
    </w:p>
    <w:p w:rsidR="000075CC" w:rsidRPr="006861C6" w:rsidRDefault="000075CC" w:rsidP="000075CC">
      <w:pPr>
        <w:pBdr>
          <w:top w:val="single" w:sz="4" w:space="1" w:color="auto"/>
        </w:pBdr>
        <w:spacing w:after="0"/>
        <w:jc w:val="left"/>
        <w:rPr>
          <w:b/>
          <w:sz w:val="16"/>
        </w:rPr>
      </w:pPr>
    </w:p>
    <w:p w:rsidR="000075CC" w:rsidRPr="006861C6" w:rsidRDefault="000075CC" w:rsidP="000075CC">
      <w:pPr>
        <w:spacing w:after="60"/>
        <w:ind w:left="1555" w:hanging="1555"/>
        <w:jc w:val="left"/>
        <w:rPr>
          <w:b/>
          <w:lang w:eastAsia="zh-CN"/>
        </w:rPr>
      </w:pPr>
      <w:r w:rsidRPr="006861C6">
        <w:rPr>
          <w:b/>
        </w:rPr>
        <w:t>Agenda Item:</w:t>
      </w:r>
      <w:r w:rsidRPr="006861C6">
        <w:rPr>
          <w:b/>
        </w:rPr>
        <w:tab/>
      </w:r>
      <w:r>
        <w:rPr>
          <w:rFonts w:hint="eastAsia"/>
          <w:b/>
          <w:lang w:eastAsia="zh-CN"/>
        </w:rPr>
        <w:t>7.2.2.</w:t>
      </w:r>
      <w:r w:rsidR="00C92584">
        <w:rPr>
          <w:b/>
          <w:lang w:eastAsia="zh-CN"/>
        </w:rPr>
        <w:t>4.1</w:t>
      </w:r>
    </w:p>
    <w:p w:rsidR="000075CC" w:rsidRPr="006861C6" w:rsidRDefault="000075CC" w:rsidP="000075CC">
      <w:pPr>
        <w:spacing w:after="60"/>
        <w:ind w:left="1555" w:hanging="1555"/>
        <w:jc w:val="left"/>
        <w:rPr>
          <w:b/>
        </w:rPr>
      </w:pPr>
      <w:r w:rsidRPr="006861C6">
        <w:rPr>
          <w:b/>
        </w:rPr>
        <w:t>Source:</w:t>
      </w:r>
      <w:r w:rsidRPr="006861C6">
        <w:rPr>
          <w:b/>
        </w:rPr>
        <w:tab/>
        <w:t>Huawei, HiSilicon</w:t>
      </w:r>
    </w:p>
    <w:p w:rsidR="000075CC" w:rsidRPr="006861C6" w:rsidRDefault="000075CC" w:rsidP="000075CC">
      <w:pPr>
        <w:spacing w:after="60"/>
        <w:ind w:left="1555" w:hanging="1555"/>
        <w:jc w:val="left"/>
        <w:rPr>
          <w:b/>
          <w:lang w:eastAsia="zh-CN"/>
        </w:rPr>
      </w:pPr>
      <w:r w:rsidRPr="006861C6">
        <w:rPr>
          <w:b/>
        </w:rPr>
        <w:t>Title:</w:t>
      </w:r>
      <w:r w:rsidRPr="006861C6">
        <w:rPr>
          <w:b/>
        </w:rPr>
        <w:tab/>
      </w:r>
      <w:r w:rsidR="00C92584" w:rsidRPr="00C92584">
        <w:rPr>
          <w:b/>
        </w:rPr>
        <w:t>Enhancements to support cross-carrier scheduling for V2V</w:t>
      </w:r>
    </w:p>
    <w:p w:rsidR="000075CC" w:rsidRPr="006861C6" w:rsidRDefault="000075CC" w:rsidP="000075CC">
      <w:pPr>
        <w:spacing w:after="60"/>
        <w:ind w:left="1555" w:hanging="1555"/>
        <w:jc w:val="left"/>
        <w:rPr>
          <w:b/>
        </w:rPr>
      </w:pPr>
      <w:r w:rsidRPr="006861C6">
        <w:rPr>
          <w:b/>
        </w:rPr>
        <w:t>Document for:</w:t>
      </w:r>
      <w:r w:rsidRPr="006861C6">
        <w:rPr>
          <w:b/>
        </w:rPr>
        <w:tab/>
        <w:t>Discussion and decision</w:t>
      </w:r>
    </w:p>
    <w:p w:rsidR="000075CC" w:rsidRPr="006861C6" w:rsidRDefault="000075CC" w:rsidP="000075CC">
      <w:pPr>
        <w:pBdr>
          <w:bottom w:val="single" w:sz="4" w:space="1" w:color="auto"/>
        </w:pBdr>
        <w:spacing w:after="0"/>
        <w:jc w:val="left"/>
        <w:rPr>
          <w:b/>
          <w:sz w:val="16"/>
        </w:rPr>
      </w:pPr>
    </w:p>
    <w:p w:rsidR="00ED6E7F" w:rsidRPr="00030365" w:rsidRDefault="00ED6E7F" w:rsidP="006573CC">
      <w:pPr>
        <w:pStyle w:val="Heading1"/>
      </w:pPr>
      <w:r w:rsidRPr="00030365">
        <w:t>Introduction</w:t>
      </w:r>
    </w:p>
    <w:p w:rsidR="00C5429B" w:rsidRDefault="00C92584" w:rsidP="00C5429B">
      <w:r>
        <w:t>At RAN1#85, it was agreed to support cross carrier scheduling for mode-1 V2V:</w:t>
      </w:r>
    </w:p>
    <w:p w:rsidR="00C92584" w:rsidRPr="00C92584" w:rsidRDefault="00C92584" w:rsidP="00C92584">
      <w:pPr>
        <w:rPr>
          <w:rFonts w:eastAsia="MS Mincho"/>
          <w:b/>
          <w:i/>
          <w:iCs/>
          <w:u w:val="single"/>
          <w:lang w:eastAsia="ja-JP"/>
        </w:rPr>
      </w:pPr>
      <w:r w:rsidRPr="00C92584">
        <w:rPr>
          <w:rFonts w:eastAsia="MS Mincho" w:hint="eastAsia"/>
          <w:b/>
          <w:i/>
          <w:iCs/>
          <w:u w:val="single"/>
          <w:lang w:eastAsia="ja-JP"/>
        </w:rPr>
        <w:t>Agreements:</w:t>
      </w:r>
    </w:p>
    <w:p w:rsidR="00C92584" w:rsidRPr="00D14355" w:rsidRDefault="00C92584" w:rsidP="00D14355">
      <w:pPr>
        <w:numPr>
          <w:ilvl w:val="0"/>
          <w:numId w:val="16"/>
        </w:numPr>
        <w:rPr>
          <w:i/>
          <w:sz w:val="20"/>
        </w:rPr>
      </w:pPr>
      <w:r w:rsidRPr="00D14355">
        <w:rPr>
          <w:i/>
          <w:sz w:val="20"/>
        </w:rPr>
        <w:t>Support cross carrier scheduling for sidelink SPS and dynamic scheduling for V2V with mode-1</w:t>
      </w:r>
    </w:p>
    <w:p w:rsidR="00C92584" w:rsidRPr="00D14355" w:rsidRDefault="00C92584" w:rsidP="00D14355">
      <w:pPr>
        <w:numPr>
          <w:ilvl w:val="0"/>
          <w:numId w:val="17"/>
        </w:numPr>
        <w:rPr>
          <w:i/>
          <w:sz w:val="20"/>
        </w:rPr>
      </w:pPr>
      <w:r w:rsidRPr="00D14355">
        <w:rPr>
          <w:rFonts w:hint="eastAsia"/>
          <w:i/>
          <w:sz w:val="20"/>
        </w:rPr>
        <w:t>PC5-based V2V design will support the multiple-operator scenario but not be optimized for it.</w:t>
      </w:r>
    </w:p>
    <w:p w:rsidR="00C92584" w:rsidRPr="00D14355" w:rsidRDefault="00C92584" w:rsidP="00D14355">
      <w:pPr>
        <w:numPr>
          <w:ilvl w:val="0"/>
          <w:numId w:val="17"/>
        </w:numPr>
        <w:rPr>
          <w:i/>
          <w:sz w:val="20"/>
        </w:rPr>
      </w:pPr>
      <w:r w:rsidRPr="00D14355">
        <w:rPr>
          <w:i/>
          <w:sz w:val="20"/>
        </w:rPr>
        <w:t>Details FFS</w:t>
      </w:r>
    </w:p>
    <w:p w:rsidR="00AE0EAE" w:rsidRPr="00030365" w:rsidRDefault="00C92584" w:rsidP="001C44B9">
      <w:r>
        <w:t>In this contribution, we describe how to support cross-carrier scheduling. We suggest to reuse the CIF field standardized for supporting cross-carrier scheduling for Rel-10 carrier aggregation.</w:t>
      </w:r>
    </w:p>
    <w:p w:rsidR="00ED6E7F" w:rsidRDefault="0003449C" w:rsidP="00ED6E7F">
      <w:pPr>
        <w:pStyle w:val="Heading1"/>
      </w:pPr>
      <w:r>
        <w:t>Discussion</w:t>
      </w:r>
    </w:p>
    <w:p w:rsidR="0003449C" w:rsidRDefault="0003449C" w:rsidP="0003449C">
      <w:pPr>
        <w:pStyle w:val="Heading2"/>
      </w:pPr>
      <w:r>
        <w:t>Scenario</w:t>
      </w:r>
    </w:p>
    <w:p w:rsidR="0003449C" w:rsidRPr="0003449C" w:rsidRDefault="0003449C" w:rsidP="0003449C">
      <w:r>
        <w:t xml:space="preserve">The scenario of interest for cross carrier scheduling is shown in </w:t>
      </w:r>
      <w:r w:rsidR="000C7803">
        <w:fldChar w:fldCharType="begin"/>
      </w:r>
      <w:r>
        <w:instrText xml:space="preserve"> REF _Ref458525135 \h </w:instrText>
      </w:r>
      <w:r w:rsidR="000C7803">
        <w:fldChar w:fldCharType="separate"/>
      </w:r>
      <w:r>
        <w:t xml:space="preserve">Figure </w:t>
      </w:r>
      <w:r>
        <w:rPr>
          <w:noProof/>
        </w:rPr>
        <w:t>1</w:t>
      </w:r>
      <w:r w:rsidR="000C7803">
        <w:fldChar w:fldCharType="end"/>
      </w:r>
      <w:r>
        <w:t xml:space="preserve">. The V2V carrier is on </w:t>
      </w:r>
      <w:r w:rsidRPr="0003449C">
        <w:rPr>
          <w:i/>
        </w:rPr>
        <w:t>f</w:t>
      </w:r>
      <w:r w:rsidR="000C7803" w:rsidRPr="000C7803">
        <w:rPr>
          <w:vertAlign w:val="subscript"/>
        </w:rPr>
        <w:t>1</w:t>
      </w:r>
      <w:r>
        <w:t xml:space="preserve"> and could be </w:t>
      </w:r>
      <w:r w:rsidR="00D14355">
        <w:t xml:space="preserve">a </w:t>
      </w:r>
      <w:r>
        <w:t xml:space="preserve">dedicated carrier, e.g., in the ITS band at 5.9 GHz. The control information is sent on the cellular carrier </w:t>
      </w:r>
      <w:r w:rsidR="00D14355" w:rsidRPr="0003449C">
        <w:rPr>
          <w:i/>
        </w:rPr>
        <w:t>f</w:t>
      </w:r>
      <w:r w:rsidR="00D14355">
        <w:rPr>
          <w:vertAlign w:val="subscript"/>
        </w:rPr>
        <w:t>2</w:t>
      </w:r>
      <w:r w:rsidR="00D14355">
        <w:t xml:space="preserve"> </w:t>
      </w:r>
      <w:r>
        <w:t xml:space="preserve">in the cellular band (e.g., around 2 GHz). </w:t>
      </w:r>
    </w:p>
    <w:p w:rsidR="0003449C" w:rsidRDefault="0003449C" w:rsidP="0003449C"/>
    <w:p w:rsidR="0003449C" w:rsidRDefault="00C94B4A" w:rsidP="0003449C">
      <w:pPr>
        <w:keepNext/>
        <w:jc w:val="center"/>
      </w:pPr>
      <w:r w:rsidRPr="00C94B4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8pt;height:141.2pt">
            <v:imagedata r:id="rId8" o:title=""/>
          </v:shape>
        </w:pict>
      </w:r>
    </w:p>
    <w:p w:rsidR="0003449C" w:rsidRDefault="0003449C" w:rsidP="0003449C">
      <w:pPr>
        <w:pStyle w:val="Caption"/>
      </w:pPr>
      <w:bookmarkStart w:id="0" w:name="_Ref458525135"/>
      <w:r>
        <w:t xml:space="preserve">Figure </w:t>
      </w:r>
      <w:r w:rsidR="000C7803">
        <w:fldChar w:fldCharType="begin"/>
      </w:r>
      <w:r w:rsidR="000C7803">
        <w:instrText xml:space="preserve"> SEQ Figure \* ARABIC </w:instrText>
      </w:r>
      <w:r w:rsidR="000C7803">
        <w:fldChar w:fldCharType="separate"/>
      </w:r>
      <w:r>
        <w:rPr>
          <w:noProof/>
        </w:rPr>
        <w:t>1</w:t>
      </w:r>
      <w:r w:rsidR="000C7803">
        <w:fldChar w:fldCharType="end"/>
      </w:r>
      <w:bookmarkEnd w:id="0"/>
      <w:r w:rsidR="00C94B4A">
        <w:t>. Cross-carrier scenario.</w:t>
      </w:r>
    </w:p>
    <w:p w:rsidR="000A2366" w:rsidRDefault="00834D72" w:rsidP="000A2366">
      <w:r>
        <w:t xml:space="preserve">In such a scenario, V2V </w:t>
      </w:r>
      <w:r w:rsidR="00D14355">
        <w:t xml:space="preserve">transmission for a V-UE is </w:t>
      </w:r>
      <w:r>
        <w:t>scheduled by receiving a DCI from the eNB. The V-UE then broadcasts an SCI along with its data. Two problems need to be addressed:</w:t>
      </w:r>
    </w:p>
    <w:p w:rsidR="00834D72" w:rsidRPr="00D14355" w:rsidRDefault="00D14355" w:rsidP="00D14355">
      <w:pPr>
        <w:numPr>
          <w:ilvl w:val="0"/>
          <w:numId w:val="14"/>
        </w:numPr>
      </w:pPr>
      <w:r>
        <w:t>H</w:t>
      </w:r>
      <w:r w:rsidRPr="00D14355">
        <w:t xml:space="preserve">ow </w:t>
      </w:r>
      <w:r w:rsidR="00834D72" w:rsidRPr="00D14355">
        <w:t>does the eNB signal on which frequency the mode-1 grant applies?</w:t>
      </w:r>
    </w:p>
    <w:p w:rsidR="00834D72" w:rsidRPr="00D14355" w:rsidRDefault="00834D72" w:rsidP="00D14355">
      <w:pPr>
        <w:numPr>
          <w:ilvl w:val="0"/>
          <w:numId w:val="14"/>
        </w:numPr>
      </w:pPr>
      <w:r w:rsidRPr="00D14355">
        <w:t>Does the transmitting V-UE signal to which frequency the SCI grant applies?</w:t>
      </w:r>
    </w:p>
    <w:p w:rsidR="00834D72" w:rsidRDefault="00834D72" w:rsidP="00834D72">
      <w:r>
        <w:t>These two problems are described in the following sections.</w:t>
      </w:r>
    </w:p>
    <w:p w:rsidR="00834D72" w:rsidRDefault="003F40F2" w:rsidP="003F40F2">
      <w:pPr>
        <w:pStyle w:val="Heading2"/>
      </w:pPr>
      <w:r>
        <w:lastRenderedPageBreak/>
        <w:t>Signaling from eNB to UE</w:t>
      </w:r>
    </w:p>
    <w:p w:rsidR="003F40F2" w:rsidRDefault="003F40F2" w:rsidP="003F40F2">
      <w:r>
        <w:t xml:space="preserve">There are two </w:t>
      </w:r>
      <w:r w:rsidR="00D14355">
        <w:t xml:space="preserve">possible approaches </w:t>
      </w:r>
      <w:r>
        <w:t>for the eNB to signal</w:t>
      </w:r>
      <w:r w:rsidR="00D14355">
        <w:t xml:space="preserve"> </w:t>
      </w:r>
      <w:r>
        <w:t>which carrier to apply the grant:</w:t>
      </w:r>
    </w:p>
    <w:p w:rsidR="003F40F2" w:rsidRPr="00D14355" w:rsidRDefault="003F40F2" w:rsidP="00D14355">
      <w:pPr>
        <w:numPr>
          <w:ilvl w:val="0"/>
          <w:numId w:val="15"/>
        </w:numPr>
      </w:pPr>
      <w:r w:rsidRPr="00D14355">
        <w:t>For a particular UE, the eNB may use the same carrier for V2V. The V2V carrier information can then be (pre)-configured.</w:t>
      </w:r>
    </w:p>
    <w:p w:rsidR="003F40F2" w:rsidRPr="00D14355" w:rsidRDefault="003F40F2" w:rsidP="00D14355">
      <w:pPr>
        <w:numPr>
          <w:ilvl w:val="0"/>
          <w:numId w:val="15"/>
        </w:numPr>
      </w:pPr>
      <w:r w:rsidRPr="00D14355">
        <w:t>The eNB may dynamically assign the carrier. One assignment is valid for one carrier only and may change for the next assignment. In such a case, the carrier assignment would be sent in the DCI along with the mode-1 grant.</w:t>
      </w:r>
    </w:p>
    <w:p w:rsidR="003F40F2" w:rsidRDefault="003F40F2" w:rsidP="003F40F2">
      <w:r>
        <w:t>In practice, it is likely that there will be more than one carrier for V2V in the ITS band. For instance in Europe, at least three V2V carriers are being considered. In such a case, it is beneficial to include the carrier information in the DCI so that the eNB can perform functions such as dynamic congestion control. On the other hand, including the carrier information in the DCI requires standardizing a new DCI format. However, given that other RAN1 decisions, such as the support for SPS, will also require DCI changes, the additional standardization burden is low. Consequently, we propose to include the carrier information using a CIF field in the DCI.</w:t>
      </w:r>
    </w:p>
    <w:p w:rsidR="003F40F2" w:rsidRPr="003F40F2" w:rsidRDefault="003F40F2" w:rsidP="003F40F2">
      <w:pPr>
        <w:rPr>
          <w:b/>
          <w:i/>
        </w:rPr>
      </w:pPr>
      <w:r w:rsidRPr="003F40F2">
        <w:rPr>
          <w:b/>
          <w:i/>
        </w:rPr>
        <w:t>Proposal 1: for a mode-1 grant with cross-scheduling, the V2V carrier information is sent in the DCI using a CIF field</w:t>
      </w:r>
    </w:p>
    <w:p w:rsidR="003F40F2" w:rsidRDefault="00922E0E" w:rsidP="00922E0E">
      <w:pPr>
        <w:pStyle w:val="Heading2"/>
      </w:pPr>
      <w:r>
        <w:t>Signaling from UE to UE</w:t>
      </w:r>
    </w:p>
    <w:p w:rsidR="00922E0E" w:rsidRDefault="00922E0E" w:rsidP="00922E0E">
      <w:r>
        <w:t>Once the UE has received the DCI, the next question is whether the CIF field is indicated in the SCI,</w:t>
      </w:r>
      <w:r w:rsidR="00EA638A">
        <w:t xml:space="preserve"> i.e.</w:t>
      </w:r>
      <w:r>
        <w:t xml:space="preserve">, </w:t>
      </w:r>
      <w:r w:rsidR="00EA638A">
        <w:t xml:space="preserve">whether </w:t>
      </w:r>
      <w:r>
        <w:t>cross-carrier scheduling is supported on PC5, with the control (SCI) received on one carrier, and the data received on another.</w:t>
      </w:r>
    </w:p>
    <w:p w:rsidR="00922E0E" w:rsidRDefault="00922E0E" w:rsidP="00922E0E">
      <w:r>
        <w:t xml:space="preserve">In our view, supporting such a mechanism has little merit: a V-UE needs to receive </w:t>
      </w:r>
      <w:r w:rsidRPr="003D4AD0">
        <w:rPr>
          <w:i/>
        </w:rPr>
        <w:t>all</w:t>
      </w:r>
      <w:r>
        <w:t xml:space="preserve"> V2V </w:t>
      </w:r>
      <w:r w:rsidR="003D4AD0">
        <w:t xml:space="preserve">safety </w:t>
      </w:r>
      <w:r>
        <w:t>message</w:t>
      </w:r>
      <w:r w:rsidR="003D4AD0">
        <w:t>s</w:t>
      </w:r>
      <w:r>
        <w:t xml:space="preserve">, </w:t>
      </w:r>
      <w:r w:rsidR="003D4AD0">
        <w:t xml:space="preserve">thus needs to monitor </w:t>
      </w:r>
      <w:r w:rsidR="003D4AD0" w:rsidRPr="003D4AD0">
        <w:rPr>
          <w:i/>
        </w:rPr>
        <w:t>all</w:t>
      </w:r>
      <w:r w:rsidR="003D4AD0">
        <w:t xml:space="preserve"> V2V carriers. Consequently, there does not appear to be any benefit in transmitting the CIF in the SCI field.</w:t>
      </w:r>
    </w:p>
    <w:p w:rsidR="003D4AD0" w:rsidRPr="003D4AD0" w:rsidRDefault="003D4AD0" w:rsidP="00922E0E">
      <w:pPr>
        <w:rPr>
          <w:b/>
          <w:i/>
        </w:rPr>
      </w:pPr>
      <w:r>
        <w:rPr>
          <w:b/>
          <w:i/>
        </w:rPr>
        <w:t>Proposal 2</w:t>
      </w:r>
      <w:r w:rsidRPr="003D4AD0">
        <w:rPr>
          <w:b/>
          <w:i/>
        </w:rPr>
        <w:t>: the CIF field is not included in the SCI</w:t>
      </w:r>
    </w:p>
    <w:p w:rsidR="004D23CC" w:rsidRDefault="00ED6E7F" w:rsidP="003D4AD0">
      <w:pPr>
        <w:pStyle w:val="Heading1"/>
      </w:pPr>
      <w:r w:rsidRPr="00030365">
        <w:t>Conclusion</w:t>
      </w:r>
    </w:p>
    <w:p w:rsidR="003D4AD0" w:rsidRDefault="003D4AD0" w:rsidP="003D4AD0">
      <w:r>
        <w:t>Cross-carrier scheduling for mode-1 V2V was discussed. We propose the following:</w:t>
      </w:r>
    </w:p>
    <w:p w:rsidR="003D4AD0" w:rsidRPr="003F40F2" w:rsidRDefault="003D4AD0" w:rsidP="003D4AD0">
      <w:pPr>
        <w:rPr>
          <w:b/>
          <w:i/>
        </w:rPr>
      </w:pPr>
      <w:r w:rsidRPr="003F40F2">
        <w:rPr>
          <w:b/>
          <w:i/>
        </w:rPr>
        <w:t>Proposal 1: for a mode-1 grant with cross-scheduling, the V2V carrier information is sent in the DCI using a CIF field</w:t>
      </w:r>
    </w:p>
    <w:p w:rsidR="00530A5A" w:rsidRPr="003D4AD0" w:rsidRDefault="003D4AD0" w:rsidP="003D4AD0">
      <w:pPr>
        <w:rPr>
          <w:b/>
          <w:i/>
        </w:rPr>
      </w:pPr>
      <w:r>
        <w:rPr>
          <w:b/>
          <w:i/>
        </w:rPr>
        <w:t>Proposal 2</w:t>
      </w:r>
      <w:r w:rsidRPr="003D4AD0">
        <w:rPr>
          <w:b/>
          <w:i/>
        </w:rPr>
        <w:t>: the CIF field is not included in the SCI</w:t>
      </w:r>
    </w:p>
    <w:sectPr w:rsidR="00530A5A" w:rsidRPr="003D4AD0" w:rsidSect="006F1C8D">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FBD" w:rsidRPr="001756D8" w:rsidRDefault="00EA3FBD" w:rsidP="000A1FBB">
      <w:pPr>
        <w:spacing w:after="0"/>
        <w:rPr>
          <w:kern w:val="2"/>
          <w:lang w:eastAsia="zh-CN"/>
        </w:rPr>
      </w:pPr>
      <w:r>
        <w:separator/>
      </w:r>
    </w:p>
  </w:endnote>
  <w:endnote w:type="continuationSeparator" w:id="0">
    <w:p w:rsidR="00EA3FBD" w:rsidRPr="001756D8" w:rsidRDefault="00EA3FBD" w:rsidP="000A1FBB">
      <w:pPr>
        <w:spacing w:after="0"/>
        <w:rPr>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charset w:val="50"/>
    <w:family w:val="auto"/>
    <w:pitch w:val="variable"/>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FBD" w:rsidRPr="001756D8" w:rsidRDefault="00EA3FBD" w:rsidP="000A1FBB">
      <w:pPr>
        <w:spacing w:after="0"/>
        <w:rPr>
          <w:kern w:val="2"/>
          <w:lang w:eastAsia="zh-CN"/>
        </w:rPr>
      </w:pPr>
      <w:r>
        <w:separator/>
      </w:r>
    </w:p>
  </w:footnote>
  <w:footnote w:type="continuationSeparator" w:id="0">
    <w:p w:rsidR="00EA3FBD" w:rsidRPr="001756D8" w:rsidRDefault="00EA3FBD" w:rsidP="000A1FBB">
      <w:pPr>
        <w:spacing w:after="0"/>
        <w:rPr>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446024"/>
    <w:multiLevelType w:val="hybridMultilevel"/>
    <w:tmpl w:val="75DE2E02"/>
    <w:lvl w:ilvl="0" w:tplc="2946D90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0F7025"/>
    <w:multiLevelType w:val="hybridMultilevel"/>
    <w:tmpl w:val="21447C2A"/>
    <w:lvl w:ilvl="0" w:tplc="C2D4B9EC">
      <w:start w:val="247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C169D5"/>
    <w:multiLevelType w:val="hybridMultilevel"/>
    <w:tmpl w:val="A274A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AA017B"/>
    <w:multiLevelType w:val="hybridMultilevel"/>
    <w:tmpl w:val="027A4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5">
    <w:nsid w:val="3DC85847"/>
    <w:multiLevelType w:val="hybridMultilevel"/>
    <w:tmpl w:val="A6D81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E052B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481A4FBD"/>
    <w:multiLevelType w:val="hybridMultilevel"/>
    <w:tmpl w:val="B0DC6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D112BB"/>
    <w:multiLevelType w:val="hybridMultilevel"/>
    <w:tmpl w:val="86CA7B66"/>
    <w:lvl w:ilvl="0" w:tplc="93FEF158">
      <w:start w:val="1"/>
      <w:numFmt w:val="decimal"/>
      <w:pStyle w:val="Reference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CC4EC6"/>
    <w:multiLevelType w:val="hybridMultilevel"/>
    <w:tmpl w:val="91585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C960A5"/>
    <w:multiLevelType w:val="hybridMultilevel"/>
    <w:tmpl w:val="C88E63E0"/>
    <w:lvl w:ilvl="0" w:tplc="C2D4B9EC">
      <w:start w:val="247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4178B6"/>
    <w:multiLevelType w:val="hybridMultilevel"/>
    <w:tmpl w:val="5C78E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964216"/>
    <w:multiLevelType w:val="hybridMultilevel"/>
    <w:tmpl w:val="F1062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400F31"/>
    <w:multiLevelType w:val="hybridMultilevel"/>
    <w:tmpl w:val="F968A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E71B35"/>
    <w:multiLevelType w:val="hybridMultilevel"/>
    <w:tmpl w:val="FF08A23A"/>
    <w:lvl w:ilvl="0" w:tplc="C2D4B9EC">
      <w:start w:val="247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D873D9"/>
    <w:multiLevelType w:val="hybridMultilevel"/>
    <w:tmpl w:val="D1D44B8C"/>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6">
    <w:nsid w:val="7CD83532"/>
    <w:multiLevelType w:val="hybridMultilevel"/>
    <w:tmpl w:val="03D2EFEA"/>
    <w:lvl w:ilvl="0" w:tplc="97CAAC0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8"/>
  </w:num>
  <w:num w:numId="3">
    <w:abstractNumId w:val="15"/>
  </w:num>
  <w:num w:numId="4">
    <w:abstractNumId w:val="7"/>
  </w:num>
  <w:num w:numId="5">
    <w:abstractNumId w:val="3"/>
  </w:num>
  <w:num w:numId="6">
    <w:abstractNumId w:val="0"/>
  </w:num>
  <w:num w:numId="7">
    <w:abstractNumId w:val="13"/>
  </w:num>
  <w:num w:numId="8">
    <w:abstractNumId w:val="5"/>
  </w:num>
  <w:num w:numId="9">
    <w:abstractNumId w:val="12"/>
  </w:num>
  <w:num w:numId="10">
    <w:abstractNumId w:val="2"/>
  </w:num>
  <w:num w:numId="11">
    <w:abstractNumId w:val="4"/>
  </w:num>
  <w:num w:numId="12">
    <w:abstractNumId w:val="11"/>
  </w:num>
  <w:num w:numId="13">
    <w:abstractNumId w:val="9"/>
  </w:num>
  <w:num w:numId="14">
    <w:abstractNumId w:val="1"/>
  </w:num>
  <w:num w:numId="15">
    <w:abstractNumId w:val="14"/>
  </w:num>
  <w:num w:numId="16">
    <w:abstractNumId w:val="10"/>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stylePaneFormatFilter w:val="1728"/>
  <w:defaultTabStop w:val="720"/>
  <w:drawingGridHorizontalSpacing w:val="72"/>
  <w:drawingGridVerticalSpacing w:val="72"/>
  <w:characterSpacingControl w:val="doNotCompress"/>
  <w:footnotePr>
    <w:footnote w:id="-1"/>
    <w:footnote w:id="0"/>
  </w:footnotePr>
  <w:endnotePr>
    <w:endnote w:id="-1"/>
    <w:endnote w:id="0"/>
  </w:endnotePr>
  <w:compat/>
  <w:rsids>
    <w:rsidRoot w:val="00ED6E7F"/>
    <w:rsid w:val="0000131D"/>
    <w:rsid w:val="0000244A"/>
    <w:rsid w:val="000029C5"/>
    <w:rsid w:val="00002E66"/>
    <w:rsid w:val="00004010"/>
    <w:rsid w:val="000047DE"/>
    <w:rsid w:val="00004C31"/>
    <w:rsid w:val="000051F7"/>
    <w:rsid w:val="00005F42"/>
    <w:rsid w:val="00005FCC"/>
    <w:rsid w:val="00006702"/>
    <w:rsid w:val="0000717E"/>
    <w:rsid w:val="000072B6"/>
    <w:rsid w:val="000075CC"/>
    <w:rsid w:val="00007D57"/>
    <w:rsid w:val="00011258"/>
    <w:rsid w:val="00011274"/>
    <w:rsid w:val="0001158E"/>
    <w:rsid w:val="000116BA"/>
    <w:rsid w:val="00011F3C"/>
    <w:rsid w:val="00022185"/>
    <w:rsid w:val="0002464E"/>
    <w:rsid w:val="00024F93"/>
    <w:rsid w:val="00025FA3"/>
    <w:rsid w:val="00026F27"/>
    <w:rsid w:val="00030284"/>
    <w:rsid w:val="00030365"/>
    <w:rsid w:val="00030FC4"/>
    <w:rsid w:val="0003278F"/>
    <w:rsid w:val="00032A5D"/>
    <w:rsid w:val="00033888"/>
    <w:rsid w:val="00033FE4"/>
    <w:rsid w:val="0003449C"/>
    <w:rsid w:val="00035575"/>
    <w:rsid w:val="00035A20"/>
    <w:rsid w:val="00040F59"/>
    <w:rsid w:val="00041EFD"/>
    <w:rsid w:val="00046112"/>
    <w:rsid w:val="0004650A"/>
    <w:rsid w:val="00046B1F"/>
    <w:rsid w:val="00047AD8"/>
    <w:rsid w:val="00053631"/>
    <w:rsid w:val="000537E1"/>
    <w:rsid w:val="0005532C"/>
    <w:rsid w:val="00055E97"/>
    <w:rsid w:val="0005603F"/>
    <w:rsid w:val="00056B2A"/>
    <w:rsid w:val="00057ADC"/>
    <w:rsid w:val="000605B1"/>
    <w:rsid w:val="00060756"/>
    <w:rsid w:val="00060F5C"/>
    <w:rsid w:val="00061884"/>
    <w:rsid w:val="00063B18"/>
    <w:rsid w:val="00065A0B"/>
    <w:rsid w:val="000662EE"/>
    <w:rsid w:val="0006654C"/>
    <w:rsid w:val="00066F32"/>
    <w:rsid w:val="00066F40"/>
    <w:rsid w:val="00067507"/>
    <w:rsid w:val="000719CA"/>
    <w:rsid w:val="0007233D"/>
    <w:rsid w:val="00072374"/>
    <w:rsid w:val="000733EC"/>
    <w:rsid w:val="000737F3"/>
    <w:rsid w:val="000746C4"/>
    <w:rsid w:val="00074E2F"/>
    <w:rsid w:val="00075738"/>
    <w:rsid w:val="00075F47"/>
    <w:rsid w:val="00077703"/>
    <w:rsid w:val="000810E0"/>
    <w:rsid w:val="0008144E"/>
    <w:rsid w:val="0008279F"/>
    <w:rsid w:val="00083073"/>
    <w:rsid w:val="000838DF"/>
    <w:rsid w:val="00083EA2"/>
    <w:rsid w:val="000877D0"/>
    <w:rsid w:val="00087810"/>
    <w:rsid w:val="000918C6"/>
    <w:rsid w:val="0009223A"/>
    <w:rsid w:val="0009460E"/>
    <w:rsid w:val="00095A1B"/>
    <w:rsid w:val="00097378"/>
    <w:rsid w:val="000A054D"/>
    <w:rsid w:val="000A141A"/>
    <w:rsid w:val="000A1DCB"/>
    <w:rsid w:val="000A1FBB"/>
    <w:rsid w:val="000A2366"/>
    <w:rsid w:val="000A33E8"/>
    <w:rsid w:val="000A47F6"/>
    <w:rsid w:val="000A4841"/>
    <w:rsid w:val="000A61C2"/>
    <w:rsid w:val="000A6E77"/>
    <w:rsid w:val="000B088B"/>
    <w:rsid w:val="000B08E8"/>
    <w:rsid w:val="000B0BBA"/>
    <w:rsid w:val="000B178D"/>
    <w:rsid w:val="000B3892"/>
    <w:rsid w:val="000B47C6"/>
    <w:rsid w:val="000B5462"/>
    <w:rsid w:val="000B56A2"/>
    <w:rsid w:val="000B74DF"/>
    <w:rsid w:val="000B7D88"/>
    <w:rsid w:val="000C050C"/>
    <w:rsid w:val="000C1B09"/>
    <w:rsid w:val="000C1C5F"/>
    <w:rsid w:val="000C202B"/>
    <w:rsid w:val="000C2345"/>
    <w:rsid w:val="000C24C3"/>
    <w:rsid w:val="000C25C7"/>
    <w:rsid w:val="000C301C"/>
    <w:rsid w:val="000C46B5"/>
    <w:rsid w:val="000C6089"/>
    <w:rsid w:val="000C6692"/>
    <w:rsid w:val="000C682A"/>
    <w:rsid w:val="000C72CC"/>
    <w:rsid w:val="000C7803"/>
    <w:rsid w:val="000C7E56"/>
    <w:rsid w:val="000D20E0"/>
    <w:rsid w:val="000D33BA"/>
    <w:rsid w:val="000D7732"/>
    <w:rsid w:val="000E09C1"/>
    <w:rsid w:val="000E1050"/>
    <w:rsid w:val="000E2DBA"/>
    <w:rsid w:val="000E3D39"/>
    <w:rsid w:val="000E4B18"/>
    <w:rsid w:val="000E4F1B"/>
    <w:rsid w:val="000E7C25"/>
    <w:rsid w:val="000F115E"/>
    <w:rsid w:val="000F2160"/>
    <w:rsid w:val="000F2B65"/>
    <w:rsid w:val="000F3771"/>
    <w:rsid w:val="000F6BEB"/>
    <w:rsid w:val="000F7F06"/>
    <w:rsid w:val="0010043E"/>
    <w:rsid w:val="00101DCD"/>
    <w:rsid w:val="00103AB5"/>
    <w:rsid w:val="00103F95"/>
    <w:rsid w:val="00104580"/>
    <w:rsid w:val="00107ABF"/>
    <w:rsid w:val="00110513"/>
    <w:rsid w:val="00111872"/>
    <w:rsid w:val="00111A7F"/>
    <w:rsid w:val="001139DC"/>
    <w:rsid w:val="001139ED"/>
    <w:rsid w:val="00114422"/>
    <w:rsid w:val="0011647E"/>
    <w:rsid w:val="00116ADE"/>
    <w:rsid w:val="00116C06"/>
    <w:rsid w:val="001177E1"/>
    <w:rsid w:val="0012053D"/>
    <w:rsid w:val="00121FE9"/>
    <w:rsid w:val="00122A10"/>
    <w:rsid w:val="0012311B"/>
    <w:rsid w:val="00123A2C"/>
    <w:rsid w:val="00127236"/>
    <w:rsid w:val="001305EF"/>
    <w:rsid w:val="0013455A"/>
    <w:rsid w:val="001347D3"/>
    <w:rsid w:val="001356EF"/>
    <w:rsid w:val="00135C14"/>
    <w:rsid w:val="00135E31"/>
    <w:rsid w:val="00135EF1"/>
    <w:rsid w:val="0013609F"/>
    <w:rsid w:val="00136262"/>
    <w:rsid w:val="00137224"/>
    <w:rsid w:val="001403E2"/>
    <w:rsid w:val="0014076B"/>
    <w:rsid w:val="00140957"/>
    <w:rsid w:val="001416CA"/>
    <w:rsid w:val="00142468"/>
    <w:rsid w:val="001435BB"/>
    <w:rsid w:val="00143EF0"/>
    <w:rsid w:val="00144F2E"/>
    <w:rsid w:val="00145AFC"/>
    <w:rsid w:val="001471D8"/>
    <w:rsid w:val="00150605"/>
    <w:rsid w:val="0015092E"/>
    <w:rsid w:val="00150D17"/>
    <w:rsid w:val="00150FD8"/>
    <w:rsid w:val="00151C90"/>
    <w:rsid w:val="00151CCD"/>
    <w:rsid w:val="00153146"/>
    <w:rsid w:val="00156077"/>
    <w:rsid w:val="001570F0"/>
    <w:rsid w:val="00161F4E"/>
    <w:rsid w:val="00162BFB"/>
    <w:rsid w:val="001632A9"/>
    <w:rsid w:val="00163BA4"/>
    <w:rsid w:val="001658AF"/>
    <w:rsid w:val="00167DF4"/>
    <w:rsid w:val="001710A5"/>
    <w:rsid w:val="00171A9F"/>
    <w:rsid w:val="00174510"/>
    <w:rsid w:val="001753CC"/>
    <w:rsid w:val="00175AAC"/>
    <w:rsid w:val="00175C7F"/>
    <w:rsid w:val="00176439"/>
    <w:rsid w:val="00176EAC"/>
    <w:rsid w:val="00180C0C"/>
    <w:rsid w:val="0018201B"/>
    <w:rsid w:val="00183540"/>
    <w:rsid w:val="001860CB"/>
    <w:rsid w:val="0018766F"/>
    <w:rsid w:val="001877BB"/>
    <w:rsid w:val="001902D9"/>
    <w:rsid w:val="00191980"/>
    <w:rsid w:val="00191DE3"/>
    <w:rsid w:val="00192391"/>
    <w:rsid w:val="00192B18"/>
    <w:rsid w:val="001939AB"/>
    <w:rsid w:val="001939EE"/>
    <w:rsid w:val="0019424A"/>
    <w:rsid w:val="00195C8B"/>
    <w:rsid w:val="00196BA3"/>
    <w:rsid w:val="001A0144"/>
    <w:rsid w:val="001A1A20"/>
    <w:rsid w:val="001A2CB3"/>
    <w:rsid w:val="001A4936"/>
    <w:rsid w:val="001A5738"/>
    <w:rsid w:val="001A636A"/>
    <w:rsid w:val="001A737C"/>
    <w:rsid w:val="001B0782"/>
    <w:rsid w:val="001B0D08"/>
    <w:rsid w:val="001B1182"/>
    <w:rsid w:val="001B1B0D"/>
    <w:rsid w:val="001B22D2"/>
    <w:rsid w:val="001B347B"/>
    <w:rsid w:val="001B36A7"/>
    <w:rsid w:val="001B4068"/>
    <w:rsid w:val="001B4BFE"/>
    <w:rsid w:val="001B67E1"/>
    <w:rsid w:val="001B69D5"/>
    <w:rsid w:val="001C12BF"/>
    <w:rsid w:val="001C44B9"/>
    <w:rsid w:val="001C49CF"/>
    <w:rsid w:val="001C580F"/>
    <w:rsid w:val="001C61C9"/>
    <w:rsid w:val="001C62C6"/>
    <w:rsid w:val="001C704C"/>
    <w:rsid w:val="001D1FC7"/>
    <w:rsid w:val="001D3EE7"/>
    <w:rsid w:val="001D412E"/>
    <w:rsid w:val="001D4408"/>
    <w:rsid w:val="001D4586"/>
    <w:rsid w:val="001D59F8"/>
    <w:rsid w:val="001D5F7F"/>
    <w:rsid w:val="001D6714"/>
    <w:rsid w:val="001D683C"/>
    <w:rsid w:val="001D6BFA"/>
    <w:rsid w:val="001D6E67"/>
    <w:rsid w:val="001E14A1"/>
    <w:rsid w:val="001E3544"/>
    <w:rsid w:val="001E3B53"/>
    <w:rsid w:val="001E3CF7"/>
    <w:rsid w:val="001E4E18"/>
    <w:rsid w:val="001E6523"/>
    <w:rsid w:val="001E6767"/>
    <w:rsid w:val="001E7BE5"/>
    <w:rsid w:val="001F0004"/>
    <w:rsid w:val="001F1271"/>
    <w:rsid w:val="001F1FD4"/>
    <w:rsid w:val="001F20B8"/>
    <w:rsid w:val="001F4223"/>
    <w:rsid w:val="001F5998"/>
    <w:rsid w:val="001F6C71"/>
    <w:rsid w:val="002042E6"/>
    <w:rsid w:val="002047D4"/>
    <w:rsid w:val="00206A33"/>
    <w:rsid w:val="0020732D"/>
    <w:rsid w:val="00207802"/>
    <w:rsid w:val="00210524"/>
    <w:rsid w:val="002110D8"/>
    <w:rsid w:val="00213865"/>
    <w:rsid w:val="00213CAA"/>
    <w:rsid w:val="00214FEC"/>
    <w:rsid w:val="0021772F"/>
    <w:rsid w:val="00217822"/>
    <w:rsid w:val="00220869"/>
    <w:rsid w:val="00220FD5"/>
    <w:rsid w:val="002216C0"/>
    <w:rsid w:val="00221963"/>
    <w:rsid w:val="0022291E"/>
    <w:rsid w:val="002245FA"/>
    <w:rsid w:val="00226A08"/>
    <w:rsid w:val="002317D6"/>
    <w:rsid w:val="0023252F"/>
    <w:rsid w:val="002352EE"/>
    <w:rsid w:val="00235373"/>
    <w:rsid w:val="00242385"/>
    <w:rsid w:val="00243918"/>
    <w:rsid w:val="00246C5E"/>
    <w:rsid w:val="00247985"/>
    <w:rsid w:val="002501C7"/>
    <w:rsid w:val="002512C7"/>
    <w:rsid w:val="00251C84"/>
    <w:rsid w:val="00251F59"/>
    <w:rsid w:val="00254BC8"/>
    <w:rsid w:val="00257ACD"/>
    <w:rsid w:val="00260D64"/>
    <w:rsid w:val="00260F4E"/>
    <w:rsid w:val="0026234D"/>
    <w:rsid w:val="00262A01"/>
    <w:rsid w:val="0026405E"/>
    <w:rsid w:val="00264DE0"/>
    <w:rsid w:val="00266122"/>
    <w:rsid w:val="002663B5"/>
    <w:rsid w:val="00270440"/>
    <w:rsid w:val="002709E2"/>
    <w:rsid w:val="0027165A"/>
    <w:rsid w:val="00271A86"/>
    <w:rsid w:val="00272102"/>
    <w:rsid w:val="002725E6"/>
    <w:rsid w:val="00272975"/>
    <w:rsid w:val="00277B9D"/>
    <w:rsid w:val="002815DF"/>
    <w:rsid w:val="00281C46"/>
    <w:rsid w:val="00281C63"/>
    <w:rsid w:val="00281C65"/>
    <w:rsid w:val="002824EE"/>
    <w:rsid w:val="002854D0"/>
    <w:rsid w:val="00285ADF"/>
    <w:rsid w:val="00287DE3"/>
    <w:rsid w:val="00287F97"/>
    <w:rsid w:val="002925EC"/>
    <w:rsid w:val="00294F08"/>
    <w:rsid w:val="00295096"/>
    <w:rsid w:val="00295235"/>
    <w:rsid w:val="0029797B"/>
    <w:rsid w:val="002A01FC"/>
    <w:rsid w:val="002A0A13"/>
    <w:rsid w:val="002A2020"/>
    <w:rsid w:val="002A2043"/>
    <w:rsid w:val="002A23E7"/>
    <w:rsid w:val="002A395B"/>
    <w:rsid w:val="002A3D4F"/>
    <w:rsid w:val="002A42DA"/>
    <w:rsid w:val="002A45DB"/>
    <w:rsid w:val="002A5DEB"/>
    <w:rsid w:val="002A65F8"/>
    <w:rsid w:val="002B1496"/>
    <w:rsid w:val="002B14F5"/>
    <w:rsid w:val="002B1BCB"/>
    <w:rsid w:val="002B2064"/>
    <w:rsid w:val="002B39EB"/>
    <w:rsid w:val="002B5AD7"/>
    <w:rsid w:val="002B67E2"/>
    <w:rsid w:val="002C0C00"/>
    <w:rsid w:val="002C343F"/>
    <w:rsid w:val="002C5533"/>
    <w:rsid w:val="002C74F3"/>
    <w:rsid w:val="002D115B"/>
    <w:rsid w:val="002D217D"/>
    <w:rsid w:val="002D29F0"/>
    <w:rsid w:val="002D39E7"/>
    <w:rsid w:val="002D47C9"/>
    <w:rsid w:val="002D5A57"/>
    <w:rsid w:val="002D6422"/>
    <w:rsid w:val="002D79DF"/>
    <w:rsid w:val="002D7E23"/>
    <w:rsid w:val="002E23E9"/>
    <w:rsid w:val="002E2938"/>
    <w:rsid w:val="002E3668"/>
    <w:rsid w:val="002E3E21"/>
    <w:rsid w:val="002E58DA"/>
    <w:rsid w:val="002E5C4F"/>
    <w:rsid w:val="002E6F1F"/>
    <w:rsid w:val="002F0819"/>
    <w:rsid w:val="002F09B9"/>
    <w:rsid w:val="002F17C8"/>
    <w:rsid w:val="002F1BB3"/>
    <w:rsid w:val="002F2CF9"/>
    <w:rsid w:val="002F60D0"/>
    <w:rsid w:val="002F7D39"/>
    <w:rsid w:val="00300045"/>
    <w:rsid w:val="00300098"/>
    <w:rsid w:val="00300469"/>
    <w:rsid w:val="00301FF0"/>
    <w:rsid w:val="00303426"/>
    <w:rsid w:val="003036A4"/>
    <w:rsid w:val="00306945"/>
    <w:rsid w:val="00306C93"/>
    <w:rsid w:val="003115A8"/>
    <w:rsid w:val="0031295F"/>
    <w:rsid w:val="00312C67"/>
    <w:rsid w:val="00313267"/>
    <w:rsid w:val="003146A9"/>
    <w:rsid w:val="00314728"/>
    <w:rsid w:val="00315040"/>
    <w:rsid w:val="003173F6"/>
    <w:rsid w:val="003179FC"/>
    <w:rsid w:val="003206D5"/>
    <w:rsid w:val="00321ADB"/>
    <w:rsid w:val="0032254D"/>
    <w:rsid w:val="0032284C"/>
    <w:rsid w:val="00322BAB"/>
    <w:rsid w:val="0032317F"/>
    <w:rsid w:val="0032432A"/>
    <w:rsid w:val="00324E68"/>
    <w:rsid w:val="00325AA6"/>
    <w:rsid w:val="003302F9"/>
    <w:rsid w:val="00330445"/>
    <w:rsid w:val="00332F95"/>
    <w:rsid w:val="003333E9"/>
    <w:rsid w:val="00334E16"/>
    <w:rsid w:val="00335481"/>
    <w:rsid w:val="0034016B"/>
    <w:rsid w:val="00340A36"/>
    <w:rsid w:val="0034185F"/>
    <w:rsid w:val="0034209E"/>
    <w:rsid w:val="00342716"/>
    <w:rsid w:val="0034340A"/>
    <w:rsid w:val="00343AB5"/>
    <w:rsid w:val="00344B2F"/>
    <w:rsid w:val="00344C7C"/>
    <w:rsid w:val="00346639"/>
    <w:rsid w:val="00347BF2"/>
    <w:rsid w:val="003509D9"/>
    <w:rsid w:val="00350BA7"/>
    <w:rsid w:val="0035369F"/>
    <w:rsid w:val="003543B1"/>
    <w:rsid w:val="003545FC"/>
    <w:rsid w:val="00354C48"/>
    <w:rsid w:val="00354D8B"/>
    <w:rsid w:val="0035581B"/>
    <w:rsid w:val="0036021A"/>
    <w:rsid w:val="0036062F"/>
    <w:rsid w:val="003612B2"/>
    <w:rsid w:val="0036241F"/>
    <w:rsid w:val="003624EA"/>
    <w:rsid w:val="00365587"/>
    <w:rsid w:val="00366209"/>
    <w:rsid w:val="00366531"/>
    <w:rsid w:val="003702FA"/>
    <w:rsid w:val="00371BEB"/>
    <w:rsid w:val="00373920"/>
    <w:rsid w:val="00373B1D"/>
    <w:rsid w:val="00374DF2"/>
    <w:rsid w:val="00374ED5"/>
    <w:rsid w:val="003766BC"/>
    <w:rsid w:val="003767C1"/>
    <w:rsid w:val="003767C2"/>
    <w:rsid w:val="00376D99"/>
    <w:rsid w:val="003774DF"/>
    <w:rsid w:val="00380DAF"/>
    <w:rsid w:val="0038213C"/>
    <w:rsid w:val="00384722"/>
    <w:rsid w:val="00384C4B"/>
    <w:rsid w:val="00385093"/>
    <w:rsid w:val="00387EC1"/>
    <w:rsid w:val="0039141B"/>
    <w:rsid w:val="00393BA9"/>
    <w:rsid w:val="00395CD4"/>
    <w:rsid w:val="003962B0"/>
    <w:rsid w:val="003A111C"/>
    <w:rsid w:val="003A1B48"/>
    <w:rsid w:val="003A2A91"/>
    <w:rsid w:val="003A2E05"/>
    <w:rsid w:val="003A3452"/>
    <w:rsid w:val="003A3BE8"/>
    <w:rsid w:val="003A3CE7"/>
    <w:rsid w:val="003A412C"/>
    <w:rsid w:val="003A57ED"/>
    <w:rsid w:val="003A5B5E"/>
    <w:rsid w:val="003A5C58"/>
    <w:rsid w:val="003A5F40"/>
    <w:rsid w:val="003A5FBE"/>
    <w:rsid w:val="003A6CA8"/>
    <w:rsid w:val="003A6F69"/>
    <w:rsid w:val="003A7E5D"/>
    <w:rsid w:val="003B3569"/>
    <w:rsid w:val="003B4D9C"/>
    <w:rsid w:val="003B6836"/>
    <w:rsid w:val="003C0553"/>
    <w:rsid w:val="003C11EA"/>
    <w:rsid w:val="003C1C69"/>
    <w:rsid w:val="003C26FE"/>
    <w:rsid w:val="003C44B1"/>
    <w:rsid w:val="003C55FC"/>
    <w:rsid w:val="003C5FC2"/>
    <w:rsid w:val="003C663B"/>
    <w:rsid w:val="003C78E9"/>
    <w:rsid w:val="003D0996"/>
    <w:rsid w:val="003D0AA4"/>
    <w:rsid w:val="003D3B8F"/>
    <w:rsid w:val="003D4AC4"/>
    <w:rsid w:val="003D4AD0"/>
    <w:rsid w:val="003D4E17"/>
    <w:rsid w:val="003D5309"/>
    <w:rsid w:val="003D5751"/>
    <w:rsid w:val="003E1DBD"/>
    <w:rsid w:val="003E1ED0"/>
    <w:rsid w:val="003E38EA"/>
    <w:rsid w:val="003E6C7E"/>
    <w:rsid w:val="003E71DD"/>
    <w:rsid w:val="003F0FA0"/>
    <w:rsid w:val="003F1305"/>
    <w:rsid w:val="003F13FA"/>
    <w:rsid w:val="003F1648"/>
    <w:rsid w:val="003F2871"/>
    <w:rsid w:val="003F40F2"/>
    <w:rsid w:val="003F52D1"/>
    <w:rsid w:val="003F5BCE"/>
    <w:rsid w:val="003F6019"/>
    <w:rsid w:val="004013B0"/>
    <w:rsid w:val="00404FC8"/>
    <w:rsid w:val="00407B46"/>
    <w:rsid w:val="0041272C"/>
    <w:rsid w:val="00412A61"/>
    <w:rsid w:val="00412DEE"/>
    <w:rsid w:val="00413046"/>
    <w:rsid w:val="0041371A"/>
    <w:rsid w:val="00417407"/>
    <w:rsid w:val="00420109"/>
    <w:rsid w:val="00420AFD"/>
    <w:rsid w:val="00422681"/>
    <w:rsid w:val="00422F6E"/>
    <w:rsid w:val="004239E2"/>
    <w:rsid w:val="00423A48"/>
    <w:rsid w:val="00426C61"/>
    <w:rsid w:val="00427971"/>
    <w:rsid w:val="00427F62"/>
    <w:rsid w:val="00430FD3"/>
    <w:rsid w:val="00432A67"/>
    <w:rsid w:val="0043324C"/>
    <w:rsid w:val="0043408E"/>
    <w:rsid w:val="00436A04"/>
    <w:rsid w:val="0043745E"/>
    <w:rsid w:val="0043746C"/>
    <w:rsid w:val="00437627"/>
    <w:rsid w:val="00437C9F"/>
    <w:rsid w:val="00437E96"/>
    <w:rsid w:val="00442BD3"/>
    <w:rsid w:val="004430A2"/>
    <w:rsid w:val="0044352E"/>
    <w:rsid w:val="004508C0"/>
    <w:rsid w:val="00451145"/>
    <w:rsid w:val="004518F0"/>
    <w:rsid w:val="004521CD"/>
    <w:rsid w:val="00454634"/>
    <w:rsid w:val="00454A72"/>
    <w:rsid w:val="00457926"/>
    <w:rsid w:val="00457FC6"/>
    <w:rsid w:val="004639D1"/>
    <w:rsid w:val="0046473E"/>
    <w:rsid w:val="00465686"/>
    <w:rsid w:val="00466227"/>
    <w:rsid w:val="00467A35"/>
    <w:rsid w:val="00471080"/>
    <w:rsid w:val="004727EA"/>
    <w:rsid w:val="0047386D"/>
    <w:rsid w:val="0047429C"/>
    <w:rsid w:val="00475ACC"/>
    <w:rsid w:val="004761E5"/>
    <w:rsid w:val="00477012"/>
    <w:rsid w:val="00477E8B"/>
    <w:rsid w:val="00482572"/>
    <w:rsid w:val="00482C2A"/>
    <w:rsid w:val="00483447"/>
    <w:rsid w:val="00483DA8"/>
    <w:rsid w:val="0048474D"/>
    <w:rsid w:val="004848CA"/>
    <w:rsid w:val="00485A3C"/>
    <w:rsid w:val="00485EC7"/>
    <w:rsid w:val="00485F50"/>
    <w:rsid w:val="0048619E"/>
    <w:rsid w:val="004878A1"/>
    <w:rsid w:val="0049039D"/>
    <w:rsid w:val="00490FF9"/>
    <w:rsid w:val="004935EF"/>
    <w:rsid w:val="004952ED"/>
    <w:rsid w:val="0049538E"/>
    <w:rsid w:val="004955DB"/>
    <w:rsid w:val="00495872"/>
    <w:rsid w:val="0049779E"/>
    <w:rsid w:val="004A0AA8"/>
    <w:rsid w:val="004A410D"/>
    <w:rsid w:val="004A4EDB"/>
    <w:rsid w:val="004A5FBC"/>
    <w:rsid w:val="004B091A"/>
    <w:rsid w:val="004B0AEE"/>
    <w:rsid w:val="004B3654"/>
    <w:rsid w:val="004B4723"/>
    <w:rsid w:val="004B712E"/>
    <w:rsid w:val="004B71F8"/>
    <w:rsid w:val="004B73E8"/>
    <w:rsid w:val="004B7AF3"/>
    <w:rsid w:val="004C29F3"/>
    <w:rsid w:val="004C3E28"/>
    <w:rsid w:val="004C61AB"/>
    <w:rsid w:val="004C6714"/>
    <w:rsid w:val="004D23CC"/>
    <w:rsid w:val="004D2AF3"/>
    <w:rsid w:val="004E052B"/>
    <w:rsid w:val="004E1C8D"/>
    <w:rsid w:val="004E21D8"/>
    <w:rsid w:val="004E2975"/>
    <w:rsid w:val="004E35AD"/>
    <w:rsid w:val="004E388C"/>
    <w:rsid w:val="004E4A57"/>
    <w:rsid w:val="004E4BA0"/>
    <w:rsid w:val="004E5136"/>
    <w:rsid w:val="004F0EFC"/>
    <w:rsid w:val="004F1C94"/>
    <w:rsid w:val="004F203E"/>
    <w:rsid w:val="004F4E3B"/>
    <w:rsid w:val="004F7848"/>
    <w:rsid w:val="00500B1A"/>
    <w:rsid w:val="00502BDC"/>
    <w:rsid w:val="005031FA"/>
    <w:rsid w:val="00503CFE"/>
    <w:rsid w:val="00503F54"/>
    <w:rsid w:val="00506949"/>
    <w:rsid w:val="00506F47"/>
    <w:rsid w:val="00507BD4"/>
    <w:rsid w:val="00507E7C"/>
    <w:rsid w:val="00512933"/>
    <w:rsid w:val="00515E34"/>
    <w:rsid w:val="00516153"/>
    <w:rsid w:val="00516BBE"/>
    <w:rsid w:val="005219B6"/>
    <w:rsid w:val="00521B70"/>
    <w:rsid w:val="0052331D"/>
    <w:rsid w:val="005259E6"/>
    <w:rsid w:val="00527749"/>
    <w:rsid w:val="00527B28"/>
    <w:rsid w:val="00530A5A"/>
    <w:rsid w:val="0053274C"/>
    <w:rsid w:val="005330E8"/>
    <w:rsid w:val="005348B3"/>
    <w:rsid w:val="00534A2F"/>
    <w:rsid w:val="00535387"/>
    <w:rsid w:val="00535620"/>
    <w:rsid w:val="00536A7E"/>
    <w:rsid w:val="00536CD5"/>
    <w:rsid w:val="005370E0"/>
    <w:rsid w:val="00537292"/>
    <w:rsid w:val="00537726"/>
    <w:rsid w:val="0053778D"/>
    <w:rsid w:val="005409AB"/>
    <w:rsid w:val="00541369"/>
    <w:rsid w:val="00542B1F"/>
    <w:rsid w:val="00545A52"/>
    <w:rsid w:val="00545F61"/>
    <w:rsid w:val="00546201"/>
    <w:rsid w:val="00546914"/>
    <w:rsid w:val="005504CE"/>
    <w:rsid w:val="0055109B"/>
    <w:rsid w:val="005514B3"/>
    <w:rsid w:val="00551ABA"/>
    <w:rsid w:val="005521AB"/>
    <w:rsid w:val="005535D0"/>
    <w:rsid w:val="00553D4C"/>
    <w:rsid w:val="0055548D"/>
    <w:rsid w:val="0055597A"/>
    <w:rsid w:val="0055704F"/>
    <w:rsid w:val="0055740F"/>
    <w:rsid w:val="005578EA"/>
    <w:rsid w:val="00562A55"/>
    <w:rsid w:val="00563B7A"/>
    <w:rsid w:val="00563ED5"/>
    <w:rsid w:val="005650B9"/>
    <w:rsid w:val="0056695D"/>
    <w:rsid w:val="00567641"/>
    <w:rsid w:val="0057180A"/>
    <w:rsid w:val="00571FC1"/>
    <w:rsid w:val="00572578"/>
    <w:rsid w:val="00573B3F"/>
    <w:rsid w:val="0057427C"/>
    <w:rsid w:val="005744FA"/>
    <w:rsid w:val="00575717"/>
    <w:rsid w:val="005760A8"/>
    <w:rsid w:val="005771E9"/>
    <w:rsid w:val="00577C96"/>
    <w:rsid w:val="005805EE"/>
    <w:rsid w:val="00580D4C"/>
    <w:rsid w:val="00580F4E"/>
    <w:rsid w:val="00581D4D"/>
    <w:rsid w:val="00583B13"/>
    <w:rsid w:val="0058593D"/>
    <w:rsid w:val="00586B94"/>
    <w:rsid w:val="00587508"/>
    <w:rsid w:val="00591C73"/>
    <w:rsid w:val="00592E2D"/>
    <w:rsid w:val="00593311"/>
    <w:rsid w:val="0059370C"/>
    <w:rsid w:val="0059379E"/>
    <w:rsid w:val="0059391C"/>
    <w:rsid w:val="005954FD"/>
    <w:rsid w:val="005977D0"/>
    <w:rsid w:val="005A1A38"/>
    <w:rsid w:val="005A3170"/>
    <w:rsid w:val="005A3613"/>
    <w:rsid w:val="005A4628"/>
    <w:rsid w:val="005A694D"/>
    <w:rsid w:val="005A6C5B"/>
    <w:rsid w:val="005A767C"/>
    <w:rsid w:val="005B0B53"/>
    <w:rsid w:val="005B1B99"/>
    <w:rsid w:val="005B2223"/>
    <w:rsid w:val="005B28B9"/>
    <w:rsid w:val="005B2955"/>
    <w:rsid w:val="005B465C"/>
    <w:rsid w:val="005B5B13"/>
    <w:rsid w:val="005B5E13"/>
    <w:rsid w:val="005C197D"/>
    <w:rsid w:val="005C1F7F"/>
    <w:rsid w:val="005C22B3"/>
    <w:rsid w:val="005C2E13"/>
    <w:rsid w:val="005C768E"/>
    <w:rsid w:val="005C7937"/>
    <w:rsid w:val="005D0557"/>
    <w:rsid w:val="005D249A"/>
    <w:rsid w:val="005D3617"/>
    <w:rsid w:val="005D3952"/>
    <w:rsid w:val="005D3E99"/>
    <w:rsid w:val="005D400D"/>
    <w:rsid w:val="005D542B"/>
    <w:rsid w:val="005D5E40"/>
    <w:rsid w:val="005D77CF"/>
    <w:rsid w:val="005D7917"/>
    <w:rsid w:val="005D7A39"/>
    <w:rsid w:val="005E356C"/>
    <w:rsid w:val="005E53D8"/>
    <w:rsid w:val="005E6644"/>
    <w:rsid w:val="005E6889"/>
    <w:rsid w:val="005E6F1B"/>
    <w:rsid w:val="005F4F49"/>
    <w:rsid w:val="005F7A3A"/>
    <w:rsid w:val="00600CAE"/>
    <w:rsid w:val="006022EB"/>
    <w:rsid w:val="00602E65"/>
    <w:rsid w:val="0060386F"/>
    <w:rsid w:val="00604735"/>
    <w:rsid w:val="00604890"/>
    <w:rsid w:val="006054A2"/>
    <w:rsid w:val="0060595B"/>
    <w:rsid w:val="00606BAD"/>
    <w:rsid w:val="00607951"/>
    <w:rsid w:val="006109AB"/>
    <w:rsid w:val="00611C63"/>
    <w:rsid w:val="006127D6"/>
    <w:rsid w:val="00612F99"/>
    <w:rsid w:val="0061394C"/>
    <w:rsid w:val="00613CEE"/>
    <w:rsid w:val="006143BB"/>
    <w:rsid w:val="00615238"/>
    <w:rsid w:val="00615A4E"/>
    <w:rsid w:val="00615FB5"/>
    <w:rsid w:val="00615FBE"/>
    <w:rsid w:val="006161EE"/>
    <w:rsid w:val="00616D87"/>
    <w:rsid w:val="006235DF"/>
    <w:rsid w:val="00623EB2"/>
    <w:rsid w:val="006247D3"/>
    <w:rsid w:val="00624D8B"/>
    <w:rsid w:val="006263F3"/>
    <w:rsid w:val="00632173"/>
    <w:rsid w:val="006327FC"/>
    <w:rsid w:val="0063659E"/>
    <w:rsid w:val="006418F8"/>
    <w:rsid w:val="0064207E"/>
    <w:rsid w:val="006425F5"/>
    <w:rsid w:val="006426AC"/>
    <w:rsid w:val="00646B3A"/>
    <w:rsid w:val="00647270"/>
    <w:rsid w:val="0064777F"/>
    <w:rsid w:val="00652062"/>
    <w:rsid w:val="006522EB"/>
    <w:rsid w:val="0065387D"/>
    <w:rsid w:val="0065649B"/>
    <w:rsid w:val="00656A41"/>
    <w:rsid w:val="00656F35"/>
    <w:rsid w:val="006573CC"/>
    <w:rsid w:val="00660CED"/>
    <w:rsid w:val="006625C9"/>
    <w:rsid w:val="00663879"/>
    <w:rsid w:val="00665E24"/>
    <w:rsid w:val="00666593"/>
    <w:rsid w:val="00671845"/>
    <w:rsid w:val="00671AC8"/>
    <w:rsid w:val="00674103"/>
    <w:rsid w:val="0068036F"/>
    <w:rsid w:val="00681481"/>
    <w:rsid w:val="00681961"/>
    <w:rsid w:val="00683326"/>
    <w:rsid w:val="00683617"/>
    <w:rsid w:val="00683830"/>
    <w:rsid w:val="00687E34"/>
    <w:rsid w:val="00692532"/>
    <w:rsid w:val="00692E74"/>
    <w:rsid w:val="00693995"/>
    <w:rsid w:val="00695374"/>
    <w:rsid w:val="006969F7"/>
    <w:rsid w:val="006974D9"/>
    <w:rsid w:val="00697D06"/>
    <w:rsid w:val="006A07AB"/>
    <w:rsid w:val="006A17D7"/>
    <w:rsid w:val="006A4D9D"/>
    <w:rsid w:val="006A5367"/>
    <w:rsid w:val="006A5B6A"/>
    <w:rsid w:val="006A5E19"/>
    <w:rsid w:val="006B06DC"/>
    <w:rsid w:val="006B0926"/>
    <w:rsid w:val="006B1623"/>
    <w:rsid w:val="006B286D"/>
    <w:rsid w:val="006B2BC8"/>
    <w:rsid w:val="006B2DB6"/>
    <w:rsid w:val="006B30EE"/>
    <w:rsid w:val="006B472C"/>
    <w:rsid w:val="006B5129"/>
    <w:rsid w:val="006B5334"/>
    <w:rsid w:val="006B5591"/>
    <w:rsid w:val="006B5D03"/>
    <w:rsid w:val="006B6086"/>
    <w:rsid w:val="006B66C1"/>
    <w:rsid w:val="006B773F"/>
    <w:rsid w:val="006B7E14"/>
    <w:rsid w:val="006C05CC"/>
    <w:rsid w:val="006C149A"/>
    <w:rsid w:val="006C2666"/>
    <w:rsid w:val="006C2B98"/>
    <w:rsid w:val="006C3819"/>
    <w:rsid w:val="006C3992"/>
    <w:rsid w:val="006C3F50"/>
    <w:rsid w:val="006C4B62"/>
    <w:rsid w:val="006C605D"/>
    <w:rsid w:val="006C6B13"/>
    <w:rsid w:val="006C6B98"/>
    <w:rsid w:val="006C6BE2"/>
    <w:rsid w:val="006C740C"/>
    <w:rsid w:val="006D4A0B"/>
    <w:rsid w:val="006D4D7E"/>
    <w:rsid w:val="006E02C2"/>
    <w:rsid w:val="006E132B"/>
    <w:rsid w:val="006E26D0"/>
    <w:rsid w:val="006E552E"/>
    <w:rsid w:val="006E576B"/>
    <w:rsid w:val="006F0122"/>
    <w:rsid w:val="006F1827"/>
    <w:rsid w:val="006F1C8D"/>
    <w:rsid w:val="006F308A"/>
    <w:rsid w:val="006F330D"/>
    <w:rsid w:val="006F3943"/>
    <w:rsid w:val="006F396B"/>
    <w:rsid w:val="006F47E6"/>
    <w:rsid w:val="00701EE6"/>
    <w:rsid w:val="00702300"/>
    <w:rsid w:val="00702681"/>
    <w:rsid w:val="00703280"/>
    <w:rsid w:val="00703AC3"/>
    <w:rsid w:val="007043C3"/>
    <w:rsid w:val="00705B29"/>
    <w:rsid w:val="0070611F"/>
    <w:rsid w:val="0070646A"/>
    <w:rsid w:val="007076BC"/>
    <w:rsid w:val="007109C7"/>
    <w:rsid w:val="00712AB6"/>
    <w:rsid w:val="00715515"/>
    <w:rsid w:val="007156B7"/>
    <w:rsid w:val="00715A9B"/>
    <w:rsid w:val="00717267"/>
    <w:rsid w:val="00717EAF"/>
    <w:rsid w:val="00720D4F"/>
    <w:rsid w:val="007219BB"/>
    <w:rsid w:val="007248B7"/>
    <w:rsid w:val="00725F5E"/>
    <w:rsid w:val="00726527"/>
    <w:rsid w:val="00726F37"/>
    <w:rsid w:val="0072728E"/>
    <w:rsid w:val="007312F8"/>
    <w:rsid w:val="00731BC9"/>
    <w:rsid w:val="007321D5"/>
    <w:rsid w:val="007329E5"/>
    <w:rsid w:val="00735481"/>
    <w:rsid w:val="00735649"/>
    <w:rsid w:val="007361B8"/>
    <w:rsid w:val="00737D77"/>
    <w:rsid w:val="00740FFD"/>
    <w:rsid w:val="007413B2"/>
    <w:rsid w:val="00741B5B"/>
    <w:rsid w:val="00741CF3"/>
    <w:rsid w:val="00742897"/>
    <w:rsid w:val="00742DBA"/>
    <w:rsid w:val="007442AD"/>
    <w:rsid w:val="00745063"/>
    <w:rsid w:val="00747999"/>
    <w:rsid w:val="00750907"/>
    <w:rsid w:val="007509CF"/>
    <w:rsid w:val="00752A22"/>
    <w:rsid w:val="0075373A"/>
    <w:rsid w:val="0075386F"/>
    <w:rsid w:val="00755490"/>
    <w:rsid w:val="00756285"/>
    <w:rsid w:val="00756963"/>
    <w:rsid w:val="00757700"/>
    <w:rsid w:val="0076586E"/>
    <w:rsid w:val="00765EE5"/>
    <w:rsid w:val="00765F3B"/>
    <w:rsid w:val="00766796"/>
    <w:rsid w:val="0076793A"/>
    <w:rsid w:val="00771871"/>
    <w:rsid w:val="007731CC"/>
    <w:rsid w:val="00773445"/>
    <w:rsid w:val="00773A4F"/>
    <w:rsid w:val="00774027"/>
    <w:rsid w:val="00774196"/>
    <w:rsid w:val="007747A6"/>
    <w:rsid w:val="007778AA"/>
    <w:rsid w:val="00781100"/>
    <w:rsid w:val="00781582"/>
    <w:rsid w:val="00783385"/>
    <w:rsid w:val="007838EA"/>
    <w:rsid w:val="00784D73"/>
    <w:rsid w:val="00785C84"/>
    <w:rsid w:val="00786727"/>
    <w:rsid w:val="007868A6"/>
    <w:rsid w:val="00786F60"/>
    <w:rsid w:val="00786FE8"/>
    <w:rsid w:val="007872A4"/>
    <w:rsid w:val="00787B74"/>
    <w:rsid w:val="00790CF1"/>
    <w:rsid w:val="00792447"/>
    <w:rsid w:val="00792FAB"/>
    <w:rsid w:val="00794F43"/>
    <w:rsid w:val="00796373"/>
    <w:rsid w:val="00796579"/>
    <w:rsid w:val="00796F5B"/>
    <w:rsid w:val="0079726B"/>
    <w:rsid w:val="007977A7"/>
    <w:rsid w:val="007A45DF"/>
    <w:rsid w:val="007A48A4"/>
    <w:rsid w:val="007A4BBC"/>
    <w:rsid w:val="007A7F54"/>
    <w:rsid w:val="007B0520"/>
    <w:rsid w:val="007B0AB3"/>
    <w:rsid w:val="007B1AA9"/>
    <w:rsid w:val="007B2CE9"/>
    <w:rsid w:val="007B377C"/>
    <w:rsid w:val="007B57DD"/>
    <w:rsid w:val="007B638B"/>
    <w:rsid w:val="007B7490"/>
    <w:rsid w:val="007C0AB1"/>
    <w:rsid w:val="007C1D1F"/>
    <w:rsid w:val="007C251F"/>
    <w:rsid w:val="007C43F3"/>
    <w:rsid w:val="007C5DB2"/>
    <w:rsid w:val="007D09EC"/>
    <w:rsid w:val="007D4266"/>
    <w:rsid w:val="007D428A"/>
    <w:rsid w:val="007D459B"/>
    <w:rsid w:val="007D6C12"/>
    <w:rsid w:val="007D713E"/>
    <w:rsid w:val="007D725D"/>
    <w:rsid w:val="007E2090"/>
    <w:rsid w:val="007E2517"/>
    <w:rsid w:val="007E27F2"/>
    <w:rsid w:val="007E2F9E"/>
    <w:rsid w:val="007E4AF1"/>
    <w:rsid w:val="007E51C3"/>
    <w:rsid w:val="007E5453"/>
    <w:rsid w:val="007E5BF1"/>
    <w:rsid w:val="007E70E1"/>
    <w:rsid w:val="007E71FB"/>
    <w:rsid w:val="007E77B6"/>
    <w:rsid w:val="007E7DC0"/>
    <w:rsid w:val="007F0DE8"/>
    <w:rsid w:val="007F18AD"/>
    <w:rsid w:val="007F3622"/>
    <w:rsid w:val="007F3DD8"/>
    <w:rsid w:val="007F3DEF"/>
    <w:rsid w:val="008008EA"/>
    <w:rsid w:val="00801325"/>
    <w:rsid w:val="00801B23"/>
    <w:rsid w:val="00803337"/>
    <w:rsid w:val="00803DAA"/>
    <w:rsid w:val="00804841"/>
    <w:rsid w:val="00805106"/>
    <w:rsid w:val="008053BB"/>
    <w:rsid w:val="0080729E"/>
    <w:rsid w:val="008074BF"/>
    <w:rsid w:val="008108CF"/>
    <w:rsid w:val="00811378"/>
    <w:rsid w:val="00811E03"/>
    <w:rsid w:val="00813206"/>
    <w:rsid w:val="00813C57"/>
    <w:rsid w:val="00813CD5"/>
    <w:rsid w:val="00814650"/>
    <w:rsid w:val="00814750"/>
    <w:rsid w:val="00814981"/>
    <w:rsid w:val="008150D8"/>
    <w:rsid w:val="008208A0"/>
    <w:rsid w:val="00820FEF"/>
    <w:rsid w:val="00823051"/>
    <w:rsid w:val="00823055"/>
    <w:rsid w:val="00823C46"/>
    <w:rsid w:val="00823F7B"/>
    <w:rsid w:val="00827F84"/>
    <w:rsid w:val="0083258A"/>
    <w:rsid w:val="00834D72"/>
    <w:rsid w:val="00836DB9"/>
    <w:rsid w:val="00837A34"/>
    <w:rsid w:val="008403B1"/>
    <w:rsid w:val="0084175F"/>
    <w:rsid w:val="00842AC6"/>
    <w:rsid w:val="0084327C"/>
    <w:rsid w:val="00843321"/>
    <w:rsid w:val="0084355C"/>
    <w:rsid w:val="00845854"/>
    <w:rsid w:val="008460B8"/>
    <w:rsid w:val="00846D38"/>
    <w:rsid w:val="00851539"/>
    <w:rsid w:val="00851771"/>
    <w:rsid w:val="00852980"/>
    <w:rsid w:val="00853223"/>
    <w:rsid w:val="00856415"/>
    <w:rsid w:val="008564C8"/>
    <w:rsid w:val="008610BD"/>
    <w:rsid w:val="0086124D"/>
    <w:rsid w:val="00861402"/>
    <w:rsid w:val="00862AC0"/>
    <w:rsid w:val="0086305A"/>
    <w:rsid w:val="00863127"/>
    <w:rsid w:val="00863553"/>
    <w:rsid w:val="008650FE"/>
    <w:rsid w:val="00865395"/>
    <w:rsid w:val="008660C5"/>
    <w:rsid w:val="008704F4"/>
    <w:rsid w:val="00870E8E"/>
    <w:rsid w:val="0087253D"/>
    <w:rsid w:val="0087599F"/>
    <w:rsid w:val="00875A85"/>
    <w:rsid w:val="0087609F"/>
    <w:rsid w:val="008761C1"/>
    <w:rsid w:val="0087728C"/>
    <w:rsid w:val="00877300"/>
    <w:rsid w:val="00877DDE"/>
    <w:rsid w:val="008811E4"/>
    <w:rsid w:val="00881AF7"/>
    <w:rsid w:val="00886077"/>
    <w:rsid w:val="00886F90"/>
    <w:rsid w:val="008871F8"/>
    <w:rsid w:val="00891566"/>
    <w:rsid w:val="00892844"/>
    <w:rsid w:val="0089416D"/>
    <w:rsid w:val="00894C31"/>
    <w:rsid w:val="00896B6B"/>
    <w:rsid w:val="00897671"/>
    <w:rsid w:val="008A0804"/>
    <w:rsid w:val="008A1400"/>
    <w:rsid w:val="008A1719"/>
    <w:rsid w:val="008A27D7"/>
    <w:rsid w:val="008A38D7"/>
    <w:rsid w:val="008A3E27"/>
    <w:rsid w:val="008A42A3"/>
    <w:rsid w:val="008A6FC3"/>
    <w:rsid w:val="008B03E6"/>
    <w:rsid w:val="008B1654"/>
    <w:rsid w:val="008B2748"/>
    <w:rsid w:val="008B2AEB"/>
    <w:rsid w:val="008B2ED4"/>
    <w:rsid w:val="008B32B1"/>
    <w:rsid w:val="008B5AF6"/>
    <w:rsid w:val="008C13A9"/>
    <w:rsid w:val="008C1729"/>
    <w:rsid w:val="008C3F03"/>
    <w:rsid w:val="008C51C2"/>
    <w:rsid w:val="008C7117"/>
    <w:rsid w:val="008D0CE3"/>
    <w:rsid w:val="008D1157"/>
    <w:rsid w:val="008D1B2B"/>
    <w:rsid w:val="008D26DE"/>
    <w:rsid w:val="008D77DC"/>
    <w:rsid w:val="008D7B01"/>
    <w:rsid w:val="008E05F9"/>
    <w:rsid w:val="008E0D5F"/>
    <w:rsid w:val="008E15EE"/>
    <w:rsid w:val="008E35BC"/>
    <w:rsid w:val="008E3A8A"/>
    <w:rsid w:val="008E582F"/>
    <w:rsid w:val="008E73D2"/>
    <w:rsid w:val="008F0561"/>
    <w:rsid w:val="008F0856"/>
    <w:rsid w:val="008F2C92"/>
    <w:rsid w:val="008F4647"/>
    <w:rsid w:val="008F51E9"/>
    <w:rsid w:val="008F57F4"/>
    <w:rsid w:val="0090241A"/>
    <w:rsid w:val="009029BB"/>
    <w:rsid w:val="00902FFD"/>
    <w:rsid w:val="009035B6"/>
    <w:rsid w:val="00905209"/>
    <w:rsid w:val="00905C59"/>
    <w:rsid w:val="00910D09"/>
    <w:rsid w:val="009118C1"/>
    <w:rsid w:val="0091341B"/>
    <w:rsid w:val="009142BC"/>
    <w:rsid w:val="00914439"/>
    <w:rsid w:val="00915831"/>
    <w:rsid w:val="009164BB"/>
    <w:rsid w:val="00920272"/>
    <w:rsid w:val="00921EAD"/>
    <w:rsid w:val="0092231B"/>
    <w:rsid w:val="00922B15"/>
    <w:rsid w:val="00922E0E"/>
    <w:rsid w:val="00922FD1"/>
    <w:rsid w:val="00925AA9"/>
    <w:rsid w:val="009264E1"/>
    <w:rsid w:val="00927BE2"/>
    <w:rsid w:val="00930954"/>
    <w:rsid w:val="00932311"/>
    <w:rsid w:val="00932A9E"/>
    <w:rsid w:val="00933F42"/>
    <w:rsid w:val="0093440A"/>
    <w:rsid w:val="00934F39"/>
    <w:rsid w:val="0093546C"/>
    <w:rsid w:val="009425DC"/>
    <w:rsid w:val="00942709"/>
    <w:rsid w:val="009430E5"/>
    <w:rsid w:val="00950E05"/>
    <w:rsid w:val="0095261E"/>
    <w:rsid w:val="009531F2"/>
    <w:rsid w:val="009538B0"/>
    <w:rsid w:val="00954631"/>
    <w:rsid w:val="00957F8C"/>
    <w:rsid w:val="0096057C"/>
    <w:rsid w:val="00962004"/>
    <w:rsid w:val="009627F3"/>
    <w:rsid w:val="00963ED4"/>
    <w:rsid w:val="00963F9D"/>
    <w:rsid w:val="009644B7"/>
    <w:rsid w:val="00964C4A"/>
    <w:rsid w:val="00966F94"/>
    <w:rsid w:val="0097108F"/>
    <w:rsid w:val="0097394D"/>
    <w:rsid w:val="00974A49"/>
    <w:rsid w:val="00976547"/>
    <w:rsid w:val="0097674F"/>
    <w:rsid w:val="00976F42"/>
    <w:rsid w:val="00980E57"/>
    <w:rsid w:val="00981A3D"/>
    <w:rsid w:val="00981C41"/>
    <w:rsid w:val="00981E01"/>
    <w:rsid w:val="00981E64"/>
    <w:rsid w:val="009834D5"/>
    <w:rsid w:val="00985185"/>
    <w:rsid w:val="00985549"/>
    <w:rsid w:val="00987AC6"/>
    <w:rsid w:val="0099100D"/>
    <w:rsid w:val="00991368"/>
    <w:rsid w:val="009913D8"/>
    <w:rsid w:val="009945E6"/>
    <w:rsid w:val="0099562C"/>
    <w:rsid w:val="00997DF5"/>
    <w:rsid w:val="009A05DE"/>
    <w:rsid w:val="009A19CC"/>
    <w:rsid w:val="009A2350"/>
    <w:rsid w:val="009A2766"/>
    <w:rsid w:val="009A3B53"/>
    <w:rsid w:val="009A5342"/>
    <w:rsid w:val="009A59D4"/>
    <w:rsid w:val="009A6BA8"/>
    <w:rsid w:val="009A71EB"/>
    <w:rsid w:val="009B1642"/>
    <w:rsid w:val="009B169B"/>
    <w:rsid w:val="009B21C8"/>
    <w:rsid w:val="009B2575"/>
    <w:rsid w:val="009B2D24"/>
    <w:rsid w:val="009B4405"/>
    <w:rsid w:val="009B4503"/>
    <w:rsid w:val="009B54D0"/>
    <w:rsid w:val="009B5CA1"/>
    <w:rsid w:val="009B6F1F"/>
    <w:rsid w:val="009B77E3"/>
    <w:rsid w:val="009C0A48"/>
    <w:rsid w:val="009C37A6"/>
    <w:rsid w:val="009C427E"/>
    <w:rsid w:val="009C4F0D"/>
    <w:rsid w:val="009C65F9"/>
    <w:rsid w:val="009C7E32"/>
    <w:rsid w:val="009D0C28"/>
    <w:rsid w:val="009D0F8C"/>
    <w:rsid w:val="009D1F12"/>
    <w:rsid w:val="009D2DEE"/>
    <w:rsid w:val="009D2E42"/>
    <w:rsid w:val="009D396A"/>
    <w:rsid w:val="009D3B1D"/>
    <w:rsid w:val="009D42AE"/>
    <w:rsid w:val="009E0FB1"/>
    <w:rsid w:val="009E12E0"/>
    <w:rsid w:val="009E16C7"/>
    <w:rsid w:val="009E2768"/>
    <w:rsid w:val="009E5D87"/>
    <w:rsid w:val="009E5F08"/>
    <w:rsid w:val="009E5F33"/>
    <w:rsid w:val="009E7198"/>
    <w:rsid w:val="009F0BC1"/>
    <w:rsid w:val="009F2916"/>
    <w:rsid w:val="009F3D82"/>
    <w:rsid w:val="009F4C59"/>
    <w:rsid w:val="009F5C44"/>
    <w:rsid w:val="009F648C"/>
    <w:rsid w:val="00A00750"/>
    <w:rsid w:val="00A014E1"/>
    <w:rsid w:val="00A0442D"/>
    <w:rsid w:val="00A0574D"/>
    <w:rsid w:val="00A065D3"/>
    <w:rsid w:val="00A07AD9"/>
    <w:rsid w:val="00A14104"/>
    <w:rsid w:val="00A15718"/>
    <w:rsid w:val="00A15953"/>
    <w:rsid w:val="00A160A0"/>
    <w:rsid w:val="00A16D47"/>
    <w:rsid w:val="00A21211"/>
    <w:rsid w:val="00A216CA"/>
    <w:rsid w:val="00A21DDE"/>
    <w:rsid w:val="00A22649"/>
    <w:rsid w:val="00A2336F"/>
    <w:rsid w:val="00A24059"/>
    <w:rsid w:val="00A25623"/>
    <w:rsid w:val="00A27AD8"/>
    <w:rsid w:val="00A3033D"/>
    <w:rsid w:val="00A3094E"/>
    <w:rsid w:val="00A310DD"/>
    <w:rsid w:val="00A3398F"/>
    <w:rsid w:val="00A35F50"/>
    <w:rsid w:val="00A42F99"/>
    <w:rsid w:val="00A44CFC"/>
    <w:rsid w:val="00A45186"/>
    <w:rsid w:val="00A45987"/>
    <w:rsid w:val="00A4679A"/>
    <w:rsid w:val="00A46E44"/>
    <w:rsid w:val="00A500B3"/>
    <w:rsid w:val="00A526D1"/>
    <w:rsid w:val="00A539D8"/>
    <w:rsid w:val="00A5494A"/>
    <w:rsid w:val="00A54AC8"/>
    <w:rsid w:val="00A56157"/>
    <w:rsid w:val="00A60AAF"/>
    <w:rsid w:val="00A60D52"/>
    <w:rsid w:val="00A60D7C"/>
    <w:rsid w:val="00A610CB"/>
    <w:rsid w:val="00A61306"/>
    <w:rsid w:val="00A61E3C"/>
    <w:rsid w:val="00A62D44"/>
    <w:rsid w:val="00A63D9F"/>
    <w:rsid w:val="00A65D38"/>
    <w:rsid w:val="00A661CE"/>
    <w:rsid w:val="00A66EDD"/>
    <w:rsid w:val="00A673BD"/>
    <w:rsid w:val="00A67B62"/>
    <w:rsid w:val="00A7068F"/>
    <w:rsid w:val="00A72259"/>
    <w:rsid w:val="00A72CEB"/>
    <w:rsid w:val="00A7319F"/>
    <w:rsid w:val="00A74B09"/>
    <w:rsid w:val="00A7640C"/>
    <w:rsid w:val="00A7775E"/>
    <w:rsid w:val="00A77BA7"/>
    <w:rsid w:val="00A77F6F"/>
    <w:rsid w:val="00A807E9"/>
    <w:rsid w:val="00A8254B"/>
    <w:rsid w:val="00A83AA4"/>
    <w:rsid w:val="00A83D70"/>
    <w:rsid w:val="00A83F9B"/>
    <w:rsid w:val="00A848D1"/>
    <w:rsid w:val="00A84AD5"/>
    <w:rsid w:val="00A85A78"/>
    <w:rsid w:val="00A85EA3"/>
    <w:rsid w:val="00A8639C"/>
    <w:rsid w:val="00A86E1D"/>
    <w:rsid w:val="00A9094D"/>
    <w:rsid w:val="00A9096A"/>
    <w:rsid w:val="00A90D05"/>
    <w:rsid w:val="00A926BB"/>
    <w:rsid w:val="00A92EF3"/>
    <w:rsid w:val="00A938FB"/>
    <w:rsid w:val="00A9414E"/>
    <w:rsid w:val="00A95790"/>
    <w:rsid w:val="00A95BB4"/>
    <w:rsid w:val="00A9679E"/>
    <w:rsid w:val="00A97F67"/>
    <w:rsid w:val="00AA0381"/>
    <w:rsid w:val="00AA1C9B"/>
    <w:rsid w:val="00AA3800"/>
    <w:rsid w:val="00AA3C31"/>
    <w:rsid w:val="00AA4051"/>
    <w:rsid w:val="00AA4648"/>
    <w:rsid w:val="00AA4F1A"/>
    <w:rsid w:val="00AA5C71"/>
    <w:rsid w:val="00AA6317"/>
    <w:rsid w:val="00AB0EE8"/>
    <w:rsid w:val="00AB131C"/>
    <w:rsid w:val="00AB1709"/>
    <w:rsid w:val="00AB4EB8"/>
    <w:rsid w:val="00AB5DCC"/>
    <w:rsid w:val="00AB6032"/>
    <w:rsid w:val="00AB73FF"/>
    <w:rsid w:val="00AB76D4"/>
    <w:rsid w:val="00AC0472"/>
    <w:rsid w:val="00AC1F8E"/>
    <w:rsid w:val="00AC2A6E"/>
    <w:rsid w:val="00AC3EB4"/>
    <w:rsid w:val="00AC52A7"/>
    <w:rsid w:val="00AC64F0"/>
    <w:rsid w:val="00AC6588"/>
    <w:rsid w:val="00AD3133"/>
    <w:rsid w:val="00AD4443"/>
    <w:rsid w:val="00AD7874"/>
    <w:rsid w:val="00AE0163"/>
    <w:rsid w:val="00AE0EAE"/>
    <w:rsid w:val="00AE21BB"/>
    <w:rsid w:val="00AE2467"/>
    <w:rsid w:val="00AE40B9"/>
    <w:rsid w:val="00AE5BD9"/>
    <w:rsid w:val="00AE68D5"/>
    <w:rsid w:val="00AE6D9F"/>
    <w:rsid w:val="00AF097B"/>
    <w:rsid w:val="00AF1B4A"/>
    <w:rsid w:val="00AF3433"/>
    <w:rsid w:val="00AF38C1"/>
    <w:rsid w:val="00AF4566"/>
    <w:rsid w:val="00AF5AF4"/>
    <w:rsid w:val="00AF6051"/>
    <w:rsid w:val="00AF6690"/>
    <w:rsid w:val="00B008A2"/>
    <w:rsid w:val="00B0093D"/>
    <w:rsid w:val="00B01D19"/>
    <w:rsid w:val="00B02551"/>
    <w:rsid w:val="00B05517"/>
    <w:rsid w:val="00B063A3"/>
    <w:rsid w:val="00B06491"/>
    <w:rsid w:val="00B07625"/>
    <w:rsid w:val="00B11CBA"/>
    <w:rsid w:val="00B124B3"/>
    <w:rsid w:val="00B12B1F"/>
    <w:rsid w:val="00B134C1"/>
    <w:rsid w:val="00B13B41"/>
    <w:rsid w:val="00B15F0D"/>
    <w:rsid w:val="00B16064"/>
    <w:rsid w:val="00B16195"/>
    <w:rsid w:val="00B168DA"/>
    <w:rsid w:val="00B17FBB"/>
    <w:rsid w:val="00B228FC"/>
    <w:rsid w:val="00B23124"/>
    <w:rsid w:val="00B267CE"/>
    <w:rsid w:val="00B26B47"/>
    <w:rsid w:val="00B26F77"/>
    <w:rsid w:val="00B27720"/>
    <w:rsid w:val="00B2783E"/>
    <w:rsid w:val="00B30446"/>
    <w:rsid w:val="00B304FE"/>
    <w:rsid w:val="00B307F3"/>
    <w:rsid w:val="00B30821"/>
    <w:rsid w:val="00B30BCF"/>
    <w:rsid w:val="00B30ED6"/>
    <w:rsid w:val="00B327CA"/>
    <w:rsid w:val="00B32B27"/>
    <w:rsid w:val="00B3330C"/>
    <w:rsid w:val="00B33BF7"/>
    <w:rsid w:val="00B3411F"/>
    <w:rsid w:val="00B3486E"/>
    <w:rsid w:val="00B378FA"/>
    <w:rsid w:val="00B42162"/>
    <w:rsid w:val="00B4325B"/>
    <w:rsid w:val="00B44D90"/>
    <w:rsid w:val="00B47649"/>
    <w:rsid w:val="00B504AA"/>
    <w:rsid w:val="00B50CD0"/>
    <w:rsid w:val="00B52638"/>
    <w:rsid w:val="00B52852"/>
    <w:rsid w:val="00B5478D"/>
    <w:rsid w:val="00B54C66"/>
    <w:rsid w:val="00B55316"/>
    <w:rsid w:val="00B574EB"/>
    <w:rsid w:val="00B5755B"/>
    <w:rsid w:val="00B6007D"/>
    <w:rsid w:val="00B62532"/>
    <w:rsid w:val="00B632CF"/>
    <w:rsid w:val="00B65706"/>
    <w:rsid w:val="00B662CC"/>
    <w:rsid w:val="00B670DB"/>
    <w:rsid w:val="00B67AE9"/>
    <w:rsid w:val="00B70EBC"/>
    <w:rsid w:val="00B7213A"/>
    <w:rsid w:val="00B7263B"/>
    <w:rsid w:val="00B72A8D"/>
    <w:rsid w:val="00B73FF5"/>
    <w:rsid w:val="00B75445"/>
    <w:rsid w:val="00B75D58"/>
    <w:rsid w:val="00B80D0F"/>
    <w:rsid w:val="00B81E65"/>
    <w:rsid w:val="00B824E3"/>
    <w:rsid w:val="00B84FE4"/>
    <w:rsid w:val="00B85132"/>
    <w:rsid w:val="00B85CDC"/>
    <w:rsid w:val="00B93782"/>
    <w:rsid w:val="00B944B0"/>
    <w:rsid w:val="00BA1224"/>
    <w:rsid w:val="00BA1FB3"/>
    <w:rsid w:val="00BA39ED"/>
    <w:rsid w:val="00BA4C74"/>
    <w:rsid w:val="00BA6427"/>
    <w:rsid w:val="00BA7161"/>
    <w:rsid w:val="00BA72A1"/>
    <w:rsid w:val="00BA79A7"/>
    <w:rsid w:val="00BB0B46"/>
    <w:rsid w:val="00BB1216"/>
    <w:rsid w:val="00BB2198"/>
    <w:rsid w:val="00BB3107"/>
    <w:rsid w:val="00BB3110"/>
    <w:rsid w:val="00BB35F8"/>
    <w:rsid w:val="00BB403E"/>
    <w:rsid w:val="00BB49CB"/>
    <w:rsid w:val="00BB5326"/>
    <w:rsid w:val="00BB7448"/>
    <w:rsid w:val="00BB78CF"/>
    <w:rsid w:val="00BC167A"/>
    <w:rsid w:val="00BC2294"/>
    <w:rsid w:val="00BC282B"/>
    <w:rsid w:val="00BC439D"/>
    <w:rsid w:val="00BC4B5F"/>
    <w:rsid w:val="00BC4CA0"/>
    <w:rsid w:val="00BC4EC4"/>
    <w:rsid w:val="00BC504C"/>
    <w:rsid w:val="00BC7B2D"/>
    <w:rsid w:val="00BC7CB2"/>
    <w:rsid w:val="00BD06CF"/>
    <w:rsid w:val="00BD1BF4"/>
    <w:rsid w:val="00BD2358"/>
    <w:rsid w:val="00BD23E6"/>
    <w:rsid w:val="00BD2EB9"/>
    <w:rsid w:val="00BD3088"/>
    <w:rsid w:val="00BD3298"/>
    <w:rsid w:val="00BD3934"/>
    <w:rsid w:val="00BD5C17"/>
    <w:rsid w:val="00BD6C9F"/>
    <w:rsid w:val="00BD6EB8"/>
    <w:rsid w:val="00BE1D57"/>
    <w:rsid w:val="00BE27AE"/>
    <w:rsid w:val="00BE5443"/>
    <w:rsid w:val="00BE59EC"/>
    <w:rsid w:val="00BE6758"/>
    <w:rsid w:val="00BF27DE"/>
    <w:rsid w:val="00BF288B"/>
    <w:rsid w:val="00BF28B6"/>
    <w:rsid w:val="00BF319B"/>
    <w:rsid w:val="00BF7881"/>
    <w:rsid w:val="00C01496"/>
    <w:rsid w:val="00C0286A"/>
    <w:rsid w:val="00C0343A"/>
    <w:rsid w:val="00C0446A"/>
    <w:rsid w:val="00C04956"/>
    <w:rsid w:val="00C04C13"/>
    <w:rsid w:val="00C06C7B"/>
    <w:rsid w:val="00C07695"/>
    <w:rsid w:val="00C07D90"/>
    <w:rsid w:val="00C10F48"/>
    <w:rsid w:val="00C115B3"/>
    <w:rsid w:val="00C11EB9"/>
    <w:rsid w:val="00C124D3"/>
    <w:rsid w:val="00C12E57"/>
    <w:rsid w:val="00C15417"/>
    <w:rsid w:val="00C159E6"/>
    <w:rsid w:val="00C16B2E"/>
    <w:rsid w:val="00C21626"/>
    <w:rsid w:val="00C222FC"/>
    <w:rsid w:val="00C23F1A"/>
    <w:rsid w:val="00C2597F"/>
    <w:rsid w:val="00C25C77"/>
    <w:rsid w:val="00C275BF"/>
    <w:rsid w:val="00C27CCB"/>
    <w:rsid w:val="00C30522"/>
    <w:rsid w:val="00C31504"/>
    <w:rsid w:val="00C31EE9"/>
    <w:rsid w:val="00C32B8F"/>
    <w:rsid w:val="00C33483"/>
    <w:rsid w:val="00C33718"/>
    <w:rsid w:val="00C33D41"/>
    <w:rsid w:val="00C34BC1"/>
    <w:rsid w:val="00C35F09"/>
    <w:rsid w:val="00C37F9D"/>
    <w:rsid w:val="00C40956"/>
    <w:rsid w:val="00C42222"/>
    <w:rsid w:val="00C4369B"/>
    <w:rsid w:val="00C4450A"/>
    <w:rsid w:val="00C45626"/>
    <w:rsid w:val="00C45F91"/>
    <w:rsid w:val="00C471FF"/>
    <w:rsid w:val="00C50BAF"/>
    <w:rsid w:val="00C518E6"/>
    <w:rsid w:val="00C520AB"/>
    <w:rsid w:val="00C52868"/>
    <w:rsid w:val="00C52E5F"/>
    <w:rsid w:val="00C5429B"/>
    <w:rsid w:val="00C542E4"/>
    <w:rsid w:val="00C54A19"/>
    <w:rsid w:val="00C55ED8"/>
    <w:rsid w:val="00C60F3C"/>
    <w:rsid w:val="00C6264F"/>
    <w:rsid w:val="00C6455E"/>
    <w:rsid w:val="00C64590"/>
    <w:rsid w:val="00C65962"/>
    <w:rsid w:val="00C65F1D"/>
    <w:rsid w:val="00C66109"/>
    <w:rsid w:val="00C67CB2"/>
    <w:rsid w:val="00C70BAD"/>
    <w:rsid w:val="00C70CD6"/>
    <w:rsid w:val="00C716F3"/>
    <w:rsid w:val="00C7215A"/>
    <w:rsid w:val="00C737FF"/>
    <w:rsid w:val="00C7420C"/>
    <w:rsid w:val="00C74AA8"/>
    <w:rsid w:val="00C75BD8"/>
    <w:rsid w:val="00C75DD7"/>
    <w:rsid w:val="00C766BF"/>
    <w:rsid w:val="00C77843"/>
    <w:rsid w:val="00C77DD7"/>
    <w:rsid w:val="00C8087C"/>
    <w:rsid w:val="00C809E7"/>
    <w:rsid w:val="00C8178A"/>
    <w:rsid w:val="00C85E06"/>
    <w:rsid w:val="00C85EAA"/>
    <w:rsid w:val="00C86CF6"/>
    <w:rsid w:val="00C90EC6"/>
    <w:rsid w:val="00C918A9"/>
    <w:rsid w:val="00C92584"/>
    <w:rsid w:val="00C9382F"/>
    <w:rsid w:val="00C94B4A"/>
    <w:rsid w:val="00C94E3C"/>
    <w:rsid w:val="00C958C2"/>
    <w:rsid w:val="00C95F43"/>
    <w:rsid w:val="00C96BA4"/>
    <w:rsid w:val="00C97E0C"/>
    <w:rsid w:val="00CA10D4"/>
    <w:rsid w:val="00CA1820"/>
    <w:rsid w:val="00CA3F16"/>
    <w:rsid w:val="00CA4612"/>
    <w:rsid w:val="00CA52FD"/>
    <w:rsid w:val="00CA6168"/>
    <w:rsid w:val="00CA79DC"/>
    <w:rsid w:val="00CB16E2"/>
    <w:rsid w:val="00CB2497"/>
    <w:rsid w:val="00CB3AAD"/>
    <w:rsid w:val="00CB3D5E"/>
    <w:rsid w:val="00CB429B"/>
    <w:rsid w:val="00CB460C"/>
    <w:rsid w:val="00CB4964"/>
    <w:rsid w:val="00CB4F1E"/>
    <w:rsid w:val="00CB52DB"/>
    <w:rsid w:val="00CC060E"/>
    <w:rsid w:val="00CC09F3"/>
    <w:rsid w:val="00CC19FB"/>
    <w:rsid w:val="00CC20D6"/>
    <w:rsid w:val="00CC2F6C"/>
    <w:rsid w:val="00CC5F87"/>
    <w:rsid w:val="00CC7679"/>
    <w:rsid w:val="00CD1A2C"/>
    <w:rsid w:val="00CD2CA4"/>
    <w:rsid w:val="00CD3988"/>
    <w:rsid w:val="00CD5EAA"/>
    <w:rsid w:val="00CD7221"/>
    <w:rsid w:val="00CD7BEA"/>
    <w:rsid w:val="00CE077E"/>
    <w:rsid w:val="00CE080A"/>
    <w:rsid w:val="00CE0913"/>
    <w:rsid w:val="00CE1114"/>
    <w:rsid w:val="00CE1942"/>
    <w:rsid w:val="00CE60AB"/>
    <w:rsid w:val="00CF1354"/>
    <w:rsid w:val="00CF1793"/>
    <w:rsid w:val="00CF210B"/>
    <w:rsid w:val="00CF234A"/>
    <w:rsid w:val="00CF2392"/>
    <w:rsid w:val="00CF2B5A"/>
    <w:rsid w:val="00CF3935"/>
    <w:rsid w:val="00CF4861"/>
    <w:rsid w:val="00CF589B"/>
    <w:rsid w:val="00CF5BE0"/>
    <w:rsid w:val="00CF7DCC"/>
    <w:rsid w:val="00D00782"/>
    <w:rsid w:val="00D0124A"/>
    <w:rsid w:val="00D0148D"/>
    <w:rsid w:val="00D02241"/>
    <w:rsid w:val="00D0279D"/>
    <w:rsid w:val="00D03D9D"/>
    <w:rsid w:val="00D049CC"/>
    <w:rsid w:val="00D04E40"/>
    <w:rsid w:val="00D053EC"/>
    <w:rsid w:val="00D059EC"/>
    <w:rsid w:val="00D067AA"/>
    <w:rsid w:val="00D06D5E"/>
    <w:rsid w:val="00D07135"/>
    <w:rsid w:val="00D10253"/>
    <w:rsid w:val="00D1206A"/>
    <w:rsid w:val="00D1344C"/>
    <w:rsid w:val="00D13D10"/>
    <w:rsid w:val="00D13EEC"/>
    <w:rsid w:val="00D1419E"/>
    <w:rsid w:val="00D14341"/>
    <w:rsid w:val="00D14355"/>
    <w:rsid w:val="00D1506C"/>
    <w:rsid w:val="00D15916"/>
    <w:rsid w:val="00D168FD"/>
    <w:rsid w:val="00D16C2E"/>
    <w:rsid w:val="00D175C4"/>
    <w:rsid w:val="00D205BD"/>
    <w:rsid w:val="00D209B1"/>
    <w:rsid w:val="00D2101A"/>
    <w:rsid w:val="00D215AF"/>
    <w:rsid w:val="00D21A3A"/>
    <w:rsid w:val="00D227BB"/>
    <w:rsid w:val="00D24678"/>
    <w:rsid w:val="00D24BC1"/>
    <w:rsid w:val="00D25CA0"/>
    <w:rsid w:val="00D26B82"/>
    <w:rsid w:val="00D26E7A"/>
    <w:rsid w:val="00D27930"/>
    <w:rsid w:val="00D31A11"/>
    <w:rsid w:val="00D33813"/>
    <w:rsid w:val="00D35407"/>
    <w:rsid w:val="00D35D62"/>
    <w:rsid w:val="00D363CD"/>
    <w:rsid w:val="00D36980"/>
    <w:rsid w:val="00D37D63"/>
    <w:rsid w:val="00D413B5"/>
    <w:rsid w:val="00D421EA"/>
    <w:rsid w:val="00D433CA"/>
    <w:rsid w:val="00D446EE"/>
    <w:rsid w:val="00D4571D"/>
    <w:rsid w:val="00D458A9"/>
    <w:rsid w:val="00D56386"/>
    <w:rsid w:val="00D56A73"/>
    <w:rsid w:val="00D617F9"/>
    <w:rsid w:val="00D6223A"/>
    <w:rsid w:val="00D62E4A"/>
    <w:rsid w:val="00D63121"/>
    <w:rsid w:val="00D64F64"/>
    <w:rsid w:val="00D66583"/>
    <w:rsid w:val="00D672B6"/>
    <w:rsid w:val="00D6781F"/>
    <w:rsid w:val="00D70467"/>
    <w:rsid w:val="00D70702"/>
    <w:rsid w:val="00D708E9"/>
    <w:rsid w:val="00D70BCD"/>
    <w:rsid w:val="00D71B86"/>
    <w:rsid w:val="00D71EB4"/>
    <w:rsid w:val="00D726A3"/>
    <w:rsid w:val="00D73B7B"/>
    <w:rsid w:val="00D73E0A"/>
    <w:rsid w:val="00D74743"/>
    <w:rsid w:val="00D76C9E"/>
    <w:rsid w:val="00D77B0F"/>
    <w:rsid w:val="00D800DE"/>
    <w:rsid w:val="00D80E62"/>
    <w:rsid w:val="00D814DF"/>
    <w:rsid w:val="00D818A6"/>
    <w:rsid w:val="00D8192A"/>
    <w:rsid w:val="00D822C9"/>
    <w:rsid w:val="00D83744"/>
    <w:rsid w:val="00D84433"/>
    <w:rsid w:val="00D84BB1"/>
    <w:rsid w:val="00D87DC4"/>
    <w:rsid w:val="00D900B9"/>
    <w:rsid w:val="00D91400"/>
    <w:rsid w:val="00D94C70"/>
    <w:rsid w:val="00D9620D"/>
    <w:rsid w:val="00D96F84"/>
    <w:rsid w:val="00DA0125"/>
    <w:rsid w:val="00DA0417"/>
    <w:rsid w:val="00DA25FE"/>
    <w:rsid w:val="00DA3651"/>
    <w:rsid w:val="00DA3FC0"/>
    <w:rsid w:val="00DA41C3"/>
    <w:rsid w:val="00DA47AA"/>
    <w:rsid w:val="00DA6FD3"/>
    <w:rsid w:val="00DB0ECE"/>
    <w:rsid w:val="00DB1E33"/>
    <w:rsid w:val="00DB29DC"/>
    <w:rsid w:val="00DB428C"/>
    <w:rsid w:val="00DB46D0"/>
    <w:rsid w:val="00DB5DC2"/>
    <w:rsid w:val="00DB7E4A"/>
    <w:rsid w:val="00DC07A2"/>
    <w:rsid w:val="00DC25E5"/>
    <w:rsid w:val="00DC2CE6"/>
    <w:rsid w:val="00DC45CD"/>
    <w:rsid w:val="00DC4DB5"/>
    <w:rsid w:val="00DC4F77"/>
    <w:rsid w:val="00DC51E5"/>
    <w:rsid w:val="00DC5E9E"/>
    <w:rsid w:val="00DC67BD"/>
    <w:rsid w:val="00DC7167"/>
    <w:rsid w:val="00DC71C4"/>
    <w:rsid w:val="00DD1682"/>
    <w:rsid w:val="00DD1A23"/>
    <w:rsid w:val="00DD57D7"/>
    <w:rsid w:val="00DD5A18"/>
    <w:rsid w:val="00DD6510"/>
    <w:rsid w:val="00DE058D"/>
    <w:rsid w:val="00DE50CE"/>
    <w:rsid w:val="00DE5240"/>
    <w:rsid w:val="00DE53F2"/>
    <w:rsid w:val="00DE6680"/>
    <w:rsid w:val="00DE771A"/>
    <w:rsid w:val="00DE7882"/>
    <w:rsid w:val="00DE7934"/>
    <w:rsid w:val="00DF3377"/>
    <w:rsid w:val="00DF41D3"/>
    <w:rsid w:val="00DF4937"/>
    <w:rsid w:val="00DF5554"/>
    <w:rsid w:val="00DF6548"/>
    <w:rsid w:val="00DF69D1"/>
    <w:rsid w:val="00DF763C"/>
    <w:rsid w:val="00E00E68"/>
    <w:rsid w:val="00E02AAE"/>
    <w:rsid w:val="00E0422C"/>
    <w:rsid w:val="00E044EA"/>
    <w:rsid w:val="00E05915"/>
    <w:rsid w:val="00E067B6"/>
    <w:rsid w:val="00E06F49"/>
    <w:rsid w:val="00E0728D"/>
    <w:rsid w:val="00E1064C"/>
    <w:rsid w:val="00E10659"/>
    <w:rsid w:val="00E129B7"/>
    <w:rsid w:val="00E14D2B"/>
    <w:rsid w:val="00E15796"/>
    <w:rsid w:val="00E15E0E"/>
    <w:rsid w:val="00E1625E"/>
    <w:rsid w:val="00E21085"/>
    <w:rsid w:val="00E25AF0"/>
    <w:rsid w:val="00E27A52"/>
    <w:rsid w:val="00E30969"/>
    <w:rsid w:val="00E30DBA"/>
    <w:rsid w:val="00E310FD"/>
    <w:rsid w:val="00E3243D"/>
    <w:rsid w:val="00E32E09"/>
    <w:rsid w:val="00E33123"/>
    <w:rsid w:val="00E3393E"/>
    <w:rsid w:val="00E35C71"/>
    <w:rsid w:val="00E41518"/>
    <w:rsid w:val="00E44090"/>
    <w:rsid w:val="00E44F1A"/>
    <w:rsid w:val="00E451BF"/>
    <w:rsid w:val="00E50505"/>
    <w:rsid w:val="00E52839"/>
    <w:rsid w:val="00E54618"/>
    <w:rsid w:val="00E55AD8"/>
    <w:rsid w:val="00E57A42"/>
    <w:rsid w:val="00E57D32"/>
    <w:rsid w:val="00E6007F"/>
    <w:rsid w:val="00E604EA"/>
    <w:rsid w:val="00E6420F"/>
    <w:rsid w:val="00E644AF"/>
    <w:rsid w:val="00E67C42"/>
    <w:rsid w:val="00E73959"/>
    <w:rsid w:val="00E74462"/>
    <w:rsid w:val="00E75323"/>
    <w:rsid w:val="00E75DA5"/>
    <w:rsid w:val="00E75F15"/>
    <w:rsid w:val="00E76C70"/>
    <w:rsid w:val="00E76F2F"/>
    <w:rsid w:val="00E77D89"/>
    <w:rsid w:val="00E80C88"/>
    <w:rsid w:val="00E80EC9"/>
    <w:rsid w:val="00E8123A"/>
    <w:rsid w:val="00E81702"/>
    <w:rsid w:val="00E81B38"/>
    <w:rsid w:val="00E81C71"/>
    <w:rsid w:val="00E840B6"/>
    <w:rsid w:val="00E85B6E"/>
    <w:rsid w:val="00E863C8"/>
    <w:rsid w:val="00E87227"/>
    <w:rsid w:val="00E901C3"/>
    <w:rsid w:val="00E91530"/>
    <w:rsid w:val="00E9308A"/>
    <w:rsid w:val="00E963C1"/>
    <w:rsid w:val="00E96CE3"/>
    <w:rsid w:val="00E9795D"/>
    <w:rsid w:val="00E97BF2"/>
    <w:rsid w:val="00EA2EE0"/>
    <w:rsid w:val="00EA3FBD"/>
    <w:rsid w:val="00EA4F5B"/>
    <w:rsid w:val="00EA638A"/>
    <w:rsid w:val="00EB0B59"/>
    <w:rsid w:val="00EB1ADD"/>
    <w:rsid w:val="00EB214B"/>
    <w:rsid w:val="00EB2BA7"/>
    <w:rsid w:val="00EB48CE"/>
    <w:rsid w:val="00EB4CE3"/>
    <w:rsid w:val="00EB5990"/>
    <w:rsid w:val="00EB628B"/>
    <w:rsid w:val="00EB73A8"/>
    <w:rsid w:val="00EC0908"/>
    <w:rsid w:val="00EC3831"/>
    <w:rsid w:val="00EC5DE1"/>
    <w:rsid w:val="00EC6856"/>
    <w:rsid w:val="00EC74A8"/>
    <w:rsid w:val="00EC7747"/>
    <w:rsid w:val="00EC7E62"/>
    <w:rsid w:val="00ED04C4"/>
    <w:rsid w:val="00ED0678"/>
    <w:rsid w:val="00ED117C"/>
    <w:rsid w:val="00ED15D2"/>
    <w:rsid w:val="00ED261D"/>
    <w:rsid w:val="00ED31BC"/>
    <w:rsid w:val="00ED54EA"/>
    <w:rsid w:val="00ED5503"/>
    <w:rsid w:val="00ED62F6"/>
    <w:rsid w:val="00ED6E7F"/>
    <w:rsid w:val="00EE0048"/>
    <w:rsid w:val="00EE0965"/>
    <w:rsid w:val="00EE09B5"/>
    <w:rsid w:val="00EE1CC5"/>
    <w:rsid w:val="00EE7AA9"/>
    <w:rsid w:val="00EF0299"/>
    <w:rsid w:val="00EF07BC"/>
    <w:rsid w:val="00EF36F9"/>
    <w:rsid w:val="00EF5191"/>
    <w:rsid w:val="00EF54E6"/>
    <w:rsid w:val="00EF555A"/>
    <w:rsid w:val="00EF6CA7"/>
    <w:rsid w:val="00EF728B"/>
    <w:rsid w:val="00EF72AA"/>
    <w:rsid w:val="00EF72B6"/>
    <w:rsid w:val="00EF7C72"/>
    <w:rsid w:val="00F00861"/>
    <w:rsid w:val="00F008C5"/>
    <w:rsid w:val="00F00FD2"/>
    <w:rsid w:val="00F028D4"/>
    <w:rsid w:val="00F02F8B"/>
    <w:rsid w:val="00F03E62"/>
    <w:rsid w:val="00F0570A"/>
    <w:rsid w:val="00F069A4"/>
    <w:rsid w:val="00F06BE0"/>
    <w:rsid w:val="00F11FA8"/>
    <w:rsid w:val="00F12883"/>
    <w:rsid w:val="00F15229"/>
    <w:rsid w:val="00F209D4"/>
    <w:rsid w:val="00F22442"/>
    <w:rsid w:val="00F2288C"/>
    <w:rsid w:val="00F277AA"/>
    <w:rsid w:val="00F321FB"/>
    <w:rsid w:val="00F327A5"/>
    <w:rsid w:val="00F33143"/>
    <w:rsid w:val="00F34BB3"/>
    <w:rsid w:val="00F35029"/>
    <w:rsid w:val="00F35943"/>
    <w:rsid w:val="00F36439"/>
    <w:rsid w:val="00F3766C"/>
    <w:rsid w:val="00F417E5"/>
    <w:rsid w:val="00F453B9"/>
    <w:rsid w:val="00F45667"/>
    <w:rsid w:val="00F45C50"/>
    <w:rsid w:val="00F47568"/>
    <w:rsid w:val="00F51527"/>
    <w:rsid w:val="00F52352"/>
    <w:rsid w:val="00F538AF"/>
    <w:rsid w:val="00F55D57"/>
    <w:rsid w:val="00F57519"/>
    <w:rsid w:val="00F6025F"/>
    <w:rsid w:val="00F60DFC"/>
    <w:rsid w:val="00F627BA"/>
    <w:rsid w:val="00F62A58"/>
    <w:rsid w:val="00F62A67"/>
    <w:rsid w:val="00F62E29"/>
    <w:rsid w:val="00F63694"/>
    <w:rsid w:val="00F64707"/>
    <w:rsid w:val="00F667EA"/>
    <w:rsid w:val="00F668EA"/>
    <w:rsid w:val="00F70C16"/>
    <w:rsid w:val="00F70FDD"/>
    <w:rsid w:val="00F72069"/>
    <w:rsid w:val="00F72CD0"/>
    <w:rsid w:val="00F73612"/>
    <w:rsid w:val="00F73B2F"/>
    <w:rsid w:val="00F75162"/>
    <w:rsid w:val="00F754B1"/>
    <w:rsid w:val="00F776B8"/>
    <w:rsid w:val="00F80764"/>
    <w:rsid w:val="00F8238B"/>
    <w:rsid w:val="00F82483"/>
    <w:rsid w:val="00F82535"/>
    <w:rsid w:val="00F82F88"/>
    <w:rsid w:val="00F83A31"/>
    <w:rsid w:val="00F83ACB"/>
    <w:rsid w:val="00F86304"/>
    <w:rsid w:val="00F86AA2"/>
    <w:rsid w:val="00F86E1F"/>
    <w:rsid w:val="00F86EA5"/>
    <w:rsid w:val="00F905FF"/>
    <w:rsid w:val="00F91415"/>
    <w:rsid w:val="00F91435"/>
    <w:rsid w:val="00F92010"/>
    <w:rsid w:val="00F93CC5"/>
    <w:rsid w:val="00F96655"/>
    <w:rsid w:val="00F97F2E"/>
    <w:rsid w:val="00FA1CE2"/>
    <w:rsid w:val="00FA29D7"/>
    <w:rsid w:val="00FA2C06"/>
    <w:rsid w:val="00FA5A70"/>
    <w:rsid w:val="00FA7E15"/>
    <w:rsid w:val="00FB01DB"/>
    <w:rsid w:val="00FB070B"/>
    <w:rsid w:val="00FB0F25"/>
    <w:rsid w:val="00FB109A"/>
    <w:rsid w:val="00FB432F"/>
    <w:rsid w:val="00FB4432"/>
    <w:rsid w:val="00FB653C"/>
    <w:rsid w:val="00FB707F"/>
    <w:rsid w:val="00FB7820"/>
    <w:rsid w:val="00FC113E"/>
    <w:rsid w:val="00FC50FE"/>
    <w:rsid w:val="00FC54CC"/>
    <w:rsid w:val="00FC5A45"/>
    <w:rsid w:val="00FC6B3B"/>
    <w:rsid w:val="00FD061A"/>
    <w:rsid w:val="00FD3A92"/>
    <w:rsid w:val="00FD5FD3"/>
    <w:rsid w:val="00FD6C30"/>
    <w:rsid w:val="00FE1942"/>
    <w:rsid w:val="00FE1CBC"/>
    <w:rsid w:val="00FE1FB9"/>
    <w:rsid w:val="00FE2540"/>
    <w:rsid w:val="00FE263B"/>
    <w:rsid w:val="00FE6FD0"/>
    <w:rsid w:val="00FE7E5F"/>
    <w:rsid w:val="00FF1536"/>
    <w:rsid w:val="00FF3386"/>
    <w:rsid w:val="00FF3399"/>
    <w:rsid w:val="00FF3D10"/>
    <w:rsid w:val="00FF4BB7"/>
    <w:rsid w:val="00FF4FF5"/>
    <w:rsid w:val="00FF5C9B"/>
    <w:rsid w:val="00FF6092"/>
    <w:rsid w:val="00FF7D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A5A"/>
    <w:pPr>
      <w:snapToGrid w:val="0"/>
      <w:spacing w:after="120"/>
      <w:jc w:val="both"/>
    </w:pPr>
    <w:rPr>
      <w:sz w:val="22"/>
      <w:szCs w:val="22"/>
      <w:lang w:eastAsia="en-US"/>
    </w:rPr>
  </w:style>
  <w:style w:type="paragraph" w:styleId="Heading1">
    <w:name w:val="heading 1"/>
    <w:basedOn w:val="Normal"/>
    <w:next w:val="Normal"/>
    <w:link w:val="Heading1Char"/>
    <w:uiPriority w:val="9"/>
    <w:qFormat/>
    <w:rsid w:val="00ED6E7F"/>
    <w:pPr>
      <w:keepNext/>
      <w:numPr>
        <w:numId w:val="1"/>
      </w:numPr>
      <w:spacing w:before="120"/>
      <w:outlineLvl w:val="0"/>
    </w:pPr>
    <w:rPr>
      <w:rFonts w:eastAsia="Times New Roman"/>
      <w:b/>
      <w:bCs/>
      <w:sz w:val="28"/>
      <w:szCs w:val="28"/>
    </w:rPr>
  </w:style>
  <w:style w:type="paragraph" w:styleId="Heading2">
    <w:name w:val="heading 2"/>
    <w:basedOn w:val="Normal"/>
    <w:next w:val="Normal"/>
    <w:link w:val="Heading2Char"/>
    <w:uiPriority w:val="9"/>
    <w:unhideWhenUsed/>
    <w:qFormat/>
    <w:rsid w:val="00ED6E7F"/>
    <w:pPr>
      <w:keepNext/>
      <w:numPr>
        <w:ilvl w:val="1"/>
        <w:numId w:val="1"/>
      </w:numPr>
      <w:spacing w:before="120"/>
      <w:outlineLvl w:val="1"/>
    </w:pPr>
    <w:rPr>
      <w:rFonts w:eastAsia="Times New Roman"/>
      <w:b/>
      <w:bCs/>
      <w:sz w:val="24"/>
      <w:szCs w:val="26"/>
    </w:rPr>
  </w:style>
  <w:style w:type="paragraph" w:styleId="Heading3">
    <w:name w:val="heading 3"/>
    <w:basedOn w:val="Normal"/>
    <w:next w:val="Normal"/>
    <w:link w:val="Heading3Char"/>
    <w:uiPriority w:val="9"/>
    <w:unhideWhenUsed/>
    <w:qFormat/>
    <w:rsid w:val="00ED6E7F"/>
    <w:pPr>
      <w:keepNext/>
      <w:numPr>
        <w:ilvl w:val="2"/>
        <w:numId w:val="1"/>
      </w:numPr>
      <w:spacing w:before="120"/>
      <w:outlineLvl w:val="2"/>
    </w:pPr>
    <w:rPr>
      <w:rFonts w:eastAsia="Times New Roman"/>
      <w:b/>
      <w:bCs/>
      <w:szCs w:val="20"/>
    </w:rPr>
  </w:style>
  <w:style w:type="paragraph" w:styleId="Heading4">
    <w:name w:val="heading 4"/>
    <w:basedOn w:val="Normal"/>
    <w:next w:val="Normal"/>
    <w:link w:val="Heading4Char"/>
    <w:uiPriority w:val="9"/>
    <w:semiHidden/>
    <w:unhideWhenUsed/>
    <w:qFormat/>
    <w:rsid w:val="00ED6E7F"/>
    <w:pPr>
      <w:keepNext/>
      <w:numPr>
        <w:ilvl w:val="3"/>
        <w:numId w:val="1"/>
      </w:numPr>
      <w:spacing w:before="120"/>
      <w:ind w:left="720" w:hanging="720"/>
      <w:outlineLvl w:val="3"/>
    </w:pPr>
    <w:rPr>
      <w:rFonts w:eastAsia="Times New Roman"/>
      <w:b/>
      <w:bCs/>
      <w:i/>
      <w:iCs/>
      <w:szCs w:val="20"/>
    </w:rPr>
  </w:style>
  <w:style w:type="paragraph" w:styleId="Heading5">
    <w:name w:val="heading 5"/>
    <w:basedOn w:val="Normal"/>
    <w:next w:val="Normal"/>
    <w:link w:val="Heading5Char"/>
    <w:uiPriority w:val="9"/>
    <w:semiHidden/>
    <w:unhideWhenUsed/>
    <w:qFormat/>
    <w:rsid w:val="00ED6E7F"/>
    <w:pPr>
      <w:keepNext/>
      <w:numPr>
        <w:ilvl w:val="4"/>
        <w:numId w:val="1"/>
      </w:numPr>
      <w:spacing w:before="120"/>
      <w:ind w:left="720" w:hanging="720"/>
      <w:outlineLvl w:val="4"/>
    </w:pPr>
    <w:rPr>
      <w:rFonts w:eastAsia="Times New Roman"/>
      <w:b/>
      <w:szCs w:val="20"/>
    </w:rPr>
  </w:style>
  <w:style w:type="paragraph" w:styleId="Heading6">
    <w:name w:val="heading 6"/>
    <w:basedOn w:val="Normal"/>
    <w:next w:val="Normal"/>
    <w:link w:val="Heading6Char"/>
    <w:uiPriority w:val="9"/>
    <w:semiHidden/>
    <w:unhideWhenUsed/>
    <w:qFormat/>
    <w:rsid w:val="006573CC"/>
    <w:pPr>
      <w:numPr>
        <w:ilvl w:val="5"/>
        <w:numId w:val="1"/>
      </w:numPr>
      <w:spacing w:before="240" w:after="60"/>
      <w:outlineLvl w:val="5"/>
    </w:pPr>
    <w:rPr>
      <w:rFonts w:ascii="Calibri" w:eastAsia="Times New Roman" w:hAnsi="Calibri"/>
      <w:b/>
      <w:bCs/>
    </w:rPr>
  </w:style>
  <w:style w:type="paragraph" w:styleId="Heading7">
    <w:name w:val="heading 7"/>
    <w:basedOn w:val="Normal"/>
    <w:next w:val="Normal"/>
    <w:link w:val="Heading7Char"/>
    <w:uiPriority w:val="9"/>
    <w:semiHidden/>
    <w:unhideWhenUsed/>
    <w:qFormat/>
    <w:rsid w:val="006573CC"/>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semiHidden/>
    <w:unhideWhenUsed/>
    <w:qFormat/>
    <w:rsid w:val="006573CC"/>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semiHidden/>
    <w:unhideWhenUsed/>
    <w:qFormat/>
    <w:rsid w:val="006573CC"/>
    <w:pPr>
      <w:numPr>
        <w:ilvl w:val="8"/>
        <w:numId w:val="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D6E7F"/>
    <w:rPr>
      <w:rFonts w:eastAsia="Times New Roman"/>
      <w:b/>
      <w:bCs/>
      <w:sz w:val="28"/>
      <w:szCs w:val="28"/>
    </w:rPr>
  </w:style>
  <w:style w:type="character" w:customStyle="1" w:styleId="Heading2Char">
    <w:name w:val="Heading 2 Char"/>
    <w:link w:val="Heading2"/>
    <w:uiPriority w:val="9"/>
    <w:rsid w:val="00ED6E7F"/>
    <w:rPr>
      <w:rFonts w:eastAsia="Times New Roman"/>
      <w:b/>
      <w:bCs/>
      <w:sz w:val="24"/>
      <w:szCs w:val="26"/>
    </w:rPr>
  </w:style>
  <w:style w:type="character" w:customStyle="1" w:styleId="Heading3Char">
    <w:name w:val="Heading 3 Char"/>
    <w:link w:val="Heading3"/>
    <w:uiPriority w:val="9"/>
    <w:rsid w:val="00ED6E7F"/>
    <w:rPr>
      <w:rFonts w:eastAsia="Times New Roman"/>
      <w:b/>
      <w:bCs/>
      <w:sz w:val="22"/>
    </w:rPr>
  </w:style>
  <w:style w:type="character" w:customStyle="1" w:styleId="Heading4Char">
    <w:name w:val="Heading 4 Char"/>
    <w:link w:val="Heading4"/>
    <w:uiPriority w:val="9"/>
    <w:semiHidden/>
    <w:rsid w:val="00ED6E7F"/>
    <w:rPr>
      <w:rFonts w:eastAsia="Times New Roman"/>
      <w:b/>
      <w:bCs/>
      <w:i/>
      <w:iCs/>
      <w:sz w:val="22"/>
    </w:rPr>
  </w:style>
  <w:style w:type="character" w:customStyle="1" w:styleId="Heading5Char">
    <w:name w:val="Heading 5 Char"/>
    <w:link w:val="Heading5"/>
    <w:uiPriority w:val="9"/>
    <w:semiHidden/>
    <w:rsid w:val="00ED6E7F"/>
    <w:rPr>
      <w:rFonts w:eastAsia="Times New Roman"/>
      <w:b/>
      <w:sz w:val="22"/>
    </w:rPr>
  </w:style>
  <w:style w:type="paragraph" w:styleId="Caption">
    <w:name w:val="caption"/>
    <w:basedOn w:val="Normal"/>
    <w:next w:val="Normal"/>
    <w:uiPriority w:val="35"/>
    <w:unhideWhenUsed/>
    <w:qFormat/>
    <w:rsid w:val="00ED6E7F"/>
    <w:pPr>
      <w:jc w:val="center"/>
    </w:pPr>
    <w:rPr>
      <w:b/>
      <w:bCs/>
      <w:sz w:val="18"/>
      <w:szCs w:val="18"/>
    </w:rPr>
  </w:style>
  <w:style w:type="character" w:customStyle="1" w:styleId="Heading6Char">
    <w:name w:val="Heading 6 Char"/>
    <w:link w:val="Heading6"/>
    <w:uiPriority w:val="9"/>
    <w:semiHidden/>
    <w:rsid w:val="006573CC"/>
    <w:rPr>
      <w:rFonts w:ascii="Calibri" w:eastAsia="Times New Roman" w:hAnsi="Calibri" w:cs="Times New Roman"/>
      <w:b/>
      <w:bCs/>
      <w:sz w:val="22"/>
      <w:szCs w:val="22"/>
    </w:rPr>
  </w:style>
  <w:style w:type="character" w:customStyle="1" w:styleId="Heading7Char">
    <w:name w:val="Heading 7 Char"/>
    <w:link w:val="Heading7"/>
    <w:uiPriority w:val="9"/>
    <w:semiHidden/>
    <w:rsid w:val="006573CC"/>
    <w:rPr>
      <w:rFonts w:ascii="Calibri" w:eastAsia="Times New Roman" w:hAnsi="Calibri" w:cs="Times New Roman"/>
      <w:sz w:val="24"/>
      <w:szCs w:val="24"/>
    </w:rPr>
  </w:style>
  <w:style w:type="character" w:customStyle="1" w:styleId="Heading8Char">
    <w:name w:val="Heading 8 Char"/>
    <w:link w:val="Heading8"/>
    <w:uiPriority w:val="9"/>
    <w:semiHidden/>
    <w:rsid w:val="006573CC"/>
    <w:rPr>
      <w:rFonts w:ascii="Calibri" w:eastAsia="Times New Roman" w:hAnsi="Calibri" w:cs="Times New Roman"/>
      <w:i/>
      <w:iCs/>
      <w:sz w:val="24"/>
      <w:szCs w:val="24"/>
    </w:rPr>
  </w:style>
  <w:style w:type="character" w:customStyle="1" w:styleId="Heading9Char">
    <w:name w:val="Heading 9 Char"/>
    <w:link w:val="Heading9"/>
    <w:uiPriority w:val="9"/>
    <w:semiHidden/>
    <w:rsid w:val="006573CC"/>
    <w:rPr>
      <w:rFonts w:ascii="Cambria" w:eastAsia="Times New Roman" w:hAnsi="Cambria" w:cs="Times New Roman"/>
      <w:sz w:val="22"/>
      <w:szCs w:val="22"/>
    </w:rPr>
  </w:style>
  <w:style w:type="paragraph" w:customStyle="1" w:styleId="References">
    <w:name w:val="References"/>
    <w:basedOn w:val="Normal"/>
    <w:qFormat/>
    <w:rsid w:val="006573CC"/>
    <w:pPr>
      <w:numPr>
        <w:numId w:val="2"/>
      </w:numPr>
      <w:spacing w:after="60"/>
      <w:ind w:left="360"/>
    </w:pPr>
    <w:rPr>
      <w:sz w:val="20"/>
      <w:szCs w:val="20"/>
    </w:rPr>
  </w:style>
  <w:style w:type="table" w:styleId="TableGrid">
    <w:name w:val="Table Grid"/>
    <w:basedOn w:val="TableNormal"/>
    <w:uiPriority w:val="59"/>
    <w:rsid w:val="006573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026F27"/>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tablecell">
    <w:name w:val="tablecell"/>
    <w:basedOn w:val="Normal"/>
    <w:qFormat/>
    <w:rsid w:val="003767C1"/>
    <w:pPr>
      <w:spacing w:before="20" w:after="20"/>
      <w:jc w:val="left"/>
    </w:pPr>
    <w:rPr>
      <w:sz w:val="20"/>
    </w:rPr>
  </w:style>
  <w:style w:type="paragraph" w:customStyle="1" w:styleId="tablecellHdr">
    <w:name w:val="tablecellHdr"/>
    <w:basedOn w:val="tablecell"/>
    <w:qFormat/>
    <w:rsid w:val="00026F27"/>
    <w:pPr>
      <w:jc w:val="center"/>
    </w:pPr>
    <w:rPr>
      <w:b/>
    </w:rPr>
  </w:style>
  <w:style w:type="paragraph" w:customStyle="1" w:styleId="Proposal">
    <w:name w:val="Proposal"/>
    <w:basedOn w:val="Normal"/>
    <w:next w:val="Normal"/>
    <w:qFormat/>
    <w:rsid w:val="00CD7BEA"/>
    <w:rPr>
      <w:b/>
    </w:rPr>
  </w:style>
  <w:style w:type="paragraph" w:styleId="BalloonText">
    <w:name w:val="Balloon Text"/>
    <w:basedOn w:val="Normal"/>
    <w:link w:val="BalloonTextChar"/>
    <w:uiPriority w:val="99"/>
    <w:semiHidden/>
    <w:unhideWhenUsed/>
    <w:rsid w:val="00BC4CA0"/>
    <w:pPr>
      <w:spacing w:after="0"/>
    </w:pPr>
    <w:rPr>
      <w:rFonts w:ascii="Tahoma" w:hAnsi="Tahoma"/>
      <w:sz w:val="16"/>
      <w:szCs w:val="16"/>
    </w:rPr>
  </w:style>
  <w:style w:type="character" w:customStyle="1" w:styleId="BalloonTextChar">
    <w:name w:val="Balloon Text Char"/>
    <w:link w:val="BalloonText"/>
    <w:uiPriority w:val="99"/>
    <w:semiHidden/>
    <w:rsid w:val="00BC4CA0"/>
    <w:rPr>
      <w:rFonts w:ascii="Tahoma" w:hAnsi="Tahoma" w:cs="Tahoma"/>
      <w:sz w:val="16"/>
      <w:szCs w:val="16"/>
    </w:rPr>
  </w:style>
  <w:style w:type="paragraph" w:customStyle="1" w:styleId="EqnBox">
    <w:name w:val="EqnBox"/>
    <w:basedOn w:val="Normal"/>
    <w:qFormat/>
    <w:rsid w:val="00A15718"/>
    <w:pPr>
      <w:snapToGrid/>
      <w:spacing w:before="20" w:after="60"/>
      <w:jc w:val="center"/>
    </w:pPr>
    <w:rPr>
      <w:rFonts w:eastAsia="SimSun"/>
      <w:sz w:val="20"/>
      <w:szCs w:val="21"/>
      <w:lang w:eastAsia="zh-CN"/>
    </w:rPr>
  </w:style>
  <w:style w:type="paragraph" w:styleId="FootnoteText">
    <w:name w:val="footnote text"/>
    <w:basedOn w:val="Normal"/>
    <w:link w:val="FootnoteTextChar"/>
    <w:uiPriority w:val="99"/>
    <w:semiHidden/>
    <w:unhideWhenUsed/>
    <w:rsid w:val="000A1FBB"/>
    <w:rPr>
      <w:sz w:val="20"/>
      <w:szCs w:val="20"/>
    </w:rPr>
  </w:style>
  <w:style w:type="character" w:customStyle="1" w:styleId="FootnoteTextChar">
    <w:name w:val="Footnote Text Char"/>
    <w:basedOn w:val="DefaultParagraphFont"/>
    <w:link w:val="FootnoteText"/>
    <w:uiPriority w:val="99"/>
    <w:semiHidden/>
    <w:rsid w:val="000A1FBB"/>
  </w:style>
  <w:style w:type="character" w:styleId="FootnoteReference">
    <w:name w:val="footnote reference"/>
    <w:uiPriority w:val="99"/>
    <w:semiHidden/>
    <w:unhideWhenUsed/>
    <w:rsid w:val="000A1FBB"/>
    <w:rPr>
      <w:vertAlign w:val="superscript"/>
    </w:rPr>
  </w:style>
  <w:style w:type="character" w:styleId="CommentReference">
    <w:name w:val="annotation reference"/>
    <w:basedOn w:val="DefaultParagraphFont"/>
    <w:uiPriority w:val="99"/>
    <w:semiHidden/>
    <w:unhideWhenUsed/>
    <w:rsid w:val="00530A5A"/>
    <w:rPr>
      <w:sz w:val="16"/>
      <w:szCs w:val="16"/>
    </w:rPr>
  </w:style>
  <w:style w:type="paragraph" w:styleId="CommentText">
    <w:name w:val="annotation text"/>
    <w:basedOn w:val="Normal"/>
    <w:link w:val="CommentTextChar"/>
    <w:uiPriority w:val="99"/>
    <w:semiHidden/>
    <w:unhideWhenUsed/>
    <w:rsid w:val="00530A5A"/>
    <w:rPr>
      <w:sz w:val="20"/>
      <w:szCs w:val="20"/>
    </w:rPr>
  </w:style>
  <w:style w:type="character" w:customStyle="1" w:styleId="CommentTextChar">
    <w:name w:val="Comment Text Char"/>
    <w:basedOn w:val="DefaultParagraphFont"/>
    <w:link w:val="CommentText"/>
    <w:uiPriority w:val="99"/>
    <w:semiHidden/>
    <w:rsid w:val="00530A5A"/>
  </w:style>
  <w:style w:type="paragraph" w:styleId="CommentSubject">
    <w:name w:val="annotation subject"/>
    <w:basedOn w:val="CommentText"/>
    <w:next w:val="CommentText"/>
    <w:link w:val="CommentSubjectChar"/>
    <w:uiPriority w:val="99"/>
    <w:semiHidden/>
    <w:unhideWhenUsed/>
    <w:rsid w:val="00530A5A"/>
    <w:rPr>
      <w:b/>
      <w:bCs/>
    </w:rPr>
  </w:style>
  <w:style w:type="character" w:customStyle="1" w:styleId="CommentSubjectChar">
    <w:name w:val="Comment Subject Char"/>
    <w:basedOn w:val="CommentTextChar"/>
    <w:link w:val="CommentSubject"/>
    <w:uiPriority w:val="99"/>
    <w:semiHidden/>
    <w:rsid w:val="00530A5A"/>
    <w:rPr>
      <w:b/>
      <w:bCs/>
    </w:rPr>
  </w:style>
  <w:style w:type="paragraph" w:customStyle="1" w:styleId="LGTdoc">
    <w:name w:val="LGTdoc_본문"/>
    <w:basedOn w:val="Normal"/>
    <w:rsid w:val="00C92584"/>
    <w:pPr>
      <w:widowControl w:val="0"/>
      <w:autoSpaceDE w:val="0"/>
      <w:autoSpaceDN w:val="0"/>
      <w:adjustRightInd w:val="0"/>
      <w:spacing w:afterLines="50" w:line="264" w:lineRule="auto"/>
    </w:pPr>
    <w:rPr>
      <w:rFonts w:eastAsia="Batang"/>
      <w:kern w:val="2"/>
      <w:szCs w:val="24"/>
      <w:lang w:val="en-GB" w:eastAsia="ko-KR"/>
    </w:rPr>
  </w:style>
  <w:style w:type="paragraph" w:styleId="ListParagraph">
    <w:name w:val="List Paragraph"/>
    <w:basedOn w:val="Normal"/>
    <w:uiPriority w:val="34"/>
    <w:qFormat/>
    <w:rsid w:val="00834D7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BF3745-8CD4-4A5B-B7E0-897DAFD2B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531</Words>
  <Characters>3031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vip</dc:creator>
  <cp:lastModifiedBy>P73999</cp:lastModifiedBy>
  <cp:revision>2</cp:revision>
  <dcterms:created xsi:type="dcterms:W3CDTF">2016-08-10T18:47:00Z</dcterms:created>
  <dcterms:modified xsi:type="dcterms:W3CDTF">2016-08-10T18:47:00Z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(3)WgmSBYXpcMdHxSamQcdVlSvr4x3kC4aoO+1NQVQHdIfcmErNkNfA7UFdvBOxyE39192WBsPe_x000d_
ahGRjS2r8kkbGIK/KN/pAUQiOeq4WlnEQMbd8VyV3KXeJgMmhx7BkwE9h+k7jr+gcSklGtXH_x000d_
g2pc3rixJrQU4Tu4aaFZDV6tUucoVfT61yZSYIysCffi49Pm5NtOxCN0TXVR1U9YXPNldYvF_x000d_
YI3PwbmVl9nwBkOgrW</vt:lpwstr>
  </property>
  <property fmtid="{D5CDD505-2E9C-101B-9397-08002B2CF9AE}" pid="3" name="_new_ms_pID_72543_00">
    <vt:lpwstr>_new_ms_pID_72543</vt:lpwstr>
  </property>
  <property fmtid="{D5CDD505-2E9C-101B-9397-08002B2CF9AE}" pid="4" name="_new_ms_pID_725431">
    <vt:lpwstr>eREgezbb3X7tbjSKBndQB9TWHbLMDjoR+Gl/270CO1CBu3PdvLdu+T_x000d_
vIEo+l5U4dX3BFQ2aBjkUx/HmFoDavljrvs34ZFbAKqsTkvlAbVMq/rXYQ6XINsnzYEp8zmW_x000d_
0oG490G0CPSoEhMSeoifzzOFz5xpAW1PNbab0DNRoXWoVOgxL1Ss7zvuJ5FhGQC5N3J6xfaC_x000d_
CRVXndCdY+K6zA27P5Ts3AlFBanU13qL6M+T</vt:lpwstr>
  </property>
  <property fmtid="{D5CDD505-2E9C-101B-9397-08002B2CF9AE}" pid="5" name="_new_ms_pID_725431_00">
    <vt:lpwstr>_new_ms_pID_725431</vt:lpwstr>
  </property>
  <property fmtid="{D5CDD505-2E9C-101B-9397-08002B2CF9AE}" pid="6" name="_new_ms_pID_725432">
    <vt:lpwstr>e5GN2VTHcccbRrEXO5chXX1uikWWRg54EhxD_x000d_
stzba5Z1V97BimIe4zDs7OXtHArpz/I+b59+Fb2P/51F+LPm+qpB/0+g4aPRJykXwDsujeEj_x000d_
73R6gunPbeIgLNjbAbBmYQ==</vt:lpwstr>
  </property>
  <property fmtid="{D5CDD505-2E9C-101B-9397-08002B2CF9AE}" pid="7" name="_new_ms_pID_725432_00">
    <vt:lpwstr>_new_ms_pID_725432</vt:lpwstr>
  </property>
  <property fmtid="{D5CDD505-2E9C-101B-9397-08002B2CF9AE}" pid="8" name="sflag">
    <vt:lpwstr>1428429243</vt:lpwstr>
  </property>
  <property fmtid="{D5CDD505-2E9C-101B-9397-08002B2CF9AE}" pid="9" name="_2015_ms_pID_725343">
    <vt:lpwstr>(2)ttqw2CvDwuBlCEIWubt8ERogmZJ+WXuW/o4j6jYdREwKZE36D9e+DzVi6eChUhWMNRL3EtoS
854VdIKrDlGrqLzR5em2HbwPrFVW3B0Ac1VEsWUlu+as2n/UCWtvqfmQlvS+CZxrRl2n/ltB
UWOZaYbCjnjgJ9x7bfLyqLrJCjACAoqGszOuJmLBOwcsWEiBVLboz16W+0dqajoVFBnZZ23i
fq0yboPPV/K6ZhcIPT</vt:lpwstr>
  </property>
  <property fmtid="{D5CDD505-2E9C-101B-9397-08002B2CF9AE}" pid="10" name="_2015_ms_pID_7253431">
    <vt:lpwstr>1g6+vptsKNPCV1batWJE180E21dBWOqaNl+0ZpPKAaPNHtfgNmtFjV
guou5Wt71aU1gRaIvAsWkiqU+RPXjLS8E0YSFSab3OrfkBfvznc1NuXf/UJUmoLorB0zTy7i
GOc9U+UUmxDlfZRck5XRYrPGrJwL82XgeC2pqKXtuc+BIQ==</vt:lpwstr>
  </property>
</Properties>
</file>