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1D5" w:rsidRPr="0086526B" w:rsidRDefault="00FA61D5" w:rsidP="00FA61D5">
      <w:pPr>
        <w:widowControl w:val="0"/>
        <w:tabs>
          <w:tab w:val="center" w:pos="4536"/>
          <w:tab w:val="right" w:pos="8280"/>
          <w:tab w:val="right" w:pos="9781"/>
        </w:tabs>
        <w:spacing w:after="0"/>
        <w:ind w:right="-58"/>
        <w:rPr>
          <w:rFonts w:ascii="Arial" w:eastAsia="Batang" w:hAnsi="Arial" w:cs="Arial"/>
          <w:b/>
          <w:bCs/>
        </w:rPr>
      </w:pPr>
      <w:r>
        <w:rPr>
          <w:rFonts w:ascii="Arial" w:eastAsia="Batang" w:hAnsi="Arial" w:cs="Arial"/>
          <w:b/>
          <w:bCs/>
        </w:rPr>
        <w:t>3GPP TSG RAN WG1 Meeting</w:t>
      </w:r>
      <w:r w:rsidRPr="00830FE1">
        <w:rPr>
          <w:rFonts w:ascii="Arial" w:eastAsiaTheme="minorEastAsia" w:hAnsi="Arial" w:cs="Arial"/>
          <w:b/>
          <w:bCs/>
          <w:lang w:eastAsia="zh-CN"/>
        </w:rPr>
        <w:t xml:space="preserve"> #</w:t>
      </w:r>
      <w:r w:rsidR="008C0286">
        <w:rPr>
          <w:rFonts w:ascii="Arial" w:eastAsiaTheme="minorEastAsia" w:hAnsi="Arial" w:cs="Arial" w:hint="eastAsia"/>
          <w:b/>
          <w:bCs/>
          <w:lang w:eastAsia="zh-CN"/>
        </w:rPr>
        <w:t>8</w:t>
      </w:r>
      <w:r w:rsidR="0019789C">
        <w:rPr>
          <w:rFonts w:ascii="Arial" w:eastAsiaTheme="minorEastAsia" w:hAnsi="Arial" w:cs="Arial" w:hint="eastAsia"/>
          <w:b/>
          <w:bCs/>
          <w:lang w:eastAsia="zh-CN"/>
        </w:rPr>
        <w:t>5</w:t>
      </w:r>
      <w:r w:rsidRPr="0086526B">
        <w:rPr>
          <w:rFonts w:ascii="Arial" w:eastAsia="Batang" w:hAnsi="Arial" w:cs="Arial"/>
          <w:b/>
          <w:bCs/>
        </w:rPr>
        <w:tab/>
      </w:r>
      <w:r w:rsidRPr="0086526B">
        <w:rPr>
          <w:rFonts w:ascii="Arial" w:eastAsia="Batang" w:hAnsi="Arial" w:cs="Arial"/>
          <w:b/>
          <w:bCs/>
        </w:rPr>
        <w:tab/>
      </w:r>
      <w:r w:rsidRPr="0086526B">
        <w:rPr>
          <w:rFonts w:ascii="Arial" w:eastAsia="Batang" w:hAnsi="Arial" w:cs="Arial"/>
          <w:b/>
          <w:bCs/>
        </w:rPr>
        <w:tab/>
        <w:t>R1-</w:t>
      </w:r>
      <w:r>
        <w:rPr>
          <w:rFonts w:ascii="Arial" w:eastAsia="Batang" w:hAnsi="Arial" w:cs="Arial"/>
          <w:b/>
          <w:bCs/>
        </w:rPr>
        <w:t>1</w:t>
      </w:r>
      <w:r w:rsidR="00DB1EC5">
        <w:rPr>
          <w:rFonts w:ascii="Arial" w:eastAsiaTheme="minorEastAsia" w:hAnsi="Arial" w:cs="Arial" w:hint="eastAsia"/>
          <w:b/>
          <w:bCs/>
          <w:lang w:eastAsia="zh-CN"/>
        </w:rPr>
        <w:t>6</w:t>
      </w:r>
      <w:r w:rsidR="00BF337D">
        <w:rPr>
          <w:rFonts w:ascii="Arial" w:eastAsiaTheme="minorEastAsia" w:hAnsi="Arial" w:cs="Arial" w:hint="eastAsia"/>
          <w:b/>
          <w:bCs/>
          <w:lang w:eastAsia="zh-CN"/>
        </w:rPr>
        <w:t>5289</w:t>
      </w:r>
    </w:p>
    <w:p w:rsidR="00FA61D5" w:rsidRPr="00714502" w:rsidRDefault="0019789C" w:rsidP="00FA61D5">
      <w:pPr>
        <w:pStyle w:val="a5"/>
        <w:rPr>
          <w:rFonts w:ascii="Arial" w:eastAsiaTheme="minorEastAsia" w:hAnsi="Arial" w:cs="Arial"/>
          <w:b/>
          <w:bCs/>
          <w:sz w:val="20"/>
          <w:lang w:eastAsia="zh-CN"/>
        </w:rPr>
      </w:pPr>
      <w:r>
        <w:rPr>
          <w:rFonts w:ascii="Arial" w:eastAsiaTheme="minorEastAsia" w:hAnsi="Arial" w:cs="Arial" w:hint="eastAsia"/>
          <w:b/>
          <w:bCs/>
          <w:sz w:val="20"/>
          <w:lang w:eastAsia="zh-CN"/>
        </w:rPr>
        <w:t>Nanjing</w:t>
      </w:r>
      <w:r w:rsidR="005543F3" w:rsidRPr="005543F3">
        <w:rPr>
          <w:rFonts w:ascii="Arial" w:eastAsiaTheme="minorEastAsia" w:hAnsi="Arial" w:cs="Arial"/>
          <w:b/>
          <w:bCs/>
          <w:sz w:val="20"/>
          <w:lang w:eastAsia="zh-CN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0"/>
          <w:lang w:eastAsia="zh-CN"/>
        </w:rPr>
        <w:t>China</w:t>
      </w:r>
      <w:r w:rsidR="005543F3" w:rsidRPr="005543F3">
        <w:rPr>
          <w:rFonts w:ascii="Arial" w:eastAsiaTheme="minorEastAsia" w:hAnsi="Arial" w:cs="Arial"/>
          <w:b/>
          <w:bCs/>
          <w:sz w:val="20"/>
          <w:lang w:eastAsia="zh-CN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0"/>
          <w:lang w:eastAsia="zh-CN"/>
        </w:rPr>
        <w:t>23</w:t>
      </w:r>
      <w:r w:rsidR="005543F3" w:rsidRPr="005543F3">
        <w:rPr>
          <w:rFonts w:ascii="Arial" w:eastAsiaTheme="minorEastAsia" w:hAnsi="Arial" w:cs="Arial" w:hint="eastAsia"/>
          <w:b/>
          <w:bCs/>
          <w:sz w:val="20"/>
          <w:lang w:eastAsia="zh-CN"/>
        </w:rPr>
        <w:t xml:space="preserve">th </w:t>
      </w:r>
      <w:r w:rsidR="005543F3" w:rsidRPr="005543F3">
        <w:rPr>
          <w:rFonts w:ascii="Arial" w:eastAsiaTheme="minorEastAsia" w:hAnsi="Arial" w:cs="Arial"/>
          <w:b/>
          <w:bCs/>
          <w:sz w:val="20"/>
          <w:lang w:eastAsia="zh-CN"/>
        </w:rPr>
        <w:t xml:space="preserve">- </w:t>
      </w:r>
      <w:r>
        <w:rPr>
          <w:rFonts w:ascii="Arial" w:eastAsiaTheme="minorEastAsia" w:hAnsi="Arial" w:cs="Arial" w:hint="eastAsia"/>
          <w:b/>
          <w:bCs/>
          <w:sz w:val="20"/>
          <w:lang w:eastAsia="zh-CN"/>
        </w:rPr>
        <w:t>27</w:t>
      </w:r>
      <w:r w:rsidR="005543F3" w:rsidRPr="005543F3">
        <w:rPr>
          <w:rFonts w:ascii="Arial" w:eastAsiaTheme="minorEastAsia" w:hAnsi="Arial" w:cs="Arial" w:hint="eastAsia"/>
          <w:b/>
          <w:bCs/>
          <w:sz w:val="20"/>
          <w:lang w:eastAsia="zh-CN"/>
        </w:rPr>
        <w:t xml:space="preserve">th </w:t>
      </w:r>
      <w:r w:rsidR="009E25FF">
        <w:rPr>
          <w:rFonts w:ascii="Arial" w:eastAsiaTheme="minorEastAsia" w:hAnsi="Arial" w:cs="Arial" w:hint="eastAsia"/>
          <w:b/>
          <w:bCs/>
          <w:sz w:val="20"/>
          <w:lang w:eastAsia="zh-CN"/>
        </w:rPr>
        <w:t>May</w:t>
      </w:r>
      <w:r w:rsidR="005543F3" w:rsidRPr="005543F3">
        <w:rPr>
          <w:rFonts w:ascii="Arial" w:eastAsiaTheme="minorEastAsia" w:hAnsi="Arial" w:cs="Arial"/>
          <w:b/>
          <w:bCs/>
          <w:sz w:val="20"/>
          <w:lang w:eastAsia="zh-CN"/>
        </w:rPr>
        <w:t xml:space="preserve"> 201</w:t>
      </w:r>
      <w:r w:rsidR="005543F3" w:rsidRPr="005543F3">
        <w:rPr>
          <w:rFonts w:ascii="Arial" w:eastAsiaTheme="minorEastAsia" w:hAnsi="Arial" w:cs="Arial" w:hint="eastAsia"/>
          <w:b/>
          <w:bCs/>
          <w:sz w:val="20"/>
          <w:lang w:eastAsia="zh-CN"/>
        </w:rPr>
        <w:t>6</w:t>
      </w:r>
    </w:p>
    <w:p w:rsidR="00FA61D5" w:rsidRPr="00C73D28" w:rsidRDefault="00FA61D5" w:rsidP="00FA61D5">
      <w:pPr>
        <w:tabs>
          <w:tab w:val="left" w:pos="1985"/>
          <w:tab w:val="left" w:pos="9781"/>
        </w:tabs>
        <w:spacing w:before="240" w:after="0"/>
        <w:ind w:right="-28"/>
        <w:jc w:val="both"/>
        <w:rPr>
          <w:sz w:val="22"/>
          <w:szCs w:val="22"/>
          <w:lang w:val="en-US" w:eastAsia="zh-CN"/>
        </w:rPr>
      </w:pPr>
      <w:r w:rsidRPr="00C73D28">
        <w:rPr>
          <w:b/>
          <w:sz w:val="22"/>
          <w:szCs w:val="22"/>
          <w:lang w:val="en-US"/>
        </w:rPr>
        <w:t>Agenda Item:</w:t>
      </w:r>
      <w:r w:rsidRPr="00C73D28">
        <w:rPr>
          <w:sz w:val="22"/>
          <w:szCs w:val="22"/>
          <w:lang w:val="en-US"/>
        </w:rPr>
        <w:tab/>
      </w:r>
      <w:r w:rsidR="00E66AF3">
        <w:rPr>
          <w:rFonts w:hint="eastAsia"/>
          <w:sz w:val="22"/>
          <w:szCs w:val="22"/>
          <w:lang w:val="en-US" w:eastAsia="zh-CN"/>
        </w:rPr>
        <w:t>6.2.2.1.1</w:t>
      </w:r>
    </w:p>
    <w:p w:rsidR="00FA61D5" w:rsidRPr="00C73D28" w:rsidRDefault="00FA61D5" w:rsidP="00FA61D5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Arial" w:hAnsi="Arial" w:cs="Arial"/>
          <w:sz w:val="22"/>
          <w:szCs w:val="22"/>
          <w:lang w:eastAsia="zh-CN"/>
        </w:rPr>
      </w:pPr>
      <w:r w:rsidRPr="00C73D28">
        <w:rPr>
          <w:b/>
          <w:sz w:val="22"/>
          <w:szCs w:val="22"/>
        </w:rPr>
        <w:t xml:space="preserve">Source: </w:t>
      </w:r>
      <w:r w:rsidRPr="00C73D28">
        <w:rPr>
          <w:b/>
          <w:sz w:val="22"/>
          <w:szCs w:val="22"/>
        </w:rPr>
        <w:tab/>
      </w:r>
      <w:r w:rsidR="00C94971" w:rsidRPr="00C94971">
        <w:rPr>
          <w:rFonts w:hint="eastAsia"/>
          <w:sz w:val="22"/>
          <w:szCs w:val="22"/>
          <w:lang w:eastAsia="zh-CN"/>
        </w:rPr>
        <w:t>CATR</w:t>
      </w:r>
    </w:p>
    <w:p w:rsidR="00FA61D5" w:rsidRPr="00E66AF3" w:rsidRDefault="00FA61D5" w:rsidP="00252518">
      <w:pPr>
        <w:tabs>
          <w:tab w:val="left" w:pos="1985"/>
        </w:tabs>
        <w:spacing w:after="0"/>
        <w:ind w:left="1988" w:right="-28" w:hanging="1980"/>
        <w:jc w:val="both"/>
        <w:rPr>
          <w:rFonts w:eastAsiaTheme="minorEastAsia"/>
          <w:sz w:val="22"/>
          <w:szCs w:val="22"/>
          <w:lang w:val="en-US" w:eastAsia="zh-CN"/>
        </w:rPr>
      </w:pPr>
      <w:r w:rsidRPr="00C73D28">
        <w:rPr>
          <w:b/>
          <w:sz w:val="22"/>
          <w:szCs w:val="22"/>
        </w:rPr>
        <w:t>Title:</w:t>
      </w:r>
      <w:r w:rsidRPr="00C73D28">
        <w:rPr>
          <w:sz w:val="22"/>
          <w:szCs w:val="22"/>
        </w:rPr>
        <w:t xml:space="preserve"> </w:t>
      </w:r>
      <w:r w:rsidRPr="00C73D28">
        <w:rPr>
          <w:sz w:val="22"/>
          <w:szCs w:val="22"/>
        </w:rPr>
        <w:tab/>
      </w:r>
      <w:r w:rsidR="00E66AF3">
        <w:rPr>
          <w:rFonts w:hint="eastAsia"/>
          <w:sz w:val="22"/>
          <w:szCs w:val="22"/>
          <w:lang w:eastAsia="zh-CN"/>
        </w:rPr>
        <w:t>Link level performance of DM RS for V2V</w:t>
      </w:r>
    </w:p>
    <w:p w:rsidR="00FA61D5" w:rsidRPr="00C73D28" w:rsidRDefault="00FA61D5" w:rsidP="00FA61D5">
      <w:pPr>
        <w:tabs>
          <w:tab w:val="left" w:pos="1985"/>
          <w:tab w:val="left" w:pos="9781"/>
        </w:tabs>
        <w:spacing w:after="0"/>
        <w:ind w:right="-28"/>
        <w:jc w:val="both"/>
        <w:rPr>
          <w:sz w:val="22"/>
          <w:szCs w:val="22"/>
        </w:rPr>
      </w:pPr>
      <w:r w:rsidRPr="00C73D28">
        <w:rPr>
          <w:b/>
          <w:sz w:val="22"/>
          <w:szCs w:val="22"/>
        </w:rPr>
        <w:t>Document for:</w:t>
      </w:r>
      <w:r w:rsidRPr="00C73D28">
        <w:rPr>
          <w:sz w:val="22"/>
          <w:szCs w:val="22"/>
        </w:rPr>
        <w:tab/>
        <w:t>Discussion and Decision</w:t>
      </w:r>
    </w:p>
    <w:p w:rsidR="00FA61D5" w:rsidRPr="00C73D28" w:rsidRDefault="00FA61D5" w:rsidP="00FA61D5">
      <w:pPr>
        <w:pStyle w:val="1"/>
        <w:tabs>
          <w:tab w:val="left" w:pos="9781"/>
        </w:tabs>
        <w:ind w:right="-28"/>
        <w:jc w:val="both"/>
      </w:pPr>
      <w:r w:rsidRPr="00C73D28">
        <w:t>Introduction</w:t>
      </w:r>
    </w:p>
    <w:p w:rsidR="00882AFB" w:rsidRPr="00530BFF" w:rsidRDefault="00882AFB" w:rsidP="00882AFB">
      <w:pPr>
        <w:rPr>
          <w:lang w:eastAsia="zh-CN"/>
        </w:rPr>
      </w:pPr>
      <w:r w:rsidRPr="00530BFF">
        <w:rPr>
          <w:rFonts w:hint="eastAsia"/>
          <w:lang w:eastAsia="zh-CN"/>
        </w:rPr>
        <w:t>At</w:t>
      </w:r>
      <w:r w:rsidRPr="00530BFF">
        <w:rPr>
          <w:lang w:eastAsia="zh-CN"/>
        </w:rPr>
        <w:t xml:space="preserve"> the </w:t>
      </w:r>
      <w:r w:rsidRPr="00530BFF">
        <w:rPr>
          <w:rFonts w:hint="eastAsia"/>
          <w:lang w:eastAsia="zh-CN"/>
        </w:rPr>
        <w:t>RAN</w:t>
      </w:r>
      <w:r>
        <w:rPr>
          <w:rFonts w:hint="eastAsia"/>
          <w:lang w:eastAsia="zh-CN"/>
        </w:rPr>
        <w:t>1</w:t>
      </w:r>
      <w:r w:rsidRPr="00530BFF">
        <w:rPr>
          <w:rFonts w:hint="eastAsia"/>
          <w:lang w:eastAsia="zh-CN"/>
        </w:rPr>
        <w:t xml:space="preserve"> #</w:t>
      </w:r>
      <w:r w:rsidRPr="00530BFF">
        <w:rPr>
          <w:lang w:eastAsia="zh-CN"/>
        </w:rPr>
        <w:t>8</w:t>
      </w:r>
      <w:r>
        <w:rPr>
          <w:rFonts w:hint="eastAsia"/>
          <w:lang w:eastAsia="zh-CN"/>
        </w:rPr>
        <w:t>4</w:t>
      </w:r>
      <w:r w:rsidRPr="00530BFF">
        <w:rPr>
          <w:lang w:eastAsia="zh-CN"/>
        </w:rPr>
        <w:t xml:space="preserve"> meeting, </w:t>
      </w:r>
      <w:r>
        <w:rPr>
          <w:lang w:eastAsia="zh-CN"/>
        </w:rPr>
        <w:t>t</w:t>
      </w:r>
      <w:r w:rsidRPr="00530BFF">
        <w:rPr>
          <w:lang w:eastAsia="zh-CN"/>
        </w:rPr>
        <w:t>he following</w:t>
      </w:r>
      <w:r w:rsidRPr="00530BF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agreement</w:t>
      </w:r>
      <w:r>
        <w:rPr>
          <w:lang w:eastAsia="zh-CN"/>
        </w:rPr>
        <w:t>s</w:t>
      </w:r>
      <w:r w:rsidRPr="00530BFF">
        <w:rPr>
          <w:lang w:eastAsia="zh-CN"/>
        </w:rPr>
        <w:t xml:space="preserve"> </w:t>
      </w:r>
      <w:r>
        <w:rPr>
          <w:lang w:eastAsia="zh-CN"/>
        </w:rPr>
        <w:t xml:space="preserve">for </w:t>
      </w:r>
      <w:r w:rsidRPr="00530BFF">
        <w:rPr>
          <w:lang w:eastAsia="zh-CN"/>
        </w:rPr>
        <w:t xml:space="preserve">DMRS enhancements for V2V were </w:t>
      </w:r>
      <w:r>
        <w:rPr>
          <w:lang w:eastAsia="zh-CN"/>
        </w:rPr>
        <w:t>reached</w:t>
      </w:r>
      <w:r w:rsidRPr="00530BFF">
        <w:rPr>
          <w:lang w:eastAsia="zh-CN"/>
        </w:rPr>
        <w:t xml:space="preserve"> </w:t>
      </w:r>
      <w:r w:rsidR="0023479D">
        <w:rPr>
          <w:lang w:eastAsia="zh-CN"/>
        </w:rPr>
        <w:fldChar w:fldCharType="begin"/>
      </w:r>
      <w:r>
        <w:rPr>
          <w:lang w:eastAsia="zh-CN"/>
        </w:rPr>
        <w:instrText xml:space="preserve"> REF _Ref442100374 \r \h </w:instrText>
      </w:r>
      <w:r w:rsidR="0023479D">
        <w:rPr>
          <w:lang w:eastAsia="zh-CN"/>
        </w:rPr>
      </w:r>
      <w:r w:rsidR="0023479D">
        <w:rPr>
          <w:lang w:eastAsia="zh-CN"/>
        </w:rPr>
        <w:fldChar w:fldCharType="separate"/>
      </w:r>
      <w:r>
        <w:rPr>
          <w:lang w:eastAsia="zh-CN"/>
        </w:rPr>
        <w:t>[1]</w:t>
      </w:r>
      <w:r w:rsidR="0023479D">
        <w:rPr>
          <w:lang w:eastAsia="zh-CN"/>
        </w:rPr>
        <w:fldChar w:fldCharType="end"/>
      </w:r>
      <w:r w:rsidRPr="00530BFF">
        <w:rPr>
          <w:lang w:eastAsia="zh-CN"/>
        </w:rPr>
        <w:t>:</w:t>
      </w:r>
    </w:p>
    <w:p w:rsidR="00B50756" w:rsidRPr="00B50756" w:rsidRDefault="00B50756" w:rsidP="00B50756">
      <w:pPr>
        <w:numPr>
          <w:ilvl w:val="0"/>
          <w:numId w:val="8"/>
        </w:numPr>
        <w:tabs>
          <w:tab w:val="num" w:pos="1080"/>
        </w:tabs>
        <w:spacing w:after="0"/>
        <w:rPr>
          <w:rFonts w:eastAsia="MS Mincho"/>
          <w:lang w:val="en-US" w:eastAsia="ja-JP"/>
        </w:rPr>
      </w:pPr>
      <w:r w:rsidRPr="007E3EA8">
        <w:rPr>
          <w:rFonts w:eastAsia="MS Mincho"/>
          <w:lang w:val="en-US" w:eastAsia="ja-JP"/>
        </w:rPr>
        <w:t xml:space="preserve">Confirm </w:t>
      </w:r>
      <w:r w:rsidRPr="00B50756">
        <w:rPr>
          <w:rFonts w:eastAsia="MS Mincho"/>
          <w:lang w:val="en-US" w:eastAsia="ja-JP"/>
        </w:rPr>
        <w:t xml:space="preserve">the working assumption: </w:t>
      </w:r>
    </w:p>
    <w:p w:rsidR="00B50756" w:rsidRPr="007E3EA8" w:rsidRDefault="00B50756" w:rsidP="00B50756">
      <w:pPr>
        <w:numPr>
          <w:ilvl w:val="1"/>
          <w:numId w:val="8"/>
        </w:numPr>
        <w:tabs>
          <w:tab w:val="num" w:pos="1800"/>
        </w:tabs>
        <w:spacing w:after="0"/>
        <w:rPr>
          <w:rFonts w:eastAsia="MS Mincho"/>
          <w:lang w:val="en-US" w:eastAsia="ja-JP"/>
        </w:rPr>
      </w:pPr>
      <w:r w:rsidRPr="007E3EA8">
        <w:rPr>
          <w:rFonts w:eastAsia="MS Mincho"/>
          <w:lang w:val="en-US" w:eastAsia="ja-JP"/>
        </w:rPr>
        <w:t>15 kHz subcarrier spacing with 1 msec TTI length</w:t>
      </w:r>
    </w:p>
    <w:p w:rsidR="00B50756" w:rsidRPr="00B50756" w:rsidRDefault="00B50756" w:rsidP="00B50756">
      <w:pPr>
        <w:numPr>
          <w:ilvl w:val="0"/>
          <w:numId w:val="8"/>
        </w:numPr>
        <w:tabs>
          <w:tab w:val="num" w:pos="1080"/>
        </w:tabs>
        <w:spacing w:after="0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Working assumption</w:t>
      </w:r>
      <w:r>
        <w:rPr>
          <w:rFonts w:asciiTheme="minorEastAsia" w:eastAsiaTheme="minorEastAsia" w:hAnsiTheme="minorEastAsia" w:hint="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is alt 5:</w:t>
      </w:r>
    </w:p>
    <w:p w:rsidR="00882AFB" w:rsidRDefault="00B50756" w:rsidP="00882AFB">
      <w:pPr>
        <w:numPr>
          <w:ilvl w:val="1"/>
          <w:numId w:val="8"/>
        </w:numPr>
        <w:spacing w:after="0"/>
        <w:rPr>
          <w:rFonts w:eastAsia="MS Mincho"/>
          <w:lang w:val="en-US" w:eastAsia="ja-JP"/>
        </w:rPr>
      </w:pPr>
      <w:r w:rsidRPr="007E3EA8">
        <w:rPr>
          <w:rFonts w:eastAsia="MS Mincho"/>
          <w:lang w:val="en-US" w:eastAsia="ja-JP"/>
        </w:rPr>
        <w:t xml:space="preserve"> </w:t>
      </w:r>
      <w:r w:rsidR="00882AFB" w:rsidRPr="007E3EA8">
        <w:rPr>
          <w:rFonts w:eastAsia="MS Mincho"/>
          <w:lang w:val="en-US" w:eastAsia="ja-JP"/>
        </w:rPr>
        <w:t>“4V structure”</w:t>
      </w:r>
      <w:r w:rsidR="00882AFB">
        <w:rPr>
          <w:rFonts w:eastAsia="MS Mincho"/>
          <w:lang w:val="en-US" w:eastAsia="ja-JP"/>
        </w:rPr>
        <w:t xml:space="preserve"> for PSSCH/PSCCH is kept (which is already an agreement in RAN1)</w:t>
      </w:r>
    </w:p>
    <w:p w:rsidR="00882AFB" w:rsidRPr="007E3EA8" w:rsidRDefault="00882AFB" w:rsidP="00882AFB">
      <w:pPr>
        <w:numPr>
          <w:ilvl w:val="1"/>
          <w:numId w:val="8"/>
        </w:numPr>
        <w:spacing w:after="0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In order to</w:t>
      </w:r>
      <w:r w:rsidRPr="007E3EA8">
        <w:rPr>
          <w:rFonts w:eastAsia="MS Mincho"/>
          <w:lang w:val="en-US" w:eastAsia="ja-JP"/>
        </w:rPr>
        <w:t xml:space="preserve"> support </w:t>
      </w:r>
      <w:r>
        <w:rPr>
          <w:rFonts w:eastAsia="MS Mincho"/>
          <w:lang w:val="en-US" w:eastAsia="ja-JP"/>
        </w:rPr>
        <w:t>500 km/h relative speed case,  lowering the coding rate can be used</w:t>
      </w:r>
    </w:p>
    <w:p w:rsidR="00882AFB" w:rsidRPr="007E3EA8" w:rsidRDefault="00882AFB" w:rsidP="00882AFB">
      <w:pPr>
        <w:numPr>
          <w:ilvl w:val="2"/>
          <w:numId w:val="8"/>
        </w:numPr>
        <w:spacing w:after="0"/>
        <w:rPr>
          <w:rFonts w:eastAsia="MS Mincho"/>
          <w:lang w:val="en-US" w:eastAsia="ja-JP"/>
        </w:rPr>
      </w:pPr>
      <w:r w:rsidRPr="007E3EA8">
        <w:rPr>
          <w:rFonts w:eastAsia="MS Mincho"/>
          <w:lang w:val="en-US" w:eastAsia="ja-JP"/>
        </w:rPr>
        <w:t>FFS how to adapt MCS, RB size, and/or number of transmission subframes depending on the situation</w:t>
      </w:r>
    </w:p>
    <w:p w:rsidR="00882AFB" w:rsidRPr="007E3EA8" w:rsidRDefault="00882AFB" w:rsidP="00882AFB">
      <w:pPr>
        <w:numPr>
          <w:ilvl w:val="3"/>
          <w:numId w:val="8"/>
        </w:numPr>
        <w:spacing w:after="0"/>
        <w:rPr>
          <w:rFonts w:eastAsia="MS Mincho"/>
          <w:lang w:val="en-US" w:eastAsia="ja-JP"/>
        </w:rPr>
      </w:pPr>
      <w:r w:rsidRPr="007E3EA8">
        <w:rPr>
          <w:rFonts w:eastAsia="MS Mincho"/>
          <w:lang w:val="en-US" w:eastAsia="ja-JP"/>
        </w:rPr>
        <w:t>This may or may not have any specification impact</w:t>
      </w:r>
    </w:p>
    <w:p w:rsidR="00882AFB" w:rsidRDefault="00882AFB" w:rsidP="00B50756">
      <w:pPr>
        <w:numPr>
          <w:ilvl w:val="1"/>
          <w:numId w:val="8"/>
        </w:numPr>
        <w:tabs>
          <w:tab w:val="num" w:pos="360"/>
        </w:tabs>
        <w:spacing w:after="0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adapt MCS, the number of RBs, and</w:t>
      </w:r>
      <w:r w:rsidRPr="007E3EA8">
        <w:rPr>
          <w:rFonts w:eastAsia="MS Mincho"/>
          <w:lang w:val="en-US" w:eastAsia="ja-JP"/>
        </w:rPr>
        <w:t xml:space="preserve"> number of transmission subframes </w:t>
      </w:r>
      <w:r>
        <w:rPr>
          <w:rFonts w:eastAsia="MS Mincho"/>
          <w:lang w:val="en-US" w:eastAsia="ja-JP"/>
        </w:rPr>
        <w:t>depending on the UE absolute speed and UE synchronization source (e.g, GNSS or eNB)</w:t>
      </w:r>
    </w:p>
    <w:p w:rsidR="00882AFB" w:rsidRPr="007E3EA8" w:rsidRDefault="00882AFB" w:rsidP="00882AFB">
      <w:pPr>
        <w:numPr>
          <w:ilvl w:val="1"/>
          <w:numId w:val="9"/>
        </w:numPr>
        <w:spacing w:after="0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FFS: One or more PSCCH format(s) need to be supported</w:t>
      </w:r>
    </w:p>
    <w:p w:rsidR="00882AFB" w:rsidRDefault="00882AFB" w:rsidP="00882AFB">
      <w:pPr>
        <w:numPr>
          <w:ilvl w:val="0"/>
          <w:numId w:val="7"/>
        </w:numPr>
        <w:spacing w:after="0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All proponents are requested to analyze/evaluate Alt. 5 until the next meeting, and RAN1 will decide the final decision in RAN1 #85 meeting</w:t>
      </w:r>
    </w:p>
    <w:p w:rsidR="00A8291A" w:rsidRPr="00A8291A" w:rsidRDefault="00882AFB" w:rsidP="00882AFB">
      <w:pPr>
        <w:spacing w:after="0" w:line="360" w:lineRule="auto"/>
        <w:rPr>
          <w:rFonts w:eastAsiaTheme="minorEastAsia"/>
          <w:lang w:val="en-US" w:eastAsia="zh-CN"/>
        </w:rPr>
      </w:pPr>
      <w:r w:rsidRPr="007201DC">
        <w:t xml:space="preserve">In this contribution, we compare </w:t>
      </w:r>
      <w:r w:rsidRPr="007201DC">
        <w:rPr>
          <w:rFonts w:hint="eastAsia"/>
        </w:rPr>
        <w:t xml:space="preserve">the performance of </w:t>
      </w:r>
      <w:r>
        <w:t xml:space="preserve">the </w:t>
      </w:r>
      <w:r w:rsidRPr="007201DC">
        <w:rPr>
          <w:rFonts w:hint="eastAsia"/>
        </w:rPr>
        <w:t xml:space="preserve">4 PUSCH DMRS structure with timing error for PSSCH/PSCCH. According to the revised WID </w:t>
      </w:r>
      <w:r w:rsidR="0023479D">
        <w:fldChar w:fldCharType="begin"/>
      </w:r>
      <w:r>
        <w:instrText xml:space="preserve"> </w:instrText>
      </w:r>
      <w:r>
        <w:rPr>
          <w:rFonts w:hint="eastAsia"/>
        </w:rPr>
        <w:instrText>REF _Ref446312500 \r \h</w:instrText>
      </w:r>
      <w:r>
        <w:instrText xml:space="preserve"> </w:instrText>
      </w:r>
      <w:r w:rsidR="0023479D">
        <w:fldChar w:fldCharType="separate"/>
      </w:r>
      <w:r>
        <w:t>[2]</w:t>
      </w:r>
      <w:r w:rsidR="0023479D">
        <w:fldChar w:fldCharType="end"/>
      </w:r>
      <w:r w:rsidRPr="007201DC">
        <w:rPr>
          <w:rFonts w:hint="eastAsia"/>
        </w:rPr>
        <w:t>, up to 500km/h relative speed need</w:t>
      </w:r>
      <w:r>
        <w:t>s</w:t>
      </w:r>
      <w:r w:rsidRPr="007201DC">
        <w:rPr>
          <w:rFonts w:hint="eastAsia"/>
        </w:rPr>
        <w:t xml:space="preserve"> to be supported. </w:t>
      </w:r>
      <w:r w:rsidRPr="007201DC">
        <w:t>T</w:t>
      </w:r>
      <w:r w:rsidRPr="007201DC">
        <w:rPr>
          <w:rFonts w:hint="eastAsia"/>
        </w:rPr>
        <w:t xml:space="preserve">he performance of </w:t>
      </w:r>
      <w:r>
        <w:t xml:space="preserve">the </w:t>
      </w:r>
      <w:r w:rsidRPr="007201DC">
        <w:rPr>
          <w:rFonts w:hint="eastAsia"/>
        </w:rPr>
        <w:t xml:space="preserve">4 PUSCH DMRS structure is evaluated </w:t>
      </w:r>
      <w:r>
        <w:t>for the</w:t>
      </w:r>
      <w:r w:rsidRPr="007201DC">
        <w:rPr>
          <w:rFonts w:hint="eastAsia"/>
        </w:rPr>
        <w:t xml:space="preserve"> 500km/h</w:t>
      </w:r>
      <w:r>
        <w:t xml:space="preserve"> scenario</w:t>
      </w:r>
      <w:r w:rsidRPr="007201DC">
        <w:rPr>
          <w:rFonts w:hint="eastAsia"/>
        </w:rPr>
        <w:t xml:space="preserve">. The results show that </w:t>
      </w:r>
      <w:r>
        <w:t xml:space="preserve">the </w:t>
      </w:r>
      <w:r w:rsidRPr="007201DC">
        <w:rPr>
          <w:rFonts w:hint="eastAsia"/>
        </w:rPr>
        <w:t>4 PUSCH DMRS structure is robust to timing error</w:t>
      </w:r>
      <w:r>
        <w:t>s, and</w:t>
      </w:r>
      <w:r w:rsidRPr="007201DC">
        <w:rPr>
          <w:rFonts w:hint="eastAsia"/>
        </w:rPr>
        <w:t xml:space="preserve"> </w:t>
      </w:r>
      <w:r>
        <w:t>i</w:t>
      </w:r>
      <w:r w:rsidRPr="007201DC">
        <w:rPr>
          <w:rFonts w:hint="eastAsia"/>
        </w:rPr>
        <w:t xml:space="preserve">t can also work in case of </w:t>
      </w:r>
      <w:r>
        <w:t xml:space="preserve">the </w:t>
      </w:r>
      <w:r w:rsidRPr="007201DC">
        <w:rPr>
          <w:rFonts w:hint="eastAsia"/>
        </w:rPr>
        <w:t>extreme high speed scenario.</w:t>
      </w:r>
    </w:p>
    <w:p w:rsidR="00FA61D5" w:rsidRDefault="00F16936" w:rsidP="00FA61D5">
      <w:pPr>
        <w:pStyle w:val="1"/>
        <w:tabs>
          <w:tab w:val="left" w:pos="9781"/>
        </w:tabs>
        <w:ind w:right="-28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Evaluation performance of DM RS for V2V</w:t>
      </w:r>
    </w:p>
    <w:p w:rsidR="00B50756" w:rsidRDefault="00B50756" w:rsidP="00B50756">
      <w:pPr>
        <w:rPr>
          <w:lang w:eastAsia="zh-CN"/>
        </w:rPr>
      </w:pPr>
      <w:r>
        <w:rPr>
          <w:rFonts w:hint="eastAsia"/>
          <w:lang w:eastAsia="zh-CN"/>
        </w:rPr>
        <w:t xml:space="preserve">According to the revised WID </w:t>
      </w:r>
      <w:r w:rsidR="0023479D"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_Ref446312500 \r \h</w:instrText>
      </w:r>
      <w:r>
        <w:rPr>
          <w:lang w:eastAsia="zh-CN"/>
        </w:rPr>
        <w:instrText xml:space="preserve"> </w:instrText>
      </w:r>
      <w:r w:rsidR="0023479D">
        <w:rPr>
          <w:lang w:eastAsia="zh-CN"/>
        </w:rPr>
      </w:r>
      <w:r w:rsidR="0023479D">
        <w:rPr>
          <w:lang w:eastAsia="zh-CN"/>
        </w:rPr>
        <w:fldChar w:fldCharType="separate"/>
      </w:r>
      <w:r>
        <w:rPr>
          <w:lang w:eastAsia="zh-CN"/>
        </w:rPr>
        <w:t>[2]</w:t>
      </w:r>
      <w:r w:rsidR="0023479D"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: </w:t>
      </w:r>
      <w:r w:rsidRPr="00590D8E">
        <w:rPr>
          <w:rFonts w:hint="eastAsia"/>
          <w:i/>
        </w:rPr>
        <w:t xml:space="preserve">The outcome of this work item should be able to support a relative speed of up to 500 km/h </w:t>
      </w:r>
      <w:r w:rsidRPr="00590D8E">
        <w:rPr>
          <w:rFonts w:hint="eastAsia"/>
          <w:i/>
          <w:lang w:eastAsia="ko-KR"/>
        </w:rPr>
        <w:t>with enhancements/changes</w:t>
      </w:r>
      <w:r w:rsidRPr="00590D8E">
        <w:rPr>
          <w:rFonts w:hint="eastAsia"/>
          <w:i/>
        </w:rPr>
        <w:t xml:space="preserve"> </w:t>
      </w:r>
      <w:r w:rsidRPr="00590D8E">
        <w:rPr>
          <w:i/>
        </w:rPr>
        <w:t xml:space="preserve">(e.g., </w:t>
      </w:r>
      <w:r w:rsidRPr="00590D8E">
        <w:rPr>
          <w:rFonts w:hint="eastAsia"/>
          <w:i/>
          <w:lang w:eastAsia="ko-KR"/>
        </w:rPr>
        <w:t xml:space="preserve">adaptation of code-rate, </w:t>
      </w:r>
      <w:r w:rsidRPr="00590D8E">
        <w:rPr>
          <w:i/>
        </w:rPr>
        <w:t>the DMRS mapping/</w:t>
      </w:r>
      <w:r w:rsidRPr="00590D8E">
        <w:rPr>
          <w:rFonts w:hint="eastAsia"/>
          <w:i/>
          <w:lang w:eastAsia="zh-CN"/>
        </w:rPr>
        <w:t xml:space="preserve"> </w:t>
      </w:r>
      <w:r w:rsidRPr="00590D8E">
        <w:rPr>
          <w:i/>
        </w:rPr>
        <w:t>structure</w:t>
      </w:r>
      <w:r w:rsidRPr="00590D8E">
        <w:rPr>
          <w:rFonts w:hint="eastAsia"/>
          <w:i/>
          <w:lang w:eastAsia="ko-KR"/>
        </w:rPr>
        <w:t>)</w:t>
      </w:r>
      <w:r w:rsidRPr="00590D8E">
        <w:rPr>
          <w:rFonts w:hint="eastAsia"/>
          <w:i/>
          <w:lang w:eastAsia="zh-CN"/>
        </w:rPr>
        <w:t xml:space="preserve"> </w:t>
      </w:r>
      <w:r w:rsidRPr="00590D8E">
        <w:rPr>
          <w:rFonts w:hint="eastAsia"/>
          <w:i/>
          <w:lang w:eastAsia="ko-KR"/>
        </w:rPr>
        <w:t xml:space="preserve">(if necessary) </w:t>
      </w:r>
      <w:r w:rsidRPr="00590D8E">
        <w:rPr>
          <w:rFonts w:hint="eastAsia"/>
          <w:i/>
        </w:rPr>
        <w:t>to the physical layer structure designed for the relative speed up to 280 km/h</w:t>
      </w:r>
      <w:r w:rsidRPr="00590D8E">
        <w:rPr>
          <w:rFonts w:hint="eastAsia"/>
          <w:i/>
          <w:lang w:eastAsia="zh-CN"/>
        </w:rPr>
        <w:t>.</w:t>
      </w:r>
      <w:r>
        <w:rPr>
          <w:rFonts w:hint="eastAsia"/>
          <w:lang w:eastAsia="zh-CN"/>
        </w:rPr>
        <w:t xml:space="preserve"> </w:t>
      </w:r>
    </w:p>
    <w:p w:rsidR="00B50756" w:rsidRPr="00B50756" w:rsidRDefault="00B50756" w:rsidP="00B50756">
      <w:pPr>
        <w:rPr>
          <w:lang w:eastAsia="zh-CN"/>
        </w:rPr>
      </w:pPr>
      <w:r>
        <w:rPr>
          <w:lang w:eastAsia="zh-CN"/>
        </w:rPr>
        <w:t xml:space="preserve">In this section, we evaluated the performance of </w:t>
      </w:r>
      <w:r w:rsidR="00F16936">
        <w:rPr>
          <w:rFonts w:hint="eastAsia"/>
          <w:lang w:eastAsia="zh-CN"/>
        </w:rPr>
        <w:t xml:space="preserve">PUSCH-like </w:t>
      </w:r>
      <w:r>
        <w:rPr>
          <w:lang w:eastAsia="zh-CN"/>
        </w:rPr>
        <w:t>DMRS structure (</w:t>
      </w:r>
      <w:r w:rsidR="00F16936">
        <w:rPr>
          <w:rFonts w:hint="eastAsia"/>
          <w:lang w:eastAsia="zh-CN"/>
        </w:rPr>
        <w:t>DM RS symbols are located in symbol 2, 5, 8 and 11</w:t>
      </w:r>
      <w:r w:rsidR="0023479D">
        <w:rPr>
          <w:lang w:eastAsia="zh-CN"/>
        </w:rPr>
        <w:fldChar w:fldCharType="begin"/>
      </w:r>
      <w:r>
        <w:rPr>
          <w:lang w:eastAsia="zh-CN"/>
        </w:rPr>
        <w:instrText xml:space="preserve"> REF _Ref445891377 \h </w:instrText>
      </w:r>
      <w:r w:rsidR="0023479D">
        <w:rPr>
          <w:lang w:eastAsia="zh-CN"/>
        </w:rPr>
      </w:r>
      <w:r w:rsidR="0023479D">
        <w:rPr>
          <w:lang w:eastAsia="zh-CN"/>
        </w:rPr>
        <w:fldChar w:fldCharType="end"/>
      </w:r>
      <w:r>
        <w:rPr>
          <w:lang w:eastAsia="zh-CN"/>
        </w:rPr>
        <w:t>) for extremely high speed scenarios. The scenarios of 500km/h relative speed (250km/h per vehicle), and 400km/h relative speed (one vehicle with 150km/h, another vehicle with 250km/h) are simulated.</w:t>
      </w:r>
      <w:r w:rsidR="00F16936" w:rsidRPr="007201DC">
        <w:t>L</w:t>
      </w:r>
      <w:r w:rsidR="00F16936" w:rsidRPr="007201DC">
        <w:rPr>
          <w:rFonts w:hint="eastAsia"/>
        </w:rPr>
        <w:t xml:space="preserve">inear interpolation is used for channel estimation. </w:t>
      </w:r>
      <w:r w:rsidR="00F16936" w:rsidRPr="007201DC">
        <w:t xml:space="preserve">The evaluation parameters are given in </w:t>
      </w:r>
      <w:r w:rsidR="00F16936">
        <w:rPr>
          <w:rFonts w:hint="eastAsia"/>
        </w:rPr>
        <w:t>Appendix</w:t>
      </w:r>
      <w:r w:rsidR="00F16936" w:rsidRPr="007201DC">
        <w:t xml:space="preserve">. </w:t>
      </w:r>
    </w:p>
    <w:p w:rsidR="00160530" w:rsidRDefault="00160530" w:rsidP="00510CDA">
      <w:pPr>
        <w:jc w:val="center"/>
        <w:rPr>
          <w:lang w:eastAsia="zh-CN"/>
        </w:rPr>
      </w:pPr>
      <w:r>
        <w:rPr>
          <w:rFonts w:hint="eastAsia"/>
          <w:noProof/>
          <w:lang w:val="en-US" w:eastAsia="zh-CN"/>
        </w:rPr>
        <w:drawing>
          <wp:inline distT="0" distB="0" distL="0" distR="0">
            <wp:extent cx="6517005" cy="294281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7005" cy="2942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6936" w:rsidRDefault="00F16936" w:rsidP="00510CDA">
      <w:pPr>
        <w:jc w:val="center"/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>igure 1 performance of PSSCH with relative speed of 400km/h</w:t>
      </w:r>
    </w:p>
    <w:p w:rsidR="00F16936" w:rsidRDefault="00F16936" w:rsidP="00F16936">
      <w:pPr>
        <w:rPr>
          <w:lang w:eastAsia="zh-CN"/>
        </w:rPr>
      </w:pPr>
      <w:r>
        <w:rPr>
          <w:lang w:eastAsia="zh-CN"/>
        </w:rPr>
        <w:lastRenderedPageBreak/>
        <w:t>F</w:t>
      </w:r>
      <w:r>
        <w:rPr>
          <w:rFonts w:hint="eastAsia"/>
          <w:lang w:eastAsia="zh-CN"/>
        </w:rPr>
        <w:t xml:space="preserve">igure 1 is the performance of PSSCH, </w:t>
      </w:r>
      <w:r>
        <w:rPr>
          <w:lang w:eastAsia="zh-CN"/>
        </w:rPr>
        <w:t>when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 xml:space="preserve">relative </w:t>
      </w:r>
      <w:r>
        <w:rPr>
          <w:rFonts w:hint="eastAsia"/>
          <w:lang w:eastAsia="zh-CN"/>
        </w:rPr>
        <w:t xml:space="preserve">speed is </w:t>
      </w:r>
      <w:r>
        <w:rPr>
          <w:lang w:eastAsia="zh-CN"/>
        </w:rPr>
        <w:t>400km/h and higher</w:t>
      </w:r>
      <w:r>
        <w:rPr>
          <w:rFonts w:hint="eastAsia"/>
          <w:lang w:eastAsia="zh-CN"/>
        </w:rPr>
        <w:t xml:space="preserve">, there is </w:t>
      </w:r>
      <w:r>
        <w:rPr>
          <w:lang w:eastAsia="zh-CN"/>
        </w:rPr>
        <w:t xml:space="preserve">an </w:t>
      </w:r>
      <w:r>
        <w:rPr>
          <w:rFonts w:hint="eastAsia"/>
          <w:lang w:eastAsia="zh-CN"/>
        </w:rPr>
        <w:t xml:space="preserve">error floor for 300 bytes with MCS level corresponding to QPSK </w:t>
      </w:r>
      <w:r w:rsidRPr="002E3774">
        <w:rPr>
          <w:i/>
          <w:lang w:eastAsia="zh-CN"/>
        </w:rPr>
        <w:t>r</w:t>
      </w:r>
      <w:r>
        <w:rPr>
          <w:lang w:eastAsia="zh-CN"/>
        </w:rPr>
        <w:t>=</w:t>
      </w:r>
      <w:r>
        <w:rPr>
          <w:rFonts w:hint="eastAsia"/>
          <w:lang w:eastAsia="zh-CN"/>
        </w:rPr>
        <w:t xml:space="preserve">1/2.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error floor can be </w:t>
      </w:r>
      <w:r>
        <w:rPr>
          <w:lang w:eastAsia="zh-CN"/>
        </w:rPr>
        <w:t>reduced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using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 </w:t>
      </w:r>
      <w:r>
        <w:rPr>
          <w:rFonts w:hint="eastAsia"/>
          <w:lang w:eastAsia="zh-CN"/>
        </w:rPr>
        <w:t xml:space="preserve">lower coding rate of QPSK r=1/3. </w:t>
      </w:r>
    </w:p>
    <w:p w:rsidR="00F16936" w:rsidRDefault="00F16936" w:rsidP="00B50756">
      <w:pPr>
        <w:rPr>
          <w:b/>
          <w:i/>
          <w:lang w:eastAsia="zh-CN"/>
        </w:rPr>
      </w:pPr>
      <w:r>
        <w:rPr>
          <w:rFonts w:hint="eastAsia"/>
          <w:b/>
          <w:i/>
          <w:lang w:eastAsia="zh-CN"/>
        </w:rPr>
        <w:t>Observation 1</w:t>
      </w:r>
      <w:r w:rsidR="00B50756" w:rsidRPr="00C636D5">
        <w:rPr>
          <w:rFonts w:hint="eastAsia"/>
          <w:b/>
          <w:i/>
          <w:lang w:eastAsia="zh-CN"/>
        </w:rPr>
        <w:t xml:space="preserve">: </w:t>
      </w:r>
      <w:r>
        <w:rPr>
          <w:rFonts w:hint="eastAsia"/>
          <w:b/>
          <w:i/>
          <w:lang w:eastAsia="zh-CN"/>
        </w:rPr>
        <w:t>for PSSCH, to support extremly high relative speed of 500km/h, the lower MCS level could get better performance with the PUSCH-like DM RS structure.</w:t>
      </w:r>
    </w:p>
    <w:p w:rsidR="00B50756" w:rsidRPr="006A6B59" w:rsidRDefault="00B50756" w:rsidP="006A6B59">
      <w:pPr>
        <w:pStyle w:val="1"/>
        <w:tabs>
          <w:tab w:val="left" w:pos="9781"/>
        </w:tabs>
        <w:ind w:right="-28"/>
        <w:jc w:val="both"/>
        <w:rPr>
          <w:rFonts w:eastAsiaTheme="minorEastAsia"/>
          <w:lang w:eastAsia="zh-CN"/>
        </w:rPr>
      </w:pPr>
      <w:r w:rsidRPr="006A6B59">
        <w:rPr>
          <w:rFonts w:eastAsiaTheme="minorEastAsia" w:hint="eastAsia"/>
          <w:lang w:eastAsia="zh-CN"/>
        </w:rPr>
        <w:t>Conclusion</w:t>
      </w:r>
    </w:p>
    <w:p w:rsidR="00B50756" w:rsidRPr="007201DC" w:rsidRDefault="00B50756" w:rsidP="00B50756">
      <w:r w:rsidRPr="007201DC">
        <w:t xml:space="preserve">Performance of 4 PUSCH DMRS </w:t>
      </w:r>
      <w:r w:rsidRPr="007201DC">
        <w:rPr>
          <w:rFonts w:hint="eastAsia"/>
        </w:rPr>
        <w:t>structure</w:t>
      </w:r>
      <w:r w:rsidRPr="007201DC">
        <w:t xml:space="preserve"> for PSSCH with timing error is evaluated in scenarios</w:t>
      </w:r>
      <w:r w:rsidR="00C26480">
        <w:rPr>
          <w:rFonts w:hint="eastAsia"/>
          <w:lang w:eastAsia="zh-CN"/>
        </w:rPr>
        <w:t xml:space="preserve"> of extremly relative high speed to500km/h, b</w:t>
      </w:r>
      <w:r w:rsidRPr="007201DC">
        <w:t>ased on the results</w:t>
      </w:r>
      <w:r w:rsidRPr="007201DC">
        <w:rPr>
          <w:rFonts w:hint="eastAsia"/>
        </w:rPr>
        <w:t xml:space="preserve"> and analysis</w:t>
      </w:r>
      <w:r w:rsidRPr="007201DC">
        <w:t>, the following observation</w:t>
      </w:r>
      <w:r w:rsidR="00AD128F">
        <w:rPr>
          <w:rFonts w:hint="eastAsia"/>
          <w:lang w:eastAsia="zh-CN"/>
        </w:rPr>
        <w:t xml:space="preserve"> is</w:t>
      </w:r>
      <w:r w:rsidRPr="007201DC">
        <w:t xml:space="preserve"> made:</w:t>
      </w:r>
    </w:p>
    <w:p w:rsidR="00C26480" w:rsidRDefault="00AD128F" w:rsidP="00C26480">
      <w:pPr>
        <w:rPr>
          <w:b/>
          <w:i/>
          <w:lang w:eastAsia="zh-CN"/>
        </w:rPr>
      </w:pPr>
      <w:r>
        <w:rPr>
          <w:rFonts w:hint="eastAsia"/>
          <w:b/>
          <w:i/>
          <w:lang w:eastAsia="zh-CN"/>
        </w:rPr>
        <w:t xml:space="preserve">Observation </w:t>
      </w:r>
      <w:r w:rsidR="00C26480" w:rsidRPr="00C636D5">
        <w:rPr>
          <w:rFonts w:hint="eastAsia"/>
          <w:b/>
          <w:i/>
          <w:lang w:eastAsia="zh-CN"/>
        </w:rPr>
        <w:t xml:space="preserve">: </w:t>
      </w:r>
      <w:r w:rsidR="00C26480">
        <w:rPr>
          <w:rFonts w:hint="eastAsia"/>
          <w:b/>
          <w:i/>
          <w:lang w:eastAsia="zh-CN"/>
        </w:rPr>
        <w:t>for PSSCH, to support extremly high relative speed of 500km/h, the lower MCS level could get better performance with the PUSCH-like DM RS structure.</w:t>
      </w:r>
    </w:p>
    <w:p w:rsidR="00B50756" w:rsidRPr="00C26480" w:rsidRDefault="00B50756" w:rsidP="00B50756">
      <w:pPr>
        <w:rPr>
          <w:b/>
          <w:i/>
          <w:lang w:eastAsia="zh-CN"/>
        </w:rPr>
      </w:pPr>
    </w:p>
    <w:p w:rsidR="00B50756" w:rsidRPr="00530BFF" w:rsidRDefault="00B50756" w:rsidP="00B50756">
      <w:pPr>
        <w:pStyle w:val="1"/>
        <w:numPr>
          <w:ilvl w:val="0"/>
          <w:numId w:val="0"/>
        </w:numPr>
        <w:rPr>
          <w:kern w:val="2"/>
          <w:lang w:eastAsia="zh-CN"/>
        </w:rPr>
      </w:pPr>
      <w:r w:rsidRPr="00530BFF">
        <w:rPr>
          <w:kern w:val="2"/>
          <w:lang w:eastAsia="zh-CN"/>
        </w:rPr>
        <w:t>References</w:t>
      </w:r>
    </w:p>
    <w:p w:rsidR="00B50756" w:rsidRDefault="00B50756" w:rsidP="00B50756">
      <w:pPr>
        <w:pStyle w:val="References"/>
        <w:rPr>
          <w:lang w:eastAsia="zh-CN"/>
        </w:rPr>
      </w:pPr>
      <w:bookmarkStart w:id="0" w:name="_Ref442100374"/>
      <w:r w:rsidRPr="00530BFF">
        <w:t>3GPP RAN1 #8</w:t>
      </w:r>
      <w:r>
        <w:rPr>
          <w:rFonts w:hint="eastAsia"/>
          <w:lang w:eastAsia="zh-CN"/>
        </w:rPr>
        <w:t>4</w:t>
      </w:r>
      <w:r w:rsidR="00F16936">
        <w:rPr>
          <w:rFonts w:hint="eastAsia"/>
          <w:lang w:eastAsia="zh-CN"/>
        </w:rPr>
        <w:t>bis</w:t>
      </w:r>
      <w:r w:rsidRPr="00530BFF">
        <w:t>, Chairman Notes</w:t>
      </w:r>
      <w:bookmarkEnd w:id="0"/>
    </w:p>
    <w:p w:rsidR="00B50756" w:rsidRDefault="00B50756" w:rsidP="00B50756">
      <w:pPr>
        <w:pStyle w:val="References"/>
        <w:rPr>
          <w:lang w:eastAsia="zh-CN"/>
        </w:rPr>
      </w:pPr>
      <w:bookmarkStart w:id="1" w:name="_Ref446312500"/>
      <w:r>
        <w:t>RP-160649</w:t>
      </w:r>
      <w:r w:rsidRPr="00530BFF">
        <w:t>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“</w:t>
      </w:r>
      <w:r>
        <w:rPr>
          <w:rFonts w:hint="eastAsia"/>
          <w:lang w:eastAsia="zh-CN"/>
        </w:rPr>
        <w:t>Revised WID: Support for V2V services based on LTE sidelink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, LGE, Huawei, HiSilicon, CATT, CATR, </w:t>
      </w:r>
      <w:r w:rsidRPr="00530BFF">
        <w:t xml:space="preserve"> </w:t>
      </w:r>
      <w:r>
        <w:rPr>
          <w:rFonts w:hint="eastAsia"/>
          <w:lang w:eastAsia="zh-CN"/>
        </w:rPr>
        <w:t>Mar</w:t>
      </w:r>
      <w:r w:rsidRPr="00530BFF">
        <w:t xml:space="preserve">. </w:t>
      </w:r>
      <w:r>
        <w:rPr>
          <w:rFonts w:hint="eastAsia"/>
          <w:lang w:eastAsia="zh-CN"/>
        </w:rPr>
        <w:t>7</w:t>
      </w:r>
      <w:r w:rsidRPr="00530BFF">
        <w:t>-</w:t>
      </w:r>
      <w:r>
        <w:rPr>
          <w:rFonts w:hint="eastAsia"/>
          <w:lang w:eastAsia="zh-CN"/>
        </w:rPr>
        <w:t>10</w:t>
      </w:r>
      <w:r w:rsidRPr="00530BFF">
        <w:t>, 201</w:t>
      </w:r>
      <w:r>
        <w:rPr>
          <w:rFonts w:hint="eastAsia"/>
          <w:lang w:eastAsia="zh-CN"/>
        </w:rPr>
        <w:t>6</w:t>
      </w:r>
      <w:bookmarkEnd w:id="1"/>
    </w:p>
    <w:p w:rsidR="00B50756" w:rsidRDefault="0023479D" w:rsidP="00B50756">
      <w:pPr>
        <w:pStyle w:val="References"/>
      </w:pPr>
      <w:hyperlink r:id="rId9" w:history="1">
        <w:r w:rsidR="00F16936" w:rsidRPr="00F16936">
          <w:t>R1-162118</w:t>
        </w:r>
      </w:hyperlink>
      <w:r w:rsidR="00F16936" w:rsidRPr="00F16936">
        <w:tab/>
        <w:t>Further evaluations of DMRS for PSSCH/PSCCH</w:t>
      </w:r>
      <w:r w:rsidR="00F16936" w:rsidRPr="00F16936">
        <w:tab/>
        <w:t>Huawei, HiSilicon</w:t>
      </w:r>
      <w:r w:rsidR="00F16936">
        <w:t xml:space="preserve"> </w:t>
      </w:r>
    </w:p>
    <w:p w:rsidR="00B50756" w:rsidRDefault="00B50756" w:rsidP="00B50756">
      <w:pPr>
        <w:rPr>
          <w:lang w:eastAsia="zh-CN"/>
        </w:rPr>
      </w:pPr>
    </w:p>
    <w:p w:rsidR="00B50756" w:rsidRPr="001238DA" w:rsidRDefault="00B50756" w:rsidP="00B50756">
      <w:pPr>
        <w:pStyle w:val="1"/>
        <w:numPr>
          <w:ilvl w:val="0"/>
          <w:numId w:val="0"/>
        </w:numPr>
        <w:rPr>
          <w:kern w:val="2"/>
          <w:lang w:eastAsia="zh-CN"/>
        </w:rPr>
      </w:pPr>
      <w:r w:rsidRPr="00530BFF">
        <w:rPr>
          <w:rFonts w:hint="eastAsia"/>
          <w:kern w:val="2"/>
          <w:lang w:eastAsia="zh-CN"/>
        </w:rPr>
        <w:t>Appendix A</w:t>
      </w:r>
      <w:r w:rsidRPr="00530BFF">
        <w:rPr>
          <w:kern w:val="2"/>
          <w:lang w:eastAsia="zh-CN"/>
        </w:rPr>
        <w:t xml:space="preserve">: </w:t>
      </w:r>
      <w:r>
        <w:rPr>
          <w:kern w:val="2"/>
          <w:lang w:eastAsia="zh-CN"/>
        </w:rPr>
        <w:t>S</w:t>
      </w:r>
      <w:r w:rsidRPr="00530BFF">
        <w:rPr>
          <w:rFonts w:hint="eastAsia"/>
          <w:kern w:val="2"/>
          <w:lang w:eastAsia="zh-CN"/>
        </w:rPr>
        <w:t>imulation setting</w:t>
      </w:r>
    </w:p>
    <w:p w:rsidR="00B50756" w:rsidRPr="007201DC" w:rsidRDefault="00B50756" w:rsidP="00B50756">
      <w:pPr>
        <w:pStyle w:val="ab"/>
      </w:pPr>
      <w:bookmarkStart w:id="2" w:name="_Ref442349616"/>
      <w:r w:rsidRPr="00530BFF">
        <w:t xml:space="preserve">Table </w:t>
      </w:r>
      <w:r w:rsidR="0023479D" w:rsidRPr="0023479D">
        <w:fldChar w:fldCharType="begin"/>
      </w:r>
      <w:r>
        <w:instrText xml:space="preserve"> SE</w:instrText>
      </w:r>
      <w:r w:rsidRPr="008C7BDE">
        <w:rPr>
          <w:kern w:val="2"/>
          <w:lang w:eastAsia="zh-CN"/>
        </w:rPr>
        <w:instrText>Q Table \* A</w:instrText>
      </w:r>
      <w:r>
        <w:instrText>R</w:instrText>
      </w:r>
      <w:r w:rsidRPr="008C7BDE">
        <w:rPr>
          <w:kern w:val="2"/>
          <w:lang w:eastAsia="zh-CN"/>
        </w:rPr>
        <w:instrText xml:space="preserve">ABIC </w:instrText>
      </w:r>
      <w:r w:rsidR="0023479D" w:rsidRPr="008C7BDE">
        <w:rPr>
          <w:kern w:val="2"/>
          <w:lang w:eastAsia="zh-CN"/>
        </w:rPr>
        <w:fldChar w:fldCharType="separate"/>
      </w:r>
      <w:r>
        <w:rPr>
          <w:noProof/>
        </w:rPr>
        <w:t>1</w:t>
      </w:r>
      <w:r w:rsidR="0023479D" w:rsidRPr="008C7BDE">
        <w:rPr>
          <w:kern w:val="2"/>
          <w:lang w:eastAsia="zh-CN"/>
        </w:rPr>
        <w:fldChar w:fldCharType="end"/>
      </w:r>
      <w:bookmarkEnd w:id="2"/>
      <w:r w:rsidRPr="007201DC">
        <w:t>.</w:t>
      </w:r>
      <w:r w:rsidRPr="007201DC">
        <w:rPr>
          <w:rFonts w:hint="eastAsia"/>
        </w:rPr>
        <w:t xml:space="preserve"> </w:t>
      </w:r>
      <w:r w:rsidRPr="007201DC">
        <w:t>P</w:t>
      </w:r>
      <w:r w:rsidRPr="007201DC">
        <w:rPr>
          <w:rFonts w:hint="eastAsia"/>
        </w:rPr>
        <w:t>arameter setting of link level simulation</w:t>
      </w:r>
    </w:p>
    <w:tbl>
      <w:tblPr>
        <w:tblW w:w="0" w:type="auto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blBorders>
        <w:tblLook w:val="01E0"/>
      </w:tblPr>
      <w:tblGrid>
        <w:gridCol w:w="2864"/>
        <w:gridCol w:w="6669"/>
      </w:tblGrid>
      <w:tr w:rsidR="00B50756" w:rsidRPr="00530BFF" w:rsidTr="002E3BF4">
        <w:tc>
          <w:tcPr>
            <w:tcW w:w="2864" w:type="dxa"/>
            <w:shd w:val="clear" w:color="auto" w:fill="4F81BD"/>
          </w:tcPr>
          <w:p w:rsidR="00B50756" w:rsidRPr="008C7BDE" w:rsidRDefault="00B50756" w:rsidP="002E3BF4">
            <w:pPr>
              <w:pStyle w:val="Tablecell"/>
              <w:jc w:val="center"/>
              <w:rPr>
                <w:color w:val="FFFFFF"/>
                <w:kern w:val="2"/>
                <w:lang w:eastAsia="zh-CN"/>
              </w:rPr>
            </w:pPr>
            <w:r w:rsidRPr="008C7BDE">
              <w:rPr>
                <w:rFonts w:hint="eastAsia"/>
                <w:color w:val="FFFFFF"/>
                <w:kern w:val="2"/>
                <w:lang w:eastAsia="zh-CN"/>
              </w:rPr>
              <w:t>Parameters</w:t>
            </w:r>
          </w:p>
        </w:tc>
        <w:tc>
          <w:tcPr>
            <w:tcW w:w="6669" w:type="dxa"/>
            <w:shd w:val="clear" w:color="auto" w:fill="4F81BD"/>
          </w:tcPr>
          <w:p w:rsidR="00B50756" w:rsidRPr="00530BFF" w:rsidRDefault="00B50756" w:rsidP="002E3BF4">
            <w:pPr>
              <w:pStyle w:val="Tablecell"/>
              <w:jc w:val="center"/>
              <w:rPr>
                <w:color w:val="FFFFFF"/>
                <w:lang w:eastAsia="zh-CN"/>
              </w:rPr>
            </w:pPr>
            <w:r w:rsidRPr="008C7BDE">
              <w:rPr>
                <w:color w:val="FFFFFF"/>
                <w:kern w:val="2"/>
                <w:lang w:eastAsia="zh-CN"/>
              </w:rPr>
              <w:t>A</w:t>
            </w:r>
            <w:r w:rsidRPr="008C7BDE">
              <w:rPr>
                <w:rFonts w:hint="eastAsia"/>
                <w:color w:val="FFFFFF"/>
                <w:kern w:val="2"/>
                <w:lang w:eastAsia="zh-CN"/>
              </w:rPr>
              <w:t>ssu</w:t>
            </w:r>
            <w:r w:rsidRPr="00530BFF">
              <w:rPr>
                <w:rFonts w:hint="eastAsia"/>
                <w:color w:val="FFFFFF"/>
                <w:lang w:eastAsia="zh-CN"/>
              </w:rPr>
              <w:t>mptions</w:t>
            </w:r>
          </w:p>
        </w:tc>
      </w:tr>
      <w:tr w:rsidR="00B50756" w:rsidRPr="00530BFF" w:rsidTr="002E3BF4">
        <w:tc>
          <w:tcPr>
            <w:tcW w:w="286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</w:tcPr>
          <w:p w:rsidR="00B50756" w:rsidRPr="00530BFF" w:rsidRDefault="00B50756" w:rsidP="002E3BF4">
            <w:pPr>
              <w:pStyle w:val="Tablecell"/>
              <w:rPr>
                <w:b/>
                <w:lang w:eastAsia="zh-CN"/>
              </w:rPr>
            </w:pPr>
            <w:r w:rsidRPr="00530BFF">
              <w:rPr>
                <w:rFonts w:hint="eastAsia"/>
                <w:b/>
                <w:lang w:eastAsia="zh-CN"/>
              </w:rPr>
              <w:t>General parameters:</w:t>
            </w:r>
          </w:p>
        </w:tc>
        <w:tc>
          <w:tcPr>
            <w:tcW w:w="6669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B50756" w:rsidRPr="00530BFF" w:rsidRDefault="00B50756" w:rsidP="002E3BF4">
            <w:pPr>
              <w:pStyle w:val="Tablecell"/>
              <w:rPr>
                <w:lang w:eastAsia="zh-CN"/>
              </w:rPr>
            </w:pPr>
          </w:p>
        </w:tc>
      </w:tr>
      <w:tr w:rsidR="00B50756" w:rsidRPr="00530BFF" w:rsidTr="002E3BF4">
        <w:tc>
          <w:tcPr>
            <w:tcW w:w="286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</w:tcPr>
          <w:p w:rsidR="00B50756" w:rsidRPr="00530BFF" w:rsidRDefault="00B50756" w:rsidP="002E3BF4">
            <w:pPr>
              <w:pStyle w:val="Tablecell"/>
              <w:rPr>
                <w:lang w:eastAsia="zh-CN"/>
              </w:rPr>
            </w:pPr>
            <w:r w:rsidRPr="00530BFF">
              <w:rPr>
                <w:rFonts w:hint="eastAsia"/>
                <w:lang w:eastAsia="zh-CN"/>
              </w:rPr>
              <w:t>System bandwidth</w:t>
            </w:r>
          </w:p>
        </w:tc>
        <w:tc>
          <w:tcPr>
            <w:tcW w:w="6669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B50756" w:rsidRPr="00530BFF" w:rsidRDefault="00B50756" w:rsidP="002E3BF4">
            <w:pPr>
              <w:pStyle w:val="Tablecell"/>
              <w:rPr>
                <w:lang w:eastAsia="zh-CN"/>
              </w:rPr>
            </w:pPr>
            <w:r w:rsidRPr="00530BFF">
              <w:rPr>
                <w:rFonts w:hint="eastAsia"/>
                <w:lang w:eastAsia="zh-CN"/>
              </w:rPr>
              <w:t>10 MHz</w:t>
            </w:r>
          </w:p>
        </w:tc>
      </w:tr>
      <w:tr w:rsidR="00B50756" w:rsidRPr="00530BFF" w:rsidTr="002E3BF4">
        <w:tc>
          <w:tcPr>
            <w:tcW w:w="2864" w:type="dxa"/>
          </w:tcPr>
          <w:p w:rsidR="00B50756" w:rsidRPr="00530BFF" w:rsidRDefault="00B50756" w:rsidP="002E3BF4">
            <w:pPr>
              <w:pStyle w:val="Tablecell"/>
              <w:rPr>
                <w:lang w:eastAsia="zh-CN"/>
              </w:rPr>
            </w:pPr>
            <w:r w:rsidRPr="00530BFF">
              <w:rPr>
                <w:rFonts w:hint="eastAsia"/>
                <w:lang w:eastAsia="zh-CN"/>
              </w:rPr>
              <w:t>Carrier frequency</w:t>
            </w:r>
          </w:p>
        </w:tc>
        <w:tc>
          <w:tcPr>
            <w:tcW w:w="6669" w:type="dxa"/>
          </w:tcPr>
          <w:p w:rsidR="00B50756" w:rsidRPr="00530BFF" w:rsidRDefault="00B50756" w:rsidP="002E3BF4">
            <w:pPr>
              <w:pStyle w:val="Tablecell"/>
              <w:rPr>
                <w:lang w:eastAsia="zh-CN"/>
              </w:rPr>
            </w:pPr>
            <w:r w:rsidRPr="00530BFF">
              <w:rPr>
                <w:rFonts w:hint="eastAsia"/>
                <w:lang w:eastAsia="zh-CN"/>
              </w:rPr>
              <w:t>6 GHz</w:t>
            </w:r>
          </w:p>
        </w:tc>
      </w:tr>
      <w:tr w:rsidR="00B50756" w:rsidRPr="00530BFF" w:rsidTr="002E3BF4">
        <w:tc>
          <w:tcPr>
            <w:tcW w:w="286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</w:tcPr>
          <w:p w:rsidR="00B50756" w:rsidRPr="00530BFF" w:rsidRDefault="00B50756" w:rsidP="002E3BF4">
            <w:pPr>
              <w:pStyle w:val="Tablecell"/>
              <w:rPr>
                <w:lang w:eastAsia="zh-CN"/>
              </w:rPr>
            </w:pPr>
            <w:r w:rsidRPr="00530BFF">
              <w:rPr>
                <w:lang w:eastAsia="zh-CN"/>
              </w:rPr>
              <w:t>Channel model</w:t>
            </w:r>
          </w:p>
        </w:tc>
        <w:tc>
          <w:tcPr>
            <w:tcW w:w="6669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B50756" w:rsidRPr="00530BFF" w:rsidRDefault="00B50756" w:rsidP="002E3BF4">
            <w:pPr>
              <w:pStyle w:val="Tablecell"/>
              <w:rPr>
                <w:lang w:eastAsia="zh-CN"/>
              </w:rPr>
            </w:pPr>
            <w:r w:rsidRPr="00530BFF">
              <w:rPr>
                <w:rFonts w:hint="eastAsia"/>
                <w:lang w:eastAsia="zh-CN"/>
              </w:rPr>
              <w:t xml:space="preserve">ITU-R UMi NLOS </w:t>
            </w:r>
          </w:p>
        </w:tc>
      </w:tr>
      <w:tr w:rsidR="00B50756" w:rsidRPr="00530BFF" w:rsidTr="002E3BF4">
        <w:tc>
          <w:tcPr>
            <w:tcW w:w="2864" w:type="dxa"/>
          </w:tcPr>
          <w:p w:rsidR="00B50756" w:rsidRPr="00530BFF" w:rsidRDefault="00B50756" w:rsidP="002E3BF4">
            <w:pPr>
              <w:pStyle w:val="Tablecell"/>
              <w:rPr>
                <w:lang w:eastAsia="zh-CN"/>
              </w:rPr>
            </w:pPr>
            <w:r w:rsidRPr="00530BFF">
              <w:rPr>
                <w:lang w:eastAsia="zh-CN"/>
              </w:rPr>
              <w:t>Antenna configuration</w:t>
            </w:r>
          </w:p>
        </w:tc>
        <w:tc>
          <w:tcPr>
            <w:tcW w:w="6669" w:type="dxa"/>
          </w:tcPr>
          <w:p w:rsidR="00B50756" w:rsidRPr="00530BFF" w:rsidRDefault="00B50756" w:rsidP="00940741">
            <w:pPr>
              <w:pStyle w:val="Tablecell"/>
              <w:rPr>
                <w:lang w:eastAsia="zh-CN"/>
              </w:rPr>
            </w:pPr>
            <w:r w:rsidRPr="00530BFF">
              <w:rPr>
                <w:rFonts w:hint="eastAsia"/>
                <w:lang w:eastAsia="zh-CN"/>
              </w:rPr>
              <w:t>1 antenna @ transmitter</w:t>
            </w:r>
            <w:r w:rsidRPr="00530BFF">
              <w:rPr>
                <w:rFonts w:hint="eastAsia"/>
                <w:lang w:eastAsia="zh-CN"/>
              </w:rPr>
              <w:br/>
            </w:r>
            <w:r w:rsidRPr="00530BFF">
              <w:rPr>
                <w:lang w:eastAsia="zh-CN"/>
              </w:rPr>
              <w:t>2 antennas</w:t>
            </w:r>
            <w:r w:rsidRPr="00530BFF">
              <w:rPr>
                <w:rFonts w:hint="eastAsia"/>
                <w:lang w:eastAsia="zh-CN"/>
              </w:rPr>
              <w:t xml:space="preserve"> @ receiver</w:t>
            </w:r>
          </w:p>
        </w:tc>
      </w:tr>
      <w:tr w:rsidR="00B50756" w:rsidRPr="00530BFF" w:rsidTr="002E3BF4">
        <w:tc>
          <w:tcPr>
            <w:tcW w:w="286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</w:tcPr>
          <w:p w:rsidR="00B50756" w:rsidRPr="00530BFF" w:rsidRDefault="00B50756" w:rsidP="002E3BF4">
            <w:pPr>
              <w:pStyle w:val="Tablecell"/>
              <w:rPr>
                <w:lang w:eastAsia="zh-CN"/>
              </w:rPr>
            </w:pPr>
            <w:r w:rsidRPr="00530BFF">
              <w:rPr>
                <w:lang w:eastAsia="zh-CN"/>
              </w:rPr>
              <w:t xml:space="preserve">UE </w:t>
            </w:r>
            <w:r w:rsidRPr="00530BFF">
              <w:rPr>
                <w:rFonts w:hint="eastAsia"/>
                <w:lang w:eastAsia="zh-CN"/>
              </w:rPr>
              <w:t xml:space="preserve">relative </w:t>
            </w:r>
            <w:r w:rsidRPr="007201DC">
              <w:rPr>
                <w:rFonts w:hint="eastAsia"/>
              </w:rPr>
              <w:t>speed</w:t>
            </w:r>
          </w:p>
        </w:tc>
        <w:tc>
          <w:tcPr>
            <w:tcW w:w="6669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B50756" w:rsidRPr="00530BFF" w:rsidRDefault="00B50756" w:rsidP="00940741">
            <w:pPr>
              <w:pStyle w:val="Tablecell"/>
              <w:rPr>
                <w:lang w:eastAsia="zh-CN"/>
              </w:rPr>
            </w:pPr>
            <w:r>
              <w:rPr>
                <w:lang w:eastAsia="zh-CN"/>
              </w:rPr>
              <w:t>400</w:t>
            </w:r>
            <w:r w:rsidRPr="00530BFF">
              <w:rPr>
                <w:lang w:eastAsia="zh-CN"/>
              </w:rPr>
              <w:t xml:space="preserve"> km/h</w:t>
            </w:r>
          </w:p>
        </w:tc>
      </w:tr>
      <w:tr w:rsidR="00B50756" w:rsidRPr="00530BFF" w:rsidTr="002E3BF4">
        <w:tc>
          <w:tcPr>
            <w:tcW w:w="286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</w:tcPr>
          <w:p w:rsidR="00B50756" w:rsidRPr="00530BFF" w:rsidRDefault="00B50756" w:rsidP="002E3BF4">
            <w:pPr>
              <w:pStyle w:val="Tablecell"/>
              <w:rPr>
                <w:lang w:eastAsia="zh-CN"/>
              </w:rPr>
            </w:pPr>
            <w:r w:rsidRPr="00530BFF">
              <w:rPr>
                <w:rFonts w:hint="eastAsia"/>
                <w:lang w:eastAsia="zh-CN"/>
              </w:rPr>
              <w:t>Number of transmissions</w:t>
            </w:r>
          </w:p>
        </w:tc>
        <w:tc>
          <w:tcPr>
            <w:tcW w:w="6669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B50756" w:rsidRPr="00530BFF" w:rsidRDefault="00B50756" w:rsidP="002E3BF4">
            <w:pPr>
              <w:pStyle w:val="Tablecell"/>
              <w:rPr>
                <w:lang w:eastAsia="zh-CN"/>
              </w:rPr>
            </w:pPr>
            <w:r w:rsidRPr="00530BFF">
              <w:rPr>
                <w:lang w:eastAsia="zh-CN"/>
              </w:rPr>
              <w:t>1</w:t>
            </w:r>
          </w:p>
        </w:tc>
      </w:tr>
      <w:tr w:rsidR="00B50756" w:rsidRPr="00530BFF" w:rsidTr="002E3BF4">
        <w:tc>
          <w:tcPr>
            <w:tcW w:w="286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</w:tcPr>
          <w:p w:rsidR="00B50756" w:rsidRPr="00530BFF" w:rsidRDefault="00B50756" w:rsidP="002E3BF4">
            <w:pPr>
              <w:pStyle w:val="Tablecell"/>
              <w:rPr>
                <w:lang w:eastAsia="zh-CN"/>
              </w:rPr>
            </w:pPr>
            <w:r w:rsidRPr="00530BFF">
              <w:rPr>
                <w:rFonts w:hint="eastAsia"/>
                <w:lang w:eastAsia="zh-CN"/>
              </w:rPr>
              <w:t>CFO</w:t>
            </w:r>
          </w:p>
        </w:tc>
        <w:tc>
          <w:tcPr>
            <w:tcW w:w="6669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B50756" w:rsidRPr="00530BFF" w:rsidRDefault="00B50756" w:rsidP="002E3BF4">
            <w:pPr>
              <w:pStyle w:val="Tablecell"/>
              <w:rPr>
                <w:lang w:eastAsia="zh-CN"/>
              </w:rPr>
            </w:pPr>
            <w:r w:rsidRPr="00530BFF">
              <w:rPr>
                <w:rFonts w:hint="eastAsia"/>
                <w:lang w:eastAsia="zh-CN"/>
              </w:rPr>
              <w:t>A2</w:t>
            </w:r>
            <w:r>
              <w:rPr>
                <w:lang w:eastAsia="zh-CN"/>
              </w:rPr>
              <w:t xml:space="preserve"> </w:t>
            </w:r>
            <w:r w:rsidRPr="00530BFF">
              <w:rPr>
                <w:rFonts w:hint="eastAsia"/>
                <w:lang w:eastAsia="zh-CN"/>
              </w:rPr>
              <w:t xml:space="preserve">(case A + case 2); </w:t>
            </w:r>
          </w:p>
        </w:tc>
      </w:tr>
      <w:tr w:rsidR="00B50756" w:rsidRPr="00530BFF" w:rsidTr="002E3BF4">
        <w:tc>
          <w:tcPr>
            <w:tcW w:w="286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</w:tcPr>
          <w:p w:rsidR="00B50756" w:rsidRPr="00530BFF" w:rsidRDefault="00B50756" w:rsidP="002E3BF4">
            <w:pPr>
              <w:pStyle w:val="Tablecell"/>
              <w:rPr>
                <w:lang w:eastAsia="zh-CN"/>
              </w:rPr>
            </w:pPr>
            <w:r w:rsidRPr="00530BFF">
              <w:rPr>
                <w:lang w:eastAsia="zh-CN"/>
              </w:rPr>
              <w:t>Frequency</w:t>
            </w:r>
            <w:r w:rsidRPr="00530BFF">
              <w:rPr>
                <w:rFonts w:hint="eastAsia"/>
                <w:lang w:eastAsia="zh-CN"/>
              </w:rPr>
              <w:t xml:space="preserve"> offset estimation</w:t>
            </w:r>
          </w:p>
        </w:tc>
        <w:tc>
          <w:tcPr>
            <w:tcW w:w="6669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B50756" w:rsidRPr="00530BFF" w:rsidRDefault="00B50756" w:rsidP="002E3BF4">
            <w:pPr>
              <w:pStyle w:val="Tablecell"/>
              <w:rPr>
                <w:lang w:eastAsia="zh-CN"/>
              </w:rPr>
            </w:pPr>
            <w:r w:rsidRPr="00530BFF">
              <w:rPr>
                <w:rFonts w:hint="eastAsia"/>
                <w:lang w:eastAsia="zh-CN"/>
              </w:rPr>
              <w:t>time domain</w:t>
            </w:r>
          </w:p>
        </w:tc>
      </w:tr>
      <w:tr w:rsidR="00B50756" w:rsidRPr="00530BFF" w:rsidTr="002E3BF4">
        <w:tc>
          <w:tcPr>
            <w:tcW w:w="286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</w:tcPr>
          <w:p w:rsidR="00B50756" w:rsidRPr="00530BFF" w:rsidRDefault="00B50756" w:rsidP="002E3BF4">
            <w:pPr>
              <w:pStyle w:val="Tablecell"/>
              <w:rPr>
                <w:lang w:eastAsia="zh-CN"/>
              </w:rPr>
            </w:pPr>
            <w:r w:rsidRPr="00530BFF">
              <w:rPr>
                <w:rFonts w:hint="eastAsia"/>
                <w:lang w:eastAsia="zh-CN"/>
              </w:rPr>
              <w:t xml:space="preserve">Channel estimation </w:t>
            </w:r>
          </w:p>
        </w:tc>
        <w:tc>
          <w:tcPr>
            <w:tcW w:w="6669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B50756" w:rsidRPr="00530BFF" w:rsidRDefault="00B50756" w:rsidP="002E3BF4">
            <w:pPr>
              <w:pStyle w:val="Tablecell"/>
              <w:rPr>
                <w:lang w:eastAsia="zh-CN"/>
              </w:rPr>
            </w:pPr>
            <w:r w:rsidRPr="00530BFF">
              <w:rPr>
                <w:lang w:eastAsia="zh-CN"/>
              </w:rPr>
              <w:t>L</w:t>
            </w:r>
            <w:r w:rsidRPr="00530BFF">
              <w:rPr>
                <w:rFonts w:hint="eastAsia"/>
                <w:lang w:eastAsia="zh-CN"/>
              </w:rPr>
              <w:t>inear interpolation</w:t>
            </w:r>
          </w:p>
        </w:tc>
      </w:tr>
    </w:tbl>
    <w:p w:rsidR="00243943" w:rsidRPr="006D458B" w:rsidRDefault="00243943" w:rsidP="00B50756">
      <w:pPr>
        <w:rPr>
          <w:lang w:val="en-US" w:eastAsia="zh-CN"/>
        </w:rPr>
      </w:pPr>
    </w:p>
    <w:sectPr w:rsidR="00243943" w:rsidRPr="006D458B" w:rsidSect="008672A7">
      <w:footnotePr>
        <w:numRestart w:val="eachSect"/>
      </w:footnotePr>
      <w:pgSz w:w="11907" w:h="16840" w:code="9"/>
      <w:pgMar w:top="851" w:right="680" w:bottom="794" w:left="96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7321" w:rsidRDefault="00197321" w:rsidP="00B50DC2">
      <w:pPr>
        <w:spacing w:after="0"/>
      </w:pPr>
      <w:r>
        <w:separator/>
      </w:r>
    </w:p>
  </w:endnote>
  <w:endnote w:type="continuationSeparator" w:id="0">
    <w:p w:rsidR="00197321" w:rsidRDefault="00197321" w:rsidP="00B50DC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7321" w:rsidRDefault="00197321" w:rsidP="00B50DC2">
      <w:pPr>
        <w:spacing w:after="0"/>
      </w:pPr>
      <w:r>
        <w:separator/>
      </w:r>
    </w:p>
  </w:footnote>
  <w:footnote w:type="continuationSeparator" w:id="0">
    <w:p w:rsidR="00197321" w:rsidRDefault="00197321" w:rsidP="00B50DC2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4773D3"/>
    <w:multiLevelType w:val="hybridMultilevel"/>
    <w:tmpl w:val="8EFE19DA"/>
    <w:lvl w:ilvl="0" w:tplc="012C6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E29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06BE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A67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1C5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A8E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8AD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B8E7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9E4C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5407E88"/>
    <w:multiLevelType w:val="hybridMultilevel"/>
    <w:tmpl w:val="E09C5D2E"/>
    <w:lvl w:ilvl="0" w:tplc="35D2310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27AF162E"/>
    <w:multiLevelType w:val="hybridMultilevel"/>
    <w:tmpl w:val="0FCEA570"/>
    <w:lvl w:ilvl="0" w:tplc="640A31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70C8E4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B808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8028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7840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162A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F4D6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5E95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CEA7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>
    <w:nsid w:val="47EB4FCA"/>
    <w:multiLevelType w:val="hybridMultilevel"/>
    <w:tmpl w:val="A79481FA"/>
    <w:lvl w:ilvl="0" w:tplc="35D23102">
      <w:start w:val="1"/>
      <w:numFmt w:val="bullet"/>
      <w:lvlText w:val="•"/>
      <w:lvlJc w:val="left"/>
      <w:pPr>
        <w:ind w:left="4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">
    <w:nsid w:val="72C71936"/>
    <w:multiLevelType w:val="multilevel"/>
    <w:tmpl w:val="756E5E5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79963CF8"/>
    <w:multiLevelType w:val="hybridMultilevel"/>
    <w:tmpl w:val="B2BAF838"/>
    <w:lvl w:ilvl="0" w:tplc="6FA0B13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1E24400">
      <w:start w:val="4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F2E3D9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D3C9D24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682D0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E0CAC8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B12CF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D80552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AC82FF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>
    <w:nsid w:val="7AE449D0"/>
    <w:multiLevelType w:val="hybridMultilevel"/>
    <w:tmpl w:val="CD548890"/>
    <w:lvl w:ilvl="0" w:tplc="2360703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E485255"/>
    <w:multiLevelType w:val="hybridMultilevel"/>
    <w:tmpl w:val="7E807562"/>
    <w:lvl w:ilvl="0" w:tplc="CF0222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9CEE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20F7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A2A3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9EBE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E2CA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ACAF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B06C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A649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1"/>
  </w:num>
  <w:num w:numId="5">
    <w:abstractNumId w:val="7"/>
  </w:num>
  <w:num w:numId="6">
    <w:abstractNumId w:val="8"/>
  </w:num>
  <w:num w:numId="7">
    <w:abstractNumId w:val="4"/>
  </w:num>
  <w:num w:numId="8">
    <w:abstractNumId w:val="6"/>
  </w:num>
  <w:num w:numId="9">
    <w:abstractNumId w:val="2"/>
  </w:num>
  <w:num w:numId="10">
    <w:abstractNumId w:val="5"/>
  </w:num>
  <w:num w:numId="11">
    <w:abstractNumId w:val="3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5954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50DC2"/>
    <w:rsid w:val="000105E0"/>
    <w:rsid w:val="00010F1A"/>
    <w:rsid w:val="00017D6F"/>
    <w:rsid w:val="0002416C"/>
    <w:rsid w:val="00027D4E"/>
    <w:rsid w:val="0004243F"/>
    <w:rsid w:val="000446AE"/>
    <w:rsid w:val="000477B1"/>
    <w:rsid w:val="000479FD"/>
    <w:rsid w:val="000510E6"/>
    <w:rsid w:val="000655F9"/>
    <w:rsid w:val="0007182A"/>
    <w:rsid w:val="00073DF1"/>
    <w:rsid w:val="00083B6C"/>
    <w:rsid w:val="00085155"/>
    <w:rsid w:val="0008561A"/>
    <w:rsid w:val="00086B6D"/>
    <w:rsid w:val="00091395"/>
    <w:rsid w:val="00091D39"/>
    <w:rsid w:val="0009388F"/>
    <w:rsid w:val="00096CC2"/>
    <w:rsid w:val="000A08A4"/>
    <w:rsid w:val="000A3110"/>
    <w:rsid w:val="000A46EF"/>
    <w:rsid w:val="000A679B"/>
    <w:rsid w:val="000A7983"/>
    <w:rsid w:val="000A7EA9"/>
    <w:rsid w:val="000B04DF"/>
    <w:rsid w:val="000B0E6F"/>
    <w:rsid w:val="000B4C97"/>
    <w:rsid w:val="000B4EF1"/>
    <w:rsid w:val="000C02A3"/>
    <w:rsid w:val="000C595A"/>
    <w:rsid w:val="000E0D5F"/>
    <w:rsid w:val="000E0F6B"/>
    <w:rsid w:val="000E2A3F"/>
    <w:rsid w:val="000E2DCF"/>
    <w:rsid w:val="000E59D1"/>
    <w:rsid w:val="000E5A74"/>
    <w:rsid w:val="000E5B9B"/>
    <w:rsid w:val="000E5F34"/>
    <w:rsid w:val="000F2C4E"/>
    <w:rsid w:val="000F338A"/>
    <w:rsid w:val="000F4E99"/>
    <w:rsid w:val="000F68B8"/>
    <w:rsid w:val="000F7FA3"/>
    <w:rsid w:val="00101113"/>
    <w:rsid w:val="001048BB"/>
    <w:rsid w:val="00105926"/>
    <w:rsid w:val="001059A9"/>
    <w:rsid w:val="001133B7"/>
    <w:rsid w:val="00115D00"/>
    <w:rsid w:val="00115E9F"/>
    <w:rsid w:val="00116C15"/>
    <w:rsid w:val="001175DD"/>
    <w:rsid w:val="00126431"/>
    <w:rsid w:val="00126609"/>
    <w:rsid w:val="001301E2"/>
    <w:rsid w:val="00130DD0"/>
    <w:rsid w:val="00131C09"/>
    <w:rsid w:val="00134A07"/>
    <w:rsid w:val="00136FA6"/>
    <w:rsid w:val="00140224"/>
    <w:rsid w:val="00142896"/>
    <w:rsid w:val="001459CF"/>
    <w:rsid w:val="001507D8"/>
    <w:rsid w:val="00153474"/>
    <w:rsid w:val="001537DD"/>
    <w:rsid w:val="00160530"/>
    <w:rsid w:val="001630B9"/>
    <w:rsid w:val="00164EC9"/>
    <w:rsid w:val="00170B1F"/>
    <w:rsid w:val="00170EDC"/>
    <w:rsid w:val="001731E2"/>
    <w:rsid w:val="00175594"/>
    <w:rsid w:val="00176A5F"/>
    <w:rsid w:val="00181C2C"/>
    <w:rsid w:val="001828A6"/>
    <w:rsid w:val="001836B0"/>
    <w:rsid w:val="00190B92"/>
    <w:rsid w:val="00194448"/>
    <w:rsid w:val="00197321"/>
    <w:rsid w:val="0019789C"/>
    <w:rsid w:val="00197942"/>
    <w:rsid w:val="001A172E"/>
    <w:rsid w:val="001A55D4"/>
    <w:rsid w:val="001B0189"/>
    <w:rsid w:val="001B117F"/>
    <w:rsid w:val="001B24AF"/>
    <w:rsid w:val="001B24EC"/>
    <w:rsid w:val="001B2AB4"/>
    <w:rsid w:val="001B5771"/>
    <w:rsid w:val="001B6258"/>
    <w:rsid w:val="001C4588"/>
    <w:rsid w:val="001C6EAB"/>
    <w:rsid w:val="001C7896"/>
    <w:rsid w:val="001D17B1"/>
    <w:rsid w:val="001D7DCD"/>
    <w:rsid w:val="001E0A77"/>
    <w:rsid w:val="001E11A6"/>
    <w:rsid w:val="001E1575"/>
    <w:rsid w:val="001E3231"/>
    <w:rsid w:val="001E4077"/>
    <w:rsid w:val="001E4FED"/>
    <w:rsid w:val="001E7EDD"/>
    <w:rsid w:val="001F01F1"/>
    <w:rsid w:val="001F02BF"/>
    <w:rsid w:val="001F06A6"/>
    <w:rsid w:val="001F192F"/>
    <w:rsid w:val="001F1E5F"/>
    <w:rsid w:val="001F1EE9"/>
    <w:rsid w:val="001F28E4"/>
    <w:rsid w:val="001F56FD"/>
    <w:rsid w:val="001F7A27"/>
    <w:rsid w:val="00201C4D"/>
    <w:rsid w:val="002056B8"/>
    <w:rsid w:val="00212328"/>
    <w:rsid w:val="00224BA3"/>
    <w:rsid w:val="00227350"/>
    <w:rsid w:val="002313AB"/>
    <w:rsid w:val="0023246A"/>
    <w:rsid w:val="00233B90"/>
    <w:rsid w:val="00233EBD"/>
    <w:rsid w:val="00234190"/>
    <w:rsid w:val="0023479D"/>
    <w:rsid w:val="00241B1C"/>
    <w:rsid w:val="00243943"/>
    <w:rsid w:val="00243967"/>
    <w:rsid w:val="00244C7C"/>
    <w:rsid w:val="002460DA"/>
    <w:rsid w:val="00252518"/>
    <w:rsid w:val="002562E2"/>
    <w:rsid w:val="0026077E"/>
    <w:rsid w:val="00262051"/>
    <w:rsid w:val="00262791"/>
    <w:rsid w:val="00262BDA"/>
    <w:rsid w:val="00262D5A"/>
    <w:rsid w:val="00263B24"/>
    <w:rsid w:val="002640D2"/>
    <w:rsid w:val="00265DA1"/>
    <w:rsid w:val="00266873"/>
    <w:rsid w:val="002672E9"/>
    <w:rsid w:val="0026774D"/>
    <w:rsid w:val="0027524F"/>
    <w:rsid w:val="00283F52"/>
    <w:rsid w:val="00284D20"/>
    <w:rsid w:val="00292083"/>
    <w:rsid w:val="00293D71"/>
    <w:rsid w:val="00293F80"/>
    <w:rsid w:val="002A02A1"/>
    <w:rsid w:val="002A4CEE"/>
    <w:rsid w:val="002A5A39"/>
    <w:rsid w:val="002A649C"/>
    <w:rsid w:val="002B1662"/>
    <w:rsid w:val="002B5BEA"/>
    <w:rsid w:val="002C2D00"/>
    <w:rsid w:val="002C3018"/>
    <w:rsid w:val="002C413F"/>
    <w:rsid w:val="002C7506"/>
    <w:rsid w:val="002D0415"/>
    <w:rsid w:val="002D04F7"/>
    <w:rsid w:val="002D075E"/>
    <w:rsid w:val="002D4998"/>
    <w:rsid w:val="002F69F9"/>
    <w:rsid w:val="002F709D"/>
    <w:rsid w:val="00300E09"/>
    <w:rsid w:val="003037C6"/>
    <w:rsid w:val="00312883"/>
    <w:rsid w:val="003160A6"/>
    <w:rsid w:val="0032075E"/>
    <w:rsid w:val="00322EF7"/>
    <w:rsid w:val="00327566"/>
    <w:rsid w:val="003318DB"/>
    <w:rsid w:val="00333A8C"/>
    <w:rsid w:val="0033469C"/>
    <w:rsid w:val="003355A2"/>
    <w:rsid w:val="00335C27"/>
    <w:rsid w:val="00342B03"/>
    <w:rsid w:val="00342CE8"/>
    <w:rsid w:val="00344BB0"/>
    <w:rsid w:val="00351BDA"/>
    <w:rsid w:val="00352201"/>
    <w:rsid w:val="00354FDE"/>
    <w:rsid w:val="00363A0B"/>
    <w:rsid w:val="003653EF"/>
    <w:rsid w:val="00365735"/>
    <w:rsid w:val="003664A6"/>
    <w:rsid w:val="00366B5D"/>
    <w:rsid w:val="00372F6C"/>
    <w:rsid w:val="003731EE"/>
    <w:rsid w:val="003851E7"/>
    <w:rsid w:val="00385D33"/>
    <w:rsid w:val="00387F15"/>
    <w:rsid w:val="003937FC"/>
    <w:rsid w:val="00394F2D"/>
    <w:rsid w:val="003A033E"/>
    <w:rsid w:val="003A1A67"/>
    <w:rsid w:val="003A1F9A"/>
    <w:rsid w:val="003A7CE2"/>
    <w:rsid w:val="003B18B1"/>
    <w:rsid w:val="003B24C6"/>
    <w:rsid w:val="003B4AFE"/>
    <w:rsid w:val="003B72DC"/>
    <w:rsid w:val="003B7F2C"/>
    <w:rsid w:val="003C0DE6"/>
    <w:rsid w:val="003C5201"/>
    <w:rsid w:val="003D0365"/>
    <w:rsid w:val="003D30DF"/>
    <w:rsid w:val="003F3D10"/>
    <w:rsid w:val="003F7DA7"/>
    <w:rsid w:val="003F7FBE"/>
    <w:rsid w:val="00401F29"/>
    <w:rsid w:val="004060D0"/>
    <w:rsid w:val="00406BE3"/>
    <w:rsid w:val="00416DE6"/>
    <w:rsid w:val="0041708A"/>
    <w:rsid w:val="00423C19"/>
    <w:rsid w:val="00424627"/>
    <w:rsid w:val="00424667"/>
    <w:rsid w:val="00433797"/>
    <w:rsid w:val="00440597"/>
    <w:rsid w:val="00440AEE"/>
    <w:rsid w:val="00444D1E"/>
    <w:rsid w:val="00450D1E"/>
    <w:rsid w:val="00450E55"/>
    <w:rsid w:val="004514D3"/>
    <w:rsid w:val="004546FE"/>
    <w:rsid w:val="00454E82"/>
    <w:rsid w:val="00456A5C"/>
    <w:rsid w:val="00466C16"/>
    <w:rsid w:val="00466D28"/>
    <w:rsid w:val="00470E57"/>
    <w:rsid w:val="004721F4"/>
    <w:rsid w:val="00476E34"/>
    <w:rsid w:val="00490644"/>
    <w:rsid w:val="004906E8"/>
    <w:rsid w:val="00493FD4"/>
    <w:rsid w:val="004A01A7"/>
    <w:rsid w:val="004A460F"/>
    <w:rsid w:val="004A6351"/>
    <w:rsid w:val="004A73F1"/>
    <w:rsid w:val="004A7AEB"/>
    <w:rsid w:val="004B0C97"/>
    <w:rsid w:val="004B1F57"/>
    <w:rsid w:val="004B302B"/>
    <w:rsid w:val="004C30C6"/>
    <w:rsid w:val="004C4E22"/>
    <w:rsid w:val="004C7409"/>
    <w:rsid w:val="004D32E8"/>
    <w:rsid w:val="004D3811"/>
    <w:rsid w:val="004D4761"/>
    <w:rsid w:val="004E070F"/>
    <w:rsid w:val="004E1845"/>
    <w:rsid w:val="004E29A4"/>
    <w:rsid w:val="004E2F77"/>
    <w:rsid w:val="004E4199"/>
    <w:rsid w:val="004E42E6"/>
    <w:rsid w:val="004E5208"/>
    <w:rsid w:val="004E681C"/>
    <w:rsid w:val="00500AA7"/>
    <w:rsid w:val="00501BF0"/>
    <w:rsid w:val="00502C7C"/>
    <w:rsid w:val="00505657"/>
    <w:rsid w:val="00507D5F"/>
    <w:rsid w:val="00510CDA"/>
    <w:rsid w:val="00513A4C"/>
    <w:rsid w:val="005155C7"/>
    <w:rsid w:val="00517F25"/>
    <w:rsid w:val="00520AD9"/>
    <w:rsid w:val="00522336"/>
    <w:rsid w:val="0053015B"/>
    <w:rsid w:val="00530E1F"/>
    <w:rsid w:val="005330DB"/>
    <w:rsid w:val="00535D9D"/>
    <w:rsid w:val="005372FD"/>
    <w:rsid w:val="00537CA4"/>
    <w:rsid w:val="0054194E"/>
    <w:rsid w:val="00545AD4"/>
    <w:rsid w:val="005543F3"/>
    <w:rsid w:val="00555372"/>
    <w:rsid w:val="00555F8B"/>
    <w:rsid w:val="0055644B"/>
    <w:rsid w:val="00562CEC"/>
    <w:rsid w:val="00562D10"/>
    <w:rsid w:val="005635D8"/>
    <w:rsid w:val="005646FE"/>
    <w:rsid w:val="005652F6"/>
    <w:rsid w:val="00565454"/>
    <w:rsid w:val="00570705"/>
    <w:rsid w:val="00571E55"/>
    <w:rsid w:val="005748EC"/>
    <w:rsid w:val="005760E4"/>
    <w:rsid w:val="005770B2"/>
    <w:rsid w:val="00583510"/>
    <w:rsid w:val="00584FF1"/>
    <w:rsid w:val="00593A02"/>
    <w:rsid w:val="00595D22"/>
    <w:rsid w:val="00596162"/>
    <w:rsid w:val="00596D09"/>
    <w:rsid w:val="005A3246"/>
    <w:rsid w:val="005A4CCD"/>
    <w:rsid w:val="005A74C5"/>
    <w:rsid w:val="005B1E01"/>
    <w:rsid w:val="005C1616"/>
    <w:rsid w:val="005C4C9E"/>
    <w:rsid w:val="005C5018"/>
    <w:rsid w:val="005C66E9"/>
    <w:rsid w:val="005C6A06"/>
    <w:rsid w:val="005C7A3B"/>
    <w:rsid w:val="005D4214"/>
    <w:rsid w:val="005D497B"/>
    <w:rsid w:val="005D4CF6"/>
    <w:rsid w:val="005E05C4"/>
    <w:rsid w:val="005F0A20"/>
    <w:rsid w:val="005F3D27"/>
    <w:rsid w:val="00600092"/>
    <w:rsid w:val="006028C8"/>
    <w:rsid w:val="00602969"/>
    <w:rsid w:val="0060726F"/>
    <w:rsid w:val="0061073B"/>
    <w:rsid w:val="00613770"/>
    <w:rsid w:val="006167DF"/>
    <w:rsid w:val="00617108"/>
    <w:rsid w:val="00617A9E"/>
    <w:rsid w:val="00624576"/>
    <w:rsid w:val="00627F3E"/>
    <w:rsid w:val="006357A0"/>
    <w:rsid w:val="0063595B"/>
    <w:rsid w:val="00637D79"/>
    <w:rsid w:val="00640D7A"/>
    <w:rsid w:val="00650C75"/>
    <w:rsid w:val="00655150"/>
    <w:rsid w:val="00656846"/>
    <w:rsid w:val="00663517"/>
    <w:rsid w:val="006637A4"/>
    <w:rsid w:val="00664C92"/>
    <w:rsid w:val="00664E34"/>
    <w:rsid w:val="006656B3"/>
    <w:rsid w:val="006657E1"/>
    <w:rsid w:val="00671BCE"/>
    <w:rsid w:val="00671FA8"/>
    <w:rsid w:val="0067235E"/>
    <w:rsid w:val="00674E21"/>
    <w:rsid w:val="00677D1A"/>
    <w:rsid w:val="0068124A"/>
    <w:rsid w:val="006821C7"/>
    <w:rsid w:val="00682732"/>
    <w:rsid w:val="0068354A"/>
    <w:rsid w:val="00684B57"/>
    <w:rsid w:val="00685E5B"/>
    <w:rsid w:val="0068720A"/>
    <w:rsid w:val="006879B5"/>
    <w:rsid w:val="00692C66"/>
    <w:rsid w:val="006933DE"/>
    <w:rsid w:val="006934C8"/>
    <w:rsid w:val="00694DF8"/>
    <w:rsid w:val="006A61C9"/>
    <w:rsid w:val="006A6B59"/>
    <w:rsid w:val="006B3172"/>
    <w:rsid w:val="006B4154"/>
    <w:rsid w:val="006C0E98"/>
    <w:rsid w:val="006D1E9F"/>
    <w:rsid w:val="006D458B"/>
    <w:rsid w:val="006D5756"/>
    <w:rsid w:val="006E2F7B"/>
    <w:rsid w:val="006E5512"/>
    <w:rsid w:val="006F0306"/>
    <w:rsid w:val="006F15AD"/>
    <w:rsid w:val="006F4813"/>
    <w:rsid w:val="006F4F5A"/>
    <w:rsid w:val="00702107"/>
    <w:rsid w:val="00704BDA"/>
    <w:rsid w:val="0070675E"/>
    <w:rsid w:val="00710A8C"/>
    <w:rsid w:val="00714502"/>
    <w:rsid w:val="00721344"/>
    <w:rsid w:val="00721644"/>
    <w:rsid w:val="007248AE"/>
    <w:rsid w:val="00731B5E"/>
    <w:rsid w:val="00735C20"/>
    <w:rsid w:val="00745EDC"/>
    <w:rsid w:val="0074684E"/>
    <w:rsid w:val="007516AC"/>
    <w:rsid w:val="00753092"/>
    <w:rsid w:val="00753F14"/>
    <w:rsid w:val="00756B20"/>
    <w:rsid w:val="00757B51"/>
    <w:rsid w:val="00760554"/>
    <w:rsid w:val="00760882"/>
    <w:rsid w:val="007624DB"/>
    <w:rsid w:val="00763227"/>
    <w:rsid w:val="007669D5"/>
    <w:rsid w:val="00766C4E"/>
    <w:rsid w:val="00767A43"/>
    <w:rsid w:val="00775CA4"/>
    <w:rsid w:val="00777363"/>
    <w:rsid w:val="0077740C"/>
    <w:rsid w:val="00782300"/>
    <w:rsid w:val="00785ECB"/>
    <w:rsid w:val="007874A7"/>
    <w:rsid w:val="00794A36"/>
    <w:rsid w:val="007A104A"/>
    <w:rsid w:val="007B32E1"/>
    <w:rsid w:val="007B646B"/>
    <w:rsid w:val="007C3045"/>
    <w:rsid w:val="007C6495"/>
    <w:rsid w:val="007D377A"/>
    <w:rsid w:val="007D4EAB"/>
    <w:rsid w:val="007E0BEC"/>
    <w:rsid w:val="007E426B"/>
    <w:rsid w:val="007E7DC7"/>
    <w:rsid w:val="007F1325"/>
    <w:rsid w:val="007F1883"/>
    <w:rsid w:val="007F265E"/>
    <w:rsid w:val="007F4EBA"/>
    <w:rsid w:val="007F55F4"/>
    <w:rsid w:val="007F6626"/>
    <w:rsid w:val="007F6896"/>
    <w:rsid w:val="008100F5"/>
    <w:rsid w:val="00810A50"/>
    <w:rsid w:val="00820E68"/>
    <w:rsid w:val="00823BA0"/>
    <w:rsid w:val="0082717C"/>
    <w:rsid w:val="00830FE1"/>
    <w:rsid w:val="008339DB"/>
    <w:rsid w:val="00834814"/>
    <w:rsid w:val="00837C6A"/>
    <w:rsid w:val="00845BED"/>
    <w:rsid w:val="00851F9A"/>
    <w:rsid w:val="00863B87"/>
    <w:rsid w:val="00865E3A"/>
    <w:rsid w:val="00867FC8"/>
    <w:rsid w:val="00873F40"/>
    <w:rsid w:val="0087701D"/>
    <w:rsid w:val="008773B4"/>
    <w:rsid w:val="00882AFB"/>
    <w:rsid w:val="00883100"/>
    <w:rsid w:val="0089081A"/>
    <w:rsid w:val="00893464"/>
    <w:rsid w:val="00893AE7"/>
    <w:rsid w:val="00897333"/>
    <w:rsid w:val="008A124C"/>
    <w:rsid w:val="008A3D85"/>
    <w:rsid w:val="008A4947"/>
    <w:rsid w:val="008B048C"/>
    <w:rsid w:val="008B368A"/>
    <w:rsid w:val="008B670E"/>
    <w:rsid w:val="008B721F"/>
    <w:rsid w:val="008B766D"/>
    <w:rsid w:val="008B77C6"/>
    <w:rsid w:val="008C0286"/>
    <w:rsid w:val="008C44B2"/>
    <w:rsid w:val="008C53D2"/>
    <w:rsid w:val="008C705C"/>
    <w:rsid w:val="008C7B36"/>
    <w:rsid w:val="008D089A"/>
    <w:rsid w:val="008D10FD"/>
    <w:rsid w:val="008D165B"/>
    <w:rsid w:val="008D2901"/>
    <w:rsid w:val="008D69C8"/>
    <w:rsid w:val="008E53CF"/>
    <w:rsid w:val="00900D19"/>
    <w:rsid w:val="009012B8"/>
    <w:rsid w:val="00905DD5"/>
    <w:rsid w:val="0091635B"/>
    <w:rsid w:val="00922C8A"/>
    <w:rsid w:val="00926820"/>
    <w:rsid w:val="00932CCD"/>
    <w:rsid w:val="009336FA"/>
    <w:rsid w:val="00937476"/>
    <w:rsid w:val="00937CC5"/>
    <w:rsid w:val="00940741"/>
    <w:rsid w:val="00947CFE"/>
    <w:rsid w:val="00950ADC"/>
    <w:rsid w:val="00951A2F"/>
    <w:rsid w:val="00955A7C"/>
    <w:rsid w:val="0095745F"/>
    <w:rsid w:val="0096185E"/>
    <w:rsid w:val="009638BF"/>
    <w:rsid w:val="009663A6"/>
    <w:rsid w:val="0097626B"/>
    <w:rsid w:val="009769AD"/>
    <w:rsid w:val="00980643"/>
    <w:rsid w:val="009819F2"/>
    <w:rsid w:val="00985AA8"/>
    <w:rsid w:val="00991EB6"/>
    <w:rsid w:val="00994C1F"/>
    <w:rsid w:val="00997F23"/>
    <w:rsid w:val="009A119C"/>
    <w:rsid w:val="009A43A4"/>
    <w:rsid w:val="009B0F5F"/>
    <w:rsid w:val="009D16BC"/>
    <w:rsid w:val="009D296A"/>
    <w:rsid w:val="009D7DF5"/>
    <w:rsid w:val="009E06AE"/>
    <w:rsid w:val="009E25FF"/>
    <w:rsid w:val="009E6B97"/>
    <w:rsid w:val="009F1C3A"/>
    <w:rsid w:val="00A00DD7"/>
    <w:rsid w:val="00A01EEE"/>
    <w:rsid w:val="00A05A71"/>
    <w:rsid w:val="00A07FC5"/>
    <w:rsid w:val="00A11F7E"/>
    <w:rsid w:val="00A13F15"/>
    <w:rsid w:val="00A15614"/>
    <w:rsid w:val="00A16C24"/>
    <w:rsid w:val="00A16CDC"/>
    <w:rsid w:val="00A17AB5"/>
    <w:rsid w:val="00A20893"/>
    <w:rsid w:val="00A2357D"/>
    <w:rsid w:val="00A243B0"/>
    <w:rsid w:val="00A25508"/>
    <w:rsid w:val="00A256AF"/>
    <w:rsid w:val="00A25E10"/>
    <w:rsid w:val="00A27E15"/>
    <w:rsid w:val="00A35018"/>
    <w:rsid w:val="00A4473E"/>
    <w:rsid w:val="00A5654C"/>
    <w:rsid w:val="00A57B02"/>
    <w:rsid w:val="00A6000D"/>
    <w:rsid w:val="00A6103E"/>
    <w:rsid w:val="00A616A2"/>
    <w:rsid w:val="00A72496"/>
    <w:rsid w:val="00A74B4B"/>
    <w:rsid w:val="00A75035"/>
    <w:rsid w:val="00A756F2"/>
    <w:rsid w:val="00A77A63"/>
    <w:rsid w:val="00A8291A"/>
    <w:rsid w:val="00A837CF"/>
    <w:rsid w:val="00A83E51"/>
    <w:rsid w:val="00A847E0"/>
    <w:rsid w:val="00A8506F"/>
    <w:rsid w:val="00A90B6E"/>
    <w:rsid w:val="00AA0B21"/>
    <w:rsid w:val="00AA24C3"/>
    <w:rsid w:val="00AA4B20"/>
    <w:rsid w:val="00AA4D13"/>
    <w:rsid w:val="00AA67B3"/>
    <w:rsid w:val="00AA6E98"/>
    <w:rsid w:val="00AB0295"/>
    <w:rsid w:val="00AB3957"/>
    <w:rsid w:val="00AB4FF5"/>
    <w:rsid w:val="00AC1509"/>
    <w:rsid w:val="00AC1935"/>
    <w:rsid w:val="00AC7EC0"/>
    <w:rsid w:val="00AD128F"/>
    <w:rsid w:val="00AD12CB"/>
    <w:rsid w:val="00AD2948"/>
    <w:rsid w:val="00AD3C36"/>
    <w:rsid w:val="00AD3D1C"/>
    <w:rsid w:val="00AD45E2"/>
    <w:rsid w:val="00AD7A1A"/>
    <w:rsid w:val="00AE0EA1"/>
    <w:rsid w:val="00AE4793"/>
    <w:rsid w:val="00AF0A95"/>
    <w:rsid w:val="00AF222C"/>
    <w:rsid w:val="00B001E9"/>
    <w:rsid w:val="00B032EA"/>
    <w:rsid w:val="00B03F50"/>
    <w:rsid w:val="00B10A0E"/>
    <w:rsid w:val="00B17352"/>
    <w:rsid w:val="00B20258"/>
    <w:rsid w:val="00B21018"/>
    <w:rsid w:val="00B2115F"/>
    <w:rsid w:val="00B212CF"/>
    <w:rsid w:val="00B2468E"/>
    <w:rsid w:val="00B264DC"/>
    <w:rsid w:val="00B34A17"/>
    <w:rsid w:val="00B352D1"/>
    <w:rsid w:val="00B415BD"/>
    <w:rsid w:val="00B41922"/>
    <w:rsid w:val="00B434E1"/>
    <w:rsid w:val="00B460A6"/>
    <w:rsid w:val="00B50756"/>
    <w:rsid w:val="00B50DC2"/>
    <w:rsid w:val="00B516D1"/>
    <w:rsid w:val="00B5376B"/>
    <w:rsid w:val="00B53F35"/>
    <w:rsid w:val="00B56BAA"/>
    <w:rsid w:val="00B56C18"/>
    <w:rsid w:val="00B617D2"/>
    <w:rsid w:val="00B67DF6"/>
    <w:rsid w:val="00B70B5B"/>
    <w:rsid w:val="00B71557"/>
    <w:rsid w:val="00B80329"/>
    <w:rsid w:val="00B84708"/>
    <w:rsid w:val="00B8501F"/>
    <w:rsid w:val="00B8564E"/>
    <w:rsid w:val="00B919E9"/>
    <w:rsid w:val="00B91F4F"/>
    <w:rsid w:val="00B96B4E"/>
    <w:rsid w:val="00B96FED"/>
    <w:rsid w:val="00B9765E"/>
    <w:rsid w:val="00BA11F5"/>
    <w:rsid w:val="00BA4BCF"/>
    <w:rsid w:val="00BA4FEA"/>
    <w:rsid w:val="00BA633A"/>
    <w:rsid w:val="00BB2054"/>
    <w:rsid w:val="00BB4BF4"/>
    <w:rsid w:val="00BC07E2"/>
    <w:rsid w:val="00BC1C23"/>
    <w:rsid w:val="00BC54A7"/>
    <w:rsid w:val="00BD060E"/>
    <w:rsid w:val="00BD598E"/>
    <w:rsid w:val="00BD5C74"/>
    <w:rsid w:val="00BD61A7"/>
    <w:rsid w:val="00BD763C"/>
    <w:rsid w:val="00BD7C00"/>
    <w:rsid w:val="00BE097D"/>
    <w:rsid w:val="00BE7245"/>
    <w:rsid w:val="00BF0356"/>
    <w:rsid w:val="00BF0FC9"/>
    <w:rsid w:val="00BF337D"/>
    <w:rsid w:val="00BF509F"/>
    <w:rsid w:val="00BF6183"/>
    <w:rsid w:val="00C02D22"/>
    <w:rsid w:val="00C03187"/>
    <w:rsid w:val="00C03634"/>
    <w:rsid w:val="00C10A8C"/>
    <w:rsid w:val="00C11AED"/>
    <w:rsid w:val="00C13780"/>
    <w:rsid w:val="00C13E8A"/>
    <w:rsid w:val="00C15415"/>
    <w:rsid w:val="00C22F72"/>
    <w:rsid w:val="00C26480"/>
    <w:rsid w:val="00C350BA"/>
    <w:rsid w:val="00C37290"/>
    <w:rsid w:val="00C40990"/>
    <w:rsid w:val="00C41666"/>
    <w:rsid w:val="00C439FD"/>
    <w:rsid w:val="00C453FA"/>
    <w:rsid w:val="00C465D1"/>
    <w:rsid w:val="00C500B2"/>
    <w:rsid w:val="00C51BC7"/>
    <w:rsid w:val="00C54B98"/>
    <w:rsid w:val="00C64335"/>
    <w:rsid w:val="00C663C0"/>
    <w:rsid w:val="00C66776"/>
    <w:rsid w:val="00C7017A"/>
    <w:rsid w:val="00C7178B"/>
    <w:rsid w:val="00C74706"/>
    <w:rsid w:val="00C83E2C"/>
    <w:rsid w:val="00C8552E"/>
    <w:rsid w:val="00C91EA6"/>
    <w:rsid w:val="00C94971"/>
    <w:rsid w:val="00C97219"/>
    <w:rsid w:val="00CA48C9"/>
    <w:rsid w:val="00CA50C4"/>
    <w:rsid w:val="00CA6090"/>
    <w:rsid w:val="00CB0D2C"/>
    <w:rsid w:val="00CB1031"/>
    <w:rsid w:val="00CB4A32"/>
    <w:rsid w:val="00CB5A1D"/>
    <w:rsid w:val="00CB5D74"/>
    <w:rsid w:val="00CB77C1"/>
    <w:rsid w:val="00CC459F"/>
    <w:rsid w:val="00CC51B3"/>
    <w:rsid w:val="00CC5836"/>
    <w:rsid w:val="00CC691A"/>
    <w:rsid w:val="00CD4777"/>
    <w:rsid w:val="00CD5B7A"/>
    <w:rsid w:val="00CE27B3"/>
    <w:rsid w:val="00CE70EC"/>
    <w:rsid w:val="00D02775"/>
    <w:rsid w:val="00D03ADF"/>
    <w:rsid w:val="00D05293"/>
    <w:rsid w:val="00D07376"/>
    <w:rsid w:val="00D07B12"/>
    <w:rsid w:val="00D07C0E"/>
    <w:rsid w:val="00D1105B"/>
    <w:rsid w:val="00D1297F"/>
    <w:rsid w:val="00D133E9"/>
    <w:rsid w:val="00D15417"/>
    <w:rsid w:val="00D1671F"/>
    <w:rsid w:val="00D16A5F"/>
    <w:rsid w:val="00D20B21"/>
    <w:rsid w:val="00D26AD3"/>
    <w:rsid w:val="00D3158A"/>
    <w:rsid w:val="00D334F2"/>
    <w:rsid w:val="00D363C0"/>
    <w:rsid w:val="00D41519"/>
    <w:rsid w:val="00D45DAC"/>
    <w:rsid w:val="00D50DFC"/>
    <w:rsid w:val="00D560B8"/>
    <w:rsid w:val="00D56267"/>
    <w:rsid w:val="00D62145"/>
    <w:rsid w:val="00D621E9"/>
    <w:rsid w:val="00D63CE0"/>
    <w:rsid w:val="00D662A4"/>
    <w:rsid w:val="00D676A3"/>
    <w:rsid w:val="00D70A29"/>
    <w:rsid w:val="00D73526"/>
    <w:rsid w:val="00D744C9"/>
    <w:rsid w:val="00D75237"/>
    <w:rsid w:val="00D80BF2"/>
    <w:rsid w:val="00D84790"/>
    <w:rsid w:val="00D9402D"/>
    <w:rsid w:val="00D94A67"/>
    <w:rsid w:val="00DA00E8"/>
    <w:rsid w:val="00DA5194"/>
    <w:rsid w:val="00DA6B22"/>
    <w:rsid w:val="00DB1EC5"/>
    <w:rsid w:val="00DB213B"/>
    <w:rsid w:val="00DB4B26"/>
    <w:rsid w:val="00DB64A8"/>
    <w:rsid w:val="00DB6A1D"/>
    <w:rsid w:val="00DB6F89"/>
    <w:rsid w:val="00DB7619"/>
    <w:rsid w:val="00DC1588"/>
    <w:rsid w:val="00DC3F3A"/>
    <w:rsid w:val="00DC5A15"/>
    <w:rsid w:val="00DC73D3"/>
    <w:rsid w:val="00DD04C8"/>
    <w:rsid w:val="00DD1C8A"/>
    <w:rsid w:val="00DD1FB1"/>
    <w:rsid w:val="00DD42B0"/>
    <w:rsid w:val="00DD609D"/>
    <w:rsid w:val="00DD6E0C"/>
    <w:rsid w:val="00DE0573"/>
    <w:rsid w:val="00DE3740"/>
    <w:rsid w:val="00DE53BC"/>
    <w:rsid w:val="00DE7240"/>
    <w:rsid w:val="00DE727F"/>
    <w:rsid w:val="00DF15CF"/>
    <w:rsid w:val="00DF287C"/>
    <w:rsid w:val="00DF6B54"/>
    <w:rsid w:val="00DF753F"/>
    <w:rsid w:val="00E10DC6"/>
    <w:rsid w:val="00E11291"/>
    <w:rsid w:val="00E13D6B"/>
    <w:rsid w:val="00E140C2"/>
    <w:rsid w:val="00E16163"/>
    <w:rsid w:val="00E169E6"/>
    <w:rsid w:val="00E254F3"/>
    <w:rsid w:val="00E26603"/>
    <w:rsid w:val="00E26E21"/>
    <w:rsid w:val="00E30304"/>
    <w:rsid w:val="00E3409C"/>
    <w:rsid w:val="00E42EE0"/>
    <w:rsid w:val="00E433B6"/>
    <w:rsid w:val="00E45007"/>
    <w:rsid w:val="00E51AD5"/>
    <w:rsid w:val="00E55319"/>
    <w:rsid w:val="00E55B37"/>
    <w:rsid w:val="00E6289B"/>
    <w:rsid w:val="00E64C71"/>
    <w:rsid w:val="00E66AF3"/>
    <w:rsid w:val="00E711BC"/>
    <w:rsid w:val="00E72995"/>
    <w:rsid w:val="00E74F4B"/>
    <w:rsid w:val="00E800BF"/>
    <w:rsid w:val="00E8213E"/>
    <w:rsid w:val="00E934B5"/>
    <w:rsid w:val="00E93F1D"/>
    <w:rsid w:val="00E94DF6"/>
    <w:rsid w:val="00E95057"/>
    <w:rsid w:val="00E977CB"/>
    <w:rsid w:val="00EA10CE"/>
    <w:rsid w:val="00EA2A35"/>
    <w:rsid w:val="00EA710A"/>
    <w:rsid w:val="00EB2B24"/>
    <w:rsid w:val="00EB3701"/>
    <w:rsid w:val="00EB4413"/>
    <w:rsid w:val="00EB5F94"/>
    <w:rsid w:val="00EC1CB2"/>
    <w:rsid w:val="00EC2F91"/>
    <w:rsid w:val="00ED38FE"/>
    <w:rsid w:val="00ED3ECE"/>
    <w:rsid w:val="00ED44B6"/>
    <w:rsid w:val="00ED5925"/>
    <w:rsid w:val="00ED642E"/>
    <w:rsid w:val="00EE02EB"/>
    <w:rsid w:val="00EE5EC0"/>
    <w:rsid w:val="00EE65DC"/>
    <w:rsid w:val="00EF172D"/>
    <w:rsid w:val="00EF21DC"/>
    <w:rsid w:val="00EF2809"/>
    <w:rsid w:val="00EF3582"/>
    <w:rsid w:val="00EF3A7C"/>
    <w:rsid w:val="00EF4966"/>
    <w:rsid w:val="00F059BE"/>
    <w:rsid w:val="00F12D7C"/>
    <w:rsid w:val="00F166F2"/>
    <w:rsid w:val="00F16936"/>
    <w:rsid w:val="00F24CE2"/>
    <w:rsid w:val="00F25F52"/>
    <w:rsid w:val="00F34A65"/>
    <w:rsid w:val="00F378F7"/>
    <w:rsid w:val="00F37976"/>
    <w:rsid w:val="00F37DDC"/>
    <w:rsid w:val="00F42132"/>
    <w:rsid w:val="00F43F36"/>
    <w:rsid w:val="00F4698E"/>
    <w:rsid w:val="00F478B6"/>
    <w:rsid w:val="00F51D03"/>
    <w:rsid w:val="00F548FD"/>
    <w:rsid w:val="00F54AA3"/>
    <w:rsid w:val="00F55563"/>
    <w:rsid w:val="00F6069E"/>
    <w:rsid w:val="00F71468"/>
    <w:rsid w:val="00F72867"/>
    <w:rsid w:val="00F72F73"/>
    <w:rsid w:val="00F73325"/>
    <w:rsid w:val="00F73368"/>
    <w:rsid w:val="00F74200"/>
    <w:rsid w:val="00F8304A"/>
    <w:rsid w:val="00F83284"/>
    <w:rsid w:val="00F843CC"/>
    <w:rsid w:val="00F84790"/>
    <w:rsid w:val="00F865C0"/>
    <w:rsid w:val="00F866D2"/>
    <w:rsid w:val="00F900CF"/>
    <w:rsid w:val="00F9313B"/>
    <w:rsid w:val="00F95138"/>
    <w:rsid w:val="00F957E0"/>
    <w:rsid w:val="00FA300A"/>
    <w:rsid w:val="00FA61D5"/>
    <w:rsid w:val="00FB0D2D"/>
    <w:rsid w:val="00FB2D57"/>
    <w:rsid w:val="00FB464F"/>
    <w:rsid w:val="00FB5DF6"/>
    <w:rsid w:val="00FB6631"/>
    <w:rsid w:val="00FB6B32"/>
    <w:rsid w:val="00FD1831"/>
    <w:rsid w:val="00FD747B"/>
    <w:rsid w:val="00FE09BE"/>
    <w:rsid w:val="00FE1C79"/>
    <w:rsid w:val="00FE5D27"/>
    <w:rsid w:val="00FF32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595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1D5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h1,app heading 1,l1,h11,h12,h13,h14,h15,h16,Heading 1_a,heading 1,h17,h111,h121,h131,h141,h151,h161,h18,h112,h122,h132,h142,h152,h162,h19,h113,h123,h133,h143,h153,h163,NMP Heading 1,Alt+1"/>
    <w:next w:val="a"/>
    <w:link w:val="1Char"/>
    <w:qFormat/>
    <w:rsid w:val="00FA61D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FA61D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link w:val="3Char"/>
    <w:qFormat/>
    <w:rsid w:val="00FA61D5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FA61D5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FA61D5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FA61D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FA61D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FA61D5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FA61D5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"/>
    <w:link w:val="Char"/>
    <w:unhideWhenUsed/>
    <w:rsid w:val="00B50D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B50DC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50DC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50DC2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h1 Char,app heading 1 Char,l1 Char,h11 Char,h12 Char,h13 Char,h14 Char,h15 Char,h16 Char,Heading 1_a Char,heading 1 Char,h17 Char,h111 Char,h121 Char,h131 Char"/>
    <w:basedOn w:val="a0"/>
    <w:link w:val="1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FA61D5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"/>
    <w:basedOn w:val="a0"/>
    <w:link w:val="3"/>
    <w:rsid w:val="00FA61D5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FA61D5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basedOn w:val="a0"/>
    <w:link w:val="5"/>
    <w:rsid w:val="00FA61D5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FA61D5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FA61D5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5">
    <w:name w:val="footnote text"/>
    <w:basedOn w:val="a"/>
    <w:link w:val="Char1"/>
    <w:semiHidden/>
    <w:rsid w:val="00FA61D5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5"/>
    <w:semiHidden/>
    <w:rsid w:val="00FA61D5"/>
    <w:rPr>
      <w:rFonts w:ascii="Times New Roman" w:eastAsia="宋体" w:hAnsi="Times New Roman" w:cs="Times New Roman"/>
      <w:kern w:val="0"/>
      <w:sz w:val="16"/>
      <w:szCs w:val="20"/>
      <w:lang w:val="en-GB" w:eastAsia="en-US"/>
    </w:rPr>
  </w:style>
  <w:style w:type="paragraph" w:styleId="a6">
    <w:name w:val="List Paragraph"/>
    <w:basedOn w:val="a"/>
    <w:link w:val="Char2"/>
    <w:uiPriority w:val="34"/>
    <w:qFormat/>
    <w:rsid w:val="00FA61D5"/>
    <w:pPr>
      <w:ind w:firstLineChars="200" w:firstLine="420"/>
    </w:pPr>
  </w:style>
  <w:style w:type="paragraph" w:styleId="a7">
    <w:name w:val="Balloon Text"/>
    <w:basedOn w:val="a"/>
    <w:link w:val="Char3"/>
    <w:uiPriority w:val="99"/>
    <w:semiHidden/>
    <w:unhideWhenUsed/>
    <w:rsid w:val="00E93F1D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7"/>
    <w:uiPriority w:val="99"/>
    <w:semiHidden/>
    <w:rsid w:val="00E93F1D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8">
    <w:name w:val="Document Map"/>
    <w:basedOn w:val="a"/>
    <w:link w:val="Char4"/>
    <w:uiPriority w:val="99"/>
    <w:semiHidden/>
    <w:unhideWhenUsed/>
    <w:rsid w:val="0063595B"/>
    <w:rPr>
      <w:rFonts w:ascii="宋体"/>
      <w:sz w:val="18"/>
      <w:szCs w:val="18"/>
    </w:rPr>
  </w:style>
  <w:style w:type="character" w:customStyle="1" w:styleId="Char4">
    <w:name w:val="文档结构图 Char"/>
    <w:basedOn w:val="a0"/>
    <w:link w:val="a8"/>
    <w:uiPriority w:val="99"/>
    <w:semiHidden/>
    <w:rsid w:val="0063595B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character" w:styleId="a9">
    <w:name w:val="Hyperlink"/>
    <w:uiPriority w:val="99"/>
    <w:rsid w:val="005E05C4"/>
    <w:rPr>
      <w:color w:val="0000FF"/>
      <w:u w:val="single"/>
    </w:rPr>
  </w:style>
  <w:style w:type="character" w:customStyle="1" w:styleId="Char5">
    <w:name w:val="正文文本 Char"/>
    <w:aliases w:val="bt Char"/>
    <w:basedOn w:val="a0"/>
    <w:link w:val="aa"/>
    <w:rsid w:val="00BF0FC9"/>
    <w:rPr>
      <w:rFonts w:eastAsia="MS Mincho"/>
      <w:lang w:eastAsia="en-US"/>
    </w:rPr>
  </w:style>
  <w:style w:type="paragraph" w:styleId="aa">
    <w:name w:val="Body Text"/>
    <w:aliases w:val="bt"/>
    <w:basedOn w:val="a"/>
    <w:link w:val="Char5"/>
    <w:rsid w:val="00BF0FC9"/>
    <w:pPr>
      <w:spacing w:after="120"/>
      <w:jc w:val="both"/>
    </w:pPr>
    <w:rPr>
      <w:rFonts w:asciiTheme="minorHAnsi" w:eastAsia="MS Mincho" w:hAnsiTheme="minorHAnsi" w:cstheme="minorBidi"/>
      <w:kern w:val="2"/>
      <w:sz w:val="21"/>
      <w:szCs w:val="22"/>
      <w:lang w:val="en-US"/>
    </w:rPr>
  </w:style>
  <w:style w:type="character" w:customStyle="1" w:styleId="Char10">
    <w:name w:val="正文文本 Char1"/>
    <w:basedOn w:val="a0"/>
    <w:link w:val="aa"/>
    <w:uiPriority w:val="99"/>
    <w:semiHidden/>
    <w:rsid w:val="00BF0FC9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LGTdoc">
    <w:name w:val="LGTdoc_본문"/>
    <w:basedOn w:val="a"/>
    <w:rsid w:val="00513A4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styleId="ab">
    <w:name w:val="caption"/>
    <w:aliases w:val="cap"/>
    <w:basedOn w:val="a"/>
    <w:next w:val="a"/>
    <w:link w:val="Char6"/>
    <w:qFormat/>
    <w:rsid w:val="00F51D03"/>
    <w:pPr>
      <w:spacing w:after="0"/>
    </w:pPr>
    <w:rPr>
      <w:rFonts w:eastAsia="Times New Roman"/>
      <w:b/>
      <w:bCs/>
      <w:lang w:val="en-US"/>
    </w:rPr>
  </w:style>
  <w:style w:type="paragraph" w:styleId="ac">
    <w:name w:val="Normal (Web)"/>
    <w:basedOn w:val="a"/>
    <w:uiPriority w:val="99"/>
    <w:rsid w:val="001F1E5F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3GPPNormalText">
    <w:name w:val="3GPP Normal Text"/>
    <w:basedOn w:val="aa"/>
    <w:link w:val="3GPPNormalTextChar"/>
    <w:qFormat/>
    <w:rsid w:val="00444D1E"/>
    <w:pPr>
      <w:ind w:left="1440" w:hanging="1440"/>
    </w:pPr>
    <w:rPr>
      <w:rFonts w:ascii="Times New Roman" w:hAnsi="Times New Roman" w:cs="Times New Roman"/>
      <w:kern w:val="0"/>
      <w:sz w:val="22"/>
      <w:szCs w:val="24"/>
    </w:rPr>
  </w:style>
  <w:style w:type="character" w:customStyle="1" w:styleId="3GPPNormalTextChar">
    <w:name w:val="3GPP Normal Text Char"/>
    <w:link w:val="3GPPNormalText"/>
    <w:rsid w:val="00444D1E"/>
    <w:rPr>
      <w:rFonts w:ascii="Times New Roman" w:eastAsia="MS Mincho" w:hAnsi="Times New Roman" w:cs="Times New Roman"/>
      <w:kern w:val="0"/>
      <w:sz w:val="22"/>
      <w:szCs w:val="24"/>
    </w:rPr>
  </w:style>
  <w:style w:type="table" w:styleId="ad">
    <w:name w:val="Table Grid"/>
    <w:basedOn w:val="a1"/>
    <w:uiPriority w:val="59"/>
    <w:rsid w:val="002620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a"/>
    <w:rsid w:val="00766C4E"/>
    <w:pPr>
      <w:widowControl w:val="0"/>
      <w:autoSpaceDE w:val="0"/>
      <w:autoSpaceDN w:val="0"/>
      <w:spacing w:after="0" w:line="252" w:lineRule="auto"/>
      <w:ind w:firstLine="202"/>
      <w:jc w:val="both"/>
    </w:pPr>
    <w:rPr>
      <w:rFonts w:eastAsia="Batang"/>
      <w:lang w:val="en-US"/>
    </w:rPr>
  </w:style>
  <w:style w:type="paragraph" w:styleId="ae">
    <w:name w:val="No Spacing"/>
    <w:uiPriority w:val="1"/>
    <w:qFormat/>
    <w:rsid w:val="007F6896"/>
    <w:rPr>
      <w:rFonts w:ascii="Calibri" w:eastAsia="宋体" w:hAnsi="Calibri" w:cs="Times New Roman"/>
      <w:kern w:val="0"/>
      <w:sz w:val="22"/>
    </w:rPr>
  </w:style>
  <w:style w:type="paragraph" w:customStyle="1" w:styleId="TAH">
    <w:name w:val="TAH"/>
    <w:basedOn w:val="a"/>
    <w:rsid w:val="00537CA4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8"/>
      <w:lang w:eastAsia="en-GB"/>
    </w:rPr>
  </w:style>
  <w:style w:type="character" w:customStyle="1" w:styleId="Char6">
    <w:name w:val="题注 Char"/>
    <w:aliases w:val="cap Char"/>
    <w:basedOn w:val="a0"/>
    <w:link w:val="ab"/>
    <w:rsid w:val="005372FD"/>
    <w:rPr>
      <w:rFonts w:ascii="Times New Roman" w:eastAsia="Times New Roman" w:hAnsi="Times New Roman" w:cs="Times New Roman"/>
      <w:b/>
      <w:bCs/>
      <w:kern w:val="0"/>
      <w:sz w:val="20"/>
      <w:szCs w:val="20"/>
      <w:lang w:eastAsia="en-US"/>
    </w:rPr>
  </w:style>
  <w:style w:type="paragraph" w:customStyle="1" w:styleId="References">
    <w:name w:val="References"/>
    <w:basedOn w:val="a"/>
    <w:next w:val="a"/>
    <w:rsid w:val="00595D22"/>
    <w:pPr>
      <w:numPr>
        <w:numId w:val="2"/>
      </w:numPr>
      <w:autoSpaceDE w:val="0"/>
      <w:autoSpaceDN w:val="0"/>
      <w:snapToGrid w:val="0"/>
      <w:spacing w:after="60"/>
    </w:pPr>
    <w:rPr>
      <w:szCs w:val="16"/>
      <w:lang w:val="en-US"/>
    </w:rPr>
  </w:style>
  <w:style w:type="paragraph" w:customStyle="1" w:styleId="Doc-titleJK">
    <w:name w:val="Doc-title_JK"/>
    <w:basedOn w:val="a"/>
    <w:next w:val="a"/>
    <w:link w:val="Doc-titleJKChar"/>
    <w:rsid w:val="00C465D1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character" w:customStyle="1" w:styleId="Doc-titleJKChar">
    <w:name w:val="Doc-title_JK Char"/>
    <w:basedOn w:val="a0"/>
    <w:link w:val="Doc-titleJK"/>
    <w:rsid w:val="00C465D1"/>
    <w:rPr>
      <w:rFonts w:ascii="Times New Roman" w:eastAsia="MS Mincho" w:hAnsi="Times New Roman" w:cs="Times New Roman"/>
      <w:color w:val="0000FF"/>
      <w:kern w:val="0"/>
      <w:sz w:val="20"/>
      <w:szCs w:val="24"/>
      <w:lang w:val="en-GB" w:eastAsia="en-GB"/>
    </w:rPr>
  </w:style>
  <w:style w:type="paragraph" w:customStyle="1" w:styleId="B1">
    <w:name w:val="B1"/>
    <w:basedOn w:val="af"/>
    <w:link w:val="B1Char"/>
    <w:rsid w:val="005C4C9E"/>
    <w:pPr>
      <w:ind w:left="568" w:firstLineChars="0" w:hanging="284"/>
      <w:contextualSpacing w:val="0"/>
    </w:pPr>
    <w:rPr>
      <w:rFonts w:eastAsiaTheme="minorEastAsia"/>
    </w:rPr>
  </w:style>
  <w:style w:type="paragraph" w:customStyle="1" w:styleId="B2">
    <w:name w:val="B2"/>
    <w:basedOn w:val="20"/>
    <w:link w:val="B2Char"/>
    <w:rsid w:val="005C4C9E"/>
    <w:pPr>
      <w:ind w:leftChars="0" w:left="851" w:firstLineChars="0" w:hanging="284"/>
      <w:contextualSpacing w:val="0"/>
    </w:pPr>
    <w:rPr>
      <w:rFonts w:eastAsiaTheme="minorEastAsia"/>
    </w:rPr>
  </w:style>
  <w:style w:type="paragraph" w:customStyle="1" w:styleId="B3">
    <w:name w:val="B3"/>
    <w:basedOn w:val="30"/>
    <w:rsid w:val="005C4C9E"/>
    <w:pPr>
      <w:ind w:leftChars="0" w:left="1135" w:firstLineChars="0" w:hanging="284"/>
      <w:contextualSpacing w:val="0"/>
    </w:pPr>
    <w:rPr>
      <w:rFonts w:eastAsiaTheme="minorEastAsia"/>
    </w:rPr>
  </w:style>
  <w:style w:type="character" w:customStyle="1" w:styleId="B2Char">
    <w:name w:val="B2 Char"/>
    <w:link w:val="B2"/>
    <w:rsid w:val="005C4C9E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rsid w:val="005C4C9E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f">
    <w:name w:val="List"/>
    <w:basedOn w:val="a"/>
    <w:uiPriority w:val="99"/>
    <w:semiHidden/>
    <w:unhideWhenUsed/>
    <w:rsid w:val="005C4C9E"/>
    <w:pPr>
      <w:ind w:left="2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5C4C9E"/>
    <w:pPr>
      <w:ind w:leftChars="2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5C4C9E"/>
    <w:pPr>
      <w:ind w:leftChars="400" w:left="100" w:hangingChars="200" w:hanging="200"/>
      <w:contextualSpacing/>
    </w:pPr>
  </w:style>
  <w:style w:type="character" w:customStyle="1" w:styleId="Char2">
    <w:name w:val="列出段落 Char"/>
    <w:link w:val="a6"/>
    <w:uiPriority w:val="34"/>
    <w:rsid w:val="00AA6E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Tablecell">
    <w:name w:val="Tablecell"/>
    <w:basedOn w:val="a"/>
    <w:qFormat/>
    <w:rsid w:val="00B50756"/>
    <w:pPr>
      <w:widowControl w:val="0"/>
      <w:autoSpaceDE w:val="0"/>
      <w:autoSpaceDN w:val="0"/>
      <w:adjustRightInd w:val="0"/>
      <w:snapToGrid w:val="0"/>
      <w:spacing w:before="40" w:after="40"/>
    </w:pPr>
    <w:rPr>
      <w:szCs w:val="22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7326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130883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25745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94051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88046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9598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10032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260453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56364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062965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ile:///E:\Disk%20F\3GPP\R1-162118.zip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C04046-A761-47B5-8A86-6F0B7B942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599</Words>
  <Characters>3418</Characters>
  <Application>Microsoft Office Word</Application>
  <DocSecurity>0</DocSecurity>
  <Lines>28</Lines>
  <Paragraphs>8</Paragraphs>
  <ScaleCrop>false</ScaleCrop>
  <Company/>
  <LinksUpToDate>false</LinksUpToDate>
  <CharactersWithSpaces>4009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焦慧颖</cp:lastModifiedBy>
  <cp:revision>2</cp:revision>
  <dcterms:created xsi:type="dcterms:W3CDTF">2016-05-14T03:40:00Z</dcterms:created>
  <dcterms:modified xsi:type="dcterms:W3CDTF">2016-05-14T03:40:00Z</dcterms:modified>
</cp:coreProperties>
</file>