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73F" w:rsidRPr="00240936" w:rsidRDefault="007641A2" w:rsidP="000D273F">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0D273F" w:rsidRPr="00240936">
        <w:rPr>
          <w:rFonts w:cs="Arial"/>
          <w:bCs/>
          <w:sz w:val="20"/>
          <w:lang w:eastAsia="ja-JP"/>
        </w:rPr>
        <w:t>3GPP TSG RAN WG1 Meeting #8</w:t>
      </w:r>
      <w:r w:rsidR="00A1069F" w:rsidRPr="00A1069F">
        <w:rPr>
          <w:rFonts w:cs="Arial" w:hint="eastAsia"/>
          <w:bCs/>
          <w:sz w:val="20"/>
          <w:lang w:eastAsia="ja-JP"/>
        </w:rPr>
        <w:t>5</w:t>
      </w:r>
      <w:r w:rsidR="000D273F" w:rsidRPr="00240936">
        <w:rPr>
          <w:rFonts w:cs="Arial"/>
          <w:bCs/>
          <w:sz w:val="20"/>
          <w:lang w:eastAsia="ja-JP"/>
        </w:rPr>
        <w:tab/>
      </w:r>
      <w:r w:rsidR="00463B50">
        <w:t>R1-164908</w:t>
      </w:r>
      <w:bookmarkStart w:id="0" w:name="_GoBack"/>
      <w:bookmarkEnd w:id="0"/>
    </w:p>
    <w:p w:rsidR="0068607A" w:rsidRDefault="00A1069F" w:rsidP="000206CA">
      <w:pPr>
        <w:pStyle w:val="TdocHeader2"/>
        <w:spacing w:after="60"/>
        <w:jc w:val="left"/>
        <w:rPr>
          <w:rFonts w:eastAsia="宋体" w:cs="Arial"/>
          <w:bCs/>
          <w:noProof/>
          <w:sz w:val="20"/>
          <w:lang w:eastAsia="zh-CN"/>
        </w:rPr>
      </w:pPr>
      <w:r w:rsidRPr="00A1069F">
        <w:rPr>
          <w:rFonts w:eastAsia="MS Mincho" w:cs="Arial"/>
          <w:bCs/>
          <w:noProof/>
          <w:sz w:val="20"/>
          <w:lang w:eastAsia="ja-JP"/>
        </w:rPr>
        <w:t>Nanjing, China 23rd - 27th May 2016</w:t>
      </w:r>
    </w:p>
    <w:p w:rsidR="00A1069F" w:rsidRPr="00A1069F" w:rsidRDefault="00A1069F" w:rsidP="000206CA">
      <w:pPr>
        <w:pStyle w:val="TdocHeader2"/>
        <w:spacing w:after="60"/>
        <w:jc w:val="left"/>
        <w:rPr>
          <w:rFonts w:eastAsia="宋体"/>
          <w:sz w:val="20"/>
          <w:lang w:eastAsia="zh-CN"/>
        </w:rPr>
      </w:pPr>
    </w:p>
    <w:p w:rsidR="005479EF" w:rsidRPr="00183562" w:rsidRDefault="005479EF" w:rsidP="000206C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rsidR="005479EF" w:rsidRPr="007545CA" w:rsidRDefault="005479EF" w:rsidP="000206CA">
      <w:pPr>
        <w:pStyle w:val="TdocHeader2"/>
        <w:spacing w:after="60"/>
        <w:jc w:val="left"/>
        <w:rPr>
          <w:rFonts w:eastAsia="宋体"/>
          <w:b w:val="0"/>
          <w:sz w:val="20"/>
          <w:lang w:eastAsia="zh-CN"/>
        </w:rPr>
      </w:pPr>
      <w:r w:rsidRPr="00183562">
        <w:rPr>
          <w:sz w:val="20"/>
        </w:rPr>
        <w:t xml:space="preserve">Title: </w:t>
      </w:r>
      <w:r w:rsidRPr="00183562">
        <w:rPr>
          <w:sz w:val="20"/>
        </w:rPr>
        <w:tab/>
      </w:r>
      <w:r w:rsidR="00462E1B" w:rsidRPr="00462E1B">
        <w:rPr>
          <w:b w:val="0"/>
          <w:sz w:val="20"/>
        </w:rPr>
        <w:t>MCS report in mode 1 resource allocation</w:t>
      </w:r>
    </w:p>
    <w:p w:rsidR="005479EF" w:rsidRPr="004B4CAC" w:rsidRDefault="005479EF" w:rsidP="000206CA">
      <w:pPr>
        <w:rPr>
          <w:rFonts w:eastAsia="宋体"/>
          <w:lang w:eastAsia="zh-CN"/>
        </w:rPr>
      </w:pPr>
      <w:r w:rsidRPr="00183562">
        <w:rPr>
          <w:rFonts w:ascii="Arial" w:eastAsia="Batang" w:hAnsi="Arial"/>
          <w:b/>
        </w:rPr>
        <w:t>Agenda Item:</w:t>
      </w:r>
      <w:r w:rsidRPr="00183562">
        <w:rPr>
          <w:rFonts w:ascii="Arial" w:eastAsia="Batang" w:hAnsi="Arial"/>
          <w:b/>
        </w:rPr>
        <w:tab/>
      </w:r>
      <w:r w:rsidR="00103674">
        <w:rPr>
          <w:rFonts w:ascii="Arial" w:eastAsia="宋体" w:hAnsi="Arial" w:hint="eastAsia"/>
          <w:b/>
          <w:lang w:eastAsia="zh-CN"/>
        </w:rPr>
        <w:tab/>
      </w:r>
      <w:r w:rsidR="004B4CAC" w:rsidRPr="004B4CAC">
        <w:rPr>
          <w:rFonts w:ascii="Arial" w:eastAsia="Batang" w:hAnsi="Arial"/>
        </w:rPr>
        <w:t>6.2.2.8</w:t>
      </w:r>
    </w:p>
    <w:p w:rsidR="005479EF" w:rsidRPr="005A5BED" w:rsidRDefault="005479EF" w:rsidP="005A5BED">
      <w:pPr>
        <w:rPr>
          <w:rFonts w:eastAsia="Batang"/>
        </w:rPr>
      </w:pPr>
      <w:r w:rsidRPr="005A5BED">
        <w:rPr>
          <w:rFonts w:ascii="Arial" w:eastAsia="Batang" w:hAnsi="Arial"/>
          <w:b/>
        </w:rPr>
        <w:t>Document for:</w:t>
      </w:r>
      <w:r w:rsidRPr="005A5BED">
        <w:rPr>
          <w:rFonts w:ascii="Arial" w:eastAsia="Batang" w:hAnsi="Arial"/>
          <w:b/>
        </w:rPr>
        <w:tab/>
      </w:r>
      <w:r w:rsidR="0068607A">
        <w:rPr>
          <w:rFonts w:ascii="Arial" w:eastAsiaTheme="minorEastAsia" w:hAnsi="Arial" w:hint="eastAsia"/>
          <w:b/>
          <w:lang w:eastAsia="ja-JP"/>
        </w:rPr>
        <w:tab/>
      </w:r>
      <w:r w:rsidRPr="005A5BED">
        <w:rPr>
          <w:rFonts w:ascii="Arial" w:eastAsia="Batang" w:hAnsi="Arial"/>
        </w:rPr>
        <w:t>Discussion and Decision</w:t>
      </w:r>
    </w:p>
    <w:p w:rsidR="00AB66E3" w:rsidRDefault="003831E7" w:rsidP="000540D4">
      <w:pPr>
        <w:pStyle w:val="1"/>
        <w:pBdr>
          <w:top w:val="single" w:sz="12" w:space="4" w:color="auto"/>
        </w:pBdr>
        <w:tabs>
          <w:tab w:val="num" w:pos="426"/>
        </w:tabs>
        <w:ind w:left="426" w:hanging="426"/>
        <w:rPr>
          <w:szCs w:val="36"/>
          <w:lang w:eastAsia="ja-JP"/>
        </w:rPr>
      </w:pPr>
      <w:r w:rsidRPr="0020685A">
        <w:rPr>
          <w:szCs w:val="36"/>
        </w:rPr>
        <w:t>Introduction</w:t>
      </w:r>
    </w:p>
    <w:p w:rsidR="00C920D1" w:rsidRDefault="002A3AE8" w:rsidP="00C920D1">
      <w:pPr>
        <w:rPr>
          <w:rFonts w:eastAsia="宋体"/>
          <w:lang w:eastAsia="zh-CN"/>
        </w:rPr>
      </w:pPr>
      <w:bookmarkStart w:id="1" w:name="OLE_LINK10"/>
      <w:bookmarkStart w:id="2" w:name="OLE_LINK11"/>
      <w:r>
        <w:rPr>
          <w:rFonts w:eastAsia="宋体" w:hint="eastAsia"/>
          <w:lang w:eastAsia="zh-CN"/>
        </w:rPr>
        <w:t xml:space="preserve">In </w:t>
      </w:r>
      <w:r w:rsidR="002174F2">
        <w:rPr>
          <w:rFonts w:eastAsiaTheme="minorEastAsia" w:hint="eastAsia"/>
          <w:lang w:eastAsia="ja-JP"/>
        </w:rPr>
        <w:t xml:space="preserve">the </w:t>
      </w:r>
      <w:r>
        <w:rPr>
          <w:rFonts w:eastAsia="宋体" w:hint="eastAsia"/>
          <w:lang w:eastAsia="zh-CN"/>
        </w:rPr>
        <w:t>last RAN1 meeting</w:t>
      </w:r>
      <w:r w:rsidR="002174F2">
        <w:rPr>
          <w:rFonts w:eastAsiaTheme="minorEastAsia" w:hint="eastAsia"/>
          <w:lang w:eastAsia="ja-JP"/>
        </w:rPr>
        <w:t>,</w:t>
      </w:r>
      <w:r>
        <w:rPr>
          <w:rFonts w:eastAsia="宋体" w:hint="eastAsia"/>
          <w:lang w:eastAsia="zh-CN"/>
        </w:rPr>
        <w:t xml:space="preserve"> </w:t>
      </w:r>
      <w:r w:rsidRPr="002A3AE8">
        <w:rPr>
          <w:rFonts w:eastAsia="宋体"/>
          <w:lang w:eastAsia="zh-CN"/>
        </w:rPr>
        <w:t>radio measurement reporting</w:t>
      </w:r>
      <w:r>
        <w:rPr>
          <w:rFonts w:eastAsia="宋体" w:hint="eastAsia"/>
          <w:lang w:eastAsia="zh-CN"/>
        </w:rPr>
        <w:t xml:space="preserve"> was di</w:t>
      </w:r>
      <w:r w:rsidR="0036367B">
        <w:rPr>
          <w:rFonts w:eastAsia="宋体" w:hint="eastAsia"/>
          <w:lang w:eastAsia="zh-CN"/>
        </w:rPr>
        <w:t xml:space="preserve">scussed but not concluded [1]. </w:t>
      </w:r>
      <w:r>
        <w:rPr>
          <w:rFonts w:eastAsia="宋体" w:hint="eastAsia"/>
          <w:lang w:eastAsia="zh-CN"/>
        </w:rPr>
        <w:t xml:space="preserve">It was supposed to continue the discussion in this meeting. </w:t>
      </w:r>
    </w:p>
    <w:p w:rsidR="002A3AE8" w:rsidRPr="000226BD" w:rsidRDefault="000226BD" w:rsidP="00C920D1">
      <w:pPr>
        <w:rPr>
          <w:rFonts w:eastAsia="宋体"/>
          <w:lang w:eastAsia="zh-CN"/>
        </w:rPr>
      </w:pPr>
      <w:r>
        <w:rPr>
          <w:rFonts w:eastAsia="宋体" w:hint="eastAsia"/>
          <w:lang w:eastAsia="zh-CN"/>
        </w:rPr>
        <w:t>We</w:t>
      </w:r>
      <w:r w:rsidR="002A3AE8">
        <w:rPr>
          <w:rFonts w:eastAsia="宋体" w:hint="eastAsia"/>
          <w:lang w:eastAsia="zh-CN"/>
        </w:rPr>
        <w:t xml:space="preserve"> see some benefit to report MCS, which </w:t>
      </w:r>
      <w:r w:rsidR="002A3AE8">
        <w:rPr>
          <w:rFonts w:eastAsia="宋体"/>
          <w:lang w:eastAsia="zh-CN"/>
        </w:rPr>
        <w:t>implicitly</w:t>
      </w:r>
      <w:r w:rsidR="002A3AE8">
        <w:rPr>
          <w:rFonts w:eastAsia="宋体" w:hint="eastAsia"/>
          <w:lang w:eastAsia="zh-CN"/>
        </w:rPr>
        <w:t xml:space="preserve"> </w:t>
      </w:r>
      <w:r w:rsidR="002A3AE8">
        <w:rPr>
          <w:rFonts w:eastAsia="宋体"/>
          <w:lang w:eastAsia="zh-CN"/>
        </w:rPr>
        <w:t>reflects</w:t>
      </w:r>
      <w:r w:rsidR="002A3AE8">
        <w:rPr>
          <w:rFonts w:eastAsia="宋体" w:hint="eastAsia"/>
          <w:lang w:eastAsia="zh-CN"/>
        </w:rPr>
        <w:t xml:space="preserve"> radio si</w:t>
      </w:r>
      <w:r>
        <w:rPr>
          <w:rFonts w:eastAsia="宋体" w:hint="eastAsia"/>
          <w:lang w:eastAsia="zh-CN"/>
        </w:rPr>
        <w:t xml:space="preserve">tuation of transmitter in mode 1, </w:t>
      </w:r>
      <w:r w:rsidR="002A3AE8">
        <w:rPr>
          <w:rFonts w:eastAsia="宋体" w:hint="eastAsia"/>
          <w:lang w:eastAsia="zh-CN"/>
        </w:rPr>
        <w:t xml:space="preserve">as we proposed before in Rel.12 D2D </w:t>
      </w:r>
      <w:r w:rsidR="002A3AE8">
        <w:rPr>
          <w:rFonts w:eastAsia="宋体"/>
          <w:lang w:eastAsia="zh-CN"/>
        </w:rPr>
        <w:t>standardization</w:t>
      </w:r>
      <w:r w:rsidR="002A3AE8">
        <w:rPr>
          <w:rFonts w:eastAsia="宋体" w:hint="eastAsia"/>
          <w:lang w:eastAsia="zh-CN"/>
        </w:rPr>
        <w:t xml:space="preserve"> phase [2].</w:t>
      </w:r>
      <w:r>
        <w:rPr>
          <w:rFonts w:eastAsia="宋体" w:hint="eastAsia"/>
          <w:lang w:eastAsia="zh-CN"/>
        </w:rPr>
        <w:t xml:space="preserve"> This paper discusses some details of such mechanism and </w:t>
      </w:r>
      <w:r w:rsidR="0014505F">
        <w:rPr>
          <w:rFonts w:eastAsia="宋体" w:hint="eastAsia"/>
          <w:lang w:eastAsia="zh-CN"/>
        </w:rPr>
        <w:t xml:space="preserve">is </w:t>
      </w:r>
      <w:r>
        <w:rPr>
          <w:rFonts w:eastAsia="宋体" w:hint="eastAsia"/>
          <w:lang w:eastAsia="zh-CN"/>
        </w:rPr>
        <w:t xml:space="preserve">update of </w:t>
      </w:r>
      <w:r w:rsidRPr="000226BD">
        <w:rPr>
          <w:rFonts w:eastAsia="宋体"/>
          <w:lang w:eastAsia="zh-CN"/>
        </w:rPr>
        <w:t>R1-142188</w:t>
      </w:r>
      <w:r>
        <w:rPr>
          <w:rFonts w:eastAsia="宋体" w:hint="eastAsia"/>
          <w:lang w:eastAsia="zh-CN"/>
        </w:rPr>
        <w:t>.</w:t>
      </w:r>
    </w:p>
    <w:p w:rsidR="00C920D1" w:rsidRDefault="00C920D1" w:rsidP="009919F3">
      <w:pPr>
        <w:pStyle w:val="1"/>
        <w:tabs>
          <w:tab w:val="num" w:pos="426"/>
        </w:tabs>
        <w:ind w:left="426" w:hanging="426"/>
        <w:rPr>
          <w:rFonts w:eastAsia="宋体"/>
          <w:szCs w:val="36"/>
          <w:lang w:eastAsia="zh-CN"/>
        </w:rPr>
      </w:pPr>
      <w:r>
        <w:rPr>
          <w:rFonts w:hint="eastAsia"/>
          <w:szCs w:val="36"/>
          <w:lang w:eastAsia="ja-JP"/>
        </w:rPr>
        <w:t>Discussion</w:t>
      </w:r>
    </w:p>
    <w:p w:rsidR="00051D12" w:rsidRDefault="00051D12" w:rsidP="000226BD">
      <w:pPr>
        <w:rPr>
          <w:rFonts w:eastAsia="宋体"/>
          <w:lang w:eastAsia="zh-CN"/>
        </w:rPr>
      </w:pPr>
      <w:r>
        <w:rPr>
          <w:rFonts w:eastAsia="宋体" w:hint="eastAsia"/>
          <w:lang w:eastAsia="zh-CN"/>
        </w:rPr>
        <w:t>In</w:t>
      </w:r>
      <w:r w:rsidR="00164CFE">
        <w:rPr>
          <w:rFonts w:eastAsia="宋体" w:hint="eastAsia"/>
          <w:lang w:eastAsia="zh-CN"/>
        </w:rPr>
        <w:t xml:space="preserve"> D2D mode 1</w:t>
      </w:r>
      <w:r>
        <w:rPr>
          <w:rFonts w:eastAsia="宋体" w:hint="eastAsia"/>
          <w:lang w:eastAsia="zh-CN"/>
        </w:rPr>
        <w:t xml:space="preserve">, </w:t>
      </w:r>
      <w:r w:rsidR="00164CFE">
        <w:rPr>
          <w:rFonts w:eastAsia="宋体" w:hint="eastAsia"/>
          <w:lang w:eastAsia="zh-CN"/>
        </w:rPr>
        <w:t xml:space="preserve">BSR could be used to report traffic size. For V2V, if same mechanism is adopted, eNB could know required traffic size. But it may not be sufficient to only know data size as eNB does not know how to configure a </w:t>
      </w:r>
      <w:r w:rsidR="00164CFE">
        <w:rPr>
          <w:rFonts w:eastAsia="宋体"/>
          <w:lang w:eastAsia="zh-CN"/>
        </w:rPr>
        <w:t>reasonable</w:t>
      </w:r>
      <w:r w:rsidR="00164CFE">
        <w:rPr>
          <w:rFonts w:eastAsia="宋体" w:hint="eastAsia"/>
          <w:lang w:eastAsia="zh-CN"/>
        </w:rPr>
        <w:t xml:space="preserve"> MCS which may be configured by RRC</w:t>
      </w:r>
      <w:r w:rsidR="00945FE1">
        <w:rPr>
          <w:rFonts w:eastAsia="宋体" w:hint="eastAsia"/>
          <w:lang w:eastAsia="zh-CN"/>
        </w:rPr>
        <w:t xml:space="preserve"> and allocate resource size</w:t>
      </w:r>
      <w:r w:rsidR="00164CFE">
        <w:rPr>
          <w:rFonts w:eastAsia="宋体" w:hint="eastAsia"/>
          <w:lang w:eastAsia="zh-CN"/>
        </w:rPr>
        <w:t xml:space="preserve">. V2V is supposed to be a congested system so resource utilization </w:t>
      </w:r>
      <w:r w:rsidR="00251FD7">
        <w:rPr>
          <w:rFonts w:eastAsia="宋体" w:hint="eastAsia"/>
          <w:lang w:eastAsia="zh-CN"/>
        </w:rPr>
        <w:t>is very important</w:t>
      </w:r>
      <w:r w:rsidR="00945FE1">
        <w:rPr>
          <w:rFonts w:eastAsia="宋体" w:hint="eastAsia"/>
          <w:lang w:eastAsia="zh-CN"/>
        </w:rPr>
        <w:t xml:space="preserve"> to guarantee the capacity</w:t>
      </w:r>
      <w:r w:rsidR="00251FD7">
        <w:rPr>
          <w:rFonts w:eastAsia="宋体" w:hint="eastAsia"/>
          <w:lang w:eastAsia="zh-CN"/>
        </w:rPr>
        <w:t xml:space="preserve">. </w:t>
      </w:r>
      <w:r w:rsidR="00251FD7">
        <w:rPr>
          <w:rFonts w:eastAsia="宋体"/>
          <w:lang w:eastAsia="zh-CN"/>
        </w:rPr>
        <w:t>I</w:t>
      </w:r>
      <w:r w:rsidR="00251FD7">
        <w:rPr>
          <w:rFonts w:eastAsia="宋体" w:hint="eastAsia"/>
          <w:lang w:eastAsia="zh-CN"/>
        </w:rPr>
        <w:t xml:space="preserve">f UE could report </w:t>
      </w:r>
      <w:r w:rsidR="00251FD7">
        <w:rPr>
          <w:rFonts w:eastAsia="宋体"/>
          <w:lang w:eastAsia="zh-CN"/>
        </w:rPr>
        <w:t>recommended</w:t>
      </w:r>
      <w:r w:rsidR="00251FD7">
        <w:rPr>
          <w:rFonts w:eastAsia="宋体" w:hint="eastAsia"/>
          <w:lang w:eastAsia="zh-CN"/>
        </w:rPr>
        <w:t xml:space="preserve"> MCS which reflects its radio condition nearby, it would be useful for eNB to choose a re</w:t>
      </w:r>
      <w:r w:rsidR="00BC5A43">
        <w:rPr>
          <w:rFonts w:eastAsia="宋体" w:hint="eastAsia"/>
          <w:lang w:eastAsia="zh-CN"/>
        </w:rPr>
        <w:t xml:space="preserve">asonable MCS </w:t>
      </w:r>
      <w:r w:rsidR="00945FE1">
        <w:rPr>
          <w:rFonts w:eastAsia="宋体" w:hint="eastAsia"/>
          <w:lang w:eastAsia="zh-CN"/>
        </w:rPr>
        <w:t xml:space="preserve">and allocate resource size </w:t>
      </w:r>
      <w:r w:rsidR="00945FE1">
        <w:rPr>
          <w:rFonts w:eastAsia="宋体"/>
          <w:lang w:eastAsia="zh-CN"/>
        </w:rPr>
        <w:t>accordingly</w:t>
      </w:r>
      <w:r w:rsidR="00945FE1">
        <w:rPr>
          <w:rFonts w:eastAsia="宋体" w:hint="eastAsia"/>
          <w:lang w:eastAsia="zh-CN"/>
        </w:rPr>
        <w:t xml:space="preserve">, </w:t>
      </w:r>
      <w:r w:rsidR="00BC5A43">
        <w:rPr>
          <w:rFonts w:eastAsia="宋体" w:hint="eastAsia"/>
          <w:lang w:eastAsia="zh-CN"/>
        </w:rPr>
        <w:t>which will improve</w:t>
      </w:r>
      <w:r w:rsidR="00251FD7">
        <w:rPr>
          <w:rFonts w:eastAsia="宋体" w:hint="eastAsia"/>
          <w:lang w:eastAsia="zh-CN"/>
        </w:rPr>
        <w:t xml:space="preserve"> the resource </w:t>
      </w:r>
      <w:r w:rsidR="00251FD7">
        <w:rPr>
          <w:rFonts w:eastAsia="宋体"/>
          <w:lang w:eastAsia="zh-CN"/>
        </w:rPr>
        <w:t>utilization</w:t>
      </w:r>
      <w:r w:rsidR="00251FD7">
        <w:rPr>
          <w:rFonts w:eastAsia="宋体" w:hint="eastAsia"/>
          <w:lang w:eastAsia="zh-CN"/>
        </w:rPr>
        <w:t xml:space="preserve">. So we </w:t>
      </w:r>
      <w:r w:rsidR="00251FD7">
        <w:rPr>
          <w:rFonts w:eastAsia="宋体"/>
          <w:lang w:eastAsia="zh-CN"/>
        </w:rPr>
        <w:t>propose</w:t>
      </w:r>
      <w:r w:rsidR="00251FD7">
        <w:rPr>
          <w:rFonts w:eastAsia="宋体" w:hint="eastAsia"/>
          <w:lang w:eastAsia="zh-CN"/>
        </w:rPr>
        <w:t xml:space="preserve"> </w:t>
      </w:r>
    </w:p>
    <w:p w:rsidR="00251FD7" w:rsidRPr="002132FC" w:rsidRDefault="00251FD7" w:rsidP="00251FD7">
      <w:pPr>
        <w:rPr>
          <w:rFonts w:eastAsia="宋体"/>
          <w:b/>
          <w:lang w:eastAsia="zh-CN"/>
        </w:rPr>
      </w:pPr>
      <w:r>
        <w:rPr>
          <w:rFonts w:eastAsia="宋体" w:hint="eastAsia"/>
          <w:b/>
          <w:lang w:eastAsia="zh-CN"/>
        </w:rPr>
        <w:t>Proposal 1: V2V</w:t>
      </w:r>
      <w:r w:rsidRPr="002132FC">
        <w:rPr>
          <w:rFonts w:eastAsia="宋体"/>
          <w:b/>
          <w:lang w:eastAsia="zh-CN"/>
        </w:rPr>
        <w:t xml:space="preserve"> UE shall</w:t>
      </w:r>
      <w:r w:rsidR="00BC5A43">
        <w:rPr>
          <w:rFonts w:eastAsia="宋体"/>
          <w:b/>
          <w:lang w:eastAsia="zh-CN"/>
        </w:rPr>
        <w:t xml:space="preserve"> report MCS</w:t>
      </w:r>
      <w:r>
        <w:rPr>
          <w:rFonts w:eastAsia="宋体" w:hint="eastAsia"/>
          <w:b/>
          <w:lang w:eastAsia="zh-CN"/>
        </w:rPr>
        <w:t xml:space="preserve"> </w:t>
      </w:r>
      <w:r w:rsidRPr="002132FC">
        <w:rPr>
          <w:rFonts w:eastAsia="宋体"/>
          <w:b/>
          <w:lang w:eastAsia="zh-CN"/>
        </w:rPr>
        <w:t>t</w:t>
      </w:r>
      <w:r>
        <w:rPr>
          <w:rFonts w:eastAsia="宋体"/>
          <w:b/>
          <w:lang w:eastAsia="zh-CN"/>
        </w:rPr>
        <w:t>o eNB</w:t>
      </w:r>
      <w:r w:rsidR="00BC5A43">
        <w:rPr>
          <w:rFonts w:eastAsia="宋体" w:hint="eastAsia"/>
          <w:b/>
          <w:lang w:eastAsia="zh-CN"/>
        </w:rPr>
        <w:t xml:space="preserve"> in mode 1</w:t>
      </w:r>
    </w:p>
    <w:p w:rsidR="00D01247" w:rsidRDefault="000226BD" w:rsidP="000226BD">
      <w:pPr>
        <w:rPr>
          <w:rFonts w:eastAsia="宋体"/>
          <w:lang w:eastAsia="zh-CN"/>
        </w:rPr>
      </w:pPr>
      <w:r>
        <w:rPr>
          <w:rFonts w:eastAsia="宋体" w:hint="eastAsia"/>
          <w:lang w:eastAsia="zh-CN"/>
        </w:rPr>
        <w:t xml:space="preserve">Regarding </w:t>
      </w:r>
      <w:r w:rsidRPr="00FE0DAA">
        <w:rPr>
          <w:rFonts w:hint="eastAsia"/>
          <w:lang w:eastAsia="ja-JP"/>
        </w:rPr>
        <w:t xml:space="preserve">the </w:t>
      </w:r>
      <w:r>
        <w:rPr>
          <w:rFonts w:eastAsia="宋体" w:hint="eastAsia"/>
          <w:lang w:eastAsia="zh-CN"/>
        </w:rPr>
        <w:t>determin</w:t>
      </w:r>
      <w:r w:rsidRPr="00FE0DAA">
        <w:rPr>
          <w:rFonts w:hint="eastAsia"/>
          <w:lang w:eastAsia="ja-JP"/>
        </w:rPr>
        <w:t xml:space="preserve">ation of </w:t>
      </w:r>
      <w:r>
        <w:rPr>
          <w:rFonts w:eastAsia="宋体" w:hint="eastAsia"/>
          <w:lang w:eastAsia="zh-CN"/>
        </w:rPr>
        <w:t xml:space="preserve">MCS for </w:t>
      </w:r>
      <w:r w:rsidR="00D01247">
        <w:rPr>
          <w:rFonts w:eastAsia="宋体" w:hint="eastAsia"/>
          <w:lang w:eastAsia="zh-CN"/>
        </w:rPr>
        <w:t>V2V</w:t>
      </w:r>
      <w:r>
        <w:rPr>
          <w:rFonts w:eastAsia="宋体" w:hint="eastAsia"/>
          <w:lang w:eastAsia="zh-CN"/>
        </w:rPr>
        <w:t xml:space="preserve"> data transmission</w:t>
      </w:r>
      <w:r w:rsidRPr="00FE0DAA">
        <w:rPr>
          <w:rFonts w:hint="eastAsia"/>
          <w:lang w:eastAsia="ja-JP"/>
        </w:rPr>
        <w:t xml:space="preserve"> by UE</w:t>
      </w:r>
      <w:r>
        <w:rPr>
          <w:rFonts w:eastAsia="宋体" w:hint="eastAsia"/>
          <w:lang w:eastAsia="zh-CN"/>
        </w:rPr>
        <w:t xml:space="preserve">, </w:t>
      </w:r>
      <w:r w:rsidRPr="00FE0DAA">
        <w:rPr>
          <w:rFonts w:hint="eastAsia"/>
          <w:lang w:eastAsia="ja-JP"/>
        </w:rPr>
        <w:t xml:space="preserve">in addition to the difference on the payload size, </w:t>
      </w:r>
      <w:r w:rsidR="00617058">
        <w:rPr>
          <w:rFonts w:eastAsia="宋体" w:hint="eastAsia"/>
          <w:lang w:eastAsia="zh-CN"/>
        </w:rPr>
        <w:t>it could be based</w:t>
      </w:r>
      <w:r>
        <w:rPr>
          <w:rFonts w:eastAsia="宋体" w:hint="eastAsia"/>
          <w:lang w:eastAsia="zh-CN"/>
        </w:rPr>
        <w:t xml:space="preserve"> </w:t>
      </w:r>
      <w:r w:rsidR="00617058">
        <w:rPr>
          <w:rFonts w:eastAsia="宋体" w:hint="eastAsia"/>
          <w:lang w:eastAsia="zh-CN"/>
        </w:rPr>
        <w:t xml:space="preserve">on </w:t>
      </w:r>
      <w:r w:rsidR="004A42C3">
        <w:rPr>
          <w:rFonts w:eastAsia="宋体" w:hint="eastAsia"/>
          <w:lang w:eastAsia="zh-CN"/>
        </w:rPr>
        <w:t>for example</w:t>
      </w:r>
      <w:r w:rsidRPr="00C57B5F">
        <w:rPr>
          <w:rFonts w:hint="eastAsia"/>
          <w:lang w:eastAsia="ja-JP"/>
        </w:rPr>
        <w:t xml:space="preserve"> </w:t>
      </w:r>
      <w:r>
        <w:rPr>
          <w:rFonts w:eastAsia="宋体" w:hint="eastAsia"/>
          <w:lang w:eastAsia="zh-CN"/>
        </w:rPr>
        <w:t xml:space="preserve">average SINR of all potential receiving </w:t>
      </w:r>
      <w:r w:rsidRPr="00FE0DAA">
        <w:rPr>
          <w:rFonts w:hint="eastAsia"/>
          <w:lang w:eastAsia="ja-JP"/>
        </w:rPr>
        <w:t xml:space="preserve">group </w:t>
      </w:r>
      <w:r>
        <w:rPr>
          <w:rFonts w:eastAsia="宋体" w:hint="eastAsia"/>
          <w:lang w:eastAsia="zh-CN"/>
        </w:rPr>
        <w:t>UEs</w:t>
      </w:r>
      <w:r w:rsidR="004A42C3">
        <w:rPr>
          <w:rFonts w:eastAsia="宋体" w:hint="eastAsia"/>
          <w:lang w:eastAsia="zh-CN"/>
        </w:rPr>
        <w:t>.</w:t>
      </w:r>
      <w:r w:rsidR="002174F2">
        <w:rPr>
          <w:rFonts w:eastAsiaTheme="minorEastAsia" w:hint="eastAsia"/>
          <w:lang w:eastAsia="ja-JP"/>
        </w:rPr>
        <w:t xml:space="preserve"> </w:t>
      </w:r>
      <w:r w:rsidRPr="00FE0DAA">
        <w:rPr>
          <w:rFonts w:hint="eastAsia"/>
          <w:lang w:eastAsia="ja-JP"/>
        </w:rPr>
        <w:t xml:space="preserve">The mechanism of the </w:t>
      </w:r>
      <w:r w:rsidR="004A42C3">
        <w:rPr>
          <w:rFonts w:eastAsia="宋体" w:hint="eastAsia"/>
          <w:lang w:eastAsia="zh-CN"/>
        </w:rPr>
        <w:t xml:space="preserve">MCS </w:t>
      </w:r>
      <w:r w:rsidRPr="00FE0DAA">
        <w:rPr>
          <w:rFonts w:hint="eastAsia"/>
          <w:lang w:eastAsia="ja-JP"/>
        </w:rPr>
        <w:t xml:space="preserve">decision by UE </w:t>
      </w:r>
      <w:r w:rsidR="004A42C3">
        <w:rPr>
          <w:rFonts w:eastAsia="宋体" w:hint="eastAsia"/>
          <w:lang w:eastAsia="zh-CN"/>
        </w:rPr>
        <w:t>could</w:t>
      </w:r>
      <w:r>
        <w:rPr>
          <w:rFonts w:eastAsia="宋体" w:hint="eastAsia"/>
          <w:lang w:eastAsia="zh-CN"/>
        </w:rPr>
        <w:t xml:space="preserve"> be common for both mode 1 and mode 2. </w:t>
      </w:r>
    </w:p>
    <w:p w:rsidR="000226BD" w:rsidRPr="00A91018" w:rsidRDefault="000226BD" w:rsidP="000226BD">
      <w:pPr>
        <w:rPr>
          <w:rFonts w:eastAsia="宋体"/>
          <w:lang w:eastAsia="zh-CN"/>
        </w:rPr>
      </w:pPr>
      <w:r>
        <w:rPr>
          <w:rFonts w:eastAsia="宋体" w:hint="eastAsia"/>
          <w:lang w:eastAsia="zh-CN"/>
        </w:rPr>
        <w:t xml:space="preserve">Regarding MCS report </w:t>
      </w:r>
      <w:r w:rsidRPr="00FE0DAA">
        <w:rPr>
          <w:rFonts w:hint="eastAsia"/>
          <w:lang w:eastAsia="ja-JP"/>
        </w:rPr>
        <w:t>to eNB</w:t>
      </w:r>
      <w:r>
        <w:rPr>
          <w:rFonts w:eastAsia="宋体" w:hint="eastAsia"/>
          <w:lang w:eastAsia="zh-CN"/>
        </w:rPr>
        <w:t xml:space="preserve">, reasonable </w:t>
      </w:r>
      <w:r w:rsidRPr="00FE0DAA">
        <w:rPr>
          <w:rFonts w:hint="eastAsia"/>
          <w:lang w:eastAsia="ja-JP"/>
        </w:rPr>
        <w:t xml:space="preserve">approach would be </w:t>
      </w:r>
      <w:r>
        <w:rPr>
          <w:rFonts w:eastAsia="宋体" w:hint="eastAsia"/>
          <w:lang w:eastAsia="zh-CN"/>
        </w:rPr>
        <w:t xml:space="preserve">it is reported </w:t>
      </w:r>
      <w:r>
        <w:rPr>
          <w:rFonts w:eastAsia="宋体"/>
          <w:lang w:eastAsia="zh-CN"/>
        </w:rPr>
        <w:t>simultaneously</w:t>
      </w:r>
      <w:r>
        <w:rPr>
          <w:rFonts w:eastAsia="宋体" w:hint="eastAsia"/>
          <w:lang w:eastAsia="zh-CN"/>
        </w:rPr>
        <w:t xml:space="preserve"> with </w:t>
      </w:r>
      <w:r w:rsidR="00BC5A43">
        <w:rPr>
          <w:rFonts w:eastAsia="宋体" w:hint="eastAsia"/>
          <w:lang w:eastAsia="zh-CN"/>
        </w:rPr>
        <w:t>V2V</w:t>
      </w:r>
      <w:r>
        <w:rPr>
          <w:rFonts w:eastAsia="宋体" w:hint="eastAsia"/>
          <w:lang w:eastAsia="zh-CN"/>
        </w:rPr>
        <w:t xml:space="preserve"> BSR using MAC CE. But other possibilities, for example report in terms of RRC or </w:t>
      </w:r>
      <w:r>
        <w:rPr>
          <w:rFonts w:eastAsia="宋体"/>
          <w:lang w:eastAsia="zh-CN"/>
        </w:rPr>
        <w:t>independent</w:t>
      </w:r>
      <w:r>
        <w:rPr>
          <w:rFonts w:eastAsia="宋体" w:hint="eastAsia"/>
          <w:lang w:eastAsia="zh-CN"/>
        </w:rPr>
        <w:t xml:space="preserve"> period with BSR, are also </w:t>
      </w:r>
      <w:r>
        <w:rPr>
          <w:rFonts w:eastAsia="宋体"/>
          <w:lang w:eastAsia="zh-CN"/>
        </w:rPr>
        <w:t>possible</w:t>
      </w:r>
      <w:r>
        <w:rPr>
          <w:rFonts w:eastAsia="宋体" w:hint="eastAsia"/>
          <w:lang w:eastAsia="zh-CN"/>
        </w:rPr>
        <w:t xml:space="preserve">. It </w:t>
      </w:r>
      <w:r w:rsidRPr="00FE0DAA">
        <w:rPr>
          <w:rFonts w:hint="eastAsia"/>
          <w:lang w:eastAsia="ja-JP"/>
        </w:rPr>
        <w:t>c</w:t>
      </w:r>
      <w:r>
        <w:rPr>
          <w:rFonts w:eastAsia="宋体" w:hint="eastAsia"/>
          <w:lang w:eastAsia="zh-CN"/>
        </w:rPr>
        <w:t xml:space="preserve">ould be decided by RAN2. </w:t>
      </w:r>
    </w:p>
    <w:p w:rsidR="000226BD" w:rsidRDefault="000226BD" w:rsidP="00BC5A43">
      <w:pPr>
        <w:rPr>
          <w:rFonts w:eastAsia="宋体"/>
          <w:lang w:eastAsia="zh-CN"/>
        </w:rPr>
      </w:pPr>
      <w:r>
        <w:rPr>
          <w:rFonts w:eastAsia="宋体" w:hint="eastAsia"/>
          <w:lang w:eastAsia="zh-CN"/>
        </w:rPr>
        <w:t xml:space="preserve">On the other hand, eNB could override reported MCS if necessary and indicate its decision in </w:t>
      </w:r>
      <w:r w:rsidR="00BC5A43">
        <w:rPr>
          <w:rFonts w:eastAsia="宋体" w:hint="eastAsia"/>
          <w:lang w:eastAsia="zh-CN"/>
        </w:rPr>
        <w:t>V2V</w:t>
      </w:r>
      <w:r>
        <w:rPr>
          <w:rFonts w:eastAsia="宋体" w:hint="eastAsia"/>
          <w:lang w:eastAsia="zh-CN"/>
        </w:rPr>
        <w:t xml:space="preserve"> grant. </w:t>
      </w:r>
      <w:r w:rsidR="00BC5A43">
        <w:rPr>
          <w:rFonts w:eastAsia="宋体" w:hint="eastAsia"/>
          <w:lang w:eastAsia="zh-CN"/>
        </w:rPr>
        <w:t>So we propose</w:t>
      </w:r>
    </w:p>
    <w:p w:rsidR="00BC5A43" w:rsidRPr="00BC5A43" w:rsidRDefault="00BC5A43" w:rsidP="00BC5A43">
      <w:pPr>
        <w:rPr>
          <w:rFonts w:eastAsia="宋体"/>
          <w:b/>
          <w:lang w:eastAsia="zh-CN"/>
        </w:rPr>
      </w:pPr>
      <w:r w:rsidRPr="00BC5A43">
        <w:rPr>
          <w:rFonts w:eastAsia="宋体" w:hint="eastAsia"/>
          <w:b/>
          <w:lang w:eastAsia="zh-CN"/>
        </w:rPr>
        <w:t xml:space="preserve">Proposal 2: MCS is </w:t>
      </w:r>
      <w:r w:rsidRPr="00BC5A43">
        <w:rPr>
          <w:rFonts w:eastAsia="宋体"/>
          <w:b/>
          <w:lang w:eastAsia="zh-CN"/>
        </w:rPr>
        <w:t>determined</w:t>
      </w:r>
      <w:r w:rsidRPr="00BC5A43">
        <w:rPr>
          <w:rFonts w:eastAsia="宋体" w:hint="eastAsia"/>
          <w:b/>
          <w:lang w:eastAsia="zh-CN"/>
        </w:rPr>
        <w:t xml:space="preserve"> by average SINR of all potential receiving group UEs</w:t>
      </w:r>
    </w:p>
    <w:p w:rsidR="00E80AE1" w:rsidRPr="00BC5A43" w:rsidRDefault="00BC5A43" w:rsidP="00E80AE1">
      <w:pPr>
        <w:rPr>
          <w:rFonts w:eastAsia="宋体"/>
          <w:b/>
          <w:lang w:eastAsia="zh-CN"/>
        </w:rPr>
      </w:pPr>
      <w:r w:rsidRPr="00BC5A43">
        <w:rPr>
          <w:rFonts w:eastAsia="宋体" w:hint="eastAsia"/>
          <w:b/>
          <w:lang w:eastAsia="zh-CN"/>
        </w:rPr>
        <w:t xml:space="preserve">Proposal 3: </w:t>
      </w:r>
      <w:r>
        <w:rPr>
          <w:rFonts w:eastAsia="宋体" w:hint="eastAsia"/>
          <w:b/>
          <w:lang w:eastAsia="zh-CN"/>
        </w:rPr>
        <w:t xml:space="preserve">MCS is reported </w:t>
      </w:r>
      <w:r w:rsidRPr="00BC5A43">
        <w:rPr>
          <w:rFonts w:eastAsia="宋体"/>
          <w:b/>
          <w:lang w:eastAsia="zh-CN"/>
        </w:rPr>
        <w:t>simultaneously</w:t>
      </w:r>
      <w:r w:rsidRPr="00BC5A43">
        <w:rPr>
          <w:rFonts w:eastAsia="宋体" w:hint="eastAsia"/>
          <w:b/>
          <w:lang w:eastAsia="zh-CN"/>
        </w:rPr>
        <w:t xml:space="preserve"> with V2V BSR using MAC CE</w:t>
      </w:r>
      <w:r w:rsidR="00945FE1">
        <w:rPr>
          <w:rFonts w:eastAsia="宋体" w:hint="eastAsia"/>
          <w:b/>
          <w:lang w:eastAsia="zh-CN"/>
        </w:rPr>
        <w:t>. S</w:t>
      </w:r>
      <w:r w:rsidR="00945FE1">
        <w:rPr>
          <w:rFonts w:eastAsia="宋体"/>
          <w:b/>
          <w:lang w:eastAsia="zh-CN"/>
        </w:rPr>
        <w:t>o</w:t>
      </w:r>
      <w:r w:rsidR="00945FE1">
        <w:rPr>
          <w:rFonts w:eastAsia="宋体" w:hint="eastAsia"/>
          <w:b/>
          <w:lang w:eastAsia="zh-CN"/>
        </w:rPr>
        <w:t>me details could be discussed in RAN2.</w:t>
      </w:r>
    </w:p>
    <w:p w:rsidR="00C920D1" w:rsidRDefault="00C920D1" w:rsidP="009919F3">
      <w:pPr>
        <w:pStyle w:val="1"/>
        <w:pBdr>
          <w:top w:val="single" w:sz="12" w:space="4" w:color="auto"/>
        </w:pBdr>
        <w:tabs>
          <w:tab w:val="num" w:pos="426"/>
        </w:tabs>
        <w:ind w:left="426" w:hanging="426"/>
        <w:rPr>
          <w:szCs w:val="36"/>
          <w:lang w:eastAsia="ja-JP"/>
        </w:rPr>
      </w:pPr>
      <w:r>
        <w:rPr>
          <w:rFonts w:hint="eastAsia"/>
          <w:szCs w:val="36"/>
          <w:lang w:eastAsia="ja-JP"/>
        </w:rPr>
        <w:t>Conclusion</w:t>
      </w:r>
    </w:p>
    <w:p w:rsidR="00D979C0" w:rsidRPr="00D979C0" w:rsidRDefault="00C920D1" w:rsidP="00D979C0">
      <w:pPr>
        <w:pStyle w:val="TdocHeader2"/>
        <w:spacing w:after="60"/>
        <w:jc w:val="left"/>
        <w:rPr>
          <w:rFonts w:ascii="Times New Roman" w:eastAsia="宋体" w:hAnsi="Times New Roman"/>
          <w:b w:val="0"/>
          <w:sz w:val="20"/>
          <w:lang w:eastAsia="zh-CN"/>
        </w:rPr>
      </w:pPr>
      <w:r w:rsidRPr="00D979C0">
        <w:rPr>
          <w:rFonts w:ascii="Times New Roman" w:eastAsia="宋体" w:hAnsi="Times New Roman" w:hint="eastAsia"/>
          <w:b w:val="0"/>
          <w:sz w:val="20"/>
          <w:lang w:eastAsia="zh-CN"/>
        </w:rPr>
        <w:t xml:space="preserve">In this </w:t>
      </w:r>
      <w:r w:rsidRPr="00D979C0">
        <w:rPr>
          <w:rFonts w:ascii="Times New Roman" w:eastAsia="宋体" w:hAnsi="Times New Roman"/>
          <w:b w:val="0"/>
          <w:sz w:val="20"/>
          <w:lang w:eastAsia="zh-CN"/>
        </w:rPr>
        <w:t>contribution</w:t>
      </w:r>
      <w:r w:rsidR="00D979C0">
        <w:rPr>
          <w:rFonts w:ascii="Times New Roman" w:eastAsia="宋体" w:hAnsi="Times New Roman" w:hint="eastAsia"/>
          <w:b w:val="0"/>
          <w:sz w:val="20"/>
          <w:lang w:eastAsia="zh-CN"/>
        </w:rPr>
        <w:t xml:space="preserve"> we discussed </w:t>
      </w:r>
      <w:r w:rsidR="008A734A" w:rsidRPr="008A734A">
        <w:rPr>
          <w:rFonts w:ascii="Times New Roman" w:eastAsia="宋体" w:hAnsi="Times New Roman"/>
          <w:b w:val="0"/>
          <w:sz w:val="20"/>
          <w:lang w:eastAsia="zh-CN"/>
        </w:rPr>
        <w:t>MCS report in mode 1 resource allocation</w:t>
      </w:r>
      <w:r w:rsidR="00D979C0">
        <w:rPr>
          <w:rFonts w:ascii="Times New Roman" w:eastAsia="宋体" w:hAnsi="Times New Roman" w:hint="eastAsia"/>
          <w:b w:val="0"/>
          <w:sz w:val="20"/>
          <w:lang w:eastAsia="zh-CN"/>
        </w:rPr>
        <w:t xml:space="preserve">. We propose </w:t>
      </w:r>
    </w:p>
    <w:p w:rsidR="00BC5A43" w:rsidRDefault="00BC5A43" w:rsidP="00BC5A43">
      <w:pPr>
        <w:rPr>
          <w:rFonts w:eastAsia="宋体"/>
          <w:b/>
          <w:lang w:eastAsia="zh-CN"/>
        </w:rPr>
      </w:pPr>
      <w:r>
        <w:rPr>
          <w:rFonts w:eastAsia="宋体" w:hint="eastAsia"/>
          <w:b/>
          <w:lang w:eastAsia="zh-CN"/>
        </w:rPr>
        <w:t>Proposal 1: V2V</w:t>
      </w:r>
      <w:r w:rsidRPr="002132FC">
        <w:rPr>
          <w:rFonts w:eastAsia="宋体"/>
          <w:b/>
          <w:lang w:eastAsia="zh-CN"/>
        </w:rPr>
        <w:t xml:space="preserve"> UE shall</w:t>
      </w:r>
      <w:r>
        <w:rPr>
          <w:rFonts w:eastAsia="宋体"/>
          <w:b/>
          <w:lang w:eastAsia="zh-CN"/>
        </w:rPr>
        <w:t xml:space="preserve"> report MCS</w:t>
      </w:r>
      <w:r>
        <w:rPr>
          <w:rFonts w:eastAsia="宋体" w:hint="eastAsia"/>
          <w:b/>
          <w:lang w:eastAsia="zh-CN"/>
        </w:rPr>
        <w:t xml:space="preserve"> </w:t>
      </w:r>
      <w:r w:rsidRPr="002132FC">
        <w:rPr>
          <w:rFonts w:eastAsia="宋体"/>
          <w:b/>
          <w:lang w:eastAsia="zh-CN"/>
        </w:rPr>
        <w:t>t</w:t>
      </w:r>
      <w:r>
        <w:rPr>
          <w:rFonts w:eastAsia="宋体"/>
          <w:b/>
          <w:lang w:eastAsia="zh-CN"/>
        </w:rPr>
        <w:t>o eNB</w:t>
      </w:r>
      <w:r>
        <w:rPr>
          <w:rFonts w:eastAsia="宋体" w:hint="eastAsia"/>
          <w:b/>
          <w:lang w:eastAsia="zh-CN"/>
        </w:rPr>
        <w:t xml:space="preserve"> in mode 1</w:t>
      </w:r>
    </w:p>
    <w:p w:rsidR="00BC5A43" w:rsidRPr="00BC5A43" w:rsidRDefault="00BC5A43" w:rsidP="00BC5A43">
      <w:pPr>
        <w:rPr>
          <w:rFonts w:eastAsia="宋体"/>
          <w:b/>
          <w:lang w:eastAsia="zh-CN"/>
        </w:rPr>
      </w:pPr>
      <w:r w:rsidRPr="00BC5A43">
        <w:rPr>
          <w:rFonts w:eastAsia="宋体" w:hint="eastAsia"/>
          <w:b/>
          <w:lang w:eastAsia="zh-CN"/>
        </w:rPr>
        <w:t xml:space="preserve">Proposal 2: MCS is </w:t>
      </w:r>
      <w:r w:rsidRPr="00BC5A43">
        <w:rPr>
          <w:rFonts w:eastAsia="宋体"/>
          <w:b/>
          <w:lang w:eastAsia="zh-CN"/>
        </w:rPr>
        <w:t>determined</w:t>
      </w:r>
      <w:r w:rsidRPr="00BC5A43">
        <w:rPr>
          <w:rFonts w:eastAsia="宋体" w:hint="eastAsia"/>
          <w:b/>
          <w:lang w:eastAsia="zh-CN"/>
        </w:rPr>
        <w:t xml:space="preserve"> by average SINR of all potential receiving group UEs</w:t>
      </w:r>
    </w:p>
    <w:p w:rsidR="00945FE1" w:rsidRPr="00BC5A43" w:rsidRDefault="00945FE1" w:rsidP="00945FE1">
      <w:pPr>
        <w:rPr>
          <w:rFonts w:eastAsia="宋体"/>
          <w:b/>
          <w:lang w:eastAsia="zh-CN"/>
        </w:rPr>
      </w:pPr>
      <w:r w:rsidRPr="00BC5A43">
        <w:rPr>
          <w:rFonts w:eastAsia="宋体" w:hint="eastAsia"/>
          <w:b/>
          <w:lang w:eastAsia="zh-CN"/>
        </w:rPr>
        <w:t xml:space="preserve">Proposal 3: </w:t>
      </w:r>
      <w:r>
        <w:rPr>
          <w:rFonts w:eastAsia="宋体" w:hint="eastAsia"/>
          <w:b/>
          <w:lang w:eastAsia="zh-CN"/>
        </w:rPr>
        <w:t xml:space="preserve">MCS is reported </w:t>
      </w:r>
      <w:r w:rsidRPr="00BC5A43">
        <w:rPr>
          <w:rFonts w:eastAsia="宋体"/>
          <w:b/>
          <w:lang w:eastAsia="zh-CN"/>
        </w:rPr>
        <w:t>simultaneously</w:t>
      </w:r>
      <w:r w:rsidRPr="00BC5A43">
        <w:rPr>
          <w:rFonts w:eastAsia="宋体" w:hint="eastAsia"/>
          <w:b/>
          <w:lang w:eastAsia="zh-CN"/>
        </w:rPr>
        <w:t xml:space="preserve"> with V2V BSR using MAC CE</w:t>
      </w:r>
      <w:r>
        <w:rPr>
          <w:rFonts w:eastAsia="宋体" w:hint="eastAsia"/>
          <w:b/>
          <w:lang w:eastAsia="zh-CN"/>
        </w:rPr>
        <w:t>. S</w:t>
      </w:r>
      <w:r>
        <w:rPr>
          <w:rFonts w:eastAsia="宋体"/>
          <w:b/>
          <w:lang w:eastAsia="zh-CN"/>
        </w:rPr>
        <w:t>o</w:t>
      </w:r>
      <w:r>
        <w:rPr>
          <w:rFonts w:eastAsia="宋体" w:hint="eastAsia"/>
          <w:b/>
          <w:lang w:eastAsia="zh-CN"/>
        </w:rPr>
        <w:t>me details could be discussed in RAN2.</w:t>
      </w:r>
    </w:p>
    <w:p w:rsidR="00C920D1" w:rsidRDefault="00C920D1" w:rsidP="009919F3">
      <w:pPr>
        <w:pStyle w:val="1"/>
        <w:numPr>
          <w:ilvl w:val="0"/>
          <w:numId w:val="0"/>
        </w:numPr>
        <w:rPr>
          <w:szCs w:val="36"/>
          <w:lang w:eastAsia="ja-JP"/>
        </w:rPr>
      </w:pPr>
      <w:r w:rsidRPr="00B26A3F">
        <w:rPr>
          <w:rFonts w:hint="eastAsia"/>
          <w:szCs w:val="36"/>
        </w:rPr>
        <w:t xml:space="preserve">Reference </w:t>
      </w:r>
    </w:p>
    <w:bookmarkEnd w:id="1"/>
    <w:bookmarkEnd w:id="2"/>
    <w:p w:rsidR="00D47688" w:rsidRDefault="00CE6A7A" w:rsidP="00E80AE1">
      <w:pPr>
        <w:rPr>
          <w:rFonts w:eastAsia="宋体"/>
          <w:lang w:eastAsia="zh-CN"/>
        </w:rPr>
      </w:pPr>
      <w:r>
        <w:rPr>
          <w:rFonts w:hint="eastAsia"/>
          <w:lang w:eastAsia="ja-JP"/>
        </w:rPr>
        <w:t>[1]</w:t>
      </w:r>
      <w:r w:rsidR="00AA6C47" w:rsidRPr="00AA6C47">
        <w:t xml:space="preserve"> </w:t>
      </w:r>
      <w:r w:rsidR="002A3AE8" w:rsidRPr="002A3AE8">
        <w:t>R1-163883</w:t>
      </w:r>
      <w:r w:rsidR="002A3AE8">
        <w:rPr>
          <w:rFonts w:eastAsia="宋体" w:hint="eastAsia"/>
          <w:lang w:eastAsia="zh-CN"/>
        </w:rPr>
        <w:t xml:space="preserve">, </w:t>
      </w:r>
      <w:r w:rsidR="002A3AE8">
        <w:rPr>
          <w:rFonts w:eastAsia="宋体"/>
          <w:lang w:eastAsia="zh-CN"/>
        </w:rPr>
        <w:t>“</w:t>
      </w:r>
      <w:r w:rsidR="002A3AE8" w:rsidRPr="002A3AE8">
        <w:t>WF on radio measurement reporting</w:t>
      </w:r>
      <w:r w:rsidR="002A3AE8">
        <w:rPr>
          <w:rFonts w:eastAsia="宋体"/>
          <w:lang w:eastAsia="zh-CN"/>
        </w:rPr>
        <w:t>”</w:t>
      </w:r>
      <w:r w:rsidR="002A3AE8">
        <w:rPr>
          <w:rFonts w:eastAsia="宋体" w:hint="eastAsia"/>
          <w:lang w:eastAsia="zh-CN"/>
        </w:rPr>
        <w:t xml:space="preserve">, </w:t>
      </w:r>
      <w:r w:rsidR="002A3AE8" w:rsidRPr="002A3AE8">
        <w:rPr>
          <w:rFonts w:eastAsia="宋体"/>
          <w:lang w:eastAsia="zh-CN"/>
        </w:rPr>
        <w:t>LG Electronics, CATT, Docomo, ITRI, OPPO, III</w:t>
      </w:r>
    </w:p>
    <w:p w:rsidR="002A3AE8" w:rsidRPr="002A3AE8" w:rsidRDefault="002A3AE8" w:rsidP="00E80AE1">
      <w:pPr>
        <w:rPr>
          <w:rFonts w:eastAsia="宋体"/>
          <w:lang w:eastAsia="zh-CN"/>
        </w:rPr>
      </w:pPr>
      <w:r>
        <w:rPr>
          <w:rFonts w:eastAsia="宋体" w:hint="eastAsia"/>
          <w:lang w:eastAsia="zh-CN"/>
        </w:rPr>
        <w:lastRenderedPageBreak/>
        <w:t xml:space="preserve">[2] </w:t>
      </w:r>
      <w:r w:rsidRPr="002A3AE8">
        <w:rPr>
          <w:rFonts w:eastAsia="宋体"/>
          <w:lang w:eastAsia="zh-CN"/>
        </w:rPr>
        <w:t>R1-142188</w:t>
      </w:r>
      <w:r>
        <w:rPr>
          <w:rFonts w:eastAsia="宋体" w:hint="eastAsia"/>
          <w:lang w:eastAsia="zh-CN"/>
        </w:rPr>
        <w:t>,</w:t>
      </w:r>
      <w:r>
        <w:rPr>
          <w:rFonts w:eastAsia="宋体"/>
          <w:lang w:eastAsia="zh-CN"/>
        </w:rPr>
        <w:t xml:space="preserve"> “</w:t>
      </w:r>
      <w:r w:rsidRPr="00462E1B">
        <w:t>MCS report in mode 1 resource allocation</w:t>
      </w:r>
      <w:r>
        <w:rPr>
          <w:rFonts w:eastAsia="宋体"/>
          <w:lang w:eastAsia="zh-CN"/>
        </w:rPr>
        <w:t>”</w:t>
      </w:r>
      <w:r w:rsidR="00945FE1">
        <w:rPr>
          <w:rFonts w:eastAsia="宋体" w:hint="eastAsia"/>
          <w:lang w:eastAsia="zh-CN"/>
        </w:rPr>
        <w:t>, Panasonic</w:t>
      </w:r>
    </w:p>
    <w:sectPr w:rsidR="002A3AE8" w:rsidRPr="002A3AE8">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6D07" w:rsidRDefault="00536D07">
      <w:r>
        <w:separator/>
      </w:r>
    </w:p>
  </w:endnote>
  <w:endnote w:type="continuationSeparator" w:id="0">
    <w:p w:rsidR="00536D07" w:rsidRDefault="00536D07">
      <w:r>
        <w:continuationSeparator/>
      </w:r>
    </w:p>
  </w:endnote>
  <w:endnote w:type="continuationNotice" w:id="1">
    <w:p w:rsidR="00536D07" w:rsidRDefault="00536D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rsidR="00CD589F" w:rsidRDefault="00CD589F">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589F" w:rsidRDefault="00CD589F">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463B50">
      <w:rPr>
        <w:rStyle w:val="af3"/>
      </w:rPr>
      <w:t>2</w:t>
    </w:r>
    <w:r>
      <w:rPr>
        <w:rStyle w:val="af3"/>
      </w:rPr>
      <w:fldChar w:fldCharType="end"/>
    </w:r>
  </w:p>
  <w:p w:rsidR="00CD589F" w:rsidRDefault="00CD589F">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6D07" w:rsidRDefault="00536D07">
      <w:r>
        <w:separator/>
      </w:r>
    </w:p>
  </w:footnote>
  <w:footnote w:type="continuationSeparator" w:id="0">
    <w:p w:rsidR="00536D07" w:rsidRDefault="00536D07">
      <w:r>
        <w:continuationSeparator/>
      </w:r>
    </w:p>
  </w:footnote>
  <w:footnote w:type="continuationNotice" w:id="1">
    <w:p w:rsidR="00536D07" w:rsidRDefault="00536D0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nsid w:val="02A3486C"/>
    <w:multiLevelType w:val="hybridMultilevel"/>
    <w:tmpl w:val="3D9E4B1A"/>
    <w:lvl w:ilvl="0" w:tplc="9F924648">
      <w:start w:val="1"/>
      <w:numFmt w:val="bullet"/>
      <w:lvlText w:val="•"/>
      <w:lvlJc w:val="left"/>
      <w:pPr>
        <w:tabs>
          <w:tab w:val="num" w:pos="720"/>
        </w:tabs>
        <w:ind w:left="720" w:hanging="360"/>
      </w:pPr>
      <w:rPr>
        <w:rFonts w:ascii="Arial" w:hAnsi="Arial" w:hint="default"/>
      </w:rPr>
    </w:lvl>
    <w:lvl w:ilvl="1" w:tplc="8BE8D6DE">
      <w:start w:val="67"/>
      <w:numFmt w:val="bullet"/>
      <w:lvlText w:val="–"/>
      <w:lvlJc w:val="left"/>
      <w:pPr>
        <w:tabs>
          <w:tab w:val="num" w:pos="1440"/>
        </w:tabs>
        <w:ind w:left="1440" w:hanging="360"/>
      </w:pPr>
      <w:rPr>
        <w:rFonts w:ascii="Arial" w:hAnsi="Arial" w:hint="default"/>
      </w:rPr>
    </w:lvl>
    <w:lvl w:ilvl="2" w:tplc="AA7CDD42" w:tentative="1">
      <w:start w:val="1"/>
      <w:numFmt w:val="bullet"/>
      <w:lvlText w:val="•"/>
      <w:lvlJc w:val="left"/>
      <w:pPr>
        <w:tabs>
          <w:tab w:val="num" w:pos="2160"/>
        </w:tabs>
        <w:ind w:left="2160" w:hanging="360"/>
      </w:pPr>
      <w:rPr>
        <w:rFonts w:ascii="Arial" w:hAnsi="Arial" w:hint="default"/>
      </w:rPr>
    </w:lvl>
    <w:lvl w:ilvl="3" w:tplc="E1564304" w:tentative="1">
      <w:start w:val="1"/>
      <w:numFmt w:val="bullet"/>
      <w:lvlText w:val="•"/>
      <w:lvlJc w:val="left"/>
      <w:pPr>
        <w:tabs>
          <w:tab w:val="num" w:pos="2880"/>
        </w:tabs>
        <w:ind w:left="2880" w:hanging="360"/>
      </w:pPr>
      <w:rPr>
        <w:rFonts w:ascii="Arial" w:hAnsi="Arial" w:hint="default"/>
      </w:rPr>
    </w:lvl>
    <w:lvl w:ilvl="4" w:tplc="7200DF16" w:tentative="1">
      <w:start w:val="1"/>
      <w:numFmt w:val="bullet"/>
      <w:lvlText w:val="•"/>
      <w:lvlJc w:val="left"/>
      <w:pPr>
        <w:tabs>
          <w:tab w:val="num" w:pos="3600"/>
        </w:tabs>
        <w:ind w:left="3600" w:hanging="360"/>
      </w:pPr>
      <w:rPr>
        <w:rFonts w:ascii="Arial" w:hAnsi="Arial" w:hint="default"/>
      </w:rPr>
    </w:lvl>
    <w:lvl w:ilvl="5" w:tplc="E5B01AB6" w:tentative="1">
      <w:start w:val="1"/>
      <w:numFmt w:val="bullet"/>
      <w:lvlText w:val="•"/>
      <w:lvlJc w:val="left"/>
      <w:pPr>
        <w:tabs>
          <w:tab w:val="num" w:pos="4320"/>
        </w:tabs>
        <w:ind w:left="4320" w:hanging="360"/>
      </w:pPr>
      <w:rPr>
        <w:rFonts w:ascii="Arial" w:hAnsi="Arial" w:hint="default"/>
      </w:rPr>
    </w:lvl>
    <w:lvl w:ilvl="6" w:tplc="034CFBD0" w:tentative="1">
      <w:start w:val="1"/>
      <w:numFmt w:val="bullet"/>
      <w:lvlText w:val="•"/>
      <w:lvlJc w:val="left"/>
      <w:pPr>
        <w:tabs>
          <w:tab w:val="num" w:pos="5040"/>
        </w:tabs>
        <w:ind w:left="5040" w:hanging="360"/>
      </w:pPr>
      <w:rPr>
        <w:rFonts w:ascii="Arial" w:hAnsi="Arial" w:hint="default"/>
      </w:rPr>
    </w:lvl>
    <w:lvl w:ilvl="7" w:tplc="2556BC3C" w:tentative="1">
      <w:start w:val="1"/>
      <w:numFmt w:val="bullet"/>
      <w:lvlText w:val="•"/>
      <w:lvlJc w:val="left"/>
      <w:pPr>
        <w:tabs>
          <w:tab w:val="num" w:pos="5760"/>
        </w:tabs>
        <w:ind w:left="5760" w:hanging="360"/>
      </w:pPr>
      <w:rPr>
        <w:rFonts w:ascii="Arial" w:hAnsi="Arial" w:hint="default"/>
      </w:rPr>
    </w:lvl>
    <w:lvl w:ilvl="8" w:tplc="E7126078" w:tentative="1">
      <w:start w:val="1"/>
      <w:numFmt w:val="bullet"/>
      <w:lvlText w:val="•"/>
      <w:lvlJc w:val="left"/>
      <w:pPr>
        <w:tabs>
          <w:tab w:val="num" w:pos="6480"/>
        </w:tabs>
        <w:ind w:left="6480" w:hanging="360"/>
      </w:pPr>
      <w:rPr>
        <w:rFonts w:ascii="Arial" w:hAnsi="Arial" w:hint="default"/>
      </w:rPr>
    </w:lvl>
  </w:abstractNum>
  <w:abstractNum w:abstractNumId="2">
    <w:nsid w:val="032D150B"/>
    <w:multiLevelType w:val="hybridMultilevel"/>
    <w:tmpl w:val="3DBE1116"/>
    <w:lvl w:ilvl="0" w:tplc="95E28538">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89D1F0A"/>
    <w:multiLevelType w:val="hybridMultilevel"/>
    <w:tmpl w:val="028ABCC2"/>
    <w:lvl w:ilvl="0" w:tplc="D676F2E8">
      <w:start w:val="1"/>
      <w:numFmt w:val="bullet"/>
      <w:lvlText w:val=""/>
      <w:lvlJc w:val="left"/>
      <w:pPr>
        <w:tabs>
          <w:tab w:val="num" w:pos="720"/>
        </w:tabs>
        <w:ind w:left="720" w:hanging="360"/>
      </w:pPr>
      <w:rPr>
        <w:rFonts w:ascii="Wingdings" w:hAnsi="Wingdings" w:hint="default"/>
      </w:rPr>
    </w:lvl>
    <w:lvl w:ilvl="1" w:tplc="343C3918" w:tentative="1">
      <w:start w:val="1"/>
      <w:numFmt w:val="bullet"/>
      <w:lvlText w:val=""/>
      <w:lvlJc w:val="left"/>
      <w:pPr>
        <w:tabs>
          <w:tab w:val="num" w:pos="1440"/>
        </w:tabs>
        <w:ind w:left="1440" w:hanging="360"/>
      </w:pPr>
      <w:rPr>
        <w:rFonts w:ascii="Wingdings" w:hAnsi="Wingdings" w:hint="default"/>
      </w:rPr>
    </w:lvl>
    <w:lvl w:ilvl="2" w:tplc="CE18FFF2" w:tentative="1">
      <w:start w:val="1"/>
      <w:numFmt w:val="bullet"/>
      <w:lvlText w:val=""/>
      <w:lvlJc w:val="left"/>
      <w:pPr>
        <w:tabs>
          <w:tab w:val="num" w:pos="2160"/>
        </w:tabs>
        <w:ind w:left="2160" w:hanging="360"/>
      </w:pPr>
      <w:rPr>
        <w:rFonts w:ascii="Wingdings" w:hAnsi="Wingdings" w:hint="default"/>
      </w:rPr>
    </w:lvl>
    <w:lvl w:ilvl="3" w:tplc="754450C4" w:tentative="1">
      <w:start w:val="1"/>
      <w:numFmt w:val="bullet"/>
      <w:lvlText w:val=""/>
      <w:lvlJc w:val="left"/>
      <w:pPr>
        <w:tabs>
          <w:tab w:val="num" w:pos="2880"/>
        </w:tabs>
        <w:ind w:left="2880" w:hanging="360"/>
      </w:pPr>
      <w:rPr>
        <w:rFonts w:ascii="Wingdings" w:hAnsi="Wingdings" w:hint="default"/>
      </w:rPr>
    </w:lvl>
    <w:lvl w:ilvl="4" w:tplc="E16A235E" w:tentative="1">
      <w:start w:val="1"/>
      <w:numFmt w:val="bullet"/>
      <w:lvlText w:val=""/>
      <w:lvlJc w:val="left"/>
      <w:pPr>
        <w:tabs>
          <w:tab w:val="num" w:pos="3600"/>
        </w:tabs>
        <w:ind w:left="3600" w:hanging="360"/>
      </w:pPr>
      <w:rPr>
        <w:rFonts w:ascii="Wingdings" w:hAnsi="Wingdings" w:hint="default"/>
      </w:rPr>
    </w:lvl>
    <w:lvl w:ilvl="5" w:tplc="111CCC80" w:tentative="1">
      <w:start w:val="1"/>
      <w:numFmt w:val="bullet"/>
      <w:lvlText w:val=""/>
      <w:lvlJc w:val="left"/>
      <w:pPr>
        <w:tabs>
          <w:tab w:val="num" w:pos="4320"/>
        </w:tabs>
        <w:ind w:left="4320" w:hanging="360"/>
      </w:pPr>
      <w:rPr>
        <w:rFonts w:ascii="Wingdings" w:hAnsi="Wingdings" w:hint="default"/>
      </w:rPr>
    </w:lvl>
    <w:lvl w:ilvl="6" w:tplc="DD04A652" w:tentative="1">
      <w:start w:val="1"/>
      <w:numFmt w:val="bullet"/>
      <w:lvlText w:val=""/>
      <w:lvlJc w:val="left"/>
      <w:pPr>
        <w:tabs>
          <w:tab w:val="num" w:pos="5040"/>
        </w:tabs>
        <w:ind w:left="5040" w:hanging="360"/>
      </w:pPr>
      <w:rPr>
        <w:rFonts w:ascii="Wingdings" w:hAnsi="Wingdings" w:hint="default"/>
      </w:rPr>
    </w:lvl>
    <w:lvl w:ilvl="7" w:tplc="243458F0" w:tentative="1">
      <w:start w:val="1"/>
      <w:numFmt w:val="bullet"/>
      <w:lvlText w:val=""/>
      <w:lvlJc w:val="left"/>
      <w:pPr>
        <w:tabs>
          <w:tab w:val="num" w:pos="5760"/>
        </w:tabs>
        <w:ind w:left="5760" w:hanging="360"/>
      </w:pPr>
      <w:rPr>
        <w:rFonts w:ascii="Wingdings" w:hAnsi="Wingdings" w:hint="default"/>
      </w:rPr>
    </w:lvl>
    <w:lvl w:ilvl="8" w:tplc="881AD2D8" w:tentative="1">
      <w:start w:val="1"/>
      <w:numFmt w:val="bullet"/>
      <w:lvlText w:val=""/>
      <w:lvlJc w:val="left"/>
      <w:pPr>
        <w:tabs>
          <w:tab w:val="num" w:pos="6480"/>
        </w:tabs>
        <w:ind w:left="6480" w:hanging="360"/>
      </w:pPr>
      <w:rPr>
        <w:rFonts w:ascii="Wingdings" w:hAnsi="Wingdings" w:hint="default"/>
      </w:rPr>
    </w:lvl>
  </w:abstractNum>
  <w:abstractNum w:abstractNumId="4">
    <w:nsid w:val="0AAC218B"/>
    <w:multiLevelType w:val="hybridMultilevel"/>
    <w:tmpl w:val="F6EEA6FA"/>
    <w:lvl w:ilvl="0" w:tplc="88F0CB4A">
      <w:start w:val="1"/>
      <w:numFmt w:val="bullet"/>
      <w:lvlText w:val="•"/>
      <w:lvlJc w:val="left"/>
      <w:pPr>
        <w:tabs>
          <w:tab w:val="num" w:pos="720"/>
        </w:tabs>
        <w:ind w:left="720" w:hanging="360"/>
      </w:pPr>
      <w:rPr>
        <w:rFonts w:ascii="Arial" w:hAnsi="Arial" w:hint="default"/>
      </w:rPr>
    </w:lvl>
    <w:lvl w:ilvl="1" w:tplc="636ECAE4">
      <w:start w:val="47"/>
      <w:numFmt w:val="bullet"/>
      <w:lvlText w:val="–"/>
      <w:lvlJc w:val="left"/>
      <w:pPr>
        <w:tabs>
          <w:tab w:val="num" w:pos="1440"/>
        </w:tabs>
        <w:ind w:left="1440" w:hanging="360"/>
      </w:pPr>
      <w:rPr>
        <w:rFonts w:ascii="Arial" w:hAnsi="Arial" w:hint="default"/>
      </w:rPr>
    </w:lvl>
    <w:lvl w:ilvl="2" w:tplc="4BF68026">
      <w:start w:val="47"/>
      <w:numFmt w:val="bullet"/>
      <w:lvlText w:val="•"/>
      <w:lvlJc w:val="left"/>
      <w:pPr>
        <w:tabs>
          <w:tab w:val="num" w:pos="2160"/>
        </w:tabs>
        <w:ind w:left="2160" w:hanging="360"/>
      </w:pPr>
      <w:rPr>
        <w:rFonts w:ascii="Arial" w:hAnsi="Arial" w:hint="default"/>
      </w:rPr>
    </w:lvl>
    <w:lvl w:ilvl="3" w:tplc="D1903B16" w:tentative="1">
      <w:start w:val="1"/>
      <w:numFmt w:val="bullet"/>
      <w:lvlText w:val="•"/>
      <w:lvlJc w:val="left"/>
      <w:pPr>
        <w:tabs>
          <w:tab w:val="num" w:pos="2880"/>
        </w:tabs>
        <w:ind w:left="2880" w:hanging="360"/>
      </w:pPr>
      <w:rPr>
        <w:rFonts w:ascii="Arial" w:hAnsi="Arial" w:hint="default"/>
      </w:rPr>
    </w:lvl>
    <w:lvl w:ilvl="4" w:tplc="2DB6F7AC" w:tentative="1">
      <w:start w:val="1"/>
      <w:numFmt w:val="bullet"/>
      <w:lvlText w:val="•"/>
      <w:lvlJc w:val="left"/>
      <w:pPr>
        <w:tabs>
          <w:tab w:val="num" w:pos="3600"/>
        </w:tabs>
        <w:ind w:left="3600" w:hanging="360"/>
      </w:pPr>
      <w:rPr>
        <w:rFonts w:ascii="Arial" w:hAnsi="Arial" w:hint="default"/>
      </w:rPr>
    </w:lvl>
    <w:lvl w:ilvl="5" w:tplc="0B3696EC" w:tentative="1">
      <w:start w:val="1"/>
      <w:numFmt w:val="bullet"/>
      <w:lvlText w:val="•"/>
      <w:lvlJc w:val="left"/>
      <w:pPr>
        <w:tabs>
          <w:tab w:val="num" w:pos="4320"/>
        </w:tabs>
        <w:ind w:left="4320" w:hanging="360"/>
      </w:pPr>
      <w:rPr>
        <w:rFonts w:ascii="Arial" w:hAnsi="Arial" w:hint="default"/>
      </w:rPr>
    </w:lvl>
    <w:lvl w:ilvl="6" w:tplc="561CF89E" w:tentative="1">
      <w:start w:val="1"/>
      <w:numFmt w:val="bullet"/>
      <w:lvlText w:val="•"/>
      <w:lvlJc w:val="left"/>
      <w:pPr>
        <w:tabs>
          <w:tab w:val="num" w:pos="5040"/>
        </w:tabs>
        <w:ind w:left="5040" w:hanging="360"/>
      </w:pPr>
      <w:rPr>
        <w:rFonts w:ascii="Arial" w:hAnsi="Arial" w:hint="default"/>
      </w:rPr>
    </w:lvl>
    <w:lvl w:ilvl="7" w:tplc="67DA6DA6" w:tentative="1">
      <w:start w:val="1"/>
      <w:numFmt w:val="bullet"/>
      <w:lvlText w:val="•"/>
      <w:lvlJc w:val="left"/>
      <w:pPr>
        <w:tabs>
          <w:tab w:val="num" w:pos="5760"/>
        </w:tabs>
        <w:ind w:left="5760" w:hanging="360"/>
      </w:pPr>
      <w:rPr>
        <w:rFonts w:ascii="Arial" w:hAnsi="Arial" w:hint="default"/>
      </w:rPr>
    </w:lvl>
    <w:lvl w:ilvl="8" w:tplc="F51857B0" w:tentative="1">
      <w:start w:val="1"/>
      <w:numFmt w:val="bullet"/>
      <w:lvlText w:val="•"/>
      <w:lvlJc w:val="left"/>
      <w:pPr>
        <w:tabs>
          <w:tab w:val="num" w:pos="6480"/>
        </w:tabs>
        <w:ind w:left="6480" w:hanging="360"/>
      </w:pPr>
      <w:rPr>
        <w:rFonts w:ascii="Arial" w:hAnsi="Arial" w:hint="default"/>
      </w:rPr>
    </w:lvl>
  </w:abstractNum>
  <w:abstractNum w:abstractNumId="5">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FD05DFC"/>
    <w:multiLevelType w:val="hybridMultilevel"/>
    <w:tmpl w:val="ED4C1C8A"/>
    <w:lvl w:ilvl="0" w:tplc="B07614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8EE2A1D"/>
    <w:multiLevelType w:val="hybridMultilevel"/>
    <w:tmpl w:val="85C67DD0"/>
    <w:lvl w:ilvl="0" w:tplc="3754196A">
      <w:start w:val="1"/>
      <w:numFmt w:val="bullet"/>
      <w:lvlText w:val="•"/>
      <w:lvlJc w:val="left"/>
      <w:pPr>
        <w:tabs>
          <w:tab w:val="num" w:pos="720"/>
        </w:tabs>
        <w:ind w:left="720" w:hanging="360"/>
      </w:pPr>
      <w:rPr>
        <w:rFonts w:ascii="Arial" w:hAnsi="Arial" w:hint="default"/>
      </w:rPr>
    </w:lvl>
    <w:lvl w:ilvl="1" w:tplc="396A1E42">
      <w:start w:val="1186"/>
      <w:numFmt w:val="bullet"/>
      <w:lvlText w:val="–"/>
      <w:lvlJc w:val="left"/>
      <w:pPr>
        <w:tabs>
          <w:tab w:val="num" w:pos="1440"/>
        </w:tabs>
        <w:ind w:left="1440" w:hanging="360"/>
      </w:pPr>
      <w:rPr>
        <w:rFonts w:ascii="Arial" w:hAnsi="Arial" w:hint="default"/>
      </w:rPr>
    </w:lvl>
    <w:lvl w:ilvl="2" w:tplc="3EF6B620">
      <w:start w:val="1186"/>
      <w:numFmt w:val="bullet"/>
      <w:lvlText w:val="•"/>
      <w:lvlJc w:val="left"/>
      <w:pPr>
        <w:tabs>
          <w:tab w:val="num" w:pos="2160"/>
        </w:tabs>
        <w:ind w:left="2160" w:hanging="360"/>
      </w:pPr>
      <w:rPr>
        <w:rFonts w:ascii="Arial" w:hAnsi="Arial" w:hint="default"/>
      </w:rPr>
    </w:lvl>
    <w:lvl w:ilvl="3" w:tplc="7A64D0F2" w:tentative="1">
      <w:start w:val="1"/>
      <w:numFmt w:val="bullet"/>
      <w:lvlText w:val="•"/>
      <w:lvlJc w:val="left"/>
      <w:pPr>
        <w:tabs>
          <w:tab w:val="num" w:pos="2880"/>
        </w:tabs>
        <w:ind w:left="2880" w:hanging="360"/>
      </w:pPr>
      <w:rPr>
        <w:rFonts w:ascii="Arial" w:hAnsi="Arial" w:hint="default"/>
      </w:rPr>
    </w:lvl>
    <w:lvl w:ilvl="4" w:tplc="674A1738" w:tentative="1">
      <w:start w:val="1"/>
      <w:numFmt w:val="bullet"/>
      <w:lvlText w:val="•"/>
      <w:lvlJc w:val="left"/>
      <w:pPr>
        <w:tabs>
          <w:tab w:val="num" w:pos="3600"/>
        </w:tabs>
        <w:ind w:left="3600" w:hanging="360"/>
      </w:pPr>
      <w:rPr>
        <w:rFonts w:ascii="Arial" w:hAnsi="Arial" w:hint="default"/>
      </w:rPr>
    </w:lvl>
    <w:lvl w:ilvl="5" w:tplc="46F22334" w:tentative="1">
      <w:start w:val="1"/>
      <w:numFmt w:val="bullet"/>
      <w:lvlText w:val="•"/>
      <w:lvlJc w:val="left"/>
      <w:pPr>
        <w:tabs>
          <w:tab w:val="num" w:pos="4320"/>
        </w:tabs>
        <w:ind w:left="4320" w:hanging="360"/>
      </w:pPr>
      <w:rPr>
        <w:rFonts w:ascii="Arial" w:hAnsi="Arial" w:hint="default"/>
      </w:rPr>
    </w:lvl>
    <w:lvl w:ilvl="6" w:tplc="ED8CDB24" w:tentative="1">
      <w:start w:val="1"/>
      <w:numFmt w:val="bullet"/>
      <w:lvlText w:val="•"/>
      <w:lvlJc w:val="left"/>
      <w:pPr>
        <w:tabs>
          <w:tab w:val="num" w:pos="5040"/>
        </w:tabs>
        <w:ind w:left="5040" w:hanging="360"/>
      </w:pPr>
      <w:rPr>
        <w:rFonts w:ascii="Arial" w:hAnsi="Arial" w:hint="default"/>
      </w:rPr>
    </w:lvl>
    <w:lvl w:ilvl="7" w:tplc="9580F132" w:tentative="1">
      <w:start w:val="1"/>
      <w:numFmt w:val="bullet"/>
      <w:lvlText w:val="•"/>
      <w:lvlJc w:val="left"/>
      <w:pPr>
        <w:tabs>
          <w:tab w:val="num" w:pos="5760"/>
        </w:tabs>
        <w:ind w:left="5760" w:hanging="360"/>
      </w:pPr>
      <w:rPr>
        <w:rFonts w:ascii="Arial" w:hAnsi="Arial" w:hint="default"/>
      </w:rPr>
    </w:lvl>
    <w:lvl w:ilvl="8" w:tplc="C34CD2EA" w:tentative="1">
      <w:start w:val="1"/>
      <w:numFmt w:val="bullet"/>
      <w:lvlText w:val="•"/>
      <w:lvlJc w:val="left"/>
      <w:pPr>
        <w:tabs>
          <w:tab w:val="num" w:pos="6480"/>
        </w:tabs>
        <w:ind w:left="6480" w:hanging="360"/>
      </w:pPr>
      <w:rPr>
        <w:rFonts w:ascii="Arial" w:hAnsi="Arial" w:hint="default"/>
      </w:rPr>
    </w:lvl>
  </w:abstractNum>
  <w:abstractNum w:abstractNumId="8">
    <w:nsid w:val="18FC32A5"/>
    <w:multiLevelType w:val="hybridMultilevel"/>
    <w:tmpl w:val="3454E9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84045B"/>
    <w:multiLevelType w:val="hybridMultilevel"/>
    <w:tmpl w:val="ABF2E944"/>
    <w:lvl w:ilvl="0" w:tplc="47FAC62A">
      <w:start w:val="1"/>
      <w:numFmt w:val="bullet"/>
      <w:lvlText w:val="•"/>
      <w:lvlJc w:val="left"/>
      <w:pPr>
        <w:tabs>
          <w:tab w:val="num" w:pos="720"/>
        </w:tabs>
        <w:ind w:left="720" w:hanging="360"/>
      </w:pPr>
      <w:rPr>
        <w:rFonts w:ascii="Arial" w:hAnsi="Arial" w:hint="default"/>
      </w:rPr>
    </w:lvl>
    <w:lvl w:ilvl="1" w:tplc="CDBE767E">
      <w:start w:val="7291"/>
      <w:numFmt w:val="bullet"/>
      <w:lvlText w:val="–"/>
      <w:lvlJc w:val="left"/>
      <w:pPr>
        <w:tabs>
          <w:tab w:val="num" w:pos="1440"/>
        </w:tabs>
        <w:ind w:left="1440" w:hanging="360"/>
      </w:pPr>
      <w:rPr>
        <w:rFonts w:ascii="Arial" w:hAnsi="Arial" w:hint="default"/>
      </w:rPr>
    </w:lvl>
    <w:lvl w:ilvl="2" w:tplc="23F2439C">
      <w:start w:val="7291"/>
      <w:numFmt w:val="bullet"/>
      <w:lvlText w:val="•"/>
      <w:lvlJc w:val="left"/>
      <w:pPr>
        <w:tabs>
          <w:tab w:val="num" w:pos="2160"/>
        </w:tabs>
        <w:ind w:left="2160" w:hanging="360"/>
      </w:pPr>
      <w:rPr>
        <w:rFonts w:ascii="Arial" w:hAnsi="Arial" w:hint="default"/>
      </w:rPr>
    </w:lvl>
    <w:lvl w:ilvl="3" w:tplc="8E2EFDFC">
      <w:numFmt w:val="bullet"/>
      <w:lvlText w:val="-"/>
      <w:lvlJc w:val="left"/>
      <w:pPr>
        <w:ind w:left="2880" w:hanging="360"/>
      </w:pPr>
      <w:rPr>
        <w:rFonts w:ascii="Times New Roman" w:eastAsia="MS Mincho" w:hAnsi="Times New Roman" w:cs="Times New Roman" w:hint="default"/>
      </w:rPr>
    </w:lvl>
    <w:lvl w:ilvl="4" w:tplc="A022C80C" w:tentative="1">
      <w:start w:val="1"/>
      <w:numFmt w:val="bullet"/>
      <w:lvlText w:val="•"/>
      <w:lvlJc w:val="left"/>
      <w:pPr>
        <w:tabs>
          <w:tab w:val="num" w:pos="3600"/>
        </w:tabs>
        <w:ind w:left="3600" w:hanging="360"/>
      </w:pPr>
      <w:rPr>
        <w:rFonts w:ascii="Arial" w:hAnsi="Arial" w:hint="default"/>
      </w:rPr>
    </w:lvl>
    <w:lvl w:ilvl="5" w:tplc="2B84B978" w:tentative="1">
      <w:start w:val="1"/>
      <w:numFmt w:val="bullet"/>
      <w:lvlText w:val="•"/>
      <w:lvlJc w:val="left"/>
      <w:pPr>
        <w:tabs>
          <w:tab w:val="num" w:pos="4320"/>
        </w:tabs>
        <w:ind w:left="4320" w:hanging="360"/>
      </w:pPr>
      <w:rPr>
        <w:rFonts w:ascii="Arial" w:hAnsi="Arial" w:hint="default"/>
      </w:rPr>
    </w:lvl>
    <w:lvl w:ilvl="6" w:tplc="A0C400FC" w:tentative="1">
      <w:start w:val="1"/>
      <w:numFmt w:val="bullet"/>
      <w:lvlText w:val="•"/>
      <w:lvlJc w:val="left"/>
      <w:pPr>
        <w:tabs>
          <w:tab w:val="num" w:pos="5040"/>
        </w:tabs>
        <w:ind w:left="5040" w:hanging="360"/>
      </w:pPr>
      <w:rPr>
        <w:rFonts w:ascii="Arial" w:hAnsi="Arial" w:hint="default"/>
      </w:rPr>
    </w:lvl>
    <w:lvl w:ilvl="7" w:tplc="39E09584" w:tentative="1">
      <w:start w:val="1"/>
      <w:numFmt w:val="bullet"/>
      <w:lvlText w:val="•"/>
      <w:lvlJc w:val="left"/>
      <w:pPr>
        <w:tabs>
          <w:tab w:val="num" w:pos="5760"/>
        </w:tabs>
        <w:ind w:left="5760" w:hanging="360"/>
      </w:pPr>
      <w:rPr>
        <w:rFonts w:ascii="Arial" w:hAnsi="Arial" w:hint="default"/>
      </w:rPr>
    </w:lvl>
    <w:lvl w:ilvl="8" w:tplc="50505EC2" w:tentative="1">
      <w:start w:val="1"/>
      <w:numFmt w:val="bullet"/>
      <w:lvlText w:val="•"/>
      <w:lvlJc w:val="left"/>
      <w:pPr>
        <w:tabs>
          <w:tab w:val="num" w:pos="6480"/>
        </w:tabs>
        <w:ind w:left="6480" w:hanging="360"/>
      </w:pPr>
      <w:rPr>
        <w:rFonts w:ascii="Arial" w:hAnsi="Arial"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09E017A"/>
    <w:multiLevelType w:val="hybridMultilevel"/>
    <w:tmpl w:val="C1F0B4E6"/>
    <w:lvl w:ilvl="0" w:tplc="07A4728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5805A87"/>
    <w:multiLevelType w:val="hybridMultilevel"/>
    <w:tmpl w:val="52AE5F98"/>
    <w:lvl w:ilvl="0" w:tplc="C9401D74">
      <w:start w:val="1"/>
      <w:numFmt w:val="bullet"/>
      <w:lvlText w:val="•"/>
      <w:lvlJc w:val="left"/>
      <w:pPr>
        <w:tabs>
          <w:tab w:val="num" w:pos="720"/>
        </w:tabs>
        <w:ind w:left="720" w:hanging="360"/>
      </w:pPr>
      <w:rPr>
        <w:rFonts w:ascii="Arial" w:hAnsi="Arial" w:hint="default"/>
      </w:rPr>
    </w:lvl>
    <w:lvl w:ilvl="1" w:tplc="48241916">
      <w:start w:val="1"/>
      <w:numFmt w:val="bullet"/>
      <w:lvlText w:val="•"/>
      <w:lvlJc w:val="left"/>
      <w:pPr>
        <w:tabs>
          <w:tab w:val="num" w:pos="1440"/>
        </w:tabs>
        <w:ind w:left="1440" w:hanging="360"/>
      </w:pPr>
      <w:rPr>
        <w:rFonts w:ascii="Arial" w:hAnsi="Arial" w:hint="default"/>
      </w:rPr>
    </w:lvl>
    <w:lvl w:ilvl="2" w:tplc="B9962BF8">
      <w:start w:val="1879"/>
      <w:numFmt w:val="bullet"/>
      <w:lvlText w:val="•"/>
      <w:lvlJc w:val="left"/>
      <w:pPr>
        <w:tabs>
          <w:tab w:val="num" w:pos="2160"/>
        </w:tabs>
        <w:ind w:left="2160" w:hanging="360"/>
      </w:pPr>
      <w:rPr>
        <w:rFonts w:ascii="Arial" w:hAnsi="Arial" w:hint="default"/>
      </w:rPr>
    </w:lvl>
    <w:lvl w:ilvl="3" w:tplc="4CB4168E" w:tentative="1">
      <w:start w:val="1"/>
      <w:numFmt w:val="bullet"/>
      <w:lvlText w:val="•"/>
      <w:lvlJc w:val="left"/>
      <w:pPr>
        <w:tabs>
          <w:tab w:val="num" w:pos="2880"/>
        </w:tabs>
        <w:ind w:left="2880" w:hanging="360"/>
      </w:pPr>
      <w:rPr>
        <w:rFonts w:ascii="Arial" w:hAnsi="Arial" w:hint="default"/>
      </w:rPr>
    </w:lvl>
    <w:lvl w:ilvl="4" w:tplc="9498262A" w:tentative="1">
      <w:start w:val="1"/>
      <w:numFmt w:val="bullet"/>
      <w:lvlText w:val="•"/>
      <w:lvlJc w:val="left"/>
      <w:pPr>
        <w:tabs>
          <w:tab w:val="num" w:pos="3600"/>
        </w:tabs>
        <w:ind w:left="3600" w:hanging="360"/>
      </w:pPr>
      <w:rPr>
        <w:rFonts w:ascii="Arial" w:hAnsi="Arial" w:hint="default"/>
      </w:rPr>
    </w:lvl>
    <w:lvl w:ilvl="5" w:tplc="7F042D7E" w:tentative="1">
      <w:start w:val="1"/>
      <w:numFmt w:val="bullet"/>
      <w:lvlText w:val="•"/>
      <w:lvlJc w:val="left"/>
      <w:pPr>
        <w:tabs>
          <w:tab w:val="num" w:pos="4320"/>
        </w:tabs>
        <w:ind w:left="4320" w:hanging="360"/>
      </w:pPr>
      <w:rPr>
        <w:rFonts w:ascii="Arial" w:hAnsi="Arial" w:hint="default"/>
      </w:rPr>
    </w:lvl>
    <w:lvl w:ilvl="6" w:tplc="816818AE" w:tentative="1">
      <w:start w:val="1"/>
      <w:numFmt w:val="bullet"/>
      <w:lvlText w:val="•"/>
      <w:lvlJc w:val="left"/>
      <w:pPr>
        <w:tabs>
          <w:tab w:val="num" w:pos="5040"/>
        </w:tabs>
        <w:ind w:left="5040" w:hanging="360"/>
      </w:pPr>
      <w:rPr>
        <w:rFonts w:ascii="Arial" w:hAnsi="Arial" w:hint="default"/>
      </w:rPr>
    </w:lvl>
    <w:lvl w:ilvl="7" w:tplc="0C322372" w:tentative="1">
      <w:start w:val="1"/>
      <w:numFmt w:val="bullet"/>
      <w:lvlText w:val="•"/>
      <w:lvlJc w:val="left"/>
      <w:pPr>
        <w:tabs>
          <w:tab w:val="num" w:pos="5760"/>
        </w:tabs>
        <w:ind w:left="5760" w:hanging="360"/>
      </w:pPr>
      <w:rPr>
        <w:rFonts w:ascii="Arial" w:hAnsi="Arial" w:hint="default"/>
      </w:rPr>
    </w:lvl>
    <w:lvl w:ilvl="8" w:tplc="4540FE6C" w:tentative="1">
      <w:start w:val="1"/>
      <w:numFmt w:val="bullet"/>
      <w:lvlText w:val="•"/>
      <w:lvlJc w:val="left"/>
      <w:pPr>
        <w:tabs>
          <w:tab w:val="num" w:pos="6480"/>
        </w:tabs>
        <w:ind w:left="6480" w:hanging="360"/>
      </w:pPr>
      <w:rPr>
        <w:rFonts w:ascii="Arial" w:hAnsi="Arial" w:hint="default"/>
      </w:rPr>
    </w:lvl>
  </w:abstractNum>
  <w:abstractNum w:abstractNumId="13">
    <w:nsid w:val="27407814"/>
    <w:multiLevelType w:val="hybridMultilevel"/>
    <w:tmpl w:val="FDD8D508"/>
    <w:lvl w:ilvl="0" w:tplc="31862788">
      <w:start w:val="1"/>
      <w:numFmt w:val="bullet"/>
      <w:lvlText w:val="•"/>
      <w:lvlJc w:val="left"/>
      <w:pPr>
        <w:tabs>
          <w:tab w:val="num" w:pos="720"/>
        </w:tabs>
        <w:ind w:left="720" w:hanging="360"/>
      </w:pPr>
      <w:rPr>
        <w:rFonts w:ascii="Arial" w:hAnsi="Arial" w:hint="default"/>
      </w:rPr>
    </w:lvl>
    <w:lvl w:ilvl="1" w:tplc="100296F0">
      <w:numFmt w:val="bullet"/>
      <w:lvlText w:val="–"/>
      <w:lvlJc w:val="left"/>
      <w:pPr>
        <w:tabs>
          <w:tab w:val="num" w:pos="1440"/>
        </w:tabs>
        <w:ind w:left="1440" w:hanging="360"/>
      </w:pPr>
      <w:rPr>
        <w:rFonts w:ascii="Arial" w:hAnsi="Arial" w:hint="default"/>
      </w:rPr>
    </w:lvl>
    <w:lvl w:ilvl="2" w:tplc="F4B6754A">
      <w:numFmt w:val="bullet"/>
      <w:lvlText w:val="•"/>
      <w:lvlJc w:val="left"/>
      <w:pPr>
        <w:tabs>
          <w:tab w:val="num" w:pos="2160"/>
        </w:tabs>
        <w:ind w:left="2160" w:hanging="360"/>
      </w:pPr>
      <w:rPr>
        <w:rFonts w:ascii="Arial" w:hAnsi="Arial" w:hint="default"/>
      </w:rPr>
    </w:lvl>
    <w:lvl w:ilvl="3" w:tplc="4A0C1B54">
      <w:start w:val="3"/>
      <w:numFmt w:val="bullet"/>
      <w:lvlText w:val="-"/>
      <w:lvlJc w:val="left"/>
      <w:pPr>
        <w:ind w:left="2880" w:hanging="360"/>
      </w:pPr>
      <w:rPr>
        <w:rFonts w:ascii="Times New Roman" w:eastAsia="宋体" w:hAnsi="Times New Roman" w:cs="Times New Roman" w:hint="default"/>
      </w:rPr>
    </w:lvl>
    <w:lvl w:ilvl="4" w:tplc="7D4ADF20" w:tentative="1">
      <w:start w:val="1"/>
      <w:numFmt w:val="bullet"/>
      <w:lvlText w:val="•"/>
      <w:lvlJc w:val="left"/>
      <w:pPr>
        <w:tabs>
          <w:tab w:val="num" w:pos="3600"/>
        </w:tabs>
        <w:ind w:left="3600" w:hanging="360"/>
      </w:pPr>
      <w:rPr>
        <w:rFonts w:ascii="Arial" w:hAnsi="Arial" w:hint="default"/>
      </w:rPr>
    </w:lvl>
    <w:lvl w:ilvl="5" w:tplc="4BD450E8" w:tentative="1">
      <w:start w:val="1"/>
      <w:numFmt w:val="bullet"/>
      <w:lvlText w:val="•"/>
      <w:lvlJc w:val="left"/>
      <w:pPr>
        <w:tabs>
          <w:tab w:val="num" w:pos="4320"/>
        </w:tabs>
        <w:ind w:left="4320" w:hanging="360"/>
      </w:pPr>
      <w:rPr>
        <w:rFonts w:ascii="Arial" w:hAnsi="Arial" w:hint="default"/>
      </w:rPr>
    </w:lvl>
    <w:lvl w:ilvl="6" w:tplc="22B6F014" w:tentative="1">
      <w:start w:val="1"/>
      <w:numFmt w:val="bullet"/>
      <w:lvlText w:val="•"/>
      <w:lvlJc w:val="left"/>
      <w:pPr>
        <w:tabs>
          <w:tab w:val="num" w:pos="5040"/>
        </w:tabs>
        <w:ind w:left="5040" w:hanging="360"/>
      </w:pPr>
      <w:rPr>
        <w:rFonts w:ascii="Arial" w:hAnsi="Arial" w:hint="default"/>
      </w:rPr>
    </w:lvl>
    <w:lvl w:ilvl="7" w:tplc="F7A286D0" w:tentative="1">
      <w:start w:val="1"/>
      <w:numFmt w:val="bullet"/>
      <w:lvlText w:val="•"/>
      <w:lvlJc w:val="left"/>
      <w:pPr>
        <w:tabs>
          <w:tab w:val="num" w:pos="5760"/>
        </w:tabs>
        <w:ind w:left="5760" w:hanging="360"/>
      </w:pPr>
      <w:rPr>
        <w:rFonts w:ascii="Arial" w:hAnsi="Arial" w:hint="default"/>
      </w:rPr>
    </w:lvl>
    <w:lvl w:ilvl="8" w:tplc="66508B5C" w:tentative="1">
      <w:start w:val="1"/>
      <w:numFmt w:val="bullet"/>
      <w:lvlText w:val="•"/>
      <w:lvlJc w:val="left"/>
      <w:pPr>
        <w:tabs>
          <w:tab w:val="num" w:pos="6480"/>
        </w:tabs>
        <w:ind w:left="6480" w:hanging="360"/>
      </w:pPr>
      <w:rPr>
        <w:rFonts w:ascii="Arial" w:hAnsi="Arial" w:hint="default"/>
      </w:rPr>
    </w:lvl>
  </w:abstractNum>
  <w:abstractNum w:abstractNumId="14">
    <w:nsid w:val="2B9525E3"/>
    <w:multiLevelType w:val="hybridMultilevel"/>
    <w:tmpl w:val="31D64C94"/>
    <w:lvl w:ilvl="0" w:tplc="B958DC1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05610D7"/>
    <w:multiLevelType w:val="hybridMultilevel"/>
    <w:tmpl w:val="B6DCC756"/>
    <w:lvl w:ilvl="0" w:tplc="BB8A2B9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63C5137"/>
    <w:multiLevelType w:val="hybridMultilevel"/>
    <w:tmpl w:val="79985EC2"/>
    <w:lvl w:ilvl="0" w:tplc="306C2C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8EF5BA0"/>
    <w:multiLevelType w:val="hybridMultilevel"/>
    <w:tmpl w:val="F1062886"/>
    <w:lvl w:ilvl="0" w:tplc="AAE81C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3B1C62D7"/>
    <w:multiLevelType w:val="hybridMultilevel"/>
    <w:tmpl w:val="E1D6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A836C5"/>
    <w:multiLevelType w:val="hybridMultilevel"/>
    <w:tmpl w:val="EEF00854"/>
    <w:lvl w:ilvl="0" w:tplc="6710475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8E23C1"/>
    <w:multiLevelType w:val="hybridMultilevel"/>
    <w:tmpl w:val="DBF25F7A"/>
    <w:lvl w:ilvl="0" w:tplc="D624E3CE">
      <w:start w:val="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9A62A15"/>
    <w:multiLevelType w:val="multilevel"/>
    <w:tmpl w:val="287E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nsid w:val="4AF14ACD"/>
    <w:multiLevelType w:val="hybridMultilevel"/>
    <w:tmpl w:val="C290C7C8"/>
    <w:lvl w:ilvl="0" w:tplc="89A8937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nsid w:val="5EA822C0"/>
    <w:multiLevelType w:val="hybridMultilevel"/>
    <w:tmpl w:val="495CD588"/>
    <w:lvl w:ilvl="0" w:tplc="3774AB90">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29">
    <w:nsid w:val="6B9A4057"/>
    <w:multiLevelType w:val="hybridMultilevel"/>
    <w:tmpl w:val="1F5A1046"/>
    <w:lvl w:ilvl="0" w:tplc="8D9058E0">
      <w:start w:val="1"/>
      <w:numFmt w:val="bullet"/>
      <w:lvlText w:val=""/>
      <w:lvlJc w:val="left"/>
      <w:pPr>
        <w:tabs>
          <w:tab w:val="num" w:pos="720"/>
        </w:tabs>
        <w:ind w:left="720" w:hanging="360"/>
      </w:pPr>
      <w:rPr>
        <w:rFonts w:ascii="Wingdings" w:hAnsi="Wingdings" w:hint="default"/>
      </w:rPr>
    </w:lvl>
    <w:lvl w:ilvl="1" w:tplc="F9F4AF8C" w:tentative="1">
      <w:start w:val="1"/>
      <w:numFmt w:val="bullet"/>
      <w:lvlText w:val=""/>
      <w:lvlJc w:val="left"/>
      <w:pPr>
        <w:tabs>
          <w:tab w:val="num" w:pos="1440"/>
        </w:tabs>
        <w:ind w:left="1440" w:hanging="360"/>
      </w:pPr>
      <w:rPr>
        <w:rFonts w:ascii="Wingdings" w:hAnsi="Wingdings" w:hint="default"/>
      </w:rPr>
    </w:lvl>
    <w:lvl w:ilvl="2" w:tplc="0B865920">
      <w:start w:val="65"/>
      <w:numFmt w:val="bullet"/>
      <w:lvlText w:val="•"/>
      <w:lvlJc w:val="left"/>
      <w:pPr>
        <w:tabs>
          <w:tab w:val="num" w:pos="2160"/>
        </w:tabs>
        <w:ind w:left="2160" w:hanging="360"/>
      </w:pPr>
      <w:rPr>
        <w:rFonts w:ascii="Arial" w:hAnsi="Arial" w:hint="default"/>
      </w:rPr>
    </w:lvl>
    <w:lvl w:ilvl="3" w:tplc="88A21F48" w:tentative="1">
      <w:start w:val="1"/>
      <w:numFmt w:val="bullet"/>
      <w:lvlText w:val=""/>
      <w:lvlJc w:val="left"/>
      <w:pPr>
        <w:tabs>
          <w:tab w:val="num" w:pos="2880"/>
        </w:tabs>
        <w:ind w:left="2880" w:hanging="360"/>
      </w:pPr>
      <w:rPr>
        <w:rFonts w:ascii="Wingdings" w:hAnsi="Wingdings" w:hint="default"/>
      </w:rPr>
    </w:lvl>
    <w:lvl w:ilvl="4" w:tplc="87BCA084" w:tentative="1">
      <w:start w:val="1"/>
      <w:numFmt w:val="bullet"/>
      <w:lvlText w:val=""/>
      <w:lvlJc w:val="left"/>
      <w:pPr>
        <w:tabs>
          <w:tab w:val="num" w:pos="3600"/>
        </w:tabs>
        <w:ind w:left="3600" w:hanging="360"/>
      </w:pPr>
      <w:rPr>
        <w:rFonts w:ascii="Wingdings" w:hAnsi="Wingdings" w:hint="default"/>
      </w:rPr>
    </w:lvl>
    <w:lvl w:ilvl="5" w:tplc="7382CEDE" w:tentative="1">
      <w:start w:val="1"/>
      <w:numFmt w:val="bullet"/>
      <w:lvlText w:val=""/>
      <w:lvlJc w:val="left"/>
      <w:pPr>
        <w:tabs>
          <w:tab w:val="num" w:pos="4320"/>
        </w:tabs>
        <w:ind w:left="4320" w:hanging="360"/>
      </w:pPr>
      <w:rPr>
        <w:rFonts w:ascii="Wingdings" w:hAnsi="Wingdings" w:hint="default"/>
      </w:rPr>
    </w:lvl>
    <w:lvl w:ilvl="6" w:tplc="C23ADAC2" w:tentative="1">
      <w:start w:val="1"/>
      <w:numFmt w:val="bullet"/>
      <w:lvlText w:val=""/>
      <w:lvlJc w:val="left"/>
      <w:pPr>
        <w:tabs>
          <w:tab w:val="num" w:pos="5040"/>
        </w:tabs>
        <w:ind w:left="5040" w:hanging="360"/>
      </w:pPr>
      <w:rPr>
        <w:rFonts w:ascii="Wingdings" w:hAnsi="Wingdings" w:hint="default"/>
      </w:rPr>
    </w:lvl>
    <w:lvl w:ilvl="7" w:tplc="DDF8361C" w:tentative="1">
      <w:start w:val="1"/>
      <w:numFmt w:val="bullet"/>
      <w:lvlText w:val=""/>
      <w:lvlJc w:val="left"/>
      <w:pPr>
        <w:tabs>
          <w:tab w:val="num" w:pos="5760"/>
        </w:tabs>
        <w:ind w:left="5760" w:hanging="360"/>
      </w:pPr>
      <w:rPr>
        <w:rFonts w:ascii="Wingdings" w:hAnsi="Wingdings" w:hint="default"/>
      </w:rPr>
    </w:lvl>
    <w:lvl w:ilvl="8" w:tplc="32D451DE" w:tentative="1">
      <w:start w:val="1"/>
      <w:numFmt w:val="bullet"/>
      <w:lvlText w:val=""/>
      <w:lvlJc w:val="left"/>
      <w:pPr>
        <w:tabs>
          <w:tab w:val="num" w:pos="6480"/>
        </w:tabs>
        <w:ind w:left="6480" w:hanging="360"/>
      </w:pPr>
      <w:rPr>
        <w:rFonts w:ascii="Wingdings" w:hAnsi="Wingdings" w:hint="default"/>
      </w:rPr>
    </w:lvl>
  </w:abstractNum>
  <w:abstractNum w:abstractNumId="30">
    <w:nsid w:val="6D437C97"/>
    <w:multiLevelType w:val="hybridMultilevel"/>
    <w:tmpl w:val="D5DCE698"/>
    <w:lvl w:ilvl="0" w:tplc="66AA0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nsid w:val="772C13EE"/>
    <w:multiLevelType w:val="multilevel"/>
    <w:tmpl w:val="F73ECEC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36">
    <w:nsid w:val="7D992DB3"/>
    <w:multiLevelType w:val="hybridMultilevel"/>
    <w:tmpl w:val="DCD0D120"/>
    <w:lvl w:ilvl="0" w:tplc="551EC4E4">
      <w:start w:val="1"/>
      <w:numFmt w:val="bullet"/>
      <w:lvlText w:val="•"/>
      <w:lvlJc w:val="left"/>
      <w:pPr>
        <w:tabs>
          <w:tab w:val="num" w:pos="720"/>
        </w:tabs>
        <w:ind w:left="720" w:hanging="360"/>
      </w:pPr>
      <w:rPr>
        <w:rFonts w:ascii="Arial" w:hAnsi="Arial" w:hint="default"/>
      </w:rPr>
    </w:lvl>
    <w:lvl w:ilvl="1" w:tplc="015C6618">
      <w:start w:val="2173"/>
      <w:numFmt w:val="bullet"/>
      <w:lvlText w:val="–"/>
      <w:lvlJc w:val="left"/>
      <w:pPr>
        <w:tabs>
          <w:tab w:val="num" w:pos="1440"/>
        </w:tabs>
        <w:ind w:left="1440" w:hanging="360"/>
      </w:pPr>
      <w:rPr>
        <w:rFonts w:ascii="Arial" w:hAnsi="Arial" w:hint="default"/>
      </w:rPr>
    </w:lvl>
    <w:lvl w:ilvl="2" w:tplc="1AD85328">
      <w:start w:val="2173"/>
      <w:numFmt w:val="bullet"/>
      <w:lvlText w:val="•"/>
      <w:lvlJc w:val="left"/>
      <w:pPr>
        <w:tabs>
          <w:tab w:val="num" w:pos="2160"/>
        </w:tabs>
        <w:ind w:left="2160" w:hanging="360"/>
      </w:pPr>
      <w:rPr>
        <w:rFonts w:ascii="Arial" w:hAnsi="Arial" w:hint="default"/>
      </w:rPr>
    </w:lvl>
    <w:lvl w:ilvl="3" w:tplc="829C1CD4">
      <w:start w:val="2173"/>
      <w:numFmt w:val="bullet"/>
      <w:lvlText w:val="–"/>
      <w:lvlJc w:val="left"/>
      <w:pPr>
        <w:tabs>
          <w:tab w:val="num" w:pos="2880"/>
        </w:tabs>
        <w:ind w:left="2880" w:hanging="360"/>
      </w:pPr>
      <w:rPr>
        <w:rFonts w:ascii="Arial" w:hAnsi="Arial" w:hint="default"/>
      </w:rPr>
    </w:lvl>
    <w:lvl w:ilvl="4" w:tplc="71D2F930" w:tentative="1">
      <w:start w:val="1"/>
      <w:numFmt w:val="bullet"/>
      <w:lvlText w:val="•"/>
      <w:lvlJc w:val="left"/>
      <w:pPr>
        <w:tabs>
          <w:tab w:val="num" w:pos="3600"/>
        </w:tabs>
        <w:ind w:left="3600" w:hanging="360"/>
      </w:pPr>
      <w:rPr>
        <w:rFonts w:ascii="Arial" w:hAnsi="Arial" w:hint="default"/>
      </w:rPr>
    </w:lvl>
    <w:lvl w:ilvl="5" w:tplc="29AC11E6" w:tentative="1">
      <w:start w:val="1"/>
      <w:numFmt w:val="bullet"/>
      <w:lvlText w:val="•"/>
      <w:lvlJc w:val="left"/>
      <w:pPr>
        <w:tabs>
          <w:tab w:val="num" w:pos="4320"/>
        </w:tabs>
        <w:ind w:left="4320" w:hanging="360"/>
      </w:pPr>
      <w:rPr>
        <w:rFonts w:ascii="Arial" w:hAnsi="Arial" w:hint="default"/>
      </w:rPr>
    </w:lvl>
    <w:lvl w:ilvl="6" w:tplc="EFB6C8BE" w:tentative="1">
      <w:start w:val="1"/>
      <w:numFmt w:val="bullet"/>
      <w:lvlText w:val="•"/>
      <w:lvlJc w:val="left"/>
      <w:pPr>
        <w:tabs>
          <w:tab w:val="num" w:pos="5040"/>
        </w:tabs>
        <w:ind w:left="5040" w:hanging="360"/>
      </w:pPr>
      <w:rPr>
        <w:rFonts w:ascii="Arial" w:hAnsi="Arial" w:hint="default"/>
      </w:rPr>
    </w:lvl>
    <w:lvl w:ilvl="7" w:tplc="9FC001C4" w:tentative="1">
      <w:start w:val="1"/>
      <w:numFmt w:val="bullet"/>
      <w:lvlText w:val="•"/>
      <w:lvlJc w:val="left"/>
      <w:pPr>
        <w:tabs>
          <w:tab w:val="num" w:pos="5760"/>
        </w:tabs>
        <w:ind w:left="5760" w:hanging="360"/>
      </w:pPr>
      <w:rPr>
        <w:rFonts w:ascii="Arial" w:hAnsi="Arial" w:hint="default"/>
      </w:rPr>
    </w:lvl>
    <w:lvl w:ilvl="8" w:tplc="190E87F4" w:tentative="1">
      <w:start w:val="1"/>
      <w:numFmt w:val="bullet"/>
      <w:lvlText w:val="•"/>
      <w:lvlJc w:val="left"/>
      <w:pPr>
        <w:tabs>
          <w:tab w:val="num" w:pos="6480"/>
        </w:tabs>
        <w:ind w:left="6480" w:hanging="360"/>
      </w:pPr>
      <w:rPr>
        <w:rFonts w:ascii="Arial" w:hAnsi="Arial" w:hint="default"/>
      </w:rPr>
    </w:lvl>
  </w:abstractNum>
  <w:num w:numId="1">
    <w:abstractNumId w:val="32"/>
  </w:num>
  <w:num w:numId="2">
    <w:abstractNumId w:val="34"/>
  </w:num>
  <w:num w:numId="3">
    <w:abstractNumId w:val="20"/>
  </w:num>
  <w:num w:numId="4">
    <w:abstractNumId w:val="31"/>
  </w:num>
  <w:num w:numId="5">
    <w:abstractNumId w:val="24"/>
  </w:num>
  <w:num w:numId="6">
    <w:abstractNumId w:val="26"/>
  </w:num>
  <w:num w:numId="7">
    <w:abstractNumId w:val="21"/>
  </w:num>
  <w:num w:numId="8">
    <w:abstractNumId w:val="33"/>
  </w:num>
  <w:num w:numId="9">
    <w:abstractNumId w:val="10"/>
  </w:num>
  <w:num w:numId="10">
    <w:abstractNumId w:val="9"/>
  </w:num>
  <w:num w:numId="11">
    <w:abstractNumId w:val="12"/>
  </w:num>
  <w:num w:numId="12">
    <w:abstractNumId w:val="36"/>
  </w:num>
  <w:num w:numId="13">
    <w:abstractNumId w:val="4"/>
  </w:num>
  <w:num w:numId="14">
    <w:abstractNumId w:val="23"/>
  </w:num>
  <w:num w:numId="15">
    <w:abstractNumId w:val="18"/>
  </w:num>
  <w:num w:numId="16">
    <w:abstractNumId w:val="0"/>
  </w:num>
  <w:num w:numId="17">
    <w:abstractNumId w:val="1"/>
  </w:num>
  <w:num w:numId="18">
    <w:abstractNumId w:val="28"/>
  </w:num>
  <w:num w:numId="19">
    <w:abstractNumId w:val="8"/>
  </w:num>
  <w:num w:numId="20">
    <w:abstractNumId w:val="7"/>
  </w:num>
  <w:num w:numId="21">
    <w:abstractNumId w:val="19"/>
  </w:num>
  <w:num w:numId="22">
    <w:abstractNumId w:val="29"/>
  </w:num>
  <w:num w:numId="23">
    <w:abstractNumId w:val="15"/>
  </w:num>
  <w:num w:numId="24">
    <w:abstractNumId w:val="5"/>
  </w:num>
  <w:num w:numId="25">
    <w:abstractNumId w:val="2"/>
  </w:num>
  <w:num w:numId="26">
    <w:abstractNumId w:val="22"/>
  </w:num>
  <w:num w:numId="27">
    <w:abstractNumId w:val="17"/>
  </w:num>
  <w:num w:numId="28">
    <w:abstractNumId w:val="35"/>
  </w:num>
  <w:num w:numId="29">
    <w:abstractNumId w:val="25"/>
  </w:num>
  <w:num w:numId="30">
    <w:abstractNumId w:val="13"/>
  </w:num>
  <w:num w:numId="31">
    <w:abstractNumId w:val="14"/>
  </w:num>
  <w:num w:numId="32">
    <w:abstractNumId w:val="6"/>
  </w:num>
  <w:num w:numId="33">
    <w:abstractNumId w:val="11"/>
  </w:num>
  <w:num w:numId="34">
    <w:abstractNumId w:val="16"/>
  </w:num>
  <w:num w:numId="35">
    <w:abstractNumId w:val="30"/>
  </w:num>
  <w:num w:numId="36">
    <w:abstractNumId w:val="3"/>
  </w:num>
  <w:num w:numId="37">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F0F"/>
    <w:rsid w:val="0000305B"/>
    <w:rsid w:val="000032D0"/>
    <w:rsid w:val="0000399C"/>
    <w:rsid w:val="00003BCD"/>
    <w:rsid w:val="00003D6C"/>
    <w:rsid w:val="0000596F"/>
    <w:rsid w:val="00005BA8"/>
    <w:rsid w:val="00006154"/>
    <w:rsid w:val="00006AC0"/>
    <w:rsid w:val="00006F65"/>
    <w:rsid w:val="000071A7"/>
    <w:rsid w:val="00007483"/>
    <w:rsid w:val="00007B55"/>
    <w:rsid w:val="00010D87"/>
    <w:rsid w:val="0001175D"/>
    <w:rsid w:val="00011D9F"/>
    <w:rsid w:val="00011F63"/>
    <w:rsid w:val="00013795"/>
    <w:rsid w:val="0001418E"/>
    <w:rsid w:val="000150E7"/>
    <w:rsid w:val="00015556"/>
    <w:rsid w:val="00016EFA"/>
    <w:rsid w:val="000171C1"/>
    <w:rsid w:val="00017972"/>
    <w:rsid w:val="00020117"/>
    <w:rsid w:val="000201FC"/>
    <w:rsid w:val="00020386"/>
    <w:rsid w:val="000206CA"/>
    <w:rsid w:val="00021458"/>
    <w:rsid w:val="000215FD"/>
    <w:rsid w:val="00021CF5"/>
    <w:rsid w:val="00022135"/>
    <w:rsid w:val="000226BD"/>
    <w:rsid w:val="00022AE1"/>
    <w:rsid w:val="00022D60"/>
    <w:rsid w:val="00022FC8"/>
    <w:rsid w:val="000230F1"/>
    <w:rsid w:val="000233D5"/>
    <w:rsid w:val="0002364D"/>
    <w:rsid w:val="00023AE3"/>
    <w:rsid w:val="00024144"/>
    <w:rsid w:val="00024F2A"/>
    <w:rsid w:val="00025853"/>
    <w:rsid w:val="00025A30"/>
    <w:rsid w:val="00026B2D"/>
    <w:rsid w:val="000308A1"/>
    <w:rsid w:val="00031400"/>
    <w:rsid w:val="000319C2"/>
    <w:rsid w:val="00031E0C"/>
    <w:rsid w:val="00032486"/>
    <w:rsid w:val="0003260D"/>
    <w:rsid w:val="00032821"/>
    <w:rsid w:val="00032A57"/>
    <w:rsid w:val="00032C02"/>
    <w:rsid w:val="000331C6"/>
    <w:rsid w:val="000332CA"/>
    <w:rsid w:val="00034302"/>
    <w:rsid w:val="00034C07"/>
    <w:rsid w:val="00035629"/>
    <w:rsid w:val="00035747"/>
    <w:rsid w:val="00036A11"/>
    <w:rsid w:val="00036BBE"/>
    <w:rsid w:val="00036F38"/>
    <w:rsid w:val="00037478"/>
    <w:rsid w:val="00040D18"/>
    <w:rsid w:val="00041545"/>
    <w:rsid w:val="00041836"/>
    <w:rsid w:val="00041A48"/>
    <w:rsid w:val="00042E74"/>
    <w:rsid w:val="000435F7"/>
    <w:rsid w:val="000436BD"/>
    <w:rsid w:val="00044809"/>
    <w:rsid w:val="00045B9C"/>
    <w:rsid w:val="00046137"/>
    <w:rsid w:val="000479A3"/>
    <w:rsid w:val="00047F74"/>
    <w:rsid w:val="0005007B"/>
    <w:rsid w:val="00050189"/>
    <w:rsid w:val="000503F0"/>
    <w:rsid w:val="00050645"/>
    <w:rsid w:val="000506E5"/>
    <w:rsid w:val="00050B1B"/>
    <w:rsid w:val="00050B89"/>
    <w:rsid w:val="00050BA6"/>
    <w:rsid w:val="00050D62"/>
    <w:rsid w:val="0005105A"/>
    <w:rsid w:val="00051409"/>
    <w:rsid w:val="00051D12"/>
    <w:rsid w:val="00052736"/>
    <w:rsid w:val="00053414"/>
    <w:rsid w:val="00053C42"/>
    <w:rsid w:val="000540D4"/>
    <w:rsid w:val="00054C50"/>
    <w:rsid w:val="00057AA6"/>
    <w:rsid w:val="0006043B"/>
    <w:rsid w:val="0006071A"/>
    <w:rsid w:val="00060784"/>
    <w:rsid w:val="000615F2"/>
    <w:rsid w:val="00061B2D"/>
    <w:rsid w:val="0006224C"/>
    <w:rsid w:val="00064752"/>
    <w:rsid w:val="000654C0"/>
    <w:rsid w:val="00065AAC"/>
    <w:rsid w:val="00065CDC"/>
    <w:rsid w:val="00066306"/>
    <w:rsid w:val="00066FAE"/>
    <w:rsid w:val="000671BC"/>
    <w:rsid w:val="00067AA1"/>
    <w:rsid w:val="00070127"/>
    <w:rsid w:val="00070327"/>
    <w:rsid w:val="0007056A"/>
    <w:rsid w:val="000708B2"/>
    <w:rsid w:val="00070971"/>
    <w:rsid w:val="000710A9"/>
    <w:rsid w:val="00071219"/>
    <w:rsid w:val="00071C0F"/>
    <w:rsid w:val="000730B1"/>
    <w:rsid w:val="00074AB2"/>
    <w:rsid w:val="00075665"/>
    <w:rsid w:val="00075BB7"/>
    <w:rsid w:val="0007606A"/>
    <w:rsid w:val="0007690F"/>
    <w:rsid w:val="0007758F"/>
    <w:rsid w:val="0008024E"/>
    <w:rsid w:val="000803A0"/>
    <w:rsid w:val="0008518B"/>
    <w:rsid w:val="000858A7"/>
    <w:rsid w:val="00085A5C"/>
    <w:rsid w:val="000865D7"/>
    <w:rsid w:val="0008684E"/>
    <w:rsid w:val="00087E13"/>
    <w:rsid w:val="00087FB3"/>
    <w:rsid w:val="00090303"/>
    <w:rsid w:val="0009048D"/>
    <w:rsid w:val="000908EC"/>
    <w:rsid w:val="00090E2D"/>
    <w:rsid w:val="0009157D"/>
    <w:rsid w:val="000917CB"/>
    <w:rsid w:val="0009224B"/>
    <w:rsid w:val="0009252F"/>
    <w:rsid w:val="00093263"/>
    <w:rsid w:val="000937B6"/>
    <w:rsid w:val="00094778"/>
    <w:rsid w:val="00094963"/>
    <w:rsid w:val="00095395"/>
    <w:rsid w:val="00096002"/>
    <w:rsid w:val="0009639E"/>
    <w:rsid w:val="00096543"/>
    <w:rsid w:val="00096962"/>
    <w:rsid w:val="00097918"/>
    <w:rsid w:val="00097C36"/>
    <w:rsid w:val="00097ED4"/>
    <w:rsid w:val="00097F41"/>
    <w:rsid w:val="000A03FA"/>
    <w:rsid w:val="000A11D6"/>
    <w:rsid w:val="000A1408"/>
    <w:rsid w:val="000A1707"/>
    <w:rsid w:val="000A2AFA"/>
    <w:rsid w:val="000A2F81"/>
    <w:rsid w:val="000A3132"/>
    <w:rsid w:val="000A35A0"/>
    <w:rsid w:val="000A3A30"/>
    <w:rsid w:val="000A3C0F"/>
    <w:rsid w:val="000A3D39"/>
    <w:rsid w:val="000A5BD3"/>
    <w:rsid w:val="000A6BAA"/>
    <w:rsid w:val="000A6BB2"/>
    <w:rsid w:val="000A792D"/>
    <w:rsid w:val="000B0BE4"/>
    <w:rsid w:val="000B0EBC"/>
    <w:rsid w:val="000B1005"/>
    <w:rsid w:val="000B23C0"/>
    <w:rsid w:val="000B23DC"/>
    <w:rsid w:val="000B2408"/>
    <w:rsid w:val="000B2427"/>
    <w:rsid w:val="000B4867"/>
    <w:rsid w:val="000B486A"/>
    <w:rsid w:val="000B5228"/>
    <w:rsid w:val="000B6077"/>
    <w:rsid w:val="000B63B1"/>
    <w:rsid w:val="000B6F65"/>
    <w:rsid w:val="000B701C"/>
    <w:rsid w:val="000B7408"/>
    <w:rsid w:val="000B7468"/>
    <w:rsid w:val="000C0AD5"/>
    <w:rsid w:val="000C0E68"/>
    <w:rsid w:val="000C136C"/>
    <w:rsid w:val="000C1407"/>
    <w:rsid w:val="000C1CB0"/>
    <w:rsid w:val="000C2EB3"/>
    <w:rsid w:val="000C4771"/>
    <w:rsid w:val="000C49F0"/>
    <w:rsid w:val="000C5251"/>
    <w:rsid w:val="000C5D4C"/>
    <w:rsid w:val="000C656D"/>
    <w:rsid w:val="000C67C1"/>
    <w:rsid w:val="000C692C"/>
    <w:rsid w:val="000C7525"/>
    <w:rsid w:val="000C7B42"/>
    <w:rsid w:val="000D04ED"/>
    <w:rsid w:val="000D0A66"/>
    <w:rsid w:val="000D0D9D"/>
    <w:rsid w:val="000D12F3"/>
    <w:rsid w:val="000D1A83"/>
    <w:rsid w:val="000D273F"/>
    <w:rsid w:val="000D2B1C"/>
    <w:rsid w:val="000D3D6D"/>
    <w:rsid w:val="000D5107"/>
    <w:rsid w:val="000D59A5"/>
    <w:rsid w:val="000D6B2F"/>
    <w:rsid w:val="000D7B5E"/>
    <w:rsid w:val="000E00E0"/>
    <w:rsid w:val="000E06B2"/>
    <w:rsid w:val="000E0F9C"/>
    <w:rsid w:val="000E261F"/>
    <w:rsid w:val="000E3220"/>
    <w:rsid w:val="000E33DF"/>
    <w:rsid w:val="000E4C04"/>
    <w:rsid w:val="000E51E3"/>
    <w:rsid w:val="000E5576"/>
    <w:rsid w:val="000E5A9A"/>
    <w:rsid w:val="000E5D88"/>
    <w:rsid w:val="000E6C1F"/>
    <w:rsid w:val="000E6DB7"/>
    <w:rsid w:val="000E793C"/>
    <w:rsid w:val="000E7B87"/>
    <w:rsid w:val="000F056A"/>
    <w:rsid w:val="000F05AA"/>
    <w:rsid w:val="000F0DA5"/>
    <w:rsid w:val="000F12BC"/>
    <w:rsid w:val="000F1E2E"/>
    <w:rsid w:val="000F22DC"/>
    <w:rsid w:val="000F255F"/>
    <w:rsid w:val="000F2810"/>
    <w:rsid w:val="000F29F2"/>
    <w:rsid w:val="000F36BC"/>
    <w:rsid w:val="000F5608"/>
    <w:rsid w:val="000F5E66"/>
    <w:rsid w:val="000F72C1"/>
    <w:rsid w:val="000F7713"/>
    <w:rsid w:val="000F7D7D"/>
    <w:rsid w:val="0010053A"/>
    <w:rsid w:val="00100F61"/>
    <w:rsid w:val="00101A9B"/>
    <w:rsid w:val="00102001"/>
    <w:rsid w:val="0010201D"/>
    <w:rsid w:val="00102B08"/>
    <w:rsid w:val="00102D91"/>
    <w:rsid w:val="00102FC3"/>
    <w:rsid w:val="00103674"/>
    <w:rsid w:val="00103B2C"/>
    <w:rsid w:val="00105463"/>
    <w:rsid w:val="0010554C"/>
    <w:rsid w:val="001061F4"/>
    <w:rsid w:val="00106F60"/>
    <w:rsid w:val="001070D2"/>
    <w:rsid w:val="001076E9"/>
    <w:rsid w:val="00107D5D"/>
    <w:rsid w:val="00107F2F"/>
    <w:rsid w:val="00110451"/>
    <w:rsid w:val="001113D7"/>
    <w:rsid w:val="00111ECE"/>
    <w:rsid w:val="0011284B"/>
    <w:rsid w:val="00112D02"/>
    <w:rsid w:val="00113D82"/>
    <w:rsid w:val="00114B5E"/>
    <w:rsid w:val="0011542C"/>
    <w:rsid w:val="001157A7"/>
    <w:rsid w:val="00115963"/>
    <w:rsid w:val="00115986"/>
    <w:rsid w:val="00115D43"/>
    <w:rsid w:val="0011602B"/>
    <w:rsid w:val="001168DF"/>
    <w:rsid w:val="00117194"/>
    <w:rsid w:val="00117726"/>
    <w:rsid w:val="00117F83"/>
    <w:rsid w:val="00120603"/>
    <w:rsid w:val="0012074F"/>
    <w:rsid w:val="001212D5"/>
    <w:rsid w:val="001224FE"/>
    <w:rsid w:val="001227F0"/>
    <w:rsid w:val="00123472"/>
    <w:rsid w:val="00123AE5"/>
    <w:rsid w:val="00124354"/>
    <w:rsid w:val="00124D7D"/>
    <w:rsid w:val="00125200"/>
    <w:rsid w:val="001253D0"/>
    <w:rsid w:val="0012570C"/>
    <w:rsid w:val="001257D0"/>
    <w:rsid w:val="00125964"/>
    <w:rsid w:val="00126553"/>
    <w:rsid w:val="001269B2"/>
    <w:rsid w:val="001279B3"/>
    <w:rsid w:val="00127FBC"/>
    <w:rsid w:val="001303E8"/>
    <w:rsid w:val="00130435"/>
    <w:rsid w:val="0013055D"/>
    <w:rsid w:val="001312F9"/>
    <w:rsid w:val="0013172E"/>
    <w:rsid w:val="00131C62"/>
    <w:rsid w:val="00132090"/>
    <w:rsid w:val="001320FB"/>
    <w:rsid w:val="00133DF9"/>
    <w:rsid w:val="0013412F"/>
    <w:rsid w:val="001342AE"/>
    <w:rsid w:val="00134BD7"/>
    <w:rsid w:val="00135362"/>
    <w:rsid w:val="00135BC5"/>
    <w:rsid w:val="00135BF0"/>
    <w:rsid w:val="00135EBE"/>
    <w:rsid w:val="0013604B"/>
    <w:rsid w:val="001362AF"/>
    <w:rsid w:val="00136301"/>
    <w:rsid w:val="001372D6"/>
    <w:rsid w:val="00140555"/>
    <w:rsid w:val="00140912"/>
    <w:rsid w:val="00140C2F"/>
    <w:rsid w:val="00143766"/>
    <w:rsid w:val="00143824"/>
    <w:rsid w:val="00143A63"/>
    <w:rsid w:val="0014505F"/>
    <w:rsid w:val="001455C4"/>
    <w:rsid w:val="001455E4"/>
    <w:rsid w:val="00145B95"/>
    <w:rsid w:val="001506D1"/>
    <w:rsid w:val="00150870"/>
    <w:rsid w:val="0015154C"/>
    <w:rsid w:val="00152351"/>
    <w:rsid w:val="00152AD6"/>
    <w:rsid w:val="00152F86"/>
    <w:rsid w:val="001535EC"/>
    <w:rsid w:val="00153669"/>
    <w:rsid w:val="0015372E"/>
    <w:rsid w:val="00153D5F"/>
    <w:rsid w:val="0015416B"/>
    <w:rsid w:val="00154463"/>
    <w:rsid w:val="00154768"/>
    <w:rsid w:val="00155230"/>
    <w:rsid w:val="00155620"/>
    <w:rsid w:val="0015562E"/>
    <w:rsid w:val="0015621D"/>
    <w:rsid w:val="00156498"/>
    <w:rsid w:val="001564A4"/>
    <w:rsid w:val="00156971"/>
    <w:rsid w:val="0015789F"/>
    <w:rsid w:val="00160041"/>
    <w:rsid w:val="0016034C"/>
    <w:rsid w:val="00160EE6"/>
    <w:rsid w:val="00162057"/>
    <w:rsid w:val="00162CB3"/>
    <w:rsid w:val="001630C2"/>
    <w:rsid w:val="0016487A"/>
    <w:rsid w:val="00164CFE"/>
    <w:rsid w:val="001651C5"/>
    <w:rsid w:val="0016550F"/>
    <w:rsid w:val="00166026"/>
    <w:rsid w:val="00166356"/>
    <w:rsid w:val="001669A0"/>
    <w:rsid w:val="00166E0D"/>
    <w:rsid w:val="0016787E"/>
    <w:rsid w:val="00167CB4"/>
    <w:rsid w:val="001703EF"/>
    <w:rsid w:val="00170FA7"/>
    <w:rsid w:val="00171507"/>
    <w:rsid w:val="001730FB"/>
    <w:rsid w:val="00173219"/>
    <w:rsid w:val="001732BB"/>
    <w:rsid w:val="001736C3"/>
    <w:rsid w:val="00173C53"/>
    <w:rsid w:val="00173F1B"/>
    <w:rsid w:val="0017430C"/>
    <w:rsid w:val="001743A5"/>
    <w:rsid w:val="00174789"/>
    <w:rsid w:val="0017489E"/>
    <w:rsid w:val="00174B3C"/>
    <w:rsid w:val="00175D78"/>
    <w:rsid w:val="0017645C"/>
    <w:rsid w:val="00176C74"/>
    <w:rsid w:val="0017796A"/>
    <w:rsid w:val="00177F56"/>
    <w:rsid w:val="00180010"/>
    <w:rsid w:val="0018034C"/>
    <w:rsid w:val="00181A15"/>
    <w:rsid w:val="00181B79"/>
    <w:rsid w:val="00181E2B"/>
    <w:rsid w:val="001827CC"/>
    <w:rsid w:val="00182F10"/>
    <w:rsid w:val="00183280"/>
    <w:rsid w:val="00183562"/>
    <w:rsid w:val="00184CFE"/>
    <w:rsid w:val="00185552"/>
    <w:rsid w:val="00185992"/>
    <w:rsid w:val="001863E3"/>
    <w:rsid w:val="001866E9"/>
    <w:rsid w:val="001868F8"/>
    <w:rsid w:val="00187151"/>
    <w:rsid w:val="00187695"/>
    <w:rsid w:val="0018799D"/>
    <w:rsid w:val="00190B19"/>
    <w:rsid w:val="00190C74"/>
    <w:rsid w:val="00191C14"/>
    <w:rsid w:val="001926EC"/>
    <w:rsid w:val="00193AA8"/>
    <w:rsid w:val="0019528F"/>
    <w:rsid w:val="00195842"/>
    <w:rsid w:val="0019757C"/>
    <w:rsid w:val="0019793B"/>
    <w:rsid w:val="001A0A66"/>
    <w:rsid w:val="001A0C7D"/>
    <w:rsid w:val="001A1581"/>
    <w:rsid w:val="001A1BB8"/>
    <w:rsid w:val="001A27A1"/>
    <w:rsid w:val="001A2E10"/>
    <w:rsid w:val="001A3319"/>
    <w:rsid w:val="001A503F"/>
    <w:rsid w:val="001A5100"/>
    <w:rsid w:val="001A51FF"/>
    <w:rsid w:val="001A548D"/>
    <w:rsid w:val="001A6366"/>
    <w:rsid w:val="001A66F8"/>
    <w:rsid w:val="001A7288"/>
    <w:rsid w:val="001B0491"/>
    <w:rsid w:val="001B05DC"/>
    <w:rsid w:val="001B05EC"/>
    <w:rsid w:val="001B1300"/>
    <w:rsid w:val="001B14E8"/>
    <w:rsid w:val="001B223C"/>
    <w:rsid w:val="001B4583"/>
    <w:rsid w:val="001B48B1"/>
    <w:rsid w:val="001B4C69"/>
    <w:rsid w:val="001B4F90"/>
    <w:rsid w:val="001B7243"/>
    <w:rsid w:val="001B7952"/>
    <w:rsid w:val="001B7A83"/>
    <w:rsid w:val="001B7E74"/>
    <w:rsid w:val="001C1999"/>
    <w:rsid w:val="001C2A25"/>
    <w:rsid w:val="001C2D32"/>
    <w:rsid w:val="001C3363"/>
    <w:rsid w:val="001C3850"/>
    <w:rsid w:val="001C453B"/>
    <w:rsid w:val="001C7857"/>
    <w:rsid w:val="001D0C92"/>
    <w:rsid w:val="001D0EC7"/>
    <w:rsid w:val="001D1FE4"/>
    <w:rsid w:val="001D2E8A"/>
    <w:rsid w:val="001D324D"/>
    <w:rsid w:val="001D3374"/>
    <w:rsid w:val="001D4B64"/>
    <w:rsid w:val="001D50B0"/>
    <w:rsid w:val="001D5ACF"/>
    <w:rsid w:val="001D5F89"/>
    <w:rsid w:val="001D6055"/>
    <w:rsid w:val="001D6F08"/>
    <w:rsid w:val="001D7A39"/>
    <w:rsid w:val="001E03AD"/>
    <w:rsid w:val="001E0C3D"/>
    <w:rsid w:val="001E1CF2"/>
    <w:rsid w:val="001E1E11"/>
    <w:rsid w:val="001E2C0E"/>
    <w:rsid w:val="001E307E"/>
    <w:rsid w:val="001E328E"/>
    <w:rsid w:val="001E39E7"/>
    <w:rsid w:val="001E559B"/>
    <w:rsid w:val="001E56B4"/>
    <w:rsid w:val="001E63BB"/>
    <w:rsid w:val="001E68E7"/>
    <w:rsid w:val="001E6C25"/>
    <w:rsid w:val="001E7B7F"/>
    <w:rsid w:val="001E7BCF"/>
    <w:rsid w:val="001F1027"/>
    <w:rsid w:val="001F176E"/>
    <w:rsid w:val="001F24E3"/>
    <w:rsid w:val="001F42E7"/>
    <w:rsid w:val="001F42F7"/>
    <w:rsid w:val="001F466F"/>
    <w:rsid w:val="001F4E37"/>
    <w:rsid w:val="001F667A"/>
    <w:rsid w:val="001F6C8B"/>
    <w:rsid w:val="001F7571"/>
    <w:rsid w:val="001F7AB4"/>
    <w:rsid w:val="001F7C32"/>
    <w:rsid w:val="00200D46"/>
    <w:rsid w:val="002010AF"/>
    <w:rsid w:val="002010CF"/>
    <w:rsid w:val="002014A2"/>
    <w:rsid w:val="00201671"/>
    <w:rsid w:val="00202A72"/>
    <w:rsid w:val="00203114"/>
    <w:rsid w:val="002033C0"/>
    <w:rsid w:val="00204142"/>
    <w:rsid w:val="00204256"/>
    <w:rsid w:val="0020685A"/>
    <w:rsid w:val="00206AB0"/>
    <w:rsid w:val="00206AEB"/>
    <w:rsid w:val="00206B58"/>
    <w:rsid w:val="0020727C"/>
    <w:rsid w:val="00207B8F"/>
    <w:rsid w:val="00210FF7"/>
    <w:rsid w:val="002114F9"/>
    <w:rsid w:val="00211B06"/>
    <w:rsid w:val="002129A4"/>
    <w:rsid w:val="00212D25"/>
    <w:rsid w:val="00213AA5"/>
    <w:rsid w:val="00213CA5"/>
    <w:rsid w:val="00213F62"/>
    <w:rsid w:val="00214EAF"/>
    <w:rsid w:val="00215A3B"/>
    <w:rsid w:val="00215CD6"/>
    <w:rsid w:val="002160D0"/>
    <w:rsid w:val="00216300"/>
    <w:rsid w:val="00217133"/>
    <w:rsid w:val="002174F2"/>
    <w:rsid w:val="00217F1E"/>
    <w:rsid w:val="002200AE"/>
    <w:rsid w:val="00221270"/>
    <w:rsid w:val="002215AA"/>
    <w:rsid w:val="00222369"/>
    <w:rsid w:val="00222445"/>
    <w:rsid w:val="002226F9"/>
    <w:rsid w:val="00222DE4"/>
    <w:rsid w:val="002257A5"/>
    <w:rsid w:val="00230070"/>
    <w:rsid w:val="00231AF0"/>
    <w:rsid w:val="00233541"/>
    <w:rsid w:val="00234680"/>
    <w:rsid w:val="00234923"/>
    <w:rsid w:val="00234ACA"/>
    <w:rsid w:val="00234D4D"/>
    <w:rsid w:val="002352CB"/>
    <w:rsid w:val="002359A5"/>
    <w:rsid w:val="002368D5"/>
    <w:rsid w:val="00237750"/>
    <w:rsid w:val="00237AEB"/>
    <w:rsid w:val="00237DD5"/>
    <w:rsid w:val="0024039C"/>
    <w:rsid w:val="00240936"/>
    <w:rsid w:val="00241F3E"/>
    <w:rsid w:val="002431C2"/>
    <w:rsid w:val="002436DF"/>
    <w:rsid w:val="00243AD9"/>
    <w:rsid w:val="00245839"/>
    <w:rsid w:val="00245E25"/>
    <w:rsid w:val="002462EE"/>
    <w:rsid w:val="00246464"/>
    <w:rsid w:val="0024755B"/>
    <w:rsid w:val="0024790A"/>
    <w:rsid w:val="00251467"/>
    <w:rsid w:val="002519E5"/>
    <w:rsid w:val="00251B56"/>
    <w:rsid w:val="00251FD7"/>
    <w:rsid w:val="0025258A"/>
    <w:rsid w:val="00252C20"/>
    <w:rsid w:val="002536ED"/>
    <w:rsid w:val="00253B10"/>
    <w:rsid w:val="00253DA4"/>
    <w:rsid w:val="00253FD3"/>
    <w:rsid w:val="00255F10"/>
    <w:rsid w:val="0025623D"/>
    <w:rsid w:val="00257920"/>
    <w:rsid w:val="002579BD"/>
    <w:rsid w:val="00260961"/>
    <w:rsid w:val="00260AC9"/>
    <w:rsid w:val="00260B3D"/>
    <w:rsid w:val="00260BDF"/>
    <w:rsid w:val="00261439"/>
    <w:rsid w:val="00262240"/>
    <w:rsid w:val="002625BC"/>
    <w:rsid w:val="00262A5F"/>
    <w:rsid w:val="00262F6E"/>
    <w:rsid w:val="0026344D"/>
    <w:rsid w:val="0026361F"/>
    <w:rsid w:val="002639F0"/>
    <w:rsid w:val="00263B15"/>
    <w:rsid w:val="00264209"/>
    <w:rsid w:val="002647BC"/>
    <w:rsid w:val="00264A19"/>
    <w:rsid w:val="00264CA4"/>
    <w:rsid w:val="00265927"/>
    <w:rsid w:val="0026612F"/>
    <w:rsid w:val="00267519"/>
    <w:rsid w:val="002676D3"/>
    <w:rsid w:val="00267727"/>
    <w:rsid w:val="00267D1C"/>
    <w:rsid w:val="00270526"/>
    <w:rsid w:val="00271379"/>
    <w:rsid w:val="00271426"/>
    <w:rsid w:val="00271702"/>
    <w:rsid w:val="00272978"/>
    <w:rsid w:val="00272AA5"/>
    <w:rsid w:val="00272D34"/>
    <w:rsid w:val="00273361"/>
    <w:rsid w:val="00273CEC"/>
    <w:rsid w:val="00273EF4"/>
    <w:rsid w:val="002749D8"/>
    <w:rsid w:val="00274C57"/>
    <w:rsid w:val="00275A33"/>
    <w:rsid w:val="00276BB2"/>
    <w:rsid w:val="00276E11"/>
    <w:rsid w:val="00276E89"/>
    <w:rsid w:val="00277086"/>
    <w:rsid w:val="002809CD"/>
    <w:rsid w:val="0028164A"/>
    <w:rsid w:val="00281DF7"/>
    <w:rsid w:val="00283225"/>
    <w:rsid w:val="0028393C"/>
    <w:rsid w:val="00283BF6"/>
    <w:rsid w:val="00283F5A"/>
    <w:rsid w:val="00284032"/>
    <w:rsid w:val="00284E44"/>
    <w:rsid w:val="002865E3"/>
    <w:rsid w:val="002877BB"/>
    <w:rsid w:val="002877FB"/>
    <w:rsid w:val="00287A5A"/>
    <w:rsid w:val="00287AD7"/>
    <w:rsid w:val="00290836"/>
    <w:rsid w:val="00290A2D"/>
    <w:rsid w:val="00290F4A"/>
    <w:rsid w:val="00291A3F"/>
    <w:rsid w:val="00291DB7"/>
    <w:rsid w:val="002926A5"/>
    <w:rsid w:val="00293872"/>
    <w:rsid w:val="00293C63"/>
    <w:rsid w:val="0029476D"/>
    <w:rsid w:val="00294774"/>
    <w:rsid w:val="00294A28"/>
    <w:rsid w:val="002951BB"/>
    <w:rsid w:val="002953B0"/>
    <w:rsid w:val="00295C19"/>
    <w:rsid w:val="00296092"/>
    <w:rsid w:val="002966C4"/>
    <w:rsid w:val="00296A1E"/>
    <w:rsid w:val="0029702F"/>
    <w:rsid w:val="00297281"/>
    <w:rsid w:val="00297680"/>
    <w:rsid w:val="00297FAD"/>
    <w:rsid w:val="002A0398"/>
    <w:rsid w:val="002A1562"/>
    <w:rsid w:val="002A3208"/>
    <w:rsid w:val="002A3AE8"/>
    <w:rsid w:val="002A4327"/>
    <w:rsid w:val="002A4839"/>
    <w:rsid w:val="002A4EEB"/>
    <w:rsid w:val="002A5188"/>
    <w:rsid w:val="002A5D13"/>
    <w:rsid w:val="002A5E54"/>
    <w:rsid w:val="002A782D"/>
    <w:rsid w:val="002B0927"/>
    <w:rsid w:val="002B1348"/>
    <w:rsid w:val="002B1ACB"/>
    <w:rsid w:val="002B1E61"/>
    <w:rsid w:val="002B27D9"/>
    <w:rsid w:val="002B321E"/>
    <w:rsid w:val="002B3DC7"/>
    <w:rsid w:val="002B5D46"/>
    <w:rsid w:val="002B5F5B"/>
    <w:rsid w:val="002B65BF"/>
    <w:rsid w:val="002B6F5B"/>
    <w:rsid w:val="002C04A3"/>
    <w:rsid w:val="002C0628"/>
    <w:rsid w:val="002C09A4"/>
    <w:rsid w:val="002C1516"/>
    <w:rsid w:val="002C1A23"/>
    <w:rsid w:val="002C1CE6"/>
    <w:rsid w:val="002C27D6"/>
    <w:rsid w:val="002C2ED6"/>
    <w:rsid w:val="002C3239"/>
    <w:rsid w:val="002C32AD"/>
    <w:rsid w:val="002C3326"/>
    <w:rsid w:val="002C595E"/>
    <w:rsid w:val="002C76B7"/>
    <w:rsid w:val="002D024B"/>
    <w:rsid w:val="002D0FC4"/>
    <w:rsid w:val="002D15B8"/>
    <w:rsid w:val="002D16D2"/>
    <w:rsid w:val="002D20EF"/>
    <w:rsid w:val="002D21BC"/>
    <w:rsid w:val="002D24AF"/>
    <w:rsid w:val="002D262D"/>
    <w:rsid w:val="002D2D95"/>
    <w:rsid w:val="002D2FDB"/>
    <w:rsid w:val="002D3023"/>
    <w:rsid w:val="002D33B3"/>
    <w:rsid w:val="002D3853"/>
    <w:rsid w:val="002D3E22"/>
    <w:rsid w:val="002D414D"/>
    <w:rsid w:val="002D490C"/>
    <w:rsid w:val="002D4A66"/>
    <w:rsid w:val="002D5301"/>
    <w:rsid w:val="002D5A4F"/>
    <w:rsid w:val="002D626B"/>
    <w:rsid w:val="002D69B7"/>
    <w:rsid w:val="002D7CA0"/>
    <w:rsid w:val="002E0092"/>
    <w:rsid w:val="002E181D"/>
    <w:rsid w:val="002E2526"/>
    <w:rsid w:val="002E2C24"/>
    <w:rsid w:val="002E364C"/>
    <w:rsid w:val="002E38BA"/>
    <w:rsid w:val="002E38E8"/>
    <w:rsid w:val="002E3979"/>
    <w:rsid w:val="002E41B2"/>
    <w:rsid w:val="002E46F1"/>
    <w:rsid w:val="002E55D3"/>
    <w:rsid w:val="002E5912"/>
    <w:rsid w:val="002E5947"/>
    <w:rsid w:val="002E5EFF"/>
    <w:rsid w:val="002E68ED"/>
    <w:rsid w:val="002E79F5"/>
    <w:rsid w:val="002E7F1C"/>
    <w:rsid w:val="002F062F"/>
    <w:rsid w:val="002F08C4"/>
    <w:rsid w:val="002F178B"/>
    <w:rsid w:val="002F2441"/>
    <w:rsid w:val="002F253F"/>
    <w:rsid w:val="002F27A4"/>
    <w:rsid w:val="002F3610"/>
    <w:rsid w:val="002F38C0"/>
    <w:rsid w:val="002F4691"/>
    <w:rsid w:val="002F50C4"/>
    <w:rsid w:val="002F6892"/>
    <w:rsid w:val="002F6BC6"/>
    <w:rsid w:val="003001F4"/>
    <w:rsid w:val="003003B0"/>
    <w:rsid w:val="00300729"/>
    <w:rsid w:val="0030093F"/>
    <w:rsid w:val="003009BB"/>
    <w:rsid w:val="00301BCA"/>
    <w:rsid w:val="00301CC9"/>
    <w:rsid w:val="00303142"/>
    <w:rsid w:val="00303A58"/>
    <w:rsid w:val="003046F4"/>
    <w:rsid w:val="00304903"/>
    <w:rsid w:val="00304C1C"/>
    <w:rsid w:val="00304E10"/>
    <w:rsid w:val="0030520F"/>
    <w:rsid w:val="0030540E"/>
    <w:rsid w:val="0030585A"/>
    <w:rsid w:val="00305E96"/>
    <w:rsid w:val="0030619B"/>
    <w:rsid w:val="00306EFD"/>
    <w:rsid w:val="00310B73"/>
    <w:rsid w:val="003113FD"/>
    <w:rsid w:val="003122D6"/>
    <w:rsid w:val="00312700"/>
    <w:rsid w:val="00312AAE"/>
    <w:rsid w:val="00312FB8"/>
    <w:rsid w:val="00314218"/>
    <w:rsid w:val="0031425F"/>
    <w:rsid w:val="00316084"/>
    <w:rsid w:val="00316643"/>
    <w:rsid w:val="0031679D"/>
    <w:rsid w:val="00316C6B"/>
    <w:rsid w:val="0031720A"/>
    <w:rsid w:val="00317A50"/>
    <w:rsid w:val="00320BAE"/>
    <w:rsid w:val="0032144F"/>
    <w:rsid w:val="0032172E"/>
    <w:rsid w:val="00321E8A"/>
    <w:rsid w:val="00322D4C"/>
    <w:rsid w:val="00322FE7"/>
    <w:rsid w:val="00323028"/>
    <w:rsid w:val="00323048"/>
    <w:rsid w:val="003233D2"/>
    <w:rsid w:val="00323BD3"/>
    <w:rsid w:val="0032445F"/>
    <w:rsid w:val="003265CB"/>
    <w:rsid w:val="003266BE"/>
    <w:rsid w:val="00326A0A"/>
    <w:rsid w:val="00326CA5"/>
    <w:rsid w:val="003275D4"/>
    <w:rsid w:val="00327D75"/>
    <w:rsid w:val="00327FA7"/>
    <w:rsid w:val="003302B1"/>
    <w:rsid w:val="00330B9F"/>
    <w:rsid w:val="00330D81"/>
    <w:rsid w:val="00331AEB"/>
    <w:rsid w:val="0033208B"/>
    <w:rsid w:val="00332153"/>
    <w:rsid w:val="0033297A"/>
    <w:rsid w:val="00332E37"/>
    <w:rsid w:val="00332F13"/>
    <w:rsid w:val="0033328D"/>
    <w:rsid w:val="003338FE"/>
    <w:rsid w:val="003351C5"/>
    <w:rsid w:val="00335411"/>
    <w:rsid w:val="003360CF"/>
    <w:rsid w:val="00336B9A"/>
    <w:rsid w:val="00336C59"/>
    <w:rsid w:val="0034144A"/>
    <w:rsid w:val="0034163E"/>
    <w:rsid w:val="00342587"/>
    <w:rsid w:val="00342632"/>
    <w:rsid w:val="00342F35"/>
    <w:rsid w:val="00343AC5"/>
    <w:rsid w:val="00344063"/>
    <w:rsid w:val="00344744"/>
    <w:rsid w:val="00344DDC"/>
    <w:rsid w:val="00345530"/>
    <w:rsid w:val="00345622"/>
    <w:rsid w:val="00345699"/>
    <w:rsid w:val="00346648"/>
    <w:rsid w:val="00346B73"/>
    <w:rsid w:val="003472E6"/>
    <w:rsid w:val="00347F6B"/>
    <w:rsid w:val="00350CD1"/>
    <w:rsid w:val="00351C07"/>
    <w:rsid w:val="00351FCB"/>
    <w:rsid w:val="00352777"/>
    <w:rsid w:val="00352A09"/>
    <w:rsid w:val="0035306B"/>
    <w:rsid w:val="00353E61"/>
    <w:rsid w:val="00354943"/>
    <w:rsid w:val="00355303"/>
    <w:rsid w:val="0035546D"/>
    <w:rsid w:val="00356A7C"/>
    <w:rsid w:val="00357666"/>
    <w:rsid w:val="00357F85"/>
    <w:rsid w:val="0036138B"/>
    <w:rsid w:val="0036143D"/>
    <w:rsid w:val="00361689"/>
    <w:rsid w:val="003619F3"/>
    <w:rsid w:val="00361FC1"/>
    <w:rsid w:val="0036204C"/>
    <w:rsid w:val="0036367B"/>
    <w:rsid w:val="0036381E"/>
    <w:rsid w:val="003639CF"/>
    <w:rsid w:val="003655BB"/>
    <w:rsid w:val="00365954"/>
    <w:rsid w:val="00365968"/>
    <w:rsid w:val="0037064E"/>
    <w:rsid w:val="00370E67"/>
    <w:rsid w:val="00371453"/>
    <w:rsid w:val="003718E2"/>
    <w:rsid w:val="00372E30"/>
    <w:rsid w:val="00373B03"/>
    <w:rsid w:val="00374322"/>
    <w:rsid w:val="00374655"/>
    <w:rsid w:val="0037528F"/>
    <w:rsid w:val="003756F7"/>
    <w:rsid w:val="00376092"/>
    <w:rsid w:val="00376319"/>
    <w:rsid w:val="0037637F"/>
    <w:rsid w:val="00377924"/>
    <w:rsid w:val="00380DA1"/>
    <w:rsid w:val="003828C3"/>
    <w:rsid w:val="00382F66"/>
    <w:rsid w:val="00383089"/>
    <w:rsid w:val="003831E7"/>
    <w:rsid w:val="003847FD"/>
    <w:rsid w:val="0038553B"/>
    <w:rsid w:val="003858EF"/>
    <w:rsid w:val="00385AAD"/>
    <w:rsid w:val="00385C26"/>
    <w:rsid w:val="00386680"/>
    <w:rsid w:val="00386C02"/>
    <w:rsid w:val="00387057"/>
    <w:rsid w:val="003875EA"/>
    <w:rsid w:val="00387E88"/>
    <w:rsid w:val="00390AD8"/>
    <w:rsid w:val="003912EF"/>
    <w:rsid w:val="00392193"/>
    <w:rsid w:val="00392284"/>
    <w:rsid w:val="00392A34"/>
    <w:rsid w:val="00394005"/>
    <w:rsid w:val="00394596"/>
    <w:rsid w:val="003945F8"/>
    <w:rsid w:val="00395564"/>
    <w:rsid w:val="00396027"/>
    <w:rsid w:val="003A1067"/>
    <w:rsid w:val="003A1523"/>
    <w:rsid w:val="003A257F"/>
    <w:rsid w:val="003A2A79"/>
    <w:rsid w:val="003A2ECC"/>
    <w:rsid w:val="003A3034"/>
    <w:rsid w:val="003A47AE"/>
    <w:rsid w:val="003A488C"/>
    <w:rsid w:val="003A4E9C"/>
    <w:rsid w:val="003A4F5E"/>
    <w:rsid w:val="003A4F93"/>
    <w:rsid w:val="003A4FAF"/>
    <w:rsid w:val="003A65B8"/>
    <w:rsid w:val="003A6E12"/>
    <w:rsid w:val="003A794D"/>
    <w:rsid w:val="003B19F1"/>
    <w:rsid w:val="003B359C"/>
    <w:rsid w:val="003B422D"/>
    <w:rsid w:val="003B481A"/>
    <w:rsid w:val="003B48AB"/>
    <w:rsid w:val="003B4B71"/>
    <w:rsid w:val="003B5BAA"/>
    <w:rsid w:val="003B6FC4"/>
    <w:rsid w:val="003B7A7C"/>
    <w:rsid w:val="003B7AFE"/>
    <w:rsid w:val="003B7C84"/>
    <w:rsid w:val="003C062C"/>
    <w:rsid w:val="003C14C8"/>
    <w:rsid w:val="003C1D24"/>
    <w:rsid w:val="003C1F5D"/>
    <w:rsid w:val="003C23FA"/>
    <w:rsid w:val="003C310E"/>
    <w:rsid w:val="003C31A0"/>
    <w:rsid w:val="003C3601"/>
    <w:rsid w:val="003C3637"/>
    <w:rsid w:val="003C396F"/>
    <w:rsid w:val="003C465D"/>
    <w:rsid w:val="003C482B"/>
    <w:rsid w:val="003C5025"/>
    <w:rsid w:val="003C567F"/>
    <w:rsid w:val="003C56D7"/>
    <w:rsid w:val="003C676E"/>
    <w:rsid w:val="003C73B6"/>
    <w:rsid w:val="003C7B89"/>
    <w:rsid w:val="003D0D85"/>
    <w:rsid w:val="003D3A66"/>
    <w:rsid w:val="003D4D53"/>
    <w:rsid w:val="003D5CF7"/>
    <w:rsid w:val="003D659B"/>
    <w:rsid w:val="003D7D10"/>
    <w:rsid w:val="003E0231"/>
    <w:rsid w:val="003E04B1"/>
    <w:rsid w:val="003E08B3"/>
    <w:rsid w:val="003E153F"/>
    <w:rsid w:val="003E210D"/>
    <w:rsid w:val="003E27C8"/>
    <w:rsid w:val="003E27FA"/>
    <w:rsid w:val="003E31AB"/>
    <w:rsid w:val="003E380A"/>
    <w:rsid w:val="003E4559"/>
    <w:rsid w:val="003E5099"/>
    <w:rsid w:val="003E528A"/>
    <w:rsid w:val="003E5D22"/>
    <w:rsid w:val="003E6E6D"/>
    <w:rsid w:val="003E7341"/>
    <w:rsid w:val="003E7840"/>
    <w:rsid w:val="003E7B17"/>
    <w:rsid w:val="003F11ED"/>
    <w:rsid w:val="003F1C39"/>
    <w:rsid w:val="003F201A"/>
    <w:rsid w:val="003F23C5"/>
    <w:rsid w:val="003F28C6"/>
    <w:rsid w:val="003F330C"/>
    <w:rsid w:val="003F489A"/>
    <w:rsid w:val="003F4CE9"/>
    <w:rsid w:val="003F50B7"/>
    <w:rsid w:val="003F5243"/>
    <w:rsid w:val="003F54FE"/>
    <w:rsid w:val="003F6F52"/>
    <w:rsid w:val="003F7BD6"/>
    <w:rsid w:val="003F7C34"/>
    <w:rsid w:val="003F7DF4"/>
    <w:rsid w:val="00400B59"/>
    <w:rsid w:val="00400C3F"/>
    <w:rsid w:val="00400CCA"/>
    <w:rsid w:val="00401302"/>
    <w:rsid w:val="004034D6"/>
    <w:rsid w:val="00403722"/>
    <w:rsid w:val="004037BE"/>
    <w:rsid w:val="0040382E"/>
    <w:rsid w:val="00404D4E"/>
    <w:rsid w:val="004050E1"/>
    <w:rsid w:val="00405417"/>
    <w:rsid w:val="0040549E"/>
    <w:rsid w:val="004055F5"/>
    <w:rsid w:val="004063EF"/>
    <w:rsid w:val="004070B7"/>
    <w:rsid w:val="00407F2A"/>
    <w:rsid w:val="004112F2"/>
    <w:rsid w:val="00411A51"/>
    <w:rsid w:val="00411B09"/>
    <w:rsid w:val="0041271A"/>
    <w:rsid w:val="004128B8"/>
    <w:rsid w:val="00412F0D"/>
    <w:rsid w:val="00413E1F"/>
    <w:rsid w:val="0041464E"/>
    <w:rsid w:val="004147A1"/>
    <w:rsid w:val="004149A9"/>
    <w:rsid w:val="00415114"/>
    <w:rsid w:val="004151D9"/>
    <w:rsid w:val="00415DC2"/>
    <w:rsid w:val="00416408"/>
    <w:rsid w:val="0041747B"/>
    <w:rsid w:val="004200D6"/>
    <w:rsid w:val="00420A79"/>
    <w:rsid w:val="00420C29"/>
    <w:rsid w:val="00420CAA"/>
    <w:rsid w:val="00420D35"/>
    <w:rsid w:val="00420EE5"/>
    <w:rsid w:val="004221F2"/>
    <w:rsid w:val="004225DB"/>
    <w:rsid w:val="00422760"/>
    <w:rsid w:val="0042299B"/>
    <w:rsid w:val="00423CAA"/>
    <w:rsid w:val="00423DFD"/>
    <w:rsid w:val="004241AA"/>
    <w:rsid w:val="00424204"/>
    <w:rsid w:val="004258B3"/>
    <w:rsid w:val="00427358"/>
    <w:rsid w:val="0042773E"/>
    <w:rsid w:val="00427A03"/>
    <w:rsid w:val="00427DF1"/>
    <w:rsid w:val="004300FE"/>
    <w:rsid w:val="0043064B"/>
    <w:rsid w:val="00430B72"/>
    <w:rsid w:val="00430ECB"/>
    <w:rsid w:val="0043100B"/>
    <w:rsid w:val="00431372"/>
    <w:rsid w:val="00431EF9"/>
    <w:rsid w:val="004322E1"/>
    <w:rsid w:val="0043261E"/>
    <w:rsid w:val="004328EC"/>
    <w:rsid w:val="00433244"/>
    <w:rsid w:val="00433943"/>
    <w:rsid w:val="004349EF"/>
    <w:rsid w:val="00434C24"/>
    <w:rsid w:val="00434FD2"/>
    <w:rsid w:val="0043572F"/>
    <w:rsid w:val="004358E1"/>
    <w:rsid w:val="00435C9A"/>
    <w:rsid w:val="004366A9"/>
    <w:rsid w:val="00436EBC"/>
    <w:rsid w:val="004375F6"/>
    <w:rsid w:val="00440318"/>
    <w:rsid w:val="004404B0"/>
    <w:rsid w:val="0044178B"/>
    <w:rsid w:val="00442089"/>
    <w:rsid w:val="004430E2"/>
    <w:rsid w:val="004434FE"/>
    <w:rsid w:val="00443832"/>
    <w:rsid w:val="00443A3B"/>
    <w:rsid w:val="00443C2A"/>
    <w:rsid w:val="00443E76"/>
    <w:rsid w:val="0044454A"/>
    <w:rsid w:val="00445082"/>
    <w:rsid w:val="004452A0"/>
    <w:rsid w:val="00445B08"/>
    <w:rsid w:val="004465F8"/>
    <w:rsid w:val="0044673D"/>
    <w:rsid w:val="00446BB5"/>
    <w:rsid w:val="00446D1B"/>
    <w:rsid w:val="00446DF7"/>
    <w:rsid w:val="0044749B"/>
    <w:rsid w:val="00447988"/>
    <w:rsid w:val="00447A4E"/>
    <w:rsid w:val="00447D01"/>
    <w:rsid w:val="004504E9"/>
    <w:rsid w:val="00450EC2"/>
    <w:rsid w:val="00452DFC"/>
    <w:rsid w:val="00453487"/>
    <w:rsid w:val="0045355C"/>
    <w:rsid w:val="0045394B"/>
    <w:rsid w:val="00453E7E"/>
    <w:rsid w:val="00454111"/>
    <w:rsid w:val="00454A08"/>
    <w:rsid w:val="004550D3"/>
    <w:rsid w:val="0045560B"/>
    <w:rsid w:val="004559D3"/>
    <w:rsid w:val="00455AFD"/>
    <w:rsid w:val="00456355"/>
    <w:rsid w:val="00456630"/>
    <w:rsid w:val="004573F1"/>
    <w:rsid w:val="00457ED5"/>
    <w:rsid w:val="004603DC"/>
    <w:rsid w:val="0046068A"/>
    <w:rsid w:val="00460C3F"/>
    <w:rsid w:val="0046173B"/>
    <w:rsid w:val="004629D4"/>
    <w:rsid w:val="00462E1B"/>
    <w:rsid w:val="00463B50"/>
    <w:rsid w:val="00463D73"/>
    <w:rsid w:val="004640AF"/>
    <w:rsid w:val="004646A0"/>
    <w:rsid w:val="004646A6"/>
    <w:rsid w:val="00464AD9"/>
    <w:rsid w:val="004651F8"/>
    <w:rsid w:val="00465987"/>
    <w:rsid w:val="0046604F"/>
    <w:rsid w:val="00466A81"/>
    <w:rsid w:val="00466CCC"/>
    <w:rsid w:val="00466FFF"/>
    <w:rsid w:val="00467CA4"/>
    <w:rsid w:val="004708FE"/>
    <w:rsid w:val="00470BFF"/>
    <w:rsid w:val="00471CC5"/>
    <w:rsid w:val="004727E3"/>
    <w:rsid w:val="00472F47"/>
    <w:rsid w:val="00474289"/>
    <w:rsid w:val="00474496"/>
    <w:rsid w:val="004746EB"/>
    <w:rsid w:val="00475017"/>
    <w:rsid w:val="00475336"/>
    <w:rsid w:val="004755DD"/>
    <w:rsid w:val="0047602C"/>
    <w:rsid w:val="00476744"/>
    <w:rsid w:val="0047719C"/>
    <w:rsid w:val="004771A6"/>
    <w:rsid w:val="00480888"/>
    <w:rsid w:val="0048098F"/>
    <w:rsid w:val="00481444"/>
    <w:rsid w:val="0048150E"/>
    <w:rsid w:val="00481980"/>
    <w:rsid w:val="00482967"/>
    <w:rsid w:val="0048299E"/>
    <w:rsid w:val="004833F8"/>
    <w:rsid w:val="00483A62"/>
    <w:rsid w:val="00484223"/>
    <w:rsid w:val="004842E1"/>
    <w:rsid w:val="004845B4"/>
    <w:rsid w:val="00484A69"/>
    <w:rsid w:val="00484D5B"/>
    <w:rsid w:val="00484ED4"/>
    <w:rsid w:val="00484FB2"/>
    <w:rsid w:val="004856A5"/>
    <w:rsid w:val="004862CD"/>
    <w:rsid w:val="00486A50"/>
    <w:rsid w:val="00487724"/>
    <w:rsid w:val="00490E3C"/>
    <w:rsid w:val="00491F76"/>
    <w:rsid w:val="00492C30"/>
    <w:rsid w:val="004932F4"/>
    <w:rsid w:val="00493991"/>
    <w:rsid w:val="00494B5B"/>
    <w:rsid w:val="00496384"/>
    <w:rsid w:val="004965D7"/>
    <w:rsid w:val="0049661C"/>
    <w:rsid w:val="00496AC2"/>
    <w:rsid w:val="0049741E"/>
    <w:rsid w:val="00497849"/>
    <w:rsid w:val="004A1190"/>
    <w:rsid w:val="004A149C"/>
    <w:rsid w:val="004A1697"/>
    <w:rsid w:val="004A1BA0"/>
    <w:rsid w:val="004A20E7"/>
    <w:rsid w:val="004A2FF8"/>
    <w:rsid w:val="004A42C3"/>
    <w:rsid w:val="004A4AFA"/>
    <w:rsid w:val="004A4B9C"/>
    <w:rsid w:val="004A4C75"/>
    <w:rsid w:val="004A625D"/>
    <w:rsid w:val="004A6ACE"/>
    <w:rsid w:val="004A6DF9"/>
    <w:rsid w:val="004A740B"/>
    <w:rsid w:val="004A770D"/>
    <w:rsid w:val="004A7DBF"/>
    <w:rsid w:val="004B0877"/>
    <w:rsid w:val="004B0F84"/>
    <w:rsid w:val="004B154F"/>
    <w:rsid w:val="004B2915"/>
    <w:rsid w:val="004B2F20"/>
    <w:rsid w:val="004B3BDE"/>
    <w:rsid w:val="004B47A0"/>
    <w:rsid w:val="004B4CA7"/>
    <w:rsid w:val="004B4CAC"/>
    <w:rsid w:val="004B6974"/>
    <w:rsid w:val="004B76CA"/>
    <w:rsid w:val="004C0D98"/>
    <w:rsid w:val="004C1E3A"/>
    <w:rsid w:val="004C202E"/>
    <w:rsid w:val="004C29EE"/>
    <w:rsid w:val="004C2B54"/>
    <w:rsid w:val="004C2DC3"/>
    <w:rsid w:val="004C2EA3"/>
    <w:rsid w:val="004C347B"/>
    <w:rsid w:val="004C3908"/>
    <w:rsid w:val="004C3A0B"/>
    <w:rsid w:val="004C3BC4"/>
    <w:rsid w:val="004C40C2"/>
    <w:rsid w:val="004C519B"/>
    <w:rsid w:val="004C54CE"/>
    <w:rsid w:val="004C634B"/>
    <w:rsid w:val="004C635A"/>
    <w:rsid w:val="004C64D7"/>
    <w:rsid w:val="004C6D90"/>
    <w:rsid w:val="004C6F0B"/>
    <w:rsid w:val="004C7063"/>
    <w:rsid w:val="004D041B"/>
    <w:rsid w:val="004D08BA"/>
    <w:rsid w:val="004D14BC"/>
    <w:rsid w:val="004D2467"/>
    <w:rsid w:val="004D28B5"/>
    <w:rsid w:val="004D2AA3"/>
    <w:rsid w:val="004D3B5D"/>
    <w:rsid w:val="004D44AC"/>
    <w:rsid w:val="004D49DE"/>
    <w:rsid w:val="004D5105"/>
    <w:rsid w:val="004D5C9A"/>
    <w:rsid w:val="004D71A7"/>
    <w:rsid w:val="004D7619"/>
    <w:rsid w:val="004E006C"/>
    <w:rsid w:val="004E07C4"/>
    <w:rsid w:val="004E0B4E"/>
    <w:rsid w:val="004E0B6B"/>
    <w:rsid w:val="004E0B73"/>
    <w:rsid w:val="004E197E"/>
    <w:rsid w:val="004E1C12"/>
    <w:rsid w:val="004E223B"/>
    <w:rsid w:val="004E34D1"/>
    <w:rsid w:val="004E4423"/>
    <w:rsid w:val="004E5042"/>
    <w:rsid w:val="004E51A5"/>
    <w:rsid w:val="004E5466"/>
    <w:rsid w:val="004E65B4"/>
    <w:rsid w:val="004E7427"/>
    <w:rsid w:val="004E7F59"/>
    <w:rsid w:val="004F0749"/>
    <w:rsid w:val="004F1F5C"/>
    <w:rsid w:val="004F230C"/>
    <w:rsid w:val="004F285D"/>
    <w:rsid w:val="004F28E8"/>
    <w:rsid w:val="004F331D"/>
    <w:rsid w:val="004F3C98"/>
    <w:rsid w:val="004F3EF7"/>
    <w:rsid w:val="004F4158"/>
    <w:rsid w:val="004F6165"/>
    <w:rsid w:val="004F68E7"/>
    <w:rsid w:val="004F6C47"/>
    <w:rsid w:val="004F6F62"/>
    <w:rsid w:val="004F782D"/>
    <w:rsid w:val="0050011B"/>
    <w:rsid w:val="0050041B"/>
    <w:rsid w:val="00500623"/>
    <w:rsid w:val="00500B97"/>
    <w:rsid w:val="005011B7"/>
    <w:rsid w:val="00501639"/>
    <w:rsid w:val="005023F7"/>
    <w:rsid w:val="005031A3"/>
    <w:rsid w:val="005032C8"/>
    <w:rsid w:val="005056A6"/>
    <w:rsid w:val="005060DB"/>
    <w:rsid w:val="00506DF8"/>
    <w:rsid w:val="0050766A"/>
    <w:rsid w:val="00507DD3"/>
    <w:rsid w:val="00510402"/>
    <w:rsid w:val="00511034"/>
    <w:rsid w:val="00511786"/>
    <w:rsid w:val="00512867"/>
    <w:rsid w:val="00513B4C"/>
    <w:rsid w:val="00513C93"/>
    <w:rsid w:val="0051497E"/>
    <w:rsid w:val="00515024"/>
    <w:rsid w:val="00515157"/>
    <w:rsid w:val="005153A3"/>
    <w:rsid w:val="00515910"/>
    <w:rsid w:val="00516269"/>
    <w:rsid w:val="00516860"/>
    <w:rsid w:val="005168E2"/>
    <w:rsid w:val="00516AE5"/>
    <w:rsid w:val="00516CE9"/>
    <w:rsid w:val="00516DBF"/>
    <w:rsid w:val="00517006"/>
    <w:rsid w:val="0051732E"/>
    <w:rsid w:val="005179EA"/>
    <w:rsid w:val="0052031C"/>
    <w:rsid w:val="00521567"/>
    <w:rsid w:val="00521E7B"/>
    <w:rsid w:val="0052232A"/>
    <w:rsid w:val="00522AFD"/>
    <w:rsid w:val="005238A4"/>
    <w:rsid w:val="00523CF8"/>
    <w:rsid w:val="0052403A"/>
    <w:rsid w:val="00526698"/>
    <w:rsid w:val="0052688D"/>
    <w:rsid w:val="005269E0"/>
    <w:rsid w:val="00526BC2"/>
    <w:rsid w:val="005276F9"/>
    <w:rsid w:val="005279CA"/>
    <w:rsid w:val="00527E16"/>
    <w:rsid w:val="00527E6D"/>
    <w:rsid w:val="00527E96"/>
    <w:rsid w:val="005303FD"/>
    <w:rsid w:val="0053045D"/>
    <w:rsid w:val="00530E37"/>
    <w:rsid w:val="00531370"/>
    <w:rsid w:val="00531CDF"/>
    <w:rsid w:val="0053223B"/>
    <w:rsid w:val="00532684"/>
    <w:rsid w:val="00533999"/>
    <w:rsid w:val="00533D97"/>
    <w:rsid w:val="00533FF6"/>
    <w:rsid w:val="00534CBA"/>
    <w:rsid w:val="0053544C"/>
    <w:rsid w:val="005356D2"/>
    <w:rsid w:val="005357D0"/>
    <w:rsid w:val="0053604D"/>
    <w:rsid w:val="00536311"/>
    <w:rsid w:val="00536D07"/>
    <w:rsid w:val="00537839"/>
    <w:rsid w:val="00537F05"/>
    <w:rsid w:val="005400BB"/>
    <w:rsid w:val="00541B22"/>
    <w:rsid w:val="00541EE9"/>
    <w:rsid w:val="00542024"/>
    <w:rsid w:val="00542A21"/>
    <w:rsid w:val="00542D7C"/>
    <w:rsid w:val="005437E4"/>
    <w:rsid w:val="00543BB0"/>
    <w:rsid w:val="00543CEF"/>
    <w:rsid w:val="00543D31"/>
    <w:rsid w:val="00544278"/>
    <w:rsid w:val="00545239"/>
    <w:rsid w:val="005457AE"/>
    <w:rsid w:val="00547059"/>
    <w:rsid w:val="005470EA"/>
    <w:rsid w:val="00547731"/>
    <w:rsid w:val="005479EF"/>
    <w:rsid w:val="00547EDE"/>
    <w:rsid w:val="005500EB"/>
    <w:rsid w:val="0055095A"/>
    <w:rsid w:val="00550A88"/>
    <w:rsid w:val="0055153D"/>
    <w:rsid w:val="00552164"/>
    <w:rsid w:val="005524A8"/>
    <w:rsid w:val="005528B7"/>
    <w:rsid w:val="005529F5"/>
    <w:rsid w:val="0055305D"/>
    <w:rsid w:val="00553666"/>
    <w:rsid w:val="00553739"/>
    <w:rsid w:val="00553DB7"/>
    <w:rsid w:val="00554E5A"/>
    <w:rsid w:val="00555D9B"/>
    <w:rsid w:val="00557750"/>
    <w:rsid w:val="0056009F"/>
    <w:rsid w:val="00560441"/>
    <w:rsid w:val="0056094F"/>
    <w:rsid w:val="00563000"/>
    <w:rsid w:val="00565D97"/>
    <w:rsid w:val="0056733F"/>
    <w:rsid w:val="00567576"/>
    <w:rsid w:val="00570C2B"/>
    <w:rsid w:val="00571656"/>
    <w:rsid w:val="005716D6"/>
    <w:rsid w:val="00573284"/>
    <w:rsid w:val="0057361C"/>
    <w:rsid w:val="005746F0"/>
    <w:rsid w:val="00574BB2"/>
    <w:rsid w:val="00576BF9"/>
    <w:rsid w:val="005773DA"/>
    <w:rsid w:val="00580240"/>
    <w:rsid w:val="00580ED5"/>
    <w:rsid w:val="0058102B"/>
    <w:rsid w:val="0058139A"/>
    <w:rsid w:val="0058228D"/>
    <w:rsid w:val="00582ED6"/>
    <w:rsid w:val="005831AF"/>
    <w:rsid w:val="005832F9"/>
    <w:rsid w:val="00583851"/>
    <w:rsid w:val="00583A3C"/>
    <w:rsid w:val="00583B93"/>
    <w:rsid w:val="0058421F"/>
    <w:rsid w:val="00584886"/>
    <w:rsid w:val="00585435"/>
    <w:rsid w:val="00585A30"/>
    <w:rsid w:val="00586365"/>
    <w:rsid w:val="0058730F"/>
    <w:rsid w:val="00590185"/>
    <w:rsid w:val="005911B0"/>
    <w:rsid w:val="00591B84"/>
    <w:rsid w:val="00591F01"/>
    <w:rsid w:val="0059241B"/>
    <w:rsid w:val="0059248B"/>
    <w:rsid w:val="00592C6F"/>
    <w:rsid w:val="00593189"/>
    <w:rsid w:val="00593A48"/>
    <w:rsid w:val="00594008"/>
    <w:rsid w:val="00595132"/>
    <w:rsid w:val="0059550E"/>
    <w:rsid w:val="0059585F"/>
    <w:rsid w:val="00596108"/>
    <w:rsid w:val="0059629C"/>
    <w:rsid w:val="00596481"/>
    <w:rsid w:val="005A004D"/>
    <w:rsid w:val="005A0351"/>
    <w:rsid w:val="005A06C7"/>
    <w:rsid w:val="005A07CA"/>
    <w:rsid w:val="005A0D65"/>
    <w:rsid w:val="005A0E3E"/>
    <w:rsid w:val="005A1AF8"/>
    <w:rsid w:val="005A1CEF"/>
    <w:rsid w:val="005A225A"/>
    <w:rsid w:val="005A2266"/>
    <w:rsid w:val="005A244C"/>
    <w:rsid w:val="005A30CD"/>
    <w:rsid w:val="005A36BB"/>
    <w:rsid w:val="005A49EE"/>
    <w:rsid w:val="005A5447"/>
    <w:rsid w:val="005A5BED"/>
    <w:rsid w:val="005B0309"/>
    <w:rsid w:val="005B0661"/>
    <w:rsid w:val="005B15A7"/>
    <w:rsid w:val="005B2B21"/>
    <w:rsid w:val="005B419F"/>
    <w:rsid w:val="005B43F8"/>
    <w:rsid w:val="005B4FC1"/>
    <w:rsid w:val="005B6FF8"/>
    <w:rsid w:val="005B7553"/>
    <w:rsid w:val="005B78FD"/>
    <w:rsid w:val="005C18E1"/>
    <w:rsid w:val="005C2665"/>
    <w:rsid w:val="005C306B"/>
    <w:rsid w:val="005C396B"/>
    <w:rsid w:val="005C3F12"/>
    <w:rsid w:val="005C4414"/>
    <w:rsid w:val="005C4EA2"/>
    <w:rsid w:val="005C5355"/>
    <w:rsid w:val="005C613B"/>
    <w:rsid w:val="005C6176"/>
    <w:rsid w:val="005C6ABE"/>
    <w:rsid w:val="005C6C28"/>
    <w:rsid w:val="005C6E1F"/>
    <w:rsid w:val="005C7D72"/>
    <w:rsid w:val="005D00BB"/>
    <w:rsid w:val="005D0A1D"/>
    <w:rsid w:val="005D0E52"/>
    <w:rsid w:val="005D0F3D"/>
    <w:rsid w:val="005D1E5B"/>
    <w:rsid w:val="005D260C"/>
    <w:rsid w:val="005D343D"/>
    <w:rsid w:val="005D35C0"/>
    <w:rsid w:val="005D3C9A"/>
    <w:rsid w:val="005D432A"/>
    <w:rsid w:val="005D50C4"/>
    <w:rsid w:val="005D55F1"/>
    <w:rsid w:val="005D5D5C"/>
    <w:rsid w:val="005D6514"/>
    <w:rsid w:val="005D6659"/>
    <w:rsid w:val="005D73DC"/>
    <w:rsid w:val="005D7C53"/>
    <w:rsid w:val="005E00C1"/>
    <w:rsid w:val="005E0761"/>
    <w:rsid w:val="005E0AF8"/>
    <w:rsid w:val="005E0BF2"/>
    <w:rsid w:val="005E0C3A"/>
    <w:rsid w:val="005E0D95"/>
    <w:rsid w:val="005E1063"/>
    <w:rsid w:val="005E198A"/>
    <w:rsid w:val="005E1E4A"/>
    <w:rsid w:val="005E1ED8"/>
    <w:rsid w:val="005E1F0E"/>
    <w:rsid w:val="005E222F"/>
    <w:rsid w:val="005E2816"/>
    <w:rsid w:val="005E2894"/>
    <w:rsid w:val="005E2BCF"/>
    <w:rsid w:val="005E313D"/>
    <w:rsid w:val="005E3499"/>
    <w:rsid w:val="005E35DB"/>
    <w:rsid w:val="005E3731"/>
    <w:rsid w:val="005E5222"/>
    <w:rsid w:val="005E53D7"/>
    <w:rsid w:val="005E5D5F"/>
    <w:rsid w:val="005E5F2F"/>
    <w:rsid w:val="005E5FBE"/>
    <w:rsid w:val="005E6447"/>
    <w:rsid w:val="005E6638"/>
    <w:rsid w:val="005E68F1"/>
    <w:rsid w:val="005E734F"/>
    <w:rsid w:val="005F2806"/>
    <w:rsid w:val="005F3178"/>
    <w:rsid w:val="005F3355"/>
    <w:rsid w:val="005F3B5E"/>
    <w:rsid w:val="005F3C62"/>
    <w:rsid w:val="005F45C1"/>
    <w:rsid w:val="005F4E29"/>
    <w:rsid w:val="005F606F"/>
    <w:rsid w:val="005F6091"/>
    <w:rsid w:val="005F6652"/>
    <w:rsid w:val="005F6DB2"/>
    <w:rsid w:val="005F7069"/>
    <w:rsid w:val="005F736D"/>
    <w:rsid w:val="005F7AB2"/>
    <w:rsid w:val="006004DC"/>
    <w:rsid w:val="00602CFC"/>
    <w:rsid w:val="006031D7"/>
    <w:rsid w:val="0060438C"/>
    <w:rsid w:val="006048FB"/>
    <w:rsid w:val="00604A30"/>
    <w:rsid w:val="00606AD7"/>
    <w:rsid w:val="00606B17"/>
    <w:rsid w:val="006073A6"/>
    <w:rsid w:val="00607EED"/>
    <w:rsid w:val="00610851"/>
    <w:rsid w:val="0061091F"/>
    <w:rsid w:val="00610FF2"/>
    <w:rsid w:val="006134E3"/>
    <w:rsid w:val="006137F6"/>
    <w:rsid w:val="00614718"/>
    <w:rsid w:val="00615748"/>
    <w:rsid w:val="00615832"/>
    <w:rsid w:val="00615AE6"/>
    <w:rsid w:val="00616572"/>
    <w:rsid w:val="00617058"/>
    <w:rsid w:val="00617598"/>
    <w:rsid w:val="00617722"/>
    <w:rsid w:val="00621BA1"/>
    <w:rsid w:val="00621C77"/>
    <w:rsid w:val="00622225"/>
    <w:rsid w:val="006224DE"/>
    <w:rsid w:val="006226E4"/>
    <w:rsid w:val="006253FE"/>
    <w:rsid w:val="00625A2D"/>
    <w:rsid w:val="0062623E"/>
    <w:rsid w:val="00626313"/>
    <w:rsid w:val="006269B1"/>
    <w:rsid w:val="00626B4B"/>
    <w:rsid w:val="006300B6"/>
    <w:rsid w:val="00630586"/>
    <w:rsid w:val="00630C7D"/>
    <w:rsid w:val="00630D5B"/>
    <w:rsid w:val="0063124C"/>
    <w:rsid w:val="00631AE3"/>
    <w:rsid w:val="00631D2C"/>
    <w:rsid w:val="00632D13"/>
    <w:rsid w:val="00632F59"/>
    <w:rsid w:val="0063393B"/>
    <w:rsid w:val="00633B62"/>
    <w:rsid w:val="00633BB7"/>
    <w:rsid w:val="00633BC0"/>
    <w:rsid w:val="0063438C"/>
    <w:rsid w:val="006348C9"/>
    <w:rsid w:val="00635A95"/>
    <w:rsid w:val="00635C58"/>
    <w:rsid w:val="00637698"/>
    <w:rsid w:val="00637797"/>
    <w:rsid w:val="00640CD6"/>
    <w:rsid w:val="006413BC"/>
    <w:rsid w:val="006420FA"/>
    <w:rsid w:val="00643796"/>
    <w:rsid w:val="00643DC8"/>
    <w:rsid w:val="006450F7"/>
    <w:rsid w:val="00645468"/>
    <w:rsid w:val="006454C8"/>
    <w:rsid w:val="00646DAC"/>
    <w:rsid w:val="00647541"/>
    <w:rsid w:val="00647C17"/>
    <w:rsid w:val="00647D2A"/>
    <w:rsid w:val="00650B27"/>
    <w:rsid w:val="00650EDD"/>
    <w:rsid w:val="00651ED3"/>
    <w:rsid w:val="00652941"/>
    <w:rsid w:val="00653233"/>
    <w:rsid w:val="006537AE"/>
    <w:rsid w:val="0065427B"/>
    <w:rsid w:val="00654F9B"/>
    <w:rsid w:val="00655EB1"/>
    <w:rsid w:val="00656200"/>
    <w:rsid w:val="0065635A"/>
    <w:rsid w:val="006567D7"/>
    <w:rsid w:val="0065724E"/>
    <w:rsid w:val="00657577"/>
    <w:rsid w:val="00657746"/>
    <w:rsid w:val="00657B8E"/>
    <w:rsid w:val="00657BB7"/>
    <w:rsid w:val="00657BF1"/>
    <w:rsid w:val="006601DB"/>
    <w:rsid w:val="006602AE"/>
    <w:rsid w:val="00660D5C"/>
    <w:rsid w:val="00660FC1"/>
    <w:rsid w:val="006627FD"/>
    <w:rsid w:val="00663576"/>
    <w:rsid w:val="00663707"/>
    <w:rsid w:val="00663B4A"/>
    <w:rsid w:val="00663E5F"/>
    <w:rsid w:val="006640E4"/>
    <w:rsid w:val="006642EF"/>
    <w:rsid w:val="00664B29"/>
    <w:rsid w:val="006658B5"/>
    <w:rsid w:val="00665E7E"/>
    <w:rsid w:val="0066700B"/>
    <w:rsid w:val="006671E5"/>
    <w:rsid w:val="00667C41"/>
    <w:rsid w:val="00667D77"/>
    <w:rsid w:val="006700B6"/>
    <w:rsid w:val="0067022E"/>
    <w:rsid w:val="00670EC6"/>
    <w:rsid w:val="00670ED6"/>
    <w:rsid w:val="0067189D"/>
    <w:rsid w:val="006725B7"/>
    <w:rsid w:val="006726D9"/>
    <w:rsid w:val="00672942"/>
    <w:rsid w:val="00672C7A"/>
    <w:rsid w:val="006742D9"/>
    <w:rsid w:val="00674425"/>
    <w:rsid w:val="00674B6A"/>
    <w:rsid w:val="00674F8F"/>
    <w:rsid w:val="00675718"/>
    <w:rsid w:val="006759A0"/>
    <w:rsid w:val="0067768E"/>
    <w:rsid w:val="00680654"/>
    <w:rsid w:val="006808D4"/>
    <w:rsid w:val="00680A19"/>
    <w:rsid w:val="00680A4F"/>
    <w:rsid w:val="00680CB2"/>
    <w:rsid w:val="00680FFB"/>
    <w:rsid w:val="00682179"/>
    <w:rsid w:val="006828D2"/>
    <w:rsid w:val="006828F6"/>
    <w:rsid w:val="00683339"/>
    <w:rsid w:val="00683FE3"/>
    <w:rsid w:val="006851CC"/>
    <w:rsid w:val="00685B8E"/>
    <w:rsid w:val="00686005"/>
    <w:rsid w:val="0068607A"/>
    <w:rsid w:val="006868D4"/>
    <w:rsid w:val="00686C32"/>
    <w:rsid w:val="00686D6D"/>
    <w:rsid w:val="00687C59"/>
    <w:rsid w:val="00687D8B"/>
    <w:rsid w:val="00687FF3"/>
    <w:rsid w:val="00691D32"/>
    <w:rsid w:val="006934D1"/>
    <w:rsid w:val="006941E5"/>
    <w:rsid w:val="006944D7"/>
    <w:rsid w:val="006950B1"/>
    <w:rsid w:val="006951CF"/>
    <w:rsid w:val="00695C91"/>
    <w:rsid w:val="00695E67"/>
    <w:rsid w:val="00696D82"/>
    <w:rsid w:val="0069734E"/>
    <w:rsid w:val="006976AD"/>
    <w:rsid w:val="006A0B90"/>
    <w:rsid w:val="006A1CE6"/>
    <w:rsid w:val="006A1FFD"/>
    <w:rsid w:val="006A2D4C"/>
    <w:rsid w:val="006A379E"/>
    <w:rsid w:val="006A3BE4"/>
    <w:rsid w:val="006A54E0"/>
    <w:rsid w:val="006A6253"/>
    <w:rsid w:val="006A66C0"/>
    <w:rsid w:val="006A692B"/>
    <w:rsid w:val="006A69CD"/>
    <w:rsid w:val="006A6D9D"/>
    <w:rsid w:val="006A7CB3"/>
    <w:rsid w:val="006B0C9D"/>
    <w:rsid w:val="006B0D05"/>
    <w:rsid w:val="006B0E97"/>
    <w:rsid w:val="006B101E"/>
    <w:rsid w:val="006B113E"/>
    <w:rsid w:val="006B2854"/>
    <w:rsid w:val="006B35CB"/>
    <w:rsid w:val="006B379E"/>
    <w:rsid w:val="006B39BB"/>
    <w:rsid w:val="006B6330"/>
    <w:rsid w:val="006B6A80"/>
    <w:rsid w:val="006B6E21"/>
    <w:rsid w:val="006B768A"/>
    <w:rsid w:val="006B7DE9"/>
    <w:rsid w:val="006C17FB"/>
    <w:rsid w:val="006C1AA4"/>
    <w:rsid w:val="006C1DFE"/>
    <w:rsid w:val="006C25F1"/>
    <w:rsid w:val="006C292F"/>
    <w:rsid w:val="006C3CB8"/>
    <w:rsid w:val="006C437F"/>
    <w:rsid w:val="006C4556"/>
    <w:rsid w:val="006C45AD"/>
    <w:rsid w:val="006C50E5"/>
    <w:rsid w:val="006C537B"/>
    <w:rsid w:val="006C5954"/>
    <w:rsid w:val="006C5F7B"/>
    <w:rsid w:val="006C5F82"/>
    <w:rsid w:val="006C6025"/>
    <w:rsid w:val="006C7261"/>
    <w:rsid w:val="006C7546"/>
    <w:rsid w:val="006C76CE"/>
    <w:rsid w:val="006C7F5B"/>
    <w:rsid w:val="006D0C2F"/>
    <w:rsid w:val="006D18B5"/>
    <w:rsid w:val="006D254D"/>
    <w:rsid w:val="006D2864"/>
    <w:rsid w:val="006D3179"/>
    <w:rsid w:val="006D45F7"/>
    <w:rsid w:val="006D5E7A"/>
    <w:rsid w:val="006D6369"/>
    <w:rsid w:val="006D69C2"/>
    <w:rsid w:val="006D7460"/>
    <w:rsid w:val="006D7571"/>
    <w:rsid w:val="006D7897"/>
    <w:rsid w:val="006D7C31"/>
    <w:rsid w:val="006D7D46"/>
    <w:rsid w:val="006E0341"/>
    <w:rsid w:val="006E0646"/>
    <w:rsid w:val="006E0876"/>
    <w:rsid w:val="006E0950"/>
    <w:rsid w:val="006E15EF"/>
    <w:rsid w:val="006E1A2A"/>
    <w:rsid w:val="006E2B54"/>
    <w:rsid w:val="006E3453"/>
    <w:rsid w:val="006E4312"/>
    <w:rsid w:val="006E4528"/>
    <w:rsid w:val="006E5219"/>
    <w:rsid w:val="006E60BB"/>
    <w:rsid w:val="006E6C55"/>
    <w:rsid w:val="006E7617"/>
    <w:rsid w:val="006E779C"/>
    <w:rsid w:val="006E77EE"/>
    <w:rsid w:val="006E7DDA"/>
    <w:rsid w:val="006F0829"/>
    <w:rsid w:val="006F0F1C"/>
    <w:rsid w:val="006F1393"/>
    <w:rsid w:val="006F1A60"/>
    <w:rsid w:val="006F3B59"/>
    <w:rsid w:val="006F416A"/>
    <w:rsid w:val="006F4963"/>
    <w:rsid w:val="006F55C1"/>
    <w:rsid w:val="006F743B"/>
    <w:rsid w:val="006F7AD3"/>
    <w:rsid w:val="006F7B02"/>
    <w:rsid w:val="00700F81"/>
    <w:rsid w:val="00701043"/>
    <w:rsid w:val="0070106A"/>
    <w:rsid w:val="00701632"/>
    <w:rsid w:val="00701998"/>
    <w:rsid w:val="007024D0"/>
    <w:rsid w:val="00702EFC"/>
    <w:rsid w:val="00703017"/>
    <w:rsid w:val="007032D6"/>
    <w:rsid w:val="00705297"/>
    <w:rsid w:val="00705898"/>
    <w:rsid w:val="00707CBD"/>
    <w:rsid w:val="00710468"/>
    <w:rsid w:val="00710958"/>
    <w:rsid w:val="00710DF7"/>
    <w:rsid w:val="00711017"/>
    <w:rsid w:val="00711230"/>
    <w:rsid w:val="007117F4"/>
    <w:rsid w:val="00711EDF"/>
    <w:rsid w:val="0071213A"/>
    <w:rsid w:val="0071218C"/>
    <w:rsid w:val="0071221F"/>
    <w:rsid w:val="0071244F"/>
    <w:rsid w:val="0071246C"/>
    <w:rsid w:val="00712653"/>
    <w:rsid w:val="00713880"/>
    <w:rsid w:val="00713D13"/>
    <w:rsid w:val="00714156"/>
    <w:rsid w:val="00714B25"/>
    <w:rsid w:val="00714E7B"/>
    <w:rsid w:val="00714F09"/>
    <w:rsid w:val="00714FAC"/>
    <w:rsid w:val="00715D4D"/>
    <w:rsid w:val="00717283"/>
    <w:rsid w:val="00717955"/>
    <w:rsid w:val="00717DC3"/>
    <w:rsid w:val="00720C14"/>
    <w:rsid w:val="00721713"/>
    <w:rsid w:val="00721C13"/>
    <w:rsid w:val="00721CC3"/>
    <w:rsid w:val="007224F2"/>
    <w:rsid w:val="00722A16"/>
    <w:rsid w:val="00722EBB"/>
    <w:rsid w:val="00723820"/>
    <w:rsid w:val="00724D8C"/>
    <w:rsid w:val="007255A8"/>
    <w:rsid w:val="007261AC"/>
    <w:rsid w:val="00727EBC"/>
    <w:rsid w:val="00730563"/>
    <w:rsid w:val="00730634"/>
    <w:rsid w:val="0073065D"/>
    <w:rsid w:val="00732027"/>
    <w:rsid w:val="00732408"/>
    <w:rsid w:val="00732547"/>
    <w:rsid w:val="00732B88"/>
    <w:rsid w:val="007334AC"/>
    <w:rsid w:val="007358F4"/>
    <w:rsid w:val="00737307"/>
    <w:rsid w:val="00737A71"/>
    <w:rsid w:val="007404F7"/>
    <w:rsid w:val="00740E98"/>
    <w:rsid w:val="00741408"/>
    <w:rsid w:val="0074155D"/>
    <w:rsid w:val="00741BFD"/>
    <w:rsid w:val="00742AC9"/>
    <w:rsid w:val="00742E3A"/>
    <w:rsid w:val="0074332A"/>
    <w:rsid w:val="007433D7"/>
    <w:rsid w:val="0074399D"/>
    <w:rsid w:val="00743C86"/>
    <w:rsid w:val="00744DF3"/>
    <w:rsid w:val="0074509A"/>
    <w:rsid w:val="0074520C"/>
    <w:rsid w:val="007454BA"/>
    <w:rsid w:val="0074596E"/>
    <w:rsid w:val="00745ACC"/>
    <w:rsid w:val="00746A20"/>
    <w:rsid w:val="00747F73"/>
    <w:rsid w:val="00751E9C"/>
    <w:rsid w:val="00752503"/>
    <w:rsid w:val="007525B4"/>
    <w:rsid w:val="007526D8"/>
    <w:rsid w:val="00752B19"/>
    <w:rsid w:val="00753384"/>
    <w:rsid w:val="007543A5"/>
    <w:rsid w:val="007545CA"/>
    <w:rsid w:val="00754BDF"/>
    <w:rsid w:val="0075641A"/>
    <w:rsid w:val="00756541"/>
    <w:rsid w:val="0075769C"/>
    <w:rsid w:val="00757D84"/>
    <w:rsid w:val="007600B7"/>
    <w:rsid w:val="0076028E"/>
    <w:rsid w:val="00760DA2"/>
    <w:rsid w:val="0076124A"/>
    <w:rsid w:val="0076253C"/>
    <w:rsid w:val="007628C4"/>
    <w:rsid w:val="007641A2"/>
    <w:rsid w:val="007649E8"/>
    <w:rsid w:val="00764B3B"/>
    <w:rsid w:val="0076554C"/>
    <w:rsid w:val="007658BB"/>
    <w:rsid w:val="007664AC"/>
    <w:rsid w:val="00767306"/>
    <w:rsid w:val="00767C7A"/>
    <w:rsid w:val="00767CAB"/>
    <w:rsid w:val="00767F2D"/>
    <w:rsid w:val="00770608"/>
    <w:rsid w:val="007710DB"/>
    <w:rsid w:val="00771821"/>
    <w:rsid w:val="007721D0"/>
    <w:rsid w:val="00774714"/>
    <w:rsid w:val="00775639"/>
    <w:rsid w:val="00775679"/>
    <w:rsid w:val="00775B4C"/>
    <w:rsid w:val="007767C2"/>
    <w:rsid w:val="00776DC8"/>
    <w:rsid w:val="00780256"/>
    <w:rsid w:val="007802BA"/>
    <w:rsid w:val="007804A5"/>
    <w:rsid w:val="007809E2"/>
    <w:rsid w:val="00780A60"/>
    <w:rsid w:val="00780D5C"/>
    <w:rsid w:val="007811DF"/>
    <w:rsid w:val="007817AD"/>
    <w:rsid w:val="00781FDD"/>
    <w:rsid w:val="00782115"/>
    <w:rsid w:val="00782123"/>
    <w:rsid w:val="0078348B"/>
    <w:rsid w:val="0078387E"/>
    <w:rsid w:val="00783AAF"/>
    <w:rsid w:val="00783DAC"/>
    <w:rsid w:val="007840CC"/>
    <w:rsid w:val="00785DCA"/>
    <w:rsid w:val="00785ED3"/>
    <w:rsid w:val="00786162"/>
    <w:rsid w:val="00786455"/>
    <w:rsid w:val="00787302"/>
    <w:rsid w:val="007877C6"/>
    <w:rsid w:val="00787BA2"/>
    <w:rsid w:val="00790255"/>
    <w:rsid w:val="007902CC"/>
    <w:rsid w:val="007914A0"/>
    <w:rsid w:val="00792220"/>
    <w:rsid w:val="007924B5"/>
    <w:rsid w:val="007925EB"/>
    <w:rsid w:val="007930F0"/>
    <w:rsid w:val="00793667"/>
    <w:rsid w:val="00793B4D"/>
    <w:rsid w:val="00794AAF"/>
    <w:rsid w:val="007964F1"/>
    <w:rsid w:val="00796D28"/>
    <w:rsid w:val="00797360"/>
    <w:rsid w:val="007A02D1"/>
    <w:rsid w:val="007A0613"/>
    <w:rsid w:val="007A1E05"/>
    <w:rsid w:val="007A2463"/>
    <w:rsid w:val="007A29BA"/>
    <w:rsid w:val="007A2EE3"/>
    <w:rsid w:val="007A3797"/>
    <w:rsid w:val="007A380B"/>
    <w:rsid w:val="007A3A2C"/>
    <w:rsid w:val="007A4605"/>
    <w:rsid w:val="007A57C4"/>
    <w:rsid w:val="007A5893"/>
    <w:rsid w:val="007A58A6"/>
    <w:rsid w:val="007A5BBC"/>
    <w:rsid w:val="007A6230"/>
    <w:rsid w:val="007A7DC3"/>
    <w:rsid w:val="007B064F"/>
    <w:rsid w:val="007B0E32"/>
    <w:rsid w:val="007B1E8A"/>
    <w:rsid w:val="007B3AED"/>
    <w:rsid w:val="007B3D6C"/>
    <w:rsid w:val="007B5280"/>
    <w:rsid w:val="007B52BE"/>
    <w:rsid w:val="007B5AAE"/>
    <w:rsid w:val="007B6EFC"/>
    <w:rsid w:val="007B70A0"/>
    <w:rsid w:val="007B74D9"/>
    <w:rsid w:val="007C01CF"/>
    <w:rsid w:val="007C02F4"/>
    <w:rsid w:val="007C0716"/>
    <w:rsid w:val="007C0E1C"/>
    <w:rsid w:val="007C10D0"/>
    <w:rsid w:val="007C15DD"/>
    <w:rsid w:val="007C198D"/>
    <w:rsid w:val="007C288A"/>
    <w:rsid w:val="007C2A09"/>
    <w:rsid w:val="007C2C8C"/>
    <w:rsid w:val="007C33D7"/>
    <w:rsid w:val="007C3BE2"/>
    <w:rsid w:val="007C3F1D"/>
    <w:rsid w:val="007C43D0"/>
    <w:rsid w:val="007C4670"/>
    <w:rsid w:val="007C4A70"/>
    <w:rsid w:val="007C5298"/>
    <w:rsid w:val="007C5299"/>
    <w:rsid w:val="007C61E1"/>
    <w:rsid w:val="007C6B7C"/>
    <w:rsid w:val="007C72F5"/>
    <w:rsid w:val="007C7A85"/>
    <w:rsid w:val="007D03AA"/>
    <w:rsid w:val="007D13A5"/>
    <w:rsid w:val="007D1A18"/>
    <w:rsid w:val="007D1CE8"/>
    <w:rsid w:val="007D2045"/>
    <w:rsid w:val="007D2157"/>
    <w:rsid w:val="007D228B"/>
    <w:rsid w:val="007D22EF"/>
    <w:rsid w:val="007D23FE"/>
    <w:rsid w:val="007D26FC"/>
    <w:rsid w:val="007D40D2"/>
    <w:rsid w:val="007D4721"/>
    <w:rsid w:val="007D47FC"/>
    <w:rsid w:val="007D4C72"/>
    <w:rsid w:val="007D522E"/>
    <w:rsid w:val="007D52CC"/>
    <w:rsid w:val="007D5927"/>
    <w:rsid w:val="007D5CAD"/>
    <w:rsid w:val="007D6E91"/>
    <w:rsid w:val="007D6EC6"/>
    <w:rsid w:val="007D7B1A"/>
    <w:rsid w:val="007E154C"/>
    <w:rsid w:val="007E3496"/>
    <w:rsid w:val="007E3B44"/>
    <w:rsid w:val="007E3DE0"/>
    <w:rsid w:val="007E467D"/>
    <w:rsid w:val="007E4683"/>
    <w:rsid w:val="007E536E"/>
    <w:rsid w:val="007E547A"/>
    <w:rsid w:val="007E59CE"/>
    <w:rsid w:val="007E5A7D"/>
    <w:rsid w:val="007E5C50"/>
    <w:rsid w:val="007E6117"/>
    <w:rsid w:val="007E7340"/>
    <w:rsid w:val="007E7E37"/>
    <w:rsid w:val="007F0A08"/>
    <w:rsid w:val="007F0A09"/>
    <w:rsid w:val="007F0CCE"/>
    <w:rsid w:val="007F1161"/>
    <w:rsid w:val="007F20FF"/>
    <w:rsid w:val="007F25EC"/>
    <w:rsid w:val="007F2726"/>
    <w:rsid w:val="007F338C"/>
    <w:rsid w:val="007F35B6"/>
    <w:rsid w:val="007F39E5"/>
    <w:rsid w:val="007F3B88"/>
    <w:rsid w:val="007F3F72"/>
    <w:rsid w:val="007F45BF"/>
    <w:rsid w:val="007F495A"/>
    <w:rsid w:val="007F4DCE"/>
    <w:rsid w:val="007F53AC"/>
    <w:rsid w:val="007F5B9F"/>
    <w:rsid w:val="007F5C52"/>
    <w:rsid w:val="007F65F4"/>
    <w:rsid w:val="007F6942"/>
    <w:rsid w:val="007F7233"/>
    <w:rsid w:val="007F74B6"/>
    <w:rsid w:val="007F75D1"/>
    <w:rsid w:val="007F7B35"/>
    <w:rsid w:val="00800B54"/>
    <w:rsid w:val="00801001"/>
    <w:rsid w:val="00801411"/>
    <w:rsid w:val="00801522"/>
    <w:rsid w:val="00801819"/>
    <w:rsid w:val="0080211F"/>
    <w:rsid w:val="008021DD"/>
    <w:rsid w:val="0080301C"/>
    <w:rsid w:val="00803337"/>
    <w:rsid w:val="00803BED"/>
    <w:rsid w:val="00804042"/>
    <w:rsid w:val="00805037"/>
    <w:rsid w:val="0080535C"/>
    <w:rsid w:val="00806200"/>
    <w:rsid w:val="008069D9"/>
    <w:rsid w:val="00806BD9"/>
    <w:rsid w:val="00807A0F"/>
    <w:rsid w:val="00807C38"/>
    <w:rsid w:val="008102C3"/>
    <w:rsid w:val="008108F1"/>
    <w:rsid w:val="00810955"/>
    <w:rsid w:val="00810BD8"/>
    <w:rsid w:val="00810DFC"/>
    <w:rsid w:val="00811730"/>
    <w:rsid w:val="00811945"/>
    <w:rsid w:val="00812669"/>
    <w:rsid w:val="00813C47"/>
    <w:rsid w:val="0081489D"/>
    <w:rsid w:val="00814C8F"/>
    <w:rsid w:val="00814D5B"/>
    <w:rsid w:val="008155F3"/>
    <w:rsid w:val="00815EE1"/>
    <w:rsid w:val="00815F5E"/>
    <w:rsid w:val="00816174"/>
    <w:rsid w:val="0081664B"/>
    <w:rsid w:val="008166DF"/>
    <w:rsid w:val="00820966"/>
    <w:rsid w:val="00820B86"/>
    <w:rsid w:val="00821E06"/>
    <w:rsid w:val="00822817"/>
    <w:rsid w:val="00822AB9"/>
    <w:rsid w:val="0082376A"/>
    <w:rsid w:val="00824922"/>
    <w:rsid w:val="00825265"/>
    <w:rsid w:val="008263ED"/>
    <w:rsid w:val="008303E6"/>
    <w:rsid w:val="00831F0D"/>
    <w:rsid w:val="0083205D"/>
    <w:rsid w:val="008328B8"/>
    <w:rsid w:val="00832B13"/>
    <w:rsid w:val="0083388A"/>
    <w:rsid w:val="008339B3"/>
    <w:rsid w:val="00833A10"/>
    <w:rsid w:val="00833C20"/>
    <w:rsid w:val="0083435C"/>
    <w:rsid w:val="008347C5"/>
    <w:rsid w:val="00835547"/>
    <w:rsid w:val="00835719"/>
    <w:rsid w:val="00836C3E"/>
    <w:rsid w:val="00837378"/>
    <w:rsid w:val="008376BA"/>
    <w:rsid w:val="00840091"/>
    <w:rsid w:val="00840E70"/>
    <w:rsid w:val="00841275"/>
    <w:rsid w:val="0084181A"/>
    <w:rsid w:val="00841F07"/>
    <w:rsid w:val="00842613"/>
    <w:rsid w:val="00842EF7"/>
    <w:rsid w:val="008432ED"/>
    <w:rsid w:val="00844C65"/>
    <w:rsid w:val="008460B0"/>
    <w:rsid w:val="008466B3"/>
    <w:rsid w:val="00846E94"/>
    <w:rsid w:val="0084762B"/>
    <w:rsid w:val="00847F2F"/>
    <w:rsid w:val="0085014F"/>
    <w:rsid w:val="00851AD3"/>
    <w:rsid w:val="008525FE"/>
    <w:rsid w:val="008526D1"/>
    <w:rsid w:val="008529F6"/>
    <w:rsid w:val="00852ACD"/>
    <w:rsid w:val="00854A31"/>
    <w:rsid w:val="00854CA6"/>
    <w:rsid w:val="00855196"/>
    <w:rsid w:val="008567BC"/>
    <w:rsid w:val="00856D1E"/>
    <w:rsid w:val="008579AC"/>
    <w:rsid w:val="0086218A"/>
    <w:rsid w:val="0086227A"/>
    <w:rsid w:val="00862F08"/>
    <w:rsid w:val="008632E4"/>
    <w:rsid w:val="0086427F"/>
    <w:rsid w:val="008648AC"/>
    <w:rsid w:val="00864AB5"/>
    <w:rsid w:val="00864D62"/>
    <w:rsid w:val="00865329"/>
    <w:rsid w:val="00865421"/>
    <w:rsid w:val="008654A5"/>
    <w:rsid w:val="00865B62"/>
    <w:rsid w:val="00866C92"/>
    <w:rsid w:val="00866F54"/>
    <w:rsid w:val="008710B4"/>
    <w:rsid w:val="0087118B"/>
    <w:rsid w:val="0087165B"/>
    <w:rsid w:val="008717CC"/>
    <w:rsid w:val="00871D37"/>
    <w:rsid w:val="00872193"/>
    <w:rsid w:val="00872248"/>
    <w:rsid w:val="0087296D"/>
    <w:rsid w:val="00872A71"/>
    <w:rsid w:val="00873B45"/>
    <w:rsid w:val="00875E48"/>
    <w:rsid w:val="00876262"/>
    <w:rsid w:val="008764D8"/>
    <w:rsid w:val="0087664C"/>
    <w:rsid w:val="008767E4"/>
    <w:rsid w:val="00876926"/>
    <w:rsid w:val="00877FFB"/>
    <w:rsid w:val="008801E2"/>
    <w:rsid w:val="00880700"/>
    <w:rsid w:val="008807A2"/>
    <w:rsid w:val="00880BF6"/>
    <w:rsid w:val="00880F2F"/>
    <w:rsid w:val="008810C0"/>
    <w:rsid w:val="0088135B"/>
    <w:rsid w:val="00881683"/>
    <w:rsid w:val="0088199F"/>
    <w:rsid w:val="008825A6"/>
    <w:rsid w:val="008829D4"/>
    <w:rsid w:val="00882B74"/>
    <w:rsid w:val="008833E7"/>
    <w:rsid w:val="0088421A"/>
    <w:rsid w:val="00884A24"/>
    <w:rsid w:val="00884BE3"/>
    <w:rsid w:val="00885042"/>
    <w:rsid w:val="00886485"/>
    <w:rsid w:val="008873F4"/>
    <w:rsid w:val="00887C04"/>
    <w:rsid w:val="00887CC7"/>
    <w:rsid w:val="008904E3"/>
    <w:rsid w:val="00890AAC"/>
    <w:rsid w:val="00891785"/>
    <w:rsid w:val="00891FCB"/>
    <w:rsid w:val="0089212F"/>
    <w:rsid w:val="00892F00"/>
    <w:rsid w:val="00894D70"/>
    <w:rsid w:val="0089510F"/>
    <w:rsid w:val="00895412"/>
    <w:rsid w:val="0089554B"/>
    <w:rsid w:val="008959F2"/>
    <w:rsid w:val="00895D3B"/>
    <w:rsid w:val="00895E07"/>
    <w:rsid w:val="0089798A"/>
    <w:rsid w:val="008A0F79"/>
    <w:rsid w:val="008A1DAA"/>
    <w:rsid w:val="008A20F2"/>
    <w:rsid w:val="008A23B6"/>
    <w:rsid w:val="008A24C3"/>
    <w:rsid w:val="008A2A0D"/>
    <w:rsid w:val="008A5DCE"/>
    <w:rsid w:val="008A5DFD"/>
    <w:rsid w:val="008A64A7"/>
    <w:rsid w:val="008A734A"/>
    <w:rsid w:val="008A771F"/>
    <w:rsid w:val="008A7735"/>
    <w:rsid w:val="008A7D18"/>
    <w:rsid w:val="008A7F03"/>
    <w:rsid w:val="008B1241"/>
    <w:rsid w:val="008B224C"/>
    <w:rsid w:val="008B24A1"/>
    <w:rsid w:val="008B2CC5"/>
    <w:rsid w:val="008B3FB9"/>
    <w:rsid w:val="008B4253"/>
    <w:rsid w:val="008B4567"/>
    <w:rsid w:val="008B4B23"/>
    <w:rsid w:val="008B5997"/>
    <w:rsid w:val="008B5999"/>
    <w:rsid w:val="008B6615"/>
    <w:rsid w:val="008B6B9D"/>
    <w:rsid w:val="008B72B5"/>
    <w:rsid w:val="008B7ECA"/>
    <w:rsid w:val="008C0B55"/>
    <w:rsid w:val="008C1378"/>
    <w:rsid w:val="008C1838"/>
    <w:rsid w:val="008C2310"/>
    <w:rsid w:val="008C2666"/>
    <w:rsid w:val="008C2860"/>
    <w:rsid w:val="008C2F3E"/>
    <w:rsid w:val="008C310B"/>
    <w:rsid w:val="008C52C7"/>
    <w:rsid w:val="008C5CB4"/>
    <w:rsid w:val="008C649F"/>
    <w:rsid w:val="008C6718"/>
    <w:rsid w:val="008C6BA3"/>
    <w:rsid w:val="008C77BD"/>
    <w:rsid w:val="008C7CFB"/>
    <w:rsid w:val="008D00A9"/>
    <w:rsid w:val="008D13B7"/>
    <w:rsid w:val="008D1AC9"/>
    <w:rsid w:val="008D25C0"/>
    <w:rsid w:val="008D2922"/>
    <w:rsid w:val="008D298F"/>
    <w:rsid w:val="008D31CE"/>
    <w:rsid w:val="008D3B33"/>
    <w:rsid w:val="008D3CA8"/>
    <w:rsid w:val="008D3F8B"/>
    <w:rsid w:val="008D4666"/>
    <w:rsid w:val="008D4BE0"/>
    <w:rsid w:val="008D519C"/>
    <w:rsid w:val="008D5365"/>
    <w:rsid w:val="008D6E6E"/>
    <w:rsid w:val="008D78B5"/>
    <w:rsid w:val="008E00E2"/>
    <w:rsid w:val="008E0D9F"/>
    <w:rsid w:val="008E0DC7"/>
    <w:rsid w:val="008E101F"/>
    <w:rsid w:val="008E1341"/>
    <w:rsid w:val="008E1E20"/>
    <w:rsid w:val="008E2195"/>
    <w:rsid w:val="008E2281"/>
    <w:rsid w:val="008E39CA"/>
    <w:rsid w:val="008E691A"/>
    <w:rsid w:val="008E711A"/>
    <w:rsid w:val="008F0807"/>
    <w:rsid w:val="008F1ED1"/>
    <w:rsid w:val="008F29C4"/>
    <w:rsid w:val="008F2BAD"/>
    <w:rsid w:val="008F3BED"/>
    <w:rsid w:val="008F46BB"/>
    <w:rsid w:val="008F4DDC"/>
    <w:rsid w:val="008F59EB"/>
    <w:rsid w:val="008F5C41"/>
    <w:rsid w:val="008F6537"/>
    <w:rsid w:val="008F69F9"/>
    <w:rsid w:val="008F706E"/>
    <w:rsid w:val="008F70F1"/>
    <w:rsid w:val="008F74F3"/>
    <w:rsid w:val="008F7B7C"/>
    <w:rsid w:val="00900537"/>
    <w:rsid w:val="00900D3E"/>
    <w:rsid w:val="00901132"/>
    <w:rsid w:val="00902FB2"/>
    <w:rsid w:val="0090359C"/>
    <w:rsid w:val="0090359F"/>
    <w:rsid w:val="00904A9D"/>
    <w:rsid w:val="00904AA2"/>
    <w:rsid w:val="009061A5"/>
    <w:rsid w:val="0090623F"/>
    <w:rsid w:val="009062AF"/>
    <w:rsid w:val="009107E9"/>
    <w:rsid w:val="00910A04"/>
    <w:rsid w:val="00910EBE"/>
    <w:rsid w:val="009125EF"/>
    <w:rsid w:val="00913135"/>
    <w:rsid w:val="009131EC"/>
    <w:rsid w:val="00914F31"/>
    <w:rsid w:val="009157DF"/>
    <w:rsid w:val="0091590C"/>
    <w:rsid w:val="00915B39"/>
    <w:rsid w:val="00915CC9"/>
    <w:rsid w:val="009160C4"/>
    <w:rsid w:val="009162B6"/>
    <w:rsid w:val="00916736"/>
    <w:rsid w:val="009172A6"/>
    <w:rsid w:val="009172FF"/>
    <w:rsid w:val="009175D0"/>
    <w:rsid w:val="009177C2"/>
    <w:rsid w:val="009201B1"/>
    <w:rsid w:val="009204F0"/>
    <w:rsid w:val="009210D3"/>
    <w:rsid w:val="00921173"/>
    <w:rsid w:val="00921492"/>
    <w:rsid w:val="0092245B"/>
    <w:rsid w:val="00922498"/>
    <w:rsid w:val="00922502"/>
    <w:rsid w:val="009225F6"/>
    <w:rsid w:val="00923700"/>
    <w:rsid w:val="00923855"/>
    <w:rsid w:val="00923A6A"/>
    <w:rsid w:val="00924F54"/>
    <w:rsid w:val="00924F8A"/>
    <w:rsid w:val="00925220"/>
    <w:rsid w:val="0092672E"/>
    <w:rsid w:val="00926CFC"/>
    <w:rsid w:val="00927618"/>
    <w:rsid w:val="00927706"/>
    <w:rsid w:val="00927817"/>
    <w:rsid w:val="00930039"/>
    <w:rsid w:val="00930049"/>
    <w:rsid w:val="00930A48"/>
    <w:rsid w:val="00930C65"/>
    <w:rsid w:val="00930F7B"/>
    <w:rsid w:val="00931FF7"/>
    <w:rsid w:val="009349A1"/>
    <w:rsid w:val="00934C44"/>
    <w:rsid w:val="00934D47"/>
    <w:rsid w:val="00935322"/>
    <w:rsid w:val="009356D1"/>
    <w:rsid w:val="00935D48"/>
    <w:rsid w:val="00936267"/>
    <w:rsid w:val="00936331"/>
    <w:rsid w:val="009364DD"/>
    <w:rsid w:val="00936C0A"/>
    <w:rsid w:val="00936E36"/>
    <w:rsid w:val="00936ED4"/>
    <w:rsid w:val="00937574"/>
    <w:rsid w:val="00937DFE"/>
    <w:rsid w:val="00940116"/>
    <w:rsid w:val="0094042B"/>
    <w:rsid w:val="0094080C"/>
    <w:rsid w:val="00941E9B"/>
    <w:rsid w:val="009423D4"/>
    <w:rsid w:val="00942466"/>
    <w:rsid w:val="009426B0"/>
    <w:rsid w:val="0094281F"/>
    <w:rsid w:val="00942A43"/>
    <w:rsid w:val="00942C5C"/>
    <w:rsid w:val="009432FF"/>
    <w:rsid w:val="0094344A"/>
    <w:rsid w:val="00943715"/>
    <w:rsid w:val="00944376"/>
    <w:rsid w:val="00945911"/>
    <w:rsid w:val="00945FE1"/>
    <w:rsid w:val="0094659C"/>
    <w:rsid w:val="00946857"/>
    <w:rsid w:val="00946F41"/>
    <w:rsid w:val="00947B90"/>
    <w:rsid w:val="0095033E"/>
    <w:rsid w:val="009517D0"/>
    <w:rsid w:val="009517FE"/>
    <w:rsid w:val="00951AD4"/>
    <w:rsid w:val="00951BA5"/>
    <w:rsid w:val="009529CD"/>
    <w:rsid w:val="00952B82"/>
    <w:rsid w:val="00953F31"/>
    <w:rsid w:val="009542D7"/>
    <w:rsid w:val="00954759"/>
    <w:rsid w:val="00955F4A"/>
    <w:rsid w:val="00956C7A"/>
    <w:rsid w:val="00957227"/>
    <w:rsid w:val="00957EC8"/>
    <w:rsid w:val="00957F60"/>
    <w:rsid w:val="0096037F"/>
    <w:rsid w:val="009603A8"/>
    <w:rsid w:val="00960583"/>
    <w:rsid w:val="00960AEC"/>
    <w:rsid w:val="00961AC5"/>
    <w:rsid w:val="00962872"/>
    <w:rsid w:val="0096295F"/>
    <w:rsid w:val="00963126"/>
    <w:rsid w:val="009632A1"/>
    <w:rsid w:val="00963C81"/>
    <w:rsid w:val="009646AA"/>
    <w:rsid w:val="00964FB8"/>
    <w:rsid w:val="009652C2"/>
    <w:rsid w:val="00965531"/>
    <w:rsid w:val="009659B4"/>
    <w:rsid w:val="00966194"/>
    <w:rsid w:val="00966240"/>
    <w:rsid w:val="00967F8F"/>
    <w:rsid w:val="0097083D"/>
    <w:rsid w:val="00971132"/>
    <w:rsid w:val="00971431"/>
    <w:rsid w:val="00971B38"/>
    <w:rsid w:val="00971BEC"/>
    <w:rsid w:val="00972CE6"/>
    <w:rsid w:val="009761D8"/>
    <w:rsid w:val="00976842"/>
    <w:rsid w:val="00976AC1"/>
    <w:rsid w:val="00976F61"/>
    <w:rsid w:val="0097775D"/>
    <w:rsid w:val="0098121A"/>
    <w:rsid w:val="0098320B"/>
    <w:rsid w:val="00983634"/>
    <w:rsid w:val="0098528B"/>
    <w:rsid w:val="0098552F"/>
    <w:rsid w:val="00986004"/>
    <w:rsid w:val="009866D7"/>
    <w:rsid w:val="009866EC"/>
    <w:rsid w:val="00986FDD"/>
    <w:rsid w:val="00987418"/>
    <w:rsid w:val="00987449"/>
    <w:rsid w:val="00987460"/>
    <w:rsid w:val="009875CE"/>
    <w:rsid w:val="009879A8"/>
    <w:rsid w:val="00987F43"/>
    <w:rsid w:val="00990547"/>
    <w:rsid w:val="009910B0"/>
    <w:rsid w:val="009919F3"/>
    <w:rsid w:val="0099234B"/>
    <w:rsid w:val="009925BA"/>
    <w:rsid w:val="00992759"/>
    <w:rsid w:val="009927F4"/>
    <w:rsid w:val="009934CE"/>
    <w:rsid w:val="00993C3E"/>
    <w:rsid w:val="00993FFB"/>
    <w:rsid w:val="0099426E"/>
    <w:rsid w:val="009943CD"/>
    <w:rsid w:val="00994E85"/>
    <w:rsid w:val="00994EC4"/>
    <w:rsid w:val="009955AF"/>
    <w:rsid w:val="00995A2C"/>
    <w:rsid w:val="00995A37"/>
    <w:rsid w:val="00996958"/>
    <w:rsid w:val="009973B1"/>
    <w:rsid w:val="009978D9"/>
    <w:rsid w:val="00997BB0"/>
    <w:rsid w:val="00997D96"/>
    <w:rsid w:val="00997DEF"/>
    <w:rsid w:val="009A0B66"/>
    <w:rsid w:val="009A1966"/>
    <w:rsid w:val="009A3A4C"/>
    <w:rsid w:val="009A4662"/>
    <w:rsid w:val="009A4882"/>
    <w:rsid w:val="009A523F"/>
    <w:rsid w:val="009A548B"/>
    <w:rsid w:val="009A5799"/>
    <w:rsid w:val="009A5DBB"/>
    <w:rsid w:val="009A5E27"/>
    <w:rsid w:val="009A60F3"/>
    <w:rsid w:val="009A618D"/>
    <w:rsid w:val="009A6431"/>
    <w:rsid w:val="009A6CCD"/>
    <w:rsid w:val="009A75A4"/>
    <w:rsid w:val="009B05BE"/>
    <w:rsid w:val="009B147B"/>
    <w:rsid w:val="009B16EE"/>
    <w:rsid w:val="009B1D7B"/>
    <w:rsid w:val="009B215B"/>
    <w:rsid w:val="009B2319"/>
    <w:rsid w:val="009B450E"/>
    <w:rsid w:val="009B4533"/>
    <w:rsid w:val="009B49D2"/>
    <w:rsid w:val="009B5CA3"/>
    <w:rsid w:val="009B5E74"/>
    <w:rsid w:val="009B6CD5"/>
    <w:rsid w:val="009B768F"/>
    <w:rsid w:val="009B79FA"/>
    <w:rsid w:val="009B7B86"/>
    <w:rsid w:val="009C0044"/>
    <w:rsid w:val="009C07A9"/>
    <w:rsid w:val="009C0E0D"/>
    <w:rsid w:val="009C1D88"/>
    <w:rsid w:val="009C22E9"/>
    <w:rsid w:val="009C291B"/>
    <w:rsid w:val="009C3A30"/>
    <w:rsid w:val="009C3C96"/>
    <w:rsid w:val="009C4359"/>
    <w:rsid w:val="009C43BD"/>
    <w:rsid w:val="009C4C83"/>
    <w:rsid w:val="009C56C4"/>
    <w:rsid w:val="009C5BAC"/>
    <w:rsid w:val="009C61A5"/>
    <w:rsid w:val="009C656D"/>
    <w:rsid w:val="009C67BE"/>
    <w:rsid w:val="009C7506"/>
    <w:rsid w:val="009C78CA"/>
    <w:rsid w:val="009C7A31"/>
    <w:rsid w:val="009C7C42"/>
    <w:rsid w:val="009C7D94"/>
    <w:rsid w:val="009D119D"/>
    <w:rsid w:val="009D1713"/>
    <w:rsid w:val="009D173D"/>
    <w:rsid w:val="009D248F"/>
    <w:rsid w:val="009D2C1A"/>
    <w:rsid w:val="009D3C03"/>
    <w:rsid w:val="009D3DEC"/>
    <w:rsid w:val="009D4635"/>
    <w:rsid w:val="009D4B2D"/>
    <w:rsid w:val="009D4E43"/>
    <w:rsid w:val="009D520B"/>
    <w:rsid w:val="009D570B"/>
    <w:rsid w:val="009D57AB"/>
    <w:rsid w:val="009D5A10"/>
    <w:rsid w:val="009D61DB"/>
    <w:rsid w:val="009D6370"/>
    <w:rsid w:val="009D64D4"/>
    <w:rsid w:val="009D72F5"/>
    <w:rsid w:val="009D781E"/>
    <w:rsid w:val="009D78D0"/>
    <w:rsid w:val="009D7AB4"/>
    <w:rsid w:val="009D7CF6"/>
    <w:rsid w:val="009E0513"/>
    <w:rsid w:val="009E0722"/>
    <w:rsid w:val="009E0B74"/>
    <w:rsid w:val="009E1E1E"/>
    <w:rsid w:val="009E22C1"/>
    <w:rsid w:val="009E2A77"/>
    <w:rsid w:val="009E3ED0"/>
    <w:rsid w:val="009E4857"/>
    <w:rsid w:val="009E488F"/>
    <w:rsid w:val="009E5113"/>
    <w:rsid w:val="009E55D1"/>
    <w:rsid w:val="009E6C20"/>
    <w:rsid w:val="009E70EB"/>
    <w:rsid w:val="009E760E"/>
    <w:rsid w:val="009E7745"/>
    <w:rsid w:val="009F0499"/>
    <w:rsid w:val="009F11A7"/>
    <w:rsid w:val="009F244D"/>
    <w:rsid w:val="009F3847"/>
    <w:rsid w:val="009F3FB9"/>
    <w:rsid w:val="009F40CE"/>
    <w:rsid w:val="009F4774"/>
    <w:rsid w:val="009F49E0"/>
    <w:rsid w:val="009F5056"/>
    <w:rsid w:val="009F5F1F"/>
    <w:rsid w:val="009F7547"/>
    <w:rsid w:val="009F7F02"/>
    <w:rsid w:val="00A000CC"/>
    <w:rsid w:val="00A00A9A"/>
    <w:rsid w:val="00A00FE2"/>
    <w:rsid w:val="00A01AE0"/>
    <w:rsid w:val="00A01E7A"/>
    <w:rsid w:val="00A02338"/>
    <w:rsid w:val="00A03EEB"/>
    <w:rsid w:val="00A03F07"/>
    <w:rsid w:val="00A03FED"/>
    <w:rsid w:val="00A04252"/>
    <w:rsid w:val="00A0520E"/>
    <w:rsid w:val="00A05796"/>
    <w:rsid w:val="00A0582F"/>
    <w:rsid w:val="00A05EAB"/>
    <w:rsid w:val="00A06791"/>
    <w:rsid w:val="00A077C9"/>
    <w:rsid w:val="00A07B62"/>
    <w:rsid w:val="00A1069F"/>
    <w:rsid w:val="00A11473"/>
    <w:rsid w:val="00A115BD"/>
    <w:rsid w:val="00A139B6"/>
    <w:rsid w:val="00A13DAA"/>
    <w:rsid w:val="00A13F28"/>
    <w:rsid w:val="00A14AC8"/>
    <w:rsid w:val="00A15A47"/>
    <w:rsid w:val="00A15DE0"/>
    <w:rsid w:val="00A16759"/>
    <w:rsid w:val="00A1733B"/>
    <w:rsid w:val="00A175F7"/>
    <w:rsid w:val="00A207E6"/>
    <w:rsid w:val="00A20CF6"/>
    <w:rsid w:val="00A21404"/>
    <w:rsid w:val="00A22C84"/>
    <w:rsid w:val="00A237EB"/>
    <w:rsid w:val="00A237F3"/>
    <w:rsid w:val="00A24EEA"/>
    <w:rsid w:val="00A2523C"/>
    <w:rsid w:val="00A25653"/>
    <w:rsid w:val="00A25981"/>
    <w:rsid w:val="00A267A3"/>
    <w:rsid w:val="00A27F80"/>
    <w:rsid w:val="00A3032D"/>
    <w:rsid w:val="00A313A0"/>
    <w:rsid w:val="00A318C4"/>
    <w:rsid w:val="00A3300F"/>
    <w:rsid w:val="00A33A7A"/>
    <w:rsid w:val="00A33C1C"/>
    <w:rsid w:val="00A34230"/>
    <w:rsid w:val="00A352B9"/>
    <w:rsid w:val="00A35A5C"/>
    <w:rsid w:val="00A36F48"/>
    <w:rsid w:val="00A37659"/>
    <w:rsid w:val="00A376F4"/>
    <w:rsid w:val="00A37A9C"/>
    <w:rsid w:val="00A401E3"/>
    <w:rsid w:val="00A403A6"/>
    <w:rsid w:val="00A406C9"/>
    <w:rsid w:val="00A4127C"/>
    <w:rsid w:val="00A4186A"/>
    <w:rsid w:val="00A4248C"/>
    <w:rsid w:val="00A4277C"/>
    <w:rsid w:val="00A4306D"/>
    <w:rsid w:val="00A4315F"/>
    <w:rsid w:val="00A434E0"/>
    <w:rsid w:val="00A43753"/>
    <w:rsid w:val="00A44202"/>
    <w:rsid w:val="00A44446"/>
    <w:rsid w:val="00A45185"/>
    <w:rsid w:val="00A45A63"/>
    <w:rsid w:val="00A45CA5"/>
    <w:rsid w:val="00A4660B"/>
    <w:rsid w:val="00A4669E"/>
    <w:rsid w:val="00A470AA"/>
    <w:rsid w:val="00A47595"/>
    <w:rsid w:val="00A47DE0"/>
    <w:rsid w:val="00A47EF9"/>
    <w:rsid w:val="00A501DE"/>
    <w:rsid w:val="00A50350"/>
    <w:rsid w:val="00A505BF"/>
    <w:rsid w:val="00A505DD"/>
    <w:rsid w:val="00A514B5"/>
    <w:rsid w:val="00A51F19"/>
    <w:rsid w:val="00A5218D"/>
    <w:rsid w:val="00A52F0B"/>
    <w:rsid w:val="00A531F2"/>
    <w:rsid w:val="00A5339E"/>
    <w:rsid w:val="00A53651"/>
    <w:rsid w:val="00A53D3C"/>
    <w:rsid w:val="00A53F16"/>
    <w:rsid w:val="00A5451F"/>
    <w:rsid w:val="00A55121"/>
    <w:rsid w:val="00A55C8A"/>
    <w:rsid w:val="00A56CB5"/>
    <w:rsid w:val="00A575DF"/>
    <w:rsid w:val="00A57F2B"/>
    <w:rsid w:val="00A6012E"/>
    <w:rsid w:val="00A6093B"/>
    <w:rsid w:val="00A60D89"/>
    <w:rsid w:val="00A6166C"/>
    <w:rsid w:val="00A62CF6"/>
    <w:rsid w:val="00A630B5"/>
    <w:rsid w:val="00A6430C"/>
    <w:rsid w:val="00A64537"/>
    <w:rsid w:val="00A64A19"/>
    <w:rsid w:val="00A64A43"/>
    <w:rsid w:val="00A64B50"/>
    <w:rsid w:val="00A64F18"/>
    <w:rsid w:val="00A66146"/>
    <w:rsid w:val="00A662F3"/>
    <w:rsid w:val="00A66C39"/>
    <w:rsid w:val="00A7047E"/>
    <w:rsid w:val="00A70DF9"/>
    <w:rsid w:val="00A71177"/>
    <w:rsid w:val="00A712D3"/>
    <w:rsid w:val="00A7209A"/>
    <w:rsid w:val="00A72F19"/>
    <w:rsid w:val="00A7337E"/>
    <w:rsid w:val="00A74491"/>
    <w:rsid w:val="00A75456"/>
    <w:rsid w:val="00A7602C"/>
    <w:rsid w:val="00A7763C"/>
    <w:rsid w:val="00A8086E"/>
    <w:rsid w:val="00A80B98"/>
    <w:rsid w:val="00A810F1"/>
    <w:rsid w:val="00A81577"/>
    <w:rsid w:val="00A81773"/>
    <w:rsid w:val="00A82816"/>
    <w:rsid w:val="00A82F5B"/>
    <w:rsid w:val="00A8341D"/>
    <w:rsid w:val="00A8543B"/>
    <w:rsid w:val="00A856AE"/>
    <w:rsid w:val="00A8572F"/>
    <w:rsid w:val="00A8592E"/>
    <w:rsid w:val="00A85A81"/>
    <w:rsid w:val="00A86FBB"/>
    <w:rsid w:val="00A872F7"/>
    <w:rsid w:val="00A87787"/>
    <w:rsid w:val="00A87BA2"/>
    <w:rsid w:val="00A90D4D"/>
    <w:rsid w:val="00A91A01"/>
    <w:rsid w:val="00A9202C"/>
    <w:rsid w:val="00A92085"/>
    <w:rsid w:val="00A9218F"/>
    <w:rsid w:val="00A92675"/>
    <w:rsid w:val="00A93241"/>
    <w:rsid w:val="00A9373B"/>
    <w:rsid w:val="00A9381A"/>
    <w:rsid w:val="00A949F7"/>
    <w:rsid w:val="00A94B8B"/>
    <w:rsid w:val="00A94C50"/>
    <w:rsid w:val="00A94FAA"/>
    <w:rsid w:val="00A96436"/>
    <w:rsid w:val="00A96AD1"/>
    <w:rsid w:val="00A96E5B"/>
    <w:rsid w:val="00A97CDC"/>
    <w:rsid w:val="00AA0845"/>
    <w:rsid w:val="00AA0E5E"/>
    <w:rsid w:val="00AA1129"/>
    <w:rsid w:val="00AA1886"/>
    <w:rsid w:val="00AA1E77"/>
    <w:rsid w:val="00AA1F16"/>
    <w:rsid w:val="00AA2055"/>
    <w:rsid w:val="00AA2D99"/>
    <w:rsid w:val="00AA331B"/>
    <w:rsid w:val="00AA4158"/>
    <w:rsid w:val="00AA5FCB"/>
    <w:rsid w:val="00AA6323"/>
    <w:rsid w:val="00AA6650"/>
    <w:rsid w:val="00AA6C47"/>
    <w:rsid w:val="00AA788D"/>
    <w:rsid w:val="00AB03A7"/>
    <w:rsid w:val="00AB0969"/>
    <w:rsid w:val="00AB1B63"/>
    <w:rsid w:val="00AB22E1"/>
    <w:rsid w:val="00AB3474"/>
    <w:rsid w:val="00AB3C5B"/>
    <w:rsid w:val="00AB3E02"/>
    <w:rsid w:val="00AB3F30"/>
    <w:rsid w:val="00AB4022"/>
    <w:rsid w:val="00AB41A4"/>
    <w:rsid w:val="00AB4349"/>
    <w:rsid w:val="00AB4388"/>
    <w:rsid w:val="00AB487C"/>
    <w:rsid w:val="00AB636B"/>
    <w:rsid w:val="00AB66E3"/>
    <w:rsid w:val="00AB73F0"/>
    <w:rsid w:val="00AB7B50"/>
    <w:rsid w:val="00AB7EBD"/>
    <w:rsid w:val="00AC00B1"/>
    <w:rsid w:val="00AC0910"/>
    <w:rsid w:val="00AC0D45"/>
    <w:rsid w:val="00AC0F07"/>
    <w:rsid w:val="00AC1857"/>
    <w:rsid w:val="00AC1D49"/>
    <w:rsid w:val="00AC2094"/>
    <w:rsid w:val="00AC2231"/>
    <w:rsid w:val="00AC2C05"/>
    <w:rsid w:val="00AC3989"/>
    <w:rsid w:val="00AC3E82"/>
    <w:rsid w:val="00AC4BE5"/>
    <w:rsid w:val="00AC4CEA"/>
    <w:rsid w:val="00AC4DE2"/>
    <w:rsid w:val="00AC4E8F"/>
    <w:rsid w:val="00AC5649"/>
    <w:rsid w:val="00AC57D9"/>
    <w:rsid w:val="00AC653D"/>
    <w:rsid w:val="00AC7E3D"/>
    <w:rsid w:val="00AC7E97"/>
    <w:rsid w:val="00AD05CF"/>
    <w:rsid w:val="00AD08D1"/>
    <w:rsid w:val="00AD0BDF"/>
    <w:rsid w:val="00AD0D40"/>
    <w:rsid w:val="00AD1AE4"/>
    <w:rsid w:val="00AD239C"/>
    <w:rsid w:val="00AD32D9"/>
    <w:rsid w:val="00AD3E03"/>
    <w:rsid w:val="00AD3F88"/>
    <w:rsid w:val="00AD54EC"/>
    <w:rsid w:val="00AD5E75"/>
    <w:rsid w:val="00AD6083"/>
    <w:rsid w:val="00AD72CB"/>
    <w:rsid w:val="00AD7F3E"/>
    <w:rsid w:val="00AE035D"/>
    <w:rsid w:val="00AE03AD"/>
    <w:rsid w:val="00AE04B4"/>
    <w:rsid w:val="00AE1009"/>
    <w:rsid w:val="00AE1696"/>
    <w:rsid w:val="00AE1BA6"/>
    <w:rsid w:val="00AE1EDC"/>
    <w:rsid w:val="00AE1F79"/>
    <w:rsid w:val="00AE2702"/>
    <w:rsid w:val="00AE2DCC"/>
    <w:rsid w:val="00AE2E37"/>
    <w:rsid w:val="00AE3311"/>
    <w:rsid w:val="00AE3425"/>
    <w:rsid w:val="00AE38E5"/>
    <w:rsid w:val="00AE392A"/>
    <w:rsid w:val="00AE394C"/>
    <w:rsid w:val="00AE40E0"/>
    <w:rsid w:val="00AE5CE5"/>
    <w:rsid w:val="00AE74DD"/>
    <w:rsid w:val="00AE7507"/>
    <w:rsid w:val="00AE771F"/>
    <w:rsid w:val="00AE7D91"/>
    <w:rsid w:val="00AF09C4"/>
    <w:rsid w:val="00AF321A"/>
    <w:rsid w:val="00AF33B2"/>
    <w:rsid w:val="00AF379C"/>
    <w:rsid w:val="00AF39A6"/>
    <w:rsid w:val="00AF45AE"/>
    <w:rsid w:val="00AF461D"/>
    <w:rsid w:val="00AF495A"/>
    <w:rsid w:val="00AF63FB"/>
    <w:rsid w:val="00AF695F"/>
    <w:rsid w:val="00AF7E80"/>
    <w:rsid w:val="00B00776"/>
    <w:rsid w:val="00B010EE"/>
    <w:rsid w:val="00B01C4F"/>
    <w:rsid w:val="00B02930"/>
    <w:rsid w:val="00B03112"/>
    <w:rsid w:val="00B03424"/>
    <w:rsid w:val="00B036F7"/>
    <w:rsid w:val="00B03E21"/>
    <w:rsid w:val="00B0408D"/>
    <w:rsid w:val="00B043A3"/>
    <w:rsid w:val="00B0469D"/>
    <w:rsid w:val="00B049DD"/>
    <w:rsid w:val="00B04F14"/>
    <w:rsid w:val="00B053F0"/>
    <w:rsid w:val="00B05573"/>
    <w:rsid w:val="00B05BB8"/>
    <w:rsid w:val="00B05BDC"/>
    <w:rsid w:val="00B05CE4"/>
    <w:rsid w:val="00B06AC9"/>
    <w:rsid w:val="00B06FAD"/>
    <w:rsid w:val="00B074E5"/>
    <w:rsid w:val="00B11DF1"/>
    <w:rsid w:val="00B11E9D"/>
    <w:rsid w:val="00B12D2F"/>
    <w:rsid w:val="00B14B8E"/>
    <w:rsid w:val="00B14FB1"/>
    <w:rsid w:val="00B155F7"/>
    <w:rsid w:val="00B16988"/>
    <w:rsid w:val="00B17815"/>
    <w:rsid w:val="00B17EF2"/>
    <w:rsid w:val="00B2028B"/>
    <w:rsid w:val="00B20635"/>
    <w:rsid w:val="00B21B9C"/>
    <w:rsid w:val="00B2286B"/>
    <w:rsid w:val="00B230A1"/>
    <w:rsid w:val="00B23472"/>
    <w:rsid w:val="00B23914"/>
    <w:rsid w:val="00B23C27"/>
    <w:rsid w:val="00B24BA6"/>
    <w:rsid w:val="00B24D74"/>
    <w:rsid w:val="00B2507F"/>
    <w:rsid w:val="00B25489"/>
    <w:rsid w:val="00B25B67"/>
    <w:rsid w:val="00B2629F"/>
    <w:rsid w:val="00B26A3F"/>
    <w:rsid w:val="00B26EA5"/>
    <w:rsid w:val="00B27446"/>
    <w:rsid w:val="00B3069F"/>
    <w:rsid w:val="00B31127"/>
    <w:rsid w:val="00B3142D"/>
    <w:rsid w:val="00B322E1"/>
    <w:rsid w:val="00B3234B"/>
    <w:rsid w:val="00B3241C"/>
    <w:rsid w:val="00B3259B"/>
    <w:rsid w:val="00B32BE4"/>
    <w:rsid w:val="00B3369F"/>
    <w:rsid w:val="00B339C4"/>
    <w:rsid w:val="00B3414A"/>
    <w:rsid w:val="00B344FB"/>
    <w:rsid w:val="00B346A2"/>
    <w:rsid w:val="00B346CB"/>
    <w:rsid w:val="00B34B0A"/>
    <w:rsid w:val="00B3545D"/>
    <w:rsid w:val="00B35833"/>
    <w:rsid w:val="00B35E71"/>
    <w:rsid w:val="00B37369"/>
    <w:rsid w:val="00B376C0"/>
    <w:rsid w:val="00B37A0A"/>
    <w:rsid w:val="00B4097E"/>
    <w:rsid w:val="00B40D91"/>
    <w:rsid w:val="00B4164D"/>
    <w:rsid w:val="00B41CED"/>
    <w:rsid w:val="00B42D70"/>
    <w:rsid w:val="00B443FF"/>
    <w:rsid w:val="00B44725"/>
    <w:rsid w:val="00B44ED2"/>
    <w:rsid w:val="00B44F1C"/>
    <w:rsid w:val="00B4589A"/>
    <w:rsid w:val="00B4627B"/>
    <w:rsid w:val="00B47369"/>
    <w:rsid w:val="00B47B30"/>
    <w:rsid w:val="00B50311"/>
    <w:rsid w:val="00B50BBC"/>
    <w:rsid w:val="00B5193C"/>
    <w:rsid w:val="00B524BC"/>
    <w:rsid w:val="00B5253E"/>
    <w:rsid w:val="00B52D62"/>
    <w:rsid w:val="00B53011"/>
    <w:rsid w:val="00B5388C"/>
    <w:rsid w:val="00B54305"/>
    <w:rsid w:val="00B54385"/>
    <w:rsid w:val="00B54834"/>
    <w:rsid w:val="00B552E4"/>
    <w:rsid w:val="00B556BF"/>
    <w:rsid w:val="00B5693D"/>
    <w:rsid w:val="00B56DC8"/>
    <w:rsid w:val="00B57321"/>
    <w:rsid w:val="00B574E0"/>
    <w:rsid w:val="00B57997"/>
    <w:rsid w:val="00B60374"/>
    <w:rsid w:val="00B60933"/>
    <w:rsid w:val="00B62BE0"/>
    <w:rsid w:val="00B631B9"/>
    <w:rsid w:val="00B634A2"/>
    <w:rsid w:val="00B639BF"/>
    <w:rsid w:val="00B64D27"/>
    <w:rsid w:val="00B64F1C"/>
    <w:rsid w:val="00B65B0A"/>
    <w:rsid w:val="00B65FEF"/>
    <w:rsid w:val="00B67677"/>
    <w:rsid w:val="00B676A2"/>
    <w:rsid w:val="00B67930"/>
    <w:rsid w:val="00B700C1"/>
    <w:rsid w:val="00B706C1"/>
    <w:rsid w:val="00B70DBF"/>
    <w:rsid w:val="00B70F95"/>
    <w:rsid w:val="00B71471"/>
    <w:rsid w:val="00B7163E"/>
    <w:rsid w:val="00B71F06"/>
    <w:rsid w:val="00B727F7"/>
    <w:rsid w:val="00B7292E"/>
    <w:rsid w:val="00B72F45"/>
    <w:rsid w:val="00B733EE"/>
    <w:rsid w:val="00B735C3"/>
    <w:rsid w:val="00B73BA7"/>
    <w:rsid w:val="00B7466E"/>
    <w:rsid w:val="00B750BF"/>
    <w:rsid w:val="00B766BA"/>
    <w:rsid w:val="00B76D2A"/>
    <w:rsid w:val="00B77214"/>
    <w:rsid w:val="00B77775"/>
    <w:rsid w:val="00B8017B"/>
    <w:rsid w:val="00B80994"/>
    <w:rsid w:val="00B80F11"/>
    <w:rsid w:val="00B8383B"/>
    <w:rsid w:val="00B84582"/>
    <w:rsid w:val="00B8480A"/>
    <w:rsid w:val="00B8485A"/>
    <w:rsid w:val="00B85077"/>
    <w:rsid w:val="00B8525D"/>
    <w:rsid w:val="00B87A6B"/>
    <w:rsid w:val="00B92176"/>
    <w:rsid w:val="00B93091"/>
    <w:rsid w:val="00B940F0"/>
    <w:rsid w:val="00B95EC7"/>
    <w:rsid w:val="00B96099"/>
    <w:rsid w:val="00B97EE3"/>
    <w:rsid w:val="00B97F4E"/>
    <w:rsid w:val="00BA091C"/>
    <w:rsid w:val="00BA1020"/>
    <w:rsid w:val="00BA13AC"/>
    <w:rsid w:val="00BA1C22"/>
    <w:rsid w:val="00BA1D5A"/>
    <w:rsid w:val="00BA22D6"/>
    <w:rsid w:val="00BA26B9"/>
    <w:rsid w:val="00BA320D"/>
    <w:rsid w:val="00BA3769"/>
    <w:rsid w:val="00BA3E6D"/>
    <w:rsid w:val="00BA3FC6"/>
    <w:rsid w:val="00BA49B4"/>
    <w:rsid w:val="00BA4A2A"/>
    <w:rsid w:val="00BA4C5D"/>
    <w:rsid w:val="00BA5A80"/>
    <w:rsid w:val="00BA6A03"/>
    <w:rsid w:val="00BA6AC4"/>
    <w:rsid w:val="00BA6E66"/>
    <w:rsid w:val="00BA7059"/>
    <w:rsid w:val="00BA7252"/>
    <w:rsid w:val="00BA7600"/>
    <w:rsid w:val="00BA7656"/>
    <w:rsid w:val="00BA7880"/>
    <w:rsid w:val="00BB0699"/>
    <w:rsid w:val="00BB06F9"/>
    <w:rsid w:val="00BB099D"/>
    <w:rsid w:val="00BB0BB0"/>
    <w:rsid w:val="00BB115A"/>
    <w:rsid w:val="00BB1FBA"/>
    <w:rsid w:val="00BB25EF"/>
    <w:rsid w:val="00BB28FA"/>
    <w:rsid w:val="00BB2924"/>
    <w:rsid w:val="00BB29DF"/>
    <w:rsid w:val="00BB34BB"/>
    <w:rsid w:val="00BB4283"/>
    <w:rsid w:val="00BB4434"/>
    <w:rsid w:val="00BB48BF"/>
    <w:rsid w:val="00BB4AF3"/>
    <w:rsid w:val="00BB51E3"/>
    <w:rsid w:val="00BB6E49"/>
    <w:rsid w:val="00BB6F4B"/>
    <w:rsid w:val="00BB71DC"/>
    <w:rsid w:val="00BC0A0A"/>
    <w:rsid w:val="00BC0A41"/>
    <w:rsid w:val="00BC133D"/>
    <w:rsid w:val="00BC2286"/>
    <w:rsid w:val="00BC33B6"/>
    <w:rsid w:val="00BC3CBD"/>
    <w:rsid w:val="00BC4070"/>
    <w:rsid w:val="00BC4C62"/>
    <w:rsid w:val="00BC4D32"/>
    <w:rsid w:val="00BC5A43"/>
    <w:rsid w:val="00BC5BD4"/>
    <w:rsid w:val="00BC5E6E"/>
    <w:rsid w:val="00BC6038"/>
    <w:rsid w:val="00BC63AB"/>
    <w:rsid w:val="00BC6671"/>
    <w:rsid w:val="00BC673E"/>
    <w:rsid w:val="00BC6956"/>
    <w:rsid w:val="00BC72C1"/>
    <w:rsid w:val="00BC7F04"/>
    <w:rsid w:val="00BD0053"/>
    <w:rsid w:val="00BD104E"/>
    <w:rsid w:val="00BD148C"/>
    <w:rsid w:val="00BD2232"/>
    <w:rsid w:val="00BD2B06"/>
    <w:rsid w:val="00BD2E80"/>
    <w:rsid w:val="00BD31B2"/>
    <w:rsid w:val="00BD4C78"/>
    <w:rsid w:val="00BD5D19"/>
    <w:rsid w:val="00BD640B"/>
    <w:rsid w:val="00BD6A15"/>
    <w:rsid w:val="00BD7E45"/>
    <w:rsid w:val="00BE0239"/>
    <w:rsid w:val="00BE047F"/>
    <w:rsid w:val="00BE0D20"/>
    <w:rsid w:val="00BE1969"/>
    <w:rsid w:val="00BE30AC"/>
    <w:rsid w:val="00BE3255"/>
    <w:rsid w:val="00BE5292"/>
    <w:rsid w:val="00BE56C5"/>
    <w:rsid w:val="00BE6392"/>
    <w:rsid w:val="00BE68AA"/>
    <w:rsid w:val="00BE6F70"/>
    <w:rsid w:val="00BE7441"/>
    <w:rsid w:val="00BE75B6"/>
    <w:rsid w:val="00BE76E3"/>
    <w:rsid w:val="00BE7BD6"/>
    <w:rsid w:val="00BE7E85"/>
    <w:rsid w:val="00BF00EC"/>
    <w:rsid w:val="00BF05A8"/>
    <w:rsid w:val="00BF1878"/>
    <w:rsid w:val="00BF24A6"/>
    <w:rsid w:val="00BF261A"/>
    <w:rsid w:val="00BF2A54"/>
    <w:rsid w:val="00BF2BFD"/>
    <w:rsid w:val="00BF3228"/>
    <w:rsid w:val="00BF3381"/>
    <w:rsid w:val="00BF3467"/>
    <w:rsid w:val="00BF3EB6"/>
    <w:rsid w:val="00BF516B"/>
    <w:rsid w:val="00BF53D0"/>
    <w:rsid w:val="00BF599D"/>
    <w:rsid w:val="00BF59E3"/>
    <w:rsid w:val="00BF5C1D"/>
    <w:rsid w:val="00BF65FA"/>
    <w:rsid w:val="00BF6880"/>
    <w:rsid w:val="00BF6904"/>
    <w:rsid w:val="00BF69EE"/>
    <w:rsid w:val="00BF69F7"/>
    <w:rsid w:val="00BF714C"/>
    <w:rsid w:val="00BF7853"/>
    <w:rsid w:val="00C001F8"/>
    <w:rsid w:val="00C0085B"/>
    <w:rsid w:val="00C00DDA"/>
    <w:rsid w:val="00C0112F"/>
    <w:rsid w:val="00C01FBA"/>
    <w:rsid w:val="00C020A9"/>
    <w:rsid w:val="00C02405"/>
    <w:rsid w:val="00C02836"/>
    <w:rsid w:val="00C029CF"/>
    <w:rsid w:val="00C03011"/>
    <w:rsid w:val="00C0334E"/>
    <w:rsid w:val="00C038B3"/>
    <w:rsid w:val="00C03CAB"/>
    <w:rsid w:val="00C0419D"/>
    <w:rsid w:val="00C04F58"/>
    <w:rsid w:val="00C05839"/>
    <w:rsid w:val="00C05A64"/>
    <w:rsid w:val="00C05F74"/>
    <w:rsid w:val="00C0636D"/>
    <w:rsid w:val="00C1093A"/>
    <w:rsid w:val="00C11713"/>
    <w:rsid w:val="00C141E5"/>
    <w:rsid w:val="00C15705"/>
    <w:rsid w:val="00C15E1A"/>
    <w:rsid w:val="00C15EDB"/>
    <w:rsid w:val="00C161B9"/>
    <w:rsid w:val="00C16682"/>
    <w:rsid w:val="00C16CC6"/>
    <w:rsid w:val="00C20614"/>
    <w:rsid w:val="00C20741"/>
    <w:rsid w:val="00C2144E"/>
    <w:rsid w:val="00C217DF"/>
    <w:rsid w:val="00C218AD"/>
    <w:rsid w:val="00C21FDD"/>
    <w:rsid w:val="00C22E73"/>
    <w:rsid w:val="00C22F76"/>
    <w:rsid w:val="00C2323A"/>
    <w:rsid w:val="00C2333B"/>
    <w:rsid w:val="00C23587"/>
    <w:rsid w:val="00C240AF"/>
    <w:rsid w:val="00C240F7"/>
    <w:rsid w:val="00C24E27"/>
    <w:rsid w:val="00C30A6B"/>
    <w:rsid w:val="00C30C08"/>
    <w:rsid w:val="00C30E41"/>
    <w:rsid w:val="00C31F3E"/>
    <w:rsid w:val="00C328AA"/>
    <w:rsid w:val="00C32E4B"/>
    <w:rsid w:val="00C32EED"/>
    <w:rsid w:val="00C33A1F"/>
    <w:rsid w:val="00C33A96"/>
    <w:rsid w:val="00C33CEA"/>
    <w:rsid w:val="00C34A72"/>
    <w:rsid w:val="00C34F2F"/>
    <w:rsid w:val="00C35A08"/>
    <w:rsid w:val="00C35C63"/>
    <w:rsid w:val="00C35E01"/>
    <w:rsid w:val="00C3624E"/>
    <w:rsid w:val="00C36423"/>
    <w:rsid w:val="00C3692F"/>
    <w:rsid w:val="00C375F2"/>
    <w:rsid w:val="00C37BD6"/>
    <w:rsid w:val="00C37E1E"/>
    <w:rsid w:val="00C41072"/>
    <w:rsid w:val="00C41BD3"/>
    <w:rsid w:val="00C4204A"/>
    <w:rsid w:val="00C425B0"/>
    <w:rsid w:val="00C4267C"/>
    <w:rsid w:val="00C42F66"/>
    <w:rsid w:val="00C43780"/>
    <w:rsid w:val="00C4416F"/>
    <w:rsid w:val="00C477BC"/>
    <w:rsid w:val="00C47DAE"/>
    <w:rsid w:val="00C504DA"/>
    <w:rsid w:val="00C50630"/>
    <w:rsid w:val="00C511AE"/>
    <w:rsid w:val="00C5194F"/>
    <w:rsid w:val="00C52211"/>
    <w:rsid w:val="00C5250C"/>
    <w:rsid w:val="00C52CDD"/>
    <w:rsid w:val="00C52E82"/>
    <w:rsid w:val="00C53627"/>
    <w:rsid w:val="00C53DD2"/>
    <w:rsid w:val="00C54550"/>
    <w:rsid w:val="00C54ACC"/>
    <w:rsid w:val="00C54E5F"/>
    <w:rsid w:val="00C55ABD"/>
    <w:rsid w:val="00C55FB9"/>
    <w:rsid w:val="00C56275"/>
    <w:rsid w:val="00C56349"/>
    <w:rsid w:val="00C5699C"/>
    <w:rsid w:val="00C5718C"/>
    <w:rsid w:val="00C57492"/>
    <w:rsid w:val="00C6067F"/>
    <w:rsid w:val="00C62DCD"/>
    <w:rsid w:val="00C63AC6"/>
    <w:rsid w:val="00C6409C"/>
    <w:rsid w:val="00C6444E"/>
    <w:rsid w:val="00C644BC"/>
    <w:rsid w:val="00C64869"/>
    <w:rsid w:val="00C64AC4"/>
    <w:rsid w:val="00C650A7"/>
    <w:rsid w:val="00C65E47"/>
    <w:rsid w:val="00C66309"/>
    <w:rsid w:val="00C66FD0"/>
    <w:rsid w:val="00C672D3"/>
    <w:rsid w:val="00C70245"/>
    <w:rsid w:val="00C70327"/>
    <w:rsid w:val="00C70A67"/>
    <w:rsid w:val="00C70AD6"/>
    <w:rsid w:val="00C71435"/>
    <w:rsid w:val="00C714D9"/>
    <w:rsid w:val="00C7268D"/>
    <w:rsid w:val="00C728F4"/>
    <w:rsid w:val="00C72C9B"/>
    <w:rsid w:val="00C730AF"/>
    <w:rsid w:val="00C73FC5"/>
    <w:rsid w:val="00C74734"/>
    <w:rsid w:val="00C74B26"/>
    <w:rsid w:val="00C75FD2"/>
    <w:rsid w:val="00C800B4"/>
    <w:rsid w:val="00C8154F"/>
    <w:rsid w:val="00C81825"/>
    <w:rsid w:val="00C81A71"/>
    <w:rsid w:val="00C834D5"/>
    <w:rsid w:val="00C83E7C"/>
    <w:rsid w:val="00C8400D"/>
    <w:rsid w:val="00C8401E"/>
    <w:rsid w:val="00C84A08"/>
    <w:rsid w:val="00C851BB"/>
    <w:rsid w:val="00C85466"/>
    <w:rsid w:val="00C86901"/>
    <w:rsid w:val="00C87276"/>
    <w:rsid w:val="00C87775"/>
    <w:rsid w:val="00C87AB3"/>
    <w:rsid w:val="00C87B36"/>
    <w:rsid w:val="00C907E8"/>
    <w:rsid w:val="00C91078"/>
    <w:rsid w:val="00C91A9A"/>
    <w:rsid w:val="00C920D1"/>
    <w:rsid w:val="00C92728"/>
    <w:rsid w:val="00C92EFF"/>
    <w:rsid w:val="00C9338F"/>
    <w:rsid w:val="00C941E0"/>
    <w:rsid w:val="00C94F31"/>
    <w:rsid w:val="00C95087"/>
    <w:rsid w:val="00C95CC9"/>
    <w:rsid w:val="00C965CD"/>
    <w:rsid w:val="00C96B6A"/>
    <w:rsid w:val="00C96FB9"/>
    <w:rsid w:val="00CA07D6"/>
    <w:rsid w:val="00CA1D3C"/>
    <w:rsid w:val="00CA2648"/>
    <w:rsid w:val="00CA2E4A"/>
    <w:rsid w:val="00CA32F2"/>
    <w:rsid w:val="00CA3B17"/>
    <w:rsid w:val="00CA3EA2"/>
    <w:rsid w:val="00CA46E7"/>
    <w:rsid w:val="00CA4910"/>
    <w:rsid w:val="00CA549E"/>
    <w:rsid w:val="00CA55F4"/>
    <w:rsid w:val="00CA562E"/>
    <w:rsid w:val="00CA574B"/>
    <w:rsid w:val="00CA641D"/>
    <w:rsid w:val="00CA74E2"/>
    <w:rsid w:val="00CA7763"/>
    <w:rsid w:val="00CB0525"/>
    <w:rsid w:val="00CB0C82"/>
    <w:rsid w:val="00CB15DB"/>
    <w:rsid w:val="00CB1A06"/>
    <w:rsid w:val="00CB21BC"/>
    <w:rsid w:val="00CB23A6"/>
    <w:rsid w:val="00CB245F"/>
    <w:rsid w:val="00CB4135"/>
    <w:rsid w:val="00CB4ECC"/>
    <w:rsid w:val="00CB5631"/>
    <w:rsid w:val="00CB611F"/>
    <w:rsid w:val="00CB66AE"/>
    <w:rsid w:val="00CB68A3"/>
    <w:rsid w:val="00CB724D"/>
    <w:rsid w:val="00CB7309"/>
    <w:rsid w:val="00CC0E93"/>
    <w:rsid w:val="00CC11B1"/>
    <w:rsid w:val="00CC2D50"/>
    <w:rsid w:val="00CC386D"/>
    <w:rsid w:val="00CC4188"/>
    <w:rsid w:val="00CC44A0"/>
    <w:rsid w:val="00CC497E"/>
    <w:rsid w:val="00CC5613"/>
    <w:rsid w:val="00CC5C32"/>
    <w:rsid w:val="00CC6131"/>
    <w:rsid w:val="00CC6286"/>
    <w:rsid w:val="00CC6790"/>
    <w:rsid w:val="00CC7CAE"/>
    <w:rsid w:val="00CC7E12"/>
    <w:rsid w:val="00CC7F90"/>
    <w:rsid w:val="00CD0973"/>
    <w:rsid w:val="00CD0BA8"/>
    <w:rsid w:val="00CD141D"/>
    <w:rsid w:val="00CD29EB"/>
    <w:rsid w:val="00CD36C5"/>
    <w:rsid w:val="00CD47C1"/>
    <w:rsid w:val="00CD4F79"/>
    <w:rsid w:val="00CD535C"/>
    <w:rsid w:val="00CD54CA"/>
    <w:rsid w:val="00CD589F"/>
    <w:rsid w:val="00CD6191"/>
    <w:rsid w:val="00CD6F49"/>
    <w:rsid w:val="00CD7426"/>
    <w:rsid w:val="00CD7FFC"/>
    <w:rsid w:val="00CE1685"/>
    <w:rsid w:val="00CE28A6"/>
    <w:rsid w:val="00CE2C77"/>
    <w:rsid w:val="00CE30B2"/>
    <w:rsid w:val="00CE39B8"/>
    <w:rsid w:val="00CE3D1F"/>
    <w:rsid w:val="00CE4A3C"/>
    <w:rsid w:val="00CE58C4"/>
    <w:rsid w:val="00CE5A0D"/>
    <w:rsid w:val="00CE5A2F"/>
    <w:rsid w:val="00CE6A7A"/>
    <w:rsid w:val="00CE6EAD"/>
    <w:rsid w:val="00CE734F"/>
    <w:rsid w:val="00CE7F3D"/>
    <w:rsid w:val="00CF021A"/>
    <w:rsid w:val="00CF0266"/>
    <w:rsid w:val="00CF0B77"/>
    <w:rsid w:val="00CF0DF3"/>
    <w:rsid w:val="00CF12B4"/>
    <w:rsid w:val="00CF19CD"/>
    <w:rsid w:val="00CF274E"/>
    <w:rsid w:val="00CF324D"/>
    <w:rsid w:val="00CF33D8"/>
    <w:rsid w:val="00CF40DF"/>
    <w:rsid w:val="00CF4706"/>
    <w:rsid w:val="00CF59EF"/>
    <w:rsid w:val="00CF6647"/>
    <w:rsid w:val="00CF66EC"/>
    <w:rsid w:val="00CF6834"/>
    <w:rsid w:val="00CF6DF8"/>
    <w:rsid w:val="00CF6ED5"/>
    <w:rsid w:val="00CF6F03"/>
    <w:rsid w:val="00CF7117"/>
    <w:rsid w:val="00CF71CA"/>
    <w:rsid w:val="00D01247"/>
    <w:rsid w:val="00D021C3"/>
    <w:rsid w:val="00D02669"/>
    <w:rsid w:val="00D02896"/>
    <w:rsid w:val="00D02D13"/>
    <w:rsid w:val="00D02D69"/>
    <w:rsid w:val="00D02FD5"/>
    <w:rsid w:val="00D0371A"/>
    <w:rsid w:val="00D04964"/>
    <w:rsid w:val="00D04ECE"/>
    <w:rsid w:val="00D0542A"/>
    <w:rsid w:val="00D05B10"/>
    <w:rsid w:val="00D05CA6"/>
    <w:rsid w:val="00D05DCB"/>
    <w:rsid w:val="00D06423"/>
    <w:rsid w:val="00D06BA6"/>
    <w:rsid w:val="00D06CDC"/>
    <w:rsid w:val="00D0794B"/>
    <w:rsid w:val="00D07B49"/>
    <w:rsid w:val="00D07BF5"/>
    <w:rsid w:val="00D10A3B"/>
    <w:rsid w:val="00D10B30"/>
    <w:rsid w:val="00D116A0"/>
    <w:rsid w:val="00D12683"/>
    <w:rsid w:val="00D13005"/>
    <w:rsid w:val="00D1324E"/>
    <w:rsid w:val="00D135C5"/>
    <w:rsid w:val="00D13860"/>
    <w:rsid w:val="00D13CEA"/>
    <w:rsid w:val="00D14334"/>
    <w:rsid w:val="00D15256"/>
    <w:rsid w:val="00D1578D"/>
    <w:rsid w:val="00D15E43"/>
    <w:rsid w:val="00D16741"/>
    <w:rsid w:val="00D16CAA"/>
    <w:rsid w:val="00D16D4C"/>
    <w:rsid w:val="00D16E2D"/>
    <w:rsid w:val="00D17CDF"/>
    <w:rsid w:val="00D20543"/>
    <w:rsid w:val="00D208A0"/>
    <w:rsid w:val="00D210CC"/>
    <w:rsid w:val="00D21DE3"/>
    <w:rsid w:val="00D23009"/>
    <w:rsid w:val="00D232CC"/>
    <w:rsid w:val="00D23582"/>
    <w:rsid w:val="00D2507F"/>
    <w:rsid w:val="00D2530E"/>
    <w:rsid w:val="00D27138"/>
    <w:rsid w:val="00D271BF"/>
    <w:rsid w:val="00D27382"/>
    <w:rsid w:val="00D276A2"/>
    <w:rsid w:val="00D27D6B"/>
    <w:rsid w:val="00D3003B"/>
    <w:rsid w:val="00D303B8"/>
    <w:rsid w:val="00D3112C"/>
    <w:rsid w:val="00D311D3"/>
    <w:rsid w:val="00D31649"/>
    <w:rsid w:val="00D31833"/>
    <w:rsid w:val="00D318DD"/>
    <w:rsid w:val="00D342DF"/>
    <w:rsid w:val="00D347AD"/>
    <w:rsid w:val="00D34FA6"/>
    <w:rsid w:val="00D354A5"/>
    <w:rsid w:val="00D35C4C"/>
    <w:rsid w:val="00D36C96"/>
    <w:rsid w:val="00D3734F"/>
    <w:rsid w:val="00D374DE"/>
    <w:rsid w:val="00D3750C"/>
    <w:rsid w:val="00D37837"/>
    <w:rsid w:val="00D37BF3"/>
    <w:rsid w:val="00D37EC2"/>
    <w:rsid w:val="00D40204"/>
    <w:rsid w:val="00D4074F"/>
    <w:rsid w:val="00D40AC5"/>
    <w:rsid w:val="00D40E65"/>
    <w:rsid w:val="00D420A6"/>
    <w:rsid w:val="00D421AF"/>
    <w:rsid w:val="00D42721"/>
    <w:rsid w:val="00D42BA0"/>
    <w:rsid w:val="00D42DA5"/>
    <w:rsid w:val="00D43826"/>
    <w:rsid w:val="00D44583"/>
    <w:rsid w:val="00D44759"/>
    <w:rsid w:val="00D44F8E"/>
    <w:rsid w:val="00D4557A"/>
    <w:rsid w:val="00D4573F"/>
    <w:rsid w:val="00D461F2"/>
    <w:rsid w:val="00D47688"/>
    <w:rsid w:val="00D47B87"/>
    <w:rsid w:val="00D47BDC"/>
    <w:rsid w:val="00D47CE1"/>
    <w:rsid w:val="00D47EF4"/>
    <w:rsid w:val="00D50984"/>
    <w:rsid w:val="00D5131C"/>
    <w:rsid w:val="00D5179D"/>
    <w:rsid w:val="00D51B7E"/>
    <w:rsid w:val="00D51CA6"/>
    <w:rsid w:val="00D51E90"/>
    <w:rsid w:val="00D5230D"/>
    <w:rsid w:val="00D5244C"/>
    <w:rsid w:val="00D52569"/>
    <w:rsid w:val="00D528B5"/>
    <w:rsid w:val="00D53AAD"/>
    <w:rsid w:val="00D54C14"/>
    <w:rsid w:val="00D55BE5"/>
    <w:rsid w:val="00D56CA2"/>
    <w:rsid w:val="00D56D27"/>
    <w:rsid w:val="00D57606"/>
    <w:rsid w:val="00D5785C"/>
    <w:rsid w:val="00D6131B"/>
    <w:rsid w:val="00D61909"/>
    <w:rsid w:val="00D63567"/>
    <w:rsid w:val="00D6365D"/>
    <w:rsid w:val="00D6366A"/>
    <w:rsid w:val="00D63F4D"/>
    <w:rsid w:val="00D64055"/>
    <w:rsid w:val="00D64397"/>
    <w:rsid w:val="00D644CD"/>
    <w:rsid w:val="00D64902"/>
    <w:rsid w:val="00D64C53"/>
    <w:rsid w:val="00D64E52"/>
    <w:rsid w:val="00D65802"/>
    <w:rsid w:val="00D6651D"/>
    <w:rsid w:val="00D66547"/>
    <w:rsid w:val="00D66BAF"/>
    <w:rsid w:val="00D67274"/>
    <w:rsid w:val="00D6773A"/>
    <w:rsid w:val="00D67B8F"/>
    <w:rsid w:val="00D70D88"/>
    <w:rsid w:val="00D711A7"/>
    <w:rsid w:val="00D714CA"/>
    <w:rsid w:val="00D71915"/>
    <w:rsid w:val="00D72A83"/>
    <w:rsid w:val="00D72E27"/>
    <w:rsid w:val="00D7300D"/>
    <w:rsid w:val="00D736C5"/>
    <w:rsid w:val="00D73F82"/>
    <w:rsid w:val="00D74187"/>
    <w:rsid w:val="00D75060"/>
    <w:rsid w:val="00D75650"/>
    <w:rsid w:val="00D75C5E"/>
    <w:rsid w:val="00D76C13"/>
    <w:rsid w:val="00D7783D"/>
    <w:rsid w:val="00D77F58"/>
    <w:rsid w:val="00D8017E"/>
    <w:rsid w:val="00D803DF"/>
    <w:rsid w:val="00D809F3"/>
    <w:rsid w:val="00D80A8D"/>
    <w:rsid w:val="00D81E91"/>
    <w:rsid w:val="00D81FD6"/>
    <w:rsid w:val="00D83593"/>
    <w:rsid w:val="00D83AC4"/>
    <w:rsid w:val="00D83CC3"/>
    <w:rsid w:val="00D863F0"/>
    <w:rsid w:val="00D864F8"/>
    <w:rsid w:val="00D87E29"/>
    <w:rsid w:val="00D900EE"/>
    <w:rsid w:val="00D90F27"/>
    <w:rsid w:val="00D92106"/>
    <w:rsid w:val="00D929EC"/>
    <w:rsid w:val="00D92E41"/>
    <w:rsid w:val="00D93052"/>
    <w:rsid w:val="00D938F4"/>
    <w:rsid w:val="00D94644"/>
    <w:rsid w:val="00D94881"/>
    <w:rsid w:val="00D94FA8"/>
    <w:rsid w:val="00D953D2"/>
    <w:rsid w:val="00D95A1E"/>
    <w:rsid w:val="00D96085"/>
    <w:rsid w:val="00D962D7"/>
    <w:rsid w:val="00D97635"/>
    <w:rsid w:val="00D979C0"/>
    <w:rsid w:val="00DA0451"/>
    <w:rsid w:val="00DA0907"/>
    <w:rsid w:val="00DA0BD0"/>
    <w:rsid w:val="00DA0F29"/>
    <w:rsid w:val="00DA1DEE"/>
    <w:rsid w:val="00DA2BD9"/>
    <w:rsid w:val="00DA2FA2"/>
    <w:rsid w:val="00DA302C"/>
    <w:rsid w:val="00DA3F57"/>
    <w:rsid w:val="00DA41A9"/>
    <w:rsid w:val="00DA431F"/>
    <w:rsid w:val="00DA4901"/>
    <w:rsid w:val="00DA4B2C"/>
    <w:rsid w:val="00DA5166"/>
    <w:rsid w:val="00DA56F3"/>
    <w:rsid w:val="00DA5CE2"/>
    <w:rsid w:val="00DA645E"/>
    <w:rsid w:val="00DA6736"/>
    <w:rsid w:val="00DA69AD"/>
    <w:rsid w:val="00DA6AB6"/>
    <w:rsid w:val="00DA6F2C"/>
    <w:rsid w:val="00DA7193"/>
    <w:rsid w:val="00DB02BA"/>
    <w:rsid w:val="00DB2BAA"/>
    <w:rsid w:val="00DB2EF1"/>
    <w:rsid w:val="00DB322B"/>
    <w:rsid w:val="00DB4154"/>
    <w:rsid w:val="00DB4551"/>
    <w:rsid w:val="00DB466B"/>
    <w:rsid w:val="00DB59B4"/>
    <w:rsid w:val="00DB5FA8"/>
    <w:rsid w:val="00DB65F2"/>
    <w:rsid w:val="00DB6A92"/>
    <w:rsid w:val="00DB6F7F"/>
    <w:rsid w:val="00DB7608"/>
    <w:rsid w:val="00DB7A44"/>
    <w:rsid w:val="00DC18CF"/>
    <w:rsid w:val="00DC1CF3"/>
    <w:rsid w:val="00DC2586"/>
    <w:rsid w:val="00DC342C"/>
    <w:rsid w:val="00DC3AA6"/>
    <w:rsid w:val="00DC4021"/>
    <w:rsid w:val="00DC43C4"/>
    <w:rsid w:val="00DC483C"/>
    <w:rsid w:val="00DC4E1E"/>
    <w:rsid w:val="00DC51C8"/>
    <w:rsid w:val="00DC601A"/>
    <w:rsid w:val="00DC69C4"/>
    <w:rsid w:val="00DC773F"/>
    <w:rsid w:val="00DC77E3"/>
    <w:rsid w:val="00DD0589"/>
    <w:rsid w:val="00DD0E20"/>
    <w:rsid w:val="00DD1B7C"/>
    <w:rsid w:val="00DD2388"/>
    <w:rsid w:val="00DD263B"/>
    <w:rsid w:val="00DD29E5"/>
    <w:rsid w:val="00DD4903"/>
    <w:rsid w:val="00DD4C25"/>
    <w:rsid w:val="00DD621E"/>
    <w:rsid w:val="00DD6CFA"/>
    <w:rsid w:val="00DD74A3"/>
    <w:rsid w:val="00DD7D8B"/>
    <w:rsid w:val="00DD7FAD"/>
    <w:rsid w:val="00DE2E7A"/>
    <w:rsid w:val="00DE3B5C"/>
    <w:rsid w:val="00DE4008"/>
    <w:rsid w:val="00DE45D4"/>
    <w:rsid w:val="00DE53D2"/>
    <w:rsid w:val="00DE596D"/>
    <w:rsid w:val="00DE6CCB"/>
    <w:rsid w:val="00DE6EE1"/>
    <w:rsid w:val="00DE72E6"/>
    <w:rsid w:val="00DE7724"/>
    <w:rsid w:val="00DF0116"/>
    <w:rsid w:val="00DF0E69"/>
    <w:rsid w:val="00DF1316"/>
    <w:rsid w:val="00DF137A"/>
    <w:rsid w:val="00DF14CA"/>
    <w:rsid w:val="00DF49D4"/>
    <w:rsid w:val="00DF669A"/>
    <w:rsid w:val="00DF6CDC"/>
    <w:rsid w:val="00DF7368"/>
    <w:rsid w:val="00DF75AB"/>
    <w:rsid w:val="00DF76DD"/>
    <w:rsid w:val="00DF7D23"/>
    <w:rsid w:val="00E00076"/>
    <w:rsid w:val="00E002B3"/>
    <w:rsid w:val="00E015A8"/>
    <w:rsid w:val="00E0322D"/>
    <w:rsid w:val="00E033F4"/>
    <w:rsid w:val="00E03454"/>
    <w:rsid w:val="00E03F31"/>
    <w:rsid w:val="00E04F95"/>
    <w:rsid w:val="00E055BD"/>
    <w:rsid w:val="00E05EC9"/>
    <w:rsid w:val="00E05EF3"/>
    <w:rsid w:val="00E061F3"/>
    <w:rsid w:val="00E06BEC"/>
    <w:rsid w:val="00E06E92"/>
    <w:rsid w:val="00E072E4"/>
    <w:rsid w:val="00E10412"/>
    <w:rsid w:val="00E10CB5"/>
    <w:rsid w:val="00E11EDE"/>
    <w:rsid w:val="00E1367C"/>
    <w:rsid w:val="00E13989"/>
    <w:rsid w:val="00E13B8B"/>
    <w:rsid w:val="00E14249"/>
    <w:rsid w:val="00E14972"/>
    <w:rsid w:val="00E149EC"/>
    <w:rsid w:val="00E14C8E"/>
    <w:rsid w:val="00E14E78"/>
    <w:rsid w:val="00E14E82"/>
    <w:rsid w:val="00E16701"/>
    <w:rsid w:val="00E17F5D"/>
    <w:rsid w:val="00E20CE3"/>
    <w:rsid w:val="00E20D8E"/>
    <w:rsid w:val="00E21073"/>
    <w:rsid w:val="00E2151A"/>
    <w:rsid w:val="00E219F6"/>
    <w:rsid w:val="00E21BD0"/>
    <w:rsid w:val="00E23215"/>
    <w:rsid w:val="00E23A68"/>
    <w:rsid w:val="00E24206"/>
    <w:rsid w:val="00E2428A"/>
    <w:rsid w:val="00E24C59"/>
    <w:rsid w:val="00E25841"/>
    <w:rsid w:val="00E26345"/>
    <w:rsid w:val="00E2634C"/>
    <w:rsid w:val="00E2647D"/>
    <w:rsid w:val="00E3001D"/>
    <w:rsid w:val="00E3002C"/>
    <w:rsid w:val="00E30282"/>
    <w:rsid w:val="00E31003"/>
    <w:rsid w:val="00E312C2"/>
    <w:rsid w:val="00E332A9"/>
    <w:rsid w:val="00E34624"/>
    <w:rsid w:val="00E3475E"/>
    <w:rsid w:val="00E34AD5"/>
    <w:rsid w:val="00E36085"/>
    <w:rsid w:val="00E36A63"/>
    <w:rsid w:val="00E36F9E"/>
    <w:rsid w:val="00E3756A"/>
    <w:rsid w:val="00E407C6"/>
    <w:rsid w:val="00E40FF2"/>
    <w:rsid w:val="00E41B6E"/>
    <w:rsid w:val="00E42AA3"/>
    <w:rsid w:val="00E44F61"/>
    <w:rsid w:val="00E45319"/>
    <w:rsid w:val="00E46028"/>
    <w:rsid w:val="00E4780B"/>
    <w:rsid w:val="00E47A7D"/>
    <w:rsid w:val="00E47E4E"/>
    <w:rsid w:val="00E50065"/>
    <w:rsid w:val="00E50A0F"/>
    <w:rsid w:val="00E51D31"/>
    <w:rsid w:val="00E51F92"/>
    <w:rsid w:val="00E5280A"/>
    <w:rsid w:val="00E52E59"/>
    <w:rsid w:val="00E530F4"/>
    <w:rsid w:val="00E53496"/>
    <w:rsid w:val="00E534A5"/>
    <w:rsid w:val="00E53E69"/>
    <w:rsid w:val="00E54229"/>
    <w:rsid w:val="00E543A7"/>
    <w:rsid w:val="00E554EC"/>
    <w:rsid w:val="00E55C42"/>
    <w:rsid w:val="00E56CAC"/>
    <w:rsid w:val="00E56EE5"/>
    <w:rsid w:val="00E604AB"/>
    <w:rsid w:val="00E60A85"/>
    <w:rsid w:val="00E60CB4"/>
    <w:rsid w:val="00E61678"/>
    <w:rsid w:val="00E61E6E"/>
    <w:rsid w:val="00E6232B"/>
    <w:rsid w:val="00E62E6F"/>
    <w:rsid w:val="00E6307E"/>
    <w:rsid w:val="00E636D2"/>
    <w:rsid w:val="00E63A01"/>
    <w:rsid w:val="00E64472"/>
    <w:rsid w:val="00E645E5"/>
    <w:rsid w:val="00E64849"/>
    <w:rsid w:val="00E64C70"/>
    <w:rsid w:val="00E650D7"/>
    <w:rsid w:val="00E6542E"/>
    <w:rsid w:val="00E65B3B"/>
    <w:rsid w:val="00E6627C"/>
    <w:rsid w:val="00E6695B"/>
    <w:rsid w:val="00E66C5D"/>
    <w:rsid w:val="00E66D7F"/>
    <w:rsid w:val="00E673AD"/>
    <w:rsid w:val="00E67EAD"/>
    <w:rsid w:val="00E70B70"/>
    <w:rsid w:val="00E71349"/>
    <w:rsid w:val="00E719E3"/>
    <w:rsid w:val="00E72C2B"/>
    <w:rsid w:val="00E73418"/>
    <w:rsid w:val="00E73667"/>
    <w:rsid w:val="00E73755"/>
    <w:rsid w:val="00E7467F"/>
    <w:rsid w:val="00E74D93"/>
    <w:rsid w:val="00E761A9"/>
    <w:rsid w:val="00E76CC3"/>
    <w:rsid w:val="00E77301"/>
    <w:rsid w:val="00E77BE3"/>
    <w:rsid w:val="00E80730"/>
    <w:rsid w:val="00E80AE1"/>
    <w:rsid w:val="00E8101D"/>
    <w:rsid w:val="00E813C8"/>
    <w:rsid w:val="00E813F5"/>
    <w:rsid w:val="00E81945"/>
    <w:rsid w:val="00E823BF"/>
    <w:rsid w:val="00E82750"/>
    <w:rsid w:val="00E82791"/>
    <w:rsid w:val="00E82911"/>
    <w:rsid w:val="00E83105"/>
    <w:rsid w:val="00E83CAC"/>
    <w:rsid w:val="00E83D0C"/>
    <w:rsid w:val="00E84758"/>
    <w:rsid w:val="00E847A7"/>
    <w:rsid w:val="00E8488A"/>
    <w:rsid w:val="00E84906"/>
    <w:rsid w:val="00E8531D"/>
    <w:rsid w:val="00E85BCD"/>
    <w:rsid w:val="00E865AC"/>
    <w:rsid w:val="00E86773"/>
    <w:rsid w:val="00E8703B"/>
    <w:rsid w:val="00E87352"/>
    <w:rsid w:val="00E87850"/>
    <w:rsid w:val="00E906F4"/>
    <w:rsid w:val="00E91448"/>
    <w:rsid w:val="00E91620"/>
    <w:rsid w:val="00E920D6"/>
    <w:rsid w:val="00E92489"/>
    <w:rsid w:val="00E92A93"/>
    <w:rsid w:val="00E92C7B"/>
    <w:rsid w:val="00E92EA2"/>
    <w:rsid w:val="00E93A0C"/>
    <w:rsid w:val="00E9477C"/>
    <w:rsid w:val="00E95439"/>
    <w:rsid w:val="00E95985"/>
    <w:rsid w:val="00E959FA"/>
    <w:rsid w:val="00E95CAF"/>
    <w:rsid w:val="00E95CE7"/>
    <w:rsid w:val="00E95DE1"/>
    <w:rsid w:val="00E961D8"/>
    <w:rsid w:val="00E96AF4"/>
    <w:rsid w:val="00E974CB"/>
    <w:rsid w:val="00E97759"/>
    <w:rsid w:val="00EA085B"/>
    <w:rsid w:val="00EA08DD"/>
    <w:rsid w:val="00EA0E56"/>
    <w:rsid w:val="00EA110C"/>
    <w:rsid w:val="00EA1131"/>
    <w:rsid w:val="00EA14E0"/>
    <w:rsid w:val="00EA1C56"/>
    <w:rsid w:val="00EA205A"/>
    <w:rsid w:val="00EA2BE2"/>
    <w:rsid w:val="00EA2D7D"/>
    <w:rsid w:val="00EA2DE5"/>
    <w:rsid w:val="00EA2E4C"/>
    <w:rsid w:val="00EA36E8"/>
    <w:rsid w:val="00EA3DE1"/>
    <w:rsid w:val="00EA3EAA"/>
    <w:rsid w:val="00EA3FBA"/>
    <w:rsid w:val="00EA519A"/>
    <w:rsid w:val="00EA5256"/>
    <w:rsid w:val="00EA5629"/>
    <w:rsid w:val="00EA57BA"/>
    <w:rsid w:val="00EA5D8D"/>
    <w:rsid w:val="00EA7B99"/>
    <w:rsid w:val="00EB0727"/>
    <w:rsid w:val="00EB0748"/>
    <w:rsid w:val="00EB0D4F"/>
    <w:rsid w:val="00EB109F"/>
    <w:rsid w:val="00EB12D2"/>
    <w:rsid w:val="00EB15D1"/>
    <w:rsid w:val="00EB1CB1"/>
    <w:rsid w:val="00EB28EC"/>
    <w:rsid w:val="00EB2ECF"/>
    <w:rsid w:val="00EB3364"/>
    <w:rsid w:val="00EB3442"/>
    <w:rsid w:val="00EB3F2A"/>
    <w:rsid w:val="00EB515B"/>
    <w:rsid w:val="00EB6058"/>
    <w:rsid w:val="00EB72D8"/>
    <w:rsid w:val="00EC029B"/>
    <w:rsid w:val="00EC06BC"/>
    <w:rsid w:val="00EC12E0"/>
    <w:rsid w:val="00EC1BFD"/>
    <w:rsid w:val="00EC1E48"/>
    <w:rsid w:val="00EC33C9"/>
    <w:rsid w:val="00EC34A5"/>
    <w:rsid w:val="00EC3D2A"/>
    <w:rsid w:val="00EC4E6D"/>
    <w:rsid w:val="00EC51A3"/>
    <w:rsid w:val="00EC620C"/>
    <w:rsid w:val="00EC713C"/>
    <w:rsid w:val="00EC7326"/>
    <w:rsid w:val="00EC73AE"/>
    <w:rsid w:val="00EC77CF"/>
    <w:rsid w:val="00EC7E5F"/>
    <w:rsid w:val="00EC7F52"/>
    <w:rsid w:val="00EC7F70"/>
    <w:rsid w:val="00ED0594"/>
    <w:rsid w:val="00ED0970"/>
    <w:rsid w:val="00ED1DBD"/>
    <w:rsid w:val="00ED1E47"/>
    <w:rsid w:val="00ED3575"/>
    <w:rsid w:val="00ED5190"/>
    <w:rsid w:val="00ED557B"/>
    <w:rsid w:val="00ED58FE"/>
    <w:rsid w:val="00ED5C21"/>
    <w:rsid w:val="00ED62D1"/>
    <w:rsid w:val="00ED63FA"/>
    <w:rsid w:val="00ED658A"/>
    <w:rsid w:val="00ED6D9E"/>
    <w:rsid w:val="00EE10B8"/>
    <w:rsid w:val="00EE11AC"/>
    <w:rsid w:val="00EE162D"/>
    <w:rsid w:val="00EE1794"/>
    <w:rsid w:val="00EE1CE4"/>
    <w:rsid w:val="00EE2B2E"/>
    <w:rsid w:val="00EE370A"/>
    <w:rsid w:val="00EE3C05"/>
    <w:rsid w:val="00EE4101"/>
    <w:rsid w:val="00EE4887"/>
    <w:rsid w:val="00EE4B61"/>
    <w:rsid w:val="00EE4C15"/>
    <w:rsid w:val="00EE5297"/>
    <w:rsid w:val="00EE537D"/>
    <w:rsid w:val="00EE539C"/>
    <w:rsid w:val="00EE568A"/>
    <w:rsid w:val="00EE5FA4"/>
    <w:rsid w:val="00EE64BA"/>
    <w:rsid w:val="00EE6BD6"/>
    <w:rsid w:val="00EE7BBB"/>
    <w:rsid w:val="00EF0983"/>
    <w:rsid w:val="00EF0C1D"/>
    <w:rsid w:val="00EF0F1D"/>
    <w:rsid w:val="00EF1461"/>
    <w:rsid w:val="00EF354D"/>
    <w:rsid w:val="00EF3D6F"/>
    <w:rsid w:val="00EF4076"/>
    <w:rsid w:val="00EF4207"/>
    <w:rsid w:val="00EF4C2B"/>
    <w:rsid w:val="00EF5D8E"/>
    <w:rsid w:val="00EF5F2B"/>
    <w:rsid w:val="00EF67F1"/>
    <w:rsid w:val="00EF6D8B"/>
    <w:rsid w:val="00EF708B"/>
    <w:rsid w:val="00EF71AC"/>
    <w:rsid w:val="00EF76E6"/>
    <w:rsid w:val="00EF7852"/>
    <w:rsid w:val="00EF7DF7"/>
    <w:rsid w:val="00F0002F"/>
    <w:rsid w:val="00F00B4A"/>
    <w:rsid w:val="00F00FE2"/>
    <w:rsid w:val="00F021F4"/>
    <w:rsid w:val="00F0231F"/>
    <w:rsid w:val="00F02661"/>
    <w:rsid w:val="00F02767"/>
    <w:rsid w:val="00F02855"/>
    <w:rsid w:val="00F02876"/>
    <w:rsid w:val="00F02970"/>
    <w:rsid w:val="00F030E1"/>
    <w:rsid w:val="00F0385C"/>
    <w:rsid w:val="00F03CC3"/>
    <w:rsid w:val="00F0415E"/>
    <w:rsid w:val="00F05100"/>
    <w:rsid w:val="00F0511B"/>
    <w:rsid w:val="00F05667"/>
    <w:rsid w:val="00F060DC"/>
    <w:rsid w:val="00F071B0"/>
    <w:rsid w:val="00F07420"/>
    <w:rsid w:val="00F079C3"/>
    <w:rsid w:val="00F10365"/>
    <w:rsid w:val="00F10404"/>
    <w:rsid w:val="00F10BC9"/>
    <w:rsid w:val="00F10CC9"/>
    <w:rsid w:val="00F10DDF"/>
    <w:rsid w:val="00F110EB"/>
    <w:rsid w:val="00F1111B"/>
    <w:rsid w:val="00F124C1"/>
    <w:rsid w:val="00F12A02"/>
    <w:rsid w:val="00F13365"/>
    <w:rsid w:val="00F13A3F"/>
    <w:rsid w:val="00F14C76"/>
    <w:rsid w:val="00F15A1B"/>
    <w:rsid w:val="00F16296"/>
    <w:rsid w:val="00F165E3"/>
    <w:rsid w:val="00F17DAE"/>
    <w:rsid w:val="00F20475"/>
    <w:rsid w:val="00F206BF"/>
    <w:rsid w:val="00F20739"/>
    <w:rsid w:val="00F20C2F"/>
    <w:rsid w:val="00F214EA"/>
    <w:rsid w:val="00F22635"/>
    <w:rsid w:val="00F23671"/>
    <w:rsid w:val="00F23705"/>
    <w:rsid w:val="00F23A73"/>
    <w:rsid w:val="00F23A98"/>
    <w:rsid w:val="00F244BB"/>
    <w:rsid w:val="00F246EB"/>
    <w:rsid w:val="00F24BDC"/>
    <w:rsid w:val="00F258F6"/>
    <w:rsid w:val="00F25C3B"/>
    <w:rsid w:val="00F26160"/>
    <w:rsid w:val="00F263D6"/>
    <w:rsid w:val="00F264FD"/>
    <w:rsid w:val="00F270EC"/>
    <w:rsid w:val="00F272FF"/>
    <w:rsid w:val="00F2764A"/>
    <w:rsid w:val="00F27CD5"/>
    <w:rsid w:val="00F27EFE"/>
    <w:rsid w:val="00F30209"/>
    <w:rsid w:val="00F30433"/>
    <w:rsid w:val="00F316B6"/>
    <w:rsid w:val="00F31CA4"/>
    <w:rsid w:val="00F326D7"/>
    <w:rsid w:val="00F346C9"/>
    <w:rsid w:val="00F35091"/>
    <w:rsid w:val="00F3539E"/>
    <w:rsid w:val="00F35403"/>
    <w:rsid w:val="00F355E0"/>
    <w:rsid w:val="00F35D64"/>
    <w:rsid w:val="00F35F63"/>
    <w:rsid w:val="00F35FBE"/>
    <w:rsid w:val="00F36AA7"/>
    <w:rsid w:val="00F37B08"/>
    <w:rsid w:val="00F40B85"/>
    <w:rsid w:val="00F40BB5"/>
    <w:rsid w:val="00F40F85"/>
    <w:rsid w:val="00F41128"/>
    <w:rsid w:val="00F411E4"/>
    <w:rsid w:val="00F417F5"/>
    <w:rsid w:val="00F41EA6"/>
    <w:rsid w:val="00F432A4"/>
    <w:rsid w:val="00F4388C"/>
    <w:rsid w:val="00F44265"/>
    <w:rsid w:val="00F450AC"/>
    <w:rsid w:val="00F459A4"/>
    <w:rsid w:val="00F45E24"/>
    <w:rsid w:val="00F46A24"/>
    <w:rsid w:val="00F4736D"/>
    <w:rsid w:val="00F47781"/>
    <w:rsid w:val="00F50251"/>
    <w:rsid w:val="00F50ACD"/>
    <w:rsid w:val="00F51567"/>
    <w:rsid w:val="00F52FB8"/>
    <w:rsid w:val="00F53D80"/>
    <w:rsid w:val="00F53DF2"/>
    <w:rsid w:val="00F53EED"/>
    <w:rsid w:val="00F547E6"/>
    <w:rsid w:val="00F54F6C"/>
    <w:rsid w:val="00F567FE"/>
    <w:rsid w:val="00F568CD"/>
    <w:rsid w:val="00F571F4"/>
    <w:rsid w:val="00F57580"/>
    <w:rsid w:val="00F577C1"/>
    <w:rsid w:val="00F60A89"/>
    <w:rsid w:val="00F61D58"/>
    <w:rsid w:val="00F620A0"/>
    <w:rsid w:val="00F621F7"/>
    <w:rsid w:val="00F626CF"/>
    <w:rsid w:val="00F631DC"/>
    <w:rsid w:val="00F63256"/>
    <w:rsid w:val="00F63A38"/>
    <w:rsid w:val="00F647A8"/>
    <w:rsid w:val="00F64BAC"/>
    <w:rsid w:val="00F64EDA"/>
    <w:rsid w:val="00F6503F"/>
    <w:rsid w:val="00F6654F"/>
    <w:rsid w:val="00F67DCE"/>
    <w:rsid w:val="00F70A27"/>
    <w:rsid w:val="00F70FCB"/>
    <w:rsid w:val="00F70FE3"/>
    <w:rsid w:val="00F71101"/>
    <w:rsid w:val="00F711C9"/>
    <w:rsid w:val="00F71514"/>
    <w:rsid w:val="00F7151B"/>
    <w:rsid w:val="00F71922"/>
    <w:rsid w:val="00F71FF5"/>
    <w:rsid w:val="00F721D4"/>
    <w:rsid w:val="00F72B82"/>
    <w:rsid w:val="00F73AF4"/>
    <w:rsid w:val="00F740F4"/>
    <w:rsid w:val="00F748CE"/>
    <w:rsid w:val="00F75063"/>
    <w:rsid w:val="00F75FA1"/>
    <w:rsid w:val="00F77073"/>
    <w:rsid w:val="00F7767B"/>
    <w:rsid w:val="00F807A8"/>
    <w:rsid w:val="00F81916"/>
    <w:rsid w:val="00F82039"/>
    <w:rsid w:val="00F82144"/>
    <w:rsid w:val="00F83146"/>
    <w:rsid w:val="00F834FA"/>
    <w:rsid w:val="00F837A6"/>
    <w:rsid w:val="00F83AD5"/>
    <w:rsid w:val="00F83D7F"/>
    <w:rsid w:val="00F8520D"/>
    <w:rsid w:val="00F865A4"/>
    <w:rsid w:val="00F86E1D"/>
    <w:rsid w:val="00F8769D"/>
    <w:rsid w:val="00F900CD"/>
    <w:rsid w:val="00F9024D"/>
    <w:rsid w:val="00F9034B"/>
    <w:rsid w:val="00F90BE8"/>
    <w:rsid w:val="00F91086"/>
    <w:rsid w:val="00F913BC"/>
    <w:rsid w:val="00F91A50"/>
    <w:rsid w:val="00F91F66"/>
    <w:rsid w:val="00F91FE9"/>
    <w:rsid w:val="00F92545"/>
    <w:rsid w:val="00F92663"/>
    <w:rsid w:val="00F935A2"/>
    <w:rsid w:val="00F93759"/>
    <w:rsid w:val="00F941D1"/>
    <w:rsid w:val="00F94525"/>
    <w:rsid w:val="00F95293"/>
    <w:rsid w:val="00F97530"/>
    <w:rsid w:val="00F97D83"/>
    <w:rsid w:val="00FA0171"/>
    <w:rsid w:val="00FA0AB1"/>
    <w:rsid w:val="00FA1251"/>
    <w:rsid w:val="00FA140A"/>
    <w:rsid w:val="00FA1539"/>
    <w:rsid w:val="00FA1C0F"/>
    <w:rsid w:val="00FA1DBD"/>
    <w:rsid w:val="00FA206C"/>
    <w:rsid w:val="00FA24FD"/>
    <w:rsid w:val="00FA2559"/>
    <w:rsid w:val="00FA2620"/>
    <w:rsid w:val="00FA295B"/>
    <w:rsid w:val="00FA2B38"/>
    <w:rsid w:val="00FA327B"/>
    <w:rsid w:val="00FA328F"/>
    <w:rsid w:val="00FA4000"/>
    <w:rsid w:val="00FA4301"/>
    <w:rsid w:val="00FA44E6"/>
    <w:rsid w:val="00FA453C"/>
    <w:rsid w:val="00FA4B29"/>
    <w:rsid w:val="00FA5553"/>
    <w:rsid w:val="00FA64B2"/>
    <w:rsid w:val="00FA653B"/>
    <w:rsid w:val="00FA698A"/>
    <w:rsid w:val="00FA6F10"/>
    <w:rsid w:val="00FA7F1D"/>
    <w:rsid w:val="00FB47F7"/>
    <w:rsid w:val="00FB4D65"/>
    <w:rsid w:val="00FB4D69"/>
    <w:rsid w:val="00FB5DC0"/>
    <w:rsid w:val="00FB69F5"/>
    <w:rsid w:val="00FB7108"/>
    <w:rsid w:val="00FB7758"/>
    <w:rsid w:val="00FB79E3"/>
    <w:rsid w:val="00FB7A73"/>
    <w:rsid w:val="00FC0038"/>
    <w:rsid w:val="00FC162F"/>
    <w:rsid w:val="00FC25A6"/>
    <w:rsid w:val="00FC2627"/>
    <w:rsid w:val="00FC2D1D"/>
    <w:rsid w:val="00FC3BD6"/>
    <w:rsid w:val="00FC4781"/>
    <w:rsid w:val="00FC52F9"/>
    <w:rsid w:val="00FC623B"/>
    <w:rsid w:val="00FC6829"/>
    <w:rsid w:val="00FC6A40"/>
    <w:rsid w:val="00FC6A84"/>
    <w:rsid w:val="00FC730D"/>
    <w:rsid w:val="00FC7703"/>
    <w:rsid w:val="00FC79DE"/>
    <w:rsid w:val="00FD081C"/>
    <w:rsid w:val="00FD0C58"/>
    <w:rsid w:val="00FD10F3"/>
    <w:rsid w:val="00FD180C"/>
    <w:rsid w:val="00FD1D5A"/>
    <w:rsid w:val="00FD2416"/>
    <w:rsid w:val="00FD2935"/>
    <w:rsid w:val="00FD2BD2"/>
    <w:rsid w:val="00FD2C00"/>
    <w:rsid w:val="00FD311E"/>
    <w:rsid w:val="00FD3751"/>
    <w:rsid w:val="00FD39CB"/>
    <w:rsid w:val="00FD45C3"/>
    <w:rsid w:val="00FD4B7A"/>
    <w:rsid w:val="00FD55C8"/>
    <w:rsid w:val="00FD6441"/>
    <w:rsid w:val="00FD6605"/>
    <w:rsid w:val="00FD7100"/>
    <w:rsid w:val="00FD77A8"/>
    <w:rsid w:val="00FD7A4E"/>
    <w:rsid w:val="00FE059A"/>
    <w:rsid w:val="00FE19A3"/>
    <w:rsid w:val="00FE2161"/>
    <w:rsid w:val="00FE2955"/>
    <w:rsid w:val="00FE2A7A"/>
    <w:rsid w:val="00FE2B17"/>
    <w:rsid w:val="00FE2B29"/>
    <w:rsid w:val="00FE30A4"/>
    <w:rsid w:val="00FE31D1"/>
    <w:rsid w:val="00FE3D0F"/>
    <w:rsid w:val="00FE4610"/>
    <w:rsid w:val="00FE4ED3"/>
    <w:rsid w:val="00FE56C2"/>
    <w:rsid w:val="00FE5D69"/>
    <w:rsid w:val="00FE6403"/>
    <w:rsid w:val="00FE6FAA"/>
    <w:rsid w:val="00FE6FED"/>
    <w:rsid w:val="00FE775E"/>
    <w:rsid w:val="00FF0552"/>
    <w:rsid w:val="00FF2A42"/>
    <w:rsid w:val="00FF4F0B"/>
    <w:rsid w:val="00FF5615"/>
    <w:rsid w:val="00FF5B6C"/>
    <w:rsid w:val="00FF6D6E"/>
    <w:rsid w:val="00FF6DAA"/>
    <w:rsid w:val="00FF75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007B55"/>
    <w:pPr>
      <w:ind w:leftChars="400" w:left="840"/>
    </w:pPr>
  </w:style>
  <w:style w:type="character" w:customStyle="1" w:styleId="Char0">
    <w:name w:val="纯文本 Char"/>
    <w:link w:val="af"/>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D94881"/>
    <w:rPr>
      <w:rFonts w:ascii="Arial" w:hAnsi="Arial"/>
      <w:b/>
      <w:noProof/>
      <w:sz w:val="18"/>
      <w:lang w:val="en-GB" w:eastAsia="en-US"/>
    </w:rPr>
  </w:style>
  <w:style w:type="paragraph" w:customStyle="1" w:styleId="aff">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paragraph" w:styleId="afe">
    <w:name w:val="List Paragraph"/>
    <w:basedOn w:val="a"/>
    <w:uiPriority w:val="34"/>
    <w:qFormat/>
    <w:rsid w:val="00007B55"/>
    <w:pPr>
      <w:ind w:leftChars="400" w:left="840"/>
    </w:pPr>
  </w:style>
  <w:style w:type="character" w:customStyle="1" w:styleId="Char0">
    <w:name w:val="纯文本 Char"/>
    <w:link w:val="af"/>
    <w:uiPriority w:val="99"/>
    <w:rsid w:val="009659B4"/>
    <w:rPr>
      <w:rFonts w:ascii="Courier New" w:hAnsi="Courier New"/>
      <w:lang w:val="nb-NO"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D94881"/>
    <w:rPr>
      <w:rFonts w:ascii="Arial" w:hAnsi="Arial"/>
      <w:b/>
      <w:noProof/>
      <w:sz w:val="18"/>
      <w:lang w:val="en-GB" w:eastAsia="en-US"/>
    </w:rPr>
  </w:style>
  <w:style w:type="paragraph" w:customStyle="1" w:styleId="aff">
    <w:name w:val="表格文字"/>
    <w:basedOn w:val="a"/>
    <w:autoRedefine/>
    <w:rsid w:val="003E31AB"/>
    <w:pPr>
      <w:widowControl w:val="0"/>
      <w:overflowPunct w:val="0"/>
      <w:autoSpaceDE w:val="0"/>
      <w:autoSpaceDN w:val="0"/>
      <w:adjustRightInd w:val="0"/>
      <w:spacing w:after="0"/>
      <w:textAlignment w:val="baseline"/>
    </w:pPr>
    <w:rPr>
      <w:rFonts w:eastAsia="Malgun Gothic"/>
      <w:bCs/>
      <w:kern w:val="2"/>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8478227">
      <w:bodyDiv w:val="1"/>
      <w:marLeft w:val="0"/>
      <w:marRight w:val="0"/>
      <w:marTop w:val="0"/>
      <w:marBottom w:val="0"/>
      <w:divBdr>
        <w:top w:val="none" w:sz="0" w:space="0" w:color="auto"/>
        <w:left w:val="none" w:sz="0" w:space="0" w:color="auto"/>
        <w:bottom w:val="none" w:sz="0" w:space="0" w:color="auto"/>
        <w:right w:val="none" w:sz="0" w:space="0" w:color="auto"/>
      </w:divBdr>
      <w:divsChild>
        <w:div w:id="14426084">
          <w:marLeft w:val="1166"/>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225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47928413">
      <w:bodyDiv w:val="1"/>
      <w:marLeft w:val="0"/>
      <w:marRight w:val="0"/>
      <w:marTop w:val="0"/>
      <w:marBottom w:val="0"/>
      <w:divBdr>
        <w:top w:val="none" w:sz="0" w:space="0" w:color="auto"/>
        <w:left w:val="none" w:sz="0" w:space="0" w:color="auto"/>
        <w:bottom w:val="none" w:sz="0" w:space="0" w:color="auto"/>
        <w:right w:val="none" w:sz="0" w:space="0" w:color="auto"/>
      </w:divBdr>
    </w:div>
    <w:div w:id="26746780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738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407186">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354915">
      <w:bodyDiv w:val="1"/>
      <w:marLeft w:val="0"/>
      <w:marRight w:val="0"/>
      <w:marTop w:val="0"/>
      <w:marBottom w:val="0"/>
      <w:divBdr>
        <w:top w:val="none" w:sz="0" w:space="0" w:color="auto"/>
        <w:left w:val="none" w:sz="0" w:space="0" w:color="auto"/>
        <w:bottom w:val="none" w:sz="0" w:space="0" w:color="auto"/>
        <w:right w:val="none" w:sz="0" w:space="0" w:color="auto"/>
      </w:divBdr>
    </w:div>
    <w:div w:id="55550738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0892429">
      <w:bodyDiv w:val="1"/>
      <w:marLeft w:val="0"/>
      <w:marRight w:val="0"/>
      <w:marTop w:val="0"/>
      <w:marBottom w:val="0"/>
      <w:divBdr>
        <w:top w:val="none" w:sz="0" w:space="0" w:color="auto"/>
        <w:left w:val="none" w:sz="0" w:space="0" w:color="auto"/>
        <w:bottom w:val="none" w:sz="0" w:space="0" w:color="auto"/>
        <w:right w:val="none" w:sz="0" w:space="0" w:color="auto"/>
      </w:divBdr>
    </w:div>
    <w:div w:id="66698277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2890607">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86062620">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2988">
      <w:bodyDiv w:val="1"/>
      <w:marLeft w:val="0"/>
      <w:marRight w:val="0"/>
      <w:marTop w:val="0"/>
      <w:marBottom w:val="0"/>
      <w:divBdr>
        <w:top w:val="none" w:sz="0" w:space="0" w:color="auto"/>
        <w:left w:val="none" w:sz="0" w:space="0" w:color="auto"/>
        <w:bottom w:val="none" w:sz="0" w:space="0" w:color="auto"/>
        <w:right w:val="none" w:sz="0" w:space="0" w:color="auto"/>
      </w:divBdr>
    </w:div>
    <w:div w:id="1061097945">
      <w:bodyDiv w:val="1"/>
      <w:marLeft w:val="0"/>
      <w:marRight w:val="0"/>
      <w:marTop w:val="0"/>
      <w:marBottom w:val="0"/>
      <w:divBdr>
        <w:top w:val="none" w:sz="0" w:space="0" w:color="auto"/>
        <w:left w:val="none" w:sz="0" w:space="0" w:color="auto"/>
        <w:bottom w:val="none" w:sz="0" w:space="0" w:color="auto"/>
        <w:right w:val="none" w:sz="0" w:space="0" w:color="auto"/>
      </w:divBdr>
    </w:div>
    <w:div w:id="1087383734">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872835">
      <w:bodyDiv w:val="1"/>
      <w:marLeft w:val="0"/>
      <w:marRight w:val="0"/>
      <w:marTop w:val="0"/>
      <w:marBottom w:val="0"/>
      <w:divBdr>
        <w:top w:val="none" w:sz="0" w:space="0" w:color="auto"/>
        <w:left w:val="none" w:sz="0" w:space="0" w:color="auto"/>
        <w:bottom w:val="none" w:sz="0" w:space="0" w:color="auto"/>
        <w:right w:val="none" w:sz="0" w:space="0" w:color="auto"/>
      </w:divBdr>
    </w:div>
    <w:div w:id="1136483474">
      <w:bodyDiv w:val="1"/>
      <w:marLeft w:val="0"/>
      <w:marRight w:val="0"/>
      <w:marTop w:val="0"/>
      <w:marBottom w:val="0"/>
      <w:divBdr>
        <w:top w:val="none" w:sz="0" w:space="0" w:color="auto"/>
        <w:left w:val="none" w:sz="0" w:space="0" w:color="auto"/>
        <w:bottom w:val="none" w:sz="0" w:space="0" w:color="auto"/>
        <w:right w:val="none" w:sz="0" w:space="0" w:color="auto"/>
      </w:divBdr>
      <w:divsChild>
        <w:div w:id="750469296">
          <w:marLeft w:val="1166"/>
          <w:marRight w:val="0"/>
          <w:marTop w:val="86"/>
          <w:marBottom w:val="0"/>
          <w:divBdr>
            <w:top w:val="none" w:sz="0" w:space="0" w:color="auto"/>
            <w:left w:val="none" w:sz="0" w:space="0" w:color="auto"/>
            <w:bottom w:val="none" w:sz="0" w:space="0" w:color="auto"/>
            <w:right w:val="none" w:sz="0" w:space="0" w:color="auto"/>
          </w:divBdr>
        </w:div>
      </w:divsChild>
    </w:div>
    <w:div w:id="114894175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5628793">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4">
          <w:marLeft w:val="418"/>
          <w:marRight w:val="0"/>
          <w:marTop w:val="115"/>
          <w:marBottom w:val="0"/>
          <w:divBdr>
            <w:top w:val="none" w:sz="0" w:space="0" w:color="auto"/>
            <w:left w:val="none" w:sz="0" w:space="0" w:color="auto"/>
            <w:bottom w:val="none" w:sz="0" w:space="0" w:color="auto"/>
            <w:right w:val="none" w:sz="0" w:space="0" w:color="auto"/>
          </w:divBdr>
        </w:div>
      </w:divsChild>
    </w:div>
    <w:div w:id="1262185313">
      <w:bodyDiv w:val="1"/>
      <w:marLeft w:val="0"/>
      <w:marRight w:val="0"/>
      <w:marTop w:val="0"/>
      <w:marBottom w:val="0"/>
      <w:divBdr>
        <w:top w:val="none" w:sz="0" w:space="0" w:color="auto"/>
        <w:left w:val="none" w:sz="0" w:space="0" w:color="auto"/>
        <w:bottom w:val="none" w:sz="0" w:space="0" w:color="auto"/>
        <w:right w:val="none" w:sz="0" w:space="0" w:color="auto"/>
      </w:divBdr>
      <w:divsChild>
        <w:div w:id="835729737">
          <w:marLeft w:val="1166"/>
          <w:marRight w:val="0"/>
          <w:marTop w:val="96"/>
          <w:marBottom w:val="0"/>
          <w:divBdr>
            <w:top w:val="none" w:sz="0" w:space="0" w:color="auto"/>
            <w:left w:val="none" w:sz="0" w:space="0" w:color="auto"/>
            <w:bottom w:val="none" w:sz="0" w:space="0" w:color="auto"/>
            <w:right w:val="none" w:sz="0" w:space="0" w:color="auto"/>
          </w:divBdr>
        </w:div>
      </w:divsChild>
    </w:div>
    <w:div w:id="1289050341">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79738780">
      <w:bodyDiv w:val="1"/>
      <w:marLeft w:val="0"/>
      <w:marRight w:val="0"/>
      <w:marTop w:val="0"/>
      <w:marBottom w:val="0"/>
      <w:divBdr>
        <w:top w:val="none" w:sz="0" w:space="0" w:color="auto"/>
        <w:left w:val="none" w:sz="0" w:space="0" w:color="auto"/>
        <w:bottom w:val="none" w:sz="0" w:space="0" w:color="auto"/>
        <w:right w:val="none" w:sz="0" w:space="0" w:color="auto"/>
      </w:divBdr>
    </w:div>
    <w:div w:id="1407603869">
      <w:bodyDiv w:val="1"/>
      <w:marLeft w:val="0"/>
      <w:marRight w:val="0"/>
      <w:marTop w:val="0"/>
      <w:marBottom w:val="0"/>
      <w:divBdr>
        <w:top w:val="none" w:sz="0" w:space="0" w:color="auto"/>
        <w:left w:val="none" w:sz="0" w:space="0" w:color="auto"/>
        <w:bottom w:val="none" w:sz="0" w:space="0" w:color="auto"/>
        <w:right w:val="none" w:sz="0" w:space="0" w:color="auto"/>
      </w:divBdr>
      <w:divsChild>
        <w:div w:id="1508788294">
          <w:marLeft w:val="418"/>
          <w:marRight w:val="0"/>
          <w:marTop w:val="96"/>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842276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134171">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3174101">
      <w:bodyDiv w:val="1"/>
      <w:marLeft w:val="0"/>
      <w:marRight w:val="0"/>
      <w:marTop w:val="0"/>
      <w:marBottom w:val="0"/>
      <w:divBdr>
        <w:top w:val="none" w:sz="0" w:space="0" w:color="auto"/>
        <w:left w:val="none" w:sz="0" w:space="0" w:color="auto"/>
        <w:bottom w:val="none" w:sz="0" w:space="0" w:color="auto"/>
        <w:right w:val="none" w:sz="0" w:space="0" w:color="auto"/>
      </w:divBdr>
      <w:divsChild>
        <w:div w:id="1597514260">
          <w:marLeft w:val="0"/>
          <w:marRight w:val="0"/>
          <w:marTop w:val="0"/>
          <w:marBottom w:val="0"/>
          <w:divBdr>
            <w:top w:val="none" w:sz="0" w:space="0" w:color="auto"/>
            <w:left w:val="none" w:sz="0" w:space="0" w:color="auto"/>
            <w:bottom w:val="none" w:sz="0" w:space="0" w:color="auto"/>
            <w:right w:val="none" w:sz="0" w:space="0" w:color="auto"/>
          </w:divBdr>
        </w:div>
        <w:div w:id="1703165547">
          <w:marLeft w:val="0"/>
          <w:marRight w:val="0"/>
          <w:marTop w:val="0"/>
          <w:marBottom w:val="0"/>
          <w:divBdr>
            <w:top w:val="none" w:sz="0" w:space="0" w:color="auto"/>
            <w:left w:val="none" w:sz="0" w:space="0" w:color="auto"/>
            <w:bottom w:val="none" w:sz="0" w:space="0" w:color="auto"/>
            <w:right w:val="none" w:sz="0" w:space="0" w:color="auto"/>
          </w:divBdr>
        </w:div>
        <w:div w:id="70386954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06248931">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5086525">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690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8151491">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094052">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4552714">
      <w:bodyDiv w:val="1"/>
      <w:marLeft w:val="0"/>
      <w:marRight w:val="0"/>
      <w:marTop w:val="0"/>
      <w:marBottom w:val="0"/>
      <w:divBdr>
        <w:top w:val="none" w:sz="0" w:space="0" w:color="auto"/>
        <w:left w:val="none" w:sz="0" w:space="0" w:color="auto"/>
        <w:bottom w:val="none" w:sz="0" w:space="0" w:color="auto"/>
        <w:right w:val="none" w:sz="0" w:space="0" w:color="auto"/>
      </w:divBdr>
      <w:divsChild>
        <w:div w:id="2012440303">
          <w:marLeft w:val="0"/>
          <w:marRight w:val="0"/>
          <w:marTop w:val="0"/>
          <w:marBottom w:val="0"/>
          <w:divBdr>
            <w:top w:val="none" w:sz="0" w:space="0" w:color="auto"/>
            <w:left w:val="none" w:sz="0" w:space="0" w:color="auto"/>
            <w:bottom w:val="none" w:sz="0" w:space="0" w:color="auto"/>
            <w:right w:val="none" w:sz="0" w:space="0" w:color="auto"/>
          </w:divBdr>
          <w:divsChild>
            <w:div w:id="414789011">
              <w:marLeft w:val="0"/>
              <w:marRight w:val="-4500"/>
              <w:marTop w:val="0"/>
              <w:marBottom w:val="0"/>
              <w:divBdr>
                <w:top w:val="none" w:sz="0" w:space="0" w:color="auto"/>
                <w:left w:val="none" w:sz="0" w:space="0" w:color="auto"/>
                <w:bottom w:val="none" w:sz="0" w:space="0" w:color="auto"/>
                <w:right w:val="none" w:sz="0" w:space="0" w:color="auto"/>
              </w:divBdr>
              <w:divsChild>
                <w:div w:id="508644158">
                  <w:marLeft w:val="0"/>
                  <w:marRight w:val="4500"/>
                  <w:marTop w:val="0"/>
                  <w:marBottom w:val="0"/>
                  <w:divBdr>
                    <w:top w:val="none" w:sz="0" w:space="0" w:color="auto"/>
                    <w:left w:val="none" w:sz="0" w:space="0" w:color="auto"/>
                    <w:bottom w:val="none" w:sz="0" w:space="0" w:color="auto"/>
                    <w:right w:val="none" w:sz="0" w:space="0" w:color="auto"/>
                  </w:divBdr>
                  <w:divsChild>
                    <w:div w:id="1550649829">
                      <w:marLeft w:val="0"/>
                      <w:marRight w:val="0"/>
                      <w:marTop w:val="0"/>
                      <w:marBottom w:val="0"/>
                      <w:divBdr>
                        <w:top w:val="none" w:sz="0" w:space="0" w:color="auto"/>
                        <w:left w:val="none" w:sz="0" w:space="0" w:color="auto"/>
                        <w:bottom w:val="none" w:sz="0" w:space="0" w:color="auto"/>
                        <w:right w:val="none" w:sz="0" w:space="0" w:color="auto"/>
                      </w:divBdr>
                      <w:divsChild>
                        <w:div w:id="1026519154">
                          <w:marLeft w:val="0"/>
                          <w:marRight w:val="0"/>
                          <w:marTop w:val="0"/>
                          <w:marBottom w:val="0"/>
                          <w:divBdr>
                            <w:top w:val="none" w:sz="0" w:space="0" w:color="auto"/>
                            <w:left w:val="none" w:sz="0" w:space="0" w:color="auto"/>
                            <w:bottom w:val="none" w:sz="0" w:space="0" w:color="auto"/>
                            <w:right w:val="none" w:sz="0" w:space="0" w:color="auto"/>
                          </w:divBdr>
                          <w:divsChild>
                            <w:div w:id="406343967">
                              <w:marLeft w:val="0"/>
                              <w:marRight w:val="150"/>
                              <w:marTop w:val="0"/>
                              <w:marBottom w:val="0"/>
                              <w:divBdr>
                                <w:top w:val="none" w:sz="0" w:space="0" w:color="auto"/>
                                <w:left w:val="none" w:sz="0" w:space="0" w:color="auto"/>
                                <w:bottom w:val="none" w:sz="0" w:space="0" w:color="auto"/>
                                <w:right w:val="none" w:sz="0" w:space="0" w:color="auto"/>
                              </w:divBdr>
                              <w:divsChild>
                                <w:div w:id="18960443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7315775">
      <w:bodyDiv w:val="1"/>
      <w:marLeft w:val="0"/>
      <w:marRight w:val="0"/>
      <w:marTop w:val="0"/>
      <w:marBottom w:val="0"/>
      <w:divBdr>
        <w:top w:val="none" w:sz="0" w:space="0" w:color="auto"/>
        <w:left w:val="none" w:sz="0" w:space="0" w:color="auto"/>
        <w:bottom w:val="none" w:sz="0" w:space="0" w:color="auto"/>
        <w:right w:val="none" w:sz="0" w:space="0" w:color="auto"/>
      </w:divBdr>
      <w:divsChild>
        <w:div w:id="275873170">
          <w:marLeft w:val="1166"/>
          <w:marRight w:val="0"/>
          <w:marTop w:val="9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764310">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EB7C00-C603-4F72-90FB-6ADFFAC2B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428</Words>
  <Characters>2446</Characters>
  <Application>Microsoft Office Word</Application>
  <DocSecurity>0</DocSecurity>
  <Lines>20</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Alexander Golitschek</dc:creator>
  <cp:keywords>3GPP</cp:keywords>
  <cp:lastModifiedBy>wanglilei</cp:lastModifiedBy>
  <cp:revision>2</cp:revision>
  <cp:lastPrinted>2010-04-02T09:58:00Z</cp:lastPrinted>
  <dcterms:created xsi:type="dcterms:W3CDTF">2016-05-13T09:09:00Z</dcterms:created>
  <dcterms:modified xsi:type="dcterms:W3CDTF">2016-05-13T09:09:00Z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